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sz w:val="32"/>
          <w:szCs w:val="32"/>
        </w:rPr>
        <w:t>附件</w:t>
      </w:r>
    </w:p>
    <w:p>
      <w:pPr>
        <w:spacing w:line="600" w:lineRule="exact"/>
        <w:jc w:val="left"/>
        <w:rPr>
          <w:rFonts w:ascii="Times New Roman" w:hAnsi="Times New Roman" w:eastAsia="方正黑体_GBK"/>
          <w:sz w:val="36"/>
          <w:szCs w:val="36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第二届湖南省特种设备标准化</w:t>
      </w: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技术委员会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（HUN/TC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41</w:t>
      </w: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）组成方案</w:t>
      </w:r>
    </w:p>
    <w:p>
      <w:pPr>
        <w:spacing w:line="600" w:lineRule="exact"/>
        <w:ind w:firstLine="640" w:firstLineChars="200"/>
        <w:jc w:val="left"/>
        <w:rPr>
          <w:rFonts w:hint="default" w:ascii="Times New Roman" w:hAnsi="Times New Roman" w:eastAsia="仿宋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eastAsia="zh-CN"/>
        </w:rPr>
        <w:t>第二届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湖南省特种设备标准化技术委员会由51名委员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</w:rPr>
        <w:t>组成，其中，主任委员1名、副主任委员5名、秘书长1名、副秘书长1名、委员43名。秘书处由湖南省特种设备协会承担。</w:t>
      </w:r>
    </w:p>
    <w:tbl>
      <w:tblPr>
        <w:tblStyle w:val="3"/>
        <w:tblW w:w="9071" w:type="dxa"/>
        <w:jc w:val="center"/>
        <w:tblInd w:w="-3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790"/>
        <w:gridCol w:w="1236"/>
        <w:gridCol w:w="1865"/>
        <w:gridCol w:w="51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tblHeader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委员会职务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b/>
                <w:bCs/>
                <w:sz w:val="24"/>
                <w:szCs w:val="24"/>
              </w:rPr>
              <w:t>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李  丁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主任委员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湖南省市场监督管理局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舒明煌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副主任委员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杨飞宇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副主任委员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湖南省市场监督管理局特种设备安全监察局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殷先华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副主任委员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湖南省特种设备检验检测研究院（退休）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喻乐康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副主任委员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中联重科股份有限公司建筑起重机械分公司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刘学勇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副主任委员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湖南省应急管理厅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肖祥柏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秘书长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向  丽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副秘书长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宋  涛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  <w:highlight w:val="yellow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王国军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刘荟琼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刘丽红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曾凡小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湖南省特种设备检验检测研究院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鄢晓忠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长沙理工大学能源与动力工程学院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唐海波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湖南劳动人事职业学院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佘宏彦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湖南华菱湘潭钢铁有限公司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胡  视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中石化湖南石油化工有限公司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欧阳学明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湖南省工业设备安装有限公司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任  林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中机国际工程设计研究院有限责任公司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黄艾娜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湖南省特种设备协会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宋继光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国家建筑城建机械质量监督检验中心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杨湘伟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国网湖南电科院湖南省湘电试验研究院有限公司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陈红冬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湖南安卓特种设备科技有限公司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王金凤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中国水利水电第八工程局有限公司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  <w:t>张  旭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中石化湖南石油化工有限公司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陈友珊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长沙富士达电梯工程有限公司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杨华平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湖南三一塔式起重机械有限公司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屠向明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湖南德力通电梯有限公司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曹灵志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中国燃气集团华南LPG经营管理中心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黄  正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郴州市市场监督管理局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肖阳伟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株洲市市场监督管理局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范  玮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常德市市场监督管理局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万宇英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岳阳华阳工程有限公司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马雯波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湘潭大学机械工程与力学学院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黄伟容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湖南化工设计院有限公司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周响球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湖南中冶长天节能环保技术有限公司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吴  朝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湖南百利工程科技股份有限公司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高小恩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湖南安卓特种设备科技有限公司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林  健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邵阳纺织机械有限责任公司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吴  鹏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湖南省应急管理协会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易文松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湖南南方电梯有限公司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李  澎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湖南能创智汇咨询管理有限公司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张  霞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湖南卓祥特种设备检验检测有限公司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赵思亮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湖南省工业设备安装有限公司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陈  军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湖南华强文化科技有限公司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杨  亮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长沙世界之窗有限公司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卿梦霞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长沙理工大学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张振江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岳阳恒忠机械工程技术有限公司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苏  鹏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晨宇安全科技集团有限公司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李  波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湖南大学电气与信息工程学院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23" w:type="dxa"/>
            <w:bottom w:w="0" w:type="dxa"/>
            <w:right w:w="23" w:type="dxa"/>
          </w:tblCellMar>
        </w:tblPrEx>
        <w:trPr>
          <w:trHeight w:val="567" w:hRule="atLeast"/>
          <w:jc w:val="center"/>
        </w:trPr>
        <w:tc>
          <w:tcPr>
            <w:tcW w:w="790" w:type="dxa"/>
            <w:tcBorders>
              <w:tl2br w:val="nil"/>
              <w:tr2bl w:val="nil"/>
            </w:tcBorders>
            <w:vAlign w:val="center"/>
          </w:tcPr>
          <w:p>
            <w:pPr>
              <w:numPr>
                <w:ilvl w:val="0"/>
                <w:numId w:val="1"/>
              </w:numPr>
              <w:tabs>
                <w:tab w:val="left" w:pos="420"/>
              </w:tabs>
              <w:spacing w:line="360" w:lineRule="exact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36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刘  冠</w:t>
            </w:r>
          </w:p>
        </w:tc>
        <w:tc>
          <w:tcPr>
            <w:tcW w:w="1865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委员</w:t>
            </w:r>
          </w:p>
        </w:tc>
        <w:tc>
          <w:tcPr>
            <w:tcW w:w="518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szCs w:val="24"/>
              </w:rPr>
              <w:t>中南大学机电工程学院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50AFD"/>
    <w:multiLevelType w:val="singleLevel"/>
    <w:tmpl w:val="3A550AFD"/>
    <w:lvl w:ilvl="0" w:tentative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27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2026-09-01T03:25:56Z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