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6"/>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509" w:type="dxa"/>
          </w:tcPr>
          <w:p>
            <w:pPr>
              <w:pStyle w:val="20"/>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20"/>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 xml:space="preserve"> </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509" w:type="dxa"/>
          </w:tcPr>
          <w:p>
            <w:pPr>
              <w:pStyle w:val="20"/>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20"/>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     </w:t>
            </w:r>
            <w:r>
              <w:rPr>
                <w:rFonts w:ascii="黑体" w:hAnsi="黑体" w:eastAsia="黑体"/>
                <w:sz w:val="21"/>
                <w:szCs w:val="21"/>
              </w:rPr>
              <w:fldChar w:fldCharType="end"/>
            </w:r>
            <w:bookmarkEnd w:id="1"/>
          </w:p>
        </w:tc>
      </w:tr>
    </w:tbl>
    <w:tbl>
      <w:tblPr>
        <w:tblStyle w:val="36"/>
        <w:tblpPr w:leftFromText="180" w:rightFromText="180" w:vertAnchor="text" w:horzAnchor="margin" w:tblpX="2683" w:tblpY="578"/>
        <w:tblW w:w="640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221" w:type="dxa"/>
          </w:tblCellMar>
        </w:tblPrEx>
        <w:tc>
          <w:tcPr>
            <w:tcW w:w="6407" w:type="dxa"/>
          </w:tcPr>
          <w:p>
            <w:pPr>
              <w:pStyle w:val="52"/>
              <w:framePr w:w="0" w:hRule="auto" w:wrap="auto" w:vAnchor="margin" w:hAnchor="text" w:xAlign="left" w:yAlign="inline"/>
              <w:rPr>
                <w:rFonts w:hint="eastAsia"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lang w:eastAsia="zh-CN"/>
              </w:rPr>
              <w:t>4</w:t>
            </w:r>
            <w:r>
              <w:rPr>
                <w:rFonts w:hint="eastAsia"/>
                <w:lang w:val="en-US" w:eastAsia="zh-CN"/>
              </w:rPr>
              <w:t>3</w:t>
            </w:r>
            <w:r>
              <w:fldChar w:fldCharType="end"/>
            </w:r>
            <w:bookmarkEnd w:id="3"/>
          </w:p>
        </w:tc>
      </w:tr>
    </w:tbl>
    <w:p>
      <w:pPr>
        <w:pStyle w:val="53"/>
        <w:framePr w:w="9639" w:h="624" w:hRule="exact" w:hSpace="181" w:vSpace="181" w:hAnchor="page" w:x="1305" w:y="2269"/>
        <w:rPr>
          <w:rFonts w:hint="eastAsia"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lang w:eastAsia="zh-CN"/>
        </w:rPr>
        <w:t>湖南省</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pPr>
        <w:pStyle w:val="198"/>
        <w:rPr>
          <w:lang w:val="fr-FR"/>
        </w:rPr>
      </w:pPr>
      <w:r>
        <w:rPr>
          <w:rFonts w:ascii="Times New Roman"/>
          <w:lang w:val="fr-FR"/>
        </w:rPr>
        <w:t>DB</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lang w:val="en-US" w:eastAsia="zh-CN"/>
        </w:rPr>
        <w:t>43</w:t>
      </w:r>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rFonts w:hint="eastAsia"/>
          <w:lang w:val="fr-FR" w:eastAsia="zh-CN"/>
        </w:rPr>
        <w:t>2</w:t>
      </w:r>
      <w:r>
        <w:rPr>
          <w:rFonts w:hint="eastAsia"/>
          <w:lang w:val="en-US" w:eastAsia="zh-CN"/>
        </w:rPr>
        <w:t>026</w:t>
      </w:r>
      <w:r>
        <w:fldChar w:fldCharType="end"/>
      </w:r>
      <w:bookmarkEnd w:id="7"/>
    </w:p>
    <w:p>
      <w:pPr>
        <w:pStyle w:val="199"/>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ng0mW2AAAAAwBAAAPAAAAAAAAAAEAIAAAACIAAABkcnMv&#10;ZG93bnJldi54bWxQSwECFAAUAAAACACHTuJAeCbvfcoBAABeAwAADgAAAAAAAAABACAAAAAnAQAA&#10;ZHJzL2Uyb0RvYy54bWxQSwUGAAAAAAYABgBZAQAAYwUAAAAA&#10;">
                <v:fill on="f" focussize="0,0"/>
                <v:stroke color="#000000" joinstyle="round"/>
                <v:imagedata o:title=""/>
                <o:lock v:ext="edit" aspectratio="f"/>
              </v:line>
            </w:pict>
          </mc:Fallback>
        </mc:AlternateContent>
      </w:r>
    </w:p>
    <w:p>
      <w:pPr>
        <w:pStyle w:val="53"/>
        <w:framePr w:w="9639" w:h="6976" w:hRule="exact" w:hSpace="0" w:vSpace="0" w:hAnchor="page" w:y="6408"/>
        <w:jc w:val="center"/>
        <w:rPr>
          <w:rFonts w:hint="eastAsia" w:ascii="黑体" w:hAnsi="黑体" w:eastAsia="黑体"/>
          <w:b w:val="0"/>
          <w:bCs w:val="0"/>
          <w:w w:val="100"/>
        </w:rPr>
      </w:pPr>
    </w:p>
    <w:p>
      <w:pPr>
        <w:pStyle w:val="200"/>
        <w:framePr w:h="6974" w:hRule="exact"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lang w:eastAsia="zh-CN"/>
        </w:rPr>
        <w:t>东南景天种培育技术规程</w:t>
      </w:r>
      <w:r>
        <w:fldChar w:fldCharType="end"/>
      </w:r>
      <w:bookmarkEnd w:id="9"/>
    </w:p>
    <w:p>
      <w:pPr>
        <w:framePr w:w="9639" w:h="6974" w:hRule="exact" w:wrap="around" w:vAnchor="page" w:hAnchor="page" w:x="1419" w:y="6408" w:anchorLock="1"/>
        <w:ind w:left="-1418"/>
      </w:pPr>
    </w:p>
    <w:p>
      <w:pPr>
        <w:pStyle w:val="12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Technical Regulation for the Cultivation of Sedum alfredii Hance Seedlings</w:t>
      </w:r>
      <w:r>
        <w:rPr>
          <w:rFonts w:eastAsia="黑体"/>
          <w:szCs w:val="28"/>
        </w:rPr>
        <w:fldChar w:fldCharType="end"/>
      </w:r>
      <w:bookmarkEnd w:id="10"/>
    </w:p>
    <w:p>
      <w:pPr>
        <w:framePr w:w="9639" w:h="6974" w:hRule="exact" w:wrap="around" w:vAnchor="page" w:hAnchor="page" w:x="1419" w:y="6408" w:anchorLock="1"/>
        <w:spacing w:line="760" w:lineRule="exact"/>
        <w:ind w:left="-1418"/>
      </w:pPr>
    </w:p>
    <w:p>
      <w:pPr>
        <w:pStyle w:val="128"/>
        <w:framePr w:w="9639" w:h="6974" w:hRule="exact" w:wrap="around" w:vAnchor="page" w:hAnchor="page" w:x="1419" w:y="6408" w:anchorLock="1"/>
        <w:textAlignment w:val="bottom"/>
        <w:rPr>
          <w:rFonts w:eastAsia="黑体"/>
          <w:szCs w:val="28"/>
        </w:rPr>
      </w:pPr>
    </w:p>
    <w:p>
      <w:pPr>
        <w:pStyle w:val="12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pPr>
        <w:pStyle w:val="12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pPr>
        <w:pStyle w:val="128"/>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pPr>
        <w:pStyle w:val="196"/>
        <w:framePr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bookmarkStart w:id="75" w:name="_GoBack"/>
      <w:bookmarkEnd w:id="75"/>
      <w:r>
        <w:rPr>
          <w:rFonts w:hint="eastAsia" w:ascii="黑体"/>
          <w:lang w:eastAsia="zh-CN"/>
        </w:rPr>
        <w:t>2</w:t>
      </w:r>
      <w:r>
        <w:rPr>
          <w:rFonts w:hint="eastAsia" w:ascii="黑体"/>
          <w:lang w:val="en-US" w:eastAsia="zh-CN"/>
        </w:rPr>
        <w:t>026</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pPr>
        <w:pStyle w:val="197"/>
        <w:framePr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hint="eastAsia" w:ascii="黑体"/>
          <w:lang w:eastAsia="zh-CN"/>
        </w:rPr>
        <w:t>2</w:t>
      </w:r>
      <w:r>
        <w:rPr>
          <w:rFonts w:hint="eastAsia" w:ascii="黑体"/>
          <w:lang w:val="en-US" w:eastAsia="zh-CN"/>
        </w:rPr>
        <w:t>026</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pPr>
        <w:pStyle w:val="154"/>
        <w:framePr w:h="584" w:hRule="exact" w:hSpace="181" w:vSpace="181" w:y="15027"/>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lang w:eastAsia="zh-CN"/>
        </w:rPr>
        <w:t>湖南省市场监督管理</w:t>
      </w:r>
      <w:r>
        <w:rPr>
          <w:rFonts w:hint="eastAsia" w:hAnsi="黑体"/>
          <w:w w:val="100"/>
          <w:sz w:val="28"/>
          <w:lang w:val="en-US" w:eastAsia="zh-CN"/>
        </w:rPr>
        <w:t>局</w:t>
      </w:r>
      <w:r>
        <w:rPr>
          <w:rFonts w:hAnsi="黑体"/>
          <w:w w:val="100"/>
          <w:sz w:val="28"/>
        </w:rPr>
        <w:fldChar w:fldCharType="end"/>
      </w:r>
      <w:bookmarkEnd w:id="20"/>
      <w:r>
        <w:rPr>
          <w:rFonts w:ascii="Times New Roman"/>
          <w:w w:val="100"/>
          <w:sz w:val="28"/>
        </w:rPr>
        <w:t>  </w:t>
      </w:r>
      <w:r>
        <w:rPr>
          <w:rStyle w:val="232"/>
          <w:rFonts w:hint="eastAsia" w:hAnsi="黑体"/>
          <w:position w:val="0"/>
        </w:rPr>
        <w:t>发</w:t>
      </w:r>
      <w:r>
        <w:rPr>
          <w:rStyle w:val="232"/>
          <w:rFonts w:hint="eastAsia" w:hAnsi="黑体"/>
          <w:spacing w:val="0"/>
          <w:position w:val="0"/>
        </w:rPr>
        <w:t>布</w:t>
      </w:r>
    </w:p>
    <w:p>
      <w:pPr>
        <w:rPr>
          <w:rFonts w:hint="eastAsia" w:ascii="宋体" w:hAnsi="宋体"/>
          <w:sz w:val="28"/>
          <w:szCs w:val="28"/>
        </w:rPr>
        <w:sectPr>
          <w:headerReference r:id="rId4" w:type="first"/>
          <w:footerReference r:id="rId6" w:type="first"/>
          <w:headerReference r:id="rId3" w:type="default"/>
          <w:footerReference r:id="rId5"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rMxz71wAAAA4BAAAPAAAAAAAAAAEAIAAAACIAAABkcnMvZG93&#10;bnJldi54bWxQSwECFAAUAAAACACHTuJAqt0+T8gBAABcAwAADgAAAAAAAAABACAAAAAmAQAAZHJz&#10;L2Uyb0RvYy54bWxQSwUGAAAAAAYABgBZAQAAYAUAAAAA&#10;">
                <v:fill on="f" focussize="0,0"/>
                <v:stroke color="#000000" joinstyle="round"/>
                <v:imagedata o:title=""/>
                <o:lock v:ext="edit" aspectratio="f"/>
                <w10:anchorlock/>
              </v:line>
            </w:pict>
          </mc:Fallback>
        </mc:AlternateContent>
      </w:r>
    </w:p>
    <w:sdt>
      <w:sdtPr>
        <w:rPr>
          <w:rFonts w:ascii="宋体" w:hAnsi="宋体" w:eastAsia="宋体" w:cs="Times New Roman"/>
          <w:kern w:val="2"/>
          <w:sz w:val="21"/>
          <w:szCs w:val="21"/>
          <w:lang w:val="en-US" w:eastAsia="zh-CN" w:bidi="ar-SA"/>
        </w:rPr>
        <w:id w:val="147455745"/>
        <w15:color w:val="DBDBDB"/>
      </w:sdtPr>
      <w:sdtEndPr>
        <w:rPr>
          <w:rFonts w:hint="eastAsia" w:ascii="黑体" w:hAnsi="黑体" w:eastAsia="黑体" w:cs="Times New Roman"/>
          <w:kern w:val="2"/>
          <w:sz w:val="21"/>
          <w:szCs w:val="30"/>
          <w:lang w:val="en-US" w:eastAsia="zh-CN" w:bidi="ar-SA"/>
        </w:rPr>
      </w:sdtEndPr>
      <w:sdtContent>
        <w:p>
          <w:pPr>
            <w:keepNext w:val="0"/>
            <w:keepLines w:val="0"/>
            <w:pageBreakBefore w:val="0"/>
            <w:kinsoku/>
            <w:wordWrap/>
            <w:overflowPunct/>
            <w:topLinePunct w:val="0"/>
            <w:autoSpaceDE/>
            <w:autoSpaceDN/>
            <w:bidi w:val="0"/>
            <w:snapToGrid/>
            <w:spacing w:before="0" w:beforeLines="0" w:after="0" w:afterLines="0" w:line="240" w:lineRule="auto"/>
            <w:ind w:left="0" w:leftChars="0" w:right="0" w:rightChars="0" w:firstLine="0" w:firstLineChars="0"/>
            <w:jc w:val="center"/>
            <w:textAlignment w:val="auto"/>
            <w:rPr>
              <w:rFonts w:hint="eastAsia" w:ascii="黑体" w:hAnsi="黑体" w:eastAsia="黑体" w:cs="Times New Roman"/>
              <w:kern w:val="2"/>
              <w:sz w:val="32"/>
              <w:szCs w:val="32"/>
              <w:lang w:val="en-US" w:eastAsia="zh-CN" w:bidi="ar-SA"/>
            </w:rPr>
          </w:pPr>
          <w:bookmarkStart w:id="21" w:name="BookMark4"/>
          <w:r>
            <w:rPr>
              <w:rFonts w:hint="eastAsia" w:ascii="黑体" w:hAnsi="黑体" w:eastAsia="黑体" w:cs="Times New Roman"/>
              <w:kern w:val="2"/>
              <w:sz w:val="32"/>
              <w:szCs w:val="32"/>
              <w:lang w:val="en-US" w:eastAsia="zh-CN" w:bidi="ar-SA"/>
            </w:rPr>
            <w:t>目    次</w:t>
          </w:r>
        </w:p>
        <w:p>
          <w:pPr>
            <w:pStyle w:val="21"/>
            <w:tabs>
              <w:tab w:val="right" w:leader="dot" w:pos="9354"/>
            </w:tabs>
            <w:jc w:val="left"/>
            <w:rPr>
              <w:rFonts w:hint="eastAsia" w:ascii="宋体" w:hAnsi="宋体" w:eastAsia="宋体" w:cs="宋体"/>
              <w:b w:val="0"/>
              <w:bCs w:val="0"/>
            </w:rPr>
          </w:pPr>
          <w:r>
            <w:rPr>
              <w:rFonts w:hint="eastAsia" w:ascii="黑体" w:hAnsi="黑体" w:eastAsia="黑体"/>
              <w:sz w:val="30"/>
              <w:szCs w:val="30"/>
            </w:rPr>
            <w:fldChar w:fldCharType="begin"/>
          </w:r>
          <w:r>
            <w:rPr>
              <w:rFonts w:hint="eastAsia" w:ascii="黑体" w:hAnsi="黑体" w:eastAsia="黑体"/>
              <w:sz w:val="30"/>
              <w:szCs w:val="30"/>
            </w:rPr>
            <w:instrText xml:space="preserve">TOC \o "1-3" \h \u </w:instrText>
          </w:r>
          <w:r>
            <w:rPr>
              <w:rFonts w:hint="eastAsia" w:ascii="黑体" w:hAnsi="黑体" w:eastAsia="黑体"/>
              <w:sz w:val="30"/>
              <w:szCs w:val="30"/>
            </w:rPr>
            <w:fldChar w:fldCharType="separate"/>
          </w:r>
          <w:r>
            <w:rPr>
              <w:rFonts w:hint="eastAsia" w:ascii="宋体" w:hAnsi="宋体" w:eastAsia="宋体" w:cs="宋体"/>
              <w:b w:val="0"/>
              <w:bCs w:val="0"/>
              <w:szCs w:val="30"/>
            </w:rPr>
            <w:fldChar w:fldCharType="begin"/>
          </w:r>
          <w:r>
            <w:rPr>
              <w:rFonts w:hint="eastAsia" w:ascii="宋体" w:hAnsi="宋体" w:eastAsia="宋体" w:cs="宋体"/>
              <w:b w:val="0"/>
              <w:bCs w:val="0"/>
              <w:szCs w:val="30"/>
            </w:rPr>
            <w:instrText xml:space="preserve"> HYPERLINK \l _Toc16935 </w:instrText>
          </w:r>
          <w:r>
            <w:rPr>
              <w:rFonts w:hint="eastAsia" w:ascii="宋体" w:hAnsi="宋体" w:eastAsia="宋体" w:cs="宋体"/>
              <w:b w:val="0"/>
              <w:bCs w:val="0"/>
              <w:szCs w:val="30"/>
            </w:rPr>
            <w:fldChar w:fldCharType="separate"/>
          </w:r>
          <w:r>
            <w:rPr>
              <w:rFonts w:hint="eastAsia" w:ascii="宋体" w:hAnsi="宋体" w:eastAsia="宋体" w:cs="宋体"/>
              <w:b w:val="0"/>
              <w:bCs w:val="0"/>
              <w:spacing w:val="420"/>
              <w:kern w:val="0"/>
              <w:fitText w:val="1260" w:id="0"/>
              <w:lang w:val="en-US" w:eastAsia="zh-CN"/>
            </w:rPr>
            <w:t>前</w:t>
          </w:r>
          <w:r>
            <w:rPr>
              <w:rFonts w:hint="eastAsia" w:ascii="宋体" w:hAnsi="宋体" w:eastAsia="宋体" w:cs="宋体"/>
              <w:b w:val="0"/>
              <w:bCs w:val="0"/>
              <w:spacing w:val="0"/>
              <w:kern w:val="0"/>
              <w:fitText w:val="1260" w:id="0"/>
              <w:lang w:val="en-US" w:eastAsia="zh-CN"/>
            </w:rPr>
            <w:t>言</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_Toc16935 \h </w:instrText>
          </w:r>
          <w:r>
            <w:rPr>
              <w:rFonts w:hint="eastAsia" w:ascii="宋体" w:hAnsi="宋体" w:eastAsia="宋体" w:cs="宋体"/>
              <w:b w:val="0"/>
              <w:bCs w:val="0"/>
            </w:rPr>
            <w:fldChar w:fldCharType="separate"/>
          </w:r>
          <w:r>
            <w:rPr>
              <w:rFonts w:hint="eastAsia" w:ascii="宋体" w:hAnsi="宋体" w:eastAsia="宋体" w:cs="宋体"/>
              <w:b w:val="0"/>
              <w:bCs w:val="0"/>
            </w:rPr>
            <w:t>1</w:t>
          </w:r>
          <w:r>
            <w:rPr>
              <w:rFonts w:hint="eastAsia" w:ascii="宋体" w:hAnsi="宋体" w:eastAsia="宋体" w:cs="宋体"/>
              <w:b w:val="0"/>
              <w:bCs w:val="0"/>
            </w:rPr>
            <w:fldChar w:fldCharType="end"/>
          </w:r>
          <w:r>
            <w:rPr>
              <w:rFonts w:hint="eastAsia" w:ascii="宋体" w:hAnsi="宋体" w:eastAsia="宋体" w:cs="宋体"/>
              <w:b w:val="0"/>
              <w:bCs w:val="0"/>
              <w:szCs w:val="30"/>
            </w:rPr>
            <w:fldChar w:fldCharType="end"/>
          </w:r>
        </w:p>
        <w:p>
          <w:pPr>
            <w:pStyle w:val="21"/>
            <w:tabs>
              <w:tab w:val="right" w:leader="dot" w:pos="9354"/>
            </w:tabs>
            <w:jc w:val="left"/>
            <w:rPr>
              <w:rFonts w:hint="eastAsia" w:ascii="宋体" w:hAnsi="宋体" w:eastAsia="宋体" w:cs="宋体"/>
              <w:b w:val="0"/>
              <w:bCs w:val="0"/>
            </w:rPr>
          </w:pPr>
          <w:r>
            <w:rPr>
              <w:rFonts w:hint="eastAsia" w:ascii="宋体" w:hAnsi="宋体" w:eastAsia="宋体" w:cs="宋体"/>
              <w:b w:val="0"/>
              <w:bCs w:val="0"/>
              <w:szCs w:val="30"/>
            </w:rPr>
            <w:fldChar w:fldCharType="begin"/>
          </w:r>
          <w:r>
            <w:rPr>
              <w:rFonts w:hint="eastAsia" w:ascii="宋体" w:hAnsi="宋体" w:eastAsia="宋体" w:cs="宋体"/>
              <w:b w:val="0"/>
              <w:bCs w:val="0"/>
              <w:szCs w:val="30"/>
            </w:rPr>
            <w:instrText xml:space="preserve"> HYPERLINK \l _Toc21881 </w:instrText>
          </w:r>
          <w:r>
            <w:rPr>
              <w:rFonts w:hint="eastAsia" w:ascii="宋体" w:hAnsi="宋体" w:eastAsia="宋体" w:cs="宋体"/>
              <w:b w:val="0"/>
              <w:bCs w:val="0"/>
              <w:szCs w:val="30"/>
            </w:rPr>
            <w:fldChar w:fldCharType="separate"/>
          </w:r>
          <w:r>
            <w:rPr>
              <w:rFonts w:hint="eastAsia" w:ascii="宋体" w:hAnsi="宋体" w:eastAsia="宋体" w:cs="宋体"/>
              <w:b w:val="0"/>
              <w:bCs w:val="0"/>
              <w:i w:val="0"/>
            </w:rPr>
            <w:t xml:space="preserve">1 </w:t>
          </w:r>
          <w:r>
            <w:rPr>
              <w:rFonts w:hint="eastAsia" w:ascii="宋体" w:hAnsi="宋体" w:eastAsia="宋体" w:cs="宋体"/>
              <w:b w:val="0"/>
              <w:bCs w:val="0"/>
            </w:rPr>
            <w:t>范围</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_Toc21881 \h </w:instrText>
          </w:r>
          <w:r>
            <w:rPr>
              <w:rFonts w:hint="eastAsia" w:ascii="宋体" w:hAnsi="宋体" w:eastAsia="宋体" w:cs="宋体"/>
              <w:b w:val="0"/>
              <w:bCs w:val="0"/>
            </w:rPr>
            <w:fldChar w:fldCharType="separate"/>
          </w:r>
          <w:r>
            <w:rPr>
              <w:rFonts w:hint="eastAsia" w:ascii="宋体" w:hAnsi="宋体" w:eastAsia="宋体" w:cs="宋体"/>
              <w:b w:val="0"/>
              <w:bCs w:val="0"/>
            </w:rPr>
            <w:t>1</w:t>
          </w:r>
          <w:r>
            <w:rPr>
              <w:rFonts w:hint="eastAsia" w:ascii="宋体" w:hAnsi="宋体" w:eastAsia="宋体" w:cs="宋体"/>
              <w:b w:val="0"/>
              <w:bCs w:val="0"/>
            </w:rPr>
            <w:fldChar w:fldCharType="end"/>
          </w:r>
          <w:r>
            <w:rPr>
              <w:rFonts w:hint="eastAsia" w:ascii="宋体" w:hAnsi="宋体" w:eastAsia="宋体" w:cs="宋体"/>
              <w:b w:val="0"/>
              <w:bCs w:val="0"/>
              <w:szCs w:val="30"/>
            </w:rPr>
            <w:fldChar w:fldCharType="end"/>
          </w:r>
        </w:p>
        <w:p>
          <w:pPr>
            <w:pStyle w:val="21"/>
            <w:tabs>
              <w:tab w:val="right" w:leader="dot" w:pos="9354"/>
            </w:tabs>
            <w:jc w:val="left"/>
            <w:rPr>
              <w:rFonts w:hint="eastAsia" w:ascii="宋体" w:hAnsi="宋体" w:eastAsia="宋体" w:cs="宋体"/>
              <w:b w:val="0"/>
              <w:bCs w:val="0"/>
            </w:rPr>
          </w:pPr>
          <w:r>
            <w:rPr>
              <w:rFonts w:hint="eastAsia" w:ascii="宋体" w:hAnsi="宋体" w:eastAsia="宋体" w:cs="宋体"/>
              <w:b w:val="0"/>
              <w:bCs w:val="0"/>
              <w:szCs w:val="30"/>
            </w:rPr>
            <w:fldChar w:fldCharType="begin"/>
          </w:r>
          <w:r>
            <w:rPr>
              <w:rFonts w:hint="eastAsia" w:ascii="宋体" w:hAnsi="宋体" w:eastAsia="宋体" w:cs="宋体"/>
              <w:b w:val="0"/>
              <w:bCs w:val="0"/>
              <w:szCs w:val="30"/>
            </w:rPr>
            <w:instrText xml:space="preserve"> HYPERLINK \l _Toc29379 </w:instrText>
          </w:r>
          <w:r>
            <w:rPr>
              <w:rFonts w:hint="eastAsia" w:ascii="宋体" w:hAnsi="宋体" w:eastAsia="宋体" w:cs="宋体"/>
              <w:b w:val="0"/>
              <w:bCs w:val="0"/>
              <w:szCs w:val="30"/>
            </w:rPr>
            <w:fldChar w:fldCharType="separate"/>
          </w:r>
          <w:r>
            <w:rPr>
              <w:rFonts w:hint="eastAsia" w:ascii="宋体" w:hAnsi="宋体" w:eastAsia="宋体" w:cs="宋体"/>
              <w:b w:val="0"/>
              <w:bCs w:val="0"/>
              <w:i w:val="0"/>
            </w:rPr>
            <w:t xml:space="preserve">2 </w:t>
          </w:r>
          <w:r>
            <w:rPr>
              <w:rFonts w:hint="eastAsia" w:ascii="宋体" w:hAnsi="宋体" w:eastAsia="宋体" w:cs="宋体"/>
              <w:b w:val="0"/>
              <w:bCs w:val="0"/>
            </w:rPr>
            <w:t>规范性引用文件</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_Toc29379 \h </w:instrText>
          </w:r>
          <w:r>
            <w:rPr>
              <w:rFonts w:hint="eastAsia" w:ascii="宋体" w:hAnsi="宋体" w:eastAsia="宋体" w:cs="宋体"/>
              <w:b w:val="0"/>
              <w:bCs w:val="0"/>
            </w:rPr>
            <w:fldChar w:fldCharType="separate"/>
          </w:r>
          <w:r>
            <w:rPr>
              <w:rFonts w:hint="eastAsia" w:ascii="宋体" w:hAnsi="宋体" w:eastAsia="宋体" w:cs="宋体"/>
              <w:b w:val="0"/>
              <w:bCs w:val="0"/>
            </w:rPr>
            <w:t>1</w:t>
          </w:r>
          <w:r>
            <w:rPr>
              <w:rFonts w:hint="eastAsia" w:ascii="宋体" w:hAnsi="宋体" w:eastAsia="宋体" w:cs="宋体"/>
              <w:b w:val="0"/>
              <w:bCs w:val="0"/>
            </w:rPr>
            <w:fldChar w:fldCharType="end"/>
          </w:r>
          <w:r>
            <w:rPr>
              <w:rFonts w:hint="eastAsia" w:ascii="宋体" w:hAnsi="宋体" w:eastAsia="宋体" w:cs="宋体"/>
              <w:b w:val="0"/>
              <w:bCs w:val="0"/>
              <w:szCs w:val="30"/>
            </w:rPr>
            <w:fldChar w:fldCharType="end"/>
          </w:r>
        </w:p>
        <w:p>
          <w:pPr>
            <w:pStyle w:val="21"/>
            <w:tabs>
              <w:tab w:val="right" w:leader="dot" w:pos="9354"/>
            </w:tabs>
            <w:jc w:val="left"/>
            <w:rPr>
              <w:rFonts w:hint="eastAsia" w:ascii="宋体" w:hAnsi="宋体" w:eastAsia="宋体" w:cs="宋体"/>
              <w:b w:val="0"/>
              <w:bCs w:val="0"/>
            </w:rPr>
          </w:pPr>
          <w:r>
            <w:rPr>
              <w:rFonts w:hint="eastAsia" w:ascii="宋体" w:hAnsi="宋体" w:eastAsia="宋体" w:cs="宋体"/>
              <w:b w:val="0"/>
              <w:bCs w:val="0"/>
              <w:szCs w:val="30"/>
            </w:rPr>
            <w:fldChar w:fldCharType="begin"/>
          </w:r>
          <w:r>
            <w:rPr>
              <w:rFonts w:hint="eastAsia" w:ascii="宋体" w:hAnsi="宋体" w:eastAsia="宋体" w:cs="宋体"/>
              <w:b w:val="0"/>
              <w:bCs w:val="0"/>
              <w:szCs w:val="30"/>
            </w:rPr>
            <w:instrText xml:space="preserve"> HYPERLINK \l _Toc8084 </w:instrText>
          </w:r>
          <w:r>
            <w:rPr>
              <w:rFonts w:hint="eastAsia" w:ascii="宋体" w:hAnsi="宋体" w:eastAsia="宋体" w:cs="宋体"/>
              <w:b w:val="0"/>
              <w:bCs w:val="0"/>
              <w:szCs w:val="30"/>
            </w:rPr>
            <w:fldChar w:fldCharType="separate"/>
          </w:r>
          <w:r>
            <w:rPr>
              <w:rFonts w:hint="eastAsia" w:ascii="宋体" w:hAnsi="宋体" w:eastAsia="宋体" w:cs="宋体"/>
              <w:b w:val="0"/>
              <w:bCs w:val="0"/>
              <w:i w:val="0"/>
            </w:rPr>
            <w:t xml:space="preserve">3 </w:t>
          </w:r>
          <w:r>
            <w:rPr>
              <w:rFonts w:hint="eastAsia" w:ascii="宋体" w:hAnsi="宋体" w:eastAsia="宋体" w:cs="宋体"/>
              <w:b w:val="0"/>
              <w:bCs w:val="0"/>
              <w:szCs w:val="21"/>
            </w:rPr>
            <w:t>术语和定义</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_Toc8084 \h </w:instrText>
          </w:r>
          <w:r>
            <w:rPr>
              <w:rFonts w:hint="eastAsia" w:ascii="宋体" w:hAnsi="宋体" w:eastAsia="宋体" w:cs="宋体"/>
              <w:b w:val="0"/>
              <w:bCs w:val="0"/>
            </w:rPr>
            <w:fldChar w:fldCharType="separate"/>
          </w:r>
          <w:r>
            <w:rPr>
              <w:rFonts w:hint="eastAsia" w:ascii="宋体" w:hAnsi="宋体" w:eastAsia="宋体" w:cs="宋体"/>
              <w:b w:val="0"/>
              <w:bCs w:val="0"/>
            </w:rPr>
            <w:t>1</w:t>
          </w:r>
          <w:r>
            <w:rPr>
              <w:rFonts w:hint="eastAsia" w:ascii="宋体" w:hAnsi="宋体" w:eastAsia="宋体" w:cs="宋体"/>
              <w:b w:val="0"/>
              <w:bCs w:val="0"/>
            </w:rPr>
            <w:fldChar w:fldCharType="end"/>
          </w:r>
          <w:r>
            <w:rPr>
              <w:rFonts w:hint="eastAsia" w:ascii="宋体" w:hAnsi="宋体" w:eastAsia="宋体" w:cs="宋体"/>
              <w:b w:val="0"/>
              <w:bCs w:val="0"/>
              <w:szCs w:val="30"/>
            </w:rPr>
            <w:fldChar w:fldCharType="end"/>
          </w:r>
        </w:p>
        <w:p>
          <w:pPr>
            <w:pStyle w:val="26"/>
            <w:tabs>
              <w:tab w:val="right" w:leader="dot" w:pos="9354"/>
              <w:tab w:val="clear" w:pos="9344"/>
            </w:tabs>
            <w:jc w:val="left"/>
            <w:rPr>
              <w:rFonts w:hint="eastAsia" w:ascii="宋体" w:hAnsi="宋体" w:eastAsia="宋体" w:cs="宋体"/>
              <w:b w:val="0"/>
              <w:bCs w:val="0"/>
            </w:rPr>
          </w:pPr>
          <w:r>
            <w:rPr>
              <w:rFonts w:hint="eastAsia" w:ascii="宋体" w:hAnsi="宋体" w:eastAsia="宋体" w:cs="宋体"/>
              <w:b w:val="0"/>
              <w:bCs w:val="0"/>
              <w:szCs w:val="30"/>
            </w:rPr>
            <w:fldChar w:fldCharType="begin"/>
          </w:r>
          <w:r>
            <w:rPr>
              <w:rFonts w:hint="eastAsia" w:ascii="宋体" w:hAnsi="宋体" w:eastAsia="宋体" w:cs="宋体"/>
              <w:b w:val="0"/>
              <w:bCs w:val="0"/>
              <w:szCs w:val="30"/>
            </w:rPr>
            <w:instrText xml:space="preserve"> HYPERLINK \l _Toc11202 </w:instrText>
          </w:r>
          <w:r>
            <w:rPr>
              <w:rFonts w:hint="eastAsia" w:ascii="宋体" w:hAnsi="宋体" w:eastAsia="宋体" w:cs="宋体"/>
              <w:b w:val="0"/>
              <w:bCs w:val="0"/>
              <w:szCs w:val="30"/>
            </w:rPr>
            <w:fldChar w:fldCharType="separate"/>
          </w:r>
          <w:r>
            <w:rPr>
              <w:rFonts w:hint="eastAsia" w:ascii="宋体" w:hAnsi="宋体" w:eastAsia="宋体" w:cs="宋体"/>
              <w:b w:val="0"/>
              <w:bCs w:val="0"/>
              <w:lang w:val="en-US" w:eastAsia="zh-CN"/>
            </w:rPr>
            <w:t>3.1 扦插 cuttage</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_Toc11202 \h </w:instrText>
          </w:r>
          <w:r>
            <w:rPr>
              <w:rFonts w:hint="eastAsia" w:ascii="宋体" w:hAnsi="宋体" w:eastAsia="宋体" w:cs="宋体"/>
              <w:b w:val="0"/>
              <w:bCs w:val="0"/>
            </w:rPr>
            <w:fldChar w:fldCharType="separate"/>
          </w:r>
          <w:r>
            <w:rPr>
              <w:rFonts w:hint="eastAsia" w:ascii="宋体" w:hAnsi="宋体" w:eastAsia="宋体" w:cs="宋体"/>
              <w:b w:val="0"/>
              <w:bCs w:val="0"/>
            </w:rPr>
            <w:t>1</w:t>
          </w:r>
          <w:r>
            <w:rPr>
              <w:rFonts w:hint="eastAsia" w:ascii="宋体" w:hAnsi="宋体" w:eastAsia="宋体" w:cs="宋体"/>
              <w:b w:val="0"/>
              <w:bCs w:val="0"/>
            </w:rPr>
            <w:fldChar w:fldCharType="end"/>
          </w:r>
          <w:r>
            <w:rPr>
              <w:rFonts w:hint="eastAsia" w:ascii="宋体" w:hAnsi="宋体" w:eastAsia="宋体" w:cs="宋体"/>
              <w:b w:val="0"/>
              <w:bCs w:val="0"/>
              <w:szCs w:val="30"/>
            </w:rPr>
            <w:fldChar w:fldCharType="end"/>
          </w:r>
        </w:p>
        <w:p>
          <w:pPr>
            <w:pStyle w:val="26"/>
            <w:tabs>
              <w:tab w:val="right" w:leader="dot" w:pos="9354"/>
              <w:tab w:val="clear" w:pos="9344"/>
            </w:tabs>
            <w:jc w:val="left"/>
            <w:rPr>
              <w:rFonts w:hint="eastAsia" w:ascii="宋体" w:hAnsi="宋体" w:eastAsia="宋体" w:cs="宋体"/>
              <w:b w:val="0"/>
              <w:bCs w:val="0"/>
            </w:rPr>
          </w:pPr>
          <w:r>
            <w:rPr>
              <w:rFonts w:hint="eastAsia" w:ascii="宋体" w:hAnsi="宋体" w:eastAsia="宋体" w:cs="宋体"/>
              <w:b w:val="0"/>
              <w:bCs w:val="0"/>
              <w:szCs w:val="30"/>
            </w:rPr>
            <w:fldChar w:fldCharType="begin"/>
          </w:r>
          <w:r>
            <w:rPr>
              <w:rFonts w:hint="eastAsia" w:ascii="宋体" w:hAnsi="宋体" w:eastAsia="宋体" w:cs="宋体"/>
              <w:b w:val="0"/>
              <w:bCs w:val="0"/>
              <w:szCs w:val="30"/>
            </w:rPr>
            <w:instrText xml:space="preserve"> HYPERLINK \l _Toc11596 </w:instrText>
          </w:r>
          <w:r>
            <w:rPr>
              <w:rFonts w:hint="eastAsia" w:ascii="宋体" w:hAnsi="宋体" w:eastAsia="宋体" w:cs="宋体"/>
              <w:b w:val="0"/>
              <w:bCs w:val="0"/>
              <w:szCs w:val="30"/>
            </w:rPr>
            <w:fldChar w:fldCharType="separate"/>
          </w:r>
          <w:r>
            <w:rPr>
              <w:rFonts w:hint="eastAsia" w:ascii="宋体" w:hAnsi="宋体" w:eastAsia="宋体" w:cs="宋体"/>
              <w:b w:val="0"/>
              <w:bCs w:val="0"/>
              <w:lang w:val="en-US" w:eastAsia="zh-CN"/>
            </w:rPr>
            <w:t>3.2 分株 ramet</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_Toc11596 \h </w:instrText>
          </w:r>
          <w:r>
            <w:rPr>
              <w:rFonts w:hint="eastAsia" w:ascii="宋体" w:hAnsi="宋体" w:eastAsia="宋体" w:cs="宋体"/>
              <w:b w:val="0"/>
              <w:bCs w:val="0"/>
            </w:rPr>
            <w:fldChar w:fldCharType="separate"/>
          </w:r>
          <w:r>
            <w:rPr>
              <w:rFonts w:hint="eastAsia" w:ascii="宋体" w:hAnsi="宋体" w:eastAsia="宋体" w:cs="宋体"/>
              <w:b w:val="0"/>
              <w:bCs w:val="0"/>
            </w:rPr>
            <w:t>1</w:t>
          </w:r>
          <w:r>
            <w:rPr>
              <w:rFonts w:hint="eastAsia" w:ascii="宋体" w:hAnsi="宋体" w:eastAsia="宋体" w:cs="宋体"/>
              <w:b w:val="0"/>
              <w:bCs w:val="0"/>
            </w:rPr>
            <w:fldChar w:fldCharType="end"/>
          </w:r>
          <w:r>
            <w:rPr>
              <w:rFonts w:hint="eastAsia" w:ascii="宋体" w:hAnsi="宋体" w:eastAsia="宋体" w:cs="宋体"/>
              <w:b w:val="0"/>
              <w:bCs w:val="0"/>
              <w:szCs w:val="30"/>
            </w:rPr>
            <w:fldChar w:fldCharType="end"/>
          </w:r>
        </w:p>
        <w:p>
          <w:pPr>
            <w:pStyle w:val="21"/>
            <w:tabs>
              <w:tab w:val="right" w:leader="dot" w:pos="9354"/>
            </w:tabs>
            <w:jc w:val="left"/>
            <w:rPr>
              <w:rFonts w:hint="eastAsia" w:ascii="宋体" w:hAnsi="宋体" w:eastAsia="宋体" w:cs="宋体"/>
              <w:b w:val="0"/>
              <w:bCs w:val="0"/>
            </w:rPr>
          </w:pPr>
          <w:r>
            <w:rPr>
              <w:rFonts w:hint="eastAsia" w:ascii="宋体" w:hAnsi="宋体" w:eastAsia="宋体" w:cs="宋体"/>
              <w:b w:val="0"/>
              <w:bCs w:val="0"/>
              <w:szCs w:val="30"/>
            </w:rPr>
            <w:fldChar w:fldCharType="begin"/>
          </w:r>
          <w:r>
            <w:rPr>
              <w:rFonts w:hint="eastAsia" w:ascii="宋体" w:hAnsi="宋体" w:eastAsia="宋体" w:cs="宋体"/>
              <w:b w:val="0"/>
              <w:bCs w:val="0"/>
              <w:szCs w:val="30"/>
            </w:rPr>
            <w:instrText xml:space="preserve"> HYPERLINK \l _Toc23715 </w:instrText>
          </w:r>
          <w:r>
            <w:rPr>
              <w:rFonts w:hint="eastAsia" w:ascii="宋体" w:hAnsi="宋体" w:eastAsia="宋体" w:cs="宋体"/>
              <w:b w:val="0"/>
              <w:bCs w:val="0"/>
              <w:szCs w:val="30"/>
            </w:rPr>
            <w:fldChar w:fldCharType="separate"/>
          </w:r>
          <w:r>
            <w:rPr>
              <w:rFonts w:hint="eastAsia" w:ascii="宋体" w:hAnsi="宋体" w:eastAsia="宋体" w:cs="宋体"/>
              <w:b w:val="0"/>
              <w:bCs w:val="0"/>
              <w:i w:val="0"/>
            </w:rPr>
            <w:t xml:space="preserve">4 </w:t>
          </w:r>
          <w:r>
            <w:rPr>
              <w:rFonts w:hint="eastAsia" w:ascii="宋体" w:hAnsi="宋体" w:eastAsia="宋体" w:cs="宋体"/>
              <w:b w:val="0"/>
              <w:bCs w:val="0"/>
              <w:lang w:val="en-US" w:eastAsia="zh-CN"/>
            </w:rPr>
            <w:t>圃地建立</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_Toc23715 \h </w:instrText>
          </w:r>
          <w:r>
            <w:rPr>
              <w:rFonts w:hint="eastAsia" w:ascii="宋体" w:hAnsi="宋体" w:eastAsia="宋体" w:cs="宋体"/>
              <w:b w:val="0"/>
              <w:bCs w:val="0"/>
            </w:rPr>
            <w:fldChar w:fldCharType="separate"/>
          </w:r>
          <w:r>
            <w:rPr>
              <w:rFonts w:hint="eastAsia" w:ascii="宋体" w:hAnsi="宋体" w:eastAsia="宋体" w:cs="宋体"/>
              <w:b w:val="0"/>
              <w:bCs w:val="0"/>
            </w:rPr>
            <w:t>1</w:t>
          </w:r>
          <w:r>
            <w:rPr>
              <w:rFonts w:hint="eastAsia" w:ascii="宋体" w:hAnsi="宋体" w:eastAsia="宋体" w:cs="宋体"/>
              <w:b w:val="0"/>
              <w:bCs w:val="0"/>
            </w:rPr>
            <w:fldChar w:fldCharType="end"/>
          </w:r>
          <w:r>
            <w:rPr>
              <w:rFonts w:hint="eastAsia" w:ascii="宋体" w:hAnsi="宋体" w:eastAsia="宋体" w:cs="宋体"/>
              <w:b w:val="0"/>
              <w:bCs w:val="0"/>
              <w:szCs w:val="30"/>
            </w:rPr>
            <w:fldChar w:fldCharType="end"/>
          </w:r>
        </w:p>
        <w:p>
          <w:pPr>
            <w:pStyle w:val="26"/>
            <w:tabs>
              <w:tab w:val="right" w:leader="dot" w:pos="9354"/>
              <w:tab w:val="clear" w:pos="9344"/>
            </w:tabs>
            <w:jc w:val="left"/>
            <w:rPr>
              <w:rFonts w:hint="eastAsia" w:ascii="宋体" w:hAnsi="宋体" w:eastAsia="宋体" w:cs="宋体"/>
              <w:b w:val="0"/>
              <w:bCs w:val="0"/>
            </w:rPr>
          </w:pPr>
          <w:r>
            <w:rPr>
              <w:rFonts w:hint="eastAsia" w:ascii="宋体" w:hAnsi="宋体" w:eastAsia="宋体" w:cs="宋体"/>
              <w:b w:val="0"/>
              <w:bCs w:val="0"/>
              <w:szCs w:val="30"/>
            </w:rPr>
            <w:fldChar w:fldCharType="begin"/>
          </w:r>
          <w:r>
            <w:rPr>
              <w:rFonts w:hint="eastAsia" w:ascii="宋体" w:hAnsi="宋体" w:eastAsia="宋体" w:cs="宋体"/>
              <w:b w:val="0"/>
              <w:bCs w:val="0"/>
              <w:szCs w:val="30"/>
            </w:rPr>
            <w:instrText xml:space="preserve"> HYPERLINK \l _Toc48 </w:instrText>
          </w:r>
          <w:r>
            <w:rPr>
              <w:rFonts w:hint="eastAsia" w:ascii="宋体" w:hAnsi="宋体" w:eastAsia="宋体" w:cs="宋体"/>
              <w:b w:val="0"/>
              <w:bCs w:val="0"/>
              <w:szCs w:val="30"/>
            </w:rPr>
            <w:fldChar w:fldCharType="separate"/>
          </w:r>
          <w:r>
            <w:rPr>
              <w:rFonts w:hint="eastAsia" w:ascii="宋体" w:hAnsi="宋体" w:eastAsia="宋体" w:cs="宋体"/>
              <w:b w:val="0"/>
              <w:bCs w:val="0"/>
              <w:lang w:val="en-US" w:eastAsia="zh-CN" w:bidi="ar-SA"/>
            </w:rPr>
            <w:t>4.1 圃地选择与规划</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_Toc48 \h </w:instrText>
          </w:r>
          <w:r>
            <w:rPr>
              <w:rFonts w:hint="eastAsia" w:ascii="宋体" w:hAnsi="宋体" w:eastAsia="宋体" w:cs="宋体"/>
              <w:b w:val="0"/>
              <w:bCs w:val="0"/>
            </w:rPr>
            <w:fldChar w:fldCharType="separate"/>
          </w:r>
          <w:r>
            <w:rPr>
              <w:rFonts w:hint="eastAsia" w:ascii="宋体" w:hAnsi="宋体" w:eastAsia="宋体" w:cs="宋体"/>
              <w:b w:val="0"/>
              <w:bCs w:val="0"/>
            </w:rPr>
            <w:t>1</w:t>
          </w:r>
          <w:r>
            <w:rPr>
              <w:rFonts w:hint="eastAsia" w:ascii="宋体" w:hAnsi="宋体" w:eastAsia="宋体" w:cs="宋体"/>
              <w:b w:val="0"/>
              <w:bCs w:val="0"/>
            </w:rPr>
            <w:fldChar w:fldCharType="end"/>
          </w:r>
          <w:r>
            <w:rPr>
              <w:rFonts w:hint="eastAsia" w:ascii="宋体" w:hAnsi="宋体" w:eastAsia="宋体" w:cs="宋体"/>
              <w:b w:val="0"/>
              <w:bCs w:val="0"/>
              <w:szCs w:val="30"/>
            </w:rPr>
            <w:fldChar w:fldCharType="end"/>
          </w:r>
        </w:p>
        <w:p>
          <w:pPr>
            <w:pStyle w:val="26"/>
            <w:tabs>
              <w:tab w:val="right" w:leader="dot" w:pos="9354"/>
              <w:tab w:val="clear" w:pos="9344"/>
            </w:tabs>
            <w:jc w:val="left"/>
            <w:rPr>
              <w:rFonts w:hint="eastAsia" w:ascii="宋体" w:hAnsi="宋体" w:eastAsia="宋体" w:cs="宋体"/>
              <w:b w:val="0"/>
              <w:bCs w:val="0"/>
            </w:rPr>
          </w:pPr>
          <w:r>
            <w:rPr>
              <w:rFonts w:hint="eastAsia" w:ascii="宋体" w:hAnsi="宋体" w:eastAsia="宋体" w:cs="宋体"/>
              <w:b w:val="0"/>
              <w:bCs w:val="0"/>
              <w:szCs w:val="30"/>
            </w:rPr>
            <w:fldChar w:fldCharType="begin"/>
          </w:r>
          <w:r>
            <w:rPr>
              <w:rFonts w:hint="eastAsia" w:ascii="宋体" w:hAnsi="宋体" w:eastAsia="宋体" w:cs="宋体"/>
              <w:b w:val="0"/>
              <w:bCs w:val="0"/>
              <w:szCs w:val="30"/>
            </w:rPr>
            <w:instrText xml:space="preserve"> HYPERLINK \l _Toc20365 </w:instrText>
          </w:r>
          <w:r>
            <w:rPr>
              <w:rFonts w:hint="eastAsia" w:ascii="宋体" w:hAnsi="宋体" w:eastAsia="宋体" w:cs="宋体"/>
              <w:b w:val="0"/>
              <w:bCs w:val="0"/>
              <w:szCs w:val="30"/>
            </w:rPr>
            <w:fldChar w:fldCharType="separate"/>
          </w:r>
          <w:r>
            <w:rPr>
              <w:rFonts w:hint="eastAsia" w:ascii="宋体" w:hAnsi="宋体" w:eastAsia="宋体" w:cs="宋体"/>
              <w:b w:val="0"/>
              <w:bCs w:val="0"/>
              <w:lang w:val="en-US" w:eastAsia="zh-CN" w:bidi="ar-SA"/>
            </w:rPr>
            <w:t>4.2 圃地准备</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_Toc20365 \h </w:instrText>
          </w:r>
          <w:r>
            <w:rPr>
              <w:rFonts w:hint="eastAsia" w:ascii="宋体" w:hAnsi="宋体" w:eastAsia="宋体" w:cs="宋体"/>
              <w:b w:val="0"/>
              <w:bCs w:val="0"/>
            </w:rPr>
            <w:fldChar w:fldCharType="separate"/>
          </w:r>
          <w:r>
            <w:rPr>
              <w:rFonts w:hint="eastAsia" w:ascii="宋体" w:hAnsi="宋体" w:eastAsia="宋体" w:cs="宋体"/>
              <w:b w:val="0"/>
              <w:bCs w:val="0"/>
            </w:rPr>
            <w:t>2</w:t>
          </w:r>
          <w:r>
            <w:rPr>
              <w:rFonts w:hint="eastAsia" w:ascii="宋体" w:hAnsi="宋体" w:eastAsia="宋体" w:cs="宋体"/>
              <w:b w:val="0"/>
              <w:bCs w:val="0"/>
            </w:rPr>
            <w:fldChar w:fldCharType="end"/>
          </w:r>
          <w:r>
            <w:rPr>
              <w:rFonts w:hint="eastAsia" w:ascii="宋体" w:hAnsi="宋体" w:eastAsia="宋体" w:cs="宋体"/>
              <w:b w:val="0"/>
              <w:bCs w:val="0"/>
              <w:szCs w:val="30"/>
            </w:rPr>
            <w:fldChar w:fldCharType="end"/>
          </w:r>
        </w:p>
        <w:p>
          <w:pPr>
            <w:pStyle w:val="21"/>
            <w:tabs>
              <w:tab w:val="right" w:leader="dot" w:pos="9354"/>
            </w:tabs>
            <w:jc w:val="left"/>
            <w:rPr>
              <w:rFonts w:hint="eastAsia" w:ascii="宋体" w:hAnsi="宋体" w:eastAsia="宋体" w:cs="宋体"/>
              <w:b w:val="0"/>
              <w:bCs w:val="0"/>
            </w:rPr>
          </w:pPr>
          <w:r>
            <w:rPr>
              <w:rFonts w:hint="eastAsia" w:ascii="宋体" w:hAnsi="宋体" w:eastAsia="宋体" w:cs="宋体"/>
              <w:b w:val="0"/>
              <w:bCs w:val="0"/>
              <w:szCs w:val="30"/>
            </w:rPr>
            <w:fldChar w:fldCharType="begin"/>
          </w:r>
          <w:r>
            <w:rPr>
              <w:rFonts w:hint="eastAsia" w:ascii="宋体" w:hAnsi="宋体" w:eastAsia="宋体" w:cs="宋体"/>
              <w:b w:val="0"/>
              <w:bCs w:val="0"/>
              <w:szCs w:val="30"/>
            </w:rPr>
            <w:instrText xml:space="preserve"> HYPERLINK \l _Toc20626 </w:instrText>
          </w:r>
          <w:r>
            <w:rPr>
              <w:rFonts w:hint="eastAsia" w:ascii="宋体" w:hAnsi="宋体" w:eastAsia="宋体" w:cs="宋体"/>
              <w:b w:val="0"/>
              <w:bCs w:val="0"/>
              <w:szCs w:val="30"/>
            </w:rPr>
            <w:fldChar w:fldCharType="separate"/>
          </w:r>
          <w:r>
            <w:rPr>
              <w:rFonts w:hint="eastAsia" w:ascii="宋体" w:hAnsi="宋体" w:eastAsia="宋体" w:cs="宋体"/>
              <w:b w:val="0"/>
              <w:bCs w:val="0"/>
              <w:i w:val="0"/>
            </w:rPr>
            <w:t xml:space="preserve">5 </w:t>
          </w:r>
          <w:r>
            <w:rPr>
              <w:rFonts w:hint="eastAsia" w:ascii="宋体" w:hAnsi="宋体" w:eastAsia="宋体" w:cs="宋体"/>
              <w:b w:val="0"/>
              <w:bCs w:val="0"/>
              <w:lang w:val="en-US" w:eastAsia="zh-CN"/>
            </w:rPr>
            <w:t>繁殖</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_Toc20626 \h </w:instrText>
          </w:r>
          <w:r>
            <w:rPr>
              <w:rFonts w:hint="eastAsia" w:ascii="宋体" w:hAnsi="宋体" w:eastAsia="宋体" w:cs="宋体"/>
              <w:b w:val="0"/>
              <w:bCs w:val="0"/>
            </w:rPr>
            <w:fldChar w:fldCharType="separate"/>
          </w:r>
          <w:r>
            <w:rPr>
              <w:rFonts w:hint="eastAsia" w:ascii="宋体" w:hAnsi="宋体" w:eastAsia="宋体" w:cs="宋体"/>
              <w:b w:val="0"/>
              <w:bCs w:val="0"/>
            </w:rPr>
            <w:t>2</w:t>
          </w:r>
          <w:r>
            <w:rPr>
              <w:rFonts w:hint="eastAsia" w:ascii="宋体" w:hAnsi="宋体" w:eastAsia="宋体" w:cs="宋体"/>
              <w:b w:val="0"/>
              <w:bCs w:val="0"/>
            </w:rPr>
            <w:fldChar w:fldCharType="end"/>
          </w:r>
          <w:r>
            <w:rPr>
              <w:rFonts w:hint="eastAsia" w:ascii="宋体" w:hAnsi="宋体" w:eastAsia="宋体" w:cs="宋体"/>
              <w:b w:val="0"/>
              <w:bCs w:val="0"/>
              <w:szCs w:val="30"/>
            </w:rPr>
            <w:fldChar w:fldCharType="end"/>
          </w:r>
        </w:p>
        <w:p>
          <w:pPr>
            <w:pStyle w:val="26"/>
            <w:tabs>
              <w:tab w:val="right" w:leader="dot" w:pos="9354"/>
              <w:tab w:val="clear" w:pos="9344"/>
            </w:tabs>
            <w:jc w:val="left"/>
            <w:rPr>
              <w:rFonts w:hint="eastAsia" w:ascii="宋体" w:hAnsi="宋体" w:eastAsia="宋体" w:cs="宋体"/>
              <w:b w:val="0"/>
              <w:bCs w:val="0"/>
            </w:rPr>
          </w:pPr>
          <w:r>
            <w:rPr>
              <w:rFonts w:hint="eastAsia" w:ascii="宋体" w:hAnsi="宋体" w:eastAsia="宋体" w:cs="宋体"/>
              <w:b w:val="0"/>
              <w:bCs w:val="0"/>
              <w:szCs w:val="30"/>
            </w:rPr>
            <w:fldChar w:fldCharType="begin"/>
          </w:r>
          <w:r>
            <w:rPr>
              <w:rFonts w:hint="eastAsia" w:ascii="宋体" w:hAnsi="宋体" w:eastAsia="宋体" w:cs="宋体"/>
              <w:b w:val="0"/>
              <w:bCs w:val="0"/>
              <w:szCs w:val="30"/>
            </w:rPr>
            <w:instrText xml:space="preserve"> HYPERLINK \l _Toc31029 </w:instrText>
          </w:r>
          <w:r>
            <w:rPr>
              <w:rFonts w:hint="eastAsia" w:ascii="宋体" w:hAnsi="宋体" w:eastAsia="宋体" w:cs="宋体"/>
              <w:b w:val="0"/>
              <w:bCs w:val="0"/>
              <w:szCs w:val="30"/>
            </w:rPr>
            <w:fldChar w:fldCharType="separate"/>
          </w:r>
          <w:r>
            <w:rPr>
              <w:rFonts w:hint="eastAsia" w:ascii="宋体" w:hAnsi="宋体" w:eastAsia="宋体" w:cs="宋体"/>
              <w:b w:val="0"/>
              <w:bCs w:val="0"/>
              <w:lang w:val="en-US" w:eastAsia="zh-CN" w:bidi="ar-SA"/>
            </w:rPr>
            <w:t>5.1 直播</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_Toc31029 \h </w:instrText>
          </w:r>
          <w:r>
            <w:rPr>
              <w:rFonts w:hint="eastAsia" w:ascii="宋体" w:hAnsi="宋体" w:eastAsia="宋体" w:cs="宋体"/>
              <w:b w:val="0"/>
              <w:bCs w:val="0"/>
            </w:rPr>
            <w:fldChar w:fldCharType="separate"/>
          </w:r>
          <w:r>
            <w:rPr>
              <w:rFonts w:hint="eastAsia" w:ascii="宋体" w:hAnsi="宋体" w:eastAsia="宋体" w:cs="宋体"/>
              <w:b w:val="0"/>
              <w:bCs w:val="0"/>
            </w:rPr>
            <w:t>2</w:t>
          </w:r>
          <w:r>
            <w:rPr>
              <w:rFonts w:hint="eastAsia" w:ascii="宋体" w:hAnsi="宋体" w:eastAsia="宋体" w:cs="宋体"/>
              <w:b w:val="0"/>
              <w:bCs w:val="0"/>
            </w:rPr>
            <w:fldChar w:fldCharType="end"/>
          </w:r>
          <w:r>
            <w:rPr>
              <w:rFonts w:hint="eastAsia" w:ascii="宋体" w:hAnsi="宋体" w:eastAsia="宋体" w:cs="宋体"/>
              <w:b w:val="0"/>
              <w:bCs w:val="0"/>
              <w:szCs w:val="30"/>
            </w:rPr>
            <w:fldChar w:fldCharType="end"/>
          </w:r>
        </w:p>
        <w:p>
          <w:pPr>
            <w:pStyle w:val="26"/>
            <w:tabs>
              <w:tab w:val="right" w:leader="dot" w:pos="9354"/>
              <w:tab w:val="clear" w:pos="9344"/>
            </w:tabs>
            <w:jc w:val="left"/>
            <w:rPr>
              <w:rFonts w:hint="eastAsia" w:ascii="宋体" w:hAnsi="宋体" w:eastAsia="宋体" w:cs="宋体"/>
              <w:b w:val="0"/>
              <w:bCs w:val="0"/>
            </w:rPr>
          </w:pPr>
          <w:r>
            <w:rPr>
              <w:rFonts w:hint="eastAsia" w:ascii="宋体" w:hAnsi="宋体" w:eastAsia="宋体" w:cs="宋体"/>
              <w:b w:val="0"/>
              <w:bCs w:val="0"/>
              <w:szCs w:val="30"/>
            </w:rPr>
            <w:fldChar w:fldCharType="begin"/>
          </w:r>
          <w:r>
            <w:rPr>
              <w:rFonts w:hint="eastAsia" w:ascii="宋体" w:hAnsi="宋体" w:eastAsia="宋体" w:cs="宋体"/>
              <w:b w:val="0"/>
              <w:bCs w:val="0"/>
              <w:szCs w:val="30"/>
            </w:rPr>
            <w:instrText xml:space="preserve"> HYPERLINK \l _Toc2466 </w:instrText>
          </w:r>
          <w:r>
            <w:rPr>
              <w:rFonts w:hint="eastAsia" w:ascii="宋体" w:hAnsi="宋体" w:eastAsia="宋体" w:cs="宋体"/>
              <w:b w:val="0"/>
              <w:bCs w:val="0"/>
              <w:szCs w:val="30"/>
            </w:rPr>
            <w:fldChar w:fldCharType="separate"/>
          </w:r>
          <w:r>
            <w:rPr>
              <w:rFonts w:hint="eastAsia" w:ascii="宋体" w:hAnsi="宋体" w:eastAsia="宋体" w:cs="宋体"/>
              <w:b w:val="0"/>
              <w:bCs w:val="0"/>
              <w:lang w:val="en-US" w:eastAsia="zh-CN" w:bidi="ar-SA"/>
            </w:rPr>
            <w:t>5.2 扦插</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_Toc2466 \h </w:instrText>
          </w:r>
          <w:r>
            <w:rPr>
              <w:rFonts w:hint="eastAsia" w:ascii="宋体" w:hAnsi="宋体" w:eastAsia="宋体" w:cs="宋体"/>
              <w:b w:val="0"/>
              <w:bCs w:val="0"/>
            </w:rPr>
            <w:fldChar w:fldCharType="separate"/>
          </w:r>
          <w:r>
            <w:rPr>
              <w:rFonts w:hint="eastAsia" w:ascii="宋体" w:hAnsi="宋体" w:eastAsia="宋体" w:cs="宋体"/>
              <w:b w:val="0"/>
              <w:bCs w:val="0"/>
            </w:rPr>
            <w:t>2</w:t>
          </w:r>
          <w:r>
            <w:rPr>
              <w:rFonts w:hint="eastAsia" w:ascii="宋体" w:hAnsi="宋体" w:eastAsia="宋体" w:cs="宋体"/>
              <w:b w:val="0"/>
              <w:bCs w:val="0"/>
            </w:rPr>
            <w:fldChar w:fldCharType="end"/>
          </w:r>
          <w:r>
            <w:rPr>
              <w:rFonts w:hint="eastAsia" w:ascii="宋体" w:hAnsi="宋体" w:eastAsia="宋体" w:cs="宋体"/>
              <w:b w:val="0"/>
              <w:bCs w:val="0"/>
              <w:szCs w:val="30"/>
            </w:rPr>
            <w:fldChar w:fldCharType="end"/>
          </w:r>
        </w:p>
        <w:p>
          <w:pPr>
            <w:pStyle w:val="26"/>
            <w:tabs>
              <w:tab w:val="right" w:leader="dot" w:pos="9354"/>
              <w:tab w:val="clear" w:pos="9344"/>
            </w:tabs>
            <w:jc w:val="left"/>
            <w:rPr>
              <w:rFonts w:hint="eastAsia" w:ascii="宋体" w:hAnsi="宋体" w:eastAsia="宋体" w:cs="宋体"/>
              <w:b w:val="0"/>
              <w:bCs w:val="0"/>
            </w:rPr>
          </w:pPr>
          <w:r>
            <w:rPr>
              <w:rFonts w:hint="eastAsia" w:ascii="宋体" w:hAnsi="宋体" w:eastAsia="宋体" w:cs="宋体"/>
              <w:b w:val="0"/>
              <w:bCs w:val="0"/>
              <w:szCs w:val="30"/>
            </w:rPr>
            <w:fldChar w:fldCharType="begin"/>
          </w:r>
          <w:r>
            <w:rPr>
              <w:rFonts w:hint="eastAsia" w:ascii="宋体" w:hAnsi="宋体" w:eastAsia="宋体" w:cs="宋体"/>
              <w:b w:val="0"/>
              <w:bCs w:val="0"/>
              <w:szCs w:val="30"/>
            </w:rPr>
            <w:instrText xml:space="preserve"> HYPERLINK \l _Toc14740 </w:instrText>
          </w:r>
          <w:r>
            <w:rPr>
              <w:rFonts w:hint="eastAsia" w:ascii="宋体" w:hAnsi="宋体" w:eastAsia="宋体" w:cs="宋体"/>
              <w:b w:val="0"/>
              <w:bCs w:val="0"/>
              <w:szCs w:val="30"/>
            </w:rPr>
            <w:fldChar w:fldCharType="separate"/>
          </w:r>
          <w:r>
            <w:rPr>
              <w:rFonts w:hint="eastAsia" w:ascii="宋体" w:hAnsi="宋体" w:eastAsia="宋体" w:cs="宋体"/>
              <w:b w:val="0"/>
              <w:bCs w:val="0"/>
              <w:lang w:val="en-US" w:eastAsia="zh-CN" w:bidi="ar-SA"/>
            </w:rPr>
            <w:t>5.3 分株</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_Toc14740 \h </w:instrText>
          </w:r>
          <w:r>
            <w:rPr>
              <w:rFonts w:hint="eastAsia" w:ascii="宋体" w:hAnsi="宋体" w:eastAsia="宋体" w:cs="宋体"/>
              <w:b w:val="0"/>
              <w:bCs w:val="0"/>
            </w:rPr>
            <w:fldChar w:fldCharType="separate"/>
          </w:r>
          <w:r>
            <w:rPr>
              <w:rFonts w:hint="eastAsia" w:ascii="宋体" w:hAnsi="宋体" w:eastAsia="宋体" w:cs="宋体"/>
              <w:b w:val="0"/>
              <w:bCs w:val="0"/>
            </w:rPr>
            <w:t>2</w:t>
          </w:r>
          <w:r>
            <w:rPr>
              <w:rFonts w:hint="eastAsia" w:ascii="宋体" w:hAnsi="宋体" w:eastAsia="宋体" w:cs="宋体"/>
              <w:b w:val="0"/>
              <w:bCs w:val="0"/>
            </w:rPr>
            <w:fldChar w:fldCharType="end"/>
          </w:r>
          <w:r>
            <w:rPr>
              <w:rFonts w:hint="eastAsia" w:ascii="宋体" w:hAnsi="宋体" w:eastAsia="宋体" w:cs="宋体"/>
              <w:b w:val="0"/>
              <w:bCs w:val="0"/>
              <w:szCs w:val="30"/>
            </w:rPr>
            <w:fldChar w:fldCharType="end"/>
          </w:r>
        </w:p>
        <w:p>
          <w:pPr>
            <w:pStyle w:val="21"/>
            <w:tabs>
              <w:tab w:val="right" w:leader="dot" w:pos="9354"/>
            </w:tabs>
            <w:jc w:val="left"/>
            <w:rPr>
              <w:rFonts w:hint="eastAsia" w:ascii="宋体" w:hAnsi="宋体" w:eastAsia="宋体" w:cs="宋体"/>
              <w:b w:val="0"/>
              <w:bCs w:val="0"/>
            </w:rPr>
          </w:pPr>
          <w:r>
            <w:rPr>
              <w:rFonts w:hint="eastAsia" w:ascii="宋体" w:hAnsi="宋体" w:eastAsia="宋体" w:cs="宋体"/>
              <w:b w:val="0"/>
              <w:bCs w:val="0"/>
              <w:szCs w:val="30"/>
            </w:rPr>
            <w:fldChar w:fldCharType="begin"/>
          </w:r>
          <w:r>
            <w:rPr>
              <w:rFonts w:hint="eastAsia" w:ascii="宋体" w:hAnsi="宋体" w:eastAsia="宋体" w:cs="宋体"/>
              <w:b w:val="0"/>
              <w:bCs w:val="0"/>
              <w:szCs w:val="30"/>
            </w:rPr>
            <w:instrText xml:space="preserve"> HYPERLINK \l _Toc16112 </w:instrText>
          </w:r>
          <w:r>
            <w:rPr>
              <w:rFonts w:hint="eastAsia" w:ascii="宋体" w:hAnsi="宋体" w:eastAsia="宋体" w:cs="宋体"/>
              <w:b w:val="0"/>
              <w:bCs w:val="0"/>
              <w:szCs w:val="30"/>
            </w:rPr>
            <w:fldChar w:fldCharType="separate"/>
          </w:r>
          <w:r>
            <w:rPr>
              <w:rFonts w:hint="eastAsia" w:ascii="宋体" w:hAnsi="宋体" w:eastAsia="宋体" w:cs="宋体"/>
              <w:b w:val="0"/>
              <w:bCs w:val="0"/>
              <w:i w:val="0"/>
            </w:rPr>
            <w:t xml:space="preserve">6 </w:t>
          </w:r>
          <w:r>
            <w:rPr>
              <w:rFonts w:hint="eastAsia" w:ascii="宋体" w:hAnsi="宋体" w:eastAsia="宋体" w:cs="宋体"/>
              <w:b w:val="0"/>
              <w:bCs w:val="0"/>
              <w:lang w:val="en-US" w:eastAsia="zh-CN"/>
            </w:rPr>
            <w:t>栽培管理与环境调控</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_Toc16112 \h </w:instrText>
          </w:r>
          <w:r>
            <w:rPr>
              <w:rFonts w:hint="eastAsia" w:ascii="宋体" w:hAnsi="宋体" w:eastAsia="宋体" w:cs="宋体"/>
              <w:b w:val="0"/>
              <w:bCs w:val="0"/>
            </w:rPr>
            <w:fldChar w:fldCharType="separate"/>
          </w:r>
          <w:r>
            <w:rPr>
              <w:rFonts w:hint="eastAsia" w:ascii="宋体" w:hAnsi="宋体" w:eastAsia="宋体" w:cs="宋体"/>
              <w:b w:val="0"/>
              <w:bCs w:val="0"/>
            </w:rPr>
            <w:t>2</w:t>
          </w:r>
          <w:r>
            <w:rPr>
              <w:rFonts w:hint="eastAsia" w:ascii="宋体" w:hAnsi="宋体" w:eastAsia="宋体" w:cs="宋体"/>
              <w:b w:val="0"/>
              <w:bCs w:val="0"/>
            </w:rPr>
            <w:fldChar w:fldCharType="end"/>
          </w:r>
          <w:r>
            <w:rPr>
              <w:rFonts w:hint="eastAsia" w:ascii="宋体" w:hAnsi="宋体" w:eastAsia="宋体" w:cs="宋体"/>
              <w:b w:val="0"/>
              <w:bCs w:val="0"/>
              <w:szCs w:val="30"/>
            </w:rPr>
            <w:fldChar w:fldCharType="end"/>
          </w:r>
        </w:p>
        <w:p>
          <w:pPr>
            <w:pStyle w:val="21"/>
            <w:tabs>
              <w:tab w:val="right" w:leader="dot" w:pos="9354"/>
            </w:tabs>
            <w:jc w:val="left"/>
            <w:rPr>
              <w:rFonts w:hint="eastAsia" w:ascii="宋体" w:hAnsi="宋体" w:eastAsia="宋体" w:cs="宋体"/>
              <w:b w:val="0"/>
              <w:bCs w:val="0"/>
            </w:rPr>
          </w:pPr>
          <w:r>
            <w:rPr>
              <w:rFonts w:hint="eastAsia" w:ascii="宋体" w:hAnsi="宋体" w:eastAsia="宋体" w:cs="宋体"/>
              <w:b w:val="0"/>
              <w:bCs w:val="0"/>
              <w:szCs w:val="30"/>
            </w:rPr>
            <w:fldChar w:fldCharType="begin"/>
          </w:r>
          <w:r>
            <w:rPr>
              <w:rFonts w:hint="eastAsia" w:ascii="宋体" w:hAnsi="宋体" w:eastAsia="宋体" w:cs="宋体"/>
              <w:b w:val="0"/>
              <w:bCs w:val="0"/>
              <w:szCs w:val="30"/>
            </w:rPr>
            <w:instrText xml:space="preserve"> HYPERLINK \l _Toc22838 </w:instrText>
          </w:r>
          <w:r>
            <w:rPr>
              <w:rFonts w:hint="eastAsia" w:ascii="宋体" w:hAnsi="宋体" w:eastAsia="宋体" w:cs="宋体"/>
              <w:b w:val="0"/>
              <w:bCs w:val="0"/>
              <w:szCs w:val="30"/>
            </w:rPr>
            <w:fldChar w:fldCharType="separate"/>
          </w:r>
          <w:r>
            <w:rPr>
              <w:rFonts w:hint="eastAsia" w:ascii="宋体" w:hAnsi="宋体" w:eastAsia="宋体" w:cs="宋体"/>
              <w:b w:val="0"/>
              <w:bCs w:val="0"/>
              <w:i w:val="0"/>
            </w:rPr>
            <w:t xml:space="preserve">7 </w:t>
          </w:r>
          <w:r>
            <w:rPr>
              <w:rFonts w:hint="eastAsia" w:ascii="宋体" w:hAnsi="宋体" w:eastAsia="宋体" w:cs="宋体"/>
              <w:b w:val="0"/>
              <w:bCs w:val="0"/>
              <w:lang w:val="en-US" w:eastAsia="zh-CN"/>
            </w:rPr>
            <w:t>病虫害绿色防治</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_Toc22838 \h </w:instrText>
          </w:r>
          <w:r>
            <w:rPr>
              <w:rFonts w:hint="eastAsia" w:ascii="宋体" w:hAnsi="宋体" w:eastAsia="宋体" w:cs="宋体"/>
              <w:b w:val="0"/>
              <w:bCs w:val="0"/>
            </w:rPr>
            <w:fldChar w:fldCharType="separate"/>
          </w:r>
          <w:r>
            <w:rPr>
              <w:rFonts w:hint="eastAsia" w:ascii="宋体" w:hAnsi="宋体" w:eastAsia="宋体" w:cs="宋体"/>
              <w:b w:val="0"/>
              <w:bCs w:val="0"/>
            </w:rPr>
            <w:t>3</w:t>
          </w:r>
          <w:r>
            <w:rPr>
              <w:rFonts w:hint="eastAsia" w:ascii="宋体" w:hAnsi="宋体" w:eastAsia="宋体" w:cs="宋体"/>
              <w:b w:val="0"/>
              <w:bCs w:val="0"/>
            </w:rPr>
            <w:fldChar w:fldCharType="end"/>
          </w:r>
          <w:r>
            <w:rPr>
              <w:rFonts w:hint="eastAsia" w:ascii="宋体" w:hAnsi="宋体" w:eastAsia="宋体" w:cs="宋体"/>
              <w:b w:val="0"/>
              <w:bCs w:val="0"/>
              <w:szCs w:val="30"/>
            </w:rPr>
            <w:fldChar w:fldCharType="end"/>
          </w:r>
        </w:p>
        <w:p>
          <w:pPr>
            <w:pStyle w:val="26"/>
            <w:tabs>
              <w:tab w:val="right" w:leader="dot" w:pos="9354"/>
              <w:tab w:val="clear" w:pos="9344"/>
            </w:tabs>
            <w:jc w:val="left"/>
            <w:rPr>
              <w:rFonts w:hint="eastAsia" w:ascii="宋体" w:hAnsi="宋体" w:eastAsia="宋体" w:cs="宋体"/>
              <w:b w:val="0"/>
              <w:bCs w:val="0"/>
            </w:rPr>
          </w:pPr>
          <w:r>
            <w:rPr>
              <w:rFonts w:hint="eastAsia" w:ascii="宋体" w:hAnsi="宋体" w:eastAsia="宋体" w:cs="宋体"/>
              <w:b w:val="0"/>
              <w:bCs w:val="0"/>
              <w:szCs w:val="30"/>
            </w:rPr>
            <w:fldChar w:fldCharType="begin"/>
          </w:r>
          <w:r>
            <w:rPr>
              <w:rFonts w:hint="eastAsia" w:ascii="宋体" w:hAnsi="宋体" w:eastAsia="宋体" w:cs="宋体"/>
              <w:b w:val="0"/>
              <w:bCs w:val="0"/>
              <w:szCs w:val="30"/>
            </w:rPr>
            <w:instrText xml:space="preserve"> HYPERLINK \l _Toc3460 </w:instrText>
          </w:r>
          <w:r>
            <w:rPr>
              <w:rFonts w:hint="eastAsia" w:ascii="宋体" w:hAnsi="宋体" w:eastAsia="宋体" w:cs="宋体"/>
              <w:b w:val="0"/>
              <w:bCs w:val="0"/>
              <w:szCs w:val="30"/>
            </w:rPr>
            <w:fldChar w:fldCharType="separate"/>
          </w:r>
          <w:r>
            <w:rPr>
              <w:rFonts w:hint="eastAsia" w:ascii="宋体" w:hAnsi="宋体" w:eastAsia="宋体" w:cs="宋体"/>
              <w:b w:val="0"/>
              <w:bCs w:val="0"/>
              <w:lang w:val="en-US" w:eastAsia="zh-CN" w:bidi="ar-SA"/>
            </w:rPr>
            <w:t>7.1 病害</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_Toc3460 \h </w:instrText>
          </w:r>
          <w:r>
            <w:rPr>
              <w:rFonts w:hint="eastAsia" w:ascii="宋体" w:hAnsi="宋体" w:eastAsia="宋体" w:cs="宋体"/>
              <w:b w:val="0"/>
              <w:bCs w:val="0"/>
            </w:rPr>
            <w:fldChar w:fldCharType="separate"/>
          </w:r>
          <w:r>
            <w:rPr>
              <w:rFonts w:hint="eastAsia" w:ascii="宋体" w:hAnsi="宋体" w:eastAsia="宋体" w:cs="宋体"/>
              <w:b w:val="0"/>
              <w:bCs w:val="0"/>
            </w:rPr>
            <w:t>3</w:t>
          </w:r>
          <w:r>
            <w:rPr>
              <w:rFonts w:hint="eastAsia" w:ascii="宋体" w:hAnsi="宋体" w:eastAsia="宋体" w:cs="宋体"/>
              <w:b w:val="0"/>
              <w:bCs w:val="0"/>
            </w:rPr>
            <w:fldChar w:fldCharType="end"/>
          </w:r>
          <w:r>
            <w:rPr>
              <w:rFonts w:hint="eastAsia" w:ascii="宋体" w:hAnsi="宋体" w:eastAsia="宋体" w:cs="宋体"/>
              <w:b w:val="0"/>
              <w:bCs w:val="0"/>
              <w:szCs w:val="30"/>
            </w:rPr>
            <w:fldChar w:fldCharType="end"/>
          </w:r>
        </w:p>
        <w:p>
          <w:pPr>
            <w:pStyle w:val="26"/>
            <w:tabs>
              <w:tab w:val="right" w:leader="dot" w:pos="9354"/>
              <w:tab w:val="clear" w:pos="9344"/>
            </w:tabs>
            <w:jc w:val="left"/>
            <w:rPr>
              <w:rFonts w:hint="eastAsia" w:ascii="宋体" w:hAnsi="宋体" w:eastAsia="宋体" w:cs="宋体"/>
              <w:b w:val="0"/>
              <w:bCs w:val="0"/>
            </w:rPr>
          </w:pPr>
          <w:r>
            <w:rPr>
              <w:rFonts w:hint="eastAsia" w:ascii="宋体" w:hAnsi="宋体" w:eastAsia="宋体" w:cs="宋体"/>
              <w:b w:val="0"/>
              <w:bCs w:val="0"/>
              <w:szCs w:val="30"/>
            </w:rPr>
            <w:fldChar w:fldCharType="begin"/>
          </w:r>
          <w:r>
            <w:rPr>
              <w:rFonts w:hint="eastAsia" w:ascii="宋体" w:hAnsi="宋体" w:eastAsia="宋体" w:cs="宋体"/>
              <w:b w:val="0"/>
              <w:bCs w:val="0"/>
              <w:szCs w:val="30"/>
            </w:rPr>
            <w:instrText xml:space="preserve"> HYPERLINK \l _Toc8362 </w:instrText>
          </w:r>
          <w:r>
            <w:rPr>
              <w:rFonts w:hint="eastAsia" w:ascii="宋体" w:hAnsi="宋体" w:eastAsia="宋体" w:cs="宋体"/>
              <w:b w:val="0"/>
              <w:bCs w:val="0"/>
              <w:szCs w:val="30"/>
            </w:rPr>
            <w:fldChar w:fldCharType="separate"/>
          </w:r>
          <w:r>
            <w:rPr>
              <w:rFonts w:hint="eastAsia" w:ascii="宋体" w:hAnsi="宋体" w:eastAsia="宋体" w:cs="宋体"/>
              <w:b w:val="0"/>
              <w:bCs w:val="0"/>
              <w:lang w:val="en-US" w:eastAsia="zh-CN" w:bidi="ar-SA"/>
            </w:rPr>
            <w:t>7.2 虫害</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_Toc8362 \h </w:instrText>
          </w:r>
          <w:r>
            <w:rPr>
              <w:rFonts w:hint="eastAsia" w:ascii="宋体" w:hAnsi="宋体" w:eastAsia="宋体" w:cs="宋体"/>
              <w:b w:val="0"/>
              <w:bCs w:val="0"/>
            </w:rPr>
            <w:fldChar w:fldCharType="separate"/>
          </w:r>
          <w:r>
            <w:rPr>
              <w:rFonts w:hint="eastAsia" w:ascii="宋体" w:hAnsi="宋体" w:eastAsia="宋体" w:cs="宋体"/>
              <w:b w:val="0"/>
              <w:bCs w:val="0"/>
            </w:rPr>
            <w:t>3</w:t>
          </w:r>
          <w:r>
            <w:rPr>
              <w:rFonts w:hint="eastAsia" w:ascii="宋体" w:hAnsi="宋体" w:eastAsia="宋体" w:cs="宋体"/>
              <w:b w:val="0"/>
              <w:bCs w:val="0"/>
            </w:rPr>
            <w:fldChar w:fldCharType="end"/>
          </w:r>
          <w:r>
            <w:rPr>
              <w:rFonts w:hint="eastAsia" w:ascii="宋体" w:hAnsi="宋体" w:eastAsia="宋体" w:cs="宋体"/>
              <w:b w:val="0"/>
              <w:bCs w:val="0"/>
              <w:szCs w:val="30"/>
            </w:rPr>
            <w:fldChar w:fldCharType="end"/>
          </w:r>
        </w:p>
        <w:p>
          <w:pPr>
            <w:pStyle w:val="21"/>
            <w:tabs>
              <w:tab w:val="right" w:leader="dot" w:pos="9354"/>
            </w:tabs>
            <w:jc w:val="left"/>
            <w:rPr>
              <w:rFonts w:hint="eastAsia" w:ascii="宋体" w:hAnsi="宋体" w:eastAsia="宋体" w:cs="宋体"/>
              <w:b w:val="0"/>
              <w:bCs w:val="0"/>
            </w:rPr>
          </w:pPr>
          <w:r>
            <w:rPr>
              <w:rFonts w:hint="eastAsia" w:ascii="宋体" w:hAnsi="宋体" w:eastAsia="宋体" w:cs="宋体"/>
              <w:b w:val="0"/>
              <w:bCs w:val="0"/>
              <w:szCs w:val="30"/>
            </w:rPr>
            <w:fldChar w:fldCharType="begin"/>
          </w:r>
          <w:r>
            <w:rPr>
              <w:rFonts w:hint="eastAsia" w:ascii="宋体" w:hAnsi="宋体" w:eastAsia="宋体" w:cs="宋体"/>
              <w:b w:val="0"/>
              <w:bCs w:val="0"/>
              <w:szCs w:val="30"/>
            </w:rPr>
            <w:instrText xml:space="preserve"> HYPERLINK \l _Toc27318 </w:instrText>
          </w:r>
          <w:r>
            <w:rPr>
              <w:rFonts w:hint="eastAsia" w:ascii="宋体" w:hAnsi="宋体" w:eastAsia="宋体" w:cs="宋体"/>
              <w:b w:val="0"/>
              <w:bCs w:val="0"/>
              <w:szCs w:val="30"/>
            </w:rPr>
            <w:fldChar w:fldCharType="separate"/>
          </w:r>
          <w:r>
            <w:rPr>
              <w:rFonts w:hint="eastAsia" w:ascii="宋体" w:hAnsi="宋体" w:eastAsia="宋体" w:cs="宋体"/>
              <w:b w:val="0"/>
              <w:bCs w:val="0"/>
              <w:i w:val="0"/>
            </w:rPr>
            <w:t xml:space="preserve">8 </w:t>
          </w:r>
          <w:r>
            <w:rPr>
              <w:rFonts w:hint="eastAsia" w:ascii="宋体" w:hAnsi="宋体" w:eastAsia="宋体" w:cs="宋体"/>
              <w:b w:val="0"/>
              <w:bCs w:val="0"/>
              <w:lang w:val="en-US" w:eastAsia="zh-CN"/>
            </w:rPr>
            <w:t>种苗质量等级</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_Toc27318 \h </w:instrText>
          </w:r>
          <w:r>
            <w:rPr>
              <w:rFonts w:hint="eastAsia" w:ascii="宋体" w:hAnsi="宋体" w:eastAsia="宋体" w:cs="宋体"/>
              <w:b w:val="0"/>
              <w:bCs w:val="0"/>
            </w:rPr>
            <w:fldChar w:fldCharType="separate"/>
          </w:r>
          <w:r>
            <w:rPr>
              <w:rFonts w:hint="eastAsia" w:ascii="宋体" w:hAnsi="宋体" w:eastAsia="宋体" w:cs="宋体"/>
              <w:b w:val="0"/>
              <w:bCs w:val="0"/>
            </w:rPr>
            <w:t>3</w:t>
          </w:r>
          <w:r>
            <w:rPr>
              <w:rFonts w:hint="eastAsia" w:ascii="宋体" w:hAnsi="宋体" w:eastAsia="宋体" w:cs="宋体"/>
              <w:b w:val="0"/>
              <w:bCs w:val="0"/>
            </w:rPr>
            <w:fldChar w:fldCharType="end"/>
          </w:r>
          <w:r>
            <w:rPr>
              <w:rFonts w:hint="eastAsia" w:ascii="宋体" w:hAnsi="宋体" w:eastAsia="宋体" w:cs="宋体"/>
              <w:b w:val="0"/>
              <w:bCs w:val="0"/>
              <w:szCs w:val="30"/>
            </w:rPr>
            <w:fldChar w:fldCharType="end"/>
          </w:r>
        </w:p>
        <w:p>
          <w:pPr>
            <w:pStyle w:val="21"/>
            <w:tabs>
              <w:tab w:val="right" w:leader="dot" w:pos="9354"/>
            </w:tabs>
            <w:jc w:val="left"/>
            <w:rPr>
              <w:rFonts w:hint="eastAsia" w:ascii="宋体" w:hAnsi="宋体" w:eastAsia="宋体" w:cs="宋体"/>
              <w:b w:val="0"/>
              <w:bCs w:val="0"/>
            </w:rPr>
          </w:pPr>
          <w:r>
            <w:rPr>
              <w:rFonts w:hint="eastAsia" w:ascii="宋体" w:hAnsi="宋体" w:eastAsia="宋体" w:cs="宋体"/>
              <w:b w:val="0"/>
              <w:bCs w:val="0"/>
              <w:szCs w:val="30"/>
            </w:rPr>
            <w:fldChar w:fldCharType="begin"/>
          </w:r>
          <w:r>
            <w:rPr>
              <w:rFonts w:hint="eastAsia" w:ascii="宋体" w:hAnsi="宋体" w:eastAsia="宋体" w:cs="宋体"/>
              <w:b w:val="0"/>
              <w:bCs w:val="0"/>
              <w:szCs w:val="30"/>
            </w:rPr>
            <w:instrText xml:space="preserve"> HYPERLINK \l _Toc1803 </w:instrText>
          </w:r>
          <w:r>
            <w:rPr>
              <w:rFonts w:hint="eastAsia" w:ascii="宋体" w:hAnsi="宋体" w:eastAsia="宋体" w:cs="宋体"/>
              <w:b w:val="0"/>
              <w:bCs w:val="0"/>
              <w:szCs w:val="30"/>
            </w:rPr>
            <w:fldChar w:fldCharType="separate"/>
          </w:r>
          <w:r>
            <w:rPr>
              <w:rFonts w:hint="eastAsia" w:ascii="宋体" w:hAnsi="宋体" w:eastAsia="宋体" w:cs="宋体"/>
              <w:b w:val="0"/>
              <w:bCs w:val="0"/>
              <w:i w:val="0"/>
            </w:rPr>
            <w:t xml:space="preserve">9 </w:t>
          </w:r>
          <w:r>
            <w:rPr>
              <w:rFonts w:hint="eastAsia" w:ascii="宋体" w:hAnsi="宋体" w:eastAsia="宋体" w:cs="宋体"/>
              <w:b w:val="0"/>
              <w:bCs w:val="0"/>
              <w:lang w:val="en-US" w:eastAsia="zh-CN"/>
            </w:rPr>
            <w:t>包装与运输</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_Toc1803 \h </w:instrText>
          </w:r>
          <w:r>
            <w:rPr>
              <w:rFonts w:hint="eastAsia" w:ascii="宋体" w:hAnsi="宋体" w:eastAsia="宋体" w:cs="宋体"/>
              <w:b w:val="0"/>
              <w:bCs w:val="0"/>
            </w:rPr>
            <w:fldChar w:fldCharType="separate"/>
          </w:r>
          <w:r>
            <w:rPr>
              <w:rFonts w:hint="eastAsia" w:ascii="宋体" w:hAnsi="宋体" w:eastAsia="宋体" w:cs="宋体"/>
              <w:b w:val="0"/>
              <w:bCs w:val="0"/>
            </w:rPr>
            <w:t>4</w:t>
          </w:r>
          <w:r>
            <w:rPr>
              <w:rFonts w:hint="eastAsia" w:ascii="宋体" w:hAnsi="宋体" w:eastAsia="宋体" w:cs="宋体"/>
              <w:b w:val="0"/>
              <w:bCs w:val="0"/>
            </w:rPr>
            <w:fldChar w:fldCharType="end"/>
          </w:r>
          <w:r>
            <w:rPr>
              <w:rFonts w:hint="eastAsia" w:ascii="宋体" w:hAnsi="宋体" w:eastAsia="宋体" w:cs="宋体"/>
              <w:b w:val="0"/>
              <w:bCs w:val="0"/>
              <w:szCs w:val="30"/>
            </w:rPr>
            <w:fldChar w:fldCharType="end"/>
          </w:r>
        </w:p>
        <w:p>
          <w:pPr>
            <w:pStyle w:val="26"/>
            <w:tabs>
              <w:tab w:val="right" w:leader="dot" w:pos="9354"/>
              <w:tab w:val="clear" w:pos="9344"/>
            </w:tabs>
            <w:jc w:val="left"/>
            <w:rPr>
              <w:rFonts w:hint="eastAsia" w:ascii="宋体" w:hAnsi="宋体" w:eastAsia="宋体" w:cs="宋体"/>
              <w:b w:val="0"/>
              <w:bCs w:val="0"/>
            </w:rPr>
          </w:pPr>
          <w:r>
            <w:rPr>
              <w:rFonts w:hint="eastAsia" w:ascii="宋体" w:hAnsi="宋体" w:eastAsia="宋体" w:cs="宋体"/>
              <w:b w:val="0"/>
              <w:bCs w:val="0"/>
              <w:szCs w:val="30"/>
            </w:rPr>
            <w:fldChar w:fldCharType="begin"/>
          </w:r>
          <w:r>
            <w:rPr>
              <w:rFonts w:hint="eastAsia" w:ascii="宋体" w:hAnsi="宋体" w:eastAsia="宋体" w:cs="宋体"/>
              <w:b w:val="0"/>
              <w:bCs w:val="0"/>
              <w:szCs w:val="30"/>
            </w:rPr>
            <w:instrText xml:space="preserve"> HYPERLINK \l _Toc29644 </w:instrText>
          </w:r>
          <w:r>
            <w:rPr>
              <w:rFonts w:hint="eastAsia" w:ascii="宋体" w:hAnsi="宋体" w:eastAsia="宋体" w:cs="宋体"/>
              <w:b w:val="0"/>
              <w:bCs w:val="0"/>
              <w:szCs w:val="30"/>
            </w:rPr>
            <w:fldChar w:fldCharType="separate"/>
          </w:r>
          <w:r>
            <w:rPr>
              <w:rFonts w:hint="eastAsia" w:ascii="宋体" w:hAnsi="宋体" w:eastAsia="宋体" w:cs="宋体"/>
              <w:b w:val="0"/>
              <w:bCs w:val="0"/>
              <w:lang w:val="en-US" w:eastAsia="zh-CN" w:bidi="ar-SA"/>
            </w:rPr>
            <w:t>9.1 包装</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_Toc29644 \h </w:instrText>
          </w:r>
          <w:r>
            <w:rPr>
              <w:rFonts w:hint="eastAsia" w:ascii="宋体" w:hAnsi="宋体" w:eastAsia="宋体" w:cs="宋体"/>
              <w:b w:val="0"/>
              <w:bCs w:val="0"/>
            </w:rPr>
            <w:fldChar w:fldCharType="separate"/>
          </w:r>
          <w:r>
            <w:rPr>
              <w:rFonts w:hint="eastAsia" w:ascii="宋体" w:hAnsi="宋体" w:eastAsia="宋体" w:cs="宋体"/>
              <w:b w:val="0"/>
              <w:bCs w:val="0"/>
            </w:rPr>
            <w:t>4</w:t>
          </w:r>
          <w:r>
            <w:rPr>
              <w:rFonts w:hint="eastAsia" w:ascii="宋体" w:hAnsi="宋体" w:eastAsia="宋体" w:cs="宋体"/>
              <w:b w:val="0"/>
              <w:bCs w:val="0"/>
            </w:rPr>
            <w:fldChar w:fldCharType="end"/>
          </w:r>
          <w:r>
            <w:rPr>
              <w:rFonts w:hint="eastAsia" w:ascii="宋体" w:hAnsi="宋体" w:eastAsia="宋体" w:cs="宋体"/>
              <w:b w:val="0"/>
              <w:bCs w:val="0"/>
              <w:szCs w:val="30"/>
            </w:rPr>
            <w:fldChar w:fldCharType="end"/>
          </w:r>
        </w:p>
        <w:p>
          <w:pPr>
            <w:pStyle w:val="26"/>
            <w:tabs>
              <w:tab w:val="right" w:leader="dot" w:pos="9354"/>
              <w:tab w:val="clear" w:pos="9344"/>
            </w:tabs>
            <w:jc w:val="left"/>
            <w:rPr>
              <w:rFonts w:hint="eastAsia" w:ascii="宋体" w:hAnsi="宋体" w:eastAsia="宋体" w:cs="宋体"/>
              <w:b w:val="0"/>
              <w:bCs w:val="0"/>
            </w:rPr>
          </w:pPr>
          <w:r>
            <w:rPr>
              <w:rFonts w:hint="eastAsia" w:ascii="宋体" w:hAnsi="宋体" w:eastAsia="宋体" w:cs="宋体"/>
              <w:b w:val="0"/>
              <w:bCs w:val="0"/>
              <w:szCs w:val="30"/>
            </w:rPr>
            <w:fldChar w:fldCharType="begin"/>
          </w:r>
          <w:r>
            <w:rPr>
              <w:rFonts w:hint="eastAsia" w:ascii="宋体" w:hAnsi="宋体" w:eastAsia="宋体" w:cs="宋体"/>
              <w:b w:val="0"/>
              <w:bCs w:val="0"/>
              <w:szCs w:val="30"/>
            </w:rPr>
            <w:instrText xml:space="preserve"> HYPERLINK \l _Toc5306 </w:instrText>
          </w:r>
          <w:r>
            <w:rPr>
              <w:rFonts w:hint="eastAsia" w:ascii="宋体" w:hAnsi="宋体" w:eastAsia="宋体" w:cs="宋体"/>
              <w:b w:val="0"/>
              <w:bCs w:val="0"/>
              <w:szCs w:val="30"/>
            </w:rPr>
            <w:fldChar w:fldCharType="separate"/>
          </w:r>
          <w:r>
            <w:rPr>
              <w:rFonts w:hint="eastAsia" w:ascii="宋体" w:hAnsi="宋体" w:eastAsia="宋体" w:cs="宋体"/>
              <w:b w:val="0"/>
              <w:bCs w:val="0"/>
              <w:lang w:val="en-US" w:eastAsia="zh-CN" w:bidi="ar-SA"/>
            </w:rPr>
            <w:t>9.2 标识</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_Toc5306 \h </w:instrText>
          </w:r>
          <w:r>
            <w:rPr>
              <w:rFonts w:hint="eastAsia" w:ascii="宋体" w:hAnsi="宋体" w:eastAsia="宋体" w:cs="宋体"/>
              <w:b w:val="0"/>
              <w:bCs w:val="0"/>
            </w:rPr>
            <w:fldChar w:fldCharType="separate"/>
          </w:r>
          <w:r>
            <w:rPr>
              <w:rFonts w:hint="eastAsia" w:ascii="宋体" w:hAnsi="宋体" w:eastAsia="宋体" w:cs="宋体"/>
              <w:b w:val="0"/>
              <w:bCs w:val="0"/>
            </w:rPr>
            <w:t>4</w:t>
          </w:r>
          <w:r>
            <w:rPr>
              <w:rFonts w:hint="eastAsia" w:ascii="宋体" w:hAnsi="宋体" w:eastAsia="宋体" w:cs="宋体"/>
              <w:b w:val="0"/>
              <w:bCs w:val="0"/>
            </w:rPr>
            <w:fldChar w:fldCharType="end"/>
          </w:r>
          <w:r>
            <w:rPr>
              <w:rFonts w:hint="eastAsia" w:ascii="宋体" w:hAnsi="宋体" w:eastAsia="宋体" w:cs="宋体"/>
              <w:b w:val="0"/>
              <w:bCs w:val="0"/>
              <w:szCs w:val="30"/>
            </w:rPr>
            <w:fldChar w:fldCharType="end"/>
          </w:r>
        </w:p>
        <w:p>
          <w:pPr>
            <w:pStyle w:val="26"/>
            <w:tabs>
              <w:tab w:val="right" w:leader="dot" w:pos="9354"/>
              <w:tab w:val="clear" w:pos="9344"/>
            </w:tabs>
            <w:jc w:val="left"/>
            <w:rPr>
              <w:rFonts w:hint="eastAsia" w:ascii="宋体" w:hAnsi="宋体" w:eastAsia="宋体" w:cs="宋体"/>
              <w:b w:val="0"/>
              <w:bCs w:val="0"/>
            </w:rPr>
          </w:pPr>
          <w:r>
            <w:rPr>
              <w:rFonts w:hint="eastAsia" w:ascii="宋体" w:hAnsi="宋体" w:eastAsia="宋体" w:cs="宋体"/>
              <w:b w:val="0"/>
              <w:bCs w:val="0"/>
              <w:szCs w:val="30"/>
            </w:rPr>
            <w:fldChar w:fldCharType="begin"/>
          </w:r>
          <w:r>
            <w:rPr>
              <w:rFonts w:hint="eastAsia" w:ascii="宋体" w:hAnsi="宋体" w:eastAsia="宋体" w:cs="宋体"/>
              <w:b w:val="0"/>
              <w:bCs w:val="0"/>
              <w:szCs w:val="30"/>
            </w:rPr>
            <w:instrText xml:space="preserve"> HYPERLINK \l _Toc14099 </w:instrText>
          </w:r>
          <w:r>
            <w:rPr>
              <w:rFonts w:hint="eastAsia" w:ascii="宋体" w:hAnsi="宋体" w:eastAsia="宋体" w:cs="宋体"/>
              <w:b w:val="0"/>
              <w:bCs w:val="0"/>
              <w:szCs w:val="30"/>
            </w:rPr>
            <w:fldChar w:fldCharType="separate"/>
          </w:r>
          <w:r>
            <w:rPr>
              <w:rFonts w:hint="eastAsia" w:ascii="宋体" w:hAnsi="宋体" w:eastAsia="宋体" w:cs="宋体"/>
              <w:b w:val="0"/>
              <w:bCs w:val="0"/>
              <w:lang w:val="en-US" w:eastAsia="zh-CN" w:bidi="ar-SA"/>
            </w:rPr>
            <w:t>9.3 运输</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_Toc14099 \h </w:instrText>
          </w:r>
          <w:r>
            <w:rPr>
              <w:rFonts w:hint="eastAsia" w:ascii="宋体" w:hAnsi="宋体" w:eastAsia="宋体" w:cs="宋体"/>
              <w:b w:val="0"/>
              <w:bCs w:val="0"/>
            </w:rPr>
            <w:fldChar w:fldCharType="separate"/>
          </w:r>
          <w:r>
            <w:rPr>
              <w:rFonts w:hint="eastAsia" w:ascii="宋体" w:hAnsi="宋体" w:eastAsia="宋体" w:cs="宋体"/>
              <w:b w:val="0"/>
              <w:bCs w:val="0"/>
            </w:rPr>
            <w:t>4</w:t>
          </w:r>
          <w:r>
            <w:rPr>
              <w:rFonts w:hint="eastAsia" w:ascii="宋体" w:hAnsi="宋体" w:eastAsia="宋体" w:cs="宋体"/>
              <w:b w:val="0"/>
              <w:bCs w:val="0"/>
            </w:rPr>
            <w:fldChar w:fldCharType="end"/>
          </w:r>
          <w:r>
            <w:rPr>
              <w:rFonts w:hint="eastAsia" w:ascii="宋体" w:hAnsi="宋体" w:eastAsia="宋体" w:cs="宋体"/>
              <w:b w:val="0"/>
              <w:bCs w:val="0"/>
              <w:szCs w:val="30"/>
            </w:rPr>
            <w:fldChar w:fldCharType="end"/>
          </w:r>
        </w:p>
        <w:p>
          <w:pPr>
            <w:pStyle w:val="21"/>
            <w:tabs>
              <w:tab w:val="right" w:leader="dot" w:pos="9354"/>
            </w:tabs>
            <w:jc w:val="left"/>
            <w:rPr>
              <w:rFonts w:hint="eastAsia" w:ascii="宋体" w:hAnsi="宋体" w:eastAsia="宋体" w:cs="宋体"/>
              <w:b w:val="0"/>
              <w:bCs w:val="0"/>
            </w:rPr>
          </w:pPr>
          <w:r>
            <w:rPr>
              <w:rFonts w:hint="eastAsia" w:ascii="宋体" w:hAnsi="宋体" w:eastAsia="宋体" w:cs="宋体"/>
              <w:b w:val="0"/>
              <w:bCs w:val="0"/>
              <w:szCs w:val="30"/>
            </w:rPr>
            <w:fldChar w:fldCharType="begin"/>
          </w:r>
          <w:r>
            <w:rPr>
              <w:rFonts w:hint="eastAsia" w:ascii="宋体" w:hAnsi="宋体" w:eastAsia="宋体" w:cs="宋体"/>
              <w:b w:val="0"/>
              <w:bCs w:val="0"/>
              <w:szCs w:val="30"/>
            </w:rPr>
            <w:instrText xml:space="preserve"> HYPERLINK \l _Toc20622 </w:instrText>
          </w:r>
          <w:r>
            <w:rPr>
              <w:rFonts w:hint="eastAsia" w:ascii="宋体" w:hAnsi="宋体" w:eastAsia="宋体" w:cs="宋体"/>
              <w:b w:val="0"/>
              <w:bCs w:val="0"/>
              <w:szCs w:val="30"/>
            </w:rPr>
            <w:fldChar w:fldCharType="separate"/>
          </w:r>
          <w:r>
            <w:rPr>
              <w:rFonts w:hint="eastAsia" w:ascii="宋体" w:hAnsi="宋体" w:eastAsia="宋体" w:cs="宋体"/>
              <w:b w:val="0"/>
              <w:bCs w:val="0"/>
              <w:i w:val="0"/>
            </w:rPr>
            <w:t xml:space="preserve">10 </w:t>
          </w:r>
          <w:r>
            <w:rPr>
              <w:rFonts w:hint="eastAsia" w:ascii="宋体" w:hAnsi="宋体" w:eastAsia="宋体" w:cs="宋体"/>
              <w:b w:val="0"/>
              <w:bCs w:val="0"/>
              <w:lang w:val="en-US" w:eastAsia="zh-CN"/>
            </w:rPr>
            <w:t>档案管理</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_Toc20622 \h </w:instrText>
          </w:r>
          <w:r>
            <w:rPr>
              <w:rFonts w:hint="eastAsia" w:ascii="宋体" w:hAnsi="宋体" w:eastAsia="宋体" w:cs="宋体"/>
              <w:b w:val="0"/>
              <w:bCs w:val="0"/>
            </w:rPr>
            <w:fldChar w:fldCharType="separate"/>
          </w:r>
          <w:r>
            <w:rPr>
              <w:rFonts w:hint="eastAsia" w:ascii="宋体" w:hAnsi="宋体" w:eastAsia="宋体" w:cs="宋体"/>
              <w:b w:val="0"/>
              <w:bCs w:val="0"/>
            </w:rPr>
            <w:t>4</w:t>
          </w:r>
          <w:r>
            <w:rPr>
              <w:rFonts w:hint="eastAsia" w:ascii="宋体" w:hAnsi="宋体" w:eastAsia="宋体" w:cs="宋体"/>
              <w:b w:val="0"/>
              <w:bCs w:val="0"/>
            </w:rPr>
            <w:fldChar w:fldCharType="end"/>
          </w:r>
          <w:r>
            <w:rPr>
              <w:rFonts w:hint="eastAsia" w:ascii="宋体" w:hAnsi="宋体" w:eastAsia="宋体" w:cs="宋体"/>
              <w:b w:val="0"/>
              <w:bCs w:val="0"/>
              <w:szCs w:val="30"/>
            </w:rPr>
            <w:fldChar w:fldCharType="end"/>
          </w:r>
        </w:p>
        <w:p>
          <w:pPr>
            <w:pStyle w:val="21"/>
            <w:tabs>
              <w:tab w:val="right" w:leader="dot" w:pos="9354"/>
            </w:tabs>
            <w:jc w:val="left"/>
            <w:rPr>
              <w:rFonts w:hint="eastAsia" w:ascii="宋体" w:hAnsi="宋体" w:eastAsia="宋体" w:cs="宋体"/>
              <w:b w:val="0"/>
              <w:bCs w:val="0"/>
            </w:rPr>
          </w:pPr>
          <w:r>
            <w:rPr>
              <w:rFonts w:hint="eastAsia" w:ascii="宋体" w:hAnsi="宋体" w:eastAsia="宋体" w:cs="宋体"/>
              <w:b w:val="0"/>
              <w:bCs w:val="0"/>
              <w:szCs w:val="30"/>
            </w:rPr>
            <w:fldChar w:fldCharType="begin"/>
          </w:r>
          <w:r>
            <w:rPr>
              <w:rFonts w:hint="eastAsia" w:ascii="宋体" w:hAnsi="宋体" w:eastAsia="宋体" w:cs="宋体"/>
              <w:b w:val="0"/>
              <w:bCs w:val="0"/>
              <w:szCs w:val="30"/>
            </w:rPr>
            <w:instrText xml:space="preserve"> HYPERLINK \l _Toc4793 </w:instrText>
          </w:r>
          <w:r>
            <w:rPr>
              <w:rFonts w:hint="eastAsia" w:ascii="宋体" w:hAnsi="宋体" w:eastAsia="宋体" w:cs="宋体"/>
              <w:b w:val="0"/>
              <w:bCs w:val="0"/>
              <w:szCs w:val="30"/>
            </w:rPr>
            <w:fldChar w:fldCharType="separate"/>
          </w:r>
          <w:r>
            <w:rPr>
              <w:rFonts w:hint="eastAsia" w:ascii="宋体" w:hAnsi="宋体" w:eastAsia="宋体" w:cs="宋体"/>
              <w:b w:val="0"/>
              <w:bCs w:val="0"/>
              <w:lang w:val="en-US" w:eastAsia="zh-CN" w:bidi="ar-SA"/>
            </w:rPr>
            <w:t>附录A</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_Toc4793 \h </w:instrText>
          </w:r>
          <w:r>
            <w:rPr>
              <w:rFonts w:hint="eastAsia" w:ascii="宋体" w:hAnsi="宋体" w:eastAsia="宋体" w:cs="宋体"/>
              <w:b w:val="0"/>
              <w:bCs w:val="0"/>
            </w:rPr>
            <w:fldChar w:fldCharType="separate"/>
          </w:r>
          <w:r>
            <w:rPr>
              <w:rFonts w:hint="eastAsia" w:ascii="宋体" w:hAnsi="宋体" w:eastAsia="宋体" w:cs="宋体"/>
              <w:b w:val="0"/>
              <w:bCs w:val="0"/>
            </w:rPr>
            <w:t>1</w:t>
          </w:r>
          <w:r>
            <w:rPr>
              <w:rFonts w:hint="eastAsia" w:ascii="宋体" w:hAnsi="宋体" w:eastAsia="宋体" w:cs="宋体"/>
              <w:b w:val="0"/>
              <w:bCs w:val="0"/>
            </w:rPr>
            <w:fldChar w:fldCharType="end"/>
          </w:r>
          <w:r>
            <w:rPr>
              <w:rFonts w:hint="eastAsia" w:ascii="宋体" w:hAnsi="宋体" w:eastAsia="宋体" w:cs="宋体"/>
              <w:b w:val="0"/>
              <w:bCs w:val="0"/>
              <w:szCs w:val="30"/>
            </w:rPr>
            <w:fldChar w:fldCharType="end"/>
          </w:r>
        </w:p>
        <w:p>
          <w:pPr>
            <w:pStyle w:val="21"/>
            <w:tabs>
              <w:tab w:val="right" w:leader="dot" w:pos="9354"/>
            </w:tabs>
            <w:jc w:val="left"/>
          </w:pPr>
          <w:r>
            <w:rPr>
              <w:rFonts w:hint="eastAsia" w:ascii="宋体" w:hAnsi="宋体" w:eastAsia="宋体" w:cs="宋体"/>
              <w:b w:val="0"/>
              <w:bCs w:val="0"/>
              <w:szCs w:val="30"/>
            </w:rPr>
            <w:fldChar w:fldCharType="begin"/>
          </w:r>
          <w:r>
            <w:rPr>
              <w:rFonts w:hint="eastAsia" w:ascii="宋体" w:hAnsi="宋体" w:eastAsia="宋体" w:cs="宋体"/>
              <w:b w:val="0"/>
              <w:bCs w:val="0"/>
              <w:szCs w:val="30"/>
            </w:rPr>
            <w:instrText xml:space="preserve"> HYPERLINK \l _Toc12241 </w:instrText>
          </w:r>
          <w:r>
            <w:rPr>
              <w:rFonts w:hint="eastAsia" w:ascii="宋体" w:hAnsi="宋体" w:eastAsia="宋体" w:cs="宋体"/>
              <w:b w:val="0"/>
              <w:bCs w:val="0"/>
              <w:szCs w:val="30"/>
            </w:rPr>
            <w:fldChar w:fldCharType="separate"/>
          </w:r>
          <w:r>
            <w:rPr>
              <w:rFonts w:hint="eastAsia" w:ascii="宋体" w:hAnsi="宋体" w:eastAsia="宋体" w:cs="宋体"/>
              <w:b w:val="0"/>
              <w:bCs w:val="0"/>
              <w:lang w:val="en-US" w:eastAsia="zh-CN" w:bidi="ar-SA"/>
            </w:rPr>
            <w:t>附录B</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_Toc12241 \h </w:instrText>
          </w:r>
          <w:r>
            <w:rPr>
              <w:rFonts w:hint="eastAsia" w:ascii="宋体" w:hAnsi="宋体" w:eastAsia="宋体" w:cs="宋体"/>
              <w:b w:val="0"/>
              <w:bCs w:val="0"/>
            </w:rPr>
            <w:fldChar w:fldCharType="separate"/>
          </w:r>
          <w:r>
            <w:rPr>
              <w:rFonts w:hint="eastAsia" w:ascii="宋体" w:hAnsi="宋体" w:eastAsia="宋体" w:cs="宋体"/>
              <w:b w:val="0"/>
              <w:bCs w:val="0"/>
            </w:rPr>
            <w:t>1</w:t>
          </w:r>
          <w:r>
            <w:rPr>
              <w:rFonts w:hint="eastAsia" w:ascii="宋体" w:hAnsi="宋体" w:eastAsia="宋体" w:cs="宋体"/>
              <w:b w:val="0"/>
              <w:bCs w:val="0"/>
            </w:rPr>
            <w:fldChar w:fldCharType="end"/>
          </w:r>
          <w:r>
            <w:rPr>
              <w:rFonts w:hint="eastAsia" w:ascii="宋体" w:hAnsi="宋体" w:eastAsia="宋体" w:cs="宋体"/>
              <w:b w:val="0"/>
              <w:bCs w:val="0"/>
              <w:szCs w:val="30"/>
            </w:rPr>
            <w:fldChar w:fldCharType="end"/>
          </w:r>
        </w:p>
        <w:p>
          <w:pPr>
            <w:keepNext w:val="0"/>
            <w:keepLines w:val="0"/>
            <w:pageBreakBefore w:val="0"/>
            <w:kinsoku/>
            <w:wordWrap/>
            <w:overflowPunct/>
            <w:topLinePunct w:val="0"/>
            <w:autoSpaceDE/>
            <w:autoSpaceDN/>
            <w:bidi w:val="0"/>
            <w:snapToGrid/>
            <w:spacing w:line="240" w:lineRule="auto"/>
            <w:jc w:val="left"/>
            <w:textAlignment w:val="auto"/>
            <w:rPr>
              <w:rFonts w:hint="eastAsia" w:ascii="黑体" w:hAnsi="黑体" w:eastAsia="黑体" w:cs="Times New Roman"/>
              <w:kern w:val="2"/>
              <w:sz w:val="21"/>
              <w:szCs w:val="30"/>
              <w:lang w:val="en-US" w:eastAsia="zh-CN" w:bidi="ar-SA"/>
            </w:rPr>
          </w:pPr>
          <w:r>
            <w:rPr>
              <w:rFonts w:hint="eastAsia" w:ascii="黑体" w:hAnsi="黑体" w:eastAsia="黑体"/>
              <w:szCs w:val="30"/>
            </w:rPr>
            <w:fldChar w:fldCharType="end"/>
          </w:r>
        </w:p>
      </w:sdtContent>
    </w:sdt>
    <w:p>
      <w:pPr>
        <w:spacing w:line="20" w:lineRule="exact"/>
        <w:jc w:val="center"/>
        <w:rPr>
          <w:rFonts w:hint="eastAsia" w:ascii="黑体" w:hAnsi="黑体" w:eastAsia="黑体" w:cs="Times New Roman"/>
          <w:kern w:val="2"/>
          <w:sz w:val="21"/>
          <w:szCs w:val="30"/>
          <w:lang w:val="en-US" w:eastAsia="zh-CN" w:bidi="ar-SA"/>
        </w:rPr>
      </w:pPr>
    </w:p>
    <w:p>
      <w:pPr>
        <w:spacing w:line="20" w:lineRule="exact"/>
        <w:jc w:val="center"/>
        <w:rPr>
          <w:rFonts w:hint="eastAsia" w:ascii="黑体" w:hAnsi="黑体" w:eastAsia="黑体"/>
          <w:sz w:val="30"/>
          <w:szCs w:val="30"/>
        </w:rPr>
      </w:pPr>
    </w:p>
    <w:p>
      <w:pPr>
        <w:spacing w:line="20" w:lineRule="exact"/>
        <w:jc w:val="center"/>
        <w:rPr>
          <w:rFonts w:hint="eastAsia" w:ascii="黑体" w:hAnsi="黑体" w:eastAsia="黑体"/>
          <w:sz w:val="30"/>
          <w:szCs w:val="30"/>
        </w:rPr>
      </w:pPr>
    </w:p>
    <w:p>
      <w:pPr>
        <w:spacing w:line="20" w:lineRule="exact"/>
        <w:jc w:val="center"/>
        <w:rPr>
          <w:rFonts w:hint="eastAsia" w:ascii="黑体" w:hAnsi="黑体" w:eastAsia="黑体"/>
          <w:sz w:val="30"/>
          <w:szCs w:val="30"/>
        </w:rPr>
      </w:pPr>
    </w:p>
    <w:p>
      <w:pPr>
        <w:spacing w:line="20" w:lineRule="exact"/>
        <w:jc w:val="center"/>
        <w:rPr>
          <w:rFonts w:hint="eastAsia" w:ascii="黑体" w:hAnsi="黑体" w:eastAsia="黑体"/>
          <w:sz w:val="30"/>
          <w:szCs w:val="30"/>
        </w:rPr>
      </w:pPr>
    </w:p>
    <w:p>
      <w:pPr>
        <w:spacing w:line="20" w:lineRule="exact"/>
        <w:jc w:val="center"/>
        <w:rPr>
          <w:rFonts w:hint="eastAsia" w:ascii="黑体" w:hAnsi="黑体" w:eastAsia="黑体"/>
          <w:sz w:val="30"/>
          <w:szCs w:val="30"/>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sectPr>
          <w:headerReference r:id="rId7" w:type="default"/>
          <w:footerReference r:id="rId8" w:type="default"/>
          <w:pgSz w:w="11906" w:h="16838"/>
          <w:pgMar w:top="1928" w:right="1134" w:bottom="1134" w:left="1134" w:header="1418" w:footer="1134" w:gutter="284"/>
          <w:pgNumType w:start="1"/>
          <w:cols w:space="425" w:num="1"/>
          <w:formProt w:val="0"/>
          <w:docGrid w:type="lines" w:linePitch="312" w:charSpace="0"/>
        </w:sectPr>
      </w:pPr>
    </w:p>
    <w:p>
      <w:pPr>
        <w:pStyle w:val="107"/>
        <w:numPr>
          <w:ilvl w:val="1"/>
          <w:numId w:val="0"/>
        </w:numPr>
        <w:spacing w:before="312" w:after="312"/>
        <w:ind w:leftChars="0"/>
        <w:jc w:val="center"/>
        <w:rPr>
          <w:rFonts w:hint="eastAsia" w:ascii="黑体" w:hAnsi="黑体" w:eastAsia="黑体"/>
          <w:sz w:val="32"/>
          <w:szCs w:val="32"/>
        </w:rPr>
      </w:pPr>
      <w:bookmarkStart w:id="22" w:name="_Toc16935"/>
      <w:r>
        <w:rPr>
          <w:rFonts w:hint="eastAsia"/>
          <w:spacing w:val="310"/>
          <w:kern w:val="0"/>
          <w:sz w:val="32"/>
          <w:szCs w:val="32"/>
          <w:fitText w:val="1260" w:id="1"/>
          <w:lang w:val="en-US" w:eastAsia="zh-CN"/>
        </w:rPr>
        <w:t>前</w:t>
      </w:r>
      <w:r>
        <w:rPr>
          <w:rFonts w:hint="eastAsia"/>
          <w:spacing w:val="0"/>
          <w:kern w:val="0"/>
          <w:sz w:val="32"/>
          <w:szCs w:val="32"/>
          <w:fitText w:val="1260" w:id="1"/>
          <w:lang w:val="en-US" w:eastAsia="zh-CN"/>
        </w:rPr>
        <w:t>言</w:t>
      </w:r>
      <w:bookmarkEnd w:id="22"/>
    </w:p>
    <w:p>
      <w:pPr>
        <w:keepNext w:val="0"/>
        <w:keepLines w:val="0"/>
        <w:pageBreakBefore w:val="0"/>
        <w:widowControl w:val="0"/>
        <w:kinsoku/>
        <w:wordWrap/>
        <w:overflowPunct/>
        <w:topLinePunct w:val="0"/>
        <w:autoSpaceDE/>
        <w:autoSpaceDN/>
        <w:bidi w:val="0"/>
        <w:adjustRightInd w:val="0"/>
        <w:snapToGrid/>
        <w:spacing w:line="240" w:lineRule="auto"/>
        <w:ind w:firstLine="420" w:firstLineChars="200"/>
        <w:jc w:val="both"/>
        <w:textAlignment w:val="auto"/>
        <w:rPr>
          <w:rFonts w:hint="eastAsia" w:ascii="Times New Roman" w:hAnsi="Times New Roman" w:cs="Times New Roman"/>
          <w:kern w:val="0"/>
          <w:sz w:val="21"/>
          <w:szCs w:val="20"/>
          <w:lang w:val="en-US" w:eastAsia="zh-CN" w:bidi="ar-SA"/>
        </w:rPr>
      </w:pPr>
      <w:r>
        <w:rPr>
          <w:rFonts w:hint="eastAsia" w:ascii="Times New Roman" w:hAnsi="Times New Roman" w:eastAsia="宋体" w:cs="Times New Roman"/>
          <w:kern w:val="0"/>
          <w:sz w:val="21"/>
          <w:szCs w:val="20"/>
          <w:lang w:val="en-US" w:eastAsia="zh-CN" w:bidi="ar-SA"/>
        </w:rPr>
        <w:t>本文件按照GB/T 1.1-2020《</w:t>
      </w:r>
      <w:r>
        <w:rPr>
          <w:rFonts w:hint="eastAsia" w:ascii="Times New Roman" w:hAnsi="Times New Roman" w:cs="Times New Roman"/>
          <w:kern w:val="0"/>
          <w:sz w:val="21"/>
          <w:szCs w:val="20"/>
          <w:lang w:val="en-US" w:eastAsia="zh-CN" w:bidi="ar-SA"/>
        </w:rPr>
        <w:t>标准化工作导则 第1部分：标准化文件的结构和起草规则》的规定起草。</w:t>
      </w:r>
    </w:p>
    <w:p>
      <w:pPr>
        <w:keepNext w:val="0"/>
        <w:keepLines w:val="0"/>
        <w:pageBreakBefore w:val="0"/>
        <w:widowControl w:val="0"/>
        <w:kinsoku/>
        <w:wordWrap/>
        <w:overflowPunct/>
        <w:topLinePunct w:val="0"/>
        <w:autoSpaceDE/>
        <w:autoSpaceDN/>
        <w:bidi w:val="0"/>
        <w:adjustRightInd w:val="0"/>
        <w:snapToGrid/>
        <w:spacing w:line="240" w:lineRule="auto"/>
        <w:ind w:firstLine="420" w:firstLineChars="200"/>
        <w:jc w:val="both"/>
        <w:textAlignment w:val="auto"/>
        <w:rPr>
          <w:rFonts w:hint="default" w:ascii="Times New Roman" w:hAnsi="Times New Roman" w:cs="Times New Roman"/>
          <w:kern w:val="0"/>
          <w:sz w:val="21"/>
          <w:szCs w:val="20"/>
          <w:lang w:val="en-US" w:eastAsia="zh-CN" w:bidi="ar-SA"/>
        </w:rPr>
      </w:pPr>
      <w:r>
        <w:rPr>
          <w:rFonts w:hint="default" w:ascii="Times New Roman" w:hAnsi="Times New Roman" w:cs="Times New Roman"/>
          <w:kern w:val="0"/>
          <w:sz w:val="21"/>
          <w:szCs w:val="20"/>
          <w:lang w:val="en-US" w:eastAsia="zh-CN" w:bidi="ar-SA"/>
        </w:rPr>
        <w:t>请注意本文件的某些内容可能涉及专利。本文件的发布机构不承担识别专利的责任。</w:t>
      </w:r>
    </w:p>
    <w:p>
      <w:pPr>
        <w:keepNext w:val="0"/>
        <w:keepLines w:val="0"/>
        <w:pageBreakBefore w:val="0"/>
        <w:widowControl w:val="0"/>
        <w:kinsoku/>
        <w:wordWrap/>
        <w:overflowPunct/>
        <w:topLinePunct w:val="0"/>
        <w:autoSpaceDE/>
        <w:autoSpaceDN/>
        <w:bidi w:val="0"/>
        <w:adjustRightInd w:val="0"/>
        <w:snapToGrid/>
        <w:spacing w:line="240" w:lineRule="auto"/>
        <w:ind w:firstLine="420" w:firstLineChars="200"/>
        <w:jc w:val="both"/>
        <w:textAlignment w:val="auto"/>
        <w:rPr>
          <w:rFonts w:hint="default" w:ascii="Times New Roman" w:hAnsi="Times New Roman" w:cs="Times New Roman"/>
          <w:color w:val="000000" w:themeColor="text1"/>
          <w:kern w:val="0"/>
          <w:sz w:val="21"/>
          <w:szCs w:val="20"/>
          <w:lang w:val="en-US" w:eastAsia="zh-CN" w:bidi="ar-SA"/>
          <w14:textFill>
            <w14:solidFill>
              <w14:schemeClr w14:val="tx1"/>
            </w14:solidFill>
          </w14:textFill>
        </w:rPr>
      </w:pPr>
      <w:r>
        <w:rPr>
          <w:rFonts w:hint="default" w:ascii="Times New Roman" w:hAnsi="Times New Roman" w:cs="Times New Roman"/>
          <w:color w:val="000000" w:themeColor="text1"/>
          <w:kern w:val="0"/>
          <w:sz w:val="21"/>
          <w:szCs w:val="20"/>
          <w:lang w:val="en-US" w:eastAsia="zh-CN" w:bidi="ar-SA"/>
          <w14:textFill>
            <w14:solidFill>
              <w14:schemeClr w14:val="tx1"/>
            </w14:solidFill>
          </w14:textFill>
        </w:rPr>
        <w:t>本标准由湖南省农业农村厅提出。</w:t>
      </w:r>
    </w:p>
    <w:p>
      <w:pPr>
        <w:keepNext w:val="0"/>
        <w:keepLines w:val="0"/>
        <w:pageBreakBefore w:val="0"/>
        <w:widowControl w:val="0"/>
        <w:kinsoku/>
        <w:wordWrap/>
        <w:overflowPunct/>
        <w:topLinePunct w:val="0"/>
        <w:autoSpaceDE/>
        <w:autoSpaceDN/>
        <w:bidi w:val="0"/>
        <w:adjustRightInd w:val="0"/>
        <w:snapToGrid/>
        <w:spacing w:line="240" w:lineRule="auto"/>
        <w:ind w:firstLine="420" w:firstLineChars="200"/>
        <w:jc w:val="both"/>
        <w:textAlignment w:val="auto"/>
        <w:rPr>
          <w:rFonts w:hint="default" w:ascii="Times New Roman" w:hAnsi="Times New Roman" w:cs="Times New Roman"/>
          <w:color w:val="000000" w:themeColor="text1"/>
          <w:kern w:val="0"/>
          <w:sz w:val="21"/>
          <w:szCs w:val="20"/>
          <w:lang w:val="en-US" w:eastAsia="zh-CN" w:bidi="ar-SA"/>
          <w14:textFill>
            <w14:solidFill>
              <w14:schemeClr w14:val="tx1"/>
            </w14:solidFill>
          </w14:textFill>
        </w:rPr>
      </w:pPr>
      <w:r>
        <w:rPr>
          <w:rFonts w:hint="default" w:ascii="Times New Roman" w:hAnsi="Times New Roman" w:cs="Times New Roman"/>
          <w:color w:val="000000" w:themeColor="text1"/>
          <w:kern w:val="0"/>
          <w:sz w:val="21"/>
          <w:szCs w:val="20"/>
          <w:lang w:val="en-US" w:eastAsia="zh-CN" w:bidi="ar-SA"/>
          <w14:textFill>
            <w14:solidFill>
              <w14:schemeClr w14:val="tx1"/>
            </w14:solidFill>
          </w14:textFill>
        </w:rPr>
        <w:t>本标准由湖南省农业标准化技术委员会归口。</w:t>
      </w:r>
    </w:p>
    <w:p>
      <w:pPr>
        <w:keepNext w:val="0"/>
        <w:keepLines w:val="0"/>
        <w:pageBreakBefore w:val="0"/>
        <w:widowControl w:val="0"/>
        <w:kinsoku/>
        <w:wordWrap/>
        <w:overflowPunct/>
        <w:topLinePunct w:val="0"/>
        <w:autoSpaceDE/>
        <w:autoSpaceDN/>
        <w:bidi w:val="0"/>
        <w:adjustRightInd w:val="0"/>
        <w:snapToGrid/>
        <w:spacing w:line="240" w:lineRule="auto"/>
        <w:ind w:firstLine="420" w:firstLineChars="200"/>
        <w:jc w:val="both"/>
        <w:textAlignment w:val="auto"/>
        <w:rPr>
          <w:rFonts w:hint="default" w:ascii="Times New Roman" w:hAnsi="Times New Roman" w:cs="Times New Roman"/>
          <w:color w:val="000000" w:themeColor="text1"/>
          <w:kern w:val="0"/>
          <w:sz w:val="21"/>
          <w:szCs w:val="20"/>
          <w:lang w:val="en-US" w:eastAsia="zh-CN" w:bidi="ar-SA"/>
          <w14:textFill>
            <w14:solidFill>
              <w14:schemeClr w14:val="tx1"/>
            </w14:solidFill>
          </w14:textFill>
        </w:rPr>
      </w:pPr>
      <w:r>
        <w:rPr>
          <w:rFonts w:hint="default" w:ascii="Times New Roman" w:hAnsi="Times New Roman" w:cs="Times New Roman"/>
          <w:color w:val="000000" w:themeColor="text1"/>
          <w:kern w:val="0"/>
          <w:sz w:val="21"/>
          <w:szCs w:val="20"/>
          <w:lang w:val="en-US" w:eastAsia="zh-CN" w:bidi="ar-SA"/>
          <w14:textFill>
            <w14:solidFill>
              <w14:schemeClr w14:val="tx1"/>
            </w14:solidFill>
          </w14:textFill>
        </w:rPr>
        <w:t>本标准起草单位：</w:t>
      </w:r>
      <w:r>
        <w:rPr>
          <w:rFonts w:hint="eastAsia" w:ascii="Times New Roman" w:hAnsi="Times New Roman" w:cs="Times New Roman"/>
          <w:color w:val="000000" w:themeColor="text1"/>
          <w:kern w:val="0"/>
          <w:sz w:val="21"/>
          <w:szCs w:val="20"/>
          <w:lang w:val="en-US" w:eastAsia="zh-CN" w:bidi="ar-SA"/>
          <w14:textFill>
            <w14:solidFill>
              <w14:schemeClr w14:val="tx1"/>
            </w14:solidFill>
          </w14:textFill>
        </w:rPr>
        <w:t>长沙环境保护职业技术学院、</w:t>
      </w:r>
      <w:r>
        <w:rPr>
          <w:rFonts w:hint="default" w:ascii="Times New Roman" w:hAnsi="Times New Roman" w:cs="Times New Roman"/>
          <w:color w:val="000000" w:themeColor="text1"/>
          <w:kern w:val="0"/>
          <w:sz w:val="21"/>
          <w:szCs w:val="20"/>
          <w:lang w:val="en-US" w:eastAsia="zh-CN" w:bidi="ar-SA"/>
          <w14:textFill>
            <w14:solidFill>
              <w14:schemeClr w14:val="tx1"/>
            </w14:solidFill>
          </w14:textFill>
        </w:rPr>
        <w:t>湖南省</w:t>
      </w:r>
      <w:r>
        <w:rPr>
          <w:rFonts w:hint="eastAsia" w:ascii="Times New Roman" w:hAnsi="Times New Roman" w:cs="Times New Roman"/>
          <w:color w:val="000000" w:themeColor="text1"/>
          <w:kern w:val="0"/>
          <w:sz w:val="21"/>
          <w:szCs w:val="20"/>
          <w:lang w:val="en-US" w:eastAsia="zh-CN" w:bidi="ar-SA"/>
          <w14:textFill>
            <w14:solidFill>
              <w14:schemeClr w14:val="tx1"/>
            </w14:solidFill>
          </w14:textFill>
        </w:rPr>
        <w:t>微生物研究</w:t>
      </w:r>
      <w:r>
        <w:rPr>
          <w:rFonts w:hint="default" w:ascii="Times New Roman" w:hAnsi="Times New Roman" w:cs="Times New Roman"/>
          <w:color w:val="000000" w:themeColor="text1"/>
          <w:kern w:val="0"/>
          <w:sz w:val="21"/>
          <w:szCs w:val="20"/>
          <w:lang w:val="en-US" w:eastAsia="zh-CN" w:bidi="ar-SA"/>
          <w14:textFill>
            <w14:solidFill>
              <w14:schemeClr w14:val="tx1"/>
            </w14:solidFill>
          </w14:textFill>
        </w:rPr>
        <w:t>所</w:t>
      </w:r>
      <w:r>
        <w:rPr>
          <w:rFonts w:hint="eastAsia" w:ascii="Times New Roman" w:hAnsi="Times New Roman" w:cs="Times New Roman"/>
          <w:color w:val="000000" w:themeColor="text1"/>
          <w:kern w:val="0"/>
          <w:sz w:val="21"/>
          <w:szCs w:val="20"/>
          <w:lang w:val="en-US" w:eastAsia="zh-CN" w:bidi="ar-SA"/>
          <w14:textFill>
            <w14:solidFill>
              <w14:schemeClr w14:val="tx1"/>
            </w14:solidFill>
          </w14:textFill>
        </w:rPr>
        <w:t>、湖南道同生态环境科技有限公司。</w:t>
      </w:r>
    </w:p>
    <w:p>
      <w:pPr>
        <w:keepNext w:val="0"/>
        <w:keepLines w:val="0"/>
        <w:pageBreakBefore w:val="0"/>
        <w:widowControl w:val="0"/>
        <w:kinsoku/>
        <w:wordWrap/>
        <w:overflowPunct/>
        <w:topLinePunct w:val="0"/>
        <w:autoSpaceDE/>
        <w:autoSpaceDN/>
        <w:bidi w:val="0"/>
        <w:adjustRightInd w:val="0"/>
        <w:snapToGrid/>
        <w:spacing w:line="240" w:lineRule="auto"/>
        <w:ind w:firstLine="420" w:firstLineChars="200"/>
        <w:jc w:val="both"/>
        <w:textAlignment w:val="auto"/>
        <w:rPr>
          <w:rFonts w:hint="default" w:ascii="Times New Roman" w:hAnsi="Times New Roman" w:cs="Times New Roman"/>
          <w:color w:val="000000" w:themeColor="text1"/>
          <w:kern w:val="0"/>
          <w:sz w:val="21"/>
          <w:szCs w:val="20"/>
          <w:lang w:val="en-US" w:eastAsia="zh-CN" w:bidi="ar-SA"/>
          <w14:textFill>
            <w14:solidFill>
              <w14:schemeClr w14:val="tx1"/>
            </w14:solidFill>
          </w14:textFill>
        </w:rPr>
      </w:pPr>
      <w:r>
        <w:rPr>
          <w:rFonts w:hint="default" w:ascii="Times New Roman" w:hAnsi="Times New Roman" w:cs="Times New Roman"/>
          <w:color w:val="000000" w:themeColor="text1"/>
          <w:kern w:val="0"/>
          <w:sz w:val="21"/>
          <w:szCs w:val="20"/>
          <w:lang w:val="en-US" w:eastAsia="zh-CN" w:bidi="ar-SA"/>
          <w14:textFill>
            <w14:solidFill>
              <w14:schemeClr w14:val="tx1"/>
            </w14:solidFill>
          </w14:textFill>
        </w:rPr>
        <w:t>本标准主要起草人：</w:t>
      </w:r>
      <w:r>
        <w:rPr>
          <w:rFonts w:hint="eastAsia" w:ascii="Times New Roman" w:hAnsi="Times New Roman" w:cs="Times New Roman"/>
          <w:color w:val="000000" w:themeColor="text1"/>
          <w:kern w:val="0"/>
          <w:sz w:val="21"/>
          <w:szCs w:val="20"/>
          <w:lang w:val="en-US" w:eastAsia="zh-CN" w:bidi="ar-SA"/>
          <w14:textFill>
            <w14:solidFill>
              <w14:schemeClr w14:val="tx1"/>
            </w14:solidFill>
          </w14:textFill>
        </w:rPr>
        <w:t>李威、陈锦、</w:t>
      </w:r>
      <w:r>
        <w:rPr>
          <w:rFonts w:hint="default" w:ascii="Times New Roman" w:hAnsi="Times New Roman" w:cs="Times New Roman"/>
          <w:color w:val="000000" w:themeColor="text1"/>
          <w:szCs w:val="21"/>
          <w14:textFill>
            <w14:solidFill>
              <w14:schemeClr w14:val="tx1"/>
            </w14:solidFill>
          </w14:textFill>
        </w:rPr>
        <w:t>周韬</w:t>
      </w:r>
      <w:r>
        <w:rPr>
          <w:rFonts w:hint="eastAsia" w:ascii="Times New Roman" w:hAnsi="Times New Roman" w:cs="Times New Roman"/>
          <w:color w:val="000000" w:themeColor="text1"/>
          <w:szCs w:val="21"/>
          <w:lang w:eastAsia="zh-CN"/>
          <w14:textFill>
            <w14:solidFill>
              <w14:schemeClr w14:val="tx1"/>
            </w14:solidFill>
          </w14:textFill>
        </w:rPr>
        <w:t>、</w:t>
      </w:r>
      <w:r>
        <w:rPr>
          <w:rFonts w:hint="default" w:ascii="Times New Roman" w:hAnsi="Times New Roman" w:cs="Times New Roman"/>
          <w:color w:val="000000" w:themeColor="text1"/>
          <w:szCs w:val="21"/>
          <w14:textFill>
            <w14:solidFill>
              <w14:schemeClr w14:val="tx1"/>
            </w14:solidFill>
          </w14:textFill>
        </w:rPr>
        <w:t>陈立伟</w:t>
      </w:r>
      <w:r>
        <w:rPr>
          <w:rFonts w:hint="eastAsia" w:ascii="Times New Roman" w:hAnsi="Times New Roman" w:cs="Times New Roman"/>
          <w:color w:val="000000" w:themeColor="text1"/>
          <w:szCs w:val="21"/>
          <w:lang w:eastAsia="zh-CN"/>
          <w14:textFill>
            <w14:solidFill>
              <w14:schemeClr w14:val="tx1"/>
            </w14:solidFill>
          </w14:textFill>
        </w:rPr>
        <w:t>、</w:t>
      </w:r>
      <w:r>
        <w:rPr>
          <w:rFonts w:hint="default" w:ascii="Times New Roman" w:hAnsi="Times New Roman" w:cs="Times New Roman"/>
          <w:color w:val="000000" w:themeColor="text1"/>
          <w:szCs w:val="21"/>
          <w14:textFill>
            <w14:solidFill>
              <w14:schemeClr w14:val="tx1"/>
            </w14:solidFill>
          </w14:textFill>
        </w:rPr>
        <w:t>朱鸿毅</w:t>
      </w:r>
      <w:r>
        <w:rPr>
          <w:rFonts w:hint="eastAsia" w:ascii="Times New Roman" w:hAnsi="Times New Roman" w:cs="Times New Roman"/>
          <w:color w:val="000000" w:themeColor="text1"/>
          <w:szCs w:val="21"/>
          <w:lang w:eastAsia="zh-CN"/>
          <w14:textFill>
            <w14:solidFill>
              <w14:schemeClr w14:val="tx1"/>
            </w14:solidFill>
          </w14:textFill>
        </w:rPr>
        <w:t>、</w:t>
      </w:r>
      <w:r>
        <w:rPr>
          <w:rFonts w:hint="default" w:ascii="Times New Roman" w:hAnsi="Times New Roman" w:cs="Times New Roman"/>
          <w:color w:val="000000" w:themeColor="text1"/>
          <w:szCs w:val="21"/>
          <w14:textFill>
            <w14:solidFill>
              <w14:schemeClr w14:val="tx1"/>
            </w14:solidFill>
          </w14:textFill>
        </w:rPr>
        <w:t>戴汉龙</w:t>
      </w:r>
      <w:r>
        <w:rPr>
          <w:rFonts w:hint="eastAsia" w:ascii="Times New Roman" w:hAnsi="Times New Roman" w:cs="Times New Roman"/>
          <w:color w:val="000000" w:themeColor="text1"/>
          <w:szCs w:val="21"/>
          <w:lang w:eastAsia="zh-CN"/>
          <w14:textFill>
            <w14:solidFill>
              <w14:schemeClr w14:val="tx1"/>
            </w14:solidFill>
          </w14:textFill>
        </w:rPr>
        <w:t>、</w:t>
      </w:r>
      <w:r>
        <w:rPr>
          <w:rFonts w:hint="default" w:ascii="Times New Roman" w:hAnsi="Times New Roman" w:cs="Times New Roman"/>
          <w:color w:val="000000" w:themeColor="text1"/>
          <w:szCs w:val="21"/>
          <w14:textFill>
            <w14:solidFill>
              <w14:schemeClr w14:val="tx1"/>
            </w14:solidFill>
          </w14:textFill>
        </w:rPr>
        <w:t>谢悦</w:t>
      </w:r>
      <w:r>
        <w:rPr>
          <w:rFonts w:hint="eastAsia" w:ascii="Times New Roman" w:hAnsi="Times New Roman" w:cs="Times New Roman"/>
          <w:color w:val="000000" w:themeColor="text1"/>
          <w:szCs w:val="21"/>
          <w:lang w:eastAsia="zh-CN"/>
          <w14:textFill>
            <w14:solidFill>
              <w14:schemeClr w14:val="tx1"/>
            </w14:solidFill>
          </w14:textFill>
        </w:rPr>
        <w:t>、</w:t>
      </w:r>
      <w:r>
        <w:rPr>
          <w:rFonts w:hint="default" w:ascii="Times New Roman" w:hAnsi="Times New Roman" w:cs="Times New Roman"/>
          <w:color w:val="000000" w:themeColor="text1"/>
          <w:szCs w:val="21"/>
          <w14:textFill>
            <w14:solidFill>
              <w14:schemeClr w14:val="tx1"/>
            </w14:solidFill>
          </w14:textFill>
        </w:rPr>
        <w:t>曹慧</w:t>
      </w:r>
      <w:r>
        <w:rPr>
          <w:rFonts w:hint="eastAsia" w:ascii="Times New Roman" w:hAnsi="Times New Roman" w:cs="Times New Roman"/>
          <w:color w:val="000000" w:themeColor="text1"/>
          <w:szCs w:val="21"/>
          <w:lang w:eastAsia="zh-CN"/>
          <w14:textFill>
            <w14:solidFill>
              <w14:schemeClr w14:val="tx1"/>
            </w14:solidFill>
          </w14:textFill>
        </w:rPr>
        <w:t>、</w:t>
      </w:r>
      <w:r>
        <w:rPr>
          <w:rFonts w:hint="default" w:ascii="Times New Roman" w:hAnsi="Times New Roman" w:cs="Times New Roman"/>
          <w:color w:val="000000" w:themeColor="text1"/>
          <w:szCs w:val="21"/>
          <w14:textFill>
            <w14:solidFill>
              <w14:schemeClr w14:val="tx1"/>
            </w14:solidFill>
          </w14:textFill>
        </w:rPr>
        <w:t>曾向农</w:t>
      </w:r>
      <w:r>
        <w:rPr>
          <w:rFonts w:hint="eastAsia" w:ascii="Times New Roman" w:hAnsi="Times New Roman" w:cs="Times New Roman"/>
          <w:color w:val="000000" w:themeColor="text1"/>
          <w:szCs w:val="21"/>
          <w:lang w:eastAsia="zh-CN"/>
          <w14:textFill>
            <w14:solidFill>
              <w14:schemeClr w14:val="tx1"/>
            </w14:solidFill>
          </w14:textFill>
        </w:rPr>
        <w:t>、</w:t>
      </w:r>
      <w:r>
        <w:rPr>
          <w:rFonts w:hint="default" w:ascii="Times New Roman" w:hAnsi="Times New Roman" w:cs="Times New Roman"/>
          <w:color w:val="000000" w:themeColor="text1"/>
          <w:szCs w:val="21"/>
          <w14:textFill>
            <w14:solidFill>
              <w14:schemeClr w14:val="tx1"/>
            </w14:solidFill>
          </w14:textFill>
        </w:rPr>
        <w:t>赵眉飞</w:t>
      </w:r>
      <w:r>
        <w:rPr>
          <w:rFonts w:hint="eastAsia" w:ascii="Times New Roman" w:hAnsi="Times New Roman" w:cs="Times New Roman"/>
          <w:color w:val="000000" w:themeColor="text1"/>
          <w:szCs w:val="21"/>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黑体" w:hAnsi="黑体" w:eastAsia="黑体"/>
          <w:sz w:val="32"/>
          <w:szCs w:val="32"/>
        </w:rPr>
      </w:pPr>
    </w:p>
    <w:p>
      <w:pPr>
        <w:spacing w:line="20" w:lineRule="exact"/>
        <w:jc w:val="center"/>
        <w:rPr>
          <w:rFonts w:hint="eastAsia" w:ascii="黑体" w:hAnsi="黑体" w:eastAsia="黑体"/>
          <w:sz w:val="32"/>
          <w:szCs w:val="32"/>
        </w:rPr>
        <w:sectPr>
          <w:pgSz w:w="11906" w:h="16838"/>
          <w:pgMar w:top="1928" w:right="1134" w:bottom="1134" w:left="1134" w:header="1418" w:footer="1134" w:gutter="284"/>
          <w:pgNumType w:start="1"/>
          <w:cols w:space="425" w:num="1"/>
          <w:formProt w:val="0"/>
          <w:docGrid w:type="lines" w:linePitch="312" w:charSpace="0"/>
        </w:sectPr>
      </w:pPr>
    </w:p>
    <w:p>
      <w:pPr>
        <w:spacing w:line="20" w:lineRule="exact"/>
        <w:jc w:val="center"/>
        <w:rPr>
          <w:rFonts w:hint="eastAsia" w:ascii="黑体" w:hAnsi="黑体" w:eastAsia="黑体"/>
          <w:sz w:val="32"/>
          <w:szCs w:val="32"/>
        </w:rPr>
      </w:pPr>
    </w:p>
    <w:sdt>
      <w:sdtPr>
        <w:tag w:val="NEW_STAND_NAME"/>
        <w:id w:val="595910757"/>
        <w:lock w:val="sdtLocked"/>
        <w:placeholder>
          <w:docPart w:val="82F4F8EB800A4744913D95388DEC3186"/>
        </w:placeholder>
      </w:sdtPr>
      <w:sdtContent>
        <w:p>
          <w:pPr>
            <w:pStyle w:val="180"/>
            <w:rPr>
              <w:rFonts w:hint="eastAsia"/>
            </w:rPr>
          </w:pPr>
          <w:bookmarkStart w:id="23" w:name="NEW_STAND_NAME"/>
          <w:r>
            <w:rPr>
              <w:rFonts w:hint="eastAsia"/>
              <w:lang w:eastAsia="zh-CN"/>
            </w:rPr>
            <w:t>东南景天、伴矿景天种苗培育技术规程</w:t>
          </w:r>
        </w:p>
      </w:sdtContent>
    </w:sdt>
    <w:bookmarkEnd w:id="23"/>
    <w:p>
      <w:pPr>
        <w:pStyle w:val="107"/>
        <w:spacing w:before="312" w:after="312"/>
      </w:pPr>
      <w:bookmarkStart w:id="24" w:name="_Toc26648465"/>
      <w:bookmarkStart w:id="25" w:name="_Toc21881"/>
      <w:bookmarkStart w:id="26" w:name="_Toc17233333"/>
      <w:bookmarkStart w:id="27" w:name="_Toc17233325"/>
      <w:bookmarkStart w:id="28" w:name="_Toc26986771"/>
      <w:bookmarkStart w:id="29" w:name="_Toc26986530"/>
      <w:bookmarkStart w:id="30" w:name="_Toc97191423"/>
      <w:bookmarkStart w:id="31" w:name="_Toc24884211"/>
      <w:bookmarkStart w:id="32" w:name="_Toc24884218"/>
      <w:bookmarkStart w:id="33" w:name="_Toc26718930"/>
      <w:r>
        <w:rPr>
          <w:rFonts w:hint="eastAsia"/>
        </w:rPr>
        <w:t>范围</w:t>
      </w:r>
      <w:bookmarkEnd w:id="24"/>
      <w:bookmarkEnd w:id="25"/>
      <w:bookmarkEnd w:id="26"/>
      <w:bookmarkEnd w:id="27"/>
      <w:bookmarkEnd w:id="28"/>
      <w:bookmarkEnd w:id="29"/>
      <w:bookmarkEnd w:id="30"/>
      <w:bookmarkEnd w:id="31"/>
      <w:bookmarkEnd w:id="32"/>
      <w:bookmarkEnd w:id="33"/>
    </w:p>
    <w:p>
      <w:pPr>
        <w:pStyle w:val="59"/>
        <w:ind w:firstLine="420"/>
        <w:rPr>
          <w:rFonts w:hint="default"/>
          <w:lang w:val="en-US" w:eastAsia="zh-CN"/>
        </w:rPr>
      </w:pPr>
      <w:bookmarkStart w:id="34" w:name="_Toc17233334"/>
      <w:bookmarkStart w:id="35" w:name="_Toc17233326"/>
      <w:bookmarkStart w:id="36" w:name="_Toc26648466"/>
      <w:bookmarkStart w:id="37" w:name="_Toc24884212"/>
      <w:bookmarkStart w:id="38" w:name="_Toc24884219"/>
      <w:r>
        <w:rPr>
          <w:rFonts w:hint="eastAsia"/>
          <w:lang w:val="en-US" w:eastAsia="zh-CN"/>
        </w:rPr>
        <w:t>本标准规定了东南景天</w:t>
      </w:r>
      <w:r>
        <w:rPr>
          <w:rFonts w:hint="eastAsia" w:eastAsia="黑体"/>
          <w:i/>
          <w:iCs/>
          <w:szCs w:val="28"/>
        </w:rPr>
        <w:t xml:space="preserve">Sedum alfredii </w:t>
      </w:r>
      <w:r>
        <w:rPr>
          <w:rFonts w:hint="eastAsia" w:eastAsia="黑体"/>
          <w:szCs w:val="28"/>
        </w:rPr>
        <w:t>Hance</w:t>
      </w:r>
      <w:r>
        <w:rPr>
          <w:rFonts w:hint="eastAsia"/>
          <w:lang w:val="en-US" w:eastAsia="zh-CN"/>
        </w:rPr>
        <w:t>和伴矿景天（</w:t>
      </w:r>
      <w:r>
        <w:rPr>
          <w:rFonts w:hint="eastAsia"/>
          <w:i/>
          <w:iCs/>
          <w:lang w:val="en-US" w:eastAsia="zh-CN"/>
        </w:rPr>
        <w:t>Sedum plumbizincicola</w:t>
      </w:r>
      <w:r>
        <w:rPr>
          <w:rFonts w:hint="eastAsia"/>
          <w:lang w:val="en-US" w:eastAsia="zh-CN"/>
        </w:rPr>
        <w:t>）种苗的培育技术，包括术语和定义、圃地建立、繁殖、栽培管理与环境调控、病虫害绿色防治、种苗质量等级、包装与运输、档案管理等内容。</w:t>
      </w:r>
    </w:p>
    <w:p>
      <w:pPr>
        <w:pStyle w:val="107"/>
        <w:spacing w:before="312" w:after="312"/>
      </w:pPr>
      <w:bookmarkStart w:id="39" w:name="_Toc97191424"/>
      <w:bookmarkStart w:id="40" w:name="_Toc26718931"/>
      <w:bookmarkStart w:id="41" w:name="_Toc29379"/>
      <w:bookmarkStart w:id="42" w:name="_Toc26986772"/>
      <w:bookmarkStart w:id="43" w:name="_Toc26986531"/>
      <w:r>
        <w:rPr>
          <w:rFonts w:hint="eastAsia"/>
        </w:rPr>
        <w:t>规范性引用文件</w:t>
      </w:r>
      <w:bookmarkEnd w:id="34"/>
      <w:bookmarkEnd w:id="35"/>
      <w:bookmarkEnd w:id="36"/>
      <w:bookmarkEnd w:id="37"/>
      <w:bookmarkEnd w:id="38"/>
      <w:bookmarkEnd w:id="39"/>
      <w:bookmarkEnd w:id="40"/>
      <w:bookmarkEnd w:id="41"/>
      <w:bookmarkEnd w:id="42"/>
      <w:bookmarkEnd w:id="43"/>
    </w:p>
    <w:sdt>
      <w:sdtPr>
        <w:rPr>
          <w:rFonts w:hint="eastAsia"/>
        </w:rPr>
        <w:id w:val="715848253"/>
        <w:placeholder>
          <w:docPart w:val="3D23F96974FE4B3A9E1D5105D16CDF4B"/>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default" w:ascii="Times New Roman" w:hAnsi="Times New Roman" w:cs="Times New Roman"/>
        </w:rPr>
      </w:sdtEndPr>
      <w:sdtContent>
        <w:p>
          <w:pPr>
            <w:pStyle w:val="59"/>
            <w:ind w:firstLine="420"/>
            <w:rPr>
              <w:rFonts w:hint="default" w:ascii="Times New Roman" w:hAnsi="Times New Roman" w:cs="Times New Roman"/>
            </w:rPr>
          </w:pPr>
          <w:r>
            <w:rPr>
              <w:rFonts w:hint="default" w:ascii="Times New Roman" w:hAnsi="Times New Roman" w:cs="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9"/>
        <w:ind w:firstLine="420"/>
        <w:rPr>
          <w:rFonts w:hint="default" w:ascii="Times New Roman" w:hAnsi="Times New Roman" w:cs="Times New Roman"/>
          <w:lang w:val="en-US"/>
        </w:rPr>
      </w:pPr>
      <w:r>
        <w:rPr>
          <w:rFonts w:hint="default" w:ascii="Times New Roman" w:hAnsi="Times New Roman" w:eastAsia="宋体" w:cs="Times New Roman"/>
          <w:lang w:val="en-US" w:eastAsia="zh-CN"/>
        </w:rPr>
        <w:t>GB/T 2828.1 计数抽样检验程序 第1部分</w:t>
      </w:r>
      <w:r>
        <w:rPr>
          <w:rFonts w:hint="default" w:ascii="Times New Roman" w:hAnsi="Times New Roman" w:cs="Times New Roman"/>
          <w:lang w:val="en-US" w:eastAsia="zh-CN"/>
        </w:rPr>
        <w:t xml:space="preserve"> </w:t>
      </w:r>
    </w:p>
    <w:p>
      <w:pPr>
        <w:pStyle w:val="59"/>
        <w:ind w:firstLine="42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GB 5084 农田灌溉水质标准</w:t>
      </w:r>
    </w:p>
    <w:p>
      <w:pPr>
        <w:pStyle w:val="59"/>
        <w:ind w:firstLine="42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GB 8321.10 农药合理使用准则（十）</w:t>
      </w:r>
    </w:p>
    <w:p>
      <w:pPr>
        <w:pStyle w:val="107"/>
        <w:spacing w:before="312" w:after="312"/>
      </w:pPr>
      <w:bookmarkStart w:id="44" w:name="_Toc97191425"/>
      <w:bookmarkStart w:id="45" w:name="_Toc8084"/>
      <w:r>
        <w:rPr>
          <w:rFonts w:hint="eastAsia"/>
          <w:szCs w:val="21"/>
        </w:rPr>
        <w:t>术语和定义</w:t>
      </w:r>
      <w:bookmarkEnd w:id="44"/>
      <w:bookmarkEnd w:id="45"/>
    </w:p>
    <w:sdt>
      <w:sdtPr>
        <w:id w:val="-1909835108"/>
        <w:placeholder>
          <w:docPart w:val="EACACADAB56D42F68DC866F8A019FFBA"/>
        </w:placeholder>
        <w:comboBox>
          <w:listItem w:displayText="点击并选择适当的引导语" w:value="点击并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9"/>
            <w:ind w:firstLine="420"/>
          </w:pPr>
          <w:bookmarkStart w:id="46" w:name="_Toc26986532"/>
          <w:bookmarkEnd w:id="46"/>
          <w:r>
            <w:rPr>
              <w:rFonts w:ascii="Times New Roman" w:hAnsi="Times New Roman" w:eastAsia="宋体" w:cs="Times New Roman"/>
              <w:sz w:val="21"/>
              <w:lang w:val="en-US" w:eastAsia="zh-CN" w:bidi="ar-SA"/>
            </w:rPr>
            <w:t>下列术语和定义适用于本文件。</w:t>
          </w:r>
        </w:p>
      </w:sdtContent>
    </w:sdt>
    <w:p>
      <w:pPr>
        <w:pStyle w:val="59"/>
        <w:ind w:left="0" w:leftChars="0" w:firstLine="0" w:firstLineChars="0"/>
        <w:outlineLvl w:val="1"/>
        <w:rPr>
          <w:rFonts w:hint="eastAsia" w:ascii="黑体" w:hAnsi="黑体" w:eastAsia="黑体" w:cs="黑体"/>
          <w:lang w:val="en-US" w:eastAsia="zh-CN"/>
        </w:rPr>
      </w:pPr>
      <w:bookmarkStart w:id="47" w:name="_Toc11202"/>
      <w:r>
        <w:rPr>
          <w:rFonts w:hint="eastAsia" w:ascii="黑体" w:hAnsi="黑体" w:eastAsia="黑体" w:cs="黑体"/>
          <w:lang w:val="en-US" w:eastAsia="zh-CN"/>
        </w:rPr>
        <w:t>3.1 扦插 cuttage</w:t>
      </w:r>
      <w:bookmarkEnd w:id="47"/>
    </w:p>
    <w:p>
      <w:pPr>
        <w:pStyle w:val="59"/>
        <w:ind w:left="0" w:leftChars="0" w:firstLine="420" w:firstLineChars="0"/>
        <w:rPr>
          <w:rFonts w:hint="eastAsia"/>
          <w:lang w:val="en-US" w:eastAsia="zh-CN"/>
        </w:rPr>
      </w:pPr>
      <w:r>
        <w:rPr>
          <w:rFonts w:hint="eastAsia"/>
          <w:lang w:val="en-US" w:eastAsia="zh-CN"/>
        </w:rPr>
        <w:t>从母株上剪取枝条等营养器官，插入苗圃中，使其生根发芽成为新的植株的繁殖方法。</w:t>
      </w:r>
    </w:p>
    <w:p>
      <w:pPr>
        <w:pStyle w:val="59"/>
        <w:ind w:left="0" w:leftChars="0" w:firstLine="0" w:firstLineChars="0"/>
        <w:outlineLvl w:val="1"/>
        <w:rPr>
          <w:rFonts w:hint="eastAsia" w:ascii="黑体" w:hAnsi="黑体" w:eastAsia="黑体" w:cs="黑体"/>
          <w:b w:val="0"/>
          <w:bCs w:val="0"/>
          <w:lang w:val="en-US" w:eastAsia="zh-CN"/>
        </w:rPr>
      </w:pPr>
      <w:bookmarkStart w:id="48" w:name="_Toc11596"/>
      <w:r>
        <w:rPr>
          <w:rFonts w:hint="eastAsia" w:ascii="黑体" w:hAnsi="黑体" w:eastAsia="黑体" w:cs="黑体"/>
          <w:b w:val="0"/>
          <w:bCs w:val="0"/>
          <w:lang w:val="en-US" w:eastAsia="zh-CN"/>
        </w:rPr>
        <w:t>3.2 分株 ramet</w:t>
      </w:r>
      <w:bookmarkEnd w:id="48"/>
    </w:p>
    <w:p>
      <w:pPr>
        <w:pStyle w:val="59"/>
        <w:ind w:left="0" w:leftChars="0" w:firstLine="420" w:firstLineChars="0"/>
        <w:rPr>
          <w:rFonts w:hint="default"/>
          <w:lang w:val="en-US" w:eastAsia="zh-CN"/>
        </w:rPr>
      </w:pPr>
      <w:r>
        <w:rPr>
          <w:rFonts w:hint="eastAsia"/>
          <w:lang w:val="en-US" w:eastAsia="zh-CN"/>
        </w:rPr>
        <w:t>从母体的匍匐茎分生新株的繁殖方法。</w:t>
      </w:r>
    </w:p>
    <w:p>
      <w:pPr>
        <w:pStyle w:val="107"/>
        <w:spacing w:before="312" w:after="312"/>
      </w:pPr>
      <w:bookmarkStart w:id="49" w:name="_Toc23715"/>
      <w:r>
        <w:rPr>
          <w:rFonts w:hint="eastAsia"/>
          <w:lang w:val="en-US" w:eastAsia="zh-CN"/>
        </w:rPr>
        <w:t>圃地建立</w:t>
      </w:r>
      <w:bookmarkEnd w:id="49"/>
    </w:p>
    <w:p>
      <w:pPr>
        <w:pStyle w:val="59"/>
        <w:keepNext w:val="0"/>
        <w:keepLines w:val="0"/>
        <w:pageBreakBefore w:val="0"/>
        <w:widowControl/>
        <w:kinsoku/>
        <w:wordWrap/>
        <w:overflowPunct/>
        <w:topLinePunct w:val="0"/>
        <w:autoSpaceDE w:val="0"/>
        <w:autoSpaceDN w:val="0"/>
        <w:bidi w:val="0"/>
        <w:adjustRightInd/>
        <w:snapToGrid/>
        <w:spacing w:line="360" w:lineRule="auto"/>
        <w:ind w:left="0" w:leftChars="0" w:firstLine="0" w:firstLineChars="0"/>
        <w:textAlignment w:val="auto"/>
        <w:outlineLvl w:val="1"/>
        <w:rPr>
          <w:rFonts w:hint="default" w:ascii="黑体" w:hAnsi="Times New Roman" w:eastAsia="黑体" w:cs="Times New Roman"/>
          <w:sz w:val="21"/>
          <w:lang w:val="en-US" w:eastAsia="zh-CN" w:bidi="ar-SA"/>
        </w:rPr>
      </w:pPr>
      <w:bookmarkStart w:id="50" w:name="_Toc48"/>
      <w:r>
        <w:rPr>
          <w:rFonts w:hint="eastAsia" w:ascii="黑体" w:hAnsi="Times New Roman" w:eastAsia="黑体" w:cs="Times New Roman"/>
          <w:sz w:val="21"/>
          <w:lang w:val="en-US" w:eastAsia="zh-CN" w:bidi="ar-SA"/>
        </w:rPr>
        <w:t>4.1 圃地选择与规划</w:t>
      </w:r>
      <w:bookmarkEnd w:id="50"/>
    </w:p>
    <w:p>
      <w:pPr>
        <w:pStyle w:val="59"/>
        <w:keepNext w:val="0"/>
        <w:keepLines w:val="0"/>
        <w:pageBreakBefore w:val="0"/>
        <w:widowControl/>
        <w:kinsoku/>
        <w:wordWrap/>
        <w:overflowPunct/>
        <w:topLinePunct w:val="0"/>
        <w:autoSpaceDE w:val="0"/>
        <w:autoSpaceDN w:val="0"/>
        <w:bidi w:val="0"/>
        <w:adjustRightInd/>
        <w:snapToGrid/>
        <w:spacing w:line="360" w:lineRule="auto"/>
        <w:ind w:left="0" w:leftChars="0" w:firstLine="0" w:firstLineChars="0"/>
        <w:textAlignment w:val="auto"/>
        <w:outlineLvl w:val="2"/>
        <w:rPr>
          <w:rFonts w:hint="default" w:ascii="黑体" w:hAnsi="Times New Roman" w:eastAsia="黑体" w:cs="Times New Roman"/>
          <w:sz w:val="21"/>
          <w:lang w:val="en-US" w:eastAsia="zh-CN" w:bidi="ar-SA"/>
        </w:rPr>
      </w:pPr>
      <w:bookmarkStart w:id="51" w:name="_Toc22658"/>
      <w:r>
        <w:rPr>
          <w:rFonts w:hint="eastAsia" w:ascii="黑体" w:hAnsi="Times New Roman" w:eastAsia="黑体" w:cs="Times New Roman"/>
          <w:sz w:val="21"/>
          <w:lang w:val="en-US" w:eastAsia="zh-CN" w:bidi="ar-SA"/>
        </w:rPr>
        <w:t>4.1</w:t>
      </w:r>
      <w:r>
        <w:rPr>
          <w:rFonts w:hint="eastAsia" w:ascii="黑体" w:eastAsia="黑体" w:cs="Times New Roman"/>
          <w:sz w:val="21"/>
          <w:lang w:val="en-US" w:eastAsia="zh-CN" w:bidi="ar-SA"/>
        </w:rPr>
        <w:t>.1</w:t>
      </w:r>
      <w:r>
        <w:rPr>
          <w:rFonts w:hint="eastAsia" w:ascii="黑体" w:hAnsi="Times New Roman" w:eastAsia="黑体" w:cs="Times New Roman"/>
          <w:sz w:val="21"/>
          <w:lang w:val="en-US" w:eastAsia="zh-CN" w:bidi="ar-SA"/>
        </w:rPr>
        <w:t xml:space="preserve"> 圃地选择</w:t>
      </w:r>
      <w:bookmarkEnd w:id="51"/>
    </w:p>
    <w:p>
      <w:pPr>
        <w:pStyle w:val="59"/>
        <w:ind w:firstLine="420"/>
        <w:rPr>
          <w:rFonts w:hint="default" w:eastAsia="宋体"/>
          <w:lang w:val="en-US" w:eastAsia="zh-CN"/>
        </w:rPr>
      </w:pPr>
      <w:r>
        <w:rPr>
          <w:rFonts w:hint="eastAsia"/>
          <w:lang w:val="en-US" w:eastAsia="zh-CN"/>
        </w:rPr>
        <w:t>要求交通方便，气候适宜，光照充足，排灌条件良好；无检疫性病虫害和连作障碍；规避自然灾害和病虫害频发区；避免选择自然保护区的核心区和缓冲区等区域。</w:t>
      </w:r>
    </w:p>
    <w:p>
      <w:pPr>
        <w:pStyle w:val="59"/>
        <w:keepNext w:val="0"/>
        <w:keepLines w:val="0"/>
        <w:pageBreakBefore w:val="0"/>
        <w:widowControl/>
        <w:kinsoku/>
        <w:wordWrap/>
        <w:overflowPunct/>
        <w:topLinePunct w:val="0"/>
        <w:autoSpaceDE w:val="0"/>
        <w:autoSpaceDN w:val="0"/>
        <w:bidi w:val="0"/>
        <w:adjustRightInd/>
        <w:snapToGrid/>
        <w:spacing w:line="360" w:lineRule="auto"/>
        <w:ind w:left="0" w:leftChars="0" w:firstLine="0" w:firstLineChars="0"/>
        <w:textAlignment w:val="auto"/>
        <w:outlineLvl w:val="2"/>
        <w:rPr>
          <w:rFonts w:hint="default" w:ascii="黑体" w:hAnsi="Times New Roman" w:eastAsia="黑体" w:cs="Times New Roman"/>
          <w:sz w:val="21"/>
          <w:lang w:val="en-US" w:eastAsia="zh-CN" w:bidi="ar-SA"/>
        </w:rPr>
      </w:pPr>
      <w:bookmarkStart w:id="52" w:name="_Toc16271"/>
      <w:r>
        <w:rPr>
          <w:rFonts w:hint="eastAsia" w:ascii="黑体" w:hAnsi="Times New Roman" w:eastAsia="黑体" w:cs="Times New Roman"/>
          <w:sz w:val="21"/>
          <w:lang w:val="en-US" w:eastAsia="zh-CN" w:bidi="ar-SA"/>
        </w:rPr>
        <w:t>4.1</w:t>
      </w:r>
      <w:r>
        <w:rPr>
          <w:rFonts w:hint="eastAsia" w:ascii="黑体" w:eastAsia="黑体" w:cs="Times New Roman"/>
          <w:sz w:val="21"/>
          <w:lang w:val="en-US" w:eastAsia="zh-CN" w:bidi="ar-SA"/>
        </w:rPr>
        <w:t>.2</w:t>
      </w:r>
      <w:r>
        <w:rPr>
          <w:rFonts w:hint="eastAsia" w:ascii="黑体" w:hAnsi="Times New Roman" w:eastAsia="黑体" w:cs="Times New Roman"/>
          <w:sz w:val="21"/>
          <w:lang w:val="en-US" w:eastAsia="zh-CN" w:bidi="ar-SA"/>
        </w:rPr>
        <w:t xml:space="preserve"> 圃地</w:t>
      </w:r>
      <w:r>
        <w:rPr>
          <w:rFonts w:hint="eastAsia" w:ascii="黑体" w:eastAsia="黑体" w:cs="Times New Roman"/>
          <w:sz w:val="21"/>
          <w:lang w:val="en-US" w:eastAsia="zh-CN" w:bidi="ar-SA"/>
        </w:rPr>
        <w:t>规划</w:t>
      </w:r>
      <w:bookmarkEnd w:id="52"/>
    </w:p>
    <w:p>
      <w:pPr>
        <w:pStyle w:val="59"/>
        <w:ind w:firstLine="420"/>
        <w:rPr>
          <w:rFonts w:hint="eastAsia"/>
          <w:lang w:val="en-US" w:eastAsia="zh-CN"/>
        </w:rPr>
      </w:pPr>
      <w:r>
        <w:rPr>
          <w:rFonts w:hint="eastAsia"/>
          <w:lang w:val="en-US" w:eastAsia="zh-CN"/>
        </w:rPr>
        <w:t>按照经济利用土地、便于管理的原则对圃地进行统筹规划。规划主要内容包括：</w:t>
      </w:r>
    </w:p>
    <w:p>
      <w:pPr>
        <w:pStyle w:val="59"/>
        <w:ind w:firstLine="420"/>
        <w:rPr>
          <w:rFonts w:hint="default"/>
          <w:lang w:val="en-US" w:eastAsia="zh-CN"/>
        </w:rPr>
      </w:pPr>
      <w:r>
        <w:rPr>
          <w:rFonts w:hint="eastAsia"/>
          <w:lang w:val="en-US" w:eastAsia="zh-CN"/>
        </w:rPr>
        <w:t>——采穗圃；</w:t>
      </w:r>
    </w:p>
    <w:p>
      <w:pPr>
        <w:pStyle w:val="59"/>
        <w:ind w:firstLine="420"/>
        <w:rPr>
          <w:rFonts w:hint="default"/>
          <w:lang w:val="en-US" w:eastAsia="zh-CN"/>
        </w:rPr>
      </w:pPr>
      <w:r>
        <w:rPr>
          <w:rFonts w:hint="eastAsia"/>
          <w:lang w:val="en-US" w:eastAsia="zh-CN"/>
        </w:rPr>
        <w:t>——繁育圃；</w:t>
      </w:r>
    </w:p>
    <w:p>
      <w:pPr>
        <w:pStyle w:val="59"/>
        <w:ind w:firstLine="420"/>
        <w:rPr>
          <w:rFonts w:hint="eastAsia"/>
          <w:lang w:val="en-US" w:eastAsia="zh-CN"/>
        </w:rPr>
      </w:pPr>
      <w:r>
        <w:rPr>
          <w:rFonts w:hint="eastAsia"/>
          <w:lang w:val="en-US" w:eastAsia="zh-CN"/>
        </w:rPr>
        <w:t>——道路系统、排灌系统；</w:t>
      </w:r>
    </w:p>
    <w:p>
      <w:pPr>
        <w:pStyle w:val="59"/>
        <w:ind w:firstLine="420"/>
        <w:rPr>
          <w:rFonts w:hint="eastAsia"/>
          <w:lang w:val="en-US" w:eastAsia="zh-CN"/>
        </w:rPr>
      </w:pPr>
      <w:r>
        <w:rPr>
          <w:rFonts w:hint="eastAsia"/>
          <w:lang w:val="en-US" w:eastAsia="zh-CN"/>
        </w:rPr>
        <w:t>——包装、贮存场地等。</w:t>
      </w:r>
    </w:p>
    <w:p>
      <w:pPr>
        <w:pStyle w:val="59"/>
        <w:keepNext w:val="0"/>
        <w:keepLines w:val="0"/>
        <w:pageBreakBefore w:val="0"/>
        <w:widowControl/>
        <w:kinsoku/>
        <w:wordWrap/>
        <w:overflowPunct/>
        <w:topLinePunct w:val="0"/>
        <w:autoSpaceDE w:val="0"/>
        <w:autoSpaceDN w:val="0"/>
        <w:bidi w:val="0"/>
        <w:adjustRightInd/>
        <w:snapToGrid/>
        <w:spacing w:line="360" w:lineRule="auto"/>
        <w:ind w:left="0" w:leftChars="0" w:firstLine="0" w:firstLineChars="0"/>
        <w:textAlignment w:val="auto"/>
        <w:outlineLvl w:val="1"/>
        <w:rPr>
          <w:rFonts w:hint="default" w:ascii="黑体" w:hAnsi="Times New Roman" w:eastAsia="黑体" w:cs="Times New Roman"/>
          <w:sz w:val="21"/>
          <w:lang w:val="en-US" w:eastAsia="zh-CN" w:bidi="ar-SA"/>
        </w:rPr>
      </w:pPr>
      <w:bookmarkStart w:id="53" w:name="_Toc20365"/>
      <w:r>
        <w:rPr>
          <w:rFonts w:hint="eastAsia" w:ascii="黑体" w:hAnsi="Times New Roman" w:eastAsia="黑体" w:cs="Times New Roman"/>
          <w:sz w:val="21"/>
          <w:lang w:val="en-US" w:eastAsia="zh-CN" w:bidi="ar-SA"/>
        </w:rPr>
        <w:t>4.</w:t>
      </w:r>
      <w:r>
        <w:rPr>
          <w:rFonts w:hint="eastAsia" w:ascii="黑体" w:eastAsia="黑体" w:cs="Times New Roman"/>
          <w:sz w:val="21"/>
          <w:lang w:val="en-US" w:eastAsia="zh-CN" w:bidi="ar-SA"/>
        </w:rPr>
        <w:t>2</w:t>
      </w:r>
      <w:r>
        <w:rPr>
          <w:rFonts w:hint="eastAsia" w:ascii="黑体" w:hAnsi="Times New Roman" w:eastAsia="黑体" w:cs="Times New Roman"/>
          <w:sz w:val="21"/>
          <w:lang w:val="en-US" w:eastAsia="zh-CN" w:bidi="ar-SA"/>
        </w:rPr>
        <w:t xml:space="preserve"> 圃地</w:t>
      </w:r>
      <w:r>
        <w:rPr>
          <w:rFonts w:hint="eastAsia" w:ascii="黑体" w:eastAsia="黑体" w:cs="Times New Roman"/>
          <w:sz w:val="21"/>
          <w:lang w:val="en-US" w:eastAsia="zh-CN" w:bidi="ar-SA"/>
        </w:rPr>
        <w:t>准备</w:t>
      </w:r>
      <w:bookmarkEnd w:id="53"/>
    </w:p>
    <w:p>
      <w:pPr>
        <w:pStyle w:val="59"/>
        <w:ind w:firstLine="420"/>
        <w:rPr>
          <w:rFonts w:hint="default"/>
          <w:lang w:val="en-US" w:eastAsia="zh-CN"/>
        </w:rPr>
      </w:pPr>
      <w:r>
        <w:rPr>
          <w:rFonts w:hint="eastAsia"/>
          <w:lang w:val="en-US" w:eastAsia="zh-CN"/>
        </w:rPr>
        <w:t>——设施选择。种苗生产</w:t>
      </w:r>
      <w:r>
        <w:rPr>
          <w:rFonts w:hint="eastAsia"/>
          <w:highlight w:val="none"/>
          <w:lang w:val="en-US" w:eastAsia="zh-CN"/>
        </w:rPr>
        <w:t>宜选择温度、光照可调节的温室或大棚，生产前应</w:t>
      </w:r>
      <w:r>
        <w:rPr>
          <w:rFonts w:hint="eastAsia"/>
          <w:lang w:val="en-US" w:eastAsia="zh-CN"/>
        </w:rPr>
        <w:t>对环境进行消毒，具体方法见附录A；</w:t>
      </w:r>
    </w:p>
    <w:p>
      <w:pPr>
        <w:pStyle w:val="59"/>
        <w:ind w:firstLine="420"/>
        <w:rPr>
          <w:rFonts w:hint="eastAsia"/>
          <w:lang w:val="en-US" w:eastAsia="zh-CN"/>
        </w:rPr>
      </w:pPr>
      <w:r>
        <w:rPr>
          <w:rFonts w:hint="eastAsia"/>
          <w:lang w:val="en-US" w:eastAsia="zh-CN"/>
        </w:rPr>
        <w:t xml:space="preserve">——苗床准备。地平，宽度 120 cm </w:t>
      </w:r>
      <w:r>
        <w:rPr>
          <w:rFonts w:hint="eastAsia"/>
          <w:color w:val="auto"/>
          <w:lang w:val="en-US" w:eastAsia="zh-CN"/>
        </w:rPr>
        <w:t xml:space="preserve">～ </w:t>
      </w:r>
      <w:r>
        <w:rPr>
          <w:rFonts w:hint="eastAsia"/>
          <w:lang w:val="en-US" w:eastAsia="zh-CN"/>
        </w:rPr>
        <w:t>140 cm，高 15 cm</w:t>
      </w:r>
      <w:r>
        <w:rPr>
          <w:rFonts w:hint="eastAsia"/>
          <w:color w:val="auto"/>
          <w:lang w:val="en-US" w:eastAsia="zh-CN"/>
        </w:rPr>
        <w:t>～</w:t>
      </w:r>
      <w:r>
        <w:rPr>
          <w:rFonts w:hint="eastAsia"/>
          <w:lang w:val="en-US" w:eastAsia="zh-CN"/>
        </w:rPr>
        <w:t>20 cm，长度依地形和实际需要而定；</w:t>
      </w:r>
    </w:p>
    <w:p>
      <w:pPr>
        <w:pStyle w:val="59"/>
        <w:ind w:firstLine="420"/>
        <w:rPr>
          <w:rFonts w:hint="eastAsia"/>
          <w:lang w:val="en-US" w:eastAsia="zh-CN"/>
        </w:rPr>
      </w:pPr>
      <w:r>
        <w:rPr>
          <w:rFonts w:hint="eastAsia"/>
          <w:lang w:val="en-US" w:eastAsia="zh-CN"/>
        </w:rPr>
        <w:t xml:space="preserve">——育苗基质选择。育苗基质为草炭、蛭石、河沙和蚯蚓粪的混合物，其重量比为 2：3：3：2；pH值 5.5 </w:t>
      </w:r>
      <w:r>
        <w:rPr>
          <w:rFonts w:hint="eastAsia"/>
          <w:color w:val="auto"/>
          <w:lang w:val="en-US" w:eastAsia="zh-CN"/>
        </w:rPr>
        <w:t>～</w:t>
      </w:r>
      <w:r>
        <w:rPr>
          <w:rFonts w:hint="eastAsia"/>
          <w:lang w:val="en-US" w:eastAsia="zh-CN"/>
        </w:rPr>
        <w:t xml:space="preserve"> 6.5 之间，电导率（EC）值 ＜ 0.8 mS/cm，水分 40% </w:t>
      </w:r>
      <w:r>
        <w:rPr>
          <w:rFonts w:hint="eastAsia"/>
          <w:color w:val="auto"/>
          <w:lang w:val="en-US" w:eastAsia="zh-CN"/>
        </w:rPr>
        <w:t>～</w:t>
      </w:r>
      <w:r>
        <w:rPr>
          <w:rFonts w:hint="eastAsia"/>
          <w:lang w:val="en-US" w:eastAsia="zh-CN"/>
        </w:rPr>
        <w:t xml:space="preserve"> 50% 之间；</w:t>
      </w:r>
      <w:r>
        <w:rPr>
          <w:rFonts w:hint="eastAsia"/>
          <w:color w:val="auto"/>
          <w:lang w:val="en-US" w:eastAsia="zh-CN"/>
        </w:rPr>
        <w:t>其中蚯蚓粪由充分发酵后的牛粪经蚯蚓堆制处理而来，有机质含量不低于 40%，镉（Cd）含量不高于 0.3 mg/kg。</w:t>
      </w:r>
    </w:p>
    <w:p>
      <w:pPr>
        <w:pStyle w:val="59"/>
        <w:ind w:firstLine="420"/>
        <w:rPr>
          <w:rFonts w:hint="default"/>
          <w:lang w:val="en-US" w:eastAsia="zh-CN"/>
        </w:rPr>
      </w:pPr>
      <w:r>
        <w:rPr>
          <w:rFonts w:hint="eastAsia"/>
          <w:lang w:val="en-US" w:eastAsia="zh-CN"/>
        </w:rPr>
        <w:t>——育苗基质配制。基质搅拌环境应洁净，无病原菌和虫卵污染；搅拌前先去除各组分中的杂质，反复搅拌均匀后进行消毒，具体方法见附录A。</w:t>
      </w:r>
    </w:p>
    <w:p>
      <w:pPr>
        <w:pStyle w:val="107"/>
        <w:spacing w:before="312" w:after="312"/>
      </w:pPr>
      <w:bookmarkStart w:id="54" w:name="_Toc20626"/>
      <w:r>
        <w:rPr>
          <w:rFonts w:hint="eastAsia"/>
          <w:lang w:val="en-US" w:eastAsia="zh-CN"/>
        </w:rPr>
        <w:t>繁殖</w:t>
      </w:r>
      <w:bookmarkEnd w:id="54"/>
    </w:p>
    <w:p>
      <w:pPr>
        <w:pStyle w:val="59"/>
        <w:keepNext w:val="0"/>
        <w:keepLines w:val="0"/>
        <w:pageBreakBefore w:val="0"/>
        <w:widowControl/>
        <w:kinsoku/>
        <w:wordWrap/>
        <w:overflowPunct/>
        <w:topLinePunct w:val="0"/>
        <w:autoSpaceDE w:val="0"/>
        <w:autoSpaceDN w:val="0"/>
        <w:bidi w:val="0"/>
        <w:adjustRightInd/>
        <w:snapToGrid/>
        <w:spacing w:line="360" w:lineRule="auto"/>
        <w:ind w:left="0" w:leftChars="0" w:firstLine="0" w:firstLineChars="0"/>
        <w:textAlignment w:val="auto"/>
        <w:outlineLvl w:val="1"/>
        <w:rPr>
          <w:rFonts w:hint="default" w:ascii="黑体" w:eastAsia="黑体" w:cs="Times New Roman"/>
          <w:sz w:val="21"/>
          <w:lang w:val="en-US" w:eastAsia="zh-CN" w:bidi="ar-SA"/>
        </w:rPr>
      </w:pPr>
      <w:bookmarkStart w:id="55" w:name="_Toc31029"/>
      <w:r>
        <w:rPr>
          <w:rFonts w:hint="eastAsia" w:ascii="黑体" w:eastAsia="黑体" w:cs="Times New Roman"/>
          <w:sz w:val="21"/>
          <w:lang w:val="en-US" w:eastAsia="zh-CN" w:bidi="ar-SA"/>
        </w:rPr>
        <w:t>5</w:t>
      </w:r>
      <w:r>
        <w:rPr>
          <w:rFonts w:hint="eastAsia" w:ascii="黑体" w:hAnsi="Times New Roman" w:eastAsia="黑体" w:cs="Times New Roman"/>
          <w:sz w:val="21"/>
          <w:lang w:val="en-US" w:eastAsia="zh-CN" w:bidi="ar-SA"/>
        </w:rPr>
        <w:t>.</w:t>
      </w:r>
      <w:r>
        <w:rPr>
          <w:rFonts w:hint="eastAsia" w:ascii="黑体" w:eastAsia="黑体" w:cs="Times New Roman"/>
          <w:sz w:val="21"/>
          <w:lang w:val="en-US" w:eastAsia="zh-CN" w:bidi="ar-SA"/>
        </w:rPr>
        <w:t>1</w:t>
      </w:r>
      <w:r>
        <w:rPr>
          <w:rFonts w:hint="eastAsia" w:ascii="黑体" w:hAnsi="Times New Roman" w:eastAsia="黑体" w:cs="Times New Roman"/>
          <w:sz w:val="21"/>
          <w:lang w:val="en-US" w:eastAsia="zh-CN" w:bidi="ar-SA"/>
        </w:rPr>
        <w:t xml:space="preserve"> </w:t>
      </w:r>
      <w:r>
        <w:rPr>
          <w:rFonts w:hint="eastAsia" w:ascii="黑体" w:eastAsia="黑体" w:cs="Times New Roman"/>
          <w:sz w:val="21"/>
          <w:lang w:val="en-US" w:eastAsia="zh-CN" w:bidi="ar-SA"/>
        </w:rPr>
        <w:t>直播</w:t>
      </w:r>
      <w:bookmarkEnd w:id="55"/>
    </w:p>
    <w:p>
      <w:pPr>
        <w:pStyle w:val="59"/>
        <w:keepNext w:val="0"/>
        <w:keepLines w:val="0"/>
        <w:pageBreakBefore w:val="0"/>
        <w:widowControl/>
        <w:kinsoku/>
        <w:wordWrap/>
        <w:overflowPunct/>
        <w:topLinePunct w:val="0"/>
        <w:autoSpaceDE w:val="0"/>
        <w:autoSpaceDN w:val="0"/>
        <w:bidi w:val="0"/>
        <w:adjustRightInd/>
        <w:snapToGrid/>
        <w:spacing w:line="240" w:lineRule="auto"/>
        <w:ind w:left="0" w:leftChars="0" w:firstLine="420" w:firstLineChars="200"/>
        <w:textAlignment w:val="auto"/>
        <w:outlineLvl w:val="1"/>
        <w:rPr>
          <w:rFonts w:hint="eastAsia"/>
          <w:color w:val="auto"/>
          <w:lang w:val="en-US" w:eastAsia="zh-CN"/>
        </w:rPr>
      </w:pPr>
      <w:bookmarkStart w:id="56" w:name="_Toc43"/>
      <w:r>
        <w:rPr>
          <w:rFonts w:hint="eastAsia"/>
          <w:color w:val="auto"/>
          <w:lang w:val="en-US" w:eastAsia="zh-CN"/>
        </w:rPr>
        <w:t>宜在春季或秋季进行；设施条件下可根据温湿度条件适当调整。</w:t>
      </w:r>
      <w:bookmarkEnd w:id="56"/>
    </w:p>
    <w:p>
      <w:pPr>
        <w:pStyle w:val="59"/>
        <w:keepNext w:val="0"/>
        <w:keepLines w:val="0"/>
        <w:pageBreakBefore w:val="0"/>
        <w:widowControl/>
        <w:kinsoku/>
        <w:wordWrap/>
        <w:overflowPunct/>
        <w:topLinePunct w:val="0"/>
        <w:autoSpaceDE w:val="0"/>
        <w:autoSpaceDN w:val="0"/>
        <w:bidi w:val="0"/>
        <w:adjustRightInd/>
        <w:snapToGrid/>
        <w:spacing w:line="240" w:lineRule="auto"/>
        <w:ind w:left="0" w:leftChars="0" w:firstLine="420" w:firstLineChars="200"/>
        <w:textAlignment w:val="auto"/>
        <w:outlineLvl w:val="1"/>
        <w:rPr>
          <w:rFonts w:hint="default"/>
          <w:color w:val="auto"/>
          <w:lang w:val="en-US" w:eastAsia="zh-CN"/>
        </w:rPr>
      </w:pPr>
      <w:bookmarkStart w:id="57" w:name="_Toc7388"/>
      <w:r>
        <w:rPr>
          <w:rFonts w:hint="eastAsia"/>
          <w:color w:val="auto"/>
          <w:lang w:val="en-US" w:eastAsia="zh-CN"/>
        </w:rPr>
        <w:t>苗床布置。在温室大棚内铺设防草布，用 10 cm 宽木板搭建简易苗床，苗床宽 1.2 m，深 10 cm，长度不限，铺设好基质后备用。</w:t>
      </w:r>
      <w:bookmarkEnd w:id="57"/>
    </w:p>
    <w:p>
      <w:pPr>
        <w:pStyle w:val="59"/>
        <w:keepNext w:val="0"/>
        <w:keepLines w:val="0"/>
        <w:pageBreakBefore w:val="0"/>
        <w:widowControl/>
        <w:kinsoku/>
        <w:wordWrap/>
        <w:overflowPunct/>
        <w:topLinePunct w:val="0"/>
        <w:autoSpaceDE w:val="0"/>
        <w:autoSpaceDN w:val="0"/>
        <w:bidi w:val="0"/>
        <w:adjustRightInd/>
        <w:snapToGrid/>
        <w:spacing w:line="240" w:lineRule="auto"/>
        <w:ind w:left="0" w:leftChars="0" w:firstLine="420" w:firstLineChars="200"/>
        <w:textAlignment w:val="auto"/>
        <w:outlineLvl w:val="1"/>
        <w:rPr>
          <w:rFonts w:hint="eastAsia"/>
          <w:color w:val="auto"/>
          <w:lang w:val="en-US" w:eastAsia="zh-CN"/>
        </w:rPr>
      </w:pPr>
      <w:bookmarkStart w:id="58" w:name="_Toc21890"/>
      <w:r>
        <w:rPr>
          <w:rFonts w:hint="eastAsia"/>
          <w:color w:val="auto"/>
          <w:lang w:val="en-US" w:eastAsia="zh-CN"/>
        </w:rPr>
        <w:t>直播繁育。选取生长健壮无病虫害的景天作为母苗，截取地上部，打顶后去除大叶片，再将其剪成3 cm ～ 5 cm茎段。用 1200 倍液多菌灵将茎段浸泡 3 分钟，晾干后均匀抛洒在基质苗床上，均匀喷施 0.2 mg/L ～ 1.0 mg/L 萘乙酸（NAA），盖一层地膜进行保湿，环境湿度控制在 60％ ～ 70％。</w:t>
      </w:r>
      <w:bookmarkEnd w:id="58"/>
    </w:p>
    <w:p>
      <w:pPr>
        <w:pStyle w:val="59"/>
        <w:keepNext w:val="0"/>
        <w:keepLines w:val="0"/>
        <w:pageBreakBefore w:val="0"/>
        <w:widowControl/>
        <w:kinsoku/>
        <w:wordWrap/>
        <w:overflowPunct/>
        <w:topLinePunct w:val="0"/>
        <w:autoSpaceDE w:val="0"/>
        <w:autoSpaceDN w:val="0"/>
        <w:bidi w:val="0"/>
        <w:adjustRightInd/>
        <w:snapToGrid/>
        <w:spacing w:line="240" w:lineRule="auto"/>
        <w:ind w:left="0" w:leftChars="0" w:firstLine="420" w:firstLineChars="200"/>
        <w:textAlignment w:val="auto"/>
        <w:outlineLvl w:val="1"/>
        <w:rPr>
          <w:rFonts w:hint="eastAsia"/>
          <w:color w:val="auto"/>
          <w:lang w:val="en-US" w:eastAsia="zh-CN"/>
        </w:rPr>
      </w:pPr>
      <w:bookmarkStart w:id="59" w:name="_Toc21778"/>
      <w:r>
        <w:rPr>
          <w:rFonts w:hint="eastAsia"/>
          <w:color w:val="auto"/>
          <w:lang w:val="en-US" w:eastAsia="zh-CN"/>
        </w:rPr>
        <w:t xml:space="preserve">丛芽诱导。待 12 天 ～ 15 天后茎段基本全部生根，除去覆膜，于傍晚喷施一次 0.2 mg/L </w:t>
      </w:r>
      <w:r>
        <w:rPr>
          <w:rFonts w:hint="default" w:ascii="Times New Roman" w:hAnsi="Times New Roman" w:eastAsia="宋体" w:cs="Times New Roman"/>
          <w:color w:val="auto"/>
        </w:rPr>
        <w:t>6-苄氨基腺嘌呤</w:t>
      </w:r>
      <w:r>
        <w:rPr>
          <w:rFonts w:hint="eastAsia" w:ascii="Times New Roman" w:hAnsi="Times New Roman" w:eastAsia="宋体" w:cs="Times New Roman"/>
          <w:color w:val="auto"/>
          <w:lang w:eastAsia="zh-CN"/>
        </w:rPr>
        <w:t>（</w:t>
      </w:r>
      <w:r>
        <w:rPr>
          <w:rFonts w:hint="eastAsia"/>
          <w:color w:val="auto"/>
          <w:lang w:val="en-US" w:eastAsia="zh-CN"/>
        </w:rPr>
        <w:t>6-BA）溶液。</w:t>
      </w:r>
      <w:bookmarkEnd w:id="59"/>
    </w:p>
    <w:p>
      <w:pPr>
        <w:pStyle w:val="59"/>
        <w:keepNext w:val="0"/>
        <w:keepLines w:val="0"/>
        <w:pageBreakBefore w:val="0"/>
        <w:widowControl/>
        <w:kinsoku/>
        <w:wordWrap/>
        <w:overflowPunct/>
        <w:topLinePunct w:val="0"/>
        <w:autoSpaceDE w:val="0"/>
        <w:autoSpaceDN w:val="0"/>
        <w:bidi w:val="0"/>
        <w:adjustRightInd/>
        <w:snapToGrid/>
        <w:spacing w:line="240" w:lineRule="auto"/>
        <w:ind w:left="0" w:leftChars="0" w:firstLine="420" w:firstLineChars="200"/>
        <w:textAlignment w:val="auto"/>
        <w:outlineLvl w:val="1"/>
        <w:rPr>
          <w:rFonts w:hint="eastAsia" w:ascii="黑体" w:eastAsia="黑体" w:cs="Times New Roman"/>
          <w:color w:val="auto"/>
          <w:sz w:val="21"/>
          <w:lang w:val="en-US" w:eastAsia="zh-CN" w:bidi="ar-SA"/>
        </w:rPr>
      </w:pPr>
      <w:bookmarkStart w:id="60" w:name="_Toc6344"/>
      <w:r>
        <w:rPr>
          <w:rFonts w:hint="eastAsia"/>
          <w:color w:val="auto"/>
          <w:lang w:val="en-US" w:eastAsia="zh-CN"/>
        </w:rPr>
        <w:t>嫩芽剪枝快繁。经 4 周 ～ 5 周后，截取上部 3 cm ～ 4 cm 的嫩芽，将所有嫩芽经 1200 倍多菌灵浸泡 3 分钟 ～ 5 分钟后抛撒于苗床上，设置加厚遮阳网以降低光照，保持 30％ ～ 50％ 空气湿度。3 天 ～ 4 天后喷施 0.2 mg/L ～ 0.5 mg/L 6-BA 一次。15 天后幼苗生出红色根系，喷施 0.5 mg/L NAA。3 天后去除后遮阳网，增加光照，促进幼苗生长，40 天苗龄株高 10 cm ～ 12 cm，达到最适移栽标准。</w:t>
      </w:r>
      <w:bookmarkEnd w:id="60"/>
    </w:p>
    <w:p>
      <w:pPr>
        <w:pStyle w:val="59"/>
        <w:keepNext w:val="0"/>
        <w:keepLines w:val="0"/>
        <w:pageBreakBefore w:val="0"/>
        <w:widowControl/>
        <w:kinsoku/>
        <w:wordWrap/>
        <w:overflowPunct/>
        <w:topLinePunct w:val="0"/>
        <w:autoSpaceDE w:val="0"/>
        <w:autoSpaceDN w:val="0"/>
        <w:bidi w:val="0"/>
        <w:adjustRightInd/>
        <w:snapToGrid/>
        <w:spacing w:line="360" w:lineRule="auto"/>
        <w:ind w:left="0" w:leftChars="0" w:firstLine="0" w:firstLineChars="0"/>
        <w:textAlignment w:val="auto"/>
        <w:outlineLvl w:val="1"/>
        <w:rPr>
          <w:rFonts w:hint="eastAsia" w:ascii="黑体" w:eastAsia="黑体" w:cs="Times New Roman"/>
          <w:color w:val="auto"/>
          <w:sz w:val="21"/>
          <w:lang w:val="en-US" w:eastAsia="zh-CN" w:bidi="ar-SA"/>
        </w:rPr>
      </w:pPr>
      <w:bookmarkStart w:id="61" w:name="_Toc2466"/>
      <w:r>
        <w:rPr>
          <w:rFonts w:hint="eastAsia" w:ascii="黑体" w:eastAsia="黑体" w:cs="Times New Roman"/>
          <w:color w:val="auto"/>
          <w:sz w:val="21"/>
          <w:lang w:val="en-US" w:eastAsia="zh-CN" w:bidi="ar-SA"/>
        </w:rPr>
        <w:t>5</w:t>
      </w:r>
      <w:r>
        <w:rPr>
          <w:rFonts w:hint="eastAsia" w:ascii="黑体" w:hAnsi="Times New Roman" w:eastAsia="黑体" w:cs="Times New Roman"/>
          <w:color w:val="auto"/>
          <w:sz w:val="21"/>
          <w:lang w:val="en-US" w:eastAsia="zh-CN" w:bidi="ar-SA"/>
        </w:rPr>
        <w:t>.</w:t>
      </w:r>
      <w:r>
        <w:rPr>
          <w:rFonts w:hint="eastAsia" w:ascii="黑体" w:eastAsia="黑体" w:cs="Times New Roman"/>
          <w:color w:val="auto"/>
          <w:sz w:val="21"/>
          <w:lang w:val="en-US" w:eastAsia="zh-CN" w:bidi="ar-SA"/>
        </w:rPr>
        <w:t>2</w:t>
      </w:r>
      <w:r>
        <w:rPr>
          <w:rFonts w:hint="eastAsia" w:ascii="黑体" w:hAnsi="Times New Roman" w:eastAsia="黑体" w:cs="Times New Roman"/>
          <w:color w:val="auto"/>
          <w:sz w:val="21"/>
          <w:lang w:val="en-US" w:eastAsia="zh-CN" w:bidi="ar-SA"/>
        </w:rPr>
        <w:t xml:space="preserve"> </w:t>
      </w:r>
      <w:r>
        <w:rPr>
          <w:rFonts w:hint="eastAsia" w:ascii="黑体" w:eastAsia="黑体" w:cs="Times New Roman"/>
          <w:color w:val="auto"/>
          <w:sz w:val="21"/>
          <w:lang w:val="en-US" w:eastAsia="zh-CN" w:bidi="ar-SA"/>
        </w:rPr>
        <w:t>扦插</w:t>
      </w:r>
      <w:bookmarkEnd w:id="61"/>
    </w:p>
    <w:p>
      <w:pPr>
        <w:pStyle w:val="59"/>
        <w:ind w:firstLine="420"/>
        <w:rPr>
          <w:rFonts w:hint="eastAsia"/>
          <w:color w:val="auto"/>
          <w:lang w:val="en-US" w:eastAsia="zh-CN"/>
        </w:rPr>
      </w:pPr>
      <w:r>
        <w:rPr>
          <w:rFonts w:hint="eastAsia"/>
          <w:color w:val="auto"/>
          <w:lang w:val="en-US" w:eastAsia="zh-CN"/>
        </w:rPr>
        <w:t>宜在春季或秋季进行；设施条件下可根据温湿度条件适当调整。</w:t>
      </w:r>
    </w:p>
    <w:p>
      <w:pPr>
        <w:pStyle w:val="59"/>
        <w:ind w:firstLine="420"/>
        <w:rPr>
          <w:rFonts w:hint="default"/>
          <w:color w:val="auto"/>
          <w:lang w:val="en-US" w:eastAsia="zh-CN"/>
        </w:rPr>
      </w:pPr>
      <w:r>
        <w:rPr>
          <w:rFonts w:hint="eastAsia"/>
          <w:color w:val="auto"/>
          <w:lang w:val="en-US" w:eastAsia="zh-CN"/>
        </w:rPr>
        <w:t>选择健壮、无病虫害侧枝，剪为 5 cm ～ 15 cm 长的插穗，去除下部叶片，采用 1‰ ～ 1.5‰ 的多菌灵溶液浸泡1小时，晾干后扦插于上述育苗基质中，并浇足定根水。扦插完毕3天 ～ 5天后，叶面喷施 40 mg/L ～ 60 mg/L 浓度的水杨酸一次；之后每隔 10 天喷施一次 40 mg/L ～ 60 mg/L 浓度的水杨酸，直至 30 天后种苗长出健壮根系，达到出苗标准，出苗前一天喷施一次 5 mg/L ～ 10 mg/L 赤霉素（GA</w:t>
      </w:r>
      <w:r>
        <w:rPr>
          <w:rFonts w:hint="eastAsia"/>
          <w:color w:val="auto"/>
          <w:vertAlign w:val="subscript"/>
          <w:lang w:val="en-US" w:eastAsia="zh-CN"/>
        </w:rPr>
        <w:t>3</w:t>
      </w:r>
      <w:r>
        <w:rPr>
          <w:rFonts w:hint="eastAsia"/>
          <w:color w:val="auto"/>
          <w:lang w:val="en-US" w:eastAsia="zh-CN"/>
        </w:rPr>
        <w:t>）。</w:t>
      </w:r>
    </w:p>
    <w:p>
      <w:pPr>
        <w:pStyle w:val="59"/>
        <w:keepNext w:val="0"/>
        <w:keepLines w:val="0"/>
        <w:pageBreakBefore w:val="0"/>
        <w:widowControl/>
        <w:kinsoku/>
        <w:wordWrap/>
        <w:overflowPunct/>
        <w:topLinePunct w:val="0"/>
        <w:autoSpaceDE w:val="0"/>
        <w:autoSpaceDN w:val="0"/>
        <w:bidi w:val="0"/>
        <w:adjustRightInd/>
        <w:snapToGrid/>
        <w:spacing w:line="360" w:lineRule="auto"/>
        <w:ind w:left="0" w:leftChars="0" w:firstLine="0" w:firstLineChars="0"/>
        <w:textAlignment w:val="auto"/>
        <w:outlineLvl w:val="1"/>
        <w:rPr>
          <w:rFonts w:hint="default" w:ascii="黑体" w:eastAsia="黑体" w:cs="Times New Roman"/>
          <w:color w:val="auto"/>
          <w:sz w:val="21"/>
          <w:lang w:val="en-US" w:eastAsia="zh-CN" w:bidi="ar-SA"/>
        </w:rPr>
      </w:pPr>
      <w:bookmarkStart w:id="62" w:name="_Toc14740"/>
      <w:r>
        <w:rPr>
          <w:rFonts w:hint="eastAsia" w:ascii="黑体" w:eastAsia="黑体" w:cs="Times New Roman"/>
          <w:color w:val="auto"/>
          <w:sz w:val="21"/>
          <w:lang w:val="en-US" w:eastAsia="zh-CN" w:bidi="ar-SA"/>
        </w:rPr>
        <w:t>5</w:t>
      </w:r>
      <w:r>
        <w:rPr>
          <w:rFonts w:hint="eastAsia" w:ascii="黑体" w:hAnsi="Times New Roman" w:eastAsia="黑体" w:cs="Times New Roman"/>
          <w:color w:val="auto"/>
          <w:sz w:val="21"/>
          <w:lang w:val="en-US" w:eastAsia="zh-CN" w:bidi="ar-SA"/>
        </w:rPr>
        <w:t>.</w:t>
      </w:r>
      <w:r>
        <w:rPr>
          <w:rFonts w:hint="eastAsia" w:ascii="黑体" w:eastAsia="黑体" w:cs="Times New Roman"/>
          <w:color w:val="auto"/>
          <w:sz w:val="21"/>
          <w:lang w:val="en-US" w:eastAsia="zh-CN" w:bidi="ar-SA"/>
        </w:rPr>
        <w:t>3</w:t>
      </w:r>
      <w:r>
        <w:rPr>
          <w:rFonts w:hint="eastAsia" w:ascii="黑体" w:hAnsi="Times New Roman" w:eastAsia="黑体" w:cs="Times New Roman"/>
          <w:color w:val="auto"/>
          <w:sz w:val="21"/>
          <w:lang w:val="en-US" w:eastAsia="zh-CN" w:bidi="ar-SA"/>
        </w:rPr>
        <w:t xml:space="preserve"> </w:t>
      </w:r>
      <w:r>
        <w:rPr>
          <w:rFonts w:hint="eastAsia" w:ascii="黑体" w:eastAsia="黑体" w:cs="Times New Roman"/>
          <w:color w:val="auto"/>
          <w:sz w:val="21"/>
          <w:lang w:val="en-US" w:eastAsia="zh-CN" w:bidi="ar-SA"/>
        </w:rPr>
        <w:t>分株</w:t>
      </w:r>
      <w:bookmarkEnd w:id="62"/>
    </w:p>
    <w:p>
      <w:pPr>
        <w:pStyle w:val="59"/>
        <w:ind w:firstLine="420"/>
        <w:rPr>
          <w:rFonts w:hint="eastAsia"/>
          <w:color w:val="auto"/>
          <w:lang w:val="en-US" w:eastAsia="zh-CN"/>
        </w:rPr>
      </w:pPr>
      <w:r>
        <w:rPr>
          <w:rFonts w:hint="eastAsia"/>
          <w:color w:val="auto"/>
          <w:lang w:val="en-US" w:eastAsia="zh-CN"/>
        </w:rPr>
        <w:t>宜在春季或秋季进行；设施条件下可根据温湿度条件适当调整。</w:t>
      </w:r>
    </w:p>
    <w:p>
      <w:pPr>
        <w:pStyle w:val="59"/>
        <w:ind w:firstLine="420"/>
        <w:rPr>
          <w:rFonts w:hint="default"/>
          <w:lang w:val="en-US" w:eastAsia="zh-CN"/>
        </w:rPr>
      </w:pPr>
      <w:r>
        <w:rPr>
          <w:rFonts w:hint="eastAsia"/>
          <w:lang w:val="en-US" w:eastAsia="zh-CN"/>
        </w:rPr>
        <w:t>选择生长健壮、无病虫害的植株。先将母株从原土中取出，抖掉根部旧土，按照根的自然伸展间隔，用利刀把叶丛之间相连的匍匐茎断开，即可分成数株分开栽种于苗床，并浇足定根水。</w:t>
      </w:r>
    </w:p>
    <w:p>
      <w:pPr>
        <w:pStyle w:val="107"/>
        <w:spacing w:before="312" w:after="312"/>
      </w:pPr>
      <w:bookmarkStart w:id="63" w:name="_Toc16112"/>
      <w:r>
        <w:rPr>
          <w:rFonts w:hint="eastAsia"/>
          <w:lang w:val="en-US" w:eastAsia="zh-CN"/>
        </w:rPr>
        <w:t>栽培管理与环境调控</w:t>
      </w:r>
      <w:bookmarkEnd w:id="63"/>
    </w:p>
    <w:p>
      <w:pPr>
        <w:pStyle w:val="59"/>
        <w:keepNext w:val="0"/>
        <w:keepLines w:val="0"/>
        <w:pageBreakBefore w:val="0"/>
        <w:widowControl/>
        <w:kinsoku/>
        <w:wordWrap/>
        <w:overflowPunct/>
        <w:topLinePunct w:val="0"/>
        <w:autoSpaceDE w:val="0"/>
        <w:autoSpaceDN w:val="0"/>
        <w:bidi w:val="0"/>
        <w:adjustRightInd/>
        <w:snapToGrid/>
        <w:spacing w:line="360" w:lineRule="auto"/>
        <w:ind w:left="0" w:leftChars="0" w:firstLine="0" w:firstLineChars="0"/>
        <w:textAlignment w:val="auto"/>
        <w:rPr>
          <w:rFonts w:hint="eastAsia" w:ascii="黑体" w:eastAsia="黑体" w:cs="Times New Roman"/>
          <w:sz w:val="21"/>
          <w:lang w:val="en-US" w:eastAsia="zh-CN" w:bidi="ar-SA"/>
        </w:rPr>
      </w:pPr>
      <w:r>
        <w:rPr>
          <w:rFonts w:hint="eastAsia" w:ascii="黑体" w:eastAsia="黑体" w:cs="Times New Roman"/>
          <w:sz w:val="21"/>
          <w:lang w:val="en-US" w:eastAsia="zh-CN" w:bidi="ar-SA"/>
        </w:rPr>
        <w:t>6.1 水肥管理</w:t>
      </w:r>
    </w:p>
    <w:p>
      <w:pPr>
        <w:pStyle w:val="59"/>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default"/>
          <w:lang w:val="en-US" w:eastAsia="zh-CN"/>
        </w:rPr>
      </w:pPr>
      <w:r>
        <w:rPr>
          <w:rFonts w:hint="eastAsia"/>
          <w:lang w:val="en-US" w:eastAsia="zh-CN"/>
        </w:rPr>
        <w:t xml:space="preserve">生长期基质含水量宜在 40% </w:t>
      </w:r>
      <w:r>
        <w:rPr>
          <w:rFonts w:hint="eastAsia"/>
          <w:color w:val="auto"/>
          <w:lang w:val="en-US" w:eastAsia="zh-CN"/>
        </w:rPr>
        <w:t xml:space="preserve">～ </w:t>
      </w:r>
      <w:r>
        <w:rPr>
          <w:rFonts w:hint="eastAsia"/>
          <w:lang w:val="en-US" w:eastAsia="zh-CN"/>
        </w:rPr>
        <w:t xml:space="preserve">50% 之间，低于 30% 宜采用喷灌的方式进行浇水。灌溉水质符合 </w:t>
      </w:r>
      <w:r>
        <w:rPr>
          <w:rFonts w:hint="default" w:ascii="Times New Roman" w:hAnsi="Times New Roman" w:eastAsia="宋体" w:cs="Times New Roman"/>
          <w:lang w:val="en-US" w:eastAsia="zh-CN"/>
        </w:rPr>
        <w:t>GB 5084</w:t>
      </w:r>
      <w:r>
        <w:rPr>
          <w:rFonts w:hint="default" w:ascii="Times New Roman" w:hAnsi="Times New Roman" w:cs="Times New Roman"/>
          <w:lang w:val="en-US" w:eastAsia="zh-CN"/>
        </w:rPr>
        <w:t xml:space="preserve"> </w:t>
      </w:r>
      <w:r>
        <w:rPr>
          <w:rFonts w:hint="eastAsia" w:ascii="宋体" w:hAnsi="宋体" w:cs="宋体"/>
          <w:lang w:val="en-US" w:eastAsia="zh-CN"/>
        </w:rPr>
        <w:t>的规定。</w:t>
      </w:r>
    </w:p>
    <w:p>
      <w:pPr>
        <w:pStyle w:val="59"/>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default"/>
          <w:lang w:val="en-US" w:eastAsia="zh-CN"/>
        </w:rPr>
      </w:pPr>
      <w:r>
        <w:rPr>
          <w:rFonts w:hint="eastAsia"/>
          <w:lang w:val="en-US" w:eastAsia="zh-CN"/>
        </w:rPr>
        <w:t>日常管理一般不施肥。</w:t>
      </w:r>
    </w:p>
    <w:p>
      <w:pPr>
        <w:pStyle w:val="59"/>
        <w:keepNext w:val="0"/>
        <w:keepLines w:val="0"/>
        <w:pageBreakBefore w:val="0"/>
        <w:widowControl/>
        <w:kinsoku/>
        <w:wordWrap/>
        <w:overflowPunct/>
        <w:topLinePunct w:val="0"/>
        <w:autoSpaceDE w:val="0"/>
        <w:autoSpaceDN w:val="0"/>
        <w:bidi w:val="0"/>
        <w:adjustRightInd/>
        <w:snapToGrid/>
        <w:spacing w:line="360" w:lineRule="auto"/>
        <w:ind w:left="0" w:leftChars="0" w:firstLine="0" w:firstLineChars="0"/>
        <w:textAlignment w:val="auto"/>
        <w:rPr>
          <w:rFonts w:hint="default" w:ascii="黑体" w:eastAsia="黑体" w:cs="Times New Roman"/>
          <w:sz w:val="21"/>
          <w:lang w:val="en-US" w:eastAsia="zh-CN" w:bidi="ar-SA"/>
        </w:rPr>
      </w:pPr>
      <w:r>
        <w:rPr>
          <w:rFonts w:hint="eastAsia" w:ascii="黑体" w:eastAsia="黑体" w:cs="Times New Roman"/>
          <w:sz w:val="21"/>
          <w:lang w:val="en-US" w:eastAsia="zh-CN" w:bidi="ar-SA"/>
        </w:rPr>
        <w:t>6.2 环境调控</w:t>
      </w:r>
    </w:p>
    <w:p>
      <w:pPr>
        <w:pStyle w:val="59"/>
        <w:ind w:firstLine="420"/>
        <w:rPr>
          <w:rFonts w:hint="default" w:eastAsia="宋体"/>
          <w:color w:val="auto"/>
          <w:lang w:val="en-US" w:eastAsia="zh-CN"/>
        </w:rPr>
      </w:pPr>
      <w:r>
        <w:rPr>
          <w:rFonts w:hint="eastAsia"/>
          <w:lang w:val="en-US" w:eastAsia="zh-CN"/>
        </w:rPr>
        <w:t xml:space="preserve">光照：生长期光照强度应保持在 </w:t>
      </w:r>
      <w:r>
        <w:rPr>
          <w:rFonts w:hint="eastAsia"/>
          <w:color w:val="auto"/>
          <w:lang w:val="en-US" w:eastAsia="zh-CN"/>
        </w:rPr>
        <w:t>3000 Lx ～ 5000 Lx，光强大于 5000 Lx 时需遮阴，避免夏季阳光直射。</w:t>
      </w:r>
    </w:p>
    <w:p>
      <w:pPr>
        <w:pStyle w:val="59"/>
        <w:ind w:firstLine="420"/>
        <w:rPr>
          <w:rFonts w:hint="eastAsia"/>
          <w:color w:val="auto"/>
          <w:lang w:val="en-US" w:eastAsia="zh-CN"/>
        </w:rPr>
      </w:pPr>
      <w:r>
        <w:rPr>
          <w:rFonts w:hint="eastAsia"/>
          <w:lang w:val="en-US" w:eastAsia="zh-CN"/>
        </w:rPr>
        <w:t>温度：适宜</w:t>
      </w:r>
      <w:r>
        <w:rPr>
          <w:rFonts w:hint="eastAsia"/>
          <w:color w:val="auto"/>
          <w:lang w:val="en-US" w:eastAsia="zh-CN"/>
        </w:rPr>
        <w:t>温度为 15℃</w:t>
      </w:r>
      <w:r>
        <w:rPr>
          <w:rFonts w:hint="eastAsia"/>
          <w:lang w:val="en-US" w:eastAsia="zh-CN"/>
        </w:rPr>
        <w:t xml:space="preserve"> </w:t>
      </w:r>
      <w:r>
        <w:rPr>
          <w:rFonts w:hint="eastAsia"/>
          <w:color w:val="auto"/>
          <w:lang w:val="en-US" w:eastAsia="zh-CN"/>
        </w:rPr>
        <w:t>～ 28℃。高于 35℃ 需采取降温措施。</w:t>
      </w:r>
    </w:p>
    <w:p>
      <w:pPr>
        <w:pStyle w:val="59"/>
        <w:ind w:firstLine="420"/>
        <w:rPr>
          <w:rFonts w:hint="default"/>
          <w:lang w:val="en-US" w:eastAsia="zh-CN"/>
        </w:rPr>
      </w:pPr>
      <w:r>
        <w:rPr>
          <w:rFonts w:hint="eastAsia"/>
          <w:color w:val="auto"/>
          <w:lang w:val="en-US" w:eastAsia="zh-CN"/>
        </w:rPr>
        <w:t>湿度：适宜空气湿度为 50%</w:t>
      </w:r>
      <w:r>
        <w:rPr>
          <w:rFonts w:hint="eastAsia"/>
          <w:lang w:val="en-US" w:eastAsia="zh-CN"/>
        </w:rPr>
        <w:t xml:space="preserve"> </w:t>
      </w:r>
      <w:r>
        <w:rPr>
          <w:rFonts w:hint="eastAsia"/>
          <w:color w:val="auto"/>
          <w:lang w:val="en-US" w:eastAsia="zh-CN"/>
        </w:rPr>
        <w:t>～ 70%，空气湿度大于 70% 且温度高于 35℃ 时应加</w:t>
      </w:r>
      <w:r>
        <w:rPr>
          <w:rFonts w:hint="eastAsia"/>
          <w:lang w:val="en-US" w:eastAsia="zh-CN"/>
        </w:rPr>
        <w:t>强通风换气。</w:t>
      </w:r>
    </w:p>
    <w:p>
      <w:pPr>
        <w:pStyle w:val="107"/>
        <w:spacing w:before="312" w:after="312"/>
      </w:pPr>
      <w:bookmarkStart w:id="64" w:name="_Toc22838"/>
      <w:r>
        <w:rPr>
          <w:rFonts w:hint="eastAsia"/>
          <w:lang w:val="en-US" w:eastAsia="zh-CN"/>
        </w:rPr>
        <w:t>病虫害绿色防治</w:t>
      </w:r>
      <w:bookmarkEnd w:id="64"/>
    </w:p>
    <w:p>
      <w:pPr>
        <w:pStyle w:val="59"/>
        <w:keepNext w:val="0"/>
        <w:keepLines w:val="0"/>
        <w:pageBreakBefore w:val="0"/>
        <w:widowControl/>
        <w:kinsoku/>
        <w:wordWrap/>
        <w:overflowPunct/>
        <w:topLinePunct w:val="0"/>
        <w:autoSpaceDE w:val="0"/>
        <w:autoSpaceDN w:val="0"/>
        <w:bidi w:val="0"/>
        <w:adjustRightInd/>
        <w:snapToGrid/>
        <w:spacing w:line="360" w:lineRule="auto"/>
        <w:ind w:left="0" w:leftChars="0" w:firstLine="0" w:firstLineChars="0"/>
        <w:textAlignment w:val="auto"/>
        <w:outlineLvl w:val="1"/>
        <w:rPr>
          <w:rFonts w:hint="default" w:ascii="黑体" w:eastAsia="黑体" w:cs="Times New Roman"/>
          <w:sz w:val="21"/>
          <w:lang w:val="en-US" w:eastAsia="zh-CN" w:bidi="ar-SA"/>
        </w:rPr>
      </w:pPr>
      <w:bookmarkStart w:id="65" w:name="_Toc3460"/>
      <w:r>
        <w:rPr>
          <w:rFonts w:hint="eastAsia" w:ascii="黑体" w:eastAsia="黑体" w:cs="Times New Roman"/>
          <w:sz w:val="21"/>
          <w:lang w:val="en-US" w:eastAsia="zh-CN" w:bidi="ar-SA"/>
        </w:rPr>
        <w:t>7.1 病害</w:t>
      </w:r>
      <w:bookmarkEnd w:id="65"/>
    </w:p>
    <w:p>
      <w:pPr>
        <w:pStyle w:val="59"/>
        <w:ind w:firstLine="420"/>
        <w:rPr>
          <w:rFonts w:hint="eastAsia"/>
          <w:lang w:val="en-US" w:eastAsia="zh-CN"/>
        </w:rPr>
      </w:pPr>
      <w:r>
        <w:rPr>
          <w:rFonts w:hint="eastAsia"/>
          <w:lang w:val="en-US" w:eastAsia="zh-CN"/>
        </w:rPr>
        <w:t>夏季为病害高发季，保持栽培环境通风，控制浇水，经常检查植株状态，及时清除病、腐株，避免传染。</w:t>
      </w:r>
    </w:p>
    <w:p>
      <w:pPr>
        <w:pStyle w:val="59"/>
        <w:ind w:firstLine="420"/>
        <w:rPr>
          <w:rFonts w:hint="eastAsia"/>
          <w:vertAlign w:val="baseline"/>
          <w:lang w:val="en-US" w:eastAsia="zh-CN"/>
        </w:rPr>
      </w:pPr>
      <w:r>
        <w:rPr>
          <w:rFonts w:hint="eastAsia"/>
          <w:lang w:val="en-US" w:eastAsia="zh-CN"/>
        </w:rPr>
        <w:t>定期用 10% 腐霉利 + 10% 百菌清熏蒸，每次不少于 6 小时，用量为 0.2g/m</w:t>
      </w:r>
      <w:r>
        <w:rPr>
          <w:rFonts w:hint="eastAsia"/>
          <w:vertAlign w:val="superscript"/>
          <w:lang w:val="en-US" w:eastAsia="zh-CN"/>
        </w:rPr>
        <w:t>3</w:t>
      </w:r>
      <w:r>
        <w:rPr>
          <w:rFonts w:hint="eastAsia"/>
          <w:vertAlign w:val="baseline"/>
          <w:lang w:val="en-US" w:eastAsia="zh-CN"/>
        </w:rPr>
        <w:t>，每月 1 次。</w:t>
      </w:r>
    </w:p>
    <w:p>
      <w:pPr>
        <w:pStyle w:val="59"/>
        <w:ind w:firstLine="420"/>
        <w:rPr>
          <w:rFonts w:hint="default" w:ascii="Times New Roman" w:hAnsi="Times New Roman" w:cs="Times New Roman"/>
          <w:vertAlign w:val="baseline"/>
          <w:lang w:val="en-US" w:eastAsia="zh-CN"/>
        </w:rPr>
      </w:pPr>
      <w:r>
        <w:rPr>
          <w:rFonts w:hint="eastAsia"/>
          <w:vertAlign w:val="baseline"/>
          <w:lang w:val="en-US" w:eastAsia="zh-CN"/>
        </w:rPr>
        <w:t>常见病害防治技术参照附录 B。农</w:t>
      </w:r>
      <w:r>
        <w:rPr>
          <w:rFonts w:hint="default" w:ascii="Times New Roman" w:hAnsi="Times New Roman" w:cs="Times New Roman"/>
          <w:vertAlign w:val="baseline"/>
          <w:lang w:val="en-US" w:eastAsia="zh-CN"/>
        </w:rPr>
        <w:t>药使用符合</w:t>
      </w:r>
      <w:r>
        <w:rPr>
          <w:rFonts w:hint="eastAsia" w:cs="Times New Roman"/>
          <w:vertAlign w:val="baseline"/>
          <w:lang w:val="en-US" w:eastAsia="zh-CN"/>
        </w:rPr>
        <w:t xml:space="preserve"> </w:t>
      </w:r>
      <w:r>
        <w:rPr>
          <w:rFonts w:hint="default" w:ascii="Times New Roman" w:hAnsi="Times New Roman" w:eastAsia="宋体" w:cs="Times New Roman"/>
          <w:lang w:val="en-US" w:eastAsia="zh-CN"/>
        </w:rPr>
        <w:t>GB 8321.10</w:t>
      </w:r>
      <w:r>
        <w:rPr>
          <w:rFonts w:hint="eastAsia" w:cs="Times New Roman"/>
          <w:lang w:val="en-US" w:eastAsia="zh-CN"/>
        </w:rPr>
        <w:t xml:space="preserve"> </w:t>
      </w:r>
      <w:r>
        <w:rPr>
          <w:rFonts w:hint="default" w:ascii="Times New Roman" w:hAnsi="Times New Roman" w:cs="Times New Roman"/>
          <w:lang w:val="en-US" w:eastAsia="zh-CN"/>
        </w:rPr>
        <w:t>的规定。</w:t>
      </w:r>
    </w:p>
    <w:p>
      <w:pPr>
        <w:pStyle w:val="59"/>
        <w:keepNext w:val="0"/>
        <w:keepLines w:val="0"/>
        <w:pageBreakBefore w:val="0"/>
        <w:widowControl/>
        <w:kinsoku/>
        <w:wordWrap/>
        <w:overflowPunct/>
        <w:topLinePunct w:val="0"/>
        <w:autoSpaceDE w:val="0"/>
        <w:autoSpaceDN w:val="0"/>
        <w:bidi w:val="0"/>
        <w:adjustRightInd/>
        <w:snapToGrid/>
        <w:spacing w:line="360" w:lineRule="auto"/>
        <w:ind w:left="0" w:leftChars="0" w:firstLine="0" w:firstLineChars="0"/>
        <w:textAlignment w:val="auto"/>
        <w:outlineLvl w:val="1"/>
        <w:rPr>
          <w:rFonts w:hint="default" w:ascii="Times New Roman" w:hAnsi="Times New Roman" w:eastAsia="黑体" w:cs="Times New Roman"/>
          <w:sz w:val="21"/>
          <w:lang w:val="en-US" w:eastAsia="zh-CN" w:bidi="ar-SA"/>
        </w:rPr>
      </w:pPr>
      <w:bookmarkStart w:id="66" w:name="_Toc8362"/>
      <w:r>
        <w:rPr>
          <w:rFonts w:hint="default" w:ascii="Times New Roman" w:hAnsi="Times New Roman" w:eastAsia="黑体" w:cs="Times New Roman"/>
          <w:sz w:val="21"/>
          <w:lang w:val="en-US" w:eastAsia="zh-CN" w:bidi="ar-SA"/>
        </w:rPr>
        <w:t>7.2 虫害</w:t>
      </w:r>
      <w:bookmarkEnd w:id="66"/>
    </w:p>
    <w:p>
      <w:pPr>
        <w:pStyle w:val="59"/>
        <w:ind w:firstLine="420"/>
        <w:rPr>
          <w:rFonts w:hint="default" w:ascii="Times New Roman" w:hAnsi="Times New Roman" w:eastAsia="宋体" w:cs="Times New Roman"/>
          <w:lang w:val="en-US" w:eastAsia="zh-CN"/>
        </w:rPr>
      </w:pPr>
      <w:r>
        <w:rPr>
          <w:rFonts w:hint="default" w:ascii="Times New Roman" w:hAnsi="Times New Roman" w:cs="Times New Roman"/>
          <w:lang w:val="en-US" w:eastAsia="zh-CN"/>
        </w:rPr>
        <w:t>春、夏、秋季为虫害高发期，注意保持环境通风。每半个月检查植株状态</w:t>
      </w:r>
      <w:r>
        <w:rPr>
          <w:rFonts w:hint="eastAsia" w:cs="Times New Roman"/>
          <w:lang w:val="en-US" w:eastAsia="zh-CN"/>
        </w:rPr>
        <w:t xml:space="preserve"> </w:t>
      </w:r>
      <w:r>
        <w:rPr>
          <w:rFonts w:hint="default" w:ascii="Times New Roman" w:hAnsi="Times New Roman" w:cs="Times New Roman"/>
          <w:lang w:val="en-US" w:eastAsia="zh-CN"/>
        </w:rPr>
        <w:t>1</w:t>
      </w:r>
      <w:r>
        <w:rPr>
          <w:rFonts w:hint="eastAsia" w:cs="Times New Roman"/>
          <w:lang w:val="en-US" w:eastAsia="zh-CN"/>
        </w:rPr>
        <w:t xml:space="preserve"> </w:t>
      </w:r>
      <w:r>
        <w:rPr>
          <w:rFonts w:hint="default" w:ascii="Times New Roman" w:hAnsi="Times New Roman" w:cs="Times New Roman"/>
          <w:lang w:val="en-US" w:eastAsia="zh-CN"/>
        </w:rPr>
        <w:t>次，发现虫害及时防治。</w:t>
      </w:r>
    </w:p>
    <w:p>
      <w:pPr>
        <w:pStyle w:val="59"/>
        <w:ind w:firstLine="420"/>
        <w:rPr>
          <w:rFonts w:hint="default"/>
          <w:vertAlign w:val="baseline"/>
          <w:lang w:val="en-US" w:eastAsia="zh-CN"/>
        </w:rPr>
      </w:pPr>
      <w:r>
        <w:rPr>
          <w:rFonts w:hint="default" w:ascii="Times New Roman" w:hAnsi="Times New Roman" w:cs="Times New Roman"/>
          <w:vertAlign w:val="baseline"/>
          <w:lang w:val="en-US" w:eastAsia="zh-CN"/>
        </w:rPr>
        <w:t>常见虫害防治技术参照附录</w:t>
      </w:r>
      <w:r>
        <w:rPr>
          <w:rFonts w:hint="eastAsia" w:cs="Times New Roman"/>
          <w:vertAlign w:val="baseline"/>
          <w:lang w:val="en-US" w:eastAsia="zh-CN"/>
        </w:rPr>
        <w:t xml:space="preserve"> </w:t>
      </w:r>
      <w:r>
        <w:rPr>
          <w:rFonts w:hint="default" w:ascii="Times New Roman" w:hAnsi="Times New Roman" w:cs="Times New Roman"/>
          <w:vertAlign w:val="baseline"/>
          <w:lang w:val="en-US" w:eastAsia="zh-CN"/>
        </w:rPr>
        <w:t>B。农药使用符合</w:t>
      </w:r>
      <w:r>
        <w:rPr>
          <w:rFonts w:hint="eastAsia" w:cs="Times New Roman"/>
          <w:vertAlign w:val="baseline"/>
          <w:lang w:val="en-US" w:eastAsia="zh-CN"/>
        </w:rPr>
        <w:t xml:space="preserve"> </w:t>
      </w:r>
      <w:r>
        <w:rPr>
          <w:rFonts w:hint="default" w:ascii="Times New Roman" w:hAnsi="Times New Roman" w:eastAsia="宋体" w:cs="Times New Roman"/>
          <w:lang w:val="en-US" w:eastAsia="zh-CN"/>
        </w:rPr>
        <w:t>GB 8321.10</w:t>
      </w:r>
      <w:r>
        <w:rPr>
          <w:rFonts w:hint="eastAsia" w:cs="Times New Roman"/>
          <w:lang w:val="en-US" w:eastAsia="zh-CN"/>
        </w:rPr>
        <w:t xml:space="preserve"> </w:t>
      </w:r>
      <w:r>
        <w:rPr>
          <w:rFonts w:hint="default" w:ascii="Times New Roman" w:hAnsi="Times New Roman" w:cs="Times New Roman"/>
          <w:lang w:val="en-US" w:eastAsia="zh-CN"/>
        </w:rPr>
        <w:t>的规定。</w:t>
      </w:r>
    </w:p>
    <w:p>
      <w:pPr>
        <w:pStyle w:val="107"/>
        <w:spacing w:before="312" w:after="312"/>
      </w:pPr>
      <w:bookmarkStart w:id="67" w:name="_Toc27318"/>
      <w:r>
        <w:rPr>
          <w:rFonts w:hint="eastAsia"/>
          <w:lang w:val="en-US" w:eastAsia="zh-CN"/>
        </w:rPr>
        <w:t>种苗质量等级</w:t>
      </w:r>
      <w:bookmarkEnd w:id="67"/>
    </w:p>
    <w:p>
      <w:pPr>
        <w:pStyle w:val="59"/>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lang w:val="en-US" w:eastAsia="zh-CN"/>
        </w:rPr>
      </w:pPr>
      <w:r>
        <w:rPr>
          <w:rFonts w:hint="eastAsia"/>
          <w:lang w:val="en-US" w:eastAsia="zh-CN"/>
        </w:rPr>
        <w:t>东南景天和伴矿景天种苗质量等级划分标准按照表 1 执行。</w:t>
      </w:r>
    </w:p>
    <w:p>
      <w:pPr>
        <w:pStyle w:val="59"/>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rFonts w:hint="eastAsia"/>
          <w:lang w:val="en-US" w:eastAsia="zh-CN"/>
        </w:rPr>
      </w:pPr>
      <w:r>
        <w:rPr>
          <w:rFonts w:hint="eastAsia"/>
          <w:lang w:val="en-US" w:eastAsia="zh-CN"/>
        </w:rPr>
        <w:t>表1 东南景天和伴矿景天种苗质量等级划分标准</w:t>
      </w:r>
    </w:p>
    <w:tbl>
      <w:tblPr>
        <w:tblStyle w:val="35"/>
        <w:tblW w:w="9659" w:type="dxa"/>
        <w:jc w:val="center"/>
        <w:tblInd w:w="0" w:type="dxa"/>
        <w:tblLayout w:type="fixed"/>
        <w:tblCellMar>
          <w:top w:w="0" w:type="dxa"/>
          <w:left w:w="0" w:type="dxa"/>
          <w:bottom w:w="0" w:type="dxa"/>
          <w:right w:w="0" w:type="dxa"/>
        </w:tblCellMar>
      </w:tblPr>
      <w:tblGrid>
        <w:gridCol w:w="1263"/>
        <w:gridCol w:w="2035"/>
        <w:gridCol w:w="2159"/>
        <w:gridCol w:w="2159"/>
        <w:gridCol w:w="2043"/>
      </w:tblGrid>
      <w:tr>
        <w:tblPrEx>
          <w:tblLayout w:type="fixed"/>
          <w:tblCellMar>
            <w:top w:w="0" w:type="dxa"/>
            <w:left w:w="0" w:type="dxa"/>
            <w:bottom w:w="0" w:type="dxa"/>
            <w:right w:w="0" w:type="dxa"/>
          </w:tblCellMar>
        </w:tblPrEx>
        <w:trPr>
          <w:trHeight w:val="293" w:hRule="atLeast"/>
          <w:tblHeader/>
          <w:jc w:val="center"/>
        </w:trPr>
        <w:tc>
          <w:tcPr>
            <w:tcW w:w="1263"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napToGrid w:val="0"/>
              <w:spacing w:line="240" w:lineRule="auto"/>
              <w:ind w:left="0" w:leftChars="0" w:right="0" w:rightChars="0" w:firstLine="0" w:firstLineChars="0"/>
              <w:jc w:val="center"/>
              <w:rPr>
                <w:rFonts w:ascii="Times New Roman" w:hAnsi="Times New Roman"/>
                <w:b/>
                <w:szCs w:val="21"/>
              </w:rPr>
            </w:pPr>
            <w:r>
              <w:rPr>
                <w:rFonts w:hint="eastAsia" w:ascii="Times New Roman" w:hAnsi="Times New Roman"/>
                <w:b/>
                <w:szCs w:val="21"/>
                <w:lang w:val="en-US" w:eastAsia="zh-CN"/>
              </w:rPr>
              <w:t>评价项目</w:t>
            </w:r>
          </w:p>
        </w:tc>
        <w:tc>
          <w:tcPr>
            <w:tcW w:w="8396"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napToGrid w:val="0"/>
              <w:spacing w:line="240" w:lineRule="auto"/>
              <w:ind w:left="0" w:leftChars="0" w:right="0" w:rightChars="0" w:firstLine="0" w:firstLineChars="0"/>
              <w:jc w:val="center"/>
              <w:rPr>
                <w:rFonts w:hint="default" w:ascii="Times New Roman" w:hAnsi="Times New Roman" w:eastAsia="宋体"/>
                <w:b/>
                <w:szCs w:val="21"/>
                <w:lang w:val="en-US" w:eastAsia="zh-CN"/>
              </w:rPr>
            </w:pPr>
            <w:r>
              <w:rPr>
                <w:rFonts w:hint="eastAsia" w:ascii="Times New Roman" w:hAnsi="Times New Roman"/>
                <w:b/>
                <w:szCs w:val="21"/>
                <w:lang w:val="en-US" w:eastAsia="zh-CN"/>
              </w:rPr>
              <w:t>质量等级</w:t>
            </w:r>
          </w:p>
        </w:tc>
      </w:tr>
      <w:tr>
        <w:tblPrEx>
          <w:tblLayout w:type="fixed"/>
          <w:tblCellMar>
            <w:top w:w="0" w:type="dxa"/>
            <w:left w:w="0" w:type="dxa"/>
            <w:bottom w:w="0" w:type="dxa"/>
            <w:right w:w="0" w:type="dxa"/>
          </w:tblCellMar>
        </w:tblPrEx>
        <w:trPr>
          <w:trHeight w:val="293" w:hRule="atLeast"/>
          <w:tblHeader/>
          <w:jc w:val="center"/>
        </w:trPr>
        <w:tc>
          <w:tcPr>
            <w:tcW w:w="126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napToGrid w:val="0"/>
              <w:spacing w:line="240" w:lineRule="auto"/>
              <w:ind w:left="0" w:leftChars="0" w:right="0" w:rightChars="0" w:firstLine="0" w:firstLineChars="0"/>
              <w:jc w:val="center"/>
              <w:rPr>
                <w:rFonts w:ascii="Times New Roman" w:hAnsi="Times New Roman"/>
                <w:b/>
                <w:szCs w:val="21"/>
              </w:rPr>
            </w:pPr>
          </w:p>
        </w:tc>
        <w:tc>
          <w:tcPr>
            <w:tcW w:w="20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napToGrid w:val="0"/>
              <w:spacing w:line="240" w:lineRule="auto"/>
              <w:ind w:left="0" w:leftChars="0" w:right="0" w:rightChars="0" w:firstLine="0" w:firstLineChars="0"/>
              <w:jc w:val="center"/>
              <w:rPr>
                <w:rFonts w:ascii="Times New Roman" w:hAnsi="Times New Roman"/>
                <w:b/>
                <w:szCs w:val="21"/>
              </w:rPr>
            </w:pPr>
            <w:r>
              <w:rPr>
                <w:rFonts w:hint="eastAsia" w:ascii="Times New Roman" w:hAnsi="Times New Roman"/>
                <w:b/>
                <w:szCs w:val="21"/>
                <w:lang w:val="en-US" w:eastAsia="zh-CN"/>
              </w:rPr>
              <w:t>一</w:t>
            </w:r>
            <w:r>
              <w:rPr>
                <w:rFonts w:ascii="Times New Roman" w:hAnsi="Times New Roman"/>
                <w:b/>
                <w:szCs w:val="21"/>
              </w:rPr>
              <w:t>级</w:t>
            </w:r>
          </w:p>
        </w:tc>
        <w:tc>
          <w:tcPr>
            <w:tcW w:w="21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napToGrid w:val="0"/>
              <w:spacing w:line="240" w:lineRule="auto"/>
              <w:ind w:left="0" w:leftChars="0" w:right="0" w:rightChars="0" w:firstLine="0" w:firstLineChars="0"/>
              <w:jc w:val="center"/>
              <w:rPr>
                <w:rFonts w:ascii="Times New Roman" w:hAnsi="Times New Roman"/>
                <w:b/>
                <w:szCs w:val="21"/>
              </w:rPr>
            </w:pPr>
            <w:r>
              <w:rPr>
                <w:rFonts w:hint="eastAsia" w:ascii="Times New Roman" w:hAnsi="Times New Roman"/>
                <w:b/>
                <w:szCs w:val="21"/>
                <w:lang w:val="en-US" w:eastAsia="zh-CN"/>
              </w:rPr>
              <w:t>二</w:t>
            </w:r>
            <w:r>
              <w:rPr>
                <w:rFonts w:ascii="Times New Roman" w:hAnsi="Times New Roman"/>
                <w:b/>
                <w:szCs w:val="21"/>
              </w:rPr>
              <w:t>级</w:t>
            </w:r>
          </w:p>
        </w:tc>
        <w:tc>
          <w:tcPr>
            <w:tcW w:w="21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napToGrid w:val="0"/>
              <w:spacing w:line="240" w:lineRule="auto"/>
              <w:ind w:left="0" w:leftChars="0" w:right="0" w:rightChars="0" w:firstLine="0" w:firstLineChars="0"/>
              <w:jc w:val="center"/>
              <w:rPr>
                <w:rFonts w:ascii="Times New Roman" w:hAnsi="Times New Roman"/>
                <w:b/>
                <w:szCs w:val="21"/>
              </w:rPr>
            </w:pPr>
            <w:r>
              <w:rPr>
                <w:rFonts w:hint="eastAsia" w:ascii="Times New Roman" w:hAnsi="Times New Roman"/>
                <w:b/>
                <w:szCs w:val="21"/>
                <w:lang w:val="en-US" w:eastAsia="zh-CN"/>
              </w:rPr>
              <w:t>三</w:t>
            </w:r>
            <w:r>
              <w:rPr>
                <w:rFonts w:ascii="Times New Roman" w:hAnsi="Times New Roman"/>
                <w:b/>
                <w:szCs w:val="21"/>
              </w:rPr>
              <w:t>级</w:t>
            </w:r>
          </w:p>
        </w:tc>
        <w:tc>
          <w:tcPr>
            <w:tcW w:w="204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napToGrid w:val="0"/>
              <w:spacing w:line="240" w:lineRule="auto"/>
              <w:ind w:left="0" w:leftChars="0" w:right="0" w:rightChars="0" w:firstLine="0" w:firstLineChars="0"/>
              <w:jc w:val="center"/>
              <w:rPr>
                <w:rFonts w:hint="default" w:ascii="Times New Roman" w:hAnsi="Times New Roman" w:eastAsia="宋体"/>
                <w:b/>
                <w:szCs w:val="21"/>
                <w:lang w:val="en-US" w:eastAsia="zh-CN"/>
              </w:rPr>
            </w:pPr>
            <w:r>
              <w:rPr>
                <w:rFonts w:hint="eastAsia" w:ascii="Times New Roman" w:hAnsi="Times New Roman"/>
                <w:b/>
                <w:szCs w:val="21"/>
                <w:lang w:val="en-US" w:eastAsia="zh-CN"/>
              </w:rPr>
              <w:t>四</w:t>
            </w:r>
            <w:r>
              <w:rPr>
                <w:rFonts w:ascii="Times New Roman" w:hAnsi="Times New Roman"/>
                <w:b/>
                <w:szCs w:val="21"/>
              </w:rPr>
              <w:t>级</w:t>
            </w:r>
            <w:r>
              <w:rPr>
                <w:rFonts w:hint="eastAsia" w:ascii="Times New Roman" w:hAnsi="Times New Roman"/>
                <w:b/>
                <w:szCs w:val="21"/>
                <w:lang w:val="en-US" w:eastAsia="zh-CN"/>
              </w:rPr>
              <w:t>或以下</w:t>
            </w:r>
          </w:p>
        </w:tc>
      </w:tr>
      <w:tr>
        <w:tblPrEx>
          <w:tblLayout w:type="fixed"/>
          <w:tblCellMar>
            <w:top w:w="0" w:type="dxa"/>
            <w:left w:w="0" w:type="dxa"/>
            <w:bottom w:w="0" w:type="dxa"/>
            <w:right w:w="0" w:type="dxa"/>
          </w:tblCellMar>
        </w:tblPrEx>
        <w:trPr>
          <w:trHeight w:val="829" w:hRule="atLeast"/>
          <w:jc w:val="center"/>
        </w:trPr>
        <w:tc>
          <w:tcPr>
            <w:tcW w:w="12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napToGrid w:val="0"/>
              <w:spacing w:line="240" w:lineRule="auto"/>
              <w:ind w:left="0" w:leftChars="0" w:right="0" w:rightChars="0" w:firstLine="0" w:firstLineChars="0"/>
              <w:jc w:val="center"/>
              <w:rPr>
                <w:rFonts w:hint="default" w:ascii="Times New Roman" w:hAnsi="Times New Roman" w:eastAsia="宋体"/>
                <w:szCs w:val="21"/>
                <w:lang w:val="en-US" w:eastAsia="zh-CN"/>
              </w:rPr>
            </w:pPr>
            <w:r>
              <w:rPr>
                <w:rFonts w:hint="eastAsia" w:ascii="Times New Roman" w:hAnsi="Times New Roman"/>
                <w:szCs w:val="21"/>
                <w:lang w:val="en-US" w:eastAsia="zh-CN"/>
              </w:rPr>
              <w:t>整体效果</w:t>
            </w:r>
          </w:p>
        </w:tc>
        <w:tc>
          <w:tcPr>
            <w:tcW w:w="20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napToGrid w:val="0"/>
              <w:spacing w:line="240" w:lineRule="auto"/>
              <w:ind w:left="0" w:leftChars="0" w:right="0" w:rightChars="0" w:firstLine="0" w:firstLineChars="0"/>
              <w:jc w:val="left"/>
              <w:rPr>
                <w:rFonts w:hint="default" w:ascii="Times New Roman" w:hAnsi="Times New Roman" w:eastAsia="宋体"/>
                <w:szCs w:val="21"/>
                <w:lang w:val="en-US" w:eastAsia="zh-CN"/>
              </w:rPr>
            </w:pPr>
            <w:r>
              <w:rPr>
                <w:rFonts w:hint="eastAsia" w:ascii="Times New Roman" w:hAnsi="Times New Roman"/>
                <w:szCs w:val="21"/>
                <w:lang w:val="en-US" w:eastAsia="zh-CN"/>
              </w:rPr>
              <w:t>具有本品种特征，株形完整，整体效果好</w:t>
            </w:r>
          </w:p>
        </w:tc>
        <w:tc>
          <w:tcPr>
            <w:tcW w:w="21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napToGrid w:val="0"/>
              <w:spacing w:line="240" w:lineRule="auto"/>
              <w:ind w:left="0" w:leftChars="0" w:right="0" w:rightChars="0" w:firstLine="0" w:firstLineChars="0"/>
              <w:jc w:val="left"/>
              <w:rPr>
                <w:rFonts w:ascii="Times New Roman" w:hAnsi="Times New Roman"/>
                <w:szCs w:val="21"/>
              </w:rPr>
            </w:pPr>
            <w:r>
              <w:rPr>
                <w:rFonts w:hint="eastAsia" w:ascii="Times New Roman" w:hAnsi="Times New Roman"/>
                <w:szCs w:val="21"/>
                <w:lang w:val="en-US" w:eastAsia="zh-CN"/>
              </w:rPr>
              <w:t>具有本品种特征，株形效完整，整体效果好</w:t>
            </w:r>
          </w:p>
        </w:tc>
        <w:tc>
          <w:tcPr>
            <w:tcW w:w="21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napToGrid w:val="0"/>
              <w:spacing w:line="240" w:lineRule="auto"/>
              <w:ind w:left="0" w:leftChars="0" w:right="0" w:rightChars="0" w:firstLine="0" w:firstLineChars="0"/>
              <w:jc w:val="left"/>
              <w:rPr>
                <w:rFonts w:ascii="Times New Roman" w:hAnsi="Times New Roman"/>
                <w:szCs w:val="21"/>
              </w:rPr>
            </w:pPr>
            <w:r>
              <w:rPr>
                <w:rFonts w:hint="eastAsia" w:ascii="Times New Roman" w:hAnsi="Times New Roman"/>
                <w:szCs w:val="21"/>
                <w:lang w:val="en-US" w:eastAsia="zh-CN"/>
              </w:rPr>
              <w:t>具有本品种特征，株形效完整，整体效果一般</w:t>
            </w:r>
          </w:p>
        </w:tc>
        <w:tc>
          <w:tcPr>
            <w:tcW w:w="204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napToGrid w:val="0"/>
              <w:spacing w:line="240" w:lineRule="auto"/>
              <w:ind w:left="0" w:leftChars="0" w:right="0" w:rightChars="0" w:firstLine="0" w:firstLineChars="0"/>
              <w:jc w:val="left"/>
              <w:rPr>
                <w:rFonts w:hint="default" w:ascii="Times New Roman" w:hAnsi="Times New Roman"/>
                <w:szCs w:val="21"/>
                <w:lang w:val="en-US"/>
              </w:rPr>
            </w:pPr>
            <w:r>
              <w:rPr>
                <w:rFonts w:hint="eastAsia" w:ascii="Times New Roman" w:hAnsi="Times New Roman"/>
                <w:szCs w:val="21"/>
                <w:lang w:val="en-US" w:eastAsia="zh-CN"/>
              </w:rPr>
              <w:t>具有本品种特征，株形一般，整体效果较差</w:t>
            </w:r>
          </w:p>
        </w:tc>
      </w:tr>
      <w:tr>
        <w:tblPrEx>
          <w:tblLayout w:type="fixed"/>
          <w:tblCellMar>
            <w:top w:w="0" w:type="dxa"/>
            <w:left w:w="0" w:type="dxa"/>
            <w:bottom w:w="0" w:type="dxa"/>
            <w:right w:w="0" w:type="dxa"/>
          </w:tblCellMar>
        </w:tblPrEx>
        <w:trPr>
          <w:trHeight w:val="503" w:hRule="atLeast"/>
          <w:jc w:val="center"/>
        </w:trPr>
        <w:tc>
          <w:tcPr>
            <w:tcW w:w="12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napToGrid w:val="0"/>
              <w:spacing w:line="240" w:lineRule="auto"/>
              <w:ind w:left="0" w:leftChars="0" w:right="0" w:rightChars="0" w:firstLine="0" w:firstLineChars="0"/>
              <w:jc w:val="center"/>
              <w:rPr>
                <w:rFonts w:ascii="Times New Roman" w:hAnsi="Times New Roman"/>
                <w:szCs w:val="21"/>
              </w:rPr>
            </w:pPr>
            <w:r>
              <w:rPr>
                <w:rFonts w:ascii="Times New Roman" w:hAnsi="Times New Roman"/>
                <w:szCs w:val="21"/>
              </w:rPr>
              <w:t>茎粗</w:t>
            </w:r>
            <w:r>
              <w:rPr>
                <w:rFonts w:hint="eastAsia" w:ascii="Times New Roman" w:hAnsi="Times New Roman"/>
                <w:szCs w:val="21"/>
              </w:rPr>
              <w:t>(</w:t>
            </w:r>
            <w:r>
              <w:rPr>
                <w:rFonts w:ascii="Times New Roman" w:hAnsi="Times New Roman"/>
                <w:szCs w:val="21"/>
              </w:rPr>
              <w:t>mm</w:t>
            </w:r>
            <w:r>
              <w:rPr>
                <w:rFonts w:hint="eastAsia" w:ascii="Times New Roman" w:hAnsi="Times New Roman"/>
                <w:szCs w:val="21"/>
              </w:rPr>
              <w:t>)</w:t>
            </w:r>
          </w:p>
        </w:tc>
        <w:tc>
          <w:tcPr>
            <w:tcW w:w="20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napToGrid w:val="0"/>
              <w:spacing w:line="240" w:lineRule="auto"/>
              <w:ind w:left="0" w:leftChars="0" w:right="0" w:rightChars="0" w:firstLine="0" w:firstLineChars="0"/>
              <w:jc w:val="center"/>
              <w:rPr>
                <w:rFonts w:ascii="Times New Roman" w:hAnsi="Times New Roman"/>
                <w:szCs w:val="21"/>
              </w:rPr>
            </w:pPr>
            <w:r>
              <w:rPr>
                <w:rFonts w:ascii="Times New Roman" w:hAnsi="Times New Roman"/>
                <w:szCs w:val="21"/>
              </w:rPr>
              <w:t>＞7.1</w:t>
            </w:r>
          </w:p>
        </w:tc>
        <w:tc>
          <w:tcPr>
            <w:tcW w:w="21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napToGrid w:val="0"/>
              <w:spacing w:line="240" w:lineRule="auto"/>
              <w:ind w:left="0" w:leftChars="0" w:right="0" w:rightChars="0" w:firstLine="0" w:firstLineChars="0"/>
              <w:jc w:val="center"/>
              <w:rPr>
                <w:rFonts w:ascii="Times New Roman" w:hAnsi="Times New Roman"/>
                <w:szCs w:val="21"/>
              </w:rPr>
            </w:pPr>
            <w:r>
              <w:rPr>
                <w:rFonts w:ascii="Times New Roman" w:hAnsi="Times New Roman"/>
                <w:szCs w:val="21"/>
              </w:rPr>
              <w:t>5.0~7.0</w:t>
            </w:r>
          </w:p>
        </w:tc>
        <w:tc>
          <w:tcPr>
            <w:tcW w:w="21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napToGrid w:val="0"/>
              <w:spacing w:line="240" w:lineRule="auto"/>
              <w:ind w:left="0" w:leftChars="0" w:right="0" w:rightChars="0" w:firstLine="0" w:firstLineChars="0"/>
              <w:jc w:val="center"/>
              <w:rPr>
                <w:rFonts w:ascii="Times New Roman" w:hAnsi="Times New Roman"/>
                <w:szCs w:val="21"/>
              </w:rPr>
            </w:pPr>
            <w:r>
              <w:rPr>
                <w:rFonts w:ascii="Times New Roman" w:hAnsi="Times New Roman"/>
                <w:szCs w:val="21"/>
              </w:rPr>
              <w:t>4.1~4.9</w:t>
            </w:r>
          </w:p>
        </w:tc>
        <w:tc>
          <w:tcPr>
            <w:tcW w:w="204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napToGrid w:val="0"/>
              <w:spacing w:line="240" w:lineRule="auto"/>
              <w:ind w:left="0" w:leftChars="0" w:right="0" w:rightChars="0" w:firstLine="0" w:firstLineChars="0"/>
              <w:jc w:val="center"/>
              <w:rPr>
                <w:rFonts w:ascii="Times New Roman" w:hAnsi="Times New Roman"/>
                <w:szCs w:val="21"/>
              </w:rPr>
            </w:pPr>
            <w:r>
              <w:rPr>
                <w:rFonts w:ascii="Times New Roman" w:hAnsi="Times New Roman"/>
                <w:szCs w:val="21"/>
              </w:rPr>
              <w:t>≤4.0</w:t>
            </w:r>
          </w:p>
        </w:tc>
      </w:tr>
      <w:tr>
        <w:tblPrEx>
          <w:tblLayout w:type="fixed"/>
          <w:tblCellMar>
            <w:top w:w="0" w:type="dxa"/>
            <w:left w:w="0" w:type="dxa"/>
            <w:bottom w:w="0" w:type="dxa"/>
            <w:right w:w="0" w:type="dxa"/>
          </w:tblCellMar>
        </w:tblPrEx>
        <w:trPr>
          <w:trHeight w:val="487" w:hRule="atLeast"/>
          <w:jc w:val="center"/>
        </w:trPr>
        <w:tc>
          <w:tcPr>
            <w:tcW w:w="12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napToGrid w:val="0"/>
              <w:spacing w:line="240" w:lineRule="auto"/>
              <w:ind w:left="0" w:leftChars="0" w:right="0" w:rightChars="0" w:firstLine="0" w:firstLineChars="0"/>
              <w:jc w:val="center"/>
              <w:rPr>
                <w:rFonts w:ascii="Times New Roman" w:hAnsi="Times New Roman"/>
                <w:szCs w:val="21"/>
              </w:rPr>
            </w:pPr>
            <w:r>
              <w:rPr>
                <w:rFonts w:ascii="Times New Roman" w:hAnsi="Times New Roman"/>
                <w:szCs w:val="21"/>
              </w:rPr>
              <w:t>分枝数</w:t>
            </w:r>
          </w:p>
        </w:tc>
        <w:tc>
          <w:tcPr>
            <w:tcW w:w="20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napToGrid w:val="0"/>
              <w:spacing w:line="240" w:lineRule="auto"/>
              <w:ind w:left="0" w:leftChars="0" w:right="0" w:rightChars="0" w:firstLine="0" w:firstLineChars="0"/>
              <w:jc w:val="center"/>
              <w:rPr>
                <w:rFonts w:ascii="Times New Roman" w:hAnsi="Times New Roman"/>
                <w:szCs w:val="21"/>
              </w:rPr>
            </w:pPr>
            <w:r>
              <w:rPr>
                <w:rFonts w:ascii="Times New Roman" w:hAnsi="Times New Roman"/>
                <w:szCs w:val="21"/>
              </w:rPr>
              <w:t>＞5</w:t>
            </w:r>
          </w:p>
        </w:tc>
        <w:tc>
          <w:tcPr>
            <w:tcW w:w="21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napToGrid w:val="0"/>
              <w:spacing w:line="240" w:lineRule="auto"/>
              <w:ind w:left="0" w:leftChars="0" w:right="0" w:rightChars="0" w:firstLine="0" w:firstLineChars="0"/>
              <w:jc w:val="center"/>
              <w:rPr>
                <w:rFonts w:ascii="Times New Roman" w:hAnsi="Times New Roman"/>
                <w:szCs w:val="21"/>
              </w:rPr>
            </w:pPr>
            <w:r>
              <w:rPr>
                <w:rFonts w:ascii="Times New Roman" w:hAnsi="Times New Roman"/>
                <w:szCs w:val="21"/>
              </w:rPr>
              <w:t>2~5</w:t>
            </w:r>
          </w:p>
        </w:tc>
        <w:tc>
          <w:tcPr>
            <w:tcW w:w="21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napToGrid w:val="0"/>
              <w:spacing w:line="240" w:lineRule="auto"/>
              <w:ind w:left="0" w:leftChars="0" w:right="0" w:rightChars="0" w:firstLine="0" w:firstLineChars="0"/>
              <w:jc w:val="center"/>
              <w:rPr>
                <w:rFonts w:hint="eastAsia" w:ascii="Times New Roman" w:hAnsi="Times New Roman" w:eastAsia="宋体"/>
                <w:szCs w:val="21"/>
                <w:lang w:eastAsia="zh-CN"/>
              </w:rPr>
            </w:pPr>
            <w:r>
              <w:rPr>
                <w:rFonts w:ascii="Times New Roman" w:hAnsi="Times New Roman"/>
                <w:szCs w:val="21"/>
              </w:rPr>
              <w:t>≤</w:t>
            </w:r>
            <w:r>
              <w:rPr>
                <w:rFonts w:hint="eastAsia" w:ascii="Times New Roman" w:hAnsi="Times New Roman"/>
                <w:szCs w:val="21"/>
                <w:lang w:val="en-US" w:eastAsia="zh-CN"/>
              </w:rPr>
              <w:t>2</w:t>
            </w:r>
          </w:p>
        </w:tc>
        <w:tc>
          <w:tcPr>
            <w:tcW w:w="204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napToGrid w:val="0"/>
              <w:spacing w:line="240" w:lineRule="auto"/>
              <w:ind w:left="0" w:leftChars="0" w:right="0" w:rightChars="0" w:firstLine="0" w:firstLineChars="0"/>
              <w:jc w:val="center"/>
              <w:rPr>
                <w:rFonts w:ascii="Times New Roman" w:hAnsi="Times New Roman"/>
                <w:szCs w:val="21"/>
              </w:rPr>
            </w:pPr>
            <w:r>
              <w:rPr>
                <w:rFonts w:ascii="Times New Roman" w:hAnsi="Times New Roman"/>
                <w:szCs w:val="21"/>
              </w:rPr>
              <w:t>≤1</w:t>
            </w:r>
          </w:p>
        </w:tc>
      </w:tr>
      <w:tr>
        <w:tblPrEx>
          <w:tblLayout w:type="fixed"/>
          <w:tblCellMar>
            <w:top w:w="0" w:type="dxa"/>
            <w:left w:w="0" w:type="dxa"/>
            <w:bottom w:w="0" w:type="dxa"/>
            <w:right w:w="0" w:type="dxa"/>
          </w:tblCellMar>
        </w:tblPrEx>
        <w:trPr>
          <w:trHeight w:val="458" w:hRule="atLeast"/>
          <w:jc w:val="center"/>
        </w:trPr>
        <w:tc>
          <w:tcPr>
            <w:tcW w:w="12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napToGrid w:val="0"/>
              <w:spacing w:line="240" w:lineRule="auto"/>
              <w:ind w:left="0" w:leftChars="0" w:right="0" w:rightChars="0" w:firstLine="0" w:firstLineChars="0"/>
              <w:jc w:val="center"/>
              <w:rPr>
                <w:rFonts w:ascii="Times New Roman" w:hAnsi="Times New Roman"/>
                <w:szCs w:val="21"/>
              </w:rPr>
            </w:pPr>
            <w:r>
              <w:rPr>
                <w:rFonts w:ascii="Times New Roman" w:hAnsi="Times New Roman"/>
                <w:szCs w:val="21"/>
              </w:rPr>
              <w:t>苗高</w:t>
            </w:r>
            <w:r>
              <w:rPr>
                <w:rFonts w:hint="eastAsia" w:ascii="Times New Roman" w:hAnsi="Times New Roman"/>
                <w:szCs w:val="21"/>
              </w:rPr>
              <w:t>(</w:t>
            </w:r>
            <w:r>
              <w:rPr>
                <w:rFonts w:ascii="Times New Roman" w:hAnsi="Times New Roman"/>
                <w:szCs w:val="21"/>
              </w:rPr>
              <w:t>cm</w:t>
            </w:r>
            <w:r>
              <w:rPr>
                <w:rFonts w:hint="eastAsia" w:ascii="Times New Roman" w:hAnsi="Times New Roman"/>
                <w:szCs w:val="21"/>
              </w:rPr>
              <w:t>)</w:t>
            </w:r>
          </w:p>
        </w:tc>
        <w:tc>
          <w:tcPr>
            <w:tcW w:w="20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napToGrid w:val="0"/>
              <w:spacing w:line="240" w:lineRule="auto"/>
              <w:ind w:left="0" w:leftChars="0" w:right="0" w:rightChars="0" w:firstLine="0" w:firstLineChars="0"/>
              <w:jc w:val="center"/>
              <w:rPr>
                <w:rFonts w:ascii="Times New Roman" w:hAnsi="Times New Roman"/>
                <w:szCs w:val="21"/>
              </w:rPr>
            </w:pPr>
            <w:r>
              <w:rPr>
                <w:rFonts w:ascii="Times New Roman" w:hAnsi="Times New Roman"/>
                <w:szCs w:val="21"/>
              </w:rPr>
              <w:t>＞9.0</w:t>
            </w:r>
          </w:p>
        </w:tc>
        <w:tc>
          <w:tcPr>
            <w:tcW w:w="21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napToGrid w:val="0"/>
              <w:spacing w:line="240" w:lineRule="auto"/>
              <w:ind w:left="0" w:leftChars="0" w:right="0" w:rightChars="0" w:firstLine="0" w:firstLineChars="0"/>
              <w:jc w:val="center"/>
              <w:rPr>
                <w:rFonts w:ascii="Times New Roman" w:hAnsi="Times New Roman"/>
                <w:szCs w:val="21"/>
              </w:rPr>
            </w:pPr>
            <w:r>
              <w:rPr>
                <w:rFonts w:ascii="Times New Roman" w:hAnsi="Times New Roman"/>
                <w:szCs w:val="21"/>
              </w:rPr>
              <w:t>6.0~9.0</w:t>
            </w:r>
          </w:p>
        </w:tc>
        <w:tc>
          <w:tcPr>
            <w:tcW w:w="21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napToGrid w:val="0"/>
              <w:spacing w:line="240" w:lineRule="auto"/>
              <w:ind w:left="0" w:leftChars="0" w:right="0" w:rightChars="0" w:firstLine="0" w:firstLineChars="0"/>
              <w:jc w:val="center"/>
              <w:rPr>
                <w:rFonts w:ascii="Times New Roman" w:hAnsi="Times New Roman"/>
                <w:szCs w:val="21"/>
              </w:rPr>
            </w:pPr>
            <w:r>
              <w:rPr>
                <w:rFonts w:ascii="Times New Roman" w:hAnsi="Times New Roman"/>
                <w:szCs w:val="21"/>
              </w:rPr>
              <w:t>6.0~9.0</w:t>
            </w:r>
          </w:p>
        </w:tc>
        <w:tc>
          <w:tcPr>
            <w:tcW w:w="204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napToGrid w:val="0"/>
              <w:spacing w:line="240" w:lineRule="auto"/>
              <w:ind w:left="0" w:leftChars="0" w:right="0" w:rightChars="0" w:firstLine="0" w:firstLineChars="0"/>
              <w:jc w:val="center"/>
              <w:rPr>
                <w:rFonts w:ascii="Times New Roman" w:hAnsi="Times New Roman"/>
                <w:szCs w:val="21"/>
              </w:rPr>
            </w:pPr>
            <w:r>
              <w:rPr>
                <w:rFonts w:ascii="Times New Roman" w:hAnsi="Times New Roman"/>
                <w:szCs w:val="21"/>
              </w:rPr>
              <w:t>＜6.0</w:t>
            </w:r>
          </w:p>
        </w:tc>
      </w:tr>
      <w:tr>
        <w:tblPrEx>
          <w:tblLayout w:type="fixed"/>
          <w:tblCellMar>
            <w:top w:w="0" w:type="dxa"/>
            <w:left w:w="0" w:type="dxa"/>
            <w:bottom w:w="0" w:type="dxa"/>
            <w:right w:w="0" w:type="dxa"/>
          </w:tblCellMar>
        </w:tblPrEx>
        <w:trPr>
          <w:trHeight w:val="540" w:hRule="atLeast"/>
          <w:jc w:val="center"/>
        </w:trPr>
        <w:tc>
          <w:tcPr>
            <w:tcW w:w="12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napToGrid w:val="0"/>
              <w:spacing w:line="240" w:lineRule="auto"/>
              <w:ind w:left="0" w:leftChars="0" w:right="0" w:rightChars="0" w:firstLine="0" w:firstLineChars="0"/>
              <w:jc w:val="center"/>
              <w:rPr>
                <w:rFonts w:ascii="Times New Roman" w:hAnsi="Times New Roman"/>
                <w:szCs w:val="21"/>
              </w:rPr>
            </w:pPr>
            <w:r>
              <w:rPr>
                <w:rFonts w:ascii="Times New Roman" w:hAnsi="Times New Roman"/>
                <w:szCs w:val="21"/>
              </w:rPr>
              <w:t>种苗Cd含量</w:t>
            </w:r>
            <w:r>
              <w:rPr>
                <w:rFonts w:hint="eastAsia" w:ascii="Times New Roman" w:hAnsi="Times New Roman"/>
                <w:szCs w:val="21"/>
              </w:rPr>
              <w:t>(</w:t>
            </w:r>
            <w:r>
              <w:rPr>
                <w:rFonts w:ascii="Times New Roman" w:hAnsi="Times New Roman"/>
                <w:szCs w:val="21"/>
              </w:rPr>
              <w:t>mg</w:t>
            </w:r>
            <w:r>
              <w:rPr>
                <w:rFonts w:hint="eastAsia" w:ascii="Times New Roman" w:hAnsi="Times New Roman"/>
                <w:szCs w:val="21"/>
              </w:rPr>
              <w:t>/</w:t>
            </w:r>
            <w:r>
              <w:rPr>
                <w:rFonts w:ascii="Times New Roman" w:hAnsi="Times New Roman"/>
                <w:szCs w:val="21"/>
              </w:rPr>
              <w:t>kg</w:t>
            </w:r>
            <w:r>
              <w:rPr>
                <w:rFonts w:hint="eastAsia" w:ascii="Times New Roman" w:hAnsi="Times New Roman"/>
                <w:szCs w:val="21"/>
              </w:rPr>
              <w:t>)</w:t>
            </w:r>
          </w:p>
        </w:tc>
        <w:tc>
          <w:tcPr>
            <w:tcW w:w="20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napToGrid w:val="0"/>
              <w:spacing w:line="240" w:lineRule="auto"/>
              <w:ind w:left="0" w:leftChars="0" w:right="0" w:rightChars="0" w:firstLine="0" w:firstLineChars="0"/>
              <w:jc w:val="center"/>
              <w:rPr>
                <w:rFonts w:hint="default" w:ascii="Times New Roman" w:hAnsi="Times New Roman" w:eastAsia="宋体"/>
                <w:szCs w:val="21"/>
                <w:lang w:val="en-US" w:eastAsia="zh-CN"/>
              </w:rPr>
            </w:pPr>
            <w:r>
              <w:rPr>
                <w:rFonts w:ascii="Times New Roman" w:hAnsi="Times New Roman"/>
                <w:szCs w:val="21"/>
              </w:rPr>
              <w:t>≤</w:t>
            </w:r>
            <w:r>
              <w:rPr>
                <w:rFonts w:hint="eastAsia" w:ascii="Times New Roman" w:hAnsi="Times New Roman"/>
                <w:szCs w:val="21"/>
                <w:lang w:val="en-US" w:eastAsia="zh-CN"/>
              </w:rPr>
              <w:t>10</w:t>
            </w:r>
          </w:p>
        </w:tc>
        <w:tc>
          <w:tcPr>
            <w:tcW w:w="21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napToGrid w:val="0"/>
              <w:spacing w:line="240" w:lineRule="auto"/>
              <w:ind w:left="0" w:leftChars="0" w:right="0" w:rightChars="0" w:firstLine="0" w:firstLineChars="0"/>
              <w:jc w:val="center"/>
              <w:rPr>
                <w:rFonts w:hint="default" w:ascii="Times New Roman" w:hAnsi="Times New Roman" w:eastAsia="宋体"/>
                <w:szCs w:val="21"/>
                <w:lang w:val="en-US" w:eastAsia="zh-CN"/>
              </w:rPr>
            </w:pPr>
            <w:r>
              <w:rPr>
                <w:rFonts w:ascii="Times New Roman" w:hAnsi="Times New Roman"/>
                <w:szCs w:val="21"/>
              </w:rPr>
              <w:t>≤</w:t>
            </w:r>
            <w:r>
              <w:rPr>
                <w:rFonts w:hint="eastAsia" w:ascii="Times New Roman" w:hAnsi="Times New Roman"/>
                <w:szCs w:val="21"/>
                <w:lang w:val="en-US" w:eastAsia="zh-CN"/>
              </w:rPr>
              <w:t>10</w:t>
            </w:r>
          </w:p>
        </w:tc>
        <w:tc>
          <w:tcPr>
            <w:tcW w:w="21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20" w:firstLineChars="200"/>
              <w:jc w:val="center"/>
              <w:textAlignment w:val="auto"/>
              <w:rPr>
                <w:rFonts w:hint="default" w:ascii="Times New Roman" w:hAnsi="Times New Roman" w:eastAsia="宋体"/>
                <w:szCs w:val="21"/>
                <w:lang w:val="en-US" w:eastAsia="zh-CN"/>
              </w:rPr>
            </w:pPr>
            <w:r>
              <w:rPr>
                <w:rFonts w:ascii="Times New Roman" w:hAnsi="Times New Roman"/>
                <w:szCs w:val="21"/>
              </w:rPr>
              <w:t>≤</w:t>
            </w:r>
            <w:r>
              <w:rPr>
                <w:rFonts w:hint="eastAsia" w:ascii="Times New Roman" w:hAnsi="Times New Roman"/>
                <w:szCs w:val="21"/>
                <w:lang w:val="en-US" w:eastAsia="zh-CN"/>
              </w:rPr>
              <w:t>10</w:t>
            </w:r>
          </w:p>
        </w:tc>
        <w:tc>
          <w:tcPr>
            <w:tcW w:w="204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napToGrid w:val="0"/>
              <w:spacing w:line="240" w:lineRule="auto"/>
              <w:ind w:left="0" w:leftChars="0" w:right="0" w:rightChars="0" w:firstLine="0" w:firstLineChars="0"/>
              <w:jc w:val="center"/>
              <w:rPr>
                <w:rFonts w:hint="default" w:ascii="Times New Roman" w:hAnsi="Times New Roman" w:eastAsia="宋体"/>
                <w:szCs w:val="21"/>
                <w:lang w:val="en-US" w:eastAsia="zh-CN"/>
              </w:rPr>
            </w:pPr>
            <w:r>
              <w:rPr>
                <w:rFonts w:ascii="Times New Roman" w:hAnsi="Times New Roman"/>
                <w:szCs w:val="21"/>
              </w:rPr>
              <w:t>≤</w:t>
            </w:r>
            <w:r>
              <w:rPr>
                <w:rFonts w:hint="eastAsia" w:ascii="Times New Roman" w:hAnsi="Times New Roman"/>
                <w:szCs w:val="21"/>
                <w:lang w:val="en-US" w:eastAsia="zh-CN"/>
              </w:rPr>
              <w:t>10</w:t>
            </w:r>
          </w:p>
        </w:tc>
      </w:tr>
    </w:tbl>
    <w:p>
      <w:pPr>
        <w:pStyle w:val="59"/>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rFonts w:hint="default"/>
          <w:lang w:val="en-US" w:eastAsia="zh-CN"/>
        </w:rPr>
      </w:pPr>
    </w:p>
    <w:p>
      <w:pPr>
        <w:pStyle w:val="59"/>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lang w:val="en-US" w:eastAsia="zh-CN"/>
        </w:rPr>
      </w:pPr>
      <w:r>
        <w:rPr>
          <w:rFonts w:hint="eastAsia"/>
          <w:lang w:val="en-US" w:eastAsia="zh-CN"/>
        </w:rPr>
        <w:t>种苗质量达到或高于二级苗为优先推荐修复用种苗，三级苗为合格修复用种苗，四级或以下苗不建议用于修复。</w:t>
      </w:r>
    </w:p>
    <w:p>
      <w:pPr>
        <w:pStyle w:val="59"/>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lang w:val="en-US" w:eastAsia="zh-CN"/>
        </w:rPr>
      </w:pPr>
      <w:r>
        <w:rPr>
          <w:rFonts w:hint="eastAsia"/>
          <w:lang w:val="en-US" w:eastAsia="zh-CN"/>
        </w:rPr>
        <w:t>产品抽样检测，按照 GB/T 2828.1 的规定执行。</w:t>
      </w:r>
    </w:p>
    <w:p>
      <w:pPr>
        <w:pStyle w:val="107"/>
        <w:spacing w:before="312" w:after="312"/>
      </w:pPr>
      <w:bookmarkStart w:id="68" w:name="_Toc1803"/>
      <w:r>
        <w:rPr>
          <w:rFonts w:hint="eastAsia"/>
          <w:lang w:val="en-US" w:eastAsia="zh-CN"/>
        </w:rPr>
        <w:t>包装与运输</w:t>
      </w:r>
      <w:bookmarkEnd w:id="68"/>
    </w:p>
    <w:p>
      <w:pPr>
        <w:pStyle w:val="59"/>
        <w:keepNext w:val="0"/>
        <w:keepLines w:val="0"/>
        <w:pageBreakBefore w:val="0"/>
        <w:widowControl/>
        <w:kinsoku/>
        <w:wordWrap/>
        <w:overflowPunct/>
        <w:topLinePunct w:val="0"/>
        <w:autoSpaceDE w:val="0"/>
        <w:autoSpaceDN w:val="0"/>
        <w:bidi w:val="0"/>
        <w:adjustRightInd/>
        <w:snapToGrid/>
        <w:spacing w:line="360" w:lineRule="auto"/>
        <w:ind w:left="0" w:leftChars="0" w:firstLine="0" w:firstLineChars="0"/>
        <w:textAlignment w:val="auto"/>
        <w:outlineLvl w:val="1"/>
        <w:rPr>
          <w:rFonts w:hint="default" w:ascii="黑体" w:eastAsia="黑体" w:cs="Times New Roman"/>
          <w:sz w:val="21"/>
          <w:lang w:val="en-US" w:eastAsia="zh-CN" w:bidi="ar-SA"/>
        </w:rPr>
      </w:pPr>
      <w:bookmarkStart w:id="69" w:name="_Toc29644"/>
      <w:r>
        <w:rPr>
          <w:rFonts w:hint="eastAsia" w:ascii="黑体" w:eastAsia="黑体" w:cs="Times New Roman"/>
          <w:sz w:val="21"/>
          <w:lang w:val="en-US" w:eastAsia="zh-CN" w:bidi="ar-SA"/>
        </w:rPr>
        <w:t>9.1 包装</w:t>
      </w:r>
      <w:bookmarkEnd w:id="69"/>
    </w:p>
    <w:p>
      <w:pPr>
        <w:pStyle w:val="59"/>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default"/>
          <w:lang w:val="en-US" w:eastAsia="zh-CN"/>
        </w:rPr>
      </w:pPr>
      <w:r>
        <w:rPr>
          <w:rFonts w:hint="eastAsia"/>
          <w:lang w:val="en-US" w:eastAsia="zh-CN"/>
        </w:rPr>
        <w:t>长距离运输采用一层植株一层软纸的夹心式排列方式，其中植株排列应整齐、紧密，平铺于镂空防潮通风的塑料筐。</w:t>
      </w:r>
    </w:p>
    <w:p>
      <w:pPr>
        <w:pStyle w:val="59"/>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lang w:val="en-US" w:eastAsia="zh-CN"/>
        </w:rPr>
      </w:pPr>
      <w:r>
        <w:rPr>
          <w:rFonts w:hint="eastAsia"/>
          <w:lang w:val="en-US" w:eastAsia="zh-CN"/>
        </w:rPr>
        <w:t>短距离运输应将植株整齐紧密地排列在镂空防潮通风的塑料筐。</w:t>
      </w:r>
    </w:p>
    <w:p>
      <w:pPr>
        <w:pStyle w:val="59"/>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lang w:val="en-US" w:eastAsia="zh-CN"/>
        </w:rPr>
      </w:pPr>
      <w:r>
        <w:rPr>
          <w:rFonts w:hint="eastAsia"/>
          <w:lang w:val="en-US" w:eastAsia="zh-CN"/>
        </w:rPr>
        <w:t>塑料筐未装满的部分应用软纸填充固定。</w:t>
      </w:r>
    </w:p>
    <w:p>
      <w:pPr>
        <w:pStyle w:val="59"/>
        <w:keepNext w:val="0"/>
        <w:keepLines w:val="0"/>
        <w:pageBreakBefore w:val="0"/>
        <w:widowControl/>
        <w:kinsoku/>
        <w:wordWrap/>
        <w:overflowPunct/>
        <w:topLinePunct w:val="0"/>
        <w:autoSpaceDE w:val="0"/>
        <w:autoSpaceDN w:val="0"/>
        <w:bidi w:val="0"/>
        <w:adjustRightInd/>
        <w:snapToGrid/>
        <w:spacing w:line="360" w:lineRule="auto"/>
        <w:ind w:left="0" w:leftChars="0" w:firstLine="0" w:firstLineChars="0"/>
        <w:textAlignment w:val="auto"/>
        <w:outlineLvl w:val="1"/>
        <w:rPr>
          <w:rFonts w:hint="default" w:ascii="黑体" w:eastAsia="黑体" w:cs="Times New Roman"/>
          <w:sz w:val="21"/>
          <w:lang w:val="en-US" w:eastAsia="zh-CN" w:bidi="ar-SA"/>
        </w:rPr>
      </w:pPr>
      <w:bookmarkStart w:id="70" w:name="_Toc5306"/>
      <w:r>
        <w:rPr>
          <w:rFonts w:hint="eastAsia" w:ascii="黑体" w:eastAsia="黑体" w:cs="Times New Roman"/>
          <w:sz w:val="21"/>
          <w:lang w:val="en-US" w:eastAsia="zh-CN" w:bidi="ar-SA"/>
        </w:rPr>
        <w:t>9.2 标识</w:t>
      </w:r>
      <w:bookmarkEnd w:id="70"/>
    </w:p>
    <w:p>
      <w:pPr>
        <w:pStyle w:val="59"/>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lang w:val="en-US" w:eastAsia="zh-CN"/>
        </w:rPr>
      </w:pPr>
      <w:r>
        <w:rPr>
          <w:rFonts w:hint="eastAsia"/>
          <w:lang w:val="en-US" w:eastAsia="zh-CN"/>
        </w:rPr>
        <w:t>标明物种名称、种苗等级及数量、采收日期、发运地点、发苗单位和收货单位等信息。</w:t>
      </w:r>
    </w:p>
    <w:p>
      <w:pPr>
        <w:pStyle w:val="59"/>
        <w:keepNext w:val="0"/>
        <w:keepLines w:val="0"/>
        <w:pageBreakBefore w:val="0"/>
        <w:widowControl/>
        <w:kinsoku/>
        <w:wordWrap/>
        <w:overflowPunct/>
        <w:topLinePunct w:val="0"/>
        <w:autoSpaceDE w:val="0"/>
        <w:autoSpaceDN w:val="0"/>
        <w:bidi w:val="0"/>
        <w:adjustRightInd/>
        <w:snapToGrid/>
        <w:spacing w:line="360" w:lineRule="auto"/>
        <w:ind w:left="0" w:leftChars="0" w:firstLine="0" w:firstLineChars="0"/>
        <w:textAlignment w:val="auto"/>
        <w:outlineLvl w:val="1"/>
        <w:rPr>
          <w:rFonts w:hint="default" w:ascii="黑体" w:eastAsia="黑体" w:cs="Times New Roman"/>
          <w:sz w:val="21"/>
          <w:lang w:val="en-US" w:eastAsia="zh-CN" w:bidi="ar-SA"/>
        </w:rPr>
      </w:pPr>
      <w:bookmarkStart w:id="71" w:name="_Toc14099"/>
      <w:r>
        <w:rPr>
          <w:rFonts w:hint="eastAsia" w:ascii="黑体" w:eastAsia="黑体" w:cs="Times New Roman"/>
          <w:sz w:val="21"/>
          <w:lang w:val="en-US" w:eastAsia="zh-CN" w:bidi="ar-SA"/>
        </w:rPr>
        <w:t>9.3 运输</w:t>
      </w:r>
      <w:bookmarkEnd w:id="71"/>
    </w:p>
    <w:p>
      <w:pPr>
        <w:pStyle w:val="59"/>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default" w:eastAsia="宋体"/>
          <w:color w:val="auto"/>
          <w:lang w:val="en-US" w:eastAsia="zh-CN"/>
        </w:rPr>
      </w:pPr>
      <w:r>
        <w:rPr>
          <w:rFonts w:hint="eastAsia"/>
          <w:lang w:val="en-US" w:eastAsia="zh-CN"/>
        </w:rPr>
        <w:t>运输过程应小心轻放，避免倒置和挤压，防止雨淋和阳光曝晒，</w:t>
      </w:r>
      <w:r>
        <w:rPr>
          <w:rFonts w:hint="eastAsia"/>
          <w:color w:val="auto"/>
          <w:lang w:val="en-US" w:eastAsia="zh-CN"/>
        </w:rPr>
        <w:t>运输温度保持在 10℃ 以下，运输时间不超过 5 天。</w:t>
      </w:r>
    </w:p>
    <w:p>
      <w:pPr>
        <w:pStyle w:val="107"/>
        <w:spacing w:before="312" w:after="312"/>
        <w:rPr>
          <w:color w:val="auto"/>
        </w:rPr>
      </w:pPr>
      <w:bookmarkStart w:id="72" w:name="_Toc20622"/>
      <w:r>
        <w:rPr>
          <w:rFonts w:hint="eastAsia"/>
          <w:color w:val="auto"/>
          <w:lang w:val="en-US" w:eastAsia="zh-CN"/>
        </w:rPr>
        <w:t>档案管理</w:t>
      </w:r>
      <w:bookmarkEnd w:id="72"/>
    </w:p>
    <w:p>
      <w:pPr>
        <w:pStyle w:val="59"/>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default" w:eastAsia="宋体"/>
          <w:color w:val="FF0000"/>
          <w:lang w:val="en-US" w:eastAsia="zh-CN"/>
        </w:rPr>
      </w:pPr>
      <w:r>
        <w:rPr>
          <w:rFonts w:hint="eastAsia"/>
          <w:lang w:val="en-US" w:eastAsia="zh-CN"/>
        </w:rPr>
        <w:t>建立栽培技术档案。对圃地建立、繁殖、栽培管理与环境调控、病虫害绿色防治、种苗质量等级、包装与运输等环节的技术指标做详细记录</w:t>
      </w:r>
      <w:r>
        <w:rPr>
          <w:rFonts w:hint="eastAsia"/>
          <w:color w:val="auto"/>
          <w:lang w:val="en-US" w:eastAsia="zh-CN"/>
        </w:rPr>
        <w:t>，留档保存 10 年或应结合修复项目追溯要求另行规定。</w:t>
      </w:r>
    </w:p>
    <w:p>
      <w:pPr>
        <w:pStyle w:val="59"/>
        <w:ind w:left="0" w:leftChars="0" w:firstLine="0" w:firstLineChars="0"/>
      </w:pPr>
    </w:p>
    <w:p>
      <w:pPr>
        <w:pStyle w:val="59"/>
        <w:ind w:firstLine="420"/>
      </w:pPr>
    </w:p>
    <w:bookmarkEnd w:id="21"/>
    <w:p>
      <w:pPr>
        <w:pStyle w:val="59"/>
        <w:ind w:firstLine="420"/>
        <w:sectPr>
          <w:pgSz w:w="11906" w:h="16838"/>
          <w:pgMar w:top="1928" w:right="1134" w:bottom="1134" w:left="1134" w:header="1418" w:footer="1134" w:gutter="284"/>
          <w:pgNumType w:start="1"/>
          <w:cols w:space="425" w:num="1"/>
          <w:formProt w:val="0"/>
          <w:docGrid w:type="lines" w:linePitch="312" w:charSpace="0"/>
        </w:sectPr>
      </w:pPr>
    </w:p>
    <w:p>
      <w:pPr>
        <w:pStyle w:val="59"/>
        <w:ind w:left="0" w:leftChars="0" w:firstLine="0" w:firstLineChars="0"/>
        <w:jc w:val="center"/>
        <w:outlineLvl w:val="0"/>
        <w:rPr>
          <w:rFonts w:hint="eastAsia"/>
          <w:lang w:val="en-US" w:eastAsia="zh-CN"/>
        </w:rPr>
      </w:pPr>
      <w:bookmarkStart w:id="73" w:name="_Toc4793"/>
      <w:r>
        <w:rPr>
          <w:rFonts w:hint="eastAsia" w:ascii="黑体" w:hAnsi="Times New Roman" w:eastAsia="黑体" w:cs="Times New Roman"/>
          <w:sz w:val="21"/>
          <w:lang w:val="en-US" w:eastAsia="zh-CN" w:bidi="ar-SA"/>
        </w:rPr>
        <w:t>附录A</w:t>
      </w:r>
      <w:bookmarkEnd w:id="73"/>
    </w:p>
    <w:p>
      <w:pPr>
        <w:pStyle w:val="59"/>
        <w:ind w:left="0" w:leftChars="0" w:firstLine="0" w:firstLineChars="0"/>
        <w:jc w:val="center"/>
        <w:rPr>
          <w:rFonts w:hint="eastAsia"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（规范性附录）</w:t>
      </w:r>
    </w:p>
    <w:p>
      <w:pPr>
        <w:pStyle w:val="59"/>
        <w:ind w:left="0" w:leftChars="0" w:firstLine="0" w:firstLineChars="0"/>
        <w:jc w:val="center"/>
        <w:rPr>
          <w:rFonts w:hint="eastAsia" w:ascii="黑体" w:hAnsi="Times New Roman" w:eastAsia="黑体" w:cs="Times New Roman"/>
          <w:sz w:val="21"/>
          <w:lang w:val="en-US" w:eastAsia="zh-CN" w:bidi="ar-SA"/>
        </w:rPr>
      </w:pPr>
      <w:r>
        <w:rPr>
          <w:rFonts w:hint="eastAsia" w:ascii="黑体" w:eastAsia="黑体" w:cs="Times New Roman"/>
          <w:sz w:val="21"/>
          <w:lang w:val="en-US" w:eastAsia="zh-CN" w:bidi="ar-SA"/>
        </w:rPr>
        <w:t xml:space="preserve">表A </w:t>
      </w:r>
      <w:r>
        <w:rPr>
          <w:rFonts w:hint="eastAsia" w:ascii="黑体" w:hAnsi="Times New Roman" w:eastAsia="黑体" w:cs="Times New Roman"/>
          <w:sz w:val="21"/>
          <w:lang w:val="en-US" w:eastAsia="zh-CN" w:bidi="ar-SA"/>
        </w:rPr>
        <w:t>基质</w:t>
      </w:r>
      <w:r>
        <w:rPr>
          <w:rFonts w:hint="eastAsia" w:ascii="黑体" w:eastAsia="黑体" w:cs="Times New Roman"/>
          <w:sz w:val="21"/>
          <w:lang w:val="en-US" w:eastAsia="zh-CN" w:bidi="ar-SA"/>
        </w:rPr>
        <w:t>及</w:t>
      </w:r>
      <w:r>
        <w:rPr>
          <w:rFonts w:hint="eastAsia" w:ascii="黑体" w:hAnsi="Times New Roman" w:eastAsia="黑体" w:cs="Times New Roman"/>
          <w:sz w:val="21"/>
          <w:lang w:val="en-US" w:eastAsia="zh-CN" w:bidi="ar-SA"/>
        </w:rPr>
        <w:t>环境的消毒方法</w:t>
      </w:r>
    </w:p>
    <w:tbl>
      <w:tblPr>
        <w:tblStyle w:val="36"/>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4"/>
        <w:gridCol w:w="6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trPr>
        <w:tc>
          <w:tcPr>
            <w:tcW w:w="2024" w:type="dxa"/>
            <w:vAlign w:val="center"/>
          </w:tcPr>
          <w:p>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vertAlign w:val="baseline"/>
                <w:lang w:val="en-US" w:eastAsia="zh-CN"/>
              </w:rPr>
            </w:pPr>
            <w:r>
              <w:rPr>
                <w:rFonts w:hint="eastAsia"/>
                <w:vertAlign w:val="baseline"/>
                <w:lang w:val="en-US" w:eastAsia="zh-CN"/>
              </w:rPr>
              <w:t>消毒对象</w:t>
            </w:r>
          </w:p>
        </w:tc>
        <w:tc>
          <w:tcPr>
            <w:tcW w:w="6996" w:type="dxa"/>
            <w:vAlign w:val="center"/>
          </w:tcPr>
          <w:p>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vertAlign w:val="baseline"/>
                <w:lang w:val="en-US" w:eastAsia="zh-CN"/>
              </w:rPr>
            </w:pPr>
            <w:r>
              <w:rPr>
                <w:rFonts w:hint="eastAsia"/>
                <w:vertAlign w:val="baseline"/>
                <w:lang w:val="en-US" w:eastAsia="zh-CN"/>
              </w:rPr>
              <w:t>具体方法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1" w:hRule="atLeast"/>
        </w:trPr>
        <w:tc>
          <w:tcPr>
            <w:tcW w:w="2024" w:type="dxa"/>
            <w:vAlign w:val="center"/>
          </w:tcPr>
          <w:p>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vertAlign w:val="baseline"/>
                <w:lang w:val="en-US" w:eastAsia="zh-CN"/>
              </w:rPr>
            </w:pPr>
            <w:r>
              <w:rPr>
                <w:rFonts w:hint="eastAsia"/>
                <w:vertAlign w:val="baseline"/>
                <w:lang w:val="en-US" w:eastAsia="zh-CN"/>
              </w:rPr>
              <w:t>基质</w:t>
            </w:r>
          </w:p>
        </w:tc>
        <w:tc>
          <w:tcPr>
            <w:tcW w:w="6996" w:type="dxa"/>
            <w:vAlign w:val="center"/>
          </w:tcPr>
          <w:p>
            <w:pPr>
              <w:pStyle w:val="59"/>
              <w:keepNext w:val="0"/>
              <w:keepLines w:val="0"/>
              <w:pageBreakBefore w:val="0"/>
              <w:widowControl/>
              <w:kinsoku/>
              <w:wordWrap/>
              <w:overflowPunct/>
              <w:topLinePunct w:val="0"/>
              <w:autoSpaceDE w:val="0"/>
              <w:autoSpaceDN w:val="0"/>
              <w:bidi w:val="0"/>
              <w:adjustRightInd/>
              <w:snapToGrid/>
              <w:ind w:left="0" w:leftChars="0" w:firstLine="0" w:firstLineChars="0"/>
              <w:jc w:val="left"/>
              <w:textAlignment w:val="auto"/>
              <w:rPr>
                <w:rFonts w:hint="default"/>
                <w:vertAlign w:val="baseline"/>
                <w:lang w:val="en-US" w:eastAsia="zh-CN"/>
              </w:rPr>
            </w:pPr>
            <w:r>
              <w:rPr>
                <w:rFonts w:hint="eastAsia"/>
                <w:vertAlign w:val="baseline"/>
                <w:lang w:val="en-US" w:eastAsia="zh-CN"/>
              </w:rPr>
              <w:t xml:space="preserve">每立方米基质使用 50% 福美双可湿性粉剂或 50% 多菌灵可湿粉剂 200 g拌匀，或采用 60℃ 蒸汽高温处理 15 min，冷凉后晾晒 3 d~5 d，每天翻晒 1 </w:t>
            </w:r>
            <w:r>
              <w:rPr>
                <w:rFonts w:hint="default"/>
                <w:vertAlign w:val="baseline"/>
                <w:lang w:val="en-US" w:eastAsia="zh-CN"/>
              </w:rPr>
              <w:t>～</w:t>
            </w:r>
            <w:r>
              <w:rPr>
                <w:rFonts w:hint="eastAsia"/>
                <w:vertAlign w:val="baseline"/>
                <w:lang w:val="en-US" w:eastAsia="zh-CN"/>
              </w:rPr>
              <w:t xml:space="preserve"> 2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9" w:hRule="atLeast"/>
        </w:trPr>
        <w:tc>
          <w:tcPr>
            <w:tcW w:w="2024" w:type="dxa"/>
            <w:vAlign w:val="center"/>
          </w:tcPr>
          <w:p>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vertAlign w:val="baseline"/>
                <w:lang w:val="en-US" w:eastAsia="zh-CN"/>
              </w:rPr>
            </w:pPr>
            <w:r>
              <w:rPr>
                <w:rFonts w:hint="eastAsia"/>
                <w:vertAlign w:val="baseline"/>
                <w:lang w:val="en-US" w:eastAsia="zh-CN"/>
              </w:rPr>
              <w:t>环境</w:t>
            </w:r>
          </w:p>
        </w:tc>
        <w:tc>
          <w:tcPr>
            <w:tcW w:w="6996" w:type="dxa"/>
            <w:vAlign w:val="center"/>
          </w:tcPr>
          <w:p>
            <w:pPr>
              <w:pStyle w:val="59"/>
              <w:keepNext w:val="0"/>
              <w:keepLines w:val="0"/>
              <w:pageBreakBefore w:val="0"/>
              <w:widowControl/>
              <w:kinsoku/>
              <w:wordWrap/>
              <w:overflowPunct/>
              <w:topLinePunct w:val="0"/>
              <w:autoSpaceDE w:val="0"/>
              <w:autoSpaceDN w:val="0"/>
              <w:bidi w:val="0"/>
              <w:adjustRightInd/>
              <w:snapToGrid/>
              <w:ind w:firstLine="0" w:firstLineChars="0"/>
              <w:jc w:val="left"/>
              <w:textAlignment w:val="auto"/>
              <w:rPr>
                <w:rFonts w:hint="default"/>
                <w:vertAlign w:val="baseline"/>
                <w:lang w:val="en-US" w:eastAsia="zh-CN"/>
              </w:rPr>
            </w:pPr>
            <w:r>
              <w:rPr>
                <w:rFonts w:hint="default"/>
                <w:vertAlign w:val="baseline"/>
                <w:lang w:val="en-US" w:eastAsia="zh-CN"/>
              </w:rPr>
              <w:t>清理地面绿苔、床下及床面的基质和周边杂草等，使用</w:t>
            </w:r>
            <w:r>
              <w:rPr>
                <w:rFonts w:hint="eastAsia"/>
                <w:vertAlign w:val="baseline"/>
                <w:lang w:val="en-US" w:eastAsia="zh-CN"/>
              </w:rPr>
              <w:t xml:space="preserve"> </w:t>
            </w:r>
            <w:r>
              <w:rPr>
                <w:rFonts w:hint="default"/>
                <w:vertAlign w:val="baseline"/>
                <w:lang w:val="en-US" w:eastAsia="zh-CN"/>
              </w:rPr>
              <w:t>5%</w:t>
            </w:r>
            <w:r>
              <w:rPr>
                <w:rFonts w:hint="eastAsia"/>
                <w:vertAlign w:val="baseline"/>
                <w:lang w:val="en-US" w:eastAsia="zh-CN"/>
              </w:rPr>
              <w:t xml:space="preserve"> </w:t>
            </w:r>
            <w:r>
              <w:rPr>
                <w:rFonts w:hint="default"/>
                <w:vertAlign w:val="baseline"/>
                <w:lang w:val="en-US" w:eastAsia="zh-CN"/>
              </w:rPr>
              <w:t>的漂白粉溶液对地面和床面喷雾消毒，利用</w:t>
            </w:r>
            <w:r>
              <w:rPr>
                <w:rFonts w:hint="eastAsia"/>
                <w:vertAlign w:val="baseline"/>
                <w:lang w:val="en-US" w:eastAsia="zh-CN"/>
              </w:rPr>
              <w:t xml:space="preserve"> </w:t>
            </w:r>
            <w:r>
              <w:rPr>
                <w:rFonts w:hint="default"/>
                <w:vertAlign w:val="baseline"/>
                <w:lang w:val="en-US" w:eastAsia="zh-CN"/>
              </w:rPr>
              <w:t>10%</w:t>
            </w:r>
            <w:r>
              <w:rPr>
                <w:rFonts w:hint="eastAsia"/>
                <w:vertAlign w:val="baseline"/>
                <w:lang w:val="en-US" w:eastAsia="zh-CN"/>
              </w:rPr>
              <w:t xml:space="preserve"> </w:t>
            </w:r>
            <w:r>
              <w:rPr>
                <w:rFonts w:hint="default"/>
                <w:vertAlign w:val="baseline"/>
                <w:lang w:val="en-US" w:eastAsia="zh-CN"/>
              </w:rPr>
              <w:t>百菌清烟剂每亩地</w:t>
            </w:r>
            <w:r>
              <w:rPr>
                <w:rFonts w:hint="eastAsia"/>
                <w:vertAlign w:val="baseline"/>
                <w:lang w:val="en-US" w:eastAsia="zh-CN"/>
              </w:rPr>
              <w:t xml:space="preserve"> </w:t>
            </w:r>
            <w:r>
              <w:rPr>
                <w:rFonts w:hint="default"/>
                <w:vertAlign w:val="baseline"/>
                <w:lang w:val="en-US" w:eastAsia="zh-CN"/>
              </w:rPr>
              <w:t>200 g～300 g 作熏蒸处理，湿帘及用水管道用百时清 100000 倍稀释循环水作除藻、杀菌处理，完成上述化学消毒处理后，关闭温室内所有通风设施和湿帘系统，夏季也可利用环境高温 40℃</w:t>
            </w:r>
            <w:r>
              <w:rPr>
                <w:rFonts w:hint="eastAsia"/>
                <w:vertAlign w:val="baseline"/>
                <w:lang w:val="en-US" w:eastAsia="zh-CN"/>
              </w:rPr>
              <w:t xml:space="preserve"> </w:t>
            </w:r>
            <w:r>
              <w:rPr>
                <w:rFonts w:hint="default"/>
                <w:vertAlign w:val="baseline"/>
                <w:lang w:val="en-US" w:eastAsia="zh-CN"/>
              </w:rPr>
              <w:t>～</w:t>
            </w:r>
            <w:r>
              <w:rPr>
                <w:rFonts w:hint="eastAsia"/>
                <w:vertAlign w:val="baseline"/>
                <w:lang w:val="en-US" w:eastAsia="zh-CN"/>
              </w:rPr>
              <w:t xml:space="preserve"> </w:t>
            </w:r>
            <w:r>
              <w:rPr>
                <w:rFonts w:hint="default"/>
                <w:vertAlign w:val="baseline"/>
                <w:lang w:val="en-US" w:eastAsia="zh-CN"/>
              </w:rPr>
              <w:t>50℃</w:t>
            </w:r>
            <w:r>
              <w:rPr>
                <w:rFonts w:hint="eastAsia"/>
                <w:vertAlign w:val="baseline"/>
                <w:lang w:val="en-US" w:eastAsia="zh-CN"/>
              </w:rPr>
              <w:t xml:space="preserve"> </w:t>
            </w:r>
            <w:r>
              <w:rPr>
                <w:rFonts w:hint="default"/>
                <w:vertAlign w:val="baseline"/>
                <w:lang w:val="en-US" w:eastAsia="zh-CN"/>
              </w:rPr>
              <w:t>持续</w:t>
            </w:r>
            <w:r>
              <w:rPr>
                <w:rFonts w:hint="eastAsia"/>
                <w:vertAlign w:val="baseline"/>
                <w:lang w:val="en-US" w:eastAsia="zh-CN"/>
              </w:rPr>
              <w:t xml:space="preserve"> </w:t>
            </w:r>
            <w:r>
              <w:rPr>
                <w:rFonts w:hint="default"/>
                <w:vertAlign w:val="baseline"/>
                <w:lang w:val="en-US" w:eastAsia="zh-CN"/>
              </w:rPr>
              <w:t>10 d～14 d 空棚处理（主要杀灭害虫和虫卵）。</w:t>
            </w:r>
          </w:p>
        </w:tc>
      </w:tr>
    </w:tbl>
    <w:p>
      <w:pPr>
        <w:pStyle w:val="59"/>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rFonts w:hint="default"/>
          <w:lang w:val="en-US" w:eastAsia="zh-CN"/>
        </w:rPr>
      </w:pPr>
    </w:p>
    <w:p>
      <w:pPr>
        <w:pStyle w:val="59"/>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rFonts w:hint="default"/>
          <w:lang w:val="en-US" w:eastAsia="zh-CN"/>
        </w:rPr>
      </w:pPr>
    </w:p>
    <w:p>
      <w:pPr>
        <w:pStyle w:val="59"/>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rFonts w:hint="default"/>
          <w:lang w:val="en-US" w:eastAsia="zh-CN"/>
        </w:rPr>
        <w:sectPr>
          <w:pgSz w:w="11906" w:h="16838"/>
          <w:pgMar w:top="1928" w:right="1134" w:bottom="1134" w:left="1134" w:header="1418" w:footer="1134" w:gutter="284"/>
          <w:pgNumType w:start="1"/>
          <w:cols w:space="425" w:num="1"/>
          <w:formProt w:val="0"/>
          <w:docGrid w:type="lines" w:linePitch="312" w:charSpace="0"/>
        </w:sectPr>
      </w:pPr>
    </w:p>
    <w:p>
      <w:pPr>
        <w:pStyle w:val="59"/>
        <w:ind w:left="0" w:leftChars="0" w:firstLine="0" w:firstLineChars="0"/>
        <w:jc w:val="center"/>
        <w:outlineLvl w:val="0"/>
        <w:rPr>
          <w:rFonts w:hint="eastAsia"/>
          <w:lang w:val="en-US" w:eastAsia="zh-CN"/>
        </w:rPr>
      </w:pPr>
      <w:bookmarkStart w:id="74" w:name="_Toc12241"/>
      <w:r>
        <w:rPr>
          <w:rFonts w:hint="eastAsia" w:ascii="黑体" w:hAnsi="Times New Roman" w:eastAsia="黑体" w:cs="Times New Roman"/>
          <w:sz w:val="21"/>
          <w:lang w:val="en-US" w:eastAsia="zh-CN" w:bidi="ar-SA"/>
        </w:rPr>
        <w:t>附录</w:t>
      </w:r>
      <w:r>
        <w:rPr>
          <w:rFonts w:hint="eastAsia" w:ascii="黑体" w:eastAsia="黑体" w:cs="Times New Roman"/>
          <w:sz w:val="21"/>
          <w:lang w:val="en-US" w:eastAsia="zh-CN" w:bidi="ar-SA"/>
        </w:rPr>
        <w:t>B</w:t>
      </w:r>
      <w:bookmarkEnd w:id="74"/>
    </w:p>
    <w:p>
      <w:pPr>
        <w:pStyle w:val="59"/>
        <w:ind w:left="0" w:leftChars="0" w:firstLine="0" w:firstLineChars="0"/>
        <w:jc w:val="center"/>
        <w:rPr>
          <w:rFonts w:hint="eastAsia"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w:t>
      </w:r>
      <w:r>
        <w:rPr>
          <w:rFonts w:hint="eastAsia" w:ascii="黑体" w:eastAsia="黑体" w:cs="Times New Roman"/>
          <w:sz w:val="21"/>
          <w:lang w:val="en-US" w:eastAsia="zh-CN" w:bidi="ar-SA"/>
        </w:rPr>
        <w:t>资料</w:t>
      </w:r>
      <w:r>
        <w:rPr>
          <w:rFonts w:hint="eastAsia" w:ascii="黑体" w:hAnsi="Times New Roman" w:eastAsia="黑体" w:cs="Times New Roman"/>
          <w:sz w:val="21"/>
          <w:lang w:val="en-US" w:eastAsia="zh-CN" w:bidi="ar-SA"/>
        </w:rPr>
        <w:t>性附录）</w:t>
      </w:r>
    </w:p>
    <w:p>
      <w:pPr>
        <w:pStyle w:val="59"/>
        <w:ind w:left="0" w:leftChars="0" w:firstLine="0" w:firstLineChars="0"/>
        <w:jc w:val="center"/>
        <w:rPr>
          <w:rFonts w:hint="default" w:ascii="黑体" w:hAnsi="Times New Roman" w:eastAsia="黑体" w:cs="Times New Roman"/>
          <w:sz w:val="21"/>
          <w:lang w:val="en-US" w:eastAsia="zh-CN" w:bidi="ar-SA"/>
        </w:rPr>
      </w:pPr>
      <w:r>
        <w:rPr>
          <w:rFonts w:hint="eastAsia" w:ascii="黑体" w:eastAsia="黑体" w:cs="Times New Roman"/>
          <w:sz w:val="21"/>
          <w:lang w:val="en-US" w:eastAsia="zh-CN" w:bidi="ar-SA"/>
        </w:rPr>
        <w:t>表B.1 东南景天和伴矿景天病害防治</w:t>
      </w:r>
    </w:p>
    <w:tbl>
      <w:tblPr>
        <w:tblStyle w:val="36"/>
        <w:tblW w:w="93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3"/>
        <w:gridCol w:w="2873"/>
        <w:gridCol w:w="4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trPr>
        <w:tc>
          <w:tcPr>
            <w:tcW w:w="1613" w:type="dxa"/>
            <w:vAlign w:val="center"/>
          </w:tcPr>
          <w:p>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vertAlign w:val="baseline"/>
                <w:lang w:val="en-US" w:eastAsia="zh-CN"/>
              </w:rPr>
            </w:pPr>
            <w:r>
              <w:rPr>
                <w:rFonts w:hint="eastAsia"/>
                <w:vertAlign w:val="baseline"/>
                <w:lang w:val="en-US" w:eastAsia="zh-CN"/>
              </w:rPr>
              <w:t>名称</w:t>
            </w:r>
          </w:p>
        </w:tc>
        <w:tc>
          <w:tcPr>
            <w:tcW w:w="2873" w:type="dxa"/>
            <w:vAlign w:val="center"/>
          </w:tcPr>
          <w:p>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vertAlign w:val="baseline"/>
                <w:lang w:val="en-US" w:eastAsia="zh-CN"/>
              </w:rPr>
            </w:pPr>
            <w:r>
              <w:rPr>
                <w:rFonts w:hint="eastAsia"/>
                <w:vertAlign w:val="baseline"/>
                <w:lang w:val="en-US" w:eastAsia="zh-CN"/>
              </w:rPr>
              <w:t>发病症状</w:t>
            </w:r>
          </w:p>
        </w:tc>
        <w:tc>
          <w:tcPr>
            <w:tcW w:w="4852" w:type="dxa"/>
            <w:vAlign w:val="center"/>
          </w:tcPr>
          <w:p>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vertAlign w:val="baseline"/>
                <w:lang w:val="en-US" w:eastAsia="zh-CN"/>
              </w:rPr>
            </w:pPr>
            <w:r>
              <w:rPr>
                <w:rFonts w:hint="eastAsia"/>
                <w:vertAlign w:val="baseline"/>
                <w:lang w:val="en-US" w:eastAsia="zh-CN"/>
              </w:rPr>
              <w:t>防治措施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8" w:hRule="atLeast"/>
        </w:trPr>
        <w:tc>
          <w:tcPr>
            <w:tcW w:w="1613" w:type="dxa"/>
            <w:vAlign w:val="center"/>
          </w:tcPr>
          <w:p>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vertAlign w:val="baseline"/>
                <w:lang w:val="en-US" w:eastAsia="zh-CN"/>
              </w:rPr>
            </w:pPr>
            <w:r>
              <w:rPr>
                <w:rFonts w:hint="eastAsia"/>
                <w:vertAlign w:val="baseline"/>
                <w:lang w:val="en-US" w:eastAsia="zh-CN"/>
              </w:rPr>
              <w:t>赤霉病</w:t>
            </w:r>
          </w:p>
        </w:tc>
        <w:tc>
          <w:tcPr>
            <w:tcW w:w="2873" w:type="dxa"/>
            <w:vAlign w:val="center"/>
          </w:tcPr>
          <w:p>
            <w:pPr>
              <w:pStyle w:val="59"/>
              <w:keepNext w:val="0"/>
              <w:keepLines w:val="0"/>
              <w:pageBreakBefore w:val="0"/>
              <w:widowControl/>
              <w:kinsoku/>
              <w:wordWrap/>
              <w:overflowPunct/>
              <w:topLinePunct w:val="0"/>
              <w:autoSpaceDE w:val="0"/>
              <w:autoSpaceDN w:val="0"/>
              <w:bidi w:val="0"/>
              <w:adjustRightInd/>
              <w:snapToGrid/>
              <w:ind w:firstLine="0" w:firstLineChars="0"/>
              <w:jc w:val="left"/>
              <w:textAlignment w:val="auto"/>
              <w:rPr>
                <w:rFonts w:hint="eastAsia"/>
                <w:vertAlign w:val="baseline"/>
                <w:lang w:val="en-US" w:eastAsia="zh-CN"/>
              </w:rPr>
            </w:pPr>
            <w:r>
              <w:rPr>
                <w:rFonts w:hint="eastAsia"/>
                <w:vertAlign w:val="baseline"/>
                <w:lang w:val="en-US" w:eastAsia="zh-CN"/>
              </w:rPr>
              <w:t>根茎处赤腐病出现赤褐色病斑，病程进展迅速，几天后腐烂死亡。</w:t>
            </w:r>
          </w:p>
        </w:tc>
        <w:tc>
          <w:tcPr>
            <w:tcW w:w="4852" w:type="dxa"/>
            <w:vAlign w:val="center"/>
          </w:tcPr>
          <w:p>
            <w:pPr>
              <w:pStyle w:val="59"/>
              <w:keepNext w:val="0"/>
              <w:keepLines w:val="0"/>
              <w:pageBreakBefore w:val="0"/>
              <w:widowControl/>
              <w:kinsoku/>
              <w:wordWrap/>
              <w:overflowPunct/>
              <w:topLinePunct w:val="0"/>
              <w:autoSpaceDE w:val="0"/>
              <w:autoSpaceDN w:val="0"/>
              <w:bidi w:val="0"/>
              <w:adjustRightInd/>
              <w:snapToGrid/>
              <w:ind w:firstLine="0" w:firstLineChars="0"/>
              <w:jc w:val="left"/>
              <w:textAlignment w:val="auto"/>
              <w:rPr>
                <w:rFonts w:hint="eastAsia"/>
                <w:vertAlign w:val="baseline"/>
                <w:lang w:val="en-US" w:eastAsia="zh-CN"/>
              </w:rPr>
            </w:pPr>
            <w:r>
              <w:rPr>
                <w:rFonts w:hint="eastAsia"/>
                <w:vertAlign w:val="baseline"/>
                <w:lang w:val="en-US" w:eastAsia="zh-CN"/>
              </w:rPr>
              <w:t>避免或减少伤口形成，做好土壤、环境定期消毒，用 70% 托布津可湿性粉剂 1000 倍液喷洒预防。发病后切除腐烂处，晒干，涂硫磺粉消毒后干栽。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1" w:hRule="atLeast"/>
        </w:trPr>
        <w:tc>
          <w:tcPr>
            <w:tcW w:w="1613" w:type="dxa"/>
            <w:vAlign w:val="center"/>
          </w:tcPr>
          <w:p>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vertAlign w:val="baseline"/>
                <w:lang w:val="en-US" w:eastAsia="zh-CN"/>
              </w:rPr>
            </w:pPr>
            <w:r>
              <w:rPr>
                <w:rFonts w:hint="eastAsia"/>
                <w:vertAlign w:val="baseline"/>
                <w:lang w:val="en-US" w:eastAsia="zh-CN"/>
              </w:rPr>
              <w:t>黑腐病</w:t>
            </w:r>
          </w:p>
        </w:tc>
        <w:tc>
          <w:tcPr>
            <w:tcW w:w="2873" w:type="dxa"/>
            <w:vAlign w:val="center"/>
          </w:tcPr>
          <w:p>
            <w:pPr>
              <w:pStyle w:val="59"/>
              <w:keepNext w:val="0"/>
              <w:keepLines w:val="0"/>
              <w:pageBreakBefore w:val="0"/>
              <w:widowControl/>
              <w:kinsoku/>
              <w:wordWrap/>
              <w:overflowPunct/>
              <w:topLinePunct w:val="0"/>
              <w:autoSpaceDE w:val="0"/>
              <w:autoSpaceDN w:val="0"/>
              <w:bidi w:val="0"/>
              <w:adjustRightInd/>
              <w:snapToGrid/>
              <w:ind w:firstLine="0" w:firstLineChars="0"/>
              <w:jc w:val="left"/>
              <w:textAlignment w:val="auto"/>
              <w:rPr>
                <w:rFonts w:hint="default"/>
                <w:vertAlign w:val="baseline"/>
                <w:lang w:val="en-US" w:eastAsia="zh-CN"/>
              </w:rPr>
            </w:pPr>
            <w:r>
              <w:rPr>
                <w:rFonts w:hint="eastAsia"/>
                <w:vertAlign w:val="baseline"/>
                <w:lang w:val="en-US" w:eastAsia="zh-CN"/>
              </w:rPr>
              <w:t>该病菌侵染性和抗逆性强，寄主范围广，病原菌能在土壤中存活，可通过种子、带菌土壤、病残组织等多种途径传播。从叶片的生长点开始变黑腐烂蔓延到根茎，发病迅速。</w:t>
            </w:r>
          </w:p>
        </w:tc>
        <w:tc>
          <w:tcPr>
            <w:tcW w:w="4852" w:type="dxa"/>
            <w:vAlign w:val="center"/>
          </w:tcPr>
          <w:p>
            <w:pPr>
              <w:pStyle w:val="59"/>
              <w:keepNext w:val="0"/>
              <w:keepLines w:val="0"/>
              <w:pageBreakBefore w:val="0"/>
              <w:widowControl/>
              <w:kinsoku/>
              <w:wordWrap/>
              <w:overflowPunct/>
              <w:topLinePunct w:val="0"/>
              <w:autoSpaceDE w:val="0"/>
              <w:autoSpaceDN w:val="0"/>
              <w:bidi w:val="0"/>
              <w:adjustRightInd/>
              <w:snapToGrid/>
              <w:ind w:firstLine="0" w:firstLineChars="0"/>
              <w:jc w:val="left"/>
              <w:textAlignment w:val="auto"/>
              <w:rPr>
                <w:rFonts w:hint="eastAsia"/>
                <w:vertAlign w:val="baseline"/>
                <w:lang w:val="en-US" w:eastAsia="zh-CN"/>
              </w:rPr>
            </w:pPr>
            <w:r>
              <w:rPr>
                <w:rFonts w:hint="eastAsia"/>
                <w:vertAlign w:val="baseline"/>
                <w:lang w:val="en-US" w:eastAsia="zh-CN"/>
              </w:rPr>
              <w:t xml:space="preserve">通风、降温、防虫。可用 3000 倍 </w:t>
            </w:r>
            <w:r>
              <w:rPr>
                <w:rFonts w:hint="default"/>
                <w:vertAlign w:val="baseline"/>
                <w:lang w:val="en-US" w:eastAsia="zh-CN"/>
              </w:rPr>
              <w:t>～</w:t>
            </w:r>
            <w:r>
              <w:rPr>
                <w:rFonts w:hint="eastAsia"/>
                <w:vertAlign w:val="baseline"/>
                <w:lang w:val="en-US" w:eastAsia="zh-CN"/>
              </w:rPr>
              <w:t xml:space="preserve"> 5000 倍液阿米西达、4000 倍 </w:t>
            </w:r>
            <w:r>
              <w:rPr>
                <w:rFonts w:hint="default"/>
                <w:vertAlign w:val="baseline"/>
                <w:lang w:val="en-US" w:eastAsia="zh-CN"/>
              </w:rPr>
              <w:t>～</w:t>
            </w:r>
            <w:r>
              <w:rPr>
                <w:rFonts w:hint="eastAsia"/>
                <w:vertAlign w:val="baseline"/>
                <w:lang w:val="en-US" w:eastAsia="zh-CN"/>
              </w:rPr>
              <w:t xml:space="preserve"> 5000 倍液卉友或 500 倍 </w:t>
            </w:r>
            <w:r>
              <w:rPr>
                <w:rFonts w:hint="default"/>
                <w:vertAlign w:val="baseline"/>
                <w:lang w:val="en-US" w:eastAsia="zh-CN"/>
              </w:rPr>
              <w:t>～</w:t>
            </w:r>
            <w:r>
              <w:rPr>
                <w:rFonts w:hint="eastAsia"/>
                <w:vertAlign w:val="baseline"/>
                <w:lang w:val="en-US" w:eastAsia="zh-CN"/>
              </w:rPr>
              <w:t xml:space="preserve"> 600 倍液多菌灵于种植前处理根茎部。在定植或移栽后使用 3000 倍 </w:t>
            </w:r>
            <w:r>
              <w:rPr>
                <w:rFonts w:hint="default"/>
                <w:vertAlign w:val="baseline"/>
                <w:lang w:val="en-US" w:eastAsia="zh-CN"/>
              </w:rPr>
              <w:t>～</w:t>
            </w:r>
            <w:r>
              <w:rPr>
                <w:rFonts w:hint="eastAsia"/>
                <w:vertAlign w:val="baseline"/>
                <w:lang w:val="en-US" w:eastAsia="zh-CN"/>
              </w:rPr>
              <w:t xml:space="preserve"> 5000 倍液阿米西达或 4000 倍 </w:t>
            </w:r>
            <w:r>
              <w:rPr>
                <w:rFonts w:hint="default"/>
                <w:vertAlign w:val="baseline"/>
                <w:lang w:val="en-US" w:eastAsia="zh-CN"/>
              </w:rPr>
              <w:t>～</w:t>
            </w:r>
            <w:r>
              <w:rPr>
                <w:rFonts w:hint="eastAsia"/>
                <w:vertAlign w:val="baseline"/>
                <w:lang w:val="en-US" w:eastAsia="zh-CN"/>
              </w:rPr>
              <w:t xml:space="preserve"> 5000 倍液卉友灌根处理一次。在植株营养生长中后期每隔 14 天 </w:t>
            </w:r>
            <w:r>
              <w:rPr>
                <w:rFonts w:hint="default"/>
                <w:vertAlign w:val="baseline"/>
                <w:lang w:val="en-US" w:eastAsia="zh-CN"/>
              </w:rPr>
              <w:t>～</w:t>
            </w:r>
            <w:r>
              <w:rPr>
                <w:rFonts w:hint="eastAsia"/>
                <w:vertAlign w:val="baseline"/>
                <w:lang w:val="en-US" w:eastAsia="zh-CN"/>
              </w:rPr>
              <w:t xml:space="preserve"> 21 天使用 3000 倍 </w:t>
            </w:r>
            <w:r>
              <w:rPr>
                <w:rFonts w:hint="default"/>
                <w:vertAlign w:val="baseline"/>
                <w:lang w:val="en-US" w:eastAsia="zh-CN"/>
              </w:rPr>
              <w:t>～</w:t>
            </w:r>
            <w:r>
              <w:rPr>
                <w:rFonts w:hint="eastAsia"/>
                <w:vertAlign w:val="baseline"/>
                <w:lang w:val="en-US" w:eastAsia="zh-CN"/>
              </w:rPr>
              <w:t xml:space="preserve"> 5000 倍液阿米西达或 4000 倍 </w:t>
            </w:r>
            <w:r>
              <w:rPr>
                <w:rFonts w:hint="default"/>
                <w:vertAlign w:val="baseline"/>
                <w:lang w:val="en-US" w:eastAsia="zh-CN"/>
              </w:rPr>
              <w:t>～</w:t>
            </w:r>
            <w:r>
              <w:rPr>
                <w:rFonts w:hint="eastAsia"/>
                <w:vertAlign w:val="baseline"/>
                <w:lang w:val="en-US" w:eastAsia="zh-CN"/>
              </w:rPr>
              <w:t xml:space="preserve"> 5000 倍液卉友轮换灌根 2 次 </w:t>
            </w:r>
            <w:r>
              <w:rPr>
                <w:rFonts w:hint="default"/>
                <w:vertAlign w:val="baseline"/>
                <w:lang w:val="en-US" w:eastAsia="zh-CN"/>
              </w:rPr>
              <w:t>～</w:t>
            </w:r>
            <w:r>
              <w:rPr>
                <w:rFonts w:hint="eastAsia"/>
                <w:vertAlign w:val="baseline"/>
                <w:lang w:val="en-US" w:eastAsia="zh-CN"/>
              </w:rPr>
              <w:t xml:space="preserve"> 3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70" w:hRule="atLeast"/>
        </w:trPr>
        <w:tc>
          <w:tcPr>
            <w:tcW w:w="1613" w:type="dxa"/>
            <w:vAlign w:val="center"/>
          </w:tcPr>
          <w:p>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vertAlign w:val="baseline"/>
                <w:lang w:val="en-US" w:eastAsia="zh-CN"/>
              </w:rPr>
            </w:pPr>
            <w:r>
              <w:rPr>
                <w:rFonts w:hint="eastAsia"/>
                <w:vertAlign w:val="baseline"/>
                <w:lang w:val="en-US" w:eastAsia="zh-CN"/>
              </w:rPr>
              <w:t>煤污病</w:t>
            </w:r>
          </w:p>
        </w:tc>
        <w:tc>
          <w:tcPr>
            <w:tcW w:w="2873" w:type="dxa"/>
            <w:vAlign w:val="center"/>
          </w:tcPr>
          <w:p>
            <w:pPr>
              <w:pStyle w:val="59"/>
              <w:keepNext w:val="0"/>
              <w:keepLines w:val="0"/>
              <w:pageBreakBefore w:val="0"/>
              <w:widowControl/>
              <w:kinsoku/>
              <w:wordWrap/>
              <w:overflowPunct/>
              <w:topLinePunct w:val="0"/>
              <w:autoSpaceDE w:val="0"/>
              <w:autoSpaceDN w:val="0"/>
              <w:bidi w:val="0"/>
              <w:adjustRightInd/>
              <w:snapToGrid/>
              <w:ind w:firstLine="0" w:firstLineChars="0"/>
              <w:jc w:val="left"/>
              <w:textAlignment w:val="auto"/>
              <w:rPr>
                <w:rFonts w:hint="default"/>
                <w:vertAlign w:val="baseline"/>
                <w:lang w:val="en-US" w:eastAsia="zh-CN"/>
              </w:rPr>
            </w:pPr>
            <w:r>
              <w:rPr>
                <w:rFonts w:hint="eastAsia"/>
                <w:vertAlign w:val="baseline"/>
                <w:lang w:val="en-US" w:eastAsia="zh-CN"/>
              </w:rPr>
              <w:t>发生在植物叶片的表层，呈褐色、灰色、黑色小霉斑。</w:t>
            </w:r>
          </w:p>
        </w:tc>
        <w:tc>
          <w:tcPr>
            <w:tcW w:w="4852" w:type="dxa"/>
            <w:vAlign w:val="center"/>
          </w:tcPr>
          <w:p>
            <w:pPr>
              <w:pStyle w:val="59"/>
              <w:keepNext w:val="0"/>
              <w:keepLines w:val="0"/>
              <w:pageBreakBefore w:val="0"/>
              <w:widowControl/>
              <w:kinsoku/>
              <w:wordWrap/>
              <w:overflowPunct/>
              <w:topLinePunct w:val="0"/>
              <w:autoSpaceDE w:val="0"/>
              <w:autoSpaceDN w:val="0"/>
              <w:bidi w:val="0"/>
              <w:adjustRightInd/>
              <w:snapToGrid/>
              <w:ind w:firstLine="0" w:firstLineChars="0"/>
              <w:jc w:val="left"/>
              <w:textAlignment w:val="auto"/>
              <w:rPr>
                <w:rFonts w:hint="default"/>
                <w:vertAlign w:val="baseline"/>
                <w:lang w:val="en-US" w:eastAsia="zh-CN"/>
              </w:rPr>
            </w:pPr>
            <w:r>
              <w:rPr>
                <w:rFonts w:hint="eastAsia"/>
                <w:vertAlign w:val="baseline"/>
                <w:lang w:val="en-US" w:eastAsia="zh-CN"/>
              </w:rPr>
              <w:t xml:space="preserve">保证光照、通风、杀虫，减少由于虫害啃食带来的感染。隔离病株。选用 50% 多菌灵 500 倍液、80% 代森锰锌 800 倍液、10% 苯醚甲环唑 2500 倍 </w:t>
            </w:r>
            <w:r>
              <w:rPr>
                <w:rFonts w:hint="default"/>
                <w:vertAlign w:val="baseline"/>
                <w:lang w:val="en-US" w:eastAsia="zh-CN"/>
              </w:rPr>
              <w:t>～</w:t>
            </w:r>
            <w:r>
              <w:rPr>
                <w:rFonts w:hint="eastAsia"/>
                <w:vertAlign w:val="baseline"/>
                <w:lang w:val="en-US" w:eastAsia="zh-CN"/>
              </w:rPr>
              <w:t xml:space="preserve"> 5000 倍液或 25% 吡唑醚菌酯 1500 倍 </w:t>
            </w:r>
            <w:r>
              <w:rPr>
                <w:rFonts w:hint="default"/>
                <w:vertAlign w:val="baseline"/>
                <w:lang w:val="en-US" w:eastAsia="zh-CN"/>
              </w:rPr>
              <w:t>～</w:t>
            </w:r>
            <w:r>
              <w:rPr>
                <w:rFonts w:hint="eastAsia"/>
                <w:vertAlign w:val="baseline"/>
                <w:lang w:val="en-US" w:eastAsia="zh-CN"/>
              </w:rPr>
              <w:t xml:space="preserve"> 3000 倍液。危害严重时，多种杀菌剂轮换使用。第 1 周 3 天一次，之后每周 1 次，持续 3 周 </w:t>
            </w:r>
            <w:r>
              <w:rPr>
                <w:rFonts w:hint="default"/>
                <w:vertAlign w:val="baseline"/>
                <w:lang w:val="en-US" w:eastAsia="zh-CN"/>
              </w:rPr>
              <w:t>～</w:t>
            </w:r>
            <w:r>
              <w:rPr>
                <w:rFonts w:hint="eastAsia"/>
                <w:vertAlign w:val="baseline"/>
                <w:lang w:val="en-US" w:eastAsia="zh-CN"/>
              </w:rPr>
              <w:t xml:space="preserve"> 4 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8" w:hRule="atLeast"/>
        </w:trPr>
        <w:tc>
          <w:tcPr>
            <w:tcW w:w="1613" w:type="dxa"/>
            <w:vAlign w:val="center"/>
          </w:tcPr>
          <w:p>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vertAlign w:val="baseline"/>
                <w:lang w:val="en-US" w:eastAsia="zh-CN"/>
              </w:rPr>
            </w:pPr>
            <w:r>
              <w:rPr>
                <w:rFonts w:hint="eastAsia"/>
                <w:vertAlign w:val="baseline"/>
                <w:lang w:val="en-US" w:eastAsia="zh-CN"/>
              </w:rPr>
              <w:t>炭疽病</w:t>
            </w:r>
          </w:p>
        </w:tc>
        <w:tc>
          <w:tcPr>
            <w:tcW w:w="2873" w:type="dxa"/>
            <w:vAlign w:val="center"/>
          </w:tcPr>
          <w:p>
            <w:pPr>
              <w:pStyle w:val="59"/>
              <w:keepNext w:val="0"/>
              <w:keepLines w:val="0"/>
              <w:pageBreakBefore w:val="0"/>
              <w:widowControl/>
              <w:kinsoku/>
              <w:wordWrap/>
              <w:overflowPunct/>
              <w:topLinePunct w:val="0"/>
              <w:autoSpaceDE w:val="0"/>
              <w:autoSpaceDN w:val="0"/>
              <w:bidi w:val="0"/>
              <w:adjustRightInd/>
              <w:snapToGrid/>
              <w:ind w:firstLine="0" w:firstLineChars="0"/>
              <w:jc w:val="left"/>
              <w:textAlignment w:val="auto"/>
              <w:rPr>
                <w:rFonts w:hint="default"/>
                <w:vertAlign w:val="baseline"/>
                <w:lang w:val="en-US" w:eastAsia="zh-CN"/>
              </w:rPr>
            </w:pPr>
            <w:r>
              <w:rPr>
                <w:rFonts w:hint="eastAsia"/>
                <w:vertAlign w:val="baseline"/>
                <w:lang w:val="en-US" w:eastAsia="zh-CN"/>
              </w:rPr>
              <w:t>多发生在炎热潮湿的季节，施用氮肥过量也可能引起。发病初期叶片出现褐色小斑块，后扩展成圆形或椭圆形，病斑渐变干枯，严重时整株受侵。</w:t>
            </w:r>
          </w:p>
        </w:tc>
        <w:tc>
          <w:tcPr>
            <w:tcW w:w="4852" w:type="dxa"/>
            <w:vAlign w:val="center"/>
          </w:tcPr>
          <w:p>
            <w:pPr>
              <w:pStyle w:val="59"/>
              <w:keepNext w:val="0"/>
              <w:keepLines w:val="0"/>
              <w:pageBreakBefore w:val="0"/>
              <w:widowControl/>
              <w:kinsoku/>
              <w:wordWrap/>
              <w:overflowPunct/>
              <w:topLinePunct w:val="0"/>
              <w:autoSpaceDE w:val="0"/>
              <w:autoSpaceDN w:val="0"/>
              <w:bidi w:val="0"/>
              <w:adjustRightInd/>
              <w:snapToGrid/>
              <w:ind w:firstLine="0" w:firstLineChars="0"/>
              <w:jc w:val="left"/>
              <w:textAlignment w:val="auto"/>
              <w:rPr>
                <w:rFonts w:hint="default"/>
                <w:vertAlign w:val="baseline"/>
                <w:lang w:val="en-US" w:eastAsia="zh-CN"/>
              </w:rPr>
            </w:pPr>
            <w:r>
              <w:rPr>
                <w:rFonts w:hint="eastAsia"/>
                <w:vertAlign w:val="baseline"/>
                <w:lang w:val="en-US" w:eastAsia="zh-CN"/>
              </w:rPr>
              <w:t>降低室内空气湿度和温度。用 70% 甲基硫菌灵可湿性粉剂 1000 倍液喷洒，或者喷洒 70% 甲基托布津、60% 的炭疽福美、多菌灵等。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1" w:hRule="atLeast"/>
        </w:trPr>
        <w:tc>
          <w:tcPr>
            <w:tcW w:w="1613" w:type="dxa"/>
            <w:vAlign w:val="center"/>
          </w:tcPr>
          <w:p>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vertAlign w:val="baseline"/>
                <w:lang w:val="en-US" w:eastAsia="zh-CN"/>
              </w:rPr>
            </w:pPr>
            <w:r>
              <w:rPr>
                <w:rFonts w:hint="eastAsia"/>
                <w:vertAlign w:val="baseline"/>
                <w:lang w:val="en-US" w:eastAsia="zh-CN"/>
              </w:rPr>
              <w:t>黑斑病</w:t>
            </w:r>
          </w:p>
        </w:tc>
        <w:tc>
          <w:tcPr>
            <w:tcW w:w="2873" w:type="dxa"/>
            <w:vAlign w:val="center"/>
          </w:tcPr>
          <w:p>
            <w:pPr>
              <w:pStyle w:val="59"/>
              <w:keepNext w:val="0"/>
              <w:keepLines w:val="0"/>
              <w:pageBreakBefore w:val="0"/>
              <w:widowControl/>
              <w:kinsoku/>
              <w:wordWrap/>
              <w:overflowPunct/>
              <w:topLinePunct w:val="0"/>
              <w:autoSpaceDE w:val="0"/>
              <w:autoSpaceDN w:val="0"/>
              <w:bidi w:val="0"/>
              <w:adjustRightInd/>
              <w:snapToGrid/>
              <w:ind w:firstLine="0" w:firstLineChars="0"/>
              <w:jc w:val="left"/>
              <w:textAlignment w:val="auto"/>
              <w:rPr>
                <w:rFonts w:hint="default"/>
                <w:vertAlign w:val="baseline"/>
                <w:lang w:val="en-US" w:eastAsia="zh-CN"/>
              </w:rPr>
            </w:pPr>
            <w:r>
              <w:rPr>
                <w:rFonts w:hint="eastAsia"/>
                <w:vertAlign w:val="baseline"/>
                <w:lang w:val="en-US" w:eastAsia="zh-CN"/>
              </w:rPr>
              <w:t>潮湿季节，低洼积水，通风不良，密集种植，光照不足，肥水不当，植株不够强壮都利于发病。叶片通常出现圆形黑斑，接着叶片枯萎或者化水，轻轻一碰就掉落，病程进展慢。</w:t>
            </w:r>
          </w:p>
        </w:tc>
        <w:tc>
          <w:tcPr>
            <w:tcW w:w="4852" w:type="dxa"/>
            <w:vAlign w:val="center"/>
          </w:tcPr>
          <w:p>
            <w:pPr>
              <w:pStyle w:val="59"/>
              <w:keepNext w:val="0"/>
              <w:keepLines w:val="0"/>
              <w:pageBreakBefore w:val="0"/>
              <w:widowControl/>
              <w:kinsoku/>
              <w:wordWrap/>
              <w:overflowPunct/>
              <w:topLinePunct w:val="0"/>
              <w:autoSpaceDE w:val="0"/>
              <w:autoSpaceDN w:val="0"/>
              <w:bidi w:val="0"/>
              <w:adjustRightInd/>
              <w:snapToGrid/>
              <w:ind w:firstLine="0" w:firstLineChars="0"/>
              <w:jc w:val="left"/>
              <w:textAlignment w:val="auto"/>
              <w:rPr>
                <w:rFonts w:hint="default"/>
                <w:vertAlign w:val="baseline"/>
                <w:lang w:val="en-US" w:eastAsia="zh-CN"/>
              </w:rPr>
            </w:pPr>
            <w:r>
              <w:rPr>
                <w:rFonts w:hint="eastAsia"/>
                <w:vertAlign w:val="baseline"/>
                <w:lang w:val="en-US" w:eastAsia="zh-CN"/>
              </w:rPr>
              <w:t>50% 多菌灵 600 倍液、75% 百菌清 800 倍液可治疗，60% 百泰可分散粒剂 1500 倍液、70% 甲基托布津可湿性粉剂 800 倍液、3% 克菌康可湿性粉剂 1000 倍液，治疗效果好。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0" w:hRule="atLeast"/>
        </w:trPr>
        <w:tc>
          <w:tcPr>
            <w:tcW w:w="1613" w:type="dxa"/>
            <w:vAlign w:val="center"/>
          </w:tcPr>
          <w:p>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vertAlign w:val="baseline"/>
                <w:lang w:val="en-US" w:eastAsia="zh-CN"/>
              </w:rPr>
            </w:pPr>
            <w:r>
              <w:rPr>
                <w:rFonts w:hint="eastAsia"/>
                <w:vertAlign w:val="baseline"/>
                <w:lang w:val="en-US" w:eastAsia="zh-CN"/>
              </w:rPr>
              <w:t>灰霉病</w:t>
            </w:r>
          </w:p>
        </w:tc>
        <w:tc>
          <w:tcPr>
            <w:tcW w:w="2873" w:type="dxa"/>
            <w:vAlign w:val="center"/>
          </w:tcPr>
          <w:p>
            <w:pPr>
              <w:pStyle w:val="59"/>
              <w:keepNext w:val="0"/>
              <w:keepLines w:val="0"/>
              <w:pageBreakBefore w:val="0"/>
              <w:widowControl/>
              <w:kinsoku/>
              <w:wordWrap/>
              <w:overflowPunct/>
              <w:topLinePunct w:val="0"/>
              <w:autoSpaceDE w:val="0"/>
              <w:autoSpaceDN w:val="0"/>
              <w:bidi w:val="0"/>
              <w:adjustRightInd/>
              <w:snapToGrid/>
              <w:ind w:firstLine="0" w:firstLineChars="0"/>
              <w:jc w:val="left"/>
              <w:textAlignment w:val="auto"/>
              <w:rPr>
                <w:rFonts w:hint="default"/>
                <w:vertAlign w:val="baseline"/>
                <w:lang w:val="en-US" w:eastAsia="zh-CN"/>
              </w:rPr>
            </w:pPr>
            <w:r>
              <w:rPr>
                <w:rFonts w:hint="eastAsia"/>
                <w:vertAlign w:val="baseline"/>
                <w:lang w:val="en-US" w:eastAsia="zh-CN"/>
              </w:rPr>
              <w:t>属于温高湿型病害。叶片发病从叶尖开始，沿叶脉间成“V”形向内扩展，黄褐色，边有深浅相间的纹状线，病健交界分明。</w:t>
            </w:r>
          </w:p>
        </w:tc>
        <w:tc>
          <w:tcPr>
            <w:tcW w:w="4852" w:type="dxa"/>
            <w:vAlign w:val="center"/>
          </w:tcPr>
          <w:p>
            <w:pPr>
              <w:pStyle w:val="59"/>
              <w:keepNext w:val="0"/>
              <w:keepLines w:val="0"/>
              <w:pageBreakBefore w:val="0"/>
              <w:widowControl/>
              <w:kinsoku/>
              <w:wordWrap/>
              <w:overflowPunct/>
              <w:topLinePunct w:val="0"/>
              <w:autoSpaceDE w:val="0"/>
              <w:autoSpaceDN w:val="0"/>
              <w:bidi w:val="0"/>
              <w:adjustRightInd/>
              <w:snapToGrid/>
              <w:ind w:firstLine="0" w:firstLineChars="0"/>
              <w:jc w:val="left"/>
              <w:textAlignment w:val="auto"/>
              <w:rPr>
                <w:rFonts w:hint="default"/>
                <w:vertAlign w:val="baseline"/>
                <w:lang w:val="en-US" w:eastAsia="zh-CN"/>
              </w:rPr>
            </w:pPr>
            <w:r>
              <w:rPr>
                <w:rFonts w:hint="eastAsia"/>
                <w:vertAlign w:val="baseline"/>
                <w:lang w:val="en-US" w:eastAsia="zh-CN"/>
              </w:rPr>
              <w:t>加强通风排湿工作，使空气的相对湿度不超过65%，不偏施氮肥，增施磷、钾肥，培育壮苗，以提高植株自身的抗病力。用速克灵或扑海因 1500 倍液喷淋，或 1000 亿 CFU/g枯草芽孢杆菌 1000 倍液兑水喷雾。</w:t>
            </w:r>
          </w:p>
        </w:tc>
      </w:tr>
    </w:tbl>
    <w:p>
      <w:pPr>
        <w:pStyle w:val="59"/>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rFonts w:hint="default"/>
          <w:lang w:val="en-US" w:eastAsia="zh-CN"/>
        </w:rPr>
      </w:pPr>
    </w:p>
    <w:p>
      <w:pPr>
        <w:pStyle w:val="59"/>
        <w:ind w:left="0" w:leftChars="0" w:firstLine="0" w:firstLineChars="0"/>
        <w:jc w:val="center"/>
        <w:rPr>
          <w:rFonts w:hint="eastAsia" w:ascii="黑体" w:eastAsia="黑体" w:cs="Times New Roman"/>
          <w:sz w:val="21"/>
          <w:lang w:val="en-US" w:eastAsia="zh-CN" w:bidi="ar-SA"/>
        </w:rPr>
        <w:sectPr>
          <w:pgSz w:w="11906" w:h="16838"/>
          <w:pgMar w:top="1928" w:right="1134" w:bottom="1134" w:left="1134" w:header="1418" w:footer="1134" w:gutter="284"/>
          <w:pgNumType w:start="1"/>
          <w:cols w:space="425" w:num="1"/>
          <w:formProt w:val="0"/>
          <w:docGrid w:type="lines" w:linePitch="312" w:charSpace="0"/>
        </w:sectPr>
      </w:pPr>
    </w:p>
    <w:p>
      <w:pPr>
        <w:pStyle w:val="59"/>
        <w:ind w:left="0" w:leftChars="0" w:firstLine="0" w:firstLineChars="0"/>
        <w:jc w:val="center"/>
        <w:rPr>
          <w:rFonts w:hint="default" w:ascii="黑体" w:hAnsi="Times New Roman" w:eastAsia="黑体" w:cs="Times New Roman"/>
          <w:sz w:val="21"/>
          <w:lang w:val="en-US" w:eastAsia="zh-CN" w:bidi="ar-SA"/>
        </w:rPr>
      </w:pPr>
      <w:r>
        <w:rPr>
          <w:rFonts w:hint="eastAsia" w:ascii="黑体" w:eastAsia="黑体" w:cs="Times New Roman"/>
          <w:sz w:val="21"/>
          <w:lang w:val="en-US" w:eastAsia="zh-CN" w:bidi="ar-SA"/>
        </w:rPr>
        <w:t>表B.2 东南景天和伴矿景天虫害防治</w:t>
      </w:r>
    </w:p>
    <w:tbl>
      <w:tblPr>
        <w:tblStyle w:val="36"/>
        <w:tblW w:w="92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2"/>
        <w:gridCol w:w="2913"/>
        <w:gridCol w:w="3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trPr>
        <w:tc>
          <w:tcPr>
            <w:tcW w:w="3072" w:type="dxa"/>
            <w:vAlign w:val="center"/>
          </w:tcPr>
          <w:p>
            <w:pPr>
              <w:pStyle w:val="59"/>
              <w:keepNext w:val="0"/>
              <w:keepLines w:val="0"/>
              <w:pageBreakBefore w:val="0"/>
              <w:widowControl/>
              <w:kinsoku/>
              <w:wordWrap/>
              <w:overflowPunct/>
              <w:topLinePunct w:val="0"/>
              <w:autoSpaceDE w:val="0"/>
              <w:autoSpaceDN w:val="0"/>
              <w:bidi w:val="0"/>
              <w:adjustRightInd/>
              <w:snapToGrid/>
              <w:jc w:val="center"/>
              <w:textAlignment w:val="auto"/>
              <w:rPr>
                <w:rFonts w:hint="default"/>
                <w:vertAlign w:val="baseline"/>
                <w:lang w:val="en-US" w:eastAsia="zh-CN"/>
              </w:rPr>
            </w:pPr>
            <w:r>
              <w:rPr>
                <w:rFonts w:hint="eastAsia"/>
                <w:vertAlign w:val="baseline"/>
                <w:lang w:val="en-US" w:eastAsia="zh-CN"/>
              </w:rPr>
              <w:t>名称</w:t>
            </w:r>
          </w:p>
        </w:tc>
        <w:tc>
          <w:tcPr>
            <w:tcW w:w="2913" w:type="dxa"/>
            <w:vAlign w:val="center"/>
          </w:tcPr>
          <w:p>
            <w:pPr>
              <w:pStyle w:val="59"/>
              <w:keepNext w:val="0"/>
              <w:keepLines w:val="0"/>
              <w:pageBreakBefore w:val="0"/>
              <w:widowControl/>
              <w:kinsoku/>
              <w:wordWrap/>
              <w:overflowPunct/>
              <w:topLinePunct w:val="0"/>
              <w:autoSpaceDE w:val="0"/>
              <w:autoSpaceDN w:val="0"/>
              <w:bidi w:val="0"/>
              <w:adjustRightInd/>
              <w:snapToGrid/>
              <w:jc w:val="center"/>
              <w:textAlignment w:val="auto"/>
              <w:rPr>
                <w:rFonts w:hint="default"/>
                <w:vertAlign w:val="baseline"/>
                <w:lang w:val="en-US" w:eastAsia="zh-CN"/>
              </w:rPr>
            </w:pPr>
            <w:r>
              <w:rPr>
                <w:rFonts w:hint="eastAsia"/>
                <w:vertAlign w:val="baseline"/>
                <w:lang w:val="en-US" w:eastAsia="zh-CN"/>
              </w:rPr>
              <w:t>虫害症状</w:t>
            </w:r>
          </w:p>
        </w:tc>
        <w:tc>
          <w:tcPr>
            <w:tcW w:w="3233" w:type="dxa"/>
            <w:vAlign w:val="center"/>
          </w:tcPr>
          <w:p>
            <w:pPr>
              <w:pStyle w:val="59"/>
              <w:keepNext w:val="0"/>
              <w:keepLines w:val="0"/>
              <w:pageBreakBefore w:val="0"/>
              <w:widowControl/>
              <w:kinsoku/>
              <w:wordWrap/>
              <w:overflowPunct/>
              <w:topLinePunct w:val="0"/>
              <w:autoSpaceDE w:val="0"/>
              <w:autoSpaceDN w:val="0"/>
              <w:bidi w:val="0"/>
              <w:adjustRightInd/>
              <w:snapToGrid/>
              <w:jc w:val="center"/>
              <w:textAlignment w:val="auto"/>
              <w:rPr>
                <w:rFonts w:hint="default"/>
                <w:vertAlign w:val="baseline"/>
                <w:lang w:val="en-US" w:eastAsia="zh-CN"/>
              </w:rPr>
            </w:pPr>
            <w:r>
              <w:rPr>
                <w:rFonts w:hint="eastAsia"/>
                <w:vertAlign w:val="baseline"/>
                <w:lang w:val="en-US" w:eastAsia="zh-CN"/>
              </w:rPr>
              <w:t>防治措施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8" w:hRule="atLeast"/>
        </w:trPr>
        <w:tc>
          <w:tcPr>
            <w:tcW w:w="3072" w:type="dxa"/>
            <w:vAlign w:val="center"/>
          </w:tcPr>
          <w:p>
            <w:pPr>
              <w:pStyle w:val="59"/>
              <w:keepNext w:val="0"/>
              <w:keepLines w:val="0"/>
              <w:pageBreakBefore w:val="0"/>
              <w:widowControl/>
              <w:kinsoku/>
              <w:wordWrap/>
              <w:overflowPunct/>
              <w:topLinePunct w:val="0"/>
              <w:autoSpaceDE w:val="0"/>
              <w:autoSpaceDN w:val="0"/>
              <w:bidi w:val="0"/>
              <w:adjustRightInd/>
              <w:snapToGrid/>
              <w:jc w:val="center"/>
              <w:textAlignment w:val="auto"/>
              <w:rPr>
                <w:rFonts w:hint="default"/>
                <w:vertAlign w:val="baseline"/>
                <w:lang w:val="en-US" w:eastAsia="zh-CN"/>
              </w:rPr>
            </w:pPr>
            <w:r>
              <w:rPr>
                <w:rFonts w:hint="eastAsia"/>
                <w:vertAlign w:val="baseline"/>
                <w:lang w:val="en-US" w:eastAsia="zh-CN"/>
              </w:rPr>
              <w:t>蚧壳虫</w:t>
            </w:r>
          </w:p>
        </w:tc>
        <w:tc>
          <w:tcPr>
            <w:tcW w:w="2913" w:type="dxa"/>
            <w:vAlign w:val="center"/>
          </w:tcPr>
          <w:p>
            <w:pPr>
              <w:pStyle w:val="59"/>
              <w:keepNext w:val="0"/>
              <w:keepLines w:val="0"/>
              <w:pageBreakBefore w:val="0"/>
              <w:widowControl/>
              <w:kinsoku/>
              <w:wordWrap/>
              <w:overflowPunct/>
              <w:topLinePunct w:val="0"/>
              <w:autoSpaceDE w:val="0"/>
              <w:autoSpaceDN w:val="0"/>
              <w:bidi w:val="0"/>
              <w:adjustRightInd/>
              <w:snapToGrid/>
              <w:ind w:left="0" w:leftChars="0" w:firstLine="0" w:firstLineChars="0"/>
              <w:jc w:val="left"/>
              <w:textAlignment w:val="auto"/>
              <w:rPr>
                <w:rFonts w:hint="default"/>
                <w:vertAlign w:val="baseline"/>
                <w:lang w:val="en-US" w:eastAsia="zh-CN"/>
              </w:rPr>
            </w:pPr>
            <w:r>
              <w:rPr>
                <w:rFonts w:hint="eastAsia"/>
                <w:vertAlign w:val="baseline"/>
                <w:lang w:val="en-US" w:eastAsia="zh-CN"/>
              </w:rPr>
              <w:t>危害面很广，吸食茎叶汁液，导致生长不良，严重时出现枯萎死亡。高发期比较早，常常在早春时即已大量繁殖、</w:t>
            </w:r>
          </w:p>
        </w:tc>
        <w:tc>
          <w:tcPr>
            <w:tcW w:w="3233" w:type="dxa"/>
            <w:vAlign w:val="center"/>
          </w:tcPr>
          <w:p>
            <w:pPr>
              <w:pStyle w:val="59"/>
              <w:keepNext w:val="0"/>
              <w:keepLines w:val="0"/>
              <w:pageBreakBefore w:val="0"/>
              <w:widowControl/>
              <w:kinsoku/>
              <w:wordWrap/>
              <w:overflowPunct/>
              <w:topLinePunct w:val="0"/>
              <w:autoSpaceDE w:val="0"/>
              <w:autoSpaceDN w:val="0"/>
              <w:bidi w:val="0"/>
              <w:adjustRightInd/>
              <w:snapToGrid/>
              <w:ind w:left="0" w:leftChars="0" w:firstLine="0" w:firstLineChars="0"/>
              <w:jc w:val="left"/>
              <w:textAlignment w:val="auto"/>
              <w:rPr>
                <w:rFonts w:hint="default"/>
                <w:vertAlign w:val="baseline"/>
                <w:lang w:val="en-US" w:eastAsia="zh-CN"/>
              </w:rPr>
            </w:pPr>
            <w:r>
              <w:rPr>
                <w:rFonts w:hint="eastAsia"/>
                <w:vertAlign w:val="baseline"/>
                <w:lang w:val="en-US" w:eastAsia="zh-CN"/>
              </w:rPr>
              <w:t xml:space="preserve">入夏之前每周喷洒预防，可用速扑杀 800 倍 </w:t>
            </w:r>
            <w:r>
              <w:rPr>
                <w:rFonts w:hint="default"/>
                <w:vertAlign w:val="baseline"/>
                <w:lang w:val="en-US" w:eastAsia="zh-CN"/>
              </w:rPr>
              <w:t>～</w:t>
            </w:r>
            <w:r>
              <w:rPr>
                <w:rFonts w:hint="eastAsia"/>
                <w:vertAlign w:val="baseline"/>
                <w:lang w:val="en-US" w:eastAsia="zh-CN"/>
              </w:rPr>
              <w:t xml:space="preserve"> 1000 倍液喷杀，也可喷洒 500 倍护花神、吡虫啉等杀虫药物，喷药间隔用水清洗叶片上残留药液。若已经遭虫害，取出植株，清水冲洗，将根部浸泡在护花神、蚧壳灵等杀虫药物中，以杀灭残存的虫卵，之后放到阴弱光处晾晒 3天 </w:t>
            </w:r>
            <w:r>
              <w:rPr>
                <w:rFonts w:hint="default"/>
                <w:vertAlign w:val="baseline"/>
                <w:lang w:val="en-US" w:eastAsia="zh-CN"/>
              </w:rPr>
              <w:t>～</w:t>
            </w:r>
            <w:r>
              <w:rPr>
                <w:rFonts w:hint="eastAsia"/>
                <w:vertAlign w:val="baseline"/>
                <w:lang w:val="en-US" w:eastAsia="zh-CN"/>
              </w:rPr>
              <w:t xml:space="preserve"> 5 天，再移栽。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6" w:hRule="atLeast"/>
        </w:trPr>
        <w:tc>
          <w:tcPr>
            <w:tcW w:w="3072" w:type="dxa"/>
            <w:vAlign w:val="center"/>
          </w:tcPr>
          <w:p>
            <w:pPr>
              <w:pStyle w:val="59"/>
              <w:keepNext w:val="0"/>
              <w:keepLines w:val="0"/>
              <w:pageBreakBefore w:val="0"/>
              <w:widowControl/>
              <w:kinsoku/>
              <w:wordWrap/>
              <w:overflowPunct/>
              <w:topLinePunct w:val="0"/>
              <w:autoSpaceDE w:val="0"/>
              <w:autoSpaceDN w:val="0"/>
              <w:bidi w:val="0"/>
              <w:adjustRightInd/>
              <w:snapToGrid/>
              <w:jc w:val="center"/>
              <w:textAlignment w:val="auto"/>
              <w:rPr>
                <w:rFonts w:hint="default"/>
                <w:vertAlign w:val="baseline"/>
                <w:lang w:val="en-US" w:eastAsia="zh-CN"/>
              </w:rPr>
            </w:pPr>
            <w:r>
              <w:rPr>
                <w:rFonts w:hint="eastAsia"/>
                <w:vertAlign w:val="baseline"/>
                <w:lang w:val="en-US" w:eastAsia="zh-CN"/>
              </w:rPr>
              <w:t>蚜虫</w:t>
            </w:r>
          </w:p>
        </w:tc>
        <w:tc>
          <w:tcPr>
            <w:tcW w:w="2913" w:type="dxa"/>
            <w:vAlign w:val="center"/>
          </w:tcPr>
          <w:p>
            <w:pPr>
              <w:pStyle w:val="59"/>
              <w:keepNext w:val="0"/>
              <w:keepLines w:val="0"/>
              <w:pageBreakBefore w:val="0"/>
              <w:widowControl/>
              <w:kinsoku/>
              <w:wordWrap/>
              <w:overflowPunct/>
              <w:topLinePunct w:val="0"/>
              <w:autoSpaceDE w:val="0"/>
              <w:autoSpaceDN w:val="0"/>
              <w:bidi w:val="0"/>
              <w:adjustRightInd/>
              <w:snapToGrid/>
              <w:ind w:left="0" w:leftChars="0" w:firstLine="0" w:firstLineChars="0"/>
              <w:jc w:val="left"/>
              <w:textAlignment w:val="auto"/>
              <w:rPr>
                <w:rFonts w:hint="default"/>
                <w:vertAlign w:val="baseline"/>
                <w:lang w:val="en-US" w:eastAsia="zh-CN"/>
              </w:rPr>
            </w:pPr>
            <w:r>
              <w:rPr>
                <w:rFonts w:hint="eastAsia"/>
                <w:vertAlign w:val="baseline"/>
                <w:lang w:val="en-US" w:eastAsia="zh-CN"/>
              </w:rPr>
              <w:t>常吸吮植株幼嫩部分的汁液，引起生长衰弱，其分泌物还可招引蚁类的侵害。</w:t>
            </w:r>
          </w:p>
        </w:tc>
        <w:tc>
          <w:tcPr>
            <w:tcW w:w="3233" w:type="dxa"/>
            <w:vAlign w:val="center"/>
          </w:tcPr>
          <w:p>
            <w:pPr>
              <w:pStyle w:val="59"/>
              <w:keepNext w:val="0"/>
              <w:keepLines w:val="0"/>
              <w:pageBreakBefore w:val="0"/>
              <w:widowControl/>
              <w:kinsoku/>
              <w:wordWrap/>
              <w:overflowPunct/>
              <w:topLinePunct w:val="0"/>
              <w:autoSpaceDE w:val="0"/>
              <w:autoSpaceDN w:val="0"/>
              <w:bidi w:val="0"/>
              <w:adjustRightInd/>
              <w:snapToGrid/>
              <w:ind w:left="0" w:leftChars="0" w:firstLine="0" w:firstLineChars="0"/>
              <w:jc w:val="left"/>
              <w:textAlignment w:val="auto"/>
              <w:rPr>
                <w:rFonts w:hint="default"/>
                <w:vertAlign w:val="baseline"/>
                <w:lang w:val="en-US" w:eastAsia="zh-CN"/>
              </w:rPr>
            </w:pPr>
            <w:r>
              <w:rPr>
                <w:rFonts w:hint="eastAsia"/>
                <w:vertAlign w:val="baseline"/>
                <w:lang w:val="en-US" w:eastAsia="zh-CN"/>
              </w:rPr>
              <w:t>棚内挂双面粘虫板，每 10 m</w:t>
            </w:r>
            <w:r>
              <w:rPr>
                <w:rFonts w:hint="eastAsia"/>
                <w:vertAlign w:val="superscript"/>
                <w:lang w:val="en-US" w:eastAsia="zh-CN"/>
              </w:rPr>
              <w:t xml:space="preserve">2 </w:t>
            </w:r>
            <w:r>
              <w:rPr>
                <w:rFonts w:hint="eastAsia"/>
                <w:vertAlign w:val="baseline"/>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6" w:hRule="atLeast"/>
        </w:trPr>
        <w:tc>
          <w:tcPr>
            <w:tcW w:w="3072" w:type="dxa"/>
            <w:vAlign w:val="center"/>
          </w:tcPr>
          <w:p>
            <w:pPr>
              <w:pStyle w:val="59"/>
              <w:keepNext w:val="0"/>
              <w:keepLines w:val="0"/>
              <w:pageBreakBefore w:val="0"/>
              <w:widowControl/>
              <w:kinsoku/>
              <w:wordWrap/>
              <w:overflowPunct/>
              <w:topLinePunct w:val="0"/>
              <w:autoSpaceDE w:val="0"/>
              <w:autoSpaceDN w:val="0"/>
              <w:bidi w:val="0"/>
              <w:adjustRightInd/>
              <w:snapToGrid/>
              <w:jc w:val="center"/>
              <w:textAlignment w:val="auto"/>
              <w:rPr>
                <w:rFonts w:hint="default"/>
                <w:vertAlign w:val="baseline"/>
                <w:lang w:val="en-US" w:eastAsia="zh-CN"/>
              </w:rPr>
            </w:pPr>
            <w:r>
              <w:rPr>
                <w:rFonts w:hint="eastAsia"/>
                <w:vertAlign w:val="baseline"/>
                <w:lang w:val="en-US" w:eastAsia="zh-CN"/>
              </w:rPr>
              <w:t>蜗牛</w:t>
            </w:r>
          </w:p>
        </w:tc>
        <w:tc>
          <w:tcPr>
            <w:tcW w:w="2913" w:type="dxa"/>
            <w:vAlign w:val="center"/>
          </w:tcPr>
          <w:p>
            <w:pPr>
              <w:pStyle w:val="59"/>
              <w:keepNext w:val="0"/>
              <w:keepLines w:val="0"/>
              <w:pageBreakBefore w:val="0"/>
              <w:widowControl/>
              <w:kinsoku/>
              <w:wordWrap/>
              <w:overflowPunct/>
              <w:topLinePunct w:val="0"/>
              <w:autoSpaceDE w:val="0"/>
              <w:autoSpaceDN w:val="0"/>
              <w:bidi w:val="0"/>
              <w:adjustRightInd/>
              <w:snapToGrid/>
              <w:ind w:left="0" w:leftChars="0" w:firstLine="0" w:firstLineChars="0"/>
              <w:jc w:val="left"/>
              <w:textAlignment w:val="auto"/>
              <w:rPr>
                <w:rFonts w:hint="default"/>
                <w:vertAlign w:val="baseline"/>
                <w:lang w:val="en-US" w:eastAsia="zh-CN"/>
              </w:rPr>
            </w:pPr>
            <w:r>
              <w:rPr>
                <w:rFonts w:hint="eastAsia"/>
                <w:vertAlign w:val="baseline"/>
                <w:lang w:val="en-US" w:eastAsia="zh-CN"/>
              </w:rPr>
              <w:t>主要以幼嫩的茎叶为食，造成大量孔洞，影响植物生长。</w:t>
            </w:r>
          </w:p>
        </w:tc>
        <w:tc>
          <w:tcPr>
            <w:tcW w:w="3233" w:type="dxa"/>
            <w:vAlign w:val="center"/>
          </w:tcPr>
          <w:p>
            <w:pPr>
              <w:pStyle w:val="59"/>
              <w:keepNext w:val="0"/>
              <w:keepLines w:val="0"/>
              <w:pageBreakBefore w:val="0"/>
              <w:widowControl/>
              <w:kinsoku/>
              <w:wordWrap/>
              <w:overflowPunct/>
              <w:topLinePunct w:val="0"/>
              <w:autoSpaceDE w:val="0"/>
              <w:autoSpaceDN w:val="0"/>
              <w:bidi w:val="0"/>
              <w:adjustRightInd/>
              <w:snapToGrid/>
              <w:ind w:left="0" w:leftChars="0" w:firstLine="0" w:firstLineChars="0"/>
              <w:jc w:val="left"/>
              <w:textAlignment w:val="auto"/>
              <w:rPr>
                <w:rFonts w:hint="default"/>
                <w:vertAlign w:val="baseline"/>
                <w:lang w:val="en-US" w:eastAsia="zh-CN"/>
              </w:rPr>
            </w:pPr>
            <w:r>
              <w:rPr>
                <w:rFonts w:hint="eastAsia"/>
                <w:vertAlign w:val="baseline"/>
                <w:lang w:val="en-US" w:eastAsia="zh-CN"/>
              </w:rPr>
              <w:t xml:space="preserve">清理杂草，破坏蜗牛的栖息和产卵场所。可于傍晚、早晨、阴天时对蜗牛进行人工捕杀，也可在田间插枯草枝或撒成堆的鲜菜叶进行诱杀。在苗床周围撒宽10厘米左右的生石灰带，每 667 平方米用生石灰 5.0 </w:t>
            </w:r>
            <w:r>
              <w:rPr>
                <w:rFonts w:hint="default"/>
                <w:vertAlign w:val="baseline"/>
                <w:lang w:val="en-US" w:eastAsia="zh-CN"/>
              </w:rPr>
              <w:t>～</w:t>
            </w:r>
            <w:r>
              <w:rPr>
                <w:rFonts w:hint="eastAsia"/>
                <w:vertAlign w:val="baseline"/>
                <w:lang w:val="en-US" w:eastAsia="zh-CN"/>
              </w:rPr>
              <w:t xml:space="preserve"> 7.5 千克。每 667 平方米用 6% 密达（四聚乙醛）或 10% 多聚乙醛颗粒剂 2 千克，于傍晚时分均匀撒在田间。在傍晚、清晨蜗牛活动时，用灭蜗灵 800 </w:t>
            </w:r>
            <w:r>
              <w:rPr>
                <w:rFonts w:hint="default"/>
                <w:vertAlign w:val="baseline"/>
                <w:lang w:val="en-US" w:eastAsia="zh-CN"/>
              </w:rPr>
              <w:t>～</w:t>
            </w:r>
            <w:r>
              <w:rPr>
                <w:rFonts w:hint="eastAsia"/>
                <w:vertAlign w:val="baseline"/>
                <w:lang w:val="en-US" w:eastAsia="zh-CN"/>
              </w:rPr>
              <w:t xml:space="preserve"> 1000 倍液喷洒，隔 7 </w:t>
            </w:r>
            <w:r>
              <w:rPr>
                <w:rFonts w:hint="default"/>
                <w:vertAlign w:val="baseline"/>
                <w:lang w:val="en-US" w:eastAsia="zh-CN"/>
              </w:rPr>
              <w:t>～</w:t>
            </w:r>
            <w:r>
              <w:rPr>
                <w:rFonts w:hint="eastAsia"/>
                <w:vertAlign w:val="baseline"/>
                <w:lang w:val="en-US" w:eastAsia="zh-CN"/>
              </w:rPr>
              <w:t xml:space="preserve"> 10 天喷 1 次，连喷 2 </w:t>
            </w:r>
            <w:r>
              <w:rPr>
                <w:rFonts w:hint="default"/>
                <w:vertAlign w:val="baseline"/>
                <w:lang w:val="en-US" w:eastAsia="zh-CN"/>
              </w:rPr>
              <w:t>～</w:t>
            </w:r>
            <w:r>
              <w:rPr>
                <w:rFonts w:hint="eastAsia"/>
                <w:vertAlign w:val="baseline"/>
                <w:lang w:val="en-US" w:eastAsia="zh-CN"/>
              </w:rPr>
              <w:t xml:space="preserve"> 3 次。</w:t>
            </w:r>
          </w:p>
        </w:tc>
      </w:tr>
    </w:tbl>
    <w:p>
      <w:pPr>
        <w:pStyle w:val="59"/>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rFonts w:hint="default"/>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00"/>
        <w:jc w:val="center"/>
        <w:textAlignment w:val="auto"/>
        <w:rPr>
          <w:rFonts w:hint="eastAsia" w:ascii="宋体" w:hAnsi="宋体" w:eastAsia="宋体" w:cs="宋体"/>
          <w:spacing w:val="0"/>
          <w:w w:val="100"/>
          <w:kern w:val="0"/>
          <w:position w:val="0"/>
          <w:sz w:val="22"/>
          <w:szCs w:val="21"/>
          <w:shd w:val="clear" w:color="auto" w:fill="auto"/>
          <w:lang w:val="en-US" w:eastAsia="zh-CN" w:bidi="zh-CN"/>
        </w:rPr>
      </w:pPr>
      <w:r>
        <w:rPr>
          <w:rFonts w:hint="eastAsia" w:ascii="宋体" w:hAnsi="宋体" w:cs="宋体"/>
          <w:spacing w:val="0"/>
          <w:w w:val="100"/>
          <w:kern w:val="0"/>
          <w:position w:val="0"/>
          <w:sz w:val="22"/>
          <w:szCs w:val="21"/>
          <w:shd w:val="clear" w:color="auto" w:fill="auto"/>
          <w:lang w:val="en-US" w:eastAsia="zh-CN" w:bidi="zh-CN"/>
        </w:rPr>
        <w:t>——————</w:t>
      </w:r>
    </w:p>
    <w:p>
      <w:pPr>
        <w:pStyle w:val="59"/>
        <w:keepNext w:val="0"/>
        <w:keepLines w:val="0"/>
        <w:pageBreakBefore w:val="0"/>
        <w:widowControl/>
        <w:kinsoku/>
        <w:wordWrap/>
        <w:overflowPunct/>
        <w:topLinePunct w:val="0"/>
        <w:autoSpaceDE w:val="0"/>
        <w:autoSpaceDN w:val="0"/>
        <w:bidi w:val="0"/>
        <w:adjustRightInd/>
        <w:snapToGrid/>
        <w:ind w:left="0" w:leftChars="0" w:firstLine="0" w:firstLineChars="0"/>
        <w:jc w:val="both"/>
        <w:textAlignment w:val="auto"/>
        <w:rPr>
          <w:rFonts w:hint="default"/>
          <w:lang w:val="en-US" w:eastAsia="zh-CN"/>
        </w:rPr>
      </w:pPr>
    </w:p>
    <w:sectPr>
      <w:pgSz w:w="11906" w:h="16838"/>
      <w:pgMar w:top="1928" w:right="1134" w:bottom="1134" w:left="1134" w:header="1418" w:footer="1134" w:gutter="284"/>
      <w:pgNumType w:start="1"/>
      <w:cols w:space="425"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w:fldChar w:fldCharType="begin"/>
    </w:r>
    <w:r>
      <w:instrText xml:space="preserve">PAGE   \* MERGEFORMAT</w:instrText>
    </w:r>
    <w:r>
      <w:fldChar w:fldCharType="separate"/>
    </w:r>
    <w:r>
      <w:rPr>
        <w:lang w:val="zh-CN"/>
      </w:rP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4"/>
      <w:rPr>
        <w:rFonts w:hint="eastAsia"/>
      </w:rPr>
    </w:pPr>
    <w:r>
      <w:fldChar w:fldCharType="begin"/>
    </w:r>
    <w:r>
      <w:instrText xml:space="preserve"> STYLEREF  标准文件_文件编号  \* MERGEFORMAT </w:instrText>
    </w:r>
    <w:r>
      <w:fldChar w:fldCharType="separate"/>
    </w:r>
    <w:r>
      <w:t>DB43/T XXXX—2026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tentative="0">
      <w:start w:val="1"/>
      <w:numFmt w:val="decimal"/>
      <w:pStyle w:val="67"/>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2"/>
      <w:suff w:val="nothing"/>
      <w:lvlText w:val="%1%2.%3　"/>
      <w:lvlJc w:val="left"/>
      <w:pPr>
        <w:ind w:left="0" w:firstLine="0"/>
      </w:pPr>
    </w:lvl>
    <w:lvl w:ilvl="3" w:tentative="0">
      <w:start w:val="1"/>
      <w:numFmt w:val="decimal"/>
      <w:pStyle w:val="121"/>
      <w:suff w:val="nothing"/>
      <w:lvlText w:val="%1%2.%3.%4　"/>
      <w:lvlJc w:val="left"/>
      <w:pPr>
        <w:ind w:left="0" w:firstLine="0"/>
      </w:pPr>
    </w:lvl>
    <w:lvl w:ilvl="4" w:tentative="0">
      <w:start w:val="1"/>
      <w:numFmt w:val="decimal"/>
      <w:pStyle w:val="156"/>
      <w:suff w:val="nothing"/>
      <w:lvlText w:val="%1%2.%3.%4.%5　"/>
      <w:lvlJc w:val="left"/>
      <w:pPr>
        <w:ind w:left="0" w:firstLine="0"/>
      </w:pPr>
    </w:lvl>
    <w:lvl w:ilvl="5" w:tentative="0">
      <w:start w:val="1"/>
      <w:numFmt w:val="decimal"/>
      <w:pStyle w:val="158"/>
      <w:suff w:val="nothing"/>
      <w:lvlText w:val="%1%2.%3.%4.%5.%6　"/>
      <w:lvlJc w:val="left"/>
      <w:pPr>
        <w:ind w:left="0" w:firstLine="0"/>
      </w:pPr>
    </w:lvl>
    <w:lvl w:ilvl="6" w:tentative="0">
      <w:start w:val="1"/>
      <w:numFmt w:val="decimal"/>
      <w:pStyle w:val="161"/>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3"/>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2"/>
      <w:lvlText w:val="%1"/>
      <w:lvlJc w:val="left"/>
      <w:pPr>
        <w:ind w:left="425" w:hanging="425"/>
      </w:pPr>
      <w:rPr>
        <w:rFonts w:hint="eastAsia"/>
      </w:rPr>
    </w:lvl>
    <w:lvl w:ilvl="1" w:tentative="0">
      <w:start w:val="1"/>
      <w:numFmt w:val="decimal"/>
      <w:pStyle w:val="203"/>
      <w:suff w:val="nothing"/>
      <w:lvlText w:val="%10.%2 "/>
      <w:lvlJc w:val="left"/>
      <w:pPr>
        <w:ind w:left="0" w:firstLine="0"/>
      </w:pPr>
      <w:rPr>
        <w:rFonts w:hint="eastAsia" w:ascii="黑体" w:eastAsia="黑体" w:hAnsiTheme="minorHAnsi"/>
        <w:b w:val="0"/>
        <w:i w:val="0"/>
        <w:sz w:val="21"/>
      </w:rPr>
    </w:lvl>
    <w:lvl w:ilvl="2" w:tentative="0">
      <w:start w:val="1"/>
      <w:numFmt w:val="decimal"/>
      <w:pStyle w:val="204"/>
      <w:suff w:val="nothing"/>
      <w:lvlText w:val="%10.%2.%3 "/>
      <w:lvlJc w:val="left"/>
      <w:pPr>
        <w:ind w:left="0" w:firstLine="0"/>
      </w:pPr>
      <w:rPr>
        <w:rFonts w:hint="eastAsia" w:ascii="黑体" w:eastAsia="黑体" w:hAnsiTheme="minorHAnsi"/>
        <w:b w:val="0"/>
        <w:i w:val="0"/>
        <w:sz w:val="21"/>
      </w:rPr>
    </w:lvl>
    <w:lvl w:ilvl="3" w:tentative="0">
      <w:start w:val="1"/>
      <w:numFmt w:val="decimal"/>
      <w:pStyle w:val="205"/>
      <w:suff w:val="nothing"/>
      <w:lvlText w:val="%10.%2.%3.%4 "/>
      <w:lvlJc w:val="left"/>
      <w:pPr>
        <w:ind w:left="0" w:firstLine="0"/>
      </w:pPr>
      <w:rPr>
        <w:rFonts w:hint="eastAsia" w:ascii="黑体" w:eastAsia="黑体" w:hAnsiTheme="minorHAnsi"/>
        <w:b w:val="0"/>
        <w:i w:val="0"/>
        <w:sz w:val="21"/>
      </w:rPr>
    </w:lvl>
    <w:lvl w:ilvl="4" w:tentative="0">
      <w:start w:val="1"/>
      <w:numFmt w:val="decimal"/>
      <w:pStyle w:val="206"/>
      <w:suff w:val="nothing"/>
      <w:lvlText w:val="%10.%2.%3.%4.%5 "/>
      <w:lvlJc w:val="left"/>
      <w:pPr>
        <w:ind w:left="0" w:firstLine="0"/>
      </w:pPr>
      <w:rPr>
        <w:rFonts w:hint="eastAsia" w:ascii="黑体" w:eastAsia="黑体" w:hAnsiTheme="minorHAnsi"/>
        <w:b w:val="0"/>
        <w:i w:val="0"/>
        <w:sz w:val="21"/>
      </w:rPr>
    </w:lvl>
    <w:lvl w:ilvl="5" w:tentative="0">
      <w:start w:val="1"/>
      <w:numFmt w:val="decimal"/>
      <w:pStyle w:val="207"/>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4"/>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0"/>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3"/>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8"/>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5"/>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5"/>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0"/>
      <w:lvlText w:val=""/>
      <w:lvlJc w:val="left"/>
      <w:pPr>
        <w:ind w:left="851" w:hanging="431"/>
      </w:pPr>
      <w:rPr>
        <w:rFonts w:hint="default" w:ascii="Symbol" w:hAnsi="Symbol"/>
        <w:sz w:val="21"/>
      </w:rPr>
    </w:lvl>
    <w:lvl w:ilvl="2" w:tentative="0">
      <w:start w:val="1"/>
      <w:numFmt w:val="bullet"/>
      <w:pStyle w:val="175"/>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4"/>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7"/>
      <w:lvlText w:val="%1)"/>
      <w:lvlJc w:val="left"/>
      <w:pPr>
        <w:tabs>
          <w:tab w:val="left" w:pos="851"/>
        </w:tabs>
        <w:ind w:left="851" w:hanging="426"/>
      </w:pPr>
      <w:rPr>
        <w:rFonts w:hint="eastAsia" w:ascii="宋体" w:hAnsi="Times New Roman" w:eastAsia="宋体"/>
        <w:sz w:val="21"/>
      </w:rPr>
    </w:lvl>
    <w:lvl w:ilvl="1" w:tentative="0">
      <w:start w:val="1"/>
      <w:numFmt w:val="decimal"/>
      <w:pStyle w:val="112"/>
      <w:lvlText w:val="%2)"/>
      <w:lvlJc w:val="left"/>
      <w:pPr>
        <w:tabs>
          <w:tab w:val="left" w:pos="1276"/>
        </w:tabs>
        <w:ind w:left="1276" w:hanging="425"/>
      </w:pPr>
      <w:rPr>
        <w:rFonts w:hint="eastAsia" w:ascii="宋体" w:hAnsi="Times New Roman" w:eastAsia="宋体"/>
        <w:sz w:val="21"/>
      </w:rPr>
    </w:lvl>
    <w:lvl w:ilvl="2" w:tentative="0">
      <w:start w:val="1"/>
      <w:numFmt w:val="decimal"/>
      <w:pStyle w:val="120"/>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1"/>
      <w:lvlText w:val="%1"/>
      <w:lvlJc w:val="left"/>
      <w:pPr>
        <w:ind w:left="420" w:hanging="420"/>
      </w:pPr>
      <w:rPr>
        <w:rFonts w:hint="eastAsia"/>
      </w:rPr>
    </w:lvl>
    <w:lvl w:ilvl="1" w:tentative="0">
      <w:start w:val="1"/>
      <w:numFmt w:val="decimal"/>
      <w:pStyle w:val="86"/>
      <w:suff w:val="space"/>
      <w:lvlText w:val="图%1.%2 "/>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6"/>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9"/>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6"/>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7"/>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2"/>
      <w:suff w:val="space"/>
      <w:lvlText w:val="%1"/>
      <w:lvlJc w:val="left"/>
      <w:pPr>
        <w:ind w:left="425" w:hanging="425"/>
      </w:pPr>
      <w:rPr>
        <w:rFonts w:hint="eastAsia"/>
      </w:rPr>
    </w:lvl>
    <w:lvl w:ilvl="1" w:tentative="0">
      <w:start w:val="1"/>
      <w:numFmt w:val="decimal"/>
      <w:pStyle w:val="80"/>
      <w:suff w:val="space"/>
      <w:lvlText w:val="表%1.%2 "/>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4"/>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2"/>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9"/>
      <w:suff w:val="nothing"/>
      <w:lvlText w:val="附录%1"/>
      <w:lvlJc w:val="left"/>
      <w:pPr>
        <w:ind w:left="0" w:firstLine="0"/>
      </w:pPr>
      <w:rPr>
        <w:rFonts w:hint="eastAsia"/>
        <w:spacing w:val="100"/>
      </w:rPr>
    </w:lvl>
    <w:lvl w:ilvl="1" w:tentative="0">
      <w:start w:val="1"/>
      <w:numFmt w:val="decimal"/>
      <w:pStyle w:val="81"/>
      <w:suff w:val="nothing"/>
      <w:lvlText w:val="%1.%2　"/>
      <w:lvlJc w:val="left"/>
      <w:pPr>
        <w:ind w:left="0" w:firstLine="0"/>
      </w:pPr>
      <w:rPr>
        <w:rFonts w:hint="eastAsia" w:ascii="黑体" w:eastAsia="黑体"/>
        <w:b w:val="0"/>
        <w:i w:val="0"/>
        <w:sz w:val="21"/>
      </w:rPr>
    </w:lvl>
    <w:lvl w:ilvl="2" w:tentative="0">
      <w:start w:val="1"/>
      <w:numFmt w:val="decimal"/>
      <w:pStyle w:val="82"/>
      <w:suff w:val="nothing"/>
      <w:lvlText w:val="%1.%2.%3　"/>
      <w:lvlJc w:val="left"/>
      <w:pPr>
        <w:ind w:left="0" w:firstLine="0"/>
      </w:pPr>
      <w:rPr>
        <w:rFonts w:hint="eastAsia" w:ascii="黑体" w:eastAsia="黑体"/>
        <w:b w:val="0"/>
        <w:i w:val="0"/>
        <w:sz w:val="21"/>
      </w:rPr>
    </w:lvl>
    <w:lvl w:ilvl="3" w:tentative="0">
      <w:start w:val="1"/>
      <w:numFmt w:val="decimal"/>
      <w:pStyle w:val="84"/>
      <w:suff w:val="nothing"/>
      <w:lvlText w:val="%1.%2.%3.%4　"/>
      <w:lvlJc w:val="left"/>
      <w:pPr>
        <w:ind w:left="0" w:firstLine="0"/>
      </w:pPr>
      <w:rPr>
        <w:rFonts w:hint="eastAsia" w:ascii="黑体" w:eastAsia="黑体"/>
        <w:b w:val="0"/>
        <w:i w:val="0"/>
        <w:sz w:val="21"/>
      </w:rPr>
    </w:lvl>
    <w:lvl w:ilvl="4" w:tentative="0">
      <w:start w:val="1"/>
      <w:numFmt w:val="decimal"/>
      <w:pStyle w:val="85"/>
      <w:suff w:val="nothing"/>
      <w:lvlText w:val="%1.%2.%3.%4.%5　"/>
      <w:lvlJc w:val="left"/>
      <w:pPr>
        <w:ind w:left="0" w:firstLine="0"/>
      </w:pPr>
      <w:rPr>
        <w:rFonts w:hint="eastAsia" w:ascii="黑体" w:eastAsia="黑体"/>
        <w:b w:val="0"/>
        <w:i w:val="0"/>
        <w:sz w:val="21"/>
      </w:rPr>
    </w:lvl>
    <w:lvl w:ilvl="5" w:tentative="0">
      <w:start w:val="1"/>
      <w:numFmt w:val="decimal"/>
      <w:pStyle w:val="87"/>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1"/>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100"/>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5"/>
      <w:suff w:val="nothing"/>
      <w:lvlText w:val="%1"/>
      <w:lvlJc w:val="left"/>
      <w:pPr>
        <w:ind w:left="0" w:firstLine="0"/>
      </w:pPr>
      <w:rPr>
        <w:rFonts w:hint="eastAsia"/>
      </w:rPr>
    </w:lvl>
    <w:lvl w:ilvl="1" w:tentative="0">
      <w:start w:val="1"/>
      <w:numFmt w:val="decimal"/>
      <w:pStyle w:val="107"/>
      <w:suff w:val="nothing"/>
      <w:lvlText w:val="%1%2　"/>
      <w:lvlJc w:val="left"/>
      <w:pPr>
        <w:ind w:left="0" w:firstLine="0"/>
      </w:pPr>
      <w:rPr>
        <w:rFonts w:hint="eastAsia" w:ascii="黑体" w:eastAsia="黑体"/>
        <w:b w:val="0"/>
        <w:i w:val="0"/>
        <w:sz w:val="21"/>
      </w:rPr>
    </w:lvl>
    <w:lvl w:ilvl="2" w:tentative="0">
      <w:start w:val="1"/>
      <w:numFmt w:val="decimal"/>
      <w:pStyle w:val="10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8"/>
      <w:suff w:val="nothing"/>
      <w:lvlText w:val="%1%2.%3.%4　"/>
      <w:lvlJc w:val="left"/>
      <w:pPr>
        <w:ind w:left="0" w:firstLine="0"/>
      </w:pPr>
      <w:rPr>
        <w:rFonts w:hint="eastAsia" w:ascii="黑体" w:eastAsia="黑体"/>
        <w:b w:val="0"/>
        <w:i w:val="0"/>
        <w:sz w:val="21"/>
      </w:rPr>
    </w:lvl>
    <w:lvl w:ilvl="4" w:tentative="0">
      <w:start w:val="1"/>
      <w:numFmt w:val="decimal"/>
      <w:pStyle w:val="97"/>
      <w:suff w:val="nothing"/>
      <w:lvlText w:val="%1%2.%3.%4.%5　"/>
      <w:lvlJc w:val="left"/>
      <w:pPr>
        <w:ind w:left="0" w:firstLine="0"/>
      </w:pPr>
      <w:rPr>
        <w:rFonts w:hint="eastAsia" w:ascii="黑体" w:eastAsia="黑体"/>
        <w:b w:val="0"/>
        <w:i w:val="0"/>
        <w:sz w:val="21"/>
      </w:rPr>
    </w:lvl>
    <w:lvl w:ilvl="5" w:tentative="0">
      <w:start w:val="1"/>
      <w:numFmt w:val="decimal"/>
      <w:pStyle w:val="101"/>
      <w:suff w:val="nothing"/>
      <w:lvlText w:val="%1%2.%3.%4.%5.%6　"/>
      <w:lvlJc w:val="left"/>
      <w:pPr>
        <w:ind w:left="0" w:firstLine="0"/>
      </w:pPr>
      <w:rPr>
        <w:rFonts w:hint="eastAsia" w:ascii="黑体" w:eastAsia="黑体"/>
        <w:b w:val="0"/>
        <w:i w:val="0"/>
        <w:sz w:val="21"/>
      </w:rPr>
    </w:lvl>
    <w:lvl w:ilvl="6" w:tentative="0">
      <w:start w:val="1"/>
      <w:numFmt w:val="decimal"/>
      <w:pStyle w:val="10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2"/>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8"/>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2"/>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0"/>
  <w:bordersDoNotSurroundFooter w:val="0"/>
  <w:attachedTemplate r:id="rId1"/>
  <w:documentProtection w:edit="forms" w:enforcement="1" w:cryptProviderType="rsaAES" w:cryptAlgorithmClass="hash" w:cryptAlgorithmType="typeAny" w:cryptAlgorithmSid="14" w:cryptSpinCount="100000" w:hash="Qt7PqcFigyJ3eJD5GQYhJXBEZBdTgaeS/zHbo2JHoDrfxe13KN5WYVFFAkQMv1qaSu6pFPZ9U+xfxNf4veL1JA==" w:salt="VDkMUf/RfH4WO8ikOLXxwQ=="/>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394"/>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1161"/>
    <w:rsid w:val="0015225F"/>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03A6"/>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A65C1"/>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B6234"/>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27150"/>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3918"/>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4973"/>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37D9F"/>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37DFC"/>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982"/>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15FE1"/>
    <w:rsid w:val="00D16886"/>
    <w:rsid w:val="00D17394"/>
    <w:rsid w:val="00D20737"/>
    <w:rsid w:val="00D21E81"/>
    <w:rsid w:val="00D223DE"/>
    <w:rsid w:val="00D25E37"/>
    <w:rsid w:val="00D2661A"/>
    <w:rsid w:val="00D27582"/>
    <w:rsid w:val="00D27EC4"/>
    <w:rsid w:val="00D32719"/>
    <w:rsid w:val="00D33333"/>
    <w:rsid w:val="00D33457"/>
    <w:rsid w:val="00D352A2"/>
    <w:rsid w:val="00D3660F"/>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016E"/>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D4858"/>
    <w:rsid w:val="00EE0350"/>
    <w:rsid w:val="00EE0719"/>
    <w:rsid w:val="00EE0E80"/>
    <w:rsid w:val="00EE54A6"/>
    <w:rsid w:val="00EE613F"/>
    <w:rsid w:val="00EE7295"/>
    <w:rsid w:val="00EE7869"/>
    <w:rsid w:val="00EF054A"/>
    <w:rsid w:val="00EF3235"/>
    <w:rsid w:val="00EF7E72"/>
    <w:rsid w:val="00F035DF"/>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891"/>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103382F"/>
    <w:rsid w:val="03895A0C"/>
    <w:rsid w:val="07EC6065"/>
    <w:rsid w:val="08A07782"/>
    <w:rsid w:val="0B1A0E3D"/>
    <w:rsid w:val="0DAB4BFF"/>
    <w:rsid w:val="0EB9159E"/>
    <w:rsid w:val="0F921FA2"/>
    <w:rsid w:val="1284528A"/>
    <w:rsid w:val="17DF2075"/>
    <w:rsid w:val="19924B5C"/>
    <w:rsid w:val="19AE1B8C"/>
    <w:rsid w:val="1B3659D7"/>
    <w:rsid w:val="1B4F47B0"/>
    <w:rsid w:val="1CC96E50"/>
    <w:rsid w:val="1D906222"/>
    <w:rsid w:val="1F2A3A55"/>
    <w:rsid w:val="1F7521C4"/>
    <w:rsid w:val="1FEB3581"/>
    <w:rsid w:val="2251577C"/>
    <w:rsid w:val="226C6847"/>
    <w:rsid w:val="24593C6E"/>
    <w:rsid w:val="2472267E"/>
    <w:rsid w:val="273B4BEA"/>
    <w:rsid w:val="2BF44D42"/>
    <w:rsid w:val="2C827C90"/>
    <w:rsid w:val="2C847132"/>
    <w:rsid w:val="2E0221C2"/>
    <w:rsid w:val="2FC35981"/>
    <w:rsid w:val="2FCC31BA"/>
    <w:rsid w:val="315D7A25"/>
    <w:rsid w:val="34B82B18"/>
    <w:rsid w:val="353D3CE6"/>
    <w:rsid w:val="37A24D53"/>
    <w:rsid w:val="389B3E77"/>
    <w:rsid w:val="3925520D"/>
    <w:rsid w:val="3A2313E9"/>
    <w:rsid w:val="3A6E77F8"/>
    <w:rsid w:val="3BCB0B30"/>
    <w:rsid w:val="3D3E2AEA"/>
    <w:rsid w:val="40D23EA0"/>
    <w:rsid w:val="414219F3"/>
    <w:rsid w:val="41685D9E"/>
    <w:rsid w:val="42F52C8A"/>
    <w:rsid w:val="445D5F4C"/>
    <w:rsid w:val="46BE6DF3"/>
    <w:rsid w:val="475E7924"/>
    <w:rsid w:val="4908545F"/>
    <w:rsid w:val="4C0D364D"/>
    <w:rsid w:val="4C416153"/>
    <w:rsid w:val="50E11065"/>
    <w:rsid w:val="52FC5E71"/>
    <w:rsid w:val="531C4BE8"/>
    <w:rsid w:val="54DC0485"/>
    <w:rsid w:val="55DF025B"/>
    <w:rsid w:val="55E7117F"/>
    <w:rsid w:val="579F41A2"/>
    <w:rsid w:val="584C5BE1"/>
    <w:rsid w:val="59A73A9A"/>
    <w:rsid w:val="5A2B718B"/>
    <w:rsid w:val="5C2C5D4E"/>
    <w:rsid w:val="5DE057CC"/>
    <w:rsid w:val="5E1B6E59"/>
    <w:rsid w:val="5E5A5043"/>
    <w:rsid w:val="5F756D25"/>
    <w:rsid w:val="60445026"/>
    <w:rsid w:val="60A854EC"/>
    <w:rsid w:val="60B334F3"/>
    <w:rsid w:val="611759A9"/>
    <w:rsid w:val="645837F4"/>
    <w:rsid w:val="65491195"/>
    <w:rsid w:val="6676185E"/>
    <w:rsid w:val="66DA2A8B"/>
    <w:rsid w:val="6D373D3D"/>
    <w:rsid w:val="6DBD6686"/>
    <w:rsid w:val="72F17DAB"/>
    <w:rsid w:val="74AF40D2"/>
    <w:rsid w:val="75BA00C9"/>
    <w:rsid w:val="761F483E"/>
    <w:rsid w:val="76273D9A"/>
    <w:rsid w:val="777A7E82"/>
    <w:rsid w:val="77C87792"/>
    <w:rsid w:val="7A931C59"/>
    <w:rsid w:val="7B6E2E74"/>
    <w:rsid w:val="7BE52F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4">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38"/>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39"/>
    <w:qFormat/>
    <w:uiPriority w:val="0"/>
    <w:pPr>
      <w:keepNext/>
      <w:keepLines/>
      <w:spacing w:before="260" w:after="260" w:line="416" w:lineRule="auto"/>
      <w:outlineLvl w:val="2"/>
    </w:pPr>
    <w:rPr>
      <w:b/>
      <w:bCs/>
      <w:sz w:val="32"/>
      <w:szCs w:val="32"/>
    </w:rPr>
  </w:style>
  <w:style w:type="paragraph" w:styleId="7">
    <w:name w:val="heading 4"/>
    <w:basedOn w:val="1"/>
    <w:next w:val="1"/>
    <w:link w:val="40"/>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link w:val="41"/>
    <w:qFormat/>
    <w:uiPriority w:val="0"/>
    <w:pPr>
      <w:keepNext/>
      <w:keepLines/>
      <w:adjustRightInd/>
      <w:spacing w:before="280" w:after="290" w:line="376" w:lineRule="auto"/>
      <w:outlineLvl w:val="4"/>
    </w:pPr>
    <w:rPr>
      <w:b/>
      <w:bCs/>
      <w:sz w:val="28"/>
      <w:szCs w:val="28"/>
    </w:rPr>
  </w:style>
  <w:style w:type="paragraph" w:styleId="9">
    <w:name w:val="heading 6"/>
    <w:basedOn w:val="1"/>
    <w:next w:val="1"/>
    <w:link w:val="42"/>
    <w:qFormat/>
    <w:uiPriority w:val="0"/>
    <w:pPr>
      <w:keepNext/>
      <w:keepLines/>
      <w:adjustRightInd/>
      <w:spacing w:before="240" w:after="64" w:line="320" w:lineRule="auto"/>
      <w:outlineLvl w:val="5"/>
    </w:pPr>
    <w:rPr>
      <w:rFonts w:ascii="Arial" w:hAnsi="Arial" w:eastAsia="黑体"/>
      <w:b/>
      <w:bCs/>
      <w:sz w:val="24"/>
      <w:szCs w:val="24"/>
    </w:rPr>
  </w:style>
  <w:style w:type="paragraph" w:styleId="10">
    <w:name w:val="heading 7"/>
    <w:basedOn w:val="1"/>
    <w:next w:val="1"/>
    <w:link w:val="43"/>
    <w:qFormat/>
    <w:uiPriority w:val="0"/>
    <w:pPr>
      <w:keepNext/>
      <w:keepLines/>
      <w:adjustRightInd/>
      <w:spacing w:before="240" w:after="64" w:line="320" w:lineRule="auto"/>
      <w:outlineLvl w:val="6"/>
    </w:pPr>
    <w:rPr>
      <w:b/>
      <w:bCs/>
      <w:sz w:val="24"/>
      <w:szCs w:val="24"/>
    </w:rPr>
  </w:style>
  <w:style w:type="paragraph" w:styleId="11">
    <w:name w:val="heading 8"/>
    <w:basedOn w:val="1"/>
    <w:next w:val="1"/>
    <w:link w:val="44"/>
    <w:qFormat/>
    <w:uiPriority w:val="0"/>
    <w:pPr>
      <w:keepNext/>
      <w:keepLines/>
      <w:adjustRightInd/>
      <w:spacing w:before="240" w:after="64" w:line="320" w:lineRule="auto"/>
      <w:outlineLvl w:val="7"/>
    </w:pPr>
    <w:rPr>
      <w:rFonts w:ascii="Arial" w:hAnsi="Arial" w:eastAsia="黑体"/>
      <w:sz w:val="24"/>
      <w:szCs w:val="24"/>
    </w:rPr>
  </w:style>
  <w:style w:type="paragraph" w:styleId="12">
    <w:name w:val="heading 9"/>
    <w:basedOn w:val="1"/>
    <w:next w:val="1"/>
    <w:link w:val="45"/>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unhideWhenUsed/>
    <w:qFormat/>
    <w:uiPriority w:val="1"/>
  </w:style>
  <w:style w:type="table" w:default="1" w:styleId="35">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Times New Roman" w:hAnsi="Times New Roman" w:eastAsia="宋体" w:cs="Times New Roman"/>
    </w:rPr>
  </w:style>
  <w:style w:type="paragraph" w:styleId="3">
    <w:name w:val="Body Text Indent"/>
    <w:basedOn w:val="1"/>
    <w:qFormat/>
    <w:uiPriority w:val="0"/>
    <w:pPr>
      <w:spacing w:after="120"/>
      <w:ind w:left="420" w:leftChars="200"/>
    </w:pPr>
    <w:rPr>
      <w:rFonts w:ascii="Times New Roman" w:hAnsi="Times New Roman" w:eastAsia="宋体" w:cs="Times New Roman"/>
    </w:rPr>
  </w:style>
  <w:style w:type="paragraph" w:styleId="13">
    <w:name w:val="toc 7"/>
    <w:basedOn w:val="1"/>
    <w:next w:val="1"/>
    <w:unhideWhenUsed/>
    <w:qFormat/>
    <w:uiPriority w:val="39"/>
    <w:pPr>
      <w:tabs>
        <w:tab w:val="right" w:leader="dot" w:pos="9344"/>
      </w:tabs>
      <w:spacing w:line="300" w:lineRule="exact"/>
      <w:ind w:left="1259"/>
    </w:pPr>
    <w:rPr>
      <w:rFonts w:ascii="宋体"/>
    </w:rPr>
  </w:style>
  <w:style w:type="paragraph" w:styleId="14">
    <w:name w:val="Normal Indent"/>
    <w:basedOn w:val="1"/>
    <w:qFormat/>
    <w:uiPriority w:val="0"/>
    <w:pPr>
      <w:ind w:firstLine="420"/>
    </w:pPr>
  </w:style>
  <w:style w:type="paragraph" w:styleId="15">
    <w:name w:val="Body Text"/>
    <w:basedOn w:val="1"/>
    <w:link w:val="89"/>
    <w:qFormat/>
    <w:uiPriority w:val="0"/>
    <w:pPr>
      <w:spacing w:after="120"/>
    </w:pPr>
  </w:style>
  <w:style w:type="paragraph" w:styleId="16">
    <w:name w:val="toc 5"/>
    <w:basedOn w:val="1"/>
    <w:next w:val="1"/>
    <w:unhideWhenUsed/>
    <w:qFormat/>
    <w:uiPriority w:val="39"/>
    <w:pPr>
      <w:ind w:left="839"/>
    </w:pPr>
    <w:rPr>
      <w:rFonts w:ascii="宋体"/>
    </w:rPr>
  </w:style>
  <w:style w:type="paragraph" w:styleId="17">
    <w:name w:val="toc 3"/>
    <w:basedOn w:val="1"/>
    <w:next w:val="1"/>
    <w:unhideWhenUsed/>
    <w:qFormat/>
    <w:uiPriority w:val="39"/>
    <w:pPr>
      <w:spacing w:line="300" w:lineRule="exact"/>
      <w:ind w:left="420"/>
    </w:pPr>
    <w:rPr>
      <w:rFonts w:ascii="宋体"/>
    </w:rPr>
  </w:style>
  <w:style w:type="paragraph" w:styleId="18">
    <w:name w:val="Balloon Text"/>
    <w:basedOn w:val="1"/>
    <w:link w:val="48"/>
    <w:unhideWhenUsed/>
    <w:qFormat/>
    <w:uiPriority w:val="99"/>
    <w:rPr>
      <w:sz w:val="18"/>
      <w:szCs w:val="18"/>
    </w:rPr>
  </w:style>
  <w:style w:type="paragraph" w:styleId="19">
    <w:name w:val="footer"/>
    <w:basedOn w:val="1"/>
    <w:link w:val="47"/>
    <w:qFormat/>
    <w:uiPriority w:val="99"/>
    <w:pPr>
      <w:tabs>
        <w:tab w:val="center" w:pos="4153"/>
        <w:tab w:val="right" w:pos="8306"/>
      </w:tabs>
      <w:adjustRightInd/>
      <w:snapToGrid w:val="0"/>
      <w:spacing w:line="240" w:lineRule="auto"/>
      <w:jc w:val="right"/>
    </w:pPr>
    <w:rPr>
      <w:rFonts w:ascii="宋体"/>
      <w:sz w:val="18"/>
      <w:szCs w:val="18"/>
    </w:rPr>
  </w:style>
  <w:style w:type="paragraph" w:styleId="20">
    <w:name w:val="header"/>
    <w:basedOn w:val="1"/>
    <w:link w:val="46"/>
    <w:qFormat/>
    <w:uiPriority w:val="99"/>
    <w:pPr>
      <w:tabs>
        <w:tab w:val="center" w:pos="4153"/>
        <w:tab w:val="right" w:pos="8306"/>
      </w:tabs>
      <w:adjustRightInd/>
      <w:snapToGrid w:val="0"/>
      <w:jc w:val="center"/>
    </w:pPr>
    <w:rPr>
      <w:sz w:val="18"/>
      <w:szCs w:val="18"/>
    </w:rPr>
  </w:style>
  <w:style w:type="paragraph" w:styleId="21">
    <w:name w:val="toc 1"/>
    <w:basedOn w:val="1"/>
    <w:next w:val="1"/>
    <w:unhideWhenUsed/>
    <w:qFormat/>
    <w:uiPriority w:val="39"/>
    <w:rPr>
      <w:rFonts w:ascii="宋体"/>
    </w:rPr>
  </w:style>
  <w:style w:type="paragraph" w:styleId="22">
    <w:name w:val="toc 4"/>
    <w:basedOn w:val="1"/>
    <w:next w:val="1"/>
    <w:unhideWhenUsed/>
    <w:qFormat/>
    <w:uiPriority w:val="39"/>
    <w:pPr>
      <w:tabs>
        <w:tab w:val="right" w:leader="dot" w:pos="9344"/>
      </w:tabs>
      <w:spacing w:line="300" w:lineRule="exact"/>
      <w:ind w:left="629"/>
    </w:pPr>
    <w:rPr>
      <w:rFonts w:ascii="宋体"/>
    </w:rPr>
  </w:style>
  <w:style w:type="paragraph" w:styleId="23">
    <w:name w:val="footnote text"/>
    <w:basedOn w:val="1"/>
    <w:next w:val="1"/>
    <w:link w:val="102"/>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4">
    <w:name w:val="toc 6"/>
    <w:basedOn w:val="1"/>
    <w:next w:val="1"/>
    <w:unhideWhenUsed/>
    <w:qFormat/>
    <w:uiPriority w:val="39"/>
    <w:pPr>
      <w:spacing w:line="300" w:lineRule="exact"/>
      <w:ind w:left="1049"/>
    </w:pPr>
    <w:rPr>
      <w:rFonts w:ascii="宋体"/>
    </w:rPr>
  </w:style>
  <w:style w:type="paragraph" w:styleId="25">
    <w:name w:val="table of figures"/>
    <w:basedOn w:val="1"/>
    <w:next w:val="1"/>
    <w:semiHidden/>
    <w:qFormat/>
    <w:uiPriority w:val="0"/>
    <w:pPr>
      <w:adjustRightInd/>
      <w:spacing w:line="240" w:lineRule="auto"/>
      <w:jc w:val="left"/>
    </w:pPr>
    <w:rPr>
      <w:szCs w:val="24"/>
    </w:rPr>
  </w:style>
  <w:style w:type="paragraph" w:styleId="26">
    <w:name w:val="toc 2"/>
    <w:basedOn w:val="1"/>
    <w:next w:val="1"/>
    <w:unhideWhenUsed/>
    <w:qFormat/>
    <w:uiPriority w:val="39"/>
    <w:pPr>
      <w:tabs>
        <w:tab w:val="right" w:leader="dot" w:pos="9344"/>
      </w:tabs>
      <w:spacing w:line="300" w:lineRule="exact"/>
      <w:ind w:left="210"/>
    </w:pPr>
    <w:rPr>
      <w:rFonts w:ascii="宋体"/>
    </w:rPr>
  </w:style>
  <w:style w:type="paragraph" w:styleId="27">
    <w:name w:val="Normal (Web)"/>
    <w:basedOn w:val="1"/>
    <w:unhideWhenUsed/>
    <w:qFormat/>
    <w:uiPriority w:val="99"/>
    <w:pPr>
      <w:spacing w:before="0" w:beforeAutospacing="1" w:after="0" w:afterAutospacing="1"/>
      <w:ind w:left="0" w:right="0"/>
      <w:jc w:val="left"/>
    </w:pPr>
    <w:rPr>
      <w:kern w:val="0"/>
      <w:sz w:val="24"/>
      <w:lang w:val="en-US" w:eastAsia="zh-CN" w:bidi="ar"/>
    </w:rPr>
  </w:style>
  <w:style w:type="paragraph" w:styleId="28">
    <w:name w:val="Title"/>
    <w:basedOn w:val="1"/>
    <w:link w:val="51"/>
    <w:qFormat/>
    <w:uiPriority w:val="0"/>
    <w:pPr>
      <w:spacing w:before="240" w:after="60"/>
      <w:jc w:val="center"/>
      <w:outlineLvl w:val="0"/>
    </w:pPr>
    <w:rPr>
      <w:rFonts w:ascii="Arial" w:hAnsi="Arial" w:cs="Arial"/>
      <w:b/>
      <w:bCs/>
      <w:sz w:val="32"/>
      <w:szCs w:val="32"/>
    </w:rPr>
  </w:style>
  <w:style w:type="character" w:styleId="30">
    <w:name w:val="Strong"/>
    <w:basedOn w:val="29"/>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table" w:styleId="36">
    <w:name w:val="Table Grid"/>
    <w:basedOn w:val="3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7">
    <w:name w:val="标题 1 字符"/>
    <w:link w:val="4"/>
    <w:qFormat/>
    <w:uiPriority w:val="0"/>
    <w:rPr>
      <w:b/>
      <w:bCs/>
      <w:kern w:val="44"/>
      <w:sz w:val="44"/>
      <w:szCs w:val="44"/>
    </w:rPr>
  </w:style>
  <w:style w:type="character" w:customStyle="1" w:styleId="38">
    <w:name w:val="标题 2 字符"/>
    <w:link w:val="5"/>
    <w:qFormat/>
    <w:uiPriority w:val="0"/>
    <w:rPr>
      <w:rFonts w:ascii="Arial" w:hAnsi="Arial" w:eastAsia="黑体"/>
      <w:b/>
      <w:bCs/>
      <w:kern w:val="2"/>
      <w:sz w:val="32"/>
      <w:szCs w:val="32"/>
    </w:rPr>
  </w:style>
  <w:style w:type="character" w:customStyle="1" w:styleId="39">
    <w:name w:val="标题 3 字符"/>
    <w:link w:val="6"/>
    <w:qFormat/>
    <w:uiPriority w:val="0"/>
    <w:rPr>
      <w:b/>
      <w:bCs/>
      <w:kern w:val="2"/>
      <w:sz w:val="32"/>
      <w:szCs w:val="32"/>
    </w:rPr>
  </w:style>
  <w:style w:type="character" w:customStyle="1" w:styleId="40">
    <w:name w:val="标题 4 字符"/>
    <w:link w:val="7"/>
    <w:qFormat/>
    <w:uiPriority w:val="0"/>
    <w:rPr>
      <w:rFonts w:ascii="Arial" w:hAnsi="Arial" w:eastAsia="黑体"/>
      <w:b/>
      <w:bCs/>
      <w:kern w:val="2"/>
      <w:sz w:val="28"/>
      <w:szCs w:val="28"/>
    </w:rPr>
  </w:style>
  <w:style w:type="character" w:customStyle="1" w:styleId="41">
    <w:name w:val="标题 5 字符"/>
    <w:link w:val="8"/>
    <w:qFormat/>
    <w:uiPriority w:val="0"/>
    <w:rPr>
      <w:b/>
      <w:bCs/>
      <w:kern w:val="2"/>
      <w:sz w:val="28"/>
      <w:szCs w:val="28"/>
    </w:rPr>
  </w:style>
  <w:style w:type="character" w:customStyle="1" w:styleId="42">
    <w:name w:val="标题 6 字符"/>
    <w:link w:val="9"/>
    <w:qFormat/>
    <w:uiPriority w:val="0"/>
    <w:rPr>
      <w:rFonts w:ascii="Arial" w:hAnsi="Arial" w:eastAsia="黑体"/>
      <w:b/>
      <w:bCs/>
      <w:kern w:val="2"/>
      <w:sz w:val="24"/>
      <w:szCs w:val="24"/>
    </w:rPr>
  </w:style>
  <w:style w:type="character" w:customStyle="1" w:styleId="43">
    <w:name w:val="标题 7 字符"/>
    <w:link w:val="10"/>
    <w:qFormat/>
    <w:uiPriority w:val="0"/>
    <w:rPr>
      <w:b/>
      <w:bCs/>
      <w:kern w:val="2"/>
      <w:sz w:val="24"/>
      <w:szCs w:val="24"/>
    </w:rPr>
  </w:style>
  <w:style w:type="character" w:customStyle="1" w:styleId="44">
    <w:name w:val="标题 8 字符"/>
    <w:link w:val="11"/>
    <w:qFormat/>
    <w:uiPriority w:val="0"/>
    <w:rPr>
      <w:rFonts w:ascii="Arial" w:hAnsi="Arial" w:eastAsia="黑体"/>
      <w:kern w:val="2"/>
      <w:sz w:val="24"/>
      <w:szCs w:val="24"/>
    </w:rPr>
  </w:style>
  <w:style w:type="character" w:customStyle="1" w:styleId="45">
    <w:name w:val="标题 9 字符"/>
    <w:link w:val="12"/>
    <w:qFormat/>
    <w:uiPriority w:val="0"/>
    <w:rPr>
      <w:rFonts w:ascii="Arial" w:hAnsi="Arial" w:eastAsia="黑体"/>
      <w:kern w:val="2"/>
      <w:sz w:val="21"/>
      <w:szCs w:val="21"/>
    </w:rPr>
  </w:style>
  <w:style w:type="character" w:customStyle="1" w:styleId="46">
    <w:name w:val="页眉 字符"/>
    <w:link w:val="20"/>
    <w:qFormat/>
    <w:uiPriority w:val="99"/>
    <w:rPr>
      <w:kern w:val="2"/>
      <w:sz w:val="18"/>
      <w:szCs w:val="18"/>
    </w:rPr>
  </w:style>
  <w:style w:type="character" w:customStyle="1" w:styleId="47">
    <w:name w:val="页脚 字符"/>
    <w:link w:val="19"/>
    <w:qFormat/>
    <w:uiPriority w:val="99"/>
    <w:rPr>
      <w:rFonts w:ascii="宋体"/>
      <w:kern w:val="2"/>
      <w:sz w:val="18"/>
      <w:szCs w:val="18"/>
    </w:rPr>
  </w:style>
  <w:style w:type="character" w:customStyle="1" w:styleId="48">
    <w:name w:val="批注框文本 字符"/>
    <w:link w:val="18"/>
    <w:semiHidden/>
    <w:qFormat/>
    <w:uiPriority w:val="99"/>
    <w:rPr>
      <w:kern w:val="2"/>
      <w:sz w:val="18"/>
      <w:szCs w:val="18"/>
    </w:rPr>
  </w:style>
  <w:style w:type="paragraph" w:customStyle="1" w:styleId="49">
    <w:name w:val="Quote"/>
    <w:basedOn w:val="1"/>
    <w:next w:val="1"/>
    <w:link w:val="50"/>
    <w:qFormat/>
    <w:uiPriority w:val="29"/>
    <w:rPr>
      <w:i/>
      <w:iCs/>
      <w:color w:val="000000"/>
    </w:rPr>
  </w:style>
  <w:style w:type="character" w:customStyle="1" w:styleId="50">
    <w:name w:val="引用 字符"/>
    <w:link w:val="49"/>
    <w:qFormat/>
    <w:uiPriority w:val="29"/>
    <w:rPr>
      <w:i/>
      <w:iCs/>
      <w:color w:val="000000"/>
      <w:kern w:val="2"/>
      <w:sz w:val="21"/>
      <w:szCs w:val="21"/>
    </w:rPr>
  </w:style>
  <w:style w:type="character" w:customStyle="1" w:styleId="51">
    <w:name w:val="标题 字符"/>
    <w:link w:val="28"/>
    <w:qFormat/>
    <w:uiPriority w:val="0"/>
    <w:rPr>
      <w:rFonts w:ascii="Arial" w:hAnsi="Arial" w:cs="Arial"/>
      <w:b/>
      <w:bCs/>
      <w:kern w:val="2"/>
      <w:sz w:val="32"/>
      <w:szCs w:val="32"/>
    </w:rPr>
  </w:style>
  <w:style w:type="paragraph" w:customStyle="1" w:styleId="52">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3">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4">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5">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6">
    <w:name w:val="标准书眉一"/>
    <w:qFormat/>
    <w:uiPriority w:val="0"/>
    <w:pPr>
      <w:jc w:val="both"/>
    </w:pPr>
    <w:rPr>
      <w:rFonts w:ascii="Times New Roman" w:hAnsi="Times New Roman" w:eastAsia="宋体" w:cs="Times New Roman"/>
      <w:lang w:val="en-US" w:eastAsia="zh-CN" w:bidi="ar-SA"/>
    </w:rPr>
  </w:style>
  <w:style w:type="paragraph" w:customStyle="1" w:styleId="57">
    <w:name w:val="标准文件_ICS"/>
    <w:basedOn w:val="1"/>
    <w:qFormat/>
    <w:uiPriority w:val="0"/>
    <w:pPr>
      <w:spacing w:line="0" w:lineRule="atLeast"/>
    </w:pPr>
    <w:rPr>
      <w:rFonts w:ascii="黑体" w:hAnsi="宋体" w:eastAsia="黑体"/>
    </w:rPr>
  </w:style>
  <w:style w:type="paragraph" w:customStyle="1" w:styleId="58">
    <w:name w:val="标准文件_标准正文"/>
    <w:basedOn w:val="1"/>
    <w:next w:val="59"/>
    <w:qFormat/>
    <w:uiPriority w:val="0"/>
    <w:pPr>
      <w:snapToGrid w:val="0"/>
      <w:ind w:firstLine="200" w:firstLineChars="200"/>
    </w:pPr>
    <w:rPr>
      <w:kern w:val="0"/>
    </w:rPr>
  </w:style>
  <w:style w:type="paragraph" w:customStyle="1" w:styleId="59">
    <w:name w:val="标准文件_段"/>
    <w:link w:val="187"/>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60">
    <w:name w:val="标准文件_版本"/>
    <w:basedOn w:val="58"/>
    <w:qFormat/>
    <w:uiPriority w:val="0"/>
    <w:pPr>
      <w:adjustRightInd/>
      <w:snapToGrid/>
      <w:ind w:firstLine="0" w:firstLineChars="0"/>
    </w:pPr>
    <w:rPr>
      <w:rFonts w:ascii="宋体" w:hAnsi="宋体"/>
      <w:kern w:val="2"/>
    </w:rPr>
  </w:style>
  <w:style w:type="paragraph" w:customStyle="1" w:styleId="61">
    <w:name w:val="标准文件_标准部门"/>
    <w:basedOn w:val="1"/>
    <w:qFormat/>
    <w:uiPriority w:val="0"/>
    <w:pPr>
      <w:jc w:val="center"/>
    </w:pPr>
    <w:rPr>
      <w:rFonts w:ascii="黑体" w:eastAsia="黑体"/>
      <w:kern w:val="0"/>
      <w:sz w:val="44"/>
    </w:rPr>
  </w:style>
  <w:style w:type="paragraph" w:customStyle="1" w:styleId="62">
    <w:name w:val="标准文件_标准代替"/>
    <w:basedOn w:val="1"/>
    <w:next w:val="1"/>
    <w:qFormat/>
    <w:uiPriority w:val="0"/>
    <w:pPr>
      <w:spacing w:line="310" w:lineRule="exact"/>
      <w:jc w:val="right"/>
    </w:pPr>
    <w:rPr>
      <w:rFonts w:ascii="宋体" w:hAnsi="宋体"/>
      <w:kern w:val="0"/>
    </w:rPr>
  </w:style>
  <w:style w:type="paragraph" w:customStyle="1" w:styleId="63">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4">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5">
    <w:name w:val="标准文件_页眉偶数页"/>
    <w:basedOn w:val="64"/>
    <w:next w:val="1"/>
    <w:qFormat/>
    <w:uiPriority w:val="0"/>
    <w:pPr>
      <w:jc w:val="left"/>
    </w:pPr>
  </w:style>
  <w:style w:type="paragraph" w:customStyle="1" w:styleId="66">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7">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8">
    <w:name w:val="标准文件_二级条标题"/>
    <w:next w:val="59"/>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9">
    <w:name w:val="标准文件_发布"/>
    <w:qFormat/>
    <w:uiPriority w:val="0"/>
    <w:rPr>
      <w:rFonts w:ascii="黑体" w:eastAsia="黑体"/>
      <w:spacing w:val="0"/>
      <w:w w:val="100"/>
      <w:position w:val="3"/>
      <w:sz w:val="28"/>
    </w:rPr>
  </w:style>
  <w:style w:type="paragraph" w:customStyle="1" w:styleId="70">
    <w:name w:val="标准文件_方框数字列项"/>
    <w:basedOn w:val="59"/>
    <w:qFormat/>
    <w:uiPriority w:val="0"/>
    <w:pPr>
      <w:numPr>
        <w:ilvl w:val="0"/>
        <w:numId w:val="3"/>
      </w:numPr>
      <w:ind w:firstLine="0" w:firstLineChars="0"/>
    </w:pPr>
  </w:style>
  <w:style w:type="paragraph" w:customStyle="1" w:styleId="71">
    <w:name w:val="标准文件_封面标准编号"/>
    <w:basedOn w:val="1"/>
    <w:next w:val="62"/>
    <w:qFormat/>
    <w:uiPriority w:val="0"/>
    <w:pPr>
      <w:spacing w:line="310" w:lineRule="exact"/>
      <w:jc w:val="right"/>
    </w:pPr>
    <w:rPr>
      <w:rFonts w:ascii="黑体" w:eastAsia="黑体"/>
      <w:kern w:val="0"/>
      <w:sz w:val="28"/>
    </w:rPr>
  </w:style>
  <w:style w:type="paragraph" w:customStyle="1" w:styleId="72">
    <w:name w:val="标准文件_封面标准分类号"/>
    <w:basedOn w:val="1"/>
    <w:qFormat/>
    <w:uiPriority w:val="0"/>
    <w:rPr>
      <w:rFonts w:ascii="黑体" w:eastAsia="黑体"/>
      <w:b/>
      <w:kern w:val="0"/>
      <w:sz w:val="28"/>
    </w:rPr>
  </w:style>
  <w:style w:type="paragraph" w:customStyle="1" w:styleId="73">
    <w:name w:val="标准文件_封面标准名称"/>
    <w:basedOn w:val="1"/>
    <w:qFormat/>
    <w:uiPriority w:val="0"/>
    <w:pPr>
      <w:spacing w:line="240" w:lineRule="auto"/>
      <w:jc w:val="center"/>
    </w:pPr>
    <w:rPr>
      <w:rFonts w:ascii="黑体" w:eastAsia="黑体"/>
      <w:kern w:val="0"/>
      <w:sz w:val="52"/>
    </w:rPr>
  </w:style>
  <w:style w:type="paragraph" w:customStyle="1" w:styleId="74">
    <w:name w:val="标准文件_封面标准英文名称"/>
    <w:basedOn w:val="1"/>
    <w:qFormat/>
    <w:uiPriority w:val="0"/>
    <w:pPr>
      <w:spacing w:line="240" w:lineRule="auto"/>
      <w:jc w:val="center"/>
    </w:pPr>
    <w:rPr>
      <w:rFonts w:ascii="黑体" w:eastAsia="黑体"/>
      <w:b/>
      <w:sz w:val="28"/>
    </w:rPr>
  </w:style>
  <w:style w:type="paragraph" w:customStyle="1" w:styleId="75">
    <w:name w:val="标准文件_封面发布日期"/>
    <w:basedOn w:val="1"/>
    <w:qFormat/>
    <w:uiPriority w:val="0"/>
    <w:pPr>
      <w:spacing w:line="310" w:lineRule="exact"/>
    </w:pPr>
    <w:rPr>
      <w:rFonts w:ascii="黑体" w:eastAsia="黑体"/>
      <w:kern w:val="0"/>
      <w:sz w:val="28"/>
    </w:rPr>
  </w:style>
  <w:style w:type="paragraph" w:customStyle="1" w:styleId="76">
    <w:name w:val="标准文件_封面密级"/>
    <w:basedOn w:val="1"/>
    <w:qFormat/>
    <w:uiPriority w:val="0"/>
    <w:rPr>
      <w:rFonts w:eastAsia="黑体"/>
      <w:sz w:val="32"/>
    </w:rPr>
  </w:style>
  <w:style w:type="paragraph" w:customStyle="1" w:styleId="77">
    <w:name w:val="标准文件_封面实施日期"/>
    <w:basedOn w:val="1"/>
    <w:qFormat/>
    <w:uiPriority w:val="0"/>
    <w:pPr>
      <w:spacing w:line="310" w:lineRule="exact"/>
      <w:jc w:val="right"/>
    </w:pPr>
    <w:rPr>
      <w:rFonts w:ascii="黑体" w:eastAsia="黑体"/>
      <w:sz w:val="28"/>
    </w:rPr>
  </w:style>
  <w:style w:type="paragraph" w:customStyle="1" w:styleId="78">
    <w:name w:val="标准文件_封面抬头"/>
    <w:basedOn w:val="59"/>
    <w:qFormat/>
    <w:uiPriority w:val="0"/>
    <w:pPr>
      <w:adjustRightInd w:val="0"/>
      <w:spacing w:line="800" w:lineRule="exact"/>
      <w:ind w:firstLine="0" w:firstLineChars="0"/>
      <w:jc w:val="distribute"/>
    </w:pPr>
    <w:rPr>
      <w:rFonts w:ascii="黑体" w:eastAsia="黑体"/>
      <w:b/>
      <w:sz w:val="64"/>
    </w:rPr>
  </w:style>
  <w:style w:type="paragraph" w:customStyle="1" w:styleId="79">
    <w:name w:val="标准文件_附录标识"/>
    <w:next w:val="59"/>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0">
    <w:name w:val="标准文件_附录表标题"/>
    <w:next w:val="59"/>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1">
    <w:name w:val="标准文件_附录一级条标题"/>
    <w:next w:val="59"/>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2">
    <w:name w:val="标准文件_附录二级条标题"/>
    <w:basedOn w:val="81"/>
    <w:next w:val="59"/>
    <w:qFormat/>
    <w:uiPriority w:val="0"/>
    <w:pPr>
      <w:widowControl/>
      <w:numPr>
        <w:ilvl w:val="2"/>
      </w:numPr>
      <w:wordWrap w:val="0"/>
      <w:overflowPunct w:val="0"/>
      <w:autoSpaceDE w:val="0"/>
      <w:autoSpaceDN w:val="0"/>
      <w:textAlignment w:val="baseline"/>
      <w:outlineLvl w:val="3"/>
    </w:pPr>
  </w:style>
  <w:style w:type="paragraph" w:customStyle="1" w:styleId="83">
    <w:name w:val="标准文件_附录公式"/>
    <w:basedOn w:val="58"/>
    <w:next w:val="58"/>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4">
    <w:name w:val="标准文件_附录三级条标题"/>
    <w:next w:val="59"/>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5">
    <w:name w:val="标准文件_附录四级条标题"/>
    <w:next w:val="59"/>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6">
    <w:name w:val="标准文件_附录图标题"/>
    <w:next w:val="59"/>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7">
    <w:name w:val="标准文件_附录五级条标题"/>
    <w:next w:val="59"/>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8">
    <w:name w:val="标准文件_附录英文标识"/>
    <w:next w:val="15"/>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9">
    <w:name w:val="正文文本 字符"/>
    <w:link w:val="15"/>
    <w:qFormat/>
    <w:uiPriority w:val="0"/>
    <w:rPr>
      <w:kern w:val="2"/>
      <w:sz w:val="21"/>
      <w:szCs w:val="21"/>
    </w:rPr>
  </w:style>
  <w:style w:type="paragraph" w:customStyle="1" w:styleId="90">
    <w:name w:val="标准文件_附录章标题"/>
    <w:next w:val="59"/>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1">
    <w:name w:val="标准文件_公式后的破折号"/>
    <w:basedOn w:val="59"/>
    <w:next w:val="59"/>
    <w:qFormat/>
    <w:uiPriority w:val="0"/>
    <w:pPr>
      <w:ind w:left="488" w:leftChars="200" w:hanging="289" w:hangingChars="290"/>
    </w:pPr>
  </w:style>
  <w:style w:type="paragraph" w:customStyle="1" w:styleId="92">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3">
    <w:name w:val="标准文件_目次、标准名称标题"/>
    <w:basedOn w:val="92"/>
    <w:next w:val="59"/>
    <w:qFormat/>
    <w:uiPriority w:val="0"/>
    <w:pPr>
      <w:spacing w:line="460" w:lineRule="exact"/>
      <w:ind w:left="0" w:firstLine="0"/>
    </w:pPr>
  </w:style>
  <w:style w:type="paragraph" w:customStyle="1" w:styleId="94">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5">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6">
    <w:name w:val="标准文件_破折号列项（二级）"/>
    <w:basedOn w:val="95"/>
    <w:qFormat/>
    <w:uiPriority w:val="0"/>
    <w:pPr>
      <w:numPr>
        <w:numId w:val="10"/>
      </w:numPr>
    </w:pPr>
  </w:style>
  <w:style w:type="paragraph" w:customStyle="1" w:styleId="97">
    <w:name w:val="标准文件_三级条标题"/>
    <w:basedOn w:val="68"/>
    <w:next w:val="59"/>
    <w:qFormat/>
    <w:uiPriority w:val="0"/>
    <w:pPr>
      <w:widowControl/>
      <w:numPr>
        <w:ilvl w:val="4"/>
      </w:numPr>
      <w:outlineLvl w:val="3"/>
    </w:pPr>
  </w:style>
  <w:style w:type="character" w:customStyle="1" w:styleId="98">
    <w:name w:val="Subtle Reference"/>
    <w:qFormat/>
    <w:uiPriority w:val="31"/>
    <w:rPr>
      <w:smallCaps/>
      <w:color w:val="C0504D"/>
      <w:u w:val="single"/>
    </w:rPr>
  </w:style>
  <w:style w:type="paragraph" w:customStyle="1" w:styleId="99">
    <w:name w:val="标准文件_示例后续"/>
    <w:basedOn w:val="1"/>
    <w:qFormat/>
    <w:uiPriority w:val="0"/>
    <w:pPr>
      <w:adjustRightInd/>
      <w:spacing w:line="240" w:lineRule="auto"/>
      <w:ind w:firstLine="200" w:firstLineChars="200"/>
    </w:pPr>
    <w:rPr>
      <w:sz w:val="18"/>
      <w:szCs w:val="24"/>
    </w:rPr>
  </w:style>
  <w:style w:type="paragraph" w:customStyle="1" w:styleId="100">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1">
    <w:name w:val="标准文件_四级条标题"/>
    <w:next w:val="59"/>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2">
    <w:name w:val="脚注文本 字符"/>
    <w:link w:val="23"/>
    <w:semiHidden/>
    <w:qFormat/>
    <w:uiPriority w:val="0"/>
    <w:rPr>
      <w:rFonts w:ascii="宋体"/>
      <w:kern w:val="2"/>
      <w:sz w:val="18"/>
      <w:szCs w:val="18"/>
    </w:rPr>
  </w:style>
  <w:style w:type="paragraph" w:customStyle="1" w:styleId="103">
    <w:name w:val="标准文件_条文脚注"/>
    <w:basedOn w:val="23"/>
    <w:qFormat/>
    <w:uiPriority w:val="0"/>
    <w:pPr>
      <w:adjustRightInd w:val="0"/>
      <w:spacing w:line="240" w:lineRule="auto"/>
      <w:ind w:left="0" w:leftChars="0" w:firstLine="200" w:firstLineChars="200"/>
      <w:jc w:val="both"/>
    </w:pPr>
    <w:rPr>
      <w:rFonts w:hAnsi="宋体"/>
    </w:rPr>
  </w:style>
  <w:style w:type="paragraph" w:customStyle="1" w:styleId="104">
    <w:name w:val="标准文件_图表脚注"/>
    <w:basedOn w:val="1"/>
    <w:next w:val="59"/>
    <w:qFormat/>
    <w:uiPriority w:val="0"/>
    <w:pPr>
      <w:numPr>
        <w:ilvl w:val="0"/>
        <w:numId w:val="12"/>
      </w:numPr>
      <w:spacing w:line="240" w:lineRule="auto"/>
      <w:jc w:val="left"/>
    </w:pPr>
    <w:rPr>
      <w:rFonts w:ascii="宋体" w:hAnsi="宋体"/>
      <w:sz w:val="18"/>
    </w:rPr>
  </w:style>
  <w:style w:type="character" w:customStyle="1" w:styleId="105">
    <w:name w:val="标准文件_图表脚注内容"/>
    <w:qFormat/>
    <w:uiPriority w:val="0"/>
    <w:rPr>
      <w:rFonts w:ascii="宋体" w:hAnsi="宋体" w:eastAsia="宋体" w:cs="Times New Roman"/>
      <w:spacing w:val="0"/>
      <w:sz w:val="18"/>
      <w:vertAlign w:val="superscript"/>
    </w:rPr>
  </w:style>
  <w:style w:type="paragraph" w:customStyle="1" w:styleId="106">
    <w:name w:val="标准文件_五级条标题"/>
    <w:next w:val="59"/>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7">
    <w:name w:val="标准文件_章标题"/>
    <w:next w:val="59"/>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8">
    <w:name w:val="标准文件_一级条标题"/>
    <w:basedOn w:val="107"/>
    <w:next w:val="59"/>
    <w:qFormat/>
    <w:uiPriority w:val="0"/>
    <w:pPr>
      <w:numPr>
        <w:ilvl w:val="2"/>
      </w:numPr>
      <w:spacing w:before="50" w:beforeLines="50" w:after="50" w:afterLines="50"/>
      <w:outlineLvl w:val="1"/>
    </w:pPr>
  </w:style>
  <w:style w:type="paragraph" w:customStyle="1" w:styleId="109">
    <w:name w:val="标准文件_一致程度"/>
    <w:basedOn w:val="1"/>
    <w:qFormat/>
    <w:uiPriority w:val="0"/>
    <w:pPr>
      <w:spacing w:line="440" w:lineRule="exact"/>
      <w:jc w:val="center"/>
    </w:pPr>
    <w:rPr>
      <w:sz w:val="28"/>
    </w:rPr>
  </w:style>
  <w:style w:type="paragraph" w:customStyle="1" w:styleId="110">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1">
    <w:name w:val="标准文件_英文图表脚注"/>
    <w:basedOn w:val="58"/>
    <w:qFormat/>
    <w:uiPriority w:val="0"/>
    <w:pPr>
      <w:widowControl/>
      <w:adjustRightInd/>
      <w:snapToGrid/>
      <w:spacing w:line="240" w:lineRule="auto"/>
      <w:ind w:left="79" w:hanging="79" w:hangingChars="80"/>
    </w:pPr>
    <w:rPr>
      <w:rFonts w:ascii="宋体" w:hAnsi="宋体"/>
    </w:rPr>
  </w:style>
  <w:style w:type="paragraph" w:customStyle="1" w:styleId="112">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3">
    <w:name w:val="标准文件_英文注："/>
    <w:basedOn w:val="1"/>
    <w:next w:val="59"/>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4">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5">
    <w:name w:val="标准文件_正文表标题"/>
    <w:next w:val="59"/>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公式"/>
    <w:basedOn w:val="1"/>
    <w:next w:val="58"/>
    <w:qFormat/>
    <w:uiPriority w:val="0"/>
    <w:pPr>
      <w:tabs>
        <w:tab w:val="center" w:pos="4678"/>
        <w:tab w:val="right" w:leader="middleDot" w:pos="9356"/>
      </w:tabs>
      <w:spacing w:line="240" w:lineRule="auto"/>
    </w:pPr>
    <w:rPr>
      <w:rFonts w:ascii="宋体" w:hAnsi="宋体"/>
    </w:rPr>
  </w:style>
  <w:style w:type="paragraph" w:customStyle="1" w:styleId="117">
    <w:name w:val="标准文件_正文图标题"/>
    <w:next w:val="59"/>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8">
    <w:name w:val="标准文件_正文英文表标题"/>
    <w:next w:val="59"/>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9">
    <w:name w:val="标准文件_正文英文图标题"/>
    <w:next w:val="59"/>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0">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1">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2">
    <w:name w:val="发布部门"/>
    <w:next w:val="59"/>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3">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4">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6">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7">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8">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9">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0">
    <w:name w:val="封面正文"/>
    <w:qFormat/>
    <w:uiPriority w:val="0"/>
    <w:pPr>
      <w:jc w:val="both"/>
    </w:pPr>
    <w:rPr>
      <w:rFonts w:ascii="Times New Roman" w:hAnsi="Times New Roman" w:eastAsia="宋体" w:cs="Times New Roman"/>
      <w:lang w:val="en-US" w:eastAsia="zh-CN" w:bidi="ar-SA"/>
    </w:rPr>
  </w:style>
  <w:style w:type="paragraph" w:customStyle="1" w:styleId="131">
    <w:name w:val="附录二级无标题条"/>
    <w:basedOn w:val="1"/>
    <w:next w:val="59"/>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2">
    <w:name w:val="附录三级无标题条"/>
    <w:basedOn w:val="131"/>
    <w:next w:val="59"/>
    <w:qFormat/>
    <w:uiPriority w:val="0"/>
    <w:pPr>
      <w:outlineLvl w:val="4"/>
    </w:pPr>
  </w:style>
  <w:style w:type="paragraph" w:customStyle="1" w:styleId="133">
    <w:name w:val="附录四级无标题条"/>
    <w:basedOn w:val="132"/>
    <w:next w:val="59"/>
    <w:qFormat/>
    <w:uiPriority w:val="0"/>
    <w:pPr>
      <w:outlineLvl w:val="5"/>
    </w:pPr>
  </w:style>
  <w:style w:type="paragraph" w:customStyle="1" w:styleId="134">
    <w:name w:val="附录图"/>
    <w:next w:val="59"/>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5">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6">
    <w:name w:val="附录五级无标题条"/>
    <w:basedOn w:val="133"/>
    <w:next w:val="59"/>
    <w:qFormat/>
    <w:uiPriority w:val="0"/>
    <w:pPr>
      <w:outlineLvl w:val="6"/>
    </w:pPr>
  </w:style>
  <w:style w:type="paragraph" w:customStyle="1" w:styleId="137">
    <w:name w:val="附录性质"/>
    <w:basedOn w:val="1"/>
    <w:qFormat/>
    <w:uiPriority w:val="0"/>
    <w:pPr>
      <w:widowControl/>
      <w:adjustRightInd/>
      <w:jc w:val="center"/>
    </w:pPr>
    <w:rPr>
      <w:rFonts w:ascii="黑体" w:eastAsia="黑体"/>
    </w:rPr>
  </w:style>
  <w:style w:type="paragraph" w:customStyle="1" w:styleId="138">
    <w:name w:val="附录一级无标题条"/>
    <w:basedOn w:val="90"/>
    <w:next w:val="59"/>
    <w:qFormat/>
    <w:uiPriority w:val="0"/>
    <w:pPr>
      <w:autoSpaceDN w:val="0"/>
      <w:outlineLvl w:val="2"/>
    </w:pPr>
    <w:rPr>
      <w:rFonts w:ascii="宋体" w:hAnsi="宋体" w:eastAsia="宋体"/>
    </w:rPr>
  </w:style>
  <w:style w:type="character" w:customStyle="1" w:styleId="139">
    <w:name w:val="个人答复风格"/>
    <w:qFormat/>
    <w:uiPriority w:val="0"/>
    <w:rPr>
      <w:rFonts w:ascii="Arial" w:hAnsi="Arial" w:eastAsia="宋体" w:cs="Arial"/>
      <w:color w:val="auto"/>
      <w:spacing w:val="0"/>
      <w:sz w:val="20"/>
    </w:rPr>
  </w:style>
  <w:style w:type="character" w:customStyle="1" w:styleId="140">
    <w:name w:val="个人撰写风格"/>
    <w:qFormat/>
    <w:uiPriority w:val="0"/>
    <w:rPr>
      <w:rFonts w:ascii="Arial" w:hAnsi="Arial" w:eastAsia="宋体" w:cs="Arial"/>
      <w:color w:val="auto"/>
      <w:spacing w:val="0"/>
      <w:sz w:val="20"/>
    </w:rPr>
  </w:style>
  <w:style w:type="paragraph" w:customStyle="1" w:styleId="141">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2">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3">
    <w:name w:val="列项·"/>
    <w:basedOn w:val="59"/>
    <w:qFormat/>
    <w:uiPriority w:val="0"/>
    <w:pPr>
      <w:tabs>
        <w:tab w:val="left" w:pos="840"/>
      </w:tabs>
    </w:pPr>
  </w:style>
  <w:style w:type="paragraph" w:customStyle="1" w:styleId="14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5">
    <w:name w:val="目录 21"/>
    <w:basedOn w:val="1"/>
    <w:next w:val="1"/>
    <w:semiHidden/>
    <w:qFormat/>
    <w:uiPriority w:val="0"/>
    <w:pPr>
      <w:adjustRightInd/>
      <w:spacing w:line="240" w:lineRule="auto"/>
      <w:jc w:val="left"/>
    </w:pPr>
    <w:rPr>
      <w:bCs/>
      <w:iCs/>
    </w:rPr>
  </w:style>
  <w:style w:type="paragraph" w:customStyle="1" w:styleId="146">
    <w:name w:val="目录 31"/>
    <w:basedOn w:val="1"/>
    <w:next w:val="1"/>
    <w:semiHidden/>
    <w:qFormat/>
    <w:uiPriority w:val="0"/>
    <w:pPr>
      <w:spacing w:line="240" w:lineRule="auto"/>
    </w:pPr>
    <w:rPr>
      <w:rFonts w:ascii="宋体" w:hAnsi="宋体"/>
      <w:iCs/>
    </w:rPr>
  </w:style>
  <w:style w:type="paragraph" w:customStyle="1" w:styleId="147">
    <w:name w:val="目录 41"/>
    <w:basedOn w:val="1"/>
    <w:next w:val="1"/>
    <w:semiHidden/>
    <w:qFormat/>
    <w:uiPriority w:val="0"/>
    <w:pPr>
      <w:adjustRightInd/>
      <w:spacing w:line="240" w:lineRule="auto"/>
      <w:jc w:val="left"/>
    </w:pPr>
  </w:style>
  <w:style w:type="paragraph" w:customStyle="1" w:styleId="148">
    <w:name w:val="目录 51"/>
    <w:basedOn w:val="1"/>
    <w:next w:val="1"/>
    <w:semiHidden/>
    <w:qFormat/>
    <w:uiPriority w:val="0"/>
    <w:pPr>
      <w:spacing w:line="240" w:lineRule="auto"/>
    </w:pPr>
    <w:rPr>
      <w:rFonts w:ascii="宋体" w:hAnsi="宋体"/>
    </w:rPr>
  </w:style>
  <w:style w:type="paragraph" w:customStyle="1" w:styleId="149">
    <w:name w:val="目录 61"/>
    <w:basedOn w:val="1"/>
    <w:next w:val="1"/>
    <w:semiHidden/>
    <w:qFormat/>
    <w:uiPriority w:val="0"/>
    <w:pPr>
      <w:adjustRightInd/>
      <w:spacing w:line="240" w:lineRule="auto"/>
      <w:jc w:val="left"/>
    </w:pPr>
  </w:style>
  <w:style w:type="paragraph" w:customStyle="1" w:styleId="150">
    <w:name w:val="目录 71"/>
    <w:basedOn w:val="149"/>
    <w:semiHidden/>
    <w:qFormat/>
    <w:uiPriority w:val="0"/>
    <w:pPr>
      <w:ind w:left="1260"/>
    </w:pPr>
  </w:style>
  <w:style w:type="paragraph" w:customStyle="1" w:styleId="151">
    <w:name w:val="目录 81"/>
    <w:basedOn w:val="150"/>
    <w:semiHidden/>
    <w:qFormat/>
    <w:uiPriority w:val="0"/>
    <w:pPr>
      <w:ind w:left="1470"/>
    </w:pPr>
  </w:style>
  <w:style w:type="paragraph" w:customStyle="1" w:styleId="152">
    <w:name w:val="目录 91"/>
    <w:basedOn w:val="151"/>
    <w:semiHidden/>
    <w:qFormat/>
    <w:uiPriority w:val="0"/>
    <w:pPr>
      <w:ind w:left="1680"/>
    </w:pPr>
  </w:style>
  <w:style w:type="paragraph" w:customStyle="1" w:styleId="153">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4">
    <w:name w:val="其他发布部门"/>
    <w:basedOn w:val="122"/>
    <w:qFormat/>
    <w:uiPriority w:val="0"/>
    <w:pPr>
      <w:framePr/>
      <w:spacing w:line="0" w:lineRule="atLeast"/>
    </w:pPr>
    <w:rPr>
      <w:rFonts w:ascii="黑体" w:eastAsia="黑体"/>
      <w:b w:val="0"/>
    </w:rPr>
  </w:style>
  <w:style w:type="paragraph" w:customStyle="1" w:styleId="155">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6">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7">
    <w:name w:val="实施日期"/>
    <w:basedOn w:val="123"/>
    <w:qFormat/>
    <w:uiPriority w:val="0"/>
    <w:pPr>
      <w:framePr w:hSpace="0" w:xAlign="right"/>
      <w:jc w:val="right"/>
    </w:pPr>
  </w:style>
  <w:style w:type="paragraph" w:customStyle="1" w:styleId="158">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9">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0">
    <w:name w:val="无标题条"/>
    <w:next w:val="59"/>
    <w:qFormat/>
    <w:uiPriority w:val="0"/>
    <w:pPr>
      <w:jc w:val="both"/>
    </w:pPr>
    <w:rPr>
      <w:rFonts w:ascii="宋体" w:hAnsi="宋体" w:eastAsia="宋体" w:cs="Times New Roman"/>
      <w:sz w:val="21"/>
      <w:lang w:val="en-US" w:eastAsia="zh-CN" w:bidi="ar-SA"/>
    </w:rPr>
  </w:style>
  <w:style w:type="paragraph" w:customStyle="1" w:styleId="161">
    <w:name w:val="五级无标题条"/>
    <w:basedOn w:val="1"/>
    <w:qFormat/>
    <w:uiPriority w:val="0"/>
    <w:pPr>
      <w:numPr>
        <w:ilvl w:val="6"/>
        <w:numId w:val="20"/>
      </w:numPr>
      <w:adjustRightInd/>
    </w:pPr>
    <w:rPr>
      <w:szCs w:val="24"/>
    </w:rPr>
  </w:style>
  <w:style w:type="paragraph" w:customStyle="1" w:styleId="162">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3">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4">
    <w:name w:val="注×:后续"/>
    <w:basedOn w:val="163"/>
    <w:qFormat/>
    <w:uiPriority w:val="0"/>
    <w:pPr>
      <w:ind w:left="1406" w:leftChars="0" w:hanging="499" w:firstLineChars="0"/>
    </w:pPr>
  </w:style>
  <w:style w:type="paragraph" w:customStyle="1" w:styleId="165">
    <w:name w:val="标准文件_一级无标题"/>
    <w:basedOn w:val="108"/>
    <w:qFormat/>
    <w:uiPriority w:val="0"/>
    <w:pPr>
      <w:spacing w:before="0" w:beforeLines="0" w:after="0" w:afterLines="0"/>
      <w:outlineLvl w:val="9"/>
    </w:pPr>
    <w:rPr>
      <w:rFonts w:ascii="宋体" w:eastAsia="宋体"/>
    </w:rPr>
  </w:style>
  <w:style w:type="paragraph" w:customStyle="1" w:styleId="166">
    <w:name w:val="标准文件_五级无标题"/>
    <w:basedOn w:val="106"/>
    <w:qFormat/>
    <w:uiPriority w:val="0"/>
    <w:pPr>
      <w:spacing w:before="0" w:beforeLines="0" w:after="0" w:afterLines="0"/>
      <w:outlineLvl w:val="9"/>
    </w:pPr>
    <w:rPr>
      <w:rFonts w:ascii="宋体" w:eastAsia="宋体"/>
    </w:rPr>
  </w:style>
  <w:style w:type="paragraph" w:customStyle="1" w:styleId="167">
    <w:name w:val="标准文件_三级无标题"/>
    <w:basedOn w:val="97"/>
    <w:qFormat/>
    <w:uiPriority w:val="0"/>
    <w:pPr>
      <w:spacing w:before="0" w:beforeLines="0" w:after="0" w:afterLines="0"/>
      <w:outlineLvl w:val="9"/>
    </w:pPr>
    <w:rPr>
      <w:rFonts w:ascii="宋体" w:eastAsia="宋体"/>
    </w:rPr>
  </w:style>
  <w:style w:type="paragraph" w:customStyle="1" w:styleId="168">
    <w:name w:val="标准文件_二级无标题"/>
    <w:basedOn w:val="68"/>
    <w:qFormat/>
    <w:uiPriority w:val="0"/>
    <w:pPr>
      <w:spacing w:before="0" w:beforeLines="0" w:after="0" w:afterLines="0"/>
      <w:outlineLvl w:val="9"/>
    </w:pPr>
    <w:rPr>
      <w:rFonts w:ascii="宋体" w:eastAsia="宋体"/>
    </w:rPr>
  </w:style>
  <w:style w:type="paragraph" w:customStyle="1" w:styleId="169">
    <w:name w:val="标准_四级无标题"/>
    <w:basedOn w:val="101"/>
    <w:next w:val="59"/>
    <w:qFormat/>
    <w:uiPriority w:val="0"/>
    <w:rPr>
      <w:rFonts w:eastAsia="宋体"/>
    </w:rPr>
  </w:style>
  <w:style w:type="paragraph" w:customStyle="1" w:styleId="170">
    <w:name w:val="标准文件_四级无标题"/>
    <w:basedOn w:val="101"/>
    <w:qFormat/>
    <w:uiPriority w:val="0"/>
    <w:pPr>
      <w:spacing w:before="0" w:beforeLines="0" w:after="0" w:afterLines="0"/>
      <w:outlineLvl w:val="9"/>
    </w:pPr>
    <w:rPr>
      <w:rFonts w:ascii="宋体" w:hAnsi="黑体" w:eastAsia="宋体"/>
      <w:szCs w:val="52"/>
    </w:rPr>
  </w:style>
  <w:style w:type="paragraph" w:customStyle="1" w:styleId="171">
    <w:name w:val="标准文件_大写罗马数字编号列项"/>
    <w:basedOn w:val="59"/>
    <w:qFormat/>
    <w:uiPriority w:val="0"/>
    <w:pPr>
      <w:numPr>
        <w:ilvl w:val="0"/>
        <w:numId w:val="23"/>
      </w:numPr>
      <w:ind w:firstLine="0" w:firstLineChars="0"/>
    </w:pPr>
    <w:rPr>
      <w:rFonts w:cs="Arial"/>
      <w:szCs w:val="28"/>
    </w:rPr>
  </w:style>
  <w:style w:type="paragraph" w:customStyle="1" w:styleId="172">
    <w:name w:val="标准文件_小写罗马数字编号列项"/>
    <w:basedOn w:val="59"/>
    <w:qFormat/>
    <w:uiPriority w:val="0"/>
    <w:pPr>
      <w:numPr>
        <w:ilvl w:val="0"/>
        <w:numId w:val="24"/>
      </w:numPr>
      <w:ind w:firstLine="0" w:firstLineChars="0"/>
    </w:pPr>
    <w:rPr>
      <w:rFonts w:cs="Arial"/>
      <w:szCs w:val="28"/>
    </w:rPr>
  </w:style>
  <w:style w:type="paragraph" w:customStyle="1" w:styleId="173">
    <w:name w:val="标准文件_附录标题"/>
    <w:basedOn w:val="79"/>
    <w:qFormat/>
    <w:uiPriority w:val="0"/>
    <w:pPr>
      <w:numPr>
        <w:numId w:val="0"/>
      </w:numPr>
      <w:spacing w:after="280"/>
      <w:outlineLvl w:val="9"/>
    </w:pPr>
  </w:style>
  <w:style w:type="paragraph" w:customStyle="1" w:styleId="174">
    <w:name w:val="标准文件_二级项"/>
    <w:qFormat/>
    <w:uiPriority w:val="0"/>
    <w:rPr>
      <w:rFonts w:ascii="宋体" w:hAnsi="Times New Roman" w:eastAsia="宋体" w:cs="Times New Roman"/>
      <w:sz w:val="21"/>
      <w:lang w:val="en-US" w:eastAsia="zh-CN" w:bidi="ar-SA"/>
    </w:rPr>
  </w:style>
  <w:style w:type="paragraph" w:customStyle="1" w:styleId="175">
    <w:name w:val="标准文件_三级项"/>
    <w:basedOn w:val="1"/>
    <w:qFormat/>
    <w:uiPriority w:val="0"/>
    <w:pPr>
      <w:numPr>
        <w:ilvl w:val="2"/>
        <w:numId w:val="21"/>
      </w:numPr>
      <w:spacing w:line="536870612" w:lineRule="auto"/>
    </w:pPr>
    <w:rPr>
      <w:rFonts w:ascii="Times New Roman" w:hAnsi="Times New Roman"/>
    </w:rPr>
  </w:style>
  <w:style w:type="paragraph" w:customStyle="1" w:styleId="176">
    <w:name w:val="图表脚注说明"/>
    <w:basedOn w:val="1"/>
    <w:next w:val="59"/>
    <w:qFormat/>
    <w:uiPriority w:val="0"/>
    <w:pPr>
      <w:numPr>
        <w:ilvl w:val="0"/>
        <w:numId w:val="25"/>
      </w:numPr>
      <w:adjustRightInd/>
      <w:spacing w:line="240" w:lineRule="auto"/>
    </w:pPr>
    <w:rPr>
      <w:rFonts w:ascii="宋体" w:hAnsi="Times New Roman"/>
      <w:sz w:val="18"/>
      <w:szCs w:val="18"/>
    </w:rPr>
  </w:style>
  <w:style w:type="paragraph" w:customStyle="1" w:styleId="177">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8">
    <w:name w:val="标准文件_索引字母"/>
    <w:next w:val="59"/>
    <w:qFormat/>
    <w:uiPriority w:val="0"/>
    <w:pPr>
      <w:jc w:val="center"/>
    </w:pPr>
    <w:rPr>
      <w:rFonts w:ascii="宋体" w:hAnsi="宋体" w:eastAsia="Times New Roman" w:cs="Times New Roman"/>
      <w:b/>
      <w:kern w:val="2"/>
      <w:sz w:val="21"/>
      <w:lang w:val="en-US" w:eastAsia="zh-CN" w:bidi="ar-SA"/>
    </w:rPr>
  </w:style>
  <w:style w:type="paragraph" w:customStyle="1" w:styleId="179">
    <w:name w:val="标准文件_附录前"/>
    <w:next w:val="59"/>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0">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1">
    <w:name w:val="标准文件_表格"/>
    <w:basedOn w:val="59"/>
    <w:qFormat/>
    <w:uiPriority w:val="0"/>
    <w:pPr>
      <w:ind w:firstLine="0" w:firstLineChars="0"/>
      <w:jc w:val="center"/>
    </w:pPr>
    <w:rPr>
      <w:sz w:val="18"/>
    </w:rPr>
  </w:style>
  <w:style w:type="paragraph" w:customStyle="1" w:styleId="182">
    <w:name w:val="标准文件_注："/>
    <w:next w:val="59"/>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示例："/>
    <w:next w:val="185"/>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5">
    <w:name w:val="标准文件_示例内容"/>
    <w:basedOn w:val="59"/>
    <w:qFormat/>
    <w:uiPriority w:val="0"/>
    <w:pPr>
      <w:ind w:firstLine="420"/>
    </w:pPr>
    <w:rPr>
      <w:sz w:val="18"/>
    </w:rPr>
  </w:style>
  <w:style w:type="paragraph" w:customStyle="1" w:styleId="186">
    <w:name w:val="标准文件_示例×："/>
    <w:basedOn w:val="1"/>
    <w:next w:val="185"/>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7">
    <w:name w:val="标准文件_段 Char"/>
    <w:link w:val="59"/>
    <w:qFormat/>
    <w:uiPriority w:val="0"/>
    <w:rPr>
      <w:rFonts w:ascii="Times New Roman" w:hAnsi="Times New Roman"/>
      <w:sz w:val="21"/>
    </w:rPr>
  </w:style>
  <w:style w:type="paragraph" w:customStyle="1" w:styleId="188">
    <w:name w:val="标准文件_表格续"/>
    <w:basedOn w:val="59"/>
    <w:next w:val="59"/>
    <w:qFormat/>
    <w:uiPriority w:val="0"/>
    <w:pPr>
      <w:jc w:val="center"/>
    </w:pPr>
    <w:rPr>
      <w:rFonts w:ascii="黑体" w:hAnsi="黑体" w:eastAsia="黑体"/>
    </w:rPr>
  </w:style>
  <w:style w:type="character" w:customStyle="1" w:styleId="189">
    <w:name w:val="Placeholder Text"/>
    <w:basedOn w:val="29"/>
    <w:semiHidden/>
    <w:qFormat/>
    <w:uiPriority w:val="99"/>
    <w:rPr>
      <w:color w:val="808080"/>
    </w:rPr>
  </w:style>
  <w:style w:type="paragraph" w:customStyle="1" w:styleId="190">
    <w:name w:val="标准文件_二级项2"/>
    <w:basedOn w:val="59"/>
    <w:qFormat/>
    <w:uiPriority w:val="0"/>
    <w:pPr>
      <w:numPr>
        <w:ilvl w:val="1"/>
        <w:numId w:val="21"/>
      </w:numPr>
      <w:ind w:firstLine="0" w:firstLineChars="0"/>
    </w:pPr>
  </w:style>
  <w:style w:type="paragraph" w:customStyle="1" w:styleId="191">
    <w:name w:val="标准文件_三级项2"/>
    <w:basedOn w:val="59"/>
    <w:qFormat/>
    <w:uiPriority w:val="0"/>
    <w:pPr>
      <w:numPr>
        <w:ilvl w:val="0"/>
        <w:numId w:val="30"/>
      </w:numPr>
      <w:spacing w:line="300" w:lineRule="exact"/>
      <w:ind w:firstLineChars="0"/>
    </w:pPr>
  </w:style>
  <w:style w:type="paragraph" w:customStyle="1" w:styleId="192">
    <w:name w:val="标准文件_一级项2"/>
    <w:basedOn w:val="59"/>
    <w:qFormat/>
    <w:uiPriority w:val="0"/>
    <w:pPr>
      <w:numPr>
        <w:ilvl w:val="0"/>
        <w:numId w:val="31"/>
      </w:numPr>
      <w:spacing w:line="300" w:lineRule="exact"/>
      <w:ind w:firstLineChars="0"/>
    </w:pPr>
  </w:style>
  <w:style w:type="paragraph" w:customStyle="1" w:styleId="193">
    <w:name w:val="标准文件_提示"/>
    <w:basedOn w:val="59"/>
    <w:next w:val="59"/>
    <w:qFormat/>
    <w:uiPriority w:val="0"/>
    <w:pPr>
      <w:ind w:firstLine="420"/>
    </w:pPr>
    <w:rPr>
      <w:rFonts w:ascii="黑体" w:eastAsia="黑体"/>
    </w:rPr>
  </w:style>
  <w:style w:type="character" w:customStyle="1" w:styleId="194">
    <w:name w:val="标准文件_来源"/>
    <w:basedOn w:val="29"/>
    <w:qFormat/>
    <w:uiPriority w:val="1"/>
    <w:rPr>
      <w:rFonts w:eastAsia="宋体"/>
      <w:sz w:val="21"/>
    </w:rPr>
  </w:style>
  <w:style w:type="paragraph" w:customStyle="1" w:styleId="195">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6">
    <w:name w:val="其他发布日期"/>
    <w:basedOn w:val="123"/>
    <w:qFormat/>
    <w:uiPriority w:val="0"/>
    <w:pPr>
      <w:framePr w:w="3997" w:h="471" w:hRule="exact" w:hSpace="0" w:vSpace="181" w:vAnchor="page" w:hAnchor="page" w:x="1419" w:y="14097"/>
    </w:pPr>
  </w:style>
  <w:style w:type="paragraph" w:customStyle="1" w:styleId="197">
    <w:name w:val="其他实施日期"/>
    <w:basedOn w:val="157"/>
    <w:qFormat/>
    <w:uiPriority w:val="0"/>
    <w:pPr>
      <w:framePr w:w="3997" w:h="471" w:hRule="exact" w:vSpace="181" w:vAnchor="page" w:hAnchor="page" w:x="7089" w:y="14097"/>
    </w:pPr>
  </w:style>
  <w:style w:type="paragraph" w:customStyle="1" w:styleId="198">
    <w:name w:val="标准文件_文件编号"/>
    <w:basedOn w:val="59"/>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199">
    <w:name w:val="标准文件_替换文件编号"/>
    <w:basedOn w:val="198"/>
    <w:qFormat/>
    <w:uiPriority w:val="0"/>
    <w:pPr>
      <w:spacing w:before="57"/>
    </w:pPr>
    <w:rPr>
      <w:sz w:val="21"/>
    </w:rPr>
  </w:style>
  <w:style w:type="paragraph" w:customStyle="1" w:styleId="200">
    <w:name w:val="标准文件_文件名称"/>
    <w:basedOn w:val="59"/>
    <w:next w:val="59"/>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201">
    <w:name w:val="标准文件_附录图标号"/>
    <w:basedOn w:val="59"/>
    <w:next w:val="59"/>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2">
    <w:name w:val="标准文件_附录表标号"/>
    <w:basedOn w:val="59"/>
    <w:next w:val="59"/>
    <w:qFormat/>
    <w:uiPriority w:val="0"/>
    <w:pPr>
      <w:numPr>
        <w:ilvl w:val="0"/>
        <w:numId w:val="5"/>
      </w:numPr>
      <w:spacing w:line="14" w:lineRule="exact"/>
      <w:ind w:firstLine="0" w:firstLineChars="0"/>
      <w:jc w:val="center"/>
    </w:pPr>
    <w:rPr>
      <w:rFonts w:eastAsia="黑体"/>
      <w:vanish/>
      <w:sz w:val="2"/>
    </w:rPr>
  </w:style>
  <w:style w:type="paragraph" w:customStyle="1" w:styleId="203">
    <w:name w:val="标准文件_引言一级条标题"/>
    <w:basedOn w:val="59"/>
    <w:next w:val="59"/>
    <w:qFormat/>
    <w:uiPriority w:val="0"/>
    <w:pPr>
      <w:numPr>
        <w:ilvl w:val="1"/>
        <w:numId w:val="8"/>
      </w:numPr>
      <w:spacing w:before="50" w:beforeLines="50" w:after="50" w:afterLines="50"/>
      <w:ind w:firstLineChars="0"/>
    </w:pPr>
    <w:rPr>
      <w:rFonts w:ascii="黑体" w:eastAsia="黑体"/>
    </w:rPr>
  </w:style>
  <w:style w:type="paragraph" w:customStyle="1" w:styleId="204">
    <w:name w:val="标准文件_引言二级条标题"/>
    <w:basedOn w:val="59"/>
    <w:next w:val="59"/>
    <w:qFormat/>
    <w:uiPriority w:val="0"/>
    <w:pPr>
      <w:numPr>
        <w:ilvl w:val="2"/>
        <w:numId w:val="8"/>
      </w:numPr>
      <w:spacing w:before="50" w:beforeLines="50" w:after="50" w:afterLines="50"/>
      <w:ind w:firstLineChars="0"/>
    </w:pPr>
    <w:rPr>
      <w:rFonts w:ascii="黑体" w:eastAsia="黑体"/>
    </w:rPr>
  </w:style>
  <w:style w:type="paragraph" w:customStyle="1" w:styleId="205">
    <w:name w:val="标准文件_引言三级条标题"/>
    <w:basedOn w:val="59"/>
    <w:next w:val="59"/>
    <w:qFormat/>
    <w:uiPriority w:val="0"/>
    <w:pPr>
      <w:numPr>
        <w:ilvl w:val="3"/>
        <w:numId w:val="8"/>
      </w:numPr>
      <w:spacing w:before="50" w:beforeLines="50" w:after="50" w:afterLines="50"/>
      <w:ind w:firstLineChars="0"/>
    </w:pPr>
    <w:rPr>
      <w:rFonts w:ascii="黑体" w:eastAsia="黑体"/>
    </w:rPr>
  </w:style>
  <w:style w:type="paragraph" w:customStyle="1" w:styleId="206">
    <w:name w:val="标准文件_引言四级条标题"/>
    <w:basedOn w:val="59"/>
    <w:next w:val="59"/>
    <w:qFormat/>
    <w:uiPriority w:val="0"/>
    <w:pPr>
      <w:numPr>
        <w:ilvl w:val="4"/>
        <w:numId w:val="8"/>
      </w:numPr>
      <w:spacing w:before="50" w:beforeLines="50" w:after="50" w:afterLines="50"/>
      <w:ind w:firstLineChars="0"/>
    </w:pPr>
    <w:rPr>
      <w:rFonts w:ascii="黑体" w:eastAsia="黑体"/>
    </w:rPr>
  </w:style>
  <w:style w:type="paragraph" w:customStyle="1" w:styleId="207">
    <w:name w:val="标准文件_引言五级条标题"/>
    <w:basedOn w:val="59"/>
    <w:next w:val="59"/>
    <w:qFormat/>
    <w:uiPriority w:val="0"/>
    <w:pPr>
      <w:numPr>
        <w:ilvl w:val="5"/>
        <w:numId w:val="8"/>
      </w:numPr>
      <w:spacing w:before="50" w:beforeLines="50" w:after="50" w:afterLines="50"/>
      <w:ind w:firstLineChars="0"/>
    </w:pPr>
    <w:rPr>
      <w:rFonts w:ascii="黑体" w:eastAsia="黑体"/>
    </w:rPr>
  </w:style>
  <w:style w:type="paragraph" w:customStyle="1" w:styleId="208">
    <w:name w:val="标准文件_注后"/>
    <w:basedOn w:val="59"/>
    <w:qFormat/>
    <w:uiPriority w:val="0"/>
    <w:pPr>
      <w:ind w:left="811" w:firstLine="0" w:firstLineChars="0"/>
    </w:pPr>
    <w:rPr>
      <w:sz w:val="18"/>
    </w:rPr>
  </w:style>
  <w:style w:type="paragraph" w:customStyle="1" w:styleId="209">
    <w:name w:val="标准文件_注X后"/>
    <w:basedOn w:val="59"/>
    <w:qFormat/>
    <w:uiPriority w:val="0"/>
    <w:pPr>
      <w:ind w:left="811" w:firstLine="0" w:firstLineChars="0"/>
    </w:pPr>
    <w:rPr>
      <w:sz w:val="18"/>
    </w:rPr>
  </w:style>
  <w:style w:type="paragraph" w:customStyle="1" w:styleId="210">
    <w:name w:val="标准文件_示例后"/>
    <w:basedOn w:val="59"/>
    <w:qFormat/>
    <w:uiPriority w:val="0"/>
    <w:pPr>
      <w:ind w:left="964" w:firstLine="0" w:firstLineChars="0"/>
    </w:pPr>
    <w:rPr>
      <w:sz w:val="18"/>
    </w:rPr>
  </w:style>
  <w:style w:type="paragraph" w:customStyle="1" w:styleId="211">
    <w:name w:val="标准文件_示例X后"/>
    <w:basedOn w:val="59"/>
    <w:link w:val="212"/>
    <w:qFormat/>
    <w:uiPriority w:val="0"/>
    <w:pPr>
      <w:ind w:left="1049" w:firstLine="0" w:firstLineChars="0"/>
    </w:pPr>
    <w:rPr>
      <w:sz w:val="18"/>
    </w:rPr>
  </w:style>
  <w:style w:type="character" w:customStyle="1" w:styleId="212">
    <w:name w:val="标准文件_示例X后 字符"/>
    <w:basedOn w:val="187"/>
    <w:link w:val="211"/>
    <w:qFormat/>
    <w:uiPriority w:val="0"/>
    <w:rPr>
      <w:rFonts w:ascii="宋体" w:hAnsi="Times New Roman"/>
      <w:sz w:val="18"/>
    </w:rPr>
  </w:style>
  <w:style w:type="paragraph" w:customStyle="1" w:styleId="213">
    <w:name w:val="标准文件_索引项"/>
    <w:basedOn w:val="59"/>
    <w:next w:val="59"/>
    <w:qFormat/>
    <w:uiPriority w:val="0"/>
    <w:pPr>
      <w:tabs>
        <w:tab w:val="right" w:leader="dot" w:pos="9356"/>
      </w:tabs>
      <w:ind w:left="210" w:hanging="210" w:firstLineChars="0"/>
      <w:jc w:val="left"/>
    </w:pPr>
  </w:style>
  <w:style w:type="paragraph" w:customStyle="1" w:styleId="214">
    <w:name w:val="标准文件_附录一级无标题"/>
    <w:basedOn w:val="81"/>
    <w:qFormat/>
    <w:uiPriority w:val="0"/>
    <w:pPr>
      <w:spacing w:before="0" w:beforeLines="0" w:after="0" w:afterLines="0" w:line="276" w:lineRule="auto"/>
      <w:outlineLvl w:val="9"/>
    </w:pPr>
    <w:rPr>
      <w:rFonts w:ascii="宋体" w:eastAsia="宋体"/>
    </w:rPr>
  </w:style>
  <w:style w:type="paragraph" w:customStyle="1" w:styleId="215">
    <w:name w:val="标准文件_附录二级无标题"/>
    <w:basedOn w:val="82"/>
    <w:qFormat/>
    <w:uiPriority w:val="0"/>
    <w:pPr>
      <w:spacing w:before="0" w:beforeLines="0" w:after="0" w:afterLines="0" w:line="276" w:lineRule="auto"/>
      <w:outlineLvl w:val="9"/>
    </w:pPr>
    <w:rPr>
      <w:rFonts w:ascii="宋体" w:eastAsia="宋体"/>
    </w:rPr>
  </w:style>
  <w:style w:type="paragraph" w:customStyle="1" w:styleId="216">
    <w:name w:val="标准文件_附录三级无标题"/>
    <w:basedOn w:val="84"/>
    <w:qFormat/>
    <w:uiPriority w:val="0"/>
    <w:pPr>
      <w:spacing w:before="0" w:beforeLines="0" w:after="0" w:afterLines="0" w:line="276" w:lineRule="auto"/>
      <w:outlineLvl w:val="9"/>
    </w:pPr>
    <w:rPr>
      <w:rFonts w:ascii="宋体" w:eastAsia="宋体"/>
    </w:rPr>
  </w:style>
  <w:style w:type="paragraph" w:customStyle="1" w:styleId="217">
    <w:name w:val="标准文件_附录四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五级无标题"/>
    <w:basedOn w:val="87"/>
    <w:qFormat/>
    <w:uiPriority w:val="0"/>
    <w:pPr>
      <w:spacing w:before="0" w:beforeLines="0" w:after="0" w:afterLines="0" w:line="276" w:lineRule="auto"/>
      <w:outlineLvl w:val="9"/>
    </w:pPr>
    <w:rPr>
      <w:rFonts w:ascii="宋体" w:eastAsia="宋体"/>
    </w:rPr>
  </w:style>
  <w:style w:type="paragraph" w:customStyle="1" w:styleId="219">
    <w:name w:val="标准文件_引言一级无标题"/>
    <w:basedOn w:val="203"/>
    <w:next w:val="59"/>
    <w:qFormat/>
    <w:uiPriority w:val="0"/>
    <w:pPr>
      <w:spacing w:before="0" w:beforeLines="0" w:after="0" w:afterLines="0" w:line="276" w:lineRule="auto"/>
    </w:pPr>
    <w:rPr>
      <w:rFonts w:ascii="宋体" w:eastAsia="宋体"/>
    </w:rPr>
  </w:style>
  <w:style w:type="paragraph" w:customStyle="1" w:styleId="220">
    <w:name w:val="标准文件_引言二级无标题"/>
    <w:basedOn w:val="204"/>
    <w:next w:val="59"/>
    <w:qFormat/>
    <w:uiPriority w:val="0"/>
    <w:pPr>
      <w:spacing w:before="0" w:beforeLines="0" w:after="0" w:afterLines="0" w:line="276" w:lineRule="auto"/>
    </w:pPr>
    <w:rPr>
      <w:rFonts w:ascii="宋体" w:eastAsia="宋体"/>
    </w:rPr>
  </w:style>
  <w:style w:type="paragraph" w:customStyle="1" w:styleId="221">
    <w:name w:val="标准文件_引言三级无标题"/>
    <w:basedOn w:val="205"/>
    <w:qFormat/>
    <w:uiPriority w:val="0"/>
    <w:pPr>
      <w:spacing w:before="0" w:beforeLines="0" w:after="0" w:afterLines="0" w:line="276" w:lineRule="auto"/>
    </w:pPr>
    <w:rPr>
      <w:rFonts w:ascii="宋体" w:eastAsia="宋体"/>
    </w:rPr>
  </w:style>
  <w:style w:type="paragraph" w:customStyle="1" w:styleId="222">
    <w:name w:val="标准文件_引言四级无标题"/>
    <w:basedOn w:val="206"/>
    <w:next w:val="59"/>
    <w:qFormat/>
    <w:uiPriority w:val="0"/>
    <w:pPr>
      <w:spacing w:before="0" w:beforeLines="0" w:after="0" w:afterLines="0" w:line="276" w:lineRule="auto"/>
    </w:pPr>
    <w:rPr>
      <w:rFonts w:ascii="宋体" w:eastAsia="宋体"/>
    </w:rPr>
  </w:style>
  <w:style w:type="paragraph" w:customStyle="1" w:styleId="223">
    <w:name w:val="标准文件_引言五级无标题"/>
    <w:basedOn w:val="207"/>
    <w:next w:val="59"/>
    <w:qFormat/>
    <w:uiPriority w:val="0"/>
    <w:pPr>
      <w:spacing w:before="0" w:beforeLines="0" w:after="0" w:afterLines="0" w:line="276" w:lineRule="auto"/>
    </w:pPr>
    <w:rPr>
      <w:rFonts w:ascii="宋体" w:eastAsia="宋体"/>
    </w:rPr>
  </w:style>
  <w:style w:type="paragraph" w:customStyle="1" w:styleId="224">
    <w:name w:val="标准文件_索引标题"/>
    <w:basedOn w:val="66"/>
    <w:next w:val="59"/>
    <w:qFormat/>
    <w:uiPriority w:val="0"/>
    <w:rPr>
      <w:rFonts w:hAnsi="黑体"/>
    </w:rPr>
  </w:style>
  <w:style w:type="paragraph" w:customStyle="1" w:styleId="225">
    <w:name w:val="标准文件_脚注内容"/>
    <w:basedOn w:val="59"/>
    <w:qFormat/>
    <w:uiPriority w:val="0"/>
    <w:pPr>
      <w:ind w:left="400" w:leftChars="200" w:hanging="200" w:hangingChars="200"/>
    </w:pPr>
    <w:rPr>
      <w:sz w:val="15"/>
    </w:rPr>
  </w:style>
  <w:style w:type="paragraph" w:customStyle="1" w:styleId="226">
    <w:name w:val="标准文件_术语条一"/>
    <w:basedOn w:val="165"/>
    <w:next w:val="59"/>
    <w:qFormat/>
    <w:uiPriority w:val="0"/>
  </w:style>
  <w:style w:type="paragraph" w:customStyle="1" w:styleId="227">
    <w:name w:val="标准文件_术语条二"/>
    <w:basedOn w:val="168"/>
    <w:next w:val="59"/>
    <w:qFormat/>
    <w:uiPriority w:val="0"/>
  </w:style>
  <w:style w:type="paragraph" w:customStyle="1" w:styleId="228">
    <w:name w:val="标准文件_术语条三"/>
    <w:basedOn w:val="167"/>
    <w:next w:val="59"/>
    <w:qFormat/>
    <w:uiPriority w:val="0"/>
  </w:style>
  <w:style w:type="paragraph" w:customStyle="1" w:styleId="229">
    <w:name w:val="标准文件_术语条四"/>
    <w:basedOn w:val="170"/>
    <w:next w:val="59"/>
    <w:qFormat/>
    <w:uiPriority w:val="0"/>
  </w:style>
  <w:style w:type="paragraph" w:customStyle="1" w:styleId="230">
    <w:name w:val="标准文件_术语条五"/>
    <w:basedOn w:val="166"/>
    <w:next w:val="59"/>
    <w:qFormat/>
    <w:uiPriority w:val="0"/>
  </w:style>
  <w:style w:type="paragraph" w:customStyle="1" w:styleId="2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2">
    <w:name w:val="发布"/>
    <w:basedOn w:val="29"/>
    <w:qFormat/>
    <w:uiPriority w:val="0"/>
    <w:rPr>
      <w:rFonts w:ascii="黑体" w:eastAsia="黑体"/>
      <w:spacing w:val="85"/>
      <w:w w:val="100"/>
      <w:position w:val="3"/>
      <w:sz w:val="28"/>
      <w:szCs w:val="28"/>
    </w:rPr>
  </w:style>
  <w:style w:type="paragraph" w:customStyle="1" w:styleId="233">
    <w:name w:val="WPSOffice手动目录 1"/>
    <w:qFormat/>
    <w:uiPriority w:val="0"/>
    <w:pPr>
      <w:ind w:leftChars="0"/>
    </w:pPr>
    <w:rPr>
      <w:rFonts w:ascii="Times New Roman" w:hAnsi="Times New Roman" w:eastAsia="宋体" w:cs="Times New Roman"/>
      <w:sz w:val="20"/>
      <w:szCs w:val="20"/>
    </w:rPr>
  </w:style>
  <w:style w:type="paragraph" w:customStyle="1" w:styleId="234">
    <w:name w:val="WPSOffice手动目录 2"/>
    <w:qFormat/>
    <w:uiPriority w:val="0"/>
    <w:pPr>
      <w:ind w:leftChars="200"/>
    </w:pPr>
    <w:rPr>
      <w:rFonts w:ascii="Times New Roman" w:hAnsi="Times New Roman" w:eastAsia="宋体" w:cs="Times New Roman"/>
      <w:sz w:val="20"/>
      <w:szCs w:val="20"/>
    </w:rPr>
  </w:style>
  <w:style w:type="paragraph" w:customStyle="1" w:styleId="235">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glossaryDocument" Target="glossary/document.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tif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2F4F8EB800A4744913D95388DEC3186"/>
        <w:style w:val=""/>
        <w:category>
          <w:name w:val="常规"/>
          <w:gallery w:val="placeholder"/>
        </w:category>
        <w:types>
          <w:type w:val="bbPlcHdr"/>
        </w:types>
        <w:behaviors>
          <w:behavior w:val="content"/>
        </w:behaviors>
        <w:description w:val=""/>
        <w:guid w:val="{22460E16-C63F-4782-94DF-D66B8D688DEB}"/>
      </w:docPartPr>
      <w:docPartBody>
        <w:p>
          <w:pPr>
            <w:pStyle w:val="5"/>
          </w:pPr>
          <w:r>
            <w:rPr>
              <w:rStyle w:val="4"/>
              <w:rFonts w:hint="eastAsia"/>
            </w:rPr>
            <w:t>单击或点击此处输入文字。</w:t>
          </w:r>
        </w:p>
      </w:docPartBody>
    </w:docPart>
    <w:docPart>
      <w:docPartPr>
        <w:name w:val="3D23F96974FE4B3A9E1D5105D16CDF4B"/>
        <w:style w:val=""/>
        <w:category>
          <w:name w:val="常规"/>
          <w:gallery w:val="placeholder"/>
        </w:category>
        <w:types>
          <w:type w:val="bbPlcHdr"/>
        </w:types>
        <w:behaviors>
          <w:behavior w:val="content"/>
        </w:behaviors>
        <w:description w:val=""/>
        <w:guid w:val="{C22ECC9B-BD9C-4A49-A456-F99FEA4A31DD}"/>
      </w:docPartPr>
      <w:docPartBody>
        <w:p>
          <w:pPr>
            <w:pStyle w:val="6"/>
          </w:pPr>
          <w:r>
            <w:rPr>
              <w:rStyle w:val="4"/>
              <w:rFonts w:hint="eastAsia"/>
            </w:rPr>
            <w:t>选择一项。</w:t>
          </w:r>
        </w:p>
      </w:docPartBody>
    </w:docPart>
    <w:docPart>
      <w:docPartPr>
        <w:name w:val="EACACADAB56D42F68DC866F8A019FFBA"/>
        <w:style w:val=""/>
        <w:category>
          <w:name w:val="常规"/>
          <w:gallery w:val="placeholder"/>
        </w:category>
        <w:types>
          <w:type w:val="bbPlcHdr"/>
        </w:types>
        <w:behaviors>
          <w:behavior w:val="content"/>
        </w:behaviors>
        <w:description w:val=""/>
        <w:guid w:val="{2C2FA0F6-B566-41BF-AF3C-9D82CBEF6BD8}"/>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0000000000000000000"/>
    <w:charset w:val="86"/>
    <w:family w:val="auto"/>
    <w:pitch w:val="default"/>
    <w:sig w:usb0="00000000" w:usb1="00000000" w:usb2="00000000" w:usb3="00000000" w:csb0="00000000"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oNotDisplayPageBoundaries w:val="1"/>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F39"/>
    <w:rsid w:val="00EB6F39"/>
    <w:rsid w:val="00F035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unhideWhenUsed/>
    <w:qFormat/>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 w:type="character" w:customStyle="1" w:styleId="4">
    <w:name w:val="Placeholder Text"/>
    <w:basedOn w:val="2"/>
    <w:semiHidden/>
    <w:qFormat/>
    <w:uiPriority w:val="99"/>
    <w:rPr>
      <w:color w:val="808080"/>
    </w:rPr>
  </w:style>
  <w:style w:type="paragraph" w:customStyle="1" w:styleId="5">
    <w:name w:val="82F4F8EB800A4744913D95388DEC3186"/>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3D23F96974FE4B3A9E1D5105D16CDF4B"/>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EACACADAB56D42F68DC866F8A019FFBA"/>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F03465-9310-430F-A8A0-DFC80D2CA8A6}">
  <ds:schemaRefs/>
</ds:datastoreItem>
</file>

<file path=docProps/app.xml><?xml version="1.0" encoding="utf-8"?>
<Properties xmlns="http://schemas.openxmlformats.org/officeDocument/2006/extended-properties" xmlns:vt="http://schemas.openxmlformats.org/officeDocument/2006/docPropsVTypes">
  <Template>地方标准</Template>
  <Pages>10</Pages>
  <Words>2902</Words>
  <Characters>3431</Characters>
  <Lines>67</Lines>
  <Paragraphs>46</Paragraphs>
  <TotalTime>6</TotalTime>
  <ScaleCrop>false</ScaleCrop>
  <LinksUpToDate>false</LinksUpToDate>
  <CharactersWithSpaces>3804</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2026-03-04T06:49:00Z</dcterms:created>
  <dc:creator>jin xie</dc:creator>
  <cp:lastModifiedBy>admin</cp:lastModifiedBy>
  <cp:lastPrinted>2020-08-30T10:00:00Z</cp:lastPrinted>
  <dcterms:modified xsi:type="dcterms:W3CDTF">2026-06-26T02:31:07Z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GB</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eyJoZGlkIjoiNWVmMDM1Y2U5MDZjMTI5NWUzNjY2Zjk5OTMyN2QyYzYiLCJ1c2VySWQiOiI4NDI5OTE1MDgifQ==</vt:lpwstr>
  </property>
  <property fmtid="{D5CDD505-2E9C-101B-9397-08002B2CF9AE}" pid="15" name="KSOProductBuildVer">
    <vt:lpwstr>2052-10.8.0.6423</vt:lpwstr>
  </property>
  <property fmtid="{D5CDD505-2E9C-101B-9397-08002B2CF9AE}" pid="16" name="ICV">
    <vt:lpwstr>3B803368F27B46C7A1548E05E2B5A675_13</vt:lpwstr>
  </property>
</Properties>
</file>