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4202F" w14:paraId="18EEE8D3" w14:textId="77777777">
        <w:tc>
          <w:tcPr>
            <w:tcW w:w="509" w:type="dxa"/>
          </w:tcPr>
          <w:p w14:paraId="20CB44E8" w14:textId="77777777" w:rsidR="0054202F" w:rsidRDefault="00D139E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11F4D8D" w14:textId="77777777" w:rsidR="0054202F" w:rsidRDefault="00D139E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54202F" w14:paraId="7BFD817F" w14:textId="77777777">
        <w:tc>
          <w:tcPr>
            <w:tcW w:w="509" w:type="dxa"/>
          </w:tcPr>
          <w:p w14:paraId="2066AEE3" w14:textId="77777777" w:rsidR="0054202F" w:rsidRDefault="00D139E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E4FF1D7" w14:textId="77777777" w:rsidR="0054202F" w:rsidRDefault="00D139E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4202F" w14:paraId="74C473EC" w14:textId="77777777">
        <w:tc>
          <w:tcPr>
            <w:tcW w:w="6407" w:type="dxa"/>
          </w:tcPr>
          <w:p w14:paraId="475DCE69" w14:textId="77777777" w:rsidR="0054202F" w:rsidRDefault="00D139E4">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14:anchorId="1F0C0EEC" wp14:editId="2CA53AD8">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2FA02683" w14:textId="77777777" w:rsidR="0054202F" w:rsidRDefault="00D139E4">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DF23A25" w14:textId="77777777" w:rsidR="0054202F" w:rsidRDefault="00D139E4">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0AD6D04" w14:textId="77777777" w:rsidR="0054202F" w:rsidRDefault="00D139E4">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583C088B" w14:textId="77777777" w:rsidR="0054202F" w:rsidRDefault="00D139E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9CF3268" wp14:editId="7CCD939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20B163" w14:textId="77777777" w:rsidR="0054202F" w:rsidRDefault="0054202F">
      <w:pPr>
        <w:pStyle w:val="affff9"/>
        <w:framePr w:w="9639" w:h="6976" w:hRule="exact" w:hSpace="0" w:vSpace="0" w:wrap="around" w:hAnchor="page" w:y="6408"/>
        <w:jc w:val="center"/>
        <w:rPr>
          <w:rFonts w:ascii="黑体" w:eastAsia="黑体" w:hAnsi="黑体"/>
          <w:b w:val="0"/>
          <w:bCs w:val="0"/>
          <w:w w:val="100"/>
        </w:rPr>
      </w:pPr>
    </w:p>
    <w:p w14:paraId="0B41E43B" w14:textId="77777777" w:rsidR="0054202F" w:rsidRDefault="00D139E4">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放心消费建设指南</w:t>
      </w:r>
      <w:r>
        <w:fldChar w:fldCharType="end"/>
      </w:r>
      <w:bookmarkEnd w:id="9"/>
    </w:p>
    <w:p w14:paraId="79DD66EC" w14:textId="77777777" w:rsidR="0054202F" w:rsidRDefault="0054202F">
      <w:pPr>
        <w:framePr w:w="9639" w:h="6974" w:hRule="exact" w:wrap="around" w:vAnchor="page" w:hAnchor="page" w:x="1419" w:y="6408" w:anchorLock="1"/>
        <w:ind w:left="-1418"/>
      </w:pPr>
    </w:p>
    <w:p w14:paraId="3DC2747B" w14:textId="77777777" w:rsidR="0054202F" w:rsidRDefault="00D139E4">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Guidelines for the development of trustworthy consumption</w:t>
      </w:r>
      <w:r>
        <w:rPr>
          <w:rFonts w:eastAsia="黑体"/>
          <w:szCs w:val="28"/>
        </w:rPr>
        <w:fldChar w:fldCharType="end"/>
      </w:r>
      <w:bookmarkEnd w:id="10"/>
    </w:p>
    <w:p w14:paraId="67FB5930" w14:textId="77777777" w:rsidR="0054202F" w:rsidRDefault="0054202F">
      <w:pPr>
        <w:framePr w:w="9639" w:h="6974" w:hRule="exact" w:wrap="around" w:vAnchor="page" w:hAnchor="page" w:x="1419" w:y="6408" w:anchorLock="1"/>
        <w:spacing w:line="760" w:lineRule="exact"/>
        <w:ind w:left="-1418"/>
      </w:pPr>
    </w:p>
    <w:p w14:paraId="309983B8" w14:textId="77777777" w:rsidR="0054202F" w:rsidRDefault="0054202F">
      <w:pPr>
        <w:pStyle w:val="afffffff1"/>
        <w:framePr w:w="9639" w:h="6974" w:hRule="exact" w:wrap="around" w:vAnchor="page" w:hAnchor="page" w:x="1419" w:y="6408" w:anchorLock="1"/>
        <w:textAlignment w:val="bottom"/>
        <w:rPr>
          <w:rFonts w:eastAsia="黑体"/>
          <w:szCs w:val="28"/>
        </w:rPr>
      </w:pPr>
    </w:p>
    <w:p w14:paraId="0C5EF84C" w14:textId="56210FB5" w:rsidR="0054202F" w:rsidRDefault="00D139E4">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AD392D">
        <w:rPr>
          <w:sz w:val="24"/>
          <w:szCs w:val="28"/>
        </w:rPr>
      </w:r>
      <w:r w:rsidR="00AD392D">
        <w:rPr>
          <w:sz w:val="24"/>
          <w:szCs w:val="28"/>
        </w:rPr>
        <w:fldChar w:fldCharType="separate"/>
      </w:r>
      <w:r>
        <w:rPr>
          <w:sz w:val="24"/>
          <w:szCs w:val="28"/>
        </w:rPr>
        <w:fldChar w:fldCharType="end"/>
      </w:r>
      <w:bookmarkEnd w:id="11"/>
    </w:p>
    <w:p w14:paraId="326835E8" w14:textId="77777777" w:rsidR="0054202F" w:rsidRDefault="00D139E4">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62E8C4E5" w14:textId="77777777" w:rsidR="0054202F" w:rsidRDefault="00D139E4">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AD392D">
        <w:rPr>
          <w:b/>
          <w:sz w:val="21"/>
          <w:szCs w:val="28"/>
        </w:rPr>
      </w:r>
      <w:r w:rsidR="00AD392D">
        <w:rPr>
          <w:b/>
          <w:sz w:val="21"/>
          <w:szCs w:val="28"/>
        </w:rPr>
        <w:fldChar w:fldCharType="separate"/>
      </w:r>
      <w:r>
        <w:rPr>
          <w:b/>
          <w:sz w:val="21"/>
          <w:szCs w:val="28"/>
        </w:rPr>
        <w:fldChar w:fldCharType="end"/>
      </w:r>
      <w:bookmarkEnd w:id="13"/>
    </w:p>
    <w:p w14:paraId="16D66733" w14:textId="77777777" w:rsidR="0054202F" w:rsidRDefault="00D139E4">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A41D97B" w14:textId="77777777" w:rsidR="0054202F" w:rsidRDefault="00D139E4">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B41283E" w14:textId="77777777" w:rsidR="0054202F" w:rsidRDefault="00D139E4">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5DB17CDB" w14:textId="77777777" w:rsidR="0054202F" w:rsidRDefault="00D139E4">
      <w:pPr>
        <w:rPr>
          <w:rFonts w:ascii="宋体" w:hAnsi="宋体"/>
          <w:sz w:val="28"/>
          <w:szCs w:val="28"/>
        </w:rPr>
        <w:sectPr w:rsidR="0054202F">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5A544C7" wp14:editId="604C769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D0FCF72" w14:textId="77777777" w:rsidR="000D57CD" w:rsidRDefault="000D57CD" w:rsidP="000D57CD">
      <w:pPr>
        <w:pStyle w:val="affffff3"/>
        <w:spacing w:after="468"/>
      </w:pPr>
      <w:bookmarkStart w:id="21" w:name="BookMark1"/>
      <w:bookmarkStart w:id="22" w:name="_Toc226468627"/>
      <w:bookmarkStart w:id="23" w:name="_Toc226468654"/>
      <w:bookmarkStart w:id="24" w:name="_Toc226471166"/>
      <w:bookmarkStart w:id="25" w:name="_Toc226473525"/>
      <w:bookmarkStart w:id="26" w:name="_Toc226490198"/>
      <w:bookmarkStart w:id="27" w:name="_Toc227181060"/>
      <w:r w:rsidRPr="000D57CD">
        <w:rPr>
          <w:rFonts w:hint="eastAsia"/>
          <w:spacing w:val="320"/>
        </w:rPr>
        <w:lastRenderedPageBreak/>
        <w:t>目</w:t>
      </w:r>
      <w:r>
        <w:rPr>
          <w:rFonts w:hint="eastAsia"/>
        </w:rPr>
        <w:t>次</w:t>
      </w:r>
    </w:p>
    <w:p w14:paraId="62964C36" w14:textId="77777777" w:rsidR="000D57CD" w:rsidRPr="000D57CD" w:rsidRDefault="000D57CD">
      <w:pPr>
        <w:pStyle w:val="10"/>
        <w:tabs>
          <w:tab w:val="right" w:leader="dot" w:pos="9344"/>
        </w:tabs>
        <w:rPr>
          <w:rFonts w:asciiTheme="minorHAnsi" w:eastAsiaTheme="minorEastAsia" w:hAnsiTheme="minorHAnsi" w:cstheme="minorBidi"/>
          <w:noProof/>
          <w:szCs w:val="22"/>
        </w:rPr>
      </w:pPr>
      <w:r w:rsidRPr="000D57CD">
        <w:fldChar w:fldCharType="begin"/>
      </w:r>
      <w:r w:rsidRPr="000D57CD">
        <w:instrText xml:space="preserve"> TOC \o "1-1" \h </w:instrText>
      </w:r>
      <w:r w:rsidRPr="000D57CD">
        <w:fldChar w:fldCharType="separate"/>
      </w:r>
      <w:hyperlink w:anchor="_Toc227656826" w:history="1">
        <w:r w:rsidRPr="000D57CD">
          <w:rPr>
            <w:rStyle w:val="affff5"/>
            <w:rFonts w:hint="eastAsia"/>
            <w:noProof/>
          </w:rPr>
          <w:t>前言</w:t>
        </w:r>
        <w:r w:rsidRPr="000D57CD">
          <w:rPr>
            <w:noProof/>
          </w:rPr>
          <w:tab/>
        </w:r>
        <w:r w:rsidRPr="000D57CD">
          <w:rPr>
            <w:noProof/>
          </w:rPr>
          <w:fldChar w:fldCharType="begin"/>
        </w:r>
        <w:r w:rsidRPr="000D57CD">
          <w:rPr>
            <w:noProof/>
          </w:rPr>
          <w:instrText xml:space="preserve"> PAGEREF _Toc227656826 \h </w:instrText>
        </w:r>
        <w:r w:rsidRPr="000D57CD">
          <w:rPr>
            <w:noProof/>
          </w:rPr>
        </w:r>
        <w:r w:rsidRPr="000D57CD">
          <w:rPr>
            <w:noProof/>
          </w:rPr>
          <w:fldChar w:fldCharType="separate"/>
        </w:r>
        <w:r w:rsidR="00761393">
          <w:rPr>
            <w:noProof/>
          </w:rPr>
          <w:t>II</w:t>
        </w:r>
        <w:r w:rsidRPr="000D57CD">
          <w:rPr>
            <w:noProof/>
          </w:rPr>
          <w:fldChar w:fldCharType="end"/>
        </w:r>
      </w:hyperlink>
    </w:p>
    <w:p w14:paraId="3AF6A0F0"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27" w:history="1">
        <w:r w:rsidR="000D57CD" w:rsidRPr="000D57CD">
          <w:rPr>
            <w:rStyle w:val="affff5"/>
            <w:rFonts w:hint="eastAsia"/>
            <w:noProof/>
          </w:rPr>
          <w:t>引言</w:t>
        </w:r>
        <w:r w:rsidR="000D57CD" w:rsidRPr="000D57CD">
          <w:rPr>
            <w:noProof/>
          </w:rPr>
          <w:tab/>
        </w:r>
        <w:r w:rsidR="000D57CD" w:rsidRPr="000D57CD">
          <w:rPr>
            <w:noProof/>
          </w:rPr>
          <w:fldChar w:fldCharType="begin"/>
        </w:r>
        <w:r w:rsidR="000D57CD" w:rsidRPr="000D57CD">
          <w:rPr>
            <w:noProof/>
          </w:rPr>
          <w:instrText xml:space="preserve"> PAGEREF _Toc227656827 \h </w:instrText>
        </w:r>
        <w:r w:rsidR="000D57CD" w:rsidRPr="000D57CD">
          <w:rPr>
            <w:noProof/>
          </w:rPr>
        </w:r>
        <w:r w:rsidR="000D57CD" w:rsidRPr="000D57CD">
          <w:rPr>
            <w:noProof/>
          </w:rPr>
          <w:fldChar w:fldCharType="separate"/>
        </w:r>
        <w:r w:rsidR="00761393">
          <w:rPr>
            <w:noProof/>
          </w:rPr>
          <w:t>III</w:t>
        </w:r>
        <w:r w:rsidR="000D57CD" w:rsidRPr="000D57CD">
          <w:rPr>
            <w:noProof/>
          </w:rPr>
          <w:fldChar w:fldCharType="end"/>
        </w:r>
      </w:hyperlink>
    </w:p>
    <w:p w14:paraId="2288F18E"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28" w:history="1">
        <w:r w:rsidR="000D57CD" w:rsidRPr="000D57CD">
          <w:rPr>
            <w:rStyle w:val="affff5"/>
            <w:noProof/>
          </w:rPr>
          <w:t>1</w:t>
        </w:r>
        <w:r w:rsidR="000D57CD">
          <w:rPr>
            <w:rStyle w:val="affff5"/>
            <w:noProof/>
          </w:rPr>
          <w:t xml:space="preserve"> </w:t>
        </w:r>
        <w:r w:rsidR="000D57CD" w:rsidRPr="000D57CD">
          <w:rPr>
            <w:rStyle w:val="affff5"/>
            <w:rFonts w:hint="eastAsia"/>
            <w:noProof/>
          </w:rPr>
          <w:t xml:space="preserve"> 范围</w:t>
        </w:r>
        <w:r w:rsidR="000D57CD" w:rsidRPr="000D57CD">
          <w:rPr>
            <w:noProof/>
          </w:rPr>
          <w:tab/>
        </w:r>
        <w:r w:rsidR="000D57CD" w:rsidRPr="000D57CD">
          <w:rPr>
            <w:noProof/>
          </w:rPr>
          <w:fldChar w:fldCharType="begin"/>
        </w:r>
        <w:r w:rsidR="000D57CD" w:rsidRPr="000D57CD">
          <w:rPr>
            <w:noProof/>
          </w:rPr>
          <w:instrText xml:space="preserve"> PAGEREF _Toc227656828 \h </w:instrText>
        </w:r>
        <w:r w:rsidR="000D57CD" w:rsidRPr="000D57CD">
          <w:rPr>
            <w:noProof/>
          </w:rPr>
        </w:r>
        <w:r w:rsidR="000D57CD" w:rsidRPr="000D57CD">
          <w:rPr>
            <w:noProof/>
          </w:rPr>
          <w:fldChar w:fldCharType="separate"/>
        </w:r>
        <w:r w:rsidR="00761393">
          <w:rPr>
            <w:noProof/>
          </w:rPr>
          <w:t>1</w:t>
        </w:r>
        <w:r w:rsidR="000D57CD" w:rsidRPr="000D57CD">
          <w:rPr>
            <w:noProof/>
          </w:rPr>
          <w:fldChar w:fldCharType="end"/>
        </w:r>
      </w:hyperlink>
    </w:p>
    <w:p w14:paraId="7AA78A4E"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29" w:history="1">
        <w:r w:rsidR="000D57CD" w:rsidRPr="000D57CD">
          <w:rPr>
            <w:rStyle w:val="affff5"/>
            <w:noProof/>
          </w:rPr>
          <w:t>2</w:t>
        </w:r>
        <w:r w:rsidR="000D57CD">
          <w:rPr>
            <w:rStyle w:val="affff5"/>
            <w:noProof/>
          </w:rPr>
          <w:t xml:space="preserve"> </w:t>
        </w:r>
        <w:r w:rsidR="000D57CD" w:rsidRPr="000D57CD">
          <w:rPr>
            <w:rStyle w:val="affff5"/>
            <w:rFonts w:hint="eastAsia"/>
            <w:noProof/>
          </w:rPr>
          <w:t xml:space="preserve"> 规范性引用文件</w:t>
        </w:r>
        <w:r w:rsidR="000D57CD" w:rsidRPr="000D57CD">
          <w:rPr>
            <w:noProof/>
          </w:rPr>
          <w:tab/>
        </w:r>
        <w:r w:rsidR="000D57CD" w:rsidRPr="000D57CD">
          <w:rPr>
            <w:noProof/>
          </w:rPr>
          <w:fldChar w:fldCharType="begin"/>
        </w:r>
        <w:r w:rsidR="000D57CD" w:rsidRPr="000D57CD">
          <w:rPr>
            <w:noProof/>
          </w:rPr>
          <w:instrText xml:space="preserve"> PAGEREF _Toc227656829 \h </w:instrText>
        </w:r>
        <w:r w:rsidR="000D57CD" w:rsidRPr="000D57CD">
          <w:rPr>
            <w:noProof/>
          </w:rPr>
        </w:r>
        <w:r w:rsidR="000D57CD" w:rsidRPr="000D57CD">
          <w:rPr>
            <w:noProof/>
          </w:rPr>
          <w:fldChar w:fldCharType="separate"/>
        </w:r>
        <w:r w:rsidR="00761393">
          <w:rPr>
            <w:noProof/>
          </w:rPr>
          <w:t>1</w:t>
        </w:r>
        <w:r w:rsidR="000D57CD" w:rsidRPr="000D57CD">
          <w:rPr>
            <w:noProof/>
          </w:rPr>
          <w:fldChar w:fldCharType="end"/>
        </w:r>
      </w:hyperlink>
    </w:p>
    <w:p w14:paraId="0871DB9C"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0" w:history="1">
        <w:r w:rsidR="000D57CD" w:rsidRPr="000D57CD">
          <w:rPr>
            <w:rStyle w:val="affff5"/>
            <w:noProof/>
          </w:rPr>
          <w:t>3</w:t>
        </w:r>
        <w:r w:rsidR="000D57CD">
          <w:rPr>
            <w:rStyle w:val="affff5"/>
            <w:noProof/>
          </w:rPr>
          <w:t xml:space="preserve"> </w:t>
        </w:r>
        <w:r w:rsidR="000D57CD" w:rsidRPr="000D57CD">
          <w:rPr>
            <w:rStyle w:val="affff5"/>
            <w:rFonts w:hint="eastAsia"/>
            <w:noProof/>
          </w:rPr>
          <w:t xml:space="preserve"> 术语和定义</w:t>
        </w:r>
        <w:r w:rsidR="000D57CD" w:rsidRPr="000D57CD">
          <w:rPr>
            <w:noProof/>
          </w:rPr>
          <w:tab/>
        </w:r>
        <w:r w:rsidR="000D57CD" w:rsidRPr="000D57CD">
          <w:rPr>
            <w:noProof/>
          </w:rPr>
          <w:fldChar w:fldCharType="begin"/>
        </w:r>
        <w:r w:rsidR="000D57CD" w:rsidRPr="000D57CD">
          <w:rPr>
            <w:noProof/>
          </w:rPr>
          <w:instrText xml:space="preserve"> PAGEREF _Toc227656830 \h </w:instrText>
        </w:r>
        <w:r w:rsidR="000D57CD" w:rsidRPr="000D57CD">
          <w:rPr>
            <w:noProof/>
          </w:rPr>
        </w:r>
        <w:r w:rsidR="000D57CD" w:rsidRPr="000D57CD">
          <w:rPr>
            <w:noProof/>
          </w:rPr>
          <w:fldChar w:fldCharType="separate"/>
        </w:r>
        <w:r w:rsidR="00761393">
          <w:rPr>
            <w:noProof/>
          </w:rPr>
          <w:t>1</w:t>
        </w:r>
        <w:r w:rsidR="000D57CD" w:rsidRPr="000D57CD">
          <w:rPr>
            <w:noProof/>
          </w:rPr>
          <w:fldChar w:fldCharType="end"/>
        </w:r>
      </w:hyperlink>
    </w:p>
    <w:p w14:paraId="13029A29"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1" w:history="1">
        <w:r w:rsidR="000D57CD" w:rsidRPr="000D57CD">
          <w:rPr>
            <w:rStyle w:val="affff5"/>
            <w:noProof/>
          </w:rPr>
          <w:t>4</w:t>
        </w:r>
        <w:r w:rsidR="000D57CD">
          <w:rPr>
            <w:rStyle w:val="affff5"/>
            <w:noProof/>
          </w:rPr>
          <w:t xml:space="preserve"> </w:t>
        </w:r>
        <w:r w:rsidR="000D57CD" w:rsidRPr="000D57CD">
          <w:rPr>
            <w:rStyle w:val="affff5"/>
            <w:rFonts w:hint="eastAsia"/>
            <w:noProof/>
          </w:rPr>
          <w:t xml:space="preserve"> 总则</w:t>
        </w:r>
        <w:r w:rsidR="000D57CD" w:rsidRPr="000D57CD">
          <w:rPr>
            <w:noProof/>
          </w:rPr>
          <w:tab/>
        </w:r>
        <w:r w:rsidR="000D57CD" w:rsidRPr="000D57CD">
          <w:rPr>
            <w:noProof/>
          </w:rPr>
          <w:fldChar w:fldCharType="begin"/>
        </w:r>
        <w:r w:rsidR="000D57CD" w:rsidRPr="000D57CD">
          <w:rPr>
            <w:noProof/>
          </w:rPr>
          <w:instrText xml:space="preserve"> PAGEREF _Toc227656831 \h </w:instrText>
        </w:r>
        <w:r w:rsidR="000D57CD" w:rsidRPr="000D57CD">
          <w:rPr>
            <w:noProof/>
          </w:rPr>
        </w:r>
        <w:r w:rsidR="000D57CD" w:rsidRPr="000D57CD">
          <w:rPr>
            <w:noProof/>
          </w:rPr>
          <w:fldChar w:fldCharType="separate"/>
        </w:r>
        <w:r w:rsidR="00761393">
          <w:rPr>
            <w:noProof/>
          </w:rPr>
          <w:t>2</w:t>
        </w:r>
        <w:r w:rsidR="000D57CD" w:rsidRPr="000D57CD">
          <w:rPr>
            <w:noProof/>
          </w:rPr>
          <w:fldChar w:fldCharType="end"/>
        </w:r>
      </w:hyperlink>
    </w:p>
    <w:p w14:paraId="65E0C9FE"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2" w:history="1">
        <w:r w:rsidR="000D57CD" w:rsidRPr="000D57CD">
          <w:rPr>
            <w:rStyle w:val="affff5"/>
            <w:noProof/>
          </w:rPr>
          <w:t>5</w:t>
        </w:r>
        <w:r w:rsidR="000D57CD">
          <w:rPr>
            <w:rStyle w:val="affff5"/>
            <w:noProof/>
          </w:rPr>
          <w:t xml:space="preserve"> </w:t>
        </w:r>
        <w:r w:rsidR="000D57CD" w:rsidRPr="000D57CD">
          <w:rPr>
            <w:rStyle w:val="affff5"/>
            <w:rFonts w:hint="eastAsia"/>
            <w:noProof/>
          </w:rPr>
          <w:t xml:space="preserve"> 建设主体及要求</w:t>
        </w:r>
        <w:r w:rsidR="000D57CD" w:rsidRPr="000D57CD">
          <w:rPr>
            <w:noProof/>
          </w:rPr>
          <w:tab/>
        </w:r>
        <w:r w:rsidR="000D57CD" w:rsidRPr="000D57CD">
          <w:rPr>
            <w:noProof/>
          </w:rPr>
          <w:fldChar w:fldCharType="begin"/>
        </w:r>
        <w:r w:rsidR="000D57CD" w:rsidRPr="000D57CD">
          <w:rPr>
            <w:noProof/>
          </w:rPr>
          <w:instrText xml:space="preserve"> PAGEREF _Toc227656832 \h </w:instrText>
        </w:r>
        <w:r w:rsidR="000D57CD" w:rsidRPr="000D57CD">
          <w:rPr>
            <w:noProof/>
          </w:rPr>
        </w:r>
        <w:r w:rsidR="000D57CD" w:rsidRPr="000D57CD">
          <w:rPr>
            <w:noProof/>
          </w:rPr>
          <w:fldChar w:fldCharType="separate"/>
        </w:r>
        <w:r w:rsidR="00761393">
          <w:rPr>
            <w:noProof/>
          </w:rPr>
          <w:t>2</w:t>
        </w:r>
        <w:r w:rsidR="000D57CD" w:rsidRPr="000D57CD">
          <w:rPr>
            <w:noProof/>
          </w:rPr>
          <w:fldChar w:fldCharType="end"/>
        </w:r>
      </w:hyperlink>
    </w:p>
    <w:p w14:paraId="7BB210D4"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3" w:history="1">
        <w:r w:rsidR="000D57CD" w:rsidRPr="000D57CD">
          <w:rPr>
            <w:rStyle w:val="affff5"/>
            <w:noProof/>
          </w:rPr>
          <w:t>6</w:t>
        </w:r>
        <w:r w:rsidR="000D57CD">
          <w:rPr>
            <w:rStyle w:val="affff5"/>
            <w:noProof/>
          </w:rPr>
          <w:t xml:space="preserve"> </w:t>
        </w:r>
        <w:r w:rsidR="000D57CD" w:rsidRPr="000D57CD">
          <w:rPr>
            <w:rStyle w:val="affff5"/>
            <w:rFonts w:hint="eastAsia"/>
            <w:noProof/>
          </w:rPr>
          <w:t xml:space="preserve"> 建设内容</w:t>
        </w:r>
        <w:r w:rsidR="000D57CD" w:rsidRPr="000D57CD">
          <w:rPr>
            <w:noProof/>
          </w:rPr>
          <w:tab/>
        </w:r>
        <w:r w:rsidR="000D57CD" w:rsidRPr="000D57CD">
          <w:rPr>
            <w:noProof/>
          </w:rPr>
          <w:fldChar w:fldCharType="begin"/>
        </w:r>
        <w:r w:rsidR="000D57CD" w:rsidRPr="000D57CD">
          <w:rPr>
            <w:noProof/>
          </w:rPr>
          <w:instrText xml:space="preserve"> PAGEREF _Toc227656833 \h </w:instrText>
        </w:r>
        <w:r w:rsidR="000D57CD" w:rsidRPr="000D57CD">
          <w:rPr>
            <w:noProof/>
          </w:rPr>
        </w:r>
        <w:r w:rsidR="000D57CD" w:rsidRPr="000D57CD">
          <w:rPr>
            <w:noProof/>
          </w:rPr>
          <w:fldChar w:fldCharType="separate"/>
        </w:r>
        <w:r w:rsidR="00761393">
          <w:rPr>
            <w:noProof/>
          </w:rPr>
          <w:t>3</w:t>
        </w:r>
        <w:r w:rsidR="000D57CD" w:rsidRPr="000D57CD">
          <w:rPr>
            <w:noProof/>
          </w:rPr>
          <w:fldChar w:fldCharType="end"/>
        </w:r>
      </w:hyperlink>
    </w:p>
    <w:p w14:paraId="793C8302"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4" w:history="1">
        <w:r w:rsidR="000D57CD" w:rsidRPr="000D57CD">
          <w:rPr>
            <w:rStyle w:val="affff5"/>
            <w:noProof/>
          </w:rPr>
          <w:t>7</w:t>
        </w:r>
        <w:r w:rsidR="000D57CD">
          <w:rPr>
            <w:rStyle w:val="affff5"/>
            <w:noProof/>
          </w:rPr>
          <w:t xml:space="preserve"> </w:t>
        </w:r>
        <w:r w:rsidR="000D57CD" w:rsidRPr="000D57CD">
          <w:rPr>
            <w:rStyle w:val="affff5"/>
            <w:rFonts w:hint="eastAsia"/>
            <w:noProof/>
          </w:rPr>
          <w:t xml:space="preserve"> 持续改进</w:t>
        </w:r>
        <w:r w:rsidR="000D57CD" w:rsidRPr="000D57CD">
          <w:rPr>
            <w:noProof/>
          </w:rPr>
          <w:tab/>
        </w:r>
        <w:r w:rsidR="000D57CD" w:rsidRPr="000D57CD">
          <w:rPr>
            <w:noProof/>
          </w:rPr>
          <w:fldChar w:fldCharType="begin"/>
        </w:r>
        <w:r w:rsidR="000D57CD" w:rsidRPr="000D57CD">
          <w:rPr>
            <w:noProof/>
          </w:rPr>
          <w:instrText xml:space="preserve"> PAGEREF _Toc227656834 \h </w:instrText>
        </w:r>
        <w:r w:rsidR="000D57CD" w:rsidRPr="000D57CD">
          <w:rPr>
            <w:noProof/>
          </w:rPr>
        </w:r>
        <w:r w:rsidR="000D57CD" w:rsidRPr="000D57CD">
          <w:rPr>
            <w:noProof/>
          </w:rPr>
          <w:fldChar w:fldCharType="separate"/>
        </w:r>
        <w:r w:rsidR="00761393">
          <w:rPr>
            <w:noProof/>
          </w:rPr>
          <w:t>5</w:t>
        </w:r>
        <w:r w:rsidR="000D57CD" w:rsidRPr="000D57CD">
          <w:rPr>
            <w:noProof/>
          </w:rPr>
          <w:fldChar w:fldCharType="end"/>
        </w:r>
      </w:hyperlink>
    </w:p>
    <w:p w14:paraId="217AD672"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5" w:history="1">
        <w:r w:rsidR="000D57CD" w:rsidRPr="000D57CD">
          <w:rPr>
            <w:rStyle w:val="affff5"/>
            <w:rFonts w:hint="eastAsia"/>
            <w:noProof/>
          </w:rPr>
          <w:t>附录</w:t>
        </w:r>
        <w:r w:rsidR="000D57CD">
          <w:rPr>
            <w:rStyle w:val="affff5"/>
            <w:rFonts w:hint="eastAsia"/>
            <w:noProof/>
          </w:rPr>
          <w:t>A</w:t>
        </w:r>
        <w:r w:rsidR="000D57CD" w:rsidRPr="000D57CD">
          <w:rPr>
            <w:rStyle w:val="affff5"/>
            <w:rFonts w:hint="eastAsia"/>
            <w:noProof/>
          </w:rPr>
          <w:t>（资料性）</w:t>
        </w:r>
        <w:r w:rsidR="000D57CD">
          <w:rPr>
            <w:rStyle w:val="affff5"/>
            <w:noProof/>
          </w:rPr>
          <w:t xml:space="preserve"> </w:t>
        </w:r>
        <w:r w:rsidR="000D57CD" w:rsidRPr="000D57CD">
          <w:rPr>
            <w:rStyle w:val="affff5"/>
            <w:noProof/>
          </w:rPr>
          <w:t xml:space="preserve"> </w:t>
        </w:r>
        <w:r w:rsidR="000D57CD" w:rsidRPr="000D57CD">
          <w:rPr>
            <w:rStyle w:val="affff5"/>
            <w:rFonts w:hint="eastAsia"/>
            <w:noProof/>
          </w:rPr>
          <w:t>放心消费建设承诺书（示例）</w:t>
        </w:r>
        <w:r w:rsidR="000D57CD" w:rsidRPr="000D57CD">
          <w:rPr>
            <w:noProof/>
          </w:rPr>
          <w:tab/>
        </w:r>
        <w:r w:rsidR="000D57CD" w:rsidRPr="000D57CD">
          <w:rPr>
            <w:noProof/>
          </w:rPr>
          <w:fldChar w:fldCharType="begin"/>
        </w:r>
        <w:r w:rsidR="000D57CD" w:rsidRPr="000D57CD">
          <w:rPr>
            <w:noProof/>
          </w:rPr>
          <w:instrText xml:space="preserve"> PAGEREF _Toc227656835 \h </w:instrText>
        </w:r>
        <w:r w:rsidR="000D57CD" w:rsidRPr="000D57CD">
          <w:rPr>
            <w:noProof/>
          </w:rPr>
        </w:r>
        <w:r w:rsidR="000D57CD" w:rsidRPr="000D57CD">
          <w:rPr>
            <w:noProof/>
          </w:rPr>
          <w:fldChar w:fldCharType="separate"/>
        </w:r>
        <w:r w:rsidR="00761393">
          <w:rPr>
            <w:noProof/>
          </w:rPr>
          <w:t>6</w:t>
        </w:r>
        <w:r w:rsidR="000D57CD" w:rsidRPr="000D57CD">
          <w:rPr>
            <w:noProof/>
          </w:rPr>
          <w:fldChar w:fldCharType="end"/>
        </w:r>
      </w:hyperlink>
    </w:p>
    <w:p w14:paraId="00818A7E" w14:textId="77777777" w:rsidR="000D57CD" w:rsidRPr="000D57CD" w:rsidRDefault="00AD392D">
      <w:pPr>
        <w:pStyle w:val="10"/>
        <w:tabs>
          <w:tab w:val="right" w:leader="dot" w:pos="9344"/>
        </w:tabs>
        <w:rPr>
          <w:rFonts w:asciiTheme="minorHAnsi" w:eastAsiaTheme="minorEastAsia" w:hAnsiTheme="minorHAnsi" w:cstheme="minorBidi"/>
          <w:noProof/>
          <w:szCs w:val="22"/>
        </w:rPr>
      </w:pPr>
      <w:hyperlink w:anchor="_Toc227656836" w:history="1">
        <w:r w:rsidR="000D57CD" w:rsidRPr="000D57CD">
          <w:rPr>
            <w:rStyle w:val="affff5"/>
            <w:rFonts w:hint="eastAsia"/>
            <w:noProof/>
          </w:rPr>
          <w:t>附录</w:t>
        </w:r>
        <w:r w:rsidR="000D57CD">
          <w:rPr>
            <w:rStyle w:val="affff5"/>
            <w:rFonts w:hint="eastAsia"/>
            <w:noProof/>
          </w:rPr>
          <w:t>B</w:t>
        </w:r>
        <w:r w:rsidR="000D57CD" w:rsidRPr="000D57CD">
          <w:rPr>
            <w:rStyle w:val="affff5"/>
            <w:rFonts w:hint="eastAsia"/>
            <w:noProof/>
          </w:rPr>
          <w:t>（资料性）</w:t>
        </w:r>
        <w:r w:rsidR="000D57CD">
          <w:rPr>
            <w:rStyle w:val="affff5"/>
            <w:noProof/>
          </w:rPr>
          <w:t xml:space="preserve"> </w:t>
        </w:r>
        <w:r w:rsidR="000D57CD" w:rsidRPr="000D57CD">
          <w:rPr>
            <w:rStyle w:val="affff5"/>
            <w:noProof/>
          </w:rPr>
          <w:t xml:space="preserve"> </w:t>
        </w:r>
        <w:r w:rsidR="000D57CD" w:rsidRPr="000D57CD">
          <w:rPr>
            <w:rStyle w:val="affff5"/>
            <w:rFonts w:hint="eastAsia"/>
            <w:noProof/>
          </w:rPr>
          <w:t>放心消费建设自评表（示例）</w:t>
        </w:r>
        <w:r w:rsidR="000D57CD" w:rsidRPr="000D57CD">
          <w:rPr>
            <w:noProof/>
          </w:rPr>
          <w:tab/>
        </w:r>
        <w:r w:rsidR="000D57CD" w:rsidRPr="000D57CD">
          <w:rPr>
            <w:noProof/>
          </w:rPr>
          <w:fldChar w:fldCharType="begin"/>
        </w:r>
        <w:r w:rsidR="000D57CD" w:rsidRPr="000D57CD">
          <w:rPr>
            <w:noProof/>
          </w:rPr>
          <w:instrText xml:space="preserve"> PAGEREF _Toc227656836 \h </w:instrText>
        </w:r>
        <w:r w:rsidR="000D57CD" w:rsidRPr="000D57CD">
          <w:rPr>
            <w:noProof/>
          </w:rPr>
        </w:r>
        <w:r w:rsidR="000D57CD" w:rsidRPr="000D57CD">
          <w:rPr>
            <w:noProof/>
          </w:rPr>
          <w:fldChar w:fldCharType="separate"/>
        </w:r>
        <w:r w:rsidR="00761393">
          <w:rPr>
            <w:noProof/>
          </w:rPr>
          <w:t>7</w:t>
        </w:r>
        <w:r w:rsidR="000D57CD" w:rsidRPr="000D57CD">
          <w:rPr>
            <w:noProof/>
          </w:rPr>
          <w:fldChar w:fldCharType="end"/>
        </w:r>
      </w:hyperlink>
    </w:p>
    <w:p w14:paraId="04AAA44C" w14:textId="77777777" w:rsidR="000D57CD" w:rsidRPr="000D57CD" w:rsidRDefault="000D57CD" w:rsidP="000D57CD">
      <w:pPr>
        <w:pStyle w:val="affffff3"/>
        <w:spacing w:after="468"/>
        <w:sectPr w:rsidR="000D57CD" w:rsidRPr="000D57CD" w:rsidSect="000D57CD">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rsidRPr="000D57CD">
        <w:fldChar w:fldCharType="end"/>
      </w:r>
    </w:p>
    <w:p w14:paraId="216DA4A5" w14:textId="77777777" w:rsidR="0054202F" w:rsidRDefault="00D139E4">
      <w:pPr>
        <w:pStyle w:val="a6"/>
        <w:spacing w:after="468"/>
      </w:pPr>
      <w:bookmarkStart w:id="28" w:name="_Toc227656826"/>
      <w:bookmarkStart w:id="29" w:name="BookMark2"/>
      <w:bookmarkEnd w:id="21"/>
      <w:r>
        <w:rPr>
          <w:rFonts w:hint="eastAsia"/>
          <w:spacing w:val="320"/>
        </w:rPr>
        <w:lastRenderedPageBreak/>
        <w:t>前</w:t>
      </w:r>
      <w:r>
        <w:rPr>
          <w:rFonts w:hint="eastAsia"/>
        </w:rPr>
        <w:t>言</w:t>
      </w:r>
      <w:bookmarkEnd w:id="22"/>
      <w:bookmarkEnd w:id="23"/>
      <w:bookmarkEnd w:id="24"/>
      <w:bookmarkEnd w:id="25"/>
      <w:bookmarkEnd w:id="26"/>
      <w:bookmarkEnd w:id="27"/>
      <w:bookmarkEnd w:id="28"/>
    </w:p>
    <w:p w14:paraId="37A74349" w14:textId="77777777" w:rsidR="004E4EDF" w:rsidRDefault="004E4EDF" w:rsidP="004E4EDF">
      <w:pPr>
        <w:pStyle w:val="affffe"/>
        <w:ind w:firstLine="420"/>
      </w:pPr>
      <w:r>
        <w:rPr>
          <w:rFonts w:hint="eastAsia"/>
        </w:rPr>
        <w:t>本文件按照GB/T 1.1—2020《标准化工作导则  第1部分：标准化文件的结构和起草规则》的规定起草。</w:t>
      </w:r>
    </w:p>
    <w:p w14:paraId="26CD16DF" w14:textId="77777777" w:rsidR="004E4EDF" w:rsidRDefault="004E4EDF" w:rsidP="004E4EDF">
      <w:pPr>
        <w:pStyle w:val="affffe"/>
        <w:ind w:firstLine="420"/>
      </w:pPr>
      <w:r>
        <w:rPr>
          <w:rFonts w:hint="eastAsia"/>
        </w:rPr>
        <w:t>请注意本文件的某些内容可能涉及专利。本文件的发布机构不承担识别专利的责任。</w:t>
      </w:r>
    </w:p>
    <w:p w14:paraId="24F32A34" w14:textId="77777777" w:rsidR="004E4EDF" w:rsidRDefault="004E4EDF" w:rsidP="004E4EDF">
      <w:pPr>
        <w:pStyle w:val="affffe"/>
        <w:ind w:firstLine="420"/>
      </w:pPr>
      <w:r>
        <w:rPr>
          <w:rFonts w:hint="eastAsia"/>
        </w:rPr>
        <w:t>本文件由湖南省市场监督管理局提出并归口。</w:t>
      </w:r>
    </w:p>
    <w:p w14:paraId="1FA6C16B" w14:textId="60571376" w:rsidR="004E4EDF" w:rsidRDefault="004E4EDF" w:rsidP="004E4EDF">
      <w:pPr>
        <w:pStyle w:val="affffe"/>
        <w:ind w:firstLine="420"/>
      </w:pPr>
      <w:r>
        <w:rPr>
          <w:rFonts w:hint="eastAsia"/>
        </w:rPr>
        <w:t>本文件起草单位：</w:t>
      </w:r>
      <w:r w:rsidR="0091027A">
        <w:rPr>
          <w:rFonts w:hint="eastAsia"/>
        </w:rPr>
        <w:t>湖南省质量和标准化研究院、</w:t>
      </w:r>
      <w:r w:rsidR="006C680A">
        <w:rPr>
          <w:rFonts w:hint="eastAsia"/>
        </w:rPr>
        <w:t>湖南</w:t>
      </w:r>
      <w:r w:rsidR="0091027A">
        <w:rPr>
          <w:rFonts w:hint="eastAsia"/>
        </w:rPr>
        <w:t>省市场</w:t>
      </w:r>
      <w:r w:rsidR="006C680A">
        <w:rPr>
          <w:rFonts w:hint="eastAsia"/>
        </w:rPr>
        <w:t>监督管理</w:t>
      </w:r>
      <w:bookmarkStart w:id="30" w:name="_GoBack"/>
      <w:bookmarkEnd w:id="30"/>
      <w:r w:rsidR="0091027A">
        <w:rPr>
          <w:rFonts w:hint="eastAsia"/>
        </w:rPr>
        <w:t>局消保处</w:t>
      </w:r>
      <w:r>
        <w:rPr>
          <w:rFonts w:hint="eastAsia"/>
        </w:rPr>
        <w:t>。</w:t>
      </w:r>
    </w:p>
    <w:p w14:paraId="7FF45B4F" w14:textId="6A3CC855" w:rsidR="0054202F" w:rsidRDefault="004E4EDF" w:rsidP="004E4EDF">
      <w:pPr>
        <w:pStyle w:val="affffe"/>
        <w:ind w:firstLine="420"/>
      </w:pPr>
      <w:r>
        <w:rPr>
          <w:rFonts w:hint="eastAsia"/>
        </w:rPr>
        <w:t>本标准主要起草人：</w:t>
      </w:r>
      <w:r w:rsidR="0091027A">
        <w:rPr>
          <w:rFonts w:hint="eastAsia"/>
        </w:rPr>
        <w:t>陈坚、盛立新、黄晓岚、姜志平、韦翔、陈远稥、杨梅。</w:t>
      </w:r>
    </w:p>
    <w:p w14:paraId="5C5FE7B3" w14:textId="77777777" w:rsidR="0054202F" w:rsidRDefault="0054202F">
      <w:pPr>
        <w:pStyle w:val="affffe"/>
        <w:ind w:firstLine="420"/>
      </w:pPr>
    </w:p>
    <w:p w14:paraId="66489D8F" w14:textId="77777777" w:rsidR="0054202F" w:rsidRDefault="0054202F">
      <w:pPr>
        <w:pStyle w:val="affffe"/>
        <w:ind w:firstLine="420"/>
        <w:sectPr w:rsidR="0054202F">
          <w:pgSz w:w="11906" w:h="16838"/>
          <w:pgMar w:top="1928" w:right="1134" w:bottom="1134" w:left="1134" w:header="1418" w:footer="1134" w:gutter="284"/>
          <w:pgNumType w:fmt="upperRoman"/>
          <w:cols w:space="425"/>
          <w:formProt w:val="0"/>
          <w:docGrid w:type="lines" w:linePitch="312"/>
        </w:sectPr>
      </w:pPr>
    </w:p>
    <w:p w14:paraId="0AD1677F" w14:textId="77777777" w:rsidR="0054202F" w:rsidRDefault="00D139E4">
      <w:pPr>
        <w:pStyle w:val="a6"/>
        <w:spacing w:after="468"/>
      </w:pPr>
      <w:bookmarkStart w:id="31" w:name="_Toc226468628"/>
      <w:bookmarkStart w:id="32" w:name="_Toc226490199"/>
      <w:bookmarkStart w:id="33" w:name="_Toc226473526"/>
      <w:bookmarkStart w:id="34" w:name="_Toc226471167"/>
      <w:bookmarkStart w:id="35" w:name="_Toc226468655"/>
      <w:bookmarkStart w:id="36" w:name="_Toc227181061"/>
      <w:bookmarkStart w:id="37" w:name="_Toc227656827"/>
      <w:bookmarkStart w:id="38" w:name="BookMark3"/>
      <w:bookmarkEnd w:id="29"/>
      <w:r>
        <w:rPr>
          <w:spacing w:val="320"/>
        </w:rPr>
        <w:lastRenderedPageBreak/>
        <w:t>引</w:t>
      </w:r>
      <w:r>
        <w:t>言</w:t>
      </w:r>
      <w:bookmarkEnd w:id="31"/>
      <w:bookmarkEnd w:id="32"/>
      <w:bookmarkEnd w:id="33"/>
      <w:bookmarkEnd w:id="34"/>
      <w:bookmarkEnd w:id="35"/>
      <w:bookmarkEnd w:id="36"/>
      <w:bookmarkEnd w:id="37"/>
    </w:p>
    <w:p w14:paraId="6D73F6B3" w14:textId="77777777" w:rsidR="004F5FE2" w:rsidRDefault="004F5FE2" w:rsidP="004F5FE2">
      <w:pPr>
        <w:pStyle w:val="affffe"/>
        <w:ind w:firstLine="420"/>
      </w:pPr>
      <w:r>
        <w:rPr>
          <w:rFonts w:hint="eastAsia"/>
        </w:rPr>
        <w:t>消费是经济增长的重要引擎，放心消费环境是促进消费、扩大内需的基础保障。为贯彻落实党中央、国务院关于优化消费环境的决策部署，深入实施《优化消费环境三年行动方案（2025—2027年）》，推动我省消费环境持续改善，提升消费环境安全度、经营者诚信度和消费者满意度，特制定本文件。</w:t>
      </w:r>
    </w:p>
    <w:p w14:paraId="14CC1848" w14:textId="77777777" w:rsidR="004F5FE2" w:rsidRDefault="004F5FE2" w:rsidP="004F5FE2">
      <w:pPr>
        <w:pStyle w:val="affffe"/>
        <w:ind w:firstLine="420"/>
      </w:pPr>
      <w:r>
        <w:rPr>
          <w:rFonts w:hint="eastAsia"/>
        </w:rPr>
        <w:t>本文件旨在为全省范围内各类市场主体开展放心消费建设提供通用性、基础性的技术指导，是构建我省"1+N"放心消费标准体系的基础性文件。本文件从"五个放心"（消费安全放心、消费质量放心、消费价格放心、消费服务放心、消费维权放心）维度，系统阐述了放心消费建设的指导原则、建设要求和实施建议，为经营者自主开展放心消费建设提供参考指引。</w:t>
      </w:r>
    </w:p>
    <w:p w14:paraId="09328CFD" w14:textId="74CC4151" w:rsidR="0054202F" w:rsidRDefault="004F5FE2" w:rsidP="004F5FE2">
      <w:pPr>
        <w:pStyle w:val="affffe"/>
        <w:ind w:firstLine="420"/>
      </w:pPr>
      <w:r>
        <w:rPr>
          <w:rFonts w:hint="eastAsia"/>
        </w:rPr>
        <w:t>本文件不涉及行政审批事项，</w:t>
      </w:r>
      <w:proofErr w:type="gramStart"/>
      <w:r>
        <w:rPr>
          <w:rFonts w:hint="eastAsia"/>
        </w:rPr>
        <w:t>不</w:t>
      </w:r>
      <w:proofErr w:type="gramEnd"/>
      <w:r>
        <w:rPr>
          <w:rFonts w:hint="eastAsia"/>
        </w:rPr>
        <w:t>设定强制性要求，各类市场主体可根据自身实际情况自愿参照执行。后续可依据本文件制定针对特定行业、区域或场景的细化规范</w:t>
      </w:r>
      <w:r w:rsidR="00D139E4">
        <w:rPr>
          <w:rFonts w:hint="eastAsia"/>
        </w:rPr>
        <w:t>。</w:t>
      </w:r>
    </w:p>
    <w:p w14:paraId="7357726A" w14:textId="77777777" w:rsidR="0054202F" w:rsidRDefault="0054202F">
      <w:pPr>
        <w:pStyle w:val="affffe"/>
        <w:ind w:firstLine="420"/>
      </w:pPr>
    </w:p>
    <w:p w14:paraId="7CCD48A9" w14:textId="77777777" w:rsidR="0054202F" w:rsidRDefault="0054202F">
      <w:pPr>
        <w:pStyle w:val="affffe"/>
        <w:ind w:firstLine="420"/>
        <w:sectPr w:rsidR="0054202F">
          <w:pgSz w:w="11906" w:h="16838"/>
          <w:pgMar w:top="1928" w:right="1134" w:bottom="1134" w:left="1134" w:header="1418" w:footer="1134" w:gutter="284"/>
          <w:pgNumType w:fmt="upperRoman"/>
          <w:cols w:space="425"/>
          <w:formProt w:val="0"/>
          <w:docGrid w:type="lines" w:linePitch="312"/>
        </w:sectPr>
      </w:pPr>
    </w:p>
    <w:p w14:paraId="6A697AD8" w14:textId="77777777" w:rsidR="0054202F" w:rsidRDefault="0054202F">
      <w:pPr>
        <w:spacing w:line="20" w:lineRule="exact"/>
        <w:jc w:val="center"/>
        <w:rPr>
          <w:rFonts w:ascii="黑体" w:eastAsia="黑体" w:hAnsi="黑体"/>
          <w:sz w:val="32"/>
          <w:szCs w:val="32"/>
        </w:rPr>
      </w:pPr>
      <w:bookmarkStart w:id="39" w:name="BookMark4"/>
      <w:bookmarkEnd w:id="38"/>
    </w:p>
    <w:p w14:paraId="6B9AAF9F" w14:textId="77777777" w:rsidR="0054202F" w:rsidRDefault="0054202F">
      <w:pPr>
        <w:spacing w:line="20" w:lineRule="exact"/>
        <w:jc w:val="center"/>
        <w:rPr>
          <w:rFonts w:ascii="黑体" w:eastAsia="黑体" w:hAnsi="黑体"/>
          <w:sz w:val="32"/>
          <w:szCs w:val="32"/>
        </w:rPr>
      </w:pPr>
    </w:p>
    <w:bookmarkStart w:id="40" w:name="NEW_STAND_NAME" w:displacedByCustomXml="next"/>
    <w:sdt>
      <w:sdtPr>
        <w:tag w:val="NEW_STAND_NAME"/>
        <w:id w:val="595910757"/>
        <w:lock w:val="sdtLocked"/>
        <w:placeholder>
          <w:docPart w:val="F9AF1DDC783D45CD93D91145F3DC97CE"/>
        </w:placeholder>
      </w:sdtPr>
      <w:sdtEndPr/>
      <w:sdtContent>
        <w:p w14:paraId="285049F8" w14:textId="77777777" w:rsidR="0054202F" w:rsidRDefault="00D139E4">
          <w:pPr>
            <w:pStyle w:val="afffffffff1"/>
            <w:spacing w:beforeLines="1" w:before="3" w:afterLines="220" w:after="686"/>
          </w:pPr>
          <w:r>
            <w:rPr>
              <w:rFonts w:hint="eastAsia"/>
            </w:rPr>
            <w:t>放心消费建设指南</w:t>
          </w:r>
        </w:p>
      </w:sdtContent>
    </w:sdt>
    <w:p w14:paraId="2B327574" w14:textId="77777777" w:rsidR="0054202F" w:rsidRDefault="00D139E4">
      <w:pPr>
        <w:pStyle w:val="affc"/>
        <w:spacing w:before="312" w:after="312"/>
      </w:pPr>
      <w:bookmarkStart w:id="41" w:name="_Toc26986530"/>
      <w:bookmarkStart w:id="42" w:name="_Toc17233325"/>
      <w:bookmarkStart w:id="43" w:name="_Toc24884211"/>
      <w:bookmarkStart w:id="44" w:name="_Toc26648465"/>
      <w:bookmarkStart w:id="45" w:name="_Toc97191423"/>
      <w:bookmarkStart w:id="46" w:name="_Toc226473527"/>
      <w:bookmarkStart w:id="47" w:name="_Toc24884218"/>
      <w:bookmarkStart w:id="48" w:name="_Toc26718930"/>
      <w:bookmarkStart w:id="49" w:name="_Toc226468656"/>
      <w:bookmarkStart w:id="50" w:name="_Toc226490200"/>
      <w:bookmarkStart w:id="51" w:name="_Toc226468629"/>
      <w:bookmarkStart w:id="52" w:name="_Toc226471168"/>
      <w:bookmarkStart w:id="53" w:name="_Toc227181062"/>
      <w:bookmarkStart w:id="54" w:name="_Toc26986771"/>
      <w:bookmarkStart w:id="55" w:name="_Toc17233333"/>
      <w:bookmarkStart w:id="56" w:name="_Toc227656828"/>
      <w:bookmarkEnd w:id="40"/>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9D0AC1F" w14:textId="77777777" w:rsidR="0054202F" w:rsidRDefault="00D139E4">
      <w:pPr>
        <w:pStyle w:val="affffe"/>
        <w:ind w:firstLine="420"/>
      </w:pPr>
      <w:bookmarkStart w:id="57" w:name="_Toc17233334"/>
      <w:bookmarkStart w:id="58" w:name="_Toc24884219"/>
      <w:bookmarkStart w:id="59" w:name="_Toc24884212"/>
      <w:bookmarkStart w:id="60" w:name="_Toc26648466"/>
      <w:bookmarkStart w:id="61" w:name="_Toc17233326"/>
      <w:r>
        <w:rPr>
          <w:rFonts w:hint="eastAsia"/>
        </w:rPr>
        <w:t>本文件规定了放心消费建设的总则、建设主体及要求、建设内容、持续改进等方面的要求。</w:t>
      </w:r>
    </w:p>
    <w:p w14:paraId="6567F7F4" w14:textId="77777777" w:rsidR="0054202F" w:rsidRDefault="00D139E4">
      <w:pPr>
        <w:pStyle w:val="affffe"/>
        <w:ind w:firstLine="420"/>
      </w:pPr>
      <w:r>
        <w:rPr>
          <w:rFonts w:hint="eastAsia"/>
        </w:rPr>
        <w:t>本文件适用于指导各类市场主体开展放心消费建设活动，经营者、行业组织、商业街区、商业综合体、旅游景区、县（市、区）等可参照本文件自主开展放心消费建设。</w:t>
      </w:r>
    </w:p>
    <w:p w14:paraId="60A02B8C" w14:textId="77777777" w:rsidR="0054202F" w:rsidRDefault="00D139E4">
      <w:pPr>
        <w:pStyle w:val="affc"/>
        <w:spacing w:before="312" w:after="312"/>
      </w:pPr>
      <w:bookmarkStart w:id="62" w:name="_Toc26986772"/>
      <w:bookmarkStart w:id="63" w:name="_Toc97191424"/>
      <w:bookmarkStart w:id="64" w:name="_Toc26986531"/>
      <w:bookmarkStart w:id="65" w:name="_Toc227181063"/>
      <w:bookmarkStart w:id="66" w:name="_Toc226468630"/>
      <w:bookmarkStart w:id="67" w:name="_Toc226473528"/>
      <w:bookmarkStart w:id="68" w:name="_Toc26718931"/>
      <w:bookmarkStart w:id="69" w:name="_Toc226471169"/>
      <w:bookmarkStart w:id="70" w:name="_Toc226468657"/>
      <w:bookmarkStart w:id="71" w:name="_Toc226490201"/>
      <w:bookmarkStart w:id="72" w:name="_Toc227656829"/>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AB08DCA7171848C18CA09D7E867F7A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BB386E0" w14:textId="77777777" w:rsidR="0054202F" w:rsidRDefault="00D139E4">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4A4A98" w14:textId="77777777" w:rsidR="0054202F" w:rsidRDefault="00D139E4">
      <w:pPr>
        <w:pStyle w:val="affffe"/>
        <w:ind w:firstLine="420"/>
      </w:pPr>
      <w:r>
        <w:rPr>
          <w:rFonts w:hint="eastAsia"/>
        </w:rPr>
        <w:t>GB/T 10001.1  公共信息图形符号  第1部分：通用符号</w:t>
      </w:r>
    </w:p>
    <w:p w14:paraId="0A1C6F94" w14:textId="77777777" w:rsidR="0054202F" w:rsidRDefault="00D139E4">
      <w:pPr>
        <w:pStyle w:val="affffe"/>
        <w:ind w:firstLine="420"/>
      </w:pPr>
      <w:r>
        <w:rPr>
          <w:rFonts w:hint="eastAsia"/>
        </w:rPr>
        <w:t>GB/T 15566.1  公共信息导向系统  设置原则与要求  第1部分：总则</w:t>
      </w:r>
    </w:p>
    <w:p w14:paraId="7FF149BE" w14:textId="77777777" w:rsidR="0054202F" w:rsidRDefault="00D139E4">
      <w:pPr>
        <w:pStyle w:val="affffe"/>
        <w:ind w:firstLine="420"/>
      </w:pPr>
      <w:r>
        <w:rPr>
          <w:rFonts w:hint="eastAsia"/>
        </w:rPr>
        <w:t>GB/T 17242  投诉处理指南</w:t>
      </w:r>
    </w:p>
    <w:p w14:paraId="66A6FB14" w14:textId="77777777" w:rsidR="0054202F" w:rsidRDefault="00D139E4">
      <w:pPr>
        <w:pStyle w:val="affffe"/>
        <w:ind w:firstLine="420"/>
      </w:pPr>
      <w:r>
        <w:rPr>
          <w:rFonts w:hint="eastAsia"/>
        </w:rPr>
        <w:t>GB/T 19012  质量管理  顾客满意  组织投诉处理指南</w:t>
      </w:r>
    </w:p>
    <w:p w14:paraId="2EFB0E40" w14:textId="77777777" w:rsidR="0054202F" w:rsidRDefault="00D139E4">
      <w:pPr>
        <w:pStyle w:val="affffe"/>
        <w:ind w:firstLine="420"/>
      </w:pPr>
      <w:r>
        <w:rPr>
          <w:rFonts w:hint="eastAsia"/>
        </w:rPr>
        <w:t>GB/T 27922  商品售后服务评价体系</w:t>
      </w:r>
    </w:p>
    <w:p w14:paraId="705E7AE0" w14:textId="77777777" w:rsidR="0054202F" w:rsidRDefault="00D139E4">
      <w:pPr>
        <w:pStyle w:val="affffe"/>
        <w:ind w:firstLine="420"/>
      </w:pPr>
      <w:r>
        <w:rPr>
          <w:rFonts w:hint="eastAsia"/>
        </w:rPr>
        <w:t>GB/T 31950  企业诚信管理体系  要求</w:t>
      </w:r>
    </w:p>
    <w:p w14:paraId="739CC41B" w14:textId="77777777" w:rsidR="0054202F" w:rsidRDefault="00D139E4">
      <w:pPr>
        <w:pStyle w:val="affc"/>
        <w:spacing w:before="312" w:after="312"/>
      </w:pPr>
      <w:bookmarkStart w:id="73" w:name="_Toc97191425"/>
      <w:bookmarkStart w:id="74" w:name="_Toc226473529"/>
      <w:bookmarkStart w:id="75" w:name="_Toc226471170"/>
      <w:bookmarkStart w:id="76" w:name="_Toc226468658"/>
      <w:bookmarkStart w:id="77" w:name="_Toc226490202"/>
      <w:bookmarkStart w:id="78" w:name="_Toc227181064"/>
      <w:bookmarkStart w:id="79" w:name="_Toc226468631"/>
      <w:bookmarkStart w:id="80" w:name="_Toc227656830"/>
      <w:r>
        <w:rPr>
          <w:rFonts w:hint="eastAsia"/>
          <w:szCs w:val="21"/>
        </w:rPr>
        <w:t>术语和定义</w:t>
      </w:r>
      <w:bookmarkEnd w:id="73"/>
      <w:bookmarkEnd w:id="74"/>
      <w:bookmarkEnd w:id="75"/>
      <w:bookmarkEnd w:id="76"/>
      <w:bookmarkEnd w:id="77"/>
      <w:bookmarkEnd w:id="78"/>
      <w:bookmarkEnd w:id="79"/>
      <w:bookmarkEnd w:id="80"/>
    </w:p>
    <w:bookmarkStart w:id="81" w:name="_Toc26986532" w:displacedByCustomXml="next"/>
    <w:bookmarkEnd w:id="81" w:displacedByCustomXml="next"/>
    <w:sdt>
      <w:sdtPr>
        <w:id w:val="-1909835108"/>
        <w:placeholder>
          <w:docPart w:val="B6A5C8188E2448F6A05F7E41DC85444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01C2CD4" w14:textId="77777777" w:rsidR="0054202F" w:rsidRDefault="00D139E4">
          <w:pPr>
            <w:pStyle w:val="affffe"/>
            <w:ind w:firstLine="420"/>
          </w:pPr>
          <w:r>
            <w:t>下列术语和定义适用于本文件。</w:t>
          </w:r>
        </w:p>
      </w:sdtContent>
    </w:sdt>
    <w:p w14:paraId="33F0A5F2" w14:textId="77777777" w:rsidR="0054202F" w:rsidRDefault="00D139E4">
      <w:pPr>
        <w:pStyle w:val="affffffffffd"/>
        <w:ind w:left="420" w:hangingChars="200" w:hanging="420"/>
        <w:rPr>
          <w:rFonts w:ascii="黑体" w:eastAsia="黑体" w:hAnsi="黑体"/>
        </w:rPr>
      </w:pPr>
      <w:bookmarkStart w:id="82" w:name="_Toc226468632"/>
      <w:bookmarkStart w:id="83" w:name="_Toc226468659"/>
      <w:bookmarkStart w:id="84" w:name="_Toc226471171"/>
      <w:bookmarkStart w:id="85" w:name="_Toc226490203"/>
      <w:bookmarkStart w:id="86" w:name="_Toc226473530"/>
      <w:r>
        <w:rPr>
          <w:rFonts w:ascii="黑体" w:eastAsia="黑体" w:hAnsi="黑体"/>
        </w:rPr>
        <w:br/>
      </w:r>
      <w:r>
        <w:rPr>
          <w:rFonts w:ascii="黑体" w:eastAsia="黑体" w:hAnsi="黑体" w:hint="eastAsia"/>
        </w:rPr>
        <w:t>放心消费建设 trustworthy consumption construction</w:t>
      </w:r>
    </w:p>
    <w:p w14:paraId="321B0217" w14:textId="77777777" w:rsidR="0054202F" w:rsidRDefault="00D139E4">
      <w:pPr>
        <w:pStyle w:val="affffe"/>
        <w:ind w:firstLine="420"/>
      </w:pPr>
      <w:r>
        <w:rPr>
          <w:rFonts w:hint="eastAsia"/>
        </w:rPr>
        <w:t>以提升消费环境安全度、经营者诚信度和消费者满意度为目的，通过系统性建设和管理，实现消费安全放心、质量放心、价格放心、服务放心、维权放心(以下简称"五个放心</w:t>
      </w:r>
      <w:proofErr w:type="gramStart"/>
      <w:r>
        <w:rPr>
          <w:rFonts w:hint="eastAsia"/>
        </w:rPr>
        <w:t>”</w:t>
      </w:r>
      <w:proofErr w:type="gramEnd"/>
      <w:r>
        <w:rPr>
          <w:rFonts w:hint="eastAsia"/>
        </w:rPr>
        <w:t>)的活动过程。</w:t>
      </w:r>
    </w:p>
    <w:p w14:paraId="512C09A4" w14:textId="77777777" w:rsidR="0054202F" w:rsidRDefault="00D139E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建设主体 construction entity</w:t>
      </w:r>
    </w:p>
    <w:p w14:paraId="217AB7E4" w14:textId="77777777" w:rsidR="0054202F" w:rsidRDefault="00D139E4">
      <w:pPr>
        <w:pStyle w:val="affffe"/>
        <w:ind w:firstLine="420"/>
      </w:pPr>
      <w:r>
        <w:rPr>
          <w:rFonts w:hint="eastAsia"/>
        </w:rPr>
        <w:t>自愿参与放心消费建设的经营者、商业集聚区管理主体、行业组织等，包括直接向消费者提供商品或服务的经营者，以及对集聚区内经营主体、公共设施、环境秩序等实施统一管理的机构。</w:t>
      </w:r>
    </w:p>
    <w:p w14:paraId="7BED5B19" w14:textId="77777777" w:rsidR="0054202F" w:rsidRDefault="00D139E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放心消费单元 </w:t>
      </w:r>
      <w:r>
        <w:rPr>
          <w:rFonts w:ascii="黑体" w:eastAsia="黑体" w:hAnsi="黑体"/>
        </w:rPr>
        <w:t>trustworthy consumption unit</w:t>
      </w:r>
    </w:p>
    <w:p w14:paraId="5BCCD3E7" w14:textId="77777777" w:rsidR="0054202F" w:rsidRDefault="00D139E4">
      <w:pPr>
        <w:pStyle w:val="affffe"/>
        <w:ind w:firstLine="420"/>
      </w:pPr>
      <w:r>
        <w:rPr>
          <w:rFonts w:hint="eastAsia"/>
        </w:rPr>
        <w:t>在消费活动</w:t>
      </w:r>
      <w:proofErr w:type="gramStart"/>
      <w:r>
        <w:rPr>
          <w:rFonts w:hint="eastAsia"/>
        </w:rPr>
        <w:t>中直接向消费者</w:t>
      </w:r>
      <w:proofErr w:type="gramEnd"/>
      <w:r>
        <w:rPr>
          <w:rFonts w:hint="eastAsia"/>
        </w:rPr>
        <w:t>提供商品或者服务，与商品质量、食品安全、价格行为、广告宣传、合同履行、售后服务、消费维权等密切相关，并独立承担相应经营责任的经营主体或者经营场所。包括商店、网店、直播间、餐饮店、工厂等。</w:t>
      </w:r>
    </w:p>
    <w:p w14:paraId="5BEA2EA4" w14:textId="77777777" w:rsidR="0054202F" w:rsidRDefault="00D139E4">
      <w:pPr>
        <w:pStyle w:val="affffffffffd"/>
        <w:ind w:left="420" w:hangingChars="200" w:hanging="420"/>
        <w:rPr>
          <w:rFonts w:ascii="黑体" w:eastAsia="黑体" w:hAnsi="黑体"/>
        </w:rPr>
      </w:pPr>
      <w:r>
        <w:rPr>
          <w:rFonts w:ascii="黑体" w:eastAsia="黑体" w:hAnsi="黑体"/>
        </w:rPr>
        <w:br/>
        <w:t>放心消费集聚区</w:t>
      </w:r>
      <w:r>
        <w:rPr>
          <w:rFonts w:ascii="黑体" w:eastAsia="黑体" w:hAnsi="黑体" w:hint="eastAsia"/>
        </w:rPr>
        <w:t xml:space="preserve"> </w:t>
      </w:r>
      <w:r>
        <w:rPr>
          <w:rFonts w:ascii="黑体" w:eastAsia="黑体" w:hAnsi="黑体"/>
        </w:rPr>
        <w:t>trustworthy consumption cluster zone</w:t>
      </w:r>
    </w:p>
    <w:p w14:paraId="420C2EBB" w14:textId="77777777" w:rsidR="0054202F" w:rsidRDefault="00D139E4">
      <w:pPr>
        <w:pStyle w:val="affffe"/>
        <w:ind w:firstLine="420"/>
      </w:pPr>
      <w:r>
        <w:rPr>
          <w:rFonts w:hint="eastAsia"/>
        </w:rPr>
        <w:t>以一定空间区域为载体，集聚多个放心消费单元，具备统一管理、协调服务、消费维权、环境维护、安全管理等功能的消费场所或者区域。包括市场、商圈、街区、景区、乡村等。</w:t>
      </w:r>
    </w:p>
    <w:p w14:paraId="68699E03" w14:textId="77777777" w:rsidR="0054202F" w:rsidRDefault="0054202F">
      <w:pPr>
        <w:pStyle w:val="affffe"/>
        <w:ind w:firstLine="420"/>
      </w:pPr>
    </w:p>
    <w:p w14:paraId="36DFD060" w14:textId="77777777" w:rsidR="0054202F" w:rsidRDefault="0054202F">
      <w:pPr>
        <w:pStyle w:val="affffe"/>
        <w:ind w:firstLine="420"/>
      </w:pPr>
    </w:p>
    <w:p w14:paraId="4349D34F" w14:textId="77777777" w:rsidR="0054202F" w:rsidRDefault="00D139E4">
      <w:pPr>
        <w:pStyle w:val="affffffffffd"/>
        <w:ind w:left="420" w:hangingChars="200" w:hanging="420"/>
        <w:rPr>
          <w:rFonts w:ascii="黑体" w:eastAsia="黑体" w:hAnsi="黑体"/>
        </w:rPr>
      </w:pPr>
      <w:r>
        <w:rPr>
          <w:rFonts w:ascii="黑体" w:eastAsia="黑体" w:hAnsi="黑体"/>
        </w:rPr>
        <w:br/>
        <w:t>ODR online dispute resolution</w:t>
      </w:r>
    </w:p>
    <w:p w14:paraId="023C4EC7" w14:textId="77777777" w:rsidR="0054202F" w:rsidRDefault="00D139E4">
      <w:pPr>
        <w:pStyle w:val="affffe"/>
        <w:ind w:firstLine="420"/>
      </w:pPr>
      <w:r>
        <w:rPr>
          <w:rFonts w:hint="eastAsia"/>
        </w:rPr>
        <w:t>全国12315互联网平台在线消费纠纷解决机制。</w:t>
      </w:r>
    </w:p>
    <w:p w14:paraId="3F9DC505" w14:textId="77777777" w:rsidR="0054202F" w:rsidRDefault="00D139E4">
      <w:pPr>
        <w:pStyle w:val="affc"/>
        <w:spacing w:before="312" w:after="312"/>
      </w:pPr>
      <w:bookmarkStart w:id="87" w:name="_Toc227181065"/>
      <w:bookmarkStart w:id="88" w:name="_Toc227656831"/>
      <w:r>
        <w:t>总则</w:t>
      </w:r>
      <w:bookmarkEnd w:id="82"/>
      <w:bookmarkEnd w:id="83"/>
      <w:bookmarkEnd w:id="84"/>
      <w:bookmarkEnd w:id="85"/>
      <w:bookmarkEnd w:id="86"/>
      <w:bookmarkEnd w:id="87"/>
      <w:bookmarkEnd w:id="88"/>
    </w:p>
    <w:p w14:paraId="229C3094" w14:textId="77777777" w:rsidR="0054202F" w:rsidRDefault="00D139E4">
      <w:pPr>
        <w:pStyle w:val="affffe"/>
        <w:ind w:firstLine="420"/>
      </w:pPr>
      <w:r>
        <w:t>放心消费建设宜遵循以下原则：</w:t>
      </w:r>
    </w:p>
    <w:p w14:paraId="5D00567C" w14:textId="77777777" w:rsidR="0054202F" w:rsidRDefault="00D139E4">
      <w:pPr>
        <w:pStyle w:val="af5"/>
      </w:pPr>
      <w:r>
        <w:rPr>
          <w:rFonts w:hint="eastAsia"/>
        </w:rPr>
        <w:t>目标导向，全域覆盖：以优化消费环境、促进消费增长为核心方向，围绕 “五个放心” 目标，全面覆盖消费全流程安全保障、质量管理、价格诚信、服务规范及维权便利等关键环节，系统提升消费环境整体水平。</w:t>
      </w:r>
    </w:p>
    <w:p w14:paraId="7102C024" w14:textId="77777777" w:rsidR="0054202F" w:rsidRDefault="00D139E4">
      <w:pPr>
        <w:pStyle w:val="af5"/>
      </w:pPr>
      <w:r>
        <w:rPr>
          <w:rFonts w:hint="eastAsia"/>
        </w:rPr>
        <w:t>夯实基础，提质增效：以强化经营者主体责任为核心，通过规范经营行为、优化消费环境、提升商品服务质量、</w:t>
      </w:r>
      <w:proofErr w:type="gramStart"/>
      <w:r>
        <w:rPr>
          <w:rFonts w:hint="eastAsia"/>
        </w:rPr>
        <w:t>健全维</w:t>
      </w:r>
      <w:proofErr w:type="gramEnd"/>
      <w:r>
        <w:rPr>
          <w:rFonts w:hint="eastAsia"/>
        </w:rPr>
        <w:t>权机制，全面提高消费环境安全度、经营者诚信度、消费者满意度、消费体验舒心度和维权便捷度。</w:t>
      </w:r>
    </w:p>
    <w:p w14:paraId="119210E7" w14:textId="77777777" w:rsidR="0054202F" w:rsidRDefault="00D139E4" w:rsidP="00D8646D">
      <w:pPr>
        <w:pStyle w:val="af5"/>
      </w:pPr>
      <w:r>
        <w:rPr>
          <w:rFonts w:hint="eastAsia"/>
        </w:rPr>
        <w:t>协会主导，社会共治：</w:t>
      </w:r>
      <w:r w:rsidR="00D8646D" w:rsidRPr="00D8646D">
        <w:rPr>
          <w:rFonts w:hint="eastAsia"/>
        </w:rPr>
        <w:t>在政府指导与规范监督下</w:t>
      </w:r>
      <w:r w:rsidR="00D8646D">
        <w:rPr>
          <w:rFonts w:hint="eastAsia"/>
        </w:rPr>
        <w:t>，</w:t>
      </w:r>
      <w:r>
        <w:rPr>
          <w:rFonts w:hint="eastAsia"/>
        </w:rPr>
        <w:t>鼓励发挥行业协会主角作用，主动牵头组织开展放心消费行业建设、行业自律、标准制定、培训引导等工作，推动构建行业引领、企业主体和消费者参与、政府监督的共建共治共享格局。</w:t>
      </w:r>
    </w:p>
    <w:p w14:paraId="2B9F3015" w14:textId="77777777" w:rsidR="0054202F" w:rsidRDefault="00D139E4">
      <w:pPr>
        <w:pStyle w:val="af5"/>
      </w:pPr>
      <w:r>
        <w:rPr>
          <w:rFonts w:hint="eastAsia"/>
        </w:rPr>
        <w:t>自愿参与，自主建设：遵循市场主体自愿参与原则，不设强制性准入门槛，鼓励行业协会引导各类市场主体结合自身实际，自主参与、自主承诺、主动开展建设工作，行业协会做好全程指导服务。</w:t>
      </w:r>
    </w:p>
    <w:p w14:paraId="15045805" w14:textId="77777777" w:rsidR="0054202F" w:rsidRDefault="00D139E4">
      <w:pPr>
        <w:pStyle w:val="af5"/>
      </w:pPr>
      <w:r>
        <w:rPr>
          <w:rFonts w:hint="eastAsia"/>
        </w:rPr>
        <w:t>公平公开，动态管理：坚持建设过程与结果公平、公正、公开，鼓励行业协会牵头实施动态跟踪、评估与管理，政府负责监督评估过程与结果的公正性，保障建设质量与实效。</w:t>
      </w:r>
    </w:p>
    <w:p w14:paraId="62B168BE" w14:textId="77777777" w:rsidR="0054202F" w:rsidRDefault="00D139E4">
      <w:pPr>
        <w:pStyle w:val="af5"/>
      </w:pPr>
      <w:r>
        <w:rPr>
          <w:rFonts w:hint="eastAsia"/>
        </w:rPr>
        <w:t>分类指导，因业施策：鼓励行业协会结合各行业特点与消费场景差异，实施差异化指导，制定符合行业实际的细化建设要求与实施路径，政府做好监督把关，确保建设要求贴合行业实际、落地见效。</w:t>
      </w:r>
    </w:p>
    <w:p w14:paraId="4B0C3251" w14:textId="77777777" w:rsidR="0054202F" w:rsidRDefault="00D139E4">
      <w:pPr>
        <w:pStyle w:val="af5"/>
      </w:pPr>
      <w:bookmarkStart w:id="89" w:name="_Toc226471173"/>
      <w:bookmarkStart w:id="90" w:name="_Toc226468639"/>
      <w:bookmarkStart w:id="91" w:name="_Toc226468661"/>
      <w:bookmarkStart w:id="92" w:name="_Toc226473532"/>
      <w:r>
        <w:rPr>
          <w:rFonts w:hint="eastAsia"/>
        </w:rPr>
        <w:t>承诺践诺，持续改进：建设主体需公开承诺并切实履行，鼓励行业协会牵头建立行业自我评价、相互监督与持续改进机制，引导建设主体不断提升放心消费建设水平，政府对承诺践诺情况进行监督核查。</w:t>
      </w:r>
    </w:p>
    <w:p w14:paraId="6225452B" w14:textId="77777777" w:rsidR="0054202F" w:rsidRDefault="00D139E4">
      <w:pPr>
        <w:pStyle w:val="affc"/>
        <w:spacing w:before="312" w:after="312"/>
      </w:pPr>
      <w:bookmarkStart w:id="93" w:name="_Toc227181066"/>
      <w:bookmarkStart w:id="94" w:name="_Toc226490204"/>
      <w:bookmarkStart w:id="95" w:name="_Toc227656832"/>
      <w:r>
        <w:t>建设主体及要求</w:t>
      </w:r>
      <w:bookmarkEnd w:id="93"/>
      <w:bookmarkEnd w:id="94"/>
      <w:bookmarkEnd w:id="95"/>
    </w:p>
    <w:p w14:paraId="4ADB7962" w14:textId="77777777" w:rsidR="0054202F" w:rsidRDefault="00D139E4">
      <w:pPr>
        <w:pStyle w:val="affd"/>
        <w:spacing w:before="156" w:after="156"/>
      </w:pPr>
      <w:r>
        <w:rPr>
          <w:rFonts w:hint="eastAsia"/>
        </w:rPr>
        <w:t>概述</w:t>
      </w:r>
    </w:p>
    <w:p w14:paraId="60CC7A9E" w14:textId="77777777" w:rsidR="0054202F" w:rsidRDefault="00D139E4">
      <w:pPr>
        <w:pStyle w:val="affffe"/>
        <w:ind w:firstLine="420"/>
      </w:pPr>
      <w:r>
        <w:t>参与放心消费建设主体分为基础单元和集聚区两大类。</w:t>
      </w:r>
    </w:p>
    <w:p w14:paraId="1F88ED52" w14:textId="77777777" w:rsidR="0054202F" w:rsidRDefault="00D139E4">
      <w:pPr>
        <w:pStyle w:val="affd"/>
        <w:spacing w:before="156" w:after="156"/>
      </w:pPr>
      <w:r>
        <w:rPr>
          <w:rFonts w:hint="eastAsia"/>
        </w:rPr>
        <w:t>通用要求</w:t>
      </w:r>
    </w:p>
    <w:p w14:paraId="6305282C" w14:textId="77777777" w:rsidR="0054202F" w:rsidRDefault="00D139E4">
      <w:pPr>
        <w:pStyle w:val="affffe"/>
        <w:ind w:firstLine="420"/>
      </w:pPr>
      <w:r>
        <w:rPr>
          <w:rFonts w:hint="eastAsia"/>
        </w:rPr>
        <w:t>参与放心消费建设的主体</w:t>
      </w:r>
      <w:proofErr w:type="gramStart"/>
      <w:r>
        <w:rPr>
          <w:rFonts w:hint="eastAsia"/>
        </w:rPr>
        <w:t>宜符合</w:t>
      </w:r>
      <w:proofErr w:type="gramEnd"/>
      <w:r>
        <w:rPr>
          <w:rFonts w:hint="eastAsia"/>
        </w:rPr>
        <w:t>以下基本条件：</w:t>
      </w:r>
    </w:p>
    <w:p w14:paraId="57E30177" w14:textId="77777777" w:rsidR="0054202F" w:rsidRDefault="00D139E4">
      <w:pPr>
        <w:pStyle w:val="af5"/>
        <w:numPr>
          <w:ilvl w:val="0"/>
          <w:numId w:val="32"/>
        </w:numPr>
      </w:pPr>
      <w:r>
        <w:rPr>
          <w:rFonts w:hint="eastAsia"/>
        </w:rPr>
        <w:t>依法完成登记设立，具备生产经营及服务活动所需的合法证照、许可、备案及授权文件。</w:t>
      </w:r>
    </w:p>
    <w:p w14:paraId="3ABC1822" w14:textId="77777777" w:rsidR="0054202F" w:rsidRPr="00EC2F4D" w:rsidRDefault="00D139E4">
      <w:pPr>
        <w:pStyle w:val="af5"/>
      </w:pPr>
      <w:r w:rsidRPr="00EC2F4D">
        <w:rPr>
          <w:rFonts w:hint="eastAsia"/>
        </w:rPr>
        <w:t>拥有固定经营场所或管理区域，且持续开展经营服务活动满</w:t>
      </w:r>
      <w:r w:rsidR="00C21EA2" w:rsidRPr="00EC2F4D">
        <w:rPr>
          <w:rFonts w:hint="eastAsia"/>
        </w:rPr>
        <w:t xml:space="preserve"> </w:t>
      </w:r>
      <w:r w:rsidR="00C21EA2" w:rsidRPr="00EC2F4D">
        <w:t>2</w:t>
      </w:r>
      <w:r w:rsidRPr="00EC2F4D">
        <w:rPr>
          <w:rFonts w:hint="eastAsia"/>
        </w:rPr>
        <w:t xml:space="preserve"> 年以上。</w:t>
      </w:r>
    </w:p>
    <w:p w14:paraId="5CF6AB63" w14:textId="77777777" w:rsidR="0054202F" w:rsidRPr="00EC2F4D" w:rsidRDefault="00D139E4">
      <w:pPr>
        <w:pStyle w:val="af5"/>
      </w:pPr>
      <w:r w:rsidRPr="00EC2F4D">
        <w:rPr>
          <w:rFonts w:hint="eastAsia"/>
        </w:rPr>
        <w:t>经营状态合</w:t>
      </w:r>
      <w:proofErr w:type="gramStart"/>
      <w:r w:rsidRPr="00EC2F4D">
        <w:rPr>
          <w:rFonts w:hint="eastAsia"/>
        </w:rPr>
        <w:t>规</w:t>
      </w:r>
      <w:proofErr w:type="gramEnd"/>
      <w:r w:rsidRPr="00EC2F4D">
        <w:rPr>
          <w:rFonts w:hint="eastAsia"/>
        </w:rPr>
        <w:t>，未被列入经营异常名录及违法失信名单。</w:t>
      </w:r>
    </w:p>
    <w:p w14:paraId="7E19E966" w14:textId="77777777" w:rsidR="0054202F" w:rsidRPr="00EC2F4D" w:rsidRDefault="00D139E4">
      <w:pPr>
        <w:pStyle w:val="af5"/>
      </w:pPr>
      <w:r w:rsidRPr="00EC2F4D">
        <w:rPr>
          <w:rFonts w:hint="eastAsia"/>
        </w:rPr>
        <w:t>具备全面履行商品服务质量安全、价格广告合</w:t>
      </w:r>
      <w:proofErr w:type="gramStart"/>
      <w:r w:rsidRPr="00EC2F4D">
        <w:rPr>
          <w:rFonts w:hint="eastAsia"/>
        </w:rPr>
        <w:t>规</w:t>
      </w:r>
      <w:proofErr w:type="gramEnd"/>
      <w:r w:rsidRPr="00EC2F4D">
        <w:rPr>
          <w:rFonts w:hint="eastAsia"/>
        </w:rPr>
        <w:t>、售后服务及消费维权主体责任的能力。</w:t>
      </w:r>
    </w:p>
    <w:p w14:paraId="431BF899" w14:textId="77777777" w:rsidR="0054202F" w:rsidRPr="00EC2F4D" w:rsidRDefault="00D139E4">
      <w:pPr>
        <w:pStyle w:val="affd"/>
        <w:spacing w:before="156" w:after="156"/>
      </w:pPr>
      <w:r w:rsidRPr="00EC2F4D">
        <w:rPr>
          <w:rFonts w:hint="eastAsia"/>
        </w:rPr>
        <w:t>基础单元要求</w:t>
      </w:r>
    </w:p>
    <w:p w14:paraId="231CD9E1" w14:textId="77777777" w:rsidR="0054202F" w:rsidRPr="00EC2F4D" w:rsidRDefault="00D139E4">
      <w:pPr>
        <w:pStyle w:val="affffe"/>
        <w:ind w:firstLine="420"/>
      </w:pPr>
      <w:r w:rsidRPr="00EC2F4D">
        <w:lastRenderedPageBreak/>
        <w:t>参与放心消费建设的基础单元除符合</w:t>
      </w:r>
      <w:r w:rsidRPr="00EC2F4D">
        <w:rPr>
          <w:rFonts w:hint="eastAsia"/>
        </w:rPr>
        <w:t>5</w:t>
      </w:r>
      <w:r w:rsidRPr="00EC2F4D">
        <w:t>.2的条件外，还</w:t>
      </w:r>
      <w:proofErr w:type="gramStart"/>
      <w:r w:rsidRPr="00EC2F4D">
        <w:t>宜符合</w:t>
      </w:r>
      <w:proofErr w:type="gramEnd"/>
      <w:r w:rsidRPr="00EC2F4D">
        <w:t>以下基本条件：</w:t>
      </w:r>
    </w:p>
    <w:p w14:paraId="24DF4D7A" w14:textId="77777777" w:rsidR="0054202F" w:rsidRPr="00EC2F4D" w:rsidRDefault="00D139E4">
      <w:pPr>
        <w:pStyle w:val="af5"/>
        <w:numPr>
          <w:ilvl w:val="0"/>
          <w:numId w:val="33"/>
        </w:numPr>
      </w:pPr>
      <w:r w:rsidRPr="00EC2F4D">
        <w:rPr>
          <w:rFonts w:hint="eastAsia"/>
        </w:rPr>
        <w:t>按要求公示营业执照、许可文件、经营者真实身份、联系电话、投诉渠道及退换货规则等信息。</w:t>
      </w:r>
    </w:p>
    <w:p w14:paraId="25AC18C3" w14:textId="77777777" w:rsidR="0054202F" w:rsidRPr="00EC2F4D" w:rsidRDefault="00D139E4">
      <w:pPr>
        <w:pStyle w:val="af5"/>
      </w:pPr>
      <w:r w:rsidRPr="00EC2F4D">
        <w:rPr>
          <w:rFonts w:hint="eastAsia"/>
        </w:rPr>
        <w:t>直接面向消费者提供商品或服务。</w:t>
      </w:r>
    </w:p>
    <w:p w14:paraId="563EC9B4" w14:textId="77777777" w:rsidR="0054202F" w:rsidRDefault="00D139E4">
      <w:pPr>
        <w:pStyle w:val="af5"/>
      </w:pPr>
      <w:r w:rsidRPr="00EC2F4D">
        <w:rPr>
          <w:rFonts w:hint="eastAsia"/>
        </w:rPr>
        <w:t xml:space="preserve">近 </w:t>
      </w:r>
      <w:r w:rsidR="00C21EA2" w:rsidRPr="00EC2F4D">
        <w:t>2</w:t>
      </w:r>
      <w:r w:rsidRPr="00EC2F4D">
        <w:rPr>
          <w:rFonts w:hint="eastAsia"/>
        </w:rPr>
        <w:t xml:space="preserve"> 年内未因侵害消费者权益、质量安全、食品安全、价格违法、广告违法等行为受到行政</w:t>
      </w:r>
      <w:r>
        <w:rPr>
          <w:rFonts w:hint="eastAsia"/>
        </w:rPr>
        <w:t>处罚或刑事处罚。</w:t>
      </w:r>
    </w:p>
    <w:p w14:paraId="41CCE890" w14:textId="77777777" w:rsidR="0054202F" w:rsidRDefault="00D139E4">
      <w:pPr>
        <w:pStyle w:val="affd"/>
        <w:spacing w:before="156" w:after="156"/>
      </w:pPr>
      <w:r>
        <w:rPr>
          <w:rFonts w:hint="eastAsia"/>
        </w:rPr>
        <w:t>集聚区要求</w:t>
      </w:r>
    </w:p>
    <w:p w14:paraId="6D02C4E9" w14:textId="77777777" w:rsidR="0054202F" w:rsidRDefault="00D139E4">
      <w:pPr>
        <w:pStyle w:val="affffe"/>
        <w:ind w:firstLine="420"/>
      </w:pPr>
      <w:r>
        <w:rPr>
          <w:rFonts w:hint="eastAsia"/>
        </w:rPr>
        <w:t>参与放心消费</w:t>
      </w:r>
      <w:r>
        <w:t>建设的集聚区除符合</w:t>
      </w:r>
      <w:r>
        <w:rPr>
          <w:rFonts w:hint="eastAsia"/>
        </w:rPr>
        <w:t>5</w:t>
      </w:r>
      <w:r>
        <w:t>.2的条件外，还</w:t>
      </w:r>
      <w:proofErr w:type="gramStart"/>
      <w:r>
        <w:t>宜符合</w:t>
      </w:r>
      <w:proofErr w:type="gramEnd"/>
      <w:r>
        <w:t>以下基本条件：</w:t>
      </w:r>
    </w:p>
    <w:p w14:paraId="1E490E5D" w14:textId="77777777" w:rsidR="0054202F" w:rsidRDefault="00D139E4">
      <w:pPr>
        <w:pStyle w:val="af5"/>
        <w:numPr>
          <w:ilvl w:val="0"/>
          <w:numId w:val="34"/>
        </w:numPr>
      </w:pPr>
      <w:r>
        <w:rPr>
          <w:rFonts w:hint="eastAsia"/>
        </w:rPr>
        <w:t>空间范围清晰，有明确名称及相应载体。</w:t>
      </w:r>
    </w:p>
    <w:p w14:paraId="73B8D907" w14:textId="77777777" w:rsidR="00B22222" w:rsidRDefault="00B22222">
      <w:pPr>
        <w:pStyle w:val="af5"/>
        <w:numPr>
          <w:ilvl w:val="0"/>
          <w:numId w:val="34"/>
        </w:numPr>
      </w:pPr>
      <w:r>
        <w:t>设有专门的管理人员及必要工作条件。</w:t>
      </w:r>
    </w:p>
    <w:p w14:paraId="156ADA2E" w14:textId="77777777" w:rsidR="0054202F" w:rsidRDefault="00D139E4">
      <w:pPr>
        <w:pStyle w:val="af5"/>
      </w:pPr>
      <w:r>
        <w:rPr>
          <w:rFonts w:hint="eastAsia"/>
        </w:rPr>
        <w:t>区域内集中一定数量经营主体，与居民消费生活紧密相关。</w:t>
      </w:r>
    </w:p>
    <w:p w14:paraId="3F40DB45" w14:textId="77777777" w:rsidR="0054202F" w:rsidRDefault="00D139E4">
      <w:pPr>
        <w:pStyle w:val="af5"/>
      </w:pPr>
      <w:r>
        <w:rPr>
          <w:rFonts w:hint="eastAsia"/>
        </w:rPr>
        <w:t>能够统一公示投诉渠道、协调消费纠纷、开展宣传培训、进行日常巡查与问题整改。</w:t>
      </w:r>
    </w:p>
    <w:p w14:paraId="3628C7A0" w14:textId="77777777" w:rsidR="0054202F" w:rsidRDefault="00D139E4">
      <w:pPr>
        <w:pStyle w:val="affc"/>
        <w:spacing w:before="312" w:after="312"/>
      </w:pPr>
      <w:bookmarkStart w:id="96" w:name="_Toc226490205"/>
      <w:bookmarkStart w:id="97" w:name="_Toc227181067"/>
      <w:bookmarkStart w:id="98" w:name="_Toc227656833"/>
      <w:r>
        <w:t>建设内容</w:t>
      </w:r>
      <w:bookmarkEnd w:id="89"/>
      <w:bookmarkEnd w:id="90"/>
      <w:bookmarkEnd w:id="91"/>
      <w:bookmarkEnd w:id="92"/>
      <w:bookmarkEnd w:id="96"/>
      <w:bookmarkEnd w:id="97"/>
      <w:bookmarkEnd w:id="98"/>
    </w:p>
    <w:p w14:paraId="557F0BA2" w14:textId="77777777" w:rsidR="0054202F" w:rsidRDefault="00D139E4">
      <w:pPr>
        <w:pStyle w:val="affd"/>
        <w:spacing w:before="156" w:after="156"/>
      </w:pPr>
      <w:bookmarkStart w:id="99" w:name="_Toc226468642"/>
      <w:r>
        <w:t>组织保障</w:t>
      </w:r>
    </w:p>
    <w:p w14:paraId="05EE1CC6" w14:textId="77777777" w:rsidR="0054202F" w:rsidRDefault="00D139E4">
      <w:pPr>
        <w:pStyle w:val="affffe"/>
        <w:ind w:firstLine="420"/>
      </w:pPr>
      <w:r>
        <w:t>建设主体开展放心消费建设时，在组织保障方面宜考虑：</w:t>
      </w:r>
    </w:p>
    <w:p w14:paraId="1AD28005" w14:textId="77777777" w:rsidR="0054202F" w:rsidRDefault="00D139E4">
      <w:pPr>
        <w:pStyle w:val="af5"/>
        <w:numPr>
          <w:ilvl w:val="0"/>
          <w:numId w:val="35"/>
        </w:numPr>
      </w:pPr>
      <w:r>
        <w:rPr>
          <w:rFonts w:hint="eastAsia"/>
        </w:rPr>
        <w:t>成立</w:t>
      </w:r>
      <w:r w:rsidR="00B22222">
        <w:rPr>
          <w:rFonts w:hint="eastAsia"/>
        </w:rPr>
        <w:t>放心消费建设工作机构，明确责任领导和责任人员，统筹协调建设工作。</w:t>
      </w:r>
    </w:p>
    <w:p w14:paraId="1885FA1D" w14:textId="77777777" w:rsidR="0054202F" w:rsidRDefault="00D139E4">
      <w:pPr>
        <w:pStyle w:val="af5"/>
      </w:pPr>
      <w:r>
        <w:rPr>
          <w:rFonts w:hint="eastAsia"/>
        </w:rPr>
        <w:t>制定放心消费建设工作方案，明确建设目标、建设内容、实施步骤和保障措施</w:t>
      </w:r>
      <w:r w:rsidR="00B22222">
        <w:rPr>
          <w:rFonts w:hint="eastAsia"/>
        </w:rPr>
        <w:t>。</w:t>
      </w:r>
    </w:p>
    <w:p w14:paraId="66D8EA26" w14:textId="77777777" w:rsidR="0054202F" w:rsidRDefault="00D139E4">
      <w:pPr>
        <w:pStyle w:val="af5"/>
      </w:pPr>
      <w:r>
        <w:rPr>
          <w:rFonts w:hint="eastAsia"/>
        </w:rPr>
        <w:t>将放心消费建设纳</w:t>
      </w:r>
      <w:r w:rsidR="00B22222">
        <w:rPr>
          <w:rFonts w:hint="eastAsia"/>
        </w:rPr>
        <w:t>入企业发展规划和年度工作计划，与经营管理同部署、同落实、同考核。</w:t>
      </w:r>
    </w:p>
    <w:p w14:paraId="2A9B95D0" w14:textId="77777777" w:rsidR="0054202F" w:rsidRDefault="00B22222">
      <w:pPr>
        <w:pStyle w:val="af5"/>
      </w:pPr>
      <w:r>
        <w:rPr>
          <w:rFonts w:hint="eastAsia"/>
        </w:rPr>
        <w:t>建立部门协同机制，各部门按照职责分工，共同推进放心消费建设。</w:t>
      </w:r>
    </w:p>
    <w:p w14:paraId="2DCF1685" w14:textId="77777777" w:rsidR="0054202F" w:rsidRDefault="00D139E4">
      <w:pPr>
        <w:pStyle w:val="af5"/>
      </w:pPr>
      <w:r>
        <w:rPr>
          <w:rFonts w:hint="eastAsia"/>
        </w:rPr>
        <w:t>保障放心消费建设所需的人力、物力、财力投入，确保建设工作顺利开展。</w:t>
      </w:r>
    </w:p>
    <w:p w14:paraId="145D0DED" w14:textId="77777777" w:rsidR="0054202F" w:rsidRDefault="00D139E4">
      <w:pPr>
        <w:pStyle w:val="affd"/>
        <w:spacing w:before="156" w:after="156"/>
      </w:pPr>
      <w:r>
        <w:t>制度建设</w:t>
      </w:r>
    </w:p>
    <w:p w14:paraId="50EC08B3" w14:textId="77777777" w:rsidR="0054202F" w:rsidRDefault="00D139E4">
      <w:pPr>
        <w:pStyle w:val="affffe"/>
        <w:ind w:firstLine="420"/>
      </w:pPr>
      <w:r>
        <w:t>建设主体开展放心消费建设时，在管理制度方面宜考虑：</w:t>
      </w:r>
    </w:p>
    <w:p w14:paraId="0A169F6F" w14:textId="77777777" w:rsidR="0054202F" w:rsidRDefault="00D139E4">
      <w:pPr>
        <w:pStyle w:val="af5"/>
        <w:numPr>
          <w:ilvl w:val="0"/>
          <w:numId w:val="36"/>
        </w:numPr>
      </w:pPr>
      <w:r>
        <w:rPr>
          <w:rFonts w:hint="eastAsia"/>
        </w:rPr>
        <w:t>建立完善的商品质量</w:t>
      </w:r>
      <w:r w:rsidR="00B22222">
        <w:rPr>
          <w:rFonts w:hint="eastAsia"/>
        </w:rPr>
        <w:t>管理制度，包括进货检查验收、索证索票、台账登记、质量追溯等制度。</w:t>
      </w:r>
    </w:p>
    <w:p w14:paraId="20EF2816" w14:textId="77777777" w:rsidR="0054202F" w:rsidRDefault="00B22222">
      <w:pPr>
        <w:pStyle w:val="af5"/>
      </w:pPr>
      <w:r>
        <w:rPr>
          <w:rFonts w:hint="eastAsia"/>
        </w:rPr>
        <w:t>建立安全管理制度，包括安全检查、隐患排查、应急处置等制度。</w:t>
      </w:r>
    </w:p>
    <w:p w14:paraId="11E1A7C4" w14:textId="77777777" w:rsidR="0054202F" w:rsidRDefault="00B22222">
      <w:pPr>
        <w:pStyle w:val="af5"/>
      </w:pPr>
      <w:r>
        <w:rPr>
          <w:rFonts w:hint="eastAsia"/>
        </w:rPr>
        <w:t>建立价格管理制度，包括明码标价、价格促销、价格投诉处理等制度。</w:t>
      </w:r>
    </w:p>
    <w:p w14:paraId="18EDC087" w14:textId="77777777" w:rsidR="0054202F" w:rsidRDefault="00D139E4">
      <w:pPr>
        <w:pStyle w:val="af5"/>
      </w:pPr>
      <w:r>
        <w:rPr>
          <w:rFonts w:hint="eastAsia"/>
        </w:rPr>
        <w:t>建立服务管理制度，包括服务规范、售后服务、消费者信息保护等制度</w:t>
      </w:r>
      <w:r w:rsidR="00B22222">
        <w:rPr>
          <w:rFonts w:hint="eastAsia"/>
        </w:rPr>
        <w:t>。</w:t>
      </w:r>
    </w:p>
    <w:p w14:paraId="73FFC8F7" w14:textId="77777777" w:rsidR="0054202F" w:rsidRDefault="00D139E4">
      <w:pPr>
        <w:pStyle w:val="af5"/>
      </w:pPr>
      <w:r>
        <w:rPr>
          <w:rFonts w:hint="eastAsia"/>
        </w:rPr>
        <w:t>建立消费纠纷处理制度，包括投诉受理、处理流程</w:t>
      </w:r>
      <w:r w:rsidR="00B22222">
        <w:rPr>
          <w:rFonts w:hint="eastAsia"/>
        </w:rPr>
        <w:t>、时限要求、结果反馈等制度。</w:t>
      </w:r>
    </w:p>
    <w:p w14:paraId="36CDA856" w14:textId="77777777" w:rsidR="0054202F" w:rsidRDefault="00D139E4">
      <w:pPr>
        <w:pStyle w:val="af5"/>
      </w:pPr>
      <w:r>
        <w:rPr>
          <w:rFonts w:hint="eastAsia"/>
        </w:rPr>
        <w:t>建立诚信管理制度，包括诚信经营、信用承诺、失信惩戒等制度，</w:t>
      </w:r>
      <w:proofErr w:type="gramStart"/>
      <w:r>
        <w:rPr>
          <w:rFonts w:hint="eastAsia"/>
        </w:rPr>
        <w:t>诚信管</w:t>
      </w:r>
      <w:proofErr w:type="gramEnd"/>
      <w:r>
        <w:rPr>
          <w:rFonts w:hint="eastAsia"/>
        </w:rPr>
        <w:t>理应符合GB/T 31950</w:t>
      </w:r>
      <w:r w:rsidR="00B22222">
        <w:rPr>
          <w:rFonts w:hint="eastAsia"/>
        </w:rPr>
        <w:t>的要求。</w:t>
      </w:r>
    </w:p>
    <w:p w14:paraId="0ABFC7C8" w14:textId="77777777" w:rsidR="0054202F" w:rsidRDefault="00D139E4">
      <w:pPr>
        <w:pStyle w:val="af5"/>
      </w:pPr>
      <w:r>
        <w:rPr>
          <w:rFonts w:hint="eastAsia"/>
        </w:rPr>
        <w:t>建立内部监督考核制度，定期检查制度执行情况，确保各项制度落到实处。</w:t>
      </w:r>
    </w:p>
    <w:p w14:paraId="7A6003A4" w14:textId="77777777" w:rsidR="0054202F" w:rsidRDefault="00D139E4">
      <w:pPr>
        <w:pStyle w:val="affd"/>
        <w:spacing w:before="156" w:after="156"/>
      </w:pPr>
      <w:bookmarkStart w:id="100" w:name="_Toc226468651"/>
      <w:r>
        <w:rPr>
          <w:rFonts w:hint="eastAsia"/>
        </w:rPr>
        <w:t>信息公开</w:t>
      </w:r>
      <w:bookmarkEnd w:id="100"/>
    </w:p>
    <w:p w14:paraId="5078AF6D" w14:textId="77777777" w:rsidR="0054202F" w:rsidRDefault="00D139E4">
      <w:pPr>
        <w:pStyle w:val="affffe"/>
        <w:ind w:firstLine="420"/>
      </w:pPr>
      <w:r>
        <w:t>建设主体开展放心消费建设时，在信息公开方面宜考虑：</w:t>
      </w:r>
    </w:p>
    <w:p w14:paraId="40EEC463" w14:textId="77777777" w:rsidR="0054202F" w:rsidRDefault="00B22222">
      <w:pPr>
        <w:pStyle w:val="af5"/>
        <w:numPr>
          <w:ilvl w:val="0"/>
          <w:numId w:val="37"/>
        </w:numPr>
      </w:pPr>
      <w:r>
        <w:rPr>
          <w:rFonts w:hint="eastAsia"/>
        </w:rPr>
        <w:t>主动公开经营资质信息，包括营业执照、行政许可信息等。</w:t>
      </w:r>
    </w:p>
    <w:p w14:paraId="22F0D100" w14:textId="77777777" w:rsidR="0054202F" w:rsidRDefault="00B22222">
      <w:pPr>
        <w:pStyle w:val="af5"/>
      </w:pPr>
      <w:r>
        <w:rPr>
          <w:rFonts w:hint="eastAsia"/>
        </w:rPr>
        <w:t>主动公开服务</w:t>
      </w:r>
      <w:r w:rsidR="00DF351E">
        <w:rPr>
          <w:rFonts w:hint="eastAsia"/>
        </w:rPr>
        <w:t>信息</w:t>
      </w:r>
      <w:r>
        <w:rPr>
          <w:rFonts w:hint="eastAsia"/>
        </w:rPr>
        <w:t>，包括服务内容、服务标准、服务时限、售后服务等。</w:t>
      </w:r>
    </w:p>
    <w:p w14:paraId="0B8EA7F9" w14:textId="77777777" w:rsidR="0054202F" w:rsidRDefault="00D139E4">
      <w:pPr>
        <w:pStyle w:val="af5"/>
      </w:pPr>
      <w:r>
        <w:rPr>
          <w:rFonts w:hint="eastAsia"/>
        </w:rPr>
        <w:t>主动公开投诉渠</w:t>
      </w:r>
      <w:r w:rsidR="00B22222">
        <w:rPr>
          <w:rFonts w:hint="eastAsia"/>
        </w:rPr>
        <w:t>道，包括投诉电话、电子邮箱等，确保消费者能够便捷投诉。</w:t>
      </w:r>
    </w:p>
    <w:p w14:paraId="7ACEAD0E" w14:textId="77777777" w:rsidR="0054202F" w:rsidRDefault="00D139E4">
      <w:pPr>
        <w:pStyle w:val="af5"/>
      </w:pPr>
      <w:r>
        <w:rPr>
          <w:rFonts w:hint="eastAsia"/>
        </w:rPr>
        <w:t>制作《放心消费建设承诺书》（可参照附录A），在经营场所、网站、公众号等</w:t>
      </w:r>
      <w:r w:rsidR="00B22222">
        <w:rPr>
          <w:rFonts w:hint="eastAsia"/>
        </w:rPr>
        <w:t>醒目位置进行公示，鼓励建设主体进一步公示具有自己特色的承诺书。</w:t>
      </w:r>
    </w:p>
    <w:p w14:paraId="65D1FBBA" w14:textId="77777777" w:rsidR="0054202F" w:rsidRDefault="000B1AE4">
      <w:pPr>
        <w:pStyle w:val="af5"/>
      </w:pPr>
      <w:r>
        <w:rPr>
          <w:rFonts w:hint="eastAsia"/>
        </w:rPr>
        <w:t>及时更新公开信息，确保信息真实、准确、完整</w:t>
      </w:r>
      <w:r w:rsidR="00B22222">
        <w:rPr>
          <w:rFonts w:hint="eastAsia"/>
        </w:rPr>
        <w:t>。</w:t>
      </w:r>
    </w:p>
    <w:p w14:paraId="43B30256" w14:textId="77777777" w:rsidR="000B1AE4" w:rsidRDefault="00E009E1">
      <w:pPr>
        <w:pStyle w:val="af5"/>
      </w:pPr>
      <w:r>
        <w:lastRenderedPageBreak/>
        <w:t>按要求</w:t>
      </w:r>
      <w:r w:rsidR="000B1AE4">
        <w:t>接入政府</w:t>
      </w:r>
      <w:r w:rsidR="00707668">
        <w:t>指定的</w:t>
      </w:r>
      <w:r w:rsidR="000B1AE4">
        <w:t>相关平台系统。</w:t>
      </w:r>
    </w:p>
    <w:p w14:paraId="1164AA7D" w14:textId="77777777" w:rsidR="0054202F" w:rsidRDefault="00D139E4">
      <w:pPr>
        <w:pStyle w:val="affd"/>
        <w:spacing w:before="156" w:after="156"/>
      </w:pPr>
      <w:r>
        <w:rPr>
          <w:rFonts w:hint="eastAsia"/>
        </w:rPr>
        <w:t>消费安全放心</w:t>
      </w:r>
      <w:bookmarkEnd w:id="99"/>
    </w:p>
    <w:p w14:paraId="5DED33CE" w14:textId="77777777" w:rsidR="0054202F" w:rsidRDefault="00D139E4">
      <w:pPr>
        <w:pStyle w:val="affffe"/>
        <w:ind w:firstLine="420"/>
      </w:pPr>
      <w:r>
        <w:rPr>
          <w:rFonts w:hint="eastAsia"/>
        </w:rPr>
        <w:t>建设主体要落实安全责任，保证商品、服务、设施和场所符合安全要求：</w:t>
      </w:r>
    </w:p>
    <w:p w14:paraId="6FE96117" w14:textId="77777777" w:rsidR="0054202F" w:rsidRDefault="00D139E4">
      <w:pPr>
        <w:pStyle w:val="af5"/>
        <w:numPr>
          <w:ilvl w:val="0"/>
          <w:numId w:val="38"/>
        </w:numPr>
      </w:pPr>
      <w:r>
        <w:rPr>
          <w:rFonts w:hint="eastAsia"/>
        </w:rPr>
        <w:t>建立安全检查和隐患排查机制，定期检查并及时整改隐患。</w:t>
      </w:r>
    </w:p>
    <w:p w14:paraId="673EA7D7" w14:textId="77777777" w:rsidR="0054202F" w:rsidRDefault="00D139E4">
      <w:pPr>
        <w:pStyle w:val="af5"/>
      </w:pPr>
      <w:r>
        <w:rPr>
          <w:rFonts w:hint="eastAsia"/>
        </w:rPr>
        <w:t>制定突发事件应急预案，明确流程与责任人，并定期演练。</w:t>
      </w:r>
    </w:p>
    <w:p w14:paraId="69B9BFF0" w14:textId="77777777" w:rsidR="0054202F" w:rsidRDefault="00D139E4">
      <w:pPr>
        <w:pStyle w:val="af5"/>
      </w:pPr>
      <w:r>
        <w:rPr>
          <w:rFonts w:hint="eastAsia"/>
        </w:rPr>
        <w:t>在醒目位置设置规范的安全警示标识，标识应符合GB/T 10001.1和GB/T 15566.1的要求。</w:t>
      </w:r>
    </w:p>
    <w:p w14:paraId="16055C6A" w14:textId="77777777" w:rsidR="0054202F" w:rsidRDefault="00D139E4">
      <w:pPr>
        <w:pStyle w:val="af5"/>
      </w:pPr>
      <w:r>
        <w:rPr>
          <w:rFonts w:hint="eastAsia"/>
        </w:rPr>
        <w:t>配备必要的安全防护和应急设备，确保正常可用。</w:t>
      </w:r>
    </w:p>
    <w:p w14:paraId="66B71C82" w14:textId="77777777" w:rsidR="0054202F" w:rsidRDefault="00D139E4">
      <w:pPr>
        <w:pStyle w:val="af5"/>
      </w:pPr>
      <w:r>
        <w:rPr>
          <w:rFonts w:hint="eastAsia"/>
        </w:rPr>
        <w:t>对食品安全、特种设备安全等重点领域实行专项管理。</w:t>
      </w:r>
    </w:p>
    <w:p w14:paraId="19CD8471" w14:textId="77777777" w:rsidR="0054202F" w:rsidRDefault="00D139E4">
      <w:pPr>
        <w:pStyle w:val="affd"/>
        <w:spacing w:before="156" w:after="156"/>
      </w:pPr>
      <w:bookmarkStart w:id="101" w:name="_Toc226468643"/>
      <w:r>
        <w:rPr>
          <w:rFonts w:hint="eastAsia"/>
        </w:rPr>
        <w:t>消费质量放心</w:t>
      </w:r>
      <w:bookmarkEnd w:id="101"/>
    </w:p>
    <w:p w14:paraId="7C5E9506" w14:textId="77777777" w:rsidR="0054202F" w:rsidRDefault="00D139E4">
      <w:pPr>
        <w:pStyle w:val="affffe"/>
        <w:ind w:firstLine="420"/>
      </w:pPr>
      <w:r>
        <w:rPr>
          <w:rFonts w:hint="eastAsia"/>
        </w:rPr>
        <w:t>建设主体要保证商品和服务符合标准要求：</w:t>
      </w:r>
    </w:p>
    <w:p w14:paraId="53880D4D" w14:textId="77777777" w:rsidR="0054202F" w:rsidRDefault="00D139E4">
      <w:pPr>
        <w:pStyle w:val="af5"/>
        <w:numPr>
          <w:ilvl w:val="0"/>
          <w:numId w:val="39"/>
        </w:numPr>
      </w:pPr>
      <w:r>
        <w:rPr>
          <w:rFonts w:hint="eastAsia"/>
        </w:rPr>
        <w:t>进货时查验供货者资质与商品合格证明，记录进货信息。</w:t>
      </w:r>
    </w:p>
    <w:p w14:paraId="25732235" w14:textId="77777777" w:rsidR="0054202F" w:rsidRDefault="00D139E4">
      <w:pPr>
        <w:pStyle w:val="af5"/>
      </w:pPr>
      <w:r>
        <w:rPr>
          <w:rFonts w:hint="eastAsia"/>
        </w:rPr>
        <w:t>索取并留存质量证明文件。</w:t>
      </w:r>
    </w:p>
    <w:p w14:paraId="4CF41FEC" w14:textId="77777777" w:rsidR="0054202F" w:rsidRDefault="00D139E4">
      <w:pPr>
        <w:pStyle w:val="af5"/>
      </w:pPr>
      <w:r>
        <w:rPr>
          <w:rFonts w:hint="eastAsia"/>
        </w:rPr>
        <w:t>完整记录商品名称、规格、数量、生产日期、保质期、进货日期及供货者信息。</w:t>
      </w:r>
    </w:p>
    <w:p w14:paraId="4C798450" w14:textId="77777777" w:rsidR="0054202F" w:rsidRDefault="00D139E4">
      <w:pPr>
        <w:pStyle w:val="af5"/>
      </w:pPr>
      <w:r>
        <w:rPr>
          <w:rFonts w:hint="eastAsia"/>
        </w:rPr>
        <w:t>商品和服务符合国标、</w:t>
      </w:r>
      <w:proofErr w:type="gramStart"/>
      <w:r>
        <w:rPr>
          <w:rFonts w:hint="eastAsia"/>
        </w:rPr>
        <w:t>行标或</w:t>
      </w:r>
      <w:proofErr w:type="gramEnd"/>
      <w:r>
        <w:rPr>
          <w:rFonts w:hint="eastAsia"/>
        </w:rPr>
        <w:t>承诺标准，不销售假冒伪劣及国家明令淘汰产品。</w:t>
      </w:r>
    </w:p>
    <w:p w14:paraId="6CD5DA42" w14:textId="77777777" w:rsidR="0054202F" w:rsidRDefault="00D139E4">
      <w:pPr>
        <w:pStyle w:val="af5"/>
      </w:pPr>
      <w:r>
        <w:rPr>
          <w:rFonts w:hint="eastAsia"/>
        </w:rPr>
        <w:t>实现商品来源可查、去向可追、责任可究。</w:t>
      </w:r>
    </w:p>
    <w:p w14:paraId="63231714" w14:textId="77777777" w:rsidR="0054202F" w:rsidRDefault="00D139E4">
      <w:pPr>
        <w:pStyle w:val="af5"/>
      </w:pPr>
      <w:r>
        <w:rPr>
          <w:rFonts w:hint="eastAsia"/>
        </w:rPr>
        <w:t>规范服务流程，提升服务质量。</w:t>
      </w:r>
    </w:p>
    <w:p w14:paraId="543932E8" w14:textId="77777777" w:rsidR="0054202F" w:rsidRDefault="00D139E4">
      <w:pPr>
        <w:pStyle w:val="affd"/>
        <w:spacing w:before="156" w:after="156"/>
      </w:pPr>
      <w:bookmarkStart w:id="102" w:name="_Toc226468644"/>
      <w:r>
        <w:rPr>
          <w:rFonts w:hint="eastAsia"/>
        </w:rPr>
        <w:t>消费价格放心</w:t>
      </w:r>
      <w:bookmarkEnd w:id="102"/>
    </w:p>
    <w:p w14:paraId="3162C38D" w14:textId="77777777" w:rsidR="0054202F" w:rsidRDefault="00D139E4">
      <w:pPr>
        <w:pStyle w:val="affffe"/>
        <w:ind w:firstLine="420"/>
      </w:pPr>
      <w:r>
        <w:rPr>
          <w:rFonts w:hint="eastAsia"/>
        </w:rPr>
        <w:t>建设主体应遵循公平、合法、诚信原则定价，明码标价、诚信经营：</w:t>
      </w:r>
    </w:p>
    <w:p w14:paraId="34F4C6D3" w14:textId="77777777" w:rsidR="0054202F" w:rsidRDefault="00D139E4">
      <w:pPr>
        <w:pStyle w:val="af5"/>
        <w:numPr>
          <w:ilvl w:val="0"/>
          <w:numId w:val="40"/>
        </w:numPr>
      </w:pPr>
      <w:r>
        <w:rPr>
          <w:rFonts w:hint="eastAsia"/>
        </w:rPr>
        <w:t>按规定明码标价，价签齐全、内容真实、标识醒目。</w:t>
      </w:r>
    </w:p>
    <w:p w14:paraId="2D7C54E2" w14:textId="77777777" w:rsidR="0054202F" w:rsidRDefault="00D139E4">
      <w:pPr>
        <w:pStyle w:val="af5"/>
      </w:pPr>
      <w:proofErr w:type="gramStart"/>
      <w:r>
        <w:rPr>
          <w:rFonts w:hint="eastAsia"/>
        </w:rPr>
        <w:t>无价格</w:t>
      </w:r>
      <w:proofErr w:type="gramEnd"/>
      <w:r>
        <w:rPr>
          <w:rFonts w:hint="eastAsia"/>
        </w:rPr>
        <w:t>欺诈、串通涨价、哄抬价格等行为。</w:t>
      </w:r>
    </w:p>
    <w:p w14:paraId="15D13FD7" w14:textId="77777777" w:rsidR="0054202F" w:rsidRDefault="00D139E4">
      <w:pPr>
        <w:pStyle w:val="af5"/>
      </w:pPr>
      <w:r>
        <w:rPr>
          <w:rFonts w:hint="eastAsia"/>
        </w:rPr>
        <w:t>不收取任何未标明的费用。</w:t>
      </w:r>
    </w:p>
    <w:p w14:paraId="178AD780" w14:textId="77777777" w:rsidR="0054202F" w:rsidRDefault="00D139E4">
      <w:pPr>
        <w:pStyle w:val="af5"/>
      </w:pPr>
      <w:r>
        <w:rPr>
          <w:rFonts w:hint="eastAsia"/>
        </w:rPr>
        <w:t>促销活动明示规则、期限及限制条件，不使用虚假价格手段。</w:t>
      </w:r>
    </w:p>
    <w:p w14:paraId="447A0C69" w14:textId="77777777" w:rsidR="0054202F" w:rsidRDefault="00B22222">
      <w:pPr>
        <w:pStyle w:val="af5"/>
      </w:pPr>
      <w:r>
        <w:rPr>
          <w:rFonts w:hint="eastAsia"/>
        </w:rPr>
        <w:t>及时处理价格相关咨询</w:t>
      </w:r>
      <w:r w:rsidR="00D139E4">
        <w:rPr>
          <w:rFonts w:hint="eastAsia"/>
        </w:rPr>
        <w:t>。</w:t>
      </w:r>
    </w:p>
    <w:p w14:paraId="068FF4A5" w14:textId="77777777" w:rsidR="0054202F" w:rsidRDefault="00D139E4">
      <w:pPr>
        <w:pStyle w:val="affd"/>
        <w:spacing w:before="156" w:after="156"/>
      </w:pPr>
      <w:bookmarkStart w:id="103" w:name="_Toc226468645"/>
      <w:r>
        <w:rPr>
          <w:rFonts w:hint="eastAsia"/>
        </w:rPr>
        <w:t>消费服务放心</w:t>
      </w:r>
      <w:bookmarkEnd w:id="103"/>
    </w:p>
    <w:p w14:paraId="5BA90640" w14:textId="77777777" w:rsidR="0054202F" w:rsidRDefault="00D139E4">
      <w:pPr>
        <w:pStyle w:val="affffe"/>
        <w:ind w:firstLine="420"/>
      </w:pPr>
      <w:r>
        <w:rPr>
          <w:rFonts w:hint="eastAsia"/>
        </w:rPr>
        <w:t>建设主体应提供规范、文明、优质服务，保障消费者知情权与选择权：</w:t>
      </w:r>
    </w:p>
    <w:p w14:paraId="7E61BACF" w14:textId="77777777" w:rsidR="0054202F" w:rsidRDefault="00D139E4">
      <w:pPr>
        <w:pStyle w:val="af5"/>
        <w:numPr>
          <w:ilvl w:val="0"/>
          <w:numId w:val="41"/>
        </w:numPr>
      </w:pPr>
      <w:r>
        <w:rPr>
          <w:rFonts w:hint="eastAsia"/>
        </w:rPr>
        <w:t>服务流程、标准和时限明确。</w:t>
      </w:r>
    </w:p>
    <w:p w14:paraId="0648972E" w14:textId="77777777" w:rsidR="0054202F" w:rsidRDefault="00D139E4">
      <w:pPr>
        <w:pStyle w:val="af5"/>
      </w:pPr>
      <w:r>
        <w:rPr>
          <w:rFonts w:hint="eastAsia"/>
        </w:rPr>
        <w:t>服务人员着装整洁、用语规范，尊重消费者人格尊严与习俗。</w:t>
      </w:r>
    </w:p>
    <w:p w14:paraId="29DC7C7B" w14:textId="77777777" w:rsidR="0054202F" w:rsidRDefault="00D139E4">
      <w:pPr>
        <w:pStyle w:val="af5"/>
      </w:pPr>
      <w:r>
        <w:rPr>
          <w:rFonts w:hint="eastAsia"/>
        </w:rPr>
        <w:t>主动如实介绍商品 / 服务，</w:t>
      </w:r>
      <w:proofErr w:type="gramStart"/>
      <w:r>
        <w:rPr>
          <w:rFonts w:hint="eastAsia"/>
        </w:rPr>
        <w:t>不</w:t>
      </w:r>
      <w:proofErr w:type="gramEnd"/>
      <w:r>
        <w:rPr>
          <w:rFonts w:hint="eastAsia"/>
        </w:rPr>
        <w:t>误导、不欺诈。</w:t>
      </w:r>
    </w:p>
    <w:p w14:paraId="0AA03A14" w14:textId="77777777" w:rsidR="0054202F" w:rsidRDefault="00D139E4">
      <w:pPr>
        <w:pStyle w:val="af5"/>
      </w:pPr>
      <w:r>
        <w:rPr>
          <w:rFonts w:hint="eastAsia"/>
        </w:rPr>
        <w:t>售后到位，依法履行退换修等义务，售后服务应符合GB/T 27922的要求。</w:t>
      </w:r>
    </w:p>
    <w:p w14:paraId="3FE0B801" w14:textId="77777777" w:rsidR="0054202F" w:rsidRDefault="00D139E4">
      <w:pPr>
        <w:pStyle w:val="af5"/>
      </w:pPr>
      <w:r>
        <w:rPr>
          <w:rFonts w:hint="eastAsia"/>
        </w:rPr>
        <w:t>推行线下购物无理由退货，明确退货范围、期限与条件。</w:t>
      </w:r>
    </w:p>
    <w:p w14:paraId="2AFFD4AF" w14:textId="77777777" w:rsidR="0054202F" w:rsidRDefault="00D139E4">
      <w:pPr>
        <w:pStyle w:val="af5"/>
      </w:pPr>
      <w:r>
        <w:rPr>
          <w:rFonts w:hint="eastAsia"/>
        </w:rPr>
        <w:t>严格保护消费者个人信息，杜绝泄露与非法使用。</w:t>
      </w:r>
    </w:p>
    <w:p w14:paraId="338EFAA4" w14:textId="77777777" w:rsidR="0054202F" w:rsidRDefault="00D139E4">
      <w:pPr>
        <w:pStyle w:val="af5"/>
      </w:pPr>
      <w:r>
        <w:rPr>
          <w:rFonts w:hint="eastAsia"/>
        </w:rPr>
        <w:t>为老年人、残疾人等特殊群体提供便利服务。</w:t>
      </w:r>
    </w:p>
    <w:p w14:paraId="0F3240D8" w14:textId="77777777" w:rsidR="0054202F" w:rsidRDefault="00D139E4">
      <w:pPr>
        <w:pStyle w:val="affd"/>
        <w:spacing w:before="156" w:after="156"/>
      </w:pPr>
      <w:bookmarkStart w:id="104" w:name="_Toc226468646"/>
      <w:r>
        <w:rPr>
          <w:rFonts w:hint="eastAsia"/>
        </w:rPr>
        <w:t>消费维权放心</w:t>
      </w:r>
      <w:bookmarkEnd w:id="104"/>
    </w:p>
    <w:p w14:paraId="15EE5B17" w14:textId="77777777" w:rsidR="0054202F" w:rsidRDefault="00D139E4">
      <w:pPr>
        <w:pStyle w:val="affffe"/>
        <w:ind w:firstLine="420"/>
      </w:pPr>
      <w:r>
        <w:rPr>
          <w:rFonts w:hint="eastAsia"/>
        </w:rPr>
        <w:t>建设主体应及时、公正处理消费纠纷，保障消费者合法权益：</w:t>
      </w:r>
    </w:p>
    <w:p w14:paraId="742932CE" w14:textId="77777777" w:rsidR="0054202F" w:rsidRDefault="00D139E4">
      <w:pPr>
        <w:pStyle w:val="af5"/>
        <w:numPr>
          <w:ilvl w:val="0"/>
          <w:numId w:val="42"/>
        </w:numPr>
      </w:pPr>
      <w:r>
        <w:rPr>
          <w:rFonts w:hint="eastAsia"/>
        </w:rPr>
        <w:t>快速处理消费投诉，明确专人负责。</w:t>
      </w:r>
    </w:p>
    <w:p w14:paraId="6B8F048A" w14:textId="77777777" w:rsidR="0054202F" w:rsidRDefault="00D139E4">
      <w:pPr>
        <w:pStyle w:val="af5"/>
      </w:pPr>
      <w:r>
        <w:rPr>
          <w:rFonts w:hint="eastAsia"/>
        </w:rPr>
        <w:t>公开投诉电话、邮箱、地址等渠道，确保畅通。</w:t>
      </w:r>
    </w:p>
    <w:p w14:paraId="68AE1E23" w14:textId="77777777" w:rsidR="0054202F" w:rsidRDefault="00D139E4">
      <w:pPr>
        <w:pStyle w:val="af5"/>
      </w:pPr>
      <w:r>
        <w:rPr>
          <w:rFonts w:hint="eastAsia"/>
        </w:rPr>
        <w:t>投诉处理应符合GB/T 17242、GB/T 19012的要求，及时受理、限时办结、及时反馈处理结果。</w:t>
      </w:r>
    </w:p>
    <w:p w14:paraId="7AC7163A" w14:textId="77777777" w:rsidR="0054202F" w:rsidRDefault="00D139E4">
      <w:pPr>
        <w:pStyle w:val="af5"/>
      </w:pPr>
      <w:r>
        <w:rPr>
          <w:rFonts w:hint="eastAsia"/>
        </w:rPr>
        <w:t>完整记录投诉内容、处理过程及结果。</w:t>
      </w:r>
    </w:p>
    <w:p w14:paraId="42ACB664" w14:textId="77777777" w:rsidR="0054202F" w:rsidRDefault="00D139E4">
      <w:pPr>
        <w:pStyle w:val="af5"/>
      </w:pPr>
      <w:r>
        <w:rPr>
          <w:rFonts w:hint="eastAsia"/>
        </w:rPr>
        <w:lastRenderedPageBreak/>
        <w:t>主动处理投诉，力争现场和解，提高满意度。</w:t>
      </w:r>
    </w:p>
    <w:p w14:paraId="76DDF5F6" w14:textId="77777777" w:rsidR="0054202F" w:rsidRDefault="00D139E4">
      <w:pPr>
        <w:pStyle w:val="af5"/>
      </w:pPr>
      <w:r>
        <w:rPr>
          <w:rFonts w:hint="eastAsia"/>
        </w:rPr>
        <w:t>配合主管部门处理纠纷，履行调解协议。</w:t>
      </w:r>
    </w:p>
    <w:p w14:paraId="3C31E431" w14:textId="77777777" w:rsidR="0054202F" w:rsidRDefault="00D139E4">
      <w:pPr>
        <w:pStyle w:val="af5"/>
      </w:pPr>
      <w:r>
        <w:rPr>
          <w:rFonts w:hint="eastAsia"/>
        </w:rPr>
        <w:t>鼓励设立维权服务站、参与 ODR 在线纠纷解决。</w:t>
      </w:r>
    </w:p>
    <w:p w14:paraId="610BEF29" w14:textId="77777777" w:rsidR="0054202F" w:rsidRDefault="00D139E4">
      <w:pPr>
        <w:pStyle w:val="af5"/>
      </w:pPr>
      <w:r>
        <w:rPr>
          <w:rFonts w:hint="eastAsia"/>
        </w:rPr>
        <w:t>鼓励</w:t>
      </w:r>
      <w:r w:rsidR="00112030">
        <w:rPr>
          <w:rFonts w:hint="eastAsia"/>
        </w:rPr>
        <w:t>集聚区管理方建立</w:t>
      </w:r>
      <w:r>
        <w:rPr>
          <w:rFonts w:hint="eastAsia"/>
        </w:rPr>
        <w:t>先行赔付</w:t>
      </w:r>
      <w:r w:rsidR="00112030">
        <w:rPr>
          <w:rFonts w:hint="eastAsia"/>
        </w:rPr>
        <w:t>机制，消费纠纷发生且符合条件时，可由管理方先行赔付</w:t>
      </w:r>
      <w:r>
        <w:rPr>
          <w:rFonts w:hint="eastAsia"/>
        </w:rPr>
        <w:t>，再向责任方追偿。</w:t>
      </w:r>
    </w:p>
    <w:p w14:paraId="1746F771" w14:textId="77777777" w:rsidR="0054202F" w:rsidRDefault="00D139E4">
      <w:pPr>
        <w:pStyle w:val="affc"/>
        <w:spacing w:before="312" w:after="312"/>
      </w:pPr>
      <w:bookmarkStart w:id="105" w:name="_Toc226490206"/>
      <w:bookmarkStart w:id="106" w:name="_Toc226473536"/>
      <w:bookmarkStart w:id="107" w:name="_Toc227181068"/>
      <w:bookmarkStart w:id="108" w:name="_Toc227656834"/>
      <w:r>
        <w:t>持续改进</w:t>
      </w:r>
      <w:bookmarkEnd w:id="105"/>
      <w:bookmarkEnd w:id="106"/>
      <w:bookmarkEnd w:id="107"/>
      <w:bookmarkEnd w:id="108"/>
    </w:p>
    <w:p w14:paraId="188F7AFA" w14:textId="77777777" w:rsidR="0054202F" w:rsidRDefault="00D139E4">
      <w:pPr>
        <w:pStyle w:val="affffe"/>
        <w:ind w:firstLine="420"/>
      </w:pPr>
      <w:r>
        <w:t>建设主体</w:t>
      </w:r>
      <w:r>
        <w:rPr>
          <w:rFonts w:hint="eastAsia"/>
        </w:rPr>
        <w:t>宜定期开展自我评价（可参照附录B），分析建设成效与不足，从而制定改进措施，不断提升放心消费建设水平</w:t>
      </w:r>
      <w:r>
        <w:rPr>
          <w:rFonts w:ascii="Calibri" w:hAnsi="Calibri" w:cs="Calibri" w:hint="eastAsia"/>
        </w:rPr>
        <w:t>。</w:t>
      </w:r>
    </w:p>
    <w:p w14:paraId="536D82E4" w14:textId="77777777" w:rsidR="0054202F" w:rsidRDefault="0054202F">
      <w:pPr>
        <w:pStyle w:val="af5"/>
        <w:numPr>
          <w:ilvl w:val="0"/>
          <w:numId w:val="0"/>
        </w:numPr>
        <w:ind w:left="851" w:hanging="426"/>
      </w:pPr>
    </w:p>
    <w:p w14:paraId="2B4335E7" w14:textId="77777777" w:rsidR="0054202F" w:rsidRDefault="0054202F">
      <w:pPr>
        <w:pStyle w:val="affc"/>
        <w:spacing w:before="312" w:after="312"/>
        <w:sectPr w:rsidR="0054202F">
          <w:pgSz w:w="11906" w:h="16838"/>
          <w:pgMar w:top="1928" w:right="1134" w:bottom="1134" w:left="1134" w:header="1418" w:footer="1134" w:gutter="284"/>
          <w:pgNumType w:start="1"/>
          <w:cols w:space="425"/>
          <w:formProt w:val="0"/>
          <w:docGrid w:type="lines" w:linePitch="312"/>
        </w:sectPr>
      </w:pPr>
    </w:p>
    <w:p w14:paraId="4C77A6EC" w14:textId="77777777" w:rsidR="0054202F" w:rsidRDefault="0054202F">
      <w:pPr>
        <w:pStyle w:val="af8"/>
        <w:rPr>
          <w:vanish w:val="0"/>
        </w:rPr>
      </w:pPr>
      <w:bookmarkStart w:id="109" w:name="BookMark5"/>
      <w:bookmarkEnd w:id="39"/>
    </w:p>
    <w:p w14:paraId="254B9AEE" w14:textId="77777777" w:rsidR="0054202F" w:rsidRDefault="0054202F">
      <w:pPr>
        <w:pStyle w:val="afe"/>
        <w:rPr>
          <w:vanish w:val="0"/>
        </w:rPr>
      </w:pPr>
    </w:p>
    <w:p w14:paraId="60836537" w14:textId="77777777" w:rsidR="0054202F" w:rsidRDefault="00D139E4">
      <w:pPr>
        <w:pStyle w:val="aff3"/>
        <w:spacing w:after="156"/>
      </w:pPr>
      <w:r>
        <w:br/>
      </w:r>
      <w:bookmarkStart w:id="110" w:name="_Toc226490207"/>
      <w:bookmarkStart w:id="111" w:name="_Toc227181069"/>
      <w:bookmarkStart w:id="112" w:name="_Toc226471177"/>
      <w:bookmarkStart w:id="113" w:name="_Toc226468665"/>
      <w:bookmarkStart w:id="114" w:name="_Toc226468652"/>
      <w:bookmarkStart w:id="115" w:name="_Toc226473537"/>
      <w:bookmarkStart w:id="116" w:name="_Toc227656835"/>
      <w:r>
        <w:rPr>
          <w:rFonts w:hint="eastAsia"/>
        </w:rPr>
        <w:t>（资料性）</w:t>
      </w:r>
      <w:r>
        <w:br/>
      </w:r>
      <w:r>
        <w:rPr>
          <w:rFonts w:hint="eastAsia"/>
        </w:rPr>
        <w:t>放心消费建设承诺书（示例）</w:t>
      </w:r>
      <w:bookmarkEnd w:id="110"/>
      <w:bookmarkEnd w:id="111"/>
      <w:bookmarkEnd w:id="112"/>
      <w:bookmarkEnd w:id="113"/>
      <w:bookmarkEnd w:id="114"/>
      <w:bookmarkEnd w:id="115"/>
      <w:bookmarkEnd w:id="116"/>
    </w:p>
    <w:p w14:paraId="2BCED722" w14:textId="77777777" w:rsidR="0054202F" w:rsidRDefault="00D139E4">
      <w:pPr>
        <w:pStyle w:val="affffe"/>
        <w:ind w:firstLine="420"/>
      </w:pPr>
      <w:r>
        <w:rPr>
          <w:rFonts w:hint="eastAsia"/>
        </w:rPr>
        <w:t>建设主体可参考以下格式制作放心消费建设承诺书：</w:t>
      </w:r>
    </w:p>
    <w:p w14:paraId="391FF943" w14:textId="77777777" w:rsidR="0054202F" w:rsidRDefault="00D139E4">
      <w:pPr>
        <w:pStyle w:val="affffe"/>
        <w:ind w:firstLine="420"/>
      </w:pPr>
      <w:r>
        <w:rPr>
          <w:rFonts w:hint="eastAsia"/>
        </w:rPr>
        <w:t>放心消费建设承诺书</w:t>
      </w:r>
    </w:p>
    <w:p w14:paraId="1AAA44E0" w14:textId="77777777" w:rsidR="0054202F" w:rsidRDefault="00D139E4">
      <w:pPr>
        <w:pStyle w:val="affffe"/>
        <w:ind w:firstLine="420"/>
      </w:pPr>
      <w:r>
        <w:rPr>
          <w:rFonts w:hint="eastAsia"/>
        </w:rPr>
        <w:t>本单位自愿参与放心消费建设活动，现郑重承诺：</w:t>
      </w:r>
    </w:p>
    <w:p w14:paraId="11210E6F" w14:textId="77777777" w:rsidR="0054202F" w:rsidRDefault="00D139E4">
      <w:pPr>
        <w:pStyle w:val="affffe"/>
        <w:ind w:firstLine="420"/>
      </w:pPr>
      <w:r>
        <w:rPr>
          <w:rFonts w:hint="eastAsia"/>
        </w:rPr>
        <w:t>一、消费安全放心</w:t>
      </w:r>
    </w:p>
    <w:p w14:paraId="3C336F9F" w14:textId="77777777" w:rsidR="0027077E" w:rsidRDefault="0027077E">
      <w:pPr>
        <w:pStyle w:val="affffe"/>
        <w:ind w:firstLine="420"/>
      </w:pPr>
    </w:p>
    <w:p w14:paraId="1C4E028D" w14:textId="77777777" w:rsidR="0054202F" w:rsidRDefault="00D139E4">
      <w:pPr>
        <w:pStyle w:val="affffe"/>
        <w:ind w:firstLine="420"/>
      </w:pPr>
      <w:r>
        <w:rPr>
          <w:rFonts w:hint="eastAsia"/>
        </w:rPr>
        <w:t>二、消费质量放心</w:t>
      </w:r>
    </w:p>
    <w:p w14:paraId="77C4A240" w14:textId="77777777" w:rsidR="0054202F" w:rsidRDefault="0054202F">
      <w:pPr>
        <w:pStyle w:val="affffe"/>
        <w:ind w:firstLine="420"/>
      </w:pPr>
    </w:p>
    <w:p w14:paraId="4D9178F2" w14:textId="77777777" w:rsidR="0054202F" w:rsidRDefault="00D139E4">
      <w:pPr>
        <w:pStyle w:val="affffe"/>
        <w:ind w:firstLine="420"/>
      </w:pPr>
      <w:r>
        <w:rPr>
          <w:rFonts w:hint="eastAsia"/>
        </w:rPr>
        <w:t>三、消费价格放心</w:t>
      </w:r>
    </w:p>
    <w:p w14:paraId="60D9B3F4" w14:textId="77777777" w:rsidR="0054202F" w:rsidRDefault="0054202F">
      <w:pPr>
        <w:pStyle w:val="affffe"/>
        <w:ind w:firstLine="420"/>
      </w:pPr>
    </w:p>
    <w:p w14:paraId="1AD981E4" w14:textId="77777777" w:rsidR="0054202F" w:rsidRDefault="00D139E4">
      <w:pPr>
        <w:pStyle w:val="affffe"/>
        <w:ind w:firstLine="420"/>
      </w:pPr>
      <w:r>
        <w:rPr>
          <w:rFonts w:hint="eastAsia"/>
        </w:rPr>
        <w:t>四、消费服务放心</w:t>
      </w:r>
    </w:p>
    <w:p w14:paraId="2558D109" w14:textId="77777777" w:rsidR="0054202F" w:rsidRDefault="0054202F">
      <w:pPr>
        <w:pStyle w:val="affffe"/>
        <w:ind w:firstLine="420"/>
      </w:pPr>
    </w:p>
    <w:p w14:paraId="5B580B80" w14:textId="77777777" w:rsidR="0054202F" w:rsidRDefault="00D139E4">
      <w:pPr>
        <w:pStyle w:val="affffe"/>
        <w:ind w:firstLine="420"/>
      </w:pPr>
      <w:r>
        <w:rPr>
          <w:rFonts w:hint="eastAsia"/>
        </w:rPr>
        <w:t>五、消费维权放心</w:t>
      </w:r>
    </w:p>
    <w:p w14:paraId="5BBE2768" w14:textId="77777777" w:rsidR="0054202F" w:rsidRDefault="0054202F">
      <w:pPr>
        <w:pStyle w:val="affffe"/>
        <w:ind w:firstLine="420"/>
      </w:pPr>
    </w:p>
    <w:p w14:paraId="28FAAEED" w14:textId="77777777" w:rsidR="0054202F" w:rsidRDefault="00D139E4">
      <w:pPr>
        <w:pStyle w:val="affffe"/>
        <w:ind w:firstLine="420"/>
      </w:pPr>
      <w:r>
        <w:rPr>
          <w:rFonts w:hint="eastAsia"/>
        </w:rPr>
        <w:t>本单位自愿接受社会监督，对违反承诺的行为承担相应责任。</w:t>
      </w:r>
    </w:p>
    <w:p w14:paraId="34159463" w14:textId="77777777" w:rsidR="0054202F" w:rsidRDefault="0054202F">
      <w:pPr>
        <w:pStyle w:val="affffe"/>
        <w:ind w:firstLine="420"/>
      </w:pPr>
    </w:p>
    <w:p w14:paraId="3AEA6F16" w14:textId="77777777" w:rsidR="0054202F" w:rsidRDefault="00D139E4">
      <w:pPr>
        <w:pStyle w:val="affffe"/>
        <w:ind w:firstLine="420"/>
        <w:jc w:val="right"/>
      </w:pPr>
      <w:r>
        <w:rPr>
          <w:rFonts w:hint="eastAsia"/>
        </w:rPr>
        <w:t>承诺单位（盖章）：_</w:t>
      </w:r>
      <w:r w:rsidR="005848C1">
        <w:rPr>
          <w:rFonts w:hint="eastAsia"/>
        </w:rPr>
        <w:t>__</w:t>
      </w:r>
      <w:r>
        <w:rPr>
          <w:rFonts w:hint="eastAsia"/>
        </w:rPr>
        <w:t>________________</w:t>
      </w:r>
    </w:p>
    <w:p w14:paraId="4EB45FA8" w14:textId="77777777" w:rsidR="0054202F" w:rsidRDefault="00D139E4">
      <w:pPr>
        <w:pStyle w:val="affffe"/>
        <w:ind w:firstLine="420"/>
        <w:jc w:val="right"/>
      </w:pPr>
      <w:r>
        <w:rPr>
          <w:rFonts w:hint="eastAsia"/>
        </w:rPr>
        <w:t>法定代表人（签字）：_</w:t>
      </w:r>
      <w:r w:rsidR="005848C1">
        <w:rPr>
          <w:rFonts w:hint="eastAsia"/>
        </w:rPr>
        <w:t>__</w:t>
      </w:r>
      <w:r w:rsidR="0027077E">
        <w:rPr>
          <w:rFonts w:hint="eastAsia"/>
        </w:rPr>
        <w:t>___</w:t>
      </w:r>
      <w:r>
        <w:rPr>
          <w:rFonts w:hint="eastAsia"/>
        </w:rPr>
        <w:t>_____________</w:t>
      </w:r>
    </w:p>
    <w:p w14:paraId="78C68080" w14:textId="77777777" w:rsidR="0027077E" w:rsidRDefault="00037625" w:rsidP="0027077E">
      <w:pPr>
        <w:pStyle w:val="affffe"/>
        <w:ind w:firstLine="420"/>
        <w:jc w:val="right"/>
      </w:pPr>
      <w:r>
        <w:rPr>
          <w:rFonts w:hint="eastAsia"/>
        </w:rPr>
        <w:t>联系</w:t>
      </w:r>
      <w:r w:rsidR="0027077E">
        <w:rPr>
          <w:rFonts w:hint="eastAsia"/>
        </w:rPr>
        <w:t>电话：_</w:t>
      </w:r>
      <w:r w:rsidR="005848C1">
        <w:rPr>
          <w:rFonts w:hint="eastAsia"/>
        </w:rPr>
        <w:t>__</w:t>
      </w:r>
      <w:r w:rsidR="0027077E">
        <w:rPr>
          <w:rFonts w:hint="eastAsia"/>
        </w:rPr>
        <w:t>________________</w:t>
      </w:r>
    </w:p>
    <w:p w14:paraId="723CB1D9" w14:textId="77777777" w:rsidR="0027077E" w:rsidRDefault="0027077E" w:rsidP="005848C1">
      <w:pPr>
        <w:pStyle w:val="affffe"/>
        <w:ind w:left="5040" w:right="840" w:firstLine="420"/>
      </w:pPr>
      <w:r>
        <w:rPr>
          <w:rFonts w:hint="eastAsia"/>
        </w:rPr>
        <w:t>监管部门投诉电话：12315</w:t>
      </w:r>
      <w:r w:rsidR="005848C1">
        <w:rPr>
          <w:rFonts w:hint="eastAsia"/>
        </w:rPr>
        <w:t>、1</w:t>
      </w:r>
      <w:r w:rsidR="005848C1">
        <w:t>2345</w:t>
      </w:r>
    </w:p>
    <w:p w14:paraId="1D7FBBB5" w14:textId="77777777" w:rsidR="0054202F" w:rsidRDefault="00D139E4" w:rsidP="0027077E">
      <w:pPr>
        <w:pStyle w:val="affffe"/>
        <w:ind w:firstLine="420"/>
        <w:jc w:val="right"/>
      </w:pPr>
      <w:r>
        <w:rPr>
          <w:rFonts w:hint="eastAsia"/>
        </w:rPr>
        <w:t>签署日期：______年______月______日</w:t>
      </w:r>
    </w:p>
    <w:p w14:paraId="4850DB8E" w14:textId="77777777" w:rsidR="0054202F" w:rsidRDefault="0054202F">
      <w:pPr>
        <w:pStyle w:val="affffe"/>
        <w:ind w:firstLine="420"/>
      </w:pPr>
    </w:p>
    <w:p w14:paraId="6103B764" w14:textId="77777777" w:rsidR="0054202F" w:rsidRDefault="0054202F">
      <w:pPr>
        <w:pStyle w:val="affffe"/>
        <w:ind w:firstLine="420"/>
      </w:pPr>
    </w:p>
    <w:p w14:paraId="669F6B3D" w14:textId="77777777" w:rsidR="0054202F" w:rsidRDefault="0054202F">
      <w:pPr>
        <w:pStyle w:val="affffe"/>
        <w:ind w:firstLine="420"/>
        <w:sectPr w:rsidR="0054202F">
          <w:pgSz w:w="11906" w:h="16838"/>
          <w:pgMar w:top="1928" w:right="1134" w:bottom="1134" w:left="1134" w:header="1418" w:footer="1134" w:gutter="284"/>
          <w:cols w:space="425"/>
          <w:formProt w:val="0"/>
          <w:docGrid w:type="lines" w:linePitch="312"/>
        </w:sectPr>
      </w:pPr>
    </w:p>
    <w:p w14:paraId="0CE2034A" w14:textId="77777777" w:rsidR="0054202F" w:rsidRDefault="0054202F">
      <w:pPr>
        <w:pStyle w:val="af8"/>
        <w:rPr>
          <w:vanish w:val="0"/>
        </w:rPr>
      </w:pPr>
    </w:p>
    <w:p w14:paraId="55A4F896" w14:textId="77777777" w:rsidR="0054202F" w:rsidRDefault="0054202F">
      <w:pPr>
        <w:pStyle w:val="afe"/>
        <w:rPr>
          <w:vanish w:val="0"/>
        </w:rPr>
      </w:pPr>
    </w:p>
    <w:p w14:paraId="34E17001" w14:textId="77777777" w:rsidR="0054202F" w:rsidRDefault="00D139E4">
      <w:pPr>
        <w:pStyle w:val="aff3"/>
        <w:spacing w:after="156"/>
      </w:pPr>
      <w:r>
        <w:br/>
      </w:r>
      <w:bookmarkStart w:id="117" w:name="_Toc227181070"/>
      <w:bookmarkStart w:id="118" w:name="_Toc226490208"/>
      <w:bookmarkStart w:id="119" w:name="_Toc226471178"/>
      <w:bookmarkStart w:id="120" w:name="_Toc226468653"/>
      <w:bookmarkStart w:id="121" w:name="_Toc226468666"/>
      <w:bookmarkStart w:id="122" w:name="_Toc226473538"/>
      <w:bookmarkStart w:id="123" w:name="_Toc227656836"/>
      <w:r>
        <w:rPr>
          <w:rFonts w:hint="eastAsia"/>
        </w:rPr>
        <w:t>（资料性）</w:t>
      </w:r>
      <w:r>
        <w:br/>
      </w:r>
      <w:r>
        <w:rPr>
          <w:rFonts w:hint="eastAsia"/>
        </w:rPr>
        <w:t>放心消费建设自评表（示例）</w:t>
      </w:r>
      <w:bookmarkEnd w:id="117"/>
      <w:bookmarkEnd w:id="118"/>
      <w:bookmarkEnd w:id="119"/>
      <w:bookmarkEnd w:id="120"/>
      <w:bookmarkEnd w:id="121"/>
      <w:bookmarkEnd w:id="122"/>
      <w:bookmarkEnd w:id="123"/>
    </w:p>
    <w:p w14:paraId="4792A437" w14:textId="77777777" w:rsidR="0054202F" w:rsidRDefault="00D139E4">
      <w:pPr>
        <w:pStyle w:val="affffe"/>
        <w:ind w:firstLine="420"/>
      </w:pPr>
      <w:r>
        <w:rPr>
          <w:rFonts w:hint="eastAsia"/>
        </w:rPr>
        <w:t>建设主体可参考表B.1进行自评，分析建设成效与不足，制定改进措施。</w:t>
      </w:r>
    </w:p>
    <w:p w14:paraId="5FB2A141" w14:textId="77777777" w:rsidR="0054202F" w:rsidRDefault="00D139E4">
      <w:pPr>
        <w:pStyle w:val="aff"/>
        <w:spacing w:before="156" w:after="156"/>
      </w:pPr>
      <w:r>
        <w:rPr>
          <w:rFonts w:hint="eastAsia"/>
        </w:rPr>
        <w:t>放心消费建设自评表</w:t>
      </w:r>
    </w:p>
    <w:tbl>
      <w:tblPr>
        <w:tblStyle w:val="affff1"/>
        <w:tblW w:w="0" w:type="auto"/>
        <w:tblLook w:val="04A0" w:firstRow="1" w:lastRow="0" w:firstColumn="1" w:lastColumn="0" w:noHBand="0" w:noVBand="1"/>
      </w:tblPr>
      <w:tblGrid>
        <w:gridCol w:w="2160"/>
        <w:gridCol w:w="1946"/>
        <w:gridCol w:w="2835"/>
        <w:gridCol w:w="1699"/>
      </w:tblGrid>
      <w:tr w:rsidR="0054202F" w14:paraId="665F448E" w14:textId="77777777">
        <w:tc>
          <w:tcPr>
            <w:tcW w:w="2160" w:type="dxa"/>
            <w:tcBorders>
              <w:top w:val="single" w:sz="4" w:space="0" w:color="auto"/>
              <w:left w:val="single" w:sz="4" w:space="0" w:color="auto"/>
              <w:bottom w:val="single" w:sz="4" w:space="0" w:color="auto"/>
              <w:right w:val="single" w:sz="4" w:space="0" w:color="auto"/>
            </w:tcBorders>
          </w:tcPr>
          <w:p w14:paraId="62E11B32" w14:textId="77777777" w:rsidR="0054202F" w:rsidRDefault="00D139E4">
            <w:pPr>
              <w:pStyle w:val="affffe"/>
              <w:ind w:firstLineChars="0" w:firstLine="0"/>
              <w:jc w:val="center"/>
            </w:pPr>
            <w:r>
              <w:rPr>
                <w:rFonts w:hint="eastAsia"/>
              </w:rPr>
              <w:t>建设内容</w:t>
            </w:r>
          </w:p>
        </w:tc>
        <w:tc>
          <w:tcPr>
            <w:tcW w:w="1946" w:type="dxa"/>
            <w:tcBorders>
              <w:top w:val="single" w:sz="4" w:space="0" w:color="auto"/>
              <w:left w:val="single" w:sz="4" w:space="0" w:color="auto"/>
              <w:bottom w:val="single" w:sz="4" w:space="0" w:color="auto"/>
              <w:right w:val="single" w:sz="4" w:space="0" w:color="auto"/>
            </w:tcBorders>
          </w:tcPr>
          <w:p w14:paraId="70DD2C2C" w14:textId="77777777" w:rsidR="0054202F" w:rsidRDefault="00D139E4">
            <w:pPr>
              <w:pStyle w:val="affffe"/>
              <w:ind w:firstLineChars="0" w:firstLine="0"/>
              <w:jc w:val="center"/>
            </w:pPr>
            <w:r>
              <w:rPr>
                <w:rFonts w:hint="eastAsia"/>
              </w:rPr>
              <w:t>具体要求</w:t>
            </w:r>
          </w:p>
        </w:tc>
        <w:tc>
          <w:tcPr>
            <w:tcW w:w="2835" w:type="dxa"/>
            <w:tcBorders>
              <w:top w:val="single" w:sz="4" w:space="0" w:color="auto"/>
              <w:left w:val="single" w:sz="4" w:space="0" w:color="auto"/>
              <w:bottom w:val="single" w:sz="4" w:space="0" w:color="auto"/>
              <w:right w:val="single" w:sz="4" w:space="0" w:color="auto"/>
            </w:tcBorders>
          </w:tcPr>
          <w:p w14:paraId="6FF47A1C" w14:textId="77777777" w:rsidR="0054202F" w:rsidRDefault="00D139E4">
            <w:pPr>
              <w:pStyle w:val="affffe"/>
              <w:ind w:firstLineChars="0" w:firstLine="0"/>
              <w:jc w:val="center"/>
            </w:pPr>
            <w:r>
              <w:rPr>
                <w:rFonts w:hint="eastAsia"/>
              </w:rPr>
              <w:t>自评结果</w:t>
            </w:r>
          </w:p>
        </w:tc>
        <w:tc>
          <w:tcPr>
            <w:tcW w:w="1699" w:type="dxa"/>
            <w:tcBorders>
              <w:top w:val="single" w:sz="4" w:space="0" w:color="auto"/>
              <w:left w:val="single" w:sz="4" w:space="0" w:color="auto"/>
              <w:bottom w:val="single" w:sz="4" w:space="0" w:color="auto"/>
              <w:right w:val="single" w:sz="4" w:space="0" w:color="auto"/>
            </w:tcBorders>
          </w:tcPr>
          <w:p w14:paraId="10FD7431" w14:textId="77777777" w:rsidR="0054202F" w:rsidRDefault="00D139E4">
            <w:pPr>
              <w:pStyle w:val="affffe"/>
              <w:ind w:firstLineChars="0" w:firstLine="0"/>
              <w:jc w:val="center"/>
            </w:pPr>
            <w:r>
              <w:rPr>
                <w:rFonts w:hint="eastAsia"/>
              </w:rPr>
              <w:t>改进措施</w:t>
            </w:r>
          </w:p>
        </w:tc>
      </w:tr>
      <w:tr w:rsidR="0054202F" w14:paraId="733060EC" w14:textId="77777777">
        <w:tc>
          <w:tcPr>
            <w:tcW w:w="2160" w:type="dxa"/>
            <w:tcBorders>
              <w:top w:val="single" w:sz="4" w:space="0" w:color="auto"/>
              <w:left w:val="single" w:sz="4" w:space="0" w:color="auto"/>
              <w:bottom w:val="single" w:sz="4" w:space="0" w:color="auto"/>
              <w:right w:val="single" w:sz="4" w:space="0" w:color="auto"/>
            </w:tcBorders>
          </w:tcPr>
          <w:p w14:paraId="6FD5E3BC" w14:textId="77777777" w:rsidR="0054202F" w:rsidRDefault="00D139E4">
            <w:pPr>
              <w:pStyle w:val="affffe"/>
              <w:ind w:firstLineChars="0" w:firstLine="0"/>
            </w:pPr>
            <w:r>
              <w:rPr>
                <w:rFonts w:hint="eastAsia"/>
              </w:rPr>
              <w:t>组织保障</w:t>
            </w:r>
          </w:p>
        </w:tc>
        <w:tc>
          <w:tcPr>
            <w:tcW w:w="1946" w:type="dxa"/>
            <w:tcBorders>
              <w:top w:val="single" w:sz="4" w:space="0" w:color="auto"/>
              <w:left w:val="single" w:sz="4" w:space="0" w:color="auto"/>
              <w:bottom w:val="single" w:sz="4" w:space="0" w:color="auto"/>
              <w:right w:val="single" w:sz="4" w:space="0" w:color="auto"/>
            </w:tcBorders>
          </w:tcPr>
          <w:p w14:paraId="7B8E8F91"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272699A6"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0EE14568" w14:textId="77777777" w:rsidR="0054202F" w:rsidRDefault="0054202F">
            <w:pPr>
              <w:pStyle w:val="affffe"/>
              <w:ind w:firstLineChars="0" w:firstLine="0"/>
            </w:pPr>
          </w:p>
        </w:tc>
      </w:tr>
      <w:tr w:rsidR="0054202F" w14:paraId="4D234ECC" w14:textId="77777777">
        <w:tc>
          <w:tcPr>
            <w:tcW w:w="2160" w:type="dxa"/>
            <w:tcBorders>
              <w:top w:val="single" w:sz="4" w:space="0" w:color="auto"/>
              <w:left w:val="single" w:sz="4" w:space="0" w:color="auto"/>
              <w:bottom w:val="single" w:sz="4" w:space="0" w:color="auto"/>
              <w:right w:val="single" w:sz="4" w:space="0" w:color="auto"/>
            </w:tcBorders>
          </w:tcPr>
          <w:p w14:paraId="22033C24" w14:textId="77777777" w:rsidR="0054202F" w:rsidRDefault="00D139E4">
            <w:pPr>
              <w:pStyle w:val="affffe"/>
              <w:ind w:firstLineChars="0" w:firstLine="0"/>
            </w:pPr>
            <w:r>
              <w:rPr>
                <w:rFonts w:hint="eastAsia"/>
              </w:rPr>
              <w:t>制度建设</w:t>
            </w:r>
          </w:p>
        </w:tc>
        <w:tc>
          <w:tcPr>
            <w:tcW w:w="1946" w:type="dxa"/>
            <w:tcBorders>
              <w:top w:val="single" w:sz="4" w:space="0" w:color="auto"/>
              <w:left w:val="single" w:sz="4" w:space="0" w:color="auto"/>
              <w:bottom w:val="single" w:sz="4" w:space="0" w:color="auto"/>
              <w:right w:val="single" w:sz="4" w:space="0" w:color="auto"/>
            </w:tcBorders>
          </w:tcPr>
          <w:p w14:paraId="7126F509"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7E9350CD"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748FD675" w14:textId="77777777" w:rsidR="0054202F" w:rsidRDefault="0054202F">
            <w:pPr>
              <w:pStyle w:val="affffe"/>
              <w:ind w:firstLineChars="0" w:firstLine="0"/>
            </w:pPr>
          </w:p>
        </w:tc>
      </w:tr>
      <w:tr w:rsidR="0054202F" w14:paraId="44BC67D6" w14:textId="77777777">
        <w:tc>
          <w:tcPr>
            <w:tcW w:w="2160" w:type="dxa"/>
            <w:tcBorders>
              <w:top w:val="single" w:sz="4" w:space="0" w:color="auto"/>
              <w:left w:val="single" w:sz="4" w:space="0" w:color="auto"/>
              <w:bottom w:val="single" w:sz="4" w:space="0" w:color="auto"/>
              <w:right w:val="single" w:sz="4" w:space="0" w:color="auto"/>
            </w:tcBorders>
          </w:tcPr>
          <w:p w14:paraId="5E92D188" w14:textId="77777777" w:rsidR="0054202F" w:rsidRDefault="00D139E4">
            <w:pPr>
              <w:pStyle w:val="affffe"/>
              <w:ind w:firstLineChars="0" w:firstLine="0"/>
            </w:pPr>
            <w:r>
              <w:rPr>
                <w:rFonts w:hint="eastAsia"/>
              </w:rPr>
              <w:t>信息公开</w:t>
            </w:r>
          </w:p>
        </w:tc>
        <w:tc>
          <w:tcPr>
            <w:tcW w:w="1946" w:type="dxa"/>
            <w:tcBorders>
              <w:top w:val="single" w:sz="4" w:space="0" w:color="auto"/>
              <w:left w:val="single" w:sz="4" w:space="0" w:color="auto"/>
              <w:bottom w:val="single" w:sz="4" w:space="0" w:color="auto"/>
              <w:right w:val="single" w:sz="4" w:space="0" w:color="auto"/>
            </w:tcBorders>
          </w:tcPr>
          <w:p w14:paraId="417D3E0D"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7CC244EC"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43DB0786" w14:textId="77777777" w:rsidR="0054202F" w:rsidRDefault="0054202F">
            <w:pPr>
              <w:pStyle w:val="affffe"/>
              <w:ind w:firstLineChars="0" w:firstLine="0"/>
            </w:pPr>
          </w:p>
        </w:tc>
      </w:tr>
      <w:tr w:rsidR="0054202F" w14:paraId="08367338" w14:textId="77777777">
        <w:tc>
          <w:tcPr>
            <w:tcW w:w="2160" w:type="dxa"/>
            <w:tcBorders>
              <w:top w:val="single" w:sz="4" w:space="0" w:color="auto"/>
              <w:left w:val="single" w:sz="4" w:space="0" w:color="auto"/>
              <w:bottom w:val="single" w:sz="4" w:space="0" w:color="auto"/>
              <w:right w:val="single" w:sz="4" w:space="0" w:color="auto"/>
            </w:tcBorders>
          </w:tcPr>
          <w:p w14:paraId="0AE85383" w14:textId="77777777" w:rsidR="0054202F" w:rsidRDefault="00D139E4">
            <w:pPr>
              <w:pStyle w:val="affffe"/>
              <w:ind w:firstLineChars="0" w:firstLine="0"/>
            </w:pPr>
            <w:r>
              <w:rPr>
                <w:rFonts w:hint="eastAsia"/>
              </w:rPr>
              <w:t>消费安全放心</w:t>
            </w:r>
          </w:p>
        </w:tc>
        <w:tc>
          <w:tcPr>
            <w:tcW w:w="1946" w:type="dxa"/>
            <w:tcBorders>
              <w:top w:val="single" w:sz="4" w:space="0" w:color="auto"/>
              <w:left w:val="single" w:sz="4" w:space="0" w:color="auto"/>
              <w:bottom w:val="single" w:sz="4" w:space="0" w:color="auto"/>
              <w:right w:val="single" w:sz="4" w:space="0" w:color="auto"/>
            </w:tcBorders>
          </w:tcPr>
          <w:p w14:paraId="0DD8891B"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47109358"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61F17C32" w14:textId="77777777" w:rsidR="0054202F" w:rsidRDefault="0054202F">
            <w:pPr>
              <w:pStyle w:val="affffe"/>
              <w:ind w:firstLineChars="0" w:firstLine="0"/>
            </w:pPr>
          </w:p>
        </w:tc>
      </w:tr>
      <w:tr w:rsidR="0054202F" w14:paraId="0BEC53F1" w14:textId="77777777">
        <w:tc>
          <w:tcPr>
            <w:tcW w:w="2160" w:type="dxa"/>
            <w:tcBorders>
              <w:top w:val="single" w:sz="4" w:space="0" w:color="auto"/>
              <w:left w:val="single" w:sz="4" w:space="0" w:color="auto"/>
              <w:bottom w:val="single" w:sz="4" w:space="0" w:color="auto"/>
              <w:right w:val="single" w:sz="4" w:space="0" w:color="auto"/>
            </w:tcBorders>
          </w:tcPr>
          <w:p w14:paraId="2BEED1C9" w14:textId="77777777" w:rsidR="0054202F" w:rsidRDefault="00D139E4">
            <w:pPr>
              <w:pStyle w:val="affffe"/>
              <w:ind w:firstLineChars="0" w:firstLine="0"/>
            </w:pPr>
            <w:r>
              <w:rPr>
                <w:rFonts w:hint="eastAsia"/>
              </w:rPr>
              <w:t>消费质量放心</w:t>
            </w:r>
          </w:p>
        </w:tc>
        <w:tc>
          <w:tcPr>
            <w:tcW w:w="1946" w:type="dxa"/>
            <w:tcBorders>
              <w:top w:val="single" w:sz="4" w:space="0" w:color="auto"/>
              <w:left w:val="single" w:sz="4" w:space="0" w:color="auto"/>
              <w:bottom w:val="single" w:sz="4" w:space="0" w:color="auto"/>
              <w:right w:val="single" w:sz="4" w:space="0" w:color="auto"/>
            </w:tcBorders>
          </w:tcPr>
          <w:p w14:paraId="03F2C678"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13B490C9"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1123226C" w14:textId="77777777" w:rsidR="0054202F" w:rsidRDefault="0054202F">
            <w:pPr>
              <w:pStyle w:val="affffe"/>
              <w:ind w:firstLineChars="0" w:firstLine="0"/>
            </w:pPr>
          </w:p>
        </w:tc>
      </w:tr>
      <w:tr w:rsidR="0054202F" w14:paraId="0934963D" w14:textId="77777777">
        <w:tc>
          <w:tcPr>
            <w:tcW w:w="2160" w:type="dxa"/>
            <w:tcBorders>
              <w:top w:val="single" w:sz="4" w:space="0" w:color="auto"/>
              <w:left w:val="single" w:sz="4" w:space="0" w:color="auto"/>
              <w:bottom w:val="single" w:sz="4" w:space="0" w:color="auto"/>
              <w:right w:val="single" w:sz="4" w:space="0" w:color="auto"/>
            </w:tcBorders>
          </w:tcPr>
          <w:p w14:paraId="045CFBB4" w14:textId="77777777" w:rsidR="0054202F" w:rsidRDefault="00D139E4">
            <w:pPr>
              <w:pStyle w:val="affffe"/>
              <w:ind w:firstLineChars="0" w:firstLine="0"/>
            </w:pPr>
            <w:r>
              <w:rPr>
                <w:rFonts w:hint="eastAsia"/>
              </w:rPr>
              <w:t>消费价格放心</w:t>
            </w:r>
          </w:p>
        </w:tc>
        <w:tc>
          <w:tcPr>
            <w:tcW w:w="1946" w:type="dxa"/>
            <w:tcBorders>
              <w:top w:val="single" w:sz="4" w:space="0" w:color="auto"/>
              <w:left w:val="single" w:sz="4" w:space="0" w:color="auto"/>
              <w:bottom w:val="single" w:sz="4" w:space="0" w:color="auto"/>
              <w:right w:val="single" w:sz="4" w:space="0" w:color="auto"/>
            </w:tcBorders>
          </w:tcPr>
          <w:p w14:paraId="7E30CFE0"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31A3BA03"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7123E5D2" w14:textId="77777777" w:rsidR="0054202F" w:rsidRDefault="0054202F">
            <w:pPr>
              <w:pStyle w:val="affffe"/>
              <w:ind w:firstLineChars="0" w:firstLine="0"/>
            </w:pPr>
          </w:p>
        </w:tc>
      </w:tr>
      <w:tr w:rsidR="0054202F" w14:paraId="1FD1EA70" w14:textId="77777777">
        <w:tc>
          <w:tcPr>
            <w:tcW w:w="2160" w:type="dxa"/>
            <w:tcBorders>
              <w:top w:val="single" w:sz="4" w:space="0" w:color="auto"/>
              <w:left w:val="single" w:sz="4" w:space="0" w:color="auto"/>
              <w:bottom w:val="single" w:sz="4" w:space="0" w:color="auto"/>
              <w:right w:val="single" w:sz="4" w:space="0" w:color="auto"/>
            </w:tcBorders>
          </w:tcPr>
          <w:p w14:paraId="417459D5" w14:textId="77777777" w:rsidR="0054202F" w:rsidRDefault="00D139E4">
            <w:pPr>
              <w:pStyle w:val="affffe"/>
              <w:ind w:firstLineChars="0" w:firstLine="0"/>
            </w:pPr>
            <w:r>
              <w:rPr>
                <w:rFonts w:hint="eastAsia"/>
              </w:rPr>
              <w:t>消费服务放心</w:t>
            </w:r>
          </w:p>
        </w:tc>
        <w:tc>
          <w:tcPr>
            <w:tcW w:w="1946" w:type="dxa"/>
            <w:tcBorders>
              <w:top w:val="single" w:sz="4" w:space="0" w:color="auto"/>
              <w:left w:val="single" w:sz="4" w:space="0" w:color="auto"/>
              <w:bottom w:val="single" w:sz="4" w:space="0" w:color="auto"/>
              <w:right w:val="single" w:sz="4" w:space="0" w:color="auto"/>
            </w:tcBorders>
          </w:tcPr>
          <w:p w14:paraId="27A718A5"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50694ABB"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7264CB23" w14:textId="77777777" w:rsidR="0054202F" w:rsidRDefault="0054202F">
            <w:pPr>
              <w:pStyle w:val="affffe"/>
              <w:ind w:firstLineChars="0" w:firstLine="0"/>
            </w:pPr>
          </w:p>
        </w:tc>
      </w:tr>
      <w:tr w:rsidR="0054202F" w14:paraId="48BB7F42" w14:textId="77777777">
        <w:tc>
          <w:tcPr>
            <w:tcW w:w="2160" w:type="dxa"/>
            <w:tcBorders>
              <w:top w:val="single" w:sz="4" w:space="0" w:color="auto"/>
              <w:left w:val="single" w:sz="4" w:space="0" w:color="auto"/>
              <w:bottom w:val="single" w:sz="4" w:space="0" w:color="auto"/>
              <w:right w:val="single" w:sz="4" w:space="0" w:color="auto"/>
            </w:tcBorders>
          </w:tcPr>
          <w:p w14:paraId="531B93BE" w14:textId="77777777" w:rsidR="0054202F" w:rsidRDefault="00D139E4">
            <w:pPr>
              <w:pStyle w:val="affffe"/>
              <w:ind w:firstLineChars="0" w:firstLine="0"/>
            </w:pPr>
            <w:r>
              <w:rPr>
                <w:rFonts w:hint="eastAsia"/>
              </w:rPr>
              <w:t>消费维权放心</w:t>
            </w:r>
          </w:p>
        </w:tc>
        <w:tc>
          <w:tcPr>
            <w:tcW w:w="1946" w:type="dxa"/>
            <w:tcBorders>
              <w:top w:val="single" w:sz="4" w:space="0" w:color="auto"/>
              <w:left w:val="single" w:sz="4" w:space="0" w:color="auto"/>
              <w:bottom w:val="single" w:sz="4" w:space="0" w:color="auto"/>
              <w:right w:val="single" w:sz="4" w:space="0" w:color="auto"/>
            </w:tcBorders>
          </w:tcPr>
          <w:p w14:paraId="63FFBDAF"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651CBE5C" w14:textId="77777777" w:rsidR="0054202F" w:rsidRDefault="00D139E4">
            <w:pPr>
              <w:pStyle w:val="affffe"/>
              <w:ind w:firstLineChars="0" w:firstLine="0"/>
            </w:pPr>
            <w:r>
              <w:rPr>
                <w:rFonts w:hint="eastAsia"/>
              </w:rPr>
              <w:t>□符合</w:t>
            </w:r>
            <w:r>
              <w:rPr>
                <w:rFonts w:hint="eastAsia"/>
              </w:rPr>
              <w:br/>
              <w:t>□基本符合</w:t>
            </w:r>
            <w:r>
              <w:rPr>
                <w:rFonts w:hint="eastAsia"/>
              </w:rPr>
              <w:br/>
              <w:t>□不符合</w:t>
            </w:r>
          </w:p>
        </w:tc>
        <w:tc>
          <w:tcPr>
            <w:tcW w:w="1699" w:type="dxa"/>
            <w:tcBorders>
              <w:top w:val="single" w:sz="4" w:space="0" w:color="auto"/>
              <w:left w:val="single" w:sz="4" w:space="0" w:color="auto"/>
              <w:bottom w:val="single" w:sz="4" w:space="0" w:color="auto"/>
              <w:right w:val="single" w:sz="4" w:space="0" w:color="auto"/>
            </w:tcBorders>
          </w:tcPr>
          <w:p w14:paraId="1ABFBCD2" w14:textId="77777777" w:rsidR="0054202F" w:rsidRDefault="0054202F">
            <w:pPr>
              <w:pStyle w:val="affffe"/>
              <w:ind w:firstLineChars="0" w:firstLine="0"/>
            </w:pPr>
          </w:p>
        </w:tc>
      </w:tr>
      <w:tr w:rsidR="0054202F" w14:paraId="5207E81A" w14:textId="77777777">
        <w:tc>
          <w:tcPr>
            <w:tcW w:w="2160" w:type="dxa"/>
            <w:tcBorders>
              <w:top w:val="single" w:sz="4" w:space="0" w:color="auto"/>
              <w:left w:val="single" w:sz="4" w:space="0" w:color="auto"/>
              <w:bottom w:val="single" w:sz="4" w:space="0" w:color="auto"/>
              <w:right w:val="single" w:sz="4" w:space="0" w:color="auto"/>
            </w:tcBorders>
          </w:tcPr>
          <w:p w14:paraId="5C0DDEF1" w14:textId="77777777" w:rsidR="0054202F" w:rsidRDefault="00D139E4">
            <w:pPr>
              <w:pStyle w:val="affffe"/>
              <w:ind w:firstLineChars="0" w:firstLine="0"/>
            </w:pPr>
            <w:r>
              <w:rPr>
                <w:rFonts w:hint="eastAsia"/>
              </w:rPr>
              <w:t>自我评价</w:t>
            </w:r>
          </w:p>
        </w:tc>
        <w:tc>
          <w:tcPr>
            <w:tcW w:w="1946" w:type="dxa"/>
            <w:tcBorders>
              <w:top w:val="single" w:sz="4" w:space="0" w:color="auto"/>
              <w:left w:val="single" w:sz="4" w:space="0" w:color="auto"/>
              <w:bottom w:val="single" w:sz="4" w:space="0" w:color="auto"/>
              <w:right w:val="single" w:sz="4" w:space="0" w:color="auto"/>
            </w:tcBorders>
          </w:tcPr>
          <w:p w14:paraId="1B2EA6D5" w14:textId="77777777" w:rsidR="0054202F" w:rsidRDefault="0054202F">
            <w:pPr>
              <w:pStyle w:val="affffe"/>
              <w:ind w:firstLineChars="0" w:firstLine="0"/>
            </w:pPr>
          </w:p>
        </w:tc>
        <w:tc>
          <w:tcPr>
            <w:tcW w:w="2835" w:type="dxa"/>
            <w:tcBorders>
              <w:top w:val="single" w:sz="4" w:space="0" w:color="auto"/>
              <w:left w:val="single" w:sz="4" w:space="0" w:color="auto"/>
              <w:bottom w:val="single" w:sz="4" w:space="0" w:color="auto"/>
              <w:right w:val="single" w:sz="4" w:space="0" w:color="auto"/>
            </w:tcBorders>
          </w:tcPr>
          <w:p w14:paraId="67C306B4" w14:textId="77777777" w:rsidR="0054202F" w:rsidRDefault="00D139E4">
            <w:pPr>
              <w:pStyle w:val="affffe"/>
              <w:ind w:firstLineChars="0" w:firstLine="0"/>
            </w:pPr>
            <w:r>
              <w:rPr>
                <w:rFonts w:hint="eastAsia"/>
              </w:rPr>
              <w:t>□优秀（</w:t>
            </w:r>
            <w:r>
              <w:t>7</w:t>
            </w:r>
            <w:r>
              <w:rPr>
                <w:rFonts w:hint="eastAsia"/>
              </w:rPr>
              <w:t>项</w:t>
            </w:r>
            <w:r>
              <w:t>及以上符合</w:t>
            </w:r>
            <w:r>
              <w:rPr>
                <w:rFonts w:hint="eastAsia"/>
              </w:rPr>
              <w:t>）</w:t>
            </w:r>
            <w:r>
              <w:rPr>
                <w:rFonts w:hint="eastAsia"/>
              </w:rPr>
              <w:br/>
              <w:t>□良好（6项符合）</w:t>
            </w:r>
            <w:r>
              <w:rPr>
                <w:rFonts w:hint="eastAsia"/>
              </w:rPr>
              <w:br/>
              <w:t>□合格（5项符合）</w:t>
            </w:r>
            <w:r>
              <w:rPr>
                <w:rFonts w:hint="eastAsia"/>
              </w:rPr>
              <w:br/>
              <w:t>□不合格（4项及以下符合）</w:t>
            </w:r>
          </w:p>
        </w:tc>
        <w:tc>
          <w:tcPr>
            <w:tcW w:w="1699" w:type="dxa"/>
            <w:tcBorders>
              <w:top w:val="single" w:sz="4" w:space="0" w:color="auto"/>
              <w:left w:val="single" w:sz="4" w:space="0" w:color="auto"/>
              <w:bottom w:val="single" w:sz="4" w:space="0" w:color="auto"/>
              <w:right w:val="single" w:sz="4" w:space="0" w:color="auto"/>
            </w:tcBorders>
          </w:tcPr>
          <w:p w14:paraId="3FE5129D" w14:textId="77777777" w:rsidR="0054202F" w:rsidRDefault="0054202F">
            <w:pPr>
              <w:pStyle w:val="affffe"/>
              <w:ind w:firstLineChars="0" w:firstLine="0"/>
            </w:pPr>
          </w:p>
        </w:tc>
      </w:tr>
    </w:tbl>
    <w:p w14:paraId="146009D6" w14:textId="77777777" w:rsidR="0054202F" w:rsidRDefault="0054202F">
      <w:pPr>
        <w:pStyle w:val="affffe"/>
        <w:ind w:firstLineChars="0" w:firstLine="0"/>
      </w:pPr>
    </w:p>
    <w:p w14:paraId="436608CB" w14:textId="77777777" w:rsidR="0054202F" w:rsidRDefault="0054202F">
      <w:pPr>
        <w:pStyle w:val="affffe"/>
        <w:ind w:firstLineChars="0" w:firstLine="0"/>
      </w:pPr>
    </w:p>
    <w:p w14:paraId="3C6C3A79" w14:textId="77777777" w:rsidR="0054202F" w:rsidRDefault="00D139E4">
      <w:pPr>
        <w:pStyle w:val="affffe"/>
        <w:ind w:firstLineChars="0" w:firstLine="0"/>
        <w:jc w:val="center"/>
      </w:pPr>
      <w:bookmarkStart w:id="124" w:name="BookMark8"/>
      <w:bookmarkEnd w:id="109"/>
      <w:r>
        <w:rPr>
          <w:noProof/>
        </w:rPr>
        <w:drawing>
          <wp:inline distT="0" distB="0" distL="0" distR="0" wp14:anchorId="706F234C" wp14:editId="72AA18A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4"/>
    </w:p>
    <w:sectPr w:rsidR="0054202F">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50A3E" w14:textId="77777777" w:rsidR="00AD392D" w:rsidRDefault="00AD392D">
      <w:pPr>
        <w:spacing w:line="240" w:lineRule="auto"/>
      </w:pPr>
      <w:r>
        <w:separator/>
      </w:r>
    </w:p>
  </w:endnote>
  <w:endnote w:type="continuationSeparator" w:id="0">
    <w:p w14:paraId="3C7C0B98" w14:textId="77777777" w:rsidR="00AD392D" w:rsidRDefault="00AD3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2EEA" w14:textId="77777777" w:rsidR="0054202F" w:rsidRDefault="00D139E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1B819" w14:textId="77777777" w:rsidR="0054202F" w:rsidRDefault="0054202F">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7484" w14:textId="77777777" w:rsidR="0054202F" w:rsidRDefault="00D139E4">
    <w:pPr>
      <w:pStyle w:val="affffb"/>
    </w:pPr>
    <w:r>
      <w:fldChar w:fldCharType="begin"/>
    </w:r>
    <w:r>
      <w:instrText>PAGE   \* MERGEFORMAT</w:instrText>
    </w:r>
    <w:r>
      <w:fldChar w:fldCharType="separate"/>
    </w:r>
    <w:r w:rsidR="00761393" w:rsidRPr="00761393">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E1034" w14:textId="77777777" w:rsidR="00AD392D" w:rsidRDefault="00AD392D">
      <w:pPr>
        <w:spacing w:line="240" w:lineRule="auto"/>
      </w:pPr>
      <w:r>
        <w:separator/>
      </w:r>
    </w:p>
  </w:footnote>
  <w:footnote w:type="continuationSeparator" w:id="0">
    <w:p w14:paraId="575C9C40" w14:textId="77777777" w:rsidR="00AD392D" w:rsidRDefault="00AD39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ECCB" w14:textId="77777777" w:rsidR="0054202F" w:rsidRDefault="00D139E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8A2E2" w14:textId="77777777" w:rsidR="0054202F" w:rsidRDefault="0054202F">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4F93" w14:textId="77777777" w:rsidR="0054202F" w:rsidRDefault="00D139E4">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761393">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0DF37" w14:textId="3783B82B" w:rsidR="0054202F" w:rsidRDefault="00D139E4">
    <w:pPr>
      <w:pStyle w:val="afffff3"/>
    </w:pPr>
    <w:r>
      <w:fldChar w:fldCharType="begin"/>
    </w:r>
    <w:r>
      <w:instrText xml:space="preserve"> STYLEREF  标准文件_文件编号  \* MERGEFORMAT </w:instrText>
    </w:r>
    <w:r>
      <w:fldChar w:fldCharType="separate"/>
    </w:r>
    <w:r w:rsidR="00761393">
      <w:rPr>
        <w:noProof/>
      </w:rPr>
      <w:t>DB XX/T XXXX</w:t>
    </w:r>
    <w:r w:rsidR="00761393">
      <w:rPr>
        <w:noProof/>
      </w:rPr>
      <w:t>—</w:t>
    </w:r>
    <w:r w:rsidR="0076139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XpsTxD4vv/AsajoOVf1ninCzxix1K3CHjt1f/7kO05HwpMpKU0ip8YiMRGeu/OGUTgJs+tQadRZq35dB+toYjA==" w:salt="bOKqBt70sINs+/BpIWWob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BA"/>
    <w:rsid w:val="0000040A"/>
    <w:rsid w:val="00000A94"/>
    <w:rsid w:val="00001972"/>
    <w:rsid w:val="00001D9A"/>
    <w:rsid w:val="00006FA8"/>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A37"/>
    <w:rsid w:val="000359C3"/>
    <w:rsid w:val="00035A7D"/>
    <w:rsid w:val="000365ED"/>
    <w:rsid w:val="0003762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C69"/>
    <w:rsid w:val="00082317"/>
    <w:rsid w:val="00083D2C"/>
    <w:rsid w:val="00086AA1"/>
    <w:rsid w:val="00087A77"/>
    <w:rsid w:val="00090CA6"/>
    <w:rsid w:val="00092B8A"/>
    <w:rsid w:val="00092FB0"/>
    <w:rsid w:val="000934C5"/>
    <w:rsid w:val="00093D25"/>
    <w:rsid w:val="00093DAB"/>
    <w:rsid w:val="00094D73"/>
    <w:rsid w:val="00096AF8"/>
    <w:rsid w:val="00096D63"/>
    <w:rsid w:val="000A07AF"/>
    <w:rsid w:val="000A0B60"/>
    <w:rsid w:val="000A0EB8"/>
    <w:rsid w:val="000A19FC"/>
    <w:rsid w:val="000A296B"/>
    <w:rsid w:val="000A7311"/>
    <w:rsid w:val="000B060F"/>
    <w:rsid w:val="000B1592"/>
    <w:rsid w:val="000B1AE4"/>
    <w:rsid w:val="000B1FF2"/>
    <w:rsid w:val="000B3CDA"/>
    <w:rsid w:val="000B6944"/>
    <w:rsid w:val="000B6A0B"/>
    <w:rsid w:val="000C0F6C"/>
    <w:rsid w:val="000C11DB"/>
    <w:rsid w:val="000C1492"/>
    <w:rsid w:val="000C2FBD"/>
    <w:rsid w:val="000C4B41"/>
    <w:rsid w:val="000C57D6"/>
    <w:rsid w:val="000C6362"/>
    <w:rsid w:val="000C7666"/>
    <w:rsid w:val="000D0A9C"/>
    <w:rsid w:val="000D1795"/>
    <w:rsid w:val="000D28F5"/>
    <w:rsid w:val="000D2C6A"/>
    <w:rsid w:val="000D329A"/>
    <w:rsid w:val="000D4B9C"/>
    <w:rsid w:val="000D4EB6"/>
    <w:rsid w:val="000D57CD"/>
    <w:rsid w:val="000D753B"/>
    <w:rsid w:val="000E4C9E"/>
    <w:rsid w:val="000E6FD7"/>
    <w:rsid w:val="000F06E1"/>
    <w:rsid w:val="000F0E3C"/>
    <w:rsid w:val="000F19D5"/>
    <w:rsid w:val="000F4AEA"/>
    <w:rsid w:val="000F633F"/>
    <w:rsid w:val="000F67E9"/>
    <w:rsid w:val="00104926"/>
    <w:rsid w:val="00112030"/>
    <w:rsid w:val="00113B1E"/>
    <w:rsid w:val="001153D6"/>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A03"/>
    <w:rsid w:val="0017340B"/>
    <w:rsid w:val="00173FB1"/>
    <w:rsid w:val="00176DFD"/>
    <w:rsid w:val="001819B4"/>
    <w:rsid w:val="001852C9"/>
    <w:rsid w:val="00190087"/>
    <w:rsid w:val="001913C4"/>
    <w:rsid w:val="0019348F"/>
    <w:rsid w:val="00193A07"/>
    <w:rsid w:val="00194C95"/>
    <w:rsid w:val="00195C34"/>
    <w:rsid w:val="00196EF5"/>
    <w:rsid w:val="001A1A53"/>
    <w:rsid w:val="001A234A"/>
    <w:rsid w:val="001A4CF3"/>
    <w:rsid w:val="001B06E8"/>
    <w:rsid w:val="001B515C"/>
    <w:rsid w:val="001B71D0"/>
    <w:rsid w:val="001B71EE"/>
    <w:rsid w:val="001C04A8"/>
    <w:rsid w:val="001C2C03"/>
    <w:rsid w:val="001C42F7"/>
    <w:rsid w:val="001C49E5"/>
    <w:rsid w:val="001C680C"/>
    <w:rsid w:val="001C7FEA"/>
    <w:rsid w:val="001D0499"/>
    <w:rsid w:val="001D0BBE"/>
    <w:rsid w:val="001D0ED4"/>
    <w:rsid w:val="001D212F"/>
    <w:rsid w:val="001D27EF"/>
    <w:rsid w:val="001D29D7"/>
    <w:rsid w:val="001D2DE7"/>
    <w:rsid w:val="001D411C"/>
    <w:rsid w:val="001D58AD"/>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547"/>
    <w:rsid w:val="00210B15"/>
    <w:rsid w:val="002142EA"/>
    <w:rsid w:val="002204BB"/>
    <w:rsid w:val="00221B79"/>
    <w:rsid w:val="00221C6B"/>
    <w:rsid w:val="00223158"/>
    <w:rsid w:val="002253A1"/>
    <w:rsid w:val="00225CF8"/>
    <w:rsid w:val="0022760D"/>
    <w:rsid w:val="0022794E"/>
    <w:rsid w:val="0023137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77E"/>
    <w:rsid w:val="00270CB8"/>
    <w:rsid w:val="00272B08"/>
    <w:rsid w:val="002771AC"/>
    <w:rsid w:val="0028009B"/>
    <w:rsid w:val="00281BB8"/>
    <w:rsid w:val="00281E9E"/>
    <w:rsid w:val="00282405"/>
    <w:rsid w:val="00285170"/>
    <w:rsid w:val="00285361"/>
    <w:rsid w:val="0029005C"/>
    <w:rsid w:val="00292D60"/>
    <w:rsid w:val="00293B30"/>
    <w:rsid w:val="00294D34"/>
    <w:rsid w:val="00294E3B"/>
    <w:rsid w:val="00296193"/>
    <w:rsid w:val="00296C66"/>
    <w:rsid w:val="00296EBE"/>
    <w:rsid w:val="002974E3"/>
    <w:rsid w:val="00297EDF"/>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3AC"/>
    <w:rsid w:val="002C5278"/>
    <w:rsid w:val="002C7169"/>
    <w:rsid w:val="002C7EBB"/>
    <w:rsid w:val="002D06C1"/>
    <w:rsid w:val="002D42B5"/>
    <w:rsid w:val="002D4F1A"/>
    <w:rsid w:val="002D6324"/>
    <w:rsid w:val="002D6EC6"/>
    <w:rsid w:val="002D79AC"/>
    <w:rsid w:val="002E039D"/>
    <w:rsid w:val="002E4D5A"/>
    <w:rsid w:val="002E5FC8"/>
    <w:rsid w:val="002E6326"/>
    <w:rsid w:val="002F2DE6"/>
    <w:rsid w:val="002F30E0"/>
    <w:rsid w:val="002F35E4"/>
    <w:rsid w:val="002F3730"/>
    <w:rsid w:val="002F38E1"/>
    <w:rsid w:val="002F7AF6"/>
    <w:rsid w:val="00300CEF"/>
    <w:rsid w:val="00300E63"/>
    <w:rsid w:val="00302F5F"/>
    <w:rsid w:val="0030441D"/>
    <w:rsid w:val="00306063"/>
    <w:rsid w:val="00313B85"/>
    <w:rsid w:val="00317988"/>
    <w:rsid w:val="003221B4"/>
    <w:rsid w:val="0032258D"/>
    <w:rsid w:val="00322E62"/>
    <w:rsid w:val="00324D13"/>
    <w:rsid w:val="00324D2A"/>
    <w:rsid w:val="00324EDD"/>
    <w:rsid w:val="00331DC9"/>
    <w:rsid w:val="003331E4"/>
    <w:rsid w:val="00336C64"/>
    <w:rsid w:val="00337162"/>
    <w:rsid w:val="0034194F"/>
    <w:rsid w:val="00344605"/>
    <w:rsid w:val="003474AA"/>
    <w:rsid w:val="00350D1D"/>
    <w:rsid w:val="00352C83"/>
    <w:rsid w:val="0035506C"/>
    <w:rsid w:val="00356833"/>
    <w:rsid w:val="00357725"/>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D5A"/>
    <w:rsid w:val="003974EB"/>
    <w:rsid w:val="00397CC5"/>
    <w:rsid w:val="003A0462"/>
    <w:rsid w:val="003A110C"/>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7B5"/>
    <w:rsid w:val="003D79C6"/>
    <w:rsid w:val="003E091D"/>
    <w:rsid w:val="003E1C53"/>
    <w:rsid w:val="003E2A69"/>
    <w:rsid w:val="003E2D49"/>
    <w:rsid w:val="003E2FD4"/>
    <w:rsid w:val="003E49F6"/>
    <w:rsid w:val="003E5487"/>
    <w:rsid w:val="003E660F"/>
    <w:rsid w:val="003F0841"/>
    <w:rsid w:val="003F23D3"/>
    <w:rsid w:val="003F3F08"/>
    <w:rsid w:val="003F49F1"/>
    <w:rsid w:val="003F6272"/>
    <w:rsid w:val="00400E72"/>
    <w:rsid w:val="00401400"/>
    <w:rsid w:val="00404869"/>
    <w:rsid w:val="00405884"/>
    <w:rsid w:val="00407D39"/>
    <w:rsid w:val="0041477A"/>
    <w:rsid w:val="004167A3"/>
    <w:rsid w:val="00421CC3"/>
    <w:rsid w:val="00427F2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806"/>
    <w:rsid w:val="004D4406"/>
    <w:rsid w:val="004D7C42"/>
    <w:rsid w:val="004E0465"/>
    <w:rsid w:val="004E127B"/>
    <w:rsid w:val="004E1C0A"/>
    <w:rsid w:val="004E2B06"/>
    <w:rsid w:val="004E30C5"/>
    <w:rsid w:val="004E4AA5"/>
    <w:rsid w:val="004E4AEE"/>
    <w:rsid w:val="004E4EDF"/>
    <w:rsid w:val="004E59E3"/>
    <w:rsid w:val="004E6406"/>
    <w:rsid w:val="004E67C0"/>
    <w:rsid w:val="004F391A"/>
    <w:rsid w:val="004F3CFB"/>
    <w:rsid w:val="004F5FE2"/>
    <w:rsid w:val="004F6456"/>
    <w:rsid w:val="004F696E"/>
    <w:rsid w:val="004F6C71"/>
    <w:rsid w:val="00501139"/>
    <w:rsid w:val="0050363E"/>
    <w:rsid w:val="005039BC"/>
    <w:rsid w:val="005043BB"/>
    <w:rsid w:val="00504A3D"/>
    <w:rsid w:val="00505767"/>
    <w:rsid w:val="005073F0"/>
    <w:rsid w:val="00510A7B"/>
    <w:rsid w:val="00511B5D"/>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02F"/>
    <w:rsid w:val="00543BDA"/>
    <w:rsid w:val="00543E0E"/>
    <w:rsid w:val="005441CC"/>
    <w:rsid w:val="005479DA"/>
    <w:rsid w:val="00547BCC"/>
    <w:rsid w:val="0055013B"/>
    <w:rsid w:val="00551F6F"/>
    <w:rsid w:val="00555044"/>
    <w:rsid w:val="005559AD"/>
    <w:rsid w:val="00561475"/>
    <w:rsid w:val="0056487B"/>
    <w:rsid w:val="00564FB9"/>
    <w:rsid w:val="00573D9E"/>
    <w:rsid w:val="005801E3"/>
    <w:rsid w:val="00581802"/>
    <w:rsid w:val="005836A8"/>
    <w:rsid w:val="0058409C"/>
    <w:rsid w:val="00584262"/>
    <w:rsid w:val="005848C1"/>
    <w:rsid w:val="005849DB"/>
    <w:rsid w:val="00586630"/>
    <w:rsid w:val="00587ADD"/>
    <w:rsid w:val="00591E27"/>
    <w:rsid w:val="0059426C"/>
    <w:rsid w:val="00594988"/>
    <w:rsid w:val="00595E48"/>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C8F"/>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EC5"/>
    <w:rsid w:val="00632182"/>
    <w:rsid w:val="00632AE0"/>
    <w:rsid w:val="00633C17"/>
    <w:rsid w:val="00634D9E"/>
    <w:rsid w:val="00636E3E"/>
    <w:rsid w:val="006379F7"/>
    <w:rsid w:val="00637E4D"/>
    <w:rsid w:val="00640620"/>
    <w:rsid w:val="006409FC"/>
    <w:rsid w:val="00641A1F"/>
    <w:rsid w:val="00641EA1"/>
    <w:rsid w:val="00645904"/>
    <w:rsid w:val="00651ACB"/>
    <w:rsid w:val="00651C47"/>
    <w:rsid w:val="00652AB2"/>
    <w:rsid w:val="00653FED"/>
    <w:rsid w:val="00654EC0"/>
    <w:rsid w:val="0065525B"/>
    <w:rsid w:val="00655D4F"/>
    <w:rsid w:val="00656D29"/>
    <w:rsid w:val="00663CE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80A"/>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8"/>
    <w:rsid w:val="00707669"/>
    <w:rsid w:val="00711CBA"/>
    <w:rsid w:val="00711FB5"/>
    <w:rsid w:val="00712A01"/>
    <w:rsid w:val="00714F58"/>
    <w:rsid w:val="0071606A"/>
    <w:rsid w:val="00722FBF"/>
    <w:rsid w:val="00722FC2"/>
    <w:rsid w:val="00724879"/>
    <w:rsid w:val="00724E1B"/>
    <w:rsid w:val="00725949"/>
    <w:rsid w:val="00727FA2"/>
    <w:rsid w:val="007302EB"/>
    <w:rsid w:val="007322D9"/>
    <w:rsid w:val="00732BC0"/>
    <w:rsid w:val="0073720F"/>
    <w:rsid w:val="00737796"/>
    <w:rsid w:val="0074165C"/>
    <w:rsid w:val="00742B36"/>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393"/>
    <w:rsid w:val="00765C43"/>
    <w:rsid w:val="00765EFB"/>
    <w:rsid w:val="007671CA"/>
    <w:rsid w:val="00767C61"/>
    <w:rsid w:val="0077008A"/>
    <w:rsid w:val="00773C1F"/>
    <w:rsid w:val="00774DA4"/>
    <w:rsid w:val="00776599"/>
    <w:rsid w:val="0078114B"/>
    <w:rsid w:val="00781DD2"/>
    <w:rsid w:val="00783ECF"/>
    <w:rsid w:val="0078413A"/>
    <w:rsid w:val="00795241"/>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670D"/>
    <w:rsid w:val="007F75CE"/>
    <w:rsid w:val="008013A4"/>
    <w:rsid w:val="008027CE"/>
    <w:rsid w:val="00802F42"/>
    <w:rsid w:val="00804383"/>
    <w:rsid w:val="00804BB7"/>
    <w:rsid w:val="00804D41"/>
    <w:rsid w:val="00810257"/>
    <w:rsid w:val="008104F5"/>
    <w:rsid w:val="00811072"/>
    <w:rsid w:val="00811369"/>
    <w:rsid w:val="008145B2"/>
    <w:rsid w:val="00815419"/>
    <w:rsid w:val="008163C8"/>
    <w:rsid w:val="008164A1"/>
    <w:rsid w:val="00817325"/>
    <w:rsid w:val="008173A9"/>
    <w:rsid w:val="008209E6"/>
    <w:rsid w:val="00823303"/>
    <w:rsid w:val="008233B2"/>
    <w:rsid w:val="00823A9F"/>
    <w:rsid w:val="00823C85"/>
    <w:rsid w:val="00825138"/>
    <w:rsid w:val="0082695B"/>
    <w:rsid w:val="008269DD"/>
    <w:rsid w:val="00830621"/>
    <w:rsid w:val="00831DC5"/>
    <w:rsid w:val="0083348C"/>
    <w:rsid w:val="008373D3"/>
    <w:rsid w:val="00840617"/>
    <w:rsid w:val="00840F84"/>
    <w:rsid w:val="00842A47"/>
    <w:rsid w:val="00843C13"/>
    <w:rsid w:val="008454F8"/>
    <w:rsid w:val="0085173A"/>
    <w:rsid w:val="00853B35"/>
    <w:rsid w:val="00856316"/>
    <w:rsid w:val="008603CE"/>
    <w:rsid w:val="008620FC"/>
    <w:rsid w:val="008627A5"/>
    <w:rsid w:val="00863E05"/>
    <w:rsid w:val="00865ACA"/>
    <w:rsid w:val="00865D28"/>
    <w:rsid w:val="00865F85"/>
    <w:rsid w:val="00867C10"/>
    <w:rsid w:val="00870439"/>
    <w:rsid w:val="00870DA1"/>
    <w:rsid w:val="00870FFA"/>
    <w:rsid w:val="008807A3"/>
    <w:rsid w:val="00883F93"/>
    <w:rsid w:val="00884DB3"/>
    <w:rsid w:val="00885A9D"/>
    <w:rsid w:val="008864F6"/>
    <w:rsid w:val="0089049D"/>
    <w:rsid w:val="00891BEE"/>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1941"/>
    <w:rsid w:val="008B3615"/>
    <w:rsid w:val="008B4AC4"/>
    <w:rsid w:val="008B50C8"/>
    <w:rsid w:val="008B5281"/>
    <w:rsid w:val="008B7E05"/>
    <w:rsid w:val="008C1797"/>
    <w:rsid w:val="008C219C"/>
    <w:rsid w:val="008C475E"/>
    <w:rsid w:val="008C619A"/>
    <w:rsid w:val="008C62EB"/>
    <w:rsid w:val="008D0CE8"/>
    <w:rsid w:val="008D2D1D"/>
    <w:rsid w:val="008D453D"/>
    <w:rsid w:val="008D53AD"/>
    <w:rsid w:val="008D562B"/>
    <w:rsid w:val="008D5733"/>
    <w:rsid w:val="008D622B"/>
    <w:rsid w:val="008D666C"/>
    <w:rsid w:val="008D70F7"/>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27A"/>
    <w:rsid w:val="00911BE5"/>
    <w:rsid w:val="009139AD"/>
    <w:rsid w:val="00913CA9"/>
    <w:rsid w:val="009145AE"/>
    <w:rsid w:val="009146CE"/>
    <w:rsid w:val="00914CA7"/>
    <w:rsid w:val="00915C3E"/>
    <w:rsid w:val="009161A8"/>
    <w:rsid w:val="009245F5"/>
    <w:rsid w:val="009249EC"/>
    <w:rsid w:val="00926651"/>
    <w:rsid w:val="009273B3"/>
    <w:rsid w:val="009305B5"/>
    <w:rsid w:val="009429D5"/>
    <w:rsid w:val="00942BF1"/>
    <w:rsid w:val="00945180"/>
    <w:rsid w:val="00945428"/>
    <w:rsid w:val="0094607B"/>
    <w:rsid w:val="00953604"/>
    <w:rsid w:val="0095496B"/>
    <w:rsid w:val="00957DA1"/>
    <w:rsid w:val="00960438"/>
    <w:rsid w:val="009610DC"/>
    <w:rsid w:val="00961490"/>
    <w:rsid w:val="0096381A"/>
    <w:rsid w:val="00965E04"/>
    <w:rsid w:val="009674AD"/>
    <w:rsid w:val="00970CDC"/>
    <w:rsid w:val="00977010"/>
    <w:rsid w:val="00977D02"/>
    <w:rsid w:val="009809BB"/>
    <w:rsid w:val="0098364B"/>
    <w:rsid w:val="009878A0"/>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0D5A"/>
    <w:rsid w:val="009B1247"/>
    <w:rsid w:val="009B2AE2"/>
    <w:rsid w:val="009B46F9"/>
    <w:rsid w:val="009B6029"/>
    <w:rsid w:val="009B6971"/>
    <w:rsid w:val="009C27F1"/>
    <w:rsid w:val="009C3152"/>
    <w:rsid w:val="009C4CFA"/>
    <w:rsid w:val="009C5070"/>
    <w:rsid w:val="009D112C"/>
    <w:rsid w:val="009D414C"/>
    <w:rsid w:val="009D47FA"/>
    <w:rsid w:val="009D4C5B"/>
    <w:rsid w:val="009D50D2"/>
    <w:rsid w:val="009D6BCA"/>
    <w:rsid w:val="009E0F62"/>
    <w:rsid w:val="009E4A58"/>
    <w:rsid w:val="009E5A2D"/>
    <w:rsid w:val="009E5AB2"/>
    <w:rsid w:val="009E6219"/>
    <w:rsid w:val="009F03B3"/>
    <w:rsid w:val="009F1DB4"/>
    <w:rsid w:val="00A0096C"/>
    <w:rsid w:val="00A01757"/>
    <w:rsid w:val="00A028C0"/>
    <w:rsid w:val="00A02BAE"/>
    <w:rsid w:val="00A06A6B"/>
    <w:rsid w:val="00A07E2D"/>
    <w:rsid w:val="00A07E47"/>
    <w:rsid w:val="00A129D0"/>
    <w:rsid w:val="00A12C33"/>
    <w:rsid w:val="00A138BA"/>
    <w:rsid w:val="00A14C8E"/>
    <w:rsid w:val="00A153D9"/>
    <w:rsid w:val="00A15F09"/>
    <w:rsid w:val="00A16858"/>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9A2"/>
    <w:rsid w:val="00A9295B"/>
    <w:rsid w:val="00A93B09"/>
    <w:rsid w:val="00A94247"/>
    <w:rsid w:val="00A952D7"/>
    <w:rsid w:val="00A963F7"/>
    <w:rsid w:val="00A96AD8"/>
    <w:rsid w:val="00AA052C"/>
    <w:rsid w:val="00AA1E45"/>
    <w:rsid w:val="00AA4286"/>
    <w:rsid w:val="00AA456B"/>
    <w:rsid w:val="00AA57F5"/>
    <w:rsid w:val="00AA672E"/>
    <w:rsid w:val="00AA6EC9"/>
    <w:rsid w:val="00AA71A7"/>
    <w:rsid w:val="00AB41D5"/>
    <w:rsid w:val="00AB6309"/>
    <w:rsid w:val="00AB6C5F"/>
    <w:rsid w:val="00AB7129"/>
    <w:rsid w:val="00AC27A6"/>
    <w:rsid w:val="00AC30F7"/>
    <w:rsid w:val="00AC3A5A"/>
    <w:rsid w:val="00AC4D95"/>
    <w:rsid w:val="00AC5DF4"/>
    <w:rsid w:val="00AD0AEF"/>
    <w:rsid w:val="00AD11B7"/>
    <w:rsid w:val="00AD1A94"/>
    <w:rsid w:val="00AD1C05"/>
    <w:rsid w:val="00AD392D"/>
    <w:rsid w:val="00AD4126"/>
    <w:rsid w:val="00AD421C"/>
    <w:rsid w:val="00AD44FA"/>
    <w:rsid w:val="00AD598E"/>
    <w:rsid w:val="00AE070A"/>
    <w:rsid w:val="00AE101C"/>
    <w:rsid w:val="00AE37E5"/>
    <w:rsid w:val="00AE5EB4"/>
    <w:rsid w:val="00AF0C18"/>
    <w:rsid w:val="00AF47C5"/>
    <w:rsid w:val="00AF4F71"/>
    <w:rsid w:val="00AF5398"/>
    <w:rsid w:val="00B049AF"/>
    <w:rsid w:val="00B05335"/>
    <w:rsid w:val="00B07242"/>
    <w:rsid w:val="00B10534"/>
    <w:rsid w:val="00B113DB"/>
    <w:rsid w:val="00B11D8A"/>
    <w:rsid w:val="00B12981"/>
    <w:rsid w:val="00B147DD"/>
    <w:rsid w:val="00B156FD"/>
    <w:rsid w:val="00B17E4F"/>
    <w:rsid w:val="00B21F61"/>
    <w:rsid w:val="00B22222"/>
    <w:rsid w:val="00B261F1"/>
    <w:rsid w:val="00B265BC"/>
    <w:rsid w:val="00B31FB1"/>
    <w:rsid w:val="00B33952"/>
    <w:rsid w:val="00B33C5E"/>
    <w:rsid w:val="00B33CA5"/>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52C8"/>
    <w:rsid w:val="00B56FBE"/>
    <w:rsid w:val="00B60A62"/>
    <w:rsid w:val="00B60ACF"/>
    <w:rsid w:val="00B62B58"/>
    <w:rsid w:val="00B65149"/>
    <w:rsid w:val="00B66567"/>
    <w:rsid w:val="00B66F52"/>
    <w:rsid w:val="00B66FE5"/>
    <w:rsid w:val="00B72880"/>
    <w:rsid w:val="00B758BF"/>
    <w:rsid w:val="00B77EC8"/>
    <w:rsid w:val="00B827A6"/>
    <w:rsid w:val="00B831CE"/>
    <w:rsid w:val="00B85492"/>
    <w:rsid w:val="00B86677"/>
    <w:rsid w:val="00B87131"/>
    <w:rsid w:val="00B939B1"/>
    <w:rsid w:val="00B96D40"/>
    <w:rsid w:val="00B97386"/>
    <w:rsid w:val="00BA07F0"/>
    <w:rsid w:val="00BA263B"/>
    <w:rsid w:val="00BA40EA"/>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2A"/>
    <w:rsid w:val="00C103E5"/>
    <w:rsid w:val="00C13319"/>
    <w:rsid w:val="00C13EE9"/>
    <w:rsid w:val="00C14EEC"/>
    <w:rsid w:val="00C20855"/>
    <w:rsid w:val="00C21540"/>
    <w:rsid w:val="00C21906"/>
    <w:rsid w:val="00C21BFA"/>
    <w:rsid w:val="00C21EA2"/>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6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700"/>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5FF0"/>
    <w:rsid w:val="00CF048A"/>
    <w:rsid w:val="00CF155A"/>
    <w:rsid w:val="00CF2947"/>
    <w:rsid w:val="00CF686F"/>
    <w:rsid w:val="00CF6CC6"/>
    <w:rsid w:val="00CF6E60"/>
    <w:rsid w:val="00CF7BCA"/>
    <w:rsid w:val="00D008FD"/>
    <w:rsid w:val="00D0321C"/>
    <w:rsid w:val="00D035EC"/>
    <w:rsid w:val="00D0489C"/>
    <w:rsid w:val="00D06AB1"/>
    <w:rsid w:val="00D072ED"/>
    <w:rsid w:val="00D07A16"/>
    <w:rsid w:val="00D10410"/>
    <w:rsid w:val="00D1067E"/>
    <w:rsid w:val="00D10F50"/>
    <w:rsid w:val="00D11272"/>
    <w:rsid w:val="00D126F5"/>
    <w:rsid w:val="00D139E4"/>
    <w:rsid w:val="00D1489E"/>
    <w:rsid w:val="00D17FD5"/>
    <w:rsid w:val="00D20737"/>
    <w:rsid w:val="00D21E81"/>
    <w:rsid w:val="00D223DE"/>
    <w:rsid w:val="00D25E37"/>
    <w:rsid w:val="00D2661A"/>
    <w:rsid w:val="00D27582"/>
    <w:rsid w:val="00D27EC4"/>
    <w:rsid w:val="00D310E1"/>
    <w:rsid w:val="00D32719"/>
    <w:rsid w:val="00D33333"/>
    <w:rsid w:val="00D33457"/>
    <w:rsid w:val="00D352A2"/>
    <w:rsid w:val="00D4162B"/>
    <w:rsid w:val="00D437BA"/>
    <w:rsid w:val="00D4514F"/>
    <w:rsid w:val="00D451E2"/>
    <w:rsid w:val="00D45E89"/>
    <w:rsid w:val="00D45E8D"/>
    <w:rsid w:val="00D466AE"/>
    <w:rsid w:val="00D4734F"/>
    <w:rsid w:val="00D51BF3"/>
    <w:rsid w:val="00D66846"/>
    <w:rsid w:val="00D675FB"/>
    <w:rsid w:val="00D717F2"/>
    <w:rsid w:val="00D71F25"/>
    <w:rsid w:val="00D7295B"/>
    <w:rsid w:val="00D72A9C"/>
    <w:rsid w:val="00D77031"/>
    <w:rsid w:val="00D84941"/>
    <w:rsid w:val="00D84FA1"/>
    <w:rsid w:val="00D851F0"/>
    <w:rsid w:val="00D8646D"/>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51E"/>
    <w:rsid w:val="00DF44DE"/>
    <w:rsid w:val="00DF468E"/>
    <w:rsid w:val="00DF5F11"/>
    <w:rsid w:val="00E000A9"/>
    <w:rsid w:val="00E009E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678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78F"/>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4D3"/>
    <w:rsid w:val="00EB74DB"/>
    <w:rsid w:val="00EC2F4D"/>
    <w:rsid w:val="00EC5359"/>
    <w:rsid w:val="00EC562A"/>
    <w:rsid w:val="00ED067A"/>
    <w:rsid w:val="00ED2B50"/>
    <w:rsid w:val="00ED4A28"/>
    <w:rsid w:val="00EE0350"/>
    <w:rsid w:val="00EE0719"/>
    <w:rsid w:val="00EE0E80"/>
    <w:rsid w:val="00EE4613"/>
    <w:rsid w:val="00EE54A6"/>
    <w:rsid w:val="00EE613F"/>
    <w:rsid w:val="00EE7295"/>
    <w:rsid w:val="00EE7869"/>
    <w:rsid w:val="00EF054A"/>
    <w:rsid w:val="00EF3235"/>
    <w:rsid w:val="00EF7E72"/>
    <w:rsid w:val="00F06CD0"/>
    <w:rsid w:val="00F06D37"/>
    <w:rsid w:val="00F07B9D"/>
    <w:rsid w:val="00F11586"/>
    <w:rsid w:val="00F1183B"/>
    <w:rsid w:val="00F11C9F"/>
    <w:rsid w:val="00F11F50"/>
    <w:rsid w:val="00F12263"/>
    <w:rsid w:val="00F1409D"/>
    <w:rsid w:val="00F14214"/>
    <w:rsid w:val="00F157A9"/>
    <w:rsid w:val="00F25BB6"/>
    <w:rsid w:val="00F26B7E"/>
    <w:rsid w:val="00F27A3B"/>
    <w:rsid w:val="00F333D3"/>
    <w:rsid w:val="00F33817"/>
    <w:rsid w:val="00F34665"/>
    <w:rsid w:val="00F420D5"/>
    <w:rsid w:val="00F4495F"/>
    <w:rsid w:val="00F451EA"/>
    <w:rsid w:val="00F45447"/>
    <w:rsid w:val="00F456C6"/>
    <w:rsid w:val="00F4577B"/>
    <w:rsid w:val="00F46496"/>
    <w:rsid w:val="00F474D0"/>
    <w:rsid w:val="00F50179"/>
    <w:rsid w:val="00F515EE"/>
    <w:rsid w:val="00F52589"/>
    <w:rsid w:val="00F53C33"/>
    <w:rsid w:val="00F56511"/>
    <w:rsid w:val="00F61936"/>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A7EB7"/>
    <w:rsid w:val="00FB0CB9"/>
    <w:rsid w:val="00FB1C81"/>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D49"/>
    <w:rsid w:val="00FE7E79"/>
    <w:rsid w:val="00FF3E7D"/>
    <w:rsid w:val="00FF5B99"/>
    <w:rsid w:val="00FF730C"/>
    <w:rsid w:val="00FF73F4"/>
    <w:rsid w:val="00FF7CE4"/>
    <w:rsid w:val="00FF7DDE"/>
    <w:rsid w:val="00FF7E39"/>
    <w:rsid w:val="2EBA0CEE"/>
    <w:rsid w:val="65B25CA0"/>
    <w:rsid w:val="7605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663FB8"/>
  <w15:docId w15:val="{82442413-1BAA-4E52-87DD-058C09A7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F1DDC783D45CD93D91145F3DC97CE"/>
        <w:category>
          <w:name w:val="常规"/>
          <w:gallery w:val="placeholder"/>
        </w:category>
        <w:types>
          <w:type w:val="bbPlcHdr"/>
        </w:types>
        <w:behaviors>
          <w:behavior w:val="content"/>
        </w:behaviors>
        <w:guid w:val="{0F8303BC-0830-4737-8C4A-8108F815223A}"/>
      </w:docPartPr>
      <w:docPartBody>
        <w:p w:rsidR="000F6E17" w:rsidRDefault="00151BE0">
          <w:pPr>
            <w:pStyle w:val="F9AF1DDC783D45CD93D91145F3DC97CE"/>
          </w:pPr>
          <w:r>
            <w:rPr>
              <w:rStyle w:val="a3"/>
              <w:rFonts w:hint="eastAsia"/>
            </w:rPr>
            <w:t>单击或点击此处输入文字。</w:t>
          </w:r>
        </w:p>
      </w:docPartBody>
    </w:docPart>
    <w:docPart>
      <w:docPartPr>
        <w:name w:val="AB08DCA7171848C18CA09D7E867F7AEA"/>
        <w:category>
          <w:name w:val="常规"/>
          <w:gallery w:val="placeholder"/>
        </w:category>
        <w:types>
          <w:type w:val="bbPlcHdr"/>
        </w:types>
        <w:behaviors>
          <w:behavior w:val="content"/>
        </w:behaviors>
        <w:guid w:val="{0CEB5675-079D-4D98-9A42-2EA6939390C8}"/>
      </w:docPartPr>
      <w:docPartBody>
        <w:p w:rsidR="000F6E17" w:rsidRDefault="00151BE0">
          <w:pPr>
            <w:pStyle w:val="AB08DCA7171848C18CA09D7E867F7AEA"/>
          </w:pPr>
          <w:r>
            <w:rPr>
              <w:rStyle w:val="a3"/>
              <w:rFonts w:hint="eastAsia"/>
            </w:rPr>
            <w:t>选择一项。</w:t>
          </w:r>
        </w:p>
      </w:docPartBody>
    </w:docPart>
    <w:docPart>
      <w:docPartPr>
        <w:name w:val="B6A5C8188E2448F6A05F7E41DC854444"/>
        <w:category>
          <w:name w:val="常规"/>
          <w:gallery w:val="placeholder"/>
        </w:category>
        <w:types>
          <w:type w:val="bbPlcHdr"/>
        </w:types>
        <w:behaviors>
          <w:behavior w:val="content"/>
        </w:behaviors>
        <w:guid w:val="{F0A827F3-A5E4-46F5-8563-8F713E42AEB6}"/>
      </w:docPartPr>
      <w:docPartBody>
        <w:p w:rsidR="000F6E17" w:rsidRDefault="00151BE0">
          <w:pPr>
            <w:pStyle w:val="B6A5C8188E2448F6A05F7E41DC85444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1A"/>
    <w:rsid w:val="000334E9"/>
    <w:rsid w:val="000A4754"/>
    <w:rsid w:val="000D28F5"/>
    <w:rsid w:val="000F6E17"/>
    <w:rsid w:val="00151BE0"/>
    <w:rsid w:val="001C5D44"/>
    <w:rsid w:val="00320FBD"/>
    <w:rsid w:val="003851C2"/>
    <w:rsid w:val="003A37E4"/>
    <w:rsid w:val="0049271A"/>
    <w:rsid w:val="00562A44"/>
    <w:rsid w:val="007C63FF"/>
    <w:rsid w:val="008238DE"/>
    <w:rsid w:val="00831DC5"/>
    <w:rsid w:val="008A11A1"/>
    <w:rsid w:val="009C5374"/>
    <w:rsid w:val="00A002B5"/>
    <w:rsid w:val="00B17E4F"/>
    <w:rsid w:val="00BB1C1C"/>
    <w:rsid w:val="00C16BEA"/>
    <w:rsid w:val="00C4348B"/>
    <w:rsid w:val="00D40711"/>
    <w:rsid w:val="00E4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9AF1DDC783D45CD93D91145F3DC97CE">
    <w:name w:val="F9AF1DDC783D45CD93D91145F3DC97CE"/>
    <w:pPr>
      <w:widowControl w:val="0"/>
      <w:jc w:val="both"/>
    </w:pPr>
    <w:rPr>
      <w:kern w:val="2"/>
      <w:sz w:val="21"/>
      <w:szCs w:val="22"/>
    </w:rPr>
  </w:style>
  <w:style w:type="paragraph" w:customStyle="1" w:styleId="AB08DCA7171848C18CA09D7E867F7AEA">
    <w:name w:val="AB08DCA7171848C18CA09D7E867F7AEA"/>
    <w:pPr>
      <w:widowControl w:val="0"/>
      <w:jc w:val="both"/>
    </w:pPr>
    <w:rPr>
      <w:kern w:val="2"/>
      <w:sz w:val="21"/>
      <w:szCs w:val="22"/>
    </w:rPr>
  </w:style>
  <w:style w:type="paragraph" w:customStyle="1" w:styleId="B6A5C8188E2448F6A05F7E41DC854444">
    <w:name w:val="B6A5C8188E2448F6A05F7E41DC85444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A8A3D-4672-4A38-ADD3-67250EE7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1162</TotalTime>
  <Pages>1</Pages>
  <Words>965</Words>
  <Characters>5506</Characters>
  <Application>Microsoft Office Word</Application>
  <DocSecurity>0</DocSecurity>
  <Lines>45</Lines>
  <Paragraphs>12</Paragraphs>
  <ScaleCrop>false</ScaleCrop>
  <Company>PCMI</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Nick</dc:creator>
  <dc:description>&lt;config cover="true" show_menu="true" version="1.0.0" doctype="SDKXY"&gt;_x000d_
&lt;/config&gt;</dc:description>
  <cp:lastModifiedBy>Nick</cp:lastModifiedBy>
  <cp:revision>60</cp:revision>
  <cp:lastPrinted>2026-04-29T01:20:00Z</cp:lastPrinted>
  <dcterms:created xsi:type="dcterms:W3CDTF">2026-04-20T06:49:00Z</dcterms:created>
  <dcterms:modified xsi:type="dcterms:W3CDTF">2026-04-29T01:20:00Z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eyJoZGlkIjoiYzNiMjU5MGU0ZTQzOTNkZjEyM2E2NjI2MzMyNGY3ZmEiLCJ1c2VySWQiOiIxNDc1ODQ4Nzk2In0=</vt:lpwstr>
  </property>
  <property fmtid="{D5CDD505-2E9C-101B-9397-08002B2CF9AE}" pid="15" name="KSOProductBuildVer">
    <vt:lpwstr>2052-12.1.0.25225</vt:lpwstr>
  </property>
  <property fmtid="{D5CDD505-2E9C-101B-9397-08002B2CF9AE}" pid="16" name="ICV">
    <vt:lpwstr>7D652E58B2BB49A2A17A2DD24F4808D9_12</vt:lpwstr>
  </property>
</Properties>
</file>