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B733FE" w14:paraId="0E1D26FC" w14:textId="77777777">
        <w:tc>
          <w:tcPr>
            <w:tcW w:w="509" w:type="dxa"/>
          </w:tcPr>
          <w:p w14:paraId="3A90A9EE" w14:textId="77777777" w:rsidR="00B733FE" w:rsidRDefault="00000000">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5AD3E5A1" w14:textId="77777777" w:rsidR="00B733FE" w:rsidRDefault="00000000">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 xml:space="preserve"> </w:t>
            </w:r>
            <w:r>
              <w:rPr>
                <w:rFonts w:ascii="黑体" w:eastAsia="黑体" w:hAnsi="黑体"/>
                <w:sz w:val="21"/>
                <w:szCs w:val="21"/>
              </w:rPr>
              <w:fldChar w:fldCharType="end"/>
            </w:r>
            <w:bookmarkEnd w:id="0"/>
          </w:p>
        </w:tc>
      </w:tr>
      <w:tr w:rsidR="00B733FE" w14:paraId="4D8A887B" w14:textId="77777777">
        <w:tc>
          <w:tcPr>
            <w:tcW w:w="509" w:type="dxa"/>
          </w:tcPr>
          <w:p w14:paraId="0F6D4EB1" w14:textId="77777777" w:rsidR="00B733FE"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6F70982A" w14:textId="77777777" w:rsidR="00B733FE"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点击此处添加CCS号</w:t>
            </w:r>
            <w:r>
              <w:rPr>
                <w:rFonts w:ascii="黑体" w:eastAsia="黑体" w:hAnsi="黑体"/>
                <w:sz w:val="21"/>
                <w:szCs w:val="21"/>
              </w:rPr>
              <w:fldChar w:fldCharType="end"/>
            </w:r>
            <w:bookmarkEnd w:id="1"/>
          </w:p>
        </w:tc>
      </w:tr>
    </w:tbl>
    <w:tbl>
      <w:tblPr>
        <w:tblStyle w:val="affff7"/>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B733FE" w14:paraId="3A2158F0" w14:textId="77777777">
        <w:tc>
          <w:tcPr>
            <w:tcW w:w="6407" w:type="dxa"/>
          </w:tcPr>
          <w:p w14:paraId="56A2AF06" w14:textId="77777777" w:rsidR="00B733FE" w:rsidRDefault="00000000">
            <w:pPr>
              <w:pStyle w:val="afffff"/>
              <w:framePr w:w="0" w:hRule="auto" w:wrap="auto" w:hAnchor="text" w:xAlign="left" w:yAlign="inline" w:anchorLock="0"/>
              <w:rPr>
                <w:rFonts w:ascii="宋体" w:hAnsi="宋体" w:hint="eastAsia"/>
                <w:sz w:val="28"/>
                <w:szCs w:val="28"/>
              </w:rPr>
            </w:pPr>
            <w:bookmarkStart w:id="2" w:name="_Hlk26473981"/>
            <w:r>
              <w:rPr>
                <w:noProof/>
              </w:rPr>
              <w:drawing>
                <wp:inline distT="0" distB="0" distL="0" distR="0" wp14:anchorId="7D440851" wp14:editId="35FFFFDE">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default w:val="43"/>
                    <w:maxLength w:val="8"/>
                  </w:textInput>
                </w:ffData>
              </w:fldChar>
            </w:r>
            <w:bookmarkStart w:id="3" w:name="c1"/>
            <w:r>
              <w:instrText xml:space="preserve"> FORMTEXT </w:instrText>
            </w:r>
            <w:r>
              <w:fldChar w:fldCharType="separate"/>
            </w:r>
            <w:r>
              <w:t>43</w:t>
            </w:r>
            <w:r>
              <w:fldChar w:fldCharType="end"/>
            </w:r>
            <w:bookmarkEnd w:id="3"/>
          </w:p>
        </w:tc>
      </w:tr>
    </w:tbl>
    <w:p w14:paraId="2C5DCE46" w14:textId="77777777" w:rsidR="00B733FE" w:rsidRDefault="00000000">
      <w:pPr>
        <w:pStyle w:val="afffff0"/>
        <w:framePr w:w="9639" w:h="624" w:hRule="exact" w:hSpace="181" w:vSpace="181" w:wrap="around" w:hAnchor="page" w:x="1305" w:y="2269"/>
        <w:rPr>
          <w:rFonts w:ascii="黑体" w:eastAsia="黑体" w:hAnsi="黑体" w:hint="eastAsia"/>
          <w:b w:val="0"/>
          <w:bCs w:val="0"/>
          <w:w w:val="100"/>
          <w:sz w:val="48"/>
          <w:szCs w:val="48"/>
        </w:rPr>
      </w:pPr>
      <w:r>
        <w:rPr>
          <w:rFonts w:ascii="黑体" w:eastAsia="黑体"/>
          <w:b w:val="0"/>
          <w:w w:val="100"/>
          <w:sz w:val="48"/>
        </w:rPr>
        <w:fldChar w:fldCharType="begin">
          <w:ffData>
            <w:name w:val="c2"/>
            <w:enabled/>
            <w:calcOnExit w:val="0"/>
            <w:textInput>
              <w:default w:val="湖南省"/>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湖南省</w:t>
      </w:r>
      <w:r>
        <w:rPr>
          <w:rFonts w:ascii="黑体" w:eastAsia="黑体"/>
          <w:b w:val="0"/>
          <w:w w:val="100"/>
          <w:sz w:val="48"/>
        </w:rPr>
        <w:fldChar w:fldCharType="end"/>
      </w:r>
      <w:bookmarkEnd w:id="4"/>
      <w:r>
        <w:rPr>
          <w:rFonts w:ascii="黑体" w:eastAsia="黑体" w:hAnsi="黑体" w:hint="eastAsia"/>
          <w:b w:val="0"/>
          <w:bCs w:val="0"/>
          <w:w w:val="100"/>
          <w:sz w:val="48"/>
          <w:szCs w:val="48"/>
        </w:rPr>
        <w:t>地方标准</w:t>
      </w:r>
    </w:p>
    <w:bookmarkEnd w:id="2"/>
    <w:p w14:paraId="25BF1A2A" w14:textId="63B7F3B5" w:rsidR="00B733FE" w:rsidRDefault="00000000">
      <w:pPr>
        <w:pStyle w:val="affffffffff2"/>
        <w:framePr w:wrap="auto" w:x="1485" w:y="3592"/>
      </w:pPr>
      <w:r>
        <w:rPr>
          <w:lang w:val="fr-FR"/>
        </w:rPr>
        <w:t>DB</w:t>
      </w:r>
      <w:r>
        <w:rPr>
          <w:sz w:val="15"/>
          <w:szCs w:val="15"/>
          <w:lang w:val="fr-FR"/>
        </w:rPr>
        <w:t xml:space="preserve"> </w:t>
      </w:r>
      <w:r w:rsidR="00A85A11">
        <w:fldChar w:fldCharType="begin">
          <w:ffData>
            <w:name w:val="文字1"/>
            <w:enabled/>
            <w:calcOnExit w:val="0"/>
            <w:textInput>
              <w:default w:val="43/T"/>
            </w:textInput>
          </w:ffData>
        </w:fldChar>
      </w:r>
      <w:bookmarkStart w:id="5" w:name="文字1"/>
      <w:r w:rsidR="00A85A11">
        <w:instrText xml:space="preserve"> FORMTEXT </w:instrText>
      </w:r>
      <w:r w:rsidR="00A85A11">
        <w:fldChar w:fldCharType="separate"/>
      </w:r>
      <w:r w:rsidR="00A85A11">
        <w:rPr>
          <w:noProof/>
        </w:rPr>
        <w:t>43/T</w:t>
      </w:r>
      <w:r w:rsidR="00A85A11">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rPr>
          <w:rFonts w:hAnsi="黑体" w:hint="eastAsia"/>
        </w:rPr>
        <w:t>2026</w:t>
      </w:r>
    </w:p>
    <w:p w14:paraId="2F5B82B8" w14:textId="77777777" w:rsidR="00B733FE"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3907A59D" wp14:editId="75695A3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4B28EEE" w14:textId="77777777" w:rsidR="00B733FE" w:rsidRDefault="00B733FE">
      <w:pPr>
        <w:pStyle w:val="afffff0"/>
        <w:framePr w:w="9639" w:h="6976" w:hRule="exact" w:hSpace="0" w:vSpace="0" w:wrap="around" w:hAnchor="page" w:y="6408"/>
        <w:jc w:val="center"/>
        <w:rPr>
          <w:rFonts w:ascii="黑体" w:eastAsia="黑体" w:hAnsi="黑体" w:hint="eastAsia"/>
          <w:b w:val="0"/>
          <w:bCs w:val="0"/>
          <w:w w:val="100"/>
        </w:rPr>
      </w:pPr>
    </w:p>
    <w:p w14:paraId="3122223E" w14:textId="77777777" w:rsidR="00B733FE" w:rsidRDefault="00000000">
      <w:pPr>
        <w:pStyle w:val="affffffffff4"/>
        <w:framePr w:h="6974" w:hRule="exact" w:wrap="around" w:x="1419" w:anchorLock="1"/>
        <w:rPr>
          <w:rFonts w:hint="eastAsia"/>
          <w:sz w:val="48"/>
          <w:szCs w:val="48"/>
        </w:rPr>
      </w:pPr>
      <w:r>
        <w:rPr>
          <w:sz w:val="48"/>
          <w:szCs w:val="48"/>
        </w:rPr>
        <w:fldChar w:fldCharType="begin">
          <w:ffData>
            <w:name w:val="CSTD_NAME"/>
            <w:enabled/>
            <w:calcOnExit w:val="0"/>
            <w:textInput>
              <w:default w:val="渔业设施建设通用规范 第2部分：池塘渔业设施"/>
            </w:textInput>
          </w:ffData>
        </w:fldChar>
      </w:r>
      <w:bookmarkStart w:id="7" w:name="CSTD_NAME"/>
      <w:r>
        <w:rPr>
          <w:sz w:val="48"/>
          <w:szCs w:val="48"/>
        </w:rPr>
        <w:instrText xml:space="preserve"> FORMTEXT </w:instrText>
      </w:r>
      <w:r>
        <w:rPr>
          <w:sz w:val="48"/>
          <w:szCs w:val="48"/>
        </w:rPr>
      </w:r>
      <w:r>
        <w:rPr>
          <w:sz w:val="48"/>
          <w:szCs w:val="48"/>
        </w:rPr>
        <w:fldChar w:fldCharType="separate"/>
      </w:r>
      <w:r>
        <w:rPr>
          <w:sz w:val="48"/>
          <w:szCs w:val="48"/>
        </w:rPr>
        <w:t xml:space="preserve">渔业设施建设通用规范 </w:t>
      </w:r>
    </w:p>
    <w:p w14:paraId="05887FF1" w14:textId="77777777" w:rsidR="00B733FE" w:rsidRDefault="00000000">
      <w:pPr>
        <w:pStyle w:val="affffffffff4"/>
        <w:framePr w:h="6974" w:hRule="exact" w:wrap="around" w:x="1419" w:anchorLock="1"/>
        <w:rPr>
          <w:rFonts w:hint="eastAsia"/>
          <w:sz w:val="48"/>
          <w:szCs w:val="48"/>
        </w:rPr>
      </w:pPr>
      <w:r>
        <w:rPr>
          <w:sz w:val="48"/>
          <w:szCs w:val="48"/>
        </w:rPr>
        <w:t>第2部分：池塘渔业设施</w:t>
      </w:r>
      <w:r>
        <w:rPr>
          <w:sz w:val="48"/>
          <w:szCs w:val="48"/>
        </w:rPr>
        <w:fldChar w:fldCharType="end"/>
      </w:r>
      <w:bookmarkEnd w:id="7"/>
    </w:p>
    <w:p w14:paraId="60A0E4BD" w14:textId="77777777" w:rsidR="00B733FE" w:rsidRDefault="00B733FE">
      <w:pPr>
        <w:framePr w:w="9639" w:h="6974" w:hRule="exact" w:wrap="around" w:vAnchor="page" w:hAnchor="page" w:x="1419" w:y="6408" w:anchorLock="1"/>
        <w:ind w:left="-1418"/>
      </w:pPr>
    </w:p>
    <w:p w14:paraId="17741C9A" w14:textId="77777777" w:rsidR="00B733FE" w:rsidRPr="002C4A50" w:rsidRDefault="00000000">
      <w:pPr>
        <w:pStyle w:val="afffffff8"/>
        <w:framePr w:w="9639" w:h="6974" w:hRule="exact" w:wrap="around" w:vAnchor="page" w:hAnchor="page" w:x="1419" w:y="6408" w:anchorLock="1"/>
        <w:textAlignment w:val="bottom"/>
        <w:rPr>
          <w:rFonts w:eastAsia="黑体"/>
          <w:szCs w:val="28"/>
        </w:rPr>
      </w:pPr>
      <w:r w:rsidRPr="002C4A50">
        <w:rPr>
          <w:rFonts w:eastAsia="黑体"/>
          <w:szCs w:val="28"/>
        </w:rPr>
        <w:t>General specification for fishery facility construction</w:t>
      </w:r>
    </w:p>
    <w:p w14:paraId="5C79EFAC" w14:textId="77777777" w:rsidR="00B733FE" w:rsidRPr="002C4A50" w:rsidRDefault="00000000">
      <w:pPr>
        <w:pStyle w:val="afffffff8"/>
        <w:framePr w:w="9639" w:h="6974" w:hRule="exact" w:wrap="around" w:vAnchor="page" w:hAnchor="page" w:x="1419" w:y="6408" w:anchorLock="1"/>
        <w:textAlignment w:val="bottom"/>
        <w:rPr>
          <w:rFonts w:eastAsia="黑体"/>
          <w:szCs w:val="28"/>
        </w:rPr>
      </w:pPr>
      <w:r w:rsidRPr="002C4A50">
        <w:rPr>
          <w:rFonts w:eastAsia="黑体"/>
          <w:szCs w:val="28"/>
        </w:rPr>
        <w:t>—Part 2: Pond fishing facilities</w:t>
      </w:r>
    </w:p>
    <w:p w14:paraId="4CEC8E5F" w14:textId="77777777" w:rsidR="00B733FE" w:rsidRDefault="00B733FE">
      <w:pPr>
        <w:pStyle w:val="afffffff8"/>
        <w:framePr w:w="9639" w:h="6974" w:hRule="exact" w:wrap="around" w:vAnchor="page" w:hAnchor="page" w:x="1419" w:y="6408" w:anchorLock="1"/>
        <w:textAlignment w:val="bottom"/>
        <w:rPr>
          <w:rFonts w:eastAsia="黑体"/>
          <w:szCs w:val="28"/>
        </w:rPr>
      </w:pPr>
    </w:p>
    <w:p w14:paraId="2A1EBA24" w14:textId="0E3D076E" w:rsidR="00B733FE" w:rsidRDefault="00000000">
      <w:pPr>
        <w:pStyle w:val="afffffff8"/>
        <w:framePr w:w="9639" w:h="6974" w:hRule="exact" w:wrap="around" w:vAnchor="page" w:hAnchor="page" w:x="1419" w:y="6408" w:anchorLock="1"/>
        <w:spacing w:before="180" w:line="240" w:lineRule="atLeast"/>
        <w:textAlignment w:val="bottom"/>
        <w:rPr>
          <w:sz w:val="21"/>
          <w:szCs w:val="28"/>
        </w:rPr>
      </w:pPr>
      <w:r>
        <w:rPr>
          <w:rFonts w:hint="eastAsia"/>
          <w:sz w:val="21"/>
          <w:szCs w:val="28"/>
        </w:rPr>
        <w:t>（</w:t>
      </w:r>
      <w:r w:rsidR="00315AEC">
        <w:rPr>
          <w:rFonts w:hint="eastAsia"/>
          <w:sz w:val="21"/>
          <w:szCs w:val="28"/>
        </w:rPr>
        <w:t>征求意见</w:t>
      </w:r>
      <w:r>
        <w:rPr>
          <w:rFonts w:hint="eastAsia"/>
          <w:sz w:val="21"/>
          <w:szCs w:val="28"/>
        </w:rPr>
        <w:t>稿）</w:t>
      </w:r>
    </w:p>
    <w:p w14:paraId="77D7B291" w14:textId="77777777" w:rsidR="00B733FE" w:rsidRDefault="00B733FE">
      <w:pPr>
        <w:pStyle w:val="afffffff8"/>
        <w:framePr w:w="9639" w:h="6974" w:hRule="exact" w:wrap="around" w:vAnchor="page" w:hAnchor="page" w:x="1419" w:y="6408" w:anchorLock="1"/>
        <w:spacing w:before="440" w:after="160"/>
        <w:jc w:val="both"/>
        <w:textAlignment w:val="bottom"/>
        <w:rPr>
          <w:sz w:val="24"/>
          <w:szCs w:val="28"/>
        </w:rPr>
      </w:pPr>
    </w:p>
    <w:p w14:paraId="28EA6D6C" w14:textId="5228D1DD" w:rsidR="00B733FE" w:rsidRDefault="00000000">
      <w:pPr>
        <w:pStyle w:val="affffffffff0"/>
        <w:framePr w:wrap="around" w:y="14176"/>
      </w:pPr>
      <w:r w:rsidRPr="00431FBD">
        <w:rPr>
          <w:rFonts w:ascii="黑体" w:hAnsi="黑体" w:hint="eastAsia"/>
        </w:rPr>
        <w:t>2</w:t>
      </w:r>
      <w:r w:rsidR="00431FBD" w:rsidRPr="00431FBD">
        <w:rPr>
          <w:rFonts w:ascii="黑体" w:hAnsi="黑体" w:hint="eastAsia"/>
        </w:rPr>
        <w:t>0</w:t>
      </w:r>
      <w:r w:rsidRPr="00431FBD">
        <w:rPr>
          <w:rFonts w:ascii="黑体" w:hAnsi="黑体" w:hint="eastAsia"/>
        </w:rPr>
        <w:t>26</w:t>
      </w:r>
      <w:r w:rsidRPr="00431FBD">
        <w:rPr>
          <w:rFonts w:ascii="黑体" w:hAnsi="黑体"/>
        </w:rP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8"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8"/>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9"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9"/>
      <w:r>
        <w:rPr>
          <w:rFonts w:hint="eastAsia"/>
        </w:rPr>
        <w:t>发布</w:t>
      </w:r>
    </w:p>
    <w:p w14:paraId="44748EBE" w14:textId="77777777" w:rsidR="00B733FE" w:rsidRDefault="00000000">
      <w:pPr>
        <w:pStyle w:val="affffffffff1"/>
        <w:framePr w:wrap="around" w:x="7108" w:y="14176"/>
      </w:pPr>
      <w:r w:rsidRPr="00431FBD">
        <w:rPr>
          <w:rFonts w:ascii="黑体" w:hAnsi="黑体" w:hint="eastAsia"/>
        </w:rPr>
        <w:t>2026</w:t>
      </w:r>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0"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1"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1"/>
      <w:r>
        <w:rPr>
          <w:rFonts w:hint="eastAsia"/>
        </w:rPr>
        <w:t>实施</w:t>
      </w:r>
    </w:p>
    <w:p w14:paraId="4694E5F1" w14:textId="77777777" w:rsidR="00B733FE" w:rsidRDefault="00000000">
      <w:pPr>
        <w:pStyle w:val="affffffff8"/>
        <w:framePr w:h="584" w:hRule="exact" w:hSpace="181" w:vSpace="181" w:wrap="around" w:y="15027"/>
        <w:rPr>
          <w:rFonts w:hAnsi="黑体" w:hint="eastAsia"/>
        </w:rPr>
      </w:pPr>
      <w:r>
        <w:rPr>
          <w:rFonts w:hAnsi="黑体"/>
          <w:w w:val="100"/>
          <w:sz w:val="28"/>
        </w:rPr>
        <w:fldChar w:fldCharType="begin">
          <w:ffData>
            <w:name w:val="fm"/>
            <w:enabled/>
            <w:calcOnExit w:val="0"/>
            <w:textInput>
              <w:default w:val="湖南省市场监督管理局"/>
            </w:textInput>
          </w:ffData>
        </w:fldChar>
      </w:r>
      <w:bookmarkStart w:id="12"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w w:val="100"/>
          <w:sz w:val="28"/>
        </w:rPr>
        <w:t>湖南省市场监督管理局</w:t>
      </w:r>
      <w:r>
        <w:rPr>
          <w:rFonts w:hAnsi="黑体"/>
          <w:w w:val="100"/>
          <w:sz w:val="28"/>
        </w:rPr>
        <w:fldChar w:fldCharType="end"/>
      </w:r>
      <w:bookmarkEnd w:id="12"/>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59461D00" w14:textId="77777777" w:rsidR="00B733FE" w:rsidRDefault="00000000">
      <w:pPr>
        <w:rPr>
          <w:rFonts w:ascii="宋体" w:hAnsi="宋体" w:hint="eastAsia"/>
          <w:sz w:val="28"/>
          <w:szCs w:val="28"/>
        </w:rPr>
        <w:sectPr w:rsidR="00B733FE">
          <w:headerReference w:type="even" r:id="rId10"/>
          <w:headerReference w:type="default" r:id="rId11"/>
          <w:footerReference w:type="even" r:id="rId12"/>
          <w:footerReference w:type="default" r:id="rId13"/>
          <w:headerReference w:type="first" r:id="rId14"/>
          <w:footerReference w:type="first" r:id="rId15"/>
          <w:type w:val="continuous"/>
          <w:pgSz w:w="11906" w:h="16838"/>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1312" behindDoc="0" locked="1" layoutInCell="1" allowOverlap="1" wp14:anchorId="65B5E1B1" wp14:editId="0DA01FB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3FCEA30D" w14:textId="77777777" w:rsidR="00B43CE8" w:rsidRDefault="00B43CE8" w:rsidP="00B43CE8">
      <w:pPr>
        <w:pStyle w:val="affffffa"/>
        <w:spacing w:after="468"/>
        <w:rPr>
          <w:rFonts w:hint="eastAsia"/>
        </w:rPr>
      </w:pPr>
      <w:bookmarkStart w:id="13" w:name="_Toc207696738"/>
      <w:bookmarkStart w:id="14" w:name="_Toc224559180"/>
      <w:bookmarkStart w:id="15" w:name="_Toc224559209"/>
      <w:bookmarkStart w:id="16" w:name="_Toc224559223"/>
      <w:bookmarkStart w:id="17" w:name="_Toc224559251"/>
      <w:bookmarkStart w:id="18" w:name="BookMark1"/>
      <w:r w:rsidRPr="00B43CE8">
        <w:rPr>
          <w:rFonts w:hint="eastAsia"/>
          <w:spacing w:val="320"/>
        </w:rPr>
        <w:lastRenderedPageBreak/>
        <w:t>目</w:t>
      </w:r>
      <w:r>
        <w:rPr>
          <w:rFonts w:hint="eastAsia"/>
        </w:rPr>
        <w:t>次</w:t>
      </w:r>
    </w:p>
    <w:p w14:paraId="108E5566" w14:textId="7EA70C68" w:rsidR="00B43CE8" w:rsidRPr="00B43CE8" w:rsidRDefault="00B43CE8">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B43CE8">
        <w:fldChar w:fldCharType="begin"/>
      </w:r>
      <w:r w:rsidRPr="00B43CE8">
        <w:instrText xml:space="preserve"> TOC \o "1-1" \h \t "标准文件_一级条标题,2,标准文件_附录一级条标题,2," </w:instrText>
      </w:r>
      <w:r w:rsidRPr="00B43CE8">
        <w:fldChar w:fldCharType="separate"/>
      </w:r>
      <w:hyperlink w:anchor="_Toc225757670" w:history="1">
        <w:r w:rsidRPr="00B43CE8">
          <w:rPr>
            <w:rStyle w:val="affffb"/>
            <w:rFonts w:hint="eastAsia"/>
            <w:noProof/>
          </w:rPr>
          <w:t>前言</w:t>
        </w:r>
        <w:r w:rsidRPr="00B43CE8">
          <w:rPr>
            <w:rFonts w:hint="eastAsia"/>
            <w:noProof/>
          </w:rPr>
          <w:tab/>
        </w:r>
        <w:r w:rsidRPr="00B43CE8">
          <w:rPr>
            <w:rFonts w:hint="eastAsia"/>
            <w:noProof/>
          </w:rPr>
          <w:fldChar w:fldCharType="begin"/>
        </w:r>
        <w:r w:rsidRPr="00B43CE8">
          <w:rPr>
            <w:rFonts w:hint="eastAsia"/>
            <w:noProof/>
          </w:rPr>
          <w:instrText xml:space="preserve"> </w:instrText>
        </w:r>
        <w:r w:rsidRPr="00B43CE8">
          <w:rPr>
            <w:noProof/>
          </w:rPr>
          <w:instrText>PAGEREF _Toc225757670 \h</w:instrText>
        </w:r>
        <w:r w:rsidRPr="00B43CE8">
          <w:rPr>
            <w:rFonts w:hint="eastAsia"/>
            <w:noProof/>
          </w:rPr>
          <w:instrText xml:space="preserve"> </w:instrText>
        </w:r>
        <w:r w:rsidRPr="00B43CE8">
          <w:rPr>
            <w:rFonts w:hint="eastAsia"/>
            <w:noProof/>
          </w:rPr>
        </w:r>
        <w:r w:rsidRPr="00B43CE8">
          <w:rPr>
            <w:rFonts w:hint="eastAsia"/>
            <w:noProof/>
          </w:rPr>
          <w:fldChar w:fldCharType="separate"/>
        </w:r>
        <w:r w:rsidRPr="00B43CE8">
          <w:rPr>
            <w:noProof/>
          </w:rPr>
          <w:t>1</w:t>
        </w:r>
        <w:r w:rsidRPr="00B43CE8">
          <w:rPr>
            <w:rFonts w:hint="eastAsia"/>
            <w:noProof/>
          </w:rPr>
          <w:fldChar w:fldCharType="end"/>
        </w:r>
      </w:hyperlink>
    </w:p>
    <w:p w14:paraId="3F6EDB35" w14:textId="600D107F" w:rsidR="00B43CE8" w:rsidRPr="00B43CE8" w:rsidRDefault="00B43CE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5757671" w:history="1">
        <w:r w:rsidRPr="00B43CE8">
          <w:rPr>
            <w:rStyle w:val="affffb"/>
            <w:rFonts w:hint="eastAsia"/>
            <w:noProof/>
          </w:rPr>
          <w:t>1</w:t>
        </w:r>
        <w:r>
          <w:rPr>
            <w:rStyle w:val="affffb"/>
            <w:noProof/>
          </w:rPr>
          <w:t xml:space="preserve"> </w:t>
        </w:r>
        <w:r w:rsidRPr="00B43CE8">
          <w:rPr>
            <w:rStyle w:val="affffb"/>
            <w:rFonts w:hint="eastAsia"/>
            <w:noProof/>
          </w:rPr>
          <w:t xml:space="preserve"> 范围</w:t>
        </w:r>
        <w:r w:rsidRPr="00B43CE8">
          <w:rPr>
            <w:rFonts w:hint="eastAsia"/>
            <w:noProof/>
          </w:rPr>
          <w:tab/>
        </w:r>
        <w:r w:rsidRPr="00B43CE8">
          <w:rPr>
            <w:rFonts w:hint="eastAsia"/>
            <w:noProof/>
          </w:rPr>
          <w:fldChar w:fldCharType="begin"/>
        </w:r>
        <w:r w:rsidRPr="00B43CE8">
          <w:rPr>
            <w:rFonts w:hint="eastAsia"/>
            <w:noProof/>
          </w:rPr>
          <w:instrText xml:space="preserve"> </w:instrText>
        </w:r>
        <w:r w:rsidRPr="00B43CE8">
          <w:rPr>
            <w:noProof/>
          </w:rPr>
          <w:instrText>PAGEREF _Toc225757671 \h</w:instrText>
        </w:r>
        <w:r w:rsidRPr="00B43CE8">
          <w:rPr>
            <w:rFonts w:hint="eastAsia"/>
            <w:noProof/>
          </w:rPr>
          <w:instrText xml:space="preserve"> </w:instrText>
        </w:r>
        <w:r w:rsidRPr="00B43CE8">
          <w:rPr>
            <w:rFonts w:hint="eastAsia"/>
            <w:noProof/>
          </w:rPr>
        </w:r>
        <w:r w:rsidRPr="00B43CE8">
          <w:rPr>
            <w:rFonts w:hint="eastAsia"/>
            <w:noProof/>
          </w:rPr>
          <w:fldChar w:fldCharType="separate"/>
        </w:r>
        <w:r w:rsidRPr="00B43CE8">
          <w:rPr>
            <w:noProof/>
          </w:rPr>
          <w:t>1</w:t>
        </w:r>
        <w:r w:rsidRPr="00B43CE8">
          <w:rPr>
            <w:rFonts w:hint="eastAsia"/>
            <w:noProof/>
          </w:rPr>
          <w:fldChar w:fldCharType="end"/>
        </w:r>
      </w:hyperlink>
    </w:p>
    <w:p w14:paraId="1ADC6017" w14:textId="25ECD641" w:rsidR="00B43CE8" w:rsidRPr="00B43CE8" w:rsidRDefault="00B43CE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5757672" w:history="1">
        <w:r w:rsidRPr="00B43CE8">
          <w:rPr>
            <w:rStyle w:val="affffb"/>
            <w:rFonts w:hint="eastAsia"/>
            <w:noProof/>
          </w:rPr>
          <w:t>2</w:t>
        </w:r>
        <w:r>
          <w:rPr>
            <w:rStyle w:val="affffb"/>
            <w:noProof/>
          </w:rPr>
          <w:t xml:space="preserve"> </w:t>
        </w:r>
        <w:r w:rsidRPr="00B43CE8">
          <w:rPr>
            <w:rStyle w:val="affffb"/>
            <w:rFonts w:hint="eastAsia"/>
            <w:noProof/>
          </w:rPr>
          <w:t xml:space="preserve"> 规范性引用文件</w:t>
        </w:r>
        <w:r w:rsidRPr="00B43CE8">
          <w:rPr>
            <w:rFonts w:hint="eastAsia"/>
            <w:noProof/>
          </w:rPr>
          <w:tab/>
        </w:r>
        <w:r w:rsidRPr="00B43CE8">
          <w:rPr>
            <w:rFonts w:hint="eastAsia"/>
            <w:noProof/>
          </w:rPr>
          <w:fldChar w:fldCharType="begin"/>
        </w:r>
        <w:r w:rsidRPr="00B43CE8">
          <w:rPr>
            <w:rFonts w:hint="eastAsia"/>
            <w:noProof/>
          </w:rPr>
          <w:instrText xml:space="preserve"> </w:instrText>
        </w:r>
        <w:r w:rsidRPr="00B43CE8">
          <w:rPr>
            <w:noProof/>
          </w:rPr>
          <w:instrText>PAGEREF _Toc225757672 \h</w:instrText>
        </w:r>
        <w:r w:rsidRPr="00B43CE8">
          <w:rPr>
            <w:rFonts w:hint="eastAsia"/>
            <w:noProof/>
          </w:rPr>
          <w:instrText xml:space="preserve"> </w:instrText>
        </w:r>
        <w:r w:rsidRPr="00B43CE8">
          <w:rPr>
            <w:rFonts w:hint="eastAsia"/>
            <w:noProof/>
          </w:rPr>
        </w:r>
        <w:r w:rsidRPr="00B43CE8">
          <w:rPr>
            <w:rFonts w:hint="eastAsia"/>
            <w:noProof/>
          </w:rPr>
          <w:fldChar w:fldCharType="separate"/>
        </w:r>
        <w:r w:rsidRPr="00B43CE8">
          <w:rPr>
            <w:noProof/>
          </w:rPr>
          <w:t>1</w:t>
        </w:r>
        <w:r w:rsidRPr="00B43CE8">
          <w:rPr>
            <w:rFonts w:hint="eastAsia"/>
            <w:noProof/>
          </w:rPr>
          <w:fldChar w:fldCharType="end"/>
        </w:r>
      </w:hyperlink>
    </w:p>
    <w:p w14:paraId="135F120C" w14:textId="22F43F0A" w:rsidR="00B43CE8" w:rsidRPr="00B43CE8" w:rsidRDefault="00B43CE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5757673" w:history="1">
        <w:r w:rsidRPr="00B43CE8">
          <w:rPr>
            <w:rStyle w:val="affffb"/>
            <w:rFonts w:hint="eastAsia"/>
            <w:noProof/>
          </w:rPr>
          <w:t>3</w:t>
        </w:r>
        <w:r>
          <w:rPr>
            <w:rStyle w:val="affffb"/>
            <w:noProof/>
          </w:rPr>
          <w:t xml:space="preserve"> </w:t>
        </w:r>
        <w:r w:rsidRPr="00B43CE8">
          <w:rPr>
            <w:rStyle w:val="affffb"/>
            <w:rFonts w:hint="eastAsia"/>
            <w:noProof/>
          </w:rPr>
          <w:t xml:space="preserve"> 术语和定义</w:t>
        </w:r>
        <w:r w:rsidRPr="00B43CE8">
          <w:rPr>
            <w:rFonts w:hint="eastAsia"/>
            <w:noProof/>
          </w:rPr>
          <w:tab/>
        </w:r>
        <w:r w:rsidRPr="00B43CE8">
          <w:rPr>
            <w:rFonts w:hint="eastAsia"/>
            <w:noProof/>
          </w:rPr>
          <w:fldChar w:fldCharType="begin"/>
        </w:r>
        <w:r w:rsidRPr="00B43CE8">
          <w:rPr>
            <w:rFonts w:hint="eastAsia"/>
            <w:noProof/>
          </w:rPr>
          <w:instrText xml:space="preserve"> </w:instrText>
        </w:r>
        <w:r w:rsidRPr="00B43CE8">
          <w:rPr>
            <w:noProof/>
          </w:rPr>
          <w:instrText>PAGEREF _Toc225757673 \h</w:instrText>
        </w:r>
        <w:r w:rsidRPr="00B43CE8">
          <w:rPr>
            <w:rFonts w:hint="eastAsia"/>
            <w:noProof/>
          </w:rPr>
          <w:instrText xml:space="preserve"> </w:instrText>
        </w:r>
        <w:r w:rsidRPr="00B43CE8">
          <w:rPr>
            <w:rFonts w:hint="eastAsia"/>
            <w:noProof/>
          </w:rPr>
        </w:r>
        <w:r w:rsidRPr="00B43CE8">
          <w:rPr>
            <w:rFonts w:hint="eastAsia"/>
            <w:noProof/>
          </w:rPr>
          <w:fldChar w:fldCharType="separate"/>
        </w:r>
        <w:r w:rsidRPr="00B43CE8">
          <w:rPr>
            <w:noProof/>
          </w:rPr>
          <w:t>1</w:t>
        </w:r>
        <w:r w:rsidRPr="00B43CE8">
          <w:rPr>
            <w:rFonts w:hint="eastAsia"/>
            <w:noProof/>
          </w:rPr>
          <w:fldChar w:fldCharType="end"/>
        </w:r>
      </w:hyperlink>
    </w:p>
    <w:p w14:paraId="414418F9" w14:textId="4EAC9512" w:rsidR="00B43CE8" w:rsidRPr="00B43CE8" w:rsidRDefault="00B43CE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5757674" w:history="1">
        <w:r w:rsidRPr="00B43CE8">
          <w:rPr>
            <w:rStyle w:val="affffb"/>
            <w:rFonts w:hint="eastAsia"/>
            <w:noProof/>
          </w:rPr>
          <w:t>4</w:t>
        </w:r>
        <w:r>
          <w:rPr>
            <w:rStyle w:val="affffb"/>
            <w:noProof/>
          </w:rPr>
          <w:t xml:space="preserve"> </w:t>
        </w:r>
        <w:r w:rsidRPr="00B43CE8">
          <w:rPr>
            <w:rStyle w:val="affffb"/>
            <w:rFonts w:hint="eastAsia"/>
            <w:noProof/>
          </w:rPr>
          <w:t xml:space="preserve"> 一般要求</w:t>
        </w:r>
        <w:r w:rsidRPr="00B43CE8">
          <w:rPr>
            <w:rFonts w:hint="eastAsia"/>
            <w:noProof/>
          </w:rPr>
          <w:tab/>
        </w:r>
        <w:r w:rsidRPr="00B43CE8">
          <w:rPr>
            <w:rFonts w:hint="eastAsia"/>
            <w:noProof/>
          </w:rPr>
          <w:fldChar w:fldCharType="begin"/>
        </w:r>
        <w:r w:rsidRPr="00B43CE8">
          <w:rPr>
            <w:rFonts w:hint="eastAsia"/>
            <w:noProof/>
          </w:rPr>
          <w:instrText xml:space="preserve"> </w:instrText>
        </w:r>
        <w:r w:rsidRPr="00B43CE8">
          <w:rPr>
            <w:noProof/>
          </w:rPr>
          <w:instrText>PAGEREF _Toc225757674 \h</w:instrText>
        </w:r>
        <w:r w:rsidRPr="00B43CE8">
          <w:rPr>
            <w:rFonts w:hint="eastAsia"/>
            <w:noProof/>
          </w:rPr>
          <w:instrText xml:space="preserve"> </w:instrText>
        </w:r>
        <w:r w:rsidRPr="00B43CE8">
          <w:rPr>
            <w:rFonts w:hint="eastAsia"/>
            <w:noProof/>
          </w:rPr>
        </w:r>
        <w:r w:rsidRPr="00B43CE8">
          <w:rPr>
            <w:rFonts w:hint="eastAsia"/>
            <w:noProof/>
          </w:rPr>
          <w:fldChar w:fldCharType="separate"/>
        </w:r>
        <w:r w:rsidRPr="00B43CE8">
          <w:rPr>
            <w:noProof/>
          </w:rPr>
          <w:t>2</w:t>
        </w:r>
        <w:r w:rsidRPr="00B43CE8">
          <w:rPr>
            <w:rFonts w:hint="eastAsia"/>
            <w:noProof/>
          </w:rPr>
          <w:fldChar w:fldCharType="end"/>
        </w:r>
      </w:hyperlink>
    </w:p>
    <w:p w14:paraId="6C7ECE4A" w14:textId="1A113328" w:rsidR="00B43CE8" w:rsidRPr="00B43CE8" w:rsidRDefault="00B43CE8">
      <w:pPr>
        <w:pStyle w:val="TOC2"/>
        <w:rPr>
          <w:rFonts w:asciiTheme="minorHAnsi" w:eastAsiaTheme="minorEastAsia" w:hAnsiTheme="minorHAnsi" w:cstheme="minorBidi" w:hint="eastAsia"/>
          <w:noProof/>
          <w:sz w:val="22"/>
          <w:szCs w:val="24"/>
          <w14:ligatures w14:val="standardContextual"/>
        </w:rPr>
      </w:pPr>
      <w:hyperlink w:anchor="_Toc225757675" w:history="1">
        <w:r w:rsidRPr="00B43CE8">
          <w:rPr>
            <w:rStyle w:val="affffb"/>
            <w:rFonts w:hint="eastAsia"/>
            <w:noProof/>
            <w14:scene3d>
              <w14:camera w14:prst="orthographicFront"/>
              <w14:lightRig w14:rig="threePt" w14:dir="t">
                <w14:rot w14:lat="0" w14:lon="0" w14:rev="0"/>
              </w14:lightRig>
            </w14:scene3d>
          </w:rPr>
          <w:t>4.1</w:t>
        </w:r>
        <w:r>
          <w:rPr>
            <w:rStyle w:val="affffb"/>
            <w:noProof/>
            <w14:scene3d>
              <w14:camera w14:prst="orthographicFront"/>
              <w14:lightRig w14:rig="threePt" w14:dir="t">
                <w14:rot w14:lat="0" w14:lon="0" w14:rev="0"/>
              </w14:lightRig>
            </w14:scene3d>
          </w:rPr>
          <w:t xml:space="preserve"> </w:t>
        </w:r>
        <w:r w:rsidRPr="00B43CE8">
          <w:rPr>
            <w:rStyle w:val="affffb"/>
            <w:rFonts w:hint="eastAsia"/>
            <w:noProof/>
          </w:rPr>
          <w:t xml:space="preserve"> 选址</w:t>
        </w:r>
        <w:r w:rsidRPr="00B43CE8">
          <w:rPr>
            <w:rFonts w:hint="eastAsia"/>
            <w:noProof/>
          </w:rPr>
          <w:tab/>
        </w:r>
        <w:r w:rsidRPr="00B43CE8">
          <w:rPr>
            <w:rFonts w:hint="eastAsia"/>
            <w:noProof/>
          </w:rPr>
          <w:fldChar w:fldCharType="begin"/>
        </w:r>
        <w:r w:rsidRPr="00B43CE8">
          <w:rPr>
            <w:rFonts w:hint="eastAsia"/>
            <w:noProof/>
          </w:rPr>
          <w:instrText xml:space="preserve"> </w:instrText>
        </w:r>
        <w:r w:rsidRPr="00B43CE8">
          <w:rPr>
            <w:noProof/>
          </w:rPr>
          <w:instrText>PAGEREF _Toc225757675 \h</w:instrText>
        </w:r>
        <w:r w:rsidRPr="00B43CE8">
          <w:rPr>
            <w:rFonts w:hint="eastAsia"/>
            <w:noProof/>
          </w:rPr>
          <w:instrText xml:space="preserve"> </w:instrText>
        </w:r>
        <w:r w:rsidRPr="00B43CE8">
          <w:rPr>
            <w:rFonts w:hint="eastAsia"/>
            <w:noProof/>
          </w:rPr>
        </w:r>
        <w:r w:rsidRPr="00B43CE8">
          <w:rPr>
            <w:rFonts w:hint="eastAsia"/>
            <w:noProof/>
          </w:rPr>
          <w:fldChar w:fldCharType="separate"/>
        </w:r>
        <w:r w:rsidRPr="00B43CE8">
          <w:rPr>
            <w:noProof/>
          </w:rPr>
          <w:t>2</w:t>
        </w:r>
        <w:r w:rsidRPr="00B43CE8">
          <w:rPr>
            <w:rFonts w:hint="eastAsia"/>
            <w:noProof/>
          </w:rPr>
          <w:fldChar w:fldCharType="end"/>
        </w:r>
      </w:hyperlink>
    </w:p>
    <w:p w14:paraId="57BCD1CF" w14:textId="49ED8F2A" w:rsidR="00B43CE8" w:rsidRPr="00B43CE8" w:rsidRDefault="00B43CE8">
      <w:pPr>
        <w:pStyle w:val="TOC2"/>
        <w:rPr>
          <w:rFonts w:asciiTheme="minorHAnsi" w:eastAsiaTheme="minorEastAsia" w:hAnsiTheme="minorHAnsi" w:cstheme="minorBidi" w:hint="eastAsia"/>
          <w:noProof/>
          <w:sz w:val="22"/>
          <w:szCs w:val="24"/>
          <w14:ligatures w14:val="standardContextual"/>
        </w:rPr>
      </w:pPr>
      <w:hyperlink w:anchor="_Toc225757676" w:history="1">
        <w:r w:rsidRPr="00B43CE8">
          <w:rPr>
            <w:rStyle w:val="affffb"/>
            <w:rFonts w:hint="eastAsia"/>
            <w:noProof/>
            <w14:scene3d>
              <w14:camera w14:prst="orthographicFront"/>
              <w14:lightRig w14:rig="threePt" w14:dir="t">
                <w14:rot w14:lat="0" w14:lon="0" w14:rev="0"/>
              </w14:lightRig>
            </w14:scene3d>
          </w:rPr>
          <w:t>4.2</w:t>
        </w:r>
        <w:r>
          <w:rPr>
            <w:rStyle w:val="affffb"/>
            <w:noProof/>
            <w14:scene3d>
              <w14:camera w14:prst="orthographicFront"/>
              <w14:lightRig w14:rig="threePt" w14:dir="t">
                <w14:rot w14:lat="0" w14:lon="0" w14:rev="0"/>
              </w14:lightRig>
            </w14:scene3d>
          </w:rPr>
          <w:t xml:space="preserve"> </w:t>
        </w:r>
        <w:r w:rsidRPr="00B43CE8">
          <w:rPr>
            <w:rStyle w:val="affffb"/>
            <w:rFonts w:hint="eastAsia"/>
            <w:noProof/>
          </w:rPr>
          <w:t xml:space="preserve"> 池塘</w:t>
        </w:r>
        <w:r w:rsidRPr="00B43CE8">
          <w:rPr>
            <w:rFonts w:hint="eastAsia"/>
            <w:noProof/>
          </w:rPr>
          <w:tab/>
        </w:r>
        <w:r w:rsidRPr="00B43CE8">
          <w:rPr>
            <w:rFonts w:hint="eastAsia"/>
            <w:noProof/>
          </w:rPr>
          <w:fldChar w:fldCharType="begin"/>
        </w:r>
        <w:r w:rsidRPr="00B43CE8">
          <w:rPr>
            <w:rFonts w:hint="eastAsia"/>
            <w:noProof/>
          </w:rPr>
          <w:instrText xml:space="preserve"> </w:instrText>
        </w:r>
        <w:r w:rsidRPr="00B43CE8">
          <w:rPr>
            <w:noProof/>
          </w:rPr>
          <w:instrText>PAGEREF _Toc225757676 \h</w:instrText>
        </w:r>
        <w:r w:rsidRPr="00B43CE8">
          <w:rPr>
            <w:rFonts w:hint="eastAsia"/>
            <w:noProof/>
          </w:rPr>
          <w:instrText xml:space="preserve"> </w:instrText>
        </w:r>
        <w:r w:rsidRPr="00B43CE8">
          <w:rPr>
            <w:rFonts w:hint="eastAsia"/>
            <w:noProof/>
          </w:rPr>
        </w:r>
        <w:r w:rsidRPr="00B43CE8">
          <w:rPr>
            <w:rFonts w:hint="eastAsia"/>
            <w:noProof/>
          </w:rPr>
          <w:fldChar w:fldCharType="separate"/>
        </w:r>
        <w:r w:rsidRPr="00B43CE8">
          <w:rPr>
            <w:noProof/>
          </w:rPr>
          <w:t>2</w:t>
        </w:r>
        <w:r w:rsidRPr="00B43CE8">
          <w:rPr>
            <w:rFonts w:hint="eastAsia"/>
            <w:noProof/>
          </w:rPr>
          <w:fldChar w:fldCharType="end"/>
        </w:r>
      </w:hyperlink>
    </w:p>
    <w:p w14:paraId="01C9E5D1" w14:textId="4C9C6BD2" w:rsidR="00B43CE8" w:rsidRPr="00B43CE8" w:rsidRDefault="00B43CE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5757677" w:history="1">
        <w:r w:rsidRPr="00B43CE8">
          <w:rPr>
            <w:rStyle w:val="affffb"/>
            <w:rFonts w:hint="eastAsia"/>
            <w:noProof/>
          </w:rPr>
          <w:t>5</w:t>
        </w:r>
        <w:r>
          <w:rPr>
            <w:rStyle w:val="affffb"/>
            <w:noProof/>
          </w:rPr>
          <w:t xml:space="preserve"> </w:t>
        </w:r>
        <w:r w:rsidRPr="00B43CE8">
          <w:rPr>
            <w:rStyle w:val="affffb"/>
            <w:rFonts w:hint="eastAsia"/>
            <w:noProof/>
          </w:rPr>
          <w:t xml:space="preserve"> 养殖设施</w:t>
        </w:r>
        <w:r w:rsidRPr="00B43CE8">
          <w:rPr>
            <w:rFonts w:hint="eastAsia"/>
            <w:noProof/>
          </w:rPr>
          <w:tab/>
        </w:r>
        <w:r w:rsidRPr="00B43CE8">
          <w:rPr>
            <w:rFonts w:hint="eastAsia"/>
            <w:noProof/>
          </w:rPr>
          <w:fldChar w:fldCharType="begin"/>
        </w:r>
        <w:r w:rsidRPr="00B43CE8">
          <w:rPr>
            <w:rFonts w:hint="eastAsia"/>
            <w:noProof/>
          </w:rPr>
          <w:instrText xml:space="preserve"> </w:instrText>
        </w:r>
        <w:r w:rsidRPr="00B43CE8">
          <w:rPr>
            <w:noProof/>
          </w:rPr>
          <w:instrText>PAGEREF _Toc225757677 \h</w:instrText>
        </w:r>
        <w:r w:rsidRPr="00B43CE8">
          <w:rPr>
            <w:rFonts w:hint="eastAsia"/>
            <w:noProof/>
          </w:rPr>
          <w:instrText xml:space="preserve"> </w:instrText>
        </w:r>
        <w:r w:rsidRPr="00B43CE8">
          <w:rPr>
            <w:rFonts w:hint="eastAsia"/>
            <w:noProof/>
          </w:rPr>
        </w:r>
        <w:r w:rsidRPr="00B43CE8">
          <w:rPr>
            <w:rFonts w:hint="eastAsia"/>
            <w:noProof/>
          </w:rPr>
          <w:fldChar w:fldCharType="separate"/>
        </w:r>
        <w:r w:rsidRPr="00B43CE8">
          <w:rPr>
            <w:noProof/>
          </w:rPr>
          <w:t>2</w:t>
        </w:r>
        <w:r w:rsidRPr="00B43CE8">
          <w:rPr>
            <w:rFonts w:hint="eastAsia"/>
            <w:noProof/>
          </w:rPr>
          <w:fldChar w:fldCharType="end"/>
        </w:r>
      </w:hyperlink>
    </w:p>
    <w:p w14:paraId="398240D1" w14:textId="39551F13" w:rsidR="00B43CE8" w:rsidRPr="00B43CE8" w:rsidRDefault="00B43CE8">
      <w:pPr>
        <w:pStyle w:val="TOC2"/>
        <w:rPr>
          <w:rFonts w:asciiTheme="minorHAnsi" w:eastAsiaTheme="minorEastAsia" w:hAnsiTheme="minorHAnsi" w:cstheme="minorBidi" w:hint="eastAsia"/>
          <w:noProof/>
          <w:sz w:val="22"/>
          <w:szCs w:val="24"/>
          <w14:ligatures w14:val="standardContextual"/>
        </w:rPr>
      </w:pPr>
      <w:hyperlink w:anchor="_Toc225757678" w:history="1">
        <w:r w:rsidRPr="00B43CE8">
          <w:rPr>
            <w:rStyle w:val="affffb"/>
            <w:rFonts w:hint="eastAsia"/>
            <w:noProof/>
            <w14:scene3d>
              <w14:camera w14:prst="orthographicFront"/>
              <w14:lightRig w14:rig="threePt" w14:dir="t">
                <w14:rot w14:lat="0" w14:lon="0" w14:rev="0"/>
              </w14:lightRig>
            </w14:scene3d>
          </w:rPr>
          <w:t>5.1</w:t>
        </w:r>
        <w:r>
          <w:rPr>
            <w:rStyle w:val="affffb"/>
            <w:noProof/>
            <w14:scene3d>
              <w14:camera w14:prst="orthographicFront"/>
              <w14:lightRig w14:rig="threePt" w14:dir="t">
                <w14:rot w14:lat="0" w14:lon="0" w14:rev="0"/>
              </w14:lightRig>
            </w14:scene3d>
          </w:rPr>
          <w:t xml:space="preserve"> </w:t>
        </w:r>
        <w:r w:rsidRPr="00B43CE8">
          <w:rPr>
            <w:rStyle w:val="affffb"/>
            <w:rFonts w:hint="eastAsia"/>
            <w:noProof/>
          </w:rPr>
          <w:t xml:space="preserve"> 流水槽</w:t>
        </w:r>
        <w:r w:rsidRPr="00B43CE8">
          <w:rPr>
            <w:rFonts w:hint="eastAsia"/>
            <w:noProof/>
          </w:rPr>
          <w:tab/>
        </w:r>
        <w:r w:rsidRPr="00B43CE8">
          <w:rPr>
            <w:rFonts w:hint="eastAsia"/>
            <w:noProof/>
          </w:rPr>
          <w:fldChar w:fldCharType="begin"/>
        </w:r>
        <w:r w:rsidRPr="00B43CE8">
          <w:rPr>
            <w:rFonts w:hint="eastAsia"/>
            <w:noProof/>
          </w:rPr>
          <w:instrText xml:space="preserve"> </w:instrText>
        </w:r>
        <w:r w:rsidRPr="00B43CE8">
          <w:rPr>
            <w:noProof/>
          </w:rPr>
          <w:instrText>PAGEREF _Toc225757678 \h</w:instrText>
        </w:r>
        <w:r w:rsidRPr="00B43CE8">
          <w:rPr>
            <w:rFonts w:hint="eastAsia"/>
            <w:noProof/>
          </w:rPr>
          <w:instrText xml:space="preserve"> </w:instrText>
        </w:r>
        <w:r w:rsidRPr="00B43CE8">
          <w:rPr>
            <w:rFonts w:hint="eastAsia"/>
            <w:noProof/>
          </w:rPr>
        </w:r>
        <w:r w:rsidRPr="00B43CE8">
          <w:rPr>
            <w:rFonts w:hint="eastAsia"/>
            <w:noProof/>
          </w:rPr>
          <w:fldChar w:fldCharType="separate"/>
        </w:r>
        <w:r w:rsidRPr="00B43CE8">
          <w:rPr>
            <w:noProof/>
          </w:rPr>
          <w:t>2</w:t>
        </w:r>
        <w:r w:rsidRPr="00B43CE8">
          <w:rPr>
            <w:rFonts w:hint="eastAsia"/>
            <w:noProof/>
          </w:rPr>
          <w:fldChar w:fldCharType="end"/>
        </w:r>
      </w:hyperlink>
    </w:p>
    <w:p w14:paraId="54FD6D1D" w14:textId="14986790" w:rsidR="00B43CE8" w:rsidRPr="00B43CE8" w:rsidRDefault="00B43CE8">
      <w:pPr>
        <w:pStyle w:val="TOC2"/>
        <w:rPr>
          <w:rFonts w:asciiTheme="minorHAnsi" w:eastAsiaTheme="minorEastAsia" w:hAnsiTheme="minorHAnsi" w:cstheme="minorBidi" w:hint="eastAsia"/>
          <w:noProof/>
          <w:sz w:val="22"/>
          <w:szCs w:val="24"/>
          <w14:ligatures w14:val="standardContextual"/>
        </w:rPr>
      </w:pPr>
      <w:hyperlink w:anchor="_Toc225757679" w:history="1">
        <w:r w:rsidRPr="00B43CE8">
          <w:rPr>
            <w:rStyle w:val="affffb"/>
            <w:rFonts w:hint="eastAsia"/>
            <w:noProof/>
            <w14:scene3d>
              <w14:camera w14:prst="orthographicFront"/>
              <w14:lightRig w14:rig="threePt" w14:dir="t">
                <w14:rot w14:lat="0" w14:lon="0" w14:rev="0"/>
              </w14:lightRig>
            </w14:scene3d>
          </w:rPr>
          <w:t>5.2</w:t>
        </w:r>
        <w:r>
          <w:rPr>
            <w:rStyle w:val="affffb"/>
            <w:noProof/>
            <w14:scene3d>
              <w14:camera w14:prst="orthographicFront"/>
              <w14:lightRig w14:rig="threePt" w14:dir="t">
                <w14:rot w14:lat="0" w14:lon="0" w14:rev="0"/>
              </w14:lightRig>
            </w14:scene3d>
          </w:rPr>
          <w:t xml:space="preserve"> </w:t>
        </w:r>
        <w:r w:rsidRPr="00B43CE8">
          <w:rPr>
            <w:rStyle w:val="affffb"/>
            <w:rFonts w:hint="eastAsia"/>
            <w:noProof/>
          </w:rPr>
          <w:t xml:space="preserve"> 圈养桶</w:t>
        </w:r>
        <w:r w:rsidRPr="00B43CE8">
          <w:rPr>
            <w:rFonts w:hint="eastAsia"/>
            <w:noProof/>
          </w:rPr>
          <w:tab/>
        </w:r>
        <w:r w:rsidRPr="00B43CE8">
          <w:rPr>
            <w:rFonts w:hint="eastAsia"/>
            <w:noProof/>
          </w:rPr>
          <w:fldChar w:fldCharType="begin"/>
        </w:r>
        <w:r w:rsidRPr="00B43CE8">
          <w:rPr>
            <w:rFonts w:hint="eastAsia"/>
            <w:noProof/>
          </w:rPr>
          <w:instrText xml:space="preserve"> </w:instrText>
        </w:r>
        <w:r w:rsidRPr="00B43CE8">
          <w:rPr>
            <w:noProof/>
          </w:rPr>
          <w:instrText>PAGEREF _Toc225757679 \h</w:instrText>
        </w:r>
        <w:r w:rsidRPr="00B43CE8">
          <w:rPr>
            <w:rFonts w:hint="eastAsia"/>
            <w:noProof/>
          </w:rPr>
          <w:instrText xml:space="preserve"> </w:instrText>
        </w:r>
        <w:r w:rsidRPr="00B43CE8">
          <w:rPr>
            <w:rFonts w:hint="eastAsia"/>
            <w:noProof/>
          </w:rPr>
        </w:r>
        <w:r w:rsidRPr="00B43CE8">
          <w:rPr>
            <w:rFonts w:hint="eastAsia"/>
            <w:noProof/>
          </w:rPr>
          <w:fldChar w:fldCharType="separate"/>
        </w:r>
        <w:r w:rsidRPr="00B43CE8">
          <w:rPr>
            <w:noProof/>
          </w:rPr>
          <w:t>3</w:t>
        </w:r>
        <w:r w:rsidRPr="00B43CE8">
          <w:rPr>
            <w:rFonts w:hint="eastAsia"/>
            <w:noProof/>
          </w:rPr>
          <w:fldChar w:fldCharType="end"/>
        </w:r>
      </w:hyperlink>
    </w:p>
    <w:p w14:paraId="194FE48E" w14:textId="07D52EA2" w:rsidR="00B43CE8" w:rsidRPr="00B43CE8" w:rsidRDefault="00B43CE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5757680" w:history="1">
        <w:r w:rsidRPr="00B43CE8">
          <w:rPr>
            <w:rStyle w:val="affffb"/>
            <w:rFonts w:hint="eastAsia"/>
            <w:noProof/>
          </w:rPr>
          <w:t>6</w:t>
        </w:r>
        <w:r>
          <w:rPr>
            <w:rStyle w:val="affffb"/>
            <w:noProof/>
          </w:rPr>
          <w:t xml:space="preserve"> </w:t>
        </w:r>
        <w:r w:rsidRPr="00B43CE8">
          <w:rPr>
            <w:rStyle w:val="affffb"/>
            <w:rFonts w:hint="eastAsia"/>
            <w:noProof/>
          </w:rPr>
          <w:t xml:space="preserve"> 尾水处理设施</w:t>
        </w:r>
        <w:r w:rsidRPr="00B43CE8">
          <w:rPr>
            <w:rFonts w:hint="eastAsia"/>
            <w:noProof/>
          </w:rPr>
          <w:tab/>
        </w:r>
        <w:r w:rsidRPr="00B43CE8">
          <w:rPr>
            <w:rFonts w:hint="eastAsia"/>
            <w:noProof/>
          </w:rPr>
          <w:fldChar w:fldCharType="begin"/>
        </w:r>
        <w:r w:rsidRPr="00B43CE8">
          <w:rPr>
            <w:rFonts w:hint="eastAsia"/>
            <w:noProof/>
          </w:rPr>
          <w:instrText xml:space="preserve"> </w:instrText>
        </w:r>
        <w:r w:rsidRPr="00B43CE8">
          <w:rPr>
            <w:noProof/>
          </w:rPr>
          <w:instrText>PAGEREF _Toc225757680 \h</w:instrText>
        </w:r>
        <w:r w:rsidRPr="00B43CE8">
          <w:rPr>
            <w:rFonts w:hint="eastAsia"/>
            <w:noProof/>
          </w:rPr>
          <w:instrText xml:space="preserve"> </w:instrText>
        </w:r>
        <w:r w:rsidRPr="00B43CE8">
          <w:rPr>
            <w:rFonts w:hint="eastAsia"/>
            <w:noProof/>
          </w:rPr>
        </w:r>
        <w:r w:rsidRPr="00B43CE8">
          <w:rPr>
            <w:rFonts w:hint="eastAsia"/>
            <w:noProof/>
          </w:rPr>
          <w:fldChar w:fldCharType="separate"/>
        </w:r>
        <w:r w:rsidRPr="00B43CE8">
          <w:rPr>
            <w:noProof/>
          </w:rPr>
          <w:t>4</w:t>
        </w:r>
        <w:r w:rsidRPr="00B43CE8">
          <w:rPr>
            <w:rFonts w:hint="eastAsia"/>
            <w:noProof/>
          </w:rPr>
          <w:fldChar w:fldCharType="end"/>
        </w:r>
      </w:hyperlink>
    </w:p>
    <w:p w14:paraId="28FFC818" w14:textId="0AB00350" w:rsidR="00B43CE8" w:rsidRPr="00B43CE8" w:rsidRDefault="00B43CE8">
      <w:pPr>
        <w:pStyle w:val="TOC2"/>
        <w:rPr>
          <w:rFonts w:asciiTheme="minorHAnsi" w:eastAsiaTheme="minorEastAsia" w:hAnsiTheme="minorHAnsi" w:cstheme="minorBidi" w:hint="eastAsia"/>
          <w:noProof/>
          <w:sz w:val="22"/>
          <w:szCs w:val="24"/>
          <w14:ligatures w14:val="standardContextual"/>
        </w:rPr>
      </w:pPr>
      <w:hyperlink w:anchor="_Toc225757681" w:history="1">
        <w:r w:rsidRPr="00B43CE8">
          <w:rPr>
            <w:rStyle w:val="affffb"/>
            <w:rFonts w:hint="eastAsia"/>
            <w:noProof/>
            <w14:scene3d>
              <w14:camera w14:prst="orthographicFront"/>
              <w14:lightRig w14:rig="threePt" w14:dir="t">
                <w14:rot w14:lat="0" w14:lon="0" w14:rev="0"/>
              </w14:lightRig>
            </w14:scene3d>
          </w:rPr>
          <w:t>6.1</w:t>
        </w:r>
        <w:r>
          <w:rPr>
            <w:rStyle w:val="affffb"/>
            <w:noProof/>
            <w14:scene3d>
              <w14:camera w14:prst="orthographicFront"/>
              <w14:lightRig w14:rig="threePt" w14:dir="t">
                <w14:rot w14:lat="0" w14:lon="0" w14:rev="0"/>
              </w14:lightRig>
            </w14:scene3d>
          </w:rPr>
          <w:t xml:space="preserve"> </w:t>
        </w:r>
        <w:r w:rsidRPr="00B43CE8">
          <w:rPr>
            <w:rStyle w:val="affffb"/>
            <w:rFonts w:hint="eastAsia"/>
            <w:noProof/>
          </w:rPr>
          <w:t xml:space="preserve"> 处理规模</w:t>
        </w:r>
        <w:r w:rsidRPr="00B43CE8">
          <w:rPr>
            <w:rFonts w:hint="eastAsia"/>
            <w:noProof/>
          </w:rPr>
          <w:tab/>
        </w:r>
        <w:r w:rsidRPr="00B43CE8">
          <w:rPr>
            <w:rFonts w:hint="eastAsia"/>
            <w:noProof/>
          </w:rPr>
          <w:fldChar w:fldCharType="begin"/>
        </w:r>
        <w:r w:rsidRPr="00B43CE8">
          <w:rPr>
            <w:rFonts w:hint="eastAsia"/>
            <w:noProof/>
          </w:rPr>
          <w:instrText xml:space="preserve"> </w:instrText>
        </w:r>
        <w:r w:rsidRPr="00B43CE8">
          <w:rPr>
            <w:noProof/>
          </w:rPr>
          <w:instrText>PAGEREF _Toc225757681 \h</w:instrText>
        </w:r>
        <w:r w:rsidRPr="00B43CE8">
          <w:rPr>
            <w:rFonts w:hint="eastAsia"/>
            <w:noProof/>
          </w:rPr>
          <w:instrText xml:space="preserve"> </w:instrText>
        </w:r>
        <w:r w:rsidRPr="00B43CE8">
          <w:rPr>
            <w:rFonts w:hint="eastAsia"/>
            <w:noProof/>
          </w:rPr>
        </w:r>
        <w:r w:rsidRPr="00B43CE8">
          <w:rPr>
            <w:rFonts w:hint="eastAsia"/>
            <w:noProof/>
          </w:rPr>
          <w:fldChar w:fldCharType="separate"/>
        </w:r>
        <w:r w:rsidRPr="00B43CE8">
          <w:rPr>
            <w:noProof/>
          </w:rPr>
          <w:t>4</w:t>
        </w:r>
        <w:r w:rsidRPr="00B43CE8">
          <w:rPr>
            <w:rFonts w:hint="eastAsia"/>
            <w:noProof/>
          </w:rPr>
          <w:fldChar w:fldCharType="end"/>
        </w:r>
      </w:hyperlink>
    </w:p>
    <w:p w14:paraId="77AC1682" w14:textId="7574D4C9" w:rsidR="00B43CE8" w:rsidRPr="00B43CE8" w:rsidRDefault="00B43CE8">
      <w:pPr>
        <w:pStyle w:val="TOC2"/>
        <w:rPr>
          <w:rFonts w:asciiTheme="minorHAnsi" w:eastAsiaTheme="minorEastAsia" w:hAnsiTheme="minorHAnsi" w:cstheme="minorBidi" w:hint="eastAsia"/>
          <w:noProof/>
          <w:sz w:val="22"/>
          <w:szCs w:val="24"/>
          <w14:ligatures w14:val="standardContextual"/>
        </w:rPr>
      </w:pPr>
      <w:hyperlink w:anchor="_Toc225757682" w:history="1">
        <w:r w:rsidRPr="00B43CE8">
          <w:rPr>
            <w:rStyle w:val="affffb"/>
            <w:rFonts w:hint="eastAsia"/>
            <w:noProof/>
            <w14:scene3d>
              <w14:camera w14:prst="orthographicFront"/>
              <w14:lightRig w14:rig="threePt" w14:dir="t">
                <w14:rot w14:lat="0" w14:lon="0" w14:rev="0"/>
              </w14:lightRig>
            </w14:scene3d>
          </w:rPr>
          <w:t>6.2</w:t>
        </w:r>
        <w:r>
          <w:rPr>
            <w:rStyle w:val="affffb"/>
            <w:noProof/>
            <w14:scene3d>
              <w14:camera w14:prst="orthographicFront"/>
              <w14:lightRig w14:rig="threePt" w14:dir="t">
                <w14:rot w14:lat="0" w14:lon="0" w14:rev="0"/>
              </w14:lightRig>
            </w14:scene3d>
          </w:rPr>
          <w:t xml:space="preserve"> </w:t>
        </w:r>
        <w:r w:rsidRPr="00B43CE8">
          <w:rPr>
            <w:rStyle w:val="affffb"/>
            <w:rFonts w:hint="eastAsia"/>
            <w:noProof/>
          </w:rPr>
          <w:t xml:space="preserve"> 工艺要求</w:t>
        </w:r>
        <w:r w:rsidRPr="00B43CE8">
          <w:rPr>
            <w:rFonts w:hint="eastAsia"/>
            <w:noProof/>
          </w:rPr>
          <w:tab/>
        </w:r>
        <w:r w:rsidRPr="00B43CE8">
          <w:rPr>
            <w:rFonts w:hint="eastAsia"/>
            <w:noProof/>
          </w:rPr>
          <w:fldChar w:fldCharType="begin"/>
        </w:r>
        <w:r w:rsidRPr="00B43CE8">
          <w:rPr>
            <w:rFonts w:hint="eastAsia"/>
            <w:noProof/>
          </w:rPr>
          <w:instrText xml:space="preserve"> </w:instrText>
        </w:r>
        <w:r w:rsidRPr="00B43CE8">
          <w:rPr>
            <w:noProof/>
          </w:rPr>
          <w:instrText>PAGEREF _Toc225757682 \h</w:instrText>
        </w:r>
        <w:r w:rsidRPr="00B43CE8">
          <w:rPr>
            <w:rFonts w:hint="eastAsia"/>
            <w:noProof/>
          </w:rPr>
          <w:instrText xml:space="preserve"> </w:instrText>
        </w:r>
        <w:r w:rsidRPr="00B43CE8">
          <w:rPr>
            <w:rFonts w:hint="eastAsia"/>
            <w:noProof/>
          </w:rPr>
        </w:r>
        <w:r w:rsidRPr="00B43CE8">
          <w:rPr>
            <w:rFonts w:hint="eastAsia"/>
            <w:noProof/>
          </w:rPr>
          <w:fldChar w:fldCharType="separate"/>
        </w:r>
        <w:r w:rsidRPr="00B43CE8">
          <w:rPr>
            <w:noProof/>
          </w:rPr>
          <w:t>4</w:t>
        </w:r>
        <w:r w:rsidRPr="00B43CE8">
          <w:rPr>
            <w:rFonts w:hint="eastAsia"/>
            <w:noProof/>
          </w:rPr>
          <w:fldChar w:fldCharType="end"/>
        </w:r>
      </w:hyperlink>
    </w:p>
    <w:p w14:paraId="1FE8789B" w14:textId="3B5CE92B" w:rsidR="00B43CE8" w:rsidRPr="00B43CE8" w:rsidRDefault="00B43CE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5757683" w:history="1">
        <w:r w:rsidRPr="00B43CE8">
          <w:rPr>
            <w:rStyle w:val="affffb"/>
            <w:rFonts w:hint="eastAsia"/>
            <w:noProof/>
          </w:rPr>
          <w:t>6.2.2.3</w:t>
        </w:r>
        <w:r>
          <w:rPr>
            <w:rStyle w:val="affffb"/>
            <w:noProof/>
          </w:rPr>
          <w:t xml:space="preserve"> </w:t>
        </w:r>
        <w:r w:rsidRPr="00B43CE8">
          <w:rPr>
            <w:rStyle w:val="affffb"/>
            <w:rFonts w:hint="eastAsia"/>
            <w:noProof/>
          </w:rPr>
          <w:t xml:space="preserve"> 生物净化池</w:t>
        </w:r>
        <w:r w:rsidRPr="00B43CE8">
          <w:rPr>
            <w:rFonts w:hint="eastAsia"/>
            <w:noProof/>
          </w:rPr>
          <w:tab/>
        </w:r>
        <w:r w:rsidRPr="00B43CE8">
          <w:rPr>
            <w:rFonts w:hint="eastAsia"/>
            <w:noProof/>
          </w:rPr>
          <w:fldChar w:fldCharType="begin"/>
        </w:r>
        <w:r w:rsidRPr="00B43CE8">
          <w:rPr>
            <w:rFonts w:hint="eastAsia"/>
            <w:noProof/>
          </w:rPr>
          <w:instrText xml:space="preserve"> </w:instrText>
        </w:r>
        <w:r w:rsidRPr="00B43CE8">
          <w:rPr>
            <w:noProof/>
          </w:rPr>
          <w:instrText>PAGEREF _Toc225757683 \h</w:instrText>
        </w:r>
        <w:r w:rsidRPr="00B43CE8">
          <w:rPr>
            <w:rFonts w:hint="eastAsia"/>
            <w:noProof/>
          </w:rPr>
          <w:instrText xml:space="preserve"> </w:instrText>
        </w:r>
        <w:r w:rsidRPr="00B43CE8">
          <w:rPr>
            <w:rFonts w:hint="eastAsia"/>
            <w:noProof/>
          </w:rPr>
        </w:r>
        <w:r w:rsidRPr="00B43CE8">
          <w:rPr>
            <w:rFonts w:hint="eastAsia"/>
            <w:noProof/>
          </w:rPr>
          <w:fldChar w:fldCharType="separate"/>
        </w:r>
        <w:r w:rsidRPr="00B43CE8">
          <w:rPr>
            <w:noProof/>
          </w:rPr>
          <w:t>4</w:t>
        </w:r>
        <w:r w:rsidRPr="00B43CE8">
          <w:rPr>
            <w:rFonts w:hint="eastAsia"/>
            <w:noProof/>
          </w:rPr>
          <w:fldChar w:fldCharType="end"/>
        </w:r>
      </w:hyperlink>
    </w:p>
    <w:p w14:paraId="3467A40E" w14:textId="5D5711F3" w:rsidR="00B43CE8" w:rsidRPr="00B43CE8" w:rsidRDefault="00B43CE8">
      <w:pPr>
        <w:pStyle w:val="TOC2"/>
        <w:rPr>
          <w:rFonts w:asciiTheme="minorHAnsi" w:eastAsiaTheme="minorEastAsia" w:hAnsiTheme="minorHAnsi" w:cstheme="minorBidi" w:hint="eastAsia"/>
          <w:noProof/>
          <w:sz w:val="22"/>
          <w:szCs w:val="24"/>
          <w14:ligatures w14:val="standardContextual"/>
        </w:rPr>
      </w:pPr>
      <w:hyperlink w:anchor="_Toc225757684" w:history="1">
        <w:r w:rsidRPr="00B43CE8">
          <w:rPr>
            <w:rStyle w:val="affffb"/>
            <w:rFonts w:hint="eastAsia"/>
            <w:noProof/>
            <w14:scene3d>
              <w14:camera w14:prst="orthographicFront"/>
              <w14:lightRig w14:rig="threePt" w14:dir="t">
                <w14:rot w14:lat="0" w14:lon="0" w14:rev="0"/>
              </w14:lightRig>
            </w14:scene3d>
          </w:rPr>
          <w:t>6.3</w:t>
        </w:r>
        <w:r>
          <w:rPr>
            <w:rStyle w:val="affffb"/>
            <w:noProof/>
            <w14:scene3d>
              <w14:camera w14:prst="orthographicFront"/>
              <w14:lightRig w14:rig="threePt" w14:dir="t">
                <w14:rot w14:lat="0" w14:lon="0" w14:rev="0"/>
              </w14:lightRig>
            </w14:scene3d>
          </w:rPr>
          <w:t xml:space="preserve"> </w:t>
        </w:r>
        <w:r w:rsidRPr="00B43CE8">
          <w:rPr>
            <w:rStyle w:val="affffb"/>
            <w:rFonts w:hint="eastAsia"/>
            <w:noProof/>
          </w:rPr>
          <w:t xml:space="preserve"> 尾水排放</w:t>
        </w:r>
        <w:r w:rsidRPr="00B43CE8">
          <w:rPr>
            <w:rFonts w:hint="eastAsia"/>
            <w:noProof/>
          </w:rPr>
          <w:tab/>
        </w:r>
        <w:r w:rsidRPr="00B43CE8">
          <w:rPr>
            <w:rFonts w:hint="eastAsia"/>
            <w:noProof/>
          </w:rPr>
          <w:fldChar w:fldCharType="begin"/>
        </w:r>
        <w:r w:rsidRPr="00B43CE8">
          <w:rPr>
            <w:rFonts w:hint="eastAsia"/>
            <w:noProof/>
          </w:rPr>
          <w:instrText xml:space="preserve"> </w:instrText>
        </w:r>
        <w:r w:rsidRPr="00B43CE8">
          <w:rPr>
            <w:noProof/>
          </w:rPr>
          <w:instrText>PAGEREF _Toc225757684 \h</w:instrText>
        </w:r>
        <w:r w:rsidRPr="00B43CE8">
          <w:rPr>
            <w:rFonts w:hint="eastAsia"/>
            <w:noProof/>
          </w:rPr>
          <w:instrText xml:space="preserve"> </w:instrText>
        </w:r>
        <w:r w:rsidRPr="00B43CE8">
          <w:rPr>
            <w:rFonts w:hint="eastAsia"/>
            <w:noProof/>
          </w:rPr>
        </w:r>
        <w:r w:rsidRPr="00B43CE8">
          <w:rPr>
            <w:rFonts w:hint="eastAsia"/>
            <w:noProof/>
          </w:rPr>
          <w:fldChar w:fldCharType="separate"/>
        </w:r>
        <w:r w:rsidRPr="00B43CE8">
          <w:rPr>
            <w:noProof/>
          </w:rPr>
          <w:t>4</w:t>
        </w:r>
        <w:r w:rsidRPr="00B43CE8">
          <w:rPr>
            <w:rFonts w:hint="eastAsia"/>
            <w:noProof/>
          </w:rPr>
          <w:fldChar w:fldCharType="end"/>
        </w:r>
      </w:hyperlink>
    </w:p>
    <w:p w14:paraId="070D8D73" w14:textId="229403F8" w:rsidR="00B43CE8" w:rsidRPr="00B43CE8" w:rsidRDefault="00B43CE8">
      <w:pPr>
        <w:pStyle w:val="TOC2"/>
        <w:rPr>
          <w:rFonts w:asciiTheme="minorHAnsi" w:eastAsiaTheme="minorEastAsia" w:hAnsiTheme="minorHAnsi" w:cstheme="minorBidi" w:hint="eastAsia"/>
          <w:noProof/>
          <w:sz w:val="22"/>
          <w:szCs w:val="24"/>
          <w14:ligatures w14:val="standardContextual"/>
        </w:rPr>
      </w:pPr>
      <w:hyperlink w:anchor="_Toc225757685" w:history="1">
        <w:r w:rsidRPr="00B43CE8">
          <w:rPr>
            <w:rStyle w:val="affffb"/>
            <w:rFonts w:hint="eastAsia"/>
            <w:noProof/>
            <w14:scene3d>
              <w14:camera w14:prst="orthographicFront"/>
              <w14:lightRig w14:rig="threePt" w14:dir="t">
                <w14:rot w14:lat="0" w14:lon="0" w14:rev="0"/>
              </w14:lightRig>
            </w14:scene3d>
          </w:rPr>
          <w:t>6.4</w:t>
        </w:r>
        <w:r>
          <w:rPr>
            <w:rStyle w:val="affffb"/>
            <w:noProof/>
            <w14:scene3d>
              <w14:camera w14:prst="orthographicFront"/>
              <w14:lightRig w14:rig="threePt" w14:dir="t">
                <w14:rot w14:lat="0" w14:lon="0" w14:rev="0"/>
              </w14:lightRig>
            </w14:scene3d>
          </w:rPr>
          <w:t xml:space="preserve"> </w:t>
        </w:r>
        <w:r w:rsidRPr="00B43CE8">
          <w:rPr>
            <w:rStyle w:val="affffb"/>
            <w:rFonts w:hint="eastAsia"/>
            <w:noProof/>
          </w:rPr>
          <w:t xml:space="preserve"> 固废处理</w:t>
        </w:r>
        <w:r w:rsidRPr="00B43CE8">
          <w:rPr>
            <w:rFonts w:hint="eastAsia"/>
            <w:noProof/>
          </w:rPr>
          <w:tab/>
        </w:r>
        <w:r w:rsidRPr="00B43CE8">
          <w:rPr>
            <w:rFonts w:hint="eastAsia"/>
            <w:noProof/>
          </w:rPr>
          <w:fldChar w:fldCharType="begin"/>
        </w:r>
        <w:r w:rsidRPr="00B43CE8">
          <w:rPr>
            <w:rFonts w:hint="eastAsia"/>
            <w:noProof/>
          </w:rPr>
          <w:instrText xml:space="preserve"> </w:instrText>
        </w:r>
        <w:r w:rsidRPr="00B43CE8">
          <w:rPr>
            <w:noProof/>
          </w:rPr>
          <w:instrText>PAGEREF _Toc225757685 \h</w:instrText>
        </w:r>
        <w:r w:rsidRPr="00B43CE8">
          <w:rPr>
            <w:rFonts w:hint="eastAsia"/>
            <w:noProof/>
          </w:rPr>
          <w:instrText xml:space="preserve"> </w:instrText>
        </w:r>
        <w:r w:rsidRPr="00B43CE8">
          <w:rPr>
            <w:rFonts w:hint="eastAsia"/>
            <w:noProof/>
          </w:rPr>
        </w:r>
        <w:r w:rsidRPr="00B43CE8">
          <w:rPr>
            <w:rFonts w:hint="eastAsia"/>
            <w:noProof/>
          </w:rPr>
          <w:fldChar w:fldCharType="separate"/>
        </w:r>
        <w:r w:rsidRPr="00B43CE8">
          <w:rPr>
            <w:noProof/>
          </w:rPr>
          <w:t>4</w:t>
        </w:r>
        <w:r w:rsidRPr="00B43CE8">
          <w:rPr>
            <w:rFonts w:hint="eastAsia"/>
            <w:noProof/>
          </w:rPr>
          <w:fldChar w:fldCharType="end"/>
        </w:r>
      </w:hyperlink>
    </w:p>
    <w:p w14:paraId="2DF81885" w14:textId="1E58C558" w:rsidR="00B43CE8" w:rsidRPr="00B43CE8" w:rsidRDefault="00B43CE8">
      <w:pPr>
        <w:pStyle w:val="TOC2"/>
        <w:rPr>
          <w:rFonts w:asciiTheme="minorHAnsi" w:eastAsiaTheme="minorEastAsia" w:hAnsiTheme="minorHAnsi" w:cstheme="minorBidi" w:hint="eastAsia"/>
          <w:noProof/>
          <w:sz w:val="22"/>
          <w:szCs w:val="24"/>
          <w14:ligatures w14:val="standardContextual"/>
        </w:rPr>
      </w:pPr>
      <w:hyperlink w:anchor="_Toc225757686" w:history="1">
        <w:r w:rsidRPr="00B43CE8">
          <w:rPr>
            <w:rStyle w:val="affffb"/>
            <w:rFonts w:hint="eastAsia"/>
            <w:noProof/>
            <w14:scene3d>
              <w14:camera w14:prst="orthographicFront"/>
              <w14:lightRig w14:rig="threePt" w14:dir="t">
                <w14:rot w14:lat="0" w14:lon="0" w14:rev="0"/>
              </w14:lightRig>
            </w14:scene3d>
          </w:rPr>
          <w:t>6.5</w:t>
        </w:r>
        <w:r>
          <w:rPr>
            <w:rStyle w:val="affffb"/>
            <w:noProof/>
            <w14:scene3d>
              <w14:camera w14:prst="orthographicFront"/>
              <w14:lightRig w14:rig="threePt" w14:dir="t">
                <w14:rot w14:lat="0" w14:lon="0" w14:rev="0"/>
              </w14:lightRig>
            </w14:scene3d>
          </w:rPr>
          <w:t xml:space="preserve"> </w:t>
        </w:r>
        <w:r w:rsidRPr="00B43CE8">
          <w:rPr>
            <w:rStyle w:val="affffb"/>
            <w:rFonts w:hint="eastAsia"/>
            <w:noProof/>
          </w:rPr>
          <w:t xml:space="preserve"> 验证方法</w:t>
        </w:r>
        <w:r w:rsidRPr="00B43CE8">
          <w:rPr>
            <w:rFonts w:hint="eastAsia"/>
            <w:noProof/>
          </w:rPr>
          <w:tab/>
        </w:r>
        <w:r w:rsidRPr="00B43CE8">
          <w:rPr>
            <w:rFonts w:hint="eastAsia"/>
            <w:noProof/>
          </w:rPr>
          <w:fldChar w:fldCharType="begin"/>
        </w:r>
        <w:r w:rsidRPr="00B43CE8">
          <w:rPr>
            <w:rFonts w:hint="eastAsia"/>
            <w:noProof/>
          </w:rPr>
          <w:instrText xml:space="preserve"> </w:instrText>
        </w:r>
        <w:r w:rsidRPr="00B43CE8">
          <w:rPr>
            <w:noProof/>
          </w:rPr>
          <w:instrText>PAGEREF _Toc225757686 \h</w:instrText>
        </w:r>
        <w:r w:rsidRPr="00B43CE8">
          <w:rPr>
            <w:rFonts w:hint="eastAsia"/>
            <w:noProof/>
          </w:rPr>
          <w:instrText xml:space="preserve"> </w:instrText>
        </w:r>
        <w:r w:rsidRPr="00B43CE8">
          <w:rPr>
            <w:rFonts w:hint="eastAsia"/>
            <w:noProof/>
          </w:rPr>
        </w:r>
        <w:r w:rsidRPr="00B43CE8">
          <w:rPr>
            <w:rFonts w:hint="eastAsia"/>
            <w:noProof/>
          </w:rPr>
          <w:fldChar w:fldCharType="separate"/>
        </w:r>
        <w:r w:rsidRPr="00B43CE8">
          <w:rPr>
            <w:noProof/>
          </w:rPr>
          <w:t>5</w:t>
        </w:r>
        <w:r w:rsidRPr="00B43CE8">
          <w:rPr>
            <w:rFonts w:hint="eastAsia"/>
            <w:noProof/>
          </w:rPr>
          <w:fldChar w:fldCharType="end"/>
        </w:r>
      </w:hyperlink>
    </w:p>
    <w:p w14:paraId="21D17272" w14:textId="31F5D493" w:rsidR="00B43CE8" w:rsidRPr="00B43CE8" w:rsidRDefault="00B43CE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5757687" w:history="1">
        <w:r w:rsidRPr="00B43CE8">
          <w:rPr>
            <w:rStyle w:val="affffb"/>
            <w:rFonts w:hint="eastAsia"/>
            <w:noProof/>
          </w:rPr>
          <w:t>7</w:t>
        </w:r>
        <w:r>
          <w:rPr>
            <w:rStyle w:val="affffb"/>
            <w:noProof/>
          </w:rPr>
          <w:t xml:space="preserve"> </w:t>
        </w:r>
        <w:r w:rsidRPr="00B43CE8">
          <w:rPr>
            <w:rStyle w:val="affffb"/>
            <w:rFonts w:hint="eastAsia"/>
            <w:noProof/>
          </w:rPr>
          <w:t xml:space="preserve"> 配套设备</w:t>
        </w:r>
        <w:r w:rsidRPr="00B43CE8">
          <w:rPr>
            <w:rFonts w:hint="eastAsia"/>
            <w:noProof/>
          </w:rPr>
          <w:tab/>
        </w:r>
        <w:r w:rsidRPr="00B43CE8">
          <w:rPr>
            <w:rFonts w:hint="eastAsia"/>
            <w:noProof/>
          </w:rPr>
          <w:fldChar w:fldCharType="begin"/>
        </w:r>
        <w:r w:rsidRPr="00B43CE8">
          <w:rPr>
            <w:rFonts w:hint="eastAsia"/>
            <w:noProof/>
          </w:rPr>
          <w:instrText xml:space="preserve"> </w:instrText>
        </w:r>
        <w:r w:rsidRPr="00B43CE8">
          <w:rPr>
            <w:noProof/>
          </w:rPr>
          <w:instrText>PAGEREF _Toc225757687 \h</w:instrText>
        </w:r>
        <w:r w:rsidRPr="00B43CE8">
          <w:rPr>
            <w:rFonts w:hint="eastAsia"/>
            <w:noProof/>
          </w:rPr>
          <w:instrText xml:space="preserve"> </w:instrText>
        </w:r>
        <w:r w:rsidRPr="00B43CE8">
          <w:rPr>
            <w:rFonts w:hint="eastAsia"/>
            <w:noProof/>
          </w:rPr>
        </w:r>
        <w:r w:rsidRPr="00B43CE8">
          <w:rPr>
            <w:rFonts w:hint="eastAsia"/>
            <w:noProof/>
          </w:rPr>
          <w:fldChar w:fldCharType="separate"/>
        </w:r>
        <w:r w:rsidRPr="00B43CE8">
          <w:rPr>
            <w:noProof/>
          </w:rPr>
          <w:t>5</w:t>
        </w:r>
        <w:r w:rsidRPr="00B43CE8">
          <w:rPr>
            <w:rFonts w:hint="eastAsia"/>
            <w:noProof/>
          </w:rPr>
          <w:fldChar w:fldCharType="end"/>
        </w:r>
      </w:hyperlink>
    </w:p>
    <w:p w14:paraId="7B2047DE" w14:textId="67B8B5BC" w:rsidR="00B43CE8" w:rsidRPr="00B43CE8" w:rsidRDefault="00B43CE8">
      <w:pPr>
        <w:pStyle w:val="TOC2"/>
        <w:rPr>
          <w:rFonts w:asciiTheme="minorHAnsi" w:eastAsiaTheme="minorEastAsia" w:hAnsiTheme="minorHAnsi" w:cstheme="minorBidi" w:hint="eastAsia"/>
          <w:noProof/>
          <w:sz w:val="22"/>
          <w:szCs w:val="24"/>
          <w14:ligatures w14:val="standardContextual"/>
        </w:rPr>
      </w:pPr>
      <w:hyperlink w:anchor="_Toc225757688" w:history="1">
        <w:r w:rsidRPr="00B43CE8">
          <w:rPr>
            <w:rStyle w:val="affffb"/>
            <w:rFonts w:hint="eastAsia"/>
            <w:noProof/>
            <w14:scene3d>
              <w14:camera w14:prst="orthographicFront"/>
              <w14:lightRig w14:rig="threePt" w14:dir="t">
                <w14:rot w14:lat="0" w14:lon="0" w14:rev="0"/>
              </w14:lightRig>
            </w14:scene3d>
          </w:rPr>
          <w:t>7.1</w:t>
        </w:r>
        <w:r>
          <w:rPr>
            <w:rStyle w:val="affffb"/>
            <w:noProof/>
            <w14:scene3d>
              <w14:camera w14:prst="orthographicFront"/>
              <w14:lightRig w14:rig="threePt" w14:dir="t">
                <w14:rot w14:lat="0" w14:lon="0" w14:rev="0"/>
              </w14:lightRig>
            </w14:scene3d>
          </w:rPr>
          <w:t xml:space="preserve"> </w:t>
        </w:r>
        <w:r w:rsidRPr="00B43CE8">
          <w:rPr>
            <w:rStyle w:val="affffb"/>
            <w:rFonts w:hint="eastAsia"/>
            <w:noProof/>
          </w:rPr>
          <w:t xml:space="preserve"> 净化区增氧</w:t>
        </w:r>
        <w:r w:rsidRPr="00B43CE8">
          <w:rPr>
            <w:rFonts w:hint="eastAsia"/>
            <w:noProof/>
          </w:rPr>
          <w:tab/>
        </w:r>
        <w:r w:rsidRPr="00B43CE8">
          <w:rPr>
            <w:rFonts w:hint="eastAsia"/>
            <w:noProof/>
          </w:rPr>
          <w:fldChar w:fldCharType="begin"/>
        </w:r>
        <w:r w:rsidRPr="00B43CE8">
          <w:rPr>
            <w:rFonts w:hint="eastAsia"/>
            <w:noProof/>
          </w:rPr>
          <w:instrText xml:space="preserve"> </w:instrText>
        </w:r>
        <w:r w:rsidRPr="00B43CE8">
          <w:rPr>
            <w:noProof/>
          </w:rPr>
          <w:instrText>PAGEREF _Toc225757688 \h</w:instrText>
        </w:r>
        <w:r w:rsidRPr="00B43CE8">
          <w:rPr>
            <w:rFonts w:hint="eastAsia"/>
            <w:noProof/>
          </w:rPr>
          <w:instrText xml:space="preserve"> </w:instrText>
        </w:r>
        <w:r w:rsidRPr="00B43CE8">
          <w:rPr>
            <w:rFonts w:hint="eastAsia"/>
            <w:noProof/>
          </w:rPr>
        </w:r>
        <w:r w:rsidRPr="00B43CE8">
          <w:rPr>
            <w:rFonts w:hint="eastAsia"/>
            <w:noProof/>
          </w:rPr>
          <w:fldChar w:fldCharType="separate"/>
        </w:r>
        <w:r w:rsidRPr="00B43CE8">
          <w:rPr>
            <w:noProof/>
          </w:rPr>
          <w:t>5</w:t>
        </w:r>
        <w:r w:rsidRPr="00B43CE8">
          <w:rPr>
            <w:rFonts w:hint="eastAsia"/>
            <w:noProof/>
          </w:rPr>
          <w:fldChar w:fldCharType="end"/>
        </w:r>
      </w:hyperlink>
    </w:p>
    <w:p w14:paraId="2072024A" w14:textId="37C30983" w:rsidR="00B43CE8" w:rsidRPr="00B43CE8" w:rsidRDefault="00B43CE8">
      <w:pPr>
        <w:pStyle w:val="TOC2"/>
        <w:rPr>
          <w:rFonts w:asciiTheme="minorHAnsi" w:eastAsiaTheme="minorEastAsia" w:hAnsiTheme="minorHAnsi" w:cstheme="minorBidi" w:hint="eastAsia"/>
          <w:noProof/>
          <w:sz w:val="22"/>
          <w:szCs w:val="24"/>
          <w14:ligatures w14:val="standardContextual"/>
        </w:rPr>
      </w:pPr>
      <w:hyperlink w:anchor="_Toc225757689" w:history="1">
        <w:r w:rsidRPr="00B43CE8">
          <w:rPr>
            <w:rStyle w:val="affffb"/>
            <w:rFonts w:hint="eastAsia"/>
            <w:noProof/>
            <w14:scene3d>
              <w14:camera w14:prst="orthographicFront"/>
              <w14:lightRig w14:rig="threePt" w14:dir="t">
                <w14:rot w14:lat="0" w14:lon="0" w14:rev="0"/>
              </w14:lightRig>
            </w14:scene3d>
          </w:rPr>
          <w:t>7.2</w:t>
        </w:r>
        <w:r>
          <w:rPr>
            <w:rStyle w:val="affffb"/>
            <w:noProof/>
            <w14:scene3d>
              <w14:camera w14:prst="orthographicFront"/>
              <w14:lightRig w14:rig="threePt" w14:dir="t">
                <w14:rot w14:lat="0" w14:lon="0" w14:rev="0"/>
              </w14:lightRig>
            </w14:scene3d>
          </w:rPr>
          <w:t xml:space="preserve"> </w:t>
        </w:r>
        <w:r w:rsidRPr="00B43CE8">
          <w:rPr>
            <w:rStyle w:val="affffb"/>
            <w:rFonts w:hint="eastAsia"/>
            <w:noProof/>
          </w:rPr>
          <w:t xml:space="preserve"> 智能监控</w:t>
        </w:r>
        <w:r w:rsidRPr="00B43CE8">
          <w:rPr>
            <w:rFonts w:hint="eastAsia"/>
            <w:noProof/>
          </w:rPr>
          <w:tab/>
        </w:r>
        <w:r w:rsidRPr="00B43CE8">
          <w:rPr>
            <w:rFonts w:hint="eastAsia"/>
            <w:noProof/>
          </w:rPr>
          <w:fldChar w:fldCharType="begin"/>
        </w:r>
        <w:r w:rsidRPr="00B43CE8">
          <w:rPr>
            <w:rFonts w:hint="eastAsia"/>
            <w:noProof/>
          </w:rPr>
          <w:instrText xml:space="preserve"> </w:instrText>
        </w:r>
        <w:r w:rsidRPr="00B43CE8">
          <w:rPr>
            <w:noProof/>
          </w:rPr>
          <w:instrText>PAGEREF _Toc225757689 \h</w:instrText>
        </w:r>
        <w:r w:rsidRPr="00B43CE8">
          <w:rPr>
            <w:rFonts w:hint="eastAsia"/>
            <w:noProof/>
          </w:rPr>
          <w:instrText xml:space="preserve"> </w:instrText>
        </w:r>
        <w:r w:rsidRPr="00B43CE8">
          <w:rPr>
            <w:rFonts w:hint="eastAsia"/>
            <w:noProof/>
          </w:rPr>
        </w:r>
        <w:r w:rsidRPr="00B43CE8">
          <w:rPr>
            <w:rFonts w:hint="eastAsia"/>
            <w:noProof/>
          </w:rPr>
          <w:fldChar w:fldCharType="separate"/>
        </w:r>
        <w:r w:rsidRPr="00B43CE8">
          <w:rPr>
            <w:noProof/>
          </w:rPr>
          <w:t>5</w:t>
        </w:r>
        <w:r w:rsidRPr="00B43CE8">
          <w:rPr>
            <w:rFonts w:hint="eastAsia"/>
            <w:noProof/>
          </w:rPr>
          <w:fldChar w:fldCharType="end"/>
        </w:r>
      </w:hyperlink>
    </w:p>
    <w:p w14:paraId="50CEA76D" w14:textId="1A03D9E1" w:rsidR="00B43CE8" w:rsidRPr="00B43CE8" w:rsidRDefault="00B43CE8">
      <w:pPr>
        <w:pStyle w:val="TOC2"/>
        <w:rPr>
          <w:rFonts w:asciiTheme="minorHAnsi" w:eastAsiaTheme="minorEastAsia" w:hAnsiTheme="minorHAnsi" w:cstheme="minorBidi" w:hint="eastAsia"/>
          <w:noProof/>
          <w:sz w:val="22"/>
          <w:szCs w:val="24"/>
          <w14:ligatures w14:val="standardContextual"/>
        </w:rPr>
      </w:pPr>
      <w:hyperlink w:anchor="_Toc225757690" w:history="1">
        <w:r w:rsidRPr="00B43CE8">
          <w:rPr>
            <w:rStyle w:val="affffb"/>
            <w:rFonts w:hint="eastAsia"/>
            <w:noProof/>
            <w14:scene3d>
              <w14:camera w14:prst="orthographicFront"/>
              <w14:lightRig w14:rig="threePt" w14:dir="t">
                <w14:rot w14:lat="0" w14:lon="0" w14:rev="0"/>
              </w14:lightRig>
            </w14:scene3d>
          </w:rPr>
          <w:t>7.3</w:t>
        </w:r>
        <w:r>
          <w:rPr>
            <w:rStyle w:val="affffb"/>
            <w:noProof/>
            <w14:scene3d>
              <w14:camera w14:prst="orthographicFront"/>
              <w14:lightRig w14:rig="threePt" w14:dir="t">
                <w14:rot w14:lat="0" w14:lon="0" w14:rev="0"/>
              </w14:lightRig>
            </w14:scene3d>
          </w:rPr>
          <w:t xml:space="preserve"> </w:t>
        </w:r>
        <w:r w:rsidRPr="00B43CE8">
          <w:rPr>
            <w:rStyle w:val="affffb"/>
            <w:rFonts w:hint="eastAsia"/>
            <w:noProof/>
          </w:rPr>
          <w:t xml:space="preserve"> 水循环控制</w:t>
        </w:r>
        <w:r w:rsidRPr="00B43CE8">
          <w:rPr>
            <w:rFonts w:hint="eastAsia"/>
            <w:noProof/>
          </w:rPr>
          <w:tab/>
        </w:r>
        <w:r w:rsidRPr="00B43CE8">
          <w:rPr>
            <w:rFonts w:hint="eastAsia"/>
            <w:noProof/>
          </w:rPr>
          <w:fldChar w:fldCharType="begin"/>
        </w:r>
        <w:r w:rsidRPr="00B43CE8">
          <w:rPr>
            <w:rFonts w:hint="eastAsia"/>
            <w:noProof/>
          </w:rPr>
          <w:instrText xml:space="preserve"> </w:instrText>
        </w:r>
        <w:r w:rsidRPr="00B43CE8">
          <w:rPr>
            <w:noProof/>
          </w:rPr>
          <w:instrText>PAGEREF _Toc225757690 \h</w:instrText>
        </w:r>
        <w:r w:rsidRPr="00B43CE8">
          <w:rPr>
            <w:rFonts w:hint="eastAsia"/>
            <w:noProof/>
          </w:rPr>
          <w:instrText xml:space="preserve"> </w:instrText>
        </w:r>
        <w:r w:rsidRPr="00B43CE8">
          <w:rPr>
            <w:rFonts w:hint="eastAsia"/>
            <w:noProof/>
          </w:rPr>
        </w:r>
        <w:r w:rsidRPr="00B43CE8">
          <w:rPr>
            <w:rFonts w:hint="eastAsia"/>
            <w:noProof/>
          </w:rPr>
          <w:fldChar w:fldCharType="separate"/>
        </w:r>
        <w:r w:rsidRPr="00B43CE8">
          <w:rPr>
            <w:noProof/>
          </w:rPr>
          <w:t>5</w:t>
        </w:r>
        <w:r w:rsidRPr="00B43CE8">
          <w:rPr>
            <w:rFonts w:hint="eastAsia"/>
            <w:noProof/>
          </w:rPr>
          <w:fldChar w:fldCharType="end"/>
        </w:r>
      </w:hyperlink>
    </w:p>
    <w:p w14:paraId="22F9D292" w14:textId="5716DA17" w:rsidR="00B43CE8" w:rsidRPr="00B43CE8" w:rsidRDefault="00B43CE8">
      <w:pPr>
        <w:pStyle w:val="TOC2"/>
        <w:rPr>
          <w:rFonts w:asciiTheme="minorHAnsi" w:eastAsiaTheme="minorEastAsia" w:hAnsiTheme="minorHAnsi" w:cstheme="minorBidi" w:hint="eastAsia"/>
          <w:noProof/>
          <w:sz w:val="22"/>
          <w:szCs w:val="24"/>
          <w14:ligatures w14:val="standardContextual"/>
        </w:rPr>
      </w:pPr>
      <w:hyperlink w:anchor="_Toc225757691" w:history="1">
        <w:r w:rsidRPr="00B43CE8">
          <w:rPr>
            <w:rStyle w:val="affffb"/>
            <w:rFonts w:hint="eastAsia"/>
            <w:noProof/>
            <w14:scene3d>
              <w14:camera w14:prst="orthographicFront"/>
              <w14:lightRig w14:rig="threePt" w14:dir="t">
                <w14:rot w14:lat="0" w14:lon="0" w14:rev="0"/>
              </w14:lightRig>
            </w14:scene3d>
          </w:rPr>
          <w:t>7.4</w:t>
        </w:r>
        <w:r>
          <w:rPr>
            <w:rStyle w:val="affffb"/>
            <w:noProof/>
            <w14:scene3d>
              <w14:camera w14:prst="orthographicFront"/>
              <w14:lightRig w14:rig="threePt" w14:dir="t">
                <w14:rot w14:lat="0" w14:lon="0" w14:rev="0"/>
              </w14:lightRig>
            </w14:scene3d>
          </w:rPr>
          <w:t xml:space="preserve"> </w:t>
        </w:r>
        <w:r w:rsidRPr="00B43CE8">
          <w:rPr>
            <w:rStyle w:val="affffb"/>
            <w:rFonts w:hint="eastAsia"/>
            <w:noProof/>
          </w:rPr>
          <w:t xml:space="preserve"> 应急</w:t>
        </w:r>
        <w:r w:rsidRPr="00B43CE8">
          <w:rPr>
            <w:rFonts w:hint="eastAsia"/>
            <w:noProof/>
          </w:rPr>
          <w:tab/>
        </w:r>
        <w:r w:rsidRPr="00B43CE8">
          <w:rPr>
            <w:rFonts w:hint="eastAsia"/>
            <w:noProof/>
          </w:rPr>
          <w:fldChar w:fldCharType="begin"/>
        </w:r>
        <w:r w:rsidRPr="00B43CE8">
          <w:rPr>
            <w:rFonts w:hint="eastAsia"/>
            <w:noProof/>
          </w:rPr>
          <w:instrText xml:space="preserve"> </w:instrText>
        </w:r>
        <w:r w:rsidRPr="00B43CE8">
          <w:rPr>
            <w:noProof/>
          </w:rPr>
          <w:instrText>PAGEREF _Toc225757691 \h</w:instrText>
        </w:r>
        <w:r w:rsidRPr="00B43CE8">
          <w:rPr>
            <w:rFonts w:hint="eastAsia"/>
            <w:noProof/>
          </w:rPr>
          <w:instrText xml:space="preserve"> </w:instrText>
        </w:r>
        <w:r w:rsidRPr="00B43CE8">
          <w:rPr>
            <w:rFonts w:hint="eastAsia"/>
            <w:noProof/>
          </w:rPr>
        </w:r>
        <w:r w:rsidRPr="00B43CE8">
          <w:rPr>
            <w:rFonts w:hint="eastAsia"/>
            <w:noProof/>
          </w:rPr>
          <w:fldChar w:fldCharType="separate"/>
        </w:r>
        <w:r w:rsidRPr="00B43CE8">
          <w:rPr>
            <w:noProof/>
          </w:rPr>
          <w:t>5</w:t>
        </w:r>
        <w:r w:rsidRPr="00B43CE8">
          <w:rPr>
            <w:rFonts w:hint="eastAsia"/>
            <w:noProof/>
          </w:rPr>
          <w:fldChar w:fldCharType="end"/>
        </w:r>
      </w:hyperlink>
    </w:p>
    <w:p w14:paraId="650FF9F0" w14:textId="0D797046" w:rsidR="00B43CE8" w:rsidRPr="00B43CE8" w:rsidRDefault="00B43CE8">
      <w:pPr>
        <w:pStyle w:val="TOC2"/>
        <w:rPr>
          <w:rFonts w:asciiTheme="minorHAnsi" w:eastAsiaTheme="minorEastAsia" w:hAnsiTheme="minorHAnsi" w:cstheme="minorBidi" w:hint="eastAsia"/>
          <w:noProof/>
          <w:sz w:val="22"/>
          <w:szCs w:val="24"/>
          <w14:ligatures w14:val="standardContextual"/>
        </w:rPr>
      </w:pPr>
      <w:hyperlink w:anchor="_Toc225757692" w:history="1">
        <w:r w:rsidRPr="00B43CE8">
          <w:rPr>
            <w:rStyle w:val="affffb"/>
            <w:rFonts w:hint="eastAsia"/>
            <w:noProof/>
            <w14:scene3d>
              <w14:camera w14:prst="orthographicFront"/>
              <w14:lightRig w14:rig="threePt" w14:dir="t">
                <w14:rot w14:lat="0" w14:lon="0" w14:rev="0"/>
              </w14:lightRig>
            </w14:scene3d>
          </w:rPr>
          <w:t>7.5</w:t>
        </w:r>
        <w:r>
          <w:rPr>
            <w:rStyle w:val="affffb"/>
            <w:noProof/>
            <w14:scene3d>
              <w14:camera w14:prst="orthographicFront"/>
              <w14:lightRig w14:rig="threePt" w14:dir="t">
                <w14:rot w14:lat="0" w14:lon="0" w14:rev="0"/>
              </w14:lightRig>
            </w14:scene3d>
          </w:rPr>
          <w:t xml:space="preserve"> </w:t>
        </w:r>
        <w:r w:rsidRPr="00B43CE8">
          <w:rPr>
            <w:rStyle w:val="affffb"/>
            <w:rFonts w:hint="eastAsia"/>
            <w:noProof/>
          </w:rPr>
          <w:t xml:space="preserve"> 验证方法</w:t>
        </w:r>
        <w:r w:rsidRPr="00B43CE8">
          <w:rPr>
            <w:rFonts w:hint="eastAsia"/>
            <w:noProof/>
          </w:rPr>
          <w:tab/>
        </w:r>
        <w:r w:rsidRPr="00B43CE8">
          <w:rPr>
            <w:rFonts w:hint="eastAsia"/>
            <w:noProof/>
          </w:rPr>
          <w:fldChar w:fldCharType="begin"/>
        </w:r>
        <w:r w:rsidRPr="00B43CE8">
          <w:rPr>
            <w:rFonts w:hint="eastAsia"/>
            <w:noProof/>
          </w:rPr>
          <w:instrText xml:space="preserve"> </w:instrText>
        </w:r>
        <w:r w:rsidRPr="00B43CE8">
          <w:rPr>
            <w:noProof/>
          </w:rPr>
          <w:instrText>PAGEREF _Toc225757692 \h</w:instrText>
        </w:r>
        <w:r w:rsidRPr="00B43CE8">
          <w:rPr>
            <w:rFonts w:hint="eastAsia"/>
            <w:noProof/>
          </w:rPr>
          <w:instrText xml:space="preserve"> </w:instrText>
        </w:r>
        <w:r w:rsidRPr="00B43CE8">
          <w:rPr>
            <w:rFonts w:hint="eastAsia"/>
            <w:noProof/>
          </w:rPr>
        </w:r>
        <w:r w:rsidRPr="00B43CE8">
          <w:rPr>
            <w:rFonts w:hint="eastAsia"/>
            <w:noProof/>
          </w:rPr>
          <w:fldChar w:fldCharType="separate"/>
        </w:r>
        <w:r w:rsidRPr="00B43CE8">
          <w:rPr>
            <w:noProof/>
          </w:rPr>
          <w:t>5</w:t>
        </w:r>
        <w:r w:rsidRPr="00B43CE8">
          <w:rPr>
            <w:rFonts w:hint="eastAsia"/>
            <w:noProof/>
          </w:rPr>
          <w:fldChar w:fldCharType="end"/>
        </w:r>
      </w:hyperlink>
    </w:p>
    <w:p w14:paraId="30F4504B" w14:textId="227B9D59" w:rsidR="00B43CE8" w:rsidRPr="00B43CE8" w:rsidRDefault="00B43CE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5757693" w:history="1">
        <w:r w:rsidRPr="00B43CE8">
          <w:rPr>
            <w:rStyle w:val="affffb"/>
            <w:rFonts w:hint="eastAsia"/>
            <w:noProof/>
          </w:rPr>
          <w:t>8</w:t>
        </w:r>
        <w:r>
          <w:rPr>
            <w:rStyle w:val="affffb"/>
            <w:noProof/>
          </w:rPr>
          <w:t xml:space="preserve"> </w:t>
        </w:r>
        <w:r w:rsidRPr="00B43CE8">
          <w:rPr>
            <w:rStyle w:val="affffb"/>
            <w:rFonts w:hint="eastAsia"/>
            <w:noProof/>
          </w:rPr>
          <w:t xml:space="preserve"> 管理要求</w:t>
        </w:r>
        <w:r w:rsidRPr="00B43CE8">
          <w:rPr>
            <w:rFonts w:hint="eastAsia"/>
            <w:noProof/>
          </w:rPr>
          <w:tab/>
        </w:r>
        <w:r w:rsidRPr="00B43CE8">
          <w:rPr>
            <w:rFonts w:hint="eastAsia"/>
            <w:noProof/>
          </w:rPr>
          <w:fldChar w:fldCharType="begin"/>
        </w:r>
        <w:r w:rsidRPr="00B43CE8">
          <w:rPr>
            <w:rFonts w:hint="eastAsia"/>
            <w:noProof/>
          </w:rPr>
          <w:instrText xml:space="preserve"> </w:instrText>
        </w:r>
        <w:r w:rsidRPr="00B43CE8">
          <w:rPr>
            <w:noProof/>
          </w:rPr>
          <w:instrText>PAGEREF _Toc225757693 \h</w:instrText>
        </w:r>
        <w:r w:rsidRPr="00B43CE8">
          <w:rPr>
            <w:rFonts w:hint="eastAsia"/>
            <w:noProof/>
          </w:rPr>
          <w:instrText xml:space="preserve"> </w:instrText>
        </w:r>
        <w:r w:rsidRPr="00B43CE8">
          <w:rPr>
            <w:rFonts w:hint="eastAsia"/>
            <w:noProof/>
          </w:rPr>
        </w:r>
        <w:r w:rsidRPr="00B43CE8">
          <w:rPr>
            <w:rFonts w:hint="eastAsia"/>
            <w:noProof/>
          </w:rPr>
          <w:fldChar w:fldCharType="separate"/>
        </w:r>
        <w:r w:rsidRPr="00B43CE8">
          <w:rPr>
            <w:noProof/>
          </w:rPr>
          <w:t>6</w:t>
        </w:r>
        <w:r w:rsidRPr="00B43CE8">
          <w:rPr>
            <w:rFonts w:hint="eastAsia"/>
            <w:noProof/>
          </w:rPr>
          <w:fldChar w:fldCharType="end"/>
        </w:r>
      </w:hyperlink>
    </w:p>
    <w:p w14:paraId="27B91A80" w14:textId="3D805CD5" w:rsidR="00B43CE8" w:rsidRPr="00B43CE8" w:rsidRDefault="00B43CE8">
      <w:pPr>
        <w:pStyle w:val="TOC2"/>
        <w:rPr>
          <w:rFonts w:asciiTheme="minorHAnsi" w:eastAsiaTheme="minorEastAsia" w:hAnsiTheme="minorHAnsi" w:cstheme="minorBidi" w:hint="eastAsia"/>
          <w:noProof/>
          <w:sz w:val="22"/>
          <w:szCs w:val="24"/>
          <w14:ligatures w14:val="standardContextual"/>
        </w:rPr>
      </w:pPr>
      <w:hyperlink w:anchor="_Toc225757694" w:history="1">
        <w:r w:rsidRPr="00B43CE8">
          <w:rPr>
            <w:rStyle w:val="affffb"/>
            <w:rFonts w:hint="eastAsia"/>
            <w:noProof/>
            <w14:scene3d>
              <w14:camera w14:prst="orthographicFront"/>
              <w14:lightRig w14:rig="threePt" w14:dir="t">
                <w14:rot w14:lat="0" w14:lon="0" w14:rev="0"/>
              </w14:lightRig>
            </w14:scene3d>
          </w:rPr>
          <w:t>8.1</w:t>
        </w:r>
        <w:r>
          <w:rPr>
            <w:rStyle w:val="affffb"/>
            <w:noProof/>
            <w14:scene3d>
              <w14:camera w14:prst="orthographicFront"/>
              <w14:lightRig w14:rig="threePt" w14:dir="t">
                <w14:rot w14:lat="0" w14:lon="0" w14:rev="0"/>
              </w14:lightRig>
            </w14:scene3d>
          </w:rPr>
          <w:t xml:space="preserve"> </w:t>
        </w:r>
        <w:r w:rsidRPr="00B43CE8">
          <w:rPr>
            <w:rStyle w:val="affffb"/>
            <w:rFonts w:hint="eastAsia"/>
            <w:noProof/>
          </w:rPr>
          <w:t xml:space="preserve"> 操作规范</w:t>
        </w:r>
        <w:r w:rsidRPr="00B43CE8">
          <w:rPr>
            <w:rFonts w:hint="eastAsia"/>
            <w:noProof/>
          </w:rPr>
          <w:tab/>
        </w:r>
        <w:r w:rsidRPr="00B43CE8">
          <w:rPr>
            <w:rFonts w:hint="eastAsia"/>
            <w:noProof/>
          </w:rPr>
          <w:fldChar w:fldCharType="begin"/>
        </w:r>
        <w:r w:rsidRPr="00B43CE8">
          <w:rPr>
            <w:rFonts w:hint="eastAsia"/>
            <w:noProof/>
          </w:rPr>
          <w:instrText xml:space="preserve"> </w:instrText>
        </w:r>
        <w:r w:rsidRPr="00B43CE8">
          <w:rPr>
            <w:noProof/>
          </w:rPr>
          <w:instrText>PAGEREF _Toc225757694 \h</w:instrText>
        </w:r>
        <w:r w:rsidRPr="00B43CE8">
          <w:rPr>
            <w:rFonts w:hint="eastAsia"/>
            <w:noProof/>
          </w:rPr>
          <w:instrText xml:space="preserve"> </w:instrText>
        </w:r>
        <w:r w:rsidRPr="00B43CE8">
          <w:rPr>
            <w:rFonts w:hint="eastAsia"/>
            <w:noProof/>
          </w:rPr>
        </w:r>
        <w:r w:rsidRPr="00B43CE8">
          <w:rPr>
            <w:rFonts w:hint="eastAsia"/>
            <w:noProof/>
          </w:rPr>
          <w:fldChar w:fldCharType="separate"/>
        </w:r>
        <w:r w:rsidRPr="00B43CE8">
          <w:rPr>
            <w:noProof/>
          </w:rPr>
          <w:t>6</w:t>
        </w:r>
        <w:r w:rsidRPr="00B43CE8">
          <w:rPr>
            <w:rFonts w:hint="eastAsia"/>
            <w:noProof/>
          </w:rPr>
          <w:fldChar w:fldCharType="end"/>
        </w:r>
      </w:hyperlink>
    </w:p>
    <w:p w14:paraId="033A5E65" w14:textId="106636D7" w:rsidR="00B43CE8" w:rsidRPr="00B43CE8" w:rsidRDefault="00B43CE8">
      <w:pPr>
        <w:pStyle w:val="TOC2"/>
        <w:rPr>
          <w:rFonts w:asciiTheme="minorHAnsi" w:eastAsiaTheme="minorEastAsia" w:hAnsiTheme="minorHAnsi" w:cstheme="minorBidi" w:hint="eastAsia"/>
          <w:noProof/>
          <w:sz w:val="22"/>
          <w:szCs w:val="24"/>
          <w14:ligatures w14:val="standardContextual"/>
        </w:rPr>
      </w:pPr>
      <w:hyperlink w:anchor="_Toc225757695" w:history="1">
        <w:r w:rsidRPr="00B43CE8">
          <w:rPr>
            <w:rStyle w:val="affffb"/>
            <w:rFonts w:hint="eastAsia"/>
            <w:noProof/>
            <w14:scene3d>
              <w14:camera w14:prst="orthographicFront"/>
              <w14:lightRig w14:rig="threePt" w14:dir="t">
                <w14:rot w14:lat="0" w14:lon="0" w14:rev="0"/>
              </w14:lightRig>
            </w14:scene3d>
          </w:rPr>
          <w:t>8.2</w:t>
        </w:r>
        <w:r>
          <w:rPr>
            <w:rStyle w:val="affffb"/>
            <w:noProof/>
            <w14:scene3d>
              <w14:camera w14:prst="orthographicFront"/>
              <w14:lightRig w14:rig="threePt" w14:dir="t">
                <w14:rot w14:lat="0" w14:lon="0" w14:rev="0"/>
              </w14:lightRig>
            </w14:scene3d>
          </w:rPr>
          <w:t xml:space="preserve"> </w:t>
        </w:r>
        <w:r w:rsidRPr="00B43CE8">
          <w:rPr>
            <w:rStyle w:val="affffb"/>
            <w:rFonts w:hint="eastAsia"/>
            <w:noProof/>
          </w:rPr>
          <w:t xml:space="preserve"> 档案记录</w:t>
        </w:r>
        <w:r w:rsidRPr="00B43CE8">
          <w:rPr>
            <w:rFonts w:hint="eastAsia"/>
            <w:noProof/>
          </w:rPr>
          <w:tab/>
        </w:r>
        <w:r w:rsidRPr="00B43CE8">
          <w:rPr>
            <w:rFonts w:hint="eastAsia"/>
            <w:noProof/>
          </w:rPr>
          <w:fldChar w:fldCharType="begin"/>
        </w:r>
        <w:r w:rsidRPr="00B43CE8">
          <w:rPr>
            <w:rFonts w:hint="eastAsia"/>
            <w:noProof/>
          </w:rPr>
          <w:instrText xml:space="preserve"> </w:instrText>
        </w:r>
        <w:r w:rsidRPr="00B43CE8">
          <w:rPr>
            <w:noProof/>
          </w:rPr>
          <w:instrText>PAGEREF _Toc225757695 \h</w:instrText>
        </w:r>
        <w:r w:rsidRPr="00B43CE8">
          <w:rPr>
            <w:rFonts w:hint="eastAsia"/>
            <w:noProof/>
          </w:rPr>
          <w:instrText xml:space="preserve"> </w:instrText>
        </w:r>
        <w:r w:rsidRPr="00B43CE8">
          <w:rPr>
            <w:rFonts w:hint="eastAsia"/>
            <w:noProof/>
          </w:rPr>
        </w:r>
        <w:r w:rsidRPr="00B43CE8">
          <w:rPr>
            <w:rFonts w:hint="eastAsia"/>
            <w:noProof/>
          </w:rPr>
          <w:fldChar w:fldCharType="separate"/>
        </w:r>
        <w:r w:rsidRPr="00B43CE8">
          <w:rPr>
            <w:noProof/>
          </w:rPr>
          <w:t>6</w:t>
        </w:r>
        <w:r w:rsidRPr="00B43CE8">
          <w:rPr>
            <w:rFonts w:hint="eastAsia"/>
            <w:noProof/>
          </w:rPr>
          <w:fldChar w:fldCharType="end"/>
        </w:r>
      </w:hyperlink>
    </w:p>
    <w:p w14:paraId="719C7241" w14:textId="7143FD83" w:rsidR="00B43CE8" w:rsidRPr="00B43CE8" w:rsidRDefault="00B43CE8" w:rsidP="00B43CE8">
      <w:pPr>
        <w:pStyle w:val="affffffa"/>
        <w:spacing w:after="468"/>
        <w:sectPr w:rsidR="00B43CE8" w:rsidRPr="00B43CE8" w:rsidSect="00B43CE8">
          <w:footerReference w:type="default" r:id="rId16"/>
          <w:pgSz w:w="11906" w:h="16838"/>
          <w:pgMar w:top="1928" w:right="1134" w:bottom="1134" w:left="1134" w:header="1418" w:footer="1134" w:gutter="284"/>
          <w:pgNumType w:fmt="upperRoman" w:start="1"/>
          <w:cols w:space="425"/>
          <w:formProt w:val="0"/>
          <w:docGrid w:type="lines" w:linePitch="312"/>
        </w:sectPr>
      </w:pPr>
      <w:r w:rsidRPr="00B43CE8">
        <w:fldChar w:fldCharType="end"/>
      </w:r>
    </w:p>
    <w:p w14:paraId="305F593C" w14:textId="77777777" w:rsidR="00B733FE" w:rsidRDefault="00000000">
      <w:pPr>
        <w:pStyle w:val="a6"/>
        <w:spacing w:before="900" w:after="468"/>
      </w:pPr>
      <w:bookmarkStart w:id="19" w:name="BookMark4"/>
      <w:bookmarkStart w:id="20" w:name="_Toc225757670"/>
      <w:bookmarkEnd w:id="18"/>
      <w:r>
        <w:rPr>
          <w:spacing w:val="320"/>
        </w:rPr>
        <w:lastRenderedPageBreak/>
        <w:t>前</w:t>
      </w:r>
      <w:r>
        <w:t>言</w:t>
      </w:r>
      <w:bookmarkEnd w:id="13"/>
      <w:bookmarkEnd w:id="14"/>
      <w:bookmarkEnd w:id="15"/>
      <w:bookmarkEnd w:id="16"/>
      <w:bookmarkEnd w:id="17"/>
      <w:bookmarkEnd w:id="20"/>
    </w:p>
    <w:p w14:paraId="54EF1BB3" w14:textId="77777777" w:rsidR="00B733FE" w:rsidRDefault="00000000">
      <w:pPr>
        <w:pStyle w:val="afffffffffff4"/>
        <w:numPr>
          <w:ilvl w:val="2"/>
          <w:numId w:val="0"/>
        </w:numPr>
        <w:ind w:leftChars="-200" w:left="-420" w:firstLineChars="400" w:firstLine="840"/>
      </w:pPr>
      <w:r>
        <w:rPr>
          <w:rFonts w:ascii="黑体" w:eastAsia="黑体" w:hAnsi="黑体" w:hint="eastAsia"/>
        </w:rPr>
        <w:t xml:space="preserve">DB43/T </w:t>
      </w:r>
      <w:r>
        <w:rPr>
          <w:rFonts w:hint="eastAsia"/>
        </w:rPr>
        <w:t>****《渔业设施建设通用规范》为首次发布，拟分为６部分：</w:t>
      </w:r>
    </w:p>
    <w:p w14:paraId="7406981D" w14:textId="573465C7" w:rsidR="00B733FE" w:rsidRDefault="00000000" w:rsidP="00431FBD">
      <w:pPr>
        <w:pStyle w:val="af2"/>
      </w:pPr>
      <w:r>
        <w:rPr>
          <w:rFonts w:hint="eastAsia"/>
        </w:rPr>
        <w:t>第１部分：总则；</w:t>
      </w:r>
    </w:p>
    <w:p w14:paraId="3C067491" w14:textId="17BABCB1" w:rsidR="00B733FE" w:rsidRDefault="00000000" w:rsidP="00431FBD">
      <w:pPr>
        <w:pStyle w:val="af2"/>
      </w:pPr>
      <w:r>
        <w:rPr>
          <w:rFonts w:hint="eastAsia"/>
        </w:rPr>
        <w:t>第２部分：池塘渔业设施；</w:t>
      </w:r>
    </w:p>
    <w:p w14:paraId="5EB2A508" w14:textId="5FB78B65" w:rsidR="00B733FE" w:rsidRDefault="00000000" w:rsidP="00431FBD">
      <w:pPr>
        <w:pStyle w:val="af2"/>
      </w:pPr>
      <w:r>
        <w:rPr>
          <w:rFonts w:hint="eastAsia"/>
        </w:rPr>
        <w:t>第３部分：大水面渔业设施；</w:t>
      </w:r>
    </w:p>
    <w:p w14:paraId="06721341" w14:textId="6A848A68" w:rsidR="00B733FE" w:rsidRDefault="00000000" w:rsidP="00431FBD">
      <w:pPr>
        <w:pStyle w:val="af2"/>
      </w:pPr>
      <w:r>
        <w:rPr>
          <w:rFonts w:hint="eastAsia"/>
        </w:rPr>
        <w:t>第４部分：稻田渔业设施；</w:t>
      </w:r>
    </w:p>
    <w:p w14:paraId="615954F1" w14:textId="4FED1A35" w:rsidR="00B733FE" w:rsidRDefault="00000000" w:rsidP="00431FBD">
      <w:pPr>
        <w:pStyle w:val="af2"/>
      </w:pPr>
      <w:r>
        <w:rPr>
          <w:rFonts w:hint="eastAsia"/>
        </w:rPr>
        <w:t>第５部分：陆基渔业设施；</w:t>
      </w:r>
    </w:p>
    <w:p w14:paraId="3B1C8176" w14:textId="6758A1D8" w:rsidR="00B733FE" w:rsidRDefault="00000000" w:rsidP="00431FBD">
      <w:pPr>
        <w:pStyle w:val="af2"/>
      </w:pPr>
      <w:r>
        <w:rPr>
          <w:rFonts w:hint="eastAsia"/>
        </w:rPr>
        <w:t>第６部分：光伏渔业设施</w:t>
      </w:r>
      <w:r w:rsidR="00253269">
        <w:rPr>
          <w:rFonts w:hint="eastAsia"/>
        </w:rPr>
        <w:t>。</w:t>
      </w:r>
    </w:p>
    <w:p w14:paraId="4F9F5286" w14:textId="77777777" w:rsidR="00B733FE" w:rsidRDefault="00000000" w:rsidP="00431FBD">
      <w:pPr>
        <w:pStyle w:val="afffff5"/>
        <w:ind w:firstLine="420"/>
      </w:pPr>
      <w:r>
        <w:rPr>
          <w:rFonts w:hint="eastAsia"/>
        </w:rPr>
        <w:t>本</w:t>
      </w:r>
      <w:r>
        <w:rPr>
          <w:rFonts w:hAnsi="宋体" w:cs="宋体" w:hint="eastAsia"/>
        </w:rPr>
        <w:t>文件</w:t>
      </w:r>
      <w:r>
        <w:rPr>
          <w:rFonts w:hint="eastAsia"/>
        </w:rPr>
        <w:t>是DB43/T****《渔业设施建设通用规范》的第２部分。</w:t>
      </w:r>
    </w:p>
    <w:p w14:paraId="2E2DC389" w14:textId="77777777" w:rsidR="00B733FE" w:rsidRDefault="00000000" w:rsidP="00431FBD">
      <w:pPr>
        <w:pStyle w:val="afffff5"/>
        <w:ind w:firstLine="420"/>
      </w:pPr>
      <w:r>
        <w:rPr>
          <w:rFonts w:hint="eastAsia"/>
        </w:rPr>
        <w:t>本</w:t>
      </w:r>
      <w:r>
        <w:rPr>
          <w:rFonts w:hAnsi="宋体" w:cs="宋体" w:hint="eastAsia"/>
        </w:rPr>
        <w:t>文件</w:t>
      </w:r>
      <w:r>
        <w:rPr>
          <w:rFonts w:hint="eastAsia"/>
        </w:rPr>
        <w:t>按照GB/T 1.1-2020《标准化工作导则 第１部分：标准化文件的结构和起草规则》和GB/T 20001.5-2017《标准编写规则 第５部分：规范标准》的规定起草。</w:t>
      </w:r>
    </w:p>
    <w:p w14:paraId="2CB324FB" w14:textId="77777777" w:rsidR="00B733FE" w:rsidRDefault="00000000" w:rsidP="00431FBD">
      <w:pPr>
        <w:pStyle w:val="afffff5"/>
        <w:ind w:firstLine="420"/>
      </w:pPr>
      <w:r>
        <w:rPr>
          <w:rFonts w:hint="eastAsia"/>
        </w:rPr>
        <w:t>请注意本文件的某些内容可能涉及专利。本文件的发布机构不承担识别专利的责任。</w:t>
      </w:r>
    </w:p>
    <w:p w14:paraId="6F9E6C39" w14:textId="77777777" w:rsidR="00B733FE" w:rsidRDefault="00000000" w:rsidP="00431FBD">
      <w:pPr>
        <w:pStyle w:val="afffff5"/>
        <w:ind w:firstLine="420"/>
      </w:pPr>
      <w:r>
        <w:rPr>
          <w:rFonts w:hint="eastAsia"/>
        </w:rPr>
        <w:t>本</w:t>
      </w:r>
      <w:r>
        <w:rPr>
          <w:rFonts w:hAnsi="宋体" w:cs="宋体" w:hint="eastAsia"/>
        </w:rPr>
        <w:t>文件</w:t>
      </w:r>
      <w:r>
        <w:rPr>
          <w:rFonts w:hint="eastAsia"/>
        </w:rPr>
        <w:t>由湖南省农业农村厅提出。</w:t>
      </w:r>
    </w:p>
    <w:p w14:paraId="2BAACC02" w14:textId="21ACA85C" w:rsidR="00B733FE" w:rsidRDefault="00000000" w:rsidP="00431FBD">
      <w:pPr>
        <w:pStyle w:val="afffff5"/>
        <w:ind w:firstLine="420"/>
      </w:pPr>
      <w:r>
        <w:rPr>
          <w:rFonts w:hint="eastAsia"/>
        </w:rPr>
        <w:t>本</w:t>
      </w:r>
      <w:r>
        <w:rPr>
          <w:rFonts w:hAnsi="宋体" w:cs="宋体" w:hint="eastAsia"/>
        </w:rPr>
        <w:t>文件</w:t>
      </w:r>
      <w:r>
        <w:rPr>
          <w:rFonts w:hint="eastAsia"/>
        </w:rPr>
        <w:t>由湖南省农业标准化技术委员会归口。</w:t>
      </w:r>
    </w:p>
    <w:p w14:paraId="14DB32D5" w14:textId="77777777" w:rsidR="0018450A" w:rsidRPr="0018450A" w:rsidRDefault="0018450A" w:rsidP="0018450A">
      <w:pPr>
        <w:pStyle w:val="afffff5"/>
        <w:ind w:firstLine="420"/>
        <w:rPr>
          <w:rFonts w:hAnsi="宋体" w:cs="宋体" w:hint="eastAsia"/>
        </w:rPr>
      </w:pPr>
      <w:r w:rsidRPr="0018450A">
        <w:rPr>
          <w:rFonts w:hAnsi="宋体" w:cs="宋体" w:hint="eastAsia"/>
        </w:rPr>
        <w:t>本文件起草单位：湖南开天新农业科技有限公司、岳阳君山渔业集团、湖南省水产研究所、岳阳市农业科学研究院、湖南省畜牧水产事务中心、湖南省标准化协会、湖南农业大学水产学院、长沙市农业技术推广中心、湖南美匠橙农业发展股份有限公司、湖南地科院规划设计有限公司、苏州鼎兴斯沃水产养殖设备有限公司。</w:t>
      </w:r>
    </w:p>
    <w:p w14:paraId="3839E1E2" w14:textId="1899CD82" w:rsidR="0018450A" w:rsidRPr="0018450A" w:rsidRDefault="0018450A" w:rsidP="0018450A">
      <w:pPr>
        <w:pStyle w:val="afffff5"/>
        <w:ind w:firstLine="420"/>
        <w:rPr>
          <w:rFonts w:hAnsi="宋体" w:cs="宋体" w:hint="eastAsia"/>
        </w:rPr>
      </w:pPr>
      <w:r w:rsidRPr="0018450A">
        <w:rPr>
          <w:rFonts w:hAnsi="宋体" w:cs="宋体" w:hint="eastAsia"/>
        </w:rPr>
        <w:t>本文件主要起草人：胡浩宇、李文辉、欧东升、胡再明、蔡玉刚、张艳春、唐国伟、李密、梁志强、吴三桂、王志明、刘双全、谢仲桂、郑远东、谭蓓、葛朋彪、彭淇。</w:t>
      </w:r>
    </w:p>
    <w:p w14:paraId="7352BF40" w14:textId="305686EE" w:rsidR="00B733FE" w:rsidRDefault="00B733FE">
      <w:pPr>
        <w:pStyle w:val="afffff5"/>
        <w:spacing w:line="360" w:lineRule="exact"/>
        <w:ind w:firstLine="420"/>
        <w:rPr>
          <w:rFonts w:hAnsi="宋体" w:cs="宋体" w:hint="eastAsia"/>
          <w14:textFill>
            <w14:gradFill>
              <w14:gsLst>
                <w14:gs w14:pos="100000">
                  <w14:srgbClr w14:val="FF1744"/>
                </w14:gs>
                <w14:gs w14:pos="0">
                  <w14:srgbClr w14:val="FF8A80"/>
                </w14:gs>
              </w14:gsLst>
              <w14:path w14:path="circle">
                <w14:fillToRect w14:l="100000" w14:t="100000" w14:r="0" w14:b="0"/>
              </w14:path>
            </w14:gradFill>
          </w14:textFill>
        </w:rPr>
      </w:pPr>
    </w:p>
    <w:p w14:paraId="487FDDD4" w14:textId="77777777" w:rsidR="00B733FE" w:rsidRDefault="00B733FE">
      <w:pPr>
        <w:pStyle w:val="afffff5"/>
        <w:ind w:firstLine="420"/>
      </w:pPr>
    </w:p>
    <w:p w14:paraId="6C6DF74A" w14:textId="77777777" w:rsidR="00B733FE" w:rsidRDefault="00B733FE">
      <w:pPr>
        <w:pStyle w:val="afffff5"/>
        <w:ind w:firstLine="420"/>
      </w:pPr>
    </w:p>
    <w:p w14:paraId="51B4B397" w14:textId="77777777" w:rsidR="00B733FE" w:rsidRDefault="00B733FE">
      <w:pPr>
        <w:pStyle w:val="afffff5"/>
        <w:ind w:firstLine="420"/>
      </w:pPr>
    </w:p>
    <w:p w14:paraId="1C5A7C4D" w14:textId="77777777" w:rsidR="00B733FE" w:rsidRDefault="00B733FE">
      <w:pPr>
        <w:pStyle w:val="afffff5"/>
        <w:ind w:firstLine="420"/>
      </w:pPr>
    </w:p>
    <w:p w14:paraId="565F64A5" w14:textId="77777777" w:rsidR="00B733FE" w:rsidRDefault="00B733FE">
      <w:pPr>
        <w:pStyle w:val="afffff5"/>
        <w:ind w:firstLine="420"/>
      </w:pPr>
    </w:p>
    <w:p w14:paraId="24A50382" w14:textId="77777777" w:rsidR="00B733FE" w:rsidRDefault="00B733FE">
      <w:pPr>
        <w:pStyle w:val="afffff5"/>
        <w:ind w:firstLine="420"/>
      </w:pPr>
    </w:p>
    <w:p w14:paraId="6984457A" w14:textId="77777777" w:rsidR="00B733FE" w:rsidRDefault="00B733FE">
      <w:pPr>
        <w:pStyle w:val="afffff5"/>
        <w:ind w:firstLine="420"/>
      </w:pPr>
    </w:p>
    <w:p w14:paraId="126A3C74" w14:textId="77777777" w:rsidR="00B733FE" w:rsidRDefault="00B733FE">
      <w:pPr>
        <w:pStyle w:val="afffff5"/>
        <w:ind w:firstLine="420"/>
      </w:pPr>
    </w:p>
    <w:p w14:paraId="109DED88" w14:textId="77777777" w:rsidR="00B733FE" w:rsidRDefault="00B733FE">
      <w:pPr>
        <w:pStyle w:val="afffff5"/>
        <w:ind w:firstLine="420"/>
      </w:pPr>
    </w:p>
    <w:p w14:paraId="15AE4783" w14:textId="77777777" w:rsidR="00B733FE" w:rsidRDefault="00B733FE">
      <w:pPr>
        <w:pStyle w:val="afffff5"/>
        <w:ind w:firstLine="420"/>
      </w:pPr>
    </w:p>
    <w:p w14:paraId="59FA1C8B" w14:textId="77777777" w:rsidR="00B733FE" w:rsidRDefault="00B733FE">
      <w:pPr>
        <w:pStyle w:val="afffff5"/>
        <w:ind w:firstLine="420"/>
      </w:pPr>
    </w:p>
    <w:p w14:paraId="6B25E3EC" w14:textId="77777777" w:rsidR="00B733FE" w:rsidRDefault="00B733FE">
      <w:pPr>
        <w:pStyle w:val="afffff5"/>
        <w:ind w:firstLine="420"/>
      </w:pPr>
    </w:p>
    <w:p w14:paraId="27A5D65D" w14:textId="77777777" w:rsidR="00B733FE" w:rsidRDefault="00B733FE">
      <w:pPr>
        <w:pStyle w:val="afffff5"/>
        <w:ind w:firstLine="420"/>
      </w:pPr>
    </w:p>
    <w:p w14:paraId="201D6A8E" w14:textId="77777777" w:rsidR="00B733FE" w:rsidRDefault="00B733FE">
      <w:pPr>
        <w:pStyle w:val="afffff5"/>
        <w:ind w:firstLine="420"/>
      </w:pPr>
    </w:p>
    <w:p w14:paraId="238D88FA" w14:textId="77777777" w:rsidR="00B733FE" w:rsidRDefault="00B733FE">
      <w:pPr>
        <w:pStyle w:val="afffff5"/>
        <w:ind w:firstLine="420"/>
      </w:pPr>
    </w:p>
    <w:p w14:paraId="07CCABED" w14:textId="77777777" w:rsidR="00B733FE" w:rsidRDefault="00B733FE">
      <w:pPr>
        <w:pStyle w:val="afffff5"/>
        <w:ind w:firstLine="420"/>
      </w:pPr>
    </w:p>
    <w:p w14:paraId="51EC530D" w14:textId="77777777" w:rsidR="00B733FE" w:rsidRDefault="00B733FE">
      <w:pPr>
        <w:pStyle w:val="afffff5"/>
        <w:ind w:firstLine="420"/>
      </w:pPr>
    </w:p>
    <w:p w14:paraId="723AFD26" w14:textId="77777777" w:rsidR="00B733FE" w:rsidRDefault="00B733FE">
      <w:pPr>
        <w:pStyle w:val="afffff5"/>
        <w:ind w:firstLine="420"/>
      </w:pPr>
    </w:p>
    <w:p w14:paraId="5C0E9C6E" w14:textId="77777777" w:rsidR="00B733FE" w:rsidRDefault="00B733FE">
      <w:pPr>
        <w:pStyle w:val="afffff5"/>
        <w:ind w:firstLine="420"/>
        <w:sectPr w:rsidR="00B733FE">
          <w:pgSz w:w="11906" w:h="16838"/>
          <w:pgMar w:top="1928" w:right="1134" w:bottom="1134" w:left="1134" w:header="1418" w:footer="1134" w:gutter="284"/>
          <w:pgNumType w:start="1"/>
          <w:cols w:space="425"/>
          <w:formProt w:val="0"/>
          <w:docGrid w:type="lines" w:linePitch="312"/>
        </w:sectPr>
      </w:pPr>
    </w:p>
    <w:p w14:paraId="37940B18" w14:textId="77777777" w:rsidR="00B733FE" w:rsidRDefault="00B733FE">
      <w:pPr>
        <w:pStyle w:val="afffff5"/>
        <w:ind w:firstLine="420"/>
      </w:pPr>
    </w:p>
    <w:p w14:paraId="457A571C" w14:textId="77777777" w:rsidR="00B733FE" w:rsidRDefault="00B733FE">
      <w:pPr>
        <w:spacing w:line="20" w:lineRule="exact"/>
        <w:jc w:val="center"/>
        <w:rPr>
          <w:rFonts w:ascii="黑体" w:eastAsia="黑体" w:hAnsi="黑体" w:hint="eastAsia"/>
          <w:sz w:val="32"/>
          <w:szCs w:val="32"/>
        </w:rPr>
      </w:pPr>
    </w:p>
    <w:p w14:paraId="016C9A47" w14:textId="77777777" w:rsidR="00B733FE" w:rsidRDefault="00B733FE">
      <w:pPr>
        <w:spacing w:line="20" w:lineRule="exact"/>
        <w:jc w:val="center"/>
        <w:rPr>
          <w:rFonts w:ascii="黑体" w:eastAsia="黑体" w:hAnsi="黑体" w:hint="eastAsia"/>
          <w:sz w:val="32"/>
          <w:szCs w:val="32"/>
        </w:rPr>
      </w:pPr>
    </w:p>
    <w:bookmarkStart w:id="21" w:name="NEW_STAND_NAME" w:displacedByCustomXml="next"/>
    <w:sdt>
      <w:sdtPr>
        <w:tag w:val="NEW_STAND_NAME"/>
        <w:id w:val="595910757"/>
        <w:lock w:val="sdtLocked"/>
        <w:placeholder>
          <w:docPart w:val="49AB1C72C2BE43EFAFAA5D2283D64AF7"/>
        </w:placeholder>
      </w:sdtPr>
      <w:sdtContent>
        <w:p w14:paraId="3E6745BF" w14:textId="77777777" w:rsidR="00B733FE" w:rsidRDefault="00000000">
          <w:pPr>
            <w:pStyle w:val="afffffffff8"/>
            <w:spacing w:beforeLines="1" w:before="3" w:afterLines="220" w:after="686"/>
            <w:rPr>
              <w:rFonts w:hint="eastAsia"/>
            </w:rPr>
          </w:pPr>
          <w:r>
            <w:rPr>
              <w:rFonts w:hint="eastAsia"/>
            </w:rPr>
            <w:t>渔业设施建设通用规范</w:t>
          </w:r>
          <w:r>
            <w:t xml:space="preserve"> </w:t>
          </w:r>
          <w:r>
            <w:rPr>
              <w:rFonts w:hint="eastAsia"/>
            </w:rPr>
            <w:t>第</w:t>
          </w:r>
          <w:r>
            <w:t>2</w:t>
          </w:r>
          <w:r>
            <w:rPr>
              <w:rFonts w:hint="eastAsia"/>
            </w:rPr>
            <w:t>部分：池塘渔业设施</w:t>
          </w:r>
        </w:p>
      </w:sdtContent>
    </w:sdt>
    <w:p w14:paraId="1AEB93D2" w14:textId="77777777" w:rsidR="00B733FE" w:rsidRDefault="00000000">
      <w:pPr>
        <w:pStyle w:val="affc"/>
        <w:spacing w:beforeLines="50" w:before="156" w:afterLines="50" w:after="156" w:line="20" w:lineRule="atLeast"/>
      </w:pPr>
      <w:bookmarkStart w:id="22" w:name="_Toc205199701"/>
      <w:bookmarkStart w:id="23" w:name="_Toc171512133"/>
      <w:bookmarkStart w:id="24" w:name="_Toc17233325"/>
      <w:bookmarkStart w:id="25" w:name="_Toc26718930"/>
      <w:bookmarkStart w:id="26" w:name="_Toc26986530"/>
      <w:bookmarkStart w:id="27" w:name="_Toc26986771"/>
      <w:bookmarkStart w:id="28" w:name="_Toc24884211"/>
      <w:bookmarkStart w:id="29" w:name="_Toc205195812"/>
      <w:bookmarkStart w:id="30" w:name="_Toc24884218"/>
      <w:bookmarkStart w:id="31" w:name="_Toc171513680"/>
      <w:bookmarkStart w:id="32" w:name="_Toc97191423"/>
      <w:bookmarkStart w:id="33" w:name="_Toc26648465"/>
      <w:bookmarkStart w:id="34" w:name="_Toc205223643"/>
      <w:bookmarkStart w:id="35" w:name="_Toc171519049"/>
      <w:bookmarkStart w:id="36" w:name="_Toc205199629"/>
      <w:bookmarkStart w:id="37" w:name="_Toc17233333"/>
      <w:bookmarkStart w:id="38" w:name="_Toc224559181"/>
      <w:bookmarkStart w:id="39" w:name="_Toc224559210"/>
      <w:bookmarkStart w:id="40" w:name="_Toc224559224"/>
      <w:bookmarkStart w:id="41" w:name="_Toc224559252"/>
      <w:bookmarkStart w:id="42" w:name="_Toc225757671"/>
      <w:bookmarkEnd w:id="21"/>
      <w:r>
        <w:rPr>
          <w:rFonts w:hint="eastAsia"/>
        </w:rPr>
        <w:t>范围</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5A929FA7" w14:textId="77777777" w:rsidR="00B733FE" w:rsidRDefault="00000000" w:rsidP="00431FBD">
      <w:pPr>
        <w:pStyle w:val="afffff5"/>
        <w:ind w:firstLine="420"/>
      </w:pPr>
      <w:bookmarkStart w:id="43" w:name="_Toc26648466"/>
      <w:bookmarkStart w:id="44" w:name="_Toc24884219"/>
      <w:bookmarkStart w:id="45" w:name="_Toc17233334"/>
      <w:bookmarkStart w:id="46" w:name="_Toc17233326"/>
      <w:bookmarkStart w:id="47" w:name="_Toc24884212"/>
      <w:r>
        <w:rPr>
          <w:rFonts w:hint="eastAsia"/>
        </w:rPr>
        <w:t>本</w:t>
      </w:r>
      <w:r>
        <w:rPr>
          <w:rFonts w:hAnsi="宋体" w:cs="宋体" w:hint="eastAsia"/>
        </w:rPr>
        <w:t>文件</w:t>
      </w:r>
      <w:r>
        <w:rPr>
          <w:rFonts w:hint="eastAsia"/>
        </w:rPr>
        <w:t xml:space="preserve">规定了池塘渔业设施建设的环境条件、设施设备、标志标识要求及验证方法。  </w:t>
      </w:r>
    </w:p>
    <w:p w14:paraId="4603A4A2" w14:textId="77777777" w:rsidR="00B733FE" w:rsidRDefault="00000000" w:rsidP="00431FBD">
      <w:pPr>
        <w:pStyle w:val="afffff5"/>
        <w:ind w:firstLine="420"/>
      </w:pPr>
      <w:r>
        <w:rPr>
          <w:rFonts w:hint="eastAsia"/>
        </w:rPr>
        <w:t>本</w:t>
      </w:r>
      <w:r>
        <w:rPr>
          <w:rFonts w:hAnsi="宋体" w:cs="宋体" w:hint="eastAsia"/>
        </w:rPr>
        <w:t>文件</w:t>
      </w:r>
      <w:r>
        <w:rPr>
          <w:rFonts w:hint="eastAsia"/>
        </w:rPr>
        <w:t>适用于池塘渔业设施的新建、改建和扩建工程及验收，主要包括流水养殖槽、圈养桶等设施。</w:t>
      </w:r>
    </w:p>
    <w:p w14:paraId="14CFA1F6" w14:textId="77777777" w:rsidR="00B733FE" w:rsidRDefault="00000000">
      <w:pPr>
        <w:pStyle w:val="affc"/>
        <w:spacing w:beforeLines="50" w:before="156" w:afterLines="50" w:after="156" w:line="20" w:lineRule="atLeast"/>
      </w:pPr>
      <w:bookmarkStart w:id="48" w:name="_Toc205199630"/>
      <w:bookmarkStart w:id="49" w:name="_Toc26986772"/>
      <w:bookmarkStart w:id="50" w:name="_Toc205195813"/>
      <w:bookmarkStart w:id="51" w:name="_Toc171513681"/>
      <w:bookmarkStart w:id="52" w:name="_Toc171519050"/>
      <w:bookmarkStart w:id="53" w:name="_Toc205199702"/>
      <w:bookmarkStart w:id="54" w:name="_Toc26986531"/>
      <w:bookmarkStart w:id="55" w:name="_Toc205223644"/>
      <w:bookmarkStart w:id="56" w:name="_Toc97191424"/>
      <w:bookmarkStart w:id="57" w:name="_Toc26718931"/>
      <w:bookmarkStart w:id="58" w:name="_Toc171512134"/>
      <w:bookmarkStart w:id="59" w:name="_Toc224559182"/>
      <w:bookmarkStart w:id="60" w:name="_Toc224559211"/>
      <w:bookmarkStart w:id="61" w:name="_Toc224559225"/>
      <w:bookmarkStart w:id="62" w:name="_Toc224559253"/>
      <w:bookmarkStart w:id="63" w:name="_Toc225757672"/>
      <w:r>
        <w:rPr>
          <w:rFonts w:hint="eastAsia"/>
        </w:rPr>
        <w:t>规范性引用文件</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sdt>
      <w:sdtPr>
        <w:rPr>
          <w:rFonts w:hint="eastAsia"/>
        </w:rPr>
        <w:id w:val="715848253"/>
        <w:placeholder>
          <w:docPart w:val="AB1975F6C0BB4B0B8A728A0191CDDBB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7C851C4D" w14:textId="77777777" w:rsidR="00B733FE" w:rsidRDefault="00000000">
          <w:pPr>
            <w:pStyle w:val="afffff5"/>
            <w:spacing w:beforeLines="50" w:before="156" w:afterLines="50" w:after="156" w:line="20" w:lineRule="atLeast"/>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64B5E03" w14:textId="7FC12A99" w:rsidR="0018450A" w:rsidRPr="0018450A" w:rsidRDefault="0018450A" w:rsidP="0018450A">
      <w:pPr>
        <w:pStyle w:val="afffff5"/>
        <w:ind w:firstLine="420"/>
        <w:rPr>
          <w:rFonts w:hint="eastAsia"/>
        </w:rPr>
      </w:pPr>
      <w:r>
        <w:rPr>
          <w:rFonts w:hint="eastAsia"/>
        </w:rPr>
        <w:t>GB 7489 水质溶解氧的测定 碘量法</w:t>
      </w:r>
    </w:p>
    <w:p w14:paraId="199BB02F" w14:textId="14FDC3C0" w:rsidR="00B733FE" w:rsidRDefault="00000000" w:rsidP="0018450A">
      <w:pPr>
        <w:pStyle w:val="afffff5"/>
        <w:ind w:firstLine="420"/>
      </w:pPr>
      <w:r>
        <w:rPr>
          <w:rFonts w:hint="eastAsia"/>
        </w:rPr>
        <w:t>CJ/T 43 水处理用滤料</w:t>
      </w:r>
    </w:p>
    <w:p w14:paraId="04C2B872" w14:textId="77777777" w:rsidR="00B733FE" w:rsidRDefault="00000000" w:rsidP="0018450A">
      <w:pPr>
        <w:pStyle w:val="afffff5"/>
        <w:ind w:firstLine="420"/>
      </w:pPr>
      <w:r>
        <w:rPr>
          <w:rFonts w:hint="eastAsia"/>
        </w:rPr>
        <w:t>HJ 2015 水污染治理工程技术导则</w:t>
      </w:r>
    </w:p>
    <w:p w14:paraId="30B63B68" w14:textId="77777777" w:rsidR="00431FBD" w:rsidRDefault="00431FBD" w:rsidP="0018450A">
      <w:pPr>
        <w:pStyle w:val="afffff5"/>
        <w:ind w:firstLine="420"/>
      </w:pPr>
      <w:r>
        <w:rPr>
          <w:rFonts w:hint="eastAsia"/>
        </w:rPr>
        <w:t xml:space="preserve">SC/T 6048 淡水养殖池塘设施要求  </w:t>
      </w:r>
    </w:p>
    <w:p w14:paraId="3D2A97D3" w14:textId="77777777" w:rsidR="00B733FE" w:rsidRDefault="00000000" w:rsidP="0018450A">
      <w:pPr>
        <w:pStyle w:val="afffff5"/>
        <w:ind w:firstLine="420"/>
      </w:pPr>
      <w:r>
        <w:rPr>
          <w:rFonts w:hint="eastAsia"/>
        </w:rPr>
        <w:t>SC/T 6101 淡水池塘养殖小区建设通用要求</w:t>
      </w:r>
    </w:p>
    <w:p w14:paraId="33E9271F" w14:textId="77777777" w:rsidR="00B733FE" w:rsidRDefault="00000000" w:rsidP="0018450A">
      <w:pPr>
        <w:pStyle w:val="afffff5"/>
        <w:ind w:firstLine="420"/>
      </w:pPr>
      <w:r>
        <w:rPr>
          <w:rFonts w:hint="eastAsia"/>
        </w:rPr>
        <w:t>DB43/1752 水产养殖尾水污染物排放标准</w:t>
      </w:r>
    </w:p>
    <w:p w14:paraId="128E9786" w14:textId="77777777" w:rsidR="00B733FE" w:rsidRDefault="00000000">
      <w:pPr>
        <w:pStyle w:val="affc"/>
        <w:spacing w:beforeLines="50" w:before="156" w:afterLines="50" w:after="156" w:line="20" w:lineRule="atLeast"/>
      </w:pPr>
      <w:bookmarkStart w:id="64" w:name="_Toc205199703"/>
      <w:bookmarkStart w:id="65" w:name="_Toc171512135"/>
      <w:bookmarkStart w:id="66" w:name="_Toc171519051"/>
      <w:bookmarkStart w:id="67" w:name="_Toc205199631"/>
      <w:bookmarkStart w:id="68" w:name="_Toc171513682"/>
      <w:bookmarkStart w:id="69" w:name="_Toc97191425"/>
      <w:bookmarkStart w:id="70" w:name="_Toc205223645"/>
      <w:bookmarkStart w:id="71" w:name="_Toc205195814"/>
      <w:bookmarkStart w:id="72" w:name="_Toc224559183"/>
      <w:bookmarkStart w:id="73" w:name="_Toc224559212"/>
      <w:bookmarkStart w:id="74" w:name="_Toc224559226"/>
      <w:bookmarkStart w:id="75" w:name="_Toc224559254"/>
      <w:bookmarkStart w:id="76" w:name="_Toc225757673"/>
      <w:r>
        <w:rPr>
          <w:rFonts w:hint="eastAsia"/>
          <w:szCs w:val="21"/>
        </w:rPr>
        <w:t>术语和定义</w:t>
      </w:r>
      <w:bookmarkEnd w:id="64"/>
      <w:bookmarkEnd w:id="65"/>
      <w:bookmarkEnd w:id="66"/>
      <w:bookmarkEnd w:id="67"/>
      <w:bookmarkEnd w:id="68"/>
      <w:bookmarkEnd w:id="69"/>
      <w:bookmarkEnd w:id="70"/>
      <w:bookmarkEnd w:id="71"/>
      <w:bookmarkEnd w:id="72"/>
      <w:bookmarkEnd w:id="73"/>
      <w:bookmarkEnd w:id="74"/>
      <w:bookmarkEnd w:id="75"/>
      <w:bookmarkEnd w:id="76"/>
    </w:p>
    <w:bookmarkStart w:id="77" w:name="_Toc26986532" w:displacedByCustomXml="next"/>
    <w:bookmarkEnd w:id="77" w:displacedByCustomXml="next"/>
    <w:sdt>
      <w:sdtPr>
        <w:id w:val="-1909835108"/>
        <w:placeholder>
          <w:docPart w:val="4A6F6E8D7D454BC19072DF0CE3D97D1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3579932" w14:textId="77777777" w:rsidR="00B733FE" w:rsidRDefault="00000000">
          <w:pPr>
            <w:pStyle w:val="afffff5"/>
            <w:spacing w:beforeLines="50" w:before="156" w:afterLines="50" w:after="156" w:line="20" w:lineRule="atLeast"/>
            <w:ind w:firstLine="420"/>
          </w:pPr>
          <w:r>
            <w:t>下列术语和定义适用于本文件。</w:t>
          </w:r>
        </w:p>
      </w:sdtContent>
    </w:sdt>
    <w:p w14:paraId="529CB867" w14:textId="77777777" w:rsidR="00B733FE" w:rsidRPr="00431FBD" w:rsidRDefault="00000000" w:rsidP="00431FBD">
      <w:pPr>
        <w:pStyle w:val="afffffffffff4"/>
        <w:ind w:left="420" w:hangingChars="200" w:hanging="420"/>
        <w:rPr>
          <w:rFonts w:ascii="黑体" w:eastAsia="黑体" w:hAnsi="黑体" w:hint="eastAsia"/>
        </w:rPr>
      </w:pPr>
      <w:r w:rsidRPr="00431FBD">
        <w:rPr>
          <w:rFonts w:ascii="黑体" w:eastAsia="黑体" w:hAnsi="黑体"/>
        </w:rPr>
        <w:br/>
      </w:r>
      <w:r w:rsidRPr="00431FBD">
        <w:rPr>
          <w:rFonts w:ascii="黑体" w:eastAsia="黑体" w:hAnsi="黑体" w:hint="eastAsia"/>
        </w:rPr>
        <w:t xml:space="preserve">池塘渔业设施 Pond fishery facilities </w:t>
      </w:r>
    </w:p>
    <w:p w14:paraId="615B2BD2" w14:textId="77777777" w:rsidR="00B733FE" w:rsidRDefault="00000000" w:rsidP="00431FBD">
      <w:pPr>
        <w:pStyle w:val="afffff5"/>
        <w:ind w:firstLine="420"/>
        <w:rPr>
          <w:rFonts w:ascii="黑体" w:eastAsia="黑体" w:hAnsi="黑体" w:hint="eastAsia"/>
        </w:rPr>
      </w:pPr>
      <w:r>
        <w:rPr>
          <w:rFonts w:hint="eastAsia"/>
        </w:rPr>
        <w:t>用于水产养殖生产的池塘主体工程、流水养殖槽、圈养桶、环保养殖网箱、尾水处理系统及配套设备的总称。</w:t>
      </w:r>
      <w:r>
        <w:rPr>
          <w:rFonts w:ascii="黑体" w:eastAsia="黑体" w:hAnsi="黑体" w:hint="eastAsia"/>
        </w:rPr>
        <w:t xml:space="preserve">  </w:t>
      </w:r>
    </w:p>
    <w:p w14:paraId="01AD006B" w14:textId="77777777" w:rsidR="00B733FE" w:rsidRDefault="00B733FE">
      <w:pPr>
        <w:pStyle w:val="afffffffffff4"/>
        <w:spacing w:beforeLines="50" w:before="156" w:afterLines="50" w:after="156" w:line="20" w:lineRule="atLeast"/>
        <w:ind w:left="420" w:hangingChars="200" w:hanging="420"/>
        <w:rPr>
          <w:rFonts w:ascii="黑体" w:eastAsia="黑体" w:hAnsi="黑体" w:hint="eastAsia"/>
        </w:rPr>
      </w:pPr>
    </w:p>
    <w:p w14:paraId="64F5B647" w14:textId="77777777" w:rsidR="00B733FE" w:rsidRPr="00431FBD" w:rsidRDefault="00000000" w:rsidP="00431FBD">
      <w:pPr>
        <w:pStyle w:val="afffffffffff4"/>
        <w:numPr>
          <w:ilvl w:val="0"/>
          <w:numId w:val="0"/>
        </w:numPr>
        <w:ind w:left="420"/>
        <w:rPr>
          <w:rFonts w:ascii="黑体" w:eastAsia="黑体" w:hAnsi="黑体" w:hint="eastAsia"/>
        </w:rPr>
      </w:pPr>
      <w:r w:rsidRPr="00431FBD">
        <w:rPr>
          <w:rFonts w:ascii="黑体" w:eastAsia="黑体" w:hAnsi="黑体" w:hint="eastAsia"/>
        </w:rPr>
        <w:t>三池两坝 Three-pool Two-dam System</w:t>
      </w:r>
    </w:p>
    <w:p w14:paraId="65F2B99C" w14:textId="0FFE7B8B" w:rsidR="00B733FE" w:rsidRPr="00431FBD" w:rsidRDefault="00000000" w:rsidP="00431FBD">
      <w:pPr>
        <w:pStyle w:val="afffff5"/>
        <w:ind w:firstLine="420"/>
      </w:pPr>
      <w:r>
        <w:rPr>
          <w:rFonts w:hint="eastAsia"/>
        </w:rPr>
        <w:t>由沉淀池、曝气池、生物净化池及过滤坝组成的养殖尾水处理系统。</w:t>
      </w:r>
    </w:p>
    <w:p w14:paraId="7D464009" w14:textId="77777777" w:rsidR="00431FBD" w:rsidRDefault="00431FBD" w:rsidP="00431FBD">
      <w:pPr>
        <w:pStyle w:val="afffffffffff4"/>
        <w:ind w:left="420" w:hangingChars="200" w:hanging="420"/>
        <w:rPr>
          <w:rFonts w:ascii="黑体" w:eastAsia="黑体" w:hAnsi="黑体" w:hint="eastAsia"/>
        </w:rPr>
      </w:pPr>
    </w:p>
    <w:p w14:paraId="2BC78936" w14:textId="5FF2B63E" w:rsidR="00B733FE" w:rsidRPr="00431FBD" w:rsidRDefault="00000000" w:rsidP="00431FBD">
      <w:pPr>
        <w:pStyle w:val="afffffffffff4"/>
        <w:numPr>
          <w:ilvl w:val="0"/>
          <w:numId w:val="0"/>
        </w:numPr>
        <w:ind w:left="420"/>
        <w:rPr>
          <w:rFonts w:ascii="黑体" w:eastAsia="黑体" w:hAnsi="黑体" w:hint="eastAsia"/>
        </w:rPr>
      </w:pPr>
      <w:r w:rsidRPr="00431FBD">
        <w:rPr>
          <w:rFonts w:ascii="黑体" w:eastAsia="黑体" w:hAnsi="黑体" w:hint="eastAsia"/>
        </w:rPr>
        <w:t xml:space="preserve">智能监控设备 Intelligent monitoring equipment   </w:t>
      </w:r>
    </w:p>
    <w:p w14:paraId="74D3B239" w14:textId="401310B0" w:rsidR="00B733FE" w:rsidRDefault="00000000" w:rsidP="00431FBD">
      <w:pPr>
        <w:pStyle w:val="afffff5"/>
        <w:ind w:firstLine="420"/>
        <w:rPr>
          <w:rFonts w:ascii="黑体" w:eastAsia="黑体" w:hAnsi="黑体" w:hint="eastAsia"/>
        </w:rPr>
      </w:pPr>
      <w:r>
        <w:rPr>
          <w:rFonts w:hint="eastAsia"/>
        </w:rPr>
        <w:t>集成水质传感器、视频摄像头、AI分析模块及远程控制单元的自动化系统，实现水质参数监测、设备联动控制、异常预警及数据管理。</w:t>
      </w:r>
      <w:r>
        <w:rPr>
          <w:rFonts w:ascii="黑体" w:eastAsia="黑体" w:hAnsi="黑体" w:hint="eastAsia"/>
        </w:rPr>
        <w:t xml:space="preserve">  </w:t>
      </w:r>
    </w:p>
    <w:p w14:paraId="1120C2FF" w14:textId="77777777" w:rsidR="00431FBD" w:rsidRDefault="00431FBD" w:rsidP="00431FBD">
      <w:pPr>
        <w:pStyle w:val="afffffffffff4"/>
        <w:ind w:left="420" w:hangingChars="200" w:hanging="420"/>
        <w:rPr>
          <w:rFonts w:ascii="黑体" w:eastAsia="黑体" w:hAnsi="黑体" w:hint="eastAsia"/>
        </w:rPr>
      </w:pPr>
    </w:p>
    <w:p w14:paraId="786936B4" w14:textId="7F704555" w:rsidR="00B733FE" w:rsidRPr="00431FBD" w:rsidRDefault="00000000" w:rsidP="00431FBD">
      <w:pPr>
        <w:pStyle w:val="afffffffffff4"/>
        <w:numPr>
          <w:ilvl w:val="0"/>
          <w:numId w:val="0"/>
        </w:numPr>
        <w:ind w:left="420"/>
        <w:rPr>
          <w:rFonts w:ascii="黑体" w:eastAsia="黑体" w:hAnsi="黑体" w:hint="eastAsia"/>
        </w:rPr>
      </w:pPr>
      <w:r w:rsidRPr="00431FBD">
        <w:rPr>
          <w:rFonts w:ascii="黑体" w:eastAsia="黑体" w:hAnsi="黑体" w:hint="eastAsia"/>
        </w:rPr>
        <w:t xml:space="preserve">尾水处理区  Tailwater treatment zone   </w:t>
      </w:r>
    </w:p>
    <w:p w14:paraId="69F2EA22" w14:textId="7F5E9475" w:rsidR="00B733FE" w:rsidRPr="00431FBD" w:rsidRDefault="00000000" w:rsidP="00431FBD">
      <w:pPr>
        <w:pStyle w:val="afffff5"/>
        <w:ind w:firstLine="420"/>
      </w:pPr>
      <w:r>
        <w:rPr>
          <w:rFonts w:hint="eastAsia"/>
        </w:rPr>
        <w:t xml:space="preserve">用于集中处理养殖尾水的生态工程区域，包括沉淀池、曝气池、生物净化池、人工湿地等设施，面积占养殖总面积的 5%～10%，其中：规模化养殖（≥100 亩）≥8%；集约化养殖（流水槽 / 圈养桶模式）≥10%。  </w:t>
      </w:r>
    </w:p>
    <w:p w14:paraId="324098A8" w14:textId="77777777" w:rsidR="00431FBD" w:rsidRDefault="00431FBD" w:rsidP="00431FBD">
      <w:pPr>
        <w:pStyle w:val="afffffffffff4"/>
        <w:ind w:left="420" w:hangingChars="200" w:hanging="420"/>
        <w:rPr>
          <w:rFonts w:ascii="黑体" w:eastAsia="黑体" w:hAnsi="黑体" w:hint="eastAsia"/>
        </w:rPr>
      </w:pPr>
    </w:p>
    <w:p w14:paraId="270D1ADB" w14:textId="66F3CE5C" w:rsidR="00B733FE" w:rsidRPr="00431FBD" w:rsidRDefault="00000000" w:rsidP="00431FBD">
      <w:pPr>
        <w:pStyle w:val="afffffffffff4"/>
        <w:numPr>
          <w:ilvl w:val="0"/>
          <w:numId w:val="0"/>
        </w:numPr>
        <w:ind w:left="420"/>
        <w:rPr>
          <w:rFonts w:ascii="黑体" w:eastAsia="黑体" w:hAnsi="黑体" w:hint="eastAsia"/>
        </w:rPr>
      </w:pPr>
      <w:r w:rsidRPr="00431FBD">
        <w:rPr>
          <w:rFonts w:ascii="黑体" w:eastAsia="黑体" w:hAnsi="黑体" w:hint="eastAsia"/>
        </w:rPr>
        <w:t xml:space="preserve">流水养殖槽 Recirculating Aquaculture Raceway  </w:t>
      </w:r>
    </w:p>
    <w:p w14:paraId="7AC4E3ED" w14:textId="336B1FDB" w:rsidR="00B733FE" w:rsidRPr="00431FBD" w:rsidRDefault="00000000" w:rsidP="00431FBD">
      <w:pPr>
        <w:pStyle w:val="afffff5"/>
        <w:ind w:firstLine="420"/>
      </w:pPr>
      <w:r>
        <w:rPr>
          <w:rFonts w:hint="eastAsia"/>
        </w:rPr>
        <w:lastRenderedPageBreak/>
        <w:t xml:space="preserve">在池塘中建设的长方形流水养殖水槽，通过推水增氧和集污处理系统实现鱼类养殖与尾水处理分区的设施。  </w:t>
      </w:r>
    </w:p>
    <w:p w14:paraId="014436E3" w14:textId="77777777" w:rsidR="00431FBD" w:rsidRDefault="00431FBD" w:rsidP="00431FBD">
      <w:pPr>
        <w:pStyle w:val="afffffffffff4"/>
        <w:ind w:left="420" w:hangingChars="200" w:hanging="420"/>
        <w:rPr>
          <w:rFonts w:ascii="黑体" w:eastAsia="黑体" w:hAnsi="黑体" w:hint="eastAsia"/>
        </w:rPr>
      </w:pPr>
    </w:p>
    <w:p w14:paraId="6E68F12F" w14:textId="3EEC1090" w:rsidR="00B733FE" w:rsidRPr="00431FBD" w:rsidRDefault="00000000" w:rsidP="00431FBD">
      <w:pPr>
        <w:pStyle w:val="afffffffffff4"/>
        <w:numPr>
          <w:ilvl w:val="0"/>
          <w:numId w:val="0"/>
        </w:numPr>
        <w:ind w:left="420"/>
        <w:rPr>
          <w:rFonts w:ascii="黑体" w:eastAsia="黑体" w:hAnsi="黑体" w:hint="eastAsia"/>
        </w:rPr>
      </w:pPr>
      <w:r w:rsidRPr="00431FBD">
        <w:rPr>
          <w:rFonts w:ascii="黑体" w:eastAsia="黑体" w:hAnsi="黑体" w:hint="eastAsia"/>
        </w:rPr>
        <w:t xml:space="preserve">圈养桶 Circular Tank System  </w:t>
      </w:r>
    </w:p>
    <w:p w14:paraId="4AF97C1A" w14:textId="49C7F34D" w:rsidR="00B733FE" w:rsidRDefault="00000000" w:rsidP="00431FBD">
      <w:pPr>
        <w:pStyle w:val="afffff5"/>
        <w:ind w:firstLine="420"/>
      </w:pPr>
      <w:r>
        <w:rPr>
          <w:rFonts w:hint="eastAsia"/>
        </w:rPr>
        <w:t>在池塘中构建圈养装备，将主氧鱼类置于圈养桶内养殖，通过圈养桶底部锥形集污系统实现鱼类养殖与尾水处理分区的设施。</w:t>
      </w:r>
    </w:p>
    <w:p w14:paraId="601ADE2A" w14:textId="77777777" w:rsidR="00B733FE" w:rsidRDefault="00000000" w:rsidP="00431FBD">
      <w:pPr>
        <w:pStyle w:val="affc"/>
        <w:spacing w:before="312" w:after="312"/>
        <w:rPr>
          <w:rFonts w:eastAsia="宋体"/>
        </w:rPr>
      </w:pPr>
      <w:bookmarkStart w:id="78" w:name="_Toc224559184"/>
      <w:bookmarkStart w:id="79" w:name="_Toc224559213"/>
      <w:bookmarkStart w:id="80" w:name="_Toc224559227"/>
      <w:bookmarkStart w:id="81" w:name="_Toc224559255"/>
      <w:bookmarkStart w:id="82" w:name="_Toc225757674"/>
      <w:r>
        <w:rPr>
          <w:rFonts w:hint="eastAsia"/>
        </w:rPr>
        <w:t>一般要求</w:t>
      </w:r>
      <w:bookmarkEnd w:id="78"/>
      <w:bookmarkEnd w:id="79"/>
      <w:bookmarkEnd w:id="80"/>
      <w:bookmarkEnd w:id="81"/>
      <w:bookmarkEnd w:id="82"/>
      <w:r>
        <w:rPr>
          <w:rFonts w:hint="eastAsia"/>
        </w:rPr>
        <w:t xml:space="preserve">  </w:t>
      </w:r>
    </w:p>
    <w:p w14:paraId="01C9E09B" w14:textId="6E696D13" w:rsidR="00B733FE" w:rsidRDefault="00000000" w:rsidP="00431FBD">
      <w:pPr>
        <w:pStyle w:val="affd"/>
        <w:spacing w:before="156" w:after="156"/>
      </w:pPr>
      <w:bookmarkStart w:id="83" w:name="_Toc224559185"/>
      <w:bookmarkStart w:id="84" w:name="_Toc224559228"/>
      <w:bookmarkStart w:id="85" w:name="_Toc224559256"/>
      <w:bookmarkStart w:id="86" w:name="_Toc225757675"/>
      <w:r>
        <w:rPr>
          <w:rFonts w:hint="eastAsia"/>
        </w:rPr>
        <w:t>选址</w:t>
      </w:r>
      <w:bookmarkEnd w:id="83"/>
      <w:bookmarkEnd w:id="84"/>
      <w:bookmarkEnd w:id="85"/>
      <w:bookmarkEnd w:id="86"/>
    </w:p>
    <w:p w14:paraId="38BA4AA3" w14:textId="2C373A33" w:rsidR="00B733FE" w:rsidRDefault="00000000" w:rsidP="00431FBD">
      <w:pPr>
        <w:pStyle w:val="afffff5"/>
        <w:ind w:firstLine="420"/>
      </w:pPr>
      <w:r>
        <w:rPr>
          <w:rFonts w:hint="eastAsia"/>
        </w:rPr>
        <w:t xml:space="preserve">应符合 DB43/****.1的要求。    </w:t>
      </w:r>
    </w:p>
    <w:p w14:paraId="5DCE2F20" w14:textId="6E2F6F3B" w:rsidR="00B733FE" w:rsidRDefault="00000000" w:rsidP="00077383">
      <w:pPr>
        <w:pStyle w:val="affd"/>
        <w:spacing w:before="156" w:after="156"/>
      </w:pPr>
      <w:bookmarkStart w:id="87" w:name="_Toc224559186"/>
      <w:bookmarkStart w:id="88" w:name="_Toc224559229"/>
      <w:bookmarkStart w:id="89" w:name="_Toc224559257"/>
      <w:bookmarkStart w:id="90" w:name="_Toc225757676"/>
      <w:r>
        <w:rPr>
          <w:rFonts w:hint="eastAsia"/>
        </w:rPr>
        <w:t>池塘</w:t>
      </w:r>
      <w:bookmarkEnd w:id="87"/>
      <w:bookmarkEnd w:id="88"/>
      <w:bookmarkEnd w:id="89"/>
      <w:bookmarkEnd w:id="90"/>
      <w:r>
        <w:rPr>
          <w:rFonts w:hint="eastAsia"/>
        </w:rPr>
        <w:t xml:space="preserve">  </w:t>
      </w:r>
    </w:p>
    <w:p w14:paraId="49F2BC49" w14:textId="1DC63C62" w:rsidR="00B733FE" w:rsidRDefault="0018450A" w:rsidP="0018450A">
      <w:pPr>
        <w:pStyle w:val="afffff5"/>
        <w:ind w:firstLine="420"/>
      </w:pPr>
      <w:r w:rsidRPr="0018450A">
        <w:rPr>
          <w:rFonts w:hint="eastAsia"/>
        </w:rPr>
        <w:t>设施池塘有效水体≥100000m³，主池埂顶宽≥3.0m，承载力≥10kN/m²；进排水分流设置，溢流管排水大于最大进水量，池塘底最低端配置操作方便、密封性好的放空阀门，排水口设拦鱼设施，放空阀门设置误操作保护装置。其他条件应符合SC/T 6048的要求</w:t>
      </w:r>
      <w:r w:rsidR="00000000">
        <w:rPr>
          <w:rFonts w:hint="eastAsia"/>
        </w:rPr>
        <w:t>。</w:t>
      </w:r>
    </w:p>
    <w:p w14:paraId="002E1850" w14:textId="77777777" w:rsidR="00B733FE" w:rsidRDefault="00000000" w:rsidP="00077383">
      <w:pPr>
        <w:pStyle w:val="affc"/>
        <w:spacing w:before="312" w:after="312"/>
      </w:pPr>
      <w:bookmarkStart w:id="91" w:name="_Toc224559187"/>
      <w:bookmarkStart w:id="92" w:name="_Toc224559214"/>
      <w:bookmarkStart w:id="93" w:name="_Toc224559230"/>
      <w:bookmarkStart w:id="94" w:name="_Toc224559258"/>
      <w:bookmarkStart w:id="95" w:name="_Toc225757677"/>
      <w:r>
        <w:rPr>
          <w:rFonts w:hint="eastAsia"/>
        </w:rPr>
        <w:t>养殖设施</w:t>
      </w:r>
      <w:bookmarkEnd w:id="91"/>
      <w:bookmarkEnd w:id="92"/>
      <w:bookmarkEnd w:id="93"/>
      <w:bookmarkEnd w:id="94"/>
      <w:bookmarkEnd w:id="95"/>
      <w:r>
        <w:rPr>
          <w:rFonts w:hint="eastAsia"/>
        </w:rPr>
        <w:t xml:space="preserve">  </w:t>
      </w:r>
    </w:p>
    <w:p w14:paraId="036755BC" w14:textId="319674A4" w:rsidR="00B733FE" w:rsidRDefault="00000000" w:rsidP="00077383">
      <w:pPr>
        <w:pStyle w:val="affd"/>
        <w:spacing w:before="156" w:after="156"/>
        <w:rPr>
          <w:rFonts w:hAnsi="黑体" w:cs="黑体" w:hint="eastAsia"/>
        </w:rPr>
      </w:pPr>
      <w:bookmarkStart w:id="96" w:name="_Toc224559188"/>
      <w:bookmarkStart w:id="97" w:name="_Toc224559231"/>
      <w:bookmarkStart w:id="98" w:name="_Toc224559259"/>
      <w:bookmarkStart w:id="99" w:name="_Toc225757678"/>
      <w:r>
        <w:rPr>
          <w:rFonts w:hint="eastAsia"/>
        </w:rPr>
        <w:t>流水槽</w:t>
      </w:r>
      <w:bookmarkEnd w:id="96"/>
      <w:bookmarkEnd w:id="97"/>
      <w:bookmarkEnd w:id="98"/>
      <w:bookmarkEnd w:id="99"/>
    </w:p>
    <w:p w14:paraId="2E50C845" w14:textId="495688FA" w:rsidR="00B733FE" w:rsidRDefault="00000000" w:rsidP="00077383">
      <w:pPr>
        <w:pStyle w:val="affe"/>
        <w:spacing w:before="156" w:after="156"/>
      </w:pPr>
      <w:r>
        <w:rPr>
          <w:rFonts w:hint="eastAsia"/>
        </w:rPr>
        <w:t>设计布局</w:t>
      </w:r>
    </w:p>
    <w:p w14:paraId="6C1FBF0A" w14:textId="48E38D9B" w:rsidR="00B733FE" w:rsidRDefault="0018450A" w:rsidP="00077383">
      <w:pPr>
        <w:pStyle w:val="afffff5"/>
        <w:ind w:firstLine="420"/>
        <w:rPr>
          <w:rFonts w:ascii="黑体" w:eastAsia="黑体" w:hAnsi="黑体" w:cs="黑体" w:hint="eastAsia"/>
        </w:rPr>
      </w:pPr>
      <w:r w:rsidRPr="0018450A">
        <w:rPr>
          <w:rFonts w:hint="eastAsia"/>
        </w:rPr>
        <w:t>流水槽应距池塘岸边≥2m，宜并联布局，长轴方向与主导风向一致，每10000m³有效水体对应建设1条流水槽</w:t>
      </w:r>
      <w:r>
        <w:rPr>
          <w:rFonts w:hint="eastAsia"/>
        </w:rPr>
        <w:t xml:space="preserve"> </w:t>
      </w:r>
      <w:r w:rsidR="00000000">
        <w:rPr>
          <w:rFonts w:hint="eastAsia"/>
        </w:rPr>
        <w:t>。</w:t>
      </w:r>
    </w:p>
    <w:p w14:paraId="18F0D098" w14:textId="321A4A5C" w:rsidR="00B733FE" w:rsidRDefault="00000000" w:rsidP="00077383">
      <w:pPr>
        <w:pStyle w:val="affe"/>
        <w:spacing w:before="156" w:after="156"/>
      </w:pPr>
      <w:r>
        <w:rPr>
          <w:rFonts w:hint="eastAsia"/>
        </w:rPr>
        <w:t>结构参数</w:t>
      </w:r>
    </w:p>
    <w:p w14:paraId="697F0CF1" w14:textId="5C276000" w:rsidR="00B733FE" w:rsidRDefault="0018450A" w:rsidP="0018450A">
      <w:pPr>
        <w:pStyle w:val="afffff5"/>
        <w:ind w:firstLine="420"/>
      </w:pPr>
      <w:r w:rsidRPr="0018450A">
        <w:rPr>
          <w:rFonts w:hint="eastAsia"/>
        </w:rPr>
        <w:t>流水槽长28m，其中推水区2m、养殖区20m、集污区6m，槽宽5m，槽深≥2.5m，采用砖混、不锈钢或合成材料建造，槽壁厚度：砖混结构≥24cm，不锈钢结构≥3mm，合成材料结构≥10mm；推水区前端防回流挡板（墙）高1.2m，尾端对外挡污板（墙）高0.7m～0.8m</w:t>
      </w:r>
      <w:r w:rsidR="00000000">
        <w:rPr>
          <w:rFonts w:hint="eastAsia"/>
        </w:rPr>
        <w:t>。</w:t>
      </w:r>
    </w:p>
    <w:p w14:paraId="4A205C75" w14:textId="0B672333" w:rsidR="00B733FE" w:rsidRDefault="00000000" w:rsidP="00077383">
      <w:pPr>
        <w:pStyle w:val="affe"/>
        <w:spacing w:before="156" w:after="156"/>
      </w:pPr>
      <w:r>
        <w:rPr>
          <w:rFonts w:hint="eastAsia"/>
        </w:rPr>
        <w:t>拦鱼与防逃</w:t>
      </w:r>
    </w:p>
    <w:p w14:paraId="5687C55A" w14:textId="7EF9FF55" w:rsidR="00B733FE" w:rsidRDefault="0018450A" w:rsidP="00077383">
      <w:pPr>
        <w:pStyle w:val="afffff5"/>
        <w:ind w:firstLine="420"/>
        <w:rPr>
          <w:rFonts w:ascii="黑体" w:eastAsia="黑体" w:hAnsi="黑体" w:cs="黑体" w:hint="eastAsia"/>
        </w:rPr>
      </w:pPr>
      <w:r w:rsidRPr="0018450A">
        <w:rPr>
          <w:rFonts w:hint="eastAsia"/>
        </w:rPr>
        <w:t>进水端和出水端均设置双层拦鱼网，内外层空间10cm，靠近槽内的防撞网为尼龙等软质材料，网目根据养殖对象规格确定，内层网框和外层拦网整体采用不锈钢材质，固定牢固。进水前端20m设置杂物拦网。</w:t>
      </w:r>
    </w:p>
    <w:p w14:paraId="31AAE729" w14:textId="200C0A31" w:rsidR="00B733FE" w:rsidRDefault="00000000" w:rsidP="00077383">
      <w:pPr>
        <w:pStyle w:val="affe"/>
        <w:spacing w:before="156" w:after="156"/>
      </w:pPr>
      <w:r>
        <w:rPr>
          <w:rFonts w:hint="eastAsia"/>
        </w:rPr>
        <w:t>推水与增氧</w:t>
      </w:r>
    </w:p>
    <w:p w14:paraId="25B9A3DF" w14:textId="77777777" w:rsidR="0018450A" w:rsidRDefault="0018450A" w:rsidP="0018450A">
      <w:pPr>
        <w:pStyle w:val="afffffffff0"/>
        <w:rPr>
          <w:rFonts w:hint="eastAsia"/>
        </w:rPr>
      </w:pPr>
      <w:r>
        <w:rPr>
          <w:rFonts w:hint="eastAsia"/>
        </w:rPr>
        <w:t>推水区应配备永磁直流高速鼓风机，风压≥20kPa，气量≥100m³/h，形成3cm/s～5cm/s的稳定水流，在正常投喂时，槽内水体15分钟～20分钟整体更换一次。</w:t>
      </w:r>
    </w:p>
    <w:p w14:paraId="0472E518" w14:textId="5DD0745B" w:rsidR="00B733FE" w:rsidRDefault="0018450A" w:rsidP="0018450A">
      <w:pPr>
        <w:pStyle w:val="afffffffff0"/>
      </w:pPr>
      <w:r>
        <w:rPr>
          <w:rFonts w:hint="eastAsia"/>
        </w:rPr>
        <w:t>每条养殖槽配备一个风压≥35kPa的永磁直流高速鼓风机，槽体两侧布设增氧组，单侧≥6组。1个增氧气口+2m 纳米曝气管为一个增氧组，曝气管总长≥30m，养殖水体溶氧≥5mg/L。</w:t>
      </w:r>
    </w:p>
    <w:p w14:paraId="46CB6AFD" w14:textId="1347D5BC" w:rsidR="00B733FE" w:rsidRDefault="00000000" w:rsidP="00077383">
      <w:pPr>
        <w:pStyle w:val="affe"/>
        <w:spacing w:before="156" w:after="156"/>
      </w:pPr>
      <w:r>
        <w:rPr>
          <w:rFonts w:hint="eastAsia"/>
        </w:rPr>
        <w:t>集污与排污</w:t>
      </w:r>
    </w:p>
    <w:p w14:paraId="04D43844" w14:textId="498225B7" w:rsidR="00B733FE" w:rsidRDefault="0018450A" w:rsidP="0018450A">
      <w:pPr>
        <w:pStyle w:val="afffff5"/>
        <w:ind w:firstLine="420"/>
      </w:pPr>
      <w:r w:rsidRPr="0018450A">
        <w:rPr>
          <w:rFonts w:hint="eastAsia"/>
        </w:rPr>
        <w:lastRenderedPageBreak/>
        <w:t>集污区末端应设置挡污板和吸污口，建设吸污行车轨道，安装吸污行车，配备功率≥1.2kW的专用吸污泵，连接可移动排污管在各槽之间顺畅来回移动，将残饵粪便抽入尾水处理系统。吸污车运行速度2m/min，每日吸污1次～2次</w:t>
      </w:r>
      <w:r>
        <w:rPr>
          <w:rFonts w:hint="eastAsia"/>
        </w:rPr>
        <w:t xml:space="preserve"> </w:t>
      </w:r>
      <w:r w:rsidR="00000000">
        <w:rPr>
          <w:rFonts w:hint="eastAsia"/>
        </w:rPr>
        <w:t>。</w:t>
      </w:r>
    </w:p>
    <w:p w14:paraId="3C77150C" w14:textId="7AF66F11" w:rsidR="0018450A" w:rsidRDefault="0018450A" w:rsidP="0018450A">
      <w:pPr>
        <w:pStyle w:val="affe"/>
        <w:spacing w:before="156" w:after="156"/>
      </w:pPr>
      <w:r>
        <w:rPr>
          <w:rFonts w:hint="eastAsia"/>
        </w:rPr>
        <w:t>导流</w:t>
      </w:r>
    </w:p>
    <w:p w14:paraId="5AF5CFEC" w14:textId="3AAC3925" w:rsidR="0018450A" w:rsidRPr="0018450A" w:rsidRDefault="0018450A" w:rsidP="0018450A">
      <w:pPr>
        <w:pStyle w:val="afffff5"/>
        <w:ind w:firstLine="420"/>
        <w:rPr>
          <w:rFonts w:hint="eastAsia"/>
        </w:rPr>
      </w:pPr>
      <w:r w:rsidRPr="0018450A">
        <w:rPr>
          <w:rFonts w:hint="eastAsia"/>
        </w:rPr>
        <w:t>在推水区前端首尾两侧和集污区后端首尾两侧，沿水流方向设置防止污水回流的导流墙，高度应高出水面≥10cm，长度≥30m。</w:t>
      </w:r>
    </w:p>
    <w:p w14:paraId="5C7F3FB3" w14:textId="0B88C3F1" w:rsidR="00B733FE" w:rsidRDefault="00000000" w:rsidP="00077383">
      <w:pPr>
        <w:pStyle w:val="affe"/>
        <w:spacing w:before="156" w:after="156"/>
      </w:pPr>
      <w:r>
        <w:rPr>
          <w:rFonts w:hint="eastAsia"/>
        </w:rPr>
        <w:t>验证方法</w:t>
      </w:r>
    </w:p>
    <w:p w14:paraId="18BB9C4F" w14:textId="4C26130F" w:rsidR="00B733FE" w:rsidRDefault="00000000" w:rsidP="00077383">
      <w:pPr>
        <w:pStyle w:val="afff"/>
        <w:spacing w:before="156" w:after="156"/>
      </w:pPr>
      <w:r>
        <w:rPr>
          <w:rFonts w:hint="eastAsia"/>
        </w:rPr>
        <w:t>结构与材料</w:t>
      </w:r>
    </w:p>
    <w:p w14:paraId="706833D9" w14:textId="18C91EED" w:rsidR="00B733FE" w:rsidRDefault="00000000" w:rsidP="00077383">
      <w:pPr>
        <w:pStyle w:val="afffff5"/>
        <w:ind w:firstLine="420"/>
      </w:pPr>
      <w:r>
        <w:rPr>
          <w:rFonts w:hint="eastAsia"/>
        </w:rPr>
        <w:t>用卷尺测量槽体尺寸、挡污板高度；卡尺测量槽壁厚度、挡污板材质厚度；坡度仪测量3个断面（前端、中端、后端），取平均值。</w:t>
      </w:r>
    </w:p>
    <w:p w14:paraId="689A1207" w14:textId="01E9086C" w:rsidR="00B733FE" w:rsidRDefault="00000000" w:rsidP="00077383">
      <w:pPr>
        <w:pStyle w:val="afff"/>
        <w:spacing w:before="156" w:after="156"/>
      </w:pPr>
      <w:r>
        <w:rPr>
          <w:rFonts w:hint="eastAsia"/>
        </w:rPr>
        <w:t>水流速度</w:t>
      </w:r>
    </w:p>
    <w:p w14:paraId="79B27CAB" w14:textId="77777777" w:rsidR="00B733FE" w:rsidRDefault="00000000" w:rsidP="00077383">
      <w:pPr>
        <w:pStyle w:val="afffff5"/>
        <w:ind w:firstLine="420"/>
      </w:pPr>
      <w:r>
        <w:rPr>
          <w:rFonts w:hint="eastAsia"/>
        </w:rPr>
        <w:t>使用流速仪在养殖区中部3点测量，取平均值。</w:t>
      </w:r>
    </w:p>
    <w:p w14:paraId="4F659C10" w14:textId="20097919" w:rsidR="00B733FE" w:rsidRDefault="00000000" w:rsidP="0050764C">
      <w:pPr>
        <w:pStyle w:val="afff"/>
        <w:spacing w:before="156" w:after="156"/>
      </w:pPr>
      <w:bookmarkStart w:id="100" w:name="_Toc224559189"/>
      <w:bookmarkStart w:id="101" w:name="_Toc224559215"/>
      <w:r>
        <w:rPr>
          <w:rFonts w:hint="eastAsia"/>
        </w:rPr>
        <w:t>推水设备出气量</w:t>
      </w:r>
      <w:bookmarkEnd w:id="100"/>
      <w:bookmarkEnd w:id="101"/>
    </w:p>
    <w:p w14:paraId="0820FA0B" w14:textId="77777777" w:rsidR="00B733FE" w:rsidRDefault="00000000" w:rsidP="0050764C">
      <w:pPr>
        <w:pStyle w:val="afffff5"/>
        <w:ind w:firstLine="420"/>
      </w:pPr>
      <w:bookmarkStart w:id="102" w:name="_Toc224559190"/>
      <w:bookmarkStart w:id="103" w:name="_Toc224559216"/>
      <w:bookmarkStart w:id="104" w:name="_Toc224559232"/>
      <w:r>
        <w:rPr>
          <w:rFonts w:hint="eastAsia"/>
        </w:rPr>
        <w:t>通过流量计测定鼓风机输出气量。</w:t>
      </w:r>
      <w:bookmarkEnd w:id="102"/>
      <w:bookmarkEnd w:id="103"/>
      <w:bookmarkEnd w:id="104"/>
    </w:p>
    <w:p w14:paraId="1F176191" w14:textId="77B47024" w:rsidR="0018450A" w:rsidRDefault="0018450A" w:rsidP="0050764C">
      <w:pPr>
        <w:pStyle w:val="afff"/>
        <w:spacing w:before="156" w:after="156"/>
      </w:pPr>
      <w:bookmarkStart w:id="105" w:name="_Toc224559191"/>
      <w:bookmarkStart w:id="106" w:name="_Toc224559217"/>
      <w:bookmarkStart w:id="107" w:name="_Toc224559233"/>
      <w:r>
        <w:rPr>
          <w:rFonts w:hint="eastAsia"/>
        </w:rPr>
        <w:t>水体溶氧</w:t>
      </w:r>
    </w:p>
    <w:p w14:paraId="3A54A654" w14:textId="4D72142C" w:rsidR="0018450A" w:rsidRPr="0018450A" w:rsidRDefault="0018450A" w:rsidP="0018450A">
      <w:pPr>
        <w:pStyle w:val="afffff5"/>
        <w:ind w:firstLine="420"/>
        <w:rPr>
          <w:rFonts w:hint="eastAsia"/>
        </w:rPr>
      </w:pPr>
      <w:r>
        <w:rPr>
          <w:rFonts w:hint="eastAsia"/>
        </w:rPr>
        <w:t>按照GB 7489 的规定检测。</w:t>
      </w:r>
    </w:p>
    <w:p w14:paraId="74251E82" w14:textId="790710AB" w:rsidR="00B733FE" w:rsidRDefault="00000000" w:rsidP="0050764C">
      <w:pPr>
        <w:pStyle w:val="afff"/>
        <w:spacing w:before="156" w:after="156"/>
      </w:pPr>
      <w:r>
        <w:rPr>
          <w:rFonts w:hint="eastAsia"/>
        </w:rPr>
        <w:t>吸污效率</w:t>
      </w:r>
      <w:bookmarkEnd w:id="105"/>
      <w:bookmarkEnd w:id="106"/>
      <w:bookmarkEnd w:id="107"/>
    </w:p>
    <w:p w14:paraId="4F104900" w14:textId="77777777" w:rsidR="00B733FE" w:rsidRDefault="00000000" w:rsidP="0050764C">
      <w:pPr>
        <w:pStyle w:val="afffff5"/>
        <w:ind w:firstLine="420"/>
      </w:pPr>
      <w:bookmarkStart w:id="108" w:name="_Toc224559192"/>
      <w:bookmarkStart w:id="109" w:name="_Toc224559218"/>
      <w:bookmarkStart w:id="110" w:name="_Toc224559234"/>
      <w:r>
        <w:rPr>
          <w:rFonts w:hint="eastAsia"/>
        </w:rPr>
        <w:t>通过称重法测定排污前后残饵粪便干重，计算去除率。</w:t>
      </w:r>
      <w:bookmarkEnd w:id="108"/>
      <w:bookmarkEnd w:id="109"/>
      <w:bookmarkEnd w:id="110"/>
    </w:p>
    <w:p w14:paraId="3ECD74DE" w14:textId="0674AC22" w:rsidR="00B733FE" w:rsidRDefault="00000000" w:rsidP="00077383">
      <w:pPr>
        <w:pStyle w:val="affd"/>
        <w:spacing w:before="156" w:after="156"/>
        <w:rPr>
          <w:rFonts w:hAnsi="黑体" w:cs="黑体" w:hint="eastAsia"/>
        </w:rPr>
      </w:pPr>
      <w:bookmarkStart w:id="111" w:name="_Toc224559193"/>
      <w:bookmarkStart w:id="112" w:name="_Toc224559235"/>
      <w:bookmarkStart w:id="113" w:name="_Toc224559260"/>
      <w:bookmarkStart w:id="114" w:name="_Toc225757679"/>
      <w:r>
        <w:rPr>
          <w:rFonts w:hint="eastAsia"/>
        </w:rPr>
        <w:t>圈养桶</w:t>
      </w:r>
      <w:bookmarkEnd w:id="111"/>
      <w:bookmarkEnd w:id="112"/>
      <w:bookmarkEnd w:id="113"/>
      <w:bookmarkEnd w:id="114"/>
    </w:p>
    <w:p w14:paraId="6B0949C1" w14:textId="54E6EBC9" w:rsidR="00B733FE" w:rsidRDefault="00000000" w:rsidP="00077383">
      <w:pPr>
        <w:pStyle w:val="affe"/>
        <w:spacing w:before="156" w:after="156"/>
      </w:pPr>
      <w:r>
        <w:rPr>
          <w:rFonts w:hint="eastAsia"/>
        </w:rPr>
        <w:t>规格与材质</w:t>
      </w:r>
    </w:p>
    <w:p w14:paraId="5E5F5A89" w14:textId="22C1010C" w:rsidR="00B733FE" w:rsidRDefault="00000000" w:rsidP="00077383">
      <w:pPr>
        <w:pStyle w:val="afffff5"/>
        <w:ind w:firstLine="420"/>
        <w:rPr>
          <w:rFonts w:ascii="黑体" w:eastAsia="黑体" w:hAnsi="黑体" w:cs="黑体" w:hint="eastAsia"/>
        </w:rPr>
      </w:pPr>
      <w:r>
        <w:rPr>
          <w:rFonts w:hint="eastAsia"/>
        </w:rPr>
        <w:t>圈养桶宜采用聚乙烯（PE）或PP复合材料制作，壁厚≥5mm，内径4m～6m总容积20m³～30m³。桶体上部为圆柱体，高2m，下部为圆锥体，锥角120°。</w:t>
      </w:r>
    </w:p>
    <w:p w14:paraId="0B21297E" w14:textId="4FC27C17" w:rsidR="00B733FE" w:rsidRDefault="00000000" w:rsidP="00077383">
      <w:pPr>
        <w:pStyle w:val="affe"/>
        <w:spacing w:before="156" w:after="156"/>
      </w:pPr>
      <w:r>
        <w:rPr>
          <w:rFonts w:hint="eastAsia"/>
        </w:rPr>
        <w:t>安装与布局</w:t>
      </w:r>
    </w:p>
    <w:p w14:paraId="12417395" w14:textId="77777777" w:rsidR="00B733FE" w:rsidRDefault="00000000" w:rsidP="00077383">
      <w:pPr>
        <w:pStyle w:val="afffff5"/>
        <w:ind w:firstLine="420"/>
      </w:pPr>
      <w:r>
        <w:rPr>
          <w:rFonts w:hint="eastAsia"/>
        </w:rPr>
        <w:t>圈养桶安装于池塘中部，桶顶高出池塘正常水位0.2 m，桶底距池底≥0.5 m，4个～8个桶单排或并排设置为一个养殖单元。桶体应用钢管或水泥桩固定于池底。圈养桶与池塘面积比≤7.5%，每公顷池塘水面最多设60个桶。</w:t>
      </w:r>
    </w:p>
    <w:p w14:paraId="73FBE66E" w14:textId="5F15DC18" w:rsidR="00B733FE" w:rsidRDefault="00000000" w:rsidP="00077383">
      <w:pPr>
        <w:pStyle w:val="affe"/>
        <w:spacing w:before="156" w:after="156"/>
      </w:pPr>
      <w:r>
        <w:rPr>
          <w:rFonts w:hint="eastAsia"/>
        </w:rPr>
        <w:t>增氧与循环</w:t>
      </w:r>
    </w:p>
    <w:p w14:paraId="21C3F8DB" w14:textId="445CCF09" w:rsidR="00B733FE" w:rsidRDefault="00000000" w:rsidP="00077383">
      <w:pPr>
        <w:pStyle w:val="afffff5"/>
        <w:ind w:firstLine="420"/>
      </w:pPr>
      <w:r>
        <w:rPr>
          <w:rFonts w:hint="eastAsia"/>
        </w:rPr>
        <w:t>每个圈养桶配备微孔曝气盘或循环冲水装置，单桶增氧功率≥0.5kW。采用气提式或水泵驱动，水体交换速度0.1m/s～0.3m/s，溶氧≥5mg/L。</w:t>
      </w:r>
    </w:p>
    <w:p w14:paraId="762EBCCD" w14:textId="6B2E0BCA" w:rsidR="00B733FE" w:rsidRDefault="00000000" w:rsidP="00077383">
      <w:pPr>
        <w:pStyle w:val="affe"/>
        <w:spacing w:before="156" w:after="156"/>
      </w:pPr>
      <w:r>
        <w:rPr>
          <w:rFonts w:hint="eastAsia"/>
        </w:rPr>
        <w:t>集污与排污</w:t>
      </w:r>
    </w:p>
    <w:p w14:paraId="7A0DFD1B" w14:textId="77777777" w:rsidR="00B733FE" w:rsidRDefault="00000000" w:rsidP="00294D06">
      <w:pPr>
        <w:pStyle w:val="afffff5"/>
        <w:ind w:firstLine="420"/>
      </w:pPr>
      <w:r>
        <w:rPr>
          <w:rFonts w:hint="eastAsia"/>
        </w:rPr>
        <w:t>桶底锥形区设排污口，连接吸污泵（单机功率≥4.0 kW），每日排污1次～2次。固废收集资源化利用，液态尾水经三级净化桶（容积1000 L/桶）脱氮除磷消杀后回流池塘。</w:t>
      </w:r>
    </w:p>
    <w:p w14:paraId="05B3DFBC" w14:textId="22FD2F77" w:rsidR="00B733FE" w:rsidRDefault="00000000" w:rsidP="00294D06">
      <w:pPr>
        <w:pStyle w:val="affe"/>
        <w:spacing w:before="156" w:after="156"/>
      </w:pPr>
      <w:r>
        <w:rPr>
          <w:rFonts w:hint="eastAsia"/>
        </w:rPr>
        <w:lastRenderedPageBreak/>
        <w:t>辅助设施</w:t>
      </w:r>
    </w:p>
    <w:p w14:paraId="609AEA90" w14:textId="77777777" w:rsidR="00B733FE" w:rsidRDefault="00000000" w:rsidP="00294D06">
      <w:pPr>
        <w:pStyle w:val="afffff5"/>
        <w:ind w:firstLine="420"/>
      </w:pPr>
      <w:r>
        <w:rPr>
          <w:rFonts w:hint="eastAsia"/>
        </w:rPr>
        <w:t>每个养殖单元配拦鱼网、投饵平台及安全警示标识，桶口设防逃网。</w:t>
      </w:r>
    </w:p>
    <w:p w14:paraId="32258A27" w14:textId="3D1988F2" w:rsidR="00B733FE" w:rsidRDefault="00000000" w:rsidP="00294D06">
      <w:pPr>
        <w:pStyle w:val="affe"/>
        <w:spacing w:before="156" w:after="156"/>
      </w:pPr>
      <w:r>
        <w:rPr>
          <w:rFonts w:hint="eastAsia"/>
        </w:rPr>
        <w:t>验证方法</w:t>
      </w:r>
    </w:p>
    <w:p w14:paraId="6531CCF6" w14:textId="3FE3F359" w:rsidR="00B733FE" w:rsidRDefault="00000000" w:rsidP="00294D06">
      <w:pPr>
        <w:pStyle w:val="afff"/>
        <w:spacing w:before="156" w:after="156"/>
      </w:pPr>
      <w:r>
        <w:rPr>
          <w:rFonts w:hint="eastAsia"/>
        </w:rPr>
        <w:t>桶体强度</w:t>
      </w:r>
    </w:p>
    <w:p w14:paraId="4290EE8E" w14:textId="77777777" w:rsidR="00B733FE" w:rsidRDefault="00000000" w:rsidP="00294D06">
      <w:pPr>
        <w:pStyle w:val="afffff5"/>
        <w:ind w:firstLine="420"/>
      </w:pPr>
      <w:r>
        <w:rPr>
          <w:rFonts w:hint="eastAsia"/>
        </w:rPr>
        <w:t>进行满水静压试验，持续24h无渗漏、变形。</w:t>
      </w:r>
    </w:p>
    <w:p w14:paraId="4D1C9AB9" w14:textId="2FF2C28B" w:rsidR="00B733FE" w:rsidRDefault="00000000" w:rsidP="00294D06">
      <w:pPr>
        <w:pStyle w:val="afff"/>
        <w:spacing w:before="156" w:after="156"/>
      </w:pPr>
      <w:r>
        <w:rPr>
          <w:rFonts w:hint="eastAsia"/>
        </w:rPr>
        <w:t>增氧效果</w:t>
      </w:r>
    </w:p>
    <w:p w14:paraId="5D687C94" w14:textId="1CA25FB3" w:rsidR="00B733FE" w:rsidRDefault="00000000" w:rsidP="00294D06">
      <w:pPr>
        <w:pStyle w:val="afffff5"/>
        <w:ind w:firstLine="420"/>
      </w:pPr>
      <w:r>
        <w:rPr>
          <w:rFonts w:hint="eastAsia"/>
        </w:rPr>
        <w:t>在桶底、中层、上层布点测定溶氧，确保≥5mg/L。</w:t>
      </w:r>
    </w:p>
    <w:p w14:paraId="0C801DA6" w14:textId="46521AEF" w:rsidR="00B733FE" w:rsidRDefault="00000000" w:rsidP="00294D06">
      <w:pPr>
        <w:pStyle w:val="affc"/>
        <w:spacing w:before="312" w:after="312"/>
      </w:pPr>
      <w:bookmarkStart w:id="115" w:name="_Toc224559194"/>
      <w:bookmarkStart w:id="116" w:name="_Toc224559219"/>
      <w:bookmarkStart w:id="117" w:name="_Toc224559236"/>
      <w:bookmarkStart w:id="118" w:name="_Toc224559261"/>
      <w:bookmarkStart w:id="119" w:name="_Toc225757680"/>
      <w:r>
        <w:rPr>
          <w:rFonts w:hint="eastAsia"/>
        </w:rPr>
        <w:t>尾水处理设施</w:t>
      </w:r>
      <w:bookmarkEnd w:id="115"/>
      <w:bookmarkEnd w:id="116"/>
      <w:bookmarkEnd w:id="117"/>
      <w:bookmarkEnd w:id="118"/>
      <w:bookmarkEnd w:id="119"/>
      <w:r>
        <w:rPr>
          <w:rFonts w:hint="eastAsia"/>
        </w:rPr>
        <w:t xml:space="preserve">  </w:t>
      </w:r>
    </w:p>
    <w:p w14:paraId="29FE21A7" w14:textId="5D667590" w:rsidR="00B733FE" w:rsidRDefault="00000000" w:rsidP="00294D06">
      <w:pPr>
        <w:pStyle w:val="affd"/>
        <w:spacing w:before="156" w:after="156"/>
      </w:pPr>
      <w:bookmarkStart w:id="120" w:name="_Toc224559195"/>
      <w:bookmarkStart w:id="121" w:name="_Toc224559237"/>
      <w:bookmarkStart w:id="122" w:name="_Toc224559262"/>
      <w:bookmarkStart w:id="123" w:name="_Toc225757681"/>
      <w:r>
        <w:rPr>
          <w:rFonts w:hint="eastAsia"/>
        </w:rPr>
        <w:t>处理规模</w:t>
      </w:r>
      <w:bookmarkEnd w:id="120"/>
      <w:bookmarkEnd w:id="121"/>
      <w:bookmarkEnd w:id="122"/>
      <w:bookmarkEnd w:id="123"/>
      <w:r>
        <w:rPr>
          <w:rFonts w:hint="eastAsia"/>
        </w:rPr>
        <w:t xml:space="preserve">  </w:t>
      </w:r>
    </w:p>
    <w:p w14:paraId="155DCDED" w14:textId="60E06FD0" w:rsidR="00B733FE" w:rsidRDefault="0018450A" w:rsidP="00294D06">
      <w:pPr>
        <w:pStyle w:val="afffff5"/>
        <w:ind w:firstLine="420"/>
      </w:pPr>
      <w:r>
        <w:rPr>
          <w:rFonts w:hint="eastAsia"/>
        </w:rPr>
        <w:t>尾水处理能力≥最大排水量的120%</w:t>
      </w:r>
      <w:r w:rsidR="00000000">
        <w:rPr>
          <w:rFonts w:hint="eastAsia"/>
        </w:rPr>
        <w:t xml:space="preserve">。  </w:t>
      </w:r>
    </w:p>
    <w:p w14:paraId="4AB1B0CC" w14:textId="38BEEDAA" w:rsidR="00B733FE" w:rsidRDefault="00000000" w:rsidP="00294D06">
      <w:pPr>
        <w:pStyle w:val="affd"/>
        <w:spacing w:before="156" w:after="156"/>
      </w:pPr>
      <w:bookmarkStart w:id="124" w:name="_Toc224559196"/>
      <w:bookmarkStart w:id="125" w:name="_Toc224559238"/>
      <w:bookmarkStart w:id="126" w:name="_Toc224559263"/>
      <w:bookmarkStart w:id="127" w:name="_Toc225757682"/>
      <w:r>
        <w:rPr>
          <w:rFonts w:hint="eastAsia"/>
        </w:rPr>
        <w:t>工艺要求</w:t>
      </w:r>
      <w:bookmarkEnd w:id="124"/>
      <w:bookmarkEnd w:id="125"/>
      <w:bookmarkEnd w:id="126"/>
      <w:bookmarkEnd w:id="127"/>
      <w:r>
        <w:rPr>
          <w:rFonts w:hint="eastAsia"/>
        </w:rPr>
        <w:t xml:space="preserve">  </w:t>
      </w:r>
    </w:p>
    <w:p w14:paraId="1DD868B0" w14:textId="2EE2C740" w:rsidR="00B733FE" w:rsidRDefault="00000000" w:rsidP="00294D06">
      <w:pPr>
        <w:pStyle w:val="affe"/>
        <w:spacing w:before="156" w:after="156"/>
      </w:pPr>
      <w:r>
        <w:rPr>
          <w:rFonts w:hint="eastAsia"/>
        </w:rPr>
        <w:t>工程设计</w:t>
      </w:r>
    </w:p>
    <w:p w14:paraId="1234F4F8" w14:textId="103B7ACE" w:rsidR="00B733FE" w:rsidRDefault="00000000" w:rsidP="00294D06">
      <w:pPr>
        <w:pStyle w:val="afffff5"/>
        <w:ind w:firstLine="420"/>
      </w:pPr>
      <w:r>
        <w:rPr>
          <w:rFonts w:hint="eastAsia"/>
        </w:rPr>
        <w:t>应符合HJ 2015 的要求。</w:t>
      </w:r>
    </w:p>
    <w:p w14:paraId="14A67715" w14:textId="3B39F3BA" w:rsidR="00B733FE" w:rsidRDefault="00000000" w:rsidP="00294D06">
      <w:pPr>
        <w:pStyle w:val="affe"/>
        <w:spacing w:before="156" w:after="156"/>
      </w:pPr>
      <w:r>
        <w:rPr>
          <w:rFonts w:hint="eastAsia"/>
        </w:rPr>
        <w:t xml:space="preserve">三池两坝系统 </w:t>
      </w:r>
    </w:p>
    <w:p w14:paraId="513321D1" w14:textId="047CC89E" w:rsidR="00B733FE" w:rsidRDefault="00000000" w:rsidP="00294D06">
      <w:pPr>
        <w:pStyle w:val="afff"/>
        <w:spacing w:before="156" w:after="156"/>
      </w:pPr>
      <w:r>
        <w:rPr>
          <w:rFonts w:hint="eastAsia"/>
        </w:rPr>
        <w:t>沉淀池</w:t>
      </w:r>
    </w:p>
    <w:p w14:paraId="31A529D1" w14:textId="7E6B9FFC" w:rsidR="00B733FE" w:rsidRDefault="00000000" w:rsidP="00294D06">
      <w:pPr>
        <w:pStyle w:val="afffff5"/>
        <w:ind w:firstLine="420"/>
      </w:pPr>
      <w:r>
        <w:rPr>
          <w:rFonts w:hint="eastAsia"/>
        </w:rPr>
        <w:t xml:space="preserve">有效水深1.5m～2.0m，停留时间≥4h，底部集污槽坡度≥5%，配备吸污泵（功率≥1.5kW）。  </w:t>
      </w:r>
    </w:p>
    <w:p w14:paraId="2841F711" w14:textId="01992B12" w:rsidR="00B733FE" w:rsidRDefault="00000000" w:rsidP="00294D06">
      <w:pPr>
        <w:pStyle w:val="afff"/>
        <w:spacing w:before="156" w:after="156"/>
      </w:pPr>
      <w:r>
        <w:rPr>
          <w:rFonts w:hint="eastAsia"/>
        </w:rPr>
        <w:t>曝气池</w:t>
      </w:r>
    </w:p>
    <w:p w14:paraId="05B00D3D" w14:textId="710E9895" w:rsidR="00B733FE" w:rsidRPr="00294D06" w:rsidRDefault="00000000" w:rsidP="00294D06">
      <w:pPr>
        <w:pStyle w:val="afffff5"/>
        <w:adjustRightInd w:val="0"/>
        <w:snapToGrid w:val="0"/>
        <w:ind w:firstLine="420"/>
      </w:pPr>
      <w:r w:rsidRPr="00294D06">
        <w:rPr>
          <w:rFonts w:hint="eastAsia"/>
        </w:rPr>
        <w:t>有效水深 1.2m～1.5m，停留时间≥2h，纳米曝气管布置密度≥2m/㎡，曝气强度≥0.3m³/（㎡</w:t>
      </w:r>
      <w:r w:rsidRPr="00294D06">
        <w:rPr>
          <w:rFonts w:ascii="微软雅黑" w:eastAsia="微软雅黑" w:hAnsi="微软雅黑" w:cs="微软雅黑" w:hint="eastAsia"/>
        </w:rPr>
        <w:t>・</w:t>
      </w:r>
      <w:r w:rsidRPr="00294D06">
        <w:rPr>
          <w:rFonts w:hint="eastAsia"/>
        </w:rPr>
        <w:t>h），溶氧≥5 mg/L。</w:t>
      </w:r>
    </w:p>
    <w:p w14:paraId="4DF88A44" w14:textId="77777777" w:rsidR="00B733FE" w:rsidRDefault="00000000">
      <w:pPr>
        <w:pStyle w:val="affc"/>
        <w:numPr>
          <w:ilvl w:val="1"/>
          <w:numId w:val="0"/>
        </w:numPr>
        <w:spacing w:beforeLines="50" w:before="156" w:afterLines="50" w:after="156" w:line="20" w:lineRule="atLeast"/>
      </w:pPr>
      <w:bookmarkStart w:id="128" w:name="_Toc224559197"/>
      <w:bookmarkStart w:id="129" w:name="_Toc224559220"/>
      <w:bookmarkStart w:id="130" w:name="_Toc224559239"/>
      <w:bookmarkStart w:id="131" w:name="_Toc224559264"/>
      <w:bookmarkStart w:id="132" w:name="_Toc225757683"/>
      <w:r>
        <w:rPr>
          <w:rFonts w:hint="eastAsia"/>
        </w:rPr>
        <w:t>6.2.2.3 生物净化池</w:t>
      </w:r>
      <w:bookmarkEnd w:id="128"/>
      <w:bookmarkEnd w:id="129"/>
      <w:bookmarkEnd w:id="130"/>
      <w:bookmarkEnd w:id="131"/>
      <w:bookmarkEnd w:id="132"/>
    </w:p>
    <w:p w14:paraId="52DD39E1" w14:textId="77777777" w:rsidR="00B733FE" w:rsidRDefault="00000000">
      <w:pPr>
        <w:pStyle w:val="afffff5"/>
        <w:spacing w:beforeLines="50" w:before="156" w:afterLines="50" w:after="156" w:line="20" w:lineRule="atLeast"/>
        <w:ind w:firstLine="420"/>
      </w:pPr>
      <w:r>
        <w:rPr>
          <w:rFonts w:hint="eastAsia"/>
        </w:rPr>
        <w:t>有效水深 1.0m～1.2m，停留时间≥8h，水生植物覆盖率≥30%（选用芦苇、菖蒲等本土品种）。</w:t>
      </w:r>
    </w:p>
    <w:p w14:paraId="0C024B27" w14:textId="52C485DF" w:rsidR="00B733FE" w:rsidRDefault="00000000" w:rsidP="0050764C">
      <w:pPr>
        <w:pStyle w:val="afff"/>
        <w:spacing w:before="156" w:after="156"/>
      </w:pPr>
      <w:r>
        <w:rPr>
          <w:rFonts w:hint="eastAsia"/>
        </w:rPr>
        <w:t>过滤坝</w:t>
      </w:r>
    </w:p>
    <w:p w14:paraId="4F09C58C" w14:textId="0712762D" w:rsidR="00B733FE" w:rsidRDefault="00000000" w:rsidP="0050764C">
      <w:pPr>
        <w:pStyle w:val="afffff5"/>
        <w:ind w:firstLine="420"/>
      </w:pPr>
      <w:r>
        <w:rPr>
          <w:rFonts w:hint="eastAsia"/>
        </w:rPr>
        <w:t>宽≥1.5m、高1.5m～2.5m、长≥6m，滤料应符合CJ/T</w:t>
      </w:r>
      <w:r w:rsidR="0050764C">
        <w:rPr>
          <w:rFonts w:hint="eastAsia"/>
        </w:rPr>
        <w:t xml:space="preserve"> </w:t>
      </w:r>
      <w:r>
        <w:rPr>
          <w:rFonts w:hint="eastAsia"/>
        </w:rPr>
        <w:t xml:space="preserve">43的要求，选用鹅卵石（粒径5cm～10cm）+ 石英砂（粒径0.5mm～1mm），分层填充（鹅卵石层厚50cm、石英砂层厚30cm）。   </w:t>
      </w:r>
      <w:r>
        <w:rPr>
          <w:rFonts w:ascii="黑体" w:eastAsia="黑体" w:hAnsi="黑体" w:cs="黑体" w:hint="eastAsia"/>
        </w:rPr>
        <w:t xml:space="preserve"> </w:t>
      </w:r>
      <w:r>
        <w:rPr>
          <w:rFonts w:hint="eastAsia"/>
        </w:rPr>
        <w:t xml:space="preserve">  </w:t>
      </w:r>
    </w:p>
    <w:p w14:paraId="44EC7668" w14:textId="23D855D3" w:rsidR="00B733FE" w:rsidRDefault="00000000" w:rsidP="0050764C">
      <w:pPr>
        <w:pStyle w:val="affe"/>
        <w:spacing w:before="156" w:after="156"/>
      </w:pPr>
      <w:r>
        <w:rPr>
          <w:rFonts w:hint="eastAsia"/>
        </w:rPr>
        <w:t>人工湿地</w:t>
      </w:r>
    </w:p>
    <w:p w14:paraId="3E8758DC" w14:textId="77777777" w:rsidR="00B733FE" w:rsidRDefault="00000000" w:rsidP="0050764C">
      <w:pPr>
        <w:pStyle w:val="afffff5"/>
        <w:ind w:firstLine="420"/>
      </w:pPr>
      <w:r>
        <w:rPr>
          <w:rFonts w:hint="eastAsia"/>
        </w:rPr>
        <w:t xml:space="preserve">水力负荷≤0.5 m³/(m²·d)，填料层厚≥0.8 m。  </w:t>
      </w:r>
    </w:p>
    <w:p w14:paraId="6968CB08" w14:textId="21DD55B5" w:rsidR="00B733FE" w:rsidRDefault="00000000" w:rsidP="0050764C">
      <w:pPr>
        <w:pStyle w:val="affd"/>
        <w:spacing w:before="156" w:after="156"/>
      </w:pPr>
      <w:bookmarkStart w:id="133" w:name="_Toc224559198"/>
      <w:bookmarkStart w:id="134" w:name="_Toc224559240"/>
      <w:bookmarkStart w:id="135" w:name="_Toc224559265"/>
      <w:bookmarkStart w:id="136" w:name="_Toc225757684"/>
      <w:r>
        <w:rPr>
          <w:rFonts w:hint="eastAsia"/>
        </w:rPr>
        <w:t>尾水排放</w:t>
      </w:r>
      <w:bookmarkEnd w:id="133"/>
      <w:bookmarkEnd w:id="134"/>
      <w:bookmarkEnd w:id="135"/>
      <w:bookmarkEnd w:id="136"/>
      <w:r>
        <w:rPr>
          <w:rFonts w:hint="eastAsia"/>
        </w:rPr>
        <w:t xml:space="preserve">  </w:t>
      </w:r>
    </w:p>
    <w:p w14:paraId="7441ED4F" w14:textId="77777777" w:rsidR="00B733FE" w:rsidRDefault="00000000" w:rsidP="0050764C">
      <w:pPr>
        <w:pStyle w:val="afffff5"/>
        <w:ind w:firstLine="420"/>
      </w:pPr>
      <w:r>
        <w:rPr>
          <w:rFonts w:hint="eastAsia"/>
        </w:rPr>
        <w:t>应符合DB43/1752的要求。</w:t>
      </w:r>
    </w:p>
    <w:p w14:paraId="3734647B" w14:textId="69B113AD" w:rsidR="00B43CE8" w:rsidRDefault="00B43CE8" w:rsidP="0050764C">
      <w:pPr>
        <w:pStyle w:val="affd"/>
        <w:spacing w:before="156" w:after="156"/>
      </w:pPr>
      <w:bookmarkStart w:id="137" w:name="_Toc224559199"/>
      <w:bookmarkStart w:id="138" w:name="_Toc224559241"/>
      <w:bookmarkStart w:id="139" w:name="_Toc224559266"/>
      <w:bookmarkStart w:id="140" w:name="_Toc225757685"/>
      <w:r>
        <w:rPr>
          <w:rFonts w:hint="eastAsia"/>
        </w:rPr>
        <w:t>固废处理</w:t>
      </w:r>
      <w:bookmarkEnd w:id="140"/>
    </w:p>
    <w:p w14:paraId="611A1836" w14:textId="4624D348" w:rsidR="00B43CE8" w:rsidRPr="00B43CE8" w:rsidRDefault="00B43CE8" w:rsidP="00B43CE8">
      <w:pPr>
        <w:pStyle w:val="afffff5"/>
        <w:ind w:firstLine="420"/>
        <w:rPr>
          <w:rFonts w:hint="eastAsia"/>
        </w:rPr>
      </w:pPr>
      <w:r>
        <w:rPr>
          <w:rFonts w:hint="eastAsia"/>
        </w:rPr>
        <w:lastRenderedPageBreak/>
        <w:t>应经过充分发酵后肥料化、原料化处理。</w:t>
      </w:r>
    </w:p>
    <w:p w14:paraId="2039F61F" w14:textId="5B35BA2E" w:rsidR="00B733FE" w:rsidRDefault="00000000" w:rsidP="0050764C">
      <w:pPr>
        <w:pStyle w:val="affd"/>
        <w:spacing w:before="156" w:after="156"/>
      </w:pPr>
      <w:bookmarkStart w:id="141" w:name="_Toc225757686"/>
      <w:r>
        <w:rPr>
          <w:rFonts w:hint="eastAsia"/>
        </w:rPr>
        <w:t>验证方法</w:t>
      </w:r>
      <w:bookmarkEnd w:id="137"/>
      <w:bookmarkEnd w:id="138"/>
      <w:bookmarkEnd w:id="139"/>
      <w:bookmarkEnd w:id="141"/>
    </w:p>
    <w:p w14:paraId="6AA3D801" w14:textId="37A6088F" w:rsidR="00B733FE" w:rsidRDefault="00000000" w:rsidP="0050764C">
      <w:pPr>
        <w:pStyle w:val="affe"/>
        <w:spacing w:before="156" w:after="156"/>
      </w:pPr>
      <w:r>
        <w:rPr>
          <w:rFonts w:hint="eastAsia"/>
        </w:rPr>
        <w:t>停留时间</w:t>
      </w:r>
    </w:p>
    <w:p w14:paraId="2AA288EA" w14:textId="77777777" w:rsidR="00B733FE" w:rsidRDefault="00000000" w:rsidP="0050764C">
      <w:pPr>
        <w:pStyle w:val="afffff5"/>
        <w:ind w:firstLine="420"/>
      </w:pPr>
      <w:r>
        <w:rPr>
          <w:rFonts w:hint="eastAsia"/>
        </w:rPr>
        <w:t>通过示踪剂法（如荧光素钠）测定水力停留时间。</w:t>
      </w:r>
    </w:p>
    <w:p w14:paraId="386B37B9" w14:textId="3BFAE198" w:rsidR="00B733FE" w:rsidRDefault="00000000" w:rsidP="0050764C">
      <w:pPr>
        <w:pStyle w:val="affe"/>
        <w:spacing w:before="156" w:after="156"/>
      </w:pPr>
      <w:r>
        <w:rPr>
          <w:rFonts w:hint="eastAsia"/>
        </w:rPr>
        <w:t>净化效率</w:t>
      </w:r>
    </w:p>
    <w:p w14:paraId="04458F53" w14:textId="77777777" w:rsidR="00B733FE" w:rsidRDefault="00000000" w:rsidP="0050764C">
      <w:pPr>
        <w:pStyle w:val="afffff5"/>
        <w:ind w:firstLine="420"/>
      </w:pPr>
      <w:r>
        <w:rPr>
          <w:rFonts w:hint="eastAsia"/>
        </w:rPr>
        <w:t>采集进出水样，检测COD、氨氮、总磷浓度，计算去除率。</w:t>
      </w:r>
    </w:p>
    <w:p w14:paraId="7B9811D4" w14:textId="57D56FC5" w:rsidR="00B733FE" w:rsidRDefault="00000000" w:rsidP="0050764C">
      <w:pPr>
        <w:pStyle w:val="affe"/>
        <w:spacing w:before="156" w:after="156"/>
      </w:pPr>
      <w:r>
        <w:rPr>
          <w:rFonts w:hint="eastAsia"/>
        </w:rPr>
        <w:t>植物覆盖率</w:t>
      </w:r>
    </w:p>
    <w:p w14:paraId="13F0F871" w14:textId="77777777" w:rsidR="00B733FE" w:rsidRDefault="00000000" w:rsidP="0050764C">
      <w:pPr>
        <w:pStyle w:val="afffff5"/>
        <w:ind w:firstLine="420"/>
      </w:pPr>
      <w:r>
        <w:rPr>
          <w:rFonts w:hint="eastAsia"/>
        </w:rPr>
        <w:t>采用遥感影像或实地测量法。</w:t>
      </w:r>
    </w:p>
    <w:p w14:paraId="1E77B56F" w14:textId="40569888" w:rsidR="00B733FE" w:rsidRDefault="00000000" w:rsidP="0050764C">
      <w:pPr>
        <w:pStyle w:val="affc"/>
        <w:spacing w:before="312" w:after="312"/>
      </w:pPr>
      <w:bookmarkStart w:id="142" w:name="_Toc224559200"/>
      <w:bookmarkStart w:id="143" w:name="_Toc224559221"/>
      <w:bookmarkStart w:id="144" w:name="_Toc224559242"/>
      <w:bookmarkStart w:id="145" w:name="_Toc224559267"/>
      <w:bookmarkStart w:id="146" w:name="_Toc225757687"/>
      <w:r>
        <w:rPr>
          <w:rFonts w:hint="eastAsia"/>
        </w:rPr>
        <w:t>配套设备</w:t>
      </w:r>
      <w:bookmarkEnd w:id="142"/>
      <w:bookmarkEnd w:id="143"/>
      <w:bookmarkEnd w:id="144"/>
      <w:bookmarkEnd w:id="145"/>
      <w:bookmarkEnd w:id="146"/>
      <w:r>
        <w:rPr>
          <w:rFonts w:hint="eastAsia"/>
        </w:rPr>
        <w:t xml:space="preserve">  </w:t>
      </w:r>
    </w:p>
    <w:p w14:paraId="71782782" w14:textId="18FE62DE" w:rsidR="00B733FE" w:rsidRDefault="00B43CE8" w:rsidP="0050764C">
      <w:pPr>
        <w:pStyle w:val="affd"/>
        <w:spacing w:before="156" w:after="156"/>
      </w:pPr>
      <w:bookmarkStart w:id="147" w:name="_Toc224559201"/>
      <w:bookmarkStart w:id="148" w:name="_Toc224559243"/>
      <w:bookmarkStart w:id="149" w:name="_Toc224559268"/>
      <w:bookmarkStart w:id="150" w:name="_Toc225757688"/>
      <w:r>
        <w:rPr>
          <w:rFonts w:hint="eastAsia"/>
        </w:rPr>
        <w:t>净化区增氧</w:t>
      </w:r>
      <w:bookmarkEnd w:id="147"/>
      <w:bookmarkEnd w:id="148"/>
      <w:bookmarkEnd w:id="149"/>
      <w:bookmarkEnd w:id="150"/>
      <w:r w:rsidR="00000000">
        <w:rPr>
          <w:rFonts w:hint="eastAsia"/>
        </w:rPr>
        <w:t xml:space="preserve"> </w:t>
      </w:r>
    </w:p>
    <w:p w14:paraId="29908B4E" w14:textId="163D913D" w:rsidR="00B733FE" w:rsidRDefault="00000000" w:rsidP="0050764C">
      <w:pPr>
        <w:pStyle w:val="afffff5"/>
        <w:ind w:firstLine="420"/>
      </w:pPr>
      <w:r>
        <w:rPr>
          <w:rFonts w:hint="eastAsia"/>
        </w:rPr>
        <w:t>每0.5公顷净化区配置3kW波浪式增氧机，回流养殖区水体溶氧＞5mg/L。</w:t>
      </w:r>
    </w:p>
    <w:p w14:paraId="293D0A86" w14:textId="248049BA" w:rsidR="00B733FE" w:rsidRDefault="00000000" w:rsidP="0050764C">
      <w:pPr>
        <w:pStyle w:val="affd"/>
        <w:spacing w:before="156" w:after="156"/>
      </w:pPr>
      <w:bookmarkStart w:id="151" w:name="_Toc224559202"/>
      <w:bookmarkStart w:id="152" w:name="_Toc224559244"/>
      <w:bookmarkStart w:id="153" w:name="_Toc224559269"/>
      <w:bookmarkStart w:id="154" w:name="_Toc225757689"/>
      <w:r>
        <w:rPr>
          <w:rFonts w:hint="eastAsia"/>
        </w:rPr>
        <w:t>智能监控</w:t>
      </w:r>
      <w:bookmarkEnd w:id="151"/>
      <w:bookmarkEnd w:id="152"/>
      <w:bookmarkEnd w:id="153"/>
      <w:bookmarkEnd w:id="154"/>
      <w:r>
        <w:rPr>
          <w:rFonts w:hint="eastAsia"/>
        </w:rPr>
        <w:t xml:space="preserve"> </w:t>
      </w:r>
    </w:p>
    <w:p w14:paraId="25C992B2" w14:textId="5D812C85" w:rsidR="00B733FE" w:rsidRDefault="00000000" w:rsidP="0050764C">
      <w:pPr>
        <w:pStyle w:val="affe"/>
        <w:spacing w:before="156" w:after="156"/>
      </w:pPr>
      <w:r>
        <w:rPr>
          <w:rFonts w:hint="eastAsia"/>
        </w:rPr>
        <w:t>数据采集</w:t>
      </w:r>
    </w:p>
    <w:p w14:paraId="410D6C3D" w14:textId="5D4D7EC5" w:rsidR="00B733FE" w:rsidRDefault="00000000" w:rsidP="0050764C">
      <w:pPr>
        <w:pStyle w:val="afffff5"/>
        <w:ind w:firstLine="420"/>
      </w:pPr>
      <w:r>
        <w:rPr>
          <w:rFonts w:hint="eastAsia"/>
        </w:rPr>
        <w:t xml:space="preserve">每10分钟记录一次水质参数（溶氧、pH、水温、氨氮、总磷），异常时（指标超出阈值）加密至每分钟1次，数据同步至云端平台并本地存储≥30天，数据传输稳定，同步延迟≤30s，完整率≥99%。  </w:t>
      </w:r>
    </w:p>
    <w:p w14:paraId="3AFE3521" w14:textId="1D4687AA" w:rsidR="00B733FE" w:rsidRDefault="00000000" w:rsidP="0050764C">
      <w:pPr>
        <w:pStyle w:val="affe"/>
        <w:spacing w:before="156" w:after="156"/>
      </w:pPr>
      <w:r>
        <w:rPr>
          <w:rFonts w:hint="eastAsia"/>
        </w:rPr>
        <w:t>预警阈值</w:t>
      </w:r>
    </w:p>
    <w:p w14:paraId="45490C14" w14:textId="77777777" w:rsidR="00B733FE" w:rsidRDefault="00000000" w:rsidP="0050764C">
      <w:pPr>
        <w:pStyle w:val="afffff5"/>
        <w:ind w:firstLine="420"/>
      </w:pPr>
      <w:r>
        <w:rPr>
          <w:rFonts w:hint="eastAsia"/>
        </w:rPr>
        <w:t>溶解氧＜3 mg/L、pH＜6.5或＞9.0、氨氮＞0.2 mg/L时触发多级报警。</w:t>
      </w:r>
    </w:p>
    <w:p w14:paraId="1E6133FC" w14:textId="01F48EE9" w:rsidR="00B733FE" w:rsidRDefault="00000000" w:rsidP="0050764C">
      <w:pPr>
        <w:pStyle w:val="affe"/>
        <w:spacing w:before="156" w:after="156"/>
      </w:pPr>
      <w:r>
        <w:rPr>
          <w:rFonts w:hint="eastAsia"/>
        </w:rPr>
        <w:t xml:space="preserve">设备联动  </w:t>
      </w:r>
    </w:p>
    <w:p w14:paraId="1214006C" w14:textId="601C6B00" w:rsidR="00B733FE" w:rsidRDefault="00000000" w:rsidP="0050764C">
      <w:pPr>
        <w:pStyle w:val="afffff5"/>
        <w:ind w:firstLine="420"/>
        <w:rPr>
          <w:rFonts w:ascii="黑体" w:eastAsia="黑体" w:hAnsi="黑体" w:cs="黑体" w:hint="eastAsia"/>
        </w:rPr>
      </w:pPr>
      <w:r>
        <w:rPr>
          <w:rFonts w:hint="eastAsia"/>
        </w:rPr>
        <w:t xml:space="preserve">溶解氧＜4 mg/L自动启动增氧机，＞6mg/L延时关闭，支持分时段控制（如凌晨4:00-6:00强制增氧）。底部增氧管压力监测，堵塞时自动反冲洗并报警。  </w:t>
      </w:r>
    </w:p>
    <w:p w14:paraId="2460F9B7" w14:textId="02404495" w:rsidR="00B733FE" w:rsidRDefault="00000000" w:rsidP="0050764C">
      <w:pPr>
        <w:pStyle w:val="affd"/>
        <w:spacing w:before="156" w:after="156"/>
      </w:pPr>
      <w:bookmarkStart w:id="155" w:name="_Toc224559203"/>
      <w:bookmarkStart w:id="156" w:name="_Toc224559245"/>
      <w:bookmarkStart w:id="157" w:name="_Toc224559270"/>
      <w:bookmarkStart w:id="158" w:name="_Toc225757690"/>
      <w:r>
        <w:rPr>
          <w:rFonts w:hint="eastAsia"/>
        </w:rPr>
        <w:t>水循环控制</w:t>
      </w:r>
      <w:bookmarkEnd w:id="155"/>
      <w:bookmarkEnd w:id="156"/>
      <w:bookmarkEnd w:id="157"/>
      <w:bookmarkEnd w:id="158"/>
      <w:r>
        <w:rPr>
          <w:rFonts w:hint="eastAsia"/>
        </w:rPr>
        <w:t xml:space="preserve">  </w:t>
      </w:r>
    </w:p>
    <w:p w14:paraId="3758AA16" w14:textId="20F0596C" w:rsidR="00B733FE" w:rsidRDefault="00000000" w:rsidP="0050764C">
      <w:pPr>
        <w:pStyle w:val="afffff5"/>
        <w:ind w:firstLine="420"/>
      </w:pPr>
      <w:r>
        <w:rPr>
          <w:rFonts w:hint="eastAsia"/>
        </w:rPr>
        <w:t xml:space="preserve">按水质参数自动启停循环泵，调节水流速度（0.1m/s～0.3m/s）。尾水处理系统（沉淀池、曝气池、生物净化池）根据氨氮/亚硝酸盐浓度优化运行周期。 </w:t>
      </w:r>
    </w:p>
    <w:p w14:paraId="5F81E834" w14:textId="741167B9" w:rsidR="00B733FE" w:rsidRDefault="00000000" w:rsidP="0050764C">
      <w:pPr>
        <w:pStyle w:val="affd"/>
        <w:spacing w:before="156" w:after="156"/>
        <w:rPr>
          <w:rFonts w:hAnsi="黑体" w:cs="黑体" w:hint="eastAsia"/>
        </w:rPr>
      </w:pPr>
      <w:bookmarkStart w:id="159" w:name="_Toc224559204"/>
      <w:bookmarkStart w:id="160" w:name="_Toc224559246"/>
      <w:bookmarkStart w:id="161" w:name="_Toc224559271"/>
      <w:bookmarkStart w:id="162" w:name="_Toc225757691"/>
      <w:r>
        <w:rPr>
          <w:rFonts w:hint="eastAsia"/>
        </w:rPr>
        <w:t>应急</w:t>
      </w:r>
      <w:bookmarkEnd w:id="159"/>
      <w:bookmarkEnd w:id="160"/>
      <w:bookmarkEnd w:id="161"/>
      <w:bookmarkEnd w:id="162"/>
      <w:r>
        <w:rPr>
          <w:rFonts w:hint="eastAsia"/>
        </w:rPr>
        <w:t xml:space="preserve"> </w:t>
      </w:r>
      <w:r>
        <w:rPr>
          <w:rFonts w:hAnsi="黑体" w:cs="黑体" w:hint="eastAsia"/>
        </w:rPr>
        <w:t xml:space="preserve"> </w:t>
      </w:r>
    </w:p>
    <w:p w14:paraId="15B60768" w14:textId="58917988" w:rsidR="00B733FE" w:rsidRDefault="00000000" w:rsidP="0050764C">
      <w:pPr>
        <w:pStyle w:val="affe"/>
        <w:spacing w:before="156" w:after="156"/>
      </w:pPr>
      <w:r>
        <w:rPr>
          <w:rFonts w:hint="eastAsia"/>
        </w:rPr>
        <w:t>双电源切换</w:t>
      </w:r>
    </w:p>
    <w:p w14:paraId="0346E592" w14:textId="77777777" w:rsidR="00B733FE" w:rsidRDefault="00000000" w:rsidP="0050764C">
      <w:pPr>
        <w:pStyle w:val="afffff5"/>
        <w:ind w:firstLine="420"/>
      </w:pPr>
      <w:r>
        <w:rPr>
          <w:rFonts w:hint="eastAsia"/>
        </w:rPr>
        <w:t xml:space="preserve">柴油发电机功率≥总负载120%，断电后15秒内启动。  </w:t>
      </w:r>
    </w:p>
    <w:p w14:paraId="51E1BBC6" w14:textId="4FF919FD" w:rsidR="00B733FE" w:rsidRDefault="00000000" w:rsidP="0050764C">
      <w:pPr>
        <w:pStyle w:val="affe"/>
        <w:spacing w:before="156" w:after="156"/>
      </w:pPr>
      <w:r>
        <w:rPr>
          <w:rFonts w:hint="eastAsia"/>
        </w:rPr>
        <w:t>备用增氧</w:t>
      </w:r>
    </w:p>
    <w:p w14:paraId="5BED7B70" w14:textId="77777777" w:rsidR="00B733FE" w:rsidRDefault="00000000" w:rsidP="0050764C">
      <w:pPr>
        <w:pStyle w:val="afffff5"/>
        <w:ind w:firstLine="420"/>
      </w:pPr>
      <w:r>
        <w:rPr>
          <w:rFonts w:hint="eastAsia"/>
        </w:rPr>
        <w:t>应急增氧机维持溶氧</w:t>
      </w:r>
      <w:r>
        <w:rPr>
          <w:rFonts w:hint="eastAsia"/>
          <w:color w:val="FF0000"/>
        </w:rPr>
        <w:t>≥3 mg/L</w:t>
      </w:r>
      <w:r>
        <w:rPr>
          <w:rFonts w:hint="eastAsia"/>
        </w:rPr>
        <w:t xml:space="preserve">（时长≥2小时）。  </w:t>
      </w:r>
    </w:p>
    <w:p w14:paraId="40A566BB" w14:textId="49F97D08" w:rsidR="00B733FE" w:rsidRDefault="00000000" w:rsidP="0050764C">
      <w:pPr>
        <w:pStyle w:val="affd"/>
        <w:spacing w:before="156" w:after="156"/>
      </w:pPr>
      <w:bookmarkStart w:id="163" w:name="_Toc224559205"/>
      <w:bookmarkStart w:id="164" w:name="_Toc224559247"/>
      <w:bookmarkStart w:id="165" w:name="_Toc224559272"/>
      <w:bookmarkStart w:id="166" w:name="_Toc225757692"/>
      <w:r>
        <w:rPr>
          <w:rFonts w:hint="eastAsia"/>
        </w:rPr>
        <w:t>验证方法</w:t>
      </w:r>
      <w:bookmarkEnd w:id="163"/>
      <w:bookmarkEnd w:id="164"/>
      <w:bookmarkEnd w:id="165"/>
      <w:bookmarkEnd w:id="166"/>
    </w:p>
    <w:p w14:paraId="2462F51E" w14:textId="7C0E194B" w:rsidR="00B733FE" w:rsidRDefault="00000000" w:rsidP="0050764C">
      <w:pPr>
        <w:pStyle w:val="affe"/>
        <w:spacing w:before="156" w:after="156"/>
      </w:pPr>
      <w:r>
        <w:rPr>
          <w:rFonts w:hint="eastAsia"/>
        </w:rPr>
        <w:lastRenderedPageBreak/>
        <w:t>数据采集与传输</w:t>
      </w:r>
    </w:p>
    <w:p w14:paraId="036249EE" w14:textId="77777777" w:rsidR="00B733FE" w:rsidRDefault="00000000" w:rsidP="0050764C">
      <w:pPr>
        <w:pStyle w:val="afffff5"/>
        <w:ind w:firstLine="420"/>
      </w:pPr>
      <w:r>
        <w:rPr>
          <w:rFonts w:hint="eastAsia"/>
        </w:rPr>
        <w:t>调取云端与本地存储数据，核查记录频率、存储时长；测试数据传输72h无间断，延迟（多次采样取平均值）≤30s；统计数据缺失率，验证完整率达标情况；通过管理平台查看实时数据更新频率（应≤5 min/次）。</w:t>
      </w:r>
    </w:p>
    <w:p w14:paraId="6CBAF49E" w14:textId="56CA03B8" w:rsidR="00B733FE" w:rsidRDefault="00000000" w:rsidP="0050764C">
      <w:pPr>
        <w:pStyle w:val="affe"/>
        <w:spacing w:before="156" w:after="156"/>
      </w:pPr>
      <w:r>
        <w:rPr>
          <w:rFonts w:hint="eastAsia"/>
        </w:rPr>
        <w:t>报警功能</w:t>
      </w:r>
    </w:p>
    <w:p w14:paraId="5B474456" w14:textId="258107F0" w:rsidR="00B733FE" w:rsidRDefault="00B43CE8" w:rsidP="0050764C">
      <w:pPr>
        <w:pStyle w:val="afffff5"/>
        <w:ind w:firstLine="420"/>
      </w:pPr>
      <w:r w:rsidRPr="00B43CE8">
        <w:rPr>
          <w:rFonts w:hint="eastAsia"/>
        </w:rPr>
        <w:t>模拟分时段控制和堵塞反冲洗报警及溶氧低于4mg/L，验证系统是否自动报警并联动增氧设备</w:t>
      </w:r>
      <w:r w:rsidR="00000000">
        <w:rPr>
          <w:rFonts w:hint="eastAsia"/>
        </w:rPr>
        <w:t xml:space="preserve">。 </w:t>
      </w:r>
    </w:p>
    <w:p w14:paraId="581589A8" w14:textId="275489B9" w:rsidR="00B733FE" w:rsidRDefault="00000000" w:rsidP="0050764C">
      <w:pPr>
        <w:pStyle w:val="affe"/>
        <w:spacing w:before="156" w:after="156"/>
      </w:pPr>
      <w:r>
        <w:rPr>
          <w:rFonts w:hint="eastAsia"/>
        </w:rPr>
        <w:t>数据传输稳定性</w:t>
      </w:r>
    </w:p>
    <w:p w14:paraId="4D4ED9E2" w14:textId="13444689" w:rsidR="00B733FE" w:rsidRDefault="00B43CE8" w:rsidP="0050764C">
      <w:pPr>
        <w:pStyle w:val="afffff5"/>
        <w:ind w:firstLine="420"/>
      </w:pPr>
      <w:r w:rsidRPr="00B43CE8">
        <w:rPr>
          <w:rFonts w:hint="eastAsia"/>
        </w:rPr>
        <w:t>连续72h无中断运行测试，记录中断次数（≤1次为合格）；模拟网络波动（断网30s后恢复），测试数据补传功能（补传成功率100%）；多终端访问测试（电脑端、手机端），数据一致性误差≤±0.1mg/L（水质指标）</w:t>
      </w:r>
      <w:r w:rsidR="00000000">
        <w:rPr>
          <w:rFonts w:hint="eastAsia"/>
        </w:rPr>
        <w:t>。</w:t>
      </w:r>
    </w:p>
    <w:p w14:paraId="6509837F" w14:textId="29B8081A" w:rsidR="00B733FE" w:rsidRPr="00B43CE8" w:rsidRDefault="00000000" w:rsidP="0050764C">
      <w:pPr>
        <w:pStyle w:val="affc"/>
        <w:spacing w:before="312" w:after="312"/>
      </w:pPr>
      <w:bookmarkStart w:id="167" w:name="_Toc224559206"/>
      <w:bookmarkStart w:id="168" w:name="_Toc224559222"/>
      <w:bookmarkStart w:id="169" w:name="_Toc224559248"/>
      <w:bookmarkStart w:id="170" w:name="_Toc224559273"/>
      <w:bookmarkStart w:id="171" w:name="_Toc225757693"/>
      <w:r w:rsidRPr="00B43CE8">
        <w:rPr>
          <w:rFonts w:hint="eastAsia"/>
        </w:rPr>
        <w:t>管理要求</w:t>
      </w:r>
      <w:bookmarkEnd w:id="167"/>
      <w:bookmarkEnd w:id="168"/>
      <w:bookmarkEnd w:id="169"/>
      <w:bookmarkEnd w:id="170"/>
      <w:bookmarkEnd w:id="171"/>
    </w:p>
    <w:p w14:paraId="39069B85" w14:textId="331C1B83" w:rsidR="00B733FE" w:rsidRPr="00B43CE8" w:rsidRDefault="00000000" w:rsidP="0050764C">
      <w:pPr>
        <w:pStyle w:val="affd"/>
        <w:spacing w:before="156" w:after="156"/>
      </w:pPr>
      <w:bookmarkStart w:id="172" w:name="_Toc224559207"/>
      <w:bookmarkStart w:id="173" w:name="_Toc224559249"/>
      <w:bookmarkStart w:id="174" w:name="_Toc224559274"/>
      <w:bookmarkStart w:id="175" w:name="_Toc225757694"/>
      <w:r w:rsidRPr="00B43CE8">
        <w:rPr>
          <w:rFonts w:hint="eastAsia"/>
        </w:rPr>
        <w:t>操作规范</w:t>
      </w:r>
      <w:bookmarkEnd w:id="172"/>
      <w:bookmarkEnd w:id="173"/>
      <w:bookmarkEnd w:id="174"/>
      <w:bookmarkEnd w:id="175"/>
      <w:r w:rsidRPr="00B43CE8">
        <w:rPr>
          <w:rFonts w:hint="eastAsia"/>
        </w:rPr>
        <w:t xml:space="preserve"> </w:t>
      </w:r>
    </w:p>
    <w:p w14:paraId="4D8904DF" w14:textId="77777777" w:rsidR="00B733FE" w:rsidRPr="00B43CE8" w:rsidRDefault="00000000" w:rsidP="0050764C">
      <w:pPr>
        <w:pStyle w:val="afffff5"/>
        <w:ind w:firstLine="420"/>
      </w:pPr>
      <w:r w:rsidRPr="00B43CE8">
        <w:rPr>
          <w:rFonts w:hint="eastAsia"/>
        </w:rPr>
        <w:t xml:space="preserve">设备维护-传感器校准周期≤30天，增氧机轴承润滑每季度1次。      </w:t>
      </w:r>
    </w:p>
    <w:p w14:paraId="1C8CCAC3" w14:textId="6CAD5B11" w:rsidR="00B733FE" w:rsidRPr="00B43CE8" w:rsidRDefault="00000000" w:rsidP="0050764C">
      <w:pPr>
        <w:pStyle w:val="affd"/>
        <w:spacing w:before="156" w:after="156"/>
      </w:pPr>
      <w:bookmarkStart w:id="176" w:name="_Toc224559208"/>
      <w:bookmarkStart w:id="177" w:name="_Toc224559250"/>
      <w:bookmarkStart w:id="178" w:name="_Toc224559275"/>
      <w:bookmarkStart w:id="179" w:name="_Toc225757695"/>
      <w:r w:rsidRPr="00B43CE8">
        <w:rPr>
          <w:rFonts w:hint="eastAsia"/>
        </w:rPr>
        <w:t>档案记录</w:t>
      </w:r>
      <w:bookmarkEnd w:id="176"/>
      <w:bookmarkEnd w:id="177"/>
      <w:bookmarkEnd w:id="178"/>
      <w:bookmarkEnd w:id="179"/>
      <w:r w:rsidRPr="00B43CE8">
        <w:rPr>
          <w:rFonts w:hint="eastAsia"/>
        </w:rPr>
        <w:t xml:space="preserve"> </w:t>
      </w:r>
    </w:p>
    <w:p w14:paraId="604B55F5" w14:textId="77777777" w:rsidR="00B733FE" w:rsidRPr="00B43CE8" w:rsidRDefault="00000000" w:rsidP="0050764C">
      <w:pPr>
        <w:pStyle w:val="afffff5"/>
        <w:ind w:firstLine="420"/>
      </w:pPr>
      <w:r w:rsidRPr="00B43CE8">
        <w:rPr>
          <w:rFonts w:hint="eastAsia"/>
        </w:rPr>
        <w:t xml:space="preserve">养殖日志、水质检测、尾水排放记录保存≥2年，电子备份完整率100%。 </w:t>
      </w:r>
      <w:bookmarkStart w:id="180" w:name="BookMark8"/>
      <w:bookmarkEnd w:id="19"/>
    </w:p>
    <w:p w14:paraId="452D7DE8" w14:textId="77777777" w:rsidR="00B733FE" w:rsidRDefault="00000000">
      <w:pPr>
        <w:pStyle w:val="afffff5"/>
        <w:spacing w:beforeLines="50" w:before="156" w:afterLines="50" w:after="156" w:line="20" w:lineRule="atLeast"/>
        <w:ind w:firstLine="420"/>
        <w:jc w:val="center"/>
      </w:pPr>
      <w:r>
        <w:rPr>
          <w:noProof/>
        </w:rPr>
        <w:drawing>
          <wp:inline distT="0" distB="0" distL="0" distR="0" wp14:anchorId="52EC7B5A" wp14:editId="5545126C">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80"/>
    </w:p>
    <w:sectPr w:rsidR="00B733FE">
      <w:footerReference w:type="default" r:id="rId18"/>
      <w:pgSz w:w="11906" w:h="16838"/>
      <w:pgMar w:top="1928"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F8200" w14:textId="77777777" w:rsidR="00FE3DB6" w:rsidRDefault="00FE3DB6">
      <w:pPr>
        <w:spacing w:line="240" w:lineRule="auto"/>
      </w:pPr>
      <w:r>
        <w:separator/>
      </w:r>
    </w:p>
  </w:endnote>
  <w:endnote w:type="continuationSeparator" w:id="0">
    <w:p w14:paraId="0AE0DDFE" w14:textId="77777777" w:rsidR="00FE3DB6" w:rsidRDefault="00FE3D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B64E" w14:textId="77777777" w:rsidR="00B733FE"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49BFD" w14:textId="77777777" w:rsidR="00B733FE" w:rsidRDefault="00000000">
    <w:pPr>
      <w:pStyle w:val="afffe"/>
    </w:pPr>
    <w:r>
      <w:rPr>
        <w:noProof/>
      </w:rPr>
      <mc:AlternateContent>
        <mc:Choice Requires="wps">
          <w:drawing>
            <wp:anchor distT="0" distB="0" distL="114300" distR="114300" simplePos="0" relativeHeight="251659264" behindDoc="0" locked="0" layoutInCell="1" allowOverlap="1" wp14:anchorId="3551D2AB" wp14:editId="1F0BB846">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5879A2" w14:textId="77777777" w:rsidR="00B733FE" w:rsidRDefault="00000000">
                          <w:pPr>
                            <w:pStyle w:val="afffe"/>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551D2AB"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35879A2" w14:textId="77777777" w:rsidR="00B733FE" w:rsidRDefault="00000000">
                    <w:pPr>
                      <w:pStyle w:val="afffe"/>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34421" w14:textId="77777777" w:rsidR="00B733FE" w:rsidRDefault="00000000">
    <w:pPr>
      <w:pStyle w:val="afffe"/>
      <w:ind w:right="720"/>
      <w:jc w:val="both"/>
      <w:rPr>
        <w:sz w:val="2"/>
        <w:szCs w:val="2"/>
      </w:rPr>
    </w:pPr>
    <w:r>
      <w:rPr>
        <w:noProof/>
        <w:sz w:val="2"/>
      </w:rPr>
      <mc:AlternateContent>
        <mc:Choice Requires="wps">
          <w:drawing>
            <wp:anchor distT="0" distB="0" distL="114300" distR="114300" simplePos="0" relativeHeight="251660288" behindDoc="0" locked="0" layoutInCell="1" allowOverlap="1" wp14:anchorId="1FA91A37" wp14:editId="355F8014">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D2CA95" w14:textId="77777777" w:rsidR="00B733FE" w:rsidRDefault="00000000">
                          <w:pPr>
                            <w:pStyle w:val="afffe"/>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FA91A37" id="_x0000_t202" coordsize="21600,21600" o:spt="202" path="m,l,21600r21600,l21600,xe">
              <v:stroke joinstyle="miter"/>
              <v:path gradientshapeok="t" o:connecttype="rect"/>
            </v:shapetype>
            <v:shape id="文本框 4" o:spid="_x0000_s1027" type="#_x0000_t202" style="position:absolute;left:0;text-align:left;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2AD2CA95" w14:textId="77777777" w:rsidR="00B733FE" w:rsidRDefault="00000000">
                    <w:pPr>
                      <w:pStyle w:val="afffe"/>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3C7A3" w14:textId="77777777" w:rsidR="00B733FE" w:rsidRDefault="00000000">
    <w:pPr>
      <w:pStyle w:val="afffff2"/>
    </w:pPr>
    <w:r>
      <w:rPr>
        <w:rFonts w:hint="eastAsia"/>
      </w:rPr>
      <w:t>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B18E9" w14:textId="77777777" w:rsidR="00B733FE" w:rsidRDefault="00000000">
    <w:pPr>
      <w:pStyle w:val="afffff2"/>
    </w:pPr>
    <w:r>
      <w:rPr>
        <w:noProof/>
      </w:rPr>
      <mc:AlternateContent>
        <mc:Choice Requires="wps">
          <w:drawing>
            <wp:anchor distT="0" distB="0" distL="114300" distR="114300" simplePos="0" relativeHeight="251662336" behindDoc="0" locked="0" layoutInCell="1" allowOverlap="1" wp14:anchorId="480C4258" wp14:editId="1959F32D">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0009DD" w14:textId="77777777" w:rsidR="00B733FE" w:rsidRDefault="00000000">
                          <w:pPr>
                            <w:pStyle w:val="afffe"/>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80C4258" id="_x0000_t202" coordsize="21600,21600" o:spt="202" path="m,l,21600r21600,l21600,xe">
              <v:stroke joinstyle="miter"/>
              <v:path gradientshapeok="t" o:connecttype="rect"/>
            </v:shapetype>
            <v:shape id="文本框 7" o:spid="_x0000_s1028" type="#_x0000_t202" style="position:absolute;left:0;text-align:left;margin-left:92.8pt;margin-top:0;width:2in;height:2in;z-index:25166233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330009DD" w14:textId="77777777" w:rsidR="00B733FE" w:rsidRDefault="00000000">
                    <w:pPr>
                      <w:pStyle w:val="afffe"/>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86285" w14:textId="77777777" w:rsidR="00FE3DB6" w:rsidRDefault="00FE3DB6">
      <w:pPr>
        <w:spacing w:line="240" w:lineRule="auto"/>
      </w:pPr>
      <w:r>
        <w:separator/>
      </w:r>
    </w:p>
  </w:footnote>
  <w:footnote w:type="continuationSeparator" w:id="0">
    <w:p w14:paraId="756B2D0C" w14:textId="77777777" w:rsidR="00FE3DB6" w:rsidRDefault="00FE3D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A5384" w14:textId="77777777" w:rsidR="00B43CE8" w:rsidRDefault="00B43CE8">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19BB1" w14:textId="02AB0E85" w:rsidR="00B733FE" w:rsidRPr="00A85A11" w:rsidRDefault="00A85A11" w:rsidP="00A85A11">
    <w:pPr>
      <w:pStyle w:val="afffffa"/>
      <w:rPr>
        <w:rFonts w:hint="eastAsia"/>
      </w:rPr>
    </w:pPr>
    <w:r>
      <w:fldChar w:fldCharType="begin"/>
    </w:r>
    <w:r>
      <w:instrText xml:space="preserve"> STYLEREF  标准文件_文件编号  \* MERGEFORMAT </w:instrText>
    </w:r>
    <w:r>
      <w:fldChar w:fldCharType="separate"/>
    </w:r>
    <w:r w:rsidR="00B43CE8">
      <w:rPr>
        <w:rFonts w:hint="eastAsia"/>
        <w:noProof/>
      </w:rPr>
      <w:t>DB 43/T XXXX—2026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0F81D" w14:textId="77777777" w:rsidR="00B733FE" w:rsidRDefault="00B733FE">
    <w:pPr>
      <w:pStyle w:val="affff0"/>
      <w:jc w:val="both"/>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2130540898">
    <w:abstractNumId w:val="0"/>
  </w:num>
  <w:num w:numId="2" w16cid:durableId="476728734">
    <w:abstractNumId w:val="27"/>
  </w:num>
  <w:num w:numId="3" w16cid:durableId="1800025599">
    <w:abstractNumId w:val="5"/>
  </w:num>
  <w:num w:numId="4" w16cid:durableId="887033734">
    <w:abstractNumId w:val="23"/>
  </w:num>
  <w:num w:numId="5" w16cid:durableId="887179244">
    <w:abstractNumId w:val="18"/>
  </w:num>
  <w:num w:numId="6" w16cid:durableId="45760331">
    <w:abstractNumId w:val="13"/>
  </w:num>
  <w:num w:numId="7" w16cid:durableId="61487167">
    <w:abstractNumId w:val="8"/>
  </w:num>
  <w:num w:numId="8" w16cid:durableId="692919765">
    <w:abstractNumId w:val="3"/>
  </w:num>
  <w:num w:numId="9" w16cid:durableId="2131044478">
    <w:abstractNumId w:val="9"/>
  </w:num>
  <w:num w:numId="10" w16cid:durableId="1198588608">
    <w:abstractNumId w:val="16"/>
  </w:num>
  <w:num w:numId="11" w16cid:durableId="1049959146">
    <w:abstractNumId w:val="25"/>
  </w:num>
  <w:num w:numId="12" w16cid:durableId="1796679272">
    <w:abstractNumId w:val="11"/>
  </w:num>
  <w:num w:numId="13" w16cid:durableId="1882938960">
    <w:abstractNumId w:val="12"/>
  </w:num>
  <w:num w:numId="14" w16cid:durableId="1999914489">
    <w:abstractNumId w:val="7"/>
  </w:num>
  <w:num w:numId="15" w16cid:durableId="636420147">
    <w:abstractNumId w:val="19"/>
  </w:num>
  <w:num w:numId="16" w16cid:durableId="883911057">
    <w:abstractNumId w:val="21"/>
  </w:num>
  <w:num w:numId="17" w16cid:durableId="1587693266">
    <w:abstractNumId w:val="17"/>
  </w:num>
  <w:num w:numId="18" w16cid:durableId="1781878645">
    <w:abstractNumId w:val="29"/>
  </w:num>
  <w:num w:numId="19" w16cid:durableId="1967197271">
    <w:abstractNumId w:val="15"/>
  </w:num>
  <w:num w:numId="20" w16cid:durableId="1853760623">
    <w:abstractNumId w:val="1"/>
  </w:num>
  <w:num w:numId="21" w16cid:durableId="1153374481">
    <w:abstractNumId w:val="10"/>
  </w:num>
  <w:num w:numId="22" w16cid:durableId="660814956">
    <w:abstractNumId w:val="30"/>
  </w:num>
  <w:num w:numId="23" w16cid:durableId="643006243">
    <w:abstractNumId w:val="20"/>
  </w:num>
  <w:num w:numId="24" w16cid:durableId="1982032261">
    <w:abstractNumId w:val="6"/>
  </w:num>
  <w:num w:numId="25" w16cid:durableId="411778384">
    <w:abstractNumId w:val="26"/>
  </w:num>
  <w:num w:numId="26" w16cid:durableId="1207179712">
    <w:abstractNumId w:val="28"/>
  </w:num>
  <w:num w:numId="27" w16cid:durableId="107508846">
    <w:abstractNumId w:val="2"/>
  </w:num>
  <w:num w:numId="28" w16cid:durableId="1447233651">
    <w:abstractNumId w:val="4"/>
  </w:num>
  <w:num w:numId="29" w16cid:durableId="188614965">
    <w:abstractNumId w:val="14"/>
  </w:num>
  <w:num w:numId="30" w16cid:durableId="1529953771">
    <w:abstractNumId w:val="24"/>
  </w:num>
  <w:num w:numId="31" w16cid:durableId="1390069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bordersDoNotSurroundHeader/>
  <w:bordersDoNotSurroundFooter/>
  <w:attachedTemplate r:id="rId1"/>
  <w:documentProtection w:edit="forms" w:enforcement="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DBE"/>
    <w:rsid w:val="0000040A"/>
    <w:rsid w:val="00000A94"/>
    <w:rsid w:val="00001972"/>
    <w:rsid w:val="00001D9A"/>
    <w:rsid w:val="00006D26"/>
    <w:rsid w:val="00007B3A"/>
    <w:rsid w:val="000107E0"/>
    <w:rsid w:val="00011FDE"/>
    <w:rsid w:val="00012EB2"/>
    <w:rsid w:val="00012FFD"/>
    <w:rsid w:val="00014162"/>
    <w:rsid w:val="00014340"/>
    <w:rsid w:val="00016A9C"/>
    <w:rsid w:val="00021594"/>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383"/>
    <w:rsid w:val="00077B64"/>
    <w:rsid w:val="00080A1C"/>
    <w:rsid w:val="00082317"/>
    <w:rsid w:val="00083D2C"/>
    <w:rsid w:val="00086AA1"/>
    <w:rsid w:val="00087A77"/>
    <w:rsid w:val="00090CA6"/>
    <w:rsid w:val="000919B4"/>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2B5A"/>
    <w:rsid w:val="00133010"/>
    <w:rsid w:val="001338EE"/>
    <w:rsid w:val="00133AAE"/>
    <w:rsid w:val="00135323"/>
    <w:rsid w:val="001356C4"/>
    <w:rsid w:val="00141114"/>
    <w:rsid w:val="00142969"/>
    <w:rsid w:val="001446C2"/>
    <w:rsid w:val="001457E7"/>
    <w:rsid w:val="00145D9D"/>
    <w:rsid w:val="00146388"/>
    <w:rsid w:val="0015078A"/>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450A"/>
    <w:rsid w:val="001852C9"/>
    <w:rsid w:val="00190087"/>
    <w:rsid w:val="001913C4"/>
    <w:rsid w:val="001917AA"/>
    <w:rsid w:val="0019348F"/>
    <w:rsid w:val="00193A07"/>
    <w:rsid w:val="00194C95"/>
    <w:rsid w:val="00195C34"/>
    <w:rsid w:val="00196EF5"/>
    <w:rsid w:val="001A1A53"/>
    <w:rsid w:val="001A234A"/>
    <w:rsid w:val="001A4CF3"/>
    <w:rsid w:val="001B06E8"/>
    <w:rsid w:val="001B6DBE"/>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7F2C"/>
    <w:rsid w:val="001E1B6A"/>
    <w:rsid w:val="001E2484"/>
    <w:rsid w:val="001E3CC4"/>
    <w:rsid w:val="001E4882"/>
    <w:rsid w:val="001E73AB"/>
    <w:rsid w:val="001F092D"/>
    <w:rsid w:val="001F143A"/>
    <w:rsid w:val="001F1605"/>
    <w:rsid w:val="001F2508"/>
    <w:rsid w:val="001F4148"/>
    <w:rsid w:val="001F4816"/>
    <w:rsid w:val="001F4EE9"/>
    <w:rsid w:val="001F69B4"/>
    <w:rsid w:val="001F77C7"/>
    <w:rsid w:val="00200183"/>
    <w:rsid w:val="00200278"/>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3269"/>
    <w:rsid w:val="0026148A"/>
    <w:rsid w:val="00262696"/>
    <w:rsid w:val="00263AE8"/>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06"/>
    <w:rsid w:val="00294D34"/>
    <w:rsid w:val="00294E3B"/>
    <w:rsid w:val="00296193"/>
    <w:rsid w:val="00296C66"/>
    <w:rsid w:val="00296EBE"/>
    <w:rsid w:val="002974E3"/>
    <w:rsid w:val="002A084B"/>
    <w:rsid w:val="002A1260"/>
    <w:rsid w:val="002A1589"/>
    <w:rsid w:val="002A1608"/>
    <w:rsid w:val="002A25DC"/>
    <w:rsid w:val="002A3AAB"/>
    <w:rsid w:val="002A4CEA"/>
    <w:rsid w:val="002A507A"/>
    <w:rsid w:val="002A5977"/>
    <w:rsid w:val="002A5A13"/>
    <w:rsid w:val="002A5CD0"/>
    <w:rsid w:val="002A757F"/>
    <w:rsid w:val="002A7F44"/>
    <w:rsid w:val="002B0C40"/>
    <w:rsid w:val="002B1966"/>
    <w:rsid w:val="002B4508"/>
    <w:rsid w:val="002B5779"/>
    <w:rsid w:val="002B7332"/>
    <w:rsid w:val="002B7F51"/>
    <w:rsid w:val="002C09E7"/>
    <w:rsid w:val="002C193D"/>
    <w:rsid w:val="002C1E06"/>
    <w:rsid w:val="002C1E1C"/>
    <w:rsid w:val="002C3F07"/>
    <w:rsid w:val="002C4A50"/>
    <w:rsid w:val="002C5278"/>
    <w:rsid w:val="002C7EBB"/>
    <w:rsid w:val="002D06C1"/>
    <w:rsid w:val="002D42B5"/>
    <w:rsid w:val="002D45E2"/>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5AEC"/>
    <w:rsid w:val="00317988"/>
    <w:rsid w:val="00321DAA"/>
    <w:rsid w:val="003221B4"/>
    <w:rsid w:val="0032258D"/>
    <w:rsid w:val="00322E62"/>
    <w:rsid w:val="00324D13"/>
    <w:rsid w:val="00324D2A"/>
    <w:rsid w:val="00324EDD"/>
    <w:rsid w:val="00325958"/>
    <w:rsid w:val="003331E4"/>
    <w:rsid w:val="00336C64"/>
    <w:rsid w:val="00337162"/>
    <w:rsid w:val="0034194F"/>
    <w:rsid w:val="00344605"/>
    <w:rsid w:val="003474AA"/>
    <w:rsid w:val="00350D1D"/>
    <w:rsid w:val="00352C83"/>
    <w:rsid w:val="003559D0"/>
    <w:rsid w:val="003615D2"/>
    <w:rsid w:val="00361B05"/>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1FBD"/>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3B0F"/>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56D2"/>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2585"/>
    <w:rsid w:val="0050363E"/>
    <w:rsid w:val="005039BC"/>
    <w:rsid w:val="005043BB"/>
    <w:rsid w:val="00504A3D"/>
    <w:rsid w:val="00505767"/>
    <w:rsid w:val="005073F0"/>
    <w:rsid w:val="0050764C"/>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5A0"/>
    <w:rsid w:val="0053585F"/>
    <w:rsid w:val="00535EC4"/>
    <w:rsid w:val="00535ED9"/>
    <w:rsid w:val="0053692B"/>
    <w:rsid w:val="00541853"/>
    <w:rsid w:val="005435C2"/>
    <w:rsid w:val="00543BDA"/>
    <w:rsid w:val="00544011"/>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4868"/>
    <w:rsid w:val="00586630"/>
    <w:rsid w:val="00587ADD"/>
    <w:rsid w:val="00590004"/>
    <w:rsid w:val="00591E27"/>
    <w:rsid w:val="00596160"/>
    <w:rsid w:val="005966E2"/>
    <w:rsid w:val="00597007"/>
    <w:rsid w:val="005A0966"/>
    <w:rsid w:val="005A11B7"/>
    <w:rsid w:val="005A2123"/>
    <w:rsid w:val="005A260B"/>
    <w:rsid w:val="005A4A1B"/>
    <w:rsid w:val="005A7830"/>
    <w:rsid w:val="005A78AF"/>
    <w:rsid w:val="005A7FCE"/>
    <w:rsid w:val="005B0F3F"/>
    <w:rsid w:val="005B2304"/>
    <w:rsid w:val="005B4903"/>
    <w:rsid w:val="005B51CE"/>
    <w:rsid w:val="005B5885"/>
    <w:rsid w:val="005B5CD7"/>
    <w:rsid w:val="005B6CF6"/>
    <w:rsid w:val="005B7422"/>
    <w:rsid w:val="005C29B8"/>
    <w:rsid w:val="005C5F21"/>
    <w:rsid w:val="005C5FEC"/>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3886"/>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851"/>
    <w:rsid w:val="00651ACB"/>
    <w:rsid w:val="00651C47"/>
    <w:rsid w:val="00652AB2"/>
    <w:rsid w:val="00653FED"/>
    <w:rsid w:val="00654EC0"/>
    <w:rsid w:val="0065525B"/>
    <w:rsid w:val="00655D4F"/>
    <w:rsid w:val="00656D29"/>
    <w:rsid w:val="006618CC"/>
    <w:rsid w:val="006640E5"/>
    <w:rsid w:val="006646F1"/>
    <w:rsid w:val="00664929"/>
    <w:rsid w:val="00664F62"/>
    <w:rsid w:val="006655E1"/>
    <w:rsid w:val="006711F5"/>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4E0"/>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0F2D"/>
    <w:rsid w:val="00752B4D"/>
    <w:rsid w:val="0075387B"/>
    <w:rsid w:val="00755402"/>
    <w:rsid w:val="00756B26"/>
    <w:rsid w:val="00756EDF"/>
    <w:rsid w:val="007600E3"/>
    <w:rsid w:val="00760670"/>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39B3"/>
    <w:rsid w:val="007C4593"/>
    <w:rsid w:val="007C5309"/>
    <w:rsid w:val="007C6069"/>
    <w:rsid w:val="007D06C4"/>
    <w:rsid w:val="007D1352"/>
    <w:rsid w:val="007D2508"/>
    <w:rsid w:val="007D346A"/>
    <w:rsid w:val="007D6518"/>
    <w:rsid w:val="007D76BD"/>
    <w:rsid w:val="007E0BF1"/>
    <w:rsid w:val="007E546B"/>
    <w:rsid w:val="007F0ED8"/>
    <w:rsid w:val="007F0F63"/>
    <w:rsid w:val="007F75CE"/>
    <w:rsid w:val="008013A4"/>
    <w:rsid w:val="008027CE"/>
    <w:rsid w:val="00802F42"/>
    <w:rsid w:val="00804383"/>
    <w:rsid w:val="00804BB7"/>
    <w:rsid w:val="00804D41"/>
    <w:rsid w:val="00807433"/>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29FB"/>
    <w:rsid w:val="0083348C"/>
    <w:rsid w:val="008373D3"/>
    <w:rsid w:val="00840617"/>
    <w:rsid w:val="00840F84"/>
    <w:rsid w:val="00842A47"/>
    <w:rsid w:val="00843C13"/>
    <w:rsid w:val="008454F8"/>
    <w:rsid w:val="0085173A"/>
    <w:rsid w:val="00853C4D"/>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2903"/>
    <w:rsid w:val="008930CB"/>
    <w:rsid w:val="008938DC"/>
    <w:rsid w:val="00893FD1"/>
    <w:rsid w:val="00894836"/>
    <w:rsid w:val="00895172"/>
    <w:rsid w:val="00895680"/>
    <w:rsid w:val="00896DFF"/>
    <w:rsid w:val="0089762C"/>
    <w:rsid w:val="008A1893"/>
    <w:rsid w:val="008A2651"/>
    <w:rsid w:val="008A3215"/>
    <w:rsid w:val="008A3EE7"/>
    <w:rsid w:val="008A57E6"/>
    <w:rsid w:val="008A6F81"/>
    <w:rsid w:val="008A769A"/>
    <w:rsid w:val="008B0C9C"/>
    <w:rsid w:val="008B166D"/>
    <w:rsid w:val="008B17F4"/>
    <w:rsid w:val="008B296F"/>
    <w:rsid w:val="008B3615"/>
    <w:rsid w:val="008B4AC4"/>
    <w:rsid w:val="008B50C8"/>
    <w:rsid w:val="008B5281"/>
    <w:rsid w:val="008B7E05"/>
    <w:rsid w:val="008C1797"/>
    <w:rsid w:val="008C219C"/>
    <w:rsid w:val="008C475E"/>
    <w:rsid w:val="008C619A"/>
    <w:rsid w:val="008D0CE8"/>
    <w:rsid w:val="008D2C6E"/>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5160"/>
    <w:rsid w:val="008F70BD"/>
    <w:rsid w:val="008F788F"/>
    <w:rsid w:val="008F7EA2"/>
    <w:rsid w:val="00902722"/>
    <w:rsid w:val="009027BC"/>
    <w:rsid w:val="009062E6"/>
    <w:rsid w:val="00911203"/>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55DD5"/>
    <w:rsid w:val="009610DC"/>
    <w:rsid w:val="00961490"/>
    <w:rsid w:val="0096381A"/>
    <w:rsid w:val="00965E04"/>
    <w:rsid w:val="009674AD"/>
    <w:rsid w:val="00970CDC"/>
    <w:rsid w:val="009758E3"/>
    <w:rsid w:val="00977010"/>
    <w:rsid w:val="00977D02"/>
    <w:rsid w:val="009809BB"/>
    <w:rsid w:val="0098364B"/>
    <w:rsid w:val="009874C9"/>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19FC"/>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7C6"/>
    <w:rsid w:val="00A41C79"/>
    <w:rsid w:val="00A41CB5"/>
    <w:rsid w:val="00A42CDF"/>
    <w:rsid w:val="00A4452E"/>
    <w:rsid w:val="00A4472C"/>
    <w:rsid w:val="00A44E69"/>
    <w:rsid w:val="00A4661E"/>
    <w:rsid w:val="00A5295D"/>
    <w:rsid w:val="00A55BD6"/>
    <w:rsid w:val="00A55D50"/>
    <w:rsid w:val="00A57142"/>
    <w:rsid w:val="00A6337B"/>
    <w:rsid w:val="00A648CD"/>
    <w:rsid w:val="00A6537A"/>
    <w:rsid w:val="00A67866"/>
    <w:rsid w:val="00A70B07"/>
    <w:rsid w:val="00A723F8"/>
    <w:rsid w:val="00A76EB7"/>
    <w:rsid w:val="00A77CCB"/>
    <w:rsid w:val="00A83D8D"/>
    <w:rsid w:val="00A8446B"/>
    <w:rsid w:val="00A8473F"/>
    <w:rsid w:val="00A85A11"/>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3CE8"/>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33FE"/>
    <w:rsid w:val="00B758BF"/>
    <w:rsid w:val="00B77EC8"/>
    <w:rsid w:val="00B820F1"/>
    <w:rsid w:val="00B827A6"/>
    <w:rsid w:val="00B831CE"/>
    <w:rsid w:val="00B85694"/>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3533"/>
    <w:rsid w:val="00BF51E5"/>
    <w:rsid w:val="00BF74A6"/>
    <w:rsid w:val="00C013AD"/>
    <w:rsid w:val="00C04904"/>
    <w:rsid w:val="00C056B3"/>
    <w:rsid w:val="00C103E5"/>
    <w:rsid w:val="00C13319"/>
    <w:rsid w:val="00C13EE9"/>
    <w:rsid w:val="00C21540"/>
    <w:rsid w:val="00C21906"/>
    <w:rsid w:val="00C21BFA"/>
    <w:rsid w:val="00C22148"/>
    <w:rsid w:val="00C24C8D"/>
    <w:rsid w:val="00C24EAB"/>
    <w:rsid w:val="00C25FE2"/>
    <w:rsid w:val="00C26B53"/>
    <w:rsid w:val="00C279B2"/>
    <w:rsid w:val="00C322CB"/>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3660F"/>
    <w:rsid w:val="00D36E6D"/>
    <w:rsid w:val="00D4162B"/>
    <w:rsid w:val="00D4514F"/>
    <w:rsid w:val="00D451E2"/>
    <w:rsid w:val="00D45E89"/>
    <w:rsid w:val="00D45E8D"/>
    <w:rsid w:val="00D466AE"/>
    <w:rsid w:val="00D4734F"/>
    <w:rsid w:val="00D51A72"/>
    <w:rsid w:val="00D51BF3"/>
    <w:rsid w:val="00D66846"/>
    <w:rsid w:val="00D675FB"/>
    <w:rsid w:val="00D71F25"/>
    <w:rsid w:val="00D72A9C"/>
    <w:rsid w:val="00D77031"/>
    <w:rsid w:val="00D84941"/>
    <w:rsid w:val="00D84FA1"/>
    <w:rsid w:val="00D851F0"/>
    <w:rsid w:val="00D86DB7"/>
    <w:rsid w:val="00D91E5D"/>
    <w:rsid w:val="00D926D0"/>
    <w:rsid w:val="00D93030"/>
    <w:rsid w:val="00D950E1"/>
    <w:rsid w:val="00D952A6"/>
    <w:rsid w:val="00D97F99"/>
    <w:rsid w:val="00DA1E08"/>
    <w:rsid w:val="00DA2099"/>
    <w:rsid w:val="00DA24F8"/>
    <w:rsid w:val="00DA28E8"/>
    <w:rsid w:val="00DA38D3"/>
    <w:rsid w:val="00DA3932"/>
    <w:rsid w:val="00DA3AFC"/>
    <w:rsid w:val="00DA5191"/>
    <w:rsid w:val="00DA64F8"/>
    <w:rsid w:val="00DA6C15"/>
    <w:rsid w:val="00DB0258"/>
    <w:rsid w:val="00DB38EE"/>
    <w:rsid w:val="00DB498B"/>
    <w:rsid w:val="00DB66CA"/>
    <w:rsid w:val="00DB6BCA"/>
    <w:rsid w:val="00DB72EB"/>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3334"/>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1819"/>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0A9"/>
    <w:rsid w:val="00E77A03"/>
    <w:rsid w:val="00E80AF1"/>
    <w:rsid w:val="00E822E8"/>
    <w:rsid w:val="00E82554"/>
    <w:rsid w:val="00E82606"/>
    <w:rsid w:val="00E846C8"/>
    <w:rsid w:val="00E84934"/>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1A91"/>
    <w:rsid w:val="00EE54A6"/>
    <w:rsid w:val="00EE613F"/>
    <w:rsid w:val="00EE7295"/>
    <w:rsid w:val="00EE7869"/>
    <w:rsid w:val="00EF054A"/>
    <w:rsid w:val="00EF3235"/>
    <w:rsid w:val="00EF73F0"/>
    <w:rsid w:val="00EF7E72"/>
    <w:rsid w:val="00F035CE"/>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75B"/>
    <w:rsid w:val="00F65893"/>
    <w:rsid w:val="00F66A4A"/>
    <w:rsid w:val="00F71E22"/>
    <w:rsid w:val="00F72142"/>
    <w:rsid w:val="00F72AE7"/>
    <w:rsid w:val="00F81141"/>
    <w:rsid w:val="00F833BA"/>
    <w:rsid w:val="00F84FD0"/>
    <w:rsid w:val="00F859A8"/>
    <w:rsid w:val="00F86D87"/>
    <w:rsid w:val="00F90FC9"/>
    <w:rsid w:val="00F9108B"/>
    <w:rsid w:val="00F91349"/>
    <w:rsid w:val="00F93A8A"/>
    <w:rsid w:val="00F95248"/>
    <w:rsid w:val="00F956A9"/>
    <w:rsid w:val="00F963ED"/>
    <w:rsid w:val="00F966CF"/>
    <w:rsid w:val="00F96CAE"/>
    <w:rsid w:val="00F97C99"/>
    <w:rsid w:val="00FA4DAC"/>
    <w:rsid w:val="00FA662D"/>
    <w:rsid w:val="00FA6DE9"/>
    <w:rsid w:val="00FA73B1"/>
    <w:rsid w:val="00FB0CB9"/>
    <w:rsid w:val="00FB231D"/>
    <w:rsid w:val="00FB45F1"/>
    <w:rsid w:val="00FB4A72"/>
    <w:rsid w:val="00FB54E8"/>
    <w:rsid w:val="00FB7054"/>
    <w:rsid w:val="00FB7B3C"/>
    <w:rsid w:val="00FC17B7"/>
    <w:rsid w:val="00FC2CB7"/>
    <w:rsid w:val="00FC4090"/>
    <w:rsid w:val="00FC55B4"/>
    <w:rsid w:val="00FD00E6"/>
    <w:rsid w:val="00FD09A1"/>
    <w:rsid w:val="00FD2A7C"/>
    <w:rsid w:val="00FD59EB"/>
    <w:rsid w:val="00FD7299"/>
    <w:rsid w:val="00FD799D"/>
    <w:rsid w:val="00FE1FBE"/>
    <w:rsid w:val="00FE3901"/>
    <w:rsid w:val="00FE39D3"/>
    <w:rsid w:val="00FE3DB6"/>
    <w:rsid w:val="00FE4BCE"/>
    <w:rsid w:val="00FE54AE"/>
    <w:rsid w:val="00FE576A"/>
    <w:rsid w:val="00FE7E79"/>
    <w:rsid w:val="00FF3E7D"/>
    <w:rsid w:val="00FF5B99"/>
    <w:rsid w:val="00FF730C"/>
    <w:rsid w:val="00FF73F4"/>
    <w:rsid w:val="00FF7CE4"/>
    <w:rsid w:val="00FF7E39"/>
    <w:rsid w:val="012F5F9F"/>
    <w:rsid w:val="04891396"/>
    <w:rsid w:val="076B1265"/>
    <w:rsid w:val="07D25680"/>
    <w:rsid w:val="0D8C547A"/>
    <w:rsid w:val="184C1D99"/>
    <w:rsid w:val="240D3AD0"/>
    <w:rsid w:val="25915BBB"/>
    <w:rsid w:val="2A2E67B2"/>
    <w:rsid w:val="32CB059F"/>
    <w:rsid w:val="3371049F"/>
    <w:rsid w:val="3898235D"/>
    <w:rsid w:val="3FAA29EF"/>
    <w:rsid w:val="42227781"/>
    <w:rsid w:val="45C85647"/>
    <w:rsid w:val="50251915"/>
    <w:rsid w:val="52662470"/>
    <w:rsid w:val="537B385A"/>
    <w:rsid w:val="59DE2CB1"/>
    <w:rsid w:val="5FC03CE3"/>
    <w:rsid w:val="60FA4E45"/>
    <w:rsid w:val="62213EFA"/>
    <w:rsid w:val="656C7FA2"/>
    <w:rsid w:val="69470DB9"/>
    <w:rsid w:val="6AE71F4C"/>
    <w:rsid w:val="6E42232E"/>
    <w:rsid w:val="78485746"/>
    <w:rsid w:val="7D007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96D7480"/>
  <w15:docId w15:val="{2D70DA1E-6D75-484E-BB81-57A3A9097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1">
    <w:name w:val="页眉 字符"/>
    <w:link w:val="affff0"/>
    <w:uiPriority w:val="99"/>
    <w:qFormat/>
    <w:rPr>
      <w:kern w:val="2"/>
      <w:sz w:val="18"/>
      <w:szCs w:val="18"/>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kern w:val="2"/>
      <w:sz w:val="21"/>
      <w:szCs w:val="21"/>
    </w:rPr>
  </w:style>
  <w:style w:type="character" w:customStyle="1" w:styleId="affff6">
    <w:name w:val="标题 字符"/>
    <w:link w:val="affff5"/>
    <w:qFormat/>
    <w:rPr>
      <w:rFonts w:ascii="Arial" w:hAnsi="Arial" w:cs="Arial"/>
      <w:b/>
      <w:bCs/>
      <w:kern w:val="2"/>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1">
    <w:name w:val="标准文件_页脚偶数页"/>
    <w:qFormat/>
    <w:pPr>
      <w:ind w:left="198"/>
    </w:pPr>
    <w:rPr>
      <w:rFonts w:ascii="宋体"/>
      <w:sz w:val="18"/>
    </w:rPr>
  </w:style>
  <w:style w:type="paragraph" w:customStyle="1" w:styleId="afffff2">
    <w:name w:val="标准文件_页脚奇数页"/>
    <w:qFormat/>
    <w:pPr>
      <w:ind w:right="227"/>
      <w:jc w:val="right"/>
    </w:pPr>
    <w:rPr>
      <w:rFonts w:ascii="宋体"/>
      <w:sz w:val="18"/>
    </w:rPr>
  </w:style>
  <w:style w:type="paragraph" w:customStyle="1" w:styleId="afffff3">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sz w:val="21"/>
    </w:rPr>
  </w:style>
  <w:style w:type="character" w:customStyle="1" w:styleId="afffb">
    <w:name w:val="正文文本 字符"/>
    <w:link w:val="afffa"/>
    <w:qFormat/>
    <w:rPr>
      <w:kern w:val="2"/>
      <w:sz w:val="21"/>
      <w:szCs w:val="21"/>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9">
    <w:name w:val="标准文件_目次、标准名称标题"/>
    <w:basedOn w:val="a6"/>
    <w:next w:val="afffff5"/>
    <w:qFormat/>
    <w:pPr>
      <w:spacing w:line="460" w:lineRule="exact"/>
      <w:ind w:left="0" w:firstLine="0"/>
    </w:pPr>
  </w:style>
  <w:style w:type="paragraph" w:customStyle="1" w:styleId="affffffa">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3">
    <w:name w:val="脚注文本 字符"/>
    <w:link w:val="affff2"/>
    <w:semiHidden/>
    <w:qFormat/>
    <w:rPr>
      <w:rFonts w:ascii="宋体"/>
      <w:kern w:val="2"/>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5"/>
    <w:qFormat/>
    <w:pPr>
      <w:numPr>
        <w:numId w:val="18"/>
      </w:numPr>
      <w:jc w:val="center"/>
    </w:pPr>
    <w:rPr>
      <w:rFonts w:ascii="黑体" w:eastAsia="黑体"/>
      <w:sz w:val="21"/>
    </w:rPr>
  </w:style>
  <w:style w:type="paragraph" w:customStyle="1" w:styleId="afb">
    <w:name w:val="标准文件_正文英文图标题"/>
    <w:next w:val="afffff5"/>
    <w:qFormat/>
    <w:pPr>
      <w:numPr>
        <w:numId w:val="19"/>
      </w:numPr>
      <w:jc w:val="center"/>
    </w:pPr>
    <w:rPr>
      <w:rFonts w:ascii="黑体" w:eastAsia="黑体"/>
      <w:sz w:val="21"/>
    </w:rPr>
  </w:style>
  <w:style w:type="paragraph" w:customStyle="1" w:styleId="af7">
    <w:name w:val="标准文件_编号列项（三级）"/>
    <w:qFormat/>
    <w:pPr>
      <w:numPr>
        <w:ilvl w:val="2"/>
        <w:numId w:val="13"/>
      </w:numPr>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b/>
      <w:w w:val="135"/>
      <w:sz w:val="36"/>
    </w:rPr>
  </w:style>
  <w:style w:type="paragraph" w:customStyle="1" w:styleId="afffffff3">
    <w:name w:val="发布日期"/>
    <w:qFormat/>
    <w:pPr>
      <w:framePr w:w="4000" w:h="473" w:hRule="exact" w:hSpace="180" w:vSpace="180" w:wrap="around" w:hAnchor="margin" w:y="13511" w:anchorLock="1"/>
    </w:pPr>
    <w:rPr>
      <w:rFonts w:eastAsia="黑体"/>
      <w:sz w:val="28"/>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6">
    <w:name w:val="封面标准文稿编辑信息"/>
    <w:qFormat/>
    <w:pPr>
      <w:spacing w:before="180" w:line="180" w:lineRule="exact"/>
      <w:jc w:val="center"/>
    </w:pPr>
    <w:rPr>
      <w:rFonts w:ascii="宋体"/>
      <w:sz w:val="21"/>
    </w:rPr>
  </w:style>
  <w:style w:type="paragraph" w:customStyle="1" w:styleId="afffffff7">
    <w:name w:val="封面标准文稿类别"/>
    <w:qFormat/>
    <w:pPr>
      <w:spacing w:before="440" w:line="400" w:lineRule="exact"/>
      <w:jc w:val="center"/>
    </w:pPr>
    <w:rPr>
      <w:rFonts w:ascii="宋体"/>
      <w:sz w:val="24"/>
    </w:rPr>
  </w:style>
  <w:style w:type="paragraph" w:customStyle="1" w:styleId="afffffff8">
    <w:name w:val="封面标准英文名称"/>
    <w:qFormat/>
    <w:pPr>
      <w:widowControl w:val="0"/>
      <w:spacing w:line="360" w:lineRule="exact"/>
      <w:jc w:val="center"/>
    </w:pPr>
    <w:rPr>
      <w:sz w:val="28"/>
    </w:rPr>
  </w:style>
  <w:style w:type="paragraph" w:customStyle="1" w:styleId="afffffff9">
    <w:name w:val="封面一致性程度标识"/>
    <w:qFormat/>
    <w:pPr>
      <w:spacing w:before="440" w:line="440" w:lineRule="exact"/>
      <w:jc w:val="center"/>
    </w:pPr>
    <w:rPr>
      <w:sz w:val="28"/>
    </w:rPr>
  </w:style>
  <w:style w:type="paragraph" w:customStyle="1" w:styleId="afffffffa">
    <w:name w:val="封面正文"/>
    <w:qFormat/>
    <w:pPr>
      <w:jc w:val="both"/>
    </w:p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eastAsia="黑体"/>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a"/>
    <w:qFormat/>
    <w:pPr>
      <w:widowControl w:val="0"/>
      <w:numPr>
        <w:numId w:val="28"/>
      </w:numPr>
      <w:jc w:val="both"/>
    </w:pPr>
    <w:rPr>
      <w:rFonts w:ascii="宋体"/>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qFormat/>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AB1C72C2BE43EFAFAA5D2283D64AF7"/>
        <w:category>
          <w:name w:val="常规"/>
          <w:gallery w:val="placeholder"/>
        </w:category>
        <w:types>
          <w:type w:val="bbPlcHdr"/>
        </w:types>
        <w:behaviors>
          <w:behavior w:val="content"/>
        </w:behaviors>
        <w:guid w:val="{1A9B1ACF-EC8A-4C53-B0E7-DA11DBB5DF4C}"/>
      </w:docPartPr>
      <w:docPartBody>
        <w:p w:rsidR="0026298F" w:rsidRDefault="00000000">
          <w:pPr>
            <w:pStyle w:val="49AB1C72C2BE43EFAFAA5D2283D64AF7"/>
            <w:rPr>
              <w:rFonts w:hint="eastAsia"/>
            </w:rPr>
          </w:pPr>
          <w:r>
            <w:rPr>
              <w:rStyle w:val="a3"/>
              <w:rFonts w:hint="eastAsia"/>
            </w:rPr>
            <w:t>单击或点击此处输入文字。</w:t>
          </w:r>
        </w:p>
      </w:docPartBody>
    </w:docPart>
    <w:docPart>
      <w:docPartPr>
        <w:name w:val="AB1975F6C0BB4B0B8A728A0191CDDBBF"/>
        <w:category>
          <w:name w:val="常规"/>
          <w:gallery w:val="placeholder"/>
        </w:category>
        <w:types>
          <w:type w:val="bbPlcHdr"/>
        </w:types>
        <w:behaviors>
          <w:behavior w:val="content"/>
        </w:behaviors>
        <w:guid w:val="{C03D7B5A-6F2A-42F4-A60C-644AC6963BB7}"/>
      </w:docPartPr>
      <w:docPartBody>
        <w:p w:rsidR="0026298F" w:rsidRDefault="00000000">
          <w:pPr>
            <w:pStyle w:val="AB1975F6C0BB4B0B8A728A0191CDDBBF"/>
            <w:rPr>
              <w:rFonts w:hint="eastAsia"/>
            </w:rPr>
          </w:pPr>
          <w:r>
            <w:rPr>
              <w:rStyle w:val="a3"/>
              <w:rFonts w:hint="eastAsia"/>
            </w:rPr>
            <w:t>选择一项。</w:t>
          </w:r>
        </w:p>
      </w:docPartBody>
    </w:docPart>
    <w:docPart>
      <w:docPartPr>
        <w:name w:val="4A6F6E8D7D454BC19072DF0CE3D97D18"/>
        <w:category>
          <w:name w:val="常规"/>
          <w:gallery w:val="placeholder"/>
        </w:category>
        <w:types>
          <w:type w:val="bbPlcHdr"/>
        </w:types>
        <w:behaviors>
          <w:behavior w:val="content"/>
        </w:behaviors>
        <w:guid w:val="{73A66314-E43E-424F-B5BF-7CE1485446B0}"/>
      </w:docPartPr>
      <w:docPartBody>
        <w:p w:rsidR="0026298F" w:rsidRDefault="00000000">
          <w:pPr>
            <w:pStyle w:val="4A6F6E8D7D454BC19072DF0CE3D97D18"/>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E3C"/>
    <w:rsid w:val="000369C8"/>
    <w:rsid w:val="000A0E3C"/>
    <w:rsid w:val="0010655E"/>
    <w:rsid w:val="00114585"/>
    <w:rsid w:val="0026298F"/>
    <w:rsid w:val="002A507A"/>
    <w:rsid w:val="003510F1"/>
    <w:rsid w:val="00372F5B"/>
    <w:rsid w:val="00402F5B"/>
    <w:rsid w:val="004204BA"/>
    <w:rsid w:val="005263B4"/>
    <w:rsid w:val="005C2586"/>
    <w:rsid w:val="006443FD"/>
    <w:rsid w:val="00680294"/>
    <w:rsid w:val="0068648D"/>
    <w:rsid w:val="00763DDA"/>
    <w:rsid w:val="007929DE"/>
    <w:rsid w:val="00892903"/>
    <w:rsid w:val="009662F5"/>
    <w:rsid w:val="009D1CD4"/>
    <w:rsid w:val="00A7521D"/>
    <w:rsid w:val="00AA6571"/>
    <w:rsid w:val="00C21530"/>
    <w:rsid w:val="00C5138E"/>
    <w:rsid w:val="00CB290B"/>
    <w:rsid w:val="00DC3D08"/>
    <w:rsid w:val="00DC66A5"/>
    <w:rsid w:val="00E74839"/>
    <w:rsid w:val="00EF5A08"/>
    <w:rsid w:val="00EF73F0"/>
    <w:rsid w:val="00FA6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49AB1C72C2BE43EFAFAA5D2283D64AF7">
    <w:name w:val="49AB1C72C2BE43EFAFAA5D2283D64AF7"/>
    <w:qFormat/>
    <w:pPr>
      <w:widowControl w:val="0"/>
      <w:jc w:val="both"/>
    </w:pPr>
    <w:rPr>
      <w:kern w:val="2"/>
      <w:sz w:val="21"/>
      <w:szCs w:val="22"/>
    </w:rPr>
  </w:style>
  <w:style w:type="paragraph" w:customStyle="1" w:styleId="AB1975F6C0BB4B0B8A728A0191CDDBBF">
    <w:name w:val="AB1975F6C0BB4B0B8A728A0191CDDBBF"/>
    <w:qFormat/>
    <w:pPr>
      <w:widowControl w:val="0"/>
      <w:jc w:val="both"/>
    </w:pPr>
    <w:rPr>
      <w:kern w:val="2"/>
      <w:sz w:val="21"/>
      <w:szCs w:val="22"/>
    </w:rPr>
  </w:style>
  <w:style w:type="paragraph" w:customStyle="1" w:styleId="4A6F6E8D7D454BC19072DF0CE3D97D18">
    <w:name w:val="4A6F6E8D7D454BC19072DF0CE3D97D18"/>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CF03465-9310-430F-A8A0-DFC80D2CA8A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Template>
  <TotalTime>0</TotalTime>
  <Pages>9</Pages>
  <Words>3004</Words>
  <Characters>3757</Characters>
  <Application>Microsoft Office Word</Application>
  <DocSecurity>0</DocSecurity>
  <Lines>221</Lines>
  <Paragraphs>270</Paragraphs>
  <ScaleCrop>false</ScaleCrop>
  <Company>PCMI</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Administrator</dc:creator>
  <dc:description>&lt;config cover="true" show_menu="true" version="1.0.0" doctype="SDKXY"&gt;_x000d_
&lt;/config&gt;</dc:description>
  <cp:lastModifiedBy>123</cp:lastModifiedBy>
  <cp:revision>2</cp:revision>
  <cp:lastPrinted>2020-08-30T10:00:00Z</cp:lastPrinted>
  <dcterms:created xsi:type="dcterms:W3CDTF">2026-03-30T02:07:00Z</dcterms:created>
  <dcterms:modified xsi:type="dcterms:W3CDTF">2026-03-30T02:07:00Z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eyJoZGlkIjoiNmQzNzY4NjBkM2ExYjQ3OTkxYWQzOGQ3ZDhmMDE2ZDQiLCJ1c2VySWQiOiIzMjM4ODIyNDUifQ==</vt:lpwstr>
  </property>
  <property fmtid="{D5CDD505-2E9C-101B-9397-08002B2CF9AE}" pid="15" name="KSOProductBuildVer">
    <vt:lpwstr>2052-12.1.0.24657</vt:lpwstr>
  </property>
  <property fmtid="{D5CDD505-2E9C-101B-9397-08002B2CF9AE}" pid="16" name="ICV">
    <vt:lpwstr>C6D8A14DC2064E808D2412FDC34B9625_12</vt:lpwstr>
  </property>
</Properties>
</file>