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 xml:space="preserve"> </w:t>
      </w:r>
      <w:bookmarkStart w:id="10" w:name="OLE_LINK9"/>
      <w:r>
        <w:rPr>
          <w:rFonts w:hint="eastAsia"/>
          <w:lang w:eastAsia="zh-CN"/>
        </w:rPr>
        <w:t>托育机构消毒卫生规范</w:t>
      </w:r>
      <w:bookmarkEnd w:id="10"/>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1"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 xml:space="preserve">Hygienic specification for disinfection in childcare institution </w:t>
      </w:r>
      <w:r>
        <w:rPr>
          <w:rFonts w:ascii="黑体" w:hAnsi="黑体" w:eastAsia="黑体"/>
          <w:szCs w:val="28"/>
        </w:rPr>
        <w:fldChar w:fldCharType="end"/>
      </w:r>
      <w:bookmarkEnd w:id="11"/>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94"/>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湖南省市场监督管理局</w:t>
      </w:r>
      <w:r>
        <w:rPr>
          <w:rFonts w:hAnsi="黑体"/>
          <w:w w:val="100"/>
          <w:sz w:val="28"/>
        </w:rPr>
        <w:fldChar w:fldCharType="end"/>
      </w:r>
      <w:bookmarkEnd w:id="21"/>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E29255EA8535446A8698BCEB2DD58785"/>
        </w:placeholder>
      </w:sdtPr>
      <w:sdtContent>
        <w:p>
          <w:pPr>
            <w:pStyle w:val="92"/>
            <w:spacing w:after="468"/>
            <w:rPr>
              <w:rFonts w:hint="eastAsia"/>
            </w:rPr>
          </w:pPr>
          <w:bookmarkStart w:id="23" w:name="BookMark1"/>
          <w:bookmarkStart w:id="24" w:name="NEW_STAND_NAME"/>
          <w:r>
            <w:rPr>
              <w:rFonts w:hint="eastAsia"/>
              <w:spacing w:val="320"/>
            </w:rPr>
            <w:t>目</w:t>
          </w:r>
          <w:r>
            <w:rPr>
              <w:rFonts w:hint="eastAsia"/>
            </w:rPr>
            <w:t>次</w:t>
          </w:r>
        </w:p>
        <w:p>
          <w:pPr>
            <w:pStyle w:val="19"/>
            <w:tabs>
              <w:tab w:val="right" w:leader="dot" w:pos="9344"/>
            </w:tabs>
            <w:rPr>
              <w:rFonts w:hint="eastAsia" w:ascii="Calibri" w:hAnsi="Calibri" w:eastAsia="宋体" w:cs="Times New Roman"/>
              <w:szCs w:val="22"/>
              <w:lang w:val="en-US" w:eastAsia="zh-CN"/>
            </w:rPr>
          </w:pPr>
          <w:r>
            <w:fldChar w:fldCharType="begin"/>
          </w:r>
          <w:r>
            <w:instrText xml:space="preserve"> HYPERLINK \l "_Toc113364931" </w:instrText>
          </w:r>
          <w:r>
            <w:fldChar w:fldCharType="separate"/>
          </w:r>
          <w:r>
            <w:rPr>
              <w:rStyle w:val="33"/>
            </w:rPr>
            <w:t>前言</w:t>
          </w:r>
          <w:r>
            <w:tab/>
          </w:r>
          <w:r>
            <w:fldChar w:fldCharType="end"/>
          </w:r>
          <w:r>
            <w:rPr>
              <w:rFonts w:hint="eastAsia"/>
              <w:lang w:val="en-US" w:eastAsia="zh-CN"/>
            </w:rPr>
            <w:t>Ⅱ</w:t>
          </w:r>
        </w:p>
        <w:p>
          <w:pPr>
            <w:pStyle w:val="19"/>
            <w:tabs>
              <w:tab w:val="right" w:leader="dot" w:pos="9344"/>
            </w:tabs>
            <w:rPr>
              <w:rFonts w:hint="eastAsia" w:ascii="Calibri" w:hAnsi="Calibri" w:eastAsia="宋体" w:cs="Times New Roman"/>
              <w:szCs w:val="22"/>
              <w:lang w:val="en-US" w:eastAsia="zh-CN"/>
            </w:rPr>
          </w:pPr>
          <w:r>
            <w:fldChar w:fldCharType="begin"/>
          </w:r>
          <w:r>
            <w:instrText xml:space="preserve"> HYPERLINK \l "_Toc113364932" </w:instrText>
          </w:r>
          <w:r>
            <w:fldChar w:fldCharType="separate"/>
          </w:r>
          <w:r>
            <w:rPr>
              <w:rStyle w:val="33"/>
            </w:rPr>
            <w:t>1  范围</w:t>
          </w:r>
          <w:r>
            <w:tab/>
          </w:r>
          <w:r>
            <w:fldChar w:fldCharType="end"/>
          </w:r>
          <w:r>
            <w:rPr>
              <w:rFonts w:hint="eastAsia"/>
              <w:lang w:val="en-US" w:eastAsia="zh-CN"/>
            </w:rPr>
            <w:t>1</w:t>
          </w:r>
        </w:p>
        <w:p>
          <w:pPr>
            <w:pStyle w:val="19"/>
            <w:tabs>
              <w:tab w:val="right" w:leader="dot" w:pos="9344"/>
            </w:tabs>
            <w:rPr>
              <w:rFonts w:hint="eastAsia" w:ascii="Calibri" w:hAnsi="Calibri" w:eastAsia="宋体" w:cs="Times New Roman"/>
              <w:szCs w:val="22"/>
              <w:lang w:val="en-US" w:eastAsia="zh-CN"/>
            </w:rPr>
          </w:pPr>
          <w:r>
            <w:fldChar w:fldCharType="begin"/>
          </w:r>
          <w:r>
            <w:instrText xml:space="preserve"> HYPERLINK \l "_Toc113364933" </w:instrText>
          </w:r>
          <w:r>
            <w:fldChar w:fldCharType="separate"/>
          </w:r>
          <w:r>
            <w:rPr>
              <w:rStyle w:val="33"/>
            </w:rPr>
            <w:t>2  规范性引用文件</w:t>
          </w:r>
          <w:r>
            <w:tab/>
          </w:r>
          <w:r>
            <w:fldChar w:fldCharType="end"/>
          </w:r>
          <w:r>
            <w:rPr>
              <w:rFonts w:hint="eastAsia"/>
              <w:lang w:val="en-US" w:eastAsia="zh-CN"/>
            </w:rPr>
            <w:t>1</w:t>
          </w:r>
        </w:p>
        <w:p>
          <w:pPr>
            <w:pStyle w:val="19"/>
            <w:tabs>
              <w:tab w:val="right" w:leader="dot" w:pos="9344"/>
            </w:tabs>
            <w:rPr>
              <w:rFonts w:hint="eastAsia" w:ascii="Calibri" w:hAnsi="Calibri" w:eastAsia="宋体" w:cs="Times New Roman"/>
              <w:szCs w:val="22"/>
              <w:lang w:val="en-US" w:eastAsia="zh-CN"/>
            </w:rPr>
          </w:pPr>
          <w:r>
            <w:fldChar w:fldCharType="begin"/>
          </w:r>
          <w:r>
            <w:instrText xml:space="preserve"> HYPERLINK \l "_Toc113364934" </w:instrText>
          </w:r>
          <w:r>
            <w:fldChar w:fldCharType="separate"/>
          </w:r>
          <w:r>
            <w:rPr>
              <w:rStyle w:val="33"/>
            </w:rPr>
            <w:t>3  术语和定义</w:t>
          </w:r>
          <w:r>
            <w:tab/>
          </w:r>
          <w:r>
            <w:fldChar w:fldCharType="end"/>
          </w:r>
          <w:r>
            <w:rPr>
              <w:rFonts w:hint="eastAsia"/>
              <w:lang w:val="en-US" w:eastAsia="zh-CN"/>
            </w:rPr>
            <w:t>1</w:t>
          </w:r>
        </w:p>
        <w:p>
          <w:pPr>
            <w:pStyle w:val="19"/>
            <w:tabs>
              <w:tab w:val="right" w:leader="dot" w:pos="9344"/>
            </w:tabs>
            <w:rPr>
              <w:rFonts w:hint="eastAsia" w:ascii="Calibri" w:hAnsi="Calibri" w:eastAsia="宋体" w:cs="Times New Roman"/>
              <w:szCs w:val="22"/>
              <w:lang w:val="en-US" w:eastAsia="zh-CN"/>
            </w:rPr>
          </w:pPr>
          <w:r>
            <w:fldChar w:fldCharType="begin"/>
          </w:r>
          <w:r>
            <w:instrText xml:space="preserve"> HYPERLINK \l "_Toc113364935" </w:instrText>
          </w:r>
          <w:r>
            <w:fldChar w:fldCharType="separate"/>
          </w:r>
          <w:r>
            <w:rPr>
              <w:rStyle w:val="33"/>
            </w:rPr>
            <w:t xml:space="preserve">4  </w:t>
          </w:r>
          <w:r>
            <w:rPr>
              <w:rStyle w:val="33"/>
              <w:rFonts w:hint="eastAsia"/>
              <w:lang w:eastAsia="zh-CN"/>
            </w:rPr>
            <w:t>卫生</w:t>
          </w:r>
          <w:r>
            <w:rPr>
              <w:rStyle w:val="33"/>
              <w:rFonts w:hint="eastAsia"/>
              <w:lang w:val="en-US" w:eastAsia="zh-CN"/>
            </w:rPr>
            <w:t>管理要求</w:t>
          </w:r>
          <w:r>
            <w:tab/>
          </w:r>
          <w:r>
            <w:fldChar w:fldCharType="end"/>
          </w:r>
          <w:r>
            <w:rPr>
              <w:rFonts w:hint="eastAsia"/>
              <w:lang w:val="en-US" w:eastAsia="zh-CN"/>
            </w:rPr>
            <w:t>3</w:t>
          </w:r>
        </w:p>
        <w:p>
          <w:pPr>
            <w:pStyle w:val="19"/>
            <w:tabs>
              <w:tab w:val="right" w:leader="dot" w:pos="9344"/>
            </w:tabs>
            <w:rPr>
              <w:rFonts w:hint="eastAsia" w:ascii="Calibri" w:hAnsi="Calibri" w:eastAsia="宋体" w:cs="Times New Roman"/>
              <w:szCs w:val="22"/>
              <w:lang w:val="en-US" w:eastAsia="zh-CN"/>
            </w:rPr>
          </w:pPr>
          <w:r>
            <w:fldChar w:fldCharType="begin"/>
          </w:r>
          <w:r>
            <w:instrText xml:space="preserve"> HYPERLINK \l "_Toc113364940" </w:instrText>
          </w:r>
          <w:r>
            <w:fldChar w:fldCharType="separate"/>
          </w:r>
          <w:r>
            <w:rPr>
              <w:rStyle w:val="33"/>
            </w:rPr>
            <w:t xml:space="preserve">5  </w:t>
          </w:r>
          <w:r>
            <w:rPr>
              <w:rStyle w:val="33"/>
              <w:rFonts w:hint="eastAsia"/>
            </w:rPr>
            <w:t>日常卫生与预防性消毒要求</w:t>
          </w:r>
          <w:r>
            <w:tab/>
          </w:r>
          <w:r>
            <w:fldChar w:fldCharType="end"/>
          </w:r>
          <w:r>
            <w:rPr>
              <w:rFonts w:hint="eastAsia"/>
              <w:lang w:val="en-US" w:eastAsia="zh-CN"/>
            </w:rPr>
            <w:t>3</w:t>
          </w:r>
        </w:p>
        <w:p>
          <w:pPr>
            <w:pStyle w:val="19"/>
            <w:tabs>
              <w:tab w:val="right" w:leader="dot" w:pos="9344"/>
            </w:tabs>
            <w:rPr>
              <w:rFonts w:hint="eastAsia" w:ascii="Calibri" w:hAnsi="Calibri" w:eastAsia="宋体" w:cs="Times New Roman"/>
              <w:szCs w:val="22"/>
              <w:lang w:val="en-US" w:eastAsia="zh-CN"/>
            </w:rPr>
          </w:pPr>
          <w:r>
            <w:fldChar w:fldCharType="begin"/>
          </w:r>
          <w:r>
            <w:instrText xml:space="preserve"> HYPERLINK \l "_Toc113364947" </w:instrText>
          </w:r>
          <w:r>
            <w:fldChar w:fldCharType="separate"/>
          </w:r>
          <w:r>
            <w:rPr>
              <w:rStyle w:val="33"/>
            </w:rPr>
            <w:t xml:space="preserve">6  </w:t>
          </w:r>
          <w:r>
            <w:rPr>
              <w:rFonts w:hint="eastAsia"/>
            </w:rPr>
            <w:t>发生传染病时消毒要求</w:t>
          </w:r>
          <w:r>
            <w:tab/>
          </w:r>
          <w:r>
            <w:fldChar w:fldCharType="end"/>
          </w:r>
          <w:r>
            <w:rPr>
              <w:rFonts w:hint="eastAsia"/>
              <w:lang w:val="en-US" w:eastAsia="zh-CN"/>
            </w:rPr>
            <w:t>4</w:t>
          </w:r>
        </w:p>
        <w:p>
          <w:pPr>
            <w:pStyle w:val="19"/>
            <w:tabs>
              <w:tab w:val="right" w:leader="dot" w:pos="9344"/>
            </w:tabs>
            <w:rPr>
              <w:rFonts w:hint="eastAsia" w:eastAsia="宋体"/>
              <w:lang w:val="en-US" w:eastAsia="zh-CN"/>
            </w:rPr>
          </w:pPr>
          <w:r>
            <w:fldChar w:fldCharType="begin"/>
          </w:r>
          <w:r>
            <w:instrText xml:space="preserve"> HYPERLINK \l "_Toc113364947" </w:instrText>
          </w:r>
          <w:r>
            <w:fldChar w:fldCharType="separate"/>
          </w:r>
          <w:r>
            <w:rPr>
              <w:rFonts w:hint="eastAsia"/>
              <w:lang w:val="en-US" w:eastAsia="zh-CN"/>
            </w:rPr>
            <w:t>7</w:t>
          </w:r>
          <w:r>
            <w:rPr>
              <w:rStyle w:val="33"/>
            </w:rPr>
            <w:t xml:space="preserve">  </w:t>
          </w:r>
          <w:r>
            <w:rPr>
              <w:rFonts w:hint="eastAsia"/>
            </w:rPr>
            <w:t>日常卫生学指标</w:t>
          </w:r>
          <w:r>
            <w:tab/>
          </w:r>
          <w:r>
            <w:fldChar w:fldCharType="end"/>
          </w:r>
          <w:r>
            <w:rPr>
              <w:rFonts w:hint="eastAsia"/>
              <w:lang w:val="en-US" w:eastAsia="zh-CN"/>
            </w:rPr>
            <w:t>4</w:t>
          </w:r>
        </w:p>
        <w:p>
          <w:pPr>
            <w:pStyle w:val="19"/>
            <w:tabs>
              <w:tab w:val="right" w:leader="dot" w:pos="9344"/>
            </w:tabs>
            <w:rPr>
              <w:rFonts w:hint="eastAsia" w:eastAsia="宋体"/>
              <w:lang w:val="en-US" w:eastAsia="zh-CN"/>
            </w:rPr>
          </w:pPr>
          <w:r>
            <w:fldChar w:fldCharType="begin"/>
          </w:r>
          <w:r>
            <w:instrText xml:space="preserve"> HYPERLINK \l "_Toc113364947" </w:instrText>
          </w:r>
          <w:r>
            <w:fldChar w:fldCharType="separate"/>
          </w:r>
          <w:r>
            <w:rPr>
              <w:rFonts w:hint="eastAsia"/>
              <w:lang w:val="en-US" w:eastAsia="zh-CN"/>
            </w:rPr>
            <w:t>8</w:t>
          </w:r>
          <w:r>
            <w:rPr>
              <w:rStyle w:val="33"/>
            </w:rPr>
            <w:t xml:space="preserve">  </w:t>
          </w:r>
          <w:r>
            <w:rPr>
              <w:rFonts w:hint="eastAsia"/>
            </w:rPr>
            <w:t>消毒质量控制</w:t>
          </w:r>
          <w:r>
            <w:tab/>
          </w:r>
          <w:r>
            <w:fldChar w:fldCharType="end"/>
          </w:r>
          <w:r>
            <w:rPr>
              <w:rFonts w:hint="eastAsia"/>
              <w:lang w:val="en-US" w:eastAsia="zh-CN"/>
            </w:rPr>
            <w:t>6</w:t>
          </w:r>
        </w:p>
        <w:p>
          <w:pPr>
            <w:pStyle w:val="19"/>
            <w:tabs>
              <w:tab w:val="right" w:leader="dot" w:pos="9344"/>
            </w:tabs>
            <w:rPr>
              <w:rFonts w:hint="eastAsia" w:ascii="Calibri" w:hAnsi="Calibri" w:eastAsia="宋体" w:cs="Times New Roman"/>
              <w:color w:val="auto"/>
              <w:szCs w:val="22"/>
              <w:lang w:val="en-US" w:eastAsia="zh-CN"/>
            </w:rPr>
          </w:pPr>
          <w:r>
            <w:rPr>
              <w:color w:val="auto"/>
            </w:rPr>
            <w:fldChar w:fldCharType="begin"/>
          </w:r>
          <w:r>
            <w:rPr>
              <w:color w:val="auto"/>
            </w:rPr>
            <w:instrText xml:space="preserve"> HYPERLINK \l "_Toc113364940" </w:instrText>
          </w:r>
          <w:r>
            <w:rPr>
              <w:color w:val="auto"/>
            </w:rPr>
            <w:fldChar w:fldCharType="separate"/>
          </w:r>
          <w:r>
            <w:rPr>
              <w:rStyle w:val="33"/>
              <w:rFonts w:hint="eastAsia"/>
              <w:color w:val="auto"/>
              <w:lang w:val="en-US" w:eastAsia="zh-CN"/>
            </w:rPr>
            <w:t>附录A （规范性） 环境和物品日常预防性消毒方法</w:t>
          </w:r>
          <w:r>
            <w:rPr>
              <w:color w:val="auto"/>
            </w:rPr>
            <w:tab/>
          </w:r>
          <w:r>
            <w:rPr>
              <w:color w:val="auto"/>
            </w:rPr>
            <w:fldChar w:fldCharType="end"/>
          </w:r>
          <w:r>
            <w:rPr>
              <w:rFonts w:hint="eastAsia"/>
              <w:color w:val="auto"/>
              <w:lang w:val="en-US" w:eastAsia="zh-CN"/>
            </w:rPr>
            <w:t>8</w:t>
          </w:r>
        </w:p>
        <w:p>
          <w:pPr>
            <w:jc w:val="both"/>
            <w:rPr>
              <w:rStyle w:val="33"/>
              <w:rFonts w:hint="default"/>
              <w:color w:val="auto"/>
              <w:lang w:val="en-US" w:eastAsia="zh-CN"/>
            </w:rPr>
          </w:pPr>
          <w:r>
            <w:rPr>
              <w:color w:val="auto"/>
            </w:rPr>
            <w:fldChar w:fldCharType="begin"/>
          </w:r>
          <w:r>
            <w:rPr>
              <w:color w:val="auto"/>
            </w:rPr>
            <w:instrText xml:space="preserve"> HYPERLINK \l "_Toc113364947" </w:instrText>
          </w:r>
          <w:r>
            <w:rPr>
              <w:color w:val="auto"/>
            </w:rPr>
            <w:fldChar w:fldCharType="separate"/>
          </w:r>
          <w:r>
            <w:rPr>
              <w:rStyle w:val="33"/>
              <w:rFonts w:hint="eastAsia"/>
              <w:color w:val="auto"/>
              <w:lang w:val="en-US" w:eastAsia="zh-CN"/>
            </w:rPr>
            <w:t>附录B （规范性） 传染病常见污染</w:t>
          </w:r>
          <w:r>
            <w:rPr>
              <w:rStyle w:val="33"/>
              <w:rFonts w:hint="eastAsia" w:cs="Times New Roman"/>
              <w:kern w:val="2"/>
              <w:szCs w:val="21"/>
              <w:lang w:val="en-US" w:eastAsia="zh-CN" w:bidi="ar-SA"/>
            </w:rPr>
            <w:t>对象消毒方法...........................................10</w:t>
          </w:r>
        </w:p>
        <w:p>
          <w:pPr>
            <w:jc w:val="both"/>
            <w:rPr>
              <w:rFonts w:hint="default" w:eastAsia="宋体"/>
              <w:color w:val="auto"/>
              <w:lang w:val="en-US" w:eastAsia="zh-CN"/>
            </w:rPr>
          </w:pPr>
          <w:r>
            <w:rPr>
              <w:rStyle w:val="33"/>
              <w:rFonts w:hint="eastAsia"/>
              <w:color w:val="auto"/>
              <w:lang w:val="en-US" w:eastAsia="zh-CN"/>
            </w:rPr>
            <w:t>附录C （规范性）  呕吐物和排泄物处置方法</w:t>
          </w:r>
          <w:r>
            <w:rPr>
              <w:color w:val="auto"/>
            </w:rPr>
            <w:fldChar w:fldCharType="end"/>
          </w:r>
          <w:r>
            <w:rPr>
              <w:rFonts w:hint="eastAsia"/>
              <w:color w:val="auto"/>
              <w:lang w:val="en-US" w:eastAsia="zh-CN"/>
            </w:rPr>
            <w:t>........................................................................。..................12</w:t>
          </w:r>
        </w:p>
        <w:p>
          <w:pPr>
            <w:pStyle w:val="19"/>
            <w:tabs>
              <w:tab w:val="right" w:leader="dot" w:pos="9344"/>
            </w:tabs>
            <w:rPr>
              <w:rFonts w:hint="default" w:eastAsia="宋体"/>
              <w:color w:val="auto"/>
              <w:lang w:val="en-US" w:eastAsia="zh-CN"/>
            </w:rPr>
          </w:pPr>
          <w:r>
            <w:rPr>
              <w:color w:val="auto"/>
            </w:rPr>
            <w:fldChar w:fldCharType="begin"/>
          </w:r>
          <w:r>
            <w:rPr>
              <w:color w:val="auto"/>
            </w:rPr>
            <w:instrText xml:space="preserve"> HYPERLINK \l "_Toc113364947" </w:instrText>
          </w:r>
          <w:r>
            <w:rPr>
              <w:color w:val="auto"/>
            </w:rPr>
            <w:fldChar w:fldCharType="separate"/>
          </w:r>
          <w:r>
            <w:rPr>
              <w:rStyle w:val="33"/>
              <w:rFonts w:hint="eastAsia"/>
              <w:color w:val="auto"/>
              <w:lang w:val="en-US" w:eastAsia="zh-CN"/>
            </w:rPr>
            <w:t>附录D （规范性） 含氯消毒剂配制</w:t>
          </w:r>
          <w:r>
            <w:rPr>
              <w:color w:val="auto"/>
            </w:rPr>
            <w:tab/>
          </w:r>
          <w:r>
            <w:rPr>
              <w:color w:val="auto"/>
            </w:rPr>
            <w:fldChar w:fldCharType="end"/>
          </w:r>
          <w:r>
            <w:rPr>
              <w:rFonts w:hint="eastAsia"/>
              <w:color w:val="auto"/>
              <w:lang w:val="en-US" w:eastAsia="zh-CN"/>
            </w:rPr>
            <w:t>13</w:t>
          </w:r>
        </w:p>
        <w:p>
          <w:pPr>
            <w:pStyle w:val="19"/>
            <w:tabs>
              <w:tab w:val="right" w:leader="dot" w:pos="9344"/>
            </w:tabs>
            <w:rPr>
              <w:rFonts w:hint="default" w:eastAsia="宋体"/>
              <w:color w:val="auto"/>
              <w:lang w:val="en-US" w:eastAsia="zh-CN"/>
            </w:rPr>
          </w:pPr>
          <w:r>
            <w:rPr>
              <w:color w:val="auto"/>
            </w:rPr>
            <w:fldChar w:fldCharType="begin"/>
          </w:r>
          <w:r>
            <w:rPr>
              <w:color w:val="auto"/>
            </w:rPr>
            <w:instrText xml:space="preserve"> HYPERLINK \l "_Toc113364947" </w:instrText>
          </w:r>
          <w:r>
            <w:rPr>
              <w:color w:val="auto"/>
            </w:rPr>
            <w:fldChar w:fldCharType="separate"/>
          </w:r>
          <w:r>
            <w:rPr>
              <w:rStyle w:val="33"/>
              <w:rFonts w:hint="eastAsia"/>
              <w:color w:val="auto"/>
              <w:lang w:val="en-US" w:eastAsia="zh-CN"/>
            </w:rPr>
            <w:t xml:space="preserve">附录E （规范性） </w:t>
          </w:r>
          <w:r>
            <w:rPr>
              <w:rFonts w:hint="default"/>
              <w:color w:val="auto"/>
              <w:lang w:val="en-US" w:eastAsia="zh-CN"/>
            </w:rPr>
            <w:t>消毒因子强度</w:t>
          </w:r>
          <w:r>
            <w:rPr>
              <w:rFonts w:hint="eastAsia"/>
              <w:color w:val="auto"/>
              <w:lang w:val="en-US" w:eastAsia="zh-CN"/>
            </w:rPr>
            <w:t>监测.</w:t>
          </w:r>
          <w:r>
            <w:rPr>
              <w:color w:val="auto"/>
            </w:rPr>
            <w:tab/>
          </w:r>
          <w:r>
            <w:rPr>
              <w:color w:val="auto"/>
            </w:rPr>
            <w:fldChar w:fldCharType="end"/>
          </w:r>
          <w:r>
            <w:rPr>
              <w:rFonts w:hint="eastAsia"/>
              <w:color w:val="auto"/>
              <w:lang w:val="en-US" w:eastAsia="zh-CN"/>
            </w:rPr>
            <w:t>14</w:t>
          </w:r>
        </w:p>
        <w:p>
          <w:pPr>
            <w:pStyle w:val="19"/>
            <w:tabs>
              <w:tab w:val="right" w:leader="dot" w:pos="9344"/>
            </w:tabs>
            <w:rPr>
              <w:rFonts w:hint="default" w:eastAsia="宋体"/>
              <w:color w:val="0000FF"/>
              <w:lang w:val="en-US" w:eastAsia="zh-CN"/>
            </w:rPr>
          </w:pPr>
          <w:r>
            <w:rPr>
              <w:color w:val="auto"/>
            </w:rPr>
            <w:fldChar w:fldCharType="begin"/>
          </w:r>
          <w:r>
            <w:rPr>
              <w:color w:val="auto"/>
            </w:rPr>
            <w:instrText xml:space="preserve"> HYPERLINK \l "_Toc113364947" </w:instrText>
          </w:r>
          <w:r>
            <w:rPr>
              <w:color w:val="auto"/>
            </w:rPr>
            <w:fldChar w:fldCharType="separate"/>
          </w:r>
          <w:r>
            <w:rPr>
              <w:rStyle w:val="33"/>
              <w:rFonts w:hint="eastAsia"/>
              <w:color w:val="auto"/>
              <w:lang w:val="en-US" w:eastAsia="zh-CN"/>
            </w:rPr>
            <w:t xml:space="preserve">附录F （规范性） </w:t>
          </w:r>
          <w:r>
            <w:rPr>
              <w:rFonts w:hint="eastAsia"/>
              <w:color w:val="auto"/>
              <w:lang w:val="en-US" w:eastAsia="zh-CN"/>
            </w:rPr>
            <w:t>手卫生</w:t>
          </w:r>
          <w:r>
            <w:rPr>
              <w:color w:val="auto"/>
            </w:rPr>
            <w:tab/>
          </w:r>
          <w:r>
            <w:rPr>
              <w:color w:val="auto"/>
            </w:rPr>
            <w:fldChar w:fldCharType="end"/>
          </w:r>
          <w:r>
            <w:rPr>
              <w:rFonts w:hint="eastAsia"/>
              <w:color w:val="auto"/>
              <w:lang w:val="en-US" w:eastAsia="zh-CN"/>
            </w:rPr>
            <w:t>16</w:t>
          </w:r>
        </w:p>
        <w:p>
          <w:pPr>
            <w:pStyle w:val="19"/>
            <w:tabs>
              <w:tab w:val="right" w:leader="dot" w:pos="9344"/>
            </w:tabs>
            <w:rPr>
              <w:rFonts w:hint="default" w:ascii="Calibri" w:hAnsi="Calibri" w:eastAsia="宋体" w:cs="Times New Roman"/>
              <w:szCs w:val="22"/>
              <w:lang w:val="en-US" w:eastAsia="zh-CN"/>
            </w:rPr>
          </w:pPr>
          <w:r>
            <w:fldChar w:fldCharType="begin"/>
          </w:r>
          <w:r>
            <w:instrText xml:space="preserve"> HYPERLINK \l "_Toc113364947" </w:instrText>
          </w:r>
          <w:r>
            <w:fldChar w:fldCharType="separate"/>
          </w:r>
          <w:r>
            <w:fldChar w:fldCharType="begin"/>
          </w:r>
          <w:r>
            <w:instrText xml:space="preserve"> HYPERLINK \l "_Toc113364947" </w:instrText>
          </w:r>
          <w:r>
            <w:fldChar w:fldCharType="separate"/>
          </w:r>
          <w:r>
            <w:rPr>
              <w:rFonts w:hint="eastAsia"/>
              <w:lang w:val="en-US" w:eastAsia="zh-CN"/>
            </w:rPr>
            <w:t>参考文献</w:t>
          </w:r>
          <w:r>
            <w:tab/>
          </w:r>
          <w:r>
            <w:fldChar w:fldCharType="end"/>
          </w:r>
          <w:r>
            <w:rPr>
              <w:rFonts w:hint="eastAsia"/>
              <w:lang w:val="en-US" w:eastAsia="zh-CN"/>
            </w:rPr>
            <w:t>18</w:t>
          </w:r>
        </w:p>
        <w:p>
          <w:pPr>
            <w:rPr>
              <w:rStyle w:val="33"/>
              <w:rFonts w:hint="eastAsia"/>
              <w:lang w:val="en-US" w:eastAsia="zh-CN"/>
            </w:rPr>
          </w:pPr>
        </w:p>
        <w:p>
          <w:pPr>
            <w:rPr>
              <w:rStyle w:val="33"/>
              <w:rFonts w:hint="eastAsia"/>
              <w:lang w:val="en-US" w:eastAsia="zh-CN"/>
            </w:rPr>
          </w:pPr>
        </w:p>
        <w:p>
          <w:pPr>
            <w:rPr>
              <w:rStyle w:val="33"/>
              <w:rFonts w:hint="eastAsia"/>
              <w:lang w:val="en-US" w:eastAsia="zh-CN"/>
            </w:rPr>
          </w:pPr>
        </w:p>
        <w:p>
          <w:pPr>
            <w:rPr>
              <w:rStyle w:val="33"/>
              <w:rFonts w:hint="eastAsia"/>
              <w:lang w:val="en-US" w:eastAsia="zh-CN"/>
            </w:rPr>
          </w:pPr>
        </w:p>
        <w:p>
          <w:pPr>
            <w:rPr>
              <w:rStyle w:val="33"/>
              <w:rFonts w:hint="eastAsia"/>
              <w:lang w:val="en-US" w:eastAsia="zh-CN"/>
            </w:rPr>
          </w:pPr>
        </w:p>
        <w:p>
          <w:pPr>
            <w:rPr>
              <w:rStyle w:val="33"/>
              <w:rFonts w:hint="default"/>
              <w:lang w:val="en-US" w:eastAsia="zh-CN"/>
            </w:rPr>
          </w:pPr>
        </w:p>
        <w:p>
          <w:r>
            <w:tab/>
          </w:r>
          <w:r>
            <w:tab/>
          </w:r>
          <w:r>
            <w:fldChar w:fldCharType="end"/>
          </w:r>
        </w:p>
        <w:p>
          <w:pPr>
            <w:pStyle w:val="19"/>
            <w:tabs>
              <w:tab w:val="right" w:leader="dot" w:pos="9344"/>
            </w:tabs>
            <w:rPr>
              <w:rFonts w:ascii="Calibri" w:hAnsi="Calibri" w:eastAsia="宋体" w:cs="Times New Roman"/>
              <w:szCs w:val="22"/>
            </w:rPr>
          </w:pPr>
          <w:r>
            <w:fldChar w:fldCharType="begin"/>
          </w:r>
          <w:r>
            <w:instrText xml:space="preserve"> TOC \o "1-1" \h \t "标准文件_一级条标题,2,标准文件_附录一级条标题,2," </w:instrText>
          </w:r>
          <w:r>
            <w:fldChar w:fldCharType="separate"/>
          </w:r>
        </w:p>
        <w:p>
          <w:pPr>
            <w:pStyle w:val="92"/>
            <w:spacing w:after="468"/>
          </w:pPr>
          <w:r>
            <w:fldChar w:fldCharType="end"/>
          </w:r>
        </w:p>
        <w:p>
          <w:pPr>
            <w:pStyle w:val="92"/>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720" w:num="1"/>
              <w:formProt w:val="0"/>
              <w:docGrid w:type="lines" w:linePitch="312" w:charSpace="0"/>
            </w:sectPr>
          </w:pPr>
        </w:p>
        <w:bookmarkEnd w:id="23"/>
        <w:p>
          <w:pPr>
            <w:pStyle w:val="92"/>
            <w:spacing w:after="468"/>
            <w:rPr>
              <w:rFonts w:hint="eastAsia"/>
              <w:spacing w:val="320"/>
            </w:rPr>
          </w:pPr>
          <w:bookmarkStart w:id="25" w:name="_Toc113364931"/>
          <w:bookmarkStart w:id="26" w:name="BookMark2"/>
          <w:r>
            <w:rPr>
              <w:rFonts w:hint="eastAsia"/>
              <w:spacing w:val="320"/>
            </w:rPr>
            <w:t>前言</w:t>
          </w:r>
          <w:bookmarkEnd w:id="25"/>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本文件由湖南省</w:t>
          </w:r>
          <w:r>
            <w:rPr>
              <w:rFonts w:hint="eastAsia"/>
              <w:lang w:val="en-US" w:eastAsia="zh-CN"/>
            </w:rPr>
            <w:t>卫生健康委员会</w:t>
          </w:r>
          <w:r>
            <w:rPr>
              <w:rFonts w:hint="eastAsia"/>
            </w:rPr>
            <w:t>提出并归口。</w:t>
          </w:r>
        </w:p>
        <w:p>
          <w:pPr>
            <w:pStyle w:val="57"/>
            <w:ind w:firstLine="420"/>
            <w:rPr>
              <w:rFonts w:hint="eastAsia"/>
            </w:rPr>
          </w:pPr>
          <w:r>
            <w:rPr>
              <w:rFonts w:hint="eastAsia"/>
            </w:rPr>
            <w:t>本文件起草单位：长沙市妇幼保健院（长沙市妇幼保健计划生育服务中心）、</w:t>
          </w:r>
          <w:r>
            <w:rPr>
              <w:rFonts w:hint="eastAsia"/>
              <w:lang w:val="en-US" w:eastAsia="zh-CN"/>
            </w:rPr>
            <w:t>长沙市卫生健康委员会、</w:t>
          </w:r>
          <w:r>
            <w:rPr>
              <w:rFonts w:hint="eastAsia"/>
            </w:rPr>
            <w:t>湖南省疾病预防控制中心（湖南省预防医学科学院）、长沙市疾病预防控制中心（长沙市卫生综合监督执法局）、中南大学湘雅医院、长沙市计划生育科技服务中心</w:t>
          </w:r>
          <w:r>
            <w:rPr>
              <w:rFonts w:hint="eastAsia"/>
              <w:lang w:eastAsia="zh-CN"/>
            </w:rPr>
            <w:t>、</w:t>
          </w:r>
          <w:r>
            <w:rPr>
              <w:rFonts w:hint="eastAsia"/>
            </w:rPr>
            <w:t>金职伟业集团有限公司。</w:t>
          </w:r>
        </w:p>
        <w:p>
          <w:pPr>
            <w:pStyle w:val="57"/>
            <w:ind w:firstLine="420"/>
            <w:rPr>
              <w:rFonts w:hint="eastAsia" w:eastAsia="宋体"/>
              <w:b/>
              <w:bCs/>
              <w:color w:val="FF0000"/>
              <w:lang w:eastAsia="zh-CN"/>
            </w:rPr>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720" w:num="1"/>
              <w:formProt w:val="0"/>
              <w:docGrid w:type="lines" w:linePitch="312" w:charSpace="0"/>
            </w:sectPr>
          </w:pPr>
          <w:r>
            <w:rPr>
              <w:rFonts w:hint="eastAsia"/>
            </w:rPr>
            <w:t>本文件主要起草人：薛志辉、王团美、</w:t>
          </w:r>
          <w:r>
            <w:rPr>
              <w:rFonts w:hint="eastAsia"/>
              <w:lang w:val="en-US" w:eastAsia="zh-CN"/>
            </w:rPr>
            <w:t>王蓉、</w:t>
          </w:r>
          <w:r>
            <w:rPr>
              <w:rFonts w:hint="eastAsia"/>
            </w:rPr>
            <w:t>毛增辉、黄勋、</w:t>
          </w:r>
          <w:r>
            <w:rPr>
              <w:rFonts w:hint="eastAsia"/>
              <w:lang w:val="en-US" w:eastAsia="zh-CN"/>
            </w:rPr>
            <w:t>余俊蓉</w:t>
          </w:r>
          <w:r>
            <w:rPr>
              <w:rFonts w:hint="eastAsia"/>
            </w:rPr>
            <w:t>、</w:t>
          </w:r>
          <w:r>
            <w:rPr>
              <w:rFonts w:hint="eastAsia"/>
              <w:lang w:val="en-US" w:eastAsia="zh-CN"/>
            </w:rPr>
            <w:t>彭晔炜、</w:t>
          </w:r>
          <w:r>
            <w:rPr>
              <w:rFonts w:hint="eastAsia"/>
            </w:rPr>
            <w:t>刘珍如、夏昕、陈箐、王芳、</w:t>
          </w:r>
          <w:r>
            <w:rPr>
              <w:rFonts w:hint="eastAsia"/>
              <w:lang w:val="en-US" w:eastAsia="zh-CN"/>
            </w:rPr>
            <w:t>曾宇东、</w:t>
          </w:r>
          <w:r>
            <w:rPr>
              <w:rFonts w:hint="eastAsia"/>
            </w:rPr>
            <w:t>罗晓艳、余可、钟海燕、</w:t>
          </w:r>
          <w:r>
            <w:rPr>
              <w:rFonts w:hint="eastAsia"/>
              <w:lang w:val="en-US" w:eastAsia="zh-CN"/>
            </w:rPr>
            <w:t>陈琰、苏贤、</w:t>
          </w:r>
          <w:r>
            <w:rPr>
              <w:rFonts w:hint="eastAsia"/>
            </w:rPr>
            <w:t>肖登福</w:t>
          </w:r>
          <w:r>
            <w:rPr>
              <w:rFonts w:hint="eastAsia"/>
              <w:lang w:eastAsia="zh-CN"/>
            </w:rPr>
            <w:t>、</w:t>
          </w:r>
          <w:r>
            <w:rPr>
              <w:rFonts w:hint="eastAsia"/>
            </w:rPr>
            <w:t>彭英</w:t>
          </w:r>
          <w:r>
            <w:rPr>
              <w:rFonts w:hint="eastAsia"/>
              <w:lang w:eastAsia="zh-CN"/>
            </w:rPr>
            <w:t>。</w:t>
          </w:r>
        </w:p>
        <w:bookmarkEnd w:id="24"/>
        <w:bookmarkEnd w:id="26"/>
        <w:p>
          <w:pPr>
            <w:pStyle w:val="178"/>
          </w:pPr>
          <w:bookmarkStart w:id="27" w:name="_Toc97191425"/>
          <w:r>
            <w:rPr>
              <w:rFonts w:hint="eastAsia"/>
            </w:rPr>
            <w:t>托育机构消毒卫生规范</w:t>
          </w:r>
        </w:p>
        <w:p>
          <w:pPr>
            <w:pStyle w:val="105"/>
            <w:numPr>
              <w:ilvl w:val="1"/>
              <w:numId w:val="0"/>
            </w:numPr>
            <w:spacing w:before="312" w:after="312"/>
            <w:ind w:leftChars="0"/>
          </w:pPr>
          <w:bookmarkStart w:id="28" w:name="_Toc26648465"/>
          <w:bookmarkStart w:id="29" w:name="_Toc17233333"/>
          <w:bookmarkStart w:id="30" w:name="_Toc26718930"/>
          <w:bookmarkStart w:id="31" w:name="_Toc17233325"/>
          <w:bookmarkStart w:id="32" w:name="_Toc97191423"/>
          <w:bookmarkStart w:id="33" w:name="_Toc26986530"/>
          <w:bookmarkStart w:id="34" w:name="_Toc24884218"/>
          <w:bookmarkStart w:id="35" w:name="_Toc24884211"/>
          <w:bookmarkStart w:id="36" w:name="_Toc26986771"/>
          <w:r>
            <w:rPr>
              <w:rFonts w:hint="eastAsia"/>
              <w:lang w:val="en-US" w:eastAsia="zh-CN"/>
            </w:rPr>
            <w:t xml:space="preserve">1  </w:t>
          </w:r>
          <w:r>
            <w:rPr>
              <w:rFonts w:hint="eastAsia"/>
            </w:rPr>
            <w:t>范围</w:t>
          </w:r>
          <w:bookmarkEnd w:id="28"/>
          <w:bookmarkEnd w:id="29"/>
          <w:bookmarkEnd w:id="30"/>
          <w:bookmarkEnd w:id="31"/>
          <w:bookmarkEnd w:id="32"/>
          <w:bookmarkEnd w:id="33"/>
          <w:bookmarkEnd w:id="34"/>
          <w:bookmarkEnd w:id="35"/>
          <w:bookmarkEnd w:id="36"/>
        </w:p>
        <w:p>
          <w:pPr>
            <w:pStyle w:val="57"/>
            <w:spacing w:line="240" w:lineRule="auto"/>
            <w:ind w:firstLine="420"/>
            <w:rPr>
              <w:rFonts w:hint="eastAsia" w:cs="Times New Roman"/>
              <w:color w:val="auto"/>
              <w:lang w:val="en-US" w:eastAsia="zh-CN"/>
            </w:rPr>
          </w:pPr>
          <w:bookmarkStart w:id="37" w:name="_Toc17233334"/>
          <w:bookmarkStart w:id="38" w:name="_Toc24884212"/>
          <w:bookmarkStart w:id="39" w:name="_Toc26648466"/>
          <w:bookmarkStart w:id="40" w:name="_Toc17233326"/>
          <w:bookmarkStart w:id="41" w:name="_Toc24884219"/>
          <w:r>
            <w:rPr>
              <w:rFonts w:hint="eastAsia" w:ascii="宋体" w:hAnsi="Times New Roman" w:eastAsia="宋体" w:cs="Times New Roman"/>
              <w:color w:val="auto"/>
              <w:lang w:val="en-US" w:eastAsia="zh-CN"/>
            </w:rPr>
            <w:t>本文件规定了托</w:t>
          </w:r>
          <w:r>
            <w:rPr>
              <w:rFonts w:hint="eastAsia" w:cs="Times New Roman"/>
              <w:color w:val="auto"/>
              <w:lang w:val="en-US" w:eastAsia="zh-CN"/>
            </w:rPr>
            <w:t>育</w:t>
          </w:r>
          <w:r>
            <w:rPr>
              <w:rFonts w:hint="eastAsia" w:ascii="宋体" w:hAnsi="Times New Roman" w:eastAsia="宋体" w:cs="Times New Roman"/>
              <w:color w:val="auto"/>
              <w:lang w:val="en-US" w:eastAsia="zh-CN"/>
            </w:rPr>
            <w:t>机构</w:t>
          </w:r>
          <w:r>
            <w:rPr>
              <w:rFonts w:hint="eastAsia" w:cs="Times New Roman"/>
              <w:color w:val="auto"/>
              <w:lang w:val="en-US" w:eastAsia="zh-CN"/>
            </w:rPr>
            <w:t>卫生</w:t>
          </w:r>
          <w:r>
            <w:rPr>
              <w:rFonts w:hint="eastAsia" w:ascii="宋体" w:hAnsi="Times New Roman" w:eastAsia="宋体" w:cs="Times New Roman"/>
              <w:color w:val="auto"/>
              <w:lang w:val="en-US" w:eastAsia="zh-CN"/>
            </w:rPr>
            <w:t>管理要求</w:t>
          </w:r>
          <w:r>
            <w:rPr>
              <w:rFonts w:hint="eastAsia" w:cs="Times New Roman"/>
              <w:color w:val="auto"/>
              <w:lang w:val="en-US" w:eastAsia="zh-CN"/>
            </w:rPr>
            <w:t>、</w:t>
          </w:r>
          <w:r>
            <w:rPr>
              <w:rFonts w:hint="eastAsia" w:ascii="宋体" w:hAnsi="Times New Roman" w:eastAsia="宋体" w:cs="Times New Roman"/>
              <w:color w:val="auto"/>
              <w:lang w:val="en-US" w:eastAsia="zh-CN"/>
            </w:rPr>
            <w:t>消毒要求</w:t>
          </w:r>
          <w:r>
            <w:rPr>
              <w:rFonts w:hint="eastAsia" w:cs="Times New Roman"/>
              <w:color w:val="auto"/>
              <w:lang w:val="en-US" w:eastAsia="zh-CN"/>
            </w:rPr>
            <w:t>、日常</w:t>
          </w:r>
          <w:r>
            <w:rPr>
              <w:rFonts w:hint="eastAsia" w:ascii="宋体" w:hAnsi="Times New Roman" w:eastAsia="宋体" w:cs="Times New Roman"/>
              <w:color w:val="auto"/>
              <w:lang w:val="en-US" w:eastAsia="zh-CN"/>
            </w:rPr>
            <w:t>卫生</w:t>
          </w:r>
          <w:r>
            <w:rPr>
              <w:rFonts w:hint="eastAsia" w:cs="Times New Roman"/>
              <w:color w:val="auto"/>
              <w:lang w:val="en-US" w:eastAsia="zh-CN"/>
            </w:rPr>
            <w:t>学</w:t>
          </w:r>
          <w:r>
            <w:rPr>
              <w:rFonts w:hint="eastAsia" w:ascii="宋体" w:hAnsi="Times New Roman" w:eastAsia="宋体" w:cs="Times New Roman"/>
              <w:color w:val="auto"/>
              <w:lang w:val="en-US" w:eastAsia="zh-CN"/>
            </w:rPr>
            <w:t>指标</w:t>
          </w:r>
          <w:r>
            <w:rPr>
              <w:rFonts w:hint="eastAsia" w:cs="Times New Roman"/>
              <w:color w:val="auto"/>
              <w:lang w:val="en-US" w:eastAsia="zh-CN"/>
            </w:rPr>
            <w:t>、</w:t>
          </w:r>
          <w:r>
            <w:rPr>
              <w:rFonts w:hint="eastAsia" w:ascii="宋体" w:hAnsi="Times New Roman" w:eastAsia="宋体" w:cs="Times New Roman"/>
              <w:color w:val="auto"/>
              <w:lang w:val="en-US" w:eastAsia="zh-CN"/>
            </w:rPr>
            <w:t>消毒质量控制</w:t>
          </w:r>
          <w:r>
            <w:rPr>
              <w:rFonts w:hint="eastAsia" w:cs="Times New Roman"/>
              <w:color w:val="auto"/>
              <w:lang w:val="en-US" w:eastAsia="zh-CN"/>
            </w:rPr>
            <w:t>的内容。</w:t>
          </w:r>
        </w:p>
        <w:p>
          <w:pPr>
            <w:pStyle w:val="57"/>
            <w:spacing w:line="240" w:lineRule="auto"/>
            <w:ind w:firstLine="420"/>
            <w:rPr>
              <w:rFonts w:hint="eastAsia" w:ascii="宋体" w:hAnsi="Times New Roman" w:eastAsia="宋体" w:cs="Times New Roman"/>
              <w:color w:val="FF0000"/>
              <w:lang w:val="en-US" w:eastAsia="zh-CN"/>
            </w:rPr>
          </w:pPr>
          <w:r>
            <w:rPr>
              <w:rFonts w:hint="eastAsia" w:ascii="宋体" w:hAnsi="Times New Roman" w:eastAsia="宋体" w:cs="Times New Roman"/>
              <w:color w:val="auto"/>
              <w:lang w:val="en-US" w:eastAsia="zh-CN"/>
            </w:rPr>
            <w:t>本文件适用</w:t>
          </w:r>
          <w:r>
            <w:rPr>
              <w:rFonts w:hint="eastAsia" w:cs="Times New Roman"/>
              <w:color w:val="auto"/>
              <w:lang w:val="en-US" w:eastAsia="zh-CN"/>
            </w:rPr>
            <w:t>于托育机</w:t>
          </w:r>
          <w:r>
            <w:rPr>
              <w:rFonts w:hint="eastAsia" w:ascii="宋体" w:hAnsi="Times New Roman" w:eastAsia="宋体" w:cs="Times New Roman"/>
              <w:color w:val="auto"/>
              <w:lang w:val="en-US" w:eastAsia="zh-CN"/>
            </w:rPr>
            <w:t>构的消毒卫生工作。</w:t>
          </w:r>
        </w:p>
        <w:p>
          <w:pPr>
            <w:pStyle w:val="105"/>
            <w:numPr>
              <w:ilvl w:val="1"/>
              <w:numId w:val="0"/>
            </w:numPr>
            <w:spacing w:before="312" w:after="312"/>
            <w:ind w:leftChars="0"/>
            <w:rPr>
              <w:color w:val="auto"/>
            </w:rPr>
          </w:pPr>
          <w:bookmarkStart w:id="42" w:name="_Toc26986531"/>
          <w:bookmarkStart w:id="43" w:name="_Toc26986772"/>
          <w:bookmarkStart w:id="44" w:name="_Toc26718931"/>
          <w:bookmarkStart w:id="45" w:name="_Toc97191424"/>
          <w:r>
            <w:rPr>
              <w:rFonts w:hint="eastAsia"/>
              <w:color w:val="auto"/>
              <w:lang w:val="en-US" w:eastAsia="zh-CN"/>
            </w:rPr>
            <w:t xml:space="preserve">2  </w:t>
          </w:r>
          <w:r>
            <w:rPr>
              <w:rFonts w:hint="eastAsia"/>
              <w:color w:val="auto"/>
            </w:rPr>
            <w:t>规范性引用文件</w:t>
          </w:r>
          <w:bookmarkEnd w:id="37"/>
          <w:bookmarkEnd w:id="38"/>
          <w:bookmarkEnd w:id="39"/>
          <w:bookmarkEnd w:id="40"/>
          <w:bookmarkEnd w:id="41"/>
          <w:bookmarkEnd w:id="42"/>
          <w:bookmarkEnd w:id="43"/>
          <w:bookmarkEnd w:id="44"/>
          <w:bookmarkEnd w:id="45"/>
        </w:p>
        <w:p>
          <w:pPr>
            <w:pStyle w:val="57"/>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0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default" w:ascii="宋体" w:hAnsi="Times New Roman" w:eastAsia="宋体" w:cs="Times New Roman"/>
              <w:color w:val="auto"/>
              <w:sz w:val="21"/>
              <w:lang w:val="en-US" w:eastAsia="zh-CN" w:bidi="ar-SA"/>
            </w:rPr>
          </w:pPr>
          <w:r>
            <w:rPr>
              <w:rFonts w:hint="eastAsia" w:ascii="宋体" w:hAnsi="Times New Roman" w:eastAsia="宋体" w:cs="Times New Roman"/>
              <w:color w:val="auto"/>
              <w:sz w:val="21"/>
              <w:lang w:val="en-US" w:eastAsia="zh-CN" w:bidi="ar-SA"/>
            </w:rPr>
            <w:t>GB</w:t>
          </w:r>
          <w:r>
            <w:rPr>
              <w:rFonts w:hint="eastAsia" w:ascii="宋体" w:eastAsia="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3209</w:t>
          </w:r>
          <w:r>
            <w:rPr>
              <w:rFonts w:hint="eastAsia" w:ascii="宋体" w:eastAsia="宋体" w:cs="Times New Roman"/>
              <w:color w:val="auto"/>
              <w:sz w:val="21"/>
              <w:lang w:val="en-US" w:eastAsia="zh-CN" w:bidi="ar-SA"/>
            </w:rPr>
            <w:t xml:space="preserve">2  </w:t>
          </w:r>
          <w:r>
            <w:rPr>
              <w:rFonts w:hint="eastAsia" w:ascii="宋体" w:hAnsi="Times New Roman" w:eastAsia="宋体" w:cs="Times New Roman"/>
              <w:color w:val="auto"/>
              <w:sz w:val="21"/>
              <w:lang w:val="en-US" w:eastAsia="zh-CN" w:bidi="ar-SA"/>
            </w:rPr>
            <w:t>紫外线消毒技术术语</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hAnsi="Times New Roman" w:eastAsia="宋体" w:cs="Times New Roman"/>
              <w:color w:val="auto"/>
              <w:sz w:val="21"/>
              <w:lang w:val="en-US" w:eastAsia="zh-CN" w:bidi="ar-SA"/>
            </w:rPr>
          </w:pPr>
          <w:r>
            <w:rPr>
              <w:rFonts w:hint="eastAsia" w:ascii="宋体" w:hAnsi="Times New Roman" w:eastAsia="宋体" w:cs="Times New Roman"/>
              <w:color w:val="auto"/>
              <w:sz w:val="21"/>
              <w:lang w:val="en-US" w:eastAsia="zh-CN" w:bidi="ar-SA"/>
            </w:rPr>
            <w:t>GB 5749</w:t>
          </w:r>
          <w:r>
            <w:rPr>
              <w:rFonts w:hint="eastAsia" w:ascii="宋体" w:eastAsia="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生活饮用水卫生标准</w:t>
          </w:r>
        </w:p>
        <w:p>
          <w:pPr>
            <w:pStyle w:val="57"/>
            <w:rPr>
              <w:rFonts w:hint="default"/>
              <w:lang w:val="en-US" w:eastAsia="zh-CN"/>
            </w:rPr>
          </w:pPr>
          <w:r>
            <w:rPr>
              <w:rFonts w:hint="eastAsia"/>
              <w:lang w:val="en-US" w:eastAsia="zh-CN"/>
            </w:rPr>
            <w:t>GB 14934  食品安全国家标准消毒餐（饮）具</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hAnsi="Times New Roman" w:eastAsia="宋体" w:cs="Times New Roman"/>
              <w:color w:val="auto"/>
              <w:sz w:val="21"/>
              <w:lang w:val="en-US" w:eastAsia="zh-CN" w:bidi="ar-SA"/>
            </w:rPr>
          </w:pPr>
          <w:r>
            <w:rPr>
              <w:rFonts w:hint="eastAsia" w:ascii="宋体" w:hAnsi="Times New Roman" w:eastAsia="宋体" w:cs="Times New Roman"/>
              <w:color w:val="auto"/>
              <w:sz w:val="21"/>
              <w:lang w:val="en-US" w:eastAsia="zh-CN" w:bidi="ar-SA"/>
            </w:rPr>
            <w:t xml:space="preserve">GB </w:t>
          </w:r>
          <w:r>
            <w:rPr>
              <w:rFonts w:hint="eastAsia" w:ascii="宋体" w:eastAsia="宋体" w:cs="Times New Roman"/>
              <w:color w:val="auto"/>
              <w:sz w:val="21"/>
              <w:lang w:val="en-US" w:eastAsia="zh-CN" w:bidi="ar-SA"/>
            </w:rPr>
            <w:t>15982</w:t>
          </w:r>
          <w:r>
            <w:rPr>
              <w:rFonts w:hint="eastAsia" w:ascii="宋体" w:hAnsi="Times New Roman" w:eastAsia="宋体" w:cs="Times New Roman"/>
              <w:color w:val="auto"/>
              <w:sz w:val="21"/>
              <w:lang w:val="en-US" w:eastAsia="zh-CN" w:bidi="ar-SA"/>
            </w:rPr>
            <w:t xml:space="preserve">  医院消毒卫生标准</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eastAsia="宋体" w:cs="Times New Roman"/>
              <w:color w:val="auto"/>
              <w:lang w:val="en-US" w:eastAsia="zh-CN"/>
            </w:rPr>
          </w:pPr>
          <w:r>
            <w:rPr>
              <w:rFonts w:hint="eastAsia" w:ascii="宋体" w:hAnsi="Times New Roman" w:eastAsia="宋体" w:cs="Times New Roman"/>
              <w:color w:val="auto"/>
              <w:lang w:val="en-US" w:eastAsia="zh-CN"/>
            </w:rPr>
            <w:t>GB 19193</w:t>
          </w:r>
          <w:r>
            <w:rPr>
              <w:rFonts w:hint="eastAsia" w:ascii="宋体" w:eastAsia="宋体" w:cs="Times New Roman"/>
              <w:color w:val="auto"/>
              <w:lang w:val="en-US" w:eastAsia="zh-CN"/>
            </w:rPr>
            <w:t xml:space="preserve">  传染病消毒规范</w:t>
          </w:r>
        </w:p>
        <w:p>
          <w:pPr>
            <w:pStyle w:val="57"/>
            <w:rPr>
              <w:rFonts w:hint="eastAsia"/>
              <w:lang w:val="en-US" w:eastAsia="zh-CN"/>
            </w:rPr>
          </w:pPr>
          <w:r>
            <w:rPr>
              <w:rFonts w:hint="eastAsia"/>
              <w:lang w:val="en-US" w:eastAsia="zh-CN"/>
            </w:rPr>
            <w:t>GB 27951  皮肤消毒剂通用要求</w:t>
          </w:r>
        </w:p>
        <w:p>
          <w:pPr>
            <w:pStyle w:val="57"/>
            <w:rPr>
              <w:rFonts w:hint="default"/>
              <w:lang w:val="en-US" w:eastAsia="zh-CN"/>
            </w:rPr>
          </w:pPr>
          <w:r>
            <w:rPr>
              <w:rFonts w:hint="eastAsia" w:cs="Times New Roman"/>
              <w:color w:val="auto"/>
              <w:lang w:val="en-US" w:eastAsia="zh-CN"/>
            </w:rPr>
            <w:t>GB 27953  疫源地消毒剂通用要求</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eastAsia="宋体" w:cs="Times New Roman"/>
              <w:color w:val="auto"/>
              <w:lang w:val="en-US" w:eastAsia="zh-CN"/>
            </w:rPr>
          </w:pPr>
          <w:r>
            <w:rPr>
              <w:rFonts w:hint="eastAsia" w:ascii="宋体" w:hAnsi="Times New Roman" w:eastAsia="宋体" w:cs="Times New Roman"/>
              <w:color w:val="auto"/>
              <w:lang w:val="en-US" w:eastAsia="zh-CN"/>
            </w:rPr>
            <w:t>GB</w:t>
          </w:r>
          <w:r>
            <w:rPr>
              <w:rFonts w:hint="eastAsia" w:ascii="宋体" w:eastAsia="宋体" w:cs="Times New Roman"/>
              <w:color w:val="auto"/>
              <w:lang w:val="en-US" w:eastAsia="zh-CN"/>
            </w:rPr>
            <w:t xml:space="preserve"> 37488  </w:t>
          </w:r>
          <w:bookmarkStart w:id="46" w:name="OLE_LINK5"/>
          <w:r>
            <w:rPr>
              <w:rFonts w:hint="eastAsia" w:ascii="宋体" w:eastAsia="宋体" w:cs="Times New Roman"/>
              <w:color w:val="auto"/>
              <w:lang w:val="en-US" w:eastAsia="zh-CN"/>
            </w:rPr>
            <w:t>公共场所卫生指标及限值要求</w:t>
          </w:r>
        </w:p>
        <w:bookmarkEnd w:id="46"/>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GB 27952</w:t>
          </w:r>
          <w:r>
            <w:rPr>
              <w:rFonts w:hint="eastAsia" w:ascii="宋体" w:eastAsia="宋体" w:cs="Times New Roman"/>
              <w:color w:val="auto"/>
              <w:lang w:val="en-US" w:eastAsia="zh-CN"/>
            </w:rPr>
            <w:t xml:space="preserve">  </w:t>
          </w:r>
          <w:r>
            <w:rPr>
              <w:rFonts w:hint="eastAsia" w:ascii="宋体" w:hAnsi="Times New Roman" w:eastAsia="宋体" w:cs="Times New Roman"/>
              <w:color w:val="auto"/>
              <w:lang w:val="en-US" w:eastAsia="zh-CN"/>
            </w:rPr>
            <w:t>普通物体表面消毒剂通用要求</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eastAsia="宋体" w:cs="Times New Roman"/>
              <w:color w:val="auto"/>
              <w:lang w:val="en-US" w:eastAsia="zh-CN"/>
            </w:rPr>
          </w:pPr>
          <w:r>
            <w:rPr>
              <w:rFonts w:hint="eastAsia" w:ascii="宋体" w:hAnsi="Times New Roman" w:eastAsia="宋体" w:cs="Times New Roman"/>
              <w:color w:val="auto"/>
              <w:lang w:val="en-US" w:eastAsia="zh-CN"/>
            </w:rPr>
            <w:t>GB 27950</w:t>
          </w:r>
          <w:r>
            <w:rPr>
              <w:rFonts w:hint="eastAsia" w:ascii="宋体" w:eastAsia="宋体" w:cs="Times New Roman"/>
              <w:color w:val="auto"/>
              <w:lang w:val="en-US" w:eastAsia="zh-CN"/>
            </w:rPr>
            <w:t xml:space="preserve">  </w:t>
          </w:r>
          <w:r>
            <w:rPr>
              <w:rFonts w:hint="eastAsia" w:ascii="宋体" w:hAnsi="Times New Roman" w:eastAsia="宋体" w:cs="Times New Roman"/>
              <w:color w:val="auto"/>
              <w:lang w:val="en-US" w:eastAsia="zh-CN"/>
            </w:rPr>
            <w:t>手消毒剂卫生要求</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eastAsia="宋体" w:cs="Times New Roman"/>
              <w:color w:val="auto"/>
              <w:lang w:val="en-US" w:eastAsia="zh-CN"/>
            </w:rPr>
          </w:pPr>
          <w:r>
            <w:rPr>
              <w:rFonts w:hint="eastAsia" w:ascii="宋体" w:hAnsi="Times New Roman" w:eastAsia="宋体" w:cs="Times New Roman"/>
              <w:color w:val="auto"/>
              <w:lang w:val="en-US" w:eastAsia="zh-CN"/>
            </w:rPr>
            <w:t xml:space="preserve">GB/T </w:t>
          </w:r>
          <w:r>
            <w:rPr>
              <w:rFonts w:hint="eastAsia" w:ascii="宋体" w:eastAsia="宋体" w:cs="Times New Roman"/>
              <w:color w:val="auto"/>
              <w:lang w:val="en-US" w:eastAsia="zh-CN"/>
            </w:rPr>
            <w:t>36758  含氯消毒剂卫生要求</w:t>
          </w:r>
        </w:p>
        <w:p>
          <w:pPr>
            <w:pStyle w:val="57"/>
            <w:rPr>
              <w:rFonts w:hint="eastAsia"/>
              <w:lang w:val="en-US" w:eastAsia="zh-CN"/>
            </w:rPr>
          </w:pPr>
          <w:r>
            <w:rPr>
              <w:rFonts w:hint="eastAsia" w:ascii="宋体" w:hAnsi="Times New Roman" w:eastAsia="宋体" w:cs="Times New Roman"/>
              <w:color w:val="auto"/>
              <w:lang w:val="en-US" w:eastAsia="zh-CN"/>
            </w:rPr>
            <w:t xml:space="preserve">GB/T </w:t>
          </w:r>
          <w:r>
            <w:rPr>
              <w:rFonts w:hint="eastAsia" w:cs="Times New Roman"/>
              <w:color w:val="auto"/>
              <w:lang w:val="en-US" w:eastAsia="zh-CN"/>
            </w:rPr>
            <w:t>26369</w:t>
          </w:r>
          <w:r>
            <w:rPr>
              <w:rFonts w:hint="eastAsia" w:ascii="宋体" w:eastAsia="宋体" w:cs="Times New Roman"/>
              <w:color w:val="auto"/>
              <w:lang w:val="en-US" w:eastAsia="zh-CN"/>
            </w:rPr>
            <w:t xml:space="preserve">  </w:t>
          </w:r>
          <w:r>
            <w:rPr>
              <w:rFonts w:hint="eastAsia"/>
              <w:lang w:val="en-US" w:eastAsia="zh-CN"/>
            </w:rPr>
            <w:t>季铵盐类消毒剂卫生要求</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eastAsia="宋体" w:cs="Times New Roman"/>
              <w:color w:val="auto"/>
              <w:lang w:val="en-US" w:eastAsia="zh-CN"/>
            </w:rPr>
          </w:pPr>
          <w:r>
            <w:rPr>
              <w:rFonts w:hint="eastAsia" w:ascii="宋体" w:hAnsi="Times New Roman" w:eastAsia="宋体" w:cs="Times New Roman"/>
              <w:color w:val="auto"/>
              <w:lang w:val="en-US" w:eastAsia="zh-CN"/>
            </w:rPr>
            <w:t>WS 10013</w:t>
          </w:r>
          <w:r>
            <w:rPr>
              <w:rFonts w:hint="eastAsia" w:ascii="宋体" w:eastAsia="宋体" w:cs="Times New Roman"/>
              <w:color w:val="auto"/>
              <w:lang w:val="en-US" w:eastAsia="zh-CN"/>
            </w:rPr>
            <w:t xml:space="preserve">  公共场所集中空调通风系统卫生规范</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eastAsia="宋体" w:cs="Times New Roman"/>
              <w:color w:val="auto"/>
              <w:lang w:val="en-US" w:eastAsia="zh-CN"/>
            </w:rPr>
          </w:pPr>
          <w:r>
            <w:rPr>
              <w:rFonts w:hint="eastAsia" w:ascii="宋体" w:hAnsi="Times New Roman" w:eastAsia="宋体" w:cs="Times New Roman"/>
              <w:color w:val="auto"/>
              <w:lang w:val="en-US" w:eastAsia="zh-CN"/>
            </w:rPr>
            <w:t>WS 1001</w:t>
          </w:r>
          <w:r>
            <w:rPr>
              <w:rFonts w:hint="eastAsia" w:ascii="宋体" w:eastAsia="宋体" w:cs="Times New Roman"/>
              <w:color w:val="auto"/>
              <w:lang w:val="en-US" w:eastAsia="zh-CN"/>
            </w:rPr>
            <w:t>4  学校及托幼机构饮水设施卫生规范</w:t>
          </w:r>
        </w:p>
        <w:p>
          <w:pPr>
            <w:pStyle w:val="57"/>
            <w:rPr>
              <w:rFonts w:hint="eastAsia" w:ascii="宋体" w:eastAsia="宋体" w:cs="Times New Roman"/>
              <w:color w:val="auto"/>
              <w:lang w:val="en-US" w:eastAsia="zh-CN"/>
            </w:rPr>
          </w:pPr>
          <w:r>
            <w:rPr>
              <w:rFonts w:hint="eastAsia" w:ascii="宋体" w:hAnsi="Times New Roman" w:eastAsia="宋体" w:cs="Times New Roman"/>
              <w:color w:val="auto"/>
              <w:lang w:val="en-US" w:eastAsia="zh-CN"/>
            </w:rPr>
            <w:t>WS/T 100</w:t>
          </w:r>
          <w:r>
            <w:rPr>
              <w:rFonts w:hint="eastAsia" w:cs="Times New Roman"/>
              <w:color w:val="auto"/>
              <w:lang w:val="en-US" w:eastAsia="zh-CN"/>
            </w:rPr>
            <w:t>0</w:t>
          </w:r>
          <w:r>
            <w:rPr>
              <w:rFonts w:hint="eastAsia" w:ascii="宋体" w:eastAsia="宋体" w:cs="Times New Roman"/>
              <w:color w:val="auto"/>
              <w:lang w:val="en-US" w:eastAsia="zh-CN"/>
            </w:rPr>
            <w:t>4  公共场所集中空调通风系统卫生学评价规范</w:t>
          </w:r>
        </w:p>
        <w:p>
          <w:pPr>
            <w:pStyle w:val="57"/>
            <w:rPr>
              <w:rFonts w:hint="default" w:ascii="宋体" w:eastAsia="宋体" w:cs="Times New Roman"/>
              <w:color w:val="auto"/>
              <w:lang w:val="en-US" w:eastAsia="zh-CN"/>
            </w:rPr>
          </w:pPr>
          <w:r>
            <w:rPr>
              <w:rFonts w:hint="eastAsia" w:ascii="宋体" w:hAnsi="Times New Roman" w:eastAsia="宋体" w:cs="Times New Roman"/>
              <w:color w:val="auto"/>
              <w:lang w:val="en-US" w:eastAsia="zh-CN"/>
            </w:rPr>
            <w:t xml:space="preserve">WS/T </w:t>
          </w:r>
          <w:r>
            <w:rPr>
              <w:rFonts w:hint="default" w:ascii="宋体" w:eastAsia="宋体" w:cs="Times New Roman"/>
              <w:color w:val="auto"/>
              <w:lang w:val="en-US" w:eastAsia="zh-CN"/>
            </w:rPr>
            <w:t>10005</w:t>
          </w:r>
          <w:r>
            <w:rPr>
              <w:rFonts w:hint="eastAsia" w:cs="Times New Roman"/>
              <w:color w:val="auto"/>
              <w:lang w:val="en-US" w:eastAsia="zh-CN"/>
            </w:rPr>
            <w:t xml:space="preserve">  </w:t>
          </w:r>
          <w:r>
            <w:rPr>
              <w:rFonts w:hint="default" w:ascii="宋体" w:eastAsia="宋体" w:cs="Times New Roman"/>
              <w:color w:val="auto"/>
              <w:lang w:val="en-US" w:eastAsia="zh-CN"/>
            </w:rPr>
            <w:t>公共场所集中空调通风系统清洗消毒规范</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WS/T 3</w:t>
          </w:r>
          <w:r>
            <w:rPr>
              <w:rFonts w:hint="eastAsia" w:ascii="宋体" w:eastAsia="宋体" w:cs="Times New Roman"/>
              <w:color w:val="auto"/>
              <w:lang w:val="en-US" w:eastAsia="zh-CN"/>
            </w:rPr>
            <w:t>67</w:t>
          </w:r>
          <w:r>
            <w:rPr>
              <w:rFonts w:hint="eastAsia" w:ascii="宋体" w:hAnsi="Times New Roman" w:eastAsia="宋体" w:cs="Times New Roman"/>
              <w:color w:val="auto"/>
              <w:lang w:val="en-US" w:eastAsia="zh-CN"/>
            </w:rPr>
            <w:t xml:space="preserve"> </w:t>
          </w:r>
          <w:r>
            <w:rPr>
              <w:rFonts w:hint="eastAsia" w:ascii="宋体" w:eastAsia="宋体" w:cs="Times New Roman"/>
              <w:color w:val="auto"/>
              <w:lang w:val="en-US" w:eastAsia="zh-CN"/>
            </w:rPr>
            <w:t xml:space="preserve"> </w:t>
          </w:r>
          <w:r>
            <w:rPr>
              <w:rFonts w:hint="eastAsia" w:ascii="宋体" w:hAnsi="Times New Roman" w:eastAsia="宋体" w:cs="Times New Roman"/>
              <w:color w:val="auto"/>
              <w:lang w:val="en-US" w:eastAsia="zh-CN"/>
            </w:rPr>
            <w:t>医疗机构消毒技术规范</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WS/T 46</w:t>
          </w:r>
          <w:r>
            <w:rPr>
              <w:rFonts w:hint="eastAsia" w:ascii="宋体" w:eastAsia="宋体" w:cs="Times New Roman"/>
              <w:color w:val="auto"/>
              <w:lang w:val="en-US" w:eastAsia="zh-CN"/>
            </w:rPr>
            <w:t xml:space="preserve">6  </w:t>
          </w:r>
          <w:r>
            <w:rPr>
              <w:rFonts w:hint="eastAsia" w:ascii="宋体" w:hAnsi="Times New Roman" w:eastAsia="宋体" w:cs="Times New Roman"/>
              <w:color w:val="auto"/>
              <w:lang w:val="en-US" w:eastAsia="zh-CN"/>
            </w:rPr>
            <w:t>消毒专业名词术语</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 xml:space="preserve">WS/T </w:t>
          </w:r>
          <w:r>
            <w:rPr>
              <w:rFonts w:hint="eastAsia" w:ascii="宋体" w:eastAsia="宋体" w:cs="Times New Roman"/>
              <w:color w:val="auto"/>
              <w:lang w:val="en-US" w:eastAsia="zh-CN"/>
            </w:rPr>
            <w:t>699</w:t>
          </w:r>
          <w:r>
            <w:rPr>
              <w:rFonts w:hint="eastAsia" w:ascii="宋体" w:hAnsi="Times New Roman" w:eastAsia="宋体" w:cs="Times New Roman"/>
              <w:color w:val="auto"/>
              <w:lang w:val="en-US" w:eastAsia="zh-CN"/>
            </w:rPr>
            <w:t xml:space="preserve"> </w:t>
          </w:r>
          <w:r>
            <w:rPr>
              <w:rFonts w:hint="eastAsia" w:ascii="宋体" w:eastAsia="宋体" w:cs="Times New Roman"/>
              <w:color w:val="auto"/>
              <w:lang w:val="en-US" w:eastAsia="zh-CN"/>
            </w:rPr>
            <w:t xml:space="preserve"> </w:t>
          </w:r>
          <w:r>
            <w:rPr>
              <w:rFonts w:hint="eastAsia" w:ascii="宋体" w:hAnsi="Times New Roman" w:eastAsia="宋体" w:cs="Times New Roman"/>
              <w:color w:val="auto"/>
              <w:lang w:val="en-US" w:eastAsia="zh-CN"/>
            </w:rPr>
            <w:t>人群聚集场所手卫生规范</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WS/T</w:t>
          </w:r>
          <w:r>
            <w:rPr>
              <w:rFonts w:hint="eastAsia" w:ascii="宋体" w:eastAsia="宋体" w:cs="Times New Roman"/>
              <w:color w:val="auto"/>
              <w:lang w:val="en-US" w:eastAsia="zh-CN"/>
            </w:rPr>
            <w:t xml:space="preserve"> 508  </w:t>
          </w:r>
          <w:r>
            <w:rPr>
              <w:rFonts w:hint="eastAsia" w:ascii="宋体" w:hAnsi="Times New Roman" w:eastAsia="宋体" w:cs="Times New Roman"/>
              <w:color w:val="auto"/>
              <w:lang w:val="en-US" w:eastAsia="zh-CN"/>
            </w:rPr>
            <w:t>医院医用织物洗涤消毒技术规范</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WS/T</w:t>
          </w:r>
          <w:r>
            <w:rPr>
              <w:rFonts w:hint="eastAsia" w:ascii="宋体" w:eastAsia="宋体" w:cs="Times New Roman"/>
              <w:color w:val="auto"/>
              <w:lang w:val="en-US" w:eastAsia="zh-CN"/>
            </w:rPr>
            <w:t xml:space="preserve"> 512</w:t>
          </w:r>
          <w:r>
            <w:rPr>
              <w:rFonts w:hint="eastAsia" w:ascii="宋体" w:hAnsi="Times New Roman" w:eastAsia="宋体" w:cs="Times New Roman"/>
              <w:color w:val="auto"/>
              <w:lang w:val="en-US" w:eastAsia="zh-CN"/>
            </w:rPr>
            <w:t xml:space="preserve"> </w:t>
          </w:r>
          <w:r>
            <w:rPr>
              <w:rFonts w:hint="eastAsia" w:ascii="宋体" w:eastAsia="宋体" w:cs="Times New Roman"/>
              <w:color w:val="auto"/>
              <w:lang w:val="en-US" w:eastAsia="zh-CN"/>
            </w:rPr>
            <w:t xml:space="preserve"> </w:t>
          </w:r>
          <w:r>
            <w:rPr>
              <w:rFonts w:hint="eastAsia" w:ascii="宋体" w:hAnsi="Times New Roman" w:eastAsia="宋体" w:cs="Times New Roman"/>
              <w:color w:val="auto"/>
              <w:lang w:val="en-US" w:eastAsia="zh-CN"/>
            </w:rPr>
            <w:t>医疗机构环境表面清洁与消毒管理标准</w:t>
          </w: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 xml:space="preserve">WS/T </w:t>
          </w:r>
          <w:r>
            <w:rPr>
              <w:rFonts w:hint="eastAsia" w:ascii="宋体" w:eastAsia="宋体" w:cs="Times New Roman"/>
              <w:color w:val="auto"/>
              <w:lang w:val="en-US" w:eastAsia="zh-CN"/>
            </w:rPr>
            <w:t>821</w:t>
          </w:r>
          <w:r>
            <w:rPr>
              <w:rFonts w:hint="eastAsia" w:ascii="宋体" w:hAnsi="Times New Roman" w:eastAsia="宋体" w:cs="Times New Roman"/>
              <w:color w:val="auto"/>
              <w:lang w:val="en-US" w:eastAsia="zh-CN"/>
            </w:rPr>
            <w:t xml:space="preserve"> </w:t>
          </w:r>
          <w:r>
            <w:rPr>
              <w:rFonts w:hint="eastAsia" w:ascii="宋体" w:eastAsia="宋体" w:cs="Times New Roman"/>
              <w:color w:val="auto"/>
              <w:lang w:val="en-US" w:eastAsia="zh-CN"/>
            </w:rPr>
            <w:t xml:space="preserve"> </w:t>
          </w:r>
          <w:r>
            <w:rPr>
              <w:rFonts w:hint="eastAsia" w:ascii="宋体" w:hAnsi="Times New Roman" w:eastAsia="宋体" w:cs="Times New Roman"/>
              <w:color w:val="auto"/>
              <w:lang w:val="en-US" w:eastAsia="zh-CN"/>
            </w:rPr>
            <w:t>托育机构质量评估标准</w:t>
          </w:r>
        </w:p>
        <w:p>
          <w:pPr>
            <w:pStyle w:val="57"/>
            <w:rPr>
              <w:rFonts w:hint="eastAsia"/>
              <w:lang w:val="en-US" w:eastAsia="zh-CN"/>
            </w:rPr>
          </w:pPr>
        </w:p>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ind w:leftChars="0" w:firstLine="420" w:firstLineChars="200"/>
            <w:textAlignment w:val="auto"/>
            <w:rPr>
              <w:rFonts w:hint="eastAsia" w:ascii="宋体" w:hAnsi="Times New Roman" w:eastAsia="宋体" w:cs="Times New Roman"/>
              <w:color w:val="auto"/>
              <w:lang w:val="en-US" w:eastAsia="zh-CN"/>
            </w:rPr>
          </w:pPr>
        </w:p>
      </w:sdtContent>
    </w:sdt>
    <w:bookmarkEnd w:id="27"/>
    <w:p>
      <w:pPr>
        <w:pStyle w:val="105"/>
        <w:keepNext w:val="0"/>
        <w:keepLines w:val="0"/>
        <w:pageBreakBefore w:val="0"/>
        <w:widowControl/>
        <w:numPr>
          <w:ilvl w:val="1"/>
          <w:numId w:val="0"/>
        </w:numPr>
        <w:kinsoku/>
        <w:wordWrap/>
        <w:overflowPunct/>
        <w:topLinePunct w:val="0"/>
        <w:bidi w:val="0"/>
        <w:adjustRightInd/>
        <w:snapToGrid/>
        <w:spacing w:before="0" w:beforeLines="0" w:after="0" w:afterLines="0" w:line="240" w:lineRule="auto"/>
        <w:textAlignment w:val="auto"/>
        <w:rPr>
          <w:rFonts w:hint="eastAsia"/>
          <w:color w:val="auto"/>
          <w:szCs w:val="21"/>
        </w:rPr>
      </w:pPr>
      <w:r>
        <w:rPr>
          <w:rFonts w:hint="eastAsia"/>
          <w:color w:val="auto"/>
          <w:szCs w:val="21"/>
          <w:lang w:val="en-US" w:eastAsia="zh-CN"/>
        </w:rPr>
        <w:t xml:space="preserve">3  </w:t>
      </w:r>
      <w:r>
        <w:rPr>
          <w:rFonts w:hint="eastAsia"/>
          <w:color w:val="auto"/>
          <w:szCs w:val="21"/>
        </w:rPr>
        <w:t>术语和定义</w:t>
      </w:r>
      <w:bookmarkStart w:id="47" w:name="_Toc26986532"/>
      <w:bookmarkEnd w:id="47"/>
    </w:p>
    <w:p>
      <w:pPr>
        <w:pStyle w:val="57"/>
      </w:pPr>
    </w:p>
    <w:p>
      <w:pPr>
        <w:pStyle w:val="57"/>
        <w:keepNext w:val="0"/>
        <w:keepLines w:val="0"/>
        <w:pageBreakBefore w:val="0"/>
        <w:widowControl/>
        <w:kinsoku/>
        <w:wordWrap/>
        <w:overflowPunct/>
        <w:topLinePunct w:val="0"/>
        <w:bidi w:val="0"/>
        <w:adjustRightInd/>
        <w:snapToGrid/>
        <w:spacing w:line="240" w:lineRule="auto"/>
        <w:ind w:firstLine="420"/>
        <w:textAlignment w:val="auto"/>
        <w:rPr>
          <w:rFonts w:hint="eastAsia"/>
          <w:color w:val="auto"/>
          <w:lang w:val="en-US" w:eastAsia="zh-CN"/>
        </w:rPr>
      </w:pPr>
      <w:r>
        <w:rPr>
          <w:rFonts w:hint="eastAsia"/>
          <w:lang w:val="en-US" w:eastAsia="zh-CN"/>
        </w:rPr>
        <w:t xml:space="preserve"> WS/T466</w:t>
      </w:r>
      <w:r>
        <w:rPr>
          <w:rFonts w:hint="eastAsia"/>
          <w:color w:val="auto"/>
          <w:lang w:val="en-US" w:eastAsia="zh-CN"/>
        </w:rPr>
        <w:t>界定的以及下列术语和定义适用于本文件。</w:t>
      </w:r>
    </w:p>
    <w:p>
      <w:pPr>
        <w:pStyle w:val="57"/>
        <w:keepNext w:val="0"/>
        <w:keepLines w:val="0"/>
        <w:pageBreakBefore w:val="0"/>
        <w:widowControl/>
        <w:kinsoku/>
        <w:wordWrap/>
        <w:overflowPunct/>
        <w:topLinePunct w:val="0"/>
        <w:bidi w:val="0"/>
        <w:adjustRightInd/>
        <w:snapToGrid/>
        <w:spacing w:line="240" w:lineRule="auto"/>
        <w:ind w:firstLine="420"/>
        <w:textAlignment w:val="auto"/>
        <w:rPr>
          <w:rFonts w:hint="eastAsia" w:ascii="黑体" w:hAnsi="黑体" w:eastAsia="黑体"/>
          <w:color w:val="auto"/>
          <w:lang w:val="en-US" w:eastAsia="zh-CN"/>
        </w:rPr>
      </w:pPr>
      <w:r>
        <w:rPr>
          <w:rFonts w:hint="eastAsia"/>
          <w:color w:val="auto"/>
          <w:lang w:val="en-US" w:eastAsia="zh-CN"/>
        </w:rPr>
        <w:t xml:space="preserve"> </w:t>
      </w:r>
    </w:p>
    <w:p>
      <w:pPr>
        <w:pStyle w:val="224"/>
        <w:keepNext w:val="0"/>
        <w:keepLines w:val="0"/>
        <w:pageBreakBefore w:val="0"/>
        <w:numPr>
          <w:ilvl w:val="2"/>
          <w:numId w:val="0"/>
        </w:numPr>
        <w:kinsoku/>
        <w:wordWrap/>
        <w:overflowPunct/>
        <w:topLinePunct w:val="0"/>
        <w:bidi w:val="0"/>
        <w:adjustRightInd w:val="0"/>
        <w:snapToGrid w:val="0"/>
        <w:spacing w:before="0" w:beforeLines="0" w:after="0" w:afterLines="0" w:line="360" w:lineRule="auto"/>
        <w:textAlignment w:val="auto"/>
        <w:rPr>
          <w:rFonts w:hint="eastAsia" w:ascii="黑体" w:hAnsi="黑体" w:eastAsia="黑体"/>
          <w:color w:val="auto"/>
          <w:lang w:val="en-US" w:eastAsia="zh-CN"/>
        </w:rPr>
      </w:pPr>
      <w:r>
        <w:rPr>
          <w:rFonts w:hint="eastAsia" w:ascii="黑体" w:hAnsi="黑体" w:eastAsia="黑体"/>
          <w:color w:val="auto"/>
          <w:lang w:val="en-US" w:eastAsia="zh-CN"/>
        </w:rPr>
        <w:t>3.1</w:t>
      </w:r>
    </w:p>
    <w:p>
      <w:pPr>
        <w:pStyle w:val="224"/>
        <w:keepNext w:val="0"/>
        <w:keepLines w:val="0"/>
        <w:pageBreakBefore w:val="0"/>
        <w:numPr>
          <w:ilvl w:val="2"/>
          <w:numId w:val="0"/>
        </w:numPr>
        <w:kinsoku/>
        <w:wordWrap/>
        <w:overflowPunct/>
        <w:topLinePunct w:val="0"/>
        <w:bidi w:val="0"/>
        <w:adjustRightInd w:val="0"/>
        <w:snapToGrid w:val="0"/>
        <w:spacing w:before="0" w:beforeLines="0" w:after="0" w:afterLines="0" w:line="360" w:lineRule="auto"/>
        <w:ind w:firstLine="420" w:firstLineChars="200"/>
        <w:textAlignment w:val="auto"/>
        <w:rPr>
          <w:rFonts w:hint="eastAsia" w:ascii="黑体" w:hAnsi="黑体" w:eastAsia="黑体"/>
          <w:color w:val="auto"/>
          <w:lang w:val="en-US" w:eastAsia="zh-CN"/>
        </w:rPr>
      </w:pPr>
      <w:r>
        <w:rPr>
          <w:rFonts w:hint="eastAsia" w:ascii="黑体" w:hAnsi="黑体" w:eastAsia="黑体"/>
          <w:color w:val="auto"/>
          <w:lang w:val="en-US" w:eastAsia="zh-CN"/>
        </w:rPr>
        <w:t>托育机构  childcare institutions</w:t>
      </w:r>
    </w:p>
    <w:p>
      <w:pPr>
        <w:pStyle w:val="224"/>
        <w:keepNext w:val="0"/>
        <w:keepLines w:val="0"/>
        <w:pageBreakBefore w:val="0"/>
        <w:numPr>
          <w:ilvl w:val="2"/>
          <w:numId w:val="0"/>
        </w:numPr>
        <w:kinsoku/>
        <w:wordWrap/>
        <w:overflowPunct/>
        <w:topLinePunct w:val="0"/>
        <w:bidi w:val="0"/>
        <w:adjustRightInd w:val="0"/>
        <w:snapToGrid w:val="0"/>
        <w:spacing w:before="0" w:beforeLines="0" w:after="0" w:afterLines="0" w:line="360" w:lineRule="auto"/>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由单位（事业单位、社会组织、企业等）或个人举办，由专业人员为3岁以下婴幼儿提供全日托、半日托、计时托、 临时托等照护服务的机构。</w:t>
      </w:r>
    </w:p>
    <w:p>
      <w:pPr>
        <w:pStyle w:val="57"/>
        <w:rPr>
          <w:rFonts w:hint="eastAsia"/>
          <w:lang w:val="en-US" w:eastAsia="zh-CN"/>
        </w:rPr>
      </w:pPr>
      <w:r>
        <w:rPr>
          <w:rFonts w:hint="eastAsia"/>
          <w:lang w:val="en-US" w:eastAsia="zh-CN"/>
        </w:rPr>
        <w:t>[来源： WS/T 821，3.1]</w:t>
      </w:r>
    </w:p>
    <w:p>
      <w:pPr>
        <w:pStyle w:val="57"/>
        <w:rPr>
          <w:rFonts w:hint="eastAsia"/>
          <w:lang w:val="en-US" w:eastAsia="zh-CN"/>
        </w:rPr>
      </w:pPr>
    </w:p>
    <w:p>
      <w:pP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3.2</w:t>
      </w:r>
    </w:p>
    <w:p>
      <w:pPr>
        <w:ind w:firstLine="420" w:firstLineChars="200"/>
        <w:rPr>
          <w:rFonts w:hint="eastAsia" w:ascii="黑体" w:hAnsi="黑体" w:eastAsia="黑体" w:cs="Times New Roman"/>
          <w:color w:val="auto"/>
          <w:kern w:val="0"/>
          <w:sz w:val="21"/>
          <w:szCs w:val="20"/>
          <w:lang w:val="en-US" w:eastAsia="zh-CN" w:bidi="ar-SA"/>
        </w:rPr>
      </w:pPr>
      <w:r>
        <w:rPr>
          <w:rFonts w:hint="eastAsia" w:ascii="黑体" w:hAnsi="黑体" w:eastAsia="黑体" w:cs="Times New Roman"/>
          <w:color w:val="auto"/>
          <w:kern w:val="0"/>
          <w:sz w:val="21"/>
          <w:szCs w:val="20"/>
          <w:lang w:val="en-US" w:eastAsia="zh-CN" w:bidi="ar-SA"/>
        </w:rPr>
        <w:t>消毒  disinfection</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杀灭或清除传播媒介上病原微生物，使其达到无害化的处理。</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[来源：WS/T 466，3.38]</w:t>
      </w:r>
    </w:p>
    <w:p>
      <w:pPr>
        <w:ind w:firstLine="420" w:firstLineChars="200"/>
        <w:rPr>
          <w:rFonts w:hint="eastAsia" w:ascii="宋体" w:hAnsi="宋体" w:eastAsia="宋体" w:cs="宋体"/>
          <w:b w:val="0"/>
          <w:bCs w:val="0"/>
          <w:color w:val="auto"/>
          <w:kern w:val="0"/>
          <w:sz w:val="21"/>
          <w:szCs w:val="20"/>
          <w:lang w:val="en-US" w:eastAsia="zh-CN" w:bidi="ar-SA"/>
        </w:rPr>
      </w:pPr>
    </w:p>
    <w:p>
      <w:pP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3.3</w:t>
      </w:r>
    </w:p>
    <w:p>
      <w:pPr>
        <w:ind w:firstLine="420" w:firstLineChars="200"/>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预防性消毒  preventive disinfection</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在没有明确的传染源存在时，对可能受到病原微生物污染的场所和物品进行的消毒。</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[来源：WS/T 466，4.49]</w:t>
      </w:r>
    </w:p>
    <w:p>
      <w:pPr>
        <w:pStyle w:val="57"/>
        <w:ind w:left="0" w:leftChars="0" w:firstLine="0" w:firstLineChars="0"/>
        <w:rPr>
          <w:rFonts w:hint="default"/>
          <w:lang w:val="en-US" w:eastAsia="zh-CN"/>
        </w:rPr>
      </w:pPr>
    </w:p>
    <w:p>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3.4 </w:t>
      </w:r>
    </w:p>
    <w:p>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随时消毒  concurrent disinfection</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有传染源存在时，对其排出的病原体可能污染的环境和物品及时进行的消毒。</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[来源：WS/T 466，4.31]</w:t>
      </w:r>
    </w:p>
    <w:p>
      <w:pPr>
        <w:keepNext w:val="0"/>
        <w:keepLines w:val="0"/>
        <w:widowControl/>
        <w:suppressLineNumbers w:val="0"/>
        <w:ind w:firstLine="400" w:firstLineChars="200"/>
        <w:jc w:val="left"/>
        <w:rPr>
          <w:rFonts w:hint="default" w:ascii="黑体" w:hAnsi="宋体" w:eastAsia="黑体" w:cs="黑体"/>
          <w:color w:val="000000"/>
          <w:kern w:val="0"/>
          <w:sz w:val="20"/>
          <w:szCs w:val="20"/>
          <w:lang w:val="en-US" w:eastAsia="zh-CN" w:bidi="ar"/>
        </w:rPr>
      </w:pPr>
    </w:p>
    <w:p>
      <w:pPr>
        <w:keepNext w:val="0"/>
        <w:keepLines w:val="0"/>
        <w:widowControl/>
        <w:suppressLineNumbers w:val="0"/>
        <w:jc w:val="left"/>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3.5</w:t>
      </w:r>
    </w:p>
    <w:p>
      <w:pPr>
        <w:keepNext w:val="0"/>
        <w:keepLines w:val="0"/>
        <w:widowControl/>
        <w:suppressLineNumbers w:val="0"/>
        <w:ind w:firstLine="400" w:firstLineChars="20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终末消毒  terminal disinfection</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传染源离开疫源地后进行的彻底消毒。</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[来源：WS/T 466，4.55]</w:t>
      </w:r>
    </w:p>
    <w:p>
      <w:pPr>
        <w:keepNext w:val="0"/>
        <w:keepLines w:val="0"/>
        <w:widowControl/>
        <w:suppressLineNumbers w:val="0"/>
        <w:ind w:firstLine="400" w:firstLineChars="200"/>
        <w:jc w:val="left"/>
        <w:rPr>
          <w:rFonts w:hint="eastAsia" w:ascii="黑体" w:hAnsi="宋体" w:eastAsia="黑体" w:cs="黑体"/>
          <w:color w:val="000000"/>
          <w:kern w:val="0"/>
          <w:sz w:val="20"/>
          <w:szCs w:val="20"/>
          <w:lang w:val="en-US" w:eastAsia="zh-CN" w:bidi="ar"/>
        </w:rPr>
      </w:pPr>
    </w:p>
    <w:p>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3.6  </w:t>
      </w:r>
    </w:p>
    <w:p>
      <w:pPr>
        <w:keepNext w:val="0"/>
        <w:keepLines w:val="0"/>
        <w:widowControl/>
        <w:suppressLineNumbers w:val="0"/>
        <w:ind w:firstLine="400" w:firstLineChars="20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普通物体表面  general subject surface</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一般物体表面</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各种场所，如学校、托幼机构、医疗卫生机构、公共场所、家庭等的用具、器械、物品及设施的表面。</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[来源：WS/T 466，4.21]</w:t>
      </w:r>
    </w:p>
    <w:p>
      <w:pPr>
        <w:keepNext w:val="0"/>
        <w:keepLines w:val="0"/>
        <w:widowControl/>
        <w:suppressLineNumbers w:val="0"/>
        <w:ind w:firstLine="400" w:firstLineChars="200"/>
        <w:jc w:val="left"/>
        <w:rPr>
          <w:rFonts w:hint="eastAsia" w:ascii="黑体" w:hAnsi="宋体" w:eastAsia="黑体" w:cs="黑体"/>
          <w:color w:val="000000"/>
          <w:kern w:val="0"/>
          <w:sz w:val="20"/>
          <w:szCs w:val="20"/>
          <w:lang w:val="en-US" w:eastAsia="zh-CN" w:bidi="ar"/>
        </w:rPr>
      </w:pPr>
    </w:p>
    <w:p>
      <w:pPr>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3.7  </w:t>
      </w:r>
    </w:p>
    <w:p>
      <w:pPr>
        <w:ind w:firstLine="400" w:firstLineChars="200"/>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含氯消毒剂  disinfectants with chlorine</w:t>
      </w:r>
    </w:p>
    <w:p>
      <w:pPr>
        <w:ind w:firstLine="420" w:firstLineChars="200"/>
        <w:rPr>
          <w:rFonts w:hint="eastAsia"/>
        </w:rPr>
      </w:pPr>
      <w:r>
        <w:rPr>
          <w:rFonts w:hint="eastAsia"/>
        </w:rPr>
        <w:t>溶于水中能产生次氯酸的消毒剂。</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[来源：GB/T 36758，3.2]</w:t>
      </w:r>
    </w:p>
    <w:p>
      <w:pPr>
        <w:ind w:firstLine="420" w:firstLineChars="200"/>
        <w:rPr>
          <w:rFonts w:hint="eastAsia"/>
        </w:rPr>
      </w:pPr>
    </w:p>
    <w:p>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3.8</w:t>
      </w:r>
    </w:p>
    <w:p>
      <w:pPr>
        <w:ind w:firstLine="400" w:firstLineChars="200"/>
        <w:rPr>
          <w:rFonts w:hint="default" w:ascii="黑体" w:hAnsi="宋体" w:eastAsia="黑体" w:cs="黑体"/>
          <w:color w:val="000000"/>
          <w:kern w:val="0"/>
          <w:sz w:val="20"/>
          <w:szCs w:val="20"/>
          <w:lang w:val="en-US" w:eastAsia="zh-CN" w:bidi="ar"/>
        </w:rPr>
      </w:pPr>
      <w:r>
        <w:rPr>
          <w:rFonts w:hint="default" w:ascii="黑体" w:hAnsi="宋体" w:eastAsia="黑体" w:cs="黑体"/>
          <w:color w:val="000000"/>
          <w:kern w:val="0"/>
          <w:sz w:val="20"/>
          <w:szCs w:val="20"/>
          <w:lang w:val="en-US" w:eastAsia="zh-CN" w:bidi="ar"/>
        </w:rPr>
        <w:t>洗手 hand washing</w:t>
      </w:r>
    </w:p>
    <w:p>
      <w:pPr>
        <w:ind w:firstLine="420" w:firstLineChars="200"/>
        <w:rPr>
          <w:rFonts w:hint="default"/>
          <w:lang w:val="en-US" w:eastAsia="zh-CN"/>
        </w:rPr>
      </w:pPr>
      <w:r>
        <w:rPr>
          <w:rFonts w:hint="default"/>
          <w:lang w:val="en-US" w:eastAsia="zh-CN"/>
        </w:rPr>
        <w:t>用流动水和洗手液</w:t>
      </w:r>
      <w:r>
        <w:rPr>
          <w:rFonts w:hint="eastAsia"/>
          <w:lang w:val="en-US" w:eastAsia="zh-CN"/>
        </w:rPr>
        <w:t>（</w:t>
      </w:r>
      <w:r>
        <w:rPr>
          <w:rFonts w:hint="default"/>
          <w:lang w:val="en-US" w:eastAsia="zh-CN"/>
        </w:rPr>
        <w:t>或肥皂</w:t>
      </w:r>
      <w:r>
        <w:rPr>
          <w:rFonts w:hint="eastAsia"/>
          <w:lang w:val="en-US" w:eastAsia="zh-CN"/>
        </w:rPr>
        <w:t>）</w:t>
      </w:r>
      <w:r>
        <w:rPr>
          <w:rFonts w:hint="default"/>
          <w:lang w:val="en-US" w:eastAsia="zh-CN"/>
        </w:rPr>
        <w:t>揉搓冲洗双手，去除手部污垢、碎屑和部分微生物的过程。</w:t>
      </w:r>
    </w:p>
    <w:p>
      <w:pPr>
        <w:ind w:firstLine="420" w:firstLineChars="200"/>
        <w:rPr>
          <w:rFonts w:hint="eastAsia" w:ascii="宋体" w:hAnsi="宋体" w:eastAsia="宋体" w:cs="宋体"/>
          <w:b w:val="0"/>
          <w:bCs w:val="0"/>
          <w:color w:val="auto"/>
          <w:kern w:val="0"/>
          <w:sz w:val="21"/>
          <w:szCs w:val="20"/>
          <w:lang w:val="en-US" w:eastAsia="zh-CN" w:bidi="ar-SA"/>
        </w:rPr>
      </w:pPr>
      <w:r>
        <w:rPr>
          <w:rFonts w:hint="eastAsia" w:ascii="宋体" w:hAnsi="宋体" w:eastAsia="宋体" w:cs="宋体"/>
          <w:b w:val="0"/>
          <w:bCs w:val="0"/>
          <w:color w:val="auto"/>
          <w:kern w:val="0"/>
          <w:sz w:val="21"/>
          <w:szCs w:val="20"/>
          <w:lang w:val="en-US" w:eastAsia="zh-CN" w:bidi="ar-SA"/>
        </w:rPr>
        <w:t>[来源：WS/T 699，3.2]</w:t>
      </w:r>
    </w:p>
    <w:p>
      <w:pPr>
        <w:rPr>
          <w:rFonts w:hint="default"/>
          <w:lang w:val="en-US" w:eastAsia="zh-CN"/>
        </w:rPr>
      </w:pPr>
    </w:p>
    <w:p>
      <w:pPr>
        <w:rPr>
          <w:rFonts w:hint="default"/>
          <w:lang w:val="en-US" w:eastAsia="zh-CN"/>
        </w:rPr>
      </w:pPr>
      <w:r>
        <w:rPr>
          <w:rFonts w:hint="default"/>
          <w:lang w:val="en-US" w:eastAsia="zh-CN"/>
        </w:rPr>
        <w:t>3.</w:t>
      </w:r>
      <w:r>
        <w:rPr>
          <w:rFonts w:hint="eastAsia"/>
          <w:lang w:val="en-US" w:eastAsia="zh-CN"/>
        </w:rPr>
        <w:t>9</w:t>
      </w:r>
    </w:p>
    <w:p>
      <w:pPr>
        <w:ind w:firstLine="400" w:firstLineChars="200"/>
        <w:rPr>
          <w:rFonts w:hint="default"/>
          <w:lang w:val="en-US" w:eastAsia="zh-CN"/>
        </w:rPr>
      </w:pPr>
      <w:r>
        <w:rPr>
          <w:rFonts w:hint="default" w:ascii="黑体" w:hAnsi="宋体" w:eastAsia="黑体" w:cs="黑体"/>
          <w:color w:val="000000"/>
          <w:kern w:val="0"/>
          <w:sz w:val="20"/>
          <w:szCs w:val="20"/>
          <w:lang w:val="en-US" w:eastAsia="zh-CN" w:bidi="ar"/>
        </w:rPr>
        <w:t>手消毒</w:t>
      </w:r>
      <w:r>
        <w:rPr>
          <w:rFonts w:hint="eastAsia" w:ascii="黑体" w:hAnsi="宋体" w:eastAsia="黑体" w:cs="黑体"/>
          <w:color w:val="000000"/>
          <w:kern w:val="0"/>
          <w:sz w:val="20"/>
          <w:szCs w:val="20"/>
          <w:lang w:val="en-US" w:eastAsia="zh-CN" w:bidi="ar"/>
        </w:rPr>
        <w:t xml:space="preserve">  </w:t>
      </w:r>
      <w:r>
        <w:rPr>
          <w:rFonts w:hint="default" w:ascii="黑体" w:hAnsi="宋体" w:eastAsia="黑体" w:cs="黑体"/>
          <w:color w:val="000000"/>
          <w:kern w:val="0"/>
          <w:sz w:val="20"/>
          <w:szCs w:val="20"/>
          <w:lang w:val="en-US" w:eastAsia="zh-CN" w:bidi="ar"/>
        </w:rPr>
        <w:t>hand antisepsis</w:t>
      </w:r>
    </w:p>
    <w:p>
      <w:pPr>
        <w:ind w:firstLine="420" w:firstLineChars="200"/>
        <w:rPr>
          <w:rFonts w:hint="default"/>
          <w:lang w:val="en-US" w:eastAsia="zh-CN"/>
        </w:rPr>
      </w:pPr>
      <w:r>
        <w:rPr>
          <w:rFonts w:hint="default"/>
          <w:lang w:val="en-US" w:eastAsia="zh-CN"/>
        </w:rPr>
        <w:t>用消毒剂揉搓或浸泡双手，杀灭手部微生物并达到无害化的处理过程。</w:t>
      </w:r>
    </w:p>
    <w:p>
      <w:pPr>
        <w:ind w:firstLine="420" w:firstLineChars="200"/>
        <w:rPr>
          <w:rFonts w:hint="default"/>
          <w:lang w:val="en-US" w:eastAsia="zh-CN"/>
        </w:rPr>
      </w:pPr>
      <w:r>
        <w:rPr>
          <w:rFonts w:hint="eastAsia" w:ascii="宋体" w:hAnsi="宋体" w:eastAsia="宋体" w:cs="宋体"/>
          <w:b w:val="0"/>
          <w:bCs w:val="0"/>
          <w:color w:val="auto"/>
          <w:kern w:val="0"/>
          <w:sz w:val="21"/>
          <w:szCs w:val="20"/>
          <w:lang w:val="en-US" w:eastAsia="zh-CN" w:bidi="ar-SA"/>
        </w:rPr>
        <w:t>[来源：WS/T 699，3.3]</w:t>
      </w:r>
    </w:p>
    <w:p>
      <w:pPr>
        <w:rPr>
          <w:rFonts w:hint="default"/>
          <w:lang w:val="en-US" w:eastAsia="zh-CN"/>
        </w:rPr>
      </w:pPr>
    </w:p>
    <w:p>
      <w:pPr>
        <w:rPr>
          <w:rFonts w:hint="eastAsia"/>
          <w:lang w:val="en-US" w:eastAsia="zh-CN"/>
        </w:rPr>
      </w:pPr>
      <w:r>
        <w:rPr>
          <w:rFonts w:hint="default"/>
          <w:lang w:val="en-US" w:eastAsia="zh-CN"/>
        </w:rPr>
        <w:t>3.</w:t>
      </w:r>
      <w:r>
        <w:rPr>
          <w:rFonts w:hint="eastAsia"/>
          <w:lang w:val="en-US" w:eastAsia="zh-CN"/>
        </w:rPr>
        <w:t>10</w:t>
      </w:r>
    </w:p>
    <w:p>
      <w:pPr>
        <w:ind w:firstLine="400" w:firstLineChars="200"/>
        <w:rPr>
          <w:rFonts w:hint="default" w:ascii="黑体" w:hAnsi="宋体" w:eastAsia="黑体" w:cs="黑体"/>
          <w:color w:val="000000"/>
          <w:kern w:val="0"/>
          <w:sz w:val="20"/>
          <w:szCs w:val="20"/>
          <w:lang w:val="en-US" w:eastAsia="zh-CN" w:bidi="ar"/>
        </w:rPr>
      </w:pPr>
      <w:r>
        <w:rPr>
          <w:rFonts w:hint="default" w:ascii="黑体" w:hAnsi="宋体" w:eastAsia="黑体" w:cs="黑体"/>
          <w:color w:val="000000"/>
          <w:kern w:val="0"/>
          <w:sz w:val="20"/>
          <w:szCs w:val="20"/>
          <w:lang w:val="en-US" w:eastAsia="zh-CN" w:bidi="ar"/>
        </w:rPr>
        <w:t xml:space="preserve">手卫生 </w:t>
      </w:r>
      <w:r>
        <w:rPr>
          <w:rFonts w:hint="eastAsia" w:ascii="黑体" w:hAnsi="宋体" w:eastAsia="黑体" w:cs="黑体"/>
          <w:color w:val="000000"/>
          <w:kern w:val="0"/>
          <w:sz w:val="20"/>
          <w:szCs w:val="20"/>
          <w:lang w:val="en-US" w:eastAsia="zh-CN" w:bidi="ar"/>
        </w:rPr>
        <w:t xml:space="preserve"> </w:t>
      </w:r>
      <w:r>
        <w:rPr>
          <w:rFonts w:hint="default" w:ascii="黑体" w:hAnsi="宋体" w:eastAsia="黑体" w:cs="黑体"/>
          <w:color w:val="000000"/>
          <w:kern w:val="0"/>
          <w:sz w:val="20"/>
          <w:szCs w:val="20"/>
          <w:lang w:val="en-US" w:eastAsia="zh-CN" w:bidi="ar"/>
        </w:rPr>
        <w:t>hand hygiene</w:t>
      </w:r>
    </w:p>
    <w:p>
      <w:pPr>
        <w:ind w:firstLine="420" w:firstLineChars="200"/>
        <w:rPr>
          <w:rFonts w:hint="default"/>
          <w:lang w:val="en-US" w:eastAsia="zh-CN"/>
        </w:rPr>
      </w:pPr>
      <w:r>
        <w:rPr>
          <w:rFonts w:hint="default"/>
          <w:lang w:val="en-US" w:eastAsia="zh-CN"/>
        </w:rPr>
        <w:t>进行洗手或手消毒的过程。手部有可见污染物时，在流动水下用洗手液</w:t>
      </w:r>
      <w:r>
        <w:rPr>
          <w:rFonts w:hint="eastAsia"/>
          <w:lang w:val="en-US" w:eastAsia="zh-CN"/>
        </w:rPr>
        <w:t>（</w:t>
      </w:r>
      <w:r>
        <w:rPr>
          <w:rFonts w:hint="default"/>
          <w:lang w:val="en-US" w:eastAsia="zh-CN"/>
        </w:rPr>
        <w:t>或肥皂</w:t>
      </w:r>
      <w:r>
        <w:rPr>
          <w:rFonts w:hint="eastAsia"/>
          <w:lang w:val="en-US" w:eastAsia="zh-CN"/>
        </w:rPr>
        <w:t>）</w:t>
      </w:r>
      <w:r>
        <w:rPr>
          <w:rFonts w:hint="default"/>
          <w:lang w:val="en-US" w:eastAsia="zh-CN"/>
        </w:rPr>
        <w:t>洗手</w:t>
      </w:r>
      <w:r>
        <w:rPr>
          <w:rFonts w:hint="eastAsia"/>
          <w:lang w:val="en-US" w:eastAsia="zh-CN"/>
        </w:rPr>
        <w:t>；</w:t>
      </w:r>
      <w:r>
        <w:rPr>
          <w:rFonts w:hint="default"/>
          <w:lang w:val="en-US" w:eastAsia="zh-CN"/>
        </w:rPr>
        <w:t>无可见污染物时，可洗手或用手消毒剂揉搓双手。</w:t>
      </w:r>
    </w:p>
    <w:p>
      <w:pPr>
        <w:ind w:firstLine="420" w:firstLineChars="200"/>
        <w:rPr>
          <w:rFonts w:hint="default"/>
          <w:lang w:val="en-US" w:eastAsia="zh-CN"/>
        </w:rPr>
      </w:pPr>
      <w:r>
        <w:rPr>
          <w:rFonts w:hint="eastAsia" w:ascii="宋体" w:hAnsi="宋体" w:eastAsia="宋体" w:cs="宋体"/>
          <w:b w:val="0"/>
          <w:bCs w:val="0"/>
          <w:color w:val="auto"/>
          <w:kern w:val="0"/>
          <w:sz w:val="21"/>
          <w:szCs w:val="20"/>
          <w:lang w:val="en-US" w:eastAsia="zh-CN" w:bidi="ar-SA"/>
        </w:rPr>
        <w:t>[来源：WS/T 699，3.4]</w:t>
      </w:r>
    </w:p>
    <w:p>
      <w:pPr>
        <w:pStyle w:val="105"/>
        <w:numPr>
          <w:ilvl w:val="1"/>
          <w:numId w:val="0"/>
        </w:numPr>
        <w:spacing w:before="312" w:after="312"/>
        <w:ind w:leftChars="0"/>
        <w:rPr>
          <w:rFonts w:hint="eastAsia" w:ascii="宋体" w:hAnsi="宋体" w:eastAsia="宋体" w:cs="Times New Roman"/>
          <w:color w:val="000000"/>
          <w:kern w:val="2"/>
          <w:sz w:val="21"/>
          <w:szCs w:val="24"/>
          <w:lang w:val="en-US" w:eastAsia="zh-CN"/>
        </w:rPr>
      </w:pPr>
      <w:r>
        <w:rPr>
          <w:rFonts w:hint="eastAsia" w:cs="Times New Roman"/>
          <w:lang w:val="en-US" w:eastAsia="zh-CN"/>
        </w:rPr>
        <w:t>4  卫生管理要求</w:t>
      </w:r>
    </w:p>
    <w:p>
      <w:pPr>
        <w:pStyle w:val="233"/>
        <w:overflowPunct w:val="0"/>
        <w:autoSpaceDE w:val="0"/>
        <w:autoSpaceDN w:val="0"/>
        <w:adjustRightInd w:val="0"/>
        <w:spacing w:line="324" w:lineRule="exact"/>
        <w:jc w:val="both"/>
        <w:rPr>
          <w:rFonts w:hint="eastAsia" w:ascii="宋体" w:hAnsi="宋体" w:eastAsia="宋体" w:cs="Times New Roman"/>
          <w:color w:val="000000"/>
          <w:kern w:val="2"/>
          <w:sz w:val="21"/>
          <w:szCs w:val="21"/>
          <w:highlight w:val="none"/>
          <w:lang w:val="en-US" w:eastAsia="zh-CN"/>
        </w:rPr>
      </w:pPr>
      <w:r>
        <w:rPr>
          <w:rFonts w:hint="eastAsia" w:ascii="黑体" w:hAnsi="Times New Roman" w:eastAsia="黑体" w:cs="Times New Roman"/>
          <w:kern w:val="0"/>
          <w:sz w:val="21"/>
          <w:szCs w:val="20"/>
          <w:lang w:val="en-US" w:eastAsia="zh-CN" w:bidi="ar-SA"/>
        </w:rPr>
        <w:t xml:space="preserve">4.1  </w:t>
      </w:r>
      <w:r>
        <w:rPr>
          <w:rFonts w:hint="eastAsia" w:ascii="宋体" w:hAnsi="宋体" w:eastAsia="宋体" w:cs="Times New Roman"/>
          <w:color w:val="000000"/>
          <w:kern w:val="2"/>
          <w:sz w:val="21"/>
          <w:szCs w:val="21"/>
          <w:highlight w:val="none"/>
          <w:lang w:val="en-US" w:eastAsia="zh-CN"/>
        </w:rPr>
        <w:t>应健全和执行卫生与消毒制度，做好室内外环境及个人卫生。</w:t>
      </w:r>
    </w:p>
    <w:p>
      <w:pPr>
        <w:pStyle w:val="233"/>
        <w:overflowPunct w:val="0"/>
        <w:autoSpaceDE w:val="0"/>
        <w:autoSpaceDN w:val="0"/>
        <w:adjustRightInd w:val="0"/>
        <w:spacing w:line="324" w:lineRule="exact"/>
        <w:jc w:val="both"/>
        <w:rPr>
          <w:rFonts w:hint="eastAsia" w:ascii="宋体" w:hAnsi="宋体" w:eastAsia="宋体" w:cs="Times New Roman"/>
          <w:color w:val="000000"/>
          <w:kern w:val="2"/>
          <w:sz w:val="21"/>
          <w:szCs w:val="21"/>
          <w:highlight w:val="none"/>
          <w:lang w:val="en-US" w:eastAsia="zh-CN"/>
        </w:rPr>
      </w:pPr>
      <w:r>
        <w:rPr>
          <w:rFonts w:hint="eastAsia" w:ascii="黑体" w:hAnsi="Times New Roman" w:eastAsia="黑体" w:cs="Times New Roman"/>
          <w:kern w:val="0"/>
          <w:sz w:val="21"/>
          <w:szCs w:val="20"/>
          <w:lang w:val="en-US" w:eastAsia="zh-CN" w:bidi="ar-SA"/>
        </w:rPr>
        <w:t xml:space="preserve">4.2  </w:t>
      </w:r>
      <w:r>
        <w:rPr>
          <w:rFonts w:hint="eastAsia" w:ascii="宋体" w:hAnsi="宋体" w:eastAsia="宋体" w:cs="Times New Roman"/>
          <w:color w:val="000000"/>
          <w:kern w:val="2"/>
          <w:sz w:val="21"/>
          <w:szCs w:val="21"/>
          <w:highlight w:val="none"/>
          <w:lang w:val="en-US" w:eastAsia="zh-CN"/>
        </w:rPr>
        <w:t>应配备专职或兼职</w:t>
      </w:r>
      <w:bookmarkStart w:id="48" w:name="OLE_LINK8"/>
      <w:r>
        <w:rPr>
          <w:rFonts w:hint="eastAsia" w:ascii="宋体" w:hAnsi="宋体" w:eastAsia="宋体" w:cs="Times New Roman"/>
          <w:color w:val="000000"/>
          <w:kern w:val="2"/>
          <w:sz w:val="21"/>
          <w:szCs w:val="21"/>
          <w:highlight w:val="none"/>
          <w:lang w:val="en-US" w:eastAsia="zh-CN"/>
        </w:rPr>
        <w:t>消毒卫生管理人员</w:t>
      </w:r>
      <w:bookmarkEnd w:id="48"/>
      <w:r>
        <w:rPr>
          <w:rFonts w:hint="eastAsia" w:ascii="宋体" w:hAnsi="宋体" w:eastAsia="宋体" w:cs="Times New Roman"/>
          <w:color w:val="000000"/>
          <w:kern w:val="2"/>
          <w:sz w:val="21"/>
          <w:szCs w:val="21"/>
          <w:highlight w:val="none"/>
          <w:lang w:val="en-US" w:eastAsia="zh-CN"/>
        </w:rPr>
        <w:t>，对制度落实情况定期检查和反馈，监管消毒质量。</w:t>
      </w:r>
    </w:p>
    <w:p>
      <w:pPr>
        <w:pStyle w:val="233"/>
        <w:overflowPunct w:val="0"/>
        <w:autoSpaceDE w:val="0"/>
        <w:autoSpaceDN w:val="0"/>
        <w:adjustRightInd w:val="0"/>
        <w:spacing w:line="324" w:lineRule="exact"/>
        <w:jc w:val="both"/>
        <w:rPr>
          <w:rFonts w:hint="eastAsia" w:ascii="宋体" w:hAnsi="宋体" w:eastAsia="宋体" w:cs="Times New Roman"/>
          <w:color w:val="000000"/>
          <w:kern w:val="2"/>
          <w:sz w:val="21"/>
          <w:szCs w:val="21"/>
          <w:highlight w:val="none"/>
          <w:lang w:val="en-US" w:eastAsia="zh-CN"/>
        </w:rPr>
      </w:pPr>
      <w:r>
        <w:rPr>
          <w:rFonts w:hint="eastAsia" w:ascii="黑体" w:hAnsi="Times New Roman" w:eastAsia="黑体" w:cs="Times New Roman"/>
          <w:kern w:val="0"/>
          <w:sz w:val="21"/>
          <w:szCs w:val="20"/>
          <w:lang w:val="en-US" w:eastAsia="zh-CN" w:bidi="ar-SA"/>
        </w:rPr>
        <w:t xml:space="preserve">4.3  </w:t>
      </w:r>
      <w:r>
        <w:rPr>
          <w:rFonts w:hint="eastAsia" w:ascii="宋体" w:hAnsi="宋体" w:eastAsia="宋体" w:cs="Times New Roman"/>
          <w:color w:val="000000"/>
          <w:kern w:val="2"/>
          <w:sz w:val="21"/>
          <w:szCs w:val="21"/>
          <w:highlight w:val="none"/>
          <w:lang w:val="en-US" w:eastAsia="zh-CN"/>
        </w:rPr>
        <w:t>托育机构负责人、卫生保健人员、保育人员应接受消毒卫生知识培训且培训合格。</w:t>
      </w:r>
    </w:p>
    <w:p>
      <w:pPr>
        <w:pStyle w:val="233"/>
        <w:overflowPunct w:val="0"/>
        <w:autoSpaceDE w:val="0"/>
        <w:autoSpaceDN w:val="0"/>
        <w:adjustRightInd w:val="0"/>
        <w:spacing w:line="324" w:lineRule="exact"/>
        <w:jc w:val="both"/>
        <w:rPr>
          <w:rFonts w:hint="default" w:ascii="宋体" w:hAnsi="宋体" w:eastAsia="宋体" w:cs="Times New Roman"/>
          <w:color w:val="000000"/>
          <w:kern w:val="2"/>
          <w:sz w:val="21"/>
          <w:szCs w:val="21"/>
          <w:highlight w:val="none"/>
          <w:lang w:val="en-US" w:eastAsia="zh-CN"/>
        </w:rPr>
      </w:pPr>
      <w:r>
        <w:rPr>
          <w:rFonts w:hint="eastAsia" w:ascii="黑体" w:hAnsi="Times New Roman" w:eastAsia="黑体" w:cs="Times New Roman"/>
          <w:kern w:val="0"/>
          <w:sz w:val="21"/>
          <w:szCs w:val="20"/>
          <w:lang w:val="en-US" w:eastAsia="zh-CN" w:bidi="ar-SA"/>
        </w:rPr>
        <w:t xml:space="preserve">4.4 </w:t>
      </w:r>
      <w:r>
        <w:rPr>
          <w:rFonts w:hint="eastAsia" w:ascii="宋体" w:hAnsi="宋体" w:eastAsia="宋体" w:cs="Times New Roman"/>
          <w:color w:val="000000"/>
          <w:kern w:val="2"/>
          <w:sz w:val="21"/>
          <w:szCs w:val="21"/>
          <w:highlight w:val="none"/>
          <w:lang w:val="en-US" w:eastAsia="zh-CN"/>
        </w:rPr>
        <w:t xml:space="preserve"> 托育机构应对室内空气、餐（饮）具、毛巾、玩具、饮水设备及婴幼儿活动场所和接触物品实施定期消毒。饮水设施清洗消毒要求及饮水设施管理卫生要求按照WS10014《学校及托幼机构饮水设施卫生规范》执行。</w:t>
      </w:r>
    </w:p>
    <w:p>
      <w:pPr>
        <w:pStyle w:val="233"/>
        <w:overflowPunct w:val="0"/>
        <w:autoSpaceDE w:val="0"/>
        <w:autoSpaceDN w:val="0"/>
        <w:adjustRightInd w:val="0"/>
        <w:spacing w:line="324" w:lineRule="exact"/>
        <w:jc w:val="both"/>
        <w:rPr>
          <w:rFonts w:hint="eastAsia" w:ascii="宋体" w:hAnsi="宋体" w:eastAsia="宋体" w:cs="Times New Roman"/>
          <w:color w:val="000000"/>
          <w:kern w:val="2"/>
          <w:sz w:val="21"/>
          <w:szCs w:val="21"/>
          <w:highlight w:val="none"/>
          <w:lang w:val="en-US" w:eastAsia="zh-CN"/>
        </w:rPr>
      </w:pPr>
      <w:r>
        <w:rPr>
          <w:rFonts w:hint="eastAsia" w:ascii="黑体" w:hAnsi="Times New Roman" w:eastAsia="黑体" w:cs="Times New Roman"/>
          <w:kern w:val="0"/>
          <w:sz w:val="21"/>
          <w:szCs w:val="20"/>
          <w:lang w:val="en-US" w:eastAsia="zh-CN" w:bidi="ar-SA"/>
        </w:rPr>
        <w:t xml:space="preserve">4.5 </w:t>
      </w:r>
      <w:r>
        <w:rPr>
          <w:rFonts w:hint="eastAsia" w:ascii="宋体" w:hAnsi="宋体" w:eastAsia="宋体" w:cs="Times New Roman"/>
          <w:color w:val="000000"/>
          <w:kern w:val="2"/>
          <w:sz w:val="21"/>
          <w:szCs w:val="21"/>
          <w:highlight w:val="none"/>
          <w:lang w:val="en-US" w:eastAsia="zh-CN"/>
        </w:rPr>
        <w:t xml:space="preserve"> 当出现疑似或确诊传染病时，托育机构应立即对患儿活动区域及接触物品进行严格消毒处理。</w:t>
      </w:r>
    </w:p>
    <w:p>
      <w:pPr>
        <w:pStyle w:val="233"/>
        <w:overflowPunct w:val="0"/>
        <w:autoSpaceDE w:val="0"/>
        <w:autoSpaceDN w:val="0"/>
        <w:adjustRightInd w:val="0"/>
        <w:spacing w:line="324" w:lineRule="exact"/>
        <w:jc w:val="both"/>
        <w:rPr>
          <w:rFonts w:hint="default" w:ascii="宋体" w:hAnsi="宋体" w:eastAsia="宋体" w:cs="Times New Roman"/>
          <w:color w:val="000000"/>
          <w:kern w:val="2"/>
          <w:sz w:val="21"/>
          <w:szCs w:val="21"/>
          <w:highlight w:val="none"/>
          <w:lang w:val="en-US" w:eastAsia="zh-CN"/>
        </w:rPr>
      </w:pPr>
      <w:r>
        <w:rPr>
          <w:rFonts w:hint="eastAsia" w:ascii="黑体" w:hAnsi="Times New Roman" w:eastAsia="黑体" w:cs="Times New Roman"/>
          <w:kern w:val="0"/>
          <w:sz w:val="21"/>
          <w:szCs w:val="20"/>
          <w:lang w:val="en-US" w:eastAsia="zh-CN" w:bidi="ar-SA"/>
        </w:rPr>
        <w:t xml:space="preserve">4.6 </w:t>
      </w:r>
      <w:r>
        <w:rPr>
          <w:rFonts w:hint="eastAsia" w:ascii="宋体" w:hAnsi="宋体" w:eastAsia="宋体" w:cs="Times New Roman"/>
          <w:color w:val="000000"/>
          <w:kern w:val="2"/>
          <w:sz w:val="21"/>
          <w:szCs w:val="21"/>
          <w:highlight w:val="none"/>
          <w:lang w:val="en-US" w:eastAsia="zh-CN"/>
        </w:rPr>
        <w:t xml:space="preserve"> 托育机构采购消毒产品时，应查看生产企业卫生许可证复印件、产品卫生安全评价报告或者新消毒产品卫生许可批件，在</w:t>
      </w:r>
      <w:bookmarkStart w:id="49" w:name="OLE_LINK1"/>
      <w:r>
        <w:rPr>
          <w:rFonts w:hint="eastAsia" w:ascii="宋体" w:hAnsi="宋体" w:eastAsia="宋体" w:cs="Times New Roman"/>
          <w:color w:val="000000"/>
          <w:kern w:val="2"/>
          <w:sz w:val="21"/>
          <w:szCs w:val="21"/>
          <w:highlight w:val="none"/>
          <w:lang w:val="en-US" w:eastAsia="zh-CN"/>
        </w:rPr>
        <w:t>全国消毒产品网</w:t>
      </w:r>
      <w:bookmarkEnd w:id="49"/>
      <w:r>
        <w:rPr>
          <w:rFonts w:hint="eastAsia" w:ascii="宋体" w:hAnsi="宋体" w:eastAsia="宋体" w:cs="Times New Roman"/>
          <w:color w:val="000000"/>
          <w:kern w:val="2"/>
          <w:sz w:val="21"/>
          <w:szCs w:val="21"/>
          <w:highlight w:val="none"/>
          <w:lang w:val="en-US" w:eastAsia="zh-CN"/>
        </w:rPr>
        <w:t>上备案信息服务平台查询核实。</w:t>
      </w:r>
    </w:p>
    <w:p>
      <w:pPr>
        <w:pStyle w:val="233"/>
        <w:overflowPunct w:val="0"/>
        <w:autoSpaceDE w:val="0"/>
        <w:autoSpaceDN w:val="0"/>
        <w:adjustRightInd w:val="0"/>
        <w:spacing w:line="324" w:lineRule="exact"/>
        <w:jc w:val="both"/>
        <w:rPr>
          <w:rFonts w:hint="eastAsia" w:ascii="宋体" w:hAnsi="宋体" w:eastAsia="宋体" w:cs="Times New Roman"/>
          <w:color w:val="000000"/>
          <w:kern w:val="2"/>
          <w:sz w:val="21"/>
          <w:szCs w:val="21"/>
          <w:highlight w:val="none"/>
          <w:lang w:val="en-US" w:eastAsia="zh-CN"/>
        </w:rPr>
      </w:pPr>
      <w:r>
        <w:rPr>
          <w:rFonts w:hint="eastAsia" w:ascii="黑体" w:hAnsi="Times New Roman" w:eastAsia="黑体" w:cs="Times New Roman"/>
          <w:kern w:val="0"/>
          <w:sz w:val="21"/>
          <w:szCs w:val="20"/>
          <w:lang w:val="en-US" w:eastAsia="zh-CN" w:bidi="ar-SA"/>
        </w:rPr>
        <w:t xml:space="preserve">4.7 </w:t>
      </w:r>
      <w:r>
        <w:rPr>
          <w:rFonts w:hint="eastAsia" w:ascii="宋体" w:hAnsi="宋体" w:eastAsia="宋体" w:cs="Times New Roman"/>
          <w:color w:val="000000"/>
          <w:kern w:val="2"/>
          <w:sz w:val="21"/>
          <w:szCs w:val="21"/>
          <w:highlight w:val="none"/>
          <w:lang w:val="en-US" w:eastAsia="zh-CN"/>
        </w:rPr>
        <w:t xml:space="preserve"> 消毒剂应存放于阴凉干燥、通风良好、儿童不易触及处，与食品、药品分开存放。应建立出入库登记制度，详细记录消毒剂名称、数量、有效期及领用情况。</w:t>
      </w:r>
    </w:p>
    <w:p>
      <w:pPr>
        <w:pStyle w:val="233"/>
        <w:overflowPunct w:val="0"/>
        <w:autoSpaceDE w:val="0"/>
        <w:autoSpaceDN w:val="0"/>
        <w:adjustRightInd w:val="0"/>
        <w:spacing w:line="324" w:lineRule="exact"/>
        <w:jc w:val="both"/>
        <w:rPr>
          <w:rFonts w:hint="eastAsia" w:ascii="宋体" w:hAnsi="宋体" w:eastAsia="宋体" w:cs="Times New Roman"/>
          <w:color w:val="000000"/>
          <w:kern w:val="2"/>
          <w:sz w:val="21"/>
          <w:szCs w:val="21"/>
          <w:highlight w:val="none"/>
          <w:lang w:val="en-US" w:eastAsia="zh-CN"/>
        </w:rPr>
      </w:pPr>
      <w:r>
        <w:rPr>
          <w:rFonts w:hint="eastAsia" w:ascii="黑体" w:hAnsi="Times New Roman" w:eastAsia="黑体" w:cs="Times New Roman"/>
          <w:kern w:val="0"/>
          <w:sz w:val="21"/>
          <w:szCs w:val="20"/>
          <w:lang w:val="en-US" w:eastAsia="zh-CN" w:bidi="ar-SA"/>
        </w:rPr>
        <w:t xml:space="preserve">4.8  </w:t>
      </w:r>
      <w:r>
        <w:rPr>
          <w:rFonts w:hint="eastAsia" w:ascii="宋体" w:hAnsi="宋体" w:eastAsia="宋体" w:cs="Times New Roman"/>
          <w:color w:val="000000"/>
          <w:kern w:val="2"/>
          <w:sz w:val="21"/>
          <w:szCs w:val="21"/>
          <w:highlight w:val="none"/>
          <w:lang w:val="en-US" w:eastAsia="zh-CN"/>
        </w:rPr>
        <w:t>应依照消毒剂产品说明书注明的使用范围、使用方法、有效期等配制、使用消毒剂并做好个人防护，不应使用过期或标签不全的消毒产品。</w:t>
      </w:r>
    </w:p>
    <w:p>
      <w:pPr>
        <w:pStyle w:val="105"/>
        <w:numPr>
          <w:ilvl w:val="1"/>
          <w:numId w:val="0"/>
        </w:numPr>
        <w:spacing w:before="312" w:after="312"/>
        <w:ind w:leftChars="0"/>
        <w:rPr>
          <w:rStyle w:val="33"/>
          <w:rFonts w:hint="eastAsia"/>
          <w:lang w:val="en-US" w:eastAsia="zh-CN"/>
        </w:rPr>
      </w:pPr>
      <w:r>
        <w:rPr>
          <w:rStyle w:val="33"/>
          <w:rFonts w:hint="eastAsia"/>
          <w:lang w:val="en-US" w:eastAsia="zh-CN"/>
        </w:rPr>
        <w:t>5</w:t>
      </w:r>
      <w:r>
        <w:rPr>
          <w:rFonts w:hint="eastAsia" w:cs="Times New Roman"/>
          <w:lang w:val="en-US" w:eastAsia="zh-CN"/>
        </w:rPr>
        <w:t xml:space="preserve">  日常卫生与预防性消毒要求  </w:t>
      </w:r>
    </w:p>
    <w:p>
      <w:pPr>
        <w:pStyle w:val="233"/>
        <w:overflowPunct w:val="0"/>
        <w:autoSpaceDE w:val="0"/>
        <w:autoSpaceDN w:val="0"/>
        <w:adjustRightInd w:val="0"/>
        <w:spacing w:line="324" w:lineRule="exact"/>
        <w:jc w:val="both"/>
        <w:rPr>
          <w:rFonts w:hint="eastAsia" w:ascii="宋体" w:hAnsi="宋体" w:eastAsia="宋体" w:cs="Times New Roman"/>
          <w:color w:val="000000"/>
          <w:kern w:val="2"/>
          <w:sz w:val="21"/>
          <w:szCs w:val="24"/>
          <w:lang w:val="en-US" w:eastAsia="zh-CN"/>
        </w:rPr>
      </w:pPr>
      <w:r>
        <w:rPr>
          <w:rFonts w:hint="eastAsia" w:ascii="黑体" w:hAnsi="Times New Roman" w:eastAsia="黑体" w:cs="Times New Roman"/>
          <w:kern w:val="0"/>
          <w:sz w:val="21"/>
          <w:szCs w:val="20"/>
          <w:lang w:val="en-US" w:eastAsia="zh-CN" w:bidi="ar-SA"/>
        </w:rPr>
        <w:t xml:space="preserve">5.1  </w:t>
      </w:r>
      <w:r>
        <w:rPr>
          <w:rFonts w:hint="eastAsia" w:ascii="宋体" w:hAnsi="宋体" w:eastAsia="宋体" w:cs="Times New Roman"/>
          <w:color w:val="000000"/>
          <w:kern w:val="2"/>
          <w:sz w:val="21"/>
          <w:szCs w:val="24"/>
          <w:lang w:val="en-US" w:eastAsia="zh-CN"/>
        </w:rPr>
        <w:t>日常以通风换气、清洁卫生为主，预防性消毒为辅，避免过度消毒。重点消毒对象包括课桌椅、玩具、门把手、水龙头、餐饮具、毛巾等。</w:t>
      </w:r>
    </w:p>
    <w:p>
      <w:pPr>
        <w:pStyle w:val="233"/>
        <w:overflowPunct w:val="0"/>
        <w:autoSpaceDE w:val="0"/>
        <w:autoSpaceDN w:val="0"/>
        <w:adjustRightInd w:val="0"/>
        <w:spacing w:line="324" w:lineRule="exact"/>
        <w:jc w:val="both"/>
        <w:rPr>
          <w:rFonts w:hint="default" w:ascii="宋体" w:hAnsi="宋体" w:eastAsia="宋体" w:cs="Times New Roman"/>
          <w:color w:val="000000"/>
          <w:kern w:val="2"/>
          <w:sz w:val="21"/>
          <w:szCs w:val="24"/>
          <w:lang w:val="en-US" w:eastAsia="zh-CN"/>
        </w:rPr>
      </w:pPr>
      <w:r>
        <w:rPr>
          <w:rFonts w:hint="eastAsia" w:ascii="黑体" w:hAnsi="Times New Roman" w:eastAsia="黑体" w:cs="Times New Roman"/>
          <w:kern w:val="0"/>
          <w:sz w:val="21"/>
          <w:szCs w:val="20"/>
          <w:lang w:val="en-US" w:eastAsia="zh-CN" w:bidi="ar-SA"/>
        </w:rPr>
        <w:t xml:space="preserve">5.2 </w:t>
      </w:r>
      <w:r>
        <w:rPr>
          <w:rFonts w:hint="eastAsia" w:ascii="宋体" w:hAnsi="宋体" w:eastAsia="宋体" w:cs="Times New Roman"/>
          <w:color w:val="000000"/>
          <w:kern w:val="2"/>
          <w:sz w:val="21"/>
          <w:szCs w:val="24"/>
          <w:lang w:val="en-US" w:eastAsia="zh-CN"/>
        </w:rPr>
        <w:t xml:space="preserve"> </w:t>
      </w:r>
      <w:r>
        <w:rPr>
          <w:rFonts w:hint="default" w:ascii="宋体" w:hAnsi="宋体" w:eastAsia="宋体" w:cs="Times New Roman"/>
          <w:color w:val="000000"/>
          <w:kern w:val="2"/>
          <w:sz w:val="21"/>
          <w:szCs w:val="24"/>
          <w:lang w:val="en-US" w:eastAsia="zh-CN"/>
        </w:rPr>
        <w:t>应遵循先清洁再消毒的原则，采取湿式卫生的清洁方式。</w:t>
      </w:r>
    </w:p>
    <w:p>
      <w:pPr>
        <w:pStyle w:val="233"/>
        <w:overflowPunct w:val="0"/>
        <w:autoSpaceDE w:val="0"/>
        <w:autoSpaceDN w:val="0"/>
        <w:adjustRightInd w:val="0"/>
        <w:spacing w:line="324" w:lineRule="exact"/>
        <w:jc w:val="both"/>
        <w:rPr>
          <w:rFonts w:hint="default" w:ascii="宋体" w:hAnsi="宋体" w:eastAsia="宋体" w:cs="Times New Roman"/>
          <w:color w:val="000000"/>
          <w:kern w:val="2"/>
          <w:sz w:val="21"/>
          <w:szCs w:val="24"/>
          <w:lang w:val="en-US" w:eastAsia="zh-CN"/>
        </w:rPr>
      </w:pPr>
      <w:r>
        <w:rPr>
          <w:rFonts w:hint="eastAsia" w:ascii="黑体" w:hAnsi="Times New Roman" w:eastAsia="黑体" w:cs="Times New Roman"/>
          <w:kern w:val="0"/>
          <w:sz w:val="21"/>
          <w:szCs w:val="20"/>
          <w:lang w:val="en-US" w:eastAsia="zh-CN" w:bidi="ar-SA"/>
        </w:rPr>
        <w:t xml:space="preserve">5.3 </w:t>
      </w:r>
      <w:r>
        <w:rPr>
          <w:rFonts w:hint="eastAsia" w:ascii="宋体" w:hAnsi="宋体" w:eastAsia="宋体" w:cs="Times New Roman"/>
          <w:color w:val="000000"/>
          <w:kern w:val="2"/>
          <w:sz w:val="21"/>
          <w:szCs w:val="24"/>
          <w:lang w:val="en-US" w:eastAsia="zh-CN"/>
        </w:rPr>
        <w:t xml:space="preserve"> 预防性消毒首选物理消毒方法，</w:t>
      </w:r>
      <w:r>
        <w:rPr>
          <w:rFonts w:hint="default" w:ascii="宋体" w:hAnsi="宋体" w:eastAsia="宋体" w:cs="Times New Roman"/>
          <w:color w:val="000000"/>
          <w:kern w:val="2"/>
          <w:sz w:val="21"/>
          <w:szCs w:val="24"/>
          <w:lang w:val="en-US" w:eastAsia="zh-CN"/>
        </w:rPr>
        <w:t>应确保物体各表面充分暴露消毒因子</w:t>
      </w:r>
      <w:r>
        <w:rPr>
          <w:rFonts w:hint="eastAsia" w:ascii="宋体" w:hAnsi="宋体" w:eastAsia="宋体" w:cs="Times New Roman"/>
          <w:color w:val="000000"/>
          <w:kern w:val="2"/>
          <w:sz w:val="21"/>
          <w:szCs w:val="24"/>
          <w:lang w:val="en-US" w:eastAsia="zh-CN"/>
        </w:rPr>
        <w:t xml:space="preserve">； </w:t>
      </w:r>
      <w:r>
        <w:rPr>
          <w:rFonts w:hint="default" w:ascii="宋体" w:hAnsi="宋体" w:eastAsia="宋体" w:cs="Times New Roman"/>
          <w:color w:val="000000"/>
          <w:kern w:val="2"/>
          <w:sz w:val="21"/>
          <w:szCs w:val="24"/>
          <w:lang w:val="en-US" w:eastAsia="zh-CN"/>
        </w:rPr>
        <w:t>对于一般</w:t>
      </w:r>
      <w:r>
        <w:rPr>
          <w:rFonts w:hint="eastAsia" w:ascii="宋体" w:hAnsi="宋体" w:eastAsia="宋体" w:cs="Times New Roman"/>
          <w:color w:val="000000"/>
          <w:kern w:val="2"/>
          <w:sz w:val="21"/>
          <w:szCs w:val="24"/>
          <w:lang w:val="en-US" w:eastAsia="zh-CN"/>
        </w:rPr>
        <w:t>环境</w:t>
      </w:r>
      <w:r>
        <w:rPr>
          <w:rFonts w:hint="default" w:ascii="宋体" w:hAnsi="宋体" w:eastAsia="宋体" w:cs="Times New Roman"/>
          <w:color w:val="000000"/>
          <w:kern w:val="2"/>
          <w:sz w:val="21"/>
          <w:szCs w:val="24"/>
          <w:lang w:val="en-US" w:eastAsia="zh-CN"/>
        </w:rPr>
        <w:t>表面</w:t>
      </w:r>
      <w:r>
        <w:rPr>
          <w:rFonts w:hint="eastAsia" w:ascii="宋体" w:hAnsi="宋体" w:eastAsia="宋体" w:cs="Times New Roman"/>
          <w:color w:val="000000"/>
          <w:kern w:val="2"/>
          <w:sz w:val="21"/>
          <w:szCs w:val="24"/>
          <w:lang w:val="en-US" w:eastAsia="zh-CN"/>
        </w:rPr>
        <w:t>，</w:t>
      </w:r>
      <w:r>
        <w:rPr>
          <w:rFonts w:hint="default" w:ascii="宋体" w:hAnsi="宋体" w:eastAsia="宋体" w:cs="Times New Roman"/>
          <w:color w:val="000000"/>
          <w:kern w:val="2"/>
          <w:sz w:val="21"/>
          <w:szCs w:val="24"/>
          <w:lang w:val="en-US" w:eastAsia="zh-CN"/>
        </w:rPr>
        <w:t>采用化学消毒剂进行擦拭、浸泡或喷洒消毒时</w:t>
      </w:r>
      <w:r>
        <w:rPr>
          <w:rFonts w:hint="eastAsia" w:ascii="宋体" w:hAnsi="宋体" w:eastAsia="宋体" w:cs="Times New Roman"/>
          <w:color w:val="000000"/>
          <w:kern w:val="2"/>
          <w:sz w:val="21"/>
          <w:szCs w:val="24"/>
          <w:lang w:val="en-US" w:eastAsia="zh-CN"/>
        </w:rPr>
        <w:t>，</w:t>
      </w:r>
      <w:r>
        <w:rPr>
          <w:rFonts w:hint="default" w:ascii="宋体" w:hAnsi="宋体" w:eastAsia="宋体" w:cs="Times New Roman"/>
          <w:color w:val="000000"/>
          <w:kern w:val="2"/>
          <w:sz w:val="21"/>
          <w:szCs w:val="24"/>
          <w:lang w:val="en-US" w:eastAsia="zh-CN"/>
        </w:rPr>
        <w:t>应确保物体表面全覆盖湿润或完全浸没</w:t>
      </w:r>
      <w:r>
        <w:rPr>
          <w:rFonts w:hint="eastAsia" w:ascii="宋体" w:hAnsi="宋体" w:eastAsia="宋体" w:cs="Times New Roman"/>
          <w:color w:val="000000"/>
          <w:kern w:val="2"/>
          <w:sz w:val="21"/>
          <w:szCs w:val="24"/>
          <w:lang w:val="en-US" w:eastAsia="zh-CN"/>
        </w:rPr>
        <w:t>，</w:t>
      </w:r>
      <w:r>
        <w:rPr>
          <w:rFonts w:hint="default" w:ascii="宋体" w:hAnsi="宋体" w:eastAsia="宋体" w:cs="Times New Roman"/>
          <w:color w:val="000000"/>
          <w:kern w:val="2"/>
          <w:sz w:val="21"/>
          <w:szCs w:val="24"/>
          <w:lang w:val="en-US" w:eastAsia="zh-CN"/>
        </w:rPr>
        <w:t>在达</w:t>
      </w:r>
      <w:r>
        <w:rPr>
          <w:rFonts w:hint="eastAsia" w:ascii="宋体" w:hAnsi="宋体" w:eastAsia="宋体" w:cs="Times New Roman"/>
          <w:color w:val="000000"/>
          <w:kern w:val="2"/>
          <w:sz w:val="21"/>
          <w:szCs w:val="24"/>
          <w:lang w:val="en-US" w:eastAsia="zh-CN"/>
        </w:rPr>
        <w:t>到</w:t>
      </w:r>
      <w:r>
        <w:rPr>
          <w:rFonts w:hint="default" w:ascii="宋体" w:hAnsi="宋体" w:eastAsia="宋体" w:cs="Times New Roman"/>
          <w:color w:val="000000"/>
          <w:kern w:val="2"/>
          <w:sz w:val="21"/>
          <w:szCs w:val="24"/>
          <w:lang w:val="en-US" w:eastAsia="zh-CN"/>
        </w:rPr>
        <w:t>规定作用时间后</w:t>
      </w:r>
      <w:r>
        <w:rPr>
          <w:rFonts w:hint="eastAsia" w:ascii="宋体" w:hAnsi="宋体" w:eastAsia="宋体" w:cs="Times New Roman"/>
          <w:color w:val="000000"/>
          <w:kern w:val="2"/>
          <w:sz w:val="21"/>
          <w:szCs w:val="24"/>
          <w:lang w:val="en-US" w:eastAsia="zh-CN"/>
        </w:rPr>
        <w:t>，</w:t>
      </w:r>
      <w:r>
        <w:rPr>
          <w:rFonts w:hint="default" w:ascii="宋体" w:hAnsi="宋体" w:eastAsia="宋体" w:cs="Times New Roman"/>
          <w:color w:val="000000"/>
          <w:kern w:val="2"/>
          <w:sz w:val="21"/>
          <w:szCs w:val="24"/>
          <w:lang w:val="en-US" w:eastAsia="zh-CN"/>
        </w:rPr>
        <w:t>用清水擦拭或冲</w:t>
      </w:r>
      <w:r>
        <w:rPr>
          <w:rFonts w:hint="eastAsia" w:ascii="宋体" w:hAnsi="宋体" w:eastAsia="宋体" w:cs="Times New Roman"/>
          <w:color w:val="000000"/>
          <w:kern w:val="2"/>
          <w:sz w:val="21"/>
          <w:szCs w:val="24"/>
          <w:lang w:val="en-US" w:eastAsia="zh-CN"/>
        </w:rPr>
        <w:t>洗，去除残留的消毒剂。</w:t>
      </w:r>
    </w:p>
    <w:p>
      <w:pPr>
        <w:pStyle w:val="233"/>
        <w:overflowPunct w:val="0"/>
        <w:autoSpaceDE w:val="0"/>
        <w:autoSpaceDN w:val="0"/>
        <w:adjustRightInd w:val="0"/>
        <w:spacing w:line="324" w:lineRule="exact"/>
        <w:jc w:val="both"/>
        <w:rPr>
          <w:rFonts w:hint="default" w:ascii="宋体" w:hAnsi="宋体" w:eastAsia="宋体" w:cs="Times New Roman"/>
          <w:color w:val="000000"/>
          <w:kern w:val="2"/>
          <w:sz w:val="21"/>
          <w:szCs w:val="24"/>
          <w:lang w:val="en-US" w:eastAsia="zh-CN"/>
        </w:rPr>
      </w:pPr>
      <w:r>
        <w:rPr>
          <w:rFonts w:hint="default" w:ascii="黑体" w:hAnsi="Times New Roman" w:eastAsia="黑体" w:cs="Times New Roman"/>
          <w:kern w:val="0"/>
          <w:sz w:val="21"/>
          <w:szCs w:val="20"/>
          <w:lang w:val="en-US" w:eastAsia="zh-CN" w:bidi="ar-SA"/>
        </w:rPr>
        <w:t>5.</w:t>
      </w:r>
      <w:r>
        <w:rPr>
          <w:rFonts w:hint="eastAsia" w:ascii="黑体" w:hAnsi="Times New Roman" w:eastAsia="黑体" w:cs="Times New Roman"/>
          <w:kern w:val="0"/>
          <w:sz w:val="21"/>
          <w:szCs w:val="20"/>
          <w:lang w:val="en-US" w:eastAsia="zh-CN" w:bidi="ar-SA"/>
        </w:rPr>
        <w:t>4</w:t>
      </w:r>
      <w:r>
        <w:rPr>
          <w:rFonts w:hint="eastAsia" w:ascii="宋体" w:hAnsi="宋体" w:eastAsia="宋体" w:cs="Times New Roman"/>
          <w:color w:val="000000"/>
          <w:kern w:val="2"/>
          <w:sz w:val="21"/>
          <w:szCs w:val="24"/>
          <w:lang w:val="en-US" w:eastAsia="zh-CN"/>
        </w:rPr>
        <w:t xml:space="preserve">  </w:t>
      </w:r>
      <w:r>
        <w:rPr>
          <w:rFonts w:hint="default" w:ascii="宋体" w:hAnsi="宋体" w:eastAsia="宋体" w:cs="Times New Roman"/>
          <w:color w:val="000000"/>
          <w:kern w:val="2"/>
          <w:sz w:val="21"/>
          <w:szCs w:val="24"/>
          <w:lang w:val="en-US" w:eastAsia="zh-CN"/>
        </w:rPr>
        <w:t>实施清洁与消毒时应做好个人防护，清洗、消毒工作结束后应做好手卫生。</w:t>
      </w:r>
    </w:p>
    <w:p>
      <w:pPr>
        <w:pStyle w:val="233"/>
        <w:overflowPunct w:val="0"/>
        <w:autoSpaceDE w:val="0"/>
        <w:autoSpaceDN w:val="0"/>
        <w:adjustRightInd w:val="0"/>
        <w:spacing w:line="324" w:lineRule="exact"/>
        <w:jc w:val="both"/>
        <w:rPr>
          <w:rFonts w:hint="eastAsia" w:ascii="宋体" w:hAnsi="宋体" w:eastAsia="宋体" w:cs="Times New Roman"/>
          <w:color w:val="000000"/>
          <w:kern w:val="2"/>
          <w:sz w:val="21"/>
          <w:szCs w:val="24"/>
          <w:lang w:val="en-US" w:eastAsia="zh-CN"/>
        </w:rPr>
      </w:pPr>
      <w:r>
        <w:rPr>
          <w:rFonts w:hint="eastAsia" w:ascii="黑体" w:hAnsi="Times New Roman" w:eastAsia="黑体" w:cs="Times New Roman"/>
          <w:kern w:val="0"/>
          <w:sz w:val="21"/>
          <w:szCs w:val="20"/>
          <w:lang w:val="en-US" w:eastAsia="zh-CN" w:bidi="ar-SA"/>
        </w:rPr>
        <w:t>5.5</w:t>
      </w:r>
      <w:r>
        <w:rPr>
          <w:rFonts w:hint="eastAsia" w:ascii="宋体" w:hAnsi="宋体" w:eastAsia="宋体" w:cs="Times New Roman"/>
          <w:color w:val="000000"/>
          <w:kern w:val="2"/>
          <w:sz w:val="21"/>
          <w:szCs w:val="24"/>
          <w:lang w:val="en-US" w:eastAsia="zh-CN"/>
        </w:rPr>
        <w:t xml:space="preserve">  集中消毒应在儿童离开托育机构后进行。</w:t>
      </w:r>
    </w:p>
    <w:p>
      <w:pPr>
        <w:pStyle w:val="233"/>
        <w:overflowPunct w:val="0"/>
        <w:autoSpaceDE w:val="0"/>
        <w:autoSpaceDN w:val="0"/>
        <w:adjustRightInd w:val="0"/>
        <w:spacing w:line="324" w:lineRule="exact"/>
        <w:jc w:val="both"/>
        <w:rPr>
          <w:rFonts w:hint="default" w:ascii="宋体" w:hAnsi="宋体" w:eastAsia="宋体" w:cs="Times New Roman"/>
          <w:color w:val="000000"/>
          <w:kern w:val="2"/>
          <w:sz w:val="21"/>
          <w:szCs w:val="24"/>
          <w:lang w:val="en-US" w:eastAsia="zh-CN"/>
        </w:rPr>
      </w:pPr>
      <w:r>
        <w:rPr>
          <w:rFonts w:hint="eastAsia" w:ascii="黑体" w:hAnsi="Times New Roman" w:eastAsia="黑体" w:cs="Times New Roman"/>
          <w:kern w:val="0"/>
          <w:sz w:val="21"/>
          <w:szCs w:val="20"/>
          <w:lang w:val="en-US" w:eastAsia="zh-CN" w:bidi="ar-SA"/>
        </w:rPr>
        <w:t>5.6</w:t>
      </w:r>
      <w:r>
        <w:rPr>
          <w:rFonts w:hint="eastAsia" w:ascii="宋体" w:hAnsi="宋体" w:eastAsia="宋体" w:cs="Times New Roman"/>
          <w:color w:val="000000"/>
          <w:kern w:val="2"/>
          <w:sz w:val="21"/>
          <w:szCs w:val="24"/>
          <w:lang w:val="en-US" w:eastAsia="zh-CN"/>
        </w:rPr>
        <w:t xml:space="preserve">  餐用具清洗消毒应符合《学校食堂餐用具消毒管理规范》DB43/T 3016要求。 </w:t>
      </w:r>
    </w:p>
    <w:p>
      <w:pPr>
        <w:pStyle w:val="233"/>
        <w:overflowPunct w:val="0"/>
        <w:autoSpaceDE w:val="0"/>
        <w:autoSpaceDN w:val="0"/>
        <w:adjustRightInd w:val="0"/>
        <w:spacing w:line="324" w:lineRule="exact"/>
        <w:jc w:val="both"/>
        <w:rPr>
          <w:rFonts w:hint="eastAsia" w:ascii="宋体" w:hAnsi="宋体" w:eastAsia="宋体" w:cs="Times New Roman"/>
          <w:color w:val="000000"/>
          <w:kern w:val="2"/>
          <w:sz w:val="21"/>
          <w:szCs w:val="24"/>
          <w:lang w:val="en-US" w:eastAsia="zh-CN"/>
        </w:rPr>
      </w:pPr>
      <w:r>
        <w:rPr>
          <w:rFonts w:hint="eastAsia" w:ascii="黑体" w:hAnsi="Times New Roman" w:eastAsia="黑体" w:cs="Times New Roman"/>
          <w:kern w:val="0"/>
          <w:sz w:val="21"/>
          <w:szCs w:val="20"/>
          <w:lang w:val="en-US" w:eastAsia="zh-CN" w:bidi="ar-SA"/>
        </w:rPr>
        <w:t>5.7</w:t>
      </w:r>
      <w:r>
        <w:rPr>
          <w:rFonts w:hint="eastAsia" w:ascii="宋体" w:hAnsi="宋体" w:eastAsia="宋体" w:cs="Times New Roman"/>
          <w:color w:val="000000"/>
          <w:kern w:val="2"/>
          <w:sz w:val="21"/>
          <w:szCs w:val="24"/>
          <w:lang w:val="en-US" w:eastAsia="zh-CN"/>
        </w:rPr>
        <w:t xml:space="preserve">  饮水设备清洗消毒要求应符合《学校及托幼机构饮水设施卫生规范》WS 10014要求。</w:t>
      </w:r>
    </w:p>
    <w:p>
      <w:pPr>
        <w:pStyle w:val="233"/>
        <w:overflowPunct w:val="0"/>
        <w:autoSpaceDE w:val="0"/>
        <w:autoSpaceDN w:val="0"/>
        <w:adjustRightInd w:val="0"/>
        <w:spacing w:line="324" w:lineRule="exact"/>
        <w:jc w:val="both"/>
        <w:rPr>
          <w:rFonts w:hint="eastAsia" w:ascii="宋体" w:hAnsi="宋体" w:eastAsia="宋体" w:cs="Times New Roman"/>
          <w:color w:val="000000"/>
          <w:kern w:val="2"/>
          <w:sz w:val="21"/>
          <w:szCs w:val="24"/>
          <w:lang w:val="en-US" w:eastAsia="zh-CN"/>
        </w:rPr>
      </w:pPr>
      <w:r>
        <w:rPr>
          <w:rFonts w:hint="eastAsia" w:ascii="黑体" w:hAnsi="Times New Roman" w:eastAsia="黑体" w:cs="Times New Roman"/>
          <w:kern w:val="0"/>
          <w:sz w:val="21"/>
          <w:szCs w:val="20"/>
          <w:lang w:val="en-US" w:eastAsia="zh-CN" w:bidi="ar-SA"/>
        </w:rPr>
        <w:t>5.8</w:t>
      </w:r>
      <w:r>
        <w:rPr>
          <w:rFonts w:hint="eastAsia" w:ascii="宋体" w:hAnsi="宋体" w:eastAsia="宋体" w:cs="Times New Roman"/>
          <w:color w:val="000000"/>
          <w:kern w:val="2"/>
          <w:sz w:val="21"/>
          <w:szCs w:val="24"/>
          <w:lang w:val="en-US" w:eastAsia="zh-CN"/>
        </w:rPr>
        <w:t xml:space="preserve">  集中空调通风系统清洗消毒规范应符合《公共场所集中空调通风系统清洗消毒规范》WS/T 10005要求。</w:t>
      </w:r>
    </w:p>
    <w:p>
      <w:pPr>
        <w:pStyle w:val="105"/>
        <w:numPr>
          <w:ilvl w:val="1"/>
          <w:numId w:val="0"/>
        </w:numPr>
        <w:spacing w:before="312" w:after="312"/>
        <w:ind w:leftChars="0"/>
        <w:rPr>
          <w:rStyle w:val="33"/>
          <w:rFonts w:hint="eastAsia" w:ascii="宋体" w:hAnsi="Times New Roman" w:eastAsia="宋体" w:cs="Times New Roman"/>
          <w:b/>
          <w:bCs/>
          <w:color w:val="auto"/>
          <w:spacing w:val="0"/>
          <w:w w:val="100"/>
          <w:kern w:val="0"/>
          <w:position w:val="0"/>
          <w:sz w:val="21"/>
          <w:szCs w:val="20"/>
          <w:u w:val="none"/>
          <w:vertAlign w:val="baseline"/>
          <w:lang w:val="en-US" w:eastAsia="zh-CN" w:bidi="ar-SA"/>
        </w:rPr>
      </w:pPr>
      <w:r>
        <w:rPr>
          <w:rStyle w:val="33"/>
          <w:rFonts w:hint="eastAsia" w:ascii="黑体" w:hAnsi="黑体" w:eastAsia="黑体" w:cs="黑体"/>
          <w:b w:val="0"/>
          <w:bCs w:val="0"/>
          <w:color w:val="auto"/>
          <w:spacing w:val="0"/>
          <w:w w:val="100"/>
          <w:position w:val="0"/>
          <w:u w:val="none"/>
          <w:vertAlign w:val="baseline"/>
          <w:lang w:val="en-US" w:eastAsia="zh-CN"/>
        </w:rPr>
        <w:t>6  发生传染病时消毒要求</w:t>
      </w:r>
    </w:p>
    <w:p>
      <w:pPr>
        <w:pStyle w:val="233"/>
        <w:overflowPunct w:val="0"/>
        <w:autoSpaceDE w:val="0"/>
        <w:autoSpaceDN w:val="0"/>
        <w:adjustRightInd w:val="0"/>
        <w:spacing w:line="240" w:lineRule="auto"/>
        <w:jc w:val="both"/>
        <w:rPr>
          <w:rFonts w:hint="eastAsia" w:ascii="宋体" w:hAnsi="宋体" w:eastAsia="宋体" w:cs="Times New Roman"/>
          <w:color w:val="000000"/>
          <w:kern w:val="2"/>
          <w:sz w:val="21"/>
          <w:szCs w:val="24"/>
          <w:highlight w:val="none"/>
          <w:lang w:val="en-US" w:eastAsia="zh-CN"/>
        </w:rPr>
      </w:pPr>
      <w:r>
        <w:rPr>
          <w:rStyle w:val="33"/>
          <w:rFonts w:hint="eastAsia" w:ascii="黑体" w:hAnsi="黑体" w:eastAsia="黑体" w:cs="黑体"/>
          <w:b w:val="0"/>
          <w:bCs w:val="0"/>
          <w:color w:val="auto"/>
          <w:spacing w:val="0"/>
          <w:w w:val="100"/>
          <w:kern w:val="0"/>
          <w:position w:val="0"/>
          <w:sz w:val="21"/>
          <w:szCs w:val="20"/>
          <w:u w:val="none"/>
          <w:vertAlign w:val="baseline"/>
          <w:lang w:val="en-US" w:eastAsia="zh-CN" w:bidi="ar-SA"/>
        </w:rPr>
        <w:t xml:space="preserve">6.1 </w:t>
      </w:r>
      <w:r>
        <w:rPr>
          <w:rFonts w:hint="eastAsia" w:ascii="宋体" w:hAnsi="宋体" w:eastAsia="宋体" w:cs="Times New Roman"/>
          <w:color w:val="000000"/>
          <w:kern w:val="2"/>
          <w:sz w:val="21"/>
          <w:szCs w:val="24"/>
          <w:highlight w:val="none"/>
          <w:u w:val="none"/>
          <w:lang w:val="en-US" w:eastAsia="zh-CN"/>
        </w:rPr>
        <w:t xml:space="preserve"> </w:t>
      </w:r>
      <w:r>
        <w:rPr>
          <w:rFonts w:hint="eastAsia" w:ascii="宋体" w:hAnsi="宋体" w:eastAsia="宋体" w:cs="Times New Roman"/>
          <w:color w:val="000000"/>
          <w:kern w:val="2"/>
          <w:sz w:val="21"/>
          <w:szCs w:val="24"/>
          <w:highlight w:val="none"/>
          <w:lang w:val="en-US" w:eastAsia="zh-CN"/>
        </w:rPr>
        <w:t>当托育机构发生传染病时，应遵循“三分开、六消毒”的原则做好相关环境和物品的随时消毒；在传染源离开后，按照 GB 19193 要求尽可能快速进行终末消毒。使用的消毒剂应符合GB27953要求。</w:t>
      </w:r>
    </w:p>
    <w:p>
      <w:pPr>
        <w:pStyle w:val="233"/>
        <w:overflowPunct w:val="0"/>
        <w:autoSpaceDE w:val="0"/>
        <w:autoSpaceDN w:val="0"/>
        <w:adjustRightInd w:val="0"/>
        <w:spacing w:line="240" w:lineRule="auto"/>
        <w:ind w:firstLine="420" w:firstLineChars="200"/>
        <w:jc w:val="both"/>
        <w:rPr>
          <w:rFonts w:hint="eastAsia" w:ascii="宋体" w:hAnsi="宋体" w:eastAsia="宋体" w:cs="Times New Roman"/>
          <w:color w:val="000000"/>
          <w:kern w:val="2"/>
          <w:sz w:val="21"/>
          <w:szCs w:val="24"/>
          <w:highlight w:val="none"/>
          <w:lang w:val="en-US" w:eastAsia="zh-CN"/>
        </w:rPr>
      </w:pPr>
      <w:r>
        <w:rPr>
          <w:rFonts w:hint="eastAsia" w:ascii="宋体" w:hAnsi="宋体" w:eastAsia="宋体" w:cs="Times New Roman"/>
          <w:color w:val="000000"/>
          <w:kern w:val="2"/>
          <w:sz w:val="21"/>
          <w:szCs w:val="24"/>
          <w:highlight w:val="none"/>
          <w:lang w:val="en-US" w:eastAsia="zh-CN"/>
        </w:rPr>
        <w:t>注： “三分开”包括患者教（寝）室、饮食、生活用具分开；“六消毒”包括患者的分泌物或排泄物、生活用具、双手、衣服和被套床单等织物、患者居室环境以及生活污水。</w:t>
      </w:r>
    </w:p>
    <w:p>
      <w:pPr>
        <w:spacing w:line="240" w:lineRule="auto"/>
        <w:rPr>
          <w:rFonts w:hint="eastAsia" w:ascii="宋体" w:hAnsi="宋体" w:eastAsia="宋体" w:cs="Times New Roman"/>
          <w:color w:val="000000"/>
          <w:kern w:val="2"/>
          <w:sz w:val="21"/>
          <w:szCs w:val="24"/>
          <w:highlight w:val="none"/>
          <w:lang w:val="en-US" w:eastAsia="zh-CN" w:bidi="ar-SA"/>
        </w:rPr>
      </w:pPr>
      <w:r>
        <w:rPr>
          <w:rStyle w:val="33"/>
          <w:rFonts w:hint="eastAsia" w:ascii="黑体" w:hAnsi="黑体" w:eastAsia="黑体" w:cs="黑体"/>
          <w:b w:val="0"/>
          <w:bCs w:val="0"/>
          <w:color w:val="auto"/>
          <w:spacing w:val="0"/>
          <w:w w:val="100"/>
          <w:kern w:val="0"/>
          <w:position w:val="0"/>
          <w:sz w:val="21"/>
          <w:szCs w:val="20"/>
          <w:u w:val="none"/>
          <w:vertAlign w:val="baseline"/>
          <w:lang w:val="en-US" w:eastAsia="zh-CN" w:bidi="ar-SA"/>
        </w:rPr>
        <w:t>6.2</w:t>
      </w:r>
      <w:r>
        <w:rPr>
          <w:rFonts w:hint="eastAsia" w:ascii="宋体" w:hAnsi="宋体" w:eastAsia="宋体" w:cs="Times New Roman"/>
          <w:color w:val="000000"/>
          <w:kern w:val="2"/>
          <w:sz w:val="21"/>
          <w:szCs w:val="24"/>
          <w:highlight w:val="none"/>
          <w:lang w:val="en-US" w:eastAsia="zh-CN" w:bidi="ar-SA"/>
        </w:rPr>
        <w:t xml:space="preserve"> </w:t>
      </w:r>
      <w:r>
        <w:rPr>
          <w:rFonts w:hint="eastAsia" w:ascii="宋体" w:hAnsi="宋体" w:cs="Times New Roman"/>
          <w:color w:val="000000"/>
          <w:kern w:val="2"/>
          <w:sz w:val="21"/>
          <w:szCs w:val="24"/>
          <w:highlight w:val="none"/>
          <w:lang w:val="en-US" w:eastAsia="zh-CN" w:bidi="ar-SA"/>
        </w:rPr>
        <w:t xml:space="preserve"> </w:t>
      </w:r>
      <w:r>
        <w:rPr>
          <w:rFonts w:hint="eastAsia" w:ascii="宋体" w:hAnsi="宋体" w:eastAsia="宋体" w:cs="Times New Roman"/>
          <w:color w:val="000000"/>
          <w:kern w:val="2"/>
          <w:sz w:val="21"/>
          <w:szCs w:val="24"/>
          <w:highlight w:val="none"/>
          <w:lang w:val="en-US" w:eastAsia="zh-CN" w:bidi="ar-SA"/>
        </w:rPr>
        <w:t>托幼机构发生传染病疫情后消毒措施要有针对性，消毒重点与传染病传播途径相一致。</w:t>
      </w:r>
    </w:p>
    <w:p>
      <w:pPr>
        <w:keepNext w:val="0"/>
        <w:keepLines w:val="0"/>
        <w:widowControl/>
        <w:suppressLineNumbers w:val="0"/>
        <w:spacing w:line="240" w:lineRule="auto"/>
        <w:jc w:val="left"/>
        <w:rPr>
          <w:rFonts w:hint="default" w:ascii="宋体" w:hAnsi="宋体" w:eastAsia="宋体" w:cs="Times New Roman"/>
          <w:color w:val="000000"/>
          <w:kern w:val="2"/>
          <w:sz w:val="21"/>
          <w:szCs w:val="24"/>
          <w:highlight w:val="none"/>
          <w:lang w:val="en-US" w:eastAsia="zh-CN" w:bidi="ar-SA"/>
        </w:rPr>
      </w:pPr>
      <w:r>
        <w:rPr>
          <w:rStyle w:val="33"/>
          <w:rFonts w:hint="eastAsia" w:ascii="黑体" w:hAnsi="黑体" w:eastAsia="黑体" w:cs="黑体"/>
          <w:b w:val="0"/>
          <w:bCs w:val="0"/>
          <w:color w:val="auto"/>
          <w:spacing w:val="0"/>
          <w:w w:val="100"/>
          <w:kern w:val="0"/>
          <w:position w:val="0"/>
          <w:sz w:val="21"/>
          <w:szCs w:val="20"/>
          <w:u w:val="none"/>
          <w:vertAlign w:val="baseline"/>
          <w:lang w:val="en-US" w:eastAsia="zh-CN" w:bidi="ar-SA"/>
        </w:rPr>
        <w:t xml:space="preserve">6.3 </w:t>
      </w:r>
      <w:r>
        <w:rPr>
          <w:rFonts w:hint="eastAsia" w:ascii="宋体" w:hAnsi="宋体" w:eastAsia="宋体" w:cs="Times New Roman"/>
          <w:color w:val="000000"/>
          <w:kern w:val="2"/>
          <w:sz w:val="21"/>
          <w:szCs w:val="24"/>
          <w:highlight w:val="none"/>
          <w:lang w:val="en-US" w:eastAsia="zh-CN" w:bidi="ar-SA"/>
        </w:rPr>
        <w:t xml:space="preserve"> 传染病消毒应遵循避免过度消毒原则，</w:t>
      </w:r>
      <w:r>
        <w:rPr>
          <w:rFonts w:hint="default" w:ascii="宋体" w:hAnsi="宋体" w:eastAsia="宋体" w:cs="Times New Roman"/>
          <w:color w:val="000000"/>
          <w:kern w:val="2"/>
          <w:sz w:val="21"/>
          <w:szCs w:val="24"/>
          <w:highlight w:val="none"/>
          <w:lang w:val="en-US" w:eastAsia="zh-CN" w:bidi="ar-SA"/>
        </w:rPr>
        <w:t>不随意提高消毒剂浓度、增加</w:t>
      </w:r>
      <w:r>
        <w:rPr>
          <w:rFonts w:hint="eastAsia" w:ascii="宋体" w:hAnsi="宋体" w:cs="Times New Roman"/>
          <w:color w:val="000000"/>
          <w:kern w:val="2"/>
          <w:sz w:val="21"/>
          <w:szCs w:val="24"/>
          <w:highlight w:val="none"/>
          <w:lang w:val="en-US" w:eastAsia="zh-CN" w:bidi="ar-SA"/>
        </w:rPr>
        <w:t>消毒</w:t>
      </w:r>
      <w:r>
        <w:rPr>
          <w:rFonts w:hint="default" w:ascii="宋体" w:hAnsi="宋体" w:eastAsia="宋体" w:cs="Times New Roman"/>
          <w:color w:val="000000"/>
          <w:kern w:val="2"/>
          <w:sz w:val="21"/>
          <w:szCs w:val="24"/>
          <w:highlight w:val="none"/>
          <w:lang w:val="en-US" w:eastAsia="zh-CN" w:bidi="ar-SA"/>
        </w:rPr>
        <w:t>频次或扩大</w:t>
      </w:r>
      <w:r>
        <w:rPr>
          <w:rFonts w:hint="eastAsia" w:ascii="宋体" w:hAnsi="宋体" w:cs="Times New Roman"/>
          <w:color w:val="000000"/>
          <w:kern w:val="2"/>
          <w:sz w:val="21"/>
          <w:szCs w:val="24"/>
          <w:highlight w:val="none"/>
          <w:lang w:val="en-US" w:eastAsia="zh-CN" w:bidi="ar-SA"/>
        </w:rPr>
        <w:t>消毒</w:t>
      </w:r>
      <w:r>
        <w:rPr>
          <w:rFonts w:hint="default" w:ascii="宋体" w:hAnsi="宋体" w:eastAsia="宋体" w:cs="Times New Roman"/>
          <w:color w:val="000000"/>
          <w:kern w:val="2"/>
          <w:sz w:val="21"/>
          <w:szCs w:val="24"/>
          <w:highlight w:val="none"/>
          <w:lang w:val="en-US" w:eastAsia="zh-CN" w:bidi="ar-SA"/>
        </w:rPr>
        <w:t>范围</w:t>
      </w:r>
      <w:r>
        <w:rPr>
          <w:rFonts w:hint="eastAsia" w:ascii="宋体" w:hAnsi="宋体" w:cs="Times New Roman"/>
          <w:color w:val="000000"/>
          <w:kern w:val="2"/>
          <w:sz w:val="21"/>
          <w:szCs w:val="24"/>
          <w:highlight w:val="none"/>
          <w:lang w:val="en-US" w:eastAsia="zh-CN" w:bidi="ar-SA"/>
        </w:rPr>
        <w:t>。当</w:t>
      </w:r>
      <w:r>
        <w:rPr>
          <w:rFonts w:hint="default" w:ascii="宋体" w:hAnsi="宋体" w:eastAsia="宋体" w:cs="Times New Roman"/>
          <w:color w:val="000000"/>
          <w:kern w:val="2"/>
          <w:sz w:val="21"/>
          <w:szCs w:val="24"/>
          <w:highlight w:val="none"/>
          <w:lang w:val="en-US" w:eastAsia="zh-CN" w:bidi="ar-SA"/>
        </w:rPr>
        <w:t>明确无存活</w:t>
      </w:r>
      <w:r>
        <w:rPr>
          <w:rFonts w:hint="eastAsia" w:ascii="宋体" w:hAnsi="宋体" w:cs="Times New Roman"/>
          <w:color w:val="000000"/>
          <w:kern w:val="2"/>
          <w:sz w:val="21"/>
          <w:szCs w:val="24"/>
          <w:highlight w:val="none"/>
          <w:lang w:val="en-US" w:eastAsia="zh-CN" w:bidi="ar-SA"/>
        </w:rPr>
        <w:t>的目标</w:t>
      </w:r>
      <w:r>
        <w:rPr>
          <w:rFonts w:hint="default" w:ascii="宋体" w:hAnsi="宋体" w:eastAsia="宋体" w:cs="Times New Roman"/>
          <w:color w:val="000000"/>
          <w:kern w:val="2"/>
          <w:sz w:val="21"/>
          <w:szCs w:val="24"/>
          <w:highlight w:val="none"/>
          <w:lang w:val="en-US" w:eastAsia="zh-CN" w:bidi="ar-SA"/>
        </w:rPr>
        <w:t>微生物时无需消毒。</w:t>
      </w:r>
    </w:p>
    <w:p>
      <w:pPr>
        <w:pStyle w:val="233"/>
        <w:overflowPunct w:val="0"/>
        <w:autoSpaceDE w:val="0"/>
        <w:autoSpaceDN w:val="0"/>
        <w:adjustRightInd w:val="0"/>
        <w:spacing w:line="240" w:lineRule="auto"/>
        <w:jc w:val="both"/>
        <w:rPr>
          <w:rFonts w:hint="eastAsia" w:ascii="宋体" w:hAnsi="宋体" w:eastAsia="宋体" w:cs="Times New Roman"/>
          <w:color w:val="000000"/>
          <w:kern w:val="2"/>
          <w:sz w:val="21"/>
          <w:szCs w:val="24"/>
          <w:highlight w:val="none"/>
          <w:lang w:val="en-US" w:eastAsia="zh-CN"/>
        </w:rPr>
      </w:pPr>
      <w:r>
        <w:rPr>
          <w:rStyle w:val="33"/>
          <w:rFonts w:hint="eastAsia" w:ascii="黑体" w:hAnsi="黑体" w:eastAsia="黑体" w:cs="黑体"/>
          <w:b w:val="0"/>
          <w:bCs w:val="0"/>
          <w:color w:val="auto"/>
          <w:spacing w:val="0"/>
          <w:w w:val="100"/>
          <w:kern w:val="0"/>
          <w:position w:val="0"/>
          <w:sz w:val="21"/>
          <w:szCs w:val="20"/>
          <w:u w:val="none"/>
          <w:vertAlign w:val="baseline"/>
          <w:lang w:val="en-US" w:eastAsia="zh-CN" w:bidi="ar-SA"/>
        </w:rPr>
        <w:t xml:space="preserve">6.4  </w:t>
      </w:r>
      <w:r>
        <w:rPr>
          <w:rFonts w:hint="eastAsia" w:ascii="宋体" w:hAnsi="宋体" w:eastAsia="宋体" w:cs="Times New Roman"/>
          <w:color w:val="000000"/>
          <w:kern w:val="2"/>
          <w:sz w:val="21"/>
          <w:szCs w:val="24"/>
          <w:highlight w:val="none"/>
          <w:lang w:val="en-US" w:eastAsia="zh-CN"/>
        </w:rPr>
        <w:t>不可使用拖布或抹布直接清理吐泻物和分泌物，方法见附录C。</w:t>
      </w:r>
    </w:p>
    <w:p>
      <w:pPr>
        <w:pStyle w:val="233"/>
        <w:overflowPunct w:val="0"/>
        <w:autoSpaceDE w:val="0"/>
        <w:autoSpaceDN w:val="0"/>
        <w:adjustRightInd w:val="0"/>
        <w:spacing w:line="240" w:lineRule="auto"/>
        <w:jc w:val="both"/>
        <w:rPr>
          <w:rFonts w:hint="eastAsia" w:ascii="宋体" w:hAnsi="宋体" w:eastAsia="宋体" w:cs="Times New Roman"/>
          <w:color w:val="000000"/>
          <w:kern w:val="2"/>
          <w:sz w:val="21"/>
          <w:szCs w:val="24"/>
          <w:highlight w:val="none"/>
          <w:lang w:val="en-US" w:eastAsia="zh-CN"/>
        </w:rPr>
      </w:pPr>
      <w:r>
        <w:rPr>
          <w:rStyle w:val="33"/>
          <w:rFonts w:hint="eastAsia" w:ascii="黑体" w:hAnsi="黑体" w:eastAsia="黑体" w:cs="黑体"/>
          <w:b w:val="0"/>
          <w:bCs w:val="0"/>
          <w:color w:val="auto"/>
          <w:spacing w:val="0"/>
          <w:w w:val="100"/>
          <w:kern w:val="0"/>
          <w:position w:val="0"/>
          <w:sz w:val="21"/>
          <w:szCs w:val="20"/>
          <w:u w:val="none"/>
          <w:vertAlign w:val="baseline"/>
          <w:lang w:val="en-US" w:eastAsia="zh-CN" w:bidi="ar-SA"/>
        </w:rPr>
        <w:t xml:space="preserve">6.5  </w:t>
      </w:r>
      <w:r>
        <w:rPr>
          <w:rFonts w:hint="eastAsia" w:ascii="宋体" w:hAnsi="宋体" w:eastAsia="宋体" w:cs="Times New Roman"/>
          <w:color w:val="000000"/>
          <w:kern w:val="2"/>
          <w:sz w:val="21"/>
          <w:szCs w:val="24"/>
          <w:highlight w:val="none"/>
          <w:lang w:val="en-US" w:eastAsia="zh-CN"/>
        </w:rPr>
        <w:t>根据传染病传播途径做好个人防护并开展消毒工作。</w:t>
      </w:r>
    </w:p>
    <w:p>
      <w:pPr>
        <w:pStyle w:val="233"/>
        <w:overflowPunct w:val="0"/>
        <w:autoSpaceDE w:val="0"/>
        <w:autoSpaceDN w:val="0"/>
        <w:adjustRightInd w:val="0"/>
        <w:spacing w:line="240" w:lineRule="auto"/>
        <w:jc w:val="both"/>
        <w:rPr>
          <w:rFonts w:hint="eastAsia" w:ascii="宋体" w:hAnsi="宋体" w:eastAsia="宋体" w:cs="Times New Roman"/>
          <w:color w:val="000000"/>
          <w:kern w:val="2"/>
          <w:sz w:val="21"/>
          <w:szCs w:val="24"/>
          <w:highlight w:val="none"/>
          <w:lang w:val="en-US" w:eastAsia="zh-CN"/>
        </w:rPr>
      </w:pPr>
      <w:r>
        <w:rPr>
          <w:rStyle w:val="33"/>
          <w:rFonts w:hint="eastAsia" w:ascii="黑体" w:hAnsi="黑体" w:eastAsia="黑体" w:cs="黑体"/>
          <w:b w:val="0"/>
          <w:bCs w:val="0"/>
          <w:color w:val="auto"/>
          <w:spacing w:val="0"/>
          <w:w w:val="100"/>
          <w:kern w:val="0"/>
          <w:position w:val="0"/>
          <w:sz w:val="21"/>
          <w:szCs w:val="20"/>
          <w:u w:val="none"/>
          <w:vertAlign w:val="baseline"/>
          <w:lang w:val="en-US" w:eastAsia="zh-CN" w:bidi="ar-SA"/>
        </w:rPr>
        <w:t xml:space="preserve">6.6  </w:t>
      </w:r>
      <w:r>
        <w:rPr>
          <w:rFonts w:hint="eastAsia" w:ascii="宋体" w:hAnsi="宋体" w:eastAsia="宋体" w:cs="Times New Roman"/>
          <w:color w:val="000000"/>
          <w:kern w:val="2"/>
          <w:sz w:val="21"/>
          <w:szCs w:val="24"/>
          <w:highlight w:val="none"/>
          <w:lang w:val="en-US" w:eastAsia="zh-CN"/>
        </w:rPr>
        <w:t>消毒重点</w:t>
      </w:r>
    </w:p>
    <w:p>
      <w:pPr>
        <w:pStyle w:val="233"/>
        <w:overflowPunct w:val="0"/>
        <w:autoSpaceDE w:val="0"/>
        <w:autoSpaceDN w:val="0"/>
        <w:adjustRightInd w:val="0"/>
        <w:spacing w:line="240" w:lineRule="auto"/>
        <w:jc w:val="both"/>
        <w:rPr>
          <w:rFonts w:hint="eastAsia" w:ascii="宋体" w:hAnsi="宋体" w:eastAsia="宋体" w:cs="Times New Roman"/>
          <w:color w:val="000000"/>
          <w:kern w:val="2"/>
          <w:sz w:val="21"/>
          <w:szCs w:val="24"/>
          <w:highlight w:val="none"/>
          <w:lang w:val="en-US" w:eastAsia="zh-CN"/>
        </w:rPr>
      </w:pPr>
      <w:r>
        <w:rPr>
          <w:rStyle w:val="33"/>
          <w:rFonts w:hint="eastAsia" w:ascii="黑体" w:hAnsi="黑体" w:eastAsia="黑体" w:cs="黑体"/>
          <w:b w:val="0"/>
          <w:bCs w:val="0"/>
          <w:color w:val="auto"/>
          <w:spacing w:val="0"/>
          <w:w w:val="100"/>
          <w:kern w:val="0"/>
          <w:position w:val="0"/>
          <w:sz w:val="21"/>
          <w:szCs w:val="20"/>
          <w:u w:val="none"/>
          <w:vertAlign w:val="baseline"/>
          <w:lang w:val="en-US" w:eastAsia="zh-CN" w:bidi="ar-SA"/>
        </w:rPr>
        <w:t xml:space="preserve">6.6.1  </w:t>
      </w:r>
      <w:r>
        <w:rPr>
          <w:rFonts w:hint="eastAsia" w:ascii="宋体" w:hAnsi="宋体" w:eastAsia="宋体" w:cs="Times New Roman"/>
          <w:color w:val="000000"/>
          <w:kern w:val="2"/>
          <w:sz w:val="21"/>
          <w:szCs w:val="24"/>
          <w:highlight w:val="none"/>
          <w:lang w:val="en-US" w:eastAsia="zh-CN"/>
        </w:rPr>
        <w:t>呼吸道传染病重点在于降低室内空气中病原体的浓度，以自然通风为首选措施，每日定时开窗通风，保持空气流通。可采用紫外线灯照射、空气消毒机、熏蒸法、气溶胶喷雾等方式进行空气消毒。</w:t>
      </w:r>
    </w:p>
    <w:p>
      <w:pPr>
        <w:pStyle w:val="233"/>
        <w:overflowPunct w:val="0"/>
        <w:autoSpaceDE w:val="0"/>
        <w:autoSpaceDN w:val="0"/>
        <w:adjustRightInd w:val="0"/>
        <w:spacing w:line="240" w:lineRule="auto"/>
        <w:jc w:val="both"/>
        <w:rPr>
          <w:rFonts w:hint="eastAsia" w:ascii="宋体" w:hAnsi="宋体" w:eastAsia="宋体" w:cs="Times New Roman"/>
          <w:color w:val="000000"/>
          <w:kern w:val="2"/>
          <w:sz w:val="21"/>
          <w:szCs w:val="24"/>
          <w:highlight w:val="none"/>
          <w:lang w:val="en-US" w:eastAsia="zh-CN"/>
        </w:rPr>
      </w:pPr>
      <w:r>
        <w:rPr>
          <w:rStyle w:val="33"/>
          <w:rFonts w:hint="eastAsia" w:ascii="黑体" w:hAnsi="黑体" w:eastAsia="黑体" w:cs="黑体"/>
          <w:b w:val="0"/>
          <w:bCs w:val="0"/>
          <w:color w:val="auto"/>
          <w:spacing w:val="0"/>
          <w:w w:val="100"/>
          <w:kern w:val="0"/>
          <w:position w:val="0"/>
          <w:sz w:val="21"/>
          <w:szCs w:val="20"/>
          <w:u w:val="none"/>
          <w:vertAlign w:val="baseline"/>
          <w:lang w:val="en-US" w:eastAsia="zh-CN" w:bidi="ar-SA"/>
        </w:rPr>
        <w:t xml:space="preserve">6.6.2  </w:t>
      </w:r>
      <w:r>
        <w:rPr>
          <w:rFonts w:hint="eastAsia" w:ascii="宋体" w:hAnsi="宋体" w:eastAsia="宋体" w:cs="Times New Roman"/>
          <w:color w:val="000000"/>
          <w:kern w:val="2"/>
          <w:sz w:val="21"/>
          <w:szCs w:val="24"/>
          <w:highlight w:val="none"/>
          <w:lang w:val="en-US" w:eastAsia="zh-CN"/>
        </w:rPr>
        <w:t>消化道传染病应重点切断“手－口”和“物－口”传播路径，对手、餐（饮）具、呕吐物、排泄物及其污染的环境表面、盥洗室、卫生间以及马桶、便盆进行消毒。</w:t>
      </w:r>
    </w:p>
    <w:p>
      <w:pPr>
        <w:pStyle w:val="233"/>
        <w:overflowPunct w:val="0"/>
        <w:autoSpaceDE w:val="0"/>
        <w:autoSpaceDN w:val="0"/>
        <w:adjustRightInd w:val="0"/>
        <w:spacing w:line="240" w:lineRule="auto"/>
        <w:jc w:val="both"/>
        <w:rPr>
          <w:rFonts w:hint="eastAsia" w:ascii="宋体" w:hAnsi="宋体" w:eastAsia="宋体" w:cs="Times New Roman"/>
          <w:color w:val="000000"/>
          <w:kern w:val="2"/>
          <w:sz w:val="21"/>
          <w:szCs w:val="24"/>
          <w:highlight w:val="none"/>
          <w:lang w:val="en-US" w:eastAsia="zh-CN"/>
        </w:rPr>
      </w:pPr>
      <w:r>
        <w:rPr>
          <w:rStyle w:val="33"/>
          <w:rFonts w:hint="eastAsia" w:ascii="黑体" w:hAnsi="黑体" w:eastAsia="黑体" w:cs="黑体"/>
          <w:b w:val="0"/>
          <w:bCs w:val="0"/>
          <w:color w:val="auto"/>
          <w:spacing w:val="0"/>
          <w:w w:val="100"/>
          <w:kern w:val="0"/>
          <w:position w:val="0"/>
          <w:sz w:val="21"/>
          <w:szCs w:val="20"/>
          <w:vertAlign w:val="baseline"/>
          <w:lang w:val="en-US" w:eastAsia="zh-CN" w:bidi="ar-SA"/>
        </w:rPr>
        <w:t>6</w:t>
      </w:r>
      <w:r>
        <w:rPr>
          <w:rStyle w:val="33"/>
          <w:rFonts w:hint="eastAsia" w:ascii="黑体" w:hAnsi="黑体" w:eastAsia="黑体" w:cs="黑体"/>
          <w:b w:val="0"/>
          <w:bCs w:val="0"/>
          <w:color w:val="auto"/>
          <w:spacing w:val="0"/>
          <w:w w:val="100"/>
          <w:kern w:val="0"/>
          <w:position w:val="0"/>
          <w:sz w:val="21"/>
          <w:szCs w:val="20"/>
          <w:u w:val="none"/>
          <w:vertAlign w:val="baseline"/>
          <w:lang w:val="en-US" w:eastAsia="zh-CN" w:bidi="ar-SA"/>
        </w:rPr>
        <w:t xml:space="preserve">.6.3  </w:t>
      </w:r>
      <w:r>
        <w:rPr>
          <w:rFonts w:hint="eastAsia" w:ascii="宋体" w:hAnsi="宋体" w:eastAsia="宋体" w:cs="Times New Roman"/>
          <w:color w:val="000000"/>
          <w:kern w:val="2"/>
          <w:sz w:val="21"/>
          <w:szCs w:val="24"/>
          <w:highlight w:val="none"/>
          <w:lang w:val="en-US" w:eastAsia="zh-CN"/>
        </w:rPr>
        <w:t>接触传播传染病重点消灭环境物体表面存活的病原体，应加强所有人员的手卫生管理。对门把手、水龙头开关、楼梯扶手、玩具柜等高频接触的环境物体表面，应增加清洁与消毒频次。对毛巾、水杯等个人用品应做到专人专用，每日消毒。</w:t>
      </w:r>
    </w:p>
    <w:p>
      <w:pPr>
        <w:pStyle w:val="233"/>
        <w:overflowPunct w:val="0"/>
        <w:autoSpaceDE w:val="0"/>
        <w:autoSpaceDN w:val="0"/>
        <w:adjustRightInd w:val="0"/>
        <w:spacing w:line="240" w:lineRule="auto"/>
        <w:jc w:val="both"/>
        <w:rPr>
          <w:rFonts w:hint="eastAsia" w:ascii="宋体" w:hAnsi="宋体" w:eastAsia="宋体" w:cs="Times New Roman"/>
          <w:color w:val="000000"/>
          <w:kern w:val="2"/>
          <w:sz w:val="21"/>
          <w:szCs w:val="24"/>
          <w:highlight w:val="none"/>
          <w:lang w:val="en-US" w:eastAsia="zh-CN"/>
        </w:rPr>
      </w:pPr>
      <w:r>
        <w:rPr>
          <w:rStyle w:val="33"/>
          <w:rFonts w:hint="eastAsia" w:ascii="黑体" w:hAnsi="黑体" w:eastAsia="黑体" w:cs="黑体"/>
          <w:b w:val="0"/>
          <w:bCs w:val="0"/>
          <w:color w:val="auto"/>
          <w:spacing w:val="0"/>
          <w:w w:val="100"/>
          <w:kern w:val="0"/>
          <w:position w:val="0"/>
          <w:sz w:val="21"/>
          <w:szCs w:val="20"/>
          <w:u w:val="none"/>
          <w:vertAlign w:val="baseline"/>
          <w:lang w:val="en-US" w:eastAsia="zh-CN" w:bidi="ar-SA"/>
        </w:rPr>
        <w:t xml:space="preserve">6.6.4  </w:t>
      </w:r>
      <w:r>
        <w:rPr>
          <w:rFonts w:hint="eastAsia" w:ascii="宋体" w:hAnsi="宋体" w:eastAsia="宋体" w:cs="Times New Roman"/>
          <w:color w:val="000000"/>
          <w:kern w:val="2"/>
          <w:sz w:val="21"/>
          <w:szCs w:val="24"/>
          <w:highlight w:val="none"/>
          <w:lang w:val="en-US" w:eastAsia="zh-CN"/>
        </w:rPr>
        <w:t>介水传播传染病应立即隔离并消除水体污染源。一旦怀疑或确认有介水传播风险，应立即关闭并暂停使用嬉水池、游泳池等所有公共嬉水设施，直至疫情得到控制且经卫生学评价合格后方可重新开放。</w:t>
      </w:r>
    </w:p>
    <w:p>
      <w:pPr>
        <w:pStyle w:val="233"/>
        <w:overflowPunct w:val="0"/>
        <w:autoSpaceDE w:val="0"/>
        <w:autoSpaceDN w:val="0"/>
        <w:adjustRightInd w:val="0"/>
        <w:spacing w:line="240" w:lineRule="auto"/>
        <w:jc w:val="both"/>
        <w:rPr>
          <w:rFonts w:hint="default" w:ascii="宋体" w:hAnsi="宋体" w:eastAsia="宋体" w:cs="Times New Roman"/>
          <w:color w:val="000000"/>
          <w:kern w:val="2"/>
          <w:sz w:val="21"/>
          <w:szCs w:val="24"/>
          <w:highlight w:val="none"/>
          <w:lang w:val="en-US" w:eastAsia="zh-CN"/>
        </w:rPr>
      </w:pPr>
    </w:p>
    <w:p>
      <w:pPr>
        <w:pStyle w:val="25"/>
        <w:keepNext w:val="0"/>
        <w:keepLines w:val="0"/>
        <w:widowControl/>
        <w:suppressLineNumbers w:val="0"/>
        <w:spacing w:before="0" w:beforeAutospacing="0" w:after="0" w:afterAutospacing="0"/>
        <w:ind w:left="0" w:right="0" w:firstLine="0"/>
        <w:rPr>
          <w:rFonts w:hint="eastAsia" w:ascii="黑体" w:hAnsi="黑体" w:eastAsia="黑体" w:cs="黑体"/>
          <w:sz w:val="21"/>
          <w:szCs w:val="21"/>
          <w:u w:val="none"/>
        </w:rPr>
      </w:pPr>
      <w:r>
        <w:rPr>
          <w:rFonts w:hint="eastAsia" w:ascii="宋体" w:hAnsi="宋体" w:cs="Times New Roman"/>
          <w:color w:val="000000"/>
          <w:kern w:val="2"/>
          <w:sz w:val="21"/>
          <w:szCs w:val="24"/>
          <w:highlight w:val="none"/>
          <w:lang w:val="en-US" w:eastAsia="zh-CN" w:bidi="ar-SA"/>
        </w:rPr>
        <w:t xml:space="preserve"> </w:t>
      </w:r>
      <w:r>
        <w:rPr>
          <w:rFonts w:hint="eastAsia" w:ascii="黑体" w:hAnsi="黑体" w:eastAsia="黑体" w:cs="黑体"/>
          <w:sz w:val="21"/>
          <w:szCs w:val="21"/>
          <w:u w:val="none"/>
        </w:rPr>
        <w:t>7 日常卫生学指标</w:t>
      </w:r>
    </w:p>
    <w:p>
      <w:pPr>
        <w:pStyle w:val="25"/>
        <w:keepNext w:val="0"/>
        <w:keepLines w:val="0"/>
        <w:widowControl/>
        <w:suppressLineNumbers w:val="0"/>
        <w:spacing w:before="0" w:beforeAutospacing="0" w:after="0" w:afterAutospacing="0"/>
        <w:ind w:left="0" w:right="0" w:firstLine="0"/>
        <w:rPr>
          <w:u w:val="none"/>
        </w:rPr>
      </w:pPr>
    </w:p>
    <w:p>
      <w:pPr>
        <w:pStyle w:val="25"/>
        <w:keepNext w:val="0"/>
        <w:keepLines w:val="0"/>
        <w:widowControl/>
        <w:suppressLineNumbers w:val="0"/>
        <w:spacing w:before="0" w:beforeAutospacing="0" w:after="0" w:afterAutospacing="0"/>
        <w:ind w:left="0" w:right="0" w:firstLine="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7.1  托育机构日常卫生学指标见表1。</w:t>
      </w:r>
    </w:p>
    <w:p>
      <w:pPr>
        <w:pStyle w:val="25"/>
        <w:keepNext w:val="0"/>
        <w:keepLines w:val="0"/>
        <w:widowControl/>
        <w:suppressLineNumbers w:val="0"/>
        <w:spacing w:before="0" w:beforeAutospacing="0" w:after="0" w:afterAutospacing="0"/>
        <w:ind w:left="0" w:right="0" w:firstLine="0"/>
        <w:rPr>
          <w:rFonts w:hint="default" w:ascii="宋体" w:hAnsi="宋体" w:eastAsia="宋体" w:cs="宋体"/>
          <w:sz w:val="21"/>
          <w:szCs w:val="21"/>
          <w:u w:val="none"/>
          <w:lang w:val="en-US" w:eastAsia="zh-CN"/>
        </w:rPr>
      </w:pPr>
    </w:p>
    <w:p>
      <w:pPr>
        <w:pStyle w:val="25"/>
        <w:keepNext w:val="0"/>
        <w:keepLines w:val="0"/>
        <w:widowControl/>
        <w:suppressLineNumbers w:val="0"/>
        <w:spacing w:before="0" w:beforeAutospacing="0" w:after="0" w:afterAutospacing="0"/>
        <w:ind w:left="0" w:right="0" w:firstLine="1476" w:firstLineChars="700"/>
        <w:jc w:val="center"/>
        <w:rPr>
          <w:rFonts w:hint="eastAsia" w:ascii="宋体" w:hAnsi="宋体" w:eastAsia="宋体" w:cs="宋体"/>
          <w:b/>
          <w:bCs/>
          <w:sz w:val="21"/>
          <w:szCs w:val="21"/>
          <w:u w:val="none"/>
          <w:lang w:val="en-US" w:eastAsia="zh-CN"/>
        </w:rPr>
      </w:pPr>
    </w:p>
    <w:p>
      <w:pPr>
        <w:pStyle w:val="25"/>
        <w:keepNext w:val="0"/>
        <w:keepLines w:val="0"/>
        <w:widowControl/>
        <w:suppressLineNumbers w:val="0"/>
        <w:spacing w:before="0" w:beforeAutospacing="0" w:after="0" w:afterAutospacing="0"/>
        <w:ind w:right="0"/>
        <w:jc w:val="center"/>
        <w:rPr>
          <w:rFonts w:hint="eastAsia" w:ascii="宋体" w:hAnsi="宋体" w:eastAsia="宋体" w:cs="宋体"/>
          <w:b/>
          <w:bCs/>
          <w:sz w:val="21"/>
          <w:szCs w:val="21"/>
          <w:u w:val="none"/>
          <w:lang w:val="en-US" w:eastAsia="zh-CN"/>
        </w:rPr>
      </w:pPr>
      <w:r>
        <w:rPr>
          <w:rFonts w:hint="eastAsia" w:ascii="宋体" w:hAnsi="宋体" w:eastAsia="宋体" w:cs="宋体"/>
          <w:b/>
          <w:bCs/>
          <w:sz w:val="21"/>
          <w:szCs w:val="21"/>
          <w:u w:val="none"/>
          <w:lang w:val="en-US" w:eastAsia="zh-CN"/>
        </w:rPr>
        <w:t>表1 托育机构日常卫生学指标</w:t>
      </w:r>
    </w:p>
    <w:p>
      <w:pPr>
        <w:pStyle w:val="25"/>
        <w:keepNext w:val="0"/>
        <w:keepLines w:val="0"/>
        <w:widowControl/>
        <w:suppressLineNumbers w:val="0"/>
        <w:spacing w:before="0" w:beforeAutospacing="0" w:after="0" w:afterAutospacing="0"/>
        <w:ind w:left="0" w:right="0" w:firstLine="1476" w:firstLineChars="700"/>
        <w:jc w:val="center"/>
        <w:rPr>
          <w:rFonts w:hint="eastAsia" w:ascii="宋体" w:hAnsi="宋体" w:eastAsia="宋体" w:cs="宋体"/>
          <w:b/>
          <w:bCs/>
          <w:sz w:val="21"/>
          <w:szCs w:val="21"/>
          <w:u w:val="none"/>
          <w:lang w:val="en-US" w:eastAsia="zh-CN"/>
        </w:rPr>
      </w:pPr>
    </w:p>
    <w:tbl>
      <w:tblPr>
        <w:tblStyle w:val="27"/>
        <w:tblW w:w="87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gridCol w:w="534"/>
        <w:gridCol w:w="1210"/>
        <w:gridCol w:w="834"/>
        <w:gridCol w:w="1894"/>
        <w:gridCol w:w="1908"/>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blHeader/>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5"/>
                <w:b/>
                <w:sz w:val="21"/>
                <w:szCs w:val="21"/>
                <w:lang w:val="en-US" w:eastAsia="zh-CN" w:bidi="ar"/>
              </w:rPr>
            </w:pPr>
            <w:r>
              <w:rPr>
                <w:rStyle w:val="235"/>
                <w:b/>
                <w:sz w:val="21"/>
                <w:szCs w:val="21"/>
                <w:lang w:val="en-US" w:eastAsia="zh-CN" w:bidi="ar"/>
              </w:rPr>
              <w:t>序号</w:t>
            </w:r>
          </w:p>
        </w:tc>
        <w:tc>
          <w:tcPr>
            <w:tcW w:w="17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5"/>
                <w:b/>
                <w:sz w:val="21"/>
                <w:szCs w:val="21"/>
                <w:lang w:val="en-US" w:eastAsia="zh-CN" w:bidi="ar"/>
              </w:rPr>
            </w:pPr>
            <w:r>
              <w:rPr>
                <w:rStyle w:val="235"/>
                <w:b/>
                <w:sz w:val="21"/>
                <w:szCs w:val="21"/>
                <w:lang w:val="en-US" w:eastAsia="zh-CN" w:bidi="ar"/>
              </w:rPr>
              <w:t>指标分类</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404080"/>
                <w:sz w:val="21"/>
                <w:szCs w:val="21"/>
                <w:u w:val="none"/>
              </w:rPr>
            </w:pPr>
            <w:r>
              <w:rPr>
                <w:rStyle w:val="235"/>
                <w:b/>
                <w:sz w:val="21"/>
                <w:szCs w:val="21"/>
                <w:lang w:val="en-US" w:eastAsia="zh-CN" w:bidi="ar"/>
              </w:rPr>
              <w:t>指</w:t>
            </w:r>
            <w:r>
              <w:rPr>
                <w:rFonts w:ascii="宋体" w:hAnsi="宋体" w:eastAsia="宋体" w:cs="宋体"/>
                <w:b/>
                <w:i w:val="0"/>
                <w:iCs w:val="0"/>
                <w:color w:val="404080"/>
                <w:kern w:val="0"/>
                <w:sz w:val="21"/>
                <w:szCs w:val="21"/>
                <w:u w:val="none"/>
                <w:lang w:val="en-US" w:eastAsia="zh-CN" w:bidi="ar"/>
              </w:rPr>
              <w:t>标</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404040"/>
                <w:sz w:val="21"/>
                <w:szCs w:val="21"/>
                <w:u w:val="none"/>
              </w:rPr>
            </w:pPr>
            <w:r>
              <w:rPr>
                <w:rStyle w:val="236"/>
                <w:b/>
                <w:sz w:val="21"/>
                <w:szCs w:val="21"/>
                <w:lang w:val="en-US" w:eastAsia="zh-CN" w:bidi="ar"/>
              </w:rPr>
              <w:t>计量单位</w:t>
            </w:r>
          </w:p>
        </w:tc>
        <w:tc>
          <w:tcPr>
            <w:tcW w:w="160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405060"/>
                <w:sz w:val="21"/>
                <w:szCs w:val="21"/>
                <w:u w:val="none"/>
              </w:rPr>
            </w:pPr>
            <w:r>
              <w:rPr>
                <w:rStyle w:val="235"/>
                <w:b/>
                <w:sz w:val="21"/>
                <w:szCs w:val="21"/>
                <w:lang w:val="en-US" w:eastAsia="zh-CN" w:bidi="ar"/>
              </w:rPr>
              <w:t>标准限值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74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744"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0"/>
                <w:rFonts w:hint="eastAsia" w:ascii="宋体" w:hAnsi="宋体" w:eastAsia="宋体" w:cs="宋体"/>
                <w:color w:val="auto"/>
                <w:sz w:val="21"/>
                <w:szCs w:val="21"/>
                <w:lang w:val="en-US" w:eastAsia="zh-CN" w:bidi="ar"/>
              </w:rPr>
            </w:pPr>
            <w:r>
              <w:rPr>
                <w:rStyle w:val="240"/>
                <w:rFonts w:hint="eastAsia" w:ascii="宋体" w:hAnsi="宋体" w:eastAsia="宋体" w:cs="宋体"/>
                <w:color w:val="auto"/>
                <w:sz w:val="21"/>
                <w:szCs w:val="21"/>
                <w:lang w:val="en-US" w:eastAsia="zh-CN" w:bidi="ar"/>
              </w:rPr>
              <w:t>室内空气</w:t>
            </w:r>
          </w:p>
        </w:tc>
        <w:tc>
          <w:tcPr>
            <w:tcW w:w="2728"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1"/>
                <w:rFonts w:hint="eastAsia" w:ascii="宋体" w:hAnsi="宋体" w:eastAsia="宋体" w:cs="宋体"/>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菌落总数</w:t>
            </w:r>
          </w:p>
        </w:tc>
        <w:tc>
          <w:tcPr>
            <w:tcW w:w="190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0"/>
                <w:rFonts w:hint="eastAsia" w:ascii="宋体" w:hAnsi="宋体" w:eastAsia="宋体" w:cs="宋体"/>
                <w:i w:val="0"/>
                <w:iCs w:val="0"/>
                <w:color w:val="auto"/>
                <w:sz w:val="21"/>
                <w:szCs w:val="21"/>
                <w:lang w:val="en-US" w:eastAsia="zh-CN" w:bidi="ar"/>
              </w:rPr>
            </w:pPr>
            <w:r>
              <w:rPr>
                <w:rStyle w:val="240"/>
                <w:rFonts w:hint="eastAsia" w:ascii="宋体" w:hAnsi="宋体" w:eastAsia="宋体" w:cs="宋体"/>
                <w:i w:val="0"/>
                <w:iCs w:val="0"/>
                <w:color w:val="auto"/>
                <w:sz w:val="21"/>
                <w:szCs w:val="21"/>
                <w:lang w:val="en-US" w:eastAsia="zh-CN" w:bidi="ar"/>
              </w:rPr>
              <w:t>沉降法（静态）</w:t>
            </w:r>
          </w:p>
          <w:p>
            <w:pPr>
              <w:keepNext w:val="0"/>
              <w:keepLines w:val="0"/>
              <w:widowControl/>
              <w:suppressLineNumbers w:val="0"/>
              <w:snapToGrid w:val="0"/>
              <w:ind w:left="0" w:leftChars="0" w:right="0" w:rightChars="0" w:firstLine="0" w:firstLineChars="0"/>
              <w:jc w:val="center"/>
              <w:textAlignment w:val="center"/>
              <w:rPr>
                <w:rStyle w:val="240"/>
                <w:rFonts w:hint="eastAsia" w:ascii="宋体" w:hAnsi="宋体" w:eastAsia="宋体" w:cs="宋体"/>
                <w:i w:val="0"/>
                <w:iCs w:val="0"/>
                <w:color w:val="auto"/>
                <w:sz w:val="21"/>
                <w:szCs w:val="21"/>
                <w:lang w:val="en-US" w:eastAsia="zh-CN" w:bidi="ar"/>
              </w:rPr>
            </w:pPr>
            <w:r>
              <w:rPr>
                <w:rStyle w:val="240"/>
                <w:rFonts w:hint="eastAsia" w:ascii="宋体" w:hAnsi="宋体" w:eastAsia="宋体" w:cs="宋体"/>
                <w:i w:val="0"/>
                <w:iCs w:val="0"/>
                <w:color w:val="auto"/>
                <w:sz w:val="21"/>
                <w:szCs w:val="21"/>
                <w:lang w:val="en-US" w:eastAsia="zh-CN" w:bidi="ar"/>
              </w:rPr>
              <w:t>CFU/（皿·5min）</w:t>
            </w:r>
          </w:p>
        </w:tc>
        <w:tc>
          <w:tcPr>
            <w:tcW w:w="160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4"/>
                <w:rFonts w:hint="eastAsia" w:ascii="宋体" w:hAnsi="宋体" w:eastAsia="宋体" w:cs="宋体"/>
                <w:i w:val="0"/>
                <w:iCs w:val="0"/>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C≤4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744"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0"/>
                <w:rFonts w:hint="eastAsia" w:ascii="宋体" w:hAnsi="宋体" w:eastAsia="宋体" w:cs="宋体"/>
                <w:color w:val="auto"/>
                <w:sz w:val="21"/>
                <w:szCs w:val="21"/>
                <w:lang w:val="en-US" w:eastAsia="zh-CN" w:bidi="ar"/>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1"/>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β-溶血性链球菌</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4"/>
                <w:rFonts w:hint="eastAsia" w:ascii="宋体" w:hAnsi="宋体" w:eastAsia="宋体" w:cs="宋体"/>
                <w:color w:val="auto"/>
                <w:sz w:val="21"/>
                <w:szCs w:val="21"/>
                <w:lang w:val="en-US" w:eastAsia="zh-CN" w:bidi="ar"/>
              </w:rPr>
            </w:pPr>
          </w:p>
        </w:tc>
        <w:tc>
          <w:tcPr>
            <w:tcW w:w="160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1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rPr>
            </w:pPr>
            <w:r>
              <w:rPr>
                <w:rStyle w:val="240"/>
                <w:rFonts w:hint="eastAsia" w:ascii="宋体" w:hAnsi="宋体" w:eastAsia="宋体" w:cs="宋体"/>
                <w:color w:val="auto"/>
                <w:sz w:val="21"/>
                <w:szCs w:val="21"/>
                <w:highlight w:val="none"/>
                <w:lang w:val="en-US" w:eastAsia="zh-CN" w:bidi="ar"/>
              </w:rPr>
              <w:t>物体表面</w:t>
            </w:r>
            <w:r>
              <w:rPr>
                <w:rStyle w:val="240"/>
                <w:rFonts w:hint="eastAsia" w:ascii="宋体" w:hAnsi="宋体" w:eastAsia="宋体" w:cs="宋体"/>
                <w:color w:val="auto"/>
                <w:sz w:val="21"/>
                <w:szCs w:val="21"/>
                <w:highlight w:val="none"/>
                <w:vertAlign w:val="superscript"/>
                <w:lang w:val="en-US" w:eastAsia="zh-CN" w:bidi="ar"/>
              </w:rPr>
              <w:t>a</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菌落总数</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Style w:val="234"/>
                <w:rFonts w:hint="eastAsia" w:ascii="宋体" w:hAnsi="宋体" w:eastAsia="宋体" w:cs="宋体"/>
                <w:color w:val="auto"/>
                <w:sz w:val="21"/>
                <w:szCs w:val="21"/>
                <w:highlight w:val="none"/>
                <w:lang w:val="en-US" w:eastAsia="zh-CN" w:bidi="ar"/>
              </w:rPr>
              <w:t>CFU/cm²</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yellow"/>
                <w:u w:val="none"/>
              </w:rPr>
            </w:pPr>
            <w:r>
              <w:rPr>
                <w:rStyle w:val="238"/>
                <w:rFonts w:hint="eastAsia" w:ascii="宋体" w:hAnsi="宋体" w:eastAsia="宋体" w:cs="宋体"/>
                <w:color w:val="auto"/>
                <w:sz w:val="21"/>
                <w:szCs w:val="21"/>
                <w:highlight w:val="none"/>
                <w:lang w:val="en-US" w:eastAsia="zh-CN" w:bidi="ar"/>
              </w:rPr>
              <w:t>C≤</w:t>
            </w:r>
            <w:r>
              <w:rPr>
                <w:rStyle w:val="243"/>
                <w:rFonts w:hint="eastAsia" w:ascii="宋体" w:hAnsi="宋体" w:eastAsia="宋体" w:cs="宋体"/>
                <w:color w:val="auto"/>
                <w:sz w:val="21"/>
                <w:szCs w:val="21"/>
                <w:highlight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Style w:val="240"/>
                <w:rFonts w:hint="eastAsia" w:ascii="宋体" w:hAnsi="宋体" w:eastAsia="宋体" w:cs="宋体"/>
                <w:color w:val="auto"/>
                <w:sz w:val="21"/>
                <w:szCs w:val="21"/>
                <w:lang w:val="en-US" w:eastAsia="zh-CN" w:bidi="ar"/>
              </w:rPr>
              <w:t>大肠菌群</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MPN/mL或</w:t>
            </w:r>
            <w:r>
              <w:rPr>
                <w:rFonts w:hint="eastAsia" w:ascii="宋体" w:hAnsi="宋体" w:eastAsia="宋体" w:cs="宋体"/>
                <w:i w:val="0"/>
                <w:iCs w:val="0"/>
                <w:color w:val="auto"/>
                <w:kern w:val="0"/>
                <w:sz w:val="21"/>
                <w:szCs w:val="21"/>
                <w:u w:val="none"/>
                <w:lang w:val="en-US" w:eastAsia="zh-CN" w:bidi="ar"/>
              </w:rPr>
              <w:br w:type="textWrapping"/>
            </w:r>
            <w:r>
              <w:rPr>
                <w:rStyle w:val="244"/>
                <w:rFonts w:hint="eastAsia" w:ascii="宋体" w:hAnsi="宋体" w:eastAsia="宋体" w:cs="宋体"/>
                <w:color w:val="auto"/>
                <w:sz w:val="21"/>
                <w:szCs w:val="21"/>
                <w:lang w:val="en-US" w:eastAsia="zh-CN" w:bidi="ar"/>
              </w:rPr>
              <w:t>CFU/mL</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Style w:val="238"/>
                <w:rFonts w:hint="eastAsia" w:ascii="宋体" w:hAnsi="宋体" w:eastAsia="宋体" w:cs="宋体"/>
                <w:color w:val="auto"/>
                <w:sz w:val="21"/>
                <w:szCs w:val="21"/>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Style w:val="238"/>
                <w:rFonts w:hint="eastAsia" w:ascii="宋体" w:hAnsi="宋体" w:eastAsia="宋体" w:cs="宋体"/>
                <w:color w:val="auto"/>
                <w:sz w:val="21"/>
                <w:szCs w:val="21"/>
                <w:lang w:val="en-US" w:eastAsia="zh-CN" w:bidi="ar"/>
              </w:rPr>
              <w:t>致病微生物</w:t>
            </w:r>
            <w:r>
              <w:rPr>
                <w:rStyle w:val="238"/>
                <w:rFonts w:hint="eastAsia" w:ascii="宋体" w:hAnsi="宋体" w:eastAsia="宋体" w:cs="宋体"/>
                <w:color w:val="auto"/>
                <w:sz w:val="21"/>
                <w:szCs w:val="21"/>
                <w:vertAlign w:val="superscript"/>
                <w:lang w:val="en-US" w:eastAsia="zh-CN" w:bidi="ar"/>
              </w:rPr>
              <w:t>b</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Style w:val="238"/>
                <w:rFonts w:hint="eastAsia" w:ascii="宋体" w:hAnsi="宋体" w:eastAsia="宋体" w:cs="宋体"/>
                <w:color w:val="auto"/>
                <w:sz w:val="21"/>
                <w:szCs w:val="21"/>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w:t>
            </w:r>
          </w:p>
        </w:tc>
        <w:tc>
          <w:tcPr>
            <w:tcW w:w="1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3"/>
                <w:rFonts w:hint="eastAsia" w:ascii="宋体" w:hAnsi="宋体" w:eastAsia="宋体" w:cs="宋体"/>
                <w:color w:val="auto"/>
                <w:sz w:val="21"/>
                <w:szCs w:val="21"/>
                <w:lang w:val="en-US" w:eastAsia="zh-CN" w:bidi="ar"/>
              </w:rPr>
            </w:pPr>
            <w:r>
              <w:rPr>
                <w:rStyle w:val="243"/>
                <w:rFonts w:hint="eastAsia" w:ascii="宋体" w:hAnsi="宋体" w:eastAsia="宋体" w:cs="宋体"/>
                <w:color w:val="auto"/>
                <w:sz w:val="21"/>
                <w:szCs w:val="21"/>
                <w:lang w:val="en-US" w:eastAsia="zh-CN" w:bidi="ar"/>
              </w:rPr>
              <w:t>工作</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Style w:val="243"/>
                <w:rFonts w:hint="eastAsia" w:ascii="宋体" w:hAnsi="宋体" w:eastAsia="宋体" w:cs="宋体"/>
                <w:color w:val="auto"/>
                <w:sz w:val="21"/>
                <w:szCs w:val="21"/>
                <w:lang w:val="en-US" w:eastAsia="zh-CN" w:bidi="ar"/>
              </w:rPr>
              <w:t>人员</w:t>
            </w:r>
            <w:r>
              <w:rPr>
                <w:rStyle w:val="238"/>
                <w:rFonts w:hint="eastAsia" w:ascii="宋体" w:hAnsi="宋体" w:eastAsia="宋体" w:cs="宋体"/>
                <w:color w:val="auto"/>
                <w:sz w:val="21"/>
                <w:szCs w:val="21"/>
                <w:lang w:val="en-US" w:eastAsia="zh-CN" w:bidi="ar"/>
              </w:rPr>
              <w:t>手</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菌落总数</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Style w:val="243"/>
                <w:rFonts w:hint="eastAsia" w:ascii="宋体" w:hAnsi="宋体" w:eastAsia="宋体" w:cs="宋体"/>
                <w:color w:val="auto"/>
                <w:sz w:val="21"/>
                <w:szCs w:val="21"/>
                <w:lang w:val="en-US" w:eastAsia="zh-CN" w:bidi="ar"/>
              </w:rPr>
              <w:t>CFU/</w:t>
            </w:r>
            <w:r>
              <w:rPr>
                <w:rStyle w:val="234"/>
                <w:rFonts w:hint="eastAsia" w:ascii="宋体" w:hAnsi="宋体" w:eastAsia="宋体" w:cs="宋体"/>
                <w:color w:val="auto"/>
                <w:sz w:val="21"/>
                <w:szCs w:val="21"/>
                <w:lang w:val="en-US" w:eastAsia="zh-CN" w:bidi="ar"/>
              </w:rPr>
              <w:t>cm²</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1"/>
                <w:highlight w:val="yellow"/>
                <w:u w:val="none"/>
                <w:lang w:val="en-US"/>
              </w:rPr>
            </w:pPr>
            <w:r>
              <w:rPr>
                <w:rStyle w:val="238"/>
                <w:rFonts w:hint="eastAsia" w:ascii="宋体" w:hAnsi="宋体" w:eastAsia="宋体" w:cs="宋体"/>
                <w:color w:val="auto"/>
                <w:sz w:val="21"/>
                <w:szCs w:val="21"/>
                <w:highlight w:val="none"/>
                <w:lang w:val="en-US" w:eastAsia="zh-CN" w:bidi="ar"/>
              </w:rPr>
              <w:t>≤</w:t>
            </w:r>
            <w:r>
              <w:rPr>
                <w:rStyle w:val="238"/>
                <w:rFonts w:hint="eastAsia" w:ascii="宋体" w:hAnsi="宋体" w:cs="宋体"/>
                <w:color w:val="auto"/>
                <w:sz w:val="21"/>
                <w:szCs w:val="21"/>
                <w:highlight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Style w:val="238"/>
                <w:rFonts w:hint="eastAsia" w:ascii="宋体" w:hAnsi="宋体" w:eastAsia="宋体" w:cs="宋体"/>
                <w:color w:val="auto"/>
                <w:sz w:val="21"/>
                <w:szCs w:val="21"/>
                <w:lang w:val="en-US" w:eastAsia="zh-CN" w:bidi="ar"/>
              </w:rPr>
              <w:t>致病微生物</w:t>
            </w:r>
            <w:r>
              <w:rPr>
                <w:rStyle w:val="238"/>
                <w:rFonts w:hint="eastAsia" w:ascii="宋体" w:hAnsi="宋体" w:eastAsia="宋体" w:cs="宋体"/>
                <w:color w:val="auto"/>
                <w:sz w:val="21"/>
                <w:szCs w:val="21"/>
                <w:vertAlign w:val="superscript"/>
                <w:lang w:val="en-US" w:eastAsia="zh-CN" w:bidi="ar"/>
              </w:rPr>
              <w:t>b</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Style w:val="238"/>
                <w:rFonts w:hint="eastAsia" w:ascii="宋体" w:hAnsi="宋体" w:eastAsia="宋体" w:cs="宋体"/>
                <w:color w:val="auto"/>
                <w:sz w:val="21"/>
                <w:szCs w:val="21"/>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w:t>
            </w:r>
          </w:p>
        </w:tc>
        <w:tc>
          <w:tcPr>
            <w:tcW w:w="1744"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5"/>
                <w:rFonts w:hint="eastAsia" w:ascii="宋体" w:hAnsi="宋体" w:eastAsia="宋体" w:cs="宋体"/>
                <w:color w:val="auto"/>
                <w:sz w:val="21"/>
                <w:szCs w:val="21"/>
                <w:lang w:val="en-US" w:eastAsia="zh-CN" w:bidi="ar"/>
              </w:rPr>
            </w:pPr>
            <w:r>
              <w:rPr>
                <w:rStyle w:val="245"/>
                <w:rFonts w:hint="eastAsia" w:ascii="宋体" w:hAnsi="宋体" w:eastAsia="宋体" w:cs="宋体"/>
                <w:color w:val="auto"/>
                <w:sz w:val="21"/>
                <w:szCs w:val="21"/>
                <w:lang w:val="en-US" w:eastAsia="zh-CN" w:bidi="ar"/>
              </w:rPr>
              <w:t>餐 饮 具</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Style w:val="238"/>
                <w:rFonts w:hint="eastAsia" w:ascii="宋体" w:hAnsi="宋体" w:eastAsia="宋体" w:cs="宋体"/>
                <w:color w:val="auto"/>
                <w:sz w:val="21"/>
                <w:szCs w:val="21"/>
                <w:lang w:val="en-US" w:eastAsia="zh-CN" w:bidi="ar"/>
              </w:rPr>
              <w:t>熟食</w:t>
            </w:r>
            <w:r>
              <w:rPr>
                <w:rStyle w:val="240"/>
                <w:rFonts w:hint="eastAsia" w:ascii="宋体" w:hAnsi="宋体" w:eastAsia="宋体" w:cs="宋体"/>
                <w:color w:val="auto"/>
                <w:sz w:val="21"/>
                <w:szCs w:val="21"/>
                <w:lang w:val="en-US" w:eastAsia="zh-CN" w:bidi="ar"/>
              </w:rPr>
              <w:t>盛器</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游离性余氯</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mg/100cm²</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1"/>
                <w:u w:val="none"/>
                <w:lang w:val="en-US"/>
              </w:rPr>
            </w:pPr>
          </w:p>
        </w:tc>
        <w:tc>
          <w:tcPr>
            <w:tcW w:w="1744" w:type="dxa"/>
            <w:gridSpan w:val="2"/>
            <w:vMerge w:val="continue"/>
            <w:tcBorders>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阴离子合成洗涤剂</w:t>
            </w:r>
          </w:p>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（以十二烷基苯磺酸钠计）</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mg/100cm²</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1744" w:type="dxa"/>
            <w:gridSpan w:val="2"/>
            <w:vMerge w:val="continue"/>
            <w:tcBorders>
              <w:left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大肠菌群</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744" w:type="dxa"/>
            <w:gridSpan w:val="2"/>
            <w:vMerge w:val="continue"/>
            <w:tcBorders>
              <w:left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志贺氏菌</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1744" w:type="dxa"/>
            <w:gridSpan w:val="2"/>
            <w:vMerge w:val="continue"/>
            <w:tcBorders>
              <w:left w:val="single" w:color="000000" w:sz="4" w:space="0"/>
              <w:bottom w:val="single" w:color="auto"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沙门氏菌</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Style w:val="238"/>
                <w:rFonts w:hint="eastAsia" w:ascii="宋体" w:hAnsi="宋体" w:eastAsia="宋体" w:cs="宋体"/>
                <w:color w:val="auto"/>
                <w:sz w:val="21"/>
                <w:szCs w:val="21"/>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745"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744" w:type="dxa"/>
            <w:gridSpan w:val="2"/>
            <w:vMerge w:val="restart"/>
            <w:tcBorders>
              <w:top w:val="single" w:color="auto" w:sz="4" w:space="0"/>
              <w:left w:val="single" w:color="000000" w:sz="4" w:space="0"/>
              <w:bottom w:val="single" w:color="auto" w:sz="4" w:space="0"/>
              <w:right w:val="single" w:color="auto"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饮用水</w:t>
            </w:r>
          </w:p>
        </w:tc>
        <w:tc>
          <w:tcPr>
            <w:tcW w:w="272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菌落总数</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MPN/mL 或 CFU/mL)</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744" w:type="dxa"/>
            <w:gridSpan w:val="2"/>
            <w:vMerge w:val="continue"/>
            <w:tcBorders>
              <w:top w:val="single" w:color="auto" w:sz="4" w:space="0"/>
              <w:left w:val="single" w:color="000000" w:sz="4" w:space="0"/>
              <w:bottom w:val="single" w:color="auto" w:sz="4" w:space="0"/>
              <w:right w:val="single" w:color="auto"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总大肠菌群</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MPN100mL或 </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CFU/100 mL</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744" w:type="dxa"/>
            <w:gridSpan w:val="2"/>
            <w:vMerge w:val="continue"/>
            <w:tcBorders>
              <w:top w:val="single" w:color="auto" w:sz="4" w:space="0"/>
              <w:left w:val="single" w:color="000000" w:sz="4" w:space="0"/>
              <w:bottom w:val="single" w:color="auto" w:sz="4" w:space="0"/>
              <w:right w:val="single" w:color="auto"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大肠埃希氏菌</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MPN100mL或 </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CFU/100 mL</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744" w:type="dxa"/>
            <w:gridSpan w:val="2"/>
            <w:vMerge w:val="continue"/>
            <w:tcBorders>
              <w:top w:val="single" w:color="auto" w:sz="4" w:space="0"/>
              <w:left w:val="single" w:color="000000" w:sz="4" w:space="0"/>
              <w:bottom w:val="single" w:color="auto" w:sz="4" w:space="0"/>
              <w:right w:val="single" w:color="auto"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bookmarkStart w:id="50" w:name="OLE_LINK7"/>
            <w:r>
              <w:rPr>
                <w:rFonts w:hint="eastAsia" w:ascii="宋体" w:hAnsi="宋体" w:eastAsia="宋体" w:cs="宋体"/>
                <w:i w:val="0"/>
                <w:iCs w:val="0"/>
                <w:color w:val="auto"/>
                <w:kern w:val="0"/>
                <w:sz w:val="21"/>
                <w:szCs w:val="21"/>
                <w:u w:val="none"/>
                <w:lang w:val="en-US" w:eastAsia="zh-CN" w:bidi="ar"/>
              </w:rPr>
              <w:t>铜绿假单胞菌</w:t>
            </w:r>
            <w:bookmarkEnd w:id="50"/>
            <w:r>
              <w:rPr>
                <w:rFonts w:hint="eastAsia" w:ascii="宋体" w:hAnsi="宋体" w:eastAsia="宋体" w:cs="宋体"/>
                <w:i w:val="0"/>
                <w:iCs w:val="0"/>
                <w:color w:val="auto"/>
                <w:kern w:val="0"/>
                <w:sz w:val="21"/>
                <w:szCs w:val="21"/>
                <w:u w:val="none"/>
                <w:vertAlign w:val="superscript"/>
                <w:lang w:val="en-US" w:eastAsia="zh-CN" w:bidi="ar"/>
              </w:rPr>
              <w:t>c</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CFU/250 mL</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u w:val="none"/>
                <w:lang w:val="en-US" w:eastAsia="zh-CN" w:bidi="ar"/>
              </w:rPr>
              <w:t>6</w:t>
            </w:r>
          </w:p>
        </w:tc>
        <w:tc>
          <w:tcPr>
            <w:tcW w:w="1744"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游泳池</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Style w:val="238"/>
                <w:rFonts w:hint="eastAsia" w:ascii="宋体" w:hAnsi="宋体" w:eastAsia="宋体" w:cs="宋体"/>
                <w:color w:val="auto"/>
                <w:sz w:val="21"/>
                <w:szCs w:val="21"/>
                <w:lang w:val="en-US" w:eastAsia="zh-CN" w:bidi="ar"/>
              </w:rPr>
              <w:t>嬉水池水</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浑浊度</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NTU</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rPr>
            </w:pPr>
          </w:p>
        </w:tc>
        <w:tc>
          <w:tcPr>
            <w:tcW w:w="1744"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pH 值</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w:t>
            </w: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w:t>
            </w:r>
            <w:r>
              <w:rPr>
                <w:rFonts w:hint="eastAsia" w:ascii="宋体" w:hAnsi="宋体" w:eastAsia="宋体" w:cs="宋体"/>
                <w:i w:val="0"/>
                <w:iCs w:val="0"/>
                <w:color w:val="auto"/>
                <w:kern w:val="0"/>
                <w:sz w:val="21"/>
                <w:szCs w:val="21"/>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rPr>
            </w:pPr>
          </w:p>
        </w:tc>
        <w:tc>
          <w:tcPr>
            <w:tcW w:w="1744"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游离性余氯</w:t>
            </w:r>
            <w:r>
              <w:rPr>
                <w:rStyle w:val="238"/>
                <w:rFonts w:hint="eastAsia" w:ascii="宋体" w:hAnsi="宋体" w:eastAsia="宋体" w:cs="宋体"/>
                <w:color w:val="auto"/>
                <w:sz w:val="21"/>
                <w:szCs w:val="21"/>
                <w:vertAlign w:val="superscript"/>
                <w:lang w:val="en-US" w:eastAsia="zh-CN" w:bidi="ar"/>
              </w:rPr>
              <w:t>d</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mg/L</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0.3</w:t>
            </w: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w:t>
            </w:r>
            <w:r>
              <w:rPr>
                <w:rFonts w:hint="eastAsia" w:ascii="宋体" w:hAnsi="宋体" w:eastAsia="宋体" w:cs="宋体"/>
                <w:i w:val="0"/>
                <w:iCs w:val="0"/>
                <w:color w:val="auto"/>
                <w:kern w:val="0"/>
                <w:sz w:val="21"/>
                <w:szCs w:val="21"/>
                <w:u w:val="none"/>
                <w:lang w:val="en-US" w:eastAsia="zh-CN" w:bidi="ar"/>
              </w:rPr>
              <w:t xml:space="preserve">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744"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化合性余氯</w:t>
            </w:r>
            <w:r>
              <w:rPr>
                <w:rStyle w:val="238"/>
                <w:rFonts w:hint="eastAsia" w:ascii="宋体" w:hAnsi="宋体" w:eastAsia="宋体" w:cs="宋体"/>
                <w:color w:val="auto"/>
                <w:sz w:val="21"/>
                <w:szCs w:val="21"/>
                <w:vertAlign w:val="superscript"/>
                <w:lang w:val="en-US" w:eastAsia="zh-CN" w:bidi="ar"/>
              </w:rPr>
              <w:t>d</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mg/L</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1"/>
                <w:highlight w:val="none"/>
                <w:u w:val="none"/>
                <w:lang w:val="en-US"/>
              </w:rPr>
            </w:pPr>
          </w:p>
        </w:tc>
        <w:tc>
          <w:tcPr>
            <w:tcW w:w="1744"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细菌总数</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CFU/mL</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1744"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大肠菌群</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744"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集中空调</w:t>
            </w:r>
          </w:p>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通风系统</w:t>
            </w:r>
            <w:r>
              <w:rPr>
                <w:rStyle w:val="238"/>
                <w:rFonts w:hint="eastAsia" w:ascii="宋体" w:hAnsi="宋体" w:cs="宋体"/>
                <w:color w:val="auto"/>
                <w:sz w:val="21"/>
                <w:szCs w:val="21"/>
                <w:vertAlign w:val="superscript"/>
                <w:lang w:val="en-US" w:eastAsia="zh-CN" w:bidi="ar"/>
              </w:rPr>
              <w:t>e</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送风中</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Style w:val="238"/>
                <w:rFonts w:hint="eastAsia" w:ascii="宋体" w:hAnsi="宋体" w:eastAsia="宋体" w:cs="宋体"/>
                <w:color w:val="auto"/>
                <w:sz w:val="21"/>
                <w:szCs w:val="21"/>
                <w:lang w:val="en-US" w:eastAsia="zh-CN" w:bidi="ar"/>
              </w:rPr>
              <w:t>嗜肺军团菌</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Style w:val="238"/>
                <w:rFonts w:hint="eastAsia" w:ascii="宋体" w:hAnsi="宋体" w:eastAsia="宋体" w:cs="宋体"/>
                <w:color w:val="auto"/>
                <w:sz w:val="21"/>
                <w:szCs w:val="21"/>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744"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9"/>
                <w:rFonts w:hint="eastAsia" w:ascii="宋体" w:hAnsi="宋体" w:eastAsia="宋体" w:cs="宋体"/>
                <w:i w:val="0"/>
                <w:iCs w:val="0"/>
                <w:color w:val="auto"/>
                <w:sz w:val="21"/>
                <w:szCs w:val="21"/>
                <w:lang w:val="en-US" w:eastAsia="zh-CN" w:bidi="ar"/>
              </w:rPr>
            </w:pPr>
            <w:r>
              <w:rPr>
                <w:rStyle w:val="249"/>
                <w:rFonts w:hint="eastAsia" w:ascii="宋体" w:hAnsi="宋体" w:eastAsia="宋体" w:cs="宋体"/>
                <w:i w:val="0"/>
                <w:iCs w:val="0"/>
                <w:color w:val="auto"/>
                <w:sz w:val="21"/>
                <w:szCs w:val="21"/>
                <w:lang w:val="en-US" w:eastAsia="zh-CN" w:bidi="ar"/>
              </w:rPr>
              <w:t>冷 却 水、</w:t>
            </w:r>
          </w:p>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Style w:val="249"/>
                <w:rFonts w:hint="eastAsia" w:ascii="宋体" w:hAnsi="宋体" w:eastAsia="宋体" w:cs="宋体"/>
                <w:i w:val="0"/>
                <w:iCs w:val="0"/>
                <w:color w:val="auto"/>
                <w:sz w:val="21"/>
                <w:szCs w:val="21"/>
                <w:lang w:val="en-US" w:eastAsia="zh-CN" w:bidi="ar"/>
              </w:rPr>
              <w:t>冷凝水嗜肺军团菌</w:t>
            </w:r>
          </w:p>
        </w:tc>
        <w:tc>
          <w:tcPr>
            <w:tcW w:w="190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60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Style w:val="238"/>
                <w:rFonts w:hint="eastAsia" w:ascii="宋体" w:hAnsi="宋体" w:eastAsia="宋体" w:cs="宋体"/>
                <w:color w:val="auto"/>
                <w:sz w:val="21"/>
                <w:szCs w:val="21"/>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w:t>
            </w:r>
          </w:p>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534" w:type="dxa"/>
            <w:vMerge w:val="restart"/>
            <w:tcBorders>
              <w:top w:val="single" w:color="auto" w:sz="4" w:space="0"/>
              <w:left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使用中消毒液</w:t>
            </w:r>
          </w:p>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1210" w:type="dxa"/>
            <w:vMerge w:val="restart"/>
            <w:tcBorders>
              <w:top w:val="single" w:color="auto" w:sz="4" w:space="0"/>
              <w:left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cs="宋体"/>
                <w:i w:val="0"/>
                <w:iCs w:val="0"/>
                <w:color w:val="auto"/>
                <w:sz w:val="21"/>
                <w:szCs w:val="21"/>
                <w:u w:val="none"/>
                <w:lang w:val="en-US" w:eastAsia="zh-CN"/>
              </w:rPr>
            </w:pPr>
            <w:bookmarkStart w:id="51" w:name="OLE_LINK2"/>
            <w:r>
              <w:rPr>
                <w:rFonts w:hint="eastAsia" w:ascii="宋体" w:hAnsi="宋体" w:cs="宋体"/>
                <w:i w:val="0"/>
                <w:iCs w:val="0"/>
                <w:color w:val="auto"/>
                <w:sz w:val="21"/>
                <w:szCs w:val="21"/>
                <w:u w:val="none"/>
                <w:lang w:val="en-US" w:eastAsia="zh-CN"/>
              </w:rPr>
              <w:t>皮肤</w:t>
            </w:r>
          </w:p>
          <w:p>
            <w:pPr>
              <w:snapToGrid w:val="0"/>
              <w:ind w:left="0" w:leftChars="0" w:right="0" w:rightChars="0" w:firstLine="0" w:firstLineChars="0"/>
              <w:jc w:val="center"/>
              <w:rPr>
                <w:rFonts w:hint="eastAsia"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消毒剂</w:t>
            </w:r>
            <w:r>
              <w:rPr>
                <w:rStyle w:val="238"/>
                <w:rFonts w:hint="eastAsia" w:ascii="宋体" w:hAnsi="宋体" w:cs="宋体"/>
                <w:color w:val="auto"/>
                <w:sz w:val="21"/>
                <w:szCs w:val="21"/>
                <w:vertAlign w:val="superscript"/>
                <w:lang w:val="en-US" w:eastAsia="zh-CN" w:bidi="ar"/>
              </w:rPr>
              <w:t>f</w:t>
            </w:r>
          </w:p>
        </w:tc>
        <w:tc>
          <w:tcPr>
            <w:tcW w:w="83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菌落</w:t>
            </w:r>
          </w:p>
          <w:p>
            <w:pPr>
              <w:keepNext w:val="0"/>
              <w:keepLines w:val="0"/>
              <w:widowControl/>
              <w:suppressLineNumbers w:val="0"/>
              <w:snapToGrid w:val="0"/>
              <w:ind w:left="0" w:leftChars="0" w:right="0" w:rightChars="0" w:firstLine="0" w:firstLineChars="0"/>
              <w:jc w:val="center"/>
              <w:textAlignment w:val="center"/>
              <w:rPr>
                <w:rStyle w:val="249"/>
                <w:rFonts w:hint="eastAsia" w:ascii="宋体" w:hAnsi="宋体" w:eastAsia="宋体" w:cs="宋体"/>
                <w:i w:val="0"/>
                <w:iCs w:val="0"/>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总数</w:t>
            </w:r>
            <w:bookmarkEnd w:id="51"/>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9"/>
                <w:rFonts w:hint="eastAsia" w:ascii="宋体" w:hAnsi="宋体" w:eastAsia="宋体" w:cs="宋体"/>
                <w:i w:val="0"/>
                <w:iCs w:val="0"/>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霉菌和酵母菌</w:t>
            </w:r>
          </w:p>
        </w:tc>
        <w:tc>
          <w:tcPr>
            <w:tcW w:w="190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CFU/mL(g)</w:t>
            </w:r>
          </w:p>
        </w:tc>
        <w:tc>
          <w:tcPr>
            <w:tcW w:w="160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w:t>
            </w:r>
            <w:r>
              <w:rPr>
                <w:rStyle w:val="238"/>
                <w:rFonts w:hint="eastAsia" w:ascii="宋体" w:hAnsi="宋体" w:cs="宋体"/>
                <w:color w:val="auto"/>
                <w:sz w:val="21"/>
                <w:szCs w:val="21"/>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534" w:type="dxa"/>
            <w:vMerge w:val="continue"/>
            <w:tcBorders>
              <w:left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1210" w:type="dxa"/>
            <w:vMerge w:val="continue"/>
            <w:tcBorders>
              <w:left w:val="single" w:color="000000" w:sz="4" w:space="0"/>
              <w:bottom w:val="single" w:color="auto"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83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9"/>
                <w:rFonts w:hint="eastAsia" w:ascii="宋体" w:hAnsi="宋体" w:eastAsia="宋体" w:cs="宋体"/>
                <w:i w:val="0"/>
                <w:iCs w:val="0"/>
                <w:color w:val="auto"/>
                <w:sz w:val="21"/>
                <w:szCs w:val="21"/>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致病性化脓菌</w:t>
            </w:r>
          </w:p>
        </w:tc>
        <w:tc>
          <w:tcPr>
            <w:tcW w:w="190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60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default" w:ascii="宋体" w:hAnsi="宋体" w:cs="宋体"/>
                <w:color w:val="auto"/>
                <w:sz w:val="21"/>
                <w:szCs w:val="21"/>
                <w:lang w:val="en-US" w:eastAsia="zh-CN" w:bidi="ar"/>
              </w:rPr>
            </w:pPr>
            <w:r>
              <w:rPr>
                <w:rStyle w:val="238"/>
                <w:rFonts w:hint="eastAsia" w:ascii="宋体" w:hAnsi="宋体" w:cs="宋体"/>
                <w:color w:val="auto"/>
                <w:sz w:val="21"/>
                <w:szCs w:val="21"/>
                <w:lang w:val="en-US" w:eastAsia="zh-CN" w:bidi="ar"/>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534" w:type="dxa"/>
            <w:vMerge w:val="continue"/>
            <w:tcBorders>
              <w:left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1210" w:type="dxa"/>
            <w:vMerge w:val="continue"/>
            <w:tcBorders>
              <w:left w:val="single" w:color="000000" w:sz="4" w:space="0"/>
              <w:bottom w:val="single" w:color="auto"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83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9"/>
                <w:rFonts w:hint="eastAsia" w:ascii="宋体" w:hAnsi="宋体" w:eastAsia="宋体" w:cs="宋体"/>
                <w:i w:val="0"/>
                <w:iCs w:val="0"/>
                <w:color w:val="auto"/>
                <w:sz w:val="21"/>
                <w:szCs w:val="21"/>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9"/>
                <w:rFonts w:hint="eastAsia" w:ascii="宋体" w:hAnsi="宋体" w:eastAsia="宋体" w:cs="宋体"/>
                <w:i w:val="0"/>
                <w:iCs w:val="0"/>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破损皮肤使用的消毒剂</w:t>
            </w:r>
          </w:p>
        </w:tc>
        <w:tc>
          <w:tcPr>
            <w:tcW w:w="190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60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cs="宋体"/>
                <w:color w:val="auto"/>
                <w:sz w:val="21"/>
                <w:szCs w:val="21"/>
                <w:lang w:val="en-US" w:eastAsia="zh-CN" w:bidi="ar"/>
              </w:rPr>
              <w:t>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534" w:type="dxa"/>
            <w:vMerge w:val="continue"/>
            <w:tcBorders>
              <w:left w:val="single" w:color="000000" w:sz="4" w:space="0"/>
              <w:bottom w:val="single" w:color="auto"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c>
          <w:tcPr>
            <w:tcW w:w="1210" w:type="dxa"/>
            <w:tcBorders>
              <w:top w:val="single" w:color="auto" w:sz="4" w:space="0"/>
              <w:left w:val="single" w:color="000000" w:sz="4" w:space="0"/>
              <w:bottom w:val="single" w:color="auto"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其他使用中消毒液</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9"/>
                <w:rFonts w:hint="eastAsia" w:ascii="宋体" w:hAnsi="宋体" w:eastAsia="宋体" w:cs="宋体"/>
                <w:i w:val="0"/>
                <w:iCs w:val="0"/>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菌落总数</w:t>
            </w:r>
          </w:p>
        </w:tc>
        <w:tc>
          <w:tcPr>
            <w:tcW w:w="190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CFU/mL</w:t>
            </w:r>
          </w:p>
        </w:tc>
        <w:tc>
          <w:tcPr>
            <w:tcW w:w="160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default" w:ascii="宋体" w:hAnsi="宋体" w:eastAsia="宋体" w:cs="宋体"/>
                <w:color w:val="auto"/>
                <w:sz w:val="21"/>
                <w:szCs w:val="21"/>
                <w:lang w:val="en-US" w:eastAsia="zh-CN" w:bidi="ar"/>
              </w:rPr>
            </w:pPr>
            <w:r>
              <w:rPr>
                <w:rStyle w:val="238"/>
                <w:rFonts w:hint="eastAsia" w:ascii="宋体" w:hAnsi="宋体" w:eastAsia="宋体" w:cs="宋体"/>
                <w:color w:val="auto"/>
                <w:sz w:val="21"/>
                <w:szCs w:val="21"/>
                <w:lang w:val="en-US" w:eastAsia="zh-CN" w:bidi="ar"/>
              </w:rPr>
              <w:t>≤</w:t>
            </w:r>
            <w:r>
              <w:rPr>
                <w:rStyle w:val="238"/>
                <w:rFonts w:hint="eastAsia" w:ascii="宋体" w:hAnsi="宋体" w:cs="宋体"/>
                <w:color w:val="auto"/>
                <w:sz w:val="21"/>
                <w:szCs w:val="21"/>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744" w:type="dxa"/>
            <w:gridSpan w:val="2"/>
            <w:tcBorders>
              <w:top w:val="single" w:color="auto" w:sz="4" w:space="0"/>
              <w:left w:val="single" w:color="000000" w:sz="4" w:space="0"/>
              <w:bottom w:val="single" w:color="auto" w:sz="4" w:space="0"/>
              <w:right w:val="single" w:color="000000" w:sz="4" w:space="0"/>
            </w:tcBorders>
            <w:noWrap w:val="0"/>
            <w:vAlign w:val="center"/>
          </w:tcPr>
          <w:p>
            <w:pPr>
              <w:snapToGrid w:val="0"/>
              <w:ind w:left="0" w:leftChars="0" w:right="0" w:rightChars="0"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使用中的紫外线灯（</w:t>
            </w:r>
            <w:r>
              <w:rPr>
                <w:rStyle w:val="250"/>
                <w:rFonts w:hint="eastAsia" w:ascii="宋体" w:hAnsi="宋体" w:eastAsia="宋体" w:cs="宋体"/>
                <w:color w:val="auto"/>
                <w:sz w:val="21"/>
                <w:szCs w:val="21"/>
                <w:lang w:val="en-US" w:eastAsia="zh-CN" w:bidi="ar"/>
              </w:rPr>
              <w:t>≥</w:t>
            </w:r>
            <w:r>
              <w:rPr>
                <w:rStyle w:val="251"/>
                <w:rFonts w:hint="eastAsia" w:ascii="宋体" w:hAnsi="宋体" w:eastAsia="宋体" w:cs="宋体"/>
                <w:color w:val="auto"/>
                <w:sz w:val="21"/>
                <w:szCs w:val="21"/>
                <w:lang w:val="en-US" w:eastAsia="zh-CN" w:bidi="ar"/>
              </w:rPr>
              <w:t>30w）</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49"/>
                <w:rFonts w:hint="eastAsia" w:ascii="宋体" w:hAnsi="宋体" w:eastAsia="宋体" w:cs="宋体"/>
                <w:i w:val="0"/>
                <w:iCs w:val="0"/>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紫外线辐射强度</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uW/cm</w:t>
            </w:r>
            <w:r>
              <w:rPr>
                <w:rStyle w:val="231"/>
                <w:rFonts w:hint="eastAsia" w:ascii="宋体" w:hAnsi="宋体" w:eastAsia="宋体" w:cs="宋体"/>
                <w:color w:val="auto"/>
                <w:sz w:val="21"/>
                <w:szCs w:val="21"/>
                <w:vertAlign w:val="superscript"/>
                <w:lang w:val="en-US" w:eastAsia="zh-CN" w:bidi="ar"/>
              </w:rPr>
              <w:t>2</w:t>
            </w:r>
            <w:r>
              <w:rPr>
                <w:rStyle w:val="251"/>
                <w:rFonts w:hint="eastAsia" w:ascii="宋体" w:hAnsi="宋体" w:eastAsia="宋体" w:cs="宋体"/>
                <w:color w:val="auto"/>
                <w:sz w:val="21"/>
                <w:szCs w:val="21"/>
                <w:lang w:val="en-US" w:eastAsia="zh-CN" w:bidi="ar"/>
              </w:rPr>
              <w:t>）</w:t>
            </w:r>
          </w:p>
        </w:tc>
        <w:tc>
          <w:tcPr>
            <w:tcW w:w="160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Style w:val="238"/>
                <w:rFonts w:hint="eastAsia" w:ascii="宋体" w:hAnsi="宋体" w:eastAsia="宋体" w:cs="宋体"/>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1" w:type="dxa"/>
            <w:gridSpan w:val="7"/>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both"/>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vertAlign w:val="superscript"/>
                <w:lang w:val="en-US" w:eastAsia="zh-CN" w:bidi="ar"/>
              </w:rPr>
              <w:t xml:space="preserve">A </w:t>
            </w:r>
            <w:r>
              <w:rPr>
                <w:rStyle w:val="238"/>
                <w:rFonts w:hint="eastAsia" w:ascii="宋体" w:hAnsi="宋体" w:eastAsia="宋体" w:cs="宋体"/>
                <w:color w:val="auto"/>
                <w:sz w:val="21"/>
                <w:szCs w:val="21"/>
                <w:lang w:val="en-US" w:eastAsia="zh-CN" w:bidi="ar"/>
              </w:rPr>
              <w:t>物体表面是除工作人员手表面和餐饮具、熟食盛器表面以外的其他表面</w:t>
            </w:r>
            <w:r>
              <w:rPr>
                <w:rStyle w:val="238"/>
                <w:rFonts w:hint="eastAsia" w:ascii="宋体" w:hAnsi="宋体" w:eastAsia="宋体" w:cs="宋体"/>
                <w:color w:val="auto"/>
                <w:sz w:val="21"/>
                <w:szCs w:val="21"/>
                <w:lang w:val="en-US" w:eastAsia="zh-CN" w:bidi="ar"/>
              </w:rPr>
              <w:br w:type="textWrapping"/>
            </w:r>
            <w:r>
              <w:rPr>
                <w:rStyle w:val="238"/>
                <w:rFonts w:hint="eastAsia" w:ascii="宋体" w:hAnsi="宋体" w:eastAsia="宋体" w:cs="宋体"/>
                <w:color w:val="auto"/>
                <w:sz w:val="21"/>
                <w:szCs w:val="21"/>
                <w:vertAlign w:val="superscript"/>
                <w:lang w:val="en-US" w:eastAsia="zh-CN" w:bidi="ar"/>
              </w:rPr>
              <w:t xml:space="preserve">b </w:t>
            </w:r>
            <w:r>
              <w:rPr>
                <w:rStyle w:val="238"/>
                <w:rFonts w:hint="eastAsia" w:ascii="宋体" w:hAnsi="宋体" w:eastAsia="宋体" w:cs="宋体"/>
                <w:color w:val="auto"/>
                <w:sz w:val="21"/>
                <w:szCs w:val="21"/>
                <w:lang w:val="en-US" w:eastAsia="zh-CN" w:bidi="ar"/>
              </w:rPr>
              <w:t>致病微生物指铜绿假单胞菌、金黄色葡萄球菌、沙门氏菌、β-溶血性链球菌</w:t>
            </w:r>
          </w:p>
          <w:p>
            <w:pPr>
              <w:keepNext w:val="0"/>
              <w:keepLines w:val="0"/>
              <w:widowControl/>
              <w:suppressLineNumbers w:val="0"/>
              <w:snapToGrid w:val="0"/>
              <w:ind w:left="0" w:leftChars="0" w:right="0" w:rightChars="0" w:firstLine="0" w:firstLineChars="0"/>
              <w:jc w:val="both"/>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vertAlign w:val="superscript"/>
                <w:lang w:val="en-US" w:eastAsia="zh-CN" w:bidi="ar"/>
              </w:rPr>
              <w:t xml:space="preserve">C </w:t>
            </w:r>
            <w:r>
              <w:rPr>
                <w:rStyle w:val="238"/>
                <w:rFonts w:hint="eastAsia" w:ascii="宋体" w:hAnsi="宋体" w:eastAsia="宋体" w:cs="宋体"/>
                <w:i w:val="0"/>
                <w:iCs w:val="0"/>
                <w:color w:val="auto"/>
                <w:sz w:val="21"/>
                <w:szCs w:val="21"/>
                <w:lang w:val="en-US" w:eastAsia="zh-CN" w:bidi="ar"/>
              </w:rPr>
              <w:t>饮用水为桶装水时进行铜绿</w:t>
            </w:r>
            <w:r>
              <w:rPr>
                <w:rStyle w:val="238"/>
                <w:rFonts w:hint="eastAsia" w:ascii="宋体" w:hAnsi="宋体" w:eastAsia="宋体" w:cs="宋体"/>
                <w:color w:val="auto"/>
                <w:sz w:val="21"/>
                <w:szCs w:val="21"/>
                <w:lang w:val="en-US" w:eastAsia="zh-CN" w:bidi="ar"/>
              </w:rPr>
              <w:t>假单胞菌检测</w:t>
            </w:r>
          </w:p>
          <w:p>
            <w:pPr>
              <w:keepNext w:val="0"/>
              <w:keepLines w:val="0"/>
              <w:widowControl/>
              <w:suppressLineNumbers w:val="0"/>
              <w:snapToGrid w:val="0"/>
              <w:ind w:left="0" w:leftChars="0" w:right="0" w:rightChars="0" w:firstLine="0" w:firstLineChars="0"/>
              <w:jc w:val="left"/>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vertAlign w:val="superscript"/>
                <w:lang w:val="en-US" w:eastAsia="zh-CN" w:bidi="ar"/>
              </w:rPr>
              <w:t>d</w:t>
            </w:r>
            <w:r>
              <w:rPr>
                <w:rStyle w:val="238"/>
                <w:rFonts w:hint="eastAsia" w:ascii="宋体" w:hAnsi="宋体" w:eastAsia="宋体" w:cs="宋体"/>
                <w:color w:val="auto"/>
                <w:sz w:val="21"/>
                <w:szCs w:val="21"/>
                <w:lang w:val="en-US" w:eastAsia="zh-CN" w:bidi="ar"/>
              </w:rPr>
              <w:t>使用氯气及游离氯制剂消毒时要求</w:t>
            </w:r>
          </w:p>
          <w:p>
            <w:pPr>
              <w:keepNext w:val="0"/>
              <w:keepLines w:val="0"/>
              <w:widowControl/>
              <w:suppressLineNumbers w:val="0"/>
              <w:snapToGrid w:val="0"/>
              <w:ind w:left="0" w:leftChars="0" w:right="0" w:rightChars="0" w:firstLine="0" w:firstLineChars="0"/>
              <w:jc w:val="both"/>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eastAsia="宋体" w:cs="宋体"/>
                <w:color w:val="auto"/>
                <w:sz w:val="21"/>
                <w:szCs w:val="21"/>
                <w:vertAlign w:val="superscript"/>
                <w:lang w:val="en-US" w:eastAsia="zh-CN" w:bidi="ar"/>
              </w:rPr>
              <w:t>e</w:t>
            </w:r>
            <w:r>
              <w:rPr>
                <w:rStyle w:val="238"/>
                <w:rFonts w:hint="eastAsia" w:ascii="宋体" w:hAnsi="宋体" w:eastAsia="宋体" w:cs="宋体"/>
                <w:color w:val="auto"/>
                <w:sz w:val="21"/>
                <w:szCs w:val="21"/>
                <w:lang w:val="en-US" w:eastAsia="zh-CN" w:bidi="ar"/>
              </w:rPr>
              <w:t>有集中空调通风系统的托幼机构需要检测嗜肺军团菌</w:t>
            </w:r>
          </w:p>
          <w:p>
            <w:pPr>
              <w:keepNext w:val="0"/>
              <w:keepLines w:val="0"/>
              <w:widowControl/>
              <w:suppressLineNumbers w:val="0"/>
              <w:snapToGrid w:val="0"/>
              <w:ind w:left="0" w:leftChars="0" w:right="0" w:rightChars="0" w:firstLine="0" w:firstLineChars="0"/>
              <w:jc w:val="both"/>
              <w:textAlignment w:val="center"/>
              <w:rPr>
                <w:rStyle w:val="238"/>
                <w:rFonts w:hint="eastAsia" w:ascii="宋体" w:hAnsi="宋体" w:eastAsia="宋体" w:cs="宋体"/>
                <w:color w:val="auto"/>
                <w:sz w:val="21"/>
                <w:szCs w:val="21"/>
                <w:lang w:val="en-US" w:eastAsia="zh-CN" w:bidi="ar"/>
              </w:rPr>
            </w:pPr>
            <w:r>
              <w:rPr>
                <w:rStyle w:val="238"/>
                <w:rFonts w:hint="eastAsia" w:ascii="宋体" w:hAnsi="宋体" w:cs="宋体"/>
                <w:color w:val="auto"/>
                <w:sz w:val="21"/>
                <w:szCs w:val="21"/>
                <w:vertAlign w:val="superscript"/>
                <w:lang w:val="en-US" w:eastAsia="zh-CN" w:bidi="ar"/>
              </w:rPr>
              <w:t>f</w:t>
            </w:r>
            <w:r>
              <w:rPr>
                <w:rFonts w:hint="eastAsia" w:ascii="宋体" w:hAnsi="宋体" w:eastAsia="宋体" w:cs="宋体"/>
                <w:i w:val="0"/>
                <w:iCs w:val="0"/>
                <w:color w:val="auto"/>
                <w:kern w:val="0"/>
                <w:sz w:val="21"/>
                <w:szCs w:val="21"/>
                <w:u w:val="none"/>
                <w:lang w:val="en-US" w:eastAsia="zh-CN" w:bidi="ar"/>
              </w:rPr>
              <w:t>致病性化脓菌</w:t>
            </w:r>
            <w:r>
              <w:rPr>
                <w:rFonts w:hint="eastAsia" w:ascii="宋体" w:hAnsi="宋体" w:cs="宋体"/>
                <w:i w:val="0"/>
                <w:iCs w:val="0"/>
                <w:color w:val="auto"/>
                <w:kern w:val="0"/>
                <w:sz w:val="21"/>
                <w:szCs w:val="21"/>
                <w:u w:val="none"/>
                <w:lang w:val="en-US" w:eastAsia="zh-CN" w:bidi="ar"/>
              </w:rPr>
              <w:t>指</w:t>
            </w:r>
            <w:r>
              <w:rPr>
                <w:rStyle w:val="238"/>
                <w:rFonts w:hint="eastAsia" w:ascii="宋体" w:hAnsi="宋体" w:eastAsia="宋体" w:cs="宋体"/>
                <w:i w:val="0"/>
                <w:iCs w:val="0"/>
                <w:color w:val="auto"/>
                <w:sz w:val="21"/>
                <w:szCs w:val="21"/>
                <w:lang w:val="en-US" w:eastAsia="zh-CN" w:bidi="ar"/>
              </w:rPr>
              <w:t>溶血性链球菌、金黄色葡萄球菌、铜绿假单胞菌等致病性化脓菌</w:t>
            </w:r>
          </w:p>
        </w:tc>
      </w:tr>
    </w:tbl>
    <w:p>
      <w:pPr>
        <w:pStyle w:val="25"/>
        <w:keepNext w:val="0"/>
        <w:keepLines w:val="0"/>
        <w:widowControl/>
        <w:suppressLineNumbers w:val="0"/>
        <w:spacing w:before="0" w:beforeAutospacing="0" w:after="0" w:afterAutospacing="0"/>
        <w:ind w:left="0" w:right="0" w:firstLine="0"/>
        <w:rPr>
          <w:rFonts w:hint="eastAsia" w:ascii="黑体" w:hAnsi="黑体" w:eastAsia="黑体" w:cs="黑体"/>
          <w:sz w:val="21"/>
          <w:szCs w:val="21"/>
          <w:highlight w:val="none"/>
          <w:lang w:val="en-US" w:eastAsia="zh-CN"/>
        </w:rPr>
      </w:pPr>
    </w:p>
    <w:p>
      <w:pPr>
        <w:pStyle w:val="25"/>
        <w:keepNext w:val="0"/>
        <w:keepLines w:val="0"/>
        <w:widowControl/>
        <w:suppressLineNumbers w:val="0"/>
        <w:spacing w:before="0" w:beforeAutospacing="0" w:after="0" w:afterAutospacing="0"/>
        <w:ind w:left="0" w:right="0" w:firstLine="0"/>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 xml:space="preserve">8  </w:t>
      </w:r>
      <w:r>
        <w:rPr>
          <w:rFonts w:hint="eastAsia" w:ascii="黑体" w:hAnsi="黑体" w:eastAsia="黑体" w:cs="黑体"/>
          <w:sz w:val="21"/>
          <w:szCs w:val="21"/>
          <w:highlight w:val="none"/>
        </w:rPr>
        <w:t>消毒质量控制</w:t>
      </w:r>
    </w:p>
    <w:p>
      <w:pPr>
        <w:pStyle w:val="25"/>
        <w:keepNext w:val="0"/>
        <w:keepLines w:val="0"/>
        <w:widowControl/>
        <w:suppressLineNumbers w:val="0"/>
        <w:spacing w:before="0" w:beforeAutospacing="0" w:after="0" w:afterAutospacing="0"/>
        <w:ind w:left="0" w:right="0" w:firstLine="0"/>
        <w:rPr>
          <w:rFonts w:hint="eastAsia" w:ascii="黑体" w:hAnsi="黑体" w:eastAsia="黑体" w:cs="黑体"/>
          <w:sz w:val="21"/>
          <w:szCs w:val="21"/>
          <w:highlight w:val="none"/>
          <w:lang w:eastAsia="zh-CN"/>
        </w:rPr>
      </w:pPr>
    </w:p>
    <w:p>
      <w:pPr>
        <w:keepNext w:val="0"/>
        <w:keepLines w:val="0"/>
        <w:widowControl/>
        <w:suppressLineNumbers w:val="0"/>
        <w:jc w:val="left"/>
        <w:rPr>
          <w:rFonts w:hint="eastAsia" w:eastAsia="宋体" w:cs="Times New Roman"/>
          <w:highlight w:val="none"/>
          <w:lang w:val="en-US" w:eastAsia="zh-CN"/>
        </w:rPr>
      </w:pPr>
      <w:r>
        <w:rPr>
          <w:rFonts w:hint="eastAsia" w:ascii="黑体" w:hAnsi="黑体" w:eastAsia="黑体" w:cs="黑体"/>
          <w:kern w:val="0"/>
          <w:sz w:val="21"/>
          <w:szCs w:val="21"/>
          <w:highlight w:val="none"/>
          <w:lang w:val="en-US" w:eastAsia="zh-CN" w:bidi="ar"/>
        </w:rPr>
        <w:t xml:space="preserve">8.1 </w:t>
      </w:r>
      <w:r>
        <w:rPr>
          <w:rFonts w:hint="eastAsia" w:eastAsia="宋体" w:cs="Times New Roman"/>
          <w:highlight w:val="none"/>
          <w:lang w:val="en-US" w:eastAsia="zh-CN"/>
        </w:rPr>
        <w:t>消毒人员应经过专业技能培训。</w:t>
      </w:r>
    </w:p>
    <w:p>
      <w:pPr>
        <w:keepNext w:val="0"/>
        <w:keepLines w:val="0"/>
        <w:widowControl/>
        <w:suppressLineNumbers w:val="0"/>
        <w:jc w:val="left"/>
        <w:rPr>
          <w:rFonts w:hint="eastAsia" w:eastAsia="宋体" w:cs="Times New Roman"/>
          <w:highlight w:val="none"/>
        </w:rPr>
      </w:pPr>
      <w:r>
        <w:rPr>
          <w:rFonts w:hint="eastAsia" w:ascii="黑体" w:hAnsi="黑体" w:eastAsia="黑体" w:cs="黑体"/>
          <w:kern w:val="0"/>
          <w:sz w:val="21"/>
          <w:szCs w:val="21"/>
          <w:highlight w:val="none"/>
          <w:lang w:val="en-US" w:eastAsia="zh-CN" w:bidi="ar"/>
        </w:rPr>
        <w:t xml:space="preserve">8.2 </w:t>
      </w:r>
      <w:r>
        <w:rPr>
          <w:rFonts w:hint="eastAsia" w:eastAsia="宋体" w:cs="Times New Roman"/>
          <w:highlight w:val="none"/>
        </w:rPr>
        <w:t>消毒产品应符合国家相关卫生标准、规范和产品质量要求</w:t>
      </w:r>
      <w:r>
        <w:rPr>
          <w:rFonts w:hint="eastAsia" w:eastAsia="宋体" w:cs="Times New Roman"/>
          <w:highlight w:val="none"/>
          <w:lang w:eastAsia="zh-CN"/>
        </w:rPr>
        <w:t>，</w:t>
      </w:r>
      <w:r>
        <w:rPr>
          <w:rFonts w:hint="eastAsia" w:eastAsia="宋体" w:cs="Times New Roman"/>
          <w:highlight w:val="none"/>
        </w:rPr>
        <w:t>卫生安全评价合格</w:t>
      </w:r>
      <w:r>
        <w:rPr>
          <w:rFonts w:hint="eastAsia" w:eastAsia="宋体" w:cs="Times New Roman"/>
          <w:highlight w:val="none"/>
          <w:lang w:eastAsia="zh-CN"/>
        </w:rPr>
        <w:t>，</w:t>
      </w:r>
      <w:r>
        <w:rPr>
          <w:rFonts w:hint="eastAsia" w:eastAsia="宋体" w:cs="Times New Roman"/>
          <w:highlight w:val="none"/>
          <w:lang w:val="en-US" w:eastAsia="zh-CN"/>
        </w:rPr>
        <w:t>应</w:t>
      </w:r>
      <w:r>
        <w:rPr>
          <w:rFonts w:hint="eastAsia" w:eastAsia="宋体" w:cs="Times New Roman"/>
          <w:highlight w:val="none"/>
        </w:rPr>
        <w:t>加强管理</w:t>
      </w:r>
      <w:r>
        <w:rPr>
          <w:rFonts w:hint="eastAsia" w:eastAsia="宋体" w:cs="Times New Roman"/>
          <w:highlight w:val="none"/>
          <w:lang w:eastAsia="zh-CN"/>
        </w:rPr>
        <w:t>，</w:t>
      </w:r>
      <w:r>
        <w:rPr>
          <w:rFonts w:hint="eastAsia" w:eastAsia="宋体" w:cs="Times New Roman"/>
          <w:highlight w:val="none"/>
        </w:rPr>
        <w:t>确保储存、运输和使用安全。</w:t>
      </w:r>
    </w:p>
    <w:p>
      <w:pPr>
        <w:keepNext w:val="0"/>
        <w:keepLines w:val="0"/>
        <w:widowControl/>
        <w:suppressLineNumbers w:val="0"/>
        <w:jc w:val="left"/>
        <w:rPr>
          <w:rFonts w:hint="default" w:eastAsia="宋体" w:cs="Times New Roman"/>
          <w:highlight w:val="none"/>
        </w:rPr>
      </w:pPr>
      <w:r>
        <w:rPr>
          <w:rFonts w:hint="eastAsia" w:eastAsia="宋体" w:cs="Times New Roman"/>
          <w:highlight w:val="none"/>
          <w:lang w:val="en-US" w:eastAsia="zh-CN"/>
        </w:rPr>
        <w:t xml:space="preserve">8.3  </w:t>
      </w:r>
      <w:r>
        <w:rPr>
          <w:rFonts w:hint="default" w:eastAsia="宋体" w:cs="Times New Roman"/>
          <w:highlight w:val="none"/>
        </w:rPr>
        <w:t>托</w:t>
      </w:r>
      <w:r>
        <w:rPr>
          <w:rFonts w:hint="eastAsia" w:eastAsia="宋体" w:cs="Times New Roman"/>
          <w:highlight w:val="none"/>
          <w:lang w:val="en-US" w:eastAsia="zh-CN"/>
        </w:rPr>
        <w:t>育</w:t>
      </w:r>
      <w:r>
        <w:rPr>
          <w:rFonts w:hint="default" w:eastAsia="宋体" w:cs="Times New Roman"/>
          <w:highlight w:val="none"/>
        </w:rPr>
        <w:t>机构可采用目测法检查环境是否干净、干燥、无积尘、</w:t>
      </w:r>
      <w:r>
        <w:rPr>
          <w:rFonts w:hint="eastAsia" w:eastAsia="宋体" w:cs="Times New Roman"/>
          <w:highlight w:val="none"/>
          <w:lang w:val="en-US" w:eastAsia="zh-CN"/>
        </w:rPr>
        <w:t>无污垢、无胶印、无积水、无异味，无卫生死角等；</w:t>
      </w:r>
      <w:r>
        <w:rPr>
          <w:rFonts w:hint="default" w:eastAsia="宋体" w:cs="Times New Roman"/>
          <w:highlight w:val="none"/>
        </w:rPr>
        <w:t>也可采用荧光标记法，即在清洁前于高频接触的环境表面预先标记荧光物质，清洁后借助紫外线灯检查荧光标记是否已被</w:t>
      </w:r>
      <w:r>
        <w:rPr>
          <w:rFonts w:hint="eastAsia" w:eastAsia="宋体" w:cs="Times New Roman"/>
          <w:highlight w:val="none"/>
          <w:lang w:val="en-US" w:eastAsia="zh-CN"/>
        </w:rPr>
        <w:t>有效</w:t>
      </w:r>
      <w:r>
        <w:rPr>
          <w:rFonts w:hint="default" w:eastAsia="宋体" w:cs="Times New Roman"/>
          <w:highlight w:val="none"/>
        </w:rPr>
        <w:t>清除。</w:t>
      </w:r>
    </w:p>
    <w:p>
      <w:pPr>
        <w:keepNext w:val="0"/>
        <w:keepLines w:val="0"/>
        <w:widowControl/>
        <w:suppressLineNumbers w:val="0"/>
        <w:jc w:val="left"/>
        <w:rPr>
          <w:rFonts w:hint="eastAsia" w:eastAsia="宋体" w:cs="Times New Roman"/>
          <w:highlight w:val="none"/>
        </w:rPr>
      </w:pPr>
      <w:r>
        <w:rPr>
          <w:rFonts w:hint="eastAsia" w:ascii="黑体" w:hAnsi="黑体" w:eastAsia="黑体" w:cs="黑体"/>
          <w:kern w:val="0"/>
          <w:sz w:val="21"/>
          <w:szCs w:val="21"/>
          <w:highlight w:val="none"/>
          <w:lang w:val="en-US" w:eastAsia="zh-CN" w:bidi="ar"/>
        </w:rPr>
        <w:t xml:space="preserve">8.4 </w:t>
      </w:r>
      <w:r>
        <w:rPr>
          <w:rFonts w:hint="eastAsia" w:eastAsia="宋体" w:cs="Times New Roman"/>
          <w:highlight w:val="none"/>
          <w:lang w:val="en-US" w:eastAsia="zh-CN"/>
        </w:rPr>
        <w:t xml:space="preserve"> </w:t>
      </w:r>
      <w:r>
        <w:rPr>
          <w:rFonts w:hint="default" w:eastAsia="宋体" w:cs="Times New Roman"/>
          <w:highlight w:val="none"/>
        </w:rPr>
        <w:t>托</w:t>
      </w:r>
      <w:r>
        <w:rPr>
          <w:rFonts w:hint="eastAsia" w:cs="Times New Roman"/>
          <w:highlight w:val="none"/>
          <w:lang w:val="en-US" w:eastAsia="zh-CN"/>
        </w:rPr>
        <w:t>育</w:t>
      </w:r>
      <w:r>
        <w:rPr>
          <w:rFonts w:hint="default" w:eastAsia="宋体" w:cs="Times New Roman"/>
          <w:highlight w:val="none"/>
        </w:rPr>
        <w:t>机构可使用紫外线强度测试卡和消毒</w:t>
      </w:r>
      <w:r>
        <w:rPr>
          <w:rFonts w:hint="eastAsia" w:eastAsia="宋体" w:cs="Times New Roman"/>
          <w:highlight w:val="none"/>
          <w:lang w:val="en-US" w:eastAsia="zh-CN"/>
        </w:rPr>
        <w:t>剂</w:t>
      </w:r>
      <w:r>
        <w:rPr>
          <w:rFonts w:hint="default" w:eastAsia="宋体" w:cs="Times New Roman"/>
          <w:highlight w:val="none"/>
        </w:rPr>
        <w:t>浓度试纸，对紫外线灯辐照强度及消毒液浓度进行现场快速检测，评估消毒的有效</w:t>
      </w:r>
      <w:r>
        <w:rPr>
          <w:rFonts w:hint="default" w:eastAsia="宋体" w:cs="Times New Roman"/>
          <w:color w:val="auto"/>
          <w:highlight w:val="none"/>
        </w:rPr>
        <w:t>性。</w:t>
      </w:r>
      <w:r>
        <w:rPr>
          <w:rFonts w:hint="eastAsia" w:eastAsia="宋体" w:cs="Times New Roman"/>
          <w:color w:val="auto"/>
          <w:highlight w:val="none"/>
          <w:lang w:val="en-US" w:eastAsia="zh-CN"/>
        </w:rPr>
        <w:t>对于含氯消毒剂等需要现用现配的消毒液，每次配制后应进行浓度监测并记录，确保使用浓度符合要求。使</w:t>
      </w:r>
      <w:r>
        <w:rPr>
          <w:rFonts w:hint="eastAsia" w:eastAsia="宋体" w:cs="Times New Roman"/>
          <w:highlight w:val="none"/>
          <w:lang w:val="en-US" w:eastAsia="zh-CN"/>
        </w:rPr>
        <w:t>用中紫外线灯管每半年监测辐射强度一次，低于70uw/cm2时应更换。消毒因子强度监测见附录E。</w:t>
      </w:r>
    </w:p>
    <w:p>
      <w:pPr>
        <w:keepNext w:val="0"/>
        <w:keepLines w:val="0"/>
        <w:widowControl/>
        <w:suppressLineNumbers w:val="0"/>
        <w:jc w:val="left"/>
        <w:rPr>
          <w:rFonts w:hint="eastAsia" w:eastAsia="宋体" w:cs="Times New Roman"/>
          <w:highlight w:val="none"/>
        </w:rPr>
      </w:pPr>
      <w:r>
        <w:rPr>
          <w:rFonts w:hint="eastAsia" w:ascii="黑体" w:hAnsi="黑体" w:eastAsia="黑体" w:cs="黑体"/>
          <w:kern w:val="0"/>
          <w:sz w:val="21"/>
          <w:szCs w:val="21"/>
          <w:highlight w:val="none"/>
          <w:lang w:val="en-US" w:eastAsia="zh-CN" w:bidi="ar"/>
        </w:rPr>
        <w:t>8.5</w:t>
      </w:r>
      <w:r>
        <w:rPr>
          <w:rFonts w:hint="eastAsia" w:eastAsia="宋体" w:cs="Times New Roman"/>
          <w:highlight w:val="none"/>
          <w:lang w:val="en-US" w:eastAsia="zh-CN"/>
        </w:rPr>
        <w:t xml:space="preserve">  </w:t>
      </w:r>
      <w:r>
        <w:rPr>
          <w:rFonts w:hint="eastAsia" w:eastAsia="宋体" w:cs="Times New Roman"/>
          <w:highlight w:val="none"/>
        </w:rPr>
        <w:t>消毒工作完成后应规范、及时</w:t>
      </w:r>
      <w:r>
        <w:rPr>
          <w:rFonts w:hint="eastAsia" w:eastAsia="宋体" w:cs="Times New Roman"/>
          <w:highlight w:val="none"/>
          <w:lang w:val="en-US" w:eastAsia="zh-CN"/>
        </w:rPr>
        <w:t>如实</w:t>
      </w:r>
      <w:r>
        <w:rPr>
          <w:rFonts w:hint="eastAsia" w:eastAsia="宋体" w:cs="Times New Roman"/>
          <w:highlight w:val="none"/>
        </w:rPr>
        <w:t>做好消毒记录</w:t>
      </w:r>
      <w:r>
        <w:rPr>
          <w:rFonts w:hint="eastAsia" w:eastAsia="宋体" w:cs="Times New Roman"/>
          <w:highlight w:val="none"/>
          <w:lang w:eastAsia="zh-CN"/>
        </w:rPr>
        <w:t>，</w:t>
      </w:r>
      <w:r>
        <w:rPr>
          <w:rFonts w:hint="eastAsia" w:eastAsia="宋体" w:cs="Times New Roman"/>
          <w:highlight w:val="none"/>
        </w:rPr>
        <w:t>实现消毒过程可追溯。</w:t>
      </w:r>
    </w:p>
    <w:p>
      <w:pPr>
        <w:keepNext w:val="0"/>
        <w:keepLines w:val="0"/>
        <w:widowControl/>
        <w:suppressLineNumbers w:val="0"/>
        <w:jc w:val="left"/>
        <w:rPr>
          <w:rFonts w:hint="default" w:eastAsia="宋体" w:cs="Times New Roman"/>
          <w:highlight w:val="none"/>
          <w:lang w:val="en-US" w:eastAsia="zh-CN"/>
        </w:rPr>
      </w:pPr>
      <w:r>
        <w:rPr>
          <w:rFonts w:hint="eastAsia" w:ascii="黑体" w:hAnsi="黑体" w:eastAsia="黑体" w:cs="黑体"/>
          <w:kern w:val="0"/>
          <w:sz w:val="21"/>
          <w:szCs w:val="21"/>
          <w:highlight w:val="none"/>
          <w:lang w:val="en-US" w:eastAsia="zh-CN" w:bidi="ar"/>
        </w:rPr>
        <w:t>8.6</w:t>
      </w:r>
      <w:r>
        <w:rPr>
          <w:rFonts w:hint="eastAsia" w:eastAsia="宋体" w:cs="Times New Roman"/>
          <w:highlight w:val="none"/>
          <w:lang w:val="en-US" w:eastAsia="zh-CN"/>
        </w:rPr>
        <w:t xml:space="preserve">  传染病终末消毒</w:t>
      </w:r>
      <w:r>
        <w:rPr>
          <w:rFonts w:hint="default" w:eastAsia="宋体" w:cs="Times New Roman"/>
          <w:highlight w:val="none"/>
          <w:lang w:val="en-US" w:eastAsia="zh-CN"/>
        </w:rPr>
        <w:t>建议由专业机构或者在专业人员的培训后执行，确保消毒彻底、安全。</w:t>
      </w:r>
    </w:p>
    <w:p>
      <w:pPr>
        <w:keepNext w:val="0"/>
        <w:keepLines w:val="0"/>
        <w:widowControl/>
        <w:suppressLineNumbers w:val="0"/>
        <w:jc w:val="left"/>
        <w:rPr>
          <w:rFonts w:hint="eastAsia" w:eastAsia="宋体" w:cs="Times New Roman"/>
          <w:highlight w:val="none"/>
          <w:lang w:val="en-US" w:eastAsia="zh-CN"/>
        </w:rPr>
      </w:pPr>
      <w:r>
        <w:rPr>
          <w:rFonts w:hint="eastAsia" w:ascii="黑体" w:hAnsi="黑体" w:eastAsia="黑体" w:cs="黑体"/>
          <w:kern w:val="0"/>
          <w:sz w:val="21"/>
          <w:szCs w:val="21"/>
          <w:highlight w:val="none"/>
          <w:lang w:val="en-US" w:eastAsia="zh-CN" w:bidi="ar"/>
        </w:rPr>
        <w:t xml:space="preserve">8.7 </w:t>
      </w:r>
      <w:r>
        <w:rPr>
          <w:rFonts w:hint="eastAsia" w:eastAsia="宋体" w:cs="Times New Roman"/>
          <w:highlight w:val="none"/>
          <w:lang w:val="en-US" w:eastAsia="zh-CN"/>
        </w:rPr>
        <w:t xml:space="preserve"> 消毒效果监测采样及检验方法应符合</w:t>
      </w:r>
      <w:r>
        <w:rPr>
          <w:rFonts w:hint="default" w:eastAsia="宋体" w:cs="Times New Roman"/>
          <w:highlight w:val="none"/>
          <w:lang w:val="en-US" w:eastAsia="zh-CN"/>
        </w:rPr>
        <w:t>GB/T18204</w:t>
      </w:r>
      <w:r>
        <w:rPr>
          <w:rFonts w:hint="eastAsia" w:eastAsia="宋体" w:cs="Times New Roman"/>
          <w:highlight w:val="none"/>
          <w:lang w:val="en-US" w:eastAsia="zh-CN"/>
        </w:rPr>
        <w:t>《公共场所卫生检验方法》。</w:t>
      </w: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both"/>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center"/>
        <w:rPr>
          <w:rFonts w:hint="eastAsia" w:ascii="黑体" w:hAnsi="黑体" w:eastAsia="黑体" w:cs="黑体"/>
          <w:sz w:val="21"/>
          <w:szCs w:val="21"/>
        </w:rPr>
      </w:pPr>
      <w:r>
        <w:rPr>
          <w:rFonts w:ascii="黑体" w:hAnsi="宋体" w:eastAsia="黑体" w:cs="黑体"/>
          <w:color w:val="000000"/>
          <w:kern w:val="0"/>
          <w:sz w:val="21"/>
          <w:szCs w:val="21"/>
          <w:lang w:val="en-US" w:eastAsia="zh-CN" w:bidi="ar"/>
        </w:rPr>
        <w:t xml:space="preserve">附 录 </w:t>
      </w:r>
      <w:r>
        <w:rPr>
          <w:rFonts w:hint="eastAsia" w:ascii="黑体" w:hAnsi="黑体" w:eastAsia="黑体" w:cs="黑体"/>
          <w:sz w:val="21"/>
          <w:szCs w:val="21"/>
        </w:rPr>
        <w:t>A</w:t>
      </w:r>
    </w:p>
    <w:p>
      <w:pPr>
        <w:keepNext w:val="0"/>
        <w:keepLines w:val="0"/>
        <w:widowControl/>
        <w:suppressLineNumbers w:val="0"/>
        <w:jc w:val="center"/>
        <w:rPr>
          <w:rFonts w:hint="eastAsia" w:ascii="黑体" w:hAnsi="黑体" w:eastAsia="黑体" w:cs="黑体"/>
          <w:sz w:val="21"/>
          <w:szCs w:val="21"/>
        </w:rPr>
      </w:pPr>
      <w:r>
        <w:rPr>
          <w:rFonts w:hint="eastAsia" w:ascii="黑体" w:hAnsi="黑体" w:eastAsia="黑体" w:cs="黑体"/>
          <w:sz w:val="21"/>
          <w:szCs w:val="21"/>
        </w:rPr>
        <w:t xml:space="preserve">（资料性） </w:t>
      </w:r>
    </w:p>
    <w:p>
      <w:pPr>
        <w:keepNext w:val="0"/>
        <w:keepLines w:val="0"/>
        <w:widowControl/>
        <w:suppressLineNumbers w:val="0"/>
        <w:jc w:val="center"/>
        <w:rPr>
          <w:rFonts w:hint="eastAsia" w:ascii="黑体" w:hAnsi="黑体" w:eastAsia="黑体" w:cs="黑体"/>
          <w:sz w:val="21"/>
          <w:szCs w:val="21"/>
        </w:rPr>
      </w:pPr>
      <w:r>
        <w:rPr>
          <w:rFonts w:hint="eastAsia" w:ascii="黑体" w:hAnsi="黑体" w:eastAsia="黑体" w:cs="黑体"/>
          <w:sz w:val="21"/>
          <w:szCs w:val="21"/>
        </w:rPr>
        <w:t>环境和物品日常</w:t>
      </w:r>
      <w:bookmarkStart w:id="52" w:name="OLE_LINK3"/>
      <w:r>
        <w:rPr>
          <w:rFonts w:hint="eastAsia" w:ascii="黑体" w:hAnsi="黑体" w:eastAsia="黑体" w:cs="黑体"/>
          <w:sz w:val="21"/>
          <w:szCs w:val="21"/>
        </w:rPr>
        <w:t>预防性消毒方法</w:t>
      </w:r>
    </w:p>
    <w:p>
      <w:pPr>
        <w:keepNext w:val="0"/>
        <w:keepLines w:val="0"/>
        <w:widowControl/>
        <w:suppressLineNumbers w:val="0"/>
        <w:jc w:val="center"/>
        <w:rPr>
          <w:rFonts w:hint="eastAsia" w:ascii="黑体" w:hAnsi="黑体" w:eastAsia="黑体" w:cs="黑体"/>
          <w:sz w:val="21"/>
          <w:szCs w:val="21"/>
        </w:rPr>
      </w:pPr>
    </w:p>
    <w:p>
      <w:pPr>
        <w:keepNext w:val="0"/>
        <w:keepLines w:val="0"/>
        <w:widowControl/>
        <w:suppressLineNumbers w:val="0"/>
        <w:jc w:val="left"/>
        <w:rPr>
          <w:rFonts w:hint="eastAsia" w:ascii="黑体" w:hAnsi="黑体" w:eastAsia="黑体" w:cs="黑体"/>
          <w:sz w:val="21"/>
          <w:szCs w:val="21"/>
        </w:rPr>
      </w:pPr>
      <w:r>
        <w:rPr>
          <w:rFonts w:ascii="黑体" w:hAnsi="宋体" w:eastAsia="黑体" w:cs="黑体"/>
          <w:color w:val="000000"/>
          <w:kern w:val="0"/>
          <w:sz w:val="21"/>
          <w:szCs w:val="21"/>
          <w:lang w:val="en-US" w:eastAsia="zh-CN" w:bidi="ar"/>
        </w:rPr>
        <w:t xml:space="preserve"> </w:t>
      </w:r>
      <w:r>
        <w:rPr>
          <w:rFonts w:hint="eastAsia" w:ascii="黑体" w:hAnsi="黑体" w:eastAsia="黑体" w:cs="黑体"/>
          <w:sz w:val="21"/>
          <w:szCs w:val="21"/>
        </w:rPr>
        <w:t>A</w:t>
      </w:r>
      <w:r>
        <w:rPr>
          <w:rFonts w:hint="eastAsia" w:ascii="黑体" w:hAnsi="黑体" w:eastAsia="黑体" w:cs="黑体"/>
          <w:sz w:val="21"/>
          <w:szCs w:val="21"/>
          <w:lang w:val="en-US" w:eastAsia="zh-CN"/>
        </w:rPr>
        <w:t xml:space="preserve">.1  </w:t>
      </w:r>
      <w:r>
        <w:rPr>
          <w:rFonts w:hint="eastAsia" w:ascii="黑体" w:hAnsi="黑体" w:eastAsia="黑体" w:cs="黑体"/>
          <w:sz w:val="21"/>
          <w:szCs w:val="21"/>
        </w:rPr>
        <w:t>环境和物品日常预防性消毒方法</w:t>
      </w:r>
    </w:p>
    <w:p>
      <w:pPr>
        <w:keepNext w:val="0"/>
        <w:keepLines w:val="0"/>
        <w:widowControl/>
        <w:suppressLineNumbers w:val="0"/>
        <w:jc w:val="center"/>
        <w:rPr>
          <w:rFonts w:hint="eastAsia" w:ascii="黑体" w:hAnsi="黑体" w:eastAsia="黑体" w:cs="黑体"/>
          <w:sz w:val="21"/>
          <w:szCs w:val="21"/>
        </w:rPr>
      </w:pPr>
    </w:p>
    <w:bookmarkEnd w:id="52"/>
    <w:tbl>
      <w:tblPr>
        <w:tblStyle w:val="28"/>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165"/>
        <w:gridCol w:w="1160"/>
        <w:gridCol w:w="796"/>
        <w:gridCol w:w="1266"/>
        <w:gridCol w:w="1386"/>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683" w:type="dxa"/>
            <w:gridSpan w:val="2"/>
            <w:noWrap w:val="0"/>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黑体" w:hAnsi="黑体" w:eastAsia="黑体" w:cs="黑体"/>
                <w:b/>
                <w:sz w:val="21"/>
                <w:szCs w:val="21"/>
                <w:lang w:val="en-US" w:eastAsia="zh-CN"/>
              </w:rPr>
            </w:pPr>
            <w:r>
              <w:rPr>
                <w:rFonts w:hint="eastAsia" w:ascii="黑体" w:hAnsi="黑体" w:eastAsia="黑体" w:cs="黑体"/>
                <w:b/>
                <w:sz w:val="21"/>
                <w:szCs w:val="21"/>
                <w:lang w:val="en-US" w:eastAsia="zh-CN"/>
              </w:rPr>
              <w:t>消毒对象</w:t>
            </w:r>
          </w:p>
        </w:tc>
        <w:tc>
          <w:tcPr>
            <w:tcW w:w="1956" w:type="dxa"/>
            <w:gridSpan w:val="2"/>
            <w:noWrap w:val="0"/>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黑体" w:hAnsi="黑体" w:eastAsia="黑体" w:cs="黑体"/>
                <w:b/>
                <w:sz w:val="21"/>
                <w:szCs w:val="21"/>
                <w:lang w:val="en-US" w:eastAsia="zh-CN"/>
              </w:rPr>
            </w:pPr>
            <w:r>
              <w:rPr>
                <w:rFonts w:hint="eastAsia" w:ascii="黑体" w:hAnsi="黑体" w:eastAsia="黑体" w:cs="黑体"/>
                <w:b/>
                <w:sz w:val="21"/>
                <w:szCs w:val="21"/>
                <w:lang w:val="en-US" w:eastAsia="zh-CN"/>
              </w:rPr>
              <w:t>消毒方法</w:t>
            </w:r>
          </w:p>
        </w:tc>
        <w:tc>
          <w:tcPr>
            <w:tcW w:w="0" w:type="auto"/>
            <w:noWrap w:val="0"/>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黑体" w:hAnsi="黑体" w:eastAsia="黑体" w:cs="黑体"/>
                <w:b/>
                <w:sz w:val="21"/>
                <w:szCs w:val="21"/>
                <w:lang w:val="en-US" w:eastAsia="zh-CN"/>
              </w:rPr>
            </w:pPr>
            <w:r>
              <w:rPr>
                <w:rFonts w:hint="eastAsia" w:ascii="黑体" w:hAnsi="黑体" w:eastAsia="黑体" w:cs="黑体"/>
                <w:b/>
                <w:sz w:val="21"/>
                <w:szCs w:val="21"/>
                <w:lang w:val="en-US" w:eastAsia="zh-CN"/>
              </w:rPr>
              <w:t>消毒时间</w:t>
            </w:r>
          </w:p>
        </w:tc>
        <w:tc>
          <w:tcPr>
            <w:tcW w:w="1386" w:type="dxa"/>
            <w:noWrap w:val="0"/>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黑体" w:hAnsi="黑体" w:eastAsia="黑体" w:cs="黑体"/>
                <w:b/>
                <w:sz w:val="21"/>
                <w:szCs w:val="21"/>
                <w:lang w:val="en-US" w:eastAsia="zh-CN"/>
              </w:rPr>
            </w:pPr>
            <w:r>
              <w:rPr>
                <w:rFonts w:hint="eastAsia" w:ascii="黑体" w:hAnsi="黑体" w:eastAsia="黑体" w:cs="黑体"/>
                <w:b/>
                <w:sz w:val="21"/>
                <w:szCs w:val="21"/>
                <w:lang w:val="en-US" w:eastAsia="zh-CN"/>
              </w:rPr>
              <w:t>消毒频次</w:t>
            </w:r>
          </w:p>
        </w:tc>
        <w:tc>
          <w:tcPr>
            <w:tcW w:w="3216" w:type="dxa"/>
            <w:noWrap w:val="0"/>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黑体" w:hAnsi="黑体" w:eastAsia="黑体" w:cs="黑体"/>
                <w:b/>
                <w:sz w:val="21"/>
                <w:szCs w:val="21"/>
                <w:lang w:val="en-US" w:eastAsia="zh-CN"/>
              </w:rPr>
            </w:pPr>
            <w:r>
              <w:rPr>
                <w:rFonts w:hint="eastAsia" w:ascii="黑体" w:hAnsi="黑体" w:eastAsia="黑体" w:cs="黑体"/>
                <w:b/>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restart"/>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eastAsia="zh-CN"/>
              </w:rPr>
              <w:t>室内空气</w:t>
            </w: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开窗通风</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≥30min</w:t>
            </w: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每日≥2次</w:t>
            </w:r>
          </w:p>
        </w:tc>
        <w:tc>
          <w:tcPr>
            <w:tcW w:w="3216" w:type="dxa"/>
            <w:noWrap w:val="0"/>
            <w:vAlign w:val="center"/>
          </w:tcPr>
          <w:p>
            <w:pPr>
              <w:pStyle w:val="233"/>
              <w:overflowPunct w:val="0"/>
              <w:autoSpaceDE w:val="0"/>
              <w:autoSpaceDN w:val="0"/>
              <w:adjustRightInd w:val="0"/>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空气质量好时宜尽量持续开窗通风，保持空气流通。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rPr>
            </w:pP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紫外线消毒</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60min</w:t>
            </w: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每日1次</w:t>
            </w:r>
          </w:p>
        </w:tc>
        <w:tc>
          <w:tcPr>
            <w:tcW w:w="3216" w:type="dxa"/>
            <w:noWrap w:val="0"/>
            <w:vAlign w:val="center"/>
          </w:tcPr>
          <w:p>
            <w:pPr>
              <w:numPr>
                <w:ilvl w:val="0"/>
                <w:numId w:val="32"/>
              </w:num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不推荐安装紫外线灯或使用移动式紫外线消毒车对活动区、就餐区、睡眠区进行常规空气消毒。</w:t>
            </w:r>
          </w:p>
          <w:p>
            <w:pPr>
              <w:numPr>
                <w:ilvl w:val="0"/>
                <w:numId w:val="32"/>
              </w:num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紫外线灯应在无人状态下使用，密闭门窗。</w:t>
            </w:r>
          </w:p>
          <w:p>
            <w:pPr>
              <w:numPr>
                <w:ilvl w:val="0"/>
                <w:numId w:val="32"/>
              </w:num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灯管高度距离地面1.8—2.2米。</w:t>
            </w:r>
          </w:p>
          <w:p>
            <w:pPr>
              <w:numPr>
                <w:ilvl w:val="0"/>
                <w:numId w:val="32"/>
              </w:num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每周用95%酒精擦拭紫外线灯表面。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color w:val="000000"/>
                <w:kern w:val="2"/>
                <w:sz w:val="21"/>
                <w:szCs w:val="21"/>
                <w:highlight w:val="none"/>
                <w:lang w:val="en-US" w:eastAsia="zh-CN"/>
              </w:rPr>
            </w:pP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空气消毒机</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p>
        </w:tc>
        <w:tc>
          <w:tcPr>
            <w:tcW w:w="3216" w:type="dxa"/>
            <w:noWrap w:val="0"/>
            <w:vAlign w:val="center"/>
          </w:tcPr>
          <w:p>
            <w:pPr>
              <w:numPr>
                <w:ilvl w:val="0"/>
                <w:numId w:val="0"/>
              </w:num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自然通风不良或不适宜开窗通风时，可采用机械通风或循环风空气消毒机进行空气消毒。按产品说明书使用。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restart"/>
            <w:noWrap w:val="0"/>
            <w:vAlign w:val="center"/>
          </w:tcPr>
          <w:p>
            <w:pPr>
              <w:pStyle w:val="233"/>
              <w:overflowPunct w:val="0"/>
              <w:autoSpaceDE w:val="0"/>
              <w:autoSpaceDN w:val="0"/>
              <w:adjustRightInd w:val="0"/>
              <w:snapToGrid w:val="0"/>
              <w:spacing w:line="240" w:lineRule="auto"/>
              <w:ind w:left="0" w:leftChars="0" w:right="0" w:rightChars="0" w:firstLine="0" w:firstLineChars="0"/>
              <w:jc w:val="center"/>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环境物体</w:t>
            </w:r>
          </w:p>
          <w:p>
            <w:pPr>
              <w:pStyle w:val="233"/>
              <w:overflowPunct w:val="0"/>
              <w:autoSpaceDE w:val="0"/>
              <w:autoSpaceDN w:val="0"/>
              <w:adjustRightInd w:val="0"/>
              <w:snapToGrid w:val="0"/>
              <w:spacing w:line="240" w:lineRule="auto"/>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表面</w:t>
            </w: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含有效氯100</w:t>
            </w: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w:t>
            </w:r>
            <w:r>
              <w:rPr>
                <w:rFonts w:hint="eastAsia" w:ascii="宋体" w:hAnsi="宋体" w:eastAsia="宋体" w:cs="宋体"/>
                <w:b w:val="0"/>
                <w:bCs w:val="0"/>
                <w:sz w:val="21"/>
                <w:szCs w:val="21"/>
                <w:highlight w:val="none"/>
                <w:vertAlign w:val="baseline"/>
                <w:lang w:val="en-US" w:eastAsia="zh-CN"/>
              </w:rPr>
              <w:t>250mg/L</w:t>
            </w:r>
          </w:p>
          <w:p>
            <w:pPr>
              <w:snapToGrid w:val="0"/>
              <w:spacing w:line="240" w:lineRule="auto"/>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消毒液擦拭、喷洒或浸泡</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 xml:space="preserve">30 </w:t>
            </w:r>
            <w:r>
              <w:rPr>
                <w:rFonts w:hint="eastAsia" w:ascii="宋体" w:hAnsi="宋体" w:eastAsia="宋体" w:cs="宋体"/>
                <w:b w:val="0"/>
                <w:bCs w:val="0"/>
                <w:color w:val="000000"/>
                <w:kern w:val="2"/>
                <w:sz w:val="21"/>
                <w:szCs w:val="21"/>
                <w:highlight w:val="none"/>
                <w:lang w:val="en-US" w:eastAsia="zh-CN"/>
              </w:rPr>
              <w:t>min</w:t>
            </w:r>
          </w:p>
        </w:tc>
        <w:tc>
          <w:tcPr>
            <w:tcW w:w="1386" w:type="dxa"/>
            <w:vMerge w:val="restart"/>
            <w:noWrap w:val="0"/>
            <w:vAlign w:val="center"/>
          </w:tcPr>
          <w:p>
            <w:pPr>
              <w:snapToGrid w:val="0"/>
              <w:spacing w:line="240" w:lineRule="auto"/>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每日1次</w:t>
            </w:r>
          </w:p>
        </w:tc>
        <w:tc>
          <w:tcPr>
            <w:tcW w:w="3216" w:type="dxa"/>
            <w:vMerge w:val="restart"/>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rPr>
            </w:pP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1000mg/L</w:t>
            </w:r>
          </w:p>
          <w:p>
            <w:pPr>
              <w:snapToGrid w:val="0"/>
              <w:spacing w:line="240" w:lineRule="auto"/>
              <w:ind w:left="0" w:leftChars="0" w:right="0" w:rightChars="0" w:firstLine="0" w:firstLineChars="0"/>
              <w:jc w:val="left"/>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季铵盐类消毒液</w:t>
            </w:r>
          </w:p>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擦拭</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5min</w:t>
            </w:r>
            <w:r>
              <w:rPr>
                <w:rFonts w:hint="eastAsia" w:ascii="宋体" w:hAnsi="宋体" w:cs="宋体"/>
                <w:b w:val="0"/>
                <w:bCs w:val="0"/>
                <w:sz w:val="21"/>
                <w:szCs w:val="21"/>
                <w:highlight w:val="none"/>
                <w:vertAlign w:val="baseline"/>
                <w:lang w:val="en-US" w:eastAsia="zh-CN"/>
              </w:rPr>
              <w:t>～</w:t>
            </w:r>
            <w:r>
              <w:rPr>
                <w:rFonts w:hint="eastAsia" w:ascii="宋体" w:hAnsi="宋体" w:eastAsia="宋体" w:cs="宋体"/>
                <w:b w:val="0"/>
                <w:bCs w:val="0"/>
                <w:sz w:val="21"/>
                <w:szCs w:val="21"/>
                <w:highlight w:val="none"/>
                <w:vertAlign w:val="baseline"/>
                <w:lang w:val="en-US" w:eastAsia="zh-CN"/>
              </w:rPr>
              <w:t>20min</w:t>
            </w:r>
          </w:p>
        </w:tc>
        <w:tc>
          <w:tcPr>
            <w:tcW w:w="1386" w:type="dxa"/>
            <w:vMerge w:val="continue"/>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p>
        </w:tc>
        <w:tc>
          <w:tcPr>
            <w:tcW w:w="3216" w:type="dxa"/>
            <w:vMerge w:val="continue"/>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lang w:val="en-US" w:eastAsia="zh-CN"/>
              </w:rPr>
            </w:pP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有效的消毒湿巾</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按产品说明书使用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室外游戏</w:t>
            </w:r>
          </w:p>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rPr>
              <w:t>设施</w:t>
            </w: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eastAsia="zh-CN"/>
              </w:rPr>
              <w:t>清水擦拭</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每日1次</w:t>
            </w: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rPr>
              <w:t>传染病流行季节宜消毒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restart"/>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玩教具</w:t>
            </w:r>
          </w:p>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图书</w:t>
            </w: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rPr>
              <w:t>暴晒</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w:t>
            </w:r>
            <w:r>
              <w:rPr>
                <w:rFonts w:hint="eastAsia" w:ascii="宋体" w:hAnsi="宋体" w:eastAsia="宋体" w:cs="宋体"/>
                <w:b w:val="0"/>
                <w:bCs w:val="0"/>
                <w:sz w:val="21"/>
                <w:szCs w:val="21"/>
                <w:highlight w:val="none"/>
                <w:vertAlign w:val="baseline"/>
              </w:rPr>
              <w:t>6h</w:t>
            </w:r>
          </w:p>
        </w:tc>
        <w:tc>
          <w:tcPr>
            <w:tcW w:w="1386" w:type="dxa"/>
            <w:noWrap w:val="0"/>
            <w:vAlign w:val="center"/>
          </w:tcPr>
          <w:p>
            <w:pPr>
              <w:snapToGrid w:val="0"/>
              <w:spacing w:line="240" w:lineRule="auto"/>
              <w:ind w:left="0" w:leftChars="0" w:right="0" w:rightChars="0" w:firstLine="0" w:firstLineChars="0"/>
              <w:jc w:val="center"/>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至少</w:t>
            </w:r>
          </w:p>
          <w:p>
            <w:pPr>
              <w:snapToGrid w:val="0"/>
              <w:spacing w:line="240" w:lineRule="auto"/>
              <w:ind w:left="0" w:leftChars="0" w:right="0" w:rightChars="0" w:firstLine="0" w:firstLineChars="0"/>
              <w:jc w:val="both"/>
              <w:rPr>
                <w:rFonts w:hint="default"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每两周一次</w:t>
            </w: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rPr>
              <w:t>完全暴露，不得相互叠夹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rPr>
            </w:pP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含有效氯</w:t>
            </w:r>
            <w:r>
              <w:rPr>
                <w:rFonts w:hint="eastAsia" w:ascii="宋体" w:hAnsi="宋体" w:cs="宋体"/>
                <w:b w:val="0"/>
                <w:bCs w:val="0"/>
                <w:sz w:val="21"/>
                <w:szCs w:val="21"/>
                <w:highlight w:val="none"/>
                <w:vertAlign w:val="baseline"/>
                <w:lang w:val="en-US" w:eastAsia="zh-CN"/>
              </w:rPr>
              <w:t>100</w:t>
            </w: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w:t>
            </w:r>
            <w:r>
              <w:rPr>
                <w:rFonts w:hint="eastAsia" w:ascii="宋体" w:hAnsi="宋体" w:eastAsia="宋体" w:cs="宋体"/>
                <w:b w:val="0"/>
                <w:bCs w:val="0"/>
                <w:sz w:val="21"/>
                <w:szCs w:val="21"/>
                <w:highlight w:val="none"/>
                <w:vertAlign w:val="baseline"/>
                <w:lang w:val="en-US" w:eastAsia="zh-CN"/>
              </w:rPr>
              <w:t>250mg/L消毒液</w:t>
            </w:r>
          </w:p>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cs="宋体"/>
                <w:b w:val="0"/>
                <w:bCs w:val="0"/>
                <w:sz w:val="21"/>
                <w:szCs w:val="21"/>
                <w:highlight w:val="none"/>
                <w:vertAlign w:val="baseline"/>
                <w:lang w:val="en-US" w:eastAsia="zh-CN"/>
              </w:rPr>
              <w:t>擦拭、</w:t>
            </w:r>
            <w:r>
              <w:rPr>
                <w:rFonts w:hint="eastAsia" w:ascii="宋体" w:hAnsi="宋体" w:eastAsia="宋体" w:cs="宋体"/>
                <w:b w:val="0"/>
                <w:bCs w:val="0"/>
                <w:sz w:val="21"/>
                <w:szCs w:val="21"/>
                <w:highlight w:val="none"/>
                <w:vertAlign w:val="baseline"/>
                <w:lang w:val="en-US" w:eastAsia="zh-CN"/>
              </w:rPr>
              <w:t>浸泡</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30min</w:t>
            </w:r>
          </w:p>
        </w:tc>
        <w:tc>
          <w:tcPr>
            <w:tcW w:w="1386" w:type="dxa"/>
            <w:noWrap w:val="0"/>
            <w:vAlign w:val="center"/>
          </w:tcPr>
          <w:p>
            <w:pPr>
              <w:snapToGrid w:val="0"/>
              <w:spacing w:line="240" w:lineRule="auto"/>
              <w:ind w:left="0" w:leftChars="0" w:right="0" w:rightChars="0" w:firstLine="0" w:firstLineChars="0"/>
              <w:jc w:val="center"/>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至少</w:t>
            </w:r>
          </w:p>
          <w:p>
            <w:pPr>
              <w:snapToGrid w:val="0"/>
              <w:spacing w:line="240" w:lineRule="auto"/>
              <w:ind w:left="0" w:leftChars="0" w:right="0" w:rightChars="0" w:firstLine="0" w:firstLineChars="0"/>
              <w:jc w:val="both"/>
              <w:rPr>
                <w:rFonts w:hint="eastAsia" w:ascii="宋体" w:hAnsi="宋体" w:eastAsia="宋体" w:cs="宋体"/>
                <w:b w:val="0"/>
                <w:bCs w:val="0"/>
                <w:sz w:val="21"/>
                <w:szCs w:val="21"/>
                <w:highlight w:val="none"/>
                <w:vertAlign w:val="baseline"/>
              </w:rPr>
            </w:pPr>
            <w:r>
              <w:rPr>
                <w:rFonts w:hint="eastAsia" w:ascii="宋体" w:hAnsi="宋体" w:cs="宋体"/>
                <w:b w:val="0"/>
                <w:bCs w:val="0"/>
                <w:sz w:val="21"/>
                <w:szCs w:val="21"/>
                <w:highlight w:val="none"/>
                <w:vertAlign w:val="baseline"/>
                <w:lang w:val="en-US" w:eastAsia="zh-CN"/>
              </w:rPr>
              <w:t>每两周一次</w:t>
            </w: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restart"/>
            <w:noWrap w:val="0"/>
            <w:vAlign w:val="center"/>
          </w:tcPr>
          <w:p>
            <w:pPr>
              <w:pStyle w:val="233"/>
              <w:overflowPunct w:val="0"/>
              <w:autoSpaceDE w:val="0"/>
              <w:autoSpaceDN w:val="0"/>
              <w:adjustRightInd w:val="0"/>
              <w:snapToGrid w:val="0"/>
              <w:spacing w:line="240" w:lineRule="auto"/>
              <w:ind w:firstLine="210" w:firstLineChars="10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织物</w:t>
            </w: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暴晒</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6h</w:t>
            </w: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3216" w:type="dxa"/>
            <w:vMerge w:val="restart"/>
            <w:noWrap w:val="0"/>
            <w:vAlign w:val="center"/>
          </w:tcPr>
          <w:p>
            <w:pPr>
              <w:numPr>
                <w:ilvl w:val="0"/>
                <w:numId w:val="33"/>
              </w:numPr>
              <w:snapToGrid w:val="0"/>
              <w:spacing w:line="240" w:lineRule="auto"/>
              <w:ind w:left="0" w:leftChars="0" w:right="0" w:rightChars="0" w:firstLine="0" w:firstLineChars="0"/>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rPr>
              <w:t>煮沸消毒时，物品应全部浸没在水中</w:t>
            </w:r>
            <w:r>
              <w:rPr>
                <w:rFonts w:hint="eastAsia" w:ascii="宋体" w:hAnsi="宋体" w:eastAsia="宋体" w:cs="宋体"/>
                <w:b w:val="0"/>
                <w:bCs w:val="0"/>
                <w:color w:val="auto"/>
                <w:sz w:val="21"/>
                <w:szCs w:val="21"/>
                <w:highlight w:val="none"/>
                <w:vertAlign w:val="baseline"/>
                <w:lang w:eastAsia="zh-CN"/>
              </w:rPr>
              <w:t>；</w:t>
            </w:r>
            <w:r>
              <w:rPr>
                <w:rFonts w:hint="eastAsia" w:ascii="宋体" w:hAnsi="宋体" w:eastAsia="宋体" w:cs="宋体"/>
                <w:b w:val="0"/>
                <w:bCs w:val="0"/>
                <w:color w:val="auto"/>
                <w:sz w:val="21"/>
                <w:szCs w:val="21"/>
                <w:highlight w:val="none"/>
                <w:vertAlign w:val="baseline"/>
              </w:rPr>
              <w:t>蒸汽消毒时，物品应疏松放置</w:t>
            </w:r>
            <w:r>
              <w:rPr>
                <w:rFonts w:hint="eastAsia" w:ascii="宋体" w:hAnsi="宋体" w:eastAsia="宋体" w:cs="宋体"/>
                <w:b w:val="0"/>
                <w:bCs w:val="0"/>
                <w:color w:val="auto"/>
                <w:sz w:val="21"/>
                <w:szCs w:val="21"/>
                <w:highlight w:val="none"/>
                <w:vertAlign w:val="baseline"/>
                <w:lang w:eastAsia="zh-CN"/>
              </w:rPr>
              <w:t>。</w:t>
            </w:r>
            <w:r>
              <w:rPr>
                <w:rFonts w:hint="eastAsia" w:ascii="宋体" w:hAnsi="宋体" w:eastAsia="宋体" w:cs="宋体"/>
                <w:b w:val="0"/>
                <w:bCs w:val="0"/>
                <w:color w:val="auto"/>
                <w:sz w:val="21"/>
                <w:szCs w:val="21"/>
                <w:highlight w:val="none"/>
                <w:vertAlign w:val="baseline"/>
              </w:rPr>
              <w:t>水沸后开始计时</w:t>
            </w:r>
            <w:r>
              <w:rPr>
                <w:rFonts w:hint="eastAsia" w:ascii="宋体" w:hAnsi="宋体" w:eastAsia="宋体" w:cs="宋体"/>
                <w:b w:val="0"/>
                <w:bCs w:val="0"/>
                <w:color w:val="auto"/>
                <w:sz w:val="21"/>
                <w:szCs w:val="21"/>
                <w:highlight w:val="none"/>
                <w:vertAlign w:val="baseline"/>
                <w:lang w:eastAsia="zh-CN"/>
              </w:rPr>
              <w:t>。</w:t>
            </w:r>
          </w:p>
          <w:p>
            <w:pPr>
              <w:numPr>
                <w:ilvl w:val="0"/>
                <w:numId w:val="0"/>
              </w:numPr>
              <w:snapToGrid w:val="0"/>
              <w:spacing w:line="240" w:lineRule="auto"/>
              <w:ind w:left="0" w:leftChars="0" w:right="0" w:rightChars="0" w:firstLine="0" w:firstLineChars="0"/>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lang w:val="en-US" w:eastAsia="zh-CN"/>
              </w:rPr>
              <w:t>2.床单被套至少每2周清洗一次。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rPr>
            </w:pP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煮沸消毒或</w:t>
            </w:r>
            <w:r>
              <w:rPr>
                <w:rFonts w:hint="eastAsia" w:ascii="宋体" w:hAnsi="宋体" w:eastAsia="宋体" w:cs="宋体"/>
                <w:b w:val="0"/>
                <w:bCs w:val="0"/>
                <w:sz w:val="21"/>
                <w:szCs w:val="21"/>
                <w:highlight w:val="none"/>
                <w:vertAlign w:val="baseline"/>
                <w:lang w:val="en-US" w:eastAsia="zh-CN"/>
              </w:rPr>
              <w:t>流通</w:t>
            </w:r>
            <w:r>
              <w:rPr>
                <w:rFonts w:hint="eastAsia" w:ascii="宋体" w:hAnsi="宋体" w:eastAsia="宋体" w:cs="宋体"/>
                <w:b w:val="0"/>
                <w:bCs w:val="0"/>
                <w:sz w:val="21"/>
                <w:szCs w:val="21"/>
                <w:highlight w:val="none"/>
                <w:vertAlign w:val="baseline"/>
              </w:rPr>
              <w:t>蒸汽消毒</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w:t>
            </w:r>
            <w:r>
              <w:rPr>
                <w:rFonts w:hint="eastAsia" w:ascii="宋体" w:hAnsi="宋体" w:eastAsia="宋体" w:cs="宋体"/>
                <w:b w:val="0"/>
                <w:bCs w:val="0"/>
                <w:sz w:val="21"/>
                <w:szCs w:val="21"/>
                <w:highlight w:val="none"/>
                <w:vertAlign w:val="baseline"/>
              </w:rPr>
              <w:t>15min</w:t>
            </w: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3216" w:type="dxa"/>
            <w:vMerge w:val="continue"/>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rPr>
            </w:pP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含有效氯250mg/L</w:t>
            </w:r>
            <w:bookmarkStart w:id="53" w:name="OLE_LINK4"/>
            <w:r>
              <w:rPr>
                <w:rFonts w:hint="eastAsia" w:ascii="宋体" w:hAnsi="宋体" w:eastAsia="宋体" w:cs="宋体"/>
                <w:b w:val="0"/>
                <w:bCs w:val="0"/>
                <w:sz w:val="21"/>
                <w:szCs w:val="21"/>
                <w:highlight w:val="none"/>
                <w:vertAlign w:val="baseline"/>
                <w:lang w:val="en-US" w:eastAsia="zh-CN"/>
              </w:rPr>
              <w:t>消毒液</w:t>
            </w:r>
            <w:bookmarkEnd w:id="53"/>
            <w:r>
              <w:rPr>
                <w:rFonts w:hint="eastAsia" w:ascii="宋体" w:hAnsi="宋体" w:eastAsia="宋体" w:cs="宋体"/>
                <w:b w:val="0"/>
                <w:bCs w:val="0"/>
                <w:sz w:val="21"/>
                <w:szCs w:val="21"/>
                <w:highlight w:val="none"/>
                <w:vertAlign w:val="baseline"/>
                <w:lang w:val="en-US" w:eastAsia="zh-CN"/>
              </w:rPr>
              <w:t>浸泡</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30</w:t>
            </w:r>
            <w:r>
              <w:rPr>
                <w:rFonts w:hint="eastAsia" w:ascii="宋体" w:hAnsi="宋体" w:eastAsia="宋体" w:cs="宋体"/>
                <w:b w:val="0"/>
                <w:bCs w:val="0"/>
                <w:sz w:val="21"/>
                <w:szCs w:val="21"/>
                <w:highlight w:val="none"/>
                <w:vertAlign w:val="baseline"/>
              </w:rPr>
              <w:t>min</w:t>
            </w: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3216" w:type="dxa"/>
            <w:vMerge w:val="continue"/>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restart"/>
            <w:noWrap w:val="0"/>
            <w:vAlign w:val="center"/>
          </w:tcPr>
          <w:p>
            <w:pPr>
              <w:pStyle w:val="233"/>
              <w:overflowPunct w:val="0"/>
              <w:autoSpaceDE w:val="0"/>
              <w:autoSpaceDN w:val="0"/>
              <w:adjustRightInd w:val="0"/>
              <w:snapToGrid w:val="0"/>
              <w:spacing w:line="240" w:lineRule="auto"/>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餐（饮）具</w:t>
            </w: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煮沸消毒或</w:t>
            </w:r>
            <w:r>
              <w:rPr>
                <w:rFonts w:hint="eastAsia" w:ascii="宋体" w:hAnsi="宋体" w:eastAsia="宋体" w:cs="宋体"/>
                <w:b w:val="0"/>
                <w:bCs w:val="0"/>
                <w:sz w:val="21"/>
                <w:szCs w:val="21"/>
                <w:highlight w:val="none"/>
                <w:vertAlign w:val="baseline"/>
                <w:lang w:val="en-US" w:eastAsia="zh-CN"/>
              </w:rPr>
              <w:t>流通</w:t>
            </w:r>
            <w:r>
              <w:rPr>
                <w:rFonts w:hint="eastAsia" w:ascii="宋体" w:hAnsi="宋体" w:eastAsia="宋体" w:cs="宋体"/>
                <w:b w:val="0"/>
                <w:bCs w:val="0"/>
                <w:sz w:val="21"/>
                <w:szCs w:val="21"/>
                <w:highlight w:val="none"/>
                <w:vertAlign w:val="baseline"/>
              </w:rPr>
              <w:t>蒸汽消毒</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w:t>
            </w:r>
            <w:r>
              <w:rPr>
                <w:rFonts w:hint="eastAsia" w:ascii="宋体" w:hAnsi="宋体" w:eastAsia="宋体" w:cs="宋体"/>
                <w:b w:val="0"/>
                <w:bCs w:val="0"/>
                <w:sz w:val="21"/>
                <w:szCs w:val="21"/>
                <w:highlight w:val="none"/>
                <w:vertAlign w:val="baseline"/>
              </w:rPr>
              <w:t>15min</w:t>
            </w:r>
          </w:p>
        </w:tc>
        <w:tc>
          <w:tcPr>
            <w:tcW w:w="1386" w:type="dxa"/>
            <w:vMerge w:val="restart"/>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一</w:t>
            </w:r>
            <w:r>
              <w:rPr>
                <w:rFonts w:hint="eastAsia" w:ascii="宋体" w:hAnsi="宋体" w:eastAsia="宋体" w:cs="宋体"/>
                <w:b w:val="0"/>
                <w:bCs w:val="0"/>
                <w:sz w:val="21"/>
                <w:szCs w:val="21"/>
                <w:highlight w:val="none"/>
                <w:vertAlign w:val="baseline"/>
                <w:lang w:val="en-US" w:eastAsia="zh-CN"/>
              </w:rPr>
              <w:t>用</w:t>
            </w:r>
            <w:r>
              <w:rPr>
                <w:rFonts w:hint="eastAsia" w:ascii="宋体" w:hAnsi="宋体" w:cs="宋体"/>
                <w:b w:val="0"/>
                <w:bCs w:val="0"/>
                <w:sz w:val="21"/>
                <w:szCs w:val="21"/>
                <w:highlight w:val="none"/>
                <w:vertAlign w:val="baseline"/>
                <w:lang w:val="en-US" w:eastAsia="zh-CN"/>
              </w:rPr>
              <w:t>一</w:t>
            </w:r>
            <w:r>
              <w:rPr>
                <w:rFonts w:hint="eastAsia" w:ascii="宋体" w:hAnsi="宋体" w:eastAsia="宋体" w:cs="宋体"/>
                <w:b w:val="0"/>
                <w:bCs w:val="0"/>
                <w:sz w:val="21"/>
                <w:szCs w:val="21"/>
                <w:highlight w:val="none"/>
                <w:vertAlign w:val="baseline"/>
                <w:lang w:val="en-US" w:eastAsia="zh-CN"/>
              </w:rPr>
              <w:t>消毒</w:t>
            </w:r>
          </w:p>
        </w:tc>
        <w:tc>
          <w:tcPr>
            <w:tcW w:w="3216" w:type="dxa"/>
            <w:noWrap w:val="0"/>
            <w:vAlign w:val="center"/>
          </w:tcPr>
          <w:p>
            <w:pPr>
              <w:numPr>
                <w:ilvl w:val="0"/>
                <w:numId w:val="34"/>
              </w:num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使用后的餐具先去除残渣、清洗后再消毒。</w:t>
            </w:r>
          </w:p>
          <w:p>
            <w:pPr>
              <w:numPr>
                <w:ilvl w:val="0"/>
                <w:numId w:val="34"/>
              </w:num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rPr>
              <w:t>煮沸消毒时，物品应全部浸没在水中</w:t>
            </w:r>
            <w:r>
              <w:rPr>
                <w:rFonts w:hint="eastAsia" w:ascii="宋体" w:hAnsi="宋体" w:eastAsia="宋体" w:cs="宋体"/>
                <w:b w:val="0"/>
                <w:bCs w:val="0"/>
                <w:sz w:val="21"/>
                <w:szCs w:val="21"/>
                <w:highlight w:val="none"/>
                <w:vertAlign w:val="baseline"/>
                <w:lang w:eastAsia="zh-CN"/>
              </w:rPr>
              <w:t>；</w:t>
            </w:r>
            <w:r>
              <w:rPr>
                <w:rFonts w:hint="eastAsia" w:ascii="宋体" w:hAnsi="宋体" w:eastAsia="宋体" w:cs="宋体"/>
                <w:b w:val="0"/>
                <w:bCs w:val="0"/>
                <w:sz w:val="21"/>
                <w:szCs w:val="21"/>
                <w:highlight w:val="none"/>
                <w:vertAlign w:val="baseline"/>
              </w:rPr>
              <w:t>蒸汽消毒时，物品应疏松放置</w:t>
            </w:r>
            <w:r>
              <w:rPr>
                <w:rFonts w:hint="eastAsia" w:ascii="宋体" w:hAnsi="宋体" w:eastAsia="宋体" w:cs="宋体"/>
                <w:b w:val="0"/>
                <w:bCs w:val="0"/>
                <w:sz w:val="21"/>
                <w:szCs w:val="21"/>
                <w:highlight w:val="none"/>
                <w:vertAlign w:val="baseline"/>
                <w:lang w:eastAsia="zh-CN"/>
              </w:rPr>
              <w:t>。</w:t>
            </w:r>
            <w:r>
              <w:rPr>
                <w:rFonts w:hint="eastAsia" w:ascii="宋体" w:hAnsi="宋体" w:eastAsia="宋体" w:cs="宋体"/>
                <w:b w:val="0"/>
                <w:bCs w:val="0"/>
                <w:sz w:val="21"/>
                <w:szCs w:val="21"/>
                <w:highlight w:val="none"/>
                <w:vertAlign w:val="baseline"/>
              </w:rPr>
              <w:t>水沸后开始计时</w:t>
            </w:r>
            <w:r>
              <w:rPr>
                <w:rFonts w:hint="eastAsia" w:ascii="宋体" w:hAnsi="宋体" w:eastAsia="宋体" w:cs="宋体"/>
                <w:b w:val="0"/>
                <w:bCs w:val="0"/>
                <w:sz w:val="21"/>
                <w:szCs w:val="21"/>
                <w:highlight w:val="none"/>
                <w:vertAlign w:val="baseline"/>
                <w:lang w:eastAsia="zh-CN"/>
              </w:rPr>
              <w:t>。</w:t>
            </w:r>
          </w:p>
          <w:p>
            <w:pPr>
              <w:numPr>
                <w:ilvl w:val="0"/>
                <w:numId w:val="34"/>
              </w:num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lang w:eastAsia="zh-CN"/>
              </w:rPr>
              <w:t>消毒后的餐（饮）具应贮存在专用密闭保洁柜，</w:t>
            </w:r>
            <w:r>
              <w:rPr>
                <w:rFonts w:hint="eastAsia" w:ascii="宋体" w:hAnsi="宋体" w:eastAsia="宋体" w:cs="宋体"/>
                <w:b w:val="0"/>
                <w:bCs w:val="0"/>
                <w:sz w:val="21"/>
                <w:szCs w:val="21"/>
                <w:highlight w:val="none"/>
                <w:vertAlign w:val="baseline"/>
                <w:lang w:val="en-US" w:eastAsia="zh-CN"/>
              </w:rPr>
              <w:t>柜</w:t>
            </w:r>
            <w:r>
              <w:rPr>
                <w:rFonts w:hint="eastAsia" w:ascii="宋体" w:hAnsi="宋体" w:eastAsia="宋体" w:cs="宋体"/>
                <w:b w:val="0"/>
                <w:bCs w:val="0"/>
                <w:sz w:val="21"/>
                <w:szCs w:val="21"/>
                <w:highlight w:val="none"/>
                <w:vertAlign w:val="baseline"/>
                <w:lang w:eastAsia="zh-CN"/>
              </w:rPr>
              <w:t>内不应存放其他物品。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rPr>
            </w:pP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餐具消毒柜</w:t>
            </w:r>
          </w:p>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消毒碗柜</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1386" w:type="dxa"/>
            <w:vMerge w:val="continue"/>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按产品说明书使用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rPr>
            </w:pP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含有效氯250mg/L消毒液浸泡</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30</w:t>
            </w:r>
            <w:r>
              <w:rPr>
                <w:rFonts w:hint="eastAsia" w:ascii="宋体" w:hAnsi="宋体" w:eastAsia="宋体" w:cs="宋体"/>
                <w:b w:val="0"/>
                <w:bCs w:val="0"/>
                <w:sz w:val="21"/>
                <w:szCs w:val="21"/>
                <w:highlight w:val="none"/>
                <w:vertAlign w:val="baseline"/>
              </w:rPr>
              <w:t>min</w:t>
            </w:r>
          </w:p>
        </w:tc>
        <w:tc>
          <w:tcPr>
            <w:tcW w:w="1386" w:type="dxa"/>
            <w:vMerge w:val="continue"/>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Merge w:val="restart"/>
            <w:noWrap w:val="0"/>
            <w:vAlign w:val="center"/>
          </w:tcPr>
          <w:p>
            <w:pPr>
              <w:pStyle w:val="233"/>
              <w:numPr>
                <w:ilvl w:val="0"/>
                <w:numId w:val="0"/>
              </w:numPr>
              <w:overflowPunct w:val="0"/>
              <w:autoSpaceDE w:val="0"/>
              <w:autoSpaceDN w:val="0"/>
              <w:adjustRightInd w:val="0"/>
              <w:snapToGrid w:val="0"/>
              <w:spacing w:line="240" w:lineRule="auto"/>
              <w:ind w:left="0" w:leftChars="0" w:right="0" w:rightChars="0" w:firstLine="0" w:firstLineChars="0"/>
              <w:jc w:val="center"/>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饮</w:t>
            </w:r>
          </w:p>
          <w:p>
            <w:pPr>
              <w:pStyle w:val="233"/>
              <w:numPr>
                <w:ilvl w:val="0"/>
                <w:numId w:val="0"/>
              </w:numPr>
              <w:overflowPunct w:val="0"/>
              <w:autoSpaceDE w:val="0"/>
              <w:autoSpaceDN w:val="0"/>
              <w:adjustRightInd w:val="0"/>
              <w:snapToGrid w:val="0"/>
              <w:spacing w:line="240" w:lineRule="auto"/>
              <w:ind w:left="0" w:leftChars="0" w:right="0" w:rightChars="0" w:firstLine="0" w:firstLineChars="0"/>
              <w:jc w:val="center"/>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水</w:t>
            </w:r>
          </w:p>
          <w:p>
            <w:pPr>
              <w:pStyle w:val="233"/>
              <w:numPr>
                <w:ilvl w:val="0"/>
                <w:numId w:val="0"/>
              </w:numPr>
              <w:overflowPunct w:val="0"/>
              <w:autoSpaceDE w:val="0"/>
              <w:autoSpaceDN w:val="0"/>
              <w:adjustRightInd w:val="0"/>
              <w:snapToGrid w:val="0"/>
              <w:spacing w:line="240" w:lineRule="auto"/>
              <w:ind w:left="0" w:leftChars="0" w:right="0" w:rightChars="0" w:firstLine="0" w:firstLineChars="0"/>
              <w:jc w:val="center"/>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设</w:t>
            </w:r>
          </w:p>
          <w:p>
            <w:pPr>
              <w:pStyle w:val="233"/>
              <w:numPr>
                <w:ilvl w:val="0"/>
                <w:numId w:val="0"/>
              </w:numPr>
              <w:overflowPunct w:val="0"/>
              <w:autoSpaceDE w:val="0"/>
              <w:autoSpaceDN w:val="0"/>
              <w:adjustRightInd w:val="0"/>
              <w:snapToGrid w:val="0"/>
              <w:spacing w:line="240" w:lineRule="auto"/>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备</w:t>
            </w:r>
          </w:p>
        </w:tc>
        <w:tc>
          <w:tcPr>
            <w:tcW w:w="1165"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盛水容器和壶嘴</w:t>
            </w: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清洗擦拭表面</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每日1次</w:t>
            </w:r>
          </w:p>
        </w:tc>
        <w:tc>
          <w:tcPr>
            <w:tcW w:w="3216" w:type="dxa"/>
            <w:noWrap w:val="0"/>
            <w:vAlign w:val="center"/>
          </w:tcPr>
          <w:p>
            <w:pPr>
              <w:numPr>
                <w:ilvl w:val="0"/>
                <w:numId w:val="35"/>
              </w:num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保温桶内的饮水宜每日清空。</w:t>
            </w:r>
          </w:p>
          <w:p>
            <w:pPr>
              <w:numPr>
                <w:ilvl w:val="0"/>
                <w:numId w:val="35"/>
              </w:num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开封后的桶装水饮用时间不宜超过 1 周。</w:t>
            </w:r>
          </w:p>
          <w:p>
            <w:pPr>
              <w:numPr>
                <w:ilvl w:val="0"/>
                <w:numId w:val="35"/>
              </w:num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 xml:space="preserve">1周以上不使用的出水嘴和终端储水箱，宜在使用前清洗消毒。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 w:type="dxa"/>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rPr>
            </w:pPr>
          </w:p>
        </w:tc>
        <w:tc>
          <w:tcPr>
            <w:tcW w:w="1165"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保温桶内胆</w:t>
            </w: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清洗</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每周1次</w:t>
            </w: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restart"/>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rPr>
              <w:t>电话机、传真机、电脑键盘等办公用品</w:t>
            </w:r>
          </w:p>
        </w:tc>
        <w:tc>
          <w:tcPr>
            <w:tcW w:w="1956" w:type="dxa"/>
            <w:gridSpan w:val="2"/>
            <w:noWrap w:val="0"/>
            <w:vAlign w:val="center"/>
          </w:tcPr>
          <w:p>
            <w:pPr>
              <w:snapToGrid w:val="0"/>
              <w:spacing w:line="240" w:lineRule="auto"/>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lang w:val="en-US" w:eastAsia="zh-CN"/>
              </w:rPr>
              <w:t>清水擦拭</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每日1次</w:t>
            </w: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rPr>
            </w:pP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含有效氯250mg/L消毒液或75%酒精</w:t>
            </w:r>
            <w:r>
              <w:rPr>
                <w:rFonts w:hint="eastAsia" w:ascii="宋体" w:hAnsi="宋体" w:eastAsia="宋体" w:cs="宋体"/>
                <w:b w:val="0"/>
                <w:bCs w:val="0"/>
                <w:sz w:val="21"/>
                <w:szCs w:val="21"/>
                <w:highlight w:val="none"/>
                <w:lang w:val="en-US" w:eastAsia="zh-CN"/>
              </w:rPr>
              <w:t>擦拭</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每周1次</w:t>
            </w: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noWrap w:val="0"/>
            <w:vAlign w:val="center"/>
          </w:tcPr>
          <w:p>
            <w:pPr>
              <w:pStyle w:val="233"/>
              <w:overflowPunct w:val="0"/>
              <w:autoSpaceDE w:val="0"/>
              <w:autoSpaceDN w:val="0"/>
              <w:adjustRightInd w:val="0"/>
              <w:snapToGrid w:val="0"/>
              <w:spacing w:line="240" w:lineRule="auto"/>
              <w:ind w:left="0" w:leftChars="0" w:right="0" w:rightChars="0" w:firstLine="0" w:firstLineChars="0"/>
              <w:jc w:val="center"/>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清洁工具</w:t>
            </w:r>
          </w:p>
          <w:p>
            <w:pPr>
              <w:pStyle w:val="233"/>
              <w:overflowPunct w:val="0"/>
              <w:autoSpaceDE w:val="0"/>
              <w:autoSpaceDN w:val="0"/>
              <w:adjustRightInd w:val="0"/>
              <w:snapToGrid w:val="0"/>
              <w:spacing w:line="240" w:lineRule="auto"/>
              <w:ind w:left="0" w:leftChars="0" w:right="0" w:rightChars="0" w:firstLine="0" w:firstLineChars="0"/>
              <w:jc w:val="center"/>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抹布</w:t>
            </w:r>
          </w:p>
          <w:p>
            <w:pPr>
              <w:pStyle w:val="233"/>
              <w:overflowPunct w:val="0"/>
              <w:autoSpaceDE w:val="0"/>
              <w:autoSpaceDN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2"/>
                <w:sz w:val="21"/>
                <w:szCs w:val="21"/>
                <w:highlight w:val="none"/>
                <w:lang w:val="en-US" w:eastAsia="zh-CN"/>
              </w:rPr>
              <w:t>拖布</w:t>
            </w: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含有效氯500mg/L消毒液浸泡</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30</w:t>
            </w:r>
            <w:r>
              <w:rPr>
                <w:rFonts w:hint="eastAsia" w:ascii="宋体" w:hAnsi="宋体" w:eastAsia="宋体" w:cs="宋体"/>
                <w:b w:val="0"/>
                <w:bCs w:val="0"/>
                <w:sz w:val="21"/>
                <w:szCs w:val="21"/>
                <w:highlight w:val="none"/>
                <w:vertAlign w:val="baseline"/>
              </w:rPr>
              <w:t>min</w:t>
            </w: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rPr>
              <w:t>每次使用后或</w:t>
            </w:r>
            <w:r>
              <w:rPr>
                <w:rFonts w:hint="eastAsia" w:ascii="宋体" w:hAnsi="宋体" w:eastAsia="宋体" w:cs="宋体"/>
                <w:b w:val="0"/>
                <w:bCs w:val="0"/>
                <w:sz w:val="21"/>
                <w:szCs w:val="21"/>
                <w:highlight w:val="none"/>
                <w:vertAlign w:val="baseline"/>
                <w:lang w:val="en-US" w:eastAsia="zh-CN"/>
              </w:rPr>
              <w:t>每日1次</w:t>
            </w: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1.清洗后</w:t>
            </w:r>
            <w:r>
              <w:rPr>
                <w:rFonts w:hint="eastAsia" w:ascii="宋体" w:hAnsi="宋体" w:eastAsia="宋体" w:cs="宋体"/>
                <w:b w:val="0"/>
                <w:bCs w:val="0"/>
                <w:sz w:val="21"/>
                <w:szCs w:val="21"/>
                <w:highlight w:val="none"/>
              </w:rPr>
              <w:t>悬挂晾干，保持干燥。</w:t>
            </w:r>
          </w:p>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color w:val="000000"/>
                <w:kern w:val="0"/>
                <w:sz w:val="21"/>
                <w:szCs w:val="21"/>
                <w:highlight w:val="none"/>
                <w:lang w:val="en-US" w:eastAsia="zh-CN" w:bidi="ar"/>
              </w:rPr>
              <w:t>2.推荐使用脱卸式拖头。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便池</w:t>
            </w: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含有效氯500mg/L消毒液擦拭</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30</w:t>
            </w:r>
            <w:r>
              <w:rPr>
                <w:rFonts w:hint="eastAsia" w:ascii="宋体" w:hAnsi="宋体" w:eastAsia="宋体" w:cs="宋体"/>
                <w:b w:val="0"/>
                <w:bCs w:val="0"/>
                <w:sz w:val="21"/>
                <w:szCs w:val="21"/>
                <w:highlight w:val="none"/>
                <w:vertAlign w:val="baseline"/>
              </w:rPr>
              <w:t>min</w:t>
            </w: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每日1次</w:t>
            </w: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坐便器</w:t>
            </w:r>
          </w:p>
        </w:tc>
        <w:tc>
          <w:tcPr>
            <w:tcW w:w="1956" w:type="dxa"/>
            <w:gridSpan w:val="2"/>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含有效氯500mg/L消毒液擦拭</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每次使用后</w:t>
            </w: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及时冲洗，接触皮肤部位及时消毒。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restart"/>
            <w:noWrap w:val="0"/>
            <w:vAlign w:val="center"/>
          </w:tcPr>
          <w:p>
            <w:pPr>
              <w:snapToGrid w:val="0"/>
              <w:spacing w:line="240" w:lineRule="auto"/>
              <w:ind w:left="0" w:leftChars="0" w:right="0" w:rightChars="0" w:firstLine="0" w:firstLineChars="0"/>
              <w:jc w:val="center"/>
              <w:rPr>
                <w:rFonts w:hint="default"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体温计</w:t>
            </w:r>
          </w:p>
        </w:tc>
        <w:tc>
          <w:tcPr>
            <w:tcW w:w="1160" w:type="dxa"/>
            <w:noWrap w:val="0"/>
            <w:vAlign w:val="center"/>
          </w:tcPr>
          <w:p>
            <w:pPr>
              <w:snapToGrid w:val="0"/>
              <w:spacing w:line="240" w:lineRule="auto"/>
              <w:ind w:left="0" w:leftChars="0" w:right="0" w:rightChars="0" w:firstLine="0" w:firstLineChars="0"/>
              <w:jc w:val="left"/>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玻璃</w:t>
            </w:r>
          </w:p>
          <w:p>
            <w:pPr>
              <w:snapToGrid w:val="0"/>
              <w:spacing w:line="240" w:lineRule="auto"/>
              <w:ind w:left="0" w:leftChars="0" w:right="0" w:rightChars="0" w:firstLine="0" w:firstLineChars="0"/>
              <w:jc w:val="left"/>
              <w:rPr>
                <w:rFonts w:hint="default"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体温计</w:t>
            </w:r>
          </w:p>
        </w:tc>
        <w:tc>
          <w:tcPr>
            <w:tcW w:w="796" w:type="dxa"/>
            <w:noWrap w:val="0"/>
            <w:vAlign w:val="center"/>
          </w:tcPr>
          <w:p>
            <w:pPr>
              <w:snapToGrid w:val="0"/>
              <w:spacing w:line="240" w:lineRule="auto"/>
              <w:ind w:left="0" w:leftChars="0" w:right="0" w:rightChars="0" w:firstLine="0" w:firstLineChars="0"/>
              <w:jc w:val="left"/>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75%酒精浸泡</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30</w:t>
            </w:r>
            <w:r>
              <w:rPr>
                <w:rFonts w:hint="eastAsia" w:ascii="宋体" w:hAnsi="宋体" w:eastAsia="宋体" w:cs="宋体"/>
                <w:b w:val="0"/>
                <w:bCs w:val="0"/>
                <w:sz w:val="21"/>
                <w:szCs w:val="21"/>
                <w:highlight w:val="none"/>
                <w:vertAlign w:val="baseline"/>
              </w:rPr>
              <w:t>min</w:t>
            </w: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一人一用</w:t>
            </w:r>
          </w:p>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一消毒</w:t>
            </w: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pPr>
          </w:p>
        </w:tc>
        <w:tc>
          <w:tcPr>
            <w:tcW w:w="1160"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红外额温计（额温枪）</w:t>
            </w:r>
          </w:p>
        </w:tc>
        <w:tc>
          <w:tcPr>
            <w:tcW w:w="79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75酒精擦拭</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p>
        </w:tc>
        <w:tc>
          <w:tcPr>
            <w:tcW w:w="138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每日2次</w:t>
            </w:r>
          </w:p>
        </w:tc>
        <w:tc>
          <w:tcPr>
            <w:tcW w:w="3216" w:type="dxa"/>
            <w:noWrap w:val="0"/>
            <w:vAlign w:val="center"/>
          </w:tcPr>
          <w:p>
            <w:pPr>
              <w:snapToGrid w:val="0"/>
              <w:spacing w:line="240" w:lineRule="auto"/>
              <w:ind w:left="0" w:leftChars="0" w:right="0" w:rightChars="0" w:firstLine="0" w:firstLineChars="0"/>
              <w:jc w:val="left"/>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若非必要，尽量避免</w:t>
            </w:r>
            <w:r>
              <w:rPr>
                <w:rFonts w:hint="eastAsia" w:ascii="宋体" w:hAnsi="宋体" w:cs="宋体"/>
                <w:b w:val="0"/>
                <w:bCs w:val="0"/>
                <w:sz w:val="21"/>
                <w:szCs w:val="21"/>
                <w:highlight w:val="none"/>
                <w:vertAlign w:val="baseline"/>
                <w:lang w:val="en-US" w:eastAsia="zh-CN"/>
              </w:rPr>
              <w:t>接触</w:t>
            </w:r>
            <w:r>
              <w:rPr>
                <w:rFonts w:hint="eastAsia" w:ascii="宋体" w:hAnsi="宋体" w:eastAsia="宋体" w:cs="宋体"/>
                <w:b w:val="0"/>
                <w:bCs w:val="0"/>
                <w:sz w:val="21"/>
                <w:szCs w:val="21"/>
                <w:highlight w:val="none"/>
                <w:vertAlign w:val="baseline"/>
                <w:lang w:val="en-US" w:eastAsia="zh-CN"/>
              </w:rPr>
              <w:t>人体部位</w:t>
            </w:r>
            <w:r>
              <w:rPr>
                <w:rFonts w:hint="eastAsia" w:ascii="宋体" w:hAnsi="宋体" w:cs="宋体"/>
                <w:b w:val="0"/>
                <w:bCs w:val="0"/>
                <w:sz w:val="21"/>
                <w:szCs w:val="21"/>
                <w:highlight w:val="none"/>
                <w:vertAlign w:val="baseline"/>
                <w:lang w:val="en-US" w:eastAsia="zh-CN"/>
              </w:rPr>
              <w:t>.如接触到，即时消毒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83" w:type="dxa"/>
            <w:gridSpan w:val="2"/>
            <w:vMerge w:val="continue"/>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lang w:val="en-US" w:eastAsia="zh-CN"/>
              </w:rPr>
            </w:pPr>
          </w:p>
        </w:tc>
        <w:tc>
          <w:tcPr>
            <w:tcW w:w="1160"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红外耳温计（耳温枪）</w:t>
            </w:r>
          </w:p>
        </w:tc>
        <w:tc>
          <w:tcPr>
            <w:tcW w:w="79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75酒精擦拭</w:t>
            </w:r>
          </w:p>
        </w:tc>
        <w:tc>
          <w:tcPr>
            <w:tcW w:w="0" w:type="auto"/>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p>
        </w:tc>
        <w:tc>
          <w:tcPr>
            <w:tcW w:w="1386" w:type="dxa"/>
            <w:noWrap w:val="0"/>
            <w:vAlign w:val="center"/>
          </w:tcPr>
          <w:p>
            <w:pPr>
              <w:snapToGrid w:val="0"/>
              <w:spacing w:line="240" w:lineRule="auto"/>
              <w:ind w:left="0" w:leftChars="0" w:right="0" w:rightChars="0" w:firstLine="0" w:firstLineChars="0"/>
              <w:jc w:val="left"/>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rPr>
              <w:t>一用一消毒</w:t>
            </w:r>
          </w:p>
        </w:tc>
        <w:tc>
          <w:tcPr>
            <w:tcW w:w="3216" w:type="dxa"/>
            <w:noWrap w:val="0"/>
            <w:vAlign w:val="center"/>
          </w:tcPr>
          <w:p>
            <w:pPr>
              <w:snapToGrid w:val="0"/>
              <w:spacing w:line="240" w:lineRule="auto"/>
              <w:ind w:left="0" w:leftChars="0" w:right="0" w:rightChars="0" w:firstLine="0" w:firstLineChars="0"/>
              <w:jc w:val="left"/>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使用后取下测温帽丢弃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216" w:type="dxa"/>
            <w:gridSpan w:val="7"/>
            <w:noWrap w:val="0"/>
            <w:vAlign w:val="center"/>
          </w:tcPr>
          <w:p>
            <w:pPr>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lang w:val="en-US" w:eastAsia="zh-CN"/>
              </w:rPr>
              <w:t>常用</w:t>
            </w:r>
            <w:r>
              <w:rPr>
                <w:rFonts w:hint="eastAsia" w:ascii="宋体" w:hAnsi="宋体" w:eastAsia="宋体" w:cs="宋体"/>
                <w:b w:val="0"/>
                <w:bCs w:val="0"/>
                <w:sz w:val="21"/>
                <w:szCs w:val="21"/>
                <w:highlight w:val="none"/>
                <w:vertAlign w:val="baseline"/>
              </w:rPr>
              <w:t>含氯消毒剂</w:t>
            </w:r>
            <w:r>
              <w:rPr>
                <w:rFonts w:hint="eastAsia" w:ascii="宋体" w:hAnsi="宋体" w:eastAsia="宋体" w:cs="宋体"/>
                <w:b w:val="0"/>
                <w:bCs w:val="0"/>
                <w:sz w:val="21"/>
                <w:szCs w:val="21"/>
                <w:highlight w:val="none"/>
                <w:vertAlign w:val="baseline"/>
                <w:lang w:val="en-US" w:eastAsia="zh-CN"/>
              </w:rPr>
              <w:t>：</w:t>
            </w:r>
            <w:r>
              <w:rPr>
                <w:rFonts w:hint="eastAsia" w:ascii="宋体" w:hAnsi="宋体" w:eastAsia="宋体" w:cs="宋体"/>
                <w:b w:val="0"/>
                <w:bCs w:val="0"/>
                <w:sz w:val="21"/>
                <w:szCs w:val="21"/>
                <w:highlight w:val="none"/>
                <w:vertAlign w:val="baseline"/>
              </w:rPr>
              <w:t>84消毒液、泡腾片、</w:t>
            </w:r>
            <w:r>
              <w:rPr>
                <w:rFonts w:hint="eastAsia" w:ascii="宋体" w:hAnsi="宋体" w:eastAsia="宋体" w:cs="宋体"/>
                <w:b w:val="0"/>
                <w:bCs w:val="0"/>
                <w:sz w:val="21"/>
                <w:szCs w:val="21"/>
                <w:highlight w:val="none"/>
                <w:vertAlign w:val="baseline"/>
                <w:lang w:val="en-US" w:eastAsia="zh-CN"/>
              </w:rPr>
              <w:t>漂白粉、</w:t>
            </w:r>
            <w:r>
              <w:rPr>
                <w:rFonts w:hint="eastAsia" w:ascii="宋体" w:hAnsi="宋体" w:eastAsia="宋体" w:cs="宋体"/>
                <w:b w:val="0"/>
                <w:bCs w:val="0"/>
                <w:sz w:val="21"/>
                <w:szCs w:val="21"/>
                <w:highlight w:val="none"/>
                <w:vertAlign w:val="baseline"/>
              </w:rPr>
              <w:t>次氯酸等</w:t>
            </w:r>
            <w:r>
              <w:rPr>
                <w:rFonts w:hint="eastAsia" w:ascii="宋体" w:hAnsi="宋体" w:eastAsia="宋体" w:cs="宋体"/>
                <w:b w:val="0"/>
                <w:bCs w:val="0"/>
                <w:sz w:val="21"/>
                <w:szCs w:val="21"/>
                <w:highlight w:val="none"/>
                <w:vertAlign w:val="baseline"/>
                <w:lang w:eastAsia="zh-CN"/>
              </w:rPr>
              <w:t>。</w:t>
            </w:r>
          </w:p>
        </w:tc>
      </w:tr>
    </w:tbl>
    <w:p>
      <w:pPr>
        <w:pStyle w:val="25"/>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1"/>
          <w:szCs w:val="21"/>
          <w:highlight w:val="none"/>
        </w:rPr>
      </w:pPr>
    </w:p>
    <w:p>
      <w:pPr>
        <w:jc w:val="center"/>
        <w:rPr>
          <w:rFonts w:hint="eastAsia"/>
        </w:rPr>
      </w:pPr>
    </w:p>
    <w:p>
      <w:pPr>
        <w:numPr>
          <w:ilvl w:val="0"/>
          <w:numId w:val="0"/>
        </w:numPr>
        <w:rPr>
          <w:rFonts w:hint="eastAsia" w:ascii="宋体" w:hAnsi="宋体" w:cs="宋体"/>
          <w:b w:val="0"/>
          <w:bCs w:val="0"/>
          <w:sz w:val="24"/>
          <w:szCs w:val="24"/>
          <w:highlight w:val="yellow"/>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right="0" w:rightChars="0"/>
        <w:jc w:val="left"/>
        <w:textAlignment w:val="auto"/>
        <w:rPr>
          <w:rFonts w:hint="eastAsia"/>
          <w:b w:val="0"/>
          <w:bCs w:val="0"/>
          <w:color w:val="FF0000"/>
          <w:sz w:val="24"/>
          <w:szCs w:val="24"/>
          <w:highlight w:val="yellow"/>
          <w:lang w:val="en-US" w:eastAsia="zh-CN"/>
        </w:rPr>
      </w:pPr>
    </w:p>
    <w:p>
      <w:pPr>
        <w:pStyle w:val="25"/>
        <w:keepNext w:val="0"/>
        <w:keepLines w:val="0"/>
        <w:widowControl/>
        <w:suppressLineNumbers w:val="0"/>
        <w:spacing w:before="0" w:beforeAutospacing="0" w:after="0" w:afterAutospacing="0"/>
        <w:ind w:right="0"/>
        <w:jc w:val="both"/>
        <w:rPr>
          <w:rFonts w:hint="eastAsia" w:ascii="宋体" w:hAnsi="宋体" w:eastAsia="宋体" w:cs="宋体"/>
          <w:b/>
          <w:bCs/>
          <w:sz w:val="21"/>
          <w:szCs w:val="21"/>
          <w:u w:val="none"/>
          <w:lang w:val="en-US" w:eastAsia="zh-CN"/>
        </w:rPr>
      </w:pPr>
    </w:p>
    <w:p>
      <w:pPr>
        <w:keepNext w:val="0"/>
        <w:keepLines w:val="0"/>
        <w:widowControl/>
        <w:suppressLineNumbers w:val="0"/>
        <w:jc w:val="center"/>
        <w:rPr>
          <w:rFonts w:hint="default" w:ascii="黑体" w:hAnsi="黑体" w:eastAsia="黑体" w:cs="黑体"/>
          <w:b w:val="0"/>
          <w:bCs w:val="0"/>
          <w:color w:val="auto"/>
          <w:kern w:val="0"/>
          <w:sz w:val="21"/>
          <w:szCs w:val="21"/>
          <w:lang w:val="en-US" w:eastAsia="zh-CN" w:bidi="ar"/>
        </w:rPr>
      </w:pPr>
      <w:r>
        <w:rPr>
          <w:rFonts w:ascii="黑体" w:hAnsi="宋体" w:eastAsia="黑体" w:cs="黑体"/>
          <w:color w:val="000000"/>
          <w:kern w:val="0"/>
          <w:sz w:val="21"/>
          <w:szCs w:val="21"/>
          <w:lang w:val="en-US" w:eastAsia="zh-CN" w:bidi="ar"/>
        </w:rPr>
        <w:t xml:space="preserve">附 录 </w:t>
      </w:r>
      <w:r>
        <w:rPr>
          <w:rFonts w:hint="eastAsia" w:ascii="黑体" w:hAnsi="宋体" w:eastAsia="黑体" w:cs="黑体"/>
          <w:color w:val="000000"/>
          <w:kern w:val="0"/>
          <w:sz w:val="21"/>
          <w:szCs w:val="21"/>
          <w:lang w:val="en-US" w:eastAsia="zh-CN" w:bidi="ar"/>
        </w:rPr>
        <w:t>B</w:t>
      </w:r>
    </w:p>
    <w:p>
      <w:pPr>
        <w:keepNext w:val="0"/>
        <w:keepLines w:val="0"/>
        <w:widowControl/>
        <w:suppressLineNumbers w:val="0"/>
        <w:spacing w:line="240" w:lineRule="auto"/>
        <w:jc w:val="center"/>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（规范性）</w:t>
      </w:r>
    </w:p>
    <w:p>
      <w:pPr>
        <w:jc w:val="center"/>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传染病常见污染对象消毒方法</w:t>
      </w:r>
    </w:p>
    <w:p>
      <w:pPr>
        <w:jc w:val="center"/>
        <w:rPr>
          <w:rFonts w:hint="eastAsia" w:ascii="黑体" w:hAnsi="黑体" w:eastAsia="黑体" w:cs="黑体"/>
          <w:b w:val="0"/>
          <w:bCs w:val="0"/>
          <w:color w:val="auto"/>
          <w:kern w:val="0"/>
          <w:sz w:val="21"/>
          <w:szCs w:val="21"/>
          <w:lang w:val="en-US" w:eastAsia="zh-CN" w:bidi="ar"/>
        </w:rPr>
      </w:pPr>
    </w:p>
    <w:p>
      <w:pPr>
        <w:jc w:val="left"/>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B.1  传染病常见污染对象消毒方法</w:t>
      </w:r>
    </w:p>
    <w:p>
      <w:pPr>
        <w:jc w:val="left"/>
        <w:rPr>
          <w:rFonts w:hint="eastAsia" w:ascii="黑体" w:hAnsi="黑体" w:eastAsia="黑体" w:cs="黑体"/>
          <w:b w:val="0"/>
          <w:bCs w:val="0"/>
          <w:color w:val="auto"/>
          <w:kern w:val="0"/>
          <w:sz w:val="21"/>
          <w:szCs w:val="21"/>
          <w:lang w:val="en-US" w:eastAsia="zh-CN" w:bidi="ar"/>
        </w:rPr>
      </w:pPr>
    </w:p>
    <w:tbl>
      <w:tblPr>
        <w:tblStyle w:val="2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31"/>
        <w:gridCol w:w="1909"/>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noWrap w:val="0"/>
            <w:tcMar>
              <w:left w:w="108" w:type="dxa"/>
              <w:right w:w="108" w:type="dxa"/>
            </w:tcMar>
            <w:vAlign w:val="center"/>
          </w:tcPr>
          <w:p>
            <w:pPr>
              <w:snapToGrid w:val="0"/>
              <w:spacing w:line="240" w:lineRule="auto"/>
              <w:ind w:left="0" w:leftChars="0" w:right="0" w:rightChars="0" w:firstLine="0" w:firstLineChars="0"/>
              <w:jc w:val="center"/>
              <w:rPr>
                <w:b/>
              </w:rPr>
            </w:pPr>
            <w:r>
              <w:rPr>
                <w:b/>
              </w:rPr>
              <w:t>消毒对象</w:t>
            </w:r>
          </w:p>
        </w:tc>
        <w:tc>
          <w:tcPr>
            <w:tcW w:w="0" w:type="auto"/>
            <w:noWrap w:val="0"/>
            <w:tcMar>
              <w:left w:w="108" w:type="dxa"/>
              <w:right w:w="108" w:type="dxa"/>
            </w:tcMar>
            <w:vAlign w:val="center"/>
          </w:tcPr>
          <w:p>
            <w:pPr>
              <w:snapToGrid w:val="0"/>
              <w:spacing w:line="240" w:lineRule="auto"/>
              <w:ind w:left="0" w:leftChars="0" w:right="0" w:rightChars="0" w:firstLine="0" w:firstLineChars="0"/>
              <w:jc w:val="center"/>
              <w:rPr>
                <w:rFonts w:hint="eastAsia" w:eastAsia="宋体"/>
                <w:b/>
                <w:lang w:eastAsia="zh-CN"/>
              </w:rPr>
            </w:pPr>
            <w:r>
              <w:rPr>
                <w:b/>
              </w:rPr>
              <w:t>消毒</w:t>
            </w:r>
            <w:r>
              <w:rPr>
                <w:rFonts w:hint="eastAsia"/>
                <w:b/>
                <w:lang w:val="en-US" w:eastAsia="zh-CN"/>
              </w:rPr>
              <w:t>方法</w:t>
            </w:r>
          </w:p>
        </w:tc>
        <w:tc>
          <w:tcPr>
            <w:tcW w:w="6430" w:type="dxa"/>
            <w:noWrap w:val="0"/>
            <w:tcMar>
              <w:left w:w="108" w:type="dxa"/>
              <w:right w:w="108" w:type="dxa"/>
            </w:tcMar>
            <w:vAlign w:val="center"/>
          </w:tcPr>
          <w:p>
            <w:pPr>
              <w:snapToGrid w:val="0"/>
              <w:spacing w:line="240" w:lineRule="auto"/>
              <w:ind w:left="0" w:leftChars="0" w:right="0" w:rightChars="0" w:firstLine="0" w:firstLineChars="0"/>
              <w:jc w:val="center"/>
              <w:rPr>
                <w:rFonts w:hint="eastAsia" w:eastAsia="宋体"/>
                <w:b/>
                <w:lang w:eastAsia="zh-CN"/>
              </w:rPr>
            </w:pPr>
            <w:r>
              <w:rPr>
                <w:rFonts w:hint="eastAsia"/>
                <w:b/>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left w:w="108" w:type="dxa"/>
              <w:right w:w="108" w:type="dxa"/>
            </w:tcMar>
            <w:vAlign w:val="center"/>
          </w:tcPr>
          <w:p>
            <w:pPr>
              <w:snapToGrid w:val="0"/>
              <w:spacing w:line="240" w:lineRule="auto"/>
              <w:ind w:left="0" w:leftChars="0" w:right="0" w:rightChars="0" w:firstLine="0" w:firstLineChars="0"/>
              <w:jc w:val="center"/>
            </w:pPr>
            <w:r>
              <w:rPr>
                <w:b/>
              </w:rPr>
              <w:t>环境表面</w:t>
            </w:r>
          </w:p>
        </w:tc>
        <w:tc>
          <w:tcPr>
            <w:tcW w:w="0" w:type="auto"/>
            <w:noWrap w:val="0"/>
            <w:tcMar>
              <w:left w:w="108" w:type="dxa"/>
              <w:right w:w="108" w:type="dxa"/>
            </w:tcMar>
            <w:vAlign w:val="center"/>
          </w:tcPr>
          <w:p>
            <w:pPr>
              <w:snapToGrid w:val="0"/>
              <w:spacing w:line="240" w:lineRule="auto"/>
              <w:ind w:left="0" w:leftChars="0" w:right="0" w:rightChars="0" w:firstLine="0" w:firstLineChars="0"/>
              <w:jc w:val="left"/>
              <w:rPr>
                <w:rFonts w:hint="eastAsia" w:eastAsia="宋体"/>
                <w:lang w:val="en-US" w:eastAsia="zh-CN"/>
              </w:rPr>
            </w:pPr>
            <w:r>
              <w:t>消毒剂喷洒、擦拭；紫外线</w:t>
            </w:r>
            <w:r>
              <w:rPr>
                <w:rFonts w:hint="eastAsia"/>
                <w:lang w:val="en-US" w:eastAsia="zh-CN"/>
              </w:rPr>
              <w:t>照射</w:t>
            </w:r>
          </w:p>
        </w:tc>
        <w:tc>
          <w:tcPr>
            <w:tcW w:w="6430" w:type="dxa"/>
            <w:noWrap w:val="0"/>
            <w:tcMar>
              <w:left w:w="108" w:type="dxa"/>
              <w:right w:w="108" w:type="dxa"/>
            </w:tcMar>
            <w:vAlign w:val="center"/>
          </w:tcPr>
          <w:p>
            <w:pPr>
              <w:numPr>
                <w:ilvl w:val="0"/>
                <w:numId w:val="0"/>
              </w:numPr>
              <w:snapToGrid w:val="0"/>
              <w:spacing w:line="240" w:lineRule="auto"/>
              <w:ind w:left="0" w:leftChars="0" w:right="0" w:rightChars="0" w:firstLine="0" w:firstLineChars="0"/>
              <w:jc w:val="left"/>
            </w:pPr>
            <w:r>
              <w:t>有效氯含量500 mg/L～1000 mg/L含氯消毒剂</w:t>
            </w:r>
            <w:r>
              <w:rPr>
                <w:rFonts w:hint="eastAsia"/>
                <w:lang w:val="en-US" w:eastAsia="zh-CN"/>
              </w:rPr>
              <w:t>或</w:t>
            </w:r>
            <w:r>
              <w:t>可达到消毒效果的其他消毒剂，按照50 mL/m²～300 mL/m²用量，喷洒消毒10 min或擦拭消毒5 min，喷洒消毒剂量不宜超过消毒环境表面吸液量。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left w:w="108" w:type="dxa"/>
              <w:right w:w="108" w:type="dxa"/>
            </w:tcMar>
            <w:vAlign w:val="center"/>
          </w:tcPr>
          <w:p>
            <w:pPr>
              <w:snapToGrid w:val="0"/>
              <w:spacing w:line="240" w:lineRule="auto"/>
              <w:ind w:left="0" w:leftChars="0" w:right="0" w:rightChars="0" w:firstLine="0" w:firstLineChars="0"/>
              <w:jc w:val="center"/>
            </w:pPr>
            <w:r>
              <w:rPr>
                <w:b/>
              </w:rPr>
              <w:t>一般物体表面</w:t>
            </w:r>
          </w:p>
        </w:tc>
        <w:tc>
          <w:tcPr>
            <w:tcW w:w="0" w:type="auto"/>
            <w:noWrap w:val="0"/>
            <w:tcMar>
              <w:left w:w="108" w:type="dxa"/>
              <w:right w:w="108" w:type="dxa"/>
            </w:tcMar>
            <w:vAlign w:val="center"/>
          </w:tcPr>
          <w:p>
            <w:pPr>
              <w:snapToGrid w:val="0"/>
              <w:spacing w:line="240" w:lineRule="auto"/>
              <w:ind w:left="0" w:leftChars="0" w:right="0" w:rightChars="0" w:firstLine="0" w:firstLineChars="0"/>
              <w:jc w:val="left"/>
              <w:rPr>
                <w:rFonts w:hint="eastAsia" w:eastAsia="宋体"/>
                <w:lang w:val="en-US" w:eastAsia="zh-CN"/>
              </w:rPr>
            </w:pPr>
            <w:r>
              <w:t>消毒剂喷洒、浸泡、擦拭；紫外线</w:t>
            </w:r>
            <w:r>
              <w:rPr>
                <w:rFonts w:hint="eastAsia"/>
                <w:lang w:val="en-US" w:eastAsia="zh-CN"/>
              </w:rPr>
              <w:t>照射</w:t>
            </w:r>
          </w:p>
        </w:tc>
        <w:tc>
          <w:tcPr>
            <w:tcW w:w="6430" w:type="dxa"/>
            <w:noWrap w:val="0"/>
            <w:tcMar>
              <w:left w:w="108" w:type="dxa"/>
              <w:right w:w="108" w:type="dxa"/>
            </w:tcMar>
            <w:vAlign w:val="center"/>
          </w:tcPr>
          <w:p>
            <w:pPr>
              <w:snapToGrid w:val="0"/>
              <w:spacing w:line="240" w:lineRule="auto"/>
              <w:ind w:left="0" w:leftChars="0" w:right="0" w:rightChars="0" w:firstLine="0" w:firstLineChars="0"/>
              <w:jc w:val="left"/>
            </w:pPr>
            <w:r>
              <w:t>采用有效氯含量500 mg/L～1000 mg/L的含氯消毒剂或可达到消毒效果的其他消毒剂或消毒湿巾，喷洒或浸泡消毒10 min，或擦拭消毒5 min。消毒作用达到规定时间后，清水冲洗或擦拭干净。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left w:w="108" w:type="dxa"/>
              <w:right w:w="108" w:type="dxa"/>
            </w:tcMar>
            <w:vAlign w:val="center"/>
          </w:tcPr>
          <w:p>
            <w:pPr>
              <w:snapToGrid w:val="0"/>
              <w:spacing w:line="240" w:lineRule="auto"/>
              <w:ind w:left="0" w:leftChars="0" w:right="0" w:rightChars="0" w:firstLine="0" w:firstLineChars="0"/>
              <w:jc w:val="center"/>
            </w:pPr>
            <w:r>
              <w:rPr>
                <w:b/>
              </w:rPr>
              <w:t>室内空气</w:t>
            </w:r>
          </w:p>
        </w:tc>
        <w:tc>
          <w:tcPr>
            <w:tcW w:w="0" w:type="auto"/>
            <w:noWrap w:val="0"/>
            <w:tcMar>
              <w:left w:w="108" w:type="dxa"/>
              <w:right w:w="108" w:type="dxa"/>
            </w:tcMar>
            <w:vAlign w:val="center"/>
          </w:tcPr>
          <w:p>
            <w:pPr>
              <w:numPr>
                <w:ilvl w:val="0"/>
                <w:numId w:val="0"/>
              </w:numPr>
              <w:snapToGrid w:val="0"/>
              <w:spacing w:line="240" w:lineRule="auto"/>
              <w:ind w:left="0" w:leftChars="0" w:right="0" w:rightChars="0" w:firstLine="0" w:firstLineChars="0"/>
              <w:jc w:val="left"/>
            </w:pPr>
            <w:r>
              <w:t>自然通风、机械通风、集中空调通风系统、空气消毒机、紫外线</w:t>
            </w:r>
            <w:r>
              <w:rPr>
                <w:rFonts w:hint="eastAsia"/>
                <w:lang w:val="en-US" w:eastAsia="zh-CN"/>
              </w:rPr>
              <w:t>照射</w:t>
            </w:r>
          </w:p>
        </w:tc>
        <w:tc>
          <w:tcPr>
            <w:tcW w:w="6430" w:type="dxa"/>
            <w:noWrap w:val="0"/>
            <w:tcMar>
              <w:left w:w="108" w:type="dxa"/>
              <w:right w:w="108" w:type="dxa"/>
            </w:tcMar>
            <w:vAlign w:val="center"/>
          </w:tcPr>
          <w:p>
            <w:pPr>
              <w:numPr>
                <w:ilvl w:val="0"/>
                <w:numId w:val="36"/>
              </w:numPr>
              <w:snapToGrid w:val="0"/>
              <w:spacing w:line="240" w:lineRule="auto"/>
              <w:ind w:left="0" w:leftChars="0" w:right="0" w:rightChars="0" w:firstLine="0" w:firstLineChars="0"/>
              <w:jc w:val="left"/>
              <w:rPr>
                <w:rFonts w:hint="eastAsia"/>
                <w:lang w:eastAsia="zh-CN"/>
              </w:rPr>
            </w:pPr>
            <w:r>
              <w:rPr>
                <w:b/>
              </w:rPr>
              <w:t>物理消毒方法</w:t>
            </w:r>
            <w:r>
              <w:br w:type="textWrapping"/>
            </w:r>
            <w:r>
              <w:rPr>
                <w:rFonts w:hint="eastAsia"/>
                <w:lang w:val="en-US" w:eastAsia="zh-CN"/>
              </w:rPr>
              <w:t>1.1</w:t>
            </w:r>
            <w:r>
              <w:t xml:space="preserve"> 采用自然通风和机械通风。室内空气污染不严重或污染源分散时，采用机械送风与自然排风方式；室内空气污染较重时，采用自然送风与机械排风方式</w:t>
            </w:r>
            <w:r>
              <w:rPr>
                <w:rFonts w:hint="eastAsia"/>
                <w:lang w:eastAsia="zh-CN"/>
              </w:rPr>
              <w:t>。</w:t>
            </w:r>
          </w:p>
          <w:p>
            <w:pPr>
              <w:numPr>
                <w:ilvl w:val="0"/>
                <w:numId w:val="0"/>
              </w:numPr>
              <w:snapToGrid w:val="0"/>
              <w:spacing w:line="240" w:lineRule="auto"/>
              <w:ind w:left="0" w:leftChars="0" w:right="0" w:rightChars="0" w:firstLine="0" w:firstLineChars="0"/>
              <w:jc w:val="left"/>
            </w:pPr>
            <w:r>
              <w:rPr>
                <w:rFonts w:hint="eastAsia"/>
                <w:lang w:val="en-US" w:eastAsia="zh-CN"/>
              </w:rPr>
              <w:t>1.2</w:t>
            </w:r>
            <w:r>
              <w:t>采用集中空调通风系统或空气消毒机时，按产品说明书使用。</w:t>
            </w:r>
            <w:r>
              <w:br w:type="textWrapping"/>
            </w:r>
            <w:r>
              <w:rPr>
                <w:rFonts w:hint="eastAsia"/>
                <w:lang w:val="en-US" w:eastAsia="zh-CN"/>
              </w:rPr>
              <w:t>1.3</w:t>
            </w:r>
            <w:r>
              <w:t>在无人状态下，选用悬吊式或移动式紫外线灯等直接照射消毒时，要求紫外线灯照射平均每立方米不少于1.5 W，照射时间不少于30 min；其他紫外线灯如222 nm紫外线灯、LED紫外线灯、特高强度脉冲紫外线灯等按产品说明书使用。</w:t>
            </w:r>
          </w:p>
          <w:p>
            <w:pPr>
              <w:numPr>
                <w:ilvl w:val="0"/>
                <w:numId w:val="36"/>
              </w:numPr>
              <w:snapToGrid w:val="0"/>
              <w:spacing w:line="240" w:lineRule="auto"/>
              <w:ind w:left="0" w:leftChars="0" w:right="0" w:rightChars="0" w:firstLine="0" w:firstLineChars="0"/>
              <w:jc w:val="left"/>
            </w:pPr>
            <w:r>
              <w:rPr>
                <w:b/>
              </w:rPr>
              <w:t>化学消毒方法</w:t>
            </w:r>
            <w:r>
              <w:br w:type="textWrapping"/>
            </w:r>
            <w:r>
              <w:rPr>
                <w:rFonts w:hint="eastAsia"/>
                <w:lang w:val="en-US" w:eastAsia="zh-CN"/>
              </w:rPr>
              <w:t>2.1</w:t>
            </w:r>
            <w:r>
              <w:t>在房屋密闭后无人条件下使用。采用气溶胶喷雾法时，使用3%过氧化氢、5000 mg/L过氧乙酸、二氧化氯等消毒剂，按照20 mL/m³用量进行消毒，过氧化氢、二氧化氯作用时间30 min～60 min，过氧乙酸作用时间1 h。</w:t>
            </w:r>
            <w:r>
              <w:br w:type="textWrapping"/>
            </w:r>
            <w:r>
              <w:rPr>
                <w:rFonts w:hint="eastAsia"/>
                <w:lang w:val="en-US" w:eastAsia="zh-CN"/>
              </w:rPr>
              <w:t>2.2</w:t>
            </w:r>
            <w:r>
              <w:t>采用二氧化氯、臭氧、过氧化氢、过氧乙酸等空气消毒机时，按产品说明书使用。</w:t>
            </w:r>
          </w:p>
          <w:p>
            <w:pPr>
              <w:numPr>
                <w:numId w:val="0"/>
              </w:numPr>
              <w:snapToGrid w:val="0"/>
              <w:spacing w:line="240" w:lineRule="auto"/>
              <w:ind w:leftChars="0" w:right="0" w:rightChars="0"/>
              <w:jc w:val="left"/>
            </w:pPr>
            <w:r>
              <w:rPr>
                <w:rFonts w:hint="eastAsia"/>
              </w:rPr>
              <w:t>注：化学消毒法进行空气消毒操作复杂，风险较高，建议在属地疾病预防控制机构指导下，由经过专业培训的人员执行。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left w:w="108" w:type="dxa"/>
              <w:right w:w="108" w:type="dxa"/>
            </w:tcMar>
            <w:vAlign w:val="center"/>
          </w:tcPr>
          <w:p>
            <w:pPr>
              <w:snapToGrid w:val="0"/>
              <w:spacing w:line="240" w:lineRule="auto"/>
              <w:ind w:left="0" w:leftChars="0" w:right="0" w:rightChars="0" w:firstLine="0" w:firstLineChars="0"/>
              <w:jc w:val="center"/>
            </w:pPr>
            <w:r>
              <w:rPr>
                <w:b/>
              </w:rPr>
              <w:t>织物</w:t>
            </w:r>
          </w:p>
        </w:tc>
        <w:tc>
          <w:tcPr>
            <w:tcW w:w="0" w:type="auto"/>
            <w:noWrap w:val="0"/>
            <w:tcMar>
              <w:left w:w="108" w:type="dxa"/>
              <w:right w:w="108" w:type="dxa"/>
            </w:tcMar>
            <w:vAlign w:val="center"/>
          </w:tcPr>
          <w:p>
            <w:pPr>
              <w:snapToGrid w:val="0"/>
              <w:spacing w:line="240" w:lineRule="auto"/>
              <w:ind w:left="0" w:leftChars="0" w:right="0" w:rightChars="0" w:firstLine="0" w:firstLineChars="0"/>
              <w:jc w:val="left"/>
            </w:pPr>
            <w:r>
              <w:rPr>
                <w:rFonts w:hint="eastAsia"/>
                <w:lang w:val="en-US" w:eastAsia="zh-CN"/>
              </w:rPr>
              <w:t>1.</w:t>
            </w:r>
            <w:r>
              <w:t>耐热耐湿：热洗涤消毒、煮沸消毒、蒸汽消毒、化学消毒剂浸泡；</w:t>
            </w:r>
          </w:p>
          <w:p>
            <w:pPr>
              <w:snapToGrid w:val="0"/>
              <w:spacing w:line="240" w:lineRule="auto"/>
              <w:ind w:left="0" w:leftChars="0" w:right="0" w:rightChars="0" w:firstLine="0" w:firstLineChars="0"/>
              <w:jc w:val="left"/>
            </w:pPr>
            <w:r>
              <w:rPr>
                <w:rFonts w:hint="eastAsia"/>
                <w:lang w:val="en-US" w:eastAsia="zh-CN"/>
              </w:rPr>
              <w:t>2.</w:t>
            </w:r>
            <w:r>
              <w:t>不耐热耐湿：化学消毒剂浸泡；</w:t>
            </w:r>
          </w:p>
          <w:p>
            <w:pPr>
              <w:snapToGrid w:val="0"/>
              <w:spacing w:line="240" w:lineRule="auto"/>
              <w:ind w:left="0" w:leftChars="0" w:right="0" w:rightChars="0" w:firstLine="0" w:firstLineChars="0"/>
              <w:jc w:val="left"/>
            </w:pPr>
            <w:r>
              <w:rPr>
                <w:rFonts w:hint="eastAsia"/>
                <w:lang w:val="en-US" w:eastAsia="zh-CN"/>
              </w:rPr>
              <w:t>3.</w:t>
            </w:r>
            <w:r>
              <w:t>不耐湿：干热</w:t>
            </w:r>
          </w:p>
        </w:tc>
        <w:tc>
          <w:tcPr>
            <w:tcW w:w="6430" w:type="dxa"/>
            <w:noWrap w:val="0"/>
            <w:tcMar>
              <w:left w:w="108" w:type="dxa"/>
              <w:right w:w="108" w:type="dxa"/>
            </w:tcMar>
            <w:vAlign w:val="center"/>
          </w:tcPr>
          <w:p>
            <w:pPr>
              <w:snapToGrid w:val="0"/>
              <w:spacing w:line="240" w:lineRule="auto"/>
              <w:ind w:left="0" w:leftChars="0" w:right="0" w:rightChars="0" w:firstLine="0" w:firstLineChars="0"/>
              <w:jc w:val="left"/>
            </w:pPr>
            <w:r>
              <w:rPr>
                <w:rFonts w:hint="eastAsia"/>
                <w:b/>
                <w:lang w:val="en-US" w:eastAsia="zh-CN"/>
              </w:rPr>
              <w:t>1.</w:t>
            </w:r>
            <w:r>
              <w:rPr>
                <w:b/>
              </w:rPr>
              <w:t>耐热耐湿的织物</w:t>
            </w:r>
            <w:r>
              <w:br w:type="textWrapping"/>
            </w:r>
            <w:r>
              <w:rPr>
                <w:rFonts w:hint="eastAsia"/>
                <w:lang w:val="en-US" w:eastAsia="zh-CN"/>
              </w:rPr>
              <w:t>1.1</w:t>
            </w:r>
            <w:r>
              <w:t>首选热洗涤消毒方法。或采用煮沸消毒（100℃，时间&gt;15 min）和蒸汽消毒（100℃，时间15 min～30 min）等湿热消毒方法。</w:t>
            </w:r>
            <w:r>
              <w:br w:type="textWrapping"/>
            </w:r>
            <w:r>
              <w:rPr>
                <w:rFonts w:hint="eastAsia"/>
                <w:lang w:val="en-US" w:eastAsia="zh-CN"/>
              </w:rPr>
              <w:t>1.2</w:t>
            </w:r>
            <w:r>
              <w:t>采用有效氯含量250 mg/L～500 mg/L的含氯消毒剂或100 mg/L～250 mg/L的二氧化氯消毒剂或1000 mg/L的季铵盐类消毒剂或相当剂量的其他消毒剂，浸泡30 min后，按照常规清洗；或采用水溶性包装袋盛装后，直接投入洗衣机中保持消毒剂含量进行洗涤消毒30 min。</w:t>
            </w:r>
            <w:r>
              <w:br w:type="textWrapping"/>
            </w:r>
            <w:r>
              <w:rPr>
                <w:rFonts w:hint="eastAsia"/>
                <w:b/>
                <w:lang w:val="en-US" w:eastAsia="zh-CN"/>
              </w:rPr>
              <w:t>2.</w:t>
            </w:r>
            <w:r>
              <w:rPr>
                <w:b/>
              </w:rPr>
              <w:t>不耐热耐湿的织物</w:t>
            </w:r>
            <w:r>
              <w:br w:type="textWrapping"/>
            </w:r>
            <w:r>
              <w:t>密闭状态下使用有效氯含量250 mg/L～500 mg/L的含氯消毒剂或相当剂量的其他消毒剂，浸泡30 min后，按照常规清洗；或采用水溶性包装袋盛装后，直接投入洗衣机中保持消毒剂含量进行洗涤消毒30 min。</w:t>
            </w:r>
            <w:r>
              <w:br w:type="textWrapping"/>
            </w:r>
            <w:r>
              <w:rPr>
                <w:rFonts w:hint="eastAsia"/>
                <w:lang w:val="en-US" w:eastAsia="zh-CN"/>
              </w:rPr>
              <w:t>3.</w:t>
            </w:r>
            <w:r>
              <w:rPr>
                <w:b/>
              </w:rPr>
              <w:t>不耐湿的织物</w:t>
            </w:r>
            <w:r>
              <w:br w:type="textWrapping"/>
            </w:r>
            <w:r>
              <w:t>采用干热等方法进行消毒处理。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left w:w="108" w:type="dxa"/>
              <w:right w:w="108" w:type="dxa"/>
            </w:tcMar>
            <w:vAlign w:val="center"/>
          </w:tcPr>
          <w:p>
            <w:pPr>
              <w:snapToGrid w:val="0"/>
              <w:spacing w:line="240" w:lineRule="auto"/>
              <w:ind w:left="0" w:leftChars="0" w:right="0" w:rightChars="0" w:firstLine="0" w:firstLineChars="0"/>
              <w:jc w:val="center"/>
            </w:pPr>
            <w:r>
              <w:rPr>
                <w:b/>
              </w:rPr>
              <w:t>排泄物、呕吐物、分泌物、体液等</w:t>
            </w:r>
          </w:p>
        </w:tc>
        <w:tc>
          <w:tcPr>
            <w:tcW w:w="0" w:type="auto"/>
            <w:noWrap w:val="0"/>
            <w:tcMar>
              <w:left w:w="108" w:type="dxa"/>
              <w:right w:w="108" w:type="dxa"/>
            </w:tcMar>
            <w:vAlign w:val="center"/>
          </w:tcPr>
          <w:p>
            <w:pPr>
              <w:snapToGrid w:val="0"/>
              <w:spacing w:line="240" w:lineRule="auto"/>
              <w:ind w:left="0" w:leftChars="0" w:right="0" w:rightChars="0" w:firstLine="0" w:firstLineChars="0"/>
              <w:jc w:val="left"/>
            </w:pPr>
            <w:r>
              <w:t>含氯消毒剂</w:t>
            </w:r>
          </w:p>
        </w:tc>
        <w:tc>
          <w:tcPr>
            <w:tcW w:w="6430" w:type="dxa"/>
            <w:noWrap w:val="0"/>
            <w:tcMar>
              <w:left w:w="108" w:type="dxa"/>
              <w:right w:w="108" w:type="dxa"/>
            </w:tcMar>
            <w:vAlign w:val="center"/>
          </w:tcPr>
          <w:p>
            <w:pPr>
              <w:snapToGrid w:val="0"/>
              <w:spacing w:line="240" w:lineRule="auto"/>
              <w:ind w:left="0" w:leftChars="0" w:right="0" w:rightChars="0" w:firstLine="0" w:firstLineChars="0"/>
              <w:jc w:val="left"/>
            </w:pPr>
            <w:r>
              <w:rPr>
                <w:rFonts w:hint="eastAsia"/>
                <w:lang w:val="en-US" w:eastAsia="zh-CN"/>
              </w:rPr>
              <w:t>1.</w:t>
            </w:r>
            <w:r>
              <w:t>稀薄的排泄物或呕吐物，每1 L～2 L加漂白粉50 g或有效氯含量20 g/L的含氯消毒剂2 L，搅匀放置2 h。</w:t>
            </w:r>
            <w:r>
              <w:br w:type="textWrapping"/>
            </w:r>
            <w:r>
              <w:rPr>
                <w:rFonts w:hint="eastAsia"/>
                <w:lang w:val="en-US" w:eastAsia="zh-CN"/>
              </w:rPr>
              <w:t>2.</w:t>
            </w:r>
            <w:r>
              <w:t>成形粪便用有效氯含量50 g/L的含氯消毒剂溶液2份加于1份粪便中，混匀后，作用2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left w:w="108" w:type="dxa"/>
              <w:right w:w="108" w:type="dxa"/>
            </w:tcMar>
            <w:vAlign w:val="center"/>
          </w:tcPr>
          <w:p>
            <w:pPr>
              <w:snapToGrid w:val="0"/>
              <w:spacing w:line="240" w:lineRule="auto"/>
              <w:ind w:left="0" w:leftChars="0" w:right="0" w:rightChars="0" w:firstLine="0" w:firstLineChars="0"/>
              <w:jc w:val="center"/>
            </w:pPr>
            <w:r>
              <w:rPr>
                <w:b/>
              </w:rPr>
              <w:t>生活垃圾</w:t>
            </w:r>
          </w:p>
        </w:tc>
        <w:tc>
          <w:tcPr>
            <w:tcW w:w="0" w:type="auto"/>
            <w:noWrap w:val="0"/>
            <w:tcMar>
              <w:left w:w="108" w:type="dxa"/>
              <w:right w:w="108" w:type="dxa"/>
            </w:tcMar>
            <w:vAlign w:val="center"/>
          </w:tcPr>
          <w:p>
            <w:pPr>
              <w:snapToGrid w:val="0"/>
              <w:spacing w:line="240" w:lineRule="auto"/>
              <w:ind w:left="0" w:leftChars="0" w:right="0" w:rightChars="0" w:firstLine="0" w:firstLineChars="0"/>
              <w:jc w:val="left"/>
            </w:pPr>
            <w:r>
              <w:t>医疗废物处理；喷洒消毒</w:t>
            </w:r>
          </w:p>
        </w:tc>
        <w:tc>
          <w:tcPr>
            <w:tcW w:w="6430" w:type="dxa"/>
            <w:noWrap w:val="0"/>
            <w:tcMar>
              <w:left w:w="108" w:type="dxa"/>
              <w:right w:w="108" w:type="dxa"/>
            </w:tcMar>
            <w:vAlign w:val="center"/>
          </w:tcPr>
          <w:p>
            <w:pPr>
              <w:snapToGrid w:val="0"/>
              <w:spacing w:line="240" w:lineRule="auto"/>
              <w:ind w:left="0" w:leftChars="0" w:right="0" w:rightChars="0" w:firstLine="0" w:firstLineChars="0"/>
              <w:jc w:val="left"/>
            </w:pPr>
            <w:r>
              <w:t>感染者生活垃圾根据污染病原微生物的种类、传播危害程度和相关规定，进行规范化收集后，按照医疗废物或特殊管控生活垃圾进行处理。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31" w:type="dxa"/>
            <w:noWrap w:val="0"/>
            <w:tcMar>
              <w:left w:w="108" w:type="dxa"/>
              <w:right w:w="108" w:type="dxa"/>
            </w:tcMar>
            <w:vAlign w:val="center"/>
          </w:tcPr>
          <w:p>
            <w:pPr>
              <w:snapToGrid w:val="0"/>
              <w:spacing w:line="240" w:lineRule="auto"/>
              <w:ind w:left="0" w:leftChars="0" w:right="0" w:rightChars="0" w:firstLine="0" w:firstLineChars="0"/>
              <w:jc w:val="center"/>
            </w:pPr>
            <w:r>
              <w:rPr>
                <w:b/>
              </w:rPr>
              <w:t>手</w:t>
            </w:r>
          </w:p>
        </w:tc>
        <w:tc>
          <w:tcPr>
            <w:tcW w:w="1909" w:type="dxa"/>
            <w:noWrap w:val="0"/>
            <w:tcMar>
              <w:left w:w="108" w:type="dxa"/>
              <w:right w:w="108" w:type="dxa"/>
            </w:tcMar>
            <w:vAlign w:val="center"/>
          </w:tcPr>
          <w:p>
            <w:pPr>
              <w:snapToGrid w:val="0"/>
              <w:spacing w:line="240" w:lineRule="auto"/>
              <w:ind w:left="0" w:leftChars="0" w:right="0" w:rightChars="0" w:firstLine="0" w:firstLineChars="0"/>
              <w:jc w:val="left"/>
            </w:pPr>
            <w:r>
              <w:t>速干手消毒剂；75%乙醇；碘伏；过氧化氢；过氧乙酸；含氯消毒剂</w:t>
            </w:r>
          </w:p>
        </w:tc>
        <w:tc>
          <w:tcPr>
            <w:tcW w:w="6430" w:type="dxa"/>
            <w:noWrap w:val="0"/>
            <w:tcMar>
              <w:left w:w="108" w:type="dxa"/>
              <w:right w:w="108" w:type="dxa"/>
            </w:tcMar>
            <w:vAlign w:val="center"/>
          </w:tcPr>
          <w:p>
            <w:pPr>
              <w:snapToGrid w:val="0"/>
              <w:spacing w:line="240" w:lineRule="auto"/>
              <w:ind w:left="0" w:leftChars="0" w:right="0" w:rightChars="0" w:firstLine="0" w:firstLineChars="0"/>
              <w:jc w:val="left"/>
            </w:pPr>
            <w:r>
              <w:rPr>
                <w:rFonts w:hint="eastAsia"/>
                <w:lang w:val="en-US" w:eastAsia="zh-CN"/>
              </w:rPr>
              <w:t>1.</w:t>
            </w:r>
            <w:r>
              <w:t>参与现场工作的所有人员加强手卫生措施。</w:t>
            </w:r>
            <w:r>
              <w:rPr>
                <w:rFonts w:hint="eastAsia"/>
                <w:lang w:val="en-US" w:eastAsia="zh-CN"/>
              </w:rPr>
              <w:t>2.</w:t>
            </w:r>
            <w:r>
              <w:t>采用速干手消毒剂或75%乙醇进行擦拭消毒；醇类过敏者，采用季铵盐类等有效的非醇类手消毒剂。</w:t>
            </w:r>
            <w:r>
              <w:br w:type="textWrapping"/>
            </w:r>
            <w:r>
              <w:rPr>
                <w:rFonts w:hint="eastAsia"/>
                <w:lang w:val="en-US" w:eastAsia="zh-CN"/>
              </w:rPr>
              <w:t>3.</w:t>
            </w:r>
            <w:r>
              <w:t>对于肠道病毒或较高抗力的致病微生物污染，使用0.5%碘伏或其他有效的手消毒剂。</w:t>
            </w:r>
            <w:r>
              <w:br w:type="textWrapping"/>
            </w:r>
            <w:r>
              <w:rPr>
                <w:rFonts w:hint="eastAsia"/>
                <w:lang w:val="en-US" w:eastAsia="zh-CN"/>
              </w:rPr>
              <w:t>4.</w:t>
            </w:r>
            <w:r>
              <w:t>应急情况下，使用3%过氧化氢、0.2%过氧乙酸或有效氯含量500 mg/L的含氯消毒剂擦拭或浸泡双手。</w:t>
            </w:r>
            <w:r>
              <w:br w:type="textWrapping"/>
            </w:r>
            <w:r>
              <w:rPr>
                <w:rFonts w:hint="eastAsia"/>
                <w:lang w:val="en-US" w:eastAsia="zh-CN"/>
              </w:rPr>
              <w:t>5.</w:t>
            </w:r>
            <w:r>
              <w:t>有肉眼可见污染物时，先使用洗手液等在流动水下洗手，然后按上述方法消毒。</w:t>
            </w:r>
          </w:p>
        </w:tc>
      </w:tr>
    </w:tbl>
    <w:p>
      <w:pPr>
        <w:jc w:val="left"/>
        <w:rPr>
          <w:rFonts w:hint="eastAsia" w:ascii="黑体" w:hAnsi="黑体" w:eastAsia="黑体" w:cs="黑体"/>
          <w:b w:val="0"/>
          <w:bCs w:val="0"/>
          <w:color w:val="auto"/>
          <w:kern w:val="0"/>
          <w:sz w:val="21"/>
          <w:szCs w:val="21"/>
          <w:lang w:val="en-US" w:eastAsia="zh-CN" w:bidi="ar"/>
        </w:rPr>
      </w:pPr>
    </w:p>
    <w:p>
      <w:pPr>
        <w:rPr>
          <w:rFonts w:hint="eastAsia"/>
        </w:rPr>
      </w:pPr>
    </w:p>
    <w:p>
      <w:pPr>
        <w:rPr>
          <w:rFonts w:hint="eastAsia"/>
        </w:rPr>
      </w:pPr>
    </w:p>
    <w:p>
      <w:pPr>
        <w:pStyle w:val="25"/>
        <w:keepNext w:val="0"/>
        <w:keepLines w:val="0"/>
        <w:widowControl/>
        <w:suppressLineNumbers w:val="0"/>
        <w:spacing w:before="0" w:beforeAutospacing="0" w:after="0" w:afterAutospacing="0"/>
        <w:ind w:right="0"/>
        <w:jc w:val="both"/>
        <w:rPr>
          <w:rFonts w:hint="eastAsia" w:ascii="宋体" w:hAnsi="宋体" w:eastAsia="宋体" w:cs="宋体"/>
          <w:b/>
          <w:bCs/>
          <w:sz w:val="21"/>
          <w:szCs w:val="21"/>
          <w:u w:val="none"/>
          <w:lang w:val="en-US" w:eastAsia="zh-CN"/>
        </w:rPr>
      </w:pPr>
    </w:p>
    <w:p>
      <w:pPr>
        <w:pStyle w:val="25"/>
        <w:keepNext w:val="0"/>
        <w:keepLines w:val="0"/>
        <w:widowControl/>
        <w:suppressLineNumbers w:val="0"/>
        <w:spacing w:before="0" w:beforeAutospacing="0" w:after="0" w:afterAutospacing="0"/>
        <w:ind w:left="0" w:right="0" w:firstLine="1476" w:firstLineChars="700"/>
        <w:jc w:val="center"/>
        <w:rPr>
          <w:rFonts w:hint="eastAsia" w:ascii="宋体" w:hAnsi="宋体" w:eastAsia="宋体" w:cs="宋体"/>
          <w:b/>
          <w:bCs/>
          <w:sz w:val="21"/>
          <w:szCs w:val="21"/>
          <w:u w:val="none"/>
          <w:lang w:val="en-US" w:eastAsia="zh-CN"/>
        </w:rPr>
      </w:pPr>
    </w:p>
    <w:p>
      <w:pPr>
        <w:pStyle w:val="25"/>
        <w:keepNext w:val="0"/>
        <w:keepLines w:val="0"/>
        <w:widowControl/>
        <w:suppressLineNumbers w:val="0"/>
        <w:spacing w:before="0" w:beforeAutospacing="0" w:after="0" w:afterAutospacing="0"/>
        <w:ind w:left="0" w:right="0" w:firstLine="1476" w:firstLineChars="700"/>
        <w:jc w:val="center"/>
        <w:rPr>
          <w:rFonts w:hint="eastAsia" w:ascii="宋体" w:hAnsi="宋体" w:eastAsia="宋体" w:cs="宋体"/>
          <w:b/>
          <w:bCs/>
          <w:sz w:val="21"/>
          <w:szCs w:val="21"/>
          <w:u w:val="none"/>
          <w:lang w:val="en-US" w:eastAsia="zh-CN"/>
        </w:rPr>
      </w:pPr>
    </w:p>
    <w:p>
      <w:pPr>
        <w:pStyle w:val="25"/>
        <w:keepNext w:val="0"/>
        <w:keepLines w:val="0"/>
        <w:widowControl/>
        <w:suppressLineNumbers w:val="0"/>
        <w:spacing w:before="0" w:beforeAutospacing="0" w:after="0" w:afterAutospacing="0"/>
        <w:ind w:left="0" w:right="0" w:firstLine="1476" w:firstLineChars="700"/>
        <w:jc w:val="both"/>
        <w:rPr>
          <w:rFonts w:hint="eastAsia" w:ascii="宋体" w:hAnsi="宋体" w:eastAsia="宋体" w:cs="宋体"/>
          <w:b/>
          <w:bCs/>
          <w:sz w:val="21"/>
          <w:szCs w:val="21"/>
          <w:u w:val="none"/>
          <w:lang w:val="en-US" w:eastAsia="zh-CN"/>
        </w:rPr>
      </w:pPr>
    </w:p>
    <w:p>
      <w:pPr>
        <w:pStyle w:val="25"/>
        <w:keepNext w:val="0"/>
        <w:keepLines w:val="0"/>
        <w:widowControl/>
        <w:suppressLineNumbers w:val="0"/>
        <w:spacing w:before="0" w:beforeAutospacing="0" w:after="0" w:afterAutospacing="0"/>
        <w:ind w:left="0" w:right="0" w:firstLine="1476" w:firstLineChars="700"/>
        <w:jc w:val="center"/>
        <w:rPr>
          <w:rFonts w:hint="default" w:ascii="宋体" w:hAnsi="宋体" w:eastAsia="宋体" w:cs="宋体"/>
          <w:b/>
          <w:bCs/>
          <w:sz w:val="21"/>
          <w:szCs w:val="21"/>
          <w:u w:val="none"/>
          <w:lang w:val="en-US" w:eastAsia="zh-CN"/>
        </w:rPr>
      </w:pPr>
    </w:p>
    <w:p>
      <w:pPr>
        <w:pStyle w:val="25"/>
        <w:keepNext w:val="0"/>
        <w:keepLines w:val="0"/>
        <w:widowControl/>
        <w:suppressLineNumbers w:val="0"/>
        <w:spacing w:before="0" w:beforeAutospacing="0" w:after="0" w:afterAutospacing="0"/>
        <w:ind w:left="0" w:right="0" w:firstLine="1476" w:firstLineChars="700"/>
        <w:jc w:val="center"/>
        <w:rPr>
          <w:rFonts w:hint="default" w:ascii="宋体" w:hAnsi="宋体" w:eastAsia="宋体" w:cs="宋体"/>
          <w:b/>
          <w:bCs/>
          <w:sz w:val="21"/>
          <w:szCs w:val="21"/>
          <w:u w:val="none"/>
          <w:lang w:val="en-US" w:eastAsia="zh-CN"/>
        </w:rPr>
      </w:pPr>
    </w:p>
    <w:p>
      <w:pPr>
        <w:pStyle w:val="25"/>
        <w:keepNext w:val="0"/>
        <w:keepLines w:val="0"/>
        <w:widowControl/>
        <w:suppressLineNumbers w:val="0"/>
        <w:spacing w:before="0" w:beforeAutospacing="0" w:after="0" w:afterAutospacing="0"/>
        <w:ind w:left="0" w:right="0" w:firstLine="1476" w:firstLineChars="700"/>
        <w:jc w:val="center"/>
        <w:rPr>
          <w:rFonts w:hint="default" w:ascii="宋体" w:hAnsi="宋体" w:eastAsia="宋体" w:cs="宋体"/>
          <w:b/>
          <w:bCs/>
          <w:sz w:val="21"/>
          <w:szCs w:val="21"/>
          <w:u w:val="none"/>
          <w:lang w:val="en-US" w:eastAsia="zh-CN"/>
        </w:rPr>
      </w:pPr>
    </w:p>
    <w:p>
      <w:pPr>
        <w:pStyle w:val="25"/>
        <w:keepNext w:val="0"/>
        <w:keepLines w:val="0"/>
        <w:widowControl/>
        <w:suppressLineNumbers w:val="0"/>
        <w:spacing w:before="0" w:beforeAutospacing="0" w:after="0" w:afterAutospacing="0"/>
        <w:ind w:left="0" w:right="0" w:firstLine="1476" w:firstLineChars="700"/>
        <w:jc w:val="center"/>
        <w:rPr>
          <w:rFonts w:hint="default" w:ascii="宋体" w:hAnsi="宋体" w:eastAsia="宋体" w:cs="宋体"/>
          <w:b/>
          <w:bCs/>
          <w:sz w:val="21"/>
          <w:szCs w:val="21"/>
          <w:u w:val="none"/>
          <w:lang w:val="en-US" w:eastAsia="zh-CN"/>
        </w:rPr>
      </w:pPr>
    </w:p>
    <w:p>
      <w:pPr>
        <w:pStyle w:val="25"/>
        <w:keepNext w:val="0"/>
        <w:keepLines w:val="0"/>
        <w:widowControl/>
        <w:suppressLineNumbers w:val="0"/>
        <w:spacing w:before="0" w:beforeAutospacing="0" w:after="0" w:afterAutospacing="0"/>
        <w:ind w:left="0" w:right="0" w:firstLine="1476" w:firstLineChars="700"/>
        <w:jc w:val="center"/>
        <w:rPr>
          <w:rFonts w:hint="default" w:ascii="宋体" w:hAnsi="宋体" w:eastAsia="宋体" w:cs="宋体"/>
          <w:b/>
          <w:bCs/>
          <w:sz w:val="21"/>
          <w:szCs w:val="21"/>
          <w:u w:val="none"/>
          <w:lang w:val="en-US" w:eastAsia="zh-CN"/>
        </w:rPr>
      </w:pPr>
    </w:p>
    <w:p>
      <w:pPr>
        <w:rPr>
          <w:rFonts w:hint="eastAsia" w:ascii="宋体" w:hAnsi="宋体" w:eastAsia="宋体" w:cs="宋体"/>
          <w:sz w:val="21"/>
          <w:szCs w:val="21"/>
        </w:rPr>
      </w:pPr>
    </w:p>
    <w:p>
      <w:pPr>
        <w:rPr>
          <w:rFonts w:hint="eastAsia" w:ascii="宋体" w:hAnsi="宋体" w:eastAsia="宋体" w:cs="宋体"/>
          <w:sz w:val="21"/>
          <w:szCs w:val="21"/>
        </w:rPr>
      </w:pPr>
    </w:p>
    <w:p/>
    <w:p>
      <w:pPr>
        <w:spacing w:line="240" w:lineRule="auto"/>
        <w:rPr>
          <w:rStyle w:val="33"/>
          <w:rFonts w:hint="eastAsia" w:ascii="黑体" w:hAnsi="黑体" w:eastAsia="黑体" w:cs="黑体"/>
          <w:b w:val="0"/>
          <w:bCs w:val="0"/>
          <w:color w:val="auto"/>
          <w:spacing w:val="0"/>
          <w:w w:val="100"/>
          <w:kern w:val="0"/>
          <w:position w:val="0"/>
          <w:sz w:val="21"/>
          <w:szCs w:val="20"/>
          <w:vertAlign w:val="baseline"/>
          <w:lang w:val="en-US" w:eastAsia="zh-CN" w:bidi="ar-SA"/>
        </w:rPr>
      </w:pPr>
    </w:p>
    <w:p>
      <w:pPr>
        <w:pStyle w:val="233"/>
        <w:overflowPunct w:val="0"/>
        <w:autoSpaceDE w:val="0"/>
        <w:autoSpaceDN w:val="0"/>
        <w:adjustRightInd w:val="0"/>
        <w:spacing w:line="324" w:lineRule="exact"/>
        <w:jc w:val="both"/>
        <w:rPr>
          <w:rFonts w:hint="eastAsia" w:ascii="宋体" w:hAnsi="宋体" w:eastAsia="宋体" w:cs="Times New Roman"/>
          <w:color w:val="000000"/>
          <w:kern w:val="2"/>
          <w:sz w:val="21"/>
          <w:szCs w:val="21"/>
          <w:highlight w:val="none"/>
          <w:lang w:val="en-US" w:eastAsia="zh-CN"/>
        </w:rPr>
      </w:pPr>
    </w:p>
    <w:p>
      <w:pPr>
        <w:pStyle w:val="224"/>
        <w:keepNext w:val="0"/>
        <w:keepLines w:val="0"/>
        <w:pageBreakBefore w:val="0"/>
        <w:numPr>
          <w:ilvl w:val="2"/>
          <w:numId w:val="0"/>
        </w:numPr>
        <w:kinsoku/>
        <w:wordWrap/>
        <w:overflowPunct/>
        <w:topLinePunct w:val="0"/>
        <w:bidi w:val="0"/>
        <w:adjustRightInd w:val="0"/>
        <w:snapToGrid w:val="0"/>
        <w:spacing w:before="0" w:beforeLines="0" w:after="0" w:afterLines="0" w:line="360" w:lineRule="auto"/>
        <w:textAlignment w:val="auto"/>
        <w:rPr>
          <w:rFonts w:hint="eastAsia" w:ascii="黑体" w:hAnsi="黑体" w:eastAsia="黑体" w:cs="Times New Roman"/>
          <w:color w:val="auto"/>
          <w:lang w:val="en-US" w:eastAsia="zh-CN"/>
        </w:rPr>
      </w:pPr>
      <w:r>
        <w:rPr>
          <w:rFonts w:hint="eastAsia" w:ascii="黑体" w:hAnsi="黑体" w:eastAsia="黑体"/>
          <w:color w:val="auto"/>
          <w:lang w:val="en-US" w:eastAsia="zh-CN"/>
        </w:rPr>
        <w:t xml:space="preserve">  </w:t>
      </w:r>
    </w:p>
    <w:p>
      <w:pPr>
        <w:pStyle w:val="105"/>
        <w:numPr>
          <w:ilvl w:val="1"/>
          <w:numId w:val="0"/>
        </w:numPr>
        <w:spacing w:before="312" w:after="312"/>
        <w:ind w:leftChars="0"/>
        <w:rPr>
          <w:rFonts w:hint="eastAsia" w:hAnsi="Times New Roman" w:cs="Times New Roman"/>
          <w:lang w:val="en-US" w:eastAsia="zh-CN"/>
        </w:rPr>
      </w:pPr>
    </w:p>
    <w:p>
      <w:pPr>
        <w:pStyle w:val="105"/>
        <w:numPr>
          <w:ilvl w:val="1"/>
          <w:numId w:val="0"/>
        </w:numPr>
        <w:spacing w:before="312" w:after="312"/>
        <w:ind w:leftChars="0"/>
        <w:rPr>
          <w:rFonts w:hint="eastAsia" w:ascii="黑体" w:hAnsi="黑体" w:eastAsia="黑体" w:cs="黑体"/>
          <w:b w:val="0"/>
          <w:bCs w:val="0"/>
          <w:color w:val="auto"/>
          <w:kern w:val="2"/>
          <w:sz w:val="21"/>
          <w:szCs w:val="21"/>
          <w:lang w:val="en-US" w:eastAsia="zh-CN" w:bidi="ar-SA"/>
        </w:rPr>
      </w:pPr>
    </w:p>
    <w:p>
      <w:pPr>
        <w:rPr>
          <w:rFonts w:hint="eastAsia" w:asciiTheme="minorEastAsia" w:hAnsiTheme="minorEastAsia" w:eastAsiaTheme="minorEastAsia" w:cstheme="minorEastAsia"/>
          <w:color w:val="auto"/>
          <w:kern w:val="0"/>
          <w:sz w:val="21"/>
          <w:szCs w:val="20"/>
          <w:lang w:val="en-US" w:eastAsia="zh-CN" w:bidi="ar-SA"/>
        </w:rPr>
      </w:pPr>
      <w:r>
        <w:rPr>
          <w:rFonts w:hint="eastAsia" w:ascii="黑体" w:hAnsi="黑体" w:eastAsia="黑体" w:cs="黑体"/>
          <w:b w:val="0"/>
          <w:bCs w:val="0"/>
          <w:lang w:val="en-US" w:eastAsia="zh-CN"/>
        </w:rPr>
        <w:t xml:space="preserve">   </w:t>
      </w:r>
    </w:p>
    <w:p>
      <w:pPr>
        <w:keepNext w:val="0"/>
        <w:keepLines w:val="0"/>
        <w:widowControl/>
        <w:suppressLineNumbers w:val="0"/>
        <w:jc w:val="center"/>
        <w:rPr>
          <w:rFonts w:hint="eastAsia" w:ascii="黑体" w:hAnsi="黑体" w:eastAsia="黑体" w:cs="黑体"/>
          <w:b w:val="0"/>
          <w:bCs w:val="0"/>
          <w:color w:val="auto"/>
          <w:kern w:val="0"/>
          <w:sz w:val="21"/>
          <w:szCs w:val="21"/>
          <w:lang w:val="en-US" w:eastAsia="zh-CN" w:bidi="ar"/>
        </w:rPr>
      </w:pPr>
      <w:r>
        <w:rPr>
          <w:rFonts w:ascii="黑体" w:hAnsi="宋体" w:eastAsia="黑体" w:cs="黑体"/>
          <w:color w:val="000000"/>
          <w:kern w:val="0"/>
          <w:sz w:val="21"/>
          <w:szCs w:val="21"/>
          <w:lang w:val="en-US" w:eastAsia="zh-CN" w:bidi="ar"/>
        </w:rPr>
        <w:t xml:space="preserve">附 录 </w:t>
      </w:r>
      <w:r>
        <w:rPr>
          <w:rFonts w:hint="eastAsia" w:ascii="黑体" w:hAnsi="黑体" w:eastAsia="黑体" w:cs="黑体"/>
          <w:b w:val="0"/>
          <w:bCs w:val="0"/>
          <w:color w:val="auto"/>
          <w:kern w:val="0"/>
          <w:sz w:val="21"/>
          <w:szCs w:val="21"/>
          <w:lang w:val="en-US" w:eastAsia="zh-CN" w:bidi="ar"/>
        </w:rPr>
        <w:t>C</w:t>
      </w:r>
    </w:p>
    <w:p>
      <w:pPr>
        <w:keepNext w:val="0"/>
        <w:keepLines w:val="0"/>
        <w:widowControl/>
        <w:suppressLineNumbers w:val="0"/>
        <w:spacing w:line="240" w:lineRule="auto"/>
        <w:jc w:val="center"/>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（规范性）</w:t>
      </w:r>
    </w:p>
    <w:p>
      <w:pPr>
        <w:keepNext w:val="0"/>
        <w:keepLines w:val="0"/>
        <w:widowControl/>
        <w:suppressLineNumbers w:val="0"/>
        <w:spacing w:line="240" w:lineRule="auto"/>
        <w:jc w:val="center"/>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呕吐物和排泄物处置方法</w:t>
      </w:r>
    </w:p>
    <w:p>
      <w:pPr>
        <w:keepNext w:val="0"/>
        <w:keepLines w:val="0"/>
        <w:widowControl/>
        <w:suppressLineNumbers w:val="0"/>
        <w:spacing w:line="240" w:lineRule="auto"/>
        <w:jc w:val="center"/>
        <w:rPr>
          <w:rFonts w:hint="eastAsia" w:ascii="黑体" w:hAnsi="黑体" w:eastAsia="黑体" w:cs="黑体"/>
          <w:b w:val="0"/>
          <w:bCs w:val="0"/>
          <w:color w:val="auto"/>
          <w:kern w:val="0"/>
          <w:sz w:val="21"/>
          <w:szCs w:val="21"/>
          <w:lang w:val="en-US" w:eastAsia="zh-CN" w:bidi="ar"/>
        </w:rPr>
      </w:pPr>
    </w:p>
    <w:p>
      <w:pPr>
        <w:keepNext w:val="0"/>
        <w:keepLines w:val="0"/>
        <w:widowControl/>
        <w:suppressLineNumbers w:val="0"/>
        <w:spacing w:line="240" w:lineRule="auto"/>
        <w:jc w:val="left"/>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C.1  呕吐物和排泄物处置方法</w:t>
      </w:r>
    </w:p>
    <w:p>
      <w:pPr>
        <w:keepNext w:val="0"/>
        <w:keepLines w:val="0"/>
        <w:widowControl/>
        <w:suppressLineNumbers w:val="0"/>
        <w:spacing w:line="240" w:lineRule="auto"/>
        <w:jc w:val="center"/>
        <w:rPr>
          <w:rFonts w:hint="eastAsia" w:ascii="黑体" w:hAnsi="黑体" w:eastAsia="黑体" w:cs="黑体"/>
          <w:b w:val="0"/>
          <w:bCs w:val="0"/>
          <w:color w:val="auto"/>
          <w:kern w:val="0"/>
          <w:sz w:val="21"/>
          <w:szCs w:val="21"/>
          <w:lang w:val="en-US" w:eastAsia="zh-CN" w:bidi="ar"/>
        </w:rPr>
      </w:pPr>
    </w:p>
    <w:p>
      <w:pPr>
        <w:spacing w:line="240" w:lineRule="auto"/>
        <w:rPr>
          <w:rFonts w:hint="eastAsia" w:ascii="宋体" w:hAnsi="宋体" w:eastAsia="宋体" w:cs="宋体"/>
          <w:b w:val="0"/>
          <w:bCs w:val="0"/>
          <w:color w:val="auto"/>
          <w:kern w:val="2"/>
          <w:sz w:val="21"/>
          <w:szCs w:val="21"/>
          <w:highlight w:val="none"/>
          <w:lang w:val="en-US" w:eastAsia="zh-CN" w:bidi="ar"/>
        </w:rPr>
      </w:pPr>
      <w:r>
        <w:rPr>
          <w:rFonts w:hint="eastAsia" w:ascii="黑体" w:hAnsi="黑体" w:eastAsia="黑体" w:cs="黑体"/>
          <w:b w:val="0"/>
          <w:bCs w:val="0"/>
          <w:color w:val="auto"/>
          <w:kern w:val="0"/>
          <w:sz w:val="21"/>
          <w:szCs w:val="21"/>
          <w:lang w:val="en-US" w:eastAsia="zh-CN" w:bidi="ar"/>
        </w:rPr>
        <w:t xml:space="preserve">C.1.1  </w:t>
      </w:r>
      <w:r>
        <w:rPr>
          <w:rFonts w:hint="eastAsia" w:ascii="宋体" w:hAnsi="宋体" w:eastAsia="宋体" w:cs="宋体"/>
          <w:b w:val="0"/>
          <w:bCs w:val="0"/>
          <w:color w:val="auto"/>
          <w:kern w:val="2"/>
          <w:sz w:val="21"/>
          <w:szCs w:val="21"/>
          <w:highlight w:val="none"/>
          <w:lang w:val="en-US" w:eastAsia="zh-CN" w:bidi="ar"/>
        </w:rPr>
        <w:t>对呕吐物、排泄物等大量</w:t>
      </w:r>
      <w:r>
        <w:rPr>
          <w:rFonts w:hint="eastAsia" w:ascii="宋体" w:hAnsi="宋体" w:cs="宋体"/>
          <w:b w:val="0"/>
          <w:bCs w:val="0"/>
          <w:color w:val="auto"/>
          <w:kern w:val="2"/>
          <w:sz w:val="21"/>
          <w:szCs w:val="21"/>
          <w:highlight w:val="none"/>
          <w:lang w:val="en-US" w:eastAsia="zh-CN" w:bidi="ar"/>
        </w:rPr>
        <w:t>（</w:t>
      </w:r>
      <w:r>
        <w:rPr>
          <w:rFonts w:hint="eastAsia" w:ascii="宋体" w:hAnsi="宋体" w:eastAsia="宋体" w:cs="宋体"/>
          <w:b w:val="0"/>
          <w:bCs w:val="0"/>
          <w:color w:val="auto"/>
          <w:kern w:val="2"/>
          <w:sz w:val="21"/>
          <w:szCs w:val="21"/>
          <w:highlight w:val="none"/>
          <w:lang w:val="en-US" w:eastAsia="zh-CN" w:bidi="ar"/>
        </w:rPr>
        <w:t>10 mL）污染物应使用含吸水成分的消毒粉或漂白粉完全覆盖，或能达到高水平消毒的消毒干巾完全覆盖，消毒至作用时间后，小心清除干净.</w:t>
      </w:r>
    </w:p>
    <w:p>
      <w:pPr>
        <w:spacing w:line="240" w:lineRule="auto"/>
        <w:rPr>
          <w:rFonts w:hint="eastAsia" w:ascii="宋体" w:hAnsi="宋体" w:eastAsia="宋体" w:cs="宋体"/>
          <w:b w:val="0"/>
          <w:bCs w:val="0"/>
          <w:color w:val="auto"/>
          <w:kern w:val="2"/>
          <w:sz w:val="21"/>
          <w:szCs w:val="21"/>
          <w:highlight w:val="none"/>
          <w:lang w:val="en-US" w:eastAsia="zh-CN" w:bidi="ar"/>
        </w:rPr>
      </w:pPr>
      <w:r>
        <w:rPr>
          <w:rFonts w:hint="eastAsia" w:ascii="黑体" w:hAnsi="黑体" w:eastAsia="黑体" w:cs="黑体"/>
          <w:b w:val="0"/>
          <w:bCs w:val="0"/>
          <w:color w:val="auto"/>
          <w:kern w:val="0"/>
          <w:sz w:val="21"/>
          <w:szCs w:val="21"/>
          <w:lang w:val="en-US" w:eastAsia="zh-CN" w:bidi="ar"/>
        </w:rPr>
        <w:t xml:space="preserve">C.1.2  </w:t>
      </w:r>
      <w:r>
        <w:rPr>
          <w:rFonts w:hint="eastAsia" w:ascii="宋体" w:hAnsi="宋体" w:eastAsia="宋体" w:cs="宋体"/>
          <w:b w:val="0"/>
          <w:bCs w:val="0"/>
          <w:color w:val="auto"/>
          <w:kern w:val="2"/>
          <w:sz w:val="21"/>
          <w:szCs w:val="21"/>
          <w:highlight w:val="none"/>
          <w:lang w:val="en-US" w:eastAsia="zh-CN" w:bidi="ar"/>
        </w:rPr>
        <w:t>少量污染物可用一次性吸水材料（如纱布、抹布等）沾取有效氯5000mg/L~10000mg/L的含氯消毒剂，完全覆盖，作用30分钟以上，小心清除干净。</w:t>
      </w:r>
    </w:p>
    <w:p>
      <w:pPr>
        <w:spacing w:line="240" w:lineRule="auto"/>
        <w:rPr>
          <w:rFonts w:hint="eastAsia" w:ascii="宋体" w:hAnsi="宋体" w:eastAsia="宋体" w:cs="宋体"/>
          <w:b w:val="0"/>
          <w:bCs w:val="0"/>
          <w:color w:val="auto"/>
          <w:kern w:val="2"/>
          <w:sz w:val="21"/>
          <w:szCs w:val="21"/>
          <w:highlight w:val="none"/>
          <w:lang w:val="en-US" w:eastAsia="zh-CN" w:bidi="ar"/>
        </w:rPr>
      </w:pPr>
    </w:p>
    <w:p>
      <w:pPr>
        <w:keepNext w:val="0"/>
        <w:keepLines w:val="0"/>
        <w:widowControl/>
        <w:suppressLineNumbers w:val="0"/>
        <w:spacing w:line="240" w:lineRule="auto"/>
        <w:jc w:val="left"/>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C.2  注意事项</w:t>
      </w:r>
    </w:p>
    <w:p>
      <w:pPr>
        <w:keepNext w:val="0"/>
        <w:keepLines w:val="0"/>
        <w:widowControl/>
        <w:suppressLineNumbers w:val="0"/>
        <w:spacing w:line="240" w:lineRule="auto"/>
        <w:jc w:val="left"/>
        <w:rPr>
          <w:rFonts w:hint="eastAsia" w:ascii="黑体" w:hAnsi="黑体" w:eastAsia="黑体" w:cs="黑体"/>
          <w:b w:val="0"/>
          <w:bCs w:val="0"/>
          <w:color w:val="auto"/>
          <w:kern w:val="0"/>
          <w:sz w:val="21"/>
          <w:szCs w:val="21"/>
          <w:lang w:val="en-US" w:eastAsia="zh-CN" w:bidi="ar"/>
        </w:rPr>
      </w:pPr>
    </w:p>
    <w:p>
      <w:pPr>
        <w:keepNext w:val="0"/>
        <w:keepLines w:val="0"/>
        <w:widowControl/>
        <w:suppressLineNumbers w:val="0"/>
        <w:spacing w:line="240" w:lineRule="auto"/>
        <w:jc w:val="left"/>
        <w:rPr>
          <w:rFonts w:hint="eastAsia" w:ascii="宋体" w:hAnsi="宋体" w:eastAsia="宋体" w:cs="宋体"/>
          <w:b w:val="0"/>
          <w:bCs w:val="0"/>
          <w:color w:val="auto"/>
          <w:kern w:val="2"/>
          <w:sz w:val="21"/>
          <w:szCs w:val="21"/>
          <w:highlight w:val="none"/>
          <w:lang w:val="en-US" w:eastAsia="zh-CN" w:bidi="ar"/>
        </w:rPr>
      </w:pPr>
      <w:r>
        <w:rPr>
          <w:rFonts w:hint="eastAsia" w:ascii="黑体" w:hAnsi="黑体" w:eastAsia="黑体" w:cs="黑体"/>
          <w:b w:val="0"/>
          <w:bCs w:val="0"/>
          <w:color w:val="auto"/>
          <w:kern w:val="0"/>
          <w:sz w:val="21"/>
          <w:szCs w:val="21"/>
          <w:lang w:val="en-US" w:eastAsia="zh-CN" w:bidi="ar"/>
        </w:rPr>
        <w:t xml:space="preserve">C.2.1 </w:t>
      </w:r>
      <w:r>
        <w:rPr>
          <w:rFonts w:hint="eastAsia" w:ascii="宋体" w:hAnsi="宋体" w:eastAsia="宋体" w:cs="宋体"/>
          <w:b w:val="0"/>
          <w:bCs w:val="0"/>
          <w:color w:val="auto"/>
          <w:kern w:val="0"/>
          <w:sz w:val="21"/>
          <w:szCs w:val="21"/>
          <w:highlight w:val="none"/>
          <w:lang w:val="en-US" w:eastAsia="zh-CN" w:bidi="ar"/>
        </w:rPr>
        <w:t xml:space="preserve"> </w:t>
      </w:r>
      <w:r>
        <w:rPr>
          <w:rFonts w:hint="eastAsia" w:ascii="宋体" w:hAnsi="宋体" w:eastAsia="宋体" w:cs="宋体"/>
          <w:b w:val="0"/>
          <w:bCs w:val="0"/>
          <w:color w:val="auto"/>
          <w:sz w:val="21"/>
          <w:szCs w:val="21"/>
          <w:highlight w:val="none"/>
        </w:rPr>
        <w:t>不可使用</w:t>
      </w:r>
      <w:r>
        <w:rPr>
          <w:rFonts w:hint="eastAsia" w:ascii="宋体" w:hAnsi="宋体" w:eastAsia="宋体" w:cs="宋体"/>
          <w:b w:val="0"/>
          <w:bCs w:val="0"/>
          <w:color w:val="auto"/>
          <w:sz w:val="21"/>
          <w:szCs w:val="21"/>
          <w:highlight w:val="none"/>
          <w:lang w:eastAsia="zh-CN"/>
        </w:rPr>
        <w:t>拖把</w:t>
      </w:r>
      <w:r>
        <w:rPr>
          <w:rFonts w:hint="eastAsia" w:ascii="宋体" w:hAnsi="宋体" w:eastAsia="宋体" w:cs="宋体"/>
          <w:b w:val="0"/>
          <w:bCs w:val="0"/>
          <w:color w:val="auto"/>
          <w:sz w:val="21"/>
          <w:szCs w:val="21"/>
          <w:highlight w:val="none"/>
        </w:rPr>
        <w:t>或抹布直接清理吐泻物和分泌物</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按覆盖－</w:t>
      </w:r>
      <w:r>
        <w:rPr>
          <w:rFonts w:hint="eastAsia" w:ascii="宋体" w:hAnsi="宋体" w:eastAsia="宋体" w:cs="宋体"/>
          <w:b w:val="0"/>
          <w:bCs w:val="0"/>
          <w:color w:val="auto"/>
          <w:sz w:val="21"/>
          <w:szCs w:val="21"/>
          <w:highlight w:val="none"/>
          <w:lang w:val="en-US" w:eastAsia="zh-CN"/>
        </w:rPr>
        <w:t>消毒－密封进行</w:t>
      </w:r>
      <w:r>
        <w:rPr>
          <w:rFonts w:hint="eastAsia" w:ascii="宋体" w:hAnsi="宋体" w:eastAsia="宋体" w:cs="宋体"/>
          <w:b w:val="0"/>
          <w:bCs w:val="0"/>
          <w:color w:val="auto"/>
          <w:sz w:val="21"/>
          <w:szCs w:val="21"/>
          <w:highlight w:val="none"/>
        </w:rPr>
        <w:t>清理和处置。</w:t>
      </w:r>
    </w:p>
    <w:p>
      <w:pPr>
        <w:spacing w:line="240" w:lineRule="auto"/>
        <w:rPr>
          <w:rFonts w:hint="eastAsia" w:ascii="宋体" w:hAnsi="宋体" w:eastAsia="宋体" w:cs="宋体"/>
          <w:b w:val="0"/>
          <w:bCs w:val="0"/>
          <w:color w:val="auto"/>
          <w:kern w:val="2"/>
          <w:sz w:val="21"/>
          <w:szCs w:val="21"/>
          <w:highlight w:val="none"/>
          <w:lang w:val="en-US" w:eastAsia="zh-CN" w:bidi="ar"/>
        </w:rPr>
      </w:pPr>
      <w:r>
        <w:rPr>
          <w:rFonts w:hint="eastAsia" w:ascii="黑体" w:hAnsi="黑体" w:eastAsia="黑体" w:cs="黑体"/>
          <w:b w:val="0"/>
          <w:bCs w:val="0"/>
          <w:color w:val="auto"/>
          <w:kern w:val="0"/>
          <w:sz w:val="21"/>
          <w:szCs w:val="21"/>
          <w:lang w:val="en-US" w:eastAsia="zh-CN" w:bidi="ar"/>
        </w:rPr>
        <w:t xml:space="preserve">C.2.2 </w:t>
      </w:r>
      <w:r>
        <w:rPr>
          <w:rFonts w:hint="eastAsia" w:ascii="宋体" w:hAnsi="宋体" w:eastAsia="宋体" w:cs="宋体"/>
          <w:b w:val="0"/>
          <w:bCs w:val="0"/>
          <w:color w:val="auto"/>
          <w:kern w:val="0"/>
          <w:sz w:val="21"/>
          <w:szCs w:val="21"/>
          <w:highlight w:val="non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清除过程中避免接触污染物，清理的污染物按医疗废物集中处置。</w:t>
      </w:r>
    </w:p>
    <w:p>
      <w:pPr>
        <w:spacing w:line="240" w:lineRule="auto"/>
        <w:rPr>
          <w:rFonts w:hint="eastAsia" w:ascii="宋体" w:hAnsi="宋体" w:eastAsia="宋体" w:cs="宋体"/>
          <w:b w:val="0"/>
          <w:bCs w:val="0"/>
          <w:color w:val="auto"/>
          <w:kern w:val="2"/>
          <w:sz w:val="21"/>
          <w:szCs w:val="21"/>
          <w:highlight w:val="none"/>
          <w:lang w:val="en-US" w:eastAsia="zh-CN" w:bidi="ar"/>
        </w:rPr>
      </w:pPr>
      <w:r>
        <w:rPr>
          <w:rFonts w:hint="eastAsia" w:ascii="黑体" w:hAnsi="黑体" w:eastAsia="黑体" w:cs="黑体"/>
          <w:b w:val="0"/>
          <w:bCs w:val="0"/>
          <w:color w:val="auto"/>
          <w:kern w:val="0"/>
          <w:sz w:val="21"/>
          <w:szCs w:val="21"/>
          <w:lang w:val="en-US" w:eastAsia="zh-CN" w:bidi="ar"/>
        </w:rPr>
        <w:t xml:space="preserve">C.2.3  </w:t>
      </w:r>
      <w:r>
        <w:rPr>
          <w:rFonts w:hint="eastAsia" w:ascii="宋体" w:hAnsi="宋体" w:eastAsia="宋体" w:cs="宋体"/>
          <w:b w:val="0"/>
          <w:bCs w:val="0"/>
          <w:color w:val="auto"/>
          <w:kern w:val="2"/>
          <w:sz w:val="21"/>
          <w:szCs w:val="21"/>
          <w:highlight w:val="none"/>
          <w:lang w:val="en-US" w:eastAsia="zh-CN" w:bidi="ar"/>
        </w:rPr>
        <w:t>清除污染物后，对其表面及周边区域用有效氯1000mg/L的含氯消毒剂或其他高水平消毒剂进行喷洒或擦拭，消毒作用30分钟。</w:t>
      </w:r>
    </w:p>
    <w:p>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黑体" w:hAnsi="黑体" w:eastAsia="黑体" w:cs="黑体"/>
          <w:b w:val="0"/>
          <w:bCs w:val="0"/>
          <w:color w:val="auto"/>
          <w:kern w:val="0"/>
          <w:sz w:val="21"/>
          <w:szCs w:val="21"/>
          <w:lang w:val="en-US" w:eastAsia="zh-CN" w:bidi="ar"/>
        </w:rPr>
        <w:t xml:space="preserve">C.2.4  </w:t>
      </w:r>
      <w:r>
        <w:rPr>
          <w:rFonts w:hint="eastAsia" w:ascii="宋体" w:hAnsi="宋体" w:eastAsia="宋体" w:cs="宋体"/>
          <w:color w:val="auto"/>
          <w:kern w:val="0"/>
          <w:sz w:val="21"/>
          <w:szCs w:val="21"/>
          <w:highlight w:val="none"/>
          <w:lang w:val="en-US" w:eastAsia="zh-CN" w:bidi="ar"/>
        </w:rPr>
        <w:t>患病婴幼儿尽量使用专用厕所或者专用便器。排泄物进行消毒处理，可用有效氯10000mg/L～20000mg/L的含氯消毒剂作用1小时，再排入污水处理系统。</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黑体" w:hAnsi="黑体" w:eastAsia="黑体" w:cs="黑体"/>
          <w:b w:val="0"/>
          <w:bCs w:val="0"/>
          <w:color w:val="auto"/>
          <w:kern w:val="0"/>
          <w:sz w:val="21"/>
          <w:szCs w:val="21"/>
          <w:lang w:val="en-US" w:eastAsia="zh-CN" w:bidi="ar"/>
        </w:rPr>
        <w:t xml:space="preserve">C.2.5  </w:t>
      </w:r>
      <w:r>
        <w:rPr>
          <w:rFonts w:hint="eastAsia" w:ascii="宋体" w:hAnsi="宋体" w:eastAsia="宋体" w:cs="宋体"/>
          <w:color w:val="auto"/>
          <w:kern w:val="0"/>
          <w:sz w:val="21"/>
          <w:szCs w:val="21"/>
          <w:highlight w:val="none"/>
          <w:lang w:val="en-US" w:eastAsia="zh-CN" w:bidi="ar"/>
        </w:rPr>
        <w:t>清洁中使用的拖把、抹布等工具，盛放污染物的容器应使用有效氯5000mg/L的含氯消毒剂溶液浸泡消毒30分钟后彻底冲洗，方可再次使用。厕所、卫生间的拖把应专用。</w:t>
      </w:r>
    </w:p>
    <w:p>
      <w:pPr>
        <w:spacing w:line="240" w:lineRule="auto"/>
        <w:rPr>
          <w:rFonts w:hint="eastAsia" w:ascii="宋体" w:hAnsi="宋体" w:eastAsia="宋体" w:cs="宋体"/>
          <w:color w:val="auto"/>
          <w:sz w:val="21"/>
          <w:szCs w:val="21"/>
          <w:highlight w:val="none"/>
        </w:rPr>
      </w:pPr>
    </w:p>
    <w:p>
      <w:pPr>
        <w:ind w:firstLine="420"/>
        <w:rPr>
          <w:rFonts w:hint="eastAsia" w:asciiTheme="minorEastAsia" w:hAnsiTheme="minorEastAsia" w:eastAsiaTheme="minorEastAsia" w:cstheme="minorEastAsia"/>
          <w:color w:val="auto"/>
          <w:kern w:val="0"/>
          <w:sz w:val="21"/>
          <w:szCs w:val="20"/>
          <w:lang w:val="en-US" w:eastAsia="zh-CN" w:bidi="ar-SA"/>
        </w:rPr>
      </w:pPr>
    </w:p>
    <w:p>
      <w:pPr>
        <w:jc w:val="both"/>
        <w:rPr>
          <w:rFonts w:hint="eastAsia" w:ascii="黑体" w:hAnsi="黑体" w:eastAsia="黑体" w:cs="黑体"/>
          <w:sz w:val="21"/>
          <w:szCs w:val="21"/>
          <w:lang w:val="en-US" w:eastAsia="zh-CN"/>
        </w:rPr>
      </w:pPr>
    </w:p>
    <w:p>
      <w:pPr>
        <w:jc w:val="both"/>
        <w:rPr>
          <w:rFonts w:hint="eastAsia" w:ascii="黑体" w:hAnsi="黑体" w:eastAsia="黑体" w:cs="黑体"/>
          <w:sz w:val="21"/>
          <w:szCs w:val="21"/>
          <w:lang w:val="en-US" w:eastAsia="zh-CN"/>
        </w:rPr>
      </w:pPr>
    </w:p>
    <w:p>
      <w:pPr>
        <w:ind w:firstLine="4200" w:firstLineChars="2000"/>
        <w:jc w:val="both"/>
        <w:rPr>
          <w:rFonts w:hint="eastAsia" w:ascii="黑体" w:hAnsi="黑体" w:eastAsia="黑体" w:cs="黑体"/>
          <w:sz w:val="21"/>
          <w:szCs w:val="21"/>
          <w:lang w:val="en-US" w:eastAsia="zh-CN"/>
        </w:rPr>
      </w:pPr>
    </w:p>
    <w:p>
      <w:pPr>
        <w:ind w:firstLine="4200" w:firstLineChars="2000"/>
        <w:jc w:val="both"/>
        <w:rPr>
          <w:rFonts w:hint="eastAsia" w:ascii="黑体" w:hAnsi="黑体" w:eastAsia="黑体" w:cs="黑体"/>
          <w:sz w:val="21"/>
          <w:szCs w:val="21"/>
          <w:lang w:val="en-US" w:eastAsia="zh-CN"/>
        </w:rPr>
      </w:pPr>
    </w:p>
    <w:p>
      <w:pPr>
        <w:ind w:firstLine="4200" w:firstLineChars="2000"/>
        <w:jc w:val="both"/>
        <w:rPr>
          <w:rFonts w:hint="eastAsia" w:ascii="黑体" w:hAnsi="黑体" w:eastAsia="黑体" w:cs="黑体"/>
          <w:sz w:val="21"/>
          <w:szCs w:val="21"/>
          <w:lang w:val="en-US" w:eastAsia="zh-CN"/>
        </w:rPr>
      </w:pPr>
    </w:p>
    <w:p>
      <w:pPr>
        <w:ind w:firstLine="4200" w:firstLineChars="2000"/>
        <w:jc w:val="both"/>
        <w:rPr>
          <w:rFonts w:hint="eastAsia" w:ascii="黑体" w:hAnsi="黑体" w:eastAsia="黑体" w:cs="黑体"/>
          <w:sz w:val="21"/>
          <w:szCs w:val="21"/>
          <w:lang w:val="en-US" w:eastAsia="zh-CN"/>
        </w:rPr>
      </w:pPr>
    </w:p>
    <w:p>
      <w:pPr>
        <w:ind w:firstLine="3990" w:firstLineChars="1900"/>
        <w:jc w:val="both"/>
        <w:rPr>
          <w:rFonts w:hint="eastAsia" w:ascii="黑体" w:hAnsi="黑体" w:eastAsia="黑体" w:cs="黑体"/>
          <w:sz w:val="21"/>
          <w:szCs w:val="21"/>
          <w:lang w:val="en-US" w:eastAsia="zh-CN"/>
        </w:rPr>
      </w:pPr>
    </w:p>
    <w:p>
      <w:pPr>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jc w:val="both"/>
        <w:rPr>
          <w:rFonts w:hint="eastAsia" w:ascii="黑体" w:hAnsi="黑体" w:eastAsia="黑体" w:cs="黑体"/>
          <w:sz w:val="21"/>
          <w:szCs w:val="21"/>
          <w:lang w:val="en-US" w:eastAsia="zh-CN"/>
        </w:rPr>
      </w:pPr>
    </w:p>
    <w:p>
      <w:pPr>
        <w:keepNext w:val="0"/>
        <w:keepLines w:val="0"/>
        <w:widowControl/>
        <w:suppressLineNumbers w:val="0"/>
        <w:jc w:val="center"/>
        <w:rPr>
          <w:rFonts w:hint="eastAsia" w:ascii="黑体" w:hAnsi="宋体" w:eastAsia="黑体" w:cs="黑体"/>
          <w:color w:val="000000"/>
          <w:kern w:val="0"/>
          <w:sz w:val="21"/>
          <w:szCs w:val="21"/>
          <w:lang w:val="en-US" w:eastAsia="zh-CN" w:bidi="ar"/>
        </w:rPr>
      </w:pPr>
      <w:r>
        <w:rPr>
          <w:rFonts w:ascii="黑体" w:hAnsi="宋体" w:eastAsia="黑体" w:cs="黑体"/>
          <w:color w:val="000000"/>
          <w:kern w:val="0"/>
          <w:sz w:val="21"/>
          <w:szCs w:val="21"/>
          <w:lang w:val="en-US" w:eastAsia="zh-CN" w:bidi="ar"/>
        </w:rPr>
        <w:t xml:space="preserve">附 录 </w:t>
      </w:r>
      <w:r>
        <w:rPr>
          <w:rFonts w:hint="eastAsia" w:ascii="黑体" w:hAnsi="宋体" w:eastAsia="黑体" w:cs="黑体"/>
          <w:color w:val="000000"/>
          <w:kern w:val="0"/>
          <w:sz w:val="21"/>
          <w:szCs w:val="21"/>
          <w:lang w:val="en-US" w:eastAsia="zh-CN" w:bidi="ar"/>
        </w:rPr>
        <w:t>D</w:t>
      </w:r>
    </w:p>
    <w:p>
      <w:pPr>
        <w:keepNext w:val="0"/>
        <w:keepLines w:val="0"/>
        <w:widowControl/>
        <w:suppressLineNumbers w:val="0"/>
        <w:jc w:val="center"/>
      </w:pPr>
      <w:r>
        <w:rPr>
          <w:rFonts w:hint="eastAsia" w:ascii="黑体" w:hAnsi="宋体" w:eastAsia="黑体" w:cs="黑体"/>
          <w:color w:val="000000"/>
          <w:kern w:val="0"/>
          <w:sz w:val="21"/>
          <w:szCs w:val="21"/>
          <w:lang w:val="en-US" w:eastAsia="zh-CN" w:bidi="ar"/>
        </w:rPr>
        <w:t>（规范性）</w:t>
      </w:r>
    </w:p>
    <w:p>
      <w:pPr>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含氯消毒液配制</w:t>
      </w:r>
    </w:p>
    <w:p>
      <w:pPr>
        <w:jc w:val="center"/>
        <w:rPr>
          <w:rFonts w:hint="eastAsia" w:ascii="黑体" w:hAnsi="宋体" w:eastAsia="黑体" w:cs="黑体"/>
          <w:color w:val="000000"/>
          <w:kern w:val="0"/>
          <w:sz w:val="21"/>
          <w:szCs w:val="21"/>
          <w:lang w:val="en-US" w:eastAsia="zh-CN" w:bidi="ar"/>
        </w:rPr>
      </w:pPr>
    </w:p>
    <w:p>
      <w:pPr>
        <w:pStyle w:val="3"/>
        <w:keepNext w:val="0"/>
        <w:keepLines w:val="0"/>
        <w:widowControl/>
        <w:suppressLineNumbers w:val="0"/>
        <w:jc w:val="left"/>
        <w:rPr>
          <w:rFonts w:hint="eastAsia" w:ascii="黑体" w:hAnsi="黑体" w:eastAsia="黑体" w:cs="黑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D.1  含氯消毒剂配制操作步骤</w:t>
      </w:r>
    </w:p>
    <w:p>
      <w:pPr>
        <w:numPr>
          <w:ilvl w:val="0"/>
          <w:numId w:val="0"/>
        </w:numPr>
        <w:rPr>
          <w:rFonts w:hint="eastAsia" w:ascii="宋体" w:hAnsi="宋体" w:eastAsia="宋体" w:cs="宋体"/>
          <w:color w:val="auto"/>
          <w:sz w:val="21"/>
          <w:szCs w:val="21"/>
          <w:lang w:val="en-US" w:eastAsia="zh-CN"/>
        </w:rPr>
      </w:pPr>
      <w:r>
        <w:rPr>
          <w:rFonts w:hint="eastAsia" w:ascii="黑体" w:hAnsi="宋体" w:eastAsia="黑体" w:cs="黑体"/>
          <w:color w:val="000000"/>
          <w:kern w:val="0"/>
          <w:sz w:val="21"/>
          <w:szCs w:val="21"/>
          <w:lang w:val="en-US" w:eastAsia="zh-CN" w:bidi="ar"/>
        </w:rPr>
        <w:t xml:space="preserve">D.1.1  </w:t>
      </w:r>
      <w:r>
        <w:rPr>
          <w:rFonts w:hint="eastAsia" w:ascii="宋体" w:hAnsi="宋体" w:eastAsia="宋体" w:cs="宋体"/>
          <w:color w:val="auto"/>
          <w:sz w:val="21"/>
          <w:szCs w:val="21"/>
          <w:lang w:val="en-US" w:eastAsia="zh-CN"/>
        </w:rPr>
        <w:t>用物准备</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消毒剂、量杯、容器、搅拌棒及个人防护用品。</w:t>
      </w:r>
    </w:p>
    <w:p>
      <w:pPr>
        <w:numPr>
          <w:ilvl w:val="0"/>
          <w:numId w:val="0"/>
        </w:numPr>
        <w:rPr>
          <w:rFonts w:hint="eastAsia" w:ascii="宋体" w:hAnsi="宋体" w:eastAsia="宋体" w:cs="宋体"/>
          <w:color w:val="auto"/>
          <w:sz w:val="21"/>
          <w:szCs w:val="21"/>
          <w:lang w:val="en-US" w:eastAsia="zh-CN"/>
        </w:rPr>
      </w:pPr>
      <w:r>
        <w:rPr>
          <w:rFonts w:hint="eastAsia" w:ascii="黑体" w:hAnsi="宋体" w:eastAsia="黑体" w:cs="黑体"/>
          <w:color w:val="000000"/>
          <w:kern w:val="0"/>
          <w:sz w:val="21"/>
          <w:szCs w:val="21"/>
          <w:lang w:val="en-US" w:eastAsia="zh-CN" w:bidi="ar"/>
        </w:rPr>
        <w:t xml:space="preserve">D.1.2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计算原液用量：</w:t>
      </w:r>
      <w:r>
        <w:rPr>
          <w:rFonts w:hint="eastAsia" w:ascii="宋体" w:hAnsi="宋体" w:eastAsia="宋体" w:cs="宋体"/>
          <w:color w:val="auto"/>
          <w:sz w:val="21"/>
          <w:szCs w:val="21"/>
          <w:lang w:val="en-US" w:eastAsia="zh-CN"/>
        </w:rPr>
        <w:t>根据物品消毒要求选择目标有效氯浓度并计算</w:t>
      </w:r>
      <w:r>
        <w:rPr>
          <w:rFonts w:hint="eastAsia" w:ascii="宋体" w:hAnsi="宋体" w:cs="宋体"/>
          <w:color w:val="auto"/>
          <w:sz w:val="21"/>
          <w:szCs w:val="21"/>
          <w:lang w:val="en-US" w:eastAsia="zh-CN"/>
        </w:rPr>
        <w:t>原液用量</w:t>
      </w:r>
      <w:r>
        <w:rPr>
          <w:rFonts w:hint="eastAsia" w:ascii="宋体" w:hAnsi="宋体" w:eastAsia="宋体" w:cs="宋体"/>
          <w:color w:val="auto"/>
          <w:sz w:val="21"/>
          <w:szCs w:val="21"/>
          <w:lang w:val="en-US" w:eastAsia="zh-CN"/>
        </w:rPr>
        <w:t>。</w:t>
      </w:r>
    </w:p>
    <w:p>
      <w:pPr>
        <w:numPr>
          <w:ilvl w:val="0"/>
          <w:numId w:val="0"/>
        </w:numPr>
        <w:rPr>
          <w:rFonts w:hint="eastAsia" w:ascii="宋体" w:hAnsi="宋体" w:eastAsia="宋体" w:cs="宋体"/>
          <w:color w:val="auto"/>
          <w:sz w:val="21"/>
          <w:szCs w:val="21"/>
          <w:lang w:val="en-US" w:eastAsia="zh-CN"/>
        </w:rPr>
      </w:pPr>
      <w:r>
        <w:rPr>
          <w:rFonts w:hint="eastAsia" w:ascii="黑体" w:hAnsi="宋体" w:eastAsia="黑体" w:cs="黑体"/>
          <w:color w:val="000000"/>
          <w:kern w:val="0"/>
          <w:sz w:val="21"/>
          <w:szCs w:val="21"/>
          <w:lang w:val="en-US" w:eastAsia="zh-CN" w:bidi="ar"/>
        </w:rPr>
        <w:t xml:space="preserve">D.1.3  </w:t>
      </w:r>
      <w:r>
        <w:rPr>
          <w:rFonts w:hint="eastAsia" w:ascii="宋体" w:hAnsi="宋体" w:cs="宋体"/>
          <w:color w:val="auto"/>
          <w:sz w:val="21"/>
          <w:szCs w:val="21"/>
          <w:lang w:val="en-US" w:eastAsia="zh-CN"/>
        </w:rPr>
        <w:t>评估：</w:t>
      </w:r>
      <w:r>
        <w:rPr>
          <w:rFonts w:hint="eastAsia" w:ascii="宋体" w:hAnsi="宋体" w:eastAsia="宋体" w:cs="宋体"/>
          <w:color w:val="auto"/>
          <w:sz w:val="21"/>
          <w:szCs w:val="21"/>
          <w:lang w:val="en-US" w:eastAsia="zh-CN"/>
        </w:rPr>
        <w:t>消毒剂是否完好，在有效期内，仔细阅读使用说明书。</w:t>
      </w:r>
    </w:p>
    <w:p>
      <w:pPr>
        <w:numPr>
          <w:ilvl w:val="0"/>
          <w:numId w:val="0"/>
        </w:numPr>
        <w:rPr>
          <w:rFonts w:hint="eastAsia" w:ascii="宋体" w:hAnsi="宋体" w:eastAsia="宋体" w:cs="宋体"/>
          <w:color w:val="auto"/>
          <w:sz w:val="21"/>
          <w:szCs w:val="21"/>
          <w:lang w:val="en-US" w:eastAsia="zh-CN"/>
        </w:rPr>
      </w:pPr>
      <w:r>
        <w:rPr>
          <w:rFonts w:hint="eastAsia" w:ascii="黑体" w:hAnsi="宋体" w:eastAsia="黑体" w:cs="黑体"/>
          <w:color w:val="000000"/>
          <w:kern w:val="0"/>
          <w:sz w:val="21"/>
          <w:szCs w:val="21"/>
          <w:lang w:val="en-US" w:eastAsia="zh-CN" w:bidi="ar"/>
        </w:rPr>
        <w:t xml:space="preserve">D.1.4  </w:t>
      </w:r>
      <w:r>
        <w:rPr>
          <w:rFonts w:hint="eastAsia" w:ascii="宋体" w:hAnsi="宋体" w:eastAsia="宋体" w:cs="宋体"/>
          <w:color w:val="auto"/>
          <w:sz w:val="21"/>
          <w:szCs w:val="21"/>
          <w:lang w:val="en-US" w:eastAsia="zh-CN"/>
        </w:rPr>
        <w:t>配制：按照使用说明书中的比例稀释，先加水后加消毒液（片），搅拌均匀，待消毒剂充分溶解熔化。</w:t>
      </w:r>
    </w:p>
    <w:p>
      <w:pPr>
        <w:numPr>
          <w:ilvl w:val="0"/>
          <w:numId w:val="0"/>
        </w:numPr>
        <w:rPr>
          <w:rFonts w:hint="eastAsia" w:ascii="宋体" w:hAnsi="宋体" w:eastAsia="宋体" w:cs="宋体"/>
          <w:color w:val="auto"/>
          <w:sz w:val="21"/>
          <w:szCs w:val="21"/>
          <w:lang w:val="en-US" w:eastAsia="zh-CN"/>
        </w:rPr>
      </w:pPr>
      <w:r>
        <w:rPr>
          <w:rFonts w:hint="eastAsia" w:ascii="黑体" w:hAnsi="宋体" w:eastAsia="黑体" w:cs="黑体"/>
          <w:color w:val="000000"/>
          <w:kern w:val="0"/>
          <w:sz w:val="21"/>
          <w:szCs w:val="21"/>
          <w:lang w:val="en-US" w:eastAsia="zh-CN" w:bidi="ar"/>
        </w:rPr>
        <w:t xml:space="preserve">D.1.5  </w:t>
      </w:r>
      <w:r>
        <w:rPr>
          <w:rFonts w:hint="eastAsia" w:ascii="宋体" w:hAnsi="宋体" w:cs="宋体"/>
          <w:b w:val="0"/>
          <w:bCs w:val="0"/>
          <w:i w:val="0"/>
          <w:iCs w:val="0"/>
          <w:caps w:val="0"/>
          <w:color w:val="auto"/>
          <w:spacing w:val="5"/>
          <w:sz w:val="21"/>
          <w:szCs w:val="21"/>
          <w:shd w:val="clear" w:color="auto" w:fill="FFFFFF"/>
          <w:lang w:val="en-US" w:eastAsia="zh-CN"/>
        </w:rPr>
        <w:t>监测</w:t>
      </w:r>
      <w:r>
        <w:rPr>
          <w:rFonts w:hint="eastAsia" w:ascii="宋体" w:hAnsi="宋体" w:eastAsia="宋体" w:cs="宋体"/>
          <w:b w:val="0"/>
          <w:bCs w:val="0"/>
          <w:i w:val="0"/>
          <w:iCs w:val="0"/>
          <w:caps w:val="0"/>
          <w:color w:val="auto"/>
          <w:spacing w:val="5"/>
          <w:sz w:val="21"/>
          <w:szCs w:val="21"/>
          <w:shd w:val="clear" w:color="auto" w:fill="FFFFFF"/>
          <w:lang w:val="en-US" w:eastAsia="zh-CN"/>
        </w:rPr>
        <w:t>：</w:t>
      </w:r>
      <w:r>
        <w:rPr>
          <w:rFonts w:hint="eastAsia" w:ascii="宋体" w:hAnsi="宋体" w:eastAsia="宋体" w:cs="宋体"/>
          <w:color w:val="auto"/>
          <w:sz w:val="21"/>
          <w:szCs w:val="21"/>
          <w:lang w:val="en-US" w:eastAsia="zh-CN"/>
        </w:rPr>
        <w:t>取G一1型消毒剂浓度试纸</w:t>
      </w:r>
      <w:r>
        <w:rPr>
          <w:rFonts w:hint="eastAsia" w:ascii="宋体" w:hAnsi="宋体" w:eastAsia="宋体" w:cs="宋体"/>
          <w:b w:val="0"/>
          <w:bCs w:val="0"/>
          <w:i w:val="0"/>
          <w:iCs w:val="0"/>
          <w:caps w:val="0"/>
          <w:color w:val="auto"/>
          <w:spacing w:val="5"/>
          <w:sz w:val="21"/>
          <w:szCs w:val="21"/>
          <w:shd w:val="clear" w:color="auto" w:fill="FFFFFF"/>
          <w:lang w:val="en-US" w:eastAsia="zh-CN"/>
        </w:rPr>
        <w:t>条浸于消毒溶液中片刻取出，半分钟内，在自然光下与标准色块比较，</w:t>
      </w:r>
      <w:r>
        <w:rPr>
          <w:rFonts w:hint="eastAsia" w:ascii="宋体" w:hAnsi="宋体" w:eastAsia="宋体" w:cs="宋体"/>
          <w:color w:val="auto"/>
          <w:sz w:val="21"/>
          <w:szCs w:val="21"/>
          <w:lang w:val="en-US" w:eastAsia="zh-CN"/>
        </w:rPr>
        <w:t>读出所含有效氯浓度值。</w:t>
      </w:r>
    </w:p>
    <w:p>
      <w:pPr>
        <w:numPr>
          <w:ilvl w:val="0"/>
          <w:numId w:val="0"/>
        </w:numPr>
        <w:rPr>
          <w:rFonts w:hint="eastAsia" w:ascii="宋体" w:hAnsi="宋体" w:eastAsia="宋体" w:cs="宋体"/>
          <w:color w:val="auto"/>
          <w:sz w:val="21"/>
          <w:szCs w:val="21"/>
          <w:lang w:val="en-US" w:eastAsia="zh-CN"/>
        </w:rPr>
      </w:pPr>
    </w:p>
    <w:p>
      <w:pPr>
        <w:numPr>
          <w:ilvl w:val="0"/>
          <w:numId w:val="0"/>
        </w:numPr>
        <w:rPr>
          <w:rFonts w:hint="eastAsia" w:ascii="黑体" w:hAnsi="黑体" w:eastAsia="黑体" w:cs="黑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D.2  基础配比公式（通用）</w:t>
      </w:r>
    </w:p>
    <w:p>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原液用量（mL）= 所需消毒液总量（mL）× 目标有效氯浓度（mg/L）÷ 原液有效氯浓度（mg/L）</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示例：原液有效氯含量5%（如84消毒液）</w:t>
      </w:r>
    </w:p>
    <w:tbl>
      <w:tblPr>
        <w:tblStyle w:val="27"/>
        <w:tblW w:w="83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3"/>
        <w:gridCol w:w="1620"/>
        <w:gridCol w:w="2265"/>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Style w:val="250"/>
                <w:rFonts w:hint="eastAsia" w:ascii="黑体" w:hAnsi="黑体" w:eastAsia="黑体" w:cs="黑体"/>
                <w:sz w:val="21"/>
                <w:szCs w:val="21"/>
                <w:lang w:val="en-US" w:eastAsia="zh-CN" w:bidi="ar"/>
              </w:rPr>
            </w:pPr>
            <w:r>
              <w:rPr>
                <w:rStyle w:val="250"/>
                <w:rFonts w:hint="eastAsia" w:ascii="黑体" w:hAnsi="黑体" w:eastAsia="黑体" w:cs="黑体"/>
                <w:sz w:val="21"/>
                <w:szCs w:val="21"/>
                <w:lang w:val="en-US" w:eastAsia="zh-CN" w:bidi="ar"/>
              </w:rPr>
              <w:t>有效含氯量</w:t>
            </w:r>
          </w:p>
          <w:p>
            <w:pPr>
              <w:keepNext w:val="0"/>
              <w:keepLines w:val="0"/>
              <w:widowControl/>
              <w:suppressLineNumbers w:val="0"/>
              <w:jc w:val="center"/>
              <w:textAlignment w:val="top"/>
              <w:rPr>
                <w:rFonts w:hint="eastAsia" w:ascii="黑体" w:hAnsi="黑体" w:eastAsia="黑体" w:cs="黑体"/>
                <w:i w:val="0"/>
                <w:iCs w:val="0"/>
                <w:color w:val="000000"/>
                <w:sz w:val="21"/>
                <w:szCs w:val="21"/>
                <w:u w:val="none"/>
              </w:rPr>
            </w:pPr>
            <w:r>
              <w:rPr>
                <w:rStyle w:val="250"/>
                <w:rFonts w:hint="eastAsia" w:ascii="黑体" w:hAnsi="黑体" w:eastAsia="黑体" w:cs="黑体"/>
                <w:sz w:val="21"/>
                <w:szCs w:val="21"/>
                <w:lang w:val="en-US" w:eastAsia="zh-CN" w:bidi="ar"/>
              </w:rPr>
              <w:t>(mg/L)</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黑体" w:hAnsi="黑体" w:eastAsia="黑体" w:cs="黑体"/>
                <w:i w:val="0"/>
                <w:iCs w:val="0"/>
                <w:color w:val="000000"/>
                <w:sz w:val="21"/>
                <w:szCs w:val="21"/>
                <w:u w:val="none"/>
              </w:rPr>
            </w:pPr>
            <w:r>
              <w:rPr>
                <w:rStyle w:val="250"/>
                <w:rFonts w:hint="eastAsia" w:ascii="黑体" w:hAnsi="黑体" w:eastAsia="黑体" w:cs="黑体"/>
                <w:sz w:val="21"/>
                <w:szCs w:val="21"/>
                <w:lang w:val="en-US" w:eastAsia="zh-CN" w:bidi="ar"/>
              </w:rPr>
              <w:t>比例</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黑体" w:hAnsi="黑体" w:eastAsia="黑体" w:cs="黑体"/>
                <w:i w:val="0"/>
                <w:iCs w:val="0"/>
                <w:color w:val="000000"/>
                <w:sz w:val="21"/>
                <w:szCs w:val="21"/>
                <w:u w:val="none"/>
              </w:rPr>
            </w:pPr>
            <w:r>
              <w:rPr>
                <w:rStyle w:val="250"/>
                <w:rFonts w:hint="eastAsia" w:ascii="黑体" w:hAnsi="黑体" w:eastAsia="黑体" w:cs="黑体"/>
                <w:sz w:val="21"/>
                <w:szCs w:val="21"/>
                <w:lang w:val="en-US" w:eastAsia="zh-CN" w:bidi="ar"/>
              </w:rPr>
              <w:t>稀释后液量1000ml</w:t>
            </w:r>
            <w:r>
              <w:rPr>
                <w:rStyle w:val="250"/>
                <w:rFonts w:hint="eastAsia" w:ascii="黑体" w:hAnsi="黑体" w:eastAsia="黑体" w:cs="黑体"/>
                <w:sz w:val="21"/>
                <w:szCs w:val="21"/>
                <w:lang w:val="en-US" w:eastAsia="zh-CN" w:bidi="ar"/>
              </w:rPr>
              <w:br w:type="textWrapping"/>
            </w:r>
            <w:r>
              <w:rPr>
                <w:rStyle w:val="250"/>
                <w:rFonts w:hint="eastAsia" w:ascii="黑体" w:hAnsi="黑体" w:eastAsia="黑体" w:cs="黑体"/>
                <w:sz w:val="21"/>
                <w:szCs w:val="21"/>
                <w:lang w:val="en-US" w:eastAsia="zh-CN" w:bidi="ar"/>
              </w:rPr>
              <w:t>（原液+清水）</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黑体" w:hAnsi="黑体" w:eastAsia="黑体" w:cs="黑体"/>
                <w:i w:val="0"/>
                <w:iCs w:val="0"/>
                <w:color w:val="000000"/>
                <w:sz w:val="21"/>
                <w:szCs w:val="21"/>
                <w:u w:val="none"/>
              </w:rPr>
            </w:pPr>
            <w:r>
              <w:rPr>
                <w:rStyle w:val="250"/>
                <w:rFonts w:hint="eastAsia" w:ascii="黑体" w:hAnsi="黑体" w:eastAsia="黑体" w:cs="黑体"/>
                <w:sz w:val="21"/>
                <w:szCs w:val="21"/>
                <w:lang w:val="en-US" w:eastAsia="zh-CN" w:bidi="ar"/>
              </w:rPr>
              <w:t>稀释后液量</w:t>
            </w:r>
            <w:r>
              <w:rPr>
                <w:rStyle w:val="250"/>
                <w:rFonts w:hint="eastAsia" w:ascii="黑体" w:hAnsi="黑体" w:eastAsia="黑体" w:cs="黑体"/>
                <w:sz w:val="21"/>
                <w:szCs w:val="21"/>
                <w:lang w:val="en-US" w:eastAsia="zh-CN" w:bidi="ar"/>
              </w:rPr>
              <w:br w:type="textWrapping"/>
            </w:r>
            <w:r>
              <w:rPr>
                <w:rStyle w:val="250"/>
                <w:rFonts w:hint="eastAsia" w:ascii="黑体" w:hAnsi="黑体" w:eastAsia="黑体" w:cs="黑体"/>
                <w:sz w:val="21"/>
                <w:szCs w:val="21"/>
                <w:lang w:val="en-US" w:eastAsia="zh-CN" w:bidi="ar"/>
              </w:rPr>
              <w:t xml:space="preserve"> 2000ml</w:t>
            </w:r>
            <w:r>
              <w:rPr>
                <w:rStyle w:val="250"/>
                <w:rFonts w:hint="eastAsia" w:ascii="黑体" w:hAnsi="黑体" w:eastAsia="黑体" w:cs="黑体"/>
                <w:sz w:val="21"/>
                <w:szCs w:val="21"/>
                <w:lang w:val="en-US" w:eastAsia="zh-CN" w:bidi="ar"/>
              </w:rPr>
              <w:br w:type="textWrapping"/>
            </w:r>
            <w:r>
              <w:rPr>
                <w:rStyle w:val="250"/>
                <w:rFonts w:hint="eastAsia" w:ascii="黑体" w:hAnsi="黑体" w:eastAsia="黑体" w:cs="黑体"/>
                <w:sz w:val="21"/>
                <w:szCs w:val="21"/>
                <w:lang w:val="en-US" w:eastAsia="zh-CN" w:bidi="ar"/>
              </w:rPr>
              <w:t>（原液+清水）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50"/>
                <w:rFonts w:hint="eastAsia" w:ascii="宋体" w:hAnsi="宋体" w:eastAsia="宋体" w:cs="宋体"/>
                <w:sz w:val="21"/>
                <w:szCs w:val="21"/>
                <w:lang w:val="en-US" w:eastAsia="zh-CN" w:bidi="ar"/>
              </w:rPr>
            </w:pPr>
            <w:r>
              <w:rPr>
                <w:rStyle w:val="250"/>
                <w:rFonts w:hint="eastAsia" w:ascii="宋体" w:hAnsi="宋体" w:eastAsia="宋体" w:cs="宋体"/>
                <w:sz w:val="21"/>
                <w:szCs w:val="21"/>
                <w:lang w:val="en-US" w:eastAsia="zh-CN" w:bidi="ar"/>
              </w:rPr>
              <w:t>1:500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50"/>
                <w:rFonts w:hint="eastAsia" w:ascii="宋体" w:hAnsi="宋体" w:eastAsia="宋体" w:cs="宋体"/>
                <w:sz w:val="21"/>
                <w:szCs w:val="21"/>
                <w:lang w:val="en-US" w:eastAsia="zh-CN" w:bidi="ar"/>
              </w:rPr>
            </w:pPr>
            <w:r>
              <w:rPr>
                <w:rStyle w:val="250"/>
                <w:rFonts w:hint="eastAsia" w:ascii="宋体" w:hAnsi="宋体" w:eastAsia="宋体" w:cs="宋体"/>
                <w:sz w:val="21"/>
                <w:szCs w:val="21"/>
                <w:lang w:val="en-US" w:eastAsia="zh-CN" w:bidi="ar"/>
              </w:rPr>
              <w:t>2ml+998ml</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50"/>
                <w:rFonts w:hint="eastAsia" w:ascii="宋体" w:hAnsi="宋体" w:eastAsia="宋体" w:cs="宋体"/>
                <w:sz w:val="21"/>
                <w:szCs w:val="21"/>
                <w:lang w:val="en-US" w:eastAsia="zh-CN" w:bidi="ar"/>
              </w:rPr>
            </w:pPr>
            <w:r>
              <w:rPr>
                <w:rStyle w:val="250"/>
                <w:rFonts w:hint="eastAsia" w:ascii="宋体" w:hAnsi="宋体" w:eastAsia="宋体" w:cs="宋体"/>
                <w:sz w:val="21"/>
                <w:szCs w:val="21"/>
                <w:lang w:val="en-US" w:eastAsia="zh-CN" w:bidi="ar"/>
              </w:rPr>
              <w:t>4ml+1996ml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1:200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5ml+995ml</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10ml+1990ml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1:100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10ml+990ml</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20ml+1980ml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20ml+980ml</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40ml+1960ml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1:32</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30ml+970ml</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60ml+1940ml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 </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40ml+960ml</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0"/>
                <w:rFonts w:hint="eastAsia" w:ascii="宋体" w:hAnsi="宋体" w:eastAsia="宋体" w:cs="宋体"/>
                <w:sz w:val="21"/>
                <w:szCs w:val="21"/>
                <w:lang w:val="en-US" w:eastAsia="zh-CN" w:bidi="ar"/>
              </w:rPr>
              <w:t>80ml+1920ml</w:t>
            </w:r>
          </w:p>
        </w:tc>
      </w:tr>
    </w:tbl>
    <w:p>
      <w:pPr>
        <w:spacing w:line="240" w:lineRule="auto"/>
        <w:rPr>
          <w:rFonts w:hint="eastAsia" w:ascii="黑体" w:hAnsi="黑体" w:eastAsia="黑体" w:cs="黑体"/>
          <w:b w:val="0"/>
          <w:bCs w:val="0"/>
          <w:color w:val="000000"/>
          <w:kern w:val="0"/>
          <w:sz w:val="21"/>
          <w:szCs w:val="21"/>
          <w:lang w:val="en-US" w:eastAsia="zh-CN" w:bidi="ar"/>
        </w:rPr>
      </w:pPr>
    </w:p>
    <w:p>
      <w:pPr>
        <w:spacing w:line="240" w:lineRule="auto"/>
        <w:rPr>
          <w:rFonts w:hint="eastAsia" w:ascii="黑体" w:hAnsi="宋体" w:eastAsia="黑体" w:cs="黑体"/>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D.3  注意事项</w:t>
      </w:r>
      <w:r>
        <w:rPr>
          <w:rFonts w:hint="eastAsia" w:ascii="黑体" w:hAnsi="宋体" w:eastAsia="黑体" w:cs="黑体"/>
          <w:color w:val="000000"/>
          <w:kern w:val="0"/>
          <w:sz w:val="21"/>
          <w:szCs w:val="21"/>
          <w:lang w:val="en-US" w:eastAsia="zh-CN" w:bidi="ar"/>
        </w:rPr>
        <w:t xml:space="preserve"> </w:t>
      </w:r>
    </w:p>
    <w:p>
      <w:pPr>
        <w:spacing w:line="240" w:lineRule="auto"/>
        <w:rPr>
          <w:rFonts w:hint="eastAsia" w:ascii="宋体" w:hAnsi="宋体" w:eastAsia="宋体" w:cs="宋体"/>
          <w:color w:val="auto"/>
          <w:sz w:val="21"/>
          <w:szCs w:val="21"/>
          <w:lang w:val="en-US" w:eastAsia="zh-CN"/>
        </w:rPr>
      </w:pPr>
      <w:r>
        <w:rPr>
          <w:rFonts w:hint="eastAsia" w:ascii="黑体" w:hAnsi="宋体" w:eastAsia="黑体" w:cs="黑体"/>
          <w:color w:val="000000"/>
          <w:kern w:val="0"/>
          <w:sz w:val="21"/>
          <w:szCs w:val="21"/>
          <w:lang w:val="en-US" w:eastAsia="zh-CN" w:bidi="ar"/>
        </w:rPr>
        <w:t xml:space="preserve">D.3.1  </w:t>
      </w:r>
      <w:r>
        <w:rPr>
          <w:rFonts w:hint="eastAsia" w:ascii="宋体" w:hAnsi="宋体" w:eastAsia="宋体" w:cs="宋体"/>
          <w:color w:val="auto"/>
          <w:sz w:val="21"/>
          <w:szCs w:val="21"/>
          <w:lang w:val="en-US" w:eastAsia="zh-CN"/>
        </w:rPr>
        <w:t>现用现配，避免与酸性清洁剂（如洁厕灵）混合。</w:t>
      </w:r>
    </w:p>
    <w:p>
      <w:pPr>
        <w:numPr>
          <w:ilvl w:val="0"/>
          <w:numId w:val="0"/>
        </w:numPr>
        <w:rPr>
          <w:rFonts w:hint="eastAsia" w:ascii="宋体" w:hAnsi="宋体" w:eastAsia="宋体" w:cs="宋体"/>
          <w:b/>
          <w:bCs/>
          <w:color w:val="auto"/>
          <w:sz w:val="21"/>
          <w:szCs w:val="21"/>
          <w:lang w:val="en-US" w:eastAsia="zh-CN"/>
        </w:rPr>
      </w:pPr>
      <w:r>
        <w:rPr>
          <w:rFonts w:hint="eastAsia" w:ascii="黑体" w:hAnsi="宋体" w:eastAsia="黑体" w:cs="黑体"/>
          <w:color w:val="000000"/>
          <w:kern w:val="0"/>
          <w:sz w:val="21"/>
          <w:szCs w:val="21"/>
          <w:lang w:val="en-US" w:eastAsia="zh-CN" w:bidi="ar"/>
        </w:rPr>
        <w:t xml:space="preserve">D.3.2  </w:t>
      </w:r>
      <w:r>
        <w:rPr>
          <w:rFonts w:hint="eastAsia" w:ascii="宋体" w:hAnsi="宋体" w:eastAsia="宋体" w:cs="宋体"/>
          <w:color w:val="auto"/>
          <w:sz w:val="21"/>
          <w:szCs w:val="21"/>
        </w:rPr>
        <w:t>应做好个人防护，穿工作服、戴手套、必要时戴口罩、护目镜，并确保有足够的通风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摘除手套和脱卸个人防护用品后应及时彻底清洗双手。</w:t>
      </w:r>
    </w:p>
    <w:p>
      <w:pPr>
        <w:keepNext w:val="0"/>
        <w:keepLines w:val="0"/>
        <w:widowControl/>
        <w:suppressLineNumbers w:val="0"/>
        <w:jc w:val="center"/>
        <w:rPr>
          <w:rFonts w:hint="eastAsia" w:ascii="黑体" w:hAnsi="黑体" w:eastAsia="黑体" w:cs="黑体"/>
          <w:b w:val="0"/>
          <w:bCs w:val="0"/>
          <w:color w:val="auto"/>
          <w:kern w:val="0"/>
          <w:sz w:val="21"/>
          <w:szCs w:val="21"/>
          <w:lang w:val="en-US" w:eastAsia="zh-CN" w:bidi="ar"/>
        </w:rPr>
      </w:pPr>
      <w:r>
        <w:rPr>
          <w:rFonts w:ascii="黑体" w:hAnsi="宋体" w:eastAsia="黑体" w:cs="黑体"/>
          <w:color w:val="000000"/>
          <w:kern w:val="0"/>
          <w:sz w:val="21"/>
          <w:szCs w:val="21"/>
          <w:lang w:val="en-US" w:eastAsia="zh-CN" w:bidi="ar"/>
        </w:rPr>
        <w:t xml:space="preserve">附 录 </w:t>
      </w:r>
      <w:r>
        <w:rPr>
          <w:rFonts w:hint="eastAsia" w:ascii="黑体" w:hAnsi="黑体" w:eastAsia="黑体" w:cs="黑体"/>
          <w:b w:val="0"/>
          <w:bCs w:val="0"/>
          <w:color w:val="auto"/>
          <w:kern w:val="0"/>
          <w:sz w:val="21"/>
          <w:szCs w:val="21"/>
          <w:lang w:val="en-US" w:eastAsia="zh-CN" w:bidi="ar"/>
        </w:rPr>
        <w:t>E</w:t>
      </w:r>
    </w:p>
    <w:p>
      <w:pPr>
        <w:keepNext w:val="0"/>
        <w:keepLines w:val="0"/>
        <w:widowControl/>
        <w:suppressLineNumbers w:val="0"/>
        <w:spacing w:line="240" w:lineRule="auto"/>
        <w:jc w:val="center"/>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（规范性）</w:t>
      </w:r>
    </w:p>
    <w:p>
      <w:pPr>
        <w:keepNext w:val="0"/>
        <w:keepLines w:val="0"/>
        <w:widowControl/>
        <w:suppressLineNumbers w:val="0"/>
        <w:spacing w:line="240" w:lineRule="auto"/>
        <w:jc w:val="center"/>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消毒因子强度监测</w:t>
      </w:r>
    </w:p>
    <w:p>
      <w:pPr>
        <w:keepNext w:val="0"/>
        <w:keepLines w:val="0"/>
        <w:widowControl/>
        <w:suppressLineNumbers w:val="0"/>
        <w:spacing w:line="240" w:lineRule="auto"/>
        <w:jc w:val="center"/>
        <w:rPr>
          <w:rFonts w:hint="eastAsia" w:ascii="宋体" w:hAnsi="宋体" w:eastAsia="宋体" w:cs="宋体"/>
          <w:b w:val="0"/>
          <w:bCs w:val="0"/>
          <w:color w:val="auto"/>
          <w:kern w:val="0"/>
          <w:sz w:val="21"/>
          <w:szCs w:val="21"/>
          <w:lang w:val="en-US" w:eastAsia="zh-CN" w:bidi="ar"/>
        </w:rPr>
      </w:pPr>
    </w:p>
    <w:p>
      <w:pPr>
        <w:keepNext w:val="0"/>
        <w:keepLines w:val="0"/>
        <w:widowControl/>
        <w:suppressLineNumbers w:val="0"/>
        <w:spacing w:line="240" w:lineRule="auto"/>
        <w:jc w:val="left"/>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E.1  化学消毒剂浓度监测</w:t>
      </w:r>
    </w:p>
    <w:p>
      <w:pPr>
        <w:keepNext w:val="0"/>
        <w:keepLines w:val="0"/>
        <w:widowControl/>
        <w:suppressLineNumbers w:val="0"/>
        <w:spacing w:line="240" w:lineRule="auto"/>
        <w:jc w:val="left"/>
        <w:rPr>
          <w:rFonts w:hint="eastAsia" w:ascii="黑体" w:hAnsi="黑体" w:eastAsia="黑体" w:cs="黑体"/>
          <w:b w:val="0"/>
          <w:bCs w:val="0"/>
          <w:color w:val="auto"/>
          <w:kern w:val="0"/>
          <w:sz w:val="21"/>
          <w:szCs w:val="21"/>
          <w:lang w:val="en-US" w:eastAsia="zh-CN" w:bidi="ar"/>
        </w:rPr>
      </w:pPr>
    </w:p>
    <w:p>
      <w:pPr>
        <w:keepNext w:val="0"/>
        <w:keepLines w:val="0"/>
        <w:widowControl/>
        <w:suppressLineNumbers w:val="0"/>
        <w:spacing w:line="240" w:lineRule="auto"/>
        <w:jc w:val="left"/>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E.1.1  监测方法（试纸法）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240" w:lineRule="auto"/>
        <w:ind w:right="0" w:rightChars="0" w:firstLine="440" w:firstLineChars="200"/>
        <w:rPr>
          <w:rFonts w:hint="eastAsia" w:ascii="宋体" w:hAnsi="宋体" w:eastAsia="宋体" w:cs="宋体"/>
          <w:b w:val="0"/>
          <w:bCs w:val="0"/>
          <w:i w:val="0"/>
          <w:iCs w:val="0"/>
          <w:caps w:val="0"/>
          <w:color w:val="auto"/>
          <w:spacing w:val="5"/>
          <w:sz w:val="21"/>
          <w:szCs w:val="21"/>
          <w:shd w:val="clear" w:color="auto" w:fill="FFFFFF"/>
          <w:lang w:val="en-US" w:eastAsia="zh-CN"/>
        </w:rPr>
      </w:pPr>
      <w:r>
        <w:rPr>
          <w:rFonts w:hint="eastAsia" w:ascii="宋体" w:hAnsi="宋体" w:eastAsia="宋体" w:cs="宋体"/>
          <w:b w:val="0"/>
          <w:bCs w:val="0"/>
          <w:i w:val="0"/>
          <w:iCs w:val="0"/>
          <w:caps w:val="0"/>
          <w:color w:val="auto"/>
          <w:spacing w:val="5"/>
          <w:sz w:val="21"/>
          <w:szCs w:val="21"/>
          <w:shd w:val="clear" w:color="auto" w:fill="FFFFFF"/>
        </w:rPr>
        <w:t>通过试纸颜色变化与标准色卡比较</w:t>
      </w:r>
      <w:r>
        <w:rPr>
          <w:rFonts w:hint="eastAsia" w:ascii="宋体" w:hAnsi="宋体" w:eastAsia="宋体" w:cs="宋体"/>
          <w:b w:val="0"/>
          <w:bCs w:val="0"/>
          <w:i w:val="0"/>
          <w:iCs w:val="0"/>
          <w:caps w:val="0"/>
          <w:color w:val="auto"/>
          <w:spacing w:val="5"/>
          <w:sz w:val="21"/>
          <w:szCs w:val="21"/>
          <w:shd w:val="clear" w:color="auto" w:fill="FFFFFF"/>
          <w:lang w:eastAsia="zh-CN"/>
        </w:rPr>
        <w:t>，</w:t>
      </w:r>
      <w:r>
        <w:rPr>
          <w:rFonts w:hint="eastAsia" w:ascii="宋体" w:hAnsi="宋体" w:eastAsia="宋体" w:cs="宋体"/>
          <w:b w:val="0"/>
          <w:bCs w:val="0"/>
          <w:i w:val="0"/>
          <w:iCs w:val="0"/>
          <w:caps w:val="0"/>
          <w:color w:val="auto"/>
          <w:spacing w:val="5"/>
          <w:sz w:val="21"/>
          <w:szCs w:val="21"/>
          <w:shd w:val="clear" w:color="auto" w:fill="FFFFFF"/>
        </w:rPr>
        <w:t>适用于多种化学消毒剂。将相应的消毒剂浓度测试纸浸入</w:t>
      </w:r>
      <w:r>
        <w:rPr>
          <w:rFonts w:hint="eastAsia" w:ascii="宋体" w:hAnsi="宋体" w:eastAsia="宋体" w:cs="宋体"/>
          <w:b w:val="0"/>
          <w:bCs w:val="0"/>
          <w:i w:val="0"/>
          <w:iCs w:val="0"/>
          <w:caps w:val="0"/>
          <w:color w:val="auto"/>
          <w:spacing w:val="5"/>
          <w:sz w:val="21"/>
          <w:szCs w:val="21"/>
          <w:shd w:val="clear" w:color="auto" w:fill="FFFFFF"/>
          <w:lang w:val="en-US" w:eastAsia="zh-CN"/>
        </w:rPr>
        <w:t>样品</w:t>
      </w:r>
      <w:r>
        <w:rPr>
          <w:rFonts w:hint="eastAsia" w:ascii="宋体" w:hAnsi="宋体" w:eastAsia="宋体" w:cs="宋体"/>
          <w:b w:val="0"/>
          <w:bCs w:val="0"/>
          <w:i w:val="0"/>
          <w:iCs w:val="0"/>
          <w:caps w:val="0"/>
          <w:color w:val="auto"/>
          <w:spacing w:val="5"/>
          <w:sz w:val="21"/>
          <w:szCs w:val="21"/>
          <w:shd w:val="clear" w:color="auto" w:fill="FFFFFF"/>
        </w:rPr>
        <w:t>中，达到规定时间后取出</w:t>
      </w:r>
      <w:r>
        <w:rPr>
          <w:rFonts w:hint="eastAsia" w:ascii="宋体" w:hAnsi="宋体" w:eastAsia="宋体" w:cs="宋体"/>
          <w:b w:val="0"/>
          <w:bCs w:val="0"/>
          <w:i w:val="0"/>
          <w:iCs w:val="0"/>
          <w:caps w:val="0"/>
          <w:color w:val="auto"/>
          <w:spacing w:val="5"/>
          <w:sz w:val="21"/>
          <w:szCs w:val="21"/>
          <w:shd w:val="clear" w:color="auto" w:fill="FFFFFF"/>
          <w:lang w:eastAsia="zh-CN"/>
        </w:rPr>
        <w:t>，在自然光线下，将试纸与标准比色卡比对，读取浓度值。</w:t>
      </w:r>
      <w:r>
        <w:rPr>
          <w:rFonts w:hint="eastAsia" w:ascii="宋体" w:hAnsi="宋体" w:eastAsia="宋体" w:cs="宋体"/>
          <w:b w:val="0"/>
          <w:bCs w:val="0"/>
          <w:i w:val="0"/>
          <w:iCs w:val="0"/>
          <w:caps w:val="0"/>
          <w:color w:val="auto"/>
          <w:spacing w:val="5"/>
          <w:sz w:val="21"/>
          <w:szCs w:val="21"/>
          <w:shd w:val="clear" w:color="auto" w:fill="FFFFFF"/>
          <w:lang w:val="en-US" w:eastAsia="zh-CN"/>
        </w:rPr>
        <w:t>例如：G-1型消毒剂浓度试纸（适用于含氯消毒剂、过氧乙酸，二氯异氰尿酸钠、次氯酸钙、次氯酸钠、氯胺T、二氧化氯、含次氯酸消毒剂等监测）使用方法：取试纸条浸于消毒剂溶液中片刻取出，半分钟内，在自然光下与标准色块比较，直接读出溶液所含有效成份浓度值。时间超过1分钟，颜色逐渐消退。</w:t>
      </w:r>
    </w:p>
    <w:p>
      <w:pPr>
        <w:keepNext w:val="0"/>
        <w:keepLines w:val="0"/>
        <w:widowControl/>
        <w:suppressLineNumbers w:val="0"/>
        <w:spacing w:line="240" w:lineRule="auto"/>
        <w:jc w:val="left"/>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E.1.2  结果判断</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240" w:lineRule="auto"/>
        <w:ind w:right="0" w:rightChars="0" w:firstLine="440" w:firstLineChars="200"/>
        <w:rPr>
          <w:rFonts w:hint="eastAsia" w:ascii="宋体" w:hAnsi="宋体" w:eastAsia="宋体" w:cs="宋体"/>
          <w:b w:val="0"/>
          <w:bCs w:val="0"/>
          <w:i w:val="0"/>
          <w:iCs w:val="0"/>
          <w:caps w:val="0"/>
          <w:color w:val="auto"/>
          <w:spacing w:val="5"/>
          <w:sz w:val="21"/>
          <w:szCs w:val="21"/>
          <w:shd w:val="clear" w:color="auto" w:fill="FFFFFF"/>
        </w:rPr>
      </w:pPr>
      <w:r>
        <w:rPr>
          <w:rFonts w:hint="eastAsia" w:ascii="宋体" w:hAnsi="宋体" w:eastAsia="宋体" w:cs="宋体"/>
          <w:b w:val="0"/>
          <w:bCs w:val="0"/>
          <w:i w:val="0"/>
          <w:iCs w:val="0"/>
          <w:caps w:val="0"/>
          <w:color w:val="auto"/>
          <w:spacing w:val="5"/>
          <w:sz w:val="21"/>
          <w:szCs w:val="21"/>
          <w:shd w:val="clear" w:color="auto" w:fill="FFFFFF"/>
        </w:rPr>
        <w:t>如果测得的浓度在消毒剂说明书规定的有效浓度范围内，则判断为合格。</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240" w:lineRule="auto"/>
        <w:ind w:right="0" w:rightChars="0"/>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E.1.3  监测频率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firstLine="440" w:firstLineChars="200"/>
        <w:textAlignment w:val="auto"/>
        <w:rPr>
          <w:rFonts w:hint="eastAsia" w:ascii="宋体" w:hAnsi="宋体" w:eastAsia="宋体" w:cs="宋体"/>
          <w:b w:val="0"/>
          <w:bCs w:val="0"/>
          <w:i w:val="0"/>
          <w:iCs w:val="0"/>
          <w:caps w:val="0"/>
          <w:color w:val="auto"/>
          <w:spacing w:val="5"/>
          <w:sz w:val="21"/>
          <w:szCs w:val="21"/>
          <w:shd w:val="clear" w:color="auto" w:fill="FFFFFF"/>
          <w:lang w:val="en-US" w:eastAsia="zh-CN"/>
        </w:rPr>
      </w:pPr>
      <w:r>
        <w:rPr>
          <w:rFonts w:hint="eastAsia" w:ascii="宋体" w:hAnsi="宋体" w:eastAsia="宋体" w:cs="宋体"/>
          <w:b w:val="0"/>
          <w:bCs w:val="0"/>
          <w:i w:val="0"/>
          <w:iCs w:val="0"/>
          <w:caps w:val="0"/>
          <w:color w:val="auto"/>
          <w:spacing w:val="5"/>
          <w:sz w:val="21"/>
          <w:szCs w:val="21"/>
          <w:shd w:val="clear" w:color="auto" w:fill="FFFFFF"/>
          <w:lang w:val="en-US" w:eastAsia="zh-CN"/>
        </w:rPr>
        <w:t>a） 每次配制消毒液时，使用试纸验证浓度并记录。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240" w:lineRule="auto"/>
        <w:ind w:right="0" w:rightChars="0" w:firstLine="440" w:firstLineChars="200"/>
        <w:rPr>
          <w:rFonts w:hint="eastAsia" w:ascii="宋体" w:hAnsi="宋体" w:eastAsia="宋体" w:cs="宋体"/>
          <w:b w:val="0"/>
          <w:bCs w:val="0"/>
          <w:i w:val="0"/>
          <w:iCs w:val="0"/>
          <w:caps w:val="0"/>
          <w:color w:val="auto"/>
          <w:spacing w:val="5"/>
          <w:sz w:val="21"/>
          <w:szCs w:val="21"/>
          <w:shd w:val="clear" w:color="auto" w:fill="FFFFFF"/>
          <w:lang w:val="en-US" w:eastAsia="zh-CN"/>
        </w:rPr>
      </w:pPr>
      <w:r>
        <w:rPr>
          <w:rFonts w:hint="eastAsia" w:ascii="宋体" w:hAnsi="宋体" w:eastAsia="宋体" w:cs="宋体"/>
          <w:b w:val="0"/>
          <w:bCs w:val="0"/>
          <w:i w:val="0"/>
          <w:iCs w:val="0"/>
          <w:caps w:val="0"/>
          <w:color w:val="auto"/>
          <w:spacing w:val="5"/>
          <w:sz w:val="21"/>
          <w:szCs w:val="21"/>
          <w:shd w:val="clear" w:color="auto" w:fill="FFFFFF"/>
          <w:lang w:val="en-US" w:eastAsia="zh-CN"/>
        </w:rPr>
        <w:t>b）</w:t>
      </w:r>
      <w:r>
        <w:rPr>
          <w:rFonts w:hint="eastAsia" w:ascii="宋体" w:hAnsi="宋体" w:eastAsia="宋体" w:cs="宋体"/>
          <w:b w:val="0"/>
          <w:bCs w:val="0"/>
          <w:i w:val="0"/>
          <w:iCs w:val="0"/>
          <w:caps w:val="0"/>
          <w:color w:val="auto"/>
          <w:spacing w:val="5"/>
          <w:sz w:val="21"/>
          <w:szCs w:val="21"/>
          <w:shd w:val="clear" w:color="auto" w:fill="FFFFFF"/>
        </w:rPr>
        <w:t xml:space="preserve"> </w:t>
      </w:r>
      <w:r>
        <w:rPr>
          <w:rFonts w:hint="eastAsia" w:ascii="宋体" w:hAnsi="宋体" w:eastAsia="宋体" w:cs="宋体"/>
          <w:b w:val="0"/>
          <w:bCs w:val="0"/>
          <w:i w:val="0"/>
          <w:iCs w:val="0"/>
          <w:caps w:val="0"/>
          <w:color w:val="auto"/>
          <w:spacing w:val="5"/>
          <w:sz w:val="21"/>
          <w:szCs w:val="21"/>
          <w:shd w:val="clear" w:color="auto" w:fill="FFFFFF"/>
          <w:lang w:val="en-US" w:eastAsia="zh-CN"/>
        </w:rPr>
        <w:t>消毒剂连续使用，建议在每次使用前进行检测，以保证其有效性。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240" w:lineRule="auto"/>
        <w:ind w:right="0" w:rightChars="0"/>
        <w:rPr>
          <w:rFonts w:hint="eastAsia" w:ascii="黑体" w:hAnsi="黑体" w:eastAsia="黑体" w:cs="黑体"/>
          <w:b w:val="0"/>
          <w:bCs w:val="0"/>
          <w:i w:val="0"/>
          <w:iCs w:val="0"/>
          <w:caps w:val="0"/>
          <w:color w:val="auto"/>
          <w:spacing w:val="5"/>
          <w:sz w:val="21"/>
          <w:szCs w:val="21"/>
          <w:shd w:val="clear" w:color="auto" w:fill="FFFFFF"/>
          <w:lang w:val="en-US" w:eastAsia="zh-CN"/>
        </w:rPr>
      </w:pPr>
      <w:r>
        <w:rPr>
          <w:rFonts w:hint="eastAsia" w:ascii="黑体" w:hAnsi="黑体" w:eastAsia="黑体" w:cs="黑体"/>
          <w:b w:val="0"/>
          <w:bCs w:val="0"/>
          <w:color w:val="auto"/>
          <w:kern w:val="0"/>
          <w:sz w:val="21"/>
          <w:szCs w:val="21"/>
          <w:lang w:val="en-US" w:eastAsia="zh-CN" w:bidi="ar"/>
        </w:rPr>
        <w:t xml:space="preserve">E.1.4  </w:t>
      </w:r>
      <w:r>
        <w:rPr>
          <w:rFonts w:hint="eastAsia" w:ascii="黑体" w:hAnsi="黑体" w:eastAsia="黑体" w:cs="黑体"/>
          <w:b w:val="0"/>
          <w:bCs w:val="0"/>
          <w:i w:val="0"/>
          <w:iCs w:val="0"/>
          <w:caps w:val="0"/>
          <w:color w:val="auto"/>
          <w:spacing w:val="5"/>
          <w:sz w:val="21"/>
          <w:szCs w:val="21"/>
          <w:shd w:val="clear" w:color="auto" w:fill="FFFFFF"/>
          <w:lang w:val="en-US" w:eastAsia="zh-CN"/>
        </w:rPr>
        <w:t>注意事项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firstLine="440" w:firstLineChars="200"/>
        <w:textAlignment w:val="auto"/>
        <w:rPr>
          <w:rFonts w:hint="eastAsia" w:ascii="宋体" w:hAnsi="宋体" w:eastAsia="宋体" w:cs="宋体"/>
          <w:b w:val="0"/>
          <w:bCs w:val="0"/>
          <w:i w:val="0"/>
          <w:iCs w:val="0"/>
          <w:caps w:val="0"/>
          <w:color w:val="auto"/>
          <w:spacing w:val="5"/>
          <w:sz w:val="21"/>
          <w:szCs w:val="21"/>
          <w:shd w:val="clear" w:color="auto" w:fill="FFFFFF"/>
          <w:lang w:val="en-US" w:eastAsia="zh-CN"/>
        </w:rPr>
      </w:pPr>
      <w:r>
        <w:rPr>
          <w:rFonts w:hint="eastAsia" w:ascii="宋体" w:hAnsi="宋体" w:eastAsia="宋体" w:cs="宋体"/>
          <w:b w:val="0"/>
          <w:bCs w:val="0"/>
          <w:i w:val="0"/>
          <w:iCs w:val="0"/>
          <w:caps w:val="0"/>
          <w:color w:val="auto"/>
          <w:spacing w:val="5"/>
          <w:sz w:val="21"/>
          <w:szCs w:val="21"/>
          <w:shd w:val="clear" w:color="auto" w:fill="FFFFFF"/>
          <w:lang w:val="en-US" w:eastAsia="zh-CN"/>
        </w:rPr>
        <w:t>a） 使用经国家卫生行政部门批准的消毒剂浓度试纸（卡）进行监测。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firstLine="440" w:firstLineChars="200"/>
        <w:textAlignment w:val="auto"/>
        <w:rPr>
          <w:rFonts w:hint="eastAsia" w:ascii="宋体" w:hAnsi="宋体" w:eastAsia="宋体" w:cs="宋体"/>
          <w:b w:val="0"/>
          <w:bCs w:val="0"/>
          <w:i w:val="0"/>
          <w:iCs w:val="0"/>
          <w:caps w:val="0"/>
          <w:color w:val="auto"/>
          <w:spacing w:val="5"/>
          <w:sz w:val="21"/>
          <w:szCs w:val="21"/>
          <w:shd w:val="clear" w:color="auto" w:fill="FFFFFF"/>
          <w:lang w:val="en-US" w:eastAsia="zh-CN"/>
        </w:rPr>
      </w:pPr>
      <w:r>
        <w:rPr>
          <w:rFonts w:hint="eastAsia" w:ascii="宋体" w:hAnsi="宋体" w:eastAsia="宋体" w:cs="宋体"/>
          <w:b w:val="0"/>
          <w:bCs w:val="0"/>
          <w:i w:val="0"/>
          <w:iCs w:val="0"/>
          <w:caps w:val="0"/>
          <w:color w:val="auto"/>
          <w:spacing w:val="5"/>
          <w:sz w:val="21"/>
          <w:szCs w:val="21"/>
          <w:shd w:val="clear" w:color="auto" w:fill="FFFFFF"/>
          <w:lang w:val="en-US" w:eastAsia="zh-CN"/>
        </w:rPr>
        <w:t>b） 试纸法测试时避免强光、高温或高湿度环境。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firstLine="440" w:firstLineChars="200"/>
        <w:textAlignment w:val="auto"/>
        <w:rPr>
          <w:rFonts w:hint="eastAsia" w:ascii="宋体" w:hAnsi="宋体" w:eastAsia="宋体" w:cs="宋体"/>
          <w:b w:val="0"/>
          <w:bCs w:val="0"/>
          <w:i w:val="0"/>
          <w:iCs w:val="0"/>
          <w:caps w:val="0"/>
          <w:color w:val="auto"/>
          <w:spacing w:val="5"/>
          <w:sz w:val="21"/>
          <w:szCs w:val="21"/>
          <w:shd w:val="clear" w:color="auto" w:fill="FFFFFF"/>
          <w:lang w:val="en-US" w:eastAsia="zh-CN"/>
        </w:rPr>
      </w:pPr>
      <w:r>
        <w:rPr>
          <w:rFonts w:hint="eastAsia" w:ascii="宋体" w:hAnsi="宋体" w:eastAsia="宋体" w:cs="宋体"/>
          <w:b w:val="0"/>
          <w:bCs w:val="0"/>
          <w:i w:val="0"/>
          <w:iCs w:val="0"/>
          <w:caps w:val="0"/>
          <w:color w:val="auto"/>
          <w:spacing w:val="5"/>
          <w:sz w:val="21"/>
          <w:szCs w:val="21"/>
          <w:shd w:val="clear" w:color="auto" w:fill="FFFFFF"/>
          <w:lang w:val="en-US" w:eastAsia="zh-CN"/>
        </w:rPr>
        <w:t>c） 检查消毒剂是否在有效期内。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firstLine="440" w:firstLineChars="200"/>
        <w:textAlignment w:val="auto"/>
        <w:rPr>
          <w:rFonts w:hint="eastAsia" w:ascii="宋体" w:hAnsi="宋体" w:eastAsia="宋体" w:cs="宋体"/>
          <w:b w:val="0"/>
          <w:bCs w:val="0"/>
          <w:i w:val="0"/>
          <w:iCs w:val="0"/>
          <w:caps w:val="0"/>
          <w:color w:val="auto"/>
          <w:spacing w:val="5"/>
          <w:sz w:val="21"/>
          <w:szCs w:val="21"/>
          <w:shd w:val="clear" w:color="auto" w:fill="FFFFFF"/>
          <w:lang w:val="en-US" w:eastAsia="zh-CN"/>
        </w:rPr>
      </w:pPr>
      <w:r>
        <w:rPr>
          <w:rFonts w:hint="eastAsia" w:ascii="宋体" w:hAnsi="宋体" w:eastAsia="宋体" w:cs="宋体"/>
          <w:b w:val="0"/>
          <w:bCs w:val="0"/>
          <w:i w:val="0"/>
          <w:iCs w:val="0"/>
          <w:caps w:val="0"/>
          <w:color w:val="auto"/>
          <w:spacing w:val="5"/>
          <w:sz w:val="21"/>
          <w:szCs w:val="21"/>
          <w:shd w:val="clear" w:color="auto" w:fill="FFFFFF"/>
          <w:lang w:val="en-US" w:eastAsia="zh-CN"/>
        </w:rPr>
        <w:t>d） 安全防护：操作时佩戴手套、口罩，避免直接接触高浓度消毒剂。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firstLine="440" w:firstLineChars="200"/>
        <w:textAlignment w:val="auto"/>
        <w:rPr>
          <w:rFonts w:hint="eastAsia" w:ascii="宋体" w:hAnsi="宋体" w:eastAsia="宋体" w:cs="宋体"/>
          <w:b w:val="0"/>
          <w:bCs w:val="0"/>
          <w:i w:val="0"/>
          <w:iCs w:val="0"/>
          <w:caps w:val="0"/>
          <w:color w:val="auto"/>
          <w:spacing w:val="5"/>
          <w:sz w:val="21"/>
          <w:szCs w:val="21"/>
          <w:shd w:val="clear" w:color="auto" w:fill="FFFFFF"/>
          <w:lang w:val="en-US" w:eastAsia="zh-CN"/>
        </w:rPr>
      </w:pPr>
      <w:r>
        <w:rPr>
          <w:rFonts w:hint="eastAsia" w:ascii="宋体" w:hAnsi="宋体" w:eastAsia="宋体" w:cs="宋体"/>
          <w:b w:val="0"/>
          <w:bCs w:val="0"/>
          <w:i w:val="0"/>
          <w:iCs w:val="0"/>
          <w:caps w:val="0"/>
          <w:color w:val="auto"/>
          <w:spacing w:val="5"/>
          <w:sz w:val="21"/>
          <w:szCs w:val="21"/>
          <w:shd w:val="clear" w:color="auto" w:fill="FFFFFF"/>
          <w:lang w:val="en-US" w:eastAsia="zh-CN"/>
        </w:rPr>
        <w:t>e） 记录与追踪：记录检测时间、浓度、操作人员，便于追溯。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firstLine="440" w:firstLineChars="200"/>
        <w:textAlignment w:val="auto"/>
        <w:rPr>
          <w:rFonts w:hint="eastAsia" w:ascii="宋体" w:hAnsi="宋体" w:eastAsia="宋体" w:cs="宋体"/>
          <w:b w:val="0"/>
          <w:bCs w:val="0"/>
          <w:i w:val="0"/>
          <w:iCs w:val="0"/>
          <w:caps w:val="0"/>
          <w:color w:val="auto"/>
          <w:spacing w:val="5"/>
          <w:sz w:val="21"/>
          <w:szCs w:val="21"/>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240" w:lineRule="auto"/>
        <w:ind w:right="0" w:rightChars="0"/>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E.2  紫外线强度的测定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line="240" w:lineRule="auto"/>
        <w:ind w:right="0" w:rightChars="0"/>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E.2.1 监测方法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E.2.1.1 紫外线灯辐照计测定法</w:t>
      </w:r>
    </w:p>
    <w:p>
      <w:pPr>
        <w:keepNext w:val="0"/>
        <w:keepLines w:val="0"/>
        <w:widowControl/>
        <w:suppressLineNumbers w:val="0"/>
        <w:spacing w:line="240" w:lineRule="auto"/>
        <w:ind w:firstLine="440" w:firstLineChars="200"/>
        <w:jc w:val="left"/>
        <w:rPr>
          <w:rFonts w:hint="eastAsia" w:ascii="黑体" w:hAnsi="黑体" w:eastAsia="黑体" w:cs="黑体"/>
          <w:b w:val="0"/>
          <w:bCs w:val="0"/>
          <w:color w:val="auto"/>
          <w:kern w:val="0"/>
          <w:sz w:val="21"/>
          <w:szCs w:val="21"/>
          <w:lang w:val="en-US" w:eastAsia="zh-CN" w:bidi="ar"/>
        </w:rPr>
      </w:pP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开启紫外线灯5min后，将根据紫外线灯产品标识峰值波长，选择相应波长的紫外线辐照计，探头置于被检紫外线灯下垂直距离1m的中央处，特殊紫外线灯在推荐使用的距离下测定，待仪表稳定后，所示数据即为该紫外线灯的强度值（uW/cm</w:t>
      </w:r>
      <w:r>
        <w:rPr>
          <w:rFonts w:hint="eastAsia" w:ascii="宋体" w:hAnsi="宋体" w:eastAsia="宋体" w:cs="宋体"/>
          <w:b w:val="0"/>
          <w:bCs w:val="0"/>
          <w:i w:val="0"/>
          <w:iCs w:val="0"/>
          <w:caps w:val="0"/>
          <w:color w:val="auto"/>
          <w:spacing w:val="6"/>
          <w:kern w:val="2"/>
          <w:sz w:val="21"/>
          <w:szCs w:val="21"/>
          <w:shd w:val="clear" w:color="auto" w:fill="FFFFFF"/>
          <w:vertAlign w:val="superscript"/>
          <w:lang w:val="en-US" w:eastAsia="zh-CN" w:bidi="ar-SA"/>
        </w:rPr>
        <w:t>2</w:t>
      </w: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363" w:leftChars="0" w:right="0" w:rightChars="0" w:firstLine="420" w:firstLineChars="200"/>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E.2.1.2  紫外线强度照射指示卡监测法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363" w:leftChars="0" w:right="0" w:rightChars="0" w:firstLine="880" w:firstLineChars="400"/>
        <w:textAlignment w:val="auto"/>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pP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开启紫外线灯5min后，将指示卡置于紫外灯下垂直距离1m处，有图案一面朝上，照射1min，紫外线照射后，观察指示卡色块的颜色，将其与标准色块比较，读出照射强度。</w:t>
      </w:r>
    </w:p>
    <w:p>
      <w:pPr>
        <w:spacing w:line="240" w:lineRule="auto"/>
        <w:ind w:firstLine="440" w:firstLineChars="200"/>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363" w:leftChars="0" w:right="0" w:rightChars="0" w:firstLine="420" w:firstLineChars="200"/>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E.2..2  结果判定</w:t>
      </w:r>
    </w:p>
    <w:p>
      <w:pPr>
        <w:spacing w:line="240" w:lineRule="auto"/>
        <w:ind w:firstLine="440" w:firstLineChars="200"/>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pP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普通30W直管型紫外线灯，新灯管验收初始强度应≥100μW/cm²（1米处），使用中紫外线灯照射强度≥70μW/cm2为合格；30W高强度紫外线灯新灯的辐射强度≥180μW/cm2为合格，使用中的强度应≥新管时的70%。</w:t>
      </w:r>
    </w:p>
    <w:p>
      <w:pPr>
        <w:spacing w:line="240" w:lineRule="auto"/>
        <w:ind w:firstLine="440" w:firstLineChars="200"/>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pPr>
    </w:p>
    <w:p>
      <w:pPr>
        <w:spacing w:line="240" w:lineRule="auto"/>
        <w:rPr>
          <w:rFonts w:hint="eastAsia" w:ascii="黑体" w:hAnsi="黑体" w:eastAsia="黑体" w:cs="黑体"/>
          <w:b w:val="0"/>
          <w:bCs w:val="0"/>
          <w:i w:val="0"/>
          <w:iCs w:val="0"/>
          <w:caps w:val="0"/>
          <w:color w:val="auto"/>
          <w:spacing w:val="5"/>
          <w:kern w:val="2"/>
          <w:sz w:val="21"/>
          <w:szCs w:val="21"/>
          <w:shd w:val="clear" w:color="auto" w:fill="FFFFFF"/>
          <w:lang w:val="en-US" w:eastAsia="zh-CN" w:bidi="ar-SA"/>
        </w:rPr>
      </w:pPr>
      <w:r>
        <w:rPr>
          <w:rFonts w:hint="eastAsia" w:ascii="黑体" w:hAnsi="黑体" w:eastAsia="黑体" w:cs="黑体"/>
          <w:b w:val="0"/>
          <w:bCs w:val="0"/>
          <w:i w:val="0"/>
          <w:iCs w:val="0"/>
          <w:caps w:val="0"/>
          <w:color w:val="auto"/>
          <w:spacing w:val="5"/>
          <w:kern w:val="2"/>
          <w:sz w:val="21"/>
          <w:szCs w:val="21"/>
          <w:shd w:val="clear" w:color="auto" w:fill="FFFFFF"/>
          <w:lang w:val="en-US" w:eastAsia="zh-CN" w:bidi="ar-SA"/>
        </w:rPr>
        <w:t>E.2.3  监测频率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 xml:space="preserve">E.2.3.1  </w:t>
      </w: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使用中监测：每半年一次。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pPr>
      <w:r>
        <w:rPr>
          <w:rFonts w:hint="eastAsia" w:ascii="黑体" w:hAnsi="黑体" w:eastAsia="黑体" w:cs="黑体"/>
          <w:b w:val="0"/>
          <w:bCs w:val="0"/>
          <w:color w:val="auto"/>
          <w:kern w:val="0"/>
          <w:sz w:val="21"/>
          <w:szCs w:val="21"/>
          <w:lang w:val="en-US" w:eastAsia="zh-CN" w:bidi="ar"/>
        </w:rPr>
        <w:t xml:space="preserve">E.2.3.2  </w:t>
      </w: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累计使用时间记录：应记录紫外线灯的累计使用时间，当累计使用时间接近</w:t>
      </w:r>
      <w:bookmarkStart w:id="54" w:name="OLE_LINK6"/>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产品说明书标称的有效寿命</w:t>
      </w:r>
      <w:bookmarkEnd w:id="54"/>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或强度监测低于70μW/cm²时，应及时更换。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eastAsia="宋体" w:cs="宋体"/>
          <w:b w:val="0"/>
          <w:bCs w:val="0"/>
          <w:i w:val="0"/>
          <w:iCs w:val="0"/>
          <w:caps w:val="0"/>
          <w:color w:val="auto"/>
          <w:spacing w:val="5"/>
          <w:kern w:val="2"/>
          <w:sz w:val="21"/>
          <w:szCs w:val="21"/>
          <w:shd w:val="clear" w:color="auto" w:fill="FFFFFF"/>
          <w:lang w:val="en-US" w:eastAsia="zh-CN" w:bidi="ar-SA"/>
        </w:rPr>
      </w:pPr>
    </w:p>
    <w:p>
      <w:pPr>
        <w:spacing w:line="240" w:lineRule="auto"/>
        <w:rPr>
          <w:rFonts w:hint="eastAsia" w:ascii="黑体" w:hAnsi="黑体" w:eastAsia="黑体" w:cs="黑体"/>
          <w:b w:val="0"/>
          <w:bCs w:val="0"/>
          <w:i w:val="0"/>
          <w:iCs w:val="0"/>
          <w:caps w:val="0"/>
          <w:color w:val="auto"/>
          <w:spacing w:val="5"/>
          <w:kern w:val="2"/>
          <w:sz w:val="21"/>
          <w:szCs w:val="21"/>
          <w:shd w:val="clear" w:color="auto" w:fill="FFFFFF"/>
          <w:lang w:val="en-US" w:eastAsia="zh-CN" w:bidi="ar-SA"/>
        </w:rPr>
      </w:pPr>
      <w:r>
        <w:rPr>
          <w:rFonts w:hint="eastAsia" w:ascii="黑体" w:hAnsi="黑体" w:eastAsia="黑体" w:cs="黑体"/>
          <w:b w:val="0"/>
          <w:bCs w:val="0"/>
          <w:i w:val="0"/>
          <w:iCs w:val="0"/>
          <w:caps w:val="0"/>
          <w:color w:val="auto"/>
          <w:spacing w:val="5"/>
          <w:kern w:val="2"/>
          <w:sz w:val="21"/>
          <w:szCs w:val="21"/>
          <w:shd w:val="clear" w:color="auto" w:fill="FFFFFF"/>
          <w:lang w:val="en-US" w:eastAsia="zh-CN" w:bidi="ar-SA"/>
        </w:rPr>
        <w:t>E.2.4  注意事项</w:t>
      </w:r>
    </w:p>
    <w:p>
      <w:pPr>
        <w:pStyle w:val="25"/>
        <w:keepNext w:val="0"/>
        <w:keepLines w:val="0"/>
        <w:widowControl/>
        <w:suppressLineNumbers w:val="0"/>
        <w:spacing w:before="0" w:beforeAutospacing="0" w:after="0" w:afterAutospacing="0" w:line="240" w:lineRule="auto"/>
        <w:ind w:right="0" w:firstLine="440" w:firstLineChars="200"/>
        <w:jc w:val="left"/>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pPr>
      <w:r>
        <w:rPr>
          <w:rFonts w:hint="eastAsia" w:ascii="宋体" w:hAnsi="宋体" w:eastAsia="宋体" w:cs="宋体"/>
          <w:b w:val="0"/>
          <w:bCs w:val="0"/>
          <w:i w:val="0"/>
          <w:iCs w:val="0"/>
          <w:caps w:val="0"/>
          <w:color w:val="auto"/>
          <w:spacing w:val="5"/>
          <w:sz w:val="21"/>
          <w:szCs w:val="21"/>
          <w:shd w:val="clear" w:color="auto" w:fill="FFFFFF"/>
          <w:lang w:val="en-US" w:eastAsia="zh-CN"/>
        </w:rPr>
        <w:t xml:space="preserve">a） </w:t>
      </w: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灯管悬挂高度1.8米～2.2米，确保照射区域无遮挡。</w:t>
      </w:r>
    </w:p>
    <w:p>
      <w:pPr>
        <w:pStyle w:val="25"/>
        <w:keepNext w:val="0"/>
        <w:keepLines w:val="0"/>
        <w:widowControl/>
        <w:suppressLineNumbers w:val="0"/>
        <w:spacing w:before="0" w:beforeAutospacing="0" w:after="0" w:afterAutospacing="0" w:line="240" w:lineRule="auto"/>
        <w:ind w:right="0" w:firstLine="440" w:firstLineChars="200"/>
        <w:jc w:val="left"/>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pPr>
      <w:r>
        <w:rPr>
          <w:rFonts w:hint="eastAsia" w:ascii="宋体" w:hAnsi="宋体" w:eastAsia="宋体" w:cs="宋体"/>
          <w:b w:val="0"/>
          <w:bCs w:val="0"/>
          <w:i w:val="0"/>
          <w:iCs w:val="0"/>
          <w:caps w:val="0"/>
          <w:color w:val="auto"/>
          <w:spacing w:val="5"/>
          <w:sz w:val="21"/>
          <w:szCs w:val="21"/>
          <w:shd w:val="clear" w:color="auto" w:fill="FFFFFF"/>
          <w:lang w:val="en-US" w:eastAsia="zh-CN"/>
        </w:rPr>
        <w:t xml:space="preserve">b） </w:t>
      </w: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紫外线照射时严禁人员在场，避免皮肤和眼睛暴露。</w:t>
      </w:r>
    </w:p>
    <w:p>
      <w:pPr>
        <w:spacing w:line="240" w:lineRule="auto"/>
        <w:ind w:firstLine="440" w:firstLineChars="200"/>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pPr>
      <w:r>
        <w:rPr>
          <w:rFonts w:hint="eastAsia" w:ascii="宋体" w:hAnsi="宋体" w:eastAsia="宋体" w:cs="宋体"/>
          <w:b w:val="0"/>
          <w:bCs w:val="0"/>
          <w:i w:val="0"/>
          <w:iCs w:val="0"/>
          <w:caps w:val="0"/>
          <w:color w:val="auto"/>
          <w:spacing w:val="5"/>
          <w:sz w:val="21"/>
          <w:szCs w:val="21"/>
          <w:shd w:val="clear" w:color="auto" w:fill="FFFFFF"/>
          <w:lang w:val="en-US" w:eastAsia="zh-CN"/>
        </w:rPr>
        <w:t xml:space="preserve">c） </w:t>
      </w:r>
      <w:r>
        <w:rPr>
          <w:rFonts w:hint="eastAsia" w:ascii="宋体" w:hAnsi="宋体" w:eastAsia="宋体" w:cs="宋体"/>
          <w:b w:val="0"/>
          <w:bCs w:val="0"/>
          <w:i w:val="0"/>
          <w:iCs w:val="0"/>
          <w:caps w:val="0"/>
          <w:color w:val="auto"/>
          <w:spacing w:val="5"/>
          <w:kern w:val="2"/>
          <w:sz w:val="21"/>
          <w:szCs w:val="21"/>
          <w:shd w:val="clear" w:color="auto" w:fill="FFFFFF"/>
          <w:lang w:val="en-US" w:eastAsia="zh-CN" w:bidi="ar-SA"/>
        </w:rPr>
        <w:t>测定时电压220V±5V，温度20℃～25℃，相对湿度＜60%，紫外线辐照计应在计量部门检定的有效期内使用；指示卡应在有效期内使用。</w:t>
      </w:r>
    </w:p>
    <w:p>
      <w:pPr>
        <w:spacing w:line="240" w:lineRule="auto"/>
        <w:rPr>
          <w:rFonts w:hint="eastAsia" w:ascii="宋体" w:hAnsi="宋体" w:eastAsia="宋体" w:cs="宋体"/>
          <w:b w:val="0"/>
          <w:bCs w:val="0"/>
          <w:color w:val="auto"/>
          <w:sz w:val="21"/>
          <w:szCs w:val="21"/>
        </w:rPr>
      </w:pPr>
    </w:p>
    <w:p>
      <w:pPr>
        <w:rPr>
          <w:rFonts w:hint="eastAsia" w:ascii="宋体" w:hAnsi="宋体" w:eastAsia="宋体" w:cs="宋体"/>
          <w:sz w:val="21"/>
          <w:szCs w:val="21"/>
        </w:rPr>
      </w:pPr>
    </w:p>
    <w:p>
      <w:pPr>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keepNext w:val="0"/>
        <w:keepLines w:val="0"/>
        <w:widowControl/>
        <w:suppressLineNumbers w:val="0"/>
        <w:jc w:val="center"/>
      </w:pPr>
      <w:r>
        <w:rPr>
          <w:rFonts w:ascii="黑体" w:hAnsi="宋体" w:eastAsia="黑体" w:cs="黑体"/>
          <w:color w:val="000000"/>
          <w:kern w:val="0"/>
          <w:sz w:val="21"/>
          <w:szCs w:val="21"/>
          <w:lang w:val="en-US" w:eastAsia="zh-CN" w:bidi="ar"/>
        </w:rPr>
        <w:t xml:space="preserve">附 录 </w:t>
      </w:r>
      <w:r>
        <w:rPr>
          <w:rFonts w:hint="eastAsia" w:ascii="黑体" w:hAnsi="宋体" w:eastAsia="黑体" w:cs="黑体"/>
          <w:color w:val="000000"/>
          <w:kern w:val="0"/>
          <w:sz w:val="21"/>
          <w:szCs w:val="21"/>
          <w:lang w:val="en-US" w:eastAsia="zh-CN" w:bidi="ar"/>
        </w:rPr>
        <w:t>F</w:t>
      </w:r>
    </w:p>
    <w:p>
      <w:pPr>
        <w:keepNext w:val="0"/>
        <w:keepLines w:val="0"/>
        <w:widowControl/>
        <w:suppressLineNumbers w:val="0"/>
        <w:jc w:val="center"/>
      </w:pPr>
      <w:r>
        <w:rPr>
          <w:rFonts w:hint="eastAsia" w:ascii="黑体" w:hAnsi="宋体" w:eastAsia="黑体" w:cs="黑体"/>
          <w:color w:val="000000"/>
          <w:kern w:val="0"/>
          <w:sz w:val="21"/>
          <w:szCs w:val="21"/>
          <w:lang w:val="en-US" w:eastAsia="zh-CN" w:bidi="ar"/>
        </w:rPr>
        <w:t>（规范性）</w:t>
      </w:r>
    </w:p>
    <w:p>
      <w:pPr>
        <w:keepNext w:val="0"/>
        <w:keepLines w:val="0"/>
        <w:widowControl/>
        <w:suppressLineNumbers w:val="0"/>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手卫生</w:t>
      </w:r>
    </w:p>
    <w:p>
      <w:pPr>
        <w:keepNext w:val="0"/>
        <w:keepLines w:val="0"/>
        <w:widowControl/>
        <w:suppressLineNumbers w:val="0"/>
        <w:jc w:val="center"/>
        <w:rPr>
          <w:rFonts w:hint="eastAsia" w:ascii="黑体" w:hAnsi="宋体" w:eastAsia="黑体" w:cs="黑体"/>
          <w:color w:val="000000"/>
          <w:kern w:val="0"/>
          <w:sz w:val="21"/>
          <w:szCs w:val="21"/>
          <w:lang w:val="en-US" w:eastAsia="zh-CN" w:bidi="ar"/>
        </w:rPr>
      </w:pPr>
    </w:p>
    <w:p>
      <w:pPr>
        <w:spacing w:line="240" w:lineRule="auto"/>
        <w:rPr>
          <w:rFonts w:hint="eastAsia" w:ascii="黑体" w:hAnsi="黑体" w:eastAsia="黑体" w:cs="黑体"/>
          <w:b w:val="0"/>
          <w:bCs w:val="0"/>
          <w:sz w:val="21"/>
          <w:szCs w:val="21"/>
        </w:rPr>
      </w:pPr>
      <w:r>
        <w:rPr>
          <w:rFonts w:hint="eastAsia" w:ascii="黑体" w:hAnsi="黑体" w:eastAsia="黑体" w:cs="黑体"/>
          <w:b w:val="0"/>
          <w:bCs w:val="0"/>
          <w:sz w:val="21"/>
          <w:szCs w:val="21"/>
          <w:lang w:val="en-US" w:eastAsia="zh-CN"/>
        </w:rPr>
        <w:t>F.1</w:t>
      </w:r>
      <w:r>
        <w:rPr>
          <w:rFonts w:hint="eastAsia" w:ascii="黑体" w:hAnsi="黑体" w:eastAsia="黑体" w:cs="黑体"/>
          <w:b w:val="0"/>
          <w:bCs w:val="0"/>
          <w:sz w:val="21"/>
          <w:szCs w:val="21"/>
        </w:rPr>
        <w:t xml:space="preserve">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手卫生指征</w:t>
      </w:r>
    </w:p>
    <w:p>
      <w:pPr>
        <w:spacing w:line="240" w:lineRule="auto"/>
        <w:rPr>
          <w:rFonts w:hint="eastAsia" w:ascii="宋体" w:hAnsi="宋体" w:eastAsia="宋体" w:cs="宋体"/>
          <w:b w:val="0"/>
          <w:bCs w:val="0"/>
          <w:sz w:val="21"/>
          <w:szCs w:val="21"/>
        </w:rPr>
      </w:pPr>
    </w:p>
    <w:p>
      <w:pPr>
        <w:spacing w:line="240" w:lineRule="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F.1.1  下列情况工作人员和/或婴幼儿应进行手卫生：</w:t>
      </w:r>
    </w:p>
    <w:p>
      <w:pPr>
        <w:numPr>
          <w:ilvl w:val="0"/>
          <w:numId w:val="37"/>
        </w:numPr>
        <w:spacing w:line="240" w:lineRule="auto"/>
        <w:ind w:left="315" w:leftChars="0"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清洁操作前，如饮食前、加工制作食品饮料前、触摸口鼻和眼睛前、护理婴幼儿前等</w:t>
      </w:r>
      <w:r>
        <w:rPr>
          <w:rFonts w:hint="eastAsia" w:ascii="宋体" w:hAnsi="宋体" w:eastAsia="宋体" w:cs="宋体"/>
          <w:b w:val="0"/>
          <w:bCs w:val="0"/>
          <w:sz w:val="21"/>
          <w:szCs w:val="21"/>
          <w:lang w:eastAsia="zh-CN"/>
        </w:rPr>
        <w:t>。</w:t>
      </w:r>
    </w:p>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b）</w:t>
      </w:r>
      <w:r>
        <w:rPr>
          <w:rFonts w:hint="eastAsia" w:ascii="黑体" w:hAnsi="黑体" w:eastAsia="黑体" w:cs="黑体"/>
          <w:b w:val="0"/>
          <w:bCs w:val="0"/>
          <w:sz w:val="21"/>
          <w:szCs w:val="21"/>
        </w:rPr>
        <w:t xml:space="preserve"> </w:t>
      </w:r>
      <w:r>
        <w:rPr>
          <w:rFonts w:hint="eastAsia" w:ascii="宋体" w:hAnsi="宋体" w:eastAsia="宋体" w:cs="宋体"/>
          <w:b w:val="0"/>
          <w:bCs w:val="0"/>
          <w:sz w:val="21"/>
          <w:szCs w:val="21"/>
        </w:rPr>
        <w:t>污染操作后，如咳嗽、打喷嚏用手捂口鼻后、大小便后、护理病患后、触摸钱币后、接触或处理呕吐物、分泌物</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垃圾后等</w:t>
      </w:r>
      <w:r>
        <w:rPr>
          <w:rFonts w:hint="eastAsia" w:ascii="宋体" w:hAnsi="宋体" w:eastAsia="宋体" w:cs="宋体"/>
          <w:b w:val="0"/>
          <w:bCs w:val="0"/>
          <w:sz w:val="21"/>
          <w:szCs w:val="21"/>
          <w:lang w:eastAsia="zh-CN"/>
        </w:rPr>
        <w:t>。</w:t>
      </w:r>
    </w:p>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c）</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手部有明显污染物</w:t>
      </w:r>
      <w:r>
        <w:rPr>
          <w:rFonts w:hint="eastAsia" w:ascii="宋体" w:hAnsi="宋体" w:eastAsia="宋体" w:cs="宋体"/>
          <w:b w:val="0"/>
          <w:bCs w:val="0"/>
          <w:sz w:val="21"/>
          <w:szCs w:val="21"/>
          <w:lang w:eastAsia="zh-CN"/>
        </w:rPr>
        <w:t>。</w:t>
      </w:r>
    </w:p>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d）</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传染病流行期间，触摸</w:t>
      </w:r>
      <w:r>
        <w:rPr>
          <w:rFonts w:hint="eastAsia" w:ascii="宋体" w:hAnsi="宋体" w:eastAsia="宋体" w:cs="宋体"/>
          <w:b w:val="0"/>
          <w:bCs w:val="0"/>
          <w:sz w:val="21"/>
          <w:szCs w:val="21"/>
          <w:lang w:val="en-US" w:eastAsia="zh-CN"/>
        </w:rPr>
        <w:t>玩具、</w:t>
      </w:r>
      <w:r>
        <w:rPr>
          <w:rFonts w:hint="eastAsia" w:ascii="宋体" w:hAnsi="宋体" w:eastAsia="宋体" w:cs="宋体"/>
          <w:b w:val="0"/>
          <w:bCs w:val="0"/>
          <w:sz w:val="21"/>
          <w:szCs w:val="21"/>
        </w:rPr>
        <w:t>门把手、电梯按键等各类高频接触的物体表面后。在接触可能被污染的物品后 ，接触清洁物品、玩具和食物之前，餐前便后。</w:t>
      </w:r>
    </w:p>
    <w:p>
      <w:pPr>
        <w:spacing w:line="240" w:lineRule="auto"/>
        <w:rPr>
          <w:rFonts w:hint="eastAsia" w:ascii="宋体" w:hAnsi="宋体" w:eastAsia="宋体" w:cs="宋体"/>
          <w:b w:val="0"/>
          <w:bCs w:val="0"/>
          <w:sz w:val="21"/>
          <w:szCs w:val="21"/>
        </w:rPr>
      </w:pPr>
    </w:p>
    <w:p>
      <w:pPr>
        <w:spacing w:line="240" w:lineRule="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F.1.2  下列情况应洗手：</w:t>
      </w:r>
    </w:p>
    <w:p>
      <w:pPr>
        <w:spacing w:line="240" w:lineRule="auto"/>
        <w:ind w:firstLine="210" w:firstLineChars="1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a）</w:t>
      </w:r>
      <w:r>
        <w:rPr>
          <w:rFonts w:hint="eastAsia" w:ascii="宋体" w:hAnsi="宋体" w:eastAsia="宋体" w:cs="宋体"/>
          <w:b w:val="0"/>
          <w:bCs w:val="0"/>
          <w:sz w:val="21"/>
          <w:szCs w:val="21"/>
          <w:lang w:val="en-US" w:eastAsia="zh-CN"/>
        </w:rPr>
        <w:t xml:space="preserve"> 餐前便后和护理婴幼儿前、户外活动后应用洗手液</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或肥皂</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、流动水洗手；上班时不戴戒指，不留长指甲。</w:t>
      </w:r>
    </w:p>
    <w:p>
      <w:pPr>
        <w:spacing w:line="240" w:lineRule="auto"/>
        <w:ind w:firstLine="210" w:firstLineChars="1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b）</w:t>
      </w:r>
      <w:r>
        <w:rPr>
          <w:rFonts w:hint="eastAsia" w:ascii="宋体" w:hAnsi="宋体" w:eastAsia="宋体" w:cs="宋体"/>
          <w:b w:val="0"/>
          <w:bCs w:val="0"/>
          <w:sz w:val="21"/>
          <w:szCs w:val="21"/>
          <w:lang w:val="en-US" w:eastAsia="zh-CN"/>
        </w:rPr>
        <w:t xml:space="preserve"> 接触血液、体液、呕吐物和分泌物后。</w:t>
      </w:r>
    </w:p>
    <w:p>
      <w:pPr>
        <w:spacing w:line="240" w:lineRule="auto"/>
        <w:ind w:firstLine="210" w:firstLineChars="100"/>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c）</w:t>
      </w:r>
      <w:r>
        <w:rPr>
          <w:rFonts w:hint="eastAsia" w:ascii="宋体" w:hAnsi="宋体" w:eastAsia="宋体" w:cs="宋体"/>
          <w:b w:val="0"/>
          <w:bCs w:val="0"/>
          <w:sz w:val="21"/>
          <w:szCs w:val="21"/>
          <w:lang w:val="en-US" w:eastAsia="zh-CN"/>
        </w:rPr>
        <w:t xml:space="preserve"> 当手部有肉眼可见的污染时。</w:t>
      </w:r>
    </w:p>
    <w:p>
      <w:pPr>
        <w:spacing w:line="240" w:lineRule="auto"/>
        <w:rPr>
          <w:rFonts w:hint="eastAsia" w:ascii="宋体" w:hAnsi="宋体" w:eastAsia="宋体" w:cs="宋体"/>
          <w:b w:val="0"/>
          <w:bCs w:val="0"/>
          <w:sz w:val="21"/>
          <w:szCs w:val="21"/>
          <w:lang w:val="en-US" w:eastAsia="zh-CN"/>
        </w:rPr>
      </w:pPr>
      <w:r>
        <w:rPr>
          <w:rFonts w:hint="eastAsia" w:ascii="黑体" w:hAnsi="黑体" w:eastAsia="黑体" w:cs="黑体"/>
          <w:b w:val="0"/>
          <w:bCs w:val="0"/>
          <w:sz w:val="21"/>
          <w:szCs w:val="21"/>
          <w:lang w:val="en-US" w:eastAsia="zh-CN"/>
        </w:rPr>
        <w:t xml:space="preserve">F.1.3  </w:t>
      </w:r>
      <w:r>
        <w:rPr>
          <w:rFonts w:hint="eastAsia" w:ascii="宋体" w:hAnsi="宋体" w:eastAsia="宋体" w:cs="宋体"/>
          <w:b w:val="0"/>
          <w:bCs w:val="0"/>
          <w:sz w:val="21"/>
          <w:szCs w:val="21"/>
          <w:lang w:val="en-US" w:eastAsia="zh-CN"/>
        </w:rPr>
        <w:t>手部没有肉眼可见污染时，宜使用手消毒剂进行卫生手消毒。</w:t>
      </w:r>
    </w:p>
    <w:p>
      <w:pPr>
        <w:spacing w:line="240" w:lineRule="auto"/>
        <w:rPr>
          <w:rFonts w:hint="eastAsia" w:ascii="宋体" w:hAnsi="宋体" w:eastAsia="宋体" w:cs="宋体"/>
          <w:b w:val="0"/>
          <w:bCs w:val="0"/>
          <w:sz w:val="21"/>
          <w:szCs w:val="21"/>
        </w:rPr>
      </w:pPr>
      <w:r>
        <w:rPr>
          <w:rFonts w:hint="eastAsia" w:ascii="黑体" w:hAnsi="黑体" w:eastAsia="黑体" w:cs="黑体"/>
          <w:b w:val="0"/>
          <w:bCs w:val="0"/>
          <w:sz w:val="21"/>
          <w:szCs w:val="21"/>
          <w:lang w:val="en-US" w:eastAsia="zh-CN"/>
        </w:rPr>
        <w:t xml:space="preserve">F.1.4  </w:t>
      </w:r>
      <w:r>
        <w:rPr>
          <w:rFonts w:hint="eastAsia" w:ascii="宋体" w:hAnsi="宋体" w:eastAsia="宋体" w:cs="宋体"/>
          <w:b w:val="0"/>
          <w:bCs w:val="0"/>
          <w:sz w:val="21"/>
          <w:szCs w:val="21"/>
        </w:rPr>
        <w:t>下列情况应先洗手，然后进行卫生手消毒</w:t>
      </w:r>
      <w:r>
        <w:rPr>
          <w:rFonts w:hint="eastAsia" w:ascii="宋体" w:hAnsi="宋体" w:cs="宋体"/>
          <w:b w:val="0"/>
          <w:bCs w:val="0"/>
          <w:sz w:val="21"/>
          <w:szCs w:val="21"/>
          <w:lang w:eastAsia="zh-CN"/>
        </w:rPr>
        <w:t>：</w:t>
      </w:r>
    </w:p>
    <w:p>
      <w:pPr>
        <w:spacing w:line="240" w:lineRule="auto"/>
        <w:ind w:firstLine="210" w:firstLineChars="1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a）</w:t>
      </w:r>
      <w:r>
        <w:rPr>
          <w:rFonts w:hint="eastAsia" w:ascii="宋体" w:hAnsi="宋体" w:eastAsia="宋体" w:cs="宋体"/>
          <w:b w:val="0"/>
          <w:bCs w:val="0"/>
          <w:sz w:val="21"/>
          <w:szCs w:val="21"/>
          <w:lang w:val="en-US" w:eastAsia="zh-CN"/>
        </w:rPr>
        <w:t xml:space="preserve"> 接触传染病婴幼儿的血液、体液、呕吐物和分泌物以及被传染性病原微生物污染的物品后。</w:t>
      </w:r>
    </w:p>
    <w:p>
      <w:pPr>
        <w:spacing w:line="240" w:lineRule="auto"/>
        <w:ind w:firstLine="210" w:firstLineChars="1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b）</w:t>
      </w:r>
      <w:r>
        <w:rPr>
          <w:rFonts w:hint="eastAsia" w:ascii="宋体" w:hAnsi="宋体" w:eastAsia="宋体" w:cs="宋体"/>
          <w:b w:val="0"/>
          <w:bCs w:val="0"/>
          <w:sz w:val="21"/>
          <w:szCs w:val="21"/>
          <w:lang w:val="en-US" w:eastAsia="zh-CN"/>
        </w:rPr>
        <w:t xml:space="preserve"> 直接为传染病婴幼儿进行检查、治疗、护理或处理传</w:t>
      </w:r>
      <w:r>
        <w:rPr>
          <w:rFonts w:hint="eastAsia" w:ascii="宋体" w:hAnsi="宋体" w:cs="宋体"/>
          <w:b w:val="0"/>
          <w:bCs w:val="0"/>
          <w:sz w:val="21"/>
          <w:szCs w:val="21"/>
          <w:lang w:val="en-US" w:eastAsia="zh-CN"/>
        </w:rPr>
        <w:t>染病</w:t>
      </w:r>
      <w:r>
        <w:rPr>
          <w:rFonts w:hint="eastAsia" w:ascii="宋体" w:hAnsi="宋体" w:eastAsia="宋体" w:cs="宋体"/>
          <w:b w:val="0"/>
          <w:bCs w:val="0"/>
          <w:sz w:val="21"/>
          <w:szCs w:val="21"/>
          <w:lang w:val="en-US" w:eastAsia="zh-CN"/>
        </w:rPr>
        <w:t>患者污物之后。</w:t>
      </w:r>
    </w:p>
    <w:p>
      <w:pPr>
        <w:spacing w:line="240" w:lineRule="auto"/>
        <w:ind w:firstLine="210" w:firstLineChars="100"/>
        <w:rPr>
          <w:rFonts w:hint="eastAsia" w:ascii="宋体" w:hAnsi="宋体" w:eastAsia="宋体" w:cs="宋体"/>
          <w:b w:val="0"/>
          <w:bCs w:val="0"/>
          <w:sz w:val="21"/>
          <w:szCs w:val="21"/>
          <w:lang w:val="en-US" w:eastAsia="zh-CN"/>
        </w:rPr>
      </w:pPr>
    </w:p>
    <w:p>
      <w:pPr>
        <w:spacing w:line="240" w:lineRule="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F.2  手卫生方法</w:t>
      </w:r>
    </w:p>
    <w:p>
      <w:pPr>
        <w:spacing w:line="240" w:lineRule="auto"/>
        <w:rPr>
          <w:rFonts w:hint="eastAsia" w:ascii="黑体" w:hAnsi="黑体" w:eastAsia="黑体" w:cs="黑体"/>
          <w:b w:val="0"/>
          <w:bCs w:val="0"/>
          <w:sz w:val="21"/>
          <w:szCs w:val="21"/>
          <w:lang w:val="en-US" w:eastAsia="zh-CN"/>
        </w:rPr>
      </w:pPr>
    </w:p>
    <w:p>
      <w:pPr>
        <w:spacing w:line="240" w:lineRule="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F.2.1 洗手</w:t>
      </w:r>
    </w:p>
    <w:p>
      <w:pPr>
        <w:spacing w:line="240" w:lineRule="auto"/>
        <w:rPr>
          <w:rFonts w:hint="eastAsia" w:ascii="黑体" w:hAnsi="黑体" w:eastAsia="黑体" w:cs="黑体"/>
          <w:b w:val="0"/>
          <w:bCs w:val="0"/>
          <w:sz w:val="21"/>
          <w:szCs w:val="21"/>
          <w:lang w:val="en-US" w:eastAsia="zh-CN"/>
        </w:rPr>
      </w:pPr>
    </w:p>
    <w:p>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在流动水下，使双手充分淋湿，取适量洗手液</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或肥皂</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均匀涂抹至整个手掌、手背、手指、指甲缝和指缝，按照“六步洗手法”</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如图1</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认真揉搓双手，具体步骤如下</w:t>
      </w:r>
      <w:r>
        <w:rPr>
          <w:rFonts w:hint="eastAsia" w:ascii="宋体" w:hAnsi="宋体" w:cs="宋体"/>
          <w:b w:val="0"/>
          <w:bCs w:val="0"/>
          <w:sz w:val="21"/>
          <w:szCs w:val="21"/>
          <w:lang w:val="en-US" w:eastAsia="zh-CN"/>
        </w:rPr>
        <w:t>：</w:t>
      </w:r>
    </w:p>
    <w:p>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第一步</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掌心相对，手指并拢，相互揉搓</w:t>
      </w:r>
      <w:r>
        <w:rPr>
          <w:rFonts w:hint="eastAsia" w:ascii="宋体" w:hAnsi="宋体" w:cs="宋体"/>
          <w:b w:val="0"/>
          <w:bCs w:val="0"/>
          <w:sz w:val="21"/>
          <w:szCs w:val="21"/>
          <w:lang w:val="en-US" w:eastAsia="zh-CN"/>
        </w:rPr>
        <w:t>；</w:t>
      </w:r>
    </w:p>
    <w:p>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第二步</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手心对手背，沿指缝相互揉搓，交换进行</w:t>
      </w:r>
      <w:r>
        <w:rPr>
          <w:rFonts w:hint="eastAsia" w:ascii="宋体" w:hAnsi="宋体" w:cs="宋体"/>
          <w:b w:val="0"/>
          <w:bCs w:val="0"/>
          <w:sz w:val="21"/>
          <w:szCs w:val="21"/>
          <w:lang w:val="en-US" w:eastAsia="zh-CN"/>
        </w:rPr>
        <w:t>；</w:t>
      </w:r>
    </w:p>
    <w:p>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第三步</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掌心相对，双手交叉指缝相互揉搓</w:t>
      </w:r>
      <w:r>
        <w:rPr>
          <w:rFonts w:hint="eastAsia" w:ascii="宋体" w:hAnsi="宋体" w:cs="宋体"/>
          <w:b w:val="0"/>
          <w:bCs w:val="0"/>
          <w:sz w:val="21"/>
          <w:szCs w:val="21"/>
          <w:lang w:val="en-US" w:eastAsia="zh-CN"/>
        </w:rPr>
        <w:t>；</w:t>
      </w:r>
    </w:p>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第五步</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右手握住左手大拇指旋转揉搓，交换进行</w:t>
      </w:r>
      <w:r>
        <w:rPr>
          <w:rFonts w:hint="eastAsia" w:ascii="宋体" w:hAnsi="宋体" w:cs="宋体"/>
          <w:b w:val="0"/>
          <w:bCs w:val="0"/>
          <w:sz w:val="21"/>
          <w:szCs w:val="21"/>
          <w:lang w:val="en-US" w:eastAsia="zh-CN"/>
        </w:rPr>
        <w:t>；</w:t>
      </w:r>
    </w:p>
    <w:p>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第六步</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将五个手指尖并拢放在另一手掌心旋转揉搓，交换进行。</w:t>
      </w:r>
    </w:p>
    <w:p>
      <w:pPr>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在流动水下彻底冲净双手，擦干、风干或烘干。</w:t>
      </w:r>
    </w:p>
    <w:p>
      <w:pPr>
        <w:spacing w:line="240" w:lineRule="auto"/>
        <w:rPr>
          <w:rFonts w:hint="eastAsia" w:ascii="宋体" w:hAnsi="宋体" w:eastAsia="宋体" w:cs="宋体"/>
          <w:b w:val="0"/>
          <w:bCs w:val="0"/>
          <w:sz w:val="21"/>
          <w:szCs w:val="21"/>
          <w:lang w:val="en-US" w:eastAsia="zh-CN"/>
        </w:rPr>
      </w:pPr>
    </w:p>
    <w:p>
      <w:pPr>
        <w:spacing w:line="240" w:lineRule="auto"/>
        <w:rPr>
          <w:rFonts w:hint="eastAsia" w:ascii="宋体" w:hAnsi="宋体" w:eastAsia="宋体" w:cs="宋体"/>
          <w:b w:val="0"/>
          <w:bCs w:val="0"/>
          <w:sz w:val="21"/>
          <w:szCs w:val="21"/>
          <w:lang w:val="en-US" w:eastAsia="zh-CN"/>
        </w:rPr>
      </w:pPr>
    </w:p>
    <w:p>
      <w:pPr>
        <w:spacing w:line="240" w:lineRule="auto"/>
        <w:rPr>
          <w:rFonts w:hint="eastAsia" w:ascii="宋体" w:hAnsi="宋体" w:eastAsia="宋体" w:cs="宋体"/>
          <w:b w:val="0"/>
          <w:bCs w:val="0"/>
          <w:sz w:val="21"/>
          <w:szCs w:val="21"/>
          <w:lang w:val="en-US" w:eastAsia="zh-CN"/>
        </w:rPr>
      </w:pPr>
    </w:p>
    <w:p>
      <w:pPr>
        <w:spacing w:line="240" w:lineRule="auto"/>
        <w:rPr>
          <w:rFonts w:hint="eastAsia" w:ascii="宋体" w:hAnsi="宋体" w:eastAsia="宋体" w:cs="宋体"/>
          <w:b w:val="0"/>
          <w:bCs w:val="0"/>
          <w:sz w:val="21"/>
          <w:szCs w:val="21"/>
          <w:lang w:val="en-US" w:eastAsia="zh-CN"/>
        </w:rPr>
      </w:pPr>
    </w:p>
    <w:p>
      <w:pPr>
        <w:spacing w:line="240" w:lineRule="auto"/>
      </w:pPr>
      <w:r>
        <w:rPr>
          <w:rFonts w:hint="eastAsia"/>
          <w:lang w:val="en-US" w:eastAsia="zh-CN"/>
        </w:rPr>
        <w:t xml:space="preserve">            </w:t>
      </w:r>
    </w:p>
    <w:p>
      <w:pPr>
        <w:spacing w:line="240" w:lineRule="auto"/>
      </w:pPr>
    </w:p>
    <w:p>
      <w:pPr>
        <w:spacing w:line="240" w:lineRule="auto"/>
      </w:pPr>
      <w:r>
        <w:drawing>
          <wp:anchor distT="0" distB="0" distL="114300" distR="114300" simplePos="0" relativeHeight="251663360" behindDoc="0" locked="0" layoutInCell="1" allowOverlap="1">
            <wp:simplePos x="0" y="0"/>
            <wp:positionH relativeFrom="column">
              <wp:posOffset>4378325</wp:posOffset>
            </wp:positionH>
            <wp:positionV relativeFrom="paragraph">
              <wp:posOffset>85725</wp:posOffset>
            </wp:positionV>
            <wp:extent cx="777240" cy="915035"/>
            <wp:effectExtent l="0" t="0" r="3810" b="18415"/>
            <wp:wrapNone/>
            <wp:docPr id="1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
                    <pic:cNvPicPr>
                      <a:picLocks noChangeAspect="1"/>
                    </pic:cNvPicPr>
                  </pic:nvPicPr>
                  <pic:blipFill>
                    <a:blip r:embed="rId24"/>
                    <a:stretch>
                      <a:fillRect/>
                    </a:stretch>
                  </pic:blipFill>
                  <pic:spPr>
                    <a:xfrm>
                      <a:off x="0" y="0"/>
                      <a:ext cx="777240" cy="91503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2446655</wp:posOffset>
            </wp:positionH>
            <wp:positionV relativeFrom="paragraph">
              <wp:posOffset>60960</wp:posOffset>
            </wp:positionV>
            <wp:extent cx="699770" cy="902335"/>
            <wp:effectExtent l="0" t="0" r="5080" b="12065"/>
            <wp:wrapNone/>
            <wp:docPr id="9"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pic:cNvPicPr>
                      <a:picLocks noChangeAspect="1"/>
                    </pic:cNvPicPr>
                  </pic:nvPicPr>
                  <pic:blipFill>
                    <a:blip r:embed="rId25"/>
                    <a:stretch>
                      <a:fillRect/>
                    </a:stretch>
                  </pic:blipFill>
                  <pic:spPr>
                    <a:xfrm>
                      <a:off x="0" y="0"/>
                      <a:ext cx="699770" cy="90233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441960</wp:posOffset>
            </wp:positionH>
            <wp:positionV relativeFrom="paragraph">
              <wp:posOffset>58420</wp:posOffset>
            </wp:positionV>
            <wp:extent cx="876300" cy="967740"/>
            <wp:effectExtent l="0" t="0" r="0" b="3810"/>
            <wp:wrapNone/>
            <wp:docPr id="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pic:cNvPicPr>
                      <a:picLocks noChangeAspect="1"/>
                    </pic:cNvPicPr>
                  </pic:nvPicPr>
                  <pic:blipFill>
                    <a:blip r:embed="rId26"/>
                    <a:stretch>
                      <a:fillRect/>
                    </a:stretch>
                  </pic:blipFill>
                  <pic:spPr>
                    <a:xfrm>
                      <a:off x="0" y="0"/>
                      <a:ext cx="876300" cy="967740"/>
                    </a:xfrm>
                    <a:prstGeom prst="rect">
                      <a:avLst/>
                    </a:prstGeom>
                    <a:noFill/>
                    <a:ln>
                      <a:noFill/>
                    </a:ln>
                  </pic:spPr>
                </pic:pic>
              </a:graphicData>
            </a:graphic>
          </wp:anchor>
        </w:drawing>
      </w:r>
    </w:p>
    <w:p>
      <w:pPr>
        <w:spacing w:line="240" w:lineRule="auto"/>
      </w:pPr>
    </w:p>
    <w:p>
      <w:pPr>
        <w:spacing w:line="240" w:lineRule="auto"/>
      </w:pPr>
    </w:p>
    <w:p>
      <w:pPr>
        <w:spacing w:line="240" w:lineRule="auto"/>
        <w:rPr>
          <w:rFonts w:hint="default" w:eastAsia="宋体"/>
          <w:lang w:val="en-US" w:eastAsia="zh-CN"/>
        </w:rPr>
      </w:pPr>
      <w:r>
        <w:rPr>
          <w:rFonts w:hint="eastAsia"/>
          <w:lang w:val="en-US" w:eastAsia="zh-CN"/>
        </w:rPr>
        <w:t xml:space="preserve">  </w:t>
      </w:r>
    </w:p>
    <w:p>
      <w:pPr>
        <w:spacing w:line="240" w:lineRule="auto"/>
      </w:pPr>
    </w:p>
    <w:p>
      <w:pPr>
        <w:spacing w:line="240" w:lineRule="auto"/>
      </w:pPr>
    </w:p>
    <w:p>
      <w:pPr>
        <w:spacing w:line="240" w:lineRule="auto"/>
      </w:pPr>
      <w:r>
        <w:rPr>
          <w:sz w:val="21"/>
        </w:rPr>
        <mc:AlternateContent>
          <mc:Choice Requires="wps">
            <w:drawing>
              <wp:anchor distT="0" distB="0" distL="114300" distR="114300" simplePos="0" relativeHeight="251669504" behindDoc="0" locked="0" layoutInCell="1" allowOverlap="1">
                <wp:simplePos x="0" y="0"/>
                <wp:positionH relativeFrom="column">
                  <wp:posOffset>4008755</wp:posOffset>
                </wp:positionH>
                <wp:positionV relativeFrom="paragraph">
                  <wp:posOffset>62230</wp:posOffset>
                </wp:positionV>
                <wp:extent cx="1609090" cy="876300"/>
                <wp:effectExtent l="0" t="0" r="10160" b="0"/>
                <wp:wrapNone/>
                <wp:docPr id="11" name="文本框 11"/>
                <wp:cNvGraphicFramePr/>
                <a:graphic xmlns:a="http://schemas.openxmlformats.org/drawingml/2006/main">
                  <a:graphicData uri="http://schemas.microsoft.com/office/word/2010/wordprocessingShape">
                    <wps:wsp>
                      <wps:cNvSpPr txBox="1"/>
                      <wps:spPr>
                        <a:xfrm>
                          <a:off x="0" y="0"/>
                          <a:ext cx="1609090" cy="876300"/>
                        </a:xfrm>
                        <a:prstGeom prst="rect">
                          <a:avLst/>
                        </a:prstGeom>
                        <a:solidFill>
                          <a:srgbClr val="FFFFFF"/>
                        </a:solidFill>
                        <a:ln>
                          <a:noFill/>
                        </a:ln>
                      </wps:spPr>
                      <wps:txbx>
                        <w:txbxContent>
                          <w:p>
                            <w:pPr>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三</w:t>
                            </w:r>
                            <w:r>
                              <w:rPr>
                                <w:rFonts w:hint="eastAsia" w:ascii="黑体" w:hAnsi="黑体" w:eastAsia="黑体" w:cs="黑体"/>
                              </w:rPr>
                              <w:t>步</w:t>
                            </w:r>
                            <w:r>
                              <w:rPr>
                                <w:rFonts w:hint="eastAsia" w:ascii="黑体" w:hAnsi="黑体" w:eastAsia="黑体" w:cs="黑体"/>
                                <w:lang w:val="en-US" w:eastAsia="zh-CN"/>
                              </w:rPr>
                              <w:t xml:space="preserve"> </w:t>
                            </w:r>
                            <w:r>
                              <w:rPr>
                                <w:rFonts w:hint="eastAsia" w:ascii="黑体" w:hAnsi="黑体" w:eastAsia="黑体" w:cs="黑体"/>
                              </w:rPr>
                              <w:t>掌心相对</w:t>
                            </w:r>
                          </w:p>
                          <w:p>
                            <w:pPr>
                              <w:rPr>
                                <w:rFonts w:hint="eastAsia" w:ascii="黑体" w:hAnsi="黑体" w:eastAsia="黑体" w:cs="黑体"/>
                              </w:rPr>
                            </w:pPr>
                            <w:r>
                              <w:rPr>
                                <w:rFonts w:hint="eastAsia" w:ascii="黑体" w:hAnsi="黑体" w:eastAsia="黑体" w:cs="黑体"/>
                              </w:rPr>
                              <w:t>手指交叉指缝相互揉搓</w:t>
                            </w:r>
                          </w:p>
                        </w:txbxContent>
                      </wps:txbx>
                      <wps:bodyPr upright="1"/>
                    </wps:wsp>
                  </a:graphicData>
                </a:graphic>
              </wp:anchor>
            </w:drawing>
          </mc:Choice>
          <mc:Fallback>
            <w:pict>
              <v:shape id="_x0000_s1026" o:spid="_x0000_s1026" o:spt="202" type="#_x0000_t202" style="position:absolute;left:0pt;margin-left:315.65pt;margin-top:4.9pt;height:69pt;width:126.7pt;z-index:251669504;mso-width-relative:page;mso-height-relative:page;" fillcolor="#FFFFFF" filled="t" stroked="f" coordsize="21600,21600" o:gfxdata="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K9S4bWAAAACQEAAA8AAAAAAAAAAQAgAAAAIgAAAGRycy9kb3ducmV2Lnht&#10;bFBLAQIUABQAAAAIAIdO4kAeDw9WwgEAAHkDAAAOAAAAAAAAAAEAIAAAACUBAABkcnMvZTJvRG9j&#10;LnhtbFBLBQYAAAAABgAGAFkBAABZBQAAAAA=&#10;">
                <v:fill on="t" focussize="0,0"/>
                <v:stroke on="f"/>
                <v:imagedata o:title=""/>
                <o:lock v:ext="edit" aspectratio="f"/>
                <v:textbox>
                  <w:txbxContent>
                    <w:p>
                      <w:pPr>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三</w:t>
                      </w:r>
                      <w:r>
                        <w:rPr>
                          <w:rFonts w:hint="eastAsia" w:ascii="黑体" w:hAnsi="黑体" w:eastAsia="黑体" w:cs="黑体"/>
                        </w:rPr>
                        <w:t>步</w:t>
                      </w:r>
                      <w:r>
                        <w:rPr>
                          <w:rFonts w:hint="eastAsia" w:ascii="黑体" w:hAnsi="黑体" w:eastAsia="黑体" w:cs="黑体"/>
                          <w:lang w:val="en-US" w:eastAsia="zh-CN"/>
                        </w:rPr>
                        <w:t xml:space="preserve"> </w:t>
                      </w:r>
                      <w:r>
                        <w:rPr>
                          <w:rFonts w:hint="eastAsia" w:ascii="黑体" w:hAnsi="黑体" w:eastAsia="黑体" w:cs="黑体"/>
                        </w:rPr>
                        <w:t>掌心相对</w:t>
                      </w:r>
                    </w:p>
                    <w:p>
                      <w:pPr>
                        <w:rPr>
                          <w:rFonts w:hint="eastAsia" w:ascii="黑体" w:hAnsi="黑体" w:eastAsia="黑体" w:cs="黑体"/>
                        </w:rPr>
                      </w:pPr>
                      <w:r>
                        <w:rPr>
                          <w:rFonts w:hint="eastAsia" w:ascii="黑体" w:hAnsi="黑体" w:eastAsia="黑体" w:cs="黑体"/>
                        </w:rPr>
                        <w:t>手指交叉指缝相互揉搓</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2027555</wp:posOffset>
                </wp:positionH>
                <wp:positionV relativeFrom="paragraph">
                  <wp:posOffset>71755</wp:posOffset>
                </wp:positionV>
                <wp:extent cx="1381125" cy="654685"/>
                <wp:effectExtent l="0" t="0" r="3175" b="5715"/>
                <wp:wrapNone/>
                <wp:docPr id="12" name="文本框 12"/>
                <wp:cNvGraphicFramePr/>
                <a:graphic xmlns:a="http://schemas.openxmlformats.org/drawingml/2006/main">
                  <a:graphicData uri="http://schemas.microsoft.com/office/word/2010/wordprocessingShape">
                    <wps:wsp>
                      <wps:cNvSpPr txBox="1"/>
                      <wps:spPr>
                        <a:xfrm>
                          <a:off x="0" y="0"/>
                          <a:ext cx="1381125" cy="654685"/>
                        </a:xfrm>
                        <a:prstGeom prst="rect">
                          <a:avLst/>
                        </a:prstGeom>
                        <a:solidFill>
                          <a:srgbClr val="FFFFFF"/>
                        </a:solidFill>
                        <a:ln>
                          <a:noFill/>
                        </a:ln>
                      </wps:spPr>
                      <wps:txbx>
                        <w:txbxContent>
                          <w:p>
                            <w:pPr>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二</w:t>
                            </w:r>
                            <w:r>
                              <w:rPr>
                                <w:rFonts w:hint="eastAsia" w:ascii="黑体" w:hAnsi="黑体" w:eastAsia="黑体" w:cs="黑体"/>
                              </w:rPr>
                              <w:t>步</w:t>
                            </w:r>
                            <w:r>
                              <w:rPr>
                                <w:rFonts w:hint="eastAsia" w:ascii="黑体" w:hAnsi="黑体" w:eastAsia="黑体" w:cs="黑体"/>
                                <w:lang w:val="en-US" w:eastAsia="zh-CN"/>
                              </w:rPr>
                              <w:t xml:space="preserve"> </w:t>
                            </w:r>
                            <w:r>
                              <w:rPr>
                                <w:rFonts w:hint="eastAsia" w:ascii="黑体" w:hAnsi="黑体" w:eastAsia="黑体" w:cs="黑体"/>
                              </w:rPr>
                              <w:t>手心对手背沿指缝相互揉搓</w:t>
                            </w:r>
                          </w:p>
                        </w:txbxContent>
                      </wps:txbx>
                      <wps:bodyPr upright="1"/>
                    </wps:wsp>
                  </a:graphicData>
                </a:graphic>
              </wp:anchor>
            </w:drawing>
          </mc:Choice>
          <mc:Fallback>
            <w:pict>
              <v:shape id="_x0000_s1026" o:spid="_x0000_s1026" o:spt="202" type="#_x0000_t202" style="position:absolute;left:0pt;margin-left:159.65pt;margin-top:5.65pt;height:51.55pt;width:108.75pt;z-index:251668480;mso-width-relative:page;mso-height-relative:page;" fillcolor="#FFFFFF" filled="t" stroked="f" coordsize="21600,21600" o:gfxdata="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j55a3XAAAACgEAAA8AAAAAAAAAAQAgAAAAIgAAAGRycy9kb3ducmV2Lnht&#10;bFBLAQIUABQAAAAIAIdO4kBo8NIpwQEAAHkDAAAOAAAAAAAAAAEAIAAAACYBAABkcnMvZTJvRG9j&#10;LnhtbFBLBQYAAAAABgAGAFkBAABZBQAAAAA=&#10;">
                <v:fill on="t" focussize="0,0"/>
                <v:stroke on="f"/>
                <v:imagedata o:title=""/>
                <o:lock v:ext="edit" aspectratio="f"/>
                <v:textbox>
                  <w:txbxContent>
                    <w:p>
                      <w:pPr>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二</w:t>
                      </w:r>
                      <w:r>
                        <w:rPr>
                          <w:rFonts w:hint="eastAsia" w:ascii="黑体" w:hAnsi="黑体" w:eastAsia="黑体" w:cs="黑体"/>
                        </w:rPr>
                        <w:t>步</w:t>
                      </w:r>
                      <w:r>
                        <w:rPr>
                          <w:rFonts w:hint="eastAsia" w:ascii="黑体" w:hAnsi="黑体" w:eastAsia="黑体" w:cs="黑体"/>
                          <w:lang w:val="en-US" w:eastAsia="zh-CN"/>
                        </w:rPr>
                        <w:t xml:space="preserve"> </w:t>
                      </w:r>
                      <w:r>
                        <w:rPr>
                          <w:rFonts w:hint="eastAsia" w:ascii="黑体" w:hAnsi="黑体" w:eastAsia="黑体" w:cs="黑体"/>
                        </w:rPr>
                        <w:t>手心对手背沿指缝相互揉搓</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170180</wp:posOffset>
                </wp:positionH>
                <wp:positionV relativeFrom="paragraph">
                  <wp:posOffset>71755</wp:posOffset>
                </wp:positionV>
                <wp:extent cx="1381125" cy="673100"/>
                <wp:effectExtent l="0" t="0" r="3175" b="0"/>
                <wp:wrapNone/>
                <wp:docPr id="13" name="文本框 13"/>
                <wp:cNvGraphicFramePr/>
                <a:graphic xmlns:a="http://schemas.openxmlformats.org/drawingml/2006/main">
                  <a:graphicData uri="http://schemas.microsoft.com/office/word/2010/wordprocessingShape">
                    <wps:wsp>
                      <wps:cNvSpPr txBox="1"/>
                      <wps:spPr>
                        <a:xfrm>
                          <a:off x="0" y="0"/>
                          <a:ext cx="1381125" cy="673100"/>
                        </a:xfrm>
                        <a:prstGeom prst="rect">
                          <a:avLst/>
                        </a:prstGeom>
                        <a:solidFill>
                          <a:srgbClr val="FFFFFF"/>
                        </a:solidFill>
                        <a:ln>
                          <a:noFill/>
                        </a:ln>
                      </wps:spPr>
                      <wps:txbx>
                        <w:txbxContent>
                          <w:p>
                            <w:pPr>
                              <w:rPr>
                                <w:rFonts w:hint="eastAsia" w:ascii="黑体" w:hAnsi="黑体" w:eastAsia="黑体" w:cs="黑体"/>
                              </w:rPr>
                            </w:pPr>
                            <w:r>
                              <w:rPr>
                                <w:rFonts w:hint="eastAsia" w:ascii="黑体" w:hAnsi="黑体" w:eastAsia="黑体" w:cs="黑体"/>
                              </w:rPr>
                              <w:t>第一步</w:t>
                            </w:r>
                            <w:r>
                              <w:rPr>
                                <w:rFonts w:hint="eastAsia" w:ascii="黑体" w:hAnsi="黑体" w:eastAsia="黑体" w:cs="黑体"/>
                                <w:lang w:val="en-US" w:eastAsia="zh-CN"/>
                              </w:rPr>
                              <w:t xml:space="preserve"> </w:t>
                            </w:r>
                            <w:r>
                              <w:rPr>
                                <w:rFonts w:hint="eastAsia" w:ascii="黑体" w:hAnsi="黑体" w:eastAsia="黑体" w:cs="黑体"/>
                              </w:rPr>
                              <w:t>掌心相对</w:t>
                            </w:r>
                          </w:p>
                          <w:p>
                            <w:pPr>
                              <w:rPr>
                                <w:rFonts w:hint="eastAsia" w:ascii="黑体" w:hAnsi="黑体" w:eastAsia="黑体" w:cs="黑体"/>
                              </w:rPr>
                            </w:pPr>
                            <w:r>
                              <w:rPr>
                                <w:rFonts w:hint="eastAsia" w:ascii="黑体" w:hAnsi="黑体" w:eastAsia="黑体" w:cs="黑体"/>
                              </w:rPr>
                              <w:t>手指并拢相互揉搓</w:t>
                            </w:r>
                          </w:p>
                        </w:txbxContent>
                      </wps:txbx>
                      <wps:bodyPr upright="1"/>
                    </wps:wsp>
                  </a:graphicData>
                </a:graphic>
              </wp:anchor>
            </w:drawing>
          </mc:Choice>
          <mc:Fallback>
            <w:pict>
              <v:shape id="_x0000_s1026" o:spid="_x0000_s1026" o:spt="202" type="#_x0000_t202" style="position:absolute;left:0pt;margin-left:13.4pt;margin-top:5.65pt;height:53pt;width:108.75pt;z-index:251667456;mso-width-relative:page;mso-height-relative:page;" fillcolor="#FFFFFF" filled="t" stroked="f" coordsize="21600,21600" o:gfxdata="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BPUuT1gAAAAkBAAAPAAAAAAAAAAEAIAAAACIAAABkcnMvZG93bnJldi54&#10;bWxQSwECFAAUAAAACACHTuJAGLorAcMBAAB5AwAADgAAAAAAAAABACAAAAAlAQAAZHJzL2Uyb0Rv&#10;Yy54bWxQSwUGAAAAAAYABgBZAQAAWgUAAAAA&#10;">
                <v:fill on="t" focussize="0,0"/>
                <v:stroke on="f"/>
                <v:imagedata o:title=""/>
                <o:lock v:ext="edit" aspectratio="f"/>
                <v:textbox>
                  <w:txbxContent>
                    <w:p>
                      <w:pPr>
                        <w:rPr>
                          <w:rFonts w:hint="eastAsia" w:ascii="黑体" w:hAnsi="黑体" w:eastAsia="黑体" w:cs="黑体"/>
                        </w:rPr>
                      </w:pPr>
                      <w:r>
                        <w:rPr>
                          <w:rFonts w:hint="eastAsia" w:ascii="黑体" w:hAnsi="黑体" w:eastAsia="黑体" w:cs="黑体"/>
                        </w:rPr>
                        <w:t>第一步</w:t>
                      </w:r>
                      <w:r>
                        <w:rPr>
                          <w:rFonts w:hint="eastAsia" w:ascii="黑体" w:hAnsi="黑体" w:eastAsia="黑体" w:cs="黑体"/>
                          <w:lang w:val="en-US" w:eastAsia="zh-CN"/>
                        </w:rPr>
                        <w:t xml:space="preserve"> </w:t>
                      </w:r>
                      <w:r>
                        <w:rPr>
                          <w:rFonts w:hint="eastAsia" w:ascii="黑体" w:hAnsi="黑体" w:eastAsia="黑体" w:cs="黑体"/>
                        </w:rPr>
                        <w:t>掌心相对</w:t>
                      </w:r>
                    </w:p>
                    <w:p>
                      <w:pPr>
                        <w:rPr>
                          <w:rFonts w:hint="eastAsia" w:ascii="黑体" w:hAnsi="黑体" w:eastAsia="黑体" w:cs="黑体"/>
                        </w:rPr>
                      </w:pPr>
                      <w:r>
                        <w:rPr>
                          <w:rFonts w:hint="eastAsia" w:ascii="黑体" w:hAnsi="黑体" w:eastAsia="黑体" w:cs="黑体"/>
                        </w:rPr>
                        <w:t>手指并拢相互揉搓</w:t>
                      </w:r>
                    </w:p>
                  </w:txbxContent>
                </v:textbox>
              </v:shape>
            </w:pict>
          </mc:Fallback>
        </mc:AlternateContent>
      </w:r>
    </w:p>
    <w:p>
      <w:pPr>
        <w:spacing w:line="240" w:lineRule="auto"/>
      </w:pPr>
    </w:p>
    <w:p>
      <w:pPr>
        <w:spacing w:line="240" w:lineRule="auto"/>
      </w:pPr>
    </w:p>
    <w:p>
      <w:pPr>
        <w:spacing w:line="240" w:lineRule="auto"/>
      </w:pPr>
    </w:p>
    <w:p>
      <w:pPr>
        <w:spacing w:line="240" w:lineRule="auto"/>
      </w:pPr>
      <w:r>
        <w:drawing>
          <wp:anchor distT="0" distB="0" distL="114300" distR="114300" simplePos="0" relativeHeight="251664384" behindDoc="0" locked="0" layoutInCell="1" allowOverlap="1">
            <wp:simplePos x="0" y="0"/>
            <wp:positionH relativeFrom="column">
              <wp:posOffset>4587875</wp:posOffset>
            </wp:positionH>
            <wp:positionV relativeFrom="paragraph">
              <wp:posOffset>128270</wp:posOffset>
            </wp:positionV>
            <wp:extent cx="894715" cy="781685"/>
            <wp:effectExtent l="0" t="0" r="635" b="18415"/>
            <wp:wrapNone/>
            <wp:docPr id="1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pic:cNvPicPr>
                      <a:picLocks noChangeAspect="1"/>
                    </pic:cNvPicPr>
                  </pic:nvPicPr>
                  <pic:blipFill>
                    <a:blip r:embed="rId27"/>
                    <a:stretch>
                      <a:fillRect/>
                    </a:stretch>
                  </pic:blipFill>
                  <pic:spPr>
                    <a:xfrm>
                      <a:off x="0" y="0"/>
                      <a:ext cx="894715" cy="78168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2140585</wp:posOffset>
            </wp:positionH>
            <wp:positionV relativeFrom="paragraph">
              <wp:posOffset>114300</wp:posOffset>
            </wp:positionV>
            <wp:extent cx="1007745" cy="748665"/>
            <wp:effectExtent l="0" t="0" r="1905" b="13335"/>
            <wp:wrapNone/>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pic:cNvPicPr>
                      <a:picLocks noChangeAspect="1"/>
                    </pic:cNvPicPr>
                  </pic:nvPicPr>
                  <pic:blipFill>
                    <a:blip r:embed="rId28"/>
                    <a:stretch>
                      <a:fillRect/>
                    </a:stretch>
                  </pic:blipFill>
                  <pic:spPr>
                    <a:xfrm>
                      <a:off x="0" y="0"/>
                      <a:ext cx="1007745" cy="748665"/>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94615</wp:posOffset>
            </wp:positionH>
            <wp:positionV relativeFrom="paragraph">
              <wp:posOffset>169545</wp:posOffset>
            </wp:positionV>
            <wp:extent cx="999490" cy="525145"/>
            <wp:effectExtent l="0" t="0" r="10160" b="8255"/>
            <wp:wrapNone/>
            <wp:docPr id="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
                    <pic:cNvPicPr>
                      <a:picLocks noChangeAspect="1"/>
                    </pic:cNvPicPr>
                  </pic:nvPicPr>
                  <pic:blipFill>
                    <a:blip r:embed="rId29"/>
                    <a:stretch>
                      <a:fillRect/>
                    </a:stretch>
                  </pic:blipFill>
                  <pic:spPr>
                    <a:xfrm>
                      <a:off x="0" y="0"/>
                      <a:ext cx="999490" cy="525145"/>
                    </a:xfrm>
                    <a:prstGeom prst="rect">
                      <a:avLst/>
                    </a:prstGeom>
                    <a:noFill/>
                    <a:ln>
                      <a:noFill/>
                    </a:ln>
                  </pic:spPr>
                </pic:pic>
              </a:graphicData>
            </a:graphic>
          </wp:anchor>
        </w:drawing>
      </w:r>
    </w:p>
    <w:p>
      <w:pPr>
        <w:spacing w:line="240" w:lineRule="auto"/>
      </w:pPr>
    </w:p>
    <w:p>
      <w:pPr>
        <w:spacing w:line="240" w:lineRule="auto"/>
      </w:pPr>
    </w:p>
    <w:p>
      <w:pPr>
        <w:spacing w:line="240" w:lineRule="auto"/>
      </w:pPr>
    </w:p>
    <w:p>
      <w:pPr>
        <w:spacing w:line="240" w:lineRule="auto"/>
      </w:pPr>
    </w:p>
    <w:p>
      <w:pPr>
        <w:spacing w:line="240" w:lineRule="auto"/>
      </w:pPr>
      <w:r>
        <w:rPr>
          <w:sz w:val="21"/>
        </w:rPr>
        <mc:AlternateContent>
          <mc:Choice Requires="wps">
            <w:drawing>
              <wp:anchor distT="0" distB="0" distL="114300" distR="114300" simplePos="0" relativeHeight="251672576" behindDoc="0" locked="0" layoutInCell="1" allowOverlap="1">
                <wp:simplePos x="0" y="0"/>
                <wp:positionH relativeFrom="column">
                  <wp:posOffset>3932555</wp:posOffset>
                </wp:positionH>
                <wp:positionV relativeFrom="paragraph">
                  <wp:posOffset>88900</wp:posOffset>
                </wp:positionV>
                <wp:extent cx="1609090" cy="733425"/>
                <wp:effectExtent l="0" t="0" r="10160" b="9525"/>
                <wp:wrapNone/>
                <wp:docPr id="4" name="文本框 4"/>
                <wp:cNvGraphicFramePr/>
                <a:graphic xmlns:a="http://schemas.openxmlformats.org/drawingml/2006/main">
                  <a:graphicData uri="http://schemas.microsoft.com/office/word/2010/wordprocessingShape">
                    <wps:wsp>
                      <wps:cNvSpPr txBox="1"/>
                      <wps:spPr>
                        <a:xfrm>
                          <a:off x="0" y="0"/>
                          <a:ext cx="1609090" cy="733425"/>
                        </a:xfrm>
                        <a:prstGeom prst="rect">
                          <a:avLst/>
                        </a:prstGeom>
                        <a:solidFill>
                          <a:srgbClr val="FFFFFF"/>
                        </a:solidFill>
                        <a:ln>
                          <a:noFill/>
                        </a:ln>
                      </wps:spPr>
                      <wps:txbx>
                        <w:txbxContent>
                          <w:p>
                            <w:pPr>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六</w:t>
                            </w:r>
                            <w:r>
                              <w:rPr>
                                <w:rFonts w:hint="eastAsia" w:ascii="黑体" w:hAnsi="黑体" w:eastAsia="黑体" w:cs="黑体"/>
                              </w:rPr>
                              <w:t>步</w:t>
                            </w:r>
                            <w:r>
                              <w:rPr>
                                <w:rFonts w:hint="eastAsia" w:ascii="黑体" w:hAnsi="黑体" w:eastAsia="黑体" w:cs="黑体"/>
                                <w:lang w:val="en-US" w:eastAsia="zh-CN"/>
                              </w:rPr>
                              <w:t xml:space="preserve"> </w:t>
                            </w:r>
                            <w:r>
                              <w:rPr>
                                <w:rFonts w:hint="eastAsia" w:ascii="黑体" w:hAnsi="黑体" w:eastAsia="黑体" w:cs="黑体"/>
                              </w:rPr>
                              <w:t>五指并拢</w:t>
                            </w:r>
                          </w:p>
                          <w:p>
                            <w:pPr>
                              <w:rPr>
                                <w:rFonts w:hint="eastAsia" w:ascii="黑体" w:hAnsi="黑体" w:eastAsia="黑体" w:cs="黑体"/>
                              </w:rPr>
                            </w:pPr>
                            <w:r>
                              <w:rPr>
                                <w:rFonts w:hint="eastAsia" w:ascii="黑体" w:hAnsi="黑体" w:eastAsia="黑体" w:cs="黑体"/>
                              </w:rPr>
                              <w:t>指尖在掌心旋转揉搓</w:t>
                            </w:r>
                          </w:p>
                        </w:txbxContent>
                      </wps:txbx>
                      <wps:bodyPr upright="1"/>
                    </wps:wsp>
                  </a:graphicData>
                </a:graphic>
              </wp:anchor>
            </w:drawing>
          </mc:Choice>
          <mc:Fallback>
            <w:pict>
              <v:shape id="_x0000_s1026" o:spid="_x0000_s1026" o:spt="202" type="#_x0000_t202" style="position:absolute;left:0pt;margin-left:309.65pt;margin-top:7pt;height:57.75pt;width:126.7pt;z-index:251672576;mso-width-relative:page;mso-height-relative:page;" fillcolor="#FFFFFF" filled="t" stroked="f" coordsize="21600,21600" o:gfxdata="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xlax3YAAAACgEAAA8AAAAAAAAAAQAgAAAAIgAAAGRycy9kb3ducmV2Lnht&#10;bFBLAQIUABQAAAAIAIdO4kBbm3OLwAEAAHcDAAAOAAAAAAAAAAEAIAAAACcBAABkcnMvZTJvRG9j&#10;LnhtbFBLBQYAAAAABgAGAFkBAABZBQAAAAA=&#10;">
                <v:fill on="t" focussize="0,0"/>
                <v:stroke on="f"/>
                <v:imagedata o:title=""/>
                <o:lock v:ext="edit" aspectratio="f"/>
                <v:textbox>
                  <w:txbxContent>
                    <w:p>
                      <w:pPr>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六</w:t>
                      </w:r>
                      <w:r>
                        <w:rPr>
                          <w:rFonts w:hint="eastAsia" w:ascii="黑体" w:hAnsi="黑体" w:eastAsia="黑体" w:cs="黑体"/>
                        </w:rPr>
                        <w:t>步</w:t>
                      </w:r>
                      <w:r>
                        <w:rPr>
                          <w:rFonts w:hint="eastAsia" w:ascii="黑体" w:hAnsi="黑体" w:eastAsia="黑体" w:cs="黑体"/>
                          <w:lang w:val="en-US" w:eastAsia="zh-CN"/>
                        </w:rPr>
                        <w:t xml:space="preserve"> </w:t>
                      </w:r>
                      <w:r>
                        <w:rPr>
                          <w:rFonts w:hint="eastAsia" w:ascii="黑体" w:hAnsi="黑体" w:eastAsia="黑体" w:cs="黑体"/>
                        </w:rPr>
                        <w:t>五指并拢</w:t>
                      </w:r>
                    </w:p>
                    <w:p>
                      <w:pPr>
                        <w:rPr>
                          <w:rFonts w:hint="eastAsia" w:ascii="黑体" w:hAnsi="黑体" w:eastAsia="黑体" w:cs="黑体"/>
                        </w:rPr>
                      </w:pPr>
                      <w:r>
                        <w:rPr>
                          <w:rFonts w:hint="eastAsia" w:ascii="黑体" w:hAnsi="黑体" w:eastAsia="黑体" w:cs="黑体"/>
                        </w:rPr>
                        <w:t>指尖在掌心旋转揉搓</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2151380</wp:posOffset>
                </wp:positionH>
                <wp:positionV relativeFrom="paragraph">
                  <wp:posOffset>79375</wp:posOffset>
                </wp:positionV>
                <wp:extent cx="1381125" cy="681990"/>
                <wp:effectExtent l="0" t="0" r="3175" b="3810"/>
                <wp:wrapNone/>
                <wp:docPr id="6" name="文本框 6"/>
                <wp:cNvGraphicFramePr/>
                <a:graphic xmlns:a="http://schemas.openxmlformats.org/drawingml/2006/main">
                  <a:graphicData uri="http://schemas.microsoft.com/office/word/2010/wordprocessingShape">
                    <wps:wsp>
                      <wps:cNvSpPr txBox="1"/>
                      <wps:spPr>
                        <a:xfrm>
                          <a:off x="0" y="0"/>
                          <a:ext cx="1381125" cy="681990"/>
                        </a:xfrm>
                        <a:prstGeom prst="rect">
                          <a:avLst/>
                        </a:prstGeom>
                        <a:solidFill>
                          <a:srgbClr val="FFFFFF"/>
                        </a:solidFill>
                        <a:ln>
                          <a:noFill/>
                        </a:ln>
                      </wps:spPr>
                      <wps:txbx>
                        <w:txbxContent>
                          <w:p>
                            <w:pPr>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五</w:t>
                            </w:r>
                            <w:r>
                              <w:rPr>
                                <w:rFonts w:hint="eastAsia" w:ascii="黑体" w:hAnsi="黑体" w:eastAsia="黑体" w:cs="黑体"/>
                              </w:rPr>
                              <w:t>步</w:t>
                            </w:r>
                            <w:r>
                              <w:rPr>
                                <w:rFonts w:hint="eastAsia" w:ascii="黑体" w:hAnsi="黑体" w:eastAsia="黑体" w:cs="黑体"/>
                                <w:lang w:val="en-US" w:eastAsia="zh-CN"/>
                              </w:rPr>
                              <w:t xml:space="preserve"> </w:t>
                            </w:r>
                            <w:r>
                              <w:rPr>
                                <w:rFonts w:hint="eastAsia" w:ascii="黑体" w:hAnsi="黑体" w:eastAsia="黑体" w:cs="黑体"/>
                              </w:rPr>
                              <w:t>大拇指</w:t>
                            </w:r>
                          </w:p>
                          <w:p>
                            <w:pPr>
                              <w:rPr>
                                <w:rFonts w:hint="eastAsia" w:ascii="黑体" w:hAnsi="黑体" w:eastAsia="黑体" w:cs="黑体"/>
                              </w:rPr>
                            </w:pPr>
                            <w:r>
                              <w:rPr>
                                <w:rFonts w:hint="eastAsia" w:ascii="黑体" w:hAnsi="黑体" w:eastAsia="黑体" w:cs="黑体"/>
                              </w:rPr>
                              <w:t>在掌心旋转揉搓</w:t>
                            </w:r>
                          </w:p>
                        </w:txbxContent>
                      </wps:txbx>
                      <wps:bodyPr upright="1"/>
                    </wps:wsp>
                  </a:graphicData>
                </a:graphic>
              </wp:anchor>
            </w:drawing>
          </mc:Choice>
          <mc:Fallback>
            <w:pict>
              <v:shape id="_x0000_s1026" o:spid="_x0000_s1026" o:spt="202" type="#_x0000_t202" style="position:absolute;left:0pt;margin-left:169.4pt;margin-top:6.25pt;height:53.7pt;width:108.75pt;z-index:251671552;mso-width-relative:page;mso-height-relative:page;" fillcolor="#FFFFFF" filled="t" stroked="f" coordsize="21600,21600" o:gfxdata="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RaQ3dgAAAAKAQAADwAAAAAAAAABACAAAAAiAAAAZHJzL2Rvd25yZXYu&#10;eG1sUEsBAhQAFAAAAAgAh07iQBBh1KfCAQAAdwMAAA4AAAAAAAAAAQAgAAAAJwEAAGRycy9lMm9E&#10;b2MueG1sUEsFBgAAAAAGAAYAWQEAAFsFAAAAAA==&#10;">
                <v:fill on="t" focussize="0,0"/>
                <v:stroke on="f"/>
                <v:imagedata o:title=""/>
                <o:lock v:ext="edit" aspectratio="f"/>
                <v:textbox>
                  <w:txbxContent>
                    <w:p>
                      <w:pPr>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五</w:t>
                      </w:r>
                      <w:r>
                        <w:rPr>
                          <w:rFonts w:hint="eastAsia" w:ascii="黑体" w:hAnsi="黑体" w:eastAsia="黑体" w:cs="黑体"/>
                        </w:rPr>
                        <w:t>步</w:t>
                      </w:r>
                      <w:r>
                        <w:rPr>
                          <w:rFonts w:hint="eastAsia" w:ascii="黑体" w:hAnsi="黑体" w:eastAsia="黑体" w:cs="黑体"/>
                          <w:lang w:val="en-US" w:eastAsia="zh-CN"/>
                        </w:rPr>
                        <w:t xml:space="preserve"> </w:t>
                      </w:r>
                      <w:r>
                        <w:rPr>
                          <w:rFonts w:hint="eastAsia" w:ascii="黑体" w:hAnsi="黑体" w:eastAsia="黑体" w:cs="黑体"/>
                        </w:rPr>
                        <w:t>大拇指</w:t>
                      </w:r>
                    </w:p>
                    <w:p>
                      <w:pPr>
                        <w:rPr>
                          <w:rFonts w:hint="eastAsia" w:ascii="黑体" w:hAnsi="黑体" w:eastAsia="黑体" w:cs="黑体"/>
                        </w:rPr>
                      </w:pPr>
                      <w:r>
                        <w:rPr>
                          <w:rFonts w:hint="eastAsia" w:ascii="黑体" w:hAnsi="黑体" w:eastAsia="黑体" w:cs="黑体"/>
                        </w:rPr>
                        <w:t>在掌心旋转揉搓</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160655</wp:posOffset>
                </wp:positionH>
                <wp:positionV relativeFrom="paragraph">
                  <wp:posOffset>79375</wp:posOffset>
                </wp:positionV>
                <wp:extent cx="1513840" cy="800735"/>
                <wp:effectExtent l="0" t="0" r="10160" b="18415"/>
                <wp:wrapNone/>
                <wp:docPr id="7" name="文本框 7"/>
                <wp:cNvGraphicFramePr/>
                <a:graphic xmlns:a="http://schemas.openxmlformats.org/drawingml/2006/main">
                  <a:graphicData uri="http://schemas.microsoft.com/office/word/2010/wordprocessingShape">
                    <wps:wsp>
                      <wps:cNvSpPr txBox="1"/>
                      <wps:spPr>
                        <a:xfrm>
                          <a:off x="0" y="0"/>
                          <a:ext cx="1513840" cy="800735"/>
                        </a:xfrm>
                        <a:prstGeom prst="rect">
                          <a:avLst/>
                        </a:prstGeom>
                        <a:solidFill>
                          <a:srgbClr val="FFFFFF"/>
                        </a:solidFill>
                        <a:ln>
                          <a:noFill/>
                        </a:ln>
                      </wps:spPr>
                      <wps:txbx>
                        <w:txbxContent>
                          <w:p>
                            <w:pPr>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四</w:t>
                            </w:r>
                            <w:r>
                              <w:rPr>
                                <w:rFonts w:hint="eastAsia" w:ascii="黑体" w:hAnsi="黑体" w:eastAsia="黑体" w:cs="黑体"/>
                              </w:rPr>
                              <w:t>步</w:t>
                            </w:r>
                            <w:r>
                              <w:rPr>
                                <w:rFonts w:hint="eastAsia" w:ascii="黑体" w:hAnsi="黑体" w:eastAsia="黑体" w:cs="黑体"/>
                                <w:lang w:val="en-US" w:eastAsia="zh-CN"/>
                              </w:rPr>
                              <w:t xml:space="preserve"> </w:t>
                            </w:r>
                            <w:r>
                              <w:rPr>
                                <w:rFonts w:hint="eastAsia" w:ascii="黑体" w:hAnsi="黑体" w:eastAsia="黑体" w:cs="黑体"/>
                              </w:rPr>
                              <w:t>弯曲手指</w:t>
                            </w:r>
                          </w:p>
                          <w:p>
                            <w:pPr>
                              <w:rPr>
                                <w:rFonts w:hint="eastAsia" w:ascii="黑体" w:hAnsi="黑体" w:eastAsia="黑体" w:cs="黑体"/>
                              </w:rPr>
                            </w:pPr>
                            <w:r>
                              <w:rPr>
                                <w:rFonts w:hint="eastAsia" w:ascii="黑体" w:hAnsi="黑体" w:eastAsia="黑体" w:cs="黑体"/>
                              </w:rPr>
                              <w:t>关节在掌心旋转揉搓</w:t>
                            </w:r>
                          </w:p>
                        </w:txbxContent>
                      </wps:txbx>
                      <wps:bodyPr upright="1"/>
                    </wps:wsp>
                  </a:graphicData>
                </a:graphic>
              </wp:anchor>
            </w:drawing>
          </mc:Choice>
          <mc:Fallback>
            <w:pict>
              <v:shape id="_x0000_s1026" o:spid="_x0000_s1026" o:spt="202" type="#_x0000_t202" style="position:absolute;left:0pt;margin-left:12.65pt;margin-top:6.25pt;height:63.05pt;width:119.2pt;z-index:251670528;mso-width-relative:page;mso-height-relative:page;" fillcolor="#FFFFFF" filled="t" stroked="f" coordsize="21600,21600" o:gfxdata="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eB7fj1gAAAAkBAAAPAAAAAAAAAAEAIAAAACIAAABkcnMvZG93bnJldi54bWxQ&#10;SwECFAAUAAAACACHTuJA0x0R3cABAAB3AwAADgAAAAAAAAABACAAAAAlAQAAZHJzL2Uyb0RvYy54&#10;bWxQSwUGAAAAAAYABgBZAQAAVwUAAAAA&#10;">
                <v:fill on="t" focussize="0,0"/>
                <v:stroke on="f"/>
                <v:imagedata o:title=""/>
                <o:lock v:ext="edit" aspectratio="f"/>
                <v:textbox>
                  <w:txbxContent>
                    <w:p>
                      <w:pPr>
                        <w:rPr>
                          <w:rFonts w:hint="eastAsia" w:ascii="黑体" w:hAnsi="黑体" w:eastAsia="黑体" w:cs="黑体"/>
                        </w:rPr>
                      </w:pPr>
                      <w:r>
                        <w:rPr>
                          <w:rFonts w:hint="eastAsia" w:ascii="黑体" w:hAnsi="黑体" w:eastAsia="黑体" w:cs="黑体"/>
                        </w:rPr>
                        <w:t>第</w:t>
                      </w:r>
                      <w:r>
                        <w:rPr>
                          <w:rFonts w:hint="eastAsia" w:ascii="黑体" w:hAnsi="黑体" w:eastAsia="黑体" w:cs="黑体"/>
                          <w:lang w:val="en-US" w:eastAsia="zh-CN"/>
                        </w:rPr>
                        <w:t>四</w:t>
                      </w:r>
                      <w:r>
                        <w:rPr>
                          <w:rFonts w:hint="eastAsia" w:ascii="黑体" w:hAnsi="黑体" w:eastAsia="黑体" w:cs="黑体"/>
                        </w:rPr>
                        <w:t>步</w:t>
                      </w:r>
                      <w:r>
                        <w:rPr>
                          <w:rFonts w:hint="eastAsia" w:ascii="黑体" w:hAnsi="黑体" w:eastAsia="黑体" w:cs="黑体"/>
                          <w:lang w:val="en-US" w:eastAsia="zh-CN"/>
                        </w:rPr>
                        <w:t xml:space="preserve"> </w:t>
                      </w:r>
                      <w:r>
                        <w:rPr>
                          <w:rFonts w:hint="eastAsia" w:ascii="黑体" w:hAnsi="黑体" w:eastAsia="黑体" w:cs="黑体"/>
                        </w:rPr>
                        <w:t>弯曲手指</w:t>
                      </w:r>
                    </w:p>
                    <w:p>
                      <w:pPr>
                        <w:rPr>
                          <w:rFonts w:hint="eastAsia" w:ascii="黑体" w:hAnsi="黑体" w:eastAsia="黑体" w:cs="黑体"/>
                        </w:rPr>
                      </w:pPr>
                      <w:r>
                        <w:rPr>
                          <w:rFonts w:hint="eastAsia" w:ascii="黑体" w:hAnsi="黑体" w:eastAsia="黑体" w:cs="黑体"/>
                        </w:rPr>
                        <w:t>关节在掌心旋转揉搓</w:t>
                      </w:r>
                    </w:p>
                  </w:txbxContent>
                </v:textbox>
              </v:shape>
            </w:pict>
          </mc:Fallback>
        </mc:AlternateContent>
      </w:r>
    </w:p>
    <w:p>
      <w:pPr>
        <w:spacing w:line="240" w:lineRule="auto"/>
      </w:pPr>
    </w:p>
    <w:p>
      <w:pPr>
        <w:spacing w:line="240" w:lineRule="auto"/>
      </w:pPr>
    </w:p>
    <w:p>
      <w:pPr>
        <w:spacing w:line="240" w:lineRule="auto"/>
        <w:rPr>
          <w:rFonts w:hint="eastAsia" w:ascii="宋体" w:hAnsi="宋体" w:eastAsia="宋体" w:cs="宋体"/>
          <w:b w:val="0"/>
          <w:bCs w:val="0"/>
          <w:sz w:val="21"/>
          <w:szCs w:val="21"/>
        </w:rPr>
      </w:pPr>
    </w:p>
    <w:p>
      <w:pPr>
        <w:spacing w:line="240" w:lineRule="auto"/>
        <w:ind w:firstLine="3780" w:firstLineChars="1800"/>
        <w:rPr>
          <w:rFonts w:hint="eastAsia" w:ascii="宋体" w:hAnsi="宋体" w:eastAsia="宋体" w:cs="宋体"/>
          <w:b w:val="0"/>
          <w:bCs w:val="0"/>
          <w:sz w:val="21"/>
          <w:szCs w:val="21"/>
        </w:rPr>
      </w:pPr>
      <w:r>
        <w:rPr>
          <w:rFonts w:hint="eastAsia" w:ascii="宋体" w:hAnsi="宋体" w:eastAsia="宋体" w:cs="宋体"/>
          <w:b w:val="0"/>
          <w:bCs w:val="0"/>
          <w:sz w:val="21"/>
          <w:szCs w:val="21"/>
        </w:rPr>
        <w:t>图1 六步洗手法</w:t>
      </w:r>
    </w:p>
    <w:p>
      <w:pPr>
        <w:spacing w:line="240" w:lineRule="auto"/>
        <w:ind w:firstLine="3780" w:firstLineChars="1800"/>
        <w:rPr>
          <w:rFonts w:hint="eastAsia" w:ascii="宋体" w:hAnsi="宋体" w:eastAsia="宋体" w:cs="宋体"/>
          <w:b w:val="0"/>
          <w:bCs w:val="0"/>
          <w:sz w:val="21"/>
          <w:szCs w:val="21"/>
        </w:rPr>
      </w:pPr>
    </w:p>
    <w:p>
      <w:pPr>
        <w:spacing w:line="240" w:lineRule="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F.2.2 手消毒</w:t>
      </w:r>
    </w:p>
    <w:p>
      <w:pPr>
        <w:spacing w:line="24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取适量</w:t>
      </w:r>
      <w:r>
        <w:rPr>
          <w:rFonts w:hint="eastAsia" w:ascii="宋体" w:hAnsi="宋体" w:eastAsia="宋体" w:cs="宋体"/>
          <w:b w:val="0"/>
          <w:bCs w:val="0"/>
          <w:sz w:val="21"/>
          <w:szCs w:val="21"/>
          <w:lang w:val="en-US" w:eastAsia="zh-CN"/>
        </w:rPr>
        <w:t>手消毒剂</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按产品说明书，一般1</w:t>
      </w:r>
      <w:r>
        <w:rPr>
          <w:rFonts w:hint="eastAsia" w:ascii="宋体" w:hAnsi="宋体" w:eastAsia="宋体" w:cs="宋体"/>
          <w:b w:val="0"/>
          <w:bCs w:val="0"/>
          <w:sz w:val="21"/>
          <w:szCs w:val="21"/>
          <w:lang w:val="en-US" w:eastAsia="zh-CN"/>
        </w:rPr>
        <w:t>mL</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2</w:t>
      </w:r>
      <w:r>
        <w:rPr>
          <w:rFonts w:hint="eastAsia" w:ascii="宋体" w:hAnsi="宋体" w:eastAsia="宋体" w:cs="宋体"/>
          <w:b w:val="0"/>
          <w:bCs w:val="0"/>
          <w:sz w:val="21"/>
          <w:szCs w:val="21"/>
          <w:lang w:val="en-US" w:eastAsia="zh-CN"/>
        </w:rPr>
        <w:t>mL</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于掌心，双手揉搓，使其均匀涂抹至手每个部位，揉搓消毒至干燥。</w:t>
      </w:r>
    </w:p>
    <w:p>
      <w:pPr>
        <w:spacing w:line="240" w:lineRule="auto"/>
        <w:ind w:firstLine="420" w:firstLineChars="200"/>
        <w:rPr>
          <w:rFonts w:hint="eastAsia" w:ascii="宋体" w:hAnsi="宋体" w:eastAsia="宋体" w:cs="宋体"/>
          <w:b w:val="0"/>
          <w:bCs w:val="0"/>
          <w:sz w:val="21"/>
          <w:szCs w:val="21"/>
        </w:rPr>
      </w:pPr>
    </w:p>
    <w:p>
      <w:pPr>
        <w:spacing w:line="240" w:lineRule="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F.2.3 手消毒剂选择</w:t>
      </w:r>
    </w:p>
    <w:p>
      <w:pPr>
        <w:keepNext w:val="0"/>
        <w:keepLines w:val="0"/>
        <w:widowControl/>
        <w:suppressLineNumbers w:val="0"/>
        <w:ind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手消毒时首选速干手消毒剂，醇类过敏者，可选用季铵盐类等非醇类手消毒剂，某些对醇类不敏感的肠道病毒流行期间，宜选择其他有效的手消毒剂。手消毒剂符合GB27950相关要求</w:t>
      </w:r>
      <w:r>
        <w:rPr>
          <w:rFonts w:hint="eastAsia" w:ascii="宋体" w:hAnsi="宋体" w:eastAsia="宋体" w:cs="宋体"/>
          <w:b w:val="0"/>
          <w:bCs w:val="0"/>
          <w:sz w:val="21"/>
          <w:szCs w:val="21"/>
          <w:lang w:val="en-US" w:eastAsia="zh-CN"/>
        </w:rPr>
        <w:t>，在</w:t>
      </w:r>
      <w:r>
        <w:rPr>
          <w:rFonts w:hint="eastAsia" w:ascii="宋体" w:hAnsi="宋体" w:cs="宋体"/>
          <w:b w:val="0"/>
          <w:bCs w:val="0"/>
          <w:sz w:val="21"/>
          <w:szCs w:val="21"/>
          <w:lang w:val="en-US" w:eastAsia="zh-CN"/>
        </w:rPr>
        <w:t>产品</w:t>
      </w:r>
      <w:r>
        <w:rPr>
          <w:rFonts w:hint="eastAsia" w:ascii="宋体" w:hAnsi="宋体" w:eastAsia="宋体" w:cs="宋体"/>
          <w:b w:val="0"/>
          <w:bCs w:val="0"/>
          <w:sz w:val="21"/>
          <w:szCs w:val="21"/>
          <w:lang w:val="en-US" w:eastAsia="zh-CN"/>
        </w:rPr>
        <w:t>有效期</w:t>
      </w:r>
      <w:r>
        <w:rPr>
          <w:rFonts w:hint="eastAsia" w:ascii="宋体" w:hAnsi="宋体" w:cs="宋体"/>
          <w:b w:val="0"/>
          <w:bCs w:val="0"/>
          <w:sz w:val="21"/>
          <w:szCs w:val="21"/>
          <w:lang w:val="en-US" w:eastAsia="zh-CN"/>
        </w:rPr>
        <w:t>及</w:t>
      </w:r>
      <w:r>
        <w:rPr>
          <w:rFonts w:hint="eastAsia" w:ascii="宋体" w:hAnsi="宋体" w:eastAsia="宋体" w:cs="宋体"/>
          <w:b w:val="0"/>
          <w:bCs w:val="0"/>
          <w:sz w:val="21"/>
          <w:szCs w:val="21"/>
          <w:lang w:val="en-US" w:eastAsia="zh-CN"/>
        </w:rPr>
        <w:t>开瓶后使用有效期内使用。</w:t>
      </w:r>
    </w:p>
    <w:p>
      <w:pPr>
        <w:spacing w:line="240" w:lineRule="auto"/>
        <w:ind w:firstLine="420" w:firstLineChars="200"/>
        <w:rPr>
          <w:rFonts w:hint="eastAsia" w:ascii="宋体" w:hAnsi="宋体" w:eastAsia="宋体" w:cs="宋体"/>
          <w:b w:val="0"/>
          <w:bCs w:val="0"/>
          <w:sz w:val="21"/>
          <w:szCs w:val="21"/>
          <w:lang w:val="en-US" w:eastAsia="zh-CN"/>
        </w:rPr>
      </w:pPr>
    </w:p>
    <w:p>
      <w:pPr>
        <w:spacing w:line="240" w:lineRule="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F.2.4 注意事项</w:t>
      </w:r>
    </w:p>
    <w:p>
      <w:pPr>
        <w:spacing w:line="24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戴手套不能代替手卫生，摘手套后应进行手卫生。</w:t>
      </w:r>
    </w:p>
    <w:p>
      <w:pPr>
        <w:spacing w:line="240" w:lineRule="auto"/>
        <w:rPr>
          <w:rFonts w:hint="eastAsia" w:ascii="宋体" w:hAnsi="宋体" w:eastAsia="宋体" w:cs="宋体"/>
          <w:sz w:val="21"/>
          <w:szCs w:val="21"/>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jc w:val="center"/>
        <w:rPr>
          <w:rFonts w:hint="eastAsia" w:ascii="黑体" w:hAnsi="黑体" w:eastAsia="黑体" w:cs="黑体"/>
        </w:rPr>
      </w:pPr>
      <w:r>
        <w:rPr>
          <w:rFonts w:hint="eastAsia" w:ascii="黑体" w:hAnsi="黑体" w:eastAsia="黑体" w:cs="黑体"/>
        </w:rPr>
        <w:t>参考文献</w:t>
      </w:r>
    </w:p>
    <w:p>
      <w:pPr>
        <w:jc w:val="center"/>
        <w:rPr>
          <w:rFonts w:hint="eastAsia" w:ascii="黑体" w:hAnsi="黑体" w:eastAsia="黑体" w:cs="黑体"/>
        </w:rPr>
      </w:pPr>
    </w:p>
    <w:p>
      <w:pPr>
        <w:keepNext w:val="0"/>
        <w:keepLines w:val="0"/>
        <w:widowControl/>
        <w:numPr>
          <w:ilvl w:val="0"/>
          <w:numId w:val="38"/>
        </w:numPr>
        <w:suppressLineNumbers w:val="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国家卫生健康委员会. 消毒管理办法（2017年修订）[A]. 2017-12-26.</w:t>
      </w:r>
    </w:p>
    <w:p>
      <w:pPr>
        <w:keepNext w:val="0"/>
        <w:keepLines w:val="0"/>
        <w:widowControl/>
        <w:numPr>
          <w:ilvl w:val="0"/>
          <w:numId w:val="38"/>
        </w:numPr>
        <w:suppressLineNumbers w:val="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w:t>
      </w:r>
      <w:r>
        <w:rPr>
          <w:rFonts w:hint="default" w:ascii="宋体" w:hAnsi="宋体" w:cs="宋体"/>
          <w:color w:val="000000"/>
          <w:kern w:val="0"/>
          <w:sz w:val="21"/>
          <w:szCs w:val="21"/>
          <w:lang w:val="en-US" w:eastAsia="zh-CN" w:bidi="ar"/>
        </w:rPr>
        <w:t>国家卫生健康委办公厅</w:t>
      </w: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关于做好托育机构卫生评价工作的通知</w:t>
      </w:r>
      <w:r>
        <w:rPr>
          <w:rFonts w:hint="eastAsia" w:ascii="宋体" w:hAnsi="宋体" w:cs="宋体"/>
          <w:color w:val="000000"/>
          <w:kern w:val="0"/>
          <w:sz w:val="21"/>
          <w:szCs w:val="21"/>
          <w:lang w:val="en-US" w:eastAsia="zh-CN" w:bidi="ar"/>
        </w:rPr>
        <w:t>》  （ 国卫办妇幼发〔2022〕11号）</w:t>
      </w:r>
    </w:p>
    <w:p>
      <w:pPr>
        <w:keepNext w:val="0"/>
        <w:keepLines w:val="0"/>
        <w:widowControl/>
        <w:numPr>
          <w:ilvl w:val="0"/>
          <w:numId w:val="38"/>
        </w:numPr>
        <w:suppressLineNumbers w:val="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w:t>
      </w:r>
      <w:r>
        <w:rPr>
          <w:rFonts w:hint="default" w:ascii="宋体" w:hAnsi="宋体" w:cs="宋体"/>
          <w:color w:val="000000"/>
          <w:kern w:val="0"/>
          <w:sz w:val="21"/>
          <w:szCs w:val="21"/>
          <w:lang w:val="en-US" w:eastAsia="zh-CN" w:bidi="ar"/>
        </w:rPr>
        <w:t>中华人民共和国卫生部《托儿所幼儿园卫生保健工作规范》（卫妇社发〔2012〕35号）</w:t>
      </w:r>
    </w:p>
    <w:p>
      <w:pPr>
        <w:keepNext w:val="0"/>
        <w:keepLines w:val="0"/>
        <w:widowControl/>
        <w:numPr>
          <w:ilvl w:val="0"/>
          <w:numId w:val="38"/>
        </w:numPr>
        <w:suppressLineNumbers w:val="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中华人民共和国卫生部，中华人民共和国教育部《托儿所幼儿园卫生保健管理办法》（卫生部 教育部令第76号）</w:t>
      </w:r>
    </w:p>
    <w:p>
      <w:pPr>
        <w:keepNext w:val="0"/>
        <w:keepLines w:val="0"/>
        <w:widowControl/>
        <w:numPr>
          <w:ilvl w:val="0"/>
          <w:numId w:val="38"/>
        </w:numPr>
        <w:suppressLineNumbers w:val="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DB</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43/T 2312—2022</w:t>
      </w:r>
      <w:r>
        <w:rPr>
          <w:rFonts w:hint="eastAsia" w:ascii="宋体" w:hAnsi="宋体" w:cs="宋体"/>
          <w:color w:val="000000"/>
          <w:kern w:val="0"/>
          <w:sz w:val="21"/>
          <w:szCs w:val="21"/>
          <w:lang w:val="en-US" w:eastAsia="zh-CN" w:bidi="ar"/>
        </w:rPr>
        <w:t xml:space="preserve">  托幼机构室内环境质量要求</w:t>
      </w:r>
    </w:p>
    <w:p>
      <w:pPr>
        <w:keepNext w:val="0"/>
        <w:keepLines w:val="0"/>
        <w:widowControl/>
        <w:numPr>
          <w:ilvl w:val="0"/>
          <w:numId w:val="38"/>
        </w:numPr>
        <w:suppressLineNumbers w:val="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DB 43</w:t>
      </w:r>
      <w:r>
        <w:rPr>
          <w:rFonts w:hint="eastAsia" w:ascii="宋体" w:hAnsi="宋体" w:eastAsia="宋体" w:cs="宋体"/>
          <w:color w:val="000000"/>
          <w:kern w:val="0"/>
          <w:sz w:val="21"/>
          <w:szCs w:val="21"/>
          <w:lang w:val="en-US" w:eastAsia="zh-CN" w:bidi="ar"/>
        </w:rPr>
        <w:t>/T</w:t>
      </w:r>
      <w:r>
        <w:rPr>
          <w:rFonts w:hint="eastAsia" w:ascii="宋体" w:hAnsi="宋体" w:cs="宋体"/>
          <w:color w:val="000000"/>
          <w:kern w:val="0"/>
          <w:sz w:val="21"/>
          <w:szCs w:val="21"/>
          <w:lang w:val="en-US" w:eastAsia="zh-CN" w:bidi="ar"/>
        </w:rPr>
        <w:t xml:space="preserve"> 3016—2024  学校食堂餐用具消毒管理规范</w:t>
      </w:r>
    </w:p>
    <w:p>
      <w:pPr>
        <w:keepNext w:val="0"/>
        <w:keepLines w:val="0"/>
        <w:pageBreakBefore w:val="0"/>
        <w:numPr>
          <w:ilvl w:val="0"/>
          <w:numId w:val="38"/>
        </w:numPr>
        <w:kinsoku/>
        <w:wordWrap w:val="0"/>
        <w:overflowPunct/>
        <w:topLinePunct w:val="0"/>
        <w:autoSpaceDE/>
        <w:autoSpaceDN/>
        <w:bidi w:val="0"/>
        <w:adjustRightInd w:val="0"/>
        <w:snapToGrid/>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 xml:space="preserve"> Nohara M, Sugawara T, Kurita J, Sakurai N, Umezawa M, Nagata N, Ohkusa Y. Study Elucidating Disinfection at Nursery Schools in Ibaraki, Japan. Biocontrol Sci. 2021;26(1):37-41. doi: 10.4265/bio.26.37. PMID: 33716247.</w:t>
      </w:r>
    </w:p>
    <w:p>
      <w:pPr>
        <w:keepNext w:val="0"/>
        <w:keepLines w:val="0"/>
        <w:pageBreakBefore w:val="0"/>
        <w:numPr>
          <w:ilvl w:val="0"/>
          <w:numId w:val="38"/>
        </w:numPr>
        <w:kinsoku/>
        <w:wordWrap w:val="0"/>
        <w:overflowPunct/>
        <w:topLinePunct w:val="0"/>
        <w:autoSpaceDE/>
        <w:autoSpaceDN/>
        <w:bidi w:val="0"/>
        <w:adjustRightInd w:val="0"/>
        <w:snapToGrid/>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 xml:space="preserve">How To Clean and Disinfect Early Care and Education Settings | Water, Sanitation, and Environmentally Related Hygiene (WASH) | CDC  </w:t>
      </w:r>
      <w:r>
        <w:rPr>
          <w:rFonts w:hint="eastAsia" w:ascii="宋体" w:hAnsi="宋体" w:eastAsia="宋体" w:cs="宋体"/>
        </w:rPr>
        <w:fldChar w:fldCharType="begin"/>
      </w:r>
      <w:r>
        <w:rPr>
          <w:rFonts w:hint="eastAsia" w:ascii="宋体" w:hAnsi="宋体" w:eastAsia="宋体" w:cs="宋体"/>
        </w:rPr>
        <w:instrText xml:space="preserve"> HYPERLINK "https://www.cdc.gov/hygiene/about/how-to-clean-and-disinfect-early-care-and-education-settings.html#cdc_health_safety_special_topic_resources-resources" </w:instrText>
      </w:r>
      <w:r>
        <w:rPr>
          <w:rFonts w:hint="eastAsia" w:ascii="宋体" w:hAnsi="宋体" w:eastAsia="宋体" w:cs="宋体"/>
        </w:rPr>
        <w:fldChar w:fldCharType="separate"/>
      </w:r>
      <w:r>
        <w:rPr>
          <w:rStyle w:val="33"/>
          <w:rFonts w:hint="eastAsia" w:ascii="宋体" w:hAnsi="宋体" w:eastAsia="宋体" w:cs="宋体"/>
        </w:rPr>
        <w:t>https://www.cdc.gov/hygiene/about/how-to-clean-and-disinfect-early-care-and-education-settings.html#cdc_health_safety_special_topic_resources-resources</w:t>
      </w:r>
      <w:r>
        <w:rPr>
          <w:rFonts w:hint="eastAsia" w:ascii="宋体" w:hAnsi="宋体" w:eastAsia="宋体" w:cs="宋体"/>
        </w:rPr>
        <w:fldChar w:fldCharType="end"/>
      </w: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p>
      <w:pPr>
        <w:ind w:firstLine="3780" w:firstLineChars="1800"/>
        <w:jc w:val="both"/>
        <w:rPr>
          <w:rFonts w:hint="eastAsia" w:ascii="黑体" w:hAnsi="黑体" w:eastAsia="黑体" w:cs="黑体"/>
          <w:sz w:val="21"/>
          <w:szCs w:val="21"/>
          <w:lang w:val="en-US" w:eastAsia="zh-CN"/>
        </w:rPr>
      </w:pPr>
    </w:p>
    <w:bookmarkEnd w:id="22"/>
    <w:p>
      <w:pPr>
        <w:pStyle w:val="57"/>
        <w:ind w:left="0" w:leftChars="0" w:firstLine="0" w:firstLineChars="0"/>
      </w:pPr>
      <w:bookmarkStart w:id="55" w:name="_GoBack"/>
      <w:bookmarkEnd w:id="55"/>
    </w:p>
    <w:sectPr>
      <w:headerReference r:id="rId19" w:type="default"/>
      <w:footerReference r:id="rId21" w:type="default"/>
      <w:headerReference r:id="rId20"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HYShuSongEr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XX/T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 XX/T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B8E8E"/>
    <w:multiLevelType w:val="singleLevel"/>
    <w:tmpl w:val="85DB8E8E"/>
    <w:lvl w:ilvl="0" w:tentative="0">
      <w:start w:val="1"/>
      <w:numFmt w:val="decimal"/>
      <w:lvlText w:val="%1."/>
      <w:lvlJc w:val="left"/>
      <w:pPr>
        <w:tabs>
          <w:tab w:val="left" w:pos="312"/>
        </w:tabs>
      </w:pPr>
    </w:lvl>
  </w:abstractNum>
  <w:abstractNum w:abstractNumId="1">
    <w:nsid w:val="86A14AB9"/>
    <w:multiLevelType w:val="singleLevel"/>
    <w:tmpl w:val="86A14AB9"/>
    <w:lvl w:ilvl="0" w:tentative="0">
      <w:start w:val="1"/>
      <w:numFmt w:val="decimal"/>
      <w:lvlText w:val="%1."/>
      <w:lvlJc w:val="left"/>
      <w:pPr>
        <w:tabs>
          <w:tab w:val="left" w:pos="312"/>
        </w:tabs>
      </w:pPr>
    </w:lvl>
  </w:abstractNum>
  <w:abstractNum w:abstractNumId="2">
    <w:nsid w:val="9C53E9E6"/>
    <w:multiLevelType w:val="singleLevel"/>
    <w:tmpl w:val="9C53E9E6"/>
    <w:lvl w:ilvl="0" w:tentative="0">
      <w:start w:val="1"/>
      <w:numFmt w:val="lowerLetter"/>
      <w:suff w:val="space"/>
      <w:lvlText w:val="%1）"/>
      <w:lvlJc w:val="left"/>
      <w:pPr>
        <w:ind w:left="315" w:firstLine="0"/>
      </w:pPr>
    </w:lvl>
  </w:abstractNum>
  <w:abstractNum w:abstractNumId="3">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3FF1610"/>
    <w:multiLevelType w:val="singleLevel"/>
    <w:tmpl w:val="23FF1610"/>
    <w:lvl w:ilvl="0" w:tentative="0">
      <w:start w:val="1"/>
      <w:numFmt w:val="decimal"/>
      <w:lvlText w:val="%1."/>
      <w:lvlJc w:val="left"/>
      <w:pPr>
        <w:tabs>
          <w:tab w:val="left" w:pos="312"/>
        </w:tabs>
      </w:pPr>
    </w:lvl>
  </w:abstractNum>
  <w:abstractNum w:abstractNumId="14">
    <w:nsid w:val="2742E876"/>
    <w:multiLevelType w:val="singleLevel"/>
    <w:tmpl w:val="2742E876"/>
    <w:lvl w:ilvl="0" w:tentative="0">
      <w:start w:val="1"/>
      <w:numFmt w:val="decimal"/>
      <w:lvlText w:val="%1."/>
      <w:lvlJc w:val="left"/>
      <w:pPr>
        <w:tabs>
          <w:tab w:val="left" w:pos="312"/>
        </w:tabs>
      </w:pPr>
    </w:lvl>
  </w:abstractNum>
  <w:abstractNum w:abstractNumId="15">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8FD7CB1"/>
    <w:multiLevelType w:val="singleLevel"/>
    <w:tmpl w:val="48FD7CB1"/>
    <w:lvl w:ilvl="0" w:tentative="0">
      <w:start w:val="1"/>
      <w:numFmt w:val="decimal"/>
      <w:lvlText w:val="%1."/>
      <w:lvlJc w:val="left"/>
      <w:pPr>
        <w:tabs>
          <w:tab w:val="left" w:pos="312"/>
        </w:tabs>
      </w:pPr>
    </w:lvl>
  </w:abstractNum>
  <w:abstractNum w:abstractNumId="20">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7BD5646"/>
    <w:multiLevelType w:val="singleLevel"/>
    <w:tmpl w:val="67BD5646"/>
    <w:lvl w:ilvl="0" w:tentative="0">
      <w:start w:val="1"/>
      <w:numFmt w:val="decimal"/>
      <w:suff w:val="space"/>
      <w:lvlText w:val="[%1]"/>
      <w:lvlJc w:val="left"/>
    </w:lvl>
  </w:abstractNum>
  <w:abstractNum w:abstractNumId="31">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2">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4"/>
  </w:num>
  <w:num w:numId="3">
    <w:abstractNumId w:val="8"/>
  </w:num>
  <w:num w:numId="4">
    <w:abstractNumId w:val="29"/>
  </w:num>
  <w:num w:numId="5">
    <w:abstractNumId w:val="24"/>
  </w:num>
  <w:num w:numId="6">
    <w:abstractNumId w:val="18"/>
  </w:num>
  <w:num w:numId="7">
    <w:abstractNumId w:val="11"/>
  </w:num>
  <w:num w:numId="8">
    <w:abstractNumId w:val="6"/>
  </w:num>
  <w:num w:numId="9">
    <w:abstractNumId w:val="12"/>
  </w:num>
  <w:num w:numId="10">
    <w:abstractNumId w:val="22"/>
  </w:num>
  <w:num w:numId="11">
    <w:abstractNumId w:val="32"/>
  </w:num>
  <w:num w:numId="12">
    <w:abstractNumId w:val="16"/>
  </w:num>
  <w:num w:numId="13">
    <w:abstractNumId w:val="17"/>
  </w:num>
  <w:num w:numId="14">
    <w:abstractNumId w:val="10"/>
  </w:num>
  <w:num w:numId="15">
    <w:abstractNumId w:val="25"/>
  </w:num>
  <w:num w:numId="16">
    <w:abstractNumId w:val="27"/>
  </w:num>
  <w:num w:numId="17">
    <w:abstractNumId w:val="23"/>
  </w:num>
  <w:num w:numId="18">
    <w:abstractNumId w:val="36"/>
  </w:num>
  <w:num w:numId="19">
    <w:abstractNumId w:val="21"/>
  </w:num>
  <w:num w:numId="20">
    <w:abstractNumId w:val="4"/>
  </w:num>
  <w:num w:numId="21">
    <w:abstractNumId w:val="15"/>
  </w:num>
  <w:num w:numId="22">
    <w:abstractNumId w:val="37"/>
  </w:num>
  <w:num w:numId="23">
    <w:abstractNumId w:val="26"/>
  </w:num>
  <w:num w:numId="24">
    <w:abstractNumId w:val="9"/>
  </w:num>
  <w:num w:numId="25">
    <w:abstractNumId w:val="33"/>
  </w:num>
  <w:num w:numId="26">
    <w:abstractNumId w:val="35"/>
  </w:num>
  <w:num w:numId="27">
    <w:abstractNumId w:val="5"/>
  </w:num>
  <w:num w:numId="28">
    <w:abstractNumId w:val="7"/>
  </w:num>
  <w:num w:numId="29">
    <w:abstractNumId w:val="20"/>
  </w:num>
  <w:num w:numId="30">
    <w:abstractNumId w:val="31"/>
  </w:num>
  <w:num w:numId="31">
    <w:abstractNumId w:val="28"/>
  </w:num>
  <w:num w:numId="32">
    <w:abstractNumId w:val="19"/>
  </w:num>
  <w:num w:numId="33">
    <w:abstractNumId w:val="0"/>
  </w:num>
  <w:num w:numId="34">
    <w:abstractNumId w:val="13"/>
  </w:num>
  <w:num w:numId="35">
    <w:abstractNumId w:val="14"/>
  </w:num>
  <w:num w:numId="36">
    <w:abstractNumId w:val="1"/>
  </w:num>
  <w:num w:numId="37">
    <w:abstractNumId w:val="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lZjFlYjEyNDA3NmNiYmExZjEzYWE0M2VlNjE2ZDQifQ=="/>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27B8F"/>
    <w:rsid w:val="015F3755"/>
    <w:rsid w:val="0263637C"/>
    <w:rsid w:val="03766645"/>
    <w:rsid w:val="03EF1A15"/>
    <w:rsid w:val="046F6B23"/>
    <w:rsid w:val="04C256F2"/>
    <w:rsid w:val="05294417"/>
    <w:rsid w:val="061B2F96"/>
    <w:rsid w:val="09855CD9"/>
    <w:rsid w:val="09D97AAB"/>
    <w:rsid w:val="09FE683D"/>
    <w:rsid w:val="0CB952B6"/>
    <w:rsid w:val="0DC70D93"/>
    <w:rsid w:val="0E373F1B"/>
    <w:rsid w:val="0EC87A33"/>
    <w:rsid w:val="0F657030"/>
    <w:rsid w:val="109007A8"/>
    <w:rsid w:val="10A93D99"/>
    <w:rsid w:val="11851C0B"/>
    <w:rsid w:val="11E36E9C"/>
    <w:rsid w:val="131119A8"/>
    <w:rsid w:val="14564174"/>
    <w:rsid w:val="14667AD2"/>
    <w:rsid w:val="14D40EDF"/>
    <w:rsid w:val="16600D0B"/>
    <w:rsid w:val="16D52F15"/>
    <w:rsid w:val="171952CF"/>
    <w:rsid w:val="171C4DC0"/>
    <w:rsid w:val="174F0CF1"/>
    <w:rsid w:val="17EA27C8"/>
    <w:rsid w:val="18414ADE"/>
    <w:rsid w:val="185C6B7D"/>
    <w:rsid w:val="19726F19"/>
    <w:rsid w:val="1A184DA0"/>
    <w:rsid w:val="1BE550D1"/>
    <w:rsid w:val="1C151D49"/>
    <w:rsid w:val="1C334F74"/>
    <w:rsid w:val="1C4526C3"/>
    <w:rsid w:val="1C651B4E"/>
    <w:rsid w:val="1D511D94"/>
    <w:rsid w:val="1DFC5003"/>
    <w:rsid w:val="1E0F4D36"/>
    <w:rsid w:val="1F781EC1"/>
    <w:rsid w:val="207669BB"/>
    <w:rsid w:val="2093370D"/>
    <w:rsid w:val="23BD4693"/>
    <w:rsid w:val="23DE51DE"/>
    <w:rsid w:val="24B57F6C"/>
    <w:rsid w:val="256E2C8A"/>
    <w:rsid w:val="27090EBD"/>
    <w:rsid w:val="28516C6B"/>
    <w:rsid w:val="28E012E9"/>
    <w:rsid w:val="28E62682"/>
    <w:rsid w:val="293E09E9"/>
    <w:rsid w:val="2C303665"/>
    <w:rsid w:val="2D5B6892"/>
    <w:rsid w:val="2D872B3B"/>
    <w:rsid w:val="2EDD678B"/>
    <w:rsid w:val="30A27C8C"/>
    <w:rsid w:val="30CA70F5"/>
    <w:rsid w:val="30CB07A9"/>
    <w:rsid w:val="30E107B4"/>
    <w:rsid w:val="32587765"/>
    <w:rsid w:val="325C70C9"/>
    <w:rsid w:val="33AB32FB"/>
    <w:rsid w:val="33DA14EB"/>
    <w:rsid w:val="34060437"/>
    <w:rsid w:val="34DF325D"/>
    <w:rsid w:val="35472F60"/>
    <w:rsid w:val="358B6620"/>
    <w:rsid w:val="36677BA4"/>
    <w:rsid w:val="36BE50F4"/>
    <w:rsid w:val="37F51B1F"/>
    <w:rsid w:val="381476C1"/>
    <w:rsid w:val="3934751A"/>
    <w:rsid w:val="3962445C"/>
    <w:rsid w:val="399B34CA"/>
    <w:rsid w:val="3A7C32FC"/>
    <w:rsid w:val="3B0357CB"/>
    <w:rsid w:val="3B3836C7"/>
    <w:rsid w:val="3CAB1C76"/>
    <w:rsid w:val="3CEA279F"/>
    <w:rsid w:val="3D695A00"/>
    <w:rsid w:val="3EA4354F"/>
    <w:rsid w:val="3EC214B5"/>
    <w:rsid w:val="3F56236D"/>
    <w:rsid w:val="3F88107E"/>
    <w:rsid w:val="41BB0BAE"/>
    <w:rsid w:val="433C187A"/>
    <w:rsid w:val="436808C1"/>
    <w:rsid w:val="441C0603"/>
    <w:rsid w:val="44FB69A3"/>
    <w:rsid w:val="45013666"/>
    <w:rsid w:val="45C049E4"/>
    <w:rsid w:val="47297ACC"/>
    <w:rsid w:val="478365CA"/>
    <w:rsid w:val="48F13107"/>
    <w:rsid w:val="49644649"/>
    <w:rsid w:val="4AEC4579"/>
    <w:rsid w:val="4B0C4ADC"/>
    <w:rsid w:val="4C55703E"/>
    <w:rsid w:val="4D135ED4"/>
    <w:rsid w:val="4D9F1383"/>
    <w:rsid w:val="4ED44D5F"/>
    <w:rsid w:val="4F6D4783"/>
    <w:rsid w:val="5095081C"/>
    <w:rsid w:val="51BC69A8"/>
    <w:rsid w:val="535F32C3"/>
    <w:rsid w:val="53D765AB"/>
    <w:rsid w:val="54040192"/>
    <w:rsid w:val="54EE2F1E"/>
    <w:rsid w:val="550F5041"/>
    <w:rsid w:val="56D52687"/>
    <w:rsid w:val="573A4076"/>
    <w:rsid w:val="59BD150F"/>
    <w:rsid w:val="5C3E0CC0"/>
    <w:rsid w:val="5CA60772"/>
    <w:rsid w:val="5E4A70E9"/>
    <w:rsid w:val="5EE05B20"/>
    <w:rsid w:val="5F04096B"/>
    <w:rsid w:val="5F824661"/>
    <w:rsid w:val="60116111"/>
    <w:rsid w:val="6155027F"/>
    <w:rsid w:val="62375BD7"/>
    <w:rsid w:val="627D65DF"/>
    <w:rsid w:val="63864720"/>
    <w:rsid w:val="64790728"/>
    <w:rsid w:val="64C754E7"/>
    <w:rsid w:val="64CF229E"/>
    <w:rsid w:val="65051FBC"/>
    <w:rsid w:val="65FF07B9"/>
    <w:rsid w:val="67E22141"/>
    <w:rsid w:val="68DE6DAC"/>
    <w:rsid w:val="69FC1BE0"/>
    <w:rsid w:val="6A9A0FE9"/>
    <w:rsid w:val="6AE840F6"/>
    <w:rsid w:val="6C9F4AA4"/>
    <w:rsid w:val="6EBC6526"/>
    <w:rsid w:val="6EDA1DC4"/>
    <w:rsid w:val="6F437969"/>
    <w:rsid w:val="6F681AF4"/>
    <w:rsid w:val="6FBE794A"/>
    <w:rsid w:val="70622071"/>
    <w:rsid w:val="7123426B"/>
    <w:rsid w:val="71390F1A"/>
    <w:rsid w:val="718D020D"/>
    <w:rsid w:val="728B3AAF"/>
    <w:rsid w:val="72E9080C"/>
    <w:rsid w:val="73C3551C"/>
    <w:rsid w:val="74826A17"/>
    <w:rsid w:val="74F46F8D"/>
    <w:rsid w:val="76012189"/>
    <w:rsid w:val="76BF5A2B"/>
    <w:rsid w:val="76EE465E"/>
    <w:rsid w:val="77E553A8"/>
    <w:rsid w:val="7AA339B1"/>
    <w:rsid w:val="7CBF64E6"/>
    <w:rsid w:val="7CF20C20"/>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basedOn w:val="29"/>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font21"/>
    <w:basedOn w:val="29"/>
    <w:qFormat/>
    <w:uiPriority w:val="0"/>
    <w:rPr>
      <w:rFonts w:ascii="宋体" w:hAnsi="宋体" w:eastAsia="宋体" w:cs="宋体"/>
      <w:color w:val="000000"/>
      <w:sz w:val="16"/>
      <w:szCs w:val="16"/>
      <w:u w:val="none"/>
    </w:rPr>
  </w:style>
  <w:style w:type="paragraph" w:customStyle="1" w:styleId="232">
    <w:name w:val="Body text|1"/>
    <w:basedOn w:val="1"/>
    <w:qFormat/>
    <w:uiPriority w:val="0"/>
    <w:pPr>
      <w:widowControl w:val="0"/>
      <w:shd w:val="clear" w:color="auto" w:fill="auto"/>
      <w:spacing w:line="394" w:lineRule="auto"/>
      <w:ind w:firstLine="340"/>
    </w:pPr>
    <w:rPr>
      <w:rFonts w:ascii="宋体" w:hAnsi="宋体" w:eastAsia="宋体" w:cs="宋体"/>
      <w:sz w:val="16"/>
      <w:szCs w:val="16"/>
      <w:u w:val="none"/>
      <w:shd w:val="clear" w:color="auto" w:fill="auto"/>
      <w:lang w:val="zh-TW" w:eastAsia="zh-TW" w:bidi="zh-TW"/>
    </w:rPr>
  </w:style>
  <w:style w:type="paragraph" w:customStyle="1" w:styleId="23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character" w:customStyle="1" w:styleId="234">
    <w:name w:val="font11"/>
    <w:basedOn w:val="29"/>
    <w:qFormat/>
    <w:uiPriority w:val="0"/>
    <w:rPr>
      <w:rFonts w:ascii="宋体" w:hAnsi="宋体" w:eastAsia="宋体" w:cs="宋体"/>
      <w:color w:val="405060"/>
      <w:sz w:val="12"/>
      <w:szCs w:val="12"/>
      <w:u w:val="none"/>
    </w:rPr>
  </w:style>
  <w:style w:type="character" w:customStyle="1" w:styleId="235">
    <w:name w:val="font261"/>
    <w:basedOn w:val="29"/>
    <w:qFormat/>
    <w:uiPriority w:val="0"/>
    <w:rPr>
      <w:rFonts w:ascii="宋体" w:hAnsi="宋体" w:eastAsia="宋体" w:cs="宋体"/>
      <w:color w:val="304060"/>
      <w:sz w:val="12"/>
      <w:szCs w:val="12"/>
      <w:u w:val="none"/>
    </w:rPr>
  </w:style>
  <w:style w:type="character" w:customStyle="1" w:styleId="236">
    <w:name w:val="font41"/>
    <w:basedOn w:val="29"/>
    <w:qFormat/>
    <w:uiPriority w:val="0"/>
    <w:rPr>
      <w:rFonts w:ascii="宋体" w:hAnsi="宋体" w:eastAsia="宋体" w:cs="宋体"/>
      <w:color w:val="404040"/>
      <w:sz w:val="12"/>
      <w:szCs w:val="12"/>
      <w:u w:val="none"/>
    </w:rPr>
  </w:style>
  <w:style w:type="character" w:customStyle="1" w:styleId="237">
    <w:name w:val="font51"/>
    <w:basedOn w:val="29"/>
    <w:qFormat/>
    <w:uiPriority w:val="0"/>
    <w:rPr>
      <w:rFonts w:ascii="宋体" w:hAnsi="宋体" w:eastAsia="宋体" w:cs="宋体"/>
      <w:color w:val="707070"/>
      <w:sz w:val="12"/>
      <w:szCs w:val="12"/>
      <w:u w:val="none"/>
    </w:rPr>
  </w:style>
  <w:style w:type="character" w:customStyle="1" w:styleId="238">
    <w:name w:val="font301"/>
    <w:basedOn w:val="29"/>
    <w:qFormat/>
    <w:uiPriority w:val="0"/>
    <w:rPr>
      <w:rFonts w:ascii="宋体" w:hAnsi="宋体" w:eastAsia="宋体" w:cs="宋体"/>
      <w:color w:val="000000"/>
      <w:sz w:val="12"/>
      <w:szCs w:val="12"/>
      <w:u w:val="none"/>
    </w:rPr>
  </w:style>
  <w:style w:type="character" w:customStyle="1" w:styleId="239">
    <w:name w:val="font71"/>
    <w:basedOn w:val="29"/>
    <w:qFormat/>
    <w:uiPriority w:val="0"/>
    <w:rPr>
      <w:rFonts w:ascii="宋体" w:hAnsi="宋体" w:eastAsia="宋体" w:cs="宋体"/>
      <w:color w:val="305070"/>
      <w:sz w:val="12"/>
      <w:szCs w:val="12"/>
      <w:u w:val="none"/>
    </w:rPr>
  </w:style>
  <w:style w:type="character" w:customStyle="1" w:styleId="240">
    <w:name w:val="font171"/>
    <w:basedOn w:val="29"/>
    <w:qFormat/>
    <w:uiPriority w:val="0"/>
    <w:rPr>
      <w:rFonts w:ascii="宋体" w:hAnsi="宋体" w:eastAsia="宋体" w:cs="宋体"/>
      <w:color w:val="404050"/>
      <w:sz w:val="12"/>
      <w:szCs w:val="12"/>
      <w:u w:val="none"/>
    </w:rPr>
  </w:style>
  <w:style w:type="character" w:customStyle="1" w:styleId="241">
    <w:name w:val="font181"/>
    <w:basedOn w:val="29"/>
    <w:qFormat/>
    <w:uiPriority w:val="0"/>
    <w:rPr>
      <w:rFonts w:ascii="宋体" w:hAnsi="宋体" w:eastAsia="宋体" w:cs="宋体"/>
      <w:color w:val="505050"/>
      <w:sz w:val="12"/>
      <w:szCs w:val="12"/>
      <w:u w:val="none"/>
    </w:rPr>
  </w:style>
  <w:style w:type="character" w:customStyle="1" w:styleId="242">
    <w:name w:val="font312"/>
    <w:basedOn w:val="29"/>
    <w:qFormat/>
    <w:uiPriority w:val="0"/>
    <w:rPr>
      <w:rFonts w:ascii="宋体" w:hAnsi="宋体" w:eastAsia="宋体" w:cs="宋体"/>
      <w:color w:val="000000"/>
      <w:sz w:val="6"/>
      <w:szCs w:val="6"/>
      <w:u w:val="none"/>
    </w:rPr>
  </w:style>
  <w:style w:type="character" w:customStyle="1" w:styleId="243">
    <w:name w:val="font191"/>
    <w:basedOn w:val="29"/>
    <w:qFormat/>
    <w:uiPriority w:val="0"/>
    <w:rPr>
      <w:rFonts w:ascii="宋体" w:hAnsi="宋体" w:eastAsia="宋体" w:cs="宋体"/>
      <w:color w:val="405050"/>
      <w:sz w:val="12"/>
      <w:szCs w:val="12"/>
      <w:u w:val="none"/>
    </w:rPr>
  </w:style>
  <w:style w:type="character" w:customStyle="1" w:styleId="244">
    <w:name w:val="font201"/>
    <w:basedOn w:val="29"/>
    <w:qFormat/>
    <w:uiPriority w:val="0"/>
    <w:rPr>
      <w:rFonts w:ascii="宋体" w:hAnsi="宋体" w:eastAsia="宋体" w:cs="宋体"/>
      <w:color w:val="406080"/>
      <w:sz w:val="12"/>
      <w:szCs w:val="12"/>
      <w:u w:val="none"/>
    </w:rPr>
  </w:style>
  <w:style w:type="character" w:customStyle="1" w:styleId="245">
    <w:name w:val="font321"/>
    <w:basedOn w:val="29"/>
    <w:qFormat/>
    <w:uiPriority w:val="0"/>
    <w:rPr>
      <w:rFonts w:ascii="宋体" w:hAnsi="宋体" w:eastAsia="宋体" w:cs="宋体"/>
      <w:color w:val="304050"/>
      <w:sz w:val="12"/>
      <w:szCs w:val="12"/>
      <w:u w:val="none"/>
    </w:rPr>
  </w:style>
  <w:style w:type="character" w:customStyle="1" w:styleId="246">
    <w:name w:val="font231"/>
    <w:basedOn w:val="29"/>
    <w:qFormat/>
    <w:uiPriority w:val="0"/>
    <w:rPr>
      <w:rFonts w:ascii="宋体" w:hAnsi="宋体" w:eastAsia="宋体" w:cs="宋体"/>
      <w:color w:val="405070"/>
      <w:sz w:val="12"/>
      <w:szCs w:val="12"/>
      <w:u w:val="none"/>
    </w:rPr>
  </w:style>
  <w:style w:type="character" w:customStyle="1" w:styleId="247">
    <w:name w:val="font281"/>
    <w:basedOn w:val="29"/>
    <w:qFormat/>
    <w:uiPriority w:val="0"/>
    <w:rPr>
      <w:rFonts w:ascii="宋体" w:hAnsi="宋体" w:eastAsia="宋体" w:cs="宋体"/>
      <w:color w:val="304040"/>
      <w:sz w:val="12"/>
      <w:szCs w:val="12"/>
      <w:u w:val="none"/>
    </w:rPr>
  </w:style>
  <w:style w:type="character" w:customStyle="1" w:styleId="248">
    <w:name w:val="font291"/>
    <w:basedOn w:val="29"/>
    <w:qFormat/>
    <w:uiPriority w:val="0"/>
    <w:rPr>
      <w:rFonts w:ascii="宋体" w:hAnsi="宋体" w:eastAsia="宋体" w:cs="宋体"/>
      <w:color w:val="305080"/>
      <w:sz w:val="12"/>
      <w:szCs w:val="12"/>
      <w:u w:val="none"/>
    </w:rPr>
  </w:style>
  <w:style w:type="character" w:customStyle="1" w:styleId="249">
    <w:name w:val="font212"/>
    <w:basedOn w:val="29"/>
    <w:qFormat/>
    <w:uiPriority w:val="0"/>
    <w:rPr>
      <w:rFonts w:ascii="宋体" w:hAnsi="宋体" w:eastAsia="宋体" w:cs="宋体"/>
      <w:color w:val="505060"/>
      <w:sz w:val="12"/>
      <w:szCs w:val="12"/>
      <w:u w:val="none"/>
    </w:rPr>
  </w:style>
  <w:style w:type="character" w:customStyle="1" w:styleId="250">
    <w:name w:val="font31"/>
    <w:basedOn w:val="29"/>
    <w:qFormat/>
    <w:uiPriority w:val="0"/>
    <w:rPr>
      <w:rFonts w:ascii="微软雅黑" w:hAnsi="微软雅黑" w:eastAsia="微软雅黑" w:cs="微软雅黑"/>
      <w:color w:val="000000"/>
      <w:sz w:val="22"/>
      <w:szCs w:val="22"/>
      <w:u w:val="none"/>
    </w:rPr>
  </w:style>
  <w:style w:type="character" w:customStyle="1" w:styleId="251">
    <w:name w:val="font01"/>
    <w:basedOn w:val="2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7.jpeg"/><Relationship Id="rId28" Type="http://schemas.openxmlformats.org/officeDocument/2006/relationships/image" Target="media/image6.jpeg"/><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tiff"/><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29255EA8535446A8698BCEB2DD58785"/>
        <w:style w:val=""/>
        <w:category>
          <w:name w:val="常规"/>
          <w:gallery w:val="placeholder"/>
        </w:category>
        <w:types>
          <w:type w:val="bbPlcHdr"/>
        </w:types>
        <w:behaviors>
          <w:behavior w:val="content"/>
        </w:behaviors>
        <w:description w:val=""/>
        <w:guid w:val="{16E02438-0576-4C29-8C55-007E4B9A5563}"/>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C75"/>
    <w:rsid w:val="00135C75"/>
    <w:rsid w:val="00204DF9"/>
    <w:rsid w:val="0034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29255EA8535446A8698BCEB2DD587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AB26F249DB443D0B5D6F273C4C91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5B6A2045FF84569944B83F618A356C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f8b2c8d7-ef6f-4113-96c2-a580926d8430</errorID>
      <errorWord>(</errorWord>
      <group>L1_Format</group>
      <groupName>格式问题</groupName>
      <ability>L2_HalfPunc</ability>
      <abilityName>全半角检查</abilityName>
      <candidateList>
        <item>（</item>
      </candidateList>
      <explain>文本全半角错误。</explain>
      <paraID>24597112</paraID>
      <start>37</start>
      <end>38</end>
      <status>modified</status>
      <modifiedWord>（</modifiedWord>
      <trackRevisions>false</trackRevisions>
    </reviewItem>
    <reviewItem>
      <errorID>fe18833a-504c-49da-8063-f54029180cc5</errorID>
      <errorWord>:</errorWord>
      <group>L1_Format</group>
      <groupName>格式问题</groupName>
      <ability>L2_HalfPunc</ability>
      <abilityName>全半角检查</abilityName>
      <candidateList>
        <item>：</item>
      </candidateList>
      <explain>文本全半角错误。</explain>
      <paraID>10363A7C</paraID>
      <start>3</start>
      <end>4</end>
      <status>modified</status>
      <modifiedWord>：</modifiedWord>
      <trackRevisions>false</trackRevisions>
    </reviewItem>
    <reviewItem>
      <errorID>04ed69b7-f9b3-4555-8e70-a87724676ffe</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79A7FB49</paraID>
      <start>31</start>
      <end>34</end>
      <status>unmodified</status>
      <modifiedWord/>
      <trackRevisions>false</trackRevisions>
    </reviewItem>
    <reviewItem>
      <errorID>eaa24edd-dcc0-4d7f-82bc-b038dd8e3da3</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3C463887</paraID>
      <start>28</start>
      <end>31</end>
      <status>unmodified</status>
      <modifiedWord/>
      <trackRevisions>false</trackRevisions>
    </reviewItem>
    <reviewItem>
      <errorID>657ab5f6-946d-46fd-8c0f-53c0dde4d962</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3126DC26</paraID>
      <start>9</start>
      <end>12</end>
      <status>unmodified</status>
      <modifiedWord/>
      <trackRevisions>false</trackRevisions>
    </reviewItem>
    <reviewItem>
      <errorID>b25653b9-3238-4e19-aa35-ef11ec76f93f</errorID>
      <errorWord>(</errorWord>
      <group>L1_Format</group>
      <groupName>格式问题</groupName>
      <ability>L2_HalfPunc</ability>
      <abilityName>全半角检查</abilityName>
      <candidateList>
        <item>（</item>
      </candidateList>
      <explain>文本全半角错误。</explain>
      <paraID> 73076C8</paraID>
      <start>8</start>
      <end>9</end>
      <status>modified</status>
      <modifiedWord>（</modifiedWord>
      <trackRevisions>false</trackRevisions>
    </reviewItem>
    <reviewItem>
      <errorID>7ead5362-3746-4433-9d92-23609ada319a</errorID>
      <errorWord>)</errorWord>
      <group>L1_Format</group>
      <groupName>格式问题</groupName>
      <ability>L2_HalfPunc</ability>
      <abilityName>全半角检查</abilityName>
      <candidateList>
        <item>）</item>
      </candidateList>
      <explain>文本全半角错误。</explain>
      <paraID> 73076C8</paraID>
      <start>12</start>
      <end>13</end>
      <status>modified</status>
      <modifiedWord>）</modifiedWord>
      <trackRevisions>false</trackRevisions>
    </reviewItem>
    <reviewItem>
      <errorID>85b34596-8163-465b-affb-81a8d4320b20</errorID>
      <errorWord>(</errorWord>
      <group>L1_Format</group>
      <groupName>格式问题</groupName>
      <ability>L2_HalfPunc</ability>
      <abilityName>全半角检查</abilityName>
      <candidateList>
        <item>（</item>
      </candidateList>
      <explain>文本全半角错误。</explain>
      <paraID>16FF5E83</paraID>
      <start>31</start>
      <end>32</end>
      <status>modified</status>
      <modifiedWord>（</modifiedWord>
      <trackRevisions>false</trackRevisions>
    </reviewItem>
    <reviewItem>
      <errorID>8a0db4ff-ccfd-4c00-b074-e87452f5f56a</errorID>
      <errorWord>)</errorWord>
      <group>L1_Format</group>
      <groupName>格式问题</groupName>
      <ability>L2_HalfPunc</ability>
      <abilityName>全半角检查</abilityName>
      <candidateList>
        <item>）</item>
      </candidateList>
      <explain>文本全半角错误。</explain>
      <paraID>16FF5E83</paraID>
      <start>35</start>
      <end>36</end>
      <status>modified</status>
      <modifiedWord>）</modifiedWord>
      <trackRevisions>false</trackRevisions>
    </reviewItem>
    <reviewItem>
      <errorID>03e88bdf-0edd-44df-8dd8-57f27b41693f</errorID>
      <errorWord>;</errorWord>
      <group>L1_Format</group>
      <groupName>格式问题</groupName>
      <ability>L2_HalfPunc</ability>
      <abilityName>全半角检查</abilityName>
      <candidateList>
        <item>；</item>
      </candidateList>
      <explain>文本全半角错误。</explain>
      <paraID>16FF5E83</paraID>
      <start>38</start>
      <end>39</end>
      <status>modified</status>
      <modifiedWord>；</modifiedWord>
      <trackRevisions>false</trackRevisions>
    </reviewItem>
    <reviewItem>
      <errorID>a8e47d4b-55c0-45d7-86f1-03acd72f038a</errorID>
      <errorWord>健全和执行</errorWord>
      <group>L1_Grammar</group>
      <groupName>语法问题</groupName>
      <ability>L2_Order</ability>
      <abilityName>语序不当</abilityName>
      <candidateList>
        <item>执行和健全</item>
      </candidateList>
      <explain>句子可能没有遵循时空、逻辑顺序，或者介词、关联词等位置不当。</explain>
      <paraID>24E559D8</paraID>
      <start>6</start>
      <end>11</end>
      <status>unmodified</status>
      <modifiedWord/>
      <trackRevisions>false</trackRevisions>
    </reviewItem>
    <reviewItem>
      <errorID>9159e3ab-b77a-42b9-ae70-c371330ce7fb</errorID>
      <errorWord>致病微生物</errorWord>
      <group>L1_Knowledge</group>
      <groupName>知识性问题</groupName>
      <ability>L2_Term</ability>
      <abilityName>专业术语</abilityName>
      <candidateList>
        <item>致病性微生物</item>
      </candidateList>
      <explain>医学名词[致病微生物]为不规范表述或旧称，其规范书面表述为[致病性微生物]。</explain>
      <paraID>7DE681B0</paraID>
      <start>0</start>
      <end>5</end>
      <status>unmodified</status>
      <modifiedWord/>
      <trackRevisions>false</trackRevisions>
    </reviewItem>
    <reviewItem>
      <errorID>34fee04a-cd57-4775-a9a8-93059d5dfd37</errorID>
      <errorWord>致病微生物</errorWord>
      <group>L1_Knowledge</group>
      <groupName>知识性问题</groupName>
      <ability>L2_Term</ability>
      <abilityName>专业术语</abilityName>
      <candidateList>
        <item>致病性微生物</item>
      </candidateList>
      <explain>医学名词[致病微生物]为不规范表述或旧称，其规范书面表述为[致病性微生物]。</explain>
      <paraID>4DDC684C</paraID>
      <start>0</start>
      <end>5</end>
      <status>unmodified</status>
      <modifiedWord/>
      <trackRevisions>false</trackRevisions>
    </reviewItem>
    <reviewItem>
      <errorID>8c1a4937-864c-470f-8788-a96dd3fe42f3</errorID>
      <errorWord>～</errorWord>
      <group>L1_Format</group>
      <groupName>格式问题</groupName>
      <ability>L2_HalfPunc</ability>
      <abilityName>全半角检查</abilityName>
      <candidateList>
        <item>~</item>
      </candidateList>
      <explain>文本全半角错误。</explain>
      <paraID>7DB7E873</paraID>
      <start>3</start>
      <end>4</end>
      <status>modified</status>
      <modifiedWord>~</modifiedWord>
      <trackRevisions>false</trackRevisions>
    </reviewItem>
    <reviewItem>
      <errorID>a260cd2b-e0ba-4bcc-9496-99f7241f5660</errorID>
      <errorWord>～</errorWord>
      <group>L1_Format</group>
      <groupName>格式问题</groupName>
      <ability>L2_HalfPunc</ability>
      <abilityName>全半角检查</abilityName>
      <candidateList>
        <item>~</item>
      </candidateList>
      <explain>文本全半角错误。</explain>
      <paraID>7307DFBE</paraID>
      <start>3</start>
      <end>4</end>
      <status>modified</status>
      <modifiedWord>~</modifiedWord>
      <trackRevisions>false</trackRevisions>
    </reviewItem>
    <reviewItem>
      <errorID>9fc0f9f2-4cb3-41aa-9e6d-1bc851c9501d</errorID>
      <errorWord>致病微生物</errorWord>
      <group>L1_Knowledge</group>
      <groupName>知识性问题</groupName>
      <ability>L2_Term</ability>
      <abilityName>专业术语</abilityName>
      <candidateList>
        <item>致病性微生物</item>
      </candidateList>
      <explain>医学名词[致病微生物]为不规范表述或旧称，其规范书面表述为[致病性微生物]。</explain>
      <paraID>4A0089F7</paraID>
      <start>37</start>
      <end>42</end>
      <status>unmodified</status>
      <modifiedWord/>
      <trackRevisions>false</trackRevisions>
    </reviewItem>
    <reviewItem>
      <errorID>c4dfaeee-4491-4ab4-92fb-ce1385873e47</errorID>
      <errorWord>~</errorWord>
      <group>L1_Format</group>
      <groupName>格式问题</groupName>
      <ability>L2_HalfPunc</ability>
      <abilityName>全半角检查</abilityName>
      <candidateList>
        <item>～</item>
      </candidateList>
      <explain>文本全半角错误。</explain>
      <paraID>45BA10F5</paraID>
      <start>4</start>
      <end>5</end>
      <status>modified</status>
      <modifiedWord>～</modifiedWord>
      <trackRevisions>false</trackRevisions>
    </reviewItem>
    <reviewItem>
      <errorID>70d8f1e7-987f-483a-9a8c-9e3384d8cb20</errorID>
      <errorWord>叠夹</errorWord>
      <group>L1_Word</group>
      <groupName>字词问题</groupName>
      <ability>L2_Typo</ability>
      <abilityName>字词错误</abilityName>
      <candidateList>
        <item>叠加</item>
      </candidateList>
      <explain/>
      <paraID>71FFBFD1</paraID>
      <start>9</start>
      <end>11</end>
      <status>unmodified</status>
      <modifiedWord/>
      <trackRevisions>false</trackRevisions>
    </reviewItem>
    <reviewItem>
      <errorID>652c9908-b1c9-474d-9f7d-28f984dcb7d9</errorID>
      <errorWord>致病微生物</errorWord>
      <group>L1_Knowledge</group>
      <groupName>知识性问题</groupName>
      <ability>L2_Term</ability>
      <abilityName>专业术语</abilityName>
      <candidateList>
        <item>致病性微生物</item>
      </candidateList>
      <explain>医学名词[致病微生物]为不规范表述或旧称，其规范书面表述为[致病性微生物]。</explain>
      <paraID>50E4D72C</paraID>
      <start>83</start>
      <end>88</end>
      <status>unmodified</status>
      <modifiedWord/>
      <trackRevisions>false</trackRevisions>
    </reviewItem>
    <reviewItem>
      <errorID>d8706047-bd6a-4bc8-a9a4-d1e9377fd482</errorID>
      <errorWord>(</errorWord>
      <group>L1_Format</group>
      <groupName>格式问题</groupName>
      <ability>L2_HalfPunc</ability>
      <abilityName>全半角检查</abilityName>
      <candidateList>
        <item>（</item>
      </candidateList>
      <explain>文本全半角错误。</explain>
      <paraID>3872A649</paraID>
      <start>18</start>
      <end>19</end>
      <status>modified</status>
      <modifiedWord>（</modifiedWord>
      <trackRevisions>false</trackRevisions>
    </reviewItem>
    <reviewItem>
      <errorID>b1b17523-6883-4622-9ce4-e79fa8c4145c</errorID>
      <errorWord>沾取</errorWord>
      <group>L1_Word</group>
      <groupName>字词问题</groupName>
      <ability>L2_Typo</ability>
      <abilityName>字词错误</abilityName>
      <candidateList>
        <item>蘸取</item>
      </candidateList>
      <explain/>
      <paraID>3133FBCF</paraID>
      <start>30</start>
      <end>32</end>
      <status>unmodified</status>
      <modifiedWord/>
      <trackRevisions>false</trackRevisions>
    </reviewItem>
    <reviewItem>
      <errorID>dbb9e78a-b2db-4d14-8926-c911c81012a3</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6645635B</paraID>
      <start>197</start>
      <end>199</end>
      <status>unmodified</status>
      <modifiedWord/>
      <trackRevisions>false</trackRevisions>
    </reviewItem>
    <reviewItem>
      <errorID>8a2d8adc-16c7-4a4b-891b-d10705e18d5d</errorID>
      <errorWord>(</errorWord>
      <group>L1_Format</group>
      <groupName>格式问题</groupName>
      <ability>L2_HalfPunc</ability>
      <abilityName>全半角检查</abilityName>
      <candidateList>
        <item>（</item>
      </candidateList>
      <explain>文本全半角错误。</explain>
      <paraID>6FEC36F4</paraID>
      <start>32</start>
      <end>33</end>
      <status>modified</status>
      <modifiedWord>（</modifiedWord>
      <trackRevisions>false</trackRevisions>
    </reviewItem>
    <reviewItem>
      <errorID>18fc420c-8fb1-48f4-98c5-e2c74eeddeae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3134DDDD</paraID>
      <start>8</start>
      <end>11</end>
      <status>unmodified</status>
      <modifiedWord/>
      <trackRevisions>false</trackRevisions>
    </reviewItem>
    <reviewItem>
      <errorID>7f6fb40d-af30-47e6-a339-84bc79519520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1439D1D2</paraID>
      <start>8</start>
      <end>11</end>
      <status>unmodified</status>
      <modifiedWord/>
      <trackRevisions>false</trackRevisions>
    </reviewItem>
    <reviewItem>
      <errorID>7750dff0-f198-4afb-8f4c-9d89e8708b29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1439D1D2</paraID>
      <start>39</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05082-90f3-4669-b824-f5a10bfd66c4}">
  <ds:schemaRefs/>
</ds:datastoreItem>
</file>

<file path=docProps/app.xml><?xml version="1.0" encoding="utf-8"?>
<Properties xmlns="http://schemas.openxmlformats.org/officeDocument/2006/extended-properties" xmlns:vt="http://schemas.openxmlformats.org/officeDocument/2006/docPropsVTypes">
  <Template>地方标准.dotx</Template>
  <Pages>22</Pages>
  <Words>9374</Words>
  <Characters>11497</Characters>
  <Lines>45</Lines>
  <Paragraphs>49</Paragraphs>
  <TotalTime>28</TotalTime>
  <ScaleCrop>false</ScaleCrop>
  <LinksUpToDate>false</LinksUpToDate>
  <CharactersWithSpaces>12177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2024-11-18T02:33:00Z</dcterms:created>
  <dc:creator>觅</dc:creator>
  <dc:description>&lt;config cover="true" show_menu="true" version="1.0.0" doctype="SDKXY"&gt;_x000d_
&lt;/config&gt;</dc:description>
  <cp:lastModifiedBy>觅</cp:lastModifiedBy>
  <cp:lastPrinted>2026-03-16T20:36:00Z</cp:lastPrinted>
  <dcterms:modified xsi:type="dcterms:W3CDTF">2026-03-19T22:52:12Z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46E63463F20F4DED8A30B3E98D17CD6B_13</vt:lpwstr>
  </property>
  <property fmtid="{D5CDD505-2E9C-101B-9397-08002B2CF9AE}" pid="15" name="KSOProductBuildVer">
    <vt:lpwstr>2052-11.1.0.14036</vt:lpwstr>
  </property>
  <property fmtid="{D5CDD505-2E9C-101B-9397-08002B2CF9AE}" pid="16" name="KSOTemplateDocerSaveRecord">
    <vt:lpwstr>eyJoZGlkIjoiOGQ4NDRmOGM1NGY2YTEyZGYyNWYzZjc3N2Y1MTQ3ZWIiLCJ1c2VySWQiOiIzMTIwMzEzNzIifQ==</vt:lpwstr>
  </property>
</Properties>
</file>