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FE3524" w14:paraId="73213E79" w14:textId="77777777">
        <w:tc>
          <w:tcPr>
            <w:tcW w:w="509" w:type="dxa"/>
          </w:tcPr>
          <w:p w14:paraId="5F730AA8" w14:textId="77777777" w:rsidR="00FE3524"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B6CAC77" w14:textId="77777777" w:rsidR="00FE3524"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91.010.01</w:t>
            </w:r>
            <w:r>
              <w:rPr>
                <w:rFonts w:ascii="黑体" w:eastAsia="黑体" w:hAnsi="黑体"/>
                <w:sz w:val="21"/>
                <w:szCs w:val="21"/>
              </w:rPr>
              <w:t xml:space="preserve"> </w:t>
            </w:r>
            <w:r>
              <w:rPr>
                <w:rFonts w:ascii="黑体" w:eastAsia="黑体" w:hAnsi="黑体"/>
                <w:sz w:val="21"/>
                <w:szCs w:val="21"/>
              </w:rPr>
              <w:fldChar w:fldCharType="end"/>
            </w:r>
            <w:bookmarkEnd w:id="0"/>
          </w:p>
        </w:tc>
      </w:tr>
      <w:tr w:rsidR="00FE3524" w14:paraId="2D872757" w14:textId="77777777">
        <w:tc>
          <w:tcPr>
            <w:tcW w:w="509" w:type="dxa"/>
          </w:tcPr>
          <w:p w14:paraId="5D66A1B7" w14:textId="77777777" w:rsidR="00FE352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556C9C3" w14:textId="77777777" w:rsidR="00FE352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00</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FE3524" w14:paraId="69B00DA3" w14:textId="77777777">
        <w:tc>
          <w:tcPr>
            <w:tcW w:w="6407" w:type="dxa"/>
          </w:tcPr>
          <w:p w14:paraId="34FD04DB" w14:textId="77777777" w:rsidR="00FE3524"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0AED7437" wp14:editId="529013A8">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22081C61" w14:textId="77777777" w:rsidR="00FE3524"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湖</w:t>
      </w:r>
      <w:r>
        <w:rPr>
          <w:rFonts w:ascii="黑体" w:eastAsia="黑体" w:hint="eastAsia"/>
          <w:b w:val="0"/>
          <w:w w:val="100"/>
          <w:sz w:val="48"/>
        </w:rPr>
        <w:t>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2C3579E0" w14:textId="77777777" w:rsidR="00FE3524"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244.2</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1A91488A" w14:textId="77777777" w:rsidR="00FE3524"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hint="eastAsia"/>
        </w:rPr>
        <w:t>代替 DB43/T 244.2-2017</w:t>
      </w:r>
      <w:r>
        <w:rPr>
          <w:rFonts w:hAnsi="黑体"/>
        </w:rPr>
        <w:fldChar w:fldCharType="end"/>
      </w:r>
      <w:bookmarkEnd w:id="8"/>
    </w:p>
    <w:p w14:paraId="52989885" w14:textId="77777777" w:rsidR="00FE352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C4EFE47" wp14:editId="7D7DD95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31FFD9C" w14:textId="77777777" w:rsidR="00FE3524" w:rsidRDefault="00FE3524">
      <w:pPr>
        <w:pStyle w:val="afffff0"/>
        <w:framePr w:w="9639" w:h="6976" w:hRule="exact" w:hSpace="0" w:vSpace="0" w:wrap="around" w:hAnchor="page" w:y="6408"/>
        <w:jc w:val="center"/>
        <w:rPr>
          <w:rFonts w:ascii="黑体" w:eastAsia="黑体" w:hAnsi="黑体" w:hint="eastAsia"/>
          <w:b w:val="0"/>
          <w:bCs w:val="0"/>
          <w:w w:val="100"/>
        </w:rPr>
      </w:pPr>
    </w:p>
    <w:p w14:paraId="38E1CC78" w14:textId="6DF8D717" w:rsidR="00233EE2" w:rsidRDefault="00233EE2">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建设项目涉及国家安全的系统规范</w:t>
      </w:r>
    </w:p>
    <w:p w14:paraId="6A9023FF" w14:textId="496DD808" w:rsidR="00FE3524" w:rsidRDefault="00233EE2">
      <w:pPr>
        <w:pStyle w:val="affffffffff4"/>
        <w:framePr w:h="6974" w:hRule="exact" w:wrap="around" w:x="1419" w:anchorLock="1"/>
        <w:rPr>
          <w:rFonts w:hint="eastAsia"/>
        </w:rPr>
      </w:pPr>
      <w:r>
        <w:rPr>
          <w:rFonts w:hint="eastAsia"/>
        </w:rPr>
        <w:t xml:space="preserve">第2部分 </w:t>
      </w:r>
      <w:r>
        <w:rPr>
          <w:rFonts w:hint="eastAsia"/>
        </w:rPr>
        <w:tab/>
        <w:t>计算机网络系统规范</w:t>
      </w:r>
      <w:r>
        <w:fldChar w:fldCharType="end"/>
      </w:r>
      <w:bookmarkEnd w:id="9"/>
    </w:p>
    <w:p w14:paraId="36C1D57D" w14:textId="77777777" w:rsidR="00FE3524" w:rsidRDefault="00FE3524">
      <w:pPr>
        <w:framePr w:w="9639" w:h="6974" w:hRule="exact" w:wrap="around" w:vAnchor="page" w:hAnchor="page" w:x="1419" w:y="6408" w:anchorLock="1"/>
        <w:ind w:left="-1418"/>
      </w:pPr>
    </w:p>
    <w:p w14:paraId="44338FED" w14:textId="77777777" w:rsidR="007853F0" w:rsidRPr="007853F0" w:rsidRDefault="007853F0" w:rsidP="007853F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Pr="007853F0">
        <w:rPr>
          <w:rFonts w:eastAsia="黑体" w:hint="eastAsia"/>
          <w:szCs w:val="28"/>
        </w:rPr>
        <w:t xml:space="preserve">Code of construction item concerned the safe of native </w:t>
      </w:r>
    </w:p>
    <w:p w14:paraId="4527ECCF" w14:textId="65ECD603" w:rsidR="00FE3524" w:rsidRDefault="007853F0" w:rsidP="007853F0">
      <w:pPr>
        <w:pStyle w:val="afffffff8"/>
        <w:framePr w:w="9639" w:h="6974" w:hRule="exact" w:wrap="around" w:vAnchor="page" w:hAnchor="page" w:x="1419" w:y="6408" w:anchorLock="1"/>
        <w:textAlignment w:val="bottom"/>
        <w:rPr>
          <w:rFonts w:eastAsia="黑体"/>
          <w:szCs w:val="28"/>
        </w:rPr>
      </w:pPr>
      <w:r>
        <w:rPr>
          <w:rFonts w:eastAsia="黑体" w:hint="eastAsia"/>
          <w:szCs w:val="28"/>
        </w:rPr>
        <w:t>p</w:t>
      </w:r>
      <w:r w:rsidRPr="007853F0">
        <w:rPr>
          <w:rFonts w:eastAsia="黑体" w:hint="eastAsia"/>
          <w:szCs w:val="28"/>
        </w:rPr>
        <w:t xml:space="preserve">art 2 </w:t>
      </w:r>
      <w:r>
        <w:rPr>
          <w:rFonts w:eastAsia="黑体" w:hint="eastAsia"/>
          <w:szCs w:val="28"/>
        </w:rPr>
        <w:t>c</w:t>
      </w:r>
      <w:r w:rsidRPr="007853F0">
        <w:rPr>
          <w:rFonts w:eastAsia="黑体" w:hint="eastAsia"/>
          <w:szCs w:val="28"/>
        </w:rPr>
        <w:t>ode for computer network system</w:t>
      </w:r>
      <w:r>
        <w:rPr>
          <w:rFonts w:eastAsia="黑体"/>
          <w:szCs w:val="28"/>
        </w:rPr>
        <w:fldChar w:fldCharType="end"/>
      </w:r>
      <w:bookmarkEnd w:id="10"/>
    </w:p>
    <w:p w14:paraId="27B49738" w14:textId="77777777" w:rsidR="00FE3524" w:rsidRDefault="00FE3524">
      <w:pPr>
        <w:framePr w:w="9639" w:h="6974" w:hRule="exact" w:wrap="around" w:vAnchor="page" w:hAnchor="page" w:x="1419" w:y="6408" w:anchorLock="1"/>
        <w:spacing w:line="760" w:lineRule="exact"/>
        <w:ind w:left="-1418"/>
      </w:pPr>
    </w:p>
    <w:p w14:paraId="561A06E6" w14:textId="77777777" w:rsidR="00FE3524" w:rsidRDefault="00FE3524">
      <w:pPr>
        <w:pStyle w:val="afffffff8"/>
        <w:framePr w:w="9639" w:h="6974" w:hRule="exact" w:wrap="around" w:vAnchor="page" w:hAnchor="page" w:x="1419" w:y="6408" w:anchorLock="1"/>
        <w:textAlignment w:val="bottom"/>
        <w:rPr>
          <w:rFonts w:eastAsia="黑体"/>
          <w:szCs w:val="28"/>
        </w:rPr>
      </w:pPr>
    </w:p>
    <w:p w14:paraId="3F87914D" w14:textId="36EC561A" w:rsidR="00FE3524"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EDE1874" w14:textId="5F0FCE27" w:rsidR="00FE3524"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7853F0">
        <w:rPr>
          <w:sz w:val="21"/>
          <w:szCs w:val="28"/>
        </w:rPr>
        <w:t> </w:t>
      </w:r>
      <w:r w:rsidR="007853F0">
        <w:rPr>
          <w:sz w:val="21"/>
          <w:szCs w:val="28"/>
        </w:rPr>
        <w:t> </w:t>
      </w:r>
      <w:r w:rsidR="007853F0">
        <w:rPr>
          <w:sz w:val="21"/>
          <w:szCs w:val="28"/>
        </w:rPr>
        <w:t> </w:t>
      </w:r>
      <w:r w:rsidR="007853F0">
        <w:rPr>
          <w:sz w:val="21"/>
          <w:szCs w:val="28"/>
        </w:rPr>
        <w:t> </w:t>
      </w:r>
      <w:r w:rsidR="007853F0">
        <w:rPr>
          <w:sz w:val="21"/>
          <w:szCs w:val="28"/>
        </w:rPr>
        <w:t> </w:t>
      </w:r>
      <w:r>
        <w:rPr>
          <w:sz w:val="21"/>
          <w:szCs w:val="28"/>
        </w:rPr>
        <w:fldChar w:fldCharType="end"/>
      </w:r>
      <w:bookmarkEnd w:id="12"/>
    </w:p>
    <w:p w14:paraId="395D000B" w14:textId="77777777" w:rsidR="00FE3524"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3FD78109" w14:textId="77777777" w:rsidR="00FE3524"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97E0458" w14:textId="77777777" w:rsidR="00FE3524"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2798827" w14:textId="530366DA" w:rsidR="00FE3524"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7853F0" w:rsidRPr="007853F0">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B68EE07" w14:textId="77777777" w:rsidR="00FE3524" w:rsidRDefault="00000000">
      <w:pPr>
        <w:rPr>
          <w:rFonts w:ascii="宋体" w:hAnsi="宋体" w:hint="eastAsia"/>
          <w:sz w:val="28"/>
          <w:szCs w:val="28"/>
        </w:rPr>
        <w:sectPr w:rsidR="00FE352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0088A18" wp14:editId="42A6954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803C50" w14:textId="77777777" w:rsidR="00FE3524" w:rsidRDefault="00000000">
      <w:pPr>
        <w:pStyle w:val="affffffa"/>
        <w:spacing w:after="468"/>
      </w:pPr>
      <w:bookmarkStart w:id="21" w:name="BookMark1"/>
      <w:bookmarkStart w:id="22" w:name="_Toc202108147"/>
      <w:r>
        <w:rPr>
          <w:rFonts w:hint="eastAsia"/>
          <w:spacing w:val="320"/>
        </w:rPr>
        <w:lastRenderedPageBreak/>
        <w:t>目</w:t>
      </w:r>
      <w:r>
        <w:rPr>
          <w:rFonts w:hint="eastAsia"/>
        </w:rPr>
        <w:t>次</w:t>
      </w:r>
    </w:p>
    <w:p w14:paraId="7996BB9E" w14:textId="2E0E9242" w:rsidR="00FE3524"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w:instrText>
      </w:r>
      <w:r>
        <w:fldChar w:fldCharType="separate"/>
      </w:r>
      <w:hyperlink w:anchor="_Toc202108206" w:history="1">
        <w:r w:rsidR="00FE3524">
          <w:rPr>
            <w:rStyle w:val="affffb"/>
            <w:rFonts w:hint="eastAsia"/>
            <w:noProof/>
          </w:rPr>
          <w:t>前言</w:t>
        </w:r>
        <w:r w:rsidR="00FE3524">
          <w:rPr>
            <w:rFonts w:hint="eastAsia"/>
            <w:noProof/>
          </w:rPr>
          <w:tab/>
        </w:r>
        <w:r w:rsidR="00FE3524">
          <w:rPr>
            <w:rFonts w:hint="eastAsia"/>
            <w:noProof/>
          </w:rPr>
          <w:fldChar w:fldCharType="begin"/>
        </w:r>
        <w:r w:rsidR="00FE3524">
          <w:rPr>
            <w:rFonts w:hint="eastAsia"/>
            <w:noProof/>
          </w:rPr>
          <w:instrText xml:space="preserve"> </w:instrText>
        </w:r>
        <w:r w:rsidR="00FE3524">
          <w:rPr>
            <w:noProof/>
          </w:rPr>
          <w:instrText>PAGEREF _Toc202108206 \h</w:instrText>
        </w:r>
        <w:r w:rsidR="00FE3524">
          <w:rPr>
            <w:rFonts w:hint="eastAsia"/>
            <w:noProof/>
          </w:rPr>
          <w:instrText xml:space="preserve"> </w:instrText>
        </w:r>
        <w:r w:rsidR="00FE3524">
          <w:rPr>
            <w:rFonts w:hint="eastAsia"/>
            <w:noProof/>
          </w:rPr>
        </w:r>
        <w:r w:rsidR="00FE3524">
          <w:rPr>
            <w:rFonts w:hint="eastAsia"/>
            <w:noProof/>
          </w:rPr>
          <w:fldChar w:fldCharType="separate"/>
        </w:r>
        <w:r w:rsidR="00567718">
          <w:rPr>
            <w:noProof/>
          </w:rPr>
          <w:t>II</w:t>
        </w:r>
        <w:r w:rsidR="00FE3524">
          <w:rPr>
            <w:rFonts w:hint="eastAsia"/>
            <w:noProof/>
          </w:rPr>
          <w:fldChar w:fldCharType="end"/>
        </w:r>
      </w:hyperlink>
    </w:p>
    <w:p w14:paraId="26A882E7" w14:textId="2AF3F765"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07" w:history="1">
        <w:r>
          <w:rPr>
            <w:rStyle w:val="affffb"/>
            <w:rFonts w:hint="eastAsia"/>
            <w:noProof/>
          </w:rPr>
          <w:t>1</w:t>
        </w:r>
        <w:r>
          <w:rPr>
            <w:rStyle w:val="affffb"/>
            <w:noProof/>
          </w:rPr>
          <w:t xml:space="preserve"> </w:t>
        </w:r>
        <w:r>
          <w:rPr>
            <w:rStyle w:val="affffb"/>
            <w:rFonts w:hint="eastAsia"/>
            <w:noProof/>
          </w:rPr>
          <w:t xml:space="preserve"> 范围</w:t>
        </w:r>
        <w:r>
          <w:rPr>
            <w:rFonts w:hint="eastAsia"/>
            <w:noProof/>
          </w:rPr>
          <w:tab/>
        </w:r>
        <w:r>
          <w:rPr>
            <w:rFonts w:hint="eastAsia"/>
            <w:noProof/>
          </w:rPr>
          <w:fldChar w:fldCharType="begin"/>
        </w:r>
        <w:r>
          <w:rPr>
            <w:rFonts w:hint="eastAsia"/>
            <w:noProof/>
          </w:rPr>
          <w:instrText xml:space="preserve"> </w:instrText>
        </w:r>
        <w:r>
          <w:rPr>
            <w:noProof/>
          </w:rPr>
          <w:instrText>PAGEREF _Toc202108207 \h</w:instrText>
        </w:r>
        <w:r>
          <w:rPr>
            <w:rFonts w:hint="eastAsia"/>
            <w:noProof/>
          </w:rPr>
          <w:instrText xml:space="preserve"> </w:instrText>
        </w:r>
        <w:r>
          <w:rPr>
            <w:rFonts w:hint="eastAsia"/>
            <w:noProof/>
          </w:rPr>
        </w:r>
        <w:r>
          <w:rPr>
            <w:rFonts w:hint="eastAsia"/>
            <w:noProof/>
          </w:rPr>
          <w:fldChar w:fldCharType="separate"/>
        </w:r>
        <w:r w:rsidR="00567718">
          <w:rPr>
            <w:noProof/>
          </w:rPr>
          <w:t>1</w:t>
        </w:r>
        <w:r>
          <w:rPr>
            <w:rFonts w:hint="eastAsia"/>
            <w:noProof/>
          </w:rPr>
          <w:fldChar w:fldCharType="end"/>
        </w:r>
      </w:hyperlink>
    </w:p>
    <w:p w14:paraId="29B29DFA" w14:textId="378B2A88"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08" w:history="1">
        <w:r>
          <w:rPr>
            <w:rStyle w:val="affffb"/>
            <w:rFonts w:hint="eastAsia"/>
            <w:noProof/>
          </w:rPr>
          <w:t>2</w:t>
        </w:r>
        <w:r>
          <w:rPr>
            <w:rStyle w:val="affffb"/>
            <w:noProof/>
          </w:rPr>
          <w:t xml:space="preserve"> </w:t>
        </w:r>
        <w:r>
          <w:rPr>
            <w:rStyle w:val="affffb"/>
            <w:rFonts w:hint="eastAsia"/>
            <w:noProof/>
          </w:rPr>
          <w:t xml:space="preserve">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_Toc202108208 \h</w:instrText>
        </w:r>
        <w:r>
          <w:rPr>
            <w:rFonts w:hint="eastAsia"/>
            <w:noProof/>
          </w:rPr>
          <w:instrText xml:space="preserve"> </w:instrText>
        </w:r>
        <w:r>
          <w:rPr>
            <w:rFonts w:hint="eastAsia"/>
            <w:noProof/>
          </w:rPr>
        </w:r>
        <w:r>
          <w:rPr>
            <w:rFonts w:hint="eastAsia"/>
            <w:noProof/>
          </w:rPr>
          <w:fldChar w:fldCharType="separate"/>
        </w:r>
        <w:r w:rsidR="00567718">
          <w:rPr>
            <w:noProof/>
          </w:rPr>
          <w:t>1</w:t>
        </w:r>
        <w:r>
          <w:rPr>
            <w:rFonts w:hint="eastAsia"/>
            <w:noProof/>
          </w:rPr>
          <w:fldChar w:fldCharType="end"/>
        </w:r>
      </w:hyperlink>
    </w:p>
    <w:p w14:paraId="4463534A" w14:textId="14D4AFB3"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09" w:history="1">
        <w:r>
          <w:rPr>
            <w:rStyle w:val="affffb"/>
            <w:rFonts w:hint="eastAsia"/>
            <w:noProof/>
          </w:rPr>
          <w:t>3</w:t>
        </w:r>
        <w:r>
          <w:rPr>
            <w:rStyle w:val="affffb"/>
            <w:noProof/>
          </w:rPr>
          <w:t xml:space="preserve"> </w:t>
        </w:r>
        <w:r>
          <w:rPr>
            <w:rStyle w:val="affffb"/>
            <w:rFonts w:hint="eastAsia"/>
            <w:noProof/>
          </w:rPr>
          <w:t xml:space="preserve"> 术语和定义</w:t>
        </w:r>
        <w:r>
          <w:rPr>
            <w:rFonts w:hint="eastAsia"/>
            <w:noProof/>
          </w:rPr>
          <w:tab/>
        </w:r>
        <w:r>
          <w:rPr>
            <w:rFonts w:hint="eastAsia"/>
            <w:noProof/>
          </w:rPr>
          <w:fldChar w:fldCharType="begin"/>
        </w:r>
        <w:r>
          <w:rPr>
            <w:rFonts w:hint="eastAsia"/>
            <w:noProof/>
          </w:rPr>
          <w:instrText xml:space="preserve"> </w:instrText>
        </w:r>
        <w:r>
          <w:rPr>
            <w:noProof/>
          </w:rPr>
          <w:instrText>PAGEREF _Toc202108209 \h</w:instrText>
        </w:r>
        <w:r>
          <w:rPr>
            <w:rFonts w:hint="eastAsia"/>
            <w:noProof/>
          </w:rPr>
          <w:instrText xml:space="preserve"> </w:instrText>
        </w:r>
        <w:r>
          <w:rPr>
            <w:rFonts w:hint="eastAsia"/>
            <w:noProof/>
          </w:rPr>
        </w:r>
        <w:r>
          <w:rPr>
            <w:rFonts w:hint="eastAsia"/>
            <w:noProof/>
          </w:rPr>
          <w:fldChar w:fldCharType="separate"/>
        </w:r>
        <w:r w:rsidR="00567718">
          <w:rPr>
            <w:noProof/>
          </w:rPr>
          <w:t>1</w:t>
        </w:r>
        <w:r>
          <w:rPr>
            <w:rFonts w:hint="eastAsia"/>
            <w:noProof/>
          </w:rPr>
          <w:fldChar w:fldCharType="end"/>
        </w:r>
      </w:hyperlink>
    </w:p>
    <w:p w14:paraId="317F250F" w14:textId="4A089F15"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10" w:history="1">
        <w:r>
          <w:rPr>
            <w:rStyle w:val="affffb"/>
            <w:rFonts w:hint="eastAsia"/>
            <w:noProof/>
          </w:rPr>
          <w:t>4</w:t>
        </w:r>
        <w:r>
          <w:rPr>
            <w:rStyle w:val="affffb"/>
            <w:noProof/>
          </w:rPr>
          <w:t xml:space="preserve"> </w:t>
        </w:r>
        <w:r>
          <w:rPr>
            <w:rStyle w:val="affffb"/>
            <w:rFonts w:hint="eastAsia"/>
            <w:noProof/>
          </w:rPr>
          <w:t xml:space="preserve"> 计算机信息系统安全模型</w:t>
        </w:r>
        <w:r>
          <w:rPr>
            <w:rFonts w:hint="eastAsia"/>
            <w:noProof/>
          </w:rPr>
          <w:tab/>
        </w:r>
        <w:r>
          <w:rPr>
            <w:rFonts w:hint="eastAsia"/>
            <w:noProof/>
          </w:rPr>
          <w:fldChar w:fldCharType="begin"/>
        </w:r>
        <w:r>
          <w:rPr>
            <w:rFonts w:hint="eastAsia"/>
            <w:noProof/>
          </w:rPr>
          <w:instrText xml:space="preserve"> </w:instrText>
        </w:r>
        <w:r>
          <w:rPr>
            <w:noProof/>
          </w:rPr>
          <w:instrText>PAGEREF _Toc202108210 \h</w:instrText>
        </w:r>
        <w:r>
          <w:rPr>
            <w:rFonts w:hint="eastAsia"/>
            <w:noProof/>
          </w:rPr>
          <w:instrText xml:space="preserve"> </w:instrText>
        </w:r>
        <w:r>
          <w:rPr>
            <w:rFonts w:hint="eastAsia"/>
            <w:noProof/>
          </w:rPr>
        </w:r>
        <w:r>
          <w:rPr>
            <w:rFonts w:hint="eastAsia"/>
            <w:noProof/>
          </w:rPr>
          <w:fldChar w:fldCharType="separate"/>
        </w:r>
        <w:r w:rsidR="00567718">
          <w:rPr>
            <w:noProof/>
          </w:rPr>
          <w:t>3</w:t>
        </w:r>
        <w:r>
          <w:rPr>
            <w:rFonts w:hint="eastAsia"/>
            <w:noProof/>
          </w:rPr>
          <w:fldChar w:fldCharType="end"/>
        </w:r>
      </w:hyperlink>
    </w:p>
    <w:p w14:paraId="75BD8EDB" w14:textId="70FB6FBA"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11" w:history="1">
        <w:r>
          <w:rPr>
            <w:rStyle w:val="affffb"/>
            <w:rFonts w:hint="eastAsia"/>
            <w:noProof/>
          </w:rPr>
          <w:t>5</w:t>
        </w:r>
        <w:r>
          <w:rPr>
            <w:rStyle w:val="affffb"/>
            <w:noProof/>
          </w:rPr>
          <w:t xml:space="preserve"> </w:t>
        </w:r>
        <w:r>
          <w:rPr>
            <w:rStyle w:val="affffb"/>
            <w:rFonts w:hint="eastAsia"/>
            <w:noProof/>
          </w:rPr>
          <w:t xml:space="preserve"> 安全技术</w:t>
        </w:r>
        <w:r>
          <w:rPr>
            <w:rFonts w:hint="eastAsia"/>
            <w:noProof/>
          </w:rPr>
          <w:tab/>
        </w:r>
        <w:r>
          <w:rPr>
            <w:rFonts w:hint="eastAsia"/>
            <w:noProof/>
          </w:rPr>
          <w:fldChar w:fldCharType="begin"/>
        </w:r>
        <w:r>
          <w:rPr>
            <w:rFonts w:hint="eastAsia"/>
            <w:noProof/>
          </w:rPr>
          <w:instrText xml:space="preserve"> </w:instrText>
        </w:r>
        <w:r>
          <w:rPr>
            <w:noProof/>
          </w:rPr>
          <w:instrText>PAGEREF _Toc202108211 \h</w:instrText>
        </w:r>
        <w:r>
          <w:rPr>
            <w:rFonts w:hint="eastAsia"/>
            <w:noProof/>
          </w:rPr>
          <w:instrText xml:space="preserve"> </w:instrText>
        </w:r>
        <w:r>
          <w:rPr>
            <w:rFonts w:hint="eastAsia"/>
            <w:noProof/>
          </w:rPr>
        </w:r>
        <w:r>
          <w:rPr>
            <w:rFonts w:hint="eastAsia"/>
            <w:noProof/>
          </w:rPr>
          <w:fldChar w:fldCharType="separate"/>
        </w:r>
        <w:r w:rsidR="00567718">
          <w:rPr>
            <w:noProof/>
          </w:rPr>
          <w:t>5</w:t>
        </w:r>
        <w:r>
          <w:rPr>
            <w:rFonts w:hint="eastAsia"/>
            <w:noProof/>
          </w:rPr>
          <w:fldChar w:fldCharType="end"/>
        </w:r>
      </w:hyperlink>
    </w:p>
    <w:p w14:paraId="041E62AB" w14:textId="2E3ECCEC"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12" w:history="1">
        <w:r>
          <w:rPr>
            <w:rStyle w:val="affffb"/>
            <w:rFonts w:hint="eastAsia"/>
            <w:noProof/>
          </w:rPr>
          <w:t>6</w:t>
        </w:r>
        <w:r>
          <w:rPr>
            <w:rStyle w:val="affffb"/>
            <w:noProof/>
          </w:rPr>
          <w:t xml:space="preserve"> </w:t>
        </w:r>
        <w:r>
          <w:rPr>
            <w:rStyle w:val="affffb"/>
            <w:rFonts w:hint="eastAsia"/>
            <w:noProof/>
          </w:rPr>
          <w:t xml:space="preserve"> 安全管理</w:t>
        </w:r>
        <w:r>
          <w:rPr>
            <w:rFonts w:hint="eastAsia"/>
            <w:noProof/>
          </w:rPr>
          <w:tab/>
        </w:r>
        <w:r>
          <w:rPr>
            <w:rFonts w:hint="eastAsia"/>
            <w:noProof/>
          </w:rPr>
          <w:fldChar w:fldCharType="begin"/>
        </w:r>
        <w:r>
          <w:rPr>
            <w:rFonts w:hint="eastAsia"/>
            <w:noProof/>
          </w:rPr>
          <w:instrText xml:space="preserve"> </w:instrText>
        </w:r>
        <w:r>
          <w:rPr>
            <w:noProof/>
          </w:rPr>
          <w:instrText>PAGEREF _Toc202108212 \h</w:instrText>
        </w:r>
        <w:r>
          <w:rPr>
            <w:rFonts w:hint="eastAsia"/>
            <w:noProof/>
          </w:rPr>
          <w:instrText xml:space="preserve"> </w:instrText>
        </w:r>
        <w:r>
          <w:rPr>
            <w:rFonts w:hint="eastAsia"/>
            <w:noProof/>
          </w:rPr>
        </w:r>
        <w:r>
          <w:rPr>
            <w:rFonts w:hint="eastAsia"/>
            <w:noProof/>
          </w:rPr>
          <w:fldChar w:fldCharType="separate"/>
        </w:r>
        <w:r w:rsidR="00567718">
          <w:rPr>
            <w:noProof/>
          </w:rPr>
          <w:t>15</w:t>
        </w:r>
        <w:r>
          <w:rPr>
            <w:rFonts w:hint="eastAsia"/>
            <w:noProof/>
          </w:rPr>
          <w:fldChar w:fldCharType="end"/>
        </w:r>
      </w:hyperlink>
    </w:p>
    <w:p w14:paraId="1CBBFE62" w14:textId="045BF8D6"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13" w:history="1">
        <w:r>
          <w:rPr>
            <w:rStyle w:val="affffb"/>
            <w:rFonts w:hint="eastAsia"/>
            <w:noProof/>
          </w:rPr>
          <w:t>7</w:t>
        </w:r>
        <w:r>
          <w:rPr>
            <w:rStyle w:val="affffb"/>
            <w:noProof/>
          </w:rPr>
          <w:t xml:space="preserve"> </w:t>
        </w:r>
        <w:r>
          <w:rPr>
            <w:rStyle w:val="affffb"/>
            <w:rFonts w:hint="eastAsia"/>
            <w:noProof/>
          </w:rPr>
          <w:t xml:space="preserve"> 网络系统安全评估</w:t>
        </w:r>
        <w:r>
          <w:rPr>
            <w:rFonts w:hint="eastAsia"/>
            <w:noProof/>
          </w:rPr>
          <w:tab/>
        </w:r>
        <w:r>
          <w:rPr>
            <w:rFonts w:hint="eastAsia"/>
            <w:noProof/>
          </w:rPr>
          <w:fldChar w:fldCharType="begin"/>
        </w:r>
        <w:r>
          <w:rPr>
            <w:rFonts w:hint="eastAsia"/>
            <w:noProof/>
          </w:rPr>
          <w:instrText xml:space="preserve"> </w:instrText>
        </w:r>
        <w:r>
          <w:rPr>
            <w:noProof/>
          </w:rPr>
          <w:instrText>PAGEREF _Toc202108213 \h</w:instrText>
        </w:r>
        <w:r>
          <w:rPr>
            <w:rFonts w:hint="eastAsia"/>
            <w:noProof/>
          </w:rPr>
          <w:instrText xml:space="preserve"> </w:instrText>
        </w:r>
        <w:r>
          <w:rPr>
            <w:rFonts w:hint="eastAsia"/>
            <w:noProof/>
          </w:rPr>
        </w:r>
        <w:r>
          <w:rPr>
            <w:rFonts w:hint="eastAsia"/>
            <w:noProof/>
          </w:rPr>
          <w:fldChar w:fldCharType="separate"/>
        </w:r>
        <w:r w:rsidR="00567718">
          <w:rPr>
            <w:noProof/>
          </w:rPr>
          <w:t>22</w:t>
        </w:r>
        <w:r>
          <w:rPr>
            <w:rFonts w:hint="eastAsia"/>
            <w:noProof/>
          </w:rPr>
          <w:fldChar w:fldCharType="end"/>
        </w:r>
      </w:hyperlink>
    </w:p>
    <w:p w14:paraId="731ABB48" w14:textId="79BC40D3" w:rsidR="00FE3524" w:rsidRDefault="00FE352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108214" w:history="1">
        <w:r>
          <w:rPr>
            <w:rStyle w:val="affffb"/>
            <w:rFonts w:hint="eastAsia"/>
            <w:noProof/>
          </w:rPr>
          <w:t>8</w:t>
        </w:r>
        <w:r>
          <w:rPr>
            <w:rStyle w:val="affffb"/>
            <w:noProof/>
          </w:rPr>
          <w:t xml:space="preserve"> </w:t>
        </w:r>
        <w:r>
          <w:rPr>
            <w:rStyle w:val="affffb"/>
            <w:rFonts w:hint="eastAsia"/>
            <w:noProof/>
          </w:rPr>
          <w:t xml:space="preserve"> 系统和机房验收</w:t>
        </w:r>
        <w:r>
          <w:rPr>
            <w:rFonts w:hint="eastAsia"/>
            <w:noProof/>
          </w:rPr>
          <w:tab/>
        </w:r>
        <w:r>
          <w:rPr>
            <w:rFonts w:hint="eastAsia"/>
            <w:noProof/>
          </w:rPr>
          <w:fldChar w:fldCharType="begin"/>
        </w:r>
        <w:r>
          <w:rPr>
            <w:rFonts w:hint="eastAsia"/>
            <w:noProof/>
          </w:rPr>
          <w:instrText xml:space="preserve"> </w:instrText>
        </w:r>
        <w:r>
          <w:rPr>
            <w:noProof/>
          </w:rPr>
          <w:instrText>PAGEREF _Toc202108214 \h</w:instrText>
        </w:r>
        <w:r>
          <w:rPr>
            <w:rFonts w:hint="eastAsia"/>
            <w:noProof/>
          </w:rPr>
          <w:instrText xml:space="preserve"> </w:instrText>
        </w:r>
        <w:r>
          <w:rPr>
            <w:rFonts w:hint="eastAsia"/>
            <w:noProof/>
          </w:rPr>
        </w:r>
        <w:r>
          <w:rPr>
            <w:rFonts w:hint="eastAsia"/>
            <w:noProof/>
          </w:rPr>
          <w:fldChar w:fldCharType="separate"/>
        </w:r>
        <w:r w:rsidR="00567718">
          <w:rPr>
            <w:noProof/>
          </w:rPr>
          <w:t>23</w:t>
        </w:r>
        <w:r>
          <w:rPr>
            <w:rFonts w:hint="eastAsia"/>
            <w:noProof/>
          </w:rPr>
          <w:fldChar w:fldCharType="end"/>
        </w:r>
      </w:hyperlink>
    </w:p>
    <w:p w14:paraId="638FB682" w14:textId="77777777" w:rsidR="00FE3524" w:rsidRDefault="00000000">
      <w:pPr>
        <w:pStyle w:val="affffffa"/>
        <w:spacing w:after="468"/>
        <w:sectPr w:rsidR="00FE3524">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fldChar w:fldCharType="end"/>
      </w:r>
    </w:p>
    <w:p w14:paraId="1B599516" w14:textId="77777777" w:rsidR="00FE3524" w:rsidRDefault="00000000">
      <w:pPr>
        <w:pStyle w:val="a6"/>
        <w:spacing w:after="468"/>
      </w:pPr>
      <w:bookmarkStart w:id="23" w:name="_Toc202108206"/>
      <w:bookmarkStart w:id="24" w:name="BookMark2"/>
      <w:bookmarkEnd w:id="21"/>
      <w:r>
        <w:rPr>
          <w:rFonts w:hint="eastAsia"/>
          <w:spacing w:val="320"/>
        </w:rPr>
        <w:lastRenderedPageBreak/>
        <w:t>前</w:t>
      </w:r>
      <w:r>
        <w:rPr>
          <w:rFonts w:hint="eastAsia"/>
        </w:rPr>
        <w:t>言</w:t>
      </w:r>
      <w:bookmarkEnd w:id="22"/>
      <w:bookmarkEnd w:id="23"/>
    </w:p>
    <w:p w14:paraId="5DA3C386" w14:textId="77777777" w:rsidR="00CD4BA0" w:rsidRPr="00DA3F7A" w:rsidRDefault="00CD4BA0" w:rsidP="00CD4BA0">
      <w:pPr>
        <w:pStyle w:val="afffff5"/>
        <w:ind w:firstLine="420"/>
        <w:rPr>
          <w:rFonts w:ascii="宋体" w:hAnsi="宋体" w:hint="eastAsia"/>
        </w:rPr>
      </w:pPr>
      <w:r w:rsidRPr="00DA3F7A">
        <w:rPr>
          <w:rFonts w:ascii="宋体" w:hAnsi="宋体" w:hint="eastAsia"/>
        </w:rPr>
        <w:t>本文件按照GB/T 1.1—2020《标准化工作导则  第1部分：标准化文件的结构和起草规则》的规定起草。</w:t>
      </w:r>
    </w:p>
    <w:p w14:paraId="209B981B" w14:textId="772F2972" w:rsidR="00FE3524" w:rsidRPr="00DA3F7A" w:rsidRDefault="00CD4BA0" w:rsidP="00233EE2">
      <w:pPr>
        <w:pStyle w:val="afffff5"/>
        <w:ind w:firstLine="420"/>
        <w:rPr>
          <w:rFonts w:ascii="宋体" w:hAnsi="宋体" w:hint="eastAsia"/>
        </w:rPr>
      </w:pPr>
      <w:r w:rsidRPr="00DA3F7A">
        <w:rPr>
          <w:rFonts w:ascii="宋体" w:hAnsi="宋体" w:hint="eastAsia"/>
        </w:rPr>
        <w:t>本文件代替DB/T 244.</w:t>
      </w:r>
      <w:r w:rsidR="00203848" w:rsidRPr="00DA3F7A">
        <w:rPr>
          <w:rFonts w:ascii="宋体" w:hAnsi="宋体" w:hint="eastAsia"/>
        </w:rPr>
        <w:t>2</w:t>
      </w:r>
      <w:r w:rsidRPr="00DA3F7A">
        <w:rPr>
          <w:rFonts w:ascii="宋体" w:hAnsi="宋体" w:hint="eastAsia"/>
        </w:rPr>
        <w:t>-2017《</w:t>
      </w:r>
      <w:r w:rsidR="00233EE2" w:rsidRPr="00DA3F7A">
        <w:rPr>
          <w:rFonts w:ascii="宋体" w:hAnsi="宋体" w:hint="eastAsia"/>
        </w:rPr>
        <w:t>建设项目涉及国家安全的系统规范 第2部分 计算机网络系统规范</w:t>
      </w:r>
      <w:r w:rsidRPr="00DA3F7A">
        <w:rPr>
          <w:rFonts w:ascii="宋体" w:hAnsi="宋体" w:hint="eastAsia"/>
        </w:rPr>
        <w:t>》,与DB/T 244.</w:t>
      </w:r>
      <w:r w:rsidR="00203848" w:rsidRPr="00DA3F7A">
        <w:rPr>
          <w:rFonts w:ascii="宋体" w:hAnsi="宋体" w:hint="eastAsia"/>
        </w:rPr>
        <w:t>2</w:t>
      </w:r>
      <w:r w:rsidRPr="00DA3F7A">
        <w:rPr>
          <w:rFonts w:ascii="宋体" w:hAnsi="宋体" w:hint="eastAsia"/>
        </w:rPr>
        <w:t xml:space="preserve">-2017 相比，除结构调整和编辑性改动外，主要技术变化如下: </w:t>
      </w:r>
    </w:p>
    <w:p w14:paraId="22DA6D4A" w14:textId="6596A579" w:rsidR="00CD4BA0" w:rsidRDefault="00CD4BA0" w:rsidP="00CD4BA0">
      <w:pPr>
        <w:pStyle w:val="af5"/>
      </w:pPr>
      <w:r>
        <w:rPr>
          <w:rFonts w:hint="eastAsia"/>
        </w:rPr>
        <w:t>删除建设范围说明。</w:t>
      </w:r>
    </w:p>
    <w:p w14:paraId="6E434BA0" w14:textId="67807866" w:rsidR="00CD4BA0" w:rsidRDefault="00CD4BA0" w:rsidP="00203848">
      <w:pPr>
        <w:pStyle w:val="af5"/>
      </w:pPr>
      <w:r>
        <w:rPr>
          <w:rFonts w:hint="eastAsia"/>
        </w:rPr>
        <w:t>更新</w:t>
      </w:r>
      <w:r w:rsidR="00203848">
        <w:rPr>
          <w:rFonts w:hint="eastAsia"/>
        </w:rPr>
        <w:t>了</w:t>
      </w:r>
      <w:r>
        <w:rPr>
          <w:rFonts w:hint="eastAsia"/>
        </w:rPr>
        <w:t>引用标准。</w:t>
      </w:r>
    </w:p>
    <w:p w14:paraId="26B92AA5" w14:textId="4601AE14" w:rsidR="00CD4BA0" w:rsidRDefault="00CD4BA0" w:rsidP="00CD4BA0">
      <w:pPr>
        <w:pStyle w:val="af5"/>
      </w:pPr>
      <w:r>
        <w:rPr>
          <w:rFonts w:hint="eastAsia"/>
        </w:rPr>
        <w:t>在5.2系统安全性检测分析章节，删除原有的操作系统安全性检测分析、数据库管理系统安全性检测分析、网络安全性检测分析、防火墙安全性检测分析、电磁泄露检测分析，替换为技术安全性检测分析、管理安全性检测分析。</w:t>
      </w:r>
    </w:p>
    <w:p w14:paraId="28A5B69D" w14:textId="7F056793" w:rsidR="00CD4BA0" w:rsidRDefault="00203848" w:rsidP="00CD4BA0">
      <w:pPr>
        <w:pStyle w:val="af5"/>
      </w:pPr>
      <w:r>
        <w:rPr>
          <w:rFonts w:hint="eastAsia"/>
        </w:rPr>
        <w:t>在</w:t>
      </w:r>
      <w:r w:rsidR="00CD4BA0">
        <w:rPr>
          <w:rFonts w:hint="eastAsia"/>
        </w:rPr>
        <w:t>5.4边界安全中，更新引用标准，增加边界防护要求。</w:t>
      </w:r>
    </w:p>
    <w:p w14:paraId="785B6120" w14:textId="1FC944C7" w:rsidR="00CD4BA0" w:rsidRDefault="00203848" w:rsidP="00CD4BA0">
      <w:pPr>
        <w:pStyle w:val="af5"/>
      </w:pPr>
      <w:r>
        <w:rPr>
          <w:rFonts w:hint="eastAsia"/>
        </w:rPr>
        <w:t>在</w:t>
      </w:r>
      <w:r w:rsidR="00CD4BA0">
        <w:rPr>
          <w:rFonts w:hint="eastAsia"/>
        </w:rPr>
        <w:t>5.5安全审计中，更新部分措辞和安全要求。</w:t>
      </w:r>
    </w:p>
    <w:p w14:paraId="64A9FC63" w14:textId="1E9EA5E0" w:rsidR="00CD4BA0" w:rsidRDefault="00203848" w:rsidP="00CD4BA0">
      <w:pPr>
        <w:pStyle w:val="af5"/>
      </w:pPr>
      <w:r>
        <w:rPr>
          <w:rFonts w:hint="eastAsia"/>
        </w:rPr>
        <w:t>在</w:t>
      </w:r>
      <w:r w:rsidR="00CD4BA0">
        <w:rPr>
          <w:rFonts w:hint="eastAsia"/>
        </w:rPr>
        <w:t>5.6防病毒系统中，更新引用标准，根据新标准修改要求。</w:t>
      </w:r>
    </w:p>
    <w:p w14:paraId="6844543A" w14:textId="1F8AE3AD" w:rsidR="00CD4BA0" w:rsidRDefault="00203848" w:rsidP="00CD4BA0">
      <w:pPr>
        <w:pStyle w:val="af5"/>
      </w:pPr>
      <w:r>
        <w:rPr>
          <w:rFonts w:hint="eastAsia"/>
        </w:rPr>
        <w:t>在</w:t>
      </w:r>
      <w:r w:rsidR="00CD4BA0">
        <w:rPr>
          <w:rFonts w:hint="eastAsia"/>
        </w:rPr>
        <w:t>5.7密码系统项目中涉及加解密算法的系统中，更新《国家商用密码管理条例》更新时间、增加GB/T 37092标准要求。</w:t>
      </w:r>
    </w:p>
    <w:p w14:paraId="2060355A" w14:textId="2BFDC1C2" w:rsidR="00CD4BA0" w:rsidRDefault="00203848" w:rsidP="00CD4BA0">
      <w:pPr>
        <w:pStyle w:val="af5"/>
      </w:pPr>
      <w:r>
        <w:rPr>
          <w:rFonts w:hint="eastAsia"/>
        </w:rPr>
        <w:t>在</w:t>
      </w:r>
      <w:r w:rsidR="00CD4BA0">
        <w:rPr>
          <w:rFonts w:hint="eastAsia"/>
        </w:rPr>
        <w:t>5.11入侵检测系统中，更新引用标准，根据新标准修改要求。</w:t>
      </w:r>
    </w:p>
    <w:p w14:paraId="25EB6FF9" w14:textId="55792DF2" w:rsidR="00CD4BA0" w:rsidRDefault="00203848" w:rsidP="00CD4BA0">
      <w:pPr>
        <w:pStyle w:val="af5"/>
      </w:pPr>
      <w:r>
        <w:rPr>
          <w:rFonts w:hint="eastAsia"/>
        </w:rPr>
        <w:t>在</w:t>
      </w:r>
      <w:r w:rsidR="00CD4BA0">
        <w:rPr>
          <w:rFonts w:hint="eastAsia"/>
        </w:rPr>
        <w:t>5.12脆弱性分析系统中，更新引用标准，根据新标准修改要求。</w:t>
      </w:r>
    </w:p>
    <w:p w14:paraId="543378B9" w14:textId="00480F3B" w:rsidR="00CD4BA0" w:rsidRDefault="00203848" w:rsidP="00CD4BA0">
      <w:pPr>
        <w:pStyle w:val="af5"/>
      </w:pPr>
      <w:r>
        <w:rPr>
          <w:rFonts w:hint="eastAsia"/>
        </w:rPr>
        <w:t>在</w:t>
      </w:r>
      <w:r w:rsidR="00CD4BA0">
        <w:rPr>
          <w:rFonts w:hint="eastAsia"/>
        </w:rPr>
        <w:t>6.7.4病毒防护中，删除</w:t>
      </w:r>
      <w:r w:rsidR="00EB399A">
        <w:rPr>
          <w:rFonts w:hint="eastAsia"/>
        </w:rPr>
        <w:t>SSL1</w:t>
      </w:r>
      <w:r w:rsidR="00CD4BA0">
        <w:rPr>
          <w:rFonts w:hint="eastAsia"/>
        </w:rPr>
        <w:t>要求中b)、c)、d)要求。</w:t>
      </w:r>
    </w:p>
    <w:p w14:paraId="55AB462B" w14:textId="4E90B306" w:rsidR="00CD4BA0" w:rsidRDefault="00203848" w:rsidP="00CD4BA0">
      <w:pPr>
        <w:pStyle w:val="af5"/>
      </w:pPr>
      <w:r>
        <w:rPr>
          <w:rFonts w:hint="eastAsia"/>
        </w:rPr>
        <w:t>在</w:t>
      </w:r>
      <w:r w:rsidR="00CD4BA0">
        <w:rPr>
          <w:rFonts w:hint="eastAsia"/>
        </w:rPr>
        <w:t>6.7.6 应急计划和灾难恢复计划管理中，更新部分措辞和安全要求。</w:t>
      </w:r>
    </w:p>
    <w:p w14:paraId="26AFCE38" w14:textId="3EE77F0F" w:rsidR="00CD4BA0" w:rsidRDefault="00CD4BA0" w:rsidP="00CD4BA0">
      <w:pPr>
        <w:pStyle w:val="af5"/>
      </w:pPr>
      <w:r>
        <w:rPr>
          <w:rFonts w:hint="eastAsia"/>
        </w:rPr>
        <w:t>增加6.8供应链安全管理要求。</w:t>
      </w:r>
    </w:p>
    <w:p w14:paraId="4186F1B7" w14:textId="14A9B833" w:rsidR="00CD4BA0" w:rsidRDefault="00CD4BA0" w:rsidP="00CD4BA0">
      <w:pPr>
        <w:pStyle w:val="af5"/>
      </w:pPr>
      <w:r>
        <w:rPr>
          <w:rFonts w:hint="eastAsia"/>
        </w:rPr>
        <w:t>修改7网络系统安全评估章节</w:t>
      </w:r>
      <w:r w:rsidR="00203848">
        <w:rPr>
          <w:rFonts w:hint="eastAsia"/>
        </w:rPr>
        <w:t>内容</w:t>
      </w:r>
      <w:r>
        <w:rPr>
          <w:rFonts w:hint="eastAsia"/>
        </w:rPr>
        <w:t>。</w:t>
      </w:r>
    </w:p>
    <w:p w14:paraId="628955F8" w14:textId="6A6B1DB2" w:rsidR="00CD4BA0" w:rsidRDefault="00CD4BA0" w:rsidP="00CD4BA0">
      <w:pPr>
        <w:pStyle w:val="af5"/>
      </w:pPr>
      <w:r>
        <w:rPr>
          <w:rFonts w:hint="eastAsia"/>
        </w:rPr>
        <w:t>修改8系统和机房验收章节</w:t>
      </w:r>
      <w:r w:rsidR="00203848">
        <w:rPr>
          <w:rFonts w:hint="eastAsia"/>
        </w:rPr>
        <w:t>内容</w:t>
      </w:r>
      <w:r>
        <w:rPr>
          <w:rFonts w:hint="eastAsia"/>
        </w:rPr>
        <w:t>。</w:t>
      </w:r>
    </w:p>
    <w:p w14:paraId="199EA166" w14:textId="77777777" w:rsidR="00CD4BA0" w:rsidRDefault="00CD4BA0" w:rsidP="00CD4BA0">
      <w:pPr>
        <w:pStyle w:val="afffff5"/>
        <w:ind w:firstLine="420"/>
      </w:pPr>
      <w:r>
        <w:rPr>
          <w:rFonts w:hint="eastAsia"/>
        </w:rPr>
        <w:t>请注意本文件的某些内容可能涉及专利。本文件的发布机构不承担识别专利的责任。</w:t>
      </w:r>
    </w:p>
    <w:p w14:paraId="6248B61B" w14:textId="75A28571" w:rsidR="00CD4BA0" w:rsidRDefault="00CD4BA0" w:rsidP="00CD4BA0">
      <w:pPr>
        <w:pStyle w:val="afffff5"/>
        <w:ind w:firstLine="420"/>
      </w:pPr>
      <w:r>
        <w:rPr>
          <w:rFonts w:hint="eastAsia"/>
        </w:rPr>
        <w:t>本文件由湖南省国家安全厅提出并归口。</w:t>
      </w:r>
    </w:p>
    <w:p w14:paraId="0C27096C" w14:textId="676C0EF1" w:rsidR="00FE3524" w:rsidRPr="001145B4" w:rsidRDefault="00000000">
      <w:pPr>
        <w:pStyle w:val="afffff5"/>
        <w:ind w:firstLine="420"/>
      </w:pPr>
      <w:r w:rsidRPr="001145B4">
        <w:rPr>
          <w:rFonts w:hint="eastAsia"/>
        </w:rPr>
        <w:t>本</w:t>
      </w:r>
      <w:r w:rsidR="00FD4A0A" w:rsidRPr="001145B4">
        <w:rPr>
          <w:rFonts w:hint="eastAsia"/>
        </w:rPr>
        <w:t>文件</w:t>
      </w:r>
      <w:r w:rsidRPr="001145B4">
        <w:rPr>
          <w:rFonts w:hint="eastAsia"/>
        </w:rPr>
        <w:t>起草单位：</w:t>
      </w:r>
      <w:bookmarkStart w:id="25" w:name="_Hlk203723880"/>
      <w:r w:rsidRPr="001145B4">
        <w:rPr>
          <w:rFonts w:hint="eastAsia"/>
        </w:rPr>
        <w:t>湖南省产商品质量检验研究院、</w:t>
      </w:r>
      <w:r w:rsidR="00203848" w:rsidRPr="00203848">
        <w:rPr>
          <w:rFonts w:hint="eastAsia"/>
        </w:rPr>
        <w:t>湖南省电子信息产业研究院</w:t>
      </w:r>
      <w:r w:rsidR="00203848">
        <w:rPr>
          <w:rFonts w:hint="eastAsia"/>
        </w:rPr>
        <w:t>、</w:t>
      </w:r>
      <w:bookmarkEnd w:id="25"/>
      <w:r w:rsidR="00203848" w:rsidRPr="00203848">
        <w:rPr>
          <w:rFonts w:hint="eastAsia"/>
        </w:rPr>
        <w:t>湖南省公安厅网络安全保卫与技术侦察总队</w:t>
      </w:r>
      <w:r w:rsidR="00203848">
        <w:rPr>
          <w:rFonts w:hint="eastAsia"/>
        </w:rPr>
        <w:t>、</w:t>
      </w:r>
      <w:r w:rsidR="00203848" w:rsidRPr="00203848">
        <w:rPr>
          <w:rFonts w:hint="eastAsia"/>
        </w:rPr>
        <w:t>湖南浩基信息技术有限公司</w:t>
      </w:r>
      <w:r w:rsidR="00203848">
        <w:rPr>
          <w:rFonts w:hint="eastAsia"/>
        </w:rPr>
        <w:t>、</w:t>
      </w:r>
      <w:r w:rsidR="00203848" w:rsidRPr="00203848">
        <w:rPr>
          <w:rFonts w:hint="eastAsia"/>
        </w:rPr>
        <w:t>湖南紫薇垣信息系统有限公司</w:t>
      </w:r>
      <w:r w:rsidR="00203848">
        <w:rPr>
          <w:rFonts w:hint="eastAsia"/>
        </w:rPr>
        <w:t>、</w:t>
      </w:r>
      <w:r w:rsidR="00203848" w:rsidRPr="00203848">
        <w:rPr>
          <w:rFonts w:hint="eastAsia"/>
        </w:rPr>
        <w:t>湖南时域数字认证科技有限公司</w:t>
      </w:r>
      <w:r w:rsidRPr="001145B4">
        <w:rPr>
          <w:rFonts w:hint="eastAsia"/>
        </w:rPr>
        <w:t>。</w:t>
      </w:r>
      <w:r w:rsidRPr="001145B4">
        <w:rPr>
          <w:rFonts w:hint="eastAsia"/>
        </w:rPr>
        <w:t xml:space="preserve"> </w:t>
      </w:r>
    </w:p>
    <w:p w14:paraId="50A11DE5" w14:textId="0387E430" w:rsidR="00FE3524" w:rsidRPr="00EB399A" w:rsidRDefault="00000000">
      <w:pPr>
        <w:pStyle w:val="afffff5"/>
        <w:ind w:firstLine="420"/>
      </w:pPr>
      <w:r w:rsidRPr="00EB399A">
        <w:rPr>
          <w:rFonts w:hint="eastAsia"/>
        </w:rPr>
        <w:t>本</w:t>
      </w:r>
      <w:r w:rsidR="00FD4A0A" w:rsidRPr="00EB399A">
        <w:rPr>
          <w:rFonts w:hint="eastAsia"/>
        </w:rPr>
        <w:t>文件</w:t>
      </w:r>
      <w:r w:rsidRPr="00EB399A">
        <w:rPr>
          <w:rFonts w:hint="eastAsia"/>
        </w:rPr>
        <w:t>主要起草人：毛良文、</w:t>
      </w:r>
      <w:r w:rsidR="00BC1AFC" w:rsidRPr="00BC1AFC">
        <w:rPr>
          <w:rFonts w:hint="eastAsia"/>
        </w:rPr>
        <w:t>罗频、蒋琴韵、马劲松、周冠、曾幸、文勇、易鹏飞、</w:t>
      </w:r>
      <w:r w:rsidR="00EB399A" w:rsidRPr="00EB399A">
        <w:rPr>
          <w:rFonts w:hint="eastAsia"/>
        </w:rPr>
        <w:t>李凌志、夏志林、杨军、</w:t>
      </w:r>
      <w:r w:rsidR="00836919" w:rsidRPr="00EB399A">
        <w:rPr>
          <w:rFonts w:hint="eastAsia"/>
        </w:rPr>
        <w:t>黄凌果、冯艺、</w:t>
      </w:r>
      <w:r w:rsidR="00EB399A" w:rsidRPr="00EB399A">
        <w:rPr>
          <w:rFonts w:hint="eastAsia"/>
        </w:rPr>
        <w:t>邹远辉、刘洋、罗强、杨鹏</w:t>
      </w:r>
      <w:r w:rsidR="00EB399A">
        <w:rPr>
          <w:rFonts w:hint="eastAsia"/>
        </w:rPr>
        <w:t>、</w:t>
      </w:r>
      <w:r w:rsidR="00203848" w:rsidRPr="00EB399A">
        <w:rPr>
          <w:rFonts w:hint="eastAsia"/>
        </w:rPr>
        <w:t>周洋、徐子洲、陈思远、</w:t>
      </w:r>
      <w:r w:rsidR="00EB399A" w:rsidRPr="00EB399A">
        <w:rPr>
          <w:rFonts w:hint="eastAsia"/>
        </w:rPr>
        <w:t>宁静</w:t>
      </w:r>
      <w:r w:rsidR="00203848" w:rsidRPr="00EB399A">
        <w:rPr>
          <w:rFonts w:hint="eastAsia"/>
        </w:rPr>
        <w:t>。</w:t>
      </w:r>
    </w:p>
    <w:p w14:paraId="2A0A8649" w14:textId="77777777" w:rsidR="00CD4BA0" w:rsidRDefault="00CD4BA0" w:rsidP="00CD4BA0">
      <w:pPr>
        <w:pStyle w:val="afffff5"/>
        <w:ind w:firstLine="420"/>
      </w:pPr>
      <w:bookmarkStart w:id="26" w:name="_Hlk203723900"/>
      <w:r>
        <w:rPr>
          <w:rFonts w:hint="eastAsia"/>
        </w:rPr>
        <w:t>本文件及其所代替文件的历次版本发布情况为</w:t>
      </w:r>
      <w:r>
        <w:rPr>
          <w:rFonts w:hint="eastAsia"/>
        </w:rPr>
        <w:t>:</w:t>
      </w:r>
    </w:p>
    <w:p w14:paraId="70CE54C4" w14:textId="69FCEA25" w:rsidR="00CD4BA0" w:rsidRPr="00DA3F7A" w:rsidRDefault="00CD4BA0" w:rsidP="00CD4BA0">
      <w:pPr>
        <w:pStyle w:val="afffff5"/>
        <w:ind w:firstLine="420"/>
        <w:rPr>
          <w:rFonts w:ascii="宋体" w:hAnsi="宋体" w:hint="eastAsia"/>
          <w:lang w:val="fr-FR"/>
        </w:rPr>
      </w:pPr>
      <w:r w:rsidRPr="00DA3F7A">
        <w:rPr>
          <w:rFonts w:ascii="宋体" w:hAnsi="宋体" w:hint="eastAsia"/>
          <w:lang w:val="fr-FR"/>
        </w:rPr>
        <w:t>——DB/T 244.</w:t>
      </w:r>
      <w:r w:rsidR="00203848" w:rsidRPr="00DA3F7A">
        <w:rPr>
          <w:rFonts w:ascii="宋体" w:hAnsi="宋体" w:hint="eastAsia"/>
          <w:lang w:val="fr-FR"/>
        </w:rPr>
        <w:t>2</w:t>
      </w:r>
      <w:r w:rsidRPr="00DA3F7A">
        <w:rPr>
          <w:rFonts w:ascii="宋体" w:hAnsi="宋体" w:hint="eastAsia"/>
          <w:lang w:val="fr-FR"/>
        </w:rPr>
        <w:t>-2013；</w:t>
      </w:r>
    </w:p>
    <w:p w14:paraId="3696D086" w14:textId="242CC22F" w:rsidR="00CD4BA0" w:rsidRPr="00DA3F7A" w:rsidRDefault="00CD4BA0" w:rsidP="00CD4BA0">
      <w:pPr>
        <w:pStyle w:val="afffff5"/>
        <w:ind w:firstLine="420"/>
        <w:rPr>
          <w:rFonts w:ascii="宋体" w:hAnsi="宋体" w:hint="eastAsia"/>
          <w:lang w:val="fr-FR"/>
        </w:rPr>
      </w:pPr>
      <w:r w:rsidRPr="00DA3F7A">
        <w:rPr>
          <w:rFonts w:ascii="宋体" w:hAnsi="宋体" w:hint="eastAsia"/>
          <w:lang w:val="fr-FR"/>
        </w:rPr>
        <w:t>——DB/T 244.</w:t>
      </w:r>
      <w:r w:rsidR="00203848" w:rsidRPr="00DA3F7A">
        <w:rPr>
          <w:rFonts w:ascii="宋体" w:hAnsi="宋体" w:hint="eastAsia"/>
          <w:lang w:val="fr-FR"/>
        </w:rPr>
        <w:t>2</w:t>
      </w:r>
      <w:r w:rsidRPr="00DA3F7A">
        <w:rPr>
          <w:rFonts w:ascii="宋体" w:hAnsi="宋体" w:hint="eastAsia"/>
          <w:lang w:val="fr-FR"/>
        </w:rPr>
        <w:t>-2017；</w:t>
      </w:r>
    </w:p>
    <w:p w14:paraId="52CA7F1E" w14:textId="77777777" w:rsidR="00CD4BA0" w:rsidRPr="00230FEE" w:rsidRDefault="00CD4BA0" w:rsidP="00CD4BA0">
      <w:pPr>
        <w:pStyle w:val="afffff5"/>
        <w:ind w:firstLine="420"/>
      </w:pPr>
      <w:r>
        <w:rPr>
          <w:rFonts w:hint="eastAsia"/>
        </w:rPr>
        <w:t>——本文件为第二次修订。</w:t>
      </w:r>
    </w:p>
    <w:bookmarkEnd w:id="26"/>
    <w:p w14:paraId="5004B3BB" w14:textId="77777777" w:rsidR="00CD4BA0" w:rsidRPr="00CD4BA0" w:rsidRDefault="00CD4BA0">
      <w:pPr>
        <w:pStyle w:val="afffff5"/>
        <w:ind w:firstLine="420"/>
        <w:sectPr w:rsidR="00CD4BA0" w:rsidRPr="00CD4BA0">
          <w:pgSz w:w="11906" w:h="16838"/>
          <w:pgMar w:top="1928" w:right="1134" w:bottom="1134" w:left="1134" w:header="1418" w:footer="1134" w:gutter="284"/>
          <w:pgNumType w:fmt="upperRoman"/>
          <w:cols w:space="425"/>
          <w:formProt w:val="0"/>
          <w:docGrid w:type="lines" w:linePitch="312"/>
        </w:sectPr>
      </w:pPr>
    </w:p>
    <w:p w14:paraId="5F6FE918" w14:textId="77777777" w:rsidR="00FE3524" w:rsidRDefault="00FE3524">
      <w:pPr>
        <w:spacing w:line="20" w:lineRule="exact"/>
        <w:jc w:val="center"/>
        <w:rPr>
          <w:rFonts w:ascii="黑体" w:eastAsia="黑体" w:hAnsi="黑体" w:hint="eastAsia"/>
          <w:sz w:val="32"/>
          <w:szCs w:val="32"/>
        </w:rPr>
      </w:pPr>
      <w:bookmarkStart w:id="27" w:name="BookMark4"/>
      <w:bookmarkEnd w:id="24"/>
    </w:p>
    <w:p w14:paraId="634E2797" w14:textId="77777777" w:rsidR="00FE3524" w:rsidRDefault="00FE3524">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852EB9B0007B4927B41B9772701AA547"/>
        </w:placeholder>
      </w:sdtPr>
      <w:sdtContent>
        <w:p w14:paraId="4851BEF2" w14:textId="77777777" w:rsidR="00FE3524" w:rsidRDefault="00000000" w:rsidP="00233EE2">
          <w:pPr>
            <w:pStyle w:val="afffffffff8"/>
            <w:spacing w:beforeLines="1" w:before="3" w:afterLines="1" w:after="3"/>
            <w:rPr>
              <w:rFonts w:hint="eastAsia"/>
            </w:rPr>
          </w:pPr>
          <w:r>
            <w:rPr>
              <w:rFonts w:hint="eastAsia"/>
            </w:rPr>
            <w:t>建设项目涉及国家安全的系统规范</w:t>
          </w:r>
        </w:p>
        <w:p w14:paraId="031723C2" w14:textId="77777777" w:rsidR="00FE3524" w:rsidRDefault="00000000" w:rsidP="00233EE2">
          <w:pPr>
            <w:pStyle w:val="afffffffff8"/>
            <w:spacing w:beforeLines="1" w:before="3" w:after="680"/>
            <w:rPr>
              <w:rFonts w:hint="eastAsia"/>
            </w:rPr>
          </w:pPr>
          <w:r>
            <w:rPr>
              <w:rFonts w:hint="eastAsia"/>
            </w:rPr>
            <w:t xml:space="preserve">第2部分 </w:t>
          </w:r>
          <w:r>
            <w:rPr>
              <w:rFonts w:hint="eastAsia"/>
            </w:rPr>
            <w:tab/>
            <w:t>计算机网络系统规范</w:t>
          </w:r>
        </w:p>
      </w:sdtContent>
    </w:sdt>
    <w:p w14:paraId="29C374C9" w14:textId="77777777" w:rsidR="00FE3524" w:rsidRDefault="00000000">
      <w:pPr>
        <w:pStyle w:val="affc"/>
        <w:spacing w:before="312" w:after="312"/>
      </w:pPr>
      <w:bookmarkStart w:id="29" w:name="_Toc202108148"/>
      <w:bookmarkStart w:id="30" w:name="_Toc26986771"/>
      <w:bookmarkStart w:id="31" w:name="_Toc24884218"/>
      <w:bookmarkStart w:id="32" w:name="_Toc26648465"/>
      <w:bookmarkStart w:id="33" w:name="_Toc97191423"/>
      <w:bookmarkStart w:id="34" w:name="_Toc17233333"/>
      <w:bookmarkStart w:id="35" w:name="_Toc17233325"/>
      <w:bookmarkStart w:id="36" w:name="_Toc202108207"/>
      <w:bookmarkStart w:id="37" w:name="_Toc24884211"/>
      <w:bookmarkStart w:id="38" w:name="_Toc26986530"/>
      <w:bookmarkStart w:id="39" w:name="_Toc26718930"/>
      <w:bookmarkEnd w:id="28"/>
      <w:r>
        <w:rPr>
          <w:rFonts w:hint="eastAsia"/>
        </w:rPr>
        <w:t>范围</w:t>
      </w:r>
      <w:bookmarkEnd w:id="29"/>
      <w:bookmarkEnd w:id="30"/>
      <w:bookmarkEnd w:id="31"/>
      <w:bookmarkEnd w:id="32"/>
      <w:bookmarkEnd w:id="33"/>
      <w:bookmarkEnd w:id="34"/>
      <w:bookmarkEnd w:id="35"/>
      <w:bookmarkEnd w:id="36"/>
      <w:bookmarkEnd w:id="37"/>
      <w:bookmarkEnd w:id="38"/>
      <w:bookmarkEnd w:id="39"/>
    </w:p>
    <w:p w14:paraId="4A641C69" w14:textId="6327E4F2" w:rsidR="00FE3524" w:rsidRDefault="00000000">
      <w:pPr>
        <w:pStyle w:val="afffff5"/>
        <w:ind w:firstLine="420"/>
      </w:pPr>
      <w:bookmarkStart w:id="40" w:name="_Toc24884212"/>
      <w:bookmarkStart w:id="41" w:name="_Toc26648466"/>
      <w:bookmarkStart w:id="42" w:name="_Toc17233326"/>
      <w:bookmarkStart w:id="43" w:name="_Toc24884219"/>
      <w:bookmarkStart w:id="44" w:name="_Toc17233334"/>
      <w:r>
        <w:rPr>
          <w:rFonts w:hint="eastAsia"/>
        </w:rPr>
        <w:t>本</w:t>
      </w:r>
      <w:r w:rsidR="004C2272">
        <w:rPr>
          <w:rFonts w:hint="eastAsia"/>
        </w:rPr>
        <w:t>文件</w:t>
      </w:r>
      <w:r>
        <w:rPr>
          <w:rFonts w:hint="eastAsia"/>
        </w:rPr>
        <w:t>规定了建设项目涉及国家安全事项的网络系统的术语和定义、系统技术和管理要求、系统安全评估要求及系统验收。</w:t>
      </w:r>
    </w:p>
    <w:p w14:paraId="7DA2CD5F" w14:textId="77777777" w:rsidR="00FE3524" w:rsidRDefault="00000000">
      <w:pPr>
        <w:pStyle w:val="affc"/>
        <w:spacing w:before="312" w:after="312"/>
      </w:pPr>
      <w:bookmarkStart w:id="45" w:name="_Toc202108149"/>
      <w:bookmarkStart w:id="46" w:name="_Toc202108208"/>
      <w:bookmarkStart w:id="47" w:name="_Toc26986531"/>
      <w:bookmarkStart w:id="48" w:name="_Toc97191424"/>
      <w:bookmarkStart w:id="49" w:name="_Toc26718931"/>
      <w:bookmarkStart w:id="50" w:name="_Toc26986772"/>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8D5E3FCCC5BE40018D72AE21913A9B0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9AD9E8F" w14:textId="77777777" w:rsidR="00FE3524"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7228E2" w14:textId="77777777" w:rsidR="00DA3F7A" w:rsidRDefault="00CD4BA0">
      <w:pPr>
        <w:pStyle w:val="afffff5"/>
        <w:ind w:firstLine="420"/>
        <w:rPr>
          <w:rFonts w:ascii="宋体"/>
        </w:rPr>
      </w:pPr>
      <w:r>
        <w:rPr>
          <w:rFonts w:ascii="宋体" w:hint="eastAsia"/>
        </w:rPr>
        <w:t>GB 17859-1999 计算机信息系统 安全保护等级划分准则</w:t>
      </w:r>
    </w:p>
    <w:p w14:paraId="7CE4B94E" w14:textId="2ED0AC63" w:rsidR="00FE3524" w:rsidRDefault="00000000">
      <w:pPr>
        <w:pStyle w:val="afffff5"/>
        <w:ind w:firstLine="420"/>
        <w:rPr>
          <w:rFonts w:ascii="宋体"/>
        </w:rPr>
      </w:pPr>
      <w:r>
        <w:rPr>
          <w:rFonts w:ascii="宋体" w:hint="eastAsia"/>
        </w:rPr>
        <w:t>GB/T 18018-2019 信息安全技术 路由器安全技术要求</w:t>
      </w:r>
    </w:p>
    <w:p w14:paraId="0F5E1C94" w14:textId="77777777" w:rsidR="00FE3524" w:rsidRDefault="00000000">
      <w:pPr>
        <w:pStyle w:val="afffff5"/>
        <w:ind w:firstLine="420"/>
        <w:rPr>
          <w:rFonts w:ascii="宋体"/>
        </w:rPr>
      </w:pPr>
      <w:r>
        <w:rPr>
          <w:rFonts w:ascii="宋体" w:hint="eastAsia"/>
        </w:rPr>
        <w:t>GB/T 20272-2019 信息安全技术 操作系统安全技术要求</w:t>
      </w:r>
    </w:p>
    <w:p w14:paraId="287B0440" w14:textId="77777777" w:rsidR="00FE3524" w:rsidRDefault="00000000">
      <w:pPr>
        <w:pStyle w:val="afffff5"/>
        <w:ind w:firstLine="420"/>
        <w:rPr>
          <w:rFonts w:ascii="宋体"/>
        </w:rPr>
      </w:pPr>
      <w:r>
        <w:rPr>
          <w:rFonts w:ascii="宋体" w:hint="eastAsia"/>
        </w:rPr>
        <w:t>GB/T 20273-2019 信息安全技术 数据库管理系统安全技术要求</w:t>
      </w:r>
    </w:p>
    <w:p w14:paraId="51F00E43" w14:textId="77777777" w:rsidR="00541381" w:rsidRDefault="00541381" w:rsidP="00541381">
      <w:pPr>
        <w:pStyle w:val="afffff5"/>
        <w:ind w:firstLine="420"/>
        <w:rPr>
          <w:rFonts w:ascii="宋体"/>
        </w:rPr>
      </w:pPr>
      <w:r>
        <w:rPr>
          <w:rFonts w:ascii="宋体" w:hint="eastAsia"/>
        </w:rPr>
        <w:t>GB/T 20278-2022 信息安全技术 网络脆弱性扫描产品安全技术要求和测试评价方法</w:t>
      </w:r>
    </w:p>
    <w:p w14:paraId="5D7915AC" w14:textId="77777777" w:rsidR="00FE3524" w:rsidRDefault="00000000">
      <w:pPr>
        <w:pStyle w:val="afffff5"/>
        <w:ind w:firstLine="420"/>
        <w:rPr>
          <w:rFonts w:ascii="宋体"/>
        </w:rPr>
      </w:pPr>
      <w:r>
        <w:rPr>
          <w:rFonts w:ascii="宋体" w:hint="eastAsia"/>
        </w:rPr>
        <w:t>GB/T 20281-2020 信息安全技术 防火墙安全技术要求和测试评价方法</w:t>
      </w:r>
    </w:p>
    <w:p w14:paraId="0941557C" w14:textId="77777777" w:rsidR="00FE3524" w:rsidRDefault="00000000">
      <w:pPr>
        <w:pStyle w:val="afffff5"/>
        <w:ind w:firstLine="420"/>
        <w:rPr>
          <w:rFonts w:ascii="宋体"/>
        </w:rPr>
      </w:pPr>
      <w:r>
        <w:rPr>
          <w:rFonts w:ascii="宋体" w:hint="eastAsia"/>
        </w:rPr>
        <w:t>GB/T 20275-2021 信息安全技术 网络入侵检测系统技术要求和测试评价方法</w:t>
      </w:r>
    </w:p>
    <w:p w14:paraId="7CC001F3" w14:textId="10ACAEBC" w:rsidR="00541381" w:rsidRDefault="00541381" w:rsidP="00541381">
      <w:pPr>
        <w:pStyle w:val="afffff5"/>
        <w:ind w:firstLine="420"/>
        <w:rPr>
          <w:rFonts w:ascii="宋体"/>
        </w:rPr>
      </w:pPr>
      <w:r>
        <w:rPr>
          <w:rFonts w:ascii="宋体" w:hint="eastAsia"/>
        </w:rPr>
        <w:t>GB/T 20945-2023 信息安全技术 网络安全审计产品技术规范</w:t>
      </w:r>
    </w:p>
    <w:p w14:paraId="48B69905" w14:textId="77777777" w:rsidR="00541381" w:rsidRDefault="00541381" w:rsidP="00541381">
      <w:pPr>
        <w:pStyle w:val="afffff5"/>
        <w:ind w:firstLine="420"/>
        <w:rPr>
          <w:rFonts w:ascii="宋体"/>
        </w:rPr>
      </w:pPr>
      <w:r>
        <w:rPr>
          <w:rFonts w:ascii="宋体" w:hint="eastAsia"/>
        </w:rPr>
        <w:t>GB/T 20984-2022 信息安全技术 信息安全风险评估方法</w:t>
      </w:r>
    </w:p>
    <w:p w14:paraId="17772EB6" w14:textId="77777777" w:rsidR="00541381" w:rsidRDefault="00541381" w:rsidP="00541381">
      <w:pPr>
        <w:pStyle w:val="afffff5"/>
        <w:ind w:firstLine="420"/>
        <w:rPr>
          <w:rFonts w:ascii="宋体"/>
        </w:rPr>
      </w:pPr>
      <w:r>
        <w:rPr>
          <w:rFonts w:ascii="宋体" w:hint="eastAsia"/>
        </w:rPr>
        <w:t>GB/T 21050-2019 信息安全技术 网络交换机安全技术要求</w:t>
      </w:r>
    </w:p>
    <w:p w14:paraId="2DBB6C42" w14:textId="77777777" w:rsidR="00541381" w:rsidRDefault="00541381" w:rsidP="00541381">
      <w:pPr>
        <w:pStyle w:val="afffff5"/>
        <w:ind w:firstLine="420"/>
        <w:rPr>
          <w:rFonts w:ascii="宋体"/>
        </w:rPr>
      </w:pPr>
      <w:r>
        <w:rPr>
          <w:rFonts w:ascii="宋体" w:hint="eastAsia"/>
        </w:rPr>
        <w:t>GB/T 25070-2019 信息安全技术 网络安全等级保护安全设计技术要求</w:t>
      </w:r>
    </w:p>
    <w:p w14:paraId="0771375F" w14:textId="77777777" w:rsidR="00541381" w:rsidRDefault="00541381" w:rsidP="00541381">
      <w:pPr>
        <w:pStyle w:val="afffff5"/>
        <w:ind w:firstLine="420"/>
        <w:rPr>
          <w:rFonts w:ascii="宋体"/>
        </w:rPr>
      </w:pPr>
      <w:r>
        <w:rPr>
          <w:rFonts w:ascii="宋体" w:hint="eastAsia"/>
        </w:rPr>
        <w:t>GB/T 33132-2016 信息安全技术 信息安全风险处理实施指南</w:t>
      </w:r>
    </w:p>
    <w:p w14:paraId="2A791C0A" w14:textId="77777777" w:rsidR="00FE3524" w:rsidRDefault="00000000">
      <w:pPr>
        <w:pStyle w:val="afffff5"/>
        <w:ind w:firstLine="420"/>
        <w:rPr>
          <w:rFonts w:ascii="宋体"/>
        </w:rPr>
      </w:pPr>
      <w:r>
        <w:rPr>
          <w:rFonts w:ascii="宋体" w:hint="eastAsia"/>
        </w:rPr>
        <w:t>GB/T 35277-2017 信息安全技术 防病毒网关安全技术要求和测试评价方法</w:t>
      </w:r>
    </w:p>
    <w:p w14:paraId="57971E1F" w14:textId="77777777" w:rsidR="00541381" w:rsidRDefault="00541381" w:rsidP="00541381">
      <w:pPr>
        <w:pStyle w:val="afffff5"/>
        <w:ind w:firstLine="420"/>
        <w:rPr>
          <w:rFonts w:ascii="宋体"/>
        </w:rPr>
      </w:pPr>
      <w:r>
        <w:rPr>
          <w:rFonts w:ascii="宋体" w:hint="eastAsia"/>
        </w:rPr>
        <w:t>GB/T 36637-2018 信息安全技术 ICT供应链安全风险管理指南</w:t>
      </w:r>
    </w:p>
    <w:p w14:paraId="5E48B889" w14:textId="77777777" w:rsidR="00541381" w:rsidRDefault="00541381" w:rsidP="00541381">
      <w:pPr>
        <w:pStyle w:val="afffff5"/>
        <w:ind w:firstLine="420"/>
        <w:rPr>
          <w:rFonts w:ascii="宋体"/>
        </w:rPr>
      </w:pPr>
      <w:r>
        <w:rPr>
          <w:rFonts w:ascii="宋体" w:hint="eastAsia"/>
        </w:rPr>
        <w:t>GB/T 37046-2018 信息安全技术 灾难恢复服务能力评估准则</w:t>
      </w:r>
    </w:p>
    <w:p w14:paraId="033562A2" w14:textId="77777777" w:rsidR="00FE3524" w:rsidRDefault="00000000">
      <w:pPr>
        <w:pStyle w:val="afffff5"/>
        <w:ind w:firstLine="420"/>
        <w:rPr>
          <w:rFonts w:ascii="宋体"/>
        </w:rPr>
      </w:pPr>
      <w:r>
        <w:rPr>
          <w:rFonts w:ascii="宋体" w:hint="eastAsia"/>
        </w:rPr>
        <w:t>GB/T 37090-2018 信息安全技术 病毒防治产品安全技术要求和测试评价方法</w:t>
      </w:r>
    </w:p>
    <w:p w14:paraId="7B9DA869" w14:textId="77777777" w:rsidR="00541381" w:rsidRDefault="00541381" w:rsidP="00541381">
      <w:pPr>
        <w:pStyle w:val="afffff5"/>
        <w:ind w:firstLine="420"/>
        <w:rPr>
          <w:rFonts w:ascii="宋体"/>
        </w:rPr>
      </w:pPr>
      <w:r>
        <w:rPr>
          <w:rFonts w:ascii="宋体" w:hint="eastAsia"/>
        </w:rPr>
        <w:t>GB/T 37092-2018 信息安全技术 密码模块安全要求</w:t>
      </w:r>
    </w:p>
    <w:p w14:paraId="04A53B34" w14:textId="77777777" w:rsidR="00FE3524" w:rsidRDefault="00000000">
      <w:pPr>
        <w:pStyle w:val="afffff5"/>
        <w:ind w:firstLine="420"/>
        <w:rPr>
          <w:rFonts w:ascii="宋体"/>
        </w:rPr>
      </w:pPr>
      <w:r>
        <w:rPr>
          <w:rFonts w:ascii="宋体" w:hint="eastAsia"/>
        </w:rPr>
        <w:t>GB/T 43698-2024 网络安全技术 软件供应链安全要求</w:t>
      </w:r>
    </w:p>
    <w:p w14:paraId="5F2436D8" w14:textId="77777777" w:rsidR="00541381" w:rsidRDefault="00541381" w:rsidP="00541381">
      <w:pPr>
        <w:pStyle w:val="afffff5"/>
        <w:ind w:firstLine="420"/>
        <w:rPr>
          <w:rFonts w:ascii="宋体"/>
        </w:rPr>
      </w:pPr>
      <w:r>
        <w:rPr>
          <w:rFonts w:ascii="宋体" w:hint="eastAsia"/>
        </w:rPr>
        <w:t>GB 50174-2017 数据中心设计规范</w:t>
      </w:r>
    </w:p>
    <w:p w14:paraId="0B58F3AF" w14:textId="77777777" w:rsidR="00541381" w:rsidRDefault="00541381" w:rsidP="00541381">
      <w:pPr>
        <w:pStyle w:val="afffff5"/>
        <w:ind w:firstLine="420"/>
        <w:rPr>
          <w:rFonts w:ascii="宋体"/>
        </w:rPr>
      </w:pPr>
      <w:r>
        <w:rPr>
          <w:rFonts w:ascii="宋体" w:hint="eastAsia"/>
        </w:rPr>
        <w:t>GB/T 50312-2016 综合布线系统工程验收规范</w:t>
      </w:r>
    </w:p>
    <w:p w14:paraId="3DBE97A9" w14:textId="460D27E8" w:rsidR="00FE3524" w:rsidRDefault="00000000">
      <w:pPr>
        <w:pStyle w:val="afffff5"/>
        <w:ind w:firstLine="420"/>
        <w:rPr>
          <w:rFonts w:ascii="宋体"/>
        </w:rPr>
      </w:pPr>
      <w:r>
        <w:rPr>
          <w:rFonts w:ascii="宋体" w:hint="eastAsia"/>
        </w:rPr>
        <w:t>DB43/T 244.1 建设项目涉及国家安全的系统规范 第 1 部分 总则</w:t>
      </w:r>
    </w:p>
    <w:p w14:paraId="53CD0F80" w14:textId="77777777" w:rsidR="00FE3524" w:rsidRDefault="00000000">
      <w:pPr>
        <w:pStyle w:val="affc"/>
        <w:spacing w:before="312" w:after="312"/>
      </w:pPr>
      <w:bookmarkStart w:id="51" w:name="_Toc97191425"/>
      <w:bookmarkStart w:id="52" w:name="_Toc202108209"/>
      <w:bookmarkStart w:id="53" w:name="_Toc202108150"/>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78BD4CCC6FBC4D679841F5425FC2A9B3"/>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D88AEC" w14:textId="74277E33" w:rsidR="00FE3524" w:rsidRDefault="0010116A">
          <w:pPr>
            <w:pStyle w:val="afffff5"/>
            <w:ind w:firstLine="420"/>
          </w:pPr>
          <w:r w:rsidRPr="0010116A">
            <w:t>DB43/T244.1</w:t>
          </w:r>
          <w:r w:rsidRPr="0010116A">
            <w:t>界定的以及下列术语和定义适用于本文件。</w:t>
          </w:r>
        </w:p>
      </w:sdtContent>
    </w:sdt>
    <w:p w14:paraId="1A566F61" w14:textId="0182AFAE" w:rsidR="00FE3524" w:rsidRDefault="00000000">
      <w:pPr>
        <w:pStyle w:val="affd"/>
        <w:spacing w:before="156" w:after="156"/>
      </w:pPr>
      <w:bookmarkStart w:id="55" w:name="_Toc202108151"/>
      <w:r>
        <w:rPr>
          <w:rFonts w:hint="eastAsia"/>
        </w:rPr>
        <w:t>计算机网络系统</w:t>
      </w:r>
      <w:bookmarkEnd w:id="55"/>
      <w:r w:rsidR="00586FAE">
        <w:rPr>
          <w:rFonts w:hint="eastAsia"/>
        </w:rPr>
        <w:t xml:space="preserve"> </w:t>
      </w:r>
      <w:r w:rsidR="00586FAE" w:rsidRPr="00586FAE">
        <w:t>Computer Network System</w:t>
      </w:r>
    </w:p>
    <w:p w14:paraId="00FBA898" w14:textId="77777777" w:rsidR="00FE3524" w:rsidRDefault="00000000">
      <w:pPr>
        <w:pStyle w:val="afffff5"/>
        <w:ind w:firstLine="420"/>
      </w:pPr>
      <w:r>
        <w:rPr>
          <w:rFonts w:hint="eastAsia"/>
        </w:rPr>
        <w:lastRenderedPageBreak/>
        <w:t>由计算机及其相关的和配套的设备、设施（含网络）构成的，按照一定的应用目标和规则对信息进</w:t>
      </w:r>
      <w:r>
        <w:rPr>
          <w:rFonts w:hint="eastAsia"/>
        </w:rPr>
        <w:cr/>
      </w:r>
      <w:r>
        <w:rPr>
          <w:rFonts w:hint="eastAsia"/>
        </w:rPr>
        <w:t>行采集、加工、存储、传输、检索等处理的人机系统、网络构成等。</w:t>
      </w:r>
    </w:p>
    <w:p w14:paraId="517F8637" w14:textId="6F5D7AC9" w:rsidR="00FE3524" w:rsidRDefault="00000000">
      <w:pPr>
        <w:pStyle w:val="affd"/>
        <w:spacing w:before="156" w:after="156"/>
      </w:pPr>
      <w:bookmarkStart w:id="56" w:name="_Toc202108152"/>
      <w:r>
        <w:rPr>
          <w:rFonts w:hint="eastAsia"/>
        </w:rPr>
        <w:t>系统安全等级</w:t>
      </w:r>
      <w:bookmarkEnd w:id="56"/>
      <w:r w:rsidR="00586FAE">
        <w:rPr>
          <w:rFonts w:hint="eastAsia"/>
        </w:rPr>
        <w:t xml:space="preserve"> </w:t>
      </w:r>
      <w:r w:rsidR="00586FAE" w:rsidRPr="00586FAE">
        <w:t>System Security Level</w:t>
      </w:r>
    </w:p>
    <w:p w14:paraId="244CD243" w14:textId="3E9EE26B" w:rsidR="00FE3524" w:rsidRPr="00DA3F7A" w:rsidRDefault="00000000">
      <w:pPr>
        <w:pStyle w:val="afffff5"/>
        <w:ind w:firstLine="420"/>
        <w:rPr>
          <w:rFonts w:ascii="宋体" w:hAnsi="宋体" w:hint="eastAsia"/>
        </w:rPr>
      </w:pPr>
      <w:r w:rsidRPr="00DA3F7A">
        <w:rPr>
          <w:rFonts w:ascii="宋体" w:hAnsi="宋体" w:hint="eastAsia"/>
        </w:rPr>
        <w:t>涉及国家安全事项建设项目中要求的安全机制的涉密程度和保障程度的级别。根据建设项目范围的 不同，由国家安全行政主管部门认定系统的安全等级（SSL-System Security Level），从低到高依次为 系统安全等级 1（</w:t>
      </w:r>
      <w:r w:rsidR="00EB399A" w:rsidRPr="00DA3F7A">
        <w:rPr>
          <w:rFonts w:ascii="宋体" w:hAnsi="宋体" w:hint="eastAsia"/>
        </w:rPr>
        <w:t>SSL1</w:t>
      </w:r>
      <w:r w:rsidRPr="00DA3F7A">
        <w:rPr>
          <w:rFonts w:ascii="宋体" w:hAnsi="宋体" w:hint="eastAsia"/>
        </w:rPr>
        <w:t>）、系统安全等级 2（SSL2）、系统安全等级 3（SSL3）。</w:t>
      </w:r>
    </w:p>
    <w:p w14:paraId="322B10F5" w14:textId="1F76962D" w:rsidR="00FE3524" w:rsidRDefault="00000000">
      <w:pPr>
        <w:pStyle w:val="affd"/>
        <w:spacing w:before="156" w:after="156"/>
      </w:pPr>
      <w:bookmarkStart w:id="57" w:name="_Toc202108153"/>
      <w:r>
        <w:rPr>
          <w:rFonts w:hint="eastAsia"/>
        </w:rPr>
        <w:t>本地计算环境</w:t>
      </w:r>
      <w:bookmarkEnd w:id="57"/>
      <w:r w:rsidR="00586FAE">
        <w:rPr>
          <w:rFonts w:hint="eastAsia"/>
        </w:rPr>
        <w:t xml:space="preserve"> </w:t>
      </w:r>
      <w:r w:rsidR="00586FAE" w:rsidRPr="00586FAE">
        <w:t>Local Computing Environment</w:t>
      </w:r>
    </w:p>
    <w:p w14:paraId="39365ED2" w14:textId="77777777" w:rsidR="00FE3524" w:rsidRDefault="00000000">
      <w:pPr>
        <w:pStyle w:val="afffff5"/>
        <w:ind w:firstLine="420"/>
      </w:pPr>
      <w:r>
        <w:rPr>
          <w:rFonts w:hint="eastAsia"/>
        </w:rPr>
        <w:t>包括服务器、客户机以及其上安装的应用程序和操作系统。</w:t>
      </w:r>
    </w:p>
    <w:p w14:paraId="75E073A1" w14:textId="322C7CEA" w:rsidR="00FE3524" w:rsidRDefault="00000000">
      <w:pPr>
        <w:pStyle w:val="affd"/>
        <w:spacing w:before="156" w:after="156"/>
      </w:pPr>
      <w:bookmarkStart w:id="58" w:name="_Toc202108154"/>
      <w:r>
        <w:rPr>
          <w:rFonts w:hint="eastAsia"/>
        </w:rPr>
        <w:t>区域计算环境</w:t>
      </w:r>
      <w:bookmarkEnd w:id="58"/>
      <w:r w:rsidR="00586FAE">
        <w:rPr>
          <w:rFonts w:hint="eastAsia"/>
        </w:rPr>
        <w:t xml:space="preserve"> </w:t>
      </w:r>
      <w:r w:rsidR="00586FAE" w:rsidRPr="00586FAE">
        <w:t>Regional Computing Environment</w:t>
      </w:r>
    </w:p>
    <w:p w14:paraId="3EC0E36C" w14:textId="77777777" w:rsidR="00FE3524" w:rsidRDefault="00000000">
      <w:pPr>
        <w:pStyle w:val="afffff5"/>
        <w:ind w:firstLine="420"/>
      </w:pPr>
      <w:r>
        <w:rPr>
          <w:rFonts w:hint="eastAsia"/>
        </w:rPr>
        <w:t>通过网络相互连接、采用相同安全策略并且不考虑物理位置的计算设备的集合。</w:t>
      </w:r>
    </w:p>
    <w:p w14:paraId="08E16A7F" w14:textId="1EDF7D04" w:rsidR="00FE3524" w:rsidRDefault="00000000">
      <w:pPr>
        <w:pStyle w:val="affd"/>
        <w:spacing w:before="156" w:after="156"/>
      </w:pPr>
      <w:bookmarkStart w:id="59" w:name="_Toc202108155"/>
      <w:r>
        <w:rPr>
          <w:rFonts w:hint="eastAsia"/>
        </w:rPr>
        <w:t>区域边界</w:t>
      </w:r>
      <w:bookmarkEnd w:id="59"/>
      <w:r w:rsidR="00586FAE">
        <w:rPr>
          <w:rFonts w:hint="eastAsia"/>
        </w:rPr>
        <w:t xml:space="preserve"> </w:t>
      </w:r>
      <w:r w:rsidR="00586FAE" w:rsidRPr="00586FAE">
        <w:t>Regional Boundary</w:t>
      </w:r>
    </w:p>
    <w:p w14:paraId="4ABF4FD2" w14:textId="77777777" w:rsidR="00FE3524" w:rsidRDefault="00000000">
      <w:pPr>
        <w:pStyle w:val="afffff5"/>
        <w:ind w:firstLine="420"/>
      </w:pPr>
      <w:r>
        <w:rPr>
          <w:rFonts w:hint="eastAsia"/>
        </w:rPr>
        <w:t>信息进入或离开区域或机构的节点。</w:t>
      </w:r>
    </w:p>
    <w:p w14:paraId="28660248" w14:textId="5AB218BA" w:rsidR="00FE3524" w:rsidRDefault="00000000">
      <w:pPr>
        <w:pStyle w:val="affd"/>
        <w:spacing w:before="156" w:after="156"/>
      </w:pPr>
      <w:bookmarkStart w:id="60" w:name="_Toc202108156"/>
      <w:r>
        <w:rPr>
          <w:rFonts w:hint="eastAsia"/>
        </w:rPr>
        <w:t>网络基础设施</w:t>
      </w:r>
      <w:bookmarkEnd w:id="60"/>
      <w:r w:rsidR="00586FAE">
        <w:rPr>
          <w:rFonts w:hint="eastAsia"/>
        </w:rPr>
        <w:t xml:space="preserve"> </w:t>
      </w:r>
      <w:r w:rsidR="00586FAE" w:rsidRPr="00586FAE">
        <w:t>Network Infrastructure</w:t>
      </w:r>
    </w:p>
    <w:p w14:paraId="6C725992" w14:textId="77777777" w:rsidR="00FE3524" w:rsidRDefault="00000000">
      <w:pPr>
        <w:pStyle w:val="afffff5"/>
        <w:ind w:firstLine="420"/>
      </w:pPr>
      <w:r>
        <w:rPr>
          <w:rFonts w:hint="eastAsia"/>
        </w:rPr>
        <w:t>提供区域互联，包括实现互联的广域网、城域网和局域网。</w:t>
      </w:r>
    </w:p>
    <w:p w14:paraId="79E338F0" w14:textId="5307E1E7" w:rsidR="00FE3524" w:rsidRDefault="00000000">
      <w:pPr>
        <w:pStyle w:val="affd"/>
        <w:spacing w:before="156" w:after="156"/>
      </w:pPr>
      <w:bookmarkStart w:id="61" w:name="_Toc202108157"/>
      <w:r>
        <w:rPr>
          <w:rFonts w:hint="eastAsia"/>
        </w:rPr>
        <w:t>实体</w:t>
      </w:r>
      <w:bookmarkEnd w:id="61"/>
      <w:r w:rsidR="00586FAE">
        <w:rPr>
          <w:rFonts w:hint="eastAsia"/>
        </w:rPr>
        <w:t xml:space="preserve"> </w:t>
      </w:r>
      <w:r w:rsidR="00586FAE" w:rsidRPr="00586FAE">
        <w:t>Entity</w:t>
      </w:r>
    </w:p>
    <w:p w14:paraId="1D0C359E" w14:textId="77777777" w:rsidR="00FE3524" w:rsidRDefault="00000000">
      <w:pPr>
        <w:pStyle w:val="afffff5"/>
        <w:ind w:firstLine="420"/>
      </w:pPr>
      <w:r>
        <w:rPr>
          <w:rFonts w:hint="eastAsia"/>
        </w:rPr>
        <w:t>实施信息收集、传输、存储、加工处理、分发和利用的计算机及其外部设备和网络。</w:t>
      </w:r>
    </w:p>
    <w:p w14:paraId="7871AD8F" w14:textId="0849F30F" w:rsidR="00FE3524" w:rsidRDefault="00000000">
      <w:pPr>
        <w:pStyle w:val="affd"/>
        <w:spacing w:before="156" w:after="156"/>
      </w:pPr>
      <w:bookmarkStart w:id="62" w:name="_Toc202108158"/>
      <w:r>
        <w:rPr>
          <w:rFonts w:hint="eastAsia"/>
        </w:rPr>
        <w:t>信息</w:t>
      </w:r>
      <w:bookmarkEnd w:id="62"/>
      <w:r w:rsidR="00586FAE">
        <w:rPr>
          <w:rFonts w:hint="eastAsia"/>
        </w:rPr>
        <w:t xml:space="preserve"> </w:t>
      </w:r>
      <w:r w:rsidR="00586FAE" w:rsidRPr="00586FAE">
        <w:t>Information</w:t>
      </w:r>
    </w:p>
    <w:p w14:paraId="3C1C4BDF" w14:textId="77777777" w:rsidR="00FE3524" w:rsidRDefault="00000000">
      <w:pPr>
        <w:pStyle w:val="afffff5"/>
        <w:ind w:firstLine="420"/>
      </w:pPr>
      <w:r>
        <w:rPr>
          <w:rFonts w:hint="eastAsia"/>
        </w:rPr>
        <w:t>存储于计算机及其外部设备上的程序和数据。</w:t>
      </w:r>
    </w:p>
    <w:p w14:paraId="24978CD8" w14:textId="26093759" w:rsidR="00FE3524" w:rsidRDefault="00000000">
      <w:pPr>
        <w:pStyle w:val="affd"/>
        <w:spacing w:before="156" w:after="156"/>
      </w:pPr>
      <w:bookmarkStart w:id="63" w:name="_Toc202108159"/>
      <w:r>
        <w:rPr>
          <w:rFonts w:hint="eastAsia"/>
        </w:rPr>
        <w:t>资产</w:t>
      </w:r>
      <w:bookmarkEnd w:id="63"/>
      <w:r w:rsidR="00586FAE">
        <w:rPr>
          <w:rFonts w:hint="eastAsia"/>
        </w:rPr>
        <w:t xml:space="preserve"> </w:t>
      </w:r>
      <w:r w:rsidR="00586FAE" w:rsidRPr="00586FAE">
        <w:t>Asset</w:t>
      </w:r>
    </w:p>
    <w:p w14:paraId="65030459" w14:textId="77777777" w:rsidR="00FE3524" w:rsidRDefault="00000000">
      <w:pPr>
        <w:pStyle w:val="afffff5"/>
        <w:ind w:firstLine="420"/>
      </w:pPr>
      <w:r>
        <w:rPr>
          <w:rFonts w:hint="eastAsia"/>
        </w:rPr>
        <w:t>实体与信息的集合。</w:t>
      </w:r>
    </w:p>
    <w:p w14:paraId="3FCAA7EB" w14:textId="105D84D4" w:rsidR="00FE3524" w:rsidRDefault="00000000">
      <w:pPr>
        <w:pStyle w:val="affd"/>
        <w:spacing w:before="156" w:after="156"/>
      </w:pPr>
      <w:bookmarkStart w:id="64" w:name="_Toc202108160"/>
      <w:r>
        <w:rPr>
          <w:rFonts w:hint="eastAsia"/>
        </w:rPr>
        <w:t>威胁</w:t>
      </w:r>
      <w:bookmarkEnd w:id="64"/>
      <w:r w:rsidR="00586FAE">
        <w:rPr>
          <w:rFonts w:hint="eastAsia"/>
        </w:rPr>
        <w:t xml:space="preserve"> </w:t>
      </w:r>
      <w:r w:rsidR="00586FAE" w:rsidRPr="00586FAE">
        <w:t>Threat</w:t>
      </w:r>
    </w:p>
    <w:p w14:paraId="5C98B730" w14:textId="77777777" w:rsidR="00FE3524" w:rsidRDefault="00000000">
      <w:pPr>
        <w:pStyle w:val="afffff5"/>
        <w:ind w:firstLine="420"/>
      </w:pPr>
      <w:r>
        <w:t>任何有能力通过非授权的路径破坏、泄露、修改数据或拒绝服务从而对信息系统造成危害的环境或</w:t>
      </w:r>
      <w:r>
        <w:t> </w:t>
      </w:r>
      <w:r>
        <w:t>者事件。</w:t>
      </w:r>
      <w:r>
        <w:t> </w:t>
      </w:r>
    </w:p>
    <w:p w14:paraId="69B89DF4" w14:textId="169387B4" w:rsidR="00FE3524" w:rsidRDefault="00000000">
      <w:pPr>
        <w:pStyle w:val="affd"/>
        <w:spacing w:before="156" w:after="156"/>
      </w:pPr>
      <w:bookmarkStart w:id="65" w:name="_Toc202108161"/>
      <w:r>
        <w:rPr>
          <w:rFonts w:hint="eastAsia"/>
        </w:rPr>
        <w:t>脆弱性</w:t>
      </w:r>
      <w:bookmarkEnd w:id="65"/>
      <w:r w:rsidR="00586FAE">
        <w:rPr>
          <w:rFonts w:hint="eastAsia"/>
        </w:rPr>
        <w:t xml:space="preserve"> </w:t>
      </w:r>
      <w:r w:rsidR="00586FAE" w:rsidRPr="00586FAE">
        <w:t>Vulnerability</w:t>
      </w:r>
    </w:p>
    <w:p w14:paraId="6A907A98" w14:textId="77777777" w:rsidR="00FE3524" w:rsidRDefault="00000000">
      <w:pPr>
        <w:pStyle w:val="afffff5"/>
        <w:ind w:firstLine="420"/>
      </w:pPr>
      <w:r>
        <w:rPr>
          <w:rFonts w:hint="eastAsia"/>
        </w:rPr>
        <w:t>在一个信息系统、系统安全程序、内在控制或执行中可以被利用的缺陷。</w:t>
      </w:r>
    </w:p>
    <w:p w14:paraId="43BC1B12" w14:textId="510099C1" w:rsidR="00FE3524" w:rsidRDefault="00000000">
      <w:pPr>
        <w:pStyle w:val="affd"/>
        <w:spacing w:before="156" w:after="156"/>
      </w:pPr>
      <w:bookmarkStart w:id="66" w:name="_Toc202108162"/>
      <w:r>
        <w:rPr>
          <w:rFonts w:hint="eastAsia"/>
        </w:rPr>
        <w:t>风险</w:t>
      </w:r>
      <w:bookmarkEnd w:id="66"/>
      <w:r w:rsidR="00586FAE">
        <w:rPr>
          <w:rFonts w:hint="eastAsia"/>
        </w:rPr>
        <w:t xml:space="preserve"> </w:t>
      </w:r>
      <w:r w:rsidR="00586FAE" w:rsidRPr="00586FAE">
        <w:t>Risk</w:t>
      </w:r>
    </w:p>
    <w:p w14:paraId="22675310" w14:textId="77777777" w:rsidR="00FE3524" w:rsidRDefault="00000000">
      <w:pPr>
        <w:pStyle w:val="afffff5"/>
        <w:ind w:firstLine="420"/>
      </w:pPr>
      <w:r>
        <w:t>网络处理系统中特定的脆弱性对信息系统造成威胁的可能性。</w:t>
      </w:r>
      <w:r>
        <w:t> </w:t>
      </w:r>
    </w:p>
    <w:p w14:paraId="70EA5843" w14:textId="5AAADB1A" w:rsidR="00FE3524" w:rsidRDefault="00000000">
      <w:pPr>
        <w:pStyle w:val="affd"/>
        <w:spacing w:before="156" w:after="156"/>
      </w:pPr>
      <w:bookmarkStart w:id="67" w:name="_Toc202108163"/>
      <w:r>
        <w:rPr>
          <w:rFonts w:hint="eastAsia"/>
        </w:rPr>
        <w:t>系统安全策略</w:t>
      </w:r>
      <w:bookmarkEnd w:id="67"/>
      <w:r w:rsidR="00586FAE">
        <w:rPr>
          <w:rFonts w:hint="eastAsia"/>
        </w:rPr>
        <w:t xml:space="preserve"> </w:t>
      </w:r>
      <w:r w:rsidR="00586FAE" w:rsidRPr="00586FAE">
        <w:t>System Security Policy</w:t>
      </w:r>
    </w:p>
    <w:p w14:paraId="6948FF2B" w14:textId="77777777" w:rsidR="00FE3524" w:rsidRDefault="00000000">
      <w:pPr>
        <w:pStyle w:val="afffff5"/>
        <w:ind w:firstLine="420"/>
      </w:pPr>
      <w:r>
        <w:t>系统所有者为系统运转而规定的若干安全规则、过程、惯例和指南。</w:t>
      </w:r>
    </w:p>
    <w:p w14:paraId="30720624" w14:textId="74D8141C" w:rsidR="00FE3524" w:rsidRDefault="00000000">
      <w:pPr>
        <w:pStyle w:val="affd"/>
        <w:spacing w:before="156" w:after="156"/>
      </w:pPr>
      <w:bookmarkStart w:id="68" w:name="_Toc202108164"/>
      <w:r>
        <w:rPr>
          <w:rFonts w:hint="eastAsia"/>
        </w:rPr>
        <w:t>安全目的</w:t>
      </w:r>
      <w:bookmarkEnd w:id="68"/>
      <w:r w:rsidR="00586FAE">
        <w:rPr>
          <w:rFonts w:hint="eastAsia"/>
        </w:rPr>
        <w:t xml:space="preserve"> </w:t>
      </w:r>
      <w:r w:rsidR="00586FAE" w:rsidRPr="00586FAE">
        <w:t>Security Objective</w:t>
      </w:r>
    </w:p>
    <w:p w14:paraId="21624DAD" w14:textId="77777777" w:rsidR="00FE3524" w:rsidRDefault="00000000">
      <w:pPr>
        <w:pStyle w:val="afffff5"/>
        <w:ind w:firstLine="420"/>
      </w:pPr>
      <w:r>
        <w:lastRenderedPageBreak/>
        <w:t>关于系统为覆盖威胁和满足系统安全策略的陈述。</w:t>
      </w:r>
      <w:r>
        <w:t> </w:t>
      </w:r>
    </w:p>
    <w:p w14:paraId="534A9AF9" w14:textId="13C259BF" w:rsidR="00FE3524" w:rsidRDefault="00000000">
      <w:pPr>
        <w:pStyle w:val="affd"/>
        <w:spacing w:before="156" w:after="156"/>
      </w:pPr>
      <w:bookmarkStart w:id="69" w:name="_Toc202108165"/>
      <w:r>
        <w:rPr>
          <w:rFonts w:hint="eastAsia"/>
        </w:rPr>
        <w:t>安全防护</w:t>
      </w:r>
      <w:bookmarkEnd w:id="69"/>
      <w:r w:rsidR="00586FAE">
        <w:rPr>
          <w:rFonts w:hint="eastAsia"/>
        </w:rPr>
        <w:t xml:space="preserve"> </w:t>
      </w:r>
      <w:r w:rsidR="00586FAE" w:rsidRPr="00586FAE">
        <w:t>Security Protection</w:t>
      </w:r>
    </w:p>
    <w:p w14:paraId="702813FA" w14:textId="77777777" w:rsidR="00FE3524" w:rsidRDefault="00000000">
      <w:pPr>
        <w:pStyle w:val="afffff5"/>
        <w:ind w:firstLine="420"/>
      </w:pPr>
      <w:r>
        <w:t>实现网络安全的静态防护和加固。</w:t>
      </w:r>
      <w:r>
        <w:t> </w:t>
      </w:r>
    </w:p>
    <w:p w14:paraId="4C934FA3" w14:textId="43FCC7D0" w:rsidR="00FE3524" w:rsidRDefault="00000000">
      <w:pPr>
        <w:pStyle w:val="affd"/>
        <w:spacing w:before="156" w:after="156"/>
      </w:pPr>
      <w:bookmarkStart w:id="70" w:name="_Toc202108166"/>
      <w:r>
        <w:rPr>
          <w:rFonts w:hint="eastAsia"/>
        </w:rPr>
        <w:t>安全检测</w:t>
      </w:r>
      <w:bookmarkEnd w:id="70"/>
      <w:r w:rsidR="00586FAE">
        <w:rPr>
          <w:rFonts w:hint="eastAsia"/>
        </w:rPr>
        <w:t xml:space="preserve"> </w:t>
      </w:r>
      <w:r w:rsidR="00586FAE" w:rsidRPr="00586FAE">
        <w:t>Security Testing</w:t>
      </w:r>
    </w:p>
    <w:p w14:paraId="4A62F6C2" w14:textId="77777777" w:rsidR="00FE3524" w:rsidRDefault="00000000">
      <w:pPr>
        <w:pStyle w:val="afffff5"/>
        <w:ind w:firstLine="420"/>
      </w:pPr>
      <w:r>
        <w:rPr>
          <w:rFonts w:hint="eastAsia"/>
        </w:rPr>
        <w:t>实现网络安全的动态实时检测。</w:t>
      </w:r>
    </w:p>
    <w:p w14:paraId="51A14273" w14:textId="69D43342" w:rsidR="00FE3524" w:rsidRDefault="00000000">
      <w:pPr>
        <w:pStyle w:val="affd"/>
        <w:spacing w:before="156" w:after="156"/>
      </w:pPr>
      <w:bookmarkStart w:id="71" w:name="_Toc202108167"/>
      <w:r>
        <w:rPr>
          <w:rFonts w:hint="eastAsia"/>
        </w:rPr>
        <w:t>应急响应</w:t>
      </w:r>
      <w:bookmarkEnd w:id="71"/>
      <w:r w:rsidR="00586FAE">
        <w:rPr>
          <w:rFonts w:hint="eastAsia"/>
        </w:rPr>
        <w:t xml:space="preserve"> </w:t>
      </w:r>
      <w:r w:rsidR="00586FAE" w:rsidRPr="00586FAE">
        <w:t>Emergency Response</w:t>
      </w:r>
    </w:p>
    <w:p w14:paraId="327F04AE" w14:textId="77777777" w:rsidR="00FE3524" w:rsidRDefault="00000000">
      <w:pPr>
        <w:pStyle w:val="afffff5"/>
        <w:ind w:firstLine="420"/>
      </w:pPr>
      <w:r>
        <w:rPr>
          <w:rFonts w:hint="eastAsia"/>
        </w:rPr>
        <w:t>对于危及安全的事件、行为、过程等及时地做出相应的处理，杜绝危害进一步扩大，力求系统能够</w:t>
      </w:r>
      <w:r>
        <w:rPr>
          <w:rFonts w:hint="eastAsia"/>
        </w:rPr>
        <w:t xml:space="preserve"> </w:t>
      </w:r>
      <w:r>
        <w:rPr>
          <w:rFonts w:hint="eastAsia"/>
        </w:rPr>
        <w:t>完成既定的任务。</w:t>
      </w:r>
    </w:p>
    <w:p w14:paraId="4DE344F4" w14:textId="1F0B1E24" w:rsidR="00FE3524" w:rsidRDefault="00000000">
      <w:pPr>
        <w:pStyle w:val="affd"/>
        <w:spacing w:before="156" w:after="156"/>
      </w:pPr>
      <w:bookmarkStart w:id="72" w:name="_Toc202108168"/>
      <w:r>
        <w:rPr>
          <w:rFonts w:hint="eastAsia"/>
        </w:rPr>
        <w:t>备份与恢复</w:t>
      </w:r>
      <w:bookmarkEnd w:id="72"/>
      <w:r w:rsidR="00586FAE">
        <w:rPr>
          <w:rFonts w:hint="eastAsia"/>
        </w:rPr>
        <w:t xml:space="preserve"> </w:t>
      </w:r>
      <w:r w:rsidR="00586FAE" w:rsidRPr="00586FAE">
        <w:t>Backup and Recovery</w:t>
      </w:r>
    </w:p>
    <w:p w14:paraId="22D911E5" w14:textId="77777777" w:rsidR="00FE3524" w:rsidRDefault="00000000">
      <w:pPr>
        <w:pStyle w:val="afffff5"/>
        <w:ind w:firstLine="420"/>
      </w:pPr>
      <w:r>
        <w:t>备份是指为了避免信息系统被破坏而采取的将信息系统及其相关数据保存起来的行为。恢复是指将</w:t>
      </w:r>
      <w:r>
        <w:t> </w:t>
      </w:r>
      <w:r>
        <w:t>受损的信息系统恢复到灾难发生前的状态。</w:t>
      </w:r>
    </w:p>
    <w:p w14:paraId="7C903C14" w14:textId="6F7F2667" w:rsidR="00FE3524" w:rsidRDefault="00000000">
      <w:pPr>
        <w:pStyle w:val="affd"/>
        <w:spacing w:before="156" w:after="156"/>
      </w:pPr>
      <w:bookmarkStart w:id="73" w:name="_Toc202108169"/>
      <w:r>
        <w:rPr>
          <w:rFonts w:hint="eastAsia"/>
        </w:rPr>
        <w:t>供应链安全</w:t>
      </w:r>
      <w:bookmarkEnd w:id="73"/>
      <w:r w:rsidR="00586FAE">
        <w:rPr>
          <w:rFonts w:hint="eastAsia"/>
        </w:rPr>
        <w:t xml:space="preserve"> </w:t>
      </w:r>
      <w:r w:rsidR="00586FAE" w:rsidRPr="00586FAE">
        <w:t>Supply Chain Security</w:t>
      </w:r>
    </w:p>
    <w:p w14:paraId="445DCCD1" w14:textId="77777777" w:rsidR="00FE3524" w:rsidRDefault="00000000">
      <w:pPr>
        <w:pStyle w:val="afffff5"/>
        <w:ind w:firstLine="420"/>
      </w:pPr>
      <w:r>
        <w:rPr>
          <w:rFonts w:hint="eastAsia"/>
        </w:rPr>
        <w:t>需方和供方基于供应关系，开展并完成采购、开发、交付、获取、运维和废止等供应活动而形成的网链结构，双方涉及的网络安全要求。</w:t>
      </w:r>
    </w:p>
    <w:p w14:paraId="5D874A03" w14:textId="77777777" w:rsidR="00FE3524" w:rsidRDefault="00000000">
      <w:pPr>
        <w:pStyle w:val="affc"/>
        <w:spacing w:before="312" w:after="312"/>
      </w:pPr>
      <w:bookmarkStart w:id="74" w:name="_Toc202108170"/>
      <w:bookmarkStart w:id="75" w:name="_Toc202108210"/>
      <w:r>
        <w:rPr>
          <w:rFonts w:hint="eastAsia"/>
        </w:rPr>
        <w:t>计算机信息系统安全模型</w:t>
      </w:r>
      <w:bookmarkEnd w:id="74"/>
      <w:bookmarkEnd w:id="75"/>
    </w:p>
    <w:p w14:paraId="2A2F37FF" w14:textId="77777777" w:rsidR="00FE3524" w:rsidRDefault="00000000">
      <w:pPr>
        <w:pStyle w:val="affd"/>
        <w:spacing w:before="156" w:after="156"/>
      </w:pPr>
      <w:bookmarkStart w:id="76" w:name="_Toc202108171"/>
      <w:r>
        <w:rPr>
          <w:rFonts w:hint="eastAsia"/>
        </w:rPr>
        <w:t>信息类别</w:t>
      </w:r>
      <w:bookmarkEnd w:id="76"/>
    </w:p>
    <w:p w14:paraId="7084027B" w14:textId="77777777" w:rsidR="00FE3524" w:rsidRDefault="00000000" w:rsidP="00DD2C8F">
      <w:pPr>
        <w:pStyle w:val="af5"/>
        <w:numPr>
          <w:ilvl w:val="0"/>
          <w:numId w:val="114"/>
        </w:numPr>
      </w:pPr>
      <w:r>
        <w:rPr>
          <w:rFonts w:hint="eastAsia"/>
        </w:rPr>
        <w:t>保密信息；</w:t>
      </w:r>
    </w:p>
    <w:p w14:paraId="13602884" w14:textId="77777777" w:rsidR="00FE3524" w:rsidRDefault="00000000">
      <w:pPr>
        <w:pStyle w:val="af5"/>
      </w:pPr>
      <w:r>
        <w:rPr>
          <w:rFonts w:hint="eastAsia"/>
        </w:rPr>
        <w:t>专有信息；</w:t>
      </w:r>
    </w:p>
    <w:p w14:paraId="6AFEFEEE" w14:textId="77777777" w:rsidR="00FE3524" w:rsidRDefault="00000000">
      <w:pPr>
        <w:pStyle w:val="af5"/>
      </w:pPr>
      <w:r>
        <w:rPr>
          <w:rFonts w:hint="eastAsia"/>
        </w:rPr>
        <w:t>公用信息。</w:t>
      </w:r>
    </w:p>
    <w:p w14:paraId="5386EC64" w14:textId="77777777" w:rsidR="00FE3524" w:rsidRDefault="00000000">
      <w:pPr>
        <w:pStyle w:val="affd"/>
        <w:spacing w:before="156" w:after="156"/>
      </w:pPr>
      <w:bookmarkStart w:id="77" w:name="_Toc202108172"/>
      <w:r>
        <w:rPr>
          <w:rFonts w:hint="eastAsia"/>
        </w:rPr>
        <w:t>威胁的级别</w:t>
      </w:r>
      <w:bookmarkEnd w:id="77"/>
    </w:p>
    <w:p w14:paraId="7A27A2F3" w14:textId="77777777" w:rsidR="00FE3524" w:rsidRDefault="00000000">
      <w:pPr>
        <w:pStyle w:val="af5"/>
        <w:numPr>
          <w:ilvl w:val="0"/>
          <w:numId w:val="32"/>
        </w:numPr>
      </w:pPr>
      <w:r>
        <w:rPr>
          <w:rFonts w:hint="eastAsia"/>
        </w:rPr>
        <w:t>严重威胁；</w:t>
      </w:r>
    </w:p>
    <w:p w14:paraId="5DA33053" w14:textId="77777777" w:rsidR="00FE3524" w:rsidRDefault="00000000">
      <w:pPr>
        <w:pStyle w:val="af5"/>
        <w:numPr>
          <w:ilvl w:val="0"/>
          <w:numId w:val="32"/>
        </w:numPr>
      </w:pPr>
      <w:r>
        <w:rPr>
          <w:rFonts w:hint="eastAsia"/>
        </w:rPr>
        <w:t>一般威胁。</w:t>
      </w:r>
    </w:p>
    <w:p w14:paraId="5881B74B" w14:textId="77777777" w:rsidR="00FE3524" w:rsidRDefault="00000000" w:rsidP="005A0DDA">
      <w:pPr>
        <w:pStyle w:val="affd"/>
        <w:spacing w:before="156" w:after="156"/>
      </w:pPr>
      <w:r>
        <w:rPr>
          <w:rFonts w:hint="eastAsia"/>
        </w:rPr>
        <w:t>系统安全等级</w:t>
      </w:r>
    </w:p>
    <w:p w14:paraId="03619B9B" w14:textId="77777777" w:rsidR="00FE3524" w:rsidRDefault="00000000">
      <w:pPr>
        <w:pStyle w:val="afffff5"/>
        <w:ind w:firstLine="420"/>
      </w:pPr>
      <w:r>
        <w:t>根据涉及国家安全事项建设项目的涉密程度和威胁级别，确定计算机网络系统所需的系统安全等级（</w:t>
      </w:r>
      <w:r>
        <w:t>SSL-System Security Level</w:t>
      </w:r>
      <w:r>
        <w:t>）</w:t>
      </w:r>
      <w:r>
        <w:rPr>
          <w:rFonts w:hint="eastAsia"/>
        </w:rPr>
        <w:t>，</w:t>
      </w:r>
      <w:r>
        <w:t>具体要求见表</w:t>
      </w:r>
      <w:r>
        <w:t> 1</w:t>
      </w:r>
      <w:r>
        <w:t>。</w:t>
      </w:r>
      <w:r>
        <w:t> </w:t>
      </w:r>
    </w:p>
    <w:p w14:paraId="529B373D" w14:textId="77777777" w:rsidR="00FE3524" w:rsidRDefault="00000000">
      <w:pPr>
        <w:pStyle w:val="aff2"/>
        <w:spacing w:before="156" w:after="156"/>
      </w:pPr>
      <w:r>
        <w:rPr>
          <w:rFonts w:hint="eastAsia"/>
        </w:rPr>
        <w:t>系统安全等级</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385"/>
        <w:gridCol w:w="850"/>
        <w:gridCol w:w="1843"/>
        <w:gridCol w:w="1276"/>
        <w:gridCol w:w="980"/>
      </w:tblGrid>
      <w:tr w:rsidR="00FE3524" w14:paraId="4AFC29CB" w14:textId="77777777" w:rsidTr="005A0DDA">
        <w:trPr>
          <w:trHeight w:val="973"/>
          <w:tblHeader/>
          <w:jc w:val="center"/>
        </w:trPr>
        <w:tc>
          <w:tcPr>
            <w:tcW w:w="4385" w:type="dxa"/>
            <w:tcBorders>
              <w:top w:val="single" w:sz="8" w:space="0" w:color="auto"/>
              <w:bottom w:val="single" w:sz="8" w:space="0" w:color="auto"/>
            </w:tcBorders>
            <w:vAlign w:val="center"/>
          </w:tcPr>
          <w:p w14:paraId="27A30643" w14:textId="77777777" w:rsidR="00FE3524" w:rsidRDefault="00000000">
            <w:pPr>
              <w:pStyle w:val="afffffffff9"/>
            </w:pPr>
            <w:r>
              <w:rPr>
                <w:rFonts w:hint="eastAsia"/>
              </w:rPr>
              <w:t>建设项目范围</w:t>
            </w:r>
            <w:r>
              <w:rPr>
                <w:rFonts w:hint="eastAsia"/>
              </w:rPr>
              <w:t xml:space="preserve">    </w:t>
            </w:r>
            <w:r>
              <w:rPr>
                <w:rFonts w:hint="eastAsia"/>
              </w:rPr>
              <w:t>系统安全等级（</w:t>
            </w:r>
            <w:r>
              <w:rPr>
                <w:rFonts w:hint="eastAsia"/>
              </w:rPr>
              <w:t>SSL</w:t>
            </w:r>
            <w:r>
              <w:rPr>
                <w:rFonts w:hint="eastAsia"/>
              </w:rPr>
              <w:t>）</w:t>
            </w:r>
            <w:r>
              <w:rPr>
                <w:rFonts w:hint="eastAsia"/>
              </w:rPr>
              <w:t xml:space="preserve">  </w:t>
            </w:r>
            <w:r>
              <w:rPr>
                <w:rFonts w:hint="eastAsia"/>
              </w:rPr>
              <w:t>信息类别</w:t>
            </w:r>
          </w:p>
        </w:tc>
        <w:tc>
          <w:tcPr>
            <w:tcW w:w="850" w:type="dxa"/>
            <w:tcBorders>
              <w:top w:val="single" w:sz="8" w:space="0" w:color="auto"/>
              <w:bottom w:val="single" w:sz="8" w:space="0" w:color="auto"/>
            </w:tcBorders>
            <w:vAlign w:val="center"/>
          </w:tcPr>
          <w:p w14:paraId="34340FC8" w14:textId="77777777" w:rsidR="00FE3524" w:rsidRDefault="00000000">
            <w:pPr>
              <w:pStyle w:val="afffffffff9"/>
            </w:pPr>
            <w:r>
              <w:rPr>
                <w:rFonts w:hint="eastAsia"/>
              </w:rPr>
              <w:t>一般</w:t>
            </w:r>
          </w:p>
          <w:p w14:paraId="4C4E4485" w14:textId="77777777" w:rsidR="00FE3524" w:rsidRDefault="00000000">
            <w:pPr>
              <w:pStyle w:val="afffffffff9"/>
            </w:pPr>
            <w:r>
              <w:rPr>
                <w:rFonts w:hint="eastAsia"/>
              </w:rPr>
              <w:t>信息</w:t>
            </w:r>
          </w:p>
        </w:tc>
        <w:tc>
          <w:tcPr>
            <w:tcW w:w="1843" w:type="dxa"/>
            <w:tcBorders>
              <w:top w:val="single" w:sz="8" w:space="0" w:color="auto"/>
              <w:bottom w:val="single" w:sz="8" w:space="0" w:color="auto"/>
            </w:tcBorders>
            <w:vAlign w:val="center"/>
          </w:tcPr>
          <w:p w14:paraId="71A78C7D" w14:textId="77777777" w:rsidR="00FE3524" w:rsidRDefault="00000000">
            <w:pPr>
              <w:pStyle w:val="afffffffff9"/>
            </w:pPr>
            <w:r>
              <w:rPr>
                <w:rFonts w:hint="eastAsia"/>
              </w:rPr>
              <w:t>涉及核心涉密数据</w:t>
            </w:r>
            <w:r>
              <w:rPr>
                <w:rFonts w:hint="eastAsia"/>
              </w:rPr>
              <w:t xml:space="preserve"> </w:t>
            </w:r>
            <w:r>
              <w:rPr>
                <w:rFonts w:hint="eastAsia"/>
              </w:rPr>
              <w:t>周边或公民个人及</w:t>
            </w:r>
            <w:r>
              <w:rPr>
                <w:rFonts w:hint="eastAsia"/>
              </w:rPr>
              <w:t xml:space="preserve"> </w:t>
            </w:r>
            <w:r>
              <w:rPr>
                <w:rFonts w:hint="eastAsia"/>
              </w:rPr>
              <w:t>组织合法权益信息</w:t>
            </w:r>
          </w:p>
        </w:tc>
        <w:tc>
          <w:tcPr>
            <w:tcW w:w="1276" w:type="dxa"/>
            <w:tcBorders>
              <w:top w:val="single" w:sz="8" w:space="0" w:color="auto"/>
              <w:bottom w:val="single" w:sz="8" w:space="0" w:color="auto"/>
            </w:tcBorders>
            <w:vAlign w:val="center"/>
          </w:tcPr>
          <w:p w14:paraId="43C58003" w14:textId="77777777" w:rsidR="00FE3524" w:rsidRDefault="00000000">
            <w:pPr>
              <w:pStyle w:val="afffffffff9"/>
            </w:pPr>
            <w:r>
              <w:rPr>
                <w:rFonts w:hint="eastAsia"/>
              </w:rPr>
              <w:t>涉及公共秩序和公共利益信息</w:t>
            </w:r>
            <w:r>
              <w:rPr>
                <w:rFonts w:hint="eastAsia"/>
              </w:rPr>
              <w:t xml:space="preserve"> </w:t>
            </w:r>
          </w:p>
        </w:tc>
        <w:tc>
          <w:tcPr>
            <w:tcW w:w="980" w:type="dxa"/>
            <w:tcBorders>
              <w:top w:val="single" w:sz="8" w:space="0" w:color="auto"/>
              <w:bottom w:val="single" w:sz="8" w:space="0" w:color="auto"/>
            </w:tcBorders>
            <w:vAlign w:val="center"/>
          </w:tcPr>
          <w:p w14:paraId="6B663495" w14:textId="76979E30" w:rsidR="00FE3524" w:rsidRDefault="00000000" w:rsidP="005A0DDA">
            <w:pPr>
              <w:pStyle w:val="afffffffff9"/>
            </w:pPr>
            <w:r>
              <w:rPr>
                <w:rFonts w:hint="eastAsia"/>
              </w:rPr>
              <w:t>涉及国家核心涉密</w:t>
            </w:r>
            <w:r>
              <w:rPr>
                <w:rFonts w:hint="eastAsia"/>
              </w:rPr>
              <w:t xml:space="preserve"> </w:t>
            </w:r>
            <w:r>
              <w:rPr>
                <w:rFonts w:hint="eastAsia"/>
              </w:rPr>
              <w:t>信息</w:t>
            </w:r>
          </w:p>
        </w:tc>
      </w:tr>
      <w:tr w:rsidR="00FE3524" w14:paraId="6F0F3D8F" w14:textId="77777777">
        <w:trPr>
          <w:jc w:val="center"/>
        </w:trPr>
        <w:tc>
          <w:tcPr>
            <w:tcW w:w="4385" w:type="dxa"/>
            <w:tcBorders>
              <w:top w:val="single" w:sz="8" w:space="0" w:color="auto"/>
            </w:tcBorders>
            <w:vAlign w:val="center"/>
          </w:tcPr>
          <w:p w14:paraId="46DC3FB7" w14:textId="77777777" w:rsidR="00FE3524" w:rsidRDefault="00000000" w:rsidP="00EB399A">
            <w:pPr>
              <w:pStyle w:val="afffffffff9"/>
              <w:jc w:val="both"/>
            </w:pPr>
            <w:r>
              <w:t>宾馆饭店、写字楼、商住楼、别墅区、度假村建设项目；</w:t>
            </w:r>
            <w:r>
              <w:t> </w:t>
            </w:r>
            <w:r>
              <w:t>机场、车站、港口、码头、轨道交通等公共交通枢纽建设项</w:t>
            </w:r>
            <w:r>
              <w:t> </w:t>
            </w:r>
            <w:r>
              <w:t>目。</w:t>
            </w:r>
            <w:r>
              <w:t> </w:t>
            </w:r>
          </w:p>
        </w:tc>
        <w:tc>
          <w:tcPr>
            <w:tcW w:w="850" w:type="dxa"/>
            <w:tcBorders>
              <w:top w:val="single" w:sz="8" w:space="0" w:color="auto"/>
            </w:tcBorders>
            <w:vAlign w:val="center"/>
          </w:tcPr>
          <w:p w14:paraId="0A8529B3" w14:textId="511CA2B2" w:rsidR="00FE3524" w:rsidRDefault="00EB399A">
            <w:pPr>
              <w:pStyle w:val="afffffffff9"/>
            </w:pPr>
            <w:r>
              <w:rPr>
                <w:rFonts w:hint="eastAsia"/>
              </w:rPr>
              <w:t>SSL1</w:t>
            </w:r>
          </w:p>
        </w:tc>
        <w:tc>
          <w:tcPr>
            <w:tcW w:w="1843" w:type="dxa"/>
            <w:tcBorders>
              <w:top w:val="single" w:sz="8" w:space="0" w:color="auto"/>
            </w:tcBorders>
            <w:vAlign w:val="center"/>
          </w:tcPr>
          <w:p w14:paraId="319D5FD1" w14:textId="0B465A91" w:rsidR="00FE3524" w:rsidRDefault="00EB399A">
            <w:pPr>
              <w:pStyle w:val="afffffffff9"/>
            </w:pPr>
            <w:r>
              <w:rPr>
                <w:rFonts w:hint="eastAsia"/>
              </w:rPr>
              <w:t>SSL1</w:t>
            </w:r>
          </w:p>
        </w:tc>
        <w:tc>
          <w:tcPr>
            <w:tcW w:w="1276" w:type="dxa"/>
            <w:tcBorders>
              <w:top w:val="single" w:sz="8" w:space="0" w:color="auto"/>
            </w:tcBorders>
            <w:vAlign w:val="center"/>
          </w:tcPr>
          <w:p w14:paraId="7D7199B5" w14:textId="77777777" w:rsidR="00FE3524" w:rsidRDefault="00000000">
            <w:pPr>
              <w:pStyle w:val="afffffffff9"/>
            </w:pPr>
            <w:r>
              <w:rPr>
                <w:rFonts w:hint="eastAsia"/>
              </w:rPr>
              <w:t>SSL2</w:t>
            </w:r>
          </w:p>
        </w:tc>
        <w:tc>
          <w:tcPr>
            <w:tcW w:w="980" w:type="dxa"/>
            <w:tcBorders>
              <w:top w:val="single" w:sz="8" w:space="0" w:color="auto"/>
            </w:tcBorders>
            <w:vAlign w:val="center"/>
          </w:tcPr>
          <w:p w14:paraId="0A22AB38" w14:textId="77777777" w:rsidR="00FE3524" w:rsidRDefault="00000000">
            <w:pPr>
              <w:pStyle w:val="afffffffff9"/>
            </w:pPr>
            <w:r>
              <w:rPr>
                <w:rFonts w:hint="eastAsia"/>
              </w:rPr>
              <w:t>SSL3</w:t>
            </w:r>
          </w:p>
        </w:tc>
      </w:tr>
      <w:tr w:rsidR="00FE3524" w14:paraId="793F90A7" w14:textId="77777777">
        <w:trPr>
          <w:jc w:val="center"/>
        </w:trPr>
        <w:tc>
          <w:tcPr>
            <w:tcW w:w="4385" w:type="dxa"/>
            <w:vAlign w:val="center"/>
          </w:tcPr>
          <w:p w14:paraId="36B99C53" w14:textId="77777777" w:rsidR="00FE3524" w:rsidRDefault="00000000" w:rsidP="00EB399A">
            <w:pPr>
              <w:pStyle w:val="afffffffff9"/>
              <w:jc w:val="both"/>
            </w:pPr>
            <w:r>
              <w:lastRenderedPageBreak/>
              <w:t>出入境口岸、境外企业常驻机构（含办公、生产、经营、</w:t>
            </w:r>
            <w:r>
              <w:t> </w:t>
            </w:r>
            <w:r>
              <w:t>集中居住场所）建设项目；军事禁区、军事管理（单位）区</w:t>
            </w:r>
            <w:r>
              <w:t> </w:t>
            </w:r>
            <w:r>
              <w:t>的周边建设项目；涉密军工企业、涉军科研院所的周边建设</w:t>
            </w:r>
            <w:r>
              <w:t> </w:t>
            </w:r>
            <w:r>
              <w:t>项目；国家级重点实验室、重要涉密科研机构的周边建设项</w:t>
            </w:r>
            <w:r>
              <w:t> </w:t>
            </w:r>
            <w:r>
              <w:t>目；省级重点实验室、重要科研机构建设项目；国家、省级</w:t>
            </w:r>
            <w:r>
              <w:t> </w:t>
            </w:r>
            <w:r>
              <w:t>重要基础设施、基础网络管理及控制场所的周边建设项目；</w:t>
            </w:r>
            <w:r>
              <w:t> </w:t>
            </w:r>
            <w:r>
              <w:t>省内各地、市、县级重要基础设施、基础网络管理控制场所</w:t>
            </w:r>
            <w:r>
              <w:t> </w:t>
            </w:r>
            <w:r>
              <w:t>建设项目；银行、保险、证券等金融机构建设项目；发电、</w:t>
            </w:r>
            <w:r>
              <w:t> </w:t>
            </w:r>
            <w:r>
              <w:t>输电、变电及配电的管理及控制场所；电信枢纽、无（有）</w:t>
            </w:r>
            <w:r>
              <w:t> </w:t>
            </w:r>
            <w:r>
              <w:t>线基站、机房、控制中心等电信网络建设项目。</w:t>
            </w:r>
          </w:p>
        </w:tc>
        <w:tc>
          <w:tcPr>
            <w:tcW w:w="850" w:type="dxa"/>
            <w:vAlign w:val="center"/>
          </w:tcPr>
          <w:p w14:paraId="09AEDBEC" w14:textId="06436B10" w:rsidR="00FE3524" w:rsidRDefault="00EB399A">
            <w:pPr>
              <w:pStyle w:val="afffffffff9"/>
            </w:pPr>
            <w:r>
              <w:rPr>
                <w:rFonts w:hint="eastAsia"/>
              </w:rPr>
              <w:t>SSL1</w:t>
            </w:r>
          </w:p>
        </w:tc>
        <w:tc>
          <w:tcPr>
            <w:tcW w:w="1843" w:type="dxa"/>
            <w:vAlign w:val="center"/>
          </w:tcPr>
          <w:p w14:paraId="14378FF4" w14:textId="77777777" w:rsidR="00FE3524" w:rsidRDefault="00000000">
            <w:pPr>
              <w:pStyle w:val="afffffffff9"/>
            </w:pPr>
            <w:r>
              <w:rPr>
                <w:rFonts w:hint="eastAsia"/>
              </w:rPr>
              <w:t>SSL2</w:t>
            </w:r>
          </w:p>
        </w:tc>
        <w:tc>
          <w:tcPr>
            <w:tcW w:w="1276" w:type="dxa"/>
            <w:vAlign w:val="center"/>
          </w:tcPr>
          <w:p w14:paraId="329A455B" w14:textId="77777777" w:rsidR="00FE3524" w:rsidRDefault="00000000">
            <w:pPr>
              <w:pStyle w:val="afffffffff9"/>
            </w:pPr>
            <w:r>
              <w:rPr>
                <w:rFonts w:hint="eastAsia"/>
              </w:rPr>
              <w:t>SSL2</w:t>
            </w:r>
          </w:p>
        </w:tc>
        <w:tc>
          <w:tcPr>
            <w:tcW w:w="980" w:type="dxa"/>
            <w:vAlign w:val="center"/>
          </w:tcPr>
          <w:p w14:paraId="636372FF" w14:textId="77777777" w:rsidR="00FE3524" w:rsidRDefault="00000000">
            <w:pPr>
              <w:pStyle w:val="afffffffff9"/>
            </w:pPr>
            <w:r>
              <w:rPr>
                <w:rFonts w:hint="eastAsia"/>
              </w:rPr>
              <w:t>SSL3</w:t>
            </w:r>
          </w:p>
        </w:tc>
      </w:tr>
      <w:tr w:rsidR="00FE3524" w14:paraId="4D2AFA9E" w14:textId="77777777">
        <w:trPr>
          <w:jc w:val="center"/>
        </w:trPr>
        <w:tc>
          <w:tcPr>
            <w:tcW w:w="4385" w:type="dxa"/>
            <w:tcBorders>
              <w:bottom w:val="single" w:sz="8" w:space="0" w:color="auto"/>
            </w:tcBorders>
            <w:vAlign w:val="center"/>
          </w:tcPr>
          <w:p w14:paraId="169D45B7" w14:textId="77777777" w:rsidR="00FE3524" w:rsidRDefault="00000000" w:rsidP="00EB399A">
            <w:pPr>
              <w:pStyle w:val="afffffffff9"/>
              <w:jc w:val="both"/>
            </w:pPr>
            <w:r>
              <w:rPr>
                <w:rFonts w:hint="eastAsia"/>
              </w:rPr>
              <w:t>党政办公场所及周边建设项目；涉密军工企业、涉军科</w:t>
            </w:r>
            <w:r>
              <w:rPr>
                <w:rFonts w:hint="eastAsia"/>
              </w:rPr>
              <w:t xml:space="preserve"> </w:t>
            </w:r>
            <w:r>
              <w:rPr>
                <w:rFonts w:hint="eastAsia"/>
              </w:rPr>
              <w:t>研院所建设项目；国家级重点实验室、重要涉密科研机构建</w:t>
            </w:r>
            <w:r>
              <w:rPr>
                <w:rFonts w:hint="eastAsia"/>
              </w:rPr>
              <w:t xml:space="preserve"> </w:t>
            </w:r>
            <w:r>
              <w:rPr>
                <w:rFonts w:hint="eastAsia"/>
              </w:rPr>
              <w:t>设项目；国家、省级重要基础设施、基础网络管理及控制场</w:t>
            </w:r>
            <w:r>
              <w:rPr>
                <w:rFonts w:hint="eastAsia"/>
              </w:rPr>
              <w:t xml:space="preserve"> </w:t>
            </w:r>
            <w:r>
              <w:rPr>
                <w:rFonts w:hint="eastAsia"/>
              </w:rPr>
              <w:t>所建设项目；各级气象、邮政、地理测绘等涉密敏感信息集</w:t>
            </w:r>
            <w:r>
              <w:rPr>
                <w:rFonts w:hint="eastAsia"/>
              </w:rPr>
              <w:t xml:space="preserve"> </w:t>
            </w:r>
            <w:r>
              <w:rPr>
                <w:rFonts w:hint="eastAsia"/>
              </w:rPr>
              <w:t>中管理场所建设项目；各级广播、电视、省级及以上新闻机构、网络媒体等办公及播控场所建设项目。</w:t>
            </w:r>
          </w:p>
        </w:tc>
        <w:tc>
          <w:tcPr>
            <w:tcW w:w="850" w:type="dxa"/>
            <w:tcBorders>
              <w:bottom w:val="single" w:sz="8" w:space="0" w:color="auto"/>
            </w:tcBorders>
            <w:vAlign w:val="center"/>
          </w:tcPr>
          <w:p w14:paraId="2A883873" w14:textId="77777777" w:rsidR="00FE3524" w:rsidRDefault="00000000">
            <w:pPr>
              <w:pStyle w:val="afffffffff9"/>
            </w:pPr>
            <w:r>
              <w:rPr>
                <w:rFonts w:hint="eastAsia"/>
              </w:rPr>
              <w:t>SSL2</w:t>
            </w:r>
          </w:p>
        </w:tc>
        <w:tc>
          <w:tcPr>
            <w:tcW w:w="1843" w:type="dxa"/>
            <w:tcBorders>
              <w:bottom w:val="single" w:sz="8" w:space="0" w:color="auto"/>
            </w:tcBorders>
            <w:vAlign w:val="center"/>
          </w:tcPr>
          <w:p w14:paraId="46EA6BBE" w14:textId="77777777" w:rsidR="00FE3524" w:rsidRDefault="00000000">
            <w:pPr>
              <w:pStyle w:val="afffffffff9"/>
            </w:pPr>
            <w:r>
              <w:rPr>
                <w:rFonts w:hint="eastAsia"/>
              </w:rPr>
              <w:t>SSL2</w:t>
            </w:r>
          </w:p>
        </w:tc>
        <w:tc>
          <w:tcPr>
            <w:tcW w:w="1276" w:type="dxa"/>
            <w:tcBorders>
              <w:bottom w:val="single" w:sz="8" w:space="0" w:color="auto"/>
            </w:tcBorders>
            <w:vAlign w:val="center"/>
          </w:tcPr>
          <w:p w14:paraId="2A343B4E" w14:textId="77777777" w:rsidR="00FE3524" w:rsidRDefault="00000000">
            <w:pPr>
              <w:pStyle w:val="afffffffff9"/>
            </w:pPr>
            <w:r>
              <w:rPr>
                <w:rFonts w:hint="eastAsia"/>
              </w:rPr>
              <w:t>SSL3</w:t>
            </w:r>
          </w:p>
        </w:tc>
        <w:tc>
          <w:tcPr>
            <w:tcW w:w="980" w:type="dxa"/>
            <w:tcBorders>
              <w:bottom w:val="single" w:sz="8" w:space="0" w:color="auto"/>
            </w:tcBorders>
            <w:vAlign w:val="center"/>
          </w:tcPr>
          <w:p w14:paraId="30D3ECAA" w14:textId="77777777" w:rsidR="00FE3524" w:rsidRDefault="00000000">
            <w:pPr>
              <w:pStyle w:val="afffffffff9"/>
            </w:pPr>
            <w:r>
              <w:rPr>
                <w:rFonts w:hint="eastAsia"/>
              </w:rPr>
              <w:t>SSL3</w:t>
            </w:r>
          </w:p>
        </w:tc>
      </w:tr>
    </w:tbl>
    <w:p w14:paraId="04DD5678" w14:textId="77777777" w:rsidR="00FE3524" w:rsidRDefault="00000000">
      <w:pPr>
        <w:pStyle w:val="affd"/>
        <w:spacing w:before="156" w:after="156"/>
      </w:pPr>
      <w:bookmarkStart w:id="78" w:name="_Toc202108173"/>
      <w:r>
        <w:rPr>
          <w:rFonts w:hint="eastAsia"/>
        </w:rPr>
        <w:t>安全域</w:t>
      </w:r>
      <w:bookmarkEnd w:id="78"/>
    </w:p>
    <w:p w14:paraId="3A4AEF9E" w14:textId="77777777" w:rsidR="00FE3524" w:rsidRDefault="00000000">
      <w:pPr>
        <w:pStyle w:val="afffff5"/>
        <w:ind w:firstLine="420"/>
      </w:pPr>
      <w:r>
        <w:rPr>
          <w:rFonts w:hint="eastAsia"/>
        </w:rPr>
        <w:t>计算机信息安全系统按各部分所处的物理或逻辑位置不同，可划分为计算环境的安全保障、区域边</w:t>
      </w:r>
      <w:r>
        <w:rPr>
          <w:rFonts w:hint="eastAsia"/>
        </w:rPr>
        <w:cr/>
      </w:r>
      <w:r>
        <w:rPr>
          <w:rFonts w:hint="eastAsia"/>
        </w:rPr>
        <w:t>界的安全保障以及网络与基础设施的安全保障三个安全区域。</w:t>
      </w:r>
    </w:p>
    <w:p w14:paraId="67D758D0" w14:textId="77777777" w:rsidR="00FE3524" w:rsidRDefault="00000000">
      <w:pPr>
        <w:pStyle w:val="affd"/>
        <w:spacing w:before="156" w:after="156"/>
      </w:pPr>
      <w:bookmarkStart w:id="79" w:name="_Toc202108174"/>
      <w:r>
        <w:rPr>
          <w:rFonts w:hint="eastAsia"/>
        </w:rPr>
        <w:t>安全模型</w:t>
      </w:r>
      <w:bookmarkEnd w:id="79"/>
    </w:p>
    <w:p w14:paraId="4B770A4A" w14:textId="6EDD53C2" w:rsidR="00FE3524" w:rsidRDefault="00000000">
      <w:pPr>
        <w:pStyle w:val="afffff5"/>
        <w:ind w:firstLine="420"/>
      </w:pPr>
      <w:r>
        <w:t>在安全域内部，安全模型至少应由安全防护、安全检测、应急响应、备份与恢复等四个操作组成。</w:t>
      </w:r>
      <w:r>
        <w:t> </w:t>
      </w:r>
      <w:r>
        <w:t>在安全设计时，针对不同的系统安全等级，在各安全域中可依据安全分析所需的安全目标，采用不同的</w:t>
      </w:r>
      <w:r>
        <w:t> </w:t>
      </w:r>
      <w:r>
        <w:t>安全方案。本规范建议采用如图</w:t>
      </w:r>
      <w:r>
        <w:t> 1 </w:t>
      </w:r>
      <w:r>
        <w:t>所示的安全模型。</w:t>
      </w:r>
      <w:r>
        <w:t> </w:t>
      </w:r>
    </w:p>
    <w:p w14:paraId="1882DFF9" w14:textId="454A9816" w:rsidR="00DA3F7A" w:rsidRDefault="00DA3F7A">
      <w:pPr>
        <w:pStyle w:val="afffff5"/>
        <w:ind w:firstLine="420"/>
      </w:pPr>
      <w:r>
        <mc:AlternateContent>
          <mc:Choice Requires="wpg">
            <w:drawing>
              <wp:anchor distT="0" distB="0" distL="114300" distR="114300" simplePos="0" relativeHeight="251662336" behindDoc="0" locked="0" layoutInCell="1" allowOverlap="1" wp14:anchorId="1DE52B69" wp14:editId="78379C5E">
                <wp:simplePos x="0" y="0"/>
                <wp:positionH relativeFrom="column">
                  <wp:posOffset>1425619</wp:posOffset>
                </wp:positionH>
                <wp:positionV relativeFrom="paragraph">
                  <wp:posOffset>17145</wp:posOffset>
                </wp:positionV>
                <wp:extent cx="3043737" cy="2020632"/>
                <wp:effectExtent l="0" t="0" r="23495" b="17780"/>
                <wp:wrapNone/>
                <wp:docPr id="44" name="组合 5"/>
                <wp:cNvGraphicFramePr/>
                <a:graphic xmlns:a="http://schemas.openxmlformats.org/drawingml/2006/main">
                  <a:graphicData uri="http://schemas.microsoft.com/office/word/2010/wordprocessingGroup">
                    <wpg:wgp>
                      <wpg:cNvGrpSpPr/>
                      <wpg:grpSpPr>
                        <a:xfrm>
                          <a:off x="0" y="0"/>
                          <a:ext cx="3043737" cy="2020632"/>
                          <a:chOff x="2" y="2"/>
                          <a:chExt cx="5358" cy="3913"/>
                        </a:xfrm>
                      </wpg:grpSpPr>
                      <wpg:grpSp>
                        <wpg:cNvPr id="371467112" name="组合 371467112"/>
                        <wpg:cNvGrpSpPr/>
                        <wpg:grpSpPr>
                          <a:xfrm>
                            <a:off x="2239" y="1942"/>
                            <a:ext cx="905" cy="605"/>
                            <a:chOff x="2239" y="1942"/>
                            <a:chExt cx="905" cy="605"/>
                          </a:xfrm>
                        </wpg:grpSpPr>
                        <wps:wsp>
                          <wps:cNvPr id="1269580006" name="任意多边形 42"/>
                          <wps:cNvSpPr/>
                          <wps:spPr>
                            <a:xfrm>
                              <a:off x="2239" y="1942"/>
                              <a:ext cx="905" cy="605"/>
                            </a:xfrm>
                            <a:custGeom>
                              <a:avLst/>
                              <a:gdLst/>
                              <a:ahLst/>
                              <a:cxnLst/>
                              <a:rect l="0" t="0" r="0" b="0"/>
                              <a:pathLst>
                                <a:path w="905" h="605">
                                  <a:moveTo>
                                    <a:pt x="0" y="302"/>
                                  </a:moveTo>
                                  <a:lnTo>
                                    <a:pt x="13" y="230"/>
                                  </a:lnTo>
                                  <a:lnTo>
                                    <a:pt x="51" y="164"/>
                                  </a:lnTo>
                                  <a:lnTo>
                                    <a:pt x="110" y="106"/>
                                  </a:lnTo>
                                  <a:lnTo>
                                    <a:pt x="186" y="58"/>
                                  </a:lnTo>
                                  <a:lnTo>
                                    <a:pt x="246" y="34"/>
                                  </a:lnTo>
                                  <a:lnTo>
                                    <a:pt x="311" y="15"/>
                                  </a:lnTo>
                                  <a:lnTo>
                                    <a:pt x="380" y="4"/>
                                  </a:lnTo>
                                  <a:lnTo>
                                    <a:pt x="454" y="0"/>
                                  </a:lnTo>
                                  <a:lnTo>
                                    <a:pt x="491" y="1"/>
                                  </a:lnTo>
                                  <a:lnTo>
                                    <a:pt x="562" y="8"/>
                                  </a:lnTo>
                                  <a:lnTo>
                                    <a:pt x="630" y="24"/>
                                  </a:lnTo>
                                  <a:lnTo>
                                    <a:pt x="692" y="45"/>
                                  </a:lnTo>
                                  <a:lnTo>
                                    <a:pt x="748" y="73"/>
                                  </a:lnTo>
                                  <a:lnTo>
                                    <a:pt x="818" y="124"/>
                                  </a:lnTo>
                                  <a:lnTo>
                                    <a:pt x="870" y="185"/>
                                  </a:lnTo>
                                  <a:lnTo>
                                    <a:pt x="899" y="253"/>
                                  </a:lnTo>
                                  <a:lnTo>
                                    <a:pt x="905" y="302"/>
                                  </a:lnTo>
                                  <a:lnTo>
                                    <a:pt x="904" y="327"/>
                                  </a:lnTo>
                                  <a:lnTo>
                                    <a:pt x="899" y="351"/>
                                  </a:lnTo>
                                  <a:lnTo>
                                    <a:pt x="870" y="420"/>
                                  </a:lnTo>
                                  <a:lnTo>
                                    <a:pt x="818" y="481"/>
                                  </a:lnTo>
                                  <a:lnTo>
                                    <a:pt x="748" y="532"/>
                                  </a:lnTo>
                                  <a:lnTo>
                                    <a:pt x="692" y="559"/>
                                  </a:lnTo>
                                  <a:lnTo>
                                    <a:pt x="630" y="581"/>
                                  </a:lnTo>
                                  <a:lnTo>
                                    <a:pt x="562" y="596"/>
                                  </a:lnTo>
                                  <a:lnTo>
                                    <a:pt x="491" y="603"/>
                                  </a:lnTo>
                                  <a:lnTo>
                                    <a:pt x="454" y="604"/>
                                  </a:lnTo>
                                  <a:lnTo>
                                    <a:pt x="417" y="603"/>
                                  </a:lnTo>
                                  <a:lnTo>
                                    <a:pt x="345" y="596"/>
                                  </a:lnTo>
                                  <a:lnTo>
                                    <a:pt x="278" y="581"/>
                                  </a:lnTo>
                                  <a:lnTo>
                                    <a:pt x="215" y="559"/>
                                  </a:lnTo>
                                  <a:lnTo>
                                    <a:pt x="159" y="532"/>
                                  </a:lnTo>
                                  <a:lnTo>
                                    <a:pt x="88" y="481"/>
                                  </a:lnTo>
                                  <a:lnTo>
                                    <a:pt x="36" y="420"/>
                                  </a:lnTo>
                                  <a:lnTo>
                                    <a:pt x="6" y="351"/>
                                  </a:lnTo>
                                  <a:lnTo>
                                    <a:pt x="2" y="327"/>
                                  </a:lnTo>
                                  <a:lnTo>
                                    <a:pt x="0" y="302"/>
                                  </a:lnTo>
                                </a:path>
                              </a:pathLst>
                            </a:custGeom>
                            <a:noFill/>
                            <a:ln w="3048" cap="flat" cmpd="sng">
                              <a:solidFill>
                                <a:srgbClr val="000000"/>
                              </a:solidFill>
                              <a:prstDash val="solid"/>
                              <a:headEnd type="none" w="med" len="med"/>
                              <a:tailEnd type="none" w="med" len="med"/>
                            </a:ln>
                          </wps:spPr>
                          <wps:bodyPr/>
                        </wps:wsp>
                      </wpg:grpSp>
                      <wpg:grpSp>
                        <wpg:cNvPr id="361544585" name="组合 361544585"/>
                        <wpg:cNvGrpSpPr/>
                        <wpg:grpSpPr>
                          <a:xfrm>
                            <a:off x="2122" y="1577"/>
                            <a:ext cx="1143" cy="1025"/>
                            <a:chOff x="2122" y="1577"/>
                            <a:chExt cx="1143" cy="1025"/>
                          </a:xfrm>
                        </wpg:grpSpPr>
                        <wps:wsp>
                          <wps:cNvPr id="530741792" name="任意多边形 40"/>
                          <wps:cNvSpPr/>
                          <wps:spPr>
                            <a:xfrm>
                              <a:off x="2122" y="1577"/>
                              <a:ext cx="1143" cy="1025"/>
                            </a:xfrm>
                            <a:custGeom>
                              <a:avLst/>
                              <a:gdLst/>
                              <a:ahLst/>
                              <a:cxnLst/>
                              <a:rect l="0" t="0" r="0" b="0"/>
                              <a:pathLst>
                                <a:path w="1143" h="1025">
                                  <a:moveTo>
                                    <a:pt x="0" y="513"/>
                                  </a:moveTo>
                                  <a:lnTo>
                                    <a:pt x="7" y="430"/>
                                  </a:lnTo>
                                  <a:lnTo>
                                    <a:pt x="29" y="351"/>
                                  </a:lnTo>
                                  <a:lnTo>
                                    <a:pt x="63" y="278"/>
                                  </a:lnTo>
                                  <a:lnTo>
                                    <a:pt x="109" y="210"/>
                                  </a:lnTo>
                                  <a:lnTo>
                                    <a:pt x="166" y="150"/>
                                  </a:lnTo>
                                  <a:lnTo>
                                    <a:pt x="233" y="99"/>
                                  </a:lnTo>
                                  <a:lnTo>
                                    <a:pt x="308" y="57"/>
                                  </a:lnTo>
                                  <a:lnTo>
                                    <a:pt x="390" y="26"/>
                                  </a:lnTo>
                                  <a:lnTo>
                                    <a:pt x="478" y="7"/>
                                  </a:lnTo>
                                  <a:lnTo>
                                    <a:pt x="571" y="0"/>
                                  </a:lnTo>
                                  <a:lnTo>
                                    <a:pt x="618" y="2"/>
                                  </a:lnTo>
                                  <a:lnTo>
                                    <a:pt x="708" y="15"/>
                                  </a:lnTo>
                                  <a:lnTo>
                                    <a:pt x="793" y="40"/>
                                  </a:lnTo>
                                  <a:lnTo>
                                    <a:pt x="871" y="77"/>
                                  </a:lnTo>
                                  <a:lnTo>
                                    <a:pt x="942" y="124"/>
                                  </a:lnTo>
                                  <a:lnTo>
                                    <a:pt x="1004" y="179"/>
                                  </a:lnTo>
                                  <a:lnTo>
                                    <a:pt x="1056" y="243"/>
                                  </a:lnTo>
                                  <a:lnTo>
                                    <a:pt x="1097" y="314"/>
                                  </a:lnTo>
                                  <a:lnTo>
                                    <a:pt x="1125" y="390"/>
                                  </a:lnTo>
                                  <a:lnTo>
                                    <a:pt x="1140" y="471"/>
                                  </a:lnTo>
                                  <a:lnTo>
                                    <a:pt x="1142" y="513"/>
                                  </a:lnTo>
                                  <a:lnTo>
                                    <a:pt x="1140" y="555"/>
                                  </a:lnTo>
                                  <a:lnTo>
                                    <a:pt x="1134" y="597"/>
                                  </a:lnTo>
                                  <a:lnTo>
                                    <a:pt x="1113" y="675"/>
                                  </a:lnTo>
                                  <a:lnTo>
                                    <a:pt x="1078" y="749"/>
                                  </a:lnTo>
                                  <a:lnTo>
                                    <a:pt x="1031" y="816"/>
                                  </a:lnTo>
                                  <a:lnTo>
                                    <a:pt x="974" y="875"/>
                                  </a:lnTo>
                                  <a:lnTo>
                                    <a:pt x="908" y="926"/>
                                  </a:lnTo>
                                  <a:lnTo>
                                    <a:pt x="833" y="968"/>
                                  </a:lnTo>
                                  <a:lnTo>
                                    <a:pt x="751" y="999"/>
                                  </a:lnTo>
                                  <a:lnTo>
                                    <a:pt x="663" y="1018"/>
                                  </a:lnTo>
                                  <a:lnTo>
                                    <a:pt x="571" y="1025"/>
                                  </a:lnTo>
                                  <a:lnTo>
                                    <a:pt x="524" y="1023"/>
                                  </a:lnTo>
                                  <a:lnTo>
                                    <a:pt x="433" y="1010"/>
                                  </a:lnTo>
                                  <a:lnTo>
                                    <a:pt x="348" y="985"/>
                                  </a:lnTo>
                                  <a:lnTo>
                                    <a:pt x="269" y="948"/>
                                  </a:lnTo>
                                  <a:lnTo>
                                    <a:pt x="199" y="902"/>
                                  </a:lnTo>
                                  <a:lnTo>
                                    <a:pt x="137" y="846"/>
                                  </a:lnTo>
                                  <a:lnTo>
                                    <a:pt x="85" y="783"/>
                                  </a:lnTo>
                                  <a:lnTo>
                                    <a:pt x="44" y="713"/>
                                  </a:lnTo>
                                  <a:lnTo>
                                    <a:pt x="16" y="637"/>
                                  </a:lnTo>
                                  <a:lnTo>
                                    <a:pt x="1" y="555"/>
                                  </a:lnTo>
                                  <a:lnTo>
                                    <a:pt x="0" y="513"/>
                                  </a:lnTo>
                                </a:path>
                              </a:pathLst>
                            </a:custGeom>
                            <a:noFill/>
                            <a:ln w="3048" cap="flat" cmpd="sng">
                              <a:solidFill>
                                <a:srgbClr val="000000"/>
                              </a:solidFill>
                              <a:prstDash val="solid"/>
                              <a:headEnd type="none" w="med" len="med"/>
                              <a:tailEnd type="none" w="med" len="med"/>
                            </a:ln>
                          </wps:spPr>
                          <wps:bodyPr/>
                        </wps:wsp>
                      </wpg:grpSp>
                      <wpg:grpSp>
                        <wpg:cNvPr id="2005638260" name="组合 2005638260"/>
                        <wpg:cNvGrpSpPr/>
                        <wpg:grpSpPr>
                          <a:xfrm>
                            <a:off x="1978" y="1243"/>
                            <a:ext cx="1428" cy="1383"/>
                            <a:chOff x="1978" y="1243"/>
                            <a:chExt cx="1428" cy="1383"/>
                          </a:xfrm>
                        </wpg:grpSpPr>
                        <wps:wsp>
                          <wps:cNvPr id="721782598" name="任意多边形 38"/>
                          <wps:cNvSpPr/>
                          <wps:spPr>
                            <a:xfrm>
                              <a:off x="1978" y="1243"/>
                              <a:ext cx="1428" cy="1383"/>
                            </a:xfrm>
                            <a:custGeom>
                              <a:avLst/>
                              <a:gdLst/>
                              <a:ahLst/>
                              <a:cxnLst/>
                              <a:rect l="0" t="0" r="0" b="0"/>
                              <a:pathLst>
                                <a:path w="1428" h="1383">
                                  <a:moveTo>
                                    <a:pt x="0" y="691"/>
                                  </a:moveTo>
                                  <a:lnTo>
                                    <a:pt x="9" y="579"/>
                                  </a:lnTo>
                                  <a:lnTo>
                                    <a:pt x="36" y="473"/>
                                  </a:lnTo>
                                  <a:lnTo>
                                    <a:pt x="80" y="374"/>
                                  </a:lnTo>
                                  <a:lnTo>
                                    <a:pt x="138" y="283"/>
                                  </a:lnTo>
                                  <a:lnTo>
                                    <a:pt x="210" y="203"/>
                                  </a:lnTo>
                                  <a:lnTo>
                                    <a:pt x="293" y="134"/>
                                  </a:lnTo>
                                  <a:lnTo>
                                    <a:pt x="387" y="77"/>
                                  </a:lnTo>
                                  <a:lnTo>
                                    <a:pt x="489" y="35"/>
                                  </a:lnTo>
                                  <a:lnTo>
                                    <a:pt x="599" y="9"/>
                                  </a:lnTo>
                                  <a:lnTo>
                                    <a:pt x="715" y="0"/>
                                  </a:lnTo>
                                  <a:lnTo>
                                    <a:pt x="773" y="2"/>
                                  </a:lnTo>
                                  <a:lnTo>
                                    <a:pt x="886" y="20"/>
                                  </a:lnTo>
                                  <a:lnTo>
                                    <a:pt x="992" y="55"/>
                                  </a:lnTo>
                                  <a:lnTo>
                                    <a:pt x="1090" y="104"/>
                                  </a:lnTo>
                                  <a:lnTo>
                                    <a:pt x="1179" y="167"/>
                                  </a:lnTo>
                                  <a:lnTo>
                                    <a:pt x="1256" y="242"/>
                                  </a:lnTo>
                                  <a:lnTo>
                                    <a:pt x="1321" y="327"/>
                                  </a:lnTo>
                                  <a:lnTo>
                                    <a:pt x="1372" y="422"/>
                                  </a:lnTo>
                                  <a:lnTo>
                                    <a:pt x="1407" y="525"/>
                                  </a:lnTo>
                                  <a:lnTo>
                                    <a:pt x="1425" y="635"/>
                                  </a:lnTo>
                                  <a:lnTo>
                                    <a:pt x="1428" y="691"/>
                                  </a:lnTo>
                                  <a:lnTo>
                                    <a:pt x="1425" y="748"/>
                                  </a:lnTo>
                                  <a:lnTo>
                                    <a:pt x="1418" y="803"/>
                                  </a:lnTo>
                                  <a:lnTo>
                                    <a:pt x="1391" y="910"/>
                                  </a:lnTo>
                                  <a:lnTo>
                                    <a:pt x="1348" y="1009"/>
                                  </a:lnTo>
                                  <a:lnTo>
                                    <a:pt x="1290" y="1100"/>
                                  </a:lnTo>
                                  <a:lnTo>
                                    <a:pt x="1219" y="1180"/>
                                  </a:lnTo>
                                  <a:lnTo>
                                    <a:pt x="1136" y="1249"/>
                                  </a:lnTo>
                                  <a:lnTo>
                                    <a:pt x="1042" y="1305"/>
                                  </a:lnTo>
                                  <a:lnTo>
                                    <a:pt x="940" y="1347"/>
                                  </a:lnTo>
                                  <a:lnTo>
                                    <a:pt x="830" y="1374"/>
                                  </a:lnTo>
                                  <a:lnTo>
                                    <a:pt x="715" y="1383"/>
                                  </a:lnTo>
                                  <a:lnTo>
                                    <a:pt x="656" y="1380"/>
                                  </a:lnTo>
                                  <a:lnTo>
                                    <a:pt x="543" y="1363"/>
                                  </a:lnTo>
                                  <a:lnTo>
                                    <a:pt x="437" y="1328"/>
                                  </a:lnTo>
                                  <a:lnTo>
                                    <a:pt x="339" y="1279"/>
                                  </a:lnTo>
                                  <a:lnTo>
                                    <a:pt x="250" y="1216"/>
                                  </a:lnTo>
                                  <a:lnTo>
                                    <a:pt x="172" y="1141"/>
                                  </a:lnTo>
                                  <a:lnTo>
                                    <a:pt x="107" y="1055"/>
                                  </a:lnTo>
                                  <a:lnTo>
                                    <a:pt x="56" y="960"/>
                                  </a:lnTo>
                                  <a:lnTo>
                                    <a:pt x="20" y="857"/>
                                  </a:lnTo>
                                  <a:lnTo>
                                    <a:pt x="2" y="748"/>
                                  </a:lnTo>
                                  <a:lnTo>
                                    <a:pt x="0" y="691"/>
                                  </a:lnTo>
                                </a:path>
                              </a:pathLst>
                            </a:custGeom>
                            <a:noFill/>
                            <a:ln w="3048" cap="flat" cmpd="sng">
                              <a:solidFill>
                                <a:srgbClr val="000000"/>
                              </a:solidFill>
                              <a:prstDash val="solid"/>
                              <a:headEnd type="none" w="med" len="med"/>
                              <a:tailEnd type="none" w="med" len="med"/>
                            </a:ln>
                          </wps:spPr>
                          <wps:bodyPr/>
                        </wps:wsp>
                        <pic:pic xmlns:pic="http://schemas.openxmlformats.org/drawingml/2006/picture">
                          <pic:nvPicPr>
                            <pic:cNvPr id="636571253" name="图片 636571253"/>
                            <pic:cNvPicPr>
                              <a:picLocks noChangeAspect="1"/>
                            </pic:cNvPicPr>
                          </pic:nvPicPr>
                          <pic:blipFill>
                            <a:blip r:embed="rId19"/>
                            <a:stretch>
                              <a:fillRect/>
                            </a:stretch>
                          </pic:blipFill>
                          <pic:spPr>
                            <a:xfrm>
                              <a:off x="2626" y="2170"/>
                              <a:ext cx="134" cy="137"/>
                            </a:xfrm>
                            <a:prstGeom prst="rect">
                              <a:avLst/>
                            </a:prstGeom>
                            <a:noFill/>
                            <a:ln>
                              <a:noFill/>
                            </a:ln>
                          </pic:spPr>
                        </pic:pic>
                        <pic:pic xmlns:pic="http://schemas.openxmlformats.org/drawingml/2006/picture">
                          <pic:nvPicPr>
                            <pic:cNvPr id="1446312364" name="图片 1446312364"/>
                            <pic:cNvPicPr>
                              <a:picLocks noChangeAspect="1"/>
                            </pic:cNvPicPr>
                          </pic:nvPicPr>
                          <pic:blipFill>
                            <a:blip r:embed="rId20"/>
                            <a:stretch>
                              <a:fillRect/>
                            </a:stretch>
                          </pic:blipFill>
                          <pic:spPr>
                            <a:xfrm>
                              <a:off x="2546" y="1690"/>
                              <a:ext cx="290" cy="137"/>
                            </a:xfrm>
                            <a:prstGeom prst="rect">
                              <a:avLst/>
                            </a:prstGeom>
                            <a:noFill/>
                            <a:ln>
                              <a:noFill/>
                            </a:ln>
                          </pic:spPr>
                        </pic:pic>
                        <pic:pic xmlns:pic="http://schemas.openxmlformats.org/drawingml/2006/picture">
                          <pic:nvPicPr>
                            <pic:cNvPr id="2107229726" name="图片 2107229726"/>
                            <pic:cNvPicPr>
                              <a:picLocks noChangeAspect="1"/>
                            </pic:cNvPicPr>
                          </pic:nvPicPr>
                          <pic:blipFill>
                            <a:blip r:embed="rId21"/>
                            <a:stretch>
                              <a:fillRect/>
                            </a:stretch>
                          </pic:blipFill>
                          <pic:spPr>
                            <a:xfrm>
                              <a:off x="2546" y="1358"/>
                              <a:ext cx="286" cy="137"/>
                            </a:xfrm>
                            <a:prstGeom prst="rect">
                              <a:avLst/>
                            </a:prstGeom>
                            <a:noFill/>
                            <a:ln>
                              <a:noFill/>
                            </a:ln>
                          </pic:spPr>
                        </pic:pic>
                      </wpg:grpSp>
                      <wpg:grpSp>
                        <wpg:cNvPr id="825382548" name="组合 825382548"/>
                        <wpg:cNvGrpSpPr/>
                        <wpg:grpSpPr>
                          <a:xfrm>
                            <a:off x="2050" y="2"/>
                            <a:ext cx="1287" cy="860"/>
                            <a:chOff x="2050" y="2"/>
                            <a:chExt cx="1287" cy="860"/>
                          </a:xfrm>
                        </wpg:grpSpPr>
                        <wps:wsp>
                          <wps:cNvPr id="810920363" name="任意多边形 33"/>
                          <wps:cNvSpPr/>
                          <wps:spPr>
                            <a:xfrm>
                              <a:off x="2050" y="2"/>
                              <a:ext cx="1287" cy="860"/>
                            </a:xfrm>
                            <a:custGeom>
                              <a:avLst/>
                              <a:gdLst/>
                              <a:ahLst/>
                              <a:cxnLst/>
                              <a:rect l="0" t="0" r="0" b="0"/>
                              <a:pathLst>
                                <a:path w="1287" h="860">
                                  <a:moveTo>
                                    <a:pt x="0" y="430"/>
                                  </a:moveTo>
                                  <a:lnTo>
                                    <a:pt x="8" y="360"/>
                                  </a:lnTo>
                                  <a:lnTo>
                                    <a:pt x="32" y="294"/>
                                  </a:lnTo>
                                  <a:lnTo>
                                    <a:pt x="71" y="232"/>
                                  </a:lnTo>
                                  <a:lnTo>
                                    <a:pt x="124" y="176"/>
                                  </a:lnTo>
                                  <a:lnTo>
                                    <a:pt x="188" y="126"/>
                                  </a:lnTo>
                                  <a:lnTo>
                                    <a:pt x="263" y="83"/>
                                  </a:lnTo>
                                  <a:lnTo>
                                    <a:pt x="347" y="48"/>
                                  </a:lnTo>
                                  <a:lnTo>
                                    <a:pt x="440" y="22"/>
                                  </a:lnTo>
                                  <a:lnTo>
                                    <a:pt x="538" y="6"/>
                                  </a:lnTo>
                                  <a:lnTo>
                                    <a:pt x="643" y="0"/>
                                  </a:lnTo>
                                  <a:lnTo>
                                    <a:pt x="696" y="2"/>
                                  </a:lnTo>
                                  <a:lnTo>
                                    <a:pt x="797" y="13"/>
                                  </a:lnTo>
                                  <a:lnTo>
                                    <a:pt x="893" y="34"/>
                                  </a:lnTo>
                                  <a:lnTo>
                                    <a:pt x="982" y="65"/>
                                  </a:lnTo>
                                  <a:lnTo>
                                    <a:pt x="1061" y="104"/>
                                  </a:lnTo>
                                  <a:lnTo>
                                    <a:pt x="1131" y="150"/>
                                  </a:lnTo>
                                  <a:lnTo>
                                    <a:pt x="1190" y="204"/>
                                  </a:lnTo>
                                  <a:lnTo>
                                    <a:pt x="1235" y="263"/>
                                  </a:lnTo>
                                  <a:lnTo>
                                    <a:pt x="1267" y="327"/>
                                  </a:lnTo>
                                  <a:lnTo>
                                    <a:pt x="1284" y="395"/>
                                  </a:lnTo>
                                  <a:lnTo>
                                    <a:pt x="1286" y="430"/>
                                  </a:lnTo>
                                  <a:lnTo>
                                    <a:pt x="1284" y="465"/>
                                  </a:lnTo>
                                  <a:lnTo>
                                    <a:pt x="1278" y="500"/>
                                  </a:lnTo>
                                  <a:lnTo>
                                    <a:pt x="1253" y="566"/>
                                  </a:lnTo>
                                  <a:lnTo>
                                    <a:pt x="1214" y="628"/>
                                  </a:lnTo>
                                  <a:lnTo>
                                    <a:pt x="1162" y="684"/>
                                  </a:lnTo>
                                  <a:lnTo>
                                    <a:pt x="1098" y="734"/>
                                  </a:lnTo>
                                  <a:lnTo>
                                    <a:pt x="1023" y="777"/>
                                  </a:lnTo>
                                  <a:lnTo>
                                    <a:pt x="938" y="812"/>
                                  </a:lnTo>
                                  <a:lnTo>
                                    <a:pt x="846" y="838"/>
                                  </a:lnTo>
                                  <a:lnTo>
                                    <a:pt x="747" y="854"/>
                                  </a:lnTo>
                                  <a:lnTo>
                                    <a:pt x="643" y="860"/>
                                  </a:lnTo>
                                  <a:lnTo>
                                    <a:pt x="590" y="858"/>
                                  </a:lnTo>
                                  <a:lnTo>
                                    <a:pt x="488" y="847"/>
                                  </a:lnTo>
                                  <a:lnTo>
                                    <a:pt x="392" y="826"/>
                                  </a:lnTo>
                                  <a:lnTo>
                                    <a:pt x="304" y="795"/>
                                  </a:lnTo>
                                  <a:lnTo>
                                    <a:pt x="224" y="756"/>
                                  </a:lnTo>
                                  <a:lnTo>
                                    <a:pt x="154" y="710"/>
                                  </a:lnTo>
                                  <a:lnTo>
                                    <a:pt x="96" y="656"/>
                                  </a:lnTo>
                                  <a:lnTo>
                                    <a:pt x="50" y="597"/>
                                  </a:lnTo>
                                  <a:lnTo>
                                    <a:pt x="18" y="533"/>
                                  </a:lnTo>
                                  <a:lnTo>
                                    <a:pt x="2" y="465"/>
                                  </a:lnTo>
                                  <a:lnTo>
                                    <a:pt x="0" y="430"/>
                                  </a:lnTo>
                                </a:path>
                              </a:pathLst>
                            </a:custGeom>
                            <a:noFill/>
                            <a:ln w="3048" cap="flat" cmpd="sng">
                              <a:solidFill>
                                <a:srgbClr val="000000"/>
                              </a:solidFill>
                              <a:prstDash val="solid"/>
                              <a:headEnd type="none" w="med" len="med"/>
                              <a:tailEnd type="none" w="med" len="med"/>
                            </a:ln>
                          </wps:spPr>
                          <wps:bodyPr/>
                        </wps:wsp>
                        <pic:pic xmlns:pic="http://schemas.openxmlformats.org/drawingml/2006/picture">
                          <pic:nvPicPr>
                            <pic:cNvPr id="1394700364" name="图片 1394700364"/>
                            <pic:cNvPicPr>
                              <a:picLocks noChangeAspect="1"/>
                            </pic:cNvPicPr>
                          </pic:nvPicPr>
                          <pic:blipFill>
                            <a:blip r:embed="rId22"/>
                            <a:stretch>
                              <a:fillRect/>
                            </a:stretch>
                          </pic:blipFill>
                          <pic:spPr>
                            <a:xfrm>
                              <a:off x="2554" y="353"/>
                              <a:ext cx="274" cy="144"/>
                            </a:xfrm>
                            <a:prstGeom prst="rect">
                              <a:avLst/>
                            </a:prstGeom>
                            <a:noFill/>
                            <a:ln>
                              <a:noFill/>
                            </a:ln>
                          </pic:spPr>
                        </pic:pic>
                      </wpg:grpSp>
                      <wpg:grpSp>
                        <wpg:cNvPr id="380147413" name="组合 380147413"/>
                        <wpg:cNvGrpSpPr/>
                        <wpg:grpSpPr>
                          <a:xfrm>
                            <a:off x="3336" y="432"/>
                            <a:ext cx="1260" cy="958"/>
                            <a:chOff x="3336" y="432"/>
                            <a:chExt cx="1260" cy="958"/>
                          </a:xfrm>
                        </wpg:grpSpPr>
                        <wps:wsp>
                          <wps:cNvPr id="1615232651" name="任意多边形 30"/>
                          <wps:cNvSpPr/>
                          <wps:spPr>
                            <a:xfrm>
                              <a:off x="3336" y="432"/>
                              <a:ext cx="1260" cy="958"/>
                            </a:xfrm>
                            <a:custGeom>
                              <a:avLst/>
                              <a:gdLst/>
                              <a:ahLst/>
                              <a:cxnLst/>
                              <a:rect l="0" t="0" r="0" b="0"/>
                              <a:pathLst>
                                <a:path w="1260" h="958">
                                  <a:moveTo>
                                    <a:pt x="0" y="0"/>
                                  </a:moveTo>
                                  <a:lnTo>
                                    <a:pt x="1260" y="958"/>
                                  </a:lnTo>
                                </a:path>
                              </a:pathLst>
                            </a:custGeom>
                            <a:noFill/>
                            <a:ln w="7620" cap="flat" cmpd="sng">
                              <a:solidFill>
                                <a:srgbClr val="000000"/>
                              </a:solidFill>
                              <a:prstDash val="solid"/>
                              <a:headEnd type="none" w="med" len="med"/>
                              <a:tailEnd type="none" w="med" len="med"/>
                            </a:ln>
                          </wps:spPr>
                          <wps:bodyPr/>
                        </wps:wsp>
                      </wpg:grpSp>
                      <wpg:grpSp>
                        <wpg:cNvPr id="1427419042" name="组合 1427419042"/>
                        <wpg:cNvGrpSpPr/>
                        <wpg:grpSpPr>
                          <a:xfrm>
                            <a:off x="4073" y="1481"/>
                            <a:ext cx="1287" cy="860"/>
                            <a:chOff x="4073" y="1481"/>
                            <a:chExt cx="1287" cy="860"/>
                          </a:xfrm>
                        </wpg:grpSpPr>
                        <wps:wsp>
                          <wps:cNvPr id="1631723088" name="任意多边形 28"/>
                          <wps:cNvSpPr/>
                          <wps:spPr>
                            <a:xfrm>
                              <a:off x="4073" y="1481"/>
                              <a:ext cx="1287" cy="860"/>
                            </a:xfrm>
                            <a:custGeom>
                              <a:avLst/>
                              <a:gdLst/>
                              <a:ahLst/>
                              <a:cxnLst/>
                              <a:rect l="0" t="0" r="0" b="0"/>
                              <a:pathLst>
                                <a:path w="1287" h="860">
                                  <a:moveTo>
                                    <a:pt x="0" y="429"/>
                                  </a:moveTo>
                                  <a:lnTo>
                                    <a:pt x="8" y="360"/>
                                  </a:lnTo>
                                  <a:lnTo>
                                    <a:pt x="33" y="293"/>
                                  </a:lnTo>
                                  <a:lnTo>
                                    <a:pt x="72" y="232"/>
                                  </a:lnTo>
                                  <a:lnTo>
                                    <a:pt x="124" y="176"/>
                                  </a:lnTo>
                                  <a:lnTo>
                                    <a:pt x="188" y="126"/>
                                  </a:lnTo>
                                  <a:lnTo>
                                    <a:pt x="263" y="83"/>
                                  </a:lnTo>
                                  <a:lnTo>
                                    <a:pt x="347" y="48"/>
                                  </a:lnTo>
                                  <a:lnTo>
                                    <a:pt x="440" y="22"/>
                                  </a:lnTo>
                                  <a:lnTo>
                                    <a:pt x="539" y="5"/>
                                  </a:lnTo>
                                  <a:lnTo>
                                    <a:pt x="643" y="0"/>
                                  </a:lnTo>
                                  <a:lnTo>
                                    <a:pt x="696" y="1"/>
                                  </a:lnTo>
                                  <a:lnTo>
                                    <a:pt x="798" y="12"/>
                                  </a:lnTo>
                                  <a:lnTo>
                                    <a:pt x="893" y="34"/>
                                  </a:lnTo>
                                  <a:lnTo>
                                    <a:pt x="982" y="64"/>
                                  </a:lnTo>
                                  <a:lnTo>
                                    <a:pt x="1062" y="103"/>
                                  </a:lnTo>
                                  <a:lnTo>
                                    <a:pt x="1131" y="150"/>
                                  </a:lnTo>
                                  <a:lnTo>
                                    <a:pt x="1190" y="203"/>
                                  </a:lnTo>
                                  <a:lnTo>
                                    <a:pt x="1236" y="262"/>
                                  </a:lnTo>
                                  <a:lnTo>
                                    <a:pt x="1268" y="326"/>
                                  </a:lnTo>
                                  <a:lnTo>
                                    <a:pt x="1284" y="394"/>
                                  </a:lnTo>
                                  <a:lnTo>
                                    <a:pt x="1286" y="429"/>
                                  </a:lnTo>
                                  <a:lnTo>
                                    <a:pt x="1284" y="465"/>
                                  </a:lnTo>
                                  <a:lnTo>
                                    <a:pt x="1278" y="499"/>
                                  </a:lnTo>
                                  <a:lnTo>
                                    <a:pt x="1253" y="565"/>
                                  </a:lnTo>
                                  <a:lnTo>
                                    <a:pt x="1214" y="627"/>
                                  </a:lnTo>
                                  <a:lnTo>
                                    <a:pt x="1162" y="683"/>
                                  </a:lnTo>
                                  <a:lnTo>
                                    <a:pt x="1098" y="733"/>
                                  </a:lnTo>
                                  <a:lnTo>
                                    <a:pt x="1023" y="776"/>
                                  </a:lnTo>
                                  <a:lnTo>
                                    <a:pt x="939" y="811"/>
                                  </a:lnTo>
                                  <a:lnTo>
                                    <a:pt x="846" y="837"/>
                                  </a:lnTo>
                                  <a:lnTo>
                                    <a:pt x="747" y="853"/>
                                  </a:lnTo>
                                  <a:lnTo>
                                    <a:pt x="643" y="859"/>
                                  </a:lnTo>
                                  <a:lnTo>
                                    <a:pt x="590" y="858"/>
                                  </a:lnTo>
                                  <a:lnTo>
                                    <a:pt x="488" y="847"/>
                                  </a:lnTo>
                                  <a:lnTo>
                                    <a:pt x="393" y="825"/>
                                  </a:lnTo>
                                  <a:lnTo>
                                    <a:pt x="304" y="795"/>
                                  </a:lnTo>
                                  <a:lnTo>
                                    <a:pt x="224" y="756"/>
                                  </a:lnTo>
                                  <a:lnTo>
                                    <a:pt x="155" y="709"/>
                                  </a:lnTo>
                                  <a:lnTo>
                                    <a:pt x="96" y="656"/>
                                  </a:lnTo>
                                  <a:lnTo>
                                    <a:pt x="50" y="597"/>
                                  </a:lnTo>
                                  <a:lnTo>
                                    <a:pt x="18" y="533"/>
                                  </a:lnTo>
                                  <a:lnTo>
                                    <a:pt x="2" y="465"/>
                                  </a:lnTo>
                                  <a:lnTo>
                                    <a:pt x="0" y="429"/>
                                  </a:lnTo>
                                </a:path>
                              </a:pathLst>
                            </a:custGeom>
                            <a:noFill/>
                            <a:ln w="3048" cap="flat" cmpd="sng">
                              <a:solidFill>
                                <a:srgbClr val="000000"/>
                              </a:solidFill>
                              <a:prstDash val="solid"/>
                              <a:headEnd type="none" w="med" len="med"/>
                              <a:tailEnd type="none" w="med" len="med"/>
                            </a:ln>
                          </wps:spPr>
                          <wps:bodyPr/>
                        </wps:wsp>
                        <pic:pic xmlns:pic="http://schemas.openxmlformats.org/drawingml/2006/picture">
                          <pic:nvPicPr>
                            <pic:cNvPr id="1630842083" name="图片 1630842083"/>
                            <pic:cNvPicPr>
                              <a:picLocks noChangeAspect="1"/>
                            </pic:cNvPicPr>
                          </pic:nvPicPr>
                          <pic:blipFill>
                            <a:blip r:embed="rId23"/>
                            <a:stretch>
                              <a:fillRect/>
                            </a:stretch>
                          </pic:blipFill>
                          <pic:spPr>
                            <a:xfrm>
                              <a:off x="4570" y="1831"/>
                              <a:ext cx="283" cy="144"/>
                            </a:xfrm>
                            <a:prstGeom prst="rect">
                              <a:avLst/>
                            </a:prstGeom>
                            <a:noFill/>
                            <a:ln>
                              <a:noFill/>
                            </a:ln>
                          </pic:spPr>
                        </pic:pic>
                      </wpg:grpSp>
                      <wpg:grpSp>
                        <wpg:cNvPr id="837229964" name="组合 837229964"/>
                        <wpg:cNvGrpSpPr/>
                        <wpg:grpSpPr>
                          <a:xfrm>
                            <a:off x="4553" y="1339"/>
                            <a:ext cx="164" cy="142"/>
                            <a:chOff x="4553" y="1339"/>
                            <a:chExt cx="164" cy="142"/>
                          </a:xfrm>
                        </wpg:grpSpPr>
                        <wps:wsp>
                          <wps:cNvPr id="1554316572" name="任意多边形 25"/>
                          <wps:cNvSpPr/>
                          <wps:spPr>
                            <a:xfrm>
                              <a:off x="4553" y="1339"/>
                              <a:ext cx="164" cy="142"/>
                            </a:xfrm>
                            <a:custGeom>
                              <a:avLst/>
                              <a:gdLst/>
                              <a:ahLst/>
                              <a:cxnLst/>
                              <a:rect l="0" t="0" r="0" b="0"/>
                              <a:pathLst>
                                <a:path w="164" h="142">
                                  <a:moveTo>
                                    <a:pt x="67" y="0"/>
                                  </a:moveTo>
                                  <a:lnTo>
                                    <a:pt x="0" y="87"/>
                                  </a:lnTo>
                                  <a:lnTo>
                                    <a:pt x="163" y="142"/>
                                  </a:lnTo>
                                  <a:lnTo>
                                    <a:pt x="67" y="0"/>
                                  </a:lnTo>
                                  <a:close/>
                                </a:path>
                              </a:pathLst>
                            </a:custGeom>
                            <a:solidFill>
                              <a:srgbClr val="000000"/>
                            </a:solidFill>
                            <a:ln>
                              <a:noFill/>
                            </a:ln>
                          </wps:spPr>
                          <wps:bodyPr/>
                        </wps:wsp>
                      </wpg:grpSp>
                      <wpg:grpSp>
                        <wpg:cNvPr id="985339284" name="组合 985339284"/>
                        <wpg:cNvGrpSpPr/>
                        <wpg:grpSpPr>
                          <a:xfrm>
                            <a:off x="3451" y="2340"/>
                            <a:ext cx="1265" cy="1049"/>
                            <a:chOff x="3451" y="2340"/>
                            <a:chExt cx="1265" cy="1049"/>
                          </a:xfrm>
                        </wpg:grpSpPr>
                        <wps:wsp>
                          <wps:cNvPr id="215666881" name="任意多边形 23"/>
                          <wps:cNvSpPr/>
                          <wps:spPr>
                            <a:xfrm>
                              <a:off x="3451" y="2340"/>
                              <a:ext cx="1265" cy="1049"/>
                            </a:xfrm>
                            <a:custGeom>
                              <a:avLst/>
                              <a:gdLst/>
                              <a:ahLst/>
                              <a:cxnLst/>
                              <a:rect l="0" t="0" r="0" b="0"/>
                              <a:pathLst>
                                <a:path w="1265" h="1049">
                                  <a:moveTo>
                                    <a:pt x="1265" y="0"/>
                                  </a:moveTo>
                                  <a:lnTo>
                                    <a:pt x="0" y="1049"/>
                                  </a:lnTo>
                                </a:path>
                              </a:pathLst>
                            </a:custGeom>
                            <a:noFill/>
                            <a:ln w="7620" cap="flat" cmpd="sng">
                              <a:solidFill>
                                <a:srgbClr val="000000"/>
                              </a:solidFill>
                              <a:prstDash val="solid"/>
                              <a:headEnd type="none" w="med" len="med"/>
                              <a:tailEnd type="none" w="med" len="med"/>
                            </a:ln>
                          </wps:spPr>
                          <wps:bodyPr/>
                        </wps:wsp>
                      </wpg:grpSp>
                      <wpg:grpSp>
                        <wpg:cNvPr id="891676337" name="组合 891676337"/>
                        <wpg:cNvGrpSpPr/>
                        <wpg:grpSpPr>
                          <a:xfrm>
                            <a:off x="2050" y="3055"/>
                            <a:ext cx="1287" cy="860"/>
                            <a:chOff x="2050" y="3055"/>
                            <a:chExt cx="1287" cy="860"/>
                          </a:xfrm>
                        </wpg:grpSpPr>
                        <wps:wsp>
                          <wps:cNvPr id="2043925874" name="任意多边形 21"/>
                          <wps:cNvSpPr/>
                          <wps:spPr>
                            <a:xfrm>
                              <a:off x="2050" y="3055"/>
                              <a:ext cx="1287" cy="860"/>
                            </a:xfrm>
                            <a:custGeom>
                              <a:avLst/>
                              <a:gdLst/>
                              <a:ahLst/>
                              <a:cxnLst/>
                              <a:rect l="0" t="0" r="0" b="0"/>
                              <a:pathLst>
                                <a:path w="1287" h="860">
                                  <a:moveTo>
                                    <a:pt x="0" y="430"/>
                                  </a:moveTo>
                                  <a:lnTo>
                                    <a:pt x="8" y="360"/>
                                  </a:lnTo>
                                  <a:lnTo>
                                    <a:pt x="32" y="294"/>
                                  </a:lnTo>
                                  <a:lnTo>
                                    <a:pt x="71" y="232"/>
                                  </a:lnTo>
                                  <a:lnTo>
                                    <a:pt x="124" y="176"/>
                                  </a:lnTo>
                                  <a:lnTo>
                                    <a:pt x="188" y="126"/>
                                  </a:lnTo>
                                  <a:lnTo>
                                    <a:pt x="263" y="83"/>
                                  </a:lnTo>
                                  <a:lnTo>
                                    <a:pt x="347" y="48"/>
                                  </a:lnTo>
                                  <a:lnTo>
                                    <a:pt x="440" y="22"/>
                                  </a:lnTo>
                                  <a:lnTo>
                                    <a:pt x="538" y="6"/>
                                  </a:lnTo>
                                  <a:lnTo>
                                    <a:pt x="643" y="0"/>
                                  </a:lnTo>
                                  <a:lnTo>
                                    <a:pt x="696" y="2"/>
                                  </a:lnTo>
                                  <a:lnTo>
                                    <a:pt x="797" y="13"/>
                                  </a:lnTo>
                                  <a:lnTo>
                                    <a:pt x="893" y="34"/>
                                  </a:lnTo>
                                  <a:lnTo>
                                    <a:pt x="982" y="64"/>
                                  </a:lnTo>
                                  <a:lnTo>
                                    <a:pt x="1061" y="103"/>
                                  </a:lnTo>
                                  <a:lnTo>
                                    <a:pt x="1131" y="150"/>
                                  </a:lnTo>
                                  <a:lnTo>
                                    <a:pt x="1190" y="203"/>
                                  </a:lnTo>
                                  <a:lnTo>
                                    <a:pt x="1235" y="262"/>
                                  </a:lnTo>
                                  <a:lnTo>
                                    <a:pt x="1267" y="326"/>
                                  </a:lnTo>
                                  <a:lnTo>
                                    <a:pt x="1284" y="395"/>
                                  </a:lnTo>
                                  <a:lnTo>
                                    <a:pt x="1286" y="430"/>
                                  </a:lnTo>
                                  <a:lnTo>
                                    <a:pt x="1284" y="465"/>
                                  </a:lnTo>
                                  <a:lnTo>
                                    <a:pt x="1278" y="500"/>
                                  </a:lnTo>
                                  <a:lnTo>
                                    <a:pt x="1253" y="566"/>
                                  </a:lnTo>
                                  <a:lnTo>
                                    <a:pt x="1214" y="627"/>
                                  </a:lnTo>
                                  <a:lnTo>
                                    <a:pt x="1162" y="684"/>
                                  </a:lnTo>
                                  <a:lnTo>
                                    <a:pt x="1098" y="734"/>
                                  </a:lnTo>
                                  <a:lnTo>
                                    <a:pt x="1023" y="777"/>
                                  </a:lnTo>
                                  <a:lnTo>
                                    <a:pt x="938" y="812"/>
                                  </a:lnTo>
                                  <a:lnTo>
                                    <a:pt x="846" y="838"/>
                                  </a:lnTo>
                                  <a:lnTo>
                                    <a:pt x="747" y="854"/>
                                  </a:lnTo>
                                  <a:lnTo>
                                    <a:pt x="643" y="859"/>
                                  </a:lnTo>
                                  <a:lnTo>
                                    <a:pt x="590" y="858"/>
                                  </a:lnTo>
                                  <a:lnTo>
                                    <a:pt x="488" y="847"/>
                                  </a:lnTo>
                                  <a:lnTo>
                                    <a:pt x="392" y="826"/>
                                  </a:lnTo>
                                  <a:lnTo>
                                    <a:pt x="304" y="795"/>
                                  </a:lnTo>
                                  <a:lnTo>
                                    <a:pt x="224" y="756"/>
                                  </a:lnTo>
                                  <a:lnTo>
                                    <a:pt x="154" y="710"/>
                                  </a:lnTo>
                                  <a:lnTo>
                                    <a:pt x="96" y="656"/>
                                  </a:lnTo>
                                  <a:lnTo>
                                    <a:pt x="50" y="597"/>
                                  </a:lnTo>
                                  <a:lnTo>
                                    <a:pt x="18" y="533"/>
                                  </a:lnTo>
                                  <a:lnTo>
                                    <a:pt x="2" y="465"/>
                                  </a:lnTo>
                                  <a:lnTo>
                                    <a:pt x="0" y="430"/>
                                  </a:lnTo>
                                </a:path>
                              </a:pathLst>
                            </a:custGeom>
                            <a:noFill/>
                            <a:ln w="3048" cap="flat" cmpd="sng">
                              <a:solidFill>
                                <a:srgbClr val="000000"/>
                              </a:solidFill>
                              <a:prstDash val="solid"/>
                              <a:headEnd type="none" w="med" len="med"/>
                              <a:tailEnd type="none" w="med" len="med"/>
                            </a:ln>
                          </wps:spPr>
                          <wps:bodyPr/>
                        </wps:wsp>
                        <pic:pic xmlns:pic="http://schemas.openxmlformats.org/drawingml/2006/picture">
                          <pic:nvPicPr>
                            <pic:cNvPr id="1217815263" name="图片 1217815263"/>
                            <pic:cNvPicPr>
                              <a:picLocks noChangeAspect="1"/>
                            </pic:cNvPicPr>
                          </pic:nvPicPr>
                          <pic:blipFill>
                            <a:blip r:embed="rId24"/>
                            <a:stretch>
                              <a:fillRect/>
                            </a:stretch>
                          </pic:blipFill>
                          <pic:spPr>
                            <a:xfrm>
                              <a:off x="2554" y="3408"/>
                              <a:ext cx="276" cy="137"/>
                            </a:xfrm>
                            <a:prstGeom prst="rect">
                              <a:avLst/>
                            </a:prstGeom>
                            <a:noFill/>
                            <a:ln>
                              <a:noFill/>
                            </a:ln>
                          </pic:spPr>
                        </pic:pic>
                      </wpg:grpSp>
                      <wpg:grpSp>
                        <wpg:cNvPr id="179524160" name="组合 179524160"/>
                        <wpg:cNvGrpSpPr/>
                        <wpg:grpSpPr>
                          <a:xfrm>
                            <a:off x="3336" y="3338"/>
                            <a:ext cx="161" cy="147"/>
                            <a:chOff x="3336" y="3338"/>
                            <a:chExt cx="161" cy="147"/>
                          </a:xfrm>
                        </wpg:grpSpPr>
                        <wps:wsp>
                          <wps:cNvPr id="1931378280" name="任意多边形 18"/>
                          <wps:cNvSpPr/>
                          <wps:spPr>
                            <a:xfrm>
                              <a:off x="3336" y="3338"/>
                              <a:ext cx="161" cy="147"/>
                            </a:xfrm>
                            <a:custGeom>
                              <a:avLst/>
                              <a:gdLst/>
                              <a:ahLst/>
                              <a:cxnLst/>
                              <a:rect l="0" t="0" r="0" b="0"/>
                              <a:pathLst>
                                <a:path w="161" h="147">
                                  <a:moveTo>
                                    <a:pt x="91" y="0"/>
                                  </a:moveTo>
                                  <a:lnTo>
                                    <a:pt x="0" y="147"/>
                                  </a:lnTo>
                                  <a:lnTo>
                                    <a:pt x="161" y="84"/>
                                  </a:lnTo>
                                  <a:lnTo>
                                    <a:pt x="91" y="0"/>
                                  </a:lnTo>
                                  <a:close/>
                                </a:path>
                              </a:pathLst>
                            </a:custGeom>
                            <a:solidFill>
                              <a:srgbClr val="000000"/>
                            </a:solidFill>
                            <a:ln>
                              <a:noFill/>
                            </a:ln>
                          </wps:spPr>
                          <wps:bodyPr/>
                        </wps:wsp>
                      </wpg:grpSp>
                      <wpg:grpSp>
                        <wpg:cNvPr id="1656059948" name="组合 1656059948"/>
                        <wpg:cNvGrpSpPr/>
                        <wpg:grpSpPr>
                          <a:xfrm>
                            <a:off x="761" y="2434"/>
                            <a:ext cx="1289" cy="1052"/>
                            <a:chOff x="761" y="2434"/>
                            <a:chExt cx="1289" cy="1052"/>
                          </a:xfrm>
                        </wpg:grpSpPr>
                        <wps:wsp>
                          <wps:cNvPr id="1087522174" name="任意多边形 16"/>
                          <wps:cNvSpPr/>
                          <wps:spPr>
                            <a:xfrm>
                              <a:off x="761" y="2434"/>
                              <a:ext cx="1289" cy="1052"/>
                            </a:xfrm>
                            <a:custGeom>
                              <a:avLst/>
                              <a:gdLst/>
                              <a:ahLst/>
                              <a:cxnLst/>
                              <a:rect l="0" t="0" r="0" b="0"/>
                              <a:pathLst>
                                <a:path w="1289" h="1052">
                                  <a:moveTo>
                                    <a:pt x="1289" y="1051"/>
                                  </a:moveTo>
                                  <a:lnTo>
                                    <a:pt x="0" y="0"/>
                                  </a:lnTo>
                                </a:path>
                              </a:pathLst>
                            </a:custGeom>
                            <a:noFill/>
                            <a:ln w="7620" cap="flat" cmpd="sng">
                              <a:solidFill>
                                <a:srgbClr val="000000"/>
                              </a:solidFill>
                              <a:prstDash val="solid"/>
                              <a:headEnd type="none" w="med" len="med"/>
                              <a:tailEnd type="none" w="med" len="med"/>
                            </a:ln>
                          </wps:spPr>
                          <wps:bodyPr/>
                        </wps:wsp>
                      </wpg:grpSp>
                      <wpg:grpSp>
                        <wpg:cNvPr id="640477698" name="组合 640477698"/>
                        <wpg:cNvGrpSpPr/>
                        <wpg:grpSpPr>
                          <a:xfrm>
                            <a:off x="2" y="1481"/>
                            <a:ext cx="1287" cy="860"/>
                            <a:chOff x="2" y="1481"/>
                            <a:chExt cx="1287" cy="860"/>
                          </a:xfrm>
                        </wpg:grpSpPr>
                        <wps:wsp>
                          <wps:cNvPr id="815212547" name="任意多边形 14"/>
                          <wps:cNvSpPr/>
                          <wps:spPr>
                            <a:xfrm>
                              <a:off x="2" y="1481"/>
                              <a:ext cx="1287" cy="860"/>
                            </a:xfrm>
                            <a:custGeom>
                              <a:avLst/>
                              <a:gdLst/>
                              <a:ahLst/>
                              <a:cxnLst/>
                              <a:rect l="0" t="0" r="0" b="0"/>
                              <a:pathLst>
                                <a:path w="1287" h="860">
                                  <a:moveTo>
                                    <a:pt x="0" y="429"/>
                                  </a:moveTo>
                                  <a:lnTo>
                                    <a:pt x="9" y="360"/>
                                  </a:lnTo>
                                  <a:lnTo>
                                    <a:pt x="33" y="293"/>
                                  </a:lnTo>
                                  <a:lnTo>
                                    <a:pt x="72" y="232"/>
                                  </a:lnTo>
                                  <a:lnTo>
                                    <a:pt x="125" y="176"/>
                                  </a:lnTo>
                                  <a:lnTo>
                                    <a:pt x="189" y="126"/>
                                  </a:lnTo>
                                  <a:lnTo>
                                    <a:pt x="264" y="83"/>
                                  </a:lnTo>
                                  <a:lnTo>
                                    <a:pt x="348" y="48"/>
                                  </a:lnTo>
                                  <a:lnTo>
                                    <a:pt x="440" y="22"/>
                                  </a:lnTo>
                                  <a:lnTo>
                                    <a:pt x="539" y="5"/>
                                  </a:lnTo>
                                  <a:lnTo>
                                    <a:pt x="644" y="0"/>
                                  </a:lnTo>
                                  <a:lnTo>
                                    <a:pt x="696" y="1"/>
                                  </a:lnTo>
                                  <a:lnTo>
                                    <a:pt x="798" y="12"/>
                                  </a:lnTo>
                                  <a:lnTo>
                                    <a:pt x="894" y="34"/>
                                  </a:lnTo>
                                  <a:lnTo>
                                    <a:pt x="982" y="64"/>
                                  </a:lnTo>
                                  <a:lnTo>
                                    <a:pt x="1062" y="103"/>
                                  </a:lnTo>
                                  <a:lnTo>
                                    <a:pt x="1132" y="150"/>
                                  </a:lnTo>
                                  <a:lnTo>
                                    <a:pt x="1190" y="203"/>
                                  </a:lnTo>
                                  <a:lnTo>
                                    <a:pt x="1236" y="262"/>
                                  </a:lnTo>
                                  <a:lnTo>
                                    <a:pt x="1268" y="326"/>
                                  </a:lnTo>
                                  <a:lnTo>
                                    <a:pt x="1285" y="394"/>
                                  </a:lnTo>
                                  <a:lnTo>
                                    <a:pt x="1287" y="429"/>
                                  </a:lnTo>
                                  <a:lnTo>
                                    <a:pt x="1285" y="465"/>
                                  </a:lnTo>
                                  <a:lnTo>
                                    <a:pt x="1278" y="499"/>
                                  </a:lnTo>
                                  <a:lnTo>
                                    <a:pt x="1254" y="565"/>
                                  </a:lnTo>
                                  <a:lnTo>
                                    <a:pt x="1215" y="627"/>
                                  </a:lnTo>
                                  <a:lnTo>
                                    <a:pt x="1163" y="683"/>
                                  </a:lnTo>
                                  <a:lnTo>
                                    <a:pt x="1098" y="733"/>
                                  </a:lnTo>
                                  <a:lnTo>
                                    <a:pt x="1023" y="776"/>
                                  </a:lnTo>
                                  <a:lnTo>
                                    <a:pt x="939" y="811"/>
                                  </a:lnTo>
                                  <a:lnTo>
                                    <a:pt x="847" y="837"/>
                                  </a:lnTo>
                                  <a:lnTo>
                                    <a:pt x="748" y="853"/>
                                  </a:lnTo>
                                  <a:lnTo>
                                    <a:pt x="644" y="859"/>
                                  </a:lnTo>
                                  <a:lnTo>
                                    <a:pt x="591" y="858"/>
                                  </a:lnTo>
                                  <a:lnTo>
                                    <a:pt x="489" y="847"/>
                                  </a:lnTo>
                                  <a:lnTo>
                                    <a:pt x="393" y="825"/>
                                  </a:lnTo>
                                  <a:lnTo>
                                    <a:pt x="305" y="795"/>
                                  </a:lnTo>
                                  <a:lnTo>
                                    <a:pt x="225" y="756"/>
                                  </a:lnTo>
                                  <a:lnTo>
                                    <a:pt x="155" y="709"/>
                                  </a:lnTo>
                                  <a:lnTo>
                                    <a:pt x="97" y="656"/>
                                  </a:lnTo>
                                  <a:lnTo>
                                    <a:pt x="51" y="597"/>
                                  </a:lnTo>
                                  <a:lnTo>
                                    <a:pt x="19" y="533"/>
                                  </a:lnTo>
                                  <a:lnTo>
                                    <a:pt x="3" y="465"/>
                                  </a:lnTo>
                                  <a:lnTo>
                                    <a:pt x="0" y="429"/>
                                  </a:lnTo>
                                </a:path>
                              </a:pathLst>
                            </a:custGeom>
                            <a:noFill/>
                            <a:ln w="3048" cap="flat" cmpd="sng">
                              <a:solidFill>
                                <a:srgbClr val="000000"/>
                              </a:solidFill>
                              <a:prstDash val="solid"/>
                              <a:headEnd type="none" w="med" len="med"/>
                              <a:tailEnd type="none" w="med" len="med"/>
                            </a:ln>
                          </wps:spPr>
                          <wps:bodyPr/>
                        </wps:wsp>
                        <pic:pic xmlns:pic="http://schemas.openxmlformats.org/drawingml/2006/picture">
                          <pic:nvPicPr>
                            <pic:cNvPr id="2089135598" name="图片 2089135598"/>
                            <pic:cNvPicPr>
                              <a:picLocks noChangeAspect="1"/>
                            </pic:cNvPicPr>
                          </pic:nvPicPr>
                          <pic:blipFill>
                            <a:blip r:embed="rId25"/>
                            <a:stretch>
                              <a:fillRect/>
                            </a:stretch>
                          </pic:blipFill>
                          <pic:spPr>
                            <a:xfrm>
                              <a:off x="497" y="1831"/>
                              <a:ext cx="286" cy="144"/>
                            </a:xfrm>
                            <a:prstGeom prst="rect">
                              <a:avLst/>
                            </a:prstGeom>
                            <a:noFill/>
                            <a:ln>
                              <a:noFill/>
                            </a:ln>
                          </pic:spPr>
                        </pic:pic>
                      </wpg:grpSp>
                      <wpg:grpSp>
                        <wpg:cNvPr id="983617150" name="组合 983617150"/>
                        <wpg:cNvGrpSpPr/>
                        <wpg:grpSpPr>
                          <a:xfrm>
                            <a:off x="646" y="2340"/>
                            <a:ext cx="161" cy="147"/>
                            <a:chOff x="646" y="2340"/>
                            <a:chExt cx="161" cy="147"/>
                          </a:xfrm>
                        </wpg:grpSpPr>
                        <wps:wsp>
                          <wps:cNvPr id="947236034" name="任意多边形 11"/>
                          <wps:cNvSpPr/>
                          <wps:spPr>
                            <a:xfrm>
                              <a:off x="646" y="2340"/>
                              <a:ext cx="161" cy="147"/>
                            </a:xfrm>
                            <a:custGeom>
                              <a:avLst/>
                              <a:gdLst/>
                              <a:ahLst/>
                              <a:cxnLst/>
                              <a:rect l="0" t="0" r="0" b="0"/>
                              <a:pathLst>
                                <a:path w="161" h="147">
                                  <a:moveTo>
                                    <a:pt x="0" y="0"/>
                                  </a:moveTo>
                                  <a:lnTo>
                                    <a:pt x="91" y="146"/>
                                  </a:lnTo>
                                  <a:lnTo>
                                    <a:pt x="160" y="60"/>
                                  </a:lnTo>
                                  <a:lnTo>
                                    <a:pt x="0" y="0"/>
                                  </a:lnTo>
                                  <a:close/>
                                </a:path>
                              </a:pathLst>
                            </a:custGeom>
                            <a:solidFill>
                              <a:srgbClr val="000000"/>
                            </a:solidFill>
                            <a:ln>
                              <a:noFill/>
                            </a:ln>
                          </wps:spPr>
                          <wps:bodyPr/>
                        </wps:wsp>
                      </wpg:grpSp>
                      <wpg:grpSp>
                        <wpg:cNvPr id="368545744" name="组合 368545744"/>
                        <wpg:cNvGrpSpPr/>
                        <wpg:grpSpPr>
                          <a:xfrm>
                            <a:off x="646" y="521"/>
                            <a:ext cx="1284" cy="960"/>
                            <a:chOff x="646" y="521"/>
                            <a:chExt cx="1284" cy="960"/>
                          </a:xfrm>
                        </wpg:grpSpPr>
                        <wps:wsp>
                          <wps:cNvPr id="657057142" name="任意多边形 9"/>
                          <wps:cNvSpPr/>
                          <wps:spPr>
                            <a:xfrm>
                              <a:off x="646" y="521"/>
                              <a:ext cx="1284" cy="960"/>
                            </a:xfrm>
                            <a:custGeom>
                              <a:avLst/>
                              <a:gdLst/>
                              <a:ahLst/>
                              <a:cxnLst/>
                              <a:rect l="0" t="0" r="0" b="0"/>
                              <a:pathLst>
                                <a:path w="1284" h="960">
                                  <a:moveTo>
                                    <a:pt x="0" y="960"/>
                                  </a:moveTo>
                                  <a:lnTo>
                                    <a:pt x="1284" y="0"/>
                                  </a:lnTo>
                                </a:path>
                              </a:pathLst>
                            </a:custGeom>
                            <a:noFill/>
                            <a:ln w="7620" cap="flat" cmpd="sng">
                              <a:solidFill>
                                <a:srgbClr val="000000"/>
                              </a:solidFill>
                              <a:prstDash val="solid"/>
                              <a:headEnd type="none" w="med" len="med"/>
                              <a:tailEnd type="none" w="med" len="med"/>
                            </a:ln>
                          </wps:spPr>
                          <wps:bodyPr/>
                        </wps:wsp>
                      </wpg:grpSp>
                      <wpg:grpSp>
                        <wpg:cNvPr id="968138602" name="组合 968138602"/>
                        <wpg:cNvGrpSpPr/>
                        <wpg:grpSpPr>
                          <a:xfrm>
                            <a:off x="1886" y="432"/>
                            <a:ext cx="164" cy="142"/>
                            <a:chOff x="1886" y="432"/>
                            <a:chExt cx="164" cy="142"/>
                          </a:xfrm>
                        </wpg:grpSpPr>
                        <wps:wsp>
                          <wps:cNvPr id="949352182" name="任意多边形 7"/>
                          <wps:cNvSpPr/>
                          <wps:spPr>
                            <a:xfrm>
                              <a:off x="1886" y="432"/>
                              <a:ext cx="164" cy="142"/>
                            </a:xfrm>
                            <a:custGeom>
                              <a:avLst/>
                              <a:gdLst/>
                              <a:ahLst/>
                              <a:cxnLst/>
                              <a:rect l="0" t="0" r="0" b="0"/>
                              <a:pathLst>
                                <a:path w="164" h="142">
                                  <a:moveTo>
                                    <a:pt x="164" y="0"/>
                                  </a:moveTo>
                                  <a:lnTo>
                                    <a:pt x="0" y="53"/>
                                  </a:lnTo>
                                  <a:lnTo>
                                    <a:pt x="65" y="142"/>
                                  </a:lnTo>
                                  <a:lnTo>
                                    <a:pt x="164" y="0"/>
                                  </a:lnTo>
                                  <a:close/>
                                </a:path>
                              </a:pathLst>
                            </a:custGeom>
                            <a:solidFill>
                              <a:srgbClr val="000000"/>
                            </a:solidFill>
                            <a:ln>
                              <a:noFill/>
                            </a:ln>
                          </wps:spPr>
                          <wps:bodyPr/>
                        </wps:wsp>
                      </wpg:grpSp>
                    </wpg:wgp>
                  </a:graphicData>
                </a:graphic>
                <wp14:sizeRelH relativeFrom="margin">
                  <wp14:pctWidth>0</wp14:pctWidth>
                </wp14:sizeRelH>
                <wp14:sizeRelV relativeFrom="margin">
                  <wp14:pctHeight>0</wp14:pctHeight>
                </wp14:sizeRelV>
              </wp:anchor>
            </w:drawing>
          </mc:Choice>
          <mc:Fallback>
            <w:pict>
              <v:group w14:anchorId="6DF6C7CA" id="组合 5" o:spid="_x0000_s1026" style="position:absolute;margin-left:112.25pt;margin-top:1.35pt;width:239.65pt;height:159.1pt;z-index:251662336;mso-width-relative:margin;mso-height-relative:margin" coordorigin="2,2" coordsize="5358,3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">
                <v:group id="组合 371467112" o:spid="_x0000_s1027" style="position:absolute;left:2239;top:1942;width:905;height:605" coordorigin="2239,1942" coordsize="9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">
                  <v:shape id="任意多边形 42" o:spid="_x0000_s1028" style="position:absolute;left:2239;top:1942;width:905;height:605;visibility:visible;mso-wrap-style:square;v-text-anchor:top" coordsize="90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" path="m,302l13,230,51,164r59,-58l186,58,246,34,311,15,380,4,454,r37,1l562,8r68,16l692,45r56,28l818,124r52,61l899,253r6,49l904,327r-5,24l870,420r-52,61l748,532r-56,27l630,581r-68,15l491,603r-37,1l417,603r-72,-7l278,581,215,559,159,532,88,481,36,420,6,351,2,327,,302e" filled="f" strokeweight=".24pt">
                    <v:path arrowok="t" textboxrect="0,0,905,605"/>
                  </v:shape>
                </v:group>
                <v:group id="组合 361544585" o:spid="_x0000_s1029" style="position:absolute;left:2122;top:1577;width:1143;height:1025" coordorigin="2122,1577" coordsize="114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">
                  <v:shape id="任意多边形 40" o:spid="_x0000_s1030" style="position:absolute;left:2122;top:1577;width:1143;height:1025;visibility:visible;mso-wrap-style:square;v-text-anchor:top" coordsize="114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" path="m,513l7,430,29,351,63,278r46,-68l166,150,233,99,308,57,390,26,478,7,571,r47,2l708,15r85,25l871,77r71,47l1004,179r52,64l1097,314r28,76l1140,471r2,42l1140,555r-6,42l1113,675r-35,74l1031,816r-57,59l908,926r-75,42l751,999r-88,19l571,1025r-47,-2l433,1010,348,985,269,948,199,902,137,846,85,783,44,713,16,637,1,555,,513e" filled="f" strokeweight=".24pt">
                    <v:path arrowok="t" textboxrect="0,0,1143,1025"/>
                  </v:shape>
                </v:group>
                <v:group id="组合 2005638260" o:spid="_x0000_s1031" style="position:absolute;left:1978;top:1243;width:1428;height:1383" coordorigin="1978,1243" coordsize="1428,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">
                  <v:shape id="任意多边形 38" o:spid="_x0000_s1032" style="position:absolute;left:1978;top:1243;width:1428;height:1383;visibility:visible;mso-wrap-style:square;v-text-anchor:top" coordsize="1428,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" path="m,691l9,579,36,473,80,374r58,-91l210,203r83,-69l387,77,489,35,599,9,715,r58,2l886,20,992,55r98,49l1179,167r77,75l1321,327r51,95l1407,525r18,110l1428,691r-3,57l1418,803r-27,107l1348,1009r-58,91l1219,1180r-83,69l1042,1305r-102,42l830,1374r-115,9l656,1380,543,1363,437,1328r-98,-49l250,1216r-78,-75l107,1055,56,960,20,857,2,748,,691e" filled="f" strokeweight=".24pt">
                    <v:path arrowok="t" textboxrect="0,0,1428,138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36571253" o:spid="_x0000_s1033" type="#_x0000_t75" style="position:absolute;left:2626;top:2170;width:134;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">
                    <v:imagedata r:id="rId26" o:title=""/>
                  </v:shape>
                  <v:shape id="图片 1446312364" o:spid="_x0000_s1034" type="#_x0000_t75" style="position:absolute;left:2546;top:1690;width:290;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">
                    <v:imagedata r:id="rId27" o:title=""/>
                  </v:shape>
                  <v:shape id="图片 2107229726" o:spid="_x0000_s1035" type="#_x0000_t75" style="position:absolute;left:2546;top:1358;width:286;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">
                    <v:imagedata r:id="rId28" o:title=""/>
                  </v:shape>
                </v:group>
                <v:group id="组合 825382548" o:spid="_x0000_s1036" style="position:absolute;left:2050;top:2;width:1287;height:860" coordorigin="2050,2"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">
                  <v:shape id="任意多边形 33" o:spid="_x0000_s1037" style="position:absolute;left:2050;top:2;width:1287;height:860;visibility:visible;mso-wrap-style:square;v-text-anchor:top"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" path="m,430l8,360,32,294,71,232r53,-56l188,126,263,83,347,48,440,22,538,6,643,r53,2l797,13r96,21l982,65r79,39l1131,150r59,54l1235,263r32,64l1284,395r2,35l1284,465r-6,35l1253,566r-39,62l1162,684r-64,50l1023,777r-85,35l846,838r-99,16l643,860r-53,-2l488,847,392,826,304,795,224,756,154,710,96,656,50,597,18,533,2,465,,430e" filled="f" strokeweight=".24pt">
                    <v:path arrowok="t" textboxrect="0,0,1287,860"/>
                  </v:shape>
                  <v:shape id="图片 1394700364" o:spid="_x0000_s1038" type="#_x0000_t75" style="position:absolute;left:2554;top:353;width:274;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">
                    <v:imagedata r:id="rId29" o:title=""/>
                  </v:shape>
                </v:group>
                <v:group id="组合 380147413" o:spid="_x0000_s1039" style="position:absolute;left:3336;top:432;width:1260;height:958" coordorigin="3336,432" coordsize="12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">
                  <v:shape id="任意多边形 30" o:spid="_x0000_s1040" style="position:absolute;left:3336;top:432;width:1260;height:958;visibility:visible;mso-wrap-style:square;v-text-anchor:top" coordsize="12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" path="m,l1260,958e" filled="f" strokeweight=".6pt">
                    <v:path arrowok="t" textboxrect="0,0,1260,958"/>
                  </v:shape>
                </v:group>
                <v:group id="组合 1427419042" o:spid="_x0000_s1041" style="position:absolute;left:4073;top:1481;width:1287;height:860" coordorigin="4073,1481"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">
                  <v:shape id="任意多边形 28" o:spid="_x0000_s1042" style="position:absolute;left:4073;top:1481;width:1287;height:860;visibility:visible;mso-wrap-style:square;v-text-anchor:top"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" path="m,429l8,360,33,293,72,232r52,-56l188,126,263,83,347,48,440,22,539,5,643,r53,1l798,12r95,22l982,64r80,39l1131,150r59,53l1236,262r32,64l1284,394r2,35l1284,465r-6,34l1253,565r-39,62l1162,683r-64,50l1023,776r-84,35l846,837r-99,16l643,859r-53,-1l488,847,393,825,304,795,224,756,155,709,96,656,50,597,18,533,2,465,,429e" filled="f" strokeweight=".24pt">
                    <v:path arrowok="t" textboxrect="0,0,1287,860"/>
                  </v:shape>
                  <v:shape id="图片 1630842083" o:spid="_x0000_s1043" type="#_x0000_t75" style="position:absolute;left:4570;top:1831;width:283;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">
                    <v:imagedata r:id="rId30" o:title=""/>
                  </v:shape>
                </v:group>
                <v:group id="组合 837229964" o:spid="_x0000_s1044" style="position:absolute;left:4553;top:1339;width:164;height:142" coordorigin="4553,1339" coordsize="1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">
                  <v:shape id="任意多边形 25" o:spid="_x0000_s1045" style="position:absolute;left:4553;top:1339;width:164;height:142;visibility:visible;mso-wrap-style:square;v-text-anchor:top" coordsize="1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" path="m67,l,87r163,55l67,xe" fillcolor="black" stroked="f">
                    <v:path arrowok="t" textboxrect="0,0,164,142"/>
                  </v:shape>
                </v:group>
                <v:group id="组合 985339284" o:spid="_x0000_s1046" style="position:absolute;left:3451;top:2340;width:1265;height:1049" coordorigin="3451,2340" coordsize="1265,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">
                  <v:shape id="任意多边形 23" o:spid="_x0000_s1047" style="position:absolute;left:3451;top:2340;width:1265;height:1049;visibility:visible;mso-wrap-style:square;v-text-anchor:top" coordsize="1265,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" path="m1265,l,1049e" filled="f" strokeweight=".6pt">
                    <v:path arrowok="t" textboxrect="0,0,1265,1049"/>
                  </v:shape>
                </v:group>
                <v:group id="组合 891676337" o:spid="_x0000_s1048" style="position:absolute;left:2050;top:3055;width:1287;height:860" coordorigin="2050,3055"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">
                  <v:shape id="任意多边形 21" o:spid="_x0000_s1049" style="position:absolute;left:2050;top:3055;width:1287;height:860;visibility:visible;mso-wrap-style:square;v-text-anchor:top"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" path="m,430l8,360,32,294,71,232r53,-56l188,126,263,83,347,48,440,22,538,6,643,r53,2l797,13r96,21l982,64r79,39l1131,150r59,53l1235,262r32,64l1284,395r2,35l1284,465r-6,35l1253,566r-39,61l1162,684r-64,50l1023,777r-85,35l846,838r-99,16l643,859r-53,-1l488,847,392,826,304,795,224,756,154,710,96,656,50,597,18,533,2,465,,430e" filled="f" strokeweight=".24pt">
                    <v:path arrowok="t" textboxrect="0,0,1287,860"/>
                  </v:shape>
                  <v:shape id="图片 1217815263" o:spid="_x0000_s1050" type="#_x0000_t75" style="position:absolute;left:2554;top:3408;width:276;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">
                    <v:imagedata r:id="rId31" o:title=""/>
                  </v:shape>
                </v:group>
                <v:group id="组合 179524160" o:spid="_x0000_s1051" style="position:absolute;left:3336;top:3338;width:161;height:147" coordorigin="3336,3338" coordsize="16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">
                  <v:shape id="任意多边形 18" o:spid="_x0000_s1052" style="position:absolute;left:3336;top:3338;width:161;height:147;visibility:visible;mso-wrap-style:square;v-text-anchor:top" coordsize="16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" path="m91,l,147,161,84,91,xe" fillcolor="black" stroked="f">
                    <v:path arrowok="t" textboxrect="0,0,161,147"/>
                  </v:shape>
                </v:group>
                <v:group id="组合 1656059948" o:spid="_x0000_s1053" style="position:absolute;left:761;top:2434;width:1289;height:1052" coordorigin="761,2434" coordsize="128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">
                  <v:shape id="任意多边形 16" o:spid="_x0000_s1054" style="position:absolute;left:761;top:2434;width:1289;height:1052;visibility:visible;mso-wrap-style:square;v-text-anchor:top" coordsize="1289,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" path="m1289,1051l,e" filled="f" strokeweight=".6pt">
                    <v:path arrowok="t" textboxrect="0,0,1289,1052"/>
                  </v:shape>
                </v:group>
                <v:group id="组合 640477698" o:spid="_x0000_s1055" style="position:absolute;left:2;top:1481;width:1287;height:860" coordorigin="2,1481"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">
                  <v:shape id="任意多边形 14" o:spid="_x0000_s1056" style="position:absolute;left:2;top:1481;width:1287;height:860;visibility:visible;mso-wrap-style:square;v-text-anchor:top" coordsize="12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" path="m,429l9,360,33,293,72,232r53,-56l189,126,264,83,348,48,440,22,539,5,644,r52,1l798,12r96,22l982,64r80,39l1132,150r58,53l1236,262r32,64l1285,394r2,35l1285,465r-7,34l1254,565r-39,62l1163,683r-65,50l1023,776r-84,35l847,837r-99,16l644,859r-53,-1l489,847,393,825,305,795,225,756,155,709,97,656,51,597,19,533,3,465,,429e" filled="f" strokeweight=".24pt">
                    <v:path arrowok="t" textboxrect="0,0,1287,860"/>
                  </v:shape>
                  <v:shape id="图片 2089135598" o:spid="_x0000_s1057" type="#_x0000_t75" style="position:absolute;left:497;top:1831;width:286;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">
                    <v:imagedata r:id="rId32" o:title=""/>
                  </v:shape>
                </v:group>
                <v:group id="组合 983617150" o:spid="_x0000_s1058" style="position:absolute;left:646;top:2340;width:161;height:147" coordorigin="646,2340" coordsize="16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">
                  <v:shape id="任意多边形 11" o:spid="_x0000_s1059" style="position:absolute;left:646;top:2340;width:161;height:147;visibility:visible;mso-wrap-style:square;v-text-anchor:top" coordsize="16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" path="m,l91,146,160,60,,xe" fillcolor="black" stroked="f">
                    <v:path arrowok="t" textboxrect="0,0,161,147"/>
                  </v:shape>
                </v:group>
                <v:group id="组合 368545744" o:spid="_x0000_s1060" style="position:absolute;left:646;top:521;width:1284;height:960" coordorigin="646,521" coordsize="12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">
                  <v:shape id="任意多边形 9" o:spid="_x0000_s1061" style="position:absolute;left:646;top:521;width:1284;height:960;visibility:visible;mso-wrap-style:square;v-text-anchor:top" coordsize="12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" path="m,960l1284,e" filled="f" strokeweight=".6pt">
                    <v:path arrowok="t" textboxrect="0,0,1284,960"/>
                  </v:shape>
                </v:group>
                <v:group id="组合 968138602" o:spid="_x0000_s1062" style="position:absolute;left:1886;top:432;width:164;height:142" coordorigin="1886,432" coordsize="1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">
                  <v:shape id="任意多边形 7" o:spid="_x0000_s1063" style="position:absolute;left:1886;top:432;width:164;height:142;visibility:visible;mso-wrap-style:square;v-text-anchor:top" coordsize="1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" path="m164,l,53r65,89l164,xe" fillcolor="black" stroked="f">
                    <v:path arrowok="t" textboxrect="0,0,164,142"/>
                  </v:shape>
                </v:group>
              </v:group>
            </w:pict>
          </mc:Fallback>
        </mc:AlternateContent>
      </w:r>
    </w:p>
    <w:p w14:paraId="0C2C6E6C" w14:textId="400A136F" w:rsidR="00DA3F7A" w:rsidRDefault="00DA3F7A">
      <w:pPr>
        <w:pStyle w:val="afffff5"/>
        <w:ind w:firstLine="420"/>
      </w:pPr>
    </w:p>
    <w:p w14:paraId="6865574B" w14:textId="3C6D39AE" w:rsidR="00DA3F7A" w:rsidRDefault="00DA3F7A">
      <w:pPr>
        <w:pStyle w:val="afffff5"/>
        <w:ind w:firstLine="420"/>
      </w:pPr>
    </w:p>
    <w:p w14:paraId="63900508" w14:textId="77777777" w:rsidR="00DA3F7A" w:rsidRDefault="00DA3F7A">
      <w:pPr>
        <w:pStyle w:val="afffff5"/>
        <w:ind w:firstLine="420"/>
      </w:pPr>
    </w:p>
    <w:p w14:paraId="6B35009C" w14:textId="77777777" w:rsidR="00DA3F7A" w:rsidRDefault="00DA3F7A">
      <w:pPr>
        <w:pStyle w:val="afffff5"/>
        <w:ind w:firstLine="420"/>
      </w:pPr>
    </w:p>
    <w:p w14:paraId="3AAA96ED" w14:textId="77777777" w:rsidR="00DA3F7A" w:rsidRDefault="00DA3F7A">
      <w:pPr>
        <w:pStyle w:val="afffff5"/>
        <w:ind w:firstLine="420"/>
      </w:pPr>
    </w:p>
    <w:p w14:paraId="537A6720" w14:textId="77777777" w:rsidR="00DA3F7A" w:rsidRDefault="00DA3F7A">
      <w:pPr>
        <w:pStyle w:val="afffff5"/>
        <w:ind w:firstLine="420"/>
      </w:pPr>
    </w:p>
    <w:p w14:paraId="6B37374E" w14:textId="77777777" w:rsidR="00DA3F7A" w:rsidRDefault="00DA3F7A">
      <w:pPr>
        <w:pStyle w:val="afffff5"/>
        <w:ind w:firstLine="420"/>
      </w:pPr>
    </w:p>
    <w:p w14:paraId="6B5C7258" w14:textId="77777777" w:rsidR="00DA3F7A" w:rsidRDefault="00DA3F7A">
      <w:pPr>
        <w:pStyle w:val="afffff5"/>
        <w:ind w:firstLine="420"/>
      </w:pPr>
    </w:p>
    <w:p w14:paraId="1F36D120" w14:textId="77777777" w:rsidR="00DA3F7A" w:rsidRDefault="00DA3F7A">
      <w:pPr>
        <w:pStyle w:val="afffff5"/>
        <w:ind w:firstLine="420"/>
      </w:pPr>
    </w:p>
    <w:p w14:paraId="6EFFBA04" w14:textId="77777777" w:rsidR="00FE3524" w:rsidRDefault="00000000">
      <w:pPr>
        <w:pStyle w:val="afd"/>
        <w:spacing w:before="156" w:after="156"/>
      </w:pPr>
      <w:r>
        <w:rPr>
          <w:rFonts w:hint="eastAsia"/>
        </w:rPr>
        <w:t>安全模型</w:t>
      </w:r>
    </w:p>
    <w:p w14:paraId="63902BE1" w14:textId="77777777" w:rsidR="00FE3524" w:rsidRDefault="00000000">
      <w:pPr>
        <w:pStyle w:val="affc"/>
        <w:spacing w:before="312" w:after="312"/>
      </w:pPr>
      <w:bookmarkStart w:id="80" w:name="_Toc202108175"/>
      <w:bookmarkStart w:id="81" w:name="_Toc202108211"/>
      <w:r>
        <w:rPr>
          <w:rFonts w:hint="eastAsia"/>
        </w:rPr>
        <w:lastRenderedPageBreak/>
        <w:t>安全技术</w:t>
      </w:r>
      <w:bookmarkEnd w:id="80"/>
      <w:bookmarkEnd w:id="81"/>
    </w:p>
    <w:p w14:paraId="2CF03D77" w14:textId="77777777" w:rsidR="00FE3524" w:rsidRDefault="00000000">
      <w:pPr>
        <w:pStyle w:val="affd"/>
        <w:spacing w:before="156" w:after="156"/>
      </w:pPr>
      <w:bookmarkStart w:id="82" w:name="_Toc202108176"/>
      <w:r>
        <w:rPr>
          <w:rFonts w:hint="eastAsia"/>
        </w:rPr>
        <w:t>风险分析</w:t>
      </w:r>
      <w:bookmarkEnd w:id="82"/>
    </w:p>
    <w:p w14:paraId="1772D932" w14:textId="77777777" w:rsidR="00FE3524" w:rsidRDefault="00000000">
      <w:pPr>
        <w:pStyle w:val="af5"/>
        <w:numPr>
          <w:ilvl w:val="0"/>
          <w:numId w:val="33"/>
        </w:numPr>
      </w:pPr>
      <w:r>
        <w:rPr>
          <w:rFonts w:hint="eastAsia"/>
        </w:rPr>
        <w:t>以系统安全运行和信息安全保护为出发点，全面分析由于物理的、系统的、管理的、人为的和自然的原因所造成的安全风险；</w:t>
      </w:r>
    </w:p>
    <w:p w14:paraId="2C031A46" w14:textId="77777777" w:rsidR="00FE3524" w:rsidRDefault="00000000">
      <w:pPr>
        <w:pStyle w:val="af5"/>
        <w:numPr>
          <w:ilvl w:val="0"/>
          <w:numId w:val="33"/>
        </w:numPr>
      </w:pPr>
      <w:r>
        <w:rPr>
          <w:rFonts w:hint="eastAsia"/>
        </w:rPr>
        <w:t>通过对影响计算机信息系统安全运行的诸多因素的了解和分析，明确系统存在的风险，找出克 服这些风险的办法；</w:t>
      </w:r>
    </w:p>
    <w:p w14:paraId="0E13B15F" w14:textId="77777777" w:rsidR="00FE3524" w:rsidRDefault="00000000">
      <w:pPr>
        <w:pStyle w:val="af5"/>
        <w:numPr>
          <w:ilvl w:val="0"/>
          <w:numId w:val="33"/>
        </w:numPr>
      </w:pPr>
      <w:r>
        <w:rPr>
          <w:rFonts w:hint="eastAsia"/>
        </w:rPr>
        <w:t>对常见的风险（如：后门/陷阱门、拒绝使用、辐射、盗用、伪造、假冒、逻辑炸弹、破坏活动、超级处理、偷窃行为、搭线窃听以及计算机病毒等）进行分析，确定每类风险的程度；</w:t>
      </w:r>
    </w:p>
    <w:p w14:paraId="248836FF" w14:textId="77777777" w:rsidR="00FE3524" w:rsidRDefault="00000000">
      <w:pPr>
        <w:pStyle w:val="af5"/>
        <w:numPr>
          <w:ilvl w:val="0"/>
          <w:numId w:val="33"/>
        </w:numPr>
        <w:ind w:right="5"/>
        <w:rPr>
          <w:szCs w:val="21"/>
        </w:rPr>
      </w:pPr>
      <w:r>
        <w:rPr>
          <w:rFonts w:hint="eastAsia"/>
        </w:rPr>
        <w:t>系统设计前和运行前应进行静态风险分析，以发现系统的潜在安全隐患；</w:t>
      </w:r>
    </w:p>
    <w:p w14:paraId="18B291EE" w14:textId="77777777" w:rsidR="00FE3524" w:rsidRDefault="00000000">
      <w:pPr>
        <w:pStyle w:val="af5"/>
        <w:numPr>
          <w:ilvl w:val="0"/>
          <w:numId w:val="33"/>
        </w:numPr>
      </w:pPr>
      <w:r>
        <w:rPr>
          <w:rFonts w:hint="eastAsia"/>
        </w:rPr>
        <w:t>系统运行过程中应进行动态风险分析，测试、跟踪并记录其活动，以发现系统运行期的安全漏 洞；</w:t>
      </w:r>
    </w:p>
    <w:p w14:paraId="15952145" w14:textId="77777777" w:rsidR="00FE3524" w:rsidRDefault="00000000">
      <w:pPr>
        <w:pStyle w:val="af5"/>
        <w:numPr>
          <w:ilvl w:val="0"/>
          <w:numId w:val="33"/>
        </w:numPr>
      </w:pPr>
      <w:r>
        <w:rPr>
          <w:rFonts w:hint="eastAsia"/>
        </w:rPr>
        <w:t>系统运行后应进行综合性风险分析，并提供相应的系统脆弱性分析报告；</w:t>
      </w:r>
    </w:p>
    <w:p w14:paraId="152A0453" w14:textId="77777777" w:rsidR="00FE3524" w:rsidRDefault="00000000">
      <w:pPr>
        <w:pStyle w:val="af5"/>
        <w:numPr>
          <w:ilvl w:val="0"/>
          <w:numId w:val="33"/>
        </w:numPr>
      </w:pPr>
      <w:r>
        <w:rPr>
          <w:rFonts w:hint="eastAsia"/>
        </w:rPr>
        <w:t>采用风险分析工具，通过收集数据、分析数据、输出数据，确定危险的严重性等级，分析危险的可能性等方法进行风险分析，以便确定安全对策。</w:t>
      </w:r>
    </w:p>
    <w:p w14:paraId="07F496BC" w14:textId="77777777" w:rsidR="00FE3524" w:rsidRDefault="00000000">
      <w:pPr>
        <w:pStyle w:val="affd"/>
        <w:spacing w:before="156" w:after="156"/>
      </w:pPr>
      <w:bookmarkStart w:id="83" w:name="_Toc202108177"/>
      <w:r>
        <w:rPr>
          <w:rFonts w:hint="eastAsia"/>
        </w:rPr>
        <w:t>系统安全性检测分析</w:t>
      </w:r>
      <w:bookmarkEnd w:id="83"/>
    </w:p>
    <w:p w14:paraId="4D474EB6" w14:textId="77777777" w:rsidR="00FE3524" w:rsidRDefault="00000000">
      <w:pPr>
        <w:pStyle w:val="afffff5"/>
        <w:ind w:firstLineChars="95" w:firstLine="199"/>
      </w:pPr>
      <w:r>
        <w:t>计算机信息系统安全性检测分析应从以下方面进行：</w:t>
      </w:r>
      <w:r>
        <w:t> </w:t>
      </w:r>
    </w:p>
    <w:p w14:paraId="43A38099" w14:textId="77777777" w:rsidR="00FE3524" w:rsidRDefault="00000000">
      <w:pPr>
        <w:pStyle w:val="af5"/>
        <w:numPr>
          <w:ilvl w:val="0"/>
          <w:numId w:val="34"/>
        </w:numPr>
      </w:pPr>
      <w:r>
        <w:t>技术安全性检测分析，应从技术安全分析的角度，对物理环境、网络、设备环境（操作系统、数据库、中间件、应用系统等）相关的安全点、入侵攻击、鉴别授权、访问控制、边界防护等情况，从而检测和分析网络系统的安全性，发现存在的安全隐患；</w:t>
      </w:r>
    </w:p>
    <w:p w14:paraId="7289374F" w14:textId="77777777" w:rsidR="00FE3524" w:rsidRDefault="00000000">
      <w:pPr>
        <w:pStyle w:val="af5"/>
        <w:numPr>
          <w:ilvl w:val="0"/>
          <w:numId w:val="34"/>
        </w:numPr>
      </w:pPr>
      <w:r>
        <w:t>管理安全性检测分析，应从管理安全分析的角度，对目前的管理规范要求匹配的技术支持情况、人员管理情况、管理实施的具体措施等对网络系统的安全性所造成的威胁，并提出补救措施。</w:t>
      </w:r>
    </w:p>
    <w:p w14:paraId="151BC7B7" w14:textId="77777777" w:rsidR="00FE3524" w:rsidRDefault="00000000">
      <w:pPr>
        <w:pStyle w:val="affd"/>
        <w:spacing w:before="156" w:after="156"/>
      </w:pPr>
      <w:bookmarkStart w:id="84" w:name="_Toc202108178"/>
      <w:r>
        <w:rPr>
          <w:rFonts w:hint="eastAsia"/>
        </w:rPr>
        <w:t>物理安全</w:t>
      </w:r>
      <w:bookmarkEnd w:id="84"/>
    </w:p>
    <w:p w14:paraId="65C96E40" w14:textId="77777777" w:rsidR="00FE3524" w:rsidRDefault="00000000">
      <w:pPr>
        <w:pStyle w:val="affe"/>
        <w:spacing w:before="156" w:after="156"/>
      </w:pPr>
      <w:r>
        <w:rPr>
          <w:rFonts w:hint="eastAsia"/>
        </w:rPr>
        <w:t>环境安全</w:t>
      </w:r>
    </w:p>
    <w:p w14:paraId="7B9784FB" w14:textId="77777777" w:rsidR="00FE3524" w:rsidRDefault="00000000">
      <w:pPr>
        <w:pStyle w:val="afff"/>
        <w:spacing w:before="156" w:after="156"/>
      </w:pPr>
      <w:r>
        <w:rPr>
          <w:rFonts w:hint="eastAsia"/>
        </w:rPr>
        <w:t>中心机房的安全保护</w:t>
      </w:r>
    </w:p>
    <w:p w14:paraId="7ED59B6C" w14:textId="77777777" w:rsidR="00FE3524" w:rsidRDefault="00000000">
      <w:pPr>
        <w:pStyle w:val="afffff5"/>
        <w:ind w:firstLine="420"/>
      </w:pPr>
      <w:r>
        <w:t>详细要求如表</w:t>
      </w:r>
      <w:r>
        <w:t> 2</w:t>
      </w:r>
      <w:r>
        <w:t>：</w:t>
      </w:r>
    </w:p>
    <w:p w14:paraId="63B88361" w14:textId="77777777" w:rsidR="00FE3524" w:rsidRDefault="00000000">
      <w:pPr>
        <w:pStyle w:val="aff2"/>
        <w:spacing w:before="156" w:after="156"/>
      </w:pPr>
      <w:r>
        <w:rPr>
          <w:rFonts w:hint="eastAsia"/>
        </w:rPr>
        <w:t>安全保护要求</w:t>
      </w:r>
    </w:p>
    <w:p w14:paraId="389517E6" w14:textId="77777777" w:rsidR="00FE3524" w:rsidRDefault="00FE3524">
      <w:pPr>
        <w:pStyle w:val="aff2"/>
        <w:spacing w:before="156" w:after="156"/>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2"/>
        <w:gridCol w:w="2334"/>
        <w:gridCol w:w="2334"/>
        <w:gridCol w:w="2334"/>
      </w:tblGrid>
      <w:tr w:rsidR="00FE3524" w14:paraId="43822E49" w14:textId="77777777">
        <w:trPr>
          <w:tblHeader/>
          <w:jc w:val="center"/>
        </w:trPr>
        <w:tc>
          <w:tcPr>
            <w:tcW w:w="2332" w:type="dxa"/>
            <w:tcBorders>
              <w:top w:val="single" w:sz="8" w:space="0" w:color="auto"/>
              <w:bottom w:val="single" w:sz="8" w:space="0" w:color="auto"/>
            </w:tcBorders>
            <w:vAlign w:val="center"/>
          </w:tcPr>
          <w:p w14:paraId="4AC2AF77" w14:textId="77777777" w:rsidR="00FE3524" w:rsidRDefault="00000000">
            <w:pPr>
              <w:pStyle w:val="afffffffff9"/>
            </w:pPr>
            <w:r>
              <w:rPr>
                <w:rFonts w:hint="eastAsia"/>
              </w:rPr>
              <w:t>项目</w:t>
            </w:r>
          </w:p>
        </w:tc>
        <w:tc>
          <w:tcPr>
            <w:tcW w:w="2334" w:type="dxa"/>
            <w:tcBorders>
              <w:top w:val="single" w:sz="8" w:space="0" w:color="auto"/>
              <w:bottom w:val="single" w:sz="8" w:space="0" w:color="auto"/>
            </w:tcBorders>
            <w:vAlign w:val="center"/>
          </w:tcPr>
          <w:p w14:paraId="29D24B10" w14:textId="35A4E49F" w:rsidR="00FE3524" w:rsidRDefault="00EB399A">
            <w:pPr>
              <w:pStyle w:val="afffffffff9"/>
            </w:pPr>
            <w:r>
              <w:rPr>
                <w:rFonts w:hint="eastAsia"/>
              </w:rPr>
              <w:t>SSL1</w:t>
            </w:r>
          </w:p>
        </w:tc>
        <w:tc>
          <w:tcPr>
            <w:tcW w:w="2334" w:type="dxa"/>
            <w:tcBorders>
              <w:top w:val="single" w:sz="8" w:space="0" w:color="auto"/>
              <w:bottom w:val="single" w:sz="8" w:space="0" w:color="auto"/>
            </w:tcBorders>
            <w:vAlign w:val="center"/>
          </w:tcPr>
          <w:p w14:paraId="03966EB2" w14:textId="77777777" w:rsidR="00FE3524" w:rsidRDefault="00000000">
            <w:pPr>
              <w:pStyle w:val="afffffffff9"/>
            </w:pPr>
            <w:r>
              <w:rPr>
                <w:rFonts w:hint="eastAsia"/>
              </w:rPr>
              <w:t>SSL2</w:t>
            </w:r>
          </w:p>
        </w:tc>
        <w:tc>
          <w:tcPr>
            <w:tcW w:w="2334" w:type="dxa"/>
            <w:tcBorders>
              <w:top w:val="single" w:sz="8" w:space="0" w:color="auto"/>
              <w:bottom w:val="single" w:sz="8" w:space="0" w:color="auto"/>
            </w:tcBorders>
            <w:vAlign w:val="center"/>
          </w:tcPr>
          <w:p w14:paraId="3D2159E3" w14:textId="77777777" w:rsidR="00FE3524" w:rsidRDefault="00000000">
            <w:pPr>
              <w:pStyle w:val="afffffffff9"/>
            </w:pPr>
            <w:r>
              <w:rPr>
                <w:rFonts w:hint="eastAsia"/>
              </w:rPr>
              <w:t>SSL3</w:t>
            </w:r>
          </w:p>
        </w:tc>
      </w:tr>
      <w:tr w:rsidR="00FE3524" w14:paraId="11600D6B" w14:textId="77777777">
        <w:trPr>
          <w:jc w:val="center"/>
        </w:trPr>
        <w:tc>
          <w:tcPr>
            <w:tcW w:w="2332" w:type="dxa"/>
            <w:tcBorders>
              <w:top w:val="single" w:sz="8" w:space="0" w:color="auto"/>
            </w:tcBorders>
            <w:vAlign w:val="center"/>
          </w:tcPr>
          <w:p w14:paraId="743671AB" w14:textId="77777777" w:rsidR="00FE3524" w:rsidRDefault="00000000">
            <w:pPr>
              <w:pStyle w:val="afffffffff9"/>
            </w:pPr>
            <w:r>
              <w:rPr>
                <w:rFonts w:hint="eastAsia"/>
              </w:rPr>
              <w:t>场地选择</w:t>
            </w:r>
          </w:p>
        </w:tc>
        <w:tc>
          <w:tcPr>
            <w:tcW w:w="2334" w:type="dxa"/>
            <w:tcBorders>
              <w:top w:val="single" w:sz="8" w:space="0" w:color="auto"/>
            </w:tcBorders>
            <w:vAlign w:val="center"/>
          </w:tcPr>
          <w:p w14:paraId="67B3B471" w14:textId="77777777" w:rsidR="00FE3524" w:rsidRDefault="00000000">
            <w:pPr>
              <w:pStyle w:val="afffffffff9"/>
            </w:pPr>
            <w:r>
              <w:rPr>
                <w:rFonts w:hint="eastAsia"/>
              </w:rPr>
              <w:t>▲</w:t>
            </w:r>
          </w:p>
        </w:tc>
        <w:tc>
          <w:tcPr>
            <w:tcW w:w="2334" w:type="dxa"/>
            <w:tcBorders>
              <w:top w:val="single" w:sz="8" w:space="0" w:color="auto"/>
            </w:tcBorders>
            <w:vAlign w:val="center"/>
          </w:tcPr>
          <w:p w14:paraId="741E2EAF" w14:textId="77777777" w:rsidR="00FE3524" w:rsidRDefault="00000000">
            <w:pPr>
              <w:pStyle w:val="afffffffff9"/>
            </w:pPr>
            <w:r>
              <w:rPr>
                <w:rFonts w:hint="eastAsia"/>
              </w:rPr>
              <w:t>+</w:t>
            </w:r>
          </w:p>
        </w:tc>
        <w:tc>
          <w:tcPr>
            <w:tcW w:w="2334" w:type="dxa"/>
            <w:tcBorders>
              <w:top w:val="single" w:sz="8" w:space="0" w:color="auto"/>
            </w:tcBorders>
            <w:vAlign w:val="center"/>
          </w:tcPr>
          <w:p w14:paraId="44F1F565" w14:textId="77777777" w:rsidR="00FE3524" w:rsidRDefault="00000000">
            <w:pPr>
              <w:pStyle w:val="afffffffff9"/>
            </w:pPr>
            <w:r>
              <w:rPr>
                <w:rFonts w:hint="eastAsia"/>
              </w:rPr>
              <w:t>+</w:t>
            </w:r>
          </w:p>
        </w:tc>
      </w:tr>
      <w:tr w:rsidR="00FE3524" w14:paraId="4088F414" w14:textId="77777777">
        <w:trPr>
          <w:jc w:val="center"/>
        </w:trPr>
        <w:tc>
          <w:tcPr>
            <w:tcW w:w="2332" w:type="dxa"/>
            <w:vAlign w:val="center"/>
          </w:tcPr>
          <w:p w14:paraId="2CEF80AA" w14:textId="77777777" w:rsidR="00FE3524" w:rsidRDefault="00000000">
            <w:pPr>
              <w:pStyle w:val="afffffffff9"/>
            </w:pPr>
            <w:r>
              <w:rPr>
                <w:rFonts w:hint="eastAsia"/>
              </w:rPr>
              <w:t>防火</w:t>
            </w:r>
          </w:p>
        </w:tc>
        <w:tc>
          <w:tcPr>
            <w:tcW w:w="2334" w:type="dxa"/>
            <w:vAlign w:val="center"/>
          </w:tcPr>
          <w:p w14:paraId="7B27B579" w14:textId="77777777" w:rsidR="00FE3524" w:rsidRDefault="00000000">
            <w:pPr>
              <w:pStyle w:val="afffffffff9"/>
            </w:pPr>
            <w:r>
              <w:rPr>
                <w:rFonts w:hint="eastAsia"/>
              </w:rPr>
              <w:t>+</w:t>
            </w:r>
          </w:p>
        </w:tc>
        <w:tc>
          <w:tcPr>
            <w:tcW w:w="2334" w:type="dxa"/>
            <w:vAlign w:val="center"/>
          </w:tcPr>
          <w:p w14:paraId="3D69DA3E" w14:textId="77777777" w:rsidR="00FE3524" w:rsidRDefault="00000000">
            <w:pPr>
              <w:pStyle w:val="afffffffff9"/>
            </w:pPr>
            <w:r>
              <w:rPr>
                <w:rFonts w:hint="eastAsia"/>
              </w:rPr>
              <w:t>+</w:t>
            </w:r>
          </w:p>
        </w:tc>
        <w:tc>
          <w:tcPr>
            <w:tcW w:w="2334" w:type="dxa"/>
            <w:vAlign w:val="center"/>
          </w:tcPr>
          <w:p w14:paraId="20E65CF5" w14:textId="77777777" w:rsidR="00FE3524" w:rsidRDefault="00000000">
            <w:pPr>
              <w:pStyle w:val="afffffffff9"/>
            </w:pPr>
            <w:r>
              <w:rPr>
                <w:rFonts w:hint="eastAsia"/>
              </w:rPr>
              <w:t>+</w:t>
            </w:r>
          </w:p>
        </w:tc>
      </w:tr>
      <w:tr w:rsidR="00FE3524" w14:paraId="51F014EB" w14:textId="77777777">
        <w:trPr>
          <w:jc w:val="center"/>
        </w:trPr>
        <w:tc>
          <w:tcPr>
            <w:tcW w:w="2332" w:type="dxa"/>
            <w:vAlign w:val="center"/>
          </w:tcPr>
          <w:p w14:paraId="61086B45" w14:textId="77777777" w:rsidR="00FE3524" w:rsidRDefault="00000000">
            <w:pPr>
              <w:pStyle w:val="afffffffff9"/>
            </w:pPr>
            <w:r>
              <w:rPr>
                <w:rFonts w:hint="eastAsia"/>
              </w:rPr>
              <w:t>内部装修</w:t>
            </w:r>
            <w:r>
              <w:rPr>
                <w:rFonts w:hint="eastAsia"/>
              </w:rPr>
              <w:t xml:space="preserve"> </w:t>
            </w:r>
          </w:p>
        </w:tc>
        <w:tc>
          <w:tcPr>
            <w:tcW w:w="2334" w:type="dxa"/>
            <w:vAlign w:val="center"/>
          </w:tcPr>
          <w:p w14:paraId="1B082543" w14:textId="77777777" w:rsidR="00FE3524" w:rsidRDefault="00000000">
            <w:pPr>
              <w:pStyle w:val="afffffffff9"/>
            </w:pPr>
            <w:r>
              <w:rPr>
                <w:rFonts w:hint="eastAsia"/>
              </w:rPr>
              <w:t>▲</w:t>
            </w:r>
          </w:p>
        </w:tc>
        <w:tc>
          <w:tcPr>
            <w:tcW w:w="2334" w:type="dxa"/>
            <w:vAlign w:val="center"/>
          </w:tcPr>
          <w:p w14:paraId="228A4419" w14:textId="77777777" w:rsidR="00FE3524" w:rsidRDefault="00000000">
            <w:pPr>
              <w:pStyle w:val="afffffffff9"/>
            </w:pPr>
            <w:r>
              <w:rPr>
                <w:rFonts w:hint="eastAsia"/>
              </w:rPr>
              <w:t>+</w:t>
            </w:r>
          </w:p>
        </w:tc>
        <w:tc>
          <w:tcPr>
            <w:tcW w:w="2334" w:type="dxa"/>
            <w:vAlign w:val="center"/>
          </w:tcPr>
          <w:p w14:paraId="2D6334DF" w14:textId="77777777" w:rsidR="00FE3524" w:rsidRDefault="00000000">
            <w:pPr>
              <w:pStyle w:val="afffffffff9"/>
            </w:pPr>
            <w:r>
              <w:rPr>
                <w:rFonts w:hint="eastAsia"/>
              </w:rPr>
              <w:t>+</w:t>
            </w:r>
          </w:p>
        </w:tc>
      </w:tr>
      <w:tr w:rsidR="00FE3524" w14:paraId="7E0ED201" w14:textId="77777777">
        <w:trPr>
          <w:jc w:val="center"/>
        </w:trPr>
        <w:tc>
          <w:tcPr>
            <w:tcW w:w="2332" w:type="dxa"/>
            <w:vAlign w:val="center"/>
          </w:tcPr>
          <w:p w14:paraId="025F6746" w14:textId="77777777" w:rsidR="00FE3524" w:rsidRDefault="00000000">
            <w:pPr>
              <w:pStyle w:val="afffffffff9"/>
            </w:pPr>
            <w:r>
              <w:rPr>
                <w:rFonts w:hint="eastAsia"/>
              </w:rPr>
              <w:t>供配电系统</w:t>
            </w:r>
            <w:r>
              <w:rPr>
                <w:rFonts w:hint="eastAsia"/>
              </w:rPr>
              <w:t xml:space="preserve"> </w:t>
            </w:r>
          </w:p>
        </w:tc>
        <w:tc>
          <w:tcPr>
            <w:tcW w:w="2334" w:type="dxa"/>
            <w:vAlign w:val="center"/>
          </w:tcPr>
          <w:p w14:paraId="21098B20" w14:textId="77777777" w:rsidR="00FE3524" w:rsidRDefault="00000000">
            <w:pPr>
              <w:pStyle w:val="afffffffff9"/>
            </w:pPr>
            <w:r>
              <w:rPr>
                <w:rFonts w:hint="eastAsia"/>
              </w:rPr>
              <w:t>▲</w:t>
            </w:r>
          </w:p>
        </w:tc>
        <w:tc>
          <w:tcPr>
            <w:tcW w:w="2334" w:type="dxa"/>
            <w:vAlign w:val="center"/>
          </w:tcPr>
          <w:p w14:paraId="062B01EE" w14:textId="77777777" w:rsidR="00FE3524" w:rsidRDefault="00000000">
            <w:pPr>
              <w:pStyle w:val="afffffffff9"/>
            </w:pPr>
            <w:r>
              <w:rPr>
                <w:rFonts w:hint="eastAsia"/>
              </w:rPr>
              <w:t>+</w:t>
            </w:r>
          </w:p>
        </w:tc>
        <w:tc>
          <w:tcPr>
            <w:tcW w:w="2334" w:type="dxa"/>
            <w:vAlign w:val="center"/>
          </w:tcPr>
          <w:p w14:paraId="3AF5AD86" w14:textId="77777777" w:rsidR="00FE3524" w:rsidRDefault="00000000">
            <w:pPr>
              <w:pStyle w:val="afffffffff9"/>
            </w:pPr>
            <w:r>
              <w:rPr>
                <w:rFonts w:hint="eastAsia"/>
              </w:rPr>
              <w:t>+</w:t>
            </w:r>
          </w:p>
        </w:tc>
      </w:tr>
      <w:tr w:rsidR="00FE3524" w14:paraId="6B814E2E" w14:textId="77777777">
        <w:trPr>
          <w:jc w:val="center"/>
        </w:trPr>
        <w:tc>
          <w:tcPr>
            <w:tcW w:w="2332" w:type="dxa"/>
            <w:vAlign w:val="center"/>
          </w:tcPr>
          <w:p w14:paraId="199B78E3" w14:textId="77777777" w:rsidR="00FE3524" w:rsidRDefault="00000000">
            <w:pPr>
              <w:pStyle w:val="afffffffff9"/>
            </w:pPr>
            <w:r>
              <w:rPr>
                <w:rFonts w:hint="eastAsia"/>
              </w:rPr>
              <w:t>空调系统</w:t>
            </w:r>
          </w:p>
        </w:tc>
        <w:tc>
          <w:tcPr>
            <w:tcW w:w="2334" w:type="dxa"/>
            <w:vAlign w:val="center"/>
          </w:tcPr>
          <w:p w14:paraId="7C794E24" w14:textId="77777777" w:rsidR="00FE3524" w:rsidRDefault="00000000">
            <w:pPr>
              <w:pStyle w:val="afffffffff9"/>
            </w:pPr>
            <w:r>
              <w:rPr>
                <w:rFonts w:hint="eastAsia"/>
              </w:rPr>
              <w:t>▲</w:t>
            </w:r>
          </w:p>
        </w:tc>
        <w:tc>
          <w:tcPr>
            <w:tcW w:w="2334" w:type="dxa"/>
            <w:vAlign w:val="center"/>
          </w:tcPr>
          <w:p w14:paraId="54B7A553" w14:textId="77777777" w:rsidR="00FE3524" w:rsidRDefault="00000000">
            <w:pPr>
              <w:pStyle w:val="afffffffff9"/>
            </w:pPr>
            <w:r>
              <w:rPr>
                <w:rFonts w:hint="eastAsia"/>
              </w:rPr>
              <w:t>+</w:t>
            </w:r>
          </w:p>
        </w:tc>
        <w:tc>
          <w:tcPr>
            <w:tcW w:w="2334" w:type="dxa"/>
            <w:vAlign w:val="center"/>
          </w:tcPr>
          <w:p w14:paraId="244E50DF" w14:textId="77777777" w:rsidR="00FE3524" w:rsidRDefault="00000000">
            <w:pPr>
              <w:pStyle w:val="afffffffff9"/>
            </w:pPr>
            <w:r>
              <w:rPr>
                <w:rFonts w:hint="eastAsia"/>
              </w:rPr>
              <w:t>+</w:t>
            </w:r>
          </w:p>
        </w:tc>
      </w:tr>
      <w:tr w:rsidR="00FE3524" w14:paraId="3C52A86E" w14:textId="77777777">
        <w:trPr>
          <w:jc w:val="center"/>
        </w:trPr>
        <w:tc>
          <w:tcPr>
            <w:tcW w:w="2332" w:type="dxa"/>
            <w:vAlign w:val="center"/>
          </w:tcPr>
          <w:p w14:paraId="5AA12C60" w14:textId="77777777" w:rsidR="00FE3524" w:rsidRDefault="00000000">
            <w:pPr>
              <w:pStyle w:val="afffffffff9"/>
            </w:pPr>
            <w:r>
              <w:rPr>
                <w:rFonts w:hint="eastAsia"/>
              </w:rPr>
              <w:t>火灾报警及消防设施</w:t>
            </w:r>
          </w:p>
        </w:tc>
        <w:tc>
          <w:tcPr>
            <w:tcW w:w="2334" w:type="dxa"/>
            <w:vAlign w:val="center"/>
          </w:tcPr>
          <w:p w14:paraId="74304DD7" w14:textId="77777777" w:rsidR="00FE3524" w:rsidRDefault="00000000">
            <w:pPr>
              <w:pStyle w:val="afffffffff9"/>
            </w:pPr>
            <w:r>
              <w:rPr>
                <w:rFonts w:hint="eastAsia"/>
              </w:rPr>
              <w:t>+</w:t>
            </w:r>
          </w:p>
        </w:tc>
        <w:tc>
          <w:tcPr>
            <w:tcW w:w="2334" w:type="dxa"/>
            <w:vAlign w:val="center"/>
          </w:tcPr>
          <w:p w14:paraId="7C2731AE" w14:textId="77777777" w:rsidR="00FE3524" w:rsidRDefault="00000000">
            <w:pPr>
              <w:pStyle w:val="afffffffff9"/>
            </w:pPr>
            <w:r>
              <w:rPr>
                <w:rFonts w:hint="eastAsia"/>
              </w:rPr>
              <w:t>+</w:t>
            </w:r>
          </w:p>
        </w:tc>
        <w:tc>
          <w:tcPr>
            <w:tcW w:w="2334" w:type="dxa"/>
            <w:vAlign w:val="center"/>
          </w:tcPr>
          <w:p w14:paraId="06A9D4BA" w14:textId="77777777" w:rsidR="00FE3524" w:rsidRDefault="00000000">
            <w:pPr>
              <w:pStyle w:val="afffffffff9"/>
            </w:pPr>
            <w:r>
              <w:rPr>
                <w:rFonts w:hint="eastAsia"/>
              </w:rPr>
              <w:t>+</w:t>
            </w:r>
          </w:p>
        </w:tc>
      </w:tr>
      <w:tr w:rsidR="00FE3524" w14:paraId="2F933D69" w14:textId="77777777">
        <w:trPr>
          <w:jc w:val="center"/>
        </w:trPr>
        <w:tc>
          <w:tcPr>
            <w:tcW w:w="2332" w:type="dxa"/>
            <w:vAlign w:val="center"/>
          </w:tcPr>
          <w:p w14:paraId="4A145B07" w14:textId="77777777" w:rsidR="00FE3524" w:rsidRDefault="00000000">
            <w:pPr>
              <w:pStyle w:val="afffffffff9"/>
            </w:pPr>
            <w:r>
              <w:rPr>
                <w:rFonts w:hint="eastAsia"/>
              </w:rPr>
              <w:t>防水</w:t>
            </w:r>
          </w:p>
        </w:tc>
        <w:tc>
          <w:tcPr>
            <w:tcW w:w="2334" w:type="dxa"/>
            <w:vAlign w:val="center"/>
          </w:tcPr>
          <w:p w14:paraId="09F4F7EF" w14:textId="77777777" w:rsidR="00FE3524" w:rsidRDefault="00000000">
            <w:pPr>
              <w:pStyle w:val="afffffffff9"/>
            </w:pPr>
            <w:r>
              <w:rPr>
                <w:rFonts w:hint="eastAsia"/>
              </w:rPr>
              <w:t>▲</w:t>
            </w:r>
          </w:p>
        </w:tc>
        <w:tc>
          <w:tcPr>
            <w:tcW w:w="2334" w:type="dxa"/>
            <w:vAlign w:val="center"/>
          </w:tcPr>
          <w:p w14:paraId="15D83DE1" w14:textId="77777777" w:rsidR="00FE3524" w:rsidRDefault="00000000">
            <w:pPr>
              <w:pStyle w:val="afffffffff9"/>
            </w:pPr>
            <w:r>
              <w:rPr>
                <w:rFonts w:hint="eastAsia"/>
              </w:rPr>
              <w:t>▲</w:t>
            </w:r>
          </w:p>
        </w:tc>
        <w:tc>
          <w:tcPr>
            <w:tcW w:w="2334" w:type="dxa"/>
            <w:vAlign w:val="center"/>
          </w:tcPr>
          <w:p w14:paraId="23CAA11B" w14:textId="77777777" w:rsidR="00FE3524" w:rsidRDefault="00000000">
            <w:pPr>
              <w:pStyle w:val="afffffffff9"/>
            </w:pPr>
            <w:r>
              <w:rPr>
                <w:rFonts w:hint="eastAsia"/>
              </w:rPr>
              <w:t>+</w:t>
            </w:r>
          </w:p>
        </w:tc>
      </w:tr>
      <w:tr w:rsidR="00FE3524" w14:paraId="498C4C2F" w14:textId="77777777">
        <w:trPr>
          <w:jc w:val="center"/>
        </w:trPr>
        <w:tc>
          <w:tcPr>
            <w:tcW w:w="2332" w:type="dxa"/>
            <w:vAlign w:val="center"/>
          </w:tcPr>
          <w:p w14:paraId="3EA7AC40" w14:textId="77777777" w:rsidR="00FE3524" w:rsidRDefault="00000000">
            <w:pPr>
              <w:pStyle w:val="afffffffff9"/>
            </w:pPr>
            <w:r>
              <w:rPr>
                <w:rFonts w:hint="eastAsia"/>
              </w:rPr>
              <w:t>防静电</w:t>
            </w:r>
          </w:p>
        </w:tc>
        <w:tc>
          <w:tcPr>
            <w:tcW w:w="2334" w:type="dxa"/>
            <w:vAlign w:val="center"/>
          </w:tcPr>
          <w:p w14:paraId="4187FB8D" w14:textId="77777777" w:rsidR="00FE3524" w:rsidRDefault="00000000">
            <w:pPr>
              <w:pStyle w:val="afffffffff9"/>
            </w:pPr>
            <w:r>
              <w:rPr>
                <w:rFonts w:hint="eastAsia"/>
              </w:rPr>
              <w:t>▲</w:t>
            </w:r>
          </w:p>
        </w:tc>
        <w:tc>
          <w:tcPr>
            <w:tcW w:w="2334" w:type="dxa"/>
            <w:vAlign w:val="center"/>
          </w:tcPr>
          <w:p w14:paraId="18CA2412" w14:textId="77777777" w:rsidR="00FE3524" w:rsidRDefault="00000000">
            <w:pPr>
              <w:pStyle w:val="afffffffff9"/>
            </w:pPr>
            <w:r>
              <w:rPr>
                <w:rFonts w:hint="eastAsia"/>
              </w:rPr>
              <w:t>▲</w:t>
            </w:r>
          </w:p>
        </w:tc>
        <w:tc>
          <w:tcPr>
            <w:tcW w:w="2334" w:type="dxa"/>
            <w:vAlign w:val="center"/>
          </w:tcPr>
          <w:p w14:paraId="1DD683D5" w14:textId="77777777" w:rsidR="00FE3524" w:rsidRDefault="00000000">
            <w:pPr>
              <w:pStyle w:val="afffffffff9"/>
            </w:pPr>
            <w:r>
              <w:rPr>
                <w:rFonts w:hint="eastAsia"/>
              </w:rPr>
              <w:t>+</w:t>
            </w:r>
          </w:p>
        </w:tc>
      </w:tr>
      <w:tr w:rsidR="00FE3524" w14:paraId="68A0469C" w14:textId="77777777">
        <w:trPr>
          <w:jc w:val="center"/>
        </w:trPr>
        <w:tc>
          <w:tcPr>
            <w:tcW w:w="2332" w:type="dxa"/>
            <w:vAlign w:val="center"/>
          </w:tcPr>
          <w:p w14:paraId="26537DB1" w14:textId="77777777" w:rsidR="00FE3524" w:rsidRDefault="00000000">
            <w:pPr>
              <w:pStyle w:val="afffffffff9"/>
            </w:pPr>
            <w:r>
              <w:rPr>
                <w:rFonts w:hint="eastAsia"/>
              </w:rPr>
              <w:lastRenderedPageBreak/>
              <w:t>防雷击</w:t>
            </w:r>
          </w:p>
        </w:tc>
        <w:tc>
          <w:tcPr>
            <w:tcW w:w="2334" w:type="dxa"/>
            <w:vAlign w:val="center"/>
          </w:tcPr>
          <w:p w14:paraId="6C09C83D" w14:textId="77777777" w:rsidR="00FE3524" w:rsidRDefault="00000000">
            <w:pPr>
              <w:pStyle w:val="afffffffff9"/>
            </w:pPr>
            <w:r>
              <w:rPr>
                <w:rFonts w:hint="eastAsia"/>
              </w:rPr>
              <w:t>▲</w:t>
            </w:r>
          </w:p>
        </w:tc>
        <w:tc>
          <w:tcPr>
            <w:tcW w:w="2334" w:type="dxa"/>
            <w:vAlign w:val="center"/>
          </w:tcPr>
          <w:p w14:paraId="4E53BD4D" w14:textId="77777777" w:rsidR="00FE3524" w:rsidRDefault="00000000">
            <w:pPr>
              <w:pStyle w:val="afffffffff9"/>
            </w:pPr>
            <w:r>
              <w:rPr>
                <w:rFonts w:hint="eastAsia"/>
              </w:rPr>
              <w:t>▲</w:t>
            </w:r>
          </w:p>
        </w:tc>
        <w:tc>
          <w:tcPr>
            <w:tcW w:w="2334" w:type="dxa"/>
            <w:vAlign w:val="center"/>
          </w:tcPr>
          <w:p w14:paraId="7D921799" w14:textId="77777777" w:rsidR="00FE3524" w:rsidRDefault="00000000">
            <w:pPr>
              <w:pStyle w:val="afffffffff9"/>
            </w:pPr>
            <w:r>
              <w:rPr>
                <w:rFonts w:hint="eastAsia"/>
              </w:rPr>
              <w:t>+</w:t>
            </w:r>
          </w:p>
        </w:tc>
      </w:tr>
      <w:tr w:rsidR="00FE3524" w14:paraId="4A7D0D8A" w14:textId="77777777">
        <w:trPr>
          <w:jc w:val="center"/>
        </w:trPr>
        <w:tc>
          <w:tcPr>
            <w:tcW w:w="2332" w:type="dxa"/>
            <w:vAlign w:val="center"/>
          </w:tcPr>
          <w:p w14:paraId="67C1BC97" w14:textId="77777777" w:rsidR="00FE3524" w:rsidRDefault="00000000">
            <w:pPr>
              <w:pStyle w:val="afffffffff9"/>
            </w:pPr>
            <w:r>
              <w:rPr>
                <w:rFonts w:hint="eastAsia"/>
              </w:rPr>
              <w:t>防鼠害</w:t>
            </w:r>
          </w:p>
        </w:tc>
        <w:tc>
          <w:tcPr>
            <w:tcW w:w="2334" w:type="dxa"/>
            <w:vAlign w:val="center"/>
          </w:tcPr>
          <w:p w14:paraId="0E6CD89B" w14:textId="77777777" w:rsidR="00FE3524" w:rsidRDefault="00000000">
            <w:pPr>
              <w:pStyle w:val="afffffffff9"/>
            </w:pPr>
            <w:r>
              <w:rPr>
                <w:rFonts w:hint="eastAsia"/>
              </w:rPr>
              <w:t>▲</w:t>
            </w:r>
          </w:p>
        </w:tc>
        <w:tc>
          <w:tcPr>
            <w:tcW w:w="2334" w:type="dxa"/>
            <w:vAlign w:val="center"/>
          </w:tcPr>
          <w:p w14:paraId="00BE6D6E" w14:textId="77777777" w:rsidR="00FE3524" w:rsidRDefault="00000000">
            <w:pPr>
              <w:pStyle w:val="afffffffff9"/>
            </w:pPr>
            <w:r>
              <w:rPr>
                <w:rFonts w:hint="eastAsia"/>
              </w:rPr>
              <w:t>▲</w:t>
            </w:r>
          </w:p>
        </w:tc>
        <w:tc>
          <w:tcPr>
            <w:tcW w:w="2334" w:type="dxa"/>
            <w:vAlign w:val="center"/>
          </w:tcPr>
          <w:p w14:paraId="2478D481" w14:textId="77777777" w:rsidR="00FE3524" w:rsidRDefault="00000000">
            <w:pPr>
              <w:pStyle w:val="afffffffff9"/>
            </w:pPr>
            <w:r>
              <w:rPr>
                <w:rFonts w:hint="eastAsia"/>
              </w:rPr>
              <w:t>+</w:t>
            </w:r>
          </w:p>
        </w:tc>
      </w:tr>
      <w:tr w:rsidR="00FE3524" w14:paraId="60844EF6" w14:textId="77777777">
        <w:trPr>
          <w:jc w:val="center"/>
        </w:trPr>
        <w:tc>
          <w:tcPr>
            <w:tcW w:w="2332" w:type="dxa"/>
            <w:vAlign w:val="center"/>
          </w:tcPr>
          <w:p w14:paraId="3A7D40B6" w14:textId="77777777" w:rsidR="00FE3524" w:rsidRDefault="00000000">
            <w:pPr>
              <w:pStyle w:val="afffffffff9"/>
            </w:pPr>
            <w:r>
              <w:rPr>
                <w:rFonts w:hint="eastAsia"/>
              </w:rPr>
              <w:t>电磁波的防护</w:t>
            </w:r>
          </w:p>
        </w:tc>
        <w:tc>
          <w:tcPr>
            <w:tcW w:w="2334" w:type="dxa"/>
            <w:vAlign w:val="center"/>
          </w:tcPr>
          <w:p w14:paraId="7228528B" w14:textId="77777777" w:rsidR="00FE3524" w:rsidRDefault="00000000">
            <w:pPr>
              <w:pStyle w:val="afffffffff9"/>
            </w:pPr>
            <w:r>
              <w:rPr>
                <w:rFonts w:hint="eastAsia"/>
              </w:rPr>
              <w:t>▲</w:t>
            </w:r>
          </w:p>
        </w:tc>
        <w:tc>
          <w:tcPr>
            <w:tcW w:w="2334" w:type="dxa"/>
            <w:vAlign w:val="center"/>
          </w:tcPr>
          <w:p w14:paraId="0FF382D4" w14:textId="77777777" w:rsidR="00FE3524" w:rsidRDefault="00000000">
            <w:pPr>
              <w:pStyle w:val="afffffffff9"/>
            </w:pPr>
            <w:r>
              <w:rPr>
                <w:rFonts w:hint="eastAsia"/>
              </w:rPr>
              <w:t>+</w:t>
            </w:r>
          </w:p>
        </w:tc>
        <w:tc>
          <w:tcPr>
            <w:tcW w:w="2334" w:type="dxa"/>
            <w:vAlign w:val="center"/>
          </w:tcPr>
          <w:p w14:paraId="0BEEBAE3" w14:textId="77777777" w:rsidR="00FE3524" w:rsidRDefault="00000000">
            <w:pPr>
              <w:pStyle w:val="afffffffff9"/>
            </w:pPr>
            <w:r>
              <w:rPr>
                <w:rFonts w:hint="eastAsia"/>
              </w:rPr>
              <w:t>+</w:t>
            </w:r>
          </w:p>
        </w:tc>
      </w:tr>
    </w:tbl>
    <w:p w14:paraId="4ED60B8F" w14:textId="77777777" w:rsidR="00FE3524" w:rsidRDefault="00000000">
      <w:pPr>
        <w:pStyle w:val="afffff5"/>
        <w:ind w:firstLine="420"/>
      </w:pPr>
      <w:r>
        <w:rPr>
          <w:rFonts w:hint="eastAsia"/>
        </w:rPr>
        <w:t>表中符号说明：▲：要求；</w:t>
      </w:r>
      <w:r>
        <w:rPr>
          <w:rFonts w:hint="eastAsia"/>
        </w:rPr>
        <w:t>+</w:t>
      </w:r>
      <w:r>
        <w:rPr>
          <w:rFonts w:hint="eastAsia"/>
        </w:rPr>
        <w:t>：增加要求。</w:t>
      </w:r>
    </w:p>
    <w:p w14:paraId="04863EC6" w14:textId="77777777" w:rsidR="00FE3524" w:rsidRDefault="00000000">
      <w:pPr>
        <w:pStyle w:val="afff"/>
        <w:spacing w:before="156" w:after="156"/>
      </w:pPr>
      <w:r>
        <w:rPr>
          <w:rFonts w:hint="eastAsia"/>
        </w:rPr>
        <w:t>机房场地选择</w:t>
      </w:r>
    </w:p>
    <w:p w14:paraId="2D22F2E5" w14:textId="5EB390D7" w:rsidR="00FE3524" w:rsidRDefault="00EB399A">
      <w:pPr>
        <w:pStyle w:val="af5"/>
        <w:numPr>
          <w:ilvl w:val="0"/>
          <w:numId w:val="35"/>
        </w:numPr>
      </w:pPr>
      <w:r>
        <w:rPr>
          <w:rFonts w:hint="eastAsia"/>
        </w:rPr>
        <w:t>SSL1要求：</w:t>
      </w:r>
    </w:p>
    <w:p w14:paraId="30CD012D" w14:textId="77777777" w:rsidR="00FE3524" w:rsidRDefault="00000000">
      <w:pPr>
        <w:pStyle w:val="af6"/>
      </w:pPr>
      <w:r>
        <w:rPr>
          <w:rFonts w:hint="eastAsia"/>
        </w:rPr>
        <w:t>按一般建筑物的要求进行机房场地选择。</w:t>
      </w:r>
    </w:p>
    <w:p w14:paraId="43B2E7D9" w14:textId="77777777" w:rsidR="00FE3524" w:rsidRDefault="00000000">
      <w:pPr>
        <w:pStyle w:val="af5"/>
      </w:pPr>
      <w:r>
        <w:rPr>
          <w:rFonts w:hint="eastAsia"/>
        </w:rPr>
        <w:t>SSL2要求：</w:t>
      </w:r>
    </w:p>
    <w:p w14:paraId="41755B21" w14:textId="77777777" w:rsidR="00FE3524" w:rsidRDefault="00000000">
      <w:pPr>
        <w:pStyle w:val="af6"/>
      </w:pPr>
      <w:r>
        <w:rPr>
          <w:rFonts w:hint="eastAsia"/>
        </w:rPr>
        <w:t>避开易发生火灾和危险程度高的区域，如易燃物附近的区域；</w:t>
      </w:r>
    </w:p>
    <w:p w14:paraId="4E35DF06" w14:textId="77777777" w:rsidR="00FE3524" w:rsidRDefault="00000000">
      <w:pPr>
        <w:pStyle w:val="af6"/>
      </w:pPr>
      <w:r>
        <w:t>避开易产生粉尘、有毒气体、腐蚀性气体、盐雾腐蚀等环境污</w:t>
      </w:r>
      <w:r>
        <w:t> </w:t>
      </w:r>
      <w:r>
        <w:t>染的区域；</w:t>
      </w:r>
    </w:p>
    <w:p w14:paraId="03B9C173" w14:textId="77777777" w:rsidR="00FE3524" w:rsidRDefault="00000000">
      <w:pPr>
        <w:pStyle w:val="af6"/>
      </w:pPr>
      <w:r>
        <w:rPr>
          <w:rFonts w:hint="eastAsia"/>
        </w:rPr>
        <w:t>避开低洼、潮湿及落雷区域；</w:t>
      </w:r>
    </w:p>
    <w:p w14:paraId="083F0B35" w14:textId="77777777" w:rsidR="00FE3524" w:rsidRDefault="00000000">
      <w:pPr>
        <w:pStyle w:val="af6"/>
      </w:pPr>
      <w:r>
        <w:rPr>
          <w:rFonts w:hint="eastAsia"/>
        </w:rPr>
        <w:t>避开强震动源和强噪声源区域；</w:t>
      </w:r>
    </w:p>
    <w:p w14:paraId="759DAD18" w14:textId="77777777" w:rsidR="00FE3524" w:rsidRDefault="00000000">
      <w:pPr>
        <w:pStyle w:val="af6"/>
      </w:pPr>
      <w:r>
        <w:t>避开强电场和强磁场区域；</w:t>
      </w:r>
    </w:p>
    <w:p w14:paraId="3D065E71" w14:textId="77777777" w:rsidR="00FE3524" w:rsidRPr="00DD4D1B" w:rsidRDefault="00000000">
      <w:pPr>
        <w:pStyle w:val="af6"/>
      </w:pPr>
      <w:r w:rsidRPr="00DD4D1B">
        <w:t>避免在建筑物的高层、地下室以及用水设备的下层或隔壁。</w:t>
      </w:r>
    </w:p>
    <w:p w14:paraId="3861DE1B" w14:textId="77777777" w:rsidR="00FE3524" w:rsidRPr="00DD4D1B" w:rsidRDefault="00000000">
      <w:pPr>
        <w:pStyle w:val="afffff5"/>
        <w:ind w:firstLine="420"/>
      </w:pPr>
      <w:r w:rsidRPr="00DD4D1B">
        <w:rPr>
          <w:rFonts w:hint="eastAsia"/>
        </w:rPr>
        <w:t xml:space="preserve">        </w:t>
      </w:r>
      <w:r w:rsidRPr="00DD4D1B">
        <w:rPr>
          <w:rFonts w:hint="eastAsia"/>
        </w:rPr>
        <w:t>以上各条如无法避免，应采取相应的措施。</w:t>
      </w:r>
    </w:p>
    <w:p w14:paraId="1D928F79" w14:textId="77777777" w:rsidR="00FE3524" w:rsidRPr="00DD4D1B" w:rsidRDefault="00000000">
      <w:pPr>
        <w:pStyle w:val="af5"/>
      </w:pPr>
      <w:r w:rsidRPr="00DD4D1B">
        <w:rPr>
          <w:rFonts w:hint="eastAsia"/>
        </w:rPr>
        <w:t>SSL3要求：</w:t>
      </w:r>
    </w:p>
    <w:p w14:paraId="1A96CA62" w14:textId="77777777" w:rsidR="00FE3524" w:rsidRPr="00DD4D1B" w:rsidRDefault="00000000">
      <w:pPr>
        <w:pStyle w:val="af6"/>
      </w:pPr>
      <w:r w:rsidRPr="00DD4D1B">
        <w:rPr>
          <w:rFonts w:hint="eastAsia"/>
        </w:rPr>
        <w:t>避开易发生火灾和危险程度高的区域，如易燃物附近的区域；</w:t>
      </w:r>
    </w:p>
    <w:p w14:paraId="25DED8A3" w14:textId="77777777" w:rsidR="00FE3524" w:rsidRPr="00DD4D1B" w:rsidRDefault="00000000">
      <w:pPr>
        <w:pStyle w:val="af6"/>
      </w:pPr>
      <w:r w:rsidRPr="00DD4D1B">
        <w:rPr>
          <w:rFonts w:hint="eastAsia"/>
        </w:rPr>
        <w:t>避开易产生粉尘、有毒气体、腐蚀性气体、盐雾腐蚀等环境污染的区域；</w:t>
      </w:r>
    </w:p>
    <w:p w14:paraId="7129A02E" w14:textId="77777777" w:rsidR="00FE3524" w:rsidRPr="00DD4D1B" w:rsidRDefault="00000000">
      <w:pPr>
        <w:pStyle w:val="af6"/>
      </w:pPr>
      <w:r w:rsidRPr="00DD4D1B">
        <w:rPr>
          <w:rFonts w:hint="eastAsia"/>
        </w:rPr>
        <w:t>避开低洼、潮湿及落雷区域；</w:t>
      </w:r>
    </w:p>
    <w:p w14:paraId="64F3030A" w14:textId="77777777" w:rsidR="00FE3524" w:rsidRPr="00DD4D1B" w:rsidRDefault="00000000">
      <w:pPr>
        <w:pStyle w:val="af6"/>
      </w:pPr>
      <w:r w:rsidRPr="00DD4D1B">
        <w:rPr>
          <w:rFonts w:hint="eastAsia"/>
        </w:rPr>
        <w:t>避开强震动源和强噪声源区域；</w:t>
      </w:r>
    </w:p>
    <w:p w14:paraId="59C87A10" w14:textId="77777777" w:rsidR="00FE3524" w:rsidRPr="00DD4D1B" w:rsidRDefault="00000000">
      <w:pPr>
        <w:pStyle w:val="af6"/>
      </w:pPr>
      <w:r w:rsidRPr="00DD4D1B">
        <w:t>避开强电场和强磁场区域；</w:t>
      </w:r>
    </w:p>
    <w:p w14:paraId="7AFF9312" w14:textId="77777777" w:rsidR="00FE3524" w:rsidRPr="00DD4D1B" w:rsidRDefault="00000000">
      <w:pPr>
        <w:pStyle w:val="af6"/>
      </w:pPr>
      <w:r w:rsidRPr="00DD4D1B">
        <w:rPr>
          <w:rFonts w:hint="eastAsia"/>
        </w:rPr>
        <w:t>避免在建筑物的高层以及用水设备的下层或隔壁；</w:t>
      </w:r>
    </w:p>
    <w:p w14:paraId="39BA22E2" w14:textId="77777777" w:rsidR="00FE3524" w:rsidRPr="00DD4D1B" w:rsidRDefault="00000000">
      <w:pPr>
        <w:pStyle w:val="af6"/>
      </w:pPr>
      <w:r w:rsidRPr="00DD4D1B">
        <w:rPr>
          <w:rFonts w:hint="eastAsia"/>
        </w:rPr>
        <w:t>避免靠近公共区域，如主要通道、停车场或餐厅等。</w:t>
      </w:r>
    </w:p>
    <w:p w14:paraId="34D90FFE" w14:textId="77777777" w:rsidR="00FE3524" w:rsidRPr="00DD4D1B" w:rsidRDefault="00000000">
      <w:pPr>
        <w:pStyle w:val="afffff5"/>
        <w:ind w:firstLineChars="600" w:firstLine="1260"/>
        <w:rPr>
          <w:szCs w:val="21"/>
        </w:rPr>
      </w:pPr>
      <w:r w:rsidRPr="00DD4D1B">
        <w:rPr>
          <w:rFonts w:hint="eastAsia"/>
        </w:rPr>
        <w:t>以上各条如无法避免，应采取相应的措施。</w:t>
      </w:r>
    </w:p>
    <w:p w14:paraId="06475F97" w14:textId="77777777" w:rsidR="00FE3524" w:rsidRPr="00DD4D1B" w:rsidRDefault="00000000">
      <w:pPr>
        <w:pStyle w:val="afff"/>
        <w:spacing w:before="156" w:after="156"/>
      </w:pPr>
      <w:r w:rsidRPr="00DD4D1B">
        <w:rPr>
          <w:rFonts w:hint="eastAsia"/>
        </w:rPr>
        <w:t>温、湿度</w:t>
      </w:r>
    </w:p>
    <w:p w14:paraId="7B2ACEF0" w14:textId="0C029D4F" w:rsidR="00FE3524" w:rsidRPr="00DD4D1B" w:rsidRDefault="00EB399A">
      <w:pPr>
        <w:pStyle w:val="af5"/>
        <w:numPr>
          <w:ilvl w:val="0"/>
          <w:numId w:val="36"/>
        </w:numPr>
      </w:pPr>
      <w:r>
        <w:rPr>
          <w:rFonts w:hint="eastAsia"/>
        </w:rPr>
        <w:t>SSL1</w:t>
      </w:r>
      <w:r w:rsidRPr="00DD4D1B">
        <w:rPr>
          <w:rFonts w:hint="eastAsia"/>
        </w:rPr>
        <w:t>要求：</w:t>
      </w:r>
    </w:p>
    <w:p w14:paraId="54BBCEAC" w14:textId="43F76164" w:rsidR="00DD2C8F" w:rsidRPr="00DD4D1B" w:rsidRDefault="00DD2C8F" w:rsidP="00DD2C8F">
      <w:pPr>
        <w:pStyle w:val="af5"/>
        <w:numPr>
          <w:ilvl w:val="0"/>
          <w:numId w:val="0"/>
        </w:numPr>
        <w:ind w:left="851"/>
      </w:pPr>
      <w:r w:rsidRPr="00DD4D1B">
        <w:rPr>
          <w:rFonts w:hint="eastAsia"/>
        </w:rPr>
        <w:t>满足现行国家标准GB 50174中 C 级机房对温、湿度的要求。</w:t>
      </w:r>
    </w:p>
    <w:p w14:paraId="6FC525F3" w14:textId="77777777" w:rsidR="00DD2C8F" w:rsidRPr="00DD4D1B" w:rsidRDefault="00000000">
      <w:pPr>
        <w:pStyle w:val="af5"/>
      </w:pPr>
      <w:r w:rsidRPr="00DD4D1B">
        <w:rPr>
          <w:rFonts w:hint="eastAsia"/>
        </w:rPr>
        <w:t>SSL2要求：</w:t>
      </w:r>
    </w:p>
    <w:p w14:paraId="77B39207" w14:textId="1F6F08C7" w:rsidR="00DD2C8F" w:rsidRPr="00DD4D1B" w:rsidRDefault="00DD2C8F" w:rsidP="00DD2C8F">
      <w:pPr>
        <w:pStyle w:val="af5"/>
        <w:numPr>
          <w:ilvl w:val="0"/>
          <w:numId w:val="0"/>
        </w:numPr>
        <w:ind w:left="851"/>
      </w:pPr>
      <w:r w:rsidRPr="00DD4D1B">
        <w:rPr>
          <w:rFonts w:hint="eastAsia"/>
        </w:rPr>
        <w:t>满足现行国家标准GB 50174中 B 级机房对温、湿度的要求。</w:t>
      </w:r>
    </w:p>
    <w:p w14:paraId="6E3FE88B" w14:textId="2EEA5B81" w:rsidR="00FE3524" w:rsidRPr="00DD4D1B" w:rsidRDefault="00000000">
      <w:pPr>
        <w:pStyle w:val="af5"/>
      </w:pPr>
      <w:r w:rsidRPr="00DD4D1B">
        <w:rPr>
          <w:rFonts w:hint="eastAsia"/>
        </w:rPr>
        <w:t>SSL3要求：</w:t>
      </w:r>
    </w:p>
    <w:p w14:paraId="37CDC6A2" w14:textId="38CDAE2B" w:rsidR="00DD2C8F" w:rsidRPr="00DD4D1B" w:rsidRDefault="00DD2C8F" w:rsidP="00DD2C8F">
      <w:pPr>
        <w:pStyle w:val="af5"/>
        <w:numPr>
          <w:ilvl w:val="0"/>
          <w:numId w:val="0"/>
        </w:numPr>
        <w:ind w:left="851"/>
      </w:pPr>
      <w:r w:rsidRPr="00DD4D1B">
        <w:rPr>
          <w:rFonts w:hint="eastAsia"/>
        </w:rPr>
        <w:t>满足现行国家标准GB 50174中 A 级机房对温、湿度的要求。</w:t>
      </w:r>
    </w:p>
    <w:p w14:paraId="514DBCFC" w14:textId="77777777" w:rsidR="00FE3524" w:rsidRPr="00DD4D1B" w:rsidRDefault="00000000">
      <w:pPr>
        <w:pStyle w:val="afff"/>
        <w:spacing w:before="156" w:after="156"/>
      </w:pPr>
      <w:r w:rsidRPr="00DD4D1B">
        <w:rPr>
          <w:rFonts w:hint="eastAsia"/>
        </w:rPr>
        <w:t xml:space="preserve">机房内部安全防护 </w:t>
      </w:r>
    </w:p>
    <w:p w14:paraId="2E57F0CE" w14:textId="14E348DF" w:rsidR="00FE3524" w:rsidRPr="00DD4D1B" w:rsidRDefault="00EB399A">
      <w:pPr>
        <w:pStyle w:val="af5"/>
        <w:numPr>
          <w:ilvl w:val="0"/>
          <w:numId w:val="37"/>
        </w:numPr>
      </w:pPr>
      <w:r>
        <w:rPr>
          <w:rFonts w:hint="eastAsia"/>
        </w:rPr>
        <w:t>SSL1</w:t>
      </w:r>
      <w:r w:rsidRPr="00DD4D1B">
        <w:rPr>
          <w:rFonts w:hint="eastAsia"/>
        </w:rPr>
        <w:t>要求：</w:t>
      </w:r>
    </w:p>
    <w:p w14:paraId="7EBDDFD4" w14:textId="77777777" w:rsidR="00FE3524" w:rsidRPr="00DD4D1B" w:rsidRDefault="00000000">
      <w:pPr>
        <w:pStyle w:val="af6"/>
      </w:pPr>
      <w:r w:rsidRPr="00DD4D1B">
        <w:rPr>
          <w:rFonts w:hint="eastAsia"/>
        </w:rPr>
        <w:t>机房出入口应有专人负责，未经允许的人员不准进入机房；</w:t>
      </w:r>
    </w:p>
    <w:p w14:paraId="5540D5C7" w14:textId="77777777" w:rsidR="00FE3524" w:rsidRPr="00DD4D1B" w:rsidRDefault="00000000">
      <w:pPr>
        <w:pStyle w:val="af6"/>
      </w:pPr>
      <w:r w:rsidRPr="00DD4D1B">
        <w:t>没有指定管理人员的明确准许，任何记录介质、文件材料及各种被保护品均不准带出</w:t>
      </w:r>
      <w:r w:rsidRPr="00DD4D1B">
        <w:t> </w:t>
      </w:r>
      <w:r w:rsidRPr="00DD4D1B">
        <w:t>机房，磁铁、私人电子计算机或电子设备、食品及饮料、香烟、吸烟用具等均不准带入机房；</w:t>
      </w:r>
    </w:p>
    <w:p w14:paraId="3356269C" w14:textId="77777777" w:rsidR="00FE3524" w:rsidRPr="00DD4D1B" w:rsidRDefault="00000000">
      <w:pPr>
        <w:pStyle w:val="af6"/>
      </w:pPr>
      <w:r w:rsidRPr="00DD4D1B">
        <w:t>应设置安保电视监控系统。</w:t>
      </w:r>
    </w:p>
    <w:p w14:paraId="0B13F70E" w14:textId="77777777" w:rsidR="00FE3524" w:rsidRPr="00DD4D1B" w:rsidRDefault="00000000">
      <w:pPr>
        <w:pStyle w:val="af5"/>
      </w:pPr>
      <w:r w:rsidRPr="00DD4D1B">
        <w:rPr>
          <w:rFonts w:hint="eastAsia"/>
        </w:rPr>
        <w:t>SSL2要求：</w:t>
      </w:r>
    </w:p>
    <w:p w14:paraId="17F99966" w14:textId="77777777" w:rsidR="00FE3524" w:rsidRPr="00DD4D1B" w:rsidRDefault="00000000">
      <w:pPr>
        <w:pStyle w:val="af6"/>
      </w:pPr>
      <w:r w:rsidRPr="00DD4D1B">
        <w:lastRenderedPageBreak/>
        <w:t>机房应只设一个出入口，另设若干紧急疏散出口，标明疏散线路和方向，并应有专人负责，</w:t>
      </w:r>
      <w:r w:rsidRPr="00DD4D1B">
        <w:t> </w:t>
      </w:r>
      <w:r w:rsidRPr="00DD4D1B">
        <w:t>未经允许的人员不准进入机房；</w:t>
      </w:r>
    </w:p>
    <w:p w14:paraId="5D7E9234" w14:textId="77777777" w:rsidR="00FE3524" w:rsidRPr="00DD4D1B" w:rsidRDefault="00000000">
      <w:pPr>
        <w:pStyle w:val="af6"/>
      </w:pPr>
      <w:r w:rsidRPr="00DD4D1B">
        <w:rPr>
          <w:rFonts w:hint="eastAsia"/>
        </w:rPr>
        <w:t>可派专门的警卫人员对出入机房的人员进行管理，没有指定管理人员的明确准许，任何记录 介质、文件材料及各种被保护品均不准带出机房；磁铁、私人电子计算机或电子设备、食 品及饮料、香烟、吸烟用具等均不准带入机房；</w:t>
      </w:r>
    </w:p>
    <w:p w14:paraId="5BBBBEEA" w14:textId="77777777" w:rsidR="00FE3524" w:rsidRPr="00DD4D1B" w:rsidRDefault="00000000">
      <w:pPr>
        <w:pStyle w:val="af6"/>
      </w:pPr>
      <w:r w:rsidRPr="00DD4D1B">
        <w:t>应设置安保电视监控系统；</w:t>
      </w:r>
    </w:p>
    <w:p w14:paraId="4C97F1AC" w14:textId="77777777" w:rsidR="00FE3524" w:rsidRPr="00DD4D1B" w:rsidRDefault="00000000">
      <w:pPr>
        <w:pStyle w:val="af6"/>
      </w:pPr>
      <w:r w:rsidRPr="00DD4D1B">
        <w:rPr>
          <w:rFonts w:hint="eastAsia"/>
        </w:rPr>
        <w:t>获准进入机房的来访人员，其活动范围应受到限制，并有接待人员陪同；</w:t>
      </w:r>
    </w:p>
    <w:p w14:paraId="7C1F2514" w14:textId="77777777" w:rsidR="00FE3524" w:rsidRPr="00DD4D1B" w:rsidRDefault="00000000">
      <w:pPr>
        <w:pStyle w:val="af6"/>
      </w:pPr>
      <w:r w:rsidRPr="00DD4D1B">
        <w:t>在机房中设有信息系统安全管理中心的，更应加强其安全防护，如进入不同区域时佩带有不</w:t>
      </w:r>
      <w:r w:rsidRPr="00DD4D1B">
        <w:t> </w:t>
      </w:r>
      <w:r w:rsidRPr="00DD4D1B">
        <w:t>同标记的证章、重要部位的出、入口设置电子锁、指纹锁等。</w:t>
      </w:r>
    </w:p>
    <w:p w14:paraId="51DE690D" w14:textId="77777777" w:rsidR="00FE3524" w:rsidRPr="00DD4D1B" w:rsidRDefault="00000000">
      <w:pPr>
        <w:pStyle w:val="af5"/>
      </w:pPr>
      <w:r w:rsidRPr="00DD4D1B">
        <w:rPr>
          <w:rFonts w:hint="eastAsia"/>
        </w:rPr>
        <w:t>SSL3要求：</w:t>
      </w:r>
    </w:p>
    <w:p w14:paraId="5C70EA11" w14:textId="77777777" w:rsidR="00FE3524" w:rsidRPr="00DD4D1B" w:rsidRDefault="00000000">
      <w:pPr>
        <w:pStyle w:val="af6"/>
      </w:pPr>
      <w:r w:rsidRPr="00DD4D1B">
        <w:t>机房应只设一个出入口，另设若干紧急疏散出口，标明疏散线路和方向，并应有专人负责，</w:t>
      </w:r>
      <w:r w:rsidRPr="00DD4D1B">
        <w:t> </w:t>
      </w:r>
      <w:r w:rsidRPr="00DD4D1B">
        <w:t>未经允许的人员不准进入机房；</w:t>
      </w:r>
    </w:p>
    <w:p w14:paraId="72D07FEA" w14:textId="77777777" w:rsidR="00FE3524" w:rsidRPr="00DD4D1B" w:rsidRDefault="00000000">
      <w:pPr>
        <w:pStyle w:val="af6"/>
      </w:pPr>
      <w:r w:rsidRPr="00DD4D1B">
        <w:t>可派专门的警卫人员对出入机房的人员进行管理，没有指定管理人员的明确准许，任何记</w:t>
      </w:r>
      <w:r w:rsidRPr="00DD4D1B">
        <w:t> </w:t>
      </w:r>
      <w:r w:rsidRPr="00DD4D1B">
        <w:t>录介质、文件材料及各种被保护品均不准带出机房；磁铁、私人电子计算机或电子设备、食品及饮料、香烟、吸烟用具等均不准带入机房；</w:t>
      </w:r>
    </w:p>
    <w:p w14:paraId="43C829DF" w14:textId="77777777" w:rsidR="00FE3524" w:rsidRPr="00DD4D1B" w:rsidRDefault="00000000">
      <w:pPr>
        <w:pStyle w:val="af6"/>
      </w:pPr>
      <w:r w:rsidRPr="00DD4D1B">
        <w:t>应设置安保电视监控系统；</w:t>
      </w:r>
    </w:p>
    <w:p w14:paraId="70FB1F35" w14:textId="77777777" w:rsidR="00FE3524" w:rsidRPr="00DD4D1B" w:rsidRDefault="00000000">
      <w:pPr>
        <w:pStyle w:val="af6"/>
      </w:pPr>
      <w:r w:rsidRPr="00DD4D1B">
        <w:rPr>
          <w:rFonts w:hint="eastAsia"/>
        </w:rPr>
        <w:t>机房内部应分区管理，一般分为主机区、数据处理操作区、辅助区等，应根据每个工作 人员的实际工作需要，确定其能进入的区域；获准进入机房的来访人员，其活动范围应受到限制，并有接待人员陪同；</w:t>
      </w:r>
    </w:p>
    <w:p w14:paraId="6CE9343B" w14:textId="77777777" w:rsidR="00FE3524" w:rsidRPr="00DD4D1B" w:rsidRDefault="00000000">
      <w:pPr>
        <w:pStyle w:val="af6"/>
      </w:pPr>
      <w:r w:rsidRPr="00DD4D1B">
        <w:rPr>
          <w:rFonts w:hint="eastAsia"/>
        </w:rPr>
        <w:t>在机房中设有信息系统安全管理中心的，更应加强其安全防护，如进入不同区域时佩带</w:t>
      </w:r>
      <w:r w:rsidRPr="00DD4D1B">
        <w:rPr>
          <w:rFonts w:hint="eastAsia"/>
        </w:rPr>
        <w:cr/>
        <w:t>有不同标记的证章、重要部位的出入口设置电子锁、指纹锁等。</w:t>
      </w:r>
    </w:p>
    <w:p w14:paraId="49859E90" w14:textId="77777777" w:rsidR="00FE3524" w:rsidRPr="00DD4D1B" w:rsidRDefault="00000000">
      <w:pPr>
        <w:pStyle w:val="afff"/>
        <w:spacing w:before="156" w:after="156"/>
      </w:pPr>
      <w:r w:rsidRPr="00DD4D1B">
        <w:rPr>
          <w:rFonts w:hint="eastAsia"/>
        </w:rPr>
        <w:t>机房防火</w:t>
      </w:r>
    </w:p>
    <w:p w14:paraId="2620E024" w14:textId="2861F6B4" w:rsidR="00FE3524" w:rsidRPr="00DD4D1B" w:rsidRDefault="00DD2C8F">
      <w:pPr>
        <w:pStyle w:val="afffff5"/>
        <w:ind w:firstLine="420"/>
      </w:pPr>
      <w:r w:rsidRPr="00DD4D1B">
        <w:rPr>
          <w:rFonts w:hint="eastAsia"/>
        </w:rPr>
        <w:t>机房防火应符合现行国家标准</w:t>
      </w:r>
      <w:r w:rsidRPr="00DD4D1B">
        <w:rPr>
          <w:rFonts w:hint="eastAsia"/>
        </w:rPr>
        <w:t xml:space="preserve"> GB 50174 </w:t>
      </w:r>
      <w:r w:rsidRPr="00DD4D1B">
        <w:rPr>
          <w:rFonts w:hint="eastAsia"/>
        </w:rPr>
        <w:t>的第</w:t>
      </w:r>
      <w:r w:rsidRPr="00DD4D1B">
        <w:rPr>
          <w:rFonts w:hint="eastAsia"/>
        </w:rPr>
        <w:t xml:space="preserve"> 13 </w:t>
      </w:r>
      <w:r w:rsidRPr="00DD4D1B">
        <w:rPr>
          <w:rFonts w:hint="eastAsia"/>
        </w:rPr>
        <w:t>章的规定。</w:t>
      </w:r>
    </w:p>
    <w:p w14:paraId="56439926" w14:textId="77777777" w:rsidR="00FE3524" w:rsidRPr="00DD4D1B" w:rsidRDefault="00000000">
      <w:pPr>
        <w:pStyle w:val="afff"/>
        <w:spacing w:before="156" w:after="156"/>
      </w:pPr>
      <w:r w:rsidRPr="00DD4D1B">
        <w:rPr>
          <w:rFonts w:hint="eastAsia"/>
        </w:rPr>
        <w:t>机房供、配电</w:t>
      </w:r>
    </w:p>
    <w:p w14:paraId="7A5718FF" w14:textId="3CDC077F" w:rsidR="00FE3524" w:rsidRPr="00DD4D1B" w:rsidRDefault="00EB399A">
      <w:pPr>
        <w:pStyle w:val="af5"/>
        <w:numPr>
          <w:ilvl w:val="0"/>
          <w:numId w:val="38"/>
        </w:numPr>
      </w:pPr>
      <w:r>
        <w:rPr>
          <w:rFonts w:hint="eastAsia"/>
        </w:rPr>
        <w:t>SSL1</w:t>
      </w:r>
      <w:r w:rsidRPr="00DD4D1B">
        <w:rPr>
          <w:rFonts w:hint="eastAsia"/>
        </w:rPr>
        <w:t>要求：</w:t>
      </w:r>
    </w:p>
    <w:p w14:paraId="7A66F8CD" w14:textId="77777777" w:rsidR="00FE3524" w:rsidRPr="00DD4D1B" w:rsidRDefault="00000000">
      <w:pPr>
        <w:pStyle w:val="af6"/>
      </w:pPr>
      <w:r w:rsidRPr="00DD4D1B">
        <w:t>机房供电系统应将动力、照明用电与计算机系统供电线路分开，并配备应急照明装置；</w:t>
      </w:r>
    </w:p>
    <w:p w14:paraId="5B63CE93" w14:textId="77777777" w:rsidR="00FE3524" w:rsidRPr="00DD4D1B" w:rsidRDefault="00000000">
      <w:pPr>
        <w:pStyle w:val="af6"/>
      </w:pPr>
      <w:r w:rsidRPr="00DD4D1B">
        <w:rPr>
          <w:rFonts w:hint="eastAsia"/>
        </w:rPr>
        <w:t>建立备用的供电系统，以备常用供电系统停电时启用。</w:t>
      </w:r>
    </w:p>
    <w:p w14:paraId="1EF8D238" w14:textId="77777777" w:rsidR="00FE3524" w:rsidRPr="00DD4D1B" w:rsidRDefault="00000000">
      <w:pPr>
        <w:pStyle w:val="af5"/>
      </w:pPr>
      <w:r w:rsidRPr="00DD4D1B">
        <w:rPr>
          <w:rFonts w:hint="eastAsia"/>
        </w:rPr>
        <w:t>SSL2要求：</w:t>
      </w:r>
    </w:p>
    <w:p w14:paraId="4AA568A3" w14:textId="77777777" w:rsidR="00FE3524" w:rsidRPr="00DD4D1B" w:rsidRDefault="00000000">
      <w:pPr>
        <w:pStyle w:val="af6"/>
      </w:pPr>
      <w:r w:rsidRPr="00DD4D1B">
        <w:t>机房供电系统应将动力、照明用电与计算机系统供电线路分开，并配备应急照明装置；</w:t>
      </w:r>
    </w:p>
    <w:p w14:paraId="46AC1B31" w14:textId="77777777" w:rsidR="00FE3524" w:rsidRPr="00DD4D1B" w:rsidRDefault="00000000">
      <w:pPr>
        <w:pStyle w:val="af6"/>
      </w:pPr>
      <w:r w:rsidRPr="00DD4D1B">
        <w:rPr>
          <w:rFonts w:hint="eastAsia"/>
        </w:rPr>
        <w:t>建立备用的供电系统，以备常用供电系统停电时启用；</w:t>
      </w:r>
    </w:p>
    <w:p w14:paraId="539C08CE" w14:textId="77777777" w:rsidR="00FE3524" w:rsidRPr="00DD4D1B" w:rsidRDefault="00000000">
      <w:pPr>
        <w:pStyle w:val="af6"/>
      </w:pPr>
      <w:r w:rsidRPr="00DD4D1B">
        <w:t>采用线路稳压器，防止电压波动对计算机系统的影响；</w:t>
      </w:r>
    </w:p>
    <w:p w14:paraId="240AB728" w14:textId="77777777" w:rsidR="00FE3524" w:rsidRPr="00DD4D1B" w:rsidRDefault="00000000">
      <w:pPr>
        <w:pStyle w:val="af6"/>
      </w:pPr>
      <w:r w:rsidRPr="00DD4D1B">
        <w:t>采用有效措施，减少机房中电器噪声干扰，保证计算机系统正常运行；</w:t>
      </w:r>
    </w:p>
    <w:p w14:paraId="4A2137B9" w14:textId="77777777" w:rsidR="00FE3524" w:rsidRPr="00DD4D1B" w:rsidRDefault="00000000">
      <w:pPr>
        <w:pStyle w:val="af6"/>
      </w:pPr>
      <w:r w:rsidRPr="00DD4D1B">
        <w:t>防止电源线干扰，包括中断供电、异常状态供电（指连续电压过载或过低）、电压瞬变、噪声（电磁干扰）以及由于核爆炸或雷击等引起的设备突然失效事件；</w:t>
      </w:r>
    </w:p>
    <w:p w14:paraId="776384E7" w14:textId="77777777" w:rsidR="00FE3524" w:rsidRPr="00DD4D1B" w:rsidRDefault="00000000">
      <w:pPr>
        <w:pStyle w:val="af6"/>
      </w:pPr>
      <w:r w:rsidRPr="00DD4D1B">
        <w:rPr>
          <w:rFonts w:hint="eastAsia"/>
        </w:rPr>
        <w:t>设置电源保护装置，如金属氧化物可变电阻、硅雪崩二极管、气体放电管、滤波器、电压</w:t>
      </w:r>
      <w:r w:rsidRPr="00DD4D1B">
        <w:rPr>
          <w:rFonts w:hint="eastAsia"/>
        </w:rPr>
        <w:cr/>
        <w:t>调整变压器、不间断电源（UPS）、避雷针和浪涌滤波器等。</w:t>
      </w:r>
    </w:p>
    <w:p w14:paraId="3FEE83CF" w14:textId="77777777" w:rsidR="00FE3524" w:rsidRPr="00DD4D1B" w:rsidRDefault="00000000">
      <w:pPr>
        <w:pStyle w:val="af5"/>
      </w:pPr>
      <w:r w:rsidRPr="00DD4D1B">
        <w:rPr>
          <w:rFonts w:hint="eastAsia"/>
        </w:rPr>
        <w:t>SSL3要求：</w:t>
      </w:r>
    </w:p>
    <w:p w14:paraId="3C4379A3" w14:textId="77777777" w:rsidR="00FE3524" w:rsidRPr="00DD4D1B" w:rsidRDefault="00000000">
      <w:pPr>
        <w:pStyle w:val="af6"/>
      </w:pPr>
      <w:r w:rsidRPr="00DD4D1B">
        <w:t>机房供电系统应将动力、照明用电与计算机系统供电线路分开，并配备应急照明装置；</w:t>
      </w:r>
    </w:p>
    <w:p w14:paraId="039E291A" w14:textId="77777777" w:rsidR="00FE3524" w:rsidRPr="00DD4D1B" w:rsidRDefault="00000000">
      <w:pPr>
        <w:pStyle w:val="af6"/>
      </w:pPr>
      <w:r w:rsidRPr="00DD4D1B">
        <w:t>建立备用的供电系统，以备常用供电系统停电时启用；</w:t>
      </w:r>
    </w:p>
    <w:p w14:paraId="659B777A" w14:textId="77777777" w:rsidR="00FE3524" w:rsidRPr="00DD4D1B" w:rsidRDefault="00000000">
      <w:pPr>
        <w:pStyle w:val="af6"/>
      </w:pPr>
      <w:r w:rsidRPr="00DD4D1B">
        <w:t>采用不间断供电电源，防止电压波动、电器干扰、断电等对计算机系统的影响；</w:t>
      </w:r>
    </w:p>
    <w:p w14:paraId="18436388" w14:textId="77777777" w:rsidR="00FE3524" w:rsidRPr="00DD4D1B" w:rsidRDefault="00000000">
      <w:pPr>
        <w:pStyle w:val="af6"/>
      </w:pPr>
      <w:r w:rsidRPr="00DD4D1B">
        <w:t>采用有效措施，减少机房中电器噪声干扰，保证计算机系统正常运行；</w:t>
      </w:r>
    </w:p>
    <w:p w14:paraId="6C4E1492" w14:textId="77777777" w:rsidR="00FE3524" w:rsidRPr="00DD4D1B" w:rsidRDefault="00000000">
      <w:pPr>
        <w:pStyle w:val="af6"/>
      </w:pPr>
      <w:r w:rsidRPr="00DD4D1B">
        <w:lastRenderedPageBreak/>
        <w:t>防止电源线干扰，包括中断供电、异常状态供电（指连续电压过载或过低）、电压瞬变、</w:t>
      </w:r>
      <w:r w:rsidRPr="00DD4D1B">
        <w:br/>
        <w:t>噪声（电磁干扰）以及由于核爆炸或雷击等引起的设备突然失效事件；</w:t>
      </w:r>
    </w:p>
    <w:p w14:paraId="0A781FC6" w14:textId="77777777" w:rsidR="00FE3524" w:rsidRPr="00DD4D1B" w:rsidRDefault="00000000">
      <w:pPr>
        <w:pStyle w:val="af6"/>
      </w:pPr>
      <w:r w:rsidRPr="00DD4D1B">
        <w:t>设置电源保护装置，如金属氧化物可变电阻、硅雪崩二极管、气体放电管、滤波器、电压</w:t>
      </w:r>
      <w:r w:rsidRPr="00DD4D1B">
        <w:br/>
        <w:t>调整变压器、不间断电源（UPS）、避雷针和浪涌滤波器等；</w:t>
      </w:r>
    </w:p>
    <w:p w14:paraId="3D67B6C9" w14:textId="77777777" w:rsidR="00FE3524" w:rsidRPr="00DD4D1B" w:rsidRDefault="00000000">
      <w:pPr>
        <w:pStyle w:val="af6"/>
      </w:pPr>
      <w:r w:rsidRPr="00DD4D1B">
        <w:t>提供紧急情况供电，配置抵抗电压不足的设备，包括基本的</w:t>
      </w:r>
      <w:r w:rsidRPr="00DD4D1B">
        <w:t> </w:t>
      </w:r>
      <w:r w:rsidRPr="00DD4D1B">
        <w:t>UPS、改进的</w:t>
      </w:r>
      <w:r w:rsidRPr="00DD4D1B">
        <w:t> </w:t>
      </w:r>
      <w:r w:rsidRPr="00DD4D1B">
        <w:t>UPS、多级</w:t>
      </w:r>
      <w:r w:rsidRPr="00DD4D1B">
        <w:t> </w:t>
      </w:r>
      <w:r w:rsidRPr="00DD4D1B">
        <w:t>UPS</w:t>
      </w:r>
      <w:r w:rsidRPr="00DD4D1B">
        <w:br/>
        <w:t>和应急电源（发电机组）等。</w:t>
      </w:r>
    </w:p>
    <w:p w14:paraId="4EDC1E47" w14:textId="77777777" w:rsidR="00FE3524" w:rsidRPr="00DD4D1B" w:rsidRDefault="00000000">
      <w:pPr>
        <w:pStyle w:val="afff"/>
        <w:spacing w:before="156" w:after="156"/>
      </w:pPr>
      <w:r w:rsidRPr="00DD4D1B">
        <w:rPr>
          <w:rFonts w:hint="eastAsia"/>
        </w:rPr>
        <w:t>机房防水与防潮</w:t>
      </w:r>
    </w:p>
    <w:p w14:paraId="6D825ACA" w14:textId="77777777" w:rsidR="00FE3524" w:rsidRPr="00DD4D1B" w:rsidRDefault="00000000">
      <w:pPr>
        <w:pStyle w:val="af6"/>
        <w:numPr>
          <w:ilvl w:val="1"/>
          <w:numId w:val="39"/>
        </w:numPr>
      </w:pPr>
      <w:r w:rsidRPr="00DD4D1B">
        <w:rPr>
          <w:rFonts w:hint="eastAsia"/>
        </w:rPr>
        <w:t>水管安装，不得穿过屋顶和活动地板下，穿过墙壁和楼板的水管应使用套管，并采取可靠</w:t>
      </w:r>
      <w:r w:rsidRPr="00DD4D1B">
        <w:rPr>
          <w:rFonts w:hint="eastAsia"/>
        </w:rPr>
        <w:cr/>
        <w:t>的密封措施；</w:t>
      </w:r>
    </w:p>
    <w:p w14:paraId="3CE1DEC9" w14:textId="77777777" w:rsidR="00FE3524" w:rsidRPr="00DD4D1B" w:rsidRDefault="00000000">
      <w:pPr>
        <w:pStyle w:val="af6"/>
        <w:numPr>
          <w:ilvl w:val="1"/>
          <w:numId w:val="39"/>
        </w:numPr>
      </w:pPr>
      <w:r w:rsidRPr="00DD4D1B">
        <w:rPr>
          <w:rFonts w:hint="eastAsia"/>
        </w:rPr>
        <w:t xml:space="preserve">采取一定措施，防止雨水通过屋顶和墙壁渗透、室内水蒸气结露和地下积水的转移与渗透。 </w:t>
      </w:r>
    </w:p>
    <w:p w14:paraId="402C91F9" w14:textId="77777777" w:rsidR="00FE3524" w:rsidRPr="00DD4D1B" w:rsidRDefault="00000000">
      <w:pPr>
        <w:pStyle w:val="afff"/>
        <w:spacing w:before="156" w:after="156"/>
      </w:pPr>
      <w:r w:rsidRPr="00DD4D1B">
        <w:rPr>
          <w:rFonts w:hint="eastAsia"/>
        </w:rPr>
        <w:t>机房防静电</w:t>
      </w:r>
    </w:p>
    <w:p w14:paraId="08E8C5D7" w14:textId="25D9F052" w:rsidR="00FE3524" w:rsidRPr="00DD4D1B" w:rsidRDefault="00EB399A">
      <w:pPr>
        <w:pStyle w:val="af5"/>
        <w:numPr>
          <w:ilvl w:val="0"/>
          <w:numId w:val="40"/>
        </w:numPr>
        <w:rPr>
          <w:szCs w:val="21"/>
        </w:rPr>
      </w:pPr>
      <w:r>
        <w:rPr>
          <w:rFonts w:hint="eastAsia"/>
        </w:rPr>
        <w:t>SSL1</w:t>
      </w:r>
      <w:r w:rsidRPr="00DD4D1B">
        <w:rPr>
          <w:rFonts w:hint="eastAsia"/>
          <w:spacing w:val="-54"/>
        </w:rPr>
        <w:t xml:space="preserve"> </w:t>
      </w:r>
      <w:r w:rsidRPr="00DD4D1B">
        <w:rPr>
          <w:rFonts w:hint="eastAsia"/>
        </w:rPr>
        <w:t>要求：</w:t>
      </w:r>
    </w:p>
    <w:p w14:paraId="64FA8E6A" w14:textId="77777777" w:rsidR="00FE3524" w:rsidRPr="00DD4D1B" w:rsidRDefault="00000000">
      <w:pPr>
        <w:pStyle w:val="af6"/>
      </w:pPr>
      <w:r w:rsidRPr="00DD4D1B">
        <w:rPr>
          <w:rFonts w:hint="eastAsia"/>
        </w:rPr>
        <w:t>采用接地与屏蔽措施，使计算机系统有一套合理的接地与屏蔽系统；</w:t>
      </w:r>
    </w:p>
    <w:p w14:paraId="7B365305" w14:textId="77777777" w:rsidR="00FE3524" w:rsidRPr="00DD4D1B" w:rsidRDefault="00000000">
      <w:pPr>
        <w:pStyle w:val="af6"/>
      </w:pPr>
      <w:r w:rsidRPr="00DD4D1B">
        <w:t>在机房中使用静电消除剂和静电消除器等，以进一步减少静电的产生。</w:t>
      </w:r>
    </w:p>
    <w:p w14:paraId="6E1BD0D6" w14:textId="77777777" w:rsidR="00FE3524" w:rsidRPr="00DD4D1B" w:rsidRDefault="00000000">
      <w:pPr>
        <w:pStyle w:val="af5"/>
        <w:rPr>
          <w:szCs w:val="21"/>
        </w:rPr>
      </w:pPr>
      <w:r w:rsidRPr="00DD4D1B">
        <w:rPr>
          <w:rFonts w:hint="eastAsia"/>
        </w:rPr>
        <w:t>SSL2</w:t>
      </w:r>
      <w:r w:rsidRPr="00DD4D1B">
        <w:rPr>
          <w:rFonts w:hint="eastAsia"/>
          <w:spacing w:val="-54"/>
        </w:rPr>
        <w:t xml:space="preserve"> </w:t>
      </w:r>
      <w:r w:rsidRPr="00DD4D1B">
        <w:rPr>
          <w:rFonts w:hint="eastAsia"/>
        </w:rPr>
        <w:t>要求：</w:t>
      </w:r>
    </w:p>
    <w:p w14:paraId="3C27A2D8" w14:textId="77777777" w:rsidR="00FE3524" w:rsidRPr="00DD4D1B" w:rsidRDefault="00000000">
      <w:pPr>
        <w:pStyle w:val="af6"/>
      </w:pPr>
      <w:r w:rsidRPr="00DD4D1B">
        <w:rPr>
          <w:rFonts w:hint="eastAsia"/>
        </w:rPr>
        <w:t>应采用接地与屏蔽措施，使计算机系统有一套合理的接地与屏蔽系统；</w:t>
      </w:r>
    </w:p>
    <w:p w14:paraId="579F111C" w14:textId="77777777" w:rsidR="00FE3524" w:rsidRPr="00DD4D1B" w:rsidRDefault="00000000">
      <w:pPr>
        <w:pStyle w:val="af6"/>
      </w:pPr>
      <w:r w:rsidRPr="00DD4D1B">
        <w:rPr>
          <w:rFonts w:hint="eastAsia"/>
        </w:rPr>
        <w:t>机房地板从地板表面到接地系统的阻值，应保证防人身触电和产生静电；</w:t>
      </w:r>
    </w:p>
    <w:p w14:paraId="0C603472" w14:textId="77777777" w:rsidR="00FE3524" w:rsidRPr="00DD4D1B" w:rsidRDefault="00000000">
      <w:pPr>
        <w:pStyle w:val="af6"/>
      </w:pPr>
      <w:r w:rsidRPr="00DD4D1B">
        <w:rPr>
          <w:rFonts w:hint="eastAsia"/>
        </w:rPr>
        <w:t>机房中使用的各种家具，工作台、柜等，应选择产生静电小的材料；</w:t>
      </w:r>
    </w:p>
    <w:p w14:paraId="61C8A1A6" w14:textId="77777777" w:rsidR="00FE3524" w:rsidRPr="00DD4D1B" w:rsidRDefault="00000000">
      <w:pPr>
        <w:pStyle w:val="af6"/>
      </w:pPr>
      <w:r w:rsidRPr="00DD4D1B">
        <w:rPr>
          <w:rFonts w:hint="eastAsia"/>
        </w:rPr>
        <w:t>在机房中使用静电消除剂和静电消除器等，以进一步减少静电的产生。</w:t>
      </w:r>
    </w:p>
    <w:p w14:paraId="68EE4BE6" w14:textId="77777777" w:rsidR="00FE3524" w:rsidRPr="00DD4D1B" w:rsidRDefault="00000000">
      <w:pPr>
        <w:pStyle w:val="af5"/>
        <w:rPr>
          <w:szCs w:val="21"/>
        </w:rPr>
      </w:pPr>
      <w:r w:rsidRPr="00DD4D1B">
        <w:rPr>
          <w:rFonts w:hint="eastAsia"/>
        </w:rPr>
        <w:t>SSL3</w:t>
      </w:r>
      <w:r w:rsidRPr="00DD4D1B">
        <w:rPr>
          <w:rFonts w:hint="eastAsia"/>
          <w:spacing w:val="-54"/>
        </w:rPr>
        <w:t xml:space="preserve"> </w:t>
      </w:r>
      <w:r w:rsidRPr="00DD4D1B">
        <w:rPr>
          <w:rFonts w:hint="eastAsia"/>
        </w:rPr>
        <w:t>要求：</w:t>
      </w:r>
    </w:p>
    <w:p w14:paraId="18E2944B" w14:textId="77777777" w:rsidR="00FE3524" w:rsidRPr="00DD4D1B" w:rsidRDefault="00000000">
      <w:pPr>
        <w:pStyle w:val="af6"/>
      </w:pPr>
      <w:r w:rsidRPr="00DD4D1B">
        <w:rPr>
          <w:rFonts w:hint="eastAsia"/>
        </w:rPr>
        <w:t>应采用接地与屏蔽措施，使计算机系统有一套合理的接地与屏蔽系统；</w:t>
      </w:r>
    </w:p>
    <w:p w14:paraId="475FBDA3" w14:textId="77777777" w:rsidR="00FE3524" w:rsidRPr="00DD4D1B" w:rsidRDefault="00000000">
      <w:pPr>
        <w:pStyle w:val="af6"/>
      </w:pPr>
      <w:r w:rsidRPr="00DD4D1B">
        <w:rPr>
          <w:rFonts w:hint="eastAsia"/>
        </w:rPr>
        <w:t>人员服装采用不易产生静电的衣料，工作鞋选用低阻值材料制作；</w:t>
      </w:r>
    </w:p>
    <w:p w14:paraId="3EFAFF7D" w14:textId="77777777" w:rsidR="00FE3524" w:rsidRPr="00DD4D1B" w:rsidRDefault="00000000">
      <w:pPr>
        <w:pStyle w:val="af6"/>
      </w:pPr>
      <w:r w:rsidRPr="00DD4D1B">
        <w:rPr>
          <w:rFonts w:hint="eastAsia"/>
        </w:rPr>
        <w:t>机房地板从地板表面到接地系统的阻值，应保证防人身触电和产生静电；</w:t>
      </w:r>
    </w:p>
    <w:p w14:paraId="3E28401E" w14:textId="77777777" w:rsidR="00FE3524" w:rsidRPr="00DD4D1B" w:rsidRDefault="00000000">
      <w:pPr>
        <w:pStyle w:val="af6"/>
      </w:pPr>
      <w:r w:rsidRPr="00DD4D1B">
        <w:rPr>
          <w:rFonts w:hint="eastAsia"/>
        </w:rPr>
        <w:t>机房中使用的各种家具，工作台、柜等，应选择产生静电小的材料；</w:t>
      </w:r>
    </w:p>
    <w:p w14:paraId="29309358" w14:textId="77777777" w:rsidR="00FE3524" w:rsidRPr="00DD4D1B" w:rsidRDefault="00000000">
      <w:pPr>
        <w:pStyle w:val="af6"/>
      </w:pPr>
      <w:r w:rsidRPr="00DD4D1B">
        <w:rPr>
          <w:rFonts w:hint="eastAsia"/>
        </w:rPr>
        <w:t>在硬件维修时，应采用金属板台面的专用维修台，以保护</w:t>
      </w:r>
      <w:r w:rsidRPr="00DD4D1B">
        <w:rPr>
          <w:rFonts w:hint="eastAsia"/>
          <w:spacing w:val="-54"/>
        </w:rPr>
        <w:t xml:space="preserve"> </w:t>
      </w:r>
      <w:r w:rsidRPr="00DD4D1B">
        <w:rPr>
          <w:rFonts w:hint="eastAsia"/>
        </w:rPr>
        <w:t>MOS</w:t>
      </w:r>
      <w:r w:rsidRPr="00DD4D1B">
        <w:rPr>
          <w:rFonts w:hint="eastAsia"/>
          <w:spacing w:val="-56"/>
        </w:rPr>
        <w:t xml:space="preserve"> </w:t>
      </w:r>
      <w:r w:rsidRPr="00DD4D1B">
        <w:rPr>
          <w:rFonts w:hint="eastAsia"/>
        </w:rPr>
        <w:t>电路；</w:t>
      </w:r>
    </w:p>
    <w:p w14:paraId="479165A5" w14:textId="77777777" w:rsidR="00FE3524" w:rsidRPr="00DD4D1B" w:rsidRDefault="00000000">
      <w:pPr>
        <w:pStyle w:val="af6"/>
      </w:pPr>
      <w:r w:rsidRPr="00DD4D1B">
        <w:rPr>
          <w:rFonts w:hint="eastAsia"/>
        </w:rPr>
        <w:t>在机房中使用静电消除剂和静电消除器等，以进一步减少静电的产生。</w:t>
      </w:r>
    </w:p>
    <w:p w14:paraId="2FF53A24" w14:textId="77777777" w:rsidR="00FE3524" w:rsidRPr="00DD4D1B" w:rsidRDefault="00000000">
      <w:pPr>
        <w:pStyle w:val="afff"/>
        <w:spacing w:before="156" w:after="156"/>
      </w:pPr>
      <w:r w:rsidRPr="00DD4D1B">
        <w:rPr>
          <w:rFonts w:hint="eastAsia"/>
        </w:rPr>
        <w:t>机房接地与防雷</w:t>
      </w:r>
    </w:p>
    <w:p w14:paraId="6DC450B1" w14:textId="0C4F9DFC" w:rsidR="00FE3524" w:rsidRPr="00DD4D1B" w:rsidRDefault="00000000">
      <w:pPr>
        <w:pStyle w:val="afffff5"/>
        <w:ind w:firstLine="420"/>
        <w:rPr>
          <w:rFonts w:ascii="宋体" w:hAnsi="宋体" w:hint="eastAsia"/>
          <w:szCs w:val="21"/>
        </w:rPr>
      </w:pPr>
      <w:r w:rsidRPr="00DD4D1B">
        <w:rPr>
          <w:rFonts w:ascii="宋体" w:hAnsi="宋体" w:hint="eastAsia"/>
        </w:rPr>
        <w:t>机房接地与防雷应符合现行国家标准</w:t>
      </w:r>
      <w:r w:rsidRPr="00DD4D1B">
        <w:rPr>
          <w:rFonts w:ascii="宋体" w:hAnsi="宋体" w:hint="eastAsia"/>
          <w:spacing w:val="-54"/>
        </w:rPr>
        <w:t xml:space="preserve"> </w:t>
      </w:r>
      <w:r w:rsidRPr="00DD4D1B">
        <w:rPr>
          <w:rFonts w:ascii="宋体" w:hAnsi="宋体" w:hint="eastAsia"/>
        </w:rPr>
        <w:t>GB</w:t>
      </w:r>
      <w:r w:rsidRPr="00DD4D1B">
        <w:rPr>
          <w:rFonts w:ascii="宋体" w:hAnsi="宋体" w:hint="eastAsia"/>
          <w:spacing w:val="-3"/>
        </w:rPr>
        <w:t xml:space="preserve"> </w:t>
      </w:r>
      <w:r w:rsidRPr="00DD4D1B">
        <w:rPr>
          <w:rFonts w:ascii="宋体" w:hAnsi="宋体" w:hint="eastAsia"/>
        </w:rPr>
        <w:t>50174中</w:t>
      </w:r>
      <w:r w:rsidRPr="00DD4D1B">
        <w:rPr>
          <w:rFonts w:ascii="宋体" w:hAnsi="宋体" w:hint="eastAsia"/>
          <w:spacing w:val="-54"/>
        </w:rPr>
        <w:t xml:space="preserve"> </w:t>
      </w:r>
      <w:r w:rsidRPr="00DD4D1B">
        <w:rPr>
          <w:rFonts w:ascii="宋体" w:hAnsi="宋体" w:hint="eastAsia"/>
        </w:rPr>
        <w:t>8.4</w:t>
      </w:r>
      <w:r w:rsidRPr="00DD4D1B">
        <w:rPr>
          <w:rFonts w:ascii="宋体" w:hAnsi="宋体" w:hint="eastAsia"/>
          <w:spacing w:val="-56"/>
        </w:rPr>
        <w:t xml:space="preserve"> </w:t>
      </w:r>
      <w:r w:rsidRPr="00DD4D1B">
        <w:rPr>
          <w:rFonts w:ascii="宋体" w:hAnsi="宋体" w:hint="eastAsia"/>
        </w:rPr>
        <w:t xml:space="preserve">的规定。 </w:t>
      </w:r>
    </w:p>
    <w:p w14:paraId="1F58796F" w14:textId="77777777" w:rsidR="00FE3524" w:rsidRPr="00DD4D1B" w:rsidRDefault="00000000">
      <w:pPr>
        <w:pStyle w:val="afff"/>
        <w:spacing w:before="156" w:after="156"/>
      </w:pPr>
      <w:r w:rsidRPr="00DD4D1B">
        <w:rPr>
          <w:rFonts w:hint="eastAsia"/>
        </w:rPr>
        <w:t>机房电磁防护</w:t>
      </w:r>
    </w:p>
    <w:p w14:paraId="203756CA" w14:textId="58598C1D" w:rsidR="00FE3524" w:rsidRPr="00DD4D1B" w:rsidRDefault="00EB399A">
      <w:pPr>
        <w:pStyle w:val="af5"/>
        <w:numPr>
          <w:ilvl w:val="0"/>
          <w:numId w:val="41"/>
        </w:numPr>
        <w:rPr>
          <w:szCs w:val="21"/>
        </w:rPr>
      </w:pPr>
      <w:r>
        <w:rPr>
          <w:rFonts w:hint="eastAsia"/>
        </w:rPr>
        <w:t>SSL1</w:t>
      </w:r>
      <w:r w:rsidRPr="00DD4D1B">
        <w:rPr>
          <w:rFonts w:hint="eastAsia"/>
          <w:spacing w:val="-54"/>
        </w:rPr>
        <w:t xml:space="preserve"> </w:t>
      </w:r>
      <w:r w:rsidRPr="00DD4D1B">
        <w:rPr>
          <w:rFonts w:hint="eastAsia"/>
        </w:rPr>
        <w:t>要求：</w:t>
      </w:r>
    </w:p>
    <w:p w14:paraId="06095775" w14:textId="77777777" w:rsidR="00FE3524" w:rsidRPr="00DD4D1B" w:rsidRDefault="00000000">
      <w:pPr>
        <w:pStyle w:val="af6"/>
      </w:pPr>
      <w:r w:rsidRPr="00DD4D1B">
        <w:rPr>
          <w:rFonts w:hint="eastAsia"/>
        </w:rPr>
        <w:t>应采用接地的方法防止外界电磁干扰和设备寄生耦合干扰；</w:t>
      </w:r>
    </w:p>
    <w:p w14:paraId="2F6CCF57" w14:textId="77777777" w:rsidR="00FE3524" w:rsidRPr="00DD4D1B" w:rsidRDefault="00000000">
      <w:pPr>
        <w:pStyle w:val="af6"/>
      </w:pPr>
      <w:r w:rsidRPr="00DD4D1B">
        <w:rPr>
          <w:rFonts w:hint="eastAsia"/>
        </w:rPr>
        <w:t xml:space="preserve">应采用屏蔽方法，对信号线、电源线进行电屏蔽，减少外部电器设备对计算机的瞬间干扰； </w:t>
      </w:r>
    </w:p>
    <w:p w14:paraId="7C5AFA0B" w14:textId="77777777" w:rsidR="00FE3524" w:rsidRPr="00DD4D1B" w:rsidRDefault="00000000">
      <w:pPr>
        <w:pStyle w:val="af6"/>
      </w:pPr>
      <w:r w:rsidRPr="00DD4D1B">
        <w:rPr>
          <w:rFonts w:hint="eastAsia"/>
        </w:rPr>
        <w:t>应采用距离防护的方法，将计算机机房的位置选在外界电磁干扰小的地方和远离可能接收辐射信号的地方。</w:t>
      </w:r>
    </w:p>
    <w:p w14:paraId="4937761A" w14:textId="77777777" w:rsidR="00FE3524" w:rsidRPr="00DD4D1B" w:rsidRDefault="00000000">
      <w:pPr>
        <w:pStyle w:val="af5"/>
        <w:rPr>
          <w:szCs w:val="21"/>
        </w:rPr>
      </w:pPr>
      <w:r w:rsidRPr="00DD4D1B">
        <w:rPr>
          <w:rFonts w:hint="eastAsia"/>
        </w:rPr>
        <w:t>SSL2</w:t>
      </w:r>
      <w:r w:rsidRPr="00DD4D1B">
        <w:rPr>
          <w:rFonts w:hint="eastAsia"/>
          <w:spacing w:val="-54"/>
        </w:rPr>
        <w:t xml:space="preserve"> </w:t>
      </w:r>
      <w:r w:rsidRPr="00DD4D1B">
        <w:rPr>
          <w:rFonts w:hint="eastAsia"/>
        </w:rPr>
        <w:t>要求：</w:t>
      </w:r>
    </w:p>
    <w:p w14:paraId="6FBA91E5" w14:textId="77777777" w:rsidR="00FE3524" w:rsidRPr="00DD4D1B" w:rsidRDefault="00000000">
      <w:pPr>
        <w:pStyle w:val="af6"/>
      </w:pPr>
      <w:r w:rsidRPr="00DD4D1B">
        <w:rPr>
          <w:rFonts w:hint="eastAsia"/>
        </w:rPr>
        <w:t>应采用接地的方法防止外界电磁干扰和设备寄生耦合干扰；</w:t>
      </w:r>
    </w:p>
    <w:p w14:paraId="637BDED9" w14:textId="77777777" w:rsidR="00FE3524" w:rsidRPr="00DD4D1B" w:rsidRDefault="00000000">
      <w:pPr>
        <w:pStyle w:val="af6"/>
      </w:pPr>
      <w:r w:rsidRPr="00DD4D1B">
        <w:rPr>
          <w:rFonts w:hint="eastAsia"/>
        </w:rPr>
        <w:t xml:space="preserve">应采用屏蔽方法，对信号线、电源线进行电屏蔽，减少外部电器设备对计算机的瞬间干扰； </w:t>
      </w:r>
    </w:p>
    <w:p w14:paraId="222110F6" w14:textId="77777777" w:rsidR="00FE3524" w:rsidRPr="00DD4D1B" w:rsidRDefault="00000000">
      <w:pPr>
        <w:pStyle w:val="af6"/>
      </w:pPr>
      <w:r w:rsidRPr="00DD4D1B">
        <w:rPr>
          <w:rFonts w:hint="eastAsia"/>
        </w:rPr>
        <w:t>应采用距离防护的方法，将计算机机房的位置选在外界电磁干扰小的地方和远离可能接收辐射信号的地方；</w:t>
      </w:r>
    </w:p>
    <w:p w14:paraId="699476F2" w14:textId="77777777" w:rsidR="00FE3524" w:rsidRPr="00DD4D1B" w:rsidRDefault="00000000">
      <w:pPr>
        <w:pStyle w:val="af6"/>
      </w:pPr>
      <w:r w:rsidRPr="00DD4D1B">
        <w:rPr>
          <w:rFonts w:hint="eastAsia"/>
        </w:rPr>
        <w:lastRenderedPageBreak/>
        <w:t>应采用低辐射材料和设备，防止电磁发射泄露；</w:t>
      </w:r>
    </w:p>
    <w:p w14:paraId="7FA409FC" w14:textId="77777777" w:rsidR="00FE3524" w:rsidRPr="00DD4D1B" w:rsidRDefault="00000000">
      <w:pPr>
        <w:pStyle w:val="af6"/>
      </w:pPr>
      <w:r w:rsidRPr="00DD4D1B">
        <w:rPr>
          <w:rFonts w:hint="eastAsia"/>
        </w:rPr>
        <w:t>应采用屏蔽方法，对重要设备进行电磁屏蔽，削弱外部电磁场对计算机设备的干扰，防止</w:t>
      </w:r>
    </w:p>
    <w:p w14:paraId="53201436" w14:textId="77777777" w:rsidR="00FE3524" w:rsidRPr="00DD4D1B" w:rsidRDefault="00000000">
      <w:pPr>
        <w:pStyle w:val="af6"/>
        <w:numPr>
          <w:ilvl w:val="0"/>
          <w:numId w:val="0"/>
        </w:numPr>
        <w:ind w:left="1276"/>
      </w:pPr>
      <w:r w:rsidRPr="00DD4D1B">
        <w:rPr>
          <w:rFonts w:hint="eastAsia"/>
        </w:rPr>
        <w:t>电磁信号的泄露；</w:t>
      </w:r>
    </w:p>
    <w:p w14:paraId="10B44BA3" w14:textId="77777777" w:rsidR="00FE3524" w:rsidRPr="00DD4D1B" w:rsidRDefault="00000000">
      <w:pPr>
        <w:pStyle w:val="af6"/>
      </w:pPr>
      <w:r w:rsidRPr="00DD4D1B">
        <w:rPr>
          <w:rFonts w:hint="eastAsia"/>
        </w:rPr>
        <w:t>对磁带、磁盘等磁介质的保管存放，应注意电磁感应的影响，如使用铁制柜存放。</w:t>
      </w:r>
    </w:p>
    <w:p w14:paraId="6FC674E5" w14:textId="77777777" w:rsidR="00FE3524" w:rsidRPr="00DD4D1B" w:rsidRDefault="00000000">
      <w:pPr>
        <w:pStyle w:val="af5"/>
        <w:rPr>
          <w:szCs w:val="21"/>
        </w:rPr>
      </w:pPr>
      <w:r w:rsidRPr="00DD4D1B">
        <w:rPr>
          <w:rFonts w:hint="eastAsia"/>
        </w:rPr>
        <w:t>SSL3</w:t>
      </w:r>
      <w:r w:rsidRPr="00DD4D1B">
        <w:rPr>
          <w:rFonts w:hint="eastAsia"/>
          <w:spacing w:val="-54"/>
        </w:rPr>
        <w:t xml:space="preserve"> </w:t>
      </w:r>
      <w:r w:rsidRPr="00DD4D1B">
        <w:rPr>
          <w:rFonts w:hint="eastAsia"/>
        </w:rPr>
        <w:t>要求：</w:t>
      </w:r>
    </w:p>
    <w:p w14:paraId="2B7F5660" w14:textId="77777777" w:rsidR="00FE3524" w:rsidRPr="00DD4D1B" w:rsidRDefault="00000000">
      <w:pPr>
        <w:pStyle w:val="af6"/>
      </w:pPr>
      <w:r w:rsidRPr="00DD4D1B">
        <w:rPr>
          <w:rFonts w:hint="eastAsia"/>
        </w:rPr>
        <w:t>应采用接地的方法防止外界电磁干扰和设备寄生耦合干扰；</w:t>
      </w:r>
    </w:p>
    <w:p w14:paraId="4F216AFA" w14:textId="77777777" w:rsidR="00FE3524" w:rsidRPr="00DD4D1B" w:rsidRDefault="00000000">
      <w:pPr>
        <w:pStyle w:val="af6"/>
      </w:pPr>
      <w:r w:rsidRPr="00DD4D1B">
        <w:rPr>
          <w:rFonts w:hint="eastAsia"/>
        </w:rPr>
        <w:t xml:space="preserve">应采用屏蔽方法，对信号线、电源线进行电屏蔽，减少外部电器设备对计算机的瞬间干扰； </w:t>
      </w:r>
    </w:p>
    <w:p w14:paraId="5011EB4F" w14:textId="77777777" w:rsidR="00FE3524" w:rsidRPr="00DD4D1B" w:rsidRDefault="00000000">
      <w:pPr>
        <w:pStyle w:val="af6"/>
      </w:pPr>
      <w:r w:rsidRPr="00DD4D1B">
        <w:rPr>
          <w:rFonts w:hint="eastAsia"/>
        </w:rPr>
        <w:t>应采用距离防护的方法，将计算机机房的位置选在外界电磁干扰小的地方和远离可能接收辐</w:t>
      </w:r>
      <w:r w:rsidRPr="00DD4D1B">
        <w:rPr>
          <w:rFonts w:hint="eastAsia"/>
          <w:spacing w:val="-93"/>
        </w:rPr>
        <w:t xml:space="preserve"> </w:t>
      </w:r>
      <w:r w:rsidRPr="00DD4D1B">
        <w:rPr>
          <w:rFonts w:hint="eastAsia"/>
        </w:rPr>
        <w:t>射信号的地方；</w:t>
      </w:r>
    </w:p>
    <w:p w14:paraId="5A7D2484" w14:textId="77777777" w:rsidR="00FE3524" w:rsidRPr="00DD4D1B" w:rsidRDefault="00000000">
      <w:pPr>
        <w:pStyle w:val="af6"/>
      </w:pPr>
      <w:r w:rsidRPr="00DD4D1B">
        <w:rPr>
          <w:rFonts w:hint="eastAsia"/>
        </w:rPr>
        <w:t>应采用低辐射材料和设备，防止电磁发射泄露；</w:t>
      </w:r>
    </w:p>
    <w:p w14:paraId="0DEECE99" w14:textId="77777777" w:rsidR="00FE3524" w:rsidRPr="00DD4D1B" w:rsidRDefault="00000000">
      <w:pPr>
        <w:pStyle w:val="af6"/>
      </w:pPr>
      <w:r w:rsidRPr="00DD4D1B">
        <w:rPr>
          <w:rFonts w:hint="eastAsia"/>
        </w:rPr>
        <w:t>应采用屏蔽方法，对计算机机房进行电磁屏蔽，防止外部电磁场对计算机设备的干扰，防止电磁信号的泄露；</w:t>
      </w:r>
    </w:p>
    <w:p w14:paraId="1D78739D" w14:textId="77777777" w:rsidR="00FE3524" w:rsidRPr="00DD4D1B" w:rsidRDefault="00000000">
      <w:pPr>
        <w:pStyle w:val="af6"/>
      </w:pPr>
      <w:r w:rsidRPr="00DD4D1B">
        <w:rPr>
          <w:rFonts w:hint="eastAsia"/>
        </w:rPr>
        <w:t>对磁带、磁盘等磁介质设备的保管存放，应注意电磁感应的影响，如使用铁制柜存放。</w:t>
      </w:r>
    </w:p>
    <w:p w14:paraId="30F81212" w14:textId="77777777" w:rsidR="00FE3524" w:rsidRPr="00DD4D1B" w:rsidRDefault="00000000">
      <w:pPr>
        <w:pStyle w:val="afff"/>
        <w:spacing w:before="156" w:after="156"/>
      </w:pPr>
      <w:r w:rsidRPr="00DD4D1B">
        <w:rPr>
          <w:rFonts w:hint="eastAsia"/>
        </w:rPr>
        <w:t>综合布线</w:t>
      </w:r>
    </w:p>
    <w:p w14:paraId="37DA13AE" w14:textId="32DF363C" w:rsidR="00FE3524" w:rsidRPr="00DD4D1B" w:rsidRDefault="00000000">
      <w:pPr>
        <w:pStyle w:val="afffff5"/>
        <w:ind w:firstLine="420"/>
      </w:pPr>
      <w:r w:rsidRPr="00DD4D1B">
        <w:rPr>
          <w:rFonts w:hint="eastAsia"/>
        </w:rPr>
        <w:t>综合布线应符合现行国家标准</w:t>
      </w:r>
      <w:r w:rsidRPr="00DD4D1B">
        <w:rPr>
          <w:rFonts w:ascii="宋体" w:hAnsi="宋体" w:hint="eastAsia"/>
        </w:rPr>
        <w:t xml:space="preserve"> GB/T 50312</w:t>
      </w:r>
      <w:r w:rsidR="00CD4BA0" w:rsidRPr="00DD4D1B">
        <w:rPr>
          <w:rFonts w:ascii="宋体" w:hAnsi="宋体" w:hint="eastAsia"/>
        </w:rPr>
        <w:t xml:space="preserve"> </w:t>
      </w:r>
      <w:r w:rsidRPr="00DD4D1B">
        <w:rPr>
          <w:rFonts w:hint="eastAsia"/>
        </w:rPr>
        <w:t>的规定。</w:t>
      </w:r>
    </w:p>
    <w:p w14:paraId="4431DD91" w14:textId="77777777" w:rsidR="00FE3524" w:rsidRPr="00DD4D1B" w:rsidRDefault="00000000">
      <w:pPr>
        <w:pStyle w:val="affe"/>
        <w:spacing w:before="156" w:after="156"/>
      </w:pPr>
      <w:r w:rsidRPr="00DD4D1B">
        <w:rPr>
          <w:rFonts w:hint="eastAsia"/>
        </w:rPr>
        <w:t>设备安全</w:t>
      </w:r>
    </w:p>
    <w:p w14:paraId="480DD7F8" w14:textId="77777777" w:rsidR="00FE3524" w:rsidRPr="00DD4D1B" w:rsidRDefault="00000000">
      <w:pPr>
        <w:pStyle w:val="afff"/>
        <w:spacing w:before="156" w:after="156"/>
      </w:pPr>
      <w:r w:rsidRPr="00DD4D1B">
        <w:rPr>
          <w:rFonts w:hint="eastAsia"/>
        </w:rPr>
        <w:t>设备的防盗和防毁</w:t>
      </w:r>
    </w:p>
    <w:p w14:paraId="56232C32" w14:textId="6E3D35DA" w:rsidR="00FE3524" w:rsidRPr="00DD4D1B" w:rsidRDefault="00EB399A">
      <w:pPr>
        <w:pStyle w:val="af5"/>
        <w:numPr>
          <w:ilvl w:val="0"/>
          <w:numId w:val="42"/>
        </w:numPr>
        <w:rPr>
          <w:szCs w:val="21"/>
        </w:rPr>
      </w:pPr>
      <w:r>
        <w:rPr>
          <w:rFonts w:hint="eastAsia"/>
        </w:rPr>
        <w:t>SSL1</w:t>
      </w:r>
      <w:r w:rsidRPr="00DD4D1B">
        <w:rPr>
          <w:rFonts w:hint="eastAsia"/>
        </w:rPr>
        <w:t>：</w:t>
      </w:r>
    </w:p>
    <w:p w14:paraId="1E63519C" w14:textId="77777777" w:rsidR="00FE3524" w:rsidRPr="00DD4D1B" w:rsidRDefault="00000000">
      <w:pPr>
        <w:pStyle w:val="af6"/>
      </w:pPr>
      <w:r w:rsidRPr="00DD4D1B">
        <w:rPr>
          <w:rFonts w:hint="eastAsia"/>
        </w:rPr>
        <w:t>信息系统的关键硬件设备（如服务器、交换设备、路由设备、存贮设备、终端设备等）和</w:t>
      </w:r>
      <w:r w:rsidRPr="00DD4D1B">
        <w:rPr>
          <w:rFonts w:hint="eastAsia"/>
          <w:spacing w:val="-96"/>
        </w:rPr>
        <w:t xml:space="preserve"> </w:t>
      </w:r>
      <w:r w:rsidRPr="00DD4D1B">
        <w:rPr>
          <w:rFonts w:hint="eastAsia"/>
        </w:rPr>
        <w:t>部件应有明显的无法除去的标记，以防更换和方便查找赃物；</w:t>
      </w:r>
    </w:p>
    <w:p w14:paraId="633E802C" w14:textId="77777777" w:rsidR="00FE3524" w:rsidRPr="00DD4D1B" w:rsidRDefault="00000000">
      <w:pPr>
        <w:pStyle w:val="af6"/>
      </w:pPr>
      <w:r w:rsidRPr="00DD4D1B">
        <w:t>计算中心应安装防盗报警装置，防止盗窃行为。</w:t>
      </w:r>
    </w:p>
    <w:p w14:paraId="6FC80228" w14:textId="77777777" w:rsidR="00FE3524" w:rsidRPr="00DD4D1B" w:rsidRDefault="00000000">
      <w:pPr>
        <w:pStyle w:val="af5"/>
        <w:rPr>
          <w:szCs w:val="21"/>
        </w:rPr>
      </w:pPr>
      <w:r w:rsidRPr="00DD4D1B">
        <w:rPr>
          <w:rFonts w:hint="eastAsia"/>
        </w:rPr>
        <w:t>SSL2：</w:t>
      </w:r>
    </w:p>
    <w:p w14:paraId="6707A121" w14:textId="77777777" w:rsidR="00FE3524" w:rsidRPr="00DD4D1B" w:rsidRDefault="00000000">
      <w:pPr>
        <w:pStyle w:val="af6"/>
      </w:pPr>
      <w:r w:rsidRPr="00DD4D1B">
        <w:rPr>
          <w:rFonts w:hint="eastAsia"/>
        </w:rPr>
        <w:t>信息系统的关键硬件设备（如服务器、交换设备、路由设备、存贮设备、终端设备等）和</w:t>
      </w:r>
      <w:r w:rsidRPr="00DD4D1B">
        <w:rPr>
          <w:rFonts w:hint="eastAsia"/>
          <w:spacing w:val="-96"/>
        </w:rPr>
        <w:t xml:space="preserve"> </w:t>
      </w:r>
      <w:r w:rsidRPr="00DD4D1B">
        <w:rPr>
          <w:rFonts w:hint="eastAsia"/>
        </w:rPr>
        <w:t>部件应有明显的无法除去的标记，以防更换和方便查找赃物；</w:t>
      </w:r>
    </w:p>
    <w:p w14:paraId="2ABD5EB5" w14:textId="77777777" w:rsidR="00FE3524" w:rsidRPr="00DD4D1B" w:rsidRDefault="00000000">
      <w:pPr>
        <w:pStyle w:val="af6"/>
      </w:pPr>
      <w:r w:rsidRPr="00DD4D1B">
        <w:rPr>
          <w:rFonts w:hint="eastAsia"/>
        </w:rPr>
        <w:t xml:space="preserve">计算中心应利用光、电、无源红外等技术设置机房报警系统，并有专人值守，防止盗窃行为； </w:t>
      </w:r>
    </w:p>
    <w:p w14:paraId="3DE718ED" w14:textId="77777777" w:rsidR="00FE3524" w:rsidRPr="00DD4D1B" w:rsidRDefault="00000000">
      <w:pPr>
        <w:pStyle w:val="af6"/>
      </w:pPr>
      <w:r w:rsidRPr="00DD4D1B">
        <w:rPr>
          <w:rFonts w:hint="eastAsia"/>
        </w:rPr>
        <w:t>机房外部的网络设备，应采取加固防护等措施，以防止盗窃和破坏。</w:t>
      </w:r>
    </w:p>
    <w:p w14:paraId="65B40766" w14:textId="77777777" w:rsidR="00FE3524" w:rsidRPr="00DD4D1B" w:rsidRDefault="00000000">
      <w:pPr>
        <w:pStyle w:val="af5"/>
        <w:rPr>
          <w:szCs w:val="21"/>
        </w:rPr>
      </w:pPr>
      <w:r w:rsidRPr="00DD4D1B">
        <w:rPr>
          <w:rFonts w:hint="eastAsia"/>
        </w:rPr>
        <w:t>SSL3：</w:t>
      </w:r>
    </w:p>
    <w:p w14:paraId="468CC2F3" w14:textId="77777777" w:rsidR="00FE3524" w:rsidRPr="00DD4D1B" w:rsidRDefault="00000000">
      <w:pPr>
        <w:pStyle w:val="af6"/>
      </w:pPr>
      <w:r w:rsidRPr="00DD4D1B">
        <w:rPr>
          <w:rFonts w:hint="eastAsia"/>
        </w:rPr>
        <w:t>信息系统的关键硬件设备（如服务器、交换设备、路由设备、存贮设备、终端设备等）和</w:t>
      </w:r>
      <w:r w:rsidRPr="00DD4D1B">
        <w:rPr>
          <w:rFonts w:hint="eastAsia"/>
          <w:spacing w:val="-96"/>
        </w:rPr>
        <w:t xml:space="preserve"> </w:t>
      </w:r>
      <w:r w:rsidRPr="00DD4D1B">
        <w:rPr>
          <w:rFonts w:hint="eastAsia"/>
        </w:rPr>
        <w:t>部件应有明显的无法除去的标记，以防更换和方便查找赃物；</w:t>
      </w:r>
    </w:p>
    <w:p w14:paraId="211FB786" w14:textId="77777777" w:rsidR="00FE3524" w:rsidRPr="00DD4D1B" w:rsidRDefault="00000000">
      <w:pPr>
        <w:pStyle w:val="af6"/>
      </w:pPr>
      <w:r w:rsidRPr="00DD4D1B">
        <w:rPr>
          <w:rFonts w:hint="eastAsia"/>
        </w:rPr>
        <w:t>应利用安保视频监控系统对计算机中心的各重要部位进行监视，并有专人值守，防止盗窃行为；</w:t>
      </w:r>
    </w:p>
    <w:p w14:paraId="58D061F3" w14:textId="77777777" w:rsidR="00FE3524" w:rsidRPr="00DD4D1B" w:rsidRDefault="00000000">
      <w:pPr>
        <w:pStyle w:val="af6"/>
      </w:pPr>
      <w:r w:rsidRPr="00DD4D1B">
        <w:t>机房外部的网络设备，应采取加固防护等措施，必要时安排专人看管，以防止盗窃和破坏。</w:t>
      </w:r>
    </w:p>
    <w:p w14:paraId="4D4A920D" w14:textId="77777777" w:rsidR="00FE3524" w:rsidRPr="00DD4D1B" w:rsidRDefault="00000000">
      <w:pPr>
        <w:pStyle w:val="afff"/>
        <w:spacing w:before="156" w:after="156"/>
      </w:pPr>
      <w:r w:rsidRPr="00DD4D1B">
        <w:rPr>
          <w:rFonts w:hint="eastAsia"/>
        </w:rPr>
        <w:t>设备的可用保障</w:t>
      </w:r>
    </w:p>
    <w:p w14:paraId="40D1D058" w14:textId="0A2563BD" w:rsidR="00FE3524" w:rsidRPr="00DD4D1B" w:rsidRDefault="00EB399A">
      <w:pPr>
        <w:pStyle w:val="af5"/>
        <w:numPr>
          <w:ilvl w:val="0"/>
          <w:numId w:val="43"/>
        </w:numPr>
        <w:rPr>
          <w:szCs w:val="21"/>
        </w:rPr>
      </w:pPr>
      <w:r>
        <w:rPr>
          <w:rFonts w:hint="eastAsia"/>
        </w:rPr>
        <w:t>SSL1</w:t>
      </w:r>
      <w:r w:rsidRPr="00DD4D1B">
        <w:rPr>
          <w:rFonts w:hint="eastAsia"/>
        </w:rPr>
        <w:t>：</w:t>
      </w:r>
    </w:p>
    <w:p w14:paraId="4C328EB8" w14:textId="77777777" w:rsidR="00FE3524" w:rsidRPr="00DD4D1B" w:rsidRDefault="00000000">
      <w:pPr>
        <w:pStyle w:val="af6"/>
      </w:pPr>
      <w:r w:rsidRPr="00DD4D1B">
        <w:rPr>
          <w:rFonts w:hint="eastAsia"/>
        </w:rPr>
        <w:t>支持计算机信息系统运行的重要设备，包括服务器、外部设备、网络设备及其它辅助设备等提供可用保障；</w:t>
      </w:r>
    </w:p>
    <w:p w14:paraId="4A99FF03" w14:textId="77777777" w:rsidR="00FE3524" w:rsidRPr="00DD4D1B" w:rsidRDefault="00000000">
      <w:pPr>
        <w:pStyle w:val="af6"/>
      </w:pPr>
      <w:r w:rsidRPr="00DD4D1B">
        <w:rPr>
          <w:rFonts w:hint="eastAsia"/>
        </w:rPr>
        <w:t>应提供基本的运行支持，并有一定的故障恢复能力。</w:t>
      </w:r>
    </w:p>
    <w:p w14:paraId="10D8EB96" w14:textId="77777777" w:rsidR="00FE3524" w:rsidRPr="00DD4D1B" w:rsidRDefault="00000000">
      <w:pPr>
        <w:pStyle w:val="af5"/>
        <w:rPr>
          <w:szCs w:val="21"/>
        </w:rPr>
      </w:pPr>
      <w:r w:rsidRPr="00DD4D1B">
        <w:rPr>
          <w:rFonts w:hint="eastAsia"/>
        </w:rPr>
        <w:t>SSL2：</w:t>
      </w:r>
    </w:p>
    <w:p w14:paraId="6CD296A2" w14:textId="77777777" w:rsidR="00FE3524" w:rsidRPr="00DD4D1B" w:rsidRDefault="00000000">
      <w:pPr>
        <w:pStyle w:val="af6"/>
      </w:pPr>
      <w:r w:rsidRPr="00DD4D1B">
        <w:rPr>
          <w:rFonts w:hint="eastAsia"/>
        </w:rPr>
        <w:lastRenderedPageBreak/>
        <w:t>支持计算机信息系统运行的重要设备，包括服务器、外部设备、网络设备及其它辅助设备等提供可用保障；</w:t>
      </w:r>
    </w:p>
    <w:p w14:paraId="65E9A715" w14:textId="77777777" w:rsidR="00FE3524" w:rsidRPr="00DD4D1B" w:rsidRDefault="00000000">
      <w:pPr>
        <w:pStyle w:val="af6"/>
      </w:pPr>
      <w:r w:rsidRPr="00DD4D1B">
        <w:rPr>
          <w:rFonts w:hint="eastAsia"/>
        </w:rPr>
        <w:t>应提供可靠的运行支持，并有一定的故障容错和故障恢复能力。</w:t>
      </w:r>
    </w:p>
    <w:p w14:paraId="4FBBAF90" w14:textId="77777777" w:rsidR="00FE3524" w:rsidRPr="00DD4D1B" w:rsidRDefault="00000000">
      <w:pPr>
        <w:pStyle w:val="af5"/>
        <w:rPr>
          <w:szCs w:val="21"/>
        </w:rPr>
      </w:pPr>
      <w:r w:rsidRPr="00DD4D1B">
        <w:rPr>
          <w:rFonts w:hint="eastAsia"/>
        </w:rPr>
        <w:t>SSL3：</w:t>
      </w:r>
    </w:p>
    <w:p w14:paraId="6E4B0678" w14:textId="77777777" w:rsidR="00FE3524" w:rsidRPr="00DD4D1B" w:rsidRDefault="00000000">
      <w:pPr>
        <w:pStyle w:val="af6"/>
      </w:pPr>
      <w:r w:rsidRPr="00DD4D1B">
        <w:rPr>
          <w:rFonts w:hint="eastAsia"/>
        </w:rPr>
        <w:t>支持计算机信息系统运行的重要设备，包括服务器、外部设备、网络设备及其它辅助设备</w:t>
      </w:r>
    </w:p>
    <w:p w14:paraId="4F441DA8" w14:textId="77777777" w:rsidR="00FE3524" w:rsidRPr="00DD4D1B" w:rsidRDefault="00000000">
      <w:pPr>
        <w:pStyle w:val="af6"/>
      </w:pPr>
      <w:r w:rsidRPr="00DD4D1B">
        <w:rPr>
          <w:rFonts w:hint="eastAsia"/>
        </w:rPr>
        <w:t>等提供可用保障；</w:t>
      </w:r>
    </w:p>
    <w:p w14:paraId="03329DD0" w14:textId="77777777" w:rsidR="00FE3524" w:rsidRPr="00DD4D1B" w:rsidRDefault="00000000">
      <w:pPr>
        <w:pStyle w:val="af6"/>
      </w:pPr>
      <w:r w:rsidRPr="00DD4D1B">
        <w:rPr>
          <w:rFonts w:hint="eastAsia"/>
        </w:rPr>
        <w:t>应提供可靠的运行支持，并通过故障容错和故障恢复等措施，支持计算机信息系统实现不间断运行。</w:t>
      </w:r>
    </w:p>
    <w:p w14:paraId="47DCD7A1" w14:textId="77777777" w:rsidR="00FE3524" w:rsidRPr="00DD4D1B" w:rsidRDefault="00000000">
      <w:pPr>
        <w:pStyle w:val="afff"/>
        <w:spacing w:before="156" w:after="156"/>
      </w:pPr>
      <w:r w:rsidRPr="00DD4D1B">
        <w:rPr>
          <w:rFonts w:hint="eastAsia"/>
        </w:rPr>
        <w:t>记录介质安全</w:t>
      </w:r>
    </w:p>
    <w:p w14:paraId="7E4915A0" w14:textId="7DCD9F34" w:rsidR="00FE3524" w:rsidRPr="00DD4D1B" w:rsidRDefault="00EB399A">
      <w:pPr>
        <w:pStyle w:val="af5"/>
        <w:numPr>
          <w:ilvl w:val="0"/>
          <w:numId w:val="44"/>
        </w:numPr>
        <w:rPr>
          <w:szCs w:val="21"/>
        </w:rPr>
      </w:pPr>
      <w:r>
        <w:rPr>
          <w:rFonts w:hint="eastAsia"/>
        </w:rPr>
        <w:t>SSL1</w:t>
      </w:r>
      <w:r w:rsidRPr="00DD4D1B">
        <w:rPr>
          <w:rFonts w:hint="eastAsia"/>
        </w:rPr>
        <w:t>：</w:t>
      </w:r>
    </w:p>
    <w:p w14:paraId="54CF9FAC" w14:textId="77777777" w:rsidR="00FE3524" w:rsidRPr="00DD4D1B" w:rsidRDefault="00000000">
      <w:pPr>
        <w:pStyle w:val="af6"/>
      </w:pPr>
      <w:r w:rsidRPr="00DD4D1B">
        <w:rPr>
          <w:rFonts w:hint="eastAsia"/>
        </w:rPr>
        <w:t>存放有用数据的各类记录介质，如纸介质、磁介质、半导体介质和光介质等，应采取一定措施防止被盗、被毁和受损；</w:t>
      </w:r>
    </w:p>
    <w:p w14:paraId="3C2D6FC3" w14:textId="77777777" w:rsidR="00FE3524" w:rsidRPr="00DD4D1B" w:rsidRDefault="00000000">
      <w:pPr>
        <w:pStyle w:val="af6"/>
      </w:pPr>
      <w:r w:rsidRPr="00DD4D1B">
        <w:rPr>
          <w:rFonts w:hint="eastAsia"/>
        </w:rPr>
        <w:t>应该删除和销毁的有用数据，应有一定措施，防止被非法拷贝。</w:t>
      </w:r>
    </w:p>
    <w:p w14:paraId="3625635B" w14:textId="77777777" w:rsidR="00FE3524" w:rsidRPr="00DD4D1B" w:rsidRDefault="00000000">
      <w:pPr>
        <w:pStyle w:val="af5"/>
        <w:rPr>
          <w:szCs w:val="21"/>
        </w:rPr>
      </w:pPr>
      <w:r w:rsidRPr="00DD4D1B">
        <w:rPr>
          <w:rFonts w:hint="eastAsia"/>
        </w:rPr>
        <w:t>SSL2：</w:t>
      </w:r>
    </w:p>
    <w:p w14:paraId="536179E4" w14:textId="77777777" w:rsidR="00FE3524" w:rsidRPr="00DD4D1B" w:rsidRDefault="00000000">
      <w:pPr>
        <w:pStyle w:val="af6"/>
      </w:pPr>
      <w:r w:rsidRPr="00DD4D1B">
        <w:rPr>
          <w:rFonts w:hint="eastAsia"/>
        </w:rPr>
        <w:t>存放有用数据的各类记录介质，如纸介质、磁介质、半导体介质和光介质等，应采取有效措施防止被盗、被毁和受损；</w:t>
      </w:r>
    </w:p>
    <w:p w14:paraId="5D8E05E1" w14:textId="77777777" w:rsidR="00FE3524" w:rsidRPr="00DD4D1B" w:rsidRDefault="00000000">
      <w:pPr>
        <w:pStyle w:val="af6"/>
      </w:pPr>
      <w:r w:rsidRPr="00DD4D1B">
        <w:rPr>
          <w:rFonts w:hint="eastAsia"/>
        </w:rPr>
        <w:t>系统中有很高使用价值或很高机密程度的重要数据，应采用加密等方法进行保护；</w:t>
      </w:r>
    </w:p>
    <w:p w14:paraId="2C8471B7" w14:textId="77777777" w:rsidR="00FE3524" w:rsidRPr="00DD4D1B" w:rsidRDefault="00000000">
      <w:pPr>
        <w:pStyle w:val="af6"/>
      </w:pPr>
      <w:r w:rsidRPr="00DD4D1B">
        <w:rPr>
          <w:rFonts w:hint="eastAsia"/>
        </w:rPr>
        <w:t>应该删除和销毁的有用数据，应有一定措施，防止被非法拷贝；</w:t>
      </w:r>
    </w:p>
    <w:p w14:paraId="700B3F50" w14:textId="77777777" w:rsidR="00FE3524" w:rsidRPr="00DD4D1B" w:rsidRDefault="00000000">
      <w:pPr>
        <w:pStyle w:val="af6"/>
      </w:pPr>
      <w:r w:rsidRPr="00DD4D1B">
        <w:rPr>
          <w:rFonts w:hint="eastAsia"/>
        </w:rPr>
        <w:t>应该删除和销毁的重要数据，应采取有效措施，防止被非法拷贝；</w:t>
      </w:r>
    </w:p>
    <w:p w14:paraId="7A88C4FD" w14:textId="77777777" w:rsidR="00FE3524" w:rsidRPr="00DD4D1B" w:rsidRDefault="00000000">
      <w:pPr>
        <w:pStyle w:val="af6"/>
      </w:pPr>
      <w:r w:rsidRPr="00DD4D1B">
        <w:rPr>
          <w:rFonts w:hint="eastAsia"/>
        </w:rPr>
        <w:t>重要数据的销毁和处理，要有严格的管理和审批手续。</w:t>
      </w:r>
    </w:p>
    <w:p w14:paraId="6BFA1186" w14:textId="77777777" w:rsidR="00FE3524" w:rsidRPr="00DD4D1B" w:rsidRDefault="00000000">
      <w:pPr>
        <w:pStyle w:val="af5"/>
        <w:rPr>
          <w:szCs w:val="21"/>
        </w:rPr>
      </w:pPr>
      <w:r w:rsidRPr="00DD4D1B">
        <w:rPr>
          <w:rFonts w:hint="eastAsia"/>
        </w:rPr>
        <w:t>SSL3：</w:t>
      </w:r>
    </w:p>
    <w:p w14:paraId="737F2602" w14:textId="77777777" w:rsidR="00FE3524" w:rsidRPr="00DD4D1B" w:rsidRDefault="00000000">
      <w:pPr>
        <w:pStyle w:val="af6"/>
      </w:pPr>
      <w:r w:rsidRPr="00DD4D1B">
        <w:rPr>
          <w:rFonts w:hint="eastAsia"/>
        </w:rPr>
        <w:t>存放有用数据的各类记录介质，如纸介质、磁介质、半导体介质和光介质等，应采取一定措施防止被盗、被毁和受损；</w:t>
      </w:r>
    </w:p>
    <w:p w14:paraId="6FE1FCF4" w14:textId="77777777" w:rsidR="00FE3524" w:rsidRPr="00DD4D1B" w:rsidRDefault="00000000">
      <w:pPr>
        <w:pStyle w:val="af6"/>
      </w:pPr>
      <w:r w:rsidRPr="00DD4D1B">
        <w:rPr>
          <w:rFonts w:hint="eastAsia"/>
        </w:rPr>
        <w:t>存放重要数据和关键数据的各类记录介质，如纸介质、磁介质、半导体介质和光介质等，</w:t>
      </w:r>
      <w:r w:rsidRPr="00DD4D1B">
        <w:rPr>
          <w:rFonts w:hint="eastAsia"/>
          <w:spacing w:val="-3"/>
        </w:rPr>
        <w:t xml:space="preserve"> </w:t>
      </w:r>
      <w:r w:rsidRPr="00DD4D1B">
        <w:rPr>
          <w:rFonts w:hint="eastAsia"/>
        </w:rPr>
        <w:t>应采取有效措施，如建立介质库、异地存放等，防止被盗、被毁和发霉变质；</w:t>
      </w:r>
    </w:p>
    <w:p w14:paraId="4BB221F0" w14:textId="77777777" w:rsidR="00FE3524" w:rsidRPr="00DD4D1B" w:rsidRDefault="00000000">
      <w:pPr>
        <w:pStyle w:val="af6"/>
      </w:pPr>
      <w:r w:rsidRPr="00DD4D1B">
        <w:rPr>
          <w:rFonts w:hint="eastAsia"/>
        </w:rPr>
        <w:t>系统中有很高使用价值或很高机密程度的重要数据，或者对系统运行和应用来说起关键作用</w:t>
      </w:r>
      <w:r w:rsidRPr="00DD4D1B">
        <w:rPr>
          <w:rFonts w:hint="eastAsia"/>
          <w:spacing w:val="-99"/>
        </w:rPr>
        <w:t xml:space="preserve"> </w:t>
      </w:r>
      <w:r w:rsidRPr="00DD4D1B">
        <w:rPr>
          <w:rFonts w:hint="eastAsia"/>
        </w:rPr>
        <w:t>的数据，应采用加密等方法进行保护；</w:t>
      </w:r>
    </w:p>
    <w:p w14:paraId="0BCCD36D" w14:textId="77777777" w:rsidR="00FE3524" w:rsidRPr="00DD4D1B" w:rsidRDefault="00000000">
      <w:pPr>
        <w:pStyle w:val="af6"/>
      </w:pPr>
      <w:r w:rsidRPr="00DD4D1B">
        <w:rPr>
          <w:rFonts w:hint="eastAsia"/>
        </w:rPr>
        <w:t>应该删除和销毁的有用数据，应有一定措施，防止被非法拷贝；</w:t>
      </w:r>
    </w:p>
    <w:p w14:paraId="4BD7AAE7" w14:textId="77777777" w:rsidR="00FE3524" w:rsidRPr="00DD4D1B" w:rsidRDefault="00000000">
      <w:pPr>
        <w:pStyle w:val="af6"/>
      </w:pPr>
      <w:r w:rsidRPr="00DD4D1B">
        <w:rPr>
          <w:rFonts w:hint="eastAsia"/>
        </w:rPr>
        <w:t>应该删除和销毁的重要数据和关键数据，应采取有效措施，防止被非法拷贝；</w:t>
      </w:r>
    </w:p>
    <w:p w14:paraId="2BC44380" w14:textId="77777777" w:rsidR="00FE3524" w:rsidRPr="00DD4D1B" w:rsidRDefault="00000000">
      <w:pPr>
        <w:pStyle w:val="af6"/>
      </w:pPr>
      <w:r w:rsidRPr="00DD4D1B">
        <w:t>重要数据的销毁和处理，要有严格的管理和审批手续，而对于关键数据则应长期保存。</w:t>
      </w:r>
    </w:p>
    <w:p w14:paraId="235E4857" w14:textId="77777777" w:rsidR="00FE3524" w:rsidRPr="00DD4D1B" w:rsidRDefault="00000000">
      <w:pPr>
        <w:pStyle w:val="afff"/>
        <w:spacing w:before="156" w:after="156"/>
      </w:pPr>
      <w:r w:rsidRPr="00DD4D1B">
        <w:rPr>
          <w:rFonts w:hint="eastAsia"/>
        </w:rPr>
        <w:t>设备接入和数据安全</w:t>
      </w:r>
    </w:p>
    <w:p w14:paraId="7309E5FA" w14:textId="3C8F6C29" w:rsidR="00FE3524" w:rsidRPr="00DD4D1B" w:rsidRDefault="00EB399A">
      <w:pPr>
        <w:pStyle w:val="af5"/>
        <w:numPr>
          <w:ilvl w:val="0"/>
          <w:numId w:val="45"/>
        </w:numPr>
        <w:rPr>
          <w:szCs w:val="21"/>
        </w:rPr>
      </w:pPr>
      <w:r>
        <w:rPr>
          <w:rFonts w:hint="eastAsia"/>
        </w:rPr>
        <w:t>SSL1</w:t>
      </w:r>
      <w:r w:rsidRPr="00DD4D1B">
        <w:rPr>
          <w:rFonts w:hint="eastAsia"/>
        </w:rPr>
        <w:t>：</w:t>
      </w:r>
    </w:p>
    <w:p w14:paraId="5DC8A6BF" w14:textId="77777777" w:rsidR="00FE3524" w:rsidRPr="00DD4D1B" w:rsidRDefault="00000000">
      <w:pPr>
        <w:pStyle w:val="af6"/>
      </w:pPr>
      <w:r w:rsidRPr="00DD4D1B">
        <w:rPr>
          <w:rFonts w:hint="eastAsia"/>
        </w:rPr>
        <w:t>所有终端设备采用内嵌式国产软件密码技术，避免硬件改造和依赖，实现设备标识，安全准入认证；</w:t>
      </w:r>
    </w:p>
    <w:p w14:paraId="75B1E232" w14:textId="77777777" w:rsidR="00FE3524" w:rsidRPr="00DD4D1B" w:rsidRDefault="00000000">
      <w:pPr>
        <w:pStyle w:val="af6"/>
      </w:pPr>
      <w:r w:rsidRPr="00DD4D1B">
        <w:rPr>
          <w:rFonts w:hint="eastAsia"/>
        </w:rPr>
        <w:t>对终端设备按照零信任安全要求，动态持续双向认证，保护用户数据安全。</w:t>
      </w:r>
    </w:p>
    <w:p w14:paraId="443F9F2F" w14:textId="77777777" w:rsidR="00FE3524" w:rsidRPr="00DD4D1B" w:rsidRDefault="00000000">
      <w:pPr>
        <w:pStyle w:val="af5"/>
      </w:pPr>
      <w:r w:rsidRPr="00DD4D1B">
        <w:rPr>
          <w:rFonts w:hint="eastAsia"/>
        </w:rPr>
        <w:t>SSL2:</w:t>
      </w:r>
    </w:p>
    <w:p w14:paraId="57CAB433" w14:textId="77777777" w:rsidR="00FE3524" w:rsidRPr="00DD4D1B" w:rsidRDefault="00000000">
      <w:pPr>
        <w:pStyle w:val="af6"/>
      </w:pPr>
      <w:r w:rsidRPr="00DD4D1B">
        <w:rPr>
          <w:rFonts w:hint="eastAsia"/>
        </w:rPr>
        <w:t>所有终端设备采用内嵌式国产软件密码技术，避免硬件改造和依赖，实现设备标识，安全准入认证；</w:t>
      </w:r>
    </w:p>
    <w:p w14:paraId="166FF879" w14:textId="77777777" w:rsidR="00FE3524" w:rsidRPr="00DD4D1B" w:rsidRDefault="00000000">
      <w:pPr>
        <w:pStyle w:val="af6"/>
      </w:pPr>
      <w:r w:rsidRPr="00DD4D1B">
        <w:rPr>
          <w:rFonts w:hint="eastAsia"/>
        </w:rPr>
        <w:t>对终端设备按照零信任安全要求，动态持续双向认证，保护用户数据安全；</w:t>
      </w:r>
    </w:p>
    <w:p w14:paraId="609BFBAB" w14:textId="77777777" w:rsidR="00FE3524" w:rsidRPr="00DD4D1B" w:rsidRDefault="00000000">
      <w:pPr>
        <w:pStyle w:val="af6"/>
      </w:pPr>
      <w:r w:rsidRPr="00DD4D1B">
        <w:rPr>
          <w:rFonts w:hint="eastAsia"/>
        </w:rPr>
        <w:t>对设备终端的关键数据和日志文件，实现全密文加密；</w:t>
      </w:r>
    </w:p>
    <w:p w14:paraId="5B12B46C" w14:textId="77777777" w:rsidR="00FE3524" w:rsidRPr="00DD4D1B" w:rsidRDefault="00000000">
      <w:pPr>
        <w:pStyle w:val="af6"/>
      </w:pPr>
      <w:r w:rsidRPr="00DD4D1B">
        <w:rPr>
          <w:rFonts w:hint="eastAsia"/>
        </w:rPr>
        <w:t>对于涉及保密要求的数据参照各行政监管部门要求保护执行。</w:t>
      </w:r>
    </w:p>
    <w:p w14:paraId="77A08340" w14:textId="77777777" w:rsidR="00FE3524" w:rsidRPr="00DD4D1B" w:rsidRDefault="00000000">
      <w:pPr>
        <w:pStyle w:val="af5"/>
      </w:pPr>
      <w:r w:rsidRPr="00DD4D1B">
        <w:rPr>
          <w:rFonts w:hint="eastAsia"/>
          <w:spacing w:val="2"/>
        </w:rPr>
        <w:lastRenderedPageBreak/>
        <w:t xml:space="preserve"> </w:t>
      </w:r>
      <w:r w:rsidRPr="00DD4D1B">
        <w:rPr>
          <w:rFonts w:hint="eastAsia"/>
        </w:rPr>
        <w:t>SSL3:</w:t>
      </w:r>
    </w:p>
    <w:p w14:paraId="63D81D4B" w14:textId="77777777" w:rsidR="00FE3524" w:rsidRPr="00DD4D1B" w:rsidRDefault="00000000">
      <w:pPr>
        <w:pStyle w:val="af6"/>
      </w:pPr>
      <w:r w:rsidRPr="00DD4D1B">
        <w:rPr>
          <w:rFonts w:hint="eastAsia"/>
        </w:rPr>
        <w:t>所有终端设备采用内嵌式国产软件密码技术，避免硬件改造和依赖，实现设备标识，安全准入认证；</w:t>
      </w:r>
    </w:p>
    <w:p w14:paraId="74E8A793" w14:textId="77777777" w:rsidR="00FE3524" w:rsidRPr="00DD4D1B" w:rsidRDefault="00000000">
      <w:pPr>
        <w:pStyle w:val="af6"/>
      </w:pPr>
      <w:r w:rsidRPr="00DD4D1B">
        <w:rPr>
          <w:rFonts w:hint="eastAsia"/>
        </w:rPr>
        <w:t>对终端设备按照零信任安全要求，动态持续双向认证，保护用户数据安全；</w:t>
      </w:r>
    </w:p>
    <w:p w14:paraId="1C71B0BC" w14:textId="77777777" w:rsidR="00FE3524" w:rsidRPr="00DD4D1B" w:rsidRDefault="00000000">
      <w:pPr>
        <w:pStyle w:val="af6"/>
      </w:pPr>
      <w:r w:rsidRPr="00DD4D1B">
        <w:rPr>
          <w:rFonts w:hint="eastAsia"/>
        </w:rPr>
        <w:t>对设备终端的关键数据和日志文件，实现全密文加密和签名；</w:t>
      </w:r>
    </w:p>
    <w:p w14:paraId="5095D95D" w14:textId="77777777" w:rsidR="00FE3524" w:rsidRPr="00DD4D1B" w:rsidRDefault="00000000">
      <w:pPr>
        <w:pStyle w:val="af6"/>
      </w:pPr>
      <w:r w:rsidRPr="00DD4D1B">
        <w:rPr>
          <w:rFonts w:hint="eastAsia"/>
        </w:rPr>
        <w:t>对设备终端控制信令实现全密文加密和签名；</w:t>
      </w:r>
    </w:p>
    <w:p w14:paraId="1FC0A00D" w14:textId="77777777" w:rsidR="00FE3524" w:rsidRPr="00DD4D1B" w:rsidRDefault="00000000">
      <w:pPr>
        <w:pStyle w:val="af6"/>
      </w:pPr>
      <w:r w:rsidRPr="00DD4D1B">
        <w:rPr>
          <w:rFonts w:hint="eastAsia"/>
        </w:rPr>
        <w:t>对于涉及保密要求的数据参照各行政监管部门要求保护执行。</w:t>
      </w:r>
    </w:p>
    <w:p w14:paraId="3BC8CF57" w14:textId="77777777" w:rsidR="00FE3524" w:rsidRPr="00DD4D1B" w:rsidRDefault="00000000">
      <w:pPr>
        <w:pStyle w:val="affd"/>
        <w:spacing w:before="156" w:after="156"/>
      </w:pPr>
      <w:bookmarkStart w:id="85" w:name="_Toc202108179"/>
      <w:r w:rsidRPr="00DD4D1B">
        <w:rPr>
          <w:rFonts w:hint="eastAsia"/>
        </w:rPr>
        <w:t>边界安全</w:t>
      </w:r>
      <w:bookmarkEnd w:id="85"/>
    </w:p>
    <w:p w14:paraId="21C7146C" w14:textId="2BF340EB" w:rsidR="00FE3524" w:rsidRPr="00567718" w:rsidRDefault="00000000">
      <w:pPr>
        <w:pStyle w:val="afffff5"/>
        <w:ind w:firstLine="420"/>
        <w:rPr>
          <w:rFonts w:ascii="宋体" w:hAnsi="宋体" w:hint="eastAsia"/>
        </w:rPr>
      </w:pPr>
      <w:r w:rsidRPr="00567718">
        <w:rPr>
          <w:rFonts w:ascii="宋体" w:hAnsi="宋体" w:hint="eastAsia"/>
        </w:rPr>
        <w:t>边界设备包括路由器、交换机、网络型防火墙、WEB应用防火墙、数据库防火墙、主机型防火墙、入侵检测等。 路由器的安全技术要求按 GB/T 18018的要求执行，交换机的安全技术要求按 GB/T 21050 的要求执行，防火墙的安全技术要求按GB/T 20281的要求执行，入侵检测的安全要求按GB/T 20275的要求执行。</w:t>
      </w:r>
    </w:p>
    <w:p w14:paraId="6D674893" w14:textId="44BF3F9E" w:rsidR="00FE3524" w:rsidRPr="00DD4D1B" w:rsidRDefault="00EB399A">
      <w:pPr>
        <w:pStyle w:val="af5"/>
        <w:numPr>
          <w:ilvl w:val="0"/>
          <w:numId w:val="46"/>
        </w:numPr>
      </w:pPr>
      <w:r>
        <w:rPr>
          <w:rFonts w:hint="eastAsia"/>
        </w:rPr>
        <w:t>SSL1</w:t>
      </w:r>
      <w:r w:rsidRPr="00DD4D1B">
        <w:rPr>
          <w:rFonts w:hint="eastAsia"/>
        </w:rPr>
        <w:t>：边界防护：应在网络边界部署入侵防范相关措施，检测、防止或限制从外部、内部发起的网络攻击行为，不限于防火墙、入侵检测等相关防护措施；</w:t>
      </w:r>
    </w:p>
    <w:p w14:paraId="2E582B56" w14:textId="77777777" w:rsidR="00FE3524" w:rsidRPr="00DD4D1B" w:rsidRDefault="00000000">
      <w:pPr>
        <w:pStyle w:val="af5"/>
      </w:pPr>
      <w:r w:rsidRPr="00DD4D1B">
        <w:rPr>
          <w:rFonts w:hint="eastAsia"/>
        </w:rPr>
        <w:t>SSL2：边界防护：应采取措施对网络行为进行分析，实现对网络攻击特别是新型网络攻击行为的分析；</w:t>
      </w:r>
    </w:p>
    <w:p w14:paraId="07834681" w14:textId="77777777" w:rsidR="00FE3524" w:rsidRPr="00DD4D1B" w:rsidRDefault="00000000">
      <w:pPr>
        <w:pStyle w:val="af5"/>
      </w:pPr>
      <w:r w:rsidRPr="00DD4D1B">
        <w:rPr>
          <w:rFonts w:hint="eastAsia"/>
        </w:rPr>
        <w:t>SSL3：在SSL2基本上，还应满足：</w:t>
      </w:r>
    </w:p>
    <w:p w14:paraId="5234888C" w14:textId="77777777" w:rsidR="00FE3524" w:rsidRPr="00DD4D1B" w:rsidRDefault="00000000">
      <w:pPr>
        <w:pStyle w:val="af6"/>
        <w:numPr>
          <w:ilvl w:val="1"/>
          <w:numId w:val="47"/>
        </w:numPr>
      </w:pPr>
      <w:r w:rsidRPr="00DD4D1B">
        <w:rPr>
          <w:rFonts w:hint="eastAsia"/>
        </w:rPr>
        <w:t>应能够在发现非授权设备私自联到边界内部的行为或者内部非授权联到外部网络的行为时，对其进行有效阻断；</w:t>
      </w:r>
    </w:p>
    <w:p w14:paraId="446739DA" w14:textId="77777777" w:rsidR="00FE3524" w:rsidRPr="00DD4D1B" w:rsidRDefault="00000000">
      <w:pPr>
        <w:pStyle w:val="af6"/>
      </w:pPr>
      <w:r w:rsidRPr="00DD4D1B">
        <w:rPr>
          <w:rFonts w:hint="eastAsia"/>
        </w:rPr>
        <w:t>应在网络边界通过通信协议转换或通信协议隔离等方式进行数据交换。</w:t>
      </w:r>
    </w:p>
    <w:p w14:paraId="4723359D" w14:textId="77777777" w:rsidR="00FE3524" w:rsidRPr="00DD4D1B" w:rsidRDefault="00000000">
      <w:pPr>
        <w:pStyle w:val="affd"/>
        <w:spacing w:before="156" w:after="156"/>
      </w:pPr>
      <w:bookmarkStart w:id="86" w:name="_Toc202108180"/>
      <w:r w:rsidRPr="00DD4D1B">
        <w:rPr>
          <w:rFonts w:hint="eastAsia"/>
        </w:rPr>
        <w:t>安全审计</w:t>
      </w:r>
      <w:bookmarkEnd w:id="86"/>
    </w:p>
    <w:p w14:paraId="2CCCA493" w14:textId="77777777" w:rsidR="00FE3524" w:rsidRPr="00567718" w:rsidRDefault="00000000">
      <w:pPr>
        <w:pStyle w:val="afffff5"/>
        <w:ind w:firstLine="404"/>
        <w:rPr>
          <w:rFonts w:ascii="宋体" w:hAnsi="宋体" w:hint="eastAsia"/>
          <w:szCs w:val="21"/>
        </w:rPr>
      </w:pPr>
      <w:r w:rsidRPr="00567718">
        <w:rPr>
          <w:rFonts w:ascii="宋体" w:hAnsi="宋体" w:hint="eastAsia"/>
          <w:spacing w:val="-4"/>
        </w:rPr>
        <w:t>网络安全审计通过对网络上发生的各种访问情况记录日志、安全防护记录日志，并对日志进行统计分析，从而对资源使</w:t>
      </w:r>
      <w:r w:rsidRPr="00567718">
        <w:rPr>
          <w:rFonts w:ascii="宋体" w:hAnsi="宋体" w:hint="eastAsia"/>
        </w:rPr>
        <w:t>用情况进行事后分析，审计也是发现和追踪安全事件的常用措施。网络安全审计技术措施要求按GB/T 20945的要求执行。</w:t>
      </w:r>
    </w:p>
    <w:p w14:paraId="41D25B64" w14:textId="77777777" w:rsidR="00FE3524" w:rsidRPr="00DD4D1B" w:rsidRDefault="00000000">
      <w:pPr>
        <w:pStyle w:val="affe"/>
        <w:spacing w:before="156" w:after="156"/>
      </w:pPr>
      <w:r w:rsidRPr="00DD4D1B">
        <w:rPr>
          <w:rFonts w:hint="eastAsia"/>
        </w:rPr>
        <w:t>安全审计的自动响应</w:t>
      </w:r>
    </w:p>
    <w:p w14:paraId="3E08E9D0" w14:textId="77777777" w:rsidR="00FE3524" w:rsidRPr="00DD4D1B" w:rsidRDefault="00000000">
      <w:pPr>
        <w:pStyle w:val="afffff5"/>
        <w:ind w:firstLine="420"/>
        <w:rPr>
          <w:szCs w:val="21"/>
        </w:rPr>
      </w:pPr>
      <w:r w:rsidRPr="00DD4D1B">
        <w:rPr>
          <w:rFonts w:hint="eastAsia"/>
        </w:rPr>
        <w:t>实时报警记录的生成、违例进程的终止、当前服务的取消。</w:t>
      </w:r>
      <w:r w:rsidRPr="00DD4D1B">
        <w:rPr>
          <w:rFonts w:hint="eastAsia"/>
        </w:rPr>
        <w:t xml:space="preserve"> </w:t>
      </w:r>
    </w:p>
    <w:p w14:paraId="76FEAC46" w14:textId="77777777" w:rsidR="00FE3524" w:rsidRPr="00DD4D1B" w:rsidRDefault="00000000">
      <w:pPr>
        <w:pStyle w:val="affe"/>
        <w:spacing w:before="156" w:after="156"/>
      </w:pPr>
      <w:r w:rsidRPr="00DD4D1B">
        <w:rPr>
          <w:rFonts w:hint="eastAsia"/>
        </w:rPr>
        <w:t>安全审计数据产生</w:t>
      </w:r>
    </w:p>
    <w:p w14:paraId="2323DFDC" w14:textId="77777777" w:rsidR="00FE3524" w:rsidRPr="00DD4D1B" w:rsidRDefault="00000000">
      <w:pPr>
        <w:pStyle w:val="af6"/>
        <w:numPr>
          <w:ilvl w:val="1"/>
          <w:numId w:val="48"/>
        </w:numPr>
        <w:rPr>
          <w:szCs w:val="21"/>
        </w:rPr>
      </w:pPr>
      <w:r w:rsidRPr="00DD4D1B">
        <w:rPr>
          <w:rFonts w:hint="eastAsia"/>
          <w:spacing w:val="-4"/>
        </w:rPr>
        <w:t>对于审计功能的启动和关闭、使用身份鉴别机制、将客体引入用户地址空间、删除客体、所</w:t>
      </w:r>
      <w:r w:rsidRPr="00DD4D1B">
        <w:rPr>
          <w:rFonts w:hint="eastAsia"/>
        </w:rPr>
        <w:t>有人员实施的操作等可审计事件以及其它与系统安全有关的事件或专门定义的可审计事件产生审计记录；</w:t>
      </w:r>
    </w:p>
    <w:p w14:paraId="324FBA16" w14:textId="77777777" w:rsidR="00FE3524" w:rsidRPr="00DD4D1B" w:rsidRDefault="00000000">
      <w:pPr>
        <w:pStyle w:val="af6"/>
      </w:pPr>
      <w:r w:rsidRPr="00DD4D1B">
        <w:rPr>
          <w:rFonts w:hint="eastAsia"/>
        </w:rPr>
        <w:t>对于每一个事件，其审计记录应包括：事件的日期和时间、用户、事件类型、事件是否成</w:t>
      </w:r>
      <w:r w:rsidRPr="00DD4D1B">
        <w:rPr>
          <w:rFonts w:hint="eastAsia"/>
          <w:spacing w:val="-96"/>
        </w:rPr>
        <w:t xml:space="preserve"> </w:t>
      </w:r>
      <w:r w:rsidRPr="00DD4D1B">
        <w:rPr>
          <w:rFonts w:hint="eastAsia"/>
        </w:rPr>
        <w:t>功，及其它与审计相关的信息；</w:t>
      </w:r>
    </w:p>
    <w:p w14:paraId="37A2BC8D" w14:textId="77777777" w:rsidR="00FE3524" w:rsidRPr="00DD4D1B" w:rsidRDefault="00000000">
      <w:pPr>
        <w:pStyle w:val="af6"/>
      </w:pPr>
      <w:r w:rsidRPr="00DD4D1B">
        <w:rPr>
          <w:rFonts w:hint="eastAsia"/>
        </w:rPr>
        <w:t>安全事件的记录和描述，</w:t>
      </w:r>
      <w:r w:rsidRPr="00DD4D1B">
        <w:rPr>
          <w:rFonts w:hint="eastAsia"/>
          <w:spacing w:val="-4"/>
        </w:rPr>
        <w:t>事件发生的主体、客体和描述，</w:t>
      </w:r>
      <w:r w:rsidRPr="00DD4D1B">
        <w:rPr>
          <w:rFonts w:hint="eastAsia"/>
        </w:rPr>
        <w:t>其中数据包日志包括协议类型、源地址、目标地址、源端口和目标端口，以及安全事件的风险级别。</w:t>
      </w:r>
    </w:p>
    <w:p w14:paraId="79284FE6" w14:textId="77777777" w:rsidR="00FE3524" w:rsidRPr="00DD4D1B" w:rsidRDefault="00000000">
      <w:pPr>
        <w:pStyle w:val="af6"/>
        <w:rPr>
          <w:szCs w:val="21"/>
        </w:rPr>
      </w:pPr>
      <w:r w:rsidRPr="00DD4D1B">
        <w:rPr>
          <w:rFonts w:hint="eastAsia"/>
        </w:rPr>
        <w:t xml:space="preserve">对于身份鉴别事件，审计记录应包含请求的来源（例如：终端标识符）； </w:t>
      </w:r>
    </w:p>
    <w:p w14:paraId="1A8E333A" w14:textId="77777777" w:rsidR="00FE3524" w:rsidRPr="00DD4D1B" w:rsidRDefault="00000000">
      <w:pPr>
        <w:pStyle w:val="af6"/>
      </w:pPr>
      <w:r w:rsidRPr="00DD4D1B">
        <w:rPr>
          <w:rFonts w:hint="eastAsia"/>
        </w:rPr>
        <w:t>对于客体被引入用户地址空间的事件及删除客体事件，审计记录应包含客体名及客体的安全级</w:t>
      </w:r>
      <w:r w:rsidRPr="00DD4D1B">
        <w:rPr>
          <w:rFonts w:hint="eastAsia"/>
          <w:spacing w:val="-89"/>
        </w:rPr>
        <w:t xml:space="preserve"> </w:t>
      </w:r>
      <w:r w:rsidRPr="00DD4D1B">
        <w:rPr>
          <w:rFonts w:hint="eastAsia"/>
        </w:rPr>
        <w:t>别；</w:t>
      </w:r>
    </w:p>
    <w:p w14:paraId="5C4FF788" w14:textId="77777777" w:rsidR="00FE3524" w:rsidRPr="00DD4D1B" w:rsidRDefault="00000000">
      <w:pPr>
        <w:pStyle w:val="af6"/>
      </w:pPr>
      <w:r w:rsidRPr="00DD4D1B">
        <w:rPr>
          <w:rFonts w:hint="eastAsia"/>
        </w:rPr>
        <w:t>将每个可审计事件与引起该事件的用户相关联。</w:t>
      </w:r>
    </w:p>
    <w:p w14:paraId="02D816D8" w14:textId="77777777" w:rsidR="00FE3524" w:rsidRPr="00DD4D1B" w:rsidRDefault="00000000">
      <w:pPr>
        <w:pStyle w:val="affe"/>
        <w:spacing w:before="156" w:after="156"/>
      </w:pPr>
      <w:r w:rsidRPr="00DD4D1B">
        <w:rPr>
          <w:rFonts w:hint="eastAsia"/>
        </w:rPr>
        <w:lastRenderedPageBreak/>
        <w:t>安全审计分析</w:t>
      </w:r>
    </w:p>
    <w:p w14:paraId="36F1084D" w14:textId="77777777" w:rsidR="00FE3524" w:rsidRPr="00DD4D1B" w:rsidRDefault="00000000">
      <w:pPr>
        <w:pStyle w:val="afffff5"/>
        <w:ind w:firstLine="420"/>
      </w:pPr>
      <w:r w:rsidRPr="00DD4D1B">
        <w:rPr>
          <w:rFonts w:hint="eastAsia"/>
        </w:rPr>
        <w:t>安全审计分析是为寻找可能的或真正的安全侵害，对系统活动和审计数据的自动化措施所进行的分析。安全审计分析包括：潜在侵害分析，基于异常检测的描述，简单攻击探测等。</w:t>
      </w:r>
      <w:r w:rsidRPr="00DD4D1B">
        <w:rPr>
          <w:rFonts w:hint="eastAsia"/>
        </w:rPr>
        <w:t xml:space="preserve"> </w:t>
      </w:r>
    </w:p>
    <w:p w14:paraId="57D855C7" w14:textId="77777777" w:rsidR="00FE3524" w:rsidRPr="00DD4D1B" w:rsidRDefault="00000000">
      <w:pPr>
        <w:pStyle w:val="affe"/>
        <w:spacing w:before="156" w:after="156"/>
      </w:pPr>
      <w:r w:rsidRPr="00DD4D1B">
        <w:rPr>
          <w:rFonts w:hint="eastAsia"/>
        </w:rPr>
        <w:t>安全审计查阅</w:t>
      </w:r>
    </w:p>
    <w:p w14:paraId="215FA20A" w14:textId="77777777" w:rsidR="00FE3524" w:rsidRPr="00DD4D1B" w:rsidRDefault="00000000">
      <w:pPr>
        <w:pStyle w:val="af5"/>
        <w:numPr>
          <w:ilvl w:val="0"/>
          <w:numId w:val="49"/>
        </w:numPr>
        <w:rPr>
          <w:szCs w:val="21"/>
        </w:rPr>
      </w:pPr>
      <w:r w:rsidRPr="00DD4D1B">
        <w:rPr>
          <w:rFonts w:hint="eastAsia"/>
        </w:rPr>
        <w:t xml:space="preserve">安全审计查阅是可供授权用户查阅审计数据的审计工具的要求，包括：审计查阅、有限审计查阅、可选审计查阅、审计记录导出等功能。 </w:t>
      </w:r>
    </w:p>
    <w:p w14:paraId="6CD81EF0" w14:textId="77777777" w:rsidR="00FE3524" w:rsidRPr="00DD4D1B" w:rsidRDefault="00000000">
      <w:pPr>
        <w:pStyle w:val="affe"/>
        <w:spacing w:before="156" w:after="156"/>
      </w:pPr>
      <w:r w:rsidRPr="00DD4D1B">
        <w:rPr>
          <w:rFonts w:hint="eastAsia"/>
        </w:rPr>
        <w:t>安全审计事件存储</w:t>
      </w:r>
    </w:p>
    <w:p w14:paraId="3A27DE11" w14:textId="77777777" w:rsidR="00FE3524" w:rsidRPr="00DD4D1B" w:rsidRDefault="00000000">
      <w:pPr>
        <w:pStyle w:val="af5"/>
        <w:numPr>
          <w:ilvl w:val="0"/>
          <w:numId w:val="50"/>
        </w:numPr>
        <w:rPr>
          <w:szCs w:val="21"/>
        </w:rPr>
      </w:pPr>
      <w:r w:rsidRPr="00DD4D1B">
        <w:rPr>
          <w:rFonts w:hint="eastAsia"/>
        </w:rPr>
        <w:t xml:space="preserve">存储受保护的审计踪迹、确保审计数据的可用性、在审计数据可能丢失情况下的措施。 </w:t>
      </w:r>
    </w:p>
    <w:p w14:paraId="267EF5D7" w14:textId="77777777" w:rsidR="00FE3524" w:rsidRPr="00DD4D1B" w:rsidRDefault="00000000">
      <w:pPr>
        <w:pStyle w:val="af5"/>
      </w:pPr>
      <w:r w:rsidRPr="00DD4D1B">
        <w:rPr>
          <w:rFonts w:hint="eastAsia"/>
        </w:rPr>
        <w:t>日志存储周期设定不小于六个月,存储空间达到阈值时，能通知授权管理员，并确保审计功能的正常运行, 日志支持自动化备份至其他存储设备。</w:t>
      </w:r>
    </w:p>
    <w:p w14:paraId="6FA9ED67" w14:textId="77777777" w:rsidR="00FE3524" w:rsidRPr="00DD4D1B" w:rsidRDefault="00000000">
      <w:pPr>
        <w:pStyle w:val="affd"/>
        <w:spacing w:before="156" w:after="156"/>
      </w:pPr>
      <w:bookmarkStart w:id="87" w:name="_Toc202108181"/>
      <w:r w:rsidRPr="00DD4D1B">
        <w:rPr>
          <w:rFonts w:hint="eastAsia"/>
        </w:rPr>
        <w:t>防病毒系统</w:t>
      </w:r>
      <w:bookmarkEnd w:id="87"/>
    </w:p>
    <w:p w14:paraId="65058060" w14:textId="77777777" w:rsidR="00FE3524" w:rsidRPr="00EB399A" w:rsidRDefault="00000000">
      <w:pPr>
        <w:pStyle w:val="afffff5"/>
        <w:ind w:firstLine="420"/>
        <w:rPr>
          <w:rFonts w:ascii="宋体" w:hAnsi="宋体" w:hint="eastAsia"/>
        </w:rPr>
      </w:pPr>
      <w:r w:rsidRPr="00EB399A">
        <w:rPr>
          <w:rFonts w:ascii="宋体" w:hAnsi="宋体"/>
        </w:rPr>
        <w:t>防病毒系统应能够有效地防止计算机和网络病毒的入侵、及时检测正在潜伏的病毒以及迅速地清除系统中的病毒。</w:t>
      </w:r>
      <w:r w:rsidRPr="00EB399A">
        <w:rPr>
          <w:rFonts w:ascii="宋体" w:hAnsi="宋体" w:hint="eastAsia"/>
        </w:rPr>
        <w:t>网络型</w:t>
      </w:r>
      <w:r w:rsidRPr="00EB399A">
        <w:rPr>
          <w:rFonts w:ascii="宋体" w:hAnsi="宋体"/>
        </w:rPr>
        <w:t xml:space="preserve">防病毒系统安全技术要求按 </w:t>
      </w:r>
      <w:r w:rsidRPr="00EB399A">
        <w:rPr>
          <w:rFonts w:ascii="宋体" w:hAnsi="宋体" w:cs="Calibri" w:hint="eastAsia"/>
        </w:rPr>
        <w:t>GB/T 35277</w:t>
      </w:r>
      <w:r w:rsidRPr="00EB399A">
        <w:rPr>
          <w:rFonts w:ascii="宋体" w:hAnsi="宋体"/>
        </w:rPr>
        <w:t xml:space="preserve"> 的要求执行</w:t>
      </w:r>
      <w:r w:rsidRPr="00EB399A">
        <w:rPr>
          <w:rFonts w:ascii="宋体" w:hAnsi="宋体" w:cs="Calibri" w:hint="eastAsia"/>
        </w:rPr>
        <w:t>,</w:t>
      </w:r>
      <w:r w:rsidRPr="00EB399A">
        <w:rPr>
          <w:rFonts w:ascii="宋体" w:hAnsi="宋体" w:hint="eastAsia"/>
        </w:rPr>
        <w:t>综合类</w:t>
      </w:r>
      <w:r w:rsidRPr="00EB399A">
        <w:rPr>
          <w:rFonts w:ascii="宋体" w:hAnsi="宋体"/>
        </w:rPr>
        <w:t xml:space="preserve">防病毒系统安全技术要求按 </w:t>
      </w:r>
      <w:r w:rsidRPr="00EB399A">
        <w:rPr>
          <w:rFonts w:ascii="宋体" w:hAnsi="宋体" w:cs="Calibri" w:hint="eastAsia"/>
        </w:rPr>
        <w:t>GB/T 37090</w:t>
      </w:r>
      <w:r w:rsidRPr="00EB399A">
        <w:rPr>
          <w:rFonts w:ascii="宋体" w:hAnsi="宋体"/>
        </w:rPr>
        <w:t xml:space="preserve"> 的要求执行。 计算机信息系统应采用以下病毒防治措施：</w:t>
      </w:r>
    </w:p>
    <w:p w14:paraId="1F1ADBBD" w14:textId="0FFC58BE" w:rsidR="00FE3524" w:rsidRPr="00DD4D1B" w:rsidRDefault="00EB399A">
      <w:pPr>
        <w:pStyle w:val="af5"/>
        <w:numPr>
          <w:ilvl w:val="0"/>
          <w:numId w:val="51"/>
        </w:numPr>
        <w:spacing w:before="11"/>
        <w:ind w:right="5"/>
        <w:rPr>
          <w:szCs w:val="21"/>
        </w:rPr>
      </w:pPr>
      <w:r>
        <w:rPr>
          <w:rFonts w:hint="eastAsia"/>
        </w:rPr>
        <w:t>SSL1</w:t>
      </w:r>
      <w:r w:rsidRPr="00DD4D1B">
        <w:rPr>
          <w:rFonts w:hint="eastAsia"/>
        </w:rPr>
        <w:t xml:space="preserve">：严格管理、防杀结合，满足 </w:t>
      </w:r>
      <w:r w:rsidRPr="00DD4D1B">
        <w:rPr>
          <w:rFonts w:hint="eastAsia"/>
          <w:spacing w:val="-2"/>
        </w:rPr>
        <w:t>GB/T 35277和GB/T 37090</w:t>
      </w:r>
      <w:r w:rsidRPr="00DD4D1B">
        <w:rPr>
          <w:rFonts w:hint="eastAsia"/>
        </w:rPr>
        <w:t xml:space="preserve"> 规定的基本级以上计算机病毒防治产品。</w:t>
      </w:r>
    </w:p>
    <w:p w14:paraId="646C949C" w14:textId="77777777" w:rsidR="00FE3524" w:rsidRPr="00DD4D1B" w:rsidRDefault="00000000">
      <w:pPr>
        <w:pStyle w:val="af5"/>
        <w:numPr>
          <w:ilvl w:val="0"/>
          <w:numId w:val="51"/>
        </w:numPr>
        <w:spacing w:before="11"/>
        <w:ind w:right="5"/>
      </w:pPr>
      <w:r w:rsidRPr="00DD4D1B">
        <w:rPr>
          <w:rFonts w:hint="eastAsia"/>
        </w:rPr>
        <w:t xml:space="preserve">SSL2：严格管理、防杀结合、整体防御、纵深防御和联合防控，满足 </w:t>
      </w:r>
      <w:r w:rsidRPr="00DD4D1B">
        <w:rPr>
          <w:rFonts w:hint="eastAsia"/>
          <w:spacing w:val="-2"/>
        </w:rPr>
        <w:t>GB/T 35277和GB/T 37090</w:t>
      </w:r>
      <w:r w:rsidRPr="00DD4D1B">
        <w:rPr>
          <w:rFonts w:hint="eastAsia"/>
        </w:rPr>
        <w:t xml:space="preserve"> 规定的增强级计算机病毒防治产品。</w:t>
      </w:r>
    </w:p>
    <w:p w14:paraId="348E124B" w14:textId="5C53F6BA" w:rsidR="00FE3524" w:rsidRPr="00DD4D1B" w:rsidRDefault="00000000">
      <w:pPr>
        <w:pStyle w:val="af5"/>
        <w:numPr>
          <w:ilvl w:val="0"/>
          <w:numId w:val="51"/>
        </w:numPr>
        <w:spacing w:before="11"/>
        <w:ind w:right="5"/>
      </w:pPr>
      <w:r w:rsidRPr="00DD4D1B">
        <w:rPr>
          <w:rFonts w:hint="eastAsia"/>
        </w:rPr>
        <w:t xml:space="preserve">SSL3：严格管理、防管杀结合、整体防御、纵深防御和联合防控，满足 </w:t>
      </w:r>
      <w:r w:rsidRPr="00DD4D1B">
        <w:rPr>
          <w:rFonts w:hint="eastAsia"/>
          <w:spacing w:val="-2"/>
        </w:rPr>
        <w:t>GB/T 35277和GB/T 37090</w:t>
      </w:r>
      <w:r w:rsidRPr="00DD4D1B">
        <w:rPr>
          <w:rFonts w:hint="eastAsia"/>
        </w:rPr>
        <w:t xml:space="preserve"> 规定的增强级计算机病毒防治产品</w:t>
      </w:r>
    </w:p>
    <w:p w14:paraId="4960971F" w14:textId="77777777" w:rsidR="00FE3524" w:rsidRPr="00DD4D1B" w:rsidRDefault="00000000">
      <w:pPr>
        <w:pStyle w:val="affd"/>
        <w:spacing w:before="156" w:after="156"/>
      </w:pPr>
      <w:bookmarkStart w:id="88" w:name="_Toc202108182"/>
      <w:r w:rsidRPr="00DD4D1B">
        <w:rPr>
          <w:rFonts w:hint="eastAsia"/>
        </w:rPr>
        <w:t>密码系统项目中涉及加解密算发的系统</w:t>
      </w:r>
      <w:bookmarkEnd w:id="88"/>
    </w:p>
    <w:p w14:paraId="19924BDE" w14:textId="77777777" w:rsidR="00FE3524" w:rsidRPr="00567718" w:rsidRDefault="00000000">
      <w:pPr>
        <w:pStyle w:val="afffff5"/>
        <w:ind w:firstLine="420"/>
        <w:rPr>
          <w:rFonts w:ascii="宋体" w:hAnsi="宋体" w:hint="eastAsia"/>
        </w:rPr>
      </w:pPr>
      <w:r w:rsidRPr="00567718">
        <w:rPr>
          <w:rFonts w:ascii="宋体" w:hAnsi="宋体"/>
        </w:rPr>
        <w:t>密码系统用于提供数据加解密和密钥管理。安全功能可归纳为对文字的加解密、对语音的加解密、 对图像、图形的加解密、密钥分发或注入、密钥更新、密钥回收、密钥归档、密钥恢复、密钥审计等。</w:t>
      </w:r>
      <w:r w:rsidRPr="00567718">
        <w:rPr>
          <w:rFonts w:ascii="宋体" w:hAnsi="宋体"/>
          <w:spacing w:val="-36"/>
        </w:rPr>
        <w:t xml:space="preserve"> </w:t>
      </w:r>
      <w:r w:rsidRPr="00567718">
        <w:rPr>
          <w:rFonts w:ascii="宋体" w:hAnsi="宋体"/>
          <w:spacing w:val="-4"/>
        </w:rPr>
        <w:t>密码系统要求按</w:t>
      </w:r>
      <w:r w:rsidRPr="00567718">
        <w:rPr>
          <w:rFonts w:ascii="宋体" w:hAnsi="宋体" w:hint="eastAsia"/>
        </w:rPr>
        <w:t>GB/T 37092、</w:t>
      </w:r>
      <w:r w:rsidRPr="00567718">
        <w:rPr>
          <w:rFonts w:ascii="宋体" w:hAnsi="宋体"/>
          <w:spacing w:val="-4"/>
        </w:rPr>
        <w:t>《国家商用密码管理条例》</w:t>
      </w:r>
      <w:r w:rsidRPr="00567718">
        <w:rPr>
          <w:rFonts w:ascii="宋体" w:hAnsi="宋体"/>
          <w:color w:val="000000" w:themeColor="text1"/>
          <w:spacing w:val="-4"/>
        </w:rPr>
        <w:t>（国务院76</w:t>
      </w:r>
      <w:r w:rsidRPr="00567718">
        <w:rPr>
          <w:rFonts w:ascii="宋体" w:hAnsi="宋体"/>
          <w:color w:val="000000" w:themeColor="text1"/>
        </w:rPr>
        <w:t>0</w:t>
      </w:r>
      <w:r w:rsidRPr="00567718">
        <w:rPr>
          <w:rFonts w:ascii="宋体" w:hAnsi="宋体"/>
          <w:color w:val="000000" w:themeColor="text1"/>
          <w:spacing w:val="-29"/>
        </w:rPr>
        <w:t xml:space="preserve"> </w:t>
      </w:r>
      <w:r w:rsidRPr="00567718">
        <w:rPr>
          <w:rFonts w:ascii="宋体" w:hAnsi="宋体"/>
          <w:color w:val="000000" w:themeColor="text1"/>
        </w:rPr>
        <w:t>号令2023年7月1日起实施</w:t>
      </w:r>
      <w:r w:rsidRPr="00567718">
        <w:rPr>
          <w:rFonts w:ascii="宋体" w:hAnsi="宋体"/>
        </w:rPr>
        <w:t>）的要求执行。</w:t>
      </w:r>
    </w:p>
    <w:p w14:paraId="1C7541B1" w14:textId="77777777" w:rsidR="00FE3524" w:rsidRPr="00DD4D1B" w:rsidRDefault="00000000">
      <w:pPr>
        <w:pStyle w:val="affe"/>
        <w:spacing w:before="156" w:after="156"/>
      </w:pPr>
      <w:r w:rsidRPr="00DD4D1B">
        <w:rPr>
          <w:rFonts w:hint="eastAsia"/>
        </w:rPr>
        <w:t>密码分级</w:t>
      </w:r>
    </w:p>
    <w:p w14:paraId="54156B2A" w14:textId="77777777" w:rsidR="00EB399A" w:rsidRDefault="00000000" w:rsidP="00EB399A">
      <w:pPr>
        <w:pStyle w:val="afffff5"/>
        <w:ind w:firstLine="420"/>
      </w:pPr>
      <w:r w:rsidRPr="00DD4D1B">
        <w:rPr>
          <w:rFonts w:hint="eastAsia"/>
        </w:rPr>
        <w:t>根据密码强度与信息系统安全等级匹配的原则，按照国家密码的密码分级配置，确定相应的密码分级</w:t>
      </w:r>
      <w:r w:rsidRPr="00DD4D1B">
        <w:t>如下：</w:t>
      </w:r>
    </w:p>
    <w:p w14:paraId="1ED644EE" w14:textId="1B04A661" w:rsidR="00EB399A" w:rsidRPr="00EB399A" w:rsidRDefault="00000000" w:rsidP="00EB399A">
      <w:pPr>
        <w:pStyle w:val="af5"/>
        <w:numPr>
          <w:ilvl w:val="0"/>
          <w:numId w:val="124"/>
        </w:numPr>
      </w:pPr>
      <w:r w:rsidRPr="00EB399A">
        <w:rPr>
          <w:rFonts w:hint="eastAsia"/>
        </w:rPr>
        <w:t>采用国家密码的二级密码配置，按照密钥管理和密码运算的要求，设置密码支持系统。</w:t>
      </w:r>
    </w:p>
    <w:p w14:paraId="105A9E5D" w14:textId="6E43926C" w:rsidR="00EB399A" w:rsidRPr="00EB399A" w:rsidRDefault="00000000" w:rsidP="00EB399A">
      <w:pPr>
        <w:pStyle w:val="af5"/>
      </w:pPr>
      <w:r w:rsidRPr="00EB399A">
        <w:rPr>
          <w:rFonts w:hint="eastAsia"/>
        </w:rPr>
        <w:t>SSL2：采用国家密码的三级密码配置，按照密钥管理和密码运算的要求，设置密码支持系统。</w:t>
      </w:r>
    </w:p>
    <w:p w14:paraId="1FCACEDA" w14:textId="738D4085" w:rsidR="00FE3524" w:rsidRPr="00EB399A" w:rsidRDefault="00000000" w:rsidP="00EB399A">
      <w:pPr>
        <w:pStyle w:val="af5"/>
      </w:pPr>
      <w:r w:rsidRPr="00EB399A">
        <w:rPr>
          <w:rFonts w:hint="eastAsia"/>
        </w:rPr>
        <w:t>SSL3：采用国家密码的四级密码配置，按照密钥管理和密码运算的要求，设置密码支持系统。</w:t>
      </w:r>
    </w:p>
    <w:p w14:paraId="426E5770" w14:textId="77777777" w:rsidR="00FE3524" w:rsidRDefault="00000000">
      <w:pPr>
        <w:pStyle w:val="affe"/>
        <w:spacing w:before="156" w:after="156"/>
      </w:pPr>
      <w:r w:rsidRPr="00DD4D1B">
        <w:rPr>
          <w:rFonts w:hint="eastAsia"/>
        </w:rPr>
        <w:t>密钥管理</w:t>
      </w:r>
    </w:p>
    <w:p w14:paraId="1E1D4027" w14:textId="6D196F36" w:rsidR="00FE3524" w:rsidRPr="00EB399A" w:rsidRDefault="00EB399A" w:rsidP="00EB399A">
      <w:pPr>
        <w:pStyle w:val="afffff5"/>
        <w:ind w:firstLine="420"/>
      </w:pPr>
      <w:r w:rsidRPr="00EB399A">
        <w:rPr>
          <w:rFonts w:ascii="宋体" w:hAnsi="宋体" w:hint="eastAsia"/>
        </w:rPr>
        <w:t xml:space="preserve">密钥是密码系统的关键组成部分，密钥在密码的整个生存周期内应进行严格管理。根据上述三级密码配置和管理办法，应对不同级别的密钥实施以下方面的不同管理： </w:t>
      </w:r>
    </w:p>
    <w:p w14:paraId="6332D130" w14:textId="77777777" w:rsidR="00FE3524" w:rsidRPr="00EB399A" w:rsidRDefault="00000000" w:rsidP="00EB399A">
      <w:pPr>
        <w:pStyle w:val="af5"/>
        <w:numPr>
          <w:ilvl w:val="0"/>
          <w:numId w:val="125"/>
        </w:numPr>
      </w:pPr>
      <w:r w:rsidRPr="00EB399A">
        <w:rPr>
          <w:rFonts w:hint="eastAsia"/>
        </w:rPr>
        <w:t>密钥产生，要求安全功能根据有关标准的特定的算法和密钥长度来产生密钥；</w:t>
      </w:r>
    </w:p>
    <w:p w14:paraId="2F90010B" w14:textId="77777777" w:rsidR="00FE3524" w:rsidRPr="00EB399A" w:rsidRDefault="00000000" w:rsidP="00EB399A">
      <w:pPr>
        <w:pStyle w:val="af5"/>
      </w:pPr>
      <w:r w:rsidRPr="00EB399A">
        <w:rPr>
          <w:rFonts w:hint="eastAsia"/>
        </w:rPr>
        <w:t>密钥分配，要求安全功能根据有关标准的特定的分配方法来分配密钥；</w:t>
      </w:r>
    </w:p>
    <w:p w14:paraId="4284DE55" w14:textId="77777777" w:rsidR="00FE3524" w:rsidRPr="00EB399A" w:rsidRDefault="00000000" w:rsidP="00EB399A">
      <w:pPr>
        <w:pStyle w:val="af5"/>
      </w:pPr>
      <w:r w:rsidRPr="00EB399A">
        <w:rPr>
          <w:rFonts w:hint="eastAsia"/>
        </w:rPr>
        <w:lastRenderedPageBreak/>
        <w:t>密钥访问，要求安全功能根据有关标准的特定的访问方法来访问密钥；</w:t>
      </w:r>
    </w:p>
    <w:p w14:paraId="7E524CD3" w14:textId="77777777" w:rsidR="00FE3524" w:rsidRPr="00EB399A" w:rsidRDefault="00000000" w:rsidP="00EB399A">
      <w:pPr>
        <w:pStyle w:val="af5"/>
      </w:pPr>
      <w:r w:rsidRPr="00EB399A">
        <w:t>密钥销毁，要求安全功能根据有关标准的特定的销毁方法来销毁密钥。</w:t>
      </w:r>
    </w:p>
    <w:p w14:paraId="365A34B6" w14:textId="77777777" w:rsidR="00FE3524" w:rsidRPr="00DD4D1B" w:rsidRDefault="00000000">
      <w:pPr>
        <w:pStyle w:val="affe"/>
        <w:spacing w:before="156" w:after="156"/>
      </w:pPr>
      <w:r w:rsidRPr="00DD4D1B">
        <w:rPr>
          <w:rFonts w:hint="eastAsia"/>
        </w:rPr>
        <w:t>密码运算</w:t>
      </w:r>
    </w:p>
    <w:p w14:paraId="3DA4FFE9" w14:textId="77777777" w:rsidR="00FE3524" w:rsidRPr="00DD4D1B" w:rsidRDefault="00000000">
      <w:pPr>
        <w:pStyle w:val="afffff5"/>
        <w:ind w:firstLine="404"/>
      </w:pPr>
      <w:r w:rsidRPr="00DD4D1B">
        <w:rPr>
          <w:rFonts w:hint="eastAsia"/>
          <w:spacing w:val="-4"/>
        </w:rPr>
        <w:t>安全功能应按照密码分级配置所确定的特定密码算法和指定长度的密钥进行密码运算，以确保密码</w:t>
      </w:r>
      <w:r w:rsidRPr="00DD4D1B">
        <w:rPr>
          <w:rFonts w:hint="eastAsia"/>
        </w:rPr>
        <w:t xml:space="preserve"> </w:t>
      </w:r>
      <w:r w:rsidRPr="00DD4D1B">
        <w:rPr>
          <w:rFonts w:hint="eastAsia"/>
          <w:spacing w:val="-2"/>
        </w:rPr>
        <w:t>运算功能的正确性和不同级别的密码运算的不同强度。典型的密码运算包括：数据加密和</w:t>
      </w:r>
      <w:r w:rsidRPr="00DD4D1B">
        <w:rPr>
          <w:rFonts w:hint="eastAsia"/>
          <w:spacing w:val="-2"/>
        </w:rPr>
        <w:t>/</w:t>
      </w:r>
      <w:r w:rsidRPr="00DD4D1B">
        <w:rPr>
          <w:rFonts w:hint="eastAsia"/>
          <w:spacing w:val="-2"/>
        </w:rPr>
        <w:t>或解密，数</w:t>
      </w:r>
      <w:r w:rsidRPr="00DD4D1B">
        <w:rPr>
          <w:rFonts w:hint="eastAsia"/>
          <w:spacing w:val="-10"/>
        </w:rPr>
        <w:t xml:space="preserve"> </w:t>
      </w:r>
      <w:r w:rsidRPr="00DD4D1B">
        <w:rPr>
          <w:rFonts w:hint="eastAsia"/>
        </w:rPr>
        <w:t>字签名的产生和</w:t>
      </w:r>
      <w:r w:rsidRPr="00DD4D1B">
        <w:rPr>
          <w:rFonts w:hint="eastAsia"/>
        </w:rPr>
        <w:t>/</w:t>
      </w:r>
      <w:r w:rsidRPr="00DD4D1B">
        <w:rPr>
          <w:rFonts w:hint="eastAsia"/>
        </w:rPr>
        <w:t>或验证，针对完整性的密码校验和的产生和</w:t>
      </w:r>
      <w:r w:rsidRPr="00DD4D1B">
        <w:rPr>
          <w:rFonts w:hint="eastAsia"/>
        </w:rPr>
        <w:t>/</w:t>
      </w:r>
      <w:r w:rsidRPr="00DD4D1B">
        <w:rPr>
          <w:rFonts w:hint="eastAsia"/>
        </w:rPr>
        <w:t>或校验和的检验，保密散列（信息摘要），</w:t>
      </w:r>
      <w:r w:rsidRPr="00DD4D1B">
        <w:rPr>
          <w:rFonts w:hint="eastAsia"/>
          <w:spacing w:val="-47"/>
        </w:rPr>
        <w:t xml:space="preserve"> </w:t>
      </w:r>
      <w:r w:rsidRPr="00DD4D1B">
        <w:rPr>
          <w:rFonts w:hint="eastAsia"/>
        </w:rPr>
        <w:t>密钥加密和</w:t>
      </w:r>
      <w:r w:rsidRPr="00DD4D1B">
        <w:rPr>
          <w:rFonts w:hint="eastAsia"/>
        </w:rPr>
        <w:t>/</w:t>
      </w:r>
      <w:r w:rsidRPr="00DD4D1B">
        <w:rPr>
          <w:rFonts w:hint="eastAsia"/>
        </w:rPr>
        <w:t>或解密，以及密钥协商等。</w:t>
      </w:r>
      <w:r w:rsidRPr="00DD4D1B">
        <w:rPr>
          <w:rFonts w:hint="eastAsia"/>
        </w:rPr>
        <w:t xml:space="preserve"> </w:t>
      </w:r>
    </w:p>
    <w:p w14:paraId="7DFA66A8" w14:textId="77777777" w:rsidR="00FE3524" w:rsidRPr="00DD4D1B" w:rsidRDefault="00000000">
      <w:pPr>
        <w:pStyle w:val="affd"/>
        <w:spacing w:before="156" w:after="156"/>
      </w:pPr>
      <w:bookmarkStart w:id="89" w:name="_Toc202108183"/>
      <w:r w:rsidRPr="00DD4D1B">
        <w:rPr>
          <w:rFonts w:hint="eastAsia"/>
        </w:rPr>
        <w:t>安全操作系统</w:t>
      </w:r>
      <w:bookmarkEnd w:id="89"/>
    </w:p>
    <w:p w14:paraId="0A413325" w14:textId="77777777" w:rsidR="00FE3524" w:rsidRPr="00DD4D1B" w:rsidRDefault="00000000">
      <w:pPr>
        <w:pStyle w:val="afffff5"/>
        <w:ind w:firstLine="420"/>
        <w:rPr>
          <w:szCs w:val="21"/>
        </w:rPr>
      </w:pPr>
      <w:r w:rsidRPr="00DD4D1B">
        <w:rPr>
          <w:rFonts w:hint="eastAsia"/>
        </w:rPr>
        <w:t>指从系统设计、实现和使用等各个阶段都遵循了一套完整的安全策略的操作系统。安全操作系统的</w:t>
      </w:r>
      <w:r w:rsidRPr="00DD4D1B">
        <w:rPr>
          <w:rFonts w:hint="eastAsia"/>
          <w:spacing w:val="-3"/>
        </w:rPr>
        <w:t xml:space="preserve"> </w:t>
      </w:r>
      <w:r w:rsidRPr="00DD4D1B">
        <w:rPr>
          <w:rFonts w:hint="eastAsia"/>
        </w:rPr>
        <w:t>安全技术要求按</w:t>
      </w:r>
      <w:r w:rsidRPr="005A0DDA">
        <w:rPr>
          <w:rFonts w:ascii="宋体" w:hAnsi="宋体" w:hint="eastAsia"/>
          <w:spacing w:val="-54"/>
        </w:rPr>
        <w:t xml:space="preserve"> </w:t>
      </w:r>
      <w:r w:rsidRPr="005A0DDA">
        <w:rPr>
          <w:rFonts w:ascii="宋体" w:hAnsi="宋体" w:hint="eastAsia"/>
        </w:rPr>
        <w:t>GB/T 20272</w:t>
      </w:r>
      <w:r w:rsidRPr="00DD4D1B">
        <w:rPr>
          <w:rFonts w:hint="eastAsia"/>
          <w:spacing w:val="-56"/>
        </w:rPr>
        <w:t xml:space="preserve"> </w:t>
      </w:r>
      <w:r w:rsidRPr="00DD4D1B">
        <w:rPr>
          <w:rFonts w:hint="eastAsia"/>
        </w:rPr>
        <w:t>的要求执行。</w:t>
      </w:r>
      <w:r w:rsidRPr="00DD4D1B">
        <w:rPr>
          <w:rFonts w:hint="eastAsia"/>
        </w:rPr>
        <w:t xml:space="preserve"> </w:t>
      </w:r>
    </w:p>
    <w:p w14:paraId="0253CC84" w14:textId="163AA53F" w:rsidR="00FE3524" w:rsidRPr="00DD4D1B" w:rsidRDefault="00EB399A">
      <w:pPr>
        <w:pStyle w:val="af5"/>
        <w:numPr>
          <w:ilvl w:val="0"/>
          <w:numId w:val="54"/>
        </w:numPr>
        <w:rPr>
          <w:spacing w:val="-40"/>
        </w:rPr>
      </w:pPr>
      <w:r>
        <w:rPr>
          <w:rFonts w:hint="eastAsia"/>
        </w:rPr>
        <w:t>SSL1</w:t>
      </w:r>
      <w:r w:rsidRPr="00DD4D1B">
        <w:rPr>
          <w:rFonts w:hint="eastAsia"/>
        </w:rPr>
        <w:t>：安全操作系统的安全功能、自身安全和安全保障等安全措施，满足GB/T 20272 第二级及以上要求执行。</w:t>
      </w:r>
      <w:r w:rsidRPr="00DD4D1B">
        <w:rPr>
          <w:rFonts w:hint="eastAsia"/>
          <w:spacing w:val="-40"/>
        </w:rPr>
        <w:t xml:space="preserve"> </w:t>
      </w:r>
    </w:p>
    <w:p w14:paraId="63D98EA9" w14:textId="77777777" w:rsidR="00FE3524" w:rsidRPr="00DD4D1B" w:rsidRDefault="00000000">
      <w:pPr>
        <w:pStyle w:val="af5"/>
        <w:rPr>
          <w:spacing w:val="-40"/>
        </w:rPr>
      </w:pPr>
      <w:r w:rsidRPr="00DD4D1B">
        <w:rPr>
          <w:rFonts w:hint="eastAsia"/>
        </w:rPr>
        <w:t>SSL2：安全操作系统的安全功能、自身安全和安全保障等安全措施，满足GB/T 20272 第三级及以上要求执行。</w:t>
      </w:r>
      <w:r w:rsidRPr="00DD4D1B">
        <w:rPr>
          <w:rFonts w:hint="eastAsia"/>
          <w:spacing w:val="-40"/>
        </w:rPr>
        <w:t xml:space="preserve"> </w:t>
      </w:r>
    </w:p>
    <w:p w14:paraId="2C42D7C5" w14:textId="77777777" w:rsidR="00FE3524" w:rsidRPr="00DD4D1B" w:rsidRDefault="00000000">
      <w:pPr>
        <w:pStyle w:val="af5"/>
      </w:pPr>
      <w:r w:rsidRPr="00DD4D1B">
        <w:rPr>
          <w:rFonts w:hint="eastAsia"/>
        </w:rPr>
        <w:t>SSL3：安全操作系统的安全功能、自身安全和安全保障等安全措施，满足GB/T 20272 第四级及以上要求执行。</w:t>
      </w:r>
    </w:p>
    <w:p w14:paraId="1B5C5A0A" w14:textId="77777777" w:rsidR="00FE3524" w:rsidRPr="00DD4D1B" w:rsidRDefault="00000000">
      <w:pPr>
        <w:pStyle w:val="affd"/>
        <w:spacing w:before="156" w:after="156"/>
      </w:pPr>
      <w:bookmarkStart w:id="90" w:name="_Toc202108184"/>
      <w:r w:rsidRPr="00DD4D1B">
        <w:rPr>
          <w:rFonts w:hint="eastAsia"/>
        </w:rPr>
        <w:t>数据库安全</w:t>
      </w:r>
      <w:bookmarkEnd w:id="90"/>
    </w:p>
    <w:p w14:paraId="40F6F152" w14:textId="77777777" w:rsidR="00FE3524" w:rsidRPr="00567718" w:rsidRDefault="00000000">
      <w:pPr>
        <w:pStyle w:val="afffff5"/>
        <w:ind w:firstLine="420"/>
        <w:rPr>
          <w:rFonts w:ascii="宋体" w:hAnsi="宋体" w:hint="eastAsia"/>
        </w:rPr>
      </w:pPr>
      <w:r w:rsidRPr="00567718">
        <w:rPr>
          <w:rFonts w:ascii="宋体" w:hAnsi="宋体" w:hint="eastAsia"/>
        </w:rPr>
        <w:t>对数据库系统所管理的数据和资源提供安全保护。它一般采用多种安全机制与操作系统相结合，实</w:t>
      </w:r>
      <w:r w:rsidRPr="00567718">
        <w:rPr>
          <w:rFonts w:ascii="宋体" w:hAnsi="宋体" w:cs="宋体"/>
        </w:rPr>
        <w:t>现数据库</w:t>
      </w:r>
      <w:r w:rsidRPr="00567718">
        <w:rPr>
          <w:rFonts w:ascii="宋体" w:hAnsi="宋体"/>
        </w:rPr>
        <w:t>的安全保</w:t>
      </w:r>
      <w:r w:rsidRPr="00567718">
        <w:rPr>
          <w:rFonts w:ascii="宋体" w:hAnsi="宋体" w:cs="宋体"/>
        </w:rPr>
        <w:t>护</w:t>
      </w:r>
      <w:r w:rsidRPr="00567718">
        <w:rPr>
          <w:rFonts w:ascii="宋体" w:hAnsi="宋体"/>
        </w:rPr>
        <w:t>。</w:t>
      </w:r>
      <w:r w:rsidRPr="00567718">
        <w:rPr>
          <w:rFonts w:ascii="宋体" w:hAnsi="宋体" w:cs="宋体"/>
        </w:rPr>
        <w:t>数据库</w:t>
      </w:r>
      <w:r w:rsidRPr="00567718">
        <w:rPr>
          <w:rFonts w:ascii="宋体" w:hAnsi="宋体"/>
        </w:rPr>
        <w:t>安全技术</w:t>
      </w:r>
      <w:r w:rsidRPr="00567718">
        <w:rPr>
          <w:rFonts w:ascii="宋体" w:hAnsi="宋体" w:cs="宋体"/>
        </w:rPr>
        <w:t>要求</w:t>
      </w:r>
      <w:r w:rsidRPr="00567718">
        <w:rPr>
          <w:rFonts w:ascii="宋体" w:hAnsi="宋体"/>
        </w:rPr>
        <w:t>按</w:t>
      </w:r>
      <w:r w:rsidRPr="00567718">
        <w:rPr>
          <w:rFonts w:ascii="宋体" w:hAnsi="宋体"/>
          <w:spacing w:val="-54"/>
        </w:rPr>
        <w:t xml:space="preserve"> </w:t>
      </w:r>
      <w:r w:rsidRPr="00567718">
        <w:rPr>
          <w:rFonts w:ascii="宋体" w:hAnsi="宋体" w:cs="Calibri" w:hint="eastAsia"/>
        </w:rPr>
        <w:t>GB/T 20273</w:t>
      </w:r>
      <w:r w:rsidRPr="00567718">
        <w:rPr>
          <w:rFonts w:ascii="宋体" w:hAnsi="宋体"/>
        </w:rPr>
        <w:t>的</w:t>
      </w:r>
      <w:r w:rsidRPr="00567718">
        <w:rPr>
          <w:rFonts w:ascii="宋体" w:hAnsi="宋体" w:cs="宋体"/>
        </w:rPr>
        <w:t>要求执行</w:t>
      </w:r>
      <w:r w:rsidRPr="00567718">
        <w:rPr>
          <w:rFonts w:ascii="宋体" w:hAnsi="宋体"/>
        </w:rPr>
        <w:t>。</w:t>
      </w:r>
    </w:p>
    <w:p w14:paraId="5C94BFC3" w14:textId="77777777" w:rsidR="00FE3524" w:rsidRPr="00DD4D1B" w:rsidRDefault="00000000">
      <w:pPr>
        <w:pStyle w:val="affd"/>
        <w:spacing w:before="156" w:after="156"/>
      </w:pPr>
      <w:bookmarkStart w:id="91" w:name="_Toc202108185"/>
      <w:r w:rsidRPr="00DD4D1B">
        <w:rPr>
          <w:rFonts w:hint="eastAsia"/>
        </w:rPr>
        <w:t>认证鉴别系统</w:t>
      </w:r>
      <w:bookmarkEnd w:id="91"/>
    </w:p>
    <w:p w14:paraId="518D8809" w14:textId="77777777" w:rsidR="00FE3524" w:rsidRPr="00567718" w:rsidRDefault="00000000">
      <w:pPr>
        <w:pStyle w:val="afffff5"/>
        <w:ind w:firstLine="420"/>
        <w:rPr>
          <w:rFonts w:ascii="宋体" w:hAnsi="宋体" w:hint="eastAsia"/>
        </w:rPr>
      </w:pPr>
      <w:r w:rsidRPr="00567718">
        <w:rPr>
          <w:rFonts w:ascii="宋体" w:hAnsi="宋体" w:hint="eastAsia"/>
        </w:rPr>
        <w:t>认证鉴别系统提供身份鉴别和信息鉴别。身份鉴别提供对信息收发方（包括用户，设备和进程）真 实身份的鉴别，主要用于阻止非授权用户对系统资源的访问；信息鉴别提供对信息的正确性，完整性和</w:t>
      </w:r>
      <w:r w:rsidRPr="00567718">
        <w:rPr>
          <w:rFonts w:ascii="宋体" w:hAnsi="宋体" w:hint="eastAsia"/>
          <w:spacing w:val="-38"/>
        </w:rPr>
        <w:t xml:space="preserve"> </w:t>
      </w:r>
      <w:r w:rsidRPr="00567718">
        <w:rPr>
          <w:rFonts w:ascii="宋体" w:hAnsi="宋体" w:hint="eastAsia"/>
        </w:rPr>
        <w:t>不可否认性的鉴别。认证鉴别系统安全技术要求按</w:t>
      </w:r>
      <w:r w:rsidRPr="00567718">
        <w:rPr>
          <w:rFonts w:ascii="宋体" w:hAnsi="宋体" w:hint="eastAsia"/>
          <w:spacing w:val="-57"/>
        </w:rPr>
        <w:t xml:space="preserve"> </w:t>
      </w:r>
      <w:r w:rsidRPr="00567718">
        <w:rPr>
          <w:rFonts w:ascii="宋体" w:hAnsi="宋体" w:hint="eastAsia"/>
        </w:rPr>
        <w:t>GB/T</w:t>
      </w:r>
      <w:r w:rsidRPr="00567718">
        <w:rPr>
          <w:rFonts w:ascii="宋体" w:hAnsi="宋体" w:hint="eastAsia"/>
          <w:spacing w:val="-3"/>
        </w:rPr>
        <w:t xml:space="preserve"> </w:t>
      </w:r>
      <w:r w:rsidRPr="00567718">
        <w:rPr>
          <w:rFonts w:ascii="宋体" w:hAnsi="宋体" w:hint="eastAsia"/>
        </w:rPr>
        <w:t>15843、GB/T</w:t>
      </w:r>
      <w:r w:rsidRPr="00567718">
        <w:rPr>
          <w:rFonts w:ascii="宋体" w:hAnsi="宋体" w:hint="eastAsia"/>
          <w:spacing w:val="-3"/>
        </w:rPr>
        <w:t xml:space="preserve"> </w:t>
      </w:r>
      <w:r w:rsidRPr="00567718">
        <w:rPr>
          <w:rFonts w:ascii="宋体" w:hAnsi="宋体" w:hint="eastAsia"/>
        </w:rPr>
        <w:t>17903的要求执行。</w:t>
      </w:r>
    </w:p>
    <w:p w14:paraId="3DA8A633" w14:textId="77777777" w:rsidR="00FE3524" w:rsidRPr="00DD4D1B" w:rsidRDefault="00000000">
      <w:pPr>
        <w:pStyle w:val="affe"/>
        <w:spacing w:before="156" w:after="156"/>
        <w:rPr>
          <w:szCs w:val="21"/>
        </w:rPr>
      </w:pPr>
      <w:r w:rsidRPr="00DD4D1B">
        <w:rPr>
          <w:rFonts w:hint="eastAsia"/>
        </w:rPr>
        <w:t xml:space="preserve">标识和鉴别 </w:t>
      </w:r>
    </w:p>
    <w:p w14:paraId="09FCBFB5" w14:textId="17519756" w:rsidR="00FE3524" w:rsidRPr="00DD4D1B" w:rsidRDefault="00EB399A">
      <w:pPr>
        <w:pStyle w:val="af5"/>
        <w:numPr>
          <w:ilvl w:val="0"/>
          <w:numId w:val="55"/>
        </w:numPr>
        <w:rPr>
          <w:szCs w:val="21"/>
        </w:rPr>
      </w:pPr>
      <w:r>
        <w:rPr>
          <w:rFonts w:hint="eastAsia"/>
        </w:rPr>
        <w:t>SSL1</w:t>
      </w:r>
      <w:r w:rsidRPr="00DD4D1B">
        <w:rPr>
          <w:rFonts w:hint="eastAsia"/>
        </w:rPr>
        <w:t xml:space="preserve">：同步标识、动作前标识、同步鉴别、动作前鉴别、鉴别失败处理、用户-主体绑定。 </w:t>
      </w:r>
    </w:p>
    <w:p w14:paraId="405339AD" w14:textId="77777777" w:rsidR="00FE3524" w:rsidRPr="00DD4D1B" w:rsidRDefault="00000000">
      <w:pPr>
        <w:pStyle w:val="af5"/>
      </w:pPr>
      <w:r w:rsidRPr="00DD4D1B">
        <w:rPr>
          <w:rFonts w:hint="eastAsia"/>
        </w:rPr>
        <w:t>SSL2：基本数据鉴别、同步标识、动作前标识、同步鉴别、动作前鉴别、不可伪造鉴别、一次性使用鉴别、鉴别失败处理、用户-主体绑定。</w:t>
      </w:r>
    </w:p>
    <w:p w14:paraId="53D88128" w14:textId="77777777" w:rsidR="00FE3524" w:rsidRPr="00DD4D1B" w:rsidRDefault="00000000">
      <w:pPr>
        <w:pStyle w:val="af5"/>
      </w:pPr>
      <w:r w:rsidRPr="00DD4D1B">
        <w:rPr>
          <w:rFonts w:hint="eastAsia"/>
        </w:rPr>
        <w:t>SSL3：基本数据鉴别、伴有保证者身份的数据鉴别、同步标识、动作前标识、同步鉴别、动作</w:t>
      </w:r>
      <w:r w:rsidRPr="00DD4D1B">
        <w:rPr>
          <w:rFonts w:hint="eastAsia"/>
          <w:spacing w:val="-95"/>
        </w:rPr>
        <w:t xml:space="preserve"> </w:t>
      </w:r>
      <w:r w:rsidRPr="00DD4D1B">
        <w:rPr>
          <w:rFonts w:hint="eastAsia"/>
        </w:rPr>
        <w:t>前鉴别、不可伪造鉴别、一次性使用鉴别、多机制鉴别、重鉴别、受保护的鉴别反馈、鉴别失 败处理、用户-主体绑定。</w:t>
      </w:r>
    </w:p>
    <w:p w14:paraId="33DFB72B" w14:textId="77777777" w:rsidR="00FE3524" w:rsidRPr="00DD4D1B" w:rsidRDefault="00000000">
      <w:pPr>
        <w:pStyle w:val="affe"/>
        <w:spacing w:before="156" w:after="156"/>
      </w:pPr>
      <w:r w:rsidRPr="00DD4D1B">
        <w:rPr>
          <w:rFonts w:hint="eastAsia"/>
        </w:rPr>
        <w:t>信息交换的安全鉴别</w:t>
      </w:r>
    </w:p>
    <w:p w14:paraId="2882CC15" w14:textId="77777777" w:rsidR="00FE3524" w:rsidRPr="00DD4D1B" w:rsidRDefault="00000000">
      <w:pPr>
        <w:pStyle w:val="afffff5"/>
        <w:ind w:firstLine="420"/>
      </w:pPr>
      <w:r w:rsidRPr="00DD4D1B">
        <w:rPr>
          <w:rFonts w:hint="eastAsia"/>
        </w:rPr>
        <w:t>应确保信息的发送者不能否认曾经成功地发送过该信息。这就要求安全功能提供一种方法，来确保</w:t>
      </w:r>
      <w:r w:rsidRPr="00DD4D1B">
        <w:rPr>
          <w:rFonts w:hint="eastAsia"/>
        </w:rPr>
        <w:t xml:space="preserve"> </w:t>
      </w:r>
      <w:r w:rsidRPr="00DD4D1B">
        <w:rPr>
          <w:rFonts w:hint="eastAsia"/>
        </w:rPr>
        <w:t>接收信息的主体在数据交换期间能获得证明信息原发的证据，而且该证据可由该主体或第三方主体验</w:t>
      </w:r>
      <w:r w:rsidRPr="00DD4D1B">
        <w:rPr>
          <w:rFonts w:hint="eastAsia"/>
          <w:spacing w:val="3"/>
        </w:rPr>
        <w:t xml:space="preserve"> </w:t>
      </w:r>
      <w:r w:rsidRPr="00DD4D1B">
        <w:rPr>
          <w:rFonts w:hint="eastAsia"/>
        </w:rPr>
        <w:t>证。同时，应确保信息的接收者不能否认对该信息成功地接收。这就要求安全功能提供一种方法，来确</w:t>
      </w:r>
      <w:r w:rsidRPr="00DD4D1B">
        <w:rPr>
          <w:rFonts w:hint="eastAsia"/>
          <w:spacing w:val="-34"/>
        </w:rPr>
        <w:t xml:space="preserve"> </w:t>
      </w:r>
      <w:r w:rsidRPr="00DD4D1B">
        <w:rPr>
          <w:rFonts w:hint="eastAsia"/>
        </w:rPr>
        <w:t>保发送信息的主体在数据交换期间能获得证明该信息被接收的证据，而且该证据可由该主体或第三方主</w:t>
      </w:r>
      <w:r w:rsidRPr="00DD4D1B">
        <w:rPr>
          <w:rFonts w:hint="eastAsia"/>
          <w:spacing w:val="-27"/>
        </w:rPr>
        <w:t xml:space="preserve"> </w:t>
      </w:r>
      <w:r w:rsidRPr="00DD4D1B">
        <w:rPr>
          <w:rFonts w:hint="eastAsia"/>
        </w:rPr>
        <w:t>体验证。</w:t>
      </w:r>
      <w:r w:rsidRPr="00DD4D1B">
        <w:rPr>
          <w:rFonts w:hint="eastAsia"/>
        </w:rPr>
        <w:t xml:space="preserve"> </w:t>
      </w:r>
    </w:p>
    <w:p w14:paraId="3CDC04D7" w14:textId="78923FDA" w:rsidR="00FE3524" w:rsidRPr="00DD4D1B" w:rsidRDefault="00EB399A">
      <w:pPr>
        <w:pStyle w:val="af5"/>
        <w:numPr>
          <w:ilvl w:val="0"/>
          <w:numId w:val="56"/>
        </w:numPr>
      </w:pPr>
      <w:r>
        <w:rPr>
          <w:rFonts w:hint="eastAsia"/>
        </w:rPr>
        <w:t>SSL1</w:t>
      </w:r>
      <w:r w:rsidRPr="00DD4D1B">
        <w:rPr>
          <w:rFonts w:hint="eastAsia"/>
        </w:rPr>
        <w:t xml:space="preserve">：选择性原发证明、选择性接收证明。 </w:t>
      </w:r>
    </w:p>
    <w:p w14:paraId="5FB28352" w14:textId="64EA8221" w:rsidR="00FE3524" w:rsidRPr="00DD4D1B" w:rsidRDefault="00000000">
      <w:pPr>
        <w:pStyle w:val="af5"/>
      </w:pPr>
      <w:r w:rsidRPr="00DD4D1B">
        <w:rPr>
          <w:rFonts w:hint="eastAsia"/>
        </w:rPr>
        <w:lastRenderedPageBreak/>
        <w:t>SSL2：同</w:t>
      </w:r>
      <w:r w:rsidRPr="00DD4D1B">
        <w:rPr>
          <w:rFonts w:hint="eastAsia"/>
          <w:spacing w:val="-55"/>
        </w:rPr>
        <w:t xml:space="preserve"> </w:t>
      </w:r>
      <w:r w:rsidR="00EB399A">
        <w:rPr>
          <w:rFonts w:hint="eastAsia"/>
        </w:rPr>
        <w:t>SSL1</w:t>
      </w:r>
      <w:r w:rsidRPr="00DD4D1B">
        <w:rPr>
          <w:rFonts w:hint="eastAsia"/>
        </w:rPr>
        <w:t>。</w:t>
      </w:r>
    </w:p>
    <w:p w14:paraId="5E64CB1C" w14:textId="77777777" w:rsidR="00FE3524" w:rsidRPr="00DD4D1B" w:rsidRDefault="00000000">
      <w:pPr>
        <w:pStyle w:val="af5"/>
        <w:rPr>
          <w:szCs w:val="21"/>
        </w:rPr>
      </w:pPr>
      <w:r w:rsidRPr="00DD4D1B">
        <w:rPr>
          <w:rFonts w:hint="eastAsia"/>
        </w:rPr>
        <w:t>SSL3：强制性原发证明、强制性接收证明。</w:t>
      </w:r>
    </w:p>
    <w:p w14:paraId="5BD0E7B5" w14:textId="77777777" w:rsidR="00FE3524" w:rsidRPr="00DD4D1B" w:rsidRDefault="00000000">
      <w:pPr>
        <w:pStyle w:val="affe"/>
        <w:spacing w:before="156" w:after="156"/>
      </w:pPr>
      <w:r w:rsidRPr="00DD4D1B">
        <w:rPr>
          <w:rFonts w:hint="eastAsia"/>
        </w:rPr>
        <w:t>标记</w:t>
      </w:r>
    </w:p>
    <w:p w14:paraId="7855F23A" w14:textId="741E224F" w:rsidR="00FE3524" w:rsidRPr="00DD4D1B" w:rsidRDefault="00EB399A">
      <w:pPr>
        <w:pStyle w:val="af5"/>
        <w:numPr>
          <w:ilvl w:val="0"/>
          <w:numId w:val="57"/>
        </w:numPr>
      </w:pPr>
      <w:r>
        <w:rPr>
          <w:rFonts w:hint="eastAsia"/>
        </w:rPr>
        <w:t>SSL1</w:t>
      </w:r>
      <w:r w:rsidRPr="00DD4D1B">
        <w:rPr>
          <w:rFonts w:hint="eastAsia"/>
        </w:rPr>
        <w:t>：用户自主选择。</w:t>
      </w:r>
    </w:p>
    <w:p w14:paraId="143A955B" w14:textId="77777777" w:rsidR="00FE3524" w:rsidRPr="00DD4D1B" w:rsidRDefault="00000000">
      <w:pPr>
        <w:pStyle w:val="af5"/>
      </w:pPr>
      <w:r w:rsidRPr="00DD4D1B">
        <w:rPr>
          <w:rFonts w:hint="eastAsia"/>
        </w:rPr>
        <w:t>SSL2：对用户、客体进行标记，即为用户、客体指定安全属性。</w:t>
      </w:r>
    </w:p>
    <w:p w14:paraId="26808852" w14:textId="77777777" w:rsidR="00FE3524" w:rsidRPr="00DD4D1B" w:rsidRDefault="00000000">
      <w:pPr>
        <w:pStyle w:val="af5"/>
        <w:rPr>
          <w:szCs w:val="21"/>
        </w:rPr>
      </w:pPr>
      <w:r w:rsidRPr="00DD4D1B">
        <w:rPr>
          <w:rFonts w:hint="eastAsia"/>
        </w:rPr>
        <w:t>SSL3：同</w:t>
      </w:r>
      <w:r w:rsidRPr="00DD4D1B">
        <w:rPr>
          <w:rFonts w:hint="eastAsia"/>
          <w:spacing w:val="-55"/>
        </w:rPr>
        <w:t xml:space="preserve"> </w:t>
      </w:r>
      <w:r w:rsidRPr="00DD4D1B">
        <w:rPr>
          <w:rFonts w:hint="eastAsia"/>
        </w:rPr>
        <w:t>SSL2。</w:t>
      </w:r>
    </w:p>
    <w:p w14:paraId="2BFA7779" w14:textId="77777777" w:rsidR="00FE3524" w:rsidRPr="00DD4D1B" w:rsidRDefault="00000000">
      <w:pPr>
        <w:pStyle w:val="affe"/>
        <w:spacing w:before="156" w:after="156"/>
      </w:pPr>
      <w:r w:rsidRPr="00DD4D1B">
        <w:rPr>
          <w:rFonts w:hint="eastAsia"/>
        </w:rPr>
        <w:t>访问控制</w:t>
      </w:r>
    </w:p>
    <w:p w14:paraId="42C633F3" w14:textId="6B68837D" w:rsidR="00FE3524" w:rsidRPr="00DD4D1B" w:rsidRDefault="00EB399A">
      <w:pPr>
        <w:pStyle w:val="af5"/>
        <w:numPr>
          <w:ilvl w:val="0"/>
          <w:numId w:val="58"/>
        </w:numPr>
        <w:rPr>
          <w:szCs w:val="21"/>
        </w:rPr>
      </w:pPr>
      <w:r>
        <w:rPr>
          <w:rFonts w:hint="eastAsia"/>
        </w:rPr>
        <w:t>SSL1</w:t>
      </w:r>
      <w:r w:rsidRPr="00DD4D1B">
        <w:rPr>
          <w:rFonts w:hint="eastAsia"/>
        </w:rPr>
        <w:t>：自主访问控制。</w:t>
      </w:r>
    </w:p>
    <w:p w14:paraId="48C3C6B2" w14:textId="77777777" w:rsidR="00FE3524" w:rsidRPr="00DD4D1B" w:rsidRDefault="00000000">
      <w:pPr>
        <w:pStyle w:val="af5"/>
      </w:pPr>
      <w:r w:rsidRPr="00DD4D1B">
        <w:rPr>
          <w:rFonts w:hint="eastAsia"/>
        </w:rPr>
        <w:t>SSL2：自主访问控制、子集强制访问控制。</w:t>
      </w:r>
    </w:p>
    <w:p w14:paraId="19AA7734" w14:textId="77777777" w:rsidR="00FE3524" w:rsidRPr="00DD4D1B" w:rsidRDefault="00000000">
      <w:pPr>
        <w:pStyle w:val="af5"/>
      </w:pPr>
      <w:r w:rsidRPr="00DD4D1B">
        <w:t>SSL3：自主访问控制、完全强制访问控制。</w:t>
      </w:r>
    </w:p>
    <w:p w14:paraId="3BABC5E1" w14:textId="77777777" w:rsidR="00FE3524" w:rsidRPr="00DD4D1B" w:rsidRDefault="00000000">
      <w:pPr>
        <w:pStyle w:val="affe"/>
        <w:spacing w:before="156" w:after="156"/>
      </w:pPr>
      <w:r w:rsidRPr="00DD4D1B">
        <w:rPr>
          <w:rFonts w:hint="eastAsia"/>
        </w:rPr>
        <w:t>数据完整性保护</w:t>
      </w:r>
    </w:p>
    <w:p w14:paraId="47D32739" w14:textId="63226629" w:rsidR="00FE3524" w:rsidRPr="00DD4D1B" w:rsidRDefault="00EB399A">
      <w:pPr>
        <w:pStyle w:val="af5"/>
        <w:numPr>
          <w:ilvl w:val="0"/>
          <w:numId w:val="59"/>
        </w:numPr>
      </w:pPr>
      <w:r>
        <w:rPr>
          <w:rFonts w:hint="eastAsia"/>
        </w:rPr>
        <w:t>SSL1</w:t>
      </w:r>
      <w:r w:rsidRPr="00DD4D1B">
        <w:rPr>
          <w:rFonts w:hint="eastAsia"/>
        </w:rPr>
        <w:t>：存储数据的完整性检测、数据交换完整性检测、处理数据完整性保护。</w:t>
      </w:r>
    </w:p>
    <w:p w14:paraId="0A94916C" w14:textId="77777777" w:rsidR="00FE3524" w:rsidRPr="00DD4D1B" w:rsidRDefault="00000000">
      <w:pPr>
        <w:pStyle w:val="af5"/>
      </w:pPr>
      <w:r w:rsidRPr="00DD4D1B">
        <w:rPr>
          <w:rFonts w:hint="eastAsia"/>
        </w:rPr>
        <w:t>SSL2：存储数据的完整性检测和恢复、数据交换完整性检测、源数据交换恢复、处理数据完整性保护。</w:t>
      </w:r>
    </w:p>
    <w:p w14:paraId="009B9C4D" w14:textId="77777777" w:rsidR="00FE3524" w:rsidRPr="00DD4D1B" w:rsidRDefault="00000000">
      <w:pPr>
        <w:pStyle w:val="af5"/>
      </w:pPr>
      <w:r w:rsidRPr="00DD4D1B">
        <w:rPr>
          <w:rFonts w:hint="eastAsia"/>
        </w:rPr>
        <w:t>SSL3：存储数据的完整性检测和恢复、数据交换完整性检测、目的数据交换恢复、处理数据完整性保护。</w:t>
      </w:r>
    </w:p>
    <w:p w14:paraId="6CC7F50F" w14:textId="77777777" w:rsidR="00FE3524" w:rsidRPr="00DD4D1B" w:rsidRDefault="00000000">
      <w:pPr>
        <w:pStyle w:val="affd"/>
        <w:spacing w:before="156" w:after="156"/>
      </w:pPr>
      <w:bookmarkStart w:id="92" w:name="_Toc202108186"/>
      <w:r w:rsidRPr="00DD4D1B">
        <w:rPr>
          <w:rFonts w:hint="eastAsia"/>
        </w:rPr>
        <w:t>入侵检测系统</w:t>
      </w:r>
      <w:bookmarkEnd w:id="92"/>
    </w:p>
    <w:p w14:paraId="4E113E68" w14:textId="77777777" w:rsidR="00FE3524" w:rsidRPr="00EB399A" w:rsidRDefault="00000000">
      <w:pPr>
        <w:pStyle w:val="afffff5"/>
        <w:ind w:firstLine="412"/>
        <w:rPr>
          <w:rFonts w:ascii="宋体" w:hAnsi="宋体" w:hint="eastAsia"/>
        </w:rPr>
      </w:pPr>
      <w:r w:rsidRPr="00EB399A">
        <w:rPr>
          <w:rFonts w:ascii="宋体" w:hAnsi="宋体" w:hint="eastAsia"/>
          <w:spacing w:val="-2"/>
        </w:rPr>
        <w:t>入侵检测系统（IDS）是对防火墙的必要补充，作为重要的网络安全工具，可以对系统或网络资源</w:t>
      </w:r>
      <w:r w:rsidRPr="00EB399A">
        <w:rPr>
          <w:rFonts w:ascii="宋体" w:hAnsi="宋体" w:hint="eastAsia"/>
        </w:rPr>
        <w:t xml:space="preserve"> 进行实时检测，及时发现闯入系统或网络的入侵者，也可预防合法用户对资源的误操作。安全技术要求</w:t>
      </w:r>
      <w:r w:rsidRPr="00EB399A">
        <w:rPr>
          <w:rFonts w:ascii="宋体" w:hAnsi="宋体" w:hint="eastAsia"/>
          <w:spacing w:val="-35"/>
        </w:rPr>
        <w:t xml:space="preserve"> </w:t>
      </w:r>
      <w:r w:rsidRPr="00EB399A">
        <w:rPr>
          <w:rFonts w:ascii="宋体" w:hAnsi="宋体" w:hint="eastAsia"/>
        </w:rPr>
        <w:t>按GB/T 20275</w:t>
      </w:r>
      <w:r w:rsidRPr="00EB399A">
        <w:rPr>
          <w:rFonts w:ascii="宋体" w:hAnsi="宋体" w:hint="eastAsia"/>
          <w:spacing w:val="-54"/>
        </w:rPr>
        <w:t xml:space="preserve"> </w:t>
      </w:r>
      <w:r w:rsidRPr="00EB399A">
        <w:rPr>
          <w:rFonts w:ascii="宋体" w:hAnsi="宋体" w:hint="eastAsia"/>
        </w:rPr>
        <w:t>要求执行。</w:t>
      </w:r>
    </w:p>
    <w:p w14:paraId="0693E7D6" w14:textId="1BF8CD18" w:rsidR="00FE3524" w:rsidRPr="00DD4D1B" w:rsidRDefault="00EB399A">
      <w:pPr>
        <w:pStyle w:val="af5"/>
        <w:numPr>
          <w:ilvl w:val="0"/>
          <w:numId w:val="60"/>
        </w:numPr>
      </w:pPr>
      <w:r>
        <w:rPr>
          <w:rFonts w:hint="eastAsia"/>
        </w:rPr>
        <w:t>SSL1</w:t>
      </w:r>
      <w:r w:rsidRPr="00DD4D1B">
        <w:rPr>
          <w:rFonts w:hint="eastAsia"/>
        </w:rPr>
        <w:t>：实现对关键网络节点的入侵检测功能，检测、分析、识别和记录网络攻击行为，并能对严重的网络攻击行为进行拦截和阻断，满足GB/T 20275 基本级要求。</w:t>
      </w:r>
    </w:p>
    <w:p w14:paraId="7331BE3A" w14:textId="77777777" w:rsidR="00FE3524" w:rsidRPr="00DD4D1B" w:rsidRDefault="00000000">
      <w:pPr>
        <w:pStyle w:val="af5"/>
      </w:pPr>
      <w:r w:rsidRPr="00DD4D1B">
        <w:rPr>
          <w:rFonts w:hint="eastAsia"/>
        </w:rPr>
        <w:t>SSL2：实现对重要网络节点的入侵检测功能，检测、分析、识别和记录网络攻击行为，并能对严重的网络攻击行为进行拦截和阻断，且能对网络中的新型攻击行为进行分析和识别，满足GB/T 20275 增强级要求。</w:t>
      </w:r>
    </w:p>
    <w:p w14:paraId="565BADD5" w14:textId="77777777" w:rsidR="00FE3524" w:rsidRPr="00DD4D1B" w:rsidRDefault="00000000">
      <w:pPr>
        <w:pStyle w:val="af5"/>
      </w:pPr>
      <w:r w:rsidRPr="00DD4D1B">
        <w:rPr>
          <w:rFonts w:hint="eastAsia"/>
        </w:rPr>
        <w:t>SSL3：同SSL2。</w:t>
      </w:r>
    </w:p>
    <w:p w14:paraId="16289A79" w14:textId="77777777" w:rsidR="00FE3524" w:rsidRPr="00DD4D1B" w:rsidRDefault="00000000">
      <w:pPr>
        <w:pStyle w:val="affd"/>
        <w:spacing w:before="156" w:after="156"/>
      </w:pPr>
      <w:bookmarkStart w:id="93" w:name="_Toc202108187"/>
      <w:r w:rsidRPr="00DD4D1B">
        <w:rPr>
          <w:rFonts w:hint="eastAsia"/>
        </w:rPr>
        <w:t>脆弱性分析系统</w:t>
      </w:r>
      <w:bookmarkEnd w:id="93"/>
    </w:p>
    <w:p w14:paraId="2EBAE27C" w14:textId="77777777" w:rsidR="00FE3524" w:rsidRPr="00567718" w:rsidRDefault="00000000">
      <w:pPr>
        <w:pStyle w:val="afffff5"/>
        <w:ind w:firstLine="420"/>
        <w:rPr>
          <w:rFonts w:ascii="宋体" w:hAnsi="宋体" w:hint="eastAsia"/>
        </w:rPr>
      </w:pPr>
      <w:r w:rsidRPr="00567718">
        <w:rPr>
          <w:rFonts w:ascii="宋体" w:hAnsi="宋体" w:hint="eastAsia"/>
        </w:rPr>
        <w:t>脆弱性分析系统是在对系统的脆弱性进行收集、整理、存储和分析的基础上，提供相应的安全策略。脆弱性分析系统按照</w:t>
      </w:r>
      <w:r w:rsidRPr="00567718">
        <w:rPr>
          <w:rFonts w:ascii="宋体" w:hAnsi="宋体" w:hint="eastAsia"/>
          <w:spacing w:val="-54"/>
        </w:rPr>
        <w:t xml:space="preserve"> </w:t>
      </w:r>
      <w:r w:rsidRPr="00567718">
        <w:rPr>
          <w:rFonts w:ascii="宋体" w:hAnsi="宋体" w:hint="eastAsia"/>
        </w:rPr>
        <w:t>GB/T 20278的要求执行。</w:t>
      </w:r>
    </w:p>
    <w:p w14:paraId="528F704F" w14:textId="781311A1" w:rsidR="00FE3524" w:rsidRPr="00DD4D1B" w:rsidRDefault="00EB399A">
      <w:pPr>
        <w:pStyle w:val="af5"/>
        <w:numPr>
          <w:ilvl w:val="0"/>
          <w:numId w:val="61"/>
        </w:numPr>
      </w:pPr>
      <w:r>
        <w:rPr>
          <w:rFonts w:hint="eastAsia"/>
        </w:rPr>
        <w:t>SSL1</w:t>
      </w:r>
      <w:r w:rsidRPr="00DD4D1B">
        <w:rPr>
          <w:rFonts w:hint="eastAsia"/>
        </w:rPr>
        <w:t>：脆弱性分析系统能够有效识别被评估系统存在的脆弱性，包括具体的脆弱性描述和风险等级，定期对计算机网络的脆弱性进行分析，并根据分析结果对网络系统进行加固，满足GB/T 20278 基本级要求。</w:t>
      </w:r>
    </w:p>
    <w:p w14:paraId="63D4688E" w14:textId="02A47FBE" w:rsidR="00FE3524" w:rsidRPr="00DD4D1B" w:rsidRDefault="00000000">
      <w:pPr>
        <w:pStyle w:val="af5"/>
      </w:pPr>
      <w:r w:rsidRPr="00DD4D1B">
        <w:rPr>
          <w:rFonts w:hint="eastAsia"/>
        </w:rPr>
        <w:t>SSL2：满足</w:t>
      </w:r>
      <w:r w:rsidR="00EB399A">
        <w:rPr>
          <w:rFonts w:hint="eastAsia"/>
        </w:rPr>
        <w:t>SSL1</w:t>
      </w:r>
      <w:r w:rsidRPr="00DD4D1B">
        <w:rPr>
          <w:rFonts w:hint="eastAsia"/>
        </w:rPr>
        <w:t>除外，还应对系统进行全面的渗透测试，及时发现和消除已知安全隐患，满足GB/T 20278 增强级要求。</w:t>
      </w:r>
    </w:p>
    <w:p w14:paraId="66BBF1F7" w14:textId="77777777" w:rsidR="00FE3524" w:rsidRPr="00DD4D1B" w:rsidRDefault="00000000">
      <w:pPr>
        <w:pStyle w:val="af5"/>
      </w:pPr>
      <w:r w:rsidRPr="00DD4D1B">
        <w:rPr>
          <w:rFonts w:hint="eastAsia"/>
        </w:rPr>
        <w:t>SSL3：满足 SSL2 除外，实现常态化的安全风险排查和管控，确保系统的稳定运行。</w:t>
      </w:r>
    </w:p>
    <w:p w14:paraId="533E7D87" w14:textId="77777777" w:rsidR="00FE3524" w:rsidRPr="00DD4D1B" w:rsidRDefault="00000000">
      <w:pPr>
        <w:pStyle w:val="affd"/>
        <w:spacing w:before="156" w:after="156"/>
      </w:pPr>
      <w:bookmarkStart w:id="94" w:name="_Toc202108188"/>
      <w:r w:rsidRPr="00DD4D1B">
        <w:rPr>
          <w:rFonts w:hint="eastAsia"/>
        </w:rPr>
        <w:t>应急响应系统</w:t>
      </w:r>
      <w:bookmarkEnd w:id="94"/>
    </w:p>
    <w:p w14:paraId="1F6273FE" w14:textId="77777777" w:rsidR="00FE3524" w:rsidRPr="00DD4D1B" w:rsidRDefault="00000000">
      <w:pPr>
        <w:pStyle w:val="afffff5"/>
        <w:ind w:firstLine="420"/>
        <w:rPr>
          <w:szCs w:val="21"/>
        </w:rPr>
      </w:pPr>
      <w:r w:rsidRPr="00DD4D1B">
        <w:rPr>
          <w:rFonts w:hint="eastAsia"/>
        </w:rPr>
        <w:t>要功能包括报警、跟踪、封堵和隔离等。</w:t>
      </w:r>
      <w:r w:rsidRPr="00DD4D1B">
        <w:rPr>
          <w:rFonts w:hint="eastAsia"/>
        </w:rPr>
        <w:t xml:space="preserve"> </w:t>
      </w:r>
    </w:p>
    <w:p w14:paraId="1F08A9D9" w14:textId="589974ED" w:rsidR="00FE3524" w:rsidRPr="00DD4D1B" w:rsidRDefault="00EB399A">
      <w:pPr>
        <w:pStyle w:val="affe"/>
        <w:spacing w:before="156" w:after="156"/>
      </w:pPr>
      <w:r>
        <w:rPr>
          <w:rFonts w:hint="eastAsia"/>
        </w:rPr>
        <w:lastRenderedPageBreak/>
        <w:t>SSL1</w:t>
      </w:r>
    </w:p>
    <w:p w14:paraId="2A68A3C1" w14:textId="77777777" w:rsidR="00FE3524" w:rsidRPr="00DD4D1B" w:rsidRDefault="00000000">
      <w:pPr>
        <w:pStyle w:val="af5"/>
        <w:numPr>
          <w:ilvl w:val="0"/>
          <w:numId w:val="62"/>
        </w:numPr>
        <w:rPr>
          <w:szCs w:val="21"/>
        </w:rPr>
      </w:pPr>
      <w:r w:rsidRPr="00DD4D1B">
        <w:rPr>
          <w:rFonts w:hint="eastAsia"/>
        </w:rPr>
        <w:t>具有安全措施、设置正常备份机制；</w:t>
      </w:r>
    </w:p>
    <w:p w14:paraId="0B5EE641" w14:textId="77777777" w:rsidR="00FE3524" w:rsidRPr="00DD4D1B" w:rsidRDefault="00000000">
      <w:pPr>
        <w:pStyle w:val="af5"/>
      </w:pPr>
      <w:r w:rsidRPr="00DD4D1B">
        <w:rPr>
          <w:rFonts w:hint="eastAsia"/>
        </w:rPr>
        <w:t>建立被动响应系统，一旦判断发现入侵行为应采取相应措施，如停止服务、断开网络连接和关闭网络等，检查受损情况并启动恢复计划。</w:t>
      </w:r>
    </w:p>
    <w:p w14:paraId="52B3F57F" w14:textId="77777777" w:rsidR="00FE3524" w:rsidRPr="00DD4D1B" w:rsidRDefault="00000000">
      <w:pPr>
        <w:pStyle w:val="affe"/>
        <w:spacing w:before="156" w:after="156"/>
      </w:pPr>
      <w:r w:rsidRPr="00DD4D1B">
        <w:rPr>
          <w:rFonts w:hint="eastAsia"/>
        </w:rPr>
        <w:t>SSL2</w:t>
      </w:r>
    </w:p>
    <w:p w14:paraId="5CDDF794" w14:textId="77777777" w:rsidR="00FE3524" w:rsidRPr="00DD4D1B" w:rsidRDefault="00000000">
      <w:pPr>
        <w:pStyle w:val="af5"/>
        <w:numPr>
          <w:ilvl w:val="0"/>
          <w:numId w:val="63"/>
        </w:numPr>
        <w:rPr>
          <w:szCs w:val="21"/>
        </w:rPr>
      </w:pPr>
      <w:r w:rsidRPr="00DD4D1B">
        <w:rPr>
          <w:rFonts w:hint="eastAsia"/>
        </w:rPr>
        <w:t>具有安全措施、设置正常备份机制；</w:t>
      </w:r>
    </w:p>
    <w:p w14:paraId="4A6FDEED" w14:textId="77777777" w:rsidR="00FE3524" w:rsidRPr="00DD4D1B" w:rsidRDefault="00000000">
      <w:pPr>
        <w:pStyle w:val="af5"/>
      </w:pPr>
      <w:r w:rsidRPr="00DD4D1B">
        <w:t>建立主动响应系统，设置诱骗服务器，对非法访问进行响应，以隐藏网络结构，分散对真实目</w:t>
      </w:r>
      <w:r w:rsidRPr="00DD4D1B">
        <w:rPr>
          <w:spacing w:val="-93"/>
        </w:rPr>
        <w:t xml:space="preserve"> </w:t>
      </w:r>
      <w:r w:rsidRPr="00DD4D1B">
        <w:t>标的注意力，增加入侵攻击代价，尽可能多地收集攻击信息，以识别和跟踪入侵者。</w:t>
      </w:r>
    </w:p>
    <w:p w14:paraId="40C81518" w14:textId="77777777" w:rsidR="00FE3524" w:rsidRPr="00DD4D1B" w:rsidRDefault="00000000">
      <w:pPr>
        <w:pStyle w:val="affe"/>
        <w:spacing w:before="156" w:after="156"/>
      </w:pPr>
      <w:r w:rsidRPr="00DD4D1B">
        <w:rPr>
          <w:rFonts w:hint="eastAsia"/>
        </w:rPr>
        <w:t>SSL3</w:t>
      </w:r>
    </w:p>
    <w:p w14:paraId="56DE223E" w14:textId="77777777" w:rsidR="00FE3524" w:rsidRPr="00DD4D1B" w:rsidRDefault="00000000">
      <w:pPr>
        <w:pStyle w:val="af5"/>
        <w:numPr>
          <w:ilvl w:val="0"/>
          <w:numId w:val="64"/>
        </w:numPr>
      </w:pPr>
      <w:r w:rsidRPr="00DD4D1B">
        <w:rPr>
          <w:rFonts w:hint="eastAsia"/>
        </w:rPr>
        <w:t>具有安全措施、设置正常备份机制、健立安全管理机构；</w:t>
      </w:r>
    </w:p>
    <w:p w14:paraId="22D48D46" w14:textId="77777777" w:rsidR="00FE3524" w:rsidRPr="00DD4D1B" w:rsidRDefault="00000000">
      <w:pPr>
        <w:pStyle w:val="af5"/>
      </w:pPr>
      <w:r w:rsidRPr="00DD4D1B">
        <w:rPr>
          <w:rFonts w:hint="eastAsia"/>
        </w:rPr>
        <w:t>建立主动响应系统，设置诱骗服务器，对非法访问进行响应，以隐藏网络结构，分散对真实目</w:t>
      </w:r>
      <w:r w:rsidRPr="00DD4D1B">
        <w:rPr>
          <w:rFonts w:hint="eastAsia"/>
          <w:spacing w:val="-93"/>
        </w:rPr>
        <w:t xml:space="preserve"> </w:t>
      </w:r>
      <w:r w:rsidRPr="00DD4D1B">
        <w:rPr>
          <w:rFonts w:hint="eastAsia"/>
        </w:rPr>
        <w:t>标的注意力，增加入侵攻击代价，尽可能多地收集攻击信息，以识别和跟踪入侵者，建立处理流程图。</w:t>
      </w:r>
    </w:p>
    <w:p w14:paraId="4F3C8DB8" w14:textId="77777777" w:rsidR="00FE3524" w:rsidRPr="00DD4D1B" w:rsidRDefault="00000000">
      <w:pPr>
        <w:pStyle w:val="affd"/>
        <w:spacing w:before="156" w:after="156"/>
      </w:pPr>
      <w:bookmarkStart w:id="95" w:name="_Toc202108189"/>
      <w:r w:rsidRPr="00DD4D1B">
        <w:rPr>
          <w:rFonts w:hint="eastAsia"/>
        </w:rPr>
        <w:t>备份与恢复系统</w:t>
      </w:r>
      <w:bookmarkEnd w:id="95"/>
    </w:p>
    <w:p w14:paraId="6115BD22" w14:textId="77777777" w:rsidR="00FE3524" w:rsidRPr="00DD4D1B" w:rsidRDefault="00000000">
      <w:pPr>
        <w:pStyle w:val="afffff5"/>
        <w:ind w:firstLine="420"/>
        <w:rPr>
          <w:kern w:val="2"/>
          <w:szCs w:val="21"/>
        </w:rPr>
      </w:pPr>
      <w:r w:rsidRPr="00DD4D1B">
        <w:t>主要功能是对系统设备和系统数据的备份与恢复。</w:t>
      </w:r>
      <w:r w:rsidRPr="00DD4D1B">
        <w:t xml:space="preserve"> </w:t>
      </w:r>
    </w:p>
    <w:p w14:paraId="1A05B3C5" w14:textId="14487C7A" w:rsidR="00FE3524" w:rsidRPr="00DD4D1B" w:rsidRDefault="00EB399A">
      <w:pPr>
        <w:pStyle w:val="affe"/>
        <w:spacing w:before="156" w:after="156"/>
      </w:pPr>
      <w:r>
        <w:rPr>
          <w:rFonts w:hint="eastAsia"/>
        </w:rPr>
        <w:t>SSL1</w:t>
      </w:r>
    </w:p>
    <w:p w14:paraId="67CE4E0D" w14:textId="77777777" w:rsidR="00FE3524" w:rsidRPr="00DD4D1B" w:rsidRDefault="00000000">
      <w:pPr>
        <w:pStyle w:val="af5"/>
        <w:numPr>
          <w:ilvl w:val="0"/>
          <w:numId w:val="65"/>
        </w:numPr>
      </w:pPr>
      <w:r w:rsidRPr="00DD4D1B">
        <w:rPr>
          <w:rFonts w:hint="eastAsia"/>
        </w:rPr>
        <w:t>备份与恢复系统具有自身数据的备份功能，能够实现对重要数据自定义备份策略；</w:t>
      </w:r>
    </w:p>
    <w:p w14:paraId="70953F7B" w14:textId="77777777" w:rsidR="00FE3524" w:rsidRPr="00DD4D1B" w:rsidRDefault="00000000">
      <w:pPr>
        <w:pStyle w:val="af5"/>
      </w:pPr>
      <w:r w:rsidRPr="00DD4D1B">
        <w:rPr>
          <w:rFonts w:hint="eastAsia"/>
        </w:rPr>
        <w:t>备份与恢复系统能够准确记录和分析数据备份情况和备份结果；</w:t>
      </w:r>
    </w:p>
    <w:p w14:paraId="28B14E11" w14:textId="77777777" w:rsidR="00FE3524" w:rsidRPr="00DD4D1B" w:rsidRDefault="00000000">
      <w:pPr>
        <w:pStyle w:val="af5"/>
      </w:pPr>
      <w:r w:rsidRPr="00DD4D1B">
        <w:rPr>
          <w:rFonts w:hint="eastAsia"/>
        </w:rPr>
        <w:t>应定期对备份数据进行恢复性测试，保证重要备份数据的有效性。</w:t>
      </w:r>
    </w:p>
    <w:p w14:paraId="350CA9BC" w14:textId="77777777" w:rsidR="00FE3524" w:rsidRPr="00DD4D1B" w:rsidRDefault="00000000">
      <w:pPr>
        <w:pStyle w:val="af5"/>
      </w:pPr>
      <w:r w:rsidRPr="00DD4D1B">
        <w:rPr>
          <w:rFonts w:hint="eastAsia"/>
        </w:rPr>
        <w:t>手动恢复，系统需提供以人工干预的方法使计算机信息系统在发生失败或服务中断后，恢复到安全状态的机制。</w:t>
      </w:r>
    </w:p>
    <w:p w14:paraId="41D856AE" w14:textId="77777777" w:rsidR="00FE3524" w:rsidRPr="00DD4D1B" w:rsidRDefault="00000000">
      <w:pPr>
        <w:pStyle w:val="affe"/>
        <w:spacing w:before="156" w:after="156"/>
      </w:pPr>
      <w:r w:rsidRPr="00DD4D1B">
        <w:rPr>
          <w:rFonts w:hint="eastAsia"/>
        </w:rPr>
        <w:t>SSL2</w:t>
      </w:r>
    </w:p>
    <w:p w14:paraId="238232B2" w14:textId="06AA862D" w:rsidR="00FE3524" w:rsidRPr="005A0DDA" w:rsidRDefault="00000000" w:rsidP="005A0DDA">
      <w:pPr>
        <w:ind w:firstLineChars="200" w:firstLine="420"/>
        <w:rPr>
          <w:rFonts w:ascii="宋体" w:hAnsi="宋体" w:hint="eastAsia"/>
        </w:rPr>
      </w:pPr>
      <w:r w:rsidRPr="005A0DDA">
        <w:rPr>
          <w:rFonts w:ascii="宋体" w:hAnsi="宋体" w:hint="eastAsia"/>
        </w:rPr>
        <w:t xml:space="preserve">满足 </w:t>
      </w:r>
      <w:r w:rsidR="00EB399A" w:rsidRPr="005A0DDA">
        <w:rPr>
          <w:rFonts w:ascii="宋体" w:hAnsi="宋体" w:hint="eastAsia"/>
        </w:rPr>
        <w:t>SSL1</w:t>
      </w:r>
      <w:r w:rsidRPr="005A0DDA">
        <w:rPr>
          <w:rFonts w:ascii="宋体" w:hAnsi="宋体" w:hint="eastAsia"/>
        </w:rPr>
        <w:t xml:space="preserve"> 的要求，还应满足：</w:t>
      </w:r>
    </w:p>
    <w:p w14:paraId="54DF9634" w14:textId="77777777" w:rsidR="00FE3524" w:rsidRPr="00DD4D1B" w:rsidRDefault="00000000">
      <w:pPr>
        <w:pStyle w:val="af5"/>
        <w:numPr>
          <w:ilvl w:val="0"/>
          <w:numId w:val="66"/>
        </w:numPr>
        <w:rPr>
          <w:spacing w:val="-2"/>
          <w:szCs w:val="21"/>
        </w:rPr>
      </w:pPr>
      <w:r w:rsidRPr="00DD4D1B">
        <w:rPr>
          <w:rFonts w:hint="eastAsia"/>
        </w:rPr>
        <w:t>系统应定时自动对重要的新增数据进行备份，并定期对关键数据进行全量备份；</w:t>
      </w:r>
    </w:p>
    <w:p w14:paraId="209223EE" w14:textId="77777777" w:rsidR="00FE3524" w:rsidRPr="00DD4D1B" w:rsidRDefault="00000000">
      <w:pPr>
        <w:pStyle w:val="af5"/>
      </w:pPr>
      <w:r w:rsidRPr="00DD4D1B">
        <w:rPr>
          <w:rFonts w:hint="eastAsia"/>
        </w:rPr>
        <w:t>关键业务数据和服务实现自动备份和自动恢复，在无人工干预的情况下</w:t>
      </w:r>
      <w:r w:rsidRPr="00DD4D1B">
        <w:rPr>
          <w:spacing w:val="-3"/>
        </w:rPr>
        <w:t>能</w:t>
      </w:r>
      <w:r w:rsidRPr="00DD4D1B">
        <w:rPr>
          <w:rFonts w:hint="eastAsia"/>
          <w:spacing w:val="-3"/>
        </w:rPr>
        <w:t>够在较短时间范围内</w:t>
      </w:r>
      <w:r w:rsidRPr="00DD4D1B">
        <w:rPr>
          <w:rFonts w:hint="eastAsia"/>
        </w:rPr>
        <w:t>使计算机信息系统基本恢复到安全状态。</w:t>
      </w:r>
    </w:p>
    <w:p w14:paraId="21792F8A" w14:textId="77777777" w:rsidR="00FE3524" w:rsidRPr="00DD4D1B" w:rsidRDefault="00000000">
      <w:pPr>
        <w:pStyle w:val="affe"/>
        <w:spacing w:before="156" w:after="156"/>
      </w:pPr>
      <w:r w:rsidRPr="00DD4D1B">
        <w:rPr>
          <w:rFonts w:hint="eastAsia"/>
        </w:rPr>
        <w:t>SSL3</w:t>
      </w:r>
    </w:p>
    <w:p w14:paraId="41217EF3" w14:textId="77777777" w:rsidR="00FE3524" w:rsidRPr="005A0DDA" w:rsidRDefault="00000000" w:rsidP="005A0DDA">
      <w:pPr>
        <w:ind w:firstLineChars="200" w:firstLine="420"/>
        <w:rPr>
          <w:rFonts w:ascii="宋体" w:hAnsi="宋体" w:hint="eastAsia"/>
        </w:rPr>
      </w:pPr>
      <w:r w:rsidRPr="005A0DDA">
        <w:rPr>
          <w:rFonts w:ascii="宋体" w:hAnsi="宋体" w:hint="eastAsia"/>
        </w:rPr>
        <w:t>满足 SSL2 的要求，还应满足：</w:t>
      </w:r>
    </w:p>
    <w:p w14:paraId="3D10047F" w14:textId="77777777" w:rsidR="00FE3524" w:rsidRPr="00DD4D1B" w:rsidRDefault="00000000">
      <w:pPr>
        <w:pStyle w:val="af5"/>
        <w:numPr>
          <w:ilvl w:val="0"/>
          <w:numId w:val="67"/>
        </w:numPr>
        <w:rPr>
          <w:szCs w:val="21"/>
        </w:rPr>
      </w:pPr>
      <w:r w:rsidRPr="00DD4D1B">
        <w:rPr>
          <w:rFonts w:hint="eastAsia"/>
        </w:rPr>
        <w:t>热备份，对系统的重要设备、进行冗余配置，并在必要时能立即投入使用，对于重要的计算机信 息系统，设置主机系统和重要系统服务组件的异地备份，对于重要的数据进行异地实时备份；</w:t>
      </w:r>
    </w:p>
    <w:p w14:paraId="2A895C45" w14:textId="77777777" w:rsidR="00FE3524" w:rsidRPr="00DD4D1B" w:rsidRDefault="00000000">
      <w:pPr>
        <w:pStyle w:val="af5"/>
      </w:pPr>
      <w:r w:rsidRPr="00DD4D1B">
        <w:rPr>
          <w:rFonts w:hint="eastAsia"/>
        </w:rPr>
        <w:t>自动恢复，应对重要业务数据和服务进行实时监控，一旦出现业务中断，在无人工干预的情况下能够立即使计算机信息系统全面恢复到安全状态。</w:t>
      </w:r>
    </w:p>
    <w:p w14:paraId="72A59EA0" w14:textId="77777777" w:rsidR="00FE3524" w:rsidRPr="00DD4D1B" w:rsidRDefault="00000000">
      <w:pPr>
        <w:pStyle w:val="affc"/>
        <w:spacing w:before="312" w:after="312"/>
      </w:pPr>
      <w:bookmarkStart w:id="96" w:name="_Toc202108212"/>
      <w:bookmarkStart w:id="97" w:name="_Toc202108190"/>
      <w:r w:rsidRPr="00DD4D1B">
        <w:rPr>
          <w:rFonts w:hint="eastAsia"/>
        </w:rPr>
        <w:t>安全管理</w:t>
      </w:r>
      <w:bookmarkEnd w:id="96"/>
      <w:bookmarkEnd w:id="97"/>
    </w:p>
    <w:p w14:paraId="56C35EFA" w14:textId="77777777" w:rsidR="00FE3524" w:rsidRPr="00DD4D1B" w:rsidRDefault="00000000">
      <w:pPr>
        <w:pStyle w:val="affd"/>
        <w:spacing w:before="156" w:after="156"/>
      </w:pPr>
      <w:bookmarkStart w:id="98" w:name="_Toc202108191"/>
      <w:r w:rsidRPr="00DD4D1B">
        <w:rPr>
          <w:rFonts w:hint="eastAsia"/>
        </w:rPr>
        <w:lastRenderedPageBreak/>
        <w:t>管理目标和范围</w:t>
      </w:r>
      <w:bookmarkEnd w:id="98"/>
    </w:p>
    <w:p w14:paraId="201F8A98" w14:textId="77777777" w:rsidR="00FE3524" w:rsidRPr="00DD4D1B" w:rsidRDefault="00000000">
      <w:pPr>
        <w:pStyle w:val="afffff5"/>
        <w:ind w:firstLine="420"/>
      </w:pPr>
      <w:r w:rsidRPr="00DD4D1B">
        <w:rPr>
          <w:rFonts w:hint="eastAsia"/>
        </w:rPr>
        <w:t>应该根据系统安全目标和安全范围，制定安全计划，制定相应的安全策略文件，建立安全管理机构、针对安全策略、操作规程、规章制度和安全措施的程序化、周期化的评估。</w:t>
      </w:r>
      <w:r w:rsidRPr="00DD4D1B">
        <w:rPr>
          <w:rFonts w:hint="eastAsia"/>
        </w:rPr>
        <w:t xml:space="preserve"> </w:t>
      </w:r>
    </w:p>
    <w:p w14:paraId="7514A0AA" w14:textId="77777777" w:rsidR="00FE3524" w:rsidRPr="00DD4D1B" w:rsidRDefault="00000000">
      <w:pPr>
        <w:pStyle w:val="af5"/>
        <w:numPr>
          <w:ilvl w:val="0"/>
          <w:numId w:val="68"/>
        </w:numPr>
        <w:rPr>
          <w:szCs w:val="21"/>
        </w:rPr>
      </w:pPr>
      <w:r w:rsidRPr="00DD4D1B">
        <w:rPr>
          <w:rFonts w:hint="eastAsia"/>
        </w:rPr>
        <w:t>包含系统安全目标和安全范围、系统设施和操作等内容的安全计划文件的制定；</w:t>
      </w:r>
    </w:p>
    <w:p w14:paraId="3364837C" w14:textId="77777777" w:rsidR="00FE3524" w:rsidRPr="00DD4D1B" w:rsidRDefault="00000000">
      <w:pPr>
        <w:pStyle w:val="af5"/>
      </w:pPr>
      <w:r w:rsidRPr="00DD4D1B">
        <w:rPr>
          <w:rFonts w:hint="eastAsia"/>
        </w:rPr>
        <w:t>安全管理机构的建立，安全操作规程的制定；</w:t>
      </w:r>
    </w:p>
    <w:p w14:paraId="3214EAEA" w14:textId="77777777" w:rsidR="00FE3524" w:rsidRPr="00DD4D1B" w:rsidRDefault="00000000">
      <w:pPr>
        <w:pStyle w:val="af5"/>
      </w:pPr>
      <w:r w:rsidRPr="00DD4D1B">
        <w:rPr>
          <w:rFonts w:hint="eastAsia"/>
        </w:rPr>
        <w:t>针对关键的系统，风险管理计划的建立；</w:t>
      </w:r>
    </w:p>
    <w:p w14:paraId="6784D5B1" w14:textId="77777777" w:rsidR="00FE3524" w:rsidRPr="00DD4D1B" w:rsidRDefault="00000000">
      <w:pPr>
        <w:pStyle w:val="af5"/>
      </w:pPr>
      <w:r w:rsidRPr="00DD4D1B">
        <w:rPr>
          <w:rFonts w:hint="eastAsia"/>
        </w:rPr>
        <w:t>用户及相关人员对安全策略和安全规程的熟知，并保证实施；</w:t>
      </w:r>
    </w:p>
    <w:p w14:paraId="6E06DA77" w14:textId="77777777" w:rsidR="00FE3524" w:rsidRPr="00DD4D1B" w:rsidRDefault="00000000">
      <w:pPr>
        <w:pStyle w:val="af5"/>
      </w:pPr>
      <w:r w:rsidRPr="00DD4D1B">
        <w:rPr>
          <w:rFonts w:hint="eastAsia"/>
        </w:rPr>
        <w:t>系统安全的自动监视和审计；</w:t>
      </w:r>
    </w:p>
    <w:p w14:paraId="17F7E80A" w14:textId="77777777" w:rsidR="00FE3524" w:rsidRPr="00DD4D1B" w:rsidRDefault="00000000">
      <w:pPr>
        <w:pStyle w:val="af5"/>
      </w:pPr>
      <w:r w:rsidRPr="00DD4D1B">
        <w:rPr>
          <w:rFonts w:hint="eastAsia"/>
        </w:rPr>
        <w:t>保证安全管理在生命周期中的贯穿实施；</w:t>
      </w:r>
    </w:p>
    <w:p w14:paraId="1C8D9530" w14:textId="77777777" w:rsidR="00FE3524" w:rsidRPr="00DD4D1B" w:rsidRDefault="00000000">
      <w:pPr>
        <w:pStyle w:val="af5"/>
      </w:pPr>
      <w:r w:rsidRPr="00DD4D1B">
        <w:rPr>
          <w:rFonts w:hint="eastAsia"/>
        </w:rPr>
        <w:t>系统认证、验收的规定，系统使用的授权；</w:t>
      </w:r>
    </w:p>
    <w:p w14:paraId="7EA105D6" w14:textId="77777777" w:rsidR="00FE3524" w:rsidRPr="00DD4D1B" w:rsidRDefault="00000000">
      <w:pPr>
        <w:pStyle w:val="af5"/>
      </w:pPr>
      <w:r w:rsidRPr="00DD4D1B">
        <w:rPr>
          <w:rFonts w:hint="eastAsia"/>
        </w:rPr>
        <w:t>工作岗位及职责文件的建立；</w:t>
      </w:r>
    </w:p>
    <w:p w14:paraId="0269D3D0" w14:textId="77777777" w:rsidR="00FE3524" w:rsidRPr="00DD4D1B" w:rsidRDefault="00000000">
      <w:pPr>
        <w:pStyle w:val="af5"/>
      </w:pPr>
      <w:r w:rsidRPr="00DD4D1B">
        <w:rPr>
          <w:rFonts w:hint="eastAsia"/>
        </w:rPr>
        <w:t>一系列安全管理制度的建立；</w:t>
      </w:r>
    </w:p>
    <w:p w14:paraId="30EF89C9" w14:textId="77777777" w:rsidR="00FE3524" w:rsidRPr="00DD4D1B" w:rsidRDefault="00000000">
      <w:pPr>
        <w:pStyle w:val="af5"/>
      </w:pPr>
      <w:r w:rsidRPr="00DD4D1B">
        <w:rPr>
          <w:rFonts w:hint="eastAsia"/>
        </w:rPr>
        <w:t>保证达到</w:t>
      </w:r>
      <w:r w:rsidRPr="00DD4D1B">
        <w:rPr>
          <w:rFonts w:hint="eastAsia"/>
          <w:spacing w:val="-54"/>
        </w:rPr>
        <w:t xml:space="preserve"> </w:t>
      </w:r>
      <w:r w:rsidRPr="00DD4D1B">
        <w:rPr>
          <w:rFonts w:hint="eastAsia"/>
        </w:rPr>
        <w:t>GB 17859</w:t>
      </w:r>
      <w:r w:rsidRPr="00DD4D1B">
        <w:rPr>
          <w:rFonts w:hint="eastAsia"/>
          <w:spacing w:val="-56"/>
        </w:rPr>
        <w:t xml:space="preserve"> </w:t>
      </w:r>
      <w:r w:rsidRPr="00DD4D1B">
        <w:rPr>
          <w:rFonts w:hint="eastAsia"/>
        </w:rPr>
        <w:t>相应等级技术要求的标准。</w:t>
      </w:r>
    </w:p>
    <w:p w14:paraId="7085B8D7" w14:textId="77777777" w:rsidR="00FE3524" w:rsidRPr="00DD4D1B" w:rsidRDefault="00000000">
      <w:pPr>
        <w:pStyle w:val="affd"/>
        <w:spacing w:before="156" w:after="156"/>
      </w:pPr>
      <w:bookmarkStart w:id="99" w:name="_Toc202108192"/>
      <w:r w:rsidRPr="00DD4D1B">
        <w:rPr>
          <w:rFonts w:hint="eastAsia"/>
        </w:rPr>
        <w:t>人员与职责要求</w:t>
      </w:r>
      <w:bookmarkEnd w:id="99"/>
    </w:p>
    <w:p w14:paraId="5510F243" w14:textId="77777777" w:rsidR="00FE3524" w:rsidRPr="00DD4D1B" w:rsidRDefault="00000000">
      <w:pPr>
        <w:pStyle w:val="affe"/>
        <w:spacing w:before="156" w:after="156"/>
      </w:pPr>
      <w:r w:rsidRPr="00DD4D1B">
        <w:rPr>
          <w:rFonts w:hint="eastAsia"/>
        </w:rPr>
        <w:t>人员管理要求</w:t>
      </w:r>
    </w:p>
    <w:p w14:paraId="062ACC62" w14:textId="77777777" w:rsidR="00FE3524" w:rsidRPr="00DD4D1B" w:rsidRDefault="00000000">
      <w:pPr>
        <w:pStyle w:val="af5"/>
        <w:numPr>
          <w:ilvl w:val="0"/>
          <w:numId w:val="69"/>
        </w:numPr>
      </w:pPr>
      <w:r w:rsidRPr="00DD4D1B">
        <w:rPr>
          <w:rFonts w:hint="eastAsia"/>
        </w:rPr>
        <w:t>安全管理人员条件、职责的确定和配置；</w:t>
      </w:r>
    </w:p>
    <w:p w14:paraId="32EF8F7D" w14:textId="77777777" w:rsidR="00FE3524" w:rsidRPr="00DD4D1B" w:rsidRDefault="00000000">
      <w:pPr>
        <w:pStyle w:val="af5"/>
      </w:pPr>
      <w:r w:rsidRPr="00DD4D1B">
        <w:rPr>
          <w:rFonts w:hint="eastAsia"/>
        </w:rPr>
        <w:t>安全管理机构的建立，及其职责的确定和人员的配置；</w:t>
      </w:r>
    </w:p>
    <w:p w14:paraId="2B60779E" w14:textId="77777777" w:rsidR="00FE3524" w:rsidRPr="00DD4D1B" w:rsidRDefault="00000000">
      <w:pPr>
        <w:pStyle w:val="af5"/>
      </w:pPr>
      <w:r w:rsidRPr="00DD4D1B">
        <w:rPr>
          <w:rFonts w:hint="eastAsia"/>
        </w:rPr>
        <w:t>针对关键的系统，风险管理计划的建立；</w:t>
      </w:r>
    </w:p>
    <w:p w14:paraId="2ED9ADA2" w14:textId="77777777" w:rsidR="00FE3524" w:rsidRPr="00DD4D1B" w:rsidRDefault="00000000">
      <w:pPr>
        <w:pStyle w:val="af5"/>
      </w:pPr>
      <w:r w:rsidRPr="00DD4D1B">
        <w:rPr>
          <w:rFonts w:hint="eastAsia"/>
        </w:rPr>
        <w:t>对安全管理活动实施质量控制，建立质量管理体系文件；</w:t>
      </w:r>
    </w:p>
    <w:p w14:paraId="6FE6F365" w14:textId="77777777" w:rsidR="00FE3524" w:rsidRPr="00DD4D1B" w:rsidRDefault="00000000">
      <w:pPr>
        <w:pStyle w:val="af5"/>
      </w:pPr>
      <w:r w:rsidRPr="00DD4D1B">
        <w:rPr>
          <w:rFonts w:hint="eastAsia"/>
        </w:rPr>
        <w:t>定期对计算机信息系统的所有用户进行检查和评估，并进行安全教育；</w:t>
      </w:r>
    </w:p>
    <w:p w14:paraId="0A1457D7" w14:textId="77777777" w:rsidR="00FE3524" w:rsidRPr="00DD4D1B" w:rsidRDefault="00000000">
      <w:pPr>
        <w:pStyle w:val="af5"/>
      </w:pPr>
      <w:r w:rsidRPr="00DD4D1B">
        <w:rPr>
          <w:rFonts w:hint="eastAsia"/>
        </w:rPr>
        <w:t>对所有关键岗位的人员实施全面的背景审查和管理控制，关键的安全事务应多人共管。</w:t>
      </w:r>
    </w:p>
    <w:p w14:paraId="497A872E" w14:textId="77777777" w:rsidR="00FE3524" w:rsidRPr="00DD4D1B" w:rsidRDefault="00000000">
      <w:pPr>
        <w:pStyle w:val="affd"/>
        <w:spacing w:before="156" w:after="156"/>
      </w:pPr>
      <w:bookmarkStart w:id="100" w:name="_Toc202108193"/>
      <w:r w:rsidRPr="00DD4D1B">
        <w:rPr>
          <w:rFonts w:hint="eastAsia"/>
        </w:rPr>
        <w:t>物理安全管理</w:t>
      </w:r>
      <w:bookmarkEnd w:id="100"/>
    </w:p>
    <w:p w14:paraId="7CA0D2C3" w14:textId="77777777" w:rsidR="00FE3524" w:rsidRPr="00DD4D1B" w:rsidRDefault="00000000">
      <w:pPr>
        <w:pStyle w:val="afffff5"/>
        <w:ind w:firstLine="420"/>
      </w:pPr>
      <w:r w:rsidRPr="00DD4D1B">
        <w:rPr>
          <w:rFonts w:cs="宋体"/>
        </w:rPr>
        <w:t>主要包括</w:t>
      </w:r>
      <w:r w:rsidRPr="00DD4D1B">
        <w:t>：机房安全管理制</w:t>
      </w:r>
      <w:r w:rsidRPr="00DD4D1B">
        <w:rPr>
          <w:rFonts w:cs="宋体"/>
        </w:rPr>
        <w:t>度、主</w:t>
      </w:r>
      <w:r w:rsidRPr="00DD4D1B">
        <w:t>机设备安全管理制</w:t>
      </w:r>
      <w:r w:rsidRPr="00DD4D1B">
        <w:rPr>
          <w:rFonts w:cs="宋体"/>
        </w:rPr>
        <w:t>度、</w:t>
      </w:r>
      <w:r w:rsidRPr="00DD4D1B">
        <w:t>网络设施安全管理制</w:t>
      </w:r>
      <w:r w:rsidRPr="00DD4D1B">
        <w:rPr>
          <w:rFonts w:cs="宋体"/>
        </w:rPr>
        <w:t>度、物</w:t>
      </w:r>
      <w:r w:rsidRPr="00DD4D1B">
        <w:t>理设施分</w:t>
      </w:r>
      <w:r w:rsidRPr="00DD4D1B">
        <w:rPr>
          <w:rFonts w:cs="宋体"/>
        </w:rPr>
        <w:t>类</w:t>
      </w:r>
      <w:r w:rsidRPr="00DD4D1B">
        <w:t>标</w:t>
      </w:r>
      <w:r w:rsidRPr="00DD4D1B">
        <w:rPr>
          <w:rFonts w:cs="宋体"/>
        </w:rPr>
        <w:t>记</w:t>
      </w:r>
      <w:r w:rsidRPr="00DD4D1B">
        <w:t>管理制</w:t>
      </w:r>
      <w:r w:rsidRPr="00DD4D1B">
        <w:rPr>
          <w:rFonts w:cs="宋体"/>
        </w:rPr>
        <w:t>度等</w:t>
      </w:r>
      <w:r w:rsidRPr="00DD4D1B">
        <w:t>。</w:t>
      </w:r>
    </w:p>
    <w:p w14:paraId="40C287FD" w14:textId="704F2240" w:rsidR="00FE3524" w:rsidRPr="00DD4D1B" w:rsidRDefault="00EB399A">
      <w:pPr>
        <w:pStyle w:val="affe"/>
        <w:spacing w:before="156" w:after="156"/>
      </w:pPr>
      <w:r>
        <w:rPr>
          <w:rFonts w:hint="eastAsia"/>
        </w:rPr>
        <w:t>SSL1</w:t>
      </w:r>
    </w:p>
    <w:p w14:paraId="01E7C636" w14:textId="77777777" w:rsidR="00FE3524" w:rsidRPr="00DD4D1B" w:rsidRDefault="00000000">
      <w:pPr>
        <w:pStyle w:val="af5"/>
        <w:numPr>
          <w:ilvl w:val="0"/>
          <w:numId w:val="70"/>
        </w:numPr>
      </w:pPr>
      <w:r w:rsidRPr="00DD4D1B">
        <w:rPr>
          <w:rFonts w:hint="eastAsia"/>
        </w:rPr>
        <w:t xml:space="preserve">物理安全管理人员的配置； </w:t>
      </w:r>
    </w:p>
    <w:p w14:paraId="33ABBC2B" w14:textId="77777777" w:rsidR="00FE3524" w:rsidRPr="00DD4D1B" w:rsidRDefault="00000000">
      <w:pPr>
        <w:pStyle w:val="af5"/>
      </w:pPr>
      <w:r w:rsidRPr="00DD4D1B">
        <w:rPr>
          <w:rFonts w:hint="eastAsia"/>
        </w:rPr>
        <w:t>物理安全规章制度的建立；</w:t>
      </w:r>
    </w:p>
    <w:p w14:paraId="5E5E7A17" w14:textId="77777777" w:rsidR="00FE3524" w:rsidRPr="00DD4D1B" w:rsidRDefault="00000000">
      <w:pPr>
        <w:pStyle w:val="af5"/>
      </w:pPr>
      <w:r w:rsidRPr="00DD4D1B">
        <w:rPr>
          <w:rFonts w:hint="eastAsia"/>
        </w:rPr>
        <w:t>物理安全区域管理的实施；</w:t>
      </w:r>
    </w:p>
    <w:p w14:paraId="697EA53C" w14:textId="77777777" w:rsidR="00FE3524" w:rsidRPr="00DD4D1B" w:rsidRDefault="00000000">
      <w:pPr>
        <w:pStyle w:val="af5"/>
      </w:pPr>
      <w:r w:rsidRPr="00DD4D1B">
        <w:rPr>
          <w:rFonts w:hint="eastAsia"/>
        </w:rPr>
        <w:t>设施配置计划、安装、运行、操作流程的制定；</w:t>
      </w:r>
    </w:p>
    <w:p w14:paraId="3A95E9AE" w14:textId="77777777" w:rsidR="00FE3524" w:rsidRPr="00DD4D1B" w:rsidRDefault="00000000">
      <w:pPr>
        <w:pStyle w:val="af5"/>
      </w:pPr>
      <w:r w:rsidRPr="00DD4D1B">
        <w:rPr>
          <w:rFonts w:hint="eastAsia"/>
        </w:rPr>
        <w:t>系统关键物理设施登记制度的建立；</w:t>
      </w:r>
    </w:p>
    <w:p w14:paraId="24328DDB" w14:textId="77777777" w:rsidR="00FE3524" w:rsidRPr="00DD4D1B" w:rsidRDefault="00000000">
      <w:pPr>
        <w:pStyle w:val="af5"/>
      </w:pPr>
      <w:r w:rsidRPr="00DD4D1B">
        <w:rPr>
          <w:rFonts w:hint="eastAsia"/>
        </w:rPr>
        <w:t>出入人员授权书的建立；</w:t>
      </w:r>
    </w:p>
    <w:p w14:paraId="4278D5A3" w14:textId="6DE365F5" w:rsidR="00FE3524" w:rsidRPr="00DD4D1B" w:rsidRDefault="00000000">
      <w:pPr>
        <w:pStyle w:val="af5"/>
      </w:pPr>
      <w:r w:rsidRPr="00DD4D1B">
        <w:rPr>
          <w:rFonts w:hint="eastAsia"/>
        </w:rPr>
        <w:t>GB 17859相应等级技术要求的保证。</w:t>
      </w:r>
    </w:p>
    <w:p w14:paraId="30A8A834" w14:textId="77777777" w:rsidR="00FE3524" w:rsidRPr="00DD4D1B" w:rsidRDefault="00000000">
      <w:pPr>
        <w:pStyle w:val="affe"/>
        <w:spacing w:before="156" w:after="156"/>
      </w:pPr>
      <w:r w:rsidRPr="00DD4D1B">
        <w:rPr>
          <w:rFonts w:hint="eastAsia"/>
        </w:rPr>
        <w:t>SSL2</w:t>
      </w:r>
    </w:p>
    <w:p w14:paraId="5149B280" w14:textId="43DF0D90" w:rsidR="00FE3524" w:rsidRPr="00567718" w:rsidRDefault="00000000" w:rsidP="005A0DDA">
      <w:pPr>
        <w:ind w:firstLineChars="200" w:firstLine="420"/>
        <w:rPr>
          <w:rFonts w:ascii="宋体" w:hAnsi="宋体" w:hint="eastAsia"/>
        </w:rPr>
      </w:pPr>
      <w:r w:rsidRPr="00567718">
        <w:rPr>
          <w:rFonts w:ascii="宋体" w:hAnsi="宋体" w:hint="eastAsia"/>
        </w:rPr>
        <w:t>除满足</w:t>
      </w:r>
      <w:r w:rsidRPr="005A0DDA">
        <w:rPr>
          <w:rFonts w:ascii="宋体" w:hAnsi="宋体" w:hint="eastAsia"/>
        </w:rPr>
        <w:t xml:space="preserve"> </w:t>
      </w:r>
      <w:r w:rsidR="00EB399A" w:rsidRPr="00567718">
        <w:rPr>
          <w:rFonts w:ascii="宋体" w:hAnsi="宋体" w:hint="eastAsia"/>
        </w:rPr>
        <w:t>SSL1</w:t>
      </w:r>
      <w:r w:rsidRPr="005A0DDA">
        <w:rPr>
          <w:rFonts w:ascii="宋体" w:hAnsi="宋体" w:hint="eastAsia"/>
        </w:rPr>
        <w:t xml:space="preserve"> </w:t>
      </w:r>
      <w:r w:rsidRPr="00567718">
        <w:rPr>
          <w:rFonts w:ascii="宋体" w:hAnsi="宋体" w:hint="eastAsia"/>
        </w:rPr>
        <w:t>的要求，还应满足：</w:t>
      </w:r>
    </w:p>
    <w:p w14:paraId="1351A9A7" w14:textId="77777777" w:rsidR="00FE3524" w:rsidRPr="00567718" w:rsidRDefault="00000000">
      <w:pPr>
        <w:pStyle w:val="af5"/>
        <w:numPr>
          <w:ilvl w:val="0"/>
          <w:numId w:val="71"/>
        </w:numPr>
        <w:rPr>
          <w:rFonts w:hAnsi="宋体" w:hint="eastAsia"/>
        </w:rPr>
      </w:pPr>
      <w:r w:rsidRPr="00567718">
        <w:rPr>
          <w:rFonts w:hAnsi="宋体" w:hint="eastAsia"/>
        </w:rPr>
        <w:t>安全区域标记管理的实施。</w:t>
      </w:r>
    </w:p>
    <w:p w14:paraId="3EE61448" w14:textId="77777777" w:rsidR="00FE3524" w:rsidRPr="00DD4D1B" w:rsidRDefault="00000000">
      <w:pPr>
        <w:pStyle w:val="affe"/>
        <w:spacing w:before="156" w:after="156"/>
      </w:pPr>
      <w:r w:rsidRPr="00DD4D1B">
        <w:rPr>
          <w:rFonts w:hint="eastAsia"/>
        </w:rPr>
        <w:t>SSL3</w:t>
      </w:r>
    </w:p>
    <w:p w14:paraId="1BA4D2DE" w14:textId="77777777" w:rsidR="00FE3524" w:rsidRPr="00567718" w:rsidRDefault="00000000" w:rsidP="005A0DDA">
      <w:pPr>
        <w:ind w:firstLineChars="200" w:firstLine="420"/>
        <w:rPr>
          <w:rFonts w:ascii="宋体" w:hAnsi="宋体" w:hint="eastAsia"/>
        </w:rPr>
      </w:pPr>
      <w:r w:rsidRPr="00567718">
        <w:rPr>
          <w:rFonts w:ascii="宋体" w:hAnsi="宋体" w:hint="eastAsia"/>
        </w:rPr>
        <w:lastRenderedPageBreak/>
        <w:t>除满足</w:t>
      </w:r>
      <w:r w:rsidRPr="005A0DDA">
        <w:rPr>
          <w:rFonts w:ascii="宋体" w:hAnsi="宋体" w:hint="eastAsia"/>
        </w:rPr>
        <w:t xml:space="preserve"> </w:t>
      </w:r>
      <w:r w:rsidRPr="00567718">
        <w:rPr>
          <w:rFonts w:ascii="宋体" w:hAnsi="宋体" w:hint="eastAsia"/>
        </w:rPr>
        <w:t>SSL2</w:t>
      </w:r>
      <w:r w:rsidRPr="005A0DDA">
        <w:rPr>
          <w:rFonts w:ascii="宋体" w:hAnsi="宋体" w:hint="eastAsia"/>
        </w:rPr>
        <w:t xml:space="preserve"> </w:t>
      </w:r>
      <w:r w:rsidRPr="00567718">
        <w:rPr>
          <w:rFonts w:ascii="宋体" w:hAnsi="宋体" w:hint="eastAsia"/>
        </w:rPr>
        <w:t>的要求，还应满足：</w:t>
      </w:r>
    </w:p>
    <w:p w14:paraId="1D3A57C8" w14:textId="77777777" w:rsidR="00FE3524" w:rsidRPr="00DD4D1B" w:rsidRDefault="00000000">
      <w:pPr>
        <w:pStyle w:val="af5"/>
        <w:numPr>
          <w:ilvl w:val="0"/>
          <w:numId w:val="72"/>
        </w:numPr>
      </w:pPr>
      <w:r w:rsidRPr="00DD4D1B">
        <w:rPr>
          <w:rFonts w:hint="eastAsia"/>
        </w:rPr>
        <w:t>安全区域隔离管理的实施；</w:t>
      </w:r>
    </w:p>
    <w:p w14:paraId="624651EB" w14:textId="77777777" w:rsidR="00FE3524" w:rsidRPr="00DD4D1B" w:rsidRDefault="00000000">
      <w:pPr>
        <w:pStyle w:val="af5"/>
        <w:rPr>
          <w:szCs w:val="21"/>
        </w:rPr>
      </w:pPr>
      <w:r w:rsidRPr="00DD4D1B">
        <w:rPr>
          <w:rFonts w:hint="eastAsia"/>
        </w:rPr>
        <w:t>对安全区域活动的实时监视。</w:t>
      </w:r>
    </w:p>
    <w:p w14:paraId="3EC1A267" w14:textId="77777777" w:rsidR="00FE3524" w:rsidRPr="00DD4D1B" w:rsidRDefault="00000000">
      <w:pPr>
        <w:pStyle w:val="affd"/>
        <w:spacing w:before="156" w:after="156"/>
      </w:pPr>
      <w:bookmarkStart w:id="101" w:name="_Toc202108194"/>
      <w:r w:rsidRPr="00DD4D1B">
        <w:rPr>
          <w:rFonts w:hint="eastAsia"/>
        </w:rPr>
        <w:t>系统安全管理</w:t>
      </w:r>
      <w:bookmarkEnd w:id="101"/>
    </w:p>
    <w:p w14:paraId="258010D4" w14:textId="77777777" w:rsidR="00FE3524" w:rsidRPr="00DD4D1B" w:rsidRDefault="00000000">
      <w:pPr>
        <w:pStyle w:val="afffff5"/>
        <w:ind w:firstLine="420"/>
        <w:rPr>
          <w:szCs w:val="21"/>
        </w:rPr>
      </w:pPr>
      <w:r w:rsidRPr="00DD4D1B">
        <w:rPr>
          <w:rFonts w:hint="eastAsia"/>
        </w:rPr>
        <w:t>主要包括：安全配置管理制度、病毒库和漏洞库更新制度、系统分发和操作规章制度、系统文档安</w:t>
      </w:r>
      <w:r w:rsidRPr="00DD4D1B">
        <w:rPr>
          <w:rFonts w:hint="eastAsia"/>
        </w:rPr>
        <w:t xml:space="preserve"> </w:t>
      </w:r>
      <w:r w:rsidRPr="00DD4D1B">
        <w:rPr>
          <w:rFonts w:hint="eastAsia"/>
        </w:rPr>
        <w:t>全管理制度、测试和脆弱性评估制度、系统信息安全备份制度等。</w:t>
      </w:r>
      <w:r w:rsidRPr="00DD4D1B">
        <w:rPr>
          <w:rFonts w:hint="eastAsia"/>
        </w:rPr>
        <w:t xml:space="preserve"> </w:t>
      </w:r>
    </w:p>
    <w:p w14:paraId="3D124C77" w14:textId="3AE548E3" w:rsidR="00FE3524" w:rsidRPr="00DD4D1B" w:rsidRDefault="00EB399A">
      <w:pPr>
        <w:pStyle w:val="affe"/>
        <w:spacing w:before="156" w:after="156"/>
      </w:pPr>
      <w:r>
        <w:rPr>
          <w:rFonts w:hint="eastAsia"/>
        </w:rPr>
        <w:t>SSL1</w:t>
      </w:r>
    </w:p>
    <w:p w14:paraId="020C3498" w14:textId="77777777" w:rsidR="00FE3524" w:rsidRPr="00DD4D1B" w:rsidRDefault="00000000">
      <w:pPr>
        <w:pStyle w:val="af5"/>
        <w:numPr>
          <w:ilvl w:val="0"/>
          <w:numId w:val="73"/>
        </w:numPr>
      </w:pPr>
      <w:r w:rsidRPr="00DD4D1B">
        <w:rPr>
          <w:rFonts w:hint="eastAsia"/>
        </w:rPr>
        <w:t>安全责任人的配置；</w:t>
      </w:r>
    </w:p>
    <w:p w14:paraId="294A6A03" w14:textId="77777777" w:rsidR="00FE3524" w:rsidRPr="00DD4D1B" w:rsidRDefault="00000000">
      <w:pPr>
        <w:pStyle w:val="af5"/>
        <w:numPr>
          <w:ilvl w:val="0"/>
          <w:numId w:val="73"/>
        </w:numPr>
      </w:pPr>
      <w:r w:rsidRPr="00DD4D1B">
        <w:rPr>
          <w:rFonts w:hint="eastAsia"/>
        </w:rPr>
        <w:t xml:space="preserve">有关安全管理规章制度的建立； </w:t>
      </w:r>
    </w:p>
    <w:p w14:paraId="26D1B0D0" w14:textId="77777777" w:rsidR="00FE3524" w:rsidRPr="00DD4D1B" w:rsidRDefault="00000000">
      <w:pPr>
        <w:pStyle w:val="af5"/>
        <w:numPr>
          <w:ilvl w:val="0"/>
          <w:numId w:val="73"/>
        </w:numPr>
      </w:pPr>
      <w:r w:rsidRPr="00DD4D1B">
        <w:rPr>
          <w:rFonts w:hint="eastAsia"/>
        </w:rPr>
        <w:t>操作系统配置、使用的审计；</w:t>
      </w:r>
    </w:p>
    <w:p w14:paraId="5578DD20" w14:textId="77777777" w:rsidR="00FE3524" w:rsidRPr="00DD4D1B" w:rsidRDefault="00000000">
      <w:pPr>
        <w:pStyle w:val="af5"/>
        <w:numPr>
          <w:ilvl w:val="0"/>
          <w:numId w:val="73"/>
        </w:numPr>
      </w:pPr>
      <w:r w:rsidRPr="00DD4D1B">
        <w:rPr>
          <w:rFonts w:hint="eastAsia"/>
        </w:rPr>
        <w:t xml:space="preserve">强制性唯一标示、口令的使用； </w:t>
      </w:r>
    </w:p>
    <w:p w14:paraId="18C7EBFE" w14:textId="77777777" w:rsidR="00FE3524" w:rsidRPr="00DD4D1B" w:rsidRDefault="00000000">
      <w:pPr>
        <w:pStyle w:val="af5"/>
        <w:numPr>
          <w:ilvl w:val="0"/>
          <w:numId w:val="73"/>
        </w:numPr>
      </w:pPr>
      <w:r w:rsidRPr="00DD4D1B">
        <w:rPr>
          <w:rFonts w:hint="eastAsia"/>
        </w:rPr>
        <w:t>资源使用的控制和授权；</w:t>
      </w:r>
    </w:p>
    <w:p w14:paraId="48B5412B" w14:textId="77777777" w:rsidR="00FE3524" w:rsidRPr="00DD4D1B" w:rsidRDefault="00000000">
      <w:pPr>
        <w:pStyle w:val="af5"/>
        <w:numPr>
          <w:ilvl w:val="0"/>
          <w:numId w:val="73"/>
        </w:numPr>
      </w:pPr>
      <w:r w:rsidRPr="00DD4D1B">
        <w:rPr>
          <w:rFonts w:hint="eastAsia"/>
        </w:rPr>
        <w:t>用户在关键操作系统上使用情况的登记和监视；</w:t>
      </w:r>
    </w:p>
    <w:p w14:paraId="6C91FCEA" w14:textId="77777777" w:rsidR="00FE3524" w:rsidRPr="00DD4D1B" w:rsidRDefault="00000000">
      <w:pPr>
        <w:pStyle w:val="af5"/>
        <w:numPr>
          <w:ilvl w:val="0"/>
          <w:numId w:val="73"/>
        </w:numPr>
      </w:pPr>
      <w:r w:rsidRPr="00DD4D1B">
        <w:rPr>
          <w:rFonts w:hint="eastAsia"/>
        </w:rPr>
        <w:t>系统工具使用授权管理制度的建立，相应技术控制和管理控制的实施；</w:t>
      </w:r>
    </w:p>
    <w:p w14:paraId="37A0853C" w14:textId="77777777" w:rsidR="00FE3524" w:rsidRPr="00DD4D1B" w:rsidRDefault="00000000">
      <w:pPr>
        <w:pStyle w:val="af5"/>
        <w:numPr>
          <w:ilvl w:val="0"/>
          <w:numId w:val="73"/>
        </w:numPr>
      </w:pPr>
      <w:r w:rsidRPr="00DD4D1B">
        <w:rPr>
          <w:rFonts w:hint="eastAsia"/>
        </w:rPr>
        <w:t>病毒库和漏洞库的周期更新；</w:t>
      </w:r>
    </w:p>
    <w:p w14:paraId="24241BC0" w14:textId="77777777" w:rsidR="00FE3524" w:rsidRPr="00DD4D1B" w:rsidRDefault="00000000">
      <w:pPr>
        <w:pStyle w:val="af5"/>
        <w:numPr>
          <w:ilvl w:val="0"/>
          <w:numId w:val="73"/>
        </w:numPr>
      </w:pPr>
      <w:r w:rsidRPr="00DD4D1B">
        <w:rPr>
          <w:rFonts w:hint="eastAsia"/>
        </w:rPr>
        <w:t>操作系统的安全评估、对安全弱点和漏洞的控制；</w:t>
      </w:r>
    </w:p>
    <w:p w14:paraId="18495D22" w14:textId="77777777" w:rsidR="00FE3524" w:rsidRPr="00DD4D1B" w:rsidRDefault="00000000">
      <w:pPr>
        <w:pStyle w:val="af5"/>
        <w:numPr>
          <w:ilvl w:val="0"/>
          <w:numId w:val="73"/>
        </w:numPr>
      </w:pPr>
      <w:r w:rsidRPr="00DD4D1B">
        <w:rPr>
          <w:rFonts w:hint="eastAsia"/>
        </w:rPr>
        <w:t>操作系统变更控制制度的建立；</w:t>
      </w:r>
    </w:p>
    <w:p w14:paraId="5186A6A9" w14:textId="77777777" w:rsidR="00FE3524" w:rsidRPr="00DD4D1B" w:rsidRDefault="00000000">
      <w:pPr>
        <w:pStyle w:val="af5"/>
        <w:numPr>
          <w:ilvl w:val="0"/>
          <w:numId w:val="73"/>
        </w:numPr>
      </w:pPr>
      <w:r w:rsidRPr="00DD4D1B">
        <w:rPr>
          <w:rFonts w:hint="eastAsia"/>
        </w:rPr>
        <w:t>操作系统资源和系统文档的备份。</w:t>
      </w:r>
    </w:p>
    <w:p w14:paraId="35B47BE9" w14:textId="77777777" w:rsidR="00FE3524" w:rsidRPr="00DD4D1B" w:rsidRDefault="00000000">
      <w:pPr>
        <w:pStyle w:val="affe"/>
        <w:spacing w:before="156" w:after="156"/>
      </w:pPr>
      <w:r w:rsidRPr="00DD4D1B">
        <w:rPr>
          <w:rFonts w:hint="eastAsia"/>
        </w:rPr>
        <w:t>SSL2</w:t>
      </w:r>
    </w:p>
    <w:p w14:paraId="68025D4D" w14:textId="2A2CE7EF" w:rsidR="00FE3524" w:rsidRPr="00567718" w:rsidRDefault="00000000" w:rsidP="005A0DDA">
      <w:pPr>
        <w:ind w:firstLineChars="200" w:firstLine="420"/>
        <w:rPr>
          <w:rFonts w:ascii="宋体" w:hAnsi="宋体" w:hint="eastAsia"/>
        </w:rPr>
      </w:pPr>
      <w:r w:rsidRPr="00567718">
        <w:rPr>
          <w:rFonts w:ascii="宋体" w:hAnsi="宋体" w:hint="eastAsia"/>
        </w:rPr>
        <w:t xml:space="preserve">除满足 </w:t>
      </w:r>
      <w:r w:rsidR="00EB399A" w:rsidRPr="00567718">
        <w:rPr>
          <w:rFonts w:ascii="宋体" w:hAnsi="宋体" w:hint="eastAsia"/>
        </w:rPr>
        <w:t>SSL1</w:t>
      </w:r>
      <w:r w:rsidRPr="00567718">
        <w:rPr>
          <w:rFonts w:ascii="宋体" w:hAnsi="宋体" w:hint="eastAsia"/>
        </w:rPr>
        <w:t xml:space="preserve"> 的要求，还应满足： </w:t>
      </w:r>
    </w:p>
    <w:p w14:paraId="3DC25400" w14:textId="77777777" w:rsidR="00FE3524" w:rsidRPr="00DD4D1B" w:rsidRDefault="00000000">
      <w:pPr>
        <w:pStyle w:val="af5"/>
        <w:numPr>
          <w:ilvl w:val="0"/>
          <w:numId w:val="74"/>
        </w:numPr>
      </w:pPr>
      <w:r w:rsidRPr="00DD4D1B">
        <w:rPr>
          <w:rFonts w:hint="eastAsia"/>
        </w:rPr>
        <w:t xml:space="preserve">系统工具标记管理制度的建立； </w:t>
      </w:r>
    </w:p>
    <w:p w14:paraId="631D5598" w14:textId="77777777" w:rsidR="00FE3524" w:rsidRPr="00DD4D1B" w:rsidRDefault="00000000">
      <w:pPr>
        <w:pStyle w:val="af5"/>
        <w:numPr>
          <w:ilvl w:val="0"/>
          <w:numId w:val="74"/>
        </w:numPr>
      </w:pPr>
      <w:r w:rsidRPr="00DD4D1B">
        <w:rPr>
          <w:rFonts w:hint="eastAsia"/>
        </w:rPr>
        <w:t>对系统工具使用情况的审计；</w:t>
      </w:r>
    </w:p>
    <w:p w14:paraId="7769A100" w14:textId="77777777" w:rsidR="00FE3524" w:rsidRPr="00DD4D1B" w:rsidRDefault="00000000">
      <w:pPr>
        <w:pStyle w:val="af5"/>
        <w:numPr>
          <w:ilvl w:val="0"/>
          <w:numId w:val="74"/>
        </w:numPr>
      </w:pPr>
      <w:r w:rsidRPr="00DD4D1B">
        <w:rPr>
          <w:rFonts w:hint="eastAsia"/>
        </w:rPr>
        <w:t>应用软件安全管理制度的建立；</w:t>
      </w:r>
    </w:p>
    <w:p w14:paraId="2A5275B6" w14:textId="77777777" w:rsidR="00FE3524" w:rsidRPr="00DD4D1B" w:rsidRDefault="00000000">
      <w:pPr>
        <w:pStyle w:val="af5"/>
        <w:numPr>
          <w:ilvl w:val="0"/>
          <w:numId w:val="74"/>
        </w:numPr>
      </w:pPr>
      <w:r w:rsidRPr="00DD4D1B">
        <w:rPr>
          <w:rFonts w:hint="eastAsia"/>
        </w:rPr>
        <w:t>针对操作系统资源和系统文档的标记处理、安全备份；</w:t>
      </w:r>
    </w:p>
    <w:p w14:paraId="387A9292" w14:textId="77777777" w:rsidR="00FE3524" w:rsidRPr="00DD4D1B" w:rsidRDefault="00000000">
      <w:pPr>
        <w:pStyle w:val="af5"/>
        <w:numPr>
          <w:ilvl w:val="0"/>
          <w:numId w:val="74"/>
        </w:numPr>
      </w:pPr>
      <w:r w:rsidRPr="00DD4D1B">
        <w:rPr>
          <w:rFonts w:hint="eastAsia"/>
        </w:rPr>
        <w:t>应急安全计划的制定、实施；</w:t>
      </w:r>
    </w:p>
    <w:p w14:paraId="5155C181" w14:textId="77777777" w:rsidR="00FE3524" w:rsidRPr="00DD4D1B" w:rsidRDefault="00000000">
      <w:pPr>
        <w:pStyle w:val="af5"/>
        <w:numPr>
          <w:ilvl w:val="0"/>
          <w:numId w:val="74"/>
        </w:numPr>
      </w:pPr>
      <w:r w:rsidRPr="00DD4D1B">
        <w:rPr>
          <w:rFonts w:hint="eastAsia"/>
        </w:rPr>
        <w:t>关键岗位人员备用制度的建立。</w:t>
      </w:r>
    </w:p>
    <w:p w14:paraId="61ED633A" w14:textId="77777777" w:rsidR="00FE3524" w:rsidRPr="00DD4D1B" w:rsidRDefault="00000000">
      <w:pPr>
        <w:pStyle w:val="affe"/>
        <w:spacing w:before="156" w:after="156"/>
      </w:pPr>
      <w:r w:rsidRPr="00DD4D1B">
        <w:rPr>
          <w:rFonts w:hint="eastAsia"/>
        </w:rPr>
        <w:t>SSL3</w:t>
      </w:r>
    </w:p>
    <w:p w14:paraId="6B04A174" w14:textId="1ACDA654" w:rsidR="00FE3524" w:rsidRPr="005A0DDA" w:rsidRDefault="00000000" w:rsidP="005A0DDA">
      <w:pPr>
        <w:ind w:firstLineChars="200" w:firstLine="420"/>
        <w:rPr>
          <w:rFonts w:ascii="宋体" w:hAnsi="宋体" w:hint="eastAsia"/>
        </w:rPr>
      </w:pPr>
      <w:r w:rsidRPr="005A0DDA">
        <w:rPr>
          <w:rFonts w:ascii="宋体" w:hAnsi="宋体" w:hint="eastAsia"/>
        </w:rPr>
        <w:t xml:space="preserve">除满足第SSL2的要求，还应满足： </w:t>
      </w:r>
    </w:p>
    <w:p w14:paraId="2BB2C2DF" w14:textId="77777777" w:rsidR="00FE3524" w:rsidRPr="00DD4D1B" w:rsidRDefault="00000000">
      <w:pPr>
        <w:pStyle w:val="af5"/>
        <w:numPr>
          <w:ilvl w:val="0"/>
          <w:numId w:val="75"/>
        </w:numPr>
      </w:pPr>
      <w:r w:rsidRPr="00DD4D1B">
        <w:rPr>
          <w:rFonts w:hint="eastAsia"/>
        </w:rPr>
        <w:t>针对系统内置角色，操作系统安全管理人员的分别配置；</w:t>
      </w:r>
    </w:p>
    <w:p w14:paraId="03EAB5DD" w14:textId="77777777" w:rsidR="00FE3524" w:rsidRPr="00DD4D1B" w:rsidRDefault="00000000">
      <w:pPr>
        <w:pStyle w:val="af5"/>
      </w:pPr>
      <w:r w:rsidRPr="00DD4D1B">
        <w:rPr>
          <w:rFonts w:hint="eastAsia"/>
        </w:rPr>
        <w:t>操作系统管理过程的可审计性保证。</w:t>
      </w:r>
    </w:p>
    <w:p w14:paraId="5E4F9262" w14:textId="77777777" w:rsidR="00FE3524" w:rsidRPr="00DD4D1B" w:rsidRDefault="00000000">
      <w:pPr>
        <w:pStyle w:val="affd"/>
        <w:spacing w:before="156" w:after="156"/>
      </w:pPr>
      <w:bookmarkStart w:id="102" w:name="_Toc202108195"/>
      <w:r w:rsidRPr="00DD4D1B">
        <w:rPr>
          <w:rFonts w:hint="eastAsia"/>
        </w:rPr>
        <w:t>网络安全管理</w:t>
      </w:r>
      <w:bookmarkEnd w:id="102"/>
    </w:p>
    <w:p w14:paraId="2DAFB529" w14:textId="77777777" w:rsidR="00FE3524" w:rsidRPr="00DD4D1B" w:rsidRDefault="00000000">
      <w:pPr>
        <w:pStyle w:val="afffff5"/>
        <w:ind w:firstLine="420"/>
        <w:rPr>
          <w:szCs w:val="21"/>
        </w:rPr>
      </w:pPr>
      <w:r w:rsidRPr="00DD4D1B">
        <w:rPr>
          <w:rFonts w:hint="eastAsia"/>
        </w:rPr>
        <w:t>主要包括：网络连接检查评估制度、网络使用授权制度、网络检测制度、网络设施（设备和协议）</w:t>
      </w:r>
      <w:r w:rsidRPr="00DD4D1B">
        <w:rPr>
          <w:rFonts w:hint="eastAsia"/>
        </w:rPr>
        <w:t xml:space="preserve"> </w:t>
      </w:r>
      <w:r w:rsidRPr="00DD4D1B">
        <w:rPr>
          <w:rFonts w:hint="eastAsia"/>
        </w:rPr>
        <w:t>变更控制制度等。</w:t>
      </w:r>
      <w:r w:rsidRPr="00DD4D1B">
        <w:rPr>
          <w:rFonts w:hint="eastAsia"/>
        </w:rPr>
        <w:t xml:space="preserve"> </w:t>
      </w:r>
    </w:p>
    <w:p w14:paraId="48C5AD87" w14:textId="5110559C" w:rsidR="00FE3524" w:rsidRPr="00DD4D1B" w:rsidRDefault="00EB399A">
      <w:pPr>
        <w:pStyle w:val="affe"/>
        <w:spacing w:before="156" w:after="156"/>
      </w:pPr>
      <w:r>
        <w:rPr>
          <w:rFonts w:hint="eastAsia"/>
        </w:rPr>
        <w:t>SSL1</w:t>
      </w:r>
    </w:p>
    <w:p w14:paraId="629EE065" w14:textId="77777777" w:rsidR="00FE3524" w:rsidRPr="00DD4D1B" w:rsidRDefault="00000000">
      <w:pPr>
        <w:pStyle w:val="af5"/>
        <w:numPr>
          <w:ilvl w:val="0"/>
          <w:numId w:val="76"/>
        </w:numPr>
      </w:pPr>
      <w:r w:rsidRPr="00DD4D1B">
        <w:rPr>
          <w:rFonts w:hint="eastAsia"/>
        </w:rPr>
        <w:t>网络安全责任人的配置；</w:t>
      </w:r>
    </w:p>
    <w:p w14:paraId="0413600E" w14:textId="77777777" w:rsidR="00FE3524" w:rsidRPr="00DD4D1B" w:rsidRDefault="00000000">
      <w:pPr>
        <w:pStyle w:val="af5"/>
        <w:numPr>
          <w:ilvl w:val="0"/>
          <w:numId w:val="76"/>
        </w:numPr>
      </w:pPr>
      <w:r w:rsidRPr="00DD4D1B">
        <w:rPr>
          <w:rFonts w:hint="eastAsia"/>
        </w:rPr>
        <w:t>有关安全制度的建立；</w:t>
      </w:r>
    </w:p>
    <w:p w14:paraId="7658B8FF" w14:textId="77777777" w:rsidR="00FE3524" w:rsidRPr="00DD4D1B" w:rsidRDefault="00000000">
      <w:pPr>
        <w:pStyle w:val="af5"/>
        <w:numPr>
          <w:ilvl w:val="0"/>
          <w:numId w:val="76"/>
        </w:numPr>
      </w:pPr>
      <w:r w:rsidRPr="00DD4D1B">
        <w:rPr>
          <w:rFonts w:hint="eastAsia"/>
        </w:rPr>
        <w:lastRenderedPageBreak/>
        <w:t>针对网络使用情况的审计制度和标记制度的建立；</w:t>
      </w:r>
    </w:p>
    <w:p w14:paraId="44BE0C84" w14:textId="77777777" w:rsidR="00FE3524" w:rsidRPr="00DD4D1B" w:rsidRDefault="00000000">
      <w:pPr>
        <w:pStyle w:val="af5"/>
        <w:numPr>
          <w:ilvl w:val="0"/>
          <w:numId w:val="76"/>
        </w:numPr>
      </w:pPr>
      <w:r w:rsidRPr="00DD4D1B">
        <w:rPr>
          <w:rFonts w:hint="eastAsia"/>
        </w:rPr>
        <w:t>网络使用和网络服务制度的制定；</w:t>
      </w:r>
    </w:p>
    <w:p w14:paraId="49F303C9" w14:textId="77777777" w:rsidR="00FE3524" w:rsidRPr="00DD4D1B" w:rsidRDefault="00000000">
      <w:pPr>
        <w:pStyle w:val="af5"/>
        <w:numPr>
          <w:ilvl w:val="0"/>
          <w:numId w:val="76"/>
        </w:numPr>
      </w:pPr>
      <w:r w:rsidRPr="00DD4D1B">
        <w:rPr>
          <w:rFonts w:hint="eastAsia"/>
        </w:rPr>
        <w:t>网络安全教育培训计划的制定；</w:t>
      </w:r>
    </w:p>
    <w:p w14:paraId="0AE51C13" w14:textId="77777777" w:rsidR="00FE3524" w:rsidRPr="00DD4D1B" w:rsidRDefault="00000000">
      <w:pPr>
        <w:pStyle w:val="af5"/>
        <w:numPr>
          <w:ilvl w:val="0"/>
          <w:numId w:val="76"/>
        </w:numPr>
      </w:pPr>
      <w:r w:rsidRPr="00DD4D1B">
        <w:rPr>
          <w:rFonts w:hint="eastAsia"/>
        </w:rPr>
        <w:t>网络访问制度的制定；</w:t>
      </w:r>
    </w:p>
    <w:p w14:paraId="1272C784" w14:textId="77777777" w:rsidR="00FE3524" w:rsidRPr="00DD4D1B" w:rsidRDefault="00000000">
      <w:pPr>
        <w:pStyle w:val="af5"/>
        <w:numPr>
          <w:ilvl w:val="0"/>
          <w:numId w:val="76"/>
        </w:numPr>
      </w:pPr>
      <w:r w:rsidRPr="00DD4D1B">
        <w:rPr>
          <w:rFonts w:hint="eastAsia"/>
        </w:rPr>
        <w:t>与外部网络接口的安全边界的确定和定期的评估；</w:t>
      </w:r>
    </w:p>
    <w:p w14:paraId="585CD8C9" w14:textId="77777777" w:rsidR="00FE3524" w:rsidRPr="00DD4D1B" w:rsidRDefault="00000000">
      <w:pPr>
        <w:pStyle w:val="af5"/>
        <w:numPr>
          <w:ilvl w:val="0"/>
          <w:numId w:val="76"/>
        </w:numPr>
      </w:pPr>
      <w:r w:rsidRPr="00DD4D1B">
        <w:rPr>
          <w:rFonts w:hint="eastAsia"/>
        </w:rPr>
        <w:t>对外部访问接入点的控制和审计；</w:t>
      </w:r>
    </w:p>
    <w:p w14:paraId="7CF57BF2" w14:textId="77777777" w:rsidR="00FE3524" w:rsidRPr="00DD4D1B" w:rsidRDefault="00000000">
      <w:pPr>
        <w:pStyle w:val="af5"/>
        <w:numPr>
          <w:ilvl w:val="0"/>
          <w:numId w:val="76"/>
        </w:numPr>
      </w:pPr>
      <w:r w:rsidRPr="00DD4D1B">
        <w:rPr>
          <w:rFonts w:hint="eastAsia"/>
        </w:rPr>
        <w:t>对从内部网络向外发起的连接资源的控制；</w:t>
      </w:r>
    </w:p>
    <w:p w14:paraId="70A0E673" w14:textId="77777777" w:rsidR="00FE3524" w:rsidRPr="00DD4D1B" w:rsidRDefault="00000000">
      <w:pPr>
        <w:pStyle w:val="af5"/>
        <w:numPr>
          <w:ilvl w:val="0"/>
          <w:numId w:val="76"/>
        </w:numPr>
      </w:pPr>
      <w:r w:rsidRPr="00DD4D1B">
        <w:rPr>
          <w:rFonts w:hint="eastAsia"/>
        </w:rPr>
        <w:t>连接资源授权制度的建立；</w:t>
      </w:r>
    </w:p>
    <w:p w14:paraId="67B5CD93" w14:textId="77777777" w:rsidR="00FE3524" w:rsidRPr="00DD4D1B" w:rsidRDefault="00000000">
      <w:pPr>
        <w:pStyle w:val="af5"/>
        <w:numPr>
          <w:ilvl w:val="0"/>
          <w:numId w:val="76"/>
        </w:numPr>
      </w:pPr>
      <w:r w:rsidRPr="00DD4D1B">
        <w:rPr>
          <w:rFonts w:hint="eastAsia"/>
        </w:rPr>
        <w:t>针对网络之间的连接，可审计的安全措施的实施，物理或逻辑网络隔离的实现；</w:t>
      </w:r>
    </w:p>
    <w:p w14:paraId="449C6DB9" w14:textId="77777777" w:rsidR="00FE3524" w:rsidRPr="00DD4D1B" w:rsidRDefault="00000000">
      <w:pPr>
        <w:pStyle w:val="af5"/>
        <w:numPr>
          <w:ilvl w:val="0"/>
          <w:numId w:val="76"/>
        </w:numPr>
      </w:pPr>
      <w:r w:rsidRPr="00DD4D1B">
        <w:rPr>
          <w:rFonts w:hint="eastAsia"/>
        </w:rPr>
        <w:t>针对网络安全措施使用情况的审计；</w:t>
      </w:r>
    </w:p>
    <w:p w14:paraId="402A2C92" w14:textId="77777777" w:rsidR="00FE3524" w:rsidRPr="00DD4D1B" w:rsidRDefault="00000000">
      <w:pPr>
        <w:pStyle w:val="af5"/>
        <w:numPr>
          <w:ilvl w:val="0"/>
          <w:numId w:val="76"/>
        </w:numPr>
      </w:pPr>
      <w:r w:rsidRPr="00DD4D1B">
        <w:rPr>
          <w:rFonts w:hint="eastAsia"/>
        </w:rPr>
        <w:t>网络设施，网络服务变更控制制度的建立；</w:t>
      </w:r>
    </w:p>
    <w:p w14:paraId="2CFCB921" w14:textId="77777777" w:rsidR="00FE3524" w:rsidRPr="00DD4D1B" w:rsidRDefault="00000000">
      <w:pPr>
        <w:pStyle w:val="af5"/>
        <w:numPr>
          <w:ilvl w:val="0"/>
          <w:numId w:val="76"/>
        </w:numPr>
      </w:pPr>
      <w:r w:rsidRPr="00DD4D1B">
        <w:rPr>
          <w:rFonts w:hint="eastAsia"/>
        </w:rPr>
        <w:t>网络安全事件、事故报告制度的建立，及相应可审计性的保证；</w:t>
      </w:r>
    </w:p>
    <w:p w14:paraId="7656E387" w14:textId="77777777" w:rsidR="00FE3524" w:rsidRPr="00DD4D1B" w:rsidRDefault="00000000">
      <w:pPr>
        <w:pStyle w:val="af5"/>
        <w:numPr>
          <w:ilvl w:val="0"/>
          <w:numId w:val="76"/>
        </w:numPr>
      </w:pPr>
      <w:r w:rsidRPr="00DD4D1B">
        <w:rPr>
          <w:rFonts w:hint="eastAsia"/>
        </w:rPr>
        <w:t>针对网络连接、网络安全措施、网络设备的定期评估；</w:t>
      </w:r>
    </w:p>
    <w:p w14:paraId="7E63A940" w14:textId="77777777" w:rsidR="00FE3524" w:rsidRPr="00DD4D1B" w:rsidRDefault="00000000">
      <w:pPr>
        <w:pStyle w:val="af5"/>
        <w:numPr>
          <w:ilvl w:val="0"/>
          <w:numId w:val="76"/>
        </w:numPr>
      </w:pPr>
      <w:r w:rsidRPr="00DD4D1B">
        <w:rPr>
          <w:rFonts w:hint="eastAsia"/>
        </w:rPr>
        <w:t>关键网络设施的备份；</w:t>
      </w:r>
    </w:p>
    <w:p w14:paraId="5060FC27" w14:textId="77777777" w:rsidR="00FE3524" w:rsidRPr="00DD4D1B" w:rsidRDefault="00000000">
      <w:pPr>
        <w:pStyle w:val="af5"/>
        <w:numPr>
          <w:ilvl w:val="0"/>
          <w:numId w:val="76"/>
        </w:numPr>
      </w:pPr>
      <w:r w:rsidRPr="00DD4D1B">
        <w:rPr>
          <w:rFonts w:hint="eastAsia"/>
        </w:rPr>
        <w:t>针对可用性要求高的网络，不间断监控的实施、相应应急计划的可行性验证；</w:t>
      </w:r>
    </w:p>
    <w:p w14:paraId="33B64068" w14:textId="77777777" w:rsidR="00FE3524" w:rsidRPr="00DD4D1B" w:rsidRDefault="00000000">
      <w:pPr>
        <w:pStyle w:val="af5"/>
        <w:numPr>
          <w:ilvl w:val="0"/>
          <w:numId w:val="76"/>
        </w:numPr>
      </w:pPr>
      <w:r w:rsidRPr="00DD4D1B">
        <w:rPr>
          <w:rFonts w:hint="eastAsia"/>
        </w:rPr>
        <w:t>达到 GB 17859 相应等级技术要求的保证。</w:t>
      </w:r>
    </w:p>
    <w:p w14:paraId="71D1A042" w14:textId="77777777" w:rsidR="00FE3524" w:rsidRPr="00DD4D1B" w:rsidRDefault="00000000">
      <w:pPr>
        <w:pStyle w:val="affe"/>
        <w:spacing w:before="156" w:after="156"/>
      </w:pPr>
      <w:r w:rsidRPr="00DD4D1B">
        <w:rPr>
          <w:rFonts w:hint="eastAsia"/>
        </w:rPr>
        <w:t>SSL2</w:t>
      </w:r>
    </w:p>
    <w:p w14:paraId="11FDF2F3" w14:textId="24E3B6B6" w:rsidR="00FE3524" w:rsidRPr="005A0DDA" w:rsidRDefault="00000000" w:rsidP="005A0DDA">
      <w:pPr>
        <w:ind w:firstLineChars="200" w:firstLine="420"/>
        <w:rPr>
          <w:rFonts w:ascii="宋体" w:hAnsi="宋体" w:hint="eastAsia"/>
        </w:rPr>
      </w:pPr>
      <w:r w:rsidRPr="005A0DDA">
        <w:rPr>
          <w:rFonts w:ascii="宋体" w:hAnsi="宋体" w:hint="eastAsia"/>
        </w:rPr>
        <w:t>除满足</w:t>
      </w:r>
      <w:r w:rsidR="00EB399A" w:rsidRPr="005A0DDA">
        <w:rPr>
          <w:rFonts w:ascii="宋体" w:hAnsi="宋体" w:hint="eastAsia"/>
        </w:rPr>
        <w:t>SSL1</w:t>
      </w:r>
      <w:r w:rsidRPr="005A0DDA">
        <w:rPr>
          <w:rFonts w:ascii="宋体" w:hAnsi="宋体" w:hint="eastAsia"/>
        </w:rPr>
        <w:t xml:space="preserve">的要求，还应满足： </w:t>
      </w:r>
    </w:p>
    <w:p w14:paraId="565E0834" w14:textId="77777777" w:rsidR="00FE3524" w:rsidRPr="00DD4D1B" w:rsidRDefault="00000000">
      <w:pPr>
        <w:pStyle w:val="af5"/>
        <w:numPr>
          <w:ilvl w:val="0"/>
          <w:numId w:val="77"/>
        </w:numPr>
        <w:rPr>
          <w:szCs w:val="21"/>
        </w:rPr>
      </w:pPr>
      <w:r w:rsidRPr="00567718">
        <w:rPr>
          <w:rFonts w:hAnsi="宋体" w:hint="eastAsia"/>
        </w:rPr>
        <w:t>针对安全措施的使用情况，严</w:t>
      </w:r>
      <w:r w:rsidRPr="00DD4D1B">
        <w:rPr>
          <w:rFonts w:hint="eastAsia"/>
        </w:rPr>
        <w:t>格审计制度、标记制度的建立；</w:t>
      </w:r>
    </w:p>
    <w:p w14:paraId="706D8802" w14:textId="77777777" w:rsidR="00FE3524" w:rsidRPr="00DD4D1B" w:rsidRDefault="00000000">
      <w:pPr>
        <w:pStyle w:val="af5"/>
      </w:pPr>
      <w:r w:rsidRPr="00DD4D1B">
        <w:rPr>
          <w:rFonts w:hint="eastAsia"/>
        </w:rPr>
        <w:t>网络安全审计人员的配置。</w:t>
      </w:r>
    </w:p>
    <w:p w14:paraId="35079BC1" w14:textId="77777777" w:rsidR="00FE3524" w:rsidRPr="00DD4D1B" w:rsidRDefault="00000000">
      <w:pPr>
        <w:pStyle w:val="affe"/>
        <w:spacing w:before="156" w:after="156"/>
      </w:pPr>
      <w:r w:rsidRPr="00DD4D1B">
        <w:rPr>
          <w:rFonts w:hint="eastAsia"/>
        </w:rPr>
        <w:t>SSL3</w:t>
      </w:r>
    </w:p>
    <w:p w14:paraId="7FEF0BA8" w14:textId="2E8AE216" w:rsidR="00FE3524" w:rsidRPr="00567718" w:rsidRDefault="00000000" w:rsidP="005A0DDA">
      <w:pPr>
        <w:ind w:firstLineChars="200" w:firstLine="420"/>
        <w:rPr>
          <w:rFonts w:ascii="宋体" w:hAnsi="宋体" w:hint="eastAsia"/>
        </w:rPr>
      </w:pPr>
      <w:r w:rsidRPr="00567718">
        <w:rPr>
          <w:rFonts w:ascii="宋体" w:hAnsi="宋体" w:hint="eastAsia"/>
        </w:rPr>
        <w:t xml:space="preserve">除满足SSL2的要求，还应满足： </w:t>
      </w:r>
    </w:p>
    <w:p w14:paraId="109F365A" w14:textId="77777777" w:rsidR="00FE3524" w:rsidRPr="00DD4D1B" w:rsidRDefault="00000000">
      <w:pPr>
        <w:pStyle w:val="af5"/>
        <w:numPr>
          <w:ilvl w:val="0"/>
          <w:numId w:val="78"/>
        </w:numPr>
        <w:rPr>
          <w:szCs w:val="21"/>
        </w:rPr>
      </w:pPr>
      <w:r w:rsidRPr="00DD4D1B">
        <w:rPr>
          <w:rFonts w:hint="eastAsia"/>
        </w:rPr>
        <w:t>独立安全审计的建立；</w:t>
      </w:r>
    </w:p>
    <w:p w14:paraId="46F4DA29" w14:textId="77777777" w:rsidR="00FE3524" w:rsidRPr="00DD4D1B" w:rsidRDefault="00000000">
      <w:pPr>
        <w:pStyle w:val="af5"/>
        <w:rPr>
          <w:szCs w:val="21"/>
        </w:rPr>
      </w:pPr>
      <w:r w:rsidRPr="00DD4D1B">
        <w:rPr>
          <w:rFonts w:hint="eastAsia"/>
        </w:rPr>
        <w:t>网络安全管理人员资质的保证。</w:t>
      </w:r>
    </w:p>
    <w:p w14:paraId="3A622AF7" w14:textId="77777777" w:rsidR="00FE3524" w:rsidRPr="00DD4D1B" w:rsidRDefault="00000000">
      <w:pPr>
        <w:pStyle w:val="affd"/>
        <w:spacing w:before="156" w:after="156"/>
      </w:pPr>
      <w:bookmarkStart w:id="103" w:name="_Toc202108196"/>
      <w:r w:rsidRPr="00DD4D1B">
        <w:rPr>
          <w:rFonts w:hint="eastAsia"/>
        </w:rPr>
        <w:t>应用系统安全</w:t>
      </w:r>
      <w:bookmarkEnd w:id="103"/>
    </w:p>
    <w:p w14:paraId="631717ED" w14:textId="77777777" w:rsidR="00FE3524" w:rsidRPr="00DD4D1B" w:rsidRDefault="00000000">
      <w:pPr>
        <w:pStyle w:val="afffff5"/>
        <w:ind w:firstLine="420"/>
      </w:pPr>
      <w:r w:rsidRPr="00DD4D1B">
        <w:rPr>
          <w:rFonts w:hint="eastAsia"/>
        </w:rPr>
        <w:t>主要包括：应用安全评估制度、应用系统使用授权制度、应用系统配置管理制度、应用系统文档管</w:t>
      </w:r>
      <w:r w:rsidRPr="00DD4D1B">
        <w:rPr>
          <w:rFonts w:hint="eastAsia"/>
        </w:rPr>
        <w:t xml:space="preserve"> </w:t>
      </w:r>
      <w:r w:rsidRPr="00DD4D1B">
        <w:rPr>
          <w:rFonts w:hint="eastAsia"/>
        </w:rPr>
        <w:t>理制度等。</w:t>
      </w:r>
      <w:r w:rsidRPr="00DD4D1B">
        <w:rPr>
          <w:rFonts w:hint="eastAsia"/>
        </w:rPr>
        <w:t xml:space="preserve"> </w:t>
      </w:r>
    </w:p>
    <w:p w14:paraId="07FDC2E8" w14:textId="7903ACF9" w:rsidR="00FE3524" w:rsidRPr="00DD4D1B" w:rsidRDefault="00EB399A">
      <w:pPr>
        <w:pStyle w:val="affe"/>
        <w:spacing w:before="156" w:after="156"/>
      </w:pPr>
      <w:r>
        <w:rPr>
          <w:rFonts w:hint="eastAsia"/>
        </w:rPr>
        <w:t>SSL1</w:t>
      </w:r>
    </w:p>
    <w:p w14:paraId="2D2AEFA9" w14:textId="77777777" w:rsidR="00FE3524" w:rsidRPr="00DD4D1B" w:rsidRDefault="00000000">
      <w:pPr>
        <w:pStyle w:val="af5"/>
        <w:numPr>
          <w:ilvl w:val="0"/>
          <w:numId w:val="79"/>
        </w:numPr>
      </w:pPr>
      <w:r w:rsidRPr="00DD4D1B">
        <w:rPr>
          <w:rFonts w:hint="eastAsia"/>
        </w:rPr>
        <w:t>系统安全责任人的配置；</w:t>
      </w:r>
    </w:p>
    <w:p w14:paraId="6338F4C5" w14:textId="77777777" w:rsidR="00FE3524" w:rsidRPr="00DD4D1B" w:rsidRDefault="00000000">
      <w:pPr>
        <w:pStyle w:val="af5"/>
        <w:numPr>
          <w:ilvl w:val="0"/>
          <w:numId w:val="79"/>
        </w:numPr>
      </w:pPr>
      <w:r w:rsidRPr="00DD4D1B">
        <w:rPr>
          <w:rFonts w:hint="eastAsia"/>
        </w:rPr>
        <w:t>有关规章制度的制定；</w:t>
      </w:r>
    </w:p>
    <w:p w14:paraId="1B130342" w14:textId="77777777" w:rsidR="00FE3524" w:rsidRPr="00DD4D1B" w:rsidRDefault="00000000">
      <w:pPr>
        <w:pStyle w:val="af5"/>
        <w:numPr>
          <w:ilvl w:val="0"/>
          <w:numId w:val="79"/>
        </w:numPr>
      </w:pPr>
      <w:r w:rsidRPr="00DD4D1B">
        <w:rPr>
          <w:rFonts w:hint="eastAsia"/>
        </w:rPr>
        <w:t>总体安全策略的制定、执行；</w:t>
      </w:r>
    </w:p>
    <w:p w14:paraId="4370BEB6" w14:textId="77777777" w:rsidR="00FE3524" w:rsidRPr="00DD4D1B" w:rsidRDefault="00000000">
      <w:pPr>
        <w:pStyle w:val="af5"/>
        <w:numPr>
          <w:ilvl w:val="0"/>
          <w:numId w:val="79"/>
        </w:numPr>
      </w:pPr>
      <w:r w:rsidRPr="00DD4D1B">
        <w:rPr>
          <w:rFonts w:hint="eastAsia"/>
        </w:rPr>
        <w:t>系统安全操作规程的制定；</w:t>
      </w:r>
    </w:p>
    <w:p w14:paraId="57512DBF" w14:textId="77777777" w:rsidR="00FE3524" w:rsidRPr="00DD4D1B" w:rsidRDefault="00000000">
      <w:pPr>
        <w:pStyle w:val="af5"/>
        <w:numPr>
          <w:ilvl w:val="0"/>
          <w:numId w:val="79"/>
        </w:numPr>
      </w:pPr>
      <w:r w:rsidRPr="00DD4D1B">
        <w:rPr>
          <w:rFonts w:hint="eastAsia"/>
        </w:rPr>
        <w:t>信息的分类管理和信息的安全发布；</w:t>
      </w:r>
    </w:p>
    <w:p w14:paraId="6054EC39" w14:textId="77777777" w:rsidR="00FE3524" w:rsidRPr="00DD4D1B" w:rsidRDefault="00000000">
      <w:pPr>
        <w:pStyle w:val="af5"/>
        <w:numPr>
          <w:ilvl w:val="0"/>
          <w:numId w:val="79"/>
        </w:numPr>
      </w:pPr>
      <w:r w:rsidRPr="00DD4D1B">
        <w:rPr>
          <w:rFonts w:hint="eastAsia"/>
        </w:rPr>
        <w:t>信息访问控制机制的安装、授权和审计；</w:t>
      </w:r>
    </w:p>
    <w:p w14:paraId="34F73FDE" w14:textId="77777777" w:rsidR="00FE3524" w:rsidRPr="00DD4D1B" w:rsidRDefault="00000000">
      <w:pPr>
        <w:pStyle w:val="af5"/>
        <w:numPr>
          <w:ilvl w:val="0"/>
          <w:numId w:val="79"/>
        </w:numPr>
      </w:pPr>
      <w:r w:rsidRPr="00DD4D1B">
        <w:rPr>
          <w:rFonts w:hint="eastAsia"/>
        </w:rPr>
        <w:t>针对内部用户的安全协议的签署；</w:t>
      </w:r>
    </w:p>
    <w:p w14:paraId="0C59F67A" w14:textId="77777777" w:rsidR="00FE3524" w:rsidRPr="00DD4D1B" w:rsidRDefault="00000000">
      <w:pPr>
        <w:pStyle w:val="af5"/>
        <w:numPr>
          <w:ilvl w:val="0"/>
          <w:numId w:val="79"/>
        </w:numPr>
      </w:pPr>
      <w:r w:rsidRPr="00DD4D1B">
        <w:rPr>
          <w:rFonts w:hint="eastAsia"/>
        </w:rPr>
        <w:t>审计人员的配置；</w:t>
      </w:r>
    </w:p>
    <w:p w14:paraId="72515D17" w14:textId="77777777" w:rsidR="00FE3524" w:rsidRPr="00DD4D1B" w:rsidRDefault="00000000">
      <w:pPr>
        <w:pStyle w:val="af5"/>
        <w:numPr>
          <w:ilvl w:val="0"/>
          <w:numId w:val="79"/>
        </w:numPr>
      </w:pPr>
      <w:r w:rsidRPr="00DD4D1B">
        <w:rPr>
          <w:rFonts w:hint="eastAsia"/>
        </w:rPr>
        <w:t>系统安全性的定期和不定期评估；</w:t>
      </w:r>
    </w:p>
    <w:p w14:paraId="366D3318" w14:textId="77777777" w:rsidR="00FE3524" w:rsidRPr="00DD4D1B" w:rsidRDefault="00000000">
      <w:pPr>
        <w:pStyle w:val="af5"/>
        <w:numPr>
          <w:ilvl w:val="0"/>
          <w:numId w:val="79"/>
        </w:numPr>
      </w:pPr>
      <w:r w:rsidRPr="00DD4D1B">
        <w:rPr>
          <w:rFonts w:hint="eastAsia"/>
        </w:rPr>
        <w:t>针对关键岗位工作人员资质调查的实施；</w:t>
      </w:r>
    </w:p>
    <w:p w14:paraId="164DDD63" w14:textId="77777777" w:rsidR="00FE3524" w:rsidRPr="00DD4D1B" w:rsidRDefault="00000000">
      <w:pPr>
        <w:pStyle w:val="af5"/>
        <w:numPr>
          <w:ilvl w:val="0"/>
          <w:numId w:val="79"/>
        </w:numPr>
      </w:pPr>
      <w:r w:rsidRPr="00DD4D1B">
        <w:rPr>
          <w:rFonts w:hint="eastAsia"/>
        </w:rPr>
        <w:lastRenderedPageBreak/>
        <w:t>备份计划和应急计划的制定、实施。</w:t>
      </w:r>
    </w:p>
    <w:p w14:paraId="4432E53F" w14:textId="77777777" w:rsidR="00FE3524" w:rsidRPr="00DD4D1B" w:rsidRDefault="00000000">
      <w:pPr>
        <w:pStyle w:val="affe"/>
        <w:spacing w:before="156" w:after="156"/>
      </w:pPr>
      <w:r w:rsidRPr="00DD4D1B">
        <w:rPr>
          <w:rFonts w:hint="eastAsia"/>
        </w:rPr>
        <w:t>SSL2</w:t>
      </w:r>
    </w:p>
    <w:p w14:paraId="6F918A42" w14:textId="6CEBF180" w:rsidR="00FE3524" w:rsidRPr="00567718" w:rsidRDefault="00000000">
      <w:pPr>
        <w:pStyle w:val="afffff5"/>
        <w:ind w:firstLine="420"/>
        <w:rPr>
          <w:rFonts w:ascii="宋体" w:hAnsi="宋体" w:hint="eastAsia"/>
        </w:rPr>
      </w:pPr>
      <w:r w:rsidRPr="00567718">
        <w:rPr>
          <w:rFonts w:ascii="宋体" w:hAnsi="宋体" w:hint="eastAsia"/>
        </w:rPr>
        <w:t>除满足</w:t>
      </w:r>
      <w:r w:rsidR="005A0DDA">
        <w:rPr>
          <w:rFonts w:ascii="宋体" w:hAnsi="宋体" w:hint="eastAsia"/>
        </w:rPr>
        <w:t xml:space="preserve"> </w:t>
      </w:r>
      <w:r w:rsidR="00EB399A" w:rsidRPr="00567718">
        <w:rPr>
          <w:rFonts w:ascii="宋体" w:hAnsi="宋体" w:hint="eastAsia"/>
        </w:rPr>
        <w:t>SSL1</w:t>
      </w:r>
      <w:r w:rsidR="005A0DDA">
        <w:rPr>
          <w:rFonts w:ascii="宋体" w:hAnsi="宋体" w:hint="eastAsia"/>
        </w:rPr>
        <w:t xml:space="preserve"> </w:t>
      </w:r>
      <w:r w:rsidRPr="00567718">
        <w:rPr>
          <w:rFonts w:ascii="宋体" w:hAnsi="宋体" w:hint="eastAsia"/>
        </w:rPr>
        <w:t>的要求，还应满足：</w:t>
      </w:r>
    </w:p>
    <w:p w14:paraId="3D720727" w14:textId="77777777" w:rsidR="00FE3524" w:rsidRPr="00DD4D1B" w:rsidRDefault="00000000">
      <w:pPr>
        <w:pStyle w:val="af5"/>
        <w:numPr>
          <w:ilvl w:val="0"/>
          <w:numId w:val="80"/>
        </w:numPr>
      </w:pPr>
      <w:r w:rsidRPr="00DD4D1B">
        <w:rPr>
          <w:rFonts w:hint="eastAsia"/>
        </w:rPr>
        <w:t>安全管理机构对系统安全措施的正确性和有效性的保证；</w:t>
      </w:r>
    </w:p>
    <w:p w14:paraId="5A8942B3" w14:textId="77777777" w:rsidR="00FE3524" w:rsidRPr="00DD4D1B" w:rsidRDefault="00000000">
      <w:pPr>
        <w:pStyle w:val="af5"/>
        <w:numPr>
          <w:ilvl w:val="0"/>
          <w:numId w:val="80"/>
        </w:numPr>
      </w:pPr>
      <w:r w:rsidRPr="00DD4D1B">
        <w:rPr>
          <w:rFonts w:hint="eastAsia"/>
        </w:rPr>
        <w:t>强制性标记信息访问控制机制的安装；</w:t>
      </w:r>
    </w:p>
    <w:p w14:paraId="5ED0BD91" w14:textId="77777777" w:rsidR="00FE3524" w:rsidRPr="00DD4D1B" w:rsidRDefault="00000000">
      <w:pPr>
        <w:pStyle w:val="af5"/>
        <w:numPr>
          <w:ilvl w:val="0"/>
          <w:numId w:val="80"/>
        </w:numPr>
      </w:pPr>
      <w:r w:rsidRPr="00DD4D1B">
        <w:rPr>
          <w:rFonts w:hint="eastAsia"/>
        </w:rPr>
        <w:t>针对标记信息访问的授权和审计；</w:t>
      </w:r>
    </w:p>
    <w:p w14:paraId="09055D23" w14:textId="77777777" w:rsidR="00FE3524" w:rsidRPr="00DD4D1B" w:rsidRDefault="00000000">
      <w:pPr>
        <w:pStyle w:val="af5"/>
        <w:numPr>
          <w:ilvl w:val="0"/>
          <w:numId w:val="80"/>
        </w:numPr>
      </w:pPr>
      <w:r w:rsidRPr="00DD4D1B">
        <w:rPr>
          <w:rFonts w:hint="eastAsia"/>
        </w:rPr>
        <w:t>针对备份信息介质的标记制度的制定；</w:t>
      </w:r>
    </w:p>
    <w:p w14:paraId="2DD2CC0D" w14:textId="77777777" w:rsidR="00FE3524" w:rsidRPr="00DD4D1B" w:rsidRDefault="00000000">
      <w:pPr>
        <w:pStyle w:val="af5"/>
        <w:numPr>
          <w:ilvl w:val="0"/>
          <w:numId w:val="80"/>
        </w:numPr>
      </w:pPr>
      <w:r w:rsidRPr="00DD4D1B">
        <w:rPr>
          <w:rFonts w:hint="eastAsia"/>
        </w:rPr>
        <w:t>针对不同的信息等级，不同备份策略的制定。</w:t>
      </w:r>
    </w:p>
    <w:p w14:paraId="0AEADB61" w14:textId="77777777" w:rsidR="00FE3524" w:rsidRPr="00DD4D1B" w:rsidRDefault="00000000">
      <w:pPr>
        <w:pStyle w:val="affe"/>
        <w:spacing w:before="156" w:after="156"/>
      </w:pPr>
      <w:r w:rsidRPr="00DD4D1B">
        <w:rPr>
          <w:rFonts w:hint="eastAsia"/>
        </w:rPr>
        <w:t>SSL3</w:t>
      </w:r>
    </w:p>
    <w:p w14:paraId="6EEEC4BE" w14:textId="384035A7" w:rsidR="00FE3524" w:rsidRPr="00567718" w:rsidRDefault="00000000">
      <w:pPr>
        <w:pStyle w:val="afffff5"/>
        <w:ind w:firstLine="420"/>
        <w:rPr>
          <w:rFonts w:ascii="宋体" w:hAnsi="宋体" w:hint="eastAsia"/>
        </w:rPr>
      </w:pPr>
      <w:r w:rsidRPr="00567718">
        <w:rPr>
          <w:rFonts w:ascii="宋体" w:hAnsi="宋体" w:hint="eastAsia"/>
        </w:rPr>
        <w:t>除满足</w:t>
      </w:r>
      <w:r w:rsidR="005A0DDA">
        <w:rPr>
          <w:rFonts w:ascii="宋体" w:hAnsi="宋体" w:hint="eastAsia"/>
        </w:rPr>
        <w:t xml:space="preserve"> </w:t>
      </w:r>
      <w:r w:rsidRPr="00567718">
        <w:rPr>
          <w:rFonts w:ascii="宋体" w:hAnsi="宋体" w:hint="eastAsia"/>
        </w:rPr>
        <w:t>SSL2</w:t>
      </w:r>
      <w:r w:rsidR="005A0DDA">
        <w:rPr>
          <w:rFonts w:ascii="宋体" w:hAnsi="宋体" w:hint="eastAsia"/>
        </w:rPr>
        <w:t xml:space="preserve"> </w:t>
      </w:r>
      <w:r w:rsidRPr="00567718">
        <w:rPr>
          <w:rFonts w:ascii="宋体" w:hAnsi="宋体" w:hint="eastAsia"/>
        </w:rPr>
        <w:t>的要求，还应满足：</w:t>
      </w:r>
    </w:p>
    <w:p w14:paraId="58FEA92E" w14:textId="77777777" w:rsidR="00FE3524" w:rsidRPr="00DD4D1B" w:rsidRDefault="00000000">
      <w:pPr>
        <w:pStyle w:val="af5"/>
        <w:numPr>
          <w:ilvl w:val="0"/>
          <w:numId w:val="81"/>
        </w:numPr>
      </w:pPr>
      <w:r w:rsidRPr="00DD4D1B">
        <w:rPr>
          <w:rFonts w:hint="eastAsia"/>
        </w:rPr>
        <w:t>独立的应用安全审计；</w:t>
      </w:r>
    </w:p>
    <w:p w14:paraId="3CAD22CD" w14:textId="77777777" w:rsidR="00FE3524" w:rsidRPr="00DD4D1B" w:rsidRDefault="00000000">
      <w:pPr>
        <w:pStyle w:val="af5"/>
        <w:numPr>
          <w:ilvl w:val="0"/>
          <w:numId w:val="81"/>
        </w:numPr>
      </w:pPr>
      <w:r w:rsidRPr="00DD4D1B">
        <w:rPr>
          <w:rFonts w:hint="eastAsia"/>
        </w:rPr>
        <w:t>应用系统开发人员与审计工作的隔离，操作系统管理人员与应用系统安全管理工作的隔离；</w:t>
      </w:r>
    </w:p>
    <w:p w14:paraId="591CEB30" w14:textId="77777777" w:rsidR="00FE3524" w:rsidRPr="00DD4D1B" w:rsidRDefault="00000000">
      <w:pPr>
        <w:pStyle w:val="af5"/>
        <w:numPr>
          <w:ilvl w:val="0"/>
          <w:numId w:val="81"/>
        </w:numPr>
      </w:pPr>
      <w:r w:rsidRPr="00DD4D1B">
        <w:rPr>
          <w:rFonts w:hint="eastAsia"/>
        </w:rPr>
        <w:t>针对不同等级的应用系统，不同的备份计划和应急计划的制定及相应的定期测试。</w:t>
      </w:r>
    </w:p>
    <w:p w14:paraId="45776CAD" w14:textId="77777777" w:rsidR="00FE3524" w:rsidRPr="00DD4D1B" w:rsidRDefault="00000000">
      <w:pPr>
        <w:pStyle w:val="affd"/>
        <w:spacing w:before="156" w:after="156"/>
      </w:pPr>
      <w:bookmarkStart w:id="104" w:name="_Toc202108197"/>
      <w:r w:rsidRPr="00DD4D1B">
        <w:rPr>
          <w:rFonts w:hint="eastAsia"/>
        </w:rPr>
        <w:t>运行安全管理</w:t>
      </w:r>
      <w:bookmarkEnd w:id="104"/>
    </w:p>
    <w:p w14:paraId="1190F354" w14:textId="77777777" w:rsidR="00FE3524" w:rsidRPr="00DD4D1B" w:rsidRDefault="00000000">
      <w:pPr>
        <w:pStyle w:val="afffff5"/>
        <w:ind w:firstLine="420"/>
      </w:pPr>
      <w:r w:rsidRPr="00DD4D1B">
        <w:rPr>
          <w:rFonts w:hint="eastAsia"/>
        </w:rPr>
        <w:t>运行安全管理主要涉及的内容包括：风险管理、信息系统的生命周期管理、安全意识教育与培训、</w:t>
      </w:r>
      <w:r w:rsidRPr="00DD4D1B">
        <w:rPr>
          <w:rFonts w:hint="eastAsia"/>
        </w:rPr>
        <w:cr/>
      </w:r>
      <w:r w:rsidRPr="00DD4D1B">
        <w:rPr>
          <w:rFonts w:hint="eastAsia"/>
        </w:rPr>
        <w:t>病毒防护、第三方访问安全管理、应急计划和灾难恢复计划管理、变更控制等。</w:t>
      </w:r>
    </w:p>
    <w:p w14:paraId="00D3A620" w14:textId="77777777" w:rsidR="00FE3524" w:rsidRPr="00DD4D1B" w:rsidRDefault="00000000">
      <w:pPr>
        <w:pStyle w:val="affe"/>
        <w:spacing w:before="156" w:after="156"/>
      </w:pPr>
      <w:r w:rsidRPr="00DD4D1B">
        <w:rPr>
          <w:rFonts w:hint="eastAsia"/>
        </w:rPr>
        <w:t>风险管理</w:t>
      </w:r>
    </w:p>
    <w:p w14:paraId="5298CD79" w14:textId="79C5BD34" w:rsidR="00FE3524" w:rsidRPr="00DD4D1B" w:rsidRDefault="00EB399A">
      <w:pPr>
        <w:pStyle w:val="afff"/>
        <w:spacing w:before="156" w:after="156"/>
      </w:pPr>
      <w:r>
        <w:rPr>
          <w:rFonts w:hint="eastAsia"/>
        </w:rPr>
        <w:t>SSL1</w:t>
      </w:r>
    </w:p>
    <w:p w14:paraId="4B0F8F79" w14:textId="77777777" w:rsidR="00FE3524" w:rsidRPr="00DD4D1B" w:rsidRDefault="00000000">
      <w:pPr>
        <w:pStyle w:val="af5"/>
        <w:numPr>
          <w:ilvl w:val="0"/>
          <w:numId w:val="82"/>
        </w:numPr>
      </w:pPr>
      <w:r w:rsidRPr="00DD4D1B">
        <w:rPr>
          <w:rFonts w:hint="eastAsia"/>
        </w:rPr>
        <w:t>针对关键系统资源的定期风险分析和评估；</w:t>
      </w:r>
    </w:p>
    <w:p w14:paraId="2EFFE535" w14:textId="77777777" w:rsidR="00FE3524" w:rsidRPr="00DD4D1B" w:rsidRDefault="00000000">
      <w:pPr>
        <w:pStyle w:val="af5"/>
        <w:numPr>
          <w:ilvl w:val="0"/>
          <w:numId w:val="82"/>
        </w:numPr>
      </w:pPr>
      <w:r w:rsidRPr="00DD4D1B">
        <w:rPr>
          <w:rFonts w:hint="eastAsia"/>
        </w:rPr>
        <w:t>风险分析报告向管理层的提交。</w:t>
      </w:r>
    </w:p>
    <w:p w14:paraId="2A08EA56" w14:textId="77777777" w:rsidR="00FE3524" w:rsidRPr="00DD4D1B" w:rsidRDefault="00000000">
      <w:pPr>
        <w:pStyle w:val="afff"/>
        <w:spacing w:before="156" w:after="156"/>
      </w:pPr>
      <w:r w:rsidRPr="00DD4D1B">
        <w:rPr>
          <w:rFonts w:hint="eastAsia"/>
        </w:rPr>
        <w:t>SSL2</w:t>
      </w:r>
    </w:p>
    <w:p w14:paraId="3312B50B" w14:textId="22205EC3" w:rsidR="00FE3524" w:rsidRPr="00567718" w:rsidRDefault="00000000">
      <w:pPr>
        <w:pStyle w:val="afffff5"/>
        <w:ind w:firstLine="420"/>
        <w:rPr>
          <w:rFonts w:ascii="宋体" w:hAnsi="宋体" w:hint="eastAsia"/>
        </w:rPr>
      </w:pPr>
      <w:r w:rsidRPr="00567718">
        <w:rPr>
          <w:rFonts w:ascii="宋体" w:hAnsi="宋体" w:hint="eastAsia"/>
        </w:rPr>
        <w:t>除满足</w:t>
      </w:r>
      <w:r w:rsidRPr="00567718">
        <w:rPr>
          <w:rFonts w:ascii="宋体" w:hAnsi="宋体" w:hint="eastAsia"/>
          <w:spacing w:val="-54"/>
        </w:rPr>
        <w:t xml:space="preserve"> </w:t>
      </w:r>
      <w:r w:rsidR="00EB399A" w:rsidRPr="00567718">
        <w:rPr>
          <w:rFonts w:ascii="宋体" w:hAnsi="宋体" w:hint="eastAsia"/>
        </w:rPr>
        <w:t>SSL1</w:t>
      </w:r>
      <w:r w:rsidRPr="00567718">
        <w:rPr>
          <w:rFonts w:ascii="宋体" w:hAnsi="宋体" w:hint="eastAsia"/>
          <w:spacing w:val="-54"/>
        </w:rPr>
        <w:t xml:space="preserve"> </w:t>
      </w:r>
      <w:r w:rsidRPr="00567718">
        <w:rPr>
          <w:rFonts w:ascii="宋体" w:hAnsi="宋体" w:hint="eastAsia"/>
        </w:rPr>
        <w:t xml:space="preserve">的要求，还应满足： </w:t>
      </w:r>
    </w:p>
    <w:p w14:paraId="6FB82BA1" w14:textId="77777777" w:rsidR="00FE3524" w:rsidRPr="00DD4D1B" w:rsidRDefault="00000000">
      <w:pPr>
        <w:pStyle w:val="af5"/>
        <w:numPr>
          <w:ilvl w:val="0"/>
          <w:numId w:val="83"/>
        </w:numPr>
        <w:rPr>
          <w:szCs w:val="21"/>
        </w:rPr>
      </w:pPr>
      <w:r w:rsidRPr="00DD4D1B">
        <w:t>在风险管理中，使用规范方法的保证。</w:t>
      </w:r>
    </w:p>
    <w:p w14:paraId="076EA804" w14:textId="77777777" w:rsidR="00FE3524" w:rsidRPr="00DD4D1B" w:rsidRDefault="00000000">
      <w:pPr>
        <w:pStyle w:val="afff"/>
        <w:spacing w:before="156" w:after="156"/>
      </w:pPr>
      <w:r w:rsidRPr="00DD4D1B">
        <w:rPr>
          <w:rFonts w:hint="eastAsia"/>
        </w:rPr>
        <w:t>SSL3</w:t>
      </w:r>
    </w:p>
    <w:p w14:paraId="3B3063EA" w14:textId="77777777" w:rsidR="00FE3524" w:rsidRPr="00567718" w:rsidRDefault="00000000">
      <w:pPr>
        <w:pStyle w:val="afffff5"/>
        <w:ind w:firstLine="420"/>
        <w:rPr>
          <w:rFonts w:ascii="宋体" w:hAnsi="宋体" w:hint="eastAsia"/>
        </w:rPr>
      </w:pPr>
      <w:r w:rsidRPr="00567718">
        <w:rPr>
          <w:rFonts w:ascii="宋体" w:hAnsi="宋体" w:hint="eastAsia"/>
        </w:rPr>
        <w:t xml:space="preserve">除满足 SSL2 的要求，还应满足： </w:t>
      </w:r>
    </w:p>
    <w:p w14:paraId="4A75E644" w14:textId="77777777" w:rsidR="00FE3524" w:rsidRPr="00DD4D1B" w:rsidRDefault="00000000">
      <w:pPr>
        <w:pStyle w:val="af5"/>
        <w:numPr>
          <w:ilvl w:val="0"/>
          <w:numId w:val="84"/>
        </w:numPr>
      </w:pPr>
      <w:r w:rsidRPr="00DD4D1B">
        <w:rPr>
          <w:rFonts w:hint="eastAsia"/>
        </w:rPr>
        <w:t xml:space="preserve">风险管理质量管理体系文件的建立； </w:t>
      </w:r>
    </w:p>
    <w:p w14:paraId="280FABE0" w14:textId="77777777" w:rsidR="00FE3524" w:rsidRPr="00DD4D1B" w:rsidRDefault="00000000">
      <w:pPr>
        <w:pStyle w:val="af5"/>
        <w:numPr>
          <w:ilvl w:val="0"/>
          <w:numId w:val="84"/>
        </w:numPr>
      </w:pPr>
      <w:r w:rsidRPr="00DD4D1B">
        <w:rPr>
          <w:rFonts w:hint="eastAsia"/>
        </w:rPr>
        <w:t>针对风险管理过程，独立审计的实施；</w:t>
      </w:r>
    </w:p>
    <w:p w14:paraId="7C417CCC" w14:textId="77777777" w:rsidR="00FE3524" w:rsidRPr="00DD4D1B" w:rsidRDefault="00000000">
      <w:pPr>
        <w:pStyle w:val="af5"/>
        <w:numPr>
          <w:ilvl w:val="0"/>
          <w:numId w:val="84"/>
        </w:numPr>
      </w:pPr>
      <w:r w:rsidRPr="00DD4D1B">
        <w:rPr>
          <w:rFonts w:hint="eastAsia"/>
        </w:rPr>
        <w:t>安全管理过程有效性的保证。</w:t>
      </w:r>
    </w:p>
    <w:p w14:paraId="775DA8CC" w14:textId="77777777" w:rsidR="00FE3524" w:rsidRPr="00DD4D1B" w:rsidRDefault="00000000">
      <w:pPr>
        <w:pStyle w:val="affe"/>
        <w:spacing w:before="156" w:after="156"/>
      </w:pPr>
      <w:r w:rsidRPr="00DD4D1B">
        <w:rPr>
          <w:rFonts w:hint="eastAsia"/>
        </w:rPr>
        <w:t>信息系统的生命周期管理</w:t>
      </w:r>
    </w:p>
    <w:p w14:paraId="5F21A2B4" w14:textId="0939306A" w:rsidR="00FE3524" w:rsidRPr="00DD4D1B" w:rsidRDefault="00EB399A">
      <w:pPr>
        <w:pStyle w:val="afff"/>
        <w:spacing w:before="156" w:after="156"/>
      </w:pPr>
      <w:r>
        <w:rPr>
          <w:rFonts w:hint="eastAsia"/>
        </w:rPr>
        <w:t>SSL1</w:t>
      </w:r>
    </w:p>
    <w:p w14:paraId="286BB254" w14:textId="77777777" w:rsidR="00FE3524" w:rsidRPr="00DD4D1B" w:rsidRDefault="00000000">
      <w:pPr>
        <w:pStyle w:val="af5"/>
        <w:numPr>
          <w:ilvl w:val="0"/>
          <w:numId w:val="85"/>
        </w:numPr>
        <w:rPr>
          <w:rFonts w:ascii="Times New Roman"/>
        </w:rPr>
      </w:pPr>
      <w:r w:rsidRPr="00DD4D1B">
        <w:rPr>
          <w:rFonts w:hint="eastAsia"/>
        </w:rPr>
        <w:t>在计划阶段：</w:t>
      </w:r>
    </w:p>
    <w:p w14:paraId="46A4F950" w14:textId="77777777" w:rsidR="00FE3524" w:rsidRPr="00DD4D1B" w:rsidRDefault="00000000">
      <w:pPr>
        <w:pStyle w:val="af6"/>
        <w:rPr>
          <w:rFonts w:ascii="Times New Roman"/>
        </w:rPr>
      </w:pPr>
      <w:r w:rsidRPr="00DD4D1B">
        <w:rPr>
          <w:rFonts w:hint="eastAsia"/>
        </w:rPr>
        <w:t>针对系统敏感程度的评估；</w:t>
      </w:r>
    </w:p>
    <w:p w14:paraId="41FD3FC3" w14:textId="77777777" w:rsidR="00FE3524" w:rsidRPr="00DD4D1B" w:rsidRDefault="00000000">
      <w:pPr>
        <w:pStyle w:val="af6"/>
        <w:rPr>
          <w:rFonts w:ascii="Times New Roman"/>
        </w:rPr>
      </w:pPr>
      <w:r w:rsidRPr="00DD4D1B">
        <w:rPr>
          <w:rFonts w:hint="eastAsia"/>
        </w:rPr>
        <w:t>保护标准的确定；</w:t>
      </w:r>
    </w:p>
    <w:p w14:paraId="2B84038B" w14:textId="77777777" w:rsidR="00FE3524" w:rsidRPr="00DD4D1B" w:rsidRDefault="00000000">
      <w:pPr>
        <w:pStyle w:val="af6"/>
        <w:rPr>
          <w:rFonts w:ascii="Times New Roman"/>
        </w:rPr>
      </w:pPr>
      <w:r w:rsidRPr="00DD4D1B">
        <w:rPr>
          <w:rFonts w:hint="eastAsia"/>
        </w:rPr>
        <w:t>安全需求的确定；</w:t>
      </w:r>
    </w:p>
    <w:p w14:paraId="0288ADF6" w14:textId="77777777" w:rsidR="00FE3524" w:rsidRPr="00DD4D1B" w:rsidRDefault="00000000">
      <w:pPr>
        <w:pStyle w:val="af6"/>
        <w:rPr>
          <w:rFonts w:ascii="Times New Roman"/>
        </w:rPr>
      </w:pPr>
      <w:r w:rsidRPr="00DD4D1B">
        <w:rPr>
          <w:rFonts w:hint="eastAsia"/>
        </w:rPr>
        <w:t>安全系统的设计和采购。</w:t>
      </w:r>
    </w:p>
    <w:p w14:paraId="50866E43" w14:textId="77777777" w:rsidR="00FE3524" w:rsidRPr="00DD4D1B" w:rsidRDefault="00000000">
      <w:pPr>
        <w:pStyle w:val="af5"/>
      </w:pPr>
      <w:r w:rsidRPr="00DD4D1B">
        <w:rPr>
          <w:rFonts w:hint="eastAsia"/>
        </w:rPr>
        <w:lastRenderedPageBreak/>
        <w:t>在实施阶段：</w:t>
      </w:r>
    </w:p>
    <w:p w14:paraId="5040ED83" w14:textId="77777777" w:rsidR="00FE3524" w:rsidRPr="00DD4D1B" w:rsidRDefault="00000000">
      <w:pPr>
        <w:pStyle w:val="af6"/>
      </w:pPr>
      <w:r w:rsidRPr="00DD4D1B">
        <w:rPr>
          <w:rFonts w:hint="eastAsia"/>
        </w:rPr>
        <w:t>安全措施的实施、部署、验证和验收。</w:t>
      </w:r>
    </w:p>
    <w:p w14:paraId="65E49E05" w14:textId="77777777" w:rsidR="00FE3524" w:rsidRPr="00DD4D1B" w:rsidRDefault="00000000">
      <w:pPr>
        <w:pStyle w:val="af5"/>
      </w:pPr>
      <w:r w:rsidRPr="00DD4D1B">
        <w:rPr>
          <w:rFonts w:hint="eastAsia"/>
        </w:rPr>
        <w:t>在运行维护阶段：</w:t>
      </w:r>
    </w:p>
    <w:p w14:paraId="0E8F0115" w14:textId="77777777" w:rsidR="00FE3524" w:rsidRPr="00DD4D1B" w:rsidRDefault="00000000">
      <w:pPr>
        <w:pStyle w:val="af6"/>
      </w:pPr>
      <w:r w:rsidRPr="00DD4D1B">
        <w:rPr>
          <w:rFonts w:hint="eastAsia"/>
        </w:rPr>
        <w:t>对安全措施的评估；</w:t>
      </w:r>
    </w:p>
    <w:p w14:paraId="1F293F40" w14:textId="77777777" w:rsidR="00FE3524" w:rsidRPr="00DD4D1B" w:rsidRDefault="00000000">
      <w:pPr>
        <w:pStyle w:val="af6"/>
      </w:pPr>
      <w:r w:rsidRPr="00DD4D1B">
        <w:rPr>
          <w:rFonts w:hint="eastAsia"/>
        </w:rPr>
        <w:t>对风险变更的监视和评估。</w:t>
      </w:r>
    </w:p>
    <w:p w14:paraId="0C6C2BB5" w14:textId="77777777" w:rsidR="00FE3524" w:rsidRPr="00DD4D1B" w:rsidRDefault="00000000">
      <w:pPr>
        <w:pStyle w:val="af5"/>
      </w:pPr>
      <w:r w:rsidRPr="00DD4D1B">
        <w:rPr>
          <w:rFonts w:hint="eastAsia"/>
        </w:rPr>
        <w:t>在结束阶段：</w:t>
      </w:r>
    </w:p>
    <w:p w14:paraId="2CD56DBC" w14:textId="77777777" w:rsidR="00FE3524" w:rsidRPr="00DD4D1B" w:rsidRDefault="00000000">
      <w:pPr>
        <w:pStyle w:val="af6"/>
      </w:pPr>
      <w:r w:rsidRPr="00DD4D1B">
        <w:rPr>
          <w:rFonts w:hint="eastAsia"/>
        </w:rPr>
        <w:t>对系统信息的安全处置。</w:t>
      </w:r>
    </w:p>
    <w:p w14:paraId="12DF9ADE" w14:textId="77777777" w:rsidR="00FE3524" w:rsidRPr="00DD4D1B" w:rsidRDefault="00000000">
      <w:pPr>
        <w:pStyle w:val="afff"/>
        <w:spacing w:before="156" w:after="156"/>
      </w:pPr>
      <w:r w:rsidRPr="00DD4D1B">
        <w:rPr>
          <w:rFonts w:hint="eastAsia"/>
        </w:rPr>
        <w:t>SSL2</w:t>
      </w:r>
    </w:p>
    <w:p w14:paraId="2744FAC3" w14:textId="796F5F51" w:rsidR="00FE3524" w:rsidRPr="00EB399A" w:rsidRDefault="00000000">
      <w:pPr>
        <w:pStyle w:val="afffff5"/>
        <w:ind w:firstLine="420"/>
        <w:rPr>
          <w:rFonts w:ascii="宋体" w:hAnsi="宋体" w:hint="eastAsia"/>
        </w:rPr>
      </w:pPr>
      <w:r w:rsidRPr="00EB399A">
        <w:rPr>
          <w:rFonts w:ascii="宋体" w:hAnsi="宋体" w:hint="eastAsia"/>
        </w:rPr>
        <w:t xml:space="preserve">除满足 </w:t>
      </w:r>
      <w:r w:rsidR="00EB399A">
        <w:rPr>
          <w:rFonts w:ascii="宋体" w:hAnsi="宋体" w:hint="eastAsia"/>
        </w:rPr>
        <w:t>SSL1</w:t>
      </w:r>
      <w:r w:rsidR="005A0DDA">
        <w:rPr>
          <w:rFonts w:ascii="宋体" w:hAnsi="宋体" w:hint="eastAsia"/>
        </w:rPr>
        <w:t xml:space="preserve"> </w:t>
      </w:r>
      <w:r w:rsidRPr="00EB399A">
        <w:rPr>
          <w:rFonts w:ascii="宋体" w:hAnsi="宋体" w:hint="eastAsia"/>
        </w:rPr>
        <w:t xml:space="preserve">的要求，还应满足： </w:t>
      </w:r>
    </w:p>
    <w:p w14:paraId="1C54C297" w14:textId="77777777" w:rsidR="00FE3524" w:rsidRPr="00DD4D1B" w:rsidRDefault="00000000">
      <w:pPr>
        <w:pStyle w:val="af5"/>
        <w:numPr>
          <w:ilvl w:val="0"/>
          <w:numId w:val="86"/>
        </w:numPr>
      </w:pPr>
      <w:r w:rsidRPr="00DD4D1B">
        <w:rPr>
          <w:rFonts w:hint="eastAsia"/>
        </w:rPr>
        <w:t>针对生命周期各个阶段的安全管理工作，相应目标和职责的确定；</w:t>
      </w:r>
    </w:p>
    <w:p w14:paraId="7AB9D3B9" w14:textId="77777777" w:rsidR="00FE3524" w:rsidRPr="00DD4D1B" w:rsidRDefault="00000000">
      <w:pPr>
        <w:pStyle w:val="af5"/>
      </w:pPr>
      <w:r w:rsidRPr="00DD4D1B">
        <w:rPr>
          <w:rFonts w:hint="eastAsia"/>
        </w:rPr>
        <w:t>正式管理报告的提交。</w:t>
      </w:r>
    </w:p>
    <w:p w14:paraId="45FC5B3D" w14:textId="77777777" w:rsidR="00FE3524" w:rsidRPr="00DD4D1B" w:rsidRDefault="00000000">
      <w:pPr>
        <w:pStyle w:val="afff"/>
        <w:spacing w:before="156" w:after="156"/>
      </w:pPr>
      <w:r w:rsidRPr="00DD4D1B">
        <w:rPr>
          <w:rFonts w:hint="eastAsia"/>
        </w:rPr>
        <w:t>SSL3</w:t>
      </w:r>
    </w:p>
    <w:p w14:paraId="7D4516E3" w14:textId="77777777" w:rsidR="00FE3524" w:rsidRPr="00EB399A" w:rsidRDefault="00000000">
      <w:pPr>
        <w:pStyle w:val="afffff5"/>
        <w:ind w:firstLine="420"/>
        <w:rPr>
          <w:rFonts w:ascii="宋体" w:hAnsi="宋体" w:hint="eastAsia"/>
        </w:rPr>
      </w:pPr>
      <w:r w:rsidRPr="00EB399A">
        <w:rPr>
          <w:rFonts w:ascii="宋体" w:hAnsi="宋体" w:hint="eastAsia"/>
        </w:rPr>
        <w:t xml:space="preserve">除满足 SSL2 的要求，还应满足： </w:t>
      </w:r>
    </w:p>
    <w:p w14:paraId="5E8BF999" w14:textId="77777777" w:rsidR="00FE3524" w:rsidRPr="00DD4D1B" w:rsidRDefault="00000000">
      <w:pPr>
        <w:pStyle w:val="af5"/>
        <w:numPr>
          <w:ilvl w:val="0"/>
          <w:numId w:val="87"/>
        </w:numPr>
      </w:pPr>
      <w:r w:rsidRPr="00DD4D1B">
        <w:rPr>
          <w:rFonts w:hint="eastAsia"/>
        </w:rPr>
        <w:t>针对系统生命周期管理，质量控制体系文件的建立；</w:t>
      </w:r>
    </w:p>
    <w:p w14:paraId="3AF35B98" w14:textId="77777777" w:rsidR="00FE3524" w:rsidRPr="00DD4D1B" w:rsidRDefault="00000000">
      <w:pPr>
        <w:pStyle w:val="af5"/>
      </w:pPr>
      <w:r w:rsidRPr="00DD4D1B">
        <w:rPr>
          <w:rFonts w:hint="eastAsia"/>
        </w:rPr>
        <w:t>针对系统生命周期管理，独立审计的实施。</w:t>
      </w:r>
    </w:p>
    <w:p w14:paraId="250D971C" w14:textId="77777777" w:rsidR="00FE3524" w:rsidRPr="00DD4D1B" w:rsidRDefault="00000000">
      <w:pPr>
        <w:pStyle w:val="affe"/>
        <w:spacing w:before="156" w:after="156"/>
      </w:pPr>
      <w:r w:rsidRPr="00DD4D1B">
        <w:rPr>
          <w:rFonts w:hint="eastAsia"/>
        </w:rPr>
        <w:t>安全意识教育与培训</w:t>
      </w:r>
    </w:p>
    <w:p w14:paraId="156ACC31" w14:textId="0C859F2B" w:rsidR="00FE3524" w:rsidRPr="00DD4D1B" w:rsidRDefault="00EB399A">
      <w:pPr>
        <w:pStyle w:val="afff"/>
        <w:spacing w:before="156" w:after="156"/>
      </w:pPr>
      <w:r>
        <w:rPr>
          <w:rFonts w:hint="eastAsia"/>
        </w:rPr>
        <w:t>SSL1</w:t>
      </w:r>
    </w:p>
    <w:p w14:paraId="3D281E10" w14:textId="77777777" w:rsidR="00FE3524" w:rsidRPr="00DD4D1B" w:rsidRDefault="00000000">
      <w:pPr>
        <w:pStyle w:val="af5"/>
        <w:numPr>
          <w:ilvl w:val="0"/>
          <w:numId w:val="88"/>
        </w:numPr>
        <w:rPr>
          <w:szCs w:val="21"/>
        </w:rPr>
      </w:pPr>
      <w:r w:rsidRPr="00DD4D1B">
        <w:rPr>
          <w:rFonts w:hint="eastAsia"/>
        </w:rPr>
        <w:t>系统各类人员安全意识，安全教育和培训计划的制定、实施；</w:t>
      </w:r>
    </w:p>
    <w:p w14:paraId="4716105F" w14:textId="77777777" w:rsidR="00FE3524" w:rsidRPr="00DD4D1B" w:rsidRDefault="00000000">
      <w:pPr>
        <w:pStyle w:val="afffff5"/>
        <w:ind w:firstLine="420"/>
      </w:pPr>
      <w:r w:rsidRPr="00DD4D1B">
        <w:t>b</w:t>
      </w:r>
      <w:r w:rsidRPr="00DD4D1B">
        <w:t>）</w:t>
      </w:r>
      <w:r w:rsidRPr="00DD4D1B">
        <w:rPr>
          <w:spacing w:val="-5"/>
        </w:rPr>
        <w:t xml:space="preserve"> </w:t>
      </w:r>
      <w:r w:rsidRPr="00DD4D1B">
        <w:t>所有工作人员资质的检查和评估。</w:t>
      </w:r>
    </w:p>
    <w:p w14:paraId="347EEE12" w14:textId="77777777" w:rsidR="00FE3524" w:rsidRPr="00DD4D1B" w:rsidRDefault="00000000">
      <w:pPr>
        <w:pStyle w:val="afff"/>
        <w:spacing w:before="156" w:after="156"/>
      </w:pPr>
      <w:r w:rsidRPr="00DD4D1B">
        <w:rPr>
          <w:rFonts w:hint="eastAsia"/>
        </w:rPr>
        <w:t>SSL2</w:t>
      </w:r>
    </w:p>
    <w:p w14:paraId="047FEF0D" w14:textId="64264062" w:rsidR="00FE3524" w:rsidRPr="00EB399A" w:rsidRDefault="00000000">
      <w:pPr>
        <w:pStyle w:val="afffff5"/>
        <w:ind w:firstLine="420"/>
        <w:rPr>
          <w:rFonts w:ascii="宋体" w:hAnsi="宋体" w:hint="eastAsia"/>
        </w:rPr>
      </w:pPr>
      <w:r w:rsidRPr="00EB399A">
        <w:rPr>
          <w:rFonts w:ascii="宋体" w:hAnsi="宋体" w:hint="eastAsia"/>
        </w:rPr>
        <w:t>除满足</w:t>
      </w:r>
      <w:r w:rsidRPr="005A0DDA">
        <w:rPr>
          <w:rFonts w:ascii="宋体" w:hAnsi="宋体" w:hint="eastAsia"/>
        </w:rPr>
        <w:t xml:space="preserve"> </w:t>
      </w:r>
      <w:r w:rsidR="00EB399A">
        <w:rPr>
          <w:rFonts w:ascii="宋体" w:hAnsi="宋体" w:hint="eastAsia"/>
        </w:rPr>
        <w:t>SSL1</w:t>
      </w:r>
      <w:r w:rsidRPr="005A0DDA">
        <w:rPr>
          <w:rFonts w:ascii="宋体" w:hAnsi="宋体" w:hint="eastAsia"/>
        </w:rPr>
        <w:t xml:space="preserve"> </w:t>
      </w:r>
      <w:r w:rsidRPr="00EB399A">
        <w:rPr>
          <w:rFonts w:ascii="宋体" w:hAnsi="宋体" w:hint="eastAsia"/>
        </w:rPr>
        <w:t xml:space="preserve">的要求，还应满足： </w:t>
      </w:r>
    </w:p>
    <w:p w14:paraId="3B027647" w14:textId="77777777" w:rsidR="00FE3524" w:rsidRPr="00DD4D1B" w:rsidRDefault="00000000">
      <w:pPr>
        <w:pStyle w:val="af5"/>
        <w:numPr>
          <w:ilvl w:val="0"/>
          <w:numId w:val="89"/>
        </w:numPr>
        <w:rPr>
          <w:szCs w:val="21"/>
        </w:rPr>
      </w:pPr>
      <w:r w:rsidRPr="00EB399A">
        <w:rPr>
          <w:rFonts w:hAnsi="宋体" w:hint="eastAsia"/>
        </w:rPr>
        <w:t>系统所有工作人员对安全政策</w:t>
      </w:r>
      <w:r w:rsidRPr="00DD4D1B">
        <w:rPr>
          <w:rFonts w:hint="eastAsia"/>
        </w:rPr>
        <w:t>和操作规程的认知；</w:t>
      </w:r>
    </w:p>
    <w:p w14:paraId="6880503E" w14:textId="77777777" w:rsidR="00FE3524" w:rsidRPr="00DD4D1B" w:rsidRDefault="00000000">
      <w:pPr>
        <w:pStyle w:val="af5"/>
        <w:numPr>
          <w:ilvl w:val="0"/>
          <w:numId w:val="89"/>
        </w:numPr>
        <w:rPr>
          <w:szCs w:val="21"/>
        </w:rPr>
      </w:pPr>
      <w:r w:rsidRPr="00DD4D1B">
        <w:rPr>
          <w:rFonts w:hint="eastAsia"/>
        </w:rPr>
        <w:t>针对不同岗位，不同等级培训计划的制定。</w:t>
      </w:r>
    </w:p>
    <w:p w14:paraId="1D933B2F" w14:textId="77777777" w:rsidR="00FE3524" w:rsidRPr="00DD4D1B" w:rsidRDefault="00000000">
      <w:pPr>
        <w:pStyle w:val="afff"/>
        <w:spacing w:before="156" w:after="156"/>
      </w:pPr>
      <w:r w:rsidRPr="00DD4D1B">
        <w:rPr>
          <w:rFonts w:hint="eastAsia"/>
        </w:rPr>
        <w:t>SSL3</w:t>
      </w:r>
    </w:p>
    <w:p w14:paraId="345239B0" w14:textId="77777777" w:rsidR="00FE3524" w:rsidRPr="005A0DDA" w:rsidRDefault="00000000">
      <w:pPr>
        <w:pStyle w:val="afffff5"/>
        <w:ind w:firstLine="420"/>
        <w:rPr>
          <w:rFonts w:ascii="宋体" w:hAnsi="宋体" w:hint="eastAsia"/>
        </w:rPr>
      </w:pPr>
      <w:r w:rsidRPr="00EB399A">
        <w:rPr>
          <w:rFonts w:ascii="宋体" w:hAnsi="宋体" w:hint="eastAsia"/>
        </w:rPr>
        <w:t>除满足</w:t>
      </w:r>
      <w:r w:rsidRPr="005A0DDA">
        <w:rPr>
          <w:rFonts w:ascii="宋体" w:hAnsi="宋体" w:hint="eastAsia"/>
        </w:rPr>
        <w:t xml:space="preserve"> </w:t>
      </w:r>
      <w:r w:rsidRPr="00EB399A">
        <w:rPr>
          <w:rFonts w:ascii="宋体" w:hAnsi="宋体" w:hint="eastAsia"/>
        </w:rPr>
        <w:t>SSL2</w:t>
      </w:r>
      <w:r w:rsidRPr="005A0DDA">
        <w:rPr>
          <w:rFonts w:ascii="宋体" w:hAnsi="宋体" w:hint="eastAsia"/>
        </w:rPr>
        <w:t xml:space="preserve"> </w:t>
      </w:r>
      <w:r w:rsidRPr="00EB399A">
        <w:rPr>
          <w:rFonts w:ascii="宋体" w:hAnsi="宋体" w:hint="eastAsia"/>
        </w:rPr>
        <w:t xml:space="preserve">的要求，还应满足： </w:t>
      </w:r>
    </w:p>
    <w:p w14:paraId="517BF6F1" w14:textId="77777777" w:rsidR="00FE3524" w:rsidRPr="00EB399A" w:rsidRDefault="00000000">
      <w:pPr>
        <w:pStyle w:val="af5"/>
        <w:numPr>
          <w:ilvl w:val="0"/>
          <w:numId w:val="90"/>
        </w:numPr>
        <w:rPr>
          <w:rFonts w:hAnsi="宋体" w:hint="eastAsia"/>
        </w:rPr>
      </w:pPr>
      <w:r w:rsidRPr="00EB399A">
        <w:rPr>
          <w:rFonts w:hAnsi="宋体" w:hint="eastAsia"/>
        </w:rPr>
        <w:t xml:space="preserve">安全教育成为单位工作计划的一部分。 </w:t>
      </w:r>
    </w:p>
    <w:p w14:paraId="1BBD6BDF" w14:textId="77777777" w:rsidR="00FE3524" w:rsidRPr="00DD4D1B" w:rsidRDefault="00000000">
      <w:pPr>
        <w:pStyle w:val="affe"/>
        <w:spacing w:before="156" w:after="156"/>
      </w:pPr>
      <w:r w:rsidRPr="00DD4D1B">
        <w:rPr>
          <w:rFonts w:hint="eastAsia"/>
        </w:rPr>
        <w:t>病毒防护</w:t>
      </w:r>
    </w:p>
    <w:p w14:paraId="4CE00834" w14:textId="77777777" w:rsidR="00FE3524" w:rsidRPr="00DD4D1B" w:rsidRDefault="00000000">
      <w:pPr>
        <w:pStyle w:val="af5"/>
        <w:numPr>
          <w:ilvl w:val="0"/>
          <w:numId w:val="91"/>
        </w:numPr>
      </w:pPr>
      <w:r w:rsidRPr="00DD4D1B">
        <w:rPr>
          <w:rFonts w:hint="eastAsia"/>
        </w:rPr>
        <w:t>病毒防护系统使用管理制度的制定；</w:t>
      </w:r>
    </w:p>
    <w:p w14:paraId="49A78397" w14:textId="77777777" w:rsidR="00FE3524" w:rsidRPr="00DD4D1B" w:rsidRDefault="00000000">
      <w:pPr>
        <w:pStyle w:val="af5"/>
        <w:numPr>
          <w:ilvl w:val="0"/>
          <w:numId w:val="91"/>
        </w:numPr>
      </w:pPr>
      <w:r w:rsidRPr="00DD4D1B">
        <w:rPr>
          <w:rFonts w:hint="eastAsia"/>
        </w:rPr>
        <w:t>应用软件安全管理制度的建立；</w:t>
      </w:r>
    </w:p>
    <w:p w14:paraId="3A700362" w14:textId="77777777" w:rsidR="00FE3524" w:rsidRPr="00DD4D1B" w:rsidRDefault="00000000">
      <w:pPr>
        <w:pStyle w:val="af5"/>
        <w:numPr>
          <w:ilvl w:val="0"/>
          <w:numId w:val="91"/>
        </w:numPr>
      </w:pPr>
      <w:r w:rsidRPr="00DD4D1B">
        <w:rPr>
          <w:rFonts w:hint="eastAsia"/>
        </w:rPr>
        <w:t>应用软件采购批准制度的建立；</w:t>
      </w:r>
    </w:p>
    <w:p w14:paraId="763EA409" w14:textId="77777777" w:rsidR="00FE3524" w:rsidRPr="00DD4D1B" w:rsidRDefault="00000000">
      <w:pPr>
        <w:pStyle w:val="af5"/>
        <w:numPr>
          <w:ilvl w:val="0"/>
          <w:numId w:val="91"/>
        </w:numPr>
      </w:pPr>
      <w:r w:rsidRPr="00DD4D1B">
        <w:rPr>
          <w:rFonts w:hint="eastAsia"/>
        </w:rPr>
        <w:t>应用软件使用授权制度的建立。</w:t>
      </w:r>
    </w:p>
    <w:p w14:paraId="5C27DA83" w14:textId="2B9FAFFF" w:rsidR="00FE3524" w:rsidRPr="00DD4D1B" w:rsidRDefault="00EB399A">
      <w:pPr>
        <w:pStyle w:val="afff"/>
        <w:spacing w:before="156" w:after="156"/>
      </w:pPr>
      <w:r>
        <w:rPr>
          <w:rFonts w:hint="eastAsia"/>
        </w:rPr>
        <w:t>SSL1</w:t>
      </w:r>
    </w:p>
    <w:p w14:paraId="7FF6CD7F" w14:textId="77777777" w:rsidR="00FE3524" w:rsidRPr="00DD4D1B" w:rsidRDefault="00000000">
      <w:pPr>
        <w:pStyle w:val="af5"/>
        <w:numPr>
          <w:ilvl w:val="0"/>
          <w:numId w:val="92"/>
        </w:numPr>
      </w:pPr>
      <w:r w:rsidRPr="00DD4D1B">
        <w:rPr>
          <w:rFonts w:hint="eastAsia"/>
        </w:rPr>
        <w:t>病毒防护系统使用管理制度的制定；</w:t>
      </w:r>
    </w:p>
    <w:p w14:paraId="3A366F48" w14:textId="77777777" w:rsidR="00FE3524" w:rsidRPr="00DD4D1B" w:rsidRDefault="00000000">
      <w:pPr>
        <w:pStyle w:val="af5"/>
        <w:numPr>
          <w:ilvl w:val="0"/>
          <w:numId w:val="92"/>
        </w:numPr>
      </w:pPr>
      <w:r w:rsidRPr="00DD4D1B">
        <w:rPr>
          <w:rFonts w:hint="eastAsia"/>
        </w:rPr>
        <w:t>应用软件安全管理制度的建立；</w:t>
      </w:r>
    </w:p>
    <w:p w14:paraId="5557F798" w14:textId="77777777" w:rsidR="00FE3524" w:rsidRPr="00DD4D1B" w:rsidRDefault="00000000">
      <w:pPr>
        <w:pStyle w:val="af5"/>
        <w:numPr>
          <w:ilvl w:val="0"/>
          <w:numId w:val="92"/>
        </w:numPr>
      </w:pPr>
      <w:r w:rsidRPr="00DD4D1B">
        <w:rPr>
          <w:rFonts w:hint="eastAsia"/>
        </w:rPr>
        <w:t>应用软件采购批准制度的建立；</w:t>
      </w:r>
    </w:p>
    <w:p w14:paraId="2AC26547" w14:textId="77777777" w:rsidR="00FE3524" w:rsidRPr="00DD4D1B" w:rsidRDefault="00000000">
      <w:pPr>
        <w:pStyle w:val="af5"/>
        <w:numPr>
          <w:ilvl w:val="0"/>
          <w:numId w:val="92"/>
        </w:numPr>
      </w:pPr>
      <w:r w:rsidRPr="00DD4D1B">
        <w:rPr>
          <w:rFonts w:hint="eastAsia"/>
        </w:rPr>
        <w:lastRenderedPageBreak/>
        <w:t>应用软件使用授权制度的建立。</w:t>
      </w:r>
    </w:p>
    <w:p w14:paraId="7EB40D36" w14:textId="77777777" w:rsidR="00FE3524" w:rsidRPr="00DD4D1B" w:rsidRDefault="00000000">
      <w:pPr>
        <w:pStyle w:val="afff"/>
        <w:spacing w:before="156" w:after="156"/>
      </w:pPr>
      <w:r w:rsidRPr="00DD4D1B">
        <w:rPr>
          <w:rFonts w:hint="eastAsia"/>
        </w:rPr>
        <w:t>SSL2</w:t>
      </w:r>
    </w:p>
    <w:p w14:paraId="5C6BC834" w14:textId="464914DF" w:rsidR="00FE3524" w:rsidRPr="00EB399A" w:rsidRDefault="00000000">
      <w:pPr>
        <w:pStyle w:val="afffff5"/>
        <w:ind w:firstLine="420"/>
        <w:rPr>
          <w:rFonts w:ascii="宋体" w:hAnsi="宋体" w:hint="eastAsia"/>
        </w:rPr>
      </w:pPr>
      <w:r w:rsidRPr="00EB399A">
        <w:rPr>
          <w:rFonts w:ascii="宋体" w:hAnsi="宋体" w:hint="eastAsia"/>
        </w:rPr>
        <w:t xml:space="preserve">除满足 </w:t>
      </w:r>
      <w:r w:rsidR="00EB399A">
        <w:rPr>
          <w:rFonts w:ascii="宋体" w:hAnsi="宋体" w:hint="eastAsia"/>
        </w:rPr>
        <w:t>SSL1</w:t>
      </w:r>
      <w:r w:rsidRPr="00EB399A">
        <w:rPr>
          <w:rFonts w:ascii="宋体" w:hAnsi="宋体" w:hint="eastAsia"/>
        </w:rPr>
        <w:t xml:space="preserve"> 的要求，还应满足： </w:t>
      </w:r>
    </w:p>
    <w:p w14:paraId="2DEC48D6" w14:textId="77777777" w:rsidR="00FE3524" w:rsidRPr="00DD4D1B" w:rsidRDefault="00000000">
      <w:pPr>
        <w:pStyle w:val="af5"/>
        <w:numPr>
          <w:ilvl w:val="0"/>
          <w:numId w:val="93"/>
        </w:numPr>
      </w:pPr>
      <w:r w:rsidRPr="00DD4D1B">
        <w:rPr>
          <w:rFonts w:hint="eastAsia"/>
        </w:rPr>
        <w:t>病毒防护管理制度的集中实施；</w:t>
      </w:r>
    </w:p>
    <w:p w14:paraId="5CB2FA54" w14:textId="77777777" w:rsidR="00FE3524" w:rsidRPr="00DD4D1B" w:rsidRDefault="00000000">
      <w:pPr>
        <w:pStyle w:val="af5"/>
      </w:pPr>
      <w:r w:rsidRPr="00DD4D1B">
        <w:rPr>
          <w:rFonts w:hint="eastAsia"/>
        </w:rPr>
        <w:t>在系统所有终端有效防范病毒或恶意代码引入的实现。</w:t>
      </w:r>
    </w:p>
    <w:p w14:paraId="593A5862" w14:textId="77777777" w:rsidR="00FE3524" w:rsidRPr="00DD4D1B" w:rsidRDefault="00000000">
      <w:pPr>
        <w:pStyle w:val="afff"/>
        <w:spacing w:before="156" w:after="156"/>
      </w:pPr>
      <w:r w:rsidRPr="00DD4D1B">
        <w:rPr>
          <w:rFonts w:hint="eastAsia"/>
        </w:rPr>
        <w:t>SSL3</w:t>
      </w:r>
    </w:p>
    <w:p w14:paraId="2E5D88B6" w14:textId="77777777" w:rsidR="00FE3524" w:rsidRPr="00EB399A" w:rsidRDefault="00000000">
      <w:pPr>
        <w:pStyle w:val="afffff5"/>
        <w:ind w:firstLine="420"/>
        <w:rPr>
          <w:rFonts w:ascii="宋体" w:hAnsi="宋体" w:hint="eastAsia"/>
        </w:rPr>
      </w:pPr>
      <w:r w:rsidRPr="00EB399A">
        <w:rPr>
          <w:rFonts w:ascii="宋体" w:hAnsi="宋体" w:hint="eastAsia"/>
        </w:rPr>
        <w:t>除满足 SSL2 的要求，还应满足：</w:t>
      </w:r>
    </w:p>
    <w:p w14:paraId="5552712D" w14:textId="77777777" w:rsidR="00FE3524" w:rsidRPr="00EB399A" w:rsidRDefault="00000000">
      <w:pPr>
        <w:pStyle w:val="af5"/>
        <w:numPr>
          <w:ilvl w:val="0"/>
          <w:numId w:val="94"/>
        </w:numPr>
        <w:rPr>
          <w:rFonts w:hAnsi="宋体" w:hint="eastAsia"/>
        </w:rPr>
      </w:pPr>
      <w:r w:rsidRPr="00EB399A">
        <w:rPr>
          <w:rFonts w:hAnsi="宋体" w:hint="eastAsia"/>
        </w:rPr>
        <w:t>针对病毒防护管理制度，定期或不定期检查的实现。</w:t>
      </w:r>
    </w:p>
    <w:p w14:paraId="56CCBAFD" w14:textId="77777777" w:rsidR="00FE3524" w:rsidRPr="00DD4D1B" w:rsidRDefault="00000000">
      <w:pPr>
        <w:pStyle w:val="affe"/>
        <w:spacing w:before="156" w:after="156"/>
      </w:pPr>
      <w:r w:rsidRPr="00DD4D1B">
        <w:rPr>
          <w:rFonts w:hint="eastAsia"/>
        </w:rPr>
        <w:t>第三方访问安全管理</w:t>
      </w:r>
    </w:p>
    <w:p w14:paraId="072E6E7B" w14:textId="696F56E6" w:rsidR="00FE3524" w:rsidRPr="00DD4D1B" w:rsidRDefault="00EB399A">
      <w:pPr>
        <w:pStyle w:val="afff"/>
        <w:spacing w:before="156" w:after="156"/>
      </w:pPr>
      <w:r>
        <w:rPr>
          <w:rFonts w:hint="eastAsia"/>
        </w:rPr>
        <w:t>SSL1</w:t>
      </w:r>
    </w:p>
    <w:p w14:paraId="1B510DBF" w14:textId="77777777" w:rsidR="00FE3524" w:rsidRPr="00DD4D1B" w:rsidRDefault="00000000">
      <w:pPr>
        <w:pStyle w:val="af5"/>
        <w:numPr>
          <w:ilvl w:val="0"/>
          <w:numId w:val="95"/>
        </w:numPr>
      </w:pPr>
      <w:r w:rsidRPr="00DD4D1B">
        <w:rPr>
          <w:rFonts w:hint="eastAsia"/>
        </w:rPr>
        <w:t>针对第三方访问的安全管理制度的建立；</w:t>
      </w:r>
    </w:p>
    <w:p w14:paraId="0F89208C" w14:textId="77777777" w:rsidR="00FE3524" w:rsidRPr="00DD4D1B" w:rsidRDefault="00000000">
      <w:pPr>
        <w:pStyle w:val="af5"/>
        <w:numPr>
          <w:ilvl w:val="0"/>
          <w:numId w:val="95"/>
        </w:numPr>
      </w:pPr>
      <w:r w:rsidRPr="00DD4D1B">
        <w:rPr>
          <w:rFonts w:hint="eastAsia"/>
        </w:rPr>
        <w:t>针对第三方访问的安全性评估；</w:t>
      </w:r>
    </w:p>
    <w:p w14:paraId="1AB24B44" w14:textId="77777777" w:rsidR="00FE3524" w:rsidRPr="00DD4D1B" w:rsidRDefault="00000000">
      <w:pPr>
        <w:pStyle w:val="af5"/>
        <w:numPr>
          <w:ilvl w:val="0"/>
          <w:numId w:val="95"/>
        </w:numPr>
      </w:pPr>
      <w:r w:rsidRPr="00DD4D1B">
        <w:rPr>
          <w:rFonts w:hint="eastAsia"/>
        </w:rPr>
        <w:t>针对第三方的保密合同的签署。</w:t>
      </w:r>
    </w:p>
    <w:p w14:paraId="44FE3037" w14:textId="77777777" w:rsidR="00FE3524" w:rsidRPr="00DD4D1B" w:rsidRDefault="00000000">
      <w:pPr>
        <w:pStyle w:val="afff"/>
        <w:spacing w:before="156" w:after="156"/>
      </w:pPr>
      <w:r w:rsidRPr="00DD4D1B">
        <w:rPr>
          <w:rFonts w:hint="eastAsia"/>
        </w:rPr>
        <w:t>SSL2</w:t>
      </w:r>
    </w:p>
    <w:p w14:paraId="668C96E1" w14:textId="2879CD80" w:rsidR="00FE3524" w:rsidRPr="00EB399A" w:rsidRDefault="00000000">
      <w:pPr>
        <w:pStyle w:val="afffff5"/>
        <w:ind w:firstLine="420"/>
        <w:rPr>
          <w:rFonts w:ascii="宋体" w:hAnsi="宋体" w:hint="eastAsia"/>
        </w:rPr>
      </w:pPr>
      <w:r w:rsidRPr="00EB399A">
        <w:rPr>
          <w:rFonts w:ascii="宋体" w:hAnsi="宋体" w:hint="eastAsia"/>
        </w:rPr>
        <w:t>除满足</w:t>
      </w:r>
      <w:r w:rsidRPr="005A0DDA">
        <w:rPr>
          <w:rFonts w:ascii="宋体" w:hAnsi="宋体" w:hint="eastAsia"/>
        </w:rPr>
        <w:t xml:space="preserve"> </w:t>
      </w:r>
      <w:r w:rsidR="00EB399A">
        <w:rPr>
          <w:rFonts w:ascii="宋体" w:hAnsi="宋体" w:hint="eastAsia"/>
        </w:rPr>
        <w:t>SSL1</w:t>
      </w:r>
      <w:r w:rsidRPr="005A0DDA">
        <w:rPr>
          <w:rFonts w:ascii="宋体" w:hAnsi="宋体" w:hint="eastAsia"/>
        </w:rPr>
        <w:t xml:space="preserve"> </w:t>
      </w:r>
      <w:r w:rsidRPr="00EB399A">
        <w:rPr>
          <w:rFonts w:ascii="宋体" w:hAnsi="宋体" w:hint="eastAsia"/>
        </w:rPr>
        <w:t>的要求，还应满足：</w:t>
      </w:r>
    </w:p>
    <w:p w14:paraId="3A851AF8" w14:textId="77777777" w:rsidR="00FE3524" w:rsidRPr="00DD4D1B" w:rsidRDefault="00000000">
      <w:pPr>
        <w:pStyle w:val="af5"/>
        <w:numPr>
          <w:ilvl w:val="0"/>
          <w:numId w:val="96"/>
        </w:numPr>
      </w:pPr>
      <w:r w:rsidRPr="00DD4D1B">
        <w:rPr>
          <w:rFonts w:hint="eastAsia"/>
        </w:rPr>
        <w:t>针对第三方访问的风险分析和评估；</w:t>
      </w:r>
    </w:p>
    <w:p w14:paraId="1F685EC8" w14:textId="77777777" w:rsidR="00FE3524" w:rsidRPr="00DD4D1B" w:rsidRDefault="00000000">
      <w:pPr>
        <w:pStyle w:val="af5"/>
        <w:numPr>
          <w:ilvl w:val="0"/>
          <w:numId w:val="96"/>
        </w:numPr>
      </w:pPr>
      <w:r w:rsidRPr="00DD4D1B">
        <w:rPr>
          <w:rFonts w:hint="eastAsia"/>
        </w:rPr>
        <w:t>针对第三方访问的严格控制制度的实施；</w:t>
      </w:r>
    </w:p>
    <w:p w14:paraId="0208EB76" w14:textId="77777777" w:rsidR="00FE3524" w:rsidRPr="00DD4D1B" w:rsidRDefault="00000000">
      <w:pPr>
        <w:pStyle w:val="af5"/>
        <w:numPr>
          <w:ilvl w:val="0"/>
          <w:numId w:val="96"/>
        </w:numPr>
      </w:pPr>
      <w:r w:rsidRPr="00DD4D1B">
        <w:rPr>
          <w:rFonts w:hint="eastAsia"/>
        </w:rPr>
        <w:t>针对第三方访问监视的实施。</w:t>
      </w:r>
    </w:p>
    <w:p w14:paraId="2B3DC850" w14:textId="77777777" w:rsidR="00FE3524" w:rsidRPr="00DD4D1B" w:rsidRDefault="00000000">
      <w:pPr>
        <w:pStyle w:val="afff"/>
        <w:spacing w:before="156" w:after="156"/>
      </w:pPr>
      <w:r w:rsidRPr="00DD4D1B">
        <w:rPr>
          <w:rFonts w:hint="eastAsia"/>
        </w:rPr>
        <w:t>SSL3</w:t>
      </w:r>
    </w:p>
    <w:p w14:paraId="7C3A729D" w14:textId="77777777" w:rsidR="00FE3524" w:rsidRPr="00EB399A" w:rsidRDefault="00000000">
      <w:pPr>
        <w:pStyle w:val="afffff5"/>
        <w:ind w:firstLine="420"/>
        <w:rPr>
          <w:rFonts w:ascii="宋体" w:hAnsi="宋体" w:hint="eastAsia"/>
        </w:rPr>
      </w:pPr>
      <w:r w:rsidRPr="00EB399A">
        <w:rPr>
          <w:rFonts w:ascii="宋体" w:hAnsi="宋体" w:hint="eastAsia"/>
        </w:rPr>
        <w:t>除满足 SSL2 的要求，还应满足：</w:t>
      </w:r>
    </w:p>
    <w:p w14:paraId="694BE1CD" w14:textId="77777777" w:rsidR="00FE3524" w:rsidRPr="00DD4D1B" w:rsidRDefault="00000000">
      <w:pPr>
        <w:pStyle w:val="af5"/>
        <w:numPr>
          <w:ilvl w:val="0"/>
          <w:numId w:val="97"/>
        </w:numPr>
      </w:pPr>
      <w:r w:rsidRPr="00DD4D1B">
        <w:rPr>
          <w:rFonts w:hint="eastAsia"/>
        </w:rPr>
        <w:t>针对第三方每次访问的风险控制。</w:t>
      </w:r>
    </w:p>
    <w:p w14:paraId="1F225D8D" w14:textId="77777777" w:rsidR="00FE3524" w:rsidRPr="00DD4D1B" w:rsidRDefault="00000000" w:rsidP="00567718">
      <w:pPr>
        <w:pStyle w:val="affe"/>
        <w:spacing w:before="156" w:after="156"/>
      </w:pPr>
      <w:r w:rsidRPr="00DD4D1B">
        <w:rPr>
          <w:rFonts w:hint="eastAsia"/>
        </w:rPr>
        <w:t>应急计划和灾难恢复计划管理</w:t>
      </w:r>
    </w:p>
    <w:p w14:paraId="046BA92B" w14:textId="5B1358DE" w:rsidR="00FE3524" w:rsidRPr="00DD4D1B" w:rsidRDefault="00EB399A">
      <w:pPr>
        <w:pStyle w:val="afff"/>
        <w:spacing w:before="156" w:after="156"/>
      </w:pPr>
      <w:r>
        <w:rPr>
          <w:rFonts w:hint="eastAsia"/>
        </w:rPr>
        <w:t>SSL1</w:t>
      </w:r>
    </w:p>
    <w:p w14:paraId="314579EA" w14:textId="77777777" w:rsidR="00FE3524" w:rsidRPr="00DD4D1B" w:rsidRDefault="00000000">
      <w:pPr>
        <w:pStyle w:val="af5"/>
        <w:numPr>
          <w:ilvl w:val="0"/>
          <w:numId w:val="98"/>
        </w:numPr>
      </w:pPr>
      <w:r w:rsidRPr="00DD4D1B">
        <w:rPr>
          <w:rFonts w:hint="eastAsia"/>
        </w:rPr>
        <w:t>明确网络安全应急领导机构，网络安全应急领导机构负责人为组织最高负责人，成员由各相关部门负责人组成,配备应急技术支撑队伍；</w:t>
      </w:r>
    </w:p>
    <w:p w14:paraId="5162CEB0" w14:textId="77777777" w:rsidR="00FE3524" w:rsidRPr="00DD4D1B" w:rsidRDefault="00000000">
      <w:pPr>
        <w:pStyle w:val="af5"/>
        <w:numPr>
          <w:ilvl w:val="0"/>
          <w:numId w:val="98"/>
        </w:numPr>
      </w:pPr>
      <w:r w:rsidRPr="00DD4D1B">
        <w:rPr>
          <w:rFonts w:hint="eastAsia"/>
        </w:rPr>
        <w:t>应急计划和灾难恢复计划的制定、测试；</w:t>
      </w:r>
    </w:p>
    <w:p w14:paraId="56A0171E" w14:textId="77777777" w:rsidR="00FE3524" w:rsidRPr="00DD4D1B" w:rsidRDefault="00000000">
      <w:pPr>
        <w:pStyle w:val="af5"/>
        <w:numPr>
          <w:ilvl w:val="0"/>
          <w:numId w:val="98"/>
        </w:numPr>
      </w:pPr>
      <w:r w:rsidRPr="00DD4D1B">
        <w:rPr>
          <w:rFonts w:hint="eastAsia"/>
        </w:rPr>
        <w:t>针对关键应用系统和支持系统的应急计划和灾难恢复计划的制定、测试；</w:t>
      </w:r>
    </w:p>
    <w:p w14:paraId="56A3CA4A" w14:textId="77777777" w:rsidR="00FE3524" w:rsidRPr="00DD4D1B" w:rsidRDefault="00000000">
      <w:pPr>
        <w:pStyle w:val="af5"/>
        <w:numPr>
          <w:ilvl w:val="0"/>
          <w:numId w:val="98"/>
        </w:numPr>
      </w:pPr>
      <w:r w:rsidRPr="00DD4D1B">
        <w:rPr>
          <w:rFonts w:hint="eastAsia"/>
        </w:rPr>
        <w:t>计划涉及人员的培训，相应执行能力的保证；</w:t>
      </w:r>
    </w:p>
    <w:p w14:paraId="64946467" w14:textId="77777777" w:rsidR="00FE3524" w:rsidRPr="00DD4D1B" w:rsidRDefault="00000000">
      <w:pPr>
        <w:pStyle w:val="af5"/>
        <w:numPr>
          <w:ilvl w:val="0"/>
          <w:numId w:val="98"/>
        </w:numPr>
      </w:pPr>
      <w:r w:rsidRPr="00DD4D1B">
        <w:rPr>
          <w:rFonts w:hint="eastAsia"/>
        </w:rPr>
        <w:t>合同签署；</w:t>
      </w:r>
    </w:p>
    <w:p w14:paraId="2BDCB65C" w14:textId="77777777" w:rsidR="00FE3524" w:rsidRPr="00DD4D1B" w:rsidRDefault="00000000">
      <w:pPr>
        <w:pStyle w:val="af5"/>
        <w:numPr>
          <w:ilvl w:val="0"/>
          <w:numId w:val="98"/>
        </w:numPr>
      </w:pPr>
      <w:r w:rsidRPr="00DD4D1B">
        <w:rPr>
          <w:rFonts w:hint="eastAsia"/>
        </w:rPr>
        <w:t>安全事件处理制度的制定；</w:t>
      </w:r>
    </w:p>
    <w:p w14:paraId="4D4CB353" w14:textId="77777777" w:rsidR="00FE3524" w:rsidRPr="00DD4D1B" w:rsidRDefault="00000000">
      <w:pPr>
        <w:pStyle w:val="af5"/>
        <w:numPr>
          <w:ilvl w:val="0"/>
          <w:numId w:val="98"/>
        </w:numPr>
      </w:pPr>
      <w:r w:rsidRPr="00DD4D1B">
        <w:rPr>
          <w:rFonts w:hint="eastAsia"/>
        </w:rPr>
        <w:t>系统信息和文档备份制度的制定。</w:t>
      </w:r>
    </w:p>
    <w:p w14:paraId="12885112" w14:textId="77777777" w:rsidR="00FE3524" w:rsidRPr="00DD4D1B" w:rsidRDefault="00000000">
      <w:pPr>
        <w:pStyle w:val="afff"/>
        <w:spacing w:before="156" w:after="156"/>
      </w:pPr>
      <w:r w:rsidRPr="00DD4D1B">
        <w:rPr>
          <w:rFonts w:hint="eastAsia"/>
        </w:rPr>
        <w:t>SSL2</w:t>
      </w:r>
    </w:p>
    <w:p w14:paraId="129AD1D2" w14:textId="45D2C734" w:rsidR="00FE3524" w:rsidRPr="00EB399A" w:rsidRDefault="00000000">
      <w:pPr>
        <w:pStyle w:val="afffff5"/>
        <w:ind w:firstLine="420"/>
        <w:rPr>
          <w:rFonts w:ascii="宋体" w:hAnsi="宋体" w:hint="eastAsia"/>
        </w:rPr>
      </w:pPr>
      <w:r w:rsidRPr="00EB399A">
        <w:rPr>
          <w:rFonts w:ascii="宋体" w:hAnsi="宋体" w:hint="eastAsia"/>
        </w:rPr>
        <w:t xml:space="preserve">除满足 </w:t>
      </w:r>
      <w:r w:rsidR="00EB399A">
        <w:rPr>
          <w:rFonts w:ascii="宋体" w:hAnsi="宋体" w:hint="eastAsia"/>
        </w:rPr>
        <w:t>SSL1</w:t>
      </w:r>
      <w:r w:rsidRPr="00EB399A">
        <w:rPr>
          <w:rFonts w:ascii="宋体" w:hAnsi="宋体" w:hint="eastAsia"/>
        </w:rPr>
        <w:t xml:space="preserve"> 的要求，还应满足：</w:t>
      </w:r>
    </w:p>
    <w:p w14:paraId="58701431" w14:textId="77777777" w:rsidR="00FE3524" w:rsidRPr="00DD4D1B" w:rsidRDefault="00000000">
      <w:pPr>
        <w:pStyle w:val="af5"/>
        <w:numPr>
          <w:ilvl w:val="0"/>
          <w:numId w:val="99"/>
        </w:numPr>
      </w:pPr>
      <w:r w:rsidRPr="00DD4D1B">
        <w:rPr>
          <w:rFonts w:hint="eastAsia"/>
        </w:rPr>
        <w:t>专人负责应急计划和实施恢复计划管理工作的保证；</w:t>
      </w:r>
    </w:p>
    <w:p w14:paraId="5EC390C3" w14:textId="77777777" w:rsidR="00FE3524" w:rsidRPr="00DD4D1B" w:rsidRDefault="00000000">
      <w:pPr>
        <w:pStyle w:val="af5"/>
        <w:numPr>
          <w:ilvl w:val="0"/>
          <w:numId w:val="99"/>
        </w:numPr>
      </w:pPr>
      <w:r w:rsidRPr="00DD4D1B">
        <w:rPr>
          <w:rFonts w:hint="eastAsia"/>
        </w:rPr>
        <w:t>应急计划和灾难恢复计划做到重点突出、有效执行的保证；</w:t>
      </w:r>
    </w:p>
    <w:p w14:paraId="0F957770" w14:textId="77777777" w:rsidR="00FE3524" w:rsidRPr="00DD4D1B" w:rsidRDefault="00000000">
      <w:pPr>
        <w:pStyle w:val="af5"/>
        <w:numPr>
          <w:ilvl w:val="0"/>
          <w:numId w:val="99"/>
        </w:numPr>
      </w:pPr>
      <w:r w:rsidRPr="00DD4D1B">
        <w:rPr>
          <w:rFonts w:hint="eastAsia"/>
        </w:rPr>
        <w:lastRenderedPageBreak/>
        <w:t>应对关键业务系统的网络流量、日志信息、运行状态、性能状况、告警信息和异常行为进行监测；</w:t>
      </w:r>
    </w:p>
    <w:p w14:paraId="7413BB0F" w14:textId="77777777" w:rsidR="00FE3524" w:rsidRPr="00DD4D1B" w:rsidRDefault="00000000">
      <w:pPr>
        <w:pStyle w:val="af5"/>
        <w:numPr>
          <w:ilvl w:val="0"/>
          <w:numId w:val="99"/>
        </w:numPr>
      </w:pPr>
      <w:r w:rsidRPr="00DD4D1B">
        <w:rPr>
          <w:rFonts w:hint="eastAsia"/>
        </w:rPr>
        <w:t>应具备并持续提升独立挖掘网络安全漏洞的能力,同时采用网络安全攻防演练等方式拓展挖掘网络安全漏洞的渠道。</w:t>
      </w:r>
    </w:p>
    <w:p w14:paraId="33FC1135" w14:textId="77777777" w:rsidR="00FE3524" w:rsidRPr="00DD4D1B" w:rsidRDefault="00000000">
      <w:pPr>
        <w:pStyle w:val="afff"/>
        <w:spacing w:before="156" w:after="156"/>
      </w:pPr>
      <w:r w:rsidRPr="00DD4D1B">
        <w:rPr>
          <w:rFonts w:hint="eastAsia"/>
        </w:rPr>
        <w:t>SSL3</w:t>
      </w:r>
    </w:p>
    <w:p w14:paraId="682CE150" w14:textId="77777777" w:rsidR="00FE3524" w:rsidRPr="00EB399A" w:rsidRDefault="00000000">
      <w:pPr>
        <w:pStyle w:val="afffff5"/>
        <w:ind w:firstLine="420"/>
        <w:rPr>
          <w:rFonts w:ascii="宋体" w:hAnsi="宋体" w:hint="eastAsia"/>
        </w:rPr>
      </w:pPr>
      <w:r w:rsidRPr="00EB399A">
        <w:rPr>
          <w:rFonts w:ascii="宋体" w:hAnsi="宋体" w:hint="eastAsia"/>
        </w:rPr>
        <w:t>除满足 SSL2 的要求，还应满足：</w:t>
      </w:r>
    </w:p>
    <w:p w14:paraId="1CCCA9B5" w14:textId="77777777" w:rsidR="00FE3524" w:rsidRPr="00DD4D1B" w:rsidRDefault="00000000">
      <w:pPr>
        <w:pStyle w:val="af5"/>
        <w:numPr>
          <w:ilvl w:val="0"/>
          <w:numId w:val="100"/>
        </w:numPr>
      </w:pPr>
      <w:r w:rsidRPr="00DD4D1B">
        <w:rPr>
          <w:rFonts w:hint="eastAsia"/>
        </w:rPr>
        <w:t>针对应急计划和灾难恢复计划独立审计的实施；</w:t>
      </w:r>
    </w:p>
    <w:p w14:paraId="729750F4" w14:textId="77777777" w:rsidR="00FE3524" w:rsidRPr="00DD4D1B" w:rsidRDefault="00000000">
      <w:pPr>
        <w:pStyle w:val="af5"/>
        <w:numPr>
          <w:ilvl w:val="0"/>
          <w:numId w:val="100"/>
        </w:numPr>
      </w:pPr>
      <w:r w:rsidRPr="00DD4D1B">
        <w:rPr>
          <w:rFonts w:hint="eastAsia"/>
        </w:rPr>
        <w:t>针对应急计划和灾难恢复计划的定期评估。</w:t>
      </w:r>
    </w:p>
    <w:p w14:paraId="3209966E" w14:textId="77777777" w:rsidR="00FE3524" w:rsidRPr="00DD4D1B" w:rsidRDefault="00000000">
      <w:pPr>
        <w:pStyle w:val="affe"/>
        <w:spacing w:before="156" w:after="156"/>
      </w:pPr>
      <w:r w:rsidRPr="00DD4D1B">
        <w:rPr>
          <w:rFonts w:hint="eastAsia"/>
        </w:rPr>
        <w:t>变更控制</w:t>
      </w:r>
    </w:p>
    <w:p w14:paraId="34DCC21E" w14:textId="6910BA1F" w:rsidR="00FE3524" w:rsidRPr="00DD4D1B" w:rsidRDefault="00EB399A">
      <w:pPr>
        <w:pStyle w:val="afff"/>
        <w:spacing w:before="156" w:after="156"/>
      </w:pPr>
      <w:r>
        <w:rPr>
          <w:rFonts w:hint="eastAsia"/>
        </w:rPr>
        <w:t>SSL1</w:t>
      </w:r>
    </w:p>
    <w:p w14:paraId="140FCFAB" w14:textId="77777777" w:rsidR="00FE3524" w:rsidRPr="00DD4D1B" w:rsidRDefault="00000000">
      <w:pPr>
        <w:pStyle w:val="af5"/>
        <w:numPr>
          <w:ilvl w:val="0"/>
          <w:numId w:val="101"/>
        </w:numPr>
      </w:pPr>
      <w:r w:rsidRPr="00DD4D1B">
        <w:rPr>
          <w:rFonts w:hint="eastAsia"/>
        </w:rPr>
        <w:t>针对操作系统、数据库、应用系统、人员、服务、内外风险等的变更控制的制定；</w:t>
      </w:r>
    </w:p>
    <w:p w14:paraId="3D9E93A3" w14:textId="77777777" w:rsidR="00FE3524" w:rsidRPr="00DD4D1B" w:rsidRDefault="00000000">
      <w:pPr>
        <w:pStyle w:val="af5"/>
        <w:numPr>
          <w:ilvl w:val="0"/>
          <w:numId w:val="101"/>
        </w:numPr>
      </w:pPr>
      <w:r w:rsidRPr="00DD4D1B">
        <w:rPr>
          <w:rFonts w:hint="eastAsia"/>
        </w:rPr>
        <w:t>运行管理安全制度的制定；</w:t>
      </w:r>
    </w:p>
    <w:p w14:paraId="079296C1" w14:textId="77777777" w:rsidR="00FE3524" w:rsidRPr="00DD4D1B" w:rsidRDefault="00000000">
      <w:pPr>
        <w:pStyle w:val="af5"/>
        <w:numPr>
          <w:ilvl w:val="0"/>
          <w:numId w:val="101"/>
        </w:numPr>
      </w:pPr>
      <w:r w:rsidRPr="00DD4D1B">
        <w:rPr>
          <w:rFonts w:hint="eastAsia"/>
        </w:rPr>
        <w:t>针对所有计划和制度执行情况的定期或不定期的监督、检查；</w:t>
      </w:r>
    </w:p>
    <w:p w14:paraId="1DAE28FB" w14:textId="77777777" w:rsidR="00FE3524" w:rsidRPr="00DD4D1B" w:rsidRDefault="00000000">
      <w:pPr>
        <w:pStyle w:val="af5"/>
        <w:numPr>
          <w:ilvl w:val="0"/>
          <w:numId w:val="101"/>
        </w:numPr>
      </w:pPr>
      <w:r w:rsidRPr="00DD4D1B">
        <w:rPr>
          <w:rFonts w:hint="eastAsia"/>
        </w:rPr>
        <w:t>针对安全策略和管理计划的修订；</w:t>
      </w:r>
    </w:p>
    <w:p w14:paraId="3D66E7DF" w14:textId="77777777" w:rsidR="00FE3524" w:rsidRPr="00DD4D1B" w:rsidRDefault="00000000">
      <w:pPr>
        <w:pStyle w:val="af5"/>
        <w:numPr>
          <w:ilvl w:val="0"/>
          <w:numId w:val="101"/>
        </w:numPr>
      </w:pPr>
      <w:r w:rsidRPr="00DD4D1B">
        <w:rPr>
          <w:rFonts w:hint="eastAsia"/>
        </w:rPr>
        <w:t>基于变更带来的各种规章制度的修订和完善；</w:t>
      </w:r>
    </w:p>
    <w:p w14:paraId="2FDA22D1" w14:textId="77777777" w:rsidR="00FE3524" w:rsidRPr="00DD4D1B" w:rsidRDefault="00000000">
      <w:pPr>
        <w:pStyle w:val="af5"/>
        <w:numPr>
          <w:ilvl w:val="0"/>
          <w:numId w:val="101"/>
        </w:numPr>
      </w:pPr>
      <w:r w:rsidRPr="00DD4D1B">
        <w:rPr>
          <w:rFonts w:hint="eastAsia"/>
        </w:rPr>
        <w:t>运行过程管理文档的建立。</w:t>
      </w:r>
    </w:p>
    <w:p w14:paraId="5E76665E" w14:textId="77777777" w:rsidR="00FE3524" w:rsidRPr="00DD4D1B" w:rsidRDefault="00000000">
      <w:pPr>
        <w:pStyle w:val="afff"/>
        <w:spacing w:before="156" w:after="156"/>
      </w:pPr>
      <w:r w:rsidRPr="00DD4D1B">
        <w:rPr>
          <w:rFonts w:hint="eastAsia"/>
        </w:rPr>
        <w:t>SSL2</w:t>
      </w:r>
    </w:p>
    <w:p w14:paraId="7F42180F" w14:textId="12452FF4" w:rsidR="00FE3524" w:rsidRPr="00DD4D1B" w:rsidRDefault="00000000">
      <w:pPr>
        <w:pStyle w:val="afffff5"/>
        <w:ind w:firstLine="420"/>
      </w:pPr>
      <w:r w:rsidRPr="005A0DDA">
        <w:rPr>
          <w:rFonts w:ascii="宋体" w:hAnsi="宋体" w:hint="eastAsia"/>
        </w:rPr>
        <w:t xml:space="preserve">除满足 </w:t>
      </w:r>
      <w:r w:rsidR="00EB399A" w:rsidRPr="00EB399A">
        <w:rPr>
          <w:rFonts w:ascii="宋体" w:hAnsi="宋体" w:hint="eastAsia"/>
        </w:rPr>
        <w:t>SSL1</w:t>
      </w:r>
      <w:r w:rsidRPr="005A0DDA">
        <w:rPr>
          <w:rFonts w:ascii="宋体" w:hAnsi="宋体" w:hint="eastAsia"/>
        </w:rPr>
        <w:t xml:space="preserve"> 的要求，还应满足：</w:t>
      </w:r>
    </w:p>
    <w:p w14:paraId="25A1F794" w14:textId="77777777" w:rsidR="00FE3524" w:rsidRPr="00DD4D1B" w:rsidRDefault="00000000">
      <w:pPr>
        <w:pStyle w:val="af5"/>
        <w:numPr>
          <w:ilvl w:val="0"/>
          <w:numId w:val="102"/>
        </w:numPr>
      </w:pPr>
      <w:r w:rsidRPr="00DD4D1B">
        <w:rPr>
          <w:rFonts w:hint="eastAsia"/>
        </w:rPr>
        <w:t>全面安全事务一致性的实现。</w:t>
      </w:r>
    </w:p>
    <w:p w14:paraId="51A3B39E" w14:textId="77777777" w:rsidR="00FE3524" w:rsidRPr="00DD4D1B" w:rsidRDefault="00000000">
      <w:pPr>
        <w:pStyle w:val="afff"/>
        <w:spacing w:before="156" w:after="156"/>
      </w:pPr>
      <w:r w:rsidRPr="00DD4D1B">
        <w:rPr>
          <w:rFonts w:hint="eastAsia"/>
        </w:rPr>
        <w:t>SSL3</w:t>
      </w:r>
    </w:p>
    <w:p w14:paraId="102E9FD9" w14:textId="77777777" w:rsidR="00FE3524" w:rsidRPr="00DD4D1B" w:rsidRDefault="00000000">
      <w:pPr>
        <w:pStyle w:val="afffff5"/>
        <w:ind w:firstLine="420"/>
      </w:pPr>
      <w:r w:rsidRPr="00DD4D1B">
        <w:rPr>
          <w:rFonts w:hint="eastAsia"/>
        </w:rPr>
        <w:t>除满足</w:t>
      </w:r>
      <w:r w:rsidRPr="00DD4D1B">
        <w:rPr>
          <w:rFonts w:hint="eastAsia"/>
        </w:rPr>
        <w:t xml:space="preserve"> </w:t>
      </w:r>
      <w:r w:rsidRPr="00EB399A">
        <w:rPr>
          <w:rFonts w:ascii="宋体" w:hAnsi="宋体" w:hint="eastAsia"/>
        </w:rPr>
        <w:t>SSL2</w:t>
      </w:r>
      <w:r w:rsidRPr="00DD4D1B">
        <w:rPr>
          <w:rFonts w:hint="eastAsia"/>
        </w:rPr>
        <w:t xml:space="preserve"> </w:t>
      </w:r>
      <w:r w:rsidRPr="00DD4D1B">
        <w:rPr>
          <w:rFonts w:hint="eastAsia"/>
        </w:rPr>
        <w:t>的要求，还应满足：</w:t>
      </w:r>
    </w:p>
    <w:p w14:paraId="67B70D70" w14:textId="77777777" w:rsidR="00FE3524" w:rsidRPr="00DD4D1B" w:rsidRDefault="00000000">
      <w:pPr>
        <w:pStyle w:val="af5"/>
        <w:numPr>
          <w:ilvl w:val="0"/>
          <w:numId w:val="103"/>
        </w:numPr>
      </w:pPr>
      <w:r w:rsidRPr="00DD4D1B">
        <w:rPr>
          <w:rFonts w:hint="eastAsia"/>
        </w:rPr>
        <w:t>独立的安全审计的实施；</w:t>
      </w:r>
    </w:p>
    <w:p w14:paraId="748B7812" w14:textId="77777777" w:rsidR="00FE3524" w:rsidRPr="00DD4D1B" w:rsidRDefault="00000000">
      <w:pPr>
        <w:pStyle w:val="af5"/>
        <w:numPr>
          <w:ilvl w:val="0"/>
          <w:numId w:val="103"/>
        </w:numPr>
      </w:pPr>
      <w:r w:rsidRPr="00DD4D1B">
        <w:rPr>
          <w:rFonts w:hint="eastAsia"/>
        </w:rPr>
        <w:t>对全面安全事务一致性的检查和评估。</w:t>
      </w:r>
    </w:p>
    <w:p w14:paraId="258A4A72" w14:textId="77777777" w:rsidR="00FE3524" w:rsidRPr="00DD4D1B" w:rsidRDefault="00000000">
      <w:pPr>
        <w:pStyle w:val="affd"/>
        <w:spacing w:before="156" w:after="156"/>
      </w:pPr>
      <w:bookmarkStart w:id="105" w:name="_Toc202108198"/>
      <w:r w:rsidRPr="00DD4D1B">
        <w:rPr>
          <w:rFonts w:hint="eastAsia"/>
        </w:rPr>
        <w:t>供应链安全管理</w:t>
      </w:r>
      <w:bookmarkEnd w:id="105"/>
    </w:p>
    <w:p w14:paraId="4556AD4A" w14:textId="77777777" w:rsidR="00FE3524" w:rsidRPr="00DD4D1B" w:rsidRDefault="00000000">
      <w:pPr>
        <w:pStyle w:val="afffff5"/>
        <w:ind w:firstLine="420"/>
      </w:pPr>
      <w:r w:rsidRPr="00DD4D1B">
        <w:rPr>
          <w:rFonts w:hint="eastAsia"/>
        </w:rPr>
        <w:t>供应链安全管理的目标是建立供应链安全风险管理能力体系并持续改进</w:t>
      </w:r>
      <w:r w:rsidRPr="00DD4D1B">
        <w:rPr>
          <w:rFonts w:hint="eastAsia"/>
        </w:rPr>
        <w:t>,</w:t>
      </w:r>
      <w:r w:rsidRPr="00DD4D1B">
        <w:rPr>
          <w:rFonts w:hint="eastAsia"/>
        </w:rPr>
        <w:t>增强供应链安全风险管理、组织管理和供应活动管理能力</w:t>
      </w:r>
      <w:r w:rsidRPr="00DD4D1B">
        <w:rPr>
          <w:rFonts w:hint="eastAsia"/>
        </w:rPr>
        <w:t>,</w:t>
      </w:r>
      <w:r w:rsidRPr="00DD4D1B">
        <w:rPr>
          <w:rFonts w:hint="eastAsia"/>
        </w:rPr>
        <w:t>防范供应链中的供应关系风险</w:t>
      </w:r>
      <w:r w:rsidRPr="00DD4D1B">
        <w:rPr>
          <w:rFonts w:hint="eastAsia"/>
        </w:rPr>
        <w:t>,</w:t>
      </w:r>
      <w:r w:rsidRPr="00DD4D1B">
        <w:rPr>
          <w:rFonts w:hint="eastAsia"/>
        </w:rPr>
        <w:t>防范供应活动引入的技术安全风险和知识产权风险</w:t>
      </w:r>
      <w:r w:rsidRPr="00DD4D1B">
        <w:rPr>
          <w:rFonts w:hint="eastAsia"/>
        </w:rPr>
        <w:t>,</w:t>
      </w:r>
      <w:r w:rsidRPr="00DD4D1B">
        <w:rPr>
          <w:rFonts w:hint="eastAsia"/>
        </w:rPr>
        <w:t>保障业务持续稳定安全运行。</w:t>
      </w:r>
    </w:p>
    <w:p w14:paraId="2942BA5D" w14:textId="77777777" w:rsidR="00FE3524" w:rsidRPr="00DD4D1B" w:rsidRDefault="00000000">
      <w:pPr>
        <w:pStyle w:val="af5"/>
        <w:numPr>
          <w:ilvl w:val="0"/>
          <w:numId w:val="104"/>
        </w:numPr>
      </w:pPr>
      <w:r w:rsidRPr="00DD4D1B">
        <w:rPr>
          <w:rFonts w:hint="eastAsia"/>
        </w:rPr>
        <w:t>网络安全产品采购使用应符合国家有关规定，2023年7月1日前采购使用产品应获得《计算机信息系统安全专用产品销售许可证》或国家信息安全产品认证证书的网络安全产品；2023年7月1日起采购并使用的网络安全专用产品应在《网络关键设备和网络安全专用产品目录》，并通过网络关键设备和网络安全专用产品安全认证和安全检测。</w:t>
      </w:r>
    </w:p>
    <w:p w14:paraId="7FF44A63" w14:textId="77777777" w:rsidR="00FE3524" w:rsidRPr="00DD4D1B" w:rsidRDefault="00000000">
      <w:pPr>
        <w:pStyle w:val="af5"/>
        <w:numPr>
          <w:ilvl w:val="0"/>
          <w:numId w:val="104"/>
        </w:numPr>
      </w:pPr>
      <w:r w:rsidRPr="00DD4D1B">
        <w:rPr>
          <w:rFonts w:hint="eastAsia"/>
        </w:rPr>
        <w:t>供应链安全管理按照 GB/T 43698、GB/T 36637 的要求执行。应至少每年开展一次供应链安全检测和风险评估,及时发现并处置软件中断供应、停止授权、停止提供产品升级等持续供应风险，以及漏洞、后门及数据泄露、篡改和损毁、信息泄露、擅自提高权限等安全风险,并按照有关规定向相关部门报告。</w:t>
      </w:r>
    </w:p>
    <w:p w14:paraId="59D6B88A" w14:textId="77777777" w:rsidR="00FE3524" w:rsidRPr="00DD4D1B" w:rsidRDefault="00000000">
      <w:pPr>
        <w:pStyle w:val="affc"/>
        <w:spacing w:before="312" w:after="312"/>
      </w:pPr>
      <w:bookmarkStart w:id="106" w:name="_Toc202108199"/>
      <w:bookmarkStart w:id="107" w:name="_Toc202108213"/>
      <w:r w:rsidRPr="00DD4D1B">
        <w:rPr>
          <w:rFonts w:hint="eastAsia"/>
        </w:rPr>
        <w:t>网络系统安全评估</w:t>
      </w:r>
      <w:bookmarkEnd w:id="106"/>
      <w:bookmarkEnd w:id="107"/>
    </w:p>
    <w:p w14:paraId="1D727AA6" w14:textId="77777777" w:rsidR="00FE3524" w:rsidRPr="00DD4D1B" w:rsidRDefault="00000000">
      <w:pPr>
        <w:pStyle w:val="afffff5"/>
        <w:ind w:firstLine="420"/>
      </w:pPr>
      <w:r w:rsidRPr="00DD4D1B">
        <w:rPr>
          <w:rFonts w:hint="eastAsia"/>
        </w:rPr>
        <w:lastRenderedPageBreak/>
        <w:t>网络系统使用关键网络及安全产品，应由产品开发者提供其满足安全功能要求的证据；网络系统安全须国家安全行政主管部门备案检验机构出具的安全检测评估报告，安全评估过程宜参照</w:t>
      </w:r>
      <w:r w:rsidRPr="00DD4D1B">
        <w:rPr>
          <w:rFonts w:hint="eastAsia"/>
        </w:rPr>
        <w:t>GB/T 20984</w:t>
      </w:r>
      <w:r w:rsidRPr="00DD4D1B">
        <w:rPr>
          <w:rFonts w:hint="eastAsia"/>
        </w:rPr>
        <w:t>标准执行。</w:t>
      </w:r>
    </w:p>
    <w:p w14:paraId="4BD7F717" w14:textId="77777777" w:rsidR="00FE3524" w:rsidRPr="00DD4D1B" w:rsidRDefault="00000000">
      <w:pPr>
        <w:pStyle w:val="affd"/>
        <w:spacing w:before="156" w:after="156"/>
      </w:pPr>
      <w:bookmarkStart w:id="108" w:name="_Toc202108200"/>
      <w:r w:rsidRPr="00DD4D1B">
        <w:rPr>
          <w:rFonts w:hint="eastAsia"/>
        </w:rPr>
        <w:t>评估材料</w:t>
      </w:r>
      <w:bookmarkEnd w:id="108"/>
    </w:p>
    <w:p w14:paraId="372EFD74" w14:textId="77777777" w:rsidR="00FE3524" w:rsidRPr="00DD4D1B" w:rsidRDefault="00000000">
      <w:pPr>
        <w:pStyle w:val="af5"/>
        <w:numPr>
          <w:ilvl w:val="0"/>
          <w:numId w:val="105"/>
        </w:numPr>
      </w:pPr>
      <w:r w:rsidRPr="00DD4D1B">
        <w:rPr>
          <w:rFonts w:hint="eastAsia"/>
        </w:rPr>
        <w:t>安全目的说明，以及工作开展的计划和分工；</w:t>
      </w:r>
    </w:p>
    <w:p w14:paraId="20BE2BA7" w14:textId="77777777" w:rsidR="00FE3524" w:rsidRPr="00DD4D1B" w:rsidRDefault="00000000">
      <w:pPr>
        <w:pStyle w:val="af5"/>
        <w:numPr>
          <w:ilvl w:val="0"/>
          <w:numId w:val="105"/>
        </w:numPr>
      </w:pPr>
      <w:r w:rsidRPr="00DD4D1B">
        <w:rPr>
          <w:rFonts w:hint="eastAsia"/>
        </w:rPr>
        <w:t>安全制度文档；</w:t>
      </w:r>
    </w:p>
    <w:p w14:paraId="3A9D5759" w14:textId="77777777" w:rsidR="00FE3524" w:rsidRPr="00DD4D1B" w:rsidRDefault="00000000">
      <w:pPr>
        <w:pStyle w:val="af5"/>
        <w:numPr>
          <w:ilvl w:val="0"/>
          <w:numId w:val="105"/>
        </w:numPr>
      </w:pPr>
      <w:r w:rsidRPr="00DD4D1B">
        <w:rPr>
          <w:rFonts w:hint="eastAsia"/>
        </w:rPr>
        <w:t>安全产品以及安全功能集合列表；</w:t>
      </w:r>
    </w:p>
    <w:p w14:paraId="412CB538" w14:textId="77777777" w:rsidR="00FE3524" w:rsidRPr="00DD4D1B" w:rsidRDefault="00000000">
      <w:pPr>
        <w:pStyle w:val="af5"/>
        <w:numPr>
          <w:ilvl w:val="0"/>
          <w:numId w:val="105"/>
        </w:numPr>
      </w:pPr>
      <w:r w:rsidRPr="00DD4D1B">
        <w:rPr>
          <w:rFonts w:hint="eastAsia"/>
        </w:rPr>
        <w:t>系统安全建设方案；</w:t>
      </w:r>
    </w:p>
    <w:p w14:paraId="6B30EE8C" w14:textId="77777777" w:rsidR="00FE3524" w:rsidRPr="00DD4D1B" w:rsidRDefault="00000000">
      <w:pPr>
        <w:pStyle w:val="af5"/>
        <w:numPr>
          <w:ilvl w:val="0"/>
          <w:numId w:val="105"/>
        </w:numPr>
      </w:pPr>
      <w:r w:rsidRPr="00DD4D1B">
        <w:rPr>
          <w:rFonts w:hint="eastAsia"/>
        </w:rPr>
        <w:t>系统级别确定文档和资料，明确系统级别。</w:t>
      </w:r>
    </w:p>
    <w:p w14:paraId="4F3C5C75" w14:textId="77777777" w:rsidR="00FE3524" w:rsidRPr="00DD4D1B" w:rsidRDefault="00000000">
      <w:pPr>
        <w:pStyle w:val="affd"/>
        <w:spacing w:before="156" w:after="156"/>
      </w:pPr>
      <w:bookmarkStart w:id="109" w:name="_Toc202108201"/>
      <w:r w:rsidRPr="00DD4D1B">
        <w:rPr>
          <w:rFonts w:hint="eastAsia"/>
        </w:rPr>
        <w:t>评估过程</w:t>
      </w:r>
      <w:bookmarkEnd w:id="109"/>
    </w:p>
    <w:p w14:paraId="59B3C80C" w14:textId="77777777" w:rsidR="00FE3524" w:rsidRPr="00DD4D1B" w:rsidRDefault="00000000">
      <w:pPr>
        <w:pStyle w:val="af5"/>
        <w:numPr>
          <w:ilvl w:val="0"/>
          <w:numId w:val="106"/>
        </w:numPr>
      </w:pPr>
      <w:r w:rsidRPr="00DD4D1B">
        <w:rPr>
          <w:rFonts w:hint="eastAsia"/>
        </w:rPr>
        <w:t>被评估单位应该与检测评估单位共同组成评估小组；</w:t>
      </w:r>
    </w:p>
    <w:p w14:paraId="610E6281" w14:textId="77777777" w:rsidR="00FE3524" w:rsidRPr="00DD4D1B" w:rsidRDefault="00000000">
      <w:pPr>
        <w:pStyle w:val="af5"/>
        <w:numPr>
          <w:ilvl w:val="0"/>
          <w:numId w:val="106"/>
        </w:numPr>
      </w:pPr>
      <w:r w:rsidRPr="00DD4D1B">
        <w:rPr>
          <w:rFonts w:hint="eastAsia"/>
        </w:rPr>
        <w:t>被评估单位应该配合检测评估单位，并提供资料、文档、数据、场地等准备条件；</w:t>
      </w:r>
    </w:p>
    <w:p w14:paraId="7FE5C926" w14:textId="77777777" w:rsidR="00FE3524" w:rsidRPr="00DD4D1B" w:rsidRDefault="00000000">
      <w:pPr>
        <w:pStyle w:val="af5"/>
        <w:numPr>
          <w:ilvl w:val="0"/>
          <w:numId w:val="106"/>
        </w:numPr>
      </w:pPr>
      <w:r w:rsidRPr="00DD4D1B">
        <w:rPr>
          <w:rFonts w:hint="eastAsia"/>
        </w:rPr>
        <w:t>评估单位选择和确定依据，提供相关合同；</w:t>
      </w:r>
    </w:p>
    <w:p w14:paraId="2D62B24A" w14:textId="77777777" w:rsidR="00FE3524" w:rsidRPr="00DD4D1B" w:rsidRDefault="00000000">
      <w:pPr>
        <w:pStyle w:val="af5"/>
        <w:numPr>
          <w:ilvl w:val="0"/>
          <w:numId w:val="106"/>
        </w:numPr>
      </w:pPr>
      <w:r w:rsidRPr="00DD4D1B">
        <w:rPr>
          <w:rFonts w:hint="eastAsia"/>
        </w:rPr>
        <w:t>安全评估方案，包括评估范围、评估依据、评估时间、评估方法、评估内容等；</w:t>
      </w:r>
    </w:p>
    <w:p w14:paraId="3E5E818C" w14:textId="77777777" w:rsidR="00FE3524" w:rsidRPr="00DD4D1B" w:rsidRDefault="00000000">
      <w:pPr>
        <w:pStyle w:val="af5"/>
        <w:numPr>
          <w:ilvl w:val="0"/>
          <w:numId w:val="106"/>
        </w:numPr>
      </w:pPr>
      <w:r w:rsidRPr="00DD4D1B">
        <w:rPr>
          <w:rFonts w:hint="eastAsia"/>
        </w:rPr>
        <w:t>评估工作开展的授权资料，如测评授权书、保密协议等；</w:t>
      </w:r>
    </w:p>
    <w:p w14:paraId="4A9CA855" w14:textId="77777777" w:rsidR="00FE3524" w:rsidRPr="00DD4D1B" w:rsidRDefault="00000000">
      <w:pPr>
        <w:pStyle w:val="af5"/>
        <w:numPr>
          <w:ilvl w:val="0"/>
          <w:numId w:val="106"/>
        </w:numPr>
      </w:pPr>
      <w:r w:rsidRPr="00DD4D1B">
        <w:rPr>
          <w:rFonts w:hint="eastAsia"/>
        </w:rPr>
        <w:t>评估过程应该包括约谈、文档审查、配置审查、现场查看、工具测试（脆弱性测试、渗透测试）等。</w:t>
      </w:r>
    </w:p>
    <w:p w14:paraId="76F2A1DD" w14:textId="77777777" w:rsidR="00FE3524" w:rsidRPr="00DD4D1B" w:rsidRDefault="00000000">
      <w:pPr>
        <w:pStyle w:val="affd"/>
        <w:spacing w:before="156" w:after="156"/>
      </w:pPr>
      <w:bookmarkStart w:id="110" w:name="_Toc202108202"/>
      <w:r w:rsidRPr="00DD4D1B">
        <w:rPr>
          <w:rFonts w:hint="eastAsia"/>
        </w:rPr>
        <w:t>评估结果</w:t>
      </w:r>
      <w:bookmarkEnd w:id="110"/>
    </w:p>
    <w:p w14:paraId="55388515" w14:textId="77777777" w:rsidR="00FE3524" w:rsidRPr="00DD4D1B" w:rsidRDefault="00000000">
      <w:pPr>
        <w:pStyle w:val="afffff5"/>
        <w:ind w:firstLine="420"/>
      </w:pPr>
      <w:r w:rsidRPr="00DD4D1B">
        <w:rPr>
          <w:rFonts w:hint="eastAsia"/>
        </w:rPr>
        <w:t>评估结果应该包括评估记录、问题汇总、风险分析、改进意见、结论等。</w:t>
      </w:r>
    </w:p>
    <w:p w14:paraId="745662BF" w14:textId="77777777" w:rsidR="00FE3524" w:rsidRPr="00DD4D1B" w:rsidRDefault="00000000">
      <w:pPr>
        <w:pStyle w:val="affc"/>
        <w:spacing w:before="312" w:after="312"/>
      </w:pPr>
      <w:bookmarkStart w:id="111" w:name="_Toc202108214"/>
      <w:bookmarkStart w:id="112" w:name="_Toc202108203"/>
      <w:r w:rsidRPr="00DD4D1B">
        <w:rPr>
          <w:rFonts w:hint="eastAsia"/>
        </w:rPr>
        <w:t>系统和机房验收</w:t>
      </w:r>
      <w:bookmarkEnd w:id="111"/>
      <w:bookmarkEnd w:id="112"/>
    </w:p>
    <w:p w14:paraId="31173DB6" w14:textId="77777777" w:rsidR="00FE3524" w:rsidRPr="00DD4D1B" w:rsidRDefault="00000000">
      <w:pPr>
        <w:pStyle w:val="affd"/>
        <w:spacing w:before="156" w:after="156"/>
      </w:pPr>
      <w:bookmarkStart w:id="113" w:name="_Toc202108204"/>
      <w:r w:rsidRPr="00DD4D1B">
        <w:rPr>
          <w:rFonts w:hint="eastAsia"/>
        </w:rPr>
        <w:t>系统验收</w:t>
      </w:r>
      <w:bookmarkEnd w:id="113"/>
    </w:p>
    <w:p w14:paraId="63A74090" w14:textId="77777777" w:rsidR="00FE3524" w:rsidRPr="00DD4D1B" w:rsidRDefault="00000000">
      <w:pPr>
        <w:pStyle w:val="affe"/>
        <w:spacing w:before="156" w:after="156"/>
      </w:pPr>
      <w:r w:rsidRPr="00DD4D1B">
        <w:rPr>
          <w:rFonts w:hint="eastAsia"/>
        </w:rPr>
        <w:t>一般规定</w:t>
      </w:r>
    </w:p>
    <w:p w14:paraId="2264BF2A" w14:textId="77777777" w:rsidR="00FE3524" w:rsidRPr="00DD4D1B" w:rsidRDefault="00000000">
      <w:pPr>
        <w:pStyle w:val="af5"/>
        <w:numPr>
          <w:ilvl w:val="0"/>
          <w:numId w:val="107"/>
        </w:numPr>
      </w:pPr>
      <w:r w:rsidRPr="00DD4D1B">
        <w:rPr>
          <w:rFonts w:hint="eastAsia"/>
        </w:rPr>
        <w:t>系统资产验收时，施工单位应提交下列资料和文件：</w:t>
      </w:r>
    </w:p>
    <w:p w14:paraId="0E06627C" w14:textId="77777777" w:rsidR="00FE3524" w:rsidRPr="00DD4D1B" w:rsidRDefault="00000000">
      <w:pPr>
        <w:pStyle w:val="af6"/>
      </w:pPr>
      <w:r w:rsidRPr="00DD4D1B">
        <w:rPr>
          <w:rFonts w:hint="eastAsia"/>
        </w:rPr>
        <w:t>系统网络拓扑结构图及说明；</w:t>
      </w:r>
    </w:p>
    <w:p w14:paraId="25FCF9AD" w14:textId="77777777" w:rsidR="00FE3524" w:rsidRPr="00DD4D1B" w:rsidRDefault="00000000">
      <w:pPr>
        <w:pStyle w:val="af6"/>
      </w:pPr>
      <w:r w:rsidRPr="00DD4D1B">
        <w:rPr>
          <w:rFonts w:hint="eastAsia"/>
        </w:rPr>
        <w:t>网络设备、安全设备、服务器、终端、应用软件等系统相关资产清单；</w:t>
      </w:r>
    </w:p>
    <w:p w14:paraId="75033863" w14:textId="77777777" w:rsidR="00FE3524" w:rsidRPr="00DD4D1B" w:rsidRDefault="00000000">
      <w:pPr>
        <w:pStyle w:val="af6"/>
      </w:pPr>
      <w:r w:rsidRPr="00DD4D1B">
        <w:rPr>
          <w:rFonts w:hint="eastAsia"/>
        </w:rPr>
        <w:t>系统相关硬件、软件、安全服务的采购合同、销售许可证明、说明书、售后维护情况证明等；</w:t>
      </w:r>
    </w:p>
    <w:p w14:paraId="1797264D" w14:textId="77777777" w:rsidR="00FE3524" w:rsidRPr="00DD4D1B" w:rsidRDefault="00000000">
      <w:pPr>
        <w:pStyle w:val="af6"/>
      </w:pPr>
      <w:r w:rsidRPr="00DD4D1B">
        <w:rPr>
          <w:rFonts w:hint="eastAsia"/>
        </w:rPr>
        <w:t>系统安全建设方案；</w:t>
      </w:r>
    </w:p>
    <w:p w14:paraId="1CA52706" w14:textId="77777777" w:rsidR="00FE3524" w:rsidRPr="00DD4D1B" w:rsidRDefault="00000000">
      <w:pPr>
        <w:pStyle w:val="af6"/>
      </w:pPr>
      <w:r w:rsidRPr="00DD4D1B">
        <w:rPr>
          <w:rFonts w:hint="eastAsia"/>
        </w:rPr>
        <w:t>系统验收总结报告；包括施工入场许可证明、开工和复工情况、工程变更、测评授权书、设备部署情况（关键网络设备、安全设备的运行配置）、实施人员情况、系统运行状态情况、运行记录、安全日志记录等；</w:t>
      </w:r>
    </w:p>
    <w:p w14:paraId="06D6DCDC" w14:textId="77777777" w:rsidR="00FE3524" w:rsidRPr="00DD4D1B" w:rsidRDefault="00000000">
      <w:pPr>
        <w:pStyle w:val="af6"/>
      </w:pPr>
      <w:r w:rsidRPr="00DD4D1B">
        <w:rPr>
          <w:rFonts w:hint="eastAsia"/>
        </w:rPr>
        <w:t>系统交付培训记录、会议记录、操作手册等；</w:t>
      </w:r>
    </w:p>
    <w:p w14:paraId="7BE3A8ED" w14:textId="77777777" w:rsidR="00FE3524" w:rsidRPr="00DD4D1B" w:rsidRDefault="00000000">
      <w:pPr>
        <w:pStyle w:val="af6"/>
      </w:pPr>
      <w:r w:rsidRPr="00DD4D1B">
        <w:rPr>
          <w:rFonts w:hint="eastAsia"/>
        </w:rPr>
        <w:t>系统行业主管单位定级和备案证明材料；</w:t>
      </w:r>
    </w:p>
    <w:p w14:paraId="67D49776" w14:textId="77777777" w:rsidR="00FE3524" w:rsidRPr="00DD4D1B" w:rsidRDefault="00000000">
      <w:pPr>
        <w:pStyle w:val="af6"/>
      </w:pPr>
      <w:r w:rsidRPr="00DD4D1B">
        <w:rPr>
          <w:rFonts w:hint="eastAsia"/>
        </w:rPr>
        <w:t>国家安全行政主管部门备案检验机构出具的安全检测评估报告。</w:t>
      </w:r>
    </w:p>
    <w:p w14:paraId="61C38460" w14:textId="77777777" w:rsidR="00FE3524" w:rsidRPr="00DD4D1B" w:rsidRDefault="00000000">
      <w:pPr>
        <w:pStyle w:val="affe"/>
        <w:spacing w:before="156" w:after="156"/>
      </w:pPr>
      <w:r w:rsidRPr="00DD4D1B">
        <w:rPr>
          <w:rFonts w:hint="eastAsia"/>
        </w:rPr>
        <w:t>技术要求</w:t>
      </w:r>
    </w:p>
    <w:p w14:paraId="24BA300B" w14:textId="77777777" w:rsidR="00FE3524" w:rsidRPr="00DD4D1B" w:rsidRDefault="00000000">
      <w:pPr>
        <w:pStyle w:val="af5"/>
        <w:numPr>
          <w:ilvl w:val="0"/>
          <w:numId w:val="108"/>
        </w:numPr>
      </w:pPr>
      <w:r w:rsidRPr="00DD4D1B">
        <w:lastRenderedPageBreak/>
        <w:t>系统建设过程中应采用符合国家相关部门要求的设备，提供国家安全行政主管部门备案检验机构出具的检验报告或认证证书</w:t>
      </w:r>
      <w:r w:rsidRPr="00DD4D1B">
        <w:rPr>
          <w:rFonts w:hint="eastAsia"/>
        </w:rPr>
        <w:t>；</w:t>
      </w:r>
    </w:p>
    <w:p w14:paraId="15D1CF52" w14:textId="77777777" w:rsidR="00FE3524" w:rsidRPr="00DD4D1B" w:rsidRDefault="00000000">
      <w:pPr>
        <w:pStyle w:val="af5"/>
        <w:numPr>
          <w:ilvl w:val="0"/>
          <w:numId w:val="108"/>
        </w:numPr>
      </w:pPr>
      <w:r w:rsidRPr="00DD4D1B">
        <w:t>系统安全建设方案内容应符合国家或行业主管单位对系统安全的要求，必要时经行业主管单位、行业专家对方案内容进行评审，并给出评审意见；</w:t>
      </w:r>
    </w:p>
    <w:p w14:paraId="2D0B2E8B" w14:textId="77777777" w:rsidR="00FE3524" w:rsidRPr="00DD4D1B" w:rsidRDefault="00000000">
      <w:pPr>
        <w:pStyle w:val="af5"/>
        <w:numPr>
          <w:ilvl w:val="0"/>
          <w:numId w:val="108"/>
        </w:numPr>
      </w:pPr>
      <w:r w:rsidRPr="00DD4D1B">
        <w:t>涉及系统规划、建设、评估、运维、监理、咨询等服务单位应具备相关领域的资质和能力；</w:t>
      </w:r>
    </w:p>
    <w:p w14:paraId="2105555A" w14:textId="77777777" w:rsidR="00FE3524" w:rsidRPr="00DD4D1B" w:rsidRDefault="00000000">
      <w:pPr>
        <w:pStyle w:val="af5"/>
        <w:numPr>
          <w:ilvl w:val="0"/>
          <w:numId w:val="108"/>
        </w:numPr>
      </w:pPr>
      <w:r w:rsidRPr="00DD4D1B">
        <w:t>验收系统在正式运行前应开展的安全性评估，评估结果应不存在导致系统面临高风险的安全问题，确保系统正式运行前，安全风险可控。</w:t>
      </w:r>
    </w:p>
    <w:p w14:paraId="64A822C7" w14:textId="77777777" w:rsidR="00FE3524" w:rsidRPr="00DD4D1B" w:rsidRDefault="00000000">
      <w:pPr>
        <w:pStyle w:val="affe"/>
        <w:spacing w:before="156" w:after="156"/>
      </w:pPr>
      <w:r w:rsidRPr="00DD4D1B">
        <w:rPr>
          <w:rFonts w:hint="eastAsia"/>
        </w:rPr>
        <w:t>系统验收结论</w:t>
      </w:r>
    </w:p>
    <w:p w14:paraId="214B1844" w14:textId="77777777" w:rsidR="00FE3524" w:rsidRPr="00DD4D1B" w:rsidRDefault="00000000">
      <w:pPr>
        <w:pStyle w:val="af5"/>
        <w:numPr>
          <w:ilvl w:val="0"/>
          <w:numId w:val="109"/>
        </w:numPr>
      </w:pPr>
      <w:r w:rsidRPr="00DD4D1B">
        <w:rPr>
          <w:rFonts w:hint="eastAsia"/>
        </w:rPr>
        <w:t>参加验收的单位在检查各种记录、资料和系统安全防护措施有效性方面对系统施工质量做出结论，并应在验收报告单上签字、盖章；</w:t>
      </w:r>
    </w:p>
    <w:p w14:paraId="58EEB8BA" w14:textId="77777777" w:rsidR="00FE3524" w:rsidRPr="00DD4D1B" w:rsidRDefault="00000000">
      <w:pPr>
        <w:pStyle w:val="af5"/>
        <w:numPr>
          <w:ilvl w:val="0"/>
          <w:numId w:val="109"/>
        </w:numPr>
      </w:pPr>
      <w:r w:rsidRPr="00DD4D1B">
        <w:rPr>
          <w:rFonts w:hint="eastAsia"/>
        </w:rPr>
        <w:t>填写系统验收结论表。</w:t>
      </w:r>
    </w:p>
    <w:p w14:paraId="5931911C" w14:textId="77777777" w:rsidR="00FE3524" w:rsidRPr="00DD4D1B" w:rsidRDefault="00000000">
      <w:pPr>
        <w:pStyle w:val="affd"/>
        <w:spacing w:before="156" w:after="156"/>
      </w:pPr>
      <w:bookmarkStart w:id="114" w:name="_Toc202108205"/>
      <w:r w:rsidRPr="00DD4D1B">
        <w:rPr>
          <w:rFonts w:hint="eastAsia"/>
        </w:rPr>
        <w:t>机房验收</w:t>
      </w:r>
      <w:bookmarkEnd w:id="114"/>
    </w:p>
    <w:p w14:paraId="5D98BB55" w14:textId="77777777" w:rsidR="00FE3524" w:rsidRPr="00DD4D1B" w:rsidRDefault="00000000">
      <w:pPr>
        <w:pStyle w:val="affe"/>
        <w:spacing w:before="156" w:after="156"/>
      </w:pPr>
      <w:r w:rsidRPr="00DD4D1B">
        <w:rPr>
          <w:rFonts w:hint="eastAsia"/>
        </w:rPr>
        <w:t>一般规定</w:t>
      </w:r>
    </w:p>
    <w:p w14:paraId="475795C1" w14:textId="77777777" w:rsidR="00FE3524" w:rsidRPr="00DD4D1B" w:rsidRDefault="00000000">
      <w:pPr>
        <w:pStyle w:val="af5"/>
        <w:numPr>
          <w:ilvl w:val="0"/>
          <w:numId w:val="110"/>
        </w:numPr>
      </w:pPr>
      <w:r w:rsidRPr="00DD4D1B">
        <w:rPr>
          <w:rFonts w:hint="eastAsia"/>
        </w:rPr>
        <w:t>机房工程交接验收时，施工单位应提交下列资料和文件：</w:t>
      </w:r>
    </w:p>
    <w:p w14:paraId="0618D9D8" w14:textId="77777777" w:rsidR="00FE3524" w:rsidRPr="00DD4D1B" w:rsidRDefault="00000000">
      <w:pPr>
        <w:pStyle w:val="af6"/>
        <w:numPr>
          <w:ilvl w:val="1"/>
          <w:numId w:val="111"/>
        </w:numPr>
      </w:pPr>
      <w:r w:rsidRPr="00DD4D1B">
        <w:rPr>
          <w:rFonts w:hint="eastAsia"/>
        </w:rPr>
        <w:t>竣工图；</w:t>
      </w:r>
    </w:p>
    <w:p w14:paraId="0269E6F3" w14:textId="77777777" w:rsidR="00FE3524" w:rsidRPr="00DD4D1B" w:rsidRDefault="00000000">
      <w:pPr>
        <w:pStyle w:val="af6"/>
        <w:numPr>
          <w:ilvl w:val="1"/>
          <w:numId w:val="111"/>
        </w:numPr>
      </w:pPr>
      <w:r w:rsidRPr="00DD4D1B">
        <w:rPr>
          <w:rFonts w:hint="eastAsia"/>
        </w:rPr>
        <w:t>设备和主要器材的出厂合格证、说明书；</w:t>
      </w:r>
    </w:p>
    <w:p w14:paraId="33CDA396" w14:textId="77777777" w:rsidR="00FE3524" w:rsidRPr="00DD4D1B" w:rsidRDefault="00000000">
      <w:pPr>
        <w:pStyle w:val="af6"/>
        <w:numPr>
          <w:ilvl w:val="1"/>
          <w:numId w:val="111"/>
        </w:numPr>
      </w:pPr>
      <w:r w:rsidRPr="00DD4D1B">
        <w:rPr>
          <w:rFonts w:hint="eastAsia"/>
        </w:rPr>
        <w:t>关键自制作、外协件的检验报告单；</w:t>
      </w:r>
    </w:p>
    <w:p w14:paraId="73098AE2" w14:textId="77777777" w:rsidR="00FE3524" w:rsidRPr="00DD4D1B" w:rsidRDefault="00000000">
      <w:pPr>
        <w:pStyle w:val="af6"/>
        <w:numPr>
          <w:ilvl w:val="1"/>
          <w:numId w:val="111"/>
        </w:numPr>
      </w:pPr>
      <w:r w:rsidRPr="00DD4D1B">
        <w:rPr>
          <w:rFonts w:hint="eastAsia"/>
        </w:rPr>
        <w:t>屏蔽机房主要器材和工序的验收报告。</w:t>
      </w:r>
    </w:p>
    <w:p w14:paraId="5021E554" w14:textId="77777777" w:rsidR="00FE3524" w:rsidRPr="00DD4D1B" w:rsidRDefault="00000000">
      <w:pPr>
        <w:pStyle w:val="af5"/>
      </w:pPr>
      <w:r w:rsidRPr="00DD4D1B">
        <w:rPr>
          <w:rFonts w:hint="eastAsia"/>
        </w:rPr>
        <w:t>在各分部工程施工验收的基础上，应提交下列记录和报告：</w:t>
      </w:r>
    </w:p>
    <w:p w14:paraId="3F67B0A4" w14:textId="77777777" w:rsidR="00FE3524" w:rsidRPr="00DD4D1B" w:rsidRDefault="00000000">
      <w:pPr>
        <w:pStyle w:val="af6"/>
      </w:pPr>
      <w:r w:rsidRPr="00DD4D1B">
        <w:rPr>
          <w:rFonts w:hint="eastAsia"/>
        </w:rPr>
        <w:t>隐蔽工程记录；装修工程施工验收记录；</w:t>
      </w:r>
    </w:p>
    <w:p w14:paraId="07F0575A" w14:textId="77777777" w:rsidR="00FE3524" w:rsidRPr="00DD4D1B" w:rsidRDefault="00000000">
      <w:pPr>
        <w:pStyle w:val="af6"/>
      </w:pPr>
      <w:r w:rsidRPr="00DD4D1B">
        <w:rPr>
          <w:rFonts w:hint="eastAsia"/>
        </w:rPr>
        <w:t>电气装置、空气调节、消防等工程施工验收和试运转记录；</w:t>
      </w:r>
    </w:p>
    <w:p w14:paraId="2A53CE05" w14:textId="77777777" w:rsidR="00FE3524" w:rsidRPr="00DD4D1B" w:rsidRDefault="00000000">
      <w:pPr>
        <w:pStyle w:val="af6"/>
      </w:pPr>
      <w:r w:rsidRPr="00DD4D1B">
        <w:rPr>
          <w:rFonts w:hint="eastAsia"/>
        </w:rPr>
        <w:t>综合测试报告。</w:t>
      </w:r>
    </w:p>
    <w:p w14:paraId="6C1363BD" w14:textId="77777777" w:rsidR="00FE3524" w:rsidRPr="00DD4D1B" w:rsidRDefault="00000000">
      <w:pPr>
        <w:pStyle w:val="af5"/>
      </w:pPr>
      <w:r w:rsidRPr="00DD4D1B">
        <w:rPr>
          <w:rFonts w:hint="eastAsia"/>
        </w:rPr>
        <w:t>系统中使用的主要设备应提供国家安全行政主管部门备案检验机构出具的检验报告。</w:t>
      </w:r>
    </w:p>
    <w:p w14:paraId="3EE64644" w14:textId="77777777" w:rsidR="00FE3524" w:rsidRPr="00DD4D1B" w:rsidRDefault="00000000">
      <w:pPr>
        <w:pStyle w:val="affe"/>
        <w:spacing w:before="156" w:after="156"/>
      </w:pPr>
      <w:r w:rsidRPr="00DD4D1B">
        <w:rPr>
          <w:rFonts w:hint="eastAsia"/>
        </w:rPr>
        <w:t>各分部工程验收</w:t>
      </w:r>
    </w:p>
    <w:p w14:paraId="23227B3E" w14:textId="77777777" w:rsidR="00FE3524" w:rsidRPr="00DD4D1B" w:rsidRDefault="00000000">
      <w:pPr>
        <w:pStyle w:val="af5"/>
        <w:numPr>
          <w:ilvl w:val="0"/>
          <w:numId w:val="112"/>
        </w:numPr>
      </w:pPr>
      <w:r w:rsidRPr="00DD4D1B">
        <w:rPr>
          <w:rFonts w:hint="eastAsia"/>
        </w:rPr>
        <w:t>室内装修、电气装置、空气调节、消防和电磁屏蔽等工程完成后，应对其外观进行检查；</w:t>
      </w:r>
    </w:p>
    <w:p w14:paraId="7CDEB982" w14:textId="77777777" w:rsidR="00FE3524" w:rsidRPr="00DD4D1B" w:rsidRDefault="00000000">
      <w:pPr>
        <w:pStyle w:val="af5"/>
        <w:numPr>
          <w:ilvl w:val="0"/>
          <w:numId w:val="112"/>
        </w:numPr>
      </w:pPr>
      <w:r w:rsidRPr="00DD4D1B">
        <w:rPr>
          <w:rFonts w:hint="eastAsia"/>
        </w:rPr>
        <w:t>验收分部工程时应填写验收记录。</w:t>
      </w:r>
    </w:p>
    <w:p w14:paraId="077FB514" w14:textId="77777777" w:rsidR="00FE3524" w:rsidRPr="00DD4D1B" w:rsidRDefault="00000000">
      <w:pPr>
        <w:pStyle w:val="affe"/>
        <w:spacing w:before="156" w:after="156"/>
      </w:pPr>
      <w:r w:rsidRPr="00DD4D1B">
        <w:rPr>
          <w:rFonts w:hint="eastAsia"/>
        </w:rPr>
        <w:t>工程验收结论</w:t>
      </w:r>
    </w:p>
    <w:p w14:paraId="495275B0" w14:textId="77777777" w:rsidR="00FE3524" w:rsidRPr="00DD4D1B" w:rsidRDefault="00000000">
      <w:pPr>
        <w:pStyle w:val="af5"/>
        <w:numPr>
          <w:ilvl w:val="0"/>
          <w:numId w:val="113"/>
        </w:numPr>
      </w:pPr>
      <w:r w:rsidRPr="00DD4D1B">
        <w:rPr>
          <w:rFonts w:hint="eastAsia"/>
        </w:rPr>
        <w:t>参加验收的单位在检查各种记录、资料和检验电子计算机机房工程的基础上对施工质量应做出结论，并应在验收报告单上签字、盖章；</w:t>
      </w:r>
    </w:p>
    <w:p w14:paraId="7B79CE54" w14:textId="77777777" w:rsidR="00FE3524" w:rsidRDefault="00000000">
      <w:pPr>
        <w:pStyle w:val="af5"/>
        <w:numPr>
          <w:ilvl w:val="0"/>
          <w:numId w:val="113"/>
        </w:numPr>
      </w:pPr>
      <w:r w:rsidRPr="00DD4D1B">
        <w:rPr>
          <w:rFonts w:hint="eastAsia"/>
        </w:rPr>
        <w:t>填写工程验收结论表。</w:t>
      </w:r>
    </w:p>
    <w:p w14:paraId="3F0AB6F2" w14:textId="77777777" w:rsidR="00567718" w:rsidRDefault="00567718" w:rsidP="00567718">
      <w:pPr>
        <w:pStyle w:val="af5"/>
        <w:numPr>
          <w:ilvl w:val="0"/>
          <w:numId w:val="0"/>
        </w:numPr>
        <w:ind w:left="851" w:hanging="426"/>
      </w:pPr>
    </w:p>
    <w:p w14:paraId="6469397F" w14:textId="77777777" w:rsidR="00567718" w:rsidRDefault="00567718" w:rsidP="00567718">
      <w:pPr>
        <w:pStyle w:val="af5"/>
        <w:numPr>
          <w:ilvl w:val="0"/>
          <w:numId w:val="0"/>
        </w:numPr>
        <w:ind w:left="851" w:hanging="426"/>
      </w:pPr>
    </w:p>
    <w:p w14:paraId="505147E7" w14:textId="77777777" w:rsidR="00567718" w:rsidRDefault="00567718" w:rsidP="00567718">
      <w:pPr>
        <w:pStyle w:val="af5"/>
        <w:numPr>
          <w:ilvl w:val="0"/>
          <w:numId w:val="0"/>
        </w:numPr>
        <w:ind w:left="851" w:hanging="426"/>
      </w:pPr>
    </w:p>
    <w:p w14:paraId="178D41F8" w14:textId="77777777" w:rsidR="00567718" w:rsidRDefault="00567718" w:rsidP="00567718">
      <w:pPr>
        <w:pStyle w:val="af5"/>
        <w:numPr>
          <w:ilvl w:val="0"/>
          <w:numId w:val="0"/>
        </w:numPr>
        <w:ind w:left="851" w:hanging="426"/>
      </w:pPr>
    </w:p>
    <w:p w14:paraId="29396D99" w14:textId="77777777" w:rsidR="00567718" w:rsidRDefault="00567718" w:rsidP="00567718">
      <w:pPr>
        <w:pStyle w:val="af5"/>
        <w:numPr>
          <w:ilvl w:val="0"/>
          <w:numId w:val="0"/>
        </w:numPr>
        <w:ind w:left="851" w:hanging="426"/>
      </w:pPr>
    </w:p>
    <w:p w14:paraId="468ABB07" w14:textId="6851554B" w:rsidR="007D4222" w:rsidRPr="00DD4D1B" w:rsidRDefault="00567718" w:rsidP="00567718">
      <w:pPr>
        <w:pStyle w:val="afffff5"/>
        <w:ind w:firstLineChars="0" w:firstLine="0"/>
        <w:jc w:val="center"/>
      </w:pPr>
      <w:bookmarkStart w:id="115" w:name="BookMark8"/>
      <w:bookmarkEnd w:id="27"/>
      <w:r>
        <w:drawing>
          <wp:inline distT="0" distB="0" distL="0" distR="0" wp14:anchorId="1341FF22" wp14:editId="58F319D1">
            <wp:extent cx="1485900" cy="317500"/>
            <wp:effectExtent l="0" t="0" r="0" b="6350"/>
            <wp:docPr id="558273198" name="图片 18"/>
            <wp:cNvGraphicFramePr/>
            <a:graphic xmlns:a="http://schemas.openxmlformats.org/drawingml/2006/main">
              <a:graphicData uri="http://schemas.openxmlformats.org/drawingml/2006/picture">
                <pic:pic xmlns:pic="http://schemas.openxmlformats.org/drawingml/2006/picture">
                  <pic:nvPicPr>
                    <pic:cNvPr id="558273198" name=""/>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5"/>
    </w:p>
    <w:sectPr w:rsidR="007D4222" w:rsidRPr="00DD4D1B">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3A5C" w14:textId="77777777" w:rsidR="00FB2F79" w:rsidRDefault="00FB2F79">
      <w:pPr>
        <w:spacing w:line="240" w:lineRule="auto"/>
      </w:pPr>
      <w:r>
        <w:separator/>
      </w:r>
    </w:p>
  </w:endnote>
  <w:endnote w:type="continuationSeparator" w:id="0">
    <w:p w14:paraId="44D6FF87" w14:textId="77777777" w:rsidR="00FB2F79" w:rsidRDefault="00FB2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5261" w14:textId="77777777" w:rsidR="00FE3524"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058" w14:textId="77777777" w:rsidR="00FE3524" w:rsidRDefault="00FE352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C14F" w14:textId="77777777" w:rsidR="00FE3524" w:rsidRDefault="00FE352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CFCB" w14:textId="77777777" w:rsidR="00FE3524"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FDE9" w14:textId="77777777" w:rsidR="00FB2F79" w:rsidRDefault="00FB2F79">
      <w:pPr>
        <w:spacing w:line="240" w:lineRule="auto"/>
      </w:pPr>
      <w:r>
        <w:separator/>
      </w:r>
    </w:p>
  </w:footnote>
  <w:footnote w:type="continuationSeparator" w:id="0">
    <w:p w14:paraId="6E16842B" w14:textId="77777777" w:rsidR="00FB2F79" w:rsidRDefault="00FB2F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088B" w14:textId="77777777" w:rsidR="00FE3524" w:rsidRDefault="00FE352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CE64" w14:textId="77777777" w:rsidR="00FE3524"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B0C6" w14:textId="77777777" w:rsidR="00FE3524" w:rsidRDefault="00FE352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6DE2" w14:textId="77777777" w:rsidR="00FE3524"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244.2—2025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E66" w14:textId="2F17F3FD" w:rsidR="00FE3524" w:rsidRDefault="00000000">
    <w:pPr>
      <w:pStyle w:val="afffffa"/>
      <w:rPr>
        <w:rFonts w:hint="eastAsia"/>
      </w:rPr>
    </w:pPr>
    <w:r>
      <w:fldChar w:fldCharType="begin"/>
    </w:r>
    <w:r>
      <w:instrText xml:space="preserve"> STYLEREF  标准文件_文件编号  \* MERGEFORMAT </w:instrText>
    </w:r>
    <w:r>
      <w:fldChar w:fldCharType="separate"/>
    </w:r>
    <w:r w:rsidR="0010116A">
      <w:rPr>
        <w:rFonts w:hint="eastAsia"/>
      </w:rPr>
      <w:t>DB43/T 244.2—2025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70503E2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072892630">
    <w:abstractNumId w:val="0"/>
  </w:num>
  <w:num w:numId="2" w16cid:durableId="71971848">
    <w:abstractNumId w:val="31"/>
  </w:num>
  <w:num w:numId="3" w16cid:durableId="1787918497">
    <w:abstractNumId w:val="5"/>
  </w:num>
  <w:num w:numId="4" w16cid:durableId="813835425">
    <w:abstractNumId w:val="27"/>
  </w:num>
  <w:num w:numId="5" w16cid:durableId="195385739">
    <w:abstractNumId w:val="22"/>
  </w:num>
  <w:num w:numId="6" w16cid:durableId="953942407">
    <w:abstractNumId w:val="14"/>
  </w:num>
  <w:num w:numId="7" w16cid:durableId="1262448368">
    <w:abstractNumId w:val="8"/>
  </w:num>
  <w:num w:numId="8" w16cid:durableId="1160197908">
    <w:abstractNumId w:val="3"/>
  </w:num>
  <w:num w:numId="9" w16cid:durableId="1750998009">
    <w:abstractNumId w:val="9"/>
  </w:num>
  <w:num w:numId="10" w16cid:durableId="731656490">
    <w:abstractNumId w:val="20"/>
  </w:num>
  <w:num w:numId="11" w16cid:durableId="131989989">
    <w:abstractNumId w:val="29"/>
  </w:num>
  <w:num w:numId="12" w16cid:durableId="1093673122">
    <w:abstractNumId w:val="11"/>
  </w:num>
  <w:num w:numId="13" w16cid:durableId="825513635">
    <w:abstractNumId w:val="13"/>
  </w:num>
  <w:num w:numId="14" w16cid:durableId="1520122701">
    <w:abstractNumId w:val="7"/>
  </w:num>
  <w:num w:numId="15" w16cid:durableId="1480878932">
    <w:abstractNumId w:val="23"/>
  </w:num>
  <w:num w:numId="16" w16cid:durableId="1623228227">
    <w:abstractNumId w:val="25"/>
  </w:num>
  <w:num w:numId="17" w16cid:durableId="203374520">
    <w:abstractNumId w:val="21"/>
  </w:num>
  <w:num w:numId="18" w16cid:durableId="262615536">
    <w:abstractNumId w:val="33"/>
  </w:num>
  <w:num w:numId="19" w16cid:durableId="1157187802">
    <w:abstractNumId w:val="18"/>
  </w:num>
  <w:num w:numId="20" w16cid:durableId="864244666">
    <w:abstractNumId w:val="1"/>
  </w:num>
  <w:num w:numId="21" w16cid:durableId="2100519837">
    <w:abstractNumId w:val="10"/>
  </w:num>
  <w:num w:numId="22" w16cid:durableId="1636375920">
    <w:abstractNumId w:val="34"/>
  </w:num>
  <w:num w:numId="23" w16cid:durableId="295455607">
    <w:abstractNumId w:val="24"/>
  </w:num>
  <w:num w:numId="24" w16cid:durableId="1543057266">
    <w:abstractNumId w:val="6"/>
  </w:num>
  <w:num w:numId="25" w16cid:durableId="1521818992">
    <w:abstractNumId w:val="30"/>
  </w:num>
  <w:num w:numId="26" w16cid:durableId="1443693868">
    <w:abstractNumId w:val="32"/>
  </w:num>
  <w:num w:numId="27" w16cid:durableId="144904450">
    <w:abstractNumId w:val="2"/>
  </w:num>
  <w:num w:numId="28" w16cid:durableId="1119759791">
    <w:abstractNumId w:val="4"/>
  </w:num>
  <w:num w:numId="29" w16cid:durableId="328797413">
    <w:abstractNumId w:val="17"/>
  </w:num>
  <w:num w:numId="30" w16cid:durableId="1806656755">
    <w:abstractNumId w:val="28"/>
  </w:num>
  <w:num w:numId="31" w16cid:durableId="238293916">
    <w:abstractNumId w:val="26"/>
  </w:num>
  <w:num w:numId="32" w16cid:durableId="1321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4077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2591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6829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7719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1886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8364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924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658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1030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9267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855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7350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9989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3845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0269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3987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466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2368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8734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1164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5068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230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6635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2503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75910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44363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82925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67480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7846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9030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10691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60575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0105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25203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0051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88481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95335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0567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3409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42274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6867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00898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2892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64499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62572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30647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67548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15160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21996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7736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1520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329959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8327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943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728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29367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1263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86399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5188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11474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9755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3766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69006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6100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24528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0536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63435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34567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70120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50365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4439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73016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65462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69564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38120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47065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60375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33980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42149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69729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3023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99981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28315536">
    <w:abstractNumId w:val="19"/>
  </w:num>
  <w:num w:numId="116" w16cid:durableId="1307659274">
    <w:abstractNumId w:val="15"/>
  </w:num>
  <w:num w:numId="117" w16cid:durableId="1958678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09789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42899384">
    <w:abstractNumId w:val="12"/>
  </w:num>
  <w:num w:numId="120" w16cid:durableId="141072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045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64020887">
    <w:abstractNumId w:val="16"/>
  </w:num>
  <w:num w:numId="123" w16cid:durableId="527258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7163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99035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documentProtection w:edit="forms" w:enforcement="1" w:cryptProviderType="rsaAES" w:cryptAlgorithmClass="hash" w:cryptAlgorithmType="typeAny" w:cryptAlgorithmSid="14" w:cryptSpinCount="100000" w:hash="zGaAZltXqXHbfm52/aX90hR31MWRI1cRmeTK9H7qyZATAXILLIOsQ33U1jGN72atuhSKrt66a4iODSLSlq9+sA==" w:salt="sA1azB6Rhti/pDVrgu39k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6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30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116A"/>
    <w:rsid w:val="00104926"/>
    <w:rsid w:val="00113B1E"/>
    <w:rsid w:val="001145B4"/>
    <w:rsid w:val="0011711C"/>
    <w:rsid w:val="0012059C"/>
    <w:rsid w:val="00124E4F"/>
    <w:rsid w:val="001260B7"/>
    <w:rsid w:val="001265CB"/>
    <w:rsid w:val="001321C6"/>
    <w:rsid w:val="001325C4"/>
    <w:rsid w:val="00133010"/>
    <w:rsid w:val="001338EE"/>
    <w:rsid w:val="00133AAE"/>
    <w:rsid w:val="00135323"/>
    <w:rsid w:val="001355E7"/>
    <w:rsid w:val="001356C4"/>
    <w:rsid w:val="00141114"/>
    <w:rsid w:val="00142969"/>
    <w:rsid w:val="0014354E"/>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190"/>
    <w:rsid w:val="001F77C7"/>
    <w:rsid w:val="00200183"/>
    <w:rsid w:val="00200333"/>
    <w:rsid w:val="0020107D"/>
    <w:rsid w:val="00202AA4"/>
    <w:rsid w:val="002031F7"/>
    <w:rsid w:val="00203848"/>
    <w:rsid w:val="002040E6"/>
    <w:rsid w:val="0020527B"/>
    <w:rsid w:val="00205F2C"/>
    <w:rsid w:val="00210B15"/>
    <w:rsid w:val="002142EA"/>
    <w:rsid w:val="002204BB"/>
    <w:rsid w:val="00221B79"/>
    <w:rsid w:val="00221C6B"/>
    <w:rsid w:val="002253A1"/>
    <w:rsid w:val="00225CF8"/>
    <w:rsid w:val="0022794E"/>
    <w:rsid w:val="00233D64"/>
    <w:rsid w:val="00233EE2"/>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2C18"/>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15C8"/>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2272"/>
    <w:rsid w:val="004C3F1D"/>
    <w:rsid w:val="004C458D"/>
    <w:rsid w:val="004C4E6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81"/>
    <w:rsid w:val="00541853"/>
    <w:rsid w:val="00543BDA"/>
    <w:rsid w:val="005441CC"/>
    <w:rsid w:val="005479DA"/>
    <w:rsid w:val="00547BCC"/>
    <w:rsid w:val="0055013B"/>
    <w:rsid w:val="00551F6F"/>
    <w:rsid w:val="00555044"/>
    <w:rsid w:val="00561475"/>
    <w:rsid w:val="0056487B"/>
    <w:rsid w:val="00564FB9"/>
    <w:rsid w:val="00567718"/>
    <w:rsid w:val="00573D9E"/>
    <w:rsid w:val="005801E3"/>
    <w:rsid w:val="00581802"/>
    <w:rsid w:val="005836A8"/>
    <w:rsid w:val="0058409C"/>
    <w:rsid w:val="00584262"/>
    <w:rsid w:val="00586630"/>
    <w:rsid w:val="00586FAE"/>
    <w:rsid w:val="00587ADD"/>
    <w:rsid w:val="00591E27"/>
    <w:rsid w:val="00596160"/>
    <w:rsid w:val="005966E2"/>
    <w:rsid w:val="00597007"/>
    <w:rsid w:val="005A0966"/>
    <w:rsid w:val="005A0DDA"/>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32A3"/>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4BC"/>
    <w:rsid w:val="00653FED"/>
    <w:rsid w:val="00654EC0"/>
    <w:rsid w:val="0065525B"/>
    <w:rsid w:val="00655D4F"/>
    <w:rsid w:val="00656D29"/>
    <w:rsid w:val="006640E5"/>
    <w:rsid w:val="006646F1"/>
    <w:rsid w:val="00664929"/>
    <w:rsid w:val="00664F62"/>
    <w:rsid w:val="006655E1"/>
    <w:rsid w:val="00665C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4CB9"/>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3F0"/>
    <w:rsid w:val="007959E8"/>
    <w:rsid w:val="00795E9C"/>
    <w:rsid w:val="007969C8"/>
    <w:rsid w:val="007A0521"/>
    <w:rsid w:val="007A2E12"/>
    <w:rsid w:val="007A3475"/>
    <w:rsid w:val="007A3918"/>
    <w:rsid w:val="007A41C8"/>
    <w:rsid w:val="007A529B"/>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222"/>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6919"/>
    <w:rsid w:val="008373D3"/>
    <w:rsid w:val="00840617"/>
    <w:rsid w:val="00840F84"/>
    <w:rsid w:val="00842A47"/>
    <w:rsid w:val="00843C13"/>
    <w:rsid w:val="008454F8"/>
    <w:rsid w:val="0085173A"/>
    <w:rsid w:val="008530F1"/>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49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0DF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2B7"/>
    <w:rsid w:val="009C27F1"/>
    <w:rsid w:val="009C3152"/>
    <w:rsid w:val="009C4CFA"/>
    <w:rsid w:val="009C5070"/>
    <w:rsid w:val="009D08E3"/>
    <w:rsid w:val="009D112C"/>
    <w:rsid w:val="009D1B16"/>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98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59DB"/>
    <w:rsid w:val="00AA672E"/>
    <w:rsid w:val="00AA6EC9"/>
    <w:rsid w:val="00AB41D5"/>
    <w:rsid w:val="00AB6309"/>
    <w:rsid w:val="00AB6C5F"/>
    <w:rsid w:val="00AB7129"/>
    <w:rsid w:val="00AC27A6"/>
    <w:rsid w:val="00AC30F7"/>
    <w:rsid w:val="00AC319A"/>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166"/>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0CF2"/>
    <w:rsid w:val="00B827A6"/>
    <w:rsid w:val="00B831CE"/>
    <w:rsid w:val="00B83EB4"/>
    <w:rsid w:val="00B83EBA"/>
    <w:rsid w:val="00B862BF"/>
    <w:rsid w:val="00B86677"/>
    <w:rsid w:val="00B87131"/>
    <w:rsid w:val="00B939B1"/>
    <w:rsid w:val="00B96D40"/>
    <w:rsid w:val="00B97386"/>
    <w:rsid w:val="00BA263B"/>
    <w:rsid w:val="00BA42B2"/>
    <w:rsid w:val="00BA58D4"/>
    <w:rsid w:val="00BA5B9E"/>
    <w:rsid w:val="00BA7C9A"/>
    <w:rsid w:val="00BB203B"/>
    <w:rsid w:val="00BB3293"/>
    <w:rsid w:val="00BB5F8F"/>
    <w:rsid w:val="00BB657A"/>
    <w:rsid w:val="00BC1A4E"/>
    <w:rsid w:val="00BC1AFC"/>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D58"/>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E97"/>
    <w:rsid w:val="00CD4092"/>
    <w:rsid w:val="00CD4A20"/>
    <w:rsid w:val="00CD4BA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2A2"/>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3F7A"/>
    <w:rsid w:val="00DA5191"/>
    <w:rsid w:val="00DA64F8"/>
    <w:rsid w:val="00DA6C15"/>
    <w:rsid w:val="00DB0258"/>
    <w:rsid w:val="00DB38EE"/>
    <w:rsid w:val="00DB498B"/>
    <w:rsid w:val="00DB66CA"/>
    <w:rsid w:val="00DB6BCA"/>
    <w:rsid w:val="00DB73F7"/>
    <w:rsid w:val="00DC0321"/>
    <w:rsid w:val="00DC3067"/>
    <w:rsid w:val="00DC370B"/>
    <w:rsid w:val="00DC3BAF"/>
    <w:rsid w:val="00DC5B90"/>
    <w:rsid w:val="00DD00FF"/>
    <w:rsid w:val="00DD0619"/>
    <w:rsid w:val="00DD07FB"/>
    <w:rsid w:val="00DD25C6"/>
    <w:rsid w:val="00DD2C8F"/>
    <w:rsid w:val="00DD4D1B"/>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65FC"/>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399A"/>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55C9"/>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6645"/>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87358"/>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F79"/>
    <w:rsid w:val="00FB45F1"/>
    <w:rsid w:val="00FB4A72"/>
    <w:rsid w:val="00FB54E8"/>
    <w:rsid w:val="00FB7054"/>
    <w:rsid w:val="00FC17B7"/>
    <w:rsid w:val="00FC2CB7"/>
    <w:rsid w:val="00FC4090"/>
    <w:rsid w:val="00FC55B4"/>
    <w:rsid w:val="00FD00E6"/>
    <w:rsid w:val="00FD09A1"/>
    <w:rsid w:val="00FD2A7C"/>
    <w:rsid w:val="00FD4A0A"/>
    <w:rsid w:val="00FD59EB"/>
    <w:rsid w:val="00FD7299"/>
    <w:rsid w:val="00FE1FBE"/>
    <w:rsid w:val="00FE3524"/>
    <w:rsid w:val="00FE3901"/>
    <w:rsid w:val="00FE39D3"/>
    <w:rsid w:val="00FE4BCE"/>
    <w:rsid w:val="00FE54AE"/>
    <w:rsid w:val="00FE576A"/>
    <w:rsid w:val="00FE7E79"/>
    <w:rsid w:val="00FF3E7D"/>
    <w:rsid w:val="00FF5B99"/>
    <w:rsid w:val="00FF730C"/>
    <w:rsid w:val="00FF73F4"/>
    <w:rsid w:val="00FF7CE4"/>
    <w:rsid w:val="00FF7E39"/>
    <w:rsid w:val="416A338C"/>
    <w:rsid w:val="5253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D86B2E"/>
  <w15:docId w15:val="{4BDDE693-18BB-45CD-B38E-A321712D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EB399A"/>
    <w:pPr>
      <w:widowControl w:val="0"/>
      <w:adjustRightInd w:val="0"/>
      <w:spacing w:line="400" w:lineRule="exact"/>
      <w:jc w:val="both"/>
    </w:pPr>
    <w:rPr>
      <w:kern w:val="2"/>
      <w:sz w:val="21"/>
      <w:szCs w:val="21"/>
    </w:rPr>
  </w:style>
  <w:style w:type="paragraph" w:styleId="1">
    <w:name w:val="heading 1"/>
    <w:basedOn w:val="afff5"/>
    <w:next w:val="afff5"/>
    <w:link w:val="10"/>
    <w:qFormat/>
    <w:rsid w:val="00EB399A"/>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EB399A"/>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EB399A"/>
    <w:pPr>
      <w:keepNext/>
      <w:keepLines/>
      <w:spacing w:before="260" w:after="260" w:line="416" w:lineRule="auto"/>
      <w:outlineLvl w:val="2"/>
    </w:pPr>
    <w:rPr>
      <w:b/>
      <w:bCs/>
      <w:sz w:val="32"/>
      <w:szCs w:val="32"/>
    </w:rPr>
  </w:style>
  <w:style w:type="paragraph" w:styleId="4">
    <w:name w:val="heading 4"/>
    <w:basedOn w:val="afff5"/>
    <w:next w:val="afff5"/>
    <w:link w:val="40"/>
    <w:qFormat/>
    <w:rsid w:val="00EB399A"/>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EB399A"/>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EB399A"/>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EB399A"/>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EB399A"/>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EB399A"/>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EB399A"/>
    <w:pPr>
      <w:tabs>
        <w:tab w:val="right" w:leader="dot" w:pos="9344"/>
      </w:tabs>
      <w:spacing w:line="300" w:lineRule="exact"/>
      <w:ind w:left="1259"/>
    </w:pPr>
    <w:rPr>
      <w:rFonts w:ascii="宋体"/>
    </w:rPr>
  </w:style>
  <w:style w:type="paragraph" w:styleId="afff9">
    <w:name w:val="Normal Indent"/>
    <w:basedOn w:val="afff5"/>
    <w:rsid w:val="00EB399A"/>
    <w:pPr>
      <w:ind w:firstLine="420"/>
    </w:pPr>
  </w:style>
  <w:style w:type="paragraph" w:styleId="afffa">
    <w:name w:val="Body Text"/>
    <w:basedOn w:val="afff5"/>
    <w:link w:val="afffb"/>
    <w:rsid w:val="00EB399A"/>
    <w:pPr>
      <w:spacing w:after="120"/>
    </w:pPr>
  </w:style>
  <w:style w:type="paragraph" w:styleId="TOC5">
    <w:name w:val="toc 5"/>
    <w:basedOn w:val="afff5"/>
    <w:next w:val="afff5"/>
    <w:autoRedefine/>
    <w:uiPriority w:val="39"/>
    <w:unhideWhenUsed/>
    <w:rsid w:val="00EB399A"/>
    <w:pPr>
      <w:ind w:left="839"/>
    </w:pPr>
    <w:rPr>
      <w:rFonts w:ascii="宋体"/>
    </w:rPr>
  </w:style>
  <w:style w:type="paragraph" w:styleId="TOC3">
    <w:name w:val="toc 3"/>
    <w:basedOn w:val="afff5"/>
    <w:next w:val="afff5"/>
    <w:autoRedefine/>
    <w:uiPriority w:val="39"/>
    <w:unhideWhenUsed/>
    <w:rsid w:val="00EB399A"/>
    <w:pPr>
      <w:spacing w:line="300" w:lineRule="exact"/>
      <w:ind w:left="420"/>
    </w:pPr>
    <w:rPr>
      <w:rFonts w:ascii="宋体"/>
    </w:rPr>
  </w:style>
  <w:style w:type="paragraph" w:styleId="afffc">
    <w:name w:val="Balloon Text"/>
    <w:basedOn w:val="afff5"/>
    <w:link w:val="afffd"/>
    <w:uiPriority w:val="99"/>
    <w:semiHidden/>
    <w:unhideWhenUsed/>
    <w:rsid w:val="00EB399A"/>
    <w:rPr>
      <w:sz w:val="18"/>
      <w:szCs w:val="18"/>
    </w:rPr>
  </w:style>
  <w:style w:type="paragraph" w:styleId="afffe">
    <w:name w:val="footer"/>
    <w:basedOn w:val="afff5"/>
    <w:link w:val="affff"/>
    <w:uiPriority w:val="99"/>
    <w:rsid w:val="00EB399A"/>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rsid w:val="00EB399A"/>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EB399A"/>
    <w:rPr>
      <w:rFonts w:ascii="宋体"/>
    </w:rPr>
  </w:style>
  <w:style w:type="paragraph" w:styleId="TOC4">
    <w:name w:val="toc 4"/>
    <w:basedOn w:val="afff5"/>
    <w:next w:val="afff5"/>
    <w:autoRedefine/>
    <w:uiPriority w:val="39"/>
    <w:unhideWhenUsed/>
    <w:rsid w:val="00EB399A"/>
    <w:pPr>
      <w:tabs>
        <w:tab w:val="right" w:leader="dot" w:pos="9344"/>
      </w:tabs>
      <w:spacing w:line="300" w:lineRule="exact"/>
      <w:ind w:left="629"/>
    </w:pPr>
    <w:rPr>
      <w:rFonts w:ascii="宋体"/>
    </w:rPr>
  </w:style>
  <w:style w:type="paragraph" w:styleId="affff2">
    <w:name w:val="footnote text"/>
    <w:basedOn w:val="afff5"/>
    <w:next w:val="afff5"/>
    <w:link w:val="affff3"/>
    <w:semiHidden/>
    <w:rsid w:val="00EB399A"/>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EB399A"/>
    <w:pPr>
      <w:spacing w:line="300" w:lineRule="exact"/>
      <w:ind w:left="1049"/>
    </w:pPr>
    <w:rPr>
      <w:rFonts w:ascii="宋体"/>
    </w:rPr>
  </w:style>
  <w:style w:type="paragraph" w:styleId="affff4">
    <w:name w:val="table of figures"/>
    <w:basedOn w:val="afff5"/>
    <w:next w:val="afff5"/>
    <w:semiHidden/>
    <w:rsid w:val="00EB399A"/>
    <w:pPr>
      <w:adjustRightInd/>
      <w:spacing w:line="240" w:lineRule="auto"/>
      <w:jc w:val="left"/>
    </w:pPr>
    <w:rPr>
      <w:szCs w:val="24"/>
    </w:rPr>
  </w:style>
  <w:style w:type="paragraph" w:styleId="TOC2">
    <w:name w:val="toc 2"/>
    <w:basedOn w:val="afff5"/>
    <w:next w:val="afff5"/>
    <w:autoRedefine/>
    <w:uiPriority w:val="39"/>
    <w:unhideWhenUsed/>
    <w:rsid w:val="00EB399A"/>
    <w:pPr>
      <w:tabs>
        <w:tab w:val="right" w:leader="dot" w:pos="9344"/>
      </w:tabs>
      <w:spacing w:line="300" w:lineRule="exact"/>
      <w:ind w:left="210"/>
    </w:pPr>
    <w:rPr>
      <w:rFonts w:ascii="宋体"/>
    </w:rPr>
  </w:style>
  <w:style w:type="paragraph" w:styleId="affff5">
    <w:name w:val="Title"/>
    <w:basedOn w:val="afff5"/>
    <w:link w:val="affff6"/>
    <w:qFormat/>
    <w:rsid w:val="00EB399A"/>
    <w:pPr>
      <w:spacing w:before="240" w:after="60"/>
      <w:jc w:val="center"/>
      <w:outlineLvl w:val="0"/>
    </w:pPr>
    <w:rPr>
      <w:rFonts w:ascii="Arial" w:hAnsi="Arial" w:cs="Arial"/>
      <w:b/>
      <w:bCs/>
      <w:sz w:val="32"/>
      <w:szCs w:val="32"/>
    </w:rPr>
  </w:style>
  <w:style w:type="table" w:styleId="affff7">
    <w:name w:val="Table Grid"/>
    <w:basedOn w:val="afff7"/>
    <w:uiPriority w:val="39"/>
    <w:rsid w:val="00EB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EB399A"/>
    <w:rPr>
      <w:b/>
      <w:bCs/>
    </w:rPr>
  </w:style>
  <w:style w:type="character" w:styleId="affff9">
    <w:name w:val="page number"/>
    <w:rsid w:val="00EB399A"/>
    <w:rPr>
      <w:rFonts w:ascii="宋体" w:eastAsia="宋体" w:hAnsi="Times New Roman"/>
      <w:sz w:val="18"/>
    </w:rPr>
  </w:style>
  <w:style w:type="character" w:styleId="affffa">
    <w:name w:val="Emphasis"/>
    <w:uiPriority w:val="20"/>
    <w:qFormat/>
    <w:rsid w:val="00EB399A"/>
    <w:rPr>
      <w:i/>
      <w:iCs/>
    </w:rPr>
  </w:style>
  <w:style w:type="character" w:styleId="affffb">
    <w:name w:val="Hyperlink"/>
    <w:uiPriority w:val="99"/>
    <w:rsid w:val="00EB399A"/>
    <w:rPr>
      <w:rFonts w:ascii="宋体" w:eastAsia="宋体" w:hAnsi="Times New Roman"/>
      <w:dstrike w:val="0"/>
      <w:color w:val="auto"/>
      <w:spacing w:val="0"/>
      <w:w w:val="100"/>
      <w:position w:val="0"/>
      <w:sz w:val="21"/>
      <w:u w:val="none"/>
      <w:vertAlign w:val="baseline"/>
    </w:rPr>
  </w:style>
  <w:style w:type="character" w:styleId="affffc">
    <w:name w:val="footnote reference"/>
    <w:aliases w:val="标准文件_脚注引用"/>
    <w:semiHidden/>
    <w:rsid w:val="00EB399A"/>
    <w:rPr>
      <w:rFonts w:ascii="宋体" w:eastAsia="宋体" w:hAnsi="宋体" w:cs="Times New Roman"/>
      <w:spacing w:val="0"/>
      <w:sz w:val="18"/>
      <w:vertAlign w:val="superscript"/>
    </w:rPr>
  </w:style>
  <w:style w:type="character" w:customStyle="1" w:styleId="10">
    <w:name w:val="标题 1 字符"/>
    <w:link w:val="1"/>
    <w:rsid w:val="00EB399A"/>
    <w:rPr>
      <w:b/>
      <w:bCs/>
      <w:kern w:val="44"/>
      <w:sz w:val="44"/>
      <w:szCs w:val="44"/>
    </w:rPr>
  </w:style>
  <w:style w:type="character" w:customStyle="1" w:styleId="23">
    <w:name w:val="标题 2 字符"/>
    <w:link w:val="22"/>
    <w:rsid w:val="00EB399A"/>
    <w:rPr>
      <w:rFonts w:ascii="Arial" w:eastAsia="黑体" w:hAnsi="Arial"/>
      <w:b/>
      <w:bCs/>
      <w:kern w:val="2"/>
      <w:sz w:val="32"/>
      <w:szCs w:val="32"/>
    </w:rPr>
  </w:style>
  <w:style w:type="character" w:customStyle="1" w:styleId="30">
    <w:name w:val="标题 3 字符"/>
    <w:link w:val="3"/>
    <w:rsid w:val="00EB399A"/>
    <w:rPr>
      <w:b/>
      <w:bCs/>
      <w:kern w:val="2"/>
      <w:sz w:val="32"/>
      <w:szCs w:val="32"/>
    </w:rPr>
  </w:style>
  <w:style w:type="character" w:customStyle="1" w:styleId="40">
    <w:name w:val="标题 4 字符"/>
    <w:link w:val="4"/>
    <w:rsid w:val="00EB399A"/>
    <w:rPr>
      <w:rFonts w:ascii="Arial" w:eastAsia="黑体" w:hAnsi="Arial"/>
      <w:b/>
      <w:bCs/>
      <w:kern w:val="2"/>
      <w:sz w:val="28"/>
      <w:szCs w:val="28"/>
    </w:rPr>
  </w:style>
  <w:style w:type="character" w:customStyle="1" w:styleId="50">
    <w:name w:val="标题 5 字符"/>
    <w:link w:val="5"/>
    <w:rsid w:val="00EB399A"/>
    <w:rPr>
      <w:b/>
      <w:bCs/>
      <w:kern w:val="2"/>
      <w:sz w:val="28"/>
      <w:szCs w:val="28"/>
    </w:rPr>
  </w:style>
  <w:style w:type="character" w:customStyle="1" w:styleId="60">
    <w:name w:val="标题 6 字符"/>
    <w:link w:val="6"/>
    <w:rsid w:val="00EB399A"/>
    <w:rPr>
      <w:rFonts w:ascii="Arial" w:eastAsia="黑体" w:hAnsi="Arial"/>
      <w:b/>
      <w:bCs/>
      <w:kern w:val="2"/>
      <w:sz w:val="24"/>
      <w:szCs w:val="24"/>
    </w:rPr>
  </w:style>
  <w:style w:type="character" w:customStyle="1" w:styleId="70">
    <w:name w:val="标题 7 字符"/>
    <w:link w:val="7"/>
    <w:rsid w:val="00EB399A"/>
    <w:rPr>
      <w:b/>
      <w:bCs/>
      <w:kern w:val="2"/>
      <w:sz w:val="24"/>
      <w:szCs w:val="24"/>
    </w:rPr>
  </w:style>
  <w:style w:type="character" w:customStyle="1" w:styleId="80">
    <w:name w:val="标题 8 字符"/>
    <w:link w:val="8"/>
    <w:rsid w:val="00EB399A"/>
    <w:rPr>
      <w:rFonts w:ascii="Arial" w:eastAsia="黑体" w:hAnsi="Arial"/>
      <w:kern w:val="2"/>
      <w:sz w:val="24"/>
      <w:szCs w:val="24"/>
    </w:rPr>
  </w:style>
  <w:style w:type="character" w:customStyle="1" w:styleId="90">
    <w:name w:val="标题 9 字符"/>
    <w:link w:val="9"/>
    <w:rsid w:val="00EB399A"/>
    <w:rPr>
      <w:rFonts w:ascii="Arial" w:eastAsia="黑体" w:hAnsi="Arial"/>
      <w:kern w:val="2"/>
      <w:sz w:val="21"/>
      <w:szCs w:val="21"/>
    </w:rPr>
  </w:style>
  <w:style w:type="character" w:customStyle="1" w:styleId="affff1">
    <w:name w:val="页眉 字符"/>
    <w:link w:val="affff0"/>
    <w:uiPriority w:val="99"/>
    <w:rsid w:val="00EB399A"/>
    <w:rPr>
      <w:kern w:val="2"/>
      <w:sz w:val="18"/>
      <w:szCs w:val="18"/>
    </w:rPr>
  </w:style>
  <w:style w:type="character" w:customStyle="1" w:styleId="affff">
    <w:name w:val="页脚 字符"/>
    <w:link w:val="afffe"/>
    <w:uiPriority w:val="99"/>
    <w:rsid w:val="00EB399A"/>
    <w:rPr>
      <w:rFonts w:ascii="宋体"/>
      <w:kern w:val="2"/>
      <w:sz w:val="18"/>
      <w:szCs w:val="18"/>
    </w:rPr>
  </w:style>
  <w:style w:type="character" w:customStyle="1" w:styleId="afffd">
    <w:name w:val="批注框文本 字符"/>
    <w:link w:val="afffc"/>
    <w:uiPriority w:val="99"/>
    <w:semiHidden/>
    <w:rsid w:val="00EB399A"/>
    <w:rPr>
      <w:kern w:val="2"/>
      <w:sz w:val="18"/>
      <w:szCs w:val="18"/>
    </w:rPr>
  </w:style>
  <w:style w:type="paragraph" w:styleId="affffd">
    <w:name w:val="Quote"/>
    <w:basedOn w:val="afff5"/>
    <w:next w:val="afff5"/>
    <w:link w:val="affffe"/>
    <w:uiPriority w:val="29"/>
    <w:qFormat/>
    <w:rsid w:val="00EB399A"/>
    <w:rPr>
      <w:i/>
      <w:iCs/>
      <w:color w:val="000000"/>
    </w:rPr>
  </w:style>
  <w:style w:type="character" w:customStyle="1" w:styleId="affffe">
    <w:name w:val="引用 字符"/>
    <w:link w:val="affffd"/>
    <w:uiPriority w:val="29"/>
    <w:rsid w:val="00EB399A"/>
    <w:rPr>
      <w:i/>
      <w:iCs/>
      <w:color w:val="000000"/>
      <w:kern w:val="2"/>
      <w:sz w:val="21"/>
      <w:szCs w:val="21"/>
    </w:rPr>
  </w:style>
  <w:style w:type="character" w:customStyle="1" w:styleId="affff6">
    <w:name w:val="标题 字符"/>
    <w:link w:val="affff5"/>
    <w:rsid w:val="00EB399A"/>
    <w:rPr>
      <w:rFonts w:ascii="Arial" w:hAnsi="Arial" w:cs="Arial"/>
      <w:b/>
      <w:bCs/>
      <w:kern w:val="2"/>
      <w:sz w:val="32"/>
      <w:szCs w:val="32"/>
    </w:rPr>
  </w:style>
  <w:style w:type="paragraph" w:customStyle="1" w:styleId="afffff">
    <w:name w:val="标准标志"/>
    <w:next w:val="afff5"/>
    <w:rsid w:val="00EB399A"/>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rsid w:val="00EB399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rsid w:val="00EB399A"/>
    <w:pPr>
      <w:ind w:left="198"/>
    </w:pPr>
    <w:rPr>
      <w:rFonts w:ascii="宋体" w:hAnsi="Times New Roman"/>
      <w:sz w:val="18"/>
    </w:rPr>
  </w:style>
  <w:style w:type="paragraph" w:customStyle="1" w:styleId="afffff2">
    <w:name w:val="标准文件_页脚奇数页"/>
    <w:rsid w:val="00EB399A"/>
    <w:pPr>
      <w:ind w:right="227"/>
      <w:jc w:val="right"/>
    </w:pPr>
    <w:rPr>
      <w:rFonts w:ascii="宋体" w:hAnsi="Times New Roman"/>
      <w:sz w:val="18"/>
    </w:rPr>
  </w:style>
  <w:style w:type="paragraph" w:customStyle="1" w:styleId="afffff3">
    <w:name w:val="标准书眉一"/>
    <w:rsid w:val="00EB399A"/>
    <w:pPr>
      <w:jc w:val="both"/>
    </w:pPr>
    <w:rPr>
      <w:rFonts w:ascii="Times New Roman" w:hAnsi="Times New Roman"/>
    </w:rPr>
  </w:style>
  <w:style w:type="paragraph" w:customStyle="1" w:styleId="ICS">
    <w:name w:val="标准文件_ICS"/>
    <w:basedOn w:val="afff5"/>
    <w:rsid w:val="00EB399A"/>
    <w:pPr>
      <w:spacing w:line="0" w:lineRule="atLeast"/>
    </w:pPr>
    <w:rPr>
      <w:rFonts w:ascii="黑体" w:eastAsia="黑体" w:hAnsi="宋体"/>
    </w:rPr>
  </w:style>
  <w:style w:type="paragraph" w:customStyle="1" w:styleId="afffff4">
    <w:name w:val="标准文件_标准正文"/>
    <w:basedOn w:val="afff5"/>
    <w:next w:val="afffff5"/>
    <w:rsid w:val="00EB399A"/>
    <w:pPr>
      <w:snapToGrid w:val="0"/>
      <w:ind w:firstLineChars="200" w:firstLine="200"/>
    </w:pPr>
    <w:rPr>
      <w:rFonts w:ascii="Times New Roman" w:hAnsi="Times New Roman"/>
      <w:kern w:val="0"/>
    </w:rPr>
  </w:style>
  <w:style w:type="paragraph" w:customStyle="1" w:styleId="afffff5">
    <w:name w:val="标准文件_段"/>
    <w:link w:val="Char"/>
    <w:rsid w:val="00EB399A"/>
    <w:pPr>
      <w:autoSpaceDE w:val="0"/>
      <w:autoSpaceDN w:val="0"/>
      <w:ind w:firstLineChars="200" w:firstLine="200"/>
      <w:jc w:val="both"/>
    </w:pPr>
    <w:rPr>
      <w:rFonts w:ascii="Times New Roman" w:hAnsi="Times New Roman"/>
      <w:noProof/>
      <w:sz w:val="21"/>
    </w:rPr>
  </w:style>
  <w:style w:type="paragraph" w:customStyle="1" w:styleId="afffff6">
    <w:name w:val="标准文件_版本"/>
    <w:basedOn w:val="afffff4"/>
    <w:rsid w:val="00EB399A"/>
    <w:pPr>
      <w:adjustRightInd/>
      <w:snapToGrid/>
      <w:ind w:firstLineChars="0" w:firstLine="0"/>
    </w:pPr>
    <w:rPr>
      <w:rFonts w:ascii="宋体" w:hAnsi="宋体"/>
      <w:kern w:val="2"/>
    </w:rPr>
  </w:style>
  <w:style w:type="paragraph" w:customStyle="1" w:styleId="afffff7">
    <w:name w:val="标准文件_标准部门"/>
    <w:basedOn w:val="afff5"/>
    <w:rsid w:val="00EB399A"/>
    <w:pPr>
      <w:jc w:val="center"/>
    </w:pPr>
    <w:rPr>
      <w:rFonts w:ascii="黑体" w:eastAsia="黑体"/>
      <w:kern w:val="0"/>
      <w:sz w:val="44"/>
    </w:rPr>
  </w:style>
  <w:style w:type="paragraph" w:customStyle="1" w:styleId="afffff8">
    <w:name w:val="标准文件_标准代替"/>
    <w:basedOn w:val="afff5"/>
    <w:next w:val="afff5"/>
    <w:rsid w:val="00EB399A"/>
    <w:pPr>
      <w:spacing w:line="310" w:lineRule="exact"/>
      <w:jc w:val="right"/>
    </w:pPr>
    <w:rPr>
      <w:rFonts w:ascii="宋体" w:hAnsi="宋体"/>
      <w:kern w:val="0"/>
    </w:rPr>
  </w:style>
  <w:style w:type="paragraph" w:customStyle="1" w:styleId="afffff9">
    <w:name w:val="标准文件_标准名称标题"/>
    <w:basedOn w:val="afff5"/>
    <w:next w:val="afff5"/>
    <w:rsid w:val="00EB399A"/>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EB399A"/>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5"/>
    <w:rsid w:val="00EB399A"/>
    <w:pPr>
      <w:jc w:val="left"/>
    </w:pPr>
  </w:style>
  <w:style w:type="paragraph" w:customStyle="1" w:styleId="afffffc">
    <w:name w:val="标准文件_参考文献标题"/>
    <w:basedOn w:val="afff5"/>
    <w:next w:val="afff5"/>
    <w:rsid w:val="00EB399A"/>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EB399A"/>
    <w:pPr>
      <w:numPr>
        <w:numId w:val="1"/>
      </w:numPr>
    </w:pPr>
    <w:rPr>
      <w:rFonts w:ascii="宋体" w:hAnsi="Times New Roman"/>
    </w:rPr>
  </w:style>
  <w:style w:type="paragraph" w:customStyle="1" w:styleId="affe">
    <w:name w:val="标准文件_二级条标题"/>
    <w:next w:val="afffff5"/>
    <w:rsid w:val="00EB399A"/>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sid w:val="00EB399A"/>
    <w:rPr>
      <w:rFonts w:ascii="黑体" w:eastAsia="黑体"/>
      <w:spacing w:val="0"/>
      <w:w w:val="100"/>
      <w:position w:val="3"/>
      <w:sz w:val="28"/>
    </w:rPr>
  </w:style>
  <w:style w:type="paragraph" w:customStyle="1" w:styleId="ad">
    <w:name w:val="标准文件_方框数字列项"/>
    <w:basedOn w:val="afffff5"/>
    <w:rsid w:val="00EB399A"/>
    <w:pPr>
      <w:numPr>
        <w:numId w:val="3"/>
      </w:numPr>
      <w:ind w:firstLineChars="0" w:firstLine="0"/>
    </w:pPr>
  </w:style>
  <w:style w:type="paragraph" w:customStyle="1" w:styleId="afffffe">
    <w:name w:val="标准文件_封面标准编号"/>
    <w:basedOn w:val="afff5"/>
    <w:next w:val="afffff8"/>
    <w:rsid w:val="00EB399A"/>
    <w:pPr>
      <w:spacing w:line="310" w:lineRule="exact"/>
      <w:jc w:val="right"/>
    </w:pPr>
    <w:rPr>
      <w:rFonts w:ascii="黑体" w:eastAsia="黑体"/>
      <w:kern w:val="0"/>
      <w:sz w:val="28"/>
    </w:rPr>
  </w:style>
  <w:style w:type="paragraph" w:customStyle="1" w:styleId="affffff">
    <w:name w:val="标准文件_封面标准分类号"/>
    <w:basedOn w:val="afff5"/>
    <w:rsid w:val="00EB399A"/>
    <w:rPr>
      <w:rFonts w:ascii="黑体" w:eastAsia="黑体"/>
      <w:b/>
      <w:kern w:val="0"/>
      <w:sz w:val="28"/>
    </w:rPr>
  </w:style>
  <w:style w:type="paragraph" w:customStyle="1" w:styleId="affffff0">
    <w:name w:val="标准文件_封面标准名称"/>
    <w:basedOn w:val="afff5"/>
    <w:rsid w:val="00EB399A"/>
    <w:pPr>
      <w:spacing w:line="240" w:lineRule="auto"/>
      <w:jc w:val="center"/>
    </w:pPr>
    <w:rPr>
      <w:rFonts w:ascii="黑体" w:eastAsia="黑体"/>
      <w:kern w:val="0"/>
      <w:sz w:val="52"/>
    </w:rPr>
  </w:style>
  <w:style w:type="paragraph" w:customStyle="1" w:styleId="affffff1">
    <w:name w:val="标准文件_封面标准英文名称"/>
    <w:basedOn w:val="afff5"/>
    <w:rsid w:val="00EB399A"/>
    <w:pPr>
      <w:spacing w:line="240" w:lineRule="auto"/>
      <w:jc w:val="center"/>
    </w:pPr>
    <w:rPr>
      <w:rFonts w:ascii="黑体" w:eastAsia="黑体"/>
      <w:b/>
      <w:sz w:val="28"/>
    </w:rPr>
  </w:style>
  <w:style w:type="paragraph" w:customStyle="1" w:styleId="affffff2">
    <w:name w:val="标准文件_封面发布日期"/>
    <w:basedOn w:val="afff5"/>
    <w:rsid w:val="00EB399A"/>
    <w:pPr>
      <w:spacing w:line="310" w:lineRule="exact"/>
    </w:pPr>
    <w:rPr>
      <w:rFonts w:ascii="黑体" w:eastAsia="黑体"/>
      <w:kern w:val="0"/>
      <w:sz w:val="28"/>
    </w:rPr>
  </w:style>
  <w:style w:type="paragraph" w:customStyle="1" w:styleId="affffff3">
    <w:name w:val="标准文件_封面密级"/>
    <w:basedOn w:val="afff5"/>
    <w:rsid w:val="00EB399A"/>
    <w:rPr>
      <w:rFonts w:eastAsia="黑体"/>
      <w:sz w:val="32"/>
    </w:rPr>
  </w:style>
  <w:style w:type="paragraph" w:customStyle="1" w:styleId="affffff4">
    <w:name w:val="标准文件_封面实施日期"/>
    <w:basedOn w:val="afff5"/>
    <w:rsid w:val="00EB399A"/>
    <w:pPr>
      <w:spacing w:line="310" w:lineRule="exact"/>
      <w:jc w:val="right"/>
    </w:pPr>
    <w:rPr>
      <w:rFonts w:ascii="黑体" w:eastAsia="黑体"/>
      <w:sz w:val="28"/>
    </w:rPr>
  </w:style>
  <w:style w:type="paragraph" w:customStyle="1" w:styleId="affffff5">
    <w:name w:val="标准文件_封面抬头"/>
    <w:basedOn w:val="afffff5"/>
    <w:rsid w:val="00EB399A"/>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rsid w:val="00EB399A"/>
    <w:pPr>
      <w:numPr>
        <w:numId w:val="4"/>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f5"/>
    <w:rsid w:val="00EB399A"/>
    <w:pPr>
      <w:numPr>
        <w:ilvl w:val="1"/>
        <w:numId w:val="118"/>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rsid w:val="00EB399A"/>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rsid w:val="00EB399A"/>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EB399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EB399A"/>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rsid w:val="00EB399A"/>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rsid w:val="00EB399A"/>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rsid w:val="00EB399A"/>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rsid w:val="00EB399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sid w:val="00EB399A"/>
    <w:rPr>
      <w:kern w:val="2"/>
      <w:sz w:val="21"/>
      <w:szCs w:val="21"/>
    </w:rPr>
  </w:style>
  <w:style w:type="paragraph" w:customStyle="1" w:styleId="affffff7">
    <w:name w:val="标准文件_附录章标题"/>
    <w:next w:val="afffff5"/>
    <w:rsid w:val="00EB399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rsid w:val="00EB399A"/>
    <w:pPr>
      <w:ind w:leftChars="200" w:left="488" w:hangingChars="290" w:hanging="289"/>
    </w:pPr>
  </w:style>
  <w:style w:type="paragraph" w:customStyle="1" w:styleId="a6">
    <w:name w:val="标准文件_前言、引言标题"/>
    <w:next w:val="afff5"/>
    <w:rsid w:val="00EB399A"/>
    <w:pPr>
      <w:numPr>
        <w:numId w:val="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rsid w:val="00EB399A"/>
    <w:pPr>
      <w:spacing w:line="460" w:lineRule="exact"/>
    </w:pPr>
  </w:style>
  <w:style w:type="paragraph" w:customStyle="1" w:styleId="affffffa">
    <w:name w:val="标准文件_目录标题"/>
    <w:basedOn w:val="afff5"/>
    <w:rsid w:val="00EB399A"/>
    <w:pPr>
      <w:spacing w:before="480" w:afterLines="150" w:after="150" w:line="240" w:lineRule="auto"/>
      <w:jc w:val="center"/>
    </w:pPr>
    <w:rPr>
      <w:rFonts w:ascii="黑体" w:eastAsia="黑体"/>
      <w:sz w:val="32"/>
    </w:rPr>
  </w:style>
  <w:style w:type="paragraph" w:customStyle="1" w:styleId="af1">
    <w:name w:val="标准文件_破折号列项"/>
    <w:rsid w:val="00EB399A"/>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EB399A"/>
    <w:pPr>
      <w:numPr>
        <w:numId w:val="10"/>
      </w:numPr>
      <w:ind w:left="0" w:firstLine="200"/>
    </w:pPr>
  </w:style>
  <w:style w:type="paragraph" w:customStyle="1" w:styleId="afff">
    <w:name w:val="标准文件_三级条标题"/>
    <w:basedOn w:val="affe"/>
    <w:next w:val="afffff5"/>
    <w:rsid w:val="00EB399A"/>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rsid w:val="00EB399A"/>
    <w:pPr>
      <w:adjustRightInd/>
      <w:spacing w:line="240" w:lineRule="auto"/>
      <w:ind w:firstLineChars="200" w:firstLine="200"/>
    </w:pPr>
    <w:rPr>
      <w:sz w:val="18"/>
      <w:szCs w:val="24"/>
    </w:rPr>
  </w:style>
  <w:style w:type="paragraph" w:customStyle="1" w:styleId="aff9">
    <w:name w:val="标准文件_数字编号列项"/>
    <w:rsid w:val="00EB399A"/>
    <w:pPr>
      <w:numPr>
        <w:numId w:val="11"/>
      </w:numPr>
      <w:jc w:val="both"/>
    </w:pPr>
    <w:rPr>
      <w:rFonts w:ascii="宋体" w:hAnsi="宋体"/>
      <w:sz w:val="21"/>
    </w:rPr>
  </w:style>
  <w:style w:type="paragraph" w:customStyle="1" w:styleId="afff0">
    <w:name w:val="标准文件_四级条标题"/>
    <w:next w:val="afffff5"/>
    <w:rsid w:val="00EB399A"/>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sid w:val="00EB399A"/>
    <w:rPr>
      <w:rFonts w:ascii="宋体"/>
      <w:kern w:val="2"/>
      <w:sz w:val="18"/>
      <w:szCs w:val="18"/>
    </w:rPr>
  </w:style>
  <w:style w:type="paragraph" w:customStyle="1" w:styleId="affffffc">
    <w:name w:val="标准文件_条文脚注"/>
    <w:basedOn w:val="affff2"/>
    <w:rsid w:val="00EB399A"/>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rsid w:val="00EB399A"/>
    <w:pPr>
      <w:numPr>
        <w:numId w:val="12"/>
      </w:numPr>
      <w:spacing w:line="240" w:lineRule="auto"/>
      <w:jc w:val="left"/>
    </w:pPr>
    <w:rPr>
      <w:rFonts w:ascii="宋体" w:hAnsi="宋体"/>
      <w:sz w:val="18"/>
    </w:rPr>
  </w:style>
  <w:style w:type="character" w:customStyle="1" w:styleId="affffffd">
    <w:name w:val="标准文件_图表脚注内容"/>
    <w:rsid w:val="00EB399A"/>
    <w:rPr>
      <w:rFonts w:ascii="宋体" w:eastAsia="宋体" w:hAnsi="宋体" w:cs="Times New Roman"/>
      <w:spacing w:val="0"/>
      <w:sz w:val="18"/>
      <w:vertAlign w:val="superscript"/>
    </w:rPr>
  </w:style>
  <w:style w:type="paragraph" w:customStyle="1" w:styleId="afff1">
    <w:name w:val="标准文件_五级条标题"/>
    <w:next w:val="afffff5"/>
    <w:rsid w:val="00EB399A"/>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rsid w:val="00EB399A"/>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rsid w:val="00EB399A"/>
    <w:pPr>
      <w:numPr>
        <w:ilvl w:val="2"/>
      </w:numPr>
      <w:spacing w:beforeLines="50" w:before="50" w:afterLines="50" w:after="50"/>
      <w:outlineLvl w:val="1"/>
    </w:pPr>
  </w:style>
  <w:style w:type="paragraph" w:customStyle="1" w:styleId="affffffe">
    <w:name w:val="标准文件_一致程度"/>
    <w:basedOn w:val="afff5"/>
    <w:rsid w:val="00EB399A"/>
    <w:pPr>
      <w:spacing w:line="440" w:lineRule="exact"/>
      <w:jc w:val="center"/>
    </w:pPr>
    <w:rPr>
      <w:sz w:val="28"/>
    </w:rPr>
  </w:style>
  <w:style w:type="paragraph" w:customStyle="1" w:styleId="afffffff">
    <w:name w:val="标准文件_引言标题"/>
    <w:next w:val="afff5"/>
    <w:rsid w:val="00EB399A"/>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rsid w:val="00EB399A"/>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EB399A"/>
    <w:pPr>
      <w:numPr>
        <w:ilvl w:val="1"/>
        <w:numId w:val="13"/>
      </w:numPr>
      <w:jc w:val="both"/>
    </w:pPr>
    <w:rPr>
      <w:rFonts w:ascii="宋体" w:hAnsi="Times New Roman"/>
      <w:sz w:val="21"/>
    </w:rPr>
  </w:style>
  <w:style w:type="paragraph" w:customStyle="1" w:styleId="af">
    <w:name w:val="标准文件_英文注："/>
    <w:basedOn w:val="afff5"/>
    <w:next w:val="afffff5"/>
    <w:rsid w:val="00EB399A"/>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EB399A"/>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EB399A"/>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rsid w:val="00EB399A"/>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EB399A"/>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rsid w:val="00EB399A"/>
    <w:pPr>
      <w:numPr>
        <w:numId w:val="18"/>
      </w:numPr>
      <w:jc w:val="center"/>
    </w:pPr>
    <w:rPr>
      <w:rFonts w:ascii="黑体" w:eastAsia="黑体" w:hAnsi="Times New Roman"/>
      <w:sz w:val="21"/>
    </w:rPr>
  </w:style>
  <w:style w:type="paragraph" w:customStyle="1" w:styleId="afb">
    <w:name w:val="标准文件_正文英文图标题"/>
    <w:next w:val="afffff5"/>
    <w:rsid w:val="00EB399A"/>
    <w:pPr>
      <w:numPr>
        <w:numId w:val="19"/>
      </w:numPr>
      <w:jc w:val="center"/>
    </w:pPr>
    <w:rPr>
      <w:rFonts w:ascii="黑体" w:eastAsia="黑体" w:hAnsi="Times New Roman"/>
      <w:sz w:val="21"/>
    </w:rPr>
  </w:style>
  <w:style w:type="paragraph" w:customStyle="1" w:styleId="af7">
    <w:name w:val="标准文件_编号列项（三级）"/>
    <w:rsid w:val="00EB399A"/>
    <w:pPr>
      <w:numPr>
        <w:ilvl w:val="2"/>
        <w:numId w:val="13"/>
      </w:numPr>
    </w:pPr>
    <w:rPr>
      <w:rFonts w:ascii="宋体" w:hAnsi="Times New Roman"/>
      <w:sz w:val="21"/>
    </w:rPr>
  </w:style>
  <w:style w:type="paragraph" w:customStyle="1" w:styleId="a1">
    <w:name w:val="二级无标题条"/>
    <w:basedOn w:val="afff5"/>
    <w:rsid w:val="00EB399A"/>
    <w:pPr>
      <w:numPr>
        <w:ilvl w:val="3"/>
        <w:numId w:val="20"/>
      </w:numPr>
      <w:adjustRightInd/>
      <w:spacing w:line="240" w:lineRule="auto"/>
    </w:pPr>
    <w:rPr>
      <w:rFonts w:ascii="宋体" w:hAnsi="宋体"/>
      <w:szCs w:val="24"/>
    </w:rPr>
  </w:style>
  <w:style w:type="paragraph" w:customStyle="1" w:styleId="afffffff2">
    <w:name w:val="发布部门"/>
    <w:next w:val="afffff5"/>
    <w:rsid w:val="00EB399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EB399A"/>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rsid w:val="00EB399A"/>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EB399A"/>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EB399A"/>
    <w:pPr>
      <w:spacing w:before="180" w:line="180" w:lineRule="exact"/>
      <w:jc w:val="center"/>
    </w:pPr>
    <w:rPr>
      <w:rFonts w:ascii="宋体" w:hAnsi="Times New Roman"/>
      <w:sz w:val="21"/>
    </w:rPr>
  </w:style>
  <w:style w:type="paragraph" w:customStyle="1" w:styleId="afffffff7">
    <w:name w:val="封面标准文稿类别"/>
    <w:rsid w:val="00EB399A"/>
    <w:pPr>
      <w:spacing w:before="440" w:line="400" w:lineRule="exact"/>
      <w:jc w:val="center"/>
    </w:pPr>
    <w:rPr>
      <w:rFonts w:ascii="宋体" w:hAnsi="Times New Roman"/>
      <w:sz w:val="24"/>
    </w:rPr>
  </w:style>
  <w:style w:type="paragraph" w:customStyle="1" w:styleId="afffffff8">
    <w:name w:val="封面标准英文名称"/>
    <w:rsid w:val="00EB399A"/>
    <w:pPr>
      <w:widowControl w:val="0"/>
      <w:spacing w:line="360" w:lineRule="exact"/>
      <w:jc w:val="center"/>
    </w:pPr>
    <w:rPr>
      <w:rFonts w:ascii="Times New Roman" w:hAnsi="Times New Roman"/>
      <w:sz w:val="28"/>
    </w:rPr>
  </w:style>
  <w:style w:type="paragraph" w:customStyle="1" w:styleId="afffffff9">
    <w:name w:val="封面一致性程度标识"/>
    <w:rsid w:val="00EB399A"/>
    <w:pPr>
      <w:spacing w:before="440" w:line="440" w:lineRule="exact"/>
      <w:jc w:val="center"/>
    </w:pPr>
    <w:rPr>
      <w:rFonts w:ascii="Times New Roman" w:hAnsi="Times New Roman"/>
      <w:sz w:val="28"/>
    </w:rPr>
  </w:style>
  <w:style w:type="paragraph" w:customStyle="1" w:styleId="afffffffa">
    <w:name w:val="封面正文"/>
    <w:rsid w:val="00EB399A"/>
    <w:pPr>
      <w:jc w:val="both"/>
    </w:pPr>
    <w:rPr>
      <w:rFonts w:ascii="Times New Roman" w:hAnsi="Times New Roman"/>
    </w:rPr>
  </w:style>
  <w:style w:type="paragraph" w:customStyle="1" w:styleId="afffffffb">
    <w:name w:val="附录二级无标题条"/>
    <w:basedOn w:val="afff5"/>
    <w:next w:val="afffff5"/>
    <w:rsid w:val="00EB399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rsid w:val="00EB399A"/>
    <w:pPr>
      <w:outlineLvl w:val="4"/>
    </w:pPr>
  </w:style>
  <w:style w:type="paragraph" w:customStyle="1" w:styleId="afffffffd">
    <w:name w:val="附录四级无标题条"/>
    <w:basedOn w:val="afffffffc"/>
    <w:next w:val="afffff5"/>
    <w:rsid w:val="00EB399A"/>
    <w:pPr>
      <w:outlineLvl w:val="5"/>
    </w:pPr>
  </w:style>
  <w:style w:type="paragraph" w:customStyle="1" w:styleId="afffffffe">
    <w:name w:val="附录图"/>
    <w:next w:val="afffff5"/>
    <w:rsid w:val="00EB399A"/>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EB399A"/>
    <w:pPr>
      <w:numPr>
        <w:numId w:val="21"/>
      </w:numPr>
    </w:pPr>
    <w:rPr>
      <w:rFonts w:ascii="宋体" w:hAnsi="Times New Roman"/>
      <w:sz w:val="21"/>
    </w:rPr>
  </w:style>
  <w:style w:type="paragraph" w:customStyle="1" w:styleId="affffffff">
    <w:name w:val="附录五级无标题条"/>
    <w:basedOn w:val="afffffffd"/>
    <w:next w:val="afffff5"/>
    <w:rsid w:val="00EB399A"/>
    <w:pPr>
      <w:outlineLvl w:val="6"/>
    </w:pPr>
  </w:style>
  <w:style w:type="paragraph" w:customStyle="1" w:styleId="affffffff0">
    <w:name w:val="附录性质"/>
    <w:basedOn w:val="afff5"/>
    <w:rsid w:val="00EB399A"/>
    <w:pPr>
      <w:widowControl/>
      <w:adjustRightInd/>
      <w:jc w:val="center"/>
    </w:pPr>
    <w:rPr>
      <w:rFonts w:ascii="黑体" w:eastAsia="黑体"/>
    </w:rPr>
  </w:style>
  <w:style w:type="paragraph" w:customStyle="1" w:styleId="affffffff1">
    <w:name w:val="附录一级无标题条"/>
    <w:basedOn w:val="affffff7"/>
    <w:next w:val="afffff5"/>
    <w:rsid w:val="00EB399A"/>
    <w:pPr>
      <w:autoSpaceDN w:val="0"/>
      <w:outlineLvl w:val="2"/>
    </w:pPr>
    <w:rPr>
      <w:rFonts w:ascii="宋体" w:eastAsia="宋体" w:hAnsi="宋体"/>
    </w:rPr>
  </w:style>
  <w:style w:type="character" w:customStyle="1" w:styleId="affffffff2">
    <w:name w:val="个人答复风格"/>
    <w:rsid w:val="00EB399A"/>
    <w:rPr>
      <w:rFonts w:ascii="Arial" w:eastAsia="宋体" w:hAnsi="Arial" w:cs="Arial"/>
      <w:color w:val="auto"/>
      <w:spacing w:val="0"/>
      <w:sz w:val="20"/>
    </w:rPr>
  </w:style>
  <w:style w:type="character" w:customStyle="1" w:styleId="affffffff3">
    <w:name w:val="个人撰写风格"/>
    <w:rsid w:val="00EB399A"/>
    <w:rPr>
      <w:rFonts w:ascii="Arial" w:eastAsia="宋体" w:hAnsi="Arial" w:cs="Arial"/>
      <w:color w:val="auto"/>
      <w:spacing w:val="0"/>
      <w:sz w:val="20"/>
    </w:rPr>
  </w:style>
  <w:style w:type="paragraph" w:customStyle="1" w:styleId="affffffff4">
    <w:name w:val="脚注后续"/>
    <w:rsid w:val="00EB399A"/>
    <w:pPr>
      <w:ind w:leftChars="350" w:left="350"/>
      <w:jc w:val="both"/>
    </w:pPr>
    <w:rPr>
      <w:rFonts w:ascii="宋体" w:hAnsi="Times New Roman"/>
      <w:sz w:val="18"/>
    </w:rPr>
  </w:style>
  <w:style w:type="paragraph" w:customStyle="1" w:styleId="afff4">
    <w:name w:val="列项——"/>
    <w:rsid w:val="00EB399A"/>
    <w:pPr>
      <w:widowControl w:val="0"/>
      <w:numPr>
        <w:numId w:val="22"/>
      </w:numPr>
      <w:jc w:val="both"/>
    </w:pPr>
    <w:rPr>
      <w:rFonts w:ascii="宋体" w:hAnsi="宋体"/>
      <w:sz w:val="21"/>
    </w:rPr>
  </w:style>
  <w:style w:type="paragraph" w:customStyle="1" w:styleId="affffffff5">
    <w:name w:val="列项·"/>
    <w:basedOn w:val="afffff5"/>
    <w:rsid w:val="00EB399A"/>
    <w:pPr>
      <w:tabs>
        <w:tab w:val="left" w:pos="840"/>
      </w:tabs>
    </w:pPr>
  </w:style>
  <w:style w:type="paragraph" w:customStyle="1" w:styleId="affffffff6">
    <w:name w:val="目次、索引正文"/>
    <w:rsid w:val="00EB399A"/>
    <w:pPr>
      <w:spacing w:line="320" w:lineRule="exact"/>
      <w:jc w:val="both"/>
    </w:pPr>
    <w:rPr>
      <w:rFonts w:ascii="宋体" w:hAnsi="Times New Roman"/>
      <w:sz w:val="21"/>
    </w:rPr>
  </w:style>
  <w:style w:type="paragraph" w:customStyle="1" w:styleId="210">
    <w:name w:val="目录 21"/>
    <w:basedOn w:val="afff5"/>
    <w:next w:val="afff5"/>
    <w:autoRedefine/>
    <w:semiHidden/>
    <w:rsid w:val="00EB399A"/>
    <w:pPr>
      <w:adjustRightInd/>
      <w:spacing w:line="240" w:lineRule="auto"/>
      <w:jc w:val="left"/>
    </w:pPr>
    <w:rPr>
      <w:bCs/>
      <w:iCs/>
    </w:rPr>
  </w:style>
  <w:style w:type="paragraph" w:customStyle="1" w:styleId="31">
    <w:name w:val="目录 31"/>
    <w:basedOn w:val="afff5"/>
    <w:next w:val="afff5"/>
    <w:autoRedefine/>
    <w:semiHidden/>
    <w:rsid w:val="00EB399A"/>
    <w:pPr>
      <w:spacing w:line="240" w:lineRule="auto"/>
    </w:pPr>
    <w:rPr>
      <w:rFonts w:ascii="宋体" w:hAnsi="宋体"/>
      <w:iCs/>
    </w:rPr>
  </w:style>
  <w:style w:type="paragraph" w:customStyle="1" w:styleId="41">
    <w:name w:val="目录 41"/>
    <w:basedOn w:val="afff5"/>
    <w:next w:val="afff5"/>
    <w:autoRedefine/>
    <w:semiHidden/>
    <w:rsid w:val="00EB399A"/>
    <w:pPr>
      <w:adjustRightInd/>
      <w:spacing w:line="240" w:lineRule="auto"/>
      <w:jc w:val="left"/>
    </w:pPr>
  </w:style>
  <w:style w:type="paragraph" w:customStyle="1" w:styleId="51">
    <w:name w:val="目录 51"/>
    <w:basedOn w:val="afff5"/>
    <w:next w:val="afff5"/>
    <w:autoRedefine/>
    <w:semiHidden/>
    <w:rsid w:val="00EB399A"/>
    <w:pPr>
      <w:spacing w:line="240" w:lineRule="auto"/>
    </w:pPr>
    <w:rPr>
      <w:rFonts w:ascii="宋体" w:hAnsi="宋体"/>
    </w:rPr>
  </w:style>
  <w:style w:type="paragraph" w:customStyle="1" w:styleId="61">
    <w:name w:val="目录 61"/>
    <w:basedOn w:val="afff5"/>
    <w:next w:val="afff5"/>
    <w:autoRedefine/>
    <w:semiHidden/>
    <w:rsid w:val="00EB399A"/>
    <w:pPr>
      <w:adjustRightInd/>
      <w:spacing w:line="240" w:lineRule="auto"/>
      <w:jc w:val="left"/>
    </w:pPr>
  </w:style>
  <w:style w:type="paragraph" w:customStyle="1" w:styleId="71">
    <w:name w:val="目录 71"/>
    <w:basedOn w:val="61"/>
    <w:autoRedefine/>
    <w:semiHidden/>
    <w:rsid w:val="00EB399A"/>
    <w:pPr>
      <w:ind w:left="1260"/>
    </w:pPr>
  </w:style>
  <w:style w:type="paragraph" w:customStyle="1" w:styleId="81">
    <w:name w:val="目录 81"/>
    <w:basedOn w:val="71"/>
    <w:autoRedefine/>
    <w:semiHidden/>
    <w:rsid w:val="00EB399A"/>
    <w:pPr>
      <w:ind w:left="1470"/>
    </w:pPr>
  </w:style>
  <w:style w:type="paragraph" w:customStyle="1" w:styleId="91">
    <w:name w:val="目录 91"/>
    <w:basedOn w:val="81"/>
    <w:autoRedefine/>
    <w:semiHidden/>
    <w:rsid w:val="00EB399A"/>
    <w:pPr>
      <w:ind w:left="1680"/>
    </w:pPr>
  </w:style>
  <w:style w:type="paragraph" w:customStyle="1" w:styleId="affffffff7">
    <w:name w:val="其他标准称谓"/>
    <w:rsid w:val="00EB399A"/>
    <w:pPr>
      <w:spacing w:line="0" w:lineRule="atLeast"/>
      <w:jc w:val="distribute"/>
    </w:pPr>
    <w:rPr>
      <w:rFonts w:ascii="黑体" w:eastAsia="黑体" w:hAnsi="宋体"/>
      <w:sz w:val="52"/>
    </w:rPr>
  </w:style>
  <w:style w:type="paragraph" w:customStyle="1" w:styleId="affffffff8">
    <w:name w:val="其他发布部门"/>
    <w:basedOn w:val="afffffff2"/>
    <w:rsid w:val="00EB399A"/>
    <w:pPr>
      <w:framePr w:wrap="around"/>
      <w:spacing w:line="0" w:lineRule="atLeast"/>
    </w:pPr>
    <w:rPr>
      <w:rFonts w:ascii="黑体" w:eastAsia="黑体"/>
      <w:b w:val="0"/>
    </w:rPr>
  </w:style>
  <w:style w:type="paragraph" w:customStyle="1" w:styleId="affb">
    <w:name w:val="前言标题"/>
    <w:next w:val="afff5"/>
    <w:rsid w:val="00EB399A"/>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EB399A"/>
    <w:pPr>
      <w:numPr>
        <w:ilvl w:val="4"/>
        <w:numId w:val="20"/>
      </w:numPr>
      <w:adjustRightInd/>
      <w:spacing w:line="240" w:lineRule="auto"/>
    </w:pPr>
    <w:rPr>
      <w:rFonts w:ascii="宋体" w:hAnsi="宋体"/>
      <w:szCs w:val="24"/>
    </w:rPr>
  </w:style>
  <w:style w:type="paragraph" w:customStyle="1" w:styleId="affffffff9">
    <w:name w:val="实施日期"/>
    <w:basedOn w:val="afffffff3"/>
    <w:rsid w:val="00EB399A"/>
    <w:pPr>
      <w:framePr w:hSpace="0" w:wrap="around" w:xAlign="right"/>
      <w:jc w:val="right"/>
    </w:pPr>
  </w:style>
  <w:style w:type="paragraph" w:customStyle="1" w:styleId="a3">
    <w:name w:val="四级无标题条"/>
    <w:basedOn w:val="afff5"/>
    <w:rsid w:val="00EB399A"/>
    <w:pPr>
      <w:numPr>
        <w:ilvl w:val="5"/>
        <w:numId w:val="20"/>
      </w:numPr>
      <w:adjustRightInd/>
      <w:spacing w:line="240" w:lineRule="auto"/>
    </w:pPr>
    <w:rPr>
      <w:rFonts w:ascii="宋体" w:hAnsi="宋体"/>
      <w:szCs w:val="24"/>
    </w:rPr>
  </w:style>
  <w:style w:type="paragraph" w:customStyle="1" w:styleId="affffffffa">
    <w:name w:val="文献分类号"/>
    <w:rsid w:val="00EB399A"/>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rsid w:val="00EB399A"/>
    <w:pPr>
      <w:jc w:val="both"/>
    </w:pPr>
    <w:rPr>
      <w:rFonts w:ascii="宋体" w:hAnsi="宋体"/>
      <w:sz w:val="21"/>
    </w:rPr>
  </w:style>
  <w:style w:type="paragraph" w:customStyle="1" w:styleId="a4">
    <w:name w:val="五级无标题条"/>
    <w:basedOn w:val="afff5"/>
    <w:rsid w:val="00EB399A"/>
    <w:pPr>
      <w:numPr>
        <w:ilvl w:val="6"/>
        <w:numId w:val="20"/>
      </w:numPr>
      <w:adjustRightInd/>
    </w:pPr>
    <w:rPr>
      <w:szCs w:val="24"/>
    </w:rPr>
  </w:style>
  <w:style w:type="paragraph" w:customStyle="1" w:styleId="a0">
    <w:name w:val="一级无标题条"/>
    <w:basedOn w:val="afff5"/>
    <w:rsid w:val="00EB399A"/>
    <w:pPr>
      <w:numPr>
        <w:ilvl w:val="2"/>
        <w:numId w:val="20"/>
      </w:numPr>
      <w:adjustRightInd/>
      <w:spacing w:before="10" w:after="10" w:line="240" w:lineRule="auto"/>
    </w:pPr>
    <w:rPr>
      <w:rFonts w:ascii="宋体" w:hAnsi="宋体"/>
      <w:szCs w:val="24"/>
    </w:rPr>
  </w:style>
  <w:style w:type="paragraph" w:customStyle="1" w:styleId="affffffffc">
    <w:name w:val="注:后续"/>
    <w:rsid w:val="00EB399A"/>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EB399A"/>
    <w:pPr>
      <w:ind w:leftChars="0" w:left="1406" w:firstLineChars="0" w:hanging="499"/>
    </w:pPr>
  </w:style>
  <w:style w:type="paragraph" w:customStyle="1" w:styleId="affffffffe">
    <w:name w:val="标准文件_一级无标题"/>
    <w:basedOn w:val="affd"/>
    <w:qFormat/>
    <w:rsid w:val="00EB399A"/>
    <w:pPr>
      <w:spacing w:beforeLines="0" w:before="0" w:afterLines="0" w:after="0"/>
      <w:outlineLvl w:val="9"/>
    </w:pPr>
    <w:rPr>
      <w:rFonts w:ascii="宋体" w:eastAsia="宋体"/>
    </w:rPr>
  </w:style>
  <w:style w:type="paragraph" w:customStyle="1" w:styleId="afffffffff">
    <w:name w:val="标准文件_五级无标题"/>
    <w:basedOn w:val="afff1"/>
    <w:qFormat/>
    <w:rsid w:val="00EB399A"/>
    <w:pPr>
      <w:spacing w:beforeLines="0" w:before="0" w:afterLines="0" w:after="0"/>
      <w:outlineLvl w:val="9"/>
    </w:pPr>
    <w:rPr>
      <w:rFonts w:ascii="宋体" w:eastAsia="宋体"/>
    </w:rPr>
  </w:style>
  <w:style w:type="paragraph" w:customStyle="1" w:styleId="afffffffff0">
    <w:name w:val="标准文件_三级无标题"/>
    <w:basedOn w:val="afff"/>
    <w:qFormat/>
    <w:rsid w:val="00EB399A"/>
    <w:pPr>
      <w:spacing w:beforeLines="0" w:before="0" w:afterLines="0" w:after="0"/>
      <w:outlineLvl w:val="9"/>
    </w:pPr>
    <w:rPr>
      <w:rFonts w:ascii="宋体" w:eastAsia="宋体"/>
    </w:rPr>
  </w:style>
  <w:style w:type="paragraph" w:customStyle="1" w:styleId="afffffffff1">
    <w:name w:val="标准文件_二级无标题"/>
    <w:basedOn w:val="affe"/>
    <w:qFormat/>
    <w:rsid w:val="00EB399A"/>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EB399A"/>
    <w:rPr>
      <w:rFonts w:eastAsia="宋体"/>
    </w:rPr>
  </w:style>
  <w:style w:type="paragraph" w:customStyle="1" w:styleId="afffffffff3">
    <w:name w:val="标准文件_四级无标题"/>
    <w:basedOn w:val="afff0"/>
    <w:qFormat/>
    <w:rsid w:val="00EB399A"/>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EB399A"/>
    <w:pPr>
      <w:numPr>
        <w:numId w:val="23"/>
      </w:numPr>
      <w:ind w:firstLineChars="0" w:firstLine="0"/>
    </w:pPr>
    <w:rPr>
      <w:rFonts w:cs="Arial"/>
      <w:szCs w:val="28"/>
    </w:rPr>
  </w:style>
  <w:style w:type="paragraph" w:customStyle="1" w:styleId="ae">
    <w:name w:val="标准文件_小写罗马数字编号列项"/>
    <w:basedOn w:val="afffff5"/>
    <w:rsid w:val="00EB399A"/>
    <w:pPr>
      <w:numPr>
        <w:numId w:val="24"/>
      </w:numPr>
      <w:ind w:firstLineChars="0" w:firstLine="0"/>
    </w:pPr>
    <w:rPr>
      <w:rFonts w:cs="Arial"/>
      <w:szCs w:val="28"/>
    </w:rPr>
  </w:style>
  <w:style w:type="paragraph" w:customStyle="1" w:styleId="afffffffff4">
    <w:name w:val="标准文件_附录标题"/>
    <w:basedOn w:val="aff3"/>
    <w:qFormat/>
    <w:rsid w:val="00EB399A"/>
    <w:pPr>
      <w:numPr>
        <w:numId w:val="0"/>
      </w:numPr>
      <w:spacing w:after="280"/>
      <w:outlineLvl w:val="9"/>
    </w:pPr>
  </w:style>
  <w:style w:type="paragraph" w:customStyle="1" w:styleId="afffffffff5">
    <w:name w:val="标准文件_二级项"/>
    <w:rsid w:val="00EB399A"/>
    <w:rPr>
      <w:rFonts w:ascii="宋体" w:hAnsi="Times New Roman"/>
      <w:sz w:val="21"/>
    </w:rPr>
  </w:style>
  <w:style w:type="paragraph" w:customStyle="1" w:styleId="af3">
    <w:name w:val="标准文件_三级项"/>
    <w:basedOn w:val="afff5"/>
    <w:rsid w:val="00EB399A"/>
    <w:pPr>
      <w:numPr>
        <w:ilvl w:val="2"/>
        <w:numId w:val="21"/>
      </w:numPr>
      <w:spacing w:line="-300" w:lineRule="auto"/>
    </w:pPr>
    <w:rPr>
      <w:rFonts w:ascii="Times New Roman" w:hAnsi="Times New Roman"/>
    </w:rPr>
  </w:style>
  <w:style w:type="paragraph" w:customStyle="1" w:styleId="affa">
    <w:name w:val="图表脚注说明"/>
    <w:basedOn w:val="afff5"/>
    <w:next w:val="afffff5"/>
    <w:rsid w:val="00EB399A"/>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EB399A"/>
    <w:pPr>
      <w:numPr>
        <w:numId w:val="13"/>
      </w:numPr>
      <w:jc w:val="both"/>
    </w:pPr>
    <w:rPr>
      <w:rFonts w:ascii="宋体" w:hAnsi="Times New Roman"/>
      <w:sz w:val="21"/>
    </w:rPr>
  </w:style>
  <w:style w:type="paragraph" w:customStyle="1" w:styleId="afffffffff6">
    <w:name w:val="标准文件_索引字母"/>
    <w:next w:val="afffff5"/>
    <w:qFormat/>
    <w:rsid w:val="00EB399A"/>
    <w:pPr>
      <w:jc w:val="center"/>
    </w:pPr>
    <w:rPr>
      <w:rFonts w:ascii="宋体" w:eastAsia="Times New Roman" w:hAnsi="宋体"/>
      <w:b/>
      <w:kern w:val="2"/>
      <w:sz w:val="21"/>
    </w:rPr>
  </w:style>
  <w:style w:type="paragraph" w:customStyle="1" w:styleId="afffffffff7">
    <w:name w:val="标准文件_附录前"/>
    <w:next w:val="afffff5"/>
    <w:qFormat/>
    <w:rsid w:val="00EB399A"/>
    <w:pPr>
      <w:spacing w:line="20" w:lineRule="atLeast"/>
      <w:ind w:firstLine="200"/>
    </w:pPr>
    <w:rPr>
      <w:rFonts w:ascii="宋体" w:hAnsi="宋体"/>
      <w:kern w:val="2"/>
      <w:sz w:val="10"/>
    </w:rPr>
  </w:style>
  <w:style w:type="paragraph" w:customStyle="1" w:styleId="afffffffff8">
    <w:name w:val="标准文件_正文标准名称"/>
    <w:qFormat/>
    <w:rsid w:val="00EB399A"/>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EB399A"/>
    <w:pPr>
      <w:ind w:firstLineChars="0" w:firstLine="0"/>
      <w:jc w:val="center"/>
    </w:pPr>
    <w:rPr>
      <w:sz w:val="18"/>
    </w:rPr>
  </w:style>
  <w:style w:type="paragraph" w:customStyle="1" w:styleId="afff2">
    <w:name w:val="标准文件_注："/>
    <w:next w:val="afffff5"/>
    <w:rsid w:val="00EB399A"/>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EB399A"/>
    <w:pPr>
      <w:widowControl w:val="0"/>
      <w:numPr>
        <w:numId w:val="121"/>
      </w:numPr>
      <w:autoSpaceDE w:val="0"/>
      <w:autoSpaceDN w:val="0"/>
      <w:jc w:val="both"/>
    </w:pPr>
    <w:rPr>
      <w:rFonts w:ascii="宋体" w:hAnsi="Times New Roman"/>
      <w:sz w:val="18"/>
      <w:szCs w:val="18"/>
    </w:rPr>
  </w:style>
  <w:style w:type="paragraph" w:customStyle="1" w:styleId="ac">
    <w:name w:val="标准文件_示例："/>
    <w:next w:val="afffffffffa"/>
    <w:rsid w:val="00EB399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EB399A"/>
    <w:pPr>
      <w:ind w:firstLine="420"/>
    </w:pPr>
    <w:rPr>
      <w:sz w:val="18"/>
    </w:rPr>
  </w:style>
  <w:style w:type="paragraph" w:customStyle="1" w:styleId="afa">
    <w:name w:val="标准文件_示例×："/>
    <w:basedOn w:val="afff5"/>
    <w:next w:val="afffffffffa"/>
    <w:qFormat/>
    <w:rsid w:val="00EB399A"/>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sid w:val="00EB399A"/>
    <w:rPr>
      <w:rFonts w:ascii="Times New Roman" w:hAnsi="Times New Roman"/>
      <w:noProof/>
      <w:sz w:val="21"/>
    </w:rPr>
  </w:style>
  <w:style w:type="paragraph" w:customStyle="1" w:styleId="afffffffffb">
    <w:name w:val="标准文件_表格续"/>
    <w:basedOn w:val="afffff5"/>
    <w:next w:val="afffff5"/>
    <w:qFormat/>
    <w:rsid w:val="00EB399A"/>
    <w:pPr>
      <w:jc w:val="center"/>
    </w:pPr>
    <w:rPr>
      <w:rFonts w:ascii="黑体" w:eastAsia="黑体" w:hAnsi="黑体"/>
    </w:rPr>
  </w:style>
  <w:style w:type="character" w:styleId="afffffffffc">
    <w:name w:val="Placeholder Text"/>
    <w:basedOn w:val="afff6"/>
    <w:uiPriority w:val="99"/>
    <w:semiHidden/>
    <w:rsid w:val="00EB399A"/>
    <w:rPr>
      <w:color w:val="808080"/>
    </w:rPr>
  </w:style>
  <w:style w:type="paragraph" w:customStyle="1" w:styleId="2">
    <w:name w:val="标准文件_二级项2"/>
    <w:basedOn w:val="afffff5"/>
    <w:qFormat/>
    <w:rsid w:val="00EB399A"/>
    <w:pPr>
      <w:numPr>
        <w:ilvl w:val="1"/>
        <w:numId w:val="21"/>
      </w:numPr>
      <w:ind w:left="1271" w:firstLineChars="0" w:hanging="420"/>
    </w:pPr>
  </w:style>
  <w:style w:type="paragraph" w:customStyle="1" w:styleId="21">
    <w:name w:val="标准文件_三级项2"/>
    <w:basedOn w:val="afffff5"/>
    <w:qFormat/>
    <w:rsid w:val="00EB399A"/>
    <w:pPr>
      <w:numPr>
        <w:numId w:val="30"/>
      </w:numPr>
      <w:spacing w:line="300" w:lineRule="exact"/>
      <w:ind w:left="1276" w:firstLineChars="0" w:hanging="425"/>
    </w:pPr>
  </w:style>
  <w:style w:type="paragraph" w:customStyle="1" w:styleId="20">
    <w:name w:val="标准文件_一级项2"/>
    <w:basedOn w:val="afffff5"/>
    <w:qFormat/>
    <w:rsid w:val="00EB399A"/>
    <w:pPr>
      <w:numPr>
        <w:numId w:val="31"/>
      </w:numPr>
      <w:spacing w:line="300" w:lineRule="exact"/>
      <w:ind w:left="1271" w:firstLineChars="0" w:hanging="420"/>
    </w:pPr>
  </w:style>
  <w:style w:type="paragraph" w:customStyle="1" w:styleId="afffffffffd">
    <w:name w:val="标准文件_提示"/>
    <w:basedOn w:val="afffff5"/>
    <w:next w:val="afffff5"/>
    <w:qFormat/>
    <w:rsid w:val="00EB399A"/>
    <w:pPr>
      <w:ind w:firstLine="420"/>
    </w:pPr>
    <w:rPr>
      <w:rFonts w:ascii="黑体" w:eastAsia="黑体"/>
    </w:rPr>
  </w:style>
  <w:style w:type="character" w:customStyle="1" w:styleId="afffffffffe">
    <w:name w:val="标准文件_来源"/>
    <w:basedOn w:val="afff6"/>
    <w:uiPriority w:val="1"/>
    <w:qFormat/>
    <w:rsid w:val="00EB399A"/>
    <w:rPr>
      <w:rFonts w:eastAsia="宋体"/>
      <w:sz w:val="21"/>
    </w:rPr>
  </w:style>
  <w:style w:type="paragraph" w:customStyle="1" w:styleId="affffffffff">
    <w:name w:val="标准文件_图表说明"/>
    <w:qFormat/>
    <w:rsid w:val="00EB399A"/>
    <w:pPr>
      <w:spacing w:line="276" w:lineRule="auto"/>
      <w:ind w:firstLine="420"/>
    </w:pPr>
    <w:rPr>
      <w:rFonts w:ascii="宋体" w:hAnsi="宋体"/>
      <w:kern w:val="2"/>
      <w:sz w:val="18"/>
    </w:rPr>
  </w:style>
  <w:style w:type="paragraph" w:customStyle="1" w:styleId="affffffffff0">
    <w:name w:val="其他发布日期"/>
    <w:basedOn w:val="afffffff3"/>
    <w:rsid w:val="00EB399A"/>
    <w:pPr>
      <w:framePr w:w="3997" w:h="471" w:hRule="exact" w:hSpace="0" w:vSpace="181" w:wrap="around" w:vAnchor="page" w:hAnchor="page" w:x="1419" w:y="14097"/>
    </w:pPr>
  </w:style>
  <w:style w:type="paragraph" w:customStyle="1" w:styleId="affffffffff1">
    <w:name w:val="其他实施日期"/>
    <w:basedOn w:val="affffffff9"/>
    <w:rsid w:val="00EB399A"/>
    <w:pPr>
      <w:framePr w:w="3997" w:h="471" w:hRule="exact" w:vSpace="181" w:wrap="around" w:vAnchor="page" w:hAnchor="page" w:x="7089" w:y="14097"/>
    </w:pPr>
  </w:style>
  <w:style w:type="paragraph" w:customStyle="1" w:styleId="affffffffff2">
    <w:name w:val="标准文件_文件编号"/>
    <w:basedOn w:val="afffff5"/>
    <w:qFormat/>
    <w:rsid w:val="00EB399A"/>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EB399A"/>
    <w:pPr>
      <w:framePr w:wrap="auto"/>
      <w:spacing w:before="57"/>
    </w:pPr>
    <w:rPr>
      <w:sz w:val="21"/>
    </w:rPr>
  </w:style>
  <w:style w:type="paragraph" w:customStyle="1" w:styleId="affffffffff4">
    <w:name w:val="标准文件_文件名称"/>
    <w:basedOn w:val="afffff5"/>
    <w:next w:val="afffff5"/>
    <w:qFormat/>
    <w:rsid w:val="00EB399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EB399A"/>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EB399A"/>
    <w:pPr>
      <w:numPr>
        <w:numId w:val="118"/>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EB399A"/>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EB399A"/>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EB399A"/>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EB399A"/>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EB399A"/>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EB399A"/>
    <w:pPr>
      <w:ind w:left="811" w:firstLineChars="0" w:firstLine="0"/>
    </w:pPr>
    <w:rPr>
      <w:sz w:val="18"/>
    </w:rPr>
  </w:style>
  <w:style w:type="paragraph" w:customStyle="1" w:styleId="X">
    <w:name w:val="标准文件_注X后"/>
    <w:basedOn w:val="afffff5"/>
    <w:qFormat/>
    <w:rsid w:val="00EB399A"/>
    <w:pPr>
      <w:ind w:left="811" w:firstLineChars="0" w:firstLine="0"/>
    </w:pPr>
    <w:rPr>
      <w:sz w:val="18"/>
    </w:rPr>
  </w:style>
  <w:style w:type="paragraph" w:customStyle="1" w:styleId="affffffffff6">
    <w:name w:val="标准文件_示例后"/>
    <w:basedOn w:val="afffff5"/>
    <w:qFormat/>
    <w:rsid w:val="00EB399A"/>
    <w:pPr>
      <w:ind w:left="964" w:firstLineChars="0" w:firstLine="0"/>
    </w:pPr>
    <w:rPr>
      <w:sz w:val="18"/>
    </w:rPr>
  </w:style>
  <w:style w:type="paragraph" w:customStyle="1" w:styleId="X0">
    <w:name w:val="标准文件_示例X后"/>
    <w:basedOn w:val="afffff5"/>
    <w:link w:val="X1"/>
    <w:qFormat/>
    <w:rsid w:val="00EB399A"/>
    <w:pPr>
      <w:ind w:left="1049" w:firstLineChars="0" w:firstLine="0"/>
    </w:pPr>
    <w:rPr>
      <w:sz w:val="18"/>
    </w:rPr>
  </w:style>
  <w:style w:type="character" w:customStyle="1" w:styleId="X1">
    <w:name w:val="标准文件_示例X后 字符"/>
    <w:basedOn w:val="Char"/>
    <w:link w:val="X0"/>
    <w:rsid w:val="00EB399A"/>
    <w:rPr>
      <w:rFonts w:ascii="Times New Roman" w:hAnsi="Times New Roman"/>
      <w:noProof/>
      <w:sz w:val="18"/>
    </w:rPr>
  </w:style>
  <w:style w:type="paragraph" w:customStyle="1" w:styleId="affffffffff7">
    <w:name w:val="标准文件_索引项"/>
    <w:basedOn w:val="afffff5"/>
    <w:next w:val="afffff5"/>
    <w:qFormat/>
    <w:rsid w:val="00EB399A"/>
    <w:pPr>
      <w:tabs>
        <w:tab w:val="right" w:leader="dot" w:pos="9356"/>
      </w:tabs>
      <w:ind w:left="210" w:firstLineChars="0" w:hanging="210"/>
      <w:jc w:val="left"/>
    </w:pPr>
  </w:style>
  <w:style w:type="paragraph" w:customStyle="1" w:styleId="affffffffff8">
    <w:name w:val="标准文件_附录一级无标题"/>
    <w:basedOn w:val="aff4"/>
    <w:qFormat/>
    <w:rsid w:val="00EB399A"/>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rsid w:val="00EB399A"/>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EB399A"/>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EB399A"/>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EB399A"/>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EB399A"/>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EB399A"/>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EB399A"/>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EB399A"/>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EB399A"/>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EB399A"/>
    <w:rPr>
      <w:rFonts w:hAnsi="黑体"/>
    </w:rPr>
  </w:style>
  <w:style w:type="paragraph" w:customStyle="1" w:styleId="afffffffffff3">
    <w:name w:val="标准文件_脚注内容"/>
    <w:basedOn w:val="afffff5"/>
    <w:qFormat/>
    <w:rsid w:val="00EB399A"/>
    <w:pPr>
      <w:ind w:leftChars="200" w:left="400" w:hangingChars="200" w:hanging="200"/>
    </w:pPr>
    <w:rPr>
      <w:sz w:val="15"/>
    </w:rPr>
  </w:style>
  <w:style w:type="paragraph" w:customStyle="1" w:styleId="afffffffffff4">
    <w:name w:val="标准文件_术语条一"/>
    <w:basedOn w:val="affffffffe"/>
    <w:next w:val="afffff5"/>
    <w:qFormat/>
    <w:rsid w:val="00EB399A"/>
  </w:style>
  <w:style w:type="paragraph" w:customStyle="1" w:styleId="afffffffffff5">
    <w:name w:val="标准文件_术语条二"/>
    <w:basedOn w:val="afffffffff1"/>
    <w:next w:val="afffff5"/>
    <w:qFormat/>
    <w:rsid w:val="00EB399A"/>
  </w:style>
  <w:style w:type="paragraph" w:customStyle="1" w:styleId="afffffffffff6">
    <w:name w:val="标准文件_术语条三"/>
    <w:basedOn w:val="afffffffff0"/>
    <w:next w:val="afffff5"/>
    <w:qFormat/>
    <w:rsid w:val="00EB399A"/>
  </w:style>
  <w:style w:type="paragraph" w:customStyle="1" w:styleId="afffffffffff7">
    <w:name w:val="标准文件_术语条四"/>
    <w:basedOn w:val="afffffffff3"/>
    <w:next w:val="afffff5"/>
    <w:qFormat/>
    <w:rsid w:val="00EB399A"/>
  </w:style>
  <w:style w:type="paragraph" w:customStyle="1" w:styleId="afffffffffff8">
    <w:name w:val="标准文件_术语条五"/>
    <w:basedOn w:val="afffffffff"/>
    <w:next w:val="afffff5"/>
    <w:qFormat/>
    <w:rsid w:val="00EB399A"/>
  </w:style>
  <w:style w:type="paragraph" w:customStyle="1" w:styleId="Default">
    <w:name w:val="Default"/>
    <w:rsid w:val="00EB399A"/>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qFormat/>
    <w:pPr>
      <w:jc w:val="both"/>
    </w:pPr>
    <w:rPr>
      <w:rFonts w:cs="Calibri"/>
      <w:kern w:val="2"/>
      <w:sz w:val="21"/>
      <w:szCs w:val="21"/>
    </w:rPr>
  </w:style>
  <w:style w:type="character" w:styleId="afffffffffffa">
    <w:name w:val="Subtle Reference"/>
    <w:uiPriority w:val="31"/>
    <w:qFormat/>
    <w:rsid w:val="00EB399A"/>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glossaryDocument" Target="glossary/document.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EB9B0007B4927B41B9772701AA547"/>
        <w:category>
          <w:name w:val="常规"/>
          <w:gallery w:val="placeholder"/>
        </w:category>
        <w:types>
          <w:type w:val="bbPlcHdr"/>
        </w:types>
        <w:behaviors>
          <w:behavior w:val="content"/>
        </w:behaviors>
        <w:guid w:val="{0BF5A34C-4A6B-485F-94E3-765207E241E4}"/>
      </w:docPartPr>
      <w:docPartBody>
        <w:p w:rsidR="00560AF2" w:rsidRDefault="00000000">
          <w:pPr>
            <w:pStyle w:val="852EB9B0007B4927B41B9772701AA547"/>
            <w:rPr>
              <w:rFonts w:hint="eastAsia"/>
            </w:rPr>
          </w:pPr>
          <w:r>
            <w:rPr>
              <w:rStyle w:val="a3"/>
              <w:rFonts w:hint="eastAsia"/>
            </w:rPr>
            <w:t>单击或点击此处输入文字。</w:t>
          </w:r>
        </w:p>
      </w:docPartBody>
    </w:docPart>
    <w:docPart>
      <w:docPartPr>
        <w:name w:val="8D5E3FCCC5BE40018D72AE21913A9B03"/>
        <w:category>
          <w:name w:val="常规"/>
          <w:gallery w:val="placeholder"/>
        </w:category>
        <w:types>
          <w:type w:val="bbPlcHdr"/>
        </w:types>
        <w:behaviors>
          <w:behavior w:val="content"/>
        </w:behaviors>
        <w:guid w:val="{1C035E33-5033-46C8-B456-4C3DB5E59837}"/>
      </w:docPartPr>
      <w:docPartBody>
        <w:p w:rsidR="00560AF2" w:rsidRDefault="00000000">
          <w:pPr>
            <w:pStyle w:val="8D5E3FCCC5BE40018D72AE21913A9B03"/>
            <w:rPr>
              <w:rFonts w:hint="eastAsia"/>
            </w:rPr>
          </w:pPr>
          <w:r>
            <w:rPr>
              <w:rStyle w:val="a3"/>
              <w:rFonts w:hint="eastAsia"/>
            </w:rPr>
            <w:t>选择一项。</w:t>
          </w:r>
        </w:p>
      </w:docPartBody>
    </w:docPart>
    <w:docPart>
      <w:docPartPr>
        <w:name w:val="78BD4CCC6FBC4D679841F5425FC2A9B3"/>
        <w:category>
          <w:name w:val="常规"/>
          <w:gallery w:val="placeholder"/>
        </w:category>
        <w:types>
          <w:type w:val="bbPlcHdr"/>
        </w:types>
        <w:behaviors>
          <w:behavior w:val="content"/>
        </w:behaviors>
        <w:guid w:val="{15340C7D-83D5-4361-ABFF-9FFC10C2E4B6}"/>
      </w:docPartPr>
      <w:docPartBody>
        <w:p w:rsidR="00560AF2" w:rsidRDefault="00000000">
          <w:pPr>
            <w:pStyle w:val="78BD4CCC6FBC4D679841F5425FC2A9B3"/>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532" w:rsidRDefault="009F1532">
      <w:pPr>
        <w:spacing w:line="240" w:lineRule="auto"/>
        <w:rPr>
          <w:rFonts w:hint="eastAsia"/>
        </w:rPr>
      </w:pPr>
      <w:r>
        <w:separator/>
      </w:r>
    </w:p>
  </w:endnote>
  <w:endnote w:type="continuationSeparator" w:id="0">
    <w:p w:rsidR="009F1532" w:rsidRDefault="009F1532">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532" w:rsidRDefault="009F1532">
      <w:pPr>
        <w:spacing w:after="0"/>
        <w:rPr>
          <w:rFonts w:hint="eastAsia"/>
        </w:rPr>
      </w:pPr>
      <w:r>
        <w:separator/>
      </w:r>
    </w:p>
  </w:footnote>
  <w:footnote w:type="continuationSeparator" w:id="0">
    <w:p w:rsidR="009F1532" w:rsidRDefault="009F1532">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8"/>
    <w:rsid w:val="0002320F"/>
    <w:rsid w:val="000F51C8"/>
    <w:rsid w:val="001355E7"/>
    <w:rsid w:val="0014354E"/>
    <w:rsid w:val="003B40AB"/>
    <w:rsid w:val="005575FB"/>
    <w:rsid w:val="00560AF2"/>
    <w:rsid w:val="006534BC"/>
    <w:rsid w:val="00714257"/>
    <w:rsid w:val="007A529B"/>
    <w:rsid w:val="00857BE6"/>
    <w:rsid w:val="00924CB0"/>
    <w:rsid w:val="009B72B7"/>
    <w:rsid w:val="009D1B16"/>
    <w:rsid w:val="009F1532"/>
    <w:rsid w:val="00A71696"/>
    <w:rsid w:val="00D252A2"/>
    <w:rsid w:val="00D52CE5"/>
    <w:rsid w:val="00E52469"/>
    <w:rsid w:val="00E8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52EB9B0007B4927B41B9772701AA547">
    <w:name w:val="852EB9B0007B4927B41B9772701AA547"/>
    <w:qFormat/>
    <w:pPr>
      <w:widowControl w:val="0"/>
      <w:spacing w:after="160" w:line="278" w:lineRule="auto"/>
    </w:pPr>
    <w:rPr>
      <w:kern w:val="2"/>
      <w:sz w:val="22"/>
      <w:szCs w:val="24"/>
      <w14:ligatures w14:val="standardContextual"/>
    </w:rPr>
  </w:style>
  <w:style w:type="paragraph" w:customStyle="1" w:styleId="8D5E3FCCC5BE40018D72AE21913A9B03">
    <w:name w:val="8D5E3FCCC5BE40018D72AE21913A9B03"/>
    <w:qFormat/>
    <w:pPr>
      <w:widowControl w:val="0"/>
      <w:spacing w:after="160" w:line="278" w:lineRule="auto"/>
    </w:pPr>
    <w:rPr>
      <w:kern w:val="2"/>
      <w:sz w:val="22"/>
      <w:szCs w:val="24"/>
      <w14:ligatures w14:val="standardContextual"/>
    </w:rPr>
  </w:style>
  <w:style w:type="paragraph" w:customStyle="1" w:styleId="78BD4CCC6FBC4D679841F5425FC2A9B3">
    <w:name w:val="78BD4CCC6FBC4D679841F5425FC2A9B3"/>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482</TotalTime>
  <Pages>27</Pages>
  <Words>10161</Words>
  <Characters>11482</Characters>
  <Application>Microsoft Office Word</Application>
  <DocSecurity>0</DocSecurity>
  <Lines>546</Lines>
  <Paragraphs>801</Paragraphs>
  <ScaleCrop>false</ScaleCrop>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李晓风</dc:creator>
  <cp:lastModifiedBy>y f</cp:lastModifiedBy>
  <cp:revision>18</cp:revision>
  <cp:lastPrinted>2020-08-30T10:00:00Z</cp:lastPrinted>
  <dcterms:created xsi:type="dcterms:W3CDTF">2025-06-29T02:12:00Z</dcterms:created>
  <dcterms:modified xsi:type="dcterms:W3CDTF">2026-01-12T03:43:00Z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eyJoZGlkIjoiMzEwNTM5NzYwMDRjMzkwZTVkZjY2ODkwMGIxNGU0OTUiLCJ1c2VySWQiOiI0ODk2NDYyNzQifQ==</vt:lpwstr>
  </property>
  <property fmtid="{D5CDD505-2E9C-101B-9397-08002B2CF9AE}" pid="15" name="KSOProductBuildVer">
    <vt:lpwstr>2052-12.1.0.21915</vt:lpwstr>
  </property>
  <property fmtid="{D5CDD505-2E9C-101B-9397-08002B2CF9AE}" pid="16" name="ICV">
    <vt:lpwstr>488973C05FC44678B82E83C5A91E3CCC_13</vt:lpwstr>
  </property>
</Properties>
</file>