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91448">
      <w:pPr>
        <w:ind w:firstLine="643"/>
        <w:jc w:val="right"/>
      </w:pPr>
      <w:r>
        <mc:AlternateContent>
          <mc:Choice Requires="wps">
            <w:drawing>
              <wp:anchor distT="0" distB="0" distL="114300" distR="114300" simplePos="0" relativeHeight="251663360" behindDoc="0" locked="0" layoutInCell="1" allowOverlap="1">
                <wp:simplePos x="0" y="0"/>
                <wp:positionH relativeFrom="column">
                  <wp:posOffset>3989705</wp:posOffset>
                </wp:positionH>
                <wp:positionV relativeFrom="paragraph">
                  <wp:posOffset>-78105</wp:posOffset>
                </wp:positionV>
                <wp:extent cx="1427480" cy="741045"/>
                <wp:effectExtent l="4445" t="4445" r="15875" b="1651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427480" cy="741045"/>
                        </a:xfrm>
                        <a:prstGeom prst="rect">
                          <a:avLst/>
                        </a:prstGeom>
                        <a:solidFill>
                          <a:srgbClr val="FFFFFF"/>
                        </a:solidFill>
                        <a:ln w="9525">
                          <a:solidFill>
                            <a:srgbClr val="FFFFFF"/>
                          </a:solidFill>
                          <a:miter lim="800000"/>
                        </a:ln>
                      </wps:spPr>
                      <wps:txbx>
                        <w:txbxContent>
                          <w:p w14:paraId="41431762">
                            <w:pPr>
                              <w:rPr>
                                <w:rFonts w:hint="default" w:eastAsiaTheme="minorEastAsia"/>
                                <w:lang w:val="en-US" w:eastAsia="zh-CN"/>
                              </w:rPr>
                            </w:pPr>
                            <w:r>
                              <w:rPr>
                                <w:rFonts w:hint="eastAsia" w:ascii="宋体" w:hAnsi="宋体"/>
                                <w:b/>
                                <w:sz w:val="84"/>
                                <w:szCs w:val="84"/>
                              </w:rPr>
                              <w:t>DB</w:t>
                            </w:r>
                            <w:r>
                              <w:rPr>
                                <w:rFonts w:hint="eastAsia" w:ascii="宋体" w:hAnsi="宋体"/>
                                <w:b/>
                                <w:sz w:val="84"/>
                                <w:szCs w:val="84"/>
                                <w:lang w:val="en-US" w:eastAsia="zh-CN"/>
                              </w:rPr>
                              <w:t>43</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4.15pt;margin-top:-6.15pt;height:58.35pt;width:112.4pt;z-index:251663360;mso-width-relative:page;mso-height-relative:page;" fillcolor="#FFFFFF" filled="t" stroked="t" coordsize="21600,21600" o:gfxdata="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Z7aNkAAAALAQAADwAAAAAAAAABACAAAAAiAAAAZHJz&#10;L2Rvd25yZXYueG1sUEsBAhQAFAAAAAgAh07iQJDB0/A8AgAAhwQAAA4AAAAAAAAAAQAgAAAAKAEA&#10;AGRycy9lMm9Eb2MueG1sUEsFBgAAAAAGAAYAWQEAANYFAAAAAA==&#10;">
                <v:fill on="t" focussize="0,0"/>
                <v:stroke color="#FFFFFF" miterlimit="8" joinstyle="miter"/>
                <v:imagedata o:title=""/>
                <o:lock v:ext="edit" aspectratio="f"/>
                <v:textbox>
                  <w:txbxContent>
                    <w:p w14:paraId="41431762">
                      <w:pPr>
                        <w:rPr>
                          <w:rFonts w:hint="default" w:eastAsiaTheme="minorEastAsia"/>
                          <w:lang w:val="en-US" w:eastAsia="zh-CN"/>
                        </w:rPr>
                      </w:pPr>
                      <w:r>
                        <w:rPr>
                          <w:rFonts w:hint="eastAsia" w:ascii="宋体" w:hAnsi="宋体"/>
                          <w:b/>
                          <w:sz w:val="84"/>
                          <w:szCs w:val="84"/>
                        </w:rPr>
                        <w:t>DB</w:t>
                      </w:r>
                      <w:r>
                        <w:rPr>
                          <w:rFonts w:hint="eastAsia" w:ascii="宋体" w:hAnsi="宋体"/>
                          <w:b/>
                          <w:sz w:val="84"/>
                          <w:szCs w:val="84"/>
                          <w:lang w:val="en-US" w:eastAsia="zh-CN"/>
                        </w:rPr>
                        <w:t>43</w:t>
                      </w:r>
                    </w:p>
                  </w:txbxContent>
                </v:textbox>
              </v:shape>
            </w:pict>
          </mc:Fallback>
        </mc:AlternateContent>
      </w:r>
    </w:p>
    <w:p w14:paraId="1D01081F">
      <w:pPr>
        <w:spacing w:line="500" w:lineRule="exact"/>
        <w:jc w:val="left"/>
        <w:rPr>
          <w:rFonts w:ascii="宋体" w:hAnsi="宋体"/>
          <w:b/>
          <w:sz w:val="84"/>
          <w:szCs w:val="84"/>
        </w:rPr>
      </w:pPr>
      <w:r>
        <w:rPr>
          <w:rFonts w:hint="eastAsia" w:ascii="宋体" w:hAnsi="宋体"/>
          <w:b/>
          <w:sz w:val="84"/>
          <w:szCs w:val="84"/>
        </w:rPr>
        <w:t xml:space="preserve">               </w:t>
      </w:r>
    </w:p>
    <w:p w14:paraId="043F7A7C">
      <w:pPr>
        <w:spacing w:line="500" w:lineRule="exact"/>
        <w:jc w:val="left"/>
        <w:rPr>
          <w:rFonts w:hint="eastAsia" w:ascii="宋体" w:hAnsi="宋体"/>
          <w:b/>
          <w:sz w:val="32"/>
          <w:szCs w:val="32"/>
        </w:rPr>
      </w:pPr>
    </w:p>
    <w:p w14:paraId="30387506">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ascii="宋体" w:hAnsi="宋体"/>
          <w:b/>
          <w:sz w:val="32"/>
          <w:szCs w:val="32"/>
        </w:rPr>
      </w:pPr>
      <w:r>
        <w:rPr>
          <w:rFonts w:hint="eastAsia" w:ascii="宋体" w:hAnsi="宋体"/>
          <w:b/>
          <w:sz w:val="72"/>
          <w:szCs w:val="72"/>
        </w:rPr>
        <w:t>湖南省地方标准</w:t>
      </w:r>
      <w:r>
        <w:rPr>
          <w:rFonts w:hint="eastAsia" w:ascii="宋体" w:hAnsi="宋体"/>
          <w:b/>
          <w:sz w:val="32"/>
          <w:szCs w:val="32"/>
        </w:rPr>
        <w:t xml:space="preserve"> </w:t>
      </w:r>
    </w:p>
    <w:p w14:paraId="59A002A6">
      <w:pPr>
        <w:spacing w:line="500" w:lineRule="exact"/>
        <w:jc w:val="left"/>
        <w:rPr>
          <w:rFonts w:ascii="宋体" w:hAnsi="宋体"/>
          <w:b/>
          <w:sz w:val="32"/>
          <w:szCs w:val="32"/>
        </w:rPr>
      </w:pPr>
      <w:r>
        <w:rPr>
          <w:rFonts w:hint="eastAsia" w:ascii="宋体" w:hAnsi="宋体"/>
          <w:b/>
          <w:sz w:val="32"/>
          <w:szCs w:val="32"/>
        </w:rPr>
        <w:t xml:space="preserve">                                   DBJ 43/TXXX-202</w:t>
      </w:r>
      <w:r>
        <w:rPr>
          <w:rFonts w:ascii="宋体" w:hAnsi="宋体"/>
          <w:b/>
          <w:sz w:val="32"/>
          <w:szCs w:val="32"/>
        </w:rPr>
        <w:t>4</w:t>
      </w:r>
    </w:p>
    <w:p w14:paraId="10F35AE1">
      <w:pPr>
        <w:jc w:val="left"/>
        <w:rPr>
          <w:rFonts w:ascii="宋体" w:hAnsi="宋体" w:eastAsia="Times New Roman"/>
          <w:b/>
          <w:color w:val="000000"/>
          <w:kern w:val="0"/>
          <w:sz w:val="32"/>
          <w:szCs w:val="32"/>
        </w:rPr>
      </w:pPr>
      <w:r>
        <w:rPr>
          <w:rFonts w:ascii="宋体" w:hAnsi="宋体" w:eastAsia="Times New Roman"/>
          <w:b/>
          <w:color w:val="000000"/>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196215</wp:posOffset>
                </wp:positionV>
                <wp:extent cx="5781675" cy="0"/>
                <wp:effectExtent l="0" t="19050" r="28575" b="19050"/>
                <wp:wrapNone/>
                <wp:docPr id="2" name="直接箭头连接符 2"/>
                <wp:cNvGraphicFramePr/>
                <a:graphic xmlns:a="http://schemas.openxmlformats.org/drawingml/2006/main">
                  <a:graphicData uri="http://schemas.microsoft.com/office/word/2010/wordprocessingShape">
                    <wps:wsp>
                      <wps:cNvCnPr/>
                      <wps:spPr>
                        <a:xfrm>
                          <a:off x="0" y="0"/>
                          <a:ext cx="5781675" cy="0"/>
                        </a:xfrm>
                        <a:prstGeom prst="straightConnector1">
                          <a:avLst/>
                        </a:prstGeom>
                        <a:ln w="381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2pt;margin-top:15.45pt;height:0pt;width:455.25pt;z-index:251661312;mso-width-relative:page;mso-height-relative:page;" filled="f" stroked="t" coordsize="21600,21600" o:gfxdata="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JuujWAAAACQEAAA8AAAAAAAAAAQAgAAAAIgAAAGRycy9k&#10;b3ducmV2LnhtbFBLAQIUABQAAAAIAIdO4kD+iLa5BAIAAPsDAAAOAAAAAAAAAAEAIAAAACUBAABk&#10;cnMvZTJvRG9jLnhtbFBLBQYAAAAABgAGAFkBAACbBQAAAAA=&#10;">
                <v:fill on="f" focussize="0,0"/>
                <v:stroke weight="3pt" color="#000000" joinstyle="round"/>
                <v:imagedata o:title=""/>
                <o:lock v:ext="edit" aspectratio="f"/>
              </v:shape>
            </w:pict>
          </mc:Fallback>
        </mc:AlternateContent>
      </w:r>
    </w:p>
    <w:p w14:paraId="18672F5D">
      <w:pPr>
        <w:autoSpaceDE w:val="0"/>
        <w:autoSpaceDN w:val="0"/>
        <w:adjustRightInd w:val="0"/>
        <w:jc w:val="center"/>
        <w:rPr>
          <w:rFonts w:ascii="宋体" w:hAnsi="宋体" w:eastAsia="Times New Roman" w:cs="黑体"/>
          <w:b/>
          <w:color w:val="000000"/>
          <w:kern w:val="0"/>
          <w:sz w:val="44"/>
          <w:szCs w:val="44"/>
        </w:rPr>
      </w:pPr>
    </w:p>
    <w:p w14:paraId="25A2B4A3">
      <w:pPr>
        <w:jc w:val="center"/>
        <w:rPr>
          <w:rFonts w:ascii="宋体" w:hAnsi="宋体" w:cs="黑体"/>
          <w:b/>
          <w:color w:val="000000"/>
          <w:kern w:val="0"/>
          <w:sz w:val="36"/>
          <w:szCs w:val="36"/>
        </w:rPr>
      </w:pPr>
      <w:r>
        <w:rPr>
          <w:rFonts w:hint="eastAsia" w:ascii="宋体" w:hAnsi="宋体" w:cs="黑体"/>
          <w:b/>
          <w:color w:val="000000"/>
          <w:kern w:val="0"/>
          <w:sz w:val="36"/>
          <w:szCs w:val="36"/>
          <w:lang w:eastAsia="zh-CN"/>
        </w:rPr>
        <w:t>湖南省</w:t>
      </w:r>
      <w:r>
        <w:rPr>
          <w:rFonts w:hint="eastAsia" w:ascii="宋体" w:hAnsi="宋体" w:cs="黑体"/>
          <w:b/>
          <w:color w:val="000000"/>
          <w:kern w:val="0"/>
          <w:sz w:val="36"/>
          <w:szCs w:val="36"/>
        </w:rPr>
        <w:t>既有地下建筑改扩建技术标准</w:t>
      </w:r>
    </w:p>
    <w:p w14:paraId="7E745417">
      <w:pPr>
        <w:jc w:val="center"/>
        <w:rPr>
          <w:rFonts w:hint="eastAsia" w:ascii="宋体" w:hAnsi="宋体" w:eastAsia="宋体"/>
          <w:b/>
          <w:color w:val="000000"/>
          <w:kern w:val="0"/>
          <w:sz w:val="28"/>
          <w:szCs w:val="32"/>
          <w:lang w:val="en-US" w:eastAsia="zh-CN"/>
        </w:rPr>
      </w:pPr>
      <w:r>
        <w:rPr>
          <w:rFonts w:ascii="宋体" w:hAnsi="宋体" w:eastAsia="Times New Roman"/>
          <w:b/>
          <w:color w:val="000000"/>
          <w:kern w:val="0"/>
          <w:sz w:val="28"/>
          <w:szCs w:val="32"/>
        </w:rPr>
        <w:t xml:space="preserve">Technical </w:t>
      </w:r>
      <w:r>
        <w:rPr>
          <w:rFonts w:hint="eastAsia" w:asciiTheme="minorEastAsia" w:hAnsiTheme="minorEastAsia"/>
          <w:b/>
          <w:color w:val="000000"/>
          <w:kern w:val="0"/>
          <w:sz w:val="28"/>
          <w:szCs w:val="32"/>
        </w:rPr>
        <w:t>Specification</w:t>
      </w:r>
      <w:r>
        <w:rPr>
          <w:rFonts w:ascii="宋体" w:hAnsi="宋体" w:eastAsia="Times New Roman"/>
          <w:b/>
          <w:color w:val="000000"/>
          <w:kern w:val="0"/>
          <w:sz w:val="28"/>
          <w:szCs w:val="32"/>
        </w:rPr>
        <w:t xml:space="preserve"> for reconstruction and extension of existing underground structures</w:t>
      </w:r>
      <w:r>
        <w:rPr>
          <w:rFonts w:hint="eastAsia" w:ascii="宋体" w:hAnsi="宋体" w:eastAsia="宋体"/>
          <w:b/>
          <w:color w:val="000000"/>
          <w:kern w:val="0"/>
          <w:sz w:val="28"/>
          <w:szCs w:val="32"/>
          <w:lang w:val="en-US" w:eastAsia="zh-CN"/>
        </w:rPr>
        <w:t xml:space="preserve"> </w:t>
      </w:r>
      <w:r>
        <w:rPr>
          <w:rFonts w:ascii="宋体" w:hAnsi="宋体" w:eastAsia="Times New Roman"/>
          <w:b/>
          <w:color w:val="000000"/>
          <w:kern w:val="0"/>
          <w:sz w:val="28"/>
          <w:szCs w:val="32"/>
        </w:rPr>
        <w:t>in Hunan Province</w:t>
      </w:r>
    </w:p>
    <w:p w14:paraId="22A410B4">
      <w:pPr>
        <w:jc w:val="center"/>
        <w:rPr>
          <w:rFonts w:hint="eastAsia" w:ascii="宋体" w:hAnsi="宋体" w:eastAsia="宋体"/>
          <w:b/>
          <w:color w:val="000000"/>
          <w:kern w:val="0"/>
          <w:sz w:val="28"/>
          <w:szCs w:val="32"/>
          <w:lang w:val="en-US" w:eastAsia="zh-CN"/>
        </w:rPr>
      </w:pPr>
      <w:bookmarkStart w:id="13" w:name="_GoBack"/>
      <w:bookmarkEnd w:id="13"/>
    </w:p>
    <w:p w14:paraId="40A55E93">
      <w:pPr>
        <w:jc w:val="center"/>
        <w:rPr>
          <w:rFonts w:ascii="宋体" w:hAnsi="宋体"/>
          <w:b/>
          <w:color w:val="000000"/>
          <w:kern w:val="0"/>
          <w:sz w:val="32"/>
          <w:szCs w:val="32"/>
        </w:rPr>
      </w:pPr>
      <w:r>
        <w:rPr>
          <w:rFonts w:hint="eastAsia" w:ascii="宋体" w:hAnsi="宋体" w:eastAsia="Times New Roman"/>
          <w:b/>
          <w:color w:val="000000"/>
          <w:kern w:val="0"/>
          <w:sz w:val="32"/>
          <w:szCs w:val="32"/>
        </w:rPr>
        <w:t>（</w:t>
      </w:r>
      <w:r>
        <w:rPr>
          <w:rFonts w:hint="eastAsia" w:asciiTheme="minorEastAsia" w:hAnsiTheme="minorEastAsia"/>
          <w:b/>
          <w:color w:val="000000"/>
          <w:kern w:val="0"/>
          <w:sz w:val="32"/>
          <w:szCs w:val="32"/>
        </w:rPr>
        <w:t>征求意见稿</w:t>
      </w:r>
      <w:r>
        <w:rPr>
          <w:rFonts w:hint="eastAsia" w:ascii="宋体" w:hAnsi="宋体" w:eastAsia="Times New Roman"/>
          <w:b/>
          <w:color w:val="000000"/>
          <w:kern w:val="0"/>
          <w:sz w:val="32"/>
          <w:szCs w:val="32"/>
        </w:rPr>
        <w:t>）</w:t>
      </w:r>
    </w:p>
    <w:p w14:paraId="00CC82A0">
      <w:pPr>
        <w:jc w:val="left"/>
        <w:rPr>
          <w:rFonts w:ascii="宋体" w:hAnsi="宋体" w:eastAsia="Times New Roman"/>
          <w:b/>
          <w:color w:val="000000"/>
          <w:kern w:val="0"/>
          <w:sz w:val="32"/>
          <w:szCs w:val="32"/>
        </w:rPr>
      </w:pPr>
    </w:p>
    <w:p w14:paraId="7BC66E9C">
      <w:pPr>
        <w:jc w:val="left"/>
        <w:rPr>
          <w:rFonts w:ascii="宋体" w:hAnsi="宋体" w:eastAsia="Times New Roman"/>
          <w:b/>
          <w:color w:val="000000"/>
          <w:kern w:val="0"/>
          <w:sz w:val="32"/>
          <w:szCs w:val="32"/>
        </w:rPr>
      </w:pPr>
    </w:p>
    <w:p w14:paraId="24775B78">
      <w:pPr>
        <w:jc w:val="left"/>
        <w:rPr>
          <w:rFonts w:ascii="宋体" w:hAnsi="宋体" w:eastAsia="Times New Roman"/>
          <w:b/>
          <w:color w:val="000000"/>
          <w:kern w:val="0"/>
          <w:sz w:val="32"/>
          <w:szCs w:val="32"/>
        </w:rPr>
      </w:pPr>
    </w:p>
    <w:p w14:paraId="16B79962">
      <w:pPr>
        <w:jc w:val="left"/>
        <w:rPr>
          <w:rFonts w:ascii="宋体" w:hAnsi="宋体" w:eastAsia="Times New Roman"/>
          <w:b/>
          <w:color w:val="000000"/>
          <w:kern w:val="0"/>
          <w:sz w:val="32"/>
          <w:szCs w:val="32"/>
        </w:rPr>
      </w:pPr>
    </w:p>
    <w:p w14:paraId="642F9A5C">
      <w:pPr>
        <w:jc w:val="left"/>
        <w:rPr>
          <w:rFonts w:ascii="宋体" w:hAnsi="宋体" w:eastAsia="Times New Roman"/>
          <w:b/>
          <w:color w:val="000000"/>
          <w:kern w:val="0"/>
          <w:sz w:val="32"/>
          <w:szCs w:val="32"/>
        </w:rPr>
      </w:pPr>
    </w:p>
    <w:p w14:paraId="33FAEB63">
      <w:pPr>
        <w:jc w:val="left"/>
        <w:rPr>
          <w:rFonts w:ascii="宋体" w:hAnsi="宋体" w:eastAsia="Times New Roman"/>
          <w:b/>
          <w:color w:val="000000"/>
          <w:kern w:val="0"/>
          <w:sz w:val="32"/>
          <w:szCs w:val="32"/>
        </w:rPr>
      </w:pPr>
    </w:p>
    <w:p w14:paraId="4DE2036A">
      <w:pPr>
        <w:jc w:val="left"/>
        <w:rPr>
          <w:rFonts w:ascii="宋体" w:hAnsi="宋体" w:eastAsia="Times New Roman"/>
          <w:b/>
          <w:color w:val="000000"/>
          <w:kern w:val="0"/>
          <w:sz w:val="32"/>
          <w:szCs w:val="32"/>
        </w:rPr>
      </w:pPr>
    </w:p>
    <w:p w14:paraId="6F818A73">
      <w:pPr>
        <w:jc w:val="left"/>
        <w:rPr>
          <w:rFonts w:ascii="宋体" w:hAnsi="宋体" w:eastAsia="Times New Roman"/>
          <w:b/>
          <w:color w:val="000000"/>
          <w:kern w:val="0"/>
          <w:sz w:val="32"/>
          <w:szCs w:val="32"/>
        </w:rPr>
      </w:pPr>
      <w:r>
        <w:rPr>
          <w:rFonts w:hint="eastAsia" w:ascii="宋体" w:hAnsi="宋体" w:eastAsia="Times New Roman"/>
          <w:b/>
          <w:color w:val="000000"/>
          <w:kern w:val="0"/>
          <w:sz w:val="32"/>
          <w:szCs w:val="32"/>
        </w:rPr>
        <w:t>20</w:t>
      </w:r>
      <w:r>
        <w:rPr>
          <w:rFonts w:ascii="宋体" w:hAnsi="宋体"/>
          <w:b/>
          <w:color w:val="000000"/>
          <w:kern w:val="0"/>
          <w:sz w:val="32"/>
          <w:szCs w:val="32"/>
        </w:rPr>
        <w:t>24</w:t>
      </w:r>
      <w:r>
        <w:rPr>
          <w:rFonts w:hint="eastAsia" w:ascii="宋体" w:hAnsi="宋体" w:eastAsia="Times New Roman"/>
          <w:b/>
          <w:color w:val="000000"/>
          <w:kern w:val="0"/>
          <w:sz w:val="32"/>
          <w:szCs w:val="32"/>
        </w:rPr>
        <w:t>-XX-XX发布                      20</w:t>
      </w:r>
      <w:r>
        <w:rPr>
          <w:rFonts w:ascii="宋体" w:hAnsi="宋体"/>
          <w:b/>
          <w:color w:val="000000"/>
          <w:kern w:val="0"/>
          <w:sz w:val="32"/>
          <w:szCs w:val="32"/>
        </w:rPr>
        <w:t>24</w:t>
      </w:r>
      <w:r>
        <w:rPr>
          <w:rFonts w:hint="eastAsia" w:ascii="宋体" w:hAnsi="宋体" w:eastAsia="Times New Roman"/>
          <w:b/>
          <w:color w:val="000000"/>
          <w:kern w:val="0"/>
          <w:sz w:val="32"/>
          <w:szCs w:val="32"/>
        </w:rPr>
        <w:t>-XX-XX实施</w:t>
      </w:r>
    </w:p>
    <w:p w14:paraId="7D3E8857">
      <w:pPr>
        <w:jc w:val="left"/>
        <w:rPr>
          <w:rFonts w:ascii="宋体" w:hAnsi="宋体" w:eastAsia="Times New Roman"/>
          <w:b/>
          <w:color w:val="000000"/>
          <w:kern w:val="0"/>
          <w:sz w:val="32"/>
          <w:szCs w:val="32"/>
        </w:rPr>
      </w:pPr>
      <w:r>
        <w:rPr>
          <w:rFonts w:ascii="宋体" w:hAnsi="宋体" w:eastAsia="Times New Roman"/>
          <w:b/>
          <w:color w:val="000000"/>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-63500</wp:posOffset>
                </wp:positionH>
                <wp:positionV relativeFrom="paragraph">
                  <wp:posOffset>161925</wp:posOffset>
                </wp:positionV>
                <wp:extent cx="5781675" cy="0"/>
                <wp:effectExtent l="0" t="19050" r="28575" b="19050"/>
                <wp:wrapNone/>
                <wp:docPr id="7" name="直接箭头连接符 7"/>
                <wp:cNvGraphicFramePr/>
                <a:graphic xmlns:a="http://schemas.openxmlformats.org/drawingml/2006/main">
                  <a:graphicData uri="http://schemas.microsoft.com/office/word/2010/wordprocessingShape">
                    <wps:wsp>
                      <wps:cNvCnPr/>
                      <wps:spPr>
                        <a:xfrm>
                          <a:off x="0" y="0"/>
                          <a:ext cx="5781675" cy="0"/>
                        </a:xfrm>
                        <a:prstGeom prst="straightConnector1">
                          <a:avLst/>
                        </a:prstGeom>
                        <a:ln w="381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pt;margin-top:12.75pt;height:0pt;width:455.25pt;z-index:251662336;mso-width-relative:page;mso-height-relative:page;" filled="f" stroked="t" coordsize="21600,21600" o:gfxdata="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LBpY9UAAAAJAQAADwAAAAAAAAABACAAAAAiAAAAZHJzL2Rv&#10;d25yZXYueG1sUEsBAhQAFAAAAAgAh07iQOVU0/gEAgAA+wMAAA4AAAAAAAAAAQAgAAAAJAEAAGRy&#10;cy9lMm9Eb2MueG1sUEsFBgAAAAAGAAYAWQEAAJoFAAAAAA==&#10;">
                <v:fill on="f" focussize="0,0"/>
                <v:stroke weight="3pt" color="#000000" joinstyle="round"/>
                <v:imagedata o:title=""/>
                <o:lock v:ext="edit" aspectratio="f"/>
              </v:shape>
            </w:pict>
          </mc:Fallback>
        </mc:AlternateContent>
      </w:r>
    </w:p>
    <w:p w14:paraId="42530D89">
      <w:pPr>
        <w:widowControl w:val="0"/>
        <w:kinsoku/>
        <w:autoSpaceDE/>
        <w:autoSpaceDN/>
        <w:adjustRightInd/>
        <w:snapToGrid/>
        <w:ind w:firstLine="1601" w:firstLineChars="500"/>
        <w:jc w:val="both"/>
        <w:textAlignment w:val="auto"/>
        <w:rPr>
          <w:rFonts w:hint="eastAsia" w:ascii="宋体" w:hAnsi="宋体" w:eastAsia="Times New Roman" w:cs="Times New Roman"/>
          <w:b/>
          <w:snapToGrid/>
          <w:sz w:val="32"/>
          <w:szCs w:val="32"/>
          <w:lang w:eastAsia="zh-CN"/>
        </w:rPr>
      </w:pPr>
      <w:r>
        <w:rPr>
          <w:rFonts w:hint="eastAsia" w:ascii="宋体" w:hAnsi="宋体" w:eastAsia="Times New Roman" w:cs="Times New Roman"/>
          <w:b/>
          <w:snapToGrid/>
          <w:sz w:val="32"/>
          <w:szCs w:val="32"/>
          <w:lang w:eastAsia="zh-CN"/>
        </w:rPr>
        <w:t>湖南省市场监督管理局</w:t>
      </w:r>
    </w:p>
    <w:p w14:paraId="5D45C97E">
      <w:pPr>
        <w:widowControl w:val="0"/>
        <w:kinsoku/>
        <w:autoSpaceDE/>
        <w:autoSpaceDN/>
        <w:adjustRightInd/>
        <w:snapToGrid/>
        <w:jc w:val="center"/>
        <w:textAlignment w:val="auto"/>
        <w:rPr>
          <w:rFonts w:ascii="宋体" w:hAnsi="宋体" w:eastAsia="Times New Roman" w:cs="Times New Roman"/>
          <w:b/>
          <w:snapToGrid/>
          <w:sz w:val="32"/>
          <w:szCs w:val="32"/>
          <w:lang w:eastAsia="zh-CN"/>
        </w:rPr>
      </w:pPr>
      <w:r>
        <w:rPr>
          <w:rFonts w:hint="eastAsia" w:ascii="宋体" w:hAnsi="宋体" w:eastAsia="Times New Roman" w:cs="Times New Roman"/>
          <w:b/>
          <w:snapToGrid/>
          <w:sz w:val="32"/>
          <w:szCs w:val="32"/>
          <w:lang w:eastAsia="zh-CN"/>
        </w:rPr>
        <w:t>湖南省住房和城乡建设厅   联合发布</w:t>
      </w:r>
    </w:p>
    <w:p w14:paraId="276F2BDD">
      <w:pPr>
        <w:jc w:val="center"/>
        <w:rPr>
          <w:rFonts w:ascii="宋体" w:hAnsi="宋体" w:eastAsia="Times New Roman"/>
          <w:b/>
          <w:color w:val="000000"/>
          <w:kern w:val="0"/>
          <w:sz w:val="32"/>
          <w:szCs w:val="32"/>
        </w:rPr>
        <w:sectPr>
          <w:pgSz w:w="11906" w:h="16838"/>
          <w:pgMar w:top="1440" w:right="1800" w:bottom="1440" w:left="1800" w:header="851" w:footer="992" w:gutter="0"/>
          <w:cols w:space="425" w:num="1"/>
          <w:docGrid w:type="lines" w:linePitch="312" w:charSpace="0"/>
        </w:sectPr>
      </w:pPr>
    </w:p>
    <w:p w14:paraId="35906335">
      <w:pPr>
        <w:jc w:val="center"/>
        <w:rPr>
          <w:rFonts w:hint="eastAsia" w:ascii="宋体" w:hAnsi="宋体" w:cs="宋体"/>
          <w:b/>
          <w:color w:val="000000"/>
          <w:kern w:val="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6482A81B">
      <w:pPr>
        <w:jc w:val="center"/>
        <w:rPr>
          <w:rFonts w:eastAsia="Times New Roman"/>
          <w:b/>
          <w:color w:val="000000"/>
          <w:kern w:val="0"/>
          <w:sz w:val="32"/>
          <w:szCs w:val="32"/>
        </w:rPr>
      </w:pPr>
      <w:r>
        <w:rPr>
          <w:rFonts w:hint="eastAsia" w:ascii="宋体" w:hAnsi="宋体" w:cs="宋体"/>
          <w:b/>
          <w:color w:val="000000"/>
          <w:kern w:val="0"/>
          <w:sz w:val="32"/>
          <w:szCs w:val="32"/>
        </w:rPr>
        <w:t>前言</w:t>
      </w:r>
    </w:p>
    <w:p w14:paraId="1206DD44">
      <w:pPr>
        <w:jc w:val="center"/>
        <w:rPr>
          <w:rFonts w:eastAsia="Times New Roman"/>
          <w:b/>
          <w:color w:val="000000"/>
          <w:kern w:val="0"/>
          <w:sz w:val="32"/>
          <w:szCs w:val="32"/>
        </w:rPr>
      </w:pPr>
    </w:p>
    <w:p w14:paraId="5D117D80">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湖南省市场监督管理局《关于下达2024年度地方标准制修订项目增补立项计划的通知》（湘市监标函〔2024〕133号）的要求，标准编制组经广泛调查研究，认真总结实践经验，参考有关国内先进标准，并在广泛征求意见基础上，制定了本标准。</w:t>
      </w:r>
    </w:p>
    <w:p w14:paraId="4C47B9CA">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本标准主要技术内容是：1</w:t>
      </w:r>
      <w:r>
        <w:rPr>
          <w:rFonts w:ascii="宋体" w:hAnsi="宋体" w:cs="宋体"/>
          <w:color w:val="000000"/>
          <w:kern w:val="0"/>
          <w:sz w:val="24"/>
          <w:szCs w:val="24"/>
        </w:rPr>
        <w:t xml:space="preserve"> </w:t>
      </w:r>
      <w:r>
        <w:rPr>
          <w:rFonts w:hint="eastAsia" w:ascii="宋体" w:hAnsi="宋体" w:cs="宋体"/>
          <w:color w:val="000000"/>
          <w:kern w:val="0"/>
          <w:sz w:val="24"/>
          <w:szCs w:val="24"/>
        </w:rPr>
        <w:t>总则；2</w:t>
      </w:r>
      <w:r>
        <w:rPr>
          <w:rFonts w:ascii="宋体" w:hAnsi="宋体" w:cs="宋体"/>
          <w:color w:val="000000"/>
          <w:kern w:val="0"/>
          <w:sz w:val="24"/>
          <w:szCs w:val="24"/>
        </w:rPr>
        <w:t xml:space="preserve"> </w:t>
      </w:r>
      <w:r>
        <w:rPr>
          <w:rFonts w:hint="eastAsia" w:ascii="宋体" w:hAnsi="宋体" w:cs="宋体"/>
          <w:color w:val="000000"/>
          <w:kern w:val="0"/>
          <w:sz w:val="24"/>
          <w:szCs w:val="24"/>
        </w:rPr>
        <w:t>术语和符号；3</w:t>
      </w:r>
      <w:r>
        <w:rPr>
          <w:rFonts w:ascii="宋体" w:hAnsi="宋体" w:cs="宋体"/>
          <w:color w:val="000000"/>
          <w:kern w:val="0"/>
          <w:sz w:val="24"/>
          <w:szCs w:val="24"/>
        </w:rPr>
        <w:t xml:space="preserve"> </w:t>
      </w:r>
      <w:r>
        <w:rPr>
          <w:rFonts w:hint="eastAsia" w:ascii="宋体" w:hAnsi="宋体" w:cs="宋体"/>
          <w:color w:val="000000"/>
          <w:kern w:val="0"/>
          <w:sz w:val="24"/>
          <w:szCs w:val="24"/>
        </w:rPr>
        <w:t>基本规定；4</w:t>
      </w:r>
      <w:r>
        <w:rPr>
          <w:rFonts w:ascii="宋体" w:hAnsi="宋体" w:cs="宋体"/>
          <w:color w:val="000000"/>
          <w:kern w:val="0"/>
          <w:sz w:val="24"/>
          <w:szCs w:val="24"/>
        </w:rPr>
        <w:t xml:space="preserve"> </w:t>
      </w:r>
      <w:r>
        <w:rPr>
          <w:rFonts w:hint="eastAsia" w:ascii="宋体" w:hAnsi="宋体" w:cs="宋体"/>
          <w:color w:val="000000"/>
          <w:kern w:val="0"/>
          <w:sz w:val="24"/>
          <w:szCs w:val="24"/>
        </w:rPr>
        <w:t>建筑功能调整与扩展；5</w:t>
      </w:r>
      <w:r>
        <w:rPr>
          <w:rFonts w:ascii="宋体" w:hAnsi="宋体" w:cs="宋体"/>
          <w:color w:val="000000"/>
          <w:kern w:val="0"/>
          <w:sz w:val="24"/>
          <w:szCs w:val="24"/>
        </w:rPr>
        <w:t xml:space="preserve"> </w:t>
      </w:r>
      <w:r>
        <w:rPr>
          <w:rFonts w:hint="eastAsia" w:ascii="宋体" w:hAnsi="宋体" w:cs="宋体"/>
          <w:color w:val="000000"/>
          <w:kern w:val="0"/>
          <w:sz w:val="24"/>
          <w:szCs w:val="24"/>
        </w:rPr>
        <w:t>既有结构鉴定；6</w:t>
      </w:r>
      <w:r>
        <w:rPr>
          <w:rFonts w:ascii="宋体" w:hAnsi="宋体" w:cs="宋体"/>
          <w:color w:val="000000"/>
          <w:kern w:val="0"/>
          <w:sz w:val="24"/>
          <w:szCs w:val="24"/>
        </w:rPr>
        <w:t xml:space="preserve"> </w:t>
      </w:r>
      <w:r>
        <w:rPr>
          <w:rFonts w:hint="eastAsia" w:ascii="宋体" w:hAnsi="宋体" w:cs="宋体"/>
          <w:color w:val="000000"/>
          <w:kern w:val="0"/>
          <w:sz w:val="24"/>
          <w:szCs w:val="24"/>
        </w:rPr>
        <w:t>结构设计；7</w:t>
      </w:r>
      <w:r>
        <w:rPr>
          <w:rFonts w:ascii="宋体" w:hAnsi="宋体" w:cs="宋体"/>
          <w:color w:val="000000"/>
          <w:kern w:val="0"/>
          <w:sz w:val="24"/>
          <w:szCs w:val="24"/>
        </w:rPr>
        <w:t xml:space="preserve"> </w:t>
      </w:r>
      <w:r>
        <w:rPr>
          <w:rFonts w:hint="eastAsia" w:ascii="宋体" w:hAnsi="宋体" w:cs="宋体"/>
          <w:color w:val="000000"/>
          <w:kern w:val="0"/>
          <w:sz w:val="24"/>
          <w:szCs w:val="24"/>
        </w:rPr>
        <w:t>施工与风险管理；8</w:t>
      </w:r>
      <w:r>
        <w:rPr>
          <w:rFonts w:ascii="宋体" w:hAnsi="宋体" w:cs="宋体"/>
          <w:color w:val="000000"/>
          <w:kern w:val="0"/>
          <w:sz w:val="24"/>
          <w:szCs w:val="24"/>
        </w:rPr>
        <w:t xml:space="preserve"> </w:t>
      </w:r>
      <w:r>
        <w:rPr>
          <w:rFonts w:hint="eastAsia" w:ascii="宋体" w:hAnsi="宋体" w:cs="宋体"/>
          <w:color w:val="000000"/>
          <w:kern w:val="0"/>
          <w:sz w:val="24"/>
          <w:szCs w:val="24"/>
        </w:rPr>
        <w:t>检验与监测。</w:t>
      </w:r>
    </w:p>
    <w:p w14:paraId="3A3A05C5">
      <w:pPr>
        <w:spacing w:line="360" w:lineRule="auto"/>
        <w:ind w:firstLine="480" w:firstLineChars="200"/>
        <w:rPr>
          <w:rFonts w:eastAsia="Times New Roman"/>
          <w:color w:val="000000"/>
          <w:kern w:val="0"/>
          <w:sz w:val="24"/>
          <w:szCs w:val="24"/>
        </w:rPr>
      </w:pPr>
      <w:r>
        <w:rPr>
          <w:rFonts w:hint="eastAsia" w:ascii="宋体" w:hAnsi="宋体" w:cs="宋体"/>
          <w:color w:val="000000"/>
          <w:kern w:val="0"/>
          <w:sz w:val="24"/>
          <w:szCs w:val="24"/>
        </w:rPr>
        <w:t>根据住房城乡建设部《工程建设标准涉及专利管理办法》（建办标</w:t>
      </w:r>
      <w:r>
        <w:rPr>
          <w:rFonts w:hint="eastAsia" w:ascii="宋体" w:hAnsi="宋体" w:cs="宋体"/>
          <w:color w:val="000000"/>
          <w:kern w:val="0"/>
          <w:sz w:val="24"/>
          <w:szCs w:val="24"/>
          <w:lang w:eastAsia="zh-CN"/>
        </w:rPr>
        <w:t>〔2017〕3号</w:t>
      </w:r>
      <w:r>
        <w:rPr>
          <w:rFonts w:hint="eastAsia" w:ascii="宋体" w:hAnsi="宋体" w:cs="宋体"/>
          <w:color w:val="000000"/>
          <w:kern w:val="0"/>
          <w:sz w:val="24"/>
          <w:szCs w:val="24"/>
        </w:rPr>
        <w:t>）文件要求，主编单位声明：本标准不涉及任何专利情况，如在使用过程中发现涉及到专利技术请及时与编制组联系。</w:t>
      </w:r>
    </w:p>
    <w:p w14:paraId="3BB078C6">
      <w:pPr>
        <w:spacing w:line="360" w:lineRule="auto"/>
        <w:ind w:firstLine="480" w:firstLineChars="200"/>
        <w:rPr>
          <w:color w:val="000000"/>
          <w:kern w:val="0"/>
          <w:sz w:val="24"/>
          <w:szCs w:val="24"/>
        </w:rPr>
      </w:pPr>
      <w:r>
        <w:rPr>
          <w:rFonts w:hint="eastAsia" w:ascii="宋体" w:hAnsi="宋体" w:cs="宋体"/>
          <w:color w:val="000000"/>
          <w:kern w:val="0"/>
          <w:sz w:val="24"/>
          <w:szCs w:val="24"/>
        </w:rPr>
        <w:t>本标准由湖南省住房和城乡建设厅负责管理，由</w:t>
      </w:r>
      <w:r>
        <w:rPr>
          <w:rFonts w:hint="eastAsia"/>
          <w:sz w:val="24"/>
          <w:szCs w:val="24"/>
        </w:rPr>
        <w:t>中国建筑第五工程局有限公司</w:t>
      </w:r>
      <w:r>
        <w:rPr>
          <w:rFonts w:hint="eastAsia" w:ascii="宋体" w:hAnsi="宋体" w:cs="宋体"/>
          <w:color w:val="000000"/>
          <w:kern w:val="0"/>
          <w:sz w:val="24"/>
          <w:szCs w:val="24"/>
        </w:rPr>
        <w:t>负责具体技术内容的解释。执行过程中如有意见或建议，请寄送</w:t>
      </w:r>
      <w:r>
        <w:rPr>
          <w:rFonts w:hint="eastAsia"/>
          <w:sz w:val="24"/>
          <w:szCs w:val="24"/>
        </w:rPr>
        <w:t>中国建筑第五工程局有限公司</w:t>
      </w:r>
      <w:r>
        <w:rPr>
          <w:rFonts w:hint="eastAsia" w:ascii="宋体" w:hAnsi="宋体" w:cs="宋体"/>
          <w:color w:val="000000"/>
          <w:kern w:val="0"/>
          <w:sz w:val="24"/>
          <w:szCs w:val="24"/>
          <w:highlight w:val="none"/>
        </w:rPr>
        <w:t>（地址：长沙市雨花区中意一路158号中建大厦，邮政编码：410016，电子邮箱：</w:t>
      </w:r>
      <w:r>
        <w:rPr>
          <w:rFonts w:hint="eastAsia" w:ascii="宋体" w:hAnsi="宋体" w:cs="宋体"/>
          <w:color w:val="000000"/>
          <w:kern w:val="0"/>
          <w:sz w:val="24"/>
          <w:szCs w:val="24"/>
          <w:highlight w:val="none"/>
          <w:lang w:val="en-US" w:eastAsia="zh-CN"/>
        </w:rPr>
        <w:t>570885178@qq.com</w:t>
      </w:r>
      <w:r>
        <w:rPr>
          <w:rFonts w:hint="eastAsia" w:ascii="宋体" w:hAnsi="宋体" w:cs="宋体"/>
          <w:color w:val="000000"/>
          <w:kern w:val="0"/>
          <w:sz w:val="24"/>
          <w:szCs w:val="24"/>
          <w:highlight w:val="none"/>
        </w:rPr>
        <w:t>）。</w:t>
      </w:r>
    </w:p>
    <w:p w14:paraId="22646B29">
      <w:pPr>
        <w:ind w:firstLine="480"/>
        <w:rPr>
          <w:sz w:val="24"/>
          <w:szCs w:val="24"/>
        </w:rPr>
      </w:pPr>
    </w:p>
    <w:p w14:paraId="5579EAB9">
      <w:pPr>
        <w:spacing w:line="288" w:lineRule="auto"/>
        <w:ind w:firstLine="480" w:firstLineChars="200"/>
        <w:jc w:val="left"/>
        <w:rPr>
          <w:sz w:val="24"/>
          <w:szCs w:val="24"/>
        </w:rPr>
      </w:pPr>
      <w:r>
        <w:rPr>
          <w:rFonts w:hint="eastAsia"/>
          <w:sz w:val="24"/>
          <w:szCs w:val="24"/>
        </w:rPr>
        <w:t>本标准主编单位：中国建筑第五工程局有限公司</w:t>
      </w:r>
    </w:p>
    <w:p w14:paraId="3BFD6CC7">
      <w:pPr>
        <w:spacing w:line="288" w:lineRule="auto"/>
        <w:ind w:firstLine="2400" w:firstLineChars="1000"/>
        <w:jc w:val="left"/>
        <w:rPr>
          <w:sz w:val="24"/>
          <w:szCs w:val="24"/>
        </w:rPr>
      </w:pPr>
      <w:r>
        <w:rPr>
          <w:rFonts w:hint="eastAsia"/>
          <w:sz w:val="24"/>
          <w:szCs w:val="24"/>
        </w:rPr>
        <w:t>湖南省建筑科学研究院有限责任公司</w:t>
      </w:r>
    </w:p>
    <w:p w14:paraId="63EF512E">
      <w:pPr>
        <w:spacing w:line="288" w:lineRule="auto"/>
        <w:ind w:firstLine="480" w:firstLineChars="200"/>
        <w:jc w:val="left"/>
        <w:rPr>
          <w:rFonts w:hint="eastAsia"/>
          <w:sz w:val="24"/>
          <w:szCs w:val="24"/>
        </w:rPr>
      </w:pPr>
      <w:r>
        <w:rPr>
          <w:rFonts w:hint="eastAsia"/>
          <w:sz w:val="24"/>
          <w:szCs w:val="24"/>
        </w:rPr>
        <w:t>本标准参编单位：中航长沙设计研究院有限公司</w:t>
      </w:r>
    </w:p>
    <w:p w14:paraId="019ECD1C">
      <w:pPr>
        <w:spacing w:line="288" w:lineRule="auto"/>
        <w:ind w:firstLine="2400" w:firstLineChars="1000"/>
        <w:jc w:val="left"/>
        <w:rPr>
          <w:rFonts w:hint="eastAsia"/>
          <w:sz w:val="24"/>
          <w:szCs w:val="24"/>
        </w:rPr>
      </w:pPr>
      <w:r>
        <w:rPr>
          <w:rFonts w:hint="eastAsia"/>
          <w:sz w:val="24"/>
          <w:szCs w:val="24"/>
        </w:rPr>
        <w:t>中国轻工业长沙工程有限公司</w:t>
      </w:r>
    </w:p>
    <w:p w14:paraId="45DE845C">
      <w:pPr>
        <w:spacing w:line="288" w:lineRule="auto"/>
        <w:ind w:firstLine="2400" w:firstLineChars="1000"/>
        <w:jc w:val="left"/>
        <w:rPr>
          <w:rFonts w:hint="eastAsia"/>
          <w:sz w:val="24"/>
          <w:szCs w:val="24"/>
        </w:rPr>
      </w:pPr>
      <w:r>
        <w:rPr>
          <w:rFonts w:hint="eastAsia"/>
          <w:sz w:val="24"/>
          <w:szCs w:val="24"/>
        </w:rPr>
        <w:t>中铁城建集团有限公司</w:t>
      </w:r>
    </w:p>
    <w:p w14:paraId="20C5C156">
      <w:pPr>
        <w:spacing w:line="288" w:lineRule="auto"/>
        <w:ind w:firstLine="2400" w:firstLineChars="1000"/>
        <w:jc w:val="left"/>
        <w:rPr>
          <w:rFonts w:hint="eastAsia"/>
          <w:sz w:val="24"/>
          <w:szCs w:val="24"/>
        </w:rPr>
      </w:pPr>
      <w:r>
        <w:rPr>
          <w:rFonts w:hint="eastAsia"/>
          <w:sz w:val="24"/>
          <w:szCs w:val="24"/>
        </w:rPr>
        <w:t>中铁五局集团第一工程有限公司</w:t>
      </w:r>
    </w:p>
    <w:p w14:paraId="539CC828">
      <w:pPr>
        <w:spacing w:line="288" w:lineRule="auto"/>
        <w:ind w:firstLine="2400" w:firstLineChars="1000"/>
        <w:jc w:val="left"/>
        <w:rPr>
          <w:sz w:val="24"/>
          <w:szCs w:val="24"/>
        </w:rPr>
      </w:pPr>
      <w:r>
        <w:rPr>
          <w:rFonts w:hint="eastAsia"/>
          <w:sz w:val="24"/>
          <w:szCs w:val="24"/>
        </w:rPr>
        <w:t>中铁城建集团第一工程有限公司</w:t>
      </w:r>
    </w:p>
    <w:p w14:paraId="26B4037D">
      <w:pPr>
        <w:spacing w:line="288" w:lineRule="auto"/>
        <w:ind w:firstLine="480" w:firstLineChars="200"/>
        <w:jc w:val="left"/>
        <w:rPr>
          <w:rFonts w:hint="eastAsia"/>
          <w:sz w:val="24"/>
          <w:szCs w:val="24"/>
        </w:rPr>
      </w:pPr>
      <w:r>
        <w:rPr>
          <w:rFonts w:hint="eastAsia"/>
          <w:sz w:val="24"/>
          <w:szCs w:val="24"/>
        </w:rPr>
        <w:t>本标准主要起草人员：戴</w:t>
      </w:r>
      <w:r>
        <w:rPr>
          <w:rFonts w:hint="eastAsia"/>
          <w:sz w:val="24"/>
          <w:szCs w:val="24"/>
          <w:lang w:val="en-US" w:eastAsia="zh-CN"/>
        </w:rPr>
        <w:t xml:space="preserve">  </w:t>
      </w:r>
      <w:r>
        <w:rPr>
          <w:rFonts w:hint="eastAsia"/>
          <w:sz w:val="24"/>
          <w:szCs w:val="24"/>
        </w:rPr>
        <w:t>飞 王宏明 任</w:t>
      </w:r>
      <w:r>
        <w:rPr>
          <w:rFonts w:hint="eastAsia"/>
          <w:sz w:val="24"/>
          <w:szCs w:val="24"/>
          <w:lang w:val="en-US" w:eastAsia="zh-CN"/>
        </w:rPr>
        <w:t xml:space="preserve">  </w:t>
      </w:r>
      <w:r>
        <w:rPr>
          <w:rFonts w:hint="eastAsia"/>
          <w:sz w:val="24"/>
          <w:szCs w:val="24"/>
        </w:rPr>
        <w:t xml:space="preserve">娟 江山红 张义长 </w:t>
      </w:r>
    </w:p>
    <w:p w14:paraId="2502084B">
      <w:pPr>
        <w:spacing w:line="288" w:lineRule="auto"/>
        <w:ind w:firstLine="2880" w:firstLineChars="1200"/>
        <w:jc w:val="left"/>
        <w:rPr>
          <w:rFonts w:hint="eastAsia"/>
          <w:sz w:val="24"/>
          <w:szCs w:val="24"/>
        </w:rPr>
      </w:pPr>
      <w:r>
        <w:rPr>
          <w:rFonts w:hint="eastAsia"/>
          <w:sz w:val="24"/>
          <w:szCs w:val="24"/>
        </w:rPr>
        <w:t>曾</w:t>
      </w:r>
      <w:r>
        <w:rPr>
          <w:rFonts w:hint="eastAsia"/>
          <w:sz w:val="24"/>
          <w:szCs w:val="24"/>
          <w:lang w:val="en-US" w:eastAsia="zh-CN"/>
        </w:rPr>
        <w:t xml:space="preserve">  </w:t>
      </w:r>
      <w:r>
        <w:rPr>
          <w:rFonts w:hint="eastAsia"/>
          <w:sz w:val="24"/>
          <w:szCs w:val="24"/>
        </w:rPr>
        <w:t>鑫 周</w:t>
      </w:r>
      <w:r>
        <w:rPr>
          <w:rFonts w:hint="eastAsia"/>
          <w:sz w:val="24"/>
          <w:szCs w:val="24"/>
          <w:lang w:val="en-US" w:eastAsia="zh-CN"/>
        </w:rPr>
        <w:t xml:space="preserve">  </w:t>
      </w:r>
      <w:r>
        <w:rPr>
          <w:rFonts w:hint="eastAsia"/>
          <w:sz w:val="24"/>
          <w:szCs w:val="24"/>
        </w:rPr>
        <w:t>艳 盛建武</w:t>
      </w:r>
      <w:r>
        <w:rPr>
          <w:rFonts w:hint="eastAsia"/>
          <w:sz w:val="24"/>
          <w:szCs w:val="24"/>
          <w:lang w:val="en-US" w:eastAsia="zh-CN"/>
        </w:rPr>
        <w:t xml:space="preserve"> </w:t>
      </w:r>
      <w:r>
        <w:rPr>
          <w:rFonts w:hint="eastAsia"/>
          <w:sz w:val="24"/>
          <w:szCs w:val="24"/>
        </w:rPr>
        <w:t xml:space="preserve">颜俊辉 肖启仁 </w:t>
      </w:r>
    </w:p>
    <w:p w14:paraId="1FF868DB">
      <w:pPr>
        <w:spacing w:line="288" w:lineRule="auto"/>
        <w:ind w:firstLine="2880" w:firstLineChars="1200"/>
        <w:jc w:val="left"/>
        <w:rPr>
          <w:rFonts w:hint="eastAsia"/>
          <w:sz w:val="24"/>
          <w:szCs w:val="24"/>
        </w:rPr>
      </w:pPr>
      <w:r>
        <w:rPr>
          <w:rFonts w:hint="eastAsia"/>
          <w:sz w:val="24"/>
          <w:szCs w:val="24"/>
        </w:rPr>
        <w:t>沈科元 曾</w:t>
      </w:r>
      <w:r>
        <w:rPr>
          <w:rFonts w:hint="eastAsia"/>
          <w:sz w:val="24"/>
          <w:szCs w:val="24"/>
          <w:lang w:val="en-US" w:eastAsia="zh-CN"/>
        </w:rPr>
        <w:t xml:space="preserve">  </w:t>
      </w:r>
      <w:r>
        <w:rPr>
          <w:rFonts w:hint="eastAsia"/>
          <w:sz w:val="24"/>
          <w:szCs w:val="24"/>
        </w:rPr>
        <w:t>乐 王</w:t>
      </w:r>
      <w:r>
        <w:rPr>
          <w:rFonts w:hint="eastAsia"/>
          <w:sz w:val="24"/>
          <w:szCs w:val="24"/>
          <w:lang w:val="en-US" w:eastAsia="zh-CN"/>
        </w:rPr>
        <w:t xml:space="preserve">  </w:t>
      </w:r>
      <w:r>
        <w:rPr>
          <w:rFonts w:hint="eastAsia"/>
          <w:sz w:val="24"/>
          <w:szCs w:val="24"/>
        </w:rPr>
        <w:t>林 王卫东 尹来容</w:t>
      </w:r>
    </w:p>
    <w:p w14:paraId="2825E98E">
      <w:pPr>
        <w:spacing w:line="288" w:lineRule="auto"/>
        <w:ind w:firstLine="2880" w:firstLineChars="1200"/>
        <w:jc w:val="left"/>
        <w:rPr>
          <w:sz w:val="24"/>
          <w:szCs w:val="24"/>
        </w:rPr>
      </w:pPr>
      <w:r>
        <w:rPr>
          <w:rFonts w:hint="eastAsia"/>
          <w:sz w:val="24"/>
          <w:szCs w:val="24"/>
        </w:rPr>
        <w:t>郭子琦 王海平 张小磊 邱远光 武学文</w:t>
      </w:r>
    </w:p>
    <w:p w14:paraId="08340A56">
      <w:pPr>
        <w:ind w:firstLine="480"/>
      </w:pPr>
    </w:p>
    <w:p w14:paraId="34CF398A"/>
    <w:p w14:paraId="62F9346F">
      <w:pPr>
        <w:ind w:firstLine="480"/>
      </w:pPr>
    </w:p>
    <w:p w14:paraId="2F98FDA9">
      <w:pPr>
        <w:spacing w:line="360" w:lineRule="auto"/>
        <w:jc w:val="center"/>
        <w:rPr>
          <w:rFonts w:asciiTheme="minorEastAsia" w:hAnsiTheme="minorEastAsia"/>
          <w:b/>
          <w:sz w:val="32"/>
          <w:szCs w:val="32"/>
        </w:rPr>
        <w:sectPr>
          <w:pgSz w:w="11906" w:h="16838"/>
          <w:pgMar w:top="1440" w:right="1800" w:bottom="1440" w:left="1800" w:header="851" w:footer="992" w:gutter="0"/>
          <w:cols w:space="425" w:num="1"/>
          <w:docGrid w:type="lines" w:linePitch="312" w:charSpace="0"/>
        </w:sectPr>
      </w:pPr>
    </w:p>
    <w:p w14:paraId="6D2B1F6F">
      <w:pPr>
        <w:spacing w:line="360" w:lineRule="auto"/>
        <w:jc w:val="center"/>
        <w:rPr>
          <w:rFonts w:asciiTheme="minorEastAsia" w:hAnsiTheme="minorEastAsia"/>
          <w:b/>
          <w:sz w:val="28"/>
          <w:szCs w:val="28"/>
        </w:rPr>
      </w:pPr>
      <w:r>
        <w:rPr>
          <w:rFonts w:hint="eastAsia" w:asciiTheme="minorEastAsia" w:hAnsiTheme="minorEastAsia"/>
          <w:b/>
          <w:sz w:val="28"/>
          <w:szCs w:val="28"/>
        </w:rPr>
        <w:t>目  次</w:t>
      </w:r>
    </w:p>
    <w:p w14:paraId="213452AB">
      <w:pPr>
        <w:jc w:val="center"/>
        <w:rPr>
          <w:rFonts w:ascii="宋体" w:hAnsi="宋体" w:eastAsia="宋体"/>
          <w:sz w:val="24"/>
          <w:szCs w:val="24"/>
        </w:rPr>
      </w:pPr>
    </w:p>
    <w:p w14:paraId="346D7EE4">
      <w:pPr>
        <w:jc w:val="center"/>
        <w:rPr>
          <w:rFonts w:ascii="宋体" w:hAnsi="宋体" w:eastAsia="宋体"/>
          <w:sz w:val="24"/>
          <w:szCs w:val="24"/>
        </w:rPr>
      </w:pPr>
    </w:p>
    <w:p w14:paraId="767426FD">
      <w:pPr>
        <w:spacing w:line="360" w:lineRule="auto"/>
        <w:rPr>
          <w:sz w:val="24"/>
          <w:szCs w:val="24"/>
        </w:rPr>
      </w:pPr>
      <w:r>
        <w:rPr>
          <w:rFonts w:hint="eastAsia"/>
          <w:sz w:val="24"/>
          <w:szCs w:val="24"/>
        </w:rPr>
        <w:t xml:space="preserve">1  总则 </w:t>
      </w:r>
      <w:r>
        <w:rPr>
          <w:rFonts w:hint="eastAsia"/>
          <w:sz w:val="24"/>
          <w:szCs w:val="24"/>
        </w:rPr>
        <w:tab/>
      </w:r>
      <w:r>
        <w:rPr>
          <w:rFonts w:hint="eastAsia"/>
          <w:sz w:val="24"/>
          <w:szCs w:val="24"/>
        </w:rPr>
        <w:t xml:space="preserve"> </w:t>
      </w:r>
    </w:p>
    <w:p w14:paraId="32A36FB2">
      <w:pPr>
        <w:spacing w:line="360" w:lineRule="auto"/>
        <w:rPr>
          <w:sz w:val="24"/>
          <w:szCs w:val="24"/>
        </w:rPr>
      </w:pPr>
      <w:r>
        <w:rPr>
          <w:rFonts w:hint="eastAsia"/>
          <w:sz w:val="24"/>
          <w:szCs w:val="24"/>
        </w:rPr>
        <w:t xml:space="preserve">2  术语和符号 </w:t>
      </w:r>
    </w:p>
    <w:p w14:paraId="5C738F6D">
      <w:pPr>
        <w:spacing w:line="360" w:lineRule="auto"/>
        <w:ind w:firstLine="480" w:firstLineChars="200"/>
        <w:rPr>
          <w:sz w:val="24"/>
          <w:szCs w:val="24"/>
        </w:rPr>
      </w:pPr>
      <w:r>
        <w:rPr>
          <w:rFonts w:hint="eastAsia"/>
          <w:sz w:val="24"/>
          <w:szCs w:val="24"/>
        </w:rPr>
        <w:t xml:space="preserve">2.1  术语 </w:t>
      </w:r>
    </w:p>
    <w:p w14:paraId="4A23B4AD">
      <w:pPr>
        <w:spacing w:line="360" w:lineRule="auto"/>
        <w:ind w:firstLine="480" w:firstLineChars="200"/>
        <w:rPr>
          <w:sz w:val="24"/>
          <w:szCs w:val="24"/>
        </w:rPr>
      </w:pPr>
      <w:r>
        <w:rPr>
          <w:rFonts w:hint="eastAsia"/>
          <w:sz w:val="24"/>
          <w:szCs w:val="24"/>
        </w:rPr>
        <w:t xml:space="preserve">2.2  符号 </w:t>
      </w:r>
    </w:p>
    <w:p w14:paraId="0CC7D51A">
      <w:pPr>
        <w:spacing w:line="360" w:lineRule="auto"/>
        <w:rPr>
          <w:sz w:val="24"/>
          <w:szCs w:val="24"/>
        </w:rPr>
      </w:pPr>
      <w:r>
        <w:rPr>
          <w:rFonts w:hint="eastAsia"/>
          <w:sz w:val="24"/>
          <w:szCs w:val="24"/>
        </w:rPr>
        <w:t xml:space="preserve">3  基本规定 </w:t>
      </w:r>
    </w:p>
    <w:p w14:paraId="103E21D3">
      <w:pPr>
        <w:spacing w:line="360" w:lineRule="auto"/>
        <w:rPr>
          <w:sz w:val="24"/>
          <w:szCs w:val="24"/>
        </w:rPr>
      </w:pPr>
      <w:r>
        <w:rPr>
          <w:rFonts w:hint="eastAsia"/>
          <w:sz w:val="24"/>
          <w:szCs w:val="24"/>
        </w:rPr>
        <w:t xml:space="preserve">4  建筑功能调整与扩展 </w:t>
      </w:r>
    </w:p>
    <w:p w14:paraId="2DBA22E3">
      <w:pPr>
        <w:spacing w:line="360" w:lineRule="auto"/>
        <w:ind w:firstLine="480" w:firstLineChars="200"/>
        <w:rPr>
          <w:sz w:val="24"/>
          <w:szCs w:val="24"/>
        </w:rPr>
      </w:pPr>
      <w:r>
        <w:rPr>
          <w:rFonts w:hint="eastAsia"/>
          <w:sz w:val="24"/>
          <w:szCs w:val="24"/>
        </w:rPr>
        <w:t xml:space="preserve">4.1  一般规定 </w:t>
      </w:r>
    </w:p>
    <w:p w14:paraId="56AB4E2F">
      <w:pPr>
        <w:spacing w:line="360" w:lineRule="auto"/>
        <w:ind w:firstLine="480" w:firstLineChars="200"/>
        <w:rPr>
          <w:sz w:val="24"/>
          <w:szCs w:val="24"/>
        </w:rPr>
      </w:pPr>
      <w:r>
        <w:rPr>
          <w:rFonts w:hint="eastAsia"/>
          <w:sz w:val="24"/>
          <w:szCs w:val="24"/>
        </w:rPr>
        <w:t xml:space="preserve">4.2  建筑防灾 </w:t>
      </w:r>
    </w:p>
    <w:p w14:paraId="30A17FBA">
      <w:pPr>
        <w:spacing w:line="360" w:lineRule="auto"/>
        <w:ind w:firstLine="480" w:firstLineChars="200"/>
        <w:rPr>
          <w:sz w:val="24"/>
          <w:szCs w:val="24"/>
        </w:rPr>
      </w:pPr>
      <w:r>
        <w:rPr>
          <w:rFonts w:hint="eastAsia"/>
          <w:sz w:val="24"/>
          <w:szCs w:val="24"/>
        </w:rPr>
        <w:t xml:space="preserve">4.3  机电设计 </w:t>
      </w:r>
    </w:p>
    <w:p w14:paraId="7CAF128C">
      <w:pPr>
        <w:spacing w:line="360" w:lineRule="auto"/>
        <w:rPr>
          <w:sz w:val="24"/>
          <w:szCs w:val="24"/>
        </w:rPr>
      </w:pPr>
      <w:r>
        <w:rPr>
          <w:rFonts w:hint="eastAsia"/>
          <w:sz w:val="24"/>
          <w:szCs w:val="24"/>
        </w:rPr>
        <w:t xml:space="preserve">5  检测与鉴定 </w:t>
      </w:r>
    </w:p>
    <w:p w14:paraId="184DDDD9">
      <w:pPr>
        <w:spacing w:line="360" w:lineRule="auto"/>
        <w:ind w:firstLine="480" w:firstLineChars="200"/>
        <w:rPr>
          <w:sz w:val="24"/>
          <w:szCs w:val="24"/>
        </w:rPr>
      </w:pPr>
      <w:r>
        <w:rPr>
          <w:rFonts w:hint="eastAsia"/>
          <w:sz w:val="24"/>
          <w:szCs w:val="24"/>
        </w:rPr>
        <w:t xml:space="preserve">5.1  一般规定 </w:t>
      </w:r>
    </w:p>
    <w:p w14:paraId="6901F1B0">
      <w:pPr>
        <w:spacing w:line="360" w:lineRule="auto"/>
        <w:ind w:firstLine="480" w:firstLineChars="200"/>
        <w:rPr>
          <w:sz w:val="24"/>
          <w:szCs w:val="24"/>
        </w:rPr>
      </w:pPr>
      <w:r>
        <w:rPr>
          <w:rFonts w:hint="eastAsia"/>
          <w:sz w:val="24"/>
          <w:szCs w:val="24"/>
        </w:rPr>
        <w:t>5.2  初步调查与现场检测</w:t>
      </w:r>
    </w:p>
    <w:p w14:paraId="604BBF33">
      <w:pPr>
        <w:spacing w:line="360" w:lineRule="auto"/>
        <w:ind w:firstLine="480" w:firstLineChars="200"/>
        <w:rPr>
          <w:sz w:val="24"/>
          <w:szCs w:val="24"/>
        </w:rPr>
      </w:pPr>
      <w:r>
        <w:rPr>
          <w:rFonts w:hint="eastAsia"/>
          <w:sz w:val="24"/>
          <w:szCs w:val="24"/>
        </w:rPr>
        <w:t xml:space="preserve">5.3  结构分析 </w:t>
      </w:r>
      <w:r>
        <w:rPr>
          <w:rFonts w:hint="eastAsia"/>
          <w:sz w:val="24"/>
          <w:szCs w:val="24"/>
        </w:rPr>
        <w:tab/>
      </w:r>
    </w:p>
    <w:p w14:paraId="49223DB7">
      <w:pPr>
        <w:spacing w:line="360" w:lineRule="auto"/>
        <w:ind w:firstLine="480" w:firstLineChars="200"/>
        <w:rPr>
          <w:sz w:val="24"/>
          <w:szCs w:val="24"/>
        </w:rPr>
      </w:pPr>
      <w:r>
        <w:rPr>
          <w:rFonts w:hint="eastAsia"/>
          <w:sz w:val="24"/>
          <w:szCs w:val="24"/>
        </w:rPr>
        <w:t>5.4  结构安全性鉴定</w:t>
      </w:r>
    </w:p>
    <w:p w14:paraId="69A6A022">
      <w:pPr>
        <w:spacing w:line="360" w:lineRule="auto"/>
        <w:rPr>
          <w:sz w:val="24"/>
          <w:szCs w:val="24"/>
        </w:rPr>
      </w:pPr>
      <w:r>
        <w:rPr>
          <w:rFonts w:hint="eastAsia"/>
          <w:sz w:val="24"/>
          <w:szCs w:val="24"/>
        </w:rPr>
        <w:t>6  结构设计</w:t>
      </w:r>
    </w:p>
    <w:p w14:paraId="25A35C4E">
      <w:pPr>
        <w:spacing w:line="360" w:lineRule="auto"/>
        <w:ind w:firstLine="480" w:firstLineChars="200"/>
        <w:rPr>
          <w:sz w:val="24"/>
          <w:szCs w:val="24"/>
        </w:rPr>
      </w:pPr>
      <w:r>
        <w:rPr>
          <w:rFonts w:hint="eastAsia"/>
          <w:sz w:val="24"/>
          <w:szCs w:val="24"/>
        </w:rPr>
        <w:t>6.1  一般规定</w:t>
      </w:r>
    </w:p>
    <w:p w14:paraId="316BE7E1">
      <w:pPr>
        <w:spacing w:line="360" w:lineRule="auto"/>
        <w:ind w:firstLine="480" w:firstLineChars="200"/>
        <w:rPr>
          <w:sz w:val="24"/>
          <w:szCs w:val="24"/>
        </w:rPr>
      </w:pPr>
      <w:r>
        <w:rPr>
          <w:rFonts w:hint="eastAsia"/>
          <w:sz w:val="24"/>
          <w:szCs w:val="24"/>
        </w:rPr>
        <w:t>6.2  工程材料与荷载</w:t>
      </w:r>
    </w:p>
    <w:p w14:paraId="3C2C06D0">
      <w:pPr>
        <w:spacing w:line="360" w:lineRule="auto"/>
        <w:ind w:firstLine="480" w:firstLineChars="200"/>
        <w:rPr>
          <w:sz w:val="24"/>
          <w:szCs w:val="24"/>
        </w:rPr>
      </w:pPr>
      <w:r>
        <w:rPr>
          <w:rFonts w:hint="eastAsia"/>
          <w:sz w:val="24"/>
          <w:szCs w:val="24"/>
        </w:rPr>
        <w:t>6.3  基础托换设计</w:t>
      </w:r>
    </w:p>
    <w:p w14:paraId="52745B36">
      <w:pPr>
        <w:spacing w:line="360" w:lineRule="auto"/>
        <w:ind w:firstLine="480" w:firstLineChars="200"/>
        <w:rPr>
          <w:sz w:val="24"/>
          <w:szCs w:val="24"/>
        </w:rPr>
      </w:pPr>
      <w:r>
        <w:rPr>
          <w:rFonts w:hint="eastAsia"/>
          <w:sz w:val="24"/>
          <w:szCs w:val="24"/>
        </w:rPr>
        <w:t xml:space="preserve">6.4 </w:t>
      </w:r>
      <w:r>
        <w:rPr>
          <w:sz w:val="24"/>
          <w:szCs w:val="24"/>
        </w:rPr>
        <w:t xml:space="preserve"> </w:t>
      </w:r>
      <w:r>
        <w:rPr>
          <w:rFonts w:hint="eastAsia"/>
          <w:sz w:val="24"/>
          <w:szCs w:val="24"/>
        </w:rPr>
        <w:t>支护结构设计</w:t>
      </w:r>
    </w:p>
    <w:p w14:paraId="7E084BAA">
      <w:pPr>
        <w:spacing w:line="360" w:lineRule="auto"/>
        <w:ind w:firstLine="480" w:firstLineChars="200"/>
        <w:rPr>
          <w:sz w:val="24"/>
          <w:szCs w:val="24"/>
        </w:rPr>
      </w:pPr>
      <w:r>
        <w:rPr>
          <w:rFonts w:hint="eastAsia"/>
          <w:sz w:val="24"/>
          <w:szCs w:val="24"/>
        </w:rPr>
        <w:t>6.5  主体结构设计</w:t>
      </w:r>
    </w:p>
    <w:p w14:paraId="6C9A3B68">
      <w:pPr>
        <w:spacing w:line="360" w:lineRule="auto"/>
        <w:ind w:firstLine="480" w:firstLineChars="200"/>
        <w:rPr>
          <w:sz w:val="24"/>
          <w:szCs w:val="24"/>
        </w:rPr>
      </w:pPr>
      <w:r>
        <w:rPr>
          <w:rFonts w:hint="eastAsia"/>
          <w:sz w:val="24"/>
          <w:szCs w:val="24"/>
        </w:rPr>
        <w:t>6.6  防水设计</w:t>
      </w:r>
    </w:p>
    <w:p w14:paraId="222D7336">
      <w:pPr>
        <w:spacing w:line="360" w:lineRule="auto"/>
        <w:rPr>
          <w:sz w:val="24"/>
          <w:szCs w:val="24"/>
        </w:rPr>
      </w:pPr>
      <w:r>
        <w:rPr>
          <w:rFonts w:hint="eastAsia"/>
          <w:sz w:val="24"/>
          <w:szCs w:val="24"/>
        </w:rPr>
        <w:t>7  施工与风险管理</w:t>
      </w:r>
    </w:p>
    <w:p w14:paraId="7C5B2FA5">
      <w:pPr>
        <w:spacing w:line="360" w:lineRule="auto"/>
        <w:ind w:firstLine="480" w:firstLineChars="200"/>
        <w:rPr>
          <w:sz w:val="24"/>
          <w:szCs w:val="24"/>
        </w:rPr>
      </w:pPr>
      <w:r>
        <w:rPr>
          <w:rFonts w:hint="eastAsia"/>
          <w:sz w:val="24"/>
          <w:szCs w:val="24"/>
        </w:rPr>
        <w:t>7.1  一般规定</w:t>
      </w:r>
    </w:p>
    <w:p w14:paraId="21511602">
      <w:pPr>
        <w:spacing w:line="360" w:lineRule="auto"/>
        <w:ind w:firstLine="480" w:firstLineChars="200"/>
        <w:rPr>
          <w:sz w:val="24"/>
          <w:szCs w:val="24"/>
        </w:rPr>
      </w:pPr>
      <w:r>
        <w:rPr>
          <w:rFonts w:hint="eastAsia"/>
          <w:sz w:val="24"/>
          <w:szCs w:val="24"/>
        </w:rPr>
        <w:t>7.2  地基与基础施工</w:t>
      </w:r>
    </w:p>
    <w:p w14:paraId="34CB75F3">
      <w:pPr>
        <w:spacing w:line="360" w:lineRule="auto"/>
        <w:ind w:firstLine="480" w:firstLineChars="200"/>
        <w:rPr>
          <w:sz w:val="24"/>
          <w:szCs w:val="24"/>
        </w:rPr>
      </w:pPr>
      <w:r>
        <w:rPr>
          <w:rFonts w:hint="eastAsia"/>
          <w:sz w:val="24"/>
          <w:szCs w:val="24"/>
        </w:rPr>
        <w:t xml:space="preserve">7.3  基础托换施工 </w:t>
      </w:r>
    </w:p>
    <w:p w14:paraId="2E1615C4">
      <w:pPr>
        <w:spacing w:line="360" w:lineRule="auto"/>
        <w:ind w:firstLine="480" w:firstLineChars="200"/>
        <w:rPr>
          <w:sz w:val="24"/>
          <w:szCs w:val="24"/>
        </w:rPr>
      </w:pPr>
      <w:r>
        <w:rPr>
          <w:rFonts w:hint="eastAsia"/>
          <w:sz w:val="24"/>
          <w:szCs w:val="24"/>
        </w:rPr>
        <w:t>7.4  支护结构施工</w:t>
      </w:r>
    </w:p>
    <w:p w14:paraId="18D06394">
      <w:pPr>
        <w:spacing w:line="360" w:lineRule="auto"/>
        <w:ind w:firstLine="480" w:firstLineChars="200"/>
        <w:rPr>
          <w:sz w:val="24"/>
          <w:szCs w:val="24"/>
        </w:rPr>
      </w:pPr>
      <w:r>
        <w:rPr>
          <w:rFonts w:hint="eastAsia"/>
          <w:sz w:val="24"/>
          <w:szCs w:val="24"/>
        </w:rPr>
        <w:t>7.5  地下水控制</w:t>
      </w:r>
    </w:p>
    <w:p w14:paraId="266DA329">
      <w:pPr>
        <w:spacing w:line="360" w:lineRule="auto"/>
        <w:ind w:firstLine="480" w:firstLineChars="200"/>
        <w:rPr>
          <w:sz w:val="24"/>
          <w:szCs w:val="24"/>
        </w:rPr>
      </w:pPr>
      <w:r>
        <w:rPr>
          <w:rFonts w:hint="eastAsia"/>
          <w:sz w:val="24"/>
          <w:szCs w:val="24"/>
        </w:rPr>
        <w:t>7.6  既有结构加固</w:t>
      </w:r>
    </w:p>
    <w:p w14:paraId="1F69E799">
      <w:pPr>
        <w:spacing w:line="360" w:lineRule="auto"/>
        <w:ind w:firstLine="480" w:firstLineChars="200"/>
        <w:rPr>
          <w:sz w:val="24"/>
          <w:szCs w:val="24"/>
        </w:rPr>
      </w:pPr>
      <w:r>
        <w:rPr>
          <w:rFonts w:hint="eastAsia"/>
          <w:sz w:val="24"/>
          <w:szCs w:val="24"/>
        </w:rPr>
        <w:t>7.7  既有结构拆除</w:t>
      </w:r>
    </w:p>
    <w:p w14:paraId="3C797A7D">
      <w:pPr>
        <w:spacing w:line="360" w:lineRule="auto"/>
        <w:ind w:firstLine="480" w:firstLineChars="200"/>
        <w:rPr>
          <w:sz w:val="24"/>
          <w:szCs w:val="24"/>
        </w:rPr>
      </w:pPr>
      <w:r>
        <w:rPr>
          <w:rFonts w:hint="eastAsia"/>
          <w:sz w:val="24"/>
          <w:szCs w:val="24"/>
        </w:rPr>
        <w:t>7.8  主体结构施工</w:t>
      </w:r>
    </w:p>
    <w:p w14:paraId="1FD6D98C">
      <w:pPr>
        <w:spacing w:line="360" w:lineRule="auto"/>
        <w:ind w:firstLine="480" w:firstLineChars="200"/>
        <w:rPr>
          <w:sz w:val="24"/>
          <w:szCs w:val="24"/>
        </w:rPr>
      </w:pPr>
      <w:r>
        <w:rPr>
          <w:rFonts w:hint="eastAsia"/>
          <w:sz w:val="24"/>
          <w:szCs w:val="24"/>
        </w:rPr>
        <w:t>7.9  质量控制与验收</w:t>
      </w:r>
    </w:p>
    <w:p w14:paraId="3A80979B">
      <w:pPr>
        <w:spacing w:line="360" w:lineRule="auto"/>
        <w:ind w:firstLine="480" w:firstLineChars="200"/>
        <w:rPr>
          <w:sz w:val="24"/>
          <w:szCs w:val="24"/>
        </w:rPr>
      </w:pPr>
      <w:r>
        <w:rPr>
          <w:rFonts w:hint="eastAsia"/>
          <w:sz w:val="24"/>
          <w:szCs w:val="24"/>
        </w:rPr>
        <w:t>7.10  施工风险管理和处置</w:t>
      </w:r>
    </w:p>
    <w:p w14:paraId="0CEE41CB">
      <w:pPr>
        <w:spacing w:line="360" w:lineRule="auto"/>
        <w:rPr>
          <w:sz w:val="24"/>
          <w:szCs w:val="24"/>
        </w:rPr>
      </w:pPr>
      <w:r>
        <w:rPr>
          <w:rFonts w:hint="eastAsia"/>
          <w:sz w:val="24"/>
          <w:szCs w:val="24"/>
        </w:rPr>
        <w:t>8  检验与监测</w:t>
      </w:r>
    </w:p>
    <w:p w14:paraId="1DFB7ED6">
      <w:pPr>
        <w:spacing w:line="360" w:lineRule="auto"/>
        <w:ind w:firstLine="480" w:firstLineChars="200"/>
        <w:rPr>
          <w:sz w:val="24"/>
          <w:szCs w:val="24"/>
        </w:rPr>
      </w:pPr>
      <w:r>
        <w:rPr>
          <w:rFonts w:hint="eastAsia"/>
          <w:sz w:val="24"/>
          <w:szCs w:val="24"/>
        </w:rPr>
        <w:t>8.1  一般规定</w:t>
      </w:r>
    </w:p>
    <w:p w14:paraId="37D65600">
      <w:pPr>
        <w:spacing w:line="360" w:lineRule="auto"/>
        <w:ind w:firstLine="480" w:firstLineChars="200"/>
        <w:rPr>
          <w:sz w:val="24"/>
          <w:szCs w:val="24"/>
        </w:rPr>
      </w:pPr>
      <w:r>
        <w:rPr>
          <w:rFonts w:hint="eastAsia"/>
          <w:sz w:val="24"/>
          <w:szCs w:val="24"/>
        </w:rPr>
        <w:t>8.2  检验</w:t>
      </w:r>
    </w:p>
    <w:p w14:paraId="1486AA3C">
      <w:pPr>
        <w:spacing w:line="360" w:lineRule="auto"/>
        <w:ind w:firstLine="480" w:firstLineChars="200"/>
        <w:rPr>
          <w:sz w:val="24"/>
          <w:szCs w:val="24"/>
        </w:rPr>
      </w:pPr>
      <w:r>
        <w:rPr>
          <w:rFonts w:hint="eastAsia"/>
          <w:sz w:val="24"/>
          <w:szCs w:val="24"/>
        </w:rPr>
        <w:t>8.3  监测</w:t>
      </w:r>
    </w:p>
    <w:p w14:paraId="77B57B7E">
      <w:pPr>
        <w:spacing w:line="360" w:lineRule="auto"/>
        <w:rPr>
          <w:sz w:val="24"/>
          <w:szCs w:val="24"/>
        </w:rPr>
      </w:pPr>
      <w:r>
        <w:rPr>
          <w:rFonts w:hint="eastAsia"/>
          <w:sz w:val="24"/>
          <w:szCs w:val="24"/>
        </w:rPr>
        <w:t>附录A</w:t>
      </w:r>
      <w:r>
        <w:rPr>
          <w:sz w:val="24"/>
          <w:szCs w:val="24"/>
        </w:rPr>
        <w:t xml:space="preserve">  </w:t>
      </w:r>
      <w:r>
        <w:rPr>
          <w:rFonts w:hint="eastAsia"/>
          <w:sz w:val="24"/>
          <w:szCs w:val="24"/>
        </w:rPr>
        <w:t>既有建筑基础下地基土载荷试验要点</w:t>
      </w:r>
    </w:p>
    <w:p w14:paraId="645BF28C">
      <w:pPr>
        <w:spacing w:line="360" w:lineRule="auto"/>
        <w:rPr>
          <w:sz w:val="24"/>
          <w:szCs w:val="24"/>
        </w:rPr>
      </w:pPr>
      <w:r>
        <w:rPr>
          <w:rFonts w:hint="eastAsia"/>
          <w:sz w:val="24"/>
          <w:szCs w:val="24"/>
        </w:rPr>
        <w:t>附录B</w:t>
      </w:r>
      <w:r>
        <w:rPr>
          <w:sz w:val="24"/>
          <w:szCs w:val="24"/>
        </w:rPr>
        <w:t xml:space="preserve">  </w:t>
      </w:r>
      <w:r>
        <w:rPr>
          <w:rFonts w:hint="eastAsia"/>
          <w:sz w:val="24"/>
          <w:szCs w:val="24"/>
        </w:rPr>
        <w:t>既有建筑地基承载力持载再加荷载荷试验要点</w:t>
      </w:r>
    </w:p>
    <w:p w14:paraId="3627547B">
      <w:pPr>
        <w:spacing w:line="360" w:lineRule="auto"/>
        <w:rPr>
          <w:sz w:val="24"/>
          <w:szCs w:val="24"/>
        </w:rPr>
      </w:pPr>
      <w:r>
        <w:rPr>
          <w:rFonts w:hint="eastAsia"/>
          <w:sz w:val="24"/>
          <w:szCs w:val="24"/>
        </w:rPr>
        <w:t>附录C</w:t>
      </w:r>
      <w:r>
        <w:rPr>
          <w:sz w:val="24"/>
          <w:szCs w:val="24"/>
        </w:rPr>
        <w:t xml:space="preserve">  </w:t>
      </w:r>
      <w:r>
        <w:rPr>
          <w:rFonts w:hint="eastAsia"/>
          <w:sz w:val="24"/>
          <w:szCs w:val="24"/>
        </w:rPr>
        <w:t>既有建筑桩基础单桩承载力持载再加荷载荷试验要点</w:t>
      </w:r>
    </w:p>
    <w:p w14:paraId="158392F5">
      <w:pPr>
        <w:spacing w:line="360" w:lineRule="auto"/>
        <w:rPr>
          <w:sz w:val="24"/>
          <w:szCs w:val="24"/>
        </w:rPr>
      </w:pPr>
      <w:r>
        <w:rPr>
          <w:rFonts w:hint="eastAsia"/>
          <w:sz w:val="24"/>
          <w:szCs w:val="24"/>
        </w:rPr>
        <w:t>本标准用词说明</w:t>
      </w:r>
    </w:p>
    <w:p w14:paraId="79830BAE">
      <w:pPr>
        <w:spacing w:line="360" w:lineRule="auto"/>
        <w:rPr>
          <w:sz w:val="24"/>
          <w:szCs w:val="24"/>
        </w:rPr>
      </w:pPr>
      <w:r>
        <w:rPr>
          <w:rFonts w:hint="eastAsia"/>
          <w:sz w:val="24"/>
          <w:szCs w:val="24"/>
        </w:rPr>
        <w:t>引用标准名录</w:t>
      </w:r>
    </w:p>
    <w:p w14:paraId="3842246F">
      <w:pPr>
        <w:spacing w:line="360" w:lineRule="auto"/>
        <w:rPr>
          <w:sz w:val="24"/>
          <w:szCs w:val="24"/>
        </w:rPr>
      </w:pPr>
      <w:r>
        <w:rPr>
          <w:rFonts w:hint="eastAsia"/>
          <w:sz w:val="24"/>
          <w:szCs w:val="24"/>
        </w:rPr>
        <w:t>条文说明</w:t>
      </w:r>
    </w:p>
    <w:p w14:paraId="70697E4F">
      <w:pPr>
        <w:rPr>
          <w:rFonts w:ascii="宋体" w:hAnsi="宋体" w:eastAsia="宋体"/>
          <w:sz w:val="24"/>
          <w:szCs w:val="24"/>
        </w:rPr>
      </w:pPr>
    </w:p>
    <w:p w14:paraId="1FBDBF0D">
      <w:pPr>
        <w:jc w:val="center"/>
        <w:rPr>
          <w:rFonts w:ascii="宋体" w:hAnsi="宋体" w:eastAsia="宋体"/>
          <w:sz w:val="24"/>
          <w:szCs w:val="24"/>
        </w:rPr>
      </w:pPr>
    </w:p>
    <w:p w14:paraId="4652899B">
      <w:pPr>
        <w:jc w:val="center"/>
        <w:rPr>
          <w:rFonts w:ascii="宋体" w:hAnsi="宋体" w:eastAsia="宋体"/>
          <w:sz w:val="24"/>
          <w:szCs w:val="24"/>
        </w:rPr>
      </w:pPr>
    </w:p>
    <w:p w14:paraId="1E07AA03">
      <w:pPr>
        <w:jc w:val="center"/>
        <w:rPr>
          <w:rFonts w:asciiTheme="minorEastAsia" w:hAnsiTheme="minorEastAsia"/>
          <w:sz w:val="24"/>
          <w:szCs w:val="24"/>
        </w:rPr>
      </w:pPr>
    </w:p>
    <w:p w14:paraId="4589DEC9">
      <w:pPr>
        <w:jc w:val="center"/>
        <w:rPr>
          <w:rFonts w:asciiTheme="minorEastAsia" w:hAnsiTheme="minorEastAsia"/>
          <w:sz w:val="24"/>
          <w:szCs w:val="24"/>
        </w:rPr>
      </w:pPr>
    </w:p>
    <w:p w14:paraId="428A94ED">
      <w:pPr>
        <w:jc w:val="center"/>
        <w:rPr>
          <w:rFonts w:asciiTheme="minorEastAsia" w:hAnsiTheme="minorEastAsia"/>
          <w:sz w:val="24"/>
          <w:szCs w:val="24"/>
        </w:rPr>
      </w:pPr>
    </w:p>
    <w:p w14:paraId="3E328719">
      <w:pPr>
        <w:spacing w:line="360" w:lineRule="auto"/>
        <w:jc w:val="center"/>
        <w:rPr>
          <w:rFonts w:asciiTheme="minorEastAsia" w:hAnsiTheme="minorEastAsia"/>
          <w:b/>
          <w:sz w:val="24"/>
          <w:szCs w:val="24"/>
        </w:rPr>
      </w:pPr>
    </w:p>
    <w:p w14:paraId="4E478DE5">
      <w:pPr>
        <w:spacing w:line="360" w:lineRule="auto"/>
        <w:jc w:val="center"/>
        <w:rPr>
          <w:rFonts w:asciiTheme="minorEastAsia" w:hAnsiTheme="minorEastAsia"/>
          <w:b/>
          <w:sz w:val="24"/>
          <w:szCs w:val="24"/>
        </w:rPr>
      </w:pPr>
    </w:p>
    <w:p w14:paraId="3AFA7726">
      <w:pPr>
        <w:spacing w:line="360" w:lineRule="auto"/>
        <w:jc w:val="center"/>
        <w:rPr>
          <w:rFonts w:asciiTheme="minorEastAsia" w:hAnsiTheme="minorEastAsia"/>
          <w:b/>
          <w:sz w:val="24"/>
          <w:szCs w:val="24"/>
        </w:rPr>
      </w:pPr>
    </w:p>
    <w:p w14:paraId="20E8ACBC">
      <w:pPr>
        <w:spacing w:line="360" w:lineRule="auto"/>
        <w:jc w:val="center"/>
        <w:rPr>
          <w:rFonts w:asciiTheme="minorEastAsia" w:hAnsiTheme="minorEastAsia"/>
          <w:b/>
          <w:sz w:val="24"/>
          <w:szCs w:val="24"/>
        </w:rPr>
      </w:pPr>
    </w:p>
    <w:p w14:paraId="7454D954">
      <w:pPr>
        <w:widowControl/>
        <w:jc w:val="left"/>
        <w:rPr>
          <w:rFonts w:asciiTheme="minorEastAsia" w:hAnsiTheme="minorEastAsia"/>
          <w:b/>
          <w:sz w:val="24"/>
          <w:szCs w:val="24"/>
        </w:rPr>
      </w:pPr>
      <w:r>
        <w:rPr>
          <w:rFonts w:asciiTheme="minorEastAsia" w:hAnsiTheme="minorEastAsia"/>
          <w:b/>
          <w:sz w:val="24"/>
          <w:szCs w:val="24"/>
        </w:rPr>
        <w:br w:type="page"/>
      </w:r>
    </w:p>
    <w:p w14:paraId="675A7A1A">
      <w:pPr>
        <w:spacing w:line="360" w:lineRule="auto"/>
        <w:jc w:val="center"/>
        <w:rPr>
          <w:rFonts w:asciiTheme="minorEastAsia" w:hAnsiTheme="minorEastAsia"/>
          <w:b/>
          <w:sz w:val="28"/>
          <w:szCs w:val="28"/>
        </w:rPr>
      </w:pPr>
      <w:r>
        <w:rPr>
          <w:rFonts w:hint="eastAsia" w:asciiTheme="minorEastAsia" w:hAnsiTheme="minorEastAsia"/>
          <w:b/>
          <w:sz w:val="28"/>
          <w:szCs w:val="28"/>
        </w:rPr>
        <w:t>Contents</w:t>
      </w:r>
    </w:p>
    <w:p w14:paraId="019AA92D">
      <w:pPr>
        <w:rPr>
          <w:rFonts w:asciiTheme="minorEastAsia" w:hAnsiTheme="minorEastAsia"/>
          <w:sz w:val="24"/>
          <w:szCs w:val="24"/>
        </w:rPr>
      </w:pPr>
    </w:p>
    <w:p w14:paraId="1B742319">
      <w:pPr>
        <w:rPr>
          <w:rFonts w:asciiTheme="minorEastAsia" w:hAnsiTheme="minorEastAsia"/>
          <w:sz w:val="24"/>
          <w:szCs w:val="24"/>
        </w:rPr>
      </w:pPr>
      <w:r>
        <w:rPr>
          <w:rFonts w:asciiTheme="minorEastAsia" w:hAnsiTheme="minorEastAsia"/>
          <w:sz w:val="24"/>
          <w:szCs w:val="24"/>
        </w:rPr>
        <w:t>1 General provisions</w:t>
      </w:r>
    </w:p>
    <w:p w14:paraId="4D3C9702">
      <w:pPr>
        <w:rPr>
          <w:rFonts w:asciiTheme="minorEastAsia" w:hAnsiTheme="minorEastAsia"/>
          <w:sz w:val="24"/>
          <w:szCs w:val="24"/>
        </w:rPr>
      </w:pPr>
      <w:r>
        <w:rPr>
          <w:rFonts w:asciiTheme="minorEastAsia" w:hAnsiTheme="minorEastAsia"/>
          <w:sz w:val="24"/>
          <w:szCs w:val="24"/>
        </w:rPr>
        <w:t>2 Terms and symbols</w:t>
      </w:r>
    </w:p>
    <w:p w14:paraId="2EC7B81B">
      <w:pPr>
        <w:ind w:firstLine="480" w:firstLineChars="200"/>
        <w:rPr>
          <w:rFonts w:asciiTheme="minorEastAsia" w:hAnsiTheme="minorEastAsia"/>
          <w:sz w:val="24"/>
          <w:szCs w:val="24"/>
        </w:rPr>
      </w:pPr>
      <w:r>
        <w:rPr>
          <w:rFonts w:asciiTheme="minorEastAsia" w:hAnsiTheme="minorEastAsia"/>
          <w:sz w:val="24"/>
          <w:szCs w:val="24"/>
        </w:rPr>
        <w:t>2.1 Terms</w:t>
      </w:r>
    </w:p>
    <w:p w14:paraId="584D97E8">
      <w:pPr>
        <w:ind w:firstLine="480" w:firstLineChars="200"/>
        <w:rPr>
          <w:rFonts w:asciiTheme="minorEastAsia" w:hAnsiTheme="minorEastAsia"/>
          <w:sz w:val="24"/>
          <w:szCs w:val="24"/>
        </w:rPr>
      </w:pPr>
      <w:r>
        <w:rPr>
          <w:rFonts w:asciiTheme="minorEastAsia" w:hAnsiTheme="minorEastAsia"/>
          <w:sz w:val="24"/>
          <w:szCs w:val="24"/>
        </w:rPr>
        <w:t>2.2 Symbols</w:t>
      </w:r>
    </w:p>
    <w:p w14:paraId="3815D8EA">
      <w:pPr>
        <w:rPr>
          <w:rFonts w:asciiTheme="minorEastAsia" w:hAnsiTheme="minorEastAsia"/>
          <w:sz w:val="24"/>
          <w:szCs w:val="24"/>
        </w:rPr>
      </w:pPr>
      <w:r>
        <w:rPr>
          <w:rFonts w:asciiTheme="minorEastAsia" w:hAnsiTheme="minorEastAsia"/>
          <w:sz w:val="24"/>
          <w:szCs w:val="24"/>
        </w:rPr>
        <w:t>3 General requirements</w:t>
      </w:r>
    </w:p>
    <w:p w14:paraId="295EDD73">
      <w:pPr>
        <w:rPr>
          <w:rFonts w:asciiTheme="minorEastAsia" w:hAnsiTheme="minorEastAsia"/>
          <w:sz w:val="24"/>
          <w:szCs w:val="24"/>
        </w:rPr>
      </w:pPr>
      <w:r>
        <w:rPr>
          <w:rFonts w:asciiTheme="minorEastAsia" w:hAnsiTheme="minorEastAsia"/>
          <w:sz w:val="24"/>
          <w:szCs w:val="24"/>
        </w:rPr>
        <w:t>4 Building function adjustment and extension</w:t>
      </w:r>
    </w:p>
    <w:p w14:paraId="10A4C51F">
      <w:pPr>
        <w:ind w:firstLine="480" w:firstLineChars="200"/>
        <w:rPr>
          <w:rFonts w:asciiTheme="minorEastAsia" w:hAnsiTheme="minorEastAsia"/>
          <w:sz w:val="24"/>
          <w:szCs w:val="24"/>
        </w:rPr>
      </w:pPr>
      <w:r>
        <w:rPr>
          <w:rFonts w:asciiTheme="minorEastAsia" w:hAnsiTheme="minorEastAsia"/>
          <w:sz w:val="24"/>
          <w:szCs w:val="24"/>
        </w:rPr>
        <w:t>4.1  General</w:t>
      </w:r>
    </w:p>
    <w:p w14:paraId="24F18FE2">
      <w:pPr>
        <w:ind w:firstLine="480" w:firstLineChars="200"/>
        <w:rPr>
          <w:rFonts w:asciiTheme="minorEastAsia" w:hAnsiTheme="minorEastAsia"/>
          <w:sz w:val="24"/>
          <w:szCs w:val="24"/>
        </w:rPr>
      </w:pPr>
      <w:r>
        <w:rPr>
          <w:rFonts w:asciiTheme="minorEastAsia" w:hAnsiTheme="minorEastAsia"/>
          <w:sz w:val="24"/>
          <w:szCs w:val="24"/>
        </w:rPr>
        <w:t>4.2 Building disaster prevention</w:t>
      </w:r>
    </w:p>
    <w:p w14:paraId="7DD1EB19">
      <w:pPr>
        <w:ind w:firstLine="480" w:firstLineChars="200"/>
        <w:rPr>
          <w:rFonts w:asciiTheme="minorEastAsia" w:hAnsiTheme="minorEastAsia"/>
          <w:sz w:val="24"/>
          <w:szCs w:val="24"/>
        </w:rPr>
      </w:pPr>
      <w:r>
        <w:rPr>
          <w:rFonts w:asciiTheme="minorEastAsia" w:hAnsiTheme="minorEastAsia"/>
          <w:sz w:val="24"/>
          <w:szCs w:val="24"/>
        </w:rPr>
        <w:t>4.3 Electromechanical design</w:t>
      </w:r>
    </w:p>
    <w:p w14:paraId="7000C9B9">
      <w:pPr>
        <w:rPr>
          <w:rFonts w:asciiTheme="minorEastAsia" w:hAnsiTheme="minorEastAsia"/>
          <w:sz w:val="24"/>
          <w:szCs w:val="24"/>
        </w:rPr>
      </w:pPr>
      <w:r>
        <w:rPr>
          <w:rFonts w:asciiTheme="minorEastAsia" w:hAnsiTheme="minorEastAsia"/>
          <w:sz w:val="24"/>
          <w:szCs w:val="24"/>
        </w:rPr>
        <w:t>5 Appraise of existing structure</w:t>
      </w:r>
    </w:p>
    <w:p w14:paraId="2F7E621C">
      <w:pPr>
        <w:ind w:firstLine="480" w:firstLineChars="200"/>
        <w:rPr>
          <w:rFonts w:asciiTheme="minorEastAsia" w:hAnsiTheme="minorEastAsia"/>
          <w:sz w:val="24"/>
          <w:szCs w:val="24"/>
        </w:rPr>
      </w:pPr>
      <w:r>
        <w:rPr>
          <w:rFonts w:asciiTheme="minorEastAsia" w:hAnsiTheme="minorEastAsia"/>
          <w:sz w:val="24"/>
          <w:szCs w:val="24"/>
        </w:rPr>
        <w:t>5.1 General</w:t>
      </w:r>
    </w:p>
    <w:p w14:paraId="4A0A431D">
      <w:pPr>
        <w:ind w:firstLine="480" w:firstLineChars="200"/>
        <w:rPr>
          <w:rFonts w:asciiTheme="minorEastAsia" w:hAnsiTheme="minorEastAsia"/>
          <w:sz w:val="24"/>
          <w:szCs w:val="24"/>
        </w:rPr>
      </w:pPr>
      <w:r>
        <w:rPr>
          <w:rFonts w:asciiTheme="minorEastAsia" w:hAnsiTheme="minorEastAsia"/>
          <w:sz w:val="24"/>
          <w:szCs w:val="24"/>
        </w:rPr>
        <w:t>5.2 Investigation and detection</w:t>
      </w:r>
    </w:p>
    <w:p w14:paraId="24DB0F3E">
      <w:pPr>
        <w:ind w:firstLine="480" w:firstLineChars="200"/>
        <w:rPr>
          <w:rFonts w:asciiTheme="minorEastAsia" w:hAnsiTheme="minorEastAsia"/>
          <w:sz w:val="24"/>
          <w:szCs w:val="24"/>
        </w:rPr>
      </w:pPr>
      <w:r>
        <w:rPr>
          <w:rFonts w:asciiTheme="minorEastAsia" w:hAnsiTheme="minorEastAsia"/>
          <w:sz w:val="24"/>
          <w:szCs w:val="24"/>
        </w:rPr>
        <w:t>5.3  Structure analysis</w:t>
      </w:r>
    </w:p>
    <w:p w14:paraId="29CD5153">
      <w:pPr>
        <w:ind w:firstLine="480" w:firstLineChars="200"/>
        <w:rPr>
          <w:rFonts w:asciiTheme="minorEastAsia" w:hAnsiTheme="minorEastAsia"/>
          <w:sz w:val="24"/>
          <w:szCs w:val="24"/>
        </w:rPr>
      </w:pPr>
      <w:r>
        <w:rPr>
          <w:rFonts w:asciiTheme="minorEastAsia" w:hAnsiTheme="minorEastAsia"/>
          <w:sz w:val="24"/>
          <w:szCs w:val="24"/>
        </w:rPr>
        <w:t>5.4 afety assessment</w:t>
      </w:r>
    </w:p>
    <w:p w14:paraId="65A162E6">
      <w:pPr>
        <w:rPr>
          <w:rFonts w:asciiTheme="minorEastAsia" w:hAnsiTheme="minorEastAsia"/>
          <w:sz w:val="24"/>
          <w:szCs w:val="24"/>
        </w:rPr>
      </w:pPr>
      <w:r>
        <w:rPr>
          <w:rFonts w:asciiTheme="minorEastAsia" w:hAnsiTheme="minorEastAsia"/>
          <w:sz w:val="24"/>
          <w:szCs w:val="24"/>
        </w:rPr>
        <w:t>6  Structure design</w:t>
      </w:r>
    </w:p>
    <w:p w14:paraId="109FD708">
      <w:pPr>
        <w:ind w:firstLine="480" w:firstLineChars="200"/>
        <w:rPr>
          <w:rFonts w:asciiTheme="minorEastAsia" w:hAnsiTheme="minorEastAsia"/>
          <w:sz w:val="24"/>
          <w:szCs w:val="24"/>
        </w:rPr>
      </w:pPr>
      <w:r>
        <w:rPr>
          <w:rFonts w:asciiTheme="minorEastAsia" w:hAnsiTheme="minorEastAsia"/>
          <w:sz w:val="24"/>
          <w:szCs w:val="24"/>
        </w:rPr>
        <w:t>6.1 General</w:t>
      </w:r>
    </w:p>
    <w:p w14:paraId="7EC7C378">
      <w:pPr>
        <w:ind w:firstLine="480" w:firstLineChars="200"/>
        <w:rPr>
          <w:rFonts w:asciiTheme="minorEastAsia" w:hAnsiTheme="minorEastAsia"/>
          <w:sz w:val="24"/>
          <w:szCs w:val="24"/>
        </w:rPr>
      </w:pPr>
      <w:r>
        <w:rPr>
          <w:rFonts w:asciiTheme="minorEastAsia" w:hAnsiTheme="minorEastAsia"/>
          <w:sz w:val="24"/>
          <w:szCs w:val="24"/>
        </w:rPr>
        <w:t>6.2 Materials and load</w:t>
      </w:r>
    </w:p>
    <w:p w14:paraId="23A00209">
      <w:pPr>
        <w:ind w:firstLine="480" w:firstLineChars="200"/>
        <w:rPr>
          <w:rFonts w:asciiTheme="minorEastAsia" w:hAnsiTheme="minorEastAsia"/>
          <w:sz w:val="24"/>
          <w:szCs w:val="24"/>
        </w:rPr>
      </w:pPr>
      <w:r>
        <w:rPr>
          <w:rFonts w:asciiTheme="minorEastAsia" w:hAnsiTheme="minorEastAsia"/>
          <w:sz w:val="24"/>
          <w:szCs w:val="24"/>
        </w:rPr>
        <w:t>6.3 Foundation underpinning design</w:t>
      </w:r>
    </w:p>
    <w:p w14:paraId="7FD3951C">
      <w:pPr>
        <w:ind w:firstLine="480" w:firstLineChars="200"/>
        <w:rPr>
          <w:rFonts w:asciiTheme="minorEastAsia" w:hAnsiTheme="minorEastAsia"/>
          <w:sz w:val="24"/>
          <w:szCs w:val="24"/>
        </w:rPr>
      </w:pPr>
      <w:r>
        <w:rPr>
          <w:rFonts w:asciiTheme="minorEastAsia" w:hAnsiTheme="minorEastAsia"/>
          <w:sz w:val="24"/>
          <w:szCs w:val="24"/>
        </w:rPr>
        <w:t>6.4 Excavations support design</w:t>
      </w:r>
    </w:p>
    <w:p w14:paraId="22767D50">
      <w:pPr>
        <w:ind w:firstLine="480" w:firstLineChars="200"/>
        <w:rPr>
          <w:rFonts w:asciiTheme="minorEastAsia" w:hAnsiTheme="minorEastAsia"/>
          <w:sz w:val="24"/>
          <w:szCs w:val="24"/>
        </w:rPr>
      </w:pPr>
      <w:r>
        <w:rPr>
          <w:rFonts w:asciiTheme="minorEastAsia" w:hAnsiTheme="minorEastAsia"/>
          <w:sz w:val="24"/>
          <w:szCs w:val="24"/>
        </w:rPr>
        <w:t>6.5 Main structure design</w:t>
      </w:r>
    </w:p>
    <w:p w14:paraId="4FDA3AB6">
      <w:pPr>
        <w:ind w:firstLine="480" w:firstLineChars="200"/>
        <w:rPr>
          <w:rFonts w:asciiTheme="minorEastAsia" w:hAnsiTheme="minorEastAsia"/>
          <w:sz w:val="24"/>
          <w:szCs w:val="24"/>
        </w:rPr>
      </w:pPr>
      <w:r>
        <w:rPr>
          <w:rFonts w:asciiTheme="minorEastAsia" w:hAnsiTheme="minorEastAsia"/>
          <w:sz w:val="24"/>
          <w:szCs w:val="24"/>
        </w:rPr>
        <w:t>6.6 Waterproof design</w:t>
      </w:r>
    </w:p>
    <w:p w14:paraId="394FF91C">
      <w:pPr>
        <w:rPr>
          <w:rFonts w:asciiTheme="minorEastAsia" w:hAnsiTheme="minorEastAsia"/>
          <w:sz w:val="24"/>
          <w:szCs w:val="24"/>
        </w:rPr>
      </w:pPr>
      <w:r>
        <w:rPr>
          <w:rFonts w:asciiTheme="minorEastAsia" w:hAnsiTheme="minorEastAsia"/>
          <w:sz w:val="24"/>
          <w:szCs w:val="24"/>
        </w:rPr>
        <w:t>7 Construction and risk management</w:t>
      </w:r>
    </w:p>
    <w:p w14:paraId="12F78DD4">
      <w:pPr>
        <w:ind w:firstLine="480" w:firstLineChars="200"/>
        <w:rPr>
          <w:rFonts w:asciiTheme="minorEastAsia" w:hAnsiTheme="minorEastAsia"/>
          <w:sz w:val="24"/>
          <w:szCs w:val="24"/>
        </w:rPr>
      </w:pPr>
      <w:r>
        <w:rPr>
          <w:rFonts w:asciiTheme="minorEastAsia" w:hAnsiTheme="minorEastAsia"/>
          <w:sz w:val="24"/>
          <w:szCs w:val="24"/>
        </w:rPr>
        <w:t>7.1 General</w:t>
      </w:r>
    </w:p>
    <w:p w14:paraId="4AEBF5D1">
      <w:pPr>
        <w:ind w:firstLine="480" w:firstLineChars="200"/>
        <w:rPr>
          <w:rFonts w:asciiTheme="minorEastAsia" w:hAnsiTheme="minorEastAsia"/>
          <w:sz w:val="24"/>
          <w:szCs w:val="24"/>
        </w:rPr>
      </w:pPr>
      <w:r>
        <w:rPr>
          <w:rFonts w:asciiTheme="minorEastAsia" w:hAnsiTheme="minorEastAsia"/>
          <w:sz w:val="24"/>
          <w:szCs w:val="24"/>
        </w:rPr>
        <w:t>7.2 Constuction of ground and foundation</w:t>
      </w:r>
    </w:p>
    <w:p w14:paraId="299E8A08">
      <w:pPr>
        <w:ind w:firstLine="480" w:firstLineChars="200"/>
        <w:rPr>
          <w:rFonts w:asciiTheme="minorEastAsia" w:hAnsiTheme="minorEastAsia"/>
          <w:sz w:val="24"/>
          <w:szCs w:val="24"/>
        </w:rPr>
      </w:pPr>
      <w:r>
        <w:rPr>
          <w:rFonts w:asciiTheme="minorEastAsia" w:hAnsiTheme="minorEastAsia"/>
          <w:sz w:val="24"/>
          <w:szCs w:val="24"/>
        </w:rPr>
        <w:t>7.3 Foundation underpinning</w:t>
      </w:r>
    </w:p>
    <w:p w14:paraId="2E923494">
      <w:pPr>
        <w:ind w:firstLine="480" w:firstLineChars="200"/>
        <w:rPr>
          <w:rFonts w:asciiTheme="minorEastAsia" w:hAnsiTheme="minorEastAsia"/>
          <w:sz w:val="24"/>
          <w:szCs w:val="24"/>
        </w:rPr>
      </w:pPr>
      <w:r>
        <w:rPr>
          <w:rFonts w:asciiTheme="minorEastAsia" w:hAnsiTheme="minorEastAsia"/>
          <w:sz w:val="24"/>
          <w:szCs w:val="24"/>
        </w:rPr>
        <w:t>7.4 Construction of excavation support</w:t>
      </w:r>
    </w:p>
    <w:p w14:paraId="289E41D0">
      <w:pPr>
        <w:ind w:firstLine="480" w:firstLineChars="200"/>
        <w:rPr>
          <w:rFonts w:asciiTheme="minorEastAsia" w:hAnsiTheme="minorEastAsia"/>
          <w:sz w:val="24"/>
          <w:szCs w:val="24"/>
        </w:rPr>
      </w:pPr>
      <w:r>
        <w:rPr>
          <w:rFonts w:asciiTheme="minorEastAsia" w:hAnsiTheme="minorEastAsia"/>
          <w:sz w:val="24"/>
          <w:szCs w:val="24"/>
        </w:rPr>
        <w:t>7.5 Roundwarter control</w:t>
      </w:r>
    </w:p>
    <w:p w14:paraId="6ABA977E">
      <w:pPr>
        <w:ind w:firstLine="480" w:firstLineChars="200"/>
        <w:rPr>
          <w:rFonts w:asciiTheme="minorEastAsia" w:hAnsiTheme="minorEastAsia"/>
          <w:sz w:val="24"/>
          <w:szCs w:val="24"/>
        </w:rPr>
      </w:pPr>
      <w:r>
        <w:rPr>
          <w:rFonts w:asciiTheme="minorEastAsia" w:hAnsiTheme="minorEastAsia"/>
          <w:sz w:val="24"/>
          <w:szCs w:val="24"/>
        </w:rPr>
        <w:t>7.6 Reinforcement of existing structure</w:t>
      </w:r>
    </w:p>
    <w:p w14:paraId="6448971B">
      <w:pPr>
        <w:ind w:firstLine="480" w:firstLineChars="200"/>
        <w:rPr>
          <w:rFonts w:asciiTheme="minorEastAsia" w:hAnsiTheme="minorEastAsia"/>
          <w:sz w:val="24"/>
          <w:szCs w:val="24"/>
        </w:rPr>
      </w:pPr>
      <w:r>
        <w:rPr>
          <w:rFonts w:asciiTheme="minorEastAsia" w:hAnsiTheme="minorEastAsia"/>
          <w:sz w:val="24"/>
          <w:szCs w:val="24"/>
        </w:rPr>
        <w:t>7.7 Emolishing of existing structure</w:t>
      </w:r>
    </w:p>
    <w:p w14:paraId="6736F709">
      <w:pPr>
        <w:ind w:firstLine="480" w:firstLineChars="200"/>
        <w:rPr>
          <w:rFonts w:asciiTheme="minorEastAsia" w:hAnsiTheme="minorEastAsia"/>
          <w:sz w:val="24"/>
          <w:szCs w:val="24"/>
        </w:rPr>
      </w:pPr>
      <w:r>
        <w:rPr>
          <w:rFonts w:asciiTheme="minorEastAsia" w:hAnsiTheme="minorEastAsia"/>
          <w:sz w:val="24"/>
          <w:szCs w:val="24"/>
        </w:rPr>
        <w:t>7.8  Construction of main structure</w:t>
      </w:r>
    </w:p>
    <w:p w14:paraId="6FB0D935">
      <w:pPr>
        <w:ind w:firstLine="480" w:firstLineChars="200"/>
        <w:rPr>
          <w:rFonts w:asciiTheme="minorEastAsia" w:hAnsiTheme="minorEastAsia"/>
          <w:sz w:val="24"/>
          <w:szCs w:val="24"/>
        </w:rPr>
      </w:pPr>
      <w:r>
        <w:rPr>
          <w:rFonts w:asciiTheme="minorEastAsia" w:hAnsiTheme="minorEastAsia"/>
          <w:sz w:val="24"/>
          <w:szCs w:val="24"/>
        </w:rPr>
        <w:t>7.9 Uality control and acceptance</w:t>
      </w:r>
    </w:p>
    <w:p w14:paraId="29395FE8">
      <w:pPr>
        <w:ind w:firstLine="480" w:firstLineChars="200"/>
        <w:rPr>
          <w:rFonts w:asciiTheme="minorEastAsia" w:hAnsiTheme="minorEastAsia"/>
          <w:sz w:val="24"/>
          <w:szCs w:val="24"/>
        </w:rPr>
      </w:pPr>
      <w:r>
        <w:rPr>
          <w:rFonts w:asciiTheme="minorEastAsia" w:hAnsiTheme="minorEastAsia"/>
          <w:sz w:val="24"/>
          <w:szCs w:val="24"/>
        </w:rPr>
        <w:t>7.10 Risk management and treatment</w:t>
      </w:r>
    </w:p>
    <w:p w14:paraId="6D082197">
      <w:pPr>
        <w:rPr>
          <w:rFonts w:asciiTheme="minorEastAsia" w:hAnsiTheme="minorEastAsia"/>
          <w:sz w:val="24"/>
          <w:szCs w:val="24"/>
        </w:rPr>
      </w:pPr>
      <w:r>
        <w:rPr>
          <w:rFonts w:asciiTheme="minorEastAsia" w:hAnsiTheme="minorEastAsia"/>
          <w:sz w:val="24"/>
          <w:szCs w:val="24"/>
        </w:rPr>
        <w:t>8 Inspection and monitoring</w:t>
      </w:r>
    </w:p>
    <w:p w14:paraId="09DB9F8F">
      <w:pPr>
        <w:ind w:firstLine="480" w:firstLineChars="200"/>
        <w:rPr>
          <w:rFonts w:asciiTheme="minorEastAsia" w:hAnsiTheme="minorEastAsia"/>
          <w:sz w:val="24"/>
          <w:szCs w:val="24"/>
        </w:rPr>
      </w:pPr>
      <w:r>
        <w:rPr>
          <w:rFonts w:asciiTheme="minorEastAsia" w:hAnsiTheme="minorEastAsia"/>
          <w:sz w:val="24"/>
          <w:szCs w:val="24"/>
        </w:rPr>
        <w:t>8.1 General</w:t>
      </w:r>
    </w:p>
    <w:p w14:paraId="59D0CFAC">
      <w:pPr>
        <w:ind w:firstLine="480" w:firstLineChars="200"/>
        <w:rPr>
          <w:rFonts w:asciiTheme="minorEastAsia" w:hAnsiTheme="minorEastAsia"/>
          <w:sz w:val="24"/>
          <w:szCs w:val="24"/>
        </w:rPr>
      </w:pPr>
      <w:r>
        <w:rPr>
          <w:rFonts w:asciiTheme="minorEastAsia" w:hAnsiTheme="minorEastAsia"/>
          <w:sz w:val="24"/>
          <w:szCs w:val="24"/>
        </w:rPr>
        <w:t>8.2 Inspection</w:t>
      </w:r>
    </w:p>
    <w:p w14:paraId="6C8D53E0">
      <w:pPr>
        <w:ind w:firstLine="480" w:firstLineChars="200"/>
        <w:rPr>
          <w:rFonts w:asciiTheme="minorEastAsia" w:hAnsiTheme="minorEastAsia"/>
          <w:sz w:val="24"/>
          <w:szCs w:val="24"/>
        </w:rPr>
      </w:pPr>
      <w:r>
        <w:rPr>
          <w:rFonts w:asciiTheme="minorEastAsia" w:hAnsiTheme="minorEastAsia"/>
          <w:sz w:val="24"/>
          <w:szCs w:val="24"/>
        </w:rPr>
        <w:t>8.3 Monitoring</w:t>
      </w:r>
    </w:p>
    <w:p w14:paraId="70E6D705">
      <w:pPr>
        <w:rPr>
          <w:rFonts w:asciiTheme="minorEastAsia" w:hAnsiTheme="minorEastAsia"/>
          <w:sz w:val="24"/>
          <w:szCs w:val="24"/>
        </w:rPr>
      </w:pPr>
      <w:r>
        <w:rPr>
          <w:rFonts w:asciiTheme="minorEastAsia" w:hAnsiTheme="minorEastAsia"/>
          <w:sz w:val="24"/>
          <w:szCs w:val="24"/>
        </w:rPr>
        <w:t>Appendix A  Key points of in-situ loading test on subsoil</w:t>
      </w:r>
    </w:p>
    <w:p w14:paraId="176BF26C">
      <w:pPr>
        <w:ind w:firstLine="1440" w:firstLineChars="600"/>
        <w:rPr>
          <w:rFonts w:asciiTheme="minorEastAsia" w:hAnsiTheme="minorEastAsia"/>
          <w:sz w:val="24"/>
          <w:szCs w:val="24"/>
        </w:rPr>
      </w:pPr>
      <w:r>
        <w:rPr>
          <w:rFonts w:asciiTheme="minorEastAsia" w:hAnsiTheme="minorEastAsia"/>
          <w:sz w:val="24"/>
          <w:szCs w:val="24"/>
        </w:rPr>
        <w:t>under existing buildings</w:t>
      </w:r>
    </w:p>
    <w:p w14:paraId="2E7C0B41">
      <w:pPr>
        <w:rPr>
          <w:rFonts w:asciiTheme="minorEastAsia" w:hAnsiTheme="minorEastAsia"/>
          <w:sz w:val="24"/>
          <w:szCs w:val="24"/>
        </w:rPr>
      </w:pPr>
      <w:r>
        <w:rPr>
          <w:rFonts w:asciiTheme="minorEastAsia" w:hAnsiTheme="minorEastAsia"/>
          <w:sz w:val="24"/>
          <w:szCs w:val="24"/>
        </w:rPr>
        <w:t>Appendix B  Key points of loading and reloading tests for</w:t>
      </w:r>
    </w:p>
    <w:p w14:paraId="47021ACF">
      <w:pPr>
        <w:ind w:firstLine="1440" w:firstLineChars="600"/>
        <w:rPr>
          <w:rFonts w:asciiTheme="minorEastAsia" w:hAnsiTheme="minorEastAsia"/>
          <w:sz w:val="24"/>
          <w:szCs w:val="24"/>
        </w:rPr>
      </w:pPr>
      <w:r>
        <w:rPr>
          <w:rFonts w:asciiTheme="minorEastAsia" w:hAnsiTheme="minorEastAsia"/>
          <w:sz w:val="24"/>
          <w:szCs w:val="24"/>
        </w:rPr>
        <w:t>subsoil bcaring capacity of existing buildings</w:t>
      </w:r>
    </w:p>
    <w:p w14:paraId="110C12D7">
      <w:pPr>
        <w:rPr>
          <w:rFonts w:asciiTheme="minorEastAsia" w:hAnsiTheme="minorEastAsia"/>
          <w:sz w:val="24"/>
          <w:szCs w:val="24"/>
        </w:rPr>
      </w:pPr>
      <w:r>
        <w:rPr>
          <w:rFonts w:asciiTheme="minorEastAsia" w:hAnsiTheme="minorEastAsia"/>
          <w:sz w:val="24"/>
          <w:szCs w:val="24"/>
        </w:rPr>
        <w:t>Appendix C  Key points of loading and reloading tests for a</w:t>
      </w:r>
    </w:p>
    <w:p w14:paraId="131DAD71">
      <w:pPr>
        <w:ind w:firstLine="1440" w:firstLineChars="600"/>
        <w:rPr>
          <w:rFonts w:asciiTheme="minorEastAsia" w:hAnsiTheme="minorEastAsia"/>
          <w:sz w:val="24"/>
          <w:szCs w:val="24"/>
        </w:rPr>
      </w:pPr>
      <w:r>
        <w:rPr>
          <w:rFonts w:asciiTheme="minorEastAsia" w:hAnsiTheme="minorEastAsia"/>
          <w:sz w:val="24"/>
          <w:szCs w:val="24"/>
        </w:rPr>
        <w:t>single pile bearing capacity of existing buildings</w:t>
      </w:r>
    </w:p>
    <w:p w14:paraId="530E3D19">
      <w:pPr>
        <w:rPr>
          <w:rFonts w:asciiTheme="minorEastAsia" w:hAnsiTheme="minorEastAsia"/>
          <w:sz w:val="24"/>
          <w:szCs w:val="24"/>
        </w:rPr>
      </w:pPr>
      <w:r>
        <w:rPr>
          <w:rFonts w:asciiTheme="minorEastAsia" w:hAnsiTheme="minorEastAsia"/>
          <w:sz w:val="24"/>
          <w:szCs w:val="24"/>
        </w:rPr>
        <w:t>Explanation of wording in this code</w:t>
      </w:r>
    </w:p>
    <w:p w14:paraId="648E8D87">
      <w:pPr>
        <w:rPr>
          <w:rFonts w:asciiTheme="minorEastAsia" w:hAnsiTheme="minorEastAsia"/>
          <w:sz w:val="24"/>
          <w:szCs w:val="24"/>
        </w:rPr>
      </w:pPr>
      <w:r>
        <w:rPr>
          <w:rFonts w:asciiTheme="minorEastAsia" w:hAnsiTheme="minorEastAsia"/>
          <w:sz w:val="24"/>
          <w:szCs w:val="24"/>
        </w:rPr>
        <w:t>List of quoted standards</w:t>
      </w:r>
    </w:p>
    <w:p w14:paraId="1D57A8E8">
      <w:pPr>
        <w:rPr>
          <w:rFonts w:asciiTheme="minorEastAsia" w:hAnsiTheme="minorEastAsia"/>
          <w:sz w:val="24"/>
          <w:szCs w:val="24"/>
        </w:rPr>
      </w:pPr>
      <w:r>
        <w:rPr>
          <w:rFonts w:asciiTheme="minorEastAsia" w:hAnsiTheme="minorEastAsia"/>
          <w:sz w:val="24"/>
          <w:szCs w:val="24"/>
        </w:rPr>
        <w:t>Explanation of provisions</w:t>
      </w:r>
    </w:p>
    <w:p w14:paraId="3FE8ECC7">
      <w:pPr>
        <w:rPr>
          <w:rFonts w:asciiTheme="minorEastAsia" w:hAnsiTheme="minorEastAsia"/>
          <w:sz w:val="24"/>
          <w:szCs w:val="24"/>
        </w:rPr>
      </w:pPr>
    </w:p>
    <w:p w14:paraId="45D816EC">
      <w:pPr>
        <w:spacing w:line="360" w:lineRule="auto"/>
        <w:jc w:val="center"/>
        <w:rPr>
          <w:rFonts w:asciiTheme="minorEastAsia" w:hAnsiTheme="minorEastAsia"/>
          <w:b/>
          <w:sz w:val="24"/>
          <w:szCs w:val="24"/>
        </w:rPr>
      </w:pPr>
    </w:p>
    <w:p w14:paraId="3B515DA2">
      <w:pPr>
        <w:spacing w:line="360" w:lineRule="auto"/>
        <w:jc w:val="center"/>
        <w:rPr>
          <w:rFonts w:asciiTheme="minorEastAsia" w:hAnsiTheme="minorEastAsia"/>
          <w:b/>
          <w:sz w:val="24"/>
          <w:szCs w:val="24"/>
        </w:rPr>
      </w:pPr>
    </w:p>
    <w:p w14:paraId="6DCF0AD1">
      <w:pPr>
        <w:spacing w:line="360" w:lineRule="auto"/>
        <w:jc w:val="center"/>
        <w:rPr>
          <w:rFonts w:asciiTheme="minorEastAsia" w:hAnsiTheme="minorEastAsia"/>
          <w:b/>
          <w:sz w:val="24"/>
          <w:szCs w:val="24"/>
        </w:rPr>
      </w:pPr>
    </w:p>
    <w:p w14:paraId="172FB0E2">
      <w:pPr>
        <w:widowControl/>
        <w:jc w:val="left"/>
        <w:rPr>
          <w:rFonts w:asciiTheme="minorEastAsia" w:hAnsiTheme="minorEastAsia"/>
          <w:b/>
          <w:sz w:val="24"/>
          <w:szCs w:val="24"/>
        </w:rPr>
      </w:pPr>
      <w:r>
        <w:rPr>
          <w:rFonts w:asciiTheme="minorEastAsia" w:hAnsiTheme="minorEastAsia"/>
          <w:b/>
          <w:sz w:val="24"/>
          <w:szCs w:val="24"/>
        </w:rPr>
        <w:br w:type="page"/>
      </w:r>
    </w:p>
    <w:p w14:paraId="45EE2C37">
      <w:pPr>
        <w:spacing w:line="360" w:lineRule="auto"/>
        <w:rPr>
          <w:rFonts w:asciiTheme="minorEastAsia" w:hAnsiTheme="minorEastAsia"/>
          <w:b/>
          <w:sz w:val="24"/>
          <w:szCs w:val="24"/>
        </w:rPr>
      </w:pPr>
    </w:p>
    <w:p w14:paraId="0EE50B95">
      <w:pPr>
        <w:spacing w:line="360" w:lineRule="auto"/>
        <w:jc w:val="center"/>
        <w:rPr>
          <w:rFonts w:ascii="黑体" w:hAnsi="黑体" w:eastAsia="黑体"/>
          <w:b/>
          <w:sz w:val="28"/>
          <w:szCs w:val="28"/>
        </w:rPr>
      </w:pPr>
      <w:r>
        <w:rPr>
          <w:rFonts w:hint="eastAsia" w:ascii="黑体" w:hAnsi="黑体" w:eastAsia="黑体"/>
          <w:b/>
          <w:sz w:val="28"/>
          <w:szCs w:val="28"/>
        </w:rPr>
        <w:t>1</w:t>
      </w:r>
      <w:r>
        <w:rPr>
          <w:rFonts w:ascii="黑体" w:hAnsi="黑体" w:eastAsia="黑体"/>
          <w:b/>
          <w:sz w:val="28"/>
          <w:szCs w:val="28"/>
        </w:rPr>
        <w:t xml:space="preserve"> </w:t>
      </w:r>
      <w:r>
        <w:rPr>
          <w:rFonts w:hint="eastAsia" w:ascii="黑体" w:hAnsi="黑体" w:eastAsia="黑体"/>
          <w:b/>
          <w:sz w:val="28"/>
          <w:szCs w:val="28"/>
        </w:rPr>
        <w:t>总则</w:t>
      </w:r>
    </w:p>
    <w:p w14:paraId="7CBD6631">
      <w:pPr>
        <w:spacing w:line="360" w:lineRule="auto"/>
        <w:jc w:val="center"/>
        <w:rPr>
          <w:rFonts w:asciiTheme="minorEastAsia" w:hAnsiTheme="minorEastAsia"/>
          <w:b/>
          <w:sz w:val="24"/>
          <w:szCs w:val="24"/>
        </w:rPr>
      </w:pPr>
    </w:p>
    <w:p w14:paraId="130C7992">
      <w:pPr>
        <w:autoSpaceDE w:val="0"/>
        <w:autoSpaceDN w:val="0"/>
        <w:adjustRightInd w:val="0"/>
        <w:snapToGrid w:val="0"/>
        <w:spacing w:line="360" w:lineRule="auto"/>
        <w:rPr>
          <w:rFonts w:asciiTheme="minorEastAsia" w:hAnsiTheme="minorEastAsia"/>
          <w:sz w:val="24"/>
          <w:szCs w:val="24"/>
        </w:rPr>
      </w:pPr>
      <w:r>
        <w:rPr>
          <w:rFonts w:ascii="Times New Roman" w:hAnsi="Times New Roman" w:eastAsia="Times New Roman" w:cs="Times New Roman"/>
          <w:b/>
          <w:bCs/>
          <w:spacing w:val="-1"/>
          <w:sz w:val="24"/>
          <w:szCs w:val="24"/>
        </w:rPr>
        <w:t>1.0.1</w:t>
      </w:r>
      <w:r>
        <w:rPr>
          <w:rFonts w:asciiTheme="minorEastAsia" w:hAnsiTheme="minorEastAsia"/>
          <w:sz w:val="24"/>
          <w:szCs w:val="24"/>
        </w:rPr>
        <w:t xml:space="preserve"> 为使湖南省</w:t>
      </w:r>
      <w:r>
        <w:rPr>
          <w:rFonts w:hint="eastAsia" w:asciiTheme="minorEastAsia" w:hAnsiTheme="minorEastAsia"/>
          <w:sz w:val="24"/>
          <w:szCs w:val="24"/>
        </w:rPr>
        <w:t>既有</w:t>
      </w:r>
      <w:r>
        <w:rPr>
          <w:rFonts w:asciiTheme="minorEastAsia" w:hAnsiTheme="minorEastAsia"/>
          <w:sz w:val="24"/>
          <w:szCs w:val="24"/>
        </w:rPr>
        <w:t>地下建筑改扩建工程做到技术</w:t>
      </w:r>
      <w:r>
        <w:rPr>
          <w:rFonts w:hint="eastAsia" w:asciiTheme="minorEastAsia" w:hAnsiTheme="minorEastAsia"/>
          <w:sz w:val="24"/>
          <w:szCs w:val="24"/>
        </w:rPr>
        <w:t>先进</w:t>
      </w:r>
      <w:r>
        <w:rPr>
          <w:rFonts w:asciiTheme="minorEastAsia" w:hAnsiTheme="minorEastAsia"/>
          <w:sz w:val="24"/>
          <w:szCs w:val="24"/>
        </w:rPr>
        <w:t>、安全适用、经济合理、</w:t>
      </w:r>
      <w:r>
        <w:rPr>
          <w:rFonts w:hint="eastAsia" w:asciiTheme="minorEastAsia" w:hAnsiTheme="minorEastAsia"/>
          <w:sz w:val="24"/>
          <w:szCs w:val="24"/>
        </w:rPr>
        <w:t>保护环境、</w:t>
      </w:r>
      <w:r>
        <w:rPr>
          <w:rFonts w:asciiTheme="minorEastAsia" w:hAnsiTheme="minorEastAsia"/>
          <w:sz w:val="24"/>
          <w:szCs w:val="24"/>
        </w:rPr>
        <w:t>确保质量，制定本标准。</w:t>
      </w:r>
    </w:p>
    <w:p w14:paraId="00A81FB0">
      <w:pPr>
        <w:autoSpaceDE w:val="0"/>
        <w:autoSpaceDN w:val="0"/>
        <w:adjustRightInd w:val="0"/>
        <w:snapToGrid w:val="0"/>
        <w:spacing w:line="360" w:lineRule="auto"/>
        <w:rPr>
          <w:rFonts w:ascii="仿宋" w:hAnsi="仿宋" w:eastAsia="仿宋"/>
          <w:color w:val="7030A0"/>
          <w:sz w:val="24"/>
          <w:szCs w:val="24"/>
        </w:rPr>
      </w:pPr>
      <w:r>
        <w:rPr>
          <w:rFonts w:hint="eastAsia" w:ascii="仿宋" w:hAnsi="仿宋" w:eastAsia="仿宋"/>
          <w:color w:val="7030A0"/>
          <w:sz w:val="24"/>
          <w:szCs w:val="24"/>
        </w:rPr>
        <w:t>【条文说明】1.0.1 地下空间资源具有很强的稀缺性和不可逆性。随着经济发展和人们需求提高，城市中心城区历史建筑增设地下车库、住宅小区车位扩容、轨道交通车站规模和换乘调整、地下工程平战结合改造、地下物资仓储工程改造等地下建筑改扩建需求日益迫切，如何合理地利用城市地下空间使其满足新的社会功能，已经逐渐成为社会关注的焦点。地下空间改扩建的鉴定、勘察、设计、施工、检测和监测必须认真贯彻国家和地方的各项技术经济政策，做到技术先进、安全适用、经济合理、保护环境、确保质量。</w:t>
      </w:r>
    </w:p>
    <w:p w14:paraId="436E7B17">
      <w:pPr>
        <w:autoSpaceDE w:val="0"/>
        <w:autoSpaceDN w:val="0"/>
        <w:adjustRightInd w:val="0"/>
        <w:snapToGrid w:val="0"/>
        <w:spacing w:line="360" w:lineRule="auto"/>
        <w:rPr>
          <w:rFonts w:asciiTheme="minorEastAsia" w:hAnsiTheme="minorEastAsia"/>
          <w:sz w:val="24"/>
          <w:szCs w:val="24"/>
        </w:rPr>
      </w:pPr>
      <w:r>
        <w:rPr>
          <w:rFonts w:ascii="Times New Roman" w:hAnsi="Times New Roman" w:eastAsia="Times New Roman" w:cs="Times New Roman"/>
          <w:b/>
          <w:bCs/>
          <w:spacing w:val="-1"/>
          <w:sz w:val="24"/>
          <w:szCs w:val="24"/>
        </w:rPr>
        <w:t>1.0.2</w:t>
      </w:r>
      <w:r>
        <w:rPr>
          <w:rFonts w:asciiTheme="minorEastAsia" w:hAnsiTheme="minorEastAsia"/>
          <w:sz w:val="24"/>
          <w:szCs w:val="24"/>
        </w:rPr>
        <w:t xml:space="preserve"> 本标准适用于湖南省</w:t>
      </w:r>
      <w:r>
        <w:rPr>
          <w:rFonts w:hint="eastAsia" w:asciiTheme="minorEastAsia" w:hAnsiTheme="minorEastAsia"/>
          <w:sz w:val="24"/>
          <w:szCs w:val="24"/>
        </w:rPr>
        <w:t>地下交通设施、地下公共服务设施、地下防灾减灾设施和地下综合设施中</w:t>
      </w:r>
      <w:r>
        <w:rPr>
          <w:rFonts w:asciiTheme="minorEastAsia" w:hAnsiTheme="minorEastAsia"/>
          <w:sz w:val="24"/>
          <w:szCs w:val="24"/>
        </w:rPr>
        <w:t>既有</w:t>
      </w:r>
      <w:r>
        <w:rPr>
          <w:rFonts w:hint="eastAsia" w:asciiTheme="minorEastAsia" w:hAnsiTheme="minorEastAsia"/>
          <w:sz w:val="24"/>
          <w:szCs w:val="24"/>
        </w:rPr>
        <w:t>地下建筑改扩建工程的</w:t>
      </w:r>
      <w:r>
        <w:rPr>
          <w:rFonts w:asciiTheme="minorEastAsia" w:hAnsiTheme="minorEastAsia"/>
          <w:sz w:val="24"/>
          <w:szCs w:val="24"/>
        </w:rPr>
        <w:t>鉴定、勘察、设计、施工、检测和监测。</w:t>
      </w:r>
    </w:p>
    <w:p w14:paraId="0A1B7B3E">
      <w:pPr>
        <w:autoSpaceDE w:val="0"/>
        <w:autoSpaceDN w:val="0"/>
        <w:adjustRightInd w:val="0"/>
        <w:snapToGrid w:val="0"/>
        <w:spacing w:line="360" w:lineRule="auto"/>
        <w:rPr>
          <w:rFonts w:ascii="仿宋" w:hAnsi="仿宋" w:eastAsia="仿宋"/>
          <w:color w:val="7030A0"/>
          <w:sz w:val="24"/>
          <w:szCs w:val="24"/>
        </w:rPr>
      </w:pPr>
      <w:r>
        <w:rPr>
          <w:rFonts w:hint="eastAsia" w:ascii="仿宋" w:hAnsi="仿宋" w:eastAsia="仿宋"/>
          <w:color w:val="7030A0"/>
          <w:sz w:val="24"/>
          <w:szCs w:val="24"/>
        </w:rPr>
        <w:t>【条文说明】1.0.</w:t>
      </w:r>
      <w:r>
        <w:rPr>
          <w:rFonts w:ascii="仿宋" w:hAnsi="仿宋" w:eastAsia="仿宋"/>
          <w:color w:val="7030A0"/>
          <w:sz w:val="24"/>
          <w:szCs w:val="24"/>
        </w:rPr>
        <w:t xml:space="preserve">2 </w:t>
      </w:r>
      <w:r>
        <w:rPr>
          <w:rFonts w:hint="eastAsia" w:ascii="仿宋" w:hAnsi="仿宋" w:eastAsia="仿宋"/>
          <w:color w:val="7030A0"/>
          <w:sz w:val="24"/>
          <w:szCs w:val="24"/>
        </w:rPr>
        <w:t>本条规定了标准的适用范围。</w:t>
      </w:r>
    </w:p>
    <w:p w14:paraId="4180A7F2">
      <w:pPr>
        <w:autoSpaceDE w:val="0"/>
        <w:autoSpaceDN w:val="0"/>
        <w:adjustRightInd w:val="0"/>
        <w:snapToGrid w:val="0"/>
        <w:spacing w:line="360" w:lineRule="auto"/>
        <w:ind w:firstLine="480" w:firstLineChars="200"/>
        <w:rPr>
          <w:rFonts w:ascii="仿宋" w:hAnsi="仿宋" w:eastAsia="仿宋"/>
          <w:color w:val="7030A0"/>
          <w:sz w:val="24"/>
          <w:szCs w:val="24"/>
        </w:rPr>
      </w:pPr>
      <w:r>
        <w:rPr>
          <w:rFonts w:hint="eastAsia" w:ascii="仿宋" w:hAnsi="仿宋" w:eastAsia="仿宋"/>
          <w:color w:val="7030A0"/>
          <w:sz w:val="24"/>
          <w:szCs w:val="24"/>
        </w:rPr>
        <w:t>本标准适用于在预定位置采用从地表开挖基坑建造地下建筑，对于采用盾构法隧道、沉管法隧道、顶管、箱涵等施工的应进行专项研究。</w:t>
      </w:r>
    </w:p>
    <w:p w14:paraId="74DD7575">
      <w:pPr>
        <w:autoSpaceDE w:val="0"/>
        <w:autoSpaceDN w:val="0"/>
        <w:adjustRightInd w:val="0"/>
        <w:snapToGrid w:val="0"/>
        <w:spacing w:line="360" w:lineRule="auto"/>
        <w:ind w:firstLine="480" w:firstLineChars="200"/>
        <w:rPr>
          <w:rFonts w:ascii="仿宋" w:hAnsi="仿宋" w:eastAsia="仿宋"/>
          <w:color w:val="7030A0"/>
          <w:sz w:val="24"/>
          <w:szCs w:val="24"/>
        </w:rPr>
      </w:pPr>
      <w:r>
        <w:rPr>
          <w:rFonts w:hint="eastAsia" w:ascii="仿宋" w:hAnsi="仿宋" w:eastAsia="仿宋"/>
          <w:color w:val="7030A0"/>
          <w:sz w:val="24"/>
          <w:szCs w:val="24"/>
        </w:rPr>
        <w:t>类型划分参照了现行行业标准《城市地下空间利用基本术语标准》JGJ/T 335的规定。地下交通设施包括地铁车站、城市地下道路、地下停车库、地下综合交通枢纽等；地下公共服务设施包括城市地下公共空间、地下商业街等；地下防灾减灾设施包括平战结合的人防工程、地下防洪工程、地下防灾避难所等；地下综合设施包括地下综合体、地下城等。</w:t>
      </w:r>
    </w:p>
    <w:p w14:paraId="6D06AB7D">
      <w:pPr>
        <w:autoSpaceDE w:val="0"/>
        <w:autoSpaceDN w:val="0"/>
        <w:adjustRightInd w:val="0"/>
        <w:snapToGrid w:val="0"/>
        <w:spacing w:line="360" w:lineRule="auto"/>
        <w:rPr>
          <w:rFonts w:asciiTheme="minorEastAsia" w:hAnsiTheme="minorEastAsia"/>
          <w:sz w:val="24"/>
          <w:szCs w:val="24"/>
        </w:rPr>
      </w:pPr>
      <w:r>
        <w:rPr>
          <w:rFonts w:ascii="Times New Roman" w:hAnsi="Times New Roman" w:eastAsia="Times New Roman" w:cs="Times New Roman"/>
          <w:b/>
          <w:bCs/>
          <w:spacing w:val="-1"/>
          <w:sz w:val="24"/>
          <w:szCs w:val="24"/>
        </w:rPr>
        <w:t>1.0.3</w:t>
      </w:r>
      <w:r>
        <w:rPr>
          <w:rFonts w:asciiTheme="minorEastAsia" w:hAnsiTheme="minorEastAsia"/>
          <w:sz w:val="24"/>
          <w:szCs w:val="24"/>
        </w:rPr>
        <w:t xml:space="preserve"> </w:t>
      </w:r>
      <w:r>
        <w:rPr>
          <w:rFonts w:hint="eastAsia" w:asciiTheme="minorEastAsia" w:hAnsiTheme="minorEastAsia"/>
          <w:sz w:val="24"/>
          <w:szCs w:val="24"/>
        </w:rPr>
        <w:t>既有</w:t>
      </w:r>
      <w:r>
        <w:rPr>
          <w:rFonts w:asciiTheme="minorEastAsia" w:hAnsiTheme="minorEastAsia"/>
          <w:sz w:val="24"/>
          <w:szCs w:val="24"/>
        </w:rPr>
        <w:t>地下建筑改扩建应综合考虑工程地质与水文地质条件、周围环境保护要求、既有结构类型及施工条件，结合工程经验</w:t>
      </w:r>
      <w:r>
        <w:rPr>
          <w:rFonts w:hint="eastAsia" w:asciiTheme="minorEastAsia" w:hAnsiTheme="minorEastAsia"/>
          <w:sz w:val="24"/>
          <w:szCs w:val="24"/>
        </w:rPr>
        <w:t>进行</w:t>
      </w:r>
      <w:r>
        <w:rPr>
          <w:rFonts w:asciiTheme="minorEastAsia" w:hAnsiTheme="minorEastAsia"/>
          <w:sz w:val="24"/>
          <w:szCs w:val="24"/>
        </w:rPr>
        <w:t>合理设计</w:t>
      </w:r>
      <w:r>
        <w:rPr>
          <w:rFonts w:hint="eastAsia" w:asciiTheme="minorEastAsia" w:hAnsiTheme="minorEastAsia"/>
          <w:sz w:val="24"/>
          <w:szCs w:val="24"/>
        </w:rPr>
        <w:t>、</w:t>
      </w:r>
      <w:r>
        <w:rPr>
          <w:rFonts w:asciiTheme="minorEastAsia" w:hAnsiTheme="minorEastAsia"/>
          <w:sz w:val="24"/>
          <w:szCs w:val="24"/>
        </w:rPr>
        <w:t>精心施工</w:t>
      </w:r>
      <w:r>
        <w:rPr>
          <w:rFonts w:hint="eastAsia" w:asciiTheme="minorEastAsia" w:hAnsiTheme="minorEastAsia"/>
          <w:sz w:val="24"/>
          <w:szCs w:val="24"/>
        </w:rPr>
        <w:t>、</w:t>
      </w:r>
      <w:r>
        <w:rPr>
          <w:rFonts w:asciiTheme="minorEastAsia" w:hAnsiTheme="minorEastAsia"/>
          <w:sz w:val="24"/>
          <w:szCs w:val="24"/>
        </w:rPr>
        <w:t>严格检测和监测。</w:t>
      </w:r>
    </w:p>
    <w:p w14:paraId="736256F4">
      <w:pPr>
        <w:autoSpaceDE w:val="0"/>
        <w:autoSpaceDN w:val="0"/>
        <w:adjustRightInd w:val="0"/>
        <w:snapToGrid w:val="0"/>
        <w:spacing w:line="360" w:lineRule="auto"/>
        <w:rPr>
          <w:rFonts w:asciiTheme="minorEastAsia" w:hAnsiTheme="minorEastAsia"/>
          <w:sz w:val="24"/>
          <w:szCs w:val="24"/>
        </w:rPr>
      </w:pPr>
      <w:r>
        <w:rPr>
          <w:rFonts w:ascii="Times New Roman" w:hAnsi="Times New Roman" w:eastAsia="Times New Roman" w:cs="Times New Roman"/>
          <w:b/>
          <w:bCs/>
          <w:spacing w:val="-1"/>
          <w:sz w:val="24"/>
          <w:szCs w:val="24"/>
        </w:rPr>
        <w:t>1.0.4</w:t>
      </w:r>
      <w:r>
        <w:rPr>
          <w:rFonts w:asciiTheme="minorEastAsia" w:hAnsiTheme="minorEastAsia"/>
          <w:sz w:val="24"/>
          <w:szCs w:val="24"/>
        </w:rPr>
        <w:t xml:space="preserve"> </w:t>
      </w:r>
      <w:r>
        <w:rPr>
          <w:rFonts w:hint="eastAsia" w:asciiTheme="minorEastAsia" w:hAnsiTheme="minorEastAsia"/>
          <w:sz w:val="24"/>
          <w:szCs w:val="24"/>
        </w:rPr>
        <w:t>既有</w:t>
      </w:r>
      <w:r>
        <w:rPr>
          <w:rFonts w:asciiTheme="minorEastAsia" w:hAnsiTheme="minorEastAsia"/>
          <w:sz w:val="24"/>
          <w:szCs w:val="24"/>
        </w:rPr>
        <w:t>地下建筑改扩建工程</w:t>
      </w:r>
      <w:r>
        <w:rPr>
          <w:rFonts w:hint="eastAsia" w:asciiTheme="minorEastAsia" w:hAnsiTheme="minorEastAsia"/>
          <w:sz w:val="24"/>
          <w:szCs w:val="24"/>
        </w:rPr>
        <w:t>的鉴定、勘察、设计、施工、检测和监测，</w:t>
      </w:r>
      <w:r>
        <w:rPr>
          <w:rFonts w:asciiTheme="minorEastAsia" w:hAnsiTheme="minorEastAsia"/>
          <w:sz w:val="24"/>
          <w:szCs w:val="24"/>
        </w:rPr>
        <w:t>除应符合本标准规定外，尚应符合</w:t>
      </w:r>
      <w:r>
        <w:rPr>
          <w:rFonts w:hint="eastAsia" w:asciiTheme="minorEastAsia" w:hAnsiTheme="minorEastAsia"/>
          <w:sz w:val="24"/>
          <w:szCs w:val="24"/>
        </w:rPr>
        <w:t>现行</w:t>
      </w:r>
      <w:r>
        <w:rPr>
          <w:rFonts w:asciiTheme="minorEastAsia" w:hAnsiTheme="minorEastAsia"/>
          <w:sz w:val="24"/>
          <w:szCs w:val="24"/>
        </w:rPr>
        <w:t>国家</w:t>
      </w:r>
      <w:r>
        <w:rPr>
          <w:rFonts w:hint="eastAsia" w:asciiTheme="minorEastAsia" w:hAnsiTheme="minorEastAsia"/>
          <w:sz w:val="24"/>
          <w:szCs w:val="24"/>
        </w:rPr>
        <w:t>、行业和湖南省相关</w:t>
      </w:r>
      <w:r>
        <w:rPr>
          <w:rFonts w:asciiTheme="minorEastAsia" w:hAnsiTheme="minorEastAsia"/>
          <w:sz w:val="24"/>
          <w:szCs w:val="24"/>
        </w:rPr>
        <w:t>标准的规定。</w:t>
      </w:r>
    </w:p>
    <w:p w14:paraId="7EC8F5EE">
      <w:pPr>
        <w:widowControl/>
        <w:jc w:val="left"/>
        <w:rPr>
          <w:rFonts w:asciiTheme="minorEastAsia" w:hAnsiTheme="minorEastAsia"/>
          <w:sz w:val="24"/>
          <w:szCs w:val="24"/>
        </w:rPr>
      </w:pPr>
      <w:r>
        <w:rPr>
          <w:rFonts w:asciiTheme="minorEastAsia" w:hAnsiTheme="minorEastAsia"/>
          <w:sz w:val="24"/>
          <w:szCs w:val="24"/>
        </w:rPr>
        <w:br w:type="page"/>
      </w:r>
    </w:p>
    <w:p w14:paraId="2FAB3875">
      <w:pPr>
        <w:spacing w:before="468" w:beforeLines="150" w:after="468" w:afterLines="150" w:line="360" w:lineRule="auto"/>
        <w:jc w:val="center"/>
        <w:rPr>
          <w:rFonts w:ascii="黑体" w:hAnsi="黑体" w:eastAsia="黑体"/>
          <w:b/>
          <w:sz w:val="28"/>
          <w:szCs w:val="28"/>
        </w:rPr>
      </w:pPr>
      <w:r>
        <w:rPr>
          <w:rFonts w:hint="eastAsia" w:ascii="黑体" w:hAnsi="黑体" w:eastAsia="黑体"/>
          <w:b/>
          <w:sz w:val="28"/>
          <w:szCs w:val="28"/>
        </w:rPr>
        <w:t>2</w:t>
      </w:r>
      <w:r>
        <w:rPr>
          <w:rFonts w:ascii="黑体" w:hAnsi="黑体" w:eastAsia="黑体"/>
          <w:b/>
          <w:sz w:val="28"/>
          <w:szCs w:val="28"/>
        </w:rPr>
        <w:t xml:space="preserve"> </w:t>
      </w:r>
      <w:r>
        <w:rPr>
          <w:rFonts w:hint="eastAsia" w:ascii="黑体" w:hAnsi="黑体" w:eastAsia="黑体"/>
          <w:b/>
          <w:sz w:val="28"/>
          <w:szCs w:val="28"/>
        </w:rPr>
        <w:t>术语和符号</w:t>
      </w:r>
    </w:p>
    <w:p w14:paraId="6B2EFF59">
      <w:pPr>
        <w:spacing w:before="468" w:beforeLines="150" w:after="468" w:afterLines="150"/>
        <w:jc w:val="center"/>
        <w:rPr>
          <w:rFonts w:ascii="黑体" w:hAnsi="黑体" w:eastAsia="黑体"/>
          <w:b/>
          <w:sz w:val="24"/>
          <w:szCs w:val="24"/>
        </w:rPr>
      </w:pPr>
      <w:r>
        <w:rPr>
          <w:rFonts w:ascii="黑体" w:hAnsi="黑体" w:eastAsia="黑体"/>
          <w:b/>
          <w:bCs/>
          <w:sz w:val="24"/>
          <w:szCs w:val="24"/>
        </w:rPr>
        <w:t>2.1</w:t>
      </w:r>
      <w:r>
        <w:rPr>
          <w:rFonts w:ascii="黑体" w:hAnsi="黑体" w:eastAsia="黑体"/>
          <w:b/>
          <w:sz w:val="24"/>
          <w:szCs w:val="24"/>
        </w:rPr>
        <w:t xml:space="preserve"> </w:t>
      </w:r>
      <w:r>
        <w:rPr>
          <w:rFonts w:ascii="黑体" w:hAnsi="黑体" w:eastAsia="黑体"/>
          <w:b/>
          <w:bCs/>
          <w:sz w:val="24"/>
          <w:szCs w:val="24"/>
        </w:rPr>
        <w:t>术语</w:t>
      </w:r>
    </w:p>
    <w:p w14:paraId="4A206149">
      <w:pPr>
        <w:spacing w:line="360" w:lineRule="auto"/>
        <w:rPr>
          <w:rFonts w:asciiTheme="minorEastAsia" w:hAnsiTheme="minorEastAsia"/>
          <w:sz w:val="24"/>
          <w:szCs w:val="24"/>
        </w:rPr>
      </w:pPr>
      <w:r>
        <w:rPr>
          <w:rFonts w:ascii="Times New Roman" w:hAnsi="Times New Roman" w:eastAsia="Times New Roman" w:cs="Times New Roman"/>
          <w:b/>
          <w:bCs/>
          <w:spacing w:val="-1"/>
          <w:sz w:val="24"/>
          <w:szCs w:val="24"/>
        </w:rPr>
        <w:t xml:space="preserve">2.1.1 </w:t>
      </w:r>
      <w:r>
        <w:rPr>
          <w:rFonts w:hint="eastAsia" w:cs="Times New Roman" w:asciiTheme="minorEastAsia" w:hAnsiTheme="minorEastAsia"/>
          <w:bCs/>
          <w:spacing w:val="-1"/>
          <w:sz w:val="24"/>
          <w:szCs w:val="24"/>
        </w:rPr>
        <w:t>既有</w:t>
      </w:r>
      <w:r>
        <w:rPr>
          <w:rFonts w:asciiTheme="minorEastAsia" w:hAnsiTheme="minorEastAsia"/>
          <w:sz w:val="24"/>
          <w:szCs w:val="24"/>
        </w:rPr>
        <w:t>地下建筑</w:t>
      </w:r>
      <w:r>
        <w:rPr>
          <w:rFonts w:hint="eastAsia" w:asciiTheme="minorEastAsia" w:hAnsiTheme="minorEastAsia"/>
          <w:sz w:val="24"/>
          <w:szCs w:val="24"/>
        </w:rPr>
        <w:t>改</w:t>
      </w:r>
      <w:r>
        <w:rPr>
          <w:rFonts w:asciiTheme="minorEastAsia" w:hAnsiTheme="minorEastAsia"/>
          <w:sz w:val="24"/>
          <w:szCs w:val="24"/>
        </w:rPr>
        <w:t xml:space="preserve">扩建 reconstruction </w:t>
      </w:r>
      <w:r>
        <w:rPr>
          <w:rFonts w:hint="eastAsia" w:asciiTheme="minorEastAsia" w:hAnsiTheme="minorEastAsia"/>
          <w:sz w:val="24"/>
          <w:szCs w:val="24"/>
        </w:rPr>
        <w:t>or</w:t>
      </w:r>
      <w:r>
        <w:rPr>
          <w:rFonts w:asciiTheme="minorEastAsia" w:hAnsiTheme="minorEastAsia"/>
          <w:sz w:val="24"/>
          <w:szCs w:val="24"/>
        </w:rPr>
        <w:t xml:space="preserve"> expansion of underground building</w:t>
      </w:r>
    </w:p>
    <w:p w14:paraId="08A85454">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对城市地下建筑进行改造或扩建，使其满足新的社会功能，包括既有地下建筑改建和既有地下建筑扩建。</w:t>
      </w:r>
    </w:p>
    <w:p w14:paraId="75DA576A">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既有地下建筑改建是指不改变原有地下建筑的规模和占地面积，仅对其建筑功能或形式进行改造；既有地下建筑扩建是指</w:t>
      </w:r>
      <w:r>
        <w:rPr>
          <w:rFonts w:asciiTheme="minorEastAsia" w:hAnsiTheme="minorEastAsia"/>
          <w:sz w:val="24"/>
          <w:szCs w:val="24"/>
        </w:rPr>
        <w:t>保留原有地下建筑，在其基础上增加功能、扩大规模，使新建部分成为与原有地下建筑相关的新建建筑</w:t>
      </w:r>
      <w:r>
        <w:rPr>
          <w:rFonts w:hint="eastAsia" w:asciiTheme="minorEastAsia" w:hAnsiTheme="minorEastAsia"/>
          <w:sz w:val="24"/>
          <w:szCs w:val="24"/>
        </w:rPr>
        <w:t>。</w:t>
      </w:r>
    </w:p>
    <w:p w14:paraId="29C6409B">
      <w:pPr>
        <w:spacing w:line="360" w:lineRule="auto"/>
        <w:rPr>
          <w:rFonts w:asciiTheme="minorEastAsia" w:hAnsiTheme="minorEastAsia"/>
          <w:sz w:val="24"/>
          <w:szCs w:val="24"/>
        </w:rPr>
      </w:pPr>
      <w:r>
        <w:rPr>
          <w:rFonts w:ascii="Times New Roman" w:hAnsi="Times New Roman" w:eastAsia="Times New Roman" w:cs="Times New Roman"/>
          <w:b/>
          <w:bCs/>
          <w:spacing w:val="-1"/>
          <w:sz w:val="24"/>
          <w:szCs w:val="24"/>
        </w:rPr>
        <w:t>2.1.2</w:t>
      </w:r>
      <w:r>
        <w:rPr>
          <w:rFonts w:asciiTheme="minorEastAsia" w:hAnsiTheme="minorEastAsia"/>
          <w:sz w:val="24"/>
          <w:szCs w:val="24"/>
        </w:rPr>
        <w:t xml:space="preserve"> 全方位高压喷射注浆工法 mixed jet system（MJS）</w:t>
      </w:r>
    </w:p>
    <w:p w14:paraId="7F2F2A6C">
      <w:pPr>
        <w:spacing w:line="360" w:lineRule="auto"/>
        <w:ind w:firstLine="480" w:firstLineChars="200"/>
        <w:rPr>
          <w:rFonts w:asciiTheme="minorEastAsia" w:hAnsiTheme="minorEastAsia"/>
          <w:sz w:val="24"/>
          <w:szCs w:val="24"/>
        </w:rPr>
      </w:pPr>
      <w:r>
        <w:rPr>
          <w:rFonts w:asciiTheme="minorEastAsia" w:hAnsiTheme="minorEastAsia"/>
          <w:sz w:val="24"/>
          <w:szCs w:val="24"/>
        </w:rPr>
        <w:t>高压水泥浆通过钻杆独特的多孔管和前端造成装置，可向任意角度喷出，以此切割土体并与土拌合形成水泥土增强体的加固方法。简称MJS工法。</w:t>
      </w:r>
    </w:p>
    <w:p w14:paraId="689E2F38">
      <w:pPr>
        <w:spacing w:line="360" w:lineRule="auto"/>
        <w:rPr>
          <w:rFonts w:asciiTheme="minorEastAsia" w:hAnsiTheme="minorEastAsia"/>
          <w:sz w:val="24"/>
          <w:szCs w:val="24"/>
        </w:rPr>
      </w:pPr>
      <w:r>
        <w:rPr>
          <w:rFonts w:ascii="Times New Roman" w:hAnsi="Times New Roman" w:eastAsia="Times New Roman" w:cs="Times New Roman"/>
          <w:b/>
          <w:bCs/>
          <w:spacing w:val="-1"/>
          <w:sz w:val="24"/>
          <w:szCs w:val="24"/>
        </w:rPr>
        <w:t>2.1.3</w:t>
      </w:r>
      <w:r>
        <w:rPr>
          <w:rFonts w:asciiTheme="minorEastAsia" w:hAnsiTheme="minorEastAsia"/>
          <w:sz w:val="24"/>
          <w:szCs w:val="24"/>
        </w:rPr>
        <w:t xml:space="preserve"> </w:t>
      </w:r>
      <w:bookmarkStart w:id="0" w:name="OLE_LINK1"/>
      <w:bookmarkStart w:id="1" w:name="OLE_LINK2"/>
      <w:bookmarkStart w:id="2" w:name="OLE_LINK3"/>
      <w:r>
        <w:rPr>
          <w:rFonts w:asciiTheme="minorEastAsia" w:hAnsiTheme="minorEastAsia"/>
          <w:sz w:val="24"/>
          <w:szCs w:val="24"/>
        </w:rPr>
        <w:t>超高压喷射注浆工法</w:t>
      </w:r>
      <w:bookmarkEnd w:id="0"/>
      <w:bookmarkEnd w:id="1"/>
      <w:bookmarkEnd w:id="2"/>
      <w:r>
        <w:rPr>
          <w:rFonts w:asciiTheme="minorEastAsia" w:hAnsiTheme="minorEastAsia"/>
          <w:sz w:val="24"/>
          <w:szCs w:val="24"/>
        </w:rPr>
        <w:t xml:space="preserve"> rodin jet pile（RJP）</w:t>
      </w:r>
    </w:p>
    <w:p w14:paraId="4A9F8E13">
      <w:pPr>
        <w:spacing w:line="360" w:lineRule="auto"/>
        <w:ind w:firstLine="480" w:firstLineChars="200"/>
        <w:rPr>
          <w:rFonts w:asciiTheme="minorEastAsia" w:hAnsiTheme="minorEastAsia"/>
          <w:sz w:val="24"/>
          <w:szCs w:val="24"/>
        </w:rPr>
      </w:pPr>
      <w:r>
        <w:rPr>
          <w:rFonts w:asciiTheme="minorEastAsia" w:hAnsiTheme="minorEastAsia"/>
          <w:sz w:val="24"/>
          <w:szCs w:val="24"/>
        </w:rPr>
        <w:t>一种在三管法基础上开发的高压喷射注浆工法，以超高压喷射流两次破坏土层结构，第一次是水和空气的复合喷射流体，第二次是高压喷射的水泥浆再次冲击切削土体。简称RJP工法。</w:t>
      </w:r>
    </w:p>
    <w:p w14:paraId="620E6600">
      <w:pPr>
        <w:spacing w:line="360" w:lineRule="auto"/>
        <w:rPr>
          <w:rFonts w:asciiTheme="minorEastAsia" w:hAnsiTheme="minorEastAsia"/>
          <w:sz w:val="24"/>
          <w:szCs w:val="24"/>
        </w:rPr>
      </w:pPr>
      <w:r>
        <w:rPr>
          <w:rFonts w:ascii="Times New Roman" w:hAnsi="Times New Roman" w:eastAsia="Times New Roman" w:cs="Times New Roman"/>
          <w:b/>
          <w:bCs/>
          <w:spacing w:val="-1"/>
          <w:sz w:val="24"/>
          <w:szCs w:val="24"/>
        </w:rPr>
        <w:t>2.1.4</w:t>
      </w:r>
      <w:r>
        <w:rPr>
          <w:rFonts w:asciiTheme="minorEastAsia" w:hAnsiTheme="minorEastAsia"/>
          <w:sz w:val="24"/>
          <w:szCs w:val="24"/>
        </w:rPr>
        <w:t xml:space="preserve"> 复合板式支护墙 composite embedded retaining wall</w:t>
      </w:r>
    </w:p>
    <w:p w14:paraId="7B0BFB5C">
      <w:pPr>
        <w:spacing w:line="360" w:lineRule="auto"/>
        <w:ind w:firstLine="480" w:firstLineChars="200"/>
        <w:rPr>
          <w:rFonts w:asciiTheme="minorEastAsia" w:hAnsiTheme="minorEastAsia"/>
          <w:sz w:val="24"/>
          <w:szCs w:val="24"/>
        </w:rPr>
      </w:pPr>
      <w:r>
        <w:rPr>
          <w:rFonts w:asciiTheme="minorEastAsia" w:hAnsiTheme="minorEastAsia"/>
          <w:sz w:val="24"/>
          <w:szCs w:val="24"/>
        </w:rPr>
        <w:t>由既有建筑支护墙与新筑支护墙组成的围护结构，既有建筑支护墙与新筑支护墙之间只传递水平压力，不传递剪力。</w:t>
      </w:r>
    </w:p>
    <w:p w14:paraId="5FEBBD9C">
      <w:pPr>
        <w:spacing w:line="360" w:lineRule="auto"/>
        <w:rPr>
          <w:rFonts w:asciiTheme="minorEastAsia" w:hAnsiTheme="minorEastAsia"/>
          <w:sz w:val="24"/>
          <w:szCs w:val="24"/>
        </w:rPr>
      </w:pPr>
      <w:r>
        <w:rPr>
          <w:rFonts w:ascii="Times New Roman" w:hAnsi="Times New Roman" w:eastAsia="Times New Roman" w:cs="Times New Roman"/>
          <w:b/>
          <w:bCs/>
          <w:spacing w:val="-1"/>
          <w:sz w:val="24"/>
          <w:szCs w:val="24"/>
        </w:rPr>
        <w:t>2.1.5</w:t>
      </w:r>
      <w:r>
        <w:rPr>
          <w:rFonts w:asciiTheme="minorEastAsia" w:hAnsiTheme="minorEastAsia"/>
          <w:sz w:val="24"/>
          <w:szCs w:val="24"/>
        </w:rPr>
        <w:t xml:space="preserve"> 先插后喷复合挡土结构 installation before jet grouting（IBG）</w:t>
      </w:r>
    </w:p>
    <w:p w14:paraId="7B37DFAC">
      <w:pPr>
        <w:spacing w:line="360" w:lineRule="auto"/>
        <w:ind w:firstLine="480" w:firstLineChars="200"/>
        <w:rPr>
          <w:rFonts w:asciiTheme="minorEastAsia" w:hAnsiTheme="minorEastAsia"/>
          <w:sz w:val="24"/>
          <w:szCs w:val="24"/>
        </w:rPr>
      </w:pPr>
      <w:r>
        <w:rPr>
          <w:rFonts w:asciiTheme="minorEastAsia" w:hAnsiTheme="minorEastAsia"/>
          <w:sz w:val="24"/>
          <w:szCs w:val="24"/>
        </w:rPr>
        <w:t>先在土体内插入H型钢，然后在型钢间设置喷浆孔进行旋喷桩施工形成挡土止水合一的支护墙体。简称IBG工法。</w:t>
      </w:r>
    </w:p>
    <w:p w14:paraId="49FEB4ED">
      <w:pPr>
        <w:spacing w:line="360" w:lineRule="auto"/>
        <w:rPr>
          <w:rFonts w:asciiTheme="minorEastAsia" w:hAnsiTheme="minorEastAsia"/>
          <w:sz w:val="24"/>
          <w:szCs w:val="24"/>
        </w:rPr>
      </w:pPr>
      <w:r>
        <w:rPr>
          <w:rFonts w:ascii="Times New Roman" w:hAnsi="Times New Roman" w:eastAsia="Times New Roman" w:cs="Times New Roman"/>
          <w:b/>
          <w:bCs/>
          <w:spacing w:val="-1"/>
          <w:sz w:val="24"/>
          <w:szCs w:val="24"/>
        </w:rPr>
        <w:t>2.1.6</w:t>
      </w:r>
      <w:r>
        <w:rPr>
          <w:rFonts w:asciiTheme="minorEastAsia" w:hAnsiTheme="minorEastAsia"/>
          <w:sz w:val="24"/>
          <w:szCs w:val="24"/>
        </w:rPr>
        <w:t xml:space="preserve"> 主动托换 active foundation underpinning</w:t>
      </w:r>
    </w:p>
    <w:p w14:paraId="7392048E">
      <w:pPr>
        <w:spacing w:line="360" w:lineRule="auto"/>
        <w:ind w:firstLine="480" w:firstLineChars="200"/>
        <w:rPr>
          <w:rFonts w:asciiTheme="minorEastAsia" w:hAnsiTheme="minorEastAsia"/>
          <w:sz w:val="24"/>
          <w:szCs w:val="24"/>
        </w:rPr>
      </w:pPr>
      <w:r>
        <w:rPr>
          <w:rFonts w:asciiTheme="minorEastAsia" w:hAnsiTheme="minorEastAsia"/>
          <w:sz w:val="24"/>
          <w:szCs w:val="24"/>
        </w:rPr>
        <w:t>在原基础和结构托换之前，通过千斤顶对新增基础和构件预加荷载，消除托换体系的部分变形，分级分步实施荷载转移，使托换后基础和结构的变形控制在较小的范围内。</w:t>
      </w:r>
    </w:p>
    <w:p w14:paraId="43EAD8A6">
      <w:pPr>
        <w:spacing w:line="360" w:lineRule="auto"/>
        <w:rPr>
          <w:rFonts w:asciiTheme="minorEastAsia" w:hAnsiTheme="minorEastAsia"/>
          <w:sz w:val="24"/>
          <w:szCs w:val="24"/>
        </w:rPr>
      </w:pPr>
      <w:r>
        <w:rPr>
          <w:rFonts w:ascii="Times New Roman" w:hAnsi="Times New Roman" w:eastAsia="Times New Roman" w:cs="Times New Roman"/>
          <w:b/>
          <w:bCs/>
          <w:spacing w:val="-1"/>
          <w:sz w:val="24"/>
          <w:szCs w:val="24"/>
        </w:rPr>
        <w:t>2.1.7</w:t>
      </w:r>
      <w:r>
        <w:rPr>
          <w:rFonts w:asciiTheme="minorEastAsia" w:hAnsiTheme="minorEastAsia"/>
          <w:sz w:val="24"/>
          <w:szCs w:val="24"/>
        </w:rPr>
        <w:t xml:space="preserve"> 被动托换 passive foundation underpinning</w:t>
      </w:r>
    </w:p>
    <w:p w14:paraId="36A42585">
      <w:pPr>
        <w:spacing w:line="360" w:lineRule="auto"/>
        <w:ind w:firstLine="480" w:firstLineChars="200"/>
        <w:rPr>
          <w:rFonts w:asciiTheme="minorEastAsia" w:hAnsiTheme="minorEastAsia"/>
          <w:sz w:val="24"/>
          <w:szCs w:val="24"/>
        </w:rPr>
      </w:pPr>
      <w:r>
        <w:rPr>
          <w:rFonts w:asciiTheme="minorEastAsia" w:hAnsiTheme="minorEastAsia"/>
          <w:sz w:val="24"/>
          <w:szCs w:val="24"/>
        </w:rPr>
        <w:t>在原基础和结构托换之前，对新增基础和构件的托换体系不预加荷载，当原基础拆除后，通过被托换构件微小变形使新增基础和构件的托换体系发挥作用，达到托换目的。</w:t>
      </w:r>
    </w:p>
    <w:p w14:paraId="0AB30D94">
      <w:pPr>
        <w:spacing w:line="360" w:lineRule="auto"/>
        <w:rPr>
          <w:rFonts w:asciiTheme="minorEastAsia" w:hAnsiTheme="minorEastAsia"/>
          <w:sz w:val="24"/>
          <w:szCs w:val="24"/>
        </w:rPr>
      </w:pPr>
      <w:r>
        <w:rPr>
          <w:rFonts w:ascii="Times New Roman" w:hAnsi="Times New Roman" w:eastAsia="Times New Roman" w:cs="Times New Roman"/>
          <w:b/>
          <w:bCs/>
          <w:spacing w:val="-1"/>
          <w:sz w:val="24"/>
          <w:szCs w:val="24"/>
        </w:rPr>
        <w:t>2.1.8</w:t>
      </w:r>
      <w:r>
        <w:rPr>
          <w:rFonts w:asciiTheme="minorEastAsia" w:hAnsiTheme="minorEastAsia"/>
          <w:sz w:val="24"/>
          <w:szCs w:val="24"/>
        </w:rPr>
        <w:t xml:space="preserve"> 正拉粘结强度试验  test of cohesive pilling strength</w:t>
      </w:r>
    </w:p>
    <w:p w14:paraId="6E43898D">
      <w:pPr>
        <w:spacing w:line="360" w:lineRule="auto"/>
        <w:ind w:firstLine="480" w:firstLineChars="200"/>
        <w:rPr>
          <w:rFonts w:asciiTheme="minorEastAsia" w:hAnsiTheme="minorEastAsia"/>
          <w:sz w:val="24"/>
          <w:szCs w:val="24"/>
        </w:rPr>
      </w:pPr>
      <w:r>
        <w:rPr>
          <w:rFonts w:asciiTheme="minorEastAsia" w:hAnsiTheme="minorEastAsia"/>
          <w:sz w:val="24"/>
          <w:szCs w:val="24"/>
        </w:rPr>
        <w:t>利用粘结强度检定仪在垂直于粘结界面方向上施加拉力，测定加固试样破坏时的荷载值，从而测定基材与加固材料间粘结强度的试验。</w:t>
      </w:r>
    </w:p>
    <w:p w14:paraId="24D0B456">
      <w:pPr>
        <w:spacing w:before="468" w:beforeLines="150" w:after="468" w:afterLines="150"/>
        <w:jc w:val="center"/>
        <w:rPr>
          <w:rFonts w:ascii="黑体" w:hAnsi="黑体" w:eastAsia="黑体"/>
          <w:b/>
          <w:sz w:val="24"/>
          <w:szCs w:val="24"/>
        </w:rPr>
      </w:pPr>
      <w:r>
        <w:rPr>
          <w:rFonts w:ascii="黑体" w:hAnsi="黑体" w:eastAsia="黑体"/>
          <w:b/>
          <w:sz w:val="24"/>
          <w:szCs w:val="24"/>
        </w:rPr>
        <w:t>2.2 符号</w:t>
      </w:r>
    </w:p>
    <w:p w14:paraId="553C6E6C">
      <w:pPr>
        <w:spacing w:line="360" w:lineRule="auto"/>
        <w:rPr>
          <w:rFonts w:asciiTheme="minorEastAsia" w:hAnsiTheme="minorEastAsia"/>
          <w:sz w:val="24"/>
          <w:szCs w:val="24"/>
        </w:rPr>
      </w:pPr>
      <w:r>
        <w:rPr>
          <w:rFonts w:asciiTheme="minorEastAsia" w:hAnsiTheme="minorEastAsia"/>
          <w:sz w:val="24"/>
          <w:szCs w:val="24"/>
        </w:rPr>
        <w:t>A</w:t>
      </w:r>
      <w:r>
        <w:rPr>
          <w:rFonts w:hint="eastAsia" w:asciiTheme="minorEastAsia" w:hAnsiTheme="minorEastAsia"/>
          <w:sz w:val="24"/>
          <w:szCs w:val="24"/>
        </w:rPr>
        <w:t>p</w:t>
      </w:r>
      <w:r>
        <w:rPr>
          <w:rFonts w:asciiTheme="minorEastAsia" w:hAnsiTheme="minorEastAsia"/>
          <w:sz w:val="24"/>
          <w:szCs w:val="24"/>
        </w:rPr>
        <w:t xml:space="preserve"> ——静压钢管桩端面积；</w:t>
      </w:r>
    </w:p>
    <w:p w14:paraId="460109A3">
      <w:pPr>
        <w:spacing w:line="360" w:lineRule="auto"/>
        <w:rPr>
          <w:rFonts w:asciiTheme="minorEastAsia" w:hAnsiTheme="minorEastAsia"/>
          <w:sz w:val="24"/>
          <w:szCs w:val="24"/>
        </w:rPr>
      </w:pPr>
      <w:r>
        <w:rPr>
          <w:rFonts w:asciiTheme="minorEastAsia" w:hAnsiTheme="minorEastAsia"/>
          <w:sz w:val="24"/>
          <w:szCs w:val="24"/>
        </w:rPr>
        <w:t>D</w:t>
      </w:r>
      <w:r>
        <w:rPr>
          <w:rFonts w:hint="eastAsia" w:asciiTheme="minorEastAsia" w:hAnsiTheme="minorEastAsia"/>
          <w:sz w:val="24"/>
          <w:szCs w:val="24"/>
          <w:vertAlign w:val="subscript"/>
        </w:rPr>
        <w:t>IBG</w:t>
      </w:r>
      <w:r>
        <w:rPr>
          <w:rFonts w:asciiTheme="minorEastAsia" w:hAnsiTheme="minorEastAsia"/>
          <w:sz w:val="24"/>
          <w:szCs w:val="24"/>
          <w:vertAlign w:val="subscript"/>
        </w:rPr>
        <w:t xml:space="preserve"> </w:t>
      </w:r>
      <w:r>
        <w:rPr>
          <w:rFonts w:asciiTheme="minorEastAsia" w:hAnsiTheme="minorEastAsia"/>
          <w:sz w:val="24"/>
          <w:szCs w:val="24"/>
        </w:rPr>
        <w:t>——IBG工法桩的桩径；</w:t>
      </w:r>
    </w:p>
    <w:p w14:paraId="2208CA4D">
      <w:pPr>
        <w:spacing w:line="360" w:lineRule="auto"/>
        <w:rPr>
          <w:rFonts w:asciiTheme="minorEastAsia" w:hAnsiTheme="minorEastAsia"/>
          <w:sz w:val="24"/>
          <w:szCs w:val="24"/>
        </w:rPr>
      </w:pPr>
      <w:r>
        <w:rPr>
          <w:rFonts w:asciiTheme="minorEastAsia" w:hAnsiTheme="minorEastAsia"/>
          <w:sz w:val="24"/>
          <w:szCs w:val="24"/>
        </w:rPr>
        <w:t>E</w:t>
      </w:r>
      <w:r>
        <w:rPr>
          <w:rFonts w:hint="eastAsia" w:asciiTheme="minorEastAsia" w:hAnsiTheme="minorEastAsia"/>
          <w:sz w:val="24"/>
          <w:szCs w:val="24"/>
        </w:rPr>
        <w:t>s</w:t>
      </w:r>
      <w:r>
        <w:rPr>
          <w:rFonts w:asciiTheme="minorEastAsia" w:hAnsiTheme="minorEastAsia"/>
          <w:sz w:val="24"/>
          <w:szCs w:val="24"/>
        </w:rPr>
        <w:t xml:space="preserve"> ——IBG工法桩内插型钢的弹性模量；</w:t>
      </w:r>
    </w:p>
    <w:p w14:paraId="493FAE8E">
      <w:pPr>
        <w:spacing w:line="360" w:lineRule="auto"/>
        <w:rPr>
          <w:rFonts w:asciiTheme="minorEastAsia" w:hAnsiTheme="minorEastAsia"/>
          <w:sz w:val="24"/>
          <w:szCs w:val="24"/>
        </w:rPr>
      </w:pPr>
      <w:r>
        <w:rPr>
          <w:rFonts w:asciiTheme="minorEastAsia" w:hAnsiTheme="minorEastAsia"/>
          <w:sz w:val="24"/>
          <w:szCs w:val="24"/>
        </w:rPr>
        <w:t>Hx</w:t>
      </w:r>
      <w:r>
        <w:rPr>
          <w:rFonts w:hint="eastAsia" w:asciiTheme="minorEastAsia" w:hAnsiTheme="minorEastAsia"/>
          <w:sz w:val="24"/>
          <w:szCs w:val="24"/>
        </w:rPr>
        <w:t>g</w:t>
      </w:r>
      <w:r>
        <w:rPr>
          <w:rFonts w:asciiTheme="minorEastAsia" w:hAnsiTheme="minorEastAsia"/>
          <w:sz w:val="24"/>
          <w:szCs w:val="24"/>
        </w:rPr>
        <w:t>——IBG工法桩内插型钢的总高度；</w:t>
      </w:r>
    </w:p>
    <w:p w14:paraId="6A00A10F">
      <w:pPr>
        <w:spacing w:line="360" w:lineRule="auto"/>
        <w:rPr>
          <w:rFonts w:asciiTheme="minorEastAsia" w:hAnsiTheme="minorEastAsia"/>
          <w:sz w:val="24"/>
          <w:szCs w:val="24"/>
        </w:rPr>
      </w:pPr>
      <w:r>
        <w:rPr>
          <w:rFonts w:asciiTheme="minorEastAsia" w:hAnsiTheme="minorEastAsia"/>
          <w:sz w:val="24"/>
          <w:szCs w:val="24"/>
        </w:rPr>
        <w:t>I</w:t>
      </w:r>
      <w:r>
        <w:rPr>
          <w:rFonts w:hint="eastAsia" w:asciiTheme="minorEastAsia" w:hAnsiTheme="minorEastAsia"/>
          <w:sz w:val="24"/>
          <w:szCs w:val="24"/>
          <w:vertAlign w:val="subscript"/>
        </w:rPr>
        <w:t>IBG</w:t>
      </w:r>
      <w:r>
        <w:rPr>
          <w:rFonts w:asciiTheme="minorEastAsia" w:hAnsiTheme="minorEastAsia"/>
          <w:sz w:val="24"/>
          <w:szCs w:val="24"/>
          <w:vertAlign w:val="subscript"/>
        </w:rPr>
        <w:t xml:space="preserve"> </w:t>
      </w:r>
      <w:r>
        <w:rPr>
          <w:rFonts w:asciiTheme="minorEastAsia" w:hAnsiTheme="minorEastAsia"/>
          <w:sz w:val="24"/>
          <w:szCs w:val="24"/>
        </w:rPr>
        <w:t>——IBG工法桩的刚度；</w:t>
      </w:r>
    </w:p>
    <w:p w14:paraId="457D54C4">
      <w:pPr>
        <w:spacing w:line="360" w:lineRule="auto"/>
        <w:rPr>
          <w:rFonts w:asciiTheme="minorEastAsia" w:hAnsiTheme="minorEastAsia"/>
          <w:sz w:val="24"/>
          <w:szCs w:val="24"/>
        </w:rPr>
      </w:pPr>
      <w:r>
        <w:rPr>
          <w:rFonts w:asciiTheme="minorEastAsia" w:hAnsiTheme="minorEastAsia"/>
          <w:sz w:val="24"/>
          <w:szCs w:val="24"/>
        </w:rPr>
        <w:t>I</w:t>
      </w:r>
      <w:r>
        <w:rPr>
          <w:rFonts w:hint="eastAsia" w:asciiTheme="minorEastAsia" w:hAnsiTheme="minorEastAsia"/>
          <w:sz w:val="24"/>
          <w:szCs w:val="24"/>
        </w:rPr>
        <w:t>s</w:t>
      </w:r>
      <w:r>
        <w:rPr>
          <w:rFonts w:asciiTheme="minorEastAsia" w:hAnsiTheme="minorEastAsia"/>
          <w:sz w:val="24"/>
          <w:szCs w:val="24"/>
        </w:rPr>
        <w:t xml:space="preserve"> ——IBG工法桩内插型钢的惯性矩；</w:t>
      </w:r>
    </w:p>
    <w:p w14:paraId="08292D5B">
      <w:pPr>
        <w:spacing w:line="360" w:lineRule="auto"/>
        <w:rPr>
          <w:rFonts w:asciiTheme="minorEastAsia" w:hAnsiTheme="minorEastAsia"/>
          <w:sz w:val="24"/>
          <w:szCs w:val="24"/>
        </w:rPr>
      </w:pPr>
      <w:r>
        <w:rPr>
          <w:rFonts w:asciiTheme="minorEastAsia" w:hAnsiTheme="minorEastAsia"/>
          <w:sz w:val="24"/>
          <w:szCs w:val="24"/>
        </w:rPr>
        <w:t>L</w:t>
      </w:r>
      <w:r>
        <w:rPr>
          <w:rFonts w:hint="eastAsia" w:asciiTheme="minorEastAsia" w:hAnsiTheme="minorEastAsia"/>
          <w:sz w:val="24"/>
          <w:szCs w:val="24"/>
        </w:rPr>
        <w:t>i</w:t>
      </w:r>
      <w:r>
        <w:rPr>
          <w:rFonts w:asciiTheme="minorEastAsia" w:hAnsiTheme="minorEastAsia"/>
          <w:sz w:val="24"/>
          <w:szCs w:val="24"/>
        </w:rPr>
        <w:t xml:space="preserve"> ——第i层土厚度；</w:t>
      </w:r>
    </w:p>
    <w:p w14:paraId="428F826F">
      <w:pPr>
        <w:spacing w:line="360" w:lineRule="auto"/>
        <w:rPr>
          <w:rFonts w:asciiTheme="minorEastAsia" w:hAnsiTheme="minorEastAsia"/>
          <w:sz w:val="24"/>
          <w:szCs w:val="24"/>
        </w:rPr>
      </w:pPr>
      <w:r>
        <w:rPr>
          <w:rFonts w:asciiTheme="minorEastAsia" w:hAnsiTheme="minorEastAsia"/>
          <w:sz w:val="24"/>
          <w:szCs w:val="24"/>
        </w:rPr>
        <w:t>Q —— 静压钢管桩承载力；</w:t>
      </w:r>
    </w:p>
    <w:p w14:paraId="74BE5E33">
      <w:pPr>
        <w:spacing w:line="360" w:lineRule="auto"/>
        <w:rPr>
          <w:rFonts w:asciiTheme="minorEastAsia" w:hAnsiTheme="minorEastAsia"/>
          <w:sz w:val="24"/>
          <w:szCs w:val="24"/>
        </w:rPr>
      </w:pPr>
      <w:r>
        <w:rPr>
          <w:rFonts w:asciiTheme="minorEastAsia" w:hAnsiTheme="minorEastAsia"/>
          <w:sz w:val="24"/>
          <w:szCs w:val="24"/>
        </w:rPr>
        <w:t>q</w:t>
      </w:r>
      <w:r>
        <w:rPr>
          <w:rFonts w:hint="eastAsia" w:asciiTheme="minorEastAsia" w:hAnsiTheme="minorEastAsia"/>
          <w:sz w:val="24"/>
          <w:szCs w:val="24"/>
          <w:vertAlign w:val="subscript"/>
        </w:rPr>
        <w:t>sik</w:t>
      </w:r>
      <w:r>
        <w:rPr>
          <w:rFonts w:asciiTheme="minorEastAsia" w:hAnsiTheme="minorEastAsia"/>
          <w:sz w:val="24"/>
          <w:szCs w:val="24"/>
          <w:vertAlign w:val="subscript"/>
        </w:rPr>
        <w:t xml:space="preserve"> </w:t>
      </w:r>
      <w:r>
        <w:rPr>
          <w:rFonts w:asciiTheme="minorEastAsia" w:hAnsiTheme="minorEastAsia"/>
          <w:sz w:val="24"/>
          <w:szCs w:val="24"/>
        </w:rPr>
        <w:t>——静压钢管桩单桩第i层土的极限侧阻力标准值；</w:t>
      </w:r>
    </w:p>
    <w:p w14:paraId="697440C4">
      <w:pPr>
        <w:spacing w:line="360" w:lineRule="auto"/>
        <w:rPr>
          <w:rFonts w:asciiTheme="minorEastAsia" w:hAnsiTheme="minorEastAsia"/>
          <w:sz w:val="24"/>
          <w:szCs w:val="24"/>
        </w:rPr>
      </w:pPr>
      <w:r>
        <w:rPr>
          <w:rFonts w:asciiTheme="minorEastAsia" w:hAnsiTheme="minorEastAsia"/>
          <w:sz w:val="24"/>
          <w:szCs w:val="24"/>
        </w:rPr>
        <w:t>q</w:t>
      </w:r>
      <w:r>
        <w:rPr>
          <w:rFonts w:hint="eastAsia" w:asciiTheme="minorEastAsia" w:hAnsiTheme="minorEastAsia"/>
          <w:sz w:val="24"/>
          <w:szCs w:val="24"/>
          <w:vertAlign w:val="subscript"/>
        </w:rPr>
        <w:t>pk</w:t>
      </w:r>
      <w:r>
        <w:rPr>
          <w:rFonts w:asciiTheme="minorEastAsia" w:hAnsiTheme="minorEastAsia"/>
          <w:sz w:val="24"/>
          <w:szCs w:val="24"/>
          <w:vertAlign w:val="subscript"/>
        </w:rPr>
        <w:t xml:space="preserve">  </w:t>
      </w:r>
      <w:r>
        <w:rPr>
          <w:rFonts w:asciiTheme="minorEastAsia" w:hAnsiTheme="minorEastAsia"/>
          <w:sz w:val="24"/>
          <w:szCs w:val="24"/>
        </w:rPr>
        <w:t>——静压钢管桩单桩极限端阻力标准值；</w:t>
      </w:r>
    </w:p>
    <w:p w14:paraId="443417D0">
      <w:pPr>
        <w:spacing w:line="360" w:lineRule="auto"/>
        <w:rPr>
          <w:rFonts w:asciiTheme="minorEastAsia" w:hAnsiTheme="minorEastAsia"/>
          <w:sz w:val="24"/>
          <w:szCs w:val="24"/>
        </w:rPr>
      </w:pPr>
      <w:r>
        <w:rPr>
          <w:rFonts w:asciiTheme="minorEastAsia" w:hAnsiTheme="minorEastAsia"/>
          <w:sz w:val="24"/>
          <w:szCs w:val="24"/>
        </w:rPr>
        <w:t>S</w:t>
      </w:r>
      <w:r>
        <w:rPr>
          <w:rFonts w:hint="eastAsia" w:asciiTheme="minorEastAsia" w:hAnsiTheme="minorEastAsia"/>
          <w:sz w:val="24"/>
          <w:szCs w:val="24"/>
        </w:rPr>
        <w:t>zd</w:t>
      </w:r>
      <w:r>
        <w:rPr>
          <w:rFonts w:asciiTheme="minorEastAsia" w:hAnsiTheme="minorEastAsia"/>
          <w:sz w:val="24"/>
          <w:szCs w:val="24"/>
        </w:rPr>
        <w:t>——IBG 工法桩考虑型钢遮挡影响后安全距离；</w:t>
      </w:r>
    </w:p>
    <w:p w14:paraId="6D3D8712">
      <w:pPr>
        <w:spacing w:line="360" w:lineRule="auto"/>
        <w:rPr>
          <w:rFonts w:asciiTheme="minorEastAsia" w:hAnsiTheme="minorEastAsia"/>
          <w:sz w:val="24"/>
          <w:szCs w:val="24"/>
        </w:rPr>
      </w:pPr>
      <w:r>
        <w:rPr>
          <w:rFonts w:asciiTheme="minorEastAsia" w:hAnsiTheme="minorEastAsia"/>
          <w:sz w:val="24"/>
          <w:szCs w:val="24"/>
        </w:rPr>
        <w:t>u  ——静压钢管桩周长；</w:t>
      </w:r>
    </w:p>
    <w:p w14:paraId="0BF10DFD">
      <w:pPr>
        <w:spacing w:line="360" w:lineRule="auto"/>
        <w:rPr>
          <w:rFonts w:asciiTheme="minorEastAsia" w:hAnsiTheme="minorEastAsia"/>
          <w:sz w:val="24"/>
          <w:szCs w:val="24"/>
        </w:rPr>
      </w:pPr>
      <w:r>
        <w:rPr>
          <w:rFonts w:asciiTheme="minorEastAsia" w:hAnsiTheme="minorEastAsia"/>
          <w:sz w:val="24"/>
          <w:szCs w:val="24"/>
        </w:rPr>
        <w:t>α ——IBG工法桩水泥土的刚度贡献系数；</w:t>
      </w:r>
    </w:p>
    <w:p w14:paraId="4E6695DD">
      <w:pPr>
        <w:spacing w:line="360" w:lineRule="auto"/>
        <w:rPr>
          <w:rFonts w:asciiTheme="minorEastAsia" w:hAnsiTheme="minorEastAsia"/>
          <w:sz w:val="24"/>
          <w:szCs w:val="24"/>
        </w:rPr>
      </w:pPr>
      <w:r>
        <w:rPr>
          <w:rFonts w:asciiTheme="minorEastAsia" w:hAnsiTheme="minorEastAsia"/>
          <w:sz w:val="24"/>
          <w:szCs w:val="24"/>
        </w:rPr>
        <w:t>λ</w:t>
      </w:r>
      <w:r>
        <w:rPr>
          <w:rFonts w:hint="eastAsia" w:asciiTheme="minorEastAsia" w:hAnsiTheme="minorEastAsia"/>
          <w:sz w:val="24"/>
          <w:szCs w:val="24"/>
        </w:rPr>
        <w:t>p</w:t>
      </w:r>
      <w:r>
        <w:rPr>
          <w:rFonts w:asciiTheme="minorEastAsia" w:hAnsiTheme="minorEastAsia"/>
          <w:sz w:val="24"/>
          <w:szCs w:val="24"/>
        </w:rPr>
        <w:t>——静压钢管桩桩端土塞效应系数。</w:t>
      </w:r>
    </w:p>
    <w:p w14:paraId="3FFFA437">
      <w:pPr>
        <w:spacing w:line="360" w:lineRule="auto"/>
        <w:rPr>
          <w:rFonts w:asciiTheme="minorEastAsia" w:hAnsiTheme="minorEastAsia"/>
          <w:sz w:val="24"/>
          <w:szCs w:val="24"/>
        </w:rPr>
      </w:pPr>
    </w:p>
    <w:p w14:paraId="001B6250">
      <w:pPr>
        <w:widowControl/>
        <w:jc w:val="left"/>
        <w:rPr>
          <w:rFonts w:asciiTheme="minorEastAsia" w:hAnsiTheme="minorEastAsia"/>
          <w:sz w:val="24"/>
          <w:szCs w:val="24"/>
        </w:rPr>
      </w:pPr>
      <w:r>
        <w:rPr>
          <w:rFonts w:asciiTheme="minorEastAsia" w:hAnsiTheme="minorEastAsia"/>
          <w:sz w:val="24"/>
          <w:szCs w:val="24"/>
        </w:rPr>
        <w:br w:type="page"/>
      </w:r>
    </w:p>
    <w:p w14:paraId="701923A0">
      <w:pPr>
        <w:pStyle w:val="25"/>
        <w:numPr>
          <w:ilvl w:val="0"/>
          <w:numId w:val="1"/>
        </w:numPr>
        <w:spacing w:before="468" w:beforeLines="150" w:after="468" w:afterLines="150"/>
        <w:ind w:left="357" w:hanging="357" w:firstLineChars="0"/>
        <w:jc w:val="center"/>
        <w:rPr>
          <w:rFonts w:ascii="黑体" w:hAnsi="黑体" w:eastAsia="黑体"/>
          <w:b/>
          <w:sz w:val="28"/>
          <w:szCs w:val="28"/>
        </w:rPr>
      </w:pPr>
      <w:r>
        <w:rPr>
          <w:rFonts w:hint="eastAsia" w:ascii="黑体" w:hAnsi="黑体" w:eastAsia="黑体"/>
          <w:b/>
          <w:sz w:val="28"/>
          <w:szCs w:val="28"/>
        </w:rPr>
        <w:t>基本规定</w:t>
      </w:r>
    </w:p>
    <w:p w14:paraId="71D45621">
      <w:pPr>
        <w:spacing w:line="500" w:lineRule="exact"/>
        <w:rPr>
          <w:rFonts w:asciiTheme="minorEastAsia" w:hAnsiTheme="minorEastAsia"/>
          <w:sz w:val="24"/>
          <w:szCs w:val="24"/>
        </w:rPr>
      </w:pPr>
      <w:r>
        <w:rPr>
          <w:rFonts w:hint="eastAsia" w:ascii="Times New Roman" w:hAnsi="Times New Roman" w:eastAsia="Times New Roman" w:cs="Times New Roman"/>
          <w:b/>
          <w:bCs/>
          <w:spacing w:val="-1"/>
          <w:sz w:val="24"/>
          <w:szCs w:val="24"/>
        </w:rPr>
        <w:t>3.0.</w:t>
      </w:r>
      <w:r>
        <w:rPr>
          <w:rFonts w:ascii="Times New Roman" w:hAnsi="Times New Roman" w:eastAsia="Times New Roman" w:cs="Times New Roman"/>
          <w:b/>
          <w:bCs/>
          <w:spacing w:val="-1"/>
          <w:sz w:val="24"/>
          <w:szCs w:val="24"/>
        </w:rPr>
        <w:t>1</w:t>
      </w:r>
      <w:r>
        <w:rPr>
          <w:rFonts w:asciiTheme="minorEastAsia" w:hAnsiTheme="minorEastAsia"/>
          <w:sz w:val="24"/>
          <w:szCs w:val="24"/>
        </w:rPr>
        <w:t xml:space="preserve"> </w:t>
      </w:r>
      <w:r>
        <w:rPr>
          <w:rFonts w:hint="eastAsia" w:asciiTheme="minorEastAsia" w:hAnsiTheme="minorEastAsia"/>
          <w:sz w:val="24"/>
          <w:szCs w:val="24"/>
        </w:rPr>
        <w:t>既有地下建筑改扩建工程，应根据改扩建目的和要求取得相关许可文件和资料，进行专业设计与施工。施工完成后，应按现行有关国家标准和湖南省工程建设规范的要求进行施工质量检验和验收。</w:t>
      </w:r>
    </w:p>
    <w:p w14:paraId="606C7896">
      <w:pPr>
        <w:spacing w:line="500" w:lineRule="exact"/>
        <w:rPr>
          <w:rFonts w:asciiTheme="minorEastAsia" w:hAnsiTheme="minorEastAsia"/>
          <w:sz w:val="24"/>
          <w:szCs w:val="24"/>
        </w:rPr>
      </w:pPr>
      <w:r>
        <w:rPr>
          <w:rFonts w:hint="eastAsia" w:ascii="Times New Roman" w:hAnsi="Times New Roman" w:eastAsia="Times New Roman" w:cs="Times New Roman"/>
          <w:b/>
          <w:bCs/>
          <w:spacing w:val="-1"/>
          <w:sz w:val="24"/>
          <w:szCs w:val="24"/>
        </w:rPr>
        <w:t>3.0.</w:t>
      </w:r>
      <w:r>
        <w:rPr>
          <w:rFonts w:ascii="Times New Roman" w:hAnsi="Times New Roman" w:eastAsia="Times New Roman" w:cs="Times New Roman"/>
          <w:b/>
          <w:bCs/>
          <w:spacing w:val="-1"/>
          <w:sz w:val="24"/>
          <w:szCs w:val="24"/>
        </w:rPr>
        <w:t xml:space="preserve">2 </w:t>
      </w:r>
      <w:r>
        <w:rPr>
          <w:rFonts w:hint="eastAsia" w:cs="Times New Roman" w:asciiTheme="minorEastAsia" w:hAnsiTheme="minorEastAsia"/>
          <w:bCs/>
          <w:spacing w:val="-1"/>
          <w:sz w:val="24"/>
          <w:szCs w:val="24"/>
        </w:rPr>
        <w:t>既有</w:t>
      </w:r>
      <w:r>
        <w:rPr>
          <w:rFonts w:hint="eastAsia" w:asciiTheme="minorEastAsia" w:hAnsiTheme="minorEastAsia"/>
          <w:sz w:val="24"/>
          <w:szCs w:val="24"/>
        </w:rPr>
        <w:t>地下建筑改扩建前，应对既有地下建筑及其上部结构进行安全性检测和鉴定。安全性检测和鉴定应按本标准第5章执行，并应符合《既有建筑鉴定与加固通用规范》GB 55021、《民用建筑可靠性鉴定标准》GB</w:t>
      </w:r>
      <w:r>
        <w:rPr>
          <w:rFonts w:asciiTheme="minorEastAsia" w:hAnsiTheme="minorEastAsia"/>
          <w:sz w:val="24"/>
          <w:szCs w:val="24"/>
        </w:rPr>
        <w:t xml:space="preserve"> </w:t>
      </w:r>
      <w:r>
        <w:rPr>
          <w:rFonts w:hint="eastAsia" w:asciiTheme="minorEastAsia" w:hAnsiTheme="minorEastAsia"/>
          <w:sz w:val="24"/>
          <w:szCs w:val="24"/>
        </w:rPr>
        <w:t>50292、《建筑抗震鉴定标准》GB 50023、《湖南省房屋结构综合安全性鉴定标准》DBJ43/T</w:t>
      </w:r>
      <w:r>
        <w:rPr>
          <w:rFonts w:asciiTheme="minorEastAsia" w:hAnsiTheme="minorEastAsia"/>
          <w:sz w:val="24"/>
          <w:szCs w:val="24"/>
        </w:rPr>
        <w:t xml:space="preserve"> </w:t>
      </w:r>
      <w:r>
        <w:rPr>
          <w:rFonts w:hint="eastAsia" w:asciiTheme="minorEastAsia" w:hAnsiTheme="minorEastAsia"/>
          <w:sz w:val="24"/>
          <w:szCs w:val="24"/>
        </w:rPr>
        <w:t>513-2020中的相关规定。</w:t>
      </w:r>
    </w:p>
    <w:p w14:paraId="0FB208FB">
      <w:pPr>
        <w:spacing w:line="500" w:lineRule="exact"/>
        <w:rPr>
          <w:rFonts w:asciiTheme="minorEastAsia" w:hAnsiTheme="minorEastAsia"/>
          <w:sz w:val="24"/>
          <w:szCs w:val="24"/>
        </w:rPr>
      </w:pPr>
      <w:r>
        <w:rPr>
          <w:rFonts w:hint="eastAsia" w:ascii="仿宋" w:hAnsi="仿宋" w:eastAsia="仿宋" w:cs="Times New Roman"/>
          <w:bCs/>
          <w:color w:val="7030A0"/>
          <w:spacing w:val="-1"/>
          <w:sz w:val="24"/>
          <w:szCs w:val="24"/>
        </w:rPr>
        <w:t>【条文说明】3.0.</w:t>
      </w:r>
      <w:r>
        <w:rPr>
          <w:rFonts w:ascii="仿宋" w:hAnsi="仿宋" w:eastAsia="仿宋" w:cs="Times New Roman"/>
          <w:bCs/>
          <w:color w:val="7030A0"/>
          <w:spacing w:val="-1"/>
          <w:sz w:val="24"/>
          <w:szCs w:val="24"/>
        </w:rPr>
        <w:t>2</w:t>
      </w:r>
      <w:r>
        <w:rPr>
          <w:rFonts w:hint="eastAsia" w:ascii="仿宋" w:hAnsi="仿宋" w:eastAsia="仿宋" w:cs="Times New Roman"/>
          <w:bCs/>
          <w:color w:val="7030A0"/>
          <w:spacing w:val="-1"/>
          <w:sz w:val="24"/>
          <w:szCs w:val="24"/>
        </w:rPr>
        <w:t xml:space="preserve"> 本条规定在既有地下建筑改扩建前，应对既有地下建筑及其上部结构进行安全性检测和鉴定。这种检测和鉴定的具体范围和内容，应根据本标准第5章以及其他相关技术标准的规定和要求，并结合既有地下建筑的实际情况综合确定，必要时检测和鉴定的范围还应包括既有建筑的地基基础，甚至包括对既有建筑进行的抗震鉴定等内容。</w:t>
      </w:r>
    </w:p>
    <w:p w14:paraId="73DED80D">
      <w:pPr>
        <w:spacing w:line="500" w:lineRule="exact"/>
        <w:rPr>
          <w:rFonts w:asciiTheme="minorEastAsia" w:hAnsiTheme="minorEastAsia"/>
          <w:sz w:val="24"/>
          <w:szCs w:val="24"/>
        </w:rPr>
      </w:pPr>
      <w:r>
        <w:rPr>
          <w:rFonts w:hint="eastAsia" w:ascii="Times New Roman" w:hAnsi="Times New Roman" w:eastAsia="Times New Roman" w:cs="Times New Roman"/>
          <w:b/>
          <w:bCs/>
          <w:spacing w:val="-1"/>
          <w:sz w:val="24"/>
          <w:szCs w:val="24"/>
        </w:rPr>
        <w:t>3.0.</w:t>
      </w:r>
      <w:r>
        <w:rPr>
          <w:rFonts w:ascii="Times New Roman" w:hAnsi="Times New Roman" w:eastAsia="Times New Roman" w:cs="Times New Roman"/>
          <w:b/>
          <w:bCs/>
          <w:spacing w:val="-1"/>
          <w:sz w:val="24"/>
          <w:szCs w:val="24"/>
        </w:rPr>
        <w:t>3</w:t>
      </w:r>
      <w:r>
        <w:rPr>
          <w:rFonts w:hint="eastAsia" w:asciiTheme="minorEastAsia" w:hAnsiTheme="minorEastAsia"/>
          <w:sz w:val="24"/>
          <w:szCs w:val="24"/>
        </w:rPr>
        <w:t xml:space="preserve"> 既有地下建筑改扩建设计与施工，应具备以下资料：</w:t>
      </w:r>
    </w:p>
    <w:p w14:paraId="0AFB84E1">
      <w:pPr>
        <w:spacing w:line="500" w:lineRule="exact"/>
        <w:ind w:firstLine="476" w:firstLineChars="200"/>
        <w:rPr>
          <w:rFonts w:asciiTheme="minorEastAsia" w:hAnsiTheme="minorEastAsia"/>
          <w:sz w:val="24"/>
          <w:szCs w:val="24"/>
        </w:rPr>
      </w:pPr>
      <w:r>
        <w:rPr>
          <w:rFonts w:hint="eastAsia" w:ascii="Times New Roman" w:hAnsi="Times New Roman" w:eastAsia="Times New Roman" w:cs="Times New Roman"/>
          <w:b/>
          <w:bCs/>
          <w:spacing w:val="-1"/>
          <w:sz w:val="24"/>
          <w:szCs w:val="24"/>
        </w:rPr>
        <w:t>1</w:t>
      </w:r>
      <w:r>
        <w:rPr>
          <w:rFonts w:hint="eastAsia" w:asciiTheme="minorEastAsia" w:hAnsiTheme="minorEastAsia"/>
          <w:sz w:val="24"/>
          <w:szCs w:val="24"/>
        </w:rPr>
        <w:t xml:space="preserve"> 场地岩土工程勘察资料。当勘察资料不能满足设计要求时，应进行重新勘察或补充勘察。</w:t>
      </w:r>
    </w:p>
    <w:p w14:paraId="2C342451">
      <w:pPr>
        <w:spacing w:line="500" w:lineRule="exact"/>
        <w:ind w:firstLine="476" w:firstLineChars="200"/>
        <w:rPr>
          <w:rFonts w:asciiTheme="minorEastAsia" w:hAnsiTheme="minorEastAsia"/>
          <w:sz w:val="24"/>
          <w:szCs w:val="24"/>
        </w:rPr>
      </w:pPr>
      <w:r>
        <w:rPr>
          <w:rFonts w:hint="eastAsia" w:ascii="Times New Roman" w:hAnsi="Times New Roman" w:eastAsia="Times New Roman" w:cs="Times New Roman"/>
          <w:b/>
          <w:bCs/>
          <w:spacing w:val="-1"/>
          <w:sz w:val="24"/>
          <w:szCs w:val="24"/>
        </w:rPr>
        <w:t>2</w:t>
      </w:r>
      <w:r>
        <w:rPr>
          <w:rFonts w:hint="eastAsia" w:asciiTheme="minorEastAsia" w:hAnsiTheme="minorEastAsia"/>
          <w:sz w:val="24"/>
          <w:szCs w:val="24"/>
        </w:rPr>
        <w:t xml:space="preserve"> 既有建筑结构、机电设备的设计图纸、隐蔽工程施工记录、竣工图等资料。当搜集的资料不完整，不能满足设计要求时，应通过现场调查、测绘、物探或检测等手段进行补充。</w:t>
      </w:r>
    </w:p>
    <w:p w14:paraId="411267DD">
      <w:pPr>
        <w:spacing w:line="500" w:lineRule="exact"/>
        <w:ind w:firstLine="476" w:firstLineChars="200"/>
        <w:rPr>
          <w:rFonts w:asciiTheme="minorEastAsia" w:hAnsiTheme="minorEastAsia"/>
          <w:sz w:val="24"/>
          <w:szCs w:val="24"/>
        </w:rPr>
      </w:pPr>
      <w:r>
        <w:rPr>
          <w:rFonts w:hint="eastAsia" w:ascii="Times New Roman" w:hAnsi="Times New Roman" w:eastAsia="Times New Roman" w:cs="Times New Roman"/>
          <w:b/>
          <w:bCs/>
          <w:spacing w:val="-1"/>
          <w:sz w:val="24"/>
          <w:szCs w:val="24"/>
        </w:rPr>
        <w:t>3</w:t>
      </w:r>
      <w:r>
        <w:rPr>
          <w:rFonts w:hint="eastAsia" w:asciiTheme="minorEastAsia" w:hAnsiTheme="minorEastAsia"/>
          <w:sz w:val="24"/>
          <w:szCs w:val="24"/>
        </w:rPr>
        <w:t xml:space="preserve"> 既有建筑结构、基础使用现状的鉴定资料，包括沉降观测、裂缝、倾斜观测等资料。</w:t>
      </w:r>
    </w:p>
    <w:p w14:paraId="7DE2A44D">
      <w:pPr>
        <w:spacing w:line="500" w:lineRule="exact"/>
        <w:ind w:firstLine="476" w:firstLineChars="200"/>
        <w:rPr>
          <w:rFonts w:asciiTheme="minorEastAsia" w:hAnsiTheme="minorEastAsia"/>
          <w:sz w:val="24"/>
          <w:szCs w:val="24"/>
        </w:rPr>
      </w:pPr>
      <w:r>
        <w:rPr>
          <w:rFonts w:hint="eastAsia" w:ascii="Times New Roman" w:hAnsi="Times New Roman" w:eastAsia="Times New Roman" w:cs="Times New Roman"/>
          <w:b/>
          <w:bCs/>
          <w:spacing w:val="-1"/>
          <w:sz w:val="24"/>
          <w:szCs w:val="24"/>
        </w:rPr>
        <w:t>4</w:t>
      </w:r>
      <w:r>
        <w:rPr>
          <w:rFonts w:asciiTheme="minorEastAsia" w:hAnsiTheme="minorEastAsia"/>
          <w:sz w:val="24"/>
          <w:szCs w:val="24"/>
        </w:rPr>
        <w:t xml:space="preserve"> </w:t>
      </w:r>
      <w:r>
        <w:rPr>
          <w:rFonts w:hint="eastAsia" w:asciiTheme="minorEastAsia" w:hAnsiTheme="minorEastAsia"/>
          <w:sz w:val="24"/>
          <w:szCs w:val="24"/>
        </w:rPr>
        <w:t>对既有建筑可能产生影响的邻近建筑的有关勘察、设计、施工、监测等资料。</w:t>
      </w:r>
    </w:p>
    <w:p w14:paraId="09694544">
      <w:pPr>
        <w:spacing w:line="500" w:lineRule="exact"/>
        <w:ind w:firstLine="476" w:firstLineChars="200"/>
        <w:rPr>
          <w:rFonts w:asciiTheme="minorEastAsia" w:hAnsiTheme="minorEastAsia"/>
          <w:sz w:val="24"/>
          <w:szCs w:val="24"/>
        </w:rPr>
      </w:pPr>
      <w:r>
        <w:rPr>
          <w:rFonts w:hint="eastAsia" w:ascii="Times New Roman" w:hAnsi="Times New Roman" w:eastAsia="Times New Roman" w:cs="Times New Roman"/>
          <w:b/>
          <w:bCs/>
          <w:spacing w:val="-1"/>
          <w:sz w:val="24"/>
          <w:szCs w:val="24"/>
        </w:rPr>
        <w:t>5</w:t>
      </w:r>
      <w:r>
        <w:rPr>
          <w:rFonts w:hint="eastAsia" w:asciiTheme="minorEastAsia" w:hAnsiTheme="minorEastAsia"/>
          <w:sz w:val="24"/>
          <w:szCs w:val="24"/>
        </w:rPr>
        <w:t xml:space="preserve"> 历史保护建筑的保护要求。</w:t>
      </w:r>
    </w:p>
    <w:p w14:paraId="25F9FEBD">
      <w:pPr>
        <w:spacing w:line="500" w:lineRule="exact"/>
        <w:rPr>
          <w:rFonts w:asciiTheme="minorEastAsia" w:hAnsiTheme="minorEastAsia"/>
          <w:sz w:val="24"/>
          <w:szCs w:val="24"/>
        </w:rPr>
      </w:pPr>
      <w:r>
        <w:rPr>
          <w:rFonts w:hint="eastAsia" w:ascii="Times New Roman" w:hAnsi="Times New Roman" w:eastAsia="Times New Roman" w:cs="Times New Roman"/>
          <w:b/>
          <w:bCs/>
          <w:spacing w:val="-1"/>
          <w:sz w:val="24"/>
          <w:szCs w:val="24"/>
        </w:rPr>
        <w:t>3.0.</w:t>
      </w:r>
      <w:r>
        <w:rPr>
          <w:rFonts w:ascii="Times New Roman" w:hAnsi="Times New Roman" w:eastAsia="Times New Roman" w:cs="Times New Roman"/>
          <w:b/>
          <w:bCs/>
          <w:spacing w:val="-1"/>
          <w:sz w:val="24"/>
          <w:szCs w:val="24"/>
        </w:rPr>
        <w:t>4</w:t>
      </w:r>
      <w:r>
        <w:rPr>
          <w:rFonts w:asciiTheme="minorEastAsia" w:hAnsiTheme="minorEastAsia"/>
          <w:sz w:val="24"/>
          <w:szCs w:val="24"/>
        </w:rPr>
        <w:t xml:space="preserve"> </w:t>
      </w:r>
      <w:r>
        <w:rPr>
          <w:rFonts w:hint="eastAsia" w:asciiTheme="minorEastAsia" w:hAnsiTheme="minorEastAsia"/>
          <w:sz w:val="24"/>
          <w:szCs w:val="24"/>
        </w:rPr>
        <w:t>既有地下建筑改扩建设计，应符合以下规定：</w:t>
      </w:r>
    </w:p>
    <w:p w14:paraId="51D24AE9">
      <w:pPr>
        <w:spacing w:line="500" w:lineRule="exact"/>
        <w:ind w:firstLine="476" w:firstLineChars="200"/>
        <w:rPr>
          <w:rFonts w:asciiTheme="minorEastAsia" w:hAnsiTheme="minorEastAsia"/>
          <w:sz w:val="24"/>
          <w:szCs w:val="24"/>
        </w:rPr>
      </w:pPr>
      <w:r>
        <w:rPr>
          <w:rFonts w:hint="eastAsia" w:ascii="Times New Roman" w:hAnsi="Times New Roman" w:eastAsia="Times New Roman" w:cs="Times New Roman"/>
          <w:b/>
          <w:bCs/>
          <w:spacing w:val="-1"/>
          <w:sz w:val="24"/>
          <w:szCs w:val="24"/>
        </w:rPr>
        <w:t>1</w:t>
      </w:r>
      <w:r>
        <w:rPr>
          <w:rFonts w:hint="eastAsia" w:asciiTheme="minorEastAsia" w:hAnsiTheme="minorEastAsia"/>
          <w:sz w:val="24"/>
          <w:szCs w:val="24"/>
        </w:rPr>
        <w:t xml:space="preserve"> 应符合现行规范对地下建筑的各项要求。</w:t>
      </w:r>
    </w:p>
    <w:p w14:paraId="03BAC2A9">
      <w:pPr>
        <w:spacing w:line="500" w:lineRule="exact"/>
        <w:ind w:firstLine="476" w:firstLineChars="200"/>
        <w:rPr>
          <w:rFonts w:asciiTheme="minorEastAsia" w:hAnsiTheme="minorEastAsia"/>
          <w:sz w:val="24"/>
          <w:szCs w:val="24"/>
        </w:rPr>
      </w:pPr>
      <w:r>
        <w:rPr>
          <w:rFonts w:hint="eastAsia" w:ascii="Times New Roman" w:hAnsi="Times New Roman" w:eastAsia="Times New Roman" w:cs="Times New Roman"/>
          <w:b/>
          <w:bCs/>
          <w:spacing w:val="-1"/>
          <w:sz w:val="24"/>
          <w:szCs w:val="24"/>
        </w:rPr>
        <w:t>2</w:t>
      </w:r>
      <w:r>
        <w:rPr>
          <w:rFonts w:asciiTheme="minorEastAsia" w:hAnsiTheme="minorEastAsia"/>
          <w:sz w:val="24"/>
          <w:szCs w:val="24"/>
        </w:rPr>
        <w:t xml:space="preserve"> </w:t>
      </w:r>
      <w:r>
        <w:rPr>
          <w:rFonts w:hint="eastAsia" w:asciiTheme="minorEastAsia" w:hAnsiTheme="minorEastAsia"/>
          <w:sz w:val="24"/>
          <w:szCs w:val="24"/>
        </w:rPr>
        <w:t>应验算地基承载力及其变形。</w:t>
      </w:r>
    </w:p>
    <w:p w14:paraId="443BCBF4">
      <w:pPr>
        <w:spacing w:line="500" w:lineRule="exact"/>
        <w:ind w:firstLine="476" w:firstLineChars="200"/>
        <w:rPr>
          <w:rFonts w:asciiTheme="minorEastAsia" w:hAnsiTheme="minorEastAsia"/>
          <w:sz w:val="24"/>
          <w:szCs w:val="24"/>
        </w:rPr>
      </w:pPr>
      <w:r>
        <w:rPr>
          <w:rFonts w:hint="eastAsia" w:ascii="Times New Roman" w:hAnsi="Times New Roman" w:eastAsia="Times New Roman" w:cs="Times New Roman"/>
          <w:b/>
          <w:bCs/>
          <w:spacing w:val="-1"/>
          <w:sz w:val="24"/>
          <w:szCs w:val="24"/>
        </w:rPr>
        <w:t>3</w:t>
      </w:r>
      <w:r>
        <w:rPr>
          <w:rFonts w:asciiTheme="minorEastAsia" w:hAnsiTheme="minorEastAsia"/>
          <w:sz w:val="24"/>
          <w:szCs w:val="24"/>
        </w:rPr>
        <w:t xml:space="preserve"> </w:t>
      </w:r>
      <w:r>
        <w:rPr>
          <w:rFonts w:hint="eastAsia" w:asciiTheme="minorEastAsia" w:hAnsiTheme="minorEastAsia"/>
          <w:sz w:val="24"/>
          <w:szCs w:val="24"/>
        </w:rPr>
        <w:t>应进行施工阶段和正常使用阶段地下结构承载能力极限状态和正常使用极限状态的验算。</w:t>
      </w:r>
    </w:p>
    <w:p w14:paraId="5B3C71E7">
      <w:pPr>
        <w:spacing w:line="500" w:lineRule="exact"/>
        <w:ind w:firstLine="476" w:firstLineChars="200"/>
        <w:rPr>
          <w:rFonts w:asciiTheme="minorEastAsia" w:hAnsiTheme="minorEastAsia"/>
          <w:sz w:val="24"/>
          <w:szCs w:val="24"/>
        </w:rPr>
      </w:pPr>
      <w:r>
        <w:rPr>
          <w:rFonts w:hint="eastAsia" w:ascii="Times New Roman" w:hAnsi="Times New Roman" w:eastAsia="Times New Roman" w:cs="Times New Roman"/>
          <w:b/>
          <w:bCs/>
          <w:spacing w:val="-1"/>
          <w:sz w:val="24"/>
          <w:szCs w:val="24"/>
        </w:rPr>
        <w:t>4</w:t>
      </w:r>
      <w:r>
        <w:rPr>
          <w:rFonts w:asciiTheme="minorEastAsia" w:hAnsiTheme="minorEastAsia"/>
          <w:sz w:val="24"/>
          <w:szCs w:val="24"/>
        </w:rPr>
        <w:t xml:space="preserve"> </w:t>
      </w:r>
      <w:r>
        <w:rPr>
          <w:rFonts w:hint="eastAsia" w:asciiTheme="minorEastAsia" w:hAnsiTheme="minorEastAsia"/>
          <w:sz w:val="24"/>
          <w:szCs w:val="24"/>
        </w:rPr>
        <w:t>上部建筑受较大水平荷载时，应进行地基稳定性验算。</w:t>
      </w:r>
    </w:p>
    <w:p w14:paraId="5FB66AB1">
      <w:pPr>
        <w:spacing w:line="500" w:lineRule="exact"/>
        <w:ind w:firstLine="476" w:firstLineChars="200"/>
        <w:rPr>
          <w:rFonts w:asciiTheme="minorEastAsia" w:hAnsiTheme="minorEastAsia"/>
          <w:sz w:val="24"/>
          <w:szCs w:val="24"/>
        </w:rPr>
      </w:pPr>
      <w:r>
        <w:rPr>
          <w:rFonts w:hint="eastAsia" w:ascii="Times New Roman" w:hAnsi="Times New Roman" w:eastAsia="Times New Roman" w:cs="Times New Roman"/>
          <w:b/>
          <w:bCs/>
          <w:spacing w:val="-1"/>
          <w:sz w:val="24"/>
          <w:szCs w:val="24"/>
        </w:rPr>
        <w:t>5</w:t>
      </w:r>
      <w:r>
        <w:rPr>
          <w:rFonts w:asciiTheme="minorEastAsia" w:hAnsiTheme="minorEastAsia"/>
          <w:sz w:val="24"/>
          <w:szCs w:val="24"/>
        </w:rPr>
        <w:t xml:space="preserve"> </w:t>
      </w:r>
      <w:r>
        <w:rPr>
          <w:rFonts w:hint="eastAsia" w:asciiTheme="minorEastAsia" w:hAnsiTheme="minorEastAsia"/>
          <w:sz w:val="24"/>
          <w:szCs w:val="24"/>
        </w:rPr>
        <w:t>应进行抗震验算。</w:t>
      </w:r>
    </w:p>
    <w:p w14:paraId="7037343E">
      <w:pPr>
        <w:spacing w:line="500" w:lineRule="exact"/>
        <w:ind w:firstLine="476" w:firstLineChars="200"/>
        <w:rPr>
          <w:rFonts w:asciiTheme="minorEastAsia" w:hAnsiTheme="minorEastAsia"/>
          <w:sz w:val="24"/>
          <w:szCs w:val="24"/>
        </w:rPr>
      </w:pPr>
      <w:r>
        <w:rPr>
          <w:rFonts w:hint="eastAsia" w:ascii="Times New Roman" w:hAnsi="Times New Roman" w:eastAsia="Times New Roman" w:cs="Times New Roman"/>
          <w:b/>
          <w:bCs/>
          <w:spacing w:val="-1"/>
          <w:sz w:val="24"/>
          <w:szCs w:val="24"/>
        </w:rPr>
        <w:t>6</w:t>
      </w:r>
      <w:r>
        <w:rPr>
          <w:rFonts w:asciiTheme="minorEastAsia" w:hAnsiTheme="minorEastAsia"/>
          <w:sz w:val="24"/>
          <w:szCs w:val="24"/>
        </w:rPr>
        <w:t xml:space="preserve"> </w:t>
      </w:r>
      <w:r>
        <w:rPr>
          <w:rFonts w:hint="eastAsia" w:asciiTheme="minorEastAsia" w:hAnsiTheme="minorEastAsia"/>
          <w:sz w:val="24"/>
          <w:szCs w:val="24"/>
        </w:rPr>
        <w:t>根据改扩建的目的，结合既有地下结构和上部结构的现状并考虑共同作用，选择并制定加固地基、加固既有地下结构或加强上部结构的方案。</w:t>
      </w:r>
    </w:p>
    <w:p w14:paraId="4A9F2D34">
      <w:pPr>
        <w:spacing w:line="500" w:lineRule="exact"/>
        <w:rPr>
          <w:rFonts w:ascii="Times New Roman" w:hAnsi="Times New Roman" w:eastAsia="Times New Roman" w:cs="Times New Roman"/>
          <w:b/>
          <w:bCs/>
          <w:spacing w:val="-1"/>
          <w:sz w:val="24"/>
          <w:szCs w:val="24"/>
        </w:rPr>
      </w:pPr>
      <w:r>
        <w:rPr>
          <w:rFonts w:hint="eastAsia" w:ascii="仿宋" w:hAnsi="仿宋" w:eastAsia="仿宋" w:cs="Times New Roman"/>
          <w:bCs/>
          <w:color w:val="7030A0"/>
          <w:spacing w:val="-1"/>
          <w:sz w:val="24"/>
          <w:szCs w:val="24"/>
        </w:rPr>
        <w:t>【条文说明】3.0.</w:t>
      </w:r>
      <w:r>
        <w:rPr>
          <w:rFonts w:ascii="仿宋" w:hAnsi="仿宋" w:eastAsia="仿宋" w:cs="Times New Roman"/>
          <w:bCs/>
          <w:color w:val="7030A0"/>
          <w:spacing w:val="-1"/>
          <w:sz w:val="24"/>
          <w:szCs w:val="24"/>
        </w:rPr>
        <w:t>4</w:t>
      </w:r>
      <w:r>
        <w:rPr>
          <w:rFonts w:hint="eastAsia" w:ascii="仿宋" w:hAnsi="仿宋" w:eastAsia="仿宋" w:cs="Times New Roman"/>
          <w:bCs/>
          <w:color w:val="7030A0"/>
          <w:spacing w:val="-1"/>
          <w:sz w:val="24"/>
          <w:szCs w:val="24"/>
        </w:rPr>
        <w:t xml:space="preserve"> 既有建筑有些可能年代久远，而现行规范几经修编，安全度已较以前有很大提高。经改扩建后的地下建筑，其结构构件（包括既有构件）的承载能力和正常使用极限状态都应满足现行规范要求。</w:t>
      </w:r>
    </w:p>
    <w:p w14:paraId="25E5B861">
      <w:pPr>
        <w:spacing w:line="500" w:lineRule="exact"/>
        <w:rPr>
          <w:rFonts w:asciiTheme="minorEastAsia" w:hAnsiTheme="minorEastAsia"/>
          <w:sz w:val="24"/>
          <w:szCs w:val="24"/>
        </w:rPr>
      </w:pPr>
      <w:r>
        <w:rPr>
          <w:rFonts w:hint="eastAsia" w:ascii="Times New Roman" w:hAnsi="Times New Roman" w:eastAsia="Times New Roman" w:cs="Times New Roman"/>
          <w:b/>
          <w:bCs/>
          <w:spacing w:val="-1"/>
          <w:sz w:val="24"/>
          <w:szCs w:val="24"/>
        </w:rPr>
        <w:t>3.0.</w:t>
      </w:r>
      <w:r>
        <w:rPr>
          <w:rFonts w:ascii="Times New Roman" w:hAnsi="Times New Roman" w:eastAsia="Times New Roman" w:cs="Times New Roman"/>
          <w:b/>
          <w:bCs/>
          <w:spacing w:val="-1"/>
          <w:sz w:val="24"/>
          <w:szCs w:val="24"/>
        </w:rPr>
        <w:t>5</w:t>
      </w:r>
      <w:r>
        <w:rPr>
          <w:rFonts w:asciiTheme="minorEastAsia" w:hAnsiTheme="minorEastAsia"/>
          <w:sz w:val="24"/>
          <w:szCs w:val="24"/>
        </w:rPr>
        <w:t xml:space="preserve"> </w:t>
      </w:r>
      <w:r>
        <w:rPr>
          <w:rFonts w:hint="eastAsia" w:asciiTheme="minorEastAsia" w:hAnsiTheme="minorEastAsia"/>
          <w:sz w:val="24"/>
          <w:szCs w:val="24"/>
        </w:rPr>
        <w:t>既有地下建筑改扩建施工，应符合以下规定：</w:t>
      </w:r>
    </w:p>
    <w:p w14:paraId="62D3F772">
      <w:pPr>
        <w:spacing w:line="500" w:lineRule="exact"/>
        <w:ind w:firstLine="476" w:firstLineChars="200"/>
        <w:rPr>
          <w:rFonts w:asciiTheme="minorEastAsia" w:hAnsiTheme="minorEastAsia"/>
          <w:sz w:val="24"/>
          <w:szCs w:val="24"/>
        </w:rPr>
      </w:pPr>
      <w:r>
        <w:rPr>
          <w:rFonts w:ascii="Times New Roman" w:hAnsi="Times New Roman" w:eastAsia="Times New Roman" w:cs="Times New Roman"/>
          <w:b/>
          <w:bCs/>
          <w:spacing w:val="-1"/>
          <w:sz w:val="24"/>
          <w:szCs w:val="24"/>
        </w:rPr>
        <w:t>1</w:t>
      </w:r>
      <w:r>
        <w:rPr>
          <w:rFonts w:asciiTheme="minorEastAsia" w:hAnsiTheme="minorEastAsia"/>
          <w:sz w:val="24"/>
          <w:szCs w:val="24"/>
        </w:rPr>
        <w:t xml:space="preserve"> </w:t>
      </w:r>
      <w:r>
        <w:rPr>
          <w:rFonts w:hint="eastAsia" w:asciiTheme="minorEastAsia" w:hAnsiTheme="minorEastAsia"/>
          <w:sz w:val="24"/>
          <w:szCs w:val="24"/>
        </w:rPr>
        <w:t>应分别从施工难易程度、施工可行性和安全性、施工材料来源和运输条件，以及对上部建筑和周围环境的影响等方面，对各种改扩建方案进行技术经济分析和比较。</w:t>
      </w:r>
    </w:p>
    <w:p w14:paraId="647CACE5">
      <w:pPr>
        <w:spacing w:line="500" w:lineRule="exact"/>
        <w:ind w:firstLine="476" w:firstLineChars="200"/>
        <w:rPr>
          <w:rFonts w:asciiTheme="minorEastAsia" w:hAnsiTheme="minorEastAsia"/>
          <w:sz w:val="24"/>
          <w:szCs w:val="24"/>
        </w:rPr>
      </w:pPr>
      <w:r>
        <w:rPr>
          <w:rFonts w:hint="eastAsia" w:ascii="Times New Roman" w:hAnsi="Times New Roman" w:eastAsia="Times New Roman" w:cs="Times New Roman"/>
          <w:b/>
          <w:bCs/>
          <w:spacing w:val="-1"/>
          <w:sz w:val="24"/>
          <w:szCs w:val="24"/>
        </w:rPr>
        <w:t>2</w:t>
      </w:r>
      <w:r>
        <w:rPr>
          <w:rFonts w:asciiTheme="minorEastAsia" w:hAnsiTheme="minorEastAsia"/>
          <w:sz w:val="24"/>
          <w:szCs w:val="24"/>
        </w:rPr>
        <w:t xml:space="preserve"> </w:t>
      </w:r>
      <w:r>
        <w:rPr>
          <w:rFonts w:hint="eastAsia" w:asciiTheme="minorEastAsia" w:hAnsiTheme="minorEastAsia"/>
          <w:sz w:val="24"/>
          <w:szCs w:val="24"/>
        </w:rPr>
        <w:t>对新工艺和新工法，应通过现场试验确定具体施工工艺参数和施工可行性。</w:t>
      </w:r>
    </w:p>
    <w:p w14:paraId="204294F8">
      <w:pPr>
        <w:spacing w:line="500" w:lineRule="exact"/>
        <w:rPr>
          <w:rFonts w:asciiTheme="minorEastAsia" w:hAnsiTheme="minorEastAsia"/>
          <w:sz w:val="24"/>
          <w:szCs w:val="24"/>
        </w:rPr>
      </w:pPr>
      <w:r>
        <w:rPr>
          <w:rFonts w:hint="eastAsia" w:ascii="Times New Roman" w:hAnsi="Times New Roman" w:eastAsia="Times New Roman" w:cs="Times New Roman"/>
          <w:b/>
          <w:bCs/>
          <w:spacing w:val="-1"/>
          <w:sz w:val="24"/>
          <w:szCs w:val="24"/>
        </w:rPr>
        <w:t>3.0.</w:t>
      </w:r>
      <w:r>
        <w:rPr>
          <w:rFonts w:ascii="Times New Roman" w:hAnsi="Times New Roman" w:eastAsia="Times New Roman" w:cs="Times New Roman"/>
          <w:b/>
          <w:bCs/>
          <w:spacing w:val="-1"/>
          <w:sz w:val="24"/>
          <w:szCs w:val="24"/>
        </w:rPr>
        <w:t>6</w:t>
      </w:r>
      <w:r>
        <w:rPr>
          <w:rFonts w:asciiTheme="minorEastAsia" w:hAnsiTheme="minorEastAsia"/>
          <w:sz w:val="24"/>
          <w:szCs w:val="24"/>
        </w:rPr>
        <w:t xml:space="preserve"> </w:t>
      </w:r>
      <w:r>
        <w:rPr>
          <w:rFonts w:hint="eastAsia" w:asciiTheme="minorEastAsia" w:hAnsiTheme="minorEastAsia"/>
          <w:sz w:val="24"/>
          <w:szCs w:val="24"/>
        </w:rPr>
        <w:t>改扩建后的地下建筑使用年限，应满足既有建筑设计工作年限的要求，并符合本标准第5章的有关规定。</w:t>
      </w:r>
    </w:p>
    <w:p w14:paraId="0892C638">
      <w:pPr>
        <w:spacing w:line="500" w:lineRule="exact"/>
        <w:rPr>
          <w:rFonts w:asciiTheme="minorEastAsia" w:hAnsiTheme="minorEastAsia"/>
          <w:sz w:val="24"/>
          <w:szCs w:val="24"/>
        </w:rPr>
      </w:pPr>
      <w:r>
        <w:rPr>
          <w:rFonts w:hint="eastAsia" w:ascii="Times New Roman" w:hAnsi="Times New Roman" w:eastAsia="Times New Roman" w:cs="Times New Roman"/>
          <w:b/>
          <w:bCs/>
          <w:spacing w:val="-1"/>
          <w:sz w:val="24"/>
          <w:szCs w:val="24"/>
        </w:rPr>
        <w:t>3.0.</w:t>
      </w:r>
      <w:r>
        <w:rPr>
          <w:rFonts w:ascii="Times New Roman" w:hAnsi="Times New Roman" w:eastAsia="Times New Roman" w:cs="Times New Roman"/>
          <w:b/>
          <w:bCs/>
          <w:spacing w:val="-1"/>
          <w:sz w:val="24"/>
          <w:szCs w:val="24"/>
        </w:rPr>
        <w:t>7</w:t>
      </w:r>
      <w:r>
        <w:rPr>
          <w:rFonts w:asciiTheme="minorEastAsia" w:hAnsiTheme="minorEastAsia"/>
          <w:sz w:val="24"/>
          <w:szCs w:val="24"/>
        </w:rPr>
        <w:t xml:space="preserve"> </w:t>
      </w:r>
      <w:r>
        <w:rPr>
          <w:rFonts w:hint="eastAsia" w:asciiTheme="minorEastAsia" w:hAnsiTheme="minorEastAsia"/>
          <w:sz w:val="24"/>
          <w:szCs w:val="24"/>
        </w:rPr>
        <w:t>既有地下建筑改扩建工程应按《建筑变形测量规范》JGJ</w:t>
      </w:r>
      <w:r>
        <w:rPr>
          <w:rFonts w:asciiTheme="minorEastAsia" w:hAnsiTheme="minorEastAsia"/>
          <w:sz w:val="24"/>
          <w:szCs w:val="24"/>
        </w:rPr>
        <w:t xml:space="preserve"> </w:t>
      </w:r>
      <w:r>
        <w:rPr>
          <w:rFonts w:hint="eastAsia" w:asciiTheme="minorEastAsia" w:hAnsiTheme="minorEastAsia"/>
          <w:sz w:val="24"/>
          <w:szCs w:val="24"/>
        </w:rPr>
        <w:t>8中的相关规定进行施工期间和使用期间的变形测量，有上部建筑的既有地下建筑改扩建工程应建立现场监测系统。</w:t>
      </w:r>
    </w:p>
    <w:p w14:paraId="02974C76">
      <w:pPr>
        <w:spacing w:line="500" w:lineRule="exact"/>
        <w:rPr>
          <w:rFonts w:asciiTheme="minorEastAsia" w:hAnsiTheme="minorEastAsia"/>
          <w:sz w:val="24"/>
          <w:szCs w:val="24"/>
        </w:rPr>
      </w:pPr>
      <w:r>
        <w:rPr>
          <w:rFonts w:hint="eastAsia" w:ascii="仿宋" w:hAnsi="仿宋" w:eastAsia="仿宋" w:cs="Times New Roman"/>
          <w:bCs/>
          <w:color w:val="7030A0"/>
          <w:spacing w:val="-1"/>
          <w:sz w:val="24"/>
          <w:szCs w:val="24"/>
        </w:rPr>
        <w:t>【条文说明】3.0.</w:t>
      </w:r>
      <w:r>
        <w:rPr>
          <w:rFonts w:ascii="仿宋" w:hAnsi="仿宋" w:eastAsia="仿宋" w:cs="Times New Roman"/>
          <w:bCs/>
          <w:color w:val="7030A0"/>
          <w:spacing w:val="-1"/>
          <w:sz w:val="24"/>
          <w:szCs w:val="24"/>
        </w:rPr>
        <w:t xml:space="preserve">7 </w:t>
      </w:r>
      <w:r>
        <w:rPr>
          <w:rFonts w:hint="eastAsia" w:ascii="仿宋" w:hAnsi="仿宋" w:eastAsia="仿宋" w:cs="Times New Roman"/>
          <w:bCs/>
          <w:color w:val="7030A0"/>
          <w:spacing w:val="-1"/>
          <w:sz w:val="24"/>
          <w:szCs w:val="24"/>
        </w:rPr>
        <w:t>既有地下建筑改扩建工程应按《建筑变形测量规范》JGJ 8进行施工期间和使用期间的变形测量。有上部建筑时还应建立现场监测系统，监测应包括施工和使用过程中建筑物的变形和沉降，并持续至变形和沉降稳定。</w:t>
      </w:r>
    </w:p>
    <w:p w14:paraId="58447B2A">
      <w:pPr>
        <w:widowControl/>
        <w:jc w:val="left"/>
        <w:rPr>
          <w:rFonts w:asciiTheme="minorEastAsia" w:hAnsiTheme="minorEastAsia"/>
          <w:sz w:val="24"/>
          <w:szCs w:val="24"/>
        </w:rPr>
      </w:pPr>
      <w:r>
        <w:rPr>
          <w:rFonts w:asciiTheme="minorEastAsia" w:hAnsiTheme="minorEastAsia"/>
          <w:sz w:val="24"/>
          <w:szCs w:val="24"/>
        </w:rPr>
        <w:br w:type="page"/>
      </w:r>
    </w:p>
    <w:p w14:paraId="0F77F271">
      <w:pPr>
        <w:spacing w:before="468" w:beforeLines="150" w:after="468" w:afterLines="150" w:line="360" w:lineRule="auto"/>
        <w:jc w:val="center"/>
        <w:rPr>
          <w:rFonts w:ascii="黑体" w:hAnsi="黑体" w:eastAsia="黑体"/>
          <w:b/>
          <w:sz w:val="28"/>
          <w:szCs w:val="28"/>
        </w:rPr>
      </w:pPr>
      <w:r>
        <w:rPr>
          <w:rFonts w:hint="eastAsia" w:ascii="黑体" w:hAnsi="黑体" w:eastAsia="黑体"/>
          <w:b/>
          <w:sz w:val="28"/>
          <w:szCs w:val="28"/>
        </w:rPr>
        <w:t>4 建筑功能调整与扩展</w:t>
      </w:r>
    </w:p>
    <w:p w14:paraId="64C44381">
      <w:pPr>
        <w:spacing w:before="468" w:beforeLines="150" w:after="468" w:afterLines="150" w:line="360" w:lineRule="auto"/>
        <w:jc w:val="center"/>
        <w:rPr>
          <w:rFonts w:ascii="黑体" w:hAnsi="黑体" w:eastAsia="黑体"/>
          <w:b/>
          <w:sz w:val="24"/>
          <w:szCs w:val="24"/>
        </w:rPr>
      </w:pPr>
      <w:r>
        <w:rPr>
          <w:rFonts w:hint="eastAsia" w:ascii="黑体" w:hAnsi="黑体" w:eastAsia="黑体"/>
          <w:b/>
          <w:sz w:val="24"/>
          <w:szCs w:val="24"/>
        </w:rPr>
        <w:t>4.1 一般规定</w:t>
      </w:r>
    </w:p>
    <w:p w14:paraId="3D322380">
      <w:pPr>
        <w:spacing w:line="360" w:lineRule="auto"/>
        <w:ind w:right="90"/>
        <w:rPr>
          <w:rFonts w:ascii="宋体" w:hAnsi="宋体" w:eastAsia="宋体" w:cs="宋体"/>
          <w:sz w:val="24"/>
          <w:szCs w:val="24"/>
        </w:rPr>
      </w:pPr>
      <w:r>
        <w:rPr>
          <w:rFonts w:ascii="Times New Roman" w:hAnsi="Times New Roman" w:eastAsia="Times New Roman" w:cs="Times New Roman"/>
          <w:b/>
          <w:bCs/>
          <w:spacing w:val="-1"/>
          <w:sz w:val="24"/>
          <w:szCs w:val="24"/>
        </w:rPr>
        <w:t>4.1.1</w:t>
      </w:r>
      <w:r>
        <w:rPr>
          <w:rFonts w:ascii="Times New Roman" w:hAnsi="Times New Roman" w:eastAsia="Times New Roman" w:cs="Times New Roman"/>
          <w:spacing w:val="7"/>
          <w:sz w:val="24"/>
          <w:szCs w:val="24"/>
        </w:rPr>
        <w:t xml:space="preserve"> </w:t>
      </w:r>
      <w:r>
        <w:rPr>
          <w:rFonts w:ascii="宋体" w:hAnsi="宋体" w:eastAsia="宋体" w:cs="宋体"/>
          <w:spacing w:val="3"/>
          <w:sz w:val="24"/>
          <w:szCs w:val="24"/>
        </w:rPr>
        <w:t>既有地下建筑功能调整与扩展，应符合城市</w:t>
      </w:r>
      <w:r>
        <w:rPr>
          <w:rFonts w:hint="eastAsia" w:ascii="宋体" w:hAnsi="宋体" w:eastAsia="宋体" w:cs="宋体"/>
          <w:spacing w:val="3"/>
          <w:sz w:val="24"/>
          <w:szCs w:val="24"/>
        </w:rPr>
        <w:t>的国土空间</w:t>
      </w:r>
      <w:r>
        <w:rPr>
          <w:rFonts w:ascii="宋体" w:hAnsi="宋体" w:eastAsia="宋体" w:cs="宋体"/>
          <w:spacing w:val="3"/>
          <w:sz w:val="24"/>
          <w:szCs w:val="24"/>
        </w:rPr>
        <w:t>规划、人民防空工程规划、环境保护及城市景观的要求；应处理好改扩建后与原有地下建筑的交通组织、地面设施、地下管线、地下建构筑之间的关系。</w:t>
      </w:r>
    </w:p>
    <w:p w14:paraId="1B412FF3">
      <w:pPr>
        <w:spacing w:line="360" w:lineRule="auto"/>
        <w:ind w:right="95"/>
        <w:rPr>
          <w:rFonts w:ascii="Times New Roman" w:hAnsi="Times New Roman" w:eastAsia="Times New Roman" w:cs="Times New Roman"/>
          <w:b/>
          <w:bCs/>
          <w:spacing w:val="3"/>
          <w:sz w:val="24"/>
          <w:szCs w:val="24"/>
        </w:rPr>
      </w:pPr>
      <w:r>
        <w:rPr>
          <w:rFonts w:hint="eastAsia" w:ascii="仿宋" w:hAnsi="仿宋" w:eastAsia="仿宋" w:cs="Times New Roman"/>
          <w:bCs/>
          <w:color w:val="7030A0"/>
          <w:spacing w:val="-1"/>
          <w:sz w:val="24"/>
          <w:szCs w:val="24"/>
        </w:rPr>
        <w:t>【条文说明】4.1.1 由于本标准中既有地下建筑改扩建工程涵盖的建筑性质、类型很多，情况各不相同，因此需要统筹兼顾地处理各类关系，满足各方要求，特别应注意改扩建中难免遇到新老规范的矛盾和衔接问题。</w:t>
      </w:r>
    </w:p>
    <w:p w14:paraId="484785C6">
      <w:pPr>
        <w:spacing w:line="360" w:lineRule="auto"/>
        <w:ind w:right="95"/>
        <w:rPr>
          <w:rFonts w:ascii="宋体" w:hAnsi="宋体" w:eastAsia="宋体" w:cs="宋体"/>
          <w:sz w:val="24"/>
          <w:szCs w:val="24"/>
        </w:rPr>
      </w:pPr>
      <w:r>
        <w:rPr>
          <w:rFonts w:ascii="Times New Roman" w:hAnsi="Times New Roman" w:eastAsia="Times New Roman" w:cs="Times New Roman"/>
          <w:b/>
          <w:bCs/>
          <w:spacing w:val="3"/>
          <w:sz w:val="24"/>
          <w:szCs w:val="24"/>
        </w:rPr>
        <w:t>4.1.2</w:t>
      </w:r>
      <w:r>
        <w:rPr>
          <w:rFonts w:ascii="Times New Roman" w:hAnsi="Times New Roman" w:eastAsia="Times New Roman" w:cs="Times New Roman"/>
          <w:spacing w:val="4"/>
          <w:sz w:val="24"/>
          <w:szCs w:val="24"/>
        </w:rPr>
        <w:t xml:space="preserve"> </w:t>
      </w:r>
      <w:r>
        <w:rPr>
          <w:rFonts w:ascii="宋体" w:hAnsi="宋体" w:eastAsia="宋体" w:cs="宋体"/>
          <w:spacing w:val="3"/>
          <w:sz w:val="24"/>
          <w:szCs w:val="24"/>
        </w:rPr>
        <w:t>公共建筑的地下改扩建部分，应与既有建筑地上、地下部分作为一个整体进行节能计算和绿色建筑设计。</w:t>
      </w:r>
    </w:p>
    <w:p w14:paraId="2712B062">
      <w:pPr>
        <w:spacing w:line="360" w:lineRule="auto"/>
        <w:rPr>
          <w:rFonts w:ascii="宋体" w:hAnsi="宋体" w:eastAsia="宋体" w:cs="宋体"/>
          <w:sz w:val="24"/>
          <w:szCs w:val="24"/>
        </w:rPr>
      </w:pPr>
      <w:r>
        <w:rPr>
          <w:rFonts w:ascii="Times New Roman" w:hAnsi="Times New Roman" w:eastAsia="Times New Roman" w:cs="Times New Roman"/>
          <w:b/>
          <w:bCs/>
          <w:spacing w:val="-4"/>
          <w:sz w:val="24"/>
          <w:szCs w:val="24"/>
        </w:rPr>
        <w:t>4.1.3</w:t>
      </w:r>
      <w:r>
        <w:rPr>
          <w:rFonts w:ascii="Times New Roman" w:hAnsi="Times New Roman" w:eastAsia="Times New Roman" w:cs="Times New Roman"/>
          <w:spacing w:val="6"/>
          <w:sz w:val="24"/>
          <w:szCs w:val="24"/>
        </w:rPr>
        <w:t xml:space="preserve"> </w:t>
      </w:r>
      <w:r>
        <w:rPr>
          <w:rFonts w:ascii="宋体" w:hAnsi="宋体" w:eastAsia="宋体" w:cs="宋体"/>
          <w:spacing w:val="3"/>
          <w:sz w:val="24"/>
          <w:szCs w:val="24"/>
        </w:rPr>
        <w:t>既有建筑与改扩建部分的导向标识系统应统一设置。</w:t>
      </w:r>
    </w:p>
    <w:p w14:paraId="20C4279F">
      <w:pPr>
        <w:spacing w:line="360" w:lineRule="auto"/>
        <w:rPr>
          <w:rFonts w:ascii="宋体" w:hAnsi="宋体" w:eastAsia="宋体" w:cs="宋体"/>
          <w:sz w:val="24"/>
          <w:szCs w:val="24"/>
        </w:rPr>
      </w:pPr>
      <w:r>
        <w:rPr>
          <w:rFonts w:ascii="Times New Roman" w:hAnsi="Times New Roman" w:eastAsia="Times New Roman" w:cs="Times New Roman"/>
          <w:b/>
          <w:bCs/>
          <w:spacing w:val="-2"/>
          <w:sz w:val="24"/>
          <w:szCs w:val="24"/>
        </w:rPr>
        <w:t>4.1.4</w:t>
      </w:r>
      <w:r>
        <w:rPr>
          <w:rFonts w:ascii="Times New Roman" w:hAnsi="Times New Roman" w:eastAsia="Times New Roman" w:cs="Times New Roman"/>
          <w:spacing w:val="10"/>
          <w:sz w:val="24"/>
          <w:szCs w:val="24"/>
        </w:rPr>
        <w:t xml:space="preserve"> </w:t>
      </w:r>
      <w:r>
        <w:rPr>
          <w:rFonts w:hint="eastAsia" w:cs="Times New Roman" w:asciiTheme="minorEastAsia" w:hAnsiTheme="minorEastAsia"/>
          <w:spacing w:val="10"/>
          <w:sz w:val="24"/>
          <w:szCs w:val="24"/>
        </w:rPr>
        <w:t>既有地下</w:t>
      </w:r>
      <w:r>
        <w:rPr>
          <w:rFonts w:ascii="宋体" w:hAnsi="宋体" w:eastAsia="宋体" w:cs="宋体"/>
          <w:spacing w:val="3"/>
          <w:sz w:val="24"/>
          <w:szCs w:val="24"/>
        </w:rPr>
        <w:t>建筑改扩建工程应符合现行国家标准《无障碍设计规范》GB 50763的有关规定。</w:t>
      </w:r>
    </w:p>
    <w:p w14:paraId="4A7F1495">
      <w:pPr>
        <w:spacing w:before="468" w:beforeLines="150" w:after="468" w:afterLines="150" w:line="360" w:lineRule="auto"/>
        <w:jc w:val="center"/>
        <w:rPr>
          <w:rFonts w:ascii="黑体" w:hAnsi="黑体" w:eastAsia="黑体"/>
          <w:b/>
          <w:sz w:val="24"/>
          <w:szCs w:val="24"/>
        </w:rPr>
      </w:pPr>
      <w:r>
        <w:rPr>
          <w:rFonts w:ascii="黑体" w:hAnsi="黑体" w:eastAsia="黑体"/>
          <w:b/>
          <w:sz w:val="24"/>
          <w:szCs w:val="24"/>
        </w:rPr>
        <w:t>4.2 建筑防灾</w:t>
      </w:r>
    </w:p>
    <w:p w14:paraId="39D428B2">
      <w:pPr>
        <w:spacing w:line="360" w:lineRule="auto"/>
        <w:rPr>
          <w:rFonts w:ascii="宋体" w:hAnsi="宋体" w:eastAsia="宋体" w:cs="宋体"/>
          <w:sz w:val="24"/>
          <w:szCs w:val="24"/>
        </w:rPr>
      </w:pPr>
      <w:r>
        <w:rPr>
          <w:rFonts w:ascii="Times New Roman" w:hAnsi="Times New Roman" w:eastAsia="Times New Roman" w:cs="Times New Roman"/>
          <w:b/>
          <w:bCs/>
          <w:spacing w:val="-1"/>
          <w:sz w:val="24"/>
          <w:szCs w:val="24"/>
        </w:rPr>
        <w:t xml:space="preserve">4.2.1 </w:t>
      </w:r>
      <w:r>
        <w:rPr>
          <w:rFonts w:ascii="宋体" w:hAnsi="宋体" w:eastAsia="宋体" w:cs="宋体"/>
          <w:sz w:val="24"/>
          <w:szCs w:val="24"/>
        </w:rPr>
        <w:t>改扩建地下建筑的耐火等级不应低于一级。</w:t>
      </w:r>
    </w:p>
    <w:p w14:paraId="5D5A84B6">
      <w:pPr>
        <w:spacing w:line="360" w:lineRule="auto"/>
        <w:rPr>
          <w:rFonts w:ascii="Times New Roman" w:hAnsi="Times New Roman" w:eastAsia="Times New Roman" w:cs="Times New Roman"/>
          <w:b/>
          <w:bCs/>
          <w:color w:val="7030A0"/>
          <w:spacing w:val="-2"/>
          <w:sz w:val="24"/>
          <w:szCs w:val="24"/>
        </w:rPr>
      </w:pPr>
      <w:r>
        <w:rPr>
          <w:rFonts w:hint="eastAsia" w:ascii="仿宋" w:hAnsi="仿宋" w:eastAsia="仿宋" w:cs="Times New Roman"/>
          <w:bCs/>
          <w:color w:val="7030A0"/>
          <w:spacing w:val="-1"/>
          <w:sz w:val="24"/>
          <w:szCs w:val="24"/>
        </w:rPr>
        <w:t>【条文说明】4.2.1 本条规定了改扩建工程的耐火等级。改扩建地下建筑的防火设计应符合现行国家标准《建筑设计防火规范》GB</w:t>
      </w:r>
      <w:r>
        <w:rPr>
          <w:rFonts w:ascii="仿宋" w:hAnsi="仿宋" w:eastAsia="仿宋" w:cs="Times New Roman"/>
          <w:bCs/>
          <w:color w:val="7030A0"/>
          <w:spacing w:val="-1"/>
          <w:sz w:val="24"/>
          <w:szCs w:val="24"/>
        </w:rPr>
        <w:t xml:space="preserve"> </w:t>
      </w:r>
      <w:r>
        <w:rPr>
          <w:rFonts w:hint="eastAsia" w:ascii="仿宋" w:hAnsi="仿宋" w:eastAsia="仿宋" w:cs="Times New Roman"/>
          <w:bCs/>
          <w:color w:val="7030A0"/>
          <w:spacing w:val="-1"/>
          <w:sz w:val="24"/>
          <w:szCs w:val="24"/>
        </w:rPr>
        <w:t>50016、《人民防空工程设计防火规范》GB 50098、《汽车库、修车库、停车场设计防火规范》GB 50067、《地铁设计规范》GB 50157、《建筑内部装修设计防火规范》GB 50222的有关规定。</w:t>
      </w:r>
    </w:p>
    <w:p w14:paraId="2578C844">
      <w:pPr>
        <w:spacing w:line="360" w:lineRule="auto"/>
        <w:rPr>
          <w:rFonts w:ascii="宋体" w:hAnsi="宋体" w:eastAsia="宋体" w:cs="宋体"/>
          <w:sz w:val="24"/>
          <w:szCs w:val="24"/>
        </w:rPr>
      </w:pPr>
      <w:r>
        <w:rPr>
          <w:rFonts w:ascii="Times New Roman" w:hAnsi="Times New Roman" w:eastAsia="Times New Roman" w:cs="Times New Roman"/>
          <w:b/>
          <w:bCs/>
          <w:spacing w:val="-2"/>
          <w:sz w:val="24"/>
          <w:szCs w:val="24"/>
        </w:rPr>
        <w:t xml:space="preserve">4.2.2 </w:t>
      </w:r>
      <w:r>
        <w:rPr>
          <w:rFonts w:ascii="宋体" w:hAnsi="宋体" w:eastAsia="宋体" w:cs="宋体"/>
          <w:sz w:val="24"/>
          <w:szCs w:val="24"/>
        </w:rPr>
        <w:t>既有建筑</w:t>
      </w:r>
      <w:r>
        <w:rPr>
          <w:rFonts w:hint="eastAsia" w:ascii="宋体" w:hAnsi="宋体" w:eastAsia="宋体" w:cs="宋体"/>
          <w:sz w:val="24"/>
          <w:szCs w:val="24"/>
        </w:rPr>
        <w:t>中</w:t>
      </w:r>
      <w:r>
        <w:rPr>
          <w:rFonts w:ascii="宋体" w:hAnsi="宋体" w:eastAsia="宋体" w:cs="宋体"/>
          <w:sz w:val="24"/>
          <w:szCs w:val="24"/>
        </w:rPr>
        <w:t>的</w:t>
      </w:r>
      <w:r>
        <w:rPr>
          <w:rFonts w:hint="eastAsia" w:ascii="宋体" w:hAnsi="宋体" w:eastAsia="宋体" w:cs="宋体"/>
          <w:sz w:val="24"/>
          <w:szCs w:val="24"/>
        </w:rPr>
        <w:t>人</w:t>
      </w:r>
      <w:r>
        <w:rPr>
          <w:rFonts w:ascii="宋体" w:hAnsi="宋体" w:eastAsia="宋体" w:cs="宋体"/>
          <w:sz w:val="24"/>
          <w:szCs w:val="24"/>
        </w:rPr>
        <w:t>防工程不宜改建。</w:t>
      </w:r>
    </w:p>
    <w:p w14:paraId="60764C63">
      <w:pPr>
        <w:spacing w:line="360" w:lineRule="auto"/>
        <w:ind w:right="96"/>
        <w:rPr>
          <w:rFonts w:ascii="Times New Roman" w:hAnsi="Times New Roman" w:eastAsia="Times New Roman" w:cs="Times New Roman"/>
          <w:b/>
          <w:bCs/>
          <w:spacing w:val="2"/>
          <w:sz w:val="24"/>
          <w:szCs w:val="24"/>
        </w:rPr>
      </w:pPr>
      <w:r>
        <w:rPr>
          <w:rFonts w:hint="eastAsia" w:ascii="仿宋" w:hAnsi="仿宋" w:eastAsia="仿宋" w:cs="Times New Roman"/>
          <w:bCs/>
          <w:color w:val="7030A0"/>
          <w:spacing w:val="-1"/>
          <w:sz w:val="24"/>
          <w:szCs w:val="24"/>
        </w:rPr>
        <w:t>【条文说明】4.2.2 由于人防有很多构件担负着战时抗力和密闭作用，如防护密闭门门框墙、临空墙、防毒通道等均有特殊要求并与主体工程同步施工，故人防工程不得随便改建。确需改建时应经人防主管部门批准并采取相应措施，按照现行的规范、标准执行。</w:t>
      </w:r>
    </w:p>
    <w:p w14:paraId="151FDC1F">
      <w:pPr>
        <w:spacing w:line="360" w:lineRule="auto"/>
        <w:ind w:right="96"/>
        <w:rPr>
          <w:rFonts w:ascii="宋体" w:hAnsi="宋体" w:eastAsia="宋体" w:cs="宋体"/>
          <w:sz w:val="24"/>
          <w:szCs w:val="24"/>
        </w:rPr>
      </w:pPr>
      <w:r>
        <w:rPr>
          <w:rFonts w:ascii="Times New Roman" w:hAnsi="Times New Roman" w:eastAsia="Times New Roman" w:cs="Times New Roman"/>
          <w:b/>
          <w:bCs/>
          <w:spacing w:val="2"/>
          <w:sz w:val="24"/>
          <w:szCs w:val="24"/>
        </w:rPr>
        <w:t xml:space="preserve">4.2.3 </w:t>
      </w:r>
      <w:r>
        <w:rPr>
          <w:rFonts w:hint="eastAsia" w:cs="Times New Roman" w:asciiTheme="minorEastAsia" w:hAnsiTheme="minorEastAsia"/>
          <w:bCs/>
          <w:spacing w:val="2"/>
          <w:sz w:val="24"/>
          <w:szCs w:val="24"/>
        </w:rPr>
        <w:t>既有</w:t>
      </w:r>
      <w:r>
        <w:rPr>
          <w:rFonts w:ascii="宋体" w:hAnsi="宋体" w:eastAsia="宋体" w:cs="宋体"/>
          <w:sz w:val="24"/>
          <w:szCs w:val="24"/>
        </w:rPr>
        <w:t>地下建筑扩建部分的</w:t>
      </w:r>
      <w:r>
        <w:rPr>
          <w:rFonts w:hint="eastAsia" w:ascii="宋体" w:hAnsi="宋体" w:eastAsia="宋体" w:cs="宋体"/>
          <w:sz w:val="24"/>
          <w:szCs w:val="24"/>
        </w:rPr>
        <w:t>人</w:t>
      </w:r>
      <w:r>
        <w:rPr>
          <w:rFonts w:ascii="宋体" w:hAnsi="宋体" w:eastAsia="宋体" w:cs="宋体"/>
          <w:sz w:val="24"/>
          <w:szCs w:val="24"/>
        </w:rPr>
        <w:t>防工程与原建筑地下室或周边其他地下空间连通时，应采取防护措施。</w:t>
      </w:r>
    </w:p>
    <w:p w14:paraId="4607F66A">
      <w:pPr>
        <w:spacing w:line="360" w:lineRule="auto"/>
        <w:ind w:right="111"/>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【条文说明】4.2.3 扩建部分通常需要与原建筑连通，有些情况下还需要与周边其他地下空间联通。当扩建部分设置人防时，需要与联通部分之间设置必要的防护措施。由于连通的对象有可能是人防区域也有可能是非人防区域，即便连通对象也是人防区域，其连通两侧的人防、使用要求也多种多样，两侧空间连通方式也有多种形式（如通道连通、共墙连通、垂直连通等）,因此情况比较复杂，需要根据具体情况采取相应的防护措施。</w:t>
      </w:r>
    </w:p>
    <w:p w14:paraId="7FF88D6C">
      <w:pPr>
        <w:spacing w:line="360" w:lineRule="auto"/>
        <w:ind w:right="111"/>
        <w:rPr>
          <w:rFonts w:ascii="宋体" w:hAnsi="宋体" w:eastAsia="宋体" w:cs="宋体"/>
          <w:spacing w:val="-4"/>
          <w:sz w:val="24"/>
          <w:szCs w:val="24"/>
        </w:rPr>
      </w:pPr>
      <w:r>
        <w:rPr>
          <w:rFonts w:ascii="Times New Roman" w:hAnsi="Times New Roman" w:eastAsia="Times New Roman" w:cs="Times New Roman"/>
          <w:b/>
          <w:bCs/>
          <w:spacing w:val="-5"/>
          <w:sz w:val="24"/>
          <w:szCs w:val="24"/>
        </w:rPr>
        <w:t>4.2.4</w:t>
      </w:r>
      <w:r>
        <w:rPr>
          <w:rFonts w:ascii="Times New Roman" w:hAnsi="Times New Roman" w:eastAsia="Times New Roman" w:cs="Times New Roman"/>
          <w:spacing w:val="6"/>
          <w:sz w:val="24"/>
          <w:szCs w:val="24"/>
        </w:rPr>
        <w:t xml:space="preserve"> </w:t>
      </w:r>
      <w:r>
        <w:rPr>
          <w:rFonts w:hint="eastAsia" w:cs="Times New Roman" w:asciiTheme="minorEastAsia" w:hAnsiTheme="minorEastAsia"/>
          <w:spacing w:val="6"/>
          <w:sz w:val="24"/>
          <w:szCs w:val="24"/>
        </w:rPr>
        <w:t>既有地下建筑</w:t>
      </w:r>
      <w:r>
        <w:rPr>
          <w:rFonts w:asciiTheme="minorEastAsia" w:hAnsiTheme="minorEastAsia"/>
          <w:sz w:val="24"/>
          <w:szCs w:val="24"/>
        </w:rPr>
        <w:t>改扩建后，所有地面出入口、风井开口的最低高度均应满足当地防淹要求。</w:t>
      </w:r>
    </w:p>
    <w:p w14:paraId="260EBE7D">
      <w:pPr>
        <w:spacing w:line="360" w:lineRule="auto"/>
        <w:ind w:right="111"/>
        <w:rPr>
          <w:rFonts w:ascii="宋体" w:hAnsi="宋体" w:eastAsia="宋体" w:cs="宋体"/>
          <w:sz w:val="24"/>
          <w:szCs w:val="24"/>
        </w:rPr>
      </w:pPr>
      <w:r>
        <w:rPr>
          <w:rFonts w:hint="eastAsia" w:ascii="仿宋" w:hAnsi="仿宋" w:eastAsia="仿宋" w:cs="Times New Roman"/>
          <w:bCs/>
          <w:color w:val="7030A0"/>
          <w:spacing w:val="-1"/>
          <w:sz w:val="24"/>
          <w:szCs w:val="24"/>
        </w:rPr>
        <w:t>【条文说明】4.2.4 地面出入口包括单独设置或结合设置的人行和车行出入口、下沉广场、门厅等。风井可能独立设置，也可能结合地面建筑布置。为了不出现“短板效应”,除了改扩建部分新增地面出入口、风井等一切口部高度应满足防淹要求外，还应对原有建筑的地面开口部位进行同步改造。当条件限制确实无法满足高度要求时，应采用有效的防淹措施，譬如，可设置防淹闸槽，槽高可根据当地最高积水位确定。</w:t>
      </w:r>
    </w:p>
    <w:p w14:paraId="3611F71F">
      <w:pPr>
        <w:spacing w:before="468" w:beforeLines="150" w:after="468" w:afterLines="150" w:line="360" w:lineRule="auto"/>
        <w:jc w:val="center"/>
        <w:rPr>
          <w:rFonts w:ascii="黑体" w:hAnsi="黑体" w:eastAsia="黑体"/>
          <w:b/>
          <w:sz w:val="24"/>
          <w:szCs w:val="24"/>
        </w:rPr>
      </w:pPr>
      <w:r>
        <w:rPr>
          <w:rFonts w:ascii="黑体" w:hAnsi="黑体" w:eastAsia="黑体"/>
          <w:b/>
          <w:sz w:val="24"/>
          <w:szCs w:val="24"/>
        </w:rPr>
        <w:t>4.3 机电设计</w:t>
      </w:r>
    </w:p>
    <w:p w14:paraId="614D8F30">
      <w:pPr>
        <w:spacing w:line="360" w:lineRule="auto"/>
        <w:ind w:left="28" w:right="32"/>
        <w:rPr>
          <w:rFonts w:ascii="宋体" w:hAnsi="宋体" w:eastAsia="宋体" w:cs="宋体"/>
          <w:sz w:val="24"/>
          <w:szCs w:val="24"/>
        </w:rPr>
      </w:pPr>
      <w:r>
        <w:rPr>
          <w:rFonts w:ascii="Times New Roman" w:hAnsi="Times New Roman" w:eastAsia="Times New Roman" w:cs="Times New Roman"/>
          <w:b/>
          <w:bCs/>
          <w:spacing w:val="2"/>
          <w:sz w:val="24"/>
          <w:szCs w:val="24"/>
        </w:rPr>
        <w:t>4.3.1</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rPr>
        <w:t>机电系统设计应满足改扩建地下建筑空间使用功能和运</w:t>
      </w:r>
      <w:r>
        <w:rPr>
          <w:rFonts w:ascii="宋体" w:hAnsi="宋体" w:eastAsia="宋体" w:cs="宋体"/>
          <w:spacing w:val="-7"/>
          <w:sz w:val="24"/>
          <w:szCs w:val="24"/>
        </w:rPr>
        <w:t>营管理要求。</w:t>
      </w:r>
    </w:p>
    <w:p w14:paraId="6AE7388C">
      <w:pPr>
        <w:spacing w:line="360" w:lineRule="auto"/>
        <w:ind w:left="28" w:right="8"/>
        <w:rPr>
          <w:rFonts w:ascii="宋体" w:hAnsi="宋体" w:eastAsia="宋体" w:cs="宋体"/>
          <w:sz w:val="24"/>
          <w:szCs w:val="24"/>
        </w:rPr>
      </w:pPr>
      <w:r>
        <w:rPr>
          <w:rFonts w:ascii="Times New Roman" w:hAnsi="Times New Roman" w:eastAsia="Times New Roman" w:cs="Times New Roman"/>
          <w:b/>
          <w:bCs/>
          <w:spacing w:val="10"/>
          <w:sz w:val="24"/>
          <w:szCs w:val="24"/>
        </w:rPr>
        <w:t>4.3.2</w:t>
      </w:r>
      <w:r>
        <w:rPr>
          <w:rFonts w:ascii="Times New Roman" w:hAnsi="Times New Roman" w:eastAsia="Times New Roman" w:cs="Times New Roman"/>
          <w:sz w:val="24"/>
          <w:szCs w:val="24"/>
        </w:rPr>
        <w:t xml:space="preserve"> </w:t>
      </w:r>
      <w:r>
        <w:rPr>
          <w:rFonts w:ascii="宋体" w:hAnsi="宋体" w:eastAsia="宋体" w:cs="宋体"/>
          <w:spacing w:val="10"/>
          <w:sz w:val="24"/>
          <w:szCs w:val="24"/>
        </w:rPr>
        <w:t>机电系统能源和资源宜由改扩建地下建筑空间独立提</w:t>
      </w:r>
      <w:r>
        <w:rPr>
          <w:rFonts w:ascii="宋体" w:hAnsi="宋体" w:eastAsia="宋体" w:cs="宋体"/>
          <w:spacing w:val="-1"/>
          <w:sz w:val="24"/>
          <w:szCs w:val="24"/>
        </w:rPr>
        <w:t>供。当条件不具备时，经复核后可由原建筑提供，并宜根据运营</w:t>
      </w:r>
      <w:r>
        <w:rPr>
          <w:rFonts w:ascii="宋体" w:hAnsi="宋体" w:eastAsia="宋体" w:cs="宋体"/>
          <w:spacing w:val="-3"/>
          <w:sz w:val="24"/>
          <w:szCs w:val="24"/>
        </w:rPr>
        <w:t>管理要求设置相应的计量装置。</w:t>
      </w:r>
    </w:p>
    <w:p w14:paraId="61536252">
      <w:pPr>
        <w:spacing w:line="360" w:lineRule="auto"/>
        <w:ind w:left="28" w:right="30"/>
        <w:rPr>
          <w:rFonts w:ascii="宋体" w:hAnsi="宋体" w:eastAsia="宋体" w:cs="宋体"/>
          <w:sz w:val="24"/>
          <w:szCs w:val="24"/>
        </w:rPr>
      </w:pPr>
      <w:r>
        <w:rPr>
          <w:rFonts w:ascii="Times New Roman" w:hAnsi="Times New Roman" w:eastAsia="Times New Roman" w:cs="Times New Roman"/>
          <w:b/>
          <w:bCs/>
          <w:spacing w:val="2"/>
          <w:sz w:val="24"/>
          <w:szCs w:val="24"/>
        </w:rPr>
        <w:t>4.3.3</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rPr>
        <w:t>当改扩建地下建筑与原建筑功能相互独立时，机电系统</w:t>
      </w:r>
      <w:r>
        <w:rPr>
          <w:rFonts w:ascii="宋体" w:hAnsi="宋体" w:eastAsia="宋体" w:cs="宋体"/>
          <w:spacing w:val="-6"/>
          <w:sz w:val="24"/>
          <w:szCs w:val="24"/>
        </w:rPr>
        <w:t>的设计应独立设置。</w:t>
      </w:r>
    </w:p>
    <w:p w14:paraId="21046A80">
      <w:pPr>
        <w:spacing w:line="360" w:lineRule="auto"/>
        <w:ind w:left="28" w:right="2"/>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【条文说明】4.3.3 当改扩建地下建筑空间与原建筑空间在功能上差别较大例如地铁与地下汽车库，或运营管理要求二者完全独立时，机电系统的设计应独立设置，以便于运营管理和安全管理。</w:t>
      </w:r>
    </w:p>
    <w:p w14:paraId="51C77CB8">
      <w:pPr>
        <w:spacing w:line="360" w:lineRule="auto"/>
        <w:ind w:left="28" w:right="2"/>
        <w:rPr>
          <w:rFonts w:ascii="宋体" w:hAnsi="宋体" w:eastAsia="宋体" w:cs="宋体"/>
          <w:sz w:val="24"/>
          <w:szCs w:val="24"/>
        </w:rPr>
      </w:pPr>
      <w:r>
        <w:rPr>
          <w:rFonts w:ascii="Times New Roman" w:hAnsi="Times New Roman" w:eastAsia="Times New Roman" w:cs="Times New Roman"/>
          <w:b/>
          <w:bCs/>
          <w:spacing w:val="2"/>
          <w:sz w:val="24"/>
          <w:szCs w:val="24"/>
        </w:rPr>
        <w:t>4.3.4</w:t>
      </w:r>
      <w:r>
        <w:rPr>
          <w:rFonts w:ascii="Times New Roman" w:hAnsi="Times New Roman" w:eastAsia="Times New Roman" w:cs="Times New Roman"/>
          <w:spacing w:val="7"/>
          <w:sz w:val="24"/>
          <w:szCs w:val="24"/>
        </w:rPr>
        <w:t xml:space="preserve"> </w:t>
      </w:r>
      <w:r>
        <w:rPr>
          <w:rFonts w:ascii="宋体" w:hAnsi="宋体" w:eastAsia="宋体" w:cs="宋体"/>
          <w:spacing w:val="2"/>
          <w:sz w:val="24"/>
          <w:szCs w:val="24"/>
        </w:rPr>
        <w:t>当改扩建地下建筑空间与原建筑空间的机电系统</w:t>
      </w:r>
      <w:r>
        <w:rPr>
          <w:rFonts w:hint="eastAsia" w:ascii="宋体" w:hAnsi="宋体" w:eastAsia="宋体" w:cs="宋体"/>
          <w:spacing w:val="2"/>
          <w:sz w:val="24"/>
          <w:szCs w:val="24"/>
        </w:rPr>
        <w:t>未各自</w:t>
      </w:r>
      <w:r>
        <w:rPr>
          <w:rFonts w:ascii="宋体" w:hAnsi="宋体" w:eastAsia="宋体" w:cs="宋体"/>
          <w:spacing w:val="-1"/>
          <w:sz w:val="24"/>
          <w:szCs w:val="24"/>
        </w:rPr>
        <w:t>独立设置时，非独立设置部分的机电设备和管线</w:t>
      </w:r>
      <w:r>
        <w:rPr>
          <w:rFonts w:hint="eastAsia" w:ascii="宋体" w:hAnsi="宋体" w:eastAsia="宋体" w:cs="宋体"/>
          <w:spacing w:val="-1"/>
          <w:sz w:val="24"/>
          <w:szCs w:val="24"/>
        </w:rPr>
        <w:t>、以</w:t>
      </w:r>
      <w:r>
        <w:rPr>
          <w:rFonts w:ascii="宋体" w:hAnsi="宋体" w:eastAsia="宋体" w:cs="宋体"/>
          <w:spacing w:val="-1"/>
          <w:sz w:val="24"/>
          <w:szCs w:val="24"/>
        </w:rPr>
        <w:t>及改扩建</w:t>
      </w:r>
      <w:r>
        <w:rPr>
          <w:rFonts w:ascii="宋体" w:hAnsi="宋体" w:eastAsia="宋体" w:cs="宋体"/>
          <w:spacing w:val="-2"/>
          <w:sz w:val="24"/>
          <w:szCs w:val="24"/>
        </w:rPr>
        <w:t>地下建</w:t>
      </w:r>
      <w:r>
        <w:rPr>
          <w:rFonts w:ascii="宋体" w:hAnsi="宋体" w:eastAsia="宋体" w:cs="宋体"/>
          <w:spacing w:val="6"/>
          <w:sz w:val="24"/>
          <w:szCs w:val="24"/>
        </w:rPr>
        <w:t>筑空间与原建筑空间之间的相互穿越管线</w:t>
      </w:r>
      <w:r>
        <w:rPr>
          <w:rFonts w:hint="eastAsia" w:ascii="宋体" w:hAnsi="宋体" w:eastAsia="宋体" w:cs="宋体"/>
          <w:spacing w:val="6"/>
          <w:sz w:val="24"/>
          <w:szCs w:val="24"/>
        </w:rPr>
        <w:t>，</w:t>
      </w:r>
      <w:r>
        <w:rPr>
          <w:rFonts w:ascii="宋体" w:hAnsi="宋体" w:eastAsia="宋体" w:cs="宋体"/>
          <w:spacing w:val="6"/>
          <w:sz w:val="24"/>
          <w:szCs w:val="24"/>
        </w:rPr>
        <w:t>应设置安全防护设施</w:t>
      </w:r>
      <w:r>
        <w:rPr>
          <w:rFonts w:ascii="宋体" w:hAnsi="宋体" w:eastAsia="宋体" w:cs="宋体"/>
          <w:spacing w:val="-5"/>
          <w:sz w:val="24"/>
          <w:szCs w:val="24"/>
        </w:rPr>
        <w:t>和检修维护空间。</w:t>
      </w:r>
    </w:p>
    <w:p w14:paraId="556C62E3">
      <w:pPr>
        <w:spacing w:line="360" w:lineRule="auto"/>
        <w:ind w:left="28" w:right="2"/>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【条文说明】4.3.4 本条“当改扩建地下建筑空间与原建筑空间的机电系统未各自独立设置”，是指机电设备和管线不能独立设置在各自建筑空间内的情况；“非独立设置部分的机电设备和管线”，是指属于改扩建地下建筑空间但设置在原建筑空间内的机电设备或管线、或属于原建筑空间但设置在改扩建地下建筑空间内的机电设备或管线；“设置安全防护设施”是指属于某一建筑空间的设备或管线，例如供电、通信等管道，不应受到其他建筑空间的火灾、物理等损坏而采取的安全防护措施。</w:t>
      </w:r>
    </w:p>
    <w:p w14:paraId="239C3921">
      <w:pPr>
        <w:spacing w:line="360" w:lineRule="auto"/>
        <w:ind w:left="28"/>
        <w:rPr>
          <w:rFonts w:ascii="宋体" w:hAnsi="宋体" w:eastAsia="宋体" w:cs="宋体"/>
          <w:sz w:val="24"/>
          <w:szCs w:val="24"/>
        </w:rPr>
      </w:pPr>
      <w:r>
        <w:rPr>
          <w:rFonts w:ascii="Times New Roman" w:hAnsi="Times New Roman" w:eastAsia="Times New Roman" w:cs="Times New Roman"/>
          <w:b/>
          <w:bCs/>
          <w:spacing w:val="3"/>
          <w:sz w:val="24"/>
          <w:szCs w:val="24"/>
        </w:rPr>
        <w:t>4.3.5</w:t>
      </w:r>
      <w:r>
        <w:rPr>
          <w:rFonts w:ascii="Times New Roman" w:hAnsi="Times New Roman" w:eastAsia="Times New Roman" w:cs="Times New Roman"/>
          <w:spacing w:val="3"/>
          <w:sz w:val="24"/>
          <w:szCs w:val="24"/>
        </w:rPr>
        <w:t xml:space="preserve"> </w:t>
      </w:r>
      <w:r>
        <w:rPr>
          <w:rFonts w:ascii="宋体" w:hAnsi="宋体" w:eastAsia="宋体" w:cs="宋体"/>
          <w:spacing w:val="3"/>
          <w:sz w:val="24"/>
          <w:szCs w:val="24"/>
        </w:rPr>
        <w:t>改扩建地下建筑空间与原建筑空间</w:t>
      </w:r>
      <w:r>
        <w:rPr>
          <w:rFonts w:hint="eastAsia" w:ascii="宋体" w:hAnsi="宋体" w:eastAsia="宋体" w:cs="宋体"/>
          <w:spacing w:val="3"/>
          <w:sz w:val="24"/>
          <w:szCs w:val="24"/>
        </w:rPr>
        <w:t>，</w:t>
      </w:r>
      <w:r>
        <w:rPr>
          <w:rFonts w:ascii="宋体" w:hAnsi="宋体" w:eastAsia="宋体" w:cs="宋体"/>
          <w:spacing w:val="3"/>
          <w:sz w:val="24"/>
          <w:szCs w:val="24"/>
        </w:rPr>
        <w:t>宜根据运营管</w:t>
      </w:r>
      <w:r>
        <w:rPr>
          <w:rFonts w:ascii="宋体" w:hAnsi="宋体" w:eastAsia="宋体" w:cs="宋体"/>
          <w:spacing w:val="2"/>
          <w:sz w:val="24"/>
          <w:szCs w:val="24"/>
        </w:rPr>
        <w:t>理要求</w:t>
      </w:r>
      <w:r>
        <w:rPr>
          <w:rFonts w:ascii="宋体" w:hAnsi="宋体" w:eastAsia="宋体" w:cs="宋体"/>
          <w:spacing w:val="-7"/>
          <w:sz w:val="24"/>
          <w:szCs w:val="24"/>
        </w:rPr>
        <w:t>设置传递机电系统运行和消防防灾信息</w:t>
      </w:r>
      <w:r>
        <w:rPr>
          <w:rFonts w:hint="eastAsia" w:ascii="宋体" w:hAnsi="宋体" w:eastAsia="宋体" w:cs="宋体"/>
          <w:spacing w:val="-7"/>
          <w:sz w:val="24"/>
          <w:szCs w:val="24"/>
        </w:rPr>
        <w:t>的</w:t>
      </w:r>
      <w:r>
        <w:rPr>
          <w:rFonts w:ascii="宋体" w:hAnsi="宋体" w:eastAsia="宋体" w:cs="宋体"/>
          <w:spacing w:val="-7"/>
          <w:sz w:val="24"/>
          <w:szCs w:val="24"/>
        </w:rPr>
        <w:t>通信接口。</w:t>
      </w:r>
    </w:p>
    <w:p w14:paraId="5F1C21CC">
      <w:pPr>
        <w:spacing w:line="360" w:lineRule="auto"/>
        <w:ind w:left="28" w:right="2"/>
        <w:rPr>
          <w:rFonts w:ascii="Times New Roman" w:hAnsi="Times New Roman" w:cs="Times New Roman"/>
          <w:b/>
          <w:bCs/>
          <w:spacing w:val="2"/>
          <w:sz w:val="24"/>
          <w:szCs w:val="24"/>
        </w:rPr>
      </w:pPr>
      <w:r>
        <w:rPr>
          <w:rFonts w:hint="eastAsia" w:ascii="仿宋" w:hAnsi="仿宋" w:eastAsia="仿宋" w:cs="Times New Roman"/>
          <w:bCs/>
          <w:color w:val="7030A0"/>
          <w:spacing w:val="-1"/>
          <w:sz w:val="24"/>
          <w:szCs w:val="24"/>
        </w:rPr>
        <w:t>【条文说明】4.3.5 改扩建地下建筑空间与原建筑空间的运营管理需要相互间传递机电系统运行和消防防灾信息时，应设置相互通信接口，以便于运营管理和安全管理。当运营管理需要不明确时，宜预留相互通信接口。</w:t>
      </w:r>
    </w:p>
    <w:p w14:paraId="6E2D4020">
      <w:pPr>
        <w:spacing w:line="360" w:lineRule="auto"/>
        <w:ind w:left="28"/>
        <w:rPr>
          <w:rFonts w:ascii="宋体" w:hAnsi="宋体" w:eastAsia="宋体" w:cs="宋体"/>
          <w:sz w:val="24"/>
          <w:szCs w:val="24"/>
        </w:rPr>
      </w:pPr>
      <w:r>
        <w:rPr>
          <w:rFonts w:ascii="Times New Roman" w:hAnsi="Times New Roman" w:eastAsia="Times New Roman" w:cs="Times New Roman"/>
          <w:b/>
          <w:bCs/>
          <w:spacing w:val="2"/>
          <w:sz w:val="24"/>
          <w:szCs w:val="24"/>
        </w:rPr>
        <w:t>4.3.6</w:t>
      </w:r>
      <w:r>
        <w:rPr>
          <w:rFonts w:ascii="Times New Roman" w:hAnsi="Times New Roman" w:eastAsia="Times New Roman" w:cs="Times New Roman"/>
          <w:spacing w:val="7"/>
          <w:sz w:val="24"/>
          <w:szCs w:val="24"/>
        </w:rPr>
        <w:t xml:space="preserve"> </w:t>
      </w:r>
      <w:r>
        <w:rPr>
          <w:rFonts w:asciiTheme="minorEastAsia" w:hAnsiTheme="minorEastAsia"/>
          <w:sz w:val="24"/>
          <w:szCs w:val="24"/>
        </w:rPr>
        <w:t>当改扩建地下建筑空间与原建筑空间有统一运营管理要求时，其机电设备可共享设置，共享设备应分别设置监测和控制系统。</w:t>
      </w:r>
    </w:p>
    <w:p w14:paraId="1005784F">
      <w:pPr>
        <w:spacing w:line="360" w:lineRule="auto"/>
        <w:rPr>
          <w:rFonts w:asciiTheme="minorEastAsia" w:hAnsiTheme="minorEastAsia"/>
          <w:sz w:val="24"/>
          <w:szCs w:val="24"/>
        </w:rPr>
      </w:pPr>
      <w:r>
        <w:rPr>
          <w:rFonts w:asciiTheme="minorEastAsia" w:hAnsiTheme="minorEastAsia"/>
          <w:sz w:val="24"/>
          <w:szCs w:val="24"/>
        </w:rPr>
        <w:br w:type="page"/>
      </w:r>
    </w:p>
    <w:p w14:paraId="1A9A9F69">
      <w:pPr>
        <w:spacing w:before="468" w:beforeLines="150" w:after="468" w:afterLines="150" w:line="360" w:lineRule="auto"/>
        <w:jc w:val="center"/>
        <w:rPr>
          <w:rFonts w:ascii="黑体" w:hAnsi="黑体" w:eastAsia="黑体"/>
          <w:b/>
          <w:sz w:val="28"/>
          <w:szCs w:val="28"/>
        </w:rPr>
      </w:pPr>
      <w:r>
        <w:rPr>
          <w:rFonts w:hint="eastAsia" w:ascii="黑体" w:hAnsi="黑体" w:eastAsia="黑体"/>
          <w:b/>
          <w:sz w:val="28"/>
          <w:szCs w:val="28"/>
        </w:rPr>
        <w:t>5 安全性检测和鉴定</w:t>
      </w:r>
    </w:p>
    <w:p w14:paraId="24DE40A2">
      <w:pPr>
        <w:spacing w:before="468" w:beforeLines="150" w:after="468" w:afterLines="150" w:line="360" w:lineRule="auto"/>
        <w:jc w:val="center"/>
        <w:rPr>
          <w:rFonts w:ascii="黑体" w:hAnsi="黑体" w:eastAsia="黑体"/>
          <w:b/>
          <w:sz w:val="24"/>
          <w:szCs w:val="24"/>
        </w:rPr>
      </w:pPr>
      <w:r>
        <w:rPr>
          <w:rFonts w:hint="eastAsia" w:ascii="黑体" w:hAnsi="黑体" w:eastAsia="黑体"/>
          <w:b/>
          <w:sz w:val="24"/>
          <w:szCs w:val="24"/>
        </w:rPr>
        <w:t>5.1</w:t>
      </w:r>
      <w:r>
        <w:rPr>
          <w:rFonts w:ascii="黑体" w:hAnsi="黑体" w:eastAsia="黑体"/>
          <w:b/>
          <w:sz w:val="24"/>
          <w:szCs w:val="24"/>
        </w:rPr>
        <w:t xml:space="preserve"> </w:t>
      </w:r>
      <w:r>
        <w:rPr>
          <w:rFonts w:hint="eastAsia" w:ascii="黑体" w:hAnsi="黑体" w:eastAsia="黑体"/>
          <w:b/>
          <w:sz w:val="24"/>
          <w:szCs w:val="24"/>
        </w:rPr>
        <w:t>一般规定</w:t>
      </w:r>
    </w:p>
    <w:p w14:paraId="6C6DE5BB">
      <w:pPr>
        <w:spacing w:line="360" w:lineRule="auto"/>
        <w:rPr>
          <w:rFonts w:asciiTheme="minorEastAsia" w:hAnsiTheme="minorEastAsia"/>
          <w:sz w:val="24"/>
          <w:szCs w:val="24"/>
        </w:rPr>
      </w:pPr>
      <w:r>
        <w:rPr>
          <w:rFonts w:hint="eastAsia" w:ascii="Times New Roman" w:hAnsi="Times New Roman" w:eastAsia="Times New Roman" w:cs="Times New Roman"/>
          <w:b/>
          <w:bCs/>
          <w:spacing w:val="-6"/>
          <w:sz w:val="24"/>
          <w:szCs w:val="24"/>
        </w:rPr>
        <w:t>5.1.</w:t>
      </w:r>
      <w:r>
        <w:rPr>
          <w:rFonts w:ascii="Times New Roman" w:hAnsi="Times New Roman" w:eastAsia="Times New Roman" w:cs="Times New Roman"/>
          <w:b/>
          <w:bCs/>
          <w:spacing w:val="-6"/>
          <w:sz w:val="24"/>
          <w:szCs w:val="24"/>
        </w:rPr>
        <w:t>1</w:t>
      </w:r>
      <w:r>
        <w:rPr>
          <w:rFonts w:asciiTheme="minorEastAsia" w:hAnsiTheme="minorEastAsia"/>
          <w:sz w:val="24"/>
          <w:szCs w:val="24"/>
        </w:rPr>
        <w:t xml:space="preserve"> </w:t>
      </w:r>
      <w:r>
        <w:rPr>
          <w:rFonts w:hint="eastAsia" w:asciiTheme="minorEastAsia" w:hAnsiTheme="minorEastAsia"/>
          <w:sz w:val="24"/>
          <w:szCs w:val="24"/>
        </w:rPr>
        <w:t>既有地下建筑结构安全性检测的程序及内容应符合以下要求：</w:t>
      </w:r>
    </w:p>
    <w:p w14:paraId="1C566FAC">
      <w:pPr>
        <w:spacing w:line="360" w:lineRule="auto"/>
        <w:ind w:firstLine="472" w:firstLineChars="200"/>
        <w:rPr>
          <w:rFonts w:asciiTheme="minorEastAsia" w:hAnsiTheme="minorEastAsia"/>
          <w:sz w:val="24"/>
          <w:szCs w:val="24"/>
        </w:rPr>
      </w:pPr>
      <w:r>
        <w:rPr>
          <w:rFonts w:hint="eastAsia" w:ascii="Times New Roman" w:hAnsi="Times New Roman" w:eastAsia="Times New Roman" w:cs="Times New Roman"/>
          <w:b/>
          <w:bCs/>
          <w:spacing w:val="-2"/>
          <w:sz w:val="24"/>
          <w:szCs w:val="24"/>
        </w:rPr>
        <w:t>1</w:t>
      </w:r>
      <w:r>
        <w:rPr>
          <w:rFonts w:hint="eastAsia" w:asciiTheme="minorEastAsia" w:hAnsiTheme="minorEastAsia"/>
          <w:sz w:val="24"/>
          <w:szCs w:val="24"/>
        </w:rPr>
        <w:t xml:space="preserve"> 既有地下建筑结构安全性检测程序应按图5.1.</w:t>
      </w:r>
      <w:r>
        <w:rPr>
          <w:rFonts w:asciiTheme="minorEastAsia" w:hAnsiTheme="minorEastAsia"/>
          <w:sz w:val="24"/>
          <w:szCs w:val="24"/>
        </w:rPr>
        <w:t>1</w:t>
      </w:r>
      <w:r>
        <w:rPr>
          <w:rFonts w:hint="eastAsia" w:asciiTheme="minorEastAsia" w:hAnsiTheme="minorEastAsia"/>
          <w:sz w:val="24"/>
          <w:szCs w:val="24"/>
        </w:rPr>
        <w:t>所示的框图进行。</w:t>
      </w:r>
    </w:p>
    <w:p w14:paraId="524C2966">
      <w:pPr>
        <w:spacing w:line="360" w:lineRule="auto"/>
        <w:jc w:val="center"/>
        <w:rPr>
          <w:rFonts w:asciiTheme="minorEastAsia" w:hAnsiTheme="minorEastAsia"/>
          <w:sz w:val="24"/>
          <w:szCs w:val="24"/>
        </w:rPr>
      </w:pPr>
      <w:r>
        <w:drawing>
          <wp:inline distT="0" distB="0" distL="0" distR="0">
            <wp:extent cx="2713990" cy="400177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2747985" cy="4051277"/>
                    </a:xfrm>
                    <a:prstGeom prst="rect">
                      <a:avLst/>
                    </a:prstGeom>
                  </pic:spPr>
                </pic:pic>
              </a:graphicData>
            </a:graphic>
          </wp:inline>
        </w:drawing>
      </w:r>
    </w:p>
    <w:p w14:paraId="3F399EE0">
      <w:pPr>
        <w:spacing w:line="360" w:lineRule="auto"/>
        <w:jc w:val="center"/>
        <w:rPr>
          <w:rFonts w:asciiTheme="minorEastAsia" w:hAnsiTheme="minorEastAsia"/>
          <w:szCs w:val="21"/>
        </w:rPr>
      </w:pPr>
      <w:r>
        <w:rPr>
          <w:rFonts w:hint="eastAsia" w:asciiTheme="minorEastAsia" w:hAnsiTheme="minorEastAsia"/>
          <w:szCs w:val="21"/>
        </w:rPr>
        <w:t>图5.1.</w:t>
      </w:r>
      <w:r>
        <w:rPr>
          <w:rFonts w:asciiTheme="minorEastAsia" w:hAnsiTheme="minorEastAsia"/>
          <w:szCs w:val="21"/>
        </w:rPr>
        <w:t>1</w:t>
      </w:r>
      <w:r>
        <w:rPr>
          <w:rFonts w:hint="eastAsia" w:asciiTheme="minorEastAsia" w:hAnsiTheme="minorEastAsia"/>
          <w:szCs w:val="21"/>
        </w:rPr>
        <w:t>既有地下建筑结构安全性检测程序</w:t>
      </w:r>
    </w:p>
    <w:p w14:paraId="37124ECC">
      <w:pPr>
        <w:spacing w:line="360" w:lineRule="auto"/>
        <w:ind w:firstLine="472" w:firstLineChars="200"/>
        <w:rPr>
          <w:rFonts w:asciiTheme="minorEastAsia" w:hAnsiTheme="minorEastAsia"/>
          <w:sz w:val="24"/>
          <w:szCs w:val="24"/>
        </w:rPr>
      </w:pPr>
      <w:r>
        <w:rPr>
          <w:rFonts w:hint="eastAsia" w:ascii="Times New Roman" w:hAnsi="Times New Roman" w:eastAsia="Times New Roman" w:cs="Times New Roman"/>
          <w:b/>
          <w:bCs/>
          <w:spacing w:val="-2"/>
          <w:sz w:val="24"/>
          <w:szCs w:val="24"/>
        </w:rPr>
        <w:t>2</w:t>
      </w:r>
      <w:r>
        <w:rPr>
          <w:rFonts w:hint="eastAsia" w:asciiTheme="minorEastAsia" w:hAnsiTheme="minorEastAsia"/>
          <w:sz w:val="24"/>
          <w:szCs w:val="24"/>
        </w:rPr>
        <w:t xml:space="preserve"> 既有地下建筑结构安全性检测的目的、范围和内容应根据委托书的要求和国家相关标准，经初步调查和资料核查后确定。</w:t>
      </w:r>
    </w:p>
    <w:p w14:paraId="20C06929">
      <w:pPr>
        <w:spacing w:line="360" w:lineRule="auto"/>
        <w:ind w:firstLine="472" w:firstLineChars="200"/>
        <w:rPr>
          <w:rFonts w:asciiTheme="minorEastAsia" w:hAnsiTheme="minorEastAsia"/>
          <w:sz w:val="24"/>
          <w:szCs w:val="24"/>
        </w:rPr>
      </w:pPr>
      <w:r>
        <w:rPr>
          <w:rFonts w:hint="eastAsia" w:ascii="Times New Roman" w:hAnsi="Times New Roman" w:eastAsia="Times New Roman" w:cs="Times New Roman"/>
          <w:b/>
          <w:bCs/>
          <w:spacing w:val="-2"/>
          <w:sz w:val="24"/>
          <w:szCs w:val="24"/>
        </w:rPr>
        <w:t>3</w:t>
      </w:r>
      <w:r>
        <w:rPr>
          <w:rFonts w:asciiTheme="minorEastAsia" w:hAnsiTheme="minorEastAsia"/>
          <w:sz w:val="24"/>
          <w:szCs w:val="24"/>
        </w:rPr>
        <w:t xml:space="preserve"> </w:t>
      </w:r>
      <w:r>
        <w:rPr>
          <w:rFonts w:hint="eastAsia" w:asciiTheme="minorEastAsia" w:hAnsiTheme="minorEastAsia"/>
          <w:sz w:val="24"/>
          <w:szCs w:val="24"/>
        </w:rPr>
        <w:t>既有地下建筑结构安全性检测应包括下列内容：</w:t>
      </w:r>
    </w:p>
    <w:p w14:paraId="00B61A7C">
      <w:pPr>
        <w:spacing w:line="360" w:lineRule="auto"/>
        <w:ind w:firstLine="708" w:firstLineChars="300"/>
        <w:rPr>
          <w:rFonts w:asciiTheme="minorEastAsia" w:hAnsiTheme="minorEastAsia"/>
          <w:sz w:val="24"/>
          <w:szCs w:val="24"/>
        </w:rPr>
      </w:pPr>
      <w:r>
        <w:rPr>
          <w:rFonts w:ascii="Times New Roman" w:hAnsi="Times New Roman" w:eastAsia="Times New Roman" w:cs="Times New Roman"/>
          <w:b/>
          <w:bCs/>
          <w:spacing w:val="-2"/>
          <w:sz w:val="24"/>
          <w:szCs w:val="24"/>
        </w:rPr>
        <w:t>1</w:t>
      </w:r>
      <w:r>
        <w:rPr>
          <w:rFonts w:hint="eastAsia" w:ascii="宋体" w:hAnsi="宋体" w:eastAsia="宋体" w:cs="宋体"/>
          <w:b/>
          <w:bCs/>
          <w:spacing w:val="-2"/>
          <w:sz w:val="24"/>
          <w:szCs w:val="24"/>
        </w:rPr>
        <w:t>）</w:t>
      </w:r>
      <w:r>
        <w:rPr>
          <w:rFonts w:hint="eastAsia" w:asciiTheme="minorEastAsia" w:hAnsiTheme="minorEastAsia"/>
          <w:sz w:val="24"/>
          <w:szCs w:val="24"/>
        </w:rPr>
        <w:t>地基基础的检测；</w:t>
      </w:r>
    </w:p>
    <w:p w14:paraId="0D4E36A0">
      <w:pPr>
        <w:spacing w:line="360" w:lineRule="auto"/>
        <w:ind w:firstLine="708" w:firstLineChars="300"/>
        <w:rPr>
          <w:rFonts w:asciiTheme="minorEastAsia" w:hAnsiTheme="minorEastAsia"/>
          <w:sz w:val="24"/>
          <w:szCs w:val="24"/>
        </w:rPr>
      </w:pPr>
      <w:r>
        <w:rPr>
          <w:rFonts w:hint="eastAsia" w:ascii="Times New Roman" w:hAnsi="Times New Roman" w:eastAsia="Times New Roman" w:cs="Times New Roman"/>
          <w:b/>
          <w:bCs/>
          <w:spacing w:val="-2"/>
          <w:sz w:val="24"/>
          <w:szCs w:val="24"/>
        </w:rPr>
        <w:t>2</w:t>
      </w:r>
      <w:r>
        <w:rPr>
          <w:rFonts w:hint="eastAsia" w:ascii="宋体" w:hAnsi="宋体" w:eastAsia="宋体" w:cs="宋体"/>
          <w:b/>
          <w:bCs/>
          <w:spacing w:val="-2"/>
          <w:sz w:val="24"/>
          <w:szCs w:val="24"/>
        </w:rPr>
        <w:t>）</w:t>
      </w:r>
      <w:r>
        <w:rPr>
          <w:rFonts w:hint="eastAsia" w:asciiTheme="minorEastAsia" w:hAnsiTheme="minorEastAsia"/>
          <w:sz w:val="24"/>
          <w:szCs w:val="24"/>
        </w:rPr>
        <w:t>材料力学性能的检测；</w:t>
      </w:r>
    </w:p>
    <w:p w14:paraId="6F0EBB5A">
      <w:pPr>
        <w:spacing w:line="360" w:lineRule="auto"/>
        <w:ind w:firstLine="708" w:firstLineChars="300"/>
        <w:rPr>
          <w:rFonts w:asciiTheme="minorEastAsia" w:hAnsiTheme="minorEastAsia"/>
          <w:sz w:val="24"/>
          <w:szCs w:val="24"/>
        </w:rPr>
      </w:pPr>
      <w:r>
        <w:rPr>
          <w:rFonts w:hint="eastAsia" w:ascii="Times New Roman" w:hAnsi="Times New Roman" w:eastAsia="Times New Roman" w:cs="Times New Roman"/>
          <w:b/>
          <w:bCs/>
          <w:spacing w:val="-2"/>
          <w:sz w:val="24"/>
          <w:szCs w:val="24"/>
        </w:rPr>
        <w:t>3</w:t>
      </w:r>
      <w:r>
        <w:rPr>
          <w:rFonts w:hint="eastAsia" w:ascii="宋体" w:hAnsi="宋体" w:eastAsia="宋体" w:cs="宋体"/>
          <w:b/>
          <w:bCs/>
          <w:spacing w:val="-2"/>
          <w:sz w:val="24"/>
          <w:szCs w:val="24"/>
        </w:rPr>
        <w:t>）</w:t>
      </w:r>
      <w:r>
        <w:rPr>
          <w:rFonts w:hint="eastAsia" w:asciiTheme="minorEastAsia" w:hAnsiTheme="minorEastAsia"/>
          <w:sz w:val="24"/>
          <w:szCs w:val="24"/>
        </w:rPr>
        <w:t>结构布置、构件尺寸的检测；</w:t>
      </w:r>
    </w:p>
    <w:p w14:paraId="32383593">
      <w:pPr>
        <w:spacing w:line="360" w:lineRule="auto"/>
        <w:ind w:firstLine="708" w:firstLineChars="300"/>
        <w:rPr>
          <w:rFonts w:asciiTheme="minorEastAsia" w:hAnsiTheme="minorEastAsia"/>
          <w:sz w:val="24"/>
          <w:szCs w:val="24"/>
        </w:rPr>
      </w:pPr>
      <w:r>
        <w:rPr>
          <w:rFonts w:hint="eastAsia" w:ascii="Times New Roman" w:hAnsi="Times New Roman" w:eastAsia="Times New Roman" w:cs="Times New Roman"/>
          <w:b/>
          <w:bCs/>
          <w:spacing w:val="-2"/>
          <w:sz w:val="24"/>
          <w:szCs w:val="24"/>
        </w:rPr>
        <w:t>4</w:t>
      </w:r>
      <w:r>
        <w:rPr>
          <w:rFonts w:hint="eastAsia" w:ascii="宋体" w:hAnsi="宋体" w:eastAsia="宋体" w:cs="宋体"/>
          <w:b/>
          <w:bCs/>
          <w:spacing w:val="-2"/>
          <w:sz w:val="24"/>
          <w:szCs w:val="24"/>
        </w:rPr>
        <w:t>）</w:t>
      </w:r>
      <w:r>
        <w:rPr>
          <w:rFonts w:hint="eastAsia" w:asciiTheme="minorEastAsia" w:hAnsiTheme="minorEastAsia"/>
          <w:sz w:val="24"/>
          <w:szCs w:val="24"/>
        </w:rPr>
        <w:t>结构构件变形及损伤的检测等。</w:t>
      </w:r>
    </w:p>
    <w:p w14:paraId="42EDC7DC">
      <w:pPr>
        <w:spacing w:line="360" w:lineRule="auto"/>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【条文说明】5.1.</w:t>
      </w:r>
      <w:r>
        <w:rPr>
          <w:rFonts w:ascii="仿宋" w:hAnsi="仿宋" w:eastAsia="仿宋" w:cs="Times New Roman"/>
          <w:bCs/>
          <w:color w:val="7030A0"/>
          <w:spacing w:val="-1"/>
          <w:sz w:val="24"/>
          <w:szCs w:val="24"/>
        </w:rPr>
        <w:t>1</w:t>
      </w:r>
      <w:r>
        <w:rPr>
          <w:rFonts w:hint="eastAsia" w:ascii="仿宋" w:hAnsi="仿宋" w:eastAsia="仿宋" w:cs="Times New Roman"/>
          <w:bCs/>
          <w:color w:val="7030A0"/>
          <w:spacing w:val="-1"/>
          <w:sz w:val="24"/>
          <w:szCs w:val="24"/>
        </w:rPr>
        <w:t xml:space="preserve"> 初步调查主要包括收集既有地下建筑物结构原始资料、了解建筑物历史，并进行现场检查。如发现属危房的情况，要在第一时间发出险情通知，以确保人民生命财产安全。</w:t>
      </w:r>
    </w:p>
    <w:p w14:paraId="2079A7BA">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确定检测鉴定内容应充分考虑造成质量安全问题的各种可能因素，以此确定检测项目，并考虑技术可行性。</w:t>
      </w:r>
    </w:p>
    <w:p w14:paraId="2C92BB24">
      <w:pPr>
        <w:spacing w:line="360" w:lineRule="auto"/>
        <w:rPr>
          <w:rFonts w:asciiTheme="minorEastAsia" w:hAnsiTheme="minorEastAsia"/>
          <w:sz w:val="24"/>
          <w:szCs w:val="24"/>
        </w:rPr>
      </w:pPr>
      <w:r>
        <w:rPr>
          <w:rFonts w:hint="eastAsia" w:ascii="Times New Roman" w:hAnsi="Times New Roman" w:eastAsia="Times New Roman" w:cs="Times New Roman"/>
          <w:b/>
          <w:bCs/>
          <w:spacing w:val="-6"/>
          <w:sz w:val="24"/>
          <w:szCs w:val="24"/>
        </w:rPr>
        <w:t>5.1.</w:t>
      </w:r>
      <w:r>
        <w:rPr>
          <w:rFonts w:ascii="Times New Roman" w:hAnsi="Times New Roman" w:eastAsia="Times New Roman" w:cs="Times New Roman"/>
          <w:b/>
          <w:bCs/>
          <w:spacing w:val="-6"/>
          <w:sz w:val="24"/>
          <w:szCs w:val="24"/>
        </w:rPr>
        <w:t>2</w:t>
      </w:r>
      <w:r>
        <w:rPr>
          <w:rFonts w:asciiTheme="minorEastAsia" w:hAnsiTheme="minorEastAsia"/>
          <w:sz w:val="24"/>
          <w:szCs w:val="24"/>
        </w:rPr>
        <w:t xml:space="preserve"> </w:t>
      </w:r>
      <w:r>
        <w:rPr>
          <w:rFonts w:hint="eastAsia" w:asciiTheme="minorEastAsia" w:hAnsiTheme="minorEastAsia"/>
          <w:sz w:val="24"/>
          <w:szCs w:val="24"/>
        </w:rPr>
        <w:t>既有地下建筑结构安全性鉴定应符合以下规定：</w:t>
      </w:r>
    </w:p>
    <w:p w14:paraId="0178EB00">
      <w:pPr>
        <w:spacing w:line="360" w:lineRule="auto"/>
        <w:ind w:firstLine="472" w:firstLineChars="200"/>
        <w:rPr>
          <w:rFonts w:asciiTheme="minorEastAsia" w:hAnsiTheme="minorEastAsia"/>
          <w:sz w:val="24"/>
          <w:szCs w:val="24"/>
        </w:rPr>
      </w:pPr>
      <w:r>
        <w:rPr>
          <w:rFonts w:hint="eastAsia" w:ascii="Times New Roman" w:hAnsi="Times New Roman" w:eastAsia="Times New Roman" w:cs="Times New Roman"/>
          <w:b/>
          <w:bCs/>
          <w:spacing w:val="-2"/>
          <w:sz w:val="24"/>
          <w:szCs w:val="24"/>
        </w:rPr>
        <w:t>1</w:t>
      </w:r>
      <w:r>
        <w:rPr>
          <w:rFonts w:asciiTheme="minorEastAsia" w:hAnsiTheme="minorEastAsia"/>
          <w:sz w:val="24"/>
          <w:szCs w:val="24"/>
        </w:rPr>
        <w:t xml:space="preserve"> </w:t>
      </w:r>
      <w:r>
        <w:rPr>
          <w:rFonts w:hint="eastAsia" w:asciiTheme="minorEastAsia" w:hAnsiTheme="minorEastAsia"/>
          <w:sz w:val="24"/>
          <w:szCs w:val="24"/>
        </w:rPr>
        <w:t>既有地下建筑的结构构件应采用基于目标使用期内的承载力极限状态评定其安全性。</w:t>
      </w:r>
    </w:p>
    <w:p w14:paraId="28183F2C">
      <w:pPr>
        <w:spacing w:line="360" w:lineRule="auto"/>
        <w:ind w:firstLine="472" w:firstLineChars="200"/>
        <w:rPr>
          <w:rFonts w:asciiTheme="minorEastAsia" w:hAnsiTheme="minorEastAsia"/>
          <w:sz w:val="24"/>
          <w:szCs w:val="24"/>
        </w:rPr>
      </w:pPr>
      <w:r>
        <w:rPr>
          <w:rFonts w:hint="eastAsia" w:ascii="Times New Roman" w:hAnsi="Times New Roman" w:eastAsia="Times New Roman" w:cs="Times New Roman"/>
          <w:b/>
          <w:bCs/>
          <w:spacing w:val="-2"/>
          <w:sz w:val="24"/>
          <w:szCs w:val="24"/>
        </w:rPr>
        <w:t>2</w:t>
      </w:r>
      <w:r>
        <w:rPr>
          <w:rFonts w:asciiTheme="minorEastAsia" w:hAnsiTheme="minorEastAsia"/>
          <w:sz w:val="24"/>
          <w:szCs w:val="24"/>
        </w:rPr>
        <w:t xml:space="preserve"> </w:t>
      </w:r>
      <w:r>
        <w:rPr>
          <w:rFonts w:hint="eastAsia" w:asciiTheme="minorEastAsia" w:hAnsiTheme="minorEastAsia"/>
          <w:sz w:val="24"/>
          <w:szCs w:val="24"/>
        </w:rPr>
        <w:t>安全性鉴定应包括既有建筑的适用性和耐久性。</w:t>
      </w:r>
    </w:p>
    <w:p w14:paraId="09316E7C">
      <w:pPr>
        <w:spacing w:line="360" w:lineRule="auto"/>
        <w:rPr>
          <w:rFonts w:ascii="Times New Roman" w:hAnsi="Times New Roman" w:cs="Times New Roman"/>
          <w:b/>
          <w:bCs/>
          <w:spacing w:val="-6"/>
          <w:sz w:val="24"/>
          <w:szCs w:val="24"/>
        </w:rPr>
      </w:pPr>
      <w:r>
        <w:rPr>
          <w:rFonts w:hint="eastAsia" w:ascii="仿宋" w:hAnsi="仿宋" w:eastAsia="仿宋" w:cs="Times New Roman"/>
          <w:bCs/>
          <w:color w:val="7030A0"/>
          <w:spacing w:val="-1"/>
          <w:sz w:val="24"/>
          <w:szCs w:val="24"/>
        </w:rPr>
        <w:t>【条文说明】5.1.</w:t>
      </w:r>
      <w:r>
        <w:rPr>
          <w:rFonts w:ascii="仿宋" w:hAnsi="仿宋" w:eastAsia="仿宋" w:cs="Times New Roman"/>
          <w:bCs/>
          <w:color w:val="7030A0"/>
          <w:spacing w:val="-1"/>
          <w:sz w:val="24"/>
          <w:szCs w:val="24"/>
        </w:rPr>
        <w:t>2</w:t>
      </w:r>
      <w:r>
        <w:rPr>
          <w:rFonts w:hint="eastAsia" w:ascii="仿宋" w:hAnsi="仿宋" w:eastAsia="仿宋" w:cs="Times New Roman"/>
          <w:bCs/>
          <w:color w:val="7030A0"/>
          <w:spacing w:val="-1"/>
          <w:sz w:val="24"/>
          <w:szCs w:val="24"/>
        </w:rPr>
        <w:t xml:space="preserve"> 检测方可以根据既有结构的使用现状或委托方的要求首先确定其使用目标，并采用极限状态法评定既有结构构件的安全性。</w:t>
      </w:r>
    </w:p>
    <w:p w14:paraId="1F260231">
      <w:pPr>
        <w:spacing w:before="468" w:beforeLines="150" w:after="468" w:afterLines="150" w:line="360" w:lineRule="auto"/>
        <w:jc w:val="center"/>
        <w:rPr>
          <w:rFonts w:ascii="黑体" w:hAnsi="黑体" w:eastAsia="黑体"/>
          <w:b/>
          <w:sz w:val="24"/>
          <w:szCs w:val="24"/>
        </w:rPr>
      </w:pPr>
      <w:r>
        <w:rPr>
          <w:rFonts w:ascii="黑体" w:hAnsi="黑体" w:eastAsia="黑体"/>
          <w:b/>
          <w:sz w:val="24"/>
          <w:szCs w:val="24"/>
        </w:rPr>
        <w:t>5.2 初步调查与现场检测</w:t>
      </w:r>
    </w:p>
    <w:p w14:paraId="3E70790B">
      <w:pPr>
        <w:spacing w:line="360" w:lineRule="auto"/>
        <w:rPr>
          <w:rFonts w:ascii="宋体" w:hAnsi="宋体" w:eastAsia="宋体" w:cs="宋体"/>
          <w:sz w:val="24"/>
          <w:szCs w:val="24"/>
        </w:rPr>
      </w:pPr>
      <w:r>
        <w:rPr>
          <w:rFonts w:ascii="Times New Roman" w:hAnsi="Times New Roman" w:eastAsia="Times New Roman" w:cs="Times New Roman"/>
          <w:b/>
          <w:bCs/>
          <w:spacing w:val="-6"/>
          <w:sz w:val="24"/>
          <w:szCs w:val="24"/>
        </w:rPr>
        <w:t>5.2.1</w:t>
      </w:r>
      <w:r>
        <w:rPr>
          <w:rFonts w:ascii="Times New Roman" w:hAnsi="Times New Roman" w:eastAsia="Times New Roman" w:cs="Times New Roman"/>
          <w:spacing w:val="9"/>
          <w:sz w:val="24"/>
          <w:szCs w:val="24"/>
        </w:rPr>
        <w:t xml:space="preserve"> </w:t>
      </w:r>
      <w:r>
        <w:rPr>
          <w:rFonts w:hint="eastAsia" w:asciiTheme="minorEastAsia" w:hAnsiTheme="minorEastAsia"/>
          <w:sz w:val="24"/>
          <w:szCs w:val="24"/>
        </w:rPr>
        <w:t>既有地下建筑的初步调查与现场检测，应遵循以下基本原则</w:t>
      </w:r>
      <w:r>
        <w:rPr>
          <w:rFonts w:asciiTheme="minorEastAsia" w:hAnsiTheme="minorEastAsia"/>
          <w:sz w:val="24"/>
          <w:szCs w:val="24"/>
        </w:rPr>
        <w:t>：</w:t>
      </w:r>
    </w:p>
    <w:p w14:paraId="24304208">
      <w:pPr>
        <w:spacing w:line="360" w:lineRule="auto"/>
        <w:ind w:firstLine="419"/>
        <w:rPr>
          <w:rFonts w:ascii="宋体" w:hAnsi="宋体" w:eastAsia="宋体" w:cs="宋体"/>
          <w:sz w:val="24"/>
          <w:szCs w:val="24"/>
        </w:rPr>
      </w:pPr>
      <w:r>
        <w:rPr>
          <w:rFonts w:ascii="Times New Roman" w:hAnsi="Times New Roman" w:eastAsia="Times New Roman" w:cs="Times New Roman"/>
          <w:b/>
          <w:bCs/>
          <w:spacing w:val="-2"/>
          <w:sz w:val="24"/>
          <w:szCs w:val="24"/>
        </w:rPr>
        <w:t>1</w:t>
      </w:r>
      <w:r>
        <w:rPr>
          <w:rFonts w:ascii="Times New Roman" w:hAnsi="Times New Roman" w:eastAsia="Times New Roman" w:cs="Times New Roman"/>
          <w:spacing w:val="17"/>
          <w:sz w:val="24"/>
          <w:szCs w:val="24"/>
        </w:rPr>
        <w:t xml:space="preserve"> </w:t>
      </w:r>
      <w:r>
        <w:rPr>
          <w:rFonts w:asciiTheme="minorEastAsia" w:hAnsiTheme="minorEastAsia"/>
          <w:sz w:val="24"/>
          <w:szCs w:val="24"/>
        </w:rPr>
        <w:t>初步调查应了解既有地下建筑工程质量情况、场地环境、使用历史并收集有关资料。</w:t>
      </w:r>
    </w:p>
    <w:p w14:paraId="4DA644C0">
      <w:pPr>
        <w:spacing w:line="360" w:lineRule="auto"/>
        <w:ind w:right="74" w:firstLine="419"/>
        <w:rPr>
          <w:rFonts w:ascii="宋体" w:hAnsi="宋体" w:eastAsia="宋体" w:cs="宋体"/>
          <w:sz w:val="24"/>
          <w:szCs w:val="24"/>
        </w:rPr>
      </w:pPr>
      <w:r>
        <w:rPr>
          <w:rFonts w:ascii="Times New Roman" w:hAnsi="Times New Roman" w:eastAsia="Times New Roman" w:cs="Times New Roman"/>
          <w:b/>
          <w:bCs/>
          <w:spacing w:val="3"/>
          <w:sz w:val="24"/>
          <w:szCs w:val="24"/>
        </w:rPr>
        <w:t>2</w:t>
      </w:r>
      <w:r>
        <w:rPr>
          <w:rFonts w:ascii="Times New Roman" w:hAnsi="Times New Roman" w:eastAsia="Times New Roman" w:cs="Times New Roman"/>
          <w:spacing w:val="2"/>
          <w:sz w:val="24"/>
          <w:szCs w:val="24"/>
        </w:rPr>
        <w:t xml:space="preserve"> </w:t>
      </w:r>
      <w:r>
        <w:rPr>
          <w:rFonts w:asciiTheme="minorEastAsia" w:hAnsiTheme="minorEastAsia"/>
          <w:sz w:val="24"/>
          <w:szCs w:val="24"/>
        </w:rPr>
        <w:t>现场检测</w:t>
      </w:r>
      <w:r>
        <w:rPr>
          <w:rFonts w:hint="eastAsia" w:asciiTheme="minorEastAsia" w:hAnsiTheme="minorEastAsia"/>
          <w:sz w:val="24"/>
          <w:szCs w:val="24"/>
        </w:rPr>
        <w:t>应包括</w:t>
      </w:r>
      <w:r>
        <w:rPr>
          <w:rFonts w:asciiTheme="minorEastAsia" w:hAnsiTheme="minorEastAsia"/>
          <w:sz w:val="24"/>
          <w:szCs w:val="24"/>
        </w:rPr>
        <w:t>材料性能检测和表观检测。当进行材料性能检测时，取样应选择具有代表性部位，并确保检测取样不影响结构安全。</w:t>
      </w:r>
    </w:p>
    <w:p w14:paraId="331F38D3">
      <w:pPr>
        <w:spacing w:line="360" w:lineRule="auto"/>
        <w:ind w:right="65" w:firstLine="419"/>
        <w:rPr>
          <w:rFonts w:ascii="宋体" w:hAnsi="宋体" w:eastAsia="宋体" w:cs="宋体"/>
          <w:sz w:val="24"/>
          <w:szCs w:val="24"/>
        </w:rPr>
      </w:pPr>
      <w:r>
        <w:rPr>
          <w:rFonts w:ascii="Times New Roman" w:hAnsi="Times New Roman" w:eastAsia="Times New Roman" w:cs="Times New Roman"/>
          <w:b/>
          <w:bCs/>
          <w:spacing w:val="-6"/>
          <w:sz w:val="24"/>
          <w:szCs w:val="24"/>
        </w:rPr>
        <w:t>3</w:t>
      </w:r>
      <w:r>
        <w:rPr>
          <w:rFonts w:ascii="Times New Roman" w:hAnsi="Times New Roman" w:eastAsia="Times New Roman" w:cs="Times New Roman"/>
          <w:spacing w:val="9"/>
          <w:sz w:val="24"/>
          <w:szCs w:val="24"/>
        </w:rPr>
        <w:t xml:space="preserve"> </w:t>
      </w:r>
      <w:r>
        <w:rPr>
          <w:rFonts w:asciiTheme="minorEastAsia" w:hAnsiTheme="minorEastAsia"/>
          <w:sz w:val="24"/>
          <w:szCs w:val="24"/>
        </w:rPr>
        <w:t>现场检测数据数量不足时应补充检测或试验</w:t>
      </w:r>
      <w:r>
        <w:rPr>
          <w:rFonts w:hint="eastAsia" w:asciiTheme="minorEastAsia" w:hAnsiTheme="minorEastAsia"/>
          <w:sz w:val="24"/>
          <w:szCs w:val="24"/>
        </w:rPr>
        <w:t>，</w:t>
      </w:r>
      <w:r>
        <w:rPr>
          <w:rFonts w:asciiTheme="minorEastAsia" w:hAnsiTheme="minorEastAsia"/>
          <w:sz w:val="24"/>
          <w:szCs w:val="24"/>
        </w:rPr>
        <w:t>检测数据出现异常值时应分析原因</w:t>
      </w:r>
      <w:r>
        <w:rPr>
          <w:rFonts w:hint="eastAsia" w:asciiTheme="minorEastAsia" w:hAnsiTheme="minorEastAsia"/>
          <w:sz w:val="24"/>
          <w:szCs w:val="24"/>
        </w:rPr>
        <w:t>、</w:t>
      </w:r>
      <w:r>
        <w:rPr>
          <w:rFonts w:asciiTheme="minorEastAsia" w:hAnsiTheme="minorEastAsia"/>
          <w:sz w:val="24"/>
          <w:szCs w:val="24"/>
        </w:rPr>
        <w:t>不得随意舍弃数据。</w:t>
      </w:r>
    </w:p>
    <w:p w14:paraId="28322A52">
      <w:pPr>
        <w:spacing w:line="360" w:lineRule="auto"/>
        <w:rPr>
          <w:rFonts w:ascii="Times New Roman" w:hAnsi="Times New Roman" w:eastAsia="Times New Roman" w:cs="Times New Roman"/>
          <w:b/>
          <w:bCs/>
          <w:spacing w:val="-2"/>
          <w:sz w:val="24"/>
          <w:szCs w:val="24"/>
        </w:rPr>
      </w:pPr>
      <w:r>
        <w:rPr>
          <w:rFonts w:hint="eastAsia" w:ascii="仿宋" w:hAnsi="仿宋" w:eastAsia="仿宋" w:cs="Times New Roman"/>
          <w:bCs/>
          <w:color w:val="7030A0"/>
          <w:spacing w:val="-1"/>
          <w:sz w:val="24"/>
          <w:szCs w:val="24"/>
        </w:rPr>
        <w:t>【条文说明】5.2.1 属于强制检定的计量器具，要经过计量检定合格后，方可使用。异常数据的舍弃应符合现行国家标准《正态样本异常值的判断和处理》GB 4883 或其他标准的规定。</w:t>
      </w:r>
    </w:p>
    <w:p w14:paraId="60FBE951">
      <w:pPr>
        <w:spacing w:line="360" w:lineRule="auto"/>
        <w:rPr>
          <w:rFonts w:ascii="宋体" w:hAnsi="宋体" w:eastAsia="宋体" w:cs="宋体"/>
          <w:sz w:val="24"/>
          <w:szCs w:val="24"/>
        </w:rPr>
      </w:pPr>
      <w:r>
        <w:rPr>
          <w:rFonts w:ascii="Times New Roman" w:hAnsi="Times New Roman" w:eastAsia="Times New Roman" w:cs="Times New Roman"/>
          <w:b/>
          <w:bCs/>
          <w:spacing w:val="-2"/>
          <w:sz w:val="24"/>
          <w:szCs w:val="24"/>
        </w:rPr>
        <w:t>5.2.2</w:t>
      </w:r>
      <w:r>
        <w:rPr>
          <w:rFonts w:ascii="Times New Roman" w:hAnsi="Times New Roman" w:eastAsia="Times New Roman" w:cs="Times New Roman"/>
          <w:spacing w:val="3"/>
          <w:sz w:val="24"/>
          <w:szCs w:val="24"/>
        </w:rPr>
        <w:t xml:space="preserve"> </w:t>
      </w:r>
      <w:r>
        <w:rPr>
          <w:rFonts w:ascii="宋体" w:hAnsi="宋体" w:eastAsia="宋体" w:cs="宋体"/>
          <w:spacing w:val="-2"/>
          <w:sz w:val="24"/>
          <w:szCs w:val="24"/>
        </w:rPr>
        <w:t>既有地下建筑结构的初步调查应符合以下规定：</w:t>
      </w:r>
    </w:p>
    <w:p w14:paraId="2F861587">
      <w:pPr>
        <w:spacing w:line="360" w:lineRule="auto"/>
        <w:ind w:left="422"/>
        <w:rPr>
          <w:rFonts w:ascii="宋体" w:hAnsi="宋体" w:eastAsia="宋体" w:cs="宋体"/>
          <w:sz w:val="24"/>
          <w:szCs w:val="24"/>
        </w:rPr>
      </w:pPr>
      <w:r>
        <w:rPr>
          <w:rFonts w:ascii="Times New Roman" w:hAnsi="Times New Roman" w:eastAsia="Times New Roman" w:cs="Times New Roman"/>
          <w:b/>
          <w:bCs/>
          <w:spacing w:val="-2"/>
          <w:sz w:val="24"/>
          <w:szCs w:val="24"/>
        </w:rPr>
        <w:t>1</w:t>
      </w:r>
      <w:r>
        <w:rPr>
          <w:rFonts w:ascii="宋体" w:hAnsi="宋体" w:eastAsia="宋体" w:cs="宋体"/>
          <w:spacing w:val="17"/>
          <w:sz w:val="24"/>
          <w:szCs w:val="24"/>
        </w:rPr>
        <w:t xml:space="preserve"> </w:t>
      </w:r>
      <w:r>
        <w:rPr>
          <w:rFonts w:ascii="宋体" w:hAnsi="宋体" w:eastAsia="宋体" w:cs="宋体"/>
          <w:bCs/>
          <w:spacing w:val="-5"/>
          <w:sz w:val="24"/>
          <w:szCs w:val="24"/>
        </w:rPr>
        <w:t>既有地下建筑工程质量情况初步调查应包括以下内容：</w:t>
      </w:r>
    </w:p>
    <w:p w14:paraId="01F022F3">
      <w:pPr>
        <w:spacing w:line="360" w:lineRule="auto"/>
        <w:ind w:left="639"/>
        <w:rPr>
          <w:rFonts w:ascii="宋体" w:hAnsi="宋体" w:eastAsia="宋体" w:cs="宋体"/>
          <w:sz w:val="24"/>
          <w:szCs w:val="24"/>
        </w:rPr>
      </w:pPr>
      <w:r>
        <w:rPr>
          <w:rFonts w:ascii="Times New Roman" w:hAnsi="Times New Roman" w:eastAsia="Times New Roman" w:cs="Times New Roman"/>
          <w:b/>
          <w:bCs/>
          <w:spacing w:val="-2"/>
          <w:sz w:val="24"/>
          <w:szCs w:val="24"/>
        </w:rPr>
        <w:t>1</w:t>
      </w:r>
      <w:r>
        <w:rPr>
          <w:rFonts w:hint="eastAsia" w:cs="Times New Roman" w:asciiTheme="minorEastAsia" w:hAnsiTheme="minorEastAsia"/>
          <w:b/>
          <w:bCs/>
          <w:spacing w:val="-2"/>
          <w:sz w:val="24"/>
          <w:szCs w:val="24"/>
        </w:rPr>
        <w:t>）</w:t>
      </w:r>
      <w:r>
        <w:rPr>
          <w:rFonts w:ascii="宋体" w:hAnsi="宋体" w:eastAsia="宋体" w:cs="宋体"/>
          <w:spacing w:val="-2"/>
          <w:sz w:val="24"/>
          <w:szCs w:val="24"/>
        </w:rPr>
        <w:t>基本建设程序的执行情况；</w:t>
      </w:r>
    </w:p>
    <w:p w14:paraId="12B06C47">
      <w:pPr>
        <w:spacing w:line="360" w:lineRule="auto"/>
        <w:ind w:left="639"/>
        <w:rPr>
          <w:rFonts w:ascii="宋体" w:hAnsi="宋体" w:eastAsia="宋体" w:cs="宋体"/>
          <w:sz w:val="24"/>
          <w:szCs w:val="24"/>
        </w:rPr>
      </w:pPr>
      <w:r>
        <w:rPr>
          <w:rFonts w:ascii="Times New Roman" w:hAnsi="Times New Roman" w:eastAsia="Times New Roman" w:cs="Times New Roman"/>
          <w:b/>
          <w:bCs/>
          <w:spacing w:val="-2"/>
          <w:sz w:val="24"/>
          <w:szCs w:val="24"/>
        </w:rPr>
        <w:t>2</w:t>
      </w:r>
      <w:r>
        <w:rPr>
          <w:rFonts w:hint="eastAsia" w:cs="Times New Roman" w:asciiTheme="minorEastAsia" w:hAnsiTheme="minorEastAsia"/>
          <w:b/>
          <w:bCs/>
          <w:spacing w:val="-2"/>
          <w:sz w:val="24"/>
          <w:szCs w:val="24"/>
        </w:rPr>
        <w:t>）</w:t>
      </w:r>
      <w:r>
        <w:rPr>
          <w:rFonts w:ascii="宋体" w:hAnsi="宋体" w:eastAsia="宋体" w:cs="宋体"/>
          <w:spacing w:val="-2"/>
          <w:sz w:val="24"/>
          <w:szCs w:val="24"/>
        </w:rPr>
        <w:t>建设的起讫时间。</w:t>
      </w:r>
    </w:p>
    <w:p w14:paraId="0FAED9EC">
      <w:pPr>
        <w:spacing w:line="360" w:lineRule="auto"/>
        <w:ind w:left="419"/>
        <w:rPr>
          <w:rFonts w:ascii="宋体" w:hAnsi="宋体" w:eastAsia="宋体" w:cs="宋体"/>
          <w:sz w:val="24"/>
          <w:szCs w:val="24"/>
        </w:rPr>
      </w:pPr>
      <w:r>
        <w:rPr>
          <w:rFonts w:ascii="Times New Roman" w:hAnsi="Times New Roman" w:eastAsia="Times New Roman" w:cs="Times New Roman"/>
          <w:b/>
          <w:bCs/>
          <w:spacing w:val="-2"/>
          <w:sz w:val="24"/>
          <w:szCs w:val="24"/>
        </w:rPr>
        <w:t>2</w:t>
      </w:r>
      <w:r>
        <w:rPr>
          <w:rFonts w:ascii="Times New Roman" w:hAnsi="Times New Roman" w:eastAsia="Times New Roman" w:cs="Times New Roman"/>
          <w:spacing w:val="1"/>
          <w:sz w:val="24"/>
          <w:szCs w:val="24"/>
        </w:rPr>
        <w:t xml:space="preserve"> </w:t>
      </w:r>
      <w:r>
        <w:rPr>
          <w:rFonts w:ascii="宋体" w:hAnsi="宋体" w:eastAsia="宋体" w:cs="宋体"/>
          <w:spacing w:val="-2"/>
          <w:sz w:val="24"/>
          <w:szCs w:val="24"/>
        </w:rPr>
        <w:t>既有地下建筑场地环境初步调查应包括以下内容：</w:t>
      </w:r>
    </w:p>
    <w:p w14:paraId="0AA04AC8">
      <w:pPr>
        <w:spacing w:line="360" w:lineRule="auto"/>
        <w:ind w:left="639"/>
        <w:rPr>
          <w:rFonts w:ascii="宋体" w:hAnsi="宋体" w:eastAsia="宋体" w:cs="宋体"/>
          <w:sz w:val="24"/>
          <w:szCs w:val="24"/>
        </w:rPr>
      </w:pPr>
      <w:r>
        <w:rPr>
          <w:rFonts w:ascii="Times New Roman" w:hAnsi="Times New Roman" w:eastAsia="Times New Roman" w:cs="Times New Roman"/>
          <w:b/>
          <w:bCs/>
          <w:spacing w:val="-4"/>
          <w:sz w:val="24"/>
          <w:szCs w:val="24"/>
        </w:rPr>
        <w:t>1</w:t>
      </w:r>
      <w:r>
        <w:rPr>
          <w:rFonts w:hint="eastAsia" w:cs="Times New Roman" w:asciiTheme="minorEastAsia" w:hAnsiTheme="minorEastAsia"/>
          <w:b/>
          <w:bCs/>
          <w:spacing w:val="-4"/>
          <w:sz w:val="24"/>
          <w:szCs w:val="24"/>
        </w:rPr>
        <w:t>）</w:t>
      </w:r>
      <w:r>
        <w:rPr>
          <w:rFonts w:ascii="宋体" w:hAnsi="宋体" w:eastAsia="宋体" w:cs="宋体"/>
          <w:spacing w:val="-4"/>
          <w:sz w:val="24"/>
          <w:szCs w:val="24"/>
        </w:rPr>
        <w:t>场地类别；</w:t>
      </w:r>
    </w:p>
    <w:p w14:paraId="737F432C">
      <w:pPr>
        <w:spacing w:line="360" w:lineRule="auto"/>
        <w:ind w:left="639"/>
        <w:rPr>
          <w:rFonts w:ascii="宋体" w:hAnsi="宋体" w:eastAsia="宋体" w:cs="宋体"/>
          <w:sz w:val="24"/>
          <w:szCs w:val="24"/>
        </w:rPr>
      </w:pPr>
      <w:r>
        <w:rPr>
          <w:rFonts w:ascii="Times New Roman" w:hAnsi="Times New Roman" w:eastAsia="Times New Roman" w:cs="Times New Roman"/>
          <w:b/>
          <w:bCs/>
          <w:spacing w:val="-3"/>
          <w:sz w:val="24"/>
          <w:szCs w:val="24"/>
        </w:rPr>
        <w:t>2</w:t>
      </w:r>
      <w:r>
        <w:rPr>
          <w:rFonts w:hint="eastAsia" w:cs="Times New Roman" w:asciiTheme="minorEastAsia" w:hAnsiTheme="minorEastAsia"/>
          <w:b/>
          <w:bCs/>
          <w:spacing w:val="-3"/>
          <w:sz w:val="24"/>
          <w:szCs w:val="24"/>
        </w:rPr>
        <w:t>）</w:t>
      </w:r>
      <w:r>
        <w:rPr>
          <w:rFonts w:ascii="宋体" w:hAnsi="宋体" w:eastAsia="宋体" w:cs="宋体"/>
          <w:spacing w:val="-3"/>
          <w:sz w:val="24"/>
          <w:szCs w:val="24"/>
        </w:rPr>
        <w:t>不良地质情况；</w:t>
      </w:r>
    </w:p>
    <w:p w14:paraId="54CF10EA">
      <w:pPr>
        <w:spacing w:line="360" w:lineRule="auto"/>
        <w:ind w:left="639"/>
        <w:rPr>
          <w:rFonts w:ascii="宋体" w:hAnsi="宋体" w:eastAsia="宋体" w:cs="宋体"/>
          <w:sz w:val="24"/>
          <w:szCs w:val="24"/>
        </w:rPr>
      </w:pPr>
      <w:r>
        <w:rPr>
          <w:rFonts w:cs="Times New Roman" w:asciiTheme="minorEastAsia" w:hAnsiTheme="minorEastAsia"/>
          <w:b/>
          <w:bCs/>
          <w:spacing w:val="-3"/>
          <w:sz w:val="24"/>
          <w:szCs w:val="24"/>
        </w:rPr>
        <w:t>3</w:t>
      </w:r>
      <w:r>
        <w:rPr>
          <w:rFonts w:hint="eastAsia" w:cs="Times New Roman" w:asciiTheme="minorEastAsia" w:hAnsiTheme="minorEastAsia"/>
          <w:b/>
          <w:bCs/>
          <w:spacing w:val="-3"/>
          <w:sz w:val="24"/>
          <w:szCs w:val="24"/>
        </w:rPr>
        <w:t>）</w:t>
      </w:r>
      <w:r>
        <w:rPr>
          <w:rFonts w:ascii="宋体" w:hAnsi="宋体" w:eastAsia="宋体" w:cs="宋体"/>
          <w:spacing w:val="2"/>
          <w:sz w:val="24"/>
          <w:szCs w:val="24"/>
        </w:rPr>
        <w:t>地下水升降和地面标高变化；</w:t>
      </w:r>
    </w:p>
    <w:p w14:paraId="707EF325">
      <w:pPr>
        <w:spacing w:line="360" w:lineRule="auto"/>
        <w:ind w:left="909" w:right="1" w:hanging="289"/>
        <w:rPr>
          <w:rFonts w:ascii="宋体" w:hAnsi="宋体" w:eastAsia="宋体" w:cs="宋体"/>
          <w:sz w:val="24"/>
          <w:szCs w:val="24"/>
        </w:rPr>
      </w:pPr>
      <w:r>
        <w:rPr>
          <w:rFonts w:cs="Times New Roman" w:asciiTheme="minorEastAsia" w:hAnsiTheme="minorEastAsia"/>
          <w:b/>
          <w:bCs/>
          <w:spacing w:val="-3"/>
          <w:sz w:val="24"/>
          <w:szCs w:val="24"/>
        </w:rPr>
        <w:t>4</w:t>
      </w:r>
      <w:r>
        <w:rPr>
          <w:rFonts w:hint="eastAsia" w:cs="Times New Roman" w:asciiTheme="minorEastAsia" w:hAnsiTheme="minorEastAsia"/>
          <w:b/>
          <w:bCs/>
          <w:spacing w:val="-3"/>
          <w:sz w:val="24"/>
          <w:szCs w:val="24"/>
        </w:rPr>
        <w:t>）</w:t>
      </w:r>
      <w:r>
        <w:rPr>
          <w:rFonts w:ascii="宋体" w:hAnsi="宋体" w:eastAsia="宋体" w:cs="宋体"/>
          <w:spacing w:val="7"/>
          <w:sz w:val="24"/>
          <w:szCs w:val="24"/>
        </w:rPr>
        <w:t>周围建（构）筑物和地下基础设施的布置情况以及其建</w:t>
      </w:r>
      <w:r>
        <w:rPr>
          <w:rFonts w:ascii="宋体" w:hAnsi="宋体" w:eastAsia="宋体" w:cs="宋体"/>
          <w:spacing w:val="6"/>
          <w:sz w:val="24"/>
          <w:szCs w:val="24"/>
        </w:rPr>
        <w:t xml:space="preserve"> </w:t>
      </w:r>
      <w:r>
        <w:rPr>
          <w:rFonts w:ascii="宋体" w:hAnsi="宋体" w:eastAsia="宋体" w:cs="宋体"/>
          <w:spacing w:val="-3"/>
          <w:sz w:val="24"/>
          <w:szCs w:val="24"/>
        </w:rPr>
        <w:t>设过程对拟鉴定建筑的影响等。</w:t>
      </w:r>
    </w:p>
    <w:p w14:paraId="50B47C88">
      <w:pPr>
        <w:spacing w:line="360" w:lineRule="auto"/>
        <w:ind w:left="410"/>
        <w:rPr>
          <w:rFonts w:ascii="宋体" w:hAnsi="宋体" w:eastAsia="宋体" w:cs="宋体"/>
          <w:sz w:val="24"/>
          <w:szCs w:val="24"/>
        </w:rPr>
      </w:pPr>
      <w:r>
        <w:rPr>
          <w:rFonts w:ascii="Times New Roman" w:hAnsi="Times New Roman" w:eastAsia="Times New Roman" w:cs="Times New Roman"/>
          <w:b/>
          <w:bCs/>
          <w:spacing w:val="-2"/>
          <w:sz w:val="24"/>
          <w:szCs w:val="24"/>
        </w:rPr>
        <w:t>3</w:t>
      </w:r>
      <w:r>
        <w:rPr>
          <w:rFonts w:ascii="Times New Roman" w:hAnsi="Times New Roman" w:eastAsia="Times New Roman" w:cs="Times New Roman"/>
          <w:spacing w:val="6"/>
          <w:sz w:val="24"/>
          <w:szCs w:val="24"/>
        </w:rPr>
        <w:t xml:space="preserve"> </w:t>
      </w:r>
      <w:r>
        <w:rPr>
          <w:rFonts w:ascii="宋体" w:hAnsi="宋体" w:eastAsia="宋体" w:cs="宋体"/>
          <w:spacing w:val="-2"/>
          <w:sz w:val="24"/>
          <w:szCs w:val="24"/>
        </w:rPr>
        <w:t>既有地下建筑使用历史初步调查应包括以下内容：</w:t>
      </w:r>
    </w:p>
    <w:p w14:paraId="0E174EAF">
      <w:pPr>
        <w:spacing w:line="360" w:lineRule="auto"/>
        <w:ind w:left="620"/>
        <w:rPr>
          <w:rFonts w:ascii="宋体" w:hAnsi="宋体" w:eastAsia="宋体" w:cs="宋体"/>
          <w:sz w:val="24"/>
          <w:szCs w:val="24"/>
        </w:rPr>
      </w:pPr>
      <w:r>
        <w:rPr>
          <w:rFonts w:ascii="Times New Roman" w:hAnsi="Times New Roman" w:eastAsia="Times New Roman" w:cs="Times New Roman"/>
          <w:b/>
          <w:bCs/>
          <w:spacing w:val="12"/>
          <w:sz w:val="24"/>
          <w:szCs w:val="24"/>
        </w:rPr>
        <w:t>1</w:t>
      </w:r>
      <w:r>
        <w:rPr>
          <w:rFonts w:hint="eastAsia" w:ascii="宋体" w:hAnsi="宋体" w:eastAsia="宋体" w:cs="宋体"/>
          <w:b/>
          <w:bCs/>
          <w:spacing w:val="12"/>
          <w:sz w:val="24"/>
          <w:szCs w:val="24"/>
        </w:rPr>
        <w:t>）</w:t>
      </w:r>
      <w:r>
        <w:rPr>
          <w:rFonts w:ascii="宋体" w:hAnsi="宋体" w:eastAsia="宋体" w:cs="宋体"/>
          <w:spacing w:val="-4"/>
          <w:sz w:val="24"/>
          <w:szCs w:val="24"/>
        </w:rPr>
        <w:t>使用功能、使用期间荷载与使用环境；</w:t>
      </w:r>
    </w:p>
    <w:p w14:paraId="3CB6F5DF">
      <w:pPr>
        <w:spacing w:line="360" w:lineRule="auto"/>
        <w:ind w:left="620"/>
        <w:rPr>
          <w:rFonts w:ascii="宋体" w:hAnsi="宋体" w:eastAsia="宋体" w:cs="宋体"/>
          <w:sz w:val="24"/>
          <w:szCs w:val="24"/>
        </w:rPr>
      </w:pPr>
      <w:r>
        <w:rPr>
          <w:rFonts w:ascii="Times New Roman" w:hAnsi="Times New Roman" w:eastAsia="Times New Roman" w:cs="Times New Roman"/>
          <w:b/>
          <w:bCs/>
          <w:spacing w:val="12"/>
          <w:sz w:val="24"/>
          <w:szCs w:val="24"/>
        </w:rPr>
        <w:t>2</w:t>
      </w:r>
      <w:r>
        <w:rPr>
          <w:rFonts w:hint="eastAsia" w:ascii="宋体" w:hAnsi="宋体" w:eastAsia="宋体" w:cs="宋体"/>
          <w:b/>
          <w:bCs/>
          <w:spacing w:val="12"/>
          <w:sz w:val="24"/>
          <w:szCs w:val="24"/>
        </w:rPr>
        <w:t>）</w:t>
      </w:r>
      <w:r>
        <w:rPr>
          <w:rFonts w:ascii="宋体" w:hAnsi="宋体" w:eastAsia="宋体" w:cs="宋体"/>
          <w:spacing w:val="-2"/>
          <w:sz w:val="24"/>
          <w:szCs w:val="24"/>
        </w:rPr>
        <w:t>使用中发现既有地下建筑结构存在的质量缺陷、处理方</w:t>
      </w:r>
      <w:r>
        <w:rPr>
          <w:rFonts w:ascii="宋体" w:hAnsi="宋体" w:eastAsia="宋体" w:cs="宋体"/>
          <w:spacing w:val="-3"/>
          <w:sz w:val="24"/>
          <w:szCs w:val="24"/>
        </w:rPr>
        <w:t>法和效果；</w:t>
      </w:r>
    </w:p>
    <w:p w14:paraId="2A18CF2C">
      <w:pPr>
        <w:spacing w:line="360" w:lineRule="auto"/>
        <w:ind w:left="620"/>
        <w:rPr>
          <w:rFonts w:ascii="宋体" w:hAnsi="宋体" w:eastAsia="宋体" w:cs="宋体"/>
          <w:sz w:val="24"/>
          <w:szCs w:val="24"/>
        </w:rPr>
      </w:pPr>
      <w:r>
        <w:rPr>
          <w:rFonts w:ascii="Times New Roman" w:hAnsi="Times New Roman" w:eastAsia="Times New Roman" w:cs="Times New Roman"/>
          <w:b/>
          <w:bCs/>
          <w:spacing w:val="12"/>
          <w:sz w:val="24"/>
          <w:szCs w:val="24"/>
        </w:rPr>
        <w:t>3</w:t>
      </w:r>
      <w:r>
        <w:rPr>
          <w:rFonts w:hint="eastAsia" w:ascii="宋体" w:hAnsi="宋体" w:eastAsia="宋体" w:cs="宋体"/>
          <w:b/>
          <w:bCs/>
          <w:spacing w:val="12"/>
          <w:sz w:val="24"/>
          <w:szCs w:val="24"/>
        </w:rPr>
        <w:t>）</w:t>
      </w:r>
      <w:r>
        <w:rPr>
          <w:rFonts w:ascii="宋体" w:hAnsi="宋体" w:eastAsia="宋体" w:cs="宋体"/>
          <w:spacing w:val="-3"/>
          <w:sz w:val="24"/>
          <w:szCs w:val="24"/>
        </w:rPr>
        <w:t>火灾、地震等灾害对既有地下结构的影响；</w:t>
      </w:r>
    </w:p>
    <w:p w14:paraId="4AB2CE00">
      <w:pPr>
        <w:spacing w:line="360" w:lineRule="auto"/>
        <w:ind w:left="620"/>
        <w:rPr>
          <w:rFonts w:ascii="宋体" w:hAnsi="宋体" w:eastAsia="宋体" w:cs="宋体"/>
          <w:sz w:val="24"/>
          <w:szCs w:val="24"/>
        </w:rPr>
      </w:pPr>
      <w:r>
        <w:rPr>
          <w:rFonts w:ascii="Times New Roman" w:hAnsi="Times New Roman" w:eastAsia="Times New Roman" w:cs="Times New Roman"/>
          <w:b/>
          <w:bCs/>
          <w:spacing w:val="12"/>
          <w:sz w:val="24"/>
          <w:szCs w:val="24"/>
        </w:rPr>
        <w:t>4</w:t>
      </w:r>
      <w:r>
        <w:rPr>
          <w:rFonts w:hint="eastAsia" w:ascii="宋体" w:hAnsi="宋体" w:eastAsia="宋体" w:cs="宋体"/>
          <w:b/>
          <w:bCs/>
          <w:spacing w:val="12"/>
          <w:sz w:val="24"/>
          <w:szCs w:val="24"/>
        </w:rPr>
        <w:t>）</w:t>
      </w:r>
      <w:r>
        <w:rPr>
          <w:rFonts w:ascii="宋体" w:hAnsi="宋体" w:eastAsia="宋体" w:cs="宋体"/>
          <w:spacing w:val="-14"/>
          <w:sz w:val="24"/>
          <w:szCs w:val="24"/>
        </w:rPr>
        <w:t>围护结构、改扩建、结构加固情况；</w:t>
      </w:r>
    </w:p>
    <w:p w14:paraId="1DC19910">
      <w:pPr>
        <w:spacing w:line="360" w:lineRule="auto"/>
        <w:ind w:left="909" w:right="24" w:hanging="289"/>
        <w:rPr>
          <w:rFonts w:ascii="宋体" w:hAnsi="宋体" w:eastAsia="宋体" w:cs="宋体"/>
          <w:spacing w:val="-5"/>
          <w:sz w:val="24"/>
          <w:szCs w:val="24"/>
        </w:rPr>
      </w:pPr>
      <w:r>
        <w:rPr>
          <w:rFonts w:ascii="Times New Roman" w:hAnsi="Times New Roman" w:eastAsia="Times New Roman" w:cs="Times New Roman"/>
          <w:b/>
          <w:bCs/>
          <w:spacing w:val="12"/>
          <w:sz w:val="24"/>
          <w:szCs w:val="24"/>
        </w:rPr>
        <w:t>5</w:t>
      </w:r>
      <w:r>
        <w:rPr>
          <w:rFonts w:hint="eastAsia" w:ascii="宋体" w:hAnsi="宋体" w:eastAsia="宋体" w:cs="宋体"/>
          <w:b/>
          <w:bCs/>
          <w:spacing w:val="12"/>
          <w:sz w:val="24"/>
          <w:szCs w:val="24"/>
        </w:rPr>
        <w:t>）</w:t>
      </w:r>
      <w:r>
        <w:rPr>
          <w:rFonts w:ascii="宋体" w:hAnsi="宋体" w:eastAsia="宋体" w:cs="宋体"/>
          <w:spacing w:val="-5"/>
          <w:sz w:val="24"/>
          <w:szCs w:val="24"/>
        </w:rPr>
        <w:t>场地稳定性、地基不均匀沉降在既有地下建筑上的反应；</w:t>
      </w:r>
    </w:p>
    <w:p w14:paraId="0E39FE58">
      <w:pPr>
        <w:spacing w:line="360" w:lineRule="auto"/>
        <w:ind w:left="909" w:hanging="289"/>
        <w:rPr>
          <w:rFonts w:ascii="宋体" w:hAnsi="宋体" w:eastAsia="宋体" w:cs="宋体"/>
          <w:sz w:val="24"/>
          <w:szCs w:val="24"/>
        </w:rPr>
      </w:pPr>
      <w:r>
        <w:rPr>
          <w:rFonts w:ascii="Times New Roman" w:hAnsi="Times New Roman" w:eastAsia="Times New Roman" w:cs="Times New Roman"/>
          <w:b/>
          <w:bCs/>
          <w:spacing w:val="12"/>
          <w:sz w:val="24"/>
          <w:szCs w:val="24"/>
        </w:rPr>
        <w:t>6</w:t>
      </w:r>
      <w:r>
        <w:rPr>
          <w:rFonts w:hint="eastAsia" w:ascii="宋体" w:hAnsi="宋体" w:eastAsia="宋体" w:cs="宋体"/>
          <w:b/>
          <w:bCs/>
          <w:spacing w:val="12"/>
          <w:sz w:val="24"/>
          <w:szCs w:val="24"/>
        </w:rPr>
        <w:t>）</w:t>
      </w:r>
      <w:r>
        <w:rPr>
          <w:rFonts w:ascii="宋体" w:hAnsi="宋体" w:eastAsia="宋体" w:cs="宋体"/>
          <w:spacing w:val="-5"/>
          <w:sz w:val="24"/>
          <w:szCs w:val="24"/>
        </w:rPr>
        <w:t>当前工况与设计工况的差异，既有地下建筑结构在当前</w:t>
      </w:r>
      <w:r>
        <w:rPr>
          <w:rFonts w:ascii="宋体" w:hAnsi="宋体" w:eastAsia="宋体" w:cs="宋体"/>
          <w:spacing w:val="-6"/>
          <w:sz w:val="24"/>
          <w:szCs w:val="24"/>
        </w:rPr>
        <w:t>工况下的反应。</w:t>
      </w:r>
    </w:p>
    <w:p w14:paraId="7CFE396A">
      <w:pPr>
        <w:spacing w:line="360" w:lineRule="auto"/>
        <w:ind w:left="430"/>
        <w:rPr>
          <w:rFonts w:ascii="宋体" w:hAnsi="宋体" w:eastAsia="宋体" w:cs="宋体"/>
          <w:sz w:val="24"/>
          <w:szCs w:val="24"/>
        </w:rPr>
      </w:pPr>
      <w:r>
        <w:rPr>
          <w:rFonts w:ascii="Times New Roman" w:hAnsi="Times New Roman" w:eastAsia="Times New Roman" w:cs="Times New Roman"/>
          <w:b/>
          <w:bCs/>
          <w:spacing w:val="3"/>
          <w:sz w:val="24"/>
          <w:szCs w:val="24"/>
        </w:rPr>
        <w:t>4</w:t>
      </w:r>
      <w:r>
        <w:rPr>
          <w:rFonts w:ascii="Times New Roman" w:hAnsi="Times New Roman" w:eastAsia="Times New Roman" w:cs="Times New Roman"/>
          <w:spacing w:val="20"/>
          <w:sz w:val="24"/>
          <w:szCs w:val="24"/>
        </w:rPr>
        <w:t xml:space="preserve"> </w:t>
      </w:r>
      <w:r>
        <w:rPr>
          <w:rFonts w:ascii="宋体" w:hAnsi="宋体" w:eastAsia="宋体" w:cs="宋体"/>
          <w:spacing w:val="3"/>
          <w:sz w:val="24"/>
          <w:szCs w:val="24"/>
        </w:rPr>
        <w:t>收集资料应符合本标准第3.0.3条的规定。</w:t>
      </w:r>
    </w:p>
    <w:p w14:paraId="7053FD1D">
      <w:pPr>
        <w:spacing w:line="360" w:lineRule="auto"/>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【条文说明】5.2.2 初步调查是既有地下建筑结构安全性检测的重要步骤。</w:t>
      </w:r>
    </w:p>
    <w:p w14:paraId="6B464DAB">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1 既有地下建筑物结构安全性鉴定的制约因素很多：有的建筑物正在使用，鉴定所需的检查与检测作业无法按需实施；有的工程勘察、设计、施工资料真假难辨。通过初步调查了解上述信息，对编制有针对性的现场检查与检测方案，客观评价地下建筑物结构安全性能是有益的。</w:t>
      </w:r>
    </w:p>
    <w:p w14:paraId="6032AF25">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2 地段类别依据现行国家标准《建筑抗震设计标准》GB/T 50011的规定划分、评价。不良地质作用和地质灾害依据现行国家标准《岩土工程勘察规范》GB 500</w:t>
      </w:r>
      <w:r>
        <w:rPr>
          <w:rFonts w:ascii="仿宋" w:hAnsi="仿宋" w:eastAsia="仿宋" w:cs="Times New Roman"/>
          <w:bCs/>
          <w:color w:val="7030A0"/>
          <w:spacing w:val="-1"/>
          <w:sz w:val="24"/>
          <w:szCs w:val="24"/>
        </w:rPr>
        <w:t>2</w:t>
      </w:r>
      <w:r>
        <w:rPr>
          <w:rFonts w:hint="eastAsia" w:ascii="仿宋" w:hAnsi="仿宋" w:eastAsia="仿宋" w:cs="Times New Roman"/>
          <w:bCs/>
          <w:color w:val="7030A0"/>
          <w:spacing w:val="-1"/>
          <w:sz w:val="24"/>
          <w:szCs w:val="24"/>
        </w:rPr>
        <w:t>1的规定分类。</w:t>
      </w:r>
    </w:p>
    <w:p w14:paraId="2E576498">
      <w:pPr>
        <w:spacing w:line="360" w:lineRule="auto"/>
        <w:ind w:firstLine="476" w:firstLineChars="200"/>
        <w:rPr>
          <w:rFonts w:ascii="Times New Roman" w:hAnsi="Times New Roman" w:eastAsia="Times New Roman" w:cs="Times New Roman"/>
          <w:b/>
          <w:bCs/>
          <w:spacing w:val="2"/>
          <w:sz w:val="24"/>
          <w:szCs w:val="24"/>
        </w:rPr>
      </w:pPr>
      <w:r>
        <w:rPr>
          <w:rFonts w:hint="eastAsia" w:ascii="仿宋" w:hAnsi="仿宋" w:eastAsia="仿宋" w:cs="Times New Roman"/>
          <w:bCs/>
          <w:color w:val="7030A0"/>
          <w:spacing w:val="-1"/>
          <w:sz w:val="24"/>
          <w:szCs w:val="24"/>
        </w:rPr>
        <w:t>3 本条中的使用历史包括当前使用情况。</w:t>
      </w:r>
    </w:p>
    <w:p w14:paraId="1CFE6BFC">
      <w:pPr>
        <w:spacing w:line="360" w:lineRule="auto"/>
        <w:rPr>
          <w:rFonts w:ascii="宋体" w:hAnsi="宋体" w:eastAsia="宋体" w:cs="宋体"/>
          <w:spacing w:val="-2"/>
          <w:sz w:val="24"/>
          <w:szCs w:val="24"/>
        </w:rPr>
      </w:pPr>
      <w:r>
        <w:rPr>
          <w:rFonts w:ascii="Times New Roman" w:hAnsi="Times New Roman" w:eastAsia="Times New Roman" w:cs="Times New Roman"/>
          <w:b/>
          <w:bCs/>
          <w:spacing w:val="2"/>
          <w:sz w:val="24"/>
          <w:szCs w:val="24"/>
        </w:rPr>
        <w:t>5.2.3</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rPr>
        <w:t>既有地下建筑现场检测</w:t>
      </w:r>
      <w:r>
        <w:rPr>
          <w:rFonts w:hint="eastAsia" w:ascii="宋体" w:hAnsi="宋体" w:eastAsia="宋体" w:cs="宋体"/>
          <w:spacing w:val="2"/>
          <w:sz w:val="24"/>
          <w:szCs w:val="24"/>
        </w:rPr>
        <w:t>，</w:t>
      </w:r>
      <w:r>
        <w:rPr>
          <w:rFonts w:ascii="宋体" w:hAnsi="宋体" w:eastAsia="宋体" w:cs="宋体"/>
          <w:spacing w:val="2"/>
          <w:sz w:val="24"/>
          <w:szCs w:val="24"/>
        </w:rPr>
        <w:t>应符合现行</w:t>
      </w:r>
      <w:r>
        <w:rPr>
          <w:rFonts w:hint="eastAsia" w:ascii="宋体" w:hAnsi="宋体" w:eastAsia="宋体" w:cs="宋体"/>
          <w:spacing w:val="2"/>
          <w:sz w:val="24"/>
          <w:szCs w:val="24"/>
        </w:rPr>
        <w:t>国家标准《建筑结构检测技术标准》GB/T</w:t>
      </w:r>
      <w:r>
        <w:rPr>
          <w:rFonts w:ascii="宋体" w:hAnsi="宋体" w:eastAsia="宋体" w:cs="宋体"/>
          <w:spacing w:val="2"/>
          <w:sz w:val="24"/>
          <w:szCs w:val="24"/>
        </w:rPr>
        <w:t xml:space="preserve"> </w:t>
      </w:r>
      <w:r>
        <w:rPr>
          <w:rFonts w:hint="eastAsia" w:ascii="宋体" w:hAnsi="宋体" w:eastAsia="宋体" w:cs="宋体"/>
          <w:spacing w:val="2"/>
          <w:sz w:val="24"/>
          <w:szCs w:val="24"/>
        </w:rPr>
        <w:t>50344以及现行地方标准</w:t>
      </w:r>
      <w:r>
        <w:rPr>
          <w:rFonts w:hint="eastAsia" w:ascii="宋体" w:hAnsi="宋体" w:eastAsia="宋体" w:cs="宋体"/>
          <w:spacing w:val="-2"/>
          <w:sz w:val="24"/>
          <w:szCs w:val="24"/>
        </w:rPr>
        <w:t>《湖南省房屋结构综合安全性鉴定标准》DBJ43</w:t>
      </w:r>
      <w:r>
        <w:rPr>
          <w:rFonts w:ascii="宋体" w:hAnsi="宋体" w:eastAsia="宋体" w:cs="宋体"/>
          <w:spacing w:val="-2"/>
          <w:sz w:val="24"/>
          <w:szCs w:val="24"/>
        </w:rPr>
        <w:t>/</w:t>
      </w:r>
      <w:r>
        <w:rPr>
          <w:rFonts w:hint="eastAsia" w:ascii="宋体" w:hAnsi="宋体" w:eastAsia="宋体" w:cs="宋体"/>
          <w:spacing w:val="-2"/>
          <w:sz w:val="24"/>
          <w:szCs w:val="24"/>
        </w:rPr>
        <w:t>T 513中的</w:t>
      </w:r>
      <w:r>
        <w:rPr>
          <w:rFonts w:ascii="宋体" w:hAnsi="宋体" w:eastAsia="宋体" w:cs="宋体"/>
          <w:spacing w:val="-6"/>
          <w:sz w:val="24"/>
          <w:szCs w:val="24"/>
        </w:rPr>
        <w:t>相关</w:t>
      </w:r>
      <w:r>
        <w:rPr>
          <w:rFonts w:ascii="宋体" w:hAnsi="宋体" w:eastAsia="宋体" w:cs="宋体"/>
          <w:spacing w:val="-2"/>
          <w:sz w:val="24"/>
          <w:szCs w:val="24"/>
        </w:rPr>
        <w:t>规定。</w:t>
      </w:r>
    </w:p>
    <w:p w14:paraId="10B662A0">
      <w:pPr>
        <w:spacing w:before="468" w:beforeLines="150" w:after="468" w:afterLines="150" w:line="360" w:lineRule="auto"/>
        <w:jc w:val="center"/>
        <w:rPr>
          <w:rFonts w:ascii="黑体" w:hAnsi="黑体" w:eastAsia="黑体"/>
          <w:b/>
          <w:sz w:val="24"/>
          <w:szCs w:val="24"/>
        </w:rPr>
      </w:pPr>
      <w:r>
        <w:rPr>
          <w:rFonts w:ascii="黑体" w:hAnsi="黑体" w:eastAsia="黑体"/>
          <w:b/>
          <w:sz w:val="24"/>
          <w:szCs w:val="24"/>
        </w:rPr>
        <w:t>5.3 结构分析</w:t>
      </w:r>
    </w:p>
    <w:p w14:paraId="0E8DEB9D">
      <w:pPr>
        <w:spacing w:line="360" w:lineRule="auto"/>
        <w:ind w:right="29"/>
        <w:rPr>
          <w:rFonts w:ascii="宋体" w:hAnsi="宋体" w:eastAsia="宋体" w:cs="宋体"/>
          <w:sz w:val="24"/>
          <w:szCs w:val="24"/>
        </w:rPr>
      </w:pPr>
      <w:r>
        <w:rPr>
          <w:rFonts w:ascii="Times New Roman" w:hAnsi="Times New Roman" w:eastAsia="Times New Roman" w:cs="Times New Roman"/>
          <w:b/>
          <w:bCs/>
          <w:spacing w:val="1"/>
          <w:sz w:val="24"/>
          <w:szCs w:val="24"/>
        </w:rPr>
        <w:t>5.3.1</w:t>
      </w:r>
      <w:r>
        <w:rPr>
          <w:rFonts w:ascii="Times New Roman" w:hAnsi="Times New Roman" w:eastAsia="Times New Roman" w:cs="Times New Roman"/>
          <w:spacing w:val="2"/>
          <w:sz w:val="24"/>
          <w:szCs w:val="24"/>
        </w:rPr>
        <w:t xml:space="preserve"> </w:t>
      </w:r>
      <w:r>
        <w:rPr>
          <w:rFonts w:ascii="宋体" w:hAnsi="宋体" w:eastAsia="宋体" w:cs="宋体"/>
          <w:spacing w:val="1"/>
          <w:sz w:val="24"/>
          <w:szCs w:val="24"/>
        </w:rPr>
        <w:t>结构分析采用的计算模型应符合既有地下建筑的</w:t>
      </w:r>
      <w:r>
        <w:rPr>
          <w:rFonts w:hint="eastAsia" w:ascii="宋体" w:hAnsi="宋体" w:eastAsia="宋体" w:cs="宋体"/>
          <w:spacing w:val="1"/>
          <w:sz w:val="24"/>
          <w:szCs w:val="24"/>
        </w:rPr>
        <w:t>实际受力和构造状况，并应符合现行相关技术标准的规定</w:t>
      </w:r>
      <w:r>
        <w:rPr>
          <w:rFonts w:ascii="宋体" w:hAnsi="宋体" w:eastAsia="宋体" w:cs="宋体"/>
          <w:spacing w:val="-4"/>
          <w:sz w:val="24"/>
          <w:szCs w:val="24"/>
        </w:rPr>
        <w:t>。</w:t>
      </w:r>
    </w:p>
    <w:p w14:paraId="7C4251DB">
      <w:pPr>
        <w:spacing w:line="360" w:lineRule="auto"/>
        <w:ind w:right="33"/>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【条文说明】5.3.1 结构分析时的荷载应经现场调查或检测后，根据既有地下建筑改扩建后的使用状况确定。对于历史上曾经改变使用功能和进行多次装修的既有建筑物，为了更加准确地了解建筑物的实际荷载情况，宜采用现场实测的方法确定恒载标准值。对于复杂结构在进行多遇地震作用下的内力和变形分析时，应采用不少于两个合适的不同力学模型，并对其计算结果进行分析比较。</w:t>
      </w:r>
    </w:p>
    <w:p w14:paraId="3DE595BF">
      <w:pPr>
        <w:spacing w:line="360" w:lineRule="auto"/>
        <w:ind w:right="33"/>
        <w:rPr>
          <w:rFonts w:ascii="宋体" w:hAnsi="宋体" w:eastAsia="宋体" w:cs="宋体"/>
          <w:spacing w:val="2"/>
          <w:sz w:val="24"/>
          <w:szCs w:val="24"/>
        </w:rPr>
      </w:pPr>
      <w:r>
        <w:rPr>
          <w:rFonts w:ascii="Times New Roman" w:hAnsi="Times New Roman" w:eastAsia="Times New Roman" w:cs="Times New Roman"/>
          <w:b/>
          <w:bCs/>
          <w:spacing w:val="2"/>
          <w:sz w:val="24"/>
          <w:szCs w:val="24"/>
        </w:rPr>
        <w:t>5.3.2</w:t>
      </w:r>
      <w:r>
        <w:rPr>
          <w:rFonts w:ascii="Times New Roman" w:hAnsi="Times New Roman" w:eastAsia="Times New Roman" w:cs="Times New Roman"/>
          <w:spacing w:val="7"/>
          <w:sz w:val="24"/>
          <w:szCs w:val="24"/>
        </w:rPr>
        <w:t xml:space="preserve"> </w:t>
      </w:r>
      <w:r>
        <w:rPr>
          <w:rFonts w:ascii="宋体" w:hAnsi="宋体" w:eastAsia="宋体" w:cs="宋体"/>
          <w:spacing w:val="2"/>
          <w:sz w:val="24"/>
          <w:szCs w:val="24"/>
        </w:rPr>
        <w:t>既有地下建筑按承载能力极限状态验算时，应根据材料和结构对作用的反应，采用线弹性、弹塑性或塑性理论对结构整体进行作用效应分析。在理论计算分析不足以评估时，可通过现场荷载试验来评价结构的承载能力和使用性能。</w:t>
      </w:r>
    </w:p>
    <w:p w14:paraId="1BD55906">
      <w:pPr>
        <w:spacing w:line="360" w:lineRule="auto"/>
        <w:ind w:right="33"/>
        <w:rPr>
          <w:rFonts w:ascii="Times New Roman" w:hAnsi="Times New Roman" w:cs="Times New Roman"/>
          <w:b/>
          <w:bCs/>
          <w:spacing w:val="2"/>
          <w:sz w:val="24"/>
          <w:szCs w:val="24"/>
        </w:rPr>
      </w:pPr>
      <w:r>
        <w:rPr>
          <w:rFonts w:hint="eastAsia" w:ascii="仿宋" w:hAnsi="仿宋" w:eastAsia="仿宋" w:cs="Times New Roman"/>
          <w:bCs/>
          <w:color w:val="7030A0"/>
          <w:spacing w:val="-1"/>
          <w:sz w:val="24"/>
          <w:szCs w:val="24"/>
        </w:rPr>
        <w:t>【条文说明】5.3.2 对于改建（包括改变使用条件和改变使用功能）和扩建的建筑物，其结构分析应符合现行规范的规定和要求。</w:t>
      </w:r>
    </w:p>
    <w:p w14:paraId="457FAB14">
      <w:pPr>
        <w:spacing w:line="360" w:lineRule="auto"/>
        <w:ind w:right="24"/>
        <w:rPr>
          <w:rFonts w:ascii="宋体" w:hAnsi="宋体" w:eastAsia="宋体" w:cs="宋体"/>
          <w:spacing w:val="2"/>
          <w:sz w:val="24"/>
          <w:szCs w:val="24"/>
        </w:rPr>
      </w:pPr>
      <w:r>
        <w:rPr>
          <w:rFonts w:ascii="Times New Roman" w:hAnsi="Times New Roman" w:eastAsia="Times New Roman" w:cs="Times New Roman"/>
          <w:b/>
          <w:bCs/>
          <w:spacing w:val="9"/>
          <w:sz w:val="24"/>
          <w:szCs w:val="24"/>
        </w:rPr>
        <w:t>5.3.3</w:t>
      </w:r>
      <w:r>
        <w:rPr>
          <w:rFonts w:ascii="Times New Roman" w:hAnsi="Times New Roman" w:eastAsia="Times New Roman" w:cs="Times New Roman"/>
          <w:spacing w:val="12"/>
          <w:sz w:val="24"/>
          <w:szCs w:val="24"/>
        </w:rPr>
        <w:t xml:space="preserve"> </w:t>
      </w:r>
      <w:r>
        <w:rPr>
          <w:rFonts w:ascii="宋体" w:hAnsi="宋体" w:eastAsia="宋体" w:cs="宋体"/>
          <w:spacing w:val="2"/>
          <w:sz w:val="24"/>
          <w:szCs w:val="24"/>
        </w:rPr>
        <w:t>既有地下建筑目标使用期</w:t>
      </w:r>
      <w:r>
        <w:rPr>
          <w:rFonts w:hint="eastAsia" w:ascii="宋体" w:hAnsi="宋体" w:eastAsia="宋体" w:cs="宋体"/>
          <w:spacing w:val="2"/>
          <w:sz w:val="24"/>
          <w:szCs w:val="24"/>
        </w:rPr>
        <w:t>应</w:t>
      </w:r>
      <w:r>
        <w:rPr>
          <w:rFonts w:ascii="宋体" w:hAnsi="宋体" w:eastAsia="宋体" w:cs="宋体"/>
          <w:spacing w:val="2"/>
          <w:sz w:val="24"/>
          <w:szCs w:val="24"/>
        </w:rPr>
        <w:t>根据原设计剩余使用年限确定，</w:t>
      </w:r>
      <w:r>
        <w:rPr>
          <w:rFonts w:hint="eastAsia" w:ascii="宋体" w:hAnsi="宋体" w:eastAsia="宋体" w:cs="宋体"/>
          <w:spacing w:val="2"/>
          <w:sz w:val="24"/>
          <w:szCs w:val="24"/>
        </w:rPr>
        <w:t>也可根据委托方的使用要求综合确定</w:t>
      </w:r>
      <w:r>
        <w:rPr>
          <w:rFonts w:ascii="宋体" w:hAnsi="宋体" w:eastAsia="宋体" w:cs="宋体"/>
          <w:spacing w:val="2"/>
          <w:sz w:val="24"/>
          <w:szCs w:val="24"/>
        </w:rPr>
        <w:t>。</w:t>
      </w:r>
    </w:p>
    <w:p w14:paraId="3BBDBBC9">
      <w:pPr>
        <w:spacing w:line="360" w:lineRule="auto"/>
        <w:ind w:right="31"/>
        <w:rPr>
          <w:rFonts w:ascii="宋体" w:hAnsi="宋体" w:eastAsia="宋体" w:cs="宋体"/>
          <w:sz w:val="24"/>
          <w:szCs w:val="24"/>
        </w:rPr>
      </w:pPr>
      <w:r>
        <w:rPr>
          <w:rFonts w:ascii="Times New Roman" w:hAnsi="Times New Roman" w:eastAsia="Times New Roman" w:cs="Times New Roman"/>
          <w:b/>
          <w:bCs/>
          <w:spacing w:val="2"/>
          <w:sz w:val="24"/>
          <w:szCs w:val="24"/>
        </w:rPr>
        <w:t>5.3.4</w:t>
      </w:r>
      <w:r>
        <w:rPr>
          <w:rFonts w:ascii="Times New Roman" w:hAnsi="Times New Roman" w:eastAsia="Times New Roman" w:cs="Times New Roman"/>
          <w:spacing w:val="7"/>
          <w:sz w:val="24"/>
          <w:szCs w:val="24"/>
        </w:rPr>
        <w:t xml:space="preserve"> </w:t>
      </w:r>
      <w:r>
        <w:rPr>
          <w:rFonts w:hint="eastAsia" w:cs="Times New Roman" w:asciiTheme="minorEastAsia" w:hAnsiTheme="minorEastAsia"/>
          <w:spacing w:val="7"/>
          <w:sz w:val="24"/>
          <w:szCs w:val="24"/>
        </w:rPr>
        <w:t>对于</w:t>
      </w:r>
      <w:r>
        <w:rPr>
          <w:rFonts w:ascii="宋体" w:hAnsi="宋体" w:eastAsia="宋体" w:cs="宋体"/>
          <w:spacing w:val="2"/>
          <w:sz w:val="24"/>
          <w:szCs w:val="24"/>
        </w:rPr>
        <w:t>既有地下建筑结构承载力分析结果</w:t>
      </w:r>
      <w:r>
        <w:rPr>
          <w:rFonts w:hint="eastAsia" w:ascii="宋体" w:hAnsi="宋体" w:eastAsia="宋体" w:cs="宋体"/>
          <w:spacing w:val="2"/>
          <w:sz w:val="24"/>
          <w:szCs w:val="24"/>
        </w:rPr>
        <w:t>，</w:t>
      </w:r>
      <w:r>
        <w:rPr>
          <w:rFonts w:ascii="宋体" w:hAnsi="宋体" w:eastAsia="宋体" w:cs="宋体"/>
          <w:spacing w:val="2"/>
          <w:sz w:val="24"/>
          <w:szCs w:val="24"/>
        </w:rPr>
        <w:t>宜</w:t>
      </w:r>
      <w:r>
        <w:rPr>
          <w:rFonts w:hint="eastAsia" w:ascii="宋体" w:hAnsi="宋体" w:eastAsia="宋体" w:cs="宋体"/>
          <w:spacing w:val="2"/>
          <w:sz w:val="24"/>
          <w:szCs w:val="24"/>
        </w:rPr>
        <w:t>结</w:t>
      </w:r>
      <w:r>
        <w:rPr>
          <w:rFonts w:ascii="宋体" w:hAnsi="宋体" w:eastAsia="宋体" w:cs="宋体"/>
          <w:spacing w:val="2"/>
          <w:sz w:val="24"/>
          <w:szCs w:val="24"/>
        </w:rPr>
        <w:t>合现场检测情况</w:t>
      </w:r>
      <w:r>
        <w:rPr>
          <w:rFonts w:ascii="宋体" w:hAnsi="宋体" w:eastAsia="宋体" w:cs="宋体"/>
          <w:spacing w:val="-3"/>
          <w:sz w:val="24"/>
          <w:szCs w:val="24"/>
        </w:rPr>
        <w:t>进行</w:t>
      </w:r>
      <w:r>
        <w:rPr>
          <w:rFonts w:hint="eastAsia" w:ascii="宋体" w:hAnsi="宋体" w:eastAsia="宋体" w:cs="宋体"/>
          <w:spacing w:val="-3"/>
          <w:sz w:val="24"/>
          <w:szCs w:val="24"/>
        </w:rPr>
        <w:t>综合分析和</w:t>
      </w:r>
      <w:r>
        <w:rPr>
          <w:rFonts w:ascii="宋体" w:hAnsi="宋体" w:eastAsia="宋体" w:cs="宋体"/>
          <w:spacing w:val="-3"/>
          <w:sz w:val="24"/>
          <w:szCs w:val="24"/>
        </w:rPr>
        <w:t>评价。</w:t>
      </w:r>
    </w:p>
    <w:p w14:paraId="70BF0337">
      <w:pPr>
        <w:spacing w:before="468" w:beforeLines="150" w:after="468" w:afterLines="150" w:line="360" w:lineRule="auto"/>
        <w:jc w:val="center"/>
        <w:rPr>
          <w:rFonts w:ascii="黑体" w:hAnsi="黑体" w:eastAsia="黑体"/>
          <w:b/>
          <w:sz w:val="24"/>
          <w:szCs w:val="24"/>
        </w:rPr>
      </w:pPr>
      <w:r>
        <w:rPr>
          <w:rFonts w:ascii="黑体" w:hAnsi="黑体" w:eastAsia="黑体"/>
          <w:b/>
          <w:sz w:val="24"/>
          <w:szCs w:val="24"/>
        </w:rPr>
        <w:t>5.4 结构安全性鉴定</w:t>
      </w:r>
    </w:p>
    <w:p w14:paraId="3CD98EC4">
      <w:pPr>
        <w:spacing w:line="360" w:lineRule="auto"/>
        <w:ind w:right="75"/>
        <w:rPr>
          <w:rFonts w:ascii="宋体" w:hAnsi="宋体" w:eastAsia="宋体" w:cs="宋体"/>
          <w:sz w:val="24"/>
          <w:szCs w:val="24"/>
        </w:rPr>
      </w:pPr>
      <w:r>
        <w:rPr>
          <w:rFonts w:ascii="Times New Roman" w:hAnsi="Times New Roman" w:eastAsia="Times New Roman" w:cs="Times New Roman"/>
          <w:b/>
          <w:bCs/>
          <w:spacing w:val="2"/>
          <w:sz w:val="24"/>
          <w:szCs w:val="24"/>
        </w:rPr>
        <w:t>5.4.1</w:t>
      </w:r>
      <w:r>
        <w:rPr>
          <w:rFonts w:ascii="Times New Roman" w:hAnsi="Times New Roman" w:eastAsia="Times New Roman" w:cs="Times New Roman"/>
          <w:spacing w:val="9"/>
          <w:sz w:val="24"/>
          <w:szCs w:val="24"/>
        </w:rPr>
        <w:t xml:space="preserve"> </w:t>
      </w:r>
      <w:r>
        <w:rPr>
          <w:rFonts w:ascii="宋体" w:hAnsi="宋体" w:eastAsia="宋体" w:cs="宋体"/>
          <w:spacing w:val="2"/>
          <w:sz w:val="24"/>
          <w:szCs w:val="24"/>
        </w:rPr>
        <w:t>既有地下建筑结构</w:t>
      </w:r>
      <w:r>
        <w:rPr>
          <w:rFonts w:hint="eastAsia" w:ascii="宋体" w:hAnsi="宋体" w:eastAsia="宋体" w:cs="宋体"/>
          <w:spacing w:val="2"/>
          <w:sz w:val="24"/>
          <w:szCs w:val="24"/>
        </w:rPr>
        <w:t>的</w:t>
      </w:r>
      <w:r>
        <w:rPr>
          <w:rFonts w:ascii="宋体" w:hAnsi="宋体" w:eastAsia="宋体" w:cs="宋体"/>
          <w:spacing w:val="2"/>
          <w:sz w:val="24"/>
          <w:szCs w:val="24"/>
        </w:rPr>
        <w:t>安全性鉴定</w:t>
      </w:r>
      <w:r>
        <w:rPr>
          <w:rFonts w:hint="eastAsia" w:ascii="宋体" w:hAnsi="宋体" w:eastAsia="宋体" w:cs="宋体"/>
          <w:spacing w:val="2"/>
          <w:sz w:val="24"/>
          <w:szCs w:val="24"/>
        </w:rPr>
        <w:t>，</w:t>
      </w:r>
      <w:r>
        <w:rPr>
          <w:rFonts w:ascii="宋体" w:hAnsi="宋体" w:eastAsia="宋体" w:cs="宋体"/>
          <w:spacing w:val="2"/>
          <w:sz w:val="24"/>
          <w:szCs w:val="24"/>
        </w:rPr>
        <w:t>应</w:t>
      </w:r>
      <w:r>
        <w:rPr>
          <w:rFonts w:hint="eastAsia" w:ascii="宋体" w:hAnsi="宋体" w:eastAsia="宋体" w:cs="宋体"/>
          <w:spacing w:val="2"/>
          <w:sz w:val="24"/>
          <w:szCs w:val="24"/>
        </w:rPr>
        <w:t>按照现行地方标准《</w:t>
      </w:r>
      <w:bookmarkStart w:id="3" w:name="OLE_LINK5"/>
      <w:bookmarkStart w:id="4" w:name="OLE_LINK4"/>
      <w:r>
        <w:rPr>
          <w:rFonts w:hint="eastAsia" w:ascii="宋体" w:hAnsi="宋体" w:eastAsia="宋体" w:cs="宋体"/>
          <w:spacing w:val="2"/>
          <w:sz w:val="24"/>
          <w:szCs w:val="24"/>
        </w:rPr>
        <w:t>湖南省房屋结构综合安全性鉴定标准</w:t>
      </w:r>
      <w:bookmarkEnd w:id="3"/>
      <w:bookmarkEnd w:id="4"/>
      <w:r>
        <w:rPr>
          <w:rFonts w:hint="eastAsia" w:ascii="宋体" w:hAnsi="宋体" w:eastAsia="宋体" w:cs="宋体"/>
          <w:spacing w:val="2"/>
          <w:sz w:val="24"/>
          <w:szCs w:val="24"/>
        </w:rPr>
        <w:t>》DBJ43</w:t>
      </w:r>
      <w:r>
        <w:rPr>
          <w:rFonts w:ascii="宋体" w:hAnsi="宋体" w:eastAsia="宋体" w:cs="宋体"/>
          <w:spacing w:val="2"/>
          <w:sz w:val="24"/>
          <w:szCs w:val="24"/>
        </w:rPr>
        <w:t>/</w:t>
      </w:r>
      <w:r>
        <w:rPr>
          <w:rFonts w:hint="eastAsia" w:ascii="宋体" w:hAnsi="宋体" w:eastAsia="宋体" w:cs="宋体"/>
          <w:spacing w:val="2"/>
          <w:sz w:val="24"/>
          <w:szCs w:val="24"/>
        </w:rPr>
        <w:t>T 513中的相关规定，</w:t>
      </w:r>
      <w:r>
        <w:rPr>
          <w:rFonts w:ascii="宋体" w:hAnsi="宋体" w:eastAsia="宋体" w:cs="宋体"/>
          <w:spacing w:val="-7"/>
          <w:sz w:val="24"/>
          <w:szCs w:val="24"/>
        </w:rPr>
        <w:t>评定既有地下建筑物的安全等级。</w:t>
      </w:r>
    </w:p>
    <w:p w14:paraId="4AD25EE1">
      <w:pPr>
        <w:spacing w:line="360" w:lineRule="auto"/>
        <w:ind w:right="52"/>
        <w:rPr>
          <w:rFonts w:ascii="Times New Roman" w:hAnsi="Times New Roman" w:eastAsia="Times New Roman" w:cs="Times New Roman"/>
          <w:b/>
          <w:bCs/>
          <w:spacing w:val="3"/>
          <w:sz w:val="24"/>
          <w:szCs w:val="24"/>
        </w:rPr>
      </w:pPr>
      <w:r>
        <w:rPr>
          <w:rFonts w:hint="eastAsia" w:ascii="仿宋" w:hAnsi="仿宋" w:eastAsia="仿宋" w:cs="Times New Roman"/>
          <w:bCs/>
          <w:color w:val="7030A0"/>
          <w:spacing w:val="-1"/>
          <w:sz w:val="24"/>
          <w:szCs w:val="24"/>
        </w:rPr>
        <w:t>【条文说明】5.4.1 既有地下建筑物结构安全性鉴定是后期改扩建设计的重要依据，对被鉴定的既有建筑物提出原则性的处理措施和建议有利于加固设计时的进一步调查和专门分析。</w:t>
      </w:r>
    </w:p>
    <w:p w14:paraId="00B3E267">
      <w:pPr>
        <w:spacing w:line="360" w:lineRule="auto"/>
        <w:ind w:right="52"/>
        <w:rPr>
          <w:rFonts w:ascii="宋体" w:hAnsi="宋体" w:eastAsia="宋体" w:cs="宋体"/>
          <w:sz w:val="24"/>
          <w:szCs w:val="24"/>
        </w:rPr>
      </w:pPr>
      <w:r>
        <w:rPr>
          <w:rFonts w:ascii="Times New Roman" w:hAnsi="Times New Roman" w:eastAsia="Times New Roman" w:cs="Times New Roman"/>
          <w:b/>
          <w:bCs/>
          <w:spacing w:val="3"/>
          <w:sz w:val="24"/>
          <w:szCs w:val="24"/>
        </w:rPr>
        <w:t>5.4.2</w:t>
      </w:r>
      <w:r>
        <w:rPr>
          <w:rFonts w:ascii="Times New Roman" w:hAnsi="Times New Roman" w:eastAsia="Times New Roman" w:cs="Times New Roman"/>
          <w:spacing w:val="8"/>
          <w:sz w:val="24"/>
          <w:szCs w:val="24"/>
        </w:rPr>
        <w:t xml:space="preserve"> </w:t>
      </w:r>
      <w:r>
        <w:rPr>
          <w:rFonts w:hint="eastAsia" w:ascii="宋体" w:hAnsi="宋体" w:eastAsia="宋体" w:cs="宋体"/>
          <w:spacing w:val="8"/>
          <w:sz w:val="24"/>
          <w:szCs w:val="24"/>
        </w:rPr>
        <w:t>既有地下建筑结构的安全性鉴定，</w:t>
      </w:r>
      <w:r>
        <w:rPr>
          <w:rFonts w:ascii="宋体" w:hAnsi="宋体" w:eastAsia="宋体" w:cs="宋体"/>
          <w:spacing w:val="3"/>
          <w:sz w:val="24"/>
          <w:szCs w:val="24"/>
        </w:rPr>
        <w:t>应</w:t>
      </w:r>
      <w:r>
        <w:rPr>
          <w:rFonts w:ascii="宋体" w:hAnsi="宋体" w:eastAsia="宋体" w:cs="宋体"/>
          <w:spacing w:val="2"/>
          <w:sz w:val="24"/>
          <w:szCs w:val="24"/>
        </w:rPr>
        <w:t>根据结构的作用、材料性能的实际调查检测情况及结构承载力分析结果，并结合结构构件出现的缺陷、变形、裂缝等损坏情况，对被鉴定的既有地下建筑物提出原则性的处理措施和建议。</w:t>
      </w:r>
    </w:p>
    <w:p w14:paraId="2408DE42">
      <w:pPr>
        <w:spacing w:line="360" w:lineRule="auto"/>
        <w:ind w:right="68"/>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【条文说明】5.4.2 对既有地下建筑物结构构件的安全性检测鉴定所查出的问题，可根据其严重程度和具体情况有选择性地采取下列处理措施：</w:t>
      </w:r>
    </w:p>
    <w:p w14:paraId="53422218">
      <w:pPr>
        <w:spacing w:line="360" w:lineRule="auto"/>
        <w:ind w:right="68"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1 减少结构上的荷载。</w:t>
      </w:r>
    </w:p>
    <w:p w14:paraId="42369657">
      <w:pPr>
        <w:spacing w:line="360" w:lineRule="auto"/>
        <w:ind w:right="68"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2 加固或更换构件。</w:t>
      </w:r>
    </w:p>
    <w:p w14:paraId="1E75CE67">
      <w:pPr>
        <w:spacing w:line="360" w:lineRule="auto"/>
        <w:ind w:right="68"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3 临时加固。</w:t>
      </w:r>
    </w:p>
    <w:p w14:paraId="0D940C5D">
      <w:pPr>
        <w:spacing w:line="360" w:lineRule="auto"/>
        <w:ind w:right="68"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4 停止使用。</w:t>
      </w:r>
    </w:p>
    <w:p w14:paraId="560AEF72">
      <w:pPr>
        <w:spacing w:line="360" w:lineRule="auto"/>
        <w:ind w:right="68" w:firstLine="476" w:firstLineChars="200"/>
        <w:rPr>
          <w:rFonts w:ascii="Times New Roman" w:hAnsi="Times New Roman" w:eastAsia="Times New Roman" w:cs="Times New Roman"/>
          <w:b/>
          <w:bCs/>
          <w:spacing w:val="-5"/>
          <w:sz w:val="24"/>
          <w:szCs w:val="24"/>
        </w:rPr>
      </w:pPr>
      <w:r>
        <w:rPr>
          <w:rFonts w:hint="eastAsia" w:ascii="仿宋" w:hAnsi="仿宋" w:eastAsia="仿宋" w:cs="Times New Roman"/>
          <w:bCs/>
          <w:color w:val="7030A0"/>
          <w:spacing w:val="-1"/>
          <w:sz w:val="24"/>
          <w:szCs w:val="24"/>
        </w:rPr>
        <w:t>5 拆除部分结构或全部结构。</w:t>
      </w:r>
    </w:p>
    <w:p w14:paraId="6DF02AC8">
      <w:pPr>
        <w:spacing w:line="360" w:lineRule="auto"/>
        <w:ind w:right="68"/>
        <w:rPr>
          <w:rFonts w:ascii="宋体" w:hAnsi="宋体" w:eastAsia="宋体" w:cs="宋体"/>
          <w:sz w:val="24"/>
          <w:szCs w:val="24"/>
        </w:rPr>
      </w:pPr>
      <w:r>
        <w:rPr>
          <w:rFonts w:ascii="Times New Roman" w:hAnsi="Times New Roman" w:eastAsia="Times New Roman" w:cs="Times New Roman"/>
          <w:b/>
          <w:bCs/>
          <w:spacing w:val="-5"/>
          <w:sz w:val="24"/>
          <w:szCs w:val="24"/>
        </w:rPr>
        <w:t>5.4.3</w:t>
      </w:r>
      <w:r>
        <w:rPr>
          <w:rFonts w:ascii="Times New Roman" w:hAnsi="Times New Roman" w:eastAsia="Times New Roman" w:cs="Times New Roman"/>
          <w:spacing w:val="10"/>
          <w:sz w:val="24"/>
          <w:szCs w:val="24"/>
        </w:rPr>
        <w:t xml:space="preserve"> </w:t>
      </w:r>
      <w:r>
        <w:rPr>
          <w:rFonts w:hint="eastAsia" w:ascii="宋体" w:hAnsi="宋体" w:eastAsia="宋体" w:cs="宋体"/>
          <w:spacing w:val="10"/>
          <w:sz w:val="24"/>
          <w:szCs w:val="24"/>
        </w:rPr>
        <w:t>既有地下建筑结构的安全性鉴定，</w:t>
      </w:r>
      <w:r>
        <w:rPr>
          <w:rFonts w:ascii="宋体" w:hAnsi="宋体" w:eastAsia="宋体" w:cs="宋体"/>
          <w:spacing w:val="2"/>
          <w:sz w:val="24"/>
          <w:szCs w:val="24"/>
        </w:rPr>
        <w:t>应针对检测鉴定所发现的问题，对同类构件进行普查，确定加固处理的构件数量及范围。</w:t>
      </w:r>
    </w:p>
    <w:p w14:paraId="492B04B1">
      <w:pPr>
        <w:spacing w:line="360" w:lineRule="auto"/>
        <w:ind w:right="73"/>
        <w:rPr>
          <w:rFonts w:ascii="Times New Roman" w:hAnsi="Times New Roman" w:eastAsia="Times New Roman" w:cs="Times New Roman"/>
          <w:b/>
          <w:bCs/>
          <w:spacing w:val="2"/>
          <w:sz w:val="24"/>
          <w:szCs w:val="24"/>
        </w:rPr>
      </w:pPr>
      <w:r>
        <w:rPr>
          <w:rFonts w:hint="eastAsia" w:ascii="仿宋" w:hAnsi="仿宋" w:eastAsia="仿宋" w:cs="Times New Roman"/>
          <w:bCs/>
          <w:color w:val="7030A0"/>
          <w:spacing w:val="-1"/>
          <w:sz w:val="24"/>
          <w:szCs w:val="24"/>
        </w:rPr>
        <w:t>【条文说明】5.4.3 为使处理达到全面效果，在进行既有地下建筑结构的安全性鉴定时，应针对检测鉴定所发现的问题，对同类构件进行普查，在此基础上确定加固处理的构件数量及范围。</w:t>
      </w:r>
    </w:p>
    <w:p w14:paraId="563F49C6">
      <w:pPr>
        <w:spacing w:line="360" w:lineRule="auto"/>
        <w:ind w:right="73"/>
        <w:rPr>
          <w:rFonts w:ascii="宋体" w:hAnsi="宋体" w:eastAsia="宋体" w:cs="宋体"/>
          <w:sz w:val="24"/>
          <w:szCs w:val="24"/>
        </w:rPr>
      </w:pPr>
      <w:r>
        <w:rPr>
          <w:rFonts w:ascii="Times New Roman" w:hAnsi="Times New Roman" w:eastAsia="Times New Roman" w:cs="Times New Roman"/>
          <w:b/>
          <w:bCs/>
          <w:spacing w:val="2"/>
          <w:sz w:val="24"/>
          <w:szCs w:val="24"/>
        </w:rPr>
        <w:t>5.4.4</w:t>
      </w:r>
      <w:r>
        <w:rPr>
          <w:rFonts w:ascii="Times New Roman" w:hAnsi="Times New Roman" w:eastAsia="Times New Roman" w:cs="Times New Roman"/>
          <w:sz w:val="24"/>
          <w:szCs w:val="24"/>
        </w:rPr>
        <w:t xml:space="preserve"> </w:t>
      </w:r>
      <w:r>
        <w:rPr>
          <w:rFonts w:ascii="宋体" w:hAnsi="宋体" w:eastAsia="宋体" w:cs="宋体"/>
          <w:spacing w:val="2"/>
          <w:sz w:val="24"/>
          <w:szCs w:val="24"/>
        </w:rPr>
        <w:t>既有地下建筑结构构件在环境作用下碳化剩余使用年限的推定应符合下列规定：</w:t>
      </w:r>
    </w:p>
    <w:p w14:paraId="2CBE19C1">
      <w:pPr>
        <w:spacing w:line="360" w:lineRule="auto"/>
        <w:ind w:right="73" w:firstLine="488" w:firstLineChars="200"/>
        <w:rPr>
          <w:rFonts w:ascii="宋体" w:hAnsi="宋体" w:eastAsia="宋体" w:cs="宋体"/>
          <w:sz w:val="24"/>
          <w:szCs w:val="24"/>
        </w:rPr>
      </w:pPr>
      <w:r>
        <w:rPr>
          <w:rFonts w:ascii="Times New Roman" w:hAnsi="Times New Roman" w:eastAsia="Times New Roman" w:cs="Times New Roman"/>
          <w:b/>
          <w:bCs/>
          <w:spacing w:val="2"/>
          <w:sz w:val="24"/>
          <w:szCs w:val="24"/>
        </w:rPr>
        <w:t>1</w:t>
      </w:r>
      <w:r>
        <w:rPr>
          <w:rFonts w:ascii="Times New Roman" w:hAnsi="Times New Roman" w:eastAsia="Times New Roman" w:cs="Times New Roman"/>
          <w:spacing w:val="7"/>
          <w:sz w:val="24"/>
          <w:szCs w:val="24"/>
        </w:rPr>
        <w:t xml:space="preserve"> </w:t>
      </w:r>
      <w:r>
        <w:rPr>
          <w:rFonts w:asciiTheme="minorEastAsia" w:hAnsiTheme="minorEastAsia"/>
          <w:sz w:val="24"/>
          <w:szCs w:val="24"/>
        </w:rPr>
        <w:t>环境作用下剩余使用年限推定宜对结构中混凝土品种相同、所处的环境情况和防护措施基本相近的构件进行归并、分类，从每个类别中选择典型构件或区域进行检测，提供自检测时刻起至出现构件损伤标志时的剩余使用年限的估计值。</w:t>
      </w:r>
    </w:p>
    <w:p w14:paraId="27663B7B">
      <w:pPr>
        <w:spacing w:line="360" w:lineRule="auto"/>
        <w:ind w:right="71" w:firstLine="399"/>
        <w:rPr>
          <w:rFonts w:ascii="宋体" w:hAnsi="宋体" w:eastAsia="宋体" w:cs="宋体"/>
          <w:sz w:val="24"/>
          <w:szCs w:val="24"/>
        </w:rPr>
      </w:pPr>
      <w:r>
        <w:rPr>
          <w:rFonts w:ascii="Times New Roman" w:hAnsi="Times New Roman" w:eastAsia="Times New Roman" w:cs="Times New Roman"/>
          <w:b/>
          <w:bCs/>
          <w:spacing w:val="2"/>
          <w:sz w:val="24"/>
          <w:szCs w:val="24"/>
        </w:rPr>
        <w:t>2</w:t>
      </w:r>
      <w:r>
        <w:rPr>
          <w:rFonts w:ascii="Times New Roman" w:hAnsi="Times New Roman" w:eastAsia="Times New Roman" w:cs="Times New Roman"/>
          <w:spacing w:val="6"/>
          <w:sz w:val="24"/>
          <w:szCs w:val="24"/>
        </w:rPr>
        <w:t xml:space="preserve"> </w:t>
      </w:r>
      <w:r>
        <w:rPr>
          <w:rFonts w:asciiTheme="minorEastAsia" w:hAnsiTheme="minorEastAsia"/>
          <w:sz w:val="24"/>
          <w:szCs w:val="24"/>
        </w:rPr>
        <w:t>碳化剩余使用年限可采用已有碳化模型、校准碳化模型或实测碳化模型的方法进行推定。</w:t>
      </w:r>
    </w:p>
    <w:p w14:paraId="44681E20">
      <w:pPr>
        <w:spacing w:line="360" w:lineRule="auto"/>
        <w:ind w:right="71" w:firstLine="399"/>
        <w:rPr>
          <w:rFonts w:ascii="宋体" w:hAnsi="宋体" w:eastAsia="宋体" w:cs="宋体"/>
          <w:sz w:val="24"/>
          <w:szCs w:val="24"/>
        </w:rPr>
      </w:pPr>
      <w:r>
        <w:rPr>
          <w:rFonts w:ascii="Times New Roman" w:hAnsi="Times New Roman" w:eastAsia="Times New Roman" w:cs="Times New Roman"/>
          <w:b/>
          <w:bCs/>
          <w:spacing w:val="3"/>
          <w:sz w:val="24"/>
          <w:szCs w:val="24"/>
        </w:rPr>
        <w:t>3</w:t>
      </w:r>
      <w:r>
        <w:rPr>
          <w:rFonts w:ascii="Times New Roman" w:hAnsi="Times New Roman" w:eastAsia="Times New Roman" w:cs="Times New Roman"/>
          <w:spacing w:val="18"/>
          <w:sz w:val="24"/>
          <w:szCs w:val="24"/>
        </w:rPr>
        <w:t xml:space="preserve"> </w:t>
      </w:r>
      <w:r>
        <w:rPr>
          <w:rFonts w:asciiTheme="minorEastAsia" w:hAnsiTheme="minorEastAsia"/>
          <w:sz w:val="24"/>
          <w:szCs w:val="24"/>
        </w:rPr>
        <w:t>利用已有碳化模型和校准碳化模型的方法时，应检测构件混凝土实际碳化深度并确定构件混凝土实际碳化时间。</w:t>
      </w:r>
    </w:p>
    <w:p w14:paraId="7659BC2D">
      <w:pPr>
        <w:spacing w:line="360" w:lineRule="auto"/>
        <w:ind w:right="76"/>
        <w:rPr>
          <w:rFonts w:ascii="Times New Roman" w:hAnsi="Times New Roman" w:eastAsia="Times New Roman" w:cs="Times New Roman"/>
          <w:b/>
          <w:bCs/>
          <w:spacing w:val="2"/>
          <w:sz w:val="24"/>
          <w:szCs w:val="24"/>
        </w:rPr>
      </w:pPr>
      <w:r>
        <w:rPr>
          <w:rFonts w:hint="eastAsia" w:ascii="仿宋" w:hAnsi="仿宋" w:eastAsia="仿宋" w:cs="Times New Roman"/>
          <w:bCs/>
          <w:color w:val="7030A0"/>
          <w:spacing w:val="-1"/>
          <w:sz w:val="24"/>
          <w:szCs w:val="24"/>
        </w:rPr>
        <w:t>【条文说明】5.4.4 鉴于耐久性的复杂性和当今的研究成果，耐久性评定可按经验法或定量计算法进行。定量计算法即求出相应的使用年限，经验法采用工程经验类比的方法。耐久性评定时可按现行标准《民用建筑可靠性鉴定标准》GB</w:t>
      </w:r>
      <w:r>
        <w:rPr>
          <w:rFonts w:ascii="仿宋" w:hAnsi="仿宋" w:eastAsia="仿宋" w:cs="Times New Roman"/>
          <w:bCs/>
          <w:color w:val="7030A0"/>
          <w:spacing w:val="-1"/>
          <w:sz w:val="24"/>
          <w:szCs w:val="24"/>
        </w:rPr>
        <w:t xml:space="preserve"> </w:t>
      </w:r>
      <w:r>
        <w:rPr>
          <w:rFonts w:hint="eastAsia" w:ascii="仿宋" w:hAnsi="仿宋" w:eastAsia="仿宋" w:cs="Times New Roman"/>
          <w:bCs/>
          <w:color w:val="7030A0"/>
          <w:spacing w:val="-1"/>
          <w:sz w:val="24"/>
          <w:szCs w:val="24"/>
        </w:rPr>
        <w:t>50292和《既有混凝土结构耐久性评定标准》GB/T</w:t>
      </w:r>
      <w:r>
        <w:rPr>
          <w:rFonts w:ascii="仿宋" w:hAnsi="仿宋" w:eastAsia="仿宋" w:cs="Times New Roman"/>
          <w:bCs/>
          <w:color w:val="7030A0"/>
          <w:spacing w:val="-1"/>
          <w:sz w:val="24"/>
          <w:szCs w:val="24"/>
        </w:rPr>
        <w:t xml:space="preserve"> </w:t>
      </w:r>
      <w:r>
        <w:rPr>
          <w:rFonts w:hint="eastAsia" w:ascii="仿宋" w:hAnsi="仿宋" w:eastAsia="仿宋" w:cs="Times New Roman"/>
          <w:bCs/>
          <w:color w:val="7030A0"/>
          <w:spacing w:val="-1"/>
          <w:sz w:val="24"/>
          <w:szCs w:val="24"/>
        </w:rPr>
        <w:t>51355执行，并考虑本标准检测内容中的各种因素的结果综合判断。</w:t>
      </w:r>
    </w:p>
    <w:p w14:paraId="4B9B642A">
      <w:pPr>
        <w:spacing w:line="360" w:lineRule="auto"/>
        <w:ind w:right="76"/>
        <w:rPr>
          <w:rFonts w:ascii="宋体" w:hAnsi="宋体" w:eastAsia="宋体" w:cs="宋体"/>
          <w:sz w:val="24"/>
          <w:szCs w:val="24"/>
        </w:rPr>
      </w:pPr>
      <w:r>
        <w:rPr>
          <w:rFonts w:ascii="Times New Roman" w:hAnsi="Times New Roman" w:eastAsia="Times New Roman" w:cs="Times New Roman"/>
          <w:b/>
          <w:bCs/>
          <w:spacing w:val="2"/>
          <w:sz w:val="24"/>
          <w:szCs w:val="24"/>
        </w:rPr>
        <w:t>5.4.5</w:t>
      </w:r>
      <w:r>
        <w:rPr>
          <w:rFonts w:ascii="Times New Roman" w:hAnsi="Times New Roman" w:eastAsia="Times New Roman" w:cs="Times New Roman"/>
          <w:sz w:val="24"/>
          <w:szCs w:val="24"/>
        </w:rPr>
        <w:t xml:space="preserve"> </w:t>
      </w:r>
      <w:r>
        <w:rPr>
          <w:rFonts w:asciiTheme="minorEastAsia" w:hAnsiTheme="minorEastAsia"/>
          <w:sz w:val="24"/>
          <w:szCs w:val="24"/>
        </w:rPr>
        <w:t>既有地下建筑按本章要求进行结构安全性鉴定和耐久性评定后，对以下情况应作专项研究：</w:t>
      </w:r>
    </w:p>
    <w:p w14:paraId="270A3476">
      <w:pPr>
        <w:spacing w:line="360" w:lineRule="auto"/>
        <w:ind w:left="399"/>
        <w:rPr>
          <w:rFonts w:asciiTheme="minorEastAsia" w:hAnsiTheme="minorEastAsia"/>
          <w:sz w:val="24"/>
          <w:szCs w:val="24"/>
        </w:rPr>
      </w:pPr>
      <w:r>
        <w:rPr>
          <w:rFonts w:ascii="Times New Roman" w:hAnsi="Times New Roman" w:eastAsia="Times New Roman" w:cs="Times New Roman"/>
          <w:b/>
          <w:bCs/>
          <w:spacing w:val="-3"/>
          <w:sz w:val="24"/>
          <w:szCs w:val="24"/>
        </w:rPr>
        <w:t>1</w:t>
      </w:r>
      <w:r>
        <w:rPr>
          <w:rFonts w:ascii="Times New Roman" w:hAnsi="Times New Roman" w:eastAsia="Times New Roman" w:cs="Times New Roman"/>
          <w:spacing w:val="9"/>
          <w:sz w:val="24"/>
          <w:szCs w:val="24"/>
        </w:rPr>
        <w:t xml:space="preserve"> </w:t>
      </w:r>
      <w:r>
        <w:rPr>
          <w:rFonts w:asciiTheme="minorEastAsia" w:hAnsiTheme="minorEastAsia"/>
          <w:sz w:val="24"/>
          <w:szCs w:val="24"/>
        </w:rPr>
        <w:t>上部建筑为砌体承重结构。</w:t>
      </w:r>
    </w:p>
    <w:p w14:paraId="225AA409">
      <w:pPr>
        <w:spacing w:line="360" w:lineRule="auto"/>
        <w:ind w:left="399"/>
        <w:rPr>
          <w:rFonts w:asciiTheme="minorEastAsia" w:hAnsiTheme="minorEastAsia"/>
          <w:sz w:val="24"/>
          <w:szCs w:val="24"/>
        </w:rPr>
      </w:pPr>
      <w:r>
        <w:rPr>
          <w:rFonts w:ascii="Times New Roman" w:hAnsi="Times New Roman" w:eastAsia="Times New Roman" w:cs="Times New Roman"/>
          <w:b/>
          <w:bCs/>
          <w:spacing w:val="3"/>
          <w:sz w:val="24"/>
          <w:szCs w:val="24"/>
        </w:rPr>
        <w:t>2</w:t>
      </w:r>
      <w:r>
        <w:rPr>
          <w:rFonts w:ascii="Times New Roman" w:hAnsi="Times New Roman" w:eastAsia="Times New Roman" w:cs="Times New Roman"/>
          <w:sz w:val="24"/>
          <w:szCs w:val="24"/>
        </w:rPr>
        <w:t xml:space="preserve"> </w:t>
      </w:r>
      <w:r>
        <w:rPr>
          <w:rFonts w:asciiTheme="minorEastAsia" w:hAnsiTheme="minorEastAsia"/>
          <w:sz w:val="24"/>
          <w:szCs w:val="24"/>
        </w:rPr>
        <w:t>上部建筑的沉降差或倾斜不符合现行</w:t>
      </w:r>
      <w:r>
        <w:rPr>
          <w:rFonts w:hint="eastAsia" w:asciiTheme="minorEastAsia" w:hAnsiTheme="minorEastAsia"/>
          <w:sz w:val="24"/>
          <w:szCs w:val="24"/>
        </w:rPr>
        <w:t>相关标准的规定</w:t>
      </w:r>
      <w:r>
        <w:rPr>
          <w:rFonts w:asciiTheme="minorEastAsia" w:hAnsiTheme="minorEastAsia"/>
          <w:sz w:val="24"/>
          <w:szCs w:val="24"/>
        </w:rPr>
        <w:t>。</w:t>
      </w:r>
    </w:p>
    <w:p w14:paraId="2770CE60">
      <w:pPr>
        <w:spacing w:line="360" w:lineRule="auto"/>
        <w:ind w:left="399"/>
        <w:rPr>
          <w:rFonts w:asciiTheme="minorEastAsia" w:hAnsiTheme="minorEastAsia"/>
          <w:sz w:val="24"/>
          <w:szCs w:val="24"/>
        </w:rPr>
      </w:pPr>
      <w:r>
        <w:rPr>
          <w:rFonts w:ascii="Times New Roman" w:hAnsi="Times New Roman" w:eastAsia="Times New Roman" w:cs="Times New Roman"/>
          <w:b/>
          <w:bCs/>
          <w:spacing w:val="-2"/>
          <w:sz w:val="24"/>
          <w:szCs w:val="24"/>
        </w:rPr>
        <w:t>3</w:t>
      </w:r>
      <w:r>
        <w:rPr>
          <w:rFonts w:ascii="Times New Roman" w:hAnsi="Times New Roman" w:eastAsia="Times New Roman" w:cs="Times New Roman"/>
          <w:spacing w:val="20"/>
          <w:sz w:val="24"/>
          <w:szCs w:val="24"/>
        </w:rPr>
        <w:t xml:space="preserve"> </w:t>
      </w:r>
      <w:r>
        <w:rPr>
          <w:rFonts w:asciiTheme="minorEastAsia" w:hAnsiTheme="minorEastAsia"/>
          <w:sz w:val="24"/>
          <w:szCs w:val="24"/>
        </w:rPr>
        <w:t>地下建筑混凝土结构承载力：</w:t>
      </w:r>
    </w:p>
    <w:p w14:paraId="4AD0EF7D">
      <w:pPr>
        <w:spacing w:line="360" w:lineRule="auto"/>
        <w:jc w:val="center"/>
        <w:rPr>
          <w:rFonts w:ascii="宋体" w:hAnsi="宋体" w:eastAsia="宋体" w:cs="宋体"/>
          <w:sz w:val="24"/>
          <w:szCs w:val="24"/>
        </w:rPr>
      </w:pPr>
      <w:r>
        <w:rPr>
          <w:rFonts w:hint="eastAsia" w:ascii="宋体" w:hAnsi="宋体" w:eastAsia="宋体" w:cs="宋体"/>
          <w:b/>
          <w:bCs/>
          <w:spacing w:val="-2"/>
          <w:sz w:val="24"/>
          <w:szCs w:val="24"/>
        </w:rPr>
        <w:t xml:space="preserve"> </w:t>
      </w:r>
      <w:r>
        <w:rPr>
          <w:rFonts w:ascii="宋体" w:hAnsi="宋体" w:eastAsia="宋体" w:cs="宋体"/>
          <w:b/>
          <w:bCs/>
          <w:spacing w:val="-2"/>
          <w:sz w:val="24"/>
          <w:szCs w:val="24"/>
        </w:rPr>
        <w:t xml:space="preserve">                               </w:t>
      </w:r>
      <m:oMath>
        <m:f>
          <m:fPr>
            <m:type m:val="skw"/>
            <m:ctrlPr>
              <w:rPr>
                <w:rFonts w:ascii="Cambria Math" w:hAnsi="Cambria Math" w:eastAsia="宋体" w:cs="宋体"/>
                <w:spacing w:val="3"/>
                <w:sz w:val="24"/>
                <w:szCs w:val="24"/>
              </w:rPr>
            </m:ctrlPr>
          </m:fPr>
          <m:num>
            <m:r>
              <m:rPr/>
              <w:rPr>
                <w:rFonts w:hint="eastAsia" w:ascii="Cambria Math" w:hAnsi="Cambria Math" w:eastAsia="宋体" w:cs="宋体"/>
                <w:spacing w:val="3"/>
                <w:sz w:val="24"/>
                <w:szCs w:val="24"/>
              </w:rPr>
              <m:t>R</m:t>
            </m:r>
            <m:ctrlPr>
              <w:rPr>
                <w:rFonts w:ascii="Cambria Math" w:hAnsi="Cambria Math" w:eastAsia="宋体" w:cs="宋体"/>
                <w:spacing w:val="3"/>
                <w:sz w:val="24"/>
                <w:szCs w:val="24"/>
              </w:rPr>
            </m:ctrlPr>
          </m:num>
          <m:den>
            <m:r>
              <m:rPr/>
              <w:rPr>
                <w:rFonts w:hint="eastAsia" w:ascii="Cambria Math" w:hAnsi="Cambria Math" w:eastAsia="宋体" w:cs="宋体"/>
                <w:spacing w:val="3"/>
                <w:sz w:val="24"/>
                <w:szCs w:val="24"/>
              </w:rPr>
              <m:t>S</m:t>
            </m:r>
            <m:ctrlPr>
              <w:rPr>
                <w:rFonts w:ascii="Cambria Math" w:hAnsi="Cambria Math" w:eastAsia="宋体" w:cs="宋体"/>
                <w:spacing w:val="3"/>
                <w:sz w:val="24"/>
                <w:szCs w:val="24"/>
              </w:rPr>
            </m:ctrlPr>
          </m:den>
        </m:f>
        <m:r>
          <m:rPr/>
          <w:rPr>
            <w:rFonts w:ascii="Cambria Math" w:hAnsi="Cambria Math" w:eastAsia="宋体" w:cs="宋体"/>
            <w:spacing w:val="3"/>
            <w:sz w:val="24"/>
            <w:szCs w:val="24"/>
          </w:rPr>
          <m:t>&lt;0.95</m:t>
        </m:r>
      </m:oMath>
      <w:r>
        <w:rPr>
          <w:rFonts w:ascii="宋体" w:hAnsi="宋体" w:eastAsia="宋体" w:cs="宋体"/>
          <w:spacing w:val="3"/>
          <w:sz w:val="24"/>
          <w:szCs w:val="24"/>
        </w:rPr>
        <w:t xml:space="preserve">                      5.4.5</w:t>
      </w:r>
    </w:p>
    <w:p w14:paraId="6305CD8D">
      <w:pPr>
        <w:spacing w:line="360" w:lineRule="auto"/>
        <w:rPr>
          <w:rFonts w:ascii="宋体" w:hAnsi="宋体" w:eastAsia="宋体" w:cs="宋体"/>
          <w:spacing w:val="3"/>
          <w:sz w:val="24"/>
          <w:szCs w:val="24"/>
        </w:rPr>
      </w:pPr>
      <w:r>
        <w:rPr>
          <w:rFonts w:ascii="宋体" w:hAnsi="宋体" w:eastAsia="宋体" w:cs="宋体"/>
          <w:spacing w:val="3"/>
          <w:sz w:val="24"/>
          <w:szCs w:val="24"/>
        </w:rPr>
        <w:t>式中：</w:t>
      </w:r>
      <m:oMath>
        <m:r>
          <m:rPr/>
          <w:rPr>
            <w:rFonts w:hint="eastAsia" w:ascii="Cambria Math" w:hAnsi="Cambria Math" w:eastAsia="宋体" w:cs="宋体"/>
            <w:spacing w:val="3"/>
            <w:sz w:val="24"/>
            <w:szCs w:val="24"/>
          </w:rPr>
          <m:t>R</m:t>
        </m:r>
      </m:oMath>
      <w:r>
        <w:rPr>
          <w:rFonts w:ascii="宋体" w:hAnsi="宋体" w:eastAsia="宋体" w:cs="宋体"/>
          <w:spacing w:val="3"/>
          <w:sz w:val="24"/>
          <w:szCs w:val="24"/>
        </w:rPr>
        <w:t>——</w:t>
      </w:r>
      <w:r>
        <w:rPr>
          <w:rFonts w:asciiTheme="minorEastAsia" w:hAnsiTheme="minorEastAsia"/>
          <w:sz w:val="24"/>
          <w:szCs w:val="24"/>
        </w:rPr>
        <w:t>结构构件抗力的设计值；</w:t>
      </w:r>
    </w:p>
    <w:p w14:paraId="37661D00">
      <w:pPr>
        <w:spacing w:line="360" w:lineRule="auto"/>
        <w:ind w:firstLine="738" w:firstLineChars="300"/>
        <w:rPr>
          <w:rFonts w:ascii="宋体" w:hAnsi="宋体" w:eastAsia="宋体" w:cs="宋体"/>
          <w:spacing w:val="3"/>
          <w:sz w:val="24"/>
          <w:szCs w:val="24"/>
        </w:rPr>
      </w:pPr>
      <m:oMath>
        <m:r>
          <m:rPr/>
          <w:rPr>
            <w:rFonts w:hint="eastAsia" w:ascii="Cambria Math" w:hAnsi="Cambria Math" w:eastAsia="宋体" w:cs="宋体"/>
            <w:spacing w:val="3"/>
            <w:sz w:val="24"/>
            <w:szCs w:val="24"/>
          </w:rPr>
          <m:t>S</m:t>
        </m:r>
      </m:oMath>
      <w:r>
        <w:rPr>
          <w:rFonts w:ascii="宋体" w:hAnsi="宋体" w:eastAsia="宋体" w:cs="宋体"/>
          <w:spacing w:val="3"/>
          <w:sz w:val="24"/>
          <w:szCs w:val="24"/>
        </w:rPr>
        <w:t>——</w:t>
      </w:r>
      <w:r>
        <w:rPr>
          <w:rFonts w:asciiTheme="minorEastAsia" w:hAnsiTheme="minorEastAsia"/>
          <w:sz w:val="24"/>
          <w:szCs w:val="24"/>
        </w:rPr>
        <w:t>结构构件荷载组合效应的设计值。</w:t>
      </w:r>
    </w:p>
    <w:p w14:paraId="64552AAC">
      <w:pPr>
        <w:spacing w:line="360" w:lineRule="auto"/>
        <w:ind w:left="399"/>
        <w:rPr>
          <w:rFonts w:ascii="宋体" w:hAnsi="宋体" w:eastAsia="宋体" w:cs="宋体"/>
          <w:spacing w:val="3"/>
          <w:sz w:val="24"/>
          <w:szCs w:val="24"/>
        </w:rPr>
      </w:pPr>
      <w:r>
        <w:rPr>
          <w:rFonts w:ascii="Times New Roman" w:hAnsi="Times New Roman" w:eastAsia="Times New Roman" w:cs="Times New Roman"/>
          <w:b/>
          <w:bCs/>
          <w:spacing w:val="-2"/>
          <w:sz w:val="24"/>
          <w:szCs w:val="24"/>
        </w:rPr>
        <w:t>4</w:t>
      </w:r>
      <w:r>
        <w:rPr>
          <w:rFonts w:ascii="宋体" w:hAnsi="宋体" w:eastAsia="宋体" w:cs="宋体"/>
          <w:spacing w:val="3"/>
          <w:sz w:val="24"/>
          <w:szCs w:val="24"/>
        </w:rPr>
        <w:t xml:space="preserve"> </w:t>
      </w:r>
      <w:r>
        <w:rPr>
          <w:rFonts w:asciiTheme="minorEastAsia" w:hAnsiTheme="minorEastAsia"/>
          <w:sz w:val="24"/>
          <w:szCs w:val="24"/>
        </w:rPr>
        <w:t>地下建筑的剩余使用年限小于30年。</w:t>
      </w:r>
    </w:p>
    <w:p w14:paraId="190D16B1">
      <w:pPr>
        <w:spacing w:line="360" w:lineRule="auto"/>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【条文说明】5.4.5 本条所列举的改扩建的建筑类型结构风险高、实施难度大，应由设计单位专项研究，并经相关主管部门组织专家进一步论证后方可实施。</w:t>
      </w:r>
    </w:p>
    <w:p w14:paraId="5E0810DC">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1 砌体承重结构的上部建筑一般服役期较长，结构整体性较差，此类建筑的地下室不宜进行改扩建。</w:t>
      </w:r>
    </w:p>
    <w:p w14:paraId="30BA164D">
      <w:pPr>
        <w:spacing w:line="360" w:lineRule="auto"/>
        <w:ind w:firstLine="476" w:firstLineChars="200"/>
        <w:rPr>
          <w:rFonts w:ascii="宋体" w:hAnsi="宋体" w:eastAsia="宋体" w:cs="宋体"/>
          <w:spacing w:val="3"/>
          <w:sz w:val="24"/>
          <w:szCs w:val="24"/>
        </w:rPr>
      </w:pPr>
      <w:r>
        <w:rPr>
          <w:rFonts w:hint="eastAsia" w:ascii="仿宋" w:hAnsi="仿宋" w:eastAsia="仿宋" w:cs="Times New Roman"/>
          <w:bCs/>
          <w:color w:val="7030A0"/>
          <w:spacing w:val="-1"/>
          <w:sz w:val="24"/>
          <w:szCs w:val="24"/>
        </w:rPr>
        <w:t>2 根据现行地方标准《湖南省房屋结构综合安全性鉴定标准》DBJ43</w:t>
      </w:r>
      <w:r>
        <w:rPr>
          <w:rFonts w:ascii="仿宋" w:hAnsi="仿宋" w:eastAsia="仿宋" w:cs="Times New Roman"/>
          <w:bCs/>
          <w:color w:val="7030A0"/>
          <w:spacing w:val="-1"/>
          <w:sz w:val="24"/>
          <w:szCs w:val="24"/>
        </w:rPr>
        <w:t>/</w:t>
      </w:r>
      <w:r>
        <w:rPr>
          <w:rFonts w:hint="eastAsia" w:ascii="仿宋" w:hAnsi="仿宋" w:eastAsia="仿宋" w:cs="Times New Roman"/>
          <w:bCs/>
          <w:color w:val="7030A0"/>
          <w:spacing w:val="-1"/>
          <w:sz w:val="24"/>
          <w:szCs w:val="24"/>
        </w:rPr>
        <w:t>T 513,混凝土结构构件的安全性按承载能力R/S进行评定时，分为au、bu、cu、du等4级，本条规定适合改扩建的地下建筑混凝土结构承载能力应不小于bu级，否则应做专项研究。</w:t>
      </w:r>
      <w:r>
        <w:rPr>
          <w:rFonts w:ascii="Times New Roman" w:hAnsi="Times New Roman" w:eastAsia="Times New Roman" w:cs="Times New Roman"/>
          <w:b/>
          <w:bCs/>
          <w:spacing w:val="-2"/>
          <w:sz w:val="24"/>
          <w:szCs w:val="24"/>
        </w:rPr>
        <w:br w:type="page"/>
      </w:r>
    </w:p>
    <w:p w14:paraId="74490944">
      <w:pPr>
        <w:spacing w:before="88" w:line="222" w:lineRule="auto"/>
        <w:jc w:val="center"/>
        <w:rPr>
          <w:rFonts w:ascii="黑体" w:hAnsi="黑体" w:eastAsia="黑体" w:cs="黑体"/>
          <w:sz w:val="28"/>
          <w:szCs w:val="28"/>
        </w:rPr>
      </w:pPr>
      <w:r>
        <w:rPr>
          <w:rFonts w:ascii="黑体" w:hAnsi="黑体" w:eastAsia="黑体" w:cs="黑体"/>
          <w:b/>
          <w:bCs/>
          <w:spacing w:val="-2"/>
          <w:sz w:val="28"/>
          <w:szCs w:val="28"/>
        </w:rPr>
        <w:t>6</w:t>
      </w:r>
      <w:r>
        <w:rPr>
          <w:rFonts w:ascii="黑体" w:hAnsi="黑体" w:eastAsia="黑体" w:cs="黑体"/>
          <w:spacing w:val="17"/>
          <w:sz w:val="28"/>
          <w:szCs w:val="28"/>
        </w:rPr>
        <w:t xml:space="preserve"> </w:t>
      </w:r>
      <w:r>
        <w:rPr>
          <w:rFonts w:ascii="黑体" w:hAnsi="黑体" w:eastAsia="黑体" w:cs="黑体"/>
          <w:b/>
          <w:bCs/>
          <w:spacing w:val="-2"/>
          <w:sz w:val="28"/>
          <w:szCs w:val="28"/>
        </w:rPr>
        <w:t>结构设计</w:t>
      </w:r>
    </w:p>
    <w:p w14:paraId="31019487">
      <w:pPr>
        <w:spacing w:before="468" w:beforeLines="150" w:after="468" w:afterLines="150" w:line="360" w:lineRule="auto"/>
        <w:jc w:val="center"/>
        <w:rPr>
          <w:rFonts w:ascii="黑体" w:hAnsi="黑体" w:eastAsia="黑体"/>
          <w:b/>
          <w:sz w:val="24"/>
          <w:szCs w:val="24"/>
        </w:rPr>
      </w:pPr>
      <w:r>
        <w:rPr>
          <w:rFonts w:ascii="黑体" w:hAnsi="黑体" w:eastAsia="黑体"/>
          <w:b/>
          <w:sz w:val="24"/>
          <w:szCs w:val="24"/>
        </w:rPr>
        <w:t>6.1 一般规定</w:t>
      </w:r>
    </w:p>
    <w:p w14:paraId="463ACA4B">
      <w:pPr>
        <w:spacing w:line="360" w:lineRule="auto"/>
        <w:ind w:left="6" w:right="94"/>
        <w:rPr>
          <w:rFonts w:ascii="宋体" w:hAnsi="宋体" w:eastAsia="宋体" w:cs="宋体"/>
          <w:sz w:val="24"/>
          <w:szCs w:val="24"/>
        </w:rPr>
      </w:pPr>
      <w:r>
        <w:rPr>
          <w:rFonts w:ascii="Times New Roman" w:hAnsi="Times New Roman" w:eastAsia="Times New Roman" w:cs="Times New Roman"/>
          <w:b/>
          <w:bCs/>
          <w:spacing w:val="2"/>
          <w:sz w:val="24"/>
          <w:szCs w:val="24"/>
        </w:rPr>
        <w:t>6.1.1</w:t>
      </w:r>
      <w:r>
        <w:rPr>
          <w:rFonts w:ascii="Times New Roman" w:hAnsi="Times New Roman" w:eastAsia="Times New Roman" w:cs="Times New Roman"/>
          <w:spacing w:val="9"/>
          <w:sz w:val="24"/>
          <w:szCs w:val="24"/>
        </w:rPr>
        <w:t xml:space="preserve"> </w:t>
      </w:r>
      <w:r>
        <w:rPr>
          <w:rFonts w:hint="eastAsia" w:cs="Times New Roman" w:asciiTheme="minorEastAsia" w:hAnsiTheme="minorEastAsia"/>
          <w:spacing w:val="9"/>
          <w:sz w:val="24"/>
          <w:szCs w:val="24"/>
        </w:rPr>
        <w:t>既有</w:t>
      </w:r>
      <w:r>
        <w:rPr>
          <w:rFonts w:asciiTheme="minorEastAsia" w:hAnsiTheme="minorEastAsia"/>
          <w:sz w:val="24"/>
          <w:szCs w:val="24"/>
        </w:rPr>
        <w:t>地下建筑改扩建</w:t>
      </w:r>
      <w:r>
        <w:rPr>
          <w:rFonts w:hint="eastAsia" w:asciiTheme="minorEastAsia" w:hAnsiTheme="minorEastAsia"/>
          <w:sz w:val="24"/>
          <w:szCs w:val="24"/>
        </w:rPr>
        <w:t>结构</w:t>
      </w:r>
      <w:r>
        <w:rPr>
          <w:rFonts w:asciiTheme="minorEastAsia" w:hAnsiTheme="minorEastAsia"/>
          <w:sz w:val="24"/>
          <w:szCs w:val="24"/>
        </w:rPr>
        <w:t>设计应采用以概率理论为基础的极限状态设计法，以可靠指标度量结构构件的可靠</w:t>
      </w:r>
      <w:r>
        <w:rPr>
          <w:rFonts w:hint="eastAsia" w:asciiTheme="minorEastAsia" w:hAnsiTheme="minorEastAsia"/>
          <w:sz w:val="24"/>
          <w:szCs w:val="24"/>
        </w:rPr>
        <w:t>性</w:t>
      </w:r>
      <w:r>
        <w:rPr>
          <w:rFonts w:asciiTheme="minorEastAsia" w:hAnsiTheme="minorEastAsia"/>
          <w:sz w:val="24"/>
          <w:szCs w:val="24"/>
        </w:rPr>
        <w:t>，应分别按施工阶段和正常使用阶段进行强度、刚度、稳定性计算和耐久性设计，并进行裂缝宽度的验算。</w:t>
      </w:r>
    </w:p>
    <w:p w14:paraId="6E3A7122">
      <w:pPr>
        <w:spacing w:line="360" w:lineRule="auto"/>
        <w:ind w:left="6" w:right="45"/>
        <w:rPr>
          <w:rFonts w:ascii="宋体" w:hAnsi="宋体" w:eastAsia="宋体" w:cs="宋体"/>
          <w:sz w:val="24"/>
          <w:szCs w:val="24"/>
        </w:rPr>
      </w:pPr>
      <w:r>
        <w:rPr>
          <w:rFonts w:ascii="Times New Roman" w:hAnsi="Times New Roman" w:eastAsia="Times New Roman" w:cs="Times New Roman"/>
          <w:b/>
          <w:bCs/>
          <w:spacing w:val="3"/>
          <w:sz w:val="24"/>
          <w:szCs w:val="24"/>
        </w:rPr>
        <w:t>6.1.2</w:t>
      </w:r>
      <w:r>
        <w:rPr>
          <w:rFonts w:ascii="Times New Roman" w:hAnsi="Times New Roman" w:eastAsia="Times New Roman" w:cs="Times New Roman"/>
          <w:spacing w:val="3"/>
          <w:sz w:val="24"/>
          <w:szCs w:val="24"/>
        </w:rPr>
        <w:t xml:space="preserve"> </w:t>
      </w:r>
      <w:r>
        <w:rPr>
          <w:rFonts w:hint="eastAsia" w:cs="Times New Roman" w:asciiTheme="minorEastAsia" w:hAnsiTheme="minorEastAsia"/>
          <w:spacing w:val="3"/>
          <w:sz w:val="24"/>
          <w:szCs w:val="24"/>
        </w:rPr>
        <w:t>既有</w:t>
      </w:r>
      <w:r>
        <w:rPr>
          <w:rFonts w:asciiTheme="minorEastAsia" w:hAnsiTheme="minorEastAsia"/>
          <w:sz w:val="24"/>
          <w:szCs w:val="24"/>
        </w:rPr>
        <w:t>地下建筑改扩建</w:t>
      </w:r>
      <w:r>
        <w:rPr>
          <w:rFonts w:hint="eastAsia" w:asciiTheme="minorEastAsia" w:hAnsiTheme="minorEastAsia"/>
          <w:sz w:val="24"/>
          <w:szCs w:val="24"/>
        </w:rPr>
        <w:t>结构</w:t>
      </w:r>
      <w:r>
        <w:rPr>
          <w:rFonts w:asciiTheme="minorEastAsia" w:hAnsiTheme="minorEastAsia"/>
          <w:sz w:val="24"/>
          <w:szCs w:val="24"/>
        </w:rPr>
        <w:t>设计应与施工方法紧密结合，遵循新、老结构变形协调共同受力原则，新增结构、构件与既有建筑的连接应采取可靠的技术措施。</w:t>
      </w:r>
    </w:p>
    <w:p w14:paraId="53C969DA">
      <w:pPr>
        <w:spacing w:line="360" w:lineRule="auto"/>
        <w:ind w:left="6" w:right="66"/>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【条文说明】6.1.2 既有地下建筑在结构自重荷载作用下，地基土经过压密固结作用，承载力提高，在一定荷载作用下，变形减少，设计可充分利用这一特征。地下建筑扩建时，新老结构、新增基础与原有基础由于地基变形的差异，应按变形协调的原则进行设计，同时应采取措施保障新老结构的可靠连接。</w:t>
      </w:r>
    </w:p>
    <w:p w14:paraId="19CBFB4B">
      <w:pPr>
        <w:spacing w:line="360" w:lineRule="auto"/>
        <w:ind w:left="6" w:right="66"/>
        <w:rPr>
          <w:rFonts w:asciiTheme="minorEastAsia" w:hAnsiTheme="minorEastAsia"/>
          <w:sz w:val="24"/>
          <w:szCs w:val="24"/>
        </w:rPr>
      </w:pPr>
      <w:r>
        <w:rPr>
          <w:rFonts w:ascii="Times New Roman" w:hAnsi="Times New Roman" w:eastAsia="Times New Roman" w:cs="Times New Roman"/>
          <w:b/>
          <w:bCs/>
          <w:spacing w:val="2"/>
          <w:sz w:val="24"/>
          <w:szCs w:val="24"/>
        </w:rPr>
        <w:t>6.1.3</w:t>
      </w:r>
      <w:r>
        <w:rPr>
          <w:rFonts w:ascii="Times New Roman" w:hAnsi="Times New Roman" w:eastAsia="Times New Roman" w:cs="Times New Roman"/>
          <w:spacing w:val="4"/>
          <w:sz w:val="24"/>
          <w:szCs w:val="24"/>
        </w:rPr>
        <w:t xml:space="preserve"> </w:t>
      </w:r>
      <w:r>
        <w:rPr>
          <w:rFonts w:asciiTheme="minorEastAsia" w:hAnsiTheme="minorEastAsia"/>
          <w:sz w:val="24"/>
          <w:szCs w:val="24"/>
        </w:rPr>
        <w:t>既有地下建筑改扩建后，上部建筑物相邻柱基的沉降差、局部倾斜、整体倾斜允许值，应符合现行</w:t>
      </w:r>
      <w:r>
        <w:rPr>
          <w:rFonts w:hint="eastAsia" w:asciiTheme="minorEastAsia" w:hAnsiTheme="minorEastAsia"/>
          <w:sz w:val="24"/>
          <w:szCs w:val="24"/>
        </w:rPr>
        <w:t>相关标准的规定。</w:t>
      </w:r>
    </w:p>
    <w:p w14:paraId="04DFB39B">
      <w:pPr>
        <w:spacing w:line="360" w:lineRule="auto"/>
        <w:ind w:left="6" w:right="66"/>
        <w:rPr>
          <w:rFonts w:ascii="Times New Roman" w:hAnsi="Times New Roman" w:cs="Times New Roman"/>
          <w:b/>
          <w:bCs/>
          <w:spacing w:val="2"/>
          <w:sz w:val="24"/>
          <w:szCs w:val="24"/>
        </w:rPr>
      </w:pPr>
      <w:r>
        <w:rPr>
          <w:rFonts w:hint="eastAsia" w:ascii="仿宋" w:hAnsi="仿宋" w:eastAsia="仿宋" w:cs="Times New Roman"/>
          <w:bCs/>
          <w:color w:val="7030A0"/>
          <w:spacing w:val="-1"/>
          <w:sz w:val="24"/>
          <w:szCs w:val="24"/>
        </w:rPr>
        <w:t>【条文说明】6.1.3 对于有上部建筑的既有地下建筑改扩建设计，应根据现行相关标准的要求，严格控制差异沉降和倾斜指标，保证建筑物正常使用和结构安全。</w:t>
      </w:r>
    </w:p>
    <w:p w14:paraId="1410690A">
      <w:pPr>
        <w:spacing w:line="360" w:lineRule="auto"/>
        <w:ind w:left="6"/>
        <w:rPr>
          <w:rFonts w:asciiTheme="minorEastAsia" w:hAnsiTheme="minorEastAsia"/>
          <w:sz w:val="24"/>
          <w:szCs w:val="24"/>
        </w:rPr>
      </w:pPr>
      <w:r>
        <w:rPr>
          <w:rFonts w:ascii="Times New Roman" w:hAnsi="Times New Roman" w:eastAsia="Times New Roman" w:cs="Times New Roman"/>
          <w:b/>
          <w:bCs/>
          <w:spacing w:val="3"/>
          <w:sz w:val="24"/>
          <w:szCs w:val="24"/>
        </w:rPr>
        <w:t>6.1.4</w:t>
      </w:r>
      <w:r>
        <w:rPr>
          <w:rFonts w:ascii="Times New Roman" w:hAnsi="Times New Roman" w:eastAsia="Times New Roman" w:cs="Times New Roman"/>
          <w:spacing w:val="3"/>
          <w:sz w:val="24"/>
          <w:szCs w:val="24"/>
        </w:rPr>
        <w:t xml:space="preserve"> </w:t>
      </w:r>
      <w:r>
        <w:rPr>
          <w:rFonts w:hint="eastAsia" w:asciiTheme="minorEastAsia" w:hAnsiTheme="minorEastAsia"/>
          <w:sz w:val="24"/>
          <w:szCs w:val="24"/>
        </w:rPr>
        <w:t>既有</w:t>
      </w:r>
      <w:r>
        <w:rPr>
          <w:rFonts w:asciiTheme="minorEastAsia" w:hAnsiTheme="minorEastAsia"/>
          <w:sz w:val="24"/>
          <w:szCs w:val="24"/>
        </w:rPr>
        <w:t>地下建筑改扩建</w:t>
      </w:r>
      <w:r>
        <w:rPr>
          <w:rFonts w:hint="eastAsia" w:asciiTheme="minorEastAsia" w:hAnsiTheme="minorEastAsia"/>
          <w:sz w:val="24"/>
          <w:szCs w:val="24"/>
        </w:rPr>
        <w:t>的</w:t>
      </w:r>
      <w:r>
        <w:rPr>
          <w:rFonts w:asciiTheme="minorEastAsia" w:hAnsiTheme="minorEastAsia"/>
          <w:sz w:val="24"/>
          <w:szCs w:val="24"/>
        </w:rPr>
        <w:t>抗震设计应符合《建筑抗震设计标准》GB/T 50011</w:t>
      </w:r>
      <w:r>
        <w:rPr>
          <w:rFonts w:hint="eastAsia" w:asciiTheme="minorEastAsia" w:hAnsiTheme="minorEastAsia"/>
          <w:sz w:val="24"/>
          <w:szCs w:val="24"/>
        </w:rPr>
        <w:t>、《地下结构抗震设计标准》GB/T</w:t>
      </w:r>
      <w:r>
        <w:rPr>
          <w:rFonts w:asciiTheme="minorEastAsia" w:hAnsiTheme="minorEastAsia"/>
          <w:sz w:val="24"/>
          <w:szCs w:val="24"/>
        </w:rPr>
        <w:t xml:space="preserve"> </w:t>
      </w:r>
      <w:r>
        <w:rPr>
          <w:rFonts w:hint="eastAsia" w:asciiTheme="minorEastAsia" w:hAnsiTheme="minorEastAsia"/>
          <w:sz w:val="24"/>
          <w:szCs w:val="24"/>
        </w:rPr>
        <w:t>51336等</w:t>
      </w:r>
      <w:r>
        <w:rPr>
          <w:rFonts w:asciiTheme="minorEastAsia" w:hAnsiTheme="minorEastAsia"/>
          <w:sz w:val="24"/>
          <w:szCs w:val="24"/>
        </w:rPr>
        <w:t>现行国家标准的</w:t>
      </w:r>
      <w:r>
        <w:rPr>
          <w:rFonts w:hint="eastAsia" w:asciiTheme="minorEastAsia" w:hAnsiTheme="minorEastAsia"/>
          <w:sz w:val="24"/>
          <w:szCs w:val="24"/>
        </w:rPr>
        <w:t>相</w:t>
      </w:r>
      <w:r>
        <w:rPr>
          <w:rFonts w:asciiTheme="minorEastAsia" w:hAnsiTheme="minorEastAsia"/>
          <w:sz w:val="24"/>
          <w:szCs w:val="24"/>
        </w:rPr>
        <w:t>关规定</w:t>
      </w:r>
      <w:r>
        <w:rPr>
          <w:rFonts w:hint="eastAsia" w:asciiTheme="minorEastAsia" w:hAnsiTheme="minorEastAsia"/>
          <w:sz w:val="24"/>
          <w:szCs w:val="24"/>
        </w:rPr>
        <w:t>，其抗震设防类别不应低于标准设防类</w:t>
      </w:r>
      <w:r>
        <w:rPr>
          <w:rFonts w:asciiTheme="minorEastAsia" w:hAnsiTheme="minorEastAsia"/>
          <w:sz w:val="24"/>
          <w:szCs w:val="24"/>
        </w:rPr>
        <w:t>。</w:t>
      </w:r>
    </w:p>
    <w:p w14:paraId="1B10E664">
      <w:pPr>
        <w:spacing w:line="360" w:lineRule="auto"/>
        <w:ind w:left="6" w:right="64"/>
        <w:rPr>
          <w:rFonts w:asciiTheme="minorEastAsia" w:hAnsiTheme="minorEastAsia"/>
          <w:sz w:val="24"/>
          <w:szCs w:val="24"/>
        </w:rPr>
      </w:pPr>
      <w:r>
        <w:rPr>
          <w:rFonts w:ascii="Times New Roman" w:hAnsi="Times New Roman" w:eastAsia="Times New Roman" w:cs="Times New Roman"/>
          <w:b/>
          <w:bCs/>
          <w:spacing w:val="2"/>
          <w:sz w:val="24"/>
          <w:szCs w:val="24"/>
        </w:rPr>
        <w:t>6.1.5</w:t>
      </w:r>
      <w:r>
        <w:rPr>
          <w:rFonts w:ascii="Times New Roman" w:hAnsi="Times New Roman" w:eastAsia="Times New Roman" w:cs="Times New Roman"/>
          <w:spacing w:val="4"/>
          <w:sz w:val="24"/>
          <w:szCs w:val="24"/>
        </w:rPr>
        <w:t xml:space="preserve"> </w:t>
      </w:r>
      <w:r>
        <w:rPr>
          <w:rFonts w:hint="eastAsia" w:cs="Times New Roman" w:asciiTheme="minorEastAsia" w:hAnsiTheme="minorEastAsia"/>
          <w:spacing w:val="4"/>
          <w:sz w:val="24"/>
          <w:szCs w:val="24"/>
        </w:rPr>
        <w:t>既有</w:t>
      </w:r>
      <w:r>
        <w:rPr>
          <w:rFonts w:asciiTheme="minorEastAsia" w:hAnsiTheme="minorEastAsia"/>
          <w:sz w:val="24"/>
          <w:szCs w:val="24"/>
        </w:rPr>
        <w:t>地下建筑改扩建应按</w:t>
      </w:r>
      <w:r>
        <w:rPr>
          <w:rFonts w:hint="eastAsia" w:asciiTheme="minorEastAsia" w:hAnsiTheme="minorEastAsia"/>
          <w:sz w:val="24"/>
          <w:szCs w:val="24"/>
        </w:rPr>
        <w:t>现行国家标准《建筑与市政工程防水通用规范》GB</w:t>
      </w:r>
      <w:r>
        <w:rPr>
          <w:rFonts w:asciiTheme="minorEastAsia" w:hAnsiTheme="minorEastAsia"/>
          <w:sz w:val="24"/>
          <w:szCs w:val="24"/>
        </w:rPr>
        <w:t xml:space="preserve"> </w:t>
      </w:r>
      <w:r>
        <w:rPr>
          <w:rFonts w:hint="eastAsia" w:asciiTheme="minorEastAsia" w:hAnsiTheme="minorEastAsia"/>
          <w:sz w:val="24"/>
          <w:szCs w:val="24"/>
        </w:rPr>
        <w:t>55030、《地下工程防水技术规范》GB</w:t>
      </w:r>
      <w:r>
        <w:rPr>
          <w:rFonts w:asciiTheme="minorEastAsia" w:hAnsiTheme="minorEastAsia"/>
          <w:sz w:val="24"/>
          <w:szCs w:val="24"/>
        </w:rPr>
        <w:t xml:space="preserve"> </w:t>
      </w:r>
      <w:r>
        <w:rPr>
          <w:rFonts w:hint="eastAsia" w:asciiTheme="minorEastAsia" w:hAnsiTheme="minorEastAsia"/>
          <w:sz w:val="24"/>
          <w:szCs w:val="24"/>
        </w:rPr>
        <w:t>50108，以及现行地方标准《湖南省地下工程混凝土结构自防水技术标准》DBJ43/T</w:t>
      </w:r>
      <w:r>
        <w:rPr>
          <w:rFonts w:asciiTheme="minorEastAsia" w:hAnsiTheme="minorEastAsia"/>
          <w:sz w:val="24"/>
          <w:szCs w:val="24"/>
        </w:rPr>
        <w:t xml:space="preserve"> </w:t>
      </w:r>
      <w:r>
        <w:rPr>
          <w:rFonts w:hint="eastAsia" w:asciiTheme="minorEastAsia" w:hAnsiTheme="minorEastAsia"/>
          <w:sz w:val="24"/>
          <w:szCs w:val="24"/>
        </w:rPr>
        <w:t>360</w:t>
      </w:r>
      <w:r>
        <w:rPr>
          <w:rFonts w:asciiTheme="minorEastAsia" w:hAnsiTheme="minorEastAsia"/>
          <w:sz w:val="24"/>
          <w:szCs w:val="24"/>
        </w:rPr>
        <w:t>的相关</w:t>
      </w:r>
      <w:r>
        <w:rPr>
          <w:rFonts w:hint="eastAsia" w:asciiTheme="minorEastAsia" w:hAnsiTheme="minorEastAsia"/>
          <w:sz w:val="24"/>
          <w:szCs w:val="24"/>
        </w:rPr>
        <w:t>规定</w:t>
      </w:r>
      <w:r>
        <w:rPr>
          <w:rFonts w:asciiTheme="minorEastAsia" w:hAnsiTheme="minorEastAsia"/>
          <w:sz w:val="24"/>
          <w:szCs w:val="24"/>
        </w:rPr>
        <w:t>进行防水设计。有特殊防水要求的地下建筑物尚应符合专项标准的要求。</w:t>
      </w:r>
    </w:p>
    <w:p w14:paraId="37C79B67">
      <w:pPr>
        <w:spacing w:line="360" w:lineRule="auto"/>
        <w:ind w:left="6" w:right="64"/>
        <w:rPr>
          <w:rFonts w:ascii="宋体" w:hAnsi="宋体" w:eastAsia="宋体" w:cs="宋体"/>
          <w:sz w:val="24"/>
          <w:szCs w:val="24"/>
        </w:rPr>
      </w:pPr>
      <w:r>
        <w:rPr>
          <w:rFonts w:hint="eastAsia" w:ascii="仿宋" w:hAnsi="仿宋" w:eastAsia="仿宋" w:cs="Times New Roman"/>
          <w:bCs/>
          <w:color w:val="7030A0"/>
          <w:spacing w:val="-1"/>
          <w:sz w:val="24"/>
          <w:szCs w:val="24"/>
        </w:rPr>
        <w:t>【条文说明】6.1.</w:t>
      </w:r>
      <w:r>
        <w:rPr>
          <w:rFonts w:ascii="仿宋" w:hAnsi="仿宋" w:eastAsia="仿宋" w:cs="Times New Roman"/>
          <w:bCs/>
          <w:color w:val="7030A0"/>
          <w:spacing w:val="-1"/>
          <w:sz w:val="24"/>
          <w:szCs w:val="24"/>
        </w:rPr>
        <w:t>5</w:t>
      </w:r>
      <w:r>
        <w:rPr>
          <w:rFonts w:hint="eastAsia" w:ascii="仿宋" w:hAnsi="仿宋" w:eastAsia="仿宋" w:cs="Times New Roman"/>
          <w:bCs/>
          <w:color w:val="7030A0"/>
          <w:spacing w:val="-1"/>
          <w:sz w:val="24"/>
          <w:szCs w:val="24"/>
        </w:rPr>
        <w:t xml:space="preserve"> 既有地下建筑改扩建的防水设计应符合现行国家、地方的相关技术标准，对于涉及到新老标准差异的（如抗渗等级、构造做法等），应根据改扩建的实际情况进行防水设计。</w:t>
      </w:r>
    </w:p>
    <w:p w14:paraId="3D80EF11">
      <w:pPr>
        <w:spacing w:line="360" w:lineRule="auto"/>
        <w:ind w:left="6" w:right="93"/>
        <w:rPr>
          <w:rFonts w:ascii="宋体" w:hAnsi="宋体" w:eastAsia="宋体" w:cs="宋体"/>
          <w:sz w:val="24"/>
          <w:szCs w:val="24"/>
        </w:rPr>
      </w:pPr>
      <w:r>
        <w:rPr>
          <w:rFonts w:ascii="Times New Roman" w:hAnsi="Times New Roman" w:eastAsia="Times New Roman" w:cs="Times New Roman"/>
          <w:b/>
          <w:bCs/>
          <w:spacing w:val="1"/>
          <w:sz w:val="24"/>
          <w:szCs w:val="24"/>
        </w:rPr>
        <w:t>6.1.6</w:t>
      </w:r>
      <w:r>
        <w:rPr>
          <w:rFonts w:ascii="Times New Roman" w:hAnsi="Times New Roman" w:eastAsia="Times New Roman" w:cs="Times New Roman"/>
          <w:spacing w:val="3"/>
          <w:sz w:val="24"/>
          <w:szCs w:val="24"/>
        </w:rPr>
        <w:t xml:space="preserve"> </w:t>
      </w:r>
      <w:r>
        <w:rPr>
          <w:rFonts w:asciiTheme="minorEastAsia" w:hAnsiTheme="minorEastAsia"/>
          <w:sz w:val="24"/>
          <w:szCs w:val="24"/>
        </w:rPr>
        <w:t>当地下建筑有人防要求时，</w:t>
      </w:r>
      <w:r>
        <w:rPr>
          <w:rFonts w:hint="eastAsia" w:asciiTheme="minorEastAsia" w:hAnsiTheme="minorEastAsia"/>
          <w:sz w:val="24"/>
          <w:szCs w:val="24"/>
        </w:rPr>
        <w:t>既有</w:t>
      </w:r>
      <w:r>
        <w:rPr>
          <w:rFonts w:asciiTheme="minorEastAsia" w:hAnsiTheme="minorEastAsia"/>
          <w:sz w:val="24"/>
          <w:szCs w:val="24"/>
        </w:rPr>
        <w:t>地下建筑改扩建设计应符合现行国家标准《人民防空地下室设计规范》GB 50038和《人民防空工程设计规范》GB 50225的有关规定。</w:t>
      </w:r>
    </w:p>
    <w:p w14:paraId="087CBA32">
      <w:pPr>
        <w:spacing w:line="360" w:lineRule="auto"/>
        <w:ind w:left="6"/>
        <w:rPr>
          <w:rFonts w:ascii="宋体" w:hAnsi="宋体" w:eastAsia="宋体" w:cs="宋体"/>
          <w:sz w:val="24"/>
          <w:szCs w:val="24"/>
        </w:rPr>
      </w:pPr>
      <w:r>
        <w:rPr>
          <w:rFonts w:ascii="Times New Roman" w:hAnsi="Times New Roman" w:eastAsia="Times New Roman" w:cs="Times New Roman"/>
          <w:b/>
          <w:bCs/>
          <w:spacing w:val="1"/>
          <w:sz w:val="24"/>
          <w:szCs w:val="24"/>
        </w:rPr>
        <w:t>6.1.7</w:t>
      </w:r>
      <w:r>
        <w:rPr>
          <w:rFonts w:ascii="Times New Roman" w:hAnsi="Times New Roman" w:eastAsia="Times New Roman" w:cs="Times New Roman"/>
          <w:spacing w:val="3"/>
          <w:sz w:val="24"/>
          <w:szCs w:val="24"/>
        </w:rPr>
        <w:t xml:space="preserve"> </w:t>
      </w:r>
      <w:r>
        <w:rPr>
          <w:rFonts w:hint="eastAsia" w:cs="Times New Roman" w:asciiTheme="minorEastAsia" w:hAnsiTheme="minorEastAsia"/>
          <w:spacing w:val="3"/>
          <w:sz w:val="24"/>
          <w:szCs w:val="24"/>
        </w:rPr>
        <w:t>在既有地下建筑</w:t>
      </w:r>
      <w:r>
        <w:rPr>
          <w:rFonts w:asciiTheme="minorEastAsia" w:hAnsiTheme="minorEastAsia"/>
          <w:sz w:val="24"/>
          <w:szCs w:val="24"/>
        </w:rPr>
        <w:t>改扩建</w:t>
      </w:r>
      <w:r>
        <w:rPr>
          <w:rFonts w:hint="eastAsia" w:asciiTheme="minorEastAsia" w:hAnsiTheme="minorEastAsia"/>
          <w:sz w:val="24"/>
          <w:szCs w:val="24"/>
        </w:rPr>
        <w:t>中</w:t>
      </w:r>
      <w:r>
        <w:rPr>
          <w:rFonts w:asciiTheme="minorEastAsia" w:hAnsiTheme="minorEastAsia"/>
          <w:sz w:val="24"/>
          <w:szCs w:val="24"/>
        </w:rPr>
        <w:t>需要对</w:t>
      </w:r>
      <w:r>
        <w:rPr>
          <w:rFonts w:hint="eastAsia" w:asciiTheme="minorEastAsia" w:hAnsiTheme="minorEastAsia"/>
          <w:sz w:val="24"/>
          <w:szCs w:val="24"/>
        </w:rPr>
        <w:t>原结构</w:t>
      </w:r>
      <w:r>
        <w:rPr>
          <w:rFonts w:asciiTheme="minorEastAsia" w:hAnsiTheme="minorEastAsia"/>
          <w:sz w:val="24"/>
          <w:szCs w:val="24"/>
        </w:rPr>
        <w:t>进行加固时，</w:t>
      </w:r>
      <w:r>
        <w:rPr>
          <w:rFonts w:hint="eastAsia" w:asciiTheme="minorEastAsia" w:hAnsiTheme="minorEastAsia"/>
          <w:sz w:val="24"/>
          <w:szCs w:val="24"/>
        </w:rPr>
        <w:t>加固</w:t>
      </w:r>
      <w:r>
        <w:rPr>
          <w:rFonts w:asciiTheme="minorEastAsia" w:hAnsiTheme="minorEastAsia"/>
          <w:sz w:val="24"/>
          <w:szCs w:val="24"/>
        </w:rPr>
        <w:t>设计应符合</w:t>
      </w:r>
      <w:r>
        <w:rPr>
          <w:rFonts w:hint="eastAsia" w:asciiTheme="minorEastAsia" w:hAnsiTheme="minorEastAsia"/>
          <w:sz w:val="24"/>
          <w:szCs w:val="24"/>
        </w:rPr>
        <w:t>《既有建筑鉴定与加固通用规范》GB</w:t>
      </w:r>
      <w:r>
        <w:rPr>
          <w:rFonts w:asciiTheme="minorEastAsia" w:hAnsiTheme="minorEastAsia"/>
          <w:sz w:val="24"/>
          <w:szCs w:val="24"/>
        </w:rPr>
        <w:t xml:space="preserve"> </w:t>
      </w:r>
      <w:r>
        <w:rPr>
          <w:rFonts w:hint="eastAsia" w:asciiTheme="minorEastAsia" w:hAnsiTheme="minorEastAsia"/>
          <w:sz w:val="24"/>
          <w:szCs w:val="24"/>
        </w:rPr>
        <w:t>55021、</w:t>
      </w:r>
      <w:r>
        <w:rPr>
          <w:rFonts w:asciiTheme="minorEastAsia" w:hAnsiTheme="minorEastAsia"/>
          <w:sz w:val="24"/>
          <w:szCs w:val="24"/>
        </w:rPr>
        <w:t>《混凝土结构加固设计规范》GB 50367</w:t>
      </w:r>
      <w:r>
        <w:rPr>
          <w:rFonts w:hint="eastAsia" w:asciiTheme="minorEastAsia" w:hAnsiTheme="minorEastAsia"/>
          <w:sz w:val="24"/>
          <w:szCs w:val="24"/>
        </w:rPr>
        <w:t>、《钢结构加固设计标准》GB</w:t>
      </w:r>
      <w:r>
        <w:rPr>
          <w:rFonts w:asciiTheme="minorEastAsia" w:hAnsiTheme="minorEastAsia"/>
          <w:sz w:val="24"/>
          <w:szCs w:val="24"/>
        </w:rPr>
        <w:t xml:space="preserve"> </w:t>
      </w:r>
      <w:r>
        <w:rPr>
          <w:rFonts w:hint="eastAsia" w:asciiTheme="minorEastAsia" w:hAnsiTheme="minorEastAsia"/>
          <w:sz w:val="24"/>
          <w:szCs w:val="24"/>
        </w:rPr>
        <w:t>51367、《砌体结构加固设计规范》GB</w:t>
      </w:r>
      <w:r>
        <w:rPr>
          <w:rFonts w:asciiTheme="minorEastAsia" w:hAnsiTheme="minorEastAsia"/>
          <w:sz w:val="24"/>
          <w:szCs w:val="24"/>
        </w:rPr>
        <w:t xml:space="preserve"> </w:t>
      </w:r>
      <w:r>
        <w:rPr>
          <w:rFonts w:hint="eastAsia" w:asciiTheme="minorEastAsia" w:hAnsiTheme="minorEastAsia"/>
          <w:sz w:val="24"/>
          <w:szCs w:val="24"/>
        </w:rPr>
        <w:t>50702、《建筑抗震加固技术规程》JGJ</w:t>
      </w:r>
      <w:r>
        <w:rPr>
          <w:rFonts w:asciiTheme="minorEastAsia" w:hAnsiTheme="minorEastAsia"/>
          <w:sz w:val="24"/>
          <w:szCs w:val="24"/>
        </w:rPr>
        <w:t xml:space="preserve"> </w:t>
      </w:r>
      <w:r>
        <w:rPr>
          <w:rFonts w:hint="eastAsia" w:asciiTheme="minorEastAsia" w:hAnsiTheme="minorEastAsia"/>
          <w:sz w:val="24"/>
          <w:szCs w:val="24"/>
        </w:rPr>
        <w:t>116、《既有建筑地基基础加固技术规范》JGJ</w:t>
      </w:r>
      <w:r>
        <w:rPr>
          <w:rFonts w:asciiTheme="minorEastAsia" w:hAnsiTheme="minorEastAsia"/>
          <w:sz w:val="24"/>
          <w:szCs w:val="24"/>
        </w:rPr>
        <w:t xml:space="preserve"> </w:t>
      </w:r>
      <w:r>
        <w:rPr>
          <w:rFonts w:hint="eastAsia" w:asciiTheme="minorEastAsia" w:hAnsiTheme="minorEastAsia"/>
          <w:sz w:val="24"/>
          <w:szCs w:val="24"/>
        </w:rPr>
        <w:t>123等</w:t>
      </w:r>
      <w:r>
        <w:rPr>
          <w:rFonts w:asciiTheme="minorEastAsia" w:hAnsiTheme="minorEastAsia"/>
          <w:sz w:val="24"/>
          <w:szCs w:val="24"/>
        </w:rPr>
        <w:t>现行国家</w:t>
      </w:r>
      <w:r>
        <w:rPr>
          <w:rFonts w:hint="eastAsia" w:asciiTheme="minorEastAsia" w:hAnsiTheme="minorEastAsia"/>
          <w:sz w:val="24"/>
          <w:szCs w:val="24"/>
        </w:rPr>
        <w:t>和行业</w:t>
      </w:r>
      <w:r>
        <w:rPr>
          <w:rFonts w:asciiTheme="minorEastAsia" w:hAnsiTheme="minorEastAsia"/>
          <w:sz w:val="24"/>
          <w:szCs w:val="24"/>
        </w:rPr>
        <w:t>标准的</w:t>
      </w:r>
      <w:r>
        <w:rPr>
          <w:rFonts w:hint="eastAsia" w:asciiTheme="minorEastAsia" w:hAnsiTheme="minorEastAsia"/>
          <w:sz w:val="24"/>
          <w:szCs w:val="24"/>
        </w:rPr>
        <w:t>相关</w:t>
      </w:r>
      <w:r>
        <w:rPr>
          <w:rFonts w:asciiTheme="minorEastAsia" w:hAnsiTheme="minorEastAsia"/>
          <w:sz w:val="24"/>
          <w:szCs w:val="24"/>
        </w:rPr>
        <w:t>规定。</w:t>
      </w:r>
    </w:p>
    <w:p w14:paraId="7F6C6E8A">
      <w:pPr>
        <w:spacing w:line="360" w:lineRule="auto"/>
        <w:ind w:right="56"/>
        <w:rPr>
          <w:rFonts w:asciiTheme="minorEastAsia" w:hAnsiTheme="minorEastAsia"/>
          <w:sz w:val="24"/>
          <w:szCs w:val="24"/>
        </w:rPr>
      </w:pPr>
      <w:r>
        <w:rPr>
          <w:rFonts w:ascii="Times New Roman" w:hAnsi="Times New Roman" w:eastAsia="Times New Roman" w:cs="Times New Roman"/>
          <w:b/>
          <w:bCs/>
          <w:spacing w:val="3"/>
          <w:sz w:val="24"/>
          <w:szCs w:val="24"/>
        </w:rPr>
        <w:t>6.1.8</w:t>
      </w:r>
      <w:r>
        <w:rPr>
          <w:rFonts w:ascii="Times New Roman" w:hAnsi="Times New Roman" w:eastAsia="Times New Roman" w:cs="Times New Roman"/>
          <w:spacing w:val="10"/>
          <w:sz w:val="24"/>
          <w:szCs w:val="24"/>
        </w:rPr>
        <w:t xml:space="preserve"> </w:t>
      </w:r>
      <w:r>
        <w:rPr>
          <w:rFonts w:hint="eastAsia" w:cs="Times New Roman" w:asciiTheme="minorEastAsia" w:hAnsiTheme="minorEastAsia"/>
          <w:spacing w:val="10"/>
          <w:sz w:val="24"/>
          <w:szCs w:val="24"/>
        </w:rPr>
        <w:t>既有</w:t>
      </w:r>
      <w:r>
        <w:rPr>
          <w:rFonts w:asciiTheme="minorEastAsia" w:hAnsiTheme="minorEastAsia"/>
          <w:sz w:val="24"/>
          <w:szCs w:val="24"/>
        </w:rPr>
        <w:t>地下建筑改扩建</w:t>
      </w:r>
      <w:r>
        <w:rPr>
          <w:rFonts w:hint="eastAsia" w:asciiTheme="minorEastAsia" w:hAnsiTheme="minorEastAsia"/>
          <w:sz w:val="24"/>
          <w:szCs w:val="24"/>
        </w:rPr>
        <w:t>结构</w:t>
      </w:r>
      <w:r>
        <w:rPr>
          <w:rFonts w:asciiTheme="minorEastAsia" w:hAnsiTheme="minorEastAsia"/>
          <w:sz w:val="24"/>
          <w:szCs w:val="24"/>
        </w:rPr>
        <w:t>设计应明确改扩建结构的用途。在设计</w:t>
      </w:r>
      <w:r>
        <w:rPr>
          <w:rFonts w:hint="eastAsia" w:asciiTheme="minorEastAsia" w:hAnsiTheme="minorEastAsia"/>
          <w:sz w:val="24"/>
          <w:szCs w:val="24"/>
        </w:rPr>
        <w:t>工作</w:t>
      </w:r>
      <w:r>
        <w:rPr>
          <w:rFonts w:asciiTheme="minorEastAsia" w:hAnsiTheme="minorEastAsia"/>
          <w:sz w:val="24"/>
          <w:szCs w:val="24"/>
        </w:rPr>
        <w:t>年限内，未经技术鉴定或设计许可，不得改变改扩建结构的用途和使用环境。</w:t>
      </w:r>
    </w:p>
    <w:p w14:paraId="4F770970">
      <w:pPr>
        <w:spacing w:line="360" w:lineRule="auto"/>
        <w:ind w:right="56"/>
        <w:rPr>
          <w:rFonts w:ascii="宋体" w:hAnsi="宋体" w:eastAsia="宋体" w:cs="宋体"/>
          <w:sz w:val="24"/>
          <w:szCs w:val="24"/>
        </w:rPr>
      </w:pPr>
      <w:r>
        <w:rPr>
          <w:rFonts w:hint="eastAsia" w:ascii="仿宋" w:hAnsi="仿宋" w:eastAsia="仿宋" w:cs="Times New Roman"/>
          <w:bCs/>
          <w:color w:val="7030A0"/>
          <w:spacing w:val="-1"/>
          <w:sz w:val="24"/>
          <w:szCs w:val="24"/>
        </w:rPr>
        <w:t>【条文说明】6.1.8 既有地下建筑改扩建设计是以委托方提供的结构用途、使用条件和使用环境为依据进行的。倘若任意改变改扩建建筑的用途、使用条件或使用环境，将显著影响结构安全性及耐久性。因此，改变前必须经技术鉴定或设计许可。</w:t>
      </w:r>
    </w:p>
    <w:p w14:paraId="7AEA8B3F">
      <w:pPr>
        <w:spacing w:before="468" w:beforeLines="150" w:after="468" w:afterLines="150" w:line="360" w:lineRule="auto"/>
        <w:jc w:val="center"/>
        <w:rPr>
          <w:rFonts w:ascii="黑体" w:hAnsi="黑体" w:eastAsia="黑体"/>
          <w:b/>
          <w:sz w:val="24"/>
          <w:szCs w:val="24"/>
        </w:rPr>
      </w:pPr>
      <w:r>
        <w:rPr>
          <w:rFonts w:ascii="黑体" w:hAnsi="黑体" w:eastAsia="黑体"/>
          <w:b/>
          <w:sz w:val="24"/>
          <w:szCs w:val="24"/>
        </w:rPr>
        <w:t>6.2 工程材料与荷载</w:t>
      </w:r>
    </w:p>
    <w:p w14:paraId="7F2E615E">
      <w:pPr>
        <w:spacing w:line="360" w:lineRule="auto"/>
        <w:ind w:right="88"/>
        <w:rPr>
          <w:rFonts w:ascii="宋体" w:hAnsi="宋体" w:eastAsia="宋体" w:cs="宋体"/>
          <w:sz w:val="24"/>
          <w:szCs w:val="24"/>
        </w:rPr>
      </w:pPr>
      <w:r>
        <w:rPr>
          <w:rFonts w:ascii="Times New Roman" w:hAnsi="Times New Roman" w:eastAsia="Times New Roman" w:cs="Times New Roman"/>
          <w:b/>
          <w:bCs/>
          <w:spacing w:val="-4"/>
          <w:sz w:val="24"/>
          <w:szCs w:val="24"/>
        </w:rPr>
        <w:t>6.2.1</w:t>
      </w:r>
      <w:r>
        <w:rPr>
          <w:rFonts w:ascii="Times New Roman" w:hAnsi="Times New Roman" w:eastAsia="Times New Roman" w:cs="Times New Roman"/>
          <w:spacing w:val="5"/>
          <w:sz w:val="24"/>
          <w:szCs w:val="24"/>
        </w:rPr>
        <w:t xml:space="preserve"> </w:t>
      </w:r>
      <w:r>
        <w:rPr>
          <w:rFonts w:asciiTheme="minorEastAsia" w:hAnsiTheme="minorEastAsia"/>
          <w:sz w:val="24"/>
          <w:szCs w:val="24"/>
        </w:rPr>
        <w:t>工程材料应根据改扩建结构类型、受力条件、使用要求和所处环境等选用，并满足可靠性、耐久性和经济性的要求。</w:t>
      </w:r>
    </w:p>
    <w:p w14:paraId="110B83AD">
      <w:pPr>
        <w:spacing w:line="360" w:lineRule="auto"/>
        <w:ind w:right="41"/>
        <w:rPr>
          <w:rFonts w:ascii="宋体" w:hAnsi="宋体" w:eastAsia="宋体" w:cs="宋体"/>
          <w:sz w:val="24"/>
          <w:szCs w:val="24"/>
        </w:rPr>
      </w:pPr>
      <w:r>
        <w:rPr>
          <w:rFonts w:ascii="Times New Roman" w:hAnsi="Times New Roman" w:eastAsia="Times New Roman" w:cs="Times New Roman"/>
          <w:b/>
          <w:bCs/>
          <w:spacing w:val="3"/>
          <w:sz w:val="24"/>
          <w:szCs w:val="24"/>
        </w:rPr>
        <w:t>6.2.2</w:t>
      </w:r>
      <w:r>
        <w:rPr>
          <w:rFonts w:ascii="Times New Roman" w:hAnsi="Times New Roman" w:eastAsia="Times New Roman" w:cs="Times New Roman"/>
          <w:spacing w:val="3"/>
          <w:sz w:val="24"/>
          <w:szCs w:val="24"/>
        </w:rPr>
        <w:t xml:space="preserve"> </w:t>
      </w:r>
      <w:r>
        <w:rPr>
          <w:rFonts w:asciiTheme="minorEastAsia" w:hAnsiTheme="minorEastAsia"/>
          <w:sz w:val="24"/>
          <w:szCs w:val="24"/>
        </w:rPr>
        <w:t>主要材料宜采用钢筋混凝土，主要构件混凝土强度等级应不低于既有建筑结构构件混凝土强度，且不得低于C30级；有防水要求时应采用防水混凝土，抗渗等级不应小于P8。</w:t>
      </w:r>
    </w:p>
    <w:p w14:paraId="14397677">
      <w:pPr>
        <w:spacing w:line="360" w:lineRule="auto"/>
        <w:ind w:right="91"/>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【条文说明】6.2.2 新结构的混凝土强度等级不低于既有结构构件，并不得低于C30,主要是为了保证新旧混凝土界面以及它与新加钢筋或其他加固材料之间能有足够的粘结强度。</w:t>
      </w:r>
    </w:p>
    <w:p w14:paraId="3071364D">
      <w:pPr>
        <w:spacing w:line="360" w:lineRule="auto"/>
        <w:ind w:right="91"/>
        <w:rPr>
          <w:rFonts w:ascii="宋体" w:hAnsi="宋体" w:eastAsia="宋体" w:cs="宋体"/>
          <w:sz w:val="24"/>
          <w:szCs w:val="24"/>
        </w:rPr>
      </w:pPr>
      <w:r>
        <w:rPr>
          <w:rFonts w:ascii="Times New Roman" w:hAnsi="Times New Roman" w:eastAsia="Times New Roman" w:cs="Times New Roman"/>
          <w:b/>
          <w:bCs/>
          <w:spacing w:val="6"/>
          <w:sz w:val="24"/>
          <w:szCs w:val="24"/>
        </w:rPr>
        <w:t>6.2.3</w:t>
      </w:r>
      <w:r>
        <w:rPr>
          <w:rFonts w:ascii="Times New Roman" w:hAnsi="Times New Roman" w:eastAsia="Times New Roman" w:cs="Times New Roman"/>
          <w:spacing w:val="3"/>
          <w:sz w:val="24"/>
          <w:szCs w:val="24"/>
        </w:rPr>
        <w:t xml:space="preserve"> </w:t>
      </w:r>
      <w:r>
        <w:rPr>
          <w:rFonts w:asciiTheme="minorEastAsia" w:hAnsiTheme="minorEastAsia"/>
          <w:sz w:val="24"/>
          <w:szCs w:val="24"/>
        </w:rPr>
        <w:t>结构纵向受力普通钢筋宜选用HRB400、HRB500级钢筋</w:t>
      </w:r>
      <w:r>
        <w:rPr>
          <w:rFonts w:hint="eastAsia" w:asciiTheme="minorEastAsia" w:hAnsiTheme="minorEastAsia"/>
          <w:sz w:val="24"/>
          <w:szCs w:val="24"/>
        </w:rPr>
        <w:t>，</w:t>
      </w:r>
      <w:r>
        <w:rPr>
          <w:rFonts w:asciiTheme="minorEastAsia" w:hAnsiTheme="minorEastAsia"/>
          <w:sz w:val="24"/>
          <w:szCs w:val="24"/>
        </w:rPr>
        <w:t>箍筋宜选用HPB300、HRB400级钢筋。受力钢筋应符合现行</w:t>
      </w:r>
      <w:r>
        <w:rPr>
          <w:rFonts w:hint="eastAsia" w:asciiTheme="minorEastAsia" w:hAnsiTheme="minorEastAsia"/>
          <w:sz w:val="24"/>
          <w:szCs w:val="24"/>
        </w:rPr>
        <w:t>国家标准《建筑抗震设计标准》GB/T 50011的相关规定</w:t>
      </w:r>
      <w:r>
        <w:rPr>
          <w:rFonts w:asciiTheme="minorEastAsia" w:hAnsiTheme="minorEastAsia"/>
          <w:sz w:val="24"/>
          <w:szCs w:val="24"/>
        </w:rPr>
        <w:t>。</w:t>
      </w:r>
    </w:p>
    <w:p w14:paraId="31AE1A77">
      <w:pPr>
        <w:spacing w:line="360" w:lineRule="auto"/>
        <w:rPr>
          <w:rFonts w:ascii="宋体" w:hAnsi="宋体" w:eastAsia="宋体" w:cs="宋体"/>
          <w:sz w:val="24"/>
          <w:szCs w:val="24"/>
        </w:rPr>
      </w:pPr>
      <w:r>
        <w:rPr>
          <w:rFonts w:ascii="Times New Roman" w:hAnsi="Times New Roman" w:eastAsia="Times New Roman" w:cs="Times New Roman"/>
          <w:b/>
          <w:bCs/>
          <w:spacing w:val="5"/>
          <w:sz w:val="24"/>
          <w:szCs w:val="24"/>
        </w:rPr>
        <w:t>6.2.4</w:t>
      </w:r>
      <w:r>
        <w:rPr>
          <w:rFonts w:ascii="Times New Roman" w:hAnsi="Times New Roman" w:eastAsia="Times New Roman" w:cs="Times New Roman"/>
          <w:spacing w:val="11"/>
          <w:sz w:val="24"/>
          <w:szCs w:val="24"/>
        </w:rPr>
        <w:t xml:space="preserve"> </w:t>
      </w:r>
      <w:r>
        <w:rPr>
          <w:rFonts w:asciiTheme="minorEastAsia" w:hAnsiTheme="minorEastAsia"/>
          <w:sz w:val="24"/>
          <w:szCs w:val="24"/>
        </w:rPr>
        <w:t>既有结构材料计算参数应结合既有结构设计施工资料、耐久性检测及评价结果综合确定。既有结构、构件的混凝土强度等级和受力钢筋抗拉强度标准值应按下列规定取值：</w:t>
      </w:r>
    </w:p>
    <w:p w14:paraId="0731BC73">
      <w:pPr>
        <w:spacing w:line="360" w:lineRule="auto"/>
        <w:ind w:firstLine="484" w:firstLineChars="200"/>
        <w:rPr>
          <w:rFonts w:asciiTheme="minorEastAsia" w:hAnsiTheme="minorEastAsia"/>
          <w:sz w:val="24"/>
          <w:szCs w:val="24"/>
        </w:rPr>
      </w:pPr>
      <w:r>
        <w:rPr>
          <w:rFonts w:ascii="Times New Roman" w:hAnsi="Times New Roman" w:eastAsia="Times New Roman" w:cs="Times New Roman"/>
          <w:b/>
          <w:bCs/>
          <w:spacing w:val="1"/>
          <w:sz w:val="24"/>
          <w:szCs w:val="24"/>
        </w:rPr>
        <w:t>1</w:t>
      </w:r>
      <w:r>
        <w:rPr>
          <w:rFonts w:ascii="Times New Roman" w:hAnsi="Times New Roman" w:eastAsia="Times New Roman" w:cs="Times New Roman"/>
          <w:spacing w:val="6"/>
          <w:sz w:val="24"/>
          <w:szCs w:val="24"/>
        </w:rPr>
        <w:t xml:space="preserve"> </w:t>
      </w:r>
      <w:r>
        <w:rPr>
          <w:rFonts w:asciiTheme="minorEastAsia" w:hAnsiTheme="minorEastAsia"/>
          <w:sz w:val="24"/>
          <w:szCs w:val="24"/>
        </w:rPr>
        <w:t>当原设计文件有效且有可靠结构鉴定依据时，可采用原设计的标准值。</w:t>
      </w:r>
    </w:p>
    <w:p w14:paraId="0821D280">
      <w:pPr>
        <w:spacing w:line="360" w:lineRule="auto"/>
        <w:ind w:right="79" w:firstLine="488" w:firstLineChars="200"/>
        <w:rPr>
          <w:rFonts w:ascii="宋体" w:hAnsi="宋体" w:eastAsia="宋体" w:cs="宋体"/>
          <w:sz w:val="24"/>
          <w:szCs w:val="24"/>
        </w:rPr>
      </w:pPr>
      <w:r>
        <w:rPr>
          <w:rFonts w:ascii="Times New Roman" w:hAnsi="Times New Roman" w:eastAsia="Times New Roman" w:cs="Times New Roman"/>
          <w:b/>
          <w:bCs/>
          <w:spacing w:val="2"/>
          <w:sz w:val="24"/>
          <w:szCs w:val="24"/>
        </w:rPr>
        <w:t>2</w:t>
      </w:r>
      <w:r>
        <w:rPr>
          <w:rFonts w:ascii="Times New Roman" w:hAnsi="Times New Roman" w:eastAsia="Times New Roman" w:cs="Times New Roman"/>
          <w:spacing w:val="10"/>
          <w:sz w:val="24"/>
          <w:szCs w:val="24"/>
        </w:rPr>
        <w:t xml:space="preserve"> </w:t>
      </w:r>
      <w:r>
        <w:rPr>
          <w:rFonts w:asciiTheme="minorEastAsia" w:hAnsiTheme="minorEastAsia"/>
          <w:sz w:val="24"/>
          <w:szCs w:val="24"/>
        </w:rPr>
        <w:t>当结构安全性鉴定认为应重新进行现场检测时，应采用检测结果推荐的标准值。</w:t>
      </w:r>
    </w:p>
    <w:p w14:paraId="52D4B111">
      <w:pPr>
        <w:spacing w:line="360" w:lineRule="auto"/>
        <w:ind w:right="83"/>
        <w:rPr>
          <w:rFonts w:ascii="Times New Roman" w:hAnsi="Times New Roman" w:eastAsia="Times New Roman" w:cs="Times New Roman"/>
          <w:b/>
          <w:bCs/>
          <w:spacing w:val="2"/>
          <w:sz w:val="24"/>
          <w:szCs w:val="24"/>
        </w:rPr>
      </w:pPr>
      <w:r>
        <w:rPr>
          <w:rFonts w:hint="eastAsia" w:ascii="仿宋" w:hAnsi="仿宋" w:eastAsia="仿宋" w:cs="Times New Roman"/>
          <w:bCs/>
          <w:color w:val="7030A0"/>
          <w:spacing w:val="-1"/>
          <w:sz w:val="24"/>
          <w:szCs w:val="24"/>
        </w:rPr>
        <w:t>【条文说明】6.2.4 当原结构或构件混凝土的检测受实际条件限制而无法取芯时，可采用回弹法检测，但其强度换算值应根据现行国家标准《混凝土结构加固设计规范》GB 50367进行龄期修正。</w:t>
      </w:r>
    </w:p>
    <w:p w14:paraId="7DDEED81">
      <w:pPr>
        <w:spacing w:line="360" w:lineRule="auto"/>
        <w:ind w:right="83"/>
        <w:rPr>
          <w:rFonts w:ascii="宋体" w:hAnsi="宋体" w:eastAsia="宋体" w:cs="宋体"/>
          <w:sz w:val="24"/>
          <w:szCs w:val="24"/>
        </w:rPr>
      </w:pPr>
      <w:r>
        <w:rPr>
          <w:rFonts w:ascii="Times New Roman" w:hAnsi="Times New Roman" w:eastAsia="Times New Roman" w:cs="Times New Roman"/>
          <w:b/>
          <w:bCs/>
          <w:spacing w:val="2"/>
          <w:sz w:val="24"/>
          <w:szCs w:val="24"/>
        </w:rPr>
        <w:t>6.2.5</w:t>
      </w:r>
      <w:r>
        <w:rPr>
          <w:rFonts w:ascii="Times New Roman" w:hAnsi="Times New Roman" w:eastAsia="Times New Roman" w:cs="Times New Roman"/>
          <w:spacing w:val="1"/>
          <w:sz w:val="24"/>
          <w:szCs w:val="24"/>
        </w:rPr>
        <w:t xml:space="preserve"> </w:t>
      </w:r>
      <w:r>
        <w:rPr>
          <w:rFonts w:asciiTheme="minorEastAsia" w:hAnsiTheme="minorEastAsia"/>
          <w:sz w:val="24"/>
          <w:szCs w:val="24"/>
        </w:rPr>
        <w:t>结构加固用材料应符合</w:t>
      </w:r>
      <w:r>
        <w:rPr>
          <w:rFonts w:hint="eastAsia" w:asciiTheme="minorEastAsia" w:hAnsiTheme="minorEastAsia"/>
          <w:sz w:val="24"/>
          <w:szCs w:val="24"/>
        </w:rPr>
        <w:t>《既有建筑鉴定与加固通用规范》GB</w:t>
      </w:r>
      <w:r>
        <w:rPr>
          <w:rFonts w:asciiTheme="minorEastAsia" w:hAnsiTheme="minorEastAsia"/>
          <w:sz w:val="24"/>
          <w:szCs w:val="24"/>
        </w:rPr>
        <w:t xml:space="preserve"> </w:t>
      </w:r>
      <w:r>
        <w:rPr>
          <w:rFonts w:hint="eastAsia" w:asciiTheme="minorEastAsia" w:hAnsiTheme="minorEastAsia"/>
          <w:sz w:val="24"/>
          <w:szCs w:val="24"/>
        </w:rPr>
        <w:t>55021、《建筑抗震设计标准》GB/T</w:t>
      </w:r>
      <w:r>
        <w:rPr>
          <w:rFonts w:asciiTheme="minorEastAsia" w:hAnsiTheme="minorEastAsia"/>
          <w:sz w:val="24"/>
          <w:szCs w:val="24"/>
        </w:rPr>
        <w:t xml:space="preserve"> </w:t>
      </w:r>
      <w:r>
        <w:rPr>
          <w:rFonts w:hint="eastAsia" w:asciiTheme="minorEastAsia" w:hAnsiTheme="minorEastAsia"/>
          <w:sz w:val="24"/>
          <w:szCs w:val="24"/>
        </w:rPr>
        <w:t>50011、</w:t>
      </w:r>
      <w:r>
        <w:rPr>
          <w:rFonts w:asciiTheme="minorEastAsia" w:hAnsiTheme="minorEastAsia"/>
          <w:sz w:val="24"/>
          <w:szCs w:val="24"/>
        </w:rPr>
        <w:t>《混凝土结构加固设计规范》GB 50367</w:t>
      </w:r>
      <w:r>
        <w:rPr>
          <w:rFonts w:hint="eastAsia" w:asciiTheme="minorEastAsia" w:hAnsiTheme="minorEastAsia"/>
          <w:sz w:val="24"/>
          <w:szCs w:val="24"/>
        </w:rPr>
        <w:t>、《混凝土结构设计标准》GB/T</w:t>
      </w:r>
      <w:r>
        <w:rPr>
          <w:rFonts w:asciiTheme="minorEastAsia" w:hAnsiTheme="minorEastAsia"/>
          <w:sz w:val="24"/>
          <w:szCs w:val="24"/>
        </w:rPr>
        <w:t xml:space="preserve"> </w:t>
      </w:r>
      <w:r>
        <w:rPr>
          <w:rFonts w:hint="eastAsia" w:asciiTheme="minorEastAsia" w:hAnsiTheme="minorEastAsia"/>
          <w:sz w:val="24"/>
          <w:szCs w:val="24"/>
        </w:rPr>
        <w:t>50010等</w:t>
      </w:r>
      <w:r>
        <w:rPr>
          <w:rFonts w:asciiTheme="minorEastAsia" w:hAnsiTheme="minorEastAsia"/>
          <w:sz w:val="24"/>
          <w:szCs w:val="24"/>
        </w:rPr>
        <w:t>现行国家标准的</w:t>
      </w:r>
      <w:r>
        <w:rPr>
          <w:rFonts w:hint="eastAsia" w:asciiTheme="minorEastAsia" w:hAnsiTheme="minorEastAsia"/>
          <w:sz w:val="24"/>
          <w:szCs w:val="24"/>
        </w:rPr>
        <w:t>相</w:t>
      </w:r>
      <w:r>
        <w:rPr>
          <w:rFonts w:asciiTheme="minorEastAsia" w:hAnsiTheme="minorEastAsia"/>
          <w:sz w:val="24"/>
          <w:szCs w:val="24"/>
        </w:rPr>
        <w:t>关规定。</w:t>
      </w:r>
    </w:p>
    <w:p w14:paraId="2F48982E">
      <w:pPr>
        <w:spacing w:line="360" w:lineRule="auto"/>
        <w:ind w:right="111"/>
        <w:rPr>
          <w:rFonts w:ascii="宋体" w:hAnsi="宋体" w:eastAsia="宋体" w:cs="宋体"/>
          <w:spacing w:val="5"/>
          <w:sz w:val="24"/>
          <w:szCs w:val="24"/>
        </w:rPr>
      </w:pPr>
      <w:r>
        <w:rPr>
          <w:rFonts w:ascii="Times New Roman" w:hAnsi="Times New Roman" w:eastAsia="Times New Roman" w:cs="Times New Roman"/>
          <w:b/>
          <w:bCs/>
          <w:spacing w:val="2"/>
          <w:sz w:val="24"/>
          <w:szCs w:val="24"/>
        </w:rPr>
        <w:t>6.2.6</w:t>
      </w:r>
      <w:r>
        <w:rPr>
          <w:rFonts w:ascii="Times New Roman" w:hAnsi="Times New Roman" w:eastAsia="Times New Roman" w:cs="Times New Roman"/>
          <w:spacing w:val="7"/>
          <w:sz w:val="24"/>
          <w:szCs w:val="24"/>
        </w:rPr>
        <w:t xml:space="preserve"> </w:t>
      </w:r>
      <w:r>
        <w:rPr>
          <w:rFonts w:asciiTheme="minorEastAsia" w:hAnsiTheme="minorEastAsia"/>
          <w:sz w:val="24"/>
          <w:szCs w:val="24"/>
        </w:rPr>
        <w:t>作用于地下结构的荷载应符合现行国家标准《建筑结构荷载规范》GB 50009的有关规定，根据施工和使用阶段可能发生的变化，按可能出现的最不利组合进行计算。确定地下建筑改扩建工程设计的荷载尚应符合下列规定：</w:t>
      </w:r>
    </w:p>
    <w:p w14:paraId="3A81743F">
      <w:pPr>
        <w:spacing w:line="360" w:lineRule="auto"/>
        <w:ind w:firstLine="400"/>
        <w:rPr>
          <w:rFonts w:ascii="宋体" w:hAnsi="宋体" w:eastAsia="宋体" w:cs="宋体"/>
          <w:sz w:val="24"/>
          <w:szCs w:val="24"/>
        </w:rPr>
      </w:pPr>
      <w:r>
        <w:rPr>
          <w:rFonts w:ascii="Times New Roman" w:hAnsi="Times New Roman" w:eastAsia="Times New Roman" w:cs="Times New Roman"/>
          <w:b/>
          <w:bCs/>
          <w:spacing w:val="-6"/>
          <w:sz w:val="24"/>
          <w:szCs w:val="24"/>
        </w:rPr>
        <w:t>1</w:t>
      </w:r>
      <w:r>
        <w:rPr>
          <w:rFonts w:ascii="Times New Roman" w:hAnsi="Times New Roman" w:eastAsia="Times New Roman" w:cs="Times New Roman"/>
          <w:spacing w:val="13"/>
          <w:w w:val="101"/>
          <w:sz w:val="24"/>
          <w:szCs w:val="24"/>
        </w:rPr>
        <w:t xml:space="preserve"> </w:t>
      </w:r>
      <w:r>
        <w:rPr>
          <w:rFonts w:asciiTheme="minorEastAsia" w:hAnsiTheme="minorEastAsia"/>
          <w:sz w:val="24"/>
          <w:szCs w:val="24"/>
        </w:rPr>
        <w:t>水平荷载：应包括水压力、主动土压力或静止土压力、侧墙外地面荷载的侧压力、地震作用引起的水平向力、人防荷载。</w:t>
      </w:r>
    </w:p>
    <w:p w14:paraId="0894A0E9">
      <w:pPr>
        <w:spacing w:line="360" w:lineRule="auto"/>
        <w:ind w:right="56" w:firstLine="400"/>
        <w:rPr>
          <w:rFonts w:ascii="宋体" w:hAnsi="宋体" w:eastAsia="宋体" w:cs="宋体"/>
          <w:sz w:val="24"/>
          <w:szCs w:val="24"/>
        </w:rPr>
      </w:pPr>
      <w:r>
        <w:rPr>
          <w:rFonts w:ascii="Times New Roman" w:hAnsi="Times New Roman" w:eastAsia="Times New Roman" w:cs="Times New Roman"/>
          <w:b/>
          <w:bCs/>
          <w:spacing w:val="-13"/>
          <w:sz w:val="24"/>
          <w:szCs w:val="24"/>
        </w:rPr>
        <w:t>2</w:t>
      </w:r>
      <w:r>
        <w:rPr>
          <w:rFonts w:ascii="Times New Roman" w:hAnsi="Times New Roman" w:eastAsia="Times New Roman" w:cs="Times New Roman"/>
          <w:spacing w:val="14"/>
          <w:sz w:val="24"/>
          <w:szCs w:val="24"/>
        </w:rPr>
        <w:t xml:space="preserve"> </w:t>
      </w:r>
      <w:r>
        <w:rPr>
          <w:rFonts w:asciiTheme="minorEastAsia" w:hAnsiTheme="minorEastAsia"/>
          <w:sz w:val="24"/>
          <w:szCs w:val="24"/>
        </w:rPr>
        <w:t>竖向荷载：应包括竖向地层压力、结构自重、施工荷载、活荷载、作用于底板的水浮力、地震作用引起的竖向力、人防荷载。</w:t>
      </w:r>
    </w:p>
    <w:p w14:paraId="1B999547">
      <w:pPr>
        <w:spacing w:line="360" w:lineRule="auto"/>
        <w:ind w:right="45" w:firstLine="400"/>
        <w:rPr>
          <w:rFonts w:ascii="宋体" w:hAnsi="宋体" w:eastAsia="宋体" w:cs="宋体"/>
          <w:sz w:val="24"/>
          <w:szCs w:val="24"/>
        </w:rPr>
      </w:pPr>
      <w:r>
        <w:rPr>
          <w:rFonts w:ascii="Times New Roman" w:hAnsi="Times New Roman" w:eastAsia="Times New Roman" w:cs="Times New Roman"/>
          <w:b/>
          <w:bCs/>
          <w:spacing w:val="3"/>
          <w:sz w:val="24"/>
          <w:szCs w:val="24"/>
        </w:rPr>
        <w:t>3</w:t>
      </w:r>
      <w:r>
        <w:rPr>
          <w:rFonts w:ascii="Times New Roman" w:hAnsi="Times New Roman" w:eastAsia="Times New Roman" w:cs="Times New Roman"/>
          <w:spacing w:val="14"/>
          <w:sz w:val="24"/>
          <w:szCs w:val="24"/>
        </w:rPr>
        <w:t xml:space="preserve"> </w:t>
      </w:r>
      <w:r>
        <w:rPr>
          <w:rFonts w:asciiTheme="minorEastAsia" w:hAnsiTheme="minorEastAsia"/>
          <w:sz w:val="24"/>
          <w:szCs w:val="24"/>
        </w:rPr>
        <w:t>侧向压力</w:t>
      </w:r>
      <w:r>
        <w:rPr>
          <w:rFonts w:hint="eastAsia" w:asciiTheme="minorEastAsia" w:hAnsiTheme="minorEastAsia"/>
          <w:sz w:val="24"/>
          <w:szCs w:val="24"/>
        </w:rPr>
        <w:t>应</w:t>
      </w:r>
      <w:r>
        <w:rPr>
          <w:rFonts w:asciiTheme="minorEastAsia" w:hAnsiTheme="minorEastAsia"/>
          <w:sz w:val="24"/>
          <w:szCs w:val="24"/>
        </w:rPr>
        <w:t>按水土分算计算</w:t>
      </w:r>
      <w:r>
        <w:rPr>
          <w:rFonts w:hint="eastAsia" w:asciiTheme="minorEastAsia" w:hAnsiTheme="minorEastAsia"/>
          <w:sz w:val="24"/>
          <w:szCs w:val="24"/>
        </w:rPr>
        <w:t>，并</w:t>
      </w:r>
      <w:r>
        <w:rPr>
          <w:rFonts w:asciiTheme="minorEastAsia" w:hAnsiTheme="minorEastAsia"/>
          <w:sz w:val="24"/>
          <w:szCs w:val="24"/>
        </w:rPr>
        <w:t>应计</w:t>
      </w:r>
      <w:r>
        <w:rPr>
          <w:rFonts w:hint="eastAsia" w:asciiTheme="minorEastAsia" w:hAnsiTheme="minorEastAsia"/>
          <w:sz w:val="24"/>
          <w:szCs w:val="24"/>
        </w:rPr>
        <w:t>入</w:t>
      </w:r>
      <w:r>
        <w:rPr>
          <w:rFonts w:asciiTheme="minorEastAsia" w:hAnsiTheme="minorEastAsia"/>
          <w:sz w:val="24"/>
          <w:szCs w:val="24"/>
        </w:rPr>
        <w:t>地面荷载以及施工机械等引起的附加水平侧压力。</w:t>
      </w:r>
    </w:p>
    <w:p w14:paraId="63773489">
      <w:pPr>
        <w:spacing w:line="360" w:lineRule="auto"/>
        <w:ind w:right="53" w:firstLine="400"/>
        <w:rPr>
          <w:rFonts w:ascii="宋体" w:hAnsi="宋体" w:eastAsia="宋体" w:cs="宋体"/>
          <w:sz w:val="24"/>
          <w:szCs w:val="24"/>
        </w:rPr>
      </w:pPr>
      <w:r>
        <w:rPr>
          <w:rFonts w:ascii="Times New Roman" w:hAnsi="Times New Roman" w:eastAsia="Times New Roman" w:cs="Times New Roman"/>
          <w:b/>
          <w:bCs/>
          <w:spacing w:val="1"/>
          <w:sz w:val="24"/>
          <w:szCs w:val="24"/>
        </w:rPr>
        <w:t>4</w:t>
      </w:r>
      <w:r>
        <w:rPr>
          <w:rFonts w:ascii="Times New Roman" w:hAnsi="Times New Roman" w:eastAsia="Times New Roman" w:cs="Times New Roman"/>
          <w:spacing w:val="7"/>
          <w:sz w:val="24"/>
          <w:szCs w:val="24"/>
        </w:rPr>
        <w:t xml:space="preserve"> </w:t>
      </w:r>
      <w:r>
        <w:rPr>
          <w:rFonts w:asciiTheme="minorEastAsia" w:hAnsiTheme="minorEastAsia"/>
          <w:sz w:val="24"/>
          <w:szCs w:val="24"/>
        </w:rPr>
        <w:t>当地下结构所处地层有地下水时，</w:t>
      </w:r>
      <w:r>
        <w:rPr>
          <w:rFonts w:hint="eastAsia" w:asciiTheme="minorEastAsia" w:hAnsiTheme="minorEastAsia"/>
          <w:sz w:val="24"/>
          <w:szCs w:val="24"/>
        </w:rPr>
        <w:t>应</w:t>
      </w:r>
      <w:r>
        <w:rPr>
          <w:rFonts w:asciiTheme="minorEastAsia" w:hAnsiTheme="minorEastAsia"/>
          <w:sz w:val="24"/>
          <w:szCs w:val="24"/>
        </w:rPr>
        <w:t>按地层中地下水的最高水位计算浮力。</w:t>
      </w:r>
    </w:p>
    <w:p w14:paraId="67D65CD7">
      <w:pPr>
        <w:spacing w:line="360" w:lineRule="auto"/>
        <w:ind w:right="50" w:firstLine="400"/>
        <w:rPr>
          <w:rFonts w:ascii="宋体" w:hAnsi="宋体" w:eastAsia="宋体" w:cs="宋体"/>
          <w:sz w:val="24"/>
          <w:szCs w:val="24"/>
        </w:rPr>
      </w:pPr>
      <w:r>
        <w:rPr>
          <w:rFonts w:ascii="Times New Roman" w:hAnsi="Times New Roman" w:eastAsia="Times New Roman" w:cs="Times New Roman"/>
          <w:b/>
          <w:bCs/>
          <w:spacing w:val="3"/>
          <w:sz w:val="24"/>
          <w:szCs w:val="24"/>
        </w:rPr>
        <w:t>5</w:t>
      </w:r>
      <w:r>
        <w:rPr>
          <w:rFonts w:ascii="Times New Roman" w:hAnsi="Times New Roman" w:eastAsia="Times New Roman" w:cs="Times New Roman"/>
          <w:spacing w:val="13"/>
          <w:sz w:val="24"/>
          <w:szCs w:val="24"/>
        </w:rPr>
        <w:t xml:space="preserve"> </w:t>
      </w:r>
      <w:r>
        <w:rPr>
          <w:rFonts w:asciiTheme="minorEastAsia" w:hAnsiTheme="minorEastAsia"/>
          <w:sz w:val="24"/>
          <w:szCs w:val="24"/>
        </w:rPr>
        <w:t>市政道路下的地面超载可按20kPa计算，可不计动力作用的影响。当覆土厚度小于1m时，可根据现行行业标准《公路桥涵设计通用规范》JTG D60的规定确定。</w:t>
      </w:r>
    </w:p>
    <w:p w14:paraId="11DFEF12">
      <w:pPr>
        <w:spacing w:before="468" w:beforeLines="150" w:after="468" w:afterLines="150" w:line="360" w:lineRule="auto"/>
        <w:jc w:val="center"/>
        <w:rPr>
          <w:rFonts w:ascii="黑体" w:hAnsi="黑体" w:eastAsia="黑体"/>
          <w:b/>
          <w:sz w:val="24"/>
          <w:szCs w:val="24"/>
        </w:rPr>
      </w:pPr>
      <w:r>
        <w:rPr>
          <w:rFonts w:ascii="黑体" w:hAnsi="黑体" w:eastAsia="黑体"/>
          <w:b/>
          <w:sz w:val="24"/>
          <w:szCs w:val="24"/>
        </w:rPr>
        <w:t>6.3 基础托换设计</w:t>
      </w:r>
    </w:p>
    <w:p w14:paraId="42226916">
      <w:pPr>
        <w:spacing w:line="360" w:lineRule="auto"/>
        <w:ind w:right="24"/>
        <w:rPr>
          <w:rFonts w:ascii="宋体" w:hAnsi="宋体" w:eastAsia="宋体" w:cs="宋体"/>
          <w:sz w:val="24"/>
          <w:szCs w:val="24"/>
        </w:rPr>
      </w:pPr>
      <w:r>
        <w:rPr>
          <w:rFonts w:ascii="Times New Roman" w:hAnsi="Times New Roman" w:eastAsia="Times New Roman" w:cs="Times New Roman"/>
          <w:b/>
          <w:bCs/>
          <w:spacing w:val="2"/>
          <w:sz w:val="24"/>
          <w:szCs w:val="24"/>
        </w:rPr>
        <w:t>6.3.1</w:t>
      </w:r>
      <w:r>
        <w:rPr>
          <w:rFonts w:ascii="Times New Roman" w:hAnsi="Times New Roman" w:eastAsia="Times New Roman" w:cs="Times New Roman"/>
          <w:spacing w:val="2"/>
          <w:sz w:val="24"/>
          <w:szCs w:val="24"/>
        </w:rPr>
        <w:t xml:space="preserve"> </w:t>
      </w:r>
      <w:r>
        <w:rPr>
          <w:rFonts w:asciiTheme="minorEastAsia" w:hAnsiTheme="minorEastAsia"/>
          <w:sz w:val="24"/>
          <w:szCs w:val="24"/>
        </w:rPr>
        <w:t>确定基础托换方案时，应分析评价施工工艺和方法对既有建筑地基附加变形的影响，地基变形允许值应满足现行</w:t>
      </w:r>
      <w:r>
        <w:rPr>
          <w:rFonts w:hint="eastAsia" w:asciiTheme="minorEastAsia" w:hAnsiTheme="minorEastAsia"/>
          <w:sz w:val="24"/>
          <w:szCs w:val="24"/>
        </w:rPr>
        <w:t>相关标准的</w:t>
      </w:r>
      <w:r>
        <w:rPr>
          <w:rFonts w:asciiTheme="minorEastAsia" w:hAnsiTheme="minorEastAsia"/>
          <w:sz w:val="24"/>
          <w:szCs w:val="24"/>
        </w:rPr>
        <w:t>规定。</w:t>
      </w:r>
    </w:p>
    <w:p w14:paraId="46A4EA0C">
      <w:pPr>
        <w:spacing w:line="360" w:lineRule="auto"/>
        <w:ind w:right="48"/>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【条文说明】6.3.1 对既有建筑物进行基础托换时，应分析评价由于施工扰动所产生的对既有建筑物附加变形的影响。由于既有建筑在长期使用下，变形已处于稳定状态，对基础进行托换施工时，必然要改变已有的受力状态，通过加固处理会使新旧地基基础受力重新分配。首先应对既有建筑原有受力体系分析，然后根据地下改扩建方案，重新考虑加固后的受力体系。</w:t>
      </w:r>
    </w:p>
    <w:p w14:paraId="6B265E2B">
      <w:pPr>
        <w:spacing w:line="360" w:lineRule="auto"/>
        <w:ind w:right="48"/>
        <w:rPr>
          <w:rFonts w:ascii="宋体" w:hAnsi="宋体" w:eastAsia="宋体" w:cs="宋体"/>
          <w:sz w:val="24"/>
          <w:szCs w:val="24"/>
        </w:rPr>
      </w:pPr>
      <w:r>
        <w:rPr>
          <w:rFonts w:ascii="Times New Roman" w:hAnsi="Times New Roman" w:eastAsia="Times New Roman" w:cs="Times New Roman"/>
          <w:b/>
          <w:bCs/>
          <w:spacing w:val="-5"/>
          <w:sz w:val="24"/>
          <w:szCs w:val="24"/>
        </w:rPr>
        <w:t>6.3.2</w:t>
      </w:r>
      <w:r>
        <w:rPr>
          <w:rFonts w:ascii="Times New Roman" w:hAnsi="Times New Roman" w:eastAsia="Times New Roman" w:cs="Times New Roman"/>
          <w:spacing w:val="7"/>
          <w:sz w:val="24"/>
          <w:szCs w:val="24"/>
        </w:rPr>
        <w:t xml:space="preserve"> </w:t>
      </w:r>
      <w:r>
        <w:rPr>
          <w:rFonts w:asciiTheme="minorEastAsia" w:hAnsiTheme="minorEastAsia"/>
          <w:sz w:val="24"/>
          <w:szCs w:val="24"/>
        </w:rPr>
        <w:t>基础托换设计</w:t>
      </w:r>
      <w:r>
        <w:rPr>
          <w:rFonts w:hint="eastAsia" w:asciiTheme="minorEastAsia" w:hAnsiTheme="minorEastAsia"/>
          <w:sz w:val="24"/>
          <w:szCs w:val="24"/>
        </w:rPr>
        <w:t>，</w:t>
      </w:r>
      <w:r>
        <w:rPr>
          <w:rFonts w:asciiTheme="minorEastAsia" w:hAnsiTheme="minorEastAsia"/>
          <w:sz w:val="24"/>
          <w:szCs w:val="24"/>
        </w:rPr>
        <w:t>应根据既有建筑的结构类型、荷载情况及场地地基土情况进行方案比选，采用整体托换、局部托换或托换与加强既有建筑整体刚度相结合的设计方案。既有建筑向下加层扩建工程宜采用桩基进行整体托换。</w:t>
      </w:r>
    </w:p>
    <w:p w14:paraId="30E3082B">
      <w:pPr>
        <w:spacing w:line="360" w:lineRule="auto"/>
        <w:ind w:right="29"/>
        <w:rPr>
          <w:rFonts w:ascii="宋体" w:hAnsi="宋体" w:eastAsia="宋体" w:cs="宋体"/>
          <w:spacing w:val="5"/>
          <w:sz w:val="24"/>
          <w:szCs w:val="24"/>
        </w:rPr>
      </w:pPr>
      <w:r>
        <w:rPr>
          <w:rFonts w:ascii="Times New Roman" w:hAnsi="Times New Roman" w:eastAsia="Times New Roman" w:cs="Times New Roman"/>
          <w:b/>
          <w:bCs/>
          <w:spacing w:val="2"/>
          <w:sz w:val="24"/>
          <w:szCs w:val="24"/>
        </w:rPr>
        <w:t>6.3.3</w:t>
      </w:r>
      <w:r>
        <w:rPr>
          <w:rFonts w:ascii="Times New Roman" w:hAnsi="Times New Roman" w:eastAsia="Times New Roman" w:cs="Times New Roman"/>
          <w:spacing w:val="10"/>
          <w:sz w:val="24"/>
          <w:szCs w:val="24"/>
        </w:rPr>
        <w:t xml:space="preserve"> </w:t>
      </w:r>
      <w:r>
        <w:rPr>
          <w:rFonts w:asciiTheme="minorEastAsia" w:hAnsiTheme="minorEastAsia"/>
          <w:sz w:val="24"/>
          <w:szCs w:val="24"/>
        </w:rPr>
        <w:t>对于单建式或上部建筑荷载不大的地下结构可采用被动托换形式，宜设置钢筋混凝土承台实现竖向荷载传递；对于高层建筑地下室加层扩建时宜采用主动托换形式，托换桩宜通过设置千斤顶实现预应力封桩。</w:t>
      </w:r>
    </w:p>
    <w:p w14:paraId="0B672328">
      <w:pPr>
        <w:spacing w:line="360" w:lineRule="auto"/>
        <w:ind w:right="53"/>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【条文说明】6.3.3 对于单建式或上部建筑荷载不大的地下结构，一般可选择被动托换形式，并尽可能设置钢筋混凝土承台来实现竖向荷载传递。对于高层建筑地下室加层扩建则应尽量采用主动托换形式，且通过在托换桩与托换梁间设置千斤顶来实现竖向荷载的可靠传递。</w:t>
      </w:r>
    </w:p>
    <w:p w14:paraId="3A94F056">
      <w:pPr>
        <w:spacing w:line="360" w:lineRule="auto"/>
        <w:ind w:right="53"/>
        <w:rPr>
          <w:rFonts w:ascii="宋体" w:hAnsi="宋体" w:eastAsia="宋体" w:cs="宋体"/>
          <w:sz w:val="24"/>
          <w:szCs w:val="24"/>
        </w:rPr>
      </w:pPr>
      <w:r>
        <w:rPr>
          <w:rFonts w:ascii="Times New Roman" w:hAnsi="Times New Roman" w:eastAsia="Times New Roman" w:cs="Times New Roman"/>
          <w:b/>
          <w:bCs/>
          <w:spacing w:val="1"/>
          <w:sz w:val="24"/>
          <w:szCs w:val="24"/>
        </w:rPr>
        <w:t>6.3.4</w:t>
      </w:r>
      <w:r>
        <w:rPr>
          <w:rFonts w:ascii="Times New Roman" w:hAnsi="Times New Roman" w:eastAsia="Times New Roman" w:cs="Times New Roman"/>
          <w:sz w:val="24"/>
          <w:szCs w:val="24"/>
        </w:rPr>
        <w:t xml:space="preserve"> </w:t>
      </w:r>
      <w:r>
        <w:rPr>
          <w:rFonts w:hint="eastAsia" w:cs="Times New Roman" w:asciiTheme="minorEastAsia" w:hAnsiTheme="minorEastAsia"/>
          <w:sz w:val="24"/>
          <w:szCs w:val="24"/>
        </w:rPr>
        <w:t>需要对</w:t>
      </w:r>
      <w:r>
        <w:rPr>
          <w:rFonts w:asciiTheme="minorEastAsia" w:hAnsiTheme="minorEastAsia"/>
          <w:sz w:val="24"/>
          <w:szCs w:val="24"/>
        </w:rPr>
        <w:t>既有建筑基础</w:t>
      </w:r>
      <w:r>
        <w:rPr>
          <w:rFonts w:hint="eastAsia" w:asciiTheme="minorEastAsia" w:hAnsiTheme="minorEastAsia"/>
          <w:sz w:val="24"/>
          <w:szCs w:val="24"/>
        </w:rPr>
        <w:t>进行</w:t>
      </w:r>
      <w:r>
        <w:rPr>
          <w:rFonts w:asciiTheme="minorEastAsia" w:hAnsiTheme="minorEastAsia"/>
          <w:sz w:val="24"/>
          <w:szCs w:val="24"/>
        </w:rPr>
        <w:t>托换</w:t>
      </w:r>
      <w:r>
        <w:rPr>
          <w:rFonts w:hint="eastAsia" w:asciiTheme="minorEastAsia" w:hAnsiTheme="minorEastAsia"/>
          <w:sz w:val="24"/>
          <w:szCs w:val="24"/>
        </w:rPr>
        <w:t>时</w:t>
      </w:r>
      <w:r>
        <w:rPr>
          <w:rFonts w:asciiTheme="minorEastAsia" w:hAnsiTheme="minorEastAsia"/>
          <w:sz w:val="24"/>
          <w:szCs w:val="24"/>
        </w:rPr>
        <w:t>宜采用桩基托换，可选用树根桩、锚杆静压桩、钢管桩、钻孔灌注桩等桩型。</w:t>
      </w:r>
    </w:p>
    <w:p w14:paraId="566BCB28">
      <w:pPr>
        <w:spacing w:line="360" w:lineRule="auto"/>
        <w:rPr>
          <w:rFonts w:ascii="Times New Roman" w:hAnsi="Times New Roman" w:eastAsia="Times New Roman" w:cs="Times New Roman"/>
          <w:b/>
          <w:bCs/>
          <w:spacing w:val="-5"/>
          <w:sz w:val="24"/>
          <w:szCs w:val="24"/>
        </w:rPr>
      </w:pPr>
      <w:r>
        <w:rPr>
          <w:rFonts w:hint="eastAsia" w:ascii="仿宋" w:hAnsi="仿宋" w:eastAsia="仿宋" w:cs="Times New Roman"/>
          <w:bCs/>
          <w:color w:val="7030A0"/>
          <w:spacing w:val="-1"/>
          <w:sz w:val="24"/>
          <w:szCs w:val="24"/>
        </w:rPr>
        <w:t>【条文说明】6.3.4 既有建筑物基础托换一般采用桩基托换，由于施工空间的限制，可选用的桩型主要为树根桩、静压桩、低净空的钻孔灌注桩等。</w:t>
      </w:r>
    </w:p>
    <w:p w14:paraId="0C661DA7">
      <w:pPr>
        <w:spacing w:line="360" w:lineRule="auto"/>
        <w:rPr>
          <w:rFonts w:ascii="宋体" w:hAnsi="宋体" w:eastAsia="宋体" w:cs="宋体"/>
          <w:sz w:val="24"/>
          <w:szCs w:val="24"/>
        </w:rPr>
      </w:pPr>
      <w:r>
        <w:rPr>
          <w:rFonts w:ascii="Times New Roman" w:hAnsi="Times New Roman" w:eastAsia="Times New Roman" w:cs="Times New Roman"/>
          <w:b/>
          <w:bCs/>
          <w:spacing w:val="-5"/>
          <w:sz w:val="24"/>
          <w:szCs w:val="24"/>
        </w:rPr>
        <w:t>6.3.5</w:t>
      </w:r>
      <w:r>
        <w:rPr>
          <w:rFonts w:ascii="Times New Roman" w:hAnsi="Times New Roman" w:eastAsia="Times New Roman" w:cs="Times New Roman"/>
          <w:sz w:val="24"/>
          <w:szCs w:val="24"/>
        </w:rPr>
        <w:t xml:space="preserve"> </w:t>
      </w:r>
      <w:r>
        <w:rPr>
          <w:rFonts w:asciiTheme="minorEastAsia" w:hAnsiTheme="minorEastAsia"/>
          <w:sz w:val="24"/>
          <w:szCs w:val="24"/>
        </w:rPr>
        <w:t>托换设计应按上部结构、地下室</w:t>
      </w:r>
      <w:r>
        <w:rPr>
          <w:rFonts w:hint="eastAsia" w:asciiTheme="minorEastAsia" w:hAnsiTheme="minorEastAsia"/>
          <w:sz w:val="24"/>
          <w:szCs w:val="24"/>
        </w:rPr>
        <w:t>或</w:t>
      </w:r>
      <w:r>
        <w:rPr>
          <w:rFonts w:asciiTheme="minorEastAsia" w:hAnsiTheme="minorEastAsia"/>
          <w:sz w:val="24"/>
          <w:szCs w:val="24"/>
        </w:rPr>
        <w:t>基础、地基变形协调的原则进行承载力、变形验算。当</w:t>
      </w:r>
      <w:r>
        <w:rPr>
          <w:rFonts w:hint="eastAsia" w:asciiTheme="minorEastAsia" w:hAnsiTheme="minorEastAsia"/>
          <w:sz w:val="24"/>
          <w:szCs w:val="24"/>
        </w:rPr>
        <w:t>原</w:t>
      </w:r>
      <w:r>
        <w:rPr>
          <w:rFonts w:asciiTheme="minorEastAsia" w:hAnsiTheme="minorEastAsia"/>
          <w:sz w:val="24"/>
          <w:szCs w:val="24"/>
        </w:rPr>
        <w:t>结构的基础沉降、倾斜、变形、开裂超过现行</w:t>
      </w:r>
      <w:r>
        <w:rPr>
          <w:rFonts w:hint="eastAsia" w:asciiTheme="minorEastAsia" w:hAnsiTheme="minorEastAsia"/>
          <w:sz w:val="24"/>
          <w:szCs w:val="24"/>
        </w:rPr>
        <w:t>相关标准的</w:t>
      </w:r>
      <w:r>
        <w:rPr>
          <w:rFonts w:asciiTheme="minorEastAsia" w:hAnsiTheme="minorEastAsia"/>
          <w:sz w:val="24"/>
          <w:szCs w:val="24"/>
        </w:rPr>
        <w:t>规定时，应在</w:t>
      </w:r>
      <w:r>
        <w:rPr>
          <w:rFonts w:hint="eastAsia" w:asciiTheme="minorEastAsia" w:hAnsiTheme="minorEastAsia"/>
          <w:sz w:val="24"/>
          <w:szCs w:val="24"/>
        </w:rPr>
        <w:t>分析确定</w:t>
      </w:r>
      <w:r>
        <w:rPr>
          <w:rFonts w:asciiTheme="minorEastAsia" w:hAnsiTheme="minorEastAsia"/>
          <w:sz w:val="24"/>
          <w:szCs w:val="24"/>
        </w:rPr>
        <w:t>原因</w:t>
      </w:r>
      <w:r>
        <w:rPr>
          <w:rFonts w:hint="eastAsia" w:asciiTheme="minorEastAsia" w:hAnsiTheme="minorEastAsia"/>
          <w:sz w:val="24"/>
          <w:szCs w:val="24"/>
        </w:rPr>
        <w:t>后</w:t>
      </w:r>
      <w:r>
        <w:rPr>
          <w:rFonts w:asciiTheme="minorEastAsia" w:hAnsiTheme="minorEastAsia"/>
          <w:sz w:val="24"/>
          <w:szCs w:val="24"/>
        </w:rPr>
        <w:t>进行</w:t>
      </w:r>
      <w:r>
        <w:rPr>
          <w:rFonts w:hint="eastAsia" w:asciiTheme="minorEastAsia" w:hAnsiTheme="minorEastAsia"/>
          <w:sz w:val="24"/>
          <w:szCs w:val="24"/>
        </w:rPr>
        <w:t>相应的</w:t>
      </w:r>
      <w:r>
        <w:rPr>
          <w:rFonts w:asciiTheme="minorEastAsia" w:hAnsiTheme="minorEastAsia"/>
          <w:sz w:val="24"/>
          <w:szCs w:val="24"/>
        </w:rPr>
        <w:t>加固设计。</w:t>
      </w:r>
    </w:p>
    <w:p w14:paraId="768137DA">
      <w:pPr>
        <w:spacing w:line="360" w:lineRule="auto"/>
        <w:ind w:right="95"/>
        <w:rPr>
          <w:rFonts w:ascii="宋体" w:hAnsi="宋体" w:eastAsia="宋体" w:cs="宋体"/>
          <w:sz w:val="24"/>
          <w:szCs w:val="24"/>
        </w:rPr>
      </w:pPr>
      <w:r>
        <w:rPr>
          <w:rFonts w:ascii="Times New Roman" w:hAnsi="Times New Roman" w:eastAsia="Times New Roman" w:cs="Times New Roman"/>
          <w:b/>
          <w:bCs/>
          <w:spacing w:val="3"/>
          <w:sz w:val="24"/>
          <w:szCs w:val="24"/>
        </w:rPr>
        <w:t>6.3.6</w:t>
      </w:r>
      <w:r>
        <w:rPr>
          <w:rFonts w:ascii="Times New Roman" w:hAnsi="Times New Roman" w:eastAsia="Times New Roman" w:cs="Times New Roman"/>
          <w:spacing w:val="7"/>
          <w:sz w:val="24"/>
          <w:szCs w:val="24"/>
        </w:rPr>
        <w:t xml:space="preserve"> </w:t>
      </w:r>
      <w:r>
        <w:rPr>
          <w:rFonts w:asciiTheme="minorEastAsia" w:hAnsiTheme="minorEastAsia"/>
          <w:sz w:val="24"/>
          <w:szCs w:val="24"/>
        </w:rPr>
        <w:t>托换桩基设计应进行承载力和沉降验算</w:t>
      </w:r>
      <w:r>
        <w:rPr>
          <w:rFonts w:hint="eastAsia" w:asciiTheme="minorEastAsia" w:hAnsiTheme="minorEastAsia"/>
          <w:sz w:val="24"/>
          <w:szCs w:val="24"/>
        </w:rPr>
        <w:t>，</w:t>
      </w:r>
      <w:r>
        <w:rPr>
          <w:rFonts w:asciiTheme="minorEastAsia" w:hAnsiTheme="minorEastAsia"/>
          <w:sz w:val="24"/>
          <w:szCs w:val="24"/>
        </w:rPr>
        <w:t>采用静压桩施工时</w:t>
      </w:r>
      <w:r>
        <w:rPr>
          <w:rFonts w:hint="eastAsia" w:asciiTheme="minorEastAsia" w:hAnsiTheme="minorEastAsia"/>
          <w:sz w:val="24"/>
          <w:szCs w:val="24"/>
        </w:rPr>
        <w:t>还</w:t>
      </w:r>
      <w:r>
        <w:rPr>
          <w:rFonts w:asciiTheme="minorEastAsia" w:hAnsiTheme="minorEastAsia"/>
          <w:sz w:val="24"/>
          <w:szCs w:val="24"/>
        </w:rPr>
        <w:t>应符合下列规定：</w:t>
      </w:r>
    </w:p>
    <w:p w14:paraId="097A75F8">
      <w:pPr>
        <w:spacing w:line="360" w:lineRule="auto"/>
        <w:ind w:left="534"/>
        <w:rPr>
          <w:rFonts w:ascii="宋体" w:hAnsi="宋体" w:eastAsia="宋体" w:cs="宋体"/>
          <w:sz w:val="24"/>
          <w:szCs w:val="24"/>
        </w:rPr>
      </w:pPr>
      <w:r>
        <w:rPr>
          <w:rFonts w:ascii="Times New Roman" w:hAnsi="Times New Roman" w:eastAsia="Times New Roman" w:cs="Times New Roman"/>
          <w:b/>
          <w:bCs/>
          <w:spacing w:val="-2"/>
          <w:sz w:val="24"/>
          <w:szCs w:val="24"/>
        </w:rPr>
        <w:t>1</w:t>
      </w:r>
      <w:r>
        <w:rPr>
          <w:rFonts w:ascii="宋体" w:hAnsi="宋体" w:eastAsia="宋体" w:cs="宋体"/>
          <w:spacing w:val="105"/>
          <w:sz w:val="24"/>
          <w:szCs w:val="24"/>
        </w:rPr>
        <w:t xml:space="preserve"> </w:t>
      </w:r>
      <w:r>
        <w:rPr>
          <w:rFonts w:asciiTheme="minorEastAsia" w:hAnsiTheme="minorEastAsia"/>
          <w:sz w:val="24"/>
          <w:szCs w:val="24"/>
        </w:rPr>
        <w:t>考虑挤压作用对既有建筑和周边环境的影响。</w:t>
      </w:r>
    </w:p>
    <w:p w14:paraId="091C5ABA">
      <w:pPr>
        <w:spacing w:line="360" w:lineRule="auto"/>
        <w:ind w:left="534"/>
        <w:rPr>
          <w:rFonts w:ascii="宋体" w:hAnsi="宋体" w:eastAsia="宋体" w:cs="宋体"/>
          <w:sz w:val="24"/>
          <w:szCs w:val="24"/>
        </w:rPr>
      </w:pPr>
      <w:r>
        <w:rPr>
          <w:rFonts w:ascii="Times New Roman" w:hAnsi="Times New Roman" w:eastAsia="Times New Roman" w:cs="Times New Roman"/>
          <w:b/>
          <w:bCs/>
          <w:spacing w:val="-2"/>
          <w:sz w:val="24"/>
          <w:szCs w:val="24"/>
        </w:rPr>
        <w:t>2</w:t>
      </w:r>
      <w:r>
        <w:rPr>
          <w:rFonts w:ascii="宋体" w:hAnsi="宋体" w:eastAsia="宋体" w:cs="宋体"/>
          <w:spacing w:val="109"/>
          <w:sz w:val="24"/>
          <w:szCs w:val="24"/>
        </w:rPr>
        <w:t xml:space="preserve"> </w:t>
      </w:r>
      <w:r>
        <w:rPr>
          <w:rFonts w:asciiTheme="minorEastAsia" w:hAnsiTheme="minorEastAsia"/>
          <w:sz w:val="24"/>
          <w:szCs w:val="24"/>
        </w:rPr>
        <w:t>验算压桩反锚力对既有建筑基础承载力和刚度的影响。</w:t>
      </w:r>
    </w:p>
    <w:p w14:paraId="3A970DEB">
      <w:pPr>
        <w:spacing w:line="360" w:lineRule="auto"/>
        <w:ind w:right="88"/>
        <w:rPr>
          <w:rFonts w:ascii="仿宋" w:hAnsi="仿宋" w:eastAsia="仿宋" w:cs="仿宋"/>
          <w:sz w:val="24"/>
          <w:szCs w:val="24"/>
        </w:rPr>
      </w:pPr>
      <w:r>
        <w:rPr>
          <w:rFonts w:ascii="Times New Roman" w:hAnsi="Times New Roman" w:eastAsia="Times New Roman" w:cs="Times New Roman"/>
          <w:b/>
          <w:bCs/>
          <w:spacing w:val="3"/>
          <w:sz w:val="24"/>
          <w:szCs w:val="24"/>
        </w:rPr>
        <w:t>6.3.7</w:t>
      </w:r>
      <w:r>
        <w:rPr>
          <w:rFonts w:ascii="Times New Roman" w:hAnsi="Times New Roman" w:eastAsia="Times New Roman" w:cs="Times New Roman"/>
          <w:spacing w:val="9"/>
          <w:sz w:val="24"/>
          <w:szCs w:val="24"/>
        </w:rPr>
        <w:t xml:space="preserve"> </w:t>
      </w:r>
      <w:r>
        <w:rPr>
          <w:rFonts w:asciiTheme="minorEastAsia" w:hAnsiTheme="minorEastAsia"/>
          <w:sz w:val="24"/>
          <w:szCs w:val="24"/>
        </w:rPr>
        <w:t>托换桩基</w:t>
      </w:r>
      <w:r>
        <w:rPr>
          <w:rFonts w:hint="eastAsia" w:asciiTheme="minorEastAsia" w:hAnsiTheme="minorEastAsia"/>
          <w:sz w:val="24"/>
          <w:szCs w:val="24"/>
        </w:rPr>
        <w:t>的</w:t>
      </w:r>
      <w:r>
        <w:rPr>
          <w:rFonts w:asciiTheme="minorEastAsia" w:hAnsiTheme="minorEastAsia"/>
          <w:sz w:val="24"/>
          <w:szCs w:val="24"/>
        </w:rPr>
        <w:t>桩端进入持力层深度应按计算确定</w:t>
      </w:r>
      <w:r>
        <w:rPr>
          <w:rFonts w:hint="eastAsia" w:asciiTheme="minorEastAsia" w:hAnsiTheme="minorEastAsia"/>
          <w:sz w:val="24"/>
          <w:szCs w:val="24"/>
        </w:rPr>
        <w:t>，且</w:t>
      </w:r>
      <w:r>
        <w:rPr>
          <w:rFonts w:asciiTheme="minorEastAsia" w:hAnsiTheme="minorEastAsia"/>
          <w:sz w:val="24"/>
          <w:szCs w:val="24"/>
        </w:rPr>
        <w:t>桩端全断面进入持力层深度不应小于1.5倍～2倍桩的边长或直径。</w:t>
      </w:r>
    </w:p>
    <w:p w14:paraId="16B734DC">
      <w:pPr>
        <w:spacing w:line="360" w:lineRule="auto"/>
        <w:ind w:right="84"/>
        <w:rPr>
          <w:rFonts w:ascii="仿宋" w:hAnsi="仿宋" w:eastAsia="仿宋" w:cs="仿宋"/>
          <w:sz w:val="24"/>
          <w:szCs w:val="24"/>
        </w:rPr>
      </w:pPr>
      <w:r>
        <w:rPr>
          <w:rFonts w:ascii="Times New Roman" w:hAnsi="Times New Roman" w:eastAsia="Times New Roman" w:cs="Times New Roman"/>
          <w:b/>
          <w:bCs/>
          <w:sz w:val="24"/>
          <w:szCs w:val="24"/>
        </w:rPr>
        <w:t>6.3.8</w:t>
      </w:r>
      <w:r>
        <w:rPr>
          <w:rFonts w:ascii="Times New Roman" w:hAnsi="Times New Roman" w:eastAsia="Times New Roman" w:cs="Times New Roman"/>
          <w:spacing w:val="3"/>
          <w:sz w:val="24"/>
          <w:szCs w:val="24"/>
        </w:rPr>
        <w:t xml:space="preserve"> </w:t>
      </w:r>
      <w:r>
        <w:rPr>
          <w:rFonts w:asciiTheme="minorEastAsia" w:hAnsiTheme="minorEastAsia"/>
          <w:sz w:val="24"/>
          <w:szCs w:val="24"/>
        </w:rPr>
        <w:t>托换桩基选用钢管桩或H型钢桩时，应采取有效的防腐处理或通过考虑管壁腐蚀厚度进行相应加固设计。</w:t>
      </w:r>
    </w:p>
    <w:p w14:paraId="3EA64FD7">
      <w:pPr>
        <w:spacing w:line="360" w:lineRule="auto"/>
        <w:ind w:right="72"/>
        <w:rPr>
          <w:rFonts w:ascii="Times New Roman" w:hAnsi="Times New Roman" w:eastAsia="Times New Roman" w:cs="Times New Roman"/>
          <w:b/>
          <w:bCs/>
          <w:spacing w:val="3"/>
          <w:sz w:val="24"/>
          <w:szCs w:val="24"/>
        </w:rPr>
      </w:pPr>
      <w:r>
        <w:rPr>
          <w:rFonts w:hint="eastAsia" w:ascii="仿宋" w:hAnsi="仿宋" w:eastAsia="仿宋" w:cs="Times New Roman"/>
          <w:bCs/>
          <w:color w:val="7030A0"/>
          <w:spacing w:val="-1"/>
          <w:sz w:val="24"/>
          <w:szCs w:val="24"/>
        </w:rPr>
        <w:t>【条文说明】6.3.8 钢管桩或H型钢桩表面应进行防腐处理或采用含有特殊元素含量的具有防腐性能的钢材。钢桩的腐蚀速率当无实测资料时可取0.02mm/y～0.03mm/y。</w:t>
      </w:r>
    </w:p>
    <w:p w14:paraId="0CE0D183">
      <w:pPr>
        <w:spacing w:line="360" w:lineRule="auto"/>
        <w:ind w:right="72"/>
        <w:rPr>
          <w:rFonts w:ascii="仿宋" w:hAnsi="仿宋" w:eastAsia="仿宋" w:cs="仿宋"/>
          <w:sz w:val="24"/>
          <w:szCs w:val="24"/>
        </w:rPr>
      </w:pPr>
      <w:r>
        <w:rPr>
          <w:rFonts w:ascii="Times New Roman" w:hAnsi="Times New Roman" w:eastAsia="Times New Roman" w:cs="Times New Roman"/>
          <w:b/>
          <w:bCs/>
          <w:spacing w:val="3"/>
          <w:sz w:val="24"/>
          <w:szCs w:val="24"/>
        </w:rPr>
        <w:t>6.3.9</w:t>
      </w:r>
      <w:r>
        <w:rPr>
          <w:rFonts w:ascii="Times New Roman" w:hAnsi="Times New Roman" w:eastAsia="Times New Roman" w:cs="Times New Roman"/>
          <w:spacing w:val="12"/>
          <w:sz w:val="24"/>
          <w:szCs w:val="24"/>
        </w:rPr>
        <w:t xml:space="preserve"> </w:t>
      </w:r>
      <w:r>
        <w:rPr>
          <w:rFonts w:asciiTheme="minorEastAsia" w:hAnsiTheme="minorEastAsia"/>
          <w:sz w:val="24"/>
          <w:szCs w:val="24"/>
        </w:rPr>
        <w:t>树根桩、锚杆静压桩基础托换设计</w:t>
      </w:r>
      <w:r>
        <w:rPr>
          <w:rFonts w:hint="eastAsia" w:asciiTheme="minorEastAsia" w:hAnsiTheme="minorEastAsia"/>
          <w:sz w:val="24"/>
          <w:szCs w:val="24"/>
        </w:rPr>
        <w:t>，</w:t>
      </w:r>
      <w:r>
        <w:rPr>
          <w:rFonts w:asciiTheme="minorEastAsia" w:hAnsiTheme="minorEastAsia"/>
          <w:sz w:val="24"/>
          <w:szCs w:val="24"/>
        </w:rPr>
        <w:t>应符合现行行业标准《既有建筑地基基础加固技术规范》JGJ 123的要求，</w:t>
      </w:r>
      <w:r>
        <w:rPr>
          <w:rFonts w:hint="eastAsia" w:asciiTheme="minorEastAsia" w:hAnsiTheme="minorEastAsia"/>
          <w:sz w:val="24"/>
          <w:szCs w:val="24"/>
        </w:rPr>
        <w:t>并</w:t>
      </w:r>
      <w:r>
        <w:rPr>
          <w:rFonts w:asciiTheme="minorEastAsia" w:hAnsiTheme="minorEastAsia"/>
          <w:sz w:val="24"/>
          <w:szCs w:val="24"/>
        </w:rPr>
        <w:t>应满足下列规定：</w:t>
      </w:r>
    </w:p>
    <w:p w14:paraId="164A44EF">
      <w:pPr>
        <w:spacing w:line="360" w:lineRule="auto"/>
        <w:ind w:right="72" w:firstLine="472" w:firstLineChars="200"/>
        <w:rPr>
          <w:rFonts w:ascii="宋体" w:hAnsi="宋体" w:eastAsia="宋体" w:cs="宋体"/>
          <w:spacing w:val="5"/>
          <w:sz w:val="24"/>
          <w:szCs w:val="24"/>
        </w:rPr>
      </w:pPr>
      <w:r>
        <w:rPr>
          <w:rFonts w:ascii="Times New Roman" w:hAnsi="Times New Roman" w:eastAsia="Times New Roman" w:cs="Times New Roman"/>
          <w:b/>
          <w:bCs/>
          <w:spacing w:val="-2"/>
          <w:sz w:val="24"/>
          <w:szCs w:val="24"/>
        </w:rPr>
        <w:t>1</w:t>
      </w:r>
      <w:r>
        <w:rPr>
          <w:rFonts w:ascii="宋体" w:hAnsi="宋体" w:eastAsia="宋体" w:cs="宋体"/>
          <w:spacing w:val="17"/>
          <w:sz w:val="24"/>
          <w:szCs w:val="24"/>
        </w:rPr>
        <w:t xml:space="preserve"> </w:t>
      </w:r>
      <w:r>
        <w:rPr>
          <w:rFonts w:asciiTheme="minorEastAsia" w:hAnsiTheme="minorEastAsia"/>
          <w:sz w:val="24"/>
          <w:szCs w:val="24"/>
        </w:rPr>
        <w:t>当树根桩或锚杆静压桩与基础整体连接时，应按桩基础设计；桩与基础不整体连接时，可按复合地基设计。</w:t>
      </w:r>
    </w:p>
    <w:p w14:paraId="6F3A67EA">
      <w:pPr>
        <w:spacing w:line="360" w:lineRule="auto"/>
        <w:ind w:left="104" w:right="96" w:firstLine="429"/>
        <w:rPr>
          <w:rFonts w:ascii="宋体" w:hAnsi="宋体" w:eastAsia="宋体" w:cs="宋体"/>
          <w:sz w:val="24"/>
          <w:szCs w:val="24"/>
        </w:rPr>
      </w:pPr>
      <w:r>
        <w:rPr>
          <w:rFonts w:ascii="Times New Roman" w:hAnsi="Times New Roman" w:eastAsia="Times New Roman" w:cs="Times New Roman"/>
          <w:b/>
          <w:bCs/>
          <w:spacing w:val="-2"/>
          <w:sz w:val="24"/>
          <w:szCs w:val="24"/>
        </w:rPr>
        <w:t>2</w:t>
      </w:r>
      <w:r>
        <w:rPr>
          <w:rFonts w:ascii="宋体" w:hAnsi="宋体" w:eastAsia="宋体" w:cs="宋体"/>
          <w:spacing w:val="93"/>
          <w:sz w:val="24"/>
          <w:szCs w:val="24"/>
        </w:rPr>
        <w:t xml:space="preserve"> </w:t>
      </w:r>
      <w:r>
        <w:rPr>
          <w:rFonts w:asciiTheme="minorEastAsia" w:hAnsiTheme="minorEastAsia"/>
          <w:sz w:val="24"/>
          <w:szCs w:val="24"/>
        </w:rPr>
        <w:t>单桩竖向承载力应通过单桩静载荷试验确定；当无试验资料时，可按现行</w:t>
      </w:r>
      <w:r>
        <w:rPr>
          <w:rFonts w:hint="eastAsia" w:asciiTheme="minorEastAsia" w:hAnsiTheme="minorEastAsia"/>
          <w:sz w:val="24"/>
          <w:szCs w:val="24"/>
        </w:rPr>
        <w:t>行业标准《建筑桩基技术规范》JGJ</w:t>
      </w:r>
      <w:r>
        <w:rPr>
          <w:rFonts w:asciiTheme="minorEastAsia" w:hAnsiTheme="minorEastAsia"/>
          <w:sz w:val="24"/>
          <w:szCs w:val="24"/>
        </w:rPr>
        <w:t xml:space="preserve"> </w:t>
      </w:r>
      <w:r>
        <w:rPr>
          <w:rFonts w:hint="eastAsia" w:asciiTheme="minorEastAsia" w:hAnsiTheme="minorEastAsia"/>
          <w:sz w:val="24"/>
          <w:szCs w:val="24"/>
        </w:rPr>
        <w:t>94</w:t>
      </w:r>
      <w:r>
        <w:rPr>
          <w:rFonts w:asciiTheme="minorEastAsia" w:hAnsiTheme="minorEastAsia"/>
          <w:sz w:val="24"/>
          <w:szCs w:val="24"/>
        </w:rPr>
        <w:t>的有关规定进行估算</w:t>
      </w:r>
      <w:r>
        <w:rPr>
          <w:rFonts w:hint="eastAsia" w:asciiTheme="minorEastAsia" w:hAnsiTheme="minorEastAsia"/>
          <w:sz w:val="24"/>
          <w:szCs w:val="24"/>
        </w:rPr>
        <w:t>；</w:t>
      </w:r>
      <w:r>
        <w:rPr>
          <w:rFonts w:asciiTheme="minorEastAsia" w:hAnsiTheme="minorEastAsia"/>
          <w:sz w:val="24"/>
          <w:szCs w:val="24"/>
        </w:rPr>
        <w:t>树根桩采用水泥浆二次注浆工艺时，桩侧阻力可乘1.2～1.4的系数。</w:t>
      </w:r>
    </w:p>
    <w:p w14:paraId="53DDA53E">
      <w:pPr>
        <w:spacing w:line="360" w:lineRule="auto"/>
        <w:ind w:left="104" w:right="91" w:firstLine="429"/>
        <w:rPr>
          <w:rFonts w:ascii="宋体" w:hAnsi="宋体" w:eastAsia="宋体" w:cs="宋体"/>
          <w:sz w:val="24"/>
          <w:szCs w:val="24"/>
        </w:rPr>
      </w:pPr>
      <w:r>
        <w:rPr>
          <w:rFonts w:ascii="Times New Roman" w:hAnsi="Times New Roman" w:eastAsia="Times New Roman" w:cs="Times New Roman"/>
          <w:b/>
          <w:bCs/>
          <w:spacing w:val="-2"/>
          <w:sz w:val="24"/>
          <w:szCs w:val="24"/>
        </w:rPr>
        <w:t>3</w:t>
      </w:r>
      <w:r>
        <w:rPr>
          <w:rFonts w:ascii="宋体" w:hAnsi="宋体" w:eastAsia="宋体" w:cs="宋体"/>
          <w:spacing w:val="97"/>
          <w:sz w:val="24"/>
          <w:szCs w:val="24"/>
        </w:rPr>
        <w:t xml:space="preserve"> </w:t>
      </w:r>
      <w:r>
        <w:rPr>
          <w:rFonts w:asciiTheme="minorEastAsia" w:hAnsiTheme="minorEastAsia"/>
          <w:sz w:val="24"/>
          <w:szCs w:val="24"/>
        </w:rPr>
        <w:t>应根据既有地下建筑改扩建施工阶段、使用阶段的结构荷载及单桩竖向承载力计算确定设计桩数。</w:t>
      </w:r>
    </w:p>
    <w:p w14:paraId="661750A5">
      <w:pPr>
        <w:spacing w:line="360" w:lineRule="auto"/>
        <w:ind w:left="104" w:right="96" w:firstLine="429"/>
        <w:rPr>
          <w:rFonts w:ascii="宋体" w:hAnsi="宋体" w:eastAsia="宋体" w:cs="宋体"/>
          <w:sz w:val="24"/>
          <w:szCs w:val="24"/>
        </w:rPr>
      </w:pPr>
      <w:r>
        <w:rPr>
          <w:rFonts w:ascii="Times New Roman" w:hAnsi="Times New Roman" w:eastAsia="Times New Roman" w:cs="Times New Roman"/>
          <w:b/>
          <w:bCs/>
          <w:spacing w:val="-2"/>
          <w:sz w:val="24"/>
          <w:szCs w:val="24"/>
        </w:rPr>
        <w:t>4</w:t>
      </w:r>
      <w:r>
        <w:rPr>
          <w:rFonts w:ascii="宋体" w:hAnsi="宋体" w:eastAsia="宋体" w:cs="宋体"/>
          <w:spacing w:val="6"/>
          <w:sz w:val="24"/>
          <w:szCs w:val="24"/>
        </w:rPr>
        <w:t xml:space="preserve"> </w:t>
      </w:r>
      <w:r>
        <w:rPr>
          <w:rFonts w:asciiTheme="minorEastAsia" w:hAnsiTheme="minorEastAsia"/>
          <w:sz w:val="24"/>
          <w:szCs w:val="24"/>
        </w:rPr>
        <w:t>多节桩可不计入接头强度折减和长细比对桩承载力的影响，长细比不应大于130。</w:t>
      </w:r>
    </w:p>
    <w:p w14:paraId="0DB163F3">
      <w:pPr>
        <w:spacing w:line="360" w:lineRule="auto"/>
        <w:ind w:right="108"/>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【条文说明】6.3.9 树根桩、锚杆静压桩常用于基础托换。</w:t>
      </w:r>
    </w:p>
    <w:p w14:paraId="5E98CD06">
      <w:pPr>
        <w:spacing w:line="360" w:lineRule="auto"/>
        <w:ind w:right="108"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关于第1款：树根桩用于既有建筑物基础托换加固时，既有建筑物基础已完成了大部分的工后沉降，为了适应基础整体变形协调，在选取单桩承载力设计值时，应考虑相应的变形值。用于托换时的树根桩的承载力主要取决于被托换建筑物的容许沉降量。</w:t>
      </w:r>
    </w:p>
    <w:p w14:paraId="7BA59A0D">
      <w:pPr>
        <w:spacing w:line="360" w:lineRule="auto"/>
        <w:ind w:right="108"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关于第</w:t>
      </w:r>
      <w:r>
        <w:rPr>
          <w:rFonts w:ascii="仿宋" w:hAnsi="仿宋" w:eastAsia="仿宋" w:cs="Times New Roman"/>
          <w:bCs/>
          <w:color w:val="7030A0"/>
          <w:spacing w:val="-1"/>
          <w:sz w:val="24"/>
          <w:szCs w:val="24"/>
        </w:rPr>
        <w:t>2</w:t>
      </w:r>
      <w:r>
        <w:rPr>
          <w:rFonts w:hint="eastAsia" w:ascii="仿宋" w:hAnsi="仿宋" w:eastAsia="仿宋" w:cs="Times New Roman"/>
          <w:bCs/>
          <w:color w:val="7030A0"/>
          <w:spacing w:val="-1"/>
          <w:sz w:val="24"/>
          <w:szCs w:val="24"/>
        </w:rPr>
        <w:t>款：工程实践表明，二次注浆对桩侧阻力的提高系数与桩直径、桩侧土质情况、注浆材料、注浆量和注浆压力、方式等密切相 关，提高系数一般可达1.2～2.0，建议取1.2～1.4。</w:t>
      </w:r>
    </w:p>
    <w:p w14:paraId="01D9077E">
      <w:pPr>
        <w:spacing w:line="360" w:lineRule="auto"/>
        <w:ind w:right="108"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关于第</w:t>
      </w:r>
      <w:r>
        <w:rPr>
          <w:rFonts w:ascii="仿宋" w:hAnsi="仿宋" w:eastAsia="仿宋" w:cs="Times New Roman"/>
          <w:bCs/>
          <w:color w:val="7030A0"/>
          <w:spacing w:val="-1"/>
          <w:sz w:val="24"/>
          <w:szCs w:val="24"/>
        </w:rPr>
        <w:t>4</w:t>
      </w:r>
      <w:r>
        <w:rPr>
          <w:rFonts w:hint="eastAsia" w:ascii="仿宋" w:hAnsi="仿宋" w:eastAsia="仿宋" w:cs="Times New Roman"/>
          <w:bCs/>
          <w:color w:val="7030A0"/>
          <w:spacing w:val="-1"/>
          <w:sz w:val="24"/>
          <w:szCs w:val="24"/>
        </w:rPr>
        <w:t>款：工程实践表明对摩擦桩或摩擦支承桩放宽长细比是可以的，不会对桩基带来不利影响。</w:t>
      </w:r>
    </w:p>
    <w:p w14:paraId="52E20F7A">
      <w:pPr>
        <w:spacing w:line="360" w:lineRule="auto"/>
        <w:ind w:right="108"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此外，当锚杆静压桩采用钢管桩或H型钢时，构造设计还应符合下列要求：</w:t>
      </w:r>
    </w:p>
    <w:p w14:paraId="727B0959">
      <w:pPr>
        <w:spacing w:line="360" w:lineRule="auto"/>
        <w:ind w:right="108"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1）钢材宜选用Q235级以上，钢管内应进行混凝土填芯，填芯混凝土强度等级不低于C</w:t>
      </w:r>
      <w:r>
        <w:rPr>
          <w:rFonts w:ascii="仿宋" w:hAnsi="仿宋" w:eastAsia="仿宋" w:cs="Times New Roman"/>
          <w:bCs/>
          <w:color w:val="7030A0"/>
          <w:spacing w:val="-1"/>
          <w:sz w:val="24"/>
          <w:szCs w:val="24"/>
        </w:rPr>
        <w:t>25</w:t>
      </w:r>
      <w:r>
        <w:rPr>
          <w:rFonts w:hint="eastAsia" w:ascii="仿宋" w:hAnsi="仿宋" w:eastAsia="仿宋" w:cs="Times New Roman"/>
          <w:bCs/>
          <w:color w:val="7030A0"/>
          <w:spacing w:val="-1"/>
          <w:sz w:val="24"/>
          <w:szCs w:val="24"/>
        </w:rPr>
        <w:t>；</w:t>
      </w:r>
    </w:p>
    <w:p w14:paraId="475BF211">
      <w:pPr>
        <w:spacing w:line="360" w:lineRule="auto"/>
        <w:ind w:right="108"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2）钢管或H型钢桩顶和桩端可不采取加固措施，但当桩端需穿越障碍物或打入坚硬土层时，可对桩顶或桩端进行加固，必要时可设置桩靴；</w:t>
      </w:r>
    </w:p>
    <w:p w14:paraId="0A2C5290">
      <w:pPr>
        <w:spacing w:line="360" w:lineRule="auto"/>
        <w:ind w:right="108" w:firstLine="476" w:firstLineChars="200"/>
        <w:rPr>
          <w:rFonts w:ascii="Times New Roman" w:hAnsi="Times New Roman" w:eastAsia="Times New Roman" w:cs="Times New Roman"/>
          <w:b/>
          <w:bCs/>
          <w:spacing w:val="7"/>
          <w:sz w:val="24"/>
          <w:szCs w:val="24"/>
        </w:rPr>
      </w:pPr>
      <w:r>
        <w:rPr>
          <w:rFonts w:hint="eastAsia" w:ascii="仿宋" w:hAnsi="仿宋" w:eastAsia="仿宋" w:cs="Times New Roman"/>
          <w:bCs/>
          <w:color w:val="7030A0"/>
          <w:spacing w:val="-1"/>
          <w:sz w:val="24"/>
          <w:szCs w:val="24"/>
        </w:rPr>
        <w:t>3）钢管桩组装时应采用对接焊缝，不得用搭接或侧面有覆板的焊接形式。环缝宜采用V形或X形坡口进行双面施焊。如双面施工焊有困难时，可采用带内衬板的 V形坡口单面焊，内衬板的厚度不宜小于4mm,宽度可取30mm～50mm。</w:t>
      </w:r>
    </w:p>
    <w:p w14:paraId="585E17FB">
      <w:pPr>
        <w:spacing w:line="360" w:lineRule="auto"/>
        <w:ind w:right="108"/>
        <w:rPr>
          <w:rFonts w:ascii="宋体" w:hAnsi="宋体" w:eastAsia="宋体" w:cs="宋体"/>
          <w:spacing w:val="5"/>
          <w:sz w:val="24"/>
          <w:szCs w:val="24"/>
        </w:rPr>
      </w:pPr>
      <w:r>
        <w:rPr>
          <w:rFonts w:ascii="Times New Roman" w:hAnsi="Times New Roman" w:eastAsia="Times New Roman" w:cs="Times New Roman"/>
          <w:b/>
          <w:bCs/>
          <w:spacing w:val="7"/>
          <w:sz w:val="24"/>
          <w:szCs w:val="24"/>
        </w:rPr>
        <w:t>6.3.10</w:t>
      </w:r>
      <w:r>
        <w:rPr>
          <w:rFonts w:ascii="Times New Roman" w:hAnsi="Times New Roman" w:eastAsia="Times New Roman" w:cs="Times New Roman"/>
          <w:spacing w:val="4"/>
          <w:sz w:val="24"/>
          <w:szCs w:val="24"/>
        </w:rPr>
        <w:t xml:space="preserve"> </w:t>
      </w:r>
      <w:r>
        <w:rPr>
          <w:rFonts w:asciiTheme="minorEastAsia" w:hAnsiTheme="minorEastAsia"/>
          <w:sz w:val="24"/>
          <w:szCs w:val="24"/>
        </w:rPr>
        <w:t>静压钢管桩送桩最大压力不宜超过桩身极限承载力的0.9倍，压桩至设计标高后充灌C25微膨胀混凝土。钢管桩的承载力应计</w:t>
      </w:r>
      <w:r>
        <w:rPr>
          <w:rFonts w:hint="eastAsia" w:asciiTheme="minorEastAsia" w:hAnsiTheme="minorEastAsia"/>
          <w:sz w:val="24"/>
          <w:szCs w:val="24"/>
        </w:rPr>
        <w:t>入</w:t>
      </w:r>
      <w:r>
        <w:rPr>
          <w:rFonts w:asciiTheme="minorEastAsia" w:hAnsiTheme="minorEastAsia"/>
          <w:sz w:val="24"/>
          <w:szCs w:val="24"/>
        </w:rPr>
        <w:t>土塞效应的影响并符合下式要求：</w:t>
      </w:r>
    </w:p>
    <w:p w14:paraId="2655E2A3">
      <w:pPr>
        <w:spacing w:line="360" w:lineRule="auto"/>
        <w:ind w:left="48" w:firstLine="2808" w:firstLineChars="1300"/>
        <w:rPr>
          <w:rFonts w:ascii="宋体" w:hAnsi="宋体" w:eastAsia="宋体" w:cs="宋体"/>
          <w:spacing w:val="-12"/>
          <w:sz w:val="24"/>
          <w:szCs w:val="24"/>
        </w:rPr>
      </w:pPr>
      <m:oMath>
        <m:r>
          <m:rPr/>
          <w:rPr>
            <w:rFonts w:ascii="Cambria Math" w:hAnsi="Cambria Math" w:eastAsia="宋体" w:cs="宋体"/>
            <w:spacing w:val="-12"/>
            <w:sz w:val="24"/>
            <w:szCs w:val="24"/>
          </w:rPr>
          <m:t>Q</m:t>
        </m:r>
        <m:r>
          <m:rPr>
            <m:sty m:val="p"/>
          </m:rPr>
          <w:rPr>
            <w:rFonts w:ascii="Cambria Math" w:hAnsi="Cambria Math" w:eastAsia="宋体" w:cs="宋体"/>
            <w:spacing w:val="-12"/>
            <w:sz w:val="24"/>
            <w:szCs w:val="24"/>
          </w:rPr>
          <m:t>=</m:t>
        </m:r>
        <m:r>
          <m:rPr/>
          <w:rPr>
            <w:rFonts w:ascii="Cambria Math" w:hAnsi="Cambria Math" w:eastAsia="宋体" w:cs="宋体"/>
            <w:spacing w:val="-12"/>
            <w:sz w:val="24"/>
            <w:szCs w:val="24"/>
          </w:rPr>
          <m:t>u</m:t>
        </m:r>
        <m:nary>
          <m:naryPr>
            <m:chr m:val="∑"/>
            <m:limLoc m:val="undOvr"/>
            <m:subHide m:val="1"/>
            <m:supHide m:val="1"/>
            <m:ctrlPr>
              <w:rPr>
                <w:rFonts w:ascii="Cambria Math" w:hAnsi="Cambria Math" w:eastAsia="宋体" w:cs="宋体"/>
                <w:spacing w:val="-12"/>
                <w:sz w:val="24"/>
                <w:szCs w:val="24"/>
              </w:rPr>
            </m:ctrlPr>
          </m:naryPr>
          <m:sub>
            <m:ctrlPr>
              <w:rPr>
                <w:rFonts w:ascii="Cambria Math" w:hAnsi="Cambria Math" w:eastAsia="宋体" w:cs="宋体"/>
                <w:spacing w:val="-12"/>
                <w:sz w:val="24"/>
                <w:szCs w:val="24"/>
              </w:rPr>
            </m:ctrlPr>
          </m:sub>
          <m:sup>
            <m:ctrlPr>
              <w:rPr>
                <w:rFonts w:ascii="Cambria Math" w:hAnsi="Cambria Math" w:eastAsia="宋体" w:cs="宋体"/>
                <w:spacing w:val="-12"/>
                <w:sz w:val="24"/>
                <w:szCs w:val="24"/>
              </w:rPr>
            </m:ctrlPr>
          </m:sup>
          <m:e>
            <m:sSub>
              <m:sSubPr>
                <m:ctrlPr>
                  <w:rPr>
                    <w:rFonts w:ascii="Cambria Math" w:hAnsi="Cambria Math" w:eastAsia="宋体" w:cs="宋体"/>
                    <w:i/>
                    <w:spacing w:val="-12"/>
                    <w:sz w:val="24"/>
                    <w:szCs w:val="24"/>
                  </w:rPr>
                </m:ctrlPr>
              </m:sSubPr>
              <m:e>
                <m:r>
                  <m:rPr/>
                  <w:rPr>
                    <w:rFonts w:ascii="Cambria Math" w:hAnsi="Cambria Math" w:eastAsia="宋体" w:cs="宋体"/>
                    <w:spacing w:val="-12"/>
                    <w:sz w:val="24"/>
                    <w:szCs w:val="24"/>
                  </w:rPr>
                  <m:t>q</m:t>
                </m:r>
                <m:ctrlPr>
                  <w:rPr>
                    <w:rFonts w:ascii="Cambria Math" w:hAnsi="Cambria Math" w:eastAsia="宋体" w:cs="宋体"/>
                    <w:i/>
                    <w:spacing w:val="-12"/>
                    <w:sz w:val="24"/>
                    <w:szCs w:val="24"/>
                  </w:rPr>
                </m:ctrlPr>
              </m:e>
              <m:sub>
                <m:r>
                  <m:rPr/>
                  <w:rPr>
                    <w:rFonts w:ascii="Cambria Math" w:hAnsi="Cambria Math" w:eastAsia="宋体" w:cs="宋体"/>
                    <w:spacing w:val="-12"/>
                    <w:sz w:val="24"/>
                    <w:szCs w:val="24"/>
                  </w:rPr>
                  <m:t>sik</m:t>
                </m:r>
                <m:ctrlPr>
                  <w:rPr>
                    <w:rFonts w:ascii="Cambria Math" w:hAnsi="Cambria Math" w:eastAsia="宋体" w:cs="宋体"/>
                    <w:i/>
                    <w:spacing w:val="-12"/>
                    <w:sz w:val="24"/>
                    <w:szCs w:val="24"/>
                  </w:rPr>
                </m:ctrlPr>
              </m:sub>
            </m:sSub>
            <m:sSub>
              <m:sSubPr>
                <m:ctrlPr>
                  <w:rPr>
                    <w:rFonts w:ascii="Cambria Math" w:hAnsi="Cambria Math" w:eastAsia="宋体" w:cs="宋体"/>
                    <w:i/>
                    <w:spacing w:val="-12"/>
                    <w:sz w:val="24"/>
                    <w:szCs w:val="24"/>
                  </w:rPr>
                </m:ctrlPr>
              </m:sSubPr>
              <m:e>
                <m:r>
                  <m:rPr/>
                  <w:rPr>
                    <w:rFonts w:ascii="Cambria Math" w:hAnsi="Cambria Math" w:eastAsia="宋体" w:cs="宋体"/>
                    <w:spacing w:val="-12"/>
                    <w:sz w:val="24"/>
                    <w:szCs w:val="24"/>
                  </w:rPr>
                  <m:t>l</m:t>
                </m:r>
                <m:ctrlPr>
                  <w:rPr>
                    <w:rFonts w:ascii="Cambria Math" w:hAnsi="Cambria Math" w:eastAsia="宋体" w:cs="宋体"/>
                    <w:i/>
                    <w:spacing w:val="-12"/>
                    <w:sz w:val="24"/>
                    <w:szCs w:val="24"/>
                  </w:rPr>
                </m:ctrlPr>
              </m:e>
              <m:sub>
                <m:r>
                  <m:rPr/>
                  <w:rPr>
                    <w:rFonts w:ascii="Cambria Math" w:hAnsi="Cambria Math" w:eastAsia="宋体" w:cs="宋体"/>
                    <w:spacing w:val="-12"/>
                    <w:sz w:val="24"/>
                    <w:szCs w:val="24"/>
                  </w:rPr>
                  <m:t>i</m:t>
                </m:r>
                <m:ctrlPr>
                  <w:rPr>
                    <w:rFonts w:ascii="Cambria Math" w:hAnsi="Cambria Math" w:eastAsia="宋体" w:cs="宋体"/>
                    <w:i/>
                    <w:spacing w:val="-12"/>
                    <w:sz w:val="24"/>
                    <w:szCs w:val="24"/>
                  </w:rPr>
                </m:ctrlPr>
              </m:sub>
            </m:sSub>
            <m:r>
              <m:rPr/>
              <w:rPr>
                <w:rFonts w:ascii="Cambria Math" w:hAnsi="Cambria Math" w:eastAsia="宋体" w:cs="宋体"/>
                <w:spacing w:val="-12"/>
                <w:sz w:val="24"/>
                <w:szCs w:val="24"/>
              </w:rPr>
              <m:t>+</m:t>
            </m:r>
            <m:sSub>
              <m:sSubPr>
                <m:ctrlPr>
                  <w:rPr>
                    <w:rFonts w:ascii="Cambria Math" w:hAnsi="Cambria Math" w:eastAsia="宋体" w:cs="宋体"/>
                    <w:i/>
                    <w:spacing w:val="-12"/>
                    <w:sz w:val="24"/>
                    <w:szCs w:val="24"/>
                  </w:rPr>
                </m:ctrlPr>
              </m:sSubPr>
              <m:e>
                <m:sSub>
                  <m:sSubPr>
                    <m:ctrlPr>
                      <w:rPr>
                        <w:rFonts w:ascii="Cambria Math" w:hAnsi="Cambria Math" w:eastAsia="宋体" w:cs="宋体"/>
                        <w:i/>
                        <w:spacing w:val="-12"/>
                        <w:sz w:val="24"/>
                        <w:szCs w:val="24"/>
                      </w:rPr>
                    </m:ctrlPr>
                  </m:sSubPr>
                  <m:e>
                    <m:r>
                      <m:rPr/>
                      <w:rPr>
                        <w:rFonts w:ascii="Cambria Math" w:hAnsi="Cambria Math" w:eastAsia="宋体" w:cs="宋体"/>
                        <w:spacing w:val="-12"/>
                        <w:sz w:val="24"/>
                        <w:szCs w:val="24"/>
                      </w:rPr>
                      <m:t>λ</m:t>
                    </m:r>
                    <m:ctrlPr>
                      <w:rPr>
                        <w:rFonts w:ascii="Cambria Math" w:hAnsi="Cambria Math" w:eastAsia="宋体" w:cs="宋体"/>
                        <w:i/>
                        <w:spacing w:val="-12"/>
                        <w:sz w:val="24"/>
                        <w:szCs w:val="24"/>
                      </w:rPr>
                    </m:ctrlPr>
                  </m:e>
                  <m:sub>
                    <m:r>
                      <m:rPr/>
                      <w:rPr>
                        <w:rFonts w:ascii="Cambria Math" w:hAnsi="Cambria Math" w:eastAsia="宋体" w:cs="宋体"/>
                        <w:spacing w:val="-12"/>
                        <w:sz w:val="24"/>
                        <w:szCs w:val="24"/>
                      </w:rPr>
                      <m:t>p</m:t>
                    </m:r>
                    <m:ctrlPr>
                      <w:rPr>
                        <w:rFonts w:ascii="Cambria Math" w:hAnsi="Cambria Math" w:eastAsia="宋体" w:cs="宋体"/>
                        <w:i/>
                        <w:spacing w:val="-12"/>
                        <w:sz w:val="24"/>
                        <w:szCs w:val="24"/>
                      </w:rPr>
                    </m:ctrlPr>
                  </m:sub>
                </m:sSub>
                <m:r>
                  <m:rPr/>
                  <w:rPr>
                    <w:rFonts w:ascii="Cambria Math" w:hAnsi="Cambria Math" w:eastAsia="宋体" w:cs="宋体"/>
                    <w:spacing w:val="-12"/>
                    <w:sz w:val="24"/>
                    <w:szCs w:val="24"/>
                  </w:rPr>
                  <m:t>q</m:t>
                </m:r>
                <m:ctrlPr>
                  <w:rPr>
                    <w:rFonts w:ascii="Cambria Math" w:hAnsi="Cambria Math" w:eastAsia="宋体" w:cs="宋体"/>
                    <w:i/>
                    <w:spacing w:val="-12"/>
                    <w:sz w:val="24"/>
                    <w:szCs w:val="24"/>
                  </w:rPr>
                </m:ctrlPr>
              </m:e>
              <m:sub>
                <m:r>
                  <m:rPr/>
                  <w:rPr>
                    <w:rFonts w:ascii="Cambria Math" w:hAnsi="Cambria Math" w:eastAsia="宋体" w:cs="宋体"/>
                    <w:spacing w:val="-12"/>
                    <w:sz w:val="24"/>
                    <w:szCs w:val="24"/>
                  </w:rPr>
                  <m:t>pk</m:t>
                </m:r>
                <m:ctrlPr>
                  <w:rPr>
                    <w:rFonts w:ascii="Cambria Math" w:hAnsi="Cambria Math" w:eastAsia="宋体" w:cs="宋体"/>
                    <w:i/>
                    <w:spacing w:val="-12"/>
                    <w:sz w:val="24"/>
                    <w:szCs w:val="24"/>
                  </w:rPr>
                </m:ctrlPr>
              </m:sub>
            </m:sSub>
            <m:ctrlPr>
              <w:rPr>
                <w:rFonts w:ascii="Cambria Math" w:hAnsi="Cambria Math" w:eastAsia="宋体" w:cs="宋体"/>
                <w:spacing w:val="-12"/>
                <w:sz w:val="24"/>
                <w:szCs w:val="24"/>
              </w:rPr>
            </m:ctrlPr>
          </m:e>
        </m:nary>
        <m:sSub>
          <m:sSubPr>
            <m:ctrlPr>
              <w:rPr>
                <w:rFonts w:ascii="Cambria Math" w:hAnsi="Cambria Math" w:eastAsia="宋体" w:cs="宋体"/>
                <w:i/>
                <w:spacing w:val="-12"/>
                <w:sz w:val="24"/>
                <w:szCs w:val="24"/>
              </w:rPr>
            </m:ctrlPr>
          </m:sSubPr>
          <m:e>
            <m:r>
              <m:rPr/>
              <w:rPr>
                <w:rFonts w:ascii="Cambria Math" w:hAnsi="Cambria Math" w:eastAsia="宋体" w:cs="宋体"/>
                <w:spacing w:val="-12"/>
                <w:sz w:val="24"/>
                <w:szCs w:val="24"/>
              </w:rPr>
              <m:t>A</m:t>
            </m:r>
            <m:ctrlPr>
              <w:rPr>
                <w:rFonts w:ascii="Cambria Math" w:hAnsi="Cambria Math" w:eastAsia="宋体" w:cs="宋体"/>
                <w:i/>
                <w:spacing w:val="-12"/>
                <w:sz w:val="24"/>
                <w:szCs w:val="24"/>
              </w:rPr>
            </m:ctrlPr>
          </m:e>
          <m:sub>
            <m:r>
              <m:rPr/>
              <w:rPr>
                <w:rFonts w:ascii="Cambria Math" w:hAnsi="Cambria Math" w:eastAsia="宋体" w:cs="宋体"/>
                <w:spacing w:val="-12"/>
                <w:sz w:val="24"/>
                <w:szCs w:val="24"/>
              </w:rPr>
              <m:t>p</m:t>
            </m:r>
            <m:ctrlPr>
              <w:rPr>
                <w:rFonts w:ascii="Cambria Math" w:hAnsi="Cambria Math" w:eastAsia="宋体" w:cs="宋体"/>
                <w:i/>
                <w:spacing w:val="-12"/>
                <w:sz w:val="24"/>
                <w:szCs w:val="24"/>
              </w:rPr>
            </m:ctrlPr>
          </m:sub>
        </m:sSub>
      </m:oMath>
      <w:r>
        <w:rPr>
          <w:rFonts w:hint="eastAsia" w:ascii="宋体" w:hAnsi="宋体" w:eastAsia="宋体" w:cs="宋体"/>
          <w:spacing w:val="-12"/>
          <w:sz w:val="24"/>
          <w:szCs w:val="24"/>
        </w:rPr>
        <w:t xml:space="preserve"> </w:t>
      </w:r>
      <w:r>
        <w:rPr>
          <w:rFonts w:ascii="宋体" w:hAnsi="宋体" w:eastAsia="宋体" w:cs="宋体"/>
          <w:spacing w:val="-12"/>
          <w:sz w:val="24"/>
          <w:szCs w:val="24"/>
        </w:rPr>
        <w:t xml:space="preserve">                  （6.3.10）</w:t>
      </w:r>
    </w:p>
    <w:p w14:paraId="0B957BB0">
      <w:pPr>
        <w:spacing w:line="360" w:lineRule="auto"/>
        <w:ind w:left="48"/>
        <w:rPr>
          <w:rFonts w:ascii="宋体" w:hAnsi="宋体" w:eastAsia="宋体" w:cs="宋体"/>
          <w:sz w:val="24"/>
          <w:szCs w:val="24"/>
        </w:rPr>
      </w:pPr>
      <w:r>
        <w:rPr>
          <w:rFonts w:ascii="宋体" w:hAnsi="宋体" w:eastAsia="宋体" w:cs="宋体"/>
          <w:spacing w:val="-12"/>
          <w:sz w:val="24"/>
          <w:szCs w:val="24"/>
        </w:rPr>
        <w:t>式中：</w:t>
      </w:r>
      <m:oMath>
        <m:r>
          <m:rPr/>
          <w:rPr>
            <w:rFonts w:ascii="Cambria Math" w:hAnsi="Cambria Math" w:eastAsia="宋体" w:cs="宋体"/>
            <w:spacing w:val="-12"/>
            <w:sz w:val="24"/>
            <w:szCs w:val="24"/>
          </w:rPr>
          <m:t>u</m:t>
        </m:r>
      </m:oMath>
      <w:r>
        <w:rPr>
          <w:rFonts w:ascii="宋体" w:hAnsi="宋体" w:eastAsia="宋体" w:cs="宋体"/>
          <w:spacing w:val="-12"/>
          <w:sz w:val="24"/>
          <w:szCs w:val="24"/>
        </w:rPr>
        <w:t>——</w:t>
      </w:r>
      <w:r>
        <w:rPr>
          <w:rFonts w:asciiTheme="minorEastAsia" w:hAnsiTheme="minorEastAsia"/>
          <w:sz w:val="24"/>
          <w:szCs w:val="24"/>
        </w:rPr>
        <w:t>钢管桩周长；</w:t>
      </w:r>
    </w:p>
    <w:p w14:paraId="1079731D">
      <w:pPr>
        <w:spacing w:line="360" w:lineRule="auto"/>
        <w:ind w:left="1097" w:right="83" w:hanging="709"/>
        <w:rPr>
          <w:rFonts w:ascii="宋体" w:hAnsi="宋体" w:eastAsia="宋体" w:cs="宋体"/>
          <w:sz w:val="24"/>
          <w:szCs w:val="24"/>
        </w:rPr>
      </w:pPr>
      <m:oMath>
        <m:sSub>
          <m:sSubPr>
            <m:ctrlPr>
              <w:rPr>
                <w:rFonts w:ascii="Cambria Math" w:hAnsi="Cambria Math" w:eastAsia="宋体" w:cs="宋体"/>
                <w:i/>
                <w:spacing w:val="-12"/>
                <w:sz w:val="24"/>
                <w:szCs w:val="24"/>
              </w:rPr>
            </m:ctrlPr>
          </m:sSubPr>
          <m:e>
            <m:r>
              <m:rPr/>
              <w:rPr>
                <w:rFonts w:ascii="Cambria Math" w:hAnsi="Cambria Math" w:eastAsia="宋体" w:cs="宋体"/>
                <w:spacing w:val="-12"/>
                <w:sz w:val="24"/>
                <w:szCs w:val="24"/>
              </w:rPr>
              <m:t>q</m:t>
            </m:r>
            <m:ctrlPr>
              <w:rPr>
                <w:rFonts w:ascii="Cambria Math" w:hAnsi="Cambria Math" w:eastAsia="宋体" w:cs="宋体"/>
                <w:i/>
                <w:spacing w:val="-12"/>
                <w:sz w:val="24"/>
                <w:szCs w:val="24"/>
              </w:rPr>
            </m:ctrlPr>
          </m:e>
          <m:sub>
            <m:r>
              <m:rPr/>
              <w:rPr>
                <w:rFonts w:ascii="Cambria Math" w:hAnsi="Cambria Math" w:eastAsia="宋体" w:cs="宋体"/>
                <w:spacing w:val="-12"/>
                <w:sz w:val="24"/>
                <w:szCs w:val="24"/>
              </w:rPr>
              <m:t>sik</m:t>
            </m:r>
            <m:ctrlPr>
              <w:rPr>
                <w:rFonts w:ascii="Cambria Math" w:hAnsi="Cambria Math" w:eastAsia="宋体" w:cs="宋体"/>
                <w:i/>
                <w:spacing w:val="-12"/>
                <w:sz w:val="24"/>
                <w:szCs w:val="24"/>
              </w:rPr>
            </m:ctrlPr>
          </m:sub>
        </m:sSub>
      </m:oMath>
      <w:r>
        <w:rPr>
          <w:rFonts w:ascii="宋体" w:hAnsi="宋体" w:eastAsia="宋体" w:cs="宋体"/>
          <w:spacing w:val="-3"/>
          <w:sz w:val="24"/>
          <w:szCs w:val="24"/>
        </w:rPr>
        <w:t>——</w:t>
      </w:r>
      <w:r>
        <w:rPr>
          <w:rFonts w:asciiTheme="minorEastAsia" w:hAnsiTheme="minorEastAsia"/>
          <w:sz w:val="24"/>
          <w:szCs w:val="24"/>
        </w:rPr>
        <w:t>单桩第i层土的极限侧阻力标准值，取与混凝土预制桩相同值；</w:t>
      </w:r>
    </w:p>
    <w:p w14:paraId="24FFC9A7">
      <w:pPr>
        <w:spacing w:line="360" w:lineRule="auto"/>
        <w:ind w:left="428"/>
        <w:rPr>
          <w:rFonts w:asciiTheme="minorEastAsia" w:hAnsiTheme="minorEastAsia"/>
          <w:sz w:val="24"/>
          <w:szCs w:val="24"/>
        </w:rPr>
      </w:pPr>
      <m:oMath>
        <m:sSub>
          <m:sSubPr>
            <m:ctrlPr>
              <w:rPr>
                <w:rFonts w:ascii="Cambria Math" w:hAnsi="Cambria Math" w:eastAsia="宋体" w:cs="宋体"/>
                <w:i/>
                <w:spacing w:val="-12"/>
                <w:sz w:val="24"/>
                <w:szCs w:val="24"/>
              </w:rPr>
            </m:ctrlPr>
          </m:sSubPr>
          <m:e>
            <m:r>
              <m:rPr/>
              <w:rPr>
                <w:rFonts w:ascii="Cambria Math" w:hAnsi="Cambria Math" w:eastAsia="宋体" w:cs="宋体"/>
                <w:spacing w:val="-12"/>
                <w:sz w:val="24"/>
                <w:szCs w:val="24"/>
              </w:rPr>
              <m:t>q</m:t>
            </m:r>
            <m:ctrlPr>
              <w:rPr>
                <w:rFonts w:ascii="Cambria Math" w:hAnsi="Cambria Math" w:eastAsia="宋体" w:cs="宋体"/>
                <w:i/>
                <w:spacing w:val="-12"/>
                <w:sz w:val="24"/>
                <w:szCs w:val="24"/>
              </w:rPr>
            </m:ctrlPr>
          </m:e>
          <m:sub>
            <m:r>
              <m:rPr/>
              <w:rPr>
                <w:rFonts w:ascii="Cambria Math" w:hAnsi="Cambria Math" w:eastAsia="宋体" w:cs="宋体"/>
                <w:spacing w:val="-12"/>
                <w:sz w:val="24"/>
                <w:szCs w:val="24"/>
              </w:rPr>
              <m:t>pk</m:t>
            </m:r>
            <m:ctrlPr>
              <w:rPr>
                <w:rFonts w:ascii="Cambria Math" w:hAnsi="Cambria Math" w:eastAsia="宋体" w:cs="宋体"/>
                <w:i/>
                <w:spacing w:val="-12"/>
                <w:sz w:val="24"/>
                <w:szCs w:val="24"/>
              </w:rPr>
            </m:ctrlPr>
          </m:sub>
        </m:sSub>
      </m:oMath>
      <w:r>
        <w:rPr>
          <w:rFonts w:ascii="宋体" w:hAnsi="宋体" w:eastAsia="宋体" w:cs="宋体"/>
          <w:spacing w:val="-6"/>
          <w:sz w:val="24"/>
          <w:szCs w:val="24"/>
        </w:rPr>
        <w:t>——</w:t>
      </w:r>
      <w:r>
        <w:rPr>
          <w:rFonts w:asciiTheme="minorEastAsia" w:hAnsiTheme="minorEastAsia"/>
          <w:sz w:val="24"/>
          <w:szCs w:val="24"/>
        </w:rPr>
        <w:t>单桩极限端阻力标准值</w:t>
      </w:r>
      <w:r>
        <w:rPr>
          <w:rFonts w:hint="eastAsia" w:asciiTheme="minorEastAsia" w:hAnsiTheme="minorEastAsia"/>
          <w:sz w:val="24"/>
          <w:szCs w:val="24"/>
        </w:rPr>
        <w:t>，</w:t>
      </w:r>
      <w:r>
        <w:rPr>
          <w:rFonts w:asciiTheme="minorEastAsia" w:hAnsiTheme="minorEastAsia"/>
          <w:sz w:val="24"/>
          <w:szCs w:val="24"/>
        </w:rPr>
        <w:t>取与混凝土预制桩相同值；</w:t>
      </w:r>
    </w:p>
    <w:p w14:paraId="183B2765">
      <w:pPr>
        <w:spacing w:line="360" w:lineRule="auto"/>
        <w:ind w:left="538"/>
        <w:rPr>
          <w:rFonts w:ascii="宋体" w:hAnsi="宋体" w:eastAsia="宋体" w:cs="宋体"/>
          <w:sz w:val="24"/>
          <w:szCs w:val="24"/>
        </w:rPr>
      </w:pPr>
      <m:oMath>
        <m:sSub>
          <m:sSubPr>
            <m:ctrlPr>
              <w:rPr>
                <w:rFonts w:ascii="Cambria Math" w:hAnsi="Cambria Math" w:eastAsia="宋体" w:cs="宋体"/>
                <w:i/>
                <w:spacing w:val="-12"/>
                <w:sz w:val="24"/>
                <w:szCs w:val="24"/>
              </w:rPr>
            </m:ctrlPr>
          </m:sSubPr>
          <m:e>
            <m:r>
              <m:rPr/>
              <w:rPr>
                <w:rFonts w:ascii="Cambria Math" w:hAnsi="Cambria Math" w:eastAsia="宋体" w:cs="宋体"/>
                <w:spacing w:val="-12"/>
                <w:sz w:val="24"/>
                <w:szCs w:val="24"/>
              </w:rPr>
              <m:t>l</m:t>
            </m:r>
            <m:ctrlPr>
              <w:rPr>
                <w:rFonts w:ascii="Cambria Math" w:hAnsi="Cambria Math" w:eastAsia="宋体" w:cs="宋体"/>
                <w:i/>
                <w:spacing w:val="-12"/>
                <w:sz w:val="24"/>
                <w:szCs w:val="24"/>
              </w:rPr>
            </m:ctrlPr>
          </m:e>
          <m:sub>
            <m:r>
              <m:rPr/>
              <w:rPr>
                <w:rFonts w:ascii="Cambria Math" w:hAnsi="Cambria Math" w:eastAsia="宋体" w:cs="宋体"/>
                <w:spacing w:val="-12"/>
                <w:sz w:val="24"/>
                <w:szCs w:val="24"/>
              </w:rPr>
              <m:t>i</m:t>
            </m:r>
            <m:ctrlPr>
              <w:rPr>
                <w:rFonts w:ascii="Cambria Math" w:hAnsi="Cambria Math" w:eastAsia="宋体" w:cs="宋体"/>
                <w:i/>
                <w:spacing w:val="-12"/>
                <w:sz w:val="24"/>
                <w:szCs w:val="24"/>
              </w:rPr>
            </m:ctrlPr>
          </m:sub>
        </m:sSub>
      </m:oMath>
      <w:r>
        <w:rPr>
          <w:rFonts w:hint="eastAsia" w:ascii="宋体" w:hAnsi="宋体" w:eastAsia="宋体" w:cs="宋体"/>
          <w:spacing w:val="-12"/>
          <w:sz w:val="24"/>
          <w:szCs w:val="24"/>
        </w:rPr>
        <w:t xml:space="preserve"> </w:t>
      </w:r>
      <w:r>
        <w:rPr>
          <w:rFonts w:ascii="宋体" w:hAnsi="宋体" w:eastAsia="宋体" w:cs="宋体"/>
          <w:spacing w:val="-6"/>
          <w:position w:val="8"/>
          <w:sz w:val="24"/>
          <w:szCs w:val="24"/>
        </w:rPr>
        <w:t>——</w:t>
      </w:r>
      <w:r>
        <w:rPr>
          <w:rFonts w:asciiTheme="minorEastAsia" w:hAnsiTheme="minorEastAsia"/>
          <w:sz w:val="24"/>
          <w:szCs w:val="24"/>
        </w:rPr>
        <w:t>第i层土厚度；</w:t>
      </w:r>
    </w:p>
    <w:p w14:paraId="5738980E">
      <w:pPr>
        <w:spacing w:line="360" w:lineRule="auto"/>
        <w:ind w:left="428"/>
        <w:rPr>
          <w:rFonts w:ascii="宋体" w:hAnsi="宋体" w:eastAsia="宋体" w:cs="宋体"/>
          <w:sz w:val="24"/>
          <w:szCs w:val="24"/>
        </w:rPr>
      </w:pPr>
      <m:oMath>
        <m:sSub>
          <m:sSubPr>
            <m:ctrlPr>
              <w:rPr>
                <w:rFonts w:ascii="Cambria Math" w:hAnsi="Cambria Math" w:eastAsia="宋体" w:cs="宋体"/>
                <w:i/>
                <w:spacing w:val="-12"/>
                <w:sz w:val="24"/>
                <w:szCs w:val="24"/>
              </w:rPr>
            </m:ctrlPr>
          </m:sSubPr>
          <m:e>
            <m:r>
              <m:rPr/>
              <w:rPr>
                <w:rFonts w:ascii="Cambria Math" w:hAnsi="Cambria Math" w:eastAsia="宋体" w:cs="宋体"/>
                <w:spacing w:val="-12"/>
                <w:sz w:val="24"/>
                <w:szCs w:val="24"/>
              </w:rPr>
              <m:t>A</m:t>
            </m:r>
            <m:ctrlPr>
              <w:rPr>
                <w:rFonts w:ascii="Cambria Math" w:hAnsi="Cambria Math" w:eastAsia="宋体" w:cs="宋体"/>
                <w:i/>
                <w:spacing w:val="-12"/>
                <w:sz w:val="24"/>
                <w:szCs w:val="24"/>
              </w:rPr>
            </m:ctrlPr>
          </m:e>
          <m:sub>
            <m:r>
              <m:rPr/>
              <w:rPr>
                <w:rFonts w:ascii="Cambria Math" w:hAnsi="Cambria Math" w:eastAsia="宋体" w:cs="宋体"/>
                <w:spacing w:val="-12"/>
                <w:sz w:val="24"/>
                <w:szCs w:val="24"/>
              </w:rPr>
              <m:t>p</m:t>
            </m:r>
            <m:ctrlPr>
              <w:rPr>
                <w:rFonts w:ascii="Cambria Math" w:hAnsi="Cambria Math" w:eastAsia="宋体" w:cs="宋体"/>
                <w:i/>
                <w:spacing w:val="-12"/>
                <w:sz w:val="24"/>
                <w:szCs w:val="24"/>
              </w:rPr>
            </m:ctrlPr>
          </m:sub>
        </m:sSub>
      </m:oMath>
      <w:r>
        <w:rPr>
          <w:rFonts w:hint="eastAsia" w:ascii="宋体" w:hAnsi="宋体" w:eastAsia="宋体" w:cs="宋体"/>
          <w:spacing w:val="-12"/>
          <w:sz w:val="24"/>
          <w:szCs w:val="24"/>
        </w:rPr>
        <w:t xml:space="preserve"> </w:t>
      </w:r>
      <w:r>
        <w:rPr>
          <w:rFonts w:ascii="宋体" w:hAnsi="宋体" w:eastAsia="宋体" w:cs="宋体"/>
          <w:spacing w:val="-3"/>
          <w:sz w:val="24"/>
          <w:szCs w:val="24"/>
        </w:rPr>
        <w:t>——</w:t>
      </w:r>
      <w:r>
        <w:rPr>
          <w:rFonts w:ascii="宋体" w:hAnsi="宋体" w:eastAsia="宋体" w:cs="宋体"/>
          <w:spacing w:val="-64"/>
          <w:sz w:val="24"/>
          <w:szCs w:val="24"/>
        </w:rPr>
        <w:t xml:space="preserve"> </w:t>
      </w:r>
      <w:r>
        <w:rPr>
          <w:rFonts w:asciiTheme="minorEastAsia" w:hAnsiTheme="minorEastAsia"/>
          <w:sz w:val="24"/>
          <w:szCs w:val="24"/>
        </w:rPr>
        <w:t>钢管桩端面积；</w:t>
      </w:r>
    </w:p>
    <w:p w14:paraId="0494CFB5">
      <w:pPr>
        <w:spacing w:line="360" w:lineRule="auto"/>
        <w:ind w:left="1284" w:leftChars="200" w:hanging="864" w:hangingChars="400"/>
        <w:rPr>
          <w:rFonts w:ascii="宋体" w:hAnsi="宋体" w:eastAsia="宋体" w:cs="宋体"/>
          <w:sz w:val="24"/>
          <w:szCs w:val="24"/>
        </w:rPr>
      </w:pPr>
      <m:oMath>
        <m:sSub>
          <m:sSubPr>
            <m:ctrlPr>
              <w:rPr>
                <w:rFonts w:ascii="Cambria Math" w:hAnsi="Cambria Math" w:eastAsia="宋体" w:cs="宋体"/>
                <w:i/>
                <w:spacing w:val="-12"/>
                <w:sz w:val="24"/>
                <w:szCs w:val="24"/>
              </w:rPr>
            </m:ctrlPr>
          </m:sSubPr>
          <m:e>
            <m:r>
              <m:rPr/>
              <w:rPr>
                <w:rFonts w:ascii="Cambria Math" w:hAnsi="Cambria Math" w:eastAsia="宋体" w:cs="宋体"/>
                <w:spacing w:val="-12"/>
                <w:sz w:val="24"/>
                <w:szCs w:val="24"/>
              </w:rPr>
              <m:t>λ</m:t>
            </m:r>
            <m:ctrlPr>
              <w:rPr>
                <w:rFonts w:ascii="Cambria Math" w:hAnsi="Cambria Math" w:eastAsia="宋体" w:cs="宋体"/>
                <w:i/>
                <w:spacing w:val="-12"/>
                <w:sz w:val="24"/>
                <w:szCs w:val="24"/>
              </w:rPr>
            </m:ctrlPr>
          </m:e>
          <m:sub>
            <m:r>
              <m:rPr/>
              <w:rPr>
                <w:rFonts w:ascii="Cambria Math" w:hAnsi="Cambria Math" w:eastAsia="宋体" w:cs="宋体"/>
                <w:spacing w:val="-12"/>
                <w:sz w:val="24"/>
                <w:szCs w:val="24"/>
              </w:rPr>
              <m:t>p</m:t>
            </m:r>
            <m:ctrlPr>
              <w:rPr>
                <w:rFonts w:ascii="Cambria Math" w:hAnsi="Cambria Math" w:eastAsia="宋体" w:cs="宋体"/>
                <w:i/>
                <w:spacing w:val="-12"/>
                <w:sz w:val="24"/>
                <w:szCs w:val="24"/>
              </w:rPr>
            </m:ctrlPr>
          </m:sub>
        </m:sSub>
      </m:oMath>
      <w:r>
        <w:rPr>
          <w:rFonts w:hint="eastAsia" w:ascii="宋体" w:hAnsi="宋体" w:eastAsia="宋体" w:cs="宋体"/>
          <w:spacing w:val="-12"/>
          <w:sz w:val="24"/>
          <w:szCs w:val="24"/>
        </w:rPr>
        <w:t xml:space="preserve"> </w:t>
      </w:r>
      <w:r>
        <w:rPr>
          <w:rFonts w:ascii="宋体" w:hAnsi="宋体" w:eastAsia="宋体" w:cs="宋体"/>
          <w:spacing w:val="-6"/>
          <w:sz w:val="24"/>
          <w:szCs w:val="24"/>
        </w:rPr>
        <w:t>——</w:t>
      </w:r>
      <w:r>
        <w:rPr>
          <w:rFonts w:asciiTheme="minorEastAsia" w:hAnsiTheme="minorEastAsia"/>
          <w:sz w:val="24"/>
          <w:szCs w:val="24"/>
        </w:rPr>
        <w:t>桩端土塞效应系数</w:t>
      </w:r>
      <w:r>
        <w:rPr>
          <w:rFonts w:hint="eastAsia" w:asciiTheme="minorEastAsia" w:hAnsiTheme="minorEastAsia"/>
          <w:sz w:val="24"/>
          <w:szCs w:val="24"/>
        </w:rPr>
        <w:t>，</w:t>
      </w:r>
      <w:r>
        <w:rPr>
          <w:rFonts w:ascii="宋体" w:hAnsi="宋体" w:eastAsia="宋体" w:cs="宋体"/>
          <w:spacing w:val="5"/>
          <w:sz w:val="24"/>
          <w:szCs w:val="24"/>
        </w:rPr>
        <w:t>当h</w:t>
      </w:r>
      <w:r>
        <w:rPr>
          <w:rFonts w:hint="eastAsia" w:ascii="宋体" w:hAnsi="宋体" w:eastAsia="宋体" w:cs="宋体"/>
          <w:spacing w:val="5"/>
          <w:sz w:val="24"/>
          <w:szCs w:val="24"/>
          <w:vertAlign w:val="subscript"/>
        </w:rPr>
        <w:t>b</w:t>
      </w:r>
      <w:r>
        <w:rPr>
          <w:rFonts w:ascii="宋体" w:hAnsi="宋体" w:eastAsia="宋体" w:cs="宋体"/>
          <w:spacing w:val="5"/>
          <w:sz w:val="24"/>
          <w:szCs w:val="24"/>
        </w:rPr>
        <w:t>/d≤5时，</w:t>
      </w:r>
      <m:oMath>
        <m:sSub>
          <m:sSubPr>
            <m:ctrlPr>
              <w:rPr>
                <w:rFonts w:ascii="Cambria Math" w:hAnsi="Cambria Math" w:eastAsia="宋体" w:cs="宋体"/>
                <w:i/>
                <w:spacing w:val="-12"/>
                <w:sz w:val="24"/>
                <w:szCs w:val="24"/>
              </w:rPr>
            </m:ctrlPr>
          </m:sSubPr>
          <m:e>
            <m:r>
              <m:rPr/>
              <w:rPr>
                <w:rFonts w:ascii="Cambria Math" w:hAnsi="Cambria Math" w:eastAsia="宋体" w:cs="宋体"/>
                <w:spacing w:val="-12"/>
                <w:sz w:val="24"/>
                <w:szCs w:val="24"/>
              </w:rPr>
              <m:t>λ</m:t>
            </m:r>
            <m:ctrlPr>
              <w:rPr>
                <w:rFonts w:ascii="Cambria Math" w:hAnsi="Cambria Math" w:eastAsia="宋体" w:cs="宋体"/>
                <w:i/>
                <w:spacing w:val="-12"/>
                <w:sz w:val="24"/>
                <w:szCs w:val="24"/>
              </w:rPr>
            </m:ctrlPr>
          </m:e>
          <m:sub>
            <m:r>
              <m:rPr/>
              <w:rPr>
                <w:rFonts w:ascii="Cambria Math" w:hAnsi="Cambria Math" w:eastAsia="宋体" w:cs="宋体"/>
                <w:spacing w:val="-12"/>
                <w:sz w:val="24"/>
                <w:szCs w:val="24"/>
              </w:rPr>
              <m:t>p</m:t>
            </m:r>
            <m:ctrlPr>
              <w:rPr>
                <w:rFonts w:ascii="Cambria Math" w:hAnsi="Cambria Math" w:eastAsia="宋体" w:cs="宋体"/>
                <w:i/>
                <w:spacing w:val="-12"/>
                <w:sz w:val="24"/>
                <w:szCs w:val="24"/>
              </w:rPr>
            </m:ctrlPr>
          </m:sub>
        </m:sSub>
      </m:oMath>
      <w:r>
        <w:rPr>
          <w:rFonts w:ascii="宋体" w:hAnsi="宋体" w:eastAsia="宋体" w:cs="宋体"/>
          <w:spacing w:val="5"/>
          <w:sz w:val="24"/>
          <w:szCs w:val="24"/>
        </w:rPr>
        <w:t>=0.16h</w:t>
      </w:r>
      <w:r>
        <w:rPr>
          <w:rFonts w:hint="eastAsia" w:ascii="宋体" w:hAnsi="宋体" w:eastAsia="宋体" w:cs="宋体"/>
          <w:spacing w:val="5"/>
          <w:sz w:val="24"/>
          <w:szCs w:val="24"/>
          <w:vertAlign w:val="subscript"/>
        </w:rPr>
        <w:t>b</w:t>
      </w:r>
      <w:r>
        <w:rPr>
          <w:rFonts w:ascii="宋体" w:hAnsi="宋体" w:eastAsia="宋体" w:cs="宋体"/>
          <w:spacing w:val="5"/>
          <w:sz w:val="24"/>
          <w:szCs w:val="24"/>
        </w:rPr>
        <w:t>/d</w:t>
      </w:r>
      <w:r>
        <w:rPr>
          <w:rFonts w:hint="eastAsia" w:ascii="宋体" w:hAnsi="宋体" w:eastAsia="宋体" w:cs="宋体"/>
          <w:spacing w:val="5"/>
          <w:sz w:val="24"/>
          <w:szCs w:val="24"/>
        </w:rPr>
        <w:t>；</w:t>
      </w:r>
      <w:r>
        <w:rPr>
          <w:rFonts w:ascii="宋体" w:hAnsi="宋体" w:eastAsia="宋体" w:cs="宋体"/>
          <w:spacing w:val="5"/>
          <w:sz w:val="24"/>
          <w:szCs w:val="24"/>
        </w:rPr>
        <w:t>当h</w:t>
      </w:r>
      <w:r>
        <w:rPr>
          <w:rFonts w:hint="eastAsia" w:ascii="宋体" w:hAnsi="宋体" w:eastAsia="宋体" w:cs="宋体"/>
          <w:spacing w:val="5"/>
          <w:sz w:val="24"/>
          <w:szCs w:val="24"/>
          <w:vertAlign w:val="subscript"/>
        </w:rPr>
        <w:t>b</w:t>
      </w:r>
      <w:r>
        <w:rPr>
          <w:rFonts w:ascii="宋体" w:hAnsi="宋体" w:eastAsia="宋体" w:cs="宋体"/>
          <w:spacing w:val="5"/>
          <w:sz w:val="24"/>
          <w:szCs w:val="24"/>
        </w:rPr>
        <w:t>/d</w:t>
      </w:r>
      <w:r>
        <w:rPr>
          <w:rFonts w:hint="eastAsia" w:ascii="宋体" w:hAnsi="宋体" w:eastAsia="宋体" w:cs="宋体"/>
          <w:spacing w:val="5"/>
          <w:sz w:val="24"/>
          <w:szCs w:val="24"/>
        </w:rPr>
        <w:t>＞</w:t>
      </w:r>
      <w:r>
        <w:rPr>
          <w:rFonts w:ascii="宋体" w:hAnsi="宋体" w:eastAsia="宋体" w:cs="宋体"/>
          <w:spacing w:val="5"/>
          <w:sz w:val="24"/>
          <w:szCs w:val="24"/>
        </w:rPr>
        <w:t>5时，</w:t>
      </w:r>
      <m:oMath>
        <m:sSub>
          <m:sSubPr>
            <m:ctrlPr>
              <w:rPr>
                <w:rFonts w:ascii="Cambria Math" w:hAnsi="Cambria Math" w:eastAsia="宋体" w:cs="宋体"/>
                <w:i/>
                <w:spacing w:val="-12"/>
                <w:sz w:val="24"/>
                <w:szCs w:val="24"/>
              </w:rPr>
            </m:ctrlPr>
          </m:sSubPr>
          <m:e>
            <m:r>
              <m:rPr/>
              <w:rPr>
                <w:rFonts w:ascii="Cambria Math" w:hAnsi="Cambria Math" w:eastAsia="宋体" w:cs="宋体"/>
                <w:spacing w:val="-12"/>
                <w:sz w:val="24"/>
                <w:szCs w:val="24"/>
              </w:rPr>
              <m:t>λ</m:t>
            </m:r>
            <m:ctrlPr>
              <w:rPr>
                <w:rFonts w:ascii="Cambria Math" w:hAnsi="Cambria Math" w:eastAsia="宋体" w:cs="宋体"/>
                <w:i/>
                <w:spacing w:val="-12"/>
                <w:sz w:val="24"/>
                <w:szCs w:val="24"/>
              </w:rPr>
            </m:ctrlPr>
          </m:e>
          <m:sub>
            <m:r>
              <m:rPr/>
              <w:rPr>
                <w:rFonts w:ascii="Cambria Math" w:hAnsi="Cambria Math" w:eastAsia="宋体" w:cs="宋体"/>
                <w:spacing w:val="-12"/>
                <w:sz w:val="24"/>
                <w:szCs w:val="24"/>
              </w:rPr>
              <m:t>p</m:t>
            </m:r>
            <m:ctrlPr>
              <w:rPr>
                <w:rFonts w:ascii="Cambria Math" w:hAnsi="Cambria Math" w:eastAsia="宋体" w:cs="宋体"/>
                <w:i/>
                <w:spacing w:val="-12"/>
                <w:sz w:val="24"/>
                <w:szCs w:val="24"/>
              </w:rPr>
            </m:ctrlPr>
          </m:sub>
        </m:sSub>
      </m:oMath>
      <w:r>
        <w:rPr>
          <w:rFonts w:ascii="宋体" w:hAnsi="宋体" w:eastAsia="宋体" w:cs="宋体"/>
          <w:spacing w:val="5"/>
          <w:sz w:val="24"/>
          <w:szCs w:val="24"/>
        </w:rPr>
        <w:t>=0.8</w:t>
      </w:r>
      <w:r>
        <w:rPr>
          <w:rFonts w:hint="eastAsia" w:ascii="宋体" w:hAnsi="宋体" w:eastAsia="宋体" w:cs="宋体"/>
          <w:spacing w:val="5"/>
          <w:sz w:val="24"/>
          <w:szCs w:val="24"/>
        </w:rPr>
        <w:t>，</w:t>
      </w:r>
      <w:r>
        <w:rPr>
          <w:rFonts w:ascii="宋体" w:hAnsi="宋体" w:eastAsia="宋体" w:cs="宋体"/>
          <w:spacing w:val="5"/>
          <w:sz w:val="24"/>
          <w:szCs w:val="24"/>
        </w:rPr>
        <w:t>h</w:t>
      </w:r>
      <w:r>
        <w:rPr>
          <w:rFonts w:hint="eastAsia" w:ascii="宋体" w:hAnsi="宋体" w:eastAsia="宋体" w:cs="宋体"/>
          <w:spacing w:val="5"/>
          <w:sz w:val="24"/>
          <w:szCs w:val="24"/>
          <w:vertAlign w:val="subscript"/>
        </w:rPr>
        <w:t>b</w:t>
      </w:r>
      <w:r>
        <w:rPr>
          <w:rFonts w:asciiTheme="minorEastAsia" w:hAnsiTheme="minorEastAsia"/>
          <w:sz w:val="24"/>
          <w:szCs w:val="24"/>
        </w:rPr>
        <w:t>为桩端进入持力层深度，d为钢管桩外径</w:t>
      </w:r>
      <w:r>
        <w:rPr>
          <w:rFonts w:ascii="宋体" w:hAnsi="宋体" w:eastAsia="宋体" w:cs="宋体"/>
          <w:spacing w:val="5"/>
          <w:sz w:val="24"/>
          <w:szCs w:val="24"/>
        </w:rPr>
        <w:t>。</w:t>
      </w:r>
    </w:p>
    <w:p w14:paraId="43710680">
      <w:pPr>
        <w:spacing w:line="360" w:lineRule="auto"/>
        <w:ind w:left="48" w:right="65"/>
        <w:rPr>
          <w:rFonts w:asciiTheme="minorEastAsia" w:hAnsiTheme="minorEastAsia"/>
          <w:sz w:val="24"/>
          <w:szCs w:val="24"/>
        </w:rPr>
      </w:pPr>
      <w:r>
        <w:rPr>
          <w:rFonts w:ascii="Times New Roman" w:hAnsi="Times New Roman" w:eastAsia="Times New Roman" w:cs="Times New Roman"/>
          <w:b/>
          <w:bCs/>
          <w:spacing w:val="-1"/>
          <w:sz w:val="24"/>
          <w:szCs w:val="24"/>
        </w:rPr>
        <w:t>6.3.11</w:t>
      </w:r>
      <w:r>
        <w:rPr>
          <w:rFonts w:ascii="Times New Roman" w:hAnsi="Times New Roman" w:eastAsia="Times New Roman" w:cs="Times New Roman"/>
          <w:spacing w:val="10"/>
          <w:sz w:val="24"/>
          <w:szCs w:val="24"/>
        </w:rPr>
        <w:t xml:space="preserve"> </w:t>
      </w:r>
      <w:r>
        <w:rPr>
          <w:rFonts w:asciiTheme="minorEastAsia" w:hAnsiTheme="minorEastAsia"/>
          <w:sz w:val="24"/>
          <w:szCs w:val="24"/>
        </w:rPr>
        <w:t>既有</w:t>
      </w:r>
      <w:r>
        <w:rPr>
          <w:rFonts w:hint="eastAsia" w:asciiTheme="minorEastAsia" w:hAnsiTheme="minorEastAsia"/>
          <w:sz w:val="24"/>
          <w:szCs w:val="24"/>
        </w:rPr>
        <w:t>地下建筑改扩建需要</w:t>
      </w:r>
      <w:r>
        <w:rPr>
          <w:rFonts w:asciiTheme="minorEastAsia" w:hAnsiTheme="minorEastAsia"/>
          <w:sz w:val="24"/>
          <w:szCs w:val="24"/>
        </w:rPr>
        <w:t>向下加层</w:t>
      </w:r>
      <w:r>
        <w:rPr>
          <w:rFonts w:hint="eastAsia" w:asciiTheme="minorEastAsia" w:hAnsiTheme="minorEastAsia"/>
          <w:sz w:val="24"/>
          <w:szCs w:val="24"/>
        </w:rPr>
        <w:t>时</w:t>
      </w:r>
      <w:r>
        <w:rPr>
          <w:rFonts w:asciiTheme="minorEastAsia" w:hAnsiTheme="minorEastAsia"/>
          <w:sz w:val="24"/>
          <w:szCs w:val="24"/>
        </w:rPr>
        <w:t>，</w:t>
      </w:r>
      <w:r>
        <w:rPr>
          <w:rFonts w:hint="eastAsia" w:asciiTheme="minorEastAsia" w:hAnsiTheme="minorEastAsia"/>
          <w:sz w:val="24"/>
          <w:szCs w:val="24"/>
        </w:rPr>
        <w:t>其基础托换设计应符合以下规定：</w:t>
      </w:r>
    </w:p>
    <w:p w14:paraId="554FF9F6">
      <w:pPr>
        <w:spacing w:line="360" w:lineRule="auto"/>
        <w:ind w:left="48" w:right="65" w:firstLine="476" w:firstLineChars="200"/>
        <w:rPr>
          <w:rFonts w:ascii="宋体" w:hAnsi="宋体" w:eastAsia="宋体" w:cs="宋体"/>
          <w:sz w:val="24"/>
          <w:szCs w:val="24"/>
        </w:rPr>
      </w:pPr>
      <w:r>
        <w:rPr>
          <w:rFonts w:ascii="Times New Roman" w:hAnsi="Times New Roman" w:eastAsia="Times New Roman" w:cs="Times New Roman"/>
          <w:b/>
          <w:bCs/>
          <w:spacing w:val="-1"/>
          <w:sz w:val="24"/>
          <w:szCs w:val="24"/>
        </w:rPr>
        <w:t xml:space="preserve">1 </w:t>
      </w:r>
      <w:r>
        <w:rPr>
          <w:rFonts w:asciiTheme="minorEastAsia" w:hAnsiTheme="minorEastAsia"/>
          <w:sz w:val="24"/>
          <w:szCs w:val="24"/>
        </w:rPr>
        <w:t>应控制施工引起的卸载与加载对既有结构及周边环境的影响</w:t>
      </w:r>
      <w:r>
        <w:rPr>
          <w:rFonts w:hint="eastAsia" w:asciiTheme="minorEastAsia" w:hAnsiTheme="minorEastAsia"/>
          <w:sz w:val="24"/>
          <w:szCs w:val="24"/>
        </w:rPr>
        <w:t>；</w:t>
      </w:r>
    </w:p>
    <w:p w14:paraId="045ED2E3">
      <w:pPr>
        <w:spacing w:line="360" w:lineRule="auto"/>
        <w:ind w:left="48" w:right="65" w:firstLine="476" w:firstLineChars="200"/>
        <w:rPr>
          <w:rFonts w:asciiTheme="minorEastAsia" w:hAnsiTheme="minorEastAsia"/>
          <w:sz w:val="24"/>
          <w:szCs w:val="24"/>
        </w:rPr>
      </w:pPr>
      <w:r>
        <w:rPr>
          <w:rFonts w:ascii="Times New Roman" w:hAnsi="Times New Roman" w:eastAsia="Times New Roman" w:cs="Times New Roman"/>
          <w:b/>
          <w:bCs/>
          <w:spacing w:val="-1"/>
          <w:sz w:val="24"/>
          <w:szCs w:val="24"/>
        </w:rPr>
        <w:t xml:space="preserve">2 </w:t>
      </w:r>
      <w:r>
        <w:rPr>
          <w:rFonts w:asciiTheme="minorEastAsia" w:hAnsiTheme="minorEastAsia"/>
          <w:sz w:val="24"/>
          <w:szCs w:val="24"/>
        </w:rPr>
        <w:t>应保持</w:t>
      </w:r>
      <w:r>
        <w:rPr>
          <w:rFonts w:hint="eastAsia" w:asciiTheme="minorEastAsia" w:hAnsiTheme="minorEastAsia"/>
          <w:sz w:val="24"/>
          <w:szCs w:val="24"/>
        </w:rPr>
        <w:t>原有</w:t>
      </w:r>
      <w:r>
        <w:rPr>
          <w:rFonts w:asciiTheme="minorEastAsia" w:hAnsiTheme="minorEastAsia"/>
          <w:sz w:val="24"/>
          <w:szCs w:val="24"/>
        </w:rPr>
        <w:t>楼板结构的体系不变，并对施工全过程的结构强度和刚度进行复核</w:t>
      </w:r>
      <w:r>
        <w:rPr>
          <w:rFonts w:hint="eastAsia" w:asciiTheme="minorEastAsia" w:hAnsiTheme="minorEastAsia"/>
          <w:sz w:val="24"/>
          <w:szCs w:val="24"/>
        </w:rPr>
        <w:t>；</w:t>
      </w:r>
    </w:p>
    <w:p w14:paraId="77F46F8D">
      <w:pPr>
        <w:spacing w:line="360" w:lineRule="auto"/>
        <w:ind w:left="48" w:right="65" w:firstLine="476" w:firstLineChars="200"/>
        <w:rPr>
          <w:rFonts w:asciiTheme="minorEastAsia" w:hAnsiTheme="minorEastAsia"/>
          <w:sz w:val="24"/>
          <w:szCs w:val="24"/>
        </w:rPr>
      </w:pPr>
      <w:r>
        <w:rPr>
          <w:rFonts w:ascii="Times New Roman" w:hAnsi="Times New Roman" w:eastAsia="Times New Roman" w:cs="Times New Roman"/>
          <w:b/>
          <w:bCs/>
          <w:spacing w:val="-1"/>
          <w:sz w:val="24"/>
          <w:szCs w:val="24"/>
        </w:rPr>
        <w:t xml:space="preserve">3 </w:t>
      </w:r>
      <w:r>
        <w:rPr>
          <w:rFonts w:asciiTheme="minorEastAsia" w:hAnsiTheme="minorEastAsia"/>
          <w:sz w:val="24"/>
          <w:szCs w:val="24"/>
        </w:rPr>
        <w:t>托换加层过程中相邻立柱最大差异沉降不宜大于20mm。</w:t>
      </w:r>
    </w:p>
    <w:p w14:paraId="08F4FF13">
      <w:pPr>
        <w:spacing w:before="468" w:beforeLines="150" w:after="468" w:afterLines="150" w:line="360" w:lineRule="auto"/>
        <w:jc w:val="center"/>
        <w:rPr>
          <w:rFonts w:ascii="黑体" w:hAnsi="黑体" w:eastAsia="黑体"/>
          <w:b/>
          <w:sz w:val="24"/>
          <w:szCs w:val="24"/>
        </w:rPr>
      </w:pPr>
      <w:r>
        <w:rPr>
          <w:rFonts w:ascii="黑体" w:hAnsi="黑体" w:eastAsia="黑体"/>
          <w:b/>
          <w:sz w:val="24"/>
          <w:szCs w:val="24"/>
        </w:rPr>
        <w:t>6.4 支护结构设计</w:t>
      </w:r>
    </w:p>
    <w:p w14:paraId="13E89F25">
      <w:pPr>
        <w:spacing w:line="360" w:lineRule="auto"/>
        <w:ind w:left="48" w:right="71"/>
        <w:rPr>
          <w:rFonts w:ascii="宋体" w:hAnsi="宋体" w:eastAsia="宋体" w:cs="宋体"/>
          <w:sz w:val="24"/>
          <w:szCs w:val="24"/>
        </w:rPr>
      </w:pPr>
      <w:r>
        <w:rPr>
          <w:rFonts w:ascii="Times New Roman" w:hAnsi="Times New Roman" w:eastAsia="Times New Roman" w:cs="Times New Roman"/>
          <w:b/>
          <w:bCs/>
          <w:spacing w:val="3"/>
          <w:sz w:val="24"/>
          <w:szCs w:val="24"/>
        </w:rPr>
        <w:t>6.4.1</w:t>
      </w:r>
      <w:r>
        <w:rPr>
          <w:rFonts w:ascii="Times New Roman" w:hAnsi="Times New Roman" w:eastAsia="Times New Roman" w:cs="Times New Roman"/>
          <w:spacing w:val="7"/>
          <w:sz w:val="24"/>
          <w:szCs w:val="24"/>
        </w:rPr>
        <w:t xml:space="preserve"> </w:t>
      </w:r>
      <w:r>
        <w:rPr>
          <w:rFonts w:hint="eastAsia" w:cs="Times New Roman" w:asciiTheme="minorEastAsia" w:hAnsiTheme="minorEastAsia"/>
          <w:spacing w:val="7"/>
          <w:sz w:val="24"/>
          <w:szCs w:val="24"/>
        </w:rPr>
        <w:t>既有</w:t>
      </w:r>
      <w:r>
        <w:rPr>
          <w:rFonts w:asciiTheme="minorEastAsia" w:hAnsiTheme="minorEastAsia"/>
          <w:sz w:val="24"/>
          <w:szCs w:val="24"/>
        </w:rPr>
        <w:t>地下建筑改扩建</w:t>
      </w:r>
      <w:r>
        <w:rPr>
          <w:rFonts w:hint="eastAsia" w:asciiTheme="minorEastAsia" w:hAnsiTheme="minorEastAsia"/>
          <w:sz w:val="24"/>
          <w:szCs w:val="24"/>
        </w:rPr>
        <w:t>的</w:t>
      </w:r>
      <w:r>
        <w:rPr>
          <w:rFonts w:asciiTheme="minorEastAsia" w:hAnsiTheme="minorEastAsia"/>
          <w:sz w:val="24"/>
          <w:szCs w:val="24"/>
        </w:rPr>
        <w:t>基坑</w:t>
      </w:r>
      <w:r>
        <w:rPr>
          <w:rFonts w:hint="eastAsia" w:asciiTheme="minorEastAsia" w:hAnsiTheme="minorEastAsia"/>
          <w:sz w:val="24"/>
          <w:szCs w:val="24"/>
        </w:rPr>
        <w:t>支护</w:t>
      </w:r>
      <w:r>
        <w:rPr>
          <w:rFonts w:asciiTheme="minorEastAsia" w:hAnsiTheme="minorEastAsia"/>
          <w:sz w:val="24"/>
          <w:szCs w:val="24"/>
        </w:rPr>
        <w:t>设计，应查明周边建筑的结构和基础形式、结构状态、建成年代和使用情况等，根据邻近工程的结构类型、荷载大小、基础大小、基础埋深、间隔距离以及土质情况等因素，分析可能产生的影响程度，提出相应的技术措施。</w:t>
      </w:r>
    </w:p>
    <w:p w14:paraId="14D38366">
      <w:pPr>
        <w:spacing w:line="360" w:lineRule="auto"/>
        <w:ind w:left="48" w:right="71"/>
        <w:rPr>
          <w:rFonts w:ascii="宋体" w:hAnsi="宋体" w:eastAsia="宋体" w:cs="宋体"/>
          <w:sz w:val="24"/>
          <w:szCs w:val="24"/>
        </w:rPr>
      </w:pPr>
      <w:r>
        <w:rPr>
          <w:rFonts w:ascii="Times New Roman" w:hAnsi="Times New Roman" w:eastAsia="Times New Roman" w:cs="Times New Roman"/>
          <w:b/>
          <w:bCs/>
          <w:spacing w:val="2"/>
          <w:sz w:val="24"/>
          <w:szCs w:val="24"/>
        </w:rPr>
        <w:t>6.4.2</w:t>
      </w:r>
      <w:r>
        <w:rPr>
          <w:rFonts w:ascii="Times New Roman" w:hAnsi="Times New Roman" w:eastAsia="Times New Roman" w:cs="Times New Roman"/>
          <w:spacing w:val="12"/>
          <w:sz w:val="24"/>
          <w:szCs w:val="24"/>
        </w:rPr>
        <w:t xml:space="preserve"> </w:t>
      </w:r>
      <w:r>
        <w:rPr>
          <w:rFonts w:hint="eastAsia" w:asciiTheme="minorEastAsia" w:hAnsiTheme="minorEastAsia"/>
          <w:sz w:val="24"/>
          <w:szCs w:val="24"/>
        </w:rPr>
        <w:t>既有地下建筑改扩建需要向下加层时，其</w:t>
      </w:r>
      <w:r>
        <w:rPr>
          <w:rFonts w:asciiTheme="minorEastAsia" w:hAnsiTheme="minorEastAsia"/>
          <w:sz w:val="24"/>
          <w:szCs w:val="24"/>
        </w:rPr>
        <w:t>支护结构可</w:t>
      </w:r>
      <w:r>
        <w:rPr>
          <w:rFonts w:hint="eastAsia" w:asciiTheme="minorEastAsia" w:hAnsiTheme="minorEastAsia"/>
          <w:sz w:val="24"/>
          <w:szCs w:val="24"/>
        </w:rPr>
        <w:t>采用</w:t>
      </w:r>
      <w:r>
        <w:rPr>
          <w:rFonts w:asciiTheme="minorEastAsia" w:hAnsiTheme="minorEastAsia"/>
          <w:sz w:val="24"/>
          <w:szCs w:val="24"/>
        </w:rPr>
        <w:t>建筑地下室内围护</w:t>
      </w:r>
      <w:r>
        <w:rPr>
          <w:rFonts w:hint="eastAsia" w:asciiTheme="minorEastAsia" w:hAnsiTheme="minorEastAsia"/>
          <w:sz w:val="24"/>
          <w:szCs w:val="24"/>
        </w:rPr>
        <w:t>或建筑地下室</w:t>
      </w:r>
      <w:r>
        <w:rPr>
          <w:rFonts w:asciiTheme="minorEastAsia" w:hAnsiTheme="minorEastAsia"/>
          <w:sz w:val="24"/>
          <w:szCs w:val="24"/>
        </w:rPr>
        <w:t>外围护</w:t>
      </w:r>
      <w:r>
        <w:rPr>
          <w:rFonts w:hint="eastAsia" w:asciiTheme="minorEastAsia" w:hAnsiTheme="minorEastAsia"/>
          <w:sz w:val="24"/>
          <w:szCs w:val="24"/>
        </w:rPr>
        <w:t>，在</w:t>
      </w:r>
      <w:r>
        <w:rPr>
          <w:rFonts w:asciiTheme="minorEastAsia" w:hAnsiTheme="minorEastAsia"/>
          <w:sz w:val="24"/>
          <w:szCs w:val="24"/>
        </w:rPr>
        <w:t>既有建筑周围施工场地及净空满足</w:t>
      </w:r>
      <w:r>
        <w:rPr>
          <w:rFonts w:hint="eastAsia" w:asciiTheme="minorEastAsia" w:hAnsiTheme="minorEastAsia"/>
          <w:sz w:val="24"/>
          <w:szCs w:val="24"/>
        </w:rPr>
        <w:t>要求时</w:t>
      </w:r>
      <w:r>
        <w:rPr>
          <w:rFonts w:asciiTheme="minorEastAsia" w:hAnsiTheme="minorEastAsia"/>
          <w:sz w:val="24"/>
          <w:szCs w:val="24"/>
        </w:rPr>
        <w:t>宜采用外围护的形式。</w:t>
      </w:r>
    </w:p>
    <w:p w14:paraId="66EA3542">
      <w:pPr>
        <w:spacing w:line="360" w:lineRule="auto"/>
        <w:ind w:left="48" w:right="75"/>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【条文说明】6.4.2 建筑内围护是在既有建筑内部向下构筑加层工程的围护结构，加层工程的围护结构施工完全在既有建筑内部空间内完成，不占用既有建筑以外场地，但施工受既有建筑层高等限制较大，施工空间狭小，同时对既有建筑结构影响较大。建筑外围护是在既有建筑外部向下构筑加层工程的围护结构，施工质量容易得到保证，对既有建筑结构影响较小，但加层工程的围护结构施工需要占用外部场地，在周边环境复杂、交通繁忙的中心城区、商业区等地段无实施条件。</w:t>
      </w:r>
    </w:p>
    <w:p w14:paraId="6FF96ECA">
      <w:pPr>
        <w:spacing w:line="360" w:lineRule="auto"/>
        <w:ind w:left="48" w:right="75"/>
        <w:rPr>
          <w:rFonts w:ascii="宋体" w:hAnsi="宋体" w:eastAsia="宋体" w:cs="宋体"/>
          <w:sz w:val="24"/>
          <w:szCs w:val="24"/>
        </w:rPr>
      </w:pPr>
      <w:r>
        <w:rPr>
          <w:rFonts w:ascii="Times New Roman" w:hAnsi="Times New Roman" w:eastAsia="Times New Roman" w:cs="Times New Roman"/>
          <w:b/>
          <w:bCs/>
          <w:spacing w:val="2"/>
          <w:sz w:val="24"/>
          <w:szCs w:val="24"/>
        </w:rPr>
        <w:t>6.4.3</w:t>
      </w:r>
      <w:r>
        <w:rPr>
          <w:rFonts w:ascii="Times New Roman" w:hAnsi="Times New Roman" w:eastAsia="Times New Roman" w:cs="Times New Roman"/>
          <w:spacing w:val="11"/>
          <w:sz w:val="24"/>
          <w:szCs w:val="24"/>
        </w:rPr>
        <w:t xml:space="preserve"> </w:t>
      </w:r>
      <w:r>
        <w:rPr>
          <w:rFonts w:hint="eastAsia" w:asciiTheme="minorEastAsia" w:hAnsiTheme="minorEastAsia"/>
          <w:sz w:val="24"/>
          <w:szCs w:val="24"/>
        </w:rPr>
        <w:t>既有地下建筑改扩建需要向下加层，且其基坑</w:t>
      </w:r>
      <w:r>
        <w:rPr>
          <w:rFonts w:asciiTheme="minorEastAsia" w:hAnsiTheme="minorEastAsia"/>
          <w:sz w:val="24"/>
          <w:szCs w:val="24"/>
        </w:rPr>
        <w:t>支护结构在既有结构内直接施工时，支护结构设计应考虑既有建筑层高的限制，选择合适的施工工艺。</w:t>
      </w:r>
    </w:p>
    <w:p w14:paraId="44FF5128">
      <w:pPr>
        <w:spacing w:line="360" w:lineRule="auto"/>
        <w:ind w:left="48" w:right="75"/>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【条文说明】6.4.3 既有支护结构的长度和强度往往不能满足加层开挖的需要。为不占用地面，新增支护结构常常需要在既有结构内进行施工。考虑到一般既有地下空间的层高限制，同时为保证加层地下空间的使用效率，新增支护必须紧贴既有结构外墙作业，常规的SMW工法、钻孔桩支护、地下墙均无法实施。可在低净空条件进行支护桩施工的设备还比较少，目前可供选择的包括日本的贴壁型钢机工法和我国隧道股份研发的IBG工法等。</w:t>
      </w:r>
    </w:p>
    <w:p w14:paraId="436360FC">
      <w:pPr>
        <w:spacing w:line="360" w:lineRule="auto"/>
        <w:ind w:right="75"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当有条件时，支护结构的设计计算也可考虑利用既有建筑原支护结构，按二者组成的复合板式支护进行内力和变形验算。</w:t>
      </w:r>
    </w:p>
    <w:p w14:paraId="6C1C409E">
      <w:pPr>
        <w:spacing w:line="360" w:lineRule="auto"/>
        <w:ind w:left="48"/>
        <w:rPr>
          <w:rFonts w:asciiTheme="minorEastAsia" w:hAnsiTheme="minorEastAsia"/>
          <w:sz w:val="24"/>
          <w:szCs w:val="24"/>
        </w:rPr>
      </w:pPr>
      <w:r>
        <w:rPr>
          <w:rFonts w:ascii="Times New Roman" w:hAnsi="Times New Roman" w:eastAsia="Times New Roman" w:cs="Times New Roman"/>
          <w:b/>
          <w:bCs/>
          <w:spacing w:val="2"/>
          <w:sz w:val="24"/>
          <w:szCs w:val="24"/>
        </w:rPr>
        <w:t>6.4.4</w:t>
      </w:r>
      <w:r>
        <w:rPr>
          <w:rFonts w:ascii="Times New Roman" w:hAnsi="Times New Roman" w:eastAsia="Times New Roman" w:cs="Times New Roman"/>
          <w:spacing w:val="11"/>
          <w:sz w:val="24"/>
          <w:szCs w:val="24"/>
        </w:rPr>
        <w:t xml:space="preserve"> </w:t>
      </w:r>
      <w:r>
        <w:rPr>
          <w:rFonts w:asciiTheme="minorEastAsia" w:hAnsiTheme="minorEastAsia"/>
          <w:sz w:val="24"/>
          <w:szCs w:val="24"/>
        </w:rPr>
        <w:t>复合板式支护体系支护墙的内力和变形宜采用竖向弹性</w:t>
      </w:r>
      <w:r>
        <w:rPr>
          <w:rFonts w:hint="eastAsia" w:asciiTheme="minorEastAsia" w:hAnsiTheme="minorEastAsia"/>
          <w:sz w:val="24"/>
          <w:szCs w:val="24"/>
        </w:rPr>
        <w:t>地基梁法计算，计算示意图如图6.4.4所示，并应符合以下规定：</w:t>
      </w:r>
    </w:p>
    <w:p w14:paraId="042135DD">
      <w:pPr>
        <w:spacing w:line="360" w:lineRule="auto"/>
        <w:rPr>
          <w:rFonts w:ascii="宋体" w:hAnsi="宋体" w:eastAsia="宋体" w:cs="宋体"/>
          <w:b/>
          <w:spacing w:val="3"/>
          <w:szCs w:val="21"/>
        </w:rPr>
      </w:pPr>
    </w:p>
    <w:p w14:paraId="6F90D8D0">
      <w:pPr>
        <w:spacing w:line="360" w:lineRule="auto"/>
        <w:jc w:val="center"/>
        <w:rPr>
          <w:rFonts w:ascii="宋体" w:hAnsi="宋体" w:eastAsia="宋体" w:cs="宋体"/>
          <w:spacing w:val="3"/>
          <w:szCs w:val="21"/>
        </w:rPr>
      </w:pPr>
      <w:r>
        <w:drawing>
          <wp:inline distT="0" distB="0" distL="0" distR="0">
            <wp:extent cx="3269615" cy="4203065"/>
            <wp:effectExtent l="0" t="0" r="0" b="0"/>
            <wp:docPr id="17" name="IM 5"/>
            <wp:cNvGraphicFramePr/>
            <a:graphic xmlns:a="http://schemas.openxmlformats.org/drawingml/2006/main">
              <a:graphicData uri="http://schemas.openxmlformats.org/drawingml/2006/picture">
                <pic:pic xmlns:pic="http://schemas.openxmlformats.org/drawingml/2006/picture">
                  <pic:nvPicPr>
                    <pic:cNvPr id="17" name="IM 5"/>
                    <pic:cNvPicPr/>
                  </pic:nvPicPr>
                  <pic:blipFill>
                    <a:blip r:embed="rId10"/>
                    <a:stretch>
                      <a:fillRect/>
                    </a:stretch>
                  </pic:blipFill>
                  <pic:spPr>
                    <a:xfrm>
                      <a:off x="0" y="0"/>
                      <a:ext cx="3270226" cy="4203658"/>
                    </a:xfrm>
                    <a:prstGeom prst="rect">
                      <a:avLst/>
                    </a:prstGeom>
                  </pic:spPr>
                </pic:pic>
              </a:graphicData>
            </a:graphic>
          </wp:inline>
        </w:drawing>
      </w:r>
    </w:p>
    <w:p w14:paraId="7FD57C57">
      <w:pPr>
        <w:spacing w:line="360" w:lineRule="auto"/>
        <w:jc w:val="center"/>
        <w:rPr>
          <w:rFonts w:ascii="宋体" w:hAnsi="宋体" w:eastAsia="宋体" w:cs="宋体"/>
          <w:spacing w:val="3"/>
          <w:szCs w:val="21"/>
        </w:rPr>
      </w:pPr>
      <w:r>
        <w:rPr>
          <w:rFonts w:hint="eastAsia" w:ascii="宋体" w:hAnsi="宋体" w:eastAsia="宋体" w:cs="宋体"/>
          <w:spacing w:val="3"/>
          <w:szCs w:val="21"/>
        </w:rPr>
        <w:t>图6.4.4 复合板式支护体系计算示意</w:t>
      </w:r>
    </w:p>
    <w:p w14:paraId="2D0B2B7A">
      <w:pPr>
        <w:spacing w:line="360" w:lineRule="auto"/>
        <w:ind w:firstLine="472" w:firstLineChars="200"/>
        <w:rPr>
          <w:rFonts w:ascii="宋体" w:hAnsi="宋体" w:eastAsia="宋体" w:cs="宋体"/>
          <w:spacing w:val="3"/>
          <w:sz w:val="24"/>
          <w:szCs w:val="24"/>
        </w:rPr>
      </w:pPr>
      <w:r>
        <w:rPr>
          <w:rFonts w:hint="eastAsia" w:ascii="Times New Roman" w:hAnsi="Times New Roman" w:eastAsia="Times New Roman" w:cs="Times New Roman"/>
          <w:b/>
          <w:bCs/>
          <w:spacing w:val="-2"/>
          <w:sz w:val="24"/>
          <w:szCs w:val="24"/>
        </w:rPr>
        <w:t>1</w:t>
      </w:r>
      <w:r>
        <w:rPr>
          <w:rFonts w:ascii="宋体" w:hAnsi="宋体" w:eastAsia="宋体" w:cs="宋体"/>
          <w:spacing w:val="3"/>
          <w:sz w:val="24"/>
          <w:szCs w:val="24"/>
        </w:rPr>
        <w:t xml:space="preserve"> </w:t>
      </w:r>
      <w:r>
        <w:rPr>
          <w:rFonts w:hint="eastAsia" w:asciiTheme="minorEastAsia" w:hAnsiTheme="minorEastAsia"/>
          <w:sz w:val="24"/>
          <w:szCs w:val="24"/>
        </w:rPr>
        <w:t>既有支护墙刚度应根据实际情况进行折减，折减系数不大于0.8。</w:t>
      </w:r>
    </w:p>
    <w:p w14:paraId="01C253EF">
      <w:pPr>
        <w:spacing w:line="360" w:lineRule="auto"/>
        <w:ind w:firstLine="472" w:firstLineChars="200"/>
        <w:rPr>
          <w:rFonts w:ascii="宋体" w:hAnsi="宋体" w:eastAsia="宋体" w:cs="宋体"/>
          <w:spacing w:val="3"/>
          <w:sz w:val="24"/>
          <w:szCs w:val="24"/>
        </w:rPr>
      </w:pPr>
      <w:r>
        <w:rPr>
          <w:rFonts w:hint="eastAsia" w:ascii="Times New Roman" w:hAnsi="Times New Roman" w:eastAsia="Times New Roman" w:cs="Times New Roman"/>
          <w:b/>
          <w:bCs/>
          <w:spacing w:val="-2"/>
          <w:sz w:val="24"/>
          <w:szCs w:val="24"/>
        </w:rPr>
        <w:t>2</w:t>
      </w:r>
      <w:r>
        <w:rPr>
          <w:rFonts w:ascii="宋体" w:hAnsi="宋体" w:eastAsia="宋体" w:cs="宋体"/>
          <w:spacing w:val="3"/>
          <w:sz w:val="24"/>
          <w:szCs w:val="24"/>
        </w:rPr>
        <w:t xml:space="preserve"> </w:t>
      </w:r>
      <w:r>
        <w:rPr>
          <w:rFonts w:hint="eastAsia" w:asciiTheme="minorEastAsia" w:hAnsiTheme="minorEastAsia"/>
          <w:sz w:val="24"/>
          <w:szCs w:val="24"/>
        </w:rPr>
        <w:t>既有支护墙与新支护墙之间通过单向受压链杆连接。</w:t>
      </w:r>
    </w:p>
    <w:p w14:paraId="125F41B4">
      <w:pPr>
        <w:spacing w:line="360" w:lineRule="auto"/>
        <w:ind w:firstLine="472" w:firstLineChars="200"/>
        <w:rPr>
          <w:rFonts w:ascii="宋体" w:hAnsi="宋体" w:eastAsia="宋体" w:cs="宋体"/>
          <w:spacing w:val="3"/>
          <w:sz w:val="24"/>
          <w:szCs w:val="24"/>
        </w:rPr>
      </w:pPr>
      <w:r>
        <w:rPr>
          <w:rFonts w:hint="eastAsia" w:ascii="Times New Roman" w:hAnsi="Times New Roman" w:eastAsia="Times New Roman" w:cs="Times New Roman"/>
          <w:b/>
          <w:bCs/>
          <w:spacing w:val="-2"/>
          <w:sz w:val="24"/>
          <w:szCs w:val="24"/>
        </w:rPr>
        <w:t>3</w:t>
      </w:r>
      <w:r>
        <w:rPr>
          <w:rFonts w:ascii="宋体" w:hAnsi="宋体" w:eastAsia="宋体" w:cs="宋体"/>
          <w:spacing w:val="3"/>
          <w:sz w:val="24"/>
          <w:szCs w:val="24"/>
        </w:rPr>
        <w:t xml:space="preserve"> </w:t>
      </w:r>
      <w:r>
        <w:rPr>
          <w:rFonts w:hint="eastAsia" w:asciiTheme="minorEastAsia" w:hAnsiTheme="minorEastAsia"/>
          <w:sz w:val="24"/>
          <w:szCs w:val="24"/>
        </w:rPr>
        <w:t>其余计算参数应符合现行行业标准《建筑基坑支护技术规程》JGJ</w:t>
      </w:r>
      <w:r>
        <w:rPr>
          <w:rFonts w:asciiTheme="minorEastAsia" w:hAnsiTheme="minorEastAsia"/>
          <w:sz w:val="24"/>
          <w:szCs w:val="24"/>
        </w:rPr>
        <w:t xml:space="preserve"> </w:t>
      </w:r>
      <w:r>
        <w:rPr>
          <w:rFonts w:hint="eastAsia" w:asciiTheme="minorEastAsia" w:hAnsiTheme="minorEastAsia"/>
          <w:sz w:val="24"/>
          <w:szCs w:val="24"/>
        </w:rPr>
        <w:t>120中的相关规定。</w:t>
      </w:r>
    </w:p>
    <w:p w14:paraId="3A7A8718">
      <w:pPr>
        <w:spacing w:line="360" w:lineRule="auto"/>
        <w:ind w:left="58" w:right="43"/>
        <w:rPr>
          <w:rFonts w:ascii="Times New Roman" w:hAnsi="Times New Roman" w:eastAsia="Times New Roman" w:cs="Times New Roman"/>
          <w:b/>
          <w:bCs/>
          <w:spacing w:val="-5"/>
          <w:sz w:val="24"/>
          <w:szCs w:val="24"/>
        </w:rPr>
      </w:pPr>
      <w:r>
        <w:rPr>
          <w:rFonts w:hint="eastAsia" w:ascii="仿宋" w:hAnsi="仿宋" w:eastAsia="仿宋" w:cs="Times New Roman"/>
          <w:bCs/>
          <w:color w:val="7030A0"/>
          <w:spacing w:val="-1"/>
          <w:sz w:val="24"/>
          <w:szCs w:val="24"/>
        </w:rPr>
        <w:t>【条文说明】6.4.4 复合板式支护体系采用竖向弹性地基梁法计算时，应考虑内支撑点的先期位移、施工工况、支撑刚度及周边基底深坑等对围护结构内力和变形的影响。既有支护结构实际性状往往难以判断，在无法取芯的情况下对其刚度进行适当的折减是必要的。</w:t>
      </w:r>
    </w:p>
    <w:p w14:paraId="491190AE">
      <w:pPr>
        <w:spacing w:line="360" w:lineRule="auto"/>
        <w:ind w:left="58" w:right="43"/>
        <w:rPr>
          <w:rFonts w:ascii="宋体" w:hAnsi="宋体" w:eastAsia="宋体" w:cs="宋体"/>
          <w:sz w:val="24"/>
          <w:szCs w:val="24"/>
        </w:rPr>
      </w:pPr>
      <w:r>
        <w:rPr>
          <w:rFonts w:ascii="Times New Roman" w:hAnsi="Times New Roman" w:eastAsia="Times New Roman" w:cs="Times New Roman"/>
          <w:b/>
          <w:bCs/>
          <w:spacing w:val="-5"/>
          <w:sz w:val="24"/>
          <w:szCs w:val="24"/>
        </w:rPr>
        <w:t>6.4.5</w:t>
      </w:r>
      <w:r>
        <w:rPr>
          <w:rFonts w:ascii="Times New Roman" w:hAnsi="Times New Roman" w:eastAsia="Times New Roman" w:cs="Times New Roman"/>
          <w:spacing w:val="5"/>
          <w:sz w:val="24"/>
          <w:szCs w:val="24"/>
        </w:rPr>
        <w:t xml:space="preserve"> </w:t>
      </w:r>
      <w:r>
        <w:rPr>
          <w:rFonts w:asciiTheme="minorEastAsia" w:hAnsiTheme="minorEastAsia"/>
          <w:sz w:val="24"/>
          <w:szCs w:val="24"/>
        </w:rPr>
        <w:t>复合板式支护采用IBG工法时，旋喷桩宜采用MJS工法或RJP工法，其直径</w:t>
      </w:r>
      <m:oMath>
        <m:sSub>
          <m:sSubPr>
            <m:ctrlPr>
              <w:rPr>
                <w:rFonts w:ascii="Cambria Math" w:hAnsi="Cambria Math" w:eastAsia="Times New Roman" w:cs="Times New Roman"/>
                <w:sz w:val="24"/>
                <w:szCs w:val="24"/>
              </w:rPr>
            </m:ctrlPr>
          </m:sSubPr>
          <m:e>
            <m:r>
              <m:rPr/>
              <w:rPr>
                <w:rFonts w:hint="eastAsia" w:ascii="Cambria Math" w:hAnsi="Cambria Math" w:cs="Times New Roman"/>
                <w:sz w:val="24"/>
                <w:szCs w:val="24"/>
              </w:rPr>
              <m:t>D</m:t>
            </m:r>
            <m:ctrlPr>
              <w:rPr>
                <w:rFonts w:ascii="Cambria Math" w:hAnsi="Cambria Math" w:eastAsia="Times New Roman" w:cs="Times New Roman"/>
                <w:sz w:val="24"/>
                <w:szCs w:val="24"/>
              </w:rPr>
            </m:ctrlPr>
          </m:e>
          <m:sub>
            <m:r>
              <m:rPr/>
              <w:rPr>
                <w:rFonts w:hint="eastAsia" w:ascii="Cambria Math" w:hAnsi="Cambria Math" w:cs="Times New Roman"/>
                <w:sz w:val="24"/>
                <w:szCs w:val="24"/>
              </w:rPr>
              <m:t>IBG</m:t>
            </m:r>
            <m:ctrlPr>
              <w:rPr>
                <w:rFonts w:ascii="Cambria Math" w:hAnsi="Cambria Math" w:eastAsia="Times New Roman" w:cs="Times New Roman"/>
                <w:sz w:val="24"/>
                <w:szCs w:val="24"/>
              </w:rPr>
            </m:ctrlPr>
          </m:sub>
        </m:sSub>
      </m:oMath>
      <w:r>
        <w:rPr>
          <w:rFonts w:asciiTheme="minorEastAsia" w:hAnsiTheme="minorEastAsia"/>
          <w:sz w:val="24"/>
          <w:szCs w:val="24"/>
        </w:rPr>
        <w:t>应符合下式要求：</w:t>
      </w:r>
    </w:p>
    <w:p w14:paraId="1F367CC3">
      <w:pPr>
        <w:spacing w:line="360" w:lineRule="auto"/>
        <w:jc w:val="right"/>
        <w:rPr>
          <w:rFonts w:ascii="宋体" w:hAnsi="宋体" w:eastAsia="宋体" w:cs="宋体"/>
          <w:sz w:val="24"/>
          <w:szCs w:val="24"/>
        </w:rPr>
      </w:pPr>
      <m:oMath>
        <m:sSub>
          <m:sSubPr>
            <m:ctrlPr>
              <w:rPr>
                <w:rFonts w:ascii="Cambria Math" w:hAnsi="Cambria Math" w:eastAsia="Times New Roman" w:cs="Times New Roman"/>
                <w:sz w:val="24"/>
                <w:szCs w:val="24"/>
              </w:rPr>
            </m:ctrlPr>
          </m:sSubPr>
          <m:e>
            <m:r>
              <m:rPr/>
              <w:rPr>
                <w:rFonts w:hint="eastAsia" w:ascii="Cambria Math" w:hAnsi="Cambria Math" w:cs="Times New Roman"/>
                <w:sz w:val="24"/>
                <w:szCs w:val="24"/>
              </w:rPr>
              <m:t>D</m:t>
            </m:r>
            <m:ctrlPr>
              <w:rPr>
                <w:rFonts w:ascii="Cambria Math" w:hAnsi="Cambria Math" w:eastAsia="Times New Roman" w:cs="Times New Roman"/>
                <w:sz w:val="24"/>
                <w:szCs w:val="24"/>
              </w:rPr>
            </m:ctrlPr>
          </m:e>
          <m:sub>
            <m:r>
              <m:rPr/>
              <w:rPr>
                <w:rFonts w:hint="eastAsia" w:ascii="Cambria Math" w:hAnsi="Cambria Math" w:cs="Times New Roman"/>
                <w:sz w:val="24"/>
                <w:szCs w:val="24"/>
              </w:rPr>
              <m:t>IBG</m:t>
            </m:r>
            <m:ctrlPr>
              <w:rPr>
                <w:rFonts w:ascii="Cambria Math" w:hAnsi="Cambria Math" w:eastAsia="Times New Roman" w:cs="Times New Roman"/>
                <w:sz w:val="24"/>
                <w:szCs w:val="24"/>
              </w:rPr>
            </m:ctrlPr>
          </m:sub>
        </m:sSub>
        <m:r>
          <m:rPr/>
          <w:rPr>
            <w:rFonts w:ascii="Cambria Math" w:hAnsi="Cambria Math" w:eastAsia="Times New Roman" w:cs="Times New Roman"/>
            <w:sz w:val="24"/>
            <w:szCs w:val="24"/>
          </w:rPr>
          <m:t>≥</m:t>
        </m:r>
        <m:sSub>
          <m:sSubPr>
            <m:ctrlPr>
              <w:rPr>
                <w:rFonts w:ascii="Cambria Math" w:hAnsi="Cambria Math" w:eastAsia="Times New Roman" w:cs="Times New Roman"/>
                <w:i/>
                <w:sz w:val="24"/>
                <w:szCs w:val="24"/>
              </w:rPr>
            </m:ctrlPr>
          </m:sSubPr>
          <m:e>
            <m:r>
              <m:rPr/>
              <w:rPr>
                <w:rFonts w:hint="eastAsia" w:ascii="Cambria Math" w:hAnsi="Cambria Math" w:cs="Times New Roman"/>
                <w:sz w:val="24"/>
                <w:szCs w:val="24"/>
              </w:rPr>
              <m:t>H</m:t>
            </m:r>
            <m:ctrlPr>
              <w:rPr>
                <w:rFonts w:ascii="Cambria Math" w:hAnsi="Cambria Math" w:eastAsia="Times New Roman" w:cs="Times New Roman"/>
                <w:i/>
                <w:sz w:val="24"/>
                <w:szCs w:val="24"/>
              </w:rPr>
            </m:ctrlPr>
          </m:e>
          <m:sub>
            <m:r>
              <m:rPr/>
              <w:rPr>
                <w:rFonts w:hint="eastAsia" w:ascii="Cambria Math" w:hAnsi="Cambria Math" w:cs="Times New Roman"/>
                <w:sz w:val="24"/>
                <w:szCs w:val="24"/>
              </w:rPr>
              <m:t>xg</m:t>
            </m:r>
            <m:ctrlPr>
              <w:rPr>
                <w:rFonts w:ascii="Cambria Math" w:hAnsi="Cambria Math" w:eastAsia="Times New Roman" w:cs="Times New Roman"/>
                <w:i/>
                <w:sz w:val="24"/>
                <w:szCs w:val="24"/>
              </w:rPr>
            </m:ctrlPr>
          </m:sub>
        </m:sSub>
        <m:r>
          <m:rPr/>
          <w:rPr>
            <w:rFonts w:ascii="Cambria Math" w:hAnsi="Cambria Math" w:eastAsia="Times New Roman" w:cs="Times New Roman"/>
            <w:sz w:val="24"/>
            <w:szCs w:val="24"/>
          </w:rPr>
          <m:t>+2</m:t>
        </m:r>
        <m:sSub>
          <m:sSubPr>
            <m:ctrlPr>
              <w:rPr>
                <w:rFonts w:ascii="Cambria Math" w:hAnsi="Cambria Math" w:eastAsia="Times New Roman" w:cs="Times New Roman"/>
                <w:i/>
                <w:sz w:val="24"/>
                <w:szCs w:val="24"/>
              </w:rPr>
            </m:ctrlPr>
          </m:sSubPr>
          <m:e>
            <m:r>
              <m:rPr/>
              <w:rPr>
                <w:rFonts w:hint="eastAsia" w:ascii="Cambria Math" w:hAnsi="Cambria Math" w:cs="Times New Roman"/>
                <w:sz w:val="24"/>
                <w:szCs w:val="24"/>
              </w:rPr>
              <m:t>S</m:t>
            </m:r>
            <m:ctrlPr>
              <w:rPr>
                <w:rFonts w:ascii="Cambria Math" w:hAnsi="Cambria Math" w:eastAsia="Times New Roman" w:cs="Times New Roman"/>
                <w:i/>
                <w:sz w:val="24"/>
                <w:szCs w:val="24"/>
              </w:rPr>
            </m:ctrlPr>
          </m:e>
          <m:sub>
            <m:r>
              <m:rPr/>
              <w:rPr>
                <w:rFonts w:hint="eastAsia" w:ascii="Cambria Math" w:hAnsi="Cambria Math" w:cs="Times New Roman"/>
                <w:sz w:val="24"/>
                <w:szCs w:val="24"/>
              </w:rPr>
              <m:t>zd</m:t>
            </m:r>
            <m:ctrlPr>
              <w:rPr>
                <w:rFonts w:ascii="Cambria Math" w:hAnsi="Cambria Math" w:eastAsia="Times New Roman" w:cs="Times New Roman"/>
                <w:i/>
                <w:sz w:val="24"/>
                <w:szCs w:val="24"/>
              </w:rPr>
            </m:ctrlPr>
          </m:sub>
        </m:sSub>
      </m:oMath>
      <w:r>
        <w:rPr>
          <w:rFonts w:ascii="Times New Roman" w:hAnsi="Times New Roman" w:eastAsia="Times New Roman" w:cs="Times New Roman"/>
          <w:sz w:val="24"/>
          <w:szCs w:val="24"/>
        </w:rPr>
        <w:t xml:space="preserve">                   </w:t>
      </w:r>
      <w:r>
        <w:rPr>
          <w:rFonts w:ascii="宋体" w:hAnsi="宋体" w:eastAsia="宋体" w:cs="宋体"/>
          <w:spacing w:val="-3"/>
          <w:position w:val="1"/>
          <w:sz w:val="24"/>
          <w:szCs w:val="24"/>
        </w:rPr>
        <w:t>（6.4.5-1）</w:t>
      </w:r>
    </w:p>
    <w:p w14:paraId="683B073D">
      <w:pPr>
        <w:spacing w:line="360" w:lineRule="auto"/>
        <w:ind w:left="58"/>
        <w:rPr>
          <w:rFonts w:ascii="宋体" w:hAnsi="宋体" w:eastAsia="宋体" w:cs="宋体"/>
          <w:sz w:val="24"/>
          <w:szCs w:val="24"/>
        </w:rPr>
      </w:pPr>
      <w:r>
        <w:rPr>
          <w:rFonts w:ascii="宋体" w:hAnsi="宋体" w:eastAsia="宋体" w:cs="宋体"/>
          <w:spacing w:val="-18"/>
          <w:sz w:val="24"/>
          <w:szCs w:val="24"/>
        </w:rPr>
        <w:t>式中：</w:t>
      </w:r>
      <m:oMath>
        <m:sSub>
          <m:sSubPr>
            <m:ctrlPr>
              <w:rPr>
                <w:rFonts w:ascii="Cambria Math" w:hAnsi="Cambria Math" w:eastAsia="Times New Roman" w:cs="Times New Roman"/>
                <w:i/>
                <w:sz w:val="24"/>
                <w:szCs w:val="24"/>
              </w:rPr>
            </m:ctrlPr>
          </m:sSubPr>
          <m:e>
            <m:r>
              <m:rPr/>
              <w:rPr>
                <w:rFonts w:hint="eastAsia" w:ascii="Cambria Math" w:hAnsi="Cambria Math" w:cs="Times New Roman"/>
                <w:sz w:val="24"/>
                <w:szCs w:val="24"/>
              </w:rPr>
              <m:t>H</m:t>
            </m:r>
            <m:ctrlPr>
              <w:rPr>
                <w:rFonts w:ascii="Cambria Math" w:hAnsi="Cambria Math" w:eastAsia="Times New Roman" w:cs="Times New Roman"/>
                <w:i/>
                <w:sz w:val="24"/>
                <w:szCs w:val="24"/>
              </w:rPr>
            </m:ctrlPr>
          </m:e>
          <m:sub>
            <m:r>
              <m:rPr/>
              <w:rPr>
                <w:rFonts w:hint="eastAsia" w:ascii="Cambria Math" w:hAnsi="Cambria Math" w:cs="Times New Roman"/>
                <w:sz w:val="24"/>
                <w:szCs w:val="24"/>
              </w:rPr>
              <m:t>xg</m:t>
            </m:r>
            <m:ctrlPr>
              <w:rPr>
                <w:rFonts w:ascii="Cambria Math" w:hAnsi="Cambria Math" w:eastAsia="Times New Roman" w:cs="Times New Roman"/>
                <w:i/>
                <w:sz w:val="24"/>
                <w:szCs w:val="24"/>
              </w:rPr>
            </m:ctrlPr>
          </m:sub>
        </m:sSub>
      </m:oMath>
      <w:r>
        <w:rPr>
          <w:rFonts w:ascii="宋体" w:hAnsi="宋体" w:eastAsia="宋体" w:cs="宋体"/>
          <w:spacing w:val="-18"/>
          <w:sz w:val="24"/>
          <w:szCs w:val="24"/>
        </w:rPr>
        <w:t>——</w:t>
      </w:r>
      <w:r>
        <w:rPr>
          <w:rFonts w:asciiTheme="minorEastAsia" w:hAnsiTheme="minorEastAsia"/>
          <w:sz w:val="24"/>
          <w:szCs w:val="24"/>
        </w:rPr>
        <w:t>内插型钢的总高度；</w:t>
      </w:r>
    </w:p>
    <w:p w14:paraId="29CBD801">
      <w:pPr>
        <w:spacing w:line="360" w:lineRule="auto"/>
        <w:ind w:left="1350" w:leftChars="300" w:right="387" w:hanging="720" w:hangingChars="300"/>
        <w:rPr>
          <w:rFonts w:ascii="宋体" w:hAnsi="宋体" w:eastAsia="宋体" w:cs="宋体"/>
          <w:spacing w:val="5"/>
          <w:sz w:val="24"/>
          <w:szCs w:val="24"/>
        </w:rPr>
      </w:pPr>
      <m:oMath>
        <m:sSub>
          <m:sSubPr>
            <m:ctrlPr>
              <w:rPr>
                <w:rFonts w:ascii="Cambria Math" w:hAnsi="Cambria Math" w:eastAsia="Times New Roman" w:cs="Times New Roman"/>
                <w:i/>
                <w:sz w:val="24"/>
                <w:szCs w:val="24"/>
              </w:rPr>
            </m:ctrlPr>
          </m:sSubPr>
          <m:e>
            <m:r>
              <m:rPr/>
              <w:rPr>
                <w:rFonts w:hint="eastAsia" w:ascii="Cambria Math" w:hAnsi="Cambria Math" w:cs="Times New Roman"/>
                <w:sz w:val="24"/>
                <w:szCs w:val="24"/>
              </w:rPr>
              <m:t>S</m:t>
            </m:r>
            <m:ctrlPr>
              <w:rPr>
                <w:rFonts w:ascii="Cambria Math" w:hAnsi="Cambria Math" w:eastAsia="Times New Roman" w:cs="Times New Roman"/>
                <w:i/>
                <w:sz w:val="24"/>
                <w:szCs w:val="24"/>
              </w:rPr>
            </m:ctrlPr>
          </m:e>
          <m:sub>
            <m:r>
              <m:rPr/>
              <w:rPr>
                <w:rFonts w:hint="eastAsia" w:ascii="Cambria Math" w:hAnsi="Cambria Math" w:cs="Times New Roman"/>
                <w:sz w:val="24"/>
                <w:szCs w:val="24"/>
              </w:rPr>
              <m:t>zd</m:t>
            </m:r>
            <m:ctrlPr>
              <w:rPr>
                <w:rFonts w:ascii="Cambria Math" w:hAnsi="Cambria Math" w:eastAsia="Times New Roman" w:cs="Times New Roman"/>
                <w:i/>
                <w:sz w:val="24"/>
                <w:szCs w:val="24"/>
              </w:rPr>
            </m:ctrlPr>
          </m:sub>
        </m:sSub>
      </m:oMath>
      <w:r>
        <w:rPr>
          <w:rFonts w:ascii="宋体" w:hAnsi="宋体" w:eastAsia="宋体" w:cs="宋体"/>
          <w:spacing w:val="-10"/>
          <w:sz w:val="24"/>
          <w:szCs w:val="24"/>
        </w:rPr>
        <w:t>——</w:t>
      </w:r>
      <w:r>
        <w:rPr>
          <w:rFonts w:asciiTheme="minorEastAsia" w:hAnsiTheme="minorEastAsia"/>
          <w:sz w:val="24"/>
          <w:szCs w:val="24"/>
        </w:rPr>
        <w:t>考虑型钢遮挡影响后安全距离，不小于500mm。</w:t>
      </w:r>
    </w:p>
    <w:p w14:paraId="5BE03B80">
      <w:pPr>
        <w:spacing w:line="360" w:lineRule="auto"/>
        <w:ind w:firstLine="480" w:firstLineChars="200"/>
        <w:rPr>
          <w:rFonts w:asciiTheme="minorEastAsia" w:hAnsiTheme="minorEastAsia"/>
          <w:sz w:val="24"/>
          <w:szCs w:val="24"/>
        </w:rPr>
      </w:pPr>
      <w:r>
        <w:rPr>
          <w:rFonts w:asciiTheme="minorEastAsia" w:hAnsiTheme="minorEastAsia"/>
          <w:sz w:val="24"/>
          <w:szCs w:val="24"/>
        </w:rPr>
        <w:t>IBG工法桩的刚度应符合下式要求：</w:t>
      </w:r>
    </w:p>
    <w:p w14:paraId="273C2AFE">
      <w:pPr>
        <w:spacing w:line="360" w:lineRule="auto"/>
        <w:jc w:val="right"/>
        <w:rPr>
          <w:rFonts w:ascii="宋体" w:hAnsi="宋体" w:eastAsia="宋体" w:cs="宋体"/>
          <w:sz w:val="24"/>
          <w:szCs w:val="24"/>
        </w:rPr>
      </w:pPr>
      <m:oMath>
        <m:sSub>
          <m:sSubPr>
            <m:ctrlPr>
              <w:rPr>
                <w:rFonts w:ascii="Cambria Math" w:hAnsi="Cambria Math" w:eastAsia="Times New Roman" w:cs="Times New Roman"/>
                <w:sz w:val="24"/>
                <w:szCs w:val="24"/>
              </w:rPr>
            </m:ctrlPr>
          </m:sSubPr>
          <m:e>
            <m:r>
              <m:rPr/>
              <w:rPr>
                <w:rFonts w:hint="eastAsia" w:ascii="Cambria Math" w:hAnsi="Cambria Math" w:cs="Times New Roman"/>
                <w:sz w:val="24"/>
                <w:szCs w:val="24"/>
              </w:rPr>
              <m:t>EI</m:t>
            </m:r>
            <m:ctrlPr>
              <w:rPr>
                <w:rFonts w:ascii="Cambria Math" w:hAnsi="Cambria Math" w:eastAsia="Times New Roman" w:cs="Times New Roman"/>
                <w:sz w:val="24"/>
                <w:szCs w:val="24"/>
              </w:rPr>
            </m:ctrlPr>
          </m:e>
          <m:sub>
            <m:r>
              <m:rPr/>
              <w:rPr>
                <w:rFonts w:hint="eastAsia" w:ascii="Cambria Math" w:hAnsi="Cambria Math" w:cs="Times New Roman"/>
                <w:sz w:val="24"/>
                <w:szCs w:val="24"/>
              </w:rPr>
              <m:t>IBG</m:t>
            </m:r>
            <m:ctrlPr>
              <w:rPr>
                <w:rFonts w:ascii="Cambria Math" w:hAnsi="Cambria Math" w:eastAsia="Times New Roman" w:cs="Times New Roman"/>
                <w:sz w:val="24"/>
                <w:szCs w:val="24"/>
              </w:rPr>
            </m:ctrlPr>
          </m:sub>
        </m:sSub>
        <m:r>
          <m:rPr/>
          <w:rPr>
            <w:rFonts w:ascii="Cambria Math" w:hAnsi="Cambria Math" w:eastAsia="Times New Roman" w:cs="Times New Roman"/>
            <w:sz w:val="24"/>
            <w:szCs w:val="24"/>
          </w:rPr>
          <m:t>≥</m:t>
        </m:r>
        <m:sSub>
          <m:sSubPr>
            <m:ctrlPr>
              <w:rPr>
                <w:rFonts w:ascii="Cambria Math" w:hAnsi="Cambria Math" w:eastAsia="Times New Roman" w:cs="Times New Roman"/>
                <w:i/>
                <w:sz w:val="24"/>
                <w:szCs w:val="24"/>
              </w:rPr>
            </m:ctrlPr>
          </m:sSubPr>
          <m:e>
            <m:r>
              <m:rPr/>
              <w:rPr>
                <w:rFonts w:hint="eastAsia" w:ascii="Cambria Math" w:hAnsi="Cambria Math" w:cs="Times New Roman"/>
                <w:sz w:val="24"/>
                <w:szCs w:val="24"/>
              </w:rPr>
              <m:t>E</m:t>
            </m:r>
            <m:ctrlPr>
              <w:rPr>
                <w:rFonts w:ascii="Cambria Math" w:hAnsi="Cambria Math" w:eastAsia="Times New Roman" w:cs="Times New Roman"/>
                <w:i/>
                <w:sz w:val="24"/>
                <w:szCs w:val="24"/>
              </w:rPr>
            </m:ctrlPr>
          </m:e>
          <m:sub>
            <m:r>
              <m:rPr/>
              <w:rPr>
                <w:rFonts w:hint="eastAsia" w:ascii="Cambria Math" w:hAnsi="Cambria Math" w:cs="Times New Roman"/>
                <w:sz w:val="24"/>
                <w:szCs w:val="24"/>
              </w:rPr>
              <m:t>s</m:t>
            </m:r>
            <m:ctrlPr>
              <w:rPr>
                <w:rFonts w:ascii="Cambria Math" w:hAnsi="Cambria Math" w:eastAsia="Times New Roman" w:cs="Times New Roman"/>
                <w:i/>
                <w:sz w:val="24"/>
                <w:szCs w:val="24"/>
              </w:rPr>
            </m:ctrlPr>
          </m:sub>
        </m:sSub>
        <m:r>
          <m:rPr/>
          <w:rPr>
            <w:rFonts w:ascii="Cambria Math" w:hAnsi="Cambria Math" w:eastAsia="Times New Roman" w:cs="Times New Roman"/>
            <w:sz w:val="24"/>
            <w:szCs w:val="24"/>
          </w:rPr>
          <m:t>∙</m:t>
        </m:r>
        <m:sSub>
          <m:sSubPr>
            <m:ctrlPr>
              <w:rPr>
                <w:rFonts w:ascii="Cambria Math" w:hAnsi="Cambria Math" w:eastAsia="Times New Roman" w:cs="Times New Roman"/>
                <w:i/>
                <w:sz w:val="24"/>
                <w:szCs w:val="24"/>
              </w:rPr>
            </m:ctrlPr>
          </m:sSubPr>
          <m:e>
            <m:r>
              <m:rPr/>
              <w:rPr>
                <w:rFonts w:hint="eastAsia" w:ascii="Cambria Math" w:hAnsi="Cambria Math" w:cs="Times New Roman"/>
                <w:sz w:val="24"/>
                <w:szCs w:val="24"/>
              </w:rPr>
              <m:t>I</m:t>
            </m:r>
            <m:ctrlPr>
              <w:rPr>
                <w:rFonts w:ascii="Cambria Math" w:hAnsi="Cambria Math" w:eastAsia="Times New Roman" w:cs="Times New Roman"/>
                <w:i/>
                <w:sz w:val="24"/>
                <w:szCs w:val="24"/>
              </w:rPr>
            </m:ctrlPr>
          </m:e>
          <m:sub>
            <m:r>
              <m:rPr/>
              <w:rPr>
                <w:rFonts w:hint="eastAsia" w:ascii="Cambria Math" w:hAnsi="Cambria Math" w:cs="Times New Roman"/>
                <w:sz w:val="24"/>
                <w:szCs w:val="24"/>
              </w:rPr>
              <m:t>s</m:t>
            </m:r>
            <m:ctrlPr>
              <w:rPr>
                <w:rFonts w:ascii="Cambria Math" w:hAnsi="Cambria Math" w:eastAsia="Times New Roman" w:cs="Times New Roman"/>
                <w:i/>
                <w:sz w:val="24"/>
                <w:szCs w:val="24"/>
              </w:rPr>
            </m:ctrlPr>
          </m:sub>
        </m:sSub>
        <m:d>
          <m:dPr>
            <m:ctrlPr>
              <w:rPr>
                <w:rFonts w:ascii="Cambria Math" w:hAnsi="Cambria Math" w:cs="Times New Roman"/>
                <w:sz w:val="24"/>
                <w:szCs w:val="24"/>
              </w:rPr>
            </m:ctrlPr>
          </m:dPr>
          <m:e>
            <m:r>
              <m:rPr/>
              <w:rPr>
                <w:rFonts w:ascii="Cambria Math" w:hAnsi="Cambria Math" w:cs="Times New Roman"/>
                <w:sz w:val="24"/>
                <w:szCs w:val="24"/>
              </w:rPr>
              <m:t>1+α</m:t>
            </m:r>
            <m:ctrlPr>
              <w:rPr>
                <w:rFonts w:ascii="Cambria Math" w:hAnsi="Cambria Math" w:cs="Times New Roman"/>
                <w:sz w:val="24"/>
                <w:szCs w:val="24"/>
              </w:rPr>
            </m:ctrlPr>
          </m:e>
        </m:d>
      </m:oMath>
      <w:r>
        <w:rPr>
          <w:rFonts w:ascii="Times New Roman" w:hAnsi="Times New Roman" w:eastAsia="Times New Roman" w:cs="Times New Roman"/>
          <w:sz w:val="24"/>
          <w:szCs w:val="24"/>
        </w:rPr>
        <w:t xml:space="preserve">                  </w:t>
      </w:r>
      <w:r>
        <w:rPr>
          <w:rFonts w:ascii="宋体" w:hAnsi="宋体" w:eastAsia="宋体" w:cs="宋体"/>
          <w:spacing w:val="-5"/>
          <w:sz w:val="24"/>
          <w:szCs w:val="24"/>
        </w:rPr>
        <w:t>（6.4.5-2）</w:t>
      </w:r>
    </w:p>
    <w:p w14:paraId="74BFB589">
      <w:pPr>
        <w:spacing w:line="360" w:lineRule="auto"/>
        <w:ind w:left="58"/>
        <w:rPr>
          <w:rFonts w:asciiTheme="minorEastAsia" w:hAnsiTheme="minorEastAsia"/>
          <w:sz w:val="24"/>
          <w:szCs w:val="24"/>
        </w:rPr>
      </w:pPr>
      <w:r>
        <w:rPr>
          <w:rFonts w:ascii="宋体" w:hAnsi="宋体" w:eastAsia="宋体" w:cs="宋体"/>
          <w:spacing w:val="-19"/>
          <w:sz w:val="24"/>
          <w:szCs w:val="24"/>
        </w:rPr>
        <w:t>式中：</w:t>
      </w:r>
      <w:r>
        <w:rPr>
          <w:rFonts w:hint="eastAsia" w:ascii="宋体" w:hAnsi="宋体" w:eastAsia="宋体" w:cs="宋体"/>
          <w:spacing w:val="-19"/>
          <w:sz w:val="24"/>
          <w:szCs w:val="24"/>
        </w:rPr>
        <w:t xml:space="preserve"> </w:t>
      </w:r>
      <w:r>
        <w:rPr>
          <w:rFonts w:ascii="宋体" w:hAnsi="宋体" w:eastAsia="宋体" w:cs="宋体"/>
          <w:spacing w:val="-19"/>
          <w:sz w:val="24"/>
          <w:szCs w:val="24"/>
        </w:rPr>
        <w:t xml:space="preserve">  </w:t>
      </w:r>
      <m:oMath>
        <m:sSub>
          <m:sSubPr>
            <m:ctrlPr>
              <w:rPr>
                <w:rFonts w:ascii="Cambria Math" w:hAnsi="Cambria Math" w:eastAsia="Times New Roman" w:cs="Times New Roman"/>
                <w:i/>
                <w:sz w:val="24"/>
                <w:szCs w:val="24"/>
              </w:rPr>
            </m:ctrlPr>
          </m:sSubPr>
          <m:e>
            <m:r>
              <m:rPr/>
              <w:rPr>
                <w:rFonts w:hint="eastAsia" w:ascii="Cambria Math" w:hAnsi="Cambria Math" w:cs="Times New Roman"/>
                <w:sz w:val="24"/>
                <w:szCs w:val="24"/>
              </w:rPr>
              <m:t>E</m:t>
            </m:r>
            <m:ctrlPr>
              <w:rPr>
                <w:rFonts w:ascii="Cambria Math" w:hAnsi="Cambria Math" w:eastAsia="Times New Roman" w:cs="Times New Roman"/>
                <w:i/>
                <w:sz w:val="24"/>
                <w:szCs w:val="24"/>
              </w:rPr>
            </m:ctrlPr>
          </m:e>
          <m:sub>
            <m:r>
              <m:rPr/>
              <w:rPr>
                <w:rFonts w:hint="eastAsia" w:ascii="Cambria Math" w:hAnsi="Cambria Math" w:cs="Times New Roman"/>
                <w:sz w:val="24"/>
                <w:szCs w:val="24"/>
              </w:rPr>
              <m:t>s</m:t>
            </m:r>
            <m:ctrlPr>
              <w:rPr>
                <w:rFonts w:ascii="Cambria Math" w:hAnsi="Cambria Math" w:eastAsia="Times New Roman" w:cs="Times New Roman"/>
                <w:i/>
                <w:sz w:val="24"/>
                <w:szCs w:val="24"/>
              </w:rPr>
            </m:ctrlPr>
          </m:sub>
        </m:sSub>
      </m:oMath>
      <w:r>
        <w:rPr>
          <w:rFonts w:ascii="宋体" w:hAnsi="宋体" w:eastAsia="宋体" w:cs="宋体"/>
          <w:spacing w:val="-19"/>
          <w:sz w:val="24"/>
          <w:szCs w:val="24"/>
        </w:rPr>
        <w:t>——</w:t>
      </w:r>
      <w:r>
        <w:rPr>
          <w:rFonts w:asciiTheme="minorEastAsia" w:hAnsiTheme="minorEastAsia"/>
          <w:sz w:val="24"/>
          <w:szCs w:val="24"/>
        </w:rPr>
        <w:t>内插型钢的弹性模量；</w:t>
      </w:r>
    </w:p>
    <w:p w14:paraId="3698BBF0">
      <w:pPr>
        <w:spacing w:line="360" w:lineRule="auto"/>
        <w:ind w:left="58" w:firstLine="960" w:firstLineChars="400"/>
        <w:rPr>
          <w:rFonts w:ascii="宋体" w:hAnsi="宋体" w:eastAsia="宋体" w:cs="宋体"/>
          <w:sz w:val="24"/>
          <w:szCs w:val="24"/>
        </w:rPr>
      </w:pPr>
      <m:oMath>
        <m:sSub>
          <m:sSubPr>
            <m:ctrlPr>
              <w:rPr>
                <w:rFonts w:ascii="Cambria Math" w:hAnsi="Cambria Math" w:eastAsia="Times New Roman" w:cs="Times New Roman"/>
                <w:i/>
                <w:sz w:val="24"/>
                <w:szCs w:val="24"/>
              </w:rPr>
            </m:ctrlPr>
          </m:sSubPr>
          <m:e>
            <m:r>
              <m:rPr/>
              <w:rPr>
                <w:rFonts w:hint="eastAsia" w:ascii="Cambria Math" w:hAnsi="Cambria Math" w:cs="Times New Roman"/>
                <w:sz w:val="24"/>
                <w:szCs w:val="24"/>
              </w:rPr>
              <m:t>I</m:t>
            </m:r>
            <m:ctrlPr>
              <w:rPr>
                <w:rFonts w:ascii="Cambria Math" w:hAnsi="Cambria Math" w:eastAsia="Times New Roman" w:cs="Times New Roman"/>
                <w:i/>
                <w:sz w:val="24"/>
                <w:szCs w:val="24"/>
              </w:rPr>
            </m:ctrlPr>
          </m:e>
          <m:sub>
            <m:r>
              <m:rPr/>
              <w:rPr>
                <w:rFonts w:hint="eastAsia" w:ascii="Cambria Math" w:hAnsi="Cambria Math" w:cs="Times New Roman"/>
                <w:sz w:val="24"/>
                <w:szCs w:val="24"/>
              </w:rPr>
              <m:t>s</m:t>
            </m:r>
            <m:ctrlPr>
              <w:rPr>
                <w:rFonts w:ascii="Cambria Math" w:hAnsi="Cambria Math" w:eastAsia="Times New Roman" w:cs="Times New Roman"/>
                <w:i/>
                <w:sz w:val="24"/>
                <w:szCs w:val="24"/>
              </w:rPr>
            </m:ctrlPr>
          </m:sub>
        </m:sSub>
      </m:oMath>
      <w:r>
        <w:rPr>
          <w:rFonts w:ascii="宋体" w:hAnsi="宋体" w:eastAsia="宋体" w:cs="宋体"/>
          <w:spacing w:val="-19"/>
          <w:sz w:val="24"/>
          <w:szCs w:val="24"/>
        </w:rPr>
        <w:t>——</w:t>
      </w:r>
      <w:r>
        <w:rPr>
          <w:rFonts w:asciiTheme="minorEastAsia" w:hAnsiTheme="minorEastAsia"/>
          <w:sz w:val="24"/>
          <w:szCs w:val="24"/>
        </w:rPr>
        <w:t>内插型钢的惯性矩；</w:t>
      </w:r>
    </w:p>
    <w:p w14:paraId="145D8511">
      <w:pPr>
        <w:spacing w:line="360" w:lineRule="auto"/>
        <w:ind w:left="58" w:firstLine="960" w:firstLineChars="400"/>
        <w:rPr>
          <w:rFonts w:ascii="宋体" w:hAnsi="宋体" w:eastAsia="宋体" w:cs="宋体"/>
          <w:sz w:val="24"/>
          <w:szCs w:val="24"/>
        </w:rPr>
      </w:pPr>
      <m:oMath>
        <m:r>
          <m:rPr/>
          <w:rPr>
            <w:rFonts w:ascii="Cambria Math" w:hAnsi="Cambria Math" w:cs="Times New Roman"/>
            <w:sz w:val="24"/>
            <w:szCs w:val="24"/>
          </w:rPr>
          <m:t>α</m:t>
        </m:r>
      </m:oMath>
      <w:r>
        <w:rPr>
          <w:rFonts w:ascii="宋体" w:hAnsi="宋体" w:eastAsia="宋体" w:cs="宋体"/>
          <w:spacing w:val="-15"/>
          <w:sz w:val="24"/>
          <w:szCs w:val="24"/>
        </w:rPr>
        <w:t>——</w:t>
      </w:r>
      <w:r>
        <w:rPr>
          <w:rFonts w:asciiTheme="minorEastAsia" w:hAnsiTheme="minorEastAsia"/>
          <w:sz w:val="24"/>
          <w:szCs w:val="24"/>
        </w:rPr>
        <w:t>水泥土的刚度贡献系数，宜取0.1～0.2。</w:t>
      </w:r>
    </w:p>
    <w:p w14:paraId="356734BD">
      <w:pPr>
        <w:spacing w:line="360" w:lineRule="auto"/>
        <w:jc w:val="center"/>
        <w:rPr>
          <w:rFonts w:ascii="宋体" w:hAnsi="宋体" w:eastAsia="宋体" w:cs="宋体"/>
          <w:sz w:val="24"/>
          <w:szCs w:val="24"/>
        </w:rPr>
      </w:pPr>
      <w:r>
        <w:drawing>
          <wp:inline distT="0" distB="0" distL="0" distR="0">
            <wp:extent cx="3822065" cy="1570355"/>
            <wp:effectExtent l="0" t="0" r="6985" b="0"/>
            <wp:docPr id="19" name="IM 6"/>
            <wp:cNvGraphicFramePr/>
            <a:graphic xmlns:a="http://schemas.openxmlformats.org/drawingml/2006/main">
              <a:graphicData uri="http://schemas.openxmlformats.org/drawingml/2006/picture">
                <pic:pic xmlns:pic="http://schemas.openxmlformats.org/drawingml/2006/picture">
                  <pic:nvPicPr>
                    <pic:cNvPr id="19" name="IM 6"/>
                    <pic:cNvPicPr/>
                  </pic:nvPicPr>
                  <pic:blipFill>
                    <a:blip r:embed="rId11"/>
                    <a:stretch>
                      <a:fillRect/>
                    </a:stretch>
                  </pic:blipFill>
                  <pic:spPr>
                    <a:xfrm>
                      <a:off x="0" y="0"/>
                      <a:ext cx="3844991" cy="1579794"/>
                    </a:xfrm>
                    <a:prstGeom prst="rect">
                      <a:avLst/>
                    </a:prstGeom>
                  </pic:spPr>
                </pic:pic>
              </a:graphicData>
            </a:graphic>
          </wp:inline>
        </w:drawing>
      </w:r>
    </w:p>
    <w:p w14:paraId="2C51F40F">
      <w:pPr>
        <w:spacing w:line="360" w:lineRule="auto"/>
        <w:jc w:val="center"/>
        <w:rPr>
          <w:rFonts w:ascii="宋体" w:hAnsi="宋体" w:eastAsia="宋体" w:cs="宋体"/>
          <w:szCs w:val="21"/>
        </w:rPr>
      </w:pPr>
      <w:r>
        <w:rPr>
          <w:rFonts w:ascii="宋体" w:hAnsi="宋体" w:eastAsia="宋体" w:cs="宋体"/>
          <w:spacing w:val="-4"/>
          <w:szCs w:val="21"/>
        </w:rPr>
        <w:t>图6.4.5</w:t>
      </w:r>
      <w:r>
        <w:rPr>
          <w:rFonts w:ascii="宋体" w:hAnsi="宋体" w:eastAsia="宋体" w:cs="宋体"/>
          <w:spacing w:val="5"/>
          <w:szCs w:val="21"/>
        </w:rPr>
        <w:t xml:space="preserve">  </w:t>
      </w:r>
      <w:r>
        <w:rPr>
          <w:rFonts w:ascii="宋体" w:hAnsi="宋体" w:eastAsia="宋体" w:cs="宋体"/>
          <w:spacing w:val="-4"/>
          <w:szCs w:val="21"/>
        </w:rPr>
        <w:t>IBG</w:t>
      </w:r>
      <w:r>
        <w:rPr>
          <w:rFonts w:ascii="宋体" w:hAnsi="宋体" w:eastAsia="宋体" w:cs="宋体"/>
          <w:spacing w:val="-32"/>
          <w:szCs w:val="21"/>
        </w:rPr>
        <w:t xml:space="preserve"> </w:t>
      </w:r>
      <w:r>
        <w:rPr>
          <w:rFonts w:ascii="宋体" w:hAnsi="宋体" w:eastAsia="宋体" w:cs="宋体"/>
          <w:spacing w:val="-4"/>
          <w:szCs w:val="21"/>
        </w:rPr>
        <w:t>工法示意</w:t>
      </w:r>
    </w:p>
    <w:p w14:paraId="6052F484">
      <w:pPr>
        <w:spacing w:line="360" w:lineRule="auto"/>
        <w:ind w:right="46"/>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【条文说明】6.4.5 先插H型钢后进行旋喷加固的复合支护工艺的IBG工法是一种在低净空条件下进行支护结构施工的新工艺，即先分节压入H型钢或空心钢管，然后在型钢间设置喷浆孔进行旋喷桩施工形成挡土止水合一的支护体。该工法不仅有效避免了由于浆液凝固而不能插入型钢的问题，而且复合支护体型钢垂直度、平整度优良，水泥土强度和均匀性优于传统SMW工法。</w:t>
      </w:r>
    </w:p>
    <w:p w14:paraId="146FE190">
      <w:pPr>
        <w:spacing w:line="360" w:lineRule="auto"/>
        <w:ind w:right="46" w:firstLine="476" w:firstLineChars="200"/>
        <w:rPr>
          <w:rFonts w:ascii="Times New Roman" w:hAnsi="Times New Roman" w:eastAsia="Times New Roman" w:cs="Times New Roman"/>
          <w:b/>
          <w:bCs/>
          <w:spacing w:val="-6"/>
          <w:sz w:val="24"/>
          <w:szCs w:val="24"/>
        </w:rPr>
      </w:pPr>
      <w:r>
        <w:rPr>
          <w:rFonts w:hint="eastAsia" w:ascii="仿宋" w:hAnsi="仿宋" w:eastAsia="仿宋" w:cs="Times New Roman"/>
          <w:bCs/>
          <w:color w:val="7030A0"/>
          <w:spacing w:val="-1"/>
          <w:sz w:val="24"/>
          <w:szCs w:val="24"/>
        </w:rPr>
        <w:t>IBG工法的旋喷桩可采用MJS工法或RJP工法，其直径的确定需考虑喷射过程的型钢遮挡影响。IBG工法桩可采用与SMW工法桩类似的方法计算，即按刚度等代为地下墙后通过单向受压链杆与既有支护组成复合支护体，其中IBG工法桩的刚度可考虑水泥土的包裹作用对型刚的贡献。</w:t>
      </w:r>
    </w:p>
    <w:p w14:paraId="496F4964">
      <w:pPr>
        <w:spacing w:line="360" w:lineRule="auto"/>
        <w:ind w:right="46"/>
        <w:rPr>
          <w:rFonts w:ascii="宋体" w:hAnsi="宋体" w:eastAsia="宋体" w:cs="宋体"/>
          <w:sz w:val="24"/>
          <w:szCs w:val="24"/>
        </w:rPr>
      </w:pPr>
      <w:r>
        <w:rPr>
          <w:rFonts w:ascii="Times New Roman" w:hAnsi="Times New Roman" w:eastAsia="Times New Roman" w:cs="Times New Roman"/>
          <w:b/>
          <w:bCs/>
          <w:spacing w:val="-6"/>
          <w:sz w:val="24"/>
          <w:szCs w:val="24"/>
        </w:rPr>
        <w:t>6.4.6</w:t>
      </w:r>
      <w:r>
        <w:rPr>
          <w:rFonts w:ascii="Times New Roman" w:hAnsi="Times New Roman" w:eastAsia="Times New Roman" w:cs="Times New Roman"/>
          <w:spacing w:val="8"/>
          <w:sz w:val="24"/>
          <w:szCs w:val="24"/>
        </w:rPr>
        <w:t xml:space="preserve"> </w:t>
      </w:r>
      <w:r>
        <w:rPr>
          <w:rFonts w:asciiTheme="minorEastAsia" w:hAnsiTheme="minorEastAsia"/>
          <w:sz w:val="24"/>
          <w:szCs w:val="24"/>
        </w:rPr>
        <w:t>地基加固设计应考虑加固工艺对既有结构及周边环境的影响。既有建筑向下加层扩建工程，地基加固设计应符合低净空施工要求，并宜符合下列规定：</w:t>
      </w:r>
    </w:p>
    <w:p w14:paraId="17400385">
      <w:pPr>
        <w:spacing w:line="360" w:lineRule="auto"/>
        <w:ind w:left="58" w:right="22" w:firstLine="420"/>
        <w:rPr>
          <w:rFonts w:ascii="宋体" w:hAnsi="宋体" w:eastAsia="宋体" w:cs="宋体"/>
          <w:sz w:val="24"/>
          <w:szCs w:val="24"/>
        </w:rPr>
      </w:pPr>
      <w:r>
        <w:rPr>
          <w:rFonts w:ascii="Times New Roman" w:hAnsi="Times New Roman" w:eastAsia="Times New Roman" w:cs="Times New Roman"/>
          <w:b/>
          <w:bCs/>
          <w:spacing w:val="9"/>
          <w:sz w:val="24"/>
          <w:szCs w:val="24"/>
        </w:rPr>
        <w:t>1</w:t>
      </w:r>
      <w:r>
        <w:rPr>
          <w:rFonts w:ascii="Times New Roman" w:hAnsi="Times New Roman" w:eastAsia="Times New Roman" w:cs="Times New Roman"/>
          <w:spacing w:val="17"/>
          <w:w w:val="101"/>
          <w:sz w:val="24"/>
          <w:szCs w:val="24"/>
        </w:rPr>
        <w:t xml:space="preserve"> </w:t>
      </w:r>
      <w:r>
        <w:rPr>
          <w:rFonts w:asciiTheme="minorEastAsia" w:hAnsiTheme="minorEastAsia"/>
          <w:sz w:val="24"/>
          <w:szCs w:val="24"/>
        </w:rPr>
        <w:t>MJS工法桩水泥掺量不宜小于25%,水灰比宜为1.0</w:t>
      </w:r>
      <w:r>
        <w:rPr>
          <w:rFonts w:hint="eastAsia" w:asciiTheme="minorEastAsia" w:hAnsiTheme="minorEastAsia"/>
          <w:sz w:val="24"/>
          <w:szCs w:val="24"/>
        </w:rPr>
        <w:t>～</w:t>
      </w:r>
      <w:r>
        <w:rPr>
          <w:rFonts w:asciiTheme="minorEastAsia" w:hAnsiTheme="minorEastAsia"/>
          <w:sz w:val="24"/>
          <w:szCs w:val="24"/>
        </w:rPr>
        <w:t>1.2</w:t>
      </w:r>
      <w:r>
        <w:rPr>
          <w:rFonts w:hint="eastAsia" w:asciiTheme="minorEastAsia" w:hAnsiTheme="minorEastAsia"/>
          <w:sz w:val="24"/>
          <w:szCs w:val="24"/>
        </w:rPr>
        <w:t>；</w:t>
      </w:r>
      <w:r>
        <w:rPr>
          <w:rFonts w:asciiTheme="minorEastAsia" w:hAnsiTheme="minorEastAsia"/>
          <w:sz w:val="24"/>
          <w:szCs w:val="24"/>
        </w:rPr>
        <w:t>水泥土加固体的28d龄期无侧限抗压强度q。不宜低于1.2MPa。</w:t>
      </w:r>
    </w:p>
    <w:p w14:paraId="2C4E0883">
      <w:pPr>
        <w:spacing w:line="360" w:lineRule="auto"/>
        <w:ind w:left="58" w:right="32" w:firstLine="420"/>
        <w:rPr>
          <w:rFonts w:ascii="宋体" w:hAnsi="宋体" w:eastAsia="宋体" w:cs="宋体"/>
          <w:sz w:val="24"/>
          <w:szCs w:val="24"/>
        </w:rPr>
      </w:pPr>
      <w:r>
        <w:rPr>
          <w:rFonts w:ascii="Times New Roman" w:hAnsi="Times New Roman" w:eastAsia="Times New Roman" w:cs="Times New Roman"/>
          <w:b/>
          <w:bCs/>
          <w:spacing w:val="11"/>
          <w:sz w:val="24"/>
          <w:szCs w:val="24"/>
        </w:rPr>
        <w:t>2</w:t>
      </w:r>
      <w:r>
        <w:rPr>
          <w:rFonts w:ascii="Times New Roman" w:hAnsi="Times New Roman" w:eastAsia="Times New Roman" w:cs="Times New Roman"/>
          <w:spacing w:val="12"/>
          <w:sz w:val="24"/>
          <w:szCs w:val="24"/>
        </w:rPr>
        <w:t xml:space="preserve"> </w:t>
      </w:r>
      <w:r>
        <w:rPr>
          <w:rFonts w:asciiTheme="minorEastAsia" w:hAnsiTheme="minorEastAsia"/>
          <w:sz w:val="24"/>
          <w:szCs w:val="24"/>
        </w:rPr>
        <w:t>RJP工法桩水泥掺量不宜小于30%,水灰比宜为1.2</w:t>
      </w:r>
      <w:r>
        <w:rPr>
          <w:rFonts w:hint="eastAsia" w:asciiTheme="minorEastAsia" w:hAnsiTheme="minorEastAsia"/>
          <w:sz w:val="24"/>
          <w:szCs w:val="24"/>
        </w:rPr>
        <w:t>～</w:t>
      </w:r>
      <w:r>
        <w:rPr>
          <w:rFonts w:asciiTheme="minorEastAsia" w:hAnsiTheme="minorEastAsia"/>
          <w:sz w:val="24"/>
          <w:szCs w:val="24"/>
        </w:rPr>
        <w:t>1.4</w:t>
      </w:r>
      <w:r>
        <w:rPr>
          <w:rFonts w:hint="eastAsia" w:asciiTheme="minorEastAsia" w:hAnsiTheme="minorEastAsia"/>
          <w:sz w:val="24"/>
          <w:szCs w:val="24"/>
        </w:rPr>
        <w:t>；</w:t>
      </w:r>
      <w:r>
        <w:rPr>
          <w:rFonts w:asciiTheme="minorEastAsia" w:hAnsiTheme="minorEastAsia"/>
          <w:sz w:val="24"/>
          <w:szCs w:val="24"/>
        </w:rPr>
        <w:t>水泥土加固体的28d龄期无侧限抗压强度</w:t>
      </w:r>
      <m:oMath>
        <m:sSub>
          <m:sSubPr>
            <m:ctrlPr>
              <w:rPr>
                <w:rFonts w:ascii="Cambria Math" w:hAnsi="Cambria Math"/>
                <w:sz w:val="24"/>
                <w:szCs w:val="24"/>
              </w:rPr>
            </m:ctrlPr>
          </m:sSubPr>
          <m:e>
            <m:r>
              <m:rPr/>
              <w:rPr>
                <w:rFonts w:ascii="Cambria Math" w:hAnsi="Cambria Math"/>
                <w:sz w:val="24"/>
                <w:szCs w:val="24"/>
              </w:rPr>
              <m:t>q</m:t>
            </m:r>
            <m:ctrlPr>
              <w:rPr>
                <w:rFonts w:ascii="Cambria Math" w:hAnsi="Cambria Math"/>
                <w:sz w:val="24"/>
                <w:szCs w:val="24"/>
              </w:rPr>
            </m:ctrlPr>
          </m:e>
          <m:sub>
            <m:r>
              <m:rPr/>
              <w:rPr>
                <w:rFonts w:hint="eastAsia" w:ascii="Cambria Math" w:hAnsi="Cambria Math"/>
                <w:sz w:val="24"/>
                <w:szCs w:val="24"/>
              </w:rPr>
              <m:t>u</m:t>
            </m:r>
            <m:ctrlPr>
              <w:rPr>
                <w:rFonts w:ascii="Cambria Math" w:hAnsi="Cambria Math"/>
                <w:sz w:val="24"/>
                <w:szCs w:val="24"/>
              </w:rPr>
            </m:ctrlPr>
          </m:sub>
        </m:sSub>
      </m:oMath>
      <w:r>
        <w:rPr>
          <w:rFonts w:asciiTheme="minorEastAsia" w:hAnsiTheme="minorEastAsia"/>
          <w:sz w:val="24"/>
          <w:szCs w:val="24"/>
        </w:rPr>
        <w:t>不宜低于1.2MPa。</w:t>
      </w:r>
    </w:p>
    <w:p w14:paraId="7A10FEFC">
      <w:pPr>
        <w:spacing w:line="360" w:lineRule="auto"/>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【条文说明】6.4.6 既有建筑向下加层扩建工程，当加层区域紧邻运营中地铁线或其他重要建（构）筑物时，基坑内侧需设置较大方量的地基加固以保证基坑施工安全，而相应的加固设备必须同时满足低净空施工和对周边环境影响小的两项要求。常规的旋喷施工过程对周边环境影响很大，而MJS工法设备机架高度约为3.85m,现场加固试验中土体最大位移约在5mm之内，可满足此类工程的特殊要求。RJP工法性能与之类似。</w:t>
      </w:r>
    </w:p>
    <w:p w14:paraId="0B2ED42C">
      <w:pPr>
        <w:spacing w:line="360" w:lineRule="auto"/>
        <w:rPr>
          <w:rFonts w:asciiTheme="minorEastAsia" w:hAnsiTheme="minorEastAsia"/>
          <w:sz w:val="24"/>
          <w:szCs w:val="24"/>
        </w:rPr>
      </w:pPr>
      <w:r>
        <w:rPr>
          <w:rFonts w:ascii="Times New Roman" w:hAnsi="Times New Roman" w:eastAsia="Times New Roman" w:cs="Times New Roman"/>
          <w:b/>
          <w:bCs/>
          <w:spacing w:val="2"/>
          <w:sz w:val="24"/>
          <w:szCs w:val="24"/>
        </w:rPr>
        <w:t>6.4.7</w:t>
      </w:r>
      <w:r>
        <w:rPr>
          <w:rFonts w:ascii="Times New Roman" w:hAnsi="Times New Roman" w:eastAsia="Times New Roman" w:cs="Times New Roman"/>
          <w:spacing w:val="7"/>
          <w:sz w:val="24"/>
          <w:szCs w:val="24"/>
        </w:rPr>
        <w:t xml:space="preserve"> </w:t>
      </w:r>
      <w:r>
        <w:rPr>
          <w:rFonts w:hint="eastAsia" w:cs="Times New Roman" w:asciiTheme="minorEastAsia" w:hAnsiTheme="minorEastAsia"/>
          <w:spacing w:val="7"/>
          <w:sz w:val="24"/>
          <w:szCs w:val="24"/>
        </w:rPr>
        <w:t>既有</w:t>
      </w:r>
      <w:r>
        <w:rPr>
          <w:rFonts w:asciiTheme="minorEastAsia" w:hAnsiTheme="minorEastAsia"/>
          <w:sz w:val="24"/>
          <w:szCs w:val="24"/>
        </w:rPr>
        <w:t>地下建筑改扩建工程支撑体系选型与布置应遵守下列</w:t>
      </w:r>
      <w:r>
        <w:rPr>
          <w:rFonts w:hint="eastAsia" w:asciiTheme="minorEastAsia" w:hAnsiTheme="minorEastAsia"/>
          <w:sz w:val="24"/>
          <w:szCs w:val="24"/>
        </w:rPr>
        <w:t>原则：</w:t>
      </w:r>
    </w:p>
    <w:p w14:paraId="109E9BD6">
      <w:pPr>
        <w:spacing w:line="360" w:lineRule="auto"/>
        <w:ind w:firstLine="516" w:firstLineChars="200"/>
        <w:rPr>
          <w:rFonts w:asciiTheme="minorEastAsia" w:hAnsiTheme="minorEastAsia"/>
          <w:sz w:val="24"/>
          <w:szCs w:val="24"/>
        </w:rPr>
      </w:pPr>
      <w:r>
        <w:rPr>
          <w:rFonts w:ascii="Times New Roman" w:hAnsi="Times New Roman" w:eastAsia="Times New Roman" w:cs="Times New Roman"/>
          <w:b/>
          <w:bCs/>
          <w:spacing w:val="9"/>
          <w:sz w:val="24"/>
          <w:szCs w:val="24"/>
        </w:rPr>
        <w:t>1</w:t>
      </w:r>
      <w:r>
        <w:rPr>
          <w:rFonts w:ascii="宋体" w:hAnsi="宋体" w:eastAsia="宋体" w:cs="宋体"/>
          <w:spacing w:val="3"/>
          <w:sz w:val="24"/>
          <w:szCs w:val="24"/>
        </w:rPr>
        <w:t xml:space="preserve"> </w:t>
      </w:r>
      <w:r>
        <w:rPr>
          <w:rFonts w:hint="eastAsia" w:asciiTheme="minorEastAsia" w:hAnsiTheme="minorEastAsia"/>
          <w:sz w:val="24"/>
          <w:szCs w:val="24"/>
        </w:rPr>
        <w:t>支撑体系的传力应明确。</w:t>
      </w:r>
    </w:p>
    <w:p w14:paraId="24ACB289">
      <w:pPr>
        <w:spacing w:line="360" w:lineRule="auto"/>
        <w:ind w:firstLine="516" w:firstLineChars="200"/>
        <w:rPr>
          <w:rFonts w:asciiTheme="minorEastAsia" w:hAnsiTheme="minorEastAsia"/>
          <w:sz w:val="24"/>
          <w:szCs w:val="24"/>
        </w:rPr>
      </w:pPr>
      <w:r>
        <w:rPr>
          <w:rFonts w:ascii="Times New Roman" w:hAnsi="Times New Roman" w:eastAsia="Times New Roman" w:cs="Times New Roman"/>
          <w:b/>
          <w:bCs/>
          <w:spacing w:val="9"/>
          <w:sz w:val="24"/>
          <w:szCs w:val="24"/>
        </w:rPr>
        <w:t>2</w:t>
      </w:r>
      <w:r>
        <w:rPr>
          <w:rFonts w:ascii="宋体" w:hAnsi="宋体" w:eastAsia="宋体" w:cs="宋体"/>
          <w:spacing w:val="3"/>
          <w:sz w:val="24"/>
          <w:szCs w:val="24"/>
        </w:rPr>
        <w:t xml:space="preserve"> </w:t>
      </w:r>
      <w:r>
        <w:rPr>
          <w:rFonts w:hint="eastAsia" w:asciiTheme="minorEastAsia" w:hAnsiTheme="minorEastAsia"/>
          <w:sz w:val="24"/>
          <w:szCs w:val="24"/>
        </w:rPr>
        <w:t>支撑体系布置应考虑土方开挖、外运及主体工程施工空间的要求。</w:t>
      </w:r>
    </w:p>
    <w:p w14:paraId="02AFA9E3">
      <w:pPr>
        <w:spacing w:line="360" w:lineRule="auto"/>
        <w:ind w:firstLine="516" w:firstLineChars="200"/>
        <w:rPr>
          <w:rFonts w:asciiTheme="minorEastAsia" w:hAnsiTheme="minorEastAsia"/>
          <w:sz w:val="24"/>
          <w:szCs w:val="24"/>
        </w:rPr>
      </w:pPr>
      <w:r>
        <w:rPr>
          <w:rFonts w:ascii="Times New Roman" w:hAnsi="Times New Roman" w:eastAsia="Times New Roman" w:cs="Times New Roman"/>
          <w:b/>
          <w:bCs/>
          <w:spacing w:val="9"/>
          <w:sz w:val="24"/>
          <w:szCs w:val="24"/>
        </w:rPr>
        <w:t>3</w:t>
      </w:r>
      <w:r>
        <w:rPr>
          <w:rFonts w:ascii="宋体" w:hAnsi="宋体" w:eastAsia="宋体" w:cs="宋体"/>
          <w:spacing w:val="3"/>
          <w:sz w:val="24"/>
          <w:szCs w:val="24"/>
        </w:rPr>
        <w:t xml:space="preserve"> </w:t>
      </w:r>
      <w:r>
        <w:rPr>
          <w:rFonts w:hint="eastAsia" w:asciiTheme="minorEastAsia" w:hAnsiTheme="minorEastAsia"/>
          <w:sz w:val="24"/>
          <w:szCs w:val="24"/>
        </w:rPr>
        <w:t>支撑体系的布置应便于运输、安装。</w:t>
      </w:r>
    </w:p>
    <w:p w14:paraId="7129A1B7">
      <w:pPr>
        <w:spacing w:line="360" w:lineRule="auto"/>
        <w:ind w:firstLine="516" w:firstLineChars="200"/>
        <w:rPr>
          <w:rFonts w:ascii="宋体" w:hAnsi="宋体" w:eastAsia="宋体" w:cs="宋体"/>
          <w:spacing w:val="3"/>
          <w:sz w:val="24"/>
          <w:szCs w:val="24"/>
        </w:rPr>
      </w:pPr>
      <w:r>
        <w:rPr>
          <w:rFonts w:ascii="Times New Roman" w:hAnsi="Times New Roman" w:eastAsia="Times New Roman" w:cs="Times New Roman"/>
          <w:b/>
          <w:bCs/>
          <w:spacing w:val="9"/>
          <w:sz w:val="24"/>
          <w:szCs w:val="24"/>
        </w:rPr>
        <w:t>4</w:t>
      </w:r>
      <w:r>
        <w:rPr>
          <w:rFonts w:ascii="宋体" w:hAnsi="宋体" w:eastAsia="宋体" w:cs="宋体"/>
          <w:spacing w:val="3"/>
          <w:sz w:val="24"/>
          <w:szCs w:val="24"/>
        </w:rPr>
        <w:t xml:space="preserve"> </w:t>
      </w:r>
      <w:r>
        <w:rPr>
          <w:rFonts w:hint="eastAsia" w:asciiTheme="minorEastAsia" w:hAnsiTheme="minorEastAsia"/>
          <w:sz w:val="24"/>
          <w:szCs w:val="24"/>
        </w:rPr>
        <w:t>支撑体系的布置应避免对既有建筑结构造成损坏。</w:t>
      </w:r>
    </w:p>
    <w:p w14:paraId="26B0709E">
      <w:pPr>
        <w:spacing w:line="360" w:lineRule="auto"/>
        <w:ind w:firstLine="516" w:firstLineChars="200"/>
        <w:rPr>
          <w:rFonts w:ascii="宋体" w:hAnsi="宋体" w:eastAsia="宋体" w:cs="宋体"/>
          <w:spacing w:val="3"/>
          <w:sz w:val="24"/>
          <w:szCs w:val="24"/>
        </w:rPr>
      </w:pPr>
      <w:r>
        <w:rPr>
          <w:rFonts w:ascii="Times New Roman" w:hAnsi="Times New Roman" w:eastAsia="Times New Roman" w:cs="Times New Roman"/>
          <w:b/>
          <w:bCs/>
          <w:spacing w:val="9"/>
          <w:sz w:val="24"/>
          <w:szCs w:val="24"/>
        </w:rPr>
        <w:t>5</w:t>
      </w:r>
      <w:r>
        <w:rPr>
          <w:rFonts w:hint="eastAsia" w:ascii="宋体" w:hAnsi="宋体" w:eastAsia="宋体" w:cs="宋体"/>
          <w:spacing w:val="3"/>
          <w:sz w:val="24"/>
          <w:szCs w:val="24"/>
        </w:rPr>
        <w:t xml:space="preserve"> </w:t>
      </w:r>
      <w:r>
        <w:rPr>
          <w:rFonts w:hint="eastAsia" w:asciiTheme="minorEastAsia" w:hAnsiTheme="minorEastAsia"/>
          <w:sz w:val="24"/>
          <w:szCs w:val="24"/>
        </w:rPr>
        <w:t>支撑体系的布置宜利用既有建筑结构共同受力。</w:t>
      </w:r>
    </w:p>
    <w:p w14:paraId="6A162AEC">
      <w:pPr>
        <w:spacing w:line="360" w:lineRule="auto"/>
        <w:rPr>
          <w:rFonts w:ascii="Times New Roman" w:hAnsi="Times New Roman" w:eastAsia="Times New Roman" w:cs="Times New Roman"/>
          <w:b/>
          <w:bCs/>
          <w:spacing w:val="2"/>
          <w:sz w:val="24"/>
          <w:szCs w:val="24"/>
        </w:rPr>
      </w:pPr>
      <w:r>
        <w:rPr>
          <w:rFonts w:hint="eastAsia" w:ascii="仿宋" w:hAnsi="仿宋" w:eastAsia="仿宋" w:cs="Times New Roman"/>
          <w:bCs/>
          <w:color w:val="7030A0"/>
          <w:spacing w:val="-1"/>
          <w:sz w:val="24"/>
          <w:szCs w:val="24"/>
        </w:rPr>
        <w:t>【条文说明】6.4.7 地下建筑托换加层阶段，当托换桩承载不均匀时，单桩之间可能产生较大的差异沉降，从而引起水平结构梁板的次生应力。如差异沉降过大，将会使楼板产生裂缝，甚至影响结构体系的安全。因此，地下建筑托换加层设计和施工中，必须控制单柱间的不均匀沉降，对于托换的施工顺序应作专题研究。</w:t>
      </w:r>
    </w:p>
    <w:p w14:paraId="46D38A1D">
      <w:pPr>
        <w:spacing w:line="360" w:lineRule="auto"/>
        <w:rPr>
          <w:rFonts w:ascii="宋体" w:hAnsi="宋体" w:eastAsia="宋体" w:cs="宋体"/>
          <w:spacing w:val="3"/>
          <w:sz w:val="24"/>
          <w:szCs w:val="24"/>
        </w:rPr>
      </w:pPr>
      <w:r>
        <w:rPr>
          <w:rFonts w:hint="eastAsia" w:ascii="Times New Roman" w:hAnsi="Times New Roman" w:eastAsia="Times New Roman" w:cs="Times New Roman"/>
          <w:b/>
          <w:bCs/>
          <w:spacing w:val="2"/>
          <w:sz w:val="24"/>
          <w:szCs w:val="24"/>
        </w:rPr>
        <w:t>6.4.8</w:t>
      </w:r>
      <w:r>
        <w:rPr>
          <w:rFonts w:ascii="宋体" w:hAnsi="宋体" w:eastAsia="宋体" w:cs="宋体"/>
          <w:spacing w:val="3"/>
          <w:sz w:val="24"/>
          <w:szCs w:val="24"/>
        </w:rPr>
        <w:t xml:space="preserve"> </w:t>
      </w:r>
      <w:r>
        <w:rPr>
          <w:rFonts w:hint="eastAsia" w:ascii="宋体" w:hAnsi="宋体" w:eastAsia="宋体" w:cs="宋体"/>
          <w:spacing w:val="3"/>
          <w:sz w:val="24"/>
          <w:szCs w:val="24"/>
        </w:rPr>
        <w:t>既有</w:t>
      </w:r>
      <w:r>
        <w:rPr>
          <w:rFonts w:hint="eastAsia" w:asciiTheme="minorEastAsia" w:hAnsiTheme="minorEastAsia"/>
          <w:sz w:val="24"/>
          <w:szCs w:val="24"/>
        </w:rPr>
        <w:t>地下建筑改扩建基坑支护设计，应符合《建筑与市政地基基础通用规范》GB</w:t>
      </w:r>
      <w:r>
        <w:rPr>
          <w:rFonts w:asciiTheme="minorEastAsia" w:hAnsiTheme="minorEastAsia"/>
          <w:sz w:val="24"/>
          <w:szCs w:val="24"/>
        </w:rPr>
        <w:t xml:space="preserve"> </w:t>
      </w:r>
      <w:r>
        <w:rPr>
          <w:rFonts w:hint="eastAsia" w:asciiTheme="minorEastAsia" w:hAnsiTheme="minorEastAsia"/>
          <w:sz w:val="24"/>
          <w:szCs w:val="24"/>
        </w:rPr>
        <w:t>55003、《建筑基坑支护技术规程》JGJ 120等现行国家和行业标准的相关规定。</w:t>
      </w:r>
    </w:p>
    <w:p w14:paraId="1BD059EB">
      <w:pPr>
        <w:spacing w:before="468" w:beforeLines="150" w:after="468" w:afterLines="150" w:line="360" w:lineRule="auto"/>
        <w:jc w:val="center"/>
        <w:rPr>
          <w:rFonts w:ascii="黑体" w:hAnsi="黑体" w:eastAsia="黑体"/>
          <w:b/>
          <w:sz w:val="24"/>
          <w:szCs w:val="24"/>
        </w:rPr>
      </w:pPr>
      <w:r>
        <w:rPr>
          <w:rFonts w:hint="eastAsia" w:ascii="黑体" w:hAnsi="黑体" w:eastAsia="黑体"/>
          <w:b/>
          <w:sz w:val="24"/>
          <w:szCs w:val="24"/>
        </w:rPr>
        <w:t>6.5主体结构设计</w:t>
      </w:r>
    </w:p>
    <w:p w14:paraId="17088856">
      <w:pPr>
        <w:spacing w:line="360" w:lineRule="auto"/>
        <w:rPr>
          <w:rFonts w:ascii="宋体" w:hAnsi="宋体" w:eastAsia="宋体" w:cs="宋体"/>
          <w:spacing w:val="3"/>
          <w:sz w:val="24"/>
          <w:szCs w:val="24"/>
        </w:rPr>
      </w:pPr>
      <w:r>
        <w:rPr>
          <w:rFonts w:hint="eastAsia" w:ascii="Times New Roman" w:hAnsi="Times New Roman" w:eastAsia="Times New Roman" w:cs="Times New Roman"/>
          <w:b/>
          <w:bCs/>
          <w:spacing w:val="2"/>
          <w:sz w:val="24"/>
          <w:szCs w:val="24"/>
        </w:rPr>
        <w:t>6.5.1</w:t>
      </w:r>
      <w:r>
        <w:rPr>
          <w:rFonts w:ascii="宋体" w:hAnsi="宋体" w:eastAsia="宋体" w:cs="宋体"/>
          <w:spacing w:val="3"/>
          <w:sz w:val="24"/>
          <w:szCs w:val="24"/>
        </w:rPr>
        <w:t xml:space="preserve"> </w:t>
      </w:r>
      <w:r>
        <w:rPr>
          <w:rFonts w:hint="eastAsia" w:asciiTheme="minorEastAsia" w:hAnsiTheme="minorEastAsia"/>
          <w:sz w:val="24"/>
          <w:szCs w:val="24"/>
        </w:rPr>
        <w:t>既有地下建筑改扩建的主体结构设计应包括新老结构体系的转换、新老结构体系之间的变形协调、既有结构基础托换、既有结构构件的改造与加固、整体建筑的结构设计抗震验算。</w:t>
      </w:r>
    </w:p>
    <w:p w14:paraId="7EB90ACD">
      <w:pPr>
        <w:spacing w:line="360" w:lineRule="auto"/>
        <w:rPr>
          <w:rFonts w:ascii="宋体" w:hAnsi="宋体" w:eastAsia="宋体" w:cs="宋体"/>
          <w:spacing w:val="3"/>
          <w:sz w:val="24"/>
          <w:szCs w:val="24"/>
        </w:rPr>
      </w:pPr>
      <w:r>
        <w:rPr>
          <w:rFonts w:hint="eastAsia" w:ascii="Times New Roman" w:hAnsi="Times New Roman" w:eastAsia="Times New Roman" w:cs="Times New Roman"/>
          <w:b/>
          <w:bCs/>
          <w:spacing w:val="2"/>
          <w:sz w:val="24"/>
          <w:szCs w:val="24"/>
        </w:rPr>
        <w:t>6.5.2</w:t>
      </w:r>
      <w:r>
        <w:rPr>
          <w:rFonts w:ascii="宋体" w:hAnsi="宋体" w:eastAsia="宋体" w:cs="宋体"/>
          <w:spacing w:val="3"/>
          <w:sz w:val="24"/>
          <w:szCs w:val="24"/>
        </w:rPr>
        <w:t xml:space="preserve"> </w:t>
      </w:r>
      <w:r>
        <w:rPr>
          <w:rFonts w:hint="eastAsia" w:asciiTheme="minorEastAsia" w:hAnsiTheme="minorEastAsia"/>
          <w:sz w:val="24"/>
          <w:szCs w:val="24"/>
        </w:rPr>
        <w:t>既有地下建筑改扩建的主体结构设计应对改造后的结构体系进行受力和变形分析，依据《混凝土结构设计标准》GB/T</w:t>
      </w:r>
      <w:r>
        <w:rPr>
          <w:rFonts w:asciiTheme="minorEastAsia" w:hAnsiTheme="minorEastAsia"/>
          <w:sz w:val="24"/>
          <w:szCs w:val="24"/>
        </w:rPr>
        <w:t xml:space="preserve"> </w:t>
      </w:r>
      <w:r>
        <w:rPr>
          <w:rFonts w:hint="eastAsia" w:asciiTheme="minorEastAsia" w:hAnsiTheme="minorEastAsia"/>
          <w:sz w:val="24"/>
          <w:szCs w:val="24"/>
        </w:rPr>
        <w:t>50010,对主要受力构件分别进行承载能力极限状态验算、正常使用极限状态验算。</w:t>
      </w:r>
    </w:p>
    <w:p w14:paraId="55299F9C">
      <w:pPr>
        <w:spacing w:line="360" w:lineRule="auto"/>
        <w:rPr>
          <w:rFonts w:ascii="Times New Roman" w:hAnsi="Times New Roman" w:eastAsia="Times New Roman" w:cs="Times New Roman"/>
          <w:b/>
          <w:bCs/>
          <w:spacing w:val="2"/>
          <w:sz w:val="24"/>
          <w:szCs w:val="24"/>
        </w:rPr>
      </w:pPr>
      <w:r>
        <w:rPr>
          <w:rFonts w:hint="eastAsia" w:ascii="仿宋" w:hAnsi="仿宋" w:eastAsia="仿宋" w:cs="Times New Roman"/>
          <w:bCs/>
          <w:color w:val="7030A0"/>
          <w:spacing w:val="-1"/>
          <w:sz w:val="24"/>
          <w:szCs w:val="24"/>
        </w:rPr>
        <w:t>【条文说明】6.5.2 除了改造完成后的结构体系受力和变形分析，地下建筑改扩建主体结构设计尚应包括既有建筑基础托换，结构构件改造拆除过程中的结构承载能力极限状态验算。</w:t>
      </w:r>
    </w:p>
    <w:p w14:paraId="717FE12C">
      <w:pPr>
        <w:spacing w:line="360" w:lineRule="auto"/>
        <w:rPr>
          <w:rFonts w:ascii="宋体" w:hAnsi="宋体" w:eastAsia="宋体" w:cs="宋体"/>
          <w:spacing w:val="3"/>
          <w:sz w:val="24"/>
          <w:szCs w:val="24"/>
        </w:rPr>
      </w:pPr>
      <w:r>
        <w:rPr>
          <w:rFonts w:hint="eastAsia" w:ascii="Times New Roman" w:hAnsi="Times New Roman" w:eastAsia="Times New Roman" w:cs="Times New Roman"/>
          <w:b/>
          <w:bCs/>
          <w:spacing w:val="2"/>
          <w:sz w:val="24"/>
          <w:szCs w:val="24"/>
        </w:rPr>
        <w:t>6.5.3</w:t>
      </w:r>
      <w:r>
        <w:rPr>
          <w:rFonts w:ascii="宋体" w:hAnsi="宋体" w:eastAsia="宋体" w:cs="宋体"/>
          <w:spacing w:val="3"/>
          <w:sz w:val="24"/>
          <w:szCs w:val="24"/>
        </w:rPr>
        <w:t xml:space="preserve"> </w:t>
      </w:r>
      <w:r>
        <w:rPr>
          <w:rFonts w:hint="eastAsia" w:ascii="宋体" w:hAnsi="宋体" w:eastAsia="宋体" w:cs="宋体"/>
          <w:spacing w:val="3"/>
          <w:sz w:val="24"/>
          <w:szCs w:val="24"/>
        </w:rPr>
        <w:t>既有</w:t>
      </w:r>
      <w:r>
        <w:rPr>
          <w:rFonts w:hint="eastAsia" w:asciiTheme="minorEastAsia" w:hAnsiTheme="minorEastAsia"/>
          <w:sz w:val="24"/>
          <w:szCs w:val="24"/>
        </w:rPr>
        <w:t>地下建筑水平扩建结构与既有结构的接口连接方式可采用柔性连接或刚性连接，并应符合以下规定：</w:t>
      </w:r>
    </w:p>
    <w:p w14:paraId="3FE572E8">
      <w:pPr>
        <w:spacing w:line="360" w:lineRule="auto"/>
        <w:ind w:firstLine="516" w:firstLineChars="200"/>
        <w:rPr>
          <w:rFonts w:ascii="宋体" w:hAnsi="宋体" w:eastAsia="宋体" w:cs="宋体"/>
          <w:spacing w:val="3"/>
          <w:sz w:val="24"/>
          <w:szCs w:val="24"/>
        </w:rPr>
      </w:pPr>
      <w:r>
        <w:rPr>
          <w:rFonts w:hint="eastAsia" w:ascii="Times New Roman" w:hAnsi="Times New Roman" w:eastAsia="Times New Roman" w:cs="Times New Roman"/>
          <w:b/>
          <w:bCs/>
          <w:spacing w:val="9"/>
          <w:sz w:val="24"/>
          <w:szCs w:val="24"/>
        </w:rPr>
        <w:t>1</w:t>
      </w:r>
      <w:r>
        <w:rPr>
          <w:rFonts w:asciiTheme="minorEastAsia" w:hAnsiTheme="minorEastAsia"/>
          <w:sz w:val="24"/>
          <w:szCs w:val="24"/>
        </w:rPr>
        <w:t xml:space="preserve"> </w:t>
      </w:r>
      <w:r>
        <w:rPr>
          <w:rFonts w:hint="eastAsia" w:asciiTheme="minorEastAsia" w:hAnsiTheme="minorEastAsia"/>
          <w:sz w:val="24"/>
          <w:szCs w:val="24"/>
        </w:rPr>
        <w:t>采用柔性连接时接口处应设置变形缝，并采取相应的防水措施；</w:t>
      </w:r>
    </w:p>
    <w:p w14:paraId="1725401A">
      <w:pPr>
        <w:spacing w:line="360" w:lineRule="auto"/>
        <w:ind w:firstLine="516" w:firstLineChars="200"/>
        <w:rPr>
          <w:rFonts w:asciiTheme="minorEastAsia" w:hAnsiTheme="minorEastAsia"/>
          <w:sz w:val="24"/>
          <w:szCs w:val="24"/>
        </w:rPr>
      </w:pPr>
      <w:r>
        <w:rPr>
          <w:rFonts w:ascii="Times New Roman" w:hAnsi="Times New Roman" w:eastAsia="Times New Roman" w:cs="Times New Roman"/>
          <w:b/>
          <w:bCs/>
          <w:spacing w:val="9"/>
          <w:sz w:val="24"/>
          <w:szCs w:val="24"/>
        </w:rPr>
        <w:t>2</w:t>
      </w:r>
      <w:r>
        <w:rPr>
          <w:rFonts w:hint="eastAsia" w:ascii="Times New Roman" w:hAnsi="Times New Roman" w:eastAsia="Times New Roman" w:cs="Times New Roman"/>
          <w:bCs/>
          <w:spacing w:val="9"/>
          <w:sz w:val="24"/>
          <w:szCs w:val="24"/>
        </w:rPr>
        <w:t xml:space="preserve"> </w:t>
      </w:r>
      <w:r>
        <w:rPr>
          <w:rFonts w:hint="eastAsia" w:asciiTheme="minorEastAsia" w:hAnsiTheme="minorEastAsia"/>
          <w:sz w:val="24"/>
          <w:szCs w:val="24"/>
        </w:rPr>
        <w:t>采用刚性连接时应确保具有足够的结构刚度和强度；</w:t>
      </w:r>
    </w:p>
    <w:p w14:paraId="7CD97CA3">
      <w:pPr>
        <w:spacing w:line="360" w:lineRule="auto"/>
        <w:ind w:firstLine="516" w:firstLineChars="200"/>
        <w:rPr>
          <w:rFonts w:asciiTheme="minorEastAsia" w:hAnsiTheme="minorEastAsia"/>
          <w:sz w:val="24"/>
          <w:szCs w:val="24"/>
        </w:rPr>
      </w:pPr>
      <w:r>
        <w:rPr>
          <w:rFonts w:hint="eastAsia" w:ascii="Times New Roman" w:hAnsi="Times New Roman" w:eastAsia="Times New Roman" w:cs="Times New Roman"/>
          <w:b/>
          <w:bCs/>
          <w:spacing w:val="9"/>
          <w:sz w:val="24"/>
          <w:szCs w:val="24"/>
        </w:rPr>
        <w:t>3</w:t>
      </w:r>
      <w:r>
        <w:rPr>
          <w:rFonts w:asciiTheme="minorEastAsia" w:hAnsiTheme="minorEastAsia"/>
          <w:sz w:val="24"/>
          <w:szCs w:val="24"/>
        </w:rPr>
        <w:t xml:space="preserve"> </w:t>
      </w:r>
      <w:r>
        <w:rPr>
          <w:rFonts w:hint="eastAsia" w:asciiTheme="minorEastAsia" w:hAnsiTheme="minorEastAsia"/>
          <w:sz w:val="24"/>
          <w:szCs w:val="24"/>
        </w:rPr>
        <w:t>接口部位宜采取地基加固、沉降调节桩等控制差异沉降的措施，采用刚性连接时也可设置具有一定留置时间和满足防水要求的结构后浇带。</w:t>
      </w:r>
    </w:p>
    <w:p w14:paraId="03318EA9">
      <w:pPr>
        <w:spacing w:line="360" w:lineRule="auto"/>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【条文说明】6.5.3 水平扩建结构与既有结构由于建设时间、形态和荷载等存在差异，而工程所处地层基本为饱和含水流塑或软塑黏土层，将会造成各建筑体之间的差异沉降。目前，国内外针对沉降的研究多集中在建筑物的最终沉降量上，而针对软土地基上地下共建建筑的差异沉降研究较少，也缺少这类差异沉降问题的计算方法和相应的理论研究。处理该类差异沉降可通过两种措施：一是设置柔性接头，允许差异沉降的出现；二是设置刚性接头，但采取措施达到沉降耦合和控制。</w:t>
      </w:r>
    </w:p>
    <w:p w14:paraId="2375C396">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水平扩建工程与既有地下建筑的建筑体量、结构型式、埋置深度、结构刚度、上部荷载、地质条件等差异较大、且结构布置具备分隔条件时，宜采用柔性连接。工程实践表明，采取地基加固、沉降控制桩、后浇带等措施能有效减小水平扩建结构与既有结构之间的差异沉降，避免因此而造成连接口部拉裂漏水。</w:t>
      </w:r>
    </w:p>
    <w:p w14:paraId="5C31B835">
      <w:pPr>
        <w:spacing w:line="360" w:lineRule="auto"/>
        <w:ind w:firstLine="476" w:firstLineChars="200"/>
        <w:rPr>
          <w:rFonts w:ascii="Times New Roman" w:hAnsi="Times New Roman" w:eastAsia="Times New Roman" w:cs="Times New Roman"/>
          <w:b/>
          <w:bCs/>
          <w:spacing w:val="2"/>
          <w:sz w:val="24"/>
          <w:szCs w:val="24"/>
        </w:rPr>
      </w:pPr>
      <w:r>
        <w:rPr>
          <w:rFonts w:hint="eastAsia" w:ascii="仿宋" w:hAnsi="仿宋" w:eastAsia="仿宋" w:cs="Times New Roman"/>
          <w:bCs/>
          <w:color w:val="7030A0"/>
          <w:spacing w:val="-1"/>
          <w:sz w:val="24"/>
          <w:szCs w:val="24"/>
        </w:rPr>
        <w:t>地铁车站的出入口、风亭等附属结构往往后于车站主体结构建设，并且附属结构通常比主体结构的埋深浅，当附属结构与主体结构连续多跨成面状连接时，二者之间已难以设置变形缝，而只能采用刚性连接。通过在附属结构底板下设置沉降控制桩控制二者之间的差异沉降，效果良好。</w:t>
      </w:r>
    </w:p>
    <w:p w14:paraId="75F004D9">
      <w:pPr>
        <w:spacing w:line="360" w:lineRule="auto"/>
        <w:rPr>
          <w:rFonts w:ascii="宋体" w:hAnsi="宋体" w:eastAsia="宋体" w:cs="宋体"/>
          <w:spacing w:val="-9"/>
          <w:sz w:val="24"/>
          <w:szCs w:val="24"/>
        </w:rPr>
      </w:pPr>
      <w:r>
        <w:rPr>
          <w:rFonts w:hint="eastAsia" w:ascii="Times New Roman" w:hAnsi="Times New Roman" w:eastAsia="Times New Roman" w:cs="Times New Roman"/>
          <w:b/>
          <w:bCs/>
          <w:spacing w:val="2"/>
          <w:sz w:val="24"/>
          <w:szCs w:val="24"/>
        </w:rPr>
        <w:t>6.5.4</w:t>
      </w:r>
      <w:r>
        <w:rPr>
          <w:rFonts w:ascii="宋体" w:hAnsi="宋体" w:eastAsia="宋体" w:cs="宋体"/>
          <w:spacing w:val="3"/>
          <w:sz w:val="24"/>
          <w:szCs w:val="24"/>
        </w:rPr>
        <w:t xml:space="preserve"> </w:t>
      </w:r>
      <w:r>
        <w:rPr>
          <w:rFonts w:hint="eastAsia" w:ascii="宋体" w:hAnsi="宋体" w:eastAsia="宋体" w:cs="宋体"/>
          <w:spacing w:val="3"/>
          <w:sz w:val="24"/>
          <w:szCs w:val="24"/>
        </w:rPr>
        <w:t>既有</w:t>
      </w:r>
      <w:r>
        <w:rPr>
          <w:rFonts w:hint="eastAsia" w:asciiTheme="minorEastAsia" w:hAnsiTheme="minorEastAsia"/>
          <w:sz w:val="24"/>
          <w:szCs w:val="24"/>
        </w:rPr>
        <w:t>地下建筑水平扩建时，连接处的侧墙结构应控制开洞</w:t>
      </w:r>
      <w:r>
        <w:rPr>
          <w:rFonts w:asciiTheme="minorEastAsia" w:hAnsiTheme="minorEastAsia"/>
          <w:sz w:val="24"/>
          <w:szCs w:val="24"/>
        </w:rPr>
        <w:t>数量、尺寸及洞口间距</w:t>
      </w:r>
      <w:r>
        <w:rPr>
          <w:rFonts w:hint="eastAsia" w:asciiTheme="minorEastAsia" w:hAnsiTheme="minorEastAsia"/>
          <w:sz w:val="24"/>
          <w:szCs w:val="24"/>
        </w:rPr>
        <w:t>。</w:t>
      </w:r>
    </w:p>
    <w:p w14:paraId="0DE28019">
      <w:pPr>
        <w:spacing w:line="360" w:lineRule="auto"/>
        <w:ind w:left="18" w:right="45"/>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【条文说明】6.5.4 对于结合地下空间开发修建地铁车站，开发部位与车站结构连接处侧墙上的开孔形式和尺寸，对结构的抗震性能有较大影响。开孔率越大，其对结构的抗震性能影响越大；开孔率小于30%时，地震作用下的结构内力响应基本在可接受范围；在开孔率相近的情况下，结构形式简单、规则、对称且尺寸小时，结构抗震稳定性最好。</w:t>
      </w:r>
    </w:p>
    <w:p w14:paraId="0A1B9D07">
      <w:pPr>
        <w:spacing w:line="360" w:lineRule="auto"/>
        <w:ind w:left="18" w:right="45"/>
        <w:rPr>
          <w:rFonts w:asciiTheme="minorEastAsia" w:hAnsiTheme="minorEastAsia"/>
          <w:sz w:val="24"/>
          <w:szCs w:val="24"/>
        </w:rPr>
      </w:pPr>
      <w:r>
        <w:rPr>
          <w:rFonts w:ascii="Times New Roman" w:hAnsi="Times New Roman" w:eastAsia="Times New Roman" w:cs="Times New Roman"/>
          <w:b/>
          <w:bCs/>
          <w:spacing w:val="3"/>
          <w:sz w:val="24"/>
          <w:szCs w:val="24"/>
        </w:rPr>
        <w:t>6.5.5</w:t>
      </w:r>
      <w:r>
        <w:rPr>
          <w:rFonts w:ascii="Times New Roman" w:hAnsi="Times New Roman" w:eastAsia="Times New Roman" w:cs="Times New Roman"/>
          <w:spacing w:val="3"/>
          <w:sz w:val="24"/>
          <w:szCs w:val="24"/>
        </w:rPr>
        <w:t xml:space="preserve"> </w:t>
      </w:r>
      <w:r>
        <w:rPr>
          <w:rFonts w:hint="eastAsia" w:cs="Times New Roman" w:asciiTheme="minorEastAsia" w:hAnsiTheme="minorEastAsia"/>
          <w:spacing w:val="3"/>
          <w:sz w:val="24"/>
          <w:szCs w:val="24"/>
        </w:rPr>
        <w:t>既有</w:t>
      </w:r>
      <w:r>
        <w:rPr>
          <w:rFonts w:asciiTheme="minorEastAsia" w:hAnsiTheme="minorEastAsia"/>
          <w:sz w:val="24"/>
          <w:szCs w:val="24"/>
        </w:rPr>
        <w:t>地下建筑水平扩建</w:t>
      </w:r>
      <w:r>
        <w:rPr>
          <w:rFonts w:hint="eastAsia" w:asciiTheme="minorEastAsia" w:hAnsiTheme="minorEastAsia"/>
          <w:sz w:val="24"/>
          <w:szCs w:val="24"/>
        </w:rPr>
        <w:t>时</w:t>
      </w:r>
      <w:r>
        <w:rPr>
          <w:rFonts w:asciiTheme="minorEastAsia" w:hAnsiTheme="minorEastAsia"/>
          <w:sz w:val="24"/>
          <w:szCs w:val="24"/>
        </w:rPr>
        <w:t>，应采取措施控制单边卸载对既有结构的影响。</w:t>
      </w:r>
    </w:p>
    <w:p w14:paraId="66435499">
      <w:pPr>
        <w:spacing w:line="360" w:lineRule="auto"/>
        <w:ind w:left="18" w:right="63"/>
        <w:rPr>
          <w:rFonts w:ascii="Times New Roman" w:hAnsi="Times New Roman" w:eastAsia="Times New Roman" w:cs="Times New Roman"/>
          <w:b/>
          <w:bCs/>
          <w:spacing w:val="2"/>
          <w:sz w:val="24"/>
          <w:szCs w:val="24"/>
        </w:rPr>
      </w:pPr>
      <w:r>
        <w:rPr>
          <w:rFonts w:hint="eastAsia" w:ascii="仿宋" w:hAnsi="仿宋" w:eastAsia="仿宋" w:cs="Times New Roman"/>
          <w:bCs/>
          <w:color w:val="7030A0"/>
          <w:spacing w:val="-1"/>
          <w:sz w:val="24"/>
          <w:szCs w:val="24"/>
        </w:rPr>
        <w:t>【条文说明】6.5.5 水平扩建工程，在建筑、结构布置及基坑开挖时序上应尽可能避免出现既有建筑物的单边卸载，否则应采取措施控制既有建筑的变形，如适当留土、盆式开挖、合理布置支撑、增加支撑刚度和围护体系整体性、地基加固等。</w:t>
      </w:r>
    </w:p>
    <w:p w14:paraId="2C2BC5B3">
      <w:pPr>
        <w:spacing w:line="360" w:lineRule="auto"/>
        <w:ind w:left="18" w:right="63"/>
        <w:rPr>
          <w:rFonts w:ascii="宋体" w:hAnsi="宋体" w:eastAsia="宋体" w:cs="宋体"/>
          <w:sz w:val="24"/>
          <w:szCs w:val="24"/>
        </w:rPr>
      </w:pPr>
      <w:r>
        <w:rPr>
          <w:rFonts w:ascii="Times New Roman" w:hAnsi="Times New Roman" w:eastAsia="Times New Roman" w:cs="Times New Roman"/>
          <w:b/>
          <w:bCs/>
          <w:spacing w:val="2"/>
          <w:sz w:val="24"/>
          <w:szCs w:val="24"/>
        </w:rPr>
        <w:t>6.5.6</w:t>
      </w:r>
      <w:r>
        <w:rPr>
          <w:rFonts w:ascii="Times New Roman" w:hAnsi="Times New Roman" w:eastAsia="Times New Roman" w:cs="Times New Roman"/>
          <w:spacing w:val="4"/>
          <w:sz w:val="24"/>
          <w:szCs w:val="24"/>
        </w:rPr>
        <w:t xml:space="preserve"> </w:t>
      </w:r>
      <w:r>
        <w:rPr>
          <w:rFonts w:hint="eastAsia" w:cs="Times New Roman" w:asciiTheme="minorEastAsia" w:hAnsiTheme="minorEastAsia"/>
          <w:spacing w:val="4"/>
          <w:sz w:val="24"/>
          <w:szCs w:val="24"/>
        </w:rPr>
        <w:t>既有</w:t>
      </w:r>
      <w:r>
        <w:rPr>
          <w:rFonts w:asciiTheme="minorEastAsia" w:hAnsiTheme="minorEastAsia"/>
          <w:sz w:val="24"/>
          <w:szCs w:val="24"/>
        </w:rPr>
        <w:t>地下建筑改扩建工程</w:t>
      </w:r>
      <w:r>
        <w:rPr>
          <w:rFonts w:hint="eastAsia" w:asciiTheme="minorEastAsia" w:hAnsiTheme="minorEastAsia"/>
          <w:sz w:val="24"/>
          <w:szCs w:val="24"/>
        </w:rPr>
        <w:t>应进行</w:t>
      </w:r>
      <w:r>
        <w:rPr>
          <w:rFonts w:asciiTheme="minorEastAsia" w:hAnsiTheme="minorEastAsia"/>
          <w:sz w:val="24"/>
          <w:szCs w:val="24"/>
        </w:rPr>
        <w:t>施工和使用阶段</w:t>
      </w:r>
      <w:r>
        <w:rPr>
          <w:rFonts w:hint="eastAsia" w:asciiTheme="minorEastAsia" w:hAnsiTheme="minorEastAsia"/>
          <w:sz w:val="24"/>
          <w:szCs w:val="24"/>
        </w:rPr>
        <w:t>的抗浮稳定性计算，并应满足以下规定：</w:t>
      </w:r>
      <w:r>
        <w:rPr>
          <w:rFonts w:asciiTheme="minorEastAsia" w:hAnsiTheme="minorEastAsia"/>
          <w:sz w:val="24"/>
          <w:szCs w:val="24"/>
        </w:rPr>
        <w:t xml:space="preserve"> </w:t>
      </w:r>
    </w:p>
    <w:p w14:paraId="09A721D0">
      <w:pPr>
        <w:spacing w:line="360" w:lineRule="auto"/>
        <w:ind w:firstLine="488" w:firstLineChars="200"/>
        <w:rPr>
          <w:rFonts w:asciiTheme="minorEastAsia" w:hAnsiTheme="minorEastAsia"/>
          <w:sz w:val="24"/>
          <w:szCs w:val="24"/>
        </w:rPr>
      </w:pPr>
      <w:r>
        <w:rPr>
          <w:rFonts w:ascii="Times New Roman" w:hAnsi="Times New Roman" w:eastAsia="Times New Roman" w:cs="Times New Roman"/>
          <w:b/>
          <w:bCs/>
          <w:spacing w:val="2"/>
          <w:sz w:val="24"/>
          <w:szCs w:val="24"/>
        </w:rPr>
        <w:t>1</w:t>
      </w:r>
      <w:r>
        <w:rPr>
          <w:rFonts w:ascii="Times New Roman" w:hAnsi="Times New Roman" w:eastAsia="Times New Roman" w:cs="Times New Roman"/>
          <w:spacing w:val="13"/>
          <w:sz w:val="24"/>
          <w:szCs w:val="24"/>
        </w:rPr>
        <w:t xml:space="preserve"> </w:t>
      </w:r>
      <w:r>
        <w:rPr>
          <w:rFonts w:asciiTheme="minorEastAsia" w:hAnsiTheme="minorEastAsia"/>
          <w:sz w:val="24"/>
          <w:szCs w:val="24"/>
        </w:rPr>
        <w:t>向下扩建</w:t>
      </w:r>
      <w:r>
        <w:rPr>
          <w:rFonts w:hint="eastAsia" w:asciiTheme="minorEastAsia" w:hAnsiTheme="minorEastAsia"/>
          <w:sz w:val="24"/>
          <w:szCs w:val="24"/>
        </w:rPr>
        <w:t>时</w:t>
      </w:r>
      <w:r>
        <w:rPr>
          <w:rFonts w:asciiTheme="minorEastAsia" w:hAnsiTheme="minorEastAsia"/>
          <w:sz w:val="24"/>
          <w:szCs w:val="24"/>
        </w:rPr>
        <w:t>，应对扩建后原建筑部分与扩建部分组成的整体进行抗浮稳定性验算。</w:t>
      </w:r>
    </w:p>
    <w:p w14:paraId="74DC2F0C">
      <w:pPr>
        <w:spacing w:line="360" w:lineRule="auto"/>
        <w:ind w:left="18" w:right="37" w:firstLine="492" w:firstLineChars="200"/>
        <w:rPr>
          <w:rFonts w:ascii="宋体" w:hAnsi="宋体" w:eastAsia="宋体" w:cs="宋体"/>
          <w:sz w:val="24"/>
          <w:szCs w:val="24"/>
        </w:rPr>
      </w:pPr>
      <w:r>
        <w:rPr>
          <w:rFonts w:ascii="Times New Roman" w:hAnsi="Times New Roman" w:eastAsia="Times New Roman" w:cs="Times New Roman"/>
          <w:b/>
          <w:bCs/>
          <w:spacing w:val="3"/>
          <w:sz w:val="24"/>
          <w:szCs w:val="24"/>
        </w:rPr>
        <w:t>2</w:t>
      </w:r>
      <w:r>
        <w:rPr>
          <w:rFonts w:ascii="Times New Roman" w:hAnsi="Times New Roman" w:eastAsia="Times New Roman" w:cs="Times New Roman"/>
          <w:spacing w:val="9"/>
          <w:sz w:val="24"/>
          <w:szCs w:val="24"/>
        </w:rPr>
        <w:t xml:space="preserve"> </w:t>
      </w:r>
      <w:r>
        <w:rPr>
          <w:rFonts w:asciiTheme="minorEastAsia" w:hAnsiTheme="minorEastAsia"/>
          <w:sz w:val="24"/>
          <w:szCs w:val="24"/>
        </w:rPr>
        <w:t>水平扩建</w:t>
      </w:r>
      <w:r>
        <w:rPr>
          <w:rFonts w:hint="eastAsia" w:asciiTheme="minorEastAsia" w:hAnsiTheme="minorEastAsia"/>
          <w:sz w:val="24"/>
          <w:szCs w:val="24"/>
        </w:rPr>
        <w:t>时</w:t>
      </w:r>
      <w:r>
        <w:rPr>
          <w:rFonts w:asciiTheme="minorEastAsia" w:hAnsiTheme="minorEastAsia"/>
          <w:sz w:val="24"/>
          <w:szCs w:val="24"/>
        </w:rPr>
        <w:t>，应对扩建后原建筑部分和扩建部分分别进行抗浮稳定性验算。</w:t>
      </w:r>
    </w:p>
    <w:p w14:paraId="1DC2783C">
      <w:pPr>
        <w:spacing w:before="468" w:beforeLines="150" w:after="468" w:afterLines="150" w:line="360" w:lineRule="auto"/>
        <w:jc w:val="center"/>
        <w:rPr>
          <w:rFonts w:ascii="黑体" w:hAnsi="黑体" w:eastAsia="黑体"/>
          <w:b/>
          <w:sz w:val="24"/>
          <w:szCs w:val="24"/>
        </w:rPr>
      </w:pPr>
      <w:r>
        <w:rPr>
          <w:rFonts w:ascii="黑体" w:hAnsi="黑体" w:eastAsia="黑体"/>
          <w:b/>
          <w:sz w:val="24"/>
          <w:szCs w:val="24"/>
        </w:rPr>
        <w:t>6.6 防水设计</w:t>
      </w:r>
    </w:p>
    <w:p w14:paraId="22D2E706">
      <w:pPr>
        <w:spacing w:line="360" w:lineRule="auto"/>
        <w:ind w:left="18" w:right="61"/>
        <w:rPr>
          <w:rFonts w:ascii="宋体" w:hAnsi="宋体" w:eastAsia="宋体" w:cs="宋体"/>
          <w:spacing w:val="3"/>
          <w:sz w:val="24"/>
          <w:szCs w:val="24"/>
        </w:rPr>
      </w:pPr>
      <w:r>
        <w:rPr>
          <w:rFonts w:ascii="Times New Roman" w:hAnsi="Times New Roman" w:eastAsia="Times New Roman" w:cs="Times New Roman"/>
          <w:b/>
          <w:bCs/>
          <w:spacing w:val="2"/>
          <w:sz w:val="24"/>
          <w:szCs w:val="24"/>
        </w:rPr>
        <w:t>6.6.1</w:t>
      </w:r>
      <w:r>
        <w:rPr>
          <w:rFonts w:ascii="Times New Roman" w:hAnsi="Times New Roman" w:eastAsia="Times New Roman" w:cs="Times New Roman"/>
          <w:spacing w:val="5"/>
          <w:sz w:val="24"/>
          <w:szCs w:val="24"/>
        </w:rPr>
        <w:t xml:space="preserve"> </w:t>
      </w:r>
      <w:r>
        <w:rPr>
          <w:rFonts w:hint="eastAsia" w:cs="Times New Roman" w:asciiTheme="minorEastAsia" w:hAnsiTheme="minorEastAsia"/>
          <w:spacing w:val="5"/>
          <w:sz w:val="24"/>
          <w:szCs w:val="24"/>
        </w:rPr>
        <w:t>既有</w:t>
      </w:r>
      <w:r>
        <w:rPr>
          <w:rFonts w:asciiTheme="minorEastAsia" w:hAnsiTheme="minorEastAsia"/>
          <w:sz w:val="24"/>
          <w:szCs w:val="24"/>
        </w:rPr>
        <w:t>地下建筑改扩建</w:t>
      </w:r>
      <w:r>
        <w:rPr>
          <w:rFonts w:hint="eastAsia" w:asciiTheme="minorEastAsia" w:hAnsiTheme="minorEastAsia"/>
          <w:sz w:val="24"/>
          <w:szCs w:val="24"/>
        </w:rPr>
        <w:t>的</w:t>
      </w:r>
      <w:r>
        <w:rPr>
          <w:rFonts w:asciiTheme="minorEastAsia" w:hAnsiTheme="minorEastAsia"/>
          <w:sz w:val="24"/>
          <w:szCs w:val="24"/>
        </w:rPr>
        <w:t>防水施工前，应对既有建筑的渗漏情况进行调查，并</w:t>
      </w:r>
      <w:r>
        <w:rPr>
          <w:rFonts w:hint="eastAsia" w:asciiTheme="minorEastAsia" w:hAnsiTheme="minorEastAsia"/>
          <w:sz w:val="24"/>
          <w:szCs w:val="24"/>
        </w:rPr>
        <w:t>应</w:t>
      </w:r>
      <w:r>
        <w:rPr>
          <w:rFonts w:asciiTheme="minorEastAsia" w:hAnsiTheme="minorEastAsia"/>
          <w:sz w:val="24"/>
          <w:szCs w:val="24"/>
        </w:rPr>
        <w:t>根据</w:t>
      </w:r>
      <w:r>
        <w:rPr>
          <w:rFonts w:hint="eastAsia" w:asciiTheme="minorEastAsia" w:hAnsiTheme="minorEastAsia"/>
          <w:sz w:val="24"/>
          <w:szCs w:val="24"/>
        </w:rPr>
        <w:t>《建筑与市政工程防水通用规范》GB</w:t>
      </w:r>
      <w:r>
        <w:rPr>
          <w:rFonts w:asciiTheme="minorEastAsia" w:hAnsiTheme="minorEastAsia"/>
          <w:sz w:val="24"/>
          <w:szCs w:val="24"/>
        </w:rPr>
        <w:t xml:space="preserve"> </w:t>
      </w:r>
      <w:r>
        <w:rPr>
          <w:rFonts w:hint="eastAsia" w:asciiTheme="minorEastAsia" w:hAnsiTheme="minorEastAsia"/>
          <w:sz w:val="24"/>
          <w:szCs w:val="24"/>
        </w:rPr>
        <w:t>55030、</w:t>
      </w:r>
      <w:r>
        <w:rPr>
          <w:rFonts w:asciiTheme="minorEastAsia" w:hAnsiTheme="minorEastAsia"/>
          <w:sz w:val="24"/>
          <w:szCs w:val="24"/>
        </w:rPr>
        <w:t>《地下工程渗漏治理技术规程》JGJ/T 212</w:t>
      </w:r>
      <w:r>
        <w:rPr>
          <w:rFonts w:hint="eastAsia" w:asciiTheme="minorEastAsia" w:hAnsiTheme="minorEastAsia"/>
          <w:sz w:val="24"/>
          <w:szCs w:val="24"/>
        </w:rPr>
        <w:t>、《湖南省地下工程混凝土结构自防水技术标准》DBJ43/T</w:t>
      </w:r>
      <w:r>
        <w:rPr>
          <w:rFonts w:asciiTheme="minorEastAsia" w:hAnsiTheme="minorEastAsia"/>
          <w:sz w:val="24"/>
          <w:szCs w:val="24"/>
        </w:rPr>
        <w:t xml:space="preserve"> </w:t>
      </w:r>
      <w:r>
        <w:rPr>
          <w:rFonts w:hint="eastAsia" w:asciiTheme="minorEastAsia" w:hAnsiTheme="minorEastAsia"/>
          <w:sz w:val="24"/>
          <w:szCs w:val="24"/>
        </w:rPr>
        <w:t>360等现行相关</w:t>
      </w:r>
      <w:r>
        <w:rPr>
          <w:rFonts w:asciiTheme="minorEastAsia" w:hAnsiTheme="minorEastAsia"/>
          <w:sz w:val="24"/>
          <w:szCs w:val="24"/>
        </w:rPr>
        <w:t>标准进行治理。</w:t>
      </w:r>
    </w:p>
    <w:p w14:paraId="3DE0A303">
      <w:pPr>
        <w:spacing w:line="360" w:lineRule="auto"/>
        <w:ind w:left="18"/>
        <w:rPr>
          <w:rFonts w:ascii="Times New Roman" w:hAnsi="Times New Roman" w:eastAsia="Times New Roman" w:cs="Times New Roman"/>
          <w:b/>
          <w:bCs/>
          <w:spacing w:val="-2"/>
          <w:sz w:val="24"/>
          <w:szCs w:val="24"/>
        </w:rPr>
      </w:pPr>
      <w:r>
        <w:rPr>
          <w:rFonts w:hint="eastAsia" w:ascii="仿宋" w:hAnsi="仿宋" w:eastAsia="仿宋" w:cs="Times New Roman"/>
          <w:bCs/>
          <w:color w:val="7030A0"/>
          <w:spacing w:val="-1"/>
          <w:sz w:val="24"/>
          <w:szCs w:val="24"/>
        </w:rPr>
        <w:t>【条文说明】6.6.1 既有地下建筑改扩建的防水施工前，应对既有建筑的渗漏情况进行调查和治理。调查内容包括：既有建筑渗漏水水源及变化规律；渗漏水发生的部位、现状及影响范围；结构稳定情况及损害程度；现场作业条件等。</w:t>
      </w:r>
    </w:p>
    <w:p w14:paraId="37CF3C34">
      <w:pPr>
        <w:spacing w:line="360" w:lineRule="auto"/>
        <w:ind w:left="18"/>
        <w:rPr>
          <w:rFonts w:ascii="宋体" w:hAnsi="宋体" w:eastAsia="宋体" w:cs="宋体"/>
          <w:sz w:val="24"/>
          <w:szCs w:val="24"/>
        </w:rPr>
      </w:pPr>
      <w:r>
        <w:rPr>
          <w:rFonts w:ascii="Times New Roman" w:hAnsi="Times New Roman" w:eastAsia="Times New Roman" w:cs="Times New Roman"/>
          <w:b/>
          <w:bCs/>
          <w:spacing w:val="-5"/>
          <w:sz w:val="24"/>
          <w:szCs w:val="24"/>
        </w:rPr>
        <w:t>6.6.2</w:t>
      </w:r>
      <w:r>
        <w:rPr>
          <w:rFonts w:ascii="Times New Roman" w:hAnsi="Times New Roman" w:eastAsia="Times New Roman" w:cs="Times New Roman"/>
          <w:spacing w:val="2"/>
          <w:sz w:val="24"/>
          <w:szCs w:val="24"/>
        </w:rPr>
        <w:t xml:space="preserve"> </w:t>
      </w:r>
      <w:r>
        <w:rPr>
          <w:rFonts w:hint="eastAsia" w:cs="Times New Roman" w:asciiTheme="minorEastAsia" w:hAnsiTheme="minorEastAsia"/>
          <w:spacing w:val="2"/>
          <w:sz w:val="24"/>
          <w:szCs w:val="24"/>
        </w:rPr>
        <w:t>既有</w:t>
      </w:r>
      <w:r>
        <w:rPr>
          <w:rFonts w:asciiTheme="minorEastAsia" w:hAnsiTheme="minorEastAsia"/>
          <w:sz w:val="24"/>
          <w:szCs w:val="24"/>
        </w:rPr>
        <w:t>地下建筑改扩建工程的防水设计，应包括下列内容：</w:t>
      </w:r>
    </w:p>
    <w:p w14:paraId="38424DBC">
      <w:pPr>
        <w:spacing w:line="360" w:lineRule="auto"/>
        <w:ind w:left="439"/>
        <w:rPr>
          <w:rFonts w:ascii="宋体" w:hAnsi="宋体" w:eastAsia="宋体" w:cs="宋体"/>
          <w:sz w:val="24"/>
          <w:szCs w:val="24"/>
        </w:rPr>
      </w:pPr>
      <w:r>
        <w:rPr>
          <w:rFonts w:ascii="Times New Roman" w:hAnsi="Times New Roman" w:eastAsia="Times New Roman" w:cs="Times New Roman"/>
          <w:b/>
          <w:bCs/>
          <w:spacing w:val="-4"/>
          <w:sz w:val="24"/>
          <w:szCs w:val="24"/>
        </w:rPr>
        <w:t>1</w:t>
      </w:r>
      <w:r>
        <w:rPr>
          <w:rFonts w:ascii="Times New Roman" w:hAnsi="Times New Roman" w:eastAsia="Times New Roman" w:cs="Times New Roman"/>
          <w:spacing w:val="3"/>
          <w:sz w:val="24"/>
          <w:szCs w:val="24"/>
        </w:rPr>
        <w:t xml:space="preserve"> </w:t>
      </w:r>
      <w:r>
        <w:rPr>
          <w:rFonts w:asciiTheme="minorEastAsia" w:hAnsiTheme="minorEastAsia"/>
          <w:sz w:val="24"/>
          <w:szCs w:val="24"/>
        </w:rPr>
        <w:t>防水等级和设防要求。</w:t>
      </w:r>
    </w:p>
    <w:p w14:paraId="744D8334">
      <w:pPr>
        <w:spacing w:line="360" w:lineRule="auto"/>
        <w:ind w:left="439"/>
        <w:rPr>
          <w:rFonts w:ascii="宋体" w:hAnsi="宋体" w:eastAsia="宋体" w:cs="宋体"/>
          <w:sz w:val="24"/>
          <w:szCs w:val="24"/>
        </w:rPr>
      </w:pPr>
      <w:r>
        <w:rPr>
          <w:rFonts w:ascii="Times New Roman" w:hAnsi="Times New Roman" w:eastAsia="Times New Roman" w:cs="Times New Roman"/>
          <w:b/>
          <w:bCs/>
          <w:spacing w:val="-6"/>
          <w:sz w:val="24"/>
          <w:szCs w:val="24"/>
        </w:rPr>
        <w:t>2</w:t>
      </w:r>
      <w:r>
        <w:rPr>
          <w:rFonts w:ascii="Times New Roman" w:hAnsi="Times New Roman" w:eastAsia="Times New Roman" w:cs="Times New Roman"/>
          <w:spacing w:val="5"/>
          <w:sz w:val="24"/>
          <w:szCs w:val="24"/>
        </w:rPr>
        <w:t xml:space="preserve"> </w:t>
      </w:r>
      <w:r>
        <w:rPr>
          <w:rFonts w:asciiTheme="minorEastAsia" w:hAnsiTheme="minorEastAsia"/>
          <w:sz w:val="24"/>
          <w:szCs w:val="24"/>
        </w:rPr>
        <w:t>防水混凝土的抗渗等级和其他技术指标、质量保证措施。</w:t>
      </w:r>
    </w:p>
    <w:p w14:paraId="2640473A">
      <w:pPr>
        <w:spacing w:line="360" w:lineRule="auto"/>
        <w:ind w:left="439"/>
        <w:rPr>
          <w:rFonts w:asciiTheme="minorEastAsia" w:hAnsiTheme="minorEastAsia"/>
          <w:sz w:val="24"/>
          <w:szCs w:val="24"/>
        </w:rPr>
      </w:pPr>
      <w:r>
        <w:rPr>
          <w:rFonts w:ascii="Times New Roman" w:hAnsi="Times New Roman" w:eastAsia="Times New Roman" w:cs="Times New Roman"/>
          <w:b/>
          <w:bCs/>
          <w:spacing w:val="-8"/>
          <w:sz w:val="24"/>
          <w:szCs w:val="24"/>
        </w:rPr>
        <w:t>3</w:t>
      </w:r>
      <w:r>
        <w:rPr>
          <w:rFonts w:ascii="Times New Roman" w:hAnsi="Times New Roman" w:eastAsia="Times New Roman" w:cs="Times New Roman"/>
          <w:spacing w:val="9"/>
          <w:sz w:val="24"/>
          <w:szCs w:val="24"/>
        </w:rPr>
        <w:t xml:space="preserve"> </w:t>
      </w:r>
      <w:r>
        <w:rPr>
          <w:rFonts w:asciiTheme="minorEastAsia" w:hAnsiTheme="minorEastAsia"/>
          <w:sz w:val="24"/>
          <w:szCs w:val="24"/>
        </w:rPr>
        <w:t>防水材料及其技术指标、质量保证措施。</w:t>
      </w:r>
    </w:p>
    <w:p w14:paraId="0585C27F">
      <w:pPr>
        <w:spacing w:line="360" w:lineRule="auto"/>
        <w:ind w:left="439"/>
        <w:rPr>
          <w:rFonts w:ascii="宋体" w:hAnsi="宋体" w:eastAsia="宋体" w:cs="宋体"/>
          <w:sz w:val="24"/>
          <w:szCs w:val="24"/>
        </w:rPr>
      </w:pPr>
      <w:r>
        <w:rPr>
          <w:rFonts w:ascii="Times New Roman" w:hAnsi="Times New Roman" w:eastAsia="Times New Roman" w:cs="Times New Roman"/>
          <w:b/>
          <w:bCs/>
          <w:spacing w:val="-2"/>
          <w:sz w:val="24"/>
          <w:szCs w:val="24"/>
        </w:rPr>
        <w:t>4</w:t>
      </w:r>
      <w:r>
        <w:rPr>
          <w:rFonts w:ascii="Times New Roman" w:hAnsi="Times New Roman" w:eastAsia="Times New Roman" w:cs="Times New Roman"/>
          <w:spacing w:val="16"/>
          <w:sz w:val="24"/>
          <w:szCs w:val="24"/>
        </w:rPr>
        <w:t xml:space="preserve"> </w:t>
      </w:r>
      <w:r>
        <w:rPr>
          <w:rFonts w:asciiTheme="minorEastAsia" w:hAnsiTheme="minorEastAsia"/>
          <w:sz w:val="24"/>
          <w:szCs w:val="24"/>
        </w:rPr>
        <w:t>工程细部构造的防水措施。</w:t>
      </w:r>
    </w:p>
    <w:p w14:paraId="0D5C1695">
      <w:pPr>
        <w:spacing w:line="360" w:lineRule="auto"/>
        <w:ind w:left="439"/>
        <w:rPr>
          <w:rFonts w:ascii="宋体" w:hAnsi="宋体" w:eastAsia="宋体" w:cs="宋体"/>
          <w:sz w:val="24"/>
          <w:szCs w:val="24"/>
        </w:rPr>
      </w:pPr>
      <w:r>
        <w:rPr>
          <w:rFonts w:ascii="Times New Roman" w:hAnsi="Times New Roman" w:eastAsia="Times New Roman" w:cs="Times New Roman"/>
          <w:b/>
          <w:bCs/>
          <w:spacing w:val="-6"/>
          <w:sz w:val="24"/>
          <w:szCs w:val="24"/>
        </w:rPr>
        <w:t>5</w:t>
      </w:r>
      <w:r>
        <w:rPr>
          <w:rFonts w:ascii="Times New Roman" w:hAnsi="Times New Roman" w:eastAsia="Times New Roman" w:cs="Times New Roman"/>
          <w:spacing w:val="1"/>
          <w:sz w:val="24"/>
          <w:szCs w:val="24"/>
        </w:rPr>
        <w:t xml:space="preserve"> </w:t>
      </w:r>
      <w:r>
        <w:rPr>
          <w:rFonts w:asciiTheme="minorEastAsia" w:hAnsiTheme="minorEastAsia"/>
          <w:sz w:val="24"/>
          <w:szCs w:val="24"/>
        </w:rPr>
        <w:t>工程的防排水系统、地面挡水、截水系统及各种孔洞的防淹措施。</w:t>
      </w:r>
    </w:p>
    <w:p w14:paraId="68D3D2BE">
      <w:pPr>
        <w:spacing w:line="360" w:lineRule="auto"/>
        <w:ind w:left="18"/>
        <w:rPr>
          <w:rFonts w:ascii="宋体" w:hAnsi="宋体" w:eastAsia="宋体" w:cs="宋体"/>
          <w:sz w:val="24"/>
          <w:szCs w:val="24"/>
        </w:rPr>
      </w:pPr>
      <w:r>
        <w:rPr>
          <w:rFonts w:ascii="Times New Roman" w:hAnsi="Times New Roman" w:eastAsia="Times New Roman" w:cs="Times New Roman"/>
          <w:b/>
          <w:bCs/>
          <w:spacing w:val="-2"/>
          <w:sz w:val="24"/>
          <w:szCs w:val="24"/>
        </w:rPr>
        <w:t>6.6.3</w:t>
      </w:r>
      <w:r>
        <w:rPr>
          <w:rFonts w:ascii="Times New Roman" w:hAnsi="Times New Roman" w:eastAsia="Times New Roman" w:cs="Times New Roman"/>
          <w:sz w:val="24"/>
          <w:szCs w:val="24"/>
        </w:rPr>
        <w:t xml:space="preserve"> </w:t>
      </w:r>
      <w:r>
        <w:rPr>
          <w:rFonts w:hint="eastAsia" w:cs="Times New Roman" w:asciiTheme="minorEastAsia" w:hAnsiTheme="minorEastAsia"/>
          <w:sz w:val="24"/>
          <w:szCs w:val="24"/>
        </w:rPr>
        <w:t>既有</w:t>
      </w:r>
      <w:r>
        <w:rPr>
          <w:rFonts w:asciiTheme="minorEastAsia" w:hAnsiTheme="minorEastAsia"/>
          <w:sz w:val="24"/>
          <w:szCs w:val="24"/>
        </w:rPr>
        <w:t>地下建筑改扩建工程的防水等级、防水标准、设防要求，应符合</w:t>
      </w:r>
      <w:r>
        <w:rPr>
          <w:rFonts w:hint="eastAsia" w:asciiTheme="minorEastAsia" w:hAnsiTheme="minorEastAsia"/>
          <w:sz w:val="24"/>
          <w:szCs w:val="24"/>
        </w:rPr>
        <w:t>《建筑与市政工程防水通用规范》GB</w:t>
      </w:r>
      <w:r>
        <w:rPr>
          <w:rFonts w:asciiTheme="minorEastAsia" w:hAnsiTheme="minorEastAsia"/>
          <w:sz w:val="24"/>
          <w:szCs w:val="24"/>
        </w:rPr>
        <w:t xml:space="preserve"> </w:t>
      </w:r>
      <w:r>
        <w:rPr>
          <w:rFonts w:hint="eastAsia" w:asciiTheme="minorEastAsia" w:hAnsiTheme="minorEastAsia"/>
          <w:sz w:val="24"/>
          <w:szCs w:val="24"/>
        </w:rPr>
        <w:t>55030、《地下工程渗漏治理技术规程》JGJ/T 212、《湖南省地下工程混凝土结构自防水技术标准》DBJ43/T</w:t>
      </w:r>
      <w:r>
        <w:rPr>
          <w:rFonts w:asciiTheme="minorEastAsia" w:hAnsiTheme="minorEastAsia"/>
          <w:sz w:val="24"/>
          <w:szCs w:val="24"/>
        </w:rPr>
        <w:t xml:space="preserve"> </w:t>
      </w:r>
      <w:r>
        <w:rPr>
          <w:rFonts w:hint="eastAsia" w:asciiTheme="minorEastAsia" w:hAnsiTheme="minorEastAsia"/>
          <w:sz w:val="24"/>
          <w:szCs w:val="24"/>
        </w:rPr>
        <w:t>360等现行相关标准</w:t>
      </w:r>
      <w:r>
        <w:rPr>
          <w:rFonts w:asciiTheme="minorEastAsia" w:hAnsiTheme="minorEastAsia"/>
          <w:sz w:val="24"/>
          <w:szCs w:val="24"/>
        </w:rPr>
        <w:t>的规定，</w:t>
      </w:r>
      <w:r>
        <w:rPr>
          <w:rFonts w:hint="eastAsia" w:asciiTheme="minorEastAsia" w:hAnsiTheme="minorEastAsia"/>
          <w:sz w:val="24"/>
          <w:szCs w:val="24"/>
        </w:rPr>
        <w:t>且</w:t>
      </w:r>
      <w:r>
        <w:rPr>
          <w:rFonts w:asciiTheme="minorEastAsia" w:hAnsiTheme="minorEastAsia"/>
          <w:sz w:val="24"/>
          <w:szCs w:val="24"/>
        </w:rPr>
        <w:t>不</w:t>
      </w:r>
      <w:r>
        <w:rPr>
          <w:rFonts w:hint="eastAsia" w:asciiTheme="minorEastAsia" w:hAnsiTheme="minorEastAsia"/>
          <w:sz w:val="24"/>
          <w:szCs w:val="24"/>
        </w:rPr>
        <w:t>应</w:t>
      </w:r>
      <w:r>
        <w:rPr>
          <w:rFonts w:asciiTheme="minorEastAsia" w:hAnsiTheme="minorEastAsia"/>
          <w:sz w:val="24"/>
          <w:szCs w:val="24"/>
        </w:rPr>
        <w:t>低于既有建筑的相关标准。</w:t>
      </w:r>
    </w:p>
    <w:p w14:paraId="1147A898">
      <w:pPr>
        <w:spacing w:line="360" w:lineRule="auto"/>
        <w:ind w:left="18" w:right="92"/>
        <w:rPr>
          <w:rFonts w:ascii="宋体" w:hAnsi="宋体" w:eastAsia="宋体" w:cs="宋体"/>
          <w:sz w:val="24"/>
          <w:szCs w:val="24"/>
        </w:rPr>
      </w:pPr>
      <w:r>
        <w:rPr>
          <w:rFonts w:ascii="Times New Roman" w:hAnsi="Times New Roman" w:eastAsia="Times New Roman" w:cs="Times New Roman"/>
          <w:b/>
          <w:bCs/>
          <w:spacing w:val="2"/>
          <w:sz w:val="24"/>
          <w:szCs w:val="24"/>
        </w:rPr>
        <w:t>6.6.4</w:t>
      </w:r>
      <w:r>
        <w:rPr>
          <w:rFonts w:ascii="Times New Roman" w:hAnsi="Times New Roman" w:eastAsia="Times New Roman" w:cs="Times New Roman"/>
          <w:spacing w:val="10"/>
          <w:sz w:val="24"/>
          <w:szCs w:val="24"/>
        </w:rPr>
        <w:t xml:space="preserve"> </w:t>
      </w:r>
      <w:r>
        <w:rPr>
          <w:rFonts w:hint="eastAsia" w:cs="Times New Roman" w:asciiTheme="minorEastAsia" w:hAnsiTheme="minorEastAsia"/>
          <w:spacing w:val="10"/>
          <w:sz w:val="24"/>
          <w:szCs w:val="24"/>
        </w:rPr>
        <w:t>既有</w:t>
      </w:r>
      <w:r>
        <w:rPr>
          <w:rFonts w:asciiTheme="minorEastAsia" w:hAnsiTheme="minorEastAsia"/>
          <w:sz w:val="24"/>
          <w:szCs w:val="24"/>
        </w:rPr>
        <w:t>地下建筑改扩建工程应采用钢筋混凝土结构自防水，并</w:t>
      </w:r>
      <w:r>
        <w:rPr>
          <w:rFonts w:hint="eastAsia" w:asciiTheme="minorEastAsia" w:hAnsiTheme="minorEastAsia"/>
          <w:sz w:val="24"/>
          <w:szCs w:val="24"/>
        </w:rPr>
        <w:t>应</w:t>
      </w:r>
      <w:r>
        <w:rPr>
          <w:rFonts w:asciiTheme="minorEastAsia" w:hAnsiTheme="minorEastAsia"/>
          <w:sz w:val="24"/>
          <w:szCs w:val="24"/>
        </w:rPr>
        <w:t>根据结构型式局部增设柔性防水层或采取其他防水措施。</w:t>
      </w:r>
    </w:p>
    <w:p w14:paraId="5EA7989C">
      <w:pPr>
        <w:spacing w:line="360" w:lineRule="auto"/>
        <w:ind w:right="80"/>
        <w:rPr>
          <w:rFonts w:asciiTheme="minorEastAsia" w:hAnsiTheme="minorEastAsia"/>
          <w:sz w:val="24"/>
          <w:szCs w:val="24"/>
        </w:rPr>
      </w:pPr>
      <w:r>
        <w:rPr>
          <w:rFonts w:ascii="Times New Roman" w:hAnsi="Times New Roman" w:eastAsia="Times New Roman" w:cs="Times New Roman"/>
          <w:b/>
          <w:bCs/>
          <w:spacing w:val="-14"/>
          <w:sz w:val="24"/>
          <w:szCs w:val="24"/>
        </w:rPr>
        <w:t>6.6.5</w:t>
      </w:r>
      <w:r>
        <w:rPr>
          <w:rFonts w:ascii="Times New Roman" w:hAnsi="Times New Roman" w:eastAsia="Times New Roman" w:cs="Times New Roman"/>
          <w:spacing w:val="4"/>
          <w:sz w:val="24"/>
          <w:szCs w:val="24"/>
        </w:rPr>
        <w:t xml:space="preserve"> </w:t>
      </w:r>
      <w:r>
        <w:rPr>
          <w:rFonts w:hint="eastAsia" w:cs="Times New Roman" w:asciiTheme="minorEastAsia" w:hAnsiTheme="minorEastAsia"/>
          <w:spacing w:val="4"/>
          <w:sz w:val="24"/>
          <w:szCs w:val="24"/>
        </w:rPr>
        <w:t>对于既有</w:t>
      </w:r>
      <w:r>
        <w:rPr>
          <w:rFonts w:asciiTheme="minorEastAsia" w:hAnsiTheme="minorEastAsia"/>
          <w:sz w:val="24"/>
          <w:szCs w:val="24"/>
        </w:rPr>
        <w:t>地下建筑改扩建工程</w:t>
      </w:r>
      <w:r>
        <w:rPr>
          <w:rFonts w:hint="eastAsia" w:asciiTheme="minorEastAsia" w:hAnsiTheme="minorEastAsia"/>
          <w:sz w:val="24"/>
          <w:szCs w:val="24"/>
        </w:rPr>
        <w:t>的</w:t>
      </w:r>
      <w:r>
        <w:rPr>
          <w:rFonts w:asciiTheme="minorEastAsia" w:hAnsiTheme="minorEastAsia"/>
          <w:sz w:val="24"/>
          <w:szCs w:val="24"/>
        </w:rPr>
        <w:t>变形缝、诱导缝、施工缝、后浇带、穿墙管、预埋件、预留通道接头、桩头等细部构造</w:t>
      </w:r>
      <w:r>
        <w:rPr>
          <w:rFonts w:hint="eastAsia" w:asciiTheme="minorEastAsia" w:hAnsiTheme="minorEastAsia"/>
          <w:sz w:val="24"/>
          <w:szCs w:val="24"/>
        </w:rPr>
        <w:t>，应</w:t>
      </w:r>
      <w:r>
        <w:rPr>
          <w:rFonts w:asciiTheme="minorEastAsia" w:hAnsiTheme="minorEastAsia"/>
          <w:sz w:val="24"/>
          <w:szCs w:val="24"/>
        </w:rPr>
        <w:t>加强</w:t>
      </w:r>
      <w:r>
        <w:rPr>
          <w:rFonts w:hint="eastAsia" w:asciiTheme="minorEastAsia" w:hAnsiTheme="minorEastAsia"/>
          <w:sz w:val="24"/>
          <w:szCs w:val="24"/>
        </w:rPr>
        <w:t>其</w:t>
      </w:r>
      <w:r>
        <w:rPr>
          <w:rFonts w:asciiTheme="minorEastAsia" w:hAnsiTheme="minorEastAsia"/>
          <w:sz w:val="24"/>
          <w:szCs w:val="24"/>
        </w:rPr>
        <w:t>防水措施。</w:t>
      </w:r>
    </w:p>
    <w:p w14:paraId="3386E482">
      <w:pPr>
        <w:spacing w:line="360" w:lineRule="auto"/>
        <w:rPr>
          <w:rFonts w:ascii="宋体" w:hAnsi="宋体" w:eastAsia="宋体" w:cs="宋体"/>
          <w:sz w:val="24"/>
          <w:szCs w:val="24"/>
        </w:rPr>
      </w:pPr>
      <w:r>
        <w:rPr>
          <w:rFonts w:ascii="Times New Roman" w:hAnsi="Times New Roman" w:eastAsia="Times New Roman" w:cs="Times New Roman"/>
          <w:b/>
          <w:bCs/>
          <w:spacing w:val="-3"/>
          <w:sz w:val="24"/>
          <w:szCs w:val="24"/>
        </w:rPr>
        <w:t>6.6.6</w:t>
      </w:r>
      <w:r>
        <w:rPr>
          <w:rFonts w:ascii="Times New Roman" w:hAnsi="Times New Roman" w:eastAsia="Times New Roman" w:cs="Times New Roman"/>
          <w:spacing w:val="2"/>
          <w:sz w:val="24"/>
          <w:szCs w:val="24"/>
        </w:rPr>
        <w:t xml:space="preserve"> </w:t>
      </w:r>
      <w:r>
        <w:rPr>
          <w:rFonts w:hint="eastAsia" w:cs="Times New Roman" w:asciiTheme="minorEastAsia" w:hAnsiTheme="minorEastAsia"/>
          <w:spacing w:val="2"/>
          <w:sz w:val="24"/>
          <w:szCs w:val="24"/>
        </w:rPr>
        <w:t>当</w:t>
      </w:r>
      <w:r>
        <w:rPr>
          <w:rFonts w:hint="eastAsia" w:ascii="宋体" w:hAnsi="宋体" w:eastAsia="宋体" w:cs="宋体"/>
          <w:spacing w:val="2"/>
          <w:sz w:val="24"/>
          <w:szCs w:val="24"/>
        </w:rPr>
        <w:t>既有地下建筑改扩建工程的</w:t>
      </w:r>
      <w:r>
        <w:rPr>
          <w:rFonts w:asciiTheme="minorEastAsia" w:hAnsiTheme="minorEastAsia"/>
          <w:sz w:val="24"/>
          <w:szCs w:val="24"/>
        </w:rPr>
        <w:t>新</w:t>
      </w:r>
      <w:r>
        <w:rPr>
          <w:rFonts w:hint="eastAsia" w:asciiTheme="minorEastAsia" w:hAnsiTheme="minorEastAsia"/>
          <w:sz w:val="24"/>
          <w:szCs w:val="24"/>
        </w:rPr>
        <w:t>增</w:t>
      </w:r>
      <w:r>
        <w:rPr>
          <w:rFonts w:asciiTheme="minorEastAsia" w:hAnsiTheme="minorEastAsia"/>
          <w:sz w:val="24"/>
          <w:szCs w:val="24"/>
        </w:rPr>
        <w:t>地下结构底板处于承压含水层或微承压含水层时，应预先设置底板防水层，防水层材料宜选择能与底板咬合的高分子自粘胶膜卷材或膨润土防水毯。</w:t>
      </w:r>
    </w:p>
    <w:p w14:paraId="3F43AC0E">
      <w:pPr>
        <w:widowControl/>
        <w:jc w:val="left"/>
        <w:rPr>
          <w:rFonts w:ascii="宋体" w:hAnsi="宋体" w:eastAsia="宋体" w:cs="宋体"/>
          <w:spacing w:val="3"/>
          <w:sz w:val="24"/>
          <w:szCs w:val="24"/>
        </w:rPr>
      </w:pPr>
      <w:r>
        <w:rPr>
          <w:rFonts w:ascii="宋体" w:hAnsi="宋体" w:eastAsia="宋体" w:cs="宋体"/>
          <w:spacing w:val="3"/>
          <w:sz w:val="24"/>
          <w:szCs w:val="24"/>
        </w:rPr>
        <w:br w:type="page"/>
      </w:r>
    </w:p>
    <w:p w14:paraId="4B3E03F0">
      <w:pPr>
        <w:spacing w:before="91" w:line="222" w:lineRule="auto"/>
        <w:jc w:val="center"/>
        <w:rPr>
          <w:rFonts w:ascii="黑体" w:hAnsi="黑体" w:eastAsia="黑体" w:cs="黑体"/>
          <w:sz w:val="28"/>
          <w:szCs w:val="28"/>
        </w:rPr>
      </w:pPr>
      <w:r>
        <w:rPr>
          <w:rFonts w:ascii="黑体" w:hAnsi="黑体" w:eastAsia="黑体" w:cs="黑体"/>
          <w:b/>
          <w:bCs/>
          <w:spacing w:val="-6"/>
          <w:sz w:val="28"/>
          <w:szCs w:val="28"/>
        </w:rPr>
        <w:t>7</w:t>
      </w:r>
      <w:r>
        <w:rPr>
          <w:rFonts w:ascii="黑体" w:hAnsi="黑体" w:eastAsia="黑体" w:cs="黑体"/>
          <w:spacing w:val="13"/>
          <w:sz w:val="28"/>
          <w:szCs w:val="28"/>
        </w:rPr>
        <w:t xml:space="preserve"> </w:t>
      </w:r>
      <w:r>
        <w:rPr>
          <w:rFonts w:ascii="黑体" w:hAnsi="黑体" w:eastAsia="黑体" w:cs="黑体"/>
          <w:b/>
          <w:bCs/>
          <w:spacing w:val="-6"/>
          <w:sz w:val="28"/>
          <w:szCs w:val="28"/>
        </w:rPr>
        <w:t>施工与风险管理</w:t>
      </w:r>
    </w:p>
    <w:p w14:paraId="23E5C0AD">
      <w:pPr>
        <w:spacing w:before="468" w:beforeLines="150" w:after="468" w:afterLines="150" w:line="360" w:lineRule="auto"/>
        <w:jc w:val="center"/>
        <w:rPr>
          <w:rFonts w:ascii="黑体" w:hAnsi="黑体" w:eastAsia="黑体"/>
          <w:b/>
          <w:sz w:val="24"/>
          <w:szCs w:val="24"/>
        </w:rPr>
      </w:pPr>
      <w:r>
        <w:rPr>
          <w:rFonts w:ascii="黑体" w:hAnsi="黑体" w:eastAsia="黑体"/>
          <w:b/>
          <w:sz w:val="24"/>
          <w:szCs w:val="24"/>
        </w:rPr>
        <w:t>7.1  一般规定</w:t>
      </w:r>
    </w:p>
    <w:p w14:paraId="752E3740">
      <w:pPr>
        <w:spacing w:line="360" w:lineRule="auto"/>
        <w:ind w:left="48"/>
        <w:rPr>
          <w:rFonts w:ascii="宋体" w:hAnsi="宋体" w:eastAsia="宋体" w:cs="宋体"/>
          <w:sz w:val="24"/>
          <w:szCs w:val="24"/>
        </w:rPr>
      </w:pPr>
      <w:r>
        <w:rPr>
          <w:rFonts w:ascii="Times New Roman" w:hAnsi="Times New Roman" w:eastAsia="Times New Roman" w:cs="Times New Roman"/>
          <w:b/>
          <w:bCs/>
          <w:spacing w:val="-6"/>
          <w:sz w:val="24"/>
          <w:szCs w:val="24"/>
        </w:rPr>
        <w:t>7.1.1</w:t>
      </w:r>
      <w:r>
        <w:rPr>
          <w:rFonts w:ascii="Times New Roman" w:hAnsi="Times New Roman" w:eastAsia="Times New Roman" w:cs="Times New Roman"/>
          <w:spacing w:val="6"/>
          <w:sz w:val="24"/>
          <w:szCs w:val="24"/>
        </w:rPr>
        <w:t xml:space="preserve"> </w:t>
      </w:r>
      <w:r>
        <w:rPr>
          <w:rFonts w:hint="eastAsia" w:cs="Times New Roman" w:asciiTheme="minorEastAsia" w:hAnsiTheme="minorEastAsia"/>
          <w:spacing w:val="6"/>
          <w:sz w:val="24"/>
          <w:szCs w:val="24"/>
        </w:rPr>
        <w:t>既有</w:t>
      </w:r>
      <w:r>
        <w:rPr>
          <w:rFonts w:asciiTheme="minorEastAsia" w:hAnsiTheme="minorEastAsia"/>
          <w:sz w:val="24"/>
          <w:szCs w:val="24"/>
        </w:rPr>
        <w:t>地下建筑改扩建施工前，应确定以下内容：</w:t>
      </w:r>
    </w:p>
    <w:p w14:paraId="79DBFF83">
      <w:pPr>
        <w:spacing w:line="360" w:lineRule="auto"/>
        <w:ind w:left="479"/>
        <w:rPr>
          <w:rFonts w:ascii="宋体" w:hAnsi="宋体" w:eastAsia="宋体" w:cs="宋体"/>
          <w:sz w:val="24"/>
          <w:szCs w:val="24"/>
        </w:rPr>
      </w:pPr>
      <w:r>
        <w:rPr>
          <w:rFonts w:ascii="Times New Roman" w:hAnsi="Times New Roman" w:eastAsia="Times New Roman" w:cs="Times New Roman"/>
          <w:b/>
          <w:bCs/>
          <w:spacing w:val="-2"/>
          <w:sz w:val="24"/>
          <w:szCs w:val="24"/>
        </w:rPr>
        <w:t>1</w:t>
      </w:r>
      <w:r>
        <w:rPr>
          <w:rFonts w:ascii="Times New Roman" w:hAnsi="Times New Roman" w:eastAsia="Times New Roman" w:cs="Times New Roman"/>
          <w:spacing w:val="12"/>
          <w:sz w:val="24"/>
          <w:szCs w:val="24"/>
        </w:rPr>
        <w:t xml:space="preserve"> </w:t>
      </w:r>
      <w:r>
        <w:rPr>
          <w:rFonts w:asciiTheme="minorEastAsia" w:hAnsiTheme="minorEastAsia"/>
          <w:sz w:val="24"/>
          <w:szCs w:val="24"/>
        </w:rPr>
        <w:t>既有建筑及周边环境监测内容及控制指标。</w:t>
      </w:r>
    </w:p>
    <w:p w14:paraId="5CD87DF9">
      <w:pPr>
        <w:spacing w:line="360" w:lineRule="auto"/>
        <w:ind w:left="479"/>
        <w:rPr>
          <w:rFonts w:ascii="宋体" w:hAnsi="宋体" w:eastAsia="宋体" w:cs="宋体"/>
          <w:sz w:val="24"/>
          <w:szCs w:val="24"/>
        </w:rPr>
      </w:pPr>
      <w:r>
        <w:rPr>
          <w:rFonts w:ascii="Times New Roman" w:hAnsi="Times New Roman" w:eastAsia="Times New Roman" w:cs="Times New Roman"/>
          <w:b/>
          <w:bCs/>
          <w:spacing w:val="-3"/>
          <w:sz w:val="24"/>
          <w:szCs w:val="24"/>
        </w:rPr>
        <w:t>2</w:t>
      </w:r>
      <w:r>
        <w:rPr>
          <w:rFonts w:ascii="Times New Roman" w:hAnsi="Times New Roman" w:eastAsia="Times New Roman" w:cs="Times New Roman"/>
          <w:spacing w:val="4"/>
          <w:sz w:val="24"/>
          <w:szCs w:val="24"/>
        </w:rPr>
        <w:t xml:space="preserve"> </w:t>
      </w:r>
      <w:r>
        <w:rPr>
          <w:rFonts w:asciiTheme="minorEastAsia" w:hAnsiTheme="minorEastAsia"/>
          <w:sz w:val="24"/>
          <w:szCs w:val="24"/>
        </w:rPr>
        <w:t>改扩建施工工况及施工流程。</w:t>
      </w:r>
    </w:p>
    <w:p w14:paraId="79A9A441">
      <w:pPr>
        <w:spacing w:line="360" w:lineRule="auto"/>
        <w:ind w:left="48" w:right="2"/>
        <w:rPr>
          <w:rFonts w:ascii="宋体" w:hAnsi="宋体" w:eastAsia="宋体" w:cs="宋体"/>
          <w:sz w:val="24"/>
          <w:szCs w:val="24"/>
        </w:rPr>
      </w:pPr>
      <w:r>
        <w:rPr>
          <w:rFonts w:ascii="Times New Roman" w:hAnsi="Times New Roman" w:eastAsia="Times New Roman" w:cs="Times New Roman"/>
          <w:b/>
          <w:bCs/>
          <w:spacing w:val="-5"/>
          <w:sz w:val="24"/>
          <w:szCs w:val="24"/>
        </w:rPr>
        <w:t>7.1.2</w:t>
      </w:r>
      <w:r>
        <w:rPr>
          <w:rFonts w:ascii="Times New Roman" w:hAnsi="Times New Roman" w:eastAsia="Times New Roman" w:cs="Times New Roman"/>
          <w:spacing w:val="3"/>
          <w:sz w:val="24"/>
          <w:szCs w:val="24"/>
        </w:rPr>
        <w:t xml:space="preserve"> </w:t>
      </w:r>
      <w:r>
        <w:rPr>
          <w:rFonts w:hint="eastAsia" w:cs="Times New Roman" w:asciiTheme="minorEastAsia" w:hAnsiTheme="minorEastAsia"/>
          <w:spacing w:val="3"/>
          <w:sz w:val="24"/>
          <w:szCs w:val="24"/>
        </w:rPr>
        <w:t>既有</w:t>
      </w:r>
      <w:r>
        <w:rPr>
          <w:rFonts w:asciiTheme="minorEastAsia" w:hAnsiTheme="minorEastAsia"/>
          <w:sz w:val="24"/>
          <w:szCs w:val="24"/>
        </w:rPr>
        <w:t>地下建筑改扩建施工前，应根据国家、湖南省现行有关标准规定及设计文件编制施工组织设计，施工组织设计主要内容包括：</w:t>
      </w:r>
    </w:p>
    <w:p w14:paraId="44E23DBC">
      <w:pPr>
        <w:spacing w:line="360" w:lineRule="auto"/>
        <w:ind w:left="479"/>
        <w:rPr>
          <w:rFonts w:ascii="宋体" w:hAnsi="宋体" w:eastAsia="宋体" w:cs="宋体"/>
          <w:sz w:val="24"/>
          <w:szCs w:val="24"/>
        </w:rPr>
      </w:pPr>
      <w:r>
        <w:rPr>
          <w:rFonts w:ascii="Times New Roman" w:hAnsi="Times New Roman" w:eastAsia="Times New Roman" w:cs="Times New Roman"/>
          <w:b/>
          <w:bCs/>
          <w:spacing w:val="-5"/>
          <w:sz w:val="24"/>
          <w:szCs w:val="24"/>
        </w:rPr>
        <w:t>1</w:t>
      </w:r>
      <w:r>
        <w:rPr>
          <w:rFonts w:ascii="Times New Roman" w:hAnsi="Times New Roman" w:eastAsia="Times New Roman" w:cs="Times New Roman"/>
          <w:spacing w:val="3"/>
          <w:sz w:val="24"/>
          <w:szCs w:val="24"/>
        </w:rPr>
        <w:t xml:space="preserve"> </w:t>
      </w:r>
      <w:r>
        <w:rPr>
          <w:rFonts w:asciiTheme="minorEastAsia" w:hAnsiTheme="minorEastAsia"/>
          <w:sz w:val="24"/>
          <w:szCs w:val="24"/>
        </w:rPr>
        <w:t>工程概况。</w:t>
      </w:r>
    </w:p>
    <w:p w14:paraId="7E1A0102">
      <w:pPr>
        <w:spacing w:line="360" w:lineRule="auto"/>
        <w:ind w:left="482"/>
        <w:rPr>
          <w:rFonts w:ascii="宋体" w:hAnsi="宋体" w:eastAsia="宋体" w:cs="宋体"/>
          <w:sz w:val="24"/>
          <w:szCs w:val="24"/>
        </w:rPr>
      </w:pPr>
      <w:r>
        <w:rPr>
          <w:rFonts w:ascii="Times New Roman" w:hAnsi="Times New Roman" w:eastAsia="Times New Roman" w:cs="Times New Roman"/>
          <w:b/>
          <w:bCs/>
          <w:spacing w:val="-5"/>
          <w:sz w:val="24"/>
          <w:szCs w:val="24"/>
        </w:rPr>
        <w:t>2</w:t>
      </w:r>
      <w:r>
        <w:rPr>
          <w:rFonts w:ascii="宋体" w:hAnsi="宋体" w:eastAsia="宋体" w:cs="宋体"/>
          <w:spacing w:val="11"/>
          <w:sz w:val="24"/>
          <w:szCs w:val="24"/>
        </w:rPr>
        <w:t xml:space="preserve"> </w:t>
      </w:r>
      <w:r>
        <w:rPr>
          <w:rFonts w:asciiTheme="minorEastAsia" w:hAnsiTheme="minorEastAsia"/>
          <w:sz w:val="24"/>
          <w:szCs w:val="24"/>
        </w:rPr>
        <w:t>施工部署及施工流程。</w:t>
      </w:r>
    </w:p>
    <w:p w14:paraId="74A3D350">
      <w:pPr>
        <w:spacing w:line="360" w:lineRule="auto"/>
        <w:ind w:left="479"/>
        <w:rPr>
          <w:rFonts w:ascii="宋体" w:hAnsi="宋体" w:eastAsia="宋体" w:cs="宋体"/>
          <w:sz w:val="24"/>
          <w:szCs w:val="24"/>
        </w:rPr>
      </w:pPr>
      <w:r>
        <w:rPr>
          <w:rFonts w:ascii="Times New Roman" w:hAnsi="Times New Roman" w:eastAsia="Times New Roman" w:cs="Times New Roman"/>
          <w:b/>
          <w:bCs/>
          <w:spacing w:val="-2"/>
          <w:sz w:val="24"/>
          <w:szCs w:val="24"/>
        </w:rPr>
        <w:t>3</w:t>
      </w:r>
      <w:r>
        <w:rPr>
          <w:rFonts w:ascii="Times New Roman" w:hAnsi="Times New Roman" w:eastAsia="Times New Roman" w:cs="Times New Roman"/>
          <w:spacing w:val="20"/>
          <w:w w:val="101"/>
          <w:sz w:val="24"/>
          <w:szCs w:val="24"/>
        </w:rPr>
        <w:t xml:space="preserve"> </w:t>
      </w:r>
      <w:r>
        <w:rPr>
          <w:rFonts w:asciiTheme="minorEastAsia" w:hAnsiTheme="minorEastAsia"/>
          <w:sz w:val="24"/>
          <w:szCs w:val="24"/>
        </w:rPr>
        <w:t>地基基础施工与托换施工方案。</w:t>
      </w:r>
    </w:p>
    <w:p w14:paraId="43AD91F5">
      <w:pPr>
        <w:spacing w:line="360" w:lineRule="auto"/>
        <w:ind w:left="479"/>
        <w:rPr>
          <w:rFonts w:asciiTheme="minorEastAsia" w:hAnsiTheme="minorEastAsia"/>
          <w:sz w:val="24"/>
          <w:szCs w:val="24"/>
        </w:rPr>
      </w:pPr>
      <w:r>
        <w:rPr>
          <w:rFonts w:ascii="Times New Roman" w:hAnsi="Times New Roman" w:eastAsia="Times New Roman" w:cs="Times New Roman"/>
          <w:b/>
          <w:bCs/>
          <w:spacing w:val="-4"/>
          <w:sz w:val="24"/>
          <w:szCs w:val="24"/>
        </w:rPr>
        <w:t>4</w:t>
      </w:r>
      <w:r>
        <w:rPr>
          <w:rFonts w:ascii="Times New Roman" w:hAnsi="Times New Roman" w:eastAsia="Times New Roman" w:cs="Times New Roman"/>
          <w:spacing w:val="6"/>
          <w:sz w:val="24"/>
          <w:szCs w:val="24"/>
        </w:rPr>
        <w:t xml:space="preserve"> </w:t>
      </w:r>
      <w:r>
        <w:rPr>
          <w:rFonts w:asciiTheme="minorEastAsia" w:hAnsiTheme="minorEastAsia"/>
          <w:sz w:val="24"/>
          <w:szCs w:val="24"/>
        </w:rPr>
        <w:t>既有建筑拆除与加固施工方案。</w:t>
      </w:r>
    </w:p>
    <w:p w14:paraId="12D64D5C">
      <w:pPr>
        <w:spacing w:line="360" w:lineRule="auto"/>
        <w:ind w:left="482"/>
        <w:rPr>
          <w:rFonts w:ascii="宋体" w:hAnsi="宋体" w:eastAsia="宋体" w:cs="宋体"/>
          <w:sz w:val="24"/>
          <w:szCs w:val="24"/>
        </w:rPr>
      </w:pPr>
      <w:r>
        <w:rPr>
          <w:rFonts w:ascii="Times New Roman" w:hAnsi="Times New Roman" w:eastAsia="Times New Roman" w:cs="Times New Roman"/>
          <w:b/>
          <w:bCs/>
          <w:spacing w:val="-5"/>
          <w:sz w:val="24"/>
          <w:szCs w:val="24"/>
        </w:rPr>
        <w:t>5</w:t>
      </w:r>
      <w:r>
        <w:rPr>
          <w:rFonts w:ascii="宋体" w:hAnsi="宋体" w:eastAsia="宋体" w:cs="宋体"/>
          <w:spacing w:val="13"/>
          <w:sz w:val="24"/>
          <w:szCs w:val="24"/>
        </w:rPr>
        <w:t xml:space="preserve"> </w:t>
      </w:r>
      <w:r>
        <w:rPr>
          <w:rFonts w:asciiTheme="minorEastAsia" w:hAnsiTheme="minorEastAsia"/>
          <w:sz w:val="24"/>
          <w:szCs w:val="24"/>
        </w:rPr>
        <w:t>支护结构施工方案。</w:t>
      </w:r>
    </w:p>
    <w:p w14:paraId="1B32C601">
      <w:pPr>
        <w:spacing w:line="360" w:lineRule="auto"/>
        <w:ind w:left="479"/>
        <w:rPr>
          <w:rFonts w:ascii="宋体" w:hAnsi="宋体" w:eastAsia="宋体" w:cs="宋体"/>
          <w:sz w:val="24"/>
          <w:szCs w:val="24"/>
        </w:rPr>
      </w:pPr>
      <w:r>
        <w:rPr>
          <w:rFonts w:ascii="Times New Roman" w:hAnsi="Times New Roman" w:eastAsia="Times New Roman" w:cs="Times New Roman"/>
          <w:b/>
          <w:bCs/>
          <w:spacing w:val="-14"/>
          <w:sz w:val="24"/>
          <w:szCs w:val="24"/>
        </w:rPr>
        <w:t>6</w:t>
      </w:r>
      <w:r>
        <w:rPr>
          <w:rFonts w:ascii="Times New Roman" w:hAnsi="Times New Roman" w:eastAsia="Times New Roman" w:cs="Times New Roman"/>
          <w:spacing w:val="12"/>
          <w:sz w:val="24"/>
          <w:szCs w:val="24"/>
        </w:rPr>
        <w:t xml:space="preserve"> </w:t>
      </w:r>
      <w:r>
        <w:rPr>
          <w:rFonts w:asciiTheme="minorEastAsia" w:hAnsiTheme="minorEastAsia"/>
          <w:sz w:val="24"/>
          <w:szCs w:val="24"/>
        </w:rPr>
        <w:t>降水、土方开挖方案。</w:t>
      </w:r>
    </w:p>
    <w:p w14:paraId="42F00E00">
      <w:pPr>
        <w:spacing w:line="360" w:lineRule="auto"/>
        <w:ind w:left="482"/>
        <w:rPr>
          <w:rFonts w:ascii="宋体" w:hAnsi="宋体" w:eastAsia="宋体" w:cs="宋体"/>
          <w:sz w:val="24"/>
          <w:szCs w:val="24"/>
        </w:rPr>
      </w:pPr>
      <w:r>
        <w:rPr>
          <w:rFonts w:ascii="Times New Roman" w:hAnsi="Times New Roman" w:eastAsia="Times New Roman" w:cs="Times New Roman"/>
          <w:b/>
          <w:bCs/>
          <w:spacing w:val="-5"/>
          <w:sz w:val="24"/>
          <w:szCs w:val="24"/>
        </w:rPr>
        <w:t>7</w:t>
      </w:r>
      <w:r>
        <w:rPr>
          <w:rFonts w:ascii="宋体" w:hAnsi="宋体" w:eastAsia="宋体" w:cs="宋体"/>
          <w:spacing w:val="18"/>
          <w:sz w:val="24"/>
          <w:szCs w:val="24"/>
        </w:rPr>
        <w:t xml:space="preserve"> </w:t>
      </w:r>
      <w:r>
        <w:rPr>
          <w:rFonts w:asciiTheme="minorEastAsia" w:hAnsiTheme="minorEastAsia"/>
          <w:sz w:val="24"/>
          <w:szCs w:val="24"/>
        </w:rPr>
        <w:t>新建结构施工方案。</w:t>
      </w:r>
    </w:p>
    <w:p w14:paraId="77121B7B">
      <w:pPr>
        <w:spacing w:line="360" w:lineRule="auto"/>
        <w:ind w:left="479"/>
        <w:rPr>
          <w:rFonts w:ascii="宋体" w:hAnsi="宋体" w:eastAsia="宋体" w:cs="宋体"/>
          <w:sz w:val="24"/>
          <w:szCs w:val="24"/>
        </w:rPr>
      </w:pPr>
      <w:r>
        <w:rPr>
          <w:rFonts w:ascii="Times New Roman" w:hAnsi="Times New Roman" w:eastAsia="Times New Roman" w:cs="Times New Roman"/>
          <w:b/>
          <w:bCs/>
          <w:spacing w:val="-2"/>
          <w:sz w:val="24"/>
          <w:szCs w:val="24"/>
        </w:rPr>
        <w:t>8</w:t>
      </w:r>
      <w:r>
        <w:rPr>
          <w:rFonts w:ascii="Times New Roman" w:hAnsi="Times New Roman" w:eastAsia="Times New Roman" w:cs="Times New Roman"/>
          <w:sz w:val="24"/>
          <w:szCs w:val="24"/>
        </w:rPr>
        <w:t xml:space="preserve"> </w:t>
      </w:r>
      <w:r>
        <w:rPr>
          <w:rFonts w:ascii="宋体" w:hAnsi="宋体" w:eastAsia="宋体" w:cs="宋体"/>
          <w:spacing w:val="3"/>
          <w:sz w:val="24"/>
          <w:szCs w:val="24"/>
        </w:rPr>
        <w:t>监</w:t>
      </w:r>
      <w:r>
        <w:rPr>
          <w:rFonts w:asciiTheme="minorEastAsia" w:hAnsiTheme="minorEastAsia"/>
          <w:sz w:val="24"/>
          <w:szCs w:val="24"/>
        </w:rPr>
        <w:t>测方案。</w:t>
      </w:r>
    </w:p>
    <w:p w14:paraId="1EBE1ECA">
      <w:pPr>
        <w:spacing w:line="360" w:lineRule="auto"/>
        <w:ind w:left="482"/>
        <w:rPr>
          <w:rFonts w:ascii="宋体" w:hAnsi="宋体" w:eastAsia="宋体" w:cs="宋体"/>
          <w:sz w:val="24"/>
          <w:szCs w:val="24"/>
        </w:rPr>
      </w:pPr>
      <w:r>
        <w:rPr>
          <w:rFonts w:ascii="Times New Roman" w:hAnsi="Times New Roman" w:eastAsia="Times New Roman" w:cs="Times New Roman"/>
          <w:b/>
          <w:bCs/>
          <w:spacing w:val="-5"/>
          <w:sz w:val="24"/>
          <w:szCs w:val="24"/>
        </w:rPr>
        <w:t>9</w:t>
      </w:r>
      <w:r>
        <w:rPr>
          <w:rFonts w:ascii="宋体" w:hAnsi="宋体" w:eastAsia="宋体" w:cs="宋体"/>
          <w:spacing w:val="9"/>
          <w:sz w:val="24"/>
          <w:szCs w:val="24"/>
        </w:rPr>
        <w:t xml:space="preserve"> </w:t>
      </w:r>
      <w:r>
        <w:rPr>
          <w:rFonts w:asciiTheme="minorEastAsia" w:hAnsiTheme="minorEastAsia"/>
          <w:sz w:val="24"/>
          <w:szCs w:val="24"/>
        </w:rPr>
        <w:t>进度计划及施工机械配置。</w:t>
      </w:r>
    </w:p>
    <w:p w14:paraId="31DA7282">
      <w:pPr>
        <w:spacing w:line="360" w:lineRule="auto"/>
        <w:ind w:left="479"/>
        <w:rPr>
          <w:rFonts w:ascii="宋体" w:hAnsi="宋体" w:eastAsia="宋体" w:cs="宋体"/>
          <w:sz w:val="24"/>
          <w:szCs w:val="24"/>
        </w:rPr>
      </w:pPr>
      <w:r>
        <w:rPr>
          <w:rFonts w:ascii="Times New Roman" w:hAnsi="Times New Roman" w:eastAsia="Times New Roman" w:cs="Times New Roman"/>
          <w:b/>
          <w:bCs/>
          <w:spacing w:val="-16"/>
          <w:sz w:val="24"/>
          <w:szCs w:val="24"/>
        </w:rPr>
        <w:t>10</w:t>
      </w:r>
      <w:r>
        <w:rPr>
          <w:rFonts w:ascii="Times New Roman" w:hAnsi="Times New Roman" w:eastAsia="Times New Roman" w:cs="Times New Roman"/>
          <w:spacing w:val="4"/>
          <w:sz w:val="24"/>
          <w:szCs w:val="24"/>
        </w:rPr>
        <w:t xml:space="preserve"> </w:t>
      </w:r>
      <w:r>
        <w:rPr>
          <w:rFonts w:asciiTheme="minorEastAsia" w:hAnsiTheme="minorEastAsia"/>
          <w:sz w:val="24"/>
          <w:szCs w:val="24"/>
        </w:rPr>
        <w:t>安全、文明、环保技术方案等。</w:t>
      </w:r>
    </w:p>
    <w:p w14:paraId="673E29D7">
      <w:pPr>
        <w:spacing w:line="360" w:lineRule="auto"/>
        <w:ind w:left="479"/>
        <w:rPr>
          <w:rFonts w:ascii="宋体" w:hAnsi="宋体" w:eastAsia="宋体" w:cs="宋体"/>
          <w:sz w:val="24"/>
          <w:szCs w:val="24"/>
        </w:rPr>
      </w:pPr>
      <w:r>
        <w:rPr>
          <w:rFonts w:ascii="Times New Roman" w:hAnsi="Times New Roman" w:eastAsia="Times New Roman" w:cs="Times New Roman"/>
          <w:b/>
          <w:bCs/>
          <w:spacing w:val="-3"/>
          <w:sz w:val="24"/>
          <w:szCs w:val="24"/>
        </w:rPr>
        <w:t>11</w:t>
      </w:r>
      <w:r>
        <w:rPr>
          <w:rFonts w:ascii="Times New Roman" w:hAnsi="Times New Roman" w:eastAsia="Times New Roman" w:cs="Times New Roman"/>
          <w:spacing w:val="6"/>
          <w:sz w:val="24"/>
          <w:szCs w:val="24"/>
        </w:rPr>
        <w:t xml:space="preserve"> </w:t>
      </w:r>
      <w:r>
        <w:rPr>
          <w:rFonts w:asciiTheme="minorEastAsia" w:hAnsiTheme="minorEastAsia"/>
          <w:sz w:val="24"/>
          <w:szCs w:val="24"/>
        </w:rPr>
        <w:t>应急预案。</w:t>
      </w:r>
    </w:p>
    <w:p w14:paraId="0E76F034">
      <w:pPr>
        <w:spacing w:line="360" w:lineRule="auto"/>
        <w:ind w:left="48" w:right="34"/>
        <w:rPr>
          <w:rFonts w:ascii="宋体" w:hAnsi="宋体" w:eastAsia="宋体" w:cs="宋体"/>
          <w:sz w:val="24"/>
          <w:szCs w:val="24"/>
        </w:rPr>
      </w:pPr>
      <w:r>
        <w:rPr>
          <w:rFonts w:ascii="Times New Roman" w:hAnsi="Times New Roman" w:eastAsia="Times New Roman" w:cs="Times New Roman"/>
          <w:b/>
          <w:bCs/>
          <w:spacing w:val="-5"/>
          <w:sz w:val="24"/>
          <w:szCs w:val="24"/>
        </w:rPr>
        <w:t>7.1.3</w:t>
      </w:r>
      <w:r>
        <w:rPr>
          <w:rFonts w:ascii="Times New Roman" w:hAnsi="Times New Roman" w:eastAsia="Times New Roman" w:cs="Times New Roman"/>
          <w:sz w:val="24"/>
          <w:szCs w:val="24"/>
        </w:rPr>
        <w:t xml:space="preserve"> </w:t>
      </w:r>
      <w:r>
        <w:rPr>
          <w:rFonts w:hint="eastAsia" w:cs="Times New Roman" w:asciiTheme="minorEastAsia" w:hAnsiTheme="minorEastAsia"/>
          <w:sz w:val="24"/>
          <w:szCs w:val="24"/>
        </w:rPr>
        <w:t>既有</w:t>
      </w:r>
      <w:r>
        <w:rPr>
          <w:rFonts w:asciiTheme="minorEastAsia" w:hAnsiTheme="minorEastAsia"/>
          <w:sz w:val="24"/>
          <w:szCs w:val="24"/>
        </w:rPr>
        <w:t>地下建筑改扩建施工前，应对影响施工的管线、设备等进行改迁，拆除废弃管线、设备后再进行施工。如遇不明地下障碍物应暂停施工，采取有效措施后方可恢复施工。</w:t>
      </w:r>
    </w:p>
    <w:p w14:paraId="0737FA9B">
      <w:pPr>
        <w:spacing w:before="468" w:beforeLines="150" w:after="468" w:afterLines="150" w:line="360" w:lineRule="auto"/>
        <w:jc w:val="center"/>
        <w:rPr>
          <w:rFonts w:ascii="黑体" w:hAnsi="黑体" w:eastAsia="黑体"/>
          <w:b/>
          <w:sz w:val="24"/>
          <w:szCs w:val="24"/>
        </w:rPr>
      </w:pPr>
      <w:r>
        <w:rPr>
          <w:rFonts w:ascii="黑体" w:hAnsi="黑体" w:eastAsia="黑体"/>
          <w:b/>
          <w:sz w:val="24"/>
          <w:szCs w:val="24"/>
        </w:rPr>
        <w:t>7.2  地基与基础施工</w:t>
      </w:r>
    </w:p>
    <w:p w14:paraId="6A4FC4FB">
      <w:pPr>
        <w:spacing w:line="360" w:lineRule="auto"/>
        <w:ind w:right="10"/>
        <w:rPr>
          <w:rFonts w:ascii="宋体" w:hAnsi="宋体" w:eastAsia="宋体" w:cs="宋体"/>
          <w:sz w:val="24"/>
          <w:szCs w:val="24"/>
        </w:rPr>
      </w:pPr>
      <w:r>
        <w:rPr>
          <w:rFonts w:ascii="Times New Roman" w:hAnsi="Times New Roman" w:eastAsia="Times New Roman" w:cs="Times New Roman"/>
          <w:b/>
          <w:bCs/>
          <w:spacing w:val="11"/>
          <w:sz w:val="24"/>
          <w:szCs w:val="24"/>
        </w:rPr>
        <w:t>7.2.1</w:t>
      </w:r>
      <w:r>
        <w:rPr>
          <w:rFonts w:ascii="Times New Roman" w:hAnsi="Times New Roman" w:eastAsia="Times New Roman" w:cs="Times New Roman"/>
          <w:spacing w:val="2"/>
          <w:sz w:val="24"/>
          <w:szCs w:val="24"/>
        </w:rPr>
        <w:t xml:space="preserve"> </w:t>
      </w:r>
      <w:r>
        <w:rPr>
          <w:rFonts w:asciiTheme="minorEastAsia" w:hAnsiTheme="minorEastAsia"/>
          <w:sz w:val="24"/>
          <w:szCs w:val="24"/>
        </w:rPr>
        <w:t>地基与基础施工过程中应对既有建筑及周边环境进行跟踪监测，监测数据超标时应停止施工，查明原因并及时采取措施。</w:t>
      </w:r>
    </w:p>
    <w:p w14:paraId="56814BA4">
      <w:pPr>
        <w:spacing w:line="360" w:lineRule="auto"/>
        <w:ind w:right="20"/>
        <w:rPr>
          <w:rFonts w:ascii="宋体" w:hAnsi="宋体" w:eastAsia="宋体" w:cs="宋体"/>
          <w:sz w:val="24"/>
          <w:szCs w:val="24"/>
        </w:rPr>
      </w:pPr>
      <w:r>
        <w:rPr>
          <w:rFonts w:ascii="Times New Roman" w:hAnsi="Times New Roman" w:eastAsia="Times New Roman" w:cs="Times New Roman"/>
          <w:b/>
          <w:bCs/>
          <w:spacing w:val="4"/>
          <w:sz w:val="24"/>
          <w:szCs w:val="24"/>
        </w:rPr>
        <w:t>7.2.2</w:t>
      </w:r>
      <w:r>
        <w:rPr>
          <w:rFonts w:ascii="Times New Roman" w:hAnsi="Times New Roman" w:eastAsia="Times New Roman" w:cs="Times New Roman"/>
          <w:spacing w:val="2"/>
          <w:sz w:val="24"/>
          <w:szCs w:val="24"/>
        </w:rPr>
        <w:t xml:space="preserve"> </w:t>
      </w:r>
      <w:r>
        <w:rPr>
          <w:rFonts w:asciiTheme="minorEastAsia" w:hAnsiTheme="minorEastAsia"/>
          <w:sz w:val="24"/>
          <w:szCs w:val="24"/>
        </w:rPr>
        <w:t>选择地基处理方案时，应结合既有建筑结构特点、周边环境、作业空间进行多方案比选，并应分析评价施工工艺和方法对既有建筑附加变形及整体受力的影响。</w:t>
      </w:r>
    </w:p>
    <w:p w14:paraId="61724A1D">
      <w:pPr>
        <w:spacing w:line="360" w:lineRule="auto"/>
        <w:ind w:right="24"/>
        <w:rPr>
          <w:rFonts w:ascii="Times New Roman" w:hAnsi="Times New Roman" w:eastAsia="Times New Roman" w:cs="Times New Roman"/>
          <w:b/>
          <w:bCs/>
          <w:spacing w:val="10"/>
          <w:sz w:val="24"/>
          <w:szCs w:val="24"/>
        </w:rPr>
      </w:pPr>
      <w:r>
        <w:rPr>
          <w:rFonts w:hint="eastAsia" w:ascii="仿宋" w:hAnsi="仿宋" w:eastAsia="仿宋" w:cs="Times New Roman"/>
          <w:bCs/>
          <w:color w:val="7030A0"/>
          <w:spacing w:val="-1"/>
          <w:sz w:val="24"/>
          <w:szCs w:val="24"/>
        </w:rPr>
        <w:t>【条文说明】7.2.2 在选择地基加固与处理方案时，本条强调应根据所列各种因素对初步选定的加固方案进行对比分析，选定最佳的地基加固方法。对既有建筑物进行地基加固和处理时，应分析评价施工扰动引起的地基应力和变形的影响。既有建筑物在长期使用下变形已处于稳定状态，地基加固和处理会使地基基础受力重新分配，因此，应先对既有建筑原有受力体系进行分析，再根据加固方案重新考虑加固后的受力体系，必要时还应对既有建筑物的结构进行适当加固。</w:t>
      </w:r>
    </w:p>
    <w:p w14:paraId="0FE1E0AC">
      <w:pPr>
        <w:spacing w:line="360" w:lineRule="auto"/>
        <w:ind w:right="24"/>
        <w:rPr>
          <w:rFonts w:ascii="宋体" w:hAnsi="宋体" w:eastAsia="宋体" w:cs="宋体"/>
          <w:sz w:val="24"/>
          <w:szCs w:val="24"/>
        </w:rPr>
      </w:pPr>
      <w:r>
        <w:rPr>
          <w:rFonts w:ascii="Times New Roman" w:hAnsi="Times New Roman" w:eastAsia="Times New Roman" w:cs="Times New Roman"/>
          <w:b/>
          <w:bCs/>
          <w:spacing w:val="10"/>
          <w:sz w:val="24"/>
          <w:szCs w:val="24"/>
        </w:rPr>
        <w:t>7.2.3</w:t>
      </w:r>
      <w:r>
        <w:rPr>
          <w:rFonts w:ascii="Times New Roman" w:hAnsi="Times New Roman" w:eastAsia="Times New Roman" w:cs="Times New Roman"/>
          <w:spacing w:val="5"/>
          <w:sz w:val="24"/>
          <w:szCs w:val="24"/>
        </w:rPr>
        <w:t xml:space="preserve"> </w:t>
      </w:r>
      <w:r>
        <w:rPr>
          <w:rFonts w:asciiTheme="minorEastAsia" w:hAnsiTheme="minorEastAsia"/>
          <w:sz w:val="24"/>
          <w:szCs w:val="24"/>
        </w:rPr>
        <w:t>旋喷桩施工应符合下列规定：</w:t>
      </w:r>
    </w:p>
    <w:p w14:paraId="51298AA1">
      <w:pPr>
        <w:spacing w:line="360" w:lineRule="auto"/>
        <w:ind w:left="18" w:right="63" w:firstLine="416" w:firstLineChars="200"/>
        <w:rPr>
          <w:rFonts w:asciiTheme="minorEastAsia" w:hAnsiTheme="minorEastAsia"/>
          <w:sz w:val="24"/>
          <w:szCs w:val="24"/>
        </w:rPr>
      </w:pPr>
      <w:r>
        <w:rPr>
          <w:rFonts w:ascii="Times New Roman" w:hAnsi="Times New Roman" w:eastAsia="Times New Roman" w:cs="Times New Roman"/>
          <w:b/>
          <w:bCs/>
          <w:spacing w:val="-16"/>
          <w:sz w:val="24"/>
          <w:szCs w:val="24"/>
        </w:rPr>
        <w:t>1</w:t>
      </w:r>
      <w:r>
        <w:rPr>
          <w:rFonts w:ascii="宋体" w:hAnsi="宋体" w:eastAsia="宋体" w:cs="宋体"/>
          <w:spacing w:val="8"/>
          <w:sz w:val="24"/>
          <w:szCs w:val="24"/>
        </w:rPr>
        <w:t xml:space="preserve"> </w:t>
      </w:r>
      <w:r>
        <w:rPr>
          <w:rFonts w:asciiTheme="minorEastAsia" w:hAnsiTheme="minorEastAsia"/>
          <w:sz w:val="24"/>
          <w:szCs w:val="24"/>
        </w:rPr>
        <w:t>旋喷桩的平面布置</w:t>
      </w:r>
      <w:r>
        <w:rPr>
          <w:rFonts w:hint="eastAsia" w:asciiTheme="minorEastAsia" w:hAnsiTheme="minorEastAsia"/>
          <w:sz w:val="24"/>
          <w:szCs w:val="24"/>
        </w:rPr>
        <w:t>应</w:t>
      </w:r>
      <w:r>
        <w:rPr>
          <w:rFonts w:asciiTheme="minorEastAsia" w:hAnsiTheme="minorEastAsia"/>
          <w:sz w:val="24"/>
          <w:szCs w:val="24"/>
        </w:rPr>
        <w:t>根据</w:t>
      </w:r>
      <w:r>
        <w:rPr>
          <w:rFonts w:hint="eastAsia" w:asciiTheme="minorEastAsia" w:hAnsiTheme="minorEastAsia"/>
          <w:sz w:val="24"/>
          <w:szCs w:val="24"/>
        </w:rPr>
        <w:t>改扩建后的</w:t>
      </w:r>
      <w:r>
        <w:rPr>
          <w:rFonts w:asciiTheme="minorEastAsia" w:hAnsiTheme="minorEastAsia"/>
          <w:sz w:val="24"/>
          <w:szCs w:val="24"/>
        </w:rPr>
        <w:t>荷载分布和基础形式确定。</w:t>
      </w:r>
    </w:p>
    <w:p w14:paraId="5FD1FCCE">
      <w:pPr>
        <w:spacing w:line="360" w:lineRule="auto"/>
        <w:ind w:left="410"/>
        <w:rPr>
          <w:rFonts w:ascii="宋体" w:hAnsi="宋体" w:eastAsia="宋体" w:cs="宋体"/>
          <w:sz w:val="24"/>
          <w:szCs w:val="24"/>
        </w:rPr>
      </w:pPr>
      <w:r>
        <w:rPr>
          <w:rFonts w:ascii="Times New Roman" w:hAnsi="Times New Roman" w:eastAsia="Times New Roman" w:cs="Times New Roman"/>
          <w:b/>
          <w:bCs/>
          <w:spacing w:val="-16"/>
          <w:sz w:val="24"/>
          <w:szCs w:val="24"/>
        </w:rPr>
        <w:t>2</w:t>
      </w:r>
      <w:r>
        <w:rPr>
          <w:rFonts w:ascii="宋体" w:hAnsi="宋体" w:eastAsia="宋体" w:cs="宋体"/>
          <w:spacing w:val="7"/>
          <w:sz w:val="24"/>
          <w:szCs w:val="24"/>
        </w:rPr>
        <w:t xml:space="preserve"> </w:t>
      </w:r>
      <w:r>
        <w:rPr>
          <w:rFonts w:asciiTheme="minorEastAsia" w:hAnsiTheme="minorEastAsia"/>
          <w:sz w:val="24"/>
          <w:szCs w:val="24"/>
        </w:rPr>
        <w:t>在既有建筑范围内</w:t>
      </w:r>
      <w:r>
        <w:rPr>
          <w:rFonts w:hint="eastAsia" w:asciiTheme="minorEastAsia" w:hAnsiTheme="minorEastAsia"/>
          <w:sz w:val="24"/>
          <w:szCs w:val="24"/>
        </w:rPr>
        <w:t>的</w:t>
      </w:r>
      <w:r>
        <w:rPr>
          <w:rFonts w:asciiTheme="minorEastAsia" w:hAnsiTheme="minorEastAsia"/>
          <w:sz w:val="24"/>
          <w:szCs w:val="24"/>
        </w:rPr>
        <w:t>施工机械宜选用低净空设备。</w:t>
      </w:r>
    </w:p>
    <w:p w14:paraId="55CDA5C2">
      <w:pPr>
        <w:spacing w:line="360" w:lineRule="auto"/>
        <w:ind w:left="410"/>
        <w:rPr>
          <w:rFonts w:ascii="宋体" w:hAnsi="宋体" w:eastAsia="宋体" w:cs="宋体"/>
          <w:sz w:val="24"/>
          <w:szCs w:val="24"/>
        </w:rPr>
      </w:pPr>
      <w:r>
        <w:rPr>
          <w:rFonts w:ascii="Times New Roman" w:hAnsi="Times New Roman" w:eastAsia="Times New Roman" w:cs="Times New Roman"/>
          <w:b/>
          <w:bCs/>
          <w:spacing w:val="-16"/>
          <w:sz w:val="24"/>
          <w:szCs w:val="24"/>
        </w:rPr>
        <w:t>3</w:t>
      </w:r>
      <w:r>
        <w:rPr>
          <w:rFonts w:ascii="宋体" w:hAnsi="宋体" w:eastAsia="宋体" w:cs="宋体"/>
          <w:spacing w:val="11"/>
          <w:sz w:val="24"/>
          <w:szCs w:val="24"/>
        </w:rPr>
        <w:t xml:space="preserve"> </w:t>
      </w:r>
      <w:r>
        <w:rPr>
          <w:rFonts w:asciiTheme="minorEastAsia" w:hAnsiTheme="minorEastAsia"/>
          <w:sz w:val="24"/>
          <w:szCs w:val="24"/>
        </w:rPr>
        <w:t>宜采取速凝浆液或大间距隔孔施工和冒浆回灌等措施。</w:t>
      </w:r>
    </w:p>
    <w:p w14:paraId="3205B393">
      <w:pPr>
        <w:spacing w:line="360" w:lineRule="auto"/>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【条文说明】7.2.3 本条就采用旋喷桩加固的施工做了基本规定。旋喷桩是既有地下建筑改扩建中常用的一种地基加固方法，具有以下技术特点：</w:t>
      </w:r>
    </w:p>
    <w:p w14:paraId="14E6CADD">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1 旋喷注浆的主要材料为水泥，对于无特殊要求的工程宜采用强度等级为</w:t>
      </w:r>
    </w:p>
    <w:p w14:paraId="1323CE98">
      <w:pPr>
        <w:spacing w:line="360" w:lineRule="auto"/>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42.5级以上普通硅酸盐水泥。根据需要，可在水泥浆中分别加入适量的外加剂和掺合料，以改善水泥浆液的性能，如早强剂、悬浮剂等。所用外加剂或掺合剂的数量，应根据水泥土的特点通过室内配比试验或现场试验确定。</w:t>
      </w:r>
    </w:p>
    <w:p w14:paraId="1CE61431">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2 旋喷桩的施工参数应根据土质条件、加固要求通过试验或根据工程经验确定，加固土体每立方的水泥掺入量不宜少于300kg。旋喷注浆的压力大，处理地基的效果好。根据国内实际工程中应用实例，单管法、双管法及三管法的高压水泥浆液流或高压水射流的压力应大于20MPa，流量大于30L/min,气流的压力以空气压缩机的最大压力为限，通常在0.7MPa左右，提升速度可取0.1m/min～0.2m/min,旋转速度宜取20r/min。近年来，旋喷注浆技术得到了很大的发展，利用超高压水泵（泵压大于50MPa）和超高压水泥浆泵（水泥浆压力大于35MPa）,辅以低压 空气，大大提高了旋喷桩的处理能力。在软土中的切割直径可超过2.0m，注浆体的强度可达5.0MPa，有效加固深度可达60m。对于重要的工程以及对变形要求严格的工程，应选择较强设备能力进行施工，以保证工程质量。</w:t>
      </w:r>
    </w:p>
    <w:p w14:paraId="53B3FAF4">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3 水泥浆液的水灰比越小，高压喷射注浆处理地基的强度越高。在生产中因注浆设备的原因，水灰比太小时，喷射有困难，故水灰比通常取0.8～1.5,生产实践中常用1.0。</w:t>
      </w:r>
    </w:p>
    <w:p w14:paraId="32E1F92C">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由于生产、运输和保存等原因，有些水泥厂的水泥成分不够稳定，质量波动较大，可导致高压喷射水泥浆液凝固时间过长，固结强度降低。因此，事先应对各批水泥进行检验，鉴定合格后才能使用。对拌制水泥浆的用水，只要符合混凝土拌合标准即可使用。</w:t>
      </w:r>
    </w:p>
    <w:p w14:paraId="15E3624B">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4 高压泵通过高压橡胶软管输送高压浆液至钻机上的注浆管，进行喷射注浆。若钻机和高压水泵的距离过远，势必要增加高压橡胶管的长度，使高压水喷射流的沿程损失增大，造成实际喷射压力降低的后果。因此，钻机与高压水泵的距离不宜过远，在大面积场地施工时，为了减少沿程损失，则应搬动高压泵保持与钻机的距离。</w:t>
      </w:r>
    </w:p>
    <w:p w14:paraId="09041867">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实际施工孔位与设计孔位偏差过大时，会影响加固效果。故规定孔位偏差值应小于50mm 并且必须保持钻孔的垂直度。土层的结构和土质种类对加固质量关系更为密切，只有通过钻孔过程详细记录地质情况并了解地下情况后，施工时才能因地制宜及时调整工艺和变喷射参数，达到处理效果良好的目的。</w:t>
      </w:r>
    </w:p>
    <w:p w14:paraId="0BE67146">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5 旋喷注浆均自下而上进行。当注浆管不能一次提升完成而需分数次卸管时，卸管后喷射的搭接长度不得小于100mm，以保证固结体的整体性。</w:t>
      </w:r>
    </w:p>
    <w:p w14:paraId="48538B46">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6 当高压喷射注浆完毕后，或在喷射注浆过程中因故中断，短时间（大于或等于浆液初凝时间）内不能继续喷射时，均应立即拔出注浆管清洗备用，以防浆液凝固后注浆管拔不出来。为防止因浆液凝固收缩，产生加固地基与建筑基础不密贴或脱空现象，可采用超高喷射（旋喷处理地基的顶面超过建筑基础底面，其超高量大于收缩高度）、回灌冒浆或第二次注浆等措施。</w:t>
      </w:r>
    </w:p>
    <w:p w14:paraId="79226473">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7 在不改变喷射参数的条件下，对同一标高的土层作重复喷射时，能加大有效加固长度和提高固结体强度。这是一种局部获得较大旋喷直径或定喷、摆喷范围的简易有效方法。复喷的方法根据工程要求决定。在实际工程中，旋喷桩通常在底部和顶部进行复喷，以增大承载力和确保处理质量。</w:t>
      </w:r>
    </w:p>
    <w:p w14:paraId="38212942">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8 当喷射注浆过程中出现下列异常情况时，需查明原因并采取相应措施：①流量不变而压力突然下降时，应检查各部位的泄露情况，必要时拔出注浆管，检查密封性能。②出现不冒浆或断续冒浆时，若系土质松软则视为正常现象，可适当进行复喷；若系附近有空洞、通道，则应不提升注浆管继续注浆直至冒浆为止或拔出注浆管待浆液固定后重新注浆。③压力稍有下降时，可能系注浆管被击穿或有孔洞，使喷射能力降低。此时应拔出注浆管进行检查。④压力陡增超过最高限值、流量为零、停机后压力仍不变动时，则可能是喷嘴堵塞，应拔管疏通喷嘴。</w:t>
      </w:r>
    </w:p>
    <w:p w14:paraId="38BC538C">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9 高压喷射注浆处理地基时，在浆液未硬化前，有效喷射范围内的地基因受到扰动而强度降低，容易产生附加变形。因此，在处理既有建筑地基或在邻近既有建筑旁施工时，应防止施工过程中，在浆液凝固硬化前导致建筑物的附加下沉。通常采用控制施工速度、顺序和加快浆液凝固时间等方法防止或减少附加变形。</w:t>
      </w:r>
    </w:p>
    <w:p w14:paraId="093623D4">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10 施工中应加强对相邻管线、道路、建筑物、地铁等的保护，要防止施工过程土体变形对其产生不利影响，必须严格进行变形观测，并在必要时采用调整施工顺序、设置应力释放孔等措施保证相邻管线和结构安全。</w:t>
      </w:r>
    </w:p>
    <w:p w14:paraId="56C50656">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11 在城市施工中泥浆管理直接影响文明施工，必须在开工前做好规划，做到有计划地堆放或废浆及时排出现场，保持场地文明。</w:t>
      </w:r>
    </w:p>
    <w:p w14:paraId="5D924010">
      <w:pPr>
        <w:spacing w:line="360" w:lineRule="auto"/>
        <w:rPr>
          <w:rFonts w:asciiTheme="minorEastAsia" w:hAnsiTheme="minorEastAsia"/>
          <w:sz w:val="24"/>
          <w:szCs w:val="24"/>
        </w:rPr>
      </w:pPr>
      <w:r>
        <w:rPr>
          <w:rFonts w:ascii="Times New Roman" w:hAnsi="Times New Roman" w:eastAsia="Times New Roman" w:cs="Times New Roman"/>
          <w:b/>
          <w:bCs/>
          <w:spacing w:val="5"/>
          <w:sz w:val="24"/>
          <w:szCs w:val="24"/>
        </w:rPr>
        <w:t>7.2.4</w:t>
      </w:r>
      <w:r>
        <w:rPr>
          <w:rFonts w:ascii="Times New Roman" w:hAnsi="Times New Roman" w:eastAsia="Times New Roman" w:cs="Times New Roman"/>
          <w:spacing w:val="9"/>
          <w:sz w:val="24"/>
          <w:szCs w:val="24"/>
        </w:rPr>
        <w:t xml:space="preserve"> </w:t>
      </w:r>
      <w:r>
        <w:rPr>
          <w:rFonts w:asciiTheme="minorEastAsia" w:hAnsiTheme="minorEastAsia"/>
          <w:sz w:val="24"/>
          <w:szCs w:val="24"/>
        </w:rPr>
        <w:t>MJS旋喷桩施工应符合下列规定：</w:t>
      </w:r>
    </w:p>
    <w:p w14:paraId="02C0FB38">
      <w:pPr>
        <w:spacing w:line="360" w:lineRule="auto"/>
        <w:ind w:left="410"/>
        <w:rPr>
          <w:rFonts w:ascii="宋体" w:hAnsi="宋体" w:eastAsia="宋体" w:cs="宋体"/>
          <w:sz w:val="24"/>
          <w:szCs w:val="24"/>
        </w:rPr>
      </w:pPr>
      <w:r>
        <w:rPr>
          <w:rFonts w:ascii="Times New Roman" w:hAnsi="Times New Roman" w:eastAsia="Times New Roman" w:cs="Times New Roman"/>
          <w:b/>
          <w:bCs/>
          <w:spacing w:val="-16"/>
          <w:sz w:val="24"/>
          <w:szCs w:val="24"/>
        </w:rPr>
        <w:t>1</w:t>
      </w:r>
      <w:r>
        <w:rPr>
          <w:rFonts w:ascii="宋体" w:hAnsi="宋体" w:eastAsia="宋体" w:cs="宋体"/>
          <w:spacing w:val="13"/>
          <w:sz w:val="24"/>
          <w:szCs w:val="24"/>
        </w:rPr>
        <w:t xml:space="preserve"> </w:t>
      </w:r>
      <w:r>
        <w:rPr>
          <w:rFonts w:asciiTheme="minorEastAsia" w:hAnsiTheme="minorEastAsia"/>
          <w:sz w:val="24"/>
          <w:szCs w:val="24"/>
        </w:rPr>
        <w:t>应根据地质情况，选择符合要求的引孔设备。</w:t>
      </w:r>
    </w:p>
    <w:p w14:paraId="600151D0">
      <w:pPr>
        <w:spacing w:line="360" w:lineRule="auto"/>
        <w:ind w:left="18" w:right="63" w:firstLine="416" w:firstLineChars="200"/>
        <w:rPr>
          <w:rFonts w:asciiTheme="minorEastAsia" w:hAnsiTheme="minorEastAsia"/>
          <w:sz w:val="24"/>
          <w:szCs w:val="24"/>
        </w:rPr>
      </w:pPr>
      <w:r>
        <w:rPr>
          <w:rFonts w:ascii="Times New Roman" w:hAnsi="Times New Roman" w:eastAsia="Times New Roman" w:cs="Times New Roman"/>
          <w:b/>
          <w:bCs/>
          <w:spacing w:val="-16"/>
          <w:sz w:val="24"/>
          <w:szCs w:val="24"/>
        </w:rPr>
        <w:t>2</w:t>
      </w:r>
      <w:r>
        <w:rPr>
          <w:rFonts w:ascii="宋体" w:hAnsi="宋体" w:eastAsia="宋体" w:cs="宋体"/>
          <w:spacing w:val="16"/>
          <w:sz w:val="24"/>
          <w:szCs w:val="24"/>
        </w:rPr>
        <w:t xml:space="preserve"> </w:t>
      </w:r>
      <w:r>
        <w:rPr>
          <w:rFonts w:asciiTheme="minorEastAsia" w:hAnsiTheme="minorEastAsia"/>
          <w:sz w:val="24"/>
          <w:szCs w:val="24"/>
        </w:rPr>
        <w:t>成孔的位置与设计位置偏差为</w:t>
      </w:r>
      <w:r>
        <w:rPr>
          <w:rFonts w:hint="eastAsia" w:asciiTheme="minorEastAsia" w:hAnsiTheme="minorEastAsia"/>
          <w:sz w:val="24"/>
          <w:szCs w:val="24"/>
        </w:rPr>
        <w:t>±</w:t>
      </w:r>
      <w:r>
        <w:rPr>
          <w:rFonts w:asciiTheme="minorEastAsia" w:hAnsiTheme="minorEastAsia"/>
          <w:sz w:val="24"/>
          <w:szCs w:val="24"/>
        </w:rPr>
        <w:t>50mm,钻杆垂直度误差为±1%</w:t>
      </w:r>
      <w:r>
        <w:rPr>
          <w:rFonts w:hint="eastAsia" w:asciiTheme="minorEastAsia" w:hAnsiTheme="minorEastAsia"/>
          <w:sz w:val="24"/>
          <w:szCs w:val="24"/>
        </w:rPr>
        <w:t>，</w:t>
      </w:r>
      <w:r>
        <w:rPr>
          <w:rFonts w:asciiTheme="minorEastAsia" w:hAnsiTheme="minorEastAsia"/>
          <w:sz w:val="24"/>
          <w:szCs w:val="24"/>
        </w:rPr>
        <w:t>深度、长度误差为</w:t>
      </w:r>
      <w:r>
        <w:rPr>
          <w:rFonts w:hint="eastAsia" w:asciiTheme="minorEastAsia" w:hAnsiTheme="minorEastAsia"/>
          <w:sz w:val="24"/>
          <w:szCs w:val="24"/>
        </w:rPr>
        <w:t>±</w:t>
      </w:r>
      <w:r>
        <w:rPr>
          <w:rFonts w:asciiTheme="minorEastAsia" w:hAnsiTheme="minorEastAsia"/>
          <w:sz w:val="24"/>
          <w:szCs w:val="24"/>
        </w:rPr>
        <w:t>100mm。</w:t>
      </w:r>
    </w:p>
    <w:p w14:paraId="6AA45118">
      <w:pPr>
        <w:spacing w:line="360" w:lineRule="auto"/>
        <w:ind w:left="410"/>
        <w:rPr>
          <w:rFonts w:ascii="宋体" w:hAnsi="宋体" w:eastAsia="宋体" w:cs="宋体"/>
          <w:sz w:val="24"/>
          <w:szCs w:val="24"/>
        </w:rPr>
      </w:pPr>
      <w:r>
        <w:rPr>
          <w:rFonts w:ascii="Times New Roman" w:hAnsi="Times New Roman" w:eastAsia="Times New Roman" w:cs="Times New Roman"/>
          <w:b/>
          <w:bCs/>
          <w:spacing w:val="-16"/>
          <w:sz w:val="24"/>
          <w:szCs w:val="24"/>
        </w:rPr>
        <w:t>3</w:t>
      </w:r>
      <w:r>
        <w:rPr>
          <w:rFonts w:ascii="宋体" w:hAnsi="宋体" w:eastAsia="宋体" w:cs="宋体"/>
          <w:spacing w:val="16"/>
          <w:sz w:val="24"/>
          <w:szCs w:val="24"/>
        </w:rPr>
        <w:t xml:space="preserve"> </w:t>
      </w:r>
      <w:r>
        <w:rPr>
          <w:rFonts w:asciiTheme="minorEastAsia" w:hAnsiTheme="minorEastAsia"/>
          <w:sz w:val="24"/>
          <w:szCs w:val="24"/>
        </w:rPr>
        <w:t>MJS工法钻机与高压泵的距离不宜大于50m。</w:t>
      </w:r>
    </w:p>
    <w:p w14:paraId="61248491">
      <w:pPr>
        <w:spacing w:line="360" w:lineRule="auto"/>
        <w:ind w:firstLine="416" w:firstLineChars="200"/>
        <w:rPr>
          <w:rFonts w:ascii="宋体" w:hAnsi="宋体" w:eastAsia="宋体" w:cs="宋体"/>
          <w:sz w:val="24"/>
          <w:szCs w:val="24"/>
        </w:rPr>
      </w:pPr>
      <w:r>
        <w:rPr>
          <w:rFonts w:ascii="Times New Roman" w:hAnsi="Times New Roman" w:eastAsia="Times New Roman" w:cs="Times New Roman"/>
          <w:b/>
          <w:bCs/>
          <w:spacing w:val="-16"/>
          <w:sz w:val="24"/>
          <w:szCs w:val="24"/>
        </w:rPr>
        <w:t>4</w:t>
      </w:r>
      <w:r>
        <w:rPr>
          <w:rFonts w:ascii="宋体" w:hAnsi="宋体" w:eastAsia="宋体" w:cs="宋体"/>
          <w:spacing w:val="13"/>
          <w:sz w:val="24"/>
          <w:szCs w:val="24"/>
        </w:rPr>
        <w:t xml:space="preserve"> </w:t>
      </w:r>
      <w:r>
        <w:rPr>
          <w:rFonts w:ascii="宋体" w:hAnsi="宋体" w:eastAsia="宋体" w:cs="宋体"/>
          <w:spacing w:val="9"/>
          <w:sz w:val="24"/>
          <w:szCs w:val="24"/>
        </w:rPr>
        <w:t>钻</w:t>
      </w:r>
      <w:r>
        <w:rPr>
          <w:rFonts w:asciiTheme="minorEastAsia" w:hAnsiTheme="minorEastAsia"/>
          <w:sz w:val="24"/>
          <w:szCs w:val="24"/>
        </w:rPr>
        <w:t>杆分段提升或回抽的搭接长度应大于100mm。若施工因故停止，在恢复施工时，其与停止前喷射过的区域搭接应不小于500mm。当施工停止超过1h或高压喷射注浆完毕，应拔出钻杆并进行清洗</w:t>
      </w:r>
      <w:r>
        <w:rPr>
          <w:rFonts w:hint="eastAsia" w:asciiTheme="minorEastAsia" w:hAnsiTheme="minorEastAsia"/>
          <w:sz w:val="24"/>
          <w:szCs w:val="24"/>
        </w:rPr>
        <w:t>，</w:t>
      </w:r>
      <w:r>
        <w:rPr>
          <w:rFonts w:asciiTheme="minorEastAsia" w:hAnsiTheme="minorEastAsia"/>
          <w:sz w:val="24"/>
          <w:szCs w:val="24"/>
        </w:rPr>
        <w:t>防止钻杆或喷嘴堵塞。</w:t>
      </w:r>
    </w:p>
    <w:p w14:paraId="3C01262A">
      <w:pPr>
        <w:spacing w:line="360" w:lineRule="auto"/>
        <w:ind w:right="21" w:firstLine="410"/>
        <w:rPr>
          <w:rFonts w:ascii="宋体" w:hAnsi="宋体" w:eastAsia="宋体" w:cs="宋体"/>
          <w:sz w:val="24"/>
          <w:szCs w:val="24"/>
        </w:rPr>
      </w:pPr>
      <w:r>
        <w:rPr>
          <w:rFonts w:ascii="Times New Roman" w:hAnsi="Times New Roman" w:eastAsia="Times New Roman" w:cs="Times New Roman"/>
          <w:b/>
          <w:bCs/>
          <w:spacing w:val="-16"/>
          <w:sz w:val="24"/>
          <w:szCs w:val="24"/>
        </w:rPr>
        <w:t>5</w:t>
      </w:r>
      <w:r>
        <w:rPr>
          <w:rFonts w:ascii="宋体" w:hAnsi="宋体" w:eastAsia="宋体" w:cs="宋体"/>
          <w:spacing w:val="13"/>
          <w:sz w:val="24"/>
          <w:szCs w:val="24"/>
        </w:rPr>
        <w:t xml:space="preserve"> </w:t>
      </w:r>
      <w:r>
        <w:rPr>
          <w:rFonts w:asciiTheme="minorEastAsia" w:hAnsiTheme="minorEastAsia"/>
          <w:sz w:val="24"/>
          <w:szCs w:val="24"/>
        </w:rPr>
        <w:t>应在施工过程中出现喷射流压力异常下降或上升、地内压 力异常下降或上升、地面冒浆、回浆不正常等异常情况时，应查明产生的原因并及时采取措施。</w:t>
      </w:r>
    </w:p>
    <w:p w14:paraId="29998259">
      <w:pPr>
        <w:spacing w:line="360" w:lineRule="auto"/>
        <w:ind w:right="31" w:firstLine="416" w:firstLineChars="200"/>
        <w:rPr>
          <w:rFonts w:asciiTheme="minorEastAsia" w:hAnsiTheme="minorEastAsia"/>
          <w:sz w:val="24"/>
          <w:szCs w:val="24"/>
        </w:rPr>
      </w:pPr>
      <w:r>
        <w:rPr>
          <w:rFonts w:ascii="Times New Roman" w:hAnsi="Times New Roman" w:eastAsia="Times New Roman" w:cs="Times New Roman"/>
          <w:b/>
          <w:bCs/>
          <w:spacing w:val="-16"/>
          <w:sz w:val="24"/>
          <w:szCs w:val="24"/>
        </w:rPr>
        <w:t>6</w:t>
      </w:r>
      <w:r>
        <w:rPr>
          <w:rFonts w:ascii="宋体" w:hAnsi="宋体" w:eastAsia="宋体" w:cs="宋体"/>
          <w:spacing w:val="13"/>
          <w:sz w:val="24"/>
          <w:szCs w:val="24"/>
        </w:rPr>
        <w:t xml:space="preserve"> </w:t>
      </w:r>
      <w:r>
        <w:rPr>
          <w:rFonts w:asciiTheme="minorEastAsia" w:hAnsiTheme="minorEastAsia"/>
          <w:sz w:val="24"/>
          <w:szCs w:val="24"/>
        </w:rPr>
        <w:t>应施工宜采用跳桩施工，跳桩间隔4m～6m,相邻桩施工间隔时间不小于24h。无条件跳桩施工时，应确保相邻桩体同一截面施工间隔时间大于24h。</w:t>
      </w:r>
    </w:p>
    <w:p w14:paraId="0F50ACD7">
      <w:pPr>
        <w:spacing w:before="69" w:line="360" w:lineRule="auto"/>
        <w:rPr>
          <w:rFonts w:ascii="宋体" w:hAnsi="宋体" w:eastAsia="宋体" w:cs="宋体"/>
          <w:sz w:val="24"/>
          <w:szCs w:val="24"/>
        </w:rPr>
      </w:pPr>
      <w:r>
        <w:rPr>
          <w:rFonts w:ascii="Times New Roman" w:hAnsi="Times New Roman" w:eastAsia="Times New Roman" w:cs="Times New Roman"/>
          <w:b/>
          <w:bCs/>
          <w:spacing w:val="-2"/>
          <w:sz w:val="24"/>
          <w:szCs w:val="24"/>
        </w:rPr>
        <w:t>7.2.5</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2"/>
          <w:sz w:val="24"/>
          <w:szCs w:val="24"/>
        </w:rPr>
        <w:t>RJP</w:t>
      </w:r>
      <w:r>
        <w:rPr>
          <w:rFonts w:ascii="宋体" w:hAnsi="宋体" w:eastAsia="宋体" w:cs="宋体"/>
          <w:spacing w:val="-2"/>
          <w:sz w:val="24"/>
          <w:szCs w:val="24"/>
        </w:rPr>
        <w:t>高压旋喷桩施工应符合下列规定：</w:t>
      </w:r>
    </w:p>
    <w:p w14:paraId="2F951CEB">
      <w:pPr>
        <w:spacing w:line="360" w:lineRule="auto"/>
        <w:ind w:left="410"/>
        <w:rPr>
          <w:rFonts w:asciiTheme="minorEastAsia" w:hAnsiTheme="minorEastAsia"/>
          <w:sz w:val="24"/>
          <w:szCs w:val="24"/>
        </w:rPr>
      </w:pPr>
      <w:bookmarkStart w:id="5" w:name="_bookmark32"/>
      <w:bookmarkEnd w:id="5"/>
      <w:r>
        <w:rPr>
          <w:rFonts w:ascii="宋体" w:hAnsi="宋体" w:eastAsia="宋体" w:cs="宋体"/>
          <w:b/>
          <w:bCs/>
          <w:spacing w:val="-7"/>
          <w:sz w:val="24"/>
          <w:szCs w:val="24"/>
        </w:rPr>
        <w:t>1</w:t>
      </w:r>
      <w:r>
        <w:rPr>
          <w:rFonts w:ascii="宋体" w:hAnsi="宋体" w:eastAsia="宋体" w:cs="宋体"/>
          <w:spacing w:val="17"/>
          <w:sz w:val="24"/>
          <w:szCs w:val="24"/>
        </w:rPr>
        <w:t xml:space="preserve"> </w:t>
      </w:r>
      <w:r>
        <w:rPr>
          <w:rFonts w:asciiTheme="minorEastAsia" w:hAnsiTheme="minorEastAsia"/>
          <w:sz w:val="24"/>
          <w:szCs w:val="24"/>
        </w:rPr>
        <w:t>施工前应采用全站仪测定旋喷桩施工的控制点，一桩宜设置2个控制点，</w:t>
      </w:r>
    </w:p>
    <w:p w14:paraId="7411E3C0">
      <w:pPr>
        <w:spacing w:line="360" w:lineRule="auto"/>
        <w:rPr>
          <w:rFonts w:asciiTheme="minorEastAsia" w:hAnsiTheme="minorEastAsia"/>
          <w:sz w:val="24"/>
          <w:szCs w:val="24"/>
        </w:rPr>
      </w:pPr>
      <w:r>
        <w:rPr>
          <w:rFonts w:asciiTheme="minorEastAsia" w:hAnsiTheme="minorEastAsia"/>
          <w:sz w:val="24"/>
          <w:szCs w:val="24"/>
        </w:rPr>
        <w:t>桩孔中心偏差不得大于50mm。</w:t>
      </w:r>
    </w:p>
    <w:p w14:paraId="7C390937">
      <w:pPr>
        <w:spacing w:before="60" w:line="360" w:lineRule="auto"/>
        <w:ind w:right="53" w:firstLine="429"/>
        <w:rPr>
          <w:rFonts w:ascii="宋体" w:hAnsi="宋体" w:eastAsia="宋体" w:cs="宋体"/>
          <w:sz w:val="24"/>
          <w:szCs w:val="24"/>
        </w:rPr>
      </w:pPr>
      <w:r>
        <w:rPr>
          <w:rFonts w:ascii="Times New Roman" w:hAnsi="Times New Roman" w:eastAsia="Times New Roman" w:cs="Times New Roman"/>
          <w:b/>
          <w:bCs/>
          <w:spacing w:val="3"/>
          <w:sz w:val="24"/>
          <w:szCs w:val="24"/>
        </w:rPr>
        <w:t>2</w:t>
      </w:r>
      <w:r>
        <w:rPr>
          <w:rFonts w:ascii="Times New Roman" w:hAnsi="Times New Roman" w:eastAsia="Times New Roman" w:cs="Times New Roman"/>
          <w:spacing w:val="2"/>
          <w:sz w:val="24"/>
          <w:szCs w:val="24"/>
        </w:rPr>
        <w:t xml:space="preserve"> </w:t>
      </w:r>
      <w:r>
        <w:rPr>
          <w:rFonts w:asciiTheme="minorEastAsia" w:hAnsiTheme="minorEastAsia"/>
          <w:sz w:val="24"/>
          <w:szCs w:val="24"/>
        </w:rPr>
        <w:t>对重要工程或缺乏工程经验的地区应通过试桩确定施工参数及工艺。</w:t>
      </w:r>
    </w:p>
    <w:p w14:paraId="3844EFD7">
      <w:pPr>
        <w:spacing w:before="47" w:line="360" w:lineRule="auto"/>
        <w:ind w:right="52" w:firstLine="429"/>
        <w:rPr>
          <w:rFonts w:ascii="宋体" w:hAnsi="宋体" w:eastAsia="宋体" w:cs="宋体"/>
          <w:sz w:val="24"/>
          <w:szCs w:val="24"/>
        </w:rPr>
      </w:pPr>
      <w:r>
        <w:rPr>
          <w:rFonts w:ascii="Times New Roman" w:hAnsi="Times New Roman" w:eastAsia="Times New Roman" w:cs="Times New Roman"/>
          <w:b/>
          <w:bCs/>
          <w:spacing w:val="14"/>
          <w:sz w:val="24"/>
          <w:szCs w:val="24"/>
        </w:rPr>
        <w:t>3</w:t>
      </w:r>
      <w:r>
        <w:rPr>
          <w:rFonts w:ascii="Times New Roman" w:hAnsi="Times New Roman" w:eastAsia="Times New Roman" w:cs="Times New Roman"/>
          <w:spacing w:val="10"/>
          <w:sz w:val="24"/>
          <w:szCs w:val="24"/>
        </w:rPr>
        <w:t xml:space="preserve"> </w:t>
      </w:r>
      <w:r>
        <w:rPr>
          <w:rFonts w:asciiTheme="minorEastAsia" w:hAnsiTheme="minorEastAsia"/>
          <w:sz w:val="24"/>
          <w:szCs w:val="24"/>
        </w:rPr>
        <w:t>引孔直径不应小于180mm</w:t>
      </w:r>
      <w:r>
        <w:rPr>
          <w:rFonts w:hint="eastAsia" w:asciiTheme="minorEastAsia" w:hAnsiTheme="minorEastAsia"/>
          <w:sz w:val="24"/>
          <w:szCs w:val="24"/>
        </w:rPr>
        <w:t>，</w:t>
      </w:r>
      <w:r>
        <w:rPr>
          <w:rFonts w:asciiTheme="minorEastAsia" w:hAnsiTheme="minorEastAsia"/>
          <w:sz w:val="24"/>
          <w:szCs w:val="24"/>
        </w:rPr>
        <w:t>引孔垂直度偏差不得大于1/200</w:t>
      </w:r>
      <w:r>
        <w:rPr>
          <w:rFonts w:hint="eastAsia" w:asciiTheme="minorEastAsia" w:hAnsiTheme="minorEastAsia"/>
          <w:sz w:val="24"/>
          <w:szCs w:val="24"/>
        </w:rPr>
        <w:t>，</w:t>
      </w:r>
      <w:r>
        <w:rPr>
          <w:rFonts w:asciiTheme="minorEastAsia" w:hAnsiTheme="minorEastAsia"/>
          <w:sz w:val="24"/>
          <w:szCs w:val="24"/>
        </w:rPr>
        <w:t>引孔深度应比设计标高深500mm。</w:t>
      </w:r>
    </w:p>
    <w:p w14:paraId="2112AE55">
      <w:pPr>
        <w:spacing w:before="66" w:line="360" w:lineRule="auto"/>
        <w:ind w:right="46" w:firstLine="429"/>
        <w:rPr>
          <w:rFonts w:ascii="宋体" w:hAnsi="宋体" w:eastAsia="宋体" w:cs="宋体"/>
          <w:sz w:val="24"/>
          <w:szCs w:val="24"/>
        </w:rPr>
      </w:pPr>
      <w:r>
        <w:rPr>
          <w:rFonts w:ascii="Times New Roman" w:hAnsi="Times New Roman" w:eastAsia="Times New Roman" w:cs="Times New Roman"/>
          <w:b/>
          <w:bCs/>
          <w:spacing w:val="11"/>
          <w:sz w:val="24"/>
          <w:szCs w:val="24"/>
        </w:rPr>
        <w:t>4</w:t>
      </w:r>
      <w:r>
        <w:rPr>
          <w:rFonts w:ascii="Times New Roman" w:hAnsi="Times New Roman" w:eastAsia="Times New Roman" w:cs="Times New Roman"/>
          <w:spacing w:val="9"/>
          <w:sz w:val="24"/>
          <w:szCs w:val="24"/>
        </w:rPr>
        <w:t xml:space="preserve"> </w:t>
      </w:r>
      <w:r>
        <w:rPr>
          <w:rFonts w:asciiTheme="minorEastAsia" w:hAnsiTheme="minorEastAsia"/>
          <w:sz w:val="24"/>
          <w:szCs w:val="24"/>
        </w:rPr>
        <w:t>钻杆喷嘴下沉到设计深度后在原位置旋转时间不得少于60s。</w:t>
      </w:r>
    </w:p>
    <w:p w14:paraId="152B2A94">
      <w:pPr>
        <w:spacing w:before="53" w:line="360" w:lineRule="auto"/>
        <w:ind w:right="41" w:firstLine="429"/>
        <w:rPr>
          <w:rFonts w:ascii="宋体" w:hAnsi="宋体" w:eastAsia="宋体" w:cs="宋体"/>
          <w:sz w:val="24"/>
          <w:szCs w:val="24"/>
        </w:rPr>
      </w:pPr>
      <w:r>
        <w:rPr>
          <w:rFonts w:ascii="Times New Roman" w:hAnsi="Times New Roman" w:eastAsia="Times New Roman" w:cs="Times New Roman"/>
          <w:b/>
          <w:bCs/>
          <w:spacing w:val="8"/>
          <w:sz w:val="24"/>
          <w:szCs w:val="24"/>
        </w:rPr>
        <w:t>5</w:t>
      </w:r>
      <w:r>
        <w:rPr>
          <w:rFonts w:ascii="Times New Roman" w:hAnsi="Times New Roman" w:eastAsia="Times New Roman" w:cs="Times New Roman"/>
          <w:spacing w:val="16"/>
          <w:w w:val="101"/>
          <w:sz w:val="24"/>
          <w:szCs w:val="24"/>
        </w:rPr>
        <w:t xml:space="preserve"> </w:t>
      </w:r>
      <w:r>
        <w:rPr>
          <w:rFonts w:asciiTheme="minorEastAsia" w:hAnsiTheme="minorEastAsia"/>
          <w:sz w:val="24"/>
          <w:szCs w:val="24"/>
        </w:rPr>
        <w:t>钻杆分段提升或回抽的搭接长度应大于50mm。施工中因故停止再恢复施工时，其与停止前喷射过的区域搭接不小于100mm。当施工停止超过1h或高压喷射注浆完毕，应拔出钻杆并进行清洗，防止钻杆或喷嘴堵塞。</w:t>
      </w:r>
    </w:p>
    <w:p w14:paraId="49DDFFB2">
      <w:pPr>
        <w:spacing w:before="59" w:line="360" w:lineRule="auto"/>
        <w:ind w:right="86" w:firstLine="429"/>
        <w:rPr>
          <w:rFonts w:ascii="宋体" w:hAnsi="宋体" w:eastAsia="宋体" w:cs="宋体"/>
          <w:sz w:val="24"/>
          <w:szCs w:val="24"/>
        </w:rPr>
      </w:pPr>
      <w:r>
        <w:rPr>
          <w:rFonts w:ascii="Times New Roman" w:hAnsi="Times New Roman" w:eastAsia="Times New Roman" w:cs="Times New Roman"/>
          <w:b/>
          <w:bCs/>
          <w:spacing w:val="7"/>
          <w:sz w:val="24"/>
          <w:szCs w:val="24"/>
        </w:rPr>
        <w:t>6</w:t>
      </w:r>
      <w:r>
        <w:rPr>
          <w:rFonts w:ascii="Times New Roman" w:hAnsi="Times New Roman" w:eastAsia="Times New Roman" w:cs="Times New Roman"/>
          <w:spacing w:val="16"/>
          <w:w w:val="101"/>
          <w:sz w:val="24"/>
          <w:szCs w:val="24"/>
        </w:rPr>
        <w:t xml:space="preserve"> </w:t>
      </w:r>
      <w:r>
        <w:rPr>
          <w:rFonts w:asciiTheme="minorEastAsia" w:hAnsiTheme="minorEastAsia"/>
          <w:sz w:val="24"/>
          <w:szCs w:val="24"/>
        </w:rPr>
        <w:t>喷嘴宜比桩底高200mm以上。水嘴提升至桩顶标高以上200mm后停止喷射；继续提升钻杆喷射浆液，浆液喷嘴提升到 设计桩顶标高以上200mm时停止喷浆。</w:t>
      </w:r>
    </w:p>
    <w:p w14:paraId="0C642347">
      <w:pPr>
        <w:spacing w:line="360" w:lineRule="auto"/>
        <w:ind w:left="410"/>
        <w:rPr>
          <w:rFonts w:asciiTheme="minorEastAsia" w:hAnsiTheme="minorEastAsia"/>
          <w:sz w:val="24"/>
          <w:szCs w:val="24"/>
        </w:rPr>
      </w:pPr>
      <w:r>
        <w:rPr>
          <w:rFonts w:ascii="宋体" w:hAnsi="宋体" w:eastAsia="宋体" w:cs="宋体"/>
          <w:b/>
          <w:bCs/>
          <w:sz w:val="24"/>
          <w:szCs w:val="24"/>
        </w:rPr>
        <w:t>7</w:t>
      </w:r>
      <w:r>
        <w:rPr>
          <w:rFonts w:ascii="宋体" w:hAnsi="宋体" w:eastAsia="宋体" w:cs="宋体"/>
          <w:spacing w:val="14"/>
          <w:sz w:val="24"/>
          <w:szCs w:val="24"/>
        </w:rPr>
        <w:t xml:space="preserve"> </w:t>
      </w:r>
      <w:r>
        <w:rPr>
          <w:rFonts w:asciiTheme="minorEastAsia" w:hAnsiTheme="minorEastAsia"/>
          <w:sz w:val="24"/>
          <w:szCs w:val="24"/>
        </w:rPr>
        <w:t>连续施工宜采用跳桩施工，跳桩间隔2根～3根桩，相邻桩施工间隔时间</w:t>
      </w:r>
    </w:p>
    <w:p w14:paraId="15B66CEC">
      <w:pPr>
        <w:spacing w:line="360" w:lineRule="auto"/>
        <w:rPr>
          <w:rFonts w:asciiTheme="minorEastAsia" w:hAnsiTheme="minorEastAsia"/>
          <w:sz w:val="24"/>
          <w:szCs w:val="24"/>
        </w:rPr>
      </w:pPr>
      <w:r>
        <w:rPr>
          <w:rFonts w:asciiTheme="minorEastAsia" w:hAnsiTheme="minorEastAsia"/>
          <w:sz w:val="24"/>
          <w:szCs w:val="24"/>
        </w:rPr>
        <w:t>不小于24h。</w:t>
      </w:r>
    </w:p>
    <w:p w14:paraId="5B65CFAC">
      <w:pPr>
        <w:spacing w:before="61" w:line="360" w:lineRule="auto"/>
        <w:ind w:firstLine="429"/>
        <w:rPr>
          <w:rFonts w:ascii="宋体" w:hAnsi="宋体" w:eastAsia="宋体" w:cs="宋体"/>
          <w:sz w:val="24"/>
          <w:szCs w:val="24"/>
        </w:rPr>
      </w:pPr>
      <w:r>
        <w:rPr>
          <w:rFonts w:ascii="Times New Roman" w:hAnsi="Times New Roman" w:eastAsia="Times New Roman" w:cs="Times New Roman"/>
          <w:b/>
          <w:bCs/>
          <w:spacing w:val="1"/>
          <w:sz w:val="24"/>
          <w:szCs w:val="24"/>
        </w:rPr>
        <w:t>8</w:t>
      </w:r>
      <w:r>
        <w:rPr>
          <w:rFonts w:ascii="Times New Roman" w:hAnsi="Times New Roman" w:eastAsia="Times New Roman" w:cs="Times New Roman"/>
          <w:spacing w:val="19"/>
          <w:w w:val="101"/>
          <w:sz w:val="24"/>
          <w:szCs w:val="24"/>
        </w:rPr>
        <w:t xml:space="preserve"> </w:t>
      </w:r>
      <w:r>
        <w:rPr>
          <w:rFonts w:asciiTheme="minorEastAsia" w:hAnsiTheme="minorEastAsia"/>
          <w:sz w:val="24"/>
          <w:szCs w:val="24"/>
        </w:rPr>
        <w:t>在冬季，当日平均温度低于5℃或最低温度低于-3℃时，应采取适当保温措施不使浆体冻结。在夏季炎热条件下，用水温度不得超过35℃,盛浆桶和注浆管路在浆液静止状态下暴露于阳光下不应超过2h。</w:t>
      </w:r>
    </w:p>
    <w:p w14:paraId="716D9EE3">
      <w:pPr>
        <w:spacing w:before="61" w:line="360" w:lineRule="auto"/>
        <w:ind w:right="54"/>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【条文说明】7.2.5 本条为RJP高压旋喷桩施工的基本规定。RJP高压旋喷桩是既有地下建筑改扩建中常用的一种地基加固方法，具有以下技术特点：</w:t>
      </w:r>
    </w:p>
    <w:p w14:paraId="30D35E14">
      <w:pPr>
        <w:spacing w:before="61" w:line="360" w:lineRule="auto"/>
        <w:ind w:right="54"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1 实际施工孔位与设计孔位偏差过大时，会影响加固效果。故规定孔位偏差值应小于50mm，并且必须保持钻孔的精度。在倾斜施工时要特别注意钻机的精确定位。</w:t>
      </w:r>
    </w:p>
    <w:p w14:paraId="315FCD65">
      <w:pPr>
        <w:spacing w:before="61" w:line="360" w:lineRule="auto"/>
        <w:ind w:right="54"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2 采用RJP工法的目的就是在保护周边环境的前提下提高土体强度（或刚度）和改善土体抗渗性能。不同的用途，对于大直径超级高压喷射注浆的要求不一样，设计的侧重点也不相同。因此，在设计前必须明确其用途，才可做到既保证施工质量，又经济合理。</w:t>
      </w:r>
    </w:p>
    <w:p w14:paraId="6498D770">
      <w:pPr>
        <w:spacing w:before="61" w:line="360" w:lineRule="auto"/>
        <w:ind w:right="54"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RJP工法成桩直径、桩身强度等与地层特性密切相关，同时RJP超级高压注浆法施工作为特殊工艺，施工现场条件往往很复杂，因此在制定RJP超级高压注浆法方案时，应搜集和掌握各种基本资料。主要是：岩土工程勘察资料（包括土层和基岩的性状，土的物理力学性质，地下水的埋藏条件，渗透性和水质成分等）；工程工况条件；施工现场和邻近建筑的四周环境资料；地下管道和隧道其他埋设物资料及类似土层条件下使用的工程经验等。</w:t>
      </w:r>
    </w:p>
    <w:p w14:paraId="734DF723">
      <w:pPr>
        <w:spacing w:before="61" w:line="360" w:lineRule="auto"/>
        <w:ind w:right="54"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施工前应进行试桩（试孔）,对于一般工程，可将施工经验参数与正式施工结合。</w:t>
      </w:r>
    </w:p>
    <w:p w14:paraId="02DCF22B">
      <w:pPr>
        <w:spacing w:before="61" w:line="360" w:lineRule="auto"/>
        <w:ind w:right="54"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3 引孔直径过小会造成排浆困难，易造成地内压力过高；严格控制钻孔垂直度可以保证旋喷桩之间的有效搭接宽度；由于RJP钻杆喷嘴位置在底端400mm左右，为确保喷浆位置达到设计标高，引孔深度宜比设计桩底标高深500mm。</w:t>
      </w:r>
    </w:p>
    <w:p w14:paraId="10F7CE06">
      <w:pPr>
        <w:spacing w:before="61" w:line="360" w:lineRule="auto"/>
        <w:ind w:right="54"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4 为保证桩底位置喷射直径，开始喷浆时在桩底部位原位旋转不小于60s,使喷射桩径充分打开后开始步距提升。</w:t>
      </w:r>
    </w:p>
    <w:p w14:paraId="22DD2828">
      <w:pPr>
        <w:spacing w:before="61" w:line="360" w:lineRule="auto"/>
        <w:ind w:right="54"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5 一般钻杆不能一次提升（或回抽）完成施工，需分数次卸管，为保证桩体的整体性，规定卸杆后喷射的搭接长度不得小于5cm。同样，为了保证桩体的整体性，分次施工时的桩体搭接不小于10cm。当大直径超级高压注浆工法注浆完毕后，或在喷射注浆过程中因故中断，长时间内不能继续喷射时，均应立即拔出钻杆清洗备用，以防浆液凝固后拔不出钻杆。</w:t>
      </w:r>
    </w:p>
    <w:p w14:paraId="2FD00873">
      <w:pPr>
        <w:spacing w:before="61" w:line="360" w:lineRule="auto"/>
        <w:ind w:right="54"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6 RJP工法因具有气升排泥功能，在施工相邻桩时，如相邻桩体还未初凝，气升排泥功能极有可能将相邻桩体内尚未凝固的桩体破坏，造成质量事故，所以相邻桩体施工时间不小于24h,无条件跳桩施工时，应确保相邻桩体同一截面处施工间隔时间大于24h。</w:t>
      </w:r>
    </w:p>
    <w:p w14:paraId="48C6A9D8">
      <w:pPr>
        <w:spacing w:before="61" w:line="360" w:lineRule="auto"/>
        <w:ind w:right="54" w:firstLine="476" w:firstLineChars="200"/>
        <w:rPr>
          <w:rFonts w:ascii="Times New Roman" w:hAnsi="Times New Roman" w:eastAsia="Times New Roman" w:cs="Times New Roman"/>
          <w:b/>
          <w:bCs/>
          <w:spacing w:val="2"/>
          <w:sz w:val="24"/>
          <w:szCs w:val="24"/>
        </w:rPr>
      </w:pPr>
      <w:r>
        <w:rPr>
          <w:rFonts w:hint="eastAsia" w:ascii="仿宋" w:hAnsi="仿宋" w:eastAsia="仿宋" w:cs="Times New Roman"/>
          <w:bCs/>
          <w:color w:val="7030A0"/>
          <w:spacing w:val="-1"/>
          <w:sz w:val="24"/>
          <w:szCs w:val="24"/>
        </w:rPr>
        <w:t>7 冬季施工时浆管、水管及气管极易冻结，为防止冻结，可在浆液、水中加入防冻剂并对所有管道包裹发热保温材料，对水可适当加热施工，加热温度不宜超过35℃,或对制浆后台搭设保温棚；夏季施工对盛浆桶、高压泵等设置遮阳设施。</w:t>
      </w:r>
    </w:p>
    <w:p w14:paraId="759DC8EC">
      <w:pPr>
        <w:spacing w:before="68" w:line="360" w:lineRule="auto"/>
        <w:rPr>
          <w:rFonts w:asciiTheme="minorEastAsia" w:hAnsiTheme="minorEastAsia"/>
          <w:sz w:val="24"/>
          <w:szCs w:val="24"/>
        </w:rPr>
      </w:pPr>
      <w:r>
        <w:rPr>
          <w:rFonts w:ascii="Times New Roman" w:hAnsi="Times New Roman" w:eastAsia="Times New Roman" w:cs="Times New Roman"/>
          <w:b/>
          <w:bCs/>
          <w:spacing w:val="-6"/>
          <w:sz w:val="24"/>
          <w:szCs w:val="24"/>
        </w:rPr>
        <w:t>7.2.6</w:t>
      </w:r>
      <w:r>
        <w:rPr>
          <w:rFonts w:ascii="Times New Roman" w:hAnsi="Times New Roman" w:eastAsia="Times New Roman" w:cs="Times New Roman"/>
          <w:spacing w:val="2"/>
          <w:sz w:val="24"/>
          <w:szCs w:val="24"/>
        </w:rPr>
        <w:t xml:space="preserve"> </w:t>
      </w:r>
      <w:r>
        <w:rPr>
          <w:rFonts w:asciiTheme="minorEastAsia" w:hAnsiTheme="minorEastAsia"/>
          <w:sz w:val="24"/>
          <w:szCs w:val="24"/>
        </w:rPr>
        <w:t>树根桩基础加固施工，应符合以下规定：</w:t>
      </w:r>
    </w:p>
    <w:p w14:paraId="2B4AC0DD">
      <w:pPr>
        <w:spacing w:before="60" w:line="360" w:lineRule="auto"/>
        <w:ind w:firstLine="410"/>
        <w:rPr>
          <w:rFonts w:ascii="宋体" w:hAnsi="宋体" w:eastAsia="宋体" w:cs="宋体"/>
          <w:sz w:val="24"/>
          <w:szCs w:val="24"/>
        </w:rPr>
      </w:pPr>
      <w:r>
        <w:rPr>
          <w:rFonts w:ascii="Times New Roman" w:hAnsi="Times New Roman" w:eastAsia="Times New Roman" w:cs="Times New Roman"/>
          <w:b/>
          <w:bCs/>
          <w:spacing w:val="3"/>
          <w:sz w:val="24"/>
          <w:szCs w:val="24"/>
        </w:rPr>
        <w:t>1</w:t>
      </w:r>
      <w:r>
        <w:rPr>
          <w:rFonts w:ascii="Times New Roman" w:hAnsi="Times New Roman" w:eastAsia="Times New Roman" w:cs="Times New Roman"/>
          <w:spacing w:val="7"/>
          <w:sz w:val="24"/>
          <w:szCs w:val="24"/>
        </w:rPr>
        <w:t xml:space="preserve"> </w:t>
      </w:r>
      <w:r>
        <w:rPr>
          <w:rFonts w:asciiTheme="minorEastAsia" w:hAnsiTheme="minorEastAsia"/>
          <w:sz w:val="24"/>
          <w:szCs w:val="24"/>
        </w:rPr>
        <w:t>树根桩施工不应出现缩颈和塌孔现象，当采用泥浆护壁仍不可避免产生上述现象时，应将套管下到缩颈或塌孔的土层深度以下。</w:t>
      </w:r>
    </w:p>
    <w:p w14:paraId="4ACE4552">
      <w:pPr>
        <w:spacing w:before="67" w:line="360" w:lineRule="auto"/>
        <w:ind w:right="18" w:firstLine="410"/>
        <w:rPr>
          <w:rFonts w:ascii="宋体" w:hAnsi="宋体" w:eastAsia="宋体" w:cs="宋体"/>
          <w:sz w:val="24"/>
          <w:szCs w:val="24"/>
        </w:rPr>
      </w:pPr>
      <w:r>
        <w:rPr>
          <w:rFonts w:ascii="Times New Roman" w:hAnsi="Times New Roman" w:eastAsia="Times New Roman" w:cs="Times New Roman"/>
          <w:b/>
          <w:bCs/>
          <w:spacing w:val="2"/>
          <w:sz w:val="24"/>
          <w:szCs w:val="24"/>
        </w:rPr>
        <w:t>2</w:t>
      </w:r>
      <w:r>
        <w:rPr>
          <w:rFonts w:ascii="Times New Roman" w:hAnsi="Times New Roman" w:eastAsia="Times New Roman" w:cs="Times New Roman"/>
          <w:spacing w:val="5"/>
          <w:sz w:val="24"/>
          <w:szCs w:val="24"/>
        </w:rPr>
        <w:t xml:space="preserve"> </w:t>
      </w:r>
      <w:r>
        <w:rPr>
          <w:rFonts w:asciiTheme="minorEastAsia" w:hAnsiTheme="minorEastAsia"/>
          <w:sz w:val="24"/>
          <w:szCs w:val="24"/>
        </w:rPr>
        <w:t>树根桩施工时应防止出现窜孔和浆液沿砂层大量流失现象，树根桩的额定注浆量不宜超过按桩身体积计算量的3倍，当注浆量达到额定注浆量时应停止注浆。</w:t>
      </w:r>
    </w:p>
    <w:p w14:paraId="3A4008E5">
      <w:pPr>
        <w:spacing w:line="360" w:lineRule="auto"/>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【条文说明】7.</w:t>
      </w:r>
      <w:r>
        <w:rPr>
          <w:rFonts w:ascii="仿宋" w:hAnsi="仿宋" w:eastAsia="仿宋" w:cs="Times New Roman"/>
          <w:bCs/>
          <w:color w:val="7030A0"/>
          <w:spacing w:val="-1"/>
          <w:sz w:val="24"/>
          <w:szCs w:val="24"/>
        </w:rPr>
        <w:t>2</w:t>
      </w:r>
      <w:r>
        <w:rPr>
          <w:rFonts w:hint="eastAsia" w:ascii="仿宋" w:hAnsi="仿宋" w:eastAsia="仿宋" w:cs="Times New Roman"/>
          <w:bCs/>
          <w:color w:val="7030A0"/>
          <w:spacing w:val="-1"/>
          <w:sz w:val="24"/>
          <w:szCs w:val="24"/>
        </w:rPr>
        <w:t>.</w:t>
      </w:r>
      <w:r>
        <w:rPr>
          <w:rFonts w:ascii="仿宋" w:hAnsi="仿宋" w:eastAsia="仿宋" w:cs="Times New Roman"/>
          <w:bCs/>
          <w:color w:val="7030A0"/>
          <w:spacing w:val="-1"/>
          <w:sz w:val="24"/>
          <w:szCs w:val="24"/>
        </w:rPr>
        <w:t>6</w:t>
      </w:r>
      <w:r>
        <w:rPr>
          <w:rFonts w:hint="eastAsia" w:ascii="仿宋" w:hAnsi="仿宋" w:eastAsia="仿宋" w:cs="Times New Roman"/>
          <w:bCs/>
          <w:color w:val="7030A0"/>
          <w:spacing w:val="-1"/>
          <w:sz w:val="24"/>
          <w:szCs w:val="24"/>
        </w:rPr>
        <w:t xml:space="preserve"> 本条就树根桩基础加固施工做了基本规定。树根桩基础加固常用于既有地下建筑改扩建的基础加固和托换施工，具有以下技术特点：</w:t>
      </w:r>
    </w:p>
    <w:p w14:paraId="38058564">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1 树根桩可采用清水护壁，土质特差的软土地层和砂土地层有时会出现缩孔和塌孔现象，故采用泥浆护壁。树根桩作为摩擦型桩，桩身强度是有足够储备的，但用作端承桩时，桩身强度往往已无安全储备，必须确保桩身断面的均匀性，故而应采用下套管的成桩工艺。</w:t>
      </w:r>
    </w:p>
    <w:p w14:paraId="23665023">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2 在成孔之后至回填碎石的期间，最容易产生缩径和塌孔的现象，因此应尽可能缩短吊放钢筋笼的时间。当钢筋笼的焊接时间太长时，应采用相应的防止缩径和塌孔的措施。</w:t>
      </w:r>
    </w:p>
    <w:p w14:paraId="7ED1A856">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3 碎石的填充量应采取体积计算，先算出盛碎石的容器的体积和钻孔（扣去钢筋笼、注浆管的体积）的容积，可获得每孔应投入碎石的桶数。考虑到钻孔容积计算的误差和空隙率的变化，投入量允许有10%～20%的变化幅度。投入量过小时往往是缩颈或碎石级配不良所致，会导致桩身强度的明显不均匀。</w:t>
      </w:r>
    </w:p>
    <w:p w14:paraId="099A696B">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4 注浆不宜采用高压大流量的注浆泵，避免产生过多的浆 液流失导致桩身强度不均匀。当浆液经注浆管以孔底开始压出时，往往需要1MPa左右的起始压力，接着以0.1MPa～0.3MPa的压力使浆液逐渐上冒。在桩长大于20m时可在注浆过程中上提一次注浆管，或边拔边注浆。</w:t>
      </w:r>
    </w:p>
    <w:p w14:paraId="41EB2684">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5 拔管后，孔内混凝土和浆液面会下降，当表层土质松散时会有浆液流失现象，一般须在桩顶填充碎石和在1m～2m范围内补注浆。</w:t>
      </w:r>
    </w:p>
    <w:p w14:paraId="69E39F49">
      <w:pPr>
        <w:spacing w:line="360" w:lineRule="auto"/>
        <w:ind w:firstLine="476" w:firstLineChars="200"/>
        <w:rPr>
          <w:rFonts w:ascii="Times New Roman" w:hAnsi="Times New Roman" w:eastAsia="Times New Roman" w:cs="Times New Roman"/>
          <w:b/>
          <w:bCs/>
          <w:spacing w:val="-8"/>
          <w:sz w:val="24"/>
          <w:szCs w:val="24"/>
        </w:rPr>
      </w:pPr>
      <w:r>
        <w:rPr>
          <w:rFonts w:hint="eastAsia" w:ascii="仿宋" w:hAnsi="仿宋" w:eastAsia="仿宋" w:cs="Times New Roman"/>
          <w:bCs/>
          <w:color w:val="7030A0"/>
          <w:spacing w:val="-1"/>
          <w:sz w:val="24"/>
          <w:szCs w:val="24"/>
        </w:rPr>
        <w:t>6 在端部扩颈的树根桩，除采用偏心钻扩孔之外，在扩孔段常采用二次注浆工艺，以确保端承力。二次注浆管在扩孔段位置管壁四周设注浆孔，待第一次注浆的浆液初凝时进行第二次注浆。浆液初凝时间取决于水泥品种和外加剂掺量，一般控制在45min～60min时间范围内。第二次注浆属劈裂注浆，因周围可供浆液渗透的空隙已在第一次注浆中被充填，第二次注浆压力必须足以克服初凝浆液的凝聚力并剪裂周围土体，从而产生劈裂现象。用于二次注浆的注浆泵的额定压力不宜低于4.0MPa。</w:t>
      </w:r>
    </w:p>
    <w:p w14:paraId="58221DC3">
      <w:pPr>
        <w:spacing w:before="70" w:line="360" w:lineRule="auto"/>
        <w:rPr>
          <w:rFonts w:asciiTheme="minorEastAsia" w:hAnsiTheme="minorEastAsia"/>
          <w:sz w:val="24"/>
          <w:szCs w:val="24"/>
        </w:rPr>
      </w:pPr>
      <w:r>
        <w:rPr>
          <w:rFonts w:ascii="Times New Roman" w:hAnsi="Times New Roman" w:eastAsia="Times New Roman" w:cs="Times New Roman"/>
          <w:b/>
          <w:bCs/>
          <w:spacing w:val="-8"/>
          <w:sz w:val="24"/>
          <w:szCs w:val="24"/>
        </w:rPr>
        <w:t>7.2.7</w:t>
      </w:r>
      <w:r>
        <w:rPr>
          <w:rFonts w:ascii="Times New Roman" w:hAnsi="Times New Roman" w:eastAsia="Times New Roman" w:cs="Times New Roman"/>
          <w:spacing w:val="8"/>
          <w:sz w:val="24"/>
          <w:szCs w:val="24"/>
        </w:rPr>
        <w:t xml:space="preserve"> </w:t>
      </w:r>
      <w:r>
        <w:rPr>
          <w:rFonts w:asciiTheme="minorEastAsia" w:hAnsiTheme="minorEastAsia"/>
          <w:sz w:val="24"/>
          <w:szCs w:val="24"/>
        </w:rPr>
        <w:t>锚杆静压桩基础加固、托换施工，应符合以下规定：</w:t>
      </w:r>
    </w:p>
    <w:p w14:paraId="2CBE1125">
      <w:pPr>
        <w:spacing w:before="52" w:line="360" w:lineRule="auto"/>
        <w:ind w:right="24" w:firstLine="410"/>
        <w:rPr>
          <w:rFonts w:ascii="宋体" w:hAnsi="宋体" w:eastAsia="宋体" w:cs="宋体"/>
          <w:sz w:val="24"/>
          <w:szCs w:val="24"/>
        </w:rPr>
      </w:pPr>
      <w:r>
        <w:rPr>
          <w:rFonts w:ascii="Times New Roman" w:hAnsi="Times New Roman" w:eastAsia="Times New Roman" w:cs="Times New Roman"/>
          <w:b/>
          <w:bCs/>
          <w:spacing w:val="-5"/>
          <w:sz w:val="24"/>
          <w:szCs w:val="24"/>
        </w:rPr>
        <w:t>1</w:t>
      </w:r>
      <w:r>
        <w:rPr>
          <w:rFonts w:ascii="Times New Roman" w:hAnsi="Times New Roman" w:eastAsia="Times New Roman" w:cs="Times New Roman"/>
          <w:spacing w:val="17"/>
          <w:sz w:val="24"/>
          <w:szCs w:val="24"/>
        </w:rPr>
        <w:t xml:space="preserve"> </w:t>
      </w:r>
      <w:r>
        <w:rPr>
          <w:rFonts w:asciiTheme="minorEastAsia" w:hAnsiTheme="minorEastAsia"/>
          <w:sz w:val="24"/>
          <w:szCs w:val="24"/>
        </w:rPr>
        <w:t>压桩施工过程中，遇到砂层或障碍物时，应做好清障工作并采取有效措施。</w:t>
      </w:r>
    </w:p>
    <w:p w14:paraId="47F2035F">
      <w:pPr>
        <w:spacing w:before="63" w:line="360" w:lineRule="auto"/>
        <w:ind w:left="410"/>
        <w:rPr>
          <w:rFonts w:ascii="宋体" w:hAnsi="宋体" w:eastAsia="宋体" w:cs="宋体"/>
          <w:sz w:val="24"/>
          <w:szCs w:val="24"/>
        </w:rPr>
      </w:pPr>
      <w:r>
        <w:rPr>
          <w:rFonts w:ascii="Times New Roman" w:hAnsi="Times New Roman" w:eastAsia="Times New Roman" w:cs="Times New Roman"/>
          <w:b/>
          <w:bCs/>
          <w:spacing w:val="-1"/>
          <w:sz w:val="24"/>
          <w:szCs w:val="24"/>
        </w:rPr>
        <w:t>2</w:t>
      </w:r>
      <w:r>
        <w:rPr>
          <w:rFonts w:ascii="Times New Roman" w:hAnsi="Times New Roman" w:eastAsia="Times New Roman" w:cs="Times New Roman"/>
          <w:sz w:val="24"/>
          <w:szCs w:val="24"/>
        </w:rPr>
        <w:t xml:space="preserve"> </w:t>
      </w:r>
      <w:r>
        <w:rPr>
          <w:rFonts w:asciiTheme="minorEastAsia" w:hAnsiTheme="minorEastAsia"/>
          <w:sz w:val="24"/>
          <w:szCs w:val="24"/>
        </w:rPr>
        <w:t>压桩施工压桩孔宜下大上小。</w:t>
      </w:r>
    </w:p>
    <w:p w14:paraId="70F2D995">
      <w:pPr>
        <w:spacing w:before="60" w:line="360" w:lineRule="auto"/>
        <w:ind w:right="20" w:firstLine="410"/>
        <w:rPr>
          <w:rFonts w:ascii="宋体" w:hAnsi="宋体" w:eastAsia="宋体" w:cs="宋体"/>
          <w:sz w:val="24"/>
          <w:szCs w:val="24"/>
        </w:rPr>
      </w:pPr>
      <w:r>
        <w:rPr>
          <w:rFonts w:ascii="Times New Roman" w:hAnsi="Times New Roman" w:eastAsia="Times New Roman" w:cs="Times New Roman"/>
          <w:b/>
          <w:bCs/>
          <w:spacing w:val="-5"/>
          <w:sz w:val="24"/>
          <w:szCs w:val="24"/>
        </w:rPr>
        <w:t>3</w:t>
      </w:r>
      <w:r>
        <w:rPr>
          <w:rFonts w:ascii="Times New Roman" w:hAnsi="Times New Roman" w:eastAsia="Times New Roman" w:cs="Times New Roman"/>
          <w:spacing w:val="2"/>
          <w:sz w:val="24"/>
          <w:szCs w:val="24"/>
        </w:rPr>
        <w:t xml:space="preserve"> </w:t>
      </w:r>
      <w:r>
        <w:rPr>
          <w:rFonts w:asciiTheme="minorEastAsia" w:hAnsiTheme="minorEastAsia"/>
          <w:sz w:val="24"/>
          <w:szCs w:val="24"/>
        </w:rPr>
        <w:t>压桩施工应进行试压，正常后方可后续施工，初施预压力时力求轻压，当发生倾斜时及时纠正或拔出重新就位。</w:t>
      </w:r>
    </w:p>
    <w:p w14:paraId="48914C99">
      <w:pPr>
        <w:spacing w:before="59" w:line="360" w:lineRule="auto"/>
        <w:ind w:right="27" w:firstLine="410"/>
        <w:rPr>
          <w:rFonts w:ascii="宋体" w:hAnsi="宋体" w:eastAsia="宋体" w:cs="宋体"/>
          <w:sz w:val="24"/>
          <w:szCs w:val="24"/>
        </w:rPr>
      </w:pPr>
      <w:r>
        <w:rPr>
          <w:rFonts w:ascii="Times New Roman" w:hAnsi="Times New Roman" w:eastAsia="Times New Roman" w:cs="Times New Roman"/>
          <w:b/>
          <w:bCs/>
          <w:spacing w:val="2"/>
          <w:sz w:val="24"/>
          <w:szCs w:val="24"/>
        </w:rPr>
        <w:t>4</w:t>
      </w:r>
      <w:r>
        <w:rPr>
          <w:rFonts w:ascii="Times New Roman" w:hAnsi="Times New Roman" w:eastAsia="Times New Roman" w:cs="Times New Roman"/>
          <w:spacing w:val="6"/>
          <w:sz w:val="24"/>
          <w:szCs w:val="24"/>
        </w:rPr>
        <w:t xml:space="preserve"> </w:t>
      </w:r>
      <w:r>
        <w:rPr>
          <w:rFonts w:asciiTheme="minorEastAsia" w:hAnsiTheme="minorEastAsia"/>
          <w:sz w:val="24"/>
          <w:szCs w:val="24"/>
        </w:rPr>
        <w:t>压桩施工宜采用分节压入法，每节桩长由容许的施工净空高度确定，接头宜采用焊接。</w:t>
      </w:r>
    </w:p>
    <w:p w14:paraId="40D3146C">
      <w:pPr>
        <w:spacing w:before="62" w:line="360" w:lineRule="auto"/>
        <w:ind w:left="410"/>
        <w:rPr>
          <w:rFonts w:asciiTheme="minorEastAsia" w:hAnsiTheme="minorEastAsia"/>
          <w:sz w:val="24"/>
          <w:szCs w:val="24"/>
        </w:rPr>
      </w:pPr>
      <w:r>
        <w:rPr>
          <w:rFonts w:ascii="Times New Roman" w:hAnsi="Times New Roman" w:eastAsia="Times New Roman" w:cs="Times New Roman"/>
          <w:b/>
          <w:bCs/>
          <w:spacing w:val="-1"/>
          <w:sz w:val="24"/>
          <w:szCs w:val="24"/>
        </w:rPr>
        <w:t>5</w:t>
      </w:r>
      <w:r>
        <w:rPr>
          <w:rFonts w:ascii="Times New Roman" w:hAnsi="Times New Roman" w:eastAsia="Times New Roman" w:cs="Times New Roman"/>
          <w:spacing w:val="5"/>
          <w:sz w:val="24"/>
          <w:szCs w:val="24"/>
        </w:rPr>
        <w:t xml:space="preserve"> </w:t>
      </w:r>
      <w:r>
        <w:rPr>
          <w:rFonts w:asciiTheme="minorEastAsia" w:hAnsiTheme="minorEastAsia"/>
          <w:sz w:val="24"/>
          <w:szCs w:val="24"/>
        </w:rPr>
        <w:t>停压标准分为桩顶标高与压桩反力两种控制标准。</w:t>
      </w:r>
    </w:p>
    <w:p w14:paraId="76C4A1A0">
      <w:pPr>
        <w:spacing w:before="61" w:line="360" w:lineRule="auto"/>
        <w:ind w:right="28" w:firstLine="410"/>
        <w:rPr>
          <w:rFonts w:ascii="宋体" w:hAnsi="宋体" w:eastAsia="宋体" w:cs="宋体"/>
          <w:sz w:val="24"/>
          <w:szCs w:val="24"/>
        </w:rPr>
      </w:pPr>
      <w:r>
        <w:rPr>
          <w:rFonts w:ascii="Times New Roman" w:hAnsi="Times New Roman" w:eastAsia="Times New Roman" w:cs="Times New Roman"/>
          <w:b/>
          <w:bCs/>
          <w:spacing w:val="-6"/>
          <w:sz w:val="24"/>
          <w:szCs w:val="24"/>
        </w:rPr>
        <w:t>6</w:t>
      </w:r>
      <w:r>
        <w:rPr>
          <w:rFonts w:ascii="Times New Roman" w:hAnsi="Times New Roman" w:eastAsia="Times New Roman" w:cs="Times New Roman"/>
          <w:spacing w:val="5"/>
          <w:sz w:val="24"/>
          <w:szCs w:val="24"/>
        </w:rPr>
        <w:t xml:space="preserve"> </w:t>
      </w:r>
      <w:r>
        <w:rPr>
          <w:rFonts w:asciiTheme="minorEastAsia" w:hAnsiTheme="minorEastAsia"/>
          <w:sz w:val="24"/>
          <w:szCs w:val="24"/>
        </w:rPr>
        <w:t>封桩工作应包括截桩、清孔、焊接锚固筋和交叉钢筋、浇灌微膨胀混凝土等工序。</w:t>
      </w:r>
    </w:p>
    <w:p w14:paraId="003789C1">
      <w:pPr>
        <w:spacing w:line="360" w:lineRule="auto"/>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【条文说明】7.</w:t>
      </w:r>
      <w:r>
        <w:rPr>
          <w:rFonts w:ascii="仿宋" w:hAnsi="仿宋" w:eastAsia="仿宋" w:cs="Times New Roman"/>
          <w:bCs/>
          <w:color w:val="7030A0"/>
          <w:spacing w:val="-1"/>
          <w:sz w:val="24"/>
          <w:szCs w:val="24"/>
        </w:rPr>
        <w:t>2</w:t>
      </w:r>
      <w:r>
        <w:rPr>
          <w:rFonts w:hint="eastAsia" w:ascii="仿宋" w:hAnsi="仿宋" w:eastAsia="仿宋" w:cs="Times New Roman"/>
          <w:bCs/>
          <w:color w:val="7030A0"/>
          <w:spacing w:val="-1"/>
          <w:sz w:val="24"/>
          <w:szCs w:val="24"/>
        </w:rPr>
        <w:t>.</w:t>
      </w:r>
      <w:r>
        <w:rPr>
          <w:rFonts w:ascii="仿宋" w:hAnsi="仿宋" w:eastAsia="仿宋" w:cs="Times New Roman"/>
          <w:bCs/>
          <w:color w:val="7030A0"/>
          <w:spacing w:val="-1"/>
          <w:sz w:val="24"/>
          <w:szCs w:val="24"/>
        </w:rPr>
        <w:t>7</w:t>
      </w:r>
      <w:r>
        <w:rPr>
          <w:rFonts w:hint="eastAsia" w:ascii="仿宋" w:hAnsi="仿宋" w:eastAsia="仿宋" w:cs="Times New Roman"/>
          <w:bCs/>
          <w:color w:val="7030A0"/>
          <w:spacing w:val="-1"/>
          <w:sz w:val="24"/>
          <w:szCs w:val="24"/>
        </w:rPr>
        <w:t xml:space="preserve"> 本条就锚杆静压桩用于基础加固、托换施工做了基本规定。锚杆静压桩施工具有以下技术特点：</w:t>
      </w:r>
    </w:p>
    <w:p w14:paraId="51B28730">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1 压桩施工过程中，遇到砂层或障碍物时可采取高压射水引孔、钻机引孔等措施。开凿压桩孔和锚杆孔可用风动凿岩机金刚石薄璧钻或大直径钻机；压桩机可采用YZ-50～500型锚杆静力压桩机；辅助机具有空气压缩机、钢筋切割机、电焊机、熬制胶泥用专用设备。</w:t>
      </w:r>
    </w:p>
    <w:p w14:paraId="311EAF20">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2 采用硫磺胶泥接桩时，上节桩就位后应将插筋插入插筋孔中。检查重合无误，间隙均匀后，将上节桩吊起10cm,装上硫磺胶泥夹箍，浇注硫磺胶泥，并立即将上节桩保持垂直放下。接头侧面应平整光滑，上下桩面应充分黠接。待桩中的硫磺胶泥固化后，才能进行压桩施工。当环境温度低于5℃时，应对插筋和插筋孔作表面加温处理。</w:t>
      </w:r>
    </w:p>
    <w:p w14:paraId="6EB599D6">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3 桩未达到设计标高时，对于外露的桩头经设计单位同意，必须进行切</w:t>
      </w:r>
    </w:p>
    <w:p w14:paraId="0F049A51">
      <w:pPr>
        <w:spacing w:line="360" w:lineRule="auto"/>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除。切割桩头前应先用砌块把桩固定住，然后用凿子开出30mm～50mm深的沟槽，露出钢筋加以切割，以便切除桩头。严禁在悬臂情况乱截桩头。</w:t>
      </w:r>
    </w:p>
    <w:p w14:paraId="402CD000">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4 桩与基础的连接（封桩）是整个压桩施工过程中的关键工序之一，必须认真进行。封桩前必须把压桩孔内的杂物清理干净，排除积水，清除孔壁和桩面的浮浆。然后在压桩孔内浇灌掺有微膨胀早强外掺剂的C30级混凝土，桩帽梁则浇灌C30级混凝 土并予以捣实（冬季施工时，可加入抗冻外掺剂）。</w:t>
      </w:r>
    </w:p>
    <w:p w14:paraId="3D64E3CE">
      <w:pPr>
        <w:spacing w:line="360" w:lineRule="auto"/>
        <w:ind w:firstLine="476" w:firstLineChars="200"/>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5 一般条件下宜以桩顶标高控制为主，如由于地层原因需要以压桩反力控制，黏性土层内最终压桩力可取单桩承载力设计值的1.3～1.5倍；砂土可取不低于单桩承载力设计值的2.0倍。</w:t>
      </w:r>
    </w:p>
    <w:p w14:paraId="206ED75A">
      <w:pPr>
        <w:spacing w:line="360" w:lineRule="auto"/>
        <w:ind w:firstLine="476" w:firstLineChars="200"/>
        <w:rPr>
          <w:rFonts w:ascii="Times New Roman" w:hAnsi="Times New Roman" w:eastAsia="Times New Roman" w:cs="Times New Roman"/>
          <w:b/>
          <w:bCs/>
          <w:spacing w:val="-2"/>
          <w:sz w:val="24"/>
          <w:szCs w:val="24"/>
        </w:rPr>
      </w:pPr>
      <w:r>
        <w:rPr>
          <w:rFonts w:hint="eastAsia" w:ascii="仿宋" w:hAnsi="仿宋" w:eastAsia="仿宋" w:cs="Times New Roman"/>
          <w:bCs/>
          <w:color w:val="7030A0"/>
          <w:spacing w:val="-1"/>
          <w:sz w:val="24"/>
          <w:szCs w:val="24"/>
        </w:rPr>
        <w:t>6 封桩是锚杆静压桩工艺中的重要一环，必须根据设计要求进行封桩施工。</w:t>
      </w:r>
    </w:p>
    <w:p w14:paraId="575780F8">
      <w:pPr>
        <w:spacing w:line="360" w:lineRule="auto"/>
        <w:rPr>
          <w:rFonts w:ascii="宋体" w:hAnsi="宋体" w:eastAsia="宋体" w:cs="宋体"/>
          <w:sz w:val="24"/>
          <w:szCs w:val="24"/>
        </w:rPr>
      </w:pPr>
      <w:r>
        <w:rPr>
          <w:rFonts w:ascii="Times New Roman" w:hAnsi="Times New Roman" w:eastAsia="Times New Roman" w:cs="Times New Roman"/>
          <w:b/>
          <w:bCs/>
          <w:spacing w:val="-2"/>
          <w:sz w:val="24"/>
          <w:szCs w:val="24"/>
        </w:rPr>
        <w:t>7.2.8</w:t>
      </w:r>
      <w:r>
        <w:rPr>
          <w:rFonts w:ascii="Times New Roman" w:hAnsi="Times New Roman" w:eastAsia="Times New Roman" w:cs="Times New Roman"/>
          <w:sz w:val="24"/>
          <w:szCs w:val="24"/>
        </w:rPr>
        <w:t xml:space="preserve"> </w:t>
      </w:r>
      <w:r>
        <w:rPr>
          <w:rFonts w:asciiTheme="minorEastAsia" w:hAnsiTheme="minorEastAsia"/>
          <w:sz w:val="24"/>
          <w:szCs w:val="24"/>
        </w:rPr>
        <w:t>钻孔灌注桩施工</w:t>
      </w:r>
      <w:r>
        <w:rPr>
          <w:rFonts w:hint="eastAsia" w:asciiTheme="minorEastAsia" w:hAnsiTheme="minorEastAsia"/>
          <w:sz w:val="24"/>
          <w:szCs w:val="24"/>
        </w:rPr>
        <w:t>除应符合相关技术标准的规定外，尚</w:t>
      </w:r>
      <w:r>
        <w:rPr>
          <w:rFonts w:asciiTheme="minorEastAsia" w:hAnsiTheme="minorEastAsia"/>
          <w:sz w:val="24"/>
          <w:szCs w:val="24"/>
        </w:rPr>
        <w:t>应符合</w:t>
      </w:r>
      <w:r>
        <w:rPr>
          <w:rFonts w:hint="eastAsia" w:asciiTheme="minorEastAsia" w:hAnsiTheme="minorEastAsia"/>
          <w:sz w:val="24"/>
          <w:szCs w:val="24"/>
        </w:rPr>
        <w:t>以下</w:t>
      </w:r>
      <w:r>
        <w:rPr>
          <w:rFonts w:asciiTheme="minorEastAsia" w:hAnsiTheme="minorEastAsia"/>
          <w:sz w:val="24"/>
          <w:szCs w:val="24"/>
        </w:rPr>
        <w:t>规定：</w:t>
      </w:r>
    </w:p>
    <w:p w14:paraId="73A71D11">
      <w:pPr>
        <w:spacing w:before="39" w:line="360" w:lineRule="auto"/>
        <w:ind w:left="410"/>
        <w:rPr>
          <w:rFonts w:ascii="宋体" w:hAnsi="宋体" w:eastAsia="宋体" w:cs="宋体"/>
          <w:sz w:val="24"/>
          <w:szCs w:val="24"/>
        </w:rPr>
      </w:pPr>
      <w:r>
        <w:rPr>
          <w:rFonts w:ascii="Times New Roman" w:hAnsi="Times New Roman" w:eastAsia="Times New Roman" w:cs="Times New Roman"/>
          <w:b/>
          <w:bCs/>
          <w:spacing w:val="-4"/>
          <w:sz w:val="24"/>
          <w:szCs w:val="24"/>
        </w:rPr>
        <w:t>1</w:t>
      </w:r>
      <w:r>
        <w:rPr>
          <w:rFonts w:ascii="Times New Roman" w:hAnsi="Times New Roman" w:eastAsia="Times New Roman" w:cs="Times New Roman"/>
          <w:spacing w:val="5"/>
          <w:sz w:val="24"/>
          <w:szCs w:val="24"/>
        </w:rPr>
        <w:t xml:space="preserve"> </w:t>
      </w:r>
      <w:r>
        <w:rPr>
          <w:rFonts w:asciiTheme="minorEastAsia" w:hAnsiTheme="minorEastAsia"/>
          <w:sz w:val="24"/>
          <w:szCs w:val="24"/>
        </w:rPr>
        <w:t>应采用低净空钻孔桩机进行施工。</w:t>
      </w:r>
    </w:p>
    <w:p w14:paraId="69330220">
      <w:pPr>
        <w:spacing w:before="82" w:line="360" w:lineRule="auto"/>
        <w:ind w:left="410"/>
        <w:rPr>
          <w:rFonts w:ascii="宋体" w:hAnsi="宋体" w:eastAsia="宋体" w:cs="宋体"/>
          <w:sz w:val="24"/>
          <w:szCs w:val="24"/>
        </w:rPr>
      </w:pPr>
      <w:r>
        <w:rPr>
          <w:rFonts w:ascii="Times New Roman" w:hAnsi="Times New Roman" w:eastAsia="Times New Roman" w:cs="Times New Roman"/>
          <w:b/>
          <w:bCs/>
          <w:spacing w:val="-2"/>
          <w:sz w:val="24"/>
          <w:szCs w:val="24"/>
        </w:rPr>
        <w:t>2</w:t>
      </w:r>
      <w:r>
        <w:rPr>
          <w:rFonts w:ascii="Times New Roman" w:hAnsi="Times New Roman" w:eastAsia="Times New Roman" w:cs="Times New Roman"/>
          <w:spacing w:val="19"/>
          <w:sz w:val="24"/>
          <w:szCs w:val="24"/>
        </w:rPr>
        <w:t xml:space="preserve"> </w:t>
      </w:r>
      <w:r>
        <w:rPr>
          <w:rFonts w:asciiTheme="minorEastAsia" w:hAnsiTheme="minorEastAsia"/>
          <w:sz w:val="24"/>
          <w:szCs w:val="24"/>
        </w:rPr>
        <w:t>钢筋笼的分节应满足施工空间的要求。</w:t>
      </w:r>
    </w:p>
    <w:p w14:paraId="0A05B85F">
      <w:pPr>
        <w:spacing w:before="80" w:line="360" w:lineRule="auto"/>
        <w:ind w:left="410"/>
        <w:rPr>
          <w:rFonts w:ascii="宋体" w:hAnsi="宋体" w:eastAsia="宋体" w:cs="宋体"/>
          <w:sz w:val="24"/>
          <w:szCs w:val="24"/>
        </w:rPr>
      </w:pPr>
      <w:r>
        <w:rPr>
          <w:rFonts w:ascii="Times New Roman" w:hAnsi="Times New Roman" w:eastAsia="Times New Roman" w:cs="Times New Roman"/>
          <w:b/>
          <w:bCs/>
          <w:spacing w:val="-1"/>
          <w:sz w:val="24"/>
          <w:szCs w:val="24"/>
        </w:rPr>
        <w:t>3</w:t>
      </w:r>
      <w:r>
        <w:rPr>
          <w:rFonts w:ascii="Times New Roman" w:hAnsi="Times New Roman" w:eastAsia="Times New Roman" w:cs="Times New Roman"/>
          <w:spacing w:val="18"/>
          <w:w w:val="101"/>
          <w:sz w:val="24"/>
          <w:szCs w:val="24"/>
        </w:rPr>
        <w:t xml:space="preserve"> </w:t>
      </w:r>
      <w:r>
        <w:rPr>
          <w:rFonts w:asciiTheme="minorEastAsia" w:hAnsiTheme="minorEastAsia"/>
          <w:sz w:val="24"/>
          <w:szCs w:val="24"/>
        </w:rPr>
        <w:t>宜采取减小泥浆排放的措施。</w:t>
      </w:r>
    </w:p>
    <w:p w14:paraId="19C72162">
      <w:pPr>
        <w:spacing w:before="61" w:line="360" w:lineRule="auto"/>
        <w:ind w:right="54"/>
        <w:rPr>
          <w:rFonts w:ascii="宋体" w:hAnsi="宋体" w:eastAsia="宋体" w:cs="宋体"/>
          <w:sz w:val="24"/>
          <w:szCs w:val="24"/>
        </w:rPr>
      </w:pPr>
      <w:r>
        <w:rPr>
          <w:rFonts w:ascii="Times New Roman" w:hAnsi="Times New Roman" w:eastAsia="Times New Roman" w:cs="Times New Roman"/>
          <w:b/>
          <w:bCs/>
          <w:spacing w:val="2"/>
          <w:sz w:val="24"/>
          <w:szCs w:val="24"/>
        </w:rPr>
        <w:t>7.2.6</w:t>
      </w:r>
      <w:r>
        <w:rPr>
          <w:rFonts w:ascii="Times New Roman" w:hAnsi="Times New Roman" w:eastAsia="Times New Roman" w:cs="Times New Roman"/>
          <w:spacing w:val="6"/>
          <w:sz w:val="24"/>
          <w:szCs w:val="24"/>
        </w:rPr>
        <w:t xml:space="preserve"> </w:t>
      </w:r>
      <w:r>
        <w:rPr>
          <w:rFonts w:hint="eastAsia" w:cs="Times New Roman" w:asciiTheme="minorEastAsia" w:hAnsiTheme="minorEastAsia"/>
          <w:spacing w:val="6"/>
          <w:sz w:val="24"/>
          <w:szCs w:val="24"/>
        </w:rPr>
        <w:t>既有</w:t>
      </w:r>
      <w:r>
        <w:rPr>
          <w:rFonts w:asciiTheme="minorEastAsia" w:hAnsiTheme="minorEastAsia"/>
          <w:sz w:val="24"/>
          <w:szCs w:val="24"/>
        </w:rPr>
        <w:t>地下建筑改扩建地基与基础施工与质量检验应符合现行行业标准《既有建筑地基基础加固技术规范》JGJ 123的规定。</w:t>
      </w:r>
    </w:p>
    <w:p w14:paraId="5D763C02">
      <w:pPr>
        <w:spacing w:line="360" w:lineRule="auto"/>
        <w:rPr>
          <w:sz w:val="24"/>
          <w:szCs w:val="24"/>
        </w:rPr>
      </w:pPr>
    </w:p>
    <w:p w14:paraId="03F89C13">
      <w:pPr>
        <w:spacing w:before="68" w:line="360" w:lineRule="auto"/>
        <w:jc w:val="center"/>
        <w:outlineLvl w:val="0"/>
        <w:rPr>
          <w:rFonts w:ascii="黑体" w:hAnsi="黑体" w:eastAsia="黑体" w:cs="黑体"/>
          <w:sz w:val="24"/>
          <w:szCs w:val="24"/>
        </w:rPr>
      </w:pPr>
      <w:r>
        <w:rPr>
          <w:rFonts w:ascii="黑体" w:hAnsi="黑体" w:eastAsia="黑体" w:cs="黑体"/>
          <w:b/>
          <w:bCs/>
          <w:spacing w:val="-5"/>
          <w:sz w:val="24"/>
          <w:szCs w:val="24"/>
        </w:rPr>
        <w:t>7.3</w:t>
      </w:r>
      <w:r>
        <w:rPr>
          <w:rFonts w:ascii="黑体" w:hAnsi="黑体" w:eastAsia="黑体" w:cs="黑体"/>
          <w:spacing w:val="10"/>
          <w:sz w:val="24"/>
          <w:szCs w:val="24"/>
        </w:rPr>
        <w:t xml:space="preserve">  </w:t>
      </w:r>
      <w:r>
        <w:rPr>
          <w:rFonts w:ascii="黑体" w:hAnsi="黑体" w:eastAsia="黑体" w:cs="黑体"/>
          <w:b/>
          <w:bCs/>
          <w:spacing w:val="-5"/>
          <w:sz w:val="24"/>
          <w:szCs w:val="24"/>
        </w:rPr>
        <w:t>基础托换施工</w:t>
      </w:r>
    </w:p>
    <w:p w14:paraId="693E6277">
      <w:pPr>
        <w:spacing w:line="360" w:lineRule="auto"/>
        <w:rPr>
          <w:sz w:val="24"/>
          <w:szCs w:val="24"/>
        </w:rPr>
      </w:pPr>
    </w:p>
    <w:p w14:paraId="524F3D6E">
      <w:pPr>
        <w:spacing w:before="62" w:line="360" w:lineRule="auto"/>
        <w:rPr>
          <w:rFonts w:ascii="宋体" w:hAnsi="宋体" w:eastAsia="宋体" w:cs="宋体"/>
          <w:sz w:val="24"/>
          <w:szCs w:val="24"/>
        </w:rPr>
      </w:pPr>
      <w:r>
        <w:rPr>
          <w:rFonts w:ascii="Times New Roman" w:hAnsi="Times New Roman" w:eastAsia="Times New Roman" w:cs="Times New Roman"/>
          <w:b/>
          <w:bCs/>
          <w:spacing w:val="-2"/>
          <w:sz w:val="24"/>
          <w:szCs w:val="24"/>
        </w:rPr>
        <w:t>7.3.1</w:t>
      </w:r>
      <w:r>
        <w:rPr>
          <w:rFonts w:ascii="Times New Roman" w:hAnsi="Times New Roman" w:eastAsia="Times New Roman" w:cs="Times New Roman"/>
          <w:spacing w:val="3"/>
          <w:sz w:val="24"/>
          <w:szCs w:val="24"/>
        </w:rPr>
        <w:t xml:space="preserve"> </w:t>
      </w:r>
      <w:r>
        <w:rPr>
          <w:rFonts w:hint="eastAsia" w:asciiTheme="minorEastAsia" w:hAnsiTheme="minorEastAsia"/>
          <w:sz w:val="24"/>
          <w:szCs w:val="24"/>
        </w:rPr>
        <w:t>托换基础施工应确保原有基础与托换部分形成有效连接。</w:t>
      </w:r>
      <w:r>
        <w:rPr>
          <w:rFonts w:asciiTheme="minorEastAsia" w:hAnsiTheme="minorEastAsia"/>
          <w:sz w:val="24"/>
          <w:szCs w:val="24"/>
        </w:rPr>
        <w:t>基础托换梁施工应符合以下规定：</w:t>
      </w:r>
    </w:p>
    <w:p w14:paraId="1B207324">
      <w:pPr>
        <w:spacing w:before="62" w:line="360" w:lineRule="auto"/>
        <w:ind w:firstLine="488" w:firstLineChars="200"/>
        <w:rPr>
          <w:rFonts w:ascii="宋体" w:hAnsi="宋体" w:eastAsia="宋体" w:cs="宋体"/>
          <w:spacing w:val="3"/>
          <w:sz w:val="24"/>
          <w:szCs w:val="24"/>
        </w:rPr>
      </w:pPr>
      <w:r>
        <w:rPr>
          <w:rFonts w:ascii="Times New Roman" w:hAnsi="Times New Roman" w:eastAsia="Times New Roman" w:cs="Times New Roman"/>
          <w:b/>
          <w:bCs/>
          <w:spacing w:val="2"/>
          <w:sz w:val="24"/>
          <w:szCs w:val="24"/>
        </w:rPr>
        <w:t>1</w:t>
      </w:r>
      <w:r>
        <w:rPr>
          <w:rFonts w:ascii="Times New Roman" w:hAnsi="Times New Roman" w:eastAsia="Times New Roman" w:cs="Times New Roman"/>
          <w:spacing w:val="5"/>
          <w:sz w:val="24"/>
          <w:szCs w:val="24"/>
        </w:rPr>
        <w:t xml:space="preserve"> </w:t>
      </w:r>
      <w:r>
        <w:rPr>
          <w:rFonts w:asciiTheme="minorEastAsia" w:hAnsiTheme="minorEastAsia"/>
          <w:sz w:val="24"/>
          <w:szCs w:val="24"/>
        </w:rPr>
        <w:t>施工时根据现场情况以及安全高效的原则，对基础托换梁进行分段、对称施工，每段长度宜控制在6m以内。</w:t>
      </w:r>
    </w:p>
    <w:p w14:paraId="1F6048F9">
      <w:pPr>
        <w:spacing w:before="61" w:line="360" w:lineRule="auto"/>
        <w:ind w:left="28" w:firstLine="430"/>
        <w:rPr>
          <w:rFonts w:ascii="宋体" w:hAnsi="宋体" w:eastAsia="宋体" w:cs="宋体"/>
          <w:sz w:val="24"/>
          <w:szCs w:val="24"/>
        </w:rPr>
      </w:pPr>
      <w:r>
        <w:rPr>
          <w:rFonts w:ascii="Times New Roman" w:hAnsi="Times New Roman" w:eastAsia="Times New Roman" w:cs="Times New Roman"/>
          <w:b/>
          <w:bCs/>
          <w:spacing w:val="-5"/>
          <w:sz w:val="24"/>
          <w:szCs w:val="24"/>
        </w:rPr>
        <w:t>2</w:t>
      </w:r>
      <w:r>
        <w:rPr>
          <w:rFonts w:ascii="Times New Roman" w:hAnsi="Times New Roman" w:eastAsia="Times New Roman" w:cs="Times New Roman"/>
          <w:spacing w:val="3"/>
          <w:sz w:val="24"/>
          <w:szCs w:val="24"/>
        </w:rPr>
        <w:t xml:space="preserve"> </w:t>
      </w:r>
      <w:r>
        <w:rPr>
          <w:rFonts w:asciiTheme="minorEastAsia" w:hAnsiTheme="minorEastAsia"/>
          <w:sz w:val="24"/>
          <w:szCs w:val="24"/>
        </w:rPr>
        <w:t>托换梁施工时，应先施工既有基础两侧的夹墙梁，夹墙梁达到设计强度后，施工穿越墙体的穿墙梁。</w:t>
      </w:r>
    </w:p>
    <w:p w14:paraId="4DC8B946">
      <w:pPr>
        <w:spacing w:before="69" w:line="360" w:lineRule="auto"/>
        <w:rPr>
          <w:rFonts w:asciiTheme="minorEastAsia" w:hAnsiTheme="minorEastAsia"/>
          <w:sz w:val="24"/>
          <w:szCs w:val="24"/>
        </w:rPr>
      </w:pPr>
      <w:r>
        <w:rPr>
          <w:rFonts w:hint="eastAsia" w:ascii="Times New Roman" w:hAnsi="Times New Roman" w:cs="Times New Roman"/>
          <w:b/>
          <w:bCs/>
          <w:spacing w:val="-5"/>
          <w:sz w:val="24"/>
          <w:szCs w:val="24"/>
        </w:rPr>
        <w:t>7</w:t>
      </w:r>
      <w:r>
        <w:rPr>
          <w:rFonts w:ascii="Times New Roman" w:hAnsi="Times New Roman" w:cs="Times New Roman"/>
          <w:b/>
          <w:bCs/>
          <w:spacing w:val="-5"/>
          <w:sz w:val="24"/>
          <w:szCs w:val="24"/>
        </w:rPr>
        <w:t>.3.</w:t>
      </w:r>
      <w:r>
        <w:rPr>
          <w:rFonts w:ascii="Times New Roman" w:hAnsi="Times New Roman" w:eastAsia="Times New Roman" w:cs="Times New Roman"/>
          <w:b/>
          <w:bCs/>
          <w:spacing w:val="-5"/>
          <w:sz w:val="24"/>
          <w:szCs w:val="24"/>
        </w:rPr>
        <w:t>2</w:t>
      </w:r>
      <w:r>
        <w:rPr>
          <w:rFonts w:ascii="Times New Roman" w:hAnsi="Times New Roman" w:eastAsia="Times New Roman" w:cs="Times New Roman"/>
          <w:spacing w:val="15"/>
          <w:sz w:val="24"/>
          <w:szCs w:val="24"/>
        </w:rPr>
        <w:t xml:space="preserve"> </w:t>
      </w:r>
      <w:r>
        <w:rPr>
          <w:rFonts w:hint="eastAsia" w:cs="Times New Roman" w:asciiTheme="minorEastAsia" w:hAnsiTheme="minorEastAsia"/>
          <w:spacing w:val="15"/>
          <w:sz w:val="24"/>
          <w:szCs w:val="24"/>
        </w:rPr>
        <w:t>在</w:t>
      </w:r>
      <w:r>
        <w:rPr>
          <w:rFonts w:asciiTheme="minorEastAsia" w:hAnsiTheme="minorEastAsia"/>
          <w:sz w:val="24"/>
          <w:szCs w:val="24"/>
        </w:rPr>
        <w:t>原建筑基础</w:t>
      </w:r>
      <w:r>
        <w:rPr>
          <w:rFonts w:hint="eastAsia" w:asciiTheme="minorEastAsia" w:hAnsiTheme="minorEastAsia"/>
          <w:sz w:val="24"/>
          <w:szCs w:val="24"/>
        </w:rPr>
        <w:t>上</w:t>
      </w:r>
      <w:r>
        <w:rPr>
          <w:rFonts w:asciiTheme="minorEastAsia" w:hAnsiTheme="minorEastAsia"/>
          <w:sz w:val="24"/>
          <w:szCs w:val="24"/>
        </w:rPr>
        <w:t>开孔</w:t>
      </w:r>
      <w:r>
        <w:rPr>
          <w:rFonts w:hint="eastAsia" w:asciiTheme="minorEastAsia" w:hAnsiTheme="minorEastAsia"/>
          <w:sz w:val="24"/>
          <w:szCs w:val="24"/>
        </w:rPr>
        <w:t>时</w:t>
      </w:r>
      <w:r>
        <w:rPr>
          <w:rFonts w:asciiTheme="minorEastAsia" w:hAnsiTheme="minorEastAsia"/>
          <w:sz w:val="24"/>
          <w:szCs w:val="24"/>
        </w:rPr>
        <w:t>应控制开孔尺寸，采取跳仓法施工。</w:t>
      </w:r>
    </w:p>
    <w:p w14:paraId="5EABDD26">
      <w:pPr>
        <w:spacing w:before="72" w:line="360" w:lineRule="auto"/>
        <w:rPr>
          <w:rFonts w:asciiTheme="minorEastAsia" w:hAnsiTheme="minorEastAsia"/>
          <w:sz w:val="24"/>
          <w:szCs w:val="24"/>
        </w:rPr>
      </w:pPr>
      <w:r>
        <w:rPr>
          <w:rFonts w:ascii="Times New Roman" w:hAnsi="Times New Roman" w:eastAsia="Times New Roman" w:cs="Times New Roman"/>
          <w:b/>
          <w:bCs/>
          <w:sz w:val="24"/>
          <w:szCs w:val="24"/>
        </w:rPr>
        <w:t>7.3.3</w:t>
      </w:r>
      <w:r>
        <w:rPr>
          <w:rFonts w:ascii="Times New Roman" w:hAnsi="Times New Roman" w:eastAsia="Times New Roman" w:cs="Times New Roman"/>
          <w:spacing w:val="14"/>
          <w:w w:val="101"/>
          <w:sz w:val="24"/>
          <w:szCs w:val="24"/>
        </w:rPr>
        <w:t xml:space="preserve"> </w:t>
      </w:r>
      <w:r>
        <w:rPr>
          <w:rFonts w:asciiTheme="minorEastAsia" w:hAnsiTheme="minorEastAsia"/>
          <w:sz w:val="24"/>
          <w:szCs w:val="24"/>
        </w:rPr>
        <w:t>夹墙梁施工前应对既有墙体的接触面作凿毛处理。</w:t>
      </w:r>
    </w:p>
    <w:p w14:paraId="164C8C23">
      <w:pPr>
        <w:spacing w:line="360" w:lineRule="auto"/>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【条文说明】7</w:t>
      </w:r>
      <w:r>
        <w:rPr>
          <w:rFonts w:ascii="仿宋" w:hAnsi="仿宋" w:eastAsia="仿宋" w:cs="Times New Roman"/>
          <w:bCs/>
          <w:color w:val="7030A0"/>
          <w:spacing w:val="-1"/>
          <w:sz w:val="24"/>
          <w:szCs w:val="24"/>
        </w:rPr>
        <w:t xml:space="preserve">.3.3 </w:t>
      </w:r>
      <w:r>
        <w:rPr>
          <w:rFonts w:hint="eastAsia" w:ascii="仿宋" w:hAnsi="仿宋" w:eastAsia="仿宋" w:cs="Times New Roman"/>
          <w:bCs/>
          <w:color w:val="7030A0"/>
          <w:spacing w:val="-1"/>
          <w:sz w:val="24"/>
          <w:szCs w:val="24"/>
        </w:rPr>
        <w:t>夹墙梁是指设置在原条形基础上承重墙两侧，通过与原承重墙咬合和粘结、穿墙箍筋、穿墙预应力锚栓等传递结合面受剪承载力的梁。</w:t>
      </w:r>
    </w:p>
    <w:p w14:paraId="61365DD9">
      <w:pPr>
        <w:spacing w:line="360" w:lineRule="auto"/>
        <w:rPr>
          <w:sz w:val="24"/>
          <w:szCs w:val="24"/>
        </w:rPr>
      </w:pPr>
    </w:p>
    <w:p w14:paraId="1B0349EA">
      <w:pPr>
        <w:spacing w:before="68" w:line="360" w:lineRule="auto"/>
        <w:jc w:val="center"/>
        <w:outlineLvl w:val="0"/>
        <w:rPr>
          <w:rFonts w:ascii="黑体" w:hAnsi="黑体" w:eastAsia="黑体" w:cs="黑体"/>
          <w:sz w:val="24"/>
          <w:szCs w:val="24"/>
        </w:rPr>
      </w:pPr>
      <w:r>
        <w:rPr>
          <w:rFonts w:ascii="黑体" w:hAnsi="黑体" w:eastAsia="黑体" w:cs="黑体"/>
          <w:b/>
          <w:bCs/>
          <w:spacing w:val="-5"/>
          <w:sz w:val="24"/>
          <w:szCs w:val="24"/>
        </w:rPr>
        <w:t>7.4</w:t>
      </w:r>
      <w:r>
        <w:rPr>
          <w:rFonts w:ascii="黑体" w:hAnsi="黑体" w:eastAsia="黑体" w:cs="黑体"/>
          <w:spacing w:val="3"/>
          <w:sz w:val="24"/>
          <w:szCs w:val="24"/>
        </w:rPr>
        <w:t xml:space="preserve">  </w:t>
      </w:r>
      <w:r>
        <w:rPr>
          <w:rFonts w:ascii="黑体" w:hAnsi="黑体" w:eastAsia="黑体" w:cs="黑体"/>
          <w:b/>
          <w:bCs/>
          <w:spacing w:val="-5"/>
          <w:sz w:val="24"/>
          <w:szCs w:val="24"/>
        </w:rPr>
        <w:t>支护结构施工</w:t>
      </w:r>
    </w:p>
    <w:p w14:paraId="5A8879CA">
      <w:pPr>
        <w:spacing w:line="360" w:lineRule="auto"/>
        <w:rPr>
          <w:sz w:val="24"/>
          <w:szCs w:val="24"/>
        </w:rPr>
      </w:pPr>
    </w:p>
    <w:p w14:paraId="6ACA5987">
      <w:pPr>
        <w:spacing w:line="360" w:lineRule="auto"/>
        <w:ind w:left="28" w:right="35"/>
        <w:rPr>
          <w:rFonts w:ascii="宋体" w:hAnsi="宋体" w:eastAsia="宋体" w:cs="宋体"/>
          <w:sz w:val="24"/>
          <w:szCs w:val="24"/>
        </w:rPr>
      </w:pPr>
      <w:r>
        <w:rPr>
          <w:rFonts w:ascii="Times New Roman" w:hAnsi="Times New Roman" w:eastAsia="Times New Roman" w:cs="Times New Roman"/>
          <w:b/>
          <w:bCs/>
          <w:spacing w:val="2"/>
          <w:sz w:val="24"/>
          <w:szCs w:val="24"/>
        </w:rPr>
        <w:t>7.4.1</w:t>
      </w:r>
      <w:r>
        <w:rPr>
          <w:rFonts w:ascii="Times New Roman" w:hAnsi="Times New Roman" w:eastAsia="Times New Roman" w:cs="Times New Roman"/>
          <w:spacing w:val="12"/>
          <w:sz w:val="24"/>
          <w:szCs w:val="24"/>
        </w:rPr>
        <w:t xml:space="preserve"> </w:t>
      </w:r>
      <w:r>
        <w:rPr>
          <w:rFonts w:asciiTheme="minorEastAsia" w:hAnsiTheme="minorEastAsia"/>
          <w:sz w:val="24"/>
          <w:szCs w:val="24"/>
        </w:rPr>
        <w:t>支护</w:t>
      </w:r>
      <w:r>
        <w:rPr>
          <w:rFonts w:hint="eastAsia" w:asciiTheme="minorEastAsia" w:hAnsiTheme="minorEastAsia"/>
          <w:sz w:val="24"/>
          <w:szCs w:val="24"/>
        </w:rPr>
        <w:t>结构</w:t>
      </w:r>
      <w:r>
        <w:rPr>
          <w:rFonts w:asciiTheme="minorEastAsia" w:hAnsiTheme="minorEastAsia"/>
          <w:sz w:val="24"/>
          <w:szCs w:val="24"/>
        </w:rPr>
        <w:t>施工前应对既有建筑及原围护结构进行探摸，确定是否有障碍物或基础外挑等情况，制定针对性施工措施。</w:t>
      </w:r>
    </w:p>
    <w:p w14:paraId="50CE2352">
      <w:pPr>
        <w:spacing w:line="360" w:lineRule="auto"/>
        <w:ind w:left="28"/>
        <w:rPr>
          <w:rFonts w:ascii="宋体" w:hAnsi="宋体" w:eastAsia="宋体" w:cs="宋体"/>
          <w:spacing w:val="-2"/>
          <w:sz w:val="24"/>
          <w:szCs w:val="24"/>
        </w:rPr>
      </w:pPr>
      <w:r>
        <w:rPr>
          <w:rFonts w:ascii="Times New Roman" w:hAnsi="Times New Roman" w:eastAsia="Times New Roman" w:cs="Times New Roman"/>
          <w:b/>
          <w:bCs/>
          <w:spacing w:val="-5"/>
          <w:sz w:val="24"/>
          <w:szCs w:val="24"/>
        </w:rPr>
        <w:t>7.4.2</w:t>
      </w:r>
      <w:r>
        <w:rPr>
          <w:rFonts w:ascii="Times New Roman" w:hAnsi="Times New Roman" w:eastAsia="Times New Roman" w:cs="Times New Roman"/>
          <w:spacing w:val="1"/>
          <w:sz w:val="24"/>
          <w:szCs w:val="24"/>
        </w:rPr>
        <w:t xml:space="preserve"> </w:t>
      </w:r>
      <w:r>
        <w:rPr>
          <w:rFonts w:asciiTheme="minorEastAsia" w:hAnsiTheme="minorEastAsia"/>
          <w:sz w:val="24"/>
          <w:szCs w:val="24"/>
        </w:rPr>
        <w:t>施工时宜选用低净空、体积小、施工震动较小的围护施工设备。</w:t>
      </w:r>
    </w:p>
    <w:p w14:paraId="30B780A1">
      <w:pPr>
        <w:spacing w:line="360" w:lineRule="auto"/>
        <w:ind w:left="28" w:right="20"/>
        <w:rPr>
          <w:rFonts w:ascii="宋体" w:hAnsi="宋体" w:eastAsia="宋体" w:cs="宋体"/>
          <w:sz w:val="24"/>
          <w:szCs w:val="24"/>
        </w:rPr>
      </w:pPr>
      <w:r>
        <w:rPr>
          <w:rFonts w:ascii="Times New Roman" w:hAnsi="Times New Roman" w:eastAsia="Times New Roman" w:cs="Times New Roman"/>
          <w:b/>
          <w:bCs/>
          <w:spacing w:val="2"/>
          <w:sz w:val="24"/>
          <w:szCs w:val="24"/>
        </w:rPr>
        <w:t>7.4.3</w:t>
      </w:r>
      <w:r>
        <w:rPr>
          <w:rFonts w:ascii="Times New Roman" w:hAnsi="Times New Roman" w:eastAsia="Times New Roman" w:cs="Times New Roman"/>
          <w:spacing w:val="4"/>
          <w:sz w:val="24"/>
          <w:szCs w:val="24"/>
        </w:rPr>
        <w:t xml:space="preserve"> </w:t>
      </w:r>
      <w:r>
        <w:rPr>
          <w:rFonts w:asciiTheme="minorEastAsia" w:hAnsiTheme="minorEastAsia"/>
          <w:sz w:val="24"/>
          <w:szCs w:val="24"/>
        </w:rPr>
        <w:t>支护施工时应控制对既有建筑的结构扰动，必要时应对既有结构进行加固保护。</w:t>
      </w:r>
    </w:p>
    <w:p w14:paraId="15576B33">
      <w:pPr>
        <w:spacing w:line="360" w:lineRule="auto"/>
        <w:ind w:left="28" w:right="20"/>
        <w:rPr>
          <w:rFonts w:ascii="宋体" w:hAnsi="宋体" w:eastAsia="宋体" w:cs="宋体"/>
          <w:sz w:val="24"/>
          <w:szCs w:val="24"/>
        </w:rPr>
      </w:pPr>
      <w:r>
        <w:rPr>
          <w:rFonts w:ascii="Times New Roman" w:hAnsi="Times New Roman" w:eastAsia="Times New Roman" w:cs="Times New Roman"/>
          <w:b/>
          <w:bCs/>
          <w:spacing w:val="2"/>
          <w:sz w:val="24"/>
          <w:szCs w:val="24"/>
        </w:rPr>
        <w:t>7.4.4</w:t>
      </w:r>
      <w:r>
        <w:rPr>
          <w:rFonts w:ascii="Times New Roman" w:hAnsi="Times New Roman" w:eastAsia="Times New Roman" w:cs="Times New Roman"/>
          <w:spacing w:val="4"/>
          <w:sz w:val="24"/>
          <w:szCs w:val="24"/>
        </w:rPr>
        <w:t xml:space="preserve"> </w:t>
      </w:r>
      <w:r>
        <w:rPr>
          <w:rFonts w:asciiTheme="minorEastAsia" w:hAnsiTheme="minorEastAsia"/>
          <w:sz w:val="24"/>
          <w:szCs w:val="24"/>
        </w:rPr>
        <w:t>施工前应熟悉支撑系统的图纸及各种计算工况，掌握开挖及支撑设置的方式、预加轴力及周围环境保护的要求。</w:t>
      </w:r>
    </w:p>
    <w:p w14:paraId="1673A0ED">
      <w:pPr>
        <w:spacing w:line="360" w:lineRule="auto"/>
        <w:ind w:left="28" w:right="40"/>
        <w:rPr>
          <w:rFonts w:asciiTheme="minorEastAsia" w:hAnsiTheme="minorEastAsia"/>
          <w:sz w:val="24"/>
          <w:szCs w:val="24"/>
        </w:rPr>
      </w:pPr>
      <w:r>
        <w:rPr>
          <w:rFonts w:ascii="Times New Roman" w:hAnsi="Times New Roman" w:eastAsia="Times New Roman" w:cs="Times New Roman"/>
          <w:b/>
          <w:bCs/>
          <w:spacing w:val="2"/>
          <w:sz w:val="24"/>
          <w:szCs w:val="24"/>
        </w:rPr>
        <w:t>7.4.5</w:t>
      </w:r>
      <w:r>
        <w:rPr>
          <w:rFonts w:ascii="Times New Roman" w:hAnsi="Times New Roman" w:eastAsia="Times New Roman" w:cs="Times New Roman"/>
          <w:sz w:val="24"/>
          <w:szCs w:val="24"/>
        </w:rPr>
        <w:t xml:space="preserve"> </w:t>
      </w:r>
      <w:r>
        <w:rPr>
          <w:rFonts w:asciiTheme="minorEastAsia" w:hAnsiTheme="minorEastAsia"/>
          <w:sz w:val="24"/>
          <w:szCs w:val="24"/>
        </w:rPr>
        <w:t>支撑结构的安装和拆除顺序，应与基坑支护结构的设计工况一致。</w:t>
      </w:r>
    </w:p>
    <w:p w14:paraId="6ED88A0A">
      <w:pPr>
        <w:spacing w:line="360" w:lineRule="auto"/>
        <w:ind w:left="28"/>
        <w:rPr>
          <w:rFonts w:ascii="宋体" w:hAnsi="宋体" w:eastAsia="宋体" w:cs="宋体"/>
          <w:sz w:val="24"/>
          <w:szCs w:val="24"/>
        </w:rPr>
      </w:pPr>
      <w:r>
        <w:rPr>
          <w:rFonts w:ascii="Times New Roman" w:hAnsi="Times New Roman" w:eastAsia="Times New Roman" w:cs="Times New Roman"/>
          <w:b/>
          <w:bCs/>
          <w:spacing w:val="-2"/>
          <w:sz w:val="24"/>
          <w:szCs w:val="24"/>
        </w:rPr>
        <w:t>7.4.6</w:t>
      </w:r>
      <w:r>
        <w:rPr>
          <w:rFonts w:ascii="Times New Roman" w:hAnsi="Times New Roman" w:eastAsia="Times New Roman" w:cs="Times New Roman"/>
          <w:spacing w:val="4"/>
          <w:sz w:val="24"/>
          <w:szCs w:val="24"/>
        </w:rPr>
        <w:t xml:space="preserve"> </w:t>
      </w:r>
      <w:r>
        <w:rPr>
          <w:rFonts w:ascii="宋体" w:hAnsi="宋体" w:eastAsia="宋体" w:cs="宋体"/>
          <w:spacing w:val="-2"/>
          <w:sz w:val="24"/>
          <w:szCs w:val="24"/>
        </w:rPr>
        <w:t>钢支撑施工应符合以下规定：</w:t>
      </w:r>
    </w:p>
    <w:p w14:paraId="742814FE">
      <w:pPr>
        <w:spacing w:line="360" w:lineRule="auto"/>
        <w:ind w:left="459"/>
        <w:rPr>
          <w:rFonts w:ascii="宋体" w:hAnsi="宋体" w:eastAsia="宋体" w:cs="宋体"/>
          <w:sz w:val="24"/>
          <w:szCs w:val="24"/>
        </w:rPr>
      </w:pPr>
      <w:r>
        <w:rPr>
          <w:rFonts w:ascii="Times New Roman" w:hAnsi="Times New Roman" w:eastAsia="Times New Roman" w:cs="Times New Roman"/>
          <w:b/>
          <w:bCs/>
          <w:spacing w:val="-3"/>
          <w:sz w:val="24"/>
          <w:szCs w:val="24"/>
        </w:rPr>
        <w:t>1</w:t>
      </w:r>
      <w:r>
        <w:rPr>
          <w:rFonts w:ascii="Times New Roman" w:hAnsi="Times New Roman" w:eastAsia="Times New Roman" w:cs="Times New Roman"/>
          <w:spacing w:val="12"/>
          <w:sz w:val="24"/>
          <w:szCs w:val="24"/>
        </w:rPr>
        <w:t xml:space="preserve"> </w:t>
      </w:r>
      <w:r>
        <w:rPr>
          <w:rFonts w:ascii="宋体" w:hAnsi="宋体" w:eastAsia="宋体" w:cs="宋体"/>
          <w:spacing w:val="-2"/>
          <w:sz w:val="24"/>
          <w:szCs w:val="24"/>
        </w:rPr>
        <w:t>钢支撑运输应考虑临时洞口的位置及尺寸。</w:t>
      </w:r>
    </w:p>
    <w:p w14:paraId="50777BF2">
      <w:pPr>
        <w:spacing w:line="360" w:lineRule="auto"/>
        <w:ind w:firstLine="484" w:firstLineChars="200"/>
        <w:rPr>
          <w:rFonts w:ascii="宋体" w:hAnsi="宋体" w:eastAsia="宋体" w:cs="宋体"/>
          <w:spacing w:val="-2"/>
          <w:sz w:val="24"/>
          <w:szCs w:val="24"/>
        </w:rPr>
      </w:pPr>
      <w:r>
        <w:rPr>
          <w:rFonts w:ascii="Times New Roman" w:hAnsi="Times New Roman" w:eastAsia="Times New Roman" w:cs="Times New Roman"/>
          <w:b/>
          <w:bCs/>
          <w:spacing w:val="1"/>
          <w:sz w:val="24"/>
          <w:szCs w:val="24"/>
        </w:rPr>
        <w:t>2</w:t>
      </w:r>
      <w:r>
        <w:rPr>
          <w:rFonts w:ascii="Times New Roman" w:hAnsi="Times New Roman" w:eastAsia="Times New Roman" w:cs="Times New Roman"/>
          <w:spacing w:val="7"/>
          <w:sz w:val="24"/>
          <w:szCs w:val="24"/>
        </w:rPr>
        <w:t xml:space="preserve"> </w:t>
      </w:r>
      <w:r>
        <w:rPr>
          <w:rFonts w:ascii="宋体" w:hAnsi="宋体" w:eastAsia="宋体" w:cs="宋体"/>
          <w:spacing w:val="-2"/>
          <w:sz w:val="24"/>
          <w:szCs w:val="24"/>
        </w:rPr>
        <w:t>钢支撑的拼装应考虑既有建筑有限的地下空间及安装条件的影响，进行合</w:t>
      </w:r>
    </w:p>
    <w:p w14:paraId="39A338D0">
      <w:pPr>
        <w:spacing w:line="360" w:lineRule="auto"/>
        <w:rPr>
          <w:rFonts w:ascii="宋体" w:hAnsi="宋体" w:eastAsia="宋体" w:cs="宋体"/>
          <w:spacing w:val="-2"/>
          <w:sz w:val="24"/>
          <w:szCs w:val="24"/>
        </w:rPr>
      </w:pPr>
      <w:r>
        <w:rPr>
          <w:rFonts w:ascii="宋体" w:hAnsi="宋体" w:eastAsia="宋体" w:cs="宋体"/>
          <w:spacing w:val="-2"/>
          <w:sz w:val="24"/>
          <w:szCs w:val="24"/>
        </w:rPr>
        <w:t>理布置运输和安装。</w:t>
      </w:r>
    </w:p>
    <w:p w14:paraId="0ED083B3">
      <w:pPr>
        <w:spacing w:line="360" w:lineRule="auto"/>
        <w:ind w:left="28"/>
        <w:rPr>
          <w:rFonts w:ascii="宋体" w:hAnsi="宋体" w:eastAsia="宋体" w:cs="宋体"/>
          <w:sz w:val="24"/>
          <w:szCs w:val="24"/>
        </w:rPr>
      </w:pPr>
      <w:r>
        <w:rPr>
          <w:rFonts w:ascii="Times New Roman" w:hAnsi="Times New Roman" w:eastAsia="Times New Roman" w:cs="Times New Roman"/>
          <w:b/>
          <w:bCs/>
          <w:spacing w:val="-2"/>
          <w:sz w:val="24"/>
          <w:szCs w:val="24"/>
        </w:rPr>
        <w:t>7.4.7</w:t>
      </w:r>
      <w:r>
        <w:rPr>
          <w:rFonts w:ascii="Times New Roman" w:hAnsi="Times New Roman" w:eastAsia="Times New Roman" w:cs="Times New Roman"/>
          <w:sz w:val="24"/>
          <w:szCs w:val="24"/>
        </w:rPr>
        <w:t xml:space="preserve"> </w:t>
      </w:r>
      <w:r>
        <w:rPr>
          <w:rFonts w:asciiTheme="minorEastAsia" w:hAnsiTheme="minorEastAsia"/>
          <w:sz w:val="24"/>
          <w:szCs w:val="24"/>
        </w:rPr>
        <w:t>土方开挖应符合以下规定：</w:t>
      </w:r>
    </w:p>
    <w:p w14:paraId="4BE8C745">
      <w:pPr>
        <w:spacing w:line="360" w:lineRule="auto"/>
        <w:ind w:left="28" w:right="40" w:firstLine="430"/>
        <w:rPr>
          <w:rFonts w:ascii="宋体" w:hAnsi="宋体" w:eastAsia="宋体" w:cs="宋体"/>
          <w:sz w:val="24"/>
          <w:szCs w:val="24"/>
        </w:rPr>
      </w:pPr>
      <w:r>
        <w:rPr>
          <w:rFonts w:ascii="Times New Roman" w:hAnsi="Times New Roman" w:eastAsia="Times New Roman" w:cs="Times New Roman"/>
          <w:b/>
          <w:bCs/>
          <w:spacing w:val="2"/>
          <w:sz w:val="24"/>
          <w:szCs w:val="24"/>
        </w:rPr>
        <w:t>1</w:t>
      </w:r>
      <w:r>
        <w:rPr>
          <w:rFonts w:ascii="Times New Roman" w:hAnsi="Times New Roman" w:eastAsia="Times New Roman" w:cs="Times New Roman"/>
          <w:spacing w:val="18"/>
          <w:sz w:val="24"/>
          <w:szCs w:val="24"/>
        </w:rPr>
        <w:t xml:space="preserve"> </w:t>
      </w:r>
      <w:r>
        <w:rPr>
          <w:rFonts w:asciiTheme="minorEastAsia" w:hAnsiTheme="minorEastAsia"/>
          <w:sz w:val="24"/>
          <w:szCs w:val="24"/>
        </w:rPr>
        <w:t>应编制基坑开挖专项施工方案，并在开挖前组织专项验收，专项施工方案应按规定</w:t>
      </w:r>
      <w:r>
        <w:rPr>
          <w:rFonts w:hint="eastAsia" w:asciiTheme="minorEastAsia" w:hAnsiTheme="minorEastAsia"/>
          <w:sz w:val="24"/>
          <w:szCs w:val="24"/>
        </w:rPr>
        <w:t>要求</w:t>
      </w:r>
      <w:r>
        <w:rPr>
          <w:rFonts w:asciiTheme="minorEastAsia" w:hAnsiTheme="minorEastAsia"/>
          <w:sz w:val="24"/>
          <w:szCs w:val="24"/>
        </w:rPr>
        <w:t>履行审批手续。</w:t>
      </w:r>
    </w:p>
    <w:p w14:paraId="2A6E850F">
      <w:pPr>
        <w:spacing w:line="360" w:lineRule="auto"/>
        <w:ind w:left="28" w:right="34" w:firstLine="430"/>
        <w:rPr>
          <w:rFonts w:ascii="宋体" w:hAnsi="宋体" w:eastAsia="宋体" w:cs="宋体"/>
          <w:sz w:val="24"/>
          <w:szCs w:val="24"/>
        </w:rPr>
      </w:pPr>
      <w:r>
        <w:rPr>
          <w:rFonts w:ascii="Times New Roman" w:hAnsi="Times New Roman" w:eastAsia="Times New Roman" w:cs="Times New Roman"/>
          <w:b/>
          <w:bCs/>
          <w:spacing w:val="-20"/>
          <w:sz w:val="24"/>
          <w:szCs w:val="24"/>
        </w:rPr>
        <w:t>2</w:t>
      </w:r>
      <w:r>
        <w:rPr>
          <w:rFonts w:ascii="Times New Roman" w:hAnsi="Times New Roman" w:eastAsia="Times New Roman" w:cs="Times New Roman"/>
          <w:spacing w:val="13"/>
          <w:w w:val="101"/>
          <w:sz w:val="24"/>
          <w:szCs w:val="24"/>
        </w:rPr>
        <w:t xml:space="preserve"> </w:t>
      </w:r>
      <w:r>
        <w:rPr>
          <w:rFonts w:asciiTheme="minorEastAsia" w:hAnsiTheme="minorEastAsia"/>
          <w:sz w:val="24"/>
          <w:szCs w:val="24"/>
        </w:rPr>
        <w:t>基坑开挖宜按照分层、分块、对称、平衡、限时的原则确定开挖的方法和顺序，挖土机械的通道布置、挖土顺序、土方驳运等</w:t>
      </w:r>
      <w:r>
        <w:rPr>
          <w:rFonts w:hint="eastAsia" w:asciiTheme="minorEastAsia" w:hAnsiTheme="minorEastAsia"/>
          <w:sz w:val="24"/>
          <w:szCs w:val="24"/>
        </w:rPr>
        <w:t>不应</w:t>
      </w:r>
      <w:r>
        <w:rPr>
          <w:rFonts w:asciiTheme="minorEastAsia" w:hAnsiTheme="minorEastAsia"/>
          <w:sz w:val="24"/>
          <w:szCs w:val="24"/>
        </w:rPr>
        <w:t>对既有结构、围护结构、工程桩、支撑立柱、降水管井、坑内监测设施和周围环境等</w:t>
      </w:r>
      <w:r>
        <w:rPr>
          <w:rFonts w:hint="eastAsia" w:asciiTheme="minorEastAsia" w:hAnsiTheme="minorEastAsia"/>
          <w:sz w:val="24"/>
          <w:szCs w:val="24"/>
        </w:rPr>
        <w:t>产生</w:t>
      </w:r>
      <w:r>
        <w:rPr>
          <w:rFonts w:asciiTheme="minorEastAsia" w:hAnsiTheme="minorEastAsia"/>
          <w:sz w:val="24"/>
          <w:szCs w:val="24"/>
        </w:rPr>
        <w:t>不利影响。</w:t>
      </w:r>
    </w:p>
    <w:p w14:paraId="1F2CB1F5">
      <w:pPr>
        <w:spacing w:line="360" w:lineRule="auto"/>
        <w:ind w:right="64" w:firstLine="410"/>
        <w:rPr>
          <w:rFonts w:ascii="宋体" w:hAnsi="宋体" w:eastAsia="宋体" w:cs="宋体"/>
          <w:sz w:val="24"/>
          <w:szCs w:val="24"/>
        </w:rPr>
      </w:pPr>
      <w:r>
        <w:rPr>
          <w:rFonts w:ascii="Times New Roman" w:hAnsi="Times New Roman" w:eastAsia="Times New Roman" w:cs="Times New Roman"/>
          <w:b/>
          <w:bCs/>
          <w:spacing w:val="-20"/>
          <w:sz w:val="24"/>
          <w:szCs w:val="24"/>
        </w:rPr>
        <w:t>3</w:t>
      </w:r>
      <w:r>
        <w:rPr>
          <w:rFonts w:ascii="Times New Roman" w:hAnsi="Times New Roman" w:eastAsia="Times New Roman" w:cs="Times New Roman"/>
          <w:spacing w:val="13"/>
          <w:w w:val="101"/>
          <w:sz w:val="24"/>
          <w:szCs w:val="24"/>
        </w:rPr>
        <w:t xml:space="preserve"> </w:t>
      </w:r>
      <w:r>
        <w:rPr>
          <w:rFonts w:ascii="宋体" w:hAnsi="宋体" w:eastAsia="宋体" w:cs="宋体"/>
          <w:spacing w:val="-2"/>
          <w:sz w:val="24"/>
          <w:szCs w:val="24"/>
        </w:rPr>
        <w:t>基坑开挖前</w:t>
      </w:r>
      <w:r>
        <w:rPr>
          <w:rFonts w:hint="eastAsia" w:ascii="宋体" w:hAnsi="宋体" w:eastAsia="宋体" w:cs="宋体"/>
          <w:spacing w:val="-2"/>
          <w:sz w:val="24"/>
          <w:szCs w:val="24"/>
        </w:rPr>
        <w:t>应</w:t>
      </w:r>
      <w:r>
        <w:rPr>
          <w:rFonts w:ascii="宋体" w:hAnsi="宋体" w:eastAsia="宋体" w:cs="宋体"/>
          <w:spacing w:val="-2"/>
          <w:sz w:val="24"/>
          <w:szCs w:val="24"/>
        </w:rPr>
        <w:t>对支护结构进行渗漏水检测，基坑支护结构的强度和龄期、降水及坑内加固应达到设计要求。</w:t>
      </w:r>
    </w:p>
    <w:p w14:paraId="75DB238F">
      <w:pPr>
        <w:spacing w:line="360" w:lineRule="auto"/>
        <w:ind w:right="72" w:firstLine="410"/>
        <w:rPr>
          <w:rFonts w:ascii="宋体" w:hAnsi="宋体" w:eastAsia="宋体" w:cs="宋体"/>
          <w:sz w:val="24"/>
          <w:szCs w:val="24"/>
        </w:rPr>
      </w:pPr>
      <w:r>
        <w:rPr>
          <w:rFonts w:ascii="Times New Roman" w:hAnsi="Times New Roman" w:eastAsia="Times New Roman" w:cs="Times New Roman"/>
          <w:b/>
          <w:bCs/>
          <w:spacing w:val="-20"/>
          <w:sz w:val="24"/>
          <w:szCs w:val="24"/>
        </w:rPr>
        <w:t>4</w:t>
      </w:r>
      <w:r>
        <w:rPr>
          <w:rFonts w:ascii="宋体" w:hAnsi="宋体" w:eastAsia="宋体" w:cs="宋体"/>
          <w:spacing w:val="8"/>
          <w:sz w:val="24"/>
          <w:szCs w:val="24"/>
        </w:rPr>
        <w:t xml:space="preserve"> </w:t>
      </w:r>
      <w:r>
        <w:rPr>
          <w:rFonts w:ascii="宋体" w:hAnsi="宋体" w:eastAsia="宋体" w:cs="宋体"/>
          <w:spacing w:val="-2"/>
          <w:sz w:val="24"/>
          <w:szCs w:val="24"/>
        </w:rPr>
        <w:t>开挖机具宜采用电力机械，挖土机械工作行走路线</w:t>
      </w:r>
      <w:r>
        <w:rPr>
          <w:rFonts w:hint="eastAsia" w:ascii="宋体" w:hAnsi="宋体" w:eastAsia="宋体" w:cs="宋体"/>
          <w:spacing w:val="-2"/>
          <w:sz w:val="24"/>
          <w:szCs w:val="24"/>
        </w:rPr>
        <w:t>不应</w:t>
      </w:r>
      <w:r>
        <w:rPr>
          <w:rFonts w:ascii="宋体" w:hAnsi="宋体" w:eastAsia="宋体" w:cs="宋体"/>
          <w:spacing w:val="-2"/>
          <w:sz w:val="24"/>
          <w:szCs w:val="24"/>
        </w:rPr>
        <w:t>对既有建筑基础造成损坏。</w:t>
      </w:r>
    </w:p>
    <w:p w14:paraId="39E55FA5">
      <w:pPr>
        <w:spacing w:line="360" w:lineRule="auto"/>
        <w:ind w:left="410"/>
        <w:rPr>
          <w:rFonts w:ascii="宋体" w:hAnsi="宋体" w:eastAsia="宋体" w:cs="宋体"/>
          <w:sz w:val="24"/>
          <w:szCs w:val="24"/>
        </w:rPr>
      </w:pPr>
      <w:r>
        <w:rPr>
          <w:rFonts w:ascii="Times New Roman" w:hAnsi="Times New Roman" w:eastAsia="Times New Roman" w:cs="Times New Roman"/>
          <w:b/>
          <w:bCs/>
          <w:spacing w:val="-20"/>
          <w:sz w:val="24"/>
          <w:szCs w:val="24"/>
        </w:rPr>
        <w:t>5</w:t>
      </w:r>
      <w:r>
        <w:rPr>
          <w:rFonts w:ascii="Times New Roman" w:hAnsi="Times New Roman" w:eastAsia="Times New Roman" w:cs="Times New Roman"/>
          <w:spacing w:val="13"/>
          <w:w w:val="101"/>
          <w:sz w:val="24"/>
          <w:szCs w:val="24"/>
        </w:rPr>
        <w:t xml:space="preserve"> </w:t>
      </w:r>
      <w:r>
        <w:rPr>
          <w:rFonts w:ascii="宋体" w:hAnsi="宋体" w:eastAsia="宋体" w:cs="宋体"/>
          <w:spacing w:val="-2"/>
          <w:sz w:val="24"/>
          <w:szCs w:val="24"/>
        </w:rPr>
        <w:t>基坑开挖应实行信息化管理和动态监测。</w:t>
      </w:r>
    </w:p>
    <w:p w14:paraId="4EE79FFD">
      <w:pPr>
        <w:spacing w:line="360" w:lineRule="auto"/>
        <w:ind w:left="28"/>
        <w:rPr>
          <w:rFonts w:ascii="宋体" w:hAnsi="宋体" w:eastAsia="宋体" w:cs="宋体"/>
          <w:sz w:val="24"/>
          <w:szCs w:val="24"/>
        </w:rPr>
      </w:pPr>
      <w:r>
        <w:rPr>
          <w:rFonts w:ascii="Times New Roman" w:hAnsi="Times New Roman" w:eastAsia="Times New Roman" w:cs="Times New Roman"/>
          <w:b/>
          <w:bCs/>
          <w:spacing w:val="10"/>
          <w:sz w:val="24"/>
          <w:szCs w:val="24"/>
        </w:rPr>
        <w:t>7.4.8</w:t>
      </w:r>
      <w:r>
        <w:rPr>
          <w:rFonts w:ascii="Times New Roman" w:hAnsi="Times New Roman" w:eastAsia="Times New Roman" w:cs="Times New Roman"/>
          <w:spacing w:val="2"/>
          <w:sz w:val="24"/>
          <w:szCs w:val="24"/>
        </w:rPr>
        <w:t xml:space="preserve"> </w:t>
      </w:r>
      <w:r>
        <w:rPr>
          <w:rFonts w:hint="eastAsia" w:cs="Times New Roman" w:asciiTheme="minorEastAsia" w:hAnsiTheme="minorEastAsia"/>
          <w:spacing w:val="2"/>
          <w:sz w:val="24"/>
          <w:szCs w:val="24"/>
        </w:rPr>
        <w:t>既有</w:t>
      </w:r>
      <w:r>
        <w:rPr>
          <w:rFonts w:asciiTheme="minorEastAsia" w:hAnsiTheme="minorEastAsia"/>
          <w:sz w:val="24"/>
          <w:szCs w:val="24"/>
        </w:rPr>
        <w:t>地下建筑改扩建支护结构施工除</w:t>
      </w:r>
      <w:r>
        <w:rPr>
          <w:rFonts w:hint="eastAsia" w:asciiTheme="minorEastAsia" w:hAnsiTheme="minorEastAsia"/>
          <w:sz w:val="24"/>
          <w:szCs w:val="24"/>
        </w:rPr>
        <w:t>按</w:t>
      </w:r>
      <w:r>
        <w:rPr>
          <w:rFonts w:asciiTheme="minorEastAsia" w:hAnsiTheme="minorEastAsia"/>
          <w:sz w:val="24"/>
          <w:szCs w:val="24"/>
        </w:rPr>
        <w:t>本章规定</w:t>
      </w:r>
      <w:r>
        <w:rPr>
          <w:rFonts w:hint="eastAsia" w:asciiTheme="minorEastAsia" w:hAnsiTheme="minorEastAsia"/>
          <w:sz w:val="24"/>
          <w:szCs w:val="24"/>
        </w:rPr>
        <w:t>执行</w:t>
      </w:r>
      <w:r>
        <w:rPr>
          <w:rFonts w:asciiTheme="minorEastAsia" w:hAnsiTheme="minorEastAsia"/>
          <w:sz w:val="24"/>
          <w:szCs w:val="24"/>
        </w:rPr>
        <w:t>外，尚应符合</w:t>
      </w:r>
      <w:r>
        <w:rPr>
          <w:rFonts w:hint="eastAsia" w:asciiTheme="minorEastAsia" w:hAnsiTheme="minorEastAsia"/>
          <w:sz w:val="24"/>
          <w:szCs w:val="24"/>
        </w:rPr>
        <w:t>《建筑基坑工程监测技术标准》GB</w:t>
      </w:r>
      <w:r>
        <w:rPr>
          <w:rFonts w:asciiTheme="minorEastAsia" w:hAnsiTheme="minorEastAsia"/>
          <w:sz w:val="24"/>
          <w:szCs w:val="24"/>
        </w:rPr>
        <w:t xml:space="preserve"> </w:t>
      </w:r>
      <w:r>
        <w:rPr>
          <w:rFonts w:hint="eastAsia" w:asciiTheme="minorEastAsia" w:hAnsiTheme="minorEastAsia"/>
          <w:sz w:val="24"/>
          <w:szCs w:val="24"/>
        </w:rPr>
        <w:t>50497、《建筑基坑支护技术规程》JGJ</w:t>
      </w:r>
      <w:r>
        <w:rPr>
          <w:rFonts w:asciiTheme="minorEastAsia" w:hAnsiTheme="minorEastAsia"/>
          <w:sz w:val="24"/>
          <w:szCs w:val="24"/>
        </w:rPr>
        <w:t xml:space="preserve"> </w:t>
      </w:r>
      <w:r>
        <w:rPr>
          <w:rFonts w:hint="eastAsia" w:asciiTheme="minorEastAsia" w:hAnsiTheme="minorEastAsia"/>
          <w:sz w:val="24"/>
          <w:szCs w:val="24"/>
        </w:rPr>
        <w:t>120、《建筑深基坑工程施工安全技术规范》JGJ</w:t>
      </w:r>
      <w:r>
        <w:rPr>
          <w:rFonts w:asciiTheme="minorEastAsia" w:hAnsiTheme="minorEastAsia"/>
          <w:sz w:val="24"/>
          <w:szCs w:val="24"/>
        </w:rPr>
        <w:t xml:space="preserve"> </w:t>
      </w:r>
      <w:r>
        <w:rPr>
          <w:rFonts w:hint="eastAsia" w:asciiTheme="minorEastAsia" w:hAnsiTheme="minorEastAsia"/>
          <w:sz w:val="24"/>
          <w:szCs w:val="24"/>
        </w:rPr>
        <w:t>311等相关标准的规定。</w:t>
      </w:r>
    </w:p>
    <w:p w14:paraId="2EAD8533">
      <w:pPr>
        <w:spacing w:before="139" w:line="360" w:lineRule="auto"/>
        <w:rPr>
          <w:sz w:val="24"/>
          <w:szCs w:val="24"/>
        </w:rPr>
      </w:pPr>
    </w:p>
    <w:p w14:paraId="6B935F58">
      <w:pPr>
        <w:spacing w:before="65" w:line="360" w:lineRule="auto"/>
        <w:jc w:val="center"/>
        <w:outlineLvl w:val="0"/>
        <w:rPr>
          <w:rFonts w:ascii="黑体" w:hAnsi="黑体" w:eastAsia="黑体" w:cs="黑体"/>
          <w:sz w:val="24"/>
          <w:szCs w:val="24"/>
        </w:rPr>
      </w:pPr>
      <w:r>
        <w:rPr>
          <w:rFonts w:ascii="黑体" w:hAnsi="黑体" w:eastAsia="黑体" w:cs="黑体"/>
          <w:b/>
          <w:bCs/>
          <w:spacing w:val="1"/>
          <w:sz w:val="24"/>
          <w:szCs w:val="24"/>
        </w:rPr>
        <w:t>7.5</w:t>
      </w:r>
      <w:r>
        <w:rPr>
          <w:rFonts w:ascii="黑体" w:hAnsi="黑体" w:eastAsia="黑体" w:cs="黑体"/>
          <w:spacing w:val="22"/>
          <w:sz w:val="24"/>
          <w:szCs w:val="24"/>
        </w:rPr>
        <w:t xml:space="preserve">  </w:t>
      </w:r>
      <w:r>
        <w:rPr>
          <w:rFonts w:ascii="黑体" w:hAnsi="黑体" w:eastAsia="黑体" w:cs="黑体"/>
          <w:b/>
          <w:bCs/>
          <w:spacing w:val="1"/>
          <w:sz w:val="24"/>
          <w:szCs w:val="24"/>
        </w:rPr>
        <w:t>地下水控制</w:t>
      </w:r>
    </w:p>
    <w:p w14:paraId="4A19F0ED">
      <w:pPr>
        <w:spacing w:line="360" w:lineRule="auto"/>
        <w:rPr>
          <w:sz w:val="24"/>
          <w:szCs w:val="24"/>
        </w:rPr>
      </w:pPr>
    </w:p>
    <w:p w14:paraId="10997AAF">
      <w:pPr>
        <w:spacing w:before="65" w:line="360" w:lineRule="auto"/>
        <w:ind w:right="70"/>
        <w:rPr>
          <w:rFonts w:ascii="宋体" w:hAnsi="宋体" w:eastAsia="宋体" w:cs="宋体"/>
          <w:sz w:val="24"/>
          <w:szCs w:val="24"/>
        </w:rPr>
      </w:pPr>
      <w:r>
        <w:rPr>
          <w:rFonts w:ascii="Times New Roman" w:hAnsi="Times New Roman" w:eastAsia="Times New Roman" w:cs="Times New Roman"/>
          <w:b/>
          <w:bCs/>
          <w:spacing w:val="11"/>
          <w:sz w:val="24"/>
          <w:szCs w:val="24"/>
        </w:rPr>
        <w:t>7.5.1</w:t>
      </w:r>
      <w:r>
        <w:rPr>
          <w:rFonts w:ascii="Times New Roman" w:hAnsi="Times New Roman" w:eastAsia="Times New Roman" w:cs="Times New Roman"/>
          <w:spacing w:val="1"/>
          <w:sz w:val="24"/>
          <w:szCs w:val="24"/>
        </w:rPr>
        <w:t xml:space="preserve"> </w:t>
      </w:r>
      <w:r>
        <w:rPr>
          <w:rFonts w:hint="eastAsia" w:asciiTheme="minorEastAsia" w:hAnsiTheme="minorEastAsia"/>
          <w:sz w:val="24"/>
          <w:szCs w:val="24"/>
        </w:rPr>
        <w:t>既有</w:t>
      </w:r>
      <w:r>
        <w:rPr>
          <w:rFonts w:asciiTheme="minorEastAsia" w:hAnsiTheme="minorEastAsia"/>
          <w:sz w:val="24"/>
          <w:szCs w:val="24"/>
        </w:rPr>
        <w:t>地下建筑改扩建施工中</w:t>
      </w:r>
      <w:r>
        <w:rPr>
          <w:rFonts w:hint="eastAsia" w:asciiTheme="minorEastAsia" w:hAnsiTheme="minorEastAsia"/>
          <w:sz w:val="24"/>
          <w:szCs w:val="24"/>
        </w:rPr>
        <w:t>应对</w:t>
      </w:r>
      <w:r>
        <w:rPr>
          <w:rFonts w:asciiTheme="minorEastAsia" w:hAnsiTheme="minorEastAsia"/>
          <w:sz w:val="24"/>
          <w:szCs w:val="24"/>
        </w:rPr>
        <w:t>潜水、微承压水与承压水</w:t>
      </w:r>
      <w:r>
        <w:rPr>
          <w:rFonts w:hint="eastAsia" w:asciiTheme="minorEastAsia" w:hAnsiTheme="minorEastAsia"/>
          <w:sz w:val="24"/>
          <w:szCs w:val="24"/>
        </w:rPr>
        <w:t>等地下水进行</w:t>
      </w:r>
      <w:r>
        <w:rPr>
          <w:rFonts w:asciiTheme="minorEastAsia" w:hAnsiTheme="minorEastAsia"/>
          <w:sz w:val="24"/>
          <w:szCs w:val="24"/>
        </w:rPr>
        <w:t>控制，</w:t>
      </w:r>
      <w:r>
        <w:rPr>
          <w:rFonts w:hint="eastAsia" w:asciiTheme="minorEastAsia" w:hAnsiTheme="minorEastAsia"/>
          <w:sz w:val="24"/>
          <w:szCs w:val="24"/>
        </w:rPr>
        <w:t>可</w:t>
      </w:r>
      <w:r>
        <w:rPr>
          <w:rFonts w:asciiTheme="minorEastAsia" w:hAnsiTheme="minorEastAsia"/>
          <w:sz w:val="24"/>
          <w:szCs w:val="24"/>
        </w:rPr>
        <w:t>采用隔水、集水明排、降水以及地下水回灌等</w:t>
      </w:r>
      <w:r>
        <w:rPr>
          <w:rFonts w:hint="eastAsia" w:asciiTheme="minorEastAsia" w:hAnsiTheme="minorEastAsia"/>
          <w:sz w:val="24"/>
          <w:szCs w:val="24"/>
        </w:rPr>
        <w:t>控制</w:t>
      </w:r>
      <w:r>
        <w:rPr>
          <w:rFonts w:asciiTheme="minorEastAsia" w:hAnsiTheme="minorEastAsia"/>
          <w:sz w:val="24"/>
          <w:szCs w:val="24"/>
        </w:rPr>
        <w:t>方法。</w:t>
      </w:r>
    </w:p>
    <w:p w14:paraId="2B209F2E">
      <w:pPr>
        <w:spacing w:line="360" w:lineRule="auto"/>
        <w:ind w:right="91"/>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【条文说明】7.5.1 既有建筑物的地下改扩建工程均涉及基坑工程，且通常会位于地下水位以下的含水层中，因此，包括无支护和有支护结构的绝大多数基坑均涉及地下水控制问题。</w:t>
      </w:r>
    </w:p>
    <w:p w14:paraId="12674309">
      <w:pPr>
        <w:spacing w:before="80" w:line="360" w:lineRule="auto"/>
        <w:ind w:right="91"/>
        <w:rPr>
          <w:rFonts w:ascii="宋体" w:hAnsi="宋体" w:eastAsia="宋体" w:cs="宋体"/>
          <w:sz w:val="24"/>
          <w:szCs w:val="24"/>
        </w:rPr>
      </w:pPr>
      <w:r>
        <w:rPr>
          <w:rFonts w:ascii="Times New Roman" w:hAnsi="Times New Roman" w:eastAsia="Times New Roman" w:cs="Times New Roman"/>
          <w:b/>
          <w:bCs/>
          <w:spacing w:val="18"/>
          <w:sz w:val="24"/>
          <w:szCs w:val="24"/>
        </w:rPr>
        <w:t>7.5.2</w:t>
      </w:r>
      <w:r>
        <w:rPr>
          <w:rFonts w:ascii="Times New Roman" w:hAnsi="Times New Roman" w:eastAsia="Times New Roman" w:cs="Times New Roman"/>
          <w:spacing w:val="1"/>
          <w:sz w:val="24"/>
          <w:szCs w:val="24"/>
        </w:rPr>
        <w:t xml:space="preserve"> </w:t>
      </w:r>
      <w:r>
        <w:rPr>
          <w:rFonts w:ascii="宋体" w:hAnsi="宋体" w:eastAsia="宋体" w:cs="宋体"/>
          <w:spacing w:val="-2"/>
          <w:sz w:val="24"/>
          <w:szCs w:val="24"/>
        </w:rPr>
        <w:t>地下水控制方案应根据</w:t>
      </w:r>
      <w:r>
        <w:rPr>
          <w:rFonts w:hint="eastAsia" w:ascii="宋体" w:hAnsi="宋体" w:eastAsia="宋体" w:cs="宋体"/>
          <w:spacing w:val="-2"/>
          <w:sz w:val="24"/>
          <w:szCs w:val="24"/>
        </w:rPr>
        <w:t>改扩建工程的</w:t>
      </w:r>
      <w:r>
        <w:rPr>
          <w:rFonts w:ascii="宋体" w:hAnsi="宋体" w:eastAsia="宋体" w:cs="宋体"/>
          <w:spacing w:val="-2"/>
          <w:sz w:val="24"/>
          <w:szCs w:val="24"/>
        </w:rPr>
        <w:t>支护设计方案、施工条件和环境条件制定，并应减小对原建筑物及周边环境的不利影响。</w:t>
      </w:r>
    </w:p>
    <w:p w14:paraId="3C1E257B">
      <w:pPr>
        <w:spacing w:before="77" w:line="360" w:lineRule="auto"/>
        <w:ind w:right="89"/>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【条文说明】7.5.2 降水方案应结合基坑围护方案和改扩建施工方案，制定完整、可靠的基坑降水设计方案，涉及承压水降水的方案需经专家论证通过。</w:t>
      </w:r>
    </w:p>
    <w:p w14:paraId="6B0272B8">
      <w:pPr>
        <w:spacing w:before="77" w:line="360" w:lineRule="auto"/>
        <w:ind w:right="89"/>
        <w:rPr>
          <w:rFonts w:asciiTheme="minorEastAsia" w:hAnsiTheme="minorEastAsia"/>
          <w:sz w:val="24"/>
          <w:szCs w:val="24"/>
        </w:rPr>
      </w:pPr>
      <w:r>
        <w:rPr>
          <w:rFonts w:ascii="Times New Roman" w:hAnsi="Times New Roman" w:eastAsia="Times New Roman" w:cs="Times New Roman"/>
          <w:b/>
          <w:bCs/>
          <w:spacing w:val="10"/>
          <w:sz w:val="24"/>
          <w:szCs w:val="24"/>
        </w:rPr>
        <w:t>7.5.3</w:t>
      </w:r>
      <w:r>
        <w:rPr>
          <w:rFonts w:ascii="Times New Roman" w:hAnsi="Times New Roman" w:eastAsia="Times New Roman" w:cs="Times New Roman"/>
          <w:spacing w:val="3"/>
          <w:sz w:val="24"/>
          <w:szCs w:val="24"/>
        </w:rPr>
        <w:t xml:space="preserve"> </w:t>
      </w:r>
      <w:r>
        <w:rPr>
          <w:rFonts w:asciiTheme="minorEastAsia" w:hAnsiTheme="minorEastAsia"/>
          <w:sz w:val="24"/>
          <w:szCs w:val="24"/>
        </w:rPr>
        <w:t>既有建筑在降水泄压之前，地下结构的底板及外墙上不得开洞</w:t>
      </w:r>
      <w:r>
        <w:rPr>
          <w:rFonts w:hint="eastAsia" w:asciiTheme="minorEastAsia" w:hAnsiTheme="minorEastAsia"/>
          <w:sz w:val="24"/>
          <w:szCs w:val="24"/>
        </w:rPr>
        <w:t>。</w:t>
      </w:r>
    </w:p>
    <w:p w14:paraId="7FBCA226">
      <w:pPr>
        <w:spacing w:before="77" w:line="360" w:lineRule="auto"/>
        <w:ind w:right="89"/>
        <w:rPr>
          <w:rFonts w:ascii="宋体" w:hAnsi="宋体" w:eastAsia="宋体" w:cs="宋体"/>
          <w:sz w:val="24"/>
          <w:szCs w:val="24"/>
        </w:rPr>
      </w:pPr>
      <w:r>
        <w:rPr>
          <w:rFonts w:hint="eastAsia" w:ascii="仿宋" w:hAnsi="仿宋" w:eastAsia="仿宋" w:cs="Times New Roman"/>
          <w:bCs/>
          <w:color w:val="7030A0"/>
          <w:spacing w:val="-1"/>
          <w:sz w:val="24"/>
          <w:szCs w:val="24"/>
        </w:rPr>
        <w:t>【条文说明】7.5.</w:t>
      </w:r>
      <w:r>
        <w:rPr>
          <w:rFonts w:ascii="仿宋" w:hAnsi="仿宋" w:eastAsia="仿宋" w:cs="Times New Roman"/>
          <w:bCs/>
          <w:color w:val="7030A0"/>
          <w:spacing w:val="-1"/>
          <w:sz w:val="24"/>
          <w:szCs w:val="24"/>
        </w:rPr>
        <w:t xml:space="preserve">3 </w:t>
      </w:r>
      <w:r>
        <w:rPr>
          <w:rFonts w:hint="eastAsia" w:ascii="仿宋" w:hAnsi="仿宋" w:eastAsia="仿宋" w:cs="Times New Roman"/>
          <w:bCs/>
          <w:color w:val="7030A0"/>
          <w:spacing w:val="-1"/>
          <w:sz w:val="24"/>
          <w:szCs w:val="24"/>
        </w:rPr>
        <w:t>要求在既有建筑降水泄压之前不在地下结构的底板及外墙上开洞，是为了</w:t>
      </w:r>
      <w:r>
        <w:rPr>
          <w:rFonts w:ascii="仿宋" w:hAnsi="仿宋" w:eastAsia="仿宋" w:cs="Times New Roman"/>
          <w:bCs/>
          <w:color w:val="7030A0"/>
          <w:spacing w:val="-1"/>
          <w:sz w:val="24"/>
          <w:szCs w:val="24"/>
        </w:rPr>
        <w:t>防止冒砂和涌水现象。</w:t>
      </w:r>
    </w:p>
    <w:p w14:paraId="41A9EA68">
      <w:pPr>
        <w:spacing w:before="83" w:line="360" w:lineRule="auto"/>
        <w:ind w:right="86"/>
        <w:rPr>
          <w:rFonts w:ascii="宋体" w:hAnsi="宋体" w:eastAsia="宋体" w:cs="宋体"/>
          <w:sz w:val="24"/>
          <w:szCs w:val="24"/>
        </w:rPr>
      </w:pPr>
      <w:r>
        <w:rPr>
          <w:rFonts w:ascii="Times New Roman" w:hAnsi="Times New Roman" w:eastAsia="Times New Roman" w:cs="Times New Roman"/>
          <w:b/>
          <w:bCs/>
          <w:spacing w:val="10"/>
          <w:sz w:val="24"/>
          <w:szCs w:val="24"/>
        </w:rPr>
        <w:t>7.5.4</w:t>
      </w:r>
      <w:r>
        <w:rPr>
          <w:rFonts w:ascii="Times New Roman" w:hAnsi="Times New Roman" w:eastAsia="Times New Roman" w:cs="Times New Roman"/>
          <w:spacing w:val="3"/>
          <w:sz w:val="24"/>
          <w:szCs w:val="24"/>
        </w:rPr>
        <w:t xml:space="preserve"> </w:t>
      </w:r>
      <w:r>
        <w:rPr>
          <w:rFonts w:hint="eastAsia" w:cs="Times New Roman" w:asciiTheme="minorEastAsia" w:hAnsiTheme="minorEastAsia"/>
          <w:spacing w:val="3"/>
          <w:sz w:val="24"/>
          <w:szCs w:val="24"/>
        </w:rPr>
        <w:t>既有</w:t>
      </w:r>
      <w:r>
        <w:rPr>
          <w:rFonts w:asciiTheme="minorEastAsia" w:hAnsiTheme="minorEastAsia"/>
          <w:sz w:val="24"/>
          <w:szCs w:val="24"/>
        </w:rPr>
        <w:t>地下建筑改扩建施工过程中，应对地下结构体内外地下水控制效果进行动态监测，并根据监测数据指导施工。</w:t>
      </w:r>
    </w:p>
    <w:p w14:paraId="3F7DCB98">
      <w:pPr>
        <w:spacing w:before="84" w:line="360" w:lineRule="auto"/>
        <w:ind w:right="86"/>
        <w:rPr>
          <w:rFonts w:ascii="宋体" w:hAnsi="宋体" w:eastAsia="宋体" w:cs="宋体"/>
          <w:sz w:val="24"/>
          <w:szCs w:val="24"/>
        </w:rPr>
      </w:pPr>
      <w:r>
        <w:rPr>
          <w:rFonts w:ascii="Times New Roman" w:hAnsi="Times New Roman" w:eastAsia="Times New Roman" w:cs="Times New Roman"/>
          <w:b/>
          <w:bCs/>
          <w:spacing w:val="10"/>
          <w:sz w:val="24"/>
          <w:szCs w:val="24"/>
        </w:rPr>
        <w:t>7.5.5</w:t>
      </w:r>
      <w:r>
        <w:rPr>
          <w:rFonts w:hint="eastAsia" w:cs="Times New Roman" w:asciiTheme="minorEastAsia" w:hAnsiTheme="minorEastAsia"/>
          <w:spacing w:val="1"/>
          <w:sz w:val="24"/>
          <w:szCs w:val="24"/>
        </w:rPr>
        <w:t xml:space="preserve"> </w:t>
      </w:r>
      <w:r>
        <w:rPr>
          <w:rFonts w:asciiTheme="minorEastAsia" w:hAnsiTheme="minorEastAsia"/>
          <w:sz w:val="24"/>
          <w:szCs w:val="24"/>
        </w:rPr>
        <w:t>基坑周围存在需要保护的建（构）筑物或地下管线时</w:t>
      </w:r>
      <w:r>
        <w:rPr>
          <w:rFonts w:hint="eastAsia" w:asciiTheme="minorEastAsia" w:hAnsiTheme="minorEastAsia"/>
          <w:sz w:val="24"/>
          <w:szCs w:val="24"/>
        </w:rPr>
        <w:t>、且施工过程中</w:t>
      </w:r>
      <w:r>
        <w:rPr>
          <w:rFonts w:asciiTheme="minorEastAsia" w:hAnsiTheme="minorEastAsia"/>
          <w:sz w:val="24"/>
          <w:szCs w:val="24"/>
        </w:rPr>
        <w:t>基坑外地下水位降幅较大</w:t>
      </w:r>
      <w:r>
        <w:rPr>
          <w:rFonts w:hint="eastAsia" w:asciiTheme="minorEastAsia" w:hAnsiTheme="minorEastAsia"/>
          <w:sz w:val="24"/>
          <w:szCs w:val="24"/>
        </w:rPr>
        <w:t>时，</w:t>
      </w:r>
      <w:r>
        <w:rPr>
          <w:rFonts w:asciiTheme="minorEastAsia" w:hAnsiTheme="minorEastAsia"/>
          <w:sz w:val="24"/>
          <w:szCs w:val="24"/>
        </w:rPr>
        <w:t>宜采用地下水人工回灌措施。在回灌保护范围内，应设置水位观测井并根据水位动态变化调节回灌水量。</w:t>
      </w:r>
    </w:p>
    <w:p w14:paraId="759BC82D">
      <w:pPr>
        <w:spacing w:before="77" w:line="360" w:lineRule="auto"/>
        <w:ind w:right="89"/>
        <w:rPr>
          <w:rFonts w:ascii="Times New Roman" w:hAnsi="Times New Roman" w:cs="Times New Roman"/>
          <w:b/>
          <w:bCs/>
          <w:spacing w:val="10"/>
          <w:sz w:val="24"/>
          <w:szCs w:val="24"/>
        </w:rPr>
      </w:pPr>
      <w:r>
        <w:rPr>
          <w:rFonts w:hint="eastAsia" w:ascii="仿宋" w:hAnsi="仿宋" w:eastAsia="仿宋" w:cs="Times New Roman"/>
          <w:bCs/>
          <w:color w:val="7030A0"/>
          <w:spacing w:val="-1"/>
          <w:sz w:val="24"/>
          <w:szCs w:val="24"/>
        </w:rPr>
        <w:t>【条文说明】7.5.5 为了提高回灌效率，需要采取有效措施减小回灌水流向含水层的渗流阻力，一般可通过增大过滤层的垂直向和水平向厚度或采用双层过滤器等措施。</w:t>
      </w:r>
    </w:p>
    <w:p w14:paraId="677872B7">
      <w:pPr>
        <w:spacing w:line="360" w:lineRule="auto"/>
        <w:rPr>
          <w:sz w:val="24"/>
          <w:szCs w:val="24"/>
        </w:rPr>
      </w:pPr>
    </w:p>
    <w:p w14:paraId="4C86F5D3">
      <w:pPr>
        <w:spacing w:before="65" w:line="360" w:lineRule="auto"/>
        <w:jc w:val="center"/>
        <w:outlineLvl w:val="0"/>
        <w:rPr>
          <w:rFonts w:ascii="黑体" w:hAnsi="黑体" w:eastAsia="黑体" w:cs="黑体"/>
          <w:sz w:val="24"/>
          <w:szCs w:val="24"/>
        </w:rPr>
      </w:pPr>
      <w:r>
        <w:rPr>
          <w:rFonts w:ascii="黑体" w:hAnsi="黑体" w:eastAsia="黑体" w:cs="黑体"/>
          <w:b/>
          <w:bCs/>
          <w:spacing w:val="2"/>
          <w:sz w:val="24"/>
          <w:szCs w:val="24"/>
        </w:rPr>
        <w:t>7.6</w:t>
      </w:r>
      <w:r>
        <w:rPr>
          <w:rFonts w:ascii="黑体" w:hAnsi="黑体" w:eastAsia="黑体" w:cs="黑体"/>
          <w:spacing w:val="17"/>
          <w:sz w:val="24"/>
          <w:szCs w:val="24"/>
        </w:rPr>
        <w:t xml:space="preserve">  </w:t>
      </w:r>
      <w:r>
        <w:rPr>
          <w:rFonts w:ascii="黑体" w:hAnsi="黑体" w:eastAsia="黑体" w:cs="黑体"/>
          <w:b/>
          <w:bCs/>
          <w:spacing w:val="2"/>
          <w:sz w:val="24"/>
          <w:szCs w:val="24"/>
        </w:rPr>
        <w:t>既有结构加固</w:t>
      </w:r>
    </w:p>
    <w:p w14:paraId="5B18D630">
      <w:pPr>
        <w:spacing w:line="360" w:lineRule="auto"/>
        <w:rPr>
          <w:sz w:val="24"/>
          <w:szCs w:val="24"/>
        </w:rPr>
      </w:pPr>
    </w:p>
    <w:p w14:paraId="1195E722">
      <w:pPr>
        <w:spacing w:before="66" w:line="360" w:lineRule="auto"/>
        <w:rPr>
          <w:rFonts w:ascii="宋体" w:hAnsi="宋体" w:eastAsia="宋体" w:cs="宋体"/>
          <w:sz w:val="24"/>
          <w:szCs w:val="24"/>
        </w:rPr>
      </w:pPr>
      <w:r>
        <w:rPr>
          <w:rFonts w:ascii="Times New Roman" w:hAnsi="Times New Roman" w:eastAsia="Times New Roman" w:cs="Times New Roman"/>
          <w:b/>
          <w:bCs/>
          <w:spacing w:val="3"/>
          <w:sz w:val="24"/>
          <w:szCs w:val="24"/>
        </w:rPr>
        <w:t>7.6.1</w:t>
      </w:r>
      <w:r>
        <w:rPr>
          <w:rFonts w:ascii="宋体" w:hAnsi="宋体" w:eastAsia="宋体" w:cs="宋体"/>
          <w:spacing w:val="25"/>
          <w:sz w:val="24"/>
          <w:szCs w:val="24"/>
        </w:rPr>
        <w:t xml:space="preserve"> </w:t>
      </w:r>
      <w:r>
        <w:rPr>
          <w:rFonts w:asciiTheme="minorEastAsia" w:hAnsiTheme="minorEastAsia"/>
          <w:sz w:val="24"/>
          <w:szCs w:val="24"/>
        </w:rPr>
        <w:t>既有结构加固施工应严格按照设计工况制定施工流程，施工荷载不得超过设计允许值。</w:t>
      </w:r>
    </w:p>
    <w:p w14:paraId="68947A74">
      <w:pPr>
        <w:spacing w:before="69" w:line="360" w:lineRule="auto"/>
        <w:ind w:right="16"/>
        <w:rPr>
          <w:rFonts w:ascii="宋体" w:hAnsi="宋体" w:eastAsia="宋体" w:cs="宋体"/>
          <w:sz w:val="24"/>
          <w:szCs w:val="24"/>
        </w:rPr>
      </w:pPr>
      <w:r>
        <w:rPr>
          <w:rFonts w:ascii="Times New Roman" w:hAnsi="Times New Roman" w:eastAsia="Times New Roman" w:cs="Times New Roman"/>
          <w:b/>
          <w:bCs/>
          <w:spacing w:val="3"/>
          <w:sz w:val="24"/>
          <w:szCs w:val="24"/>
        </w:rPr>
        <w:t>7.6.2</w:t>
      </w:r>
      <w:r>
        <w:rPr>
          <w:rFonts w:ascii="Times New Roman" w:hAnsi="Times New Roman" w:eastAsia="Times New Roman" w:cs="Times New Roman"/>
          <w:spacing w:val="10"/>
          <w:sz w:val="24"/>
          <w:szCs w:val="24"/>
        </w:rPr>
        <w:t xml:space="preserve"> </w:t>
      </w:r>
      <w:r>
        <w:rPr>
          <w:rFonts w:asciiTheme="minorEastAsia" w:hAnsiTheme="minorEastAsia"/>
          <w:sz w:val="24"/>
          <w:szCs w:val="24"/>
        </w:rPr>
        <w:t>在既有结构加固前，应根据既有结构相关设计资料对结构的尺寸、构造等进行现场核对，既有结构现状与设计资料不符时，应由设计进行加固方案确认。</w:t>
      </w:r>
    </w:p>
    <w:p w14:paraId="5AC59895">
      <w:pPr>
        <w:spacing w:before="59" w:line="360" w:lineRule="auto"/>
        <w:ind w:right="12"/>
        <w:rPr>
          <w:rFonts w:asciiTheme="minorEastAsia" w:hAnsiTheme="minorEastAsia"/>
          <w:sz w:val="24"/>
          <w:szCs w:val="24"/>
        </w:rPr>
      </w:pPr>
      <w:r>
        <w:rPr>
          <w:rFonts w:ascii="Times New Roman" w:hAnsi="Times New Roman" w:eastAsia="Times New Roman" w:cs="Times New Roman"/>
          <w:b/>
          <w:bCs/>
          <w:spacing w:val="-4"/>
          <w:sz w:val="24"/>
          <w:szCs w:val="24"/>
        </w:rPr>
        <w:t>7.6.3</w:t>
      </w:r>
      <w:r>
        <w:rPr>
          <w:rFonts w:ascii="Times New Roman" w:hAnsi="Times New Roman" w:eastAsia="Times New Roman" w:cs="Times New Roman"/>
          <w:spacing w:val="10"/>
          <w:sz w:val="24"/>
          <w:szCs w:val="24"/>
        </w:rPr>
        <w:t xml:space="preserve"> </w:t>
      </w:r>
      <w:r>
        <w:rPr>
          <w:rFonts w:asciiTheme="minorEastAsia" w:hAnsiTheme="minorEastAsia"/>
          <w:sz w:val="24"/>
          <w:szCs w:val="24"/>
        </w:rPr>
        <w:t>采用碳纤维加固、粘贴钢板加固、外包型钢加固等直接加固法对既有结构加固时，应对既有结构界面进行清理，对结构损伤进行补强处理。</w:t>
      </w:r>
    </w:p>
    <w:p w14:paraId="22723E82">
      <w:pPr>
        <w:spacing w:before="59" w:line="360" w:lineRule="auto"/>
        <w:ind w:right="12"/>
        <w:rPr>
          <w:rFonts w:ascii="宋体" w:hAnsi="宋体" w:eastAsia="宋体" w:cs="宋体"/>
          <w:sz w:val="24"/>
          <w:szCs w:val="24"/>
        </w:rPr>
      </w:pPr>
      <w:r>
        <w:rPr>
          <w:rFonts w:hint="eastAsia" w:ascii="仿宋" w:hAnsi="仿宋" w:eastAsia="仿宋" w:cs="Times New Roman"/>
          <w:bCs/>
          <w:color w:val="7030A0"/>
          <w:spacing w:val="-1"/>
          <w:sz w:val="24"/>
          <w:szCs w:val="24"/>
        </w:rPr>
        <w:t>【条文说明】7.</w:t>
      </w:r>
      <w:r>
        <w:rPr>
          <w:rFonts w:ascii="仿宋" w:hAnsi="仿宋" w:eastAsia="仿宋" w:cs="Times New Roman"/>
          <w:bCs/>
          <w:color w:val="7030A0"/>
          <w:spacing w:val="-1"/>
          <w:sz w:val="24"/>
          <w:szCs w:val="24"/>
        </w:rPr>
        <w:t>6.3</w:t>
      </w:r>
      <w:r>
        <w:rPr>
          <w:rFonts w:hint="eastAsia" w:ascii="仿宋" w:hAnsi="仿宋" w:eastAsia="仿宋" w:cs="Times New Roman"/>
          <w:bCs/>
          <w:color w:val="7030A0"/>
          <w:spacing w:val="-1"/>
          <w:sz w:val="24"/>
          <w:szCs w:val="24"/>
        </w:rPr>
        <w:t xml:space="preserve"> 采用直接加固法对既有结构进行加固时，应对既有结构界面进行清理，对结构损伤进行补强处理，确保其结构质量满足设计要求。</w:t>
      </w:r>
    </w:p>
    <w:p w14:paraId="1BBC73D5">
      <w:pPr>
        <w:spacing w:before="61" w:line="360" w:lineRule="auto"/>
        <w:ind w:right="13"/>
        <w:rPr>
          <w:rFonts w:ascii="宋体" w:hAnsi="宋体" w:eastAsia="宋体" w:cs="宋体"/>
          <w:sz w:val="24"/>
          <w:szCs w:val="24"/>
        </w:rPr>
      </w:pPr>
      <w:r>
        <w:rPr>
          <w:rFonts w:ascii="Times New Roman" w:hAnsi="Times New Roman" w:eastAsia="Times New Roman" w:cs="Times New Roman"/>
          <w:b/>
          <w:bCs/>
          <w:spacing w:val="3"/>
          <w:sz w:val="24"/>
          <w:szCs w:val="24"/>
        </w:rPr>
        <w:t>7.6.4</w:t>
      </w:r>
      <w:r>
        <w:rPr>
          <w:rFonts w:ascii="Times New Roman" w:hAnsi="Times New Roman" w:eastAsia="Times New Roman" w:cs="Times New Roman"/>
          <w:spacing w:val="8"/>
          <w:sz w:val="24"/>
          <w:szCs w:val="24"/>
        </w:rPr>
        <w:t xml:space="preserve"> </w:t>
      </w:r>
      <w:r>
        <w:rPr>
          <w:rFonts w:asciiTheme="minorEastAsia" w:hAnsiTheme="minorEastAsia"/>
          <w:sz w:val="24"/>
          <w:szCs w:val="24"/>
        </w:rPr>
        <w:t>采用增大截面、增设支点等间接加固法对既有结构加固时，应对既有结构进行临时支撑</w:t>
      </w:r>
      <w:r>
        <w:rPr>
          <w:rFonts w:hint="eastAsia" w:asciiTheme="minorEastAsia" w:hAnsiTheme="minorEastAsia"/>
          <w:sz w:val="24"/>
          <w:szCs w:val="24"/>
        </w:rPr>
        <w:t>、</w:t>
      </w:r>
      <w:r>
        <w:rPr>
          <w:rFonts w:asciiTheme="minorEastAsia" w:hAnsiTheme="minorEastAsia"/>
          <w:sz w:val="24"/>
          <w:szCs w:val="24"/>
        </w:rPr>
        <w:t>做好受力转换，结构加固连接节点</w:t>
      </w:r>
      <w:r>
        <w:rPr>
          <w:rFonts w:hint="eastAsia" w:asciiTheme="minorEastAsia" w:hAnsiTheme="minorEastAsia"/>
          <w:sz w:val="24"/>
          <w:szCs w:val="24"/>
        </w:rPr>
        <w:t>应能保证新旧构件共同工作</w:t>
      </w:r>
      <w:r>
        <w:rPr>
          <w:rFonts w:asciiTheme="minorEastAsia" w:hAnsiTheme="minorEastAsia"/>
          <w:sz w:val="24"/>
          <w:szCs w:val="24"/>
        </w:rPr>
        <w:t>。</w:t>
      </w:r>
    </w:p>
    <w:p w14:paraId="76C3F81B">
      <w:pPr>
        <w:spacing w:before="59" w:line="360" w:lineRule="auto"/>
        <w:ind w:right="39"/>
        <w:rPr>
          <w:rFonts w:ascii="宋体" w:hAnsi="宋体" w:eastAsia="宋体" w:cs="宋体"/>
          <w:sz w:val="24"/>
          <w:szCs w:val="24"/>
        </w:rPr>
      </w:pPr>
      <w:r>
        <w:rPr>
          <w:rFonts w:ascii="Times New Roman" w:hAnsi="Times New Roman" w:eastAsia="Times New Roman" w:cs="Times New Roman"/>
          <w:b/>
          <w:bCs/>
          <w:spacing w:val="-5"/>
          <w:sz w:val="24"/>
          <w:szCs w:val="24"/>
        </w:rPr>
        <w:t>7.6.5</w:t>
      </w:r>
      <w:r>
        <w:rPr>
          <w:rFonts w:ascii="Times New Roman" w:hAnsi="Times New Roman" w:eastAsia="Times New Roman" w:cs="Times New Roman"/>
          <w:spacing w:val="11"/>
          <w:sz w:val="24"/>
          <w:szCs w:val="24"/>
        </w:rPr>
        <w:t xml:space="preserve"> </w:t>
      </w:r>
      <w:r>
        <w:rPr>
          <w:rFonts w:asciiTheme="minorEastAsia" w:hAnsiTheme="minorEastAsia"/>
          <w:sz w:val="24"/>
          <w:szCs w:val="24"/>
        </w:rPr>
        <w:t>既有结构加固</w:t>
      </w:r>
      <w:r>
        <w:rPr>
          <w:rFonts w:hint="eastAsia" w:asciiTheme="minorEastAsia" w:hAnsiTheme="minorEastAsia"/>
          <w:sz w:val="24"/>
          <w:szCs w:val="24"/>
        </w:rPr>
        <w:t>除按本章规定执行外</w:t>
      </w:r>
      <w:r>
        <w:rPr>
          <w:rFonts w:asciiTheme="minorEastAsia" w:hAnsiTheme="minorEastAsia"/>
          <w:sz w:val="24"/>
          <w:szCs w:val="24"/>
        </w:rPr>
        <w:t>，尚应符合现行国家标准《建筑结构加固工程施工质量验收规范》GB 50550的要求。</w:t>
      </w:r>
    </w:p>
    <w:p w14:paraId="091A7600">
      <w:pPr>
        <w:spacing w:before="66" w:line="360" w:lineRule="auto"/>
        <w:rPr>
          <w:sz w:val="24"/>
          <w:szCs w:val="24"/>
        </w:rPr>
      </w:pPr>
    </w:p>
    <w:p w14:paraId="12729102">
      <w:pPr>
        <w:spacing w:before="69" w:line="360" w:lineRule="auto"/>
        <w:jc w:val="center"/>
        <w:outlineLvl w:val="0"/>
        <w:rPr>
          <w:rFonts w:ascii="黑体" w:hAnsi="黑体" w:eastAsia="黑体" w:cs="黑体"/>
          <w:sz w:val="24"/>
          <w:szCs w:val="24"/>
        </w:rPr>
      </w:pPr>
      <w:r>
        <w:rPr>
          <w:rFonts w:ascii="黑体" w:hAnsi="黑体" w:eastAsia="黑体" w:cs="黑体"/>
          <w:b/>
          <w:bCs/>
          <w:spacing w:val="-5"/>
          <w:sz w:val="24"/>
          <w:szCs w:val="24"/>
        </w:rPr>
        <w:t>7.7</w:t>
      </w:r>
      <w:r>
        <w:rPr>
          <w:rFonts w:ascii="黑体" w:hAnsi="黑体" w:eastAsia="黑体" w:cs="黑体"/>
          <w:spacing w:val="7"/>
          <w:sz w:val="24"/>
          <w:szCs w:val="24"/>
        </w:rPr>
        <w:t xml:space="preserve">  </w:t>
      </w:r>
      <w:r>
        <w:rPr>
          <w:rFonts w:ascii="黑体" w:hAnsi="黑体" w:eastAsia="黑体" w:cs="黑体"/>
          <w:b/>
          <w:bCs/>
          <w:spacing w:val="-5"/>
          <w:sz w:val="24"/>
          <w:szCs w:val="24"/>
        </w:rPr>
        <w:t>既有结构拆除</w:t>
      </w:r>
    </w:p>
    <w:p w14:paraId="7FFFE8B0">
      <w:pPr>
        <w:spacing w:line="360" w:lineRule="auto"/>
        <w:rPr>
          <w:sz w:val="24"/>
          <w:szCs w:val="24"/>
        </w:rPr>
      </w:pPr>
    </w:p>
    <w:p w14:paraId="6B159B12">
      <w:pPr>
        <w:spacing w:line="360" w:lineRule="auto"/>
        <w:rPr>
          <w:rFonts w:ascii="宋体" w:hAnsi="宋体" w:eastAsia="宋体" w:cs="宋体"/>
          <w:sz w:val="24"/>
          <w:szCs w:val="24"/>
        </w:rPr>
      </w:pPr>
      <w:r>
        <w:rPr>
          <w:rFonts w:ascii="Times New Roman" w:hAnsi="Times New Roman" w:eastAsia="Times New Roman" w:cs="Times New Roman"/>
          <w:b/>
          <w:bCs/>
          <w:spacing w:val="-5"/>
          <w:sz w:val="24"/>
          <w:szCs w:val="24"/>
        </w:rPr>
        <w:t>7.7.1</w:t>
      </w:r>
      <w:r>
        <w:rPr>
          <w:rFonts w:ascii="Times New Roman" w:hAnsi="Times New Roman" w:eastAsia="Times New Roman" w:cs="Times New Roman"/>
          <w:spacing w:val="7"/>
          <w:sz w:val="24"/>
          <w:szCs w:val="24"/>
        </w:rPr>
        <w:t xml:space="preserve"> </w:t>
      </w:r>
      <w:r>
        <w:rPr>
          <w:rFonts w:ascii="宋体" w:hAnsi="宋体" w:eastAsia="宋体" w:cs="宋体"/>
          <w:spacing w:val="-2"/>
          <w:sz w:val="24"/>
          <w:szCs w:val="24"/>
        </w:rPr>
        <w:t>既有结构拆除前，应对现有设备、设施进行检查确认，拆除施工不得影响现有设备、设施的正常运行。</w:t>
      </w:r>
    </w:p>
    <w:p w14:paraId="2BFC0821">
      <w:pPr>
        <w:spacing w:line="360" w:lineRule="auto"/>
        <w:ind w:right="32"/>
        <w:rPr>
          <w:rFonts w:ascii="宋体" w:hAnsi="宋体" w:eastAsia="宋体" w:cs="宋体"/>
          <w:sz w:val="24"/>
          <w:szCs w:val="24"/>
        </w:rPr>
      </w:pPr>
      <w:r>
        <w:rPr>
          <w:rFonts w:ascii="Times New Roman" w:hAnsi="Times New Roman" w:eastAsia="Times New Roman" w:cs="Times New Roman"/>
          <w:b/>
          <w:bCs/>
          <w:spacing w:val="2"/>
          <w:sz w:val="24"/>
          <w:szCs w:val="24"/>
        </w:rPr>
        <w:t>7.7.2</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rPr>
        <w:t>既有结构拆除前，应明确一般性拆除部位与原建筑物的关系、构造连接节点，确定最适宜的拆除方法和拆除顺序。</w:t>
      </w:r>
    </w:p>
    <w:p w14:paraId="2C8C7706">
      <w:pPr>
        <w:spacing w:line="360" w:lineRule="auto"/>
        <w:rPr>
          <w:rFonts w:ascii="宋体" w:hAnsi="宋体" w:eastAsia="宋体" w:cs="宋体"/>
          <w:sz w:val="24"/>
          <w:szCs w:val="24"/>
        </w:rPr>
      </w:pPr>
      <w:r>
        <w:rPr>
          <w:rFonts w:ascii="Times New Roman" w:hAnsi="Times New Roman" w:eastAsia="Times New Roman" w:cs="Times New Roman"/>
          <w:b/>
          <w:bCs/>
          <w:spacing w:val="-2"/>
          <w:sz w:val="24"/>
          <w:szCs w:val="24"/>
        </w:rPr>
        <w:t>7.7.3</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rPr>
        <w:t>既有结构拆除前应做好以下准备工作：</w:t>
      </w:r>
    </w:p>
    <w:p w14:paraId="18CF7EAB">
      <w:pPr>
        <w:spacing w:line="360" w:lineRule="auto"/>
        <w:ind w:left="519"/>
        <w:rPr>
          <w:rFonts w:ascii="宋体" w:hAnsi="宋体" w:eastAsia="宋体" w:cs="宋体"/>
          <w:spacing w:val="-13"/>
          <w:sz w:val="24"/>
          <w:szCs w:val="24"/>
        </w:rPr>
      </w:pPr>
      <w:r>
        <w:rPr>
          <w:rFonts w:ascii="Times New Roman" w:hAnsi="Times New Roman" w:eastAsia="Times New Roman" w:cs="Times New Roman"/>
          <w:b/>
          <w:bCs/>
          <w:spacing w:val="10"/>
          <w:sz w:val="24"/>
          <w:szCs w:val="24"/>
        </w:rPr>
        <w:t>1</w:t>
      </w:r>
      <w:r>
        <w:rPr>
          <w:rFonts w:ascii="Times New Roman" w:hAnsi="Times New Roman" w:eastAsia="Times New Roman" w:cs="Times New Roman"/>
          <w:spacing w:val="8"/>
          <w:sz w:val="24"/>
          <w:szCs w:val="24"/>
        </w:rPr>
        <w:t xml:space="preserve"> </w:t>
      </w:r>
      <w:r>
        <w:rPr>
          <w:rFonts w:ascii="宋体" w:hAnsi="宋体" w:eastAsia="宋体" w:cs="宋体"/>
          <w:spacing w:val="10"/>
          <w:sz w:val="24"/>
          <w:szCs w:val="24"/>
        </w:rPr>
        <w:t>先标识后拆除。施工前应分别在图纸和实物上做好标</w:t>
      </w:r>
      <w:r>
        <w:rPr>
          <w:rFonts w:ascii="宋体" w:hAnsi="宋体" w:eastAsia="宋体" w:cs="宋体"/>
          <w:spacing w:val="-13"/>
          <w:sz w:val="24"/>
          <w:szCs w:val="24"/>
        </w:rPr>
        <w:t>识，并进行必要</w:t>
      </w:r>
    </w:p>
    <w:p w14:paraId="078E0F32">
      <w:pPr>
        <w:spacing w:line="360" w:lineRule="auto"/>
        <w:rPr>
          <w:rFonts w:ascii="宋体" w:hAnsi="宋体" w:eastAsia="宋体" w:cs="宋体"/>
          <w:sz w:val="24"/>
          <w:szCs w:val="24"/>
        </w:rPr>
      </w:pPr>
      <w:r>
        <w:rPr>
          <w:rFonts w:ascii="宋体" w:hAnsi="宋体" w:eastAsia="宋体" w:cs="宋体"/>
          <w:spacing w:val="-13"/>
          <w:sz w:val="24"/>
          <w:szCs w:val="24"/>
        </w:rPr>
        <w:t>的测绘、拍照等存档等工作。</w:t>
      </w:r>
    </w:p>
    <w:p w14:paraId="6BBC7437">
      <w:pPr>
        <w:spacing w:line="360" w:lineRule="auto"/>
        <w:ind w:left="99" w:right="37" w:firstLine="420"/>
        <w:rPr>
          <w:rFonts w:ascii="宋体" w:hAnsi="宋体" w:eastAsia="宋体" w:cs="宋体"/>
          <w:sz w:val="24"/>
          <w:szCs w:val="24"/>
        </w:rPr>
      </w:pPr>
      <w:r>
        <w:rPr>
          <w:rFonts w:ascii="Times New Roman" w:hAnsi="Times New Roman" w:eastAsia="Times New Roman" w:cs="Times New Roman"/>
          <w:b/>
          <w:bCs/>
          <w:spacing w:val="2"/>
          <w:sz w:val="24"/>
          <w:szCs w:val="24"/>
        </w:rPr>
        <w:t>2</w:t>
      </w:r>
      <w:r>
        <w:rPr>
          <w:rFonts w:ascii="Times New Roman" w:hAnsi="Times New Roman" w:eastAsia="Times New Roman" w:cs="Times New Roman"/>
          <w:spacing w:val="3"/>
          <w:sz w:val="24"/>
          <w:szCs w:val="24"/>
        </w:rPr>
        <w:t xml:space="preserve"> </w:t>
      </w:r>
      <w:r>
        <w:rPr>
          <w:rFonts w:ascii="宋体" w:hAnsi="宋体" w:eastAsia="宋体" w:cs="宋体"/>
          <w:spacing w:val="2"/>
          <w:sz w:val="24"/>
          <w:szCs w:val="24"/>
        </w:rPr>
        <w:t>先分离后拆除。先将</w:t>
      </w:r>
      <w:r>
        <w:rPr>
          <w:rFonts w:hint="eastAsia" w:ascii="宋体" w:hAnsi="宋体" w:eastAsia="宋体" w:cs="宋体"/>
          <w:spacing w:val="2"/>
          <w:sz w:val="24"/>
          <w:szCs w:val="24"/>
        </w:rPr>
        <w:t>拟</w:t>
      </w:r>
      <w:r>
        <w:rPr>
          <w:rFonts w:ascii="宋体" w:hAnsi="宋体" w:eastAsia="宋体" w:cs="宋体"/>
          <w:spacing w:val="2"/>
          <w:sz w:val="24"/>
          <w:szCs w:val="24"/>
        </w:rPr>
        <w:t>拆除结构与保留结构进行分离，然</w:t>
      </w:r>
      <w:r>
        <w:rPr>
          <w:rFonts w:ascii="宋体" w:hAnsi="宋体" w:eastAsia="宋体" w:cs="宋体"/>
          <w:spacing w:val="-4"/>
          <w:sz w:val="24"/>
          <w:szCs w:val="24"/>
        </w:rPr>
        <w:t>后拆除需要拆除的部位。</w:t>
      </w:r>
    </w:p>
    <w:p w14:paraId="22FBC257">
      <w:pPr>
        <w:spacing w:line="360" w:lineRule="auto"/>
        <w:ind w:left="99" w:right="40" w:firstLine="420"/>
        <w:rPr>
          <w:rFonts w:ascii="宋体" w:hAnsi="宋体" w:eastAsia="宋体" w:cs="宋体"/>
          <w:sz w:val="24"/>
          <w:szCs w:val="24"/>
        </w:rPr>
      </w:pPr>
      <w:r>
        <w:rPr>
          <w:rFonts w:ascii="Times New Roman" w:hAnsi="Times New Roman" w:eastAsia="Times New Roman" w:cs="Times New Roman"/>
          <w:b/>
          <w:bCs/>
          <w:spacing w:val="2"/>
          <w:sz w:val="24"/>
          <w:szCs w:val="24"/>
        </w:rPr>
        <w:t>3</w:t>
      </w:r>
      <w:r>
        <w:rPr>
          <w:rFonts w:ascii="Times New Roman" w:hAnsi="Times New Roman" w:eastAsia="Times New Roman" w:cs="Times New Roman"/>
          <w:spacing w:val="21"/>
          <w:w w:val="101"/>
          <w:sz w:val="24"/>
          <w:szCs w:val="24"/>
        </w:rPr>
        <w:t xml:space="preserve"> </w:t>
      </w:r>
      <w:r>
        <w:rPr>
          <w:rFonts w:ascii="宋体" w:hAnsi="宋体" w:eastAsia="宋体" w:cs="宋体"/>
          <w:spacing w:val="2"/>
          <w:sz w:val="24"/>
          <w:szCs w:val="24"/>
        </w:rPr>
        <w:t>先加固后拆除。</w:t>
      </w:r>
      <w:r>
        <w:rPr>
          <w:rFonts w:hint="eastAsia" w:ascii="宋体" w:hAnsi="宋体" w:eastAsia="宋体" w:cs="宋体"/>
          <w:spacing w:val="2"/>
          <w:sz w:val="24"/>
          <w:szCs w:val="24"/>
        </w:rPr>
        <w:t>应</w:t>
      </w:r>
      <w:r>
        <w:rPr>
          <w:rFonts w:ascii="宋体" w:hAnsi="宋体" w:eastAsia="宋体" w:cs="宋体"/>
          <w:spacing w:val="2"/>
          <w:sz w:val="24"/>
          <w:szCs w:val="24"/>
        </w:rPr>
        <w:t>对</w:t>
      </w:r>
      <w:r>
        <w:rPr>
          <w:rFonts w:hint="eastAsia" w:ascii="宋体" w:hAnsi="宋体" w:eastAsia="宋体" w:cs="宋体"/>
          <w:spacing w:val="2"/>
          <w:sz w:val="24"/>
          <w:szCs w:val="24"/>
        </w:rPr>
        <w:t>拟</w:t>
      </w:r>
      <w:r>
        <w:rPr>
          <w:rFonts w:ascii="宋体" w:hAnsi="宋体" w:eastAsia="宋体" w:cs="宋体"/>
          <w:spacing w:val="2"/>
          <w:sz w:val="24"/>
          <w:szCs w:val="24"/>
        </w:rPr>
        <w:t>拆除结构应进行必要的临时支撑</w:t>
      </w:r>
      <w:r>
        <w:rPr>
          <w:rFonts w:ascii="宋体" w:hAnsi="宋体" w:eastAsia="宋体" w:cs="宋体"/>
          <w:spacing w:val="-3"/>
          <w:sz w:val="24"/>
          <w:szCs w:val="24"/>
        </w:rPr>
        <w:t>或加固。</w:t>
      </w:r>
    </w:p>
    <w:p w14:paraId="077AF911">
      <w:pPr>
        <w:spacing w:line="360" w:lineRule="auto"/>
        <w:ind w:left="99" w:right="38" w:firstLine="420"/>
        <w:rPr>
          <w:rFonts w:ascii="宋体" w:hAnsi="宋体" w:eastAsia="宋体" w:cs="宋体"/>
          <w:sz w:val="24"/>
          <w:szCs w:val="24"/>
        </w:rPr>
      </w:pPr>
      <w:r>
        <w:rPr>
          <w:rFonts w:ascii="Times New Roman" w:hAnsi="Times New Roman" w:eastAsia="Times New Roman" w:cs="Times New Roman"/>
          <w:b/>
          <w:bCs/>
          <w:spacing w:val="2"/>
          <w:sz w:val="24"/>
          <w:szCs w:val="24"/>
        </w:rPr>
        <w:t>4</w:t>
      </w:r>
      <w:r>
        <w:rPr>
          <w:rFonts w:ascii="Times New Roman" w:hAnsi="Times New Roman" w:eastAsia="Times New Roman" w:cs="Times New Roman"/>
          <w:spacing w:val="3"/>
          <w:sz w:val="24"/>
          <w:szCs w:val="24"/>
        </w:rPr>
        <w:t xml:space="preserve"> </w:t>
      </w:r>
      <w:r>
        <w:rPr>
          <w:rFonts w:ascii="宋体" w:hAnsi="宋体" w:eastAsia="宋体" w:cs="宋体"/>
          <w:spacing w:val="2"/>
          <w:sz w:val="24"/>
          <w:szCs w:val="24"/>
        </w:rPr>
        <w:t>先保护后拆除。应事先在保护部位设置挡板、遮盖物等</w:t>
      </w:r>
      <w:r>
        <w:rPr>
          <w:rFonts w:ascii="宋体" w:hAnsi="宋体" w:eastAsia="宋体" w:cs="宋体"/>
          <w:spacing w:val="-3"/>
          <w:sz w:val="24"/>
          <w:szCs w:val="24"/>
        </w:rPr>
        <w:t>保护设施。</w:t>
      </w:r>
    </w:p>
    <w:p w14:paraId="4C3BA59B">
      <w:pPr>
        <w:spacing w:line="360" w:lineRule="auto"/>
        <w:rPr>
          <w:rFonts w:ascii="宋体" w:hAnsi="宋体" w:eastAsia="宋体" w:cs="宋体"/>
          <w:sz w:val="24"/>
          <w:szCs w:val="24"/>
        </w:rPr>
      </w:pPr>
      <w:r>
        <w:rPr>
          <w:rFonts w:ascii="Times New Roman" w:hAnsi="Times New Roman" w:eastAsia="Times New Roman" w:cs="Times New Roman"/>
          <w:b/>
          <w:bCs/>
          <w:spacing w:val="2"/>
          <w:sz w:val="24"/>
          <w:szCs w:val="24"/>
        </w:rPr>
        <w:t>7.7.4</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rPr>
        <w:t>既有结构拆除施工应按设计规定的顺序进行；非结构构件拆除</w:t>
      </w:r>
      <w:r>
        <w:rPr>
          <w:rFonts w:hint="eastAsia" w:ascii="宋体" w:hAnsi="宋体" w:eastAsia="宋体" w:cs="宋体"/>
          <w:spacing w:val="-2"/>
          <w:sz w:val="24"/>
          <w:szCs w:val="24"/>
        </w:rPr>
        <w:t>应</w:t>
      </w:r>
      <w:r>
        <w:rPr>
          <w:rFonts w:ascii="宋体" w:hAnsi="宋体" w:eastAsia="宋体" w:cs="宋体"/>
          <w:spacing w:val="-2"/>
          <w:sz w:val="24"/>
          <w:szCs w:val="24"/>
        </w:rPr>
        <w:t>与结构整体拆除同步进行，墙、梁、柱结构构件应在其所承载的全部构件拆除后再进行拆除。</w:t>
      </w:r>
    </w:p>
    <w:p w14:paraId="744202AB">
      <w:pPr>
        <w:spacing w:line="360" w:lineRule="auto"/>
        <w:ind w:right="54"/>
        <w:rPr>
          <w:rFonts w:ascii="宋体" w:hAnsi="宋体" w:eastAsia="宋体" w:cs="宋体"/>
          <w:sz w:val="24"/>
          <w:szCs w:val="24"/>
        </w:rPr>
      </w:pPr>
      <w:r>
        <w:rPr>
          <w:rFonts w:ascii="Times New Roman" w:hAnsi="Times New Roman" w:eastAsia="Times New Roman" w:cs="Times New Roman"/>
          <w:b/>
          <w:bCs/>
          <w:spacing w:val="-4"/>
          <w:sz w:val="24"/>
          <w:szCs w:val="24"/>
        </w:rPr>
        <w:t>7.7.5</w:t>
      </w:r>
      <w:r>
        <w:rPr>
          <w:rFonts w:ascii="Times New Roman" w:hAnsi="Times New Roman" w:eastAsia="Times New Roman" w:cs="Times New Roman"/>
          <w:spacing w:val="6"/>
          <w:sz w:val="24"/>
          <w:szCs w:val="24"/>
        </w:rPr>
        <w:t xml:space="preserve"> </w:t>
      </w:r>
      <w:r>
        <w:rPr>
          <w:rFonts w:ascii="宋体" w:hAnsi="宋体" w:eastAsia="宋体" w:cs="宋体"/>
          <w:spacing w:val="-2"/>
          <w:sz w:val="24"/>
          <w:szCs w:val="24"/>
        </w:rPr>
        <w:t>既有结构拆除应遵循“化整为零”的原则，</w:t>
      </w:r>
      <w:r>
        <w:rPr>
          <w:rFonts w:hint="eastAsia" w:ascii="宋体" w:hAnsi="宋体" w:eastAsia="宋体" w:cs="宋体"/>
          <w:spacing w:val="-2"/>
          <w:sz w:val="24"/>
          <w:szCs w:val="24"/>
        </w:rPr>
        <w:t>在</w:t>
      </w:r>
      <w:r>
        <w:rPr>
          <w:rFonts w:ascii="宋体" w:hAnsi="宋体" w:eastAsia="宋体" w:cs="宋体"/>
          <w:spacing w:val="-2"/>
          <w:sz w:val="24"/>
          <w:szCs w:val="24"/>
        </w:rPr>
        <w:t>施工前根据施工工艺、施工设备、场地条件等将</w:t>
      </w:r>
      <w:r>
        <w:rPr>
          <w:rFonts w:hint="eastAsia" w:ascii="宋体" w:hAnsi="宋体" w:eastAsia="宋体" w:cs="宋体"/>
          <w:spacing w:val="-2"/>
          <w:sz w:val="24"/>
          <w:szCs w:val="24"/>
        </w:rPr>
        <w:t>拟</w:t>
      </w:r>
      <w:r>
        <w:rPr>
          <w:rFonts w:ascii="宋体" w:hAnsi="宋体" w:eastAsia="宋体" w:cs="宋体"/>
          <w:spacing w:val="-2"/>
          <w:sz w:val="24"/>
          <w:szCs w:val="24"/>
        </w:rPr>
        <w:t>拆除结构划分为多段，拆除时应间隔拆除并进行临时支撑。</w:t>
      </w:r>
    </w:p>
    <w:p w14:paraId="385FF458">
      <w:pPr>
        <w:spacing w:line="360" w:lineRule="auto"/>
        <w:rPr>
          <w:rFonts w:ascii="宋体" w:hAnsi="宋体" w:eastAsia="宋体" w:cs="宋体"/>
          <w:sz w:val="24"/>
          <w:szCs w:val="24"/>
        </w:rPr>
      </w:pPr>
      <w:r>
        <w:rPr>
          <w:rFonts w:ascii="Times New Roman" w:hAnsi="Times New Roman" w:eastAsia="Times New Roman" w:cs="Times New Roman"/>
          <w:b/>
          <w:bCs/>
          <w:spacing w:val="-1"/>
          <w:sz w:val="24"/>
          <w:szCs w:val="24"/>
        </w:rPr>
        <w:t>7.7.6</w:t>
      </w:r>
      <w:r>
        <w:rPr>
          <w:rFonts w:ascii="Times New Roman" w:hAnsi="Times New Roman" w:eastAsia="Times New Roman" w:cs="Times New Roman"/>
          <w:sz w:val="24"/>
          <w:szCs w:val="24"/>
        </w:rPr>
        <w:t xml:space="preserve"> </w:t>
      </w:r>
      <w:r>
        <w:rPr>
          <w:rFonts w:ascii="宋体" w:hAnsi="宋体" w:eastAsia="宋体" w:cs="宋体"/>
          <w:spacing w:val="-1"/>
          <w:sz w:val="24"/>
          <w:szCs w:val="24"/>
        </w:rPr>
        <w:t>既有结构拆除方法的选择应符合以下要求：</w:t>
      </w:r>
    </w:p>
    <w:p w14:paraId="7E691EFB">
      <w:pPr>
        <w:spacing w:line="360" w:lineRule="auto"/>
        <w:ind w:left="410"/>
        <w:rPr>
          <w:rFonts w:ascii="宋体" w:hAnsi="宋体" w:eastAsia="宋体" w:cs="宋体"/>
          <w:spacing w:val="-8"/>
          <w:sz w:val="24"/>
          <w:szCs w:val="24"/>
        </w:rPr>
      </w:pPr>
      <w:r>
        <w:rPr>
          <w:rFonts w:ascii="Times New Roman" w:hAnsi="Times New Roman" w:eastAsia="Times New Roman" w:cs="Times New Roman"/>
          <w:b/>
          <w:bCs/>
          <w:spacing w:val="10"/>
          <w:sz w:val="24"/>
          <w:szCs w:val="24"/>
        </w:rPr>
        <w:t>1</w:t>
      </w:r>
      <w:r>
        <w:rPr>
          <w:rFonts w:ascii="Times New Roman" w:hAnsi="Times New Roman" w:eastAsia="Times New Roman" w:cs="Times New Roman"/>
          <w:spacing w:val="3"/>
          <w:sz w:val="24"/>
          <w:szCs w:val="24"/>
        </w:rPr>
        <w:t xml:space="preserve"> </w:t>
      </w:r>
      <w:r>
        <w:rPr>
          <w:rFonts w:ascii="宋体" w:hAnsi="宋体" w:eastAsia="宋体" w:cs="宋体"/>
          <w:spacing w:val="10"/>
          <w:sz w:val="24"/>
          <w:szCs w:val="24"/>
        </w:rPr>
        <w:t>选择能最大限度有利于既有结构保护及利用的拆除方</w:t>
      </w:r>
      <w:r>
        <w:rPr>
          <w:rFonts w:ascii="宋体" w:hAnsi="宋体" w:eastAsia="宋体" w:cs="宋体"/>
          <w:spacing w:val="-8"/>
          <w:sz w:val="24"/>
          <w:szCs w:val="24"/>
        </w:rPr>
        <w:t>法，根据环境情</w:t>
      </w:r>
    </w:p>
    <w:p w14:paraId="62E97783">
      <w:pPr>
        <w:spacing w:line="360" w:lineRule="auto"/>
        <w:rPr>
          <w:rFonts w:ascii="宋体" w:hAnsi="宋体" w:eastAsia="宋体" w:cs="宋体"/>
          <w:sz w:val="24"/>
          <w:szCs w:val="24"/>
        </w:rPr>
      </w:pPr>
      <w:r>
        <w:rPr>
          <w:rFonts w:ascii="宋体" w:hAnsi="宋体" w:eastAsia="宋体" w:cs="宋体"/>
          <w:spacing w:val="-8"/>
          <w:sz w:val="24"/>
          <w:szCs w:val="24"/>
        </w:rPr>
        <w:t>况选择低噪音设备。</w:t>
      </w:r>
    </w:p>
    <w:p w14:paraId="3F6C92C4">
      <w:pPr>
        <w:spacing w:line="360" w:lineRule="auto"/>
        <w:ind w:left="410"/>
        <w:rPr>
          <w:rFonts w:ascii="宋体" w:hAnsi="宋体" w:eastAsia="宋体" w:cs="宋体"/>
          <w:sz w:val="24"/>
          <w:szCs w:val="24"/>
        </w:rPr>
      </w:pPr>
      <w:r>
        <w:rPr>
          <w:rFonts w:ascii="Times New Roman" w:hAnsi="Times New Roman" w:eastAsia="Times New Roman" w:cs="Times New Roman"/>
          <w:b/>
          <w:bCs/>
          <w:spacing w:val="-2"/>
          <w:sz w:val="24"/>
          <w:szCs w:val="24"/>
        </w:rPr>
        <w:t>2</w:t>
      </w:r>
      <w:r>
        <w:rPr>
          <w:rFonts w:ascii="Times New Roman" w:hAnsi="Times New Roman" w:eastAsia="Times New Roman" w:cs="Times New Roman"/>
          <w:spacing w:val="13"/>
          <w:sz w:val="24"/>
          <w:szCs w:val="24"/>
        </w:rPr>
        <w:t xml:space="preserve"> </w:t>
      </w:r>
      <w:r>
        <w:rPr>
          <w:rFonts w:ascii="宋体" w:hAnsi="宋体" w:eastAsia="宋体" w:cs="宋体"/>
          <w:spacing w:val="-2"/>
          <w:sz w:val="24"/>
          <w:szCs w:val="24"/>
        </w:rPr>
        <w:t>适合整体拆除的</w:t>
      </w:r>
      <w:r>
        <w:rPr>
          <w:rFonts w:hint="eastAsia" w:ascii="宋体" w:hAnsi="宋体" w:eastAsia="宋体" w:cs="宋体"/>
          <w:spacing w:val="-2"/>
          <w:sz w:val="24"/>
          <w:szCs w:val="24"/>
        </w:rPr>
        <w:t>构件不宜采用</w:t>
      </w:r>
      <w:r>
        <w:rPr>
          <w:rFonts w:ascii="宋体" w:hAnsi="宋体" w:eastAsia="宋体" w:cs="宋体"/>
          <w:spacing w:val="-2"/>
          <w:sz w:val="24"/>
          <w:szCs w:val="24"/>
        </w:rPr>
        <w:t>分解拆除。</w:t>
      </w:r>
    </w:p>
    <w:p w14:paraId="5A365A33">
      <w:pPr>
        <w:spacing w:line="360" w:lineRule="auto"/>
        <w:ind w:left="410"/>
        <w:rPr>
          <w:rFonts w:ascii="宋体" w:hAnsi="宋体" w:eastAsia="宋体" w:cs="宋体"/>
          <w:sz w:val="24"/>
          <w:szCs w:val="24"/>
        </w:rPr>
      </w:pPr>
      <w:r>
        <w:rPr>
          <w:rFonts w:ascii="Times New Roman" w:hAnsi="Times New Roman" w:eastAsia="Times New Roman" w:cs="Times New Roman"/>
          <w:b/>
          <w:bCs/>
          <w:spacing w:val="-1"/>
          <w:sz w:val="24"/>
          <w:szCs w:val="24"/>
        </w:rPr>
        <w:t>3</w:t>
      </w:r>
      <w:r>
        <w:rPr>
          <w:rFonts w:ascii="Times New Roman" w:hAnsi="Times New Roman" w:eastAsia="Times New Roman" w:cs="Times New Roman"/>
          <w:spacing w:val="5"/>
          <w:sz w:val="24"/>
          <w:szCs w:val="24"/>
        </w:rPr>
        <w:t xml:space="preserve"> </w:t>
      </w:r>
      <w:r>
        <w:rPr>
          <w:rFonts w:ascii="宋体" w:hAnsi="宋体" w:eastAsia="宋体" w:cs="宋体"/>
          <w:spacing w:val="-1"/>
          <w:sz w:val="24"/>
          <w:szCs w:val="24"/>
        </w:rPr>
        <w:t>必须分解拆除的构件宜先整块拆卸后再细部分解拆除。</w:t>
      </w:r>
    </w:p>
    <w:p w14:paraId="12D33484">
      <w:pPr>
        <w:spacing w:line="360" w:lineRule="auto"/>
        <w:ind w:left="410"/>
        <w:rPr>
          <w:rFonts w:ascii="宋体" w:hAnsi="宋体" w:eastAsia="宋体" w:cs="宋体"/>
          <w:spacing w:val="-2"/>
          <w:sz w:val="24"/>
          <w:szCs w:val="24"/>
        </w:rPr>
      </w:pPr>
      <w:r>
        <w:rPr>
          <w:rFonts w:ascii="Times New Roman" w:hAnsi="Times New Roman" w:eastAsia="Times New Roman" w:cs="Times New Roman"/>
          <w:b/>
          <w:bCs/>
          <w:spacing w:val="3"/>
          <w:sz w:val="24"/>
          <w:szCs w:val="24"/>
        </w:rPr>
        <w:t>4</w:t>
      </w:r>
      <w:r>
        <w:rPr>
          <w:rFonts w:ascii="Times New Roman" w:hAnsi="Times New Roman" w:eastAsia="Times New Roman" w:cs="Times New Roman"/>
          <w:sz w:val="24"/>
          <w:szCs w:val="24"/>
        </w:rPr>
        <w:t xml:space="preserve"> </w:t>
      </w:r>
      <w:r>
        <w:rPr>
          <w:rFonts w:hint="eastAsia" w:cs="Times New Roman" w:asciiTheme="minorEastAsia" w:hAnsiTheme="minorEastAsia"/>
          <w:sz w:val="24"/>
          <w:szCs w:val="24"/>
        </w:rPr>
        <w:t>应根据结构特点</w:t>
      </w:r>
      <w:r>
        <w:rPr>
          <w:rFonts w:ascii="宋体" w:hAnsi="宋体" w:eastAsia="宋体" w:cs="宋体"/>
          <w:spacing w:val="3"/>
          <w:sz w:val="24"/>
          <w:szCs w:val="24"/>
        </w:rPr>
        <w:t>选择适宜的拆除工具</w:t>
      </w:r>
      <w:r>
        <w:rPr>
          <w:rFonts w:hint="eastAsia" w:ascii="宋体" w:hAnsi="宋体" w:eastAsia="宋体" w:cs="宋体"/>
          <w:spacing w:val="3"/>
          <w:sz w:val="24"/>
          <w:szCs w:val="24"/>
        </w:rPr>
        <w:t>和</w:t>
      </w:r>
      <w:r>
        <w:rPr>
          <w:rFonts w:ascii="宋体" w:hAnsi="宋体" w:eastAsia="宋体" w:cs="宋体"/>
          <w:spacing w:val="3"/>
          <w:sz w:val="24"/>
          <w:szCs w:val="24"/>
        </w:rPr>
        <w:t>设备，</w:t>
      </w:r>
      <w:r>
        <w:rPr>
          <w:rFonts w:hint="eastAsia" w:ascii="宋体" w:hAnsi="宋体" w:eastAsia="宋体" w:cs="宋体"/>
          <w:spacing w:val="3"/>
          <w:sz w:val="24"/>
          <w:szCs w:val="24"/>
        </w:rPr>
        <w:t>严格控制</w:t>
      </w:r>
      <w:r>
        <w:rPr>
          <w:rFonts w:ascii="宋体" w:hAnsi="宋体" w:eastAsia="宋体" w:cs="宋体"/>
          <w:spacing w:val="2"/>
          <w:sz w:val="24"/>
          <w:szCs w:val="24"/>
        </w:rPr>
        <w:t>拆</w:t>
      </w:r>
      <w:r>
        <w:rPr>
          <w:rFonts w:ascii="宋体" w:hAnsi="宋体" w:eastAsia="宋体" w:cs="宋体"/>
          <w:spacing w:val="-2"/>
          <w:sz w:val="24"/>
          <w:szCs w:val="24"/>
        </w:rPr>
        <w:t>除对</w:t>
      </w:r>
      <w:r>
        <w:rPr>
          <w:rFonts w:hint="eastAsia" w:ascii="宋体" w:hAnsi="宋体" w:eastAsia="宋体" w:cs="宋体"/>
          <w:spacing w:val="-2"/>
          <w:sz w:val="24"/>
          <w:szCs w:val="24"/>
        </w:rPr>
        <w:t>需要</w:t>
      </w:r>
      <w:r>
        <w:rPr>
          <w:rFonts w:ascii="宋体" w:hAnsi="宋体" w:eastAsia="宋体" w:cs="宋体"/>
          <w:spacing w:val="-2"/>
          <w:sz w:val="24"/>
          <w:szCs w:val="24"/>
        </w:rPr>
        <w:t>保护</w:t>
      </w:r>
    </w:p>
    <w:p w14:paraId="756A91A1">
      <w:pPr>
        <w:spacing w:line="360" w:lineRule="auto"/>
        <w:rPr>
          <w:rFonts w:ascii="宋体" w:hAnsi="宋体" w:eastAsia="宋体" w:cs="宋体"/>
          <w:spacing w:val="-2"/>
          <w:sz w:val="24"/>
          <w:szCs w:val="24"/>
        </w:rPr>
      </w:pPr>
      <w:r>
        <w:rPr>
          <w:rFonts w:ascii="宋体" w:hAnsi="宋体" w:eastAsia="宋体" w:cs="宋体"/>
          <w:spacing w:val="-2"/>
          <w:sz w:val="24"/>
          <w:szCs w:val="24"/>
        </w:rPr>
        <w:t>部（构）件的损坏</w:t>
      </w:r>
      <w:r>
        <w:rPr>
          <w:rFonts w:ascii="宋体" w:hAnsi="宋体" w:eastAsia="宋体" w:cs="宋体"/>
          <w:spacing w:val="-3"/>
          <w:sz w:val="24"/>
          <w:szCs w:val="24"/>
        </w:rPr>
        <w:t>。</w:t>
      </w:r>
    </w:p>
    <w:p w14:paraId="6C486627">
      <w:pPr>
        <w:spacing w:line="360" w:lineRule="auto"/>
        <w:rPr>
          <w:rFonts w:ascii="宋体" w:hAnsi="宋体" w:eastAsia="宋体" w:cs="宋体"/>
          <w:sz w:val="24"/>
          <w:szCs w:val="24"/>
        </w:rPr>
      </w:pPr>
      <w:r>
        <w:rPr>
          <w:rFonts w:ascii="Times New Roman" w:hAnsi="Times New Roman" w:eastAsia="Times New Roman" w:cs="Times New Roman"/>
          <w:b/>
          <w:bCs/>
          <w:spacing w:val="-13"/>
          <w:sz w:val="24"/>
          <w:szCs w:val="24"/>
        </w:rPr>
        <w:t>7.7.7</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rPr>
        <w:t>既有结构拆除应制定相应的施工方案，并应符合下列要求：</w:t>
      </w:r>
    </w:p>
    <w:p w14:paraId="38A9E6B6">
      <w:pPr>
        <w:spacing w:line="360" w:lineRule="auto"/>
        <w:ind w:right="68" w:firstLine="410"/>
        <w:rPr>
          <w:rFonts w:ascii="宋体" w:hAnsi="宋体" w:eastAsia="宋体" w:cs="宋体"/>
          <w:sz w:val="24"/>
          <w:szCs w:val="24"/>
        </w:rPr>
      </w:pPr>
      <w:r>
        <w:rPr>
          <w:rFonts w:ascii="Times New Roman" w:hAnsi="Times New Roman" w:eastAsia="Times New Roman" w:cs="Times New Roman"/>
          <w:b/>
          <w:bCs/>
          <w:spacing w:val="3"/>
          <w:sz w:val="24"/>
          <w:szCs w:val="24"/>
        </w:rPr>
        <w:t>1</w:t>
      </w:r>
      <w:r>
        <w:rPr>
          <w:rFonts w:ascii="Times New Roman" w:hAnsi="Times New Roman" w:eastAsia="Times New Roman" w:cs="Times New Roman"/>
          <w:spacing w:val="13"/>
          <w:w w:val="101"/>
          <w:sz w:val="24"/>
          <w:szCs w:val="24"/>
        </w:rPr>
        <w:t xml:space="preserve"> </w:t>
      </w:r>
      <w:r>
        <w:rPr>
          <w:rFonts w:ascii="宋体" w:hAnsi="宋体" w:eastAsia="宋体" w:cs="宋体"/>
          <w:spacing w:val="-2"/>
          <w:sz w:val="24"/>
          <w:szCs w:val="24"/>
        </w:rPr>
        <w:t>边拆除、边检查。拆除时</w:t>
      </w:r>
      <w:r>
        <w:rPr>
          <w:rFonts w:hint="eastAsia" w:ascii="宋体" w:hAnsi="宋体" w:eastAsia="宋体" w:cs="宋体"/>
          <w:spacing w:val="-2"/>
          <w:sz w:val="24"/>
          <w:szCs w:val="24"/>
        </w:rPr>
        <w:t>应</w:t>
      </w:r>
      <w:r>
        <w:rPr>
          <w:rFonts w:ascii="宋体" w:hAnsi="宋体" w:eastAsia="宋体" w:cs="宋体"/>
          <w:spacing w:val="-2"/>
          <w:sz w:val="24"/>
          <w:szCs w:val="24"/>
        </w:rPr>
        <w:t>检查后加部（构）件与原结构的连接方式，采取最合适的拆除方法。</w:t>
      </w:r>
    </w:p>
    <w:p w14:paraId="5FC274BB">
      <w:pPr>
        <w:spacing w:line="360" w:lineRule="auto"/>
        <w:ind w:right="25" w:firstLine="410"/>
        <w:rPr>
          <w:rFonts w:ascii="宋体" w:hAnsi="宋体" w:eastAsia="宋体" w:cs="宋体"/>
          <w:sz w:val="24"/>
          <w:szCs w:val="24"/>
        </w:rPr>
      </w:pPr>
      <w:r>
        <w:rPr>
          <w:rFonts w:ascii="Times New Roman" w:hAnsi="Times New Roman" w:eastAsia="Times New Roman" w:cs="Times New Roman"/>
          <w:b/>
          <w:bCs/>
          <w:spacing w:val="3"/>
          <w:sz w:val="24"/>
          <w:szCs w:val="24"/>
        </w:rPr>
        <w:t>2</w:t>
      </w:r>
      <w:r>
        <w:rPr>
          <w:rFonts w:ascii="Times New Roman" w:hAnsi="Times New Roman" w:eastAsia="Times New Roman" w:cs="Times New Roman"/>
          <w:spacing w:val="6"/>
          <w:sz w:val="24"/>
          <w:szCs w:val="24"/>
        </w:rPr>
        <w:t xml:space="preserve"> </w:t>
      </w:r>
      <w:r>
        <w:rPr>
          <w:rFonts w:ascii="宋体" w:hAnsi="宋体" w:eastAsia="宋体" w:cs="宋体"/>
          <w:spacing w:val="-2"/>
          <w:sz w:val="24"/>
          <w:szCs w:val="24"/>
        </w:rPr>
        <w:t>边拆除、边加固。对与原结构连接比较复杂的部（构）件</w:t>
      </w:r>
      <w:r>
        <w:rPr>
          <w:rFonts w:hint="eastAsia" w:ascii="宋体" w:hAnsi="宋体" w:eastAsia="宋体" w:cs="宋体"/>
          <w:spacing w:val="-2"/>
          <w:sz w:val="24"/>
          <w:szCs w:val="24"/>
        </w:rPr>
        <w:t>应</w:t>
      </w:r>
      <w:r>
        <w:rPr>
          <w:rFonts w:ascii="宋体" w:hAnsi="宋体" w:eastAsia="宋体" w:cs="宋体"/>
          <w:spacing w:val="-2"/>
          <w:sz w:val="24"/>
          <w:szCs w:val="24"/>
        </w:rPr>
        <w:t>先分离再拆除。</w:t>
      </w:r>
    </w:p>
    <w:p w14:paraId="539FCA2B">
      <w:pPr>
        <w:spacing w:line="360" w:lineRule="auto"/>
        <w:ind w:right="56" w:firstLine="410"/>
        <w:rPr>
          <w:rFonts w:ascii="宋体" w:hAnsi="宋体" w:eastAsia="宋体" w:cs="宋体"/>
          <w:sz w:val="24"/>
          <w:szCs w:val="24"/>
        </w:rPr>
      </w:pPr>
      <w:r>
        <w:rPr>
          <w:rFonts w:ascii="Times New Roman" w:hAnsi="Times New Roman" w:eastAsia="Times New Roman" w:cs="Times New Roman"/>
          <w:b/>
          <w:bCs/>
          <w:spacing w:val="-5"/>
          <w:sz w:val="24"/>
          <w:szCs w:val="24"/>
        </w:rPr>
        <w:t>3</w:t>
      </w:r>
      <w:r>
        <w:rPr>
          <w:rFonts w:ascii="Times New Roman" w:hAnsi="Times New Roman" w:eastAsia="Times New Roman" w:cs="Times New Roman"/>
          <w:spacing w:val="16"/>
          <w:w w:val="101"/>
          <w:sz w:val="24"/>
          <w:szCs w:val="24"/>
        </w:rPr>
        <w:t xml:space="preserve"> </w:t>
      </w:r>
      <w:r>
        <w:rPr>
          <w:rFonts w:ascii="宋体" w:hAnsi="宋体" w:eastAsia="宋体" w:cs="宋体"/>
          <w:spacing w:val="-2"/>
          <w:sz w:val="24"/>
          <w:szCs w:val="24"/>
        </w:rPr>
        <w:t>边拆除、边保护。在拆除后加部（构）件时，应采取措施对原结构或装饰部位进行保护。</w:t>
      </w:r>
    </w:p>
    <w:p w14:paraId="6D6E2B47">
      <w:pPr>
        <w:spacing w:line="360" w:lineRule="auto"/>
        <w:ind w:right="56"/>
        <w:rPr>
          <w:rFonts w:ascii="宋体" w:hAnsi="宋体" w:eastAsia="宋体" w:cs="宋体"/>
          <w:sz w:val="24"/>
          <w:szCs w:val="24"/>
        </w:rPr>
      </w:pPr>
      <w:r>
        <w:rPr>
          <w:rFonts w:ascii="Times New Roman" w:hAnsi="Times New Roman" w:eastAsia="Times New Roman" w:cs="Times New Roman"/>
          <w:b/>
          <w:bCs/>
          <w:spacing w:val="-1"/>
          <w:sz w:val="24"/>
          <w:szCs w:val="24"/>
        </w:rPr>
        <w:t>7.7.8</w:t>
      </w:r>
      <w:r>
        <w:rPr>
          <w:rFonts w:ascii="Times New Roman" w:hAnsi="Times New Roman" w:eastAsia="Times New Roman" w:cs="Times New Roman"/>
          <w:spacing w:val="7"/>
          <w:sz w:val="24"/>
          <w:szCs w:val="24"/>
        </w:rPr>
        <w:t xml:space="preserve"> </w:t>
      </w:r>
      <w:r>
        <w:rPr>
          <w:rFonts w:ascii="宋体" w:hAnsi="宋体" w:eastAsia="宋体" w:cs="宋体"/>
          <w:spacing w:val="-1"/>
          <w:sz w:val="24"/>
          <w:szCs w:val="24"/>
        </w:rPr>
        <w:t>既有结构机械化拆除施工应符合以下要求：</w:t>
      </w:r>
    </w:p>
    <w:p w14:paraId="13780AF7">
      <w:pPr>
        <w:spacing w:line="360" w:lineRule="auto"/>
        <w:ind w:right="54" w:firstLine="410"/>
        <w:rPr>
          <w:rFonts w:ascii="宋体" w:hAnsi="宋体" w:eastAsia="宋体" w:cs="宋体"/>
          <w:sz w:val="24"/>
          <w:szCs w:val="24"/>
        </w:rPr>
      </w:pPr>
      <w:r>
        <w:rPr>
          <w:rFonts w:ascii="Times New Roman" w:hAnsi="Times New Roman" w:eastAsia="Times New Roman" w:cs="Times New Roman"/>
          <w:b/>
          <w:bCs/>
          <w:spacing w:val="10"/>
          <w:sz w:val="24"/>
          <w:szCs w:val="24"/>
        </w:rPr>
        <w:t>1</w:t>
      </w:r>
      <w:r>
        <w:rPr>
          <w:rFonts w:ascii="Times New Roman" w:hAnsi="Times New Roman" w:eastAsia="Times New Roman" w:cs="Times New Roman"/>
          <w:spacing w:val="11"/>
          <w:sz w:val="24"/>
          <w:szCs w:val="24"/>
        </w:rPr>
        <w:t xml:space="preserve"> </w:t>
      </w:r>
      <w:r>
        <w:rPr>
          <w:rFonts w:asciiTheme="minorEastAsia" w:hAnsiTheme="minorEastAsia"/>
          <w:sz w:val="24"/>
          <w:szCs w:val="24"/>
        </w:rPr>
        <w:t>混凝土</w:t>
      </w:r>
      <w:r>
        <w:rPr>
          <w:rFonts w:hint="eastAsia" w:asciiTheme="minorEastAsia" w:hAnsiTheme="minorEastAsia"/>
          <w:sz w:val="24"/>
          <w:szCs w:val="24"/>
        </w:rPr>
        <w:t>构件</w:t>
      </w:r>
      <w:r>
        <w:rPr>
          <w:rFonts w:asciiTheme="minorEastAsia" w:hAnsiTheme="minorEastAsia"/>
          <w:sz w:val="24"/>
          <w:szCs w:val="24"/>
        </w:rPr>
        <w:t>拆除应采用水冷却金刚石锯片或绳锯切割机</w:t>
      </w:r>
      <w:r>
        <w:rPr>
          <w:rFonts w:hint="eastAsia" w:asciiTheme="minorEastAsia" w:hAnsiTheme="minorEastAsia"/>
          <w:sz w:val="24"/>
          <w:szCs w:val="24"/>
        </w:rPr>
        <w:t>。</w:t>
      </w:r>
    </w:p>
    <w:p w14:paraId="16A8880F">
      <w:pPr>
        <w:spacing w:line="360" w:lineRule="auto"/>
        <w:ind w:right="74" w:firstLine="410"/>
        <w:rPr>
          <w:rFonts w:ascii="宋体" w:hAnsi="宋体" w:eastAsia="宋体" w:cs="宋体"/>
          <w:sz w:val="24"/>
          <w:szCs w:val="24"/>
        </w:rPr>
      </w:pPr>
      <w:r>
        <w:rPr>
          <w:rFonts w:ascii="Times New Roman" w:hAnsi="Times New Roman" w:eastAsia="Times New Roman" w:cs="Times New Roman"/>
          <w:b/>
          <w:bCs/>
          <w:sz w:val="24"/>
          <w:szCs w:val="24"/>
        </w:rPr>
        <w:t>2</w:t>
      </w:r>
      <w:r>
        <w:rPr>
          <w:rFonts w:ascii="Times New Roman" w:hAnsi="Times New Roman" w:eastAsia="Times New Roman" w:cs="Times New Roman"/>
          <w:spacing w:val="2"/>
          <w:sz w:val="24"/>
          <w:szCs w:val="24"/>
        </w:rPr>
        <w:t xml:space="preserve"> </w:t>
      </w:r>
      <w:r>
        <w:rPr>
          <w:rFonts w:ascii="宋体" w:hAnsi="宋体" w:eastAsia="宋体" w:cs="宋体"/>
          <w:sz w:val="24"/>
          <w:szCs w:val="24"/>
        </w:rPr>
        <w:t>在距离保留结构300</w:t>
      </w:r>
      <w:r>
        <w:rPr>
          <w:rFonts w:ascii="Times New Roman" w:hAnsi="Times New Roman" w:eastAsia="Times New Roman" w:cs="Times New Roman"/>
          <w:sz w:val="24"/>
          <w:szCs w:val="24"/>
        </w:rPr>
        <w:t>mm</w:t>
      </w:r>
      <w:r>
        <w:rPr>
          <w:rFonts w:ascii="宋体" w:hAnsi="宋体" w:eastAsia="宋体" w:cs="宋体"/>
          <w:sz w:val="24"/>
          <w:szCs w:val="24"/>
        </w:rPr>
        <w:t>范围内应采用人工凿除方式</w:t>
      </w:r>
      <w:r>
        <w:rPr>
          <w:rFonts w:ascii="宋体" w:hAnsi="宋体" w:eastAsia="宋体" w:cs="宋体"/>
          <w:spacing w:val="-1"/>
          <w:sz w:val="24"/>
          <w:szCs w:val="24"/>
        </w:rPr>
        <w:t>，凿</w:t>
      </w:r>
      <w:r>
        <w:rPr>
          <w:rFonts w:ascii="宋体" w:hAnsi="宋体" w:eastAsia="宋体" w:cs="宋体"/>
          <w:spacing w:val="-4"/>
          <w:sz w:val="24"/>
          <w:szCs w:val="24"/>
        </w:rPr>
        <w:t>除范围内钢筋应保持完整性</w:t>
      </w:r>
      <w:r>
        <w:rPr>
          <w:rFonts w:hint="eastAsia" w:ascii="宋体" w:hAnsi="宋体" w:eastAsia="宋体" w:cs="宋体"/>
          <w:spacing w:val="-4"/>
          <w:sz w:val="24"/>
          <w:szCs w:val="24"/>
        </w:rPr>
        <w:t>。</w:t>
      </w:r>
    </w:p>
    <w:p w14:paraId="77CB7519">
      <w:pPr>
        <w:spacing w:line="360" w:lineRule="auto"/>
        <w:ind w:left="410"/>
        <w:rPr>
          <w:rFonts w:ascii="宋体" w:hAnsi="宋体" w:eastAsia="宋体" w:cs="宋体"/>
          <w:sz w:val="24"/>
          <w:szCs w:val="24"/>
        </w:rPr>
      </w:pPr>
      <w:r>
        <w:rPr>
          <w:rFonts w:ascii="Times New Roman" w:hAnsi="Times New Roman" w:eastAsia="Times New Roman" w:cs="Times New Roman"/>
          <w:b/>
          <w:bCs/>
          <w:spacing w:val="-1"/>
          <w:sz w:val="24"/>
          <w:szCs w:val="24"/>
        </w:rPr>
        <w:t>3</w:t>
      </w:r>
      <w:r>
        <w:rPr>
          <w:rFonts w:ascii="Times New Roman" w:hAnsi="Times New Roman" w:eastAsia="Times New Roman" w:cs="Times New Roman"/>
          <w:spacing w:val="2"/>
          <w:sz w:val="24"/>
          <w:szCs w:val="24"/>
        </w:rPr>
        <w:t xml:space="preserve"> </w:t>
      </w:r>
      <w:r>
        <w:rPr>
          <w:rFonts w:ascii="宋体" w:hAnsi="宋体" w:eastAsia="宋体" w:cs="宋体"/>
          <w:spacing w:val="-1"/>
          <w:sz w:val="24"/>
          <w:szCs w:val="24"/>
        </w:rPr>
        <w:t>楼层施工荷载不应超过原结构的荷载允许值。</w:t>
      </w:r>
    </w:p>
    <w:p w14:paraId="63240F64">
      <w:pPr>
        <w:spacing w:line="360" w:lineRule="auto"/>
        <w:rPr>
          <w:sz w:val="24"/>
          <w:szCs w:val="24"/>
        </w:rPr>
      </w:pPr>
    </w:p>
    <w:p w14:paraId="68EEF496">
      <w:pPr>
        <w:spacing w:before="68" w:line="360" w:lineRule="auto"/>
        <w:jc w:val="center"/>
        <w:outlineLvl w:val="0"/>
        <w:rPr>
          <w:rFonts w:ascii="黑体" w:hAnsi="黑体" w:eastAsia="黑体" w:cs="黑体"/>
          <w:sz w:val="24"/>
          <w:szCs w:val="24"/>
        </w:rPr>
      </w:pPr>
      <w:r>
        <w:rPr>
          <w:rFonts w:ascii="黑体" w:hAnsi="黑体" w:eastAsia="黑体" w:cs="黑体"/>
          <w:b/>
          <w:bCs/>
          <w:spacing w:val="-5"/>
          <w:sz w:val="24"/>
          <w:szCs w:val="24"/>
        </w:rPr>
        <w:t>7.8</w:t>
      </w:r>
      <w:r>
        <w:rPr>
          <w:rFonts w:ascii="黑体" w:hAnsi="黑体" w:eastAsia="黑体" w:cs="黑体"/>
          <w:spacing w:val="104"/>
          <w:sz w:val="24"/>
          <w:szCs w:val="24"/>
        </w:rPr>
        <w:t xml:space="preserve"> </w:t>
      </w:r>
      <w:r>
        <w:rPr>
          <w:rFonts w:ascii="黑体" w:hAnsi="黑体" w:eastAsia="黑体" w:cs="黑体"/>
          <w:b/>
          <w:bCs/>
          <w:spacing w:val="-5"/>
          <w:sz w:val="24"/>
          <w:szCs w:val="24"/>
        </w:rPr>
        <w:t>主体结构施工</w:t>
      </w:r>
    </w:p>
    <w:p w14:paraId="5426858A">
      <w:pPr>
        <w:spacing w:line="360" w:lineRule="auto"/>
        <w:rPr>
          <w:sz w:val="24"/>
          <w:szCs w:val="24"/>
        </w:rPr>
      </w:pPr>
    </w:p>
    <w:p w14:paraId="7E4743C6">
      <w:pPr>
        <w:spacing w:before="68" w:line="360" w:lineRule="auto"/>
        <w:ind w:right="106"/>
        <w:rPr>
          <w:rFonts w:ascii="宋体" w:hAnsi="宋体" w:eastAsia="宋体" w:cs="宋体"/>
          <w:sz w:val="24"/>
          <w:szCs w:val="24"/>
        </w:rPr>
      </w:pPr>
      <w:r>
        <w:rPr>
          <w:rFonts w:ascii="Times New Roman" w:hAnsi="Times New Roman" w:eastAsia="Times New Roman" w:cs="Times New Roman"/>
          <w:b/>
          <w:bCs/>
          <w:spacing w:val="-5"/>
          <w:sz w:val="24"/>
          <w:szCs w:val="24"/>
        </w:rPr>
        <w:t>7.8.1</w:t>
      </w:r>
      <w:r>
        <w:rPr>
          <w:rFonts w:ascii="Times New Roman" w:hAnsi="Times New Roman" w:eastAsia="Times New Roman" w:cs="Times New Roman"/>
          <w:spacing w:val="5"/>
          <w:sz w:val="24"/>
          <w:szCs w:val="24"/>
        </w:rPr>
        <w:t xml:space="preserve"> </w:t>
      </w:r>
      <w:r>
        <w:rPr>
          <w:rFonts w:asciiTheme="minorEastAsia" w:hAnsiTheme="minorEastAsia"/>
          <w:sz w:val="24"/>
          <w:szCs w:val="24"/>
        </w:rPr>
        <w:t>新结构应与</w:t>
      </w:r>
      <w:r>
        <w:rPr>
          <w:rFonts w:hint="eastAsia" w:asciiTheme="minorEastAsia" w:hAnsiTheme="minorEastAsia"/>
          <w:sz w:val="24"/>
          <w:szCs w:val="24"/>
        </w:rPr>
        <w:t>既有</w:t>
      </w:r>
      <w:r>
        <w:rPr>
          <w:rFonts w:asciiTheme="minorEastAsia" w:hAnsiTheme="minorEastAsia"/>
          <w:sz w:val="24"/>
          <w:szCs w:val="24"/>
        </w:rPr>
        <w:t>结构直接连接，不应将新结构通过围护结构与</w:t>
      </w:r>
      <w:r>
        <w:rPr>
          <w:rFonts w:hint="eastAsia" w:asciiTheme="minorEastAsia" w:hAnsiTheme="minorEastAsia"/>
          <w:sz w:val="24"/>
          <w:szCs w:val="24"/>
        </w:rPr>
        <w:t>既有</w:t>
      </w:r>
      <w:r>
        <w:rPr>
          <w:rFonts w:asciiTheme="minorEastAsia" w:hAnsiTheme="minorEastAsia"/>
          <w:sz w:val="24"/>
          <w:szCs w:val="24"/>
        </w:rPr>
        <w:t>结构连接。</w:t>
      </w:r>
    </w:p>
    <w:p w14:paraId="2590D047">
      <w:pPr>
        <w:spacing w:before="60" w:line="360" w:lineRule="auto"/>
        <w:ind w:right="134"/>
        <w:rPr>
          <w:rFonts w:ascii="宋体" w:hAnsi="宋体" w:eastAsia="宋体" w:cs="宋体"/>
          <w:spacing w:val="-2"/>
          <w:sz w:val="24"/>
          <w:szCs w:val="24"/>
        </w:rPr>
      </w:pPr>
      <w:r>
        <w:rPr>
          <w:rFonts w:ascii="Times New Roman" w:hAnsi="Times New Roman" w:eastAsia="Times New Roman" w:cs="Times New Roman"/>
          <w:b/>
          <w:bCs/>
          <w:spacing w:val="-5"/>
          <w:sz w:val="24"/>
          <w:szCs w:val="24"/>
        </w:rPr>
        <w:t>7.8.2</w:t>
      </w:r>
      <w:r>
        <w:rPr>
          <w:rFonts w:ascii="Times New Roman" w:hAnsi="Times New Roman" w:eastAsia="Times New Roman" w:cs="Times New Roman"/>
          <w:spacing w:val="9"/>
          <w:sz w:val="24"/>
          <w:szCs w:val="24"/>
        </w:rPr>
        <w:t xml:space="preserve"> </w:t>
      </w:r>
      <w:r>
        <w:rPr>
          <w:rFonts w:ascii="宋体" w:hAnsi="宋体" w:eastAsia="宋体" w:cs="宋体"/>
          <w:spacing w:val="-2"/>
          <w:sz w:val="24"/>
          <w:szCs w:val="24"/>
        </w:rPr>
        <w:t>应</w:t>
      </w:r>
      <w:r>
        <w:rPr>
          <w:rFonts w:hint="eastAsia" w:ascii="宋体" w:hAnsi="宋体" w:eastAsia="宋体" w:cs="宋体"/>
          <w:spacing w:val="-2"/>
          <w:sz w:val="24"/>
          <w:szCs w:val="24"/>
        </w:rPr>
        <w:t>在</w:t>
      </w:r>
      <w:r>
        <w:rPr>
          <w:rFonts w:ascii="宋体" w:hAnsi="宋体" w:eastAsia="宋体" w:cs="宋体"/>
          <w:spacing w:val="-2"/>
          <w:sz w:val="24"/>
          <w:szCs w:val="24"/>
        </w:rPr>
        <w:t>新结构施工前确定新老结构连接的施工流程</w:t>
      </w:r>
      <w:r>
        <w:rPr>
          <w:rFonts w:hint="eastAsia" w:ascii="宋体" w:hAnsi="宋体" w:eastAsia="宋体" w:cs="宋体"/>
          <w:spacing w:val="-2"/>
          <w:sz w:val="24"/>
          <w:szCs w:val="24"/>
        </w:rPr>
        <w:t>以及</w:t>
      </w:r>
      <w:r>
        <w:rPr>
          <w:rFonts w:ascii="宋体" w:hAnsi="宋体" w:eastAsia="宋体" w:cs="宋体"/>
          <w:spacing w:val="-2"/>
          <w:sz w:val="24"/>
          <w:szCs w:val="24"/>
        </w:rPr>
        <w:t>新结构施工缝的设</w:t>
      </w:r>
      <w:r>
        <w:rPr>
          <w:rFonts w:hint="eastAsia" w:ascii="宋体" w:hAnsi="宋体" w:eastAsia="宋体" w:cs="宋体"/>
          <w:spacing w:val="-2"/>
          <w:sz w:val="24"/>
          <w:szCs w:val="24"/>
        </w:rPr>
        <w:t>置</w:t>
      </w:r>
      <w:r>
        <w:rPr>
          <w:rFonts w:ascii="宋体" w:hAnsi="宋体" w:eastAsia="宋体" w:cs="宋体"/>
          <w:spacing w:val="-2"/>
          <w:sz w:val="24"/>
          <w:szCs w:val="24"/>
        </w:rPr>
        <w:t>位置。新老结构</w:t>
      </w:r>
      <w:r>
        <w:rPr>
          <w:rFonts w:hint="eastAsia" w:ascii="宋体" w:hAnsi="宋体" w:eastAsia="宋体" w:cs="宋体"/>
          <w:spacing w:val="-2"/>
          <w:sz w:val="24"/>
          <w:szCs w:val="24"/>
        </w:rPr>
        <w:t>间</w:t>
      </w:r>
      <w:r>
        <w:rPr>
          <w:rFonts w:ascii="宋体" w:hAnsi="宋体" w:eastAsia="宋体" w:cs="宋体"/>
          <w:spacing w:val="-2"/>
          <w:sz w:val="24"/>
          <w:szCs w:val="24"/>
        </w:rPr>
        <w:t>设置后浇带时，新结构应设置传力构件</w:t>
      </w:r>
      <w:r>
        <w:rPr>
          <w:rFonts w:hint="eastAsia" w:ascii="宋体" w:hAnsi="宋体" w:eastAsia="宋体" w:cs="宋体"/>
          <w:spacing w:val="-2"/>
          <w:sz w:val="24"/>
          <w:szCs w:val="24"/>
        </w:rPr>
        <w:t>或采取</w:t>
      </w:r>
      <w:r>
        <w:rPr>
          <w:rFonts w:ascii="宋体" w:hAnsi="宋体" w:eastAsia="宋体" w:cs="宋体"/>
          <w:spacing w:val="-2"/>
          <w:sz w:val="24"/>
          <w:szCs w:val="24"/>
        </w:rPr>
        <w:t>临时支撑</w:t>
      </w:r>
      <w:r>
        <w:rPr>
          <w:rFonts w:hint="eastAsia" w:ascii="宋体" w:hAnsi="宋体" w:eastAsia="宋体" w:cs="宋体"/>
          <w:spacing w:val="-2"/>
          <w:sz w:val="24"/>
          <w:szCs w:val="24"/>
        </w:rPr>
        <w:t>措施</w:t>
      </w:r>
      <w:r>
        <w:rPr>
          <w:rFonts w:ascii="宋体" w:hAnsi="宋体" w:eastAsia="宋体" w:cs="宋体"/>
          <w:spacing w:val="-2"/>
          <w:sz w:val="24"/>
          <w:szCs w:val="24"/>
        </w:rPr>
        <w:t>。</w:t>
      </w:r>
    </w:p>
    <w:p w14:paraId="1563E9A7">
      <w:pPr>
        <w:spacing w:before="81" w:line="360" w:lineRule="auto"/>
        <w:ind w:left="28"/>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【条文说明】7.8.2新老结构间设置后浇带时，新结构应设置必要的传力构件，新结构的悬臂长度超过设计允许值时，应设置临时支撑。</w:t>
      </w:r>
    </w:p>
    <w:p w14:paraId="1F1F7FF7">
      <w:pPr>
        <w:spacing w:before="59" w:line="360" w:lineRule="auto"/>
        <w:ind w:right="135"/>
        <w:rPr>
          <w:rFonts w:ascii="宋体" w:hAnsi="宋体" w:eastAsia="宋体" w:cs="宋体"/>
          <w:spacing w:val="-2"/>
          <w:sz w:val="24"/>
          <w:szCs w:val="24"/>
        </w:rPr>
      </w:pPr>
      <w:r>
        <w:rPr>
          <w:rFonts w:ascii="Times New Roman" w:hAnsi="Times New Roman" w:eastAsia="Times New Roman" w:cs="Times New Roman"/>
          <w:b/>
          <w:bCs/>
          <w:spacing w:val="2"/>
          <w:sz w:val="24"/>
          <w:szCs w:val="24"/>
        </w:rPr>
        <w:t>7.8.3</w:t>
      </w:r>
      <w:r>
        <w:rPr>
          <w:rFonts w:ascii="Times New Roman" w:hAnsi="Times New Roman" w:eastAsia="Times New Roman" w:cs="Times New Roman"/>
          <w:spacing w:val="9"/>
          <w:sz w:val="24"/>
          <w:szCs w:val="24"/>
        </w:rPr>
        <w:t xml:space="preserve"> </w:t>
      </w:r>
      <w:r>
        <w:rPr>
          <w:rFonts w:ascii="宋体" w:hAnsi="宋体" w:eastAsia="宋体" w:cs="宋体"/>
          <w:spacing w:val="-2"/>
          <w:sz w:val="24"/>
          <w:szCs w:val="24"/>
        </w:rPr>
        <w:t>新老结构连接面应采用人工凿毛处理</w:t>
      </w:r>
      <w:r>
        <w:rPr>
          <w:rFonts w:hint="eastAsia" w:ascii="宋体" w:hAnsi="宋体" w:eastAsia="宋体" w:cs="宋体"/>
          <w:spacing w:val="-2"/>
          <w:sz w:val="24"/>
          <w:szCs w:val="24"/>
        </w:rPr>
        <w:t>，凿毛不应造成既有结构损伤，且应在凿毛后将连接面清理干净，</w:t>
      </w:r>
      <w:r>
        <w:rPr>
          <w:rFonts w:ascii="宋体" w:hAnsi="宋体" w:eastAsia="宋体" w:cs="宋体"/>
          <w:spacing w:val="-2"/>
          <w:sz w:val="24"/>
          <w:szCs w:val="24"/>
        </w:rPr>
        <w:t>老结构混凝土面宜涂刷提高粘结强度</w:t>
      </w:r>
      <w:r>
        <w:rPr>
          <w:rFonts w:hint="eastAsia" w:ascii="宋体" w:hAnsi="宋体" w:eastAsia="宋体" w:cs="宋体"/>
          <w:spacing w:val="-2"/>
          <w:sz w:val="24"/>
          <w:szCs w:val="24"/>
        </w:rPr>
        <w:t>的</w:t>
      </w:r>
      <w:r>
        <w:rPr>
          <w:rFonts w:ascii="宋体" w:hAnsi="宋体" w:eastAsia="宋体" w:cs="宋体"/>
          <w:spacing w:val="-2"/>
          <w:sz w:val="24"/>
          <w:szCs w:val="24"/>
        </w:rPr>
        <w:t>界面剂。</w:t>
      </w:r>
    </w:p>
    <w:p w14:paraId="38D34AB5">
      <w:pPr>
        <w:spacing w:before="62" w:line="360" w:lineRule="auto"/>
        <w:rPr>
          <w:rFonts w:ascii="宋体" w:hAnsi="宋体" w:eastAsia="宋体" w:cs="宋体"/>
          <w:sz w:val="24"/>
          <w:szCs w:val="24"/>
        </w:rPr>
      </w:pPr>
      <w:r>
        <w:rPr>
          <w:rFonts w:ascii="Times New Roman" w:hAnsi="Times New Roman" w:eastAsia="Times New Roman" w:cs="Times New Roman"/>
          <w:b/>
          <w:bCs/>
          <w:spacing w:val="5"/>
          <w:sz w:val="24"/>
          <w:szCs w:val="24"/>
        </w:rPr>
        <w:t>7.8.4</w:t>
      </w:r>
      <w:r>
        <w:rPr>
          <w:rFonts w:ascii="Times New Roman" w:hAnsi="Times New Roman" w:eastAsia="Times New Roman" w:cs="Times New Roman"/>
          <w:spacing w:val="7"/>
          <w:sz w:val="24"/>
          <w:szCs w:val="24"/>
        </w:rPr>
        <w:t xml:space="preserve"> </w:t>
      </w:r>
      <w:r>
        <w:rPr>
          <w:rFonts w:ascii="宋体" w:hAnsi="宋体" w:eastAsia="宋体" w:cs="宋体"/>
          <w:spacing w:val="-2"/>
          <w:sz w:val="24"/>
          <w:szCs w:val="24"/>
        </w:rPr>
        <w:t>老结构没有预留连接时，可采用植筋或凿出钢筋连接。采用钢筋焊接时，焊接长度应符合规范要求；采用植筋时，植筋深度应满足设计要求，植筋时</w:t>
      </w:r>
      <w:r>
        <w:rPr>
          <w:rFonts w:hint="eastAsia" w:ascii="宋体" w:hAnsi="宋体" w:eastAsia="宋体" w:cs="宋体"/>
          <w:spacing w:val="-2"/>
          <w:sz w:val="24"/>
          <w:szCs w:val="24"/>
        </w:rPr>
        <w:t>不应</w:t>
      </w:r>
      <w:r>
        <w:rPr>
          <w:rFonts w:ascii="宋体" w:hAnsi="宋体" w:eastAsia="宋体" w:cs="宋体"/>
          <w:spacing w:val="-2"/>
          <w:sz w:val="24"/>
          <w:szCs w:val="24"/>
        </w:rPr>
        <w:t>损伤老结构钢筋。</w:t>
      </w:r>
    </w:p>
    <w:p w14:paraId="303CAF01">
      <w:pPr>
        <w:spacing w:before="150" w:line="360" w:lineRule="auto"/>
        <w:ind w:right="135"/>
        <w:rPr>
          <w:rFonts w:ascii="宋体" w:hAnsi="宋体" w:eastAsia="宋体" w:cs="宋体"/>
          <w:sz w:val="24"/>
          <w:szCs w:val="24"/>
        </w:rPr>
      </w:pPr>
      <w:r>
        <w:rPr>
          <w:rFonts w:ascii="Times New Roman" w:hAnsi="Times New Roman" w:eastAsia="Times New Roman" w:cs="Times New Roman"/>
          <w:b/>
          <w:bCs/>
          <w:spacing w:val="-5"/>
          <w:sz w:val="24"/>
          <w:szCs w:val="24"/>
        </w:rPr>
        <w:t>7.8.5</w:t>
      </w:r>
      <w:r>
        <w:rPr>
          <w:rFonts w:ascii="Times New Roman" w:hAnsi="Times New Roman" w:eastAsia="Times New Roman" w:cs="Times New Roman"/>
          <w:spacing w:val="9"/>
          <w:sz w:val="24"/>
          <w:szCs w:val="24"/>
        </w:rPr>
        <w:t xml:space="preserve"> </w:t>
      </w:r>
      <w:r>
        <w:rPr>
          <w:rFonts w:asciiTheme="minorEastAsia" w:hAnsiTheme="minorEastAsia"/>
          <w:sz w:val="24"/>
          <w:szCs w:val="24"/>
        </w:rPr>
        <w:t>主体结构施工在老结构上开孔洞时，</w:t>
      </w:r>
      <w:r>
        <w:rPr>
          <w:rFonts w:hint="eastAsia" w:asciiTheme="minorEastAsia" w:hAnsiTheme="minorEastAsia"/>
          <w:sz w:val="24"/>
          <w:szCs w:val="24"/>
        </w:rPr>
        <w:t>开孔的</w:t>
      </w:r>
      <w:r>
        <w:rPr>
          <w:rFonts w:asciiTheme="minorEastAsia" w:hAnsiTheme="minorEastAsia"/>
          <w:sz w:val="24"/>
          <w:szCs w:val="24"/>
        </w:rPr>
        <w:t>位置、大小等应</w:t>
      </w:r>
      <w:r>
        <w:rPr>
          <w:rFonts w:hint="eastAsia" w:asciiTheme="minorEastAsia" w:hAnsiTheme="minorEastAsia"/>
          <w:sz w:val="24"/>
          <w:szCs w:val="24"/>
        </w:rPr>
        <w:t>经</w:t>
      </w:r>
      <w:r>
        <w:rPr>
          <w:rFonts w:asciiTheme="minorEastAsia" w:hAnsiTheme="minorEastAsia"/>
          <w:sz w:val="24"/>
          <w:szCs w:val="24"/>
        </w:rPr>
        <w:t>设计确认，完成施工后应做好封堵处理。</w:t>
      </w:r>
    </w:p>
    <w:p w14:paraId="0740B90E">
      <w:pPr>
        <w:spacing w:before="81" w:line="360" w:lineRule="auto"/>
        <w:ind w:left="28"/>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【条文说明】7.8.5 老结构侧墙开洞并与新结构连接是既有地下建筑改扩建的重要内容，轨道交通车站附属结构与主体结构开洞连接施工步骤一般如图1所示。</w:t>
      </w:r>
    </w:p>
    <w:p w14:paraId="532B4FA2">
      <w:pPr>
        <w:spacing w:before="81" w:line="360" w:lineRule="auto"/>
        <w:ind w:left="28"/>
        <w:jc w:val="center"/>
        <w:rPr>
          <w:rFonts w:ascii="仿宋" w:hAnsi="仿宋" w:eastAsia="仿宋" w:cs="Times New Roman"/>
          <w:bCs/>
          <w:color w:val="7030A0"/>
          <w:spacing w:val="-1"/>
          <w:sz w:val="24"/>
          <w:szCs w:val="24"/>
        </w:rPr>
      </w:pPr>
      <w:r>
        <w:drawing>
          <wp:inline distT="0" distB="0" distL="0" distR="0">
            <wp:extent cx="3053715" cy="2018665"/>
            <wp:effectExtent l="0" t="0" r="0" b="0"/>
            <wp:docPr id="6" name="IM 10"/>
            <wp:cNvGraphicFramePr/>
            <a:graphic xmlns:a="http://schemas.openxmlformats.org/drawingml/2006/main">
              <a:graphicData uri="http://schemas.openxmlformats.org/drawingml/2006/picture">
                <pic:pic xmlns:pic="http://schemas.openxmlformats.org/drawingml/2006/picture">
                  <pic:nvPicPr>
                    <pic:cNvPr id="6" name="IM 10"/>
                    <pic:cNvPicPr/>
                  </pic:nvPicPr>
                  <pic:blipFill>
                    <a:blip r:embed="rId12"/>
                    <a:stretch>
                      <a:fillRect/>
                    </a:stretch>
                  </pic:blipFill>
                  <pic:spPr>
                    <a:xfrm>
                      <a:off x="0" y="0"/>
                      <a:ext cx="3054332" cy="2019280"/>
                    </a:xfrm>
                    <a:prstGeom prst="rect">
                      <a:avLst/>
                    </a:prstGeom>
                  </pic:spPr>
                </pic:pic>
              </a:graphicData>
            </a:graphic>
          </wp:inline>
        </w:drawing>
      </w:r>
    </w:p>
    <w:p w14:paraId="7C985175">
      <w:pPr>
        <w:spacing w:before="81" w:line="360" w:lineRule="auto"/>
        <w:ind w:left="28"/>
        <w:jc w:val="center"/>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开洞连接施工步骤一</w:t>
      </w:r>
    </w:p>
    <w:p w14:paraId="6087400C">
      <w:pPr>
        <w:spacing w:before="81" w:line="360" w:lineRule="auto"/>
        <w:jc w:val="center"/>
        <w:rPr>
          <w:rFonts w:ascii="仿宋" w:hAnsi="仿宋" w:eastAsia="仿宋" w:cs="Times New Roman"/>
          <w:bCs/>
          <w:color w:val="7030A0"/>
          <w:spacing w:val="-1"/>
          <w:sz w:val="24"/>
          <w:szCs w:val="24"/>
        </w:rPr>
      </w:pPr>
      <w:r>
        <w:drawing>
          <wp:inline distT="0" distB="0" distL="0" distR="0">
            <wp:extent cx="3060065" cy="2037715"/>
            <wp:effectExtent l="0" t="0" r="0" b="0"/>
            <wp:docPr id="9" name="IM 11"/>
            <wp:cNvGraphicFramePr/>
            <a:graphic xmlns:a="http://schemas.openxmlformats.org/drawingml/2006/main">
              <a:graphicData uri="http://schemas.openxmlformats.org/drawingml/2006/picture">
                <pic:pic xmlns:pic="http://schemas.openxmlformats.org/drawingml/2006/picture">
                  <pic:nvPicPr>
                    <pic:cNvPr id="9" name="IM 11"/>
                    <pic:cNvPicPr/>
                  </pic:nvPicPr>
                  <pic:blipFill>
                    <a:blip r:embed="rId13"/>
                    <a:stretch>
                      <a:fillRect/>
                    </a:stretch>
                  </pic:blipFill>
                  <pic:spPr>
                    <a:xfrm>
                      <a:off x="0" y="0"/>
                      <a:ext cx="3060684" cy="2038339"/>
                    </a:xfrm>
                    <a:prstGeom prst="rect">
                      <a:avLst/>
                    </a:prstGeom>
                  </pic:spPr>
                </pic:pic>
              </a:graphicData>
            </a:graphic>
          </wp:inline>
        </w:drawing>
      </w:r>
    </w:p>
    <w:p w14:paraId="185CE492">
      <w:pPr>
        <w:spacing w:before="81" w:line="360" w:lineRule="auto"/>
        <w:ind w:left="28"/>
        <w:jc w:val="center"/>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开洞连接施工步骤二</w:t>
      </w:r>
    </w:p>
    <w:p w14:paraId="3F763F8C">
      <w:pPr>
        <w:spacing w:before="81" w:line="360" w:lineRule="auto"/>
        <w:jc w:val="center"/>
        <w:rPr>
          <w:rFonts w:ascii="仿宋" w:hAnsi="仿宋" w:eastAsia="仿宋" w:cs="Times New Roman"/>
          <w:bCs/>
          <w:color w:val="7030A0"/>
          <w:spacing w:val="-1"/>
          <w:sz w:val="24"/>
          <w:szCs w:val="24"/>
        </w:rPr>
      </w:pPr>
      <w:r>
        <w:rPr>
          <w:rFonts w:ascii="仿宋" w:hAnsi="仿宋" w:eastAsia="仿宋" w:cs="Times New Roman"/>
          <w:bCs/>
          <w:color w:val="7030A0"/>
          <w:spacing w:val="-1"/>
          <w:sz w:val="24"/>
          <w:szCs w:val="24"/>
        </w:rPr>
        <w:drawing>
          <wp:inline distT="0" distB="0" distL="0" distR="0">
            <wp:extent cx="3188335" cy="20789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88335" cy="2078990"/>
                    </a:xfrm>
                    <a:prstGeom prst="rect">
                      <a:avLst/>
                    </a:prstGeom>
                    <a:noFill/>
                  </pic:spPr>
                </pic:pic>
              </a:graphicData>
            </a:graphic>
          </wp:inline>
        </w:drawing>
      </w:r>
    </w:p>
    <w:p w14:paraId="2FBD7C4D">
      <w:pPr>
        <w:spacing w:before="81" w:line="360" w:lineRule="auto"/>
        <w:ind w:left="28"/>
        <w:jc w:val="center"/>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开洞连接施工步骤三</w:t>
      </w:r>
    </w:p>
    <w:p w14:paraId="47CFA87D">
      <w:pPr>
        <w:spacing w:before="81" w:line="360" w:lineRule="auto"/>
        <w:ind w:left="28"/>
        <w:jc w:val="center"/>
        <w:rPr>
          <w:rFonts w:ascii="仿宋" w:hAnsi="仿宋" w:eastAsia="仿宋" w:cs="Times New Roman"/>
          <w:bCs/>
          <w:color w:val="7030A0"/>
          <w:spacing w:val="-1"/>
          <w:sz w:val="24"/>
          <w:szCs w:val="24"/>
        </w:rPr>
      </w:pPr>
      <w:r>
        <w:rPr>
          <w:rFonts w:ascii="仿宋" w:hAnsi="仿宋" w:eastAsia="仿宋" w:cs="Times New Roman"/>
          <w:bCs/>
          <w:color w:val="7030A0"/>
          <w:spacing w:val="-1"/>
          <w:sz w:val="24"/>
          <w:szCs w:val="24"/>
        </w:rPr>
        <w:drawing>
          <wp:inline distT="0" distB="0" distL="0" distR="0">
            <wp:extent cx="3194685" cy="2158365"/>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94685" cy="2158365"/>
                    </a:xfrm>
                    <a:prstGeom prst="rect">
                      <a:avLst/>
                    </a:prstGeom>
                    <a:noFill/>
                  </pic:spPr>
                </pic:pic>
              </a:graphicData>
            </a:graphic>
          </wp:inline>
        </w:drawing>
      </w:r>
    </w:p>
    <w:p w14:paraId="03FA582B">
      <w:pPr>
        <w:spacing w:before="81" w:line="360" w:lineRule="auto"/>
        <w:ind w:left="28"/>
        <w:jc w:val="center"/>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开洞连接施工步骤四</w:t>
      </w:r>
    </w:p>
    <w:p w14:paraId="2C18E323">
      <w:pPr>
        <w:spacing w:before="81" w:line="360" w:lineRule="auto"/>
        <w:ind w:left="28"/>
        <w:jc w:val="center"/>
        <w:rPr>
          <w:rFonts w:ascii="仿宋" w:hAnsi="仿宋" w:eastAsia="仿宋" w:cs="Times New Roman"/>
          <w:bCs/>
          <w:color w:val="7030A0"/>
          <w:spacing w:val="-1"/>
          <w:sz w:val="24"/>
          <w:szCs w:val="24"/>
        </w:rPr>
      </w:pPr>
      <w:r>
        <w:drawing>
          <wp:anchor distT="0" distB="0" distL="0" distR="0" simplePos="0" relativeHeight="251664384" behindDoc="0" locked="0" layoutInCell="1" allowOverlap="1">
            <wp:simplePos x="0" y="0"/>
            <wp:positionH relativeFrom="margin">
              <wp:posOffset>1086485</wp:posOffset>
            </wp:positionH>
            <wp:positionV relativeFrom="paragraph">
              <wp:posOffset>209550</wp:posOffset>
            </wp:positionV>
            <wp:extent cx="3080385" cy="2141855"/>
            <wp:effectExtent l="0" t="0" r="6350" b="0"/>
            <wp:wrapNone/>
            <wp:docPr id="12" name="IM 13"/>
            <wp:cNvGraphicFramePr/>
            <a:graphic xmlns:a="http://schemas.openxmlformats.org/drawingml/2006/main">
              <a:graphicData uri="http://schemas.openxmlformats.org/drawingml/2006/picture">
                <pic:pic xmlns:pic="http://schemas.openxmlformats.org/drawingml/2006/picture">
                  <pic:nvPicPr>
                    <pic:cNvPr id="12" name="IM 13"/>
                    <pic:cNvPicPr/>
                  </pic:nvPicPr>
                  <pic:blipFill>
                    <a:blip r:embed="rId16"/>
                    <a:stretch>
                      <a:fillRect/>
                    </a:stretch>
                  </pic:blipFill>
                  <pic:spPr>
                    <a:xfrm>
                      <a:off x="0" y="0"/>
                      <a:ext cx="3080237" cy="2141951"/>
                    </a:xfrm>
                    <a:prstGeom prst="rect">
                      <a:avLst/>
                    </a:prstGeom>
                  </pic:spPr>
                </pic:pic>
              </a:graphicData>
            </a:graphic>
          </wp:anchor>
        </w:drawing>
      </w:r>
    </w:p>
    <w:p w14:paraId="7ACD79D2">
      <w:pPr>
        <w:spacing w:before="81" w:line="360" w:lineRule="auto"/>
        <w:ind w:left="28"/>
        <w:jc w:val="center"/>
        <w:rPr>
          <w:rFonts w:ascii="仿宋" w:hAnsi="仿宋" w:eastAsia="仿宋" w:cs="Times New Roman"/>
          <w:bCs/>
          <w:color w:val="7030A0"/>
          <w:spacing w:val="-1"/>
          <w:sz w:val="24"/>
          <w:szCs w:val="24"/>
        </w:rPr>
      </w:pPr>
    </w:p>
    <w:p w14:paraId="013837BC">
      <w:pPr>
        <w:spacing w:before="81" w:line="360" w:lineRule="auto"/>
        <w:ind w:left="28"/>
        <w:jc w:val="center"/>
        <w:rPr>
          <w:rFonts w:ascii="仿宋" w:hAnsi="仿宋" w:eastAsia="仿宋" w:cs="Times New Roman"/>
          <w:bCs/>
          <w:color w:val="7030A0"/>
          <w:spacing w:val="-1"/>
          <w:sz w:val="24"/>
          <w:szCs w:val="24"/>
        </w:rPr>
      </w:pPr>
    </w:p>
    <w:p w14:paraId="67D64904">
      <w:pPr>
        <w:spacing w:before="81" w:line="360" w:lineRule="auto"/>
        <w:ind w:left="28"/>
        <w:jc w:val="center"/>
        <w:rPr>
          <w:rFonts w:ascii="仿宋" w:hAnsi="仿宋" w:eastAsia="仿宋" w:cs="Times New Roman"/>
          <w:bCs/>
          <w:color w:val="7030A0"/>
          <w:spacing w:val="-1"/>
          <w:sz w:val="24"/>
          <w:szCs w:val="24"/>
        </w:rPr>
      </w:pPr>
    </w:p>
    <w:p w14:paraId="67028236">
      <w:pPr>
        <w:spacing w:before="81" w:line="360" w:lineRule="auto"/>
        <w:ind w:left="28"/>
        <w:jc w:val="center"/>
        <w:rPr>
          <w:rFonts w:ascii="仿宋" w:hAnsi="仿宋" w:eastAsia="仿宋" w:cs="Times New Roman"/>
          <w:bCs/>
          <w:color w:val="7030A0"/>
          <w:spacing w:val="-1"/>
          <w:sz w:val="24"/>
          <w:szCs w:val="24"/>
        </w:rPr>
      </w:pPr>
    </w:p>
    <w:p w14:paraId="4B10A23B">
      <w:pPr>
        <w:spacing w:before="81" w:line="360" w:lineRule="auto"/>
        <w:ind w:left="28"/>
        <w:jc w:val="center"/>
        <w:rPr>
          <w:rFonts w:ascii="仿宋" w:hAnsi="仿宋" w:eastAsia="仿宋" w:cs="Times New Roman"/>
          <w:bCs/>
          <w:color w:val="7030A0"/>
          <w:spacing w:val="-1"/>
          <w:sz w:val="24"/>
          <w:szCs w:val="24"/>
        </w:rPr>
      </w:pPr>
    </w:p>
    <w:p w14:paraId="4D900278">
      <w:pPr>
        <w:spacing w:before="81" w:line="360" w:lineRule="auto"/>
        <w:ind w:left="28"/>
        <w:jc w:val="center"/>
        <w:rPr>
          <w:rFonts w:ascii="仿宋" w:hAnsi="仿宋" w:eastAsia="仿宋" w:cs="Times New Roman"/>
          <w:bCs/>
          <w:color w:val="7030A0"/>
          <w:spacing w:val="-1"/>
          <w:sz w:val="24"/>
          <w:szCs w:val="24"/>
        </w:rPr>
      </w:pPr>
    </w:p>
    <w:p w14:paraId="01BF3F4C">
      <w:pPr>
        <w:spacing w:before="81" w:line="360" w:lineRule="auto"/>
        <w:ind w:left="28"/>
        <w:jc w:val="center"/>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开洞连接施工步骤五</w:t>
      </w:r>
    </w:p>
    <w:p w14:paraId="2320532A">
      <w:pPr>
        <w:spacing w:before="81" w:line="360" w:lineRule="auto"/>
        <w:ind w:left="28"/>
        <w:jc w:val="center"/>
        <w:rPr>
          <w:rFonts w:ascii="仿宋" w:hAnsi="仿宋" w:eastAsia="仿宋" w:cs="Times New Roman"/>
          <w:bCs/>
          <w:color w:val="7030A0"/>
          <w:spacing w:val="-1"/>
          <w:sz w:val="24"/>
          <w:szCs w:val="24"/>
        </w:rPr>
      </w:pPr>
      <w:r>
        <w:drawing>
          <wp:inline distT="0" distB="0" distL="0" distR="0">
            <wp:extent cx="3592830" cy="2179320"/>
            <wp:effectExtent l="0" t="0" r="7620" b="0"/>
            <wp:docPr id="16" name="IM 14"/>
            <wp:cNvGraphicFramePr/>
            <a:graphic xmlns:a="http://schemas.openxmlformats.org/drawingml/2006/main">
              <a:graphicData uri="http://schemas.openxmlformats.org/drawingml/2006/picture">
                <pic:pic xmlns:pic="http://schemas.openxmlformats.org/drawingml/2006/picture">
                  <pic:nvPicPr>
                    <pic:cNvPr id="16" name="IM 14"/>
                    <pic:cNvPicPr/>
                  </pic:nvPicPr>
                  <pic:blipFill>
                    <a:blip r:embed="rId17"/>
                    <a:stretch>
                      <a:fillRect/>
                    </a:stretch>
                  </pic:blipFill>
                  <pic:spPr>
                    <a:xfrm>
                      <a:off x="0" y="0"/>
                      <a:ext cx="3664064" cy="2222695"/>
                    </a:xfrm>
                    <a:prstGeom prst="rect">
                      <a:avLst/>
                    </a:prstGeom>
                  </pic:spPr>
                </pic:pic>
              </a:graphicData>
            </a:graphic>
          </wp:inline>
        </w:drawing>
      </w:r>
    </w:p>
    <w:p w14:paraId="1AAB2DA9">
      <w:pPr>
        <w:spacing w:before="81" w:line="360" w:lineRule="auto"/>
        <w:ind w:left="28"/>
        <w:jc w:val="center"/>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开洞连接施工步骤六</w:t>
      </w:r>
    </w:p>
    <w:p w14:paraId="2179F1B8">
      <w:pPr>
        <w:spacing w:before="81" w:line="360" w:lineRule="auto"/>
        <w:ind w:left="28"/>
        <w:jc w:val="center"/>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图 1 开洞连接施工步骤</w:t>
      </w:r>
    </w:p>
    <w:p w14:paraId="418C71DA">
      <w:pPr>
        <w:spacing w:before="81" w:line="360" w:lineRule="auto"/>
        <w:rPr>
          <w:rFonts w:ascii="宋体" w:hAnsi="宋体" w:eastAsia="宋体" w:cs="宋体"/>
          <w:sz w:val="24"/>
          <w:szCs w:val="24"/>
        </w:rPr>
      </w:pPr>
      <w:r>
        <w:rPr>
          <w:rFonts w:ascii="Times New Roman" w:hAnsi="Times New Roman" w:eastAsia="Times New Roman" w:cs="Times New Roman"/>
          <w:b/>
          <w:bCs/>
          <w:spacing w:val="-2"/>
          <w:sz w:val="24"/>
          <w:szCs w:val="24"/>
        </w:rPr>
        <w:t>7.8.6</w:t>
      </w:r>
      <w:r>
        <w:rPr>
          <w:rFonts w:ascii="Times New Roman" w:hAnsi="Times New Roman" w:eastAsia="Times New Roman" w:cs="Times New Roman"/>
          <w:spacing w:val="4"/>
          <w:sz w:val="24"/>
          <w:szCs w:val="24"/>
        </w:rPr>
        <w:t xml:space="preserve"> </w:t>
      </w:r>
      <w:r>
        <w:rPr>
          <w:rFonts w:ascii="宋体" w:hAnsi="宋体" w:eastAsia="宋体" w:cs="宋体"/>
          <w:spacing w:val="-2"/>
          <w:sz w:val="24"/>
          <w:szCs w:val="24"/>
        </w:rPr>
        <w:t>新结构的水平施工缝留设应符合以下要求：</w:t>
      </w:r>
    </w:p>
    <w:p w14:paraId="101AB973">
      <w:pPr>
        <w:spacing w:before="51" w:line="360" w:lineRule="auto"/>
        <w:ind w:left="449"/>
        <w:rPr>
          <w:rFonts w:ascii="宋体" w:hAnsi="宋体" w:eastAsia="宋体" w:cs="宋体"/>
          <w:sz w:val="24"/>
          <w:szCs w:val="24"/>
        </w:rPr>
      </w:pPr>
      <w:r>
        <w:rPr>
          <w:rFonts w:ascii="Times New Roman" w:hAnsi="Times New Roman" w:eastAsia="Times New Roman" w:cs="Times New Roman"/>
          <w:b/>
          <w:bCs/>
          <w:spacing w:val="2"/>
          <w:sz w:val="24"/>
          <w:szCs w:val="24"/>
        </w:rPr>
        <w:t>1</w:t>
      </w:r>
      <w:r>
        <w:rPr>
          <w:rFonts w:ascii="Times New Roman" w:hAnsi="Times New Roman" w:eastAsia="Times New Roman" w:cs="Times New Roman"/>
          <w:spacing w:val="9"/>
          <w:sz w:val="24"/>
          <w:szCs w:val="24"/>
        </w:rPr>
        <w:t xml:space="preserve"> </w:t>
      </w:r>
      <w:r>
        <w:rPr>
          <w:rFonts w:ascii="宋体" w:hAnsi="宋体" w:eastAsia="宋体" w:cs="宋体"/>
          <w:spacing w:val="2"/>
          <w:sz w:val="24"/>
          <w:szCs w:val="24"/>
        </w:rPr>
        <w:t>水平施工缝的留设应结合设计要求、后续结构施工便利</w:t>
      </w:r>
      <w:r>
        <w:rPr>
          <w:rFonts w:ascii="宋体" w:hAnsi="宋体" w:eastAsia="宋体" w:cs="宋体"/>
          <w:spacing w:val="-2"/>
          <w:sz w:val="24"/>
          <w:szCs w:val="24"/>
        </w:rPr>
        <w:t>性要求综合确定。</w:t>
      </w:r>
    </w:p>
    <w:p w14:paraId="536A179E">
      <w:pPr>
        <w:spacing w:before="68" w:line="360" w:lineRule="auto"/>
        <w:ind w:left="449"/>
        <w:rPr>
          <w:rFonts w:ascii="宋体" w:hAnsi="宋体" w:eastAsia="宋体" w:cs="宋体"/>
          <w:sz w:val="24"/>
          <w:szCs w:val="24"/>
        </w:rPr>
      </w:pPr>
      <w:r>
        <w:rPr>
          <w:rFonts w:ascii="Times New Roman" w:hAnsi="Times New Roman" w:eastAsia="Times New Roman" w:cs="Times New Roman"/>
          <w:b/>
          <w:bCs/>
          <w:spacing w:val="2"/>
          <w:sz w:val="24"/>
          <w:szCs w:val="24"/>
        </w:rPr>
        <w:t>2</w:t>
      </w:r>
      <w:r>
        <w:rPr>
          <w:rFonts w:ascii="Times New Roman" w:hAnsi="Times New Roman" w:eastAsia="Times New Roman" w:cs="Times New Roman"/>
          <w:spacing w:val="8"/>
          <w:sz w:val="24"/>
          <w:szCs w:val="24"/>
        </w:rPr>
        <w:t xml:space="preserve"> </w:t>
      </w:r>
      <w:r>
        <w:rPr>
          <w:rFonts w:ascii="宋体" w:hAnsi="宋体" w:eastAsia="宋体" w:cs="宋体"/>
          <w:spacing w:val="2"/>
          <w:sz w:val="24"/>
          <w:szCs w:val="24"/>
        </w:rPr>
        <w:t>竖向钢筋留设应采取必要的保护措施，宜采用一级机械</w:t>
      </w:r>
      <w:r>
        <w:rPr>
          <w:rFonts w:ascii="宋体" w:hAnsi="宋体" w:eastAsia="宋体" w:cs="宋体"/>
          <w:spacing w:val="1"/>
          <w:sz w:val="24"/>
          <w:szCs w:val="24"/>
        </w:rPr>
        <w:t>接头。</w:t>
      </w:r>
    </w:p>
    <w:p w14:paraId="43D01F2D">
      <w:pPr>
        <w:spacing w:before="70" w:line="360" w:lineRule="auto"/>
        <w:ind w:left="449"/>
        <w:rPr>
          <w:rFonts w:ascii="宋体" w:hAnsi="宋体" w:eastAsia="宋体" w:cs="宋体"/>
          <w:sz w:val="24"/>
          <w:szCs w:val="24"/>
        </w:rPr>
      </w:pPr>
      <w:r>
        <w:rPr>
          <w:rFonts w:ascii="Times New Roman" w:hAnsi="Times New Roman" w:eastAsia="Times New Roman" w:cs="Times New Roman"/>
          <w:b/>
          <w:bCs/>
          <w:spacing w:val="-1"/>
          <w:sz w:val="24"/>
          <w:szCs w:val="24"/>
        </w:rPr>
        <w:t>3</w:t>
      </w:r>
      <w:r>
        <w:rPr>
          <w:rFonts w:ascii="Times New Roman" w:hAnsi="Times New Roman" w:eastAsia="Times New Roman" w:cs="Times New Roman"/>
          <w:spacing w:val="17"/>
          <w:sz w:val="24"/>
          <w:szCs w:val="24"/>
        </w:rPr>
        <w:t xml:space="preserve"> </w:t>
      </w:r>
      <w:r>
        <w:rPr>
          <w:rFonts w:ascii="宋体" w:hAnsi="宋体" w:eastAsia="宋体" w:cs="宋体"/>
          <w:spacing w:val="-1"/>
          <w:sz w:val="24"/>
          <w:szCs w:val="24"/>
        </w:rPr>
        <w:t>外墙的水平施工缝应采取相应的止水措施。</w:t>
      </w:r>
    </w:p>
    <w:p w14:paraId="72E1980E">
      <w:pPr>
        <w:spacing w:before="71" w:line="360" w:lineRule="auto"/>
        <w:rPr>
          <w:rFonts w:ascii="宋体" w:hAnsi="宋体" w:eastAsia="宋体" w:cs="宋体"/>
          <w:sz w:val="24"/>
          <w:szCs w:val="24"/>
        </w:rPr>
      </w:pPr>
      <w:r>
        <w:rPr>
          <w:rFonts w:ascii="Times New Roman" w:hAnsi="Times New Roman" w:eastAsia="Times New Roman" w:cs="Times New Roman"/>
          <w:b/>
          <w:bCs/>
          <w:spacing w:val="-1"/>
          <w:sz w:val="24"/>
          <w:szCs w:val="24"/>
        </w:rPr>
        <w:t>7.8.7</w:t>
      </w:r>
      <w:r>
        <w:rPr>
          <w:rFonts w:ascii="Times New Roman" w:hAnsi="Times New Roman" w:eastAsia="Times New Roman" w:cs="Times New Roman"/>
          <w:spacing w:val="2"/>
          <w:sz w:val="24"/>
          <w:szCs w:val="24"/>
        </w:rPr>
        <w:t xml:space="preserve"> </w:t>
      </w:r>
      <w:r>
        <w:rPr>
          <w:rFonts w:ascii="宋体" w:hAnsi="宋体" w:eastAsia="宋体" w:cs="宋体"/>
          <w:spacing w:val="-1"/>
          <w:sz w:val="24"/>
          <w:szCs w:val="24"/>
        </w:rPr>
        <w:t>新老结构连接结构混凝土材料应符合</w:t>
      </w:r>
      <w:r>
        <w:rPr>
          <w:rFonts w:ascii="宋体" w:hAnsi="宋体" w:eastAsia="宋体" w:cs="宋体"/>
          <w:spacing w:val="-2"/>
          <w:sz w:val="24"/>
          <w:szCs w:val="24"/>
        </w:rPr>
        <w:t>以下要求：</w:t>
      </w:r>
    </w:p>
    <w:p w14:paraId="26DB261F">
      <w:pPr>
        <w:spacing w:before="61" w:line="360" w:lineRule="auto"/>
        <w:ind w:left="449"/>
        <w:rPr>
          <w:rFonts w:ascii="宋体" w:hAnsi="宋体" w:eastAsia="宋体" w:cs="宋体"/>
          <w:sz w:val="24"/>
          <w:szCs w:val="24"/>
        </w:rPr>
      </w:pPr>
      <w:r>
        <w:rPr>
          <w:rFonts w:ascii="Times New Roman" w:hAnsi="Times New Roman" w:eastAsia="Times New Roman" w:cs="Times New Roman"/>
          <w:b/>
          <w:bCs/>
          <w:spacing w:val="-16"/>
          <w:sz w:val="24"/>
          <w:szCs w:val="24"/>
        </w:rPr>
        <w:t>1</w:t>
      </w:r>
      <w:r>
        <w:rPr>
          <w:rFonts w:ascii="Times New Roman" w:hAnsi="Times New Roman" w:eastAsia="Times New Roman" w:cs="Times New Roman"/>
          <w:spacing w:val="6"/>
          <w:sz w:val="24"/>
          <w:szCs w:val="24"/>
        </w:rPr>
        <w:t xml:space="preserve"> </w:t>
      </w:r>
      <w:r>
        <w:rPr>
          <w:rFonts w:ascii="宋体" w:hAnsi="宋体" w:eastAsia="宋体" w:cs="宋体"/>
          <w:spacing w:val="-2"/>
          <w:sz w:val="24"/>
          <w:szCs w:val="24"/>
        </w:rPr>
        <w:t>混凝土</w:t>
      </w:r>
      <w:r>
        <w:rPr>
          <w:rFonts w:hint="eastAsia" w:ascii="宋体" w:hAnsi="宋体" w:eastAsia="宋体" w:cs="宋体"/>
          <w:spacing w:val="-2"/>
          <w:sz w:val="24"/>
          <w:szCs w:val="24"/>
        </w:rPr>
        <w:t>宜</w:t>
      </w:r>
      <w:r>
        <w:rPr>
          <w:rFonts w:ascii="宋体" w:hAnsi="宋体" w:eastAsia="宋体" w:cs="宋体"/>
          <w:spacing w:val="-2"/>
          <w:sz w:val="24"/>
          <w:szCs w:val="24"/>
        </w:rPr>
        <w:t>采用普通硅酸盐水泥，不宜采用火山灰水泥。</w:t>
      </w:r>
    </w:p>
    <w:p w14:paraId="0496699E">
      <w:pPr>
        <w:spacing w:before="61" w:line="360" w:lineRule="auto"/>
        <w:ind w:left="449"/>
        <w:rPr>
          <w:rFonts w:ascii="宋体" w:hAnsi="宋体" w:eastAsia="宋体" w:cs="宋体"/>
          <w:sz w:val="24"/>
          <w:szCs w:val="24"/>
        </w:rPr>
      </w:pPr>
      <w:r>
        <w:rPr>
          <w:rFonts w:ascii="Times New Roman" w:hAnsi="Times New Roman" w:eastAsia="Times New Roman" w:cs="Times New Roman"/>
          <w:b/>
          <w:bCs/>
          <w:spacing w:val="-16"/>
          <w:sz w:val="24"/>
          <w:szCs w:val="24"/>
        </w:rPr>
        <w:t>2</w:t>
      </w:r>
      <w:r>
        <w:rPr>
          <w:rFonts w:ascii="宋体" w:hAnsi="宋体" w:eastAsia="宋体" w:cs="宋体"/>
          <w:spacing w:val="19"/>
          <w:sz w:val="24"/>
          <w:szCs w:val="24"/>
        </w:rPr>
        <w:t xml:space="preserve"> </w:t>
      </w:r>
      <w:r>
        <w:rPr>
          <w:rFonts w:ascii="宋体" w:hAnsi="宋体" w:eastAsia="宋体" w:cs="宋体"/>
          <w:spacing w:val="-2"/>
          <w:sz w:val="24"/>
          <w:szCs w:val="24"/>
        </w:rPr>
        <w:t>新浇混凝土强度等级应比原结构混凝土强度提高一级。</w:t>
      </w:r>
    </w:p>
    <w:p w14:paraId="253247F6">
      <w:pPr>
        <w:spacing w:before="61" w:line="360" w:lineRule="auto"/>
        <w:ind w:left="449"/>
        <w:rPr>
          <w:rFonts w:ascii="宋体" w:hAnsi="宋体" w:eastAsia="宋体" w:cs="宋体"/>
          <w:sz w:val="24"/>
          <w:szCs w:val="24"/>
        </w:rPr>
      </w:pPr>
      <w:r>
        <w:rPr>
          <w:rFonts w:ascii="Times New Roman" w:hAnsi="Times New Roman" w:eastAsia="Times New Roman" w:cs="Times New Roman"/>
          <w:b/>
          <w:bCs/>
          <w:spacing w:val="-16"/>
          <w:sz w:val="24"/>
          <w:szCs w:val="24"/>
        </w:rPr>
        <w:t>3</w:t>
      </w:r>
      <w:r>
        <w:rPr>
          <w:rFonts w:ascii="宋体" w:hAnsi="宋体" w:eastAsia="宋体" w:cs="宋体"/>
          <w:spacing w:val="14"/>
          <w:sz w:val="24"/>
          <w:szCs w:val="24"/>
        </w:rPr>
        <w:t xml:space="preserve"> </w:t>
      </w:r>
      <w:r>
        <w:rPr>
          <w:rFonts w:ascii="宋体" w:hAnsi="宋体" w:eastAsia="宋体" w:cs="宋体"/>
          <w:spacing w:val="-2"/>
          <w:sz w:val="24"/>
          <w:szCs w:val="24"/>
        </w:rPr>
        <w:t>应采用高流态</w:t>
      </w:r>
      <w:r>
        <w:rPr>
          <w:rFonts w:hint="eastAsia" w:ascii="宋体" w:hAnsi="宋体" w:eastAsia="宋体" w:cs="宋体"/>
          <w:spacing w:val="-2"/>
          <w:sz w:val="24"/>
          <w:szCs w:val="24"/>
        </w:rPr>
        <w:t>、</w:t>
      </w:r>
      <w:r>
        <w:rPr>
          <w:rFonts w:ascii="宋体" w:hAnsi="宋体" w:eastAsia="宋体" w:cs="宋体"/>
          <w:spacing w:val="-2"/>
          <w:sz w:val="24"/>
          <w:szCs w:val="24"/>
        </w:rPr>
        <w:t>低收缩、级配良好的混凝土。</w:t>
      </w:r>
    </w:p>
    <w:p w14:paraId="7863A6CC">
      <w:pPr>
        <w:spacing w:before="84" w:line="360" w:lineRule="auto"/>
        <w:ind w:right="61"/>
        <w:rPr>
          <w:rFonts w:ascii="宋体" w:hAnsi="宋体" w:eastAsia="宋体" w:cs="宋体"/>
          <w:sz w:val="24"/>
          <w:szCs w:val="24"/>
        </w:rPr>
      </w:pPr>
      <w:r>
        <w:rPr>
          <w:rFonts w:ascii="Times New Roman" w:hAnsi="Times New Roman" w:eastAsia="Times New Roman" w:cs="Times New Roman"/>
          <w:b/>
          <w:bCs/>
          <w:spacing w:val="4"/>
          <w:sz w:val="24"/>
          <w:szCs w:val="24"/>
        </w:rPr>
        <w:t>7.8.8</w:t>
      </w:r>
      <w:r>
        <w:rPr>
          <w:rFonts w:ascii="Times New Roman" w:hAnsi="Times New Roman" w:eastAsia="Times New Roman" w:cs="Times New Roman"/>
          <w:spacing w:val="4"/>
          <w:sz w:val="24"/>
          <w:szCs w:val="24"/>
        </w:rPr>
        <w:t xml:space="preserve"> </w:t>
      </w:r>
      <w:r>
        <w:rPr>
          <w:rFonts w:asciiTheme="minorEastAsia" w:hAnsiTheme="minorEastAsia"/>
          <w:sz w:val="24"/>
          <w:szCs w:val="24"/>
        </w:rPr>
        <w:t>新结构从老结构墙、柱、梁下部与其相连时，施工应符合以下要求：</w:t>
      </w:r>
    </w:p>
    <w:p w14:paraId="1EB14D64">
      <w:pPr>
        <w:spacing w:before="61" w:line="360" w:lineRule="auto"/>
        <w:ind w:right="13" w:firstLine="532" w:firstLineChars="200"/>
        <w:rPr>
          <w:rFonts w:asciiTheme="minorEastAsia" w:hAnsiTheme="minorEastAsia"/>
          <w:sz w:val="24"/>
          <w:szCs w:val="24"/>
        </w:rPr>
      </w:pPr>
      <w:r>
        <w:rPr>
          <w:rFonts w:ascii="Times New Roman" w:hAnsi="Times New Roman" w:eastAsia="Times New Roman" w:cs="Times New Roman"/>
          <w:b/>
          <w:bCs/>
          <w:spacing w:val="13"/>
          <w:sz w:val="24"/>
          <w:szCs w:val="24"/>
        </w:rPr>
        <w:t>1</w:t>
      </w:r>
      <w:r>
        <w:rPr>
          <w:rFonts w:ascii="Times New Roman" w:hAnsi="Times New Roman" w:eastAsia="Times New Roman" w:cs="Times New Roman"/>
          <w:spacing w:val="14"/>
          <w:sz w:val="24"/>
          <w:szCs w:val="24"/>
        </w:rPr>
        <w:t xml:space="preserve"> </w:t>
      </w:r>
      <w:r>
        <w:rPr>
          <w:rFonts w:asciiTheme="minorEastAsia" w:hAnsiTheme="minorEastAsia"/>
          <w:sz w:val="24"/>
          <w:szCs w:val="24"/>
        </w:rPr>
        <w:t>新结构浇筑应采用超灌法或注浆法的接缝处理方式，</w:t>
      </w:r>
      <w:r>
        <w:rPr>
          <w:rFonts w:hint="eastAsia" w:asciiTheme="minorEastAsia" w:hAnsiTheme="minorEastAsia"/>
          <w:sz w:val="24"/>
          <w:szCs w:val="24"/>
        </w:rPr>
        <w:t>宜</w:t>
      </w:r>
      <w:r>
        <w:rPr>
          <w:rFonts w:asciiTheme="minorEastAsia" w:hAnsiTheme="minorEastAsia"/>
          <w:sz w:val="24"/>
          <w:szCs w:val="24"/>
        </w:rPr>
        <w:t>采用免振捣自密实混凝土。</w:t>
      </w:r>
    </w:p>
    <w:p w14:paraId="398A76C0">
      <w:pPr>
        <w:spacing w:before="74" w:line="360" w:lineRule="auto"/>
        <w:ind w:left="510"/>
        <w:rPr>
          <w:rFonts w:ascii="宋体" w:hAnsi="宋体" w:eastAsia="宋体" w:cs="宋体"/>
          <w:sz w:val="24"/>
          <w:szCs w:val="24"/>
        </w:rPr>
      </w:pPr>
      <w:r>
        <w:rPr>
          <w:rFonts w:ascii="Times New Roman" w:hAnsi="Times New Roman" w:eastAsia="Times New Roman" w:cs="Times New Roman"/>
          <w:b/>
          <w:bCs/>
          <w:spacing w:val="13"/>
          <w:sz w:val="24"/>
          <w:szCs w:val="24"/>
        </w:rPr>
        <w:t>2</w:t>
      </w:r>
      <w:r>
        <w:rPr>
          <w:rFonts w:ascii="宋体" w:hAnsi="宋体" w:eastAsia="宋体" w:cs="宋体"/>
          <w:spacing w:val="1"/>
          <w:sz w:val="24"/>
          <w:szCs w:val="24"/>
        </w:rPr>
        <w:t xml:space="preserve"> </w:t>
      </w:r>
      <w:r>
        <w:rPr>
          <w:rFonts w:ascii="宋体" w:hAnsi="宋体" w:eastAsia="宋体" w:cs="宋体"/>
          <w:spacing w:val="5"/>
          <w:sz w:val="24"/>
          <w:szCs w:val="24"/>
        </w:rPr>
        <w:t>应在接缝处预埋单组分、遇水膨胀型聚氨酯密封胶条。</w:t>
      </w:r>
    </w:p>
    <w:p w14:paraId="63577302">
      <w:pPr>
        <w:spacing w:before="71" w:line="360" w:lineRule="auto"/>
        <w:ind w:left="100" w:right="45" w:firstLine="410"/>
        <w:rPr>
          <w:rFonts w:ascii="宋体" w:hAnsi="宋体" w:eastAsia="宋体" w:cs="宋体"/>
          <w:sz w:val="24"/>
          <w:szCs w:val="24"/>
        </w:rPr>
      </w:pPr>
      <w:r>
        <w:rPr>
          <w:rFonts w:ascii="Times New Roman" w:hAnsi="Times New Roman" w:eastAsia="Times New Roman" w:cs="Times New Roman"/>
          <w:b/>
          <w:bCs/>
          <w:spacing w:val="13"/>
          <w:sz w:val="24"/>
          <w:szCs w:val="24"/>
        </w:rPr>
        <w:t>3</w:t>
      </w:r>
      <w:r>
        <w:rPr>
          <w:rFonts w:ascii="Times New Roman" w:hAnsi="Times New Roman" w:eastAsia="Times New Roman" w:cs="Times New Roman"/>
          <w:bCs/>
          <w:spacing w:val="13"/>
          <w:sz w:val="24"/>
          <w:szCs w:val="24"/>
        </w:rPr>
        <w:t xml:space="preserve"> </w:t>
      </w:r>
      <w:r>
        <w:rPr>
          <w:rFonts w:hint="eastAsia" w:cs="Times New Roman" w:asciiTheme="minorEastAsia" w:hAnsiTheme="minorEastAsia"/>
          <w:bCs/>
          <w:spacing w:val="13"/>
          <w:sz w:val="24"/>
          <w:szCs w:val="24"/>
        </w:rPr>
        <w:t>可</w:t>
      </w:r>
      <w:r>
        <w:rPr>
          <w:rFonts w:asciiTheme="minorEastAsia" w:hAnsiTheme="minorEastAsia"/>
          <w:sz w:val="24"/>
          <w:szCs w:val="24"/>
        </w:rPr>
        <w:t>在接缝处预埋全断面注浆管，竖向结构施工完成后采用灌浆料对接缝进行处理。</w:t>
      </w:r>
    </w:p>
    <w:p w14:paraId="0BD4D1E4">
      <w:pPr>
        <w:spacing w:line="360" w:lineRule="auto"/>
        <w:ind w:left="102"/>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【条文说明】7.8.8 新结构从老结构墙、柱、梁下部与其相连时，施工常用节点详图可参见如图2所示。</w:t>
      </w:r>
    </w:p>
    <w:p w14:paraId="532A46D2">
      <w:pPr>
        <w:spacing w:line="360" w:lineRule="auto"/>
        <w:ind w:left="102" w:firstLine="476" w:firstLineChars="200"/>
        <w:rPr>
          <w:rFonts w:ascii="Times New Roman" w:hAnsi="Times New Roman" w:eastAsia="Times New Roman" w:cs="Times New Roman"/>
          <w:b/>
          <w:bCs/>
          <w:spacing w:val="7"/>
          <w:sz w:val="24"/>
          <w:szCs w:val="24"/>
        </w:rPr>
      </w:pPr>
      <w:r>
        <w:rPr>
          <w:rFonts w:hint="eastAsia" w:ascii="仿宋" w:hAnsi="仿宋" w:eastAsia="仿宋" w:cs="Times New Roman"/>
          <w:bCs/>
          <w:color w:val="7030A0"/>
          <w:spacing w:val="-1"/>
          <w:sz w:val="24"/>
          <w:szCs w:val="24"/>
        </w:rPr>
        <w:t>注浆宜选用以下几种方式：①在接缝部位预埋专用注浆管，混凝土初凝后，通过专用注浆管注浆；②在接缝部位预埋发泡聚乙烯接缝棒，正常浇捣混凝土，混凝土强度达到设计值后用稀释剂溶解接缝棒，形成注浆管道进行注浆；③混凝土强度达到设计值后，在接缝部位用钻头引洞。安装有单向功能的注浆针头，进行定点注浆。</w:t>
      </w:r>
    </w:p>
    <w:p w14:paraId="436A3C42">
      <w:pPr>
        <w:spacing w:before="153" w:line="360" w:lineRule="auto"/>
        <w:rPr>
          <w:rFonts w:ascii="宋体" w:hAnsi="宋体" w:eastAsia="宋体" w:cs="宋体"/>
          <w:sz w:val="24"/>
          <w:szCs w:val="24"/>
        </w:rPr>
      </w:pPr>
      <w:r>
        <w:rPr>
          <w:rFonts w:ascii="Times New Roman" w:hAnsi="Times New Roman" w:eastAsia="Times New Roman" w:cs="Times New Roman"/>
          <w:b/>
          <w:bCs/>
          <w:spacing w:val="7"/>
          <w:sz w:val="24"/>
          <w:szCs w:val="24"/>
        </w:rPr>
        <w:t>7.8.9</w:t>
      </w:r>
      <w:r>
        <w:rPr>
          <w:rFonts w:ascii="Times New Roman" w:hAnsi="Times New Roman" w:eastAsia="Times New Roman" w:cs="Times New Roman"/>
          <w:spacing w:val="6"/>
          <w:sz w:val="24"/>
          <w:szCs w:val="24"/>
        </w:rPr>
        <w:t xml:space="preserve"> </w:t>
      </w:r>
      <w:r>
        <w:rPr>
          <w:rFonts w:ascii="宋体" w:hAnsi="宋体" w:eastAsia="宋体" w:cs="宋体"/>
          <w:spacing w:val="7"/>
          <w:sz w:val="24"/>
          <w:szCs w:val="24"/>
        </w:rPr>
        <w:t>新老结构连接防水施工应符合以下要求：</w:t>
      </w:r>
    </w:p>
    <w:p w14:paraId="48606032">
      <w:pPr>
        <w:spacing w:before="33" w:line="360" w:lineRule="auto"/>
        <w:ind w:left="510"/>
        <w:rPr>
          <w:rFonts w:ascii="宋体" w:hAnsi="宋体" w:eastAsia="宋体" w:cs="宋体"/>
          <w:sz w:val="24"/>
          <w:szCs w:val="24"/>
        </w:rPr>
      </w:pPr>
      <w:r>
        <w:rPr>
          <w:rFonts w:ascii="Times New Roman" w:hAnsi="Times New Roman" w:eastAsia="Times New Roman" w:cs="Times New Roman"/>
          <w:b/>
          <w:bCs/>
          <w:spacing w:val="13"/>
          <w:sz w:val="24"/>
          <w:szCs w:val="24"/>
        </w:rPr>
        <w:t>1</w:t>
      </w:r>
      <w:r>
        <w:rPr>
          <w:rFonts w:ascii="宋体" w:hAnsi="宋体" w:eastAsia="宋体" w:cs="宋体"/>
          <w:spacing w:val="19"/>
          <w:sz w:val="24"/>
          <w:szCs w:val="24"/>
        </w:rPr>
        <w:t xml:space="preserve"> </w:t>
      </w:r>
      <w:r>
        <w:rPr>
          <w:rFonts w:asciiTheme="minorEastAsia" w:hAnsiTheme="minorEastAsia"/>
          <w:sz w:val="24"/>
          <w:szCs w:val="24"/>
        </w:rPr>
        <w:t>老结构拆除施工时应保护好原有防水措施。</w:t>
      </w:r>
    </w:p>
    <w:p w14:paraId="0D365B1B">
      <w:pPr>
        <w:spacing w:before="83" w:line="360" w:lineRule="auto"/>
        <w:ind w:left="510"/>
        <w:rPr>
          <w:rFonts w:ascii="宋体" w:hAnsi="宋体" w:eastAsia="宋体" w:cs="宋体"/>
          <w:sz w:val="24"/>
          <w:szCs w:val="24"/>
        </w:rPr>
      </w:pPr>
      <w:r>
        <w:rPr>
          <w:rFonts w:ascii="Times New Roman" w:hAnsi="Times New Roman" w:eastAsia="Times New Roman" w:cs="Times New Roman"/>
          <w:b/>
          <w:bCs/>
          <w:spacing w:val="13"/>
          <w:sz w:val="24"/>
          <w:szCs w:val="24"/>
        </w:rPr>
        <w:t>2</w:t>
      </w:r>
      <w:r>
        <w:rPr>
          <w:rFonts w:ascii="宋体" w:hAnsi="宋体" w:eastAsia="宋体" w:cs="宋体"/>
          <w:spacing w:val="19"/>
          <w:sz w:val="24"/>
          <w:szCs w:val="24"/>
        </w:rPr>
        <w:t xml:space="preserve"> </w:t>
      </w:r>
      <w:r>
        <w:rPr>
          <w:rFonts w:asciiTheme="minorEastAsia" w:hAnsiTheme="minorEastAsia"/>
          <w:sz w:val="24"/>
          <w:szCs w:val="24"/>
        </w:rPr>
        <w:t>新结构施工前</w:t>
      </w:r>
      <w:r>
        <w:rPr>
          <w:rFonts w:hint="eastAsia" w:asciiTheme="minorEastAsia" w:hAnsiTheme="minorEastAsia"/>
          <w:sz w:val="24"/>
          <w:szCs w:val="24"/>
        </w:rPr>
        <w:t>应</w:t>
      </w:r>
      <w:r>
        <w:rPr>
          <w:rFonts w:asciiTheme="minorEastAsia" w:hAnsiTheme="minorEastAsia"/>
          <w:sz w:val="24"/>
          <w:szCs w:val="24"/>
        </w:rPr>
        <w:t>对接缝防水进行修补和清理。</w:t>
      </w:r>
    </w:p>
    <w:p w14:paraId="581C68DD">
      <w:pPr>
        <w:spacing w:before="82" w:line="360" w:lineRule="auto"/>
        <w:ind w:left="510"/>
        <w:rPr>
          <w:rFonts w:ascii="宋体" w:hAnsi="宋体" w:eastAsia="宋体" w:cs="宋体"/>
          <w:sz w:val="24"/>
          <w:szCs w:val="24"/>
        </w:rPr>
      </w:pPr>
      <w:r>
        <w:rPr>
          <w:rFonts w:ascii="Times New Roman" w:hAnsi="Times New Roman" w:eastAsia="Times New Roman" w:cs="Times New Roman"/>
          <w:b/>
          <w:bCs/>
          <w:spacing w:val="13"/>
          <w:sz w:val="24"/>
          <w:szCs w:val="24"/>
        </w:rPr>
        <w:t>3</w:t>
      </w:r>
      <w:r>
        <w:rPr>
          <w:rFonts w:ascii="宋体" w:hAnsi="宋体" w:eastAsia="宋体" w:cs="宋体"/>
          <w:spacing w:val="10"/>
          <w:sz w:val="24"/>
          <w:szCs w:val="24"/>
        </w:rPr>
        <w:t xml:space="preserve"> </w:t>
      </w:r>
      <w:r>
        <w:rPr>
          <w:rFonts w:asciiTheme="minorEastAsia" w:hAnsiTheme="minorEastAsia"/>
          <w:sz w:val="24"/>
          <w:szCs w:val="24"/>
        </w:rPr>
        <w:t>新结构防水应与老结构防水连接成整体，并在接缝处</w:t>
      </w:r>
      <w:r>
        <w:rPr>
          <w:rFonts w:hint="eastAsia" w:asciiTheme="minorEastAsia" w:hAnsiTheme="minorEastAsia"/>
          <w:sz w:val="24"/>
          <w:szCs w:val="24"/>
        </w:rPr>
        <w:t>进行</w:t>
      </w:r>
      <w:r>
        <w:rPr>
          <w:rFonts w:asciiTheme="minorEastAsia" w:hAnsiTheme="minorEastAsia"/>
          <w:sz w:val="24"/>
          <w:szCs w:val="24"/>
        </w:rPr>
        <w:t>加强处理。</w:t>
      </w:r>
    </w:p>
    <w:p w14:paraId="0C646092">
      <w:pPr>
        <w:spacing w:before="24" w:line="360" w:lineRule="auto"/>
        <w:ind w:right="60"/>
        <w:rPr>
          <w:rFonts w:ascii="宋体" w:hAnsi="宋体" w:eastAsia="宋体" w:cs="宋体"/>
          <w:sz w:val="24"/>
          <w:szCs w:val="24"/>
        </w:rPr>
      </w:pPr>
      <w:r>
        <w:rPr>
          <w:rFonts w:ascii="Times New Roman" w:hAnsi="Times New Roman" w:eastAsia="Times New Roman" w:cs="Times New Roman"/>
          <w:b/>
          <w:bCs/>
          <w:spacing w:val="7"/>
          <w:sz w:val="24"/>
          <w:szCs w:val="24"/>
        </w:rPr>
        <w:t>7.8.10</w:t>
      </w:r>
      <w:r>
        <w:rPr>
          <w:rFonts w:ascii="Times New Roman" w:hAnsi="Times New Roman" w:eastAsia="Times New Roman" w:cs="Times New Roman"/>
          <w:spacing w:val="7"/>
          <w:sz w:val="24"/>
          <w:szCs w:val="24"/>
        </w:rPr>
        <w:t xml:space="preserve"> </w:t>
      </w:r>
      <w:r>
        <w:rPr>
          <w:rFonts w:asciiTheme="minorEastAsia" w:hAnsiTheme="minorEastAsia"/>
          <w:sz w:val="24"/>
          <w:szCs w:val="24"/>
        </w:rPr>
        <w:t>主体结构施工除按本章规定</w:t>
      </w:r>
      <w:r>
        <w:rPr>
          <w:rFonts w:hint="eastAsia" w:asciiTheme="minorEastAsia" w:hAnsiTheme="minorEastAsia"/>
          <w:sz w:val="24"/>
          <w:szCs w:val="24"/>
        </w:rPr>
        <w:t>执行</w:t>
      </w:r>
      <w:r>
        <w:rPr>
          <w:rFonts w:asciiTheme="minorEastAsia" w:hAnsiTheme="minorEastAsia"/>
          <w:sz w:val="24"/>
          <w:szCs w:val="24"/>
        </w:rPr>
        <w:t>外，尚应符合现行国家标准《混凝土结构工程施工规范》GB 50666的要求；结构防水施工应符合现行国家标准《地下工程防水技术规范》GB 50108 的要求。</w:t>
      </w:r>
    </w:p>
    <w:p w14:paraId="65851022">
      <w:pPr>
        <w:spacing w:line="360" w:lineRule="auto"/>
        <w:rPr>
          <w:sz w:val="24"/>
          <w:szCs w:val="24"/>
        </w:rPr>
      </w:pPr>
    </w:p>
    <w:p w14:paraId="22A0668B">
      <w:pPr>
        <w:spacing w:before="66" w:line="360" w:lineRule="auto"/>
        <w:jc w:val="center"/>
        <w:outlineLvl w:val="0"/>
        <w:rPr>
          <w:rFonts w:ascii="黑体" w:hAnsi="黑体" w:eastAsia="黑体" w:cs="黑体"/>
          <w:sz w:val="24"/>
          <w:szCs w:val="24"/>
        </w:rPr>
      </w:pPr>
      <w:r>
        <w:rPr>
          <w:rFonts w:ascii="黑体" w:hAnsi="黑体" w:eastAsia="黑体" w:cs="黑体"/>
          <w:b/>
          <w:bCs/>
          <w:spacing w:val="21"/>
          <w:sz w:val="24"/>
          <w:szCs w:val="24"/>
        </w:rPr>
        <w:t xml:space="preserve">7.9  </w:t>
      </w:r>
      <w:r>
        <w:rPr>
          <w:rFonts w:ascii="黑体" w:hAnsi="黑体" w:eastAsia="黑体" w:cs="黑体"/>
          <w:b/>
          <w:bCs/>
          <w:spacing w:val="-5"/>
          <w:sz w:val="24"/>
          <w:szCs w:val="24"/>
        </w:rPr>
        <w:t>质量控制与验收</w:t>
      </w:r>
    </w:p>
    <w:p w14:paraId="0CE354DB">
      <w:pPr>
        <w:spacing w:line="360" w:lineRule="auto"/>
        <w:rPr>
          <w:sz w:val="24"/>
          <w:szCs w:val="24"/>
        </w:rPr>
      </w:pPr>
    </w:p>
    <w:p w14:paraId="60F4CD42">
      <w:pPr>
        <w:spacing w:line="360" w:lineRule="auto"/>
        <w:rPr>
          <w:rFonts w:ascii="宋体" w:hAnsi="宋体" w:eastAsia="宋体" w:cs="宋体"/>
          <w:sz w:val="24"/>
          <w:szCs w:val="24"/>
        </w:rPr>
      </w:pPr>
      <w:r>
        <w:rPr>
          <w:rFonts w:ascii="Times New Roman" w:hAnsi="Times New Roman" w:eastAsia="Times New Roman" w:cs="Times New Roman"/>
          <w:b/>
          <w:bCs/>
          <w:spacing w:val="6"/>
          <w:sz w:val="24"/>
          <w:szCs w:val="24"/>
        </w:rPr>
        <w:t>7.9.1</w:t>
      </w:r>
      <w:r>
        <w:rPr>
          <w:rFonts w:ascii="Times New Roman" w:hAnsi="Times New Roman" w:eastAsia="Times New Roman" w:cs="Times New Roman"/>
          <w:spacing w:val="10"/>
          <w:sz w:val="24"/>
          <w:szCs w:val="24"/>
        </w:rPr>
        <w:t xml:space="preserve"> </w:t>
      </w:r>
      <w:r>
        <w:rPr>
          <w:rFonts w:asciiTheme="minorEastAsia" w:hAnsiTheme="minorEastAsia"/>
          <w:sz w:val="24"/>
          <w:szCs w:val="24"/>
        </w:rPr>
        <w:t>施工准备阶段的质量控制应符合以下规定：</w:t>
      </w:r>
    </w:p>
    <w:p w14:paraId="1F3D9E70">
      <w:pPr>
        <w:spacing w:line="360" w:lineRule="auto"/>
        <w:ind w:left="100" w:right="19" w:firstLine="410"/>
        <w:rPr>
          <w:rFonts w:ascii="仿宋" w:hAnsi="仿宋" w:eastAsia="仿宋" w:cs="仿宋"/>
          <w:sz w:val="24"/>
          <w:szCs w:val="24"/>
        </w:rPr>
      </w:pPr>
      <w:r>
        <w:rPr>
          <w:rFonts w:ascii="Times New Roman" w:hAnsi="Times New Roman" w:eastAsia="Times New Roman" w:cs="Times New Roman"/>
          <w:b/>
          <w:bCs/>
          <w:spacing w:val="15"/>
          <w:sz w:val="24"/>
          <w:szCs w:val="24"/>
        </w:rPr>
        <w:t>1</w:t>
      </w:r>
      <w:r>
        <w:rPr>
          <w:rFonts w:ascii="Times New Roman" w:hAnsi="Times New Roman" w:eastAsia="Times New Roman" w:cs="Times New Roman"/>
          <w:spacing w:val="18"/>
          <w:sz w:val="24"/>
          <w:szCs w:val="24"/>
        </w:rPr>
        <w:t xml:space="preserve"> </w:t>
      </w:r>
      <w:r>
        <w:rPr>
          <w:rFonts w:asciiTheme="minorEastAsia" w:hAnsiTheme="minorEastAsia"/>
          <w:sz w:val="24"/>
          <w:szCs w:val="24"/>
        </w:rPr>
        <w:t>地下结构增层施工中的节点应根据国家相关标准规定、设计要求和施工步序进行施工。</w:t>
      </w:r>
    </w:p>
    <w:p w14:paraId="57F23F9A">
      <w:pPr>
        <w:spacing w:line="360" w:lineRule="auto"/>
        <w:ind w:left="100" w:right="86" w:firstLine="410"/>
        <w:rPr>
          <w:rFonts w:ascii="仿宋" w:hAnsi="仿宋" w:eastAsia="仿宋" w:cs="仿宋"/>
          <w:sz w:val="24"/>
          <w:szCs w:val="24"/>
        </w:rPr>
      </w:pPr>
      <w:r>
        <w:rPr>
          <w:rFonts w:ascii="Times New Roman" w:hAnsi="Times New Roman" w:eastAsia="Times New Roman" w:cs="Times New Roman"/>
          <w:b/>
          <w:bCs/>
          <w:spacing w:val="5"/>
          <w:sz w:val="24"/>
          <w:szCs w:val="24"/>
        </w:rPr>
        <w:t>2</w:t>
      </w:r>
      <w:r>
        <w:rPr>
          <w:rFonts w:ascii="Times New Roman" w:hAnsi="Times New Roman" w:eastAsia="Times New Roman" w:cs="Times New Roman"/>
          <w:spacing w:val="10"/>
          <w:sz w:val="24"/>
          <w:szCs w:val="24"/>
        </w:rPr>
        <w:t xml:space="preserve"> </w:t>
      </w:r>
      <w:r>
        <w:rPr>
          <w:rFonts w:asciiTheme="minorEastAsia" w:hAnsiTheme="minorEastAsia"/>
          <w:sz w:val="24"/>
          <w:szCs w:val="24"/>
        </w:rPr>
        <w:t>建筑物增层施工应制定专项施工方案，包括施工方法、操作工艺、验收标准</w:t>
      </w:r>
      <w:r>
        <w:rPr>
          <w:rFonts w:hint="eastAsia" w:asciiTheme="minorEastAsia" w:hAnsiTheme="minorEastAsia"/>
          <w:sz w:val="24"/>
          <w:szCs w:val="24"/>
        </w:rPr>
        <w:t>和</w:t>
      </w:r>
      <w:r>
        <w:rPr>
          <w:rFonts w:asciiTheme="minorEastAsia" w:hAnsiTheme="minorEastAsia"/>
          <w:sz w:val="24"/>
          <w:szCs w:val="24"/>
        </w:rPr>
        <w:t>检查验收方法及下道工序的交接检验要求。</w:t>
      </w:r>
    </w:p>
    <w:p w14:paraId="76B4E61F">
      <w:pPr>
        <w:spacing w:line="360" w:lineRule="auto"/>
        <w:ind w:left="100" w:firstLine="410"/>
        <w:rPr>
          <w:rFonts w:asciiTheme="minorEastAsia" w:hAnsiTheme="minorEastAsia"/>
          <w:sz w:val="24"/>
          <w:szCs w:val="24"/>
        </w:rPr>
      </w:pPr>
      <w:r>
        <w:rPr>
          <w:rFonts w:ascii="Times New Roman" w:hAnsi="Times New Roman" w:eastAsia="Times New Roman" w:cs="Times New Roman"/>
          <w:b/>
          <w:bCs/>
          <w:spacing w:val="-10"/>
          <w:sz w:val="24"/>
          <w:szCs w:val="24"/>
        </w:rPr>
        <w:t>3</w:t>
      </w:r>
      <w:r>
        <w:rPr>
          <w:rFonts w:ascii="仿宋" w:hAnsi="仿宋" w:eastAsia="仿宋" w:cs="仿宋"/>
          <w:sz w:val="24"/>
          <w:szCs w:val="24"/>
        </w:rPr>
        <w:t xml:space="preserve"> </w:t>
      </w:r>
      <w:r>
        <w:rPr>
          <w:rFonts w:asciiTheme="minorEastAsia" w:hAnsiTheme="minorEastAsia"/>
          <w:sz w:val="24"/>
          <w:szCs w:val="24"/>
        </w:rPr>
        <w:t>对于托换体系等关键施工步骤，应制定专项质量验收标准，并对结构变形</w:t>
      </w:r>
    </w:p>
    <w:p w14:paraId="48EAAA24">
      <w:pPr>
        <w:spacing w:line="360" w:lineRule="auto"/>
        <w:rPr>
          <w:rFonts w:ascii="仿宋" w:hAnsi="仿宋" w:eastAsia="仿宋" w:cs="仿宋"/>
          <w:sz w:val="24"/>
          <w:szCs w:val="24"/>
        </w:rPr>
      </w:pPr>
      <w:r>
        <w:rPr>
          <w:rFonts w:asciiTheme="minorEastAsia" w:hAnsiTheme="minorEastAsia"/>
          <w:sz w:val="24"/>
          <w:szCs w:val="24"/>
        </w:rPr>
        <w:t>及整体沉降等关键指标安装实时动态监测装置。</w:t>
      </w:r>
    </w:p>
    <w:p w14:paraId="5D957B33">
      <w:pPr>
        <w:spacing w:line="360" w:lineRule="auto"/>
        <w:ind w:left="100" w:right="19" w:firstLine="410"/>
        <w:rPr>
          <w:rFonts w:ascii="仿宋" w:hAnsi="仿宋" w:eastAsia="仿宋" w:cs="仿宋"/>
          <w:sz w:val="24"/>
          <w:szCs w:val="24"/>
        </w:rPr>
      </w:pPr>
      <w:r>
        <w:rPr>
          <w:rFonts w:ascii="Times New Roman" w:hAnsi="Times New Roman" w:eastAsia="Times New Roman" w:cs="Times New Roman"/>
          <w:b/>
          <w:bCs/>
          <w:spacing w:val="-10"/>
          <w:sz w:val="24"/>
          <w:szCs w:val="24"/>
        </w:rPr>
        <w:t>4</w:t>
      </w:r>
      <w:r>
        <w:rPr>
          <w:rFonts w:ascii="Times New Roman" w:hAnsi="Times New Roman" w:eastAsia="Times New Roman" w:cs="Times New Roman"/>
          <w:bCs/>
          <w:spacing w:val="-10"/>
          <w:sz w:val="24"/>
          <w:szCs w:val="24"/>
        </w:rPr>
        <w:t xml:space="preserve"> </w:t>
      </w:r>
      <w:r>
        <w:rPr>
          <w:rFonts w:asciiTheme="minorEastAsia" w:hAnsiTheme="minorEastAsia"/>
          <w:sz w:val="24"/>
          <w:szCs w:val="24"/>
        </w:rPr>
        <w:t>所有建筑加固及施工材料应进行进场验收，合格后方可使用。</w:t>
      </w:r>
    </w:p>
    <w:p w14:paraId="56A93209">
      <w:pPr>
        <w:spacing w:line="360" w:lineRule="auto"/>
        <w:ind w:left="548"/>
        <w:rPr>
          <w:rFonts w:asciiTheme="minorEastAsia" w:hAnsiTheme="minorEastAsia"/>
          <w:sz w:val="24"/>
          <w:szCs w:val="24"/>
        </w:rPr>
      </w:pPr>
      <w:r>
        <w:rPr>
          <w:rFonts w:ascii="Times New Roman" w:hAnsi="Times New Roman" w:eastAsia="Times New Roman" w:cs="Times New Roman"/>
          <w:b/>
          <w:bCs/>
          <w:spacing w:val="-10"/>
          <w:sz w:val="24"/>
          <w:szCs w:val="24"/>
        </w:rPr>
        <w:t>5</w:t>
      </w:r>
      <w:r>
        <w:rPr>
          <w:rFonts w:ascii="Times New Roman" w:hAnsi="Times New Roman" w:eastAsia="Times New Roman" w:cs="Times New Roman"/>
          <w:spacing w:val="4"/>
          <w:sz w:val="24"/>
          <w:szCs w:val="24"/>
        </w:rPr>
        <w:t xml:space="preserve"> </w:t>
      </w:r>
      <w:r>
        <w:rPr>
          <w:rFonts w:asciiTheme="minorEastAsia" w:hAnsiTheme="minorEastAsia"/>
          <w:sz w:val="24"/>
          <w:szCs w:val="24"/>
        </w:rPr>
        <w:t>应对操作工人进行技术交底，明确操作工艺要求及质量标准。</w:t>
      </w:r>
    </w:p>
    <w:p w14:paraId="2FAC77EF">
      <w:pPr>
        <w:spacing w:line="360" w:lineRule="auto"/>
        <w:ind w:left="548"/>
        <w:rPr>
          <w:rFonts w:ascii="宋体" w:hAnsi="宋体" w:eastAsia="宋体" w:cs="宋体"/>
          <w:sz w:val="24"/>
          <w:szCs w:val="24"/>
        </w:rPr>
      </w:pPr>
      <w:r>
        <w:rPr>
          <w:rFonts w:ascii="Times New Roman" w:hAnsi="Times New Roman" w:eastAsia="Times New Roman" w:cs="Times New Roman"/>
          <w:b/>
          <w:bCs/>
          <w:spacing w:val="1"/>
          <w:sz w:val="24"/>
          <w:szCs w:val="24"/>
        </w:rPr>
        <w:t>6</w:t>
      </w:r>
      <w:r>
        <w:rPr>
          <w:rFonts w:ascii="Times New Roman" w:hAnsi="Times New Roman" w:eastAsia="Times New Roman" w:cs="Times New Roman"/>
          <w:spacing w:val="2"/>
          <w:sz w:val="24"/>
          <w:szCs w:val="24"/>
        </w:rPr>
        <w:t xml:space="preserve"> </w:t>
      </w:r>
      <w:r>
        <w:rPr>
          <w:rFonts w:asciiTheme="minorEastAsia" w:hAnsiTheme="minorEastAsia"/>
          <w:sz w:val="24"/>
          <w:szCs w:val="24"/>
        </w:rPr>
        <w:t>各道工序建筑材料</w:t>
      </w:r>
      <w:r>
        <w:rPr>
          <w:rFonts w:hint="eastAsia" w:asciiTheme="minorEastAsia" w:hAnsiTheme="minorEastAsia"/>
          <w:sz w:val="24"/>
          <w:szCs w:val="24"/>
        </w:rPr>
        <w:t>应</w:t>
      </w:r>
      <w:r>
        <w:rPr>
          <w:rFonts w:asciiTheme="minorEastAsia" w:hAnsiTheme="minorEastAsia"/>
          <w:sz w:val="24"/>
          <w:szCs w:val="24"/>
        </w:rPr>
        <w:t>明确标记、存放。</w:t>
      </w:r>
    </w:p>
    <w:p w14:paraId="1BEBAB92">
      <w:pPr>
        <w:spacing w:line="360" w:lineRule="auto"/>
        <w:ind w:left="548"/>
        <w:rPr>
          <w:rFonts w:ascii="宋体" w:hAnsi="宋体" w:eastAsia="宋体" w:cs="宋体"/>
          <w:sz w:val="24"/>
          <w:szCs w:val="24"/>
        </w:rPr>
      </w:pPr>
      <w:r>
        <w:rPr>
          <w:rFonts w:ascii="Times New Roman" w:hAnsi="Times New Roman" w:eastAsia="Times New Roman" w:cs="Times New Roman"/>
          <w:b/>
          <w:bCs/>
          <w:spacing w:val="9"/>
          <w:sz w:val="24"/>
          <w:szCs w:val="24"/>
        </w:rPr>
        <w:t>7</w:t>
      </w:r>
      <w:r>
        <w:rPr>
          <w:rFonts w:ascii="Times New Roman" w:hAnsi="Times New Roman" w:eastAsia="Times New Roman" w:cs="Times New Roman"/>
          <w:spacing w:val="8"/>
          <w:sz w:val="24"/>
          <w:szCs w:val="24"/>
        </w:rPr>
        <w:t xml:space="preserve"> </w:t>
      </w:r>
      <w:r>
        <w:rPr>
          <w:rFonts w:asciiTheme="minorEastAsia" w:hAnsiTheme="minorEastAsia"/>
          <w:sz w:val="24"/>
          <w:szCs w:val="24"/>
        </w:rPr>
        <w:t>各工序施工中的施工工具</w:t>
      </w:r>
      <w:r>
        <w:rPr>
          <w:rFonts w:hint="eastAsia" w:asciiTheme="minorEastAsia" w:hAnsiTheme="minorEastAsia"/>
          <w:sz w:val="24"/>
          <w:szCs w:val="24"/>
        </w:rPr>
        <w:t>应</w:t>
      </w:r>
      <w:r>
        <w:rPr>
          <w:rFonts w:asciiTheme="minorEastAsia" w:hAnsiTheme="minorEastAsia"/>
          <w:sz w:val="24"/>
          <w:szCs w:val="24"/>
        </w:rPr>
        <w:t>符合正常使用要求。</w:t>
      </w:r>
    </w:p>
    <w:p w14:paraId="033CF32B">
      <w:pPr>
        <w:spacing w:line="360" w:lineRule="auto"/>
        <w:ind w:left="551"/>
        <w:rPr>
          <w:rFonts w:ascii="宋体" w:hAnsi="宋体" w:eastAsia="宋体" w:cs="宋体"/>
          <w:sz w:val="24"/>
          <w:szCs w:val="24"/>
        </w:rPr>
      </w:pPr>
      <w:r>
        <w:rPr>
          <w:rFonts w:ascii="Times New Roman" w:hAnsi="Times New Roman" w:eastAsia="Times New Roman" w:cs="Times New Roman"/>
          <w:b/>
          <w:bCs/>
          <w:spacing w:val="-10"/>
          <w:sz w:val="24"/>
          <w:szCs w:val="24"/>
        </w:rPr>
        <w:t>8</w:t>
      </w:r>
      <w:r>
        <w:rPr>
          <w:rFonts w:ascii="宋体" w:hAnsi="宋体" w:eastAsia="宋体" w:cs="宋体"/>
          <w:spacing w:val="11"/>
          <w:sz w:val="24"/>
          <w:szCs w:val="24"/>
        </w:rPr>
        <w:t xml:space="preserve"> </w:t>
      </w:r>
      <w:r>
        <w:rPr>
          <w:rFonts w:hint="eastAsia" w:ascii="宋体" w:hAnsi="宋体" w:eastAsia="宋体" w:cs="宋体"/>
          <w:spacing w:val="11"/>
          <w:sz w:val="24"/>
          <w:szCs w:val="24"/>
        </w:rPr>
        <w:t>应</w:t>
      </w:r>
      <w:r>
        <w:rPr>
          <w:rFonts w:asciiTheme="minorEastAsia" w:hAnsiTheme="minorEastAsia"/>
          <w:sz w:val="24"/>
          <w:szCs w:val="24"/>
        </w:rPr>
        <w:t>制定落实各道工序施工中的安全施工和环境保护措施。</w:t>
      </w:r>
    </w:p>
    <w:p w14:paraId="56EDC7C6">
      <w:pPr>
        <w:spacing w:line="360" w:lineRule="auto"/>
        <w:ind w:left="548"/>
        <w:rPr>
          <w:rFonts w:ascii="宋体" w:hAnsi="宋体" w:eastAsia="宋体" w:cs="宋体"/>
          <w:sz w:val="24"/>
          <w:szCs w:val="24"/>
        </w:rPr>
      </w:pPr>
      <w:r>
        <w:rPr>
          <w:rFonts w:ascii="Times New Roman" w:hAnsi="Times New Roman" w:eastAsia="Times New Roman" w:cs="Times New Roman"/>
          <w:b/>
          <w:bCs/>
          <w:spacing w:val="-10"/>
          <w:sz w:val="24"/>
          <w:szCs w:val="24"/>
        </w:rPr>
        <w:t>9</w:t>
      </w:r>
      <w:r>
        <w:rPr>
          <w:rFonts w:ascii="Times New Roman" w:hAnsi="Times New Roman" w:eastAsia="Times New Roman" w:cs="Times New Roman"/>
          <w:spacing w:val="10"/>
          <w:sz w:val="24"/>
          <w:szCs w:val="24"/>
        </w:rPr>
        <w:t xml:space="preserve"> </w:t>
      </w:r>
      <w:r>
        <w:rPr>
          <w:rFonts w:hint="eastAsia" w:cs="Times New Roman" w:asciiTheme="minorEastAsia" w:hAnsiTheme="minorEastAsia"/>
          <w:spacing w:val="10"/>
          <w:sz w:val="24"/>
          <w:szCs w:val="24"/>
        </w:rPr>
        <w:t>应</w:t>
      </w:r>
      <w:r>
        <w:rPr>
          <w:rFonts w:asciiTheme="minorEastAsia" w:hAnsiTheme="minorEastAsia"/>
          <w:sz w:val="24"/>
          <w:szCs w:val="24"/>
        </w:rPr>
        <w:t>针对不同施工工序制定相应的质量控制计划。</w:t>
      </w:r>
    </w:p>
    <w:p w14:paraId="2A7A4C9F">
      <w:pPr>
        <w:spacing w:line="360" w:lineRule="auto"/>
        <w:rPr>
          <w:rFonts w:ascii="宋体" w:hAnsi="宋体" w:eastAsia="宋体" w:cs="宋体"/>
          <w:sz w:val="24"/>
          <w:szCs w:val="24"/>
        </w:rPr>
      </w:pPr>
      <w:r>
        <w:rPr>
          <w:rFonts w:ascii="Times New Roman" w:hAnsi="Times New Roman" w:eastAsia="Times New Roman" w:cs="Times New Roman"/>
          <w:b/>
          <w:bCs/>
          <w:spacing w:val="6"/>
          <w:sz w:val="24"/>
          <w:szCs w:val="24"/>
        </w:rPr>
        <w:t>7.9.2</w:t>
      </w:r>
      <w:r>
        <w:rPr>
          <w:rFonts w:ascii="Times New Roman" w:hAnsi="Times New Roman" w:eastAsia="Times New Roman" w:cs="Times New Roman"/>
          <w:spacing w:val="7"/>
          <w:sz w:val="24"/>
          <w:szCs w:val="24"/>
        </w:rPr>
        <w:t xml:space="preserve"> </w:t>
      </w:r>
      <w:r>
        <w:rPr>
          <w:rFonts w:asciiTheme="minorEastAsia" w:hAnsiTheme="minorEastAsia"/>
          <w:sz w:val="24"/>
          <w:szCs w:val="24"/>
        </w:rPr>
        <w:t>施工过程的质量控制应符合以下规定：</w:t>
      </w:r>
    </w:p>
    <w:p w14:paraId="2CF0C33C">
      <w:pPr>
        <w:spacing w:line="360" w:lineRule="auto"/>
        <w:ind w:firstLine="516" w:firstLineChars="200"/>
        <w:rPr>
          <w:rFonts w:ascii="宋体" w:hAnsi="宋体" w:eastAsia="宋体" w:cs="宋体"/>
          <w:sz w:val="24"/>
          <w:szCs w:val="24"/>
        </w:rPr>
      </w:pPr>
      <w:r>
        <w:rPr>
          <w:rFonts w:ascii="Times New Roman" w:hAnsi="Times New Roman" w:eastAsia="Times New Roman" w:cs="Times New Roman"/>
          <w:b/>
          <w:bCs/>
          <w:spacing w:val="9"/>
          <w:sz w:val="24"/>
          <w:szCs w:val="24"/>
        </w:rPr>
        <w:t>1</w:t>
      </w:r>
      <w:r>
        <w:rPr>
          <w:rFonts w:ascii="Times New Roman" w:hAnsi="Times New Roman" w:eastAsia="Times New Roman" w:cs="Times New Roman"/>
          <w:spacing w:val="8"/>
          <w:sz w:val="24"/>
          <w:szCs w:val="24"/>
        </w:rPr>
        <w:t xml:space="preserve"> </w:t>
      </w:r>
      <w:r>
        <w:rPr>
          <w:rFonts w:hint="eastAsia" w:cs="Times New Roman" w:asciiTheme="minorEastAsia" w:hAnsiTheme="minorEastAsia"/>
          <w:spacing w:val="8"/>
          <w:sz w:val="24"/>
          <w:szCs w:val="24"/>
        </w:rPr>
        <w:t>应</w:t>
      </w:r>
      <w:r>
        <w:rPr>
          <w:rFonts w:asciiTheme="minorEastAsia" w:hAnsiTheme="minorEastAsia"/>
          <w:sz w:val="24"/>
          <w:szCs w:val="24"/>
        </w:rPr>
        <w:t>设置各道工序的质量控制点并制定有效措施进行预控。</w:t>
      </w:r>
    </w:p>
    <w:p w14:paraId="6551F705">
      <w:pPr>
        <w:spacing w:before="84" w:line="360" w:lineRule="auto"/>
        <w:ind w:right="61" w:firstLine="532" w:firstLineChars="200"/>
        <w:rPr>
          <w:rFonts w:asciiTheme="minorEastAsia" w:hAnsiTheme="minorEastAsia"/>
          <w:sz w:val="24"/>
          <w:szCs w:val="24"/>
        </w:rPr>
      </w:pPr>
      <w:r>
        <w:rPr>
          <w:rFonts w:ascii="Times New Roman" w:hAnsi="Times New Roman" w:eastAsia="Times New Roman" w:cs="Times New Roman"/>
          <w:b/>
          <w:bCs/>
          <w:spacing w:val="13"/>
          <w:sz w:val="24"/>
          <w:szCs w:val="24"/>
        </w:rPr>
        <w:t>2</w:t>
      </w:r>
      <w:r>
        <w:rPr>
          <w:rFonts w:ascii="Times New Roman" w:hAnsi="Times New Roman" w:eastAsia="Times New Roman" w:cs="Times New Roman"/>
          <w:spacing w:val="3"/>
          <w:sz w:val="24"/>
          <w:szCs w:val="24"/>
        </w:rPr>
        <w:t xml:space="preserve"> </w:t>
      </w:r>
      <w:r>
        <w:rPr>
          <w:rFonts w:hint="eastAsia" w:cs="Times New Roman" w:asciiTheme="minorEastAsia" w:hAnsiTheme="minorEastAsia"/>
          <w:spacing w:val="3"/>
          <w:sz w:val="24"/>
          <w:szCs w:val="24"/>
        </w:rPr>
        <w:t>应</w:t>
      </w:r>
      <w:r>
        <w:rPr>
          <w:rFonts w:asciiTheme="minorEastAsia" w:hAnsiTheme="minorEastAsia"/>
          <w:sz w:val="24"/>
          <w:szCs w:val="24"/>
        </w:rPr>
        <w:t>针对地下结构增层施工的特点，采取有效手段对施工技术环境和劳动环境进行合理控制。</w:t>
      </w:r>
    </w:p>
    <w:p w14:paraId="10293B5C">
      <w:pPr>
        <w:spacing w:line="360" w:lineRule="auto"/>
        <w:ind w:right="25" w:firstLine="528" w:firstLineChars="200"/>
        <w:rPr>
          <w:rFonts w:ascii="宋体" w:hAnsi="宋体" w:eastAsia="宋体" w:cs="宋体"/>
          <w:sz w:val="24"/>
          <w:szCs w:val="24"/>
        </w:rPr>
      </w:pPr>
      <w:r>
        <w:rPr>
          <w:rFonts w:ascii="Times New Roman" w:hAnsi="Times New Roman" w:eastAsia="Times New Roman" w:cs="Times New Roman"/>
          <w:b/>
          <w:bCs/>
          <w:spacing w:val="12"/>
          <w:sz w:val="24"/>
          <w:szCs w:val="24"/>
        </w:rPr>
        <w:t>3</w:t>
      </w:r>
      <w:r>
        <w:rPr>
          <w:rFonts w:ascii="Times New Roman" w:hAnsi="Times New Roman" w:eastAsia="Times New Roman" w:cs="Times New Roman"/>
          <w:spacing w:val="4"/>
          <w:sz w:val="24"/>
          <w:szCs w:val="24"/>
        </w:rPr>
        <w:t xml:space="preserve"> </w:t>
      </w:r>
      <w:r>
        <w:rPr>
          <w:rFonts w:asciiTheme="minorEastAsia" w:hAnsiTheme="minorEastAsia"/>
          <w:sz w:val="24"/>
          <w:szCs w:val="24"/>
        </w:rPr>
        <w:t>应执行各道工序质量检验验收和各工种、工序及专业间 的交接检验与验收制度，经相关各方验收合格后方可进行下道工序。</w:t>
      </w:r>
    </w:p>
    <w:p w14:paraId="2DD40C01">
      <w:pPr>
        <w:spacing w:line="360" w:lineRule="auto"/>
        <w:rPr>
          <w:sz w:val="24"/>
          <w:szCs w:val="24"/>
        </w:rPr>
      </w:pPr>
    </w:p>
    <w:p w14:paraId="18359FFD">
      <w:pPr>
        <w:spacing w:before="66" w:line="360" w:lineRule="auto"/>
        <w:jc w:val="center"/>
        <w:outlineLvl w:val="0"/>
        <w:rPr>
          <w:rFonts w:ascii="黑体" w:hAnsi="黑体" w:eastAsia="黑体" w:cs="黑体"/>
          <w:sz w:val="24"/>
          <w:szCs w:val="24"/>
        </w:rPr>
      </w:pPr>
      <w:r>
        <w:rPr>
          <w:rFonts w:ascii="黑体" w:hAnsi="黑体" w:eastAsia="黑体" w:cs="黑体"/>
          <w:b/>
          <w:bCs/>
          <w:spacing w:val="3"/>
          <w:sz w:val="24"/>
          <w:szCs w:val="24"/>
        </w:rPr>
        <w:t>7.10</w:t>
      </w:r>
      <w:r>
        <w:rPr>
          <w:rFonts w:ascii="黑体" w:hAnsi="黑体" w:eastAsia="黑体" w:cs="黑体"/>
          <w:spacing w:val="19"/>
          <w:sz w:val="24"/>
          <w:szCs w:val="24"/>
        </w:rPr>
        <w:t xml:space="preserve">  </w:t>
      </w:r>
      <w:r>
        <w:rPr>
          <w:rFonts w:ascii="黑体" w:hAnsi="黑体" w:eastAsia="黑体" w:cs="黑体"/>
          <w:b/>
          <w:bCs/>
          <w:spacing w:val="3"/>
          <w:sz w:val="24"/>
          <w:szCs w:val="24"/>
        </w:rPr>
        <w:t>施工风险管理和处置</w:t>
      </w:r>
    </w:p>
    <w:p w14:paraId="4552C2FE">
      <w:pPr>
        <w:spacing w:line="360" w:lineRule="auto"/>
        <w:rPr>
          <w:sz w:val="24"/>
          <w:szCs w:val="24"/>
        </w:rPr>
      </w:pPr>
    </w:p>
    <w:p w14:paraId="4DC6086F">
      <w:pPr>
        <w:spacing w:line="360" w:lineRule="auto"/>
        <w:ind w:left="142" w:right="28"/>
        <w:rPr>
          <w:rFonts w:ascii="宋体" w:hAnsi="宋体" w:eastAsia="宋体" w:cs="宋体"/>
          <w:sz w:val="24"/>
          <w:szCs w:val="24"/>
        </w:rPr>
      </w:pPr>
      <w:r>
        <w:rPr>
          <w:rFonts w:ascii="Times New Roman" w:hAnsi="Times New Roman" w:eastAsia="Times New Roman" w:cs="Times New Roman"/>
          <w:b/>
          <w:bCs/>
          <w:spacing w:val="6"/>
          <w:sz w:val="24"/>
          <w:szCs w:val="24"/>
        </w:rPr>
        <w:t>7.10.1</w:t>
      </w:r>
      <w:r>
        <w:rPr>
          <w:rFonts w:hint="eastAsia" w:cs="Times New Roman" w:asciiTheme="minorEastAsia" w:hAnsiTheme="minorEastAsia"/>
          <w:spacing w:val="6"/>
          <w:sz w:val="24"/>
          <w:szCs w:val="24"/>
        </w:rPr>
        <w:t xml:space="preserve"> 既有地下建筑改扩建工程施工</w:t>
      </w:r>
      <w:r>
        <w:rPr>
          <w:rFonts w:ascii="宋体" w:hAnsi="宋体" w:eastAsia="宋体" w:cs="宋体"/>
          <w:spacing w:val="6"/>
          <w:sz w:val="24"/>
          <w:szCs w:val="24"/>
        </w:rPr>
        <w:t>应保障人员安全，减小对既有</w:t>
      </w:r>
      <w:r>
        <w:rPr>
          <w:rFonts w:ascii="宋体" w:hAnsi="宋体" w:eastAsia="宋体" w:cs="宋体"/>
          <w:spacing w:val="8"/>
          <w:sz w:val="24"/>
          <w:szCs w:val="24"/>
        </w:rPr>
        <w:t>建筑和周边环境影响，将建设风险造成的各种不利影响、破坏和</w:t>
      </w:r>
      <w:r>
        <w:rPr>
          <w:rFonts w:ascii="宋体" w:hAnsi="宋体" w:eastAsia="宋体" w:cs="宋体"/>
          <w:spacing w:val="-1"/>
          <w:sz w:val="24"/>
          <w:szCs w:val="24"/>
        </w:rPr>
        <w:t>损失降低到合理、可接受的水平。</w:t>
      </w:r>
    </w:p>
    <w:p w14:paraId="6957237B">
      <w:pPr>
        <w:spacing w:line="360" w:lineRule="auto"/>
        <w:ind w:left="142" w:right="2"/>
        <w:rPr>
          <w:rFonts w:ascii="宋体" w:hAnsi="宋体" w:eastAsia="宋体" w:cs="宋体"/>
          <w:sz w:val="24"/>
          <w:szCs w:val="24"/>
        </w:rPr>
      </w:pPr>
      <w:r>
        <w:rPr>
          <w:rFonts w:ascii="Times New Roman" w:hAnsi="Times New Roman" w:eastAsia="Times New Roman" w:cs="Times New Roman"/>
          <w:b/>
          <w:bCs/>
          <w:spacing w:val="7"/>
          <w:sz w:val="24"/>
          <w:szCs w:val="24"/>
        </w:rPr>
        <w:t>7.10.2</w:t>
      </w:r>
      <w:r>
        <w:rPr>
          <w:rFonts w:ascii="Times New Roman" w:hAnsi="Times New Roman" w:eastAsia="Times New Roman" w:cs="Times New Roman"/>
          <w:spacing w:val="3"/>
          <w:sz w:val="24"/>
          <w:szCs w:val="24"/>
        </w:rPr>
        <w:t xml:space="preserve"> </w:t>
      </w:r>
      <w:r>
        <w:rPr>
          <w:rFonts w:hint="eastAsia" w:cs="Times New Roman" w:asciiTheme="minorEastAsia" w:hAnsiTheme="minorEastAsia"/>
          <w:spacing w:val="3"/>
          <w:sz w:val="24"/>
          <w:szCs w:val="24"/>
        </w:rPr>
        <w:t>既有</w:t>
      </w:r>
      <w:r>
        <w:rPr>
          <w:rFonts w:ascii="宋体" w:hAnsi="宋体" w:eastAsia="宋体" w:cs="宋体"/>
          <w:spacing w:val="7"/>
          <w:sz w:val="24"/>
          <w:szCs w:val="24"/>
        </w:rPr>
        <w:t>地下建筑改扩建工程施工风险等级标准应符合表7.10.2</w:t>
      </w:r>
      <w:r>
        <w:rPr>
          <w:rFonts w:ascii="宋体" w:hAnsi="宋体" w:eastAsia="宋体" w:cs="宋体"/>
          <w:spacing w:val="-2"/>
          <w:sz w:val="24"/>
          <w:szCs w:val="24"/>
        </w:rPr>
        <w:t>的规定。</w:t>
      </w:r>
    </w:p>
    <w:p w14:paraId="6311A769">
      <w:pPr>
        <w:spacing w:line="360" w:lineRule="auto"/>
        <w:jc w:val="center"/>
        <w:rPr>
          <w:rFonts w:ascii="黑体" w:hAnsi="黑体" w:eastAsia="黑体" w:cs="黑体"/>
          <w:szCs w:val="21"/>
        </w:rPr>
      </w:pPr>
      <w:r>
        <w:rPr>
          <w:rFonts w:ascii="黑体" w:hAnsi="黑体" w:eastAsia="黑体" w:cs="黑体"/>
          <w:b/>
          <w:bCs/>
          <w:spacing w:val="-15"/>
          <w:szCs w:val="21"/>
        </w:rPr>
        <w:t>表7.10.2</w:t>
      </w:r>
      <w:r>
        <w:rPr>
          <w:rFonts w:ascii="黑体" w:hAnsi="黑体" w:eastAsia="黑体" w:cs="黑体"/>
          <w:spacing w:val="65"/>
          <w:szCs w:val="21"/>
        </w:rPr>
        <w:t xml:space="preserve"> </w:t>
      </w:r>
      <w:r>
        <w:rPr>
          <w:rFonts w:ascii="黑体" w:hAnsi="黑体" w:eastAsia="黑体" w:cs="黑体"/>
          <w:b/>
          <w:bCs/>
          <w:spacing w:val="1"/>
          <w:szCs w:val="21"/>
        </w:rPr>
        <w:t>风险等级标准</w:t>
      </w:r>
    </w:p>
    <w:tbl>
      <w:tblPr>
        <w:tblStyle w:val="39"/>
        <w:tblW w:w="7897" w:type="dxa"/>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0"/>
        <w:gridCol w:w="1275"/>
        <w:gridCol w:w="1134"/>
        <w:gridCol w:w="1276"/>
        <w:gridCol w:w="1134"/>
        <w:gridCol w:w="1134"/>
        <w:gridCol w:w="1134"/>
      </w:tblGrid>
      <w:tr w14:paraId="05FB1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085" w:type="dxa"/>
            <w:gridSpan w:val="2"/>
            <w:vMerge w:val="restart"/>
            <w:tcBorders>
              <w:bottom w:val="nil"/>
              <w:tl2br w:val="single" w:color="000000" w:sz="4" w:space="0"/>
            </w:tcBorders>
          </w:tcPr>
          <w:p w14:paraId="63CF6629">
            <w:pPr>
              <w:spacing w:before="70" w:line="360" w:lineRule="auto"/>
              <w:ind w:left="935"/>
              <w:rPr>
                <w:rFonts w:ascii="宋体" w:hAnsi="宋体" w:eastAsia="宋体" w:cs="宋体"/>
                <w:szCs w:val="21"/>
              </w:rPr>
            </w:pPr>
            <w:r>
              <w:rPr>
                <w:rFonts w:ascii="宋体" w:hAnsi="宋体" w:eastAsia="宋体" w:cs="宋体"/>
                <w:spacing w:val="-2"/>
                <w:position w:val="13"/>
                <w:szCs w:val="21"/>
              </w:rPr>
              <w:t>损失等级</w:t>
            </w:r>
          </w:p>
          <w:p w14:paraId="24303829">
            <w:pPr>
              <w:spacing w:line="360" w:lineRule="auto"/>
              <w:ind w:left="155"/>
              <w:rPr>
                <w:rFonts w:ascii="宋体" w:hAnsi="宋体" w:eastAsia="宋体" w:cs="宋体"/>
                <w:szCs w:val="21"/>
              </w:rPr>
            </w:pPr>
            <w:r>
              <w:rPr>
                <w:rFonts w:ascii="宋体" w:hAnsi="宋体" w:eastAsia="宋体" w:cs="宋体"/>
                <w:spacing w:val="-2"/>
                <w:szCs w:val="21"/>
              </w:rPr>
              <w:t>可能性等级</w:t>
            </w:r>
          </w:p>
        </w:tc>
        <w:tc>
          <w:tcPr>
            <w:tcW w:w="1134" w:type="dxa"/>
          </w:tcPr>
          <w:p w14:paraId="3F2AEA7D">
            <w:pPr>
              <w:spacing w:before="119" w:line="360" w:lineRule="auto"/>
              <w:ind w:left="354"/>
              <w:rPr>
                <w:rFonts w:ascii="宋体" w:hAnsi="宋体" w:eastAsia="宋体" w:cs="宋体"/>
                <w:szCs w:val="21"/>
              </w:rPr>
            </w:pPr>
            <w:r>
              <w:rPr>
                <w:rFonts w:ascii="宋体" w:hAnsi="宋体" w:eastAsia="宋体" w:cs="宋体"/>
                <w:szCs w:val="21"/>
              </w:rPr>
              <w:t>A</w:t>
            </w:r>
          </w:p>
        </w:tc>
        <w:tc>
          <w:tcPr>
            <w:tcW w:w="1276" w:type="dxa"/>
          </w:tcPr>
          <w:p w14:paraId="5C9F99B2">
            <w:pPr>
              <w:spacing w:before="120" w:line="360" w:lineRule="auto"/>
              <w:ind w:left="424"/>
              <w:rPr>
                <w:rFonts w:ascii="宋体" w:hAnsi="宋体" w:eastAsia="宋体" w:cs="宋体"/>
                <w:szCs w:val="21"/>
              </w:rPr>
            </w:pPr>
            <w:r>
              <w:rPr>
                <w:rFonts w:ascii="宋体" w:hAnsi="宋体" w:eastAsia="宋体" w:cs="宋体"/>
                <w:szCs w:val="21"/>
              </w:rPr>
              <w:t>B</w:t>
            </w:r>
          </w:p>
        </w:tc>
        <w:tc>
          <w:tcPr>
            <w:tcW w:w="1134" w:type="dxa"/>
          </w:tcPr>
          <w:p w14:paraId="712CF285">
            <w:pPr>
              <w:spacing w:before="119" w:line="360" w:lineRule="auto"/>
              <w:ind w:left="267"/>
              <w:rPr>
                <w:rFonts w:ascii="宋体" w:hAnsi="宋体" w:eastAsia="宋体" w:cs="宋体"/>
                <w:szCs w:val="21"/>
              </w:rPr>
            </w:pPr>
            <w:r>
              <w:rPr>
                <w:rFonts w:ascii="宋体" w:hAnsi="宋体" w:eastAsia="宋体" w:cs="宋体"/>
                <w:szCs w:val="21"/>
              </w:rPr>
              <w:t>C</w:t>
            </w:r>
          </w:p>
        </w:tc>
        <w:tc>
          <w:tcPr>
            <w:tcW w:w="1134" w:type="dxa"/>
          </w:tcPr>
          <w:p w14:paraId="17166E8C">
            <w:pPr>
              <w:spacing w:before="120" w:line="360" w:lineRule="auto"/>
              <w:ind w:left="368"/>
              <w:rPr>
                <w:rFonts w:ascii="宋体" w:hAnsi="宋体" w:eastAsia="宋体" w:cs="宋体"/>
                <w:szCs w:val="21"/>
              </w:rPr>
            </w:pPr>
            <w:r>
              <w:rPr>
                <w:rFonts w:ascii="宋体" w:hAnsi="宋体" w:eastAsia="宋体" w:cs="宋体"/>
                <w:szCs w:val="21"/>
              </w:rPr>
              <w:t>D</w:t>
            </w:r>
          </w:p>
        </w:tc>
        <w:tc>
          <w:tcPr>
            <w:tcW w:w="1134" w:type="dxa"/>
          </w:tcPr>
          <w:p w14:paraId="34CABB10">
            <w:pPr>
              <w:spacing w:before="120" w:line="360" w:lineRule="auto"/>
              <w:ind w:left="349"/>
              <w:rPr>
                <w:rFonts w:ascii="宋体" w:hAnsi="宋体" w:eastAsia="宋体" w:cs="宋体"/>
                <w:szCs w:val="21"/>
              </w:rPr>
            </w:pPr>
            <w:r>
              <w:rPr>
                <w:rFonts w:ascii="宋体" w:hAnsi="宋体" w:eastAsia="宋体" w:cs="宋体"/>
                <w:szCs w:val="21"/>
              </w:rPr>
              <w:t>E</w:t>
            </w:r>
          </w:p>
        </w:tc>
      </w:tr>
      <w:tr w14:paraId="11DD2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085" w:type="dxa"/>
            <w:gridSpan w:val="2"/>
            <w:vMerge w:val="continue"/>
            <w:tcBorders>
              <w:top w:val="nil"/>
              <w:tl2br w:val="single" w:color="000000" w:sz="4" w:space="0"/>
            </w:tcBorders>
          </w:tcPr>
          <w:p w14:paraId="401AFE64">
            <w:pPr>
              <w:spacing w:line="360" w:lineRule="auto"/>
              <w:rPr>
                <w:szCs w:val="21"/>
              </w:rPr>
            </w:pPr>
          </w:p>
        </w:tc>
        <w:tc>
          <w:tcPr>
            <w:tcW w:w="1134" w:type="dxa"/>
            <w:noWrap/>
            <w:tcMar>
              <w:top w:w="57" w:type="dxa"/>
              <w:left w:w="57" w:type="dxa"/>
              <w:bottom w:w="57" w:type="dxa"/>
              <w:right w:w="57" w:type="dxa"/>
            </w:tcMar>
          </w:tcPr>
          <w:p w14:paraId="291CFECF">
            <w:pPr>
              <w:spacing w:before="79" w:line="360" w:lineRule="auto"/>
              <w:rPr>
                <w:rFonts w:ascii="宋体" w:hAnsi="宋体" w:eastAsia="宋体" w:cs="宋体"/>
                <w:szCs w:val="21"/>
              </w:rPr>
            </w:pPr>
            <w:r>
              <w:rPr>
                <w:rFonts w:ascii="宋体" w:hAnsi="宋体" w:eastAsia="宋体" w:cs="宋体"/>
                <w:spacing w:val="2"/>
                <w:szCs w:val="21"/>
              </w:rPr>
              <w:t>灾难性的</w:t>
            </w:r>
          </w:p>
        </w:tc>
        <w:tc>
          <w:tcPr>
            <w:tcW w:w="1276" w:type="dxa"/>
            <w:noWrap/>
            <w:tcMar>
              <w:top w:w="57" w:type="dxa"/>
              <w:left w:w="57" w:type="dxa"/>
              <w:bottom w:w="57" w:type="dxa"/>
              <w:right w:w="57" w:type="dxa"/>
            </w:tcMar>
          </w:tcPr>
          <w:p w14:paraId="60B123BE">
            <w:pPr>
              <w:spacing w:before="78" w:line="360" w:lineRule="auto"/>
              <w:rPr>
                <w:rFonts w:ascii="宋体" w:hAnsi="宋体" w:eastAsia="宋体" w:cs="宋体"/>
                <w:szCs w:val="21"/>
              </w:rPr>
            </w:pPr>
            <w:r>
              <w:rPr>
                <w:rFonts w:ascii="宋体" w:hAnsi="宋体" w:eastAsia="宋体" w:cs="宋体"/>
                <w:spacing w:val="-2"/>
                <w:szCs w:val="21"/>
              </w:rPr>
              <w:t>非常严重的</w:t>
            </w:r>
          </w:p>
        </w:tc>
        <w:tc>
          <w:tcPr>
            <w:tcW w:w="1134" w:type="dxa"/>
            <w:noWrap/>
            <w:tcMar>
              <w:top w:w="57" w:type="dxa"/>
              <w:left w:w="57" w:type="dxa"/>
              <w:bottom w:w="57" w:type="dxa"/>
              <w:right w:w="57" w:type="dxa"/>
            </w:tcMar>
          </w:tcPr>
          <w:p w14:paraId="468642B1">
            <w:pPr>
              <w:spacing w:before="78" w:line="360" w:lineRule="auto"/>
              <w:ind w:left="87"/>
              <w:rPr>
                <w:rFonts w:ascii="宋体" w:hAnsi="宋体" w:eastAsia="宋体" w:cs="宋体"/>
                <w:szCs w:val="21"/>
              </w:rPr>
            </w:pPr>
            <w:r>
              <w:rPr>
                <w:rFonts w:ascii="宋体" w:hAnsi="宋体" w:eastAsia="宋体" w:cs="宋体"/>
                <w:spacing w:val="-2"/>
                <w:szCs w:val="21"/>
              </w:rPr>
              <w:t>严重的</w:t>
            </w:r>
          </w:p>
        </w:tc>
        <w:tc>
          <w:tcPr>
            <w:tcW w:w="1134" w:type="dxa"/>
            <w:noWrap/>
            <w:tcMar>
              <w:top w:w="57" w:type="dxa"/>
              <w:left w:w="57" w:type="dxa"/>
              <w:bottom w:w="57" w:type="dxa"/>
              <w:right w:w="57" w:type="dxa"/>
            </w:tcMar>
          </w:tcPr>
          <w:p w14:paraId="5CAEA2E2">
            <w:pPr>
              <w:spacing w:before="77" w:line="360" w:lineRule="auto"/>
              <w:rPr>
                <w:rFonts w:ascii="宋体" w:hAnsi="宋体" w:eastAsia="宋体" w:cs="宋体"/>
                <w:szCs w:val="21"/>
              </w:rPr>
            </w:pPr>
            <w:r>
              <w:rPr>
                <w:rFonts w:ascii="宋体" w:hAnsi="宋体" w:eastAsia="宋体" w:cs="宋体"/>
                <w:spacing w:val="2"/>
                <w:szCs w:val="21"/>
              </w:rPr>
              <w:t>需考虑的</w:t>
            </w:r>
          </w:p>
        </w:tc>
        <w:tc>
          <w:tcPr>
            <w:tcW w:w="1134" w:type="dxa"/>
            <w:noWrap/>
            <w:tcMar>
              <w:top w:w="57" w:type="dxa"/>
              <w:left w:w="57" w:type="dxa"/>
              <w:bottom w:w="57" w:type="dxa"/>
              <w:right w:w="57" w:type="dxa"/>
            </w:tcMar>
          </w:tcPr>
          <w:p w14:paraId="7F9BC32D">
            <w:pPr>
              <w:spacing w:before="79" w:line="360" w:lineRule="auto"/>
              <w:rPr>
                <w:rFonts w:ascii="宋体" w:hAnsi="宋体" w:eastAsia="宋体" w:cs="宋体"/>
                <w:szCs w:val="21"/>
              </w:rPr>
            </w:pPr>
            <w:r>
              <w:rPr>
                <w:rFonts w:ascii="宋体" w:hAnsi="宋体" w:eastAsia="宋体" w:cs="宋体"/>
                <w:spacing w:val="-2"/>
                <w:szCs w:val="21"/>
              </w:rPr>
              <w:t>可忽略的</w:t>
            </w:r>
          </w:p>
        </w:tc>
      </w:tr>
      <w:tr w14:paraId="3CF83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810" w:type="dxa"/>
          </w:tcPr>
          <w:p w14:paraId="497CA72A">
            <w:pPr>
              <w:spacing w:before="117" w:line="360" w:lineRule="auto"/>
              <w:ind w:left="385"/>
              <w:rPr>
                <w:rFonts w:ascii="宋体" w:hAnsi="宋体" w:eastAsia="宋体" w:cs="宋体"/>
                <w:szCs w:val="21"/>
              </w:rPr>
            </w:pPr>
            <w:r>
              <w:rPr>
                <w:rFonts w:ascii="宋体" w:hAnsi="宋体" w:eastAsia="宋体" w:cs="宋体"/>
                <w:szCs w:val="21"/>
              </w:rPr>
              <w:t>1</w:t>
            </w:r>
          </w:p>
        </w:tc>
        <w:tc>
          <w:tcPr>
            <w:tcW w:w="1275" w:type="dxa"/>
          </w:tcPr>
          <w:p w14:paraId="7F5E1D69">
            <w:pPr>
              <w:spacing w:before="79" w:line="360" w:lineRule="auto"/>
              <w:ind w:left="242"/>
              <w:rPr>
                <w:rFonts w:ascii="宋体" w:hAnsi="宋体" w:eastAsia="宋体" w:cs="宋体"/>
                <w:szCs w:val="21"/>
              </w:rPr>
            </w:pPr>
            <w:r>
              <w:rPr>
                <w:rFonts w:ascii="宋体" w:hAnsi="宋体" w:eastAsia="宋体" w:cs="宋体"/>
                <w:spacing w:val="-2"/>
                <w:szCs w:val="21"/>
              </w:rPr>
              <w:t>频繁的</w:t>
            </w:r>
          </w:p>
        </w:tc>
        <w:tc>
          <w:tcPr>
            <w:tcW w:w="1134" w:type="dxa"/>
          </w:tcPr>
          <w:p w14:paraId="2A2E59B0">
            <w:pPr>
              <w:spacing w:before="81" w:line="360" w:lineRule="auto"/>
              <w:ind w:left="284"/>
              <w:rPr>
                <w:rFonts w:ascii="宋体" w:hAnsi="宋体" w:eastAsia="宋体" w:cs="宋体"/>
                <w:szCs w:val="21"/>
              </w:rPr>
            </w:pPr>
            <w:r>
              <w:rPr>
                <w:rFonts w:ascii="宋体" w:hAnsi="宋体" w:eastAsia="宋体" w:cs="宋体"/>
                <w:spacing w:val="-3"/>
                <w:szCs w:val="21"/>
              </w:rPr>
              <w:t>I级</w:t>
            </w:r>
          </w:p>
        </w:tc>
        <w:tc>
          <w:tcPr>
            <w:tcW w:w="1276" w:type="dxa"/>
          </w:tcPr>
          <w:p w14:paraId="0FC941D5">
            <w:pPr>
              <w:spacing w:before="81" w:line="360" w:lineRule="auto"/>
              <w:ind w:left="355"/>
              <w:rPr>
                <w:rFonts w:ascii="宋体" w:hAnsi="宋体" w:eastAsia="宋体" w:cs="宋体"/>
                <w:szCs w:val="21"/>
              </w:rPr>
            </w:pPr>
            <w:r>
              <w:rPr>
                <w:rFonts w:ascii="宋体" w:hAnsi="宋体" w:eastAsia="宋体" w:cs="宋体"/>
                <w:spacing w:val="-3"/>
                <w:szCs w:val="21"/>
              </w:rPr>
              <w:t>I级</w:t>
            </w:r>
          </w:p>
        </w:tc>
        <w:tc>
          <w:tcPr>
            <w:tcW w:w="1134" w:type="dxa"/>
          </w:tcPr>
          <w:p w14:paraId="20372AEC">
            <w:pPr>
              <w:spacing w:before="81" w:line="360" w:lineRule="auto"/>
              <w:ind w:left="196"/>
              <w:rPr>
                <w:rFonts w:ascii="宋体" w:hAnsi="宋体" w:eastAsia="宋体" w:cs="宋体"/>
                <w:szCs w:val="21"/>
              </w:rPr>
            </w:pPr>
            <w:r>
              <w:rPr>
                <w:rFonts w:ascii="宋体" w:hAnsi="宋体" w:eastAsia="宋体" w:cs="宋体"/>
                <w:spacing w:val="-3"/>
                <w:szCs w:val="21"/>
              </w:rPr>
              <w:t>I级</w:t>
            </w:r>
          </w:p>
        </w:tc>
        <w:tc>
          <w:tcPr>
            <w:tcW w:w="1134" w:type="dxa"/>
          </w:tcPr>
          <w:p w14:paraId="3D0869E6">
            <w:pPr>
              <w:spacing w:before="81" w:line="360" w:lineRule="auto"/>
              <w:ind w:left="258"/>
              <w:rPr>
                <w:rFonts w:ascii="宋体" w:hAnsi="宋体" w:eastAsia="宋体" w:cs="宋体"/>
                <w:szCs w:val="21"/>
              </w:rPr>
            </w:pPr>
            <w:r>
              <w:rPr>
                <w:rFonts w:ascii="宋体" w:hAnsi="宋体" w:eastAsia="宋体" w:cs="宋体"/>
                <w:spacing w:val="-16"/>
                <w:szCs w:val="21"/>
              </w:rPr>
              <w:t>Ⅱ</w:t>
            </w:r>
            <w:r>
              <w:rPr>
                <w:rFonts w:ascii="宋体" w:hAnsi="宋体" w:eastAsia="宋体" w:cs="宋体"/>
                <w:spacing w:val="-26"/>
                <w:szCs w:val="21"/>
              </w:rPr>
              <w:t xml:space="preserve"> </w:t>
            </w:r>
            <w:r>
              <w:rPr>
                <w:rFonts w:ascii="宋体" w:hAnsi="宋体" w:eastAsia="宋体" w:cs="宋体"/>
                <w:spacing w:val="-16"/>
                <w:szCs w:val="21"/>
              </w:rPr>
              <w:t>级</w:t>
            </w:r>
          </w:p>
        </w:tc>
        <w:tc>
          <w:tcPr>
            <w:tcW w:w="1134" w:type="dxa"/>
          </w:tcPr>
          <w:p w14:paraId="5E13266D">
            <w:pPr>
              <w:spacing w:before="81" w:line="360" w:lineRule="auto"/>
              <w:ind w:left="239"/>
              <w:rPr>
                <w:rFonts w:ascii="宋体" w:hAnsi="宋体" w:eastAsia="宋体" w:cs="宋体"/>
                <w:szCs w:val="21"/>
              </w:rPr>
            </w:pPr>
            <w:r>
              <w:rPr>
                <w:rFonts w:ascii="宋体" w:hAnsi="宋体" w:eastAsia="宋体" w:cs="宋体"/>
                <w:spacing w:val="-2"/>
                <w:szCs w:val="21"/>
              </w:rPr>
              <w:t>Ⅲ级</w:t>
            </w:r>
          </w:p>
        </w:tc>
      </w:tr>
      <w:tr w14:paraId="796E4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10" w:type="dxa"/>
          </w:tcPr>
          <w:p w14:paraId="7BA62DD8">
            <w:pPr>
              <w:spacing w:before="119" w:line="360" w:lineRule="auto"/>
              <w:ind w:left="385"/>
              <w:rPr>
                <w:rFonts w:ascii="宋体" w:hAnsi="宋体" w:eastAsia="宋体" w:cs="宋体"/>
                <w:szCs w:val="21"/>
              </w:rPr>
            </w:pPr>
            <w:r>
              <w:rPr>
                <w:rFonts w:ascii="宋体" w:hAnsi="宋体" w:eastAsia="宋体" w:cs="宋体"/>
                <w:szCs w:val="21"/>
              </w:rPr>
              <w:t>2</w:t>
            </w:r>
          </w:p>
        </w:tc>
        <w:tc>
          <w:tcPr>
            <w:tcW w:w="1275" w:type="dxa"/>
          </w:tcPr>
          <w:p w14:paraId="1269A59D">
            <w:pPr>
              <w:spacing w:before="82" w:line="360" w:lineRule="auto"/>
              <w:ind w:left="242"/>
              <w:rPr>
                <w:rFonts w:ascii="宋体" w:hAnsi="宋体" w:eastAsia="宋体" w:cs="宋体"/>
                <w:szCs w:val="21"/>
              </w:rPr>
            </w:pPr>
            <w:r>
              <w:rPr>
                <w:rFonts w:ascii="宋体" w:hAnsi="宋体" w:eastAsia="宋体" w:cs="宋体"/>
                <w:spacing w:val="-2"/>
                <w:szCs w:val="21"/>
              </w:rPr>
              <w:t>可能的</w:t>
            </w:r>
          </w:p>
        </w:tc>
        <w:tc>
          <w:tcPr>
            <w:tcW w:w="1134" w:type="dxa"/>
          </w:tcPr>
          <w:p w14:paraId="0C1ED5C4">
            <w:pPr>
              <w:spacing w:before="83" w:line="360" w:lineRule="auto"/>
              <w:ind w:left="284"/>
              <w:rPr>
                <w:rFonts w:ascii="宋体" w:hAnsi="宋体" w:eastAsia="宋体" w:cs="宋体"/>
                <w:szCs w:val="21"/>
              </w:rPr>
            </w:pPr>
            <w:r>
              <w:rPr>
                <w:rFonts w:ascii="宋体" w:hAnsi="宋体" w:eastAsia="宋体" w:cs="宋体"/>
                <w:spacing w:val="-3"/>
                <w:szCs w:val="21"/>
              </w:rPr>
              <w:t>I级</w:t>
            </w:r>
          </w:p>
        </w:tc>
        <w:tc>
          <w:tcPr>
            <w:tcW w:w="1276" w:type="dxa"/>
          </w:tcPr>
          <w:p w14:paraId="1592C8D6">
            <w:pPr>
              <w:spacing w:before="83" w:line="360" w:lineRule="auto"/>
              <w:ind w:left="355"/>
              <w:rPr>
                <w:rFonts w:ascii="宋体" w:hAnsi="宋体" w:eastAsia="宋体" w:cs="宋体"/>
                <w:szCs w:val="21"/>
              </w:rPr>
            </w:pPr>
            <w:r>
              <w:rPr>
                <w:rFonts w:ascii="宋体" w:hAnsi="宋体" w:eastAsia="宋体" w:cs="宋体"/>
                <w:spacing w:val="-3"/>
                <w:szCs w:val="21"/>
              </w:rPr>
              <w:t>I级</w:t>
            </w:r>
          </w:p>
        </w:tc>
        <w:tc>
          <w:tcPr>
            <w:tcW w:w="1134" w:type="dxa"/>
          </w:tcPr>
          <w:p w14:paraId="6C2A671F">
            <w:pPr>
              <w:spacing w:before="83" w:line="360" w:lineRule="auto"/>
              <w:ind w:left="157"/>
              <w:rPr>
                <w:rFonts w:ascii="宋体" w:hAnsi="宋体" w:eastAsia="宋体" w:cs="宋体"/>
                <w:szCs w:val="21"/>
              </w:rPr>
            </w:pPr>
            <w:r>
              <w:rPr>
                <w:rFonts w:ascii="宋体" w:hAnsi="宋体" w:eastAsia="宋体" w:cs="宋体"/>
                <w:spacing w:val="-16"/>
                <w:szCs w:val="21"/>
              </w:rPr>
              <w:t>Ⅱ</w:t>
            </w:r>
            <w:r>
              <w:rPr>
                <w:rFonts w:ascii="宋体" w:hAnsi="宋体" w:eastAsia="宋体" w:cs="宋体"/>
                <w:spacing w:val="-26"/>
                <w:szCs w:val="21"/>
              </w:rPr>
              <w:t xml:space="preserve"> </w:t>
            </w:r>
            <w:r>
              <w:rPr>
                <w:rFonts w:ascii="宋体" w:hAnsi="宋体" w:eastAsia="宋体" w:cs="宋体"/>
                <w:spacing w:val="-16"/>
                <w:szCs w:val="21"/>
              </w:rPr>
              <w:t>级</w:t>
            </w:r>
          </w:p>
        </w:tc>
        <w:tc>
          <w:tcPr>
            <w:tcW w:w="1134" w:type="dxa"/>
          </w:tcPr>
          <w:p w14:paraId="2C0EE2CF">
            <w:pPr>
              <w:spacing w:before="83" w:line="360" w:lineRule="auto"/>
              <w:ind w:left="258"/>
              <w:rPr>
                <w:rFonts w:ascii="宋体" w:hAnsi="宋体" w:eastAsia="宋体" w:cs="宋体"/>
                <w:szCs w:val="21"/>
              </w:rPr>
            </w:pPr>
            <w:r>
              <w:rPr>
                <w:rFonts w:ascii="宋体" w:hAnsi="宋体" w:eastAsia="宋体" w:cs="宋体"/>
                <w:spacing w:val="-2"/>
                <w:szCs w:val="21"/>
              </w:rPr>
              <w:t>Ⅲ级</w:t>
            </w:r>
          </w:p>
        </w:tc>
        <w:tc>
          <w:tcPr>
            <w:tcW w:w="1134" w:type="dxa"/>
          </w:tcPr>
          <w:p w14:paraId="174510F9">
            <w:pPr>
              <w:spacing w:before="83" w:line="360" w:lineRule="auto"/>
              <w:ind w:left="239"/>
              <w:rPr>
                <w:rFonts w:ascii="宋体" w:hAnsi="宋体" w:eastAsia="宋体" w:cs="宋体"/>
                <w:szCs w:val="21"/>
              </w:rPr>
            </w:pPr>
            <w:r>
              <w:rPr>
                <w:rFonts w:ascii="宋体" w:hAnsi="宋体" w:eastAsia="宋体" w:cs="宋体"/>
                <w:spacing w:val="-2"/>
                <w:szCs w:val="21"/>
              </w:rPr>
              <w:t>Ⅲ级</w:t>
            </w:r>
          </w:p>
        </w:tc>
      </w:tr>
      <w:tr w14:paraId="43C71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10" w:type="dxa"/>
          </w:tcPr>
          <w:p w14:paraId="188EB700">
            <w:pPr>
              <w:spacing w:before="120" w:line="360" w:lineRule="auto"/>
              <w:ind w:left="385"/>
              <w:rPr>
                <w:rFonts w:ascii="宋体" w:hAnsi="宋体" w:eastAsia="宋体" w:cs="宋体"/>
                <w:szCs w:val="21"/>
              </w:rPr>
            </w:pPr>
            <w:r>
              <w:rPr>
                <w:rFonts w:ascii="宋体" w:hAnsi="宋体" w:eastAsia="宋体" w:cs="宋体"/>
                <w:szCs w:val="21"/>
              </w:rPr>
              <w:t>3</w:t>
            </w:r>
          </w:p>
        </w:tc>
        <w:tc>
          <w:tcPr>
            <w:tcW w:w="1275" w:type="dxa"/>
          </w:tcPr>
          <w:p w14:paraId="5B7BA94D">
            <w:pPr>
              <w:spacing w:before="81" w:line="360" w:lineRule="auto"/>
              <w:ind w:left="242"/>
              <w:rPr>
                <w:rFonts w:ascii="宋体" w:hAnsi="宋体" w:eastAsia="宋体" w:cs="宋体"/>
                <w:szCs w:val="21"/>
              </w:rPr>
            </w:pPr>
            <w:r>
              <w:rPr>
                <w:rFonts w:ascii="宋体" w:hAnsi="宋体" w:eastAsia="宋体" w:cs="宋体"/>
                <w:spacing w:val="-2"/>
                <w:szCs w:val="21"/>
              </w:rPr>
              <w:t>偶尔的</w:t>
            </w:r>
          </w:p>
        </w:tc>
        <w:tc>
          <w:tcPr>
            <w:tcW w:w="1134" w:type="dxa"/>
          </w:tcPr>
          <w:p w14:paraId="3B0235EB">
            <w:pPr>
              <w:spacing w:before="84" w:line="360" w:lineRule="auto"/>
              <w:ind w:left="284"/>
              <w:rPr>
                <w:rFonts w:ascii="宋体" w:hAnsi="宋体" w:eastAsia="宋体" w:cs="宋体"/>
                <w:szCs w:val="21"/>
              </w:rPr>
            </w:pPr>
            <w:r>
              <w:rPr>
                <w:rFonts w:ascii="宋体" w:hAnsi="宋体" w:eastAsia="宋体" w:cs="宋体"/>
                <w:spacing w:val="-3"/>
                <w:szCs w:val="21"/>
              </w:rPr>
              <w:t>I级</w:t>
            </w:r>
          </w:p>
        </w:tc>
        <w:tc>
          <w:tcPr>
            <w:tcW w:w="1276" w:type="dxa"/>
          </w:tcPr>
          <w:p w14:paraId="0EA58EC4">
            <w:pPr>
              <w:spacing w:before="84" w:line="360" w:lineRule="auto"/>
              <w:ind w:left="315"/>
              <w:rPr>
                <w:rFonts w:ascii="宋体" w:hAnsi="宋体" w:eastAsia="宋体" w:cs="宋体"/>
                <w:szCs w:val="21"/>
              </w:rPr>
            </w:pPr>
            <w:r>
              <w:rPr>
                <w:rFonts w:ascii="宋体" w:hAnsi="宋体" w:eastAsia="宋体" w:cs="宋体"/>
                <w:spacing w:val="-16"/>
                <w:szCs w:val="21"/>
              </w:rPr>
              <w:t>Ⅱ</w:t>
            </w:r>
            <w:r>
              <w:rPr>
                <w:rFonts w:ascii="宋体" w:hAnsi="宋体" w:eastAsia="宋体" w:cs="宋体"/>
                <w:spacing w:val="-26"/>
                <w:szCs w:val="21"/>
              </w:rPr>
              <w:t xml:space="preserve"> </w:t>
            </w:r>
            <w:r>
              <w:rPr>
                <w:rFonts w:ascii="宋体" w:hAnsi="宋体" w:eastAsia="宋体" w:cs="宋体"/>
                <w:spacing w:val="-16"/>
                <w:szCs w:val="21"/>
              </w:rPr>
              <w:t>级</w:t>
            </w:r>
          </w:p>
        </w:tc>
        <w:tc>
          <w:tcPr>
            <w:tcW w:w="1134" w:type="dxa"/>
          </w:tcPr>
          <w:p w14:paraId="3090F6D5">
            <w:pPr>
              <w:spacing w:before="84" w:line="360" w:lineRule="auto"/>
              <w:ind w:left="157"/>
              <w:rPr>
                <w:rFonts w:ascii="宋体" w:hAnsi="宋体" w:eastAsia="宋体" w:cs="宋体"/>
                <w:szCs w:val="21"/>
              </w:rPr>
            </w:pPr>
            <w:r>
              <w:rPr>
                <w:rFonts w:ascii="宋体" w:hAnsi="宋体" w:eastAsia="宋体" w:cs="宋体"/>
                <w:spacing w:val="-2"/>
                <w:szCs w:val="21"/>
              </w:rPr>
              <w:t>Ⅲ级</w:t>
            </w:r>
          </w:p>
        </w:tc>
        <w:tc>
          <w:tcPr>
            <w:tcW w:w="1134" w:type="dxa"/>
          </w:tcPr>
          <w:p w14:paraId="62B4FC42">
            <w:pPr>
              <w:spacing w:before="84" w:line="360" w:lineRule="auto"/>
              <w:ind w:left="258"/>
              <w:rPr>
                <w:rFonts w:ascii="宋体" w:hAnsi="宋体" w:eastAsia="宋体" w:cs="宋体"/>
                <w:szCs w:val="21"/>
              </w:rPr>
            </w:pPr>
            <w:r>
              <w:rPr>
                <w:rFonts w:ascii="宋体" w:hAnsi="宋体" w:eastAsia="宋体" w:cs="宋体"/>
                <w:spacing w:val="-2"/>
                <w:szCs w:val="21"/>
              </w:rPr>
              <w:t>Ⅲ级</w:t>
            </w:r>
          </w:p>
        </w:tc>
        <w:tc>
          <w:tcPr>
            <w:tcW w:w="1134" w:type="dxa"/>
          </w:tcPr>
          <w:p w14:paraId="7FF52725">
            <w:pPr>
              <w:spacing w:before="84" w:line="360" w:lineRule="auto"/>
              <w:ind w:left="239"/>
              <w:rPr>
                <w:rFonts w:ascii="宋体" w:hAnsi="宋体" w:eastAsia="宋体" w:cs="宋体"/>
                <w:szCs w:val="21"/>
              </w:rPr>
            </w:pPr>
            <w:r>
              <w:rPr>
                <w:rFonts w:ascii="宋体" w:hAnsi="宋体" w:eastAsia="宋体" w:cs="宋体"/>
                <w:szCs w:val="21"/>
              </w:rPr>
              <w:t>IV</w:t>
            </w:r>
            <w:r>
              <w:rPr>
                <w:rFonts w:ascii="宋体" w:hAnsi="宋体" w:eastAsia="宋体" w:cs="宋体"/>
                <w:spacing w:val="9"/>
                <w:szCs w:val="21"/>
              </w:rPr>
              <w:t>级</w:t>
            </w:r>
          </w:p>
        </w:tc>
      </w:tr>
      <w:tr w14:paraId="562E0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10" w:type="dxa"/>
          </w:tcPr>
          <w:p w14:paraId="1EC16480">
            <w:pPr>
              <w:spacing w:before="121" w:line="360" w:lineRule="auto"/>
              <w:ind w:left="385"/>
              <w:rPr>
                <w:rFonts w:ascii="宋体" w:hAnsi="宋体" w:eastAsia="宋体" w:cs="宋体"/>
                <w:szCs w:val="21"/>
              </w:rPr>
            </w:pPr>
            <w:r>
              <w:rPr>
                <w:rFonts w:ascii="宋体" w:hAnsi="宋体" w:eastAsia="宋体" w:cs="宋体"/>
                <w:szCs w:val="21"/>
              </w:rPr>
              <w:t>4</w:t>
            </w:r>
          </w:p>
        </w:tc>
        <w:tc>
          <w:tcPr>
            <w:tcW w:w="1275" w:type="dxa"/>
          </w:tcPr>
          <w:p w14:paraId="1555638F">
            <w:pPr>
              <w:spacing w:before="83" w:line="360" w:lineRule="auto"/>
              <w:ind w:left="242"/>
              <w:rPr>
                <w:rFonts w:ascii="宋体" w:hAnsi="宋体" w:eastAsia="宋体" w:cs="宋体"/>
                <w:szCs w:val="21"/>
              </w:rPr>
            </w:pPr>
            <w:r>
              <w:rPr>
                <w:rFonts w:ascii="宋体" w:hAnsi="宋体" w:eastAsia="宋体" w:cs="宋体"/>
                <w:spacing w:val="3"/>
                <w:szCs w:val="21"/>
              </w:rPr>
              <w:t>罕见的</w:t>
            </w:r>
          </w:p>
        </w:tc>
        <w:tc>
          <w:tcPr>
            <w:tcW w:w="1134" w:type="dxa"/>
          </w:tcPr>
          <w:p w14:paraId="6666A38D">
            <w:pPr>
              <w:spacing w:before="85" w:line="360" w:lineRule="auto"/>
              <w:ind w:left="244"/>
              <w:rPr>
                <w:rFonts w:ascii="宋体" w:hAnsi="宋体" w:eastAsia="宋体" w:cs="宋体"/>
                <w:szCs w:val="21"/>
              </w:rPr>
            </w:pPr>
            <w:r>
              <w:rPr>
                <w:rFonts w:ascii="宋体" w:hAnsi="宋体" w:eastAsia="宋体" w:cs="宋体"/>
                <w:spacing w:val="-16"/>
                <w:szCs w:val="21"/>
              </w:rPr>
              <w:t>Ⅱ</w:t>
            </w:r>
            <w:r>
              <w:rPr>
                <w:rFonts w:ascii="宋体" w:hAnsi="宋体" w:eastAsia="宋体" w:cs="宋体"/>
                <w:spacing w:val="-26"/>
                <w:szCs w:val="21"/>
              </w:rPr>
              <w:t xml:space="preserve"> </w:t>
            </w:r>
            <w:r>
              <w:rPr>
                <w:rFonts w:ascii="宋体" w:hAnsi="宋体" w:eastAsia="宋体" w:cs="宋体"/>
                <w:spacing w:val="-16"/>
                <w:szCs w:val="21"/>
              </w:rPr>
              <w:t>级</w:t>
            </w:r>
          </w:p>
        </w:tc>
        <w:tc>
          <w:tcPr>
            <w:tcW w:w="1276" w:type="dxa"/>
          </w:tcPr>
          <w:p w14:paraId="6471ADAF">
            <w:pPr>
              <w:spacing w:before="85" w:line="360" w:lineRule="auto"/>
              <w:ind w:left="315"/>
              <w:rPr>
                <w:rFonts w:ascii="宋体" w:hAnsi="宋体" w:eastAsia="宋体" w:cs="宋体"/>
                <w:szCs w:val="21"/>
              </w:rPr>
            </w:pPr>
            <w:r>
              <w:rPr>
                <w:rFonts w:ascii="宋体" w:hAnsi="宋体" w:eastAsia="宋体" w:cs="宋体"/>
                <w:spacing w:val="-2"/>
                <w:szCs w:val="21"/>
              </w:rPr>
              <w:t>Ⅲ级</w:t>
            </w:r>
          </w:p>
        </w:tc>
        <w:tc>
          <w:tcPr>
            <w:tcW w:w="1134" w:type="dxa"/>
          </w:tcPr>
          <w:p w14:paraId="61F8EF1E">
            <w:pPr>
              <w:spacing w:before="85" w:line="360" w:lineRule="auto"/>
              <w:ind w:left="157"/>
              <w:rPr>
                <w:rFonts w:ascii="宋体" w:hAnsi="宋体" w:eastAsia="宋体" w:cs="宋体"/>
                <w:szCs w:val="21"/>
              </w:rPr>
            </w:pPr>
            <w:r>
              <w:rPr>
                <w:rFonts w:ascii="宋体" w:hAnsi="宋体" w:eastAsia="宋体" w:cs="宋体"/>
                <w:spacing w:val="-2"/>
                <w:szCs w:val="21"/>
              </w:rPr>
              <w:t>Ⅲ级</w:t>
            </w:r>
          </w:p>
        </w:tc>
        <w:tc>
          <w:tcPr>
            <w:tcW w:w="1134" w:type="dxa"/>
          </w:tcPr>
          <w:p w14:paraId="49D3819C">
            <w:pPr>
              <w:spacing w:before="85" w:line="360" w:lineRule="auto"/>
              <w:ind w:left="258"/>
              <w:rPr>
                <w:rFonts w:ascii="宋体" w:hAnsi="宋体" w:eastAsia="宋体" w:cs="宋体"/>
                <w:szCs w:val="21"/>
              </w:rPr>
            </w:pPr>
            <w:r>
              <w:rPr>
                <w:rFonts w:ascii="宋体" w:hAnsi="宋体" w:eastAsia="宋体" w:cs="宋体"/>
                <w:szCs w:val="21"/>
              </w:rPr>
              <w:t>IV</w:t>
            </w:r>
            <w:r>
              <w:rPr>
                <w:rFonts w:ascii="宋体" w:hAnsi="宋体" w:eastAsia="宋体" w:cs="宋体"/>
                <w:spacing w:val="9"/>
                <w:szCs w:val="21"/>
              </w:rPr>
              <w:t>级</w:t>
            </w:r>
          </w:p>
        </w:tc>
        <w:tc>
          <w:tcPr>
            <w:tcW w:w="1134" w:type="dxa"/>
          </w:tcPr>
          <w:p w14:paraId="73CF808A">
            <w:pPr>
              <w:spacing w:before="85" w:line="360" w:lineRule="auto"/>
              <w:ind w:left="239"/>
              <w:rPr>
                <w:rFonts w:ascii="宋体" w:hAnsi="宋体" w:eastAsia="宋体" w:cs="宋体"/>
                <w:szCs w:val="21"/>
              </w:rPr>
            </w:pPr>
            <w:r>
              <w:rPr>
                <w:rFonts w:ascii="宋体" w:hAnsi="宋体" w:eastAsia="宋体" w:cs="宋体"/>
                <w:szCs w:val="21"/>
              </w:rPr>
              <w:t>IV</w:t>
            </w:r>
            <w:r>
              <w:rPr>
                <w:rFonts w:ascii="宋体" w:hAnsi="宋体" w:eastAsia="宋体" w:cs="宋体"/>
                <w:spacing w:val="9"/>
                <w:szCs w:val="21"/>
              </w:rPr>
              <w:t>级</w:t>
            </w:r>
          </w:p>
        </w:tc>
      </w:tr>
      <w:tr w14:paraId="662FB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10" w:type="dxa"/>
          </w:tcPr>
          <w:p w14:paraId="264643CD">
            <w:pPr>
              <w:spacing w:before="123" w:line="360" w:lineRule="auto"/>
              <w:ind w:left="385"/>
              <w:rPr>
                <w:rFonts w:ascii="宋体" w:hAnsi="宋体" w:eastAsia="宋体" w:cs="宋体"/>
                <w:szCs w:val="21"/>
              </w:rPr>
            </w:pPr>
            <w:r>
              <w:rPr>
                <w:rFonts w:ascii="宋体" w:hAnsi="宋体" w:eastAsia="宋体" w:cs="宋体"/>
                <w:szCs w:val="21"/>
              </w:rPr>
              <w:t>5</w:t>
            </w:r>
          </w:p>
        </w:tc>
        <w:tc>
          <w:tcPr>
            <w:tcW w:w="1275" w:type="dxa"/>
          </w:tcPr>
          <w:p w14:paraId="486CA12B">
            <w:pPr>
              <w:spacing w:before="85" w:line="360" w:lineRule="auto"/>
              <w:ind w:left="162"/>
              <w:rPr>
                <w:rFonts w:ascii="宋体" w:hAnsi="宋体" w:eastAsia="宋体" w:cs="宋体"/>
                <w:szCs w:val="21"/>
              </w:rPr>
            </w:pPr>
            <w:r>
              <w:rPr>
                <w:rFonts w:ascii="宋体" w:hAnsi="宋体" w:eastAsia="宋体" w:cs="宋体"/>
                <w:spacing w:val="-2"/>
                <w:szCs w:val="21"/>
              </w:rPr>
              <w:t>不可能的</w:t>
            </w:r>
          </w:p>
        </w:tc>
        <w:tc>
          <w:tcPr>
            <w:tcW w:w="1134" w:type="dxa"/>
          </w:tcPr>
          <w:p w14:paraId="16321EFB">
            <w:pPr>
              <w:spacing w:before="86" w:line="360" w:lineRule="auto"/>
              <w:ind w:left="244"/>
              <w:rPr>
                <w:rFonts w:ascii="宋体" w:hAnsi="宋体" w:eastAsia="宋体" w:cs="宋体"/>
                <w:szCs w:val="21"/>
              </w:rPr>
            </w:pPr>
            <w:r>
              <w:rPr>
                <w:rFonts w:ascii="宋体" w:hAnsi="宋体" w:eastAsia="宋体" w:cs="宋体"/>
                <w:spacing w:val="-2"/>
                <w:szCs w:val="21"/>
              </w:rPr>
              <w:t>Ⅲ级</w:t>
            </w:r>
          </w:p>
        </w:tc>
        <w:tc>
          <w:tcPr>
            <w:tcW w:w="1276" w:type="dxa"/>
          </w:tcPr>
          <w:p w14:paraId="2EDA8D8F">
            <w:pPr>
              <w:spacing w:before="86" w:line="360" w:lineRule="auto"/>
              <w:ind w:left="315"/>
              <w:rPr>
                <w:rFonts w:ascii="宋体" w:hAnsi="宋体" w:eastAsia="宋体" w:cs="宋体"/>
                <w:szCs w:val="21"/>
              </w:rPr>
            </w:pPr>
            <w:r>
              <w:rPr>
                <w:rFonts w:ascii="宋体" w:hAnsi="宋体" w:eastAsia="宋体" w:cs="宋体"/>
                <w:spacing w:val="-2"/>
                <w:szCs w:val="21"/>
              </w:rPr>
              <w:t>Ⅲ级</w:t>
            </w:r>
          </w:p>
        </w:tc>
        <w:tc>
          <w:tcPr>
            <w:tcW w:w="1134" w:type="dxa"/>
          </w:tcPr>
          <w:p w14:paraId="1127D85E">
            <w:pPr>
              <w:spacing w:before="86" w:line="360" w:lineRule="auto"/>
              <w:ind w:left="157"/>
              <w:rPr>
                <w:rFonts w:ascii="宋体" w:hAnsi="宋体" w:eastAsia="宋体" w:cs="宋体"/>
                <w:szCs w:val="21"/>
              </w:rPr>
            </w:pPr>
            <w:r>
              <w:rPr>
                <w:rFonts w:ascii="宋体" w:hAnsi="宋体" w:eastAsia="宋体" w:cs="宋体"/>
                <w:szCs w:val="21"/>
              </w:rPr>
              <w:t>IV</w:t>
            </w:r>
            <w:r>
              <w:rPr>
                <w:rFonts w:ascii="宋体" w:hAnsi="宋体" w:eastAsia="宋体" w:cs="宋体"/>
                <w:spacing w:val="9"/>
                <w:szCs w:val="21"/>
              </w:rPr>
              <w:t>级</w:t>
            </w:r>
          </w:p>
        </w:tc>
        <w:tc>
          <w:tcPr>
            <w:tcW w:w="1134" w:type="dxa"/>
          </w:tcPr>
          <w:p w14:paraId="5CE5A441">
            <w:pPr>
              <w:spacing w:before="86" w:line="360" w:lineRule="auto"/>
              <w:ind w:left="258"/>
              <w:rPr>
                <w:rFonts w:ascii="宋体" w:hAnsi="宋体" w:eastAsia="宋体" w:cs="宋体"/>
                <w:szCs w:val="21"/>
              </w:rPr>
            </w:pPr>
            <w:r>
              <w:rPr>
                <w:rFonts w:ascii="宋体" w:hAnsi="宋体" w:eastAsia="宋体" w:cs="宋体"/>
                <w:szCs w:val="21"/>
              </w:rPr>
              <w:t>IV</w:t>
            </w:r>
            <w:r>
              <w:rPr>
                <w:rFonts w:ascii="宋体" w:hAnsi="宋体" w:eastAsia="宋体" w:cs="宋体"/>
                <w:spacing w:val="9"/>
                <w:szCs w:val="21"/>
              </w:rPr>
              <w:t>级</w:t>
            </w:r>
          </w:p>
        </w:tc>
        <w:tc>
          <w:tcPr>
            <w:tcW w:w="1134" w:type="dxa"/>
          </w:tcPr>
          <w:p w14:paraId="74845D64">
            <w:pPr>
              <w:spacing w:before="86" w:line="360" w:lineRule="auto"/>
              <w:ind w:left="239"/>
              <w:rPr>
                <w:rFonts w:ascii="宋体" w:hAnsi="宋体" w:eastAsia="宋体" w:cs="宋体"/>
                <w:szCs w:val="21"/>
              </w:rPr>
            </w:pPr>
            <w:r>
              <w:rPr>
                <w:rFonts w:ascii="宋体" w:hAnsi="宋体" w:eastAsia="宋体" w:cs="宋体"/>
                <w:szCs w:val="21"/>
              </w:rPr>
              <w:t>IV</w:t>
            </w:r>
            <w:r>
              <w:rPr>
                <w:rFonts w:ascii="宋体" w:hAnsi="宋体" w:eastAsia="宋体" w:cs="宋体"/>
                <w:spacing w:val="9"/>
                <w:szCs w:val="21"/>
              </w:rPr>
              <w:t>级</w:t>
            </w:r>
          </w:p>
        </w:tc>
      </w:tr>
    </w:tbl>
    <w:p w14:paraId="0E4CD7E0">
      <w:pPr>
        <w:spacing w:line="360" w:lineRule="auto"/>
        <w:rPr>
          <w:rFonts w:ascii="宋体" w:hAnsi="宋体" w:eastAsia="宋体" w:cs="宋体"/>
          <w:sz w:val="24"/>
          <w:szCs w:val="24"/>
        </w:rPr>
      </w:pPr>
      <w:r>
        <w:rPr>
          <w:rFonts w:ascii="Times New Roman" w:hAnsi="Times New Roman" w:eastAsia="Times New Roman" w:cs="Times New Roman"/>
          <w:b/>
          <w:bCs/>
          <w:spacing w:val="6"/>
          <w:sz w:val="24"/>
          <w:szCs w:val="24"/>
        </w:rPr>
        <w:t>7.10.3</w:t>
      </w:r>
      <w:r>
        <w:rPr>
          <w:rFonts w:ascii="Times New Roman" w:hAnsi="Times New Roman" w:eastAsia="Times New Roman" w:cs="Times New Roman"/>
          <w:spacing w:val="2"/>
          <w:sz w:val="24"/>
          <w:szCs w:val="24"/>
        </w:rPr>
        <w:t xml:space="preserve"> </w:t>
      </w:r>
      <w:r>
        <w:rPr>
          <w:rFonts w:hint="eastAsia" w:cs="Times New Roman" w:asciiTheme="minorEastAsia" w:hAnsiTheme="minorEastAsia"/>
          <w:spacing w:val="2"/>
          <w:sz w:val="24"/>
          <w:szCs w:val="24"/>
        </w:rPr>
        <w:t>既有</w:t>
      </w:r>
      <w:r>
        <w:rPr>
          <w:rFonts w:ascii="宋体" w:hAnsi="宋体" w:eastAsia="宋体" w:cs="宋体"/>
          <w:spacing w:val="6"/>
          <w:sz w:val="24"/>
          <w:szCs w:val="24"/>
        </w:rPr>
        <w:t>地下建筑改扩建工程施工期风险管理中的主要风险因</w:t>
      </w:r>
      <w:r>
        <w:rPr>
          <w:rFonts w:ascii="宋体" w:hAnsi="宋体" w:eastAsia="宋体" w:cs="宋体"/>
          <w:spacing w:val="-6"/>
          <w:sz w:val="24"/>
          <w:szCs w:val="24"/>
        </w:rPr>
        <w:t>素宜包括：</w:t>
      </w:r>
    </w:p>
    <w:p w14:paraId="2CD00F2A">
      <w:pPr>
        <w:spacing w:line="360" w:lineRule="auto"/>
        <w:ind w:left="410"/>
        <w:rPr>
          <w:rFonts w:ascii="宋体" w:hAnsi="宋体" w:eastAsia="宋体" w:cs="宋体"/>
          <w:sz w:val="24"/>
          <w:szCs w:val="24"/>
        </w:rPr>
      </w:pPr>
      <w:r>
        <w:rPr>
          <w:rFonts w:ascii="Times New Roman" w:hAnsi="Times New Roman" w:eastAsia="Times New Roman" w:cs="Times New Roman"/>
          <w:b/>
          <w:bCs/>
          <w:spacing w:val="-4"/>
          <w:sz w:val="24"/>
          <w:szCs w:val="24"/>
        </w:rPr>
        <w:t>1</w:t>
      </w:r>
      <w:r>
        <w:rPr>
          <w:rFonts w:ascii="Times New Roman" w:hAnsi="Times New Roman" w:eastAsia="Times New Roman" w:cs="Times New Roman"/>
          <w:spacing w:val="18"/>
          <w:w w:val="101"/>
          <w:sz w:val="24"/>
          <w:szCs w:val="24"/>
        </w:rPr>
        <w:t xml:space="preserve"> </w:t>
      </w:r>
      <w:r>
        <w:rPr>
          <w:rFonts w:ascii="宋体" w:hAnsi="宋体" w:eastAsia="宋体" w:cs="宋体"/>
          <w:spacing w:val="-4"/>
          <w:sz w:val="24"/>
          <w:szCs w:val="24"/>
        </w:rPr>
        <w:t>托换过程施工</w:t>
      </w:r>
      <w:r>
        <w:rPr>
          <w:rFonts w:hint="eastAsia" w:ascii="宋体" w:hAnsi="宋体" w:eastAsia="宋体" w:cs="宋体"/>
          <w:spacing w:val="-4"/>
          <w:sz w:val="24"/>
          <w:szCs w:val="24"/>
        </w:rPr>
        <w:t>。</w:t>
      </w:r>
    </w:p>
    <w:p w14:paraId="64DE8846">
      <w:pPr>
        <w:spacing w:line="360" w:lineRule="auto"/>
        <w:ind w:left="410"/>
        <w:rPr>
          <w:rFonts w:ascii="宋体" w:hAnsi="宋体" w:eastAsia="宋体" w:cs="宋体"/>
          <w:sz w:val="24"/>
          <w:szCs w:val="24"/>
        </w:rPr>
      </w:pPr>
      <w:r>
        <w:rPr>
          <w:rFonts w:ascii="Times New Roman" w:hAnsi="Times New Roman" w:eastAsia="Times New Roman" w:cs="Times New Roman"/>
          <w:b/>
          <w:bCs/>
          <w:spacing w:val="-3"/>
          <w:sz w:val="24"/>
          <w:szCs w:val="24"/>
        </w:rPr>
        <w:t>2</w:t>
      </w:r>
      <w:r>
        <w:rPr>
          <w:rFonts w:ascii="Times New Roman" w:hAnsi="Times New Roman" w:eastAsia="Times New Roman" w:cs="Times New Roman"/>
          <w:spacing w:val="5"/>
          <w:sz w:val="24"/>
          <w:szCs w:val="24"/>
        </w:rPr>
        <w:t xml:space="preserve"> </w:t>
      </w:r>
      <w:r>
        <w:rPr>
          <w:rFonts w:ascii="宋体" w:hAnsi="宋体" w:eastAsia="宋体" w:cs="宋体"/>
          <w:spacing w:val="-3"/>
          <w:sz w:val="24"/>
          <w:szCs w:val="24"/>
        </w:rPr>
        <w:t>既有结构拆除施工</w:t>
      </w:r>
      <w:r>
        <w:rPr>
          <w:rFonts w:hint="eastAsia" w:ascii="宋体" w:hAnsi="宋体" w:eastAsia="宋体" w:cs="宋体"/>
          <w:spacing w:val="-3"/>
          <w:sz w:val="24"/>
          <w:szCs w:val="24"/>
        </w:rPr>
        <w:t>。</w:t>
      </w:r>
    </w:p>
    <w:p w14:paraId="594A0B0D">
      <w:pPr>
        <w:spacing w:line="360" w:lineRule="auto"/>
        <w:ind w:left="410"/>
        <w:rPr>
          <w:rFonts w:ascii="宋体" w:hAnsi="宋体" w:eastAsia="宋体" w:cs="宋体"/>
          <w:sz w:val="24"/>
          <w:szCs w:val="24"/>
        </w:rPr>
      </w:pPr>
      <w:r>
        <w:rPr>
          <w:rFonts w:ascii="Times New Roman" w:hAnsi="Times New Roman" w:eastAsia="Times New Roman" w:cs="Times New Roman"/>
          <w:b/>
          <w:bCs/>
          <w:spacing w:val="-2"/>
          <w:sz w:val="24"/>
          <w:szCs w:val="24"/>
        </w:rPr>
        <w:t>3</w:t>
      </w:r>
      <w:r>
        <w:rPr>
          <w:rFonts w:ascii="Times New Roman" w:hAnsi="Times New Roman" w:eastAsia="Times New Roman" w:cs="Times New Roman"/>
          <w:spacing w:val="18"/>
          <w:sz w:val="24"/>
          <w:szCs w:val="24"/>
        </w:rPr>
        <w:t xml:space="preserve"> </w:t>
      </w:r>
      <w:r>
        <w:rPr>
          <w:rFonts w:ascii="宋体" w:hAnsi="宋体" w:eastAsia="宋体" w:cs="宋体"/>
          <w:spacing w:val="-2"/>
          <w:sz w:val="24"/>
          <w:szCs w:val="24"/>
        </w:rPr>
        <w:t>既有结构安全稳定性及变形控制</w:t>
      </w:r>
      <w:r>
        <w:rPr>
          <w:rFonts w:hint="eastAsia" w:ascii="宋体" w:hAnsi="宋体" w:eastAsia="宋体" w:cs="宋体"/>
          <w:spacing w:val="-2"/>
          <w:sz w:val="24"/>
          <w:szCs w:val="24"/>
        </w:rPr>
        <w:t>。</w:t>
      </w:r>
    </w:p>
    <w:p w14:paraId="14DB5F14">
      <w:pPr>
        <w:spacing w:line="360" w:lineRule="auto"/>
        <w:ind w:left="410"/>
        <w:rPr>
          <w:rFonts w:ascii="宋体" w:hAnsi="宋体" w:eastAsia="宋体" w:cs="宋体"/>
          <w:sz w:val="24"/>
          <w:szCs w:val="24"/>
        </w:rPr>
      </w:pPr>
      <w:r>
        <w:rPr>
          <w:rFonts w:ascii="Times New Roman" w:hAnsi="Times New Roman" w:eastAsia="Times New Roman" w:cs="Times New Roman"/>
          <w:b/>
          <w:bCs/>
          <w:spacing w:val="-2"/>
          <w:sz w:val="24"/>
          <w:szCs w:val="24"/>
        </w:rPr>
        <w:t>4</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rPr>
        <w:t>既有结构抗浮控制</w:t>
      </w:r>
      <w:r>
        <w:rPr>
          <w:rFonts w:hint="eastAsia" w:ascii="宋体" w:hAnsi="宋体" w:eastAsia="宋体" w:cs="宋体"/>
          <w:spacing w:val="-2"/>
          <w:sz w:val="24"/>
          <w:szCs w:val="24"/>
        </w:rPr>
        <w:t>。</w:t>
      </w:r>
    </w:p>
    <w:p w14:paraId="62105689">
      <w:pPr>
        <w:spacing w:line="360" w:lineRule="auto"/>
        <w:ind w:left="410"/>
        <w:rPr>
          <w:rFonts w:ascii="宋体" w:hAnsi="宋体" w:eastAsia="宋体" w:cs="宋体"/>
          <w:sz w:val="24"/>
          <w:szCs w:val="24"/>
        </w:rPr>
      </w:pPr>
      <w:r>
        <w:rPr>
          <w:rFonts w:ascii="Times New Roman" w:hAnsi="Times New Roman" w:eastAsia="Times New Roman" w:cs="Times New Roman"/>
          <w:b/>
          <w:bCs/>
          <w:spacing w:val="-2"/>
          <w:sz w:val="24"/>
          <w:szCs w:val="24"/>
        </w:rPr>
        <w:t>5</w:t>
      </w:r>
      <w:r>
        <w:rPr>
          <w:rFonts w:ascii="Times New Roman" w:hAnsi="Times New Roman" w:eastAsia="Times New Roman" w:cs="Times New Roman"/>
          <w:spacing w:val="17"/>
          <w:sz w:val="24"/>
          <w:szCs w:val="24"/>
        </w:rPr>
        <w:t xml:space="preserve"> </w:t>
      </w:r>
      <w:r>
        <w:rPr>
          <w:rFonts w:ascii="宋体" w:hAnsi="宋体" w:eastAsia="宋体" w:cs="宋体"/>
          <w:spacing w:val="-2"/>
          <w:sz w:val="24"/>
          <w:szCs w:val="24"/>
        </w:rPr>
        <w:t>新建结构与既有地下结构连接</w:t>
      </w:r>
      <w:r>
        <w:rPr>
          <w:rFonts w:hint="eastAsia" w:ascii="宋体" w:hAnsi="宋体" w:eastAsia="宋体" w:cs="宋体"/>
          <w:spacing w:val="-2"/>
          <w:sz w:val="24"/>
          <w:szCs w:val="24"/>
        </w:rPr>
        <w:t>。</w:t>
      </w:r>
    </w:p>
    <w:p w14:paraId="59CFAEBF">
      <w:pPr>
        <w:spacing w:line="360" w:lineRule="auto"/>
        <w:ind w:left="410"/>
        <w:rPr>
          <w:rFonts w:ascii="宋体" w:hAnsi="宋体" w:eastAsia="宋体" w:cs="宋体"/>
          <w:sz w:val="24"/>
          <w:szCs w:val="24"/>
        </w:rPr>
      </w:pPr>
      <w:r>
        <w:rPr>
          <w:rFonts w:ascii="Times New Roman" w:hAnsi="Times New Roman" w:eastAsia="Times New Roman" w:cs="Times New Roman"/>
          <w:b/>
          <w:bCs/>
          <w:spacing w:val="-2"/>
          <w:sz w:val="24"/>
          <w:szCs w:val="24"/>
        </w:rPr>
        <w:t>6</w:t>
      </w:r>
      <w:r>
        <w:rPr>
          <w:rFonts w:ascii="Times New Roman" w:hAnsi="Times New Roman" w:eastAsia="Times New Roman" w:cs="Times New Roman"/>
          <w:spacing w:val="17"/>
          <w:sz w:val="24"/>
          <w:szCs w:val="24"/>
        </w:rPr>
        <w:t xml:space="preserve"> </w:t>
      </w:r>
      <w:r>
        <w:rPr>
          <w:rFonts w:ascii="宋体" w:hAnsi="宋体" w:eastAsia="宋体" w:cs="宋体"/>
          <w:spacing w:val="-2"/>
          <w:sz w:val="24"/>
          <w:szCs w:val="24"/>
        </w:rPr>
        <w:t>新建结构与既有结构差异变形</w:t>
      </w:r>
      <w:r>
        <w:rPr>
          <w:rFonts w:hint="eastAsia" w:ascii="宋体" w:hAnsi="宋体" w:eastAsia="宋体" w:cs="宋体"/>
          <w:spacing w:val="-2"/>
          <w:sz w:val="24"/>
          <w:szCs w:val="24"/>
        </w:rPr>
        <w:t>。</w:t>
      </w:r>
    </w:p>
    <w:p w14:paraId="54A32218">
      <w:pPr>
        <w:spacing w:line="360" w:lineRule="auto"/>
        <w:ind w:left="410"/>
        <w:rPr>
          <w:rFonts w:ascii="宋体" w:hAnsi="宋体" w:eastAsia="宋体" w:cs="宋体"/>
          <w:sz w:val="24"/>
          <w:szCs w:val="24"/>
        </w:rPr>
      </w:pPr>
      <w:r>
        <w:rPr>
          <w:rFonts w:ascii="Times New Roman" w:hAnsi="Times New Roman" w:eastAsia="Times New Roman" w:cs="Times New Roman"/>
          <w:b/>
          <w:bCs/>
          <w:spacing w:val="-3"/>
          <w:sz w:val="24"/>
          <w:szCs w:val="24"/>
        </w:rPr>
        <w:t>7</w:t>
      </w:r>
      <w:r>
        <w:rPr>
          <w:rFonts w:ascii="Times New Roman" w:hAnsi="Times New Roman" w:eastAsia="Times New Roman" w:cs="Times New Roman"/>
          <w:spacing w:val="1"/>
          <w:sz w:val="24"/>
          <w:szCs w:val="24"/>
        </w:rPr>
        <w:t xml:space="preserve"> </w:t>
      </w:r>
      <w:r>
        <w:rPr>
          <w:rFonts w:ascii="宋体" w:hAnsi="宋体" w:eastAsia="宋体" w:cs="宋体"/>
          <w:spacing w:val="-3"/>
          <w:sz w:val="24"/>
          <w:szCs w:val="24"/>
        </w:rPr>
        <w:t>周边环境保护等。</w:t>
      </w:r>
    </w:p>
    <w:p w14:paraId="120C2F59">
      <w:pPr>
        <w:spacing w:line="360" w:lineRule="auto"/>
        <w:rPr>
          <w:rFonts w:ascii="宋体" w:hAnsi="宋体" w:eastAsia="宋体" w:cs="宋体"/>
          <w:sz w:val="24"/>
          <w:szCs w:val="24"/>
        </w:rPr>
      </w:pPr>
      <w:r>
        <w:rPr>
          <w:rFonts w:ascii="Times New Roman" w:hAnsi="Times New Roman" w:eastAsia="Times New Roman" w:cs="Times New Roman"/>
          <w:b/>
          <w:bCs/>
          <w:spacing w:val="-1"/>
          <w:sz w:val="24"/>
          <w:szCs w:val="24"/>
        </w:rPr>
        <w:t>7.10.4</w:t>
      </w:r>
      <w:r>
        <w:rPr>
          <w:rFonts w:ascii="Times New Roman" w:hAnsi="Times New Roman" w:eastAsia="Times New Roman" w:cs="Times New Roman"/>
          <w:spacing w:val="7"/>
          <w:sz w:val="24"/>
          <w:szCs w:val="24"/>
        </w:rPr>
        <w:t xml:space="preserve"> </w:t>
      </w:r>
      <w:r>
        <w:rPr>
          <w:rFonts w:hint="eastAsia" w:cs="Times New Roman" w:asciiTheme="minorEastAsia" w:hAnsiTheme="minorEastAsia"/>
          <w:spacing w:val="7"/>
          <w:sz w:val="24"/>
          <w:szCs w:val="24"/>
        </w:rPr>
        <w:t>既有</w:t>
      </w:r>
      <w:r>
        <w:rPr>
          <w:rFonts w:ascii="宋体" w:hAnsi="宋体" w:eastAsia="宋体" w:cs="宋体"/>
          <w:spacing w:val="-1"/>
          <w:sz w:val="24"/>
          <w:szCs w:val="24"/>
        </w:rPr>
        <w:t>地下建筑改扩建现场风险调查应包括以</w:t>
      </w:r>
      <w:r>
        <w:rPr>
          <w:rFonts w:ascii="宋体" w:hAnsi="宋体" w:eastAsia="宋体" w:cs="宋体"/>
          <w:spacing w:val="-2"/>
          <w:sz w:val="24"/>
          <w:szCs w:val="24"/>
        </w:rPr>
        <w:t>下内容：</w:t>
      </w:r>
    </w:p>
    <w:p w14:paraId="48048168">
      <w:pPr>
        <w:spacing w:line="360" w:lineRule="auto"/>
        <w:ind w:right="48" w:firstLine="410"/>
        <w:rPr>
          <w:rFonts w:ascii="宋体" w:hAnsi="宋体" w:eastAsia="宋体" w:cs="宋体"/>
          <w:spacing w:val="6"/>
          <w:sz w:val="24"/>
          <w:szCs w:val="24"/>
        </w:rPr>
      </w:pPr>
      <w:r>
        <w:rPr>
          <w:rFonts w:ascii="Times New Roman" w:hAnsi="Times New Roman" w:eastAsia="Times New Roman" w:cs="Times New Roman"/>
          <w:b/>
          <w:bCs/>
          <w:spacing w:val="2"/>
          <w:sz w:val="24"/>
          <w:szCs w:val="24"/>
        </w:rPr>
        <w:t>1</w:t>
      </w:r>
      <w:r>
        <w:rPr>
          <w:rFonts w:ascii="Times New Roman" w:hAnsi="Times New Roman" w:eastAsia="Times New Roman" w:cs="Times New Roman"/>
          <w:spacing w:val="14"/>
          <w:w w:val="101"/>
          <w:sz w:val="24"/>
          <w:szCs w:val="24"/>
        </w:rPr>
        <w:t xml:space="preserve"> </w:t>
      </w:r>
      <w:r>
        <w:rPr>
          <w:rFonts w:ascii="宋体" w:hAnsi="宋体" w:eastAsia="宋体" w:cs="宋体"/>
          <w:spacing w:val="6"/>
          <w:sz w:val="24"/>
          <w:szCs w:val="24"/>
        </w:rPr>
        <w:t>调查前应了解改扩建地下工程场地范围的工程地质和水文地质情况，根据划分的风险评估单元，制定现场风险调查计划。</w:t>
      </w:r>
    </w:p>
    <w:p w14:paraId="06BB7830">
      <w:pPr>
        <w:spacing w:line="360" w:lineRule="auto"/>
        <w:ind w:right="48" w:firstLine="410"/>
        <w:rPr>
          <w:rFonts w:ascii="宋体" w:hAnsi="宋体" w:eastAsia="宋体" w:cs="宋体"/>
          <w:sz w:val="24"/>
          <w:szCs w:val="24"/>
        </w:rPr>
      </w:pPr>
      <w:r>
        <w:rPr>
          <w:rFonts w:ascii="Times New Roman" w:hAnsi="Times New Roman" w:eastAsia="Times New Roman" w:cs="Times New Roman"/>
          <w:b/>
          <w:bCs/>
          <w:spacing w:val="2"/>
          <w:sz w:val="24"/>
          <w:szCs w:val="24"/>
        </w:rPr>
        <w:t>2</w:t>
      </w:r>
      <w:r>
        <w:rPr>
          <w:rFonts w:ascii="Times New Roman" w:hAnsi="Times New Roman" w:eastAsia="Times New Roman" w:cs="Times New Roman"/>
          <w:spacing w:val="16"/>
          <w:sz w:val="24"/>
          <w:szCs w:val="24"/>
        </w:rPr>
        <w:t xml:space="preserve"> </w:t>
      </w:r>
      <w:r>
        <w:rPr>
          <w:rFonts w:ascii="宋体" w:hAnsi="宋体" w:eastAsia="宋体" w:cs="宋体"/>
          <w:spacing w:val="6"/>
          <w:sz w:val="24"/>
          <w:szCs w:val="24"/>
        </w:rPr>
        <w:t>应安排专业人员按照可行性方案进行现场踏勘，开展现场风险记录。</w:t>
      </w:r>
    </w:p>
    <w:p w14:paraId="4C5EE32B">
      <w:pPr>
        <w:spacing w:line="360" w:lineRule="auto"/>
        <w:ind w:right="23" w:firstLine="410"/>
        <w:rPr>
          <w:rFonts w:ascii="宋体" w:hAnsi="宋体" w:eastAsia="宋体" w:cs="宋体"/>
          <w:sz w:val="24"/>
          <w:szCs w:val="24"/>
        </w:rPr>
      </w:pPr>
      <w:r>
        <w:rPr>
          <w:rFonts w:ascii="Times New Roman" w:hAnsi="Times New Roman" w:eastAsia="Times New Roman" w:cs="Times New Roman"/>
          <w:b/>
          <w:bCs/>
          <w:spacing w:val="-6"/>
          <w:sz w:val="24"/>
          <w:szCs w:val="24"/>
        </w:rPr>
        <w:t>3</w:t>
      </w:r>
      <w:r>
        <w:rPr>
          <w:rFonts w:ascii="Times New Roman" w:hAnsi="Times New Roman" w:eastAsia="Times New Roman" w:cs="Times New Roman"/>
          <w:spacing w:val="4"/>
          <w:sz w:val="24"/>
          <w:szCs w:val="24"/>
        </w:rPr>
        <w:t xml:space="preserve"> </w:t>
      </w:r>
      <w:r>
        <w:rPr>
          <w:rFonts w:ascii="宋体" w:hAnsi="宋体" w:eastAsia="宋体" w:cs="宋体"/>
          <w:spacing w:val="6"/>
          <w:sz w:val="24"/>
          <w:szCs w:val="24"/>
        </w:rPr>
        <w:t>应调查工程影响范围内的交通流、道路、地面建（构）筑物、特殊建（构）筑物、文物或保护性建筑等情况，必要时应要求进行补充调查或现状安全评估。</w:t>
      </w:r>
    </w:p>
    <w:p w14:paraId="485CBC92">
      <w:pPr>
        <w:spacing w:line="360" w:lineRule="auto"/>
        <w:ind w:right="53" w:firstLine="410"/>
        <w:rPr>
          <w:rFonts w:ascii="宋体" w:hAnsi="宋体" w:eastAsia="宋体" w:cs="宋体"/>
          <w:sz w:val="24"/>
          <w:szCs w:val="24"/>
        </w:rPr>
      </w:pPr>
      <w:r>
        <w:rPr>
          <w:rFonts w:ascii="Times New Roman" w:hAnsi="Times New Roman" w:eastAsia="Times New Roman" w:cs="Times New Roman"/>
          <w:b/>
          <w:bCs/>
          <w:spacing w:val="10"/>
          <w:sz w:val="24"/>
          <w:szCs w:val="24"/>
        </w:rPr>
        <w:t>4</w:t>
      </w:r>
      <w:r>
        <w:rPr>
          <w:rFonts w:ascii="Times New Roman" w:hAnsi="Times New Roman" w:eastAsia="Times New Roman" w:cs="Times New Roman"/>
          <w:spacing w:val="3"/>
          <w:sz w:val="24"/>
          <w:szCs w:val="24"/>
        </w:rPr>
        <w:t xml:space="preserve"> </w:t>
      </w:r>
      <w:r>
        <w:rPr>
          <w:rFonts w:ascii="宋体" w:hAnsi="宋体" w:eastAsia="宋体" w:cs="宋体"/>
          <w:spacing w:val="6"/>
          <w:sz w:val="24"/>
          <w:szCs w:val="24"/>
        </w:rPr>
        <w:t>应核查地下工程影响范围内的地下构筑物、地下管线和地下水等情况。</w:t>
      </w:r>
    </w:p>
    <w:p w14:paraId="0CEBED61">
      <w:pPr>
        <w:spacing w:line="360" w:lineRule="auto"/>
        <w:ind w:right="54" w:firstLine="410"/>
        <w:rPr>
          <w:rFonts w:ascii="宋体" w:hAnsi="宋体" w:eastAsia="宋体" w:cs="宋体"/>
          <w:sz w:val="24"/>
          <w:szCs w:val="24"/>
        </w:rPr>
      </w:pPr>
      <w:r>
        <w:rPr>
          <w:rFonts w:ascii="Times New Roman" w:hAnsi="Times New Roman" w:eastAsia="Times New Roman" w:cs="Times New Roman"/>
          <w:b/>
          <w:bCs/>
          <w:spacing w:val="2"/>
          <w:sz w:val="24"/>
          <w:szCs w:val="24"/>
        </w:rPr>
        <w:t>5</w:t>
      </w:r>
      <w:r>
        <w:rPr>
          <w:rFonts w:ascii="Times New Roman" w:hAnsi="Times New Roman" w:eastAsia="Times New Roman" w:cs="Times New Roman"/>
          <w:spacing w:val="14"/>
          <w:w w:val="101"/>
          <w:sz w:val="24"/>
          <w:szCs w:val="24"/>
        </w:rPr>
        <w:t xml:space="preserve"> </w:t>
      </w:r>
      <w:r>
        <w:rPr>
          <w:rFonts w:ascii="宋体" w:hAnsi="宋体" w:eastAsia="宋体" w:cs="宋体"/>
          <w:spacing w:val="6"/>
          <w:sz w:val="24"/>
          <w:szCs w:val="24"/>
        </w:rPr>
        <w:t>应了解工程所在地的动拆迁规模和环境保护要求，并应进行施工环境影响风险调研。</w:t>
      </w:r>
    </w:p>
    <w:p w14:paraId="0D5AC748">
      <w:pPr>
        <w:spacing w:line="360" w:lineRule="auto"/>
        <w:rPr>
          <w:rFonts w:ascii="宋体" w:hAnsi="宋体" w:eastAsia="宋体" w:cs="宋体"/>
          <w:sz w:val="24"/>
          <w:szCs w:val="24"/>
        </w:rPr>
      </w:pPr>
      <w:r>
        <w:rPr>
          <w:rFonts w:ascii="Times New Roman" w:hAnsi="Times New Roman" w:eastAsia="Times New Roman" w:cs="Times New Roman"/>
          <w:b/>
          <w:bCs/>
          <w:spacing w:val="-1"/>
          <w:sz w:val="24"/>
          <w:szCs w:val="24"/>
        </w:rPr>
        <w:t>7.10.5</w:t>
      </w:r>
      <w:r>
        <w:rPr>
          <w:rFonts w:ascii="Times New Roman" w:hAnsi="Times New Roman" w:eastAsia="Times New Roman" w:cs="Times New Roman"/>
          <w:spacing w:val="5"/>
          <w:sz w:val="24"/>
          <w:szCs w:val="24"/>
        </w:rPr>
        <w:t xml:space="preserve"> </w:t>
      </w:r>
      <w:r>
        <w:rPr>
          <w:rFonts w:hint="eastAsia" w:cs="Times New Roman" w:asciiTheme="minorEastAsia" w:hAnsiTheme="minorEastAsia"/>
          <w:spacing w:val="5"/>
          <w:sz w:val="24"/>
          <w:szCs w:val="24"/>
        </w:rPr>
        <w:t>既有</w:t>
      </w:r>
      <w:r>
        <w:rPr>
          <w:rFonts w:ascii="宋体" w:hAnsi="宋体" w:eastAsia="宋体" w:cs="宋体"/>
          <w:spacing w:val="-1"/>
          <w:sz w:val="24"/>
          <w:szCs w:val="24"/>
        </w:rPr>
        <w:t>地下建筑改扩建施工期建设风险管理应包括以下内</w:t>
      </w:r>
      <w:r>
        <w:rPr>
          <w:rFonts w:ascii="宋体" w:hAnsi="宋体" w:eastAsia="宋体" w:cs="宋体"/>
          <w:spacing w:val="-2"/>
          <w:sz w:val="24"/>
          <w:szCs w:val="24"/>
        </w:rPr>
        <w:t>容：</w:t>
      </w:r>
    </w:p>
    <w:p w14:paraId="3C898B86">
      <w:pPr>
        <w:spacing w:line="360" w:lineRule="auto"/>
        <w:ind w:left="410"/>
        <w:rPr>
          <w:rFonts w:ascii="宋体" w:hAnsi="宋体" w:eastAsia="宋体" w:cs="宋体"/>
          <w:sz w:val="24"/>
          <w:szCs w:val="24"/>
        </w:rPr>
      </w:pPr>
      <w:r>
        <w:rPr>
          <w:rFonts w:ascii="Times New Roman" w:hAnsi="Times New Roman" w:eastAsia="Times New Roman" w:cs="Times New Roman"/>
          <w:b/>
          <w:bCs/>
          <w:spacing w:val="-4"/>
          <w:sz w:val="24"/>
          <w:szCs w:val="24"/>
        </w:rPr>
        <w:t>1</w:t>
      </w:r>
      <w:r>
        <w:rPr>
          <w:rFonts w:ascii="Times New Roman" w:hAnsi="Times New Roman" w:eastAsia="Times New Roman" w:cs="Times New Roman"/>
          <w:spacing w:val="11"/>
          <w:sz w:val="24"/>
          <w:szCs w:val="24"/>
        </w:rPr>
        <w:t xml:space="preserve"> </w:t>
      </w:r>
      <w:r>
        <w:rPr>
          <w:rFonts w:ascii="宋体" w:hAnsi="宋体" w:eastAsia="宋体" w:cs="宋体"/>
          <w:spacing w:val="6"/>
          <w:sz w:val="24"/>
          <w:szCs w:val="24"/>
        </w:rPr>
        <w:t>施工中的风险辨识和评估。</w:t>
      </w:r>
    </w:p>
    <w:p w14:paraId="2E5C11FC">
      <w:pPr>
        <w:spacing w:line="360" w:lineRule="auto"/>
        <w:ind w:right="53" w:firstLine="410"/>
        <w:rPr>
          <w:rFonts w:ascii="宋体" w:hAnsi="宋体" w:eastAsia="宋体" w:cs="宋体"/>
          <w:spacing w:val="6"/>
          <w:sz w:val="24"/>
          <w:szCs w:val="24"/>
        </w:rPr>
      </w:pPr>
      <w:r>
        <w:rPr>
          <w:rFonts w:ascii="Times New Roman" w:hAnsi="Times New Roman" w:eastAsia="Times New Roman" w:cs="Times New Roman"/>
          <w:b/>
          <w:bCs/>
          <w:spacing w:val="2"/>
          <w:sz w:val="24"/>
          <w:szCs w:val="24"/>
        </w:rPr>
        <w:t>2</w:t>
      </w:r>
      <w:r>
        <w:rPr>
          <w:rFonts w:ascii="Times New Roman" w:hAnsi="Times New Roman" w:eastAsia="Times New Roman" w:cs="Times New Roman"/>
          <w:sz w:val="24"/>
          <w:szCs w:val="24"/>
        </w:rPr>
        <w:t xml:space="preserve"> </w:t>
      </w:r>
      <w:r>
        <w:rPr>
          <w:rFonts w:ascii="宋体" w:hAnsi="宋体" w:eastAsia="宋体" w:cs="宋体"/>
          <w:spacing w:val="6"/>
          <w:sz w:val="24"/>
          <w:szCs w:val="24"/>
        </w:rPr>
        <w:t>编制现场施工风险评估报告，并应以正式文件发送给工程建设各方，经各方交流后形成现场风险管理实施文件记录。</w:t>
      </w:r>
    </w:p>
    <w:p w14:paraId="24A64412">
      <w:pPr>
        <w:spacing w:line="360" w:lineRule="auto"/>
        <w:ind w:left="410"/>
        <w:rPr>
          <w:rFonts w:ascii="宋体" w:hAnsi="宋体" w:eastAsia="宋体" w:cs="宋体"/>
          <w:sz w:val="24"/>
          <w:szCs w:val="24"/>
        </w:rPr>
      </w:pPr>
      <w:r>
        <w:rPr>
          <w:rFonts w:ascii="Times New Roman" w:hAnsi="Times New Roman" w:eastAsia="Times New Roman" w:cs="Times New Roman"/>
          <w:b/>
          <w:bCs/>
          <w:spacing w:val="-1"/>
          <w:sz w:val="24"/>
          <w:szCs w:val="24"/>
        </w:rPr>
        <w:t>3</w:t>
      </w:r>
      <w:r>
        <w:rPr>
          <w:rFonts w:ascii="Times New Roman" w:hAnsi="Times New Roman" w:eastAsia="Times New Roman" w:cs="Times New Roman"/>
          <w:spacing w:val="13"/>
          <w:w w:val="101"/>
          <w:sz w:val="24"/>
          <w:szCs w:val="24"/>
        </w:rPr>
        <w:t xml:space="preserve"> </w:t>
      </w:r>
      <w:r>
        <w:rPr>
          <w:rFonts w:ascii="宋体" w:hAnsi="宋体" w:eastAsia="宋体" w:cs="宋体"/>
          <w:spacing w:val="6"/>
          <w:sz w:val="24"/>
          <w:szCs w:val="24"/>
        </w:rPr>
        <w:t>施工对邻近建（构）筑物影响风险分析</w:t>
      </w:r>
      <w:r>
        <w:rPr>
          <w:rFonts w:hint="eastAsia" w:ascii="宋体" w:hAnsi="宋体" w:eastAsia="宋体" w:cs="宋体"/>
          <w:spacing w:val="6"/>
          <w:sz w:val="24"/>
          <w:szCs w:val="24"/>
        </w:rPr>
        <w:t>。</w:t>
      </w:r>
    </w:p>
    <w:p w14:paraId="57A4D189">
      <w:pPr>
        <w:spacing w:line="360" w:lineRule="auto"/>
        <w:ind w:left="410"/>
        <w:rPr>
          <w:rFonts w:ascii="宋体" w:hAnsi="宋体" w:eastAsia="宋体" w:cs="宋体"/>
          <w:sz w:val="24"/>
          <w:szCs w:val="24"/>
        </w:rPr>
      </w:pPr>
      <w:r>
        <w:rPr>
          <w:rFonts w:ascii="Times New Roman" w:hAnsi="Times New Roman" w:eastAsia="Times New Roman" w:cs="Times New Roman"/>
          <w:b/>
          <w:bCs/>
          <w:spacing w:val="-4"/>
          <w:sz w:val="24"/>
          <w:szCs w:val="24"/>
        </w:rPr>
        <w:t>4</w:t>
      </w:r>
      <w:r>
        <w:rPr>
          <w:rFonts w:ascii="Times New Roman" w:hAnsi="Times New Roman" w:eastAsia="Times New Roman" w:cs="Times New Roman"/>
          <w:spacing w:val="13"/>
          <w:sz w:val="24"/>
          <w:szCs w:val="24"/>
        </w:rPr>
        <w:t xml:space="preserve"> </w:t>
      </w:r>
      <w:r>
        <w:rPr>
          <w:rFonts w:ascii="宋体" w:hAnsi="宋体" w:eastAsia="宋体" w:cs="宋体"/>
          <w:spacing w:val="6"/>
          <w:sz w:val="24"/>
          <w:szCs w:val="24"/>
        </w:rPr>
        <w:t>施工风险动态跟踪管理</w:t>
      </w:r>
      <w:r>
        <w:rPr>
          <w:rFonts w:hint="eastAsia" w:ascii="宋体" w:hAnsi="宋体" w:eastAsia="宋体" w:cs="宋体"/>
          <w:spacing w:val="6"/>
          <w:sz w:val="24"/>
          <w:szCs w:val="24"/>
        </w:rPr>
        <w:t>。</w:t>
      </w:r>
    </w:p>
    <w:p w14:paraId="07DB1A48">
      <w:pPr>
        <w:spacing w:line="360" w:lineRule="auto"/>
        <w:ind w:left="410"/>
        <w:rPr>
          <w:rFonts w:ascii="宋体" w:hAnsi="宋体" w:eastAsia="宋体" w:cs="宋体"/>
          <w:sz w:val="24"/>
          <w:szCs w:val="24"/>
        </w:rPr>
      </w:pPr>
      <w:r>
        <w:rPr>
          <w:rFonts w:ascii="Times New Roman" w:hAnsi="Times New Roman" w:eastAsia="Times New Roman" w:cs="Times New Roman"/>
          <w:b/>
          <w:bCs/>
          <w:spacing w:val="-3"/>
          <w:sz w:val="24"/>
          <w:szCs w:val="24"/>
        </w:rPr>
        <w:t>5</w:t>
      </w:r>
      <w:r>
        <w:rPr>
          <w:rFonts w:ascii="宋体" w:hAnsi="宋体" w:eastAsia="宋体" w:cs="宋体"/>
          <w:spacing w:val="6"/>
          <w:sz w:val="24"/>
          <w:szCs w:val="24"/>
        </w:rPr>
        <w:t xml:space="preserve"> 施工风险预警预报</w:t>
      </w:r>
      <w:r>
        <w:rPr>
          <w:rFonts w:hint="eastAsia" w:ascii="宋体" w:hAnsi="宋体" w:eastAsia="宋体" w:cs="宋体"/>
          <w:spacing w:val="6"/>
          <w:sz w:val="24"/>
          <w:szCs w:val="24"/>
        </w:rPr>
        <w:t>。</w:t>
      </w:r>
    </w:p>
    <w:p w14:paraId="7ED0174A">
      <w:pPr>
        <w:spacing w:line="360" w:lineRule="auto"/>
        <w:ind w:left="410"/>
        <w:rPr>
          <w:rFonts w:ascii="宋体" w:hAnsi="宋体" w:eastAsia="宋体" w:cs="宋体"/>
          <w:sz w:val="24"/>
          <w:szCs w:val="24"/>
        </w:rPr>
      </w:pPr>
      <w:r>
        <w:rPr>
          <w:rFonts w:ascii="Times New Roman" w:hAnsi="Times New Roman" w:eastAsia="Times New Roman" w:cs="Times New Roman"/>
          <w:b/>
          <w:bCs/>
          <w:spacing w:val="-2"/>
          <w:sz w:val="24"/>
          <w:szCs w:val="24"/>
        </w:rPr>
        <w:t>6</w:t>
      </w:r>
      <w:r>
        <w:rPr>
          <w:rFonts w:ascii="Times New Roman" w:hAnsi="Times New Roman" w:eastAsia="Times New Roman" w:cs="Times New Roman"/>
          <w:spacing w:val="1"/>
          <w:sz w:val="24"/>
          <w:szCs w:val="24"/>
        </w:rPr>
        <w:t xml:space="preserve"> </w:t>
      </w:r>
      <w:r>
        <w:rPr>
          <w:rFonts w:ascii="宋体" w:hAnsi="宋体" w:eastAsia="宋体" w:cs="宋体"/>
          <w:spacing w:val="6"/>
          <w:sz w:val="24"/>
          <w:szCs w:val="24"/>
        </w:rPr>
        <w:t>施工风险通告</w:t>
      </w:r>
      <w:r>
        <w:rPr>
          <w:rFonts w:hint="eastAsia" w:ascii="宋体" w:hAnsi="宋体" w:eastAsia="宋体" w:cs="宋体"/>
          <w:spacing w:val="6"/>
          <w:sz w:val="24"/>
          <w:szCs w:val="24"/>
        </w:rPr>
        <w:t>。</w:t>
      </w:r>
    </w:p>
    <w:p w14:paraId="221C5B77">
      <w:pPr>
        <w:spacing w:line="360" w:lineRule="auto"/>
        <w:ind w:left="410"/>
        <w:rPr>
          <w:rFonts w:ascii="宋体" w:hAnsi="宋体" w:eastAsia="宋体" w:cs="宋体"/>
          <w:sz w:val="24"/>
          <w:szCs w:val="24"/>
        </w:rPr>
      </w:pPr>
      <w:r>
        <w:rPr>
          <w:rFonts w:ascii="Times New Roman" w:hAnsi="Times New Roman" w:eastAsia="Times New Roman" w:cs="Times New Roman"/>
          <w:b/>
          <w:bCs/>
          <w:spacing w:val="-1"/>
          <w:sz w:val="24"/>
          <w:szCs w:val="24"/>
        </w:rPr>
        <w:t>7</w:t>
      </w:r>
      <w:r>
        <w:rPr>
          <w:rFonts w:ascii="Times New Roman" w:hAnsi="Times New Roman" w:eastAsia="Times New Roman" w:cs="Times New Roman"/>
          <w:spacing w:val="14"/>
          <w:w w:val="101"/>
          <w:sz w:val="24"/>
          <w:szCs w:val="24"/>
        </w:rPr>
        <w:t xml:space="preserve"> </w:t>
      </w:r>
      <w:r>
        <w:rPr>
          <w:rFonts w:ascii="宋体" w:hAnsi="宋体" w:eastAsia="宋体" w:cs="宋体"/>
          <w:spacing w:val="6"/>
          <w:sz w:val="24"/>
          <w:szCs w:val="24"/>
        </w:rPr>
        <w:t>现场重大事故上报及处置。</w:t>
      </w:r>
    </w:p>
    <w:p w14:paraId="46D9A047">
      <w:pPr>
        <w:spacing w:line="360" w:lineRule="auto"/>
        <w:ind w:left="38"/>
        <w:rPr>
          <w:rFonts w:ascii="宋体" w:hAnsi="宋体" w:eastAsia="宋体" w:cs="宋体"/>
          <w:sz w:val="24"/>
          <w:szCs w:val="24"/>
        </w:rPr>
      </w:pPr>
      <w:r>
        <w:rPr>
          <w:rFonts w:ascii="Times New Roman" w:hAnsi="Times New Roman" w:eastAsia="Times New Roman" w:cs="Times New Roman"/>
          <w:b/>
          <w:bCs/>
          <w:spacing w:val="-1"/>
          <w:sz w:val="24"/>
          <w:szCs w:val="24"/>
        </w:rPr>
        <w:t>7.10.6</w:t>
      </w:r>
      <w:r>
        <w:rPr>
          <w:rFonts w:ascii="Times New Roman" w:hAnsi="Times New Roman" w:eastAsia="Times New Roman" w:cs="Times New Roman"/>
          <w:spacing w:val="5"/>
          <w:sz w:val="24"/>
          <w:szCs w:val="24"/>
        </w:rPr>
        <w:t xml:space="preserve"> </w:t>
      </w:r>
      <w:r>
        <w:rPr>
          <w:rFonts w:hint="eastAsia" w:ascii="宋体" w:hAnsi="宋体" w:eastAsia="宋体" w:cs="宋体"/>
          <w:spacing w:val="-1"/>
          <w:sz w:val="24"/>
          <w:szCs w:val="24"/>
        </w:rPr>
        <w:t>既有</w:t>
      </w:r>
      <w:r>
        <w:rPr>
          <w:rFonts w:ascii="宋体" w:hAnsi="宋体" w:eastAsia="宋体" w:cs="宋体"/>
          <w:spacing w:val="-1"/>
          <w:sz w:val="24"/>
          <w:szCs w:val="24"/>
        </w:rPr>
        <w:t>地下建筑改扩建施工风险处置措施应包括下列内容：</w:t>
      </w:r>
    </w:p>
    <w:p w14:paraId="52D1A55C">
      <w:pPr>
        <w:spacing w:line="360" w:lineRule="auto"/>
        <w:ind w:left="459"/>
        <w:rPr>
          <w:rFonts w:ascii="宋体" w:hAnsi="宋体" w:eastAsia="宋体" w:cs="宋体"/>
          <w:sz w:val="24"/>
          <w:szCs w:val="24"/>
        </w:rPr>
      </w:pPr>
      <w:r>
        <w:rPr>
          <w:rFonts w:ascii="Times New Roman" w:hAnsi="Times New Roman" w:eastAsia="Times New Roman" w:cs="Times New Roman"/>
          <w:b/>
          <w:bCs/>
          <w:spacing w:val="-4"/>
          <w:sz w:val="24"/>
          <w:szCs w:val="24"/>
        </w:rPr>
        <w:t>1</w:t>
      </w:r>
      <w:r>
        <w:rPr>
          <w:rFonts w:ascii="Times New Roman" w:hAnsi="Times New Roman" w:eastAsia="Times New Roman" w:cs="Times New Roman"/>
          <w:spacing w:val="7"/>
          <w:sz w:val="24"/>
          <w:szCs w:val="24"/>
        </w:rPr>
        <w:t xml:space="preserve"> </w:t>
      </w:r>
      <w:r>
        <w:rPr>
          <w:rFonts w:ascii="宋体" w:hAnsi="宋体" w:eastAsia="宋体" w:cs="宋体"/>
          <w:spacing w:val="-4"/>
          <w:sz w:val="24"/>
          <w:szCs w:val="24"/>
        </w:rPr>
        <w:t>编写现场施工风险记录，建立现场风险管理</w:t>
      </w:r>
      <w:r>
        <w:rPr>
          <w:rFonts w:ascii="宋体" w:hAnsi="宋体" w:eastAsia="宋体" w:cs="宋体"/>
          <w:spacing w:val="-5"/>
          <w:sz w:val="24"/>
          <w:szCs w:val="24"/>
        </w:rPr>
        <w:t>监督机制</w:t>
      </w:r>
      <w:r>
        <w:rPr>
          <w:rFonts w:hint="eastAsia" w:ascii="宋体" w:hAnsi="宋体" w:eastAsia="宋体" w:cs="宋体"/>
          <w:spacing w:val="-5"/>
          <w:sz w:val="24"/>
          <w:szCs w:val="24"/>
        </w:rPr>
        <w:t>。</w:t>
      </w:r>
    </w:p>
    <w:p w14:paraId="4E10434A">
      <w:pPr>
        <w:spacing w:line="360" w:lineRule="auto"/>
        <w:ind w:left="459"/>
        <w:rPr>
          <w:rFonts w:ascii="宋体" w:hAnsi="宋体" w:eastAsia="宋体" w:cs="宋体"/>
          <w:spacing w:val="-1"/>
          <w:sz w:val="24"/>
          <w:szCs w:val="24"/>
        </w:rPr>
      </w:pPr>
      <w:r>
        <w:rPr>
          <w:rFonts w:ascii="Times New Roman" w:hAnsi="Times New Roman" w:eastAsia="Times New Roman" w:cs="Times New Roman"/>
          <w:b/>
          <w:bCs/>
          <w:spacing w:val="3"/>
          <w:sz w:val="24"/>
          <w:szCs w:val="24"/>
        </w:rPr>
        <w:t>2</w:t>
      </w:r>
      <w:r>
        <w:rPr>
          <w:rFonts w:ascii="Times New Roman" w:hAnsi="Times New Roman" w:eastAsia="Times New Roman" w:cs="Times New Roman"/>
          <w:spacing w:val="4"/>
          <w:sz w:val="24"/>
          <w:szCs w:val="24"/>
        </w:rPr>
        <w:t xml:space="preserve"> </w:t>
      </w:r>
      <w:r>
        <w:rPr>
          <w:rFonts w:ascii="宋体" w:hAnsi="宋体" w:eastAsia="宋体" w:cs="宋体"/>
          <w:spacing w:val="-1"/>
          <w:sz w:val="24"/>
          <w:szCs w:val="24"/>
        </w:rPr>
        <w:t>加强风险培训，提高施工管理人员和现场施工人员的风险防范意识</w:t>
      </w:r>
      <w:r>
        <w:rPr>
          <w:rFonts w:hint="eastAsia" w:ascii="宋体" w:hAnsi="宋体" w:eastAsia="宋体" w:cs="宋体"/>
          <w:spacing w:val="-1"/>
          <w:sz w:val="24"/>
          <w:szCs w:val="24"/>
        </w:rPr>
        <w:t>。</w:t>
      </w:r>
    </w:p>
    <w:p w14:paraId="03D0DCD1">
      <w:pPr>
        <w:pStyle w:val="25"/>
        <w:numPr>
          <w:ilvl w:val="0"/>
          <w:numId w:val="2"/>
        </w:numPr>
        <w:spacing w:line="360" w:lineRule="auto"/>
        <w:ind w:right="7" w:firstLineChars="0"/>
        <w:rPr>
          <w:rFonts w:ascii="宋体" w:hAnsi="宋体" w:eastAsia="宋体" w:cs="宋体"/>
          <w:spacing w:val="-6"/>
          <w:sz w:val="24"/>
          <w:szCs w:val="24"/>
        </w:rPr>
      </w:pPr>
      <w:r>
        <w:rPr>
          <w:rFonts w:ascii="宋体" w:hAnsi="宋体" w:eastAsia="宋体" w:cs="宋体"/>
          <w:spacing w:val="-1"/>
          <w:sz w:val="24"/>
          <w:szCs w:val="24"/>
        </w:rPr>
        <w:t>对Ⅲ级及以上风险编制风险处置措施，建立工程施工预警监控系统</w:t>
      </w:r>
      <w:r>
        <w:rPr>
          <w:rFonts w:hint="eastAsia" w:ascii="宋体" w:hAnsi="宋体" w:eastAsia="宋体" w:cs="宋体"/>
          <w:spacing w:val="-1"/>
          <w:sz w:val="24"/>
          <w:szCs w:val="24"/>
        </w:rPr>
        <w:t>。</w:t>
      </w:r>
    </w:p>
    <w:p w14:paraId="48FD64EA">
      <w:pPr>
        <w:spacing w:line="360" w:lineRule="auto"/>
        <w:ind w:left="38" w:right="7" w:firstLine="420"/>
        <w:rPr>
          <w:rFonts w:ascii="宋体" w:hAnsi="宋体" w:eastAsia="宋体" w:cs="宋体"/>
          <w:spacing w:val="-6"/>
          <w:sz w:val="24"/>
          <w:szCs w:val="24"/>
        </w:rPr>
      </w:pPr>
      <w:r>
        <w:rPr>
          <w:rFonts w:ascii="Times New Roman" w:hAnsi="Times New Roman" w:eastAsia="Times New Roman" w:cs="Times New Roman"/>
          <w:b/>
          <w:bCs/>
          <w:spacing w:val="4"/>
          <w:sz w:val="24"/>
          <w:szCs w:val="24"/>
        </w:rPr>
        <w:t xml:space="preserve">4 </w:t>
      </w:r>
      <w:r>
        <w:rPr>
          <w:rFonts w:ascii="宋体" w:hAnsi="宋体" w:eastAsia="宋体" w:cs="宋体"/>
          <w:spacing w:val="-1"/>
          <w:sz w:val="24"/>
          <w:szCs w:val="24"/>
        </w:rPr>
        <w:t>重大风险必须进行专项风险论证，并编制风险监控方案与应急预案</w:t>
      </w:r>
      <w:r>
        <w:rPr>
          <w:rFonts w:hint="eastAsia" w:ascii="宋体" w:hAnsi="宋体" w:eastAsia="宋体" w:cs="宋体"/>
          <w:spacing w:val="-1"/>
          <w:sz w:val="24"/>
          <w:szCs w:val="24"/>
        </w:rPr>
        <w:t>。</w:t>
      </w:r>
    </w:p>
    <w:p w14:paraId="1A0C01E6">
      <w:pPr>
        <w:spacing w:line="360" w:lineRule="auto"/>
        <w:ind w:left="38" w:right="7" w:firstLine="420"/>
        <w:rPr>
          <w:rFonts w:ascii="宋体" w:hAnsi="宋体" w:eastAsia="宋体" w:cs="宋体"/>
          <w:spacing w:val="-1"/>
          <w:sz w:val="24"/>
          <w:szCs w:val="24"/>
        </w:rPr>
      </w:pPr>
      <w:r>
        <w:rPr>
          <w:rFonts w:ascii="Times New Roman" w:hAnsi="Times New Roman" w:eastAsia="宋体" w:cs="Times New Roman"/>
          <w:b/>
          <w:spacing w:val="4"/>
          <w:sz w:val="24"/>
          <w:szCs w:val="24"/>
        </w:rPr>
        <w:t>5</w:t>
      </w:r>
      <w:r>
        <w:rPr>
          <w:rFonts w:ascii="宋体" w:hAnsi="宋体" w:eastAsia="宋体" w:cs="宋体"/>
          <w:spacing w:val="12"/>
          <w:sz w:val="24"/>
          <w:szCs w:val="24"/>
        </w:rPr>
        <w:t xml:space="preserve"> </w:t>
      </w:r>
      <w:r>
        <w:rPr>
          <w:rFonts w:ascii="宋体" w:hAnsi="宋体" w:eastAsia="宋体" w:cs="宋体"/>
          <w:spacing w:val="-1"/>
          <w:sz w:val="24"/>
          <w:szCs w:val="24"/>
        </w:rPr>
        <w:t>成立工程建设风险事故抢险队伍，</w:t>
      </w:r>
      <w:r>
        <w:rPr>
          <w:rFonts w:hint="eastAsia" w:ascii="宋体" w:hAnsi="宋体" w:eastAsia="宋体" w:cs="宋体"/>
          <w:spacing w:val="-1"/>
          <w:sz w:val="24"/>
          <w:szCs w:val="24"/>
        </w:rPr>
        <w:t>做</w:t>
      </w:r>
      <w:r>
        <w:rPr>
          <w:rFonts w:ascii="宋体" w:hAnsi="宋体" w:eastAsia="宋体" w:cs="宋体"/>
          <w:spacing w:val="-1"/>
          <w:sz w:val="24"/>
          <w:szCs w:val="24"/>
        </w:rPr>
        <w:t>好人员及物资的储备。</w:t>
      </w:r>
    </w:p>
    <w:p w14:paraId="660013D0">
      <w:pPr>
        <w:widowControl/>
        <w:jc w:val="left"/>
        <w:rPr>
          <w:rFonts w:ascii="宋体" w:hAnsi="宋体" w:eastAsia="宋体" w:cs="宋体"/>
          <w:spacing w:val="-2"/>
          <w:sz w:val="24"/>
          <w:szCs w:val="24"/>
        </w:rPr>
      </w:pPr>
      <w:r>
        <w:rPr>
          <w:rFonts w:ascii="宋体" w:hAnsi="宋体" w:eastAsia="宋体" w:cs="宋体"/>
          <w:spacing w:val="-2"/>
          <w:sz w:val="24"/>
          <w:szCs w:val="24"/>
        </w:rPr>
        <w:br w:type="page"/>
      </w:r>
    </w:p>
    <w:p w14:paraId="141D1E54">
      <w:pPr>
        <w:spacing w:before="58" w:line="360" w:lineRule="auto"/>
        <w:rPr>
          <w:rFonts w:ascii="宋体" w:hAnsi="宋体" w:eastAsia="宋体" w:cs="宋体"/>
          <w:sz w:val="24"/>
          <w:szCs w:val="24"/>
        </w:rPr>
      </w:pPr>
    </w:p>
    <w:p w14:paraId="35670B6F">
      <w:pPr>
        <w:spacing w:before="68" w:line="360" w:lineRule="auto"/>
        <w:jc w:val="center"/>
        <w:rPr>
          <w:rFonts w:ascii="黑体" w:hAnsi="黑体" w:eastAsia="黑体" w:cs="黑体"/>
          <w:sz w:val="28"/>
          <w:szCs w:val="28"/>
        </w:rPr>
      </w:pPr>
      <w:r>
        <w:rPr>
          <w:rFonts w:ascii="黑体" w:hAnsi="黑体" w:eastAsia="黑体" w:cs="黑体"/>
          <w:b/>
          <w:bCs/>
          <w:spacing w:val="-10"/>
          <w:sz w:val="28"/>
          <w:szCs w:val="28"/>
        </w:rPr>
        <w:t>8</w:t>
      </w:r>
      <w:r>
        <w:rPr>
          <w:rFonts w:ascii="黑体" w:hAnsi="黑体" w:eastAsia="黑体" w:cs="黑体"/>
          <w:spacing w:val="47"/>
          <w:sz w:val="28"/>
          <w:szCs w:val="28"/>
        </w:rPr>
        <w:t xml:space="preserve"> </w:t>
      </w:r>
      <w:r>
        <w:rPr>
          <w:rFonts w:ascii="黑体" w:hAnsi="黑体" w:eastAsia="黑体" w:cs="黑体"/>
          <w:b/>
          <w:bCs/>
          <w:spacing w:val="-10"/>
          <w:sz w:val="28"/>
          <w:szCs w:val="28"/>
        </w:rPr>
        <w:t>检验与监测</w:t>
      </w:r>
    </w:p>
    <w:p w14:paraId="5A9F810F">
      <w:pPr>
        <w:spacing w:line="360" w:lineRule="auto"/>
        <w:rPr>
          <w:sz w:val="24"/>
          <w:szCs w:val="24"/>
        </w:rPr>
      </w:pPr>
    </w:p>
    <w:p w14:paraId="4F379E96">
      <w:pPr>
        <w:spacing w:before="68" w:line="360" w:lineRule="auto"/>
        <w:jc w:val="center"/>
        <w:outlineLvl w:val="0"/>
        <w:rPr>
          <w:rFonts w:ascii="黑体" w:hAnsi="黑体" w:eastAsia="黑体" w:cs="黑体"/>
          <w:sz w:val="24"/>
          <w:szCs w:val="24"/>
        </w:rPr>
      </w:pPr>
      <w:r>
        <w:rPr>
          <w:rFonts w:ascii="黑体" w:hAnsi="黑体" w:eastAsia="黑体" w:cs="黑体"/>
          <w:b/>
          <w:bCs/>
          <w:spacing w:val="-5"/>
          <w:sz w:val="24"/>
          <w:szCs w:val="24"/>
        </w:rPr>
        <w:t>8.1</w:t>
      </w:r>
      <w:r>
        <w:rPr>
          <w:rFonts w:ascii="黑体" w:hAnsi="黑体" w:eastAsia="黑体" w:cs="黑体"/>
          <w:spacing w:val="79"/>
          <w:sz w:val="24"/>
          <w:szCs w:val="24"/>
        </w:rPr>
        <w:t xml:space="preserve"> </w:t>
      </w:r>
      <w:r>
        <w:rPr>
          <w:rFonts w:ascii="黑体" w:hAnsi="黑体" w:eastAsia="黑体" w:cs="黑体"/>
          <w:b/>
          <w:bCs/>
          <w:spacing w:val="-5"/>
          <w:sz w:val="24"/>
          <w:szCs w:val="24"/>
        </w:rPr>
        <w:t>一般规定</w:t>
      </w:r>
    </w:p>
    <w:p w14:paraId="31E664B5">
      <w:pPr>
        <w:spacing w:line="360" w:lineRule="auto"/>
        <w:rPr>
          <w:sz w:val="24"/>
          <w:szCs w:val="24"/>
        </w:rPr>
      </w:pPr>
    </w:p>
    <w:p w14:paraId="494B25EA">
      <w:pPr>
        <w:spacing w:before="68" w:line="360" w:lineRule="auto"/>
        <w:ind w:left="104" w:right="3"/>
        <w:rPr>
          <w:rFonts w:ascii="宋体" w:hAnsi="宋体" w:eastAsia="宋体" w:cs="宋体"/>
          <w:sz w:val="24"/>
          <w:szCs w:val="24"/>
        </w:rPr>
      </w:pPr>
      <w:r>
        <w:rPr>
          <w:rFonts w:ascii="Times New Roman" w:hAnsi="Times New Roman" w:eastAsia="Times New Roman" w:cs="Times New Roman"/>
          <w:b/>
          <w:bCs/>
          <w:spacing w:val="11"/>
          <w:sz w:val="24"/>
          <w:szCs w:val="24"/>
        </w:rPr>
        <w:t>8.1.1</w:t>
      </w:r>
      <w:r>
        <w:rPr>
          <w:rFonts w:ascii="Times New Roman" w:hAnsi="Times New Roman" w:eastAsia="Times New Roman" w:cs="Times New Roman"/>
          <w:spacing w:val="6"/>
          <w:sz w:val="24"/>
          <w:szCs w:val="24"/>
        </w:rPr>
        <w:t xml:space="preserve"> </w:t>
      </w:r>
      <w:r>
        <w:rPr>
          <w:rFonts w:hint="eastAsia" w:cs="Times New Roman" w:asciiTheme="minorEastAsia" w:hAnsiTheme="minorEastAsia"/>
          <w:spacing w:val="6"/>
          <w:sz w:val="24"/>
          <w:szCs w:val="24"/>
        </w:rPr>
        <w:t>既有</w:t>
      </w:r>
      <w:r>
        <w:rPr>
          <w:rFonts w:ascii="宋体" w:hAnsi="宋体" w:eastAsia="宋体" w:cs="宋体"/>
          <w:spacing w:val="-1"/>
          <w:sz w:val="24"/>
          <w:szCs w:val="24"/>
        </w:rPr>
        <w:t>地下建筑改扩建工程应在施工完成后进行施工质量检验。检验除应符合本章的规定外，尚应符合现行国家标准《建筑地基基础工程施工质量验收规范》GB 50202 和《建筑工程质量验收统一标准》GB 50300等的有关规定。</w:t>
      </w:r>
    </w:p>
    <w:p w14:paraId="51C92599">
      <w:pPr>
        <w:spacing w:line="360" w:lineRule="auto"/>
        <w:ind w:right="17" w:firstLine="102"/>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【条文说明】8.1.1 既有地下建筑改扩建工程质量涉及改扩建结构主体、加固材料、地基基础等多个方面，检验验收时应分别满足相关专业的施工质量验收规范要求。</w:t>
      </w:r>
    </w:p>
    <w:p w14:paraId="05F8D21D">
      <w:pPr>
        <w:spacing w:before="61" w:line="360" w:lineRule="auto"/>
        <w:ind w:right="19" w:firstLine="104"/>
        <w:rPr>
          <w:rFonts w:ascii="宋体" w:hAnsi="宋体" w:eastAsia="宋体" w:cs="宋体"/>
          <w:sz w:val="24"/>
          <w:szCs w:val="24"/>
        </w:rPr>
      </w:pPr>
      <w:r>
        <w:rPr>
          <w:rFonts w:ascii="Times New Roman" w:hAnsi="Times New Roman" w:eastAsia="Times New Roman" w:cs="Times New Roman"/>
          <w:b/>
          <w:bCs/>
          <w:spacing w:val="2"/>
          <w:sz w:val="24"/>
          <w:szCs w:val="24"/>
        </w:rPr>
        <w:t>8.1.2</w:t>
      </w:r>
      <w:r>
        <w:rPr>
          <w:rFonts w:ascii="Times New Roman" w:hAnsi="Times New Roman" w:eastAsia="Times New Roman" w:cs="Times New Roman"/>
          <w:spacing w:val="10"/>
          <w:sz w:val="24"/>
          <w:szCs w:val="24"/>
        </w:rPr>
        <w:t xml:space="preserve"> </w:t>
      </w:r>
      <w:r>
        <w:rPr>
          <w:rFonts w:hint="eastAsia" w:cs="Times New Roman" w:asciiTheme="minorEastAsia" w:hAnsiTheme="minorEastAsia"/>
          <w:spacing w:val="10"/>
          <w:sz w:val="24"/>
          <w:szCs w:val="24"/>
        </w:rPr>
        <w:t>既有</w:t>
      </w:r>
      <w:r>
        <w:rPr>
          <w:rFonts w:ascii="宋体" w:hAnsi="宋体" w:eastAsia="宋体" w:cs="宋体"/>
          <w:spacing w:val="-1"/>
          <w:sz w:val="24"/>
          <w:szCs w:val="24"/>
        </w:rPr>
        <w:t>地下建筑改扩建工程应分别进行施工期间监测和使用期间监测。监测除应符合本章的规定外，尚应符合现行国家标准《建筑基坑工程检测技术规范》GB 50497和行业标准《建筑变形测量规范》JGJ 8等的有关规定。</w:t>
      </w:r>
    </w:p>
    <w:p w14:paraId="085243CF">
      <w:pPr>
        <w:spacing w:line="360" w:lineRule="auto"/>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【条文说明】8.1.2 既有地下建筑改扩建工程一般场地限制条件较多，安全施工要求严格，施工期间应加强监测工作，根据监测结果采取调整既有建筑设计或施工方案的技术措施，充分保证施工安全和工程质量。</w:t>
      </w:r>
    </w:p>
    <w:p w14:paraId="4D874DFB">
      <w:pPr>
        <w:spacing w:line="360" w:lineRule="auto"/>
        <w:rPr>
          <w:sz w:val="24"/>
          <w:szCs w:val="24"/>
        </w:rPr>
      </w:pPr>
    </w:p>
    <w:p w14:paraId="3BA4EBA9">
      <w:pPr>
        <w:spacing w:before="68" w:line="360" w:lineRule="auto"/>
        <w:jc w:val="center"/>
        <w:outlineLvl w:val="0"/>
        <w:rPr>
          <w:rFonts w:ascii="黑体" w:hAnsi="黑体" w:eastAsia="黑体" w:cs="黑体"/>
          <w:sz w:val="24"/>
          <w:szCs w:val="24"/>
        </w:rPr>
      </w:pPr>
      <w:r>
        <w:rPr>
          <w:rFonts w:ascii="黑体" w:hAnsi="黑体" w:eastAsia="黑体" w:cs="黑体"/>
          <w:b/>
          <w:bCs/>
          <w:spacing w:val="-5"/>
          <w:sz w:val="24"/>
          <w:szCs w:val="24"/>
        </w:rPr>
        <w:t>8.2</w:t>
      </w:r>
      <w:r>
        <w:rPr>
          <w:rFonts w:ascii="黑体" w:hAnsi="黑体" w:eastAsia="黑体" w:cs="黑体"/>
          <w:spacing w:val="97"/>
          <w:sz w:val="24"/>
          <w:szCs w:val="24"/>
        </w:rPr>
        <w:t xml:space="preserve"> </w:t>
      </w:r>
      <w:r>
        <w:rPr>
          <w:rFonts w:ascii="黑体" w:hAnsi="黑体" w:eastAsia="黑体" w:cs="黑体"/>
          <w:b/>
          <w:bCs/>
          <w:spacing w:val="-5"/>
          <w:sz w:val="24"/>
          <w:szCs w:val="24"/>
        </w:rPr>
        <w:t>检验</w:t>
      </w:r>
    </w:p>
    <w:p w14:paraId="62987A76">
      <w:pPr>
        <w:spacing w:line="360" w:lineRule="auto"/>
        <w:rPr>
          <w:sz w:val="24"/>
          <w:szCs w:val="24"/>
        </w:rPr>
      </w:pPr>
    </w:p>
    <w:p w14:paraId="242DEEBC">
      <w:pPr>
        <w:spacing w:before="68" w:line="360" w:lineRule="auto"/>
        <w:ind w:left="104" w:right="13"/>
        <w:rPr>
          <w:rFonts w:ascii="宋体" w:hAnsi="宋体" w:eastAsia="宋体" w:cs="宋体"/>
          <w:sz w:val="24"/>
          <w:szCs w:val="24"/>
        </w:rPr>
      </w:pPr>
      <w:r>
        <w:rPr>
          <w:rFonts w:ascii="Times New Roman" w:hAnsi="Times New Roman" w:eastAsia="Times New Roman" w:cs="Times New Roman"/>
          <w:b/>
          <w:bCs/>
          <w:spacing w:val="2"/>
          <w:sz w:val="24"/>
          <w:szCs w:val="24"/>
        </w:rPr>
        <w:t>8.2.1</w:t>
      </w:r>
      <w:r>
        <w:rPr>
          <w:rFonts w:ascii="Times New Roman" w:hAnsi="Times New Roman" w:eastAsia="Times New Roman" w:cs="Times New Roman"/>
          <w:spacing w:val="2"/>
          <w:sz w:val="24"/>
          <w:szCs w:val="24"/>
        </w:rPr>
        <w:t xml:space="preserve"> </w:t>
      </w:r>
      <w:r>
        <w:rPr>
          <w:rFonts w:ascii="宋体" w:hAnsi="宋体" w:eastAsia="宋体" w:cs="宋体"/>
          <w:spacing w:val="-1"/>
          <w:sz w:val="24"/>
          <w:szCs w:val="24"/>
        </w:rPr>
        <w:t>地基处理加固施工，应在基槽开挖后进行地基检验。当发现与勘察报告和设计文件不一致或遇到异常情况时，应结合地质条件，提出处理意见；对加固设计参数取值、施工方案实施影响大时，应进行补充勘察。</w:t>
      </w:r>
    </w:p>
    <w:p w14:paraId="292A9309">
      <w:pPr>
        <w:spacing w:before="46" w:line="360" w:lineRule="auto"/>
        <w:ind w:left="104"/>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【条文说明】8.2.1 基槽检验是重要的施工检验程序，应按隐蔽工程要求进行。</w:t>
      </w:r>
    </w:p>
    <w:p w14:paraId="271C154C">
      <w:pPr>
        <w:spacing w:before="46" w:line="360" w:lineRule="auto"/>
        <w:ind w:left="104"/>
        <w:rPr>
          <w:rFonts w:ascii="仿宋" w:hAnsi="仿宋" w:eastAsia="仿宋" w:cs="仿宋"/>
          <w:sz w:val="24"/>
          <w:szCs w:val="24"/>
        </w:rPr>
      </w:pPr>
      <w:r>
        <w:rPr>
          <w:rFonts w:ascii="Times New Roman" w:hAnsi="Times New Roman" w:eastAsia="Times New Roman" w:cs="Times New Roman"/>
          <w:b/>
          <w:bCs/>
          <w:spacing w:val="10"/>
          <w:sz w:val="24"/>
          <w:szCs w:val="24"/>
        </w:rPr>
        <w:t>8.2.2</w:t>
      </w:r>
      <w:r>
        <w:rPr>
          <w:rFonts w:ascii="Times New Roman" w:hAnsi="Times New Roman" w:eastAsia="Times New Roman" w:cs="Times New Roman"/>
          <w:spacing w:val="11"/>
          <w:sz w:val="24"/>
          <w:szCs w:val="24"/>
        </w:rPr>
        <w:t xml:space="preserve"> </w:t>
      </w:r>
      <w:r>
        <w:rPr>
          <w:rFonts w:hint="eastAsia" w:cs="Times New Roman" w:asciiTheme="minorEastAsia" w:hAnsiTheme="minorEastAsia"/>
          <w:spacing w:val="11"/>
          <w:sz w:val="24"/>
          <w:szCs w:val="24"/>
        </w:rPr>
        <w:t>既有</w:t>
      </w:r>
      <w:r>
        <w:rPr>
          <w:rFonts w:ascii="宋体" w:hAnsi="宋体" w:eastAsia="宋体" w:cs="宋体"/>
          <w:spacing w:val="-1"/>
          <w:sz w:val="24"/>
          <w:szCs w:val="24"/>
        </w:rPr>
        <w:t>地下建筑改扩建工程竣工验收前应对相关资料进行核 验，并符合表8.2.2的规定。</w:t>
      </w:r>
    </w:p>
    <w:p w14:paraId="1EF7F021">
      <w:pPr>
        <w:spacing w:before="60" w:line="360" w:lineRule="auto"/>
        <w:jc w:val="center"/>
        <w:rPr>
          <w:rFonts w:ascii="黑体" w:hAnsi="黑体" w:eastAsia="黑体" w:cs="黑体"/>
          <w:szCs w:val="21"/>
        </w:rPr>
      </w:pPr>
      <w:r>
        <w:rPr>
          <w:rFonts w:ascii="黑体" w:hAnsi="黑体" w:eastAsia="黑体" w:cs="黑体"/>
          <w:b/>
          <w:bCs/>
          <w:spacing w:val="1"/>
          <w:szCs w:val="21"/>
        </w:rPr>
        <w:t>表8.2.2</w:t>
      </w:r>
      <w:r>
        <w:rPr>
          <w:rFonts w:ascii="黑体" w:hAnsi="黑体" w:eastAsia="黑体" w:cs="黑体"/>
          <w:spacing w:val="84"/>
          <w:szCs w:val="21"/>
        </w:rPr>
        <w:t xml:space="preserve"> </w:t>
      </w:r>
      <w:r>
        <w:rPr>
          <w:rFonts w:ascii="黑体" w:hAnsi="黑体" w:eastAsia="黑体" w:cs="黑体"/>
          <w:b/>
          <w:bCs/>
          <w:spacing w:val="1"/>
          <w:szCs w:val="21"/>
        </w:rPr>
        <w:t>改扩建建筑结构竣工验收前核验</w:t>
      </w:r>
      <w:r>
        <w:rPr>
          <w:rFonts w:ascii="黑体" w:hAnsi="黑体" w:eastAsia="黑体" w:cs="黑体"/>
          <w:b/>
          <w:bCs/>
          <w:szCs w:val="21"/>
        </w:rPr>
        <w:t>资料明细表</w:t>
      </w:r>
    </w:p>
    <w:tbl>
      <w:tblPr>
        <w:tblStyle w:val="39"/>
        <w:tblW w:w="8339"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1"/>
        <w:gridCol w:w="7088"/>
      </w:tblGrid>
      <w:tr w14:paraId="193F9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251" w:type="dxa"/>
            <w:noWrap/>
            <w:tcMar>
              <w:top w:w="57" w:type="dxa"/>
              <w:left w:w="57" w:type="dxa"/>
              <w:bottom w:w="57" w:type="dxa"/>
              <w:right w:w="57" w:type="dxa"/>
            </w:tcMar>
          </w:tcPr>
          <w:p w14:paraId="3F316CA6">
            <w:pPr>
              <w:spacing w:line="240" w:lineRule="exact"/>
              <w:ind w:left="355"/>
              <w:rPr>
                <w:rFonts w:ascii="宋体" w:hAnsi="宋体" w:eastAsia="宋体" w:cs="宋体"/>
                <w:szCs w:val="21"/>
              </w:rPr>
            </w:pPr>
            <w:r>
              <w:rPr>
                <w:rFonts w:ascii="宋体" w:hAnsi="宋体" w:eastAsia="宋体" w:cs="宋体"/>
                <w:spacing w:val="-2"/>
                <w:szCs w:val="21"/>
              </w:rPr>
              <w:t>类型</w:t>
            </w:r>
          </w:p>
        </w:tc>
        <w:tc>
          <w:tcPr>
            <w:tcW w:w="7088" w:type="dxa"/>
            <w:noWrap/>
            <w:tcMar>
              <w:top w:w="57" w:type="dxa"/>
              <w:left w:w="57" w:type="dxa"/>
              <w:bottom w:w="57" w:type="dxa"/>
              <w:right w:w="57" w:type="dxa"/>
            </w:tcMar>
          </w:tcPr>
          <w:p w14:paraId="4E712002">
            <w:pPr>
              <w:spacing w:line="240" w:lineRule="exact"/>
              <w:ind w:left="1991"/>
              <w:rPr>
                <w:rFonts w:ascii="宋体" w:hAnsi="宋体" w:eastAsia="宋体" w:cs="宋体"/>
                <w:szCs w:val="21"/>
              </w:rPr>
            </w:pPr>
            <w:r>
              <w:rPr>
                <w:rFonts w:ascii="宋体" w:hAnsi="宋体" w:eastAsia="宋体" w:cs="宋体"/>
                <w:spacing w:val="-11"/>
                <w:szCs w:val="21"/>
              </w:rPr>
              <w:t>资</w:t>
            </w:r>
            <w:r>
              <w:rPr>
                <w:rFonts w:ascii="宋体" w:hAnsi="宋体" w:eastAsia="宋体" w:cs="宋体"/>
                <w:spacing w:val="-4"/>
                <w:szCs w:val="21"/>
              </w:rPr>
              <w:t xml:space="preserve"> </w:t>
            </w:r>
            <w:r>
              <w:rPr>
                <w:rFonts w:ascii="宋体" w:hAnsi="宋体" w:eastAsia="宋体" w:cs="宋体"/>
                <w:spacing w:val="-11"/>
                <w:szCs w:val="21"/>
              </w:rPr>
              <w:t>料</w:t>
            </w:r>
            <w:r>
              <w:rPr>
                <w:rFonts w:ascii="宋体" w:hAnsi="宋体" w:eastAsia="宋体" w:cs="宋体"/>
                <w:spacing w:val="9"/>
                <w:szCs w:val="21"/>
              </w:rPr>
              <w:t xml:space="preserve"> </w:t>
            </w:r>
            <w:r>
              <w:rPr>
                <w:rFonts w:ascii="宋体" w:hAnsi="宋体" w:eastAsia="宋体" w:cs="宋体"/>
                <w:spacing w:val="-11"/>
                <w:szCs w:val="21"/>
              </w:rPr>
              <w:t>明</w:t>
            </w:r>
            <w:r>
              <w:rPr>
                <w:rFonts w:ascii="宋体" w:hAnsi="宋体" w:eastAsia="宋体" w:cs="宋体"/>
                <w:spacing w:val="-6"/>
                <w:szCs w:val="21"/>
              </w:rPr>
              <w:t xml:space="preserve"> </w:t>
            </w:r>
            <w:r>
              <w:rPr>
                <w:rFonts w:ascii="宋体" w:hAnsi="宋体" w:eastAsia="宋体" w:cs="宋体"/>
                <w:spacing w:val="-11"/>
                <w:szCs w:val="21"/>
              </w:rPr>
              <w:t>细</w:t>
            </w:r>
          </w:p>
        </w:tc>
      </w:tr>
      <w:tr w14:paraId="73057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1251" w:type="dxa"/>
            <w:noWrap/>
            <w:tcMar>
              <w:top w:w="57" w:type="dxa"/>
              <w:left w:w="57" w:type="dxa"/>
              <w:bottom w:w="57" w:type="dxa"/>
              <w:right w:w="57" w:type="dxa"/>
            </w:tcMar>
            <w:vAlign w:val="center"/>
          </w:tcPr>
          <w:p w14:paraId="0A358E22">
            <w:pPr>
              <w:spacing w:line="240" w:lineRule="exact"/>
              <w:ind w:right="126"/>
              <w:rPr>
                <w:rFonts w:ascii="宋体" w:hAnsi="宋体" w:eastAsia="宋体" w:cs="宋体"/>
                <w:szCs w:val="21"/>
              </w:rPr>
            </w:pPr>
            <w:r>
              <w:rPr>
                <w:rFonts w:ascii="宋体" w:hAnsi="宋体" w:eastAsia="宋体" w:cs="宋体"/>
                <w:spacing w:val="-2"/>
                <w:szCs w:val="21"/>
              </w:rPr>
              <w:t>新建现浇混凝土结构</w:t>
            </w:r>
          </w:p>
        </w:tc>
        <w:tc>
          <w:tcPr>
            <w:tcW w:w="7088" w:type="dxa"/>
            <w:noWrap/>
            <w:tcMar>
              <w:top w:w="57" w:type="dxa"/>
              <w:left w:w="57" w:type="dxa"/>
              <w:bottom w:w="57" w:type="dxa"/>
              <w:right w:w="57" w:type="dxa"/>
            </w:tcMar>
          </w:tcPr>
          <w:p w14:paraId="3CAE49CD">
            <w:pPr>
              <w:spacing w:line="240" w:lineRule="exact"/>
              <w:ind w:left="102"/>
              <w:rPr>
                <w:rFonts w:ascii="宋体" w:hAnsi="宋体" w:eastAsia="宋体" w:cs="宋体"/>
                <w:szCs w:val="21"/>
              </w:rPr>
            </w:pPr>
            <w:r>
              <w:rPr>
                <w:rFonts w:ascii="宋体" w:hAnsi="宋体" w:eastAsia="宋体" w:cs="宋体"/>
                <w:spacing w:val="3"/>
                <w:szCs w:val="21"/>
              </w:rPr>
              <w:t>1.原材料质量证明文件和力学性能检验报告；</w:t>
            </w:r>
          </w:p>
          <w:p w14:paraId="747B59F8">
            <w:pPr>
              <w:spacing w:line="240" w:lineRule="exact"/>
              <w:ind w:left="102" w:right="88"/>
              <w:rPr>
                <w:rFonts w:ascii="宋体" w:hAnsi="宋体" w:eastAsia="宋体" w:cs="宋体"/>
                <w:szCs w:val="21"/>
              </w:rPr>
            </w:pPr>
            <w:r>
              <w:rPr>
                <w:rFonts w:ascii="宋体" w:hAnsi="宋体" w:eastAsia="宋体" w:cs="宋体"/>
                <w:spacing w:val="9"/>
                <w:szCs w:val="21"/>
              </w:rPr>
              <w:t>2.混凝土试件留置数量及制作养护方法、混凝土抗压强度试验</w:t>
            </w:r>
            <w:r>
              <w:rPr>
                <w:rFonts w:ascii="宋体" w:hAnsi="宋体" w:eastAsia="宋体" w:cs="宋体"/>
                <w:spacing w:val="-6"/>
                <w:szCs w:val="21"/>
              </w:rPr>
              <w:t>报告；</w:t>
            </w:r>
          </w:p>
          <w:p w14:paraId="0A1C890D">
            <w:pPr>
              <w:spacing w:line="240" w:lineRule="exact"/>
              <w:ind w:left="102"/>
              <w:rPr>
                <w:rFonts w:ascii="宋体" w:hAnsi="宋体" w:eastAsia="宋体" w:cs="宋体"/>
                <w:szCs w:val="21"/>
              </w:rPr>
            </w:pPr>
            <w:r>
              <w:rPr>
                <w:rFonts w:ascii="宋体" w:hAnsi="宋体" w:eastAsia="宋体" w:cs="宋体"/>
                <w:spacing w:val="5"/>
                <w:szCs w:val="21"/>
              </w:rPr>
              <w:t>3.钢筋笼制作质量检验报告；</w:t>
            </w:r>
          </w:p>
          <w:p w14:paraId="21BF8E90">
            <w:pPr>
              <w:spacing w:line="240" w:lineRule="exact"/>
              <w:ind w:left="102"/>
              <w:rPr>
                <w:rFonts w:ascii="宋体" w:hAnsi="宋体" w:eastAsia="宋体" w:cs="宋体"/>
                <w:szCs w:val="21"/>
              </w:rPr>
            </w:pPr>
            <w:r>
              <w:rPr>
                <w:rFonts w:ascii="宋体" w:hAnsi="宋体" w:eastAsia="宋体" w:cs="宋体"/>
                <w:spacing w:val="-1"/>
                <w:szCs w:val="21"/>
              </w:rPr>
              <w:t>4.浇筑构件的位置、标高、尺寸偏差记录等</w:t>
            </w:r>
          </w:p>
        </w:tc>
      </w:tr>
      <w:tr w14:paraId="2422C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51" w:type="dxa"/>
            <w:noWrap/>
            <w:tcMar>
              <w:top w:w="57" w:type="dxa"/>
              <w:left w:w="57" w:type="dxa"/>
              <w:bottom w:w="57" w:type="dxa"/>
              <w:right w:w="57" w:type="dxa"/>
            </w:tcMar>
            <w:vAlign w:val="center"/>
          </w:tcPr>
          <w:p w14:paraId="2B2B8D2D">
            <w:pPr>
              <w:spacing w:line="240" w:lineRule="exact"/>
              <w:ind w:right="126"/>
              <w:rPr>
                <w:rFonts w:ascii="宋体" w:hAnsi="宋体" w:eastAsia="宋体" w:cs="宋体"/>
                <w:szCs w:val="21"/>
              </w:rPr>
            </w:pPr>
            <w:r>
              <w:rPr>
                <w:rFonts w:ascii="宋体" w:hAnsi="宋体" w:eastAsia="宋体" w:cs="宋体"/>
                <w:spacing w:val="3"/>
                <w:szCs w:val="21"/>
              </w:rPr>
              <w:t>新建预制</w:t>
            </w:r>
            <w:r>
              <w:rPr>
                <w:rFonts w:ascii="宋体" w:hAnsi="宋体" w:eastAsia="宋体" w:cs="宋体"/>
                <w:spacing w:val="-2"/>
                <w:szCs w:val="21"/>
              </w:rPr>
              <w:t>混凝土结构</w:t>
            </w:r>
          </w:p>
        </w:tc>
        <w:tc>
          <w:tcPr>
            <w:tcW w:w="7088" w:type="dxa"/>
            <w:noWrap/>
            <w:tcMar>
              <w:top w:w="57" w:type="dxa"/>
              <w:left w:w="57" w:type="dxa"/>
              <w:bottom w:w="57" w:type="dxa"/>
              <w:right w:w="57" w:type="dxa"/>
            </w:tcMar>
          </w:tcPr>
          <w:p w14:paraId="1909E0DB">
            <w:pPr>
              <w:spacing w:line="240" w:lineRule="exact"/>
              <w:ind w:left="102" w:right="434"/>
              <w:rPr>
                <w:rFonts w:ascii="宋体" w:hAnsi="宋体" w:eastAsia="宋体" w:cs="宋体"/>
                <w:spacing w:val="3"/>
                <w:szCs w:val="21"/>
              </w:rPr>
            </w:pPr>
            <w:r>
              <w:rPr>
                <w:rFonts w:ascii="宋体" w:hAnsi="宋体" w:eastAsia="宋体" w:cs="宋体"/>
                <w:spacing w:val="3"/>
                <w:szCs w:val="21"/>
              </w:rPr>
              <w:t>1.构件的连接质量证明文件；</w:t>
            </w:r>
          </w:p>
          <w:p w14:paraId="1D5E57AA">
            <w:pPr>
              <w:spacing w:line="240" w:lineRule="exact"/>
              <w:ind w:left="102" w:right="434"/>
              <w:rPr>
                <w:rFonts w:ascii="宋体" w:hAnsi="宋体" w:eastAsia="宋体" w:cs="宋体"/>
                <w:spacing w:val="3"/>
                <w:szCs w:val="21"/>
              </w:rPr>
            </w:pPr>
            <w:r>
              <w:rPr>
                <w:rFonts w:ascii="宋体" w:hAnsi="宋体" w:eastAsia="宋体" w:cs="宋体"/>
                <w:spacing w:val="3"/>
                <w:szCs w:val="21"/>
              </w:rPr>
              <w:t>2.预制构件的安装位置、标高、尺寸偏差记录；</w:t>
            </w:r>
          </w:p>
          <w:p w14:paraId="684374D9">
            <w:pPr>
              <w:spacing w:line="240" w:lineRule="exact"/>
              <w:ind w:left="102" w:right="434"/>
              <w:rPr>
                <w:rFonts w:ascii="宋体" w:hAnsi="宋体" w:eastAsia="宋体" w:cs="宋体"/>
                <w:szCs w:val="21"/>
              </w:rPr>
            </w:pPr>
            <w:r>
              <w:rPr>
                <w:rFonts w:ascii="宋体" w:hAnsi="宋体" w:eastAsia="宋体" w:cs="宋体"/>
                <w:spacing w:val="3"/>
                <w:szCs w:val="21"/>
              </w:rPr>
              <w:t>3.采用静压桩时最终压桩力及压入深度记录等</w:t>
            </w:r>
          </w:p>
        </w:tc>
      </w:tr>
      <w:tr w14:paraId="32F39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51" w:type="dxa"/>
            <w:noWrap/>
            <w:tcMar>
              <w:top w:w="57" w:type="dxa"/>
              <w:left w:w="57" w:type="dxa"/>
              <w:bottom w:w="57" w:type="dxa"/>
              <w:right w:w="57" w:type="dxa"/>
            </w:tcMar>
            <w:vAlign w:val="center"/>
          </w:tcPr>
          <w:p w14:paraId="6D3B8A89">
            <w:pPr>
              <w:spacing w:line="240" w:lineRule="exact"/>
              <w:rPr>
                <w:rFonts w:ascii="宋体" w:hAnsi="宋体" w:eastAsia="宋体" w:cs="宋体"/>
                <w:szCs w:val="21"/>
              </w:rPr>
            </w:pPr>
            <w:r>
              <w:rPr>
                <w:rFonts w:ascii="宋体" w:hAnsi="宋体" w:eastAsia="宋体" w:cs="宋体"/>
                <w:spacing w:val="-2"/>
                <w:szCs w:val="21"/>
              </w:rPr>
              <w:t>新建钢结构</w:t>
            </w:r>
          </w:p>
        </w:tc>
        <w:tc>
          <w:tcPr>
            <w:tcW w:w="7088" w:type="dxa"/>
            <w:noWrap/>
            <w:tcMar>
              <w:top w:w="57" w:type="dxa"/>
              <w:left w:w="57" w:type="dxa"/>
              <w:bottom w:w="57" w:type="dxa"/>
              <w:right w:w="57" w:type="dxa"/>
            </w:tcMar>
          </w:tcPr>
          <w:p w14:paraId="3415FD68">
            <w:pPr>
              <w:spacing w:line="240" w:lineRule="exact"/>
              <w:ind w:left="102" w:right="434"/>
              <w:rPr>
                <w:rFonts w:ascii="宋体" w:hAnsi="宋体" w:eastAsia="宋体" w:cs="宋体"/>
                <w:szCs w:val="21"/>
              </w:rPr>
            </w:pPr>
            <w:r>
              <w:rPr>
                <w:rFonts w:ascii="宋体" w:hAnsi="宋体" w:eastAsia="宋体" w:cs="宋体"/>
                <w:spacing w:val="3"/>
                <w:szCs w:val="21"/>
              </w:rPr>
              <w:t>1.钢材、连接件、焊接材料、涂装材料等的质量证明文件</w:t>
            </w:r>
            <w:r>
              <w:rPr>
                <w:rFonts w:ascii="宋体" w:hAnsi="宋体" w:eastAsia="宋体" w:cs="宋体"/>
                <w:spacing w:val="2"/>
                <w:szCs w:val="21"/>
              </w:rPr>
              <w:t>；</w:t>
            </w:r>
          </w:p>
          <w:p w14:paraId="5D3B0EA4">
            <w:pPr>
              <w:spacing w:line="240" w:lineRule="exact"/>
              <w:ind w:left="102" w:right="434"/>
              <w:rPr>
                <w:rFonts w:ascii="宋体" w:hAnsi="宋体" w:eastAsia="宋体" w:cs="宋体"/>
                <w:szCs w:val="21"/>
              </w:rPr>
            </w:pPr>
            <w:r>
              <w:rPr>
                <w:rFonts w:ascii="宋体" w:hAnsi="宋体" w:eastAsia="宋体" w:cs="宋体"/>
                <w:spacing w:val="3"/>
                <w:szCs w:val="21"/>
              </w:rPr>
              <w:t>2.构件及连接件安装、焊接、涂装等的现场记录；</w:t>
            </w:r>
          </w:p>
          <w:p w14:paraId="30563877">
            <w:pPr>
              <w:spacing w:line="240" w:lineRule="exact"/>
              <w:ind w:left="102"/>
              <w:rPr>
                <w:rFonts w:ascii="宋体" w:hAnsi="宋体" w:eastAsia="宋体" w:cs="宋体"/>
                <w:szCs w:val="21"/>
              </w:rPr>
            </w:pPr>
            <w:r>
              <w:rPr>
                <w:rFonts w:ascii="宋体" w:hAnsi="宋体" w:eastAsia="宋体" w:cs="宋体"/>
                <w:spacing w:val="-1"/>
                <w:szCs w:val="21"/>
              </w:rPr>
              <w:t>3.连接构造的隐蔽工程检验报告等</w:t>
            </w:r>
          </w:p>
        </w:tc>
      </w:tr>
      <w:tr w14:paraId="23185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251" w:type="dxa"/>
            <w:noWrap/>
            <w:tcMar>
              <w:top w:w="57" w:type="dxa"/>
              <w:left w:w="57" w:type="dxa"/>
              <w:bottom w:w="57" w:type="dxa"/>
              <w:right w:w="57" w:type="dxa"/>
            </w:tcMar>
            <w:vAlign w:val="center"/>
          </w:tcPr>
          <w:p w14:paraId="2B23CF57">
            <w:pPr>
              <w:spacing w:line="240" w:lineRule="exact"/>
              <w:rPr>
                <w:rFonts w:ascii="宋体" w:hAnsi="宋体" w:eastAsia="宋体" w:cs="宋体"/>
                <w:szCs w:val="21"/>
              </w:rPr>
            </w:pPr>
            <w:r>
              <w:rPr>
                <w:rFonts w:ascii="宋体" w:hAnsi="宋体" w:eastAsia="宋体" w:cs="宋体"/>
                <w:spacing w:val="4"/>
                <w:szCs w:val="21"/>
              </w:rPr>
              <w:t>既有结构加固</w:t>
            </w:r>
          </w:p>
        </w:tc>
        <w:tc>
          <w:tcPr>
            <w:tcW w:w="7088" w:type="dxa"/>
            <w:noWrap/>
            <w:tcMar>
              <w:top w:w="57" w:type="dxa"/>
              <w:left w:w="57" w:type="dxa"/>
              <w:bottom w:w="57" w:type="dxa"/>
              <w:right w:w="57" w:type="dxa"/>
            </w:tcMar>
          </w:tcPr>
          <w:p w14:paraId="3D27641D">
            <w:pPr>
              <w:spacing w:line="240" w:lineRule="exact"/>
              <w:ind w:left="102" w:right="434"/>
              <w:rPr>
                <w:rFonts w:ascii="宋体" w:hAnsi="宋体" w:eastAsia="宋体" w:cs="宋体"/>
                <w:spacing w:val="3"/>
                <w:szCs w:val="21"/>
              </w:rPr>
            </w:pPr>
            <w:r>
              <w:rPr>
                <w:rFonts w:ascii="宋体" w:hAnsi="宋体" w:eastAsia="宋体" w:cs="宋体"/>
                <w:spacing w:val="3"/>
                <w:szCs w:val="21"/>
              </w:rPr>
              <w:t>1.既有结构安全及耐久性评估报告；</w:t>
            </w:r>
          </w:p>
          <w:p w14:paraId="082A3C4E">
            <w:pPr>
              <w:spacing w:line="240" w:lineRule="exact"/>
              <w:ind w:left="102" w:right="434"/>
              <w:rPr>
                <w:rFonts w:ascii="宋体" w:hAnsi="宋体" w:eastAsia="宋体" w:cs="宋体"/>
                <w:spacing w:val="3"/>
                <w:szCs w:val="21"/>
              </w:rPr>
            </w:pPr>
            <w:r>
              <w:rPr>
                <w:rFonts w:ascii="宋体" w:hAnsi="宋体" w:eastAsia="宋体" w:cs="宋体"/>
                <w:spacing w:val="3"/>
                <w:szCs w:val="21"/>
              </w:rPr>
              <w:t>2.加固材料质量证明文件和力学性能检验报告；</w:t>
            </w:r>
          </w:p>
          <w:p w14:paraId="0DDB96D2">
            <w:pPr>
              <w:spacing w:line="240" w:lineRule="exact"/>
              <w:ind w:left="102" w:right="434"/>
              <w:rPr>
                <w:rFonts w:ascii="宋体" w:hAnsi="宋体" w:eastAsia="宋体" w:cs="宋体"/>
                <w:szCs w:val="21"/>
              </w:rPr>
            </w:pPr>
            <w:r>
              <w:rPr>
                <w:rFonts w:ascii="宋体" w:hAnsi="宋体" w:eastAsia="宋体" w:cs="宋体"/>
                <w:spacing w:val="3"/>
                <w:szCs w:val="21"/>
              </w:rPr>
              <w:t>3.新、旧结构连接的隐蔽工程验收报告等</w:t>
            </w:r>
          </w:p>
        </w:tc>
      </w:tr>
      <w:tr w14:paraId="788EE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251" w:type="dxa"/>
            <w:noWrap/>
            <w:tcMar>
              <w:top w:w="57" w:type="dxa"/>
              <w:left w:w="57" w:type="dxa"/>
              <w:bottom w:w="57" w:type="dxa"/>
              <w:right w:w="57" w:type="dxa"/>
            </w:tcMar>
            <w:vAlign w:val="center"/>
          </w:tcPr>
          <w:p w14:paraId="7694138F">
            <w:pPr>
              <w:spacing w:line="240" w:lineRule="exact"/>
              <w:ind w:right="127"/>
              <w:rPr>
                <w:rFonts w:ascii="宋体" w:hAnsi="宋体" w:eastAsia="宋体" w:cs="宋体"/>
                <w:szCs w:val="21"/>
              </w:rPr>
            </w:pPr>
            <w:r>
              <w:rPr>
                <w:rFonts w:ascii="宋体" w:hAnsi="宋体" w:eastAsia="宋体" w:cs="宋体"/>
                <w:spacing w:val="-2"/>
                <w:szCs w:val="21"/>
              </w:rPr>
              <w:t>地基处理与基础托换</w:t>
            </w:r>
          </w:p>
        </w:tc>
        <w:tc>
          <w:tcPr>
            <w:tcW w:w="7088" w:type="dxa"/>
            <w:noWrap/>
            <w:tcMar>
              <w:top w:w="57" w:type="dxa"/>
              <w:left w:w="57" w:type="dxa"/>
              <w:bottom w:w="57" w:type="dxa"/>
              <w:right w:w="57" w:type="dxa"/>
            </w:tcMar>
          </w:tcPr>
          <w:p w14:paraId="3928DDA4">
            <w:pPr>
              <w:spacing w:line="240" w:lineRule="exact"/>
              <w:ind w:left="102"/>
              <w:rPr>
                <w:rFonts w:ascii="宋体" w:hAnsi="宋体" w:eastAsia="宋体" w:cs="宋体"/>
                <w:szCs w:val="21"/>
              </w:rPr>
            </w:pPr>
            <w:r>
              <w:rPr>
                <w:rFonts w:ascii="宋体" w:hAnsi="宋体" w:eastAsia="宋体" w:cs="宋体"/>
                <w:spacing w:val="6"/>
                <w:szCs w:val="21"/>
              </w:rPr>
              <w:t>1.原材料质量证明文件；</w:t>
            </w:r>
          </w:p>
          <w:p w14:paraId="1BC8A6FD">
            <w:pPr>
              <w:spacing w:line="240" w:lineRule="exact"/>
              <w:ind w:left="102"/>
              <w:rPr>
                <w:rFonts w:ascii="宋体" w:hAnsi="宋体" w:eastAsia="宋体" w:cs="宋体"/>
                <w:szCs w:val="21"/>
              </w:rPr>
            </w:pPr>
            <w:r>
              <w:rPr>
                <w:rFonts w:ascii="宋体" w:hAnsi="宋体" w:eastAsia="宋体" w:cs="宋体"/>
                <w:spacing w:val="4"/>
                <w:szCs w:val="21"/>
              </w:rPr>
              <w:t>2.注浆量、注浆压力等现场施工记录；</w:t>
            </w:r>
          </w:p>
          <w:p w14:paraId="5FC3C420">
            <w:pPr>
              <w:spacing w:line="240" w:lineRule="exact"/>
              <w:ind w:left="102"/>
              <w:rPr>
                <w:rFonts w:ascii="宋体" w:hAnsi="宋体" w:eastAsia="宋体" w:cs="宋体"/>
                <w:szCs w:val="21"/>
              </w:rPr>
            </w:pPr>
            <w:r>
              <w:rPr>
                <w:rFonts w:ascii="宋体" w:hAnsi="宋体" w:eastAsia="宋体" w:cs="宋体"/>
                <w:spacing w:val="-1"/>
                <w:szCs w:val="21"/>
              </w:rPr>
              <w:t>3.托换结构连接构造的隐蔽工程检验报告等</w:t>
            </w:r>
          </w:p>
        </w:tc>
      </w:tr>
    </w:tbl>
    <w:p w14:paraId="466A873B">
      <w:pPr>
        <w:spacing w:line="360" w:lineRule="auto"/>
        <w:ind w:left="459"/>
        <w:rPr>
          <w:rFonts w:ascii="宋体" w:hAnsi="宋体" w:eastAsia="宋体" w:cs="宋体"/>
          <w:spacing w:val="-1"/>
          <w:sz w:val="24"/>
          <w:szCs w:val="24"/>
        </w:rPr>
      </w:pPr>
      <w:r>
        <w:rPr>
          <w:rFonts w:ascii="宋体" w:hAnsi="宋体" w:eastAsia="宋体" w:cs="宋体"/>
          <w:spacing w:val="-1"/>
          <w:sz w:val="24"/>
          <w:szCs w:val="24"/>
        </w:rPr>
        <w:t>在确认以上记录均满足设计要求和相应的验收标准后，方可进行下一步质量检验。</w:t>
      </w:r>
    </w:p>
    <w:p w14:paraId="62D0C90F">
      <w:pPr>
        <w:spacing w:before="50" w:line="360" w:lineRule="auto"/>
        <w:ind w:right="29"/>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【条文说明】8.2.2 监理工程师应确认结构施工满足设计要求后将改扩建结 构移交检测单位进行下一步质量检验。</w:t>
      </w:r>
    </w:p>
    <w:p w14:paraId="3E8C04A0">
      <w:pPr>
        <w:spacing w:line="360" w:lineRule="auto"/>
        <w:ind w:right="29"/>
        <w:rPr>
          <w:rFonts w:ascii="宋体" w:hAnsi="宋体" w:eastAsia="宋体" w:cs="宋体"/>
          <w:sz w:val="24"/>
          <w:szCs w:val="24"/>
        </w:rPr>
      </w:pPr>
      <w:r>
        <w:rPr>
          <w:rFonts w:ascii="Times New Roman" w:hAnsi="Times New Roman" w:eastAsia="Times New Roman" w:cs="Times New Roman"/>
          <w:b/>
          <w:bCs/>
          <w:spacing w:val="4"/>
          <w:sz w:val="24"/>
          <w:szCs w:val="24"/>
        </w:rPr>
        <w:t>8.2.3</w:t>
      </w:r>
      <w:r>
        <w:rPr>
          <w:rFonts w:ascii="Times New Roman" w:hAnsi="Times New Roman" w:eastAsia="Times New Roman" w:cs="Times New Roman"/>
          <w:spacing w:val="2"/>
          <w:sz w:val="24"/>
          <w:szCs w:val="24"/>
        </w:rPr>
        <w:t xml:space="preserve"> </w:t>
      </w:r>
      <w:r>
        <w:rPr>
          <w:rFonts w:ascii="宋体" w:hAnsi="宋体" w:eastAsia="宋体" w:cs="宋体"/>
          <w:spacing w:val="-1"/>
          <w:sz w:val="24"/>
          <w:szCs w:val="24"/>
        </w:rPr>
        <w:t>注浆法施工质量检验应在注浆结束28d后进行，检验点数量应为注浆孔数的2%～5%。</w:t>
      </w:r>
    </w:p>
    <w:p w14:paraId="576345A2">
      <w:pPr>
        <w:spacing w:line="360" w:lineRule="auto"/>
        <w:ind w:firstLine="420"/>
        <w:rPr>
          <w:rFonts w:ascii="宋体" w:hAnsi="宋体" w:eastAsia="宋体" w:cs="宋体"/>
          <w:sz w:val="24"/>
          <w:szCs w:val="24"/>
        </w:rPr>
      </w:pPr>
      <w:r>
        <w:rPr>
          <w:rFonts w:ascii="Times New Roman" w:hAnsi="Times New Roman" w:eastAsia="Times New Roman" w:cs="Times New Roman"/>
          <w:b/>
          <w:bCs/>
          <w:spacing w:val="3"/>
          <w:sz w:val="24"/>
          <w:szCs w:val="24"/>
        </w:rPr>
        <w:t>1</w:t>
      </w:r>
      <w:r>
        <w:rPr>
          <w:rFonts w:ascii="Times New Roman" w:hAnsi="Times New Roman" w:eastAsia="Times New Roman" w:cs="Times New Roman"/>
          <w:spacing w:val="12"/>
          <w:sz w:val="24"/>
          <w:szCs w:val="24"/>
        </w:rPr>
        <w:t xml:space="preserve"> </w:t>
      </w:r>
      <w:r>
        <w:rPr>
          <w:rFonts w:ascii="宋体" w:hAnsi="宋体" w:eastAsia="宋体" w:cs="宋体"/>
          <w:spacing w:val="-1"/>
          <w:sz w:val="24"/>
          <w:szCs w:val="24"/>
        </w:rPr>
        <w:t>对于设计明确提出承载力要求的工程，应通过静载荷试验检验，每个单体建筑物检验点不少于3点，且应全部合格。</w:t>
      </w:r>
    </w:p>
    <w:p w14:paraId="354408DD">
      <w:pPr>
        <w:spacing w:line="360" w:lineRule="auto"/>
        <w:ind w:right="40" w:firstLine="420"/>
        <w:rPr>
          <w:rFonts w:ascii="宋体" w:hAnsi="宋体" w:eastAsia="宋体" w:cs="宋体"/>
          <w:sz w:val="24"/>
          <w:szCs w:val="24"/>
        </w:rPr>
      </w:pPr>
      <w:r>
        <w:rPr>
          <w:rFonts w:ascii="Times New Roman" w:hAnsi="Times New Roman" w:eastAsia="Times New Roman" w:cs="Times New Roman"/>
          <w:b/>
          <w:bCs/>
          <w:spacing w:val="-6"/>
          <w:sz w:val="24"/>
          <w:szCs w:val="24"/>
        </w:rPr>
        <w:t>2</w:t>
      </w:r>
      <w:r>
        <w:rPr>
          <w:rFonts w:ascii="Times New Roman" w:hAnsi="Times New Roman" w:eastAsia="Times New Roman" w:cs="Times New Roman"/>
          <w:spacing w:val="6"/>
          <w:sz w:val="24"/>
          <w:szCs w:val="24"/>
        </w:rPr>
        <w:t xml:space="preserve"> </w:t>
      </w:r>
      <w:r>
        <w:rPr>
          <w:rFonts w:ascii="宋体" w:hAnsi="宋体" w:eastAsia="宋体" w:cs="宋体"/>
          <w:spacing w:val="-1"/>
          <w:sz w:val="24"/>
          <w:szCs w:val="24"/>
        </w:rPr>
        <w:t>地基加固效果可结合钻孔取芯、标准贯入试验、动力触探试验、静力触探试验等方法进行综合评价，检验点不合格率大于或等于20%时或虽然不合格率小于20%但检验结果平均值达不到设计要求时，在确认设计原则应对不合格注浆区实施重复注浆并重新检查验收。</w:t>
      </w:r>
    </w:p>
    <w:p w14:paraId="3144960F">
      <w:pPr>
        <w:spacing w:line="360" w:lineRule="auto"/>
        <w:rPr>
          <w:rFonts w:ascii="宋体" w:hAnsi="宋体" w:eastAsia="宋体" w:cs="宋体"/>
          <w:sz w:val="24"/>
          <w:szCs w:val="24"/>
        </w:rPr>
      </w:pPr>
      <w:r>
        <w:rPr>
          <w:rFonts w:ascii="Times New Roman" w:hAnsi="Times New Roman" w:eastAsia="Times New Roman" w:cs="Times New Roman"/>
          <w:b/>
          <w:bCs/>
          <w:spacing w:val="4"/>
          <w:sz w:val="24"/>
          <w:szCs w:val="24"/>
        </w:rPr>
        <w:t>8.2.4</w:t>
      </w:r>
      <w:r>
        <w:rPr>
          <w:rFonts w:ascii="Times New Roman" w:hAnsi="Times New Roman" w:eastAsia="Times New Roman" w:cs="Times New Roman"/>
          <w:spacing w:val="3"/>
          <w:sz w:val="24"/>
          <w:szCs w:val="24"/>
        </w:rPr>
        <w:t xml:space="preserve"> </w:t>
      </w:r>
      <w:r>
        <w:rPr>
          <w:rFonts w:ascii="宋体" w:hAnsi="宋体" w:eastAsia="宋体" w:cs="宋体"/>
          <w:spacing w:val="-1"/>
          <w:sz w:val="24"/>
          <w:szCs w:val="24"/>
        </w:rPr>
        <w:t>高压旋喷桩施工质量检验应在施工结束28d后进行，检验点数量为桩总数的1%～2%。</w:t>
      </w:r>
    </w:p>
    <w:p w14:paraId="32612819">
      <w:pPr>
        <w:spacing w:line="360" w:lineRule="auto"/>
        <w:ind w:firstLine="420"/>
        <w:rPr>
          <w:rFonts w:ascii="宋体" w:hAnsi="宋体" w:eastAsia="宋体" w:cs="宋体"/>
          <w:sz w:val="24"/>
          <w:szCs w:val="24"/>
        </w:rPr>
      </w:pPr>
      <w:r>
        <w:rPr>
          <w:rFonts w:ascii="Times New Roman" w:hAnsi="Times New Roman" w:eastAsia="Times New Roman" w:cs="Times New Roman"/>
          <w:b/>
          <w:bCs/>
          <w:spacing w:val="12"/>
          <w:sz w:val="24"/>
          <w:szCs w:val="24"/>
        </w:rPr>
        <w:t>1</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对于设计明确提出承载力要求的工程，应通过复合地基载荷试验或单桩载荷试验检验，检验数量为桩总数0.5%～1%,每个单体建筑物静载检验点不少于3点且应全部合格。</w:t>
      </w:r>
    </w:p>
    <w:p w14:paraId="6300C9D8">
      <w:pPr>
        <w:spacing w:line="360" w:lineRule="auto"/>
        <w:ind w:right="53" w:firstLine="420"/>
        <w:rPr>
          <w:rFonts w:ascii="宋体" w:hAnsi="宋体" w:eastAsia="宋体" w:cs="宋体"/>
          <w:spacing w:val="-1"/>
          <w:sz w:val="24"/>
          <w:szCs w:val="24"/>
        </w:rPr>
      </w:pPr>
      <w:r>
        <w:rPr>
          <w:rFonts w:ascii="Times New Roman" w:hAnsi="Times New Roman" w:eastAsia="Times New Roman" w:cs="Times New Roman"/>
          <w:b/>
          <w:bCs/>
          <w:spacing w:val="3"/>
          <w:sz w:val="24"/>
          <w:szCs w:val="24"/>
        </w:rPr>
        <w:t>2</w:t>
      </w:r>
      <w:r>
        <w:rPr>
          <w:rFonts w:ascii="Times New Roman" w:hAnsi="Times New Roman" w:eastAsia="Times New Roman" w:cs="Times New Roman"/>
          <w:spacing w:val="7"/>
          <w:sz w:val="24"/>
          <w:szCs w:val="24"/>
        </w:rPr>
        <w:t xml:space="preserve"> </w:t>
      </w:r>
      <w:r>
        <w:rPr>
          <w:rFonts w:ascii="宋体" w:hAnsi="宋体" w:eastAsia="宋体" w:cs="宋体"/>
          <w:spacing w:val="-1"/>
          <w:sz w:val="24"/>
          <w:szCs w:val="24"/>
        </w:rPr>
        <w:t>地基加固效果可结合开挖检验、钻孔取芯、标准贯入试验等方法进行综合评价，不合格者应进行补喷并重新检查验收。</w:t>
      </w:r>
    </w:p>
    <w:p w14:paraId="62D335A1">
      <w:pPr>
        <w:spacing w:before="94" w:line="360" w:lineRule="auto"/>
        <w:ind w:right="51"/>
        <w:rPr>
          <w:rFonts w:ascii="Times New Roman" w:hAnsi="Times New Roman" w:eastAsia="Times New Roman" w:cs="Times New Roman"/>
          <w:b/>
          <w:bCs/>
          <w:spacing w:val="16"/>
          <w:sz w:val="24"/>
          <w:szCs w:val="24"/>
        </w:rPr>
      </w:pPr>
      <w:r>
        <w:rPr>
          <w:rFonts w:hint="eastAsia" w:ascii="仿宋" w:hAnsi="仿宋" w:eastAsia="仿宋" w:cs="Times New Roman"/>
          <w:bCs/>
          <w:color w:val="7030A0"/>
          <w:spacing w:val="-1"/>
          <w:sz w:val="24"/>
          <w:szCs w:val="24"/>
        </w:rPr>
        <w:t>【条文说明】8.2.3～8.2.4 注浆和高压旋喷施工后加固土体强度增长存在一个过程，根据相关标准要求，一般在施工完毕28d后进行检测。加固后地基的承载力应通过静载荷试验确定，验收时最大加载量不应小于设计要求的2倍。对于加固体的变形指标和密实程度，可通过钻孔取芯室内试验获得相关参数，相关标准有明确指标对应关系的可根据标准贯入试验、动力触探试验、静力触探试验等的测试结果综合进行评价。</w:t>
      </w:r>
    </w:p>
    <w:p w14:paraId="5A21E8FB">
      <w:pPr>
        <w:spacing w:line="360" w:lineRule="auto"/>
        <w:ind w:right="51"/>
        <w:rPr>
          <w:rFonts w:ascii="宋体" w:hAnsi="宋体" w:eastAsia="宋体" w:cs="宋体"/>
          <w:sz w:val="24"/>
          <w:szCs w:val="24"/>
        </w:rPr>
      </w:pPr>
      <w:r>
        <w:rPr>
          <w:rFonts w:ascii="Times New Roman" w:hAnsi="Times New Roman" w:eastAsia="Times New Roman" w:cs="Times New Roman"/>
          <w:b/>
          <w:bCs/>
          <w:spacing w:val="16"/>
          <w:sz w:val="24"/>
          <w:szCs w:val="24"/>
        </w:rPr>
        <w:t>8.2.5</w:t>
      </w:r>
      <w:r>
        <w:rPr>
          <w:rFonts w:ascii="Times New Roman" w:hAnsi="Times New Roman" w:eastAsia="Times New Roman" w:cs="Times New Roman"/>
          <w:spacing w:val="7"/>
          <w:sz w:val="24"/>
          <w:szCs w:val="24"/>
        </w:rPr>
        <w:t xml:space="preserve"> </w:t>
      </w:r>
      <w:r>
        <w:rPr>
          <w:rFonts w:ascii="宋体" w:hAnsi="宋体" w:eastAsia="宋体" w:cs="宋体"/>
          <w:spacing w:val="-1"/>
          <w:sz w:val="24"/>
          <w:szCs w:val="24"/>
        </w:rPr>
        <w:t>MJS工法和RJP工法注浆施工质量检验应在施工结束28d后进行，检验桩数应为总桩数的100%。</w:t>
      </w:r>
    </w:p>
    <w:p w14:paraId="65E439C2">
      <w:pPr>
        <w:spacing w:before="72" w:line="360" w:lineRule="auto"/>
        <w:ind w:right="45"/>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【条文说明】8.2.5 MJS工法和RJP工法加固成本较高，因此要求加固后对桩体全部进行检验， 一般采用开挖检验、钻孔取芯、动力触探等方 法根据设计要求对成桩长度、半径，加固体强度、渗透性及桩体搭接情况等进行综合评价，不合格者应进行补喷并重新检查验收。检验时应至少在桩体的中心、1/2设计半径处、设计半径处或桩体搭接处（存在搭接时）布置检测点。</w:t>
      </w:r>
    </w:p>
    <w:p w14:paraId="458DE9C1">
      <w:pPr>
        <w:spacing w:line="360" w:lineRule="auto"/>
        <w:ind w:right="45"/>
        <w:rPr>
          <w:rFonts w:ascii="宋体" w:hAnsi="宋体" w:eastAsia="宋体" w:cs="宋体"/>
          <w:sz w:val="24"/>
          <w:szCs w:val="24"/>
        </w:rPr>
      </w:pPr>
      <w:r>
        <w:rPr>
          <w:rFonts w:ascii="Times New Roman" w:hAnsi="Times New Roman" w:eastAsia="Times New Roman" w:cs="Times New Roman"/>
          <w:b/>
          <w:bCs/>
          <w:spacing w:val="10"/>
          <w:sz w:val="24"/>
          <w:szCs w:val="24"/>
        </w:rPr>
        <w:t>8.2.6</w:t>
      </w:r>
      <w:r>
        <w:rPr>
          <w:rFonts w:ascii="Times New Roman" w:hAnsi="Times New Roman" w:eastAsia="Times New Roman" w:cs="Times New Roman"/>
          <w:spacing w:val="6"/>
          <w:sz w:val="24"/>
          <w:szCs w:val="24"/>
        </w:rPr>
        <w:t xml:space="preserve"> </w:t>
      </w:r>
      <w:r>
        <w:rPr>
          <w:rFonts w:ascii="宋体" w:hAnsi="宋体" w:eastAsia="宋体" w:cs="宋体"/>
          <w:spacing w:val="-1"/>
          <w:sz w:val="24"/>
          <w:szCs w:val="24"/>
        </w:rPr>
        <w:t>加大截面加固法进行结构加固时，应对新旧混凝土界面粘结质量进行检验，每一界面每隔100mm～300mm布置一个测点，采用锤击或超声波检验，判定为结合不良的测点数不应超过总测点数的10%,且不应集中出现在主要受力部位。</w:t>
      </w:r>
    </w:p>
    <w:p w14:paraId="4C03704B">
      <w:pPr>
        <w:spacing w:before="76" w:line="360" w:lineRule="auto"/>
        <w:ind w:right="61"/>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【条文说明】8.2.6 当设计对使用结构界面胶（剂）的新旧混凝土粘结强度有复验要求时，应在新增混凝土28d抗压强度达到设计要求后，进行新旧混凝土正拉粘结强度（ft）的见证抽样检验。检验结果应符合ft不小于1.5MPa,且应为正常破坏。</w:t>
      </w:r>
    </w:p>
    <w:p w14:paraId="218625A0">
      <w:pPr>
        <w:spacing w:line="360" w:lineRule="auto"/>
        <w:ind w:right="61"/>
        <w:rPr>
          <w:rFonts w:ascii="宋体" w:hAnsi="宋体" w:eastAsia="宋体" w:cs="宋体"/>
          <w:sz w:val="24"/>
          <w:szCs w:val="24"/>
        </w:rPr>
      </w:pPr>
      <w:r>
        <w:rPr>
          <w:rFonts w:ascii="Times New Roman" w:hAnsi="Times New Roman" w:eastAsia="Times New Roman" w:cs="Times New Roman"/>
          <w:b/>
          <w:bCs/>
          <w:spacing w:val="10"/>
          <w:sz w:val="24"/>
          <w:szCs w:val="24"/>
        </w:rPr>
        <w:t>8.2.7</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粘贴钢板法进行结构加固时，钢板与混凝土之间的粘结质量可用锤击法或其他有效探测法进行检查。按检查结果推定的有效粘贴面积不应小于总粘贴面积的95%,且钢板与原构件混凝土间的正拉粘结强度试验的合格指标应满足表8.2.7的要求。</w:t>
      </w:r>
    </w:p>
    <w:p w14:paraId="5528F5CA">
      <w:pPr>
        <w:spacing w:line="360" w:lineRule="auto"/>
        <w:ind w:left="459"/>
        <w:rPr>
          <w:rFonts w:ascii="宋体" w:hAnsi="宋体" w:eastAsia="宋体" w:cs="宋体"/>
          <w:spacing w:val="-1"/>
          <w:sz w:val="24"/>
          <w:szCs w:val="24"/>
        </w:rPr>
      </w:pPr>
      <w:r>
        <w:rPr>
          <w:rFonts w:ascii="宋体" w:hAnsi="宋体" w:eastAsia="宋体" w:cs="宋体"/>
          <w:spacing w:val="-1"/>
          <w:sz w:val="24"/>
          <w:szCs w:val="24"/>
        </w:rPr>
        <w:t>检查时，应将粘贴的钢板分区，逐区测定空鼓面积（即无效粘贴面积）</w:t>
      </w:r>
      <w:r>
        <w:rPr>
          <w:rFonts w:hint="eastAsia" w:ascii="宋体" w:hAnsi="宋体" w:eastAsia="宋体" w:cs="宋体"/>
          <w:spacing w:val="-1"/>
          <w:sz w:val="24"/>
          <w:szCs w:val="24"/>
        </w:rPr>
        <w:t>：</w:t>
      </w:r>
    </w:p>
    <w:p w14:paraId="32296918">
      <w:pPr>
        <w:spacing w:line="360" w:lineRule="auto"/>
        <w:ind w:right="50" w:firstLine="520" w:firstLineChars="200"/>
        <w:rPr>
          <w:rFonts w:ascii="宋体" w:hAnsi="宋体" w:eastAsia="宋体" w:cs="宋体"/>
          <w:spacing w:val="-1"/>
          <w:sz w:val="24"/>
          <w:szCs w:val="24"/>
        </w:rPr>
      </w:pPr>
      <w:r>
        <w:rPr>
          <w:rFonts w:ascii="Times New Roman" w:hAnsi="Times New Roman" w:eastAsia="Times New Roman" w:cs="Times New Roman"/>
          <w:b/>
          <w:bCs/>
          <w:spacing w:val="10"/>
          <w:sz w:val="24"/>
          <w:szCs w:val="24"/>
        </w:rPr>
        <w:t>1</w:t>
      </w:r>
      <w:r>
        <w:rPr>
          <w:rFonts w:ascii="Times New Roman" w:hAnsi="Times New Roman" w:eastAsia="Times New Roman" w:cs="Times New Roman"/>
          <w:spacing w:val="4"/>
          <w:sz w:val="24"/>
          <w:szCs w:val="24"/>
        </w:rPr>
        <w:t xml:space="preserve"> </w:t>
      </w:r>
      <w:r>
        <w:rPr>
          <w:rFonts w:ascii="宋体" w:hAnsi="宋体" w:eastAsia="宋体" w:cs="宋体"/>
          <w:spacing w:val="-1"/>
          <w:sz w:val="24"/>
          <w:szCs w:val="24"/>
        </w:rPr>
        <w:t>单个空鼓面积不大于10000mm²</w:t>
      </w:r>
      <w:r>
        <w:rPr>
          <w:rFonts w:hint="eastAsia" w:ascii="宋体" w:hAnsi="宋体" w:eastAsia="宋体" w:cs="宋体"/>
          <w:spacing w:val="-1"/>
          <w:sz w:val="24"/>
          <w:szCs w:val="24"/>
        </w:rPr>
        <w:t>，</w:t>
      </w:r>
      <w:r>
        <w:rPr>
          <w:rFonts w:ascii="宋体" w:hAnsi="宋体" w:eastAsia="宋体" w:cs="宋体"/>
          <w:spacing w:val="-1"/>
          <w:sz w:val="24"/>
          <w:szCs w:val="24"/>
        </w:rPr>
        <w:t>可采用钻孔注射法充胶修复。</w:t>
      </w:r>
    </w:p>
    <w:p w14:paraId="44AD7070">
      <w:pPr>
        <w:spacing w:line="360" w:lineRule="auto"/>
        <w:ind w:right="51" w:firstLine="520" w:firstLineChars="200"/>
        <w:rPr>
          <w:rFonts w:ascii="宋体" w:hAnsi="宋体" w:eastAsia="宋体" w:cs="宋体"/>
          <w:sz w:val="24"/>
          <w:szCs w:val="24"/>
        </w:rPr>
      </w:pPr>
      <w:r>
        <w:rPr>
          <w:rFonts w:ascii="Times New Roman" w:hAnsi="Times New Roman" w:eastAsia="Times New Roman" w:cs="Times New Roman"/>
          <w:b/>
          <w:bCs/>
          <w:spacing w:val="10"/>
          <w:sz w:val="24"/>
          <w:szCs w:val="24"/>
        </w:rPr>
        <w:t>2</w:t>
      </w:r>
      <w:r>
        <w:rPr>
          <w:rFonts w:ascii="Times New Roman" w:hAnsi="Times New Roman" w:eastAsia="Times New Roman" w:cs="Times New Roman"/>
          <w:spacing w:val="4"/>
          <w:sz w:val="24"/>
          <w:szCs w:val="24"/>
        </w:rPr>
        <w:t xml:space="preserve"> </w:t>
      </w:r>
      <w:r>
        <w:rPr>
          <w:rFonts w:ascii="宋体" w:hAnsi="宋体" w:eastAsia="宋体" w:cs="宋体"/>
          <w:spacing w:val="-1"/>
          <w:sz w:val="24"/>
          <w:szCs w:val="24"/>
        </w:rPr>
        <w:t>单个空鼓面积大于10000mm²</w:t>
      </w:r>
      <w:r>
        <w:rPr>
          <w:rFonts w:hint="eastAsia" w:ascii="宋体" w:hAnsi="宋体" w:eastAsia="宋体" w:cs="宋体"/>
          <w:spacing w:val="-1"/>
          <w:sz w:val="24"/>
          <w:szCs w:val="24"/>
        </w:rPr>
        <w:t>，</w:t>
      </w:r>
      <w:r>
        <w:rPr>
          <w:rFonts w:ascii="宋体" w:hAnsi="宋体" w:eastAsia="宋体" w:cs="宋体"/>
          <w:spacing w:val="-1"/>
          <w:sz w:val="24"/>
          <w:szCs w:val="24"/>
        </w:rPr>
        <w:t>应揭去重贴，并重新检查验收。</w:t>
      </w:r>
    </w:p>
    <w:p w14:paraId="79B80CAC">
      <w:pPr>
        <w:spacing w:before="169" w:line="360" w:lineRule="auto"/>
        <w:ind w:left="712"/>
        <w:jc w:val="center"/>
        <w:rPr>
          <w:rFonts w:ascii="黑体" w:hAnsi="黑体" w:eastAsia="黑体" w:cs="黑体"/>
          <w:b/>
          <w:bCs/>
          <w:szCs w:val="21"/>
        </w:rPr>
      </w:pPr>
      <w:r>
        <w:rPr>
          <w:rFonts w:ascii="黑体" w:hAnsi="黑体" w:eastAsia="黑体" w:cs="黑体"/>
          <w:b/>
          <w:bCs/>
          <w:spacing w:val="-17"/>
          <w:szCs w:val="21"/>
        </w:rPr>
        <w:t>表8.2.7</w:t>
      </w:r>
      <w:r>
        <w:rPr>
          <w:rFonts w:ascii="黑体" w:hAnsi="黑体" w:eastAsia="黑体" w:cs="黑体"/>
          <w:spacing w:val="56"/>
          <w:szCs w:val="21"/>
        </w:rPr>
        <w:t xml:space="preserve"> </w:t>
      </w:r>
      <w:r>
        <w:rPr>
          <w:rFonts w:ascii="黑体" w:hAnsi="黑体" w:eastAsia="黑体" w:cs="黑体"/>
          <w:b/>
          <w:bCs/>
          <w:szCs w:val="21"/>
        </w:rPr>
        <w:t>现场加固材料与混凝土正拉粘结强度合格指标</w:t>
      </w:r>
    </w:p>
    <w:tbl>
      <w:tblPr>
        <w:tblStyle w:val="39"/>
        <w:tblW w:w="8187"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8"/>
        <w:gridCol w:w="2835"/>
        <w:gridCol w:w="1418"/>
        <w:gridCol w:w="2126"/>
      </w:tblGrid>
      <w:tr w14:paraId="72311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808" w:type="dxa"/>
            <w:noWrap/>
            <w:tcMar>
              <w:top w:w="57" w:type="dxa"/>
              <w:left w:w="57" w:type="dxa"/>
              <w:bottom w:w="57" w:type="dxa"/>
              <w:right w:w="57" w:type="dxa"/>
            </w:tcMar>
            <w:vAlign w:val="center"/>
          </w:tcPr>
          <w:p w14:paraId="13BB552C">
            <w:pPr>
              <w:spacing w:line="360" w:lineRule="auto"/>
              <w:rPr>
                <w:rFonts w:ascii="宋体" w:hAnsi="宋体" w:eastAsia="宋体" w:cs="宋体"/>
                <w:szCs w:val="21"/>
              </w:rPr>
            </w:pPr>
            <w:r>
              <w:rPr>
                <w:rFonts w:ascii="宋体" w:hAnsi="宋体" w:eastAsia="宋体" w:cs="宋体"/>
                <w:spacing w:val="7"/>
                <w:szCs w:val="21"/>
              </w:rPr>
              <w:t>检验项目</w:t>
            </w:r>
          </w:p>
        </w:tc>
        <w:tc>
          <w:tcPr>
            <w:tcW w:w="2835" w:type="dxa"/>
            <w:noWrap/>
            <w:tcMar>
              <w:top w:w="57" w:type="dxa"/>
              <w:left w:w="57" w:type="dxa"/>
              <w:bottom w:w="57" w:type="dxa"/>
              <w:right w:w="57" w:type="dxa"/>
            </w:tcMar>
            <w:vAlign w:val="center"/>
          </w:tcPr>
          <w:p w14:paraId="689E810C">
            <w:pPr>
              <w:spacing w:line="360" w:lineRule="auto"/>
              <w:ind w:right="164"/>
              <w:rPr>
                <w:rFonts w:ascii="宋体" w:hAnsi="宋体" w:eastAsia="宋体" w:cs="宋体"/>
                <w:szCs w:val="21"/>
              </w:rPr>
            </w:pPr>
            <w:r>
              <w:rPr>
                <w:rFonts w:ascii="宋体" w:hAnsi="宋体" w:eastAsia="宋体" w:cs="宋体"/>
                <w:spacing w:val="2"/>
                <w:szCs w:val="21"/>
              </w:rPr>
              <w:t>原构件实测</w:t>
            </w:r>
            <w:r>
              <w:rPr>
                <w:rFonts w:ascii="宋体" w:hAnsi="宋体" w:eastAsia="宋体" w:cs="宋体"/>
                <w:spacing w:val="-2"/>
                <w:szCs w:val="21"/>
              </w:rPr>
              <w:t>混凝土强度能级</w:t>
            </w:r>
          </w:p>
        </w:tc>
        <w:tc>
          <w:tcPr>
            <w:tcW w:w="3544" w:type="dxa"/>
            <w:gridSpan w:val="2"/>
            <w:noWrap/>
            <w:tcMar>
              <w:top w:w="57" w:type="dxa"/>
              <w:left w:w="57" w:type="dxa"/>
              <w:bottom w:w="57" w:type="dxa"/>
              <w:right w:w="57" w:type="dxa"/>
            </w:tcMar>
            <w:vAlign w:val="center"/>
          </w:tcPr>
          <w:p w14:paraId="67D0E9CA">
            <w:pPr>
              <w:spacing w:line="360" w:lineRule="auto"/>
              <w:rPr>
                <w:rFonts w:ascii="宋体" w:hAnsi="宋体" w:eastAsia="宋体" w:cs="宋体"/>
                <w:szCs w:val="21"/>
              </w:rPr>
            </w:pPr>
            <w:r>
              <w:rPr>
                <w:rFonts w:ascii="宋体" w:hAnsi="宋体" w:eastAsia="宋体" w:cs="宋体"/>
                <w:spacing w:val="-1"/>
                <w:szCs w:val="21"/>
              </w:rPr>
              <w:t>检验合格指标</w:t>
            </w:r>
          </w:p>
        </w:tc>
      </w:tr>
      <w:tr w14:paraId="3110B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808" w:type="dxa"/>
            <w:vMerge w:val="restart"/>
            <w:tcBorders>
              <w:bottom w:val="nil"/>
            </w:tcBorders>
            <w:noWrap/>
            <w:tcMar>
              <w:top w:w="57" w:type="dxa"/>
              <w:left w:w="57" w:type="dxa"/>
              <w:bottom w:w="57" w:type="dxa"/>
              <w:right w:w="57" w:type="dxa"/>
            </w:tcMar>
            <w:vAlign w:val="center"/>
          </w:tcPr>
          <w:p w14:paraId="31182C28">
            <w:pPr>
              <w:spacing w:line="360" w:lineRule="auto"/>
              <w:ind w:right="203"/>
              <w:rPr>
                <w:rFonts w:ascii="宋体" w:hAnsi="宋体" w:eastAsia="宋体" w:cs="宋体"/>
                <w:szCs w:val="21"/>
              </w:rPr>
            </w:pPr>
            <w:r>
              <w:rPr>
                <w:rFonts w:ascii="宋体" w:hAnsi="宋体" w:eastAsia="宋体" w:cs="宋体"/>
                <w:spacing w:val="-2"/>
                <w:szCs w:val="21"/>
              </w:rPr>
              <w:t>正拉粘结强度</w:t>
            </w:r>
            <w:r>
              <w:rPr>
                <w:rFonts w:ascii="宋体" w:hAnsi="宋体" w:eastAsia="宋体" w:cs="宋体"/>
                <w:spacing w:val="-1"/>
                <w:szCs w:val="21"/>
              </w:rPr>
              <w:t>及其破坏形式</w:t>
            </w:r>
          </w:p>
        </w:tc>
        <w:tc>
          <w:tcPr>
            <w:tcW w:w="2835" w:type="dxa"/>
            <w:noWrap/>
            <w:tcMar>
              <w:top w:w="57" w:type="dxa"/>
              <w:left w:w="57" w:type="dxa"/>
              <w:bottom w:w="57" w:type="dxa"/>
              <w:right w:w="57" w:type="dxa"/>
            </w:tcMar>
            <w:vAlign w:val="center"/>
          </w:tcPr>
          <w:p w14:paraId="49D5C0D2">
            <w:pPr>
              <w:spacing w:line="360" w:lineRule="auto"/>
              <w:jc w:val="center"/>
              <w:rPr>
                <w:rFonts w:ascii="宋体" w:hAnsi="宋体" w:eastAsia="宋体" w:cs="宋体"/>
                <w:szCs w:val="21"/>
              </w:rPr>
            </w:pPr>
            <w:r>
              <w:rPr>
                <w:rFonts w:ascii="宋体" w:hAnsi="宋体" w:eastAsia="宋体" w:cs="宋体"/>
                <w:spacing w:val="-1"/>
                <w:szCs w:val="21"/>
              </w:rPr>
              <w:t>C15～C20</w:t>
            </w:r>
          </w:p>
        </w:tc>
        <w:tc>
          <w:tcPr>
            <w:tcW w:w="1418" w:type="dxa"/>
            <w:noWrap/>
            <w:tcMar>
              <w:top w:w="57" w:type="dxa"/>
              <w:left w:w="57" w:type="dxa"/>
              <w:bottom w:w="57" w:type="dxa"/>
              <w:right w:w="57" w:type="dxa"/>
            </w:tcMar>
            <w:vAlign w:val="center"/>
          </w:tcPr>
          <w:p w14:paraId="526B8522">
            <w:pPr>
              <w:spacing w:line="360" w:lineRule="auto"/>
              <w:jc w:val="center"/>
              <w:rPr>
                <w:rFonts w:ascii="宋体" w:hAnsi="宋体" w:eastAsia="宋体" w:cs="宋体"/>
                <w:szCs w:val="21"/>
              </w:rPr>
            </w:pPr>
            <w:r>
              <w:rPr>
                <w:rFonts w:ascii="宋体" w:hAnsi="宋体" w:eastAsia="宋体" w:cs="宋体"/>
                <w:spacing w:val="-3"/>
                <w:szCs w:val="21"/>
              </w:rPr>
              <w:t>≥1.5MPa</w:t>
            </w:r>
          </w:p>
        </w:tc>
        <w:tc>
          <w:tcPr>
            <w:tcW w:w="2126" w:type="dxa"/>
            <w:vMerge w:val="restart"/>
            <w:tcBorders>
              <w:bottom w:val="nil"/>
            </w:tcBorders>
            <w:noWrap/>
            <w:tcMar>
              <w:top w:w="57" w:type="dxa"/>
              <w:left w:w="57" w:type="dxa"/>
              <w:bottom w:w="57" w:type="dxa"/>
              <w:right w:w="57" w:type="dxa"/>
            </w:tcMar>
            <w:vAlign w:val="center"/>
          </w:tcPr>
          <w:p w14:paraId="33FE520B">
            <w:pPr>
              <w:spacing w:line="360" w:lineRule="auto"/>
              <w:jc w:val="center"/>
              <w:rPr>
                <w:rFonts w:ascii="宋体" w:hAnsi="宋体" w:eastAsia="宋体" w:cs="宋体"/>
                <w:szCs w:val="21"/>
              </w:rPr>
            </w:pPr>
            <w:r>
              <w:rPr>
                <w:rFonts w:ascii="宋体" w:hAnsi="宋体" w:eastAsia="宋体" w:cs="宋体"/>
                <w:spacing w:val="-1"/>
                <w:szCs w:val="21"/>
              </w:rPr>
              <w:t>且为混凝土内聚破坏</w:t>
            </w:r>
          </w:p>
        </w:tc>
      </w:tr>
      <w:tr w14:paraId="44115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808" w:type="dxa"/>
            <w:vMerge w:val="continue"/>
            <w:tcBorders>
              <w:top w:val="nil"/>
            </w:tcBorders>
          </w:tcPr>
          <w:p w14:paraId="21EDF74A">
            <w:pPr>
              <w:spacing w:line="360" w:lineRule="auto"/>
              <w:rPr>
                <w:szCs w:val="21"/>
              </w:rPr>
            </w:pPr>
          </w:p>
        </w:tc>
        <w:tc>
          <w:tcPr>
            <w:tcW w:w="2835" w:type="dxa"/>
            <w:vAlign w:val="center"/>
          </w:tcPr>
          <w:p w14:paraId="6D271962">
            <w:pPr>
              <w:spacing w:before="100" w:line="360" w:lineRule="auto"/>
              <w:jc w:val="center"/>
              <w:rPr>
                <w:rFonts w:ascii="宋体" w:hAnsi="宋体" w:eastAsia="宋体" w:cs="宋体"/>
                <w:szCs w:val="21"/>
              </w:rPr>
            </w:pPr>
            <w:r>
              <w:rPr>
                <w:rFonts w:ascii="宋体" w:hAnsi="宋体" w:eastAsia="宋体" w:cs="宋体"/>
                <w:spacing w:val="-5"/>
                <w:szCs w:val="21"/>
              </w:rPr>
              <w:t>≥C45</w:t>
            </w:r>
          </w:p>
        </w:tc>
        <w:tc>
          <w:tcPr>
            <w:tcW w:w="1418" w:type="dxa"/>
            <w:vAlign w:val="center"/>
          </w:tcPr>
          <w:p w14:paraId="7387D294">
            <w:pPr>
              <w:spacing w:before="100" w:line="360" w:lineRule="auto"/>
              <w:jc w:val="center"/>
              <w:rPr>
                <w:rFonts w:ascii="宋体" w:hAnsi="宋体" w:eastAsia="宋体" w:cs="宋体"/>
                <w:szCs w:val="21"/>
              </w:rPr>
            </w:pPr>
            <w:r>
              <w:rPr>
                <w:rFonts w:ascii="宋体" w:hAnsi="宋体" w:eastAsia="宋体" w:cs="宋体"/>
                <w:spacing w:val="-3"/>
                <w:szCs w:val="21"/>
              </w:rPr>
              <w:t>≥2.5MPa</w:t>
            </w:r>
          </w:p>
        </w:tc>
        <w:tc>
          <w:tcPr>
            <w:tcW w:w="2126" w:type="dxa"/>
            <w:vMerge w:val="continue"/>
            <w:tcBorders>
              <w:top w:val="nil"/>
            </w:tcBorders>
            <w:vAlign w:val="center"/>
          </w:tcPr>
          <w:p w14:paraId="29DDF7AC">
            <w:pPr>
              <w:spacing w:line="360" w:lineRule="auto"/>
              <w:jc w:val="center"/>
              <w:rPr>
                <w:szCs w:val="21"/>
              </w:rPr>
            </w:pPr>
          </w:p>
        </w:tc>
      </w:tr>
    </w:tbl>
    <w:p w14:paraId="1133CF51">
      <w:pPr>
        <w:spacing w:before="91" w:line="360" w:lineRule="auto"/>
        <w:ind w:left="260" w:right="54" w:hanging="260"/>
        <w:rPr>
          <w:rFonts w:ascii="宋体" w:hAnsi="宋体" w:eastAsia="宋体" w:cs="宋体"/>
          <w:szCs w:val="21"/>
        </w:rPr>
      </w:pPr>
      <w:r>
        <w:rPr>
          <w:rFonts w:ascii="宋体" w:hAnsi="宋体" w:eastAsia="宋体" w:cs="宋体"/>
          <w:spacing w:val="-8"/>
          <w:szCs w:val="21"/>
        </w:rPr>
        <w:t>注：若检测结果介于C20～C45</w:t>
      </w:r>
      <w:r>
        <w:rPr>
          <w:rFonts w:ascii="宋体" w:hAnsi="宋体" w:eastAsia="宋体" w:cs="宋体"/>
          <w:spacing w:val="-50"/>
          <w:szCs w:val="21"/>
        </w:rPr>
        <w:t xml:space="preserve"> </w:t>
      </w:r>
      <w:r>
        <w:rPr>
          <w:rFonts w:ascii="宋体" w:hAnsi="宋体" w:eastAsia="宋体" w:cs="宋体"/>
          <w:spacing w:val="-8"/>
          <w:szCs w:val="21"/>
        </w:rPr>
        <w:t>之间，允许按</w:t>
      </w:r>
      <w:r>
        <w:rPr>
          <w:rFonts w:ascii="宋体" w:hAnsi="宋体" w:eastAsia="宋体" w:cs="宋体"/>
          <w:spacing w:val="-9"/>
          <w:szCs w:val="21"/>
        </w:rPr>
        <w:t>换算的强度等级以线性插值法确定其合</w:t>
      </w:r>
      <w:r>
        <w:rPr>
          <w:rFonts w:ascii="宋体" w:hAnsi="宋体" w:eastAsia="宋体" w:cs="宋体"/>
          <w:szCs w:val="21"/>
        </w:rPr>
        <w:t xml:space="preserve"> </w:t>
      </w:r>
      <w:r>
        <w:rPr>
          <w:rFonts w:ascii="宋体" w:hAnsi="宋体" w:eastAsia="宋体" w:cs="宋体"/>
          <w:spacing w:val="-13"/>
          <w:szCs w:val="21"/>
        </w:rPr>
        <w:t>格指标。</w:t>
      </w:r>
    </w:p>
    <w:p w14:paraId="6FEB4DAA">
      <w:pPr>
        <w:spacing w:before="76" w:line="360" w:lineRule="auto"/>
        <w:ind w:right="61"/>
        <w:rPr>
          <w:rFonts w:ascii="Times New Roman" w:hAnsi="Times New Roman" w:cs="Times New Roman"/>
          <w:b/>
          <w:bCs/>
          <w:spacing w:val="10"/>
          <w:sz w:val="24"/>
          <w:szCs w:val="24"/>
        </w:rPr>
      </w:pPr>
      <w:r>
        <w:rPr>
          <w:rFonts w:hint="eastAsia" w:ascii="仿宋" w:hAnsi="仿宋" w:eastAsia="仿宋" w:cs="Times New Roman"/>
          <w:bCs/>
          <w:color w:val="7030A0"/>
          <w:spacing w:val="-1"/>
          <w:sz w:val="24"/>
          <w:szCs w:val="24"/>
        </w:rPr>
        <w:t>【条文说明】8.2.7 锤击检查法是检查空鼓最简便易行的方法，其有效性也已通过工程实践的检验，故可在各种条件下使用。但此方法易受人为偏差的影响，为了提高本方法检测结果的可信性，对重要结构的锤击检查可由检测机构派出两组人员，各自独立地进行检测，然后取其平均值作为检测结果。若两组检测结果相差较大（例如大于15%）,可分别再重复检测一次，并取4个值中较接近的3个值的平均值作为检测结果。</w:t>
      </w:r>
    </w:p>
    <w:p w14:paraId="1ACA17F6">
      <w:pPr>
        <w:spacing w:before="76" w:line="360" w:lineRule="auto"/>
        <w:ind w:right="61"/>
        <w:rPr>
          <w:rFonts w:ascii="Times New Roman" w:hAnsi="Times New Roman" w:cs="Times New Roman"/>
          <w:b/>
          <w:bCs/>
          <w:spacing w:val="10"/>
          <w:sz w:val="24"/>
          <w:szCs w:val="24"/>
        </w:rPr>
      </w:pPr>
      <w:r>
        <w:rPr>
          <w:rFonts w:ascii="Times New Roman" w:hAnsi="Times New Roman" w:eastAsia="Times New Roman" w:cs="Times New Roman"/>
          <w:b/>
          <w:bCs/>
          <w:spacing w:val="3"/>
          <w:sz w:val="24"/>
          <w:szCs w:val="24"/>
        </w:rPr>
        <w:t>8.2.8</w:t>
      </w:r>
      <w:r>
        <w:rPr>
          <w:rFonts w:ascii="Times New Roman" w:hAnsi="Times New Roman" w:eastAsia="Times New Roman" w:cs="Times New Roman"/>
          <w:spacing w:val="6"/>
          <w:sz w:val="24"/>
          <w:szCs w:val="24"/>
        </w:rPr>
        <w:t xml:space="preserve"> </w:t>
      </w:r>
      <w:r>
        <w:rPr>
          <w:rFonts w:ascii="宋体" w:hAnsi="宋体" w:eastAsia="宋体" w:cs="宋体"/>
          <w:spacing w:val="-1"/>
          <w:sz w:val="24"/>
          <w:szCs w:val="24"/>
        </w:rPr>
        <w:t>粘贴碳纤维法进行结构加固时，碳纤维材料与混凝土粘结质量可用锤击法或其他有效探测法进行检查。根据检查结果确认的总有效粘结面积不应小于总粘结面积的95%,且粘贴碳纤维与原构件混凝土间的正拉粘结强度试验结果应符合本标准第8.2.9条规定的合格指标的要求。</w:t>
      </w:r>
    </w:p>
    <w:p w14:paraId="3A733345">
      <w:pPr>
        <w:spacing w:line="360" w:lineRule="auto"/>
        <w:ind w:firstLine="476" w:firstLineChars="200"/>
        <w:rPr>
          <w:rFonts w:ascii="宋体" w:hAnsi="宋体" w:eastAsia="宋体" w:cs="宋体"/>
          <w:spacing w:val="-1"/>
          <w:sz w:val="24"/>
          <w:szCs w:val="24"/>
        </w:rPr>
      </w:pPr>
      <w:r>
        <w:rPr>
          <w:rFonts w:ascii="宋体" w:hAnsi="宋体" w:eastAsia="宋体" w:cs="宋体"/>
          <w:spacing w:val="-1"/>
          <w:sz w:val="24"/>
          <w:szCs w:val="24"/>
        </w:rPr>
        <w:t>探测检查时，应将粘贴的纤维复合材分区，逐区测定空鼓面积（即无效粘结面积）并进行修复：</w:t>
      </w:r>
    </w:p>
    <w:p w14:paraId="6755FDAC">
      <w:pPr>
        <w:spacing w:line="360" w:lineRule="auto"/>
        <w:ind w:right="11" w:firstLine="528" w:firstLineChars="200"/>
        <w:rPr>
          <w:rFonts w:ascii="宋体" w:hAnsi="宋体" w:eastAsia="宋体" w:cs="宋体"/>
          <w:sz w:val="24"/>
          <w:szCs w:val="24"/>
        </w:rPr>
      </w:pPr>
      <w:r>
        <w:rPr>
          <w:rFonts w:ascii="Times New Roman" w:hAnsi="Times New Roman" w:eastAsia="Times New Roman" w:cs="Times New Roman"/>
          <w:b/>
          <w:bCs/>
          <w:spacing w:val="12"/>
          <w:sz w:val="24"/>
          <w:szCs w:val="24"/>
        </w:rPr>
        <w:t>1</w:t>
      </w:r>
      <w:r>
        <w:rPr>
          <w:rFonts w:ascii="Times New Roman" w:hAnsi="Times New Roman" w:eastAsia="Times New Roman" w:cs="Times New Roman"/>
          <w:spacing w:val="7"/>
          <w:sz w:val="24"/>
          <w:szCs w:val="24"/>
        </w:rPr>
        <w:t xml:space="preserve"> </w:t>
      </w:r>
      <w:r>
        <w:rPr>
          <w:rFonts w:ascii="宋体" w:hAnsi="宋体" w:eastAsia="宋体" w:cs="宋体"/>
          <w:spacing w:val="-1"/>
          <w:sz w:val="24"/>
          <w:szCs w:val="24"/>
        </w:rPr>
        <w:t>单个空鼓面积大于10000mm²时，可采用注射法充胶修复。</w:t>
      </w:r>
    </w:p>
    <w:p w14:paraId="5EE2C5FE">
      <w:pPr>
        <w:spacing w:line="360" w:lineRule="auto"/>
        <w:ind w:left="105" w:right="13" w:firstLine="420"/>
        <w:rPr>
          <w:rFonts w:ascii="宋体" w:hAnsi="宋体" w:eastAsia="宋体" w:cs="宋体"/>
          <w:sz w:val="24"/>
          <w:szCs w:val="24"/>
        </w:rPr>
      </w:pPr>
      <w:r>
        <w:rPr>
          <w:rFonts w:ascii="Times New Roman" w:hAnsi="Times New Roman" w:eastAsia="Times New Roman" w:cs="Times New Roman"/>
          <w:b/>
          <w:bCs/>
          <w:spacing w:val="-3"/>
          <w:sz w:val="24"/>
          <w:szCs w:val="24"/>
        </w:rPr>
        <w:t>2</w:t>
      </w:r>
      <w:r>
        <w:rPr>
          <w:rFonts w:ascii="Times New Roman" w:hAnsi="Times New Roman" w:eastAsia="Times New Roman" w:cs="Times New Roman"/>
          <w:spacing w:val="15"/>
          <w:sz w:val="24"/>
          <w:szCs w:val="24"/>
        </w:rPr>
        <w:t xml:space="preserve"> </w:t>
      </w:r>
      <w:r>
        <w:rPr>
          <w:rFonts w:ascii="宋体" w:hAnsi="宋体" w:eastAsia="宋体" w:cs="宋体"/>
          <w:spacing w:val="-1"/>
          <w:sz w:val="24"/>
          <w:szCs w:val="24"/>
        </w:rPr>
        <w:t>单个空鼓面积不大于10000mm²时应割除修补</w:t>
      </w:r>
      <w:r>
        <w:rPr>
          <w:rFonts w:hint="eastAsia" w:ascii="宋体" w:hAnsi="宋体" w:eastAsia="宋体" w:cs="宋体"/>
          <w:spacing w:val="-1"/>
          <w:sz w:val="24"/>
          <w:szCs w:val="24"/>
        </w:rPr>
        <w:t>、</w:t>
      </w:r>
      <w:r>
        <w:rPr>
          <w:rFonts w:ascii="宋体" w:hAnsi="宋体" w:eastAsia="宋体" w:cs="宋体"/>
          <w:spacing w:val="-1"/>
          <w:sz w:val="24"/>
          <w:szCs w:val="24"/>
        </w:rPr>
        <w:t>重新粘贴等量碳纤维材料修复</w:t>
      </w:r>
      <w:r>
        <w:rPr>
          <w:rFonts w:hint="eastAsia" w:ascii="宋体" w:hAnsi="宋体" w:eastAsia="宋体" w:cs="宋体"/>
          <w:spacing w:val="-1"/>
          <w:sz w:val="24"/>
          <w:szCs w:val="24"/>
        </w:rPr>
        <w:t>，</w:t>
      </w:r>
      <w:r>
        <w:rPr>
          <w:rFonts w:ascii="宋体" w:hAnsi="宋体" w:eastAsia="宋体" w:cs="宋体"/>
          <w:spacing w:val="-1"/>
          <w:sz w:val="24"/>
          <w:szCs w:val="24"/>
        </w:rPr>
        <w:t>受力方向（顺纹方向）每端的粘贴搭接长度不应小于200mm</w:t>
      </w:r>
      <w:r>
        <w:rPr>
          <w:rFonts w:hint="eastAsia" w:ascii="宋体" w:hAnsi="宋体" w:eastAsia="宋体" w:cs="宋体"/>
          <w:spacing w:val="-1"/>
          <w:sz w:val="24"/>
          <w:szCs w:val="24"/>
        </w:rPr>
        <w:t>、</w:t>
      </w:r>
      <w:r>
        <w:rPr>
          <w:rFonts w:ascii="宋体" w:hAnsi="宋体" w:eastAsia="宋体" w:cs="宋体"/>
          <w:spacing w:val="-1"/>
          <w:sz w:val="24"/>
          <w:szCs w:val="24"/>
        </w:rPr>
        <w:t>粘贴层数超过3层</w:t>
      </w:r>
      <w:r>
        <w:rPr>
          <w:rFonts w:hint="eastAsia" w:ascii="宋体" w:hAnsi="宋体" w:eastAsia="宋体" w:cs="宋体"/>
          <w:spacing w:val="-1"/>
          <w:sz w:val="24"/>
          <w:szCs w:val="24"/>
        </w:rPr>
        <w:t>时</w:t>
      </w:r>
      <w:r>
        <w:rPr>
          <w:rFonts w:ascii="宋体" w:hAnsi="宋体" w:eastAsia="宋体" w:cs="宋体"/>
          <w:spacing w:val="-1"/>
          <w:sz w:val="24"/>
          <w:szCs w:val="24"/>
        </w:rPr>
        <w:t>该搭接长度不应小于300mm</w:t>
      </w:r>
      <w:r>
        <w:rPr>
          <w:rFonts w:hint="eastAsia" w:ascii="宋体" w:hAnsi="宋体" w:eastAsia="宋体" w:cs="宋体"/>
          <w:spacing w:val="-1"/>
          <w:sz w:val="24"/>
          <w:szCs w:val="24"/>
        </w:rPr>
        <w:t>，</w:t>
      </w:r>
      <w:r>
        <w:rPr>
          <w:rFonts w:ascii="宋体" w:hAnsi="宋体" w:eastAsia="宋体" w:cs="宋体"/>
          <w:spacing w:val="-1"/>
          <w:sz w:val="24"/>
          <w:szCs w:val="24"/>
        </w:rPr>
        <w:t>非受力方向（横纹方向）每边搭接长度不宜小于100mm</w:t>
      </w:r>
      <w:r>
        <w:rPr>
          <w:rFonts w:hint="eastAsia" w:ascii="宋体" w:hAnsi="宋体" w:eastAsia="宋体" w:cs="宋体"/>
          <w:spacing w:val="-1"/>
          <w:sz w:val="24"/>
          <w:szCs w:val="24"/>
        </w:rPr>
        <w:t>。</w:t>
      </w:r>
    </w:p>
    <w:p w14:paraId="72FDBDC9">
      <w:pPr>
        <w:spacing w:before="53" w:line="360" w:lineRule="auto"/>
        <w:ind w:right="49" w:firstLine="104"/>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【条文说明】8.2.8 胶粘剂和聚合物等人工合成材料不可避免的存在老化问题，而且施工现场也会存在因为错用劣质材料或所使用的工艺不当导致加固结构构件过早产生破坏的情况。为防范这类隐患，故要求对加固结构定期检查其工作状态。</w:t>
      </w:r>
    </w:p>
    <w:p w14:paraId="305CB811">
      <w:pPr>
        <w:spacing w:line="360" w:lineRule="auto"/>
        <w:ind w:right="49"/>
        <w:rPr>
          <w:rFonts w:ascii="宋体" w:hAnsi="宋体" w:eastAsia="宋体" w:cs="宋体"/>
          <w:sz w:val="24"/>
          <w:szCs w:val="24"/>
        </w:rPr>
      </w:pPr>
      <w:r>
        <w:rPr>
          <w:rFonts w:ascii="Times New Roman" w:hAnsi="Times New Roman" w:eastAsia="Times New Roman" w:cs="Times New Roman"/>
          <w:b/>
          <w:bCs/>
          <w:spacing w:val="-5"/>
          <w:sz w:val="24"/>
          <w:szCs w:val="24"/>
        </w:rPr>
        <w:t>8.2.9</w:t>
      </w:r>
      <w:r>
        <w:rPr>
          <w:rFonts w:ascii="Times New Roman" w:hAnsi="Times New Roman" w:eastAsia="Times New Roman" w:cs="Times New Roman"/>
          <w:spacing w:val="8"/>
          <w:sz w:val="24"/>
          <w:szCs w:val="24"/>
        </w:rPr>
        <w:t xml:space="preserve"> </w:t>
      </w:r>
      <w:r>
        <w:rPr>
          <w:rFonts w:ascii="宋体" w:hAnsi="宋体" w:eastAsia="宋体" w:cs="宋体"/>
          <w:spacing w:val="-1"/>
          <w:sz w:val="24"/>
          <w:szCs w:val="24"/>
        </w:rPr>
        <w:t>对使用胶粘方法或掺有聚合物加固的结构、构件，尚应定期检查其工作状态，检查时间间隔由设计单位确定，但第一次检查时间不应迟于10年。正拉粘结强度检验应符合现行国家标准《建筑结构加固工程施工质量验收规范》GB 50550的规定。</w:t>
      </w:r>
    </w:p>
    <w:p w14:paraId="71557A3E">
      <w:pPr>
        <w:spacing w:line="360" w:lineRule="auto"/>
        <w:ind w:right="53"/>
        <w:rPr>
          <w:rFonts w:ascii="宋体" w:hAnsi="宋体" w:eastAsia="宋体" w:cs="宋体"/>
          <w:sz w:val="24"/>
          <w:szCs w:val="24"/>
        </w:rPr>
      </w:pPr>
      <w:r>
        <w:rPr>
          <w:rFonts w:ascii="Times New Roman" w:hAnsi="Times New Roman" w:eastAsia="Times New Roman" w:cs="Times New Roman"/>
          <w:b/>
          <w:bCs/>
          <w:spacing w:val="5"/>
          <w:sz w:val="24"/>
          <w:szCs w:val="24"/>
        </w:rPr>
        <w:t>8.2.10</w:t>
      </w:r>
      <w:r>
        <w:rPr>
          <w:rFonts w:ascii="Times New Roman" w:hAnsi="Times New Roman" w:eastAsia="Times New Roman" w:cs="Times New Roman"/>
          <w:spacing w:val="11"/>
          <w:sz w:val="24"/>
          <w:szCs w:val="24"/>
        </w:rPr>
        <w:t xml:space="preserve"> </w:t>
      </w:r>
      <w:r>
        <w:rPr>
          <w:rFonts w:ascii="宋体" w:hAnsi="宋体" w:eastAsia="宋体" w:cs="宋体"/>
          <w:spacing w:val="-1"/>
          <w:sz w:val="24"/>
          <w:szCs w:val="24"/>
        </w:rPr>
        <w:t>树根桩的承载能力和沉降特性应采用单桩载荷试验检验，检验应在施工结束28d后进行，试验数量为总桩数的0.5%</w:t>
      </w:r>
      <w:r>
        <w:rPr>
          <w:rFonts w:hint="eastAsia" w:ascii="宋体" w:hAnsi="宋体" w:eastAsia="宋体" w:cs="宋体"/>
          <w:spacing w:val="-1"/>
          <w:sz w:val="24"/>
          <w:szCs w:val="24"/>
        </w:rPr>
        <w:t>～</w:t>
      </w:r>
      <w:r>
        <w:rPr>
          <w:rFonts w:ascii="宋体" w:hAnsi="宋体" w:eastAsia="宋体" w:cs="宋体"/>
          <w:spacing w:val="-1"/>
          <w:sz w:val="24"/>
          <w:szCs w:val="24"/>
        </w:rPr>
        <w:t>1%</w:t>
      </w:r>
      <w:r>
        <w:rPr>
          <w:rFonts w:hint="eastAsia" w:ascii="宋体" w:hAnsi="宋体" w:eastAsia="宋体" w:cs="宋体"/>
          <w:spacing w:val="-1"/>
          <w:sz w:val="24"/>
          <w:szCs w:val="24"/>
        </w:rPr>
        <w:t>，</w:t>
      </w:r>
      <w:r>
        <w:rPr>
          <w:rFonts w:ascii="宋体" w:hAnsi="宋体" w:eastAsia="宋体" w:cs="宋体"/>
          <w:spacing w:val="-1"/>
          <w:sz w:val="24"/>
          <w:szCs w:val="24"/>
        </w:rPr>
        <w:t>且每个单体工程的试验数量不应少于3根；桩身完整性应采用低应变动测法检验，检验数量为总桩数的100%。</w:t>
      </w:r>
    </w:p>
    <w:p w14:paraId="2DF212C0">
      <w:pPr>
        <w:spacing w:before="53" w:line="360" w:lineRule="auto"/>
        <w:ind w:right="49" w:firstLine="104"/>
        <w:rPr>
          <w:rFonts w:ascii="Times New Roman" w:hAnsi="Times New Roman" w:cs="Times New Roman"/>
          <w:b/>
          <w:bCs/>
          <w:spacing w:val="-5"/>
          <w:sz w:val="24"/>
          <w:szCs w:val="24"/>
        </w:rPr>
      </w:pPr>
      <w:r>
        <w:rPr>
          <w:rFonts w:hint="eastAsia" w:ascii="仿宋" w:hAnsi="仿宋" w:eastAsia="仿宋" w:cs="Times New Roman"/>
          <w:bCs/>
          <w:color w:val="7030A0"/>
          <w:spacing w:val="-1"/>
          <w:sz w:val="24"/>
          <w:szCs w:val="24"/>
        </w:rPr>
        <w:t>【条文说明】8.2.10 锚杆静压桩一般由多节桩组成，各节桩的接触面存在空隙，故不宜采用低应变检测。</w:t>
      </w:r>
    </w:p>
    <w:p w14:paraId="3018A238">
      <w:pPr>
        <w:spacing w:before="60" w:line="360" w:lineRule="auto"/>
        <w:ind w:right="44"/>
        <w:rPr>
          <w:rFonts w:ascii="宋体" w:hAnsi="宋体" w:eastAsia="宋体" w:cs="宋体"/>
          <w:sz w:val="24"/>
          <w:szCs w:val="24"/>
        </w:rPr>
      </w:pPr>
      <w:r>
        <w:rPr>
          <w:rFonts w:ascii="Times New Roman" w:hAnsi="Times New Roman" w:eastAsia="Times New Roman" w:cs="Times New Roman"/>
          <w:b/>
          <w:bCs/>
          <w:spacing w:val="6"/>
          <w:sz w:val="24"/>
          <w:szCs w:val="24"/>
        </w:rPr>
        <w:t>8.2.11</w:t>
      </w:r>
      <w:r>
        <w:rPr>
          <w:rFonts w:ascii="Times New Roman" w:hAnsi="Times New Roman" w:eastAsia="Times New Roman" w:cs="Times New Roman"/>
          <w:spacing w:val="5"/>
          <w:sz w:val="24"/>
          <w:szCs w:val="24"/>
        </w:rPr>
        <w:t xml:space="preserve"> </w:t>
      </w:r>
      <w:r>
        <w:rPr>
          <w:rFonts w:ascii="宋体" w:hAnsi="宋体" w:eastAsia="宋体" w:cs="宋体"/>
          <w:spacing w:val="-1"/>
          <w:sz w:val="24"/>
          <w:szCs w:val="24"/>
        </w:rPr>
        <w:t>锚杆静压桩的承载能力和沉降特性应采用单桩载荷试验检验，检验应在施工并间隔一定时间后进行，对黏性土不宜小于28d,粉性土不宜小于14d,砂性土不宜小于7d。检验数量不少于总桩数的1%,且每个单体工程的检验数量不应少于3根。</w:t>
      </w:r>
    </w:p>
    <w:p w14:paraId="255D4314">
      <w:pPr>
        <w:spacing w:line="360" w:lineRule="auto"/>
        <w:rPr>
          <w:sz w:val="24"/>
          <w:szCs w:val="24"/>
        </w:rPr>
      </w:pPr>
    </w:p>
    <w:p w14:paraId="518F9D06">
      <w:pPr>
        <w:spacing w:before="69" w:line="360" w:lineRule="auto"/>
        <w:jc w:val="center"/>
        <w:outlineLvl w:val="0"/>
        <w:rPr>
          <w:rFonts w:ascii="黑体" w:hAnsi="黑体" w:eastAsia="黑体" w:cs="黑体"/>
          <w:sz w:val="24"/>
          <w:szCs w:val="24"/>
        </w:rPr>
      </w:pPr>
      <w:bookmarkStart w:id="6" w:name="_bookmark46"/>
      <w:bookmarkEnd w:id="6"/>
      <w:bookmarkStart w:id="7" w:name="_bookmark40"/>
      <w:bookmarkEnd w:id="7"/>
      <w:r>
        <w:rPr>
          <w:rFonts w:ascii="黑体" w:hAnsi="黑体" w:eastAsia="黑体" w:cs="黑体"/>
          <w:b/>
          <w:bCs/>
          <w:spacing w:val="-5"/>
          <w:sz w:val="24"/>
          <w:szCs w:val="24"/>
        </w:rPr>
        <w:t>8.3</w:t>
      </w:r>
      <w:r>
        <w:rPr>
          <w:rFonts w:ascii="黑体" w:hAnsi="黑体" w:eastAsia="黑体" w:cs="黑体"/>
          <w:spacing w:val="5"/>
          <w:sz w:val="24"/>
          <w:szCs w:val="24"/>
        </w:rPr>
        <w:t xml:space="preserve">  </w:t>
      </w:r>
      <w:r>
        <w:rPr>
          <w:rFonts w:ascii="黑体" w:hAnsi="黑体" w:eastAsia="黑体" w:cs="黑体"/>
          <w:b/>
          <w:bCs/>
          <w:spacing w:val="-5"/>
          <w:sz w:val="24"/>
          <w:szCs w:val="24"/>
        </w:rPr>
        <w:t>监测</w:t>
      </w:r>
    </w:p>
    <w:p w14:paraId="7B23726D">
      <w:pPr>
        <w:spacing w:line="360" w:lineRule="auto"/>
        <w:rPr>
          <w:sz w:val="24"/>
          <w:szCs w:val="24"/>
        </w:rPr>
      </w:pPr>
    </w:p>
    <w:p w14:paraId="3647DD1E">
      <w:pPr>
        <w:spacing w:before="68" w:line="360" w:lineRule="auto"/>
        <w:ind w:right="4"/>
        <w:rPr>
          <w:rFonts w:ascii="宋体" w:hAnsi="宋体" w:eastAsia="宋体" w:cs="宋体"/>
          <w:sz w:val="24"/>
          <w:szCs w:val="24"/>
        </w:rPr>
      </w:pPr>
      <w:r>
        <w:rPr>
          <w:rFonts w:ascii="Times New Roman" w:hAnsi="Times New Roman" w:eastAsia="Times New Roman" w:cs="Times New Roman"/>
          <w:b/>
          <w:bCs/>
          <w:spacing w:val="3"/>
          <w:sz w:val="24"/>
          <w:szCs w:val="24"/>
        </w:rPr>
        <w:t>8.3.1</w:t>
      </w:r>
      <w:r>
        <w:rPr>
          <w:rFonts w:ascii="Times New Roman" w:hAnsi="Times New Roman" w:eastAsia="Times New Roman" w:cs="Times New Roman"/>
          <w:spacing w:val="7"/>
          <w:sz w:val="24"/>
          <w:szCs w:val="24"/>
        </w:rPr>
        <w:t xml:space="preserve"> </w:t>
      </w:r>
      <w:r>
        <w:rPr>
          <w:rFonts w:hint="eastAsia" w:cs="Times New Roman" w:asciiTheme="minorEastAsia" w:hAnsiTheme="minorEastAsia"/>
          <w:spacing w:val="7"/>
          <w:sz w:val="24"/>
          <w:szCs w:val="24"/>
        </w:rPr>
        <w:t>既有</w:t>
      </w:r>
      <w:r>
        <w:rPr>
          <w:rFonts w:ascii="宋体" w:hAnsi="宋体" w:eastAsia="宋体" w:cs="宋体"/>
          <w:spacing w:val="-1"/>
          <w:sz w:val="24"/>
          <w:szCs w:val="24"/>
        </w:rPr>
        <w:t>地下建筑改扩建工程施工前，应由具备相应资质的第三方监测机构根据设计要求和</w:t>
      </w:r>
      <w:r>
        <w:rPr>
          <w:rFonts w:hint="eastAsia" w:ascii="宋体" w:hAnsi="宋体" w:eastAsia="宋体" w:cs="宋体"/>
          <w:spacing w:val="-1"/>
          <w:sz w:val="24"/>
          <w:szCs w:val="24"/>
        </w:rPr>
        <w:t>相关标准的</w:t>
      </w:r>
      <w:r>
        <w:rPr>
          <w:rFonts w:ascii="宋体" w:hAnsi="宋体" w:eastAsia="宋体" w:cs="宋体"/>
          <w:spacing w:val="-1"/>
          <w:sz w:val="24"/>
          <w:szCs w:val="24"/>
        </w:rPr>
        <w:t>规定编制监测方案，监测方案需经建设方、设计方、监理方等认可，必要时还需与周边环境涉及的有关管理单位协商一致后方可实施。</w:t>
      </w:r>
    </w:p>
    <w:p w14:paraId="6EDCFF30">
      <w:pPr>
        <w:spacing w:before="90" w:line="360" w:lineRule="auto"/>
        <w:rPr>
          <w:rFonts w:ascii="Times New Roman" w:hAnsi="Times New Roman" w:eastAsia="Times New Roman" w:cs="Times New Roman"/>
          <w:b/>
          <w:bCs/>
          <w:spacing w:val="-1"/>
          <w:sz w:val="24"/>
          <w:szCs w:val="24"/>
        </w:rPr>
      </w:pPr>
      <w:r>
        <w:rPr>
          <w:rFonts w:hint="eastAsia" w:ascii="仿宋" w:hAnsi="仿宋" w:eastAsia="仿宋" w:cs="Times New Roman"/>
          <w:bCs/>
          <w:color w:val="7030A0"/>
          <w:spacing w:val="-1"/>
          <w:sz w:val="24"/>
          <w:szCs w:val="24"/>
        </w:rPr>
        <w:t>【条文说明】8.3.1 实行第三方监测有利于保证监测结果的客观性和公正性，选定的监测单位应具备基坑工程监测的专业技术和相应资质，设计单位应在设计文件中提出监测技术要求。当基坑工程影响范围内有重要的市政、公用、供电、通信、人防工程以及文物时，应组织有关主管单位参加协调会议，监测方案经协商一致后，监测工作方能正式开始。</w:t>
      </w:r>
    </w:p>
    <w:p w14:paraId="788F4BEE">
      <w:pPr>
        <w:spacing w:line="360" w:lineRule="auto"/>
        <w:rPr>
          <w:rFonts w:ascii="宋体" w:hAnsi="宋体" w:eastAsia="宋体" w:cs="宋体"/>
          <w:sz w:val="24"/>
          <w:szCs w:val="24"/>
        </w:rPr>
      </w:pPr>
      <w:r>
        <w:rPr>
          <w:rFonts w:ascii="Times New Roman" w:hAnsi="Times New Roman" w:eastAsia="Times New Roman" w:cs="Times New Roman"/>
          <w:b/>
          <w:bCs/>
          <w:spacing w:val="-1"/>
          <w:sz w:val="24"/>
          <w:szCs w:val="24"/>
        </w:rPr>
        <w:t>8.3.2</w:t>
      </w:r>
      <w:r>
        <w:rPr>
          <w:rFonts w:ascii="Times New Roman" w:hAnsi="Times New Roman" w:eastAsia="Times New Roman" w:cs="Times New Roman"/>
          <w:sz w:val="24"/>
          <w:szCs w:val="24"/>
        </w:rPr>
        <w:t xml:space="preserve"> </w:t>
      </w:r>
      <w:r>
        <w:rPr>
          <w:rFonts w:hint="eastAsia" w:cs="Times New Roman" w:asciiTheme="minorEastAsia" w:hAnsiTheme="minorEastAsia"/>
          <w:sz w:val="24"/>
          <w:szCs w:val="24"/>
        </w:rPr>
        <w:t>既有</w:t>
      </w:r>
      <w:r>
        <w:rPr>
          <w:rFonts w:ascii="宋体" w:hAnsi="宋体" w:eastAsia="宋体" w:cs="宋体"/>
          <w:spacing w:val="-1"/>
          <w:sz w:val="24"/>
          <w:szCs w:val="24"/>
        </w:rPr>
        <w:t>地下建筑改扩建工程现场监测的对象应包括：</w:t>
      </w:r>
    </w:p>
    <w:p w14:paraId="154AA177">
      <w:pPr>
        <w:spacing w:line="360" w:lineRule="auto"/>
        <w:ind w:left="410"/>
        <w:rPr>
          <w:rFonts w:ascii="宋体" w:hAnsi="宋体" w:eastAsia="宋体" w:cs="宋体"/>
          <w:sz w:val="24"/>
          <w:szCs w:val="24"/>
        </w:rPr>
      </w:pPr>
      <w:r>
        <w:rPr>
          <w:rFonts w:ascii="Times New Roman" w:hAnsi="Times New Roman" w:eastAsia="Times New Roman" w:cs="Times New Roman"/>
          <w:b/>
          <w:bCs/>
          <w:spacing w:val="-1"/>
          <w:sz w:val="24"/>
          <w:szCs w:val="24"/>
        </w:rPr>
        <w:t>1</w:t>
      </w:r>
      <w:r>
        <w:rPr>
          <w:rFonts w:ascii="宋体" w:hAnsi="宋体" w:eastAsia="宋体" w:cs="宋体"/>
          <w:spacing w:val="11"/>
          <w:sz w:val="24"/>
          <w:szCs w:val="24"/>
        </w:rPr>
        <w:t xml:space="preserve"> </w:t>
      </w:r>
      <w:r>
        <w:rPr>
          <w:rFonts w:ascii="宋体" w:hAnsi="宋体" w:eastAsia="宋体" w:cs="宋体"/>
          <w:spacing w:val="-9"/>
          <w:sz w:val="24"/>
          <w:szCs w:val="24"/>
        </w:rPr>
        <w:t>支护结构、构件及重要节点</w:t>
      </w:r>
      <w:r>
        <w:rPr>
          <w:rFonts w:hint="eastAsia" w:ascii="宋体" w:hAnsi="宋体" w:eastAsia="宋体" w:cs="宋体"/>
          <w:spacing w:val="-9"/>
          <w:sz w:val="24"/>
          <w:szCs w:val="24"/>
        </w:rPr>
        <w:t>；</w:t>
      </w:r>
    </w:p>
    <w:p w14:paraId="25D217F0">
      <w:pPr>
        <w:spacing w:line="360" w:lineRule="auto"/>
        <w:ind w:left="410"/>
        <w:rPr>
          <w:rFonts w:ascii="宋体" w:hAnsi="宋体" w:eastAsia="宋体" w:cs="宋体"/>
          <w:sz w:val="24"/>
          <w:szCs w:val="24"/>
        </w:rPr>
      </w:pPr>
      <w:r>
        <w:rPr>
          <w:rFonts w:ascii="Times New Roman" w:hAnsi="Times New Roman" w:eastAsia="Times New Roman" w:cs="Times New Roman"/>
          <w:b/>
          <w:bCs/>
          <w:spacing w:val="-1"/>
          <w:sz w:val="24"/>
          <w:szCs w:val="24"/>
        </w:rPr>
        <w:t>2</w:t>
      </w:r>
      <w:r>
        <w:rPr>
          <w:rFonts w:ascii="宋体" w:hAnsi="宋体" w:eastAsia="宋体" w:cs="宋体"/>
          <w:spacing w:val="4"/>
          <w:sz w:val="24"/>
          <w:szCs w:val="24"/>
        </w:rPr>
        <w:t xml:space="preserve"> </w:t>
      </w:r>
      <w:r>
        <w:rPr>
          <w:rFonts w:ascii="宋体" w:hAnsi="宋体" w:eastAsia="宋体" w:cs="宋体"/>
          <w:spacing w:val="-4"/>
          <w:sz w:val="24"/>
          <w:szCs w:val="24"/>
        </w:rPr>
        <w:t>地下水状况</w:t>
      </w:r>
      <w:r>
        <w:rPr>
          <w:rFonts w:hint="eastAsia" w:ascii="宋体" w:hAnsi="宋体" w:eastAsia="宋体" w:cs="宋体"/>
          <w:spacing w:val="-4"/>
          <w:sz w:val="24"/>
          <w:szCs w:val="24"/>
        </w:rPr>
        <w:t>；</w:t>
      </w:r>
    </w:p>
    <w:p w14:paraId="1478E05F">
      <w:pPr>
        <w:spacing w:line="360" w:lineRule="auto"/>
        <w:ind w:left="410"/>
        <w:rPr>
          <w:rFonts w:ascii="宋体" w:hAnsi="宋体" w:eastAsia="宋体" w:cs="宋体"/>
          <w:sz w:val="24"/>
          <w:szCs w:val="24"/>
        </w:rPr>
      </w:pPr>
      <w:r>
        <w:rPr>
          <w:rFonts w:ascii="Times New Roman" w:hAnsi="Times New Roman" w:eastAsia="Times New Roman" w:cs="Times New Roman"/>
          <w:b/>
          <w:bCs/>
          <w:spacing w:val="-1"/>
          <w:sz w:val="24"/>
          <w:szCs w:val="24"/>
        </w:rPr>
        <w:t>3</w:t>
      </w:r>
      <w:r>
        <w:rPr>
          <w:rFonts w:ascii="宋体" w:hAnsi="宋体" w:eastAsia="宋体" w:cs="宋体"/>
          <w:spacing w:val="5"/>
          <w:sz w:val="24"/>
          <w:szCs w:val="24"/>
        </w:rPr>
        <w:t xml:space="preserve"> </w:t>
      </w:r>
      <w:r>
        <w:rPr>
          <w:rFonts w:ascii="宋体" w:hAnsi="宋体" w:eastAsia="宋体" w:cs="宋体"/>
          <w:spacing w:val="-2"/>
          <w:sz w:val="24"/>
          <w:szCs w:val="24"/>
        </w:rPr>
        <w:t>基坑底部及周边土体</w:t>
      </w:r>
      <w:r>
        <w:rPr>
          <w:rFonts w:hint="eastAsia" w:ascii="宋体" w:hAnsi="宋体" w:eastAsia="宋体" w:cs="宋体"/>
          <w:spacing w:val="-2"/>
          <w:sz w:val="24"/>
          <w:szCs w:val="24"/>
        </w:rPr>
        <w:t>；</w:t>
      </w:r>
    </w:p>
    <w:p w14:paraId="53E97000">
      <w:pPr>
        <w:spacing w:line="360" w:lineRule="auto"/>
        <w:ind w:left="410"/>
        <w:rPr>
          <w:rFonts w:ascii="宋体" w:hAnsi="宋体" w:eastAsia="宋体" w:cs="宋体"/>
          <w:sz w:val="24"/>
          <w:szCs w:val="24"/>
        </w:rPr>
      </w:pPr>
      <w:r>
        <w:rPr>
          <w:rFonts w:ascii="Times New Roman" w:hAnsi="Times New Roman" w:eastAsia="Times New Roman" w:cs="Times New Roman"/>
          <w:b/>
          <w:bCs/>
          <w:spacing w:val="-1"/>
          <w:sz w:val="24"/>
          <w:szCs w:val="24"/>
        </w:rPr>
        <w:t>4</w:t>
      </w:r>
      <w:r>
        <w:rPr>
          <w:rFonts w:ascii="宋体" w:hAnsi="宋体" w:eastAsia="宋体" w:cs="宋体"/>
          <w:spacing w:val="9"/>
          <w:sz w:val="24"/>
          <w:szCs w:val="24"/>
        </w:rPr>
        <w:t xml:space="preserve"> </w:t>
      </w:r>
      <w:r>
        <w:rPr>
          <w:rFonts w:ascii="宋体" w:hAnsi="宋体" w:eastAsia="宋体" w:cs="宋体"/>
          <w:spacing w:val="-12"/>
          <w:sz w:val="24"/>
          <w:szCs w:val="24"/>
        </w:rPr>
        <w:t>周边环境（建筑、道路、管线及设施）</w:t>
      </w:r>
      <w:r>
        <w:rPr>
          <w:rFonts w:hint="eastAsia" w:ascii="宋体" w:hAnsi="宋体" w:eastAsia="宋体" w:cs="宋体"/>
          <w:spacing w:val="-12"/>
          <w:sz w:val="24"/>
          <w:szCs w:val="24"/>
        </w:rPr>
        <w:t>；</w:t>
      </w:r>
    </w:p>
    <w:p w14:paraId="2AA28F0B">
      <w:pPr>
        <w:spacing w:line="360" w:lineRule="auto"/>
        <w:ind w:left="410"/>
        <w:rPr>
          <w:rFonts w:ascii="宋体" w:hAnsi="宋体" w:eastAsia="宋体" w:cs="宋体"/>
          <w:sz w:val="24"/>
          <w:szCs w:val="24"/>
        </w:rPr>
      </w:pPr>
      <w:r>
        <w:rPr>
          <w:rFonts w:ascii="Times New Roman" w:hAnsi="Times New Roman" w:eastAsia="Times New Roman" w:cs="Times New Roman"/>
          <w:b/>
          <w:bCs/>
          <w:spacing w:val="-1"/>
          <w:sz w:val="24"/>
          <w:szCs w:val="24"/>
        </w:rPr>
        <w:t>5</w:t>
      </w:r>
      <w:r>
        <w:rPr>
          <w:rFonts w:ascii="宋体" w:hAnsi="宋体" w:eastAsia="宋体" w:cs="宋体"/>
          <w:spacing w:val="4"/>
          <w:sz w:val="24"/>
          <w:szCs w:val="24"/>
        </w:rPr>
        <w:t xml:space="preserve"> </w:t>
      </w:r>
      <w:r>
        <w:rPr>
          <w:rFonts w:ascii="宋体" w:hAnsi="宋体" w:eastAsia="宋体" w:cs="宋体"/>
          <w:spacing w:val="-2"/>
          <w:sz w:val="24"/>
          <w:szCs w:val="24"/>
        </w:rPr>
        <w:t>其他应监测的对象。</w:t>
      </w:r>
    </w:p>
    <w:p w14:paraId="3BE58D10">
      <w:pPr>
        <w:spacing w:before="32" w:line="360" w:lineRule="auto"/>
        <w:ind w:right="4"/>
        <w:rPr>
          <w:rFonts w:ascii="仿宋" w:hAnsi="仿宋" w:eastAsia="仿宋" w:cs="Times New Roman"/>
          <w:bCs/>
          <w:color w:val="7030A0"/>
          <w:spacing w:val="-1"/>
          <w:sz w:val="24"/>
          <w:szCs w:val="24"/>
        </w:rPr>
      </w:pPr>
      <w:r>
        <w:rPr>
          <w:rFonts w:hint="eastAsia" w:ascii="仿宋" w:hAnsi="仿宋" w:eastAsia="仿宋" w:cs="Times New Roman"/>
          <w:bCs/>
          <w:color w:val="7030A0"/>
          <w:spacing w:val="-1"/>
          <w:sz w:val="24"/>
          <w:szCs w:val="24"/>
        </w:rPr>
        <w:t>【条文说明】8.3.2 既有地下建筑扩建基坑支护体系与地下结构的监测项目可参照表1的规定。</w:t>
      </w:r>
    </w:p>
    <w:p w14:paraId="5E295369">
      <w:pPr>
        <w:spacing w:before="142" w:line="222" w:lineRule="auto"/>
        <w:jc w:val="center"/>
        <w:rPr>
          <w:rFonts w:ascii="仿宋" w:hAnsi="仿宋" w:eastAsia="仿宋" w:cs="黑体"/>
          <w:color w:val="7030A0"/>
          <w:szCs w:val="21"/>
        </w:rPr>
      </w:pPr>
      <w:r>
        <w:rPr>
          <w:rFonts w:ascii="仿宋" w:hAnsi="仿宋" w:eastAsia="仿宋" w:cs="黑体"/>
          <w:b/>
          <w:bCs/>
          <w:color w:val="7030A0"/>
          <w:spacing w:val="-7"/>
          <w:szCs w:val="21"/>
        </w:rPr>
        <w:t>表1</w:t>
      </w:r>
      <w:r>
        <w:rPr>
          <w:rFonts w:ascii="仿宋" w:hAnsi="仿宋" w:eastAsia="仿宋" w:cs="黑体"/>
          <w:color w:val="7030A0"/>
          <w:spacing w:val="48"/>
          <w:szCs w:val="21"/>
        </w:rPr>
        <w:t xml:space="preserve"> </w:t>
      </w:r>
      <w:r>
        <w:rPr>
          <w:rFonts w:ascii="仿宋" w:hAnsi="仿宋" w:eastAsia="仿宋" w:cs="黑体"/>
          <w:b/>
          <w:bCs/>
          <w:color w:val="7030A0"/>
          <w:spacing w:val="-7"/>
          <w:szCs w:val="21"/>
        </w:rPr>
        <w:t>监测项目</w:t>
      </w:r>
    </w:p>
    <w:p w14:paraId="1AD42499">
      <w:pPr>
        <w:spacing w:line="70" w:lineRule="exact"/>
        <w:rPr>
          <w:rFonts w:ascii="仿宋" w:hAnsi="仿宋" w:eastAsia="仿宋"/>
          <w:color w:val="7030A0"/>
          <w:szCs w:val="21"/>
        </w:rPr>
      </w:pPr>
    </w:p>
    <w:tbl>
      <w:tblPr>
        <w:tblStyle w:val="39"/>
        <w:tblW w:w="8198"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2691"/>
        <w:gridCol w:w="708"/>
        <w:gridCol w:w="713"/>
        <w:gridCol w:w="710"/>
        <w:gridCol w:w="708"/>
        <w:gridCol w:w="708"/>
        <w:gridCol w:w="709"/>
        <w:gridCol w:w="709"/>
      </w:tblGrid>
      <w:tr w14:paraId="418F9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42" w:type="dxa"/>
            <w:vMerge w:val="restart"/>
            <w:tcBorders>
              <w:bottom w:val="nil"/>
            </w:tcBorders>
            <w:textDirection w:val="tbRlV"/>
          </w:tcPr>
          <w:p w14:paraId="05D669CC">
            <w:pPr>
              <w:spacing w:before="82" w:line="221" w:lineRule="auto"/>
              <w:ind w:left="790"/>
              <w:rPr>
                <w:rFonts w:ascii="仿宋" w:hAnsi="仿宋" w:eastAsia="仿宋" w:cs="宋体"/>
                <w:color w:val="7030A0"/>
                <w:szCs w:val="21"/>
              </w:rPr>
            </w:pPr>
            <w:r>
              <w:rPr>
                <w:rFonts w:ascii="仿宋" w:hAnsi="仿宋" w:eastAsia="仿宋" w:cs="宋体"/>
                <w:color w:val="7030A0"/>
                <w:spacing w:val="-2"/>
                <w:szCs w:val="21"/>
              </w:rPr>
              <w:t>序号</w:t>
            </w:r>
          </w:p>
        </w:tc>
        <w:tc>
          <w:tcPr>
            <w:tcW w:w="2691" w:type="dxa"/>
          </w:tcPr>
          <w:p w14:paraId="6A045A59">
            <w:pPr>
              <w:spacing w:before="82" w:line="221" w:lineRule="auto"/>
              <w:ind w:left="790"/>
              <w:rPr>
                <w:rFonts w:ascii="仿宋" w:hAnsi="仿宋" w:eastAsia="仿宋" w:cs="宋体"/>
                <w:color w:val="7030A0"/>
                <w:szCs w:val="21"/>
              </w:rPr>
            </w:pPr>
            <w:r>
              <w:rPr>
                <w:rFonts w:ascii="仿宋" w:hAnsi="仿宋" w:eastAsia="仿宋" w:cs="宋体"/>
                <w:color w:val="7030A0"/>
                <w:spacing w:val="-2"/>
                <w:szCs w:val="21"/>
              </w:rPr>
              <w:t>施工阶段</w:t>
            </w:r>
          </w:p>
        </w:tc>
        <w:tc>
          <w:tcPr>
            <w:tcW w:w="708" w:type="dxa"/>
          </w:tcPr>
          <w:p w14:paraId="70B8F754">
            <w:pPr>
              <w:spacing w:before="82" w:line="221" w:lineRule="auto"/>
              <w:ind w:left="24"/>
              <w:rPr>
                <w:rFonts w:ascii="仿宋" w:hAnsi="仿宋" w:eastAsia="仿宋" w:cs="宋体"/>
                <w:color w:val="7030A0"/>
                <w:szCs w:val="21"/>
              </w:rPr>
            </w:pPr>
            <w:r>
              <w:rPr>
                <w:rFonts w:ascii="仿宋" w:hAnsi="仿宋" w:eastAsia="仿宋" w:cs="宋体"/>
                <w:color w:val="7030A0"/>
                <w:spacing w:val="-2"/>
                <w:szCs w:val="21"/>
              </w:rPr>
              <w:t>开挖前</w:t>
            </w:r>
          </w:p>
        </w:tc>
        <w:tc>
          <w:tcPr>
            <w:tcW w:w="4257" w:type="dxa"/>
            <w:gridSpan w:val="6"/>
          </w:tcPr>
          <w:p w14:paraId="4C2DD5EB">
            <w:pPr>
              <w:spacing w:before="82" w:line="221" w:lineRule="auto"/>
              <w:ind w:left="1055"/>
              <w:rPr>
                <w:rFonts w:ascii="仿宋" w:hAnsi="仿宋" w:eastAsia="仿宋" w:cs="宋体"/>
                <w:color w:val="7030A0"/>
                <w:szCs w:val="21"/>
              </w:rPr>
            </w:pPr>
            <w:r>
              <w:rPr>
                <w:rFonts w:ascii="仿宋" w:hAnsi="仿宋" w:eastAsia="仿宋" w:cs="宋体"/>
                <w:color w:val="7030A0"/>
                <w:spacing w:val="-2"/>
                <w:szCs w:val="21"/>
              </w:rPr>
              <w:t>开挖阶段</w:t>
            </w:r>
          </w:p>
        </w:tc>
      </w:tr>
      <w:tr w14:paraId="2007A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2" w:type="dxa"/>
            <w:vMerge w:val="continue"/>
            <w:tcBorders>
              <w:top w:val="nil"/>
              <w:bottom w:val="nil"/>
            </w:tcBorders>
            <w:textDirection w:val="tbRlV"/>
          </w:tcPr>
          <w:p w14:paraId="2B3CC478">
            <w:pPr>
              <w:spacing w:line="225" w:lineRule="exact"/>
              <w:rPr>
                <w:rFonts w:ascii="仿宋" w:hAnsi="仿宋" w:eastAsia="仿宋"/>
                <w:color w:val="7030A0"/>
                <w:szCs w:val="21"/>
              </w:rPr>
            </w:pPr>
          </w:p>
        </w:tc>
        <w:tc>
          <w:tcPr>
            <w:tcW w:w="2691" w:type="dxa"/>
            <w:vMerge w:val="restart"/>
            <w:tcBorders>
              <w:bottom w:val="nil"/>
            </w:tcBorders>
          </w:tcPr>
          <w:p w14:paraId="016368F7">
            <w:pPr>
              <w:spacing w:before="77" w:line="219" w:lineRule="auto"/>
              <w:ind w:left="970"/>
              <w:rPr>
                <w:rFonts w:ascii="仿宋" w:hAnsi="仿宋" w:eastAsia="仿宋" w:cs="宋体"/>
                <w:color w:val="7030A0"/>
                <w:szCs w:val="21"/>
              </w:rPr>
            </w:pPr>
            <w:r>
              <w:rPr>
                <w:rFonts w:ascii="仿宋" w:hAnsi="仿宋" w:eastAsia="仿宋" w:cs="宋体"/>
                <w:color w:val="7030A0"/>
                <w:spacing w:val="-1"/>
                <w:szCs w:val="21"/>
              </w:rPr>
              <w:t>监测工程等级</w:t>
            </w:r>
          </w:p>
          <w:p w14:paraId="4A19924E">
            <w:pPr>
              <w:spacing w:line="316" w:lineRule="auto"/>
              <w:rPr>
                <w:rFonts w:ascii="仿宋" w:hAnsi="仿宋" w:eastAsia="仿宋"/>
                <w:color w:val="7030A0"/>
                <w:szCs w:val="21"/>
              </w:rPr>
            </w:pPr>
          </w:p>
          <w:p w14:paraId="12F8BE1C">
            <w:pPr>
              <w:spacing w:before="52" w:line="220" w:lineRule="auto"/>
              <w:ind w:left="170"/>
              <w:rPr>
                <w:rFonts w:ascii="仿宋" w:hAnsi="仿宋" w:eastAsia="仿宋" w:cs="宋体"/>
                <w:color w:val="7030A0"/>
                <w:szCs w:val="21"/>
              </w:rPr>
            </w:pPr>
            <w:r>
              <w:rPr>
                <w:rFonts w:ascii="仿宋" w:hAnsi="仿宋" w:eastAsia="仿宋" w:cs="宋体"/>
                <w:color w:val="7030A0"/>
                <w:spacing w:val="7"/>
                <w:szCs w:val="21"/>
              </w:rPr>
              <w:t>监测项目</w:t>
            </w:r>
          </w:p>
        </w:tc>
        <w:tc>
          <w:tcPr>
            <w:tcW w:w="708" w:type="dxa"/>
            <w:vMerge w:val="restart"/>
            <w:tcBorders>
              <w:bottom w:val="nil"/>
            </w:tcBorders>
            <w:vAlign w:val="center"/>
          </w:tcPr>
          <w:p w14:paraId="745505C5">
            <w:pPr>
              <w:spacing w:before="257" w:line="261" w:lineRule="auto"/>
              <w:ind w:left="104" w:right="99"/>
              <w:jc w:val="left"/>
              <w:rPr>
                <w:rFonts w:ascii="仿宋" w:hAnsi="仿宋" w:eastAsia="仿宋" w:cs="宋体"/>
                <w:color w:val="7030A0"/>
                <w:szCs w:val="21"/>
              </w:rPr>
            </w:pPr>
            <w:r>
              <w:rPr>
                <w:rFonts w:ascii="仿宋" w:hAnsi="仿宋" w:eastAsia="仿宋" w:cs="宋体"/>
                <w:color w:val="7030A0"/>
                <w:spacing w:val="5"/>
                <w:szCs w:val="21"/>
              </w:rPr>
              <w:t>围护</w:t>
            </w:r>
            <w:r>
              <w:rPr>
                <w:rFonts w:ascii="仿宋" w:hAnsi="仿宋" w:eastAsia="仿宋" w:cs="宋体"/>
                <w:color w:val="7030A0"/>
                <w:szCs w:val="21"/>
              </w:rPr>
              <w:t xml:space="preserve"> </w:t>
            </w:r>
            <w:r>
              <w:rPr>
                <w:rFonts w:ascii="仿宋" w:hAnsi="仿宋" w:eastAsia="仿宋" w:cs="宋体"/>
                <w:color w:val="7030A0"/>
                <w:spacing w:val="7"/>
                <w:szCs w:val="21"/>
              </w:rPr>
              <w:t>体系</w:t>
            </w:r>
          </w:p>
        </w:tc>
        <w:tc>
          <w:tcPr>
            <w:tcW w:w="1423" w:type="dxa"/>
            <w:gridSpan w:val="2"/>
            <w:vAlign w:val="center"/>
          </w:tcPr>
          <w:p w14:paraId="7B1D19DF">
            <w:pPr>
              <w:spacing w:before="67" w:line="219" w:lineRule="auto"/>
              <w:ind w:left="45"/>
              <w:jc w:val="center"/>
              <w:rPr>
                <w:rFonts w:ascii="仿宋" w:hAnsi="仿宋" w:eastAsia="仿宋" w:cs="宋体"/>
                <w:color w:val="7030A0"/>
                <w:spacing w:val="2"/>
                <w:szCs w:val="21"/>
              </w:rPr>
            </w:pPr>
            <w:r>
              <w:rPr>
                <w:rFonts w:ascii="仿宋" w:hAnsi="仿宋" w:eastAsia="仿宋" w:cs="宋体"/>
                <w:color w:val="7030A0"/>
                <w:spacing w:val="2"/>
                <w:szCs w:val="21"/>
              </w:rPr>
              <w:t>重力式</w:t>
            </w:r>
          </w:p>
          <w:p w14:paraId="052B913D">
            <w:pPr>
              <w:spacing w:before="67" w:line="219" w:lineRule="auto"/>
              <w:ind w:left="45"/>
              <w:jc w:val="center"/>
              <w:rPr>
                <w:rFonts w:ascii="仿宋" w:hAnsi="仿宋" w:eastAsia="仿宋" w:cs="宋体"/>
                <w:color w:val="7030A0"/>
                <w:szCs w:val="21"/>
              </w:rPr>
            </w:pPr>
            <w:r>
              <w:rPr>
                <w:rFonts w:ascii="仿宋" w:hAnsi="仿宋" w:eastAsia="仿宋" w:cs="宋体"/>
                <w:color w:val="7030A0"/>
                <w:spacing w:val="2"/>
                <w:szCs w:val="21"/>
              </w:rPr>
              <w:t>围护体系</w:t>
            </w:r>
          </w:p>
        </w:tc>
        <w:tc>
          <w:tcPr>
            <w:tcW w:w="2125" w:type="dxa"/>
            <w:gridSpan w:val="3"/>
            <w:vAlign w:val="center"/>
          </w:tcPr>
          <w:p w14:paraId="1D22A1DA">
            <w:pPr>
              <w:spacing w:before="66" w:line="219" w:lineRule="auto"/>
              <w:ind w:left="106"/>
              <w:jc w:val="center"/>
              <w:rPr>
                <w:rFonts w:ascii="仿宋" w:hAnsi="仿宋" w:eastAsia="仿宋" w:cs="宋体"/>
                <w:color w:val="7030A0"/>
                <w:szCs w:val="21"/>
              </w:rPr>
            </w:pPr>
            <w:r>
              <w:rPr>
                <w:rFonts w:ascii="仿宋" w:hAnsi="仿宋" w:eastAsia="仿宋" w:cs="宋体"/>
                <w:color w:val="7030A0"/>
                <w:spacing w:val="2"/>
                <w:szCs w:val="21"/>
              </w:rPr>
              <w:t>板式围护体系</w:t>
            </w:r>
          </w:p>
        </w:tc>
        <w:tc>
          <w:tcPr>
            <w:tcW w:w="709" w:type="dxa"/>
            <w:vMerge w:val="restart"/>
            <w:tcBorders>
              <w:bottom w:val="nil"/>
            </w:tcBorders>
            <w:vAlign w:val="center"/>
          </w:tcPr>
          <w:p w14:paraId="20B53570">
            <w:pPr>
              <w:spacing w:before="257" w:line="255" w:lineRule="auto"/>
              <w:ind w:left="29" w:right="31"/>
              <w:jc w:val="left"/>
              <w:rPr>
                <w:rFonts w:ascii="仿宋" w:hAnsi="仿宋" w:eastAsia="仿宋" w:cs="宋体"/>
                <w:color w:val="7030A0"/>
                <w:szCs w:val="21"/>
              </w:rPr>
            </w:pPr>
            <w:r>
              <w:rPr>
                <w:rFonts w:ascii="仿宋" w:hAnsi="仿宋" w:eastAsia="仿宋" w:cs="宋体"/>
                <w:color w:val="7030A0"/>
                <w:spacing w:val="-4"/>
                <w:szCs w:val="21"/>
              </w:rPr>
              <w:t>放坡</w:t>
            </w:r>
            <w:r>
              <w:rPr>
                <w:rFonts w:ascii="仿宋" w:hAnsi="仿宋" w:eastAsia="仿宋" w:cs="宋体"/>
                <w:color w:val="7030A0"/>
                <w:szCs w:val="21"/>
              </w:rPr>
              <w:t xml:space="preserve"> </w:t>
            </w:r>
            <w:r>
              <w:rPr>
                <w:rFonts w:ascii="仿宋" w:hAnsi="仿宋" w:eastAsia="仿宋" w:cs="宋体"/>
                <w:color w:val="7030A0"/>
                <w:spacing w:val="-4"/>
                <w:szCs w:val="21"/>
              </w:rPr>
              <w:t>开挖</w:t>
            </w:r>
          </w:p>
        </w:tc>
      </w:tr>
      <w:tr w14:paraId="1265A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42" w:type="dxa"/>
            <w:vMerge w:val="continue"/>
            <w:tcBorders>
              <w:top w:val="nil"/>
            </w:tcBorders>
            <w:textDirection w:val="tbRlV"/>
          </w:tcPr>
          <w:p w14:paraId="2E8DAAB8">
            <w:pPr>
              <w:spacing w:line="225" w:lineRule="exact"/>
              <w:rPr>
                <w:rFonts w:ascii="仿宋" w:hAnsi="仿宋" w:eastAsia="仿宋"/>
                <w:color w:val="7030A0"/>
                <w:szCs w:val="21"/>
              </w:rPr>
            </w:pPr>
          </w:p>
        </w:tc>
        <w:tc>
          <w:tcPr>
            <w:tcW w:w="2691" w:type="dxa"/>
            <w:vMerge w:val="continue"/>
            <w:tcBorders>
              <w:top w:val="nil"/>
            </w:tcBorders>
          </w:tcPr>
          <w:p w14:paraId="050603AA">
            <w:pPr>
              <w:rPr>
                <w:rFonts w:ascii="仿宋" w:hAnsi="仿宋" w:eastAsia="仿宋"/>
                <w:color w:val="7030A0"/>
                <w:szCs w:val="21"/>
              </w:rPr>
            </w:pPr>
          </w:p>
        </w:tc>
        <w:tc>
          <w:tcPr>
            <w:tcW w:w="708" w:type="dxa"/>
            <w:vMerge w:val="continue"/>
            <w:tcBorders>
              <w:top w:val="nil"/>
            </w:tcBorders>
          </w:tcPr>
          <w:p w14:paraId="1567DAB5">
            <w:pPr>
              <w:rPr>
                <w:rFonts w:ascii="仿宋" w:hAnsi="仿宋" w:eastAsia="仿宋"/>
                <w:color w:val="7030A0"/>
                <w:szCs w:val="21"/>
              </w:rPr>
            </w:pPr>
          </w:p>
        </w:tc>
        <w:tc>
          <w:tcPr>
            <w:tcW w:w="713" w:type="dxa"/>
          </w:tcPr>
          <w:p w14:paraId="184E4FDF">
            <w:pPr>
              <w:spacing w:before="109" w:line="260" w:lineRule="exact"/>
              <w:ind w:left="115"/>
              <w:rPr>
                <w:rFonts w:ascii="仿宋" w:hAnsi="仿宋" w:eastAsia="仿宋" w:cs="宋体"/>
                <w:color w:val="7030A0"/>
                <w:szCs w:val="21"/>
              </w:rPr>
            </w:pPr>
            <w:r>
              <w:rPr>
                <w:rFonts w:ascii="仿宋" w:hAnsi="仿宋" w:eastAsia="仿宋" w:cs="宋体"/>
                <w:color w:val="7030A0"/>
                <w:position w:val="7"/>
                <w:szCs w:val="21"/>
              </w:rPr>
              <w:t>一级</w:t>
            </w:r>
          </w:p>
          <w:p w14:paraId="7D3BE30F">
            <w:pPr>
              <w:spacing w:line="221" w:lineRule="auto"/>
              <w:ind w:left="115"/>
              <w:rPr>
                <w:rFonts w:ascii="仿宋" w:hAnsi="仿宋" w:eastAsia="仿宋" w:cs="宋体"/>
                <w:color w:val="7030A0"/>
                <w:szCs w:val="21"/>
              </w:rPr>
            </w:pPr>
            <w:r>
              <w:rPr>
                <w:rFonts w:ascii="仿宋" w:hAnsi="仿宋" w:eastAsia="仿宋" w:cs="宋体"/>
                <w:color w:val="7030A0"/>
                <w:spacing w:val="-3"/>
                <w:szCs w:val="21"/>
              </w:rPr>
              <w:t>二级</w:t>
            </w:r>
          </w:p>
        </w:tc>
        <w:tc>
          <w:tcPr>
            <w:tcW w:w="710" w:type="dxa"/>
          </w:tcPr>
          <w:p w14:paraId="3A21E09A">
            <w:pPr>
              <w:spacing w:before="229" w:line="221" w:lineRule="auto"/>
              <w:ind w:left="156"/>
              <w:rPr>
                <w:rFonts w:ascii="仿宋" w:hAnsi="仿宋" w:eastAsia="仿宋" w:cs="宋体"/>
                <w:color w:val="7030A0"/>
                <w:szCs w:val="21"/>
              </w:rPr>
            </w:pPr>
            <w:r>
              <w:rPr>
                <w:rFonts w:ascii="仿宋" w:hAnsi="仿宋" w:eastAsia="仿宋" w:cs="宋体"/>
                <w:color w:val="7030A0"/>
                <w:spacing w:val="-2"/>
                <w:szCs w:val="21"/>
              </w:rPr>
              <w:t>三级</w:t>
            </w:r>
          </w:p>
        </w:tc>
        <w:tc>
          <w:tcPr>
            <w:tcW w:w="708" w:type="dxa"/>
          </w:tcPr>
          <w:p w14:paraId="6F9AA788">
            <w:pPr>
              <w:spacing w:before="229" w:line="221" w:lineRule="auto"/>
              <w:ind w:left="36"/>
              <w:rPr>
                <w:rFonts w:ascii="仿宋" w:hAnsi="仿宋" w:eastAsia="仿宋" w:cs="宋体"/>
                <w:color w:val="7030A0"/>
                <w:szCs w:val="21"/>
              </w:rPr>
            </w:pPr>
            <w:r>
              <w:rPr>
                <w:rFonts w:ascii="仿宋" w:hAnsi="仿宋" w:eastAsia="仿宋" w:cs="宋体"/>
                <w:color w:val="7030A0"/>
                <w:szCs w:val="21"/>
              </w:rPr>
              <w:t>一级</w:t>
            </w:r>
          </w:p>
        </w:tc>
        <w:tc>
          <w:tcPr>
            <w:tcW w:w="708" w:type="dxa"/>
          </w:tcPr>
          <w:p w14:paraId="4728EFDF">
            <w:pPr>
              <w:spacing w:before="229" w:line="221" w:lineRule="auto"/>
              <w:ind w:left="27"/>
              <w:rPr>
                <w:rFonts w:ascii="仿宋" w:hAnsi="仿宋" w:eastAsia="仿宋" w:cs="宋体"/>
                <w:color w:val="7030A0"/>
                <w:szCs w:val="21"/>
              </w:rPr>
            </w:pPr>
            <w:r>
              <w:rPr>
                <w:rFonts w:ascii="仿宋" w:hAnsi="仿宋" w:eastAsia="仿宋" w:cs="宋体"/>
                <w:color w:val="7030A0"/>
                <w:spacing w:val="-3"/>
                <w:szCs w:val="21"/>
              </w:rPr>
              <w:t>二级</w:t>
            </w:r>
          </w:p>
        </w:tc>
        <w:tc>
          <w:tcPr>
            <w:tcW w:w="709" w:type="dxa"/>
          </w:tcPr>
          <w:p w14:paraId="3FE4FABF">
            <w:pPr>
              <w:spacing w:before="229" w:line="221" w:lineRule="auto"/>
              <w:ind w:left="38"/>
              <w:rPr>
                <w:rFonts w:ascii="仿宋" w:hAnsi="仿宋" w:eastAsia="仿宋" w:cs="宋体"/>
                <w:color w:val="7030A0"/>
                <w:szCs w:val="21"/>
              </w:rPr>
            </w:pPr>
            <w:r>
              <w:rPr>
                <w:rFonts w:ascii="仿宋" w:hAnsi="仿宋" w:eastAsia="仿宋" w:cs="宋体"/>
                <w:color w:val="7030A0"/>
                <w:spacing w:val="-2"/>
                <w:szCs w:val="21"/>
              </w:rPr>
              <w:t>三级</w:t>
            </w:r>
          </w:p>
        </w:tc>
        <w:tc>
          <w:tcPr>
            <w:tcW w:w="709" w:type="dxa"/>
            <w:vMerge w:val="continue"/>
            <w:tcBorders>
              <w:top w:val="nil"/>
            </w:tcBorders>
          </w:tcPr>
          <w:p w14:paraId="131DED0D">
            <w:pPr>
              <w:rPr>
                <w:rFonts w:ascii="仿宋" w:hAnsi="仿宋" w:eastAsia="仿宋"/>
                <w:color w:val="7030A0"/>
                <w:szCs w:val="21"/>
              </w:rPr>
            </w:pPr>
          </w:p>
        </w:tc>
      </w:tr>
      <w:tr w14:paraId="6B6C8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42" w:type="dxa"/>
          </w:tcPr>
          <w:p w14:paraId="427B6BB1">
            <w:pPr>
              <w:spacing w:before="118" w:line="184" w:lineRule="auto"/>
              <w:ind w:left="135"/>
              <w:rPr>
                <w:rFonts w:ascii="仿宋" w:hAnsi="仿宋" w:eastAsia="仿宋" w:cs="宋体"/>
                <w:color w:val="7030A0"/>
                <w:szCs w:val="21"/>
              </w:rPr>
            </w:pPr>
            <w:r>
              <w:rPr>
                <w:rFonts w:ascii="仿宋" w:hAnsi="仿宋" w:eastAsia="仿宋" w:cs="宋体"/>
                <w:color w:val="7030A0"/>
                <w:szCs w:val="21"/>
              </w:rPr>
              <w:t>1</w:t>
            </w:r>
          </w:p>
        </w:tc>
        <w:tc>
          <w:tcPr>
            <w:tcW w:w="2691" w:type="dxa"/>
          </w:tcPr>
          <w:p w14:paraId="467C47A4">
            <w:pPr>
              <w:spacing w:before="78" w:line="219" w:lineRule="auto"/>
              <w:ind w:left="630"/>
              <w:rPr>
                <w:rFonts w:ascii="仿宋" w:hAnsi="仿宋" w:eastAsia="仿宋" w:cs="宋体"/>
                <w:color w:val="7030A0"/>
                <w:szCs w:val="21"/>
              </w:rPr>
            </w:pPr>
            <w:r>
              <w:rPr>
                <w:rFonts w:ascii="仿宋" w:hAnsi="仿宋" w:eastAsia="仿宋" w:cs="宋体"/>
                <w:color w:val="7030A0"/>
                <w:spacing w:val="1"/>
                <w:szCs w:val="21"/>
              </w:rPr>
              <w:t>围护体系观察</w:t>
            </w:r>
          </w:p>
        </w:tc>
        <w:tc>
          <w:tcPr>
            <w:tcW w:w="708" w:type="dxa"/>
          </w:tcPr>
          <w:p w14:paraId="56AFE2AE">
            <w:pPr>
              <w:rPr>
                <w:rFonts w:ascii="仿宋" w:hAnsi="仿宋" w:eastAsia="仿宋"/>
                <w:color w:val="7030A0"/>
                <w:szCs w:val="21"/>
              </w:rPr>
            </w:pPr>
          </w:p>
        </w:tc>
        <w:tc>
          <w:tcPr>
            <w:tcW w:w="713" w:type="dxa"/>
          </w:tcPr>
          <w:p w14:paraId="63295669">
            <w:pPr>
              <w:rPr>
                <w:rFonts w:ascii="仿宋" w:hAnsi="仿宋" w:eastAsia="仿宋"/>
                <w:color w:val="7030A0"/>
                <w:szCs w:val="21"/>
              </w:rPr>
            </w:pPr>
            <w:r>
              <w:rPr>
                <w:rFonts w:ascii="仿宋" w:hAnsi="仿宋" w:eastAsia="仿宋" w:cs="宋体"/>
                <w:color w:val="7030A0"/>
                <w:szCs w:val="21"/>
              </w:rPr>
              <w:t>√</w:t>
            </w:r>
          </w:p>
        </w:tc>
        <w:tc>
          <w:tcPr>
            <w:tcW w:w="710" w:type="dxa"/>
          </w:tcPr>
          <w:p w14:paraId="56D68CCF">
            <w:pPr>
              <w:rPr>
                <w:rFonts w:ascii="仿宋" w:hAnsi="仿宋" w:eastAsia="仿宋"/>
                <w:color w:val="7030A0"/>
                <w:szCs w:val="21"/>
              </w:rPr>
            </w:pPr>
            <w:r>
              <w:rPr>
                <w:rFonts w:ascii="仿宋" w:hAnsi="仿宋" w:eastAsia="仿宋" w:cs="宋体"/>
                <w:color w:val="7030A0"/>
                <w:szCs w:val="21"/>
              </w:rPr>
              <w:t>√</w:t>
            </w:r>
          </w:p>
        </w:tc>
        <w:tc>
          <w:tcPr>
            <w:tcW w:w="708" w:type="dxa"/>
          </w:tcPr>
          <w:p w14:paraId="2AEEE1AF">
            <w:pPr>
              <w:rPr>
                <w:rFonts w:ascii="仿宋" w:hAnsi="仿宋" w:eastAsia="仿宋"/>
                <w:color w:val="7030A0"/>
                <w:szCs w:val="21"/>
              </w:rPr>
            </w:pPr>
            <w:r>
              <w:rPr>
                <w:rFonts w:ascii="仿宋" w:hAnsi="仿宋" w:eastAsia="仿宋" w:cs="宋体"/>
                <w:color w:val="7030A0"/>
                <w:szCs w:val="21"/>
              </w:rPr>
              <w:t>√</w:t>
            </w:r>
          </w:p>
        </w:tc>
        <w:tc>
          <w:tcPr>
            <w:tcW w:w="708" w:type="dxa"/>
          </w:tcPr>
          <w:p w14:paraId="6240125B">
            <w:pPr>
              <w:spacing w:before="94" w:line="238" w:lineRule="auto"/>
              <w:ind w:left="107"/>
              <w:rPr>
                <w:rFonts w:ascii="仿宋" w:hAnsi="仿宋" w:eastAsia="仿宋" w:cs="宋体"/>
                <w:color w:val="7030A0"/>
                <w:szCs w:val="21"/>
              </w:rPr>
            </w:pPr>
            <w:r>
              <w:rPr>
                <w:rFonts w:ascii="仿宋" w:hAnsi="仿宋" w:eastAsia="仿宋" w:cs="宋体"/>
                <w:color w:val="7030A0"/>
                <w:szCs w:val="21"/>
              </w:rPr>
              <w:t>√</w:t>
            </w:r>
          </w:p>
        </w:tc>
        <w:tc>
          <w:tcPr>
            <w:tcW w:w="709" w:type="dxa"/>
          </w:tcPr>
          <w:p w14:paraId="6255541B">
            <w:pPr>
              <w:spacing w:before="94" w:line="238" w:lineRule="auto"/>
              <w:ind w:left="118"/>
              <w:rPr>
                <w:rFonts w:ascii="仿宋" w:hAnsi="仿宋" w:eastAsia="仿宋" w:cs="宋体"/>
                <w:color w:val="7030A0"/>
                <w:szCs w:val="21"/>
              </w:rPr>
            </w:pPr>
            <w:r>
              <w:rPr>
                <w:rFonts w:ascii="仿宋" w:hAnsi="仿宋" w:eastAsia="仿宋" w:cs="宋体"/>
                <w:color w:val="7030A0"/>
                <w:szCs w:val="21"/>
              </w:rPr>
              <w:t>√</w:t>
            </w:r>
          </w:p>
        </w:tc>
        <w:tc>
          <w:tcPr>
            <w:tcW w:w="709" w:type="dxa"/>
          </w:tcPr>
          <w:p w14:paraId="76A595D5">
            <w:pPr>
              <w:spacing w:before="94" w:line="238" w:lineRule="auto"/>
              <w:ind w:left="109"/>
              <w:rPr>
                <w:rFonts w:ascii="仿宋" w:hAnsi="仿宋" w:eastAsia="仿宋" w:cs="宋体"/>
                <w:color w:val="7030A0"/>
                <w:szCs w:val="21"/>
              </w:rPr>
            </w:pPr>
            <w:r>
              <w:rPr>
                <w:rFonts w:ascii="仿宋" w:hAnsi="仿宋" w:eastAsia="仿宋" w:cs="宋体"/>
                <w:color w:val="7030A0"/>
                <w:szCs w:val="21"/>
              </w:rPr>
              <w:t>√</w:t>
            </w:r>
          </w:p>
        </w:tc>
      </w:tr>
      <w:tr w14:paraId="2BF5D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2" w:type="dxa"/>
          </w:tcPr>
          <w:p w14:paraId="03DB2D5C">
            <w:pPr>
              <w:spacing w:before="110" w:line="183" w:lineRule="auto"/>
              <w:ind w:left="135"/>
              <w:rPr>
                <w:rFonts w:ascii="仿宋" w:hAnsi="仿宋" w:eastAsia="仿宋" w:cs="宋体"/>
                <w:color w:val="7030A0"/>
                <w:szCs w:val="21"/>
              </w:rPr>
            </w:pPr>
            <w:r>
              <w:rPr>
                <w:rFonts w:ascii="仿宋" w:hAnsi="仿宋" w:eastAsia="仿宋" w:cs="宋体"/>
                <w:color w:val="7030A0"/>
                <w:szCs w:val="21"/>
              </w:rPr>
              <w:t>2</w:t>
            </w:r>
          </w:p>
        </w:tc>
        <w:tc>
          <w:tcPr>
            <w:tcW w:w="2691" w:type="dxa"/>
          </w:tcPr>
          <w:p w14:paraId="66D79327">
            <w:pPr>
              <w:spacing w:before="69" w:line="219" w:lineRule="auto"/>
              <w:ind w:left="150"/>
              <w:rPr>
                <w:rFonts w:ascii="仿宋" w:hAnsi="仿宋" w:eastAsia="仿宋" w:cs="宋体"/>
                <w:color w:val="7030A0"/>
                <w:szCs w:val="21"/>
              </w:rPr>
            </w:pPr>
            <w:r>
              <w:rPr>
                <w:rFonts w:ascii="仿宋" w:hAnsi="仿宋" w:eastAsia="仿宋" w:cs="宋体"/>
                <w:color w:val="7030A0"/>
                <w:szCs w:val="21"/>
              </w:rPr>
              <w:t>围护墙（边坡）顶部水平位移</w:t>
            </w:r>
          </w:p>
        </w:tc>
        <w:tc>
          <w:tcPr>
            <w:tcW w:w="708" w:type="dxa"/>
          </w:tcPr>
          <w:p w14:paraId="2B30461E">
            <w:pPr>
              <w:rPr>
                <w:rFonts w:ascii="仿宋" w:hAnsi="仿宋" w:eastAsia="仿宋"/>
                <w:color w:val="7030A0"/>
                <w:szCs w:val="21"/>
              </w:rPr>
            </w:pPr>
          </w:p>
        </w:tc>
        <w:tc>
          <w:tcPr>
            <w:tcW w:w="713" w:type="dxa"/>
          </w:tcPr>
          <w:p w14:paraId="39030DFB">
            <w:pPr>
              <w:rPr>
                <w:rFonts w:ascii="仿宋" w:hAnsi="仿宋" w:eastAsia="仿宋"/>
                <w:color w:val="7030A0"/>
                <w:szCs w:val="21"/>
              </w:rPr>
            </w:pPr>
            <w:r>
              <w:rPr>
                <w:rFonts w:ascii="仿宋" w:hAnsi="仿宋" w:eastAsia="仿宋" w:cs="宋体"/>
                <w:color w:val="7030A0"/>
                <w:szCs w:val="21"/>
              </w:rPr>
              <w:t>√</w:t>
            </w:r>
          </w:p>
        </w:tc>
        <w:tc>
          <w:tcPr>
            <w:tcW w:w="710" w:type="dxa"/>
          </w:tcPr>
          <w:p w14:paraId="461F5C12">
            <w:pPr>
              <w:rPr>
                <w:rFonts w:ascii="仿宋" w:hAnsi="仿宋" w:eastAsia="仿宋"/>
                <w:color w:val="7030A0"/>
                <w:szCs w:val="21"/>
              </w:rPr>
            </w:pPr>
            <w:r>
              <w:rPr>
                <w:rFonts w:ascii="仿宋" w:hAnsi="仿宋" w:eastAsia="仿宋" w:cs="宋体"/>
                <w:color w:val="7030A0"/>
                <w:szCs w:val="21"/>
              </w:rPr>
              <w:t>√</w:t>
            </w:r>
          </w:p>
        </w:tc>
        <w:tc>
          <w:tcPr>
            <w:tcW w:w="708" w:type="dxa"/>
          </w:tcPr>
          <w:p w14:paraId="3A99B4C4">
            <w:pPr>
              <w:spacing w:before="85" w:line="238" w:lineRule="auto"/>
              <w:ind w:left="116"/>
              <w:rPr>
                <w:rFonts w:ascii="仿宋" w:hAnsi="仿宋" w:eastAsia="仿宋" w:cs="宋体"/>
                <w:color w:val="7030A0"/>
                <w:szCs w:val="21"/>
              </w:rPr>
            </w:pPr>
            <w:r>
              <w:rPr>
                <w:rFonts w:ascii="仿宋" w:hAnsi="仿宋" w:eastAsia="仿宋" w:cs="宋体"/>
                <w:color w:val="7030A0"/>
                <w:szCs w:val="21"/>
              </w:rPr>
              <w:t>√</w:t>
            </w:r>
          </w:p>
        </w:tc>
        <w:tc>
          <w:tcPr>
            <w:tcW w:w="708" w:type="dxa"/>
          </w:tcPr>
          <w:p w14:paraId="536363CA">
            <w:pPr>
              <w:spacing w:before="85" w:line="238" w:lineRule="auto"/>
              <w:ind w:left="107"/>
              <w:rPr>
                <w:rFonts w:ascii="仿宋" w:hAnsi="仿宋" w:eastAsia="仿宋" w:cs="宋体"/>
                <w:color w:val="7030A0"/>
                <w:szCs w:val="21"/>
              </w:rPr>
            </w:pPr>
            <w:r>
              <w:rPr>
                <w:rFonts w:ascii="仿宋" w:hAnsi="仿宋" w:eastAsia="仿宋" w:cs="宋体"/>
                <w:color w:val="7030A0"/>
                <w:szCs w:val="21"/>
              </w:rPr>
              <w:t>√</w:t>
            </w:r>
          </w:p>
        </w:tc>
        <w:tc>
          <w:tcPr>
            <w:tcW w:w="709" w:type="dxa"/>
          </w:tcPr>
          <w:p w14:paraId="650A9966">
            <w:pPr>
              <w:spacing w:before="85" w:line="238" w:lineRule="auto"/>
              <w:ind w:left="118"/>
              <w:rPr>
                <w:rFonts w:ascii="仿宋" w:hAnsi="仿宋" w:eastAsia="仿宋" w:cs="宋体"/>
                <w:color w:val="7030A0"/>
                <w:szCs w:val="21"/>
              </w:rPr>
            </w:pPr>
            <w:r>
              <w:rPr>
                <w:rFonts w:ascii="仿宋" w:hAnsi="仿宋" w:eastAsia="仿宋" w:cs="宋体"/>
                <w:color w:val="7030A0"/>
                <w:szCs w:val="21"/>
              </w:rPr>
              <w:t>√</w:t>
            </w:r>
          </w:p>
        </w:tc>
        <w:tc>
          <w:tcPr>
            <w:tcW w:w="709" w:type="dxa"/>
          </w:tcPr>
          <w:p w14:paraId="45C7FC7D">
            <w:pPr>
              <w:spacing w:before="85" w:line="238" w:lineRule="auto"/>
              <w:ind w:left="109"/>
              <w:rPr>
                <w:rFonts w:ascii="仿宋" w:hAnsi="仿宋" w:eastAsia="仿宋" w:cs="宋体"/>
                <w:color w:val="7030A0"/>
                <w:szCs w:val="21"/>
              </w:rPr>
            </w:pPr>
            <w:r>
              <w:rPr>
                <w:rFonts w:ascii="仿宋" w:hAnsi="仿宋" w:eastAsia="仿宋" w:cs="宋体"/>
                <w:color w:val="7030A0"/>
                <w:szCs w:val="21"/>
              </w:rPr>
              <w:t>√</w:t>
            </w:r>
          </w:p>
        </w:tc>
      </w:tr>
      <w:tr w14:paraId="28DBD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42" w:type="dxa"/>
          </w:tcPr>
          <w:p w14:paraId="699FD8A4">
            <w:pPr>
              <w:spacing w:before="120" w:line="183" w:lineRule="auto"/>
              <w:ind w:left="135"/>
              <w:rPr>
                <w:rFonts w:ascii="仿宋" w:hAnsi="仿宋" w:eastAsia="仿宋" w:cs="宋体"/>
                <w:color w:val="7030A0"/>
                <w:szCs w:val="21"/>
              </w:rPr>
            </w:pPr>
            <w:r>
              <w:rPr>
                <w:rFonts w:ascii="仿宋" w:hAnsi="仿宋" w:eastAsia="仿宋" w:cs="宋体"/>
                <w:color w:val="7030A0"/>
                <w:szCs w:val="21"/>
              </w:rPr>
              <w:t>3</w:t>
            </w:r>
          </w:p>
        </w:tc>
        <w:tc>
          <w:tcPr>
            <w:tcW w:w="2691" w:type="dxa"/>
          </w:tcPr>
          <w:p w14:paraId="5847CF60">
            <w:pPr>
              <w:spacing w:before="79" w:line="219" w:lineRule="auto"/>
              <w:ind w:left="150"/>
              <w:rPr>
                <w:rFonts w:ascii="仿宋" w:hAnsi="仿宋" w:eastAsia="仿宋" w:cs="宋体"/>
                <w:color w:val="7030A0"/>
                <w:szCs w:val="21"/>
              </w:rPr>
            </w:pPr>
            <w:r>
              <w:rPr>
                <w:rFonts w:ascii="仿宋" w:hAnsi="仿宋" w:eastAsia="仿宋" w:cs="宋体"/>
                <w:color w:val="7030A0"/>
                <w:szCs w:val="21"/>
              </w:rPr>
              <w:t>围护墙（边坡）顶部垂直位移</w:t>
            </w:r>
          </w:p>
        </w:tc>
        <w:tc>
          <w:tcPr>
            <w:tcW w:w="708" w:type="dxa"/>
          </w:tcPr>
          <w:p w14:paraId="639DD6C8">
            <w:pPr>
              <w:rPr>
                <w:rFonts w:ascii="仿宋" w:hAnsi="仿宋" w:eastAsia="仿宋"/>
                <w:color w:val="7030A0"/>
                <w:szCs w:val="21"/>
              </w:rPr>
            </w:pPr>
          </w:p>
        </w:tc>
        <w:tc>
          <w:tcPr>
            <w:tcW w:w="713" w:type="dxa"/>
          </w:tcPr>
          <w:p w14:paraId="3CB8A422">
            <w:pPr>
              <w:rPr>
                <w:rFonts w:ascii="仿宋" w:hAnsi="仿宋" w:eastAsia="仿宋"/>
                <w:color w:val="7030A0"/>
              </w:rPr>
            </w:pPr>
            <w:r>
              <w:rPr>
                <w:rFonts w:ascii="仿宋" w:hAnsi="仿宋" w:eastAsia="仿宋" w:cs="宋体"/>
                <w:color w:val="7030A0"/>
                <w:szCs w:val="21"/>
              </w:rPr>
              <w:t>√</w:t>
            </w:r>
          </w:p>
        </w:tc>
        <w:tc>
          <w:tcPr>
            <w:tcW w:w="710" w:type="dxa"/>
          </w:tcPr>
          <w:p w14:paraId="59335030">
            <w:pPr>
              <w:rPr>
                <w:rFonts w:ascii="仿宋" w:hAnsi="仿宋" w:eastAsia="仿宋"/>
                <w:color w:val="7030A0"/>
              </w:rPr>
            </w:pPr>
            <w:r>
              <w:rPr>
                <w:rFonts w:ascii="仿宋" w:hAnsi="仿宋" w:eastAsia="仿宋" w:cs="宋体"/>
                <w:color w:val="7030A0"/>
                <w:szCs w:val="21"/>
              </w:rPr>
              <w:t>√</w:t>
            </w:r>
          </w:p>
        </w:tc>
        <w:tc>
          <w:tcPr>
            <w:tcW w:w="708" w:type="dxa"/>
          </w:tcPr>
          <w:p w14:paraId="3435685D">
            <w:pPr>
              <w:spacing w:before="95" w:line="238" w:lineRule="auto"/>
              <w:ind w:left="116"/>
              <w:rPr>
                <w:rFonts w:ascii="仿宋" w:hAnsi="仿宋" w:eastAsia="仿宋" w:cs="宋体"/>
                <w:color w:val="7030A0"/>
                <w:szCs w:val="21"/>
              </w:rPr>
            </w:pPr>
            <w:r>
              <w:rPr>
                <w:rFonts w:ascii="仿宋" w:hAnsi="仿宋" w:eastAsia="仿宋" w:cs="宋体"/>
                <w:color w:val="7030A0"/>
                <w:szCs w:val="21"/>
              </w:rPr>
              <w:t>√</w:t>
            </w:r>
          </w:p>
        </w:tc>
        <w:tc>
          <w:tcPr>
            <w:tcW w:w="708" w:type="dxa"/>
          </w:tcPr>
          <w:p w14:paraId="0265E88D">
            <w:pPr>
              <w:spacing w:before="95" w:line="238" w:lineRule="auto"/>
              <w:ind w:left="107"/>
              <w:rPr>
                <w:rFonts w:ascii="仿宋" w:hAnsi="仿宋" w:eastAsia="仿宋" w:cs="宋体"/>
                <w:color w:val="7030A0"/>
                <w:szCs w:val="21"/>
              </w:rPr>
            </w:pPr>
            <w:r>
              <w:rPr>
                <w:rFonts w:ascii="仿宋" w:hAnsi="仿宋" w:eastAsia="仿宋" w:cs="宋体"/>
                <w:color w:val="7030A0"/>
                <w:szCs w:val="21"/>
              </w:rPr>
              <w:t>√</w:t>
            </w:r>
          </w:p>
        </w:tc>
        <w:tc>
          <w:tcPr>
            <w:tcW w:w="709" w:type="dxa"/>
          </w:tcPr>
          <w:p w14:paraId="05C8691F">
            <w:pPr>
              <w:spacing w:before="95" w:line="238" w:lineRule="auto"/>
              <w:ind w:left="118"/>
              <w:rPr>
                <w:rFonts w:ascii="仿宋" w:hAnsi="仿宋" w:eastAsia="仿宋" w:cs="宋体"/>
                <w:color w:val="7030A0"/>
                <w:szCs w:val="21"/>
              </w:rPr>
            </w:pPr>
            <w:r>
              <w:rPr>
                <w:rFonts w:ascii="仿宋" w:hAnsi="仿宋" w:eastAsia="仿宋" w:cs="宋体"/>
                <w:color w:val="7030A0"/>
                <w:szCs w:val="21"/>
              </w:rPr>
              <w:t>√</w:t>
            </w:r>
          </w:p>
        </w:tc>
        <w:tc>
          <w:tcPr>
            <w:tcW w:w="709" w:type="dxa"/>
          </w:tcPr>
          <w:p w14:paraId="672F6EAB">
            <w:pPr>
              <w:spacing w:before="95" w:line="238" w:lineRule="auto"/>
              <w:ind w:left="109"/>
              <w:rPr>
                <w:rFonts w:ascii="仿宋" w:hAnsi="仿宋" w:eastAsia="仿宋" w:cs="宋体"/>
                <w:color w:val="7030A0"/>
                <w:szCs w:val="21"/>
              </w:rPr>
            </w:pPr>
            <w:r>
              <w:rPr>
                <w:rFonts w:ascii="仿宋" w:hAnsi="仿宋" w:eastAsia="仿宋" w:cs="宋体"/>
                <w:color w:val="7030A0"/>
                <w:szCs w:val="21"/>
              </w:rPr>
              <w:t>√</w:t>
            </w:r>
          </w:p>
        </w:tc>
      </w:tr>
      <w:tr w14:paraId="6BF33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2" w:type="dxa"/>
          </w:tcPr>
          <w:p w14:paraId="4BD08494">
            <w:pPr>
              <w:spacing w:before="111" w:line="183" w:lineRule="auto"/>
              <w:ind w:left="135"/>
              <w:rPr>
                <w:rFonts w:ascii="仿宋" w:hAnsi="仿宋" w:eastAsia="仿宋" w:cs="宋体"/>
                <w:color w:val="7030A0"/>
                <w:szCs w:val="21"/>
              </w:rPr>
            </w:pPr>
            <w:r>
              <w:rPr>
                <w:rFonts w:ascii="仿宋" w:hAnsi="仿宋" w:eastAsia="仿宋" w:cs="宋体"/>
                <w:color w:val="7030A0"/>
                <w:szCs w:val="21"/>
              </w:rPr>
              <w:t>4</w:t>
            </w:r>
          </w:p>
        </w:tc>
        <w:tc>
          <w:tcPr>
            <w:tcW w:w="2691" w:type="dxa"/>
          </w:tcPr>
          <w:p w14:paraId="470E46D3">
            <w:pPr>
              <w:spacing w:before="70" w:line="220" w:lineRule="auto"/>
              <w:ind w:left="630"/>
              <w:rPr>
                <w:rFonts w:ascii="仿宋" w:hAnsi="仿宋" w:eastAsia="仿宋" w:cs="宋体"/>
                <w:color w:val="7030A0"/>
                <w:szCs w:val="21"/>
              </w:rPr>
            </w:pPr>
            <w:r>
              <w:rPr>
                <w:rFonts w:ascii="仿宋" w:hAnsi="仿宋" w:eastAsia="仿宋" w:cs="宋体"/>
                <w:color w:val="7030A0"/>
                <w:spacing w:val="1"/>
                <w:szCs w:val="21"/>
              </w:rPr>
              <w:t>围护体系裂缝</w:t>
            </w:r>
          </w:p>
        </w:tc>
        <w:tc>
          <w:tcPr>
            <w:tcW w:w="708" w:type="dxa"/>
          </w:tcPr>
          <w:p w14:paraId="08DC68CE">
            <w:pPr>
              <w:rPr>
                <w:rFonts w:ascii="仿宋" w:hAnsi="仿宋" w:eastAsia="仿宋"/>
                <w:color w:val="7030A0"/>
                <w:szCs w:val="21"/>
              </w:rPr>
            </w:pPr>
          </w:p>
        </w:tc>
        <w:tc>
          <w:tcPr>
            <w:tcW w:w="713" w:type="dxa"/>
          </w:tcPr>
          <w:p w14:paraId="6600DB5D">
            <w:pPr>
              <w:spacing w:before="86" w:line="238" w:lineRule="auto"/>
              <w:ind w:left="116"/>
              <w:rPr>
                <w:rFonts w:ascii="仿宋" w:hAnsi="仿宋" w:eastAsia="仿宋" w:cs="宋体"/>
                <w:color w:val="7030A0"/>
                <w:szCs w:val="21"/>
              </w:rPr>
            </w:pPr>
            <w:r>
              <w:rPr>
                <w:rFonts w:ascii="仿宋" w:hAnsi="仿宋" w:eastAsia="仿宋" w:cs="宋体"/>
                <w:color w:val="7030A0"/>
                <w:szCs w:val="21"/>
              </w:rPr>
              <w:t>√</w:t>
            </w:r>
          </w:p>
        </w:tc>
        <w:tc>
          <w:tcPr>
            <w:tcW w:w="710" w:type="dxa"/>
          </w:tcPr>
          <w:p w14:paraId="0CAEADA6">
            <w:pPr>
              <w:spacing w:before="83" w:line="234" w:lineRule="auto"/>
              <w:ind w:left="236"/>
              <w:rPr>
                <w:rFonts w:ascii="仿宋" w:hAnsi="仿宋" w:eastAsia="仿宋" w:cs="宋体"/>
                <w:color w:val="7030A0"/>
                <w:szCs w:val="21"/>
              </w:rPr>
            </w:pPr>
            <w:r>
              <w:rPr>
                <w:rFonts w:ascii="仿宋" w:hAnsi="仿宋" w:eastAsia="仿宋" w:cs="宋体"/>
                <w:color w:val="7030A0"/>
                <w:szCs w:val="21"/>
              </w:rPr>
              <w:t>〇</w:t>
            </w:r>
          </w:p>
        </w:tc>
        <w:tc>
          <w:tcPr>
            <w:tcW w:w="708" w:type="dxa"/>
          </w:tcPr>
          <w:p w14:paraId="11C8C92E">
            <w:pPr>
              <w:spacing w:before="86" w:line="238" w:lineRule="auto"/>
              <w:ind w:left="116"/>
              <w:rPr>
                <w:rFonts w:ascii="仿宋" w:hAnsi="仿宋" w:eastAsia="仿宋" w:cs="宋体"/>
                <w:color w:val="7030A0"/>
                <w:szCs w:val="21"/>
              </w:rPr>
            </w:pPr>
            <w:r>
              <w:rPr>
                <w:rFonts w:ascii="仿宋" w:hAnsi="仿宋" w:eastAsia="仿宋" w:cs="宋体"/>
                <w:color w:val="7030A0"/>
                <w:szCs w:val="21"/>
              </w:rPr>
              <w:t>√</w:t>
            </w:r>
          </w:p>
        </w:tc>
        <w:tc>
          <w:tcPr>
            <w:tcW w:w="708" w:type="dxa"/>
          </w:tcPr>
          <w:p w14:paraId="37B95483">
            <w:pPr>
              <w:spacing w:before="86" w:line="238" w:lineRule="auto"/>
              <w:ind w:left="107"/>
              <w:rPr>
                <w:rFonts w:ascii="仿宋" w:hAnsi="仿宋" w:eastAsia="仿宋" w:cs="宋体"/>
                <w:color w:val="7030A0"/>
                <w:szCs w:val="21"/>
              </w:rPr>
            </w:pPr>
            <w:r>
              <w:rPr>
                <w:rFonts w:ascii="仿宋" w:hAnsi="仿宋" w:eastAsia="仿宋" w:cs="宋体"/>
                <w:color w:val="7030A0"/>
                <w:szCs w:val="21"/>
              </w:rPr>
              <w:t>√</w:t>
            </w:r>
          </w:p>
        </w:tc>
        <w:tc>
          <w:tcPr>
            <w:tcW w:w="709" w:type="dxa"/>
          </w:tcPr>
          <w:p w14:paraId="255A8942">
            <w:pPr>
              <w:spacing w:before="83" w:line="234" w:lineRule="auto"/>
              <w:ind w:left="118"/>
              <w:rPr>
                <w:rFonts w:ascii="仿宋" w:hAnsi="仿宋" w:eastAsia="仿宋" w:cs="宋体"/>
                <w:color w:val="7030A0"/>
                <w:szCs w:val="21"/>
              </w:rPr>
            </w:pPr>
            <w:r>
              <w:rPr>
                <w:rFonts w:ascii="仿宋" w:hAnsi="仿宋" w:eastAsia="仿宋" w:cs="宋体"/>
                <w:color w:val="7030A0"/>
                <w:szCs w:val="21"/>
              </w:rPr>
              <w:t>〇</w:t>
            </w:r>
          </w:p>
        </w:tc>
        <w:tc>
          <w:tcPr>
            <w:tcW w:w="709" w:type="dxa"/>
          </w:tcPr>
          <w:p w14:paraId="0CF7AF34">
            <w:pPr>
              <w:rPr>
                <w:rFonts w:ascii="仿宋" w:hAnsi="仿宋" w:eastAsia="仿宋"/>
                <w:color w:val="7030A0"/>
                <w:szCs w:val="21"/>
              </w:rPr>
            </w:pPr>
          </w:p>
        </w:tc>
      </w:tr>
      <w:tr w14:paraId="6AD07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42" w:type="dxa"/>
          </w:tcPr>
          <w:p w14:paraId="40F04998">
            <w:pPr>
              <w:spacing w:before="122" w:line="182" w:lineRule="auto"/>
              <w:ind w:left="135"/>
              <w:rPr>
                <w:rFonts w:ascii="仿宋" w:hAnsi="仿宋" w:eastAsia="仿宋" w:cs="宋体"/>
                <w:color w:val="7030A0"/>
                <w:szCs w:val="21"/>
              </w:rPr>
            </w:pPr>
            <w:r>
              <w:rPr>
                <w:rFonts w:ascii="仿宋" w:hAnsi="仿宋" w:eastAsia="仿宋" w:cs="宋体"/>
                <w:color w:val="7030A0"/>
                <w:szCs w:val="21"/>
              </w:rPr>
              <w:t>5</w:t>
            </w:r>
          </w:p>
        </w:tc>
        <w:tc>
          <w:tcPr>
            <w:tcW w:w="2691" w:type="dxa"/>
          </w:tcPr>
          <w:p w14:paraId="10FFB8C6">
            <w:pPr>
              <w:spacing w:before="80" w:line="219" w:lineRule="auto"/>
              <w:ind w:left="310"/>
              <w:rPr>
                <w:rFonts w:ascii="仿宋" w:hAnsi="仿宋" w:eastAsia="仿宋" w:cs="宋体"/>
                <w:color w:val="7030A0"/>
                <w:szCs w:val="21"/>
              </w:rPr>
            </w:pPr>
            <w:r>
              <w:rPr>
                <w:rFonts w:ascii="仿宋" w:hAnsi="仿宋" w:eastAsia="仿宋" w:cs="宋体"/>
                <w:color w:val="7030A0"/>
                <w:spacing w:val="3"/>
                <w:szCs w:val="21"/>
              </w:rPr>
              <w:t>围护墙侧向变形（测斜）</w:t>
            </w:r>
          </w:p>
        </w:tc>
        <w:tc>
          <w:tcPr>
            <w:tcW w:w="708" w:type="dxa"/>
          </w:tcPr>
          <w:p w14:paraId="5EFBA065">
            <w:pPr>
              <w:rPr>
                <w:rFonts w:ascii="仿宋" w:hAnsi="仿宋" w:eastAsia="仿宋"/>
                <w:color w:val="7030A0"/>
                <w:szCs w:val="21"/>
              </w:rPr>
            </w:pPr>
          </w:p>
        </w:tc>
        <w:tc>
          <w:tcPr>
            <w:tcW w:w="713" w:type="dxa"/>
          </w:tcPr>
          <w:p w14:paraId="31A9FAF4">
            <w:pPr>
              <w:spacing w:before="96" w:line="238" w:lineRule="auto"/>
              <w:ind w:left="116"/>
              <w:rPr>
                <w:rFonts w:ascii="仿宋" w:hAnsi="仿宋" w:eastAsia="仿宋" w:cs="宋体"/>
                <w:color w:val="7030A0"/>
                <w:szCs w:val="21"/>
              </w:rPr>
            </w:pPr>
            <w:r>
              <w:rPr>
                <w:rFonts w:ascii="仿宋" w:hAnsi="仿宋" w:eastAsia="仿宋" w:cs="宋体"/>
                <w:color w:val="7030A0"/>
                <w:szCs w:val="21"/>
              </w:rPr>
              <w:t>√</w:t>
            </w:r>
          </w:p>
        </w:tc>
        <w:tc>
          <w:tcPr>
            <w:tcW w:w="710" w:type="dxa"/>
          </w:tcPr>
          <w:p w14:paraId="67B913AD">
            <w:pPr>
              <w:spacing w:before="97" w:line="222" w:lineRule="exact"/>
              <w:ind w:left="246"/>
              <w:rPr>
                <w:rFonts w:ascii="仿宋" w:hAnsi="仿宋" w:eastAsia="仿宋" w:cs="宋体"/>
                <w:color w:val="7030A0"/>
                <w:szCs w:val="21"/>
              </w:rPr>
            </w:pPr>
            <w:r>
              <w:rPr>
                <w:rFonts w:ascii="仿宋" w:hAnsi="仿宋" w:eastAsia="仿宋" w:cs="宋体"/>
                <w:color w:val="7030A0"/>
                <w:position w:val="-3"/>
                <w:szCs w:val="21"/>
              </w:rPr>
              <w:t>O</w:t>
            </w:r>
          </w:p>
        </w:tc>
        <w:tc>
          <w:tcPr>
            <w:tcW w:w="708" w:type="dxa"/>
          </w:tcPr>
          <w:p w14:paraId="4F7F5524">
            <w:pPr>
              <w:spacing w:before="96" w:line="238" w:lineRule="auto"/>
              <w:ind w:left="116"/>
              <w:rPr>
                <w:rFonts w:ascii="仿宋" w:hAnsi="仿宋" w:eastAsia="仿宋" w:cs="宋体"/>
                <w:color w:val="7030A0"/>
                <w:szCs w:val="21"/>
              </w:rPr>
            </w:pPr>
            <w:r>
              <w:rPr>
                <w:rFonts w:ascii="仿宋" w:hAnsi="仿宋" w:eastAsia="仿宋" w:cs="宋体"/>
                <w:color w:val="7030A0"/>
                <w:szCs w:val="21"/>
              </w:rPr>
              <w:t>√</w:t>
            </w:r>
          </w:p>
        </w:tc>
        <w:tc>
          <w:tcPr>
            <w:tcW w:w="708" w:type="dxa"/>
          </w:tcPr>
          <w:p w14:paraId="556E481B">
            <w:pPr>
              <w:spacing w:before="96" w:line="238" w:lineRule="auto"/>
              <w:ind w:left="107"/>
              <w:rPr>
                <w:rFonts w:ascii="仿宋" w:hAnsi="仿宋" w:eastAsia="仿宋" w:cs="宋体"/>
                <w:color w:val="7030A0"/>
                <w:szCs w:val="21"/>
              </w:rPr>
            </w:pPr>
            <w:r>
              <w:rPr>
                <w:rFonts w:ascii="仿宋" w:hAnsi="仿宋" w:eastAsia="仿宋" w:cs="宋体"/>
                <w:color w:val="7030A0"/>
                <w:szCs w:val="21"/>
              </w:rPr>
              <w:t>√</w:t>
            </w:r>
          </w:p>
        </w:tc>
        <w:tc>
          <w:tcPr>
            <w:tcW w:w="709" w:type="dxa"/>
          </w:tcPr>
          <w:p w14:paraId="76FFBBF7">
            <w:pPr>
              <w:spacing w:before="93" w:line="234" w:lineRule="auto"/>
              <w:ind w:left="118"/>
              <w:rPr>
                <w:rFonts w:ascii="仿宋" w:hAnsi="仿宋" w:eastAsia="仿宋" w:cs="宋体"/>
                <w:color w:val="7030A0"/>
                <w:szCs w:val="21"/>
              </w:rPr>
            </w:pPr>
            <w:r>
              <w:rPr>
                <w:rFonts w:ascii="仿宋" w:hAnsi="仿宋" w:eastAsia="仿宋" w:cs="宋体"/>
                <w:color w:val="7030A0"/>
                <w:szCs w:val="21"/>
              </w:rPr>
              <w:t>〇</w:t>
            </w:r>
          </w:p>
        </w:tc>
        <w:tc>
          <w:tcPr>
            <w:tcW w:w="709" w:type="dxa"/>
          </w:tcPr>
          <w:p w14:paraId="4F20D1B3">
            <w:pPr>
              <w:rPr>
                <w:rFonts w:ascii="仿宋" w:hAnsi="仿宋" w:eastAsia="仿宋"/>
                <w:color w:val="7030A0"/>
                <w:szCs w:val="21"/>
              </w:rPr>
            </w:pPr>
          </w:p>
        </w:tc>
      </w:tr>
      <w:tr w14:paraId="10E10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2" w:type="dxa"/>
          </w:tcPr>
          <w:p w14:paraId="7FF602BB">
            <w:pPr>
              <w:spacing w:before="112" w:line="183" w:lineRule="auto"/>
              <w:ind w:left="135"/>
              <w:rPr>
                <w:rFonts w:ascii="仿宋" w:hAnsi="仿宋" w:eastAsia="仿宋" w:cs="宋体"/>
                <w:color w:val="7030A0"/>
                <w:szCs w:val="21"/>
              </w:rPr>
            </w:pPr>
            <w:r>
              <w:rPr>
                <w:rFonts w:ascii="仿宋" w:hAnsi="仿宋" w:eastAsia="仿宋" w:cs="宋体"/>
                <w:color w:val="7030A0"/>
                <w:szCs w:val="21"/>
              </w:rPr>
              <w:t>6</w:t>
            </w:r>
          </w:p>
        </w:tc>
        <w:tc>
          <w:tcPr>
            <w:tcW w:w="2691" w:type="dxa"/>
          </w:tcPr>
          <w:p w14:paraId="70B22651">
            <w:pPr>
              <w:spacing w:before="71" w:line="219" w:lineRule="auto"/>
              <w:ind w:left="470"/>
              <w:rPr>
                <w:rFonts w:ascii="仿宋" w:hAnsi="仿宋" w:eastAsia="仿宋" w:cs="宋体"/>
                <w:color w:val="7030A0"/>
                <w:szCs w:val="21"/>
              </w:rPr>
            </w:pPr>
            <w:r>
              <w:rPr>
                <w:rFonts w:ascii="仿宋" w:hAnsi="仿宋" w:eastAsia="仿宋" w:cs="宋体"/>
                <w:color w:val="7030A0"/>
                <w:spacing w:val="1"/>
                <w:szCs w:val="21"/>
              </w:rPr>
              <w:t>围护墙侧向土压力</w:t>
            </w:r>
          </w:p>
        </w:tc>
        <w:tc>
          <w:tcPr>
            <w:tcW w:w="708" w:type="dxa"/>
          </w:tcPr>
          <w:p w14:paraId="20AA406A">
            <w:pPr>
              <w:rPr>
                <w:rFonts w:ascii="仿宋" w:hAnsi="仿宋" w:eastAsia="仿宋"/>
                <w:color w:val="7030A0"/>
                <w:szCs w:val="21"/>
              </w:rPr>
            </w:pPr>
          </w:p>
        </w:tc>
        <w:tc>
          <w:tcPr>
            <w:tcW w:w="713" w:type="dxa"/>
          </w:tcPr>
          <w:p w14:paraId="656EF44C">
            <w:pPr>
              <w:rPr>
                <w:rFonts w:ascii="仿宋" w:hAnsi="仿宋" w:eastAsia="仿宋"/>
                <w:color w:val="7030A0"/>
                <w:szCs w:val="21"/>
              </w:rPr>
            </w:pPr>
          </w:p>
        </w:tc>
        <w:tc>
          <w:tcPr>
            <w:tcW w:w="710" w:type="dxa"/>
          </w:tcPr>
          <w:p w14:paraId="6E617813">
            <w:pPr>
              <w:rPr>
                <w:rFonts w:ascii="仿宋" w:hAnsi="仿宋" w:eastAsia="仿宋"/>
                <w:color w:val="7030A0"/>
                <w:szCs w:val="21"/>
              </w:rPr>
            </w:pPr>
          </w:p>
        </w:tc>
        <w:tc>
          <w:tcPr>
            <w:tcW w:w="708" w:type="dxa"/>
            <w:vAlign w:val="center"/>
          </w:tcPr>
          <w:p w14:paraId="04934A2E">
            <w:pPr>
              <w:jc w:val="center"/>
              <w:rPr>
                <w:rFonts w:ascii="仿宋" w:hAnsi="仿宋" w:eastAsia="仿宋"/>
                <w:color w:val="7030A0"/>
                <w:szCs w:val="21"/>
              </w:rPr>
            </w:pPr>
            <w:r>
              <w:rPr>
                <w:rFonts w:ascii="仿宋" w:hAnsi="仿宋" w:eastAsia="仿宋" w:cs="宋体"/>
                <w:color w:val="7030A0"/>
                <w:szCs w:val="21"/>
              </w:rPr>
              <w:t>〇</w:t>
            </w:r>
          </w:p>
        </w:tc>
        <w:tc>
          <w:tcPr>
            <w:tcW w:w="708" w:type="dxa"/>
            <w:vAlign w:val="center"/>
          </w:tcPr>
          <w:p w14:paraId="32FC59D4">
            <w:pPr>
              <w:spacing w:before="84" w:line="234" w:lineRule="auto"/>
              <w:ind w:left="116"/>
              <w:rPr>
                <w:rFonts w:ascii="仿宋" w:hAnsi="仿宋" w:eastAsia="仿宋" w:cs="宋体"/>
                <w:color w:val="7030A0"/>
                <w:szCs w:val="21"/>
              </w:rPr>
            </w:pPr>
            <w:r>
              <w:rPr>
                <w:rFonts w:ascii="仿宋" w:hAnsi="仿宋" w:eastAsia="仿宋" w:cs="宋体"/>
                <w:color w:val="7030A0"/>
                <w:szCs w:val="21"/>
              </w:rPr>
              <w:t>〇</w:t>
            </w:r>
          </w:p>
        </w:tc>
        <w:tc>
          <w:tcPr>
            <w:tcW w:w="709" w:type="dxa"/>
          </w:tcPr>
          <w:p w14:paraId="288017A0">
            <w:pPr>
              <w:spacing w:before="84" w:line="234" w:lineRule="auto"/>
              <w:ind w:left="107"/>
              <w:rPr>
                <w:rFonts w:ascii="仿宋" w:hAnsi="仿宋" w:eastAsia="仿宋" w:cs="宋体"/>
                <w:color w:val="7030A0"/>
                <w:szCs w:val="21"/>
              </w:rPr>
            </w:pPr>
          </w:p>
        </w:tc>
        <w:tc>
          <w:tcPr>
            <w:tcW w:w="709" w:type="dxa"/>
          </w:tcPr>
          <w:p w14:paraId="30619377">
            <w:pPr>
              <w:rPr>
                <w:rFonts w:ascii="仿宋" w:hAnsi="仿宋" w:eastAsia="仿宋"/>
                <w:color w:val="7030A0"/>
                <w:szCs w:val="21"/>
              </w:rPr>
            </w:pPr>
          </w:p>
        </w:tc>
      </w:tr>
      <w:tr w14:paraId="74EC7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542" w:type="dxa"/>
          </w:tcPr>
          <w:p w14:paraId="08FE2140">
            <w:pPr>
              <w:spacing w:before="123" w:line="182" w:lineRule="auto"/>
              <w:ind w:left="135"/>
              <w:rPr>
                <w:rFonts w:ascii="仿宋" w:hAnsi="仿宋" w:eastAsia="仿宋" w:cs="宋体"/>
                <w:color w:val="7030A0"/>
                <w:szCs w:val="21"/>
              </w:rPr>
            </w:pPr>
            <w:r>
              <w:rPr>
                <w:rFonts w:ascii="仿宋" w:hAnsi="仿宋" w:eastAsia="仿宋" w:cs="宋体"/>
                <w:color w:val="7030A0"/>
                <w:szCs w:val="21"/>
              </w:rPr>
              <w:t>7</w:t>
            </w:r>
          </w:p>
        </w:tc>
        <w:tc>
          <w:tcPr>
            <w:tcW w:w="2691" w:type="dxa"/>
          </w:tcPr>
          <w:p w14:paraId="3281B066">
            <w:pPr>
              <w:spacing w:before="81" w:line="219" w:lineRule="auto"/>
              <w:ind w:left="710"/>
              <w:rPr>
                <w:rFonts w:ascii="仿宋" w:hAnsi="仿宋" w:eastAsia="仿宋" w:cs="宋体"/>
                <w:color w:val="7030A0"/>
                <w:szCs w:val="21"/>
              </w:rPr>
            </w:pPr>
            <w:r>
              <w:rPr>
                <w:rFonts w:ascii="仿宋" w:hAnsi="仿宋" w:eastAsia="仿宋" w:cs="宋体"/>
                <w:color w:val="7030A0"/>
                <w:spacing w:val="2"/>
                <w:szCs w:val="21"/>
              </w:rPr>
              <w:t>围护墙内力</w:t>
            </w:r>
          </w:p>
        </w:tc>
        <w:tc>
          <w:tcPr>
            <w:tcW w:w="708" w:type="dxa"/>
          </w:tcPr>
          <w:p w14:paraId="56111935">
            <w:pPr>
              <w:rPr>
                <w:rFonts w:ascii="仿宋" w:hAnsi="仿宋" w:eastAsia="仿宋"/>
                <w:color w:val="7030A0"/>
                <w:szCs w:val="21"/>
              </w:rPr>
            </w:pPr>
          </w:p>
        </w:tc>
        <w:tc>
          <w:tcPr>
            <w:tcW w:w="713" w:type="dxa"/>
          </w:tcPr>
          <w:p w14:paraId="5053407A">
            <w:pPr>
              <w:rPr>
                <w:rFonts w:ascii="仿宋" w:hAnsi="仿宋" w:eastAsia="仿宋"/>
                <w:color w:val="7030A0"/>
                <w:szCs w:val="21"/>
              </w:rPr>
            </w:pPr>
          </w:p>
        </w:tc>
        <w:tc>
          <w:tcPr>
            <w:tcW w:w="710" w:type="dxa"/>
          </w:tcPr>
          <w:p w14:paraId="320273AC">
            <w:pPr>
              <w:rPr>
                <w:rFonts w:ascii="仿宋" w:hAnsi="仿宋" w:eastAsia="仿宋"/>
                <w:color w:val="7030A0"/>
                <w:szCs w:val="21"/>
              </w:rPr>
            </w:pPr>
          </w:p>
        </w:tc>
        <w:tc>
          <w:tcPr>
            <w:tcW w:w="708" w:type="dxa"/>
            <w:vAlign w:val="center"/>
          </w:tcPr>
          <w:p w14:paraId="4B911707">
            <w:pPr>
              <w:spacing w:before="97" w:line="238" w:lineRule="auto"/>
              <w:ind w:left="116"/>
              <w:rPr>
                <w:rFonts w:ascii="仿宋" w:hAnsi="仿宋" w:eastAsia="仿宋" w:cs="宋体"/>
                <w:color w:val="7030A0"/>
                <w:szCs w:val="21"/>
              </w:rPr>
            </w:pPr>
            <w:r>
              <w:rPr>
                <w:rFonts w:ascii="仿宋" w:hAnsi="仿宋" w:eastAsia="仿宋" w:cs="宋体"/>
                <w:color w:val="7030A0"/>
                <w:szCs w:val="21"/>
              </w:rPr>
              <w:t>√</w:t>
            </w:r>
          </w:p>
        </w:tc>
        <w:tc>
          <w:tcPr>
            <w:tcW w:w="708" w:type="dxa"/>
            <w:vAlign w:val="center"/>
          </w:tcPr>
          <w:p w14:paraId="57519991">
            <w:pPr>
              <w:spacing w:before="94" w:line="234" w:lineRule="auto"/>
              <w:ind w:left="107"/>
              <w:rPr>
                <w:rFonts w:ascii="仿宋" w:hAnsi="仿宋" w:eastAsia="仿宋" w:cs="宋体"/>
                <w:color w:val="7030A0"/>
                <w:szCs w:val="21"/>
              </w:rPr>
            </w:pPr>
            <w:r>
              <w:rPr>
                <w:rFonts w:ascii="仿宋" w:hAnsi="仿宋" w:eastAsia="仿宋" w:cs="宋体"/>
                <w:color w:val="7030A0"/>
                <w:szCs w:val="21"/>
              </w:rPr>
              <w:t>〇</w:t>
            </w:r>
          </w:p>
        </w:tc>
        <w:tc>
          <w:tcPr>
            <w:tcW w:w="709" w:type="dxa"/>
          </w:tcPr>
          <w:p w14:paraId="240669AA">
            <w:pPr>
              <w:rPr>
                <w:rFonts w:ascii="仿宋" w:hAnsi="仿宋" w:eastAsia="仿宋"/>
                <w:color w:val="7030A0"/>
                <w:szCs w:val="21"/>
              </w:rPr>
            </w:pPr>
          </w:p>
        </w:tc>
        <w:tc>
          <w:tcPr>
            <w:tcW w:w="709" w:type="dxa"/>
          </w:tcPr>
          <w:p w14:paraId="51B8C4BF">
            <w:pPr>
              <w:rPr>
                <w:rFonts w:ascii="仿宋" w:hAnsi="仿宋" w:eastAsia="仿宋"/>
                <w:color w:val="7030A0"/>
                <w:szCs w:val="21"/>
              </w:rPr>
            </w:pPr>
          </w:p>
        </w:tc>
      </w:tr>
      <w:tr w14:paraId="1B656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2" w:type="dxa"/>
          </w:tcPr>
          <w:p w14:paraId="54C507B8">
            <w:pPr>
              <w:spacing w:before="112" w:line="183" w:lineRule="auto"/>
              <w:ind w:left="135"/>
              <w:rPr>
                <w:rFonts w:ascii="仿宋" w:hAnsi="仿宋" w:eastAsia="仿宋" w:cs="宋体"/>
                <w:color w:val="7030A0"/>
                <w:szCs w:val="21"/>
              </w:rPr>
            </w:pPr>
            <w:r>
              <w:rPr>
                <w:rFonts w:ascii="仿宋" w:hAnsi="仿宋" w:eastAsia="仿宋" w:cs="宋体"/>
                <w:color w:val="7030A0"/>
                <w:szCs w:val="21"/>
              </w:rPr>
              <w:t>8</w:t>
            </w:r>
          </w:p>
        </w:tc>
        <w:tc>
          <w:tcPr>
            <w:tcW w:w="2691" w:type="dxa"/>
          </w:tcPr>
          <w:p w14:paraId="5FD98271">
            <w:pPr>
              <w:spacing w:before="70" w:line="219" w:lineRule="auto"/>
              <w:ind w:left="550"/>
              <w:rPr>
                <w:rFonts w:ascii="仿宋" w:hAnsi="仿宋" w:eastAsia="仿宋" w:cs="宋体"/>
                <w:color w:val="7030A0"/>
                <w:szCs w:val="21"/>
              </w:rPr>
            </w:pPr>
            <w:r>
              <w:rPr>
                <w:rFonts w:ascii="仿宋" w:hAnsi="仿宋" w:eastAsia="仿宋" w:cs="宋体"/>
                <w:color w:val="7030A0"/>
                <w:spacing w:val="1"/>
                <w:szCs w:val="21"/>
              </w:rPr>
              <w:t>冠梁及围檩内力</w:t>
            </w:r>
          </w:p>
        </w:tc>
        <w:tc>
          <w:tcPr>
            <w:tcW w:w="708" w:type="dxa"/>
          </w:tcPr>
          <w:p w14:paraId="69DFE383">
            <w:pPr>
              <w:rPr>
                <w:rFonts w:ascii="仿宋" w:hAnsi="仿宋" w:eastAsia="仿宋"/>
                <w:color w:val="7030A0"/>
                <w:szCs w:val="21"/>
              </w:rPr>
            </w:pPr>
          </w:p>
        </w:tc>
        <w:tc>
          <w:tcPr>
            <w:tcW w:w="713" w:type="dxa"/>
          </w:tcPr>
          <w:p w14:paraId="142C7319">
            <w:pPr>
              <w:rPr>
                <w:rFonts w:ascii="仿宋" w:hAnsi="仿宋" w:eastAsia="仿宋"/>
                <w:color w:val="7030A0"/>
                <w:szCs w:val="21"/>
              </w:rPr>
            </w:pPr>
          </w:p>
        </w:tc>
        <w:tc>
          <w:tcPr>
            <w:tcW w:w="710" w:type="dxa"/>
          </w:tcPr>
          <w:p w14:paraId="04036BAB">
            <w:pPr>
              <w:rPr>
                <w:rFonts w:ascii="仿宋" w:hAnsi="仿宋" w:eastAsia="仿宋"/>
                <w:color w:val="7030A0"/>
                <w:szCs w:val="21"/>
              </w:rPr>
            </w:pPr>
          </w:p>
        </w:tc>
        <w:tc>
          <w:tcPr>
            <w:tcW w:w="708" w:type="dxa"/>
          </w:tcPr>
          <w:p w14:paraId="6AC2BA23">
            <w:pPr>
              <w:spacing w:before="87" w:line="238" w:lineRule="auto"/>
              <w:ind w:left="116"/>
              <w:rPr>
                <w:rFonts w:ascii="仿宋" w:hAnsi="仿宋" w:eastAsia="仿宋" w:cs="宋体"/>
                <w:color w:val="7030A0"/>
                <w:szCs w:val="21"/>
              </w:rPr>
            </w:pPr>
            <w:r>
              <w:rPr>
                <w:rFonts w:ascii="仿宋" w:hAnsi="仿宋" w:eastAsia="仿宋" w:cs="宋体"/>
                <w:color w:val="7030A0"/>
                <w:szCs w:val="21"/>
              </w:rPr>
              <w:t>√</w:t>
            </w:r>
          </w:p>
        </w:tc>
        <w:tc>
          <w:tcPr>
            <w:tcW w:w="708" w:type="dxa"/>
          </w:tcPr>
          <w:p w14:paraId="6A4C8E2F">
            <w:pPr>
              <w:spacing w:before="112" w:line="183" w:lineRule="auto"/>
              <w:ind w:left="147"/>
              <w:rPr>
                <w:rFonts w:ascii="仿宋" w:hAnsi="仿宋" w:eastAsia="仿宋" w:cs="宋体"/>
                <w:color w:val="7030A0"/>
                <w:szCs w:val="21"/>
              </w:rPr>
            </w:pPr>
            <w:r>
              <w:rPr>
                <w:rFonts w:ascii="仿宋" w:hAnsi="仿宋" w:eastAsia="仿宋" w:cs="宋体"/>
                <w:color w:val="7030A0"/>
                <w:szCs w:val="21"/>
              </w:rPr>
              <w:t>〇</w:t>
            </w:r>
          </w:p>
        </w:tc>
        <w:tc>
          <w:tcPr>
            <w:tcW w:w="709" w:type="dxa"/>
          </w:tcPr>
          <w:p w14:paraId="201DDCFD">
            <w:pPr>
              <w:rPr>
                <w:rFonts w:ascii="仿宋" w:hAnsi="仿宋" w:eastAsia="仿宋"/>
                <w:color w:val="7030A0"/>
                <w:szCs w:val="21"/>
              </w:rPr>
            </w:pPr>
          </w:p>
        </w:tc>
        <w:tc>
          <w:tcPr>
            <w:tcW w:w="709" w:type="dxa"/>
          </w:tcPr>
          <w:p w14:paraId="68CECD9E">
            <w:pPr>
              <w:rPr>
                <w:rFonts w:ascii="仿宋" w:hAnsi="仿宋" w:eastAsia="仿宋"/>
                <w:color w:val="7030A0"/>
                <w:szCs w:val="21"/>
              </w:rPr>
            </w:pPr>
          </w:p>
        </w:tc>
      </w:tr>
      <w:tr w14:paraId="7C97F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42" w:type="dxa"/>
          </w:tcPr>
          <w:p w14:paraId="04678F03">
            <w:pPr>
              <w:spacing w:before="123" w:line="183" w:lineRule="auto"/>
              <w:ind w:left="135"/>
              <w:rPr>
                <w:rFonts w:ascii="仿宋" w:hAnsi="仿宋" w:eastAsia="仿宋" w:cs="宋体"/>
                <w:color w:val="7030A0"/>
                <w:szCs w:val="21"/>
              </w:rPr>
            </w:pPr>
            <w:r>
              <w:rPr>
                <w:rFonts w:ascii="仿宋" w:hAnsi="仿宋" w:eastAsia="仿宋" w:cs="宋体"/>
                <w:color w:val="7030A0"/>
                <w:szCs w:val="21"/>
              </w:rPr>
              <w:t>9</w:t>
            </w:r>
          </w:p>
        </w:tc>
        <w:tc>
          <w:tcPr>
            <w:tcW w:w="2691" w:type="dxa"/>
          </w:tcPr>
          <w:p w14:paraId="24B55ECF">
            <w:pPr>
              <w:spacing w:before="82" w:line="219" w:lineRule="auto"/>
              <w:ind w:left="790"/>
              <w:rPr>
                <w:rFonts w:ascii="仿宋" w:hAnsi="仿宋" w:eastAsia="仿宋" w:cs="宋体"/>
                <w:color w:val="7030A0"/>
                <w:szCs w:val="21"/>
              </w:rPr>
            </w:pPr>
            <w:r>
              <w:rPr>
                <w:rFonts w:ascii="仿宋" w:hAnsi="仿宋" w:eastAsia="仿宋" w:cs="宋体"/>
                <w:color w:val="7030A0"/>
                <w:spacing w:val="3"/>
                <w:szCs w:val="21"/>
              </w:rPr>
              <w:t>支撑内力</w:t>
            </w:r>
          </w:p>
        </w:tc>
        <w:tc>
          <w:tcPr>
            <w:tcW w:w="708" w:type="dxa"/>
          </w:tcPr>
          <w:p w14:paraId="496B416B">
            <w:pPr>
              <w:rPr>
                <w:rFonts w:ascii="仿宋" w:hAnsi="仿宋" w:eastAsia="仿宋"/>
                <w:color w:val="7030A0"/>
                <w:szCs w:val="21"/>
              </w:rPr>
            </w:pPr>
          </w:p>
        </w:tc>
        <w:tc>
          <w:tcPr>
            <w:tcW w:w="713" w:type="dxa"/>
          </w:tcPr>
          <w:p w14:paraId="3C2A3F76">
            <w:pPr>
              <w:rPr>
                <w:rFonts w:ascii="仿宋" w:hAnsi="仿宋" w:eastAsia="仿宋"/>
                <w:color w:val="7030A0"/>
                <w:szCs w:val="21"/>
              </w:rPr>
            </w:pPr>
          </w:p>
        </w:tc>
        <w:tc>
          <w:tcPr>
            <w:tcW w:w="710" w:type="dxa"/>
          </w:tcPr>
          <w:p w14:paraId="320EB9E6">
            <w:pPr>
              <w:rPr>
                <w:rFonts w:ascii="仿宋" w:hAnsi="仿宋" w:eastAsia="仿宋"/>
                <w:color w:val="7030A0"/>
                <w:szCs w:val="21"/>
              </w:rPr>
            </w:pPr>
          </w:p>
        </w:tc>
        <w:tc>
          <w:tcPr>
            <w:tcW w:w="708" w:type="dxa"/>
          </w:tcPr>
          <w:p w14:paraId="77FD1C40">
            <w:pPr>
              <w:spacing w:before="98" w:line="238" w:lineRule="auto"/>
              <w:ind w:left="116"/>
              <w:rPr>
                <w:rFonts w:ascii="仿宋" w:hAnsi="仿宋" w:eastAsia="仿宋" w:cs="宋体"/>
                <w:color w:val="7030A0"/>
                <w:szCs w:val="21"/>
              </w:rPr>
            </w:pPr>
            <w:r>
              <w:rPr>
                <w:rFonts w:ascii="仿宋" w:hAnsi="仿宋" w:eastAsia="仿宋" w:cs="宋体"/>
                <w:color w:val="7030A0"/>
                <w:szCs w:val="21"/>
              </w:rPr>
              <w:t>√</w:t>
            </w:r>
          </w:p>
        </w:tc>
        <w:tc>
          <w:tcPr>
            <w:tcW w:w="708" w:type="dxa"/>
          </w:tcPr>
          <w:p w14:paraId="4B06EA7F">
            <w:pPr>
              <w:spacing w:before="98" w:line="238" w:lineRule="auto"/>
              <w:ind w:left="107"/>
              <w:rPr>
                <w:rFonts w:ascii="仿宋" w:hAnsi="仿宋" w:eastAsia="仿宋" w:cs="宋体"/>
                <w:color w:val="7030A0"/>
                <w:szCs w:val="21"/>
              </w:rPr>
            </w:pPr>
            <w:r>
              <w:rPr>
                <w:rFonts w:ascii="仿宋" w:hAnsi="仿宋" w:eastAsia="仿宋" w:cs="宋体"/>
                <w:color w:val="7030A0"/>
                <w:szCs w:val="21"/>
              </w:rPr>
              <w:t>√</w:t>
            </w:r>
          </w:p>
        </w:tc>
        <w:tc>
          <w:tcPr>
            <w:tcW w:w="709" w:type="dxa"/>
          </w:tcPr>
          <w:p w14:paraId="53C487AB">
            <w:pPr>
              <w:spacing w:before="95" w:line="234" w:lineRule="auto"/>
              <w:ind w:left="118"/>
              <w:rPr>
                <w:rFonts w:ascii="仿宋" w:hAnsi="仿宋" w:eastAsia="仿宋" w:cs="宋体"/>
                <w:color w:val="7030A0"/>
                <w:szCs w:val="21"/>
              </w:rPr>
            </w:pPr>
            <w:r>
              <w:rPr>
                <w:rFonts w:ascii="仿宋" w:hAnsi="仿宋" w:eastAsia="仿宋" w:cs="宋体"/>
                <w:color w:val="7030A0"/>
                <w:szCs w:val="21"/>
              </w:rPr>
              <w:t>〇</w:t>
            </w:r>
          </w:p>
        </w:tc>
        <w:tc>
          <w:tcPr>
            <w:tcW w:w="709" w:type="dxa"/>
          </w:tcPr>
          <w:p w14:paraId="4A5365A8">
            <w:pPr>
              <w:rPr>
                <w:rFonts w:ascii="仿宋" w:hAnsi="仿宋" w:eastAsia="仿宋"/>
                <w:color w:val="7030A0"/>
                <w:szCs w:val="21"/>
              </w:rPr>
            </w:pPr>
          </w:p>
        </w:tc>
      </w:tr>
      <w:tr w14:paraId="7BEFC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2" w:type="dxa"/>
          </w:tcPr>
          <w:p w14:paraId="2B223D1B">
            <w:pPr>
              <w:spacing w:before="113" w:line="184" w:lineRule="auto"/>
              <w:ind w:left="55"/>
              <w:rPr>
                <w:rFonts w:ascii="仿宋" w:hAnsi="仿宋" w:eastAsia="仿宋" w:cs="宋体"/>
                <w:color w:val="7030A0"/>
                <w:szCs w:val="21"/>
              </w:rPr>
            </w:pPr>
            <w:r>
              <w:rPr>
                <w:rFonts w:ascii="仿宋" w:hAnsi="仿宋" w:eastAsia="仿宋" w:cs="宋体"/>
                <w:color w:val="7030A0"/>
                <w:spacing w:val="-5"/>
                <w:szCs w:val="21"/>
              </w:rPr>
              <w:t>10</w:t>
            </w:r>
          </w:p>
        </w:tc>
        <w:tc>
          <w:tcPr>
            <w:tcW w:w="2691" w:type="dxa"/>
          </w:tcPr>
          <w:p w14:paraId="566F1B57">
            <w:pPr>
              <w:spacing w:before="73" w:line="219" w:lineRule="auto"/>
              <w:ind w:left="550"/>
              <w:rPr>
                <w:rFonts w:ascii="仿宋" w:hAnsi="仿宋" w:eastAsia="仿宋" w:cs="宋体"/>
                <w:color w:val="7030A0"/>
                <w:szCs w:val="21"/>
              </w:rPr>
            </w:pPr>
            <w:r>
              <w:rPr>
                <w:rFonts w:ascii="仿宋" w:hAnsi="仿宋" w:eastAsia="仿宋" w:cs="宋体"/>
                <w:color w:val="7030A0"/>
                <w:spacing w:val="1"/>
                <w:szCs w:val="21"/>
              </w:rPr>
              <w:t>锚杆或土钉拉力</w:t>
            </w:r>
          </w:p>
        </w:tc>
        <w:tc>
          <w:tcPr>
            <w:tcW w:w="708" w:type="dxa"/>
          </w:tcPr>
          <w:p w14:paraId="312DB1DE">
            <w:pPr>
              <w:rPr>
                <w:rFonts w:ascii="仿宋" w:hAnsi="仿宋" w:eastAsia="仿宋"/>
                <w:color w:val="7030A0"/>
                <w:szCs w:val="21"/>
              </w:rPr>
            </w:pPr>
          </w:p>
        </w:tc>
        <w:tc>
          <w:tcPr>
            <w:tcW w:w="713" w:type="dxa"/>
          </w:tcPr>
          <w:p w14:paraId="099DCD5D">
            <w:pPr>
              <w:spacing w:before="86" w:line="234" w:lineRule="auto"/>
              <w:ind w:left="195"/>
              <w:rPr>
                <w:rFonts w:ascii="仿宋" w:hAnsi="仿宋" w:eastAsia="仿宋" w:cs="宋体"/>
                <w:color w:val="7030A0"/>
                <w:szCs w:val="21"/>
              </w:rPr>
            </w:pPr>
            <w:r>
              <w:rPr>
                <w:rFonts w:ascii="仿宋" w:hAnsi="仿宋" w:eastAsia="仿宋" w:cs="宋体"/>
                <w:color w:val="7030A0"/>
                <w:szCs w:val="21"/>
              </w:rPr>
              <w:t>〇</w:t>
            </w:r>
          </w:p>
        </w:tc>
        <w:tc>
          <w:tcPr>
            <w:tcW w:w="710" w:type="dxa"/>
          </w:tcPr>
          <w:p w14:paraId="4B195131">
            <w:pPr>
              <w:rPr>
                <w:rFonts w:ascii="仿宋" w:hAnsi="仿宋" w:eastAsia="仿宋"/>
                <w:color w:val="7030A0"/>
                <w:szCs w:val="21"/>
              </w:rPr>
            </w:pPr>
          </w:p>
        </w:tc>
        <w:tc>
          <w:tcPr>
            <w:tcW w:w="708" w:type="dxa"/>
          </w:tcPr>
          <w:p w14:paraId="5581802C">
            <w:pPr>
              <w:spacing w:before="89" w:line="238" w:lineRule="auto"/>
              <w:ind w:left="116"/>
              <w:rPr>
                <w:rFonts w:ascii="仿宋" w:hAnsi="仿宋" w:eastAsia="仿宋" w:cs="宋体"/>
                <w:color w:val="7030A0"/>
                <w:szCs w:val="21"/>
              </w:rPr>
            </w:pPr>
            <w:r>
              <w:rPr>
                <w:rFonts w:ascii="仿宋" w:hAnsi="仿宋" w:eastAsia="仿宋" w:cs="宋体"/>
                <w:color w:val="7030A0"/>
                <w:szCs w:val="21"/>
              </w:rPr>
              <w:t>√</w:t>
            </w:r>
          </w:p>
        </w:tc>
        <w:tc>
          <w:tcPr>
            <w:tcW w:w="708" w:type="dxa"/>
          </w:tcPr>
          <w:p w14:paraId="2C2A0B92">
            <w:pPr>
              <w:spacing w:before="89" w:line="238" w:lineRule="auto"/>
              <w:ind w:left="107"/>
              <w:rPr>
                <w:rFonts w:ascii="仿宋" w:hAnsi="仿宋" w:eastAsia="仿宋" w:cs="宋体"/>
                <w:color w:val="7030A0"/>
                <w:szCs w:val="21"/>
              </w:rPr>
            </w:pPr>
            <w:r>
              <w:rPr>
                <w:rFonts w:ascii="仿宋" w:hAnsi="仿宋" w:eastAsia="仿宋" w:cs="宋体"/>
                <w:color w:val="7030A0"/>
                <w:szCs w:val="21"/>
              </w:rPr>
              <w:t>√</w:t>
            </w:r>
          </w:p>
        </w:tc>
        <w:tc>
          <w:tcPr>
            <w:tcW w:w="709" w:type="dxa"/>
          </w:tcPr>
          <w:p w14:paraId="3F7CCC5F">
            <w:pPr>
              <w:spacing w:before="86" w:line="234" w:lineRule="auto"/>
              <w:ind w:left="118"/>
              <w:rPr>
                <w:rFonts w:ascii="仿宋" w:hAnsi="仿宋" w:eastAsia="仿宋" w:cs="宋体"/>
                <w:color w:val="7030A0"/>
                <w:szCs w:val="21"/>
              </w:rPr>
            </w:pPr>
            <w:r>
              <w:rPr>
                <w:rFonts w:ascii="仿宋" w:hAnsi="仿宋" w:eastAsia="仿宋" w:cs="宋体"/>
                <w:color w:val="7030A0"/>
                <w:szCs w:val="21"/>
              </w:rPr>
              <w:t>〇</w:t>
            </w:r>
          </w:p>
        </w:tc>
        <w:tc>
          <w:tcPr>
            <w:tcW w:w="709" w:type="dxa"/>
          </w:tcPr>
          <w:p w14:paraId="4F96C216">
            <w:pPr>
              <w:rPr>
                <w:rFonts w:ascii="仿宋" w:hAnsi="仿宋" w:eastAsia="仿宋"/>
                <w:color w:val="7030A0"/>
                <w:szCs w:val="21"/>
              </w:rPr>
            </w:pPr>
          </w:p>
        </w:tc>
      </w:tr>
      <w:tr w14:paraId="5DA7C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42" w:type="dxa"/>
          </w:tcPr>
          <w:p w14:paraId="59647F8F">
            <w:pPr>
              <w:spacing w:before="123" w:line="184" w:lineRule="auto"/>
              <w:ind w:left="55"/>
              <w:rPr>
                <w:rFonts w:ascii="仿宋" w:hAnsi="仿宋" w:eastAsia="仿宋" w:cs="宋体"/>
                <w:color w:val="7030A0"/>
                <w:szCs w:val="21"/>
              </w:rPr>
            </w:pPr>
            <w:r>
              <w:rPr>
                <w:rFonts w:ascii="仿宋" w:hAnsi="仿宋" w:eastAsia="仿宋" w:cs="宋体"/>
                <w:color w:val="7030A0"/>
                <w:spacing w:val="-5"/>
                <w:szCs w:val="21"/>
              </w:rPr>
              <w:t>11</w:t>
            </w:r>
          </w:p>
        </w:tc>
        <w:tc>
          <w:tcPr>
            <w:tcW w:w="2691" w:type="dxa"/>
          </w:tcPr>
          <w:p w14:paraId="191898E5">
            <w:pPr>
              <w:spacing w:before="84" w:line="220" w:lineRule="auto"/>
              <w:ind w:left="630"/>
              <w:rPr>
                <w:rFonts w:ascii="仿宋" w:hAnsi="仿宋" w:eastAsia="仿宋" w:cs="宋体"/>
                <w:color w:val="7030A0"/>
                <w:szCs w:val="21"/>
              </w:rPr>
            </w:pPr>
            <w:r>
              <w:rPr>
                <w:rFonts w:ascii="仿宋" w:hAnsi="仿宋" w:eastAsia="仿宋" w:cs="宋体"/>
                <w:color w:val="7030A0"/>
                <w:spacing w:val="-1"/>
                <w:szCs w:val="21"/>
              </w:rPr>
              <w:t>立柱垂直位移</w:t>
            </w:r>
          </w:p>
        </w:tc>
        <w:tc>
          <w:tcPr>
            <w:tcW w:w="708" w:type="dxa"/>
          </w:tcPr>
          <w:p w14:paraId="4DD4B7AB">
            <w:pPr>
              <w:rPr>
                <w:rFonts w:ascii="仿宋" w:hAnsi="仿宋" w:eastAsia="仿宋"/>
                <w:color w:val="7030A0"/>
                <w:szCs w:val="21"/>
              </w:rPr>
            </w:pPr>
          </w:p>
        </w:tc>
        <w:tc>
          <w:tcPr>
            <w:tcW w:w="713" w:type="dxa"/>
          </w:tcPr>
          <w:p w14:paraId="40430310">
            <w:pPr>
              <w:rPr>
                <w:rFonts w:ascii="仿宋" w:hAnsi="仿宋" w:eastAsia="仿宋"/>
                <w:color w:val="7030A0"/>
                <w:szCs w:val="21"/>
              </w:rPr>
            </w:pPr>
          </w:p>
        </w:tc>
        <w:tc>
          <w:tcPr>
            <w:tcW w:w="710" w:type="dxa"/>
          </w:tcPr>
          <w:p w14:paraId="6E9E8FF7">
            <w:pPr>
              <w:rPr>
                <w:rFonts w:ascii="仿宋" w:hAnsi="仿宋" w:eastAsia="仿宋"/>
                <w:color w:val="7030A0"/>
                <w:szCs w:val="21"/>
              </w:rPr>
            </w:pPr>
          </w:p>
        </w:tc>
        <w:tc>
          <w:tcPr>
            <w:tcW w:w="708" w:type="dxa"/>
          </w:tcPr>
          <w:p w14:paraId="342CAB31">
            <w:pPr>
              <w:spacing w:before="99" w:line="238" w:lineRule="auto"/>
              <w:ind w:left="116"/>
              <w:rPr>
                <w:rFonts w:ascii="仿宋" w:hAnsi="仿宋" w:eastAsia="仿宋" w:cs="宋体"/>
                <w:color w:val="7030A0"/>
                <w:szCs w:val="21"/>
              </w:rPr>
            </w:pPr>
            <w:r>
              <w:rPr>
                <w:rFonts w:ascii="仿宋" w:hAnsi="仿宋" w:eastAsia="仿宋" w:cs="宋体"/>
                <w:color w:val="7030A0"/>
                <w:szCs w:val="21"/>
              </w:rPr>
              <w:t>√</w:t>
            </w:r>
          </w:p>
        </w:tc>
        <w:tc>
          <w:tcPr>
            <w:tcW w:w="708" w:type="dxa"/>
          </w:tcPr>
          <w:p w14:paraId="20F894A1">
            <w:pPr>
              <w:spacing w:before="99" w:line="238" w:lineRule="auto"/>
              <w:ind w:left="107"/>
              <w:rPr>
                <w:rFonts w:ascii="仿宋" w:hAnsi="仿宋" w:eastAsia="仿宋" w:cs="宋体"/>
                <w:color w:val="7030A0"/>
                <w:szCs w:val="21"/>
              </w:rPr>
            </w:pPr>
            <w:r>
              <w:rPr>
                <w:rFonts w:ascii="仿宋" w:hAnsi="仿宋" w:eastAsia="仿宋" w:cs="宋体"/>
                <w:color w:val="7030A0"/>
                <w:szCs w:val="21"/>
              </w:rPr>
              <w:t>√</w:t>
            </w:r>
          </w:p>
        </w:tc>
        <w:tc>
          <w:tcPr>
            <w:tcW w:w="709" w:type="dxa"/>
          </w:tcPr>
          <w:p w14:paraId="0E1C334B">
            <w:pPr>
              <w:spacing w:before="124" w:line="183" w:lineRule="auto"/>
              <w:ind w:left="158"/>
              <w:rPr>
                <w:rFonts w:ascii="仿宋" w:hAnsi="仿宋" w:eastAsia="仿宋" w:cs="宋体"/>
                <w:color w:val="7030A0"/>
                <w:szCs w:val="21"/>
              </w:rPr>
            </w:pPr>
            <w:r>
              <w:rPr>
                <w:rFonts w:ascii="仿宋" w:hAnsi="仿宋" w:eastAsia="仿宋" w:cs="宋体"/>
                <w:color w:val="7030A0"/>
                <w:szCs w:val="21"/>
              </w:rPr>
              <w:t>〇</w:t>
            </w:r>
          </w:p>
        </w:tc>
        <w:tc>
          <w:tcPr>
            <w:tcW w:w="709" w:type="dxa"/>
          </w:tcPr>
          <w:p w14:paraId="79D422D8">
            <w:pPr>
              <w:rPr>
                <w:rFonts w:ascii="仿宋" w:hAnsi="仿宋" w:eastAsia="仿宋"/>
                <w:color w:val="7030A0"/>
                <w:szCs w:val="21"/>
              </w:rPr>
            </w:pPr>
          </w:p>
        </w:tc>
      </w:tr>
      <w:tr w14:paraId="7A636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2" w:type="dxa"/>
          </w:tcPr>
          <w:p w14:paraId="133968F0">
            <w:pPr>
              <w:spacing w:before="114" w:line="184" w:lineRule="auto"/>
              <w:ind w:left="55"/>
              <w:rPr>
                <w:rFonts w:ascii="仿宋" w:hAnsi="仿宋" w:eastAsia="仿宋" w:cs="宋体"/>
                <w:color w:val="7030A0"/>
                <w:szCs w:val="21"/>
              </w:rPr>
            </w:pPr>
            <w:r>
              <w:rPr>
                <w:rFonts w:ascii="仿宋" w:hAnsi="仿宋" w:eastAsia="仿宋" w:cs="宋体"/>
                <w:color w:val="7030A0"/>
                <w:spacing w:val="-5"/>
                <w:szCs w:val="21"/>
              </w:rPr>
              <w:t>12</w:t>
            </w:r>
          </w:p>
        </w:tc>
        <w:tc>
          <w:tcPr>
            <w:tcW w:w="2691" w:type="dxa"/>
          </w:tcPr>
          <w:p w14:paraId="072BD357">
            <w:pPr>
              <w:spacing w:before="74" w:line="219" w:lineRule="auto"/>
              <w:ind w:left="790"/>
              <w:rPr>
                <w:rFonts w:ascii="仿宋" w:hAnsi="仿宋" w:eastAsia="仿宋" w:cs="宋体"/>
                <w:color w:val="7030A0"/>
                <w:szCs w:val="21"/>
              </w:rPr>
            </w:pPr>
            <w:r>
              <w:rPr>
                <w:rFonts w:ascii="仿宋" w:hAnsi="仿宋" w:eastAsia="仿宋" w:cs="宋体"/>
                <w:color w:val="7030A0"/>
                <w:spacing w:val="-2"/>
                <w:szCs w:val="21"/>
              </w:rPr>
              <w:t>立柱内力</w:t>
            </w:r>
          </w:p>
        </w:tc>
        <w:tc>
          <w:tcPr>
            <w:tcW w:w="708" w:type="dxa"/>
          </w:tcPr>
          <w:p w14:paraId="0D89903B">
            <w:pPr>
              <w:rPr>
                <w:rFonts w:ascii="仿宋" w:hAnsi="仿宋" w:eastAsia="仿宋"/>
                <w:color w:val="7030A0"/>
                <w:szCs w:val="21"/>
              </w:rPr>
            </w:pPr>
          </w:p>
        </w:tc>
        <w:tc>
          <w:tcPr>
            <w:tcW w:w="713" w:type="dxa"/>
          </w:tcPr>
          <w:p w14:paraId="74227F4D">
            <w:pPr>
              <w:rPr>
                <w:rFonts w:ascii="仿宋" w:hAnsi="仿宋" w:eastAsia="仿宋"/>
                <w:color w:val="7030A0"/>
                <w:szCs w:val="21"/>
              </w:rPr>
            </w:pPr>
          </w:p>
        </w:tc>
        <w:tc>
          <w:tcPr>
            <w:tcW w:w="710" w:type="dxa"/>
          </w:tcPr>
          <w:p w14:paraId="3AA185FF">
            <w:pPr>
              <w:rPr>
                <w:rFonts w:ascii="仿宋" w:hAnsi="仿宋" w:eastAsia="仿宋"/>
                <w:color w:val="7030A0"/>
                <w:szCs w:val="21"/>
              </w:rPr>
            </w:pPr>
          </w:p>
        </w:tc>
        <w:tc>
          <w:tcPr>
            <w:tcW w:w="708" w:type="dxa"/>
          </w:tcPr>
          <w:p w14:paraId="1DFA7E2A">
            <w:pPr>
              <w:spacing w:before="87" w:line="234" w:lineRule="auto"/>
              <w:ind w:left="116"/>
              <w:rPr>
                <w:rFonts w:ascii="仿宋" w:hAnsi="仿宋" w:eastAsia="仿宋" w:cs="宋体"/>
                <w:color w:val="7030A0"/>
                <w:szCs w:val="21"/>
              </w:rPr>
            </w:pPr>
            <w:r>
              <w:rPr>
                <w:rFonts w:ascii="仿宋" w:hAnsi="仿宋" w:eastAsia="仿宋" w:cs="宋体"/>
                <w:color w:val="7030A0"/>
                <w:szCs w:val="21"/>
              </w:rPr>
              <w:t>〇</w:t>
            </w:r>
          </w:p>
        </w:tc>
        <w:tc>
          <w:tcPr>
            <w:tcW w:w="708" w:type="dxa"/>
          </w:tcPr>
          <w:p w14:paraId="0DBA0E49">
            <w:pPr>
              <w:spacing w:before="87" w:line="234" w:lineRule="auto"/>
              <w:ind w:left="107"/>
              <w:rPr>
                <w:rFonts w:ascii="仿宋" w:hAnsi="仿宋" w:eastAsia="仿宋" w:cs="宋体"/>
                <w:color w:val="7030A0"/>
                <w:szCs w:val="21"/>
              </w:rPr>
            </w:pPr>
            <w:r>
              <w:rPr>
                <w:rFonts w:ascii="仿宋" w:hAnsi="仿宋" w:eastAsia="仿宋" w:cs="宋体"/>
                <w:color w:val="7030A0"/>
                <w:szCs w:val="21"/>
              </w:rPr>
              <w:t>〇</w:t>
            </w:r>
          </w:p>
        </w:tc>
        <w:tc>
          <w:tcPr>
            <w:tcW w:w="709" w:type="dxa"/>
          </w:tcPr>
          <w:p w14:paraId="1FF5FEC7">
            <w:pPr>
              <w:rPr>
                <w:rFonts w:ascii="仿宋" w:hAnsi="仿宋" w:eastAsia="仿宋"/>
                <w:color w:val="7030A0"/>
                <w:szCs w:val="21"/>
              </w:rPr>
            </w:pPr>
          </w:p>
        </w:tc>
        <w:tc>
          <w:tcPr>
            <w:tcW w:w="709" w:type="dxa"/>
          </w:tcPr>
          <w:p w14:paraId="0958706D">
            <w:pPr>
              <w:rPr>
                <w:rFonts w:ascii="仿宋" w:hAnsi="仿宋" w:eastAsia="仿宋"/>
                <w:color w:val="7030A0"/>
                <w:szCs w:val="21"/>
              </w:rPr>
            </w:pPr>
          </w:p>
        </w:tc>
      </w:tr>
      <w:tr w14:paraId="0D17E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42" w:type="dxa"/>
          </w:tcPr>
          <w:p w14:paraId="4D7B6B04">
            <w:pPr>
              <w:spacing w:before="124" w:line="184" w:lineRule="auto"/>
              <w:ind w:left="55"/>
              <w:rPr>
                <w:rFonts w:ascii="仿宋" w:hAnsi="仿宋" w:eastAsia="仿宋" w:cs="宋体"/>
                <w:color w:val="7030A0"/>
                <w:szCs w:val="21"/>
              </w:rPr>
            </w:pPr>
            <w:r>
              <w:rPr>
                <w:rFonts w:ascii="仿宋" w:hAnsi="仿宋" w:eastAsia="仿宋" w:cs="宋体"/>
                <w:color w:val="7030A0"/>
                <w:spacing w:val="-5"/>
                <w:szCs w:val="21"/>
              </w:rPr>
              <w:t>13</w:t>
            </w:r>
          </w:p>
        </w:tc>
        <w:tc>
          <w:tcPr>
            <w:tcW w:w="2691" w:type="dxa"/>
          </w:tcPr>
          <w:p w14:paraId="7D6BB588">
            <w:pPr>
              <w:spacing w:before="84" w:line="219" w:lineRule="auto"/>
              <w:ind w:left="470"/>
              <w:rPr>
                <w:rFonts w:ascii="仿宋" w:hAnsi="仿宋" w:eastAsia="仿宋" w:cs="宋体"/>
                <w:color w:val="7030A0"/>
                <w:szCs w:val="21"/>
              </w:rPr>
            </w:pPr>
            <w:r>
              <w:rPr>
                <w:rFonts w:ascii="仿宋" w:hAnsi="仿宋" w:eastAsia="仿宋" w:cs="宋体"/>
                <w:color w:val="7030A0"/>
                <w:spacing w:val="-1"/>
                <w:szCs w:val="21"/>
              </w:rPr>
              <w:t>基坑外地下水水位</w:t>
            </w:r>
          </w:p>
        </w:tc>
        <w:tc>
          <w:tcPr>
            <w:tcW w:w="708" w:type="dxa"/>
          </w:tcPr>
          <w:p w14:paraId="33E462C5">
            <w:pPr>
              <w:spacing w:before="100" w:line="238" w:lineRule="auto"/>
              <w:ind w:left="184"/>
              <w:rPr>
                <w:rFonts w:ascii="仿宋" w:hAnsi="仿宋" w:eastAsia="仿宋" w:cs="宋体"/>
                <w:color w:val="7030A0"/>
                <w:szCs w:val="21"/>
              </w:rPr>
            </w:pPr>
            <w:r>
              <w:rPr>
                <w:rFonts w:ascii="仿宋" w:hAnsi="仿宋" w:eastAsia="仿宋" w:cs="宋体"/>
                <w:color w:val="7030A0"/>
                <w:szCs w:val="21"/>
              </w:rPr>
              <w:t>√</w:t>
            </w:r>
          </w:p>
        </w:tc>
        <w:tc>
          <w:tcPr>
            <w:tcW w:w="713" w:type="dxa"/>
          </w:tcPr>
          <w:p w14:paraId="311B5285">
            <w:pPr>
              <w:spacing w:before="100" w:line="238" w:lineRule="auto"/>
              <w:ind w:left="195"/>
              <w:rPr>
                <w:rFonts w:ascii="仿宋" w:hAnsi="仿宋" w:eastAsia="仿宋" w:cs="宋体"/>
                <w:color w:val="7030A0"/>
                <w:szCs w:val="21"/>
              </w:rPr>
            </w:pPr>
            <w:r>
              <w:rPr>
                <w:rFonts w:ascii="仿宋" w:hAnsi="仿宋" w:eastAsia="仿宋" w:cs="宋体"/>
                <w:color w:val="7030A0"/>
                <w:szCs w:val="21"/>
              </w:rPr>
              <w:t>√</w:t>
            </w:r>
          </w:p>
        </w:tc>
        <w:tc>
          <w:tcPr>
            <w:tcW w:w="710" w:type="dxa"/>
          </w:tcPr>
          <w:p w14:paraId="39AAEDC6">
            <w:pPr>
              <w:spacing w:before="100" w:line="238" w:lineRule="auto"/>
              <w:ind w:left="236"/>
              <w:rPr>
                <w:rFonts w:ascii="仿宋" w:hAnsi="仿宋" w:eastAsia="仿宋" w:cs="宋体"/>
                <w:color w:val="7030A0"/>
                <w:szCs w:val="21"/>
              </w:rPr>
            </w:pPr>
            <w:r>
              <w:rPr>
                <w:rFonts w:ascii="仿宋" w:hAnsi="仿宋" w:eastAsia="仿宋" w:cs="宋体"/>
                <w:color w:val="7030A0"/>
                <w:szCs w:val="21"/>
              </w:rPr>
              <w:t>√</w:t>
            </w:r>
          </w:p>
        </w:tc>
        <w:tc>
          <w:tcPr>
            <w:tcW w:w="708" w:type="dxa"/>
          </w:tcPr>
          <w:p w14:paraId="2A85A4D1">
            <w:pPr>
              <w:spacing w:before="100" w:line="238" w:lineRule="auto"/>
              <w:ind w:left="116"/>
              <w:rPr>
                <w:rFonts w:ascii="仿宋" w:hAnsi="仿宋" w:eastAsia="仿宋" w:cs="宋体"/>
                <w:color w:val="7030A0"/>
                <w:szCs w:val="21"/>
              </w:rPr>
            </w:pPr>
            <w:r>
              <w:rPr>
                <w:rFonts w:ascii="仿宋" w:hAnsi="仿宋" w:eastAsia="仿宋" w:cs="宋体"/>
                <w:color w:val="7030A0"/>
                <w:szCs w:val="21"/>
              </w:rPr>
              <w:t>√</w:t>
            </w:r>
          </w:p>
        </w:tc>
        <w:tc>
          <w:tcPr>
            <w:tcW w:w="708" w:type="dxa"/>
          </w:tcPr>
          <w:p w14:paraId="7B36F193">
            <w:pPr>
              <w:spacing w:before="100" w:line="238" w:lineRule="auto"/>
              <w:ind w:left="107"/>
              <w:rPr>
                <w:rFonts w:ascii="仿宋" w:hAnsi="仿宋" w:eastAsia="仿宋" w:cs="宋体"/>
                <w:color w:val="7030A0"/>
                <w:szCs w:val="21"/>
              </w:rPr>
            </w:pPr>
            <w:r>
              <w:rPr>
                <w:rFonts w:ascii="仿宋" w:hAnsi="仿宋" w:eastAsia="仿宋" w:cs="宋体"/>
                <w:color w:val="7030A0"/>
                <w:szCs w:val="21"/>
              </w:rPr>
              <w:t>√</w:t>
            </w:r>
          </w:p>
        </w:tc>
        <w:tc>
          <w:tcPr>
            <w:tcW w:w="709" w:type="dxa"/>
          </w:tcPr>
          <w:p w14:paraId="1E963EC2">
            <w:pPr>
              <w:spacing w:before="100" w:line="238" w:lineRule="auto"/>
              <w:ind w:left="118"/>
              <w:rPr>
                <w:rFonts w:ascii="仿宋" w:hAnsi="仿宋" w:eastAsia="仿宋" w:cs="宋体"/>
                <w:color w:val="7030A0"/>
                <w:szCs w:val="21"/>
              </w:rPr>
            </w:pPr>
            <w:r>
              <w:rPr>
                <w:rFonts w:ascii="仿宋" w:hAnsi="仿宋" w:eastAsia="仿宋" w:cs="宋体"/>
                <w:color w:val="7030A0"/>
                <w:szCs w:val="21"/>
              </w:rPr>
              <w:t>√</w:t>
            </w:r>
          </w:p>
        </w:tc>
        <w:tc>
          <w:tcPr>
            <w:tcW w:w="709" w:type="dxa"/>
          </w:tcPr>
          <w:p w14:paraId="01E03247">
            <w:pPr>
              <w:spacing w:before="100" w:line="238" w:lineRule="auto"/>
              <w:ind w:left="109"/>
              <w:rPr>
                <w:rFonts w:ascii="仿宋" w:hAnsi="仿宋" w:eastAsia="仿宋" w:cs="宋体"/>
                <w:color w:val="7030A0"/>
                <w:szCs w:val="21"/>
              </w:rPr>
            </w:pPr>
            <w:r>
              <w:rPr>
                <w:rFonts w:ascii="仿宋" w:hAnsi="仿宋" w:eastAsia="仿宋" w:cs="宋体"/>
                <w:color w:val="7030A0"/>
                <w:szCs w:val="21"/>
              </w:rPr>
              <w:t>√</w:t>
            </w:r>
          </w:p>
        </w:tc>
      </w:tr>
      <w:tr w14:paraId="039FD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2" w:type="dxa"/>
          </w:tcPr>
          <w:p w14:paraId="26DFE3CC">
            <w:pPr>
              <w:spacing w:before="115" w:line="184" w:lineRule="auto"/>
              <w:ind w:left="55"/>
              <w:rPr>
                <w:rFonts w:ascii="仿宋" w:hAnsi="仿宋" w:eastAsia="仿宋" w:cs="宋体"/>
                <w:color w:val="7030A0"/>
                <w:szCs w:val="21"/>
              </w:rPr>
            </w:pPr>
            <w:r>
              <w:rPr>
                <w:rFonts w:ascii="仿宋" w:hAnsi="仿宋" w:eastAsia="仿宋" w:cs="宋体"/>
                <w:color w:val="7030A0"/>
                <w:spacing w:val="-5"/>
                <w:szCs w:val="21"/>
              </w:rPr>
              <w:t>14</w:t>
            </w:r>
          </w:p>
        </w:tc>
        <w:tc>
          <w:tcPr>
            <w:tcW w:w="2691" w:type="dxa"/>
          </w:tcPr>
          <w:p w14:paraId="118FD4D5">
            <w:pPr>
              <w:spacing w:before="75" w:line="219" w:lineRule="auto"/>
              <w:ind w:left="470"/>
              <w:rPr>
                <w:rFonts w:ascii="仿宋" w:hAnsi="仿宋" w:eastAsia="仿宋" w:cs="宋体"/>
                <w:color w:val="7030A0"/>
                <w:szCs w:val="21"/>
              </w:rPr>
            </w:pPr>
            <w:r>
              <w:rPr>
                <w:rFonts w:ascii="仿宋" w:hAnsi="仿宋" w:eastAsia="仿宋" w:cs="宋体"/>
                <w:color w:val="7030A0"/>
                <w:spacing w:val="-1"/>
                <w:szCs w:val="21"/>
              </w:rPr>
              <w:t>基坑内地下水水位</w:t>
            </w:r>
          </w:p>
        </w:tc>
        <w:tc>
          <w:tcPr>
            <w:tcW w:w="708" w:type="dxa"/>
          </w:tcPr>
          <w:p w14:paraId="6D387F93">
            <w:pPr>
              <w:spacing w:before="88" w:line="234" w:lineRule="auto"/>
              <w:ind w:left="184"/>
              <w:rPr>
                <w:rFonts w:ascii="仿宋" w:hAnsi="仿宋" w:eastAsia="仿宋" w:cs="宋体"/>
                <w:color w:val="7030A0"/>
                <w:szCs w:val="21"/>
              </w:rPr>
            </w:pPr>
            <w:r>
              <w:rPr>
                <w:rFonts w:ascii="仿宋" w:hAnsi="仿宋" w:eastAsia="仿宋" w:cs="宋体"/>
                <w:color w:val="7030A0"/>
                <w:szCs w:val="21"/>
              </w:rPr>
              <w:t>〇</w:t>
            </w:r>
          </w:p>
        </w:tc>
        <w:tc>
          <w:tcPr>
            <w:tcW w:w="713" w:type="dxa"/>
          </w:tcPr>
          <w:p w14:paraId="204E0F17">
            <w:pPr>
              <w:spacing w:before="88" w:line="234" w:lineRule="auto"/>
              <w:ind w:left="195"/>
              <w:rPr>
                <w:rFonts w:ascii="仿宋" w:hAnsi="仿宋" w:eastAsia="仿宋" w:cs="宋体"/>
                <w:color w:val="7030A0"/>
                <w:szCs w:val="21"/>
              </w:rPr>
            </w:pPr>
            <w:r>
              <w:rPr>
                <w:rFonts w:ascii="仿宋" w:hAnsi="仿宋" w:eastAsia="仿宋" w:cs="宋体"/>
                <w:color w:val="7030A0"/>
                <w:szCs w:val="21"/>
              </w:rPr>
              <w:t>〇</w:t>
            </w:r>
          </w:p>
        </w:tc>
        <w:tc>
          <w:tcPr>
            <w:tcW w:w="710" w:type="dxa"/>
          </w:tcPr>
          <w:p w14:paraId="494664E2">
            <w:pPr>
              <w:rPr>
                <w:rFonts w:ascii="仿宋" w:hAnsi="仿宋" w:eastAsia="仿宋"/>
                <w:color w:val="7030A0"/>
                <w:szCs w:val="21"/>
              </w:rPr>
            </w:pPr>
          </w:p>
        </w:tc>
        <w:tc>
          <w:tcPr>
            <w:tcW w:w="708" w:type="dxa"/>
          </w:tcPr>
          <w:p w14:paraId="1C8216EB">
            <w:pPr>
              <w:spacing w:before="88" w:line="234" w:lineRule="auto"/>
              <w:ind w:left="116"/>
              <w:rPr>
                <w:rFonts w:ascii="仿宋" w:hAnsi="仿宋" w:eastAsia="仿宋" w:cs="宋体"/>
                <w:color w:val="7030A0"/>
                <w:szCs w:val="21"/>
              </w:rPr>
            </w:pPr>
            <w:r>
              <w:rPr>
                <w:rFonts w:ascii="仿宋" w:hAnsi="仿宋" w:eastAsia="仿宋" w:cs="宋体"/>
                <w:color w:val="7030A0"/>
                <w:szCs w:val="21"/>
              </w:rPr>
              <w:t>〇</w:t>
            </w:r>
          </w:p>
        </w:tc>
        <w:tc>
          <w:tcPr>
            <w:tcW w:w="708" w:type="dxa"/>
          </w:tcPr>
          <w:p w14:paraId="27170B12">
            <w:pPr>
              <w:spacing w:before="116" w:line="183" w:lineRule="auto"/>
              <w:ind w:left="147"/>
              <w:rPr>
                <w:rFonts w:ascii="仿宋" w:hAnsi="仿宋" w:eastAsia="仿宋" w:cs="宋体"/>
                <w:color w:val="7030A0"/>
                <w:szCs w:val="21"/>
              </w:rPr>
            </w:pPr>
            <w:r>
              <w:rPr>
                <w:rFonts w:ascii="仿宋" w:hAnsi="仿宋" w:eastAsia="仿宋" w:cs="宋体"/>
                <w:color w:val="7030A0"/>
                <w:szCs w:val="21"/>
              </w:rPr>
              <w:t>〇</w:t>
            </w:r>
          </w:p>
        </w:tc>
        <w:tc>
          <w:tcPr>
            <w:tcW w:w="709" w:type="dxa"/>
          </w:tcPr>
          <w:p w14:paraId="1ED0BC13">
            <w:pPr>
              <w:rPr>
                <w:rFonts w:ascii="仿宋" w:hAnsi="仿宋" w:eastAsia="仿宋"/>
                <w:color w:val="7030A0"/>
                <w:szCs w:val="21"/>
              </w:rPr>
            </w:pPr>
          </w:p>
        </w:tc>
        <w:tc>
          <w:tcPr>
            <w:tcW w:w="709" w:type="dxa"/>
          </w:tcPr>
          <w:p w14:paraId="4B717325">
            <w:pPr>
              <w:rPr>
                <w:rFonts w:ascii="仿宋" w:hAnsi="仿宋" w:eastAsia="仿宋"/>
                <w:color w:val="7030A0"/>
                <w:szCs w:val="21"/>
              </w:rPr>
            </w:pPr>
          </w:p>
        </w:tc>
      </w:tr>
      <w:tr w14:paraId="064E0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542" w:type="dxa"/>
          </w:tcPr>
          <w:p w14:paraId="5DB8E6D8">
            <w:pPr>
              <w:spacing w:before="126" w:line="184" w:lineRule="auto"/>
              <w:ind w:left="55"/>
              <w:rPr>
                <w:rFonts w:ascii="仿宋" w:hAnsi="仿宋" w:eastAsia="仿宋" w:cs="宋体"/>
                <w:color w:val="7030A0"/>
                <w:szCs w:val="21"/>
              </w:rPr>
            </w:pPr>
            <w:r>
              <w:rPr>
                <w:rFonts w:ascii="仿宋" w:hAnsi="仿宋" w:eastAsia="仿宋" w:cs="宋体"/>
                <w:color w:val="7030A0"/>
                <w:spacing w:val="-5"/>
                <w:szCs w:val="21"/>
              </w:rPr>
              <w:t>15</w:t>
            </w:r>
          </w:p>
        </w:tc>
        <w:tc>
          <w:tcPr>
            <w:tcW w:w="2691" w:type="dxa"/>
          </w:tcPr>
          <w:p w14:paraId="47ED38DD">
            <w:pPr>
              <w:spacing w:before="86" w:line="219" w:lineRule="auto"/>
              <w:ind w:left="710"/>
              <w:rPr>
                <w:rFonts w:ascii="仿宋" w:hAnsi="仿宋" w:eastAsia="仿宋" w:cs="宋体"/>
                <w:color w:val="7030A0"/>
                <w:szCs w:val="21"/>
              </w:rPr>
            </w:pPr>
            <w:r>
              <w:rPr>
                <w:rFonts w:ascii="仿宋" w:hAnsi="仿宋" w:eastAsia="仿宋" w:cs="宋体"/>
                <w:color w:val="7030A0"/>
                <w:spacing w:val="2"/>
                <w:szCs w:val="21"/>
              </w:rPr>
              <w:t>孔隙水压力</w:t>
            </w:r>
          </w:p>
        </w:tc>
        <w:tc>
          <w:tcPr>
            <w:tcW w:w="708" w:type="dxa"/>
          </w:tcPr>
          <w:p w14:paraId="122EF4CE">
            <w:pPr>
              <w:spacing w:before="99" w:line="234" w:lineRule="auto"/>
              <w:ind w:left="184"/>
              <w:rPr>
                <w:rFonts w:ascii="仿宋" w:hAnsi="仿宋" w:eastAsia="仿宋" w:cs="宋体"/>
                <w:color w:val="7030A0"/>
                <w:szCs w:val="21"/>
              </w:rPr>
            </w:pPr>
            <w:r>
              <w:rPr>
                <w:rFonts w:ascii="仿宋" w:hAnsi="仿宋" w:eastAsia="仿宋" w:cs="宋体"/>
                <w:color w:val="7030A0"/>
                <w:szCs w:val="21"/>
              </w:rPr>
              <w:t>〇</w:t>
            </w:r>
          </w:p>
        </w:tc>
        <w:tc>
          <w:tcPr>
            <w:tcW w:w="713" w:type="dxa"/>
          </w:tcPr>
          <w:p w14:paraId="633BD08B">
            <w:pPr>
              <w:spacing w:before="99" w:line="234" w:lineRule="auto"/>
              <w:ind w:left="195"/>
              <w:rPr>
                <w:rFonts w:ascii="仿宋" w:hAnsi="仿宋" w:eastAsia="仿宋" w:cs="宋体"/>
                <w:color w:val="7030A0"/>
                <w:szCs w:val="21"/>
              </w:rPr>
            </w:pPr>
            <w:r>
              <w:rPr>
                <w:rFonts w:ascii="仿宋" w:hAnsi="仿宋" w:eastAsia="仿宋" w:cs="宋体"/>
                <w:color w:val="7030A0"/>
                <w:szCs w:val="21"/>
              </w:rPr>
              <w:t>〇</w:t>
            </w:r>
          </w:p>
        </w:tc>
        <w:tc>
          <w:tcPr>
            <w:tcW w:w="710" w:type="dxa"/>
          </w:tcPr>
          <w:p w14:paraId="14C7C2CA">
            <w:pPr>
              <w:rPr>
                <w:rFonts w:ascii="仿宋" w:hAnsi="仿宋" w:eastAsia="仿宋"/>
                <w:color w:val="7030A0"/>
                <w:szCs w:val="21"/>
              </w:rPr>
            </w:pPr>
          </w:p>
        </w:tc>
        <w:tc>
          <w:tcPr>
            <w:tcW w:w="708" w:type="dxa"/>
          </w:tcPr>
          <w:p w14:paraId="7B2308F1">
            <w:pPr>
              <w:spacing w:before="99" w:line="234" w:lineRule="auto"/>
              <w:ind w:left="116"/>
              <w:rPr>
                <w:rFonts w:ascii="仿宋" w:hAnsi="仿宋" w:eastAsia="仿宋" w:cs="宋体"/>
                <w:color w:val="7030A0"/>
                <w:szCs w:val="21"/>
              </w:rPr>
            </w:pPr>
            <w:r>
              <w:rPr>
                <w:rFonts w:ascii="仿宋" w:hAnsi="仿宋" w:eastAsia="仿宋" w:cs="宋体"/>
                <w:color w:val="7030A0"/>
                <w:szCs w:val="21"/>
              </w:rPr>
              <w:t>〇</w:t>
            </w:r>
          </w:p>
        </w:tc>
        <w:tc>
          <w:tcPr>
            <w:tcW w:w="708" w:type="dxa"/>
          </w:tcPr>
          <w:p w14:paraId="16F57418">
            <w:pPr>
              <w:rPr>
                <w:rFonts w:ascii="仿宋" w:hAnsi="仿宋" w:eastAsia="仿宋"/>
                <w:color w:val="7030A0"/>
                <w:szCs w:val="21"/>
              </w:rPr>
            </w:pPr>
          </w:p>
        </w:tc>
        <w:tc>
          <w:tcPr>
            <w:tcW w:w="709" w:type="dxa"/>
          </w:tcPr>
          <w:p w14:paraId="4ED01AB4">
            <w:pPr>
              <w:rPr>
                <w:rFonts w:ascii="仿宋" w:hAnsi="仿宋" w:eastAsia="仿宋"/>
                <w:color w:val="7030A0"/>
                <w:szCs w:val="21"/>
              </w:rPr>
            </w:pPr>
          </w:p>
        </w:tc>
        <w:tc>
          <w:tcPr>
            <w:tcW w:w="709" w:type="dxa"/>
          </w:tcPr>
          <w:p w14:paraId="3550AD66">
            <w:pPr>
              <w:rPr>
                <w:rFonts w:ascii="仿宋" w:hAnsi="仿宋" w:eastAsia="仿宋"/>
                <w:color w:val="7030A0"/>
                <w:szCs w:val="21"/>
              </w:rPr>
            </w:pPr>
          </w:p>
        </w:tc>
      </w:tr>
      <w:tr w14:paraId="2C05F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2" w:type="dxa"/>
          </w:tcPr>
          <w:p w14:paraId="0CBE9966">
            <w:pPr>
              <w:spacing w:before="116" w:line="184" w:lineRule="auto"/>
              <w:ind w:left="55"/>
              <w:rPr>
                <w:rFonts w:ascii="仿宋" w:hAnsi="仿宋" w:eastAsia="仿宋" w:cs="宋体"/>
                <w:color w:val="7030A0"/>
                <w:szCs w:val="21"/>
              </w:rPr>
            </w:pPr>
            <w:r>
              <w:rPr>
                <w:rFonts w:ascii="仿宋" w:hAnsi="仿宋" w:eastAsia="仿宋" w:cs="宋体"/>
                <w:color w:val="7030A0"/>
                <w:spacing w:val="-5"/>
                <w:szCs w:val="21"/>
              </w:rPr>
              <w:t>16</w:t>
            </w:r>
          </w:p>
        </w:tc>
        <w:tc>
          <w:tcPr>
            <w:tcW w:w="2691" w:type="dxa"/>
          </w:tcPr>
          <w:p w14:paraId="4D69C0AA">
            <w:pPr>
              <w:spacing w:before="76" w:line="219" w:lineRule="auto"/>
              <w:ind w:left="230"/>
              <w:rPr>
                <w:rFonts w:ascii="仿宋" w:hAnsi="仿宋" w:eastAsia="仿宋" w:cs="宋体"/>
                <w:color w:val="7030A0"/>
                <w:szCs w:val="21"/>
              </w:rPr>
            </w:pPr>
            <w:r>
              <w:rPr>
                <w:rFonts w:ascii="仿宋" w:hAnsi="仿宋" w:eastAsia="仿宋" w:cs="宋体"/>
                <w:color w:val="7030A0"/>
                <w:spacing w:val="2"/>
                <w:szCs w:val="21"/>
              </w:rPr>
              <w:t>土体深层侧向变形（测斜）</w:t>
            </w:r>
          </w:p>
        </w:tc>
        <w:tc>
          <w:tcPr>
            <w:tcW w:w="708" w:type="dxa"/>
          </w:tcPr>
          <w:p w14:paraId="5ED30C2A">
            <w:pPr>
              <w:spacing w:before="89" w:line="234" w:lineRule="auto"/>
              <w:ind w:left="184"/>
              <w:rPr>
                <w:rFonts w:ascii="仿宋" w:hAnsi="仿宋" w:eastAsia="仿宋" w:cs="宋体"/>
                <w:color w:val="7030A0"/>
                <w:szCs w:val="21"/>
              </w:rPr>
            </w:pPr>
            <w:r>
              <w:rPr>
                <w:rFonts w:ascii="仿宋" w:hAnsi="仿宋" w:eastAsia="仿宋" w:cs="宋体"/>
                <w:color w:val="7030A0"/>
                <w:szCs w:val="21"/>
              </w:rPr>
              <w:t>〇</w:t>
            </w:r>
          </w:p>
        </w:tc>
        <w:tc>
          <w:tcPr>
            <w:tcW w:w="713" w:type="dxa"/>
          </w:tcPr>
          <w:p w14:paraId="69F959D0">
            <w:pPr>
              <w:spacing w:before="89" w:line="234" w:lineRule="auto"/>
              <w:ind w:left="195"/>
              <w:rPr>
                <w:rFonts w:ascii="仿宋" w:hAnsi="仿宋" w:eastAsia="仿宋" w:cs="宋体"/>
                <w:color w:val="7030A0"/>
                <w:szCs w:val="21"/>
              </w:rPr>
            </w:pPr>
            <w:r>
              <w:rPr>
                <w:rFonts w:ascii="仿宋" w:hAnsi="仿宋" w:eastAsia="仿宋" w:cs="宋体"/>
                <w:color w:val="7030A0"/>
                <w:szCs w:val="21"/>
              </w:rPr>
              <w:t>〇</w:t>
            </w:r>
          </w:p>
        </w:tc>
        <w:tc>
          <w:tcPr>
            <w:tcW w:w="710" w:type="dxa"/>
          </w:tcPr>
          <w:p w14:paraId="068A19EA">
            <w:pPr>
              <w:rPr>
                <w:rFonts w:ascii="仿宋" w:hAnsi="仿宋" w:eastAsia="仿宋"/>
                <w:color w:val="7030A0"/>
                <w:szCs w:val="21"/>
              </w:rPr>
            </w:pPr>
          </w:p>
        </w:tc>
        <w:tc>
          <w:tcPr>
            <w:tcW w:w="708" w:type="dxa"/>
          </w:tcPr>
          <w:p w14:paraId="0B46C32F">
            <w:pPr>
              <w:spacing w:before="92" w:line="238" w:lineRule="auto"/>
              <w:ind w:left="116"/>
              <w:rPr>
                <w:rFonts w:ascii="仿宋" w:hAnsi="仿宋" w:eastAsia="仿宋" w:cs="宋体"/>
                <w:color w:val="7030A0"/>
                <w:szCs w:val="21"/>
              </w:rPr>
            </w:pPr>
            <w:r>
              <w:rPr>
                <w:rFonts w:ascii="仿宋" w:hAnsi="仿宋" w:eastAsia="仿宋" w:cs="宋体"/>
                <w:color w:val="7030A0"/>
                <w:szCs w:val="21"/>
              </w:rPr>
              <w:t>√</w:t>
            </w:r>
          </w:p>
        </w:tc>
        <w:tc>
          <w:tcPr>
            <w:tcW w:w="708" w:type="dxa"/>
          </w:tcPr>
          <w:p w14:paraId="3106A2A6">
            <w:pPr>
              <w:spacing w:before="89" w:line="234" w:lineRule="auto"/>
              <w:ind w:left="107"/>
              <w:rPr>
                <w:rFonts w:ascii="仿宋" w:hAnsi="仿宋" w:eastAsia="仿宋" w:cs="宋体"/>
                <w:color w:val="7030A0"/>
                <w:szCs w:val="21"/>
              </w:rPr>
            </w:pPr>
            <w:r>
              <w:rPr>
                <w:rFonts w:ascii="仿宋" w:hAnsi="仿宋" w:eastAsia="仿宋" w:cs="宋体"/>
                <w:color w:val="7030A0"/>
                <w:szCs w:val="21"/>
              </w:rPr>
              <w:t>〇</w:t>
            </w:r>
          </w:p>
        </w:tc>
        <w:tc>
          <w:tcPr>
            <w:tcW w:w="709" w:type="dxa"/>
          </w:tcPr>
          <w:p w14:paraId="4ABD6559">
            <w:pPr>
              <w:rPr>
                <w:rFonts w:ascii="仿宋" w:hAnsi="仿宋" w:eastAsia="仿宋"/>
                <w:color w:val="7030A0"/>
                <w:szCs w:val="21"/>
              </w:rPr>
            </w:pPr>
          </w:p>
        </w:tc>
        <w:tc>
          <w:tcPr>
            <w:tcW w:w="709" w:type="dxa"/>
          </w:tcPr>
          <w:p w14:paraId="37057C6F">
            <w:pPr>
              <w:rPr>
                <w:rFonts w:ascii="仿宋" w:hAnsi="仿宋" w:eastAsia="仿宋"/>
                <w:color w:val="7030A0"/>
                <w:szCs w:val="21"/>
              </w:rPr>
            </w:pPr>
          </w:p>
        </w:tc>
      </w:tr>
      <w:tr w14:paraId="671FE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542" w:type="dxa"/>
          </w:tcPr>
          <w:p w14:paraId="4155C7D0">
            <w:pPr>
              <w:spacing w:before="126" w:line="184" w:lineRule="auto"/>
              <w:ind w:left="55"/>
              <w:rPr>
                <w:rFonts w:ascii="仿宋" w:hAnsi="仿宋" w:eastAsia="仿宋" w:cs="宋体"/>
                <w:color w:val="7030A0"/>
                <w:szCs w:val="21"/>
              </w:rPr>
            </w:pPr>
            <w:r>
              <w:rPr>
                <w:rFonts w:ascii="仿宋" w:hAnsi="仿宋" w:eastAsia="仿宋" w:cs="宋体"/>
                <w:color w:val="7030A0"/>
                <w:spacing w:val="-5"/>
                <w:szCs w:val="21"/>
              </w:rPr>
              <w:t>17</w:t>
            </w:r>
          </w:p>
        </w:tc>
        <w:tc>
          <w:tcPr>
            <w:tcW w:w="2691" w:type="dxa"/>
          </w:tcPr>
          <w:p w14:paraId="6D07355D">
            <w:pPr>
              <w:spacing w:before="86" w:line="219" w:lineRule="auto"/>
              <w:ind w:left="470"/>
              <w:rPr>
                <w:rFonts w:ascii="仿宋" w:hAnsi="仿宋" w:eastAsia="仿宋" w:cs="宋体"/>
                <w:color w:val="7030A0"/>
                <w:szCs w:val="21"/>
              </w:rPr>
            </w:pPr>
            <w:r>
              <w:rPr>
                <w:rFonts w:ascii="仿宋" w:hAnsi="仿宋" w:eastAsia="仿宋" w:cs="宋体"/>
                <w:color w:val="7030A0"/>
                <w:spacing w:val="-1"/>
                <w:szCs w:val="21"/>
              </w:rPr>
              <w:t>土体分层垂直位移</w:t>
            </w:r>
          </w:p>
        </w:tc>
        <w:tc>
          <w:tcPr>
            <w:tcW w:w="708" w:type="dxa"/>
          </w:tcPr>
          <w:p w14:paraId="7554F5ED">
            <w:pPr>
              <w:rPr>
                <w:rFonts w:ascii="仿宋" w:hAnsi="仿宋" w:eastAsia="仿宋"/>
                <w:color w:val="7030A0"/>
                <w:szCs w:val="21"/>
              </w:rPr>
            </w:pPr>
          </w:p>
        </w:tc>
        <w:tc>
          <w:tcPr>
            <w:tcW w:w="713" w:type="dxa"/>
          </w:tcPr>
          <w:p w14:paraId="6DA8F3D3">
            <w:pPr>
              <w:spacing w:before="99" w:line="234" w:lineRule="auto"/>
              <w:ind w:left="195"/>
              <w:rPr>
                <w:rFonts w:ascii="仿宋" w:hAnsi="仿宋" w:eastAsia="仿宋" w:cs="宋体"/>
                <w:color w:val="7030A0"/>
                <w:szCs w:val="21"/>
              </w:rPr>
            </w:pPr>
            <w:r>
              <w:rPr>
                <w:rFonts w:ascii="仿宋" w:hAnsi="仿宋" w:eastAsia="仿宋" w:cs="宋体"/>
                <w:color w:val="7030A0"/>
                <w:szCs w:val="21"/>
              </w:rPr>
              <w:t>〇</w:t>
            </w:r>
          </w:p>
        </w:tc>
        <w:tc>
          <w:tcPr>
            <w:tcW w:w="710" w:type="dxa"/>
          </w:tcPr>
          <w:p w14:paraId="1CD521F7">
            <w:pPr>
              <w:rPr>
                <w:rFonts w:ascii="仿宋" w:hAnsi="仿宋" w:eastAsia="仿宋"/>
                <w:color w:val="7030A0"/>
                <w:szCs w:val="21"/>
              </w:rPr>
            </w:pPr>
          </w:p>
        </w:tc>
        <w:tc>
          <w:tcPr>
            <w:tcW w:w="708" w:type="dxa"/>
          </w:tcPr>
          <w:p w14:paraId="218DABD6">
            <w:pPr>
              <w:spacing w:before="99" w:line="234" w:lineRule="auto"/>
              <w:ind w:left="116"/>
              <w:rPr>
                <w:rFonts w:ascii="仿宋" w:hAnsi="仿宋" w:eastAsia="仿宋" w:cs="宋体"/>
                <w:color w:val="7030A0"/>
                <w:szCs w:val="21"/>
              </w:rPr>
            </w:pPr>
            <w:r>
              <w:rPr>
                <w:rFonts w:ascii="仿宋" w:hAnsi="仿宋" w:eastAsia="仿宋" w:cs="宋体"/>
                <w:color w:val="7030A0"/>
                <w:szCs w:val="21"/>
              </w:rPr>
              <w:t>〇</w:t>
            </w:r>
          </w:p>
        </w:tc>
        <w:tc>
          <w:tcPr>
            <w:tcW w:w="708" w:type="dxa"/>
          </w:tcPr>
          <w:p w14:paraId="113CBEB6">
            <w:pPr>
              <w:rPr>
                <w:rFonts w:ascii="仿宋" w:hAnsi="仿宋" w:eastAsia="仿宋"/>
                <w:color w:val="7030A0"/>
                <w:szCs w:val="21"/>
              </w:rPr>
            </w:pPr>
          </w:p>
        </w:tc>
        <w:tc>
          <w:tcPr>
            <w:tcW w:w="709" w:type="dxa"/>
          </w:tcPr>
          <w:p w14:paraId="2E6D30CC">
            <w:pPr>
              <w:rPr>
                <w:rFonts w:ascii="仿宋" w:hAnsi="仿宋" w:eastAsia="仿宋"/>
                <w:color w:val="7030A0"/>
                <w:szCs w:val="21"/>
              </w:rPr>
            </w:pPr>
          </w:p>
        </w:tc>
        <w:tc>
          <w:tcPr>
            <w:tcW w:w="709" w:type="dxa"/>
          </w:tcPr>
          <w:p w14:paraId="44613E85">
            <w:pPr>
              <w:rPr>
                <w:rFonts w:ascii="仿宋" w:hAnsi="仿宋" w:eastAsia="仿宋"/>
                <w:color w:val="7030A0"/>
                <w:szCs w:val="21"/>
              </w:rPr>
            </w:pPr>
          </w:p>
        </w:tc>
      </w:tr>
      <w:tr w14:paraId="5250C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42" w:type="dxa"/>
          </w:tcPr>
          <w:p w14:paraId="69630843">
            <w:pPr>
              <w:spacing w:before="126" w:line="184" w:lineRule="auto"/>
              <w:ind w:left="55"/>
              <w:rPr>
                <w:rFonts w:ascii="仿宋" w:hAnsi="仿宋" w:eastAsia="仿宋" w:cs="宋体"/>
                <w:color w:val="7030A0"/>
                <w:szCs w:val="21"/>
              </w:rPr>
            </w:pPr>
            <w:r>
              <w:rPr>
                <w:rFonts w:ascii="仿宋" w:hAnsi="仿宋" w:eastAsia="仿宋" w:cs="宋体"/>
                <w:color w:val="7030A0"/>
                <w:spacing w:val="-5"/>
                <w:szCs w:val="21"/>
              </w:rPr>
              <w:t>18</w:t>
            </w:r>
          </w:p>
        </w:tc>
        <w:tc>
          <w:tcPr>
            <w:tcW w:w="2691" w:type="dxa"/>
          </w:tcPr>
          <w:p w14:paraId="71E47AAE">
            <w:pPr>
              <w:spacing w:before="85" w:line="219" w:lineRule="auto"/>
              <w:ind w:left="550"/>
              <w:rPr>
                <w:rFonts w:ascii="仿宋" w:hAnsi="仿宋" w:eastAsia="仿宋" w:cs="宋体"/>
                <w:color w:val="7030A0"/>
                <w:szCs w:val="21"/>
              </w:rPr>
            </w:pPr>
            <w:r>
              <w:rPr>
                <w:rFonts w:ascii="仿宋" w:hAnsi="仿宋" w:eastAsia="仿宋" w:cs="宋体"/>
                <w:color w:val="7030A0"/>
                <w:spacing w:val="4"/>
                <w:szCs w:val="21"/>
              </w:rPr>
              <w:t>坑底隆起（回弹）</w:t>
            </w:r>
          </w:p>
        </w:tc>
        <w:tc>
          <w:tcPr>
            <w:tcW w:w="708" w:type="dxa"/>
          </w:tcPr>
          <w:p w14:paraId="591B5448">
            <w:pPr>
              <w:rPr>
                <w:rFonts w:ascii="仿宋" w:hAnsi="仿宋" w:eastAsia="仿宋"/>
                <w:color w:val="7030A0"/>
                <w:szCs w:val="21"/>
              </w:rPr>
            </w:pPr>
          </w:p>
        </w:tc>
        <w:tc>
          <w:tcPr>
            <w:tcW w:w="713" w:type="dxa"/>
          </w:tcPr>
          <w:p w14:paraId="17659D0A">
            <w:pPr>
              <w:spacing w:before="99" w:line="234" w:lineRule="auto"/>
              <w:ind w:left="195"/>
              <w:rPr>
                <w:rFonts w:ascii="仿宋" w:hAnsi="仿宋" w:eastAsia="仿宋" w:cs="宋体"/>
                <w:color w:val="7030A0"/>
                <w:szCs w:val="21"/>
              </w:rPr>
            </w:pPr>
            <w:r>
              <w:rPr>
                <w:rFonts w:ascii="仿宋" w:hAnsi="仿宋" w:eastAsia="仿宋" w:cs="宋体"/>
                <w:color w:val="7030A0"/>
                <w:szCs w:val="21"/>
              </w:rPr>
              <w:t>〇</w:t>
            </w:r>
          </w:p>
        </w:tc>
        <w:tc>
          <w:tcPr>
            <w:tcW w:w="710" w:type="dxa"/>
          </w:tcPr>
          <w:p w14:paraId="78376C57">
            <w:pPr>
              <w:rPr>
                <w:rFonts w:ascii="仿宋" w:hAnsi="仿宋" w:eastAsia="仿宋"/>
                <w:color w:val="7030A0"/>
                <w:szCs w:val="21"/>
              </w:rPr>
            </w:pPr>
          </w:p>
        </w:tc>
        <w:tc>
          <w:tcPr>
            <w:tcW w:w="708" w:type="dxa"/>
          </w:tcPr>
          <w:p w14:paraId="770C4EC7">
            <w:pPr>
              <w:spacing w:before="99" w:line="234" w:lineRule="auto"/>
              <w:ind w:left="116"/>
              <w:rPr>
                <w:rFonts w:ascii="仿宋" w:hAnsi="仿宋" w:eastAsia="仿宋" w:cs="宋体"/>
                <w:color w:val="7030A0"/>
                <w:szCs w:val="21"/>
              </w:rPr>
            </w:pPr>
            <w:r>
              <w:rPr>
                <w:rFonts w:ascii="仿宋" w:hAnsi="仿宋" w:eastAsia="仿宋" w:cs="宋体"/>
                <w:color w:val="7030A0"/>
                <w:szCs w:val="21"/>
              </w:rPr>
              <w:t>〇</w:t>
            </w:r>
          </w:p>
        </w:tc>
        <w:tc>
          <w:tcPr>
            <w:tcW w:w="708" w:type="dxa"/>
          </w:tcPr>
          <w:p w14:paraId="3F75FB47">
            <w:pPr>
              <w:spacing w:before="127" w:line="183" w:lineRule="auto"/>
              <w:ind w:left="147"/>
              <w:rPr>
                <w:rFonts w:ascii="仿宋" w:hAnsi="仿宋" w:eastAsia="仿宋" w:cs="宋体"/>
                <w:color w:val="7030A0"/>
                <w:szCs w:val="21"/>
              </w:rPr>
            </w:pPr>
            <w:r>
              <w:rPr>
                <w:rFonts w:ascii="仿宋" w:hAnsi="仿宋" w:eastAsia="仿宋" w:cs="宋体"/>
                <w:color w:val="7030A0"/>
                <w:szCs w:val="21"/>
              </w:rPr>
              <w:t>〇</w:t>
            </w:r>
          </w:p>
        </w:tc>
        <w:tc>
          <w:tcPr>
            <w:tcW w:w="709" w:type="dxa"/>
          </w:tcPr>
          <w:p w14:paraId="6A6EB9CE">
            <w:pPr>
              <w:rPr>
                <w:rFonts w:ascii="仿宋" w:hAnsi="仿宋" w:eastAsia="仿宋"/>
                <w:color w:val="7030A0"/>
                <w:szCs w:val="21"/>
              </w:rPr>
            </w:pPr>
          </w:p>
        </w:tc>
        <w:tc>
          <w:tcPr>
            <w:tcW w:w="709" w:type="dxa"/>
          </w:tcPr>
          <w:p w14:paraId="12AF2528">
            <w:pPr>
              <w:rPr>
                <w:rFonts w:ascii="仿宋" w:hAnsi="仿宋" w:eastAsia="仿宋"/>
                <w:color w:val="7030A0"/>
                <w:szCs w:val="21"/>
              </w:rPr>
            </w:pPr>
          </w:p>
        </w:tc>
      </w:tr>
      <w:tr w14:paraId="3F2DF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42" w:type="dxa"/>
          </w:tcPr>
          <w:p w14:paraId="4AC5213F">
            <w:pPr>
              <w:spacing w:before="119" w:line="184" w:lineRule="auto"/>
              <w:ind w:left="35"/>
              <w:rPr>
                <w:rFonts w:ascii="仿宋" w:hAnsi="仿宋" w:eastAsia="仿宋" w:cs="宋体"/>
                <w:color w:val="7030A0"/>
                <w:szCs w:val="21"/>
              </w:rPr>
            </w:pPr>
            <w:r>
              <w:rPr>
                <w:rFonts w:ascii="仿宋" w:hAnsi="仿宋" w:eastAsia="仿宋" w:cs="宋体"/>
                <w:color w:val="7030A0"/>
                <w:spacing w:val="-5"/>
                <w:szCs w:val="21"/>
              </w:rPr>
              <w:t>19</w:t>
            </w:r>
          </w:p>
        </w:tc>
        <w:tc>
          <w:tcPr>
            <w:tcW w:w="2691" w:type="dxa"/>
          </w:tcPr>
          <w:p w14:paraId="2C4BFB46">
            <w:pPr>
              <w:spacing w:before="81" w:line="221" w:lineRule="auto"/>
              <w:jc w:val="center"/>
              <w:rPr>
                <w:rFonts w:ascii="仿宋" w:hAnsi="仿宋" w:eastAsia="仿宋" w:cs="宋体"/>
                <w:color w:val="7030A0"/>
                <w:szCs w:val="21"/>
              </w:rPr>
            </w:pPr>
            <w:r>
              <w:rPr>
                <w:rFonts w:ascii="仿宋" w:hAnsi="仿宋" w:eastAsia="仿宋" w:cs="宋体"/>
                <w:color w:val="7030A0"/>
                <w:spacing w:val="-1"/>
                <w:szCs w:val="21"/>
              </w:rPr>
              <w:t>地表垂直位移</w:t>
            </w:r>
          </w:p>
        </w:tc>
        <w:tc>
          <w:tcPr>
            <w:tcW w:w="708" w:type="dxa"/>
            <w:vAlign w:val="center"/>
          </w:tcPr>
          <w:p w14:paraId="79917361">
            <w:pPr>
              <w:spacing w:before="93" w:line="234" w:lineRule="auto"/>
              <w:ind w:left="193"/>
              <w:rPr>
                <w:rFonts w:ascii="仿宋" w:hAnsi="仿宋" w:eastAsia="仿宋" w:cs="宋体"/>
                <w:color w:val="7030A0"/>
                <w:szCs w:val="21"/>
              </w:rPr>
            </w:pPr>
            <w:r>
              <w:rPr>
                <w:rFonts w:ascii="仿宋" w:hAnsi="仿宋" w:eastAsia="仿宋" w:cs="宋体"/>
                <w:color w:val="7030A0"/>
                <w:szCs w:val="21"/>
              </w:rPr>
              <w:t>〇</w:t>
            </w:r>
          </w:p>
        </w:tc>
        <w:tc>
          <w:tcPr>
            <w:tcW w:w="713" w:type="dxa"/>
            <w:vAlign w:val="center"/>
          </w:tcPr>
          <w:p w14:paraId="1169B14D">
            <w:pPr>
              <w:spacing w:before="96" w:line="238" w:lineRule="auto"/>
              <w:ind w:left="194"/>
              <w:rPr>
                <w:rFonts w:ascii="仿宋" w:hAnsi="仿宋" w:eastAsia="仿宋" w:cs="宋体"/>
                <w:color w:val="7030A0"/>
                <w:szCs w:val="21"/>
              </w:rPr>
            </w:pPr>
            <w:r>
              <w:rPr>
                <w:rFonts w:ascii="仿宋" w:hAnsi="仿宋" w:eastAsia="仿宋" w:cs="宋体"/>
                <w:color w:val="7030A0"/>
                <w:szCs w:val="21"/>
              </w:rPr>
              <w:t>√</w:t>
            </w:r>
          </w:p>
        </w:tc>
        <w:tc>
          <w:tcPr>
            <w:tcW w:w="710" w:type="dxa"/>
            <w:vAlign w:val="center"/>
          </w:tcPr>
          <w:p w14:paraId="14B15517">
            <w:pPr>
              <w:rPr>
                <w:rFonts w:ascii="仿宋" w:hAnsi="仿宋" w:eastAsia="仿宋"/>
                <w:color w:val="7030A0"/>
                <w:szCs w:val="21"/>
              </w:rPr>
            </w:pPr>
          </w:p>
        </w:tc>
        <w:tc>
          <w:tcPr>
            <w:tcW w:w="708" w:type="dxa"/>
            <w:vAlign w:val="center"/>
          </w:tcPr>
          <w:p w14:paraId="726B118C">
            <w:pPr>
              <w:spacing w:before="96" w:line="238" w:lineRule="auto"/>
              <w:ind w:left="127"/>
              <w:rPr>
                <w:rFonts w:ascii="仿宋" w:hAnsi="仿宋" w:eastAsia="仿宋" w:cs="宋体"/>
                <w:color w:val="7030A0"/>
                <w:szCs w:val="21"/>
              </w:rPr>
            </w:pPr>
            <w:r>
              <w:rPr>
                <w:rFonts w:ascii="仿宋" w:hAnsi="仿宋" w:eastAsia="仿宋" w:cs="宋体"/>
                <w:color w:val="7030A0"/>
                <w:szCs w:val="21"/>
              </w:rPr>
              <w:t>√</w:t>
            </w:r>
          </w:p>
        </w:tc>
        <w:tc>
          <w:tcPr>
            <w:tcW w:w="708" w:type="dxa"/>
            <w:vAlign w:val="center"/>
          </w:tcPr>
          <w:p w14:paraId="64685D75">
            <w:pPr>
              <w:jc w:val="center"/>
              <w:rPr>
                <w:rFonts w:ascii="仿宋" w:hAnsi="仿宋" w:eastAsia="仿宋"/>
                <w:color w:val="7030A0"/>
                <w:szCs w:val="21"/>
              </w:rPr>
            </w:pPr>
            <w:r>
              <w:rPr>
                <w:rFonts w:ascii="仿宋" w:hAnsi="仿宋" w:eastAsia="仿宋" w:cs="宋体"/>
                <w:color w:val="7030A0"/>
                <w:szCs w:val="21"/>
              </w:rPr>
              <w:t>〇</w:t>
            </w:r>
          </w:p>
        </w:tc>
        <w:tc>
          <w:tcPr>
            <w:tcW w:w="709" w:type="dxa"/>
            <w:vAlign w:val="center"/>
          </w:tcPr>
          <w:p w14:paraId="60063342">
            <w:pPr>
              <w:jc w:val="center"/>
              <w:rPr>
                <w:rFonts w:ascii="仿宋" w:hAnsi="仿宋" w:eastAsia="仿宋"/>
                <w:color w:val="7030A0"/>
                <w:szCs w:val="21"/>
              </w:rPr>
            </w:pPr>
          </w:p>
        </w:tc>
        <w:tc>
          <w:tcPr>
            <w:tcW w:w="709" w:type="dxa"/>
            <w:vAlign w:val="center"/>
          </w:tcPr>
          <w:p w14:paraId="2416A5C6">
            <w:pPr>
              <w:jc w:val="center"/>
              <w:rPr>
                <w:rFonts w:ascii="仿宋" w:hAnsi="仿宋" w:eastAsia="仿宋"/>
                <w:color w:val="7030A0"/>
                <w:szCs w:val="21"/>
              </w:rPr>
            </w:pPr>
            <w:r>
              <w:rPr>
                <w:rFonts w:ascii="仿宋" w:hAnsi="仿宋" w:eastAsia="仿宋" w:cs="宋体"/>
                <w:color w:val="7030A0"/>
                <w:szCs w:val="21"/>
              </w:rPr>
              <w:t>〇</w:t>
            </w:r>
          </w:p>
        </w:tc>
      </w:tr>
      <w:tr w14:paraId="2ED4A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42" w:type="dxa"/>
          </w:tcPr>
          <w:p w14:paraId="2D7484F1">
            <w:pPr>
              <w:spacing w:before="120" w:line="183" w:lineRule="auto"/>
              <w:ind w:left="35"/>
              <w:rPr>
                <w:rFonts w:ascii="仿宋" w:hAnsi="仿宋" w:eastAsia="仿宋" w:cs="宋体"/>
                <w:color w:val="7030A0"/>
                <w:szCs w:val="21"/>
              </w:rPr>
            </w:pPr>
            <w:r>
              <w:rPr>
                <w:rFonts w:ascii="仿宋" w:hAnsi="仿宋" w:eastAsia="仿宋" w:cs="宋体"/>
                <w:color w:val="7030A0"/>
                <w:spacing w:val="-2"/>
                <w:szCs w:val="21"/>
              </w:rPr>
              <w:t>20</w:t>
            </w:r>
          </w:p>
        </w:tc>
        <w:tc>
          <w:tcPr>
            <w:tcW w:w="2691" w:type="dxa"/>
          </w:tcPr>
          <w:p w14:paraId="4E9E3218">
            <w:pPr>
              <w:spacing w:before="82" w:line="220" w:lineRule="auto"/>
              <w:jc w:val="center"/>
              <w:rPr>
                <w:rFonts w:ascii="仿宋" w:hAnsi="仿宋" w:eastAsia="仿宋" w:cs="宋体"/>
                <w:color w:val="7030A0"/>
                <w:szCs w:val="21"/>
              </w:rPr>
            </w:pPr>
            <w:r>
              <w:rPr>
                <w:rFonts w:ascii="仿宋" w:hAnsi="仿宋" w:eastAsia="仿宋" w:cs="宋体"/>
                <w:color w:val="7030A0"/>
                <w:spacing w:val="-1"/>
                <w:szCs w:val="21"/>
              </w:rPr>
              <w:t>邻近建（构）筑物垂直位移</w:t>
            </w:r>
          </w:p>
        </w:tc>
        <w:tc>
          <w:tcPr>
            <w:tcW w:w="708" w:type="dxa"/>
            <w:vAlign w:val="center"/>
          </w:tcPr>
          <w:p w14:paraId="5E1F2865">
            <w:pPr>
              <w:spacing w:before="97" w:line="238" w:lineRule="auto"/>
              <w:ind w:left="193"/>
              <w:rPr>
                <w:rFonts w:ascii="仿宋" w:hAnsi="仿宋" w:eastAsia="仿宋" w:cs="宋体"/>
                <w:color w:val="7030A0"/>
                <w:szCs w:val="21"/>
              </w:rPr>
            </w:pPr>
            <w:r>
              <w:rPr>
                <w:rFonts w:ascii="仿宋" w:hAnsi="仿宋" w:eastAsia="仿宋" w:cs="宋体"/>
                <w:color w:val="7030A0"/>
                <w:szCs w:val="21"/>
              </w:rPr>
              <w:t>√</w:t>
            </w:r>
          </w:p>
        </w:tc>
        <w:tc>
          <w:tcPr>
            <w:tcW w:w="713" w:type="dxa"/>
            <w:vAlign w:val="center"/>
          </w:tcPr>
          <w:p w14:paraId="4A1F7EF5">
            <w:pPr>
              <w:spacing w:before="97" w:line="238" w:lineRule="auto"/>
              <w:ind w:left="194"/>
              <w:rPr>
                <w:rFonts w:ascii="仿宋" w:hAnsi="仿宋" w:eastAsia="仿宋" w:cs="宋体"/>
                <w:color w:val="7030A0"/>
                <w:szCs w:val="21"/>
              </w:rPr>
            </w:pPr>
            <w:r>
              <w:rPr>
                <w:rFonts w:ascii="仿宋" w:hAnsi="仿宋" w:eastAsia="仿宋" w:cs="宋体"/>
                <w:color w:val="7030A0"/>
                <w:szCs w:val="21"/>
              </w:rPr>
              <w:t>√</w:t>
            </w:r>
          </w:p>
        </w:tc>
        <w:tc>
          <w:tcPr>
            <w:tcW w:w="710" w:type="dxa"/>
            <w:vAlign w:val="center"/>
          </w:tcPr>
          <w:p w14:paraId="1B14324C">
            <w:pPr>
              <w:spacing w:before="97" w:line="238" w:lineRule="auto"/>
              <w:ind w:left="236"/>
              <w:rPr>
                <w:rFonts w:ascii="仿宋" w:hAnsi="仿宋" w:eastAsia="仿宋" w:cs="宋体"/>
                <w:color w:val="7030A0"/>
                <w:szCs w:val="21"/>
              </w:rPr>
            </w:pPr>
            <w:r>
              <w:rPr>
                <w:rFonts w:ascii="仿宋" w:hAnsi="仿宋" w:eastAsia="仿宋" w:cs="宋体"/>
                <w:color w:val="7030A0"/>
                <w:szCs w:val="21"/>
              </w:rPr>
              <w:t>√</w:t>
            </w:r>
          </w:p>
        </w:tc>
        <w:tc>
          <w:tcPr>
            <w:tcW w:w="708" w:type="dxa"/>
            <w:vAlign w:val="center"/>
          </w:tcPr>
          <w:p w14:paraId="3CB6CB88">
            <w:pPr>
              <w:spacing w:before="97" w:line="238" w:lineRule="auto"/>
              <w:ind w:left="127"/>
              <w:rPr>
                <w:rFonts w:ascii="仿宋" w:hAnsi="仿宋" w:eastAsia="仿宋" w:cs="宋体"/>
                <w:color w:val="7030A0"/>
                <w:szCs w:val="21"/>
              </w:rPr>
            </w:pPr>
            <w:r>
              <w:rPr>
                <w:rFonts w:ascii="仿宋" w:hAnsi="仿宋" w:eastAsia="仿宋" w:cs="宋体"/>
                <w:color w:val="7030A0"/>
                <w:szCs w:val="21"/>
              </w:rPr>
              <w:t>√</w:t>
            </w:r>
          </w:p>
        </w:tc>
        <w:tc>
          <w:tcPr>
            <w:tcW w:w="708" w:type="dxa"/>
            <w:vAlign w:val="center"/>
          </w:tcPr>
          <w:p w14:paraId="667AC324">
            <w:pPr>
              <w:spacing w:before="97" w:line="238" w:lineRule="auto"/>
              <w:ind w:left="118"/>
              <w:rPr>
                <w:rFonts w:ascii="仿宋" w:hAnsi="仿宋" w:eastAsia="仿宋" w:cs="宋体"/>
                <w:color w:val="7030A0"/>
                <w:szCs w:val="21"/>
              </w:rPr>
            </w:pPr>
            <w:r>
              <w:rPr>
                <w:rFonts w:ascii="仿宋" w:hAnsi="仿宋" w:eastAsia="仿宋" w:cs="宋体"/>
                <w:color w:val="7030A0"/>
                <w:szCs w:val="21"/>
              </w:rPr>
              <w:t>√</w:t>
            </w:r>
          </w:p>
        </w:tc>
        <w:tc>
          <w:tcPr>
            <w:tcW w:w="709" w:type="dxa"/>
            <w:vAlign w:val="center"/>
          </w:tcPr>
          <w:p w14:paraId="6B29B5EE">
            <w:pPr>
              <w:spacing w:before="97" w:line="238" w:lineRule="auto"/>
              <w:ind w:left="119"/>
              <w:rPr>
                <w:rFonts w:ascii="仿宋" w:hAnsi="仿宋" w:eastAsia="仿宋" w:cs="宋体"/>
                <w:color w:val="7030A0"/>
                <w:szCs w:val="21"/>
              </w:rPr>
            </w:pPr>
            <w:r>
              <w:rPr>
                <w:rFonts w:ascii="仿宋" w:hAnsi="仿宋" w:eastAsia="仿宋" w:cs="宋体"/>
                <w:color w:val="7030A0"/>
                <w:szCs w:val="21"/>
              </w:rPr>
              <w:t>√</w:t>
            </w:r>
          </w:p>
        </w:tc>
        <w:tc>
          <w:tcPr>
            <w:tcW w:w="709" w:type="dxa"/>
            <w:vAlign w:val="center"/>
          </w:tcPr>
          <w:p w14:paraId="262A2F26">
            <w:pPr>
              <w:spacing w:before="97" w:line="238" w:lineRule="auto"/>
              <w:ind w:left="119"/>
              <w:rPr>
                <w:rFonts w:ascii="仿宋" w:hAnsi="仿宋" w:eastAsia="仿宋" w:cs="宋体"/>
                <w:color w:val="7030A0"/>
                <w:szCs w:val="21"/>
              </w:rPr>
            </w:pPr>
            <w:r>
              <w:rPr>
                <w:rFonts w:ascii="仿宋" w:hAnsi="仿宋" w:eastAsia="仿宋" w:cs="宋体"/>
                <w:color w:val="7030A0"/>
                <w:szCs w:val="21"/>
              </w:rPr>
              <w:t>√</w:t>
            </w:r>
          </w:p>
        </w:tc>
      </w:tr>
      <w:tr w14:paraId="79524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42" w:type="dxa"/>
          </w:tcPr>
          <w:p w14:paraId="6F29FBE8">
            <w:pPr>
              <w:spacing w:before="121" w:line="184" w:lineRule="auto"/>
              <w:ind w:left="35"/>
              <w:rPr>
                <w:rFonts w:ascii="仿宋" w:hAnsi="仿宋" w:eastAsia="仿宋" w:cs="宋体"/>
                <w:color w:val="7030A0"/>
                <w:szCs w:val="21"/>
              </w:rPr>
            </w:pPr>
            <w:r>
              <w:rPr>
                <w:rFonts w:ascii="仿宋" w:hAnsi="仿宋" w:eastAsia="仿宋" w:cs="宋体"/>
                <w:color w:val="7030A0"/>
                <w:spacing w:val="-2"/>
                <w:szCs w:val="21"/>
              </w:rPr>
              <w:t>21</w:t>
            </w:r>
          </w:p>
        </w:tc>
        <w:tc>
          <w:tcPr>
            <w:tcW w:w="2691" w:type="dxa"/>
          </w:tcPr>
          <w:p w14:paraId="2FA913BC">
            <w:pPr>
              <w:spacing w:before="83" w:line="219" w:lineRule="auto"/>
              <w:jc w:val="center"/>
              <w:rPr>
                <w:rFonts w:ascii="仿宋" w:hAnsi="仿宋" w:eastAsia="仿宋" w:cs="宋体"/>
                <w:color w:val="7030A0"/>
                <w:szCs w:val="21"/>
              </w:rPr>
            </w:pPr>
            <w:r>
              <w:rPr>
                <w:rFonts w:ascii="仿宋" w:hAnsi="仿宋" w:eastAsia="仿宋" w:cs="宋体"/>
                <w:color w:val="7030A0"/>
                <w:spacing w:val="-1"/>
                <w:szCs w:val="21"/>
              </w:rPr>
              <w:t>邻近建（构）筑物水平位移</w:t>
            </w:r>
          </w:p>
        </w:tc>
        <w:tc>
          <w:tcPr>
            <w:tcW w:w="708" w:type="dxa"/>
            <w:vAlign w:val="center"/>
          </w:tcPr>
          <w:p w14:paraId="448385DB">
            <w:pPr>
              <w:spacing w:before="95" w:line="234" w:lineRule="auto"/>
              <w:ind w:left="193"/>
              <w:rPr>
                <w:rFonts w:ascii="仿宋" w:hAnsi="仿宋" w:eastAsia="仿宋" w:cs="宋体"/>
                <w:color w:val="7030A0"/>
                <w:szCs w:val="21"/>
              </w:rPr>
            </w:pPr>
            <w:r>
              <w:rPr>
                <w:rFonts w:ascii="仿宋" w:hAnsi="仿宋" w:eastAsia="仿宋" w:cs="宋体"/>
                <w:color w:val="7030A0"/>
                <w:szCs w:val="21"/>
              </w:rPr>
              <w:t>〇</w:t>
            </w:r>
          </w:p>
        </w:tc>
        <w:tc>
          <w:tcPr>
            <w:tcW w:w="713" w:type="dxa"/>
            <w:vAlign w:val="center"/>
          </w:tcPr>
          <w:p w14:paraId="27DCB0EE">
            <w:pPr>
              <w:spacing w:before="95" w:line="234" w:lineRule="auto"/>
              <w:ind w:left="194"/>
              <w:rPr>
                <w:rFonts w:ascii="仿宋" w:hAnsi="仿宋" w:eastAsia="仿宋" w:cs="宋体"/>
                <w:color w:val="7030A0"/>
                <w:szCs w:val="21"/>
              </w:rPr>
            </w:pPr>
            <w:r>
              <w:rPr>
                <w:rFonts w:ascii="仿宋" w:hAnsi="仿宋" w:eastAsia="仿宋" w:cs="宋体"/>
                <w:color w:val="7030A0"/>
                <w:szCs w:val="21"/>
              </w:rPr>
              <w:t>〇</w:t>
            </w:r>
          </w:p>
        </w:tc>
        <w:tc>
          <w:tcPr>
            <w:tcW w:w="710" w:type="dxa"/>
            <w:vAlign w:val="center"/>
          </w:tcPr>
          <w:p w14:paraId="7E215846">
            <w:pPr>
              <w:jc w:val="center"/>
              <w:rPr>
                <w:rFonts w:ascii="仿宋" w:hAnsi="仿宋" w:eastAsia="仿宋"/>
                <w:color w:val="7030A0"/>
              </w:rPr>
            </w:pPr>
            <w:r>
              <w:rPr>
                <w:rFonts w:ascii="仿宋" w:hAnsi="仿宋" w:eastAsia="仿宋" w:cs="宋体"/>
                <w:color w:val="7030A0"/>
                <w:szCs w:val="21"/>
              </w:rPr>
              <w:t>〇</w:t>
            </w:r>
          </w:p>
        </w:tc>
        <w:tc>
          <w:tcPr>
            <w:tcW w:w="708" w:type="dxa"/>
            <w:vAlign w:val="center"/>
          </w:tcPr>
          <w:p w14:paraId="3AF9C643">
            <w:pPr>
              <w:jc w:val="center"/>
              <w:rPr>
                <w:rFonts w:ascii="仿宋" w:hAnsi="仿宋" w:eastAsia="仿宋"/>
                <w:color w:val="7030A0"/>
              </w:rPr>
            </w:pPr>
            <w:r>
              <w:rPr>
                <w:rFonts w:ascii="仿宋" w:hAnsi="仿宋" w:eastAsia="仿宋" w:cs="宋体"/>
                <w:color w:val="7030A0"/>
                <w:szCs w:val="21"/>
              </w:rPr>
              <w:t>〇</w:t>
            </w:r>
          </w:p>
        </w:tc>
        <w:tc>
          <w:tcPr>
            <w:tcW w:w="708" w:type="dxa"/>
            <w:vAlign w:val="center"/>
          </w:tcPr>
          <w:p w14:paraId="6E6382DF">
            <w:pPr>
              <w:jc w:val="center"/>
              <w:rPr>
                <w:rFonts w:ascii="仿宋" w:hAnsi="仿宋" w:eastAsia="仿宋"/>
                <w:color w:val="7030A0"/>
              </w:rPr>
            </w:pPr>
            <w:r>
              <w:rPr>
                <w:rFonts w:ascii="仿宋" w:hAnsi="仿宋" w:eastAsia="仿宋" w:cs="宋体"/>
                <w:color w:val="7030A0"/>
                <w:szCs w:val="21"/>
              </w:rPr>
              <w:t>〇</w:t>
            </w:r>
          </w:p>
        </w:tc>
        <w:tc>
          <w:tcPr>
            <w:tcW w:w="709" w:type="dxa"/>
            <w:vAlign w:val="center"/>
          </w:tcPr>
          <w:p w14:paraId="0F614E24">
            <w:pPr>
              <w:jc w:val="center"/>
              <w:rPr>
                <w:rFonts w:ascii="仿宋" w:hAnsi="仿宋" w:eastAsia="仿宋"/>
                <w:color w:val="7030A0"/>
              </w:rPr>
            </w:pPr>
            <w:r>
              <w:rPr>
                <w:rFonts w:ascii="仿宋" w:hAnsi="仿宋" w:eastAsia="仿宋" w:cs="宋体"/>
                <w:color w:val="7030A0"/>
                <w:szCs w:val="21"/>
              </w:rPr>
              <w:t>〇</w:t>
            </w:r>
          </w:p>
        </w:tc>
        <w:tc>
          <w:tcPr>
            <w:tcW w:w="709" w:type="dxa"/>
            <w:vAlign w:val="center"/>
          </w:tcPr>
          <w:p w14:paraId="2673174A">
            <w:pPr>
              <w:jc w:val="center"/>
              <w:rPr>
                <w:rFonts w:ascii="仿宋" w:hAnsi="仿宋" w:eastAsia="仿宋"/>
                <w:color w:val="7030A0"/>
              </w:rPr>
            </w:pPr>
            <w:r>
              <w:rPr>
                <w:rFonts w:ascii="仿宋" w:hAnsi="仿宋" w:eastAsia="仿宋" w:cs="宋体"/>
                <w:color w:val="7030A0"/>
                <w:szCs w:val="21"/>
              </w:rPr>
              <w:t>〇</w:t>
            </w:r>
          </w:p>
        </w:tc>
      </w:tr>
      <w:tr w14:paraId="23504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42" w:type="dxa"/>
          </w:tcPr>
          <w:p w14:paraId="142CAEA4">
            <w:pPr>
              <w:spacing w:before="122" w:line="183" w:lineRule="auto"/>
              <w:ind w:left="35"/>
              <w:rPr>
                <w:rFonts w:ascii="仿宋" w:hAnsi="仿宋" w:eastAsia="仿宋" w:cs="宋体"/>
                <w:color w:val="7030A0"/>
                <w:szCs w:val="21"/>
              </w:rPr>
            </w:pPr>
            <w:r>
              <w:rPr>
                <w:rFonts w:ascii="仿宋" w:hAnsi="仿宋" w:eastAsia="仿宋" w:cs="宋体"/>
                <w:color w:val="7030A0"/>
                <w:spacing w:val="-2"/>
                <w:szCs w:val="21"/>
              </w:rPr>
              <w:t>22</w:t>
            </w:r>
          </w:p>
        </w:tc>
        <w:tc>
          <w:tcPr>
            <w:tcW w:w="2691" w:type="dxa"/>
          </w:tcPr>
          <w:p w14:paraId="295219A1">
            <w:pPr>
              <w:spacing w:before="84" w:line="219" w:lineRule="auto"/>
              <w:jc w:val="center"/>
              <w:rPr>
                <w:rFonts w:ascii="仿宋" w:hAnsi="仿宋" w:eastAsia="仿宋" w:cs="宋体"/>
                <w:color w:val="7030A0"/>
                <w:szCs w:val="21"/>
              </w:rPr>
            </w:pPr>
            <w:r>
              <w:rPr>
                <w:rFonts w:ascii="仿宋" w:hAnsi="仿宋" w:eastAsia="仿宋" w:cs="宋体"/>
                <w:color w:val="7030A0"/>
                <w:spacing w:val="-1"/>
                <w:szCs w:val="21"/>
              </w:rPr>
              <w:t>邻近建（构）筑物倾斜</w:t>
            </w:r>
          </w:p>
        </w:tc>
        <w:tc>
          <w:tcPr>
            <w:tcW w:w="708" w:type="dxa"/>
            <w:vAlign w:val="center"/>
          </w:tcPr>
          <w:p w14:paraId="7BECD8BA">
            <w:pPr>
              <w:rPr>
                <w:rFonts w:ascii="仿宋" w:hAnsi="仿宋" w:eastAsia="仿宋"/>
                <w:color w:val="7030A0"/>
                <w:szCs w:val="21"/>
              </w:rPr>
            </w:pPr>
          </w:p>
        </w:tc>
        <w:tc>
          <w:tcPr>
            <w:tcW w:w="713" w:type="dxa"/>
            <w:vAlign w:val="center"/>
          </w:tcPr>
          <w:p w14:paraId="15CC9F60">
            <w:pPr>
              <w:spacing w:before="96" w:line="234" w:lineRule="auto"/>
              <w:ind w:left="194"/>
              <w:rPr>
                <w:rFonts w:ascii="仿宋" w:hAnsi="仿宋" w:eastAsia="仿宋" w:cs="宋体"/>
                <w:color w:val="7030A0"/>
                <w:szCs w:val="21"/>
              </w:rPr>
            </w:pPr>
            <w:r>
              <w:rPr>
                <w:rFonts w:ascii="仿宋" w:hAnsi="仿宋" w:eastAsia="仿宋" w:cs="宋体"/>
                <w:color w:val="7030A0"/>
                <w:szCs w:val="21"/>
              </w:rPr>
              <w:t>〇</w:t>
            </w:r>
          </w:p>
        </w:tc>
        <w:tc>
          <w:tcPr>
            <w:tcW w:w="710" w:type="dxa"/>
            <w:vAlign w:val="center"/>
          </w:tcPr>
          <w:p w14:paraId="2A84101D">
            <w:pPr>
              <w:rPr>
                <w:rFonts w:ascii="仿宋" w:hAnsi="仿宋" w:eastAsia="仿宋"/>
                <w:color w:val="7030A0"/>
                <w:szCs w:val="21"/>
              </w:rPr>
            </w:pPr>
          </w:p>
        </w:tc>
        <w:tc>
          <w:tcPr>
            <w:tcW w:w="708" w:type="dxa"/>
            <w:vAlign w:val="center"/>
          </w:tcPr>
          <w:p w14:paraId="54E532AD">
            <w:pPr>
              <w:rPr>
                <w:rFonts w:ascii="仿宋" w:hAnsi="仿宋" w:eastAsia="仿宋"/>
                <w:color w:val="7030A0"/>
              </w:rPr>
            </w:pPr>
          </w:p>
        </w:tc>
        <w:tc>
          <w:tcPr>
            <w:tcW w:w="708" w:type="dxa"/>
            <w:vAlign w:val="center"/>
          </w:tcPr>
          <w:p w14:paraId="2B1C8D51">
            <w:pPr>
              <w:rPr>
                <w:rFonts w:ascii="仿宋" w:hAnsi="仿宋" w:eastAsia="仿宋"/>
                <w:color w:val="7030A0"/>
              </w:rPr>
            </w:pPr>
          </w:p>
        </w:tc>
        <w:tc>
          <w:tcPr>
            <w:tcW w:w="709" w:type="dxa"/>
            <w:vAlign w:val="center"/>
          </w:tcPr>
          <w:p w14:paraId="7D15E875">
            <w:pPr>
              <w:rPr>
                <w:rFonts w:ascii="仿宋" w:hAnsi="仿宋" w:eastAsia="仿宋"/>
                <w:color w:val="7030A0"/>
                <w:szCs w:val="21"/>
              </w:rPr>
            </w:pPr>
          </w:p>
        </w:tc>
        <w:tc>
          <w:tcPr>
            <w:tcW w:w="709" w:type="dxa"/>
            <w:vAlign w:val="center"/>
          </w:tcPr>
          <w:p w14:paraId="1D9AFB86">
            <w:pPr>
              <w:rPr>
                <w:rFonts w:ascii="仿宋" w:hAnsi="仿宋" w:eastAsia="仿宋"/>
                <w:color w:val="7030A0"/>
                <w:szCs w:val="21"/>
              </w:rPr>
            </w:pPr>
          </w:p>
        </w:tc>
      </w:tr>
      <w:tr w14:paraId="6C03B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42" w:type="dxa"/>
          </w:tcPr>
          <w:p w14:paraId="25E4F882">
            <w:pPr>
              <w:spacing w:before="123" w:line="183" w:lineRule="auto"/>
              <w:ind w:left="35"/>
              <w:rPr>
                <w:rFonts w:ascii="仿宋" w:hAnsi="仿宋" w:eastAsia="仿宋" w:cs="宋体"/>
                <w:color w:val="7030A0"/>
                <w:szCs w:val="21"/>
              </w:rPr>
            </w:pPr>
            <w:r>
              <w:rPr>
                <w:rFonts w:ascii="仿宋" w:hAnsi="仿宋" w:eastAsia="仿宋" w:cs="宋体"/>
                <w:color w:val="7030A0"/>
                <w:spacing w:val="-2"/>
                <w:szCs w:val="21"/>
              </w:rPr>
              <w:t>23</w:t>
            </w:r>
          </w:p>
        </w:tc>
        <w:tc>
          <w:tcPr>
            <w:tcW w:w="2691" w:type="dxa"/>
          </w:tcPr>
          <w:p w14:paraId="3B0B5689">
            <w:pPr>
              <w:spacing w:before="85" w:line="220" w:lineRule="auto"/>
              <w:jc w:val="center"/>
              <w:rPr>
                <w:rFonts w:ascii="仿宋" w:hAnsi="仿宋" w:eastAsia="仿宋" w:cs="宋体"/>
                <w:color w:val="7030A0"/>
                <w:szCs w:val="21"/>
              </w:rPr>
            </w:pPr>
            <w:r>
              <w:rPr>
                <w:rFonts w:ascii="仿宋" w:hAnsi="仿宋" w:eastAsia="仿宋" w:cs="宋体"/>
                <w:color w:val="7030A0"/>
                <w:spacing w:val="-1"/>
                <w:szCs w:val="21"/>
              </w:rPr>
              <w:t>邻近建（构）筑物裂缝、地表裂缝</w:t>
            </w:r>
          </w:p>
        </w:tc>
        <w:tc>
          <w:tcPr>
            <w:tcW w:w="708" w:type="dxa"/>
            <w:vAlign w:val="center"/>
          </w:tcPr>
          <w:p w14:paraId="4A4F304D">
            <w:pPr>
              <w:spacing w:before="100" w:line="238" w:lineRule="auto"/>
              <w:ind w:left="193"/>
              <w:rPr>
                <w:rFonts w:ascii="仿宋" w:hAnsi="仿宋" w:eastAsia="仿宋" w:cs="宋体"/>
                <w:color w:val="7030A0"/>
                <w:szCs w:val="21"/>
              </w:rPr>
            </w:pPr>
            <w:r>
              <w:rPr>
                <w:rFonts w:ascii="仿宋" w:hAnsi="仿宋" w:eastAsia="仿宋" w:cs="宋体"/>
                <w:color w:val="7030A0"/>
                <w:szCs w:val="21"/>
              </w:rPr>
              <w:t>√</w:t>
            </w:r>
          </w:p>
        </w:tc>
        <w:tc>
          <w:tcPr>
            <w:tcW w:w="713" w:type="dxa"/>
            <w:vAlign w:val="center"/>
          </w:tcPr>
          <w:p w14:paraId="44D758AB">
            <w:pPr>
              <w:spacing w:before="100" w:line="238" w:lineRule="auto"/>
              <w:ind w:left="194"/>
              <w:rPr>
                <w:rFonts w:ascii="仿宋" w:hAnsi="仿宋" w:eastAsia="仿宋" w:cs="宋体"/>
                <w:color w:val="7030A0"/>
                <w:szCs w:val="21"/>
              </w:rPr>
            </w:pPr>
            <w:r>
              <w:rPr>
                <w:rFonts w:ascii="仿宋" w:hAnsi="仿宋" w:eastAsia="仿宋" w:cs="宋体"/>
                <w:color w:val="7030A0"/>
                <w:szCs w:val="21"/>
              </w:rPr>
              <w:t>√</w:t>
            </w:r>
          </w:p>
        </w:tc>
        <w:tc>
          <w:tcPr>
            <w:tcW w:w="710" w:type="dxa"/>
            <w:vAlign w:val="center"/>
          </w:tcPr>
          <w:p w14:paraId="3670CD8B">
            <w:pPr>
              <w:spacing w:before="100" w:line="238" w:lineRule="auto"/>
              <w:ind w:left="236"/>
              <w:rPr>
                <w:rFonts w:ascii="仿宋" w:hAnsi="仿宋" w:eastAsia="仿宋" w:cs="宋体"/>
                <w:color w:val="7030A0"/>
                <w:szCs w:val="21"/>
              </w:rPr>
            </w:pPr>
            <w:r>
              <w:rPr>
                <w:rFonts w:ascii="仿宋" w:hAnsi="仿宋" w:eastAsia="仿宋" w:cs="宋体"/>
                <w:color w:val="7030A0"/>
                <w:szCs w:val="21"/>
              </w:rPr>
              <w:t>√</w:t>
            </w:r>
          </w:p>
        </w:tc>
        <w:tc>
          <w:tcPr>
            <w:tcW w:w="708" w:type="dxa"/>
            <w:vAlign w:val="center"/>
          </w:tcPr>
          <w:p w14:paraId="35346A80">
            <w:pPr>
              <w:spacing w:before="100" w:line="238" w:lineRule="auto"/>
              <w:ind w:left="127"/>
              <w:rPr>
                <w:rFonts w:ascii="仿宋" w:hAnsi="仿宋" w:eastAsia="仿宋" w:cs="宋体"/>
                <w:color w:val="7030A0"/>
                <w:szCs w:val="21"/>
              </w:rPr>
            </w:pPr>
            <w:r>
              <w:rPr>
                <w:rFonts w:ascii="仿宋" w:hAnsi="仿宋" w:eastAsia="仿宋" w:cs="宋体"/>
                <w:color w:val="7030A0"/>
                <w:szCs w:val="21"/>
              </w:rPr>
              <w:t>√</w:t>
            </w:r>
          </w:p>
        </w:tc>
        <w:tc>
          <w:tcPr>
            <w:tcW w:w="708" w:type="dxa"/>
            <w:vAlign w:val="center"/>
          </w:tcPr>
          <w:p w14:paraId="646E03B0">
            <w:pPr>
              <w:spacing w:before="100" w:line="238" w:lineRule="auto"/>
              <w:ind w:left="118"/>
              <w:rPr>
                <w:rFonts w:ascii="仿宋" w:hAnsi="仿宋" w:eastAsia="仿宋" w:cs="宋体"/>
                <w:color w:val="7030A0"/>
                <w:szCs w:val="21"/>
              </w:rPr>
            </w:pPr>
            <w:r>
              <w:rPr>
                <w:rFonts w:ascii="仿宋" w:hAnsi="仿宋" w:eastAsia="仿宋" w:cs="宋体"/>
                <w:color w:val="7030A0"/>
                <w:szCs w:val="21"/>
              </w:rPr>
              <w:t>√</w:t>
            </w:r>
          </w:p>
        </w:tc>
        <w:tc>
          <w:tcPr>
            <w:tcW w:w="709" w:type="dxa"/>
            <w:vAlign w:val="center"/>
          </w:tcPr>
          <w:p w14:paraId="01F22CD2">
            <w:pPr>
              <w:spacing w:before="100" w:line="238" w:lineRule="auto"/>
              <w:ind w:left="119"/>
              <w:rPr>
                <w:rFonts w:ascii="仿宋" w:hAnsi="仿宋" w:eastAsia="仿宋" w:cs="宋体"/>
                <w:color w:val="7030A0"/>
                <w:szCs w:val="21"/>
              </w:rPr>
            </w:pPr>
            <w:r>
              <w:rPr>
                <w:rFonts w:ascii="仿宋" w:hAnsi="仿宋" w:eastAsia="仿宋" w:cs="宋体"/>
                <w:color w:val="7030A0"/>
                <w:szCs w:val="21"/>
              </w:rPr>
              <w:t>√</w:t>
            </w:r>
          </w:p>
        </w:tc>
        <w:tc>
          <w:tcPr>
            <w:tcW w:w="709" w:type="dxa"/>
            <w:vAlign w:val="center"/>
          </w:tcPr>
          <w:p w14:paraId="0E3AFDAC">
            <w:pPr>
              <w:spacing w:before="100" w:line="238" w:lineRule="auto"/>
              <w:ind w:left="236"/>
              <w:rPr>
                <w:rFonts w:ascii="仿宋" w:hAnsi="仿宋" w:eastAsia="仿宋" w:cs="宋体"/>
                <w:color w:val="7030A0"/>
                <w:szCs w:val="21"/>
              </w:rPr>
            </w:pPr>
            <w:r>
              <w:rPr>
                <w:rFonts w:ascii="仿宋" w:hAnsi="仿宋" w:eastAsia="仿宋" w:cs="宋体"/>
                <w:color w:val="7030A0"/>
                <w:szCs w:val="21"/>
              </w:rPr>
              <w:t>√</w:t>
            </w:r>
          </w:p>
        </w:tc>
      </w:tr>
      <w:tr w14:paraId="32688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42" w:type="dxa"/>
          </w:tcPr>
          <w:p w14:paraId="066BD5E3">
            <w:pPr>
              <w:spacing w:before="124" w:line="183" w:lineRule="auto"/>
              <w:ind w:left="35"/>
              <w:rPr>
                <w:rFonts w:ascii="仿宋" w:hAnsi="仿宋" w:eastAsia="仿宋" w:cs="宋体"/>
                <w:color w:val="7030A0"/>
                <w:szCs w:val="21"/>
              </w:rPr>
            </w:pPr>
            <w:r>
              <w:rPr>
                <w:rFonts w:ascii="仿宋" w:hAnsi="仿宋" w:eastAsia="仿宋" w:cs="宋体"/>
                <w:color w:val="7030A0"/>
                <w:spacing w:val="-2"/>
                <w:szCs w:val="21"/>
              </w:rPr>
              <w:t>24</w:t>
            </w:r>
          </w:p>
        </w:tc>
        <w:tc>
          <w:tcPr>
            <w:tcW w:w="2691" w:type="dxa"/>
          </w:tcPr>
          <w:p w14:paraId="1CD26B8F">
            <w:pPr>
              <w:spacing w:before="86" w:line="219" w:lineRule="auto"/>
              <w:jc w:val="center"/>
              <w:rPr>
                <w:rFonts w:ascii="仿宋" w:hAnsi="仿宋" w:eastAsia="仿宋" w:cs="宋体"/>
                <w:color w:val="7030A0"/>
                <w:szCs w:val="21"/>
              </w:rPr>
            </w:pPr>
            <w:r>
              <w:rPr>
                <w:rFonts w:ascii="仿宋" w:hAnsi="仿宋" w:eastAsia="仿宋" w:cs="宋体"/>
                <w:color w:val="7030A0"/>
                <w:spacing w:val="-1"/>
                <w:szCs w:val="21"/>
              </w:rPr>
              <w:t>邻近地下管线水平及垂直位移</w:t>
            </w:r>
          </w:p>
        </w:tc>
        <w:tc>
          <w:tcPr>
            <w:tcW w:w="708" w:type="dxa"/>
            <w:vAlign w:val="center"/>
          </w:tcPr>
          <w:p w14:paraId="2F47A37E">
            <w:pPr>
              <w:spacing w:before="101" w:line="238" w:lineRule="auto"/>
              <w:ind w:left="193"/>
              <w:rPr>
                <w:rFonts w:ascii="仿宋" w:hAnsi="仿宋" w:eastAsia="仿宋" w:cs="宋体"/>
                <w:color w:val="7030A0"/>
                <w:szCs w:val="21"/>
              </w:rPr>
            </w:pPr>
            <w:r>
              <w:rPr>
                <w:rFonts w:ascii="仿宋" w:hAnsi="仿宋" w:eastAsia="仿宋" w:cs="宋体"/>
                <w:color w:val="7030A0"/>
                <w:szCs w:val="21"/>
              </w:rPr>
              <w:t>√</w:t>
            </w:r>
          </w:p>
        </w:tc>
        <w:tc>
          <w:tcPr>
            <w:tcW w:w="713" w:type="dxa"/>
            <w:vAlign w:val="center"/>
          </w:tcPr>
          <w:p w14:paraId="09F95BAD">
            <w:pPr>
              <w:spacing w:before="101" w:line="238" w:lineRule="auto"/>
              <w:ind w:left="194"/>
              <w:rPr>
                <w:rFonts w:ascii="仿宋" w:hAnsi="仿宋" w:eastAsia="仿宋" w:cs="宋体"/>
                <w:color w:val="7030A0"/>
                <w:szCs w:val="21"/>
              </w:rPr>
            </w:pPr>
            <w:r>
              <w:rPr>
                <w:rFonts w:ascii="仿宋" w:hAnsi="仿宋" w:eastAsia="仿宋" w:cs="宋体"/>
                <w:color w:val="7030A0"/>
                <w:szCs w:val="21"/>
              </w:rPr>
              <w:t>√</w:t>
            </w:r>
          </w:p>
        </w:tc>
        <w:tc>
          <w:tcPr>
            <w:tcW w:w="710" w:type="dxa"/>
            <w:vAlign w:val="center"/>
          </w:tcPr>
          <w:p w14:paraId="02144E35">
            <w:pPr>
              <w:spacing w:before="100" w:line="238" w:lineRule="auto"/>
              <w:ind w:left="236"/>
              <w:rPr>
                <w:rFonts w:ascii="仿宋" w:hAnsi="仿宋" w:eastAsia="仿宋" w:cs="宋体"/>
                <w:color w:val="7030A0"/>
                <w:szCs w:val="21"/>
              </w:rPr>
            </w:pPr>
            <w:r>
              <w:rPr>
                <w:rFonts w:ascii="仿宋" w:hAnsi="仿宋" w:eastAsia="仿宋" w:cs="宋体"/>
                <w:color w:val="7030A0"/>
                <w:szCs w:val="21"/>
              </w:rPr>
              <w:t>√</w:t>
            </w:r>
          </w:p>
        </w:tc>
        <w:tc>
          <w:tcPr>
            <w:tcW w:w="708" w:type="dxa"/>
            <w:vAlign w:val="center"/>
          </w:tcPr>
          <w:p w14:paraId="48418CA7">
            <w:pPr>
              <w:spacing w:before="100" w:line="238" w:lineRule="auto"/>
              <w:ind w:left="127"/>
              <w:rPr>
                <w:rFonts w:ascii="仿宋" w:hAnsi="仿宋" w:eastAsia="仿宋" w:cs="宋体"/>
                <w:color w:val="7030A0"/>
                <w:szCs w:val="21"/>
              </w:rPr>
            </w:pPr>
            <w:r>
              <w:rPr>
                <w:rFonts w:ascii="仿宋" w:hAnsi="仿宋" w:eastAsia="仿宋" w:cs="宋体"/>
                <w:color w:val="7030A0"/>
                <w:szCs w:val="21"/>
              </w:rPr>
              <w:t>√</w:t>
            </w:r>
          </w:p>
        </w:tc>
        <w:tc>
          <w:tcPr>
            <w:tcW w:w="708" w:type="dxa"/>
            <w:vAlign w:val="center"/>
          </w:tcPr>
          <w:p w14:paraId="6A34BB92">
            <w:pPr>
              <w:spacing w:before="101" w:line="238" w:lineRule="auto"/>
              <w:ind w:left="118"/>
              <w:rPr>
                <w:rFonts w:ascii="仿宋" w:hAnsi="仿宋" w:eastAsia="仿宋" w:cs="宋体"/>
                <w:color w:val="7030A0"/>
                <w:szCs w:val="21"/>
              </w:rPr>
            </w:pPr>
            <w:r>
              <w:rPr>
                <w:rFonts w:ascii="仿宋" w:hAnsi="仿宋" w:eastAsia="仿宋" w:cs="宋体"/>
                <w:color w:val="7030A0"/>
                <w:szCs w:val="21"/>
              </w:rPr>
              <w:t>√</w:t>
            </w:r>
          </w:p>
        </w:tc>
        <w:tc>
          <w:tcPr>
            <w:tcW w:w="709" w:type="dxa"/>
            <w:vAlign w:val="center"/>
          </w:tcPr>
          <w:p w14:paraId="09C889E6">
            <w:pPr>
              <w:spacing w:before="101" w:line="238" w:lineRule="auto"/>
              <w:ind w:left="119"/>
              <w:rPr>
                <w:rFonts w:ascii="仿宋" w:hAnsi="仿宋" w:eastAsia="仿宋" w:cs="宋体"/>
                <w:color w:val="7030A0"/>
                <w:szCs w:val="21"/>
              </w:rPr>
            </w:pPr>
            <w:r>
              <w:rPr>
                <w:rFonts w:ascii="仿宋" w:hAnsi="仿宋" w:eastAsia="仿宋" w:cs="宋体"/>
                <w:color w:val="7030A0"/>
                <w:szCs w:val="21"/>
              </w:rPr>
              <w:t>√</w:t>
            </w:r>
          </w:p>
        </w:tc>
        <w:tc>
          <w:tcPr>
            <w:tcW w:w="709" w:type="dxa"/>
            <w:vAlign w:val="center"/>
          </w:tcPr>
          <w:p w14:paraId="5AC94F10">
            <w:pPr>
              <w:spacing w:before="100" w:line="238" w:lineRule="auto"/>
              <w:ind w:left="236"/>
              <w:rPr>
                <w:rFonts w:ascii="仿宋" w:hAnsi="仿宋" w:eastAsia="仿宋" w:cs="宋体"/>
                <w:color w:val="7030A0"/>
                <w:szCs w:val="21"/>
              </w:rPr>
            </w:pPr>
            <w:r>
              <w:rPr>
                <w:rFonts w:ascii="仿宋" w:hAnsi="仿宋" w:eastAsia="仿宋" w:cs="宋体"/>
                <w:color w:val="7030A0"/>
                <w:szCs w:val="21"/>
              </w:rPr>
              <w:t>√</w:t>
            </w:r>
          </w:p>
        </w:tc>
      </w:tr>
    </w:tbl>
    <w:p w14:paraId="55FE15A0">
      <w:pPr>
        <w:spacing w:before="102" w:line="220" w:lineRule="auto"/>
        <w:ind w:left="188"/>
        <w:rPr>
          <w:rFonts w:ascii="仿宋" w:hAnsi="仿宋" w:eastAsia="仿宋" w:cs="宋体"/>
          <w:color w:val="7030A0"/>
          <w:szCs w:val="21"/>
        </w:rPr>
      </w:pPr>
      <w:r>
        <w:rPr>
          <w:rFonts w:ascii="仿宋" w:hAnsi="仿宋" w:eastAsia="仿宋" w:cs="宋体"/>
          <w:color w:val="7030A0"/>
          <w:spacing w:val="-7"/>
          <w:szCs w:val="21"/>
        </w:rPr>
        <w:t>注：</w:t>
      </w:r>
      <w:r>
        <w:rPr>
          <w:rFonts w:ascii="仿宋" w:hAnsi="仿宋" w:eastAsia="仿宋" w:cs="宋体"/>
          <w:color w:val="7030A0"/>
          <w:spacing w:val="21"/>
          <w:szCs w:val="21"/>
        </w:rPr>
        <w:t xml:space="preserve"> </w:t>
      </w:r>
      <w:r>
        <w:rPr>
          <w:rFonts w:ascii="仿宋" w:hAnsi="仿宋" w:eastAsia="仿宋" w:cs="宋体"/>
          <w:color w:val="7030A0"/>
          <w:spacing w:val="-7"/>
          <w:szCs w:val="21"/>
        </w:rPr>
        <w:t>√应测项目；○选测项目（视监测工程具体情况和</w:t>
      </w:r>
      <w:r>
        <w:rPr>
          <w:rFonts w:ascii="仿宋" w:hAnsi="仿宋" w:eastAsia="仿宋" w:cs="宋体"/>
          <w:i/>
          <w:color w:val="7030A0"/>
          <w:spacing w:val="-7"/>
          <w:szCs w:val="21"/>
        </w:rPr>
        <w:t>相关</w:t>
      </w:r>
      <w:r>
        <w:rPr>
          <w:rFonts w:ascii="仿宋" w:hAnsi="仿宋" w:eastAsia="仿宋" w:cs="宋体"/>
          <w:color w:val="7030A0"/>
          <w:spacing w:val="-7"/>
          <w:szCs w:val="21"/>
        </w:rPr>
        <w:t>单位要求确定）。</w:t>
      </w:r>
    </w:p>
    <w:p w14:paraId="6AA90ECE">
      <w:pPr>
        <w:spacing w:line="360" w:lineRule="auto"/>
        <w:ind w:right="4"/>
        <w:rPr>
          <w:rFonts w:ascii="宋体" w:hAnsi="宋体" w:eastAsia="宋体" w:cs="宋体"/>
          <w:sz w:val="24"/>
          <w:szCs w:val="24"/>
        </w:rPr>
      </w:pPr>
      <w:r>
        <w:rPr>
          <w:rFonts w:ascii="Times New Roman" w:hAnsi="Times New Roman" w:eastAsia="Times New Roman" w:cs="Times New Roman"/>
          <w:b/>
          <w:bCs/>
          <w:spacing w:val="2"/>
          <w:sz w:val="24"/>
          <w:szCs w:val="24"/>
        </w:rPr>
        <w:t>8.3.3</w:t>
      </w:r>
      <w:r>
        <w:rPr>
          <w:rFonts w:ascii="Times New Roman" w:hAnsi="Times New Roman" w:eastAsia="Times New Roman" w:cs="Times New Roman"/>
          <w:spacing w:val="2"/>
          <w:sz w:val="24"/>
          <w:szCs w:val="24"/>
        </w:rPr>
        <w:t xml:space="preserve"> </w:t>
      </w:r>
      <w:r>
        <w:rPr>
          <w:rFonts w:hint="eastAsia" w:cs="Times New Roman" w:asciiTheme="minorEastAsia" w:hAnsiTheme="minorEastAsia"/>
          <w:spacing w:val="2"/>
          <w:sz w:val="24"/>
          <w:szCs w:val="24"/>
        </w:rPr>
        <w:t>既有</w:t>
      </w:r>
      <w:r>
        <w:rPr>
          <w:rFonts w:ascii="宋体" w:hAnsi="宋体" w:eastAsia="宋体" w:cs="宋体"/>
          <w:spacing w:val="-1"/>
          <w:sz w:val="24"/>
          <w:szCs w:val="24"/>
        </w:rPr>
        <w:t>地下建筑改扩建工程施工监测过程中，当监测数据出现异常时，应立即停止施工</w:t>
      </w:r>
      <w:r>
        <w:rPr>
          <w:rFonts w:hint="eastAsia" w:ascii="宋体" w:hAnsi="宋体" w:eastAsia="宋体" w:cs="宋体"/>
          <w:spacing w:val="-1"/>
          <w:sz w:val="24"/>
          <w:szCs w:val="24"/>
        </w:rPr>
        <w:t>、</w:t>
      </w:r>
      <w:r>
        <w:rPr>
          <w:rFonts w:ascii="宋体" w:hAnsi="宋体" w:eastAsia="宋体" w:cs="宋体"/>
          <w:spacing w:val="-1"/>
          <w:sz w:val="24"/>
          <w:szCs w:val="24"/>
        </w:rPr>
        <w:t>分析原因，确定安全技术措施后方可重新开展施工，必要时可采取调整设计或施工方案的技术措施。</w:t>
      </w:r>
    </w:p>
    <w:p w14:paraId="0F8FF1CF">
      <w:pPr>
        <w:spacing w:line="360" w:lineRule="auto"/>
        <w:ind w:right="2"/>
        <w:rPr>
          <w:rFonts w:ascii="宋体" w:hAnsi="宋体" w:eastAsia="宋体" w:cs="宋体"/>
          <w:sz w:val="24"/>
          <w:szCs w:val="24"/>
        </w:rPr>
      </w:pPr>
      <w:r>
        <w:rPr>
          <w:rFonts w:ascii="Times New Roman" w:hAnsi="Times New Roman" w:eastAsia="Times New Roman" w:cs="Times New Roman"/>
          <w:b/>
          <w:bCs/>
          <w:spacing w:val="-5"/>
          <w:sz w:val="24"/>
          <w:szCs w:val="24"/>
        </w:rPr>
        <w:t>8.3.4</w:t>
      </w:r>
      <w:r>
        <w:rPr>
          <w:rFonts w:ascii="Times New Roman" w:hAnsi="Times New Roman" w:eastAsia="Times New Roman" w:cs="Times New Roman"/>
          <w:spacing w:val="3"/>
          <w:sz w:val="24"/>
          <w:szCs w:val="24"/>
        </w:rPr>
        <w:t xml:space="preserve"> </w:t>
      </w:r>
      <w:r>
        <w:rPr>
          <w:rFonts w:ascii="宋体" w:hAnsi="宋体" w:eastAsia="宋体" w:cs="宋体"/>
          <w:spacing w:val="-1"/>
          <w:sz w:val="24"/>
          <w:szCs w:val="24"/>
        </w:rPr>
        <w:t>既有建筑基础托换、结构构件改造拆除过程中，应对既有建筑结构变形、裂缝、基础沉降进行监测。工程需要时，尚应进行应力或应变监测。</w:t>
      </w:r>
    </w:p>
    <w:p w14:paraId="20758B18">
      <w:pPr>
        <w:spacing w:line="360" w:lineRule="auto"/>
        <w:rPr>
          <w:rFonts w:ascii="宋体" w:hAnsi="宋体" w:eastAsia="宋体" w:cs="宋体"/>
          <w:sz w:val="24"/>
          <w:szCs w:val="24"/>
        </w:rPr>
      </w:pPr>
      <w:r>
        <w:rPr>
          <w:rFonts w:ascii="Times New Roman" w:hAnsi="Times New Roman" w:eastAsia="Times New Roman" w:cs="Times New Roman"/>
          <w:b/>
          <w:bCs/>
          <w:spacing w:val="3"/>
          <w:sz w:val="24"/>
          <w:szCs w:val="24"/>
        </w:rPr>
        <w:t>8.3.5</w:t>
      </w:r>
      <w:r>
        <w:rPr>
          <w:rFonts w:ascii="Times New Roman" w:hAnsi="Times New Roman" w:eastAsia="Times New Roman" w:cs="Times New Roman"/>
          <w:spacing w:val="8"/>
          <w:sz w:val="24"/>
          <w:szCs w:val="24"/>
        </w:rPr>
        <w:t xml:space="preserve"> </w:t>
      </w:r>
      <w:r>
        <w:rPr>
          <w:rFonts w:hint="eastAsia" w:cs="Times New Roman" w:asciiTheme="minorEastAsia" w:hAnsiTheme="minorEastAsia"/>
          <w:spacing w:val="8"/>
          <w:sz w:val="24"/>
          <w:szCs w:val="24"/>
        </w:rPr>
        <w:t>既有</w:t>
      </w:r>
      <w:r>
        <w:rPr>
          <w:rFonts w:ascii="宋体" w:hAnsi="宋体" w:eastAsia="宋体" w:cs="宋体"/>
          <w:spacing w:val="-1"/>
          <w:sz w:val="24"/>
          <w:szCs w:val="24"/>
        </w:rPr>
        <w:t>地下建筑改扩建工程基坑施工期间，应加强基坑支护结构及周边环境的监测和巡查。监测点位置设置和监测频率应符合现行</w:t>
      </w:r>
      <w:r>
        <w:rPr>
          <w:rFonts w:hint="eastAsia" w:ascii="宋体" w:hAnsi="宋体" w:eastAsia="宋体" w:cs="宋体"/>
          <w:spacing w:val="-1"/>
          <w:sz w:val="24"/>
          <w:szCs w:val="24"/>
        </w:rPr>
        <w:t>行业标准《建筑基坑支护技术规程》JGJ 120中的相关规定</w:t>
      </w:r>
      <w:r>
        <w:rPr>
          <w:rFonts w:ascii="宋体" w:hAnsi="宋体" w:eastAsia="宋体" w:cs="宋体"/>
          <w:spacing w:val="-1"/>
          <w:sz w:val="24"/>
          <w:szCs w:val="24"/>
        </w:rPr>
        <w:t>，必要时</w:t>
      </w:r>
      <w:r>
        <w:rPr>
          <w:rFonts w:hint="eastAsia" w:ascii="宋体" w:hAnsi="宋体" w:eastAsia="宋体" w:cs="宋体"/>
          <w:spacing w:val="-1"/>
          <w:sz w:val="24"/>
          <w:szCs w:val="24"/>
        </w:rPr>
        <w:t>还应</w:t>
      </w:r>
      <w:r>
        <w:rPr>
          <w:rFonts w:ascii="宋体" w:hAnsi="宋体" w:eastAsia="宋体" w:cs="宋体"/>
          <w:spacing w:val="-1"/>
          <w:sz w:val="24"/>
          <w:szCs w:val="24"/>
        </w:rPr>
        <w:t>扩大监测范围及频率。</w:t>
      </w:r>
    </w:p>
    <w:p w14:paraId="08051A19">
      <w:pPr>
        <w:spacing w:line="360" w:lineRule="auto"/>
        <w:ind w:right="21"/>
        <w:rPr>
          <w:rFonts w:ascii="宋体" w:hAnsi="宋体" w:eastAsia="宋体" w:cs="宋体"/>
          <w:sz w:val="24"/>
          <w:szCs w:val="24"/>
        </w:rPr>
      </w:pPr>
      <w:r>
        <w:rPr>
          <w:rFonts w:ascii="Times New Roman" w:hAnsi="Times New Roman" w:eastAsia="Times New Roman" w:cs="Times New Roman"/>
          <w:b/>
          <w:bCs/>
          <w:spacing w:val="2"/>
          <w:sz w:val="24"/>
          <w:szCs w:val="24"/>
        </w:rPr>
        <w:t>8.3.6</w:t>
      </w:r>
      <w:r>
        <w:rPr>
          <w:rFonts w:ascii="Times New Roman" w:hAnsi="Times New Roman" w:eastAsia="Times New Roman" w:cs="Times New Roman"/>
          <w:spacing w:val="9"/>
          <w:sz w:val="24"/>
          <w:szCs w:val="24"/>
        </w:rPr>
        <w:t xml:space="preserve"> </w:t>
      </w:r>
      <w:r>
        <w:rPr>
          <w:rFonts w:ascii="宋体" w:hAnsi="宋体" w:eastAsia="宋体" w:cs="宋体"/>
          <w:spacing w:val="-1"/>
          <w:sz w:val="24"/>
          <w:szCs w:val="24"/>
        </w:rPr>
        <w:t>施工过程中应选择改扩建建筑结构的重要构件和节点进行监测，并将初始数据监测结果及时反馈给设计单位，以便与前期设计计算结果对比校核，对现场施工进行指导和调整。</w:t>
      </w:r>
    </w:p>
    <w:p w14:paraId="7153A310">
      <w:pPr>
        <w:spacing w:line="360" w:lineRule="auto"/>
        <w:ind w:right="20"/>
        <w:rPr>
          <w:rFonts w:ascii="宋体" w:hAnsi="宋体" w:eastAsia="宋体" w:cs="宋体"/>
          <w:spacing w:val="-1"/>
          <w:sz w:val="24"/>
          <w:szCs w:val="24"/>
        </w:rPr>
      </w:pPr>
      <w:r>
        <w:rPr>
          <w:rFonts w:ascii="Times New Roman" w:hAnsi="Times New Roman" w:eastAsia="Times New Roman" w:cs="Times New Roman"/>
          <w:b/>
          <w:bCs/>
          <w:spacing w:val="3"/>
          <w:sz w:val="24"/>
          <w:szCs w:val="24"/>
        </w:rPr>
        <w:t>8.3.7</w:t>
      </w:r>
      <w:r>
        <w:rPr>
          <w:rFonts w:ascii="Times New Roman" w:hAnsi="Times New Roman" w:eastAsia="Times New Roman" w:cs="Times New Roman"/>
          <w:spacing w:val="4"/>
          <w:sz w:val="24"/>
          <w:szCs w:val="24"/>
        </w:rPr>
        <w:t xml:space="preserve"> </w:t>
      </w:r>
      <w:r>
        <w:rPr>
          <w:rFonts w:hint="eastAsia" w:cs="Times New Roman" w:asciiTheme="minorEastAsia" w:hAnsiTheme="minorEastAsia"/>
          <w:spacing w:val="4"/>
          <w:sz w:val="24"/>
          <w:szCs w:val="24"/>
        </w:rPr>
        <w:t>既有</w:t>
      </w:r>
      <w:r>
        <w:rPr>
          <w:rFonts w:ascii="宋体" w:hAnsi="宋体" w:eastAsia="宋体" w:cs="宋体"/>
          <w:spacing w:val="-1"/>
          <w:sz w:val="24"/>
          <w:szCs w:val="24"/>
        </w:rPr>
        <w:t>地下建筑改扩建工程施工降水对周边环境有影响时，在对地下水位的变化进行监测的同时应加强对周边有影响的建筑物及地下管线、道路的沉降监测。</w:t>
      </w:r>
    </w:p>
    <w:p w14:paraId="162CAEA1">
      <w:pPr>
        <w:spacing w:line="360" w:lineRule="auto"/>
        <w:ind w:right="20"/>
        <w:rPr>
          <w:rFonts w:ascii="宋体" w:hAnsi="宋体" w:eastAsia="宋体" w:cs="宋体"/>
          <w:sz w:val="24"/>
          <w:szCs w:val="24"/>
        </w:rPr>
      </w:pPr>
      <w:r>
        <w:rPr>
          <w:rFonts w:ascii="Times New Roman" w:hAnsi="Times New Roman" w:eastAsia="Times New Roman" w:cs="Times New Roman"/>
          <w:b/>
          <w:bCs/>
          <w:spacing w:val="-5"/>
          <w:sz w:val="24"/>
          <w:szCs w:val="24"/>
        </w:rPr>
        <w:t>8.3.8</w:t>
      </w:r>
      <w:r>
        <w:rPr>
          <w:rFonts w:ascii="Times New Roman" w:hAnsi="Times New Roman" w:eastAsia="Times New Roman" w:cs="Times New Roman"/>
          <w:spacing w:val="6"/>
          <w:sz w:val="24"/>
          <w:szCs w:val="24"/>
        </w:rPr>
        <w:t xml:space="preserve"> </w:t>
      </w:r>
      <w:r>
        <w:rPr>
          <w:rFonts w:hint="eastAsia" w:cs="Times New Roman" w:asciiTheme="minorEastAsia" w:hAnsiTheme="minorEastAsia"/>
          <w:spacing w:val="6"/>
          <w:sz w:val="24"/>
          <w:szCs w:val="24"/>
        </w:rPr>
        <w:t>既有</w:t>
      </w:r>
      <w:r>
        <w:rPr>
          <w:rFonts w:ascii="宋体" w:hAnsi="宋体" w:eastAsia="宋体" w:cs="宋体"/>
          <w:spacing w:val="-1"/>
          <w:sz w:val="24"/>
          <w:szCs w:val="24"/>
        </w:rPr>
        <w:t>地下建筑改扩建工程，应对建筑物在施工期间及使用期间进行沉降变形观测，直至沉降达到稳定为止。</w:t>
      </w:r>
    </w:p>
    <w:p w14:paraId="50F79A6F">
      <w:pPr>
        <w:spacing w:line="360" w:lineRule="auto"/>
        <w:ind w:right="20"/>
        <w:rPr>
          <w:rFonts w:ascii="宋体" w:hAnsi="宋体" w:eastAsia="宋体" w:cs="宋体"/>
          <w:sz w:val="24"/>
          <w:szCs w:val="24"/>
        </w:rPr>
      </w:pPr>
      <w:r>
        <w:rPr>
          <w:rFonts w:ascii="Times New Roman" w:hAnsi="Times New Roman" w:eastAsia="Times New Roman" w:cs="Times New Roman"/>
          <w:b/>
          <w:bCs/>
          <w:spacing w:val="-6"/>
          <w:sz w:val="24"/>
          <w:szCs w:val="24"/>
        </w:rPr>
        <w:t>8.3.9</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在进行原有结构拆除、基础托换等既有建筑受力体系转化施工时必须对设置的各监测点加密测量。</w:t>
      </w:r>
    </w:p>
    <w:p w14:paraId="3FDEAE7B">
      <w:pPr>
        <w:spacing w:line="360" w:lineRule="auto"/>
        <w:ind w:right="20"/>
        <w:rPr>
          <w:rFonts w:ascii="宋体" w:hAnsi="宋体" w:eastAsia="宋体" w:cs="宋体"/>
          <w:spacing w:val="-19"/>
          <w:sz w:val="24"/>
          <w:szCs w:val="24"/>
        </w:rPr>
      </w:pPr>
      <w:r>
        <w:rPr>
          <w:rFonts w:ascii="Times New Roman" w:hAnsi="Times New Roman" w:eastAsia="Times New Roman" w:cs="Times New Roman"/>
          <w:b/>
          <w:bCs/>
          <w:spacing w:val="-2"/>
          <w:sz w:val="24"/>
          <w:szCs w:val="24"/>
        </w:rPr>
        <w:t>8.3.10</w:t>
      </w:r>
      <w:r>
        <w:rPr>
          <w:rFonts w:ascii="Times New Roman" w:hAnsi="Times New Roman" w:eastAsia="Times New Roman" w:cs="Times New Roman"/>
          <w:sz w:val="24"/>
          <w:szCs w:val="24"/>
        </w:rPr>
        <w:t xml:space="preserve"> </w:t>
      </w:r>
      <w:r>
        <w:rPr>
          <w:rFonts w:ascii="宋体" w:hAnsi="宋体" w:eastAsia="宋体" w:cs="宋体"/>
          <w:spacing w:val="-1"/>
          <w:sz w:val="24"/>
          <w:szCs w:val="24"/>
        </w:rPr>
        <w:t>竣工投入使用后应组织专业人员定期对改扩建建筑物的使用情况进行监测和巡视，重点检查新建结构和新老结构结合处的后续变形、防水效果和裂缝扩展等是否满足建筑物安全使用要求，发现问题应及时通报工程建设单位，确定补救措施。</w:t>
      </w:r>
    </w:p>
    <w:p w14:paraId="46DD6C78">
      <w:pPr>
        <w:widowControl/>
        <w:spacing w:line="360" w:lineRule="auto"/>
        <w:jc w:val="left"/>
        <w:rPr>
          <w:rFonts w:ascii="宋体" w:hAnsi="宋体" w:eastAsia="宋体" w:cs="宋体"/>
          <w:spacing w:val="-19"/>
          <w:sz w:val="24"/>
          <w:szCs w:val="24"/>
        </w:rPr>
      </w:pPr>
      <w:r>
        <w:rPr>
          <w:rFonts w:ascii="宋体" w:hAnsi="宋体" w:eastAsia="宋体" w:cs="宋体"/>
          <w:spacing w:val="-19"/>
          <w:sz w:val="24"/>
          <w:szCs w:val="24"/>
        </w:rPr>
        <w:br w:type="page"/>
      </w:r>
    </w:p>
    <w:p w14:paraId="1D59E8CA">
      <w:pPr>
        <w:spacing w:before="91" w:line="360" w:lineRule="auto"/>
        <w:jc w:val="center"/>
        <w:rPr>
          <w:rFonts w:ascii="黑体" w:hAnsi="黑体" w:eastAsia="黑体" w:cs="黑体"/>
          <w:sz w:val="28"/>
          <w:szCs w:val="28"/>
        </w:rPr>
      </w:pPr>
      <w:r>
        <w:rPr>
          <w:rFonts w:ascii="黑体" w:hAnsi="黑体" w:eastAsia="黑体" w:cs="黑体"/>
          <w:b/>
          <w:bCs/>
          <w:spacing w:val="-3"/>
          <w:sz w:val="28"/>
          <w:szCs w:val="28"/>
        </w:rPr>
        <w:t>附录A</w:t>
      </w:r>
      <w:r>
        <w:rPr>
          <w:rFonts w:ascii="黑体" w:hAnsi="黑体" w:eastAsia="黑体" w:cs="黑体"/>
          <w:spacing w:val="38"/>
          <w:sz w:val="28"/>
          <w:szCs w:val="28"/>
        </w:rPr>
        <w:t xml:space="preserve"> </w:t>
      </w:r>
      <w:r>
        <w:rPr>
          <w:rFonts w:ascii="黑体" w:hAnsi="黑体" w:eastAsia="黑体" w:cs="黑体"/>
          <w:b/>
          <w:bCs/>
          <w:spacing w:val="-3"/>
          <w:sz w:val="28"/>
          <w:szCs w:val="28"/>
        </w:rPr>
        <w:t>既有建筑基础下地基土载荷试验要点</w:t>
      </w:r>
    </w:p>
    <w:p w14:paraId="397FED18">
      <w:pPr>
        <w:spacing w:line="360" w:lineRule="auto"/>
        <w:rPr>
          <w:sz w:val="24"/>
          <w:szCs w:val="24"/>
        </w:rPr>
      </w:pPr>
    </w:p>
    <w:p w14:paraId="53BFD078">
      <w:pPr>
        <w:spacing w:line="360" w:lineRule="auto"/>
        <w:ind w:right="95" w:firstLine="6"/>
        <w:rPr>
          <w:rFonts w:ascii="宋体" w:hAnsi="宋体" w:eastAsia="宋体" w:cs="宋体"/>
          <w:spacing w:val="-1"/>
          <w:sz w:val="24"/>
          <w:szCs w:val="24"/>
        </w:rPr>
      </w:pPr>
      <w:r>
        <w:rPr>
          <w:rFonts w:ascii="Times New Roman" w:hAnsi="Times New Roman" w:eastAsia="Times New Roman" w:cs="Times New Roman"/>
          <w:b/>
          <w:bCs/>
          <w:spacing w:val="-2"/>
          <w:sz w:val="24"/>
          <w:szCs w:val="24"/>
        </w:rPr>
        <w:t>A.0.1</w:t>
      </w:r>
      <w:r>
        <w:rPr>
          <w:rFonts w:ascii="宋体" w:hAnsi="宋体" w:eastAsia="宋体" w:cs="宋体"/>
          <w:spacing w:val="11"/>
          <w:sz w:val="24"/>
          <w:szCs w:val="24"/>
        </w:rPr>
        <w:t xml:space="preserve"> </w:t>
      </w:r>
      <w:r>
        <w:rPr>
          <w:rFonts w:ascii="宋体" w:hAnsi="宋体" w:eastAsia="宋体" w:cs="宋体"/>
          <w:spacing w:val="-1"/>
          <w:sz w:val="24"/>
          <w:szCs w:val="24"/>
        </w:rPr>
        <w:t>本试验要点适用于测定地下水位以上既有建筑地基的承 载力和变形模量。</w:t>
      </w:r>
    </w:p>
    <w:p w14:paraId="0B09BFD3">
      <w:pPr>
        <w:spacing w:line="360" w:lineRule="auto"/>
        <w:ind w:firstLine="6"/>
        <w:rPr>
          <w:rFonts w:ascii="宋体" w:hAnsi="宋体" w:eastAsia="宋体" w:cs="宋体"/>
          <w:sz w:val="24"/>
          <w:szCs w:val="24"/>
        </w:rPr>
      </w:pPr>
      <w:r>
        <w:rPr>
          <w:rFonts w:ascii="Times New Roman" w:hAnsi="Times New Roman" w:eastAsia="Times New Roman" w:cs="Times New Roman"/>
          <w:b/>
          <w:bCs/>
          <w:spacing w:val="-2"/>
          <w:sz w:val="24"/>
          <w:szCs w:val="24"/>
        </w:rPr>
        <w:t>A.0.2</w:t>
      </w:r>
      <w:r>
        <w:rPr>
          <w:rFonts w:ascii="宋体" w:hAnsi="宋体" w:eastAsia="宋体" w:cs="宋体"/>
          <w:spacing w:val="19"/>
          <w:sz w:val="24"/>
          <w:szCs w:val="24"/>
        </w:rPr>
        <w:t xml:space="preserve"> </w:t>
      </w:r>
      <w:r>
        <w:rPr>
          <w:rFonts w:ascii="宋体" w:hAnsi="宋体" w:eastAsia="宋体" w:cs="宋体"/>
          <w:spacing w:val="-1"/>
          <w:sz w:val="24"/>
          <w:szCs w:val="24"/>
        </w:rPr>
        <w:t>试验压板面积宜取0.25m²</w:t>
      </w:r>
      <w:r>
        <w:rPr>
          <w:rFonts w:hint="eastAsia" w:ascii="宋体" w:hAnsi="宋体" w:eastAsia="宋体" w:cs="宋体"/>
          <w:spacing w:val="-1"/>
          <w:sz w:val="24"/>
          <w:szCs w:val="24"/>
        </w:rPr>
        <w:t>～</w:t>
      </w:r>
      <w:r>
        <w:rPr>
          <w:rFonts w:ascii="宋体" w:hAnsi="宋体" w:eastAsia="宋体" w:cs="宋体"/>
          <w:spacing w:val="-1"/>
          <w:sz w:val="24"/>
          <w:szCs w:val="24"/>
        </w:rPr>
        <w:t>0.50m²,基坑宽度不应小于压板宽度或压板直径的3倍。试验时，应保持试验土层的原状结构和天然湿度。在试压土层的表面，宜铺不大于20mm厚的中、粗砂层找平。</w:t>
      </w:r>
    </w:p>
    <w:p w14:paraId="0AD132FB">
      <w:pPr>
        <w:spacing w:line="360" w:lineRule="auto"/>
        <w:ind w:right="94" w:firstLine="6"/>
        <w:rPr>
          <w:rFonts w:ascii="宋体" w:hAnsi="宋体" w:eastAsia="宋体" w:cs="宋体"/>
          <w:sz w:val="24"/>
          <w:szCs w:val="24"/>
        </w:rPr>
      </w:pPr>
      <w:r>
        <w:rPr>
          <w:rFonts w:ascii="Times New Roman" w:hAnsi="Times New Roman" w:eastAsia="Times New Roman" w:cs="Times New Roman"/>
          <w:b/>
          <w:bCs/>
          <w:spacing w:val="-2"/>
          <w:sz w:val="24"/>
          <w:szCs w:val="24"/>
        </w:rPr>
        <w:t>A.0.3</w:t>
      </w:r>
      <w:r>
        <w:rPr>
          <w:rFonts w:ascii="宋体" w:hAnsi="宋体" w:eastAsia="宋体" w:cs="宋体"/>
          <w:spacing w:val="11"/>
          <w:sz w:val="24"/>
          <w:szCs w:val="24"/>
        </w:rPr>
        <w:t xml:space="preserve"> </w:t>
      </w:r>
      <w:r>
        <w:rPr>
          <w:rFonts w:ascii="宋体" w:hAnsi="宋体" w:eastAsia="宋体" w:cs="宋体"/>
          <w:spacing w:val="-1"/>
          <w:sz w:val="24"/>
          <w:szCs w:val="24"/>
        </w:rPr>
        <w:t>试验位置应在承重墙的基础下，加载反力可利用建筑物的自重，使千斤顶上的测力计直接与基础下钢板接触（图A.0.3）。钢板大小和厚度，可根据基础材料强度和加载大小确定。</w:t>
      </w:r>
    </w:p>
    <w:p w14:paraId="3A1827A3">
      <w:pPr>
        <w:spacing w:before="163" w:line="360" w:lineRule="auto"/>
        <w:ind w:firstLine="769"/>
        <w:jc w:val="center"/>
        <w:textAlignment w:val="center"/>
        <w:rPr>
          <w:sz w:val="24"/>
          <w:szCs w:val="24"/>
        </w:rPr>
      </w:pPr>
      <w:r>
        <w:rPr>
          <w:sz w:val="24"/>
          <w:szCs w:val="24"/>
        </w:rPr>
        <w:drawing>
          <wp:inline distT="0" distB="0" distL="0" distR="0">
            <wp:extent cx="2762250" cy="2221865"/>
            <wp:effectExtent l="0" t="0" r="0" b="0"/>
            <wp:docPr id="5" name="IM 7"/>
            <wp:cNvGraphicFramePr/>
            <a:graphic xmlns:a="http://schemas.openxmlformats.org/drawingml/2006/main">
              <a:graphicData uri="http://schemas.openxmlformats.org/drawingml/2006/picture">
                <pic:pic xmlns:pic="http://schemas.openxmlformats.org/drawingml/2006/picture">
                  <pic:nvPicPr>
                    <pic:cNvPr id="5" name="IM 7"/>
                    <pic:cNvPicPr/>
                  </pic:nvPicPr>
                  <pic:blipFill>
                    <a:blip r:embed="rId18"/>
                    <a:stretch>
                      <a:fillRect/>
                    </a:stretch>
                  </pic:blipFill>
                  <pic:spPr>
                    <a:xfrm>
                      <a:off x="0" y="0"/>
                      <a:ext cx="2762255" cy="2222494"/>
                    </a:xfrm>
                    <a:prstGeom prst="rect">
                      <a:avLst/>
                    </a:prstGeom>
                  </pic:spPr>
                </pic:pic>
              </a:graphicData>
            </a:graphic>
          </wp:inline>
        </w:drawing>
      </w:r>
    </w:p>
    <w:p w14:paraId="34A2F9EC">
      <w:pPr>
        <w:spacing w:before="148" w:line="360" w:lineRule="auto"/>
        <w:jc w:val="center"/>
        <w:rPr>
          <w:rFonts w:ascii="宋体" w:hAnsi="宋体" w:eastAsia="宋体" w:cs="宋体"/>
          <w:szCs w:val="21"/>
        </w:rPr>
      </w:pPr>
      <w:r>
        <w:rPr>
          <w:rFonts w:ascii="宋体" w:hAnsi="宋体" w:eastAsia="宋体" w:cs="宋体"/>
          <w:spacing w:val="-3"/>
          <w:szCs w:val="21"/>
        </w:rPr>
        <w:t>图</w:t>
      </w:r>
      <w:r>
        <w:rPr>
          <w:rFonts w:ascii="宋体" w:hAnsi="宋体" w:eastAsia="宋体" w:cs="宋体"/>
          <w:spacing w:val="-43"/>
          <w:szCs w:val="21"/>
        </w:rPr>
        <w:t xml:space="preserve"> </w:t>
      </w:r>
      <w:r>
        <w:rPr>
          <w:rFonts w:ascii="宋体" w:hAnsi="宋体" w:eastAsia="宋体" w:cs="宋体"/>
          <w:spacing w:val="-3"/>
          <w:szCs w:val="21"/>
        </w:rPr>
        <w:t>A.0.3</w:t>
      </w:r>
      <w:r>
        <w:rPr>
          <w:rFonts w:ascii="宋体" w:hAnsi="宋体" w:eastAsia="宋体" w:cs="宋体"/>
          <w:spacing w:val="20"/>
          <w:szCs w:val="21"/>
        </w:rPr>
        <w:t xml:space="preserve">  </w:t>
      </w:r>
      <w:r>
        <w:rPr>
          <w:rFonts w:ascii="宋体" w:hAnsi="宋体" w:eastAsia="宋体" w:cs="宋体"/>
          <w:spacing w:val="-3"/>
          <w:szCs w:val="21"/>
        </w:rPr>
        <w:t>载荷试验示意</w:t>
      </w:r>
    </w:p>
    <w:p w14:paraId="5AB31C56">
      <w:pPr>
        <w:spacing w:line="360" w:lineRule="auto"/>
        <w:jc w:val="center"/>
        <w:rPr>
          <w:rFonts w:ascii="宋体" w:hAnsi="宋体" w:eastAsia="宋体" w:cs="宋体"/>
          <w:spacing w:val="-3"/>
          <w:szCs w:val="21"/>
        </w:rPr>
      </w:pPr>
      <w:r>
        <w:rPr>
          <w:rFonts w:ascii="宋体" w:hAnsi="宋体" w:eastAsia="宋体" w:cs="宋体"/>
          <w:spacing w:val="-3"/>
          <w:szCs w:val="21"/>
        </w:rPr>
        <w:t>1-建筑物基础；2-钢板；3-测力计；4-百分表；</w:t>
      </w:r>
      <w:r>
        <w:rPr>
          <w:rFonts w:hint="eastAsia" w:ascii="宋体" w:hAnsi="宋体" w:eastAsia="宋体" w:cs="宋体"/>
          <w:spacing w:val="-3"/>
          <w:szCs w:val="21"/>
        </w:rPr>
        <w:t>5-千斤顶；6-试验压板；</w:t>
      </w:r>
    </w:p>
    <w:p w14:paraId="0379F7FC">
      <w:pPr>
        <w:spacing w:line="360" w:lineRule="auto"/>
        <w:jc w:val="center"/>
        <w:rPr>
          <w:rFonts w:ascii="宋体" w:hAnsi="宋体" w:eastAsia="宋体" w:cs="宋体"/>
          <w:spacing w:val="-3"/>
          <w:szCs w:val="21"/>
        </w:rPr>
      </w:pPr>
      <w:r>
        <w:rPr>
          <w:rFonts w:hint="eastAsia" w:ascii="宋体" w:hAnsi="宋体" w:eastAsia="宋体" w:cs="宋体"/>
          <w:spacing w:val="-3"/>
          <w:szCs w:val="21"/>
        </w:rPr>
        <w:t>7-试坑壁；8-室外地坪</w:t>
      </w:r>
    </w:p>
    <w:p w14:paraId="3B81ADA6">
      <w:pPr>
        <w:spacing w:line="360" w:lineRule="auto"/>
        <w:ind w:right="32" w:firstLine="3"/>
        <w:rPr>
          <w:rFonts w:ascii="宋体" w:hAnsi="宋体" w:eastAsia="宋体" w:cs="宋体"/>
          <w:sz w:val="24"/>
          <w:szCs w:val="24"/>
        </w:rPr>
      </w:pPr>
      <w:r>
        <w:rPr>
          <w:rFonts w:ascii="Times New Roman" w:hAnsi="Times New Roman" w:eastAsia="Times New Roman" w:cs="Times New Roman"/>
          <w:b/>
          <w:bCs/>
          <w:spacing w:val="-2"/>
          <w:sz w:val="24"/>
          <w:szCs w:val="24"/>
        </w:rPr>
        <w:t>A.0.4</w:t>
      </w:r>
      <w:r>
        <w:rPr>
          <w:rFonts w:ascii="宋体" w:hAnsi="宋体" w:eastAsia="宋体" w:cs="宋体"/>
          <w:spacing w:val="14"/>
          <w:sz w:val="24"/>
          <w:szCs w:val="24"/>
        </w:rPr>
        <w:t xml:space="preserve"> </w:t>
      </w:r>
      <w:r>
        <w:rPr>
          <w:rFonts w:ascii="宋体" w:hAnsi="宋体" w:eastAsia="宋体" w:cs="宋体"/>
          <w:spacing w:val="-1"/>
          <w:sz w:val="24"/>
          <w:szCs w:val="24"/>
        </w:rPr>
        <w:t>在含水量较大或松散的地基土中挖试验坑时，应采取坑壁支护措施。</w:t>
      </w:r>
    </w:p>
    <w:p w14:paraId="685C4F4F">
      <w:pPr>
        <w:spacing w:line="360" w:lineRule="auto"/>
        <w:ind w:firstLine="3"/>
        <w:rPr>
          <w:rFonts w:ascii="宋体" w:hAnsi="宋体" w:eastAsia="宋体" w:cs="宋体"/>
          <w:sz w:val="24"/>
          <w:szCs w:val="24"/>
        </w:rPr>
      </w:pPr>
      <w:r>
        <w:rPr>
          <w:rFonts w:ascii="Times New Roman" w:hAnsi="Times New Roman" w:eastAsia="Times New Roman" w:cs="Times New Roman"/>
          <w:b/>
          <w:bCs/>
          <w:spacing w:val="-2"/>
          <w:sz w:val="24"/>
          <w:szCs w:val="24"/>
        </w:rPr>
        <w:t>A.0.5</w:t>
      </w:r>
      <w:r>
        <w:rPr>
          <w:rFonts w:ascii="宋体" w:hAnsi="宋体" w:eastAsia="宋体" w:cs="宋体"/>
          <w:spacing w:val="16"/>
          <w:sz w:val="24"/>
          <w:szCs w:val="24"/>
        </w:rPr>
        <w:t xml:space="preserve"> </w:t>
      </w:r>
      <w:r>
        <w:rPr>
          <w:rFonts w:ascii="宋体" w:hAnsi="宋体" w:eastAsia="宋体" w:cs="宋体"/>
          <w:spacing w:val="-1"/>
          <w:sz w:val="24"/>
          <w:szCs w:val="24"/>
        </w:rPr>
        <w:t>加载分级、稳定标准、终止加载条件和承载力取值，应按现行</w:t>
      </w:r>
      <w:r>
        <w:rPr>
          <w:rFonts w:hint="eastAsia" w:ascii="宋体" w:hAnsi="宋体" w:eastAsia="宋体" w:cs="宋体"/>
          <w:spacing w:val="-1"/>
          <w:sz w:val="24"/>
          <w:szCs w:val="24"/>
        </w:rPr>
        <w:t>国家标准</w:t>
      </w:r>
      <w:r>
        <w:rPr>
          <w:rFonts w:ascii="宋体" w:hAnsi="宋体" w:eastAsia="宋体" w:cs="宋体"/>
          <w:spacing w:val="-1"/>
          <w:sz w:val="24"/>
          <w:szCs w:val="24"/>
        </w:rPr>
        <w:t>《</w:t>
      </w:r>
      <w:r>
        <w:rPr>
          <w:rFonts w:hint="eastAsia" w:ascii="宋体" w:hAnsi="宋体" w:eastAsia="宋体" w:cs="宋体"/>
          <w:spacing w:val="-1"/>
          <w:sz w:val="24"/>
          <w:szCs w:val="24"/>
        </w:rPr>
        <w:t>建筑</w:t>
      </w:r>
      <w:r>
        <w:rPr>
          <w:rFonts w:ascii="宋体" w:hAnsi="宋体" w:eastAsia="宋体" w:cs="宋体"/>
          <w:spacing w:val="-1"/>
          <w:sz w:val="24"/>
          <w:szCs w:val="24"/>
        </w:rPr>
        <w:t>地基基础设计规范》</w:t>
      </w:r>
      <w:r>
        <w:rPr>
          <w:rFonts w:hint="eastAsia" w:ascii="宋体" w:hAnsi="宋体" w:eastAsia="宋体" w:cs="宋体"/>
          <w:spacing w:val="-1"/>
          <w:sz w:val="24"/>
          <w:szCs w:val="24"/>
        </w:rPr>
        <w:t>GB</w:t>
      </w:r>
      <w:r>
        <w:rPr>
          <w:rFonts w:ascii="宋体" w:hAnsi="宋体" w:eastAsia="宋体" w:cs="宋体"/>
          <w:spacing w:val="-1"/>
          <w:sz w:val="24"/>
          <w:szCs w:val="24"/>
        </w:rPr>
        <w:t xml:space="preserve"> 50007</w:t>
      </w:r>
      <w:r>
        <w:rPr>
          <w:rFonts w:hint="eastAsia" w:ascii="宋体" w:hAnsi="宋体" w:eastAsia="宋体" w:cs="宋体"/>
          <w:spacing w:val="-1"/>
          <w:sz w:val="24"/>
          <w:szCs w:val="24"/>
        </w:rPr>
        <w:t>中</w:t>
      </w:r>
      <w:r>
        <w:rPr>
          <w:rFonts w:ascii="宋体" w:hAnsi="宋体" w:eastAsia="宋体" w:cs="宋体"/>
          <w:spacing w:val="-1"/>
          <w:sz w:val="24"/>
          <w:szCs w:val="24"/>
        </w:rPr>
        <w:t>的规定执行。</w:t>
      </w:r>
    </w:p>
    <w:p w14:paraId="36E8A774">
      <w:pPr>
        <w:spacing w:line="360" w:lineRule="auto"/>
        <w:ind w:right="32" w:firstLine="3"/>
        <w:rPr>
          <w:rFonts w:ascii="宋体" w:hAnsi="宋体" w:eastAsia="宋体" w:cs="宋体"/>
          <w:sz w:val="24"/>
          <w:szCs w:val="24"/>
        </w:rPr>
      </w:pPr>
      <w:r>
        <w:rPr>
          <w:rFonts w:ascii="Times New Roman" w:hAnsi="Times New Roman" w:eastAsia="Times New Roman" w:cs="Times New Roman"/>
          <w:b/>
          <w:bCs/>
          <w:spacing w:val="-2"/>
          <w:sz w:val="24"/>
          <w:szCs w:val="24"/>
        </w:rPr>
        <w:t>A.0.6</w:t>
      </w:r>
      <w:r>
        <w:rPr>
          <w:rFonts w:ascii="宋体" w:hAnsi="宋体" w:eastAsia="宋体" w:cs="宋体"/>
          <w:spacing w:val="14"/>
          <w:sz w:val="24"/>
          <w:szCs w:val="24"/>
        </w:rPr>
        <w:t xml:space="preserve"> </w:t>
      </w:r>
      <w:r>
        <w:rPr>
          <w:rFonts w:ascii="宋体" w:hAnsi="宋体" w:eastAsia="宋体" w:cs="宋体"/>
          <w:spacing w:val="-1"/>
          <w:sz w:val="24"/>
          <w:szCs w:val="24"/>
        </w:rPr>
        <w:t>在试验挖坑时，可同时取土样检验其物理力学性质，并对地基承载力取值和地基变形进行综合分析。</w:t>
      </w:r>
    </w:p>
    <w:p w14:paraId="499619FC">
      <w:pPr>
        <w:spacing w:line="360" w:lineRule="auto"/>
        <w:ind w:right="27" w:firstLine="3"/>
        <w:rPr>
          <w:rFonts w:ascii="宋体" w:hAnsi="宋体" w:eastAsia="宋体" w:cs="宋体"/>
          <w:spacing w:val="-1"/>
          <w:sz w:val="24"/>
          <w:szCs w:val="24"/>
        </w:rPr>
      </w:pPr>
      <w:r>
        <w:rPr>
          <w:rFonts w:ascii="Times New Roman" w:hAnsi="Times New Roman" w:eastAsia="Times New Roman" w:cs="Times New Roman"/>
          <w:b/>
          <w:bCs/>
          <w:spacing w:val="-2"/>
          <w:sz w:val="24"/>
          <w:szCs w:val="24"/>
        </w:rPr>
        <w:t>A.0.7</w:t>
      </w:r>
      <w:r>
        <w:rPr>
          <w:rFonts w:ascii="宋体" w:hAnsi="宋体" w:eastAsia="宋体" w:cs="宋体"/>
          <w:spacing w:val="21"/>
          <w:sz w:val="24"/>
          <w:szCs w:val="24"/>
        </w:rPr>
        <w:t xml:space="preserve"> </w:t>
      </w:r>
      <w:r>
        <w:rPr>
          <w:rFonts w:ascii="宋体" w:hAnsi="宋体" w:eastAsia="宋体" w:cs="宋体"/>
          <w:spacing w:val="-1"/>
          <w:sz w:val="24"/>
          <w:szCs w:val="24"/>
        </w:rPr>
        <w:t>当既有建筑基础下有垫层时，试验压板应埋置在垫层下的原土层上。</w:t>
      </w:r>
    </w:p>
    <w:p w14:paraId="2CCF5DC0">
      <w:pPr>
        <w:spacing w:line="360" w:lineRule="auto"/>
        <w:ind w:left="3"/>
        <w:rPr>
          <w:rFonts w:ascii="宋体" w:hAnsi="宋体" w:eastAsia="宋体" w:cs="宋体"/>
          <w:spacing w:val="-1"/>
          <w:sz w:val="24"/>
          <w:szCs w:val="24"/>
        </w:rPr>
      </w:pPr>
      <w:r>
        <w:rPr>
          <w:rFonts w:ascii="Times New Roman" w:hAnsi="Times New Roman" w:eastAsia="Times New Roman" w:cs="Times New Roman"/>
          <w:b/>
          <w:bCs/>
          <w:spacing w:val="-2"/>
          <w:sz w:val="24"/>
          <w:szCs w:val="24"/>
        </w:rPr>
        <w:t>A.0.8</w:t>
      </w:r>
      <w:r>
        <w:rPr>
          <w:rFonts w:ascii="宋体" w:hAnsi="宋体" w:eastAsia="宋体" w:cs="宋体"/>
          <w:spacing w:val="14"/>
          <w:sz w:val="24"/>
          <w:szCs w:val="24"/>
        </w:rPr>
        <w:t xml:space="preserve"> </w:t>
      </w:r>
      <w:r>
        <w:rPr>
          <w:rFonts w:ascii="宋体" w:hAnsi="宋体" w:eastAsia="宋体" w:cs="宋体"/>
          <w:spacing w:val="-1"/>
          <w:sz w:val="24"/>
          <w:szCs w:val="24"/>
        </w:rPr>
        <w:t>试验结束后，应及时采用低强度等级混凝土将基坑回填密实。</w:t>
      </w:r>
    </w:p>
    <w:p w14:paraId="41FE7AF7">
      <w:pPr>
        <w:widowControl/>
        <w:spacing w:line="360" w:lineRule="auto"/>
        <w:jc w:val="left"/>
        <w:rPr>
          <w:rFonts w:ascii="宋体" w:hAnsi="宋体" w:eastAsia="宋体" w:cs="宋体"/>
          <w:spacing w:val="3"/>
          <w:sz w:val="24"/>
          <w:szCs w:val="24"/>
        </w:rPr>
      </w:pPr>
      <w:r>
        <w:rPr>
          <w:rFonts w:ascii="宋体" w:hAnsi="宋体" w:eastAsia="宋体" w:cs="宋体"/>
          <w:spacing w:val="3"/>
          <w:sz w:val="24"/>
          <w:szCs w:val="24"/>
        </w:rPr>
        <w:br w:type="page"/>
      </w:r>
    </w:p>
    <w:p w14:paraId="6E21D2F3">
      <w:pPr>
        <w:spacing w:before="65" w:line="360" w:lineRule="auto"/>
        <w:jc w:val="center"/>
        <w:rPr>
          <w:rFonts w:ascii="黑体" w:hAnsi="黑体" w:eastAsia="黑体" w:cs="黑体"/>
          <w:sz w:val="28"/>
          <w:szCs w:val="28"/>
        </w:rPr>
      </w:pPr>
      <w:bookmarkStart w:id="8" w:name="_bookmark48"/>
      <w:bookmarkEnd w:id="8"/>
      <w:bookmarkStart w:id="9" w:name="_bookmark42"/>
      <w:bookmarkEnd w:id="9"/>
      <w:r>
        <w:rPr>
          <w:rFonts w:ascii="黑体" w:hAnsi="黑体" w:eastAsia="黑体" w:cs="黑体"/>
          <w:b/>
          <w:bCs/>
          <w:spacing w:val="-12"/>
          <w:sz w:val="28"/>
          <w:szCs w:val="28"/>
        </w:rPr>
        <w:t>附录</w:t>
      </w:r>
      <w:r>
        <w:rPr>
          <w:rFonts w:ascii="黑体" w:hAnsi="黑体" w:eastAsia="黑体" w:cs="黑体"/>
          <w:spacing w:val="-45"/>
          <w:sz w:val="28"/>
          <w:szCs w:val="28"/>
        </w:rPr>
        <w:t xml:space="preserve"> </w:t>
      </w:r>
      <w:r>
        <w:rPr>
          <w:rFonts w:ascii="黑体" w:hAnsi="黑体" w:eastAsia="黑体" w:cs="黑体"/>
          <w:b/>
          <w:bCs/>
          <w:spacing w:val="-12"/>
          <w:sz w:val="28"/>
          <w:szCs w:val="28"/>
        </w:rPr>
        <w:t>B</w:t>
      </w:r>
      <w:r>
        <w:rPr>
          <w:rFonts w:ascii="黑体" w:hAnsi="黑体" w:eastAsia="黑体" w:cs="黑体"/>
          <w:spacing w:val="26"/>
          <w:sz w:val="28"/>
          <w:szCs w:val="28"/>
        </w:rPr>
        <w:t xml:space="preserve">  </w:t>
      </w:r>
      <w:r>
        <w:rPr>
          <w:rFonts w:ascii="黑体" w:hAnsi="黑体" w:eastAsia="黑体" w:cs="黑体"/>
          <w:b/>
          <w:bCs/>
          <w:spacing w:val="-12"/>
          <w:sz w:val="28"/>
          <w:szCs w:val="28"/>
        </w:rPr>
        <w:t>既有建筑地基承载力</w:t>
      </w:r>
      <w:r>
        <w:rPr>
          <w:rFonts w:ascii="黑体" w:hAnsi="黑体" w:eastAsia="黑体" w:cs="黑体"/>
          <w:b/>
          <w:bCs/>
          <w:spacing w:val="-9"/>
          <w:sz w:val="28"/>
          <w:szCs w:val="28"/>
        </w:rPr>
        <w:t>持载再加载荷试验要点</w:t>
      </w:r>
    </w:p>
    <w:p w14:paraId="46ED58AD">
      <w:pPr>
        <w:spacing w:line="360" w:lineRule="auto"/>
        <w:rPr>
          <w:sz w:val="24"/>
          <w:szCs w:val="24"/>
        </w:rPr>
      </w:pPr>
    </w:p>
    <w:p w14:paraId="6239FBC0">
      <w:pPr>
        <w:spacing w:line="360" w:lineRule="auto"/>
        <w:ind w:firstLine="2"/>
        <w:rPr>
          <w:rFonts w:ascii="宋体" w:hAnsi="宋体" w:eastAsia="宋体" w:cs="宋体"/>
          <w:sz w:val="24"/>
          <w:szCs w:val="24"/>
        </w:rPr>
      </w:pPr>
      <w:r>
        <w:rPr>
          <w:rFonts w:ascii="Times New Roman" w:hAnsi="Times New Roman" w:eastAsia="Times New Roman" w:cs="Times New Roman"/>
          <w:b/>
          <w:bCs/>
          <w:spacing w:val="-2"/>
          <w:sz w:val="24"/>
          <w:szCs w:val="24"/>
        </w:rPr>
        <w:t>B.0.1</w:t>
      </w:r>
      <w:r>
        <w:rPr>
          <w:rFonts w:ascii="宋体" w:hAnsi="宋体" w:eastAsia="宋体" w:cs="宋体"/>
          <w:spacing w:val="16"/>
          <w:sz w:val="24"/>
          <w:szCs w:val="24"/>
        </w:rPr>
        <w:t xml:space="preserve"> </w:t>
      </w:r>
      <w:r>
        <w:rPr>
          <w:rFonts w:ascii="宋体" w:hAnsi="宋体" w:eastAsia="宋体" w:cs="宋体"/>
          <w:spacing w:val="-1"/>
          <w:sz w:val="24"/>
          <w:szCs w:val="24"/>
        </w:rPr>
        <w:t>本试验要点适用于测定既有建筑基础再增加荷载时的地基承载力和变形模量。</w:t>
      </w:r>
    </w:p>
    <w:p w14:paraId="7D773A43">
      <w:pPr>
        <w:spacing w:line="360" w:lineRule="auto"/>
        <w:ind w:right="8" w:firstLine="2"/>
        <w:rPr>
          <w:rFonts w:ascii="宋体" w:hAnsi="宋体" w:eastAsia="宋体" w:cs="宋体"/>
          <w:sz w:val="24"/>
          <w:szCs w:val="24"/>
        </w:rPr>
      </w:pPr>
      <w:r>
        <w:rPr>
          <w:rFonts w:ascii="Times New Roman" w:hAnsi="Times New Roman" w:eastAsia="Times New Roman" w:cs="Times New Roman"/>
          <w:b/>
          <w:bCs/>
          <w:spacing w:val="-2"/>
          <w:sz w:val="24"/>
          <w:szCs w:val="24"/>
        </w:rPr>
        <w:t>B.0.2</w:t>
      </w:r>
      <w:r>
        <w:rPr>
          <w:rFonts w:ascii="宋体" w:hAnsi="宋体" w:eastAsia="宋体" w:cs="宋体"/>
          <w:spacing w:val="10"/>
          <w:sz w:val="24"/>
          <w:szCs w:val="24"/>
        </w:rPr>
        <w:t xml:space="preserve"> </w:t>
      </w:r>
      <w:r>
        <w:rPr>
          <w:rFonts w:ascii="宋体" w:hAnsi="宋体" w:eastAsia="宋体" w:cs="宋体"/>
          <w:spacing w:val="-1"/>
          <w:sz w:val="24"/>
          <w:szCs w:val="24"/>
        </w:rPr>
        <w:t>试验压板可取方形或圆形。压板宽度或压板直径，对独立基础、条形基础应取基础宽度。对基础宽度大，试验条件不满足时，应考虑尺寸效应对检测结果的影响，并结合结构和基础形式以及地基条件综合分析，确定地基承载力和地基变形模量；当场地地基元软弱下卧层时，可用小尺寸压板的试验确定，但试验压板的面积不宜小2.0m²。</w:t>
      </w:r>
    </w:p>
    <w:p w14:paraId="3508A5E7">
      <w:pPr>
        <w:spacing w:line="360" w:lineRule="auto"/>
        <w:ind w:right="16" w:firstLine="2"/>
        <w:rPr>
          <w:rFonts w:ascii="宋体" w:hAnsi="宋体" w:eastAsia="宋体" w:cs="宋体"/>
          <w:sz w:val="24"/>
          <w:szCs w:val="24"/>
        </w:rPr>
      </w:pPr>
      <w:r>
        <w:rPr>
          <w:rFonts w:ascii="Times New Roman" w:hAnsi="Times New Roman" w:eastAsia="Times New Roman" w:cs="Times New Roman"/>
          <w:b/>
          <w:bCs/>
          <w:spacing w:val="-2"/>
          <w:sz w:val="24"/>
          <w:szCs w:val="24"/>
        </w:rPr>
        <w:t>B.0.3</w:t>
      </w:r>
      <w:r>
        <w:rPr>
          <w:rFonts w:ascii="宋体" w:hAnsi="宋体" w:eastAsia="宋体" w:cs="宋体"/>
          <w:spacing w:val="25"/>
          <w:sz w:val="24"/>
          <w:szCs w:val="24"/>
        </w:rPr>
        <w:t xml:space="preserve"> </w:t>
      </w:r>
      <w:r>
        <w:rPr>
          <w:rFonts w:ascii="宋体" w:hAnsi="宋体" w:eastAsia="宋体" w:cs="宋体"/>
          <w:spacing w:val="-1"/>
          <w:sz w:val="24"/>
          <w:szCs w:val="24"/>
        </w:rPr>
        <w:t>试验位置应在与原建筑物地基条件相同的场地进行，并 应尽量靠近既有建筑物。试验压板的底标高应与原建筑物基础底标高相同。试验时，应保持试验土层的原状结构和天然湿度。</w:t>
      </w:r>
    </w:p>
    <w:p w14:paraId="0304309F">
      <w:pPr>
        <w:spacing w:line="360" w:lineRule="auto"/>
        <w:ind w:right="10" w:firstLine="2"/>
        <w:rPr>
          <w:rFonts w:ascii="宋体" w:hAnsi="宋体" w:eastAsia="宋体" w:cs="宋体"/>
          <w:sz w:val="24"/>
          <w:szCs w:val="24"/>
        </w:rPr>
      </w:pPr>
      <w:r>
        <w:rPr>
          <w:rFonts w:ascii="Times New Roman" w:hAnsi="Times New Roman" w:eastAsia="Times New Roman" w:cs="Times New Roman"/>
          <w:b/>
          <w:bCs/>
          <w:spacing w:val="-2"/>
          <w:sz w:val="24"/>
          <w:szCs w:val="24"/>
        </w:rPr>
        <w:t>B.0.4</w:t>
      </w:r>
      <w:r>
        <w:rPr>
          <w:rFonts w:ascii="宋体" w:hAnsi="宋体" w:eastAsia="宋体" w:cs="宋体"/>
          <w:spacing w:val="20"/>
          <w:sz w:val="24"/>
          <w:szCs w:val="24"/>
        </w:rPr>
        <w:t xml:space="preserve"> </w:t>
      </w:r>
      <w:r>
        <w:rPr>
          <w:rFonts w:ascii="宋体" w:hAnsi="宋体" w:eastAsia="宋体" w:cs="宋体"/>
          <w:spacing w:val="-1"/>
          <w:sz w:val="24"/>
          <w:szCs w:val="24"/>
        </w:rPr>
        <w:t>在试压土层的表面，宜铺不大于20mm厚的中、粗砂层找平。基坑宽度不应小于压板宽度或压板直径的3倍。</w:t>
      </w:r>
    </w:p>
    <w:p w14:paraId="071791BC">
      <w:pPr>
        <w:spacing w:line="360" w:lineRule="auto"/>
        <w:ind w:left="2"/>
        <w:rPr>
          <w:rFonts w:ascii="宋体" w:hAnsi="宋体" w:eastAsia="宋体" w:cs="宋体"/>
          <w:sz w:val="24"/>
          <w:szCs w:val="24"/>
        </w:rPr>
      </w:pPr>
      <w:r>
        <w:rPr>
          <w:rFonts w:ascii="Times New Roman" w:hAnsi="Times New Roman" w:eastAsia="Times New Roman" w:cs="Times New Roman"/>
          <w:b/>
          <w:bCs/>
          <w:spacing w:val="-2"/>
          <w:sz w:val="24"/>
          <w:szCs w:val="24"/>
        </w:rPr>
        <w:t>B.0.5</w:t>
      </w:r>
      <w:r>
        <w:rPr>
          <w:rFonts w:ascii="宋体" w:hAnsi="宋体" w:eastAsia="宋体" w:cs="宋体"/>
          <w:spacing w:val="15"/>
          <w:sz w:val="24"/>
          <w:szCs w:val="24"/>
        </w:rPr>
        <w:t xml:space="preserve"> </w:t>
      </w:r>
      <w:r>
        <w:rPr>
          <w:rFonts w:ascii="宋体" w:hAnsi="宋体" w:eastAsia="宋体" w:cs="宋体"/>
          <w:spacing w:val="-1"/>
          <w:sz w:val="24"/>
          <w:szCs w:val="24"/>
        </w:rPr>
        <w:t>试验使用的荷载稳压设备稳压偏差允许值不应大于施加荷载的±1%</w:t>
      </w:r>
      <w:r>
        <w:rPr>
          <w:rFonts w:hint="eastAsia" w:ascii="宋体" w:hAnsi="宋体" w:eastAsia="宋体" w:cs="宋体"/>
          <w:spacing w:val="-1"/>
          <w:sz w:val="24"/>
          <w:szCs w:val="24"/>
        </w:rPr>
        <w:t>；</w:t>
      </w:r>
      <w:r>
        <w:rPr>
          <w:rFonts w:ascii="宋体" w:hAnsi="宋体" w:eastAsia="宋体" w:cs="宋体"/>
          <w:spacing w:val="-1"/>
          <w:sz w:val="24"/>
          <w:szCs w:val="24"/>
        </w:rPr>
        <w:t>沉降观测仪表24h的漂移值不应大于0.2mm。</w:t>
      </w:r>
    </w:p>
    <w:p w14:paraId="2A256CA3">
      <w:pPr>
        <w:spacing w:line="360" w:lineRule="auto"/>
        <w:ind w:right="1" w:firstLine="2"/>
        <w:rPr>
          <w:rFonts w:ascii="宋体" w:hAnsi="宋体" w:eastAsia="宋体" w:cs="宋体"/>
          <w:sz w:val="24"/>
          <w:szCs w:val="24"/>
        </w:rPr>
      </w:pPr>
      <w:r>
        <w:rPr>
          <w:rFonts w:ascii="Times New Roman" w:hAnsi="Times New Roman" w:eastAsia="Times New Roman" w:cs="Times New Roman"/>
          <w:b/>
          <w:bCs/>
          <w:spacing w:val="-2"/>
          <w:sz w:val="24"/>
          <w:szCs w:val="24"/>
        </w:rPr>
        <w:t>B.0.6</w:t>
      </w:r>
      <w:r>
        <w:rPr>
          <w:rFonts w:ascii="宋体" w:hAnsi="宋体" w:eastAsia="宋体" w:cs="宋体"/>
          <w:spacing w:val="20"/>
          <w:sz w:val="24"/>
          <w:szCs w:val="24"/>
        </w:rPr>
        <w:t xml:space="preserve"> </w:t>
      </w:r>
      <w:r>
        <w:rPr>
          <w:rFonts w:ascii="宋体" w:hAnsi="宋体" w:eastAsia="宋体" w:cs="宋体"/>
          <w:spacing w:val="-1"/>
          <w:sz w:val="24"/>
          <w:szCs w:val="24"/>
        </w:rPr>
        <w:t>加载分级、稳定标准、终止加载条件应按现行</w:t>
      </w:r>
      <w:r>
        <w:rPr>
          <w:rFonts w:hint="eastAsia" w:ascii="宋体" w:hAnsi="宋体" w:eastAsia="宋体" w:cs="宋体"/>
          <w:spacing w:val="-1"/>
          <w:sz w:val="24"/>
          <w:szCs w:val="24"/>
        </w:rPr>
        <w:t>国家标准《建筑地基基础设计规范》GB</w:t>
      </w:r>
      <w:r>
        <w:rPr>
          <w:rFonts w:ascii="宋体" w:hAnsi="宋体" w:eastAsia="宋体" w:cs="宋体"/>
          <w:spacing w:val="-1"/>
          <w:sz w:val="24"/>
          <w:szCs w:val="24"/>
        </w:rPr>
        <w:t xml:space="preserve"> </w:t>
      </w:r>
      <w:r>
        <w:rPr>
          <w:rFonts w:hint="eastAsia" w:ascii="宋体" w:hAnsi="宋体" w:eastAsia="宋体" w:cs="宋体"/>
          <w:spacing w:val="-1"/>
          <w:sz w:val="24"/>
          <w:szCs w:val="24"/>
        </w:rPr>
        <w:t>50007</w:t>
      </w:r>
      <w:r>
        <w:rPr>
          <w:rFonts w:ascii="宋体" w:hAnsi="宋体" w:eastAsia="宋体" w:cs="宋体"/>
          <w:spacing w:val="-1"/>
          <w:sz w:val="24"/>
          <w:szCs w:val="24"/>
        </w:rPr>
        <w:t>的规定执行。试验加荷至原基底使用荷载压力时应进行持载。持载时应继续进行沉降观测。持载时间不得少于7d。然后再继续分级加载，直至试验完成。</w:t>
      </w:r>
    </w:p>
    <w:p w14:paraId="4A8D5E30">
      <w:pPr>
        <w:spacing w:line="360" w:lineRule="auto"/>
        <w:ind w:right="1" w:firstLine="2"/>
        <w:rPr>
          <w:rFonts w:ascii="宋体" w:hAnsi="宋体" w:eastAsia="宋体" w:cs="宋体"/>
          <w:spacing w:val="-1"/>
          <w:sz w:val="24"/>
          <w:szCs w:val="24"/>
        </w:rPr>
      </w:pPr>
      <w:r>
        <w:rPr>
          <w:rFonts w:ascii="Times New Roman" w:hAnsi="Times New Roman" w:eastAsia="Times New Roman" w:cs="Times New Roman"/>
          <w:b/>
          <w:bCs/>
          <w:spacing w:val="-2"/>
          <w:sz w:val="24"/>
          <w:szCs w:val="24"/>
        </w:rPr>
        <w:t>B.0.7</w:t>
      </w:r>
      <w:r>
        <w:rPr>
          <w:rFonts w:ascii="宋体" w:hAnsi="宋体" w:eastAsia="宋体" w:cs="宋体"/>
          <w:spacing w:val="25"/>
          <w:sz w:val="24"/>
          <w:szCs w:val="24"/>
        </w:rPr>
        <w:t xml:space="preserve"> </w:t>
      </w:r>
      <w:r>
        <w:rPr>
          <w:rFonts w:ascii="宋体" w:hAnsi="宋体" w:eastAsia="宋体" w:cs="宋体"/>
          <w:spacing w:val="-1"/>
          <w:sz w:val="24"/>
          <w:szCs w:val="24"/>
        </w:rPr>
        <w:t>在含水量较大或松散的地基土中挖试验坑时，应采取坑壁支护措施。</w:t>
      </w:r>
    </w:p>
    <w:p w14:paraId="66A67C8F">
      <w:pPr>
        <w:spacing w:line="360" w:lineRule="auto"/>
        <w:ind w:right="1" w:firstLine="2"/>
        <w:rPr>
          <w:rFonts w:ascii="宋体" w:hAnsi="宋体" w:eastAsia="宋体" w:cs="宋体"/>
          <w:spacing w:val="-1"/>
          <w:sz w:val="24"/>
          <w:szCs w:val="24"/>
        </w:rPr>
      </w:pPr>
      <w:r>
        <w:rPr>
          <w:rFonts w:ascii="Times New Roman" w:hAnsi="Times New Roman" w:eastAsia="Times New Roman" w:cs="Times New Roman"/>
          <w:b/>
          <w:bCs/>
          <w:spacing w:val="-2"/>
          <w:sz w:val="24"/>
          <w:szCs w:val="24"/>
        </w:rPr>
        <w:t>B.0.8</w:t>
      </w:r>
      <w:r>
        <w:rPr>
          <w:rFonts w:ascii="宋体" w:hAnsi="宋体" w:eastAsia="宋体" w:cs="宋体"/>
          <w:spacing w:val="30"/>
          <w:sz w:val="24"/>
          <w:szCs w:val="24"/>
        </w:rPr>
        <w:t xml:space="preserve"> </w:t>
      </w:r>
      <w:r>
        <w:rPr>
          <w:rFonts w:ascii="宋体" w:hAnsi="宋体" w:eastAsia="宋体" w:cs="宋体"/>
          <w:spacing w:val="-1"/>
          <w:sz w:val="24"/>
          <w:szCs w:val="24"/>
        </w:rPr>
        <w:t>既有建筑再加荷地基承载力特征值的确定，应符合下列规定：</w:t>
      </w:r>
    </w:p>
    <w:p w14:paraId="504BD7EB">
      <w:pPr>
        <w:spacing w:line="360" w:lineRule="auto"/>
        <w:ind w:firstLine="420"/>
        <w:rPr>
          <w:rFonts w:ascii="宋体" w:hAnsi="宋体" w:eastAsia="宋体" w:cs="宋体"/>
          <w:sz w:val="24"/>
          <w:szCs w:val="24"/>
        </w:rPr>
      </w:pPr>
      <w:r>
        <w:rPr>
          <w:rFonts w:ascii="Times New Roman" w:hAnsi="Times New Roman" w:eastAsia="Times New Roman" w:cs="Times New Roman"/>
          <w:b/>
          <w:bCs/>
          <w:spacing w:val="-2"/>
          <w:sz w:val="24"/>
          <w:szCs w:val="24"/>
        </w:rPr>
        <w:t>1</w:t>
      </w:r>
      <w:r>
        <w:rPr>
          <w:rFonts w:ascii="宋体" w:hAnsi="宋体" w:eastAsia="宋体" w:cs="宋体"/>
          <w:spacing w:val="21"/>
          <w:sz w:val="24"/>
          <w:szCs w:val="24"/>
        </w:rPr>
        <w:t xml:space="preserve"> </w:t>
      </w:r>
      <w:r>
        <w:rPr>
          <w:rFonts w:ascii="宋体" w:hAnsi="宋体" w:eastAsia="宋体" w:cs="宋体"/>
          <w:spacing w:val="-1"/>
          <w:sz w:val="24"/>
          <w:szCs w:val="24"/>
        </w:rPr>
        <w:t>当再加荷压力沉降曲线上有比例界限时，取该比例界限 所对应的荷载值。</w:t>
      </w:r>
    </w:p>
    <w:p w14:paraId="5127BB0E">
      <w:pPr>
        <w:spacing w:line="360" w:lineRule="auto"/>
        <w:ind w:right="3" w:firstLine="420"/>
        <w:rPr>
          <w:rFonts w:ascii="宋体" w:hAnsi="宋体" w:eastAsia="宋体" w:cs="宋体"/>
          <w:sz w:val="24"/>
          <w:szCs w:val="24"/>
        </w:rPr>
      </w:pPr>
      <w:r>
        <w:rPr>
          <w:rFonts w:ascii="Times New Roman" w:hAnsi="Times New Roman" w:eastAsia="Times New Roman" w:cs="Times New Roman"/>
          <w:b/>
          <w:bCs/>
          <w:spacing w:val="16"/>
          <w:sz w:val="24"/>
          <w:szCs w:val="24"/>
        </w:rPr>
        <w:t>2</w:t>
      </w:r>
      <w:r>
        <w:rPr>
          <w:rFonts w:ascii="Times New Roman" w:hAnsi="Times New Roman" w:eastAsia="Times New Roman" w:cs="Times New Roman"/>
          <w:spacing w:val="9"/>
          <w:sz w:val="24"/>
          <w:szCs w:val="24"/>
        </w:rPr>
        <w:t xml:space="preserve"> </w:t>
      </w:r>
      <w:r>
        <w:rPr>
          <w:rFonts w:ascii="宋体" w:hAnsi="宋体" w:eastAsia="宋体" w:cs="宋体"/>
          <w:spacing w:val="-1"/>
          <w:sz w:val="24"/>
          <w:szCs w:val="24"/>
        </w:rPr>
        <w:t>当极限荷载小于对应比例界限的荷载值的2倍时，取极限荷载值的一半。</w:t>
      </w:r>
    </w:p>
    <w:p w14:paraId="112F19F4">
      <w:pPr>
        <w:spacing w:line="360" w:lineRule="auto"/>
        <w:ind w:firstLine="420"/>
        <w:rPr>
          <w:rFonts w:ascii="宋体" w:hAnsi="宋体" w:eastAsia="宋体" w:cs="宋体"/>
          <w:sz w:val="24"/>
          <w:szCs w:val="24"/>
        </w:rPr>
      </w:pPr>
      <w:r>
        <w:rPr>
          <w:rFonts w:ascii="Times New Roman" w:hAnsi="Times New Roman" w:eastAsia="Times New Roman" w:cs="Times New Roman"/>
          <w:b/>
          <w:bCs/>
          <w:spacing w:val="11"/>
          <w:sz w:val="24"/>
          <w:szCs w:val="24"/>
        </w:rPr>
        <w:t>3</w:t>
      </w:r>
      <w:r>
        <w:rPr>
          <w:rFonts w:ascii="Times New Roman" w:hAnsi="Times New Roman" w:eastAsia="Times New Roman" w:cs="Times New Roman"/>
          <w:spacing w:val="14"/>
          <w:sz w:val="24"/>
          <w:szCs w:val="24"/>
        </w:rPr>
        <w:t xml:space="preserve"> </w:t>
      </w:r>
      <w:r>
        <w:rPr>
          <w:rFonts w:ascii="宋体" w:hAnsi="宋体" w:eastAsia="宋体" w:cs="宋体"/>
          <w:spacing w:val="-1"/>
          <w:sz w:val="24"/>
          <w:szCs w:val="24"/>
        </w:rPr>
        <w:t>当不能按上述两款要求确定时，可取再加荷压力沉降曲线上s/b=0.006或s/d=0.006所对应的荷载，但其值不应大于最大加载量的一半。</w:t>
      </w:r>
    </w:p>
    <w:p w14:paraId="7F3FA6EB">
      <w:pPr>
        <w:spacing w:line="360" w:lineRule="auto"/>
        <w:ind w:left="380" w:right="1081" w:firstLine="40"/>
        <w:rPr>
          <w:rFonts w:ascii="宋体" w:hAnsi="宋体" w:eastAsia="宋体" w:cs="宋体"/>
          <w:sz w:val="24"/>
          <w:szCs w:val="24"/>
        </w:rPr>
      </w:pPr>
      <w:r>
        <w:rPr>
          <w:rFonts w:ascii="Times New Roman" w:hAnsi="Times New Roman" w:eastAsia="Times New Roman" w:cs="Times New Roman"/>
          <w:b/>
          <w:bCs/>
          <w:spacing w:val="8"/>
          <w:sz w:val="24"/>
          <w:szCs w:val="24"/>
        </w:rPr>
        <w:t>4</w:t>
      </w:r>
      <w:r>
        <w:rPr>
          <w:rFonts w:ascii="Times New Roman" w:hAnsi="Times New Roman" w:eastAsia="Times New Roman" w:cs="Times New Roman"/>
          <w:spacing w:val="2"/>
          <w:sz w:val="24"/>
          <w:szCs w:val="24"/>
        </w:rPr>
        <w:t xml:space="preserve"> </w:t>
      </w:r>
      <w:r>
        <w:rPr>
          <w:rFonts w:ascii="宋体" w:hAnsi="宋体" w:eastAsia="宋体" w:cs="宋体"/>
          <w:spacing w:val="-1"/>
          <w:sz w:val="24"/>
          <w:szCs w:val="24"/>
        </w:rPr>
        <w:t>取建筑物地基的允许变形值对应的荷载值。</w:t>
      </w:r>
    </w:p>
    <w:p w14:paraId="2FD930F8">
      <w:pPr>
        <w:spacing w:line="360" w:lineRule="auto"/>
        <w:ind w:left="380" w:right="1081" w:firstLine="40"/>
        <w:rPr>
          <w:rFonts w:ascii="宋体" w:hAnsi="宋体" w:eastAsia="宋体" w:cs="宋体"/>
          <w:spacing w:val="8"/>
          <w:szCs w:val="21"/>
        </w:rPr>
      </w:pPr>
      <w:r>
        <w:rPr>
          <w:rFonts w:ascii="宋体" w:hAnsi="宋体" w:eastAsia="宋体" w:cs="宋体"/>
          <w:spacing w:val="8"/>
          <w:szCs w:val="21"/>
        </w:rPr>
        <w:t>注：s为载荷板沉降值；b、d分别为载荷板的宽度或直径。</w:t>
      </w:r>
    </w:p>
    <w:p w14:paraId="4C357036">
      <w:pPr>
        <w:spacing w:line="360" w:lineRule="auto"/>
        <w:ind w:right="15" w:firstLine="2"/>
        <w:rPr>
          <w:rFonts w:ascii="宋体" w:hAnsi="宋体" w:eastAsia="宋体" w:cs="宋体"/>
          <w:sz w:val="24"/>
          <w:szCs w:val="24"/>
        </w:rPr>
      </w:pPr>
      <w:r>
        <w:rPr>
          <w:rFonts w:ascii="Times New Roman" w:hAnsi="Times New Roman" w:eastAsia="Times New Roman" w:cs="Times New Roman"/>
          <w:b/>
          <w:bCs/>
          <w:spacing w:val="-2"/>
          <w:sz w:val="24"/>
          <w:szCs w:val="24"/>
        </w:rPr>
        <w:t>B.0.9</w:t>
      </w:r>
      <w:r>
        <w:rPr>
          <w:rFonts w:ascii="宋体" w:hAnsi="宋体" w:eastAsia="宋体" w:cs="宋体"/>
          <w:spacing w:val="42"/>
          <w:sz w:val="24"/>
          <w:szCs w:val="24"/>
        </w:rPr>
        <w:t xml:space="preserve"> </w:t>
      </w:r>
      <w:r>
        <w:rPr>
          <w:rFonts w:ascii="宋体" w:hAnsi="宋体" w:eastAsia="宋体" w:cs="宋体"/>
          <w:spacing w:val="-1"/>
          <w:sz w:val="24"/>
          <w:szCs w:val="24"/>
        </w:rPr>
        <w:t>同一土层参加统计的试验点不应少于3点，各试验实测值的极差不得超过其平均值的30%</w:t>
      </w:r>
      <w:r>
        <w:rPr>
          <w:rFonts w:hint="eastAsia" w:ascii="宋体" w:hAnsi="宋体" w:eastAsia="宋体" w:cs="宋体"/>
          <w:spacing w:val="-1"/>
          <w:sz w:val="24"/>
          <w:szCs w:val="24"/>
        </w:rPr>
        <w:t>，</w:t>
      </w:r>
      <w:r>
        <w:rPr>
          <w:rFonts w:ascii="宋体" w:hAnsi="宋体" w:eastAsia="宋体" w:cs="宋体"/>
          <w:spacing w:val="-1"/>
          <w:sz w:val="24"/>
          <w:szCs w:val="24"/>
        </w:rPr>
        <w:t>取平均值作为该土层的既有建筑再加荷的地基承载力特征值。既有建筑再加荷的地基变形模量，可按比例界限所对应的荷载值和变形进行计算，或按规定的变形对应的荷载值进行计算。</w:t>
      </w:r>
    </w:p>
    <w:p w14:paraId="61223C04">
      <w:pPr>
        <w:widowControl/>
        <w:jc w:val="left"/>
        <w:rPr>
          <w:rFonts w:ascii="宋体" w:hAnsi="宋体" w:eastAsia="宋体" w:cs="宋体"/>
          <w:spacing w:val="3"/>
          <w:sz w:val="24"/>
          <w:szCs w:val="24"/>
        </w:rPr>
      </w:pPr>
      <w:r>
        <w:rPr>
          <w:rFonts w:ascii="宋体" w:hAnsi="宋体" w:eastAsia="宋体" w:cs="宋体"/>
          <w:spacing w:val="3"/>
          <w:sz w:val="24"/>
          <w:szCs w:val="24"/>
        </w:rPr>
        <w:br w:type="page"/>
      </w:r>
    </w:p>
    <w:p w14:paraId="4A3D503D">
      <w:pPr>
        <w:spacing w:before="88"/>
        <w:ind w:right="716"/>
        <w:jc w:val="center"/>
        <w:rPr>
          <w:rFonts w:ascii="黑体" w:hAnsi="黑体" w:eastAsia="黑体" w:cs="黑体"/>
          <w:sz w:val="27"/>
          <w:szCs w:val="27"/>
        </w:rPr>
      </w:pPr>
      <w:r>
        <w:rPr>
          <w:rFonts w:ascii="黑体" w:hAnsi="黑体" w:eastAsia="黑体" w:cs="黑体"/>
          <w:b/>
          <w:bCs/>
          <w:spacing w:val="1"/>
          <w:sz w:val="27"/>
          <w:szCs w:val="27"/>
        </w:rPr>
        <w:t>附录</w:t>
      </w:r>
      <w:r>
        <w:rPr>
          <w:rFonts w:ascii="黑体" w:hAnsi="黑体" w:eastAsia="黑体" w:cs="黑体"/>
          <w:spacing w:val="-57"/>
          <w:sz w:val="27"/>
          <w:szCs w:val="27"/>
        </w:rPr>
        <w:t xml:space="preserve"> </w:t>
      </w:r>
      <w:r>
        <w:rPr>
          <w:rFonts w:ascii="黑体" w:hAnsi="黑体" w:eastAsia="黑体" w:cs="黑体"/>
          <w:b/>
          <w:bCs/>
          <w:spacing w:val="1"/>
          <w:sz w:val="27"/>
          <w:szCs w:val="27"/>
        </w:rPr>
        <w:t>C</w:t>
      </w:r>
      <w:r>
        <w:rPr>
          <w:rFonts w:ascii="黑体" w:hAnsi="黑体" w:eastAsia="黑体" w:cs="黑体"/>
          <w:spacing w:val="42"/>
          <w:sz w:val="27"/>
          <w:szCs w:val="27"/>
        </w:rPr>
        <w:t xml:space="preserve"> </w:t>
      </w:r>
      <w:r>
        <w:rPr>
          <w:rFonts w:ascii="黑体" w:hAnsi="黑体" w:eastAsia="黑体" w:cs="黑体"/>
          <w:b/>
          <w:bCs/>
          <w:spacing w:val="1"/>
          <w:sz w:val="27"/>
          <w:szCs w:val="27"/>
        </w:rPr>
        <w:t>既有建筑桩基础单桩承载力</w:t>
      </w:r>
      <w:r>
        <w:rPr>
          <w:rFonts w:ascii="黑体" w:hAnsi="黑体" w:eastAsia="黑体" w:cs="黑体"/>
          <w:b/>
          <w:bCs/>
          <w:spacing w:val="3"/>
          <w:sz w:val="27"/>
          <w:szCs w:val="27"/>
        </w:rPr>
        <w:t>持载再加荷载荷试验要点</w:t>
      </w:r>
    </w:p>
    <w:p w14:paraId="68EDF224">
      <w:pPr>
        <w:spacing w:line="274" w:lineRule="auto"/>
      </w:pPr>
    </w:p>
    <w:p w14:paraId="5C800AEF">
      <w:pPr>
        <w:spacing w:line="360" w:lineRule="auto"/>
        <w:ind w:firstLine="3"/>
        <w:rPr>
          <w:rFonts w:ascii="宋体" w:hAnsi="宋体" w:eastAsia="宋体" w:cs="宋体"/>
          <w:spacing w:val="-1"/>
          <w:sz w:val="24"/>
          <w:szCs w:val="24"/>
        </w:rPr>
      </w:pPr>
      <w:r>
        <w:rPr>
          <w:rFonts w:ascii="Times New Roman" w:hAnsi="Times New Roman" w:eastAsia="Times New Roman" w:cs="Times New Roman"/>
          <w:b/>
          <w:bCs/>
          <w:spacing w:val="-2"/>
          <w:sz w:val="24"/>
          <w:szCs w:val="24"/>
        </w:rPr>
        <w:t>C.0.1</w:t>
      </w:r>
      <w:r>
        <w:rPr>
          <w:rFonts w:ascii="宋体" w:hAnsi="宋体" w:eastAsia="宋体" w:cs="宋体"/>
          <w:spacing w:val="4"/>
          <w:sz w:val="24"/>
          <w:szCs w:val="24"/>
        </w:rPr>
        <w:t xml:space="preserve"> </w:t>
      </w:r>
      <w:r>
        <w:rPr>
          <w:rFonts w:ascii="宋体" w:hAnsi="宋体" w:eastAsia="宋体" w:cs="宋体"/>
          <w:spacing w:val="-1"/>
          <w:sz w:val="24"/>
          <w:szCs w:val="24"/>
        </w:rPr>
        <w:t>本试验要点适用于测定既有建筑桩基础再增加荷载时的单桩承载力。</w:t>
      </w:r>
    </w:p>
    <w:p w14:paraId="46ADAA6C">
      <w:pPr>
        <w:spacing w:line="360" w:lineRule="auto"/>
        <w:ind w:right="8" w:firstLine="3"/>
        <w:rPr>
          <w:rFonts w:ascii="宋体" w:hAnsi="宋体" w:eastAsia="宋体" w:cs="宋体"/>
          <w:sz w:val="24"/>
          <w:szCs w:val="24"/>
        </w:rPr>
      </w:pPr>
      <w:r>
        <w:rPr>
          <w:rFonts w:ascii="Times New Roman" w:hAnsi="Times New Roman" w:eastAsia="Times New Roman" w:cs="Times New Roman"/>
          <w:b/>
          <w:bCs/>
          <w:spacing w:val="-2"/>
          <w:sz w:val="24"/>
          <w:szCs w:val="24"/>
        </w:rPr>
        <w:t>C.0.2</w:t>
      </w:r>
      <w:r>
        <w:rPr>
          <w:rFonts w:ascii="宋体" w:hAnsi="宋体" w:eastAsia="宋体" w:cs="宋体"/>
          <w:spacing w:val="29"/>
          <w:sz w:val="24"/>
          <w:szCs w:val="24"/>
        </w:rPr>
        <w:t xml:space="preserve"> </w:t>
      </w:r>
      <w:r>
        <w:rPr>
          <w:rFonts w:ascii="宋体" w:hAnsi="宋体" w:eastAsia="宋体" w:cs="宋体"/>
          <w:spacing w:val="-1"/>
          <w:sz w:val="24"/>
          <w:szCs w:val="24"/>
        </w:rPr>
        <w:t>试验桩应在与原建筑物地基条件相同的场地，并应尽量靠近既有建筑物，按原设计的尺寸、长度、施工工艺制作。开始试验的时间：桩在砂土中7d后；黏性土不得少于15d</w:t>
      </w:r>
      <w:r>
        <w:rPr>
          <w:rFonts w:hint="eastAsia" w:ascii="宋体" w:hAnsi="宋体" w:eastAsia="宋体" w:cs="宋体"/>
          <w:spacing w:val="-1"/>
          <w:sz w:val="24"/>
          <w:szCs w:val="24"/>
        </w:rPr>
        <w:t>；</w:t>
      </w:r>
      <w:r>
        <w:rPr>
          <w:rFonts w:ascii="宋体" w:hAnsi="宋体" w:eastAsia="宋体" w:cs="宋体"/>
          <w:spacing w:val="-1"/>
          <w:sz w:val="24"/>
          <w:szCs w:val="24"/>
        </w:rPr>
        <w:t>对于饱和软黏土不得少于25d</w:t>
      </w:r>
      <w:r>
        <w:rPr>
          <w:rFonts w:hint="eastAsia" w:ascii="宋体" w:hAnsi="宋体" w:eastAsia="宋体" w:cs="宋体"/>
          <w:spacing w:val="-1"/>
          <w:sz w:val="24"/>
          <w:szCs w:val="24"/>
        </w:rPr>
        <w:t>；</w:t>
      </w:r>
      <w:r>
        <w:rPr>
          <w:rFonts w:ascii="宋体" w:hAnsi="宋体" w:eastAsia="宋体" w:cs="宋体"/>
          <w:spacing w:val="-1"/>
          <w:sz w:val="24"/>
          <w:szCs w:val="24"/>
        </w:rPr>
        <w:t>灌注桩应在桩身混凝土达到设计强度后，方能进行。</w:t>
      </w:r>
    </w:p>
    <w:p w14:paraId="3F031999">
      <w:pPr>
        <w:spacing w:line="360" w:lineRule="auto"/>
        <w:ind w:firstLine="3"/>
        <w:rPr>
          <w:rFonts w:ascii="宋体" w:hAnsi="宋体" w:eastAsia="宋体" w:cs="宋体"/>
          <w:spacing w:val="2"/>
          <w:sz w:val="24"/>
          <w:szCs w:val="24"/>
        </w:rPr>
      </w:pPr>
      <w:r>
        <w:rPr>
          <w:rFonts w:ascii="Times New Roman" w:hAnsi="Times New Roman" w:eastAsia="Times New Roman" w:cs="Times New Roman"/>
          <w:b/>
          <w:bCs/>
          <w:spacing w:val="-2"/>
          <w:sz w:val="24"/>
          <w:szCs w:val="24"/>
        </w:rPr>
        <w:t>C.0.3</w:t>
      </w:r>
      <w:r>
        <w:rPr>
          <w:rFonts w:ascii="宋体" w:hAnsi="宋体" w:eastAsia="宋体" w:cs="宋体"/>
          <w:spacing w:val="17"/>
          <w:sz w:val="24"/>
          <w:szCs w:val="24"/>
        </w:rPr>
        <w:t xml:space="preserve"> </w:t>
      </w:r>
      <w:r>
        <w:rPr>
          <w:rFonts w:ascii="宋体" w:hAnsi="宋体" w:eastAsia="宋体" w:cs="宋体"/>
          <w:spacing w:val="-1"/>
          <w:sz w:val="24"/>
          <w:szCs w:val="24"/>
        </w:rPr>
        <w:t>加载反力装置，试桩、锚桩和基准桩之间的中心距离，加载分级，稳定标准，终止加载条件，卸载观测</w:t>
      </w:r>
      <w:r>
        <w:rPr>
          <w:rFonts w:hint="eastAsia" w:ascii="宋体" w:hAnsi="宋体" w:eastAsia="宋体" w:cs="宋体"/>
          <w:spacing w:val="-1"/>
          <w:sz w:val="24"/>
          <w:szCs w:val="24"/>
        </w:rPr>
        <w:t>应按现行国家标准《建筑地基基础设计规范》GB</w:t>
      </w:r>
      <w:r>
        <w:rPr>
          <w:rFonts w:ascii="宋体" w:hAnsi="宋体" w:eastAsia="宋体" w:cs="宋体"/>
          <w:spacing w:val="-1"/>
          <w:sz w:val="24"/>
          <w:szCs w:val="24"/>
        </w:rPr>
        <w:t xml:space="preserve"> </w:t>
      </w:r>
      <w:r>
        <w:rPr>
          <w:rFonts w:hint="eastAsia" w:ascii="宋体" w:hAnsi="宋体" w:eastAsia="宋体" w:cs="宋体"/>
          <w:spacing w:val="-1"/>
          <w:sz w:val="24"/>
          <w:szCs w:val="24"/>
        </w:rPr>
        <w:t>50007的规定执行</w:t>
      </w:r>
      <w:r>
        <w:rPr>
          <w:rFonts w:ascii="宋体" w:hAnsi="宋体" w:eastAsia="宋体" w:cs="宋体"/>
          <w:spacing w:val="-1"/>
          <w:sz w:val="24"/>
          <w:szCs w:val="24"/>
        </w:rPr>
        <w:t>。试验加荷至原基桩使用荷载时应进行持载。持载时应继续进行沉降观测。持载时间不得少于7d。 然后再继续分级加载，直至试验完成。</w:t>
      </w:r>
    </w:p>
    <w:p w14:paraId="24B7B112">
      <w:pPr>
        <w:spacing w:line="360" w:lineRule="auto"/>
        <w:ind w:right="30" w:firstLine="3"/>
        <w:rPr>
          <w:rFonts w:ascii="宋体" w:hAnsi="宋体" w:eastAsia="宋体" w:cs="宋体"/>
          <w:spacing w:val="-1"/>
          <w:sz w:val="24"/>
          <w:szCs w:val="24"/>
        </w:rPr>
      </w:pPr>
      <w:r>
        <w:rPr>
          <w:rFonts w:ascii="Times New Roman" w:hAnsi="Times New Roman" w:eastAsia="Times New Roman" w:cs="Times New Roman"/>
          <w:b/>
          <w:bCs/>
          <w:spacing w:val="-2"/>
          <w:sz w:val="24"/>
          <w:szCs w:val="24"/>
        </w:rPr>
        <w:t>C.0.4</w:t>
      </w:r>
      <w:r>
        <w:rPr>
          <w:rFonts w:ascii="宋体" w:hAnsi="宋体" w:eastAsia="宋体" w:cs="宋体"/>
          <w:spacing w:val="112"/>
          <w:sz w:val="24"/>
          <w:szCs w:val="24"/>
        </w:rPr>
        <w:t xml:space="preserve"> </w:t>
      </w:r>
      <w:r>
        <w:rPr>
          <w:rFonts w:ascii="宋体" w:hAnsi="宋体" w:eastAsia="宋体" w:cs="宋体"/>
          <w:spacing w:val="-1"/>
          <w:sz w:val="24"/>
          <w:szCs w:val="24"/>
        </w:rPr>
        <w:t>试验使用的荷载稳压设备稳压偏差允许值不应大于施加荷载的±1%</w:t>
      </w:r>
      <w:r>
        <w:rPr>
          <w:rFonts w:hint="eastAsia" w:ascii="宋体" w:hAnsi="宋体" w:eastAsia="宋体" w:cs="宋体"/>
          <w:spacing w:val="-1"/>
          <w:sz w:val="24"/>
          <w:szCs w:val="24"/>
        </w:rPr>
        <w:t>；</w:t>
      </w:r>
      <w:r>
        <w:rPr>
          <w:rFonts w:ascii="宋体" w:hAnsi="宋体" w:eastAsia="宋体" w:cs="宋体"/>
          <w:spacing w:val="-1"/>
          <w:sz w:val="24"/>
          <w:szCs w:val="24"/>
        </w:rPr>
        <w:t>沉降观测仪表24h的漂移值不应大于0.2mm。</w:t>
      </w:r>
    </w:p>
    <w:p w14:paraId="0B7AA6E1">
      <w:pPr>
        <w:spacing w:line="360" w:lineRule="auto"/>
        <w:ind w:right="32" w:firstLine="3"/>
        <w:rPr>
          <w:rFonts w:ascii="宋体" w:hAnsi="宋体" w:eastAsia="宋体" w:cs="宋体"/>
          <w:spacing w:val="2"/>
          <w:sz w:val="24"/>
          <w:szCs w:val="24"/>
        </w:rPr>
      </w:pPr>
      <w:r>
        <w:rPr>
          <w:rFonts w:ascii="Times New Roman" w:hAnsi="Times New Roman" w:eastAsia="Times New Roman" w:cs="Times New Roman"/>
          <w:b/>
          <w:bCs/>
          <w:spacing w:val="-2"/>
          <w:sz w:val="24"/>
          <w:szCs w:val="24"/>
        </w:rPr>
        <w:t>C.0.5</w:t>
      </w:r>
      <w:r>
        <w:rPr>
          <w:rFonts w:ascii="宋体" w:hAnsi="宋体" w:eastAsia="宋体" w:cs="宋体"/>
          <w:spacing w:val="19"/>
          <w:sz w:val="24"/>
          <w:szCs w:val="24"/>
        </w:rPr>
        <w:t xml:space="preserve"> </w:t>
      </w:r>
      <w:r>
        <w:rPr>
          <w:rFonts w:ascii="宋体" w:hAnsi="宋体" w:eastAsia="宋体" w:cs="宋体"/>
          <w:spacing w:val="-1"/>
          <w:sz w:val="24"/>
          <w:szCs w:val="24"/>
        </w:rPr>
        <w:t>既有建筑再加荷的单桩竖向极限承载力确定，应符合下列规定：</w:t>
      </w:r>
    </w:p>
    <w:p w14:paraId="0A798FE6">
      <w:pPr>
        <w:spacing w:line="360" w:lineRule="auto"/>
        <w:ind w:firstLine="420"/>
        <w:rPr>
          <w:rFonts w:ascii="宋体" w:hAnsi="宋体" w:eastAsia="宋体" w:cs="宋体"/>
          <w:spacing w:val="2"/>
          <w:sz w:val="24"/>
          <w:szCs w:val="24"/>
        </w:rPr>
      </w:pPr>
      <w:r>
        <w:rPr>
          <w:rFonts w:ascii="Times New Roman" w:hAnsi="Times New Roman" w:eastAsia="Times New Roman" w:cs="Times New Roman"/>
          <w:b/>
          <w:bCs/>
          <w:sz w:val="24"/>
          <w:szCs w:val="24"/>
        </w:rPr>
        <w:t>1</w:t>
      </w:r>
      <w:r>
        <w:rPr>
          <w:rFonts w:ascii="Times New Roman" w:hAnsi="Times New Roman" w:eastAsia="Times New Roman" w:cs="Times New Roman"/>
          <w:spacing w:val="6"/>
          <w:sz w:val="24"/>
          <w:szCs w:val="24"/>
        </w:rPr>
        <w:t xml:space="preserve"> </w:t>
      </w:r>
      <w:r>
        <w:rPr>
          <w:rFonts w:ascii="宋体" w:hAnsi="宋体" w:eastAsia="宋体" w:cs="宋体"/>
          <w:spacing w:val="-1"/>
          <w:sz w:val="24"/>
          <w:szCs w:val="24"/>
        </w:rPr>
        <w:t>作再加荷的荷载沉降（Q-s）曲线和其他辅助分析所需的曲线。</w:t>
      </w:r>
    </w:p>
    <w:p w14:paraId="13D9A109">
      <w:pPr>
        <w:spacing w:line="360" w:lineRule="auto"/>
        <w:ind w:left="420"/>
        <w:rPr>
          <w:rFonts w:ascii="宋体" w:hAnsi="宋体" w:eastAsia="宋体" w:cs="宋体"/>
          <w:sz w:val="24"/>
          <w:szCs w:val="24"/>
        </w:rPr>
      </w:pPr>
      <w:r>
        <w:rPr>
          <w:rFonts w:ascii="Times New Roman" w:hAnsi="Times New Roman" w:eastAsia="Times New Roman" w:cs="Times New Roman"/>
          <w:b/>
          <w:bCs/>
          <w:spacing w:val="-6"/>
          <w:sz w:val="24"/>
          <w:szCs w:val="24"/>
        </w:rPr>
        <w:t>2</w:t>
      </w:r>
      <w:r>
        <w:rPr>
          <w:rFonts w:ascii="Times New Roman" w:hAnsi="Times New Roman" w:eastAsia="Times New Roman" w:cs="Times New Roman"/>
          <w:spacing w:val="11"/>
          <w:sz w:val="24"/>
          <w:szCs w:val="24"/>
        </w:rPr>
        <w:t xml:space="preserve"> </w:t>
      </w:r>
      <w:r>
        <w:rPr>
          <w:rFonts w:ascii="宋体" w:hAnsi="宋体" w:eastAsia="宋体" w:cs="宋体"/>
          <w:spacing w:val="-1"/>
          <w:sz w:val="24"/>
          <w:szCs w:val="24"/>
        </w:rPr>
        <w:t>当曲线陡降段明显时，取相应于陡降段起点的荷载值。</w:t>
      </w:r>
    </w:p>
    <w:p w14:paraId="48BE741C">
      <w:pPr>
        <w:spacing w:line="360" w:lineRule="auto"/>
        <w:ind w:right="8" w:firstLine="420"/>
        <w:rPr>
          <w:rFonts w:ascii="宋体" w:hAnsi="宋体" w:eastAsia="宋体" w:cs="宋体"/>
          <w:sz w:val="24"/>
          <w:szCs w:val="24"/>
        </w:rPr>
      </w:pPr>
      <w:r>
        <w:rPr>
          <w:rFonts w:ascii="Times New Roman" w:hAnsi="Times New Roman" w:eastAsia="Times New Roman" w:cs="Times New Roman"/>
          <w:b/>
          <w:bCs/>
          <w:spacing w:val="4"/>
          <w:sz w:val="24"/>
          <w:szCs w:val="24"/>
        </w:rPr>
        <w:t>3</w:t>
      </w:r>
      <w:r>
        <w:rPr>
          <w:rFonts w:ascii="Times New Roman" w:hAnsi="Times New Roman" w:eastAsia="Times New Roman" w:cs="Times New Roman"/>
          <w:spacing w:val="17"/>
          <w:sz w:val="24"/>
          <w:szCs w:val="24"/>
        </w:rPr>
        <w:t xml:space="preserve"> </w:t>
      </w:r>
      <w:r>
        <w:rPr>
          <w:rFonts w:ascii="宋体" w:hAnsi="宋体" w:eastAsia="宋体" w:cs="宋体"/>
          <w:spacing w:val="-1"/>
          <w:sz w:val="24"/>
          <w:szCs w:val="24"/>
        </w:rPr>
        <w:t>当出现△S</w:t>
      </w:r>
      <w:r>
        <w:rPr>
          <w:rFonts w:hint="eastAsia" w:ascii="宋体" w:hAnsi="宋体" w:eastAsia="宋体" w:cs="宋体"/>
          <w:spacing w:val="-1"/>
          <w:sz w:val="24"/>
          <w:szCs w:val="24"/>
        </w:rPr>
        <w:t>n</w:t>
      </w:r>
      <w:r>
        <w:rPr>
          <w:rFonts w:ascii="宋体" w:hAnsi="宋体" w:eastAsia="宋体" w:cs="宋体"/>
          <w:spacing w:val="-1"/>
          <w:sz w:val="24"/>
          <w:szCs w:val="24"/>
        </w:rPr>
        <w:t>+1/△S</w:t>
      </w:r>
      <w:r>
        <w:rPr>
          <w:rFonts w:hint="eastAsia" w:ascii="宋体" w:hAnsi="宋体" w:eastAsia="宋体" w:cs="宋体"/>
          <w:spacing w:val="-1"/>
          <w:sz w:val="24"/>
          <w:szCs w:val="24"/>
        </w:rPr>
        <w:t>n</w:t>
      </w:r>
      <w:r>
        <w:rPr>
          <w:rFonts w:ascii="宋体" w:hAnsi="宋体" w:eastAsia="宋体" w:cs="宋体"/>
          <w:spacing w:val="-1"/>
          <w:sz w:val="24"/>
          <w:szCs w:val="24"/>
        </w:rPr>
        <w:t>≥2且经24h尚未达到稳定而终止试验时，取终止试验的前一级荷载值。</w:t>
      </w:r>
    </w:p>
    <w:p w14:paraId="0B076243">
      <w:pPr>
        <w:spacing w:line="360" w:lineRule="auto"/>
        <w:ind w:left="420"/>
        <w:rPr>
          <w:rFonts w:ascii="宋体" w:hAnsi="宋体" w:eastAsia="宋体" w:cs="宋体"/>
          <w:spacing w:val="2"/>
          <w:sz w:val="24"/>
          <w:szCs w:val="24"/>
        </w:rPr>
      </w:pPr>
      <w:r>
        <w:rPr>
          <w:rFonts w:ascii="Times New Roman" w:hAnsi="Times New Roman" w:eastAsia="Times New Roman" w:cs="Times New Roman"/>
          <w:b/>
          <w:bCs/>
          <w:spacing w:val="-2"/>
          <w:sz w:val="24"/>
          <w:szCs w:val="24"/>
        </w:rPr>
        <w:t>4</w:t>
      </w:r>
      <w:r>
        <w:rPr>
          <w:rFonts w:ascii="宋体" w:hAnsi="宋体" w:eastAsia="宋体" w:cs="宋体"/>
          <w:spacing w:val="26"/>
          <w:sz w:val="24"/>
          <w:szCs w:val="24"/>
        </w:rPr>
        <w:t xml:space="preserve"> </w:t>
      </w:r>
      <w:r>
        <w:rPr>
          <w:rFonts w:ascii="宋体" w:hAnsi="宋体" w:eastAsia="宋体" w:cs="宋体"/>
          <w:spacing w:val="-1"/>
          <w:sz w:val="24"/>
          <w:szCs w:val="24"/>
        </w:rPr>
        <w:t>Q-s曲线呈缓变型时，取桩顶总沉降量s为40mm所对应的荷载值。</w:t>
      </w:r>
    </w:p>
    <w:p w14:paraId="5DC38353">
      <w:pPr>
        <w:spacing w:line="360" w:lineRule="auto"/>
        <w:ind w:left="8" w:right="75" w:firstLine="410"/>
        <w:rPr>
          <w:rFonts w:ascii="宋体" w:hAnsi="宋体" w:eastAsia="宋体" w:cs="宋体"/>
          <w:sz w:val="24"/>
          <w:szCs w:val="24"/>
        </w:rPr>
      </w:pPr>
      <w:r>
        <w:rPr>
          <w:rFonts w:ascii="Times New Roman" w:hAnsi="Times New Roman" w:eastAsia="Times New Roman" w:cs="Times New Roman"/>
          <w:b/>
          <w:bCs/>
          <w:spacing w:val="3"/>
          <w:sz w:val="24"/>
          <w:szCs w:val="24"/>
        </w:rPr>
        <w:t>5</w:t>
      </w:r>
      <w:r>
        <w:rPr>
          <w:rFonts w:ascii="Times New Roman" w:hAnsi="Times New Roman" w:eastAsia="Times New Roman" w:cs="Times New Roman"/>
          <w:spacing w:val="4"/>
          <w:sz w:val="24"/>
          <w:szCs w:val="24"/>
        </w:rPr>
        <w:t xml:space="preserve"> </w:t>
      </w:r>
      <w:r>
        <w:rPr>
          <w:rFonts w:ascii="宋体" w:hAnsi="宋体" w:eastAsia="宋体" w:cs="宋体"/>
          <w:spacing w:val="-1"/>
          <w:sz w:val="24"/>
          <w:szCs w:val="24"/>
        </w:rPr>
        <w:t>按上述方法判断有困难时，可结合其他辅助分析方法综合判定。对桩基沉降有特殊要求时，应根据具体情况选取。</w:t>
      </w:r>
    </w:p>
    <w:p w14:paraId="2582064B">
      <w:pPr>
        <w:spacing w:line="360" w:lineRule="auto"/>
        <w:ind w:left="8" w:firstLine="410"/>
        <w:rPr>
          <w:rFonts w:ascii="宋体" w:hAnsi="宋体" w:eastAsia="宋体" w:cs="宋体"/>
          <w:sz w:val="24"/>
          <w:szCs w:val="24"/>
        </w:rPr>
      </w:pPr>
      <w:r>
        <w:rPr>
          <w:rFonts w:ascii="Times New Roman" w:hAnsi="Times New Roman" w:eastAsia="Times New Roman" w:cs="Times New Roman"/>
          <w:b/>
          <w:bCs/>
          <w:spacing w:val="2"/>
          <w:sz w:val="24"/>
          <w:szCs w:val="24"/>
        </w:rPr>
        <w:t>6</w:t>
      </w:r>
      <w:r>
        <w:rPr>
          <w:rFonts w:ascii="Times New Roman" w:hAnsi="Times New Roman" w:eastAsia="Times New Roman" w:cs="Times New Roman"/>
          <w:spacing w:val="14"/>
          <w:sz w:val="24"/>
          <w:szCs w:val="24"/>
        </w:rPr>
        <w:t xml:space="preserve"> </w:t>
      </w:r>
      <w:r>
        <w:rPr>
          <w:rFonts w:ascii="宋体" w:hAnsi="宋体" w:eastAsia="宋体" w:cs="宋体"/>
          <w:spacing w:val="-1"/>
          <w:sz w:val="24"/>
          <w:szCs w:val="24"/>
        </w:rPr>
        <w:t>参加统计的试桩，当满足其极差不超过平均值的30%时，可取其平均值作为单桩竖向极限承载力。极差超过平均值的30%时，宜增加试桩数量，并分析离差过大的原因，结合工程具体情况，确定极限承载力。对桩数为3根及3根以下的柱下桩台，取最小值。</w:t>
      </w:r>
    </w:p>
    <w:p w14:paraId="526CFC44">
      <w:pPr>
        <w:spacing w:line="360" w:lineRule="auto"/>
        <w:ind w:left="11"/>
        <w:rPr>
          <w:rFonts w:ascii="宋体" w:hAnsi="宋体" w:eastAsia="宋体" w:cs="宋体"/>
          <w:sz w:val="24"/>
          <w:szCs w:val="24"/>
        </w:rPr>
      </w:pPr>
      <w:r>
        <w:rPr>
          <w:rFonts w:ascii="Times New Roman" w:hAnsi="Times New Roman" w:eastAsia="Times New Roman" w:cs="Times New Roman"/>
          <w:b/>
          <w:bCs/>
          <w:spacing w:val="-2"/>
          <w:sz w:val="24"/>
          <w:szCs w:val="24"/>
        </w:rPr>
        <w:t>C.0.6</w:t>
      </w:r>
      <w:r>
        <w:rPr>
          <w:rFonts w:ascii="宋体" w:hAnsi="宋体" w:eastAsia="宋体" w:cs="宋体"/>
          <w:spacing w:val="24"/>
          <w:sz w:val="24"/>
          <w:szCs w:val="24"/>
        </w:rPr>
        <w:t xml:space="preserve"> </w:t>
      </w:r>
      <w:r>
        <w:rPr>
          <w:rFonts w:ascii="宋体" w:hAnsi="宋体" w:eastAsia="宋体" w:cs="宋体"/>
          <w:spacing w:val="-1"/>
          <w:sz w:val="24"/>
          <w:szCs w:val="24"/>
        </w:rPr>
        <w:t>再加荷的单桩竖向承载力特征值的确定，应符合下列规定：</w:t>
      </w:r>
    </w:p>
    <w:p w14:paraId="41C5568D">
      <w:pPr>
        <w:spacing w:line="360" w:lineRule="auto"/>
        <w:ind w:left="8" w:right="93" w:firstLine="410"/>
        <w:rPr>
          <w:rFonts w:ascii="宋体" w:hAnsi="宋体" w:eastAsia="宋体" w:cs="宋体"/>
          <w:spacing w:val="-1"/>
          <w:sz w:val="24"/>
          <w:szCs w:val="24"/>
        </w:rPr>
      </w:pPr>
      <w:r>
        <w:rPr>
          <w:rFonts w:ascii="Times New Roman" w:hAnsi="Times New Roman" w:eastAsia="Times New Roman" w:cs="Times New Roman"/>
          <w:b/>
          <w:bCs/>
          <w:spacing w:val="2"/>
          <w:sz w:val="24"/>
          <w:szCs w:val="24"/>
        </w:rPr>
        <w:t>1</w:t>
      </w:r>
      <w:r>
        <w:rPr>
          <w:rFonts w:ascii="Times New Roman" w:hAnsi="Times New Roman" w:eastAsia="Times New Roman" w:cs="Times New Roman"/>
          <w:spacing w:val="7"/>
          <w:sz w:val="24"/>
          <w:szCs w:val="24"/>
        </w:rPr>
        <w:t xml:space="preserve"> </w:t>
      </w:r>
      <w:r>
        <w:rPr>
          <w:rFonts w:ascii="宋体" w:hAnsi="宋体" w:eastAsia="宋体" w:cs="宋体"/>
          <w:spacing w:val="-1"/>
          <w:sz w:val="24"/>
          <w:szCs w:val="24"/>
        </w:rPr>
        <w:t>当再加荷压力沉降曲线上有比例界限时，取该比例界限所对应的荷载值。</w:t>
      </w:r>
    </w:p>
    <w:p w14:paraId="2430B5B5">
      <w:pPr>
        <w:spacing w:line="360" w:lineRule="auto"/>
        <w:ind w:left="8" w:right="93" w:firstLine="410"/>
        <w:rPr>
          <w:rFonts w:ascii="宋体" w:hAnsi="宋体" w:eastAsia="宋体" w:cs="宋体"/>
          <w:sz w:val="24"/>
          <w:szCs w:val="24"/>
        </w:rPr>
      </w:pPr>
      <w:r>
        <w:rPr>
          <w:rFonts w:ascii="Times New Roman" w:hAnsi="Times New Roman" w:eastAsia="Times New Roman" w:cs="Times New Roman"/>
          <w:b/>
          <w:bCs/>
          <w:spacing w:val="6"/>
          <w:sz w:val="24"/>
          <w:szCs w:val="24"/>
        </w:rPr>
        <w:t>2</w:t>
      </w:r>
      <w:r>
        <w:rPr>
          <w:rFonts w:ascii="Times New Roman" w:hAnsi="Times New Roman" w:eastAsia="Times New Roman" w:cs="Times New Roman"/>
          <w:spacing w:val="7"/>
          <w:sz w:val="24"/>
          <w:szCs w:val="24"/>
        </w:rPr>
        <w:t xml:space="preserve"> </w:t>
      </w:r>
      <w:r>
        <w:rPr>
          <w:rFonts w:ascii="宋体" w:hAnsi="宋体" w:eastAsia="宋体" w:cs="宋体"/>
          <w:spacing w:val="-1"/>
          <w:sz w:val="24"/>
          <w:szCs w:val="24"/>
        </w:rPr>
        <w:t>当极限荷载小于对应比例界限荷载值的2倍时，取极限荷载值的一半。</w:t>
      </w:r>
    </w:p>
    <w:p w14:paraId="04235A3A">
      <w:pPr>
        <w:spacing w:line="360" w:lineRule="auto"/>
        <w:ind w:left="79" w:right="90" w:firstLine="339"/>
        <w:rPr>
          <w:rFonts w:ascii="宋体" w:hAnsi="宋体" w:eastAsia="宋体" w:cs="宋体"/>
          <w:sz w:val="24"/>
          <w:szCs w:val="24"/>
        </w:rPr>
      </w:pPr>
      <w:r>
        <w:rPr>
          <w:rFonts w:ascii="Times New Roman" w:hAnsi="Times New Roman" w:eastAsia="Times New Roman" w:cs="Times New Roman"/>
          <w:b/>
          <w:bCs/>
          <w:spacing w:val="-2"/>
          <w:sz w:val="24"/>
          <w:szCs w:val="24"/>
        </w:rPr>
        <w:t>3</w:t>
      </w:r>
      <w:r>
        <w:rPr>
          <w:rFonts w:ascii="Times New Roman" w:hAnsi="Times New Roman" w:eastAsia="Times New Roman" w:cs="Times New Roman"/>
          <w:spacing w:val="4"/>
          <w:sz w:val="24"/>
          <w:szCs w:val="24"/>
        </w:rPr>
        <w:t xml:space="preserve"> </w:t>
      </w:r>
      <w:r>
        <w:rPr>
          <w:rFonts w:ascii="宋体" w:hAnsi="宋体" w:eastAsia="宋体" w:cs="宋体"/>
          <w:spacing w:val="-1"/>
          <w:sz w:val="24"/>
          <w:szCs w:val="24"/>
        </w:rPr>
        <w:t>当按既有建筑单桩允许变形进行设计时，应按Q-s曲线上允许变形对应的荷载确定。</w:t>
      </w:r>
    </w:p>
    <w:p w14:paraId="682E6F65">
      <w:pPr>
        <w:spacing w:before="63" w:line="360" w:lineRule="auto"/>
        <w:ind w:right="15" w:firstLine="2"/>
        <w:rPr>
          <w:rFonts w:ascii="宋体" w:hAnsi="宋体" w:eastAsia="宋体" w:cs="宋体"/>
          <w:spacing w:val="3"/>
          <w:sz w:val="24"/>
          <w:szCs w:val="24"/>
        </w:rPr>
      </w:pPr>
      <w:r>
        <w:rPr>
          <w:rFonts w:ascii="宋体" w:hAnsi="宋体" w:eastAsia="宋体" w:cs="宋体"/>
          <w:spacing w:val="3"/>
          <w:sz w:val="24"/>
          <w:szCs w:val="24"/>
        </w:rPr>
        <w:br w:type="page"/>
      </w:r>
    </w:p>
    <w:p w14:paraId="26F88D67">
      <w:pPr>
        <w:spacing w:line="360" w:lineRule="auto"/>
        <w:rPr>
          <w:sz w:val="24"/>
          <w:szCs w:val="24"/>
        </w:rPr>
      </w:pPr>
    </w:p>
    <w:p w14:paraId="747AB0DB">
      <w:pPr>
        <w:jc w:val="center"/>
        <w:rPr>
          <w:sz w:val="32"/>
          <w:szCs w:val="32"/>
        </w:rPr>
      </w:pPr>
      <w:r>
        <w:rPr>
          <w:rFonts w:hint="eastAsia"/>
          <w:sz w:val="32"/>
          <w:szCs w:val="32"/>
        </w:rPr>
        <w:t>本标准用词说明</w:t>
      </w:r>
    </w:p>
    <w:p w14:paraId="57BADC4A">
      <w:pPr>
        <w:jc w:val="center"/>
        <w:rPr>
          <w:sz w:val="24"/>
          <w:szCs w:val="24"/>
        </w:rPr>
      </w:pPr>
    </w:p>
    <w:p w14:paraId="361F251B">
      <w:pPr>
        <w:spacing w:line="440" w:lineRule="exact"/>
        <w:ind w:firstLine="480" w:firstLineChars="200"/>
        <w:rPr>
          <w:sz w:val="24"/>
        </w:rPr>
      </w:pPr>
      <w:r>
        <w:rPr>
          <w:rFonts w:hint="eastAsia" w:ascii="黑体" w:eastAsia="黑体"/>
          <w:sz w:val="24"/>
        </w:rPr>
        <w:t xml:space="preserve">1 </w:t>
      </w:r>
      <w:r>
        <w:rPr>
          <w:rFonts w:hint="eastAsia"/>
          <w:sz w:val="24"/>
        </w:rPr>
        <w:t xml:space="preserve"> 为便于在执行本标准条文时区别对待，对要求严格程度不同的用词说明如下：</w:t>
      </w:r>
    </w:p>
    <w:p w14:paraId="3DFC9B96">
      <w:pPr>
        <w:spacing w:line="440" w:lineRule="exact"/>
        <w:ind w:left="336" w:firstLine="436" w:firstLineChars="182"/>
        <w:rPr>
          <w:sz w:val="24"/>
        </w:rPr>
      </w:pPr>
      <w:r>
        <w:rPr>
          <w:rFonts w:hint="eastAsia" w:ascii="宋体" w:hAnsi="宋体"/>
          <w:sz w:val="24"/>
        </w:rPr>
        <w:t>1）</w:t>
      </w:r>
      <w:r>
        <w:rPr>
          <w:rFonts w:hint="eastAsia"/>
          <w:sz w:val="24"/>
        </w:rPr>
        <w:t>表示很严格，非这样做不可的：</w:t>
      </w:r>
    </w:p>
    <w:p w14:paraId="0CB5E435">
      <w:pPr>
        <w:spacing w:line="440" w:lineRule="exact"/>
        <w:ind w:firstLine="1152" w:firstLineChars="480"/>
        <w:rPr>
          <w:sz w:val="24"/>
        </w:rPr>
      </w:pPr>
      <w:r>
        <w:rPr>
          <w:rFonts w:hint="eastAsia"/>
          <w:sz w:val="24"/>
        </w:rPr>
        <w:t>正面词采用“必须”，反面词采用“严禁”；</w:t>
      </w:r>
    </w:p>
    <w:p w14:paraId="6306631B">
      <w:pPr>
        <w:spacing w:line="440" w:lineRule="exact"/>
        <w:ind w:firstLine="792" w:firstLineChars="330"/>
        <w:rPr>
          <w:sz w:val="24"/>
        </w:rPr>
      </w:pPr>
      <w:r>
        <w:rPr>
          <w:rFonts w:hint="eastAsia" w:ascii="宋体" w:hAnsi="宋体"/>
          <w:sz w:val="24"/>
        </w:rPr>
        <w:t>2）</w:t>
      </w:r>
      <w:r>
        <w:rPr>
          <w:rFonts w:hint="eastAsia"/>
          <w:sz w:val="24"/>
        </w:rPr>
        <w:t>表示严格，在正常情况下均应这样做的：</w:t>
      </w:r>
    </w:p>
    <w:p w14:paraId="7CBE7287">
      <w:pPr>
        <w:spacing w:line="440" w:lineRule="exact"/>
        <w:ind w:firstLine="1152" w:firstLineChars="480"/>
        <w:rPr>
          <w:sz w:val="24"/>
        </w:rPr>
      </w:pPr>
      <w:r>
        <w:rPr>
          <w:rFonts w:hint="eastAsia"/>
          <w:sz w:val="24"/>
        </w:rPr>
        <w:t>正面词采用“应”，反面词采用“不应”或“不得”；</w:t>
      </w:r>
    </w:p>
    <w:p w14:paraId="2D266D74">
      <w:pPr>
        <w:spacing w:line="440" w:lineRule="exact"/>
        <w:ind w:firstLine="792" w:firstLineChars="330"/>
        <w:rPr>
          <w:sz w:val="24"/>
        </w:rPr>
      </w:pPr>
      <w:r>
        <w:rPr>
          <w:rFonts w:hint="eastAsia" w:ascii="宋体" w:hAnsi="宋体"/>
          <w:sz w:val="24"/>
        </w:rPr>
        <w:t>3）</w:t>
      </w:r>
      <w:r>
        <w:rPr>
          <w:rFonts w:hint="eastAsia"/>
          <w:sz w:val="24"/>
        </w:rPr>
        <w:t>表示允许稍有选择，在条件许可时首先应这样做的：</w:t>
      </w:r>
    </w:p>
    <w:p w14:paraId="0BAD75F1">
      <w:pPr>
        <w:spacing w:line="440" w:lineRule="exact"/>
        <w:ind w:firstLine="1152" w:firstLineChars="480"/>
        <w:rPr>
          <w:sz w:val="24"/>
        </w:rPr>
      </w:pPr>
      <w:r>
        <w:rPr>
          <w:rFonts w:hint="eastAsia"/>
          <w:sz w:val="24"/>
        </w:rPr>
        <w:t>正面词采用“宜”，反面词采用“不宜”；</w:t>
      </w:r>
    </w:p>
    <w:p w14:paraId="665B312D">
      <w:pPr>
        <w:spacing w:line="440" w:lineRule="exact"/>
        <w:ind w:firstLine="792" w:firstLineChars="330"/>
        <w:rPr>
          <w:sz w:val="24"/>
        </w:rPr>
      </w:pPr>
      <w:r>
        <w:rPr>
          <w:rFonts w:hint="eastAsia" w:ascii="宋体" w:hAnsi="宋体"/>
          <w:sz w:val="24"/>
        </w:rPr>
        <w:t>4）</w:t>
      </w:r>
      <w:r>
        <w:rPr>
          <w:rFonts w:hint="eastAsia"/>
          <w:sz w:val="24"/>
        </w:rPr>
        <w:t>表示有选择，在一定条件下可以这样做的，采用“可”。</w:t>
      </w:r>
    </w:p>
    <w:p w14:paraId="3DF93E6D">
      <w:pPr>
        <w:spacing w:line="440" w:lineRule="exact"/>
        <w:ind w:firstLine="480" w:firstLineChars="200"/>
        <w:rPr>
          <w:sz w:val="24"/>
        </w:rPr>
      </w:pPr>
      <w:r>
        <w:rPr>
          <w:rFonts w:hint="eastAsia" w:ascii="黑体" w:eastAsia="黑体"/>
          <w:sz w:val="24"/>
        </w:rPr>
        <w:t xml:space="preserve">2 </w:t>
      </w:r>
      <w:r>
        <w:rPr>
          <w:rFonts w:hint="eastAsia"/>
          <w:sz w:val="24"/>
        </w:rPr>
        <w:t xml:space="preserve"> 条文中指明应按其他有关标准执行的，写法为“应符合</w:t>
      </w:r>
      <w:r>
        <w:rPr>
          <w:sz w:val="24"/>
        </w:rPr>
        <w:t>……</w:t>
      </w:r>
      <w:r>
        <w:rPr>
          <w:rFonts w:hint="eastAsia"/>
          <w:sz w:val="24"/>
        </w:rPr>
        <w:t>的规定”或“应按</w:t>
      </w:r>
      <w:r>
        <w:rPr>
          <w:sz w:val="24"/>
        </w:rPr>
        <w:t>……</w:t>
      </w:r>
      <w:r>
        <w:rPr>
          <w:rFonts w:hint="eastAsia"/>
          <w:sz w:val="24"/>
        </w:rPr>
        <w:t>执行”。</w:t>
      </w:r>
    </w:p>
    <w:p w14:paraId="6A827395">
      <w:pPr>
        <w:widowControl/>
        <w:jc w:val="left"/>
        <w:rPr>
          <w:sz w:val="24"/>
          <w:szCs w:val="24"/>
        </w:rPr>
      </w:pPr>
      <w:r>
        <w:rPr>
          <w:sz w:val="24"/>
          <w:szCs w:val="24"/>
        </w:rPr>
        <w:br w:type="page"/>
      </w:r>
    </w:p>
    <w:p w14:paraId="0D4FE974">
      <w:pPr>
        <w:jc w:val="center"/>
        <w:rPr>
          <w:sz w:val="32"/>
          <w:szCs w:val="32"/>
        </w:rPr>
      </w:pPr>
      <w:r>
        <w:rPr>
          <w:rFonts w:hint="eastAsia"/>
          <w:sz w:val="32"/>
          <w:szCs w:val="32"/>
        </w:rPr>
        <w:t>引用标准名录</w:t>
      </w:r>
    </w:p>
    <w:p w14:paraId="1009DB66">
      <w:pPr>
        <w:jc w:val="center"/>
        <w:rPr>
          <w:sz w:val="32"/>
          <w:szCs w:val="32"/>
          <w:highlight w:val="yellow"/>
        </w:rPr>
      </w:pPr>
    </w:p>
    <w:p w14:paraId="21540B6A">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《建筑与市政地基基础通用规范》GB 55003</w:t>
      </w:r>
    </w:p>
    <w:p w14:paraId="4BD0EA8B">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《既有建筑鉴定与加固通用规范》GB 55021</w:t>
      </w:r>
    </w:p>
    <w:p w14:paraId="29C47809">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《建筑与市政工程防水通用规范》GB</w:t>
      </w:r>
      <w:r>
        <w:rPr>
          <w:rFonts w:ascii="宋体" w:hAnsi="宋体" w:eastAsia="宋体" w:cs="宋体"/>
          <w:spacing w:val="-6"/>
          <w:position w:val="8"/>
          <w:sz w:val="24"/>
          <w:szCs w:val="24"/>
        </w:rPr>
        <w:t xml:space="preserve"> </w:t>
      </w:r>
      <w:r>
        <w:rPr>
          <w:rFonts w:hint="eastAsia" w:ascii="宋体" w:hAnsi="宋体" w:eastAsia="宋体" w:cs="宋体"/>
          <w:spacing w:val="-6"/>
          <w:position w:val="8"/>
          <w:sz w:val="24"/>
          <w:szCs w:val="24"/>
        </w:rPr>
        <w:t>55030</w:t>
      </w:r>
    </w:p>
    <w:p w14:paraId="41B88E8C">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《建筑地基基础设计规范》GB 50007</w:t>
      </w:r>
    </w:p>
    <w:p w14:paraId="48DA9AD6">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ascii="宋体" w:hAnsi="宋体" w:eastAsia="宋体" w:cs="宋体"/>
          <w:spacing w:val="-6"/>
          <w:position w:val="8"/>
          <w:sz w:val="24"/>
          <w:szCs w:val="24"/>
        </w:rPr>
        <w:t>《</w:t>
      </w:r>
      <w:r>
        <w:rPr>
          <w:rFonts w:hint="eastAsia" w:ascii="宋体" w:hAnsi="宋体" w:eastAsia="宋体" w:cs="宋体"/>
          <w:spacing w:val="-6"/>
          <w:position w:val="8"/>
          <w:sz w:val="24"/>
          <w:szCs w:val="24"/>
        </w:rPr>
        <w:t>建筑结构荷载规范》GB 50009</w:t>
      </w:r>
    </w:p>
    <w:p w14:paraId="47A674E8">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《混凝土结构设计标准》GB/T 50010</w:t>
      </w:r>
    </w:p>
    <w:p w14:paraId="37B06383">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《建筑抗震设计标准》GB/T 50011</w:t>
      </w:r>
    </w:p>
    <w:p w14:paraId="5C885C82">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ascii="宋体" w:hAnsi="宋体" w:eastAsia="宋体" w:cs="宋体"/>
          <w:spacing w:val="-6"/>
          <w:position w:val="8"/>
          <w:sz w:val="24"/>
          <w:szCs w:val="24"/>
        </w:rPr>
        <w:t>《建筑设计防火规范》GB 50016</w:t>
      </w:r>
    </w:p>
    <w:p w14:paraId="2F6AA2A2">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《岩土工程勘察规范》GB 50021</w:t>
      </w:r>
    </w:p>
    <w:p w14:paraId="12F9C14F">
      <w:pPr>
        <w:pStyle w:val="25"/>
        <w:numPr>
          <w:ilvl w:val="0"/>
          <w:numId w:val="3"/>
        </w:numPr>
        <w:adjustRightInd w:val="0"/>
        <w:snapToGrid w:val="0"/>
        <w:spacing w:line="360" w:lineRule="auto"/>
        <w:ind w:firstLineChars="0"/>
        <w:rPr>
          <w:rFonts w:ascii="Times New Roman" w:hAnsi="Times New Roman" w:eastAsia="Times New Roman" w:cs="Times New Roman"/>
          <w:bCs/>
          <w:spacing w:val="-6"/>
          <w:position w:val="8"/>
          <w:sz w:val="24"/>
          <w:szCs w:val="24"/>
        </w:rPr>
      </w:pPr>
      <w:r>
        <w:rPr>
          <w:rFonts w:hint="eastAsia" w:ascii="宋体" w:hAnsi="宋体" w:eastAsia="宋体" w:cs="宋体"/>
          <w:bCs/>
          <w:spacing w:val="-6"/>
          <w:position w:val="8"/>
          <w:sz w:val="24"/>
          <w:szCs w:val="24"/>
        </w:rPr>
        <w:t>《建筑抗震鉴定标准》</w:t>
      </w:r>
      <w:r>
        <w:rPr>
          <w:rFonts w:hint="eastAsia" w:ascii="宋体" w:hAnsi="宋体" w:eastAsia="宋体" w:cs="宋体"/>
          <w:spacing w:val="-6"/>
          <w:position w:val="8"/>
          <w:sz w:val="24"/>
          <w:szCs w:val="24"/>
        </w:rPr>
        <w:t>GB 50023</w:t>
      </w:r>
    </w:p>
    <w:p w14:paraId="2B52695A">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《人民防空地下室设计规范》GB 50038</w:t>
      </w:r>
    </w:p>
    <w:p w14:paraId="3DDEFE23">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《汽车库、修车库、停车场设计防火规范》GB 50067</w:t>
      </w:r>
    </w:p>
    <w:p w14:paraId="7E5A3779">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《人民防空工程设计防火规范》GB 50098</w:t>
      </w:r>
    </w:p>
    <w:p w14:paraId="1B5D2FF2">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ascii="宋体" w:hAnsi="宋体" w:eastAsia="宋体" w:cs="宋体"/>
          <w:spacing w:val="-6"/>
          <w:position w:val="8"/>
          <w:sz w:val="24"/>
          <w:szCs w:val="24"/>
        </w:rPr>
        <w:t>《地下工程防水技术规范》GB 50108</w:t>
      </w:r>
    </w:p>
    <w:p w14:paraId="5F1CBA5A">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《地铁设计规范》GB 50157</w:t>
      </w:r>
    </w:p>
    <w:p w14:paraId="75DB4498">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《建筑地基基础工程施工质量验收规范》GB 50202</w:t>
      </w:r>
    </w:p>
    <w:p w14:paraId="5FC9786A">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《建筑内部装修设计防火规范》GB 502</w:t>
      </w:r>
      <w:r>
        <w:rPr>
          <w:rFonts w:ascii="宋体" w:hAnsi="宋体" w:eastAsia="宋体" w:cs="宋体"/>
          <w:spacing w:val="-6"/>
          <w:position w:val="8"/>
          <w:sz w:val="24"/>
          <w:szCs w:val="24"/>
        </w:rPr>
        <w:t>2</w:t>
      </w:r>
      <w:r>
        <w:rPr>
          <w:rFonts w:hint="eastAsia" w:ascii="宋体" w:hAnsi="宋体" w:eastAsia="宋体" w:cs="宋体"/>
          <w:spacing w:val="-6"/>
          <w:position w:val="8"/>
          <w:sz w:val="24"/>
          <w:szCs w:val="24"/>
        </w:rPr>
        <w:t>2</w:t>
      </w:r>
    </w:p>
    <w:p w14:paraId="0A5F04E8">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《人民防空工程设计规范》GB 50225</w:t>
      </w:r>
    </w:p>
    <w:p w14:paraId="75C64F49">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3"/>
          <w:position w:val="8"/>
          <w:sz w:val="24"/>
          <w:szCs w:val="24"/>
        </w:rPr>
        <w:t>《民用建筑可靠性鉴定标准》GB</w:t>
      </w:r>
      <w:r>
        <w:rPr>
          <w:rFonts w:ascii="宋体" w:hAnsi="宋体" w:eastAsia="宋体" w:cs="宋体"/>
          <w:spacing w:val="-3"/>
          <w:position w:val="8"/>
          <w:sz w:val="24"/>
          <w:szCs w:val="24"/>
        </w:rPr>
        <w:t xml:space="preserve"> </w:t>
      </w:r>
      <w:r>
        <w:rPr>
          <w:rFonts w:hint="eastAsia" w:ascii="宋体" w:hAnsi="宋体" w:eastAsia="宋体" w:cs="宋体"/>
          <w:spacing w:val="-3"/>
          <w:position w:val="8"/>
          <w:sz w:val="24"/>
          <w:szCs w:val="24"/>
        </w:rPr>
        <w:t>50292</w:t>
      </w:r>
    </w:p>
    <w:p w14:paraId="1BFD0213">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ascii="宋体" w:hAnsi="宋体" w:eastAsia="宋体" w:cs="宋体"/>
          <w:spacing w:val="-3"/>
          <w:position w:val="8"/>
          <w:sz w:val="24"/>
          <w:szCs w:val="24"/>
        </w:rPr>
        <w:t>《建筑工程质量验收统一标准》GB</w:t>
      </w:r>
      <w:r>
        <w:rPr>
          <w:rFonts w:ascii="宋体" w:hAnsi="宋体" w:eastAsia="宋体" w:cs="宋体"/>
          <w:spacing w:val="88"/>
          <w:position w:val="8"/>
          <w:sz w:val="24"/>
          <w:szCs w:val="24"/>
        </w:rPr>
        <w:t xml:space="preserve"> </w:t>
      </w:r>
      <w:r>
        <w:rPr>
          <w:rFonts w:ascii="宋体" w:hAnsi="宋体" w:eastAsia="宋体" w:cs="宋体"/>
          <w:spacing w:val="-3"/>
          <w:position w:val="8"/>
          <w:sz w:val="24"/>
          <w:szCs w:val="24"/>
        </w:rPr>
        <w:t>50300</w:t>
      </w:r>
    </w:p>
    <w:p w14:paraId="4E61CC05">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《建筑结构检测技术标准》</w:t>
      </w:r>
      <w:r>
        <w:rPr>
          <w:rFonts w:ascii="宋体" w:hAnsi="宋体" w:eastAsia="宋体" w:cs="宋体"/>
          <w:spacing w:val="-6"/>
          <w:position w:val="8"/>
          <w:sz w:val="24"/>
          <w:szCs w:val="24"/>
        </w:rPr>
        <w:t>GB/</w:t>
      </w:r>
      <w:r>
        <w:rPr>
          <w:rFonts w:hint="eastAsia" w:ascii="宋体" w:hAnsi="宋体" w:eastAsia="宋体" w:cs="宋体"/>
          <w:spacing w:val="-6"/>
          <w:position w:val="8"/>
          <w:sz w:val="24"/>
          <w:szCs w:val="24"/>
        </w:rPr>
        <w:t>T</w:t>
      </w:r>
      <w:r>
        <w:rPr>
          <w:rFonts w:ascii="宋体" w:hAnsi="宋体" w:eastAsia="宋体" w:cs="宋体"/>
          <w:spacing w:val="-6"/>
          <w:position w:val="8"/>
          <w:sz w:val="24"/>
          <w:szCs w:val="24"/>
        </w:rPr>
        <w:t xml:space="preserve"> 50344</w:t>
      </w:r>
    </w:p>
    <w:p w14:paraId="4CC11039">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《混凝土结构加固设计规范》</w:t>
      </w:r>
      <w:r>
        <w:rPr>
          <w:rFonts w:ascii="宋体" w:hAnsi="宋体" w:eastAsia="宋体" w:cs="宋体"/>
          <w:spacing w:val="-6"/>
          <w:position w:val="8"/>
          <w:sz w:val="24"/>
          <w:szCs w:val="24"/>
        </w:rPr>
        <w:t>GB 50367</w:t>
      </w:r>
    </w:p>
    <w:p w14:paraId="4F136B2D">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《建筑基坑工程检测技术规范》GB 50497</w:t>
      </w:r>
    </w:p>
    <w:p w14:paraId="120E4379">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《建筑结构加固工程施工质量验收规范》GB 50550</w:t>
      </w:r>
    </w:p>
    <w:p w14:paraId="615DA7D5">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《混凝土结构工程施工规范》GB 50666</w:t>
      </w:r>
    </w:p>
    <w:p w14:paraId="69739B67">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《砌体结构加固设计规范》GB 50702</w:t>
      </w:r>
    </w:p>
    <w:p w14:paraId="6CA3A4BF">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《无障碍设计规范》GB 50763</w:t>
      </w:r>
    </w:p>
    <w:p w14:paraId="6AE31299">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《地下结构抗震设计标准》GB/T 51336</w:t>
      </w:r>
    </w:p>
    <w:p w14:paraId="7F7BAA85">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《既有混凝土结构耐久性评定标准》GB/T</w:t>
      </w:r>
      <w:r>
        <w:rPr>
          <w:rFonts w:ascii="宋体" w:hAnsi="宋体" w:eastAsia="宋体" w:cs="宋体"/>
          <w:spacing w:val="-6"/>
          <w:position w:val="8"/>
          <w:sz w:val="24"/>
          <w:szCs w:val="24"/>
        </w:rPr>
        <w:t xml:space="preserve"> </w:t>
      </w:r>
      <w:r>
        <w:rPr>
          <w:rFonts w:hint="eastAsia" w:ascii="宋体" w:hAnsi="宋体" w:eastAsia="宋体" w:cs="宋体"/>
          <w:spacing w:val="-6"/>
          <w:position w:val="8"/>
          <w:sz w:val="24"/>
          <w:szCs w:val="24"/>
        </w:rPr>
        <w:t>51355</w:t>
      </w:r>
    </w:p>
    <w:p w14:paraId="5C5444E5">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《钢结构加固设计标准》GB 51367</w:t>
      </w:r>
    </w:p>
    <w:p w14:paraId="15719AB3">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《正态样本异常值的判断和处理》GB 4883</w:t>
      </w:r>
    </w:p>
    <w:p w14:paraId="79010417">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《建筑变形测量规范》JGJ 8</w:t>
      </w:r>
    </w:p>
    <w:p w14:paraId="1B7D926C">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《建筑地基处理技术规范》JGJ 79</w:t>
      </w:r>
    </w:p>
    <w:p w14:paraId="1671A437">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《建筑桩基技术规范》JGJ 94</w:t>
      </w:r>
    </w:p>
    <w:p w14:paraId="1FFD668B">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《建筑抗震加固技术规程》JGJ 116</w:t>
      </w:r>
    </w:p>
    <w:p w14:paraId="104B0D8D">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《建筑基坑支护技术规程》JGJ 120</w:t>
      </w:r>
    </w:p>
    <w:p w14:paraId="261312DE">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《既有建筑地基基础加固技术规范》JGJ 123</w:t>
      </w:r>
    </w:p>
    <w:p w14:paraId="1845C61E">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《地下工程渗漏</w:t>
      </w:r>
      <w:r>
        <w:rPr>
          <w:rFonts w:hint="eastAsia" w:ascii="宋体" w:hAnsi="宋体" w:eastAsia="宋体" w:cs="宋体"/>
          <w:spacing w:val="-6"/>
          <w:position w:val="8"/>
          <w:sz w:val="24"/>
          <w:szCs w:val="24"/>
          <w:lang w:eastAsia="zh-CN"/>
        </w:rPr>
        <w:t>治</w:t>
      </w:r>
      <w:r>
        <w:rPr>
          <w:rFonts w:hint="eastAsia" w:ascii="宋体" w:hAnsi="宋体" w:eastAsia="宋体" w:cs="宋体"/>
          <w:spacing w:val="-6"/>
          <w:position w:val="8"/>
          <w:sz w:val="24"/>
          <w:szCs w:val="24"/>
        </w:rPr>
        <w:t>理技术规程》JGJ/T 212</w:t>
      </w:r>
    </w:p>
    <w:p w14:paraId="5A8BA370">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《建筑深基坑工程施工安全技术规范》JGJ 311</w:t>
      </w:r>
    </w:p>
    <w:p w14:paraId="36159BD0">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《城市地下空间利用基本术语标准》JGJ/T 335</w:t>
      </w:r>
    </w:p>
    <w:p w14:paraId="6EC247FB">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《公路桥涵设计通用规范》JTG D60</w:t>
      </w:r>
    </w:p>
    <w:p w14:paraId="431CB11E">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《湖南省地下工程混凝土结构自防水技术标准》DBJ43/T 360</w:t>
      </w:r>
    </w:p>
    <w:p w14:paraId="17DF6319">
      <w:pPr>
        <w:pStyle w:val="25"/>
        <w:numPr>
          <w:ilvl w:val="0"/>
          <w:numId w:val="3"/>
        </w:numPr>
        <w:adjustRightInd w:val="0"/>
        <w:snapToGrid w:val="0"/>
        <w:spacing w:line="360" w:lineRule="auto"/>
        <w:ind w:firstLineChars="0"/>
        <w:rPr>
          <w:rFonts w:ascii="宋体" w:hAnsi="宋体" w:eastAsia="宋体" w:cs="宋体"/>
          <w:spacing w:val="-6"/>
          <w:position w:val="8"/>
          <w:sz w:val="24"/>
          <w:szCs w:val="24"/>
        </w:rPr>
      </w:pPr>
      <w:r>
        <w:rPr>
          <w:rFonts w:hint="eastAsia" w:ascii="宋体" w:hAnsi="宋体" w:eastAsia="宋体" w:cs="宋体"/>
          <w:spacing w:val="-6"/>
          <w:position w:val="8"/>
          <w:sz w:val="24"/>
          <w:szCs w:val="24"/>
        </w:rPr>
        <w:t>《湖南省房屋结构综合安全性鉴定标准》DBJ43/T 513</w:t>
      </w:r>
    </w:p>
    <w:p w14:paraId="37025441">
      <w:pPr>
        <w:adjustRightInd w:val="0"/>
        <w:snapToGrid w:val="0"/>
        <w:spacing w:line="360" w:lineRule="auto"/>
        <w:rPr>
          <w:rFonts w:ascii="宋体" w:hAnsi="宋体" w:eastAsia="宋体" w:cs="宋体"/>
          <w:spacing w:val="2"/>
          <w:position w:val="15"/>
          <w:sz w:val="24"/>
          <w:szCs w:val="24"/>
        </w:rPr>
      </w:pPr>
    </w:p>
    <w:p w14:paraId="2FDC1954">
      <w:pPr>
        <w:widowControl/>
        <w:jc w:val="left"/>
        <w:rPr>
          <w:rFonts w:ascii="宋体" w:hAnsi="宋体" w:eastAsia="宋体" w:cs="宋体"/>
          <w:spacing w:val="2"/>
          <w:position w:val="15"/>
          <w:szCs w:val="21"/>
        </w:rPr>
      </w:pPr>
      <w:r>
        <w:rPr>
          <w:rFonts w:ascii="宋体" w:hAnsi="宋体" w:eastAsia="宋体" w:cs="宋体"/>
          <w:spacing w:val="2"/>
          <w:position w:val="15"/>
          <w:szCs w:val="21"/>
        </w:rPr>
        <w:br w:type="page"/>
      </w:r>
    </w:p>
    <w:p w14:paraId="38A891FC">
      <w:pPr>
        <w:spacing w:before="63" w:line="411" w:lineRule="exact"/>
        <w:rPr>
          <w:rFonts w:ascii="宋体" w:hAnsi="宋体" w:eastAsia="宋体" w:cs="宋体"/>
        </w:rPr>
      </w:pPr>
    </w:p>
    <w:p w14:paraId="2100EA3D">
      <w:pPr>
        <w:spacing w:before="76" w:line="220" w:lineRule="auto"/>
        <w:rPr>
          <w:rFonts w:ascii="Times New Roman" w:hAnsi="Times New Roman" w:eastAsia="Times New Roman" w:cs="Times New Roman"/>
          <w:sz w:val="20"/>
          <w:szCs w:val="20"/>
        </w:rPr>
      </w:pPr>
    </w:p>
    <w:p w14:paraId="0350B1A6">
      <w:pPr>
        <w:ind w:firstLine="560"/>
        <w:jc w:val="right"/>
        <w:rPr>
          <w:sz w:val="28"/>
          <w:szCs w:val="28"/>
        </w:rPr>
      </w:pPr>
    </w:p>
    <w:p w14:paraId="1E51F929">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湖南省既有地下建筑改扩建技术标准</w:t>
      </w:r>
    </w:p>
    <w:p w14:paraId="41C063DB">
      <w:pPr>
        <w:ind w:firstLine="480"/>
      </w:pPr>
    </w:p>
    <w:p w14:paraId="42A7D006">
      <w:pPr>
        <w:keepNext/>
        <w:keepLines/>
        <w:autoSpaceDE w:val="0"/>
        <w:autoSpaceDN w:val="0"/>
        <w:snapToGrid w:val="0"/>
        <w:jc w:val="center"/>
        <w:rPr>
          <w:b/>
          <w:sz w:val="32"/>
          <w:szCs w:val="32"/>
        </w:rPr>
      </w:pPr>
    </w:p>
    <w:p w14:paraId="4B70ACF1">
      <w:pPr>
        <w:keepNext/>
        <w:keepLines/>
        <w:autoSpaceDE w:val="0"/>
        <w:autoSpaceDN w:val="0"/>
        <w:snapToGrid w:val="0"/>
        <w:jc w:val="center"/>
        <w:rPr>
          <w:b/>
          <w:sz w:val="32"/>
          <w:szCs w:val="32"/>
        </w:rPr>
      </w:pPr>
    </w:p>
    <w:p w14:paraId="2D0BEAA9">
      <w:pPr>
        <w:keepNext/>
        <w:keepLines/>
        <w:autoSpaceDE w:val="0"/>
        <w:autoSpaceDN w:val="0"/>
        <w:snapToGrid w:val="0"/>
        <w:jc w:val="center"/>
        <w:rPr>
          <w:b/>
          <w:sz w:val="32"/>
          <w:szCs w:val="32"/>
        </w:rPr>
      </w:pPr>
    </w:p>
    <w:p w14:paraId="19F4FAAF">
      <w:pPr>
        <w:keepNext/>
        <w:keepLines/>
        <w:autoSpaceDE w:val="0"/>
        <w:autoSpaceDN w:val="0"/>
        <w:snapToGrid w:val="0"/>
        <w:jc w:val="center"/>
        <w:rPr>
          <w:b/>
          <w:sz w:val="32"/>
          <w:szCs w:val="32"/>
        </w:rPr>
      </w:pPr>
    </w:p>
    <w:p w14:paraId="30F1B0FC">
      <w:pPr>
        <w:keepNext/>
        <w:keepLines/>
        <w:autoSpaceDE w:val="0"/>
        <w:autoSpaceDN w:val="0"/>
        <w:snapToGrid w:val="0"/>
        <w:jc w:val="center"/>
        <w:rPr>
          <w:b/>
          <w:sz w:val="32"/>
          <w:szCs w:val="32"/>
        </w:rPr>
      </w:pPr>
    </w:p>
    <w:p w14:paraId="12506EFA">
      <w:pPr>
        <w:keepNext/>
        <w:keepLines/>
        <w:autoSpaceDE w:val="0"/>
        <w:autoSpaceDN w:val="0"/>
        <w:snapToGrid w:val="0"/>
        <w:jc w:val="center"/>
        <w:rPr>
          <w:b/>
          <w:sz w:val="32"/>
          <w:szCs w:val="32"/>
        </w:rPr>
      </w:pPr>
    </w:p>
    <w:p w14:paraId="30072F29">
      <w:pPr>
        <w:pStyle w:val="35"/>
        <w:spacing w:after="93"/>
        <w:rPr>
          <w:sz w:val="28"/>
          <w:szCs w:val="28"/>
        </w:rPr>
      </w:pPr>
      <w:bookmarkStart w:id="10" w:name="_Toc14699"/>
      <w:bookmarkStart w:id="11" w:name="_Toc9775"/>
      <w:bookmarkStart w:id="12" w:name="_Toc31738"/>
      <w:r>
        <w:rPr>
          <w:rFonts w:hint="eastAsia"/>
          <w:sz w:val="28"/>
          <w:szCs w:val="28"/>
        </w:rPr>
        <w:t>条文说明</w:t>
      </w:r>
      <w:bookmarkEnd w:id="10"/>
      <w:bookmarkEnd w:id="11"/>
      <w:bookmarkEnd w:id="12"/>
    </w:p>
    <w:p w14:paraId="367A7B0A">
      <w:pPr>
        <w:spacing w:line="440" w:lineRule="exact"/>
        <w:jc w:val="center"/>
        <w:rPr>
          <w:rFonts w:ascii="宋体" w:hAnsi="宋体"/>
          <w:b/>
          <w:sz w:val="32"/>
          <w:szCs w:val="32"/>
        </w:rPr>
      </w:pPr>
    </w:p>
    <w:p w14:paraId="556D918A">
      <w:pPr>
        <w:spacing w:line="440" w:lineRule="exact"/>
        <w:jc w:val="center"/>
        <w:rPr>
          <w:rFonts w:ascii="宋体" w:hAnsi="宋体"/>
          <w:b/>
          <w:sz w:val="32"/>
          <w:szCs w:val="32"/>
        </w:rPr>
      </w:pPr>
    </w:p>
    <w:p w14:paraId="6325FEC9">
      <w:pPr>
        <w:spacing w:line="440" w:lineRule="exact"/>
        <w:jc w:val="center"/>
        <w:rPr>
          <w:rFonts w:ascii="宋体" w:hAnsi="宋体"/>
          <w:b/>
          <w:sz w:val="32"/>
          <w:szCs w:val="32"/>
        </w:rPr>
      </w:pPr>
    </w:p>
    <w:p w14:paraId="48844372">
      <w:pPr>
        <w:spacing w:line="440" w:lineRule="exact"/>
        <w:jc w:val="center"/>
        <w:rPr>
          <w:rFonts w:ascii="宋体" w:hAnsi="宋体"/>
          <w:b/>
          <w:sz w:val="32"/>
          <w:szCs w:val="32"/>
        </w:rPr>
      </w:pPr>
    </w:p>
    <w:p w14:paraId="18B3772A">
      <w:pPr>
        <w:spacing w:line="440" w:lineRule="exact"/>
        <w:jc w:val="center"/>
        <w:rPr>
          <w:rFonts w:ascii="宋体" w:hAnsi="宋体"/>
          <w:b/>
          <w:sz w:val="32"/>
          <w:szCs w:val="32"/>
        </w:rPr>
      </w:pPr>
    </w:p>
    <w:p w14:paraId="2EB573E8">
      <w:pPr>
        <w:spacing w:line="440" w:lineRule="exact"/>
        <w:jc w:val="center"/>
        <w:rPr>
          <w:rFonts w:ascii="宋体" w:hAnsi="宋体"/>
          <w:b/>
          <w:sz w:val="32"/>
          <w:szCs w:val="32"/>
        </w:rPr>
      </w:pPr>
    </w:p>
    <w:p w14:paraId="451D3472">
      <w:pPr>
        <w:spacing w:line="440" w:lineRule="exact"/>
        <w:jc w:val="center"/>
        <w:rPr>
          <w:rFonts w:ascii="宋体" w:hAnsi="宋体"/>
          <w:b/>
          <w:sz w:val="32"/>
          <w:szCs w:val="32"/>
        </w:rPr>
      </w:pPr>
    </w:p>
    <w:p w14:paraId="5ABB3E5D">
      <w:pPr>
        <w:spacing w:line="440" w:lineRule="exact"/>
        <w:jc w:val="center"/>
        <w:rPr>
          <w:rFonts w:ascii="宋体" w:hAnsi="宋体"/>
          <w:b/>
          <w:sz w:val="32"/>
          <w:szCs w:val="32"/>
        </w:rPr>
      </w:pPr>
    </w:p>
    <w:p w14:paraId="0CCE9916">
      <w:pPr>
        <w:spacing w:line="440" w:lineRule="exact"/>
        <w:jc w:val="center"/>
        <w:rPr>
          <w:rFonts w:ascii="宋体" w:hAnsi="宋体"/>
          <w:b/>
          <w:sz w:val="32"/>
          <w:szCs w:val="32"/>
        </w:rPr>
      </w:pPr>
    </w:p>
    <w:p w14:paraId="0018BEAE">
      <w:pPr>
        <w:spacing w:line="440" w:lineRule="exact"/>
        <w:jc w:val="center"/>
        <w:rPr>
          <w:rFonts w:ascii="宋体" w:hAnsi="宋体"/>
          <w:b/>
          <w:sz w:val="32"/>
          <w:szCs w:val="32"/>
        </w:rPr>
      </w:pPr>
    </w:p>
    <w:p w14:paraId="798CC4F2">
      <w:pPr>
        <w:spacing w:line="440" w:lineRule="exact"/>
        <w:jc w:val="center"/>
        <w:rPr>
          <w:rFonts w:ascii="宋体" w:hAnsi="宋体"/>
          <w:b/>
          <w:sz w:val="32"/>
          <w:szCs w:val="32"/>
        </w:rPr>
      </w:pPr>
    </w:p>
    <w:p w14:paraId="4A5B2BD2">
      <w:pPr>
        <w:spacing w:line="440" w:lineRule="exact"/>
        <w:jc w:val="center"/>
        <w:rPr>
          <w:rFonts w:ascii="宋体" w:hAnsi="宋体"/>
          <w:b/>
          <w:sz w:val="32"/>
          <w:szCs w:val="32"/>
        </w:rPr>
      </w:pPr>
    </w:p>
    <w:p w14:paraId="420DB354">
      <w:pPr>
        <w:spacing w:line="440" w:lineRule="exact"/>
        <w:jc w:val="center"/>
        <w:rPr>
          <w:rFonts w:ascii="宋体" w:hAnsi="宋体"/>
          <w:b/>
          <w:sz w:val="32"/>
          <w:szCs w:val="32"/>
        </w:rPr>
      </w:pPr>
    </w:p>
    <w:p w14:paraId="2AC2DC76">
      <w:pPr>
        <w:spacing w:line="440" w:lineRule="exact"/>
        <w:jc w:val="center"/>
        <w:rPr>
          <w:rFonts w:ascii="宋体" w:hAnsi="宋体"/>
          <w:b/>
          <w:sz w:val="32"/>
          <w:szCs w:val="32"/>
        </w:rPr>
      </w:pPr>
    </w:p>
    <w:p w14:paraId="34883653">
      <w:pPr>
        <w:spacing w:line="440" w:lineRule="exact"/>
        <w:jc w:val="center"/>
        <w:rPr>
          <w:rFonts w:ascii="宋体" w:hAnsi="宋体"/>
          <w:b/>
          <w:sz w:val="32"/>
          <w:szCs w:val="32"/>
        </w:rPr>
      </w:pPr>
    </w:p>
    <w:p w14:paraId="2A483C37">
      <w:pPr>
        <w:widowControl/>
        <w:jc w:val="left"/>
        <w:rPr>
          <w:rFonts w:ascii="宋体" w:hAnsi="宋体"/>
          <w:b/>
          <w:sz w:val="32"/>
          <w:szCs w:val="32"/>
        </w:rPr>
      </w:pPr>
      <w:r>
        <w:rPr>
          <w:rFonts w:ascii="宋体" w:hAnsi="宋体"/>
          <w:b/>
          <w:sz w:val="32"/>
          <w:szCs w:val="32"/>
        </w:rPr>
        <w:br w:type="page"/>
      </w:r>
    </w:p>
    <w:p w14:paraId="7B76591B">
      <w:pPr>
        <w:spacing w:line="440" w:lineRule="exact"/>
        <w:rPr>
          <w:rFonts w:ascii="宋体" w:hAnsi="宋体"/>
          <w:b/>
          <w:sz w:val="32"/>
          <w:szCs w:val="32"/>
        </w:rPr>
      </w:pPr>
    </w:p>
    <w:p w14:paraId="797CF3B4">
      <w:pPr>
        <w:spacing w:line="440" w:lineRule="exact"/>
        <w:jc w:val="center"/>
        <w:rPr>
          <w:rFonts w:ascii="宋体" w:hAnsi="宋体"/>
          <w:b/>
          <w:sz w:val="32"/>
          <w:szCs w:val="32"/>
        </w:rPr>
      </w:pPr>
    </w:p>
    <w:p w14:paraId="26ED06EB">
      <w:pPr>
        <w:spacing w:line="440" w:lineRule="exact"/>
        <w:jc w:val="center"/>
        <w:rPr>
          <w:rFonts w:ascii="宋体" w:hAnsi="宋体"/>
          <w:b/>
          <w:sz w:val="32"/>
          <w:szCs w:val="32"/>
        </w:rPr>
      </w:pPr>
      <w:r>
        <w:rPr>
          <w:rFonts w:hint="eastAsia" w:ascii="宋体" w:hAnsi="宋体"/>
          <w:b/>
          <w:sz w:val="32"/>
          <w:szCs w:val="32"/>
        </w:rPr>
        <w:t>制定说明</w:t>
      </w:r>
    </w:p>
    <w:p w14:paraId="46D5E6B3">
      <w:pPr>
        <w:spacing w:line="440" w:lineRule="exact"/>
        <w:jc w:val="center"/>
        <w:rPr>
          <w:rFonts w:ascii="宋体" w:hAnsi="宋体"/>
          <w:b/>
          <w:sz w:val="32"/>
          <w:szCs w:val="32"/>
        </w:rPr>
      </w:pPr>
    </w:p>
    <w:p w14:paraId="27847A76">
      <w:pPr>
        <w:spacing w:line="440" w:lineRule="exact"/>
        <w:jc w:val="center"/>
        <w:rPr>
          <w:rFonts w:ascii="宋体" w:hAnsi="宋体"/>
          <w:b/>
          <w:sz w:val="32"/>
          <w:szCs w:val="32"/>
        </w:rPr>
      </w:pPr>
    </w:p>
    <w:p w14:paraId="3024FE5C">
      <w:pPr>
        <w:spacing w:line="440" w:lineRule="exact"/>
        <w:ind w:firstLine="480" w:firstLineChars="200"/>
        <w:jc w:val="left"/>
        <w:rPr>
          <w:rFonts w:ascii="宋体" w:hAnsi="宋体"/>
          <w:sz w:val="24"/>
          <w:szCs w:val="24"/>
        </w:rPr>
      </w:pPr>
      <w:r>
        <w:rPr>
          <w:rFonts w:hint="eastAsia" w:ascii="宋体" w:hAnsi="宋体"/>
          <w:sz w:val="24"/>
          <w:szCs w:val="24"/>
        </w:rPr>
        <w:t>本标准在编制过程中，编制组进行了大量的调查研究，总结了实践经验，并以多种方式广泛征求了有关单位和专家的意见，对主要问题进行了反复讨论和研究，最终确定了关键技术参数和管理要求。</w:t>
      </w:r>
    </w:p>
    <w:p w14:paraId="5422A0DB">
      <w:pPr>
        <w:spacing w:line="440" w:lineRule="exact"/>
        <w:ind w:firstLine="480" w:firstLineChars="200"/>
        <w:jc w:val="left"/>
        <w:rPr>
          <w:rFonts w:ascii="宋体" w:hAnsi="宋体"/>
          <w:sz w:val="24"/>
          <w:szCs w:val="24"/>
        </w:rPr>
      </w:pPr>
      <w:r>
        <w:rPr>
          <w:rFonts w:hint="eastAsia" w:ascii="宋体" w:hAnsi="宋体"/>
          <w:sz w:val="24"/>
          <w:szCs w:val="24"/>
        </w:rPr>
        <w:t>为了便于广大施工、监理、科研、学校等单位有关人员在使用本标准时正确理解和执行标准条文的规定，本标准编制组按章、节、条顺序编制了本标准的条文说明，对条文规定的目的、依据以及执行中需要注意的有关事项进行了说明。但是，本条文说明不具备与标准正文同等的法律效力，仅供使用者作为理解和把握标准规定的参考。</w:t>
      </w:r>
    </w:p>
    <w:p w14:paraId="74EC10E8">
      <w:pPr>
        <w:spacing w:line="440" w:lineRule="exact"/>
        <w:jc w:val="left"/>
        <w:rPr>
          <w:rFonts w:ascii="宋体" w:hAnsi="宋体"/>
          <w:sz w:val="24"/>
          <w:szCs w:val="24"/>
        </w:rPr>
      </w:pPr>
    </w:p>
    <w:p w14:paraId="3A4AD696">
      <w:pPr>
        <w:spacing w:line="440" w:lineRule="exact"/>
        <w:jc w:val="center"/>
        <w:rPr>
          <w:rFonts w:ascii="宋体" w:hAnsi="宋体"/>
          <w:b/>
          <w:sz w:val="32"/>
          <w:szCs w:val="32"/>
        </w:rPr>
      </w:pPr>
    </w:p>
    <w:p w14:paraId="45094AB0">
      <w:pPr>
        <w:spacing w:line="440" w:lineRule="exact"/>
        <w:rPr>
          <w:rFonts w:ascii="宋体" w:hAnsi="宋体"/>
          <w:szCs w:val="21"/>
        </w:rPr>
      </w:pPr>
    </w:p>
    <w:p w14:paraId="67F11D51">
      <w:pPr>
        <w:spacing w:line="440" w:lineRule="exact"/>
        <w:rPr>
          <w:rFonts w:ascii="宋体" w:hAnsi="宋体"/>
          <w:szCs w:val="21"/>
        </w:rPr>
      </w:pPr>
    </w:p>
    <w:p w14:paraId="7683DF3D">
      <w:pPr>
        <w:spacing w:line="440" w:lineRule="exact"/>
        <w:rPr>
          <w:rFonts w:ascii="宋体" w:hAnsi="宋体"/>
          <w:szCs w:val="21"/>
        </w:rPr>
      </w:pPr>
    </w:p>
    <w:p w14:paraId="1176F41B">
      <w:pPr>
        <w:spacing w:line="440" w:lineRule="exact"/>
        <w:rPr>
          <w:rFonts w:ascii="宋体" w:hAnsi="宋体"/>
          <w:szCs w:val="21"/>
        </w:rPr>
      </w:pPr>
    </w:p>
    <w:p w14:paraId="3192A780">
      <w:pPr>
        <w:spacing w:line="440" w:lineRule="exact"/>
        <w:rPr>
          <w:rFonts w:ascii="宋体" w:hAnsi="宋体"/>
          <w:szCs w:val="21"/>
        </w:rPr>
      </w:pPr>
    </w:p>
    <w:p w14:paraId="3A92C2B3">
      <w:pPr>
        <w:spacing w:line="440" w:lineRule="exact"/>
        <w:rPr>
          <w:rFonts w:ascii="宋体" w:hAnsi="宋体"/>
          <w:szCs w:val="21"/>
        </w:rPr>
      </w:pPr>
    </w:p>
    <w:p w14:paraId="4FEAE7A9">
      <w:pPr>
        <w:spacing w:line="440" w:lineRule="exact"/>
        <w:rPr>
          <w:rFonts w:ascii="宋体" w:hAnsi="宋体"/>
          <w:szCs w:val="21"/>
        </w:rPr>
      </w:pPr>
    </w:p>
    <w:p w14:paraId="13BD8E6A">
      <w:pPr>
        <w:spacing w:line="440" w:lineRule="exact"/>
        <w:rPr>
          <w:rFonts w:ascii="宋体" w:hAnsi="宋体"/>
          <w:szCs w:val="21"/>
        </w:rPr>
      </w:pPr>
    </w:p>
    <w:p w14:paraId="7E57910F">
      <w:pPr>
        <w:spacing w:line="440" w:lineRule="exact"/>
        <w:rPr>
          <w:rFonts w:ascii="宋体" w:hAnsi="宋体"/>
          <w:szCs w:val="21"/>
        </w:rPr>
      </w:pPr>
    </w:p>
    <w:p w14:paraId="795181E4">
      <w:pPr>
        <w:spacing w:line="440" w:lineRule="exact"/>
        <w:rPr>
          <w:rFonts w:ascii="宋体" w:hAnsi="宋体"/>
          <w:szCs w:val="21"/>
        </w:rPr>
      </w:pPr>
    </w:p>
    <w:p w14:paraId="0881652D">
      <w:pPr>
        <w:spacing w:line="440" w:lineRule="exact"/>
        <w:rPr>
          <w:rFonts w:ascii="宋体" w:hAnsi="宋体"/>
          <w:szCs w:val="21"/>
        </w:rPr>
      </w:pPr>
    </w:p>
    <w:p w14:paraId="20F7038D">
      <w:pPr>
        <w:spacing w:line="440" w:lineRule="exact"/>
        <w:rPr>
          <w:rFonts w:ascii="宋体" w:hAnsi="宋体"/>
          <w:szCs w:val="21"/>
        </w:rPr>
      </w:pPr>
    </w:p>
    <w:p w14:paraId="55547120">
      <w:pPr>
        <w:spacing w:line="440" w:lineRule="exact"/>
        <w:rPr>
          <w:rFonts w:ascii="宋体" w:hAnsi="宋体"/>
          <w:szCs w:val="21"/>
        </w:rPr>
      </w:pPr>
    </w:p>
    <w:p w14:paraId="085AF663">
      <w:pPr>
        <w:spacing w:line="440" w:lineRule="exact"/>
        <w:rPr>
          <w:rFonts w:ascii="宋体" w:hAnsi="宋体"/>
          <w:szCs w:val="21"/>
        </w:rPr>
      </w:pPr>
    </w:p>
    <w:p w14:paraId="7934EA20">
      <w:pPr>
        <w:spacing w:line="440" w:lineRule="exact"/>
        <w:rPr>
          <w:rFonts w:ascii="宋体" w:hAnsi="宋体"/>
          <w:szCs w:val="21"/>
        </w:rPr>
      </w:pPr>
    </w:p>
    <w:p w14:paraId="47459364">
      <w:pPr>
        <w:jc w:val="center"/>
        <w:rPr>
          <w:rFonts w:asciiTheme="minorEastAsia" w:hAnsiTheme="minorEastAsia"/>
          <w:sz w:val="28"/>
          <w:szCs w:val="28"/>
        </w:rPr>
      </w:pPr>
    </w:p>
    <w:p w14:paraId="597717A2">
      <w:pPr>
        <w:jc w:val="center"/>
        <w:rPr>
          <w:rFonts w:asciiTheme="minorEastAsia" w:hAnsiTheme="minorEastAsia"/>
          <w:sz w:val="28"/>
          <w:szCs w:val="28"/>
        </w:rPr>
      </w:pPr>
    </w:p>
    <w:p w14:paraId="5D20A0B9">
      <w:pPr>
        <w:jc w:val="center"/>
        <w:rPr>
          <w:rFonts w:asciiTheme="minorEastAsia" w:hAnsiTheme="minorEastAsia"/>
          <w:sz w:val="28"/>
          <w:szCs w:val="28"/>
        </w:rPr>
      </w:pPr>
      <w:r>
        <w:rPr>
          <w:rFonts w:hint="eastAsia" w:asciiTheme="minorEastAsia" w:hAnsiTheme="minorEastAsia"/>
          <w:sz w:val="28"/>
          <w:szCs w:val="28"/>
        </w:rPr>
        <w:t>目  次</w:t>
      </w:r>
    </w:p>
    <w:p w14:paraId="0576E47A">
      <w:pPr>
        <w:jc w:val="distribute"/>
        <w:rPr>
          <w:rFonts w:asciiTheme="minorEastAsia" w:hAnsiTheme="minorEastAsia"/>
          <w:sz w:val="24"/>
          <w:szCs w:val="24"/>
        </w:rPr>
      </w:pPr>
    </w:p>
    <w:p w14:paraId="5B23F495">
      <w:pPr>
        <w:spacing w:line="440" w:lineRule="exact"/>
        <w:rPr>
          <w:rFonts w:ascii="宋体" w:hAnsi="宋体"/>
          <w:szCs w:val="21"/>
        </w:rPr>
      </w:pPr>
    </w:p>
    <w:sdt>
      <w:sdtPr>
        <w:rPr>
          <w:rFonts w:ascii="宋体" w:hAnsi="宋体" w:eastAsia="宋体" w:cs="宋体"/>
        </w:rPr>
        <w:id w:val="6"/>
        <w:docPartObj>
          <w:docPartGallery w:val="Table of Contents"/>
          <w:docPartUnique/>
        </w:docPartObj>
      </w:sdtPr>
      <w:sdtEndPr>
        <w:rPr>
          <w:rFonts w:ascii="宋体" w:hAnsi="宋体" w:eastAsia="宋体" w:cs="宋体"/>
        </w:rPr>
      </w:sdtEndPr>
      <w:sdtContent>
        <w:p w14:paraId="6940AC96">
          <w:pPr>
            <w:tabs>
              <w:tab w:val="right" w:leader="dot" w:pos="5837"/>
            </w:tabs>
            <w:spacing w:before="68" w:line="220" w:lineRule="auto"/>
            <w:rPr>
              <w:rFonts w:ascii="宋体" w:hAnsi="宋体" w:eastAsia="宋体" w:cs="宋体"/>
            </w:rPr>
          </w:pPr>
          <w:r>
            <w:rPr>
              <w:rFonts w:ascii="宋体" w:hAnsi="宋体" w:eastAsia="宋体" w:cs="宋体"/>
              <w:spacing w:val="-17"/>
              <w:szCs w:val="21"/>
            </w:rPr>
            <w:t>1</w:t>
          </w:r>
          <w:r>
            <w:rPr>
              <w:rFonts w:ascii="宋体" w:hAnsi="宋体" w:eastAsia="宋体" w:cs="宋体"/>
              <w:spacing w:val="4"/>
              <w:szCs w:val="21"/>
            </w:rPr>
            <w:t xml:space="preserve">  </w:t>
          </w:r>
          <w:r>
            <w:rPr>
              <w:rFonts w:ascii="宋体" w:hAnsi="宋体" w:eastAsia="宋体" w:cs="宋体"/>
              <w:spacing w:val="-17"/>
              <w:szCs w:val="21"/>
            </w:rPr>
            <w:t>总</w:t>
          </w:r>
          <w:r>
            <w:rPr>
              <w:rFonts w:ascii="宋体" w:hAnsi="宋体" w:eastAsia="宋体" w:cs="宋体"/>
              <w:spacing w:val="27"/>
              <w:szCs w:val="21"/>
            </w:rPr>
            <w:t xml:space="preserve">  </w:t>
          </w:r>
          <w:r>
            <w:rPr>
              <w:rFonts w:ascii="宋体" w:hAnsi="宋体" w:eastAsia="宋体" w:cs="宋体"/>
              <w:spacing w:val="-17"/>
              <w:szCs w:val="21"/>
            </w:rPr>
            <w:t>则</w:t>
          </w:r>
          <w:r>
            <w:rPr>
              <w:rFonts w:ascii="宋体" w:hAnsi="宋体" w:eastAsia="宋体" w:cs="宋体"/>
              <w:spacing w:val="-52"/>
              <w:szCs w:val="21"/>
            </w:rPr>
            <w:t xml:space="preserve"> </w:t>
          </w:r>
          <w:r>
            <w:rPr>
              <w:rFonts w:ascii="宋体" w:hAnsi="宋体" w:eastAsia="宋体" w:cs="宋体"/>
              <w:szCs w:val="21"/>
            </w:rPr>
            <w:tab/>
          </w:r>
          <w:r>
            <w:fldChar w:fldCharType="begin"/>
          </w:r>
          <w:r>
            <w:instrText xml:space="preserve"> HYPERLINK \l "_bookmark52" </w:instrText>
          </w:r>
          <w:r>
            <w:fldChar w:fldCharType="separate"/>
          </w:r>
          <w:r>
            <w:rPr>
              <w:rFonts w:ascii="宋体" w:hAnsi="宋体" w:eastAsia="宋体" w:cs="宋体"/>
              <w:spacing w:val="9"/>
              <w:szCs w:val="21"/>
            </w:rPr>
            <w:t>59</w:t>
          </w:r>
          <w:r>
            <w:rPr>
              <w:rFonts w:ascii="宋体" w:hAnsi="宋体" w:eastAsia="宋体" w:cs="宋体"/>
              <w:spacing w:val="9"/>
              <w:szCs w:val="21"/>
            </w:rPr>
            <w:fldChar w:fldCharType="end"/>
          </w:r>
        </w:p>
        <w:p w14:paraId="5D4A140D">
          <w:pPr>
            <w:tabs>
              <w:tab w:val="right" w:leader="dot" w:pos="5840"/>
            </w:tabs>
            <w:spacing w:before="67" w:line="219" w:lineRule="auto"/>
            <w:rPr>
              <w:rFonts w:ascii="宋体" w:hAnsi="宋体" w:eastAsia="宋体" w:cs="宋体"/>
            </w:rPr>
          </w:pPr>
          <w:r>
            <w:rPr>
              <w:rFonts w:ascii="宋体" w:hAnsi="宋体" w:eastAsia="宋体" w:cs="宋体"/>
              <w:spacing w:val="2"/>
              <w:szCs w:val="21"/>
            </w:rPr>
            <w:t>3</w:t>
          </w:r>
          <w:r>
            <w:rPr>
              <w:rFonts w:ascii="宋体" w:hAnsi="宋体" w:eastAsia="宋体" w:cs="宋体"/>
              <w:spacing w:val="3"/>
              <w:szCs w:val="21"/>
            </w:rPr>
            <w:t xml:space="preserve">  </w:t>
          </w:r>
          <w:r>
            <w:rPr>
              <w:rFonts w:ascii="宋体" w:hAnsi="宋体" w:eastAsia="宋体" w:cs="宋体"/>
              <w:spacing w:val="2"/>
              <w:szCs w:val="21"/>
            </w:rPr>
            <w:t>基本规定</w:t>
          </w:r>
          <w:r>
            <w:rPr>
              <w:rFonts w:ascii="宋体" w:hAnsi="宋体" w:eastAsia="宋体" w:cs="宋体"/>
              <w:spacing w:val="-48"/>
              <w:szCs w:val="21"/>
            </w:rPr>
            <w:t xml:space="preserve"> </w:t>
          </w:r>
          <w:r>
            <w:rPr>
              <w:rFonts w:ascii="宋体" w:hAnsi="宋体" w:eastAsia="宋体" w:cs="宋体"/>
              <w:szCs w:val="21"/>
            </w:rPr>
            <w:tab/>
          </w:r>
          <w:r>
            <w:rPr>
              <w:rFonts w:ascii="宋体" w:hAnsi="宋体" w:eastAsia="宋体" w:cs="宋体"/>
              <w:spacing w:val="-56"/>
              <w:szCs w:val="21"/>
            </w:rPr>
            <w:t xml:space="preserve"> </w:t>
          </w:r>
          <w:r>
            <w:fldChar w:fldCharType="begin"/>
          </w:r>
          <w:r>
            <w:instrText xml:space="preserve"> HYPERLINK \l "_bookmark53" </w:instrText>
          </w:r>
          <w:r>
            <w:fldChar w:fldCharType="separate"/>
          </w:r>
          <w:r>
            <w:rPr>
              <w:rFonts w:ascii="宋体" w:hAnsi="宋体" w:eastAsia="宋体" w:cs="宋体"/>
              <w:spacing w:val="-5"/>
              <w:szCs w:val="21"/>
            </w:rPr>
            <w:t>60</w:t>
          </w:r>
          <w:r>
            <w:rPr>
              <w:rFonts w:ascii="宋体" w:hAnsi="宋体" w:eastAsia="宋体" w:cs="宋体"/>
              <w:spacing w:val="-5"/>
              <w:szCs w:val="21"/>
            </w:rPr>
            <w:fldChar w:fldCharType="end"/>
          </w:r>
        </w:p>
        <w:p w14:paraId="253E4E0E">
          <w:pPr>
            <w:tabs>
              <w:tab w:val="right" w:leader="dot" w:pos="5840"/>
            </w:tabs>
            <w:spacing w:before="72" w:line="220" w:lineRule="auto"/>
            <w:rPr>
              <w:rFonts w:ascii="宋体" w:hAnsi="宋体" w:eastAsia="宋体" w:cs="宋体"/>
            </w:rPr>
          </w:pPr>
          <w:r>
            <w:rPr>
              <w:rFonts w:ascii="宋体" w:hAnsi="宋体" w:eastAsia="宋体" w:cs="宋体"/>
              <w:spacing w:val="1"/>
              <w:szCs w:val="21"/>
            </w:rPr>
            <w:t>4</w:t>
          </w:r>
          <w:r>
            <w:rPr>
              <w:rFonts w:ascii="宋体" w:hAnsi="宋体" w:eastAsia="宋体" w:cs="宋体"/>
              <w:spacing w:val="2"/>
              <w:szCs w:val="21"/>
            </w:rPr>
            <w:t xml:space="preserve">  </w:t>
          </w:r>
          <w:r>
            <w:rPr>
              <w:rFonts w:ascii="宋体" w:hAnsi="宋体" w:eastAsia="宋体" w:cs="宋体"/>
              <w:spacing w:val="1"/>
              <w:szCs w:val="21"/>
            </w:rPr>
            <w:t>建筑功能调整与扩展</w:t>
          </w:r>
          <w:r>
            <w:rPr>
              <w:rFonts w:ascii="宋体" w:hAnsi="宋体" w:eastAsia="宋体" w:cs="宋体"/>
              <w:spacing w:val="-45"/>
              <w:szCs w:val="21"/>
            </w:rPr>
            <w:t xml:space="preserve"> </w:t>
          </w:r>
          <w:r>
            <w:rPr>
              <w:rFonts w:ascii="宋体" w:hAnsi="宋体" w:eastAsia="宋体" w:cs="宋体"/>
              <w:szCs w:val="21"/>
            </w:rPr>
            <w:tab/>
          </w:r>
          <w:r>
            <w:rPr>
              <w:rFonts w:ascii="宋体" w:hAnsi="宋体" w:eastAsia="宋体" w:cs="宋体"/>
              <w:spacing w:val="-56"/>
              <w:szCs w:val="21"/>
            </w:rPr>
            <w:t xml:space="preserve"> </w:t>
          </w:r>
          <w:r>
            <w:fldChar w:fldCharType="begin"/>
          </w:r>
          <w:r>
            <w:instrText xml:space="preserve"> HYPERLINK \l "_bookmark51" </w:instrText>
          </w:r>
          <w:r>
            <w:fldChar w:fldCharType="separate"/>
          </w:r>
          <w:r>
            <w:rPr>
              <w:rFonts w:ascii="宋体" w:hAnsi="宋体" w:eastAsia="宋体" w:cs="宋体"/>
              <w:spacing w:val="-5"/>
              <w:szCs w:val="21"/>
            </w:rPr>
            <w:t>61</w:t>
          </w:r>
          <w:r>
            <w:rPr>
              <w:rFonts w:ascii="宋体" w:hAnsi="宋体" w:eastAsia="宋体" w:cs="宋体"/>
              <w:spacing w:val="-5"/>
              <w:szCs w:val="21"/>
            </w:rPr>
            <w:fldChar w:fldCharType="end"/>
          </w:r>
        </w:p>
        <w:p w14:paraId="5BD7D417">
          <w:pPr>
            <w:tabs>
              <w:tab w:val="right" w:leader="dot" w:pos="5840"/>
            </w:tabs>
            <w:spacing w:before="70" w:line="220" w:lineRule="auto"/>
            <w:ind w:left="200"/>
            <w:rPr>
              <w:rFonts w:ascii="宋体" w:hAnsi="宋体" w:eastAsia="宋体" w:cs="宋体"/>
            </w:rPr>
          </w:pPr>
          <w:r>
            <w:rPr>
              <w:rFonts w:ascii="宋体" w:hAnsi="宋体" w:eastAsia="宋体" w:cs="宋体"/>
              <w:szCs w:val="21"/>
            </w:rPr>
            <w:t>4.1</w:t>
          </w:r>
          <w:r>
            <w:rPr>
              <w:rFonts w:ascii="宋体" w:hAnsi="宋体" w:eastAsia="宋体" w:cs="宋体"/>
              <w:spacing w:val="13"/>
              <w:szCs w:val="21"/>
            </w:rPr>
            <w:t xml:space="preserve">  </w:t>
          </w:r>
          <w:r>
            <w:rPr>
              <w:rFonts w:ascii="宋体" w:hAnsi="宋体" w:eastAsia="宋体" w:cs="宋体"/>
              <w:szCs w:val="21"/>
            </w:rPr>
            <w:t>一般规定</w:t>
          </w:r>
          <w:r>
            <w:rPr>
              <w:rFonts w:ascii="宋体" w:hAnsi="宋体" w:eastAsia="宋体" w:cs="宋体"/>
              <w:spacing w:val="-47"/>
              <w:szCs w:val="21"/>
            </w:rPr>
            <w:t xml:space="preserve"> </w:t>
          </w:r>
          <w:r>
            <w:rPr>
              <w:rFonts w:ascii="宋体" w:hAnsi="宋体" w:eastAsia="宋体" w:cs="宋体"/>
              <w:szCs w:val="21"/>
            </w:rPr>
            <w:tab/>
          </w:r>
          <w:r>
            <w:rPr>
              <w:rFonts w:ascii="宋体" w:hAnsi="宋体" w:eastAsia="宋体" w:cs="宋体"/>
              <w:spacing w:val="-56"/>
              <w:szCs w:val="21"/>
            </w:rPr>
            <w:t xml:space="preserve"> </w:t>
          </w:r>
          <w:r>
            <w:fldChar w:fldCharType="begin"/>
          </w:r>
          <w:r>
            <w:instrText xml:space="preserve"> HYPERLINK \l "_bookmark51" </w:instrText>
          </w:r>
          <w:r>
            <w:fldChar w:fldCharType="separate"/>
          </w:r>
          <w:r>
            <w:rPr>
              <w:rFonts w:ascii="宋体" w:hAnsi="宋体" w:eastAsia="宋体" w:cs="宋体"/>
              <w:spacing w:val="-5"/>
              <w:szCs w:val="21"/>
            </w:rPr>
            <w:t>61</w:t>
          </w:r>
          <w:r>
            <w:rPr>
              <w:rFonts w:ascii="宋体" w:hAnsi="宋体" w:eastAsia="宋体" w:cs="宋体"/>
              <w:spacing w:val="-5"/>
              <w:szCs w:val="21"/>
            </w:rPr>
            <w:fldChar w:fldCharType="end"/>
          </w:r>
        </w:p>
        <w:p w14:paraId="304564CB">
          <w:pPr>
            <w:tabs>
              <w:tab w:val="right" w:leader="dot" w:pos="5840"/>
            </w:tabs>
            <w:spacing w:before="69" w:line="220" w:lineRule="auto"/>
            <w:ind w:left="200"/>
            <w:rPr>
              <w:rFonts w:ascii="宋体" w:hAnsi="宋体" w:eastAsia="宋体" w:cs="宋体"/>
            </w:rPr>
          </w:pPr>
          <w:r>
            <w:rPr>
              <w:rFonts w:ascii="宋体" w:hAnsi="宋体" w:eastAsia="宋体" w:cs="宋体"/>
              <w:szCs w:val="21"/>
            </w:rPr>
            <w:t>4.2</w:t>
          </w:r>
          <w:r>
            <w:rPr>
              <w:rFonts w:ascii="宋体" w:hAnsi="宋体" w:eastAsia="宋体" w:cs="宋体"/>
              <w:spacing w:val="8"/>
              <w:szCs w:val="21"/>
            </w:rPr>
            <w:t xml:space="preserve">  </w:t>
          </w:r>
          <w:r>
            <w:rPr>
              <w:rFonts w:ascii="宋体" w:hAnsi="宋体" w:eastAsia="宋体" w:cs="宋体"/>
              <w:szCs w:val="21"/>
            </w:rPr>
            <w:t>建筑防灾</w:t>
          </w:r>
          <w:r>
            <w:rPr>
              <w:rFonts w:ascii="宋体" w:hAnsi="宋体" w:eastAsia="宋体" w:cs="宋体"/>
              <w:spacing w:val="-48"/>
              <w:szCs w:val="21"/>
            </w:rPr>
            <w:t xml:space="preserve"> </w:t>
          </w:r>
          <w:r>
            <w:rPr>
              <w:rFonts w:ascii="宋体" w:hAnsi="宋体" w:eastAsia="宋体" w:cs="宋体"/>
              <w:szCs w:val="21"/>
            </w:rPr>
            <w:tab/>
          </w:r>
          <w:r>
            <w:fldChar w:fldCharType="begin"/>
          </w:r>
          <w:r>
            <w:instrText xml:space="preserve"> HYPERLINK \l "_bookmark51" </w:instrText>
          </w:r>
          <w:r>
            <w:fldChar w:fldCharType="separate"/>
          </w:r>
          <w:r>
            <w:rPr>
              <w:rFonts w:ascii="宋体" w:hAnsi="宋体" w:eastAsia="宋体" w:cs="宋体"/>
              <w:spacing w:val="11"/>
              <w:szCs w:val="21"/>
            </w:rPr>
            <w:t>61</w:t>
          </w:r>
          <w:r>
            <w:rPr>
              <w:rFonts w:ascii="宋体" w:hAnsi="宋体" w:eastAsia="宋体" w:cs="宋体"/>
              <w:spacing w:val="11"/>
              <w:szCs w:val="21"/>
            </w:rPr>
            <w:fldChar w:fldCharType="end"/>
          </w:r>
        </w:p>
        <w:p w14:paraId="4C48F3FF">
          <w:pPr>
            <w:tabs>
              <w:tab w:val="right" w:leader="dot" w:pos="5840"/>
            </w:tabs>
            <w:spacing w:before="58" w:line="219" w:lineRule="auto"/>
            <w:ind w:left="200"/>
            <w:rPr>
              <w:rFonts w:ascii="宋体" w:hAnsi="宋体" w:eastAsia="宋体" w:cs="宋体"/>
            </w:rPr>
          </w:pPr>
          <w:r>
            <w:rPr>
              <w:rFonts w:ascii="宋体" w:hAnsi="宋体" w:eastAsia="宋体" w:cs="宋体"/>
              <w:spacing w:val="3"/>
              <w:szCs w:val="21"/>
            </w:rPr>
            <w:t>4.3</w:t>
          </w:r>
          <w:r>
            <w:rPr>
              <w:rFonts w:ascii="宋体" w:hAnsi="宋体" w:eastAsia="宋体" w:cs="宋体"/>
              <w:spacing w:val="11"/>
              <w:szCs w:val="21"/>
            </w:rPr>
            <w:t xml:space="preserve">  </w:t>
          </w:r>
          <w:r>
            <w:rPr>
              <w:rFonts w:ascii="宋体" w:hAnsi="宋体" w:eastAsia="宋体" w:cs="宋体"/>
              <w:spacing w:val="3"/>
              <w:szCs w:val="21"/>
            </w:rPr>
            <w:t>机电设计</w:t>
          </w:r>
          <w:r>
            <w:rPr>
              <w:rFonts w:ascii="宋体" w:hAnsi="宋体" w:eastAsia="宋体" w:cs="宋体"/>
              <w:spacing w:val="-44"/>
              <w:szCs w:val="21"/>
            </w:rPr>
            <w:t xml:space="preserve"> </w:t>
          </w:r>
          <w:r>
            <w:rPr>
              <w:rFonts w:ascii="宋体" w:hAnsi="宋体" w:eastAsia="宋体" w:cs="宋体"/>
              <w:szCs w:val="21"/>
            </w:rPr>
            <w:tab/>
          </w:r>
          <w:r>
            <w:rPr>
              <w:rFonts w:ascii="宋体" w:hAnsi="宋体" w:eastAsia="宋体" w:cs="宋体"/>
              <w:spacing w:val="-56"/>
              <w:szCs w:val="21"/>
            </w:rPr>
            <w:t xml:space="preserve"> </w:t>
          </w:r>
          <w:r>
            <w:fldChar w:fldCharType="begin"/>
          </w:r>
          <w:r>
            <w:instrText xml:space="preserve"> HYPERLINK \l "_bookmark54" </w:instrText>
          </w:r>
          <w:r>
            <w:fldChar w:fldCharType="separate"/>
          </w:r>
          <w:r>
            <w:rPr>
              <w:rFonts w:ascii="宋体" w:hAnsi="宋体" w:eastAsia="宋体" w:cs="宋体"/>
              <w:spacing w:val="-5"/>
              <w:szCs w:val="21"/>
            </w:rPr>
            <w:t>62</w:t>
          </w:r>
          <w:r>
            <w:rPr>
              <w:rFonts w:ascii="宋体" w:hAnsi="宋体" w:eastAsia="宋体" w:cs="宋体"/>
              <w:spacing w:val="-5"/>
              <w:szCs w:val="21"/>
            </w:rPr>
            <w:fldChar w:fldCharType="end"/>
          </w:r>
        </w:p>
        <w:p w14:paraId="540486D3">
          <w:pPr>
            <w:tabs>
              <w:tab w:val="right" w:leader="dot" w:pos="5840"/>
            </w:tabs>
            <w:spacing w:before="73" w:line="220" w:lineRule="auto"/>
            <w:rPr>
              <w:rFonts w:ascii="宋体" w:hAnsi="宋体" w:eastAsia="宋体" w:cs="宋体"/>
            </w:rPr>
          </w:pPr>
          <w:r>
            <w:rPr>
              <w:rFonts w:ascii="宋体" w:hAnsi="宋体" w:eastAsia="宋体" w:cs="宋体"/>
              <w:szCs w:val="21"/>
            </w:rPr>
            <w:t>5</w:t>
          </w:r>
          <w:r>
            <w:rPr>
              <w:rFonts w:ascii="宋体" w:hAnsi="宋体" w:eastAsia="宋体" w:cs="宋体"/>
              <w:spacing w:val="8"/>
              <w:szCs w:val="21"/>
            </w:rPr>
            <w:t xml:space="preserve">  </w:t>
          </w:r>
          <w:r>
            <w:rPr>
              <w:rFonts w:hint="eastAsia" w:ascii="宋体" w:hAnsi="宋体" w:eastAsia="宋体" w:cs="宋体"/>
              <w:spacing w:val="8"/>
              <w:szCs w:val="21"/>
            </w:rPr>
            <w:t>检测与</w:t>
          </w:r>
          <w:r>
            <w:rPr>
              <w:rFonts w:ascii="宋体" w:hAnsi="宋体" w:eastAsia="宋体" w:cs="宋体"/>
              <w:szCs w:val="21"/>
            </w:rPr>
            <w:t>鉴定</w:t>
          </w:r>
          <w:r>
            <w:rPr>
              <w:rFonts w:ascii="宋体" w:hAnsi="宋体" w:eastAsia="宋体" w:cs="宋体"/>
              <w:spacing w:val="-47"/>
              <w:szCs w:val="21"/>
            </w:rPr>
            <w:t xml:space="preserve"> </w:t>
          </w:r>
          <w:r>
            <w:rPr>
              <w:rFonts w:ascii="宋体" w:hAnsi="宋体" w:eastAsia="宋体" w:cs="宋体"/>
              <w:szCs w:val="21"/>
            </w:rPr>
            <w:tab/>
          </w:r>
          <w:r>
            <w:rPr>
              <w:rFonts w:ascii="宋体" w:hAnsi="宋体" w:eastAsia="宋体" w:cs="宋体"/>
              <w:spacing w:val="-56"/>
              <w:szCs w:val="21"/>
            </w:rPr>
            <w:t xml:space="preserve"> </w:t>
          </w:r>
          <w:r>
            <w:fldChar w:fldCharType="begin"/>
          </w:r>
          <w:r>
            <w:instrText xml:space="preserve"> HYPERLINK \l "_bookmark55" </w:instrText>
          </w:r>
          <w:r>
            <w:fldChar w:fldCharType="separate"/>
          </w:r>
          <w:r>
            <w:rPr>
              <w:rFonts w:ascii="宋体" w:hAnsi="宋体" w:eastAsia="宋体" w:cs="宋体"/>
              <w:spacing w:val="-5"/>
              <w:szCs w:val="21"/>
            </w:rPr>
            <w:t>63</w:t>
          </w:r>
          <w:r>
            <w:rPr>
              <w:rFonts w:ascii="宋体" w:hAnsi="宋体" w:eastAsia="宋体" w:cs="宋体"/>
              <w:spacing w:val="-5"/>
              <w:szCs w:val="21"/>
            </w:rPr>
            <w:fldChar w:fldCharType="end"/>
          </w:r>
        </w:p>
        <w:p w14:paraId="3E8935C0">
          <w:pPr>
            <w:tabs>
              <w:tab w:val="right" w:leader="dot" w:pos="5840"/>
            </w:tabs>
            <w:spacing w:before="70" w:line="220" w:lineRule="auto"/>
            <w:ind w:left="200"/>
            <w:rPr>
              <w:rFonts w:ascii="宋体" w:hAnsi="宋体" w:eastAsia="宋体" w:cs="宋体"/>
            </w:rPr>
          </w:pPr>
          <w:r>
            <w:rPr>
              <w:rFonts w:ascii="宋体" w:hAnsi="宋体" w:eastAsia="宋体" w:cs="宋体"/>
              <w:szCs w:val="21"/>
            </w:rPr>
            <w:t>5.1</w:t>
          </w:r>
          <w:r>
            <w:rPr>
              <w:rFonts w:ascii="宋体" w:hAnsi="宋体" w:eastAsia="宋体" w:cs="宋体"/>
              <w:spacing w:val="8"/>
              <w:szCs w:val="21"/>
            </w:rPr>
            <w:t xml:space="preserve">  </w:t>
          </w:r>
          <w:r>
            <w:rPr>
              <w:rFonts w:ascii="宋体" w:hAnsi="宋体" w:eastAsia="宋体" w:cs="宋体"/>
              <w:szCs w:val="21"/>
            </w:rPr>
            <w:t>一般规定</w:t>
          </w:r>
          <w:r>
            <w:rPr>
              <w:rFonts w:ascii="宋体" w:hAnsi="宋体" w:eastAsia="宋体" w:cs="宋体"/>
              <w:spacing w:val="-48"/>
              <w:szCs w:val="21"/>
            </w:rPr>
            <w:t xml:space="preserve"> </w:t>
          </w:r>
          <w:r>
            <w:rPr>
              <w:rFonts w:ascii="宋体" w:hAnsi="宋体" w:eastAsia="宋体" w:cs="宋体"/>
              <w:szCs w:val="21"/>
            </w:rPr>
            <w:tab/>
          </w:r>
          <w:r>
            <w:fldChar w:fldCharType="begin"/>
          </w:r>
          <w:r>
            <w:instrText xml:space="preserve"> HYPERLINK \l "_bookmark56" </w:instrText>
          </w:r>
          <w:r>
            <w:fldChar w:fldCharType="separate"/>
          </w:r>
          <w:r>
            <w:rPr>
              <w:rFonts w:ascii="宋体" w:hAnsi="宋体" w:eastAsia="宋体" w:cs="宋体"/>
              <w:spacing w:val="11"/>
              <w:szCs w:val="21"/>
            </w:rPr>
            <w:t>63</w:t>
          </w:r>
          <w:r>
            <w:rPr>
              <w:rFonts w:ascii="宋体" w:hAnsi="宋体" w:eastAsia="宋体" w:cs="宋体"/>
              <w:spacing w:val="11"/>
              <w:szCs w:val="21"/>
            </w:rPr>
            <w:fldChar w:fldCharType="end"/>
          </w:r>
        </w:p>
        <w:p w14:paraId="674A1938">
          <w:pPr>
            <w:tabs>
              <w:tab w:val="right" w:leader="dot" w:pos="5840"/>
            </w:tabs>
            <w:spacing w:before="69" w:line="219" w:lineRule="auto"/>
            <w:ind w:left="200"/>
            <w:rPr>
              <w:rFonts w:ascii="宋体" w:hAnsi="宋体" w:eastAsia="宋体" w:cs="宋体"/>
            </w:rPr>
          </w:pPr>
          <w:r>
            <w:rPr>
              <w:rFonts w:ascii="宋体" w:hAnsi="宋体" w:eastAsia="宋体" w:cs="宋体"/>
              <w:szCs w:val="21"/>
            </w:rPr>
            <w:t>5.2</w:t>
          </w:r>
          <w:r>
            <w:rPr>
              <w:rFonts w:ascii="宋体" w:hAnsi="宋体" w:eastAsia="宋体" w:cs="宋体"/>
              <w:spacing w:val="10"/>
              <w:szCs w:val="21"/>
            </w:rPr>
            <w:t xml:space="preserve">  </w:t>
          </w:r>
          <w:r>
            <w:rPr>
              <w:rFonts w:ascii="宋体" w:hAnsi="宋体" w:eastAsia="宋体" w:cs="宋体"/>
              <w:szCs w:val="21"/>
            </w:rPr>
            <w:t>初步调查与现场检测</w:t>
          </w:r>
          <w:r>
            <w:rPr>
              <w:rFonts w:ascii="宋体" w:hAnsi="宋体" w:eastAsia="宋体" w:cs="宋体"/>
              <w:spacing w:val="-52"/>
              <w:szCs w:val="21"/>
            </w:rPr>
            <w:t xml:space="preserve"> </w:t>
          </w:r>
          <w:r>
            <w:rPr>
              <w:rFonts w:ascii="宋体" w:hAnsi="宋体" w:eastAsia="宋体" w:cs="宋体"/>
              <w:szCs w:val="21"/>
            </w:rPr>
            <w:tab/>
          </w:r>
          <w:r>
            <w:fldChar w:fldCharType="begin"/>
          </w:r>
          <w:r>
            <w:instrText xml:space="preserve"> HYPERLINK \l "_bookmark57" </w:instrText>
          </w:r>
          <w:r>
            <w:fldChar w:fldCharType="separate"/>
          </w:r>
          <w:r>
            <w:rPr>
              <w:rFonts w:ascii="宋体" w:hAnsi="宋体" w:eastAsia="宋体" w:cs="宋体"/>
              <w:spacing w:val="11"/>
              <w:szCs w:val="21"/>
            </w:rPr>
            <w:t>63</w:t>
          </w:r>
          <w:r>
            <w:rPr>
              <w:rFonts w:ascii="宋体" w:hAnsi="宋体" w:eastAsia="宋体" w:cs="宋体"/>
              <w:spacing w:val="11"/>
              <w:szCs w:val="21"/>
            </w:rPr>
            <w:fldChar w:fldCharType="end"/>
          </w:r>
        </w:p>
        <w:p w14:paraId="340BF8D0">
          <w:pPr>
            <w:tabs>
              <w:tab w:val="right" w:leader="dot" w:pos="5840"/>
            </w:tabs>
            <w:spacing w:before="71" w:line="220" w:lineRule="auto"/>
            <w:ind w:left="200"/>
            <w:rPr>
              <w:rFonts w:ascii="宋体" w:hAnsi="宋体" w:eastAsia="宋体" w:cs="宋体"/>
            </w:rPr>
          </w:pPr>
          <w:r>
            <w:rPr>
              <w:rFonts w:ascii="宋体" w:hAnsi="宋体" w:eastAsia="宋体" w:cs="宋体"/>
              <w:szCs w:val="21"/>
            </w:rPr>
            <w:t>5.3</w:t>
          </w:r>
          <w:r>
            <w:rPr>
              <w:rFonts w:ascii="宋体" w:hAnsi="宋体" w:eastAsia="宋体" w:cs="宋体"/>
              <w:spacing w:val="11"/>
              <w:szCs w:val="21"/>
            </w:rPr>
            <w:t xml:space="preserve">  </w:t>
          </w:r>
          <w:r>
            <w:rPr>
              <w:rFonts w:ascii="宋体" w:hAnsi="宋体" w:eastAsia="宋体" w:cs="宋体"/>
              <w:szCs w:val="21"/>
            </w:rPr>
            <w:t>结构分析</w:t>
          </w:r>
          <w:r>
            <w:rPr>
              <w:rFonts w:ascii="宋体" w:hAnsi="宋体" w:eastAsia="宋体" w:cs="宋体"/>
              <w:spacing w:val="-43"/>
              <w:szCs w:val="21"/>
            </w:rPr>
            <w:t xml:space="preserve"> </w:t>
          </w:r>
          <w:r>
            <w:rPr>
              <w:rFonts w:ascii="宋体" w:hAnsi="宋体" w:eastAsia="宋体" w:cs="宋体"/>
              <w:szCs w:val="21"/>
            </w:rPr>
            <w:tab/>
          </w:r>
          <w:r>
            <w:rPr>
              <w:rFonts w:ascii="宋体" w:hAnsi="宋体" w:eastAsia="宋体" w:cs="宋体"/>
              <w:spacing w:val="-56"/>
              <w:szCs w:val="21"/>
            </w:rPr>
            <w:t xml:space="preserve"> </w:t>
          </w:r>
          <w:r>
            <w:fldChar w:fldCharType="begin"/>
          </w:r>
          <w:r>
            <w:instrText xml:space="preserve"> HYPERLINK \l "_bookmark58" </w:instrText>
          </w:r>
          <w:r>
            <w:fldChar w:fldCharType="separate"/>
          </w:r>
          <w:r>
            <w:rPr>
              <w:rFonts w:ascii="宋体" w:hAnsi="宋体" w:eastAsia="宋体" w:cs="宋体"/>
              <w:spacing w:val="-5"/>
              <w:szCs w:val="21"/>
            </w:rPr>
            <w:t>64</w:t>
          </w:r>
          <w:r>
            <w:rPr>
              <w:rFonts w:ascii="宋体" w:hAnsi="宋体" w:eastAsia="宋体" w:cs="宋体"/>
              <w:spacing w:val="-5"/>
              <w:szCs w:val="21"/>
            </w:rPr>
            <w:fldChar w:fldCharType="end"/>
          </w:r>
        </w:p>
        <w:p w14:paraId="118311FE">
          <w:pPr>
            <w:tabs>
              <w:tab w:val="right" w:leader="dot" w:pos="5840"/>
            </w:tabs>
            <w:spacing w:before="60" w:line="220" w:lineRule="auto"/>
            <w:ind w:left="200"/>
            <w:rPr>
              <w:rFonts w:ascii="宋体" w:hAnsi="宋体" w:eastAsia="宋体" w:cs="宋体"/>
            </w:rPr>
          </w:pPr>
          <w:r>
            <w:rPr>
              <w:rFonts w:ascii="宋体" w:hAnsi="宋体" w:eastAsia="宋体" w:cs="宋体"/>
              <w:szCs w:val="21"/>
            </w:rPr>
            <w:t>5.4</w:t>
          </w:r>
          <w:r>
            <w:rPr>
              <w:rFonts w:ascii="宋体" w:hAnsi="宋体" w:eastAsia="宋体" w:cs="宋体"/>
              <w:spacing w:val="8"/>
              <w:szCs w:val="21"/>
            </w:rPr>
            <w:t xml:space="preserve">  </w:t>
          </w:r>
          <w:r>
            <w:rPr>
              <w:rFonts w:ascii="宋体" w:hAnsi="宋体" w:eastAsia="宋体" w:cs="宋体"/>
              <w:szCs w:val="21"/>
            </w:rPr>
            <w:t>结构安全性鉴定</w:t>
          </w:r>
          <w:r>
            <w:rPr>
              <w:rFonts w:ascii="宋体" w:hAnsi="宋体" w:eastAsia="宋体" w:cs="宋体"/>
              <w:spacing w:val="-47"/>
              <w:szCs w:val="21"/>
            </w:rPr>
            <w:t xml:space="preserve"> </w:t>
          </w:r>
          <w:r>
            <w:rPr>
              <w:rFonts w:ascii="宋体" w:hAnsi="宋体" w:eastAsia="宋体" w:cs="宋体"/>
              <w:szCs w:val="21"/>
            </w:rPr>
            <w:tab/>
          </w:r>
          <w:r>
            <w:fldChar w:fldCharType="begin"/>
          </w:r>
          <w:r>
            <w:instrText xml:space="preserve"> HYPERLINK \l "_bookmark59" </w:instrText>
          </w:r>
          <w:r>
            <w:fldChar w:fldCharType="separate"/>
          </w:r>
          <w:r>
            <w:rPr>
              <w:rFonts w:ascii="宋体" w:hAnsi="宋体" w:eastAsia="宋体" w:cs="宋体"/>
              <w:spacing w:val="11"/>
              <w:szCs w:val="21"/>
            </w:rPr>
            <w:t>64</w:t>
          </w:r>
          <w:r>
            <w:rPr>
              <w:rFonts w:ascii="宋体" w:hAnsi="宋体" w:eastAsia="宋体" w:cs="宋体"/>
              <w:spacing w:val="11"/>
              <w:szCs w:val="21"/>
            </w:rPr>
            <w:fldChar w:fldCharType="end"/>
          </w:r>
        </w:p>
        <w:p w14:paraId="0640583A">
          <w:pPr>
            <w:tabs>
              <w:tab w:val="right" w:leader="dot" w:pos="5840"/>
            </w:tabs>
            <w:spacing w:before="70" w:line="220" w:lineRule="auto"/>
            <w:rPr>
              <w:rFonts w:ascii="宋体" w:hAnsi="宋体" w:eastAsia="宋体" w:cs="宋体"/>
            </w:rPr>
          </w:pPr>
          <w:r>
            <w:rPr>
              <w:rFonts w:ascii="宋体" w:hAnsi="宋体" w:eastAsia="宋体" w:cs="宋体"/>
              <w:spacing w:val="3"/>
              <w:szCs w:val="21"/>
            </w:rPr>
            <w:t>6</w:t>
          </w:r>
          <w:r>
            <w:rPr>
              <w:rFonts w:ascii="宋体" w:hAnsi="宋体" w:eastAsia="宋体" w:cs="宋体"/>
              <w:spacing w:val="103"/>
              <w:szCs w:val="21"/>
            </w:rPr>
            <w:t xml:space="preserve"> </w:t>
          </w:r>
          <w:r>
            <w:rPr>
              <w:rFonts w:ascii="宋体" w:hAnsi="宋体" w:eastAsia="宋体" w:cs="宋体"/>
              <w:spacing w:val="3"/>
              <w:szCs w:val="21"/>
            </w:rPr>
            <w:t>结构设计</w:t>
          </w:r>
          <w:r>
            <w:rPr>
              <w:rFonts w:ascii="宋体" w:hAnsi="宋体" w:eastAsia="宋体" w:cs="宋体"/>
              <w:spacing w:val="-45"/>
              <w:szCs w:val="21"/>
            </w:rPr>
            <w:t xml:space="preserve"> </w:t>
          </w:r>
          <w:r>
            <w:rPr>
              <w:rFonts w:ascii="宋体" w:hAnsi="宋体" w:eastAsia="宋体" w:cs="宋体"/>
              <w:szCs w:val="21"/>
            </w:rPr>
            <w:tab/>
          </w:r>
          <w:r>
            <w:rPr>
              <w:rFonts w:ascii="宋体" w:hAnsi="宋体" w:eastAsia="宋体" w:cs="宋体"/>
              <w:spacing w:val="-56"/>
              <w:szCs w:val="21"/>
            </w:rPr>
            <w:t xml:space="preserve"> </w:t>
          </w:r>
          <w:r>
            <w:fldChar w:fldCharType="begin"/>
          </w:r>
          <w:r>
            <w:instrText xml:space="preserve"> HYPERLINK \l "_bookmark60" </w:instrText>
          </w:r>
          <w:r>
            <w:fldChar w:fldCharType="separate"/>
          </w:r>
          <w:r>
            <w:rPr>
              <w:rFonts w:ascii="宋体" w:hAnsi="宋体" w:eastAsia="宋体" w:cs="宋体"/>
              <w:spacing w:val="-5"/>
              <w:szCs w:val="21"/>
            </w:rPr>
            <w:t>66</w:t>
          </w:r>
          <w:r>
            <w:rPr>
              <w:rFonts w:ascii="宋体" w:hAnsi="宋体" w:eastAsia="宋体" w:cs="宋体"/>
              <w:spacing w:val="-5"/>
              <w:szCs w:val="21"/>
            </w:rPr>
            <w:fldChar w:fldCharType="end"/>
          </w:r>
        </w:p>
        <w:p w14:paraId="07FA4EA8">
          <w:pPr>
            <w:tabs>
              <w:tab w:val="right" w:leader="dot" w:pos="5840"/>
            </w:tabs>
            <w:spacing w:before="70" w:line="220" w:lineRule="auto"/>
            <w:ind w:left="200"/>
            <w:rPr>
              <w:rFonts w:ascii="宋体" w:hAnsi="宋体" w:eastAsia="宋体" w:cs="宋体"/>
            </w:rPr>
          </w:pPr>
          <w:r>
            <w:rPr>
              <w:rFonts w:ascii="宋体" w:hAnsi="宋体" w:eastAsia="宋体" w:cs="宋体"/>
              <w:spacing w:val="1"/>
              <w:szCs w:val="21"/>
            </w:rPr>
            <w:t>6.1</w:t>
          </w:r>
          <w:r>
            <w:rPr>
              <w:rFonts w:ascii="宋体" w:hAnsi="宋体" w:eastAsia="宋体" w:cs="宋体"/>
              <w:spacing w:val="10"/>
              <w:szCs w:val="21"/>
            </w:rPr>
            <w:t xml:space="preserve">  </w:t>
          </w:r>
          <w:r>
            <w:rPr>
              <w:rFonts w:ascii="宋体" w:hAnsi="宋体" w:eastAsia="宋体" w:cs="宋体"/>
              <w:spacing w:val="1"/>
              <w:szCs w:val="21"/>
            </w:rPr>
            <w:t>一般规定</w:t>
          </w:r>
          <w:r>
            <w:rPr>
              <w:rFonts w:ascii="宋体" w:hAnsi="宋体" w:eastAsia="宋体" w:cs="宋体"/>
              <w:spacing w:val="-48"/>
              <w:szCs w:val="21"/>
            </w:rPr>
            <w:t xml:space="preserve"> </w:t>
          </w:r>
          <w:r>
            <w:rPr>
              <w:rFonts w:ascii="宋体" w:hAnsi="宋体" w:eastAsia="宋体" w:cs="宋体"/>
              <w:szCs w:val="21"/>
            </w:rPr>
            <w:tab/>
          </w:r>
          <w:r>
            <w:rPr>
              <w:rFonts w:ascii="宋体" w:hAnsi="宋体" w:eastAsia="宋体" w:cs="宋体"/>
              <w:spacing w:val="-56"/>
              <w:szCs w:val="21"/>
            </w:rPr>
            <w:t xml:space="preserve"> </w:t>
          </w:r>
          <w:r>
            <w:fldChar w:fldCharType="begin"/>
          </w:r>
          <w:r>
            <w:instrText xml:space="preserve"> HYPERLINK \l "_bookmark61" </w:instrText>
          </w:r>
          <w:r>
            <w:fldChar w:fldCharType="separate"/>
          </w:r>
          <w:r>
            <w:rPr>
              <w:rFonts w:ascii="宋体" w:hAnsi="宋体" w:eastAsia="宋体" w:cs="宋体"/>
              <w:spacing w:val="-5"/>
              <w:szCs w:val="21"/>
            </w:rPr>
            <w:t>66</w:t>
          </w:r>
          <w:r>
            <w:rPr>
              <w:rFonts w:ascii="宋体" w:hAnsi="宋体" w:eastAsia="宋体" w:cs="宋体"/>
              <w:spacing w:val="-5"/>
              <w:szCs w:val="21"/>
            </w:rPr>
            <w:fldChar w:fldCharType="end"/>
          </w:r>
        </w:p>
        <w:p w14:paraId="2DE51073">
          <w:pPr>
            <w:tabs>
              <w:tab w:val="right" w:leader="dot" w:pos="5840"/>
            </w:tabs>
            <w:spacing w:before="57" w:line="219" w:lineRule="auto"/>
            <w:ind w:left="200"/>
            <w:rPr>
              <w:rFonts w:ascii="宋体" w:hAnsi="宋体" w:eastAsia="宋体" w:cs="宋体"/>
            </w:rPr>
          </w:pPr>
          <w:r>
            <w:rPr>
              <w:rFonts w:ascii="宋体" w:hAnsi="宋体" w:eastAsia="宋体" w:cs="宋体"/>
              <w:szCs w:val="21"/>
            </w:rPr>
            <w:t>6.2</w:t>
          </w:r>
          <w:r>
            <w:rPr>
              <w:rFonts w:ascii="宋体" w:hAnsi="宋体" w:eastAsia="宋体" w:cs="宋体"/>
              <w:spacing w:val="6"/>
              <w:szCs w:val="21"/>
            </w:rPr>
            <w:t xml:space="preserve">  </w:t>
          </w:r>
          <w:r>
            <w:rPr>
              <w:rFonts w:ascii="宋体" w:hAnsi="宋体" w:eastAsia="宋体" w:cs="宋体"/>
              <w:szCs w:val="21"/>
            </w:rPr>
            <w:t>工程材料与荷载</w:t>
          </w:r>
          <w:r>
            <w:rPr>
              <w:rFonts w:ascii="宋体" w:hAnsi="宋体" w:eastAsia="宋体" w:cs="宋体"/>
              <w:spacing w:val="-43"/>
              <w:szCs w:val="21"/>
            </w:rPr>
            <w:t xml:space="preserve"> </w:t>
          </w:r>
          <w:r>
            <w:rPr>
              <w:rFonts w:ascii="宋体" w:hAnsi="宋体" w:eastAsia="宋体" w:cs="宋体"/>
              <w:szCs w:val="21"/>
            </w:rPr>
            <w:tab/>
          </w:r>
          <w:r>
            <w:fldChar w:fldCharType="begin"/>
          </w:r>
          <w:r>
            <w:instrText xml:space="preserve"> HYPERLINK \l "_bookmark62" </w:instrText>
          </w:r>
          <w:r>
            <w:fldChar w:fldCharType="separate"/>
          </w:r>
          <w:r>
            <w:rPr>
              <w:rFonts w:ascii="宋体" w:hAnsi="宋体" w:eastAsia="宋体" w:cs="宋体"/>
              <w:spacing w:val="11"/>
              <w:szCs w:val="21"/>
            </w:rPr>
            <w:t>66</w:t>
          </w:r>
          <w:r>
            <w:rPr>
              <w:rFonts w:ascii="宋体" w:hAnsi="宋体" w:eastAsia="宋体" w:cs="宋体"/>
              <w:spacing w:val="11"/>
              <w:szCs w:val="21"/>
            </w:rPr>
            <w:fldChar w:fldCharType="end"/>
          </w:r>
        </w:p>
        <w:p w14:paraId="2AEBA3D3">
          <w:pPr>
            <w:tabs>
              <w:tab w:val="right" w:leader="dot" w:pos="5840"/>
            </w:tabs>
            <w:spacing w:before="73" w:line="220" w:lineRule="auto"/>
            <w:ind w:left="200"/>
            <w:rPr>
              <w:rFonts w:ascii="宋体" w:hAnsi="宋体" w:eastAsia="宋体" w:cs="宋体"/>
            </w:rPr>
          </w:pPr>
          <w:r>
            <w:rPr>
              <w:rFonts w:ascii="宋体" w:hAnsi="宋体" w:eastAsia="宋体" w:cs="宋体"/>
              <w:spacing w:val="1"/>
              <w:szCs w:val="21"/>
            </w:rPr>
            <w:t>6.3</w:t>
          </w:r>
          <w:r>
            <w:rPr>
              <w:rFonts w:ascii="宋体" w:hAnsi="宋体" w:eastAsia="宋体" w:cs="宋体"/>
              <w:spacing w:val="2"/>
              <w:szCs w:val="21"/>
            </w:rPr>
            <w:t xml:space="preserve">  </w:t>
          </w:r>
          <w:r>
            <w:rPr>
              <w:rFonts w:ascii="宋体" w:hAnsi="宋体" w:eastAsia="宋体" w:cs="宋体"/>
              <w:spacing w:val="1"/>
              <w:szCs w:val="21"/>
            </w:rPr>
            <w:t>基础托换设计</w:t>
          </w:r>
          <w:r>
            <w:rPr>
              <w:rFonts w:ascii="宋体" w:hAnsi="宋体" w:eastAsia="宋体" w:cs="宋体"/>
              <w:spacing w:val="-44"/>
              <w:szCs w:val="21"/>
            </w:rPr>
            <w:t xml:space="preserve"> </w:t>
          </w:r>
          <w:r>
            <w:rPr>
              <w:rFonts w:ascii="宋体" w:hAnsi="宋体" w:eastAsia="宋体" w:cs="宋体"/>
              <w:szCs w:val="21"/>
            </w:rPr>
            <w:tab/>
          </w:r>
          <w:r>
            <w:fldChar w:fldCharType="begin"/>
          </w:r>
          <w:r>
            <w:instrText xml:space="preserve"> HYPERLINK \l "_bookmark63" </w:instrText>
          </w:r>
          <w:r>
            <w:fldChar w:fldCharType="separate"/>
          </w:r>
          <w:r>
            <w:rPr>
              <w:rFonts w:ascii="宋体" w:hAnsi="宋体" w:eastAsia="宋体" w:cs="宋体"/>
              <w:spacing w:val="11"/>
              <w:szCs w:val="21"/>
            </w:rPr>
            <w:t>67</w:t>
          </w:r>
          <w:r>
            <w:rPr>
              <w:rFonts w:ascii="宋体" w:hAnsi="宋体" w:eastAsia="宋体" w:cs="宋体"/>
              <w:spacing w:val="11"/>
              <w:szCs w:val="21"/>
            </w:rPr>
            <w:fldChar w:fldCharType="end"/>
          </w:r>
        </w:p>
        <w:p w14:paraId="370FB99A">
          <w:pPr>
            <w:tabs>
              <w:tab w:val="right" w:leader="dot" w:pos="5840"/>
            </w:tabs>
            <w:spacing w:before="70" w:line="220" w:lineRule="auto"/>
            <w:ind w:left="200"/>
            <w:rPr>
              <w:rFonts w:ascii="宋体" w:hAnsi="宋体" w:eastAsia="宋体" w:cs="宋体"/>
            </w:rPr>
          </w:pPr>
          <w:r>
            <w:rPr>
              <w:rFonts w:ascii="宋体" w:hAnsi="宋体" w:eastAsia="宋体" w:cs="宋体"/>
              <w:spacing w:val="1"/>
              <w:szCs w:val="21"/>
            </w:rPr>
            <w:t>6.4</w:t>
          </w:r>
          <w:r>
            <w:rPr>
              <w:rFonts w:ascii="宋体" w:hAnsi="宋体" w:eastAsia="宋体" w:cs="宋体"/>
              <w:spacing w:val="2"/>
              <w:szCs w:val="21"/>
            </w:rPr>
            <w:t xml:space="preserve">  </w:t>
          </w:r>
          <w:r>
            <w:rPr>
              <w:rFonts w:ascii="宋体" w:hAnsi="宋体" w:eastAsia="宋体" w:cs="宋体"/>
              <w:spacing w:val="1"/>
              <w:szCs w:val="21"/>
            </w:rPr>
            <w:t>支护结构设计</w:t>
          </w:r>
          <w:r>
            <w:rPr>
              <w:rFonts w:ascii="宋体" w:hAnsi="宋体" w:eastAsia="宋体" w:cs="宋体"/>
              <w:spacing w:val="-44"/>
              <w:szCs w:val="21"/>
            </w:rPr>
            <w:t xml:space="preserve"> </w:t>
          </w:r>
          <w:r>
            <w:rPr>
              <w:rFonts w:ascii="宋体" w:hAnsi="宋体" w:eastAsia="宋体" w:cs="宋体"/>
              <w:szCs w:val="21"/>
            </w:rPr>
            <w:tab/>
          </w:r>
          <w:r>
            <w:fldChar w:fldCharType="begin"/>
          </w:r>
          <w:r>
            <w:instrText xml:space="preserve"> HYPERLINK \l "_bookmark64" </w:instrText>
          </w:r>
          <w:r>
            <w:fldChar w:fldCharType="separate"/>
          </w:r>
          <w:r>
            <w:rPr>
              <w:rFonts w:ascii="宋体" w:hAnsi="宋体" w:eastAsia="宋体" w:cs="宋体"/>
              <w:spacing w:val="11"/>
              <w:szCs w:val="21"/>
            </w:rPr>
            <w:t>68</w:t>
          </w:r>
          <w:r>
            <w:rPr>
              <w:rFonts w:ascii="宋体" w:hAnsi="宋体" w:eastAsia="宋体" w:cs="宋体"/>
              <w:spacing w:val="11"/>
              <w:szCs w:val="21"/>
            </w:rPr>
            <w:fldChar w:fldCharType="end"/>
          </w:r>
        </w:p>
        <w:p w14:paraId="22F5DC3F">
          <w:pPr>
            <w:tabs>
              <w:tab w:val="right" w:leader="dot" w:pos="5835"/>
            </w:tabs>
            <w:spacing w:before="70" w:line="220" w:lineRule="auto"/>
            <w:ind w:left="200"/>
            <w:rPr>
              <w:rFonts w:ascii="宋体" w:hAnsi="宋体" w:eastAsia="宋体" w:cs="宋体"/>
            </w:rPr>
          </w:pPr>
          <w:r>
            <w:rPr>
              <w:rFonts w:ascii="宋体" w:hAnsi="宋体" w:eastAsia="宋体" w:cs="宋体"/>
              <w:spacing w:val="1"/>
              <w:szCs w:val="21"/>
            </w:rPr>
            <w:t>6.5</w:t>
          </w:r>
          <w:r>
            <w:rPr>
              <w:rFonts w:ascii="宋体" w:hAnsi="宋体" w:eastAsia="宋体" w:cs="宋体"/>
              <w:spacing w:val="12"/>
              <w:szCs w:val="21"/>
            </w:rPr>
            <w:t xml:space="preserve">  </w:t>
          </w:r>
          <w:r>
            <w:rPr>
              <w:rFonts w:ascii="宋体" w:hAnsi="宋体" w:eastAsia="宋体" w:cs="宋体"/>
              <w:spacing w:val="1"/>
              <w:szCs w:val="21"/>
            </w:rPr>
            <w:t>主体结构设计</w:t>
          </w:r>
          <w:r>
            <w:rPr>
              <w:rFonts w:ascii="宋体" w:hAnsi="宋体" w:eastAsia="宋体" w:cs="宋体"/>
              <w:spacing w:val="-34"/>
              <w:szCs w:val="21"/>
            </w:rPr>
            <w:t xml:space="preserve"> </w:t>
          </w:r>
          <w:r>
            <w:rPr>
              <w:rFonts w:ascii="宋体" w:hAnsi="宋体" w:eastAsia="宋体" w:cs="宋体"/>
              <w:szCs w:val="21"/>
            </w:rPr>
            <w:tab/>
          </w:r>
          <w:r>
            <w:rPr>
              <w:rFonts w:ascii="宋体" w:hAnsi="宋体" w:eastAsia="宋体" w:cs="宋体"/>
              <w:spacing w:val="-46"/>
              <w:szCs w:val="21"/>
            </w:rPr>
            <w:t xml:space="preserve"> </w:t>
          </w:r>
          <w:r>
            <w:fldChar w:fldCharType="begin"/>
          </w:r>
          <w:r>
            <w:instrText xml:space="preserve"> HYPERLINK \l "_bookmark65" </w:instrText>
          </w:r>
          <w:r>
            <w:fldChar w:fldCharType="separate"/>
          </w:r>
          <w:r>
            <w:rPr>
              <w:rFonts w:ascii="宋体" w:hAnsi="宋体" w:eastAsia="宋体" w:cs="宋体"/>
              <w:spacing w:val="-7"/>
              <w:szCs w:val="21"/>
            </w:rPr>
            <w:t>70</w:t>
          </w:r>
          <w:r>
            <w:rPr>
              <w:rFonts w:ascii="宋体" w:hAnsi="宋体" w:eastAsia="宋体" w:cs="宋体"/>
              <w:spacing w:val="-7"/>
              <w:szCs w:val="21"/>
            </w:rPr>
            <w:fldChar w:fldCharType="end"/>
          </w:r>
        </w:p>
        <w:p w14:paraId="461D77DC">
          <w:pPr>
            <w:tabs>
              <w:tab w:val="right" w:leader="dot" w:pos="5835"/>
            </w:tabs>
            <w:spacing w:before="59" w:line="219" w:lineRule="auto"/>
            <w:ind w:left="200"/>
            <w:rPr>
              <w:rFonts w:ascii="宋体" w:hAnsi="宋体" w:eastAsia="宋体" w:cs="宋体"/>
            </w:rPr>
          </w:pPr>
          <w:r>
            <w:rPr>
              <w:rFonts w:ascii="宋体" w:hAnsi="宋体" w:eastAsia="宋体" w:cs="宋体"/>
              <w:spacing w:val="-2"/>
              <w:szCs w:val="21"/>
            </w:rPr>
            <w:t>6.6</w:t>
          </w:r>
          <w:r>
            <w:rPr>
              <w:rFonts w:ascii="宋体" w:hAnsi="宋体" w:eastAsia="宋体" w:cs="宋体"/>
              <w:spacing w:val="13"/>
              <w:szCs w:val="21"/>
            </w:rPr>
            <w:t xml:space="preserve">  </w:t>
          </w:r>
          <w:r>
            <w:rPr>
              <w:rFonts w:ascii="宋体" w:hAnsi="宋体" w:eastAsia="宋体" w:cs="宋体"/>
              <w:spacing w:val="-2"/>
              <w:szCs w:val="21"/>
            </w:rPr>
            <w:t>防水设计</w:t>
          </w:r>
          <w:r>
            <w:rPr>
              <w:rFonts w:ascii="宋体" w:hAnsi="宋体" w:eastAsia="宋体" w:cs="宋体"/>
              <w:spacing w:val="-44"/>
              <w:szCs w:val="21"/>
            </w:rPr>
            <w:t xml:space="preserve"> </w:t>
          </w:r>
          <w:r>
            <w:rPr>
              <w:rFonts w:ascii="宋体" w:hAnsi="宋体" w:eastAsia="宋体" w:cs="宋体"/>
              <w:szCs w:val="21"/>
            </w:rPr>
            <w:tab/>
          </w:r>
          <w:r>
            <w:fldChar w:fldCharType="begin"/>
          </w:r>
          <w:r>
            <w:instrText xml:space="preserve"> HYPERLINK \l "_bookmark66" </w:instrText>
          </w:r>
          <w:r>
            <w:fldChar w:fldCharType="separate"/>
          </w:r>
          <w:r>
            <w:rPr>
              <w:rFonts w:ascii="宋体" w:hAnsi="宋体" w:eastAsia="宋体" w:cs="宋体"/>
              <w:spacing w:val="9"/>
              <w:szCs w:val="21"/>
            </w:rPr>
            <w:t>71</w:t>
          </w:r>
          <w:r>
            <w:rPr>
              <w:rFonts w:ascii="宋体" w:hAnsi="宋体" w:eastAsia="宋体" w:cs="宋体"/>
              <w:spacing w:val="9"/>
              <w:szCs w:val="21"/>
            </w:rPr>
            <w:fldChar w:fldCharType="end"/>
          </w:r>
        </w:p>
        <w:p w14:paraId="5127FD45">
          <w:pPr>
            <w:tabs>
              <w:tab w:val="right" w:leader="dot" w:pos="5835"/>
            </w:tabs>
            <w:spacing w:before="71" w:line="219" w:lineRule="auto"/>
            <w:rPr>
              <w:rFonts w:ascii="宋体" w:hAnsi="宋体" w:eastAsia="宋体" w:cs="宋体"/>
            </w:rPr>
          </w:pPr>
          <w:r>
            <w:rPr>
              <w:rFonts w:ascii="宋体" w:hAnsi="宋体" w:eastAsia="宋体" w:cs="宋体"/>
              <w:szCs w:val="21"/>
            </w:rPr>
            <w:t>7</w:t>
          </w:r>
          <w:r>
            <w:rPr>
              <w:rFonts w:ascii="宋体" w:hAnsi="宋体" w:eastAsia="宋体" w:cs="宋体"/>
              <w:spacing w:val="5"/>
              <w:szCs w:val="21"/>
            </w:rPr>
            <w:t xml:space="preserve">  </w:t>
          </w:r>
          <w:r>
            <w:rPr>
              <w:rFonts w:ascii="宋体" w:hAnsi="宋体" w:eastAsia="宋体" w:cs="宋体"/>
              <w:szCs w:val="21"/>
            </w:rPr>
            <w:t>施工与风险管理</w:t>
          </w:r>
          <w:r>
            <w:rPr>
              <w:rFonts w:ascii="宋体" w:hAnsi="宋体" w:eastAsia="宋体" w:cs="宋体"/>
              <w:spacing w:val="-41"/>
              <w:szCs w:val="21"/>
            </w:rPr>
            <w:t xml:space="preserve"> </w:t>
          </w:r>
          <w:r>
            <w:rPr>
              <w:rFonts w:ascii="宋体" w:hAnsi="宋体" w:eastAsia="宋体" w:cs="宋体"/>
              <w:szCs w:val="21"/>
            </w:rPr>
            <w:tab/>
          </w:r>
          <w:r>
            <w:rPr>
              <w:rFonts w:ascii="宋体" w:hAnsi="宋体" w:eastAsia="宋体" w:cs="宋体"/>
              <w:spacing w:val="-56"/>
              <w:szCs w:val="21"/>
            </w:rPr>
            <w:t xml:space="preserve"> </w:t>
          </w:r>
          <w:r>
            <w:fldChar w:fldCharType="begin"/>
          </w:r>
          <w:r>
            <w:instrText xml:space="preserve"> HYPERLINK \l "_bookmark67" </w:instrText>
          </w:r>
          <w:r>
            <w:fldChar w:fldCharType="separate"/>
          </w:r>
          <w:r>
            <w:rPr>
              <w:rFonts w:ascii="宋体" w:hAnsi="宋体" w:eastAsia="宋体" w:cs="宋体"/>
              <w:spacing w:val="-7"/>
              <w:szCs w:val="21"/>
            </w:rPr>
            <w:t>72</w:t>
          </w:r>
          <w:r>
            <w:rPr>
              <w:rFonts w:ascii="宋体" w:hAnsi="宋体" w:eastAsia="宋体" w:cs="宋体"/>
              <w:spacing w:val="-7"/>
              <w:szCs w:val="21"/>
            </w:rPr>
            <w:fldChar w:fldCharType="end"/>
          </w:r>
        </w:p>
        <w:p w14:paraId="0A930986">
          <w:pPr>
            <w:tabs>
              <w:tab w:val="right" w:leader="dot" w:pos="5835"/>
            </w:tabs>
            <w:spacing w:before="73" w:line="221" w:lineRule="auto"/>
            <w:ind w:left="200"/>
            <w:rPr>
              <w:rFonts w:ascii="宋体" w:hAnsi="宋体" w:eastAsia="宋体" w:cs="宋体"/>
            </w:rPr>
          </w:pPr>
          <w:r>
            <w:rPr>
              <w:rFonts w:ascii="宋体" w:hAnsi="宋体" w:eastAsia="宋体" w:cs="宋体"/>
              <w:spacing w:val="-3"/>
              <w:szCs w:val="21"/>
            </w:rPr>
            <w:t>7.2</w:t>
          </w:r>
          <w:r>
            <w:rPr>
              <w:rFonts w:ascii="宋体" w:hAnsi="宋体" w:eastAsia="宋体" w:cs="宋体"/>
              <w:spacing w:val="12"/>
              <w:szCs w:val="21"/>
            </w:rPr>
            <w:t xml:space="preserve">  </w:t>
          </w:r>
          <w:r>
            <w:rPr>
              <w:rFonts w:ascii="宋体" w:hAnsi="宋体" w:eastAsia="宋体" w:cs="宋体"/>
              <w:spacing w:val="-3"/>
              <w:szCs w:val="21"/>
            </w:rPr>
            <w:t>地基与基础施工</w:t>
          </w:r>
          <w:r>
            <w:rPr>
              <w:rFonts w:ascii="宋体" w:hAnsi="宋体" w:eastAsia="宋体" w:cs="宋体"/>
              <w:spacing w:val="-25"/>
              <w:szCs w:val="21"/>
            </w:rPr>
            <w:t xml:space="preserve"> </w:t>
          </w:r>
          <w:r>
            <w:rPr>
              <w:rFonts w:ascii="宋体" w:hAnsi="宋体" w:eastAsia="宋体" w:cs="宋体"/>
              <w:szCs w:val="21"/>
            </w:rPr>
            <w:tab/>
          </w:r>
          <w:r>
            <w:fldChar w:fldCharType="begin"/>
          </w:r>
          <w:r>
            <w:instrText xml:space="preserve"> HYPERLINK \l "_bookmark68" </w:instrText>
          </w:r>
          <w:r>
            <w:fldChar w:fldCharType="separate"/>
          </w:r>
          <w:r>
            <w:rPr>
              <w:rFonts w:ascii="宋体" w:hAnsi="宋体" w:eastAsia="宋体" w:cs="宋体"/>
              <w:spacing w:val="9"/>
              <w:szCs w:val="21"/>
            </w:rPr>
            <w:t>72</w:t>
          </w:r>
          <w:r>
            <w:rPr>
              <w:rFonts w:ascii="宋体" w:hAnsi="宋体" w:eastAsia="宋体" w:cs="宋体"/>
              <w:spacing w:val="9"/>
              <w:szCs w:val="21"/>
            </w:rPr>
            <w:fldChar w:fldCharType="end"/>
          </w:r>
        </w:p>
        <w:p w14:paraId="10331E26">
          <w:pPr>
            <w:tabs>
              <w:tab w:val="right" w:leader="dot" w:pos="5835"/>
            </w:tabs>
            <w:spacing w:before="57" w:line="220" w:lineRule="auto"/>
            <w:ind w:left="200"/>
            <w:rPr>
              <w:rFonts w:ascii="宋体" w:hAnsi="宋体" w:eastAsia="宋体" w:cs="宋体"/>
            </w:rPr>
          </w:pPr>
          <w:r>
            <w:rPr>
              <w:rFonts w:ascii="宋体" w:hAnsi="宋体" w:eastAsia="宋体" w:cs="宋体"/>
              <w:spacing w:val="-3"/>
              <w:szCs w:val="21"/>
            </w:rPr>
            <w:t>7.3</w:t>
          </w:r>
          <w:r>
            <w:rPr>
              <w:rFonts w:ascii="宋体" w:hAnsi="宋体" w:eastAsia="宋体" w:cs="宋体"/>
              <w:spacing w:val="11"/>
              <w:szCs w:val="21"/>
            </w:rPr>
            <w:t xml:space="preserve">  </w:t>
          </w:r>
          <w:r>
            <w:rPr>
              <w:rFonts w:ascii="宋体" w:hAnsi="宋体" w:eastAsia="宋体" w:cs="宋体"/>
              <w:spacing w:val="-3"/>
              <w:szCs w:val="21"/>
            </w:rPr>
            <w:t>基础托换施工</w:t>
          </w:r>
          <w:r>
            <w:rPr>
              <w:rFonts w:ascii="宋体" w:hAnsi="宋体" w:eastAsia="宋体" w:cs="宋体"/>
              <w:spacing w:val="-36"/>
              <w:szCs w:val="21"/>
            </w:rPr>
            <w:t xml:space="preserve"> </w:t>
          </w:r>
          <w:r>
            <w:rPr>
              <w:rFonts w:ascii="宋体" w:hAnsi="宋体" w:eastAsia="宋体" w:cs="宋体"/>
              <w:szCs w:val="21"/>
            </w:rPr>
            <w:tab/>
          </w:r>
          <w:r>
            <w:fldChar w:fldCharType="begin"/>
          </w:r>
          <w:r>
            <w:instrText xml:space="preserve"> HYPERLINK \l "_bookmark69" </w:instrText>
          </w:r>
          <w:r>
            <w:fldChar w:fldCharType="separate"/>
          </w:r>
          <w:r>
            <w:rPr>
              <w:rFonts w:ascii="宋体" w:hAnsi="宋体" w:eastAsia="宋体" w:cs="宋体"/>
              <w:spacing w:val="14"/>
              <w:szCs w:val="21"/>
            </w:rPr>
            <w:t>76</w:t>
          </w:r>
          <w:r>
            <w:rPr>
              <w:rFonts w:ascii="宋体" w:hAnsi="宋体" w:eastAsia="宋体" w:cs="宋体"/>
              <w:spacing w:val="14"/>
              <w:szCs w:val="21"/>
            </w:rPr>
            <w:fldChar w:fldCharType="end"/>
          </w:r>
        </w:p>
        <w:p w14:paraId="0127D05D">
          <w:pPr>
            <w:tabs>
              <w:tab w:val="right" w:leader="dot" w:pos="5835"/>
            </w:tabs>
            <w:spacing w:before="69" w:line="219" w:lineRule="auto"/>
            <w:ind w:left="200"/>
            <w:rPr>
              <w:rFonts w:ascii="宋体" w:hAnsi="宋体" w:eastAsia="宋体" w:cs="宋体"/>
            </w:rPr>
          </w:pPr>
          <w:r>
            <w:rPr>
              <w:rFonts w:ascii="宋体" w:hAnsi="宋体" w:eastAsia="宋体" w:cs="宋体"/>
              <w:spacing w:val="-3"/>
              <w:szCs w:val="21"/>
            </w:rPr>
            <w:t>7.5</w:t>
          </w:r>
          <w:r>
            <w:rPr>
              <w:rFonts w:ascii="宋体" w:hAnsi="宋体" w:eastAsia="宋体" w:cs="宋体"/>
              <w:spacing w:val="9"/>
              <w:szCs w:val="21"/>
            </w:rPr>
            <w:t xml:space="preserve">  </w:t>
          </w:r>
          <w:r>
            <w:rPr>
              <w:rFonts w:ascii="宋体" w:hAnsi="宋体" w:eastAsia="宋体" w:cs="宋体"/>
              <w:spacing w:val="-3"/>
              <w:szCs w:val="21"/>
            </w:rPr>
            <w:t>地下水控制</w:t>
          </w:r>
          <w:r>
            <w:rPr>
              <w:rFonts w:ascii="宋体" w:hAnsi="宋体" w:eastAsia="宋体" w:cs="宋体"/>
              <w:spacing w:val="-35"/>
              <w:szCs w:val="21"/>
            </w:rPr>
            <w:t xml:space="preserve"> </w:t>
          </w:r>
          <w:r>
            <w:rPr>
              <w:rFonts w:ascii="宋体" w:hAnsi="宋体" w:eastAsia="宋体" w:cs="宋体"/>
              <w:szCs w:val="21"/>
            </w:rPr>
            <w:tab/>
          </w:r>
          <w:r>
            <w:fldChar w:fldCharType="begin"/>
          </w:r>
          <w:r>
            <w:instrText xml:space="preserve"> HYPERLINK \l "_bookmark70" </w:instrText>
          </w:r>
          <w:r>
            <w:fldChar w:fldCharType="separate"/>
          </w:r>
          <w:r>
            <w:rPr>
              <w:rFonts w:ascii="宋体" w:hAnsi="宋体" w:eastAsia="宋体" w:cs="宋体"/>
              <w:spacing w:val="14"/>
              <w:szCs w:val="21"/>
            </w:rPr>
            <w:t>78</w:t>
          </w:r>
          <w:r>
            <w:rPr>
              <w:rFonts w:ascii="宋体" w:hAnsi="宋体" w:eastAsia="宋体" w:cs="宋体"/>
              <w:spacing w:val="14"/>
              <w:szCs w:val="21"/>
            </w:rPr>
            <w:fldChar w:fldCharType="end"/>
          </w:r>
        </w:p>
        <w:p w14:paraId="6E8AB69D">
          <w:pPr>
            <w:tabs>
              <w:tab w:val="right" w:leader="dot" w:pos="5835"/>
            </w:tabs>
            <w:spacing w:before="71" w:line="220" w:lineRule="auto"/>
            <w:ind w:left="200"/>
            <w:rPr>
              <w:rFonts w:ascii="宋体" w:hAnsi="宋体" w:eastAsia="宋体" w:cs="宋体"/>
            </w:rPr>
          </w:pPr>
          <w:r>
            <w:rPr>
              <w:rFonts w:ascii="宋体" w:hAnsi="宋体" w:eastAsia="宋体" w:cs="宋体"/>
              <w:spacing w:val="-3"/>
              <w:szCs w:val="21"/>
            </w:rPr>
            <w:t>7.8</w:t>
          </w:r>
          <w:r>
            <w:rPr>
              <w:rFonts w:ascii="宋体" w:hAnsi="宋体" w:eastAsia="宋体" w:cs="宋体"/>
              <w:spacing w:val="15"/>
              <w:szCs w:val="21"/>
            </w:rPr>
            <w:t xml:space="preserve">  </w:t>
          </w:r>
          <w:r>
            <w:rPr>
              <w:rFonts w:ascii="宋体" w:hAnsi="宋体" w:eastAsia="宋体" w:cs="宋体"/>
              <w:spacing w:val="-3"/>
              <w:szCs w:val="21"/>
            </w:rPr>
            <w:t>主体结构施工</w:t>
          </w:r>
          <w:r>
            <w:rPr>
              <w:rFonts w:ascii="宋体" w:hAnsi="宋体" w:eastAsia="宋体" w:cs="宋体"/>
              <w:spacing w:val="-34"/>
              <w:szCs w:val="21"/>
            </w:rPr>
            <w:t xml:space="preserve"> </w:t>
          </w:r>
          <w:r>
            <w:rPr>
              <w:rFonts w:ascii="宋体" w:hAnsi="宋体" w:eastAsia="宋体" w:cs="宋体"/>
              <w:szCs w:val="21"/>
            </w:rPr>
            <w:tab/>
          </w:r>
          <w:r>
            <w:fldChar w:fldCharType="begin"/>
          </w:r>
          <w:r>
            <w:instrText xml:space="preserve"> HYPERLINK \l "_bookmark71" </w:instrText>
          </w:r>
          <w:r>
            <w:fldChar w:fldCharType="separate"/>
          </w:r>
          <w:r>
            <w:rPr>
              <w:rFonts w:ascii="宋体" w:hAnsi="宋体" w:eastAsia="宋体" w:cs="宋体"/>
              <w:spacing w:val="9"/>
              <w:szCs w:val="21"/>
            </w:rPr>
            <w:t>78</w:t>
          </w:r>
          <w:r>
            <w:rPr>
              <w:rFonts w:ascii="宋体" w:hAnsi="宋体" w:eastAsia="宋体" w:cs="宋体"/>
              <w:spacing w:val="9"/>
              <w:szCs w:val="21"/>
            </w:rPr>
            <w:fldChar w:fldCharType="end"/>
          </w:r>
        </w:p>
        <w:p w14:paraId="6C15F305">
          <w:pPr>
            <w:tabs>
              <w:tab w:val="right" w:leader="dot" w:pos="5840"/>
            </w:tabs>
            <w:spacing w:before="70" w:line="219" w:lineRule="auto"/>
            <w:rPr>
              <w:rFonts w:ascii="宋体" w:hAnsi="宋体" w:eastAsia="宋体" w:cs="宋体"/>
            </w:rPr>
          </w:pPr>
          <w:r>
            <w:rPr>
              <w:rFonts w:ascii="宋体" w:hAnsi="宋体" w:eastAsia="宋体" w:cs="宋体"/>
              <w:spacing w:val="3"/>
              <w:szCs w:val="21"/>
            </w:rPr>
            <w:t>8</w:t>
          </w:r>
          <w:r>
            <w:rPr>
              <w:rFonts w:ascii="宋体" w:hAnsi="宋体" w:eastAsia="宋体" w:cs="宋体"/>
              <w:spacing w:val="2"/>
              <w:szCs w:val="21"/>
            </w:rPr>
            <w:t xml:space="preserve">  </w:t>
          </w:r>
          <w:r>
            <w:rPr>
              <w:rFonts w:ascii="宋体" w:hAnsi="宋体" w:eastAsia="宋体" w:cs="宋体"/>
              <w:spacing w:val="3"/>
              <w:szCs w:val="21"/>
            </w:rPr>
            <w:t>检验与监测</w:t>
          </w:r>
          <w:r>
            <w:rPr>
              <w:rFonts w:ascii="宋体" w:hAnsi="宋体" w:eastAsia="宋体" w:cs="宋体"/>
              <w:spacing w:val="-53"/>
              <w:szCs w:val="21"/>
            </w:rPr>
            <w:t xml:space="preserve"> </w:t>
          </w:r>
          <w:r>
            <w:rPr>
              <w:rFonts w:ascii="宋体" w:hAnsi="宋体" w:eastAsia="宋体" w:cs="宋体"/>
              <w:szCs w:val="21"/>
            </w:rPr>
            <w:tab/>
          </w:r>
          <w:r>
            <w:rPr>
              <w:rFonts w:ascii="宋体" w:hAnsi="宋体" w:eastAsia="宋体" w:cs="宋体"/>
              <w:spacing w:val="-56"/>
              <w:szCs w:val="21"/>
            </w:rPr>
            <w:t xml:space="preserve"> </w:t>
          </w:r>
          <w:r>
            <w:fldChar w:fldCharType="begin"/>
          </w:r>
          <w:r>
            <w:instrText xml:space="preserve"> HYPERLINK \l "_bookmark72" </w:instrText>
          </w:r>
          <w:r>
            <w:fldChar w:fldCharType="separate"/>
          </w:r>
          <w:r>
            <w:rPr>
              <w:rFonts w:ascii="宋体" w:hAnsi="宋体" w:eastAsia="宋体" w:cs="宋体"/>
              <w:spacing w:val="-5"/>
              <w:szCs w:val="21"/>
            </w:rPr>
            <w:t>83</w:t>
          </w:r>
          <w:r>
            <w:rPr>
              <w:rFonts w:ascii="宋体" w:hAnsi="宋体" w:eastAsia="宋体" w:cs="宋体"/>
              <w:spacing w:val="-5"/>
              <w:szCs w:val="21"/>
            </w:rPr>
            <w:fldChar w:fldCharType="end"/>
          </w:r>
        </w:p>
      </w:sdtContent>
    </w:sdt>
    <w:sdt>
      <w:sdtPr>
        <w:rPr>
          <w:rFonts w:ascii="宋体" w:hAnsi="宋体" w:eastAsia="宋体" w:cs="宋体"/>
          <w:sz w:val="22"/>
        </w:rPr>
        <w:id w:val="7"/>
        <w:docPartObj>
          <w:docPartGallery w:val="Table of Contents"/>
          <w:docPartUnique/>
        </w:docPartObj>
      </w:sdtPr>
      <w:sdtEndPr>
        <w:rPr>
          <w:rFonts w:ascii="宋体" w:hAnsi="宋体" w:eastAsia="宋体" w:cs="宋体"/>
          <w:sz w:val="22"/>
        </w:rPr>
      </w:sdtEndPr>
      <w:sdtContent>
        <w:p w14:paraId="3A8AEC6F">
          <w:pPr>
            <w:tabs>
              <w:tab w:val="right" w:leader="dot" w:pos="5849"/>
            </w:tabs>
            <w:spacing w:before="87" w:line="220" w:lineRule="auto"/>
            <w:ind w:left="218"/>
            <w:rPr>
              <w:rFonts w:ascii="宋体" w:hAnsi="宋体" w:eastAsia="宋体" w:cs="宋体"/>
              <w:sz w:val="22"/>
            </w:rPr>
          </w:pPr>
          <w:r>
            <w:rPr>
              <w:rFonts w:ascii="宋体" w:hAnsi="宋体" w:eastAsia="宋体" w:cs="宋体"/>
              <w:spacing w:val="-4"/>
              <w:sz w:val="22"/>
            </w:rPr>
            <w:t>8.1</w:t>
          </w:r>
          <w:r>
            <w:rPr>
              <w:rFonts w:ascii="宋体" w:hAnsi="宋体" w:eastAsia="宋体" w:cs="宋体"/>
              <w:spacing w:val="84"/>
              <w:sz w:val="22"/>
            </w:rPr>
            <w:t xml:space="preserve"> </w:t>
          </w:r>
          <w:r>
            <w:rPr>
              <w:rFonts w:ascii="宋体" w:hAnsi="宋体" w:eastAsia="宋体" w:cs="宋体"/>
              <w:spacing w:val="-4"/>
              <w:sz w:val="22"/>
            </w:rPr>
            <w:t>一般规定</w:t>
          </w:r>
          <w:r>
            <w:rPr>
              <w:rFonts w:ascii="宋体" w:hAnsi="宋体" w:eastAsia="宋体" w:cs="宋体"/>
              <w:spacing w:val="-37"/>
              <w:sz w:val="22"/>
            </w:rPr>
            <w:t xml:space="preserve"> </w:t>
          </w:r>
          <w:r>
            <w:rPr>
              <w:rFonts w:ascii="宋体" w:hAnsi="宋体" w:eastAsia="宋体" w:cs="宋体"/>
              <w:sz w:val="22"/>
            </w:rPr>
            <w:tab/>
          </w:r>
          <w:r>
            <w:rPr>
              <w:rFonts w:ascii="宋体" w:hAnsi="宋体" w:eastAsia="宋体" w:cs="宋体"/>
              <w:spacing w:val="-53"/>
              <w:sz w:val="22"/>
            </w:rPr>
            <w:t xml:space="preserve"> </w:t>
          </w:r>
          <w:r>
            <w:fldChar w:fldCharType="begin"/>
          </w:r>
          <w:r>
            <w:instrText xml:space="preserve"> HYPERLINK \l "_bookmark73" </w:instrText>
          </w:r>
          <w:r>
            <w:fldChar w:fldCharType="separate"/>
          </w:r>
          <w:r>
            <w:rPr>
              <w:rFonts w:ascii="宋体" w:hAnsi="宋体" w:eastAsia="宋体" w:cs="宋体"/>
              <w:spacing w:val="-5"/>
              <w:sz w:val="22"/>
            </w:rPr>
            <w:t>83</w:t>
          </w:r>
          <w:r>
            <w:rPr>
              <w:rFonts w:ascii="宋体" w:hAnsi="宋体" w:eastAsia="宋体" w:cs="宋体"/>
              <w:spacing w:val="-5"/>
              <w:sz w:val="22"/>
            </w:rPr>
            <w:fldChar w:fldCharType="end"/>
          </w:r>
        </w:p>
        <w:p w14:paraId="6C74D822">
          <w:pPr>
            <w:tabs>
              <w:tab w:val="right" w:leader="dot" w:pos="5849"/>
            </w:tabs>
            <w:spacing w:before="47" w:line="219" w:lineRule="auto"/>
            <w:ind w:left="218"/>
            <w:rPr>
              <w:rFonts w:ascii="宋体" w:hAnsi="宋体" w:eastAsia="宋体" w:cs="宋体"/>
              <w:sz w:val="22"/>
            </w:rPr>
          </w:pPr>
          <w:r>
            <w:rPr>
              <w:rFonts w:ascii="宋体" w:hAnsi="宋体" w:eastAsia="宋体" w:cs="宋体"/>
              <w:spacing w:val="-6"/>
              <w:sz w:val="22"/>
            </w:rPr>
            <w:t>8.2</w:t>
          </w:r>
          <w:r>
            <w:rPr>
              <w:rFonts w:ascii="宋体" w:hAnsi="宋体" w:eastAsia="宋体" w:cs="宋体"/>
              <w:spacing w:val="102"/>
              <w:sz w:val="22"/>
            </w:rPr>
            <w:t xml:space="preserve"> </w:t>
          </w:r>
          <w:r>
            <w:rPr>
              <w:rFonts w:ascii="宋体" w:hAnsi="宋体" w:eastAsia="宋体" w:cs="宋体"/>
              <w:spacing w:val="-6"/>
              <w:sz w:val="22"/>
            </w:rPr>
            <w:t>检</w:t>
          </w:r>
          <w:r>
            <w:rPr>
              <w:rFonts w:ascii="宋体" w:hAnsi="宋体" w:eastAsia="宋体" w:cs="宋体"/>
              <w:spacing w:val="3"/>
              <w:sz w:val="22"/>
            </w:rPr>
            <w:t xml:space="preserve">  </w:t>
          </w:r>
          <w:r>
            <w:rPr>
              <w:rFonts w:ascii="宋体" w:hAnsi="宋体" w:eastAsia="宋体" w:cs="宋体"/>
              <w:spacing w:val="-6"/>
              <w:sz w:val="22"/>
            </w:rPr>
            <w:t>验</w:t>
          </w:r>
          <w:r>
            <w:rPr>
              <w:rFonts w:ascii="宋体" w:hAnsi="宋体" w:eastAsia="宋体" w:cs="宋体"/>
              <w:spacing w:val="-50"/>
              <w:sz w:val="22"/>
            </w:rPr>
            <w:t xml:space="preserve"> </w:t>
          </w:r>
          <w:r>
            <w:rPr>
              <w:rFonts w:ascii="宋体" w:hAnsi="宋体" w:eastAsia="宋体" w:cs="宋体"/>
              <w:sz w:val="22"/>
            </w:rPr>
            <w:tab/>
          </w:r>
          <w:r>
            <w:rPr>
              <w:rFonts w:ascii="宋体" w:hAnsi="宋体" w:eastAsia="宋体" w:cs="宋体"/>
              <w:spacing w:val="-63"/>
              <w:sz w:val="22"/>
            </w:rPr>
            <w:t xml:space="preserve"> </w:t>
          </w:r>
          <w:r>
            <w:fldChar w:fldCharType="begin"/>
          </w:r>
          <w:r>
            <w:instrText xml:space="preserve"> HYPERLINK \l "_bookmark74" </w:instrText>
          </w:r>
          <w:r>
            <w:fldChar w:fldCharType="separate"/>
          </w:r>
          <w:r>
            <w:rPr>
              <w:rFonts w:ascii="宋体" w:hAnsi="宋体" w:eastAsia="宋体" w:cs="宋体"/>
              <w:spacing w:val="-5"/>
              <w:sz w:val="22"/>
            </w:rPr>
            <w:t>83</w:t>
          </w:r>
          <w:r>
            <w:rPr>
              <w:rFonts w:ascii="宋体" w:hAnsi="宋体" w:eastAsia="宋体" w:cs="宋体"/>
              <w:spacing w:val="-5"/>
              <w:sz w:val="22"/>
            </w:rPr>
            <w:fldChar w:fldCharType="end"/>
          </w:r>
        </w:p>
        <w:p w14:paraId="7C8041ED">
          <w:pPr>
            <w:tabs>
              <w:tab w:val="right" w:leader="dot" w:pos="5849"/>
            </w:tabs>
            <w:spacing w:before="50" w:line="221" w:lineRule="auto"/>
            <w:ind w:left="218"/>
            <w:rPr>
              <w:rFonts w:ascii="宋体" w:hAnsi="宋体" w:eastAsia="宋体" w:cs="宋体"/>
              <w:sz w:val="22"/>
            </w:rPr>
          </w:pPr>
          <w:r>
            <w:rPr>
              <w:rFonts w:ascii="宋体" w:hAnsi="宋体" w:eastAsia="宋体" w:cs="宋体"/>
              <w:spacing w:val="-6"/>
              <w:sz w:val="22"/>
            </w:rPr>
            <w:t>8.3</w:t>
          </w:r>
          <w:r>
            <w:rPr>
              <w:rFonts w:ascii="宋体" w:hAnsi="宋体" w:eastAsia="宋体" w:cs="宋体"/>
              <w:spacing w:val="100"/>
              <w:sz w:val="22"/>
            </w:rPr>
            <w:t xml:space="preserve"> </w:t>
          </w:r>
          <w:r>
            <w:rPr>
              <w:rFonts w:ascii="宋体" w:hAnsi="宋体" w:eastAsia="宋体" w:cs="宋体"/>
              <w:spacing w:val="-6"/>
              <w:sz w:val="22"/>
            </w:rPr>
            <w:t>监</w:t>
          </w:r>
          <w:r>
            <w:rPr>
              <w:rFonts w:ascii="宋体" w:hAnsi="宋体" w:eastAsia="宋体" w:cs="宋体"/>
              <w:spacing w:val="3"/>
              <w:sz w:val="22"/>
            </w:rPr>
            <w:t xml:space="preserve">  </w:t>
          </w:r>
          <w:r>
            <w:rPr>
              <w:rFonts w:ascii="宋体" w:hAnsi="宋体" w:eastAsia="宋体" w:cs="宋体"/>
              <w:spacing w:val="-6"/>
              <w:sz w:val="22"/>
            </w:rPr>
            <w:t>测</w:t>
          </w:r>
          <w:r>
            <w:rPr>
              <w:rFonts w:ascii="宋体" w:hAnsi="宋体" w:eastAsia="宋体" w:cs="宋体"/>
              <w:spacing w:val="-58"/>
              <w:sz w:val="22"/>
            </w:rPr>
            <w:t xml:space="preserve"> </w:t>
          </w:r>
          <w:r>
            <w:rPr>
              <w:rFonts w:ascii="宋体" w:hAnsi="宋体" w:eastAsia="宋体" w:cs="宋体"/>
              <w:sz w:val="22"/>
            </w:rPr>
            <w:tab/>
          </w:r>
          <w:r>
            <w:fldChar w:fldCharType="begin"/>
          </w:r>
          <w:r>
            <w:instrText xml:space="preserve"> HYPERLINK \l "_bookmark75" </w:instrText>
          </w:r>
          <w:r>
            <w:fldChar w:fldCharType="separate"/>
          </w:r>
          <w:r>
            <w:rPr>
              <w:rFonts w:ascii="宋体" w:hAnsi="宋体" w:eastAsia="宋体" w:cs="宋体"/>
              <w:spacing w:val="11"/>
              <w:sz w:val="22"/>
            </w:rPr>
            <w:t>84</w:t>
          </w:r>
          <w:r>
            <w:rPr>
              <w:rFonts w:ascii="宋体" w:hAnsi="宋体" w:eastAsia="宋体" w:cs="宋体"/>
              <w:spacing w:val="11"/>
              <w:sz w:val="22"/>
            </w:rPr>
            <w:fldChar w:fldCharType="end"/>
          </w:r>
        </w:p>
      </w:sdtContent>
    </w:sdt>
    <w:p w14:paraId="7896903C">
      <w:pPr>
        <w:widowControl/>
        <w:jc w:val="left"/>
        <w:rPr>
          <w:rFonts w:ascii="宋体" w:hAnsi="宋体"/>
          <w:szCs w:val="21"/>
        </w:rPr>
      </w:pPr>
    </w:p>
    <w:sectPr>
      <w:headerReference r:id="rId5" w:type="default"/>
      <w:footerReference r:id="rId6" w:type="default"/>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roman"/>
    <w:pitch w:val="default"/>
    <w:sig w:usb0="00000000" w:usb1="00000000"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ABCEA">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2105" cy="139700"/>
              <wp:effectExtent l="0" t="0" r="0" b="0"/>
              <wp:wrapNone/>
              <wp:docPr id="1" name="文本框144"/>
              <wp:cNvGraphicFramePr/>
              <a:graphic xmlns:a="http://schemas.openxmlformats.org/drawingml/2006/main">
                <a:graphicData uri="http://schemas.microsoft.com/office/word/2010/wordprocessingShape">
                  <wps:wsp>
                    <wps:cNvSpPr txBox="1"/>
                    <wps:spPr>
                      <a:xfrm>
                        <a:off x="0" y="0"/>
                        <a:ext cx="332105" cy="139700"/>
                      </a:xfrm>
                      <a:prstGeom prst="rect">
                        <a:avLst/>
                      </a:prstGeom>
                      <a:noFill/>
                      <a:ln w="9525">
                        <a:noFill/>
                      </a:ln>
                    </wps:spPr>
                    <wps:txbx>
                      <w:txbxContent>
                        <w:p w14:paraId="31DC7A17">
                          <w:pPr>
                            <w:snapToGrid w:val="0"/>
                            <w:ind w:firstLine="360"/>
                            <w:rPr>
                              <w:sz w:val="18"/>
                            </w:rPr>
                          </w:pPr>
                        </w:p>
                      </w:txbxContent>
                    </wps:txbx>
                    <wps:bodyPr wrap="none" lIns="0" tIns="0" rIns="0" bIns="0">
                      <a:spAutoFit/>
                    </wps:bodyPr>
                  </wps:wsp>
                </a:graphicData>
              </a:graphic>
            </wp:anchor>
          </w:drawing>
        </mc:Choice>
        <mc:Fallback>
          <w:pict>
            <v:shape id="文本框144" o:spid="_x0000_s1026" o:spt="202" type="#_x0000_t202" style="position:absolute;left:0pt;margin-top:0pt;height:11pt;width:26.15pt;mso-position-horizontal:center;mso-position-horizontal-relative:margin;mso-wrap-style:none;z-index:251659264;mso-width-relative:page;mso-height-relative:page;" filled="f" stroked="f" coordsize="21600,21600" o:gfxdata="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FXjxN0QAAAAMBAAAPAAAAAAAAAAEAIAAAACIAAABkcnMv&#10;ZG93bnJldi54bWxQSwECFAAUAAAACACHTuJAJqV1T9EBAACVAwAADgAAAAAAAAABACAAAAAgAQAA&#10;ZHJzL2Uyb0RvYy54bWxQSwUGAAAAAAYABgBZAQAAYwUAAAAA&#10;">
              <v:fill on="f" focussize="0,0"/>
              <v:stroke on="f"/>
              <v:imagedata o:title=""/>
              <o:lock v:ext="edit" aspectratio="f"/>
              <v:textbox inset="0mm,0mm,0mm,0mm" style="mso-fit-shape-to-text:t;">
                <w:txbxContent>
                  <w:p w14:paraId="31DC7A17">
                    <w:pPr>
                      <w:snapToGrid w:val="0"/>
                      <w:ind w:firstLine="36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06128">
    <w:pPr>
      <w:pStyle w:val="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32105" cy="139700"/>
              <wp:effectExtent l="0" t="0" r="0" b="0"/>
              <wp:wrapNone/>
              <wp:docPr id="3" name="文本框144"/>
              <wp:cNvGraphicFramePr/>
              <a:graphic xmlns:a="http://schemas.openxmlformats.org/drawingml/2006/main">
                <a:graphicData uri="http://schemas.microsoft.com/office/word/2010/wordprocessingShape">
                  <wps:wsp>
                    <wps:cNvSpPr txBox="1"/>
                    <wps:spPr>
                      <a:xfrm>
                        <a:off x="0" y="0"/>
                        <a:ext cx="332105" cy="139700"/>
                      </a:xfrm>
                      <a:prstGeom prst="rect">
                        <a:avLst/>
                      </a:prstGeom>
                      <a:noFill/>
                      <a:ln w="9525">
                        <a:noFill/>
                      </a:ln>
                    </wps:spPr>
                    <wps:txbx>
                      <w:txbxContent>
                        <w:p w14:paraId="0077D305">
                          <w:pPr>
                            <w:snapToGrid w:val="0"/>
                            <w:ind w:firstLine="360"/>
                            <w:rPr>
                              <w:sz w:val="18"/>
                            </w:rPr>
                          </w:pPr>
                        </w:p>
                      </w:txbxContent>
                    </wps:txbx>
                    <wps:bodyPr wrap="none" lIns="0" tIns="0" rIns="0" bIns="0">
                      <a:spAutoFit/>
                    </wps:bodyPr>
                  </wps:wsp>
                </a:graphicData>
              </a:graphic>
            </wp:anchor>
          </w:drawing>
        </mc:Choice>
        <mc:Fallback>
          <w:pict>
            <v:shape id="文本框144" o:spid="_x0000_s1026" o:spt="202" type="#_x0000_t202" style="position:absolute;left:0pt;margin-top:0pt;height:11pt;width:26.15pt;mso-position-horizontal:center;mso-position-horizontal-relative:margin;mso-wrap-style:none;z-index:251660288;mso-width-relative:page;mso-height-relative:page;" filled="f" stroked="f" coordsize="21600,21600" o:gfxdata="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FXjxN0QAAAAMBAAAPAAAAAAAAAAEAIAAAACIAAABkcnMv&#10;ZG93bnJldi54bWxQSwECFAAUAAAACACHTuJAFQNS/tEBAACVAwAADgAAAAAAAAABACAAAAAgAQAA&#10;ZHJzL2Uyb0RvYy54bWxQSwUGAAAAAAYABgBZAQAAYwUAAAAA&#10;">
              <v:fill on="f" focussize="0,0"/>
              <v:stroke on="f"/>
              <v:imagedata o:title=""/>
              <o:lock v:ext="edit" aspectratio="f"/>
              <v:textbox inset="0mm,0mm,0mm,0mm" style="mso-fit-shape-to-text:t;">
                <w:txbxContent>
                  <w:p w14:paraId="0077D305">
                    <w:pPr>
                      <w:snapToGrid w:val="0"/>
                      <w:ind w:firstLine="36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D4C4E">
    <w:pPr>
      <w:pStyle w:val="6"/>
      <w:framePr w:wrap="around" w:vAnchor="text" w:hAnchor="margin" w:xAlign="center" w:y="1"/>
      <w:ind w:firstLine="420"/>
      <w:rPr>
        <w:rStyle w:val="14"/>
      </w:rPr>
    </w:pPr>
    <w:r>
      <w:fldChar w:fldCharType="begin"/>
    </w:r>
    <w:r>
      <w:rPr>
        <w:rStyle w:val="14"/>
      </w:rPr>
      <w:instrText xml:space="preserve">PAGE  </w:instrText>
    </w:r>
    <w:r>
      <w:fldChar w:fldCharType="separate"/>
    </w:r>
    <w:r>
      <w:rPr>
        <w:rStyle w:val="14"/>
      </w:rPr>
      <w:t>42</w:t>
    </w:r>
    <w:r>
      <w:fldChar w:fldCharType="end"/>
    </w:r>
  </w:p>
  <w:p w14:paraId="180E48EA">
    <w:pPr>
      <w:pStyle w:val="6"/>
      <w:ind w:firstLine="420"/>
    </w:pPr>
  </w:p>
  <w:p w14:paraId="7C628BE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539CC">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1567A">
    <w:pPr>
      <w:pStyle w:val="7"/>
      <w:pBdr>
        <w:bottom w:val="none" w:color="auto" w:sz="0" w:space="0"/>
      </w:pBdr>
      <w:ind w:firstLine="360"/>
    </w:pPr>
  </w:p>
  <w:p w14:paraId="07E4DB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251AC"/>
    <w:multiLevelType w:val="multilevel"/>
    <w:tmpl w:val="1A1251AC"/>
    <w:lvl w:ilvl="0" w:tentative="0">
      <w:start w:val="3"/>
      <w:numFmt w:val="decimal"/>
      <w:lvlText w:val="%1"/>
      <w:lvlJc w:val="left"/>
      <w:pPr>
        <w:ind w:left="818" w:hanging="36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60520D"/>
    <w:multiLevelType w:val="multilevel"/>
    <w:tmpl w:val="6560520D"/>
    <w:lvl w:ilvl="0" w:tentative="0">
      <w:start w:val="3"/>
      <w:numFmt w:val="decimal"/>
      <w:lvlText w:val="%1"/>
      <w:lvlJc w:val="left"/>
      <w:pPr>
        <w:ind w:left="360" w:hanging="360"/>
      </w:pPr>
      <w:rPr>
        <w:rFonts w:hint="default"/>
      </w:rPr>
    </w:lvl>
    <w:lvl w:ilvl="1" w:tentative="0">
      <w:start w:val="2"/>
      <w:numFmt w:val="decimal"/>
      <w:isLgl/>
      <w:lvlText w:val="%1.%2"/>
      <w:lvlJc w:val="left"/>
      <w:pPr>
        <w:ind w:left="720" w:hanging="720"/>
      </w:pPr>
      <w:rPr>
        <w:rFonts w:hint="default"/>
      </w:rPr>
    </w:lvl>
    <w:lvl w:ilvl="2" w:tentative="0">
      <w:start w:val="5"/>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2">
    <w:nsid w:val="67B54CE2"/>
    <w:multiLevelType w:val="multilevel"/>
    <w:tmpl w:val="67B54CE2"/>
    <w:lvl w:ilvl="0" w:tentative="0">
      <w:start w:val="1"/>
      <w:numFmt w:val="decimal"/>
      <w:lvlText w:val="%1"/>
      <w:lvlJc w:val="left"/>
      <w:pPr>
        <w:ind w:left="360" w:hanging="360"/>
      </w:pPr>
      <w:rPr>
        <w:rFonts w:hint="default" w:ascii="Times New Roman" w:hAnsi="Times New Roman" w:eastAsia="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mZWRiZWNiYTg0MDQ0MmIyYjI3Y2YzZjE4ZDU1ZDMifQ=="/>
  </w:docVars>
  <w:rsids>
    <w:rsidRoot w:val="00DC39C7"/>
    <w:rsid w:val="000029ED"/>
    <w:rsid w:val="00002F44"/>
    <w:rsid w:val="00004731"/>
    <w:rsid w:val="00004D3B"/>
    <w:rsid w:val="00004EB8"/>
    <w:rsid w:val="00011494"/>
    <w:rsid w:val="00012CA0"/>
    <w:rsid w:val="0001444D"/>
    <w:rsid w:val="000151F0"/>
    <w:rsid w:val="00017677"/>
    <w:rsid w:val="000209FD"/>
    <w:rsid w:val="00020EC1"/>
    <w:rsid w:val="00022AD6"/>
    <w:rsid w:val="00026BD1"/>
    <w:rsid w:val="00027974"/>
    <w:rsid w:val="000305D4"/>
    <w:rsid w:val="00030D2A"/>
    <w:rsid w:val="000322BB"/>
    <w:rsid w:val="000413DE"/>
    <w:rsid w:val="000415DE"/>
    <w:rsid w:val="0005188F"/>
    <w:rsid w:val="000531AA"/>
    <w:rsid w:val="00054FB2"/>
    <w:rsid w:val="000567C7"/>
    <w:rsid w:val="000742D4"/>
    <w:rsid w:val="00075247"/>
    <w:rsid w:val="00080FD4"/>
    <w:rsid w:val="00081230"/>
    <w:rsid w:val="0008164F"/>
    <w:rsid w:val="00081EF4"/>
    <w:rsid w:val="00083933"/>
    <w:rsid w:val="00083B00"/>
    <w:rsid w:val="00085BDF"/>
    <w:rsid w:val="00085CDC"/>
    <w:rsid w:val="00091099"/>
    <w:rsid w:val="0009303D"/>
    <w:rsid w:val="00095601"/>
    <w:rsid w:val="00096945"/>
    <w:rsid w:val="00096AD4"/>
    <w:rsid w:val="00097375"/>
    <w:rsid w:val="00097B93"/>
    <w:rsid w:val="000A136B"/>
    <w:rsid w:val="000A24CF"/>
    <w:rsid w:val="000A355B"/>
    <w:rsid w:val="000B103F"/>
    <w:rsid w:val="000B1473"/>
    <w:rsid w:val="000B23E8"/>
    <w:rsid w:val="000B50FB"/>
    <w:rsid w:val="000B516D"/>
    <w:rsid w:val="000C0109"/>
    <w:rsid w:val="000C0769"/>
    <w:rsid w:val="000C1210"/>
    <w:rsid w:val="000C36EA"/>
    <w:rsid w:val="000C66DE"/>
    <w:rsid w:val="000C6FFF"/>
    <w:rsid w:val="000C775B"/>
    <w:rsid w:val="000D4F4E"/>
    <w:rsid w:val="000E166A"/>
    <w:rsid w:val="000E22FA"/>
    <w:rsid w:val="000E4262"/>
    <w:rsid w:val="000E4920"/>
    <w:rsid w:val="000E54C7"/>
    <w:rsid w:val="000E653B"/>
    <w:rsid w:val="000E7724"/>
    <w:rsid w:val="000F55C0"/>
    <w:rsid w:val="000F7AFB"/>
    <w:rsid w:val="000F7BF8"/>
    <w:rsid w:val="00101D5D"/>
    <w:rsid w:val="00110B99"/>
    <w:rsid w:val="00110C57"/>
    <w:rsid w:val="001119E4"/>
    <w:rsid w:val="00111C2D"/>
    <w:rsid w:val="00112597"/>
    <w:rsid w:val="00115CD8"/>
    <w:rsid w:val="0011689F"/>
    <w:rsid w:val="00117776"/>
    <w:rsid w:val="001245CC"/>
    <w:rsid w:val="00125922"/>
    <w:rsid w:val="00125D24"/>
    <w:rsid w:val="001307BF"/>
    <w:rsid w:val="00133667"/>
    <w:rsid w:val="00134BC1"/>
    <w:rsid w:val="0013769C"/>
    <w:rsid w:val="00140212"/>
    <w:rsid w:val="001446D9"/>
    <w:rsid w:val="00144A73"/>
    <w:rsid w:val="0014651B"/>
    <w:rsid w:val="001662D9"/>
    <w:rsid w:val="00167223"/>
    <w:rsid w:val="00170D01"/>
    <w:rsid w:val="00170EA9"/>
    <w:rsid w:val="00171CC2"/>
    <w:rsid w:val="0017284F"/>
    <w:rsid w:val="0017463F"/>
    <w:rsid w:val="00175636"/>
    <w:rsid w:val="0017643D"/>
    <w:rsid w:val="00180C4A"/>
    <w:rsid w:val="00183826"/>
    <w:rsid w:val="001856EC"/>
    <w:rsid w:val="0018759E"/>
    <w:rsid w:val="00190696"/>
    <w:rsid w:val="00191AFD"/>
    <w:rsid w:val="00192491"/>
    <w:rsid w:val="00193F4A"/>
    <w:rsid w:val="001943A8"/>
    <w:rsid w:val="0019679C"/>
    <w:rsid w:val="001974FF"/>
    <w:rsid w:val="001A0E14"/>
    <w:rsid w:val="001A19D3"/>
    <w:rsid w:val="001A2522"/>
    <w:rsid w:val="001A384C"/>
    <w:rsid w:val="001A3CEC"/>
    <w:rsid w:val="001A473D"/>
    <w:rsid w:val="001A4D68"/>
    <w:rsid w:val="001A6218"/>
    <w:rsid w:val="001A7F00"/>
    <w:rsid w:val="001B03AE"/>
    <w:rsid w:val="001B42F9"/>
    <w:rsid w:val="001B4F55"/>
    <w:rsid w:val="001B6FAC"/>
    <w:rsid w:val="001B7E46"/>
    <w:rsid w:val="001C2D27"/>
    <w:rsid w:val="001C2F08"/>
    <w:rsid w:val="001C3586"/>
    <w:rsid w:val="001C4561"/>
    <w:rsid w:val="001C4576"/>
    <w:rsid w:val="001C4BA3"/>
    <w:rsid w:val="001C546E"/>
    <w:rsid w:val="001E0B1E"/>
    <w:rsid w:val="001E22B9"/>
    <w:rsid w:val="001E261F"/>
    <w:rsid w:val="001E458B"/>
    <w:rsid w:val="001E59EC"/>
    <w:rsid w:val="001F39D6"/>
    <w:rsid w:val="001F5131"/>
    <w:rsid w:val="001F64B9"/>
    <w:rsid w:val="001F7B3D"/>
    <w:rsid w:val="00200C55"/>
    <w:rsid w:val="00201A6F"/>
    <w:rsid w:val="0020641A"/>
    <w:rsid w:val="00210CCE"/>
    <w:rsid w:val="00210D97"/>
    <w:rsid w:val="002111FA"/>
    <w:rsid w:val="00214A18"/>
    <w:rsid w:val="002156D7"/>
    <w:rsid w:val="00215C94"/>
    <w:rsid w:val="00217A8D"/>
    <w:rsid w:val="002252F7"/>
    <w:rsid w:val="0022730A"/>
    <w:rsid w:val="00227EAF"/>
    <w:rsid w:val="00230893"/>
    <w:rsid w:val="00231C6F"/>
    <w:rsid w:val="002338E5"/>
    <w:rsid w:val="00233A7A"/>
    <w:rsid w:val="00234766"/>
    <w:rsid w:val="00235AA0"/>
    <w:rsid w:val="002404D8"/>
    <w:rsid w:val="0024220D"/>
    <w:rsid w:val="00251195"/>
    <w:rsid w:val="002513E0"/>
    <w:rsid w:val="0025205E"/>
    <w:rsid w:val="00253C46"/>
    <w:rsid w:val="0025562C"/>
    <w:rsid w:val="00256105"/>
    <w:rsid w:val="00256BD7"/>
    <w:rsid w:val="00256D0C"/>
    <w:rsid w:val="00257E15"/>
    <w:rsid w:val="00260691"/>
    <w:rsid w:val="00264085"/>
    <w:rsid w:val="00264228"/>
    <w:rsid w:val="002653F2"/>
    <w:rsid w:val="00265B15"/>
    <w:rsid w:val="002663E4"/>
    <w:rsid w:val="00272E8A"/>
    <w:rsid w:val="002749E6"/>
    <w:rsid w:val="002818A7"/>
    <w:rsid w:val="00281D62"/>
    <w:rsid w:val="00284510"/>
    <w:rsid w:val="00284E36"/>
    <w:rsid w:val="00290BF8"/>
    <w:rsid w:val="002914EA"/>
    <w:rsid w:val="00294061"/>
    <w:rsid w:val="00297A18"/>
    <w:rsid w:val="002A238D"/>
    <w:rsid w:val="002A3139"/>
    <w:rsid w:val="002A5A4A"/>
    <w:rsid w:val="002A7E43"/>
    <w:rsid w:val="002B10C8"/>
    <w:rsid w:val="002B1407"/>
    <w:rsid w:val="002B3D38"/>
    <w:rsid w:val="002C045D"/>
    <w:rsid w:val="002C2ABC"/>
    <w:rsid w:val="002C4561"/>
    <w:rsid w:val="002C5E4F"/>
    <w:rsid w:val="002C61F4"/>
    <w:rsid w:val="002D3712"/>
    <w:rsid w:val="002D6090"/>
    <w:rsid w:val="002D6354"/>
    <w:rsid w:val="002D709B"/>
    <w:rsid w:val="002E0549"/>
    <w:rsid w:val="002E0F62"/>
    <w:rsid w:val="002E40E4"/>
    <w:rsid w:val="002E5329"/>
    <w:rsid w:val="002E65A1"/>
    <w:rsid w:val="002F1881"/>
    <w:rsid w:val="002F1C03"/>
    <w:rsid w:val="002F414E"/>
    <w:rsid w:val="002F4BED"/>
    <w:rsid w:val="002F50EA"/>
    <w:rsid w:val="002F6601"/>
    <w:rsid w:val="002F76B1"/>
    <w:rsid w:val="002F7E60"/>
    <w:rsid w:val="0030146C"/>
    <w:rsid w:val="00304A55"/>
    <w:rsid w:val="00304FC1"/>
    <w:rsid w:val="00305B16"/>
    <w:rsid w:val="00307BFA"/>
    <w:rsid w:val="003110AC"/>
    <w:rsid w:val="003129CF"/>
    <w:rsid w:val="00312DE4"/>
    <w:rsid w:val="0031488F"/>
    <w:rsid w:val="00321A08"/>
    <w:rsid w:val="00321B1C"/>
    <w:rsid w:val="003222E1"/>
    <w:rsid w:val="003239D4"/>
    <w:rsid w:val="003245B1"/>
    <w:rsid w:val="00325A19"/>
    <w:rsid w:val="003277DD"/>
    <w:rsid w:val="003323A7"/>
    <w:rsid w:val="0033281D"/>
    <w:rsid w:val="003342FE"/>
    <w:rsid w:val="00335D47"/>
    <w:rsid w:val="00342EBD"/>
    <w:rsid w:val="00343897"/>
    <w:rsid w:val="00345547"/>
    <w:rsid w:val="00345961"/>
    <w:rsid w:val="00346D15"/>
    <w:rsid w:val="00347C3B"/>
    <w:rsid w:val="00351957"/>
    <w:rsid w:val="00354174"/>
    <w:rsid w:val="00357D19"/>
    <w:rsid w:val="00360E04"/>
    <w:rsid w:val="003620C6"/>
    <w:rsid w:val="003658B0"/>
    <w:rsid w:val="0037272C"/>
    <w:rsid w:val="003744F0"/>
    <w:rsid w:val="003755B7"/>
    <w:rsid w:val="00380EF0"/>
    <w:rsid w:val="0038200F"/>
    <w:rsid w:val="00382E3E"/>
    <w:rsid w:val="00383C74"/>
    <w:rsid w:val="003852FE"/>
    <w:rsid w:val="00385EF1"/>
    <w:rsid w:val="003866BC"/>
    <w:rsid w:val="00387E46"/>
    <w:rsid w:val="0039192C"/>
    <w:rsid w:val="003929D8"/>
    <w:rsid w:val="00395FBD"/>
    <w:rsid w:val="003A0A19"/>
    <w:rsid w:val="003A21C7"/>
    <w:rsid w:val="003A28C6"/>
    <w:rsid w:val="003A4BB1"/>
    <w:rsid w:val="003A7316"/>
    <w:rsid w:val="003B0E19"/>
    <w:rsid w:val="003B15CE"/>
    <w:rsid w:val="003B2C21"/>
    <w:rsid w:val="003B4E2E"/>
    <w:rsid w:val="003C09F3"/>
    <w:rsid w:val="003C1EBD"/>
    <w:rsid w:val="003C35FE"/>
    <w:rsid w:val="003C4E36"/>
    <w:rsid w:val="003C57FC"/>
    <w:rsid w:val="003C5B8F"/>
    <w:rsid w:val="003C7BD2"/>
    <w:rsid w:val="003D1181"/>
    <w:rsid w:val="003D1CE7"/>
    <w:rsid w:val="003D31B0"/>
    <w:rsid w:val="003D6727"/>
    <w:rsid w:val="003E0F06"/>
    <w:rsid w:val="003E5899"/>
    <w:rsid w:val="003E6533"/>
    <w:rsid w:val="003E7AF1"/>
    <w:rsid w:val="003E7F50"/>
    <w:rsid w:val="003F3440"/>
    <w:rsid w:val="003F5EE6"/>
    <w:rsid w:val="004029EC"/>
    <w:rsid w:val="00403C29"/>
    <w:rsid w:val="00410E28"/>
    <w:rsid w:val="004114FD"/>
    <w:rsid w:val="00411897"/>
    <w:rsid w:val="00411D4B"/>
    <w:rsid w:val="00412C16"/>
    <w:rsid w:val="00412FBA"/>
    <w:rsid w:val="004159FF"/>
    <w:rsid w:val="00417442"/>
    <w:rsid w:val="0041751F"/>
    <w:rsid w:val="004203C3"/>
    <w:rsid w:val="00421ADD"/>
    <w:rsid w:val="00423567"/>
    <w:rsid w:val="00424E69"/>
    <w:rsid w:val="00426A8D"/>
    <w:rsid w:val="00427092"/>
    <w:rsid w:val="004279DB"/>
    <w:rsid w:val="004307DA"/>
    <w:rsid w:val="004311DA"/>
    <w:rsid w:val="004327F0"/>
    <w:rsid w:val="00432EE8"/>
    <w:rsid w:val="00433836"/>
    <w:rsid w:val="00433C63"/>
    <w:rsid w:val="00436846"/>
    <w:rsid w:val="00436B49"/>
    <w:rsid w:val="004439AB"/>
    <w:rsid w:val="00444B6F"/>
    <w:rsid w:val="00445406"/>
    <w:rsid w:val="00445944"/>
    <w:rsid w:val="00447E3D"/>
    <w:rsid w:val="0045092D"/>
    <w:rsid w:val="0045214F"/>
    <w:rsid w:val="00452D4D"/>
    <w:rsid w:val="00452D79"/>
    <w:rsid w:val="00456701"/>
    <w:rsid w:val="004575AE"/>
    <w:rsid w:val="00461F1F"/>
    <w:rsid w:val="004627E6"/>
    <w:rsid w:val="00462FAB"/>
    <w:rsid w:val="0046460E"/>
    <w:rsid w:val="00466B9D"/>
    <w:rsid w:val="00467526"/>
    <w:rsid w:val="00472FF3"/>
    <w:rsid w:val="004736DF"/>
    <w:rsid w:val="00474033"/>
    <w:rsid w:val="004749A7"/>
    <w:rsid w:val="0048272B"/>
    <w:rsid w:val="00483778"/>
    <w:rsid w:val="004839ED"/>
    <w:rsid w:val="00485325"/>
    <w:rsid w:val="00487150"/>
    <w:rsid w:val="0048715C"/>
    <w:rsid w:val="004903DB"/>
    <w:rsid w:val="004918D9"/>
    <w:rsid w:val="00492125"/>
    <w:rsid w:val="00492AB3"/>
    <w:rsid w:val="004948A9"/>
    <w:rsid w:val="00497ADD"/>
    <w:rsid w:val="00497B69"/>
    <w:rsid w:val="004A59CA"/>
    <w:rsid w:val="004B260E"/>
    <w:rsid w:val="004B2F9B"/>
    <w:rsid w:val="004B51DE"/>
    <w:rsid w:val="004C0D15"/>
    <w:rsid w:val="004D175C"/>
    <w:rsid w:val="004D1E89"/>
    <w:rsid w:val="004D231E"/>
    <w:rsid w:val="004D7E1A"/>
    <w:rsid w:val="004E11BE"/>
    <w:rsid w:val="004E3375"/>
    <w:rsid w:val="004E3D74"/>
    <w:rsid w:val="004E4541"/>
    <w:rsid w:val="004E6F01"/>
    <w:rsid w:val="004E7E63"/>
    <w:rsid w:val="004F0157"/>
    <w:rsid w:val="004F34CF"/>
    <w:rsid w:val="004F4A46"/>
    <w:rsid w:val="004F5CF6"/>
    <w:rsid w:val="004F7B14"/>
    <w:rsid w:val="005022FD"/>
    <w:rsid w:val="00504721"/>
    <w:rsid w:val="00506DD9"/>
    <w:rsid w:val="00510AC6"/>
    <w:rsid w:val="00510F2D"/>
    <w:rsid w:val="00512DA5"/>
    <w:rsid w:val="00516044"/>
    <w:rsid w:val="00516493"/>
    <w:rsid w:val="00516EC1"/>
    <w:rsid w:val="00522C32"/>
    <w:rsid w:val="00522E7F"/>
    <w:rsid w:val="00525142"/>
    <w:rsid w:val="00526568"/>
    <w:rsid w:val="00530967"/>
    <w:rsid w:val="005316ED"/>
    <w:rsid w:val="00533FC9"/>
    <w:rsid w:val="00536359"/>
    <w:rsid w:val="00537F3B"/>
    <w:rsid w:val="00542170"/>
    <w:rsid w:val="00546ACD"/>
    <w:rsid w:val="005574F3"/>
    <w:rsid w:val="0056038B"/>
    <w:rsid w:val="005639E8"/>
    <w:rsid w:val="00570009"/>
    <w:rsid w:val="00570911"/>
    <w:rsid w:val="00573B39"/>
    <w:rsid w:val="00575F60"/>
    <w:rsid w:val="00577AEC"/>
    <w:rsid w:val="00580710"/>
    <w:rsid w:val="00581097"/>
    <w:rsid w:val="00587C62"/>
    <w:rsid w:val="005911A5"/>
    <w:rsid w:val="00592042"/>
    <w:rsid w:val="00592ACC"/>
    <w:rsid w:val="0059363C"/>
    <w:rsid w:val="005962F1"/>
    <w:rsid w:val="0059745E"/>
    <w:rsid w:val="005A0C3A"/>
    <w:rsid w:val="005A4A08"/>
    <w:rsid w:val="005A5993"/>
    <w:rsid w:val="005A5FE7"/>
    <w:rsid w:val="005A7B15"/>
    <w:rsid w:val="005B0434"/>
    <w:rsid w:val="005B2DA1"/>
    <w:rsid w:val="005B4227"/>
    <w:rsid w:val="005B5075"/>
    <w:rsid w:val="005C3BDC"/>
    <w:rsid w:val="005C524E"/>
    <w:rsid w:val="005C62D6"/>
    <w:rsid w:val="005C7310"/>
    <w:rsid w:val="005C7B4C"/>
    <w:rsid w:val="005D14BF"/>
    <w:rsid w:val="005D799F"/>
    <w:rsid w:val="005E05C7"/>
    <w:rsid w:val="005E07B7"/>
    <w:rsid w:val="005E1D30"/>
    <w:rsid w:val="005E1FD5"/>
    <w:rsid w:val="005E2ED7"/>
    <w:rsid w:val="005E5034"/>
    <w:rsid w:val="005E5A7B"/>
    <w:rsid w:val="005E60A2"/>
    <w:rsid w:val="005F3F40"/>
    <w:rsid w:val="005F4AC2"/>
    <w:rsid w:val="005F4CA1"/>
    <w:rsid w:val="00603825"/>
    <w:rsid w:val="00604FF4"/>
    <w:rsid w:val="00606304"/>
    <w:rsid w:val="00607E80"/>
    <w:rsid w:val="00611436"/>
    <w:rsid w:val="006119ED"/>
    <w:rsid w:val="00615E59"/>
    <w:rsid w:val="00621091"/>
    <w:rsid w:val="00630C54"/>
    <w:rsid w:val="006320A1"/>
    <w:rsid w:val="00633854"/>
    <w:rsid w:val="00634054"/>
    <w:rsid w:val="00634716"/>
    <w:rsid w:val="00636723"/>
    <w:rsid w:val="00640C37"/>
    <w:rsid w:val="0064139F"/>
    <w:rsid w:val="00641E07"/>
    <w:rsid w:val="00644165"/>
    <w:rsid w:val="00645B4E"/>
    <w:rsid w:val="0064660E"/>
    <w:rsid w:val="006654AA"/>
    <w:rsid w:val="0066562A"/>
    <w:rsid w:val="00665BB3"/>
    <w:rsid w:val="00672880"/>
    <w:rsid w:val="00673594"/>
    <w:rsid w:val="00676183"/>
    <w:rsid w:val="006763C5"/>
    <w:rsid w:val="006824D5"/>
    <w:rsid w:val="006846D7"/>
    <w:rsid w:val="0068595F"/>
    <w:rsid w:val="0069123F"/>
    <w:rsid w:val="0069718D"/>
    <w:rsid w:val="006A2009"/>
    <w:rsid w:val="006A7546"/>
    <w:rsid w:val="006B0D8E"/>
    <w:rsid w:val="006B2BC7"/>
    <w:rsid w:val="006B33AF"/>
    <w:rsid w:val="006B4611"/>
    <w:rsid w:val="006B5685"/>
    <w:rsid w:val="006B6B50"/>
    <w:rsid w:val="006C1537"/>
    <w:rsid w:val="006C5E3B"/>
    <w:rsid w:val="006D0641"/>
    <w:rsid w:val="006D1408"/>
    <w:rsid w:val="006D17F7"/>
    <w:rsid w:val="006D490C"/>
    <w:rsid w:val="006D57E7"/>
    <w:rsid w:val="006E7280"/>
    <w:rsid w:val="006F0CFB"/>
    <w:rsid w:val="006F0EE8"/>
    <w:rsid w:val="006F2666"/>
    <w:rsid w:val="006F2E5B"/>
    <w:rsid w:val="006F306B"/>
    <w:rsid w:val="006F6F6D"/>
    <w:rsid w:val="00703B6C"/>
    <w:rsid w:val="00704073"/>
    <w:rsid w:val="00710A5A"/>
    <w:rsid w:val="00712CFF"/>
    <w:rsid w:val="00715E39"/>
    <w:rsid w:val="007167E6"/>
    <w:rsid w:val="00717E02"/>
    <w:rsid w:val="00720001"/>
    <w:rsid w:val="00723847"/>
    <w:rsid w:val="00723CA2"/>
    <w:rsid w:val="00723D7D"/>
    <w:rsid w:val="00731740"/>
    <w:rsid w:val="00735442"/>
    <w:rsid w:val="007354B0"/>
    <w:rsid w:val="00736EB0"/>
    <w:rsid w:val="00737D49"/>
    <w:rsid w:val="00740749"/>
    <w:rsid w:val="00741121"/>
    <w:rsid w:val="007412CA"/>
    <w:rsid w:val="0074369E"/>
    <w:rsid w:val="007523D5"/>
    <w:rsid w:val="00754591"/>
    <w:rsid w:val="00756B85"/>
    <w:rsid w:val="00756C50"/>
    <w:rsid w:val="0075795A"/>
    <w:rsid w:val="00761CB5"/>
    <w:rsid w:val="00762774"/>
    <w:rsid w:val="007630B9"/>
    <w:rsid w:val="00763C5A"/>
    <w:rsid w:val="00764041"/>
    <w:rsid w:val="00767436"/>
    <w:rsid w:val="00770725"/>
    <w:rsid w:val="00771F92"/>
    <w:rsid w:val="00772F2C"/>
    <w:rsid w:val="00773890"/>
    <w:rsid w:val="00775615"/>
    <w:rsid w:val="00786624"/>
    <w:rsid w:val="00792B6D"/>
    <w:rsid w:val="00793117"/>
    <w:rsid w:val="007949FD"/>
    <w:rsid w:val="007959F1"/>
    <w:rsid w:val="0079703B"/>
    <w:rsid w:val="007A1A95"/>
    <w:rsid w:val="007B0572"/>
    <w:rsid w:val="007B15DB"/>
    <w:rsid w:val="007B1CC5"/>
    <w:rsid w:val="007B3993"/>
    <w:rsid w:val="007B49B9"/>
    <w:rsid w:val="007B5DC7"/>
    <w:rsid w:val="007C0DD5"/>
    <w:rsid w:val="007C1CB4"/>
    <w:rsid w:val="007C200A"/>
    <w:rsid w:val="007C532A"/>
    <w:rsid w:val="007D0A77"/>
    <w:rsid w:val="007D0F1E"/>
    <w:rsid w:val="007D646E"/>
    <w:rsid w:val="007D7CA4"/>
    <w:rsid w:val="007E25BD"/>
    <w:rsid w:val="007E2906"/>
    <w:rsid w:val="007F1325"/>
    <w:rsid w:val="007F1D0A"/>
    <w:rsid w:val="007F2B49"/>
    <w:rsid w:val="007F4490"/>
    <w:rsid w:val="007F472C"/>
    <w:rsid w:val="007F5D72"/>
    <w:rsid w:val="007F6881"/>
    <w:rsid w:val="00802C10"/>
    <w:rsid w:val="00811CEF"/>
    <w:rsid w:val="00814992"/>
    <w:rsid w:val="008159B6"/>
    <w:rsid w:val="008159CD"/>
    <w:rsid w:val="008276F7"/>
    <w:rsid w:val="00830A16"/>
    <w:rsid w:val="00834EFA"/>
    <w:rsid w:val="00840674"/>
    <w:rsid w:val="00841425"/>
    <w:rsid w:val="00842170"/>
    <w:rsid w:val="00842420"/>
    <w:rsid w:val="00843966"/>
    <w:rsid w:val="008469D3"/>
    <w:rsid w:val="00846F97"/>
    <w:rsid w:val="008502FE"/>
    <w:rsid w:val="00850DEF"/>
    <w:rsid w:val="00852F70"/>
    <w:rsid w:val="00854818"/>
    <w:rsid w:val="008561AE"/>
    <w:rsid w:val="00860A62"/>
    <w:rsid w:val="00861206"/>
    <w:rsid w:val="00861562"/>
    <w:rsid w:val="00861B7E"/>
    <w:rsid w:val="00863719"/>
    <w:rsid w:val="00865140"/>
    <w:rsid w:val="00865D52"/>
    <w:rsid w:val="008662F1"/>
    <w:rsid w:val="008705DD"/>
    <w:rsid w:val="00873BFA"/>
    <w:rsid w:val="008776BC"/>
    <w:rsid w:val="008812C0"/>
    <w:rsid w:val="008821B9"/>
    <w:rsid w:val="00884083"/>
    <w:rsid w:val="008874EB"/>
    <w:rsid w:val="008931F2"/>
    <w:rsid w:val="008932A8"/>
    <w:rsid w:val="00895AF3"/>
    <w:rsid w:val="00897F01"/>
    <w:rsid w:val="008A18CF"/>
    <w:rsid w:val="008A206D"/>
    <w:rsid w:val="008A3C2F"/>
    <w:rsid w:val="008A4988"/>
    <w:rsid w:val="008A5BBE"/>
    <w:rsid w:val="008B25A7"/>
    <w:rsid w:val="008B7BF8"/>
    <w:rsid w:val="008C0A7C"/>
    <w:rsid w:val="008C466E"/>
    <w:rsid w:val="008D4851"/>
    <w:rsid w:val="008D6313"/>
    <w:rsid w:val="008D6435"/>
    <w:rsid w:val="008E4AF6"/>
    <w:rsid w:val="008F075E"/>
    <w:rsid w:val="008F1B03"/>
    <w:rsid w:val="008F2F70"/>
    <w:rsid w:val="0090020D"/>
    <w:rsid w:val="00904C9A"/>
    <w:rsid w:val="009069D3"/>
    <w:rsid w:val="00912346"/>
    <w:rsid w:val="009153AB"/>
    <w:rsid w:val="00915637"/>
    <w:rsid w:val="0091602C"/>
    <w:rsid w:val="00917EBB"/>
    <w:rsid w:val="00921514"/>
    <w:rsid w:val="00921ECB"/>
    <w:rsid w:val="00922B63"/>
    <w:rsid w:val="00923971"/>
    <w:rsid w:val="00924D27"/>
    <w:rsid w:val="0092746C"/>
    <w:rsid w:val="00927639"/>
    <w:rsid w:val="00930ED6"/>
    <w:rsid w:val="00931140"/>
    <w:rsid w:val="00932717"/>
    <w:rsid w:val="009336DB"/>
    <w:rsid w:val="00934FF8"/>
    <w:rsid w:val="0093579E"/>
    <w:rsid w:val="00936F43"/>
    <w:rsid w:val="00941A8F"/>
    <w:rsid w:val="00944C1C"/>
    <w:rsid w:val="00953AD0"/>
    <w:rsid w:val="00962E1E"/>
    <w:rsid w:val="00966BC8"/>
    <w:rsid w:val="00971141"/>
    <w:rsid w:val="00972A20"/>
    <w:rsid w:val="009759D7"/>
    <w:rsid w:val="0097668C"/>
    <w:rsid w:val="00977000"/>
    <w:rsid w:val="009802FF"/>
    <w:rsid w:val="009808BB"/>
    <w:rsid w:val="009838C0"/>
    <w:rsid w:val="00986D3F"/>
    <w:rsid w:val="00987BDC"/>
    <w:rsid w:val="009914B0"/>
    <w:rsid w:val="00992094"/>
    <w:rsid w:val="00992C33"/>
    <w:rsid w:val="00995E9B"/>
    <w:rsid w:val="00997002"/>
    <w:rsid w:val="009A068C"/>
    <w:rsid w:val="009A1DD0"/>
    <w:rsid w:val="009A3F51"/>
    <w:rsid w:val="009A7F18"/>
    <w:rsid w:val="009B033F"/>
    <w:rsid w:val="009B1209"/>
    <w:rsid w:val="009B1714"/>
    <w:rsid w:val="009B7D3D"/>
    <w:rsid w:val="009C25EB"/>
    <w:rsid w:val="009C419A"/>
    <w:rsid w:val="009C4634"/>
    <w:rsid w:val="009C5E74"/>
    <w:rsid w:val="009D27D2"/>
    <w:rsid w:val="009D31B3"/>
    <w:rsid w:val="009D6003"/>
    <w:rsid w:val="009E01A1"/>
    <w:rsid w:val="009E18FF"/>
    <w:rsid w:val="009E3CE4"/>
    <w:rsid w:val="009E3EB1"/>
    <w:rsid w:val="009E6ACB"/>
    <w:rsid w:val="009F3C6F"/>
    <w:rsid w:val="009F3F87"/>
    <w:rsid w:val="009F40B1"/>
    <w:rsid w:val="009F4673"/>
    <w:rsid w:val="009F5A29"/>
    <w:rsid w:val="009F6E08"/>
    <w:rsid w:val="00A00537"/>
    <w:rsid w:val="00A0490A"/>
    <w:rsid w:val="00A07AE5"/>
    <w:rsid w:val="00A1145F"/>
    <w:rsid w:val="00A123FD"/>
    <w:rsid w:val="00A13A08"/>
    <w:rsid w:val="00A13DA3"/>
    <w:rsid w:val="00A17AAB"/>
    <w:rsid w:val="00A2125B"/>
    <w:rsid w:val="00A223E1"/>
    <w:rsid w:val="00A27898"/>
    <w:rsid w:val="00A27E46"/>
    <w:rsid w:val="00A27F17"/>
    <w:rsid w:val="00A345C2"/>
    <w:rsid w:val="00A35BB9"/>
    <w:rsid w:val="00A36D28"/>
    <w:rsid w:val="00A435AE"/>
    <w:rsid w:val="00A5248A"/>
    <w:rsid w:val="00A56133"/>
    <w:rsid w:val="00A61061"/>
    <w:rsid w:val="00A625A7"/>
    <w:rsid w:val="00A70A72"/>
    <w:rsid w:val="00A70C47"/>
    <w:rsid w:val="00A71E9D"/>
    <w:rsid w:val="00A71F45"/>
    <w:rsid w:val="00A84B8D"/>
    <w:rsid w:val="00A851A3"/>
    <w:rsid w:val="00A90528"/>
    <w:rsid w:val="00A9367E"/>
    <w:rsid w:val="00A94EA1"/>
    <w:rsid w:val="00A96F2C"/>
    <w:rsid w:val="00A976C6"/>
    <w:rsid w:val="00AA1C70"/>
    <w:rsid w:val="00AA203D"/>
    <w:rsid w:val="00AA2304"/>
    <w:rsid w:val="00AA42CC"/>
    <w:rsid w:val="00AA5062"/>
    <w:rsid w:val="00AB0A5E"/>
    <w:rsid w:val="00AB2A1C"/>
    <w:rsid w:val="00AB43F0"/>
    <w:rsid w:val="00AD2A9F"/>
    <w:rsid w:val="00AD2CC6"/>
    <w:rsid w:val="00AD319A"/>
    <w:rsid w:val="00AD334C"/>
    <w:rsid w:val="00AD365A"/>
    <w:rsid w:val="00AD5317"/>
    <w:rsid w:val="00AD53F3"/>
    <w:rsid w:val="00AE0D53"/>
    <w:rsid w:val="00AE3053"/>
    <w:rsid w:val="00AE3D94"/>
    <w:rsid w:val="00AE517A"/>
    <w:rsid w:val="00AF2FA3"/>
    <w:rsid w:val="00AF3DF3"/>
    <w:rsid w:val="00AF5BC0"/>
    <w:rsid w:val="00B02084"/>
    <w:rsid w:val="00B02AB6"/>
    <w:rsid w:val="00B05085"/>
    <w:rsid w:val="00B06FA3"/>
    <w:rsid w:val="00B123CA"/>
    <w:rsid w:val="00B15A9F"/>
    <w:rsid w:val="00B25829"/>
    <w:rsid w:val="00B301DD"/>
    <w:rsid w:val="00B3515C"/>
    <w:rsid w:val="00B42665"/>
    <w:rsid w:val="00B45039"/>
    <w:rsid w:val="00B45819"/>
    <w:rsid w:val="00B45936"/>
    <w:rsid w:val="00B47F07"/>
    <w:rsid w:val="00B519FA"/>
    <w:rsid w:val="00B5292A"/>
    <w:rsid w:val="00B54701"/>
    <w:rsid w:val="00B55951"/>
    <w:rsid w:val="00B56E29"/>
    <w:rsid w:val="00B62443"/>
    <w:rsid w:val="00B66572"/>
    <w:rsid w:val="00B70954"/>
    <w:rsid w:val="00B72B44"/>
    <w:rsid w:val="00B74201"/>
    <w:rsid w:val="00B77064"/>
    <w:rsid w:val="00B77CBF"/>
    <w:rsid w:val="00B81098"/>
    <w:rsid w:val="00B82054"/>
    <w:rsid w:val="00B82595"/>
    <w:rsid w:val="00B82DA3"/>
    <w:rsid w:val="00B902AD"/>
    <w:rsid w:val="00B9035F"/>
    <w:rsid w:val="00B929B0"/>
    <w:rsid w:val="00B94940"/>
    <w:rsid w:val="00B950E0"/>
    <w:rsid w:val="00B96FAC"/>
    <w:rsid w:val="00B97719"/>
    <w:rsid w:val="00B978F7"/>
    <w:rsid w:val="00BA25FF"/>
    <w:rsid w:val="00BB126F"/>
    <w:rsid w:val="00BB6F2E"/>
    <w:rsid w:val="00BC25C4"/>
    <w:rsid w:val="00BC6690"/>
    <w:rsid w:val="00BC7747"/>
    <w:rsid w:val="00BD096B"/>
    <w:rsid w:val="00BE463A"/>
    <w:rsid w:val="00BE47F2"/>
    <w:rsid w:val="00BE6225"/>
    <w:rsid w:val="00BF53A3"/>
    <w:rsid w:val="00C013CF"/>
    <w:rsid w:val="00C0152C"/>
    <w:rsid w:val="00C02783"/>
    <w:rsid w:val="00C063E1"/>
    <w:rsid w:val="00C117A4"/>
    <w:rsid w:val="00C11D83"/>
    <w:rsid w:val="00C11DCB"/>
    <w:rsid w:val="00C12453"/>
    <w:rsid w:val="00C16C45"/>
    <w:rsid w:val="00C21406"/>
    <w:rsid w:val="00C26135"/>
    <w:rsid w:val="00C30E0D"/>
    <w:rsid w:val="00C32217"/>
    <w:rsid w:val="00C343DA"/>
    <w:rsid w:val="00C36F92"/>
    <w:rsid w:val="00C3770B"/>
    <w:rsid w:val="00C40995"/>
    <w:rsid w:val="00C411AC"/>
    <w:rsid w:val="00C433E5"/>
    <w:rsid w:val="00C4441D"/>
    <w:rsid w:val="00C47C85"/>
    <w:rsid w:val="00C5104F"/>
    <w:rsid w:val="00C52472"/>
    <w:rsid w:val="00C54153"/>
    <w:rsid w:val="00C54B03"/>
    <w:rsid w:val="00C54BFD"/>
    <w:rsid w:val="00C5641B"/>
    <w:rsid w:val="00C56D9D"/>
    <w:rsid w:val="00C83ABA"/>
    <w:rsid w:val="00C864AA"/>
    <w:rsid w:val="00C86BEE"/>
    <w:rsid w:val="00C912A4"/>
    <w:rsid w:val="00C92F0E"/>
    <w:rsid w:val="00C93DF9"/>
    <w:rsid w:val="00C93F3A"/>
    <w:rsid w:val="00C95126"/>
    <w:rsid w:val="00C953EA"/>
    <w:rsid w:val="00C96576"/>
    <w:rsid w:val="00C969C4"/>
    <w:rsid w:val="00C97B61"/>
    <w:rsid w:val="00CA1BD9"/>
    <w:rsid w:val="00CA5DA6"/>
    <w:rsid w:val="00CB2BDC"/>
    <w:rsid w:val="00CB3C0F"/>
    <w:rsid w:val="00CB6A05"/>
    <w:rsid w:val="00CB6AB5"/>
    <w:rsid w:val="00CB7D2D"/>
    <w:rsid w:val="00CC0913"/>
    <w:rsid w:val="00CC236A"/>
    <w:rsid w:val="00CC2C8F"/>
    <w:rsid w:val="00CC782D"/>
    <w:rsid w:val="00CD4EB5"/>
    <w:rsid w:val="00CD72B2"/>
    <w:rsid w:val="00CE0702"/>
    <w:rsid w:val="00CE0C57"/>
    <w:rsid w:val="00CE3563"/>
    <w:rsid w:val="00CE7EE7"/>
    <w:rsid w:val="00CF0C3A"/>
    <w:rsid w:val="00CF3204"/>
    <w:rsid w:val="00CF7115"/>
    <w:rsid w:val="00CF7A93"/>
    <w:rsid w:val="00D002E9"/>
    <w:rsid w:val="00D01CD3"/>
    <w:rsid w:val="00D028CF"/>
    <w:rsid w:val="00D02D25"/>
    <w:rsid w:val="00D03013"/>
    <w:rsid w:val="00D053A1"/>
    <w:rsid w:val="00D079E7"/>
    <w:rsid w:val="00D12C2E"/>
    <w:rsid w:val="00D17BBA"/>
    <w:rsid w:val="00D2146D"/>
    <w:rsid w:val="00D2278E"/>
    <w:rsid w:val="00D25E30"/>
    <w:rsid w:val="00D319E3"/>
    <w:rsid w:val="00D32BF7"/>
    <w:rsid w:val="00D3389C"/>
    <w:rsid w:val="00D342EA"/>
    <w:rsid w:val="00D34E40"/>
    <w:rsid w:val="00D35F1C"/>
    <w:rsid w:val="00D444DB"/>
    <w:rsid w:val="00D463A0"/>
    <w:rsid w:val="00D50B03"/>
    <w:rsid w:val="00D51CD9"/>
    <w:rsid w:val="00D56A23"/>
    <w:rsid w:val="00D56E2C"/>
    <w:rsid w:val="00D65F5F"/>
    <w:rsid w:val="00D672D3"/>
    <w:rsid w:val="00D67C70"/>
    <w:rsid w:val="00D71137"/>
    <w:rsid w:val="00D747FB"/>
    <w:rsid w:val="00D74904"/>
    <w:rsid w:val="00D757AC"/>
    <w:rsid w:val="00D75A7A"/>
    <w:rsid w:val="00D80D46"/>
    <w:rsid w:val="00D81592"/>
    <w:rsid w:val="00D817F1"/>
    <w:rsid w:val="00D84567"/>
    <w:rsid w:val="00D84CC9"/>
    <w:rsid w:val="00D85EA2"/>
    <w:rsid w:val="00D86FF2"/>
    <w:rsid w:val="00D91D90"/>
    <w:rsid w:val="00D9393A"/>
    <w:rsid w:val="00D96E1E"/>
    <w:rsid w:val="00DA0304"/>
    <w:rsid w:val="00DA1F85"/>
    <w:rsid w:val="00DA35F5"/>
    <w:rsid w:val="00DA4021"/>
    <w:rsid w:val="00DA5F53"/>
    <w:rsid w:val="00DB11F6"/>
    <w:rsid w:val="00DB6826"/>
    <w:rsid w:val="00DC159D"/>
    <w:rsid w:val="00DC39C7"/>
    <w:rsid w:val="00DC3AB8"/>
    <w:rsid w:val="00DC4A26"/>
    <w:rsid w:val="00DC7D67"/>
    <w:rsid w:val="00DD2A8C"/>
    <w:rsid w:val="00DD3795"/>
    <w:rsid w:val="00DD6EFC"/>
    <w:rsid w:val="00DD6F26"/>
    <w:rsid w:val="00DE0361"/>
    <w:rsid w:val="00DE0D31"/>
    <w:rsid w:val="00DF2249"/>
    <w:rsid w:val="00DF34BA"/>
    <w:rsid w:val="00DF3999"/>
    <w:rsid w:val="00DF3F95"/>
    <w:rsid w:val="00DF7B23"/>
    <w:rsid w:val="00E01FC8"/>
    <w:rsid w:val="00E02DB8"/>
    <w:rsid w:val="00E078E9"/>
    <w:rsid w:val="00E119D0"/>
    <w:rsid w:val="00E11EB7"/>
    <w:rsid w:val="00E12C31"/>
    <w:rsid w:val="00E12EB1"/>
    <w:rsid w:val="00E13892"/>
    <w:rsid w:val="00E152A9"/>
    <w:rsid w:val="00E15497"/>
    <w:rsid w:val="00E176E8"/>
    <w:rsid w:val="00E17B45"/>
    <w:rsid w:val="00E22011"/>
    <w:rsid w:val="00E2229A"/>
    <w:rsid w:val="00E33E1E"/>
    <w:rsid w:val="00E34574"/>
    <w:rsid w:val="00E34617"/>
    <w:rsid w:val="00E373CA"/>
    <w:rsid w:val="00E414AA"/>
    <w:rsid w:val="00E430F0"/>
    <w:rsid w:val="00E436FF"/>
    <w:rsid w:val="00E473C2"/>
    <w:rsid w:val="00E474F2"/>
    <w:rsid w:val="00E475D8"/>
    <w:rsid w:val="00E47D6A"/>
    <w:rsid w:val="00E50C32"/>
    <w:rsid w:val="00E52105"/>
    <w:rsid w:val="00E5335C"/>
    <w:rsid w:val="00E55472"/>
    <w:rsid w:val="00E56248"/>
    <w:rsid w:val="00E56D89"/>
    <w:rsid w:val="00E6063D"/>
    <w:rsid w:val="00E61544"/>
    <w:rsid w:val="00E65D2A"/>
    <w:rsid w:val="00E71219"/>
    <w:rsid w:val="00E7155E"/>
    <w:rsid w:val="00E71AAD"/>
    <w:rsid w:val="00E7405D"/>
    <w:rsid w:val="00E74ECA"/>
    <w:rsid w:val="00E8321C"/>
    <w:rsid w:val="00E85713"/>
    <w:rsid w:val="00E9187B"/>
    <w:rsid w:val="00E9480D"/>
    <w:rsid w:val="00E956F9"/>
    <w:rsid w:val="00E97734"/>
    <w:rsid w:val="00E977E4"/>
    <w:rsid w:val="00EA0BEE"/>
    <w:rsid w:val="00EA1432"/>
    <w:rsid w:val="00EA205B"/>
    <w:rsid w:val="00EA259C"/>
    <w:rsid w:val="00EA2C1A"/>
    <w:rsid w:val="00EA2F5F"/>
    <w:rsid w:val="00EA4ABE"/>
    <w:rsid w:val="00EA5C72"/>
    <w:rsid w:val="00EA6810"/>
    <w:rsid w:val="00EA6C19"/>
    <w:rsid w:val="00EB049C"/>
    <w:rsid w:val="00EB5CE9"/>
    <w:rsid w:val="00EB7D7B"/>
    <w:rsid w:val="00EC00AC"/>
    <w:rsid w:val="00EC10C2"/>
    <w:rsid w:val="00EC210A"/>
    <w:rsid w:val="00EC5D47"/>
    <w:rsid w:val="00EC6BF4"/>
    <w:rsid w:val="00ED0293"/>
    <w:rsid w:val="00ED2C41"/>
    <w:rsid w:val="00ED5FF0"/>
    <w:rsid w:val="00EE0A76"/>
    <w:rsid w:val="00EE0C2D"/>
    <w:rsid w:val="00EE35B5"/>
    <w:rsid w:val="00EE4F30"/>
    <w:rsid w:val="00EE5781"/>
    <w:rsid w:val="00EE6EAE"/>
    <w:rsid w:val="00EF00E1"/>
    <w:rsid w:val="00EF1DE5"/>
    <w:rsid w:val="00EF2574"/>
    <w:rsid w:val="00EF2BAA"/>
    <w:rsid w:val="00EF3198"/>
    <w:rsid w:val="00EF34BA"/>
    <w:rsid w:val="00EF3919"/>
    <w:rsid w:val="00EF5083"/>
    <w:rsid w:val="00EF74F0"/>
    <w:rsid w:val="00F04D3E"/>
    <w:rsid w:val="00F04E11"/>
    <w:rsid w:val="00F06010"/>
    <w:rsid w:val="00F11B5C"/>
    <w:rsid w:val="00F15460"/>
    <w:rsid w:val="00F16E9D"/>
    <w:rsid w:val="00F202DD"/>
    <w:rsid w:val="00F21B48"/>
    <w:rsid w:val="00F23B65"/>
    <w:rsid w:val="00F2540F"/>
    <w:rsid w:val="00F278DA"/>
    <w:rsid w:val="00F3201D"/>
    <w:rsid w:val="00F331CA"/>
    <w:rsid w:val="00F34281"/>
    <w:rsid w:val="00F34AA1"/>
    <w:rsid w:val="00F41EF0"/>
    <w:rsid w:val="00F42139"/>
    <w:rsid w:val="00F42EE5"/>
    <w:rsid w:val="00F52722"/>
    <w:rsid w:val="00F536B3"/>
    <w:rsid w:val="00F579C5"/>
    <w:rsid w:val="00F60B37"/>
    <w:rsid w:val="00F6135C"/>
    <w:rsid w:val="00F614F9"/>
    <w:rsid w:val="00F66105"/>
    <w:rsid w:val="00F67900"/>
    <w:rsid w:val="00F67E87"/>
    <w:rsid w:val="00F75BE6"/>
    <w:rsid w:val="00F81DAC"/>
    <w:rsid w:val="00F8300F"/>
    <w:rsid w:val="00F90ED8"/>
    <w:rsid w:val="00F97FB0"/>
    <w:rsid w:val="00FA087E"/>
    <w:rsid w:val="00FA1356"/>
    <w:rsid w:val="00FA221E"/>
    <w:rsid w:val="00FA3994"/>
    <w:rsid w:val="00FA4DA7"/>
    <w:rsid w:val="00FA4EF7"/>
    <w:rsid w:val="00FA50D9"/>
    <w:rsid w:val="00FA7A08"/>
    <w:rsid w:val="00FB0D1B"/>
    <w:rsid w:val="00FB0E7B"/>
    <w:rsid w:val="00FB15B6"/>
    <w:rsid w:val="00FB170B"/>
    <w:rsid w:val="00FB2C62"/>
    <w:rsid w:val="00FB78E5"/>
    <w:rsid w:val="00FB7D9E"/>
    <w:rsid w:val="00FC000F"/>
    <w:rsid w:val="00FC0BEE"/>
    <w:rsid w:val="00FC27EB"/>
    <w:rsid w:val="00FC2871"/>
    <w:rsid w:val="00FC4442"/>
    <w:rsid w:val="00FD00DF"/>
    <w:rsid w:val="00FD1A81"/>
    <w:rsid w:val="00FD5782"/>
    <w:rsid w:val="00FD6FD9"/>
    <w:rsid w:val="00FD7CFC"/>
    <w:rsid w:val="00FE00CB"/>
    <w:rsid w:val="00FE0865"/>
    <w:rsid w:val="00FE37AB"/>
    <w:rsid w:val="00FE5006"/>
    <w:rsid w:val="00FE54B6"/>
    <w:rsid w:val="00FE5F8D"/>
    <w:rsid w:val="00FE7604"/>
    <w:rsid w:val="00FF4001"/>
    <w:rsid w:val="00FF5285"/>
    <w:rsid w:val="00FF5C6F"/>
    <w:rsid w:val="24D07C82"/>
    <w:rsid w:val="26EC0D57"/>
    <w:rsid w:val="29B61C0E"/>
    <w:rsid w:val="2B4D2B4C"/>
    <w:rsid w:val="306E6166"/>
    <w:rsid w:val="4D887DCE"/>
    <w:rsid w:val="5E802B0B"/>
    <w:rsid w:val="62032738"/>
    <w:rsid w:val="686D0061"/>
    <w:rsid w:val="74086165"/>
    <w:rsid w:val="740E10A4"/>
    <w:rsid w:val="74B76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3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7"/>
    <w:semiHidden/>
    <w:qFormat/>
    <w:uiPriority w:val="99"/>
    <w:pPr>
      <w:jc w:val="left"/>
    </w:pPr>
    <w:rPr>
      <w:rFonts w:ascii="Calibri" w:hAnsi="Calibri" w:eastAsia="宋体" w:cs="Times New Roman"/>
    </w:rPr>
  </w:style>
  <w:style w:type="paragraph" w:styleId="4">
    <w:name w:val="Date"/>
    <w:basedOn w:val="1"/>
    <w:next w:val="1"/>
    <w:link w:val="22"/>
    <w:semiHidden/>
    <w:unhideWhenUsed/>
    <w:qFormat/>
    <w:uiPriority w:val="99"/>
    <w:pPr>
      <w:ind w:left="100" w:leftChars="2500"/>
    </w:pPr>
  </w:style>
  <w:style w:type="paragraph" w:styleId="5">
    <w:name w:val="Balloon Text"/>
    <w:basedOn w:val="1"/>
    <w:link w:val="21"/>
    <w:semiHidden/>
    <w:unhideWhenUsed/>
    <w:qFormat/>
    <w:uiPriority w:val="99"/>
    <w:rPr>
      <w:sz w:val="18"/>
      <w:szCs w:val="18"/>
    </w:rPr>
  </w:style>
  <w:style w:type="paragraph" w:styleId="6">
    <w:name w:val="footer"/>
    <w:basedOn w:val="1"/>
    <w:link w:val="19"/>
    <w:unhideWhenUsed/>
    <w:qFormat/>
    <w:uiPriority w:val="0"/>
    <w:pPr>
      <w:tabs>
        <w:tab w:val="center" w:pos="4153"/>
        <w:tab w:val="right" w:pos="8306"/>
      </w:tabs>
      <w:snapToGrid w:val="0"/>
      <w:jc w:val="left"/>
    </w:pPr>
    <w:rPr>
      <w:sz w:val="18"/>
      <w:szCs w:val="18"/>
    </w:rPr>
  </w:style>
  <w:style w:type="paragraph" w:styleId="7">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3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Title"/>
    <w:basedOn w:val="1"/>
    <w:link w:val="34"/>
    <w:qFormat/>
    <w:uiPriority w:val="0"/>
    <w:pPr>
      <w:spacing w:line="360" w:lineRule="auto"/>
      <w:jc w:val="center"/>
      <w:outlineLvl w:val="0"/>
    </w:pPr>
    <w:rPr>
      <w:rFonts w:ascii="Arial" w:hAnsi="Arial" w:eastAsia="黑体" w:cs="Arial"/>
      <w:b/>
      <w:bCs/>
      <w:sz w:val="36"/>
      <w:szCs w:val="32"/>
    </w:rPr>
  </w:style>
  <w:style w:type="paragraph" w:styleId="10">
    <w:name w:val="annotation subject"/>
    <w:basedOn w:val="3"/>
    <w:next w:val="3"/>
    <w:link w:val="28"/>
    <w:semiHidden/>
    <w:unhideWhenUsed/>
    <w:qFormat/>
    <w:uiPriority w:val="99"/>
    <w:rPr>
      <w:rFonts w:asciiTheme="minorHAnsi" w:hAnsiTheme="minorHAnsi" w:eastAsiaTheme="minorEastAsia" w:cstheme="minorBidi"/>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Emphasis"/>
    <w:basedOn w:val="13"/>
    <w:qFormat/>
    <w:uiPriority w:val="20"/>
    <w:rPr>
      <w:i/>
      <w:iCs/>
    </w:rPr>
  </w:style>
  <w:style w:type="character" w:styleId="16">
    <w:name w:val="Hyperlink"/>
    <w:basedOn w:val="13"/>
    <w:unhideWhenUsed/>
    <w:qFormat/>
    <w:uiPriority w:val="99"/>
    <w:rPr>
      <w:color w:val="0000FF"/>
      <w:u w:val="single"/>
    </w:rPr>
  </w:style>
  <w:style w:type="character" w:styleId="17">
    <w:name w:val="annotation reference"/>
    <w:semiHidden/>
    <w:qFormat/>
    <w:uiPriority w:val="99"/>
    <w:rPr>
      <w:rFonts w:cs="Times New Roman"/>
      <w:sz w:val="21"/>
      <w:szCs w:val="21"/>
    </w:rPr>
  </w:style>
  <w:style w:type="character" w:customStyle="1" w:styleId="18">
    <w:name w:val="页眉 字符"/>
    <w:basedOn w:val="13"/>
    <w:link w:val="7"/>
    <w:qFormat/>
    <w:uiPriority w:val="99"/>
    <w:rPr>
      <w:sz w:val="18"/>
      <w:szCs w:val="18"/>
    </w:rPr>
  </w:style>
  <w:style w:type="character" w:customStyle="1" w:styleId="19">
    <w:name w:val="页脚 字符"/>
    <w:basedOn w:val="13"/>
    <w:link w:val="6"/>
    <w:qFormat/>
    <w:uiPriority w:val="99"/>
    <w:rPr>
      <w:sz w:val="18"/>
      <w:szCs w:val="18"/>
    </w:rPr>
  </w:style>
  <w:style w:type="paragraph" w:customStyle="1" w:styleId="20">
    <w:name w:val="ParaAttribute4"/>
    <w:qFormat/>
    <w:uiPriority w:val="0"/>
    <w:pPr>
      <w:widowControl w:val="0"/>
      <w:wordWrap w:val="0"/>
      <w:spacing w:line="355" w:lineRule="exact"/>
    </w:pPr>
    <w:rPr>
      <w:rFonts w:ascii="Times New Roman" w:hAnsi="Times New Roman" w:eastAsia="宋体" w:cs="Times New Roman"/>
      <w:lang w:val="en-US" w:eastAsia="zh-CN" w:bidi="ar-SA"/>
    </w:rPr>
  </w:style>
  <w:style w:type="character" w:customStyle="1" w:styleId="21">
    <w:name w:val="批注框文本 字符"/>
    <w:basedOn w:val="13"/>
    <w:link w:val="5"/>
    <w:semiHidden/>
    <w:qFormat/>
    <w:uiPriority w:val="99"/>
    <w:rPr>
      <w:sz w:val="18"/>
      <w:szCs w:val="18"/>
    </w:rPr>
  </w:style>
  <w:style w:type="character" w:customStyle="1" w:styleId="22">
    <w:name w:val="日期 字符"/>
    <w:basedOn w:val="13"/>
    <w:link w:val="4"/>
    <w:semiHidden/>
    <w:qFormat/>
    <w:uiPriority w:val="99"/>
  </w:style>
  <w:style w:type="character" w:customStyle="1" w:styleId="23">
    <w:name w:val="CharAttribute3"/>
    <w:qFormat/>
    <w:uiPriority w:val="0"/>
    <w:rPr>
      <w:rFonts w:ascii="仿宋_GB2312" w:hAnsi="仿宋_GB2312" w:eastAsia="仿宋_GB2312"/>
      <w:sz w:val="31"/>
    </w:rPr>
  </w:style>
  <w:style w:type="paragraph" w:customStyle="1" w:styleId="24">
    <w:name w:val="ParaAttribute11"/>
    <w:qFormat/>
    <w:uiPriority w:val="0"/>
    <w:pPr>
      <w:widowControl w:val="0"/>
      <w:wordWrap w:val="0"/>
      <w:spacing w:line="322" w:lineRule="exact"/>
    </w:pPr>
    <w:rPr>
      <w:rFonts w:ascii="Times New Roman" w:hAnsi="Times New Roman" w:eastAsia="宋体" w:cs="Times New Roman"/>
      <w:lang w:val="en-US" w:eastAsia="zh-CN" w:bidi="ar-SA"/>
    </w:rPr>
  </w:style>
  <w:style w:type="paragraph" w:styleId="25">
    <w:name w:val="List Paragraph"/>
    <w:basedOn w:val="1"/>
    <w:qFormat/>
    <w:uiPriority w:val="34"/>
    <w:pPr>
      <w:ind w:firstLine="420" w:firstLineChars="200"/>
    </w:p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7">
    <w:name w:val="批注文字 字符"/>
    <w:basedOn w:val="13"/>
    <w:link w:val="3"/>
    <w:semiHidden/>
    <w:qFormat/>
    <w:uiPriority w:val="99"/>
    <w:rPr>
      <w:rFonts w:ascii="Calibri" w:hAnsi="Calibri" w:eastAsia="宋体" w:cs="Times New Roman"/>
    </w:rPr>
  </w:style>
  <w:style w:type="character" w:customStyle="1" w:styleId="28">
    <w:name w:val="批注主题 字符"/>
    <w:basedOn w:val="27"/>
    <w:link w:val="10"/>
    <w:semiHidden/>
    <w:qFormat/>
    <w:uiPriority w:val="99"/>
    <w:rPr>
      <w:rFonts w:ascii="Calibri" w:hAnsi="Calibri" w:eastAsia="宋体" w:cs="Times New Roman"/>
      <w:b/>
      <w:bCs/>
    </w:rPr>
  </w:style>
  <w:style w:type="paragraph" w:customStyle="1" w:styleId="29">
    <w:name w:val="列出段落1"/>
    <w:basedOn w:val="1"/>
    <w:qFormat/>
    <w:uiPriority w:val="0"/>
    <w:pPr>
      <w:ind w:firstLine="420" w:firstLineChars="200"/>
    </w:pPr>
  </w:style>
  <w:style w:type="paragraph" w:customStyle="1" w:styleId="30">
    <w:name w:val="列出段落2"/>
    <w:basedOn w:val="1"/>
    <w:unhideWhenUsed/>
    <w:qFormat/>
    <w:uiPriority w:val="34"/>
    <w:pPr>
      <w:ind w:firstLine="420" w:firstLineChars="200"/>
    </w:pPr>
  </w:style>
  <w:style w:type="character" w:customStyle="1" w:styleId="31">
    <w:name w:val="HTML 预设格式 字符"/>
    <w:basedOn w:val="13"/>
    <w:link w:val="8"/>
    <w:qFormat/>
    <w:uiPriority w:val="99"/>
    <w:rPr>
      <w:rFonts w:ascii="宋体" w:hAnsi="宋体" w:eastAsia="宋体" w:cs="宋体"/>
      <w:kern w:val="0"/>
      <w:sz w:val="24"/>
      <w:szCs w:val="24"/>
    </w:rPr>
  </w:style>
  <w:style w:type="character" w:customStyle="1" w:styleId="32">
    <w:name w:val="op_dict_text1"/>
    <w:basedOn w:val="13"/>
    <w:qFormat/>
    <w:uiPriority w:val="0"/>
  </w:style>
  <w:style w:type="character" w:customStyle="1" w:styleId="33">
    <w:name w:val="op_dict_text2"/>
    <w:basedOn w:val="13"/>
    <w:qFormat/>
    <w:uiPriority w:val="0"/>
  </w:style>
  <w:style w:type="character" w:customStyle="1" w:styleId="34">
    <w:name w:val="标题 字符"/>
    <w:basedOn w:val="13"/>
    <w:link w:val="9"/>
    <w:qFormat/>
    <w:uiPriority w:val="0"/>
    <w:rPr>
      <w:rFonts w:ascii="Arial" w:hAnsi="Arial" w:eastAsia="黑体" w:cs="Arial"/>
      <w:b/>
      <w:bCs/>
      <w:sz w:val="36"/>
      <w:szCs w:val="32"/>
    </w:rPr>
  </w:style>
  <w:style w:type="paragraph" w:customStyle="1" w:styleId="35">
    <w:name w:val="标题T"/>
    <w:next w:val="1"/>
    <w:semiHidden/>
    <w:qFormat/>
    <w:uiPriority w:val="0"/>
    <w:pPr>
      <w:spacing w:afterLines="30"/>
      <w:jc w:val="center"/>
    </w:pPr>
    <w:rPr>
      <w:rFonts w:ascii="宋体" w:hAnsi="宋体" w:eastAsia="宋体" w:cstheme="minorBidi"/>
      <w:b/>
      <w:kern w:val="44"/>
      <w:sz w:val="44"/>
      <w:lang w:val="en-US" w:eastAsia="zh-CN" w:bidi="ar-SA"/>
    </w:rPr>
  </w:style>
  <w:style w:type="character" w:customStyle="1" w:styleId="36">
    <w:name w:val="标题 3 字符"/>
    <w:basedOn w:val="13"/>
    <w:link w:val="2"/>
    <w:qFormat/>
    <w:uiPriority w:val="9"/>
    <w:rPr>
      <w:rFonts w:ascii="宋体" w:hAnsi="宋体" w:eastAsia="宋体" w:cs="宋体"/>
      <w:b/>
      <w:bCs/>
      <w:kern w:val="0"/>
      <w:sz w:val="27"/>
      <w:szCs w:val="27"/>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styleId="38">
    <w:name w:val="Placeholder Text"/>
    <w:basedOn w:val="13"/>
    <w:unhideWhenUsed/>
    <w:qFormat/>
    <w:uiPriority w:val="99"/>
    <w:rPr>
      <w:color w:val="808080"/>
    </w:rPr>
  </w:style>
  <w:style w:type="table" w:customStyle="1" w:styleId="39">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4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4138</Words>
  <Characters>5667</Characters>
  <Lines>316</Lines>
  <Paragraphs>89</Paragraphs>
  <TotalTime>2</TotalTime>
  <ScaleCrop>false</ScaleCrop>
  <LinksUpToDate>false</LinksUpToDate>
  <CharactersWithSpaces>6173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2024-09-07T09:54:00Z</dcterms:created>
  <dc:creator>Windows 用户</dc:creator>
  <cp:lastModifiedBy>程栋</cp:lastModifiedBy>
  <cp:lastPrinted>2019-01-29T07:08:00Z</cp:lastPrinted>
  <dcterms:modified xsi:type="dcterms:W3CDTF">2024-12-24T01:53:59Z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195AC474E94F46C19A70A355CF81B982_12</vt:lpwstr>
  </property>
</Properties>
</file>