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48D8957D" w14:textId="77777777" w:rsidTr="007B7453">
        <w:tc>
          <w:tcPr>
            <w:tcW w:w="509" w:type="dxa"/>
          </w:tcPr>
          <w:p w14:paraId="3EADA2E7"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64F3CB4" w14:textId="77777777"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53AEB564" w14:textId="77777777" w:rsidTr="007B7453">
        <w:tc>
          <w:tcPr>
            <w:tcW w:w="509" w:type="dxa"/>
          </w:tcPr>
          <w:p w14:paraId="37EBBCEB"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69BB5B69"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5402B8CA" w14:textId="77777777" w:rsidTr="00DF5F11">
        <w:tc>
          <w:tcPr>
            <w:tcW w:w="6407" w:type="dxa"/>
          </w:tcPr>
          <w:p w14:paraId="7071ACE5" w14:textId="77777777" w:rsidR="001446C2" w:rsidRDefault="001446C2" w:rsidP="008B4282">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5D4C27" wp14:editId="1F3F4791">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8B4282">
              <w:t>43</w:t>
            </w:r>
            <w:r>
              <w:fldChar w:fldCharType="end"/>
            </w:r>
            <w:bookmarkEnd w:id="3"/>
          </w:p>
        </w:tc>
      </w:tr>
    </w:tbl>
    <w:p w14:paraId="0777F0EE" w14:textId="77777777"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1F62A23F" w14:textId="77777777"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25F6FED0"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0F9A46AF"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9A93F85" wp14:editId="4CF6B3D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93C22"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2C96683D"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2129BCA3" w14:textId="77777777"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D35841">
        <w:t>木本果树设施栽培通用技术规范</w:t>
      </w:r>
      <w:r>
        <w:fldChar w:fldCharType="end"/>
      </w:r>
      <w:bookmarkEnd w:id="9"/>
    </w:p>
    <w:p w14:paraId="59366FD6" w14:textId="77777777" w:rsidR="00815419" w:rsidRPr="00815419" w:rsidRDefault="00815419" w:rsidP="00324EDD">
      <w:pPr>
        <w:framePr w:w="9639" w:h="6974" w:hRule="exact" w:wrap="around" w:vAnchor="page" w:hAnchor="page" w:x="1419" w:y="6408" w:anchorLock="1"/>
        <w:ind w:left="-1418"/>
      </w:pPr>
    </w:p>
    <w:p w14:paraId="186D4E8B" w14:textId="77777777" w:rsidR="00755402" w:rsidRPr="00D3660F"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8B4282" w:rsidRPr="008B4282">
        <w:rPr>
          <w:rFonts w:ascii="黑体" w:eastAsia="黑体" w:hAnsi="黑体"/>
          <w:noProof/>
          <w:szCs w:val="28"/>
        </w:rPr>
        <w:t xml:space="preserve">General technique specifications for protected cultivation of </w:t>
      </w:r>
      <w:r w:rsidR="004D3763" w:rsidRPr="004D3763">
        <w:rPr>
          <w:rFonts w:ascii="黑体" w:eastAsia="黑体" w:hAnsi="黑体"/>
          <w:noProof/>
          <w:szCs w:val="28"/>
        </w:rPr>
        <w:t>woody</w:t>
      </w:r>
      <w:r w:rsidR="004D3763">
        <w:rPr>
          <w:rFonts w:ascii="黑体" w:eastAsia="黑体" w:hAnsi="黑体"/>
          <w:noProof/>
          <w:szCs w:val="28"/>
        </w:rPr>
        <w:t xml:space="preserve"> </w:t>
      </w:r>
      <w:r w:rsidR="008B4282" w:rsidRPr="008B4282">
        <w:rPr>
          <w:rFonts w:ascii="黑体" w:eastAsia="黑体" w:hAnsi="黑体"/>
          <w:noProof/>
          <w:szCs w:val="28"/>
        </w:rPr>
        <w:t>fruit trees</w:t>
      </w:r>
      <w:r w:rsidRPr="00D3660F">
        <w:rPr>
          <w:rFonts w:ascii="黑体" w:eastAsia="黑体" w:hAnsi="黑体"/>
          <w:noProof/>
          <w:szCs w:val="28"/>
        </w:rPr>
        <w:fldChar w:fldCharType="end"/>
      </w:r>
      <w:bookmarkEnd w:id="10"/>
    </w:p>
    <w:p w14:paraId="346AF041" w14:textId="77777777" w:rsidR="00815419" w:rsidRPr="00324EDD" w:rsidRDefault="00815419" w:rsidP="00324EDD">
      <w:pPr>
        <w:framePr w:w="9639" w:h="6974" w:hRule="exact" w:wrap="around" w:vAnchor="page" w:hAnchor="page" w:x="1419" w:y="6408" w:anchorLock="1"/>
        <w:spacing w:line="760" w:lineRule="exact"/>
        <w:ind w:left="-1418"/>
      </w:pPr>
    </w:p>
    <w:p w14:paraId="058FCB94"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788197B2"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324AF5">
        <w:rPr>
          <w:noProof/>
          <w:sz w:val="24"/>
          <w:szCs w:val="28"/>
        </w:rPr>
      </w:r>
      <w:r w:rsidR="00324AF5">
        <w:rPr>
          <w:noProof/>
          <w:sz w:val="24"/>
          <w:szCs w:val="28"/>
        </w:rPr>
        <w:fldChar w:fldCharType="separate"/>
      </w:r>
      <w:r>
        <w:rPr>
          <w:noProof/>
          <w:sz w:val="24"/>
          <w:szCs w:val="28"/>
        </w:rPr>
        <w:fldChar w:fldCharType="end"/>
      </w:r>
      <w:bookmarkEnd w:id="11"/>
    </w:p>
    <w:p w14:paraId="1EA58AF1"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8B4282">
        <w:rPr>
          <w:rFonts w:hint="eastAsia"/>
          <w:noProof/>
          <w:sz w:val="21"/>
          <w:szCs w:val="28"/>
        </w:rPr>
        <w:t>（本草案完成时间：</w:t>
      </w:r>
      <w:r w:rsidR="008B4282">
        <w:rPr>
          <w:rFonts w:hint="eastAsia"/>
          <w:noProof/>
          <w:sz w:val="21"/>
          <w:szCs w:val="28"/>
        </w:rPr>
        <w:t>2</w:t>
      </w:r>
      <w:r w:rsidR="008B4282">
        <w:rPr>
          <w:noProof/>
          <w:sz w:val="21"/>
          <w:szCs w:val="28"/>
        </w:rPr>
        <w:t>023</w:t>
      </w:r>
      <w:r w:rsidR="008B4282">
        <w:rPr>
          <w:noProof/>
          <w:sz w:val="21"/>
          <w:szCs w:val="28"/>
        </w:rPr>
        <w:t>年</w:t>
      </w:r>
      <w:r w:rsidR="00725AAD">
        <w:rPr>
          <w:noProof/>
          <w:sz w:val="21"/>
          <w:szCs w:val="28"/>
        </w:rPr>
        <w:t>12</w:t>
      </w:r>
      <w:r w:rsidR="008B4282">
        <w:rPr>
          <w:rFonts w:hint="eastAsia"/>
          <w:noProof/>
          <w:sz w:val="21"/>
          <w:szCs w:val="28"/>
        </w:rPr>
        <w:t>月）</w:t>
      </w:r>
      <w:r>
        <w:rPr>
          <w:noProof/>
          <w:sz w:val="21"/>
          <w:szCs w:val="28"/>
        </w:rPr>
        <w:fldChar w:fldCharType="end"/>
      </w:r>
      <w:bookmarkEnd w:id="12"/>
    </w:p>
    <w:p w14:paraId="4FCFFC04"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324AF5">
        <w:rPr>
          <w:b/>
          <w:noProof/>
          <w:sz w:val="21"/>
          <w:szCs w:val="28"/>
        </w:rPr>
      </w:r>
      <w:r w:rsidR="00324AF5">
        <w:rPr>
          <w:b/>
          <w:noProof/>
          <w:sz w:val="21"/>
          <w:szCs w:val="28"/>
        </w:rPr>
        <w:fldChar w:fldCharType="separate"/>
      </w:r>
      <w:r w:rsidRPr="00A6537A">
        <w:rPr>
          <w:b/>
          <w:noProof/>
          <w:sz w:val="21"/>
          <w:szCs w:val="28"/>
        </w:rPr>
        <w:fldChar w:fldCharType="end"/>
      </w:r>
      <w:bookmarkEnd w:id="13"/>
    </w:p>
    <w:p w14:paraId="790415B1"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2CC12B40"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09A50B26" w14:textId="77777777"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1167D" w:rsidRPr="0041167D">
        <w:rPr>
          <w:rFonts w:hAnsi="黑体" w:hint="eastAsia"/>
          <w:w w:val="100"/>
          <w:sz w:val="28"/>
        </w:rPr>
        <w:t>湖南省市场监督管理局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1BA95C91" w14:textId="77777777" w:rsidR="00A02BAE" w:rsidRPr="00CD50A1" w:rsidRDefault="006A37B9"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F5E6034" wp14:editId="529D7299">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93E2B"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4B50DD26" w14:textId="77777777" w:rsidR="00D35841" w:rsidRDefault="00D35841" w:rsidP="00D35841">
      <w:pPr>
        <w:pStyle w:val="affffff2"/>
        <w:spacing w:after="468"/>
      </w:pPr>
      <w:bookmarkStart w:id="21" w:name="BookMark1"/>
      <w:bookmarkStart w:id="22" w:name="_Toc185876914"/>
      <w:r w:rsidRPr="00D35841">
        <w:rPr>
          <w:rFonts w:hint="eastAsia"/>
          <w:spacing w:val="320"/>
        </w:rPr>
        <w:lastRenderedPageBreak/>
        <w:t>目</w:t>
      </w:r>
      <w:r>
        <w:rPr>
          <w:rFonts w:hint="eastAsia"/>
        </w:rPr>
        <w:t>次</w:t>
      </w:r>
    </w:p>
    <w:p w14:paraId="7840D6AA" w14:textId="77777777" w:rsidR="00D35841" w:rsidRDefault="00D35841">
      <w:pPr>
        <w:pStyle w:val="TOC1"/>
        <w:tabs>
          <w:tab w:val="right" w:leader="dot" w:pos="9344"/>
        </w:tabs>
        <w:rPr>
          <w:rFonts w:asciiTheme="minorHAnsi" w:eastAsiaTheme="minorEastAsia" w:hAnsiTheme="minorHAnsi" w:cstheme="minorBidi"/>
          <w:noProof/>
          <w:szCs w:val="22"/>
        </w:rPr>
      </w:pPr>
      <w:r w:rsidRPr="00D35841">
        <w:fldChar w:fldCharType="begin"/>
      </w:r>
      <w:r w:rsidRPr="00D35841">
        <w:instrText xml:space="preserve"> TOC \o "1-1" \h </w:instrText>
      </w:r>
      <w:r w:rsidRPr="00D35841">
        <w:fldChar w:fldCharType="separate"/>
      </w:r>
      <w:hyperlink w:anchor="_Toc185877218" w:history="1">
        <w:r w:rsidRPr="00976B12">
          <w:rPr>
            <w:rStyle w:val="affffffe"/>
            <w:rFonts w:hint="eastAsia"/>
            <w:noProof/>
            <w:spacing w:val="320"/>
          </w:rPr>
          <w:t>前</w:t>
        </w:r>
        <w:r w:rsidRPr="00976B12">
          <w:rPr>
            <w:rStyle w:val="affffffe"/>
            <w:rFonts w:hint="eastAsia"/>
            <w:noProof/>
          </w:rPr>
          <w:t>言</w:t>
        </w:r>
        <w:r>
          <w:rPr>
            <w:noProof/>
          </w:rPr>
          <w:tab/>
        </w:r>
        <w:r>
          <w:rPr>
            <w:noProof/>
          </w:rPr>
          <w:fldChar w:fldCharType="begin"/>
        </w:r>
        <w:r>
          <w:rPr>
            <w:noProof/>
          </w:rPr>
          <w:instrText xml:space="preserve"> PAGEREF _Toc185877218 \h </w:instrText>
        </w:r>
        <w:r>
          <w:rPr>
            <w:noProof/>
          </w:rPr>
        </w:r>
        <w:r>
          <w:rPr>
            <w:noProof/>
          </w:rPr>
          <w:fldChar w:fldCharType="separate"/>
        </w:r>
        <w:r>
          <w:rPr>
            <w:noProof/>
          </w:rPr>
          <w:t>III</w:t>
        </w:r>
        <w:r>
          <w:rPr>
            <w:noProof/>
          </w:rPr>
          <w:fldChar w:fldCharType="end"/>
        </w:r>
      </w:hyperlink>
    </w:p>
    <w:p w14:paraId="6A782C1F" w14:textId="77777777" w:rsidR="00D35841" w:rsidRDefault="00324AF5">
      <w:pPr>
        <w:pStyle w:val="TOC1"/>
        <w:tabs>
          <w:tab w:val="right" w:leader="dot" w:pos="9344"/>
        </w:tabs>
        <w:rPr>
          <w:rFonts w:asciiTheme="minorHAnsi" w:eastAsiaTheme="minorEastAsia" w:hAnsiTheme="minorHAnsi" w:cstheme="minorBidi"/>
          <w:noProof/>
          <w:szCs w:val="22"/>
        </w:rPr>
      </w:pPr>
      <w:hyperlink w:anchor="_Toc185877219" w:history="1">
        <w:r w:rsidR="00D35841" w:rsidRPr="00976B12">
          <w:rPr>
            <w:rStyle w:val="affffffe"/>
            <w:noProof/>
          </w:rPr>
          <w:t>1</w:t>
        </w:r>
        <w:r w:rsidR="00D35841" w:rsidRPr="00976B12">
          <w:rPr>
            <w:rStyle w:val="affffffe"/>
            <w:rFonts w:hint="eastAsia"/>
            <w:noProof/>
          </w:rPr>
          <w:t xml:space="preserve"> 范围</w:t>
        </w:r>
        <w:r w:rsidR="00D35841">
          <w:rPr>
            <w:noProof/>
          </w:rPr>
          <w:tab/>
        </w:r>
        <w:r w:rsidR="00D35841">
          <w:rPr>
            <w:noProof/>
          </w:rPr>
          <w:fldChar w:fldCharType="begin"/>
        </w:r>
        <w:r w:rsidR="00D35841">
          <w:rPr>
            <w:noProof/>
          </w:rPr>
          <w:instrText xml:space="preserve"> PAGEREF _Toc185877219 \h </w:instrText>
        </w:r>
        <w:r w:rsidR="00D35841">
          <w:rPr>
            <w:noProof/>
          </w:rPr>
        </w:r>
        <w:r w:rsidR="00D35841">
          <w:rPr>
            <w:noProof/>
          </w:rPr>
          <w:fldChar w:fldCharType="separate"/>
        </w:r>
        <w:r w:rsidR="00D35841">
          <w:rPr>
            <w:noProof/>
          </w:rPr>
          <w:t>1</w:t>
        </w:r>
        <w:r w:rsidR="00D35841">
          <w:rPr>
            <w:noProof/>
          </w:rPr>
          <w:fldChar w:fldCharType="end"/>
        </w:r>
      </w:hyperlink>
    </w:p>
    <w:p w14:paraId="1F417E8D" w14:textId="77777777" w:rsidR="00D35841" w:rsidRDefault="00324AF5">
      <w:pPr>
        <w:pStyle w:val="TOC1"/>
        <w:tabs>
          <w:tab w:val="right" w:leader="dot" w:pos="9344"/>
        </w:tabs>
        <w:rPr>
          <w:rFonts w:asciiTheme="minorHAnsi" w:eastAsiaTheme="minorEastAsia" w:hAnsiTheme="minorHAnsi" w:cstheme="minorBidi"/>
          <w:noProof/>
          <w:szCs w:val="22"/>
        </w:rPr>
      </w:pPr>
      <w:hyperlink w:anchor="_Toc185877220" w:history="1">
        <w:r w:rsidR="00D35841" w:rsidRPr="00976B12">
          <w:rPr>
            <w:rStyle w:val="affffffe"/>
            <w:noProof/>
          </w:rPr>
          <w:t>2</w:t>
        </w:r>
        <w:r w:rsidR="00D35841" w:rsidRPr="00976B12">
          <w:rPr>
            <w:rStyle w:val="affffffe"/>
            <w:rFonts w:hint="eastAsia"/>
            <w:noProof/>
          </w:rPr>
          <w:t xml:space="preserve"> 规范性引用文件</w:t>
        </w:r>
        <w:r w:rsidR="00D35841">
          <w:rPr>
            <w:noProof/>
          </w:rPr>
          <w:tab/>
        </w:r>
        <w:r w:rsidR="00D35841">
          <w:rPr>
            <w:noProof/>
          </w:rPr>
          <w:fldChar w:fldCharType="begin"/>
        </w:r>
        <w:r w:rsidR="00D35841">
          <w:rPr>
            <w:noProof/>
          </w:rPr>
          <w:instrText xml:space="preserve"> PAGEREF _Toc185877220 \h </w:instrText>
        </w:r>
        <w:r w:rsidR="00D35841">
          <w:rPr>
            <w:noProof/>
          </w:rPr>
        </w:r>
        <w:r w:rsidR="00D35841">
          <w:rPr>
            <w:noProof/>
          </w:rPr>
          <w:fldChar w:fldCharType="separate"/>
        </w:r>
        <w:r w:rsidR="00D35841">
          <w:rPr>
            <w:noProof/>
          </w:rPr>
          <w:t>1</w:t>
        </w:r>
        <w:r w:rsidR="00D35841">
          <w:rPr>
            <w:noProof/>
          </w:rPr>
          <w:fldChar w:fldCharType="end"/>
        </w:r>
      </w:hyperlink>
    </w:p>
    <w:p w14:paraId="2EA0A02B" w14:textId="77777777" w:rsidR="00D35841" w:rsidRDefault="00324AF5">
      <w:pPr>
        <w:pStyle w:val="TOC1"/>
        <w:tabs>
          <w:tab w:val="right" w:leader="dot" w:pos="9344"/>
        </w:tabs>
        <w:rPr>
          <w:rFonts w:asciiTheme="minorHAnsi" w:eastAsiaTheme="minorEastAsia" w:hAnsiTheme="minorHAnsi" w:cstheme="minorBidi"/>
          <w:noProof/>
          <w:szCs w:val="22"/>
        </w:rPr>
      </w:pPr>
      <w:hyperlink w:anchor="_Toc185877221" w:history="1">
        <w:r w:rsidR="00D35841" w:rsidRPr="00976B12">
          <w:rPr>
            <w:rStyle w:val="affffffe"/>
            <w:noProof/>
          </w:rPr>
          <w:t>3</w:t>
        </w:r>
        <w:r w:rsidR="00D35841" w:rsidRPr="00976B12">
          <w:rPr>
            <w:rStyle w:val="affffffe"/>
            <w:rFonts w:hint="eastAsia"/>
            <w:noProof/>
          </w:rPr>
          <w:t xml:space="preserve"> 术语和定义</w:t>
        </w:r>
        <w:r w:rsidR="00D35841">
          <w:rPr>
            <w:noProof/>
          </w:rPr>
          <w:tab/>
        </w:r>
        <w:r w:rsidR="00D35841">
          <w:rPr>
            <w:noProof/>
          </w:rPr>
          <w:fldChar w:fldCharType="begin"/>
        </w:r>
        <w:r w:rsidR="00D35841">
          <w:rPr>
            <w:noProof/>
          </w:rPr>
          <w:instrText xml:space="preserve"> PAGEREF _Toc185877221 \h </w:instrText>
        </w:r>
        <w:r w:rsidR="00D35841">
          <w:rPr>
            <w:noProof/>
          </w:rPr>
        </w:r>
        <w:r w:rsidR="00D35841">
          <w:rPr>
            <w:noProof/>
          </w:rPr>
          <w:fldChar w:fldCharType="separate"/>
        </w:r>
        <w:r w:rsidR="00D35841">
          <w:rPr>
            <w:noProof/>
          </w:rPr>
          <w:t>1</w:t>
        </w:r>
        <w:r w:rsidR="00D35841">
          <w:rPr>
            <w:noProof/>
          </w:rPr>
          <w:fldChar w:fldCharType="end"/>
        </w:r>
      </w:hyperlink>
    </w:p>
    <w:p w14:paraId="632D6D42" w14:textId="77777777" w:rsidR="00D35841" w:rsidRDefault="00324AF5">
      <w:pPr>
        <w:pStyle w:val="TOC1"/>
        <w:tabs>
          <w:tab w:val="right" w:leader="dot" w:pos="9344"/>
        </w:tabs>
        <w:rPr>
          <w:rFonts w:asciiTheme="minorHAnsi" w:eastAsiaTheme="minorEastAsia" w:hAnsiTheme="minorHAnsi" w:cstheme="minorBidi"/>
          <w:noProof/>
          <w:szCs w:val="22"/>
        </w:rPr>
      </w:pPr>
      <w:hyperlink w:anchor="_Toc185877222" w:history="1">
        <w:r w:rsidR="00D35841" w:rsidRPr="00976B12">
          <w:rPr>
            <w:rStyle w:val="affffffe"/>
            <w:noProof/>
          </w:rPr>
          <w:t>4</w:t>
        </w:r>
        <w:r w:rsidR="00D35841" w:rsidRPr="00976B12">
          <w:rPr>
            <w:rStyle w:val="affffffe"/>
            <w:rFonts w:hint="eastAsia"/>
            <w:noProof/>
          </w:rPr>
          <w:t xml:space="preserve"> 园地及品种选择</w:t>
        </w:r>
        <w:r w:rsidR="00D35841">
          <w:rPr>
            <w:noProof/>
          </w:rPr>
          <w:tab/>
        </w:r>
        <w:r w:rsidR="00D35841">
          <w:rPr>
            <w:noProof/>
          </w:rPr>
          <w:fldChar w:fldCharType="begin"/>
        </w:r>
        <w:r w:rsidR="00D35841">
          <w:rPr>
            <w:noProof/>
          </w:rPr>
          <w:instrText xml:space="preserve"> PAGEREF _Toc185877222 \h </w:instrText>
        </w:r>
        <w:r w:rsidR="00D35841">
          <w:rPr>
            <w:noProof/>
          </w:rPr>
        </w:r>
        <w:r w:rsidR="00D35841">
          <w:rPr>
            <w:noProof/>
          </w:rPr>
          <w:fldChar w:fldCharType="separate"/>
        </w:r>
        <w:r w:rsidR="00D35841">
          <w:rPr>
            <w:noProof/>
          </w:rPr>
          <w:t>2</w:t>
        </w:r>
        <w:r w:rsidR="00D35841">
          <w:rPr>
            <w:noProof/>
          </w:rPr>
          <w:fldChar w:fldCharType="end"/>
        </w:r>
      </w:hyperlink>
    </w:p>
    <w:p w14:paraId="60C55C6F" w14:textId="77777777" w:rsidR="00D35841" w:rsidRDefault="00324AF5">
      <w:pPr>
        <w:pStyle w:val="TOC1"/>
        <w:tabs>
          <w:tab w:val="right" w:leader="dot" w:pos="9344"/>
        </w:tabs>
        <w:rPr>
          <w:rFonts w:asciiTheme="minorHAnsi" w:eastAsiaTheme="minorEastAsia" w:hAnsiTheme="minorHAnsi" w:cstheme="minorBidi"/>
          <w:noProof/>
          <w:szCs w:val="22"/>
        </w:rPr>
      </w:pPr>
      <w:hyperlink w:anchor="_Toc185877223" w:history="1">
        <w:r w:rsidR="00D35841" w:rsidRPr="00976B12">
          <w:rPr>
            <w:rStyle w:val="affffffe"/>
            <w:noProof/>
          </w:rPr>
          <w:t>5</w:t>
        </w:r>
        <w:r w:rsidR="00D35841" w:rsidRPr="00976B12">
          <w:rPr>
            <w:rStyle w:val="affffffe"/>
            <w:rFonts w:hint="eastAsia"/>
            <w:noProof/>
          </w:rPr>
          <w:t xml:space="preserve"> 定植</w:t>
        </w:r>
        <w:r w:rsidR="00D35841">
          <w:rPr>
            <w:noProof/>
          </w:rPr>
          <w:tab/>
        </w:r>
        <w:r w:rsidR="00D35841">
          <w:rPr>
            <w:noProof/>
          </w:rPr>
          <w:fldChar w:fldCharType="begin"/>
        </w:r>
        <w:r w:rsidR="00D35841">
          <w:rPr>
            <w:noProof/>
          </w:rPr>
          <w:instrText xml:space="preserve"> PAGEREF _Toc185877223 \h </w:instrText>
        </w:r>
        <w:r w:rsidR="00D35841">
          <w:rPr>
            <w:noProof/>
          </w:rPr>
        </w:r>
        <w:r w:rsidR="00D35841">
          <w:rPr>
            <w:noProof/>
          </w:rPr>
          <w:fldChar w:fldCharType="separate"/>
        </w:r>
        <w:r w:rsidR="00D35841">
          <w:rPr>
            <w:noProof/>
          </w:rPr>
          <w:t>2</w:t>
        </w:r>
        <w:r w:rsidR="00D35841">
          <w:rPr>
            <w:noProof/>
          </w:rPr>
          <w:fldChar w:fldCharType="end"/>
        </w:r>
      </w:hyperlink>
    </w:p>
    <w:p w14:paraId="0E77F7E7" w14:textId="77777777" w:rsidR="00D35841" w:rsidRDefault="00324AF5">
      <w:pPr>
        <w:pStyle w:val="TOC1"/>
        <w:tabs>
          <w:tab w:val="right" w:leader="dot" w:pos="9344"/>
        </w:tabs>
        <w:rPr>
          <w:rFonts w:asciiTheme="minorHAnsi" w:eastAsiaTheme="minorEastAsia" w:hAnsiTheme="minorHAnsi" w:cstheme="minorBidi"/>
          <w:noProof/>
          <w:szCs w:val="22"/>
        </w:rPr>
      </w:pPr>
      <w:hyperlink w:anchor="_Toc185877224" w:history="1">
        <w:r w:rsidR="00D35841" w:rsidRPr="00976B12">
          <w:rPr>
            <w:rStyle w:val="affffffe"/>
            <w:noProof/>
          </w:rPr>
          <w:t>6</w:t>
        </w:r>
        <w:r w:rsidR="00D35841" w:rsidRPr="00976B12">
          <w:rPr>
            <w:rStyle w:val="affffffe"/>
            <w:rFonts w:hint="eastAsia"/>
            <w:noProof/>
          </w:rPr>
          <w:t xml:space="preserve"> 设施</w:t>
        </w:r>
        <w:r w:rsidR="00D35841">
          <w:rPr>
            <w:noProof/>
          </w:rPr>
          <w:tab/>
        </w:r>
        <w:r w:rsidR="00D35841">
          <w:rPr>
            <w:noProof/>
          </w:rPr>
          <w:fldChar w:fldCharType="begin"/>
        </w:r>
        <w:r w:rsidR="00D35841">
          <w:rPr>
            <w:noProof/>
          </w:rPr>
          <w:instrText xml:space="preserve"> PAGEREF _Toc185877224 \h </w:instrText>
        </w:r>
        <w:r w:rsidR="00D35841">
          <w:rPr>
            <w:noProof/>
          </w:rPr>
        </w:r>
        <w:r w:rsidR="00D35841">
          <w:rPr>
            <w:noProof/>
          </w:rPr>
          <w:fldChar w:fldCharType="separate"/>
        </w:r>
        <w:r w:rsidR="00D35841">
          <w:rPr>
            <w:noProof/>
          </w:rPr>
          <w:t>3</w:t>
        </w:r>
        <w:r w:rsidR="00D35841">
          <w:rPr>
            <w:noProof/>
          </w:rPr>
          <w:fldChar w:fldCharType="end"/>
        </w:r>
      </w:hyperlink>
    </w:p>
    <w:p w14:paraId="2B6E09C6" w14:textId="77777777" w:rsidR="00D35841" w:rsidRDefault="00324AF5">
      <w:pPr>
        <w:pStyle w:val="TOC1"/>
        <w:tabs>
          <w:tab w:val="right" w:leader="dot" w:pos="9344"/>
        </w:tabs>
        <w:rPr>
          <w:rFonts w:asciiTheme="minorHAnsi" w:eastAsiaTheme="minorEastAsia" w:hAnsiTheme="minorHAnsi" w:cstheme="minorBidi"/>
          <w:noProof/>
          <w:szCs w:val="22"/>
        </w:rPr>
      </w:pPr>
      <w:hyperlink w:anchor="_Toc185877225" w:history="1">
        <w:r w:rsidR="00D35841" w:rsidRPr="00976B12">
          <w:rPr>
            <w:rStyle w:val="affffffe"/>
            <w:noProof/>
          </w:rPr>
          <w:t>7</w:t>
        </w:r>
        <w:r w:rsidR="00D35841" w:rsidRPr="00976B12">
          <w:rPr>
            <w:rStyle w:val="affffffe"/>
            <w:rFonts w:hint="eastAsia"/>
            <w:noProof/>
          </w:rPr>
          <w:t xml:space="preserve"> 温湿度管理</w:t>
        </w:r>
        <w:r w:rsidR="00D35841">
          <w:rPr>
            <w:noProof/>
          </w:rPr>
          <w:tab/>
        </w:r>
        <w:r w:rsidR="00D35841">
          <w:rPr>
            <w:noProof/>
          </w:rPr>
          <w:fldChar w:fldCharType="begin"/>
        </w:r>
        <w:r w:rsidR="00D35841">
          <w:rPr>
            <w:noProof/>
          </w:rPr>
          <w:instrText xml:space="preserve"> PAGEREF _Toc185877225 \h </w:instrText>
        </w:r>
        <w:r w:rsidR="00D35841">
          <w:rPr>
            <w:noProof/>
          </w:rPr>
        </w:r>
        <w:r w:rsidR="00D35841">
          <w:rPr>
            <w:noProof/>
          </w:rPr>
          <w:fldChar w:fldCharType="separate"/>
        </w:r>
        <w:r w:rsidR="00D35841">
          <w:rPr>
            <w:noProof/>
          </w:rPr>
          <w:t>4</w:t>
        </w:r>
        <w:r w:rsidR="00D35841">
          <w:rPr>
            <w:noProof/>
          </w:rPr>
          <w:fldChar w:fldCharType="end"/>
        </w:r>
      </w:hyperlink>
    </w:p>
    <w:p w14:paraId="3779B4E4" w14:textId="77777777" w:rsidR="00D35841" w:rsidRDefault="00324AF5">
      <w:pPr>
        <w:pStyle w:val="TOC1"/>
        <w:tabs>
          <w:tab w:val="right" w:leader="dot" w:pos="9344"/>
        </w:tabs>
        <w:rPr>
          <w:rFonts w:asciiTheme="minorHAnsi" w:eastAsiaTheme="minorEastAsia" w:hAnsiTheme="minorHAnsi" w:cstheme="minorBidi"/>
          <w:noProof/>
          <w:szCs w:val="22"/>
        </w:rPr>
      </w:pPr>
      <w:hyperlink w:anchor="_Toc185877226" w:history="1">
        <w:r w:rsidR="00D35841" w:rsidRPr="00976B12">
          <w:rPr>
            <w:rStyle w:val="affffffe"/>
            <w:noProof/>
          </w:rPr>
          <w:t>8</w:t>
        </w:r>
        <w:r w:rsidR="00D35841" w:rsidRPr="00976B12">
          <w:rPr>
            <w:rStyle w:val="affffffe"/>
            <w:rFonts w:hint="eastAsia"/>
            <w:noProof/>
          </w:rPr>
          <w:t xml:space="preserve"> 土肥水管理</w:t>
        </w:r>
        <w:r w:rsidR="00D35841">
          <w:rPr>
            <w:noProof/>
          </w:rPr>
          <w:tab/>
        </w:r>
        <w:r w:rsidR="00D35841">
          <w:rPr>
            <w:noProof/>
          </w:rPr>
          <w:fldChar w:fldCharType="begin"/>
        </w:r>
        <w:r w:rsidR="00D35841">
          <w:rPr>
            <w:noProof/>
          </w:rPr>
          <w:instrText xml:space="preserve"> PAGEREF _Toc185877226 \h </w:instrText>
        </w:r>
        <w:r w:rsidR="00D35841">
          <w:rPr>
            <w:noProof/>
          </w:rPr>
        </w:r>
        <w:r w:rsidR="00D35841">
          <w:rPr>
            <w:noProof/>
          </w:rPr>
          <w:fldChar w:fldCharType="separate"/>
        </w:r>
        <w:r w:rsidR="00D35841">
          <w:rPr>
            <w:noProof/>
          </w:rPr>
          <w:t>4</w:t>
        </w:r>
        <w:r w:rsidR="00D35841">
          <w:rPr>
            <w:noProof/>
          </w:rPr>
          <w:fldChar w:fldCharType="end"/>
        </w:r>
      </w:hyperlink>
    </w:p>
    <w:p w14:paraId="531D5F00" w14:textId="77777777" w:rsidR="00D35841" w:rsidRDefault="00324AF5">
      <w:pPr>
        <w:pStyle w:val="TOC1"/>
        <w:tabs>
          <w:tab w:val="right" w:leader="dot" w:pos="9344"/>
        </w:tabs>
        <w:rPr>
          <w:rFonts w:asciiTheme="minorHAnsi" w:eastAsiaTheme="minorEastAsia" w:hAnsiTheme="minorHAnsi" w:cstheme="minorBidi"/>
          <w:noProof/>
          <w:szCs w:val="22"/>
        </w:rPr>
      </w:pPr>
      <w:hyperlink w:anchor="_Toc185877227" w:history="1">
        <w:r w:rsidR="00D35841" w:rsidRPr="00976B12">
          <w:rPr>
            <w:rStyle w:val="affffffe"/>
            <w:noProof/>
          </w:rPr>
          <w:t>9</w:t>
        </w:r>
        <w:r w:rsidR="00D35841" w:rsidRPr="00976B12">
          <w:rPr>
            <w:rStyle w:val="affffffe"/>
            <w:rFonts w:hint="eastAsia"/>
            <w:noProof/>
          </w:rPr>
          <w:t xml:space="preserve"> 树体调控</w:t>
        </w:r>
        <w:r w:rsidR="00D35841">
          <w:rPr>
            <w:noProof/>
          </w:rPr>
          <w:tab/>
        </w:r>
        <w:r w:rsidR="00D35841">
          <w:rPr>
            <w:noProof/>
          </w:rPr>
          <w:fldChar w:fldCharType="begin"/>
        </w:r>
        <w:r w:rsidR="00D35841">
          <w:rPr>
            <w:noProof/>
          </w:rPr>
          <w:instrText xml:space="preserve"> PAGEREF _Toc185877227 \h </w:instrText>
        </w:r>
        <w:r w:rsidR="00D35841">
          <w:rPr>
            <w:noProof/>
          </w:rPr>
        </w:r>
        <w:r w:rsidR="00D35841">
          <w:rPr>
            <w:noProof/>
          </w:rPr>
          <w:fldChar w:fldCharType="separate"/>
        </w:r>
        <w:r w:rsidR="00D35841">
          <w:rPr>
            <w:noProof/>
          </w:rPr>
          <w:t>5</w:t>
        </w:r>
        <w:r w:rsidR="00D35841">
          <w:rPr>
            <w:noProof/>
          </w:rPr>
          <w:fldChar w:fldCharType="end"/>
        </w:r>
      </w:hyperlink>
    </w:p>
    <w:p w14:paraId="28D26A7A" w14:textId="77777777" w:rsidR="00D35841" w:rsidRDefault="00324AF5">
      <w:pPr>
        <w:pStyle w:val="TOC1"/>
        <w:tabs>
          <w:tab w:val="right" w:leader="dot" w:pos="9344"/>
        </w:tabs>
        <w:rPr>
          <w:rFonts w:asciiTheme="minorHAnsi" w:eastAsiaTheme="minorEastAsia" w:hAnsiTheme="minorHAnsi" w:cstheme="minorBidi"/>
          <w:noProof/>
          <w:szCs w:val="22"/>
        </w:rPr>
      </w:pPr>
      <w:hyperlink w:anchor="_Toc185877228" w:history="1">
        <w:r w:rsidR="00D35841" w:rsidRPr="00976B12">
          <w:rPr>
            <w:rStyle w:val="affffffe"/>
            <w:noProof/>
          </w:rPr>
          <w:t>10</w:t>
        </w:r>
        <w:r w:rsidR="00D35841" w:rsidRPr="00976B12">
          <w:rPr>
            <w:rStyle w:val="affffffe"/>
            <w:rFonts w:hint="eastAsia"/>
            <w:noProof/>
          </w:rPr>
          <w:t xml:space="preserve"> 花果管理</w:t>
        </w:r>
        <w:r w:rsidR="00D35841">
          <w:rPr>
            <w:noProof/>
          </w:rPr>
          <w:tab/>
        </w:r>
        <w:r w:rsidR="00D35841">
          <w:rPr>
            <w:noProof/>
          </w:rPr>
          <w:fldChar w:fldCharType="begin"/>
        </w:r>
        <w:r w:rsidR="00D35841">
          <w:rPr>
            <w:noProof/>
          </w:rPr>
          <w:instrText xml:space="preserve"> PAGEREF _Toc185877228 \h </w:instrText>
        </w:r>
        <w:r w:rsidR="00D35841">
          <w:rPr>
            <w:noProof/>
          </w:rPr>
        </w:r>
        <w:r w:rsidR="00D35841">
          <w:rPr>
            <w:noProof/>
          </w:rPr>
          <w:fldChar w:fldCharType="separate"/>
        </w:r>
        <w:r w:rsidR="00D35841">
          <w:rPr>
            <w:noProof/>
          </w:rPr>
          <w:t>5</w:t>
        </w:r>
        <w:r w:rsidR="00D35841">
          <w:rPr>
            <w:noProof/>
          </w:rPr>
          <w:fldChar w:fldCharType="end"/>
        </w:r>
      </w:hyperlink>
    </w:p>
    <w:p w14:paraId="2B4B9E3E" w14:textId="77777777" w:rsidR="00D35841" w:rsidRDefault="00324AF5">
      <w:pPr>
        <w:pStyle w:val="TOC1"/>
        <w:tabs>
          <w:tab w:val="right" w:leader="dot" w:pos="9344"/>
        </w:tabs>
        <w:rPr>
          <w:rFonts w:asciiTheme="minorHAnsi" w:eastAsiaTheme="minorEastAsia" w:hAnsiTheme="minorHAnsi" w:cstheme="minorBidi"/>
          <w:noProof/>
          <w:szCs w:val="22"/>
        </w:rPr>
      </w:pPr>
      <w:hyperlink w:anchor="_Toc185877229" w:history="1">
        <w:r w:rsidR="00D35841" w:rsidRPr="00976B12">
          <w:rPr>
            <w:rStyle w:val="affffffe"/>
            <w:noProof/>
          </w:rPr>
          <w:t>11</w:t>
        </w:r>
        <w:r w:rsidR="00D35841" w:rsidRPr="00976B12">
          <w:rPr>
            <w:rStyle w:val="affffffe"/>
            <w:rFonts w:hint="eastAsia"/>
            <w:noProof/>
          </w:rPr>
          <w:t xml:space="preserve"> 病虫害防治</w:t>
        </w:r>
        <w:r w:rsidR="00D35841">
          <w:rPr>
            <w:noProof/>
          </w:rPr>
          <w:tab/>
        </w:r>
        <w:r w:rsidR="00D35841">
          <w:rPr>
            <w:noProof/>
          </w:rPr>
          <w:fldChar w:fldCharType="begin"/>
        </w:r>
        <w:r w:rsidR="00D35841">
          <w:rPr>
            <w:noProof/>
          </w:rPr>
          <w:instrText xml:space="preserve"> PAGEREF _Toc185877229 \h </w:instrText>
        </w:r>
        <w:r w:rsidR="00D35841">
          <w:rPr>
            <w:noProof/>
          </w:rPr>
        </w:r>
        <w:r w:rsidR="00D35841">
          <w:rPr>
            <w:noProof/>
          </w:rPr>
          <w:fldChar w:fldCharType="separate"/>
        </w:r>
        <w:r w:rsidR="00D35841">
          <w:rPr>
            <w:noProof/>
          </w:rPr>
          <w:t>6</w:t>
        </w:r>
        <w:r w:rsidR="00D35841">
          <w:rPr>
            <w:noProof/>
          </w:rPr>
          <w:fldChar w:fldCharType="end"/>
        </w:r>
      </w:hyperlink>
    </w:p>
    <w:p w14:paraId="0F0274C9" w14:textId="77777777" w:rsidR="00D35841" w:rsidRDefault="00324AF5">
      <w:pPr>
        <w:pStyle w:val="TOC1"/>
        <w:tabs>
          <w:tab w:val="right" w:leader="dot" w:pos="9344"/>
        </w:tabs>
        <w:rPr>
          <w:rFonts w:asciiTheme="minorHAnsi" w:eastAsiaTheme="minorEastAsia" w:hAnsiTheme="minorHAnsi" w:cstheme="minorBidi"/>
          <w:noProof/>
          <w:szCs w:val="22"/>
        </w:rPr>
      </w:pPr>
      <w:hyperlink w:anchor="_Toc185877230" w:history="1">
        <w:r w:rsidR="00D35841" w:rsidRPr="00976B12">
          <w:rPr>
            <w:rStyle w:val="affffffe"/>
            <w:noProof/>
          </w:rPr>
          <w:t>12</w:t>
        </w:r>
        <w:r w:rsidR="00D35841" w:rsidRPr="00976B12">
          <w:rPr>
            <w:rStyle w:val="affffffe"/>
            <w:rFonts w:hint="eastAsia"/>
            <w:noProof/>
          </w:rPr>
          <w:t xml:space="preserve"> 采收</w:t>
        </w:r>
        <w:r w:rsidR="00D35841">
          <w:rPr>
            <w:noProof/>
          </w:rPr>
          <w:tab/>
        </w:r>
        <w:r w:rsidR="00D35841">
          <w:rPr>
            <w:noProof/>
          </w:rPr>
          <w:fldChar w:fldCharType="begin"/>
        </w:r>
        <w:r w:rsidR="00D35841">
          <w:rPr>
            <w:noProof/>
          </w:rPr>
          <w:instrText xml:space="preserve"> PAGEREF _Toc185877230 \h </w:instrText>
        </w:r>
        <w:r w:rsidR="00D35841">
          <w:rPr>
            <w:noProof/>
          </w:rPr>
        </w:r>
        <w:r w:rsidR="00D35841">
          <w:rPr>
            <w:noProof/>
          </w:rPr>
          <w:fldChar w:fldCharType="separate"/>
        </w:r>
        <w:r w:rsidR="00D35841">
          <w:rPr>
            <w:noProof/>
          </w:rPr>
          <w:t>6</w:t>
        </w:r>
        <w:r w:rsidR="00D35841">
          <w:rPr>
            <w:noProof/>
          </w:rPr>
          <w:fldChar w:fldCharType="end"/>
        </w:r>
      </w:hyperlink>
    </w:p>
    <w:p w14:paraId="6C4708B3" w14:textId="77777777" w:rsidR="00D35841" w:rsidRDefault="00324AF5">
      <w:pPr>
        <w:pStyle w:val="TOC1"/>
        <w:tabs>
          <w:tab w:val="right" w:leader="dot" w:pos="9344"/>
        </w:tabs>
        <w:rPr>
          <w:rFonts w:asciiTheme="minorHAnsi" w:eastAsiaTheme="minorEastAsia" w:hAnsiTheme="minorHAnsi" w:cstheme="minorBidi"/>
          <w:noProof/>
          <w:szCs w:val="22"/>
        </w:rPr>
      </w:pPr>
      <w:hyperlink w:anchor="_Toc185877231" w:history="1">
        <w:r w:rsidR="00D35841" w:rsidRPr="00976B12">
          <w:rPr>
            <w:rStyle w:val="affffffe"/>
            <w:noProof/>
          </w:rPr>
          <w:t>13</w:t>
        </w:r>
        <w:r w:rsidR="00D35841" w:rsidRPr="00976B12">
          <w:rPr>
            <w:rStyle w:val="affffffe"/>
            <w:rFonts w:hint="eastAsia"/>
            <w:noProof/>
          </w:rPr>
          <w:t xml:space="preserve"> 档案管理</w:t>
        </w:r>
        <w:r w:rsidR="00D35841">
          <w:rPr>
            <w:noProof/>
          </w:rPr>
          <w:tab/>
        </w:r>
        <w:r w:rsidR="00D35841">
          <w:rPr>
            <w:noProof/>
          </w:rPr>
          <w:fldChar w:fldCharType="begin"/>
        </w:r>
        <w:r w:rsidR="00D35841">
          <w:rPr>
            <w:noProof/>
          </w:rPr>
          <w:instrText xml:space="preserve"> PAGEREF _Toc185877231 \h </w:instrText>
        </w:r>
        <w:r w:rsidR="00D35841">
          <w:rPr>
            <w:noProof/>
          </w:rPr>
        </w:r>
        <w:r w:rsidR="00D35841">
          <w:rPr>
            <w:noProof/>
          </w:rPr>
          <w:fldChar w:fldCharType="separate"/>
        </w:r>
        <w:r w:rsidR="00D35841">
          <w:rPr>
            <w:noProof/>
          </w:rPr>
          <w:t>7</w:t>
        </w:r>
        <w:r w:rsidR="00D35841">
          <w:rPr>
            <w:noProof/>
          </w:rPr>
          <w:fldChar w:fldCharType="end"/>
        </w:r>
      </w:hyperlink>
    </w:p>
    <w:p w14:paraId="7C25B861" w14:textId="77777777" w:rsidR="00D35841" w:rsidRDefault="00324AF5">
      <w:pPr>
        <w:pStyle w:val="TOC1"/>
        <w:tabs>
          <w:tab w:val="right" w:leader="dot" w:pos="9344"/>
        </w:tabs>
        <w:rPr>
          <w:rFonts w:asciiTheme="minorHAnsi" w:eastAsiaTheme="minorEastAsia" w:hAnsiTheme="minorHAnsi" w:cstheme="minorBidi"/>
          <w:noProof/>
          <w:szCs w:val="22"/>
        </w:rPr>
      </w:pPr>
      <w:hyperlink w:anchor="_Toc185877232" w:history="1">
        <w:r w:rsidR="00D35841" w:rsidRPr="00976B12">
          <w:rPr>
            <w:rStyle w:val="affffffe"/>
            <w:rFonts w:hint="eastAsia"/>
            <w:noProof/>
            <w:spacing w:val="100"/>
            <w:kern w:val="21"/>
          </w:rPr>
          <w:t>附录A</w:t>
        </w:r>
        <w:r w:rsidR="00D35841" w:rsidRPr="00976B12">
          <w:rPr>
            <w:rStyle w:val="affffffe"/>
            <w:rFonts w:hint="eastAsia"/>
            <w:noProof/>
          </w:rPr>
          <w:t xml:space="preserve"> （资料性）</w:t>
        </w:r>
        <w:r w:rsidR="00D35841">
          <w:rPr>
            <w:noProof/>
          </w:rPr>
          <w:tab/>
        </w:r>
        <w:r w:rsidR="00D35841">
          <w:rPr>
            <w:noProof/>
          </w:rPr>
          <w:fldChar w:fldCharType="begin"/>
        </w:r>
        <w:r w:rsidR="00D35841">
          <w:rPr>
            <w:noProof/>
          </w:rPr>
          <w:instrText xml:space="preserve"> PAGEREF _Toc185877232 \h </w:instrText>
        </w:r>
        <w:r w:rsidR="00D35841">
          <w:rPr>
            <w:noProof/>
          </w:rPr>
        </w:r>
        <w:r w:rsidR="00D35841">
          <w:rPr>
            <w:noProof/>
          </w:rPr>
          <w:fldChar w:fldCharType="separate"/>
        </w:r>
        <w:r w:rsidR="00D35841">
          <w:rPr>
            <w:noProof/>
          </w:rPr>
          <w:t>8</w:t>
        </w:r>
        <w:r w:rsidR="00D35841">
          <w:rPr>
            <w:noProof/>
          </w:rPr>
          <w:fldChar w:fldCharType="end"/>
        </w:r>
      </w:hyperlink>
    </w:p>
    <w:p w14:paraId="4E1F5D18" w14:textId="77777777" w:rsidR="00D35841" w:rsidRDefault="00324AF5">
      <w:pPr>
        <w:pStyle w:val="TOC1"/>
        <w:tabs>
          <w:tab w:val="right" w:leader="dot" w:pos="9344"/>
        </w:tabs>
        <w:rPr>
          <w:rFonts w:asciiTheme="minorHAnsi" w:eastAsiaTheme="minorEastAsia" w:hAnsiTheme="minorHAnsi" w:cstheme="minorBidi"/>
          <w:noProof/>
          <w:szCs w:val="22"/>
        </w:rPr>
      </w:pPr>
      <w:hyperlink w:anchor="_Toc185877233" w:history="1">
        <w:r w:rsidR="00D35841" w:rsidRPr="00976B12">
          <w:rPr>
            <w:rStyle w:val="affffffe"/>
            <w:rFonts w:hint="eastAsia"/>
            <w:noProof/>
            <w:spacing w:val="100"/>
          </w:rPr>
          <w:t>附录B</w:t>
        </w:r>
        <w:r w:rsidR="00D35841" w:rsidRPr="00976B12">
          <w:rPr>
            <w:rStyle w:val="affffffe"/>
            <w:rFonts w:hint="eastAsia"/>
            <w:noProof/>
          </w:rPr>
          <w:t xml:space="preserve"> （规范性）</w:t>
        </w:r>
        <w:r w:rsidR="00D35841" w:rsidRPr="00976B12">
          <w:rPr>
            <w:rStyle w:val="affffffe"/>
            <w:noProof/>
          </w:rPr>
          <w:t xml:space="preserve"> </w:t>
        </w:r>
        <w:r w:rsidR="00D35841" w:rsidRPr="00976B12">
          <w:rPr>
            <w:rStyle w:val="affffffe"/>
            <w:rFonts w:hint="eastAsia"/>
            <w:noProof/>
          </w:rPr>
          <w:t>果树田间档案记载表</w:t>
        </w:r>
        <w:r w:rsidR="00D35841">
          <w:rPr>
            <w:noProof/>
          </w:rPr>
          <w:tab/>
        </w:r>
        <w:r w:rsidR="00D35841">
          <w:rPr>
            <w:noProof/>
          </w:rPr>
          <w:fldChar w:fldCharType="begin"/>
        </w:r>
        <w:r w:rsidR="00D35841">
          <w:rPr>
            <w:noProof/>
          </w:rPr>
          <w:instrText xml:space="preserve"> PAGEREF _Toc185877233 \h </w:instrText>
        </w:r>
        <w:r w:rsidR="00D35841">
          <w:rPr>
            <w:noProof/>
          </w:rPr>
        </w:r>
        <w:r w:rsidR="00D35841">
          <w:rPr>
            <w:noProof/>
          </w:rPr>
          <w:fldChar w:fldCharType="separate"/>
        </w:r>
        <w:r w:rsidR="00D35841">
          <w:rPr>
            <w:noProof/>
          </w:rPr>
          <w:t>12</w:t>
        </w:r>
        <w:r w:rsidR="00D35841">
          <w:rPr>
            <w:noProof/>
          </w:rPr>
          <w:fldChar w:fldCharType="end"/>
        </w:r>
      </w:hyperlink>
    </w:p>
    <w:p w14:paraId="2443454D" w14:textId="77777777" w:rsidR="00D35841" w:rsidRDefault="00D35841" w:rsidP="00D35841">
      <w:pPr>
        <w:pStyle w:val="affffff2"/>
        <w:spacing w:after="468"/>
      </w:pPr>
      <w:r w:rsidRPr="00D35841">
        <w:fldChar w:fldCharType="end"/>
      </w:r>
    </w:p>
    <w:p w14:paraId="43C65DCF" w14:textId="77777777" w:rsidR="00D35841" w:rsidRDefault="00D35841" w:rsidP="00D35841">
      <w:pPr>
        <w:pStyle w:val="affffff2"/>
        <w:spacing w:after="468"/>
      </w:pPr>
    </w:p>
    <w:p w14:paraId="2C09A8F0" w14:textId="77777777" w:rsidR="00D35841" w:rsidRDefault="00D35841" w:rsidP="00D35841">
      <w:pPr>
        <w:pStyle w:val="affffff2"/>
        <w:spacing w:after="468"/>
      </w:pPr>
    </w:p>
    <w:p w14:paraId="5F4B0123" w14:textId="77777777" w:rsidR="00D35841" w:rsidRPr="00D35841" w:rsidRDefault="00D35841" w:rsidP="00D35841">
      <w:pPr>
        <w:pStyle w:val="affffff2"/>
        <w:spacing w:after="468"/>
        <w:sectPr w:rsidR="00D35841" w:rsidRPr="00D35841" w:rsidSect="00D35841">
          <w:headerReference w:type="even" r:id="rId13"/>
          <w:headerReference w:type="default" r:id="rId14"/>
          <w:footerReference w:type="default" r:id="rId15"/>
          <w:pgSz w:w="11906" w:h="16838" w:code="9"/>
          <w:pgMar w:top="1928" w:right="1134" w:bottom="1134" w:left="1134" w:header="1418" w:footer="1134" w:gutter="284"/>
          <w:pgNumType w:fmt="upperRoman" w:start="1"/>
          <w:cols w:space="425"/>
          <w:formProt w:val="0"/>
          <w:docGrid w:type="lines" w:linePitch="312"/>
        </w:sectPr>
      </w:pPr>
    </w:p>
    <w:p w14:paraId="5B779313" w14:textId="77777777" w:rsidR="00D35841" w:rsidRDefault="00D35841" w:rsidP="00D35841">
      <w:pPr>
        <w:pStyle w:val="a6"/>
        <w:spacing w:before="900" w:after="468"/>
      </w:pPr>
      <w:bookmarkStart w:id="23" w:name="_Toc185877218"/>
      <w:bookmarkStart w:id="24" w:name="BookMark2"/>
      <w:bookmarkEnd w:id="21"/>
      <w:r w:rsidRPr="00D35841">
        <w:rPr>
          <w:spacing w:val="320"/>
        </w:rPr>
        <w:lastRenderedPageBreak/>
        <w:t>前</w:t>
      </w:r>
      <w:r>
        <w:t>言</w:t>
      </w:r>
      <w:bookmarkEnd w:id="22"/>
      <w:bookmarkEnd w:id="23"/>
    </w:p>
    <w:p w14:paraId="1552274E" w14:textId="77777777" w:rsidR="00D35841" w:rsidRDefault="00D35841" w:rsidP="00D35841">
      <w:pPr>
        <w:pStyle w:val="affffb"/>
        <w:ind w:firstLine="420"/>
      </w:pPr>
      <w:r>
        <w:rPr>
          <w:rFonts w:hint="eastAsia"/>
        </w:rPr>
        <w:t>本文件按照GB/T 1.1—2020《标准化工作导则  第1部分：标准化文件的结构和起草规则》的规定起草。</w:t>
      </w:r>
    </w:p>
    <w:p w14:paraId="6EF072D6" w14:textId="77777777" w:rsidR="003932CE" w:rsidRDefault="003932CE" w:rsidP="003932CE">
      <w:pPr>
        <w:pStyle w:val="afffffffffffb"/>
        <w:ind w:firstLine="420"/>
      </w:pPr>
      <w:r>
        <w:rPr>
          <w:rFonts w:hint="eastAsia"/>
        </w:rPr>
        <w:t>请注意本文件的某些内容可能涉及专利。本文件的发布机构不承担识别专利的责任。</w:t>
      </w:r>
    </w:p>
    <w:p w14:paraId="272F0A9B" w14:textId="75A1951A" w:rsidR="00D35841" w:rsidRDefault="00D35841" w:rsidP="00D35841">
      <w:pPr>
        <w:pStyle w:val="affffb"/>
        <w:ind w:firstLine="420"/>
      </w:pPr>
      <w:r>
        <w:rPr>
          <w:rFonts w:hint="eastAsia"/>
        </w:rPr>
        <w:t>本文件由</w:t>
      </w:r>
      <w:r w:rsidRPr="00D35841">
        <w:rPr>
          <w:rFonts w:hint="eastAsia"/>
        </w:rPr>
        <w:t>湖南省农业农村厅</w:t>
      </w:r>
      <w:r>
        <w:rPr>
          <w:rFonts w:hint="eastAsia"/>
        </w:rPr>
        <w:t>提出。</w:t>
      </w:r>
    </w:p>
    <w:p w14:paraId="52B69FF8" w14:textId="77777777" w:rsidR="00D35841" w:rsidRDefault="00D35841" w:rsidP="00D35841">
      <w:pPr>
        <w:pStyle w:val="affffb"/>
        <w:ind w:firstLine="420"/>
      </w:pPr>
      <w:r>
        <w:rPr>
          <w:rFonts w:hint="eastAsia"/>
        </w:rPr>
        <w:t>本文件由</w:t>
      </w:r>
      <w:r w:rsidRPr="00D35841">
        <w:rPr>
          <w:rFonts w:hint="eastAsia"/>
        </w:rPr>
        <w:t>湖南省农业标准化技术委员会归口</w:t>
      </w:r>
      <w:r>
        <w:rPr>
          <w:rFonts w:hint="eastAsia"/>
        </w:rPr>
        <w:t>。</w:t>
      </w:r>
    </w:p>
    <w:p w14:paraId="4323C7C2" w14:textId="77777777" w:rsidR="00D35841" w:rsidRDefault="00D35841" w:rsidP="00D35841">
      <w:pPr>
        <w:pStyle w:val="affffb"/>
        <w:ind w:firstLine="420"/>
      </w:pPr>
      <w:r>
        <w:rPr>
          <w:rFonts w:hint="eastAsia"/>
        </w:rPr>
        <w:t>本文件起草单位：</w:t>
      </w:r>
      <w:r w:rsidRPr="00D35841">
        <w:rPr>
          <w:rFonts w:hint="eastAsia"/>
        </w:rPr>
        <w:t>湖南省农业信息与工程研究所、湖南省园艺研究所、麻阳苗族自治县农业农村局。</w:t>
      </w:r>
    </w:p>
    <w:p w14:paraId="4EB32F13" w14:textId="65F4208A" w:rsidR="00D35841" w:rsidRDefault="00D35841" w:rsidP="00D35841">
      <w:pPr>
        <w:pStyle w:val="affffb"/>
        <w:ind w:firstLine="420"/>
      </w:pPr>
      <w:r>
        <w:rPr>
          <w:rFonts w:hint="eastAsia"/>
        </w:rPr>
        <w:t>本文件主要起草人：</w:t>
      </w:r>
      <w:r w:rsidRPr="00D35841">
        <w:rPr>
          <w:rFonts w:hint="eastAsia"/>
        </w:rPr>
        <w:t>杨玉、张智优、</w:t>
      </w:r>
      <w:r w:rsidR="00A30B2B" w:rsidRPr="00D35841">
        <w:rPr>
          <w:rFonts w:hint="eastAsia"/>
        </w:rPr>
        <w:t>张玲</w:t>
      </w:r>
      <w:r w:rsidR="00A30B2B">
        <w:rPr>
          <w:rFonts w:hint="eastAsia"/>
        </w:rPr>
        <w:t>、</w:t>
      </w:r>
      <w:r w:rsidRPr="00D35841">
        <w:rPr>
          <w:rFonts w:hint="eastAsia"/>
        </w:rPr>
        <w:t>陈为峰、</w:t>
      </w:r>
      <w:r w:rsidR="00C35EFF">
        <w:rPr>
          <w:rFonts w:hint="eastAsia"/>
        </w:rPr>
        <w:t>李亮</w:t>
      </w:r>
      <w:r w:rsidRPr="00D35841">
        <w:rPr>
          <w:rFonts w:hint="eastAsia"/>
        </w:rPr>
        <w:t>。</w:t>
      </w:r>
    </w:p>
    <w:p w14:paraId="4B21BE53" w14:textId="77777777" w:rsidR="00D35841" w:rsidRDefault="00D35841" w:rsidP="00D35841">
      <w:pPr>
        <w:pStyle w:val="affffb"/>
        <w:ind w:firstLine="420"/>
      </w:pPr>
    </w:p>
    <w:p w14:paraId="688F487F" w14:textId="77777777" w:rsidR="00D35841" w:rsidRPr="00D35841" w:rsidRDefault="00D35841" w:rsidP="00D35841">
      <w:pPr>
        <w:pStyle w:val="affffb"/>
        <w:ind w:firstLine="420"/>
        <w:sectPr w:rsidR="00D35841" w:rsidRPr="00D35841" w:rsidSect="00D35841">
          <w:pgSz w:w="11906" w:h="16838" w:code="9"/>
          <w:pgMar w:top="1928" w:right="1134" w:bottom="1134" w:left="1134" w:header="1418" w:footer="1134" w:gutter="284"/>
          <w:pgNumType w:fmt="upperRoman"/>
          <w:cols w:space="425"/>
          <w:formProt w:val="0"/>
          <w:docGrid w:type="lines" w:linePitch="312"/>
        </w:sectPr>
      </w:pPr>
    </w:p>
    <w:p w14:paraId="5BDD21E0" w14:textId="77777777" w:rsidR="00894836" w:rsidRPr="00145D9D" w:rsidRDefault="00894836" w:rsidP="00093D25">
      <w:pPr>
        <w:spacing w:line="20" w:lineRule="exact"/>
        <w:jc w:val="center"/>
        <w:rPr>
          <w:rFonts w:ascii="黑体" w:eastAsia="黑体" w:hAnsi="黑体"/>
          <w:sz w:val="32"/>
          <w:szCs w:val="32"/>
        </w:rPr>
      </w:pPr>
      <w:bookmarkStart w:id="25" w:name="BookMark4"/>
      <w:bookmarkEnd w:id="24"/>
    </w:p>
    <w:p w14:paraId="4D69843D" w14:textId="77777777" w:rsidR="00894836" w:rsidRDefault="00894836" w:rsidP="00093D25">
      <w:pPr>
        <w:spacing w:line="20" w:lineRule="exact"/>
        <w:jc w:val="center"/>
        <w:rPr>
          <w:rFonts w:ascii="黑体" w:eastAsia="黑体" w:hAnsi="黑体"/>
          <w:sz w:val="32"/>
          <w:szCs w:val="32"/>
        </w:rPr>
      </w:pPr>
    </w:p>
    <w:bookmarkStart w:id="26" w:name="OLE_LINK62" w:displacedByCustomXml="next"/>
    <w:bookmarkStart w:id="27" w:name="OLE_LINK51" w:displacedByCustomXml="next"/>
    <w:sdt>
      <w:sdtPr>
        <w:tag w:val="NEW_STAND_NAME"/>
        <w:id w:val="595910757"/>
        <w:lock w:val="sdtLocked"/>
        <w:placeholder>
          <w:docPart w:val="180F479620D045939580A9D07EFEF73B"/>
        </w:placeholder>
      </w:sdtPr>
      <w:sdtEndPr/>
      <w:sdtContent>
        <w:bookmarkStart w:id="28" w:name="NEW_STAND_NAME" w:displacedByCustomXml="prev"/>
        <w:p w14:paraId="6402E748" w14:textId="77777777" w:rsidR="00F26B7E" w:rsidRPr="00F26B7E" w:rsidRDefault="00D35841" w:rsidP="00D35841">
          <w:pPr>
            <w:pStyle w:val="afffffffff8"/>
            <w:spacing w:beforeLines="1" w:before="3" w:afterLines="220" w:after="686"/>
          </w:pPr>
          <w:r>
            <w:rPr>
              <w:rFonts w:hint="eastAsia"/>
            </w:rPr>
            <w:t>木本果树设施栽培通用技术规范</w:t>
          </w:r>
        </w:p>
      </w:sdtContent>
    </w:sdt>
    <w:bookmarkEnd w:id="28" w:displacedByCustomXml="prev"/>
    <w:p w14:paraId="5E6FAE2A" w14:textId="77777777" w:rsidR="00E2552F" w:rsidRDefault="00E2552F" w:rsidP="00A77CCB">
      <w:pPr>
        <w:pStyle w:val="affc"/>
        <w:spacing w:before="312" w:after="312"/>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97191423"/>
      <w:bookmarkStart w:id="38" w:name="_Toc185876915"/>
      <w:bookmarkStart w:id="39" w:name="_Toc185877219"/>
      <w:bookmarkEnd w:id="27"/>
      <w:bookmarkEnd w:id="26"/>
      <w:r>
        <w:rPr>
          <w:rFonts w:hint="eastAsia"/>
        </w:rPr>
        <w:t>范围</w:t>
      </w:r>
      <w:bookmarkEnd w:id="29"/>
      <w:bookmarkEnd w:id="30"/>
      <w:bookmarkEnd w:id="31"/>
      <w:bookmarkEnd w:id="32"/>
      <w:bookmarkEnd w:id="33"/>
      <w:bookmarkEnd w:id="34"/>
      <w:bookmarkEnd w:id="35"/>
      <w:bookmarkEnd w:id="36"/>
      <w:bookmarkEnd w:id="37"/>
      <w:bookmarkEnd w:id="38"/>
      <w:bookmarkEnd w:id="39"/>
    </w:p>
    <w:p w14:paraId="7D796881" w14:textId="77777777" w:rsidR="008B4282" w:rsidRDefault="008B4282" w:rsidP="008B4282">
      <w:pPr>
        <w:pStyle w:val="affffb"/>
        <w:ind w:firstLine="420"/>
      </w:pPr>
      <w:bookmarkStart w:id="40" w:name="_Toc17233326"/>
      <w:bookmarkStart w:id="41" w:name="_Toc17233334"/>
      <w:bookmarkStart w:id="42" w:name="_Toc24884212"/>
      <w:bookmarkStart w:id="43" w:name="_Toc24884219"/>
      <w:bookmarkStart w:id="44" w:name="_Toc26648466"/>
      <w:r>
        <w:rPr>
          <w:rFonts w:hint="eastAsia"/>
        </w:rPr>
        <w:t>本文件规定了</w:t>
      </w:r>
      <w:r w:rsidR="004D3763">
        <w:rPr>
          <w:rFonts w:hint="eastAsia"/>
        </w:rPr>
        <w:t>木本</w:t>
      </w:r>
      <w:r>
        <w:rPr>
          <w:rFonts w:hint="eastAsia"/>
        </w:rPr>
        <w:t>果树设施栽培的术语和定义、</w:t>
      </w:r>
      <w:r w:rsidR="00C267B5" w:rsidRPr="00C267B5">
        <w:rPr>
          <w:rFonts w:hint="eastAsia"/>
        </w:rPr>
        <w:t>园地及品种选择</w:t>
      </w:r>
      <w:r w:rsidR="00B31F85">
        <w:rPr>
          <w:rFonts w:hint="eastAsia"/>
        </w:rPr>
        <w:t>、定植、设施、温湿度管理、土肥水管理、树体调控、花果管理、病虫</w:t>
      </w:r>
      <w:r w:rsidR="00C267B5" w:rsidRPr="00C267B5">
        <w:rPr>
          <w:rFonts w:hint="eastAsia"/>
        </w:rPr>
        <w:t>害防治、采收</w:t>
      </w:r>
      <w:r>
        <w:rPr>
          <w:rFonts w:hint="eastAsia"/>
        </w:rPr>
        <w:t>等通用技术以及生产档案管理。</w:t>
      </w:r>
    </w:p>
    <w:p w14:paraId="35AB289B" w14:textId="77777777" w:rsidR="008B0C9C" w:rsidRPr="00C267B5" w:rsidRDefault="008B4282" w:rsidP="0059227D">
      <w:pPr>
        <w:pStyle w:val="affffb"/>
        <w:ind w:firstLine="420"/>
      </w:pPr>
      <w:r w:rsidRPr="00C267B5">
        <w:rPr>
          <w:rFonts w:hint="eastAsia"/>
        </w:rPr>
        <w:t>本文件适用于</w:t>
      </w:r>
      <w:bookmarkStart w:id="45" w:name="OLE_LINK8"/>
      <w:bookmarkStart w:id="46" w:name="OLE_LINK9"/>
      <w:r w:rsidR="00725AAD" w:rsidRPr="00C267B5">
        <w:rPr>
          <w:rFonts w:hint="eastAsia"/>
        </w:rPr>
        <w:t>桃、李、枣、枇杷、柑橘、杨梅、果桑</w:t>
      </w:r>
      <w:bookmarkEnd w:id="45"/>
      <w:bookmarkEnd w:id="46"/>
      <w:r w:rsidRPr="00C267B5">
        <w:rPr>
          <w:rFonts w:hint="eastAsia"/>
        </w:rPr>
        <w:t>等</w:t>
      </w:r>
      <w:bookmarkStart w:id="47" w:name="OLE_LINK1"/>
      <w:bookmarkStart w:id="48" w:name="OLE_LINK2"/>
      <w:bookmarkStart w:id="49" w:name="OLE_LINK7"/>
      <w:r w:rsidR="00725AAD" w:rsidRPr="00C267B5">
        <w:rPr>
          <w:rFonts w:hint="eastAsia"/>
        </w:rPr>
        <w:t>木本</w:t>
      </w:r>
      <w:r w:rsidRPr="00C267B5">
        <w:rPr>
          <w:rFonts w:hint="eastAsia"/>
        </w:rPr>
        <w:t>果树</w:t>
      </w:r>
      <w:bookmarkEnd w:id="47"/>
      <w:bookmarkEnd w:id="48"/>
      <w:bookmarkEnd w:id="49"/>
      <w:r w:rsidRPr="00C267B5">
        <w:rPr>
          <w:rFonts w:hint="eastAsia"/>
        </w:rPr>
        <w:t>设施栽培。</w:t>
      </w:r>
    </w:p>
    <w:p w14:paraId="02419303" w14:textId="77777777" w:rsidR="00E2552F" w:rsidRDefault="00E2552F" w:rsidP="00A77CCB">
      <w:pPr>
        <w:pStyle w:val="affc"/>
        <w:spacing w:before="312" w:after="312"/>
      </w:pPr>
      <w:bookmarkStart w:id="50" w:name="_Toc26718931"/>
      <w:bookmarkStart w:id="51" w:name="_Toc26986531"/>
      <w:bookmarkStart w:id="52" w:name="_Toc26986772"/>
      <w:bookmarkStart w:id="53" w:name="_Toc97191424"/>
      <w:bookmarkStart w:id="54" w:name="_Toc185876916"/>
      <w:bookmarkStart w:id="55" w:name="_Toc185877220"/>
      <w:r>
        <w:rPr>
          <w:rFonts w:hint="eastAsia"/>
        </w:rPr>
        <w:t>规范性引用文件</w:t>
      </w:r>
      <w:bookmarkEnd w:id="40"/>
      <w:bookmarkEnd w:id="41"/>
      <w:bookmarkEnd w:id="42"/>
      <w:bookmarkEnd w:id="43"/>
      <w:bookmarkEnd w:id="44"/>
      <w:bookmarkEnd w:id="50"/>
      <w:bookmarkEnd w:id="51"/>
      <w:bookmarkEnd w:id="52"/>
      <w:bookmarkEnd w:id="53"/>
      <w:bookmarkEnd w:id="54"/>
      <w:bookmarkEnd w:id="55"/>
    </w:p>
    <w:sdt>
      <w:sdtPr>
        <w:rPr>
          <w:rFonts w:hint="eastAsia"/>
        </w:rPr>
        <w:id w:val="715848253"/>
        <w:placeholder>
          <w:docPart w:val="1AA28BDE979040EE94CA2F05768FD75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28B17F42"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C6BBE0D" w14:textId="77777777" w:rsidR="0039364A" w:rsidRPr="00F95F83" w:rsidRDefault="0039364A" w:rsidP="0039364A">
      <w:pPr>
        <w:pStyle w:val="affffb"/>
        <w:ind w:firstLine="420"/>
      </w:pPr>
      <w:r w:rsidRPr="00F95F83">
        <w:rPr>
          <w:rFonts w:hint="eastAsia"/>
        </w:rPr>
        <w:t>GB 4455 农用聚乙烯吹塑棚膜</w:t>
      </w:r>
    </w:p>
    <w:p w14:paraId="0C66D69C" w14:textId="77777777" w:rsidR="0039364A" w:rsidRDefault="0039364A" w:rsidP="0039364A">
      <w:pPr>
        <w:pStyle w:val="affffb"/>
        <w:ind w:firstLine="420"/>
      </w:pPr>
      <w:r w:rsidRPr="00F95F83">
        <w:rPr>
          <w:rFonts w:hint="eastAsia"/>
        </w:rPr>
        <w:t>GB 5084 农田灌溉水质标准</w:t>
      </w:r>
    </w:p>
    <w:p w14:paraId="6043E900" w14:textId="77777777" w:rsidR="0039364A" w:rsidRDefault="0039364A" w:rsidP="0039364A">
      <w:pPr>
        <w:pStyle w:val="affffb"/>
        <w:ind w:firstLine="420"/>
      </w:pPr>
      <w:r>
        <w:rPr>
          <w:rFonts w:hint="eastAsia"/>
        </w:rPr>
        <w:t xml:space="preserve">GB 15618 </w:t>
      </w:r>
      <w:r w:rsidRPr="0039364A">
        <w:rPr>
          <w:rFonts w:hint="eastAsia"/>
        </w:rPr>
        <w:t>土壤环境质量 农用地土壤污染风险管控标准（试行）</w:t>
      </w:r>
    </w:p>
    <w:p w14:paraId="284E8609" w14:textId="77777777" w:rsidR="00D05DC8" w:rsidRPr="00F95F83" w:rsidRDefault="00D05DC8" w:rsidP="00D05DC8">
      <w:pPr>
        <w:pStyle w:val="affffb"/>
        <w:ind w:firstLine="420"/>
      </w:pPr>
      <w:r w:rsidRPr="00F95F83">
        <w:rPr>
          <w:rFonts w:hint="eastAsia"/>
        </w:rPr>
        <w:t>GB/T 700 碳素结构钢</w:t>
      </w:r>
    </w:p>
    <w:p w14:paraId="6778C35C" w14:textId="77777777" w:rsidR="00B76011" w:rsidRPr="00F95F83" w:rsidRDefault="00B76011" w:rsidP="00B76011">
      <w:pPr>
        <w:pStyle w:val="affffb"/>
        <w:ind w:firstLine="420"/>
      </w:pPr>
      <w:r w:rsidRPr="00F95F83">
        <w:rPr>
          <w:rFonts w:hint="eastAsia"/>
        </w:rPr>
        <w:t>GB/T 5267.3 紧固件 热浸镀锌层</w:t>
      </w:r>
    </w:p>
    <w:p w14:paraId="1EEB9430" w14:textId="77777777" w:rsidR="003765E8" w:rsidRPr="00F95F83" w:rsidRDefault="003765E8" w:rsidP="003765E8">
      <w:pPr>
        <w:pStyle w:val="affffb"/>
        <w:ind w:firstLine="420"/>
      </w:pPr>
      <w:r w:rsidRPr="00F95F83">
        <w:rPr>
          <w:rFonts w:hint="eastAsia"/>
        </w:rPr>
        <w:t>GB/T 8321 农药合理使用准则(所有部分)</w:t>
      </w:r>
    </w:p>
    <w:p w14:paraId="4EA0C144" w14:textId="77777777" w:rsidR="003765E8" w:rsidRPr="00F95F83" w:rsidRDefault="003765E8" w:rsidP="003765E8">
      <w:pPr>
        <w:pStyle w:val="affffb"/>
        <w:ind w:firstLine="420"/>
      </w:pPr>
      <w:r w:rsidRPr="00F95F83">
        <w:rPr>
          <w:rFonts w:hint="eastAsia"/>
        </w:rPr>
        <w:t>GB/T 13793 直缝电焊钢管</w:t>
      </w:r>
    </w:p>
    <w:p w14:paraId="082320A7" w14:textId="77777777" w:rsidR="007B276B" w:rsidRPr="00F95F83" w:rsidRDefault="007B276B" w:rsidP="003765E8">
      <w:pPr>
        <w:pStyle w:val="affffb"/>
        <w:ind w:firstLine="420"/>
      </w:pPr>
      <w:r w:rsidRPr="00F95F83">
        <w:rPr>
          <w:rFonts w:hint="eastAsia"/>
        </w:rPr>
        <w:t>GB/T 13912 金属覆盖层钢铁制品热镀锌层技术要求</w:t>
      </w:r>
    </w:p>
    <w:p w14:paraId="46A85D11" w14:textId="77777777" w:rsidR="00D05DC8" w:rsidRPr="00F95F83" w:rsidRDefault="00D05DC8" w:rsidP="00D05DC8">
      <w:pPr>
        <w:pStyle w:val="affffb"/>
        <w:ind w:firstLine="420"/>
      </w:pPr>
      <w:r w:rsidRPr="00F95F83">
        <w:rPr>
          <w:rFonts w:hint="eastAsia"/>
        </w:rPr>
        <w:t>GB/T 19791 温室防虫网设计安装规范</w:t>
      </w:r>
    </w:p>
    <w:p w14:paraId="44072A12" w14:textId="77777777" w:rsidR="00F95F83" w:rsidRPr="00F95F83" w:rsidRDefault="00F95F83" w:rsidP="00F95F83">
      <w:pPr>
        <w:pStyle w:val="affffb"/>
        <w:ind w:firstLine="420"/>
      </w:pPr>
      <w:r w:rsidRPr="00F95F83">
        <w:rPr>
          <w:rFonts w:hint="eastAsia"/>
        </w:rPr>
        <w:t>GB/T 20203 管道输水灌溉工程技术规范</w:t>
      </w:r>
    </w:p>
    <w:p w14:paraId="61E5C6A9" w14:textId="77777777" w:rsidR="003765E8" w:rsidRPr="00F95F83" w:rsidRDefault="003765E8" w:rsidP="003765E8">
      <w:pPr>
        <w:pStyle w:val="affffb"/>
        <w:ind w:firstLine="420"/>
      </w:pPr>
      <w:r w:rsidRPr="00F95F83">
        <w:rPr>
          <w:rFonts w:hint="eastAsia"/>
        </w:rPr>
        <w:t>GB/T 51183 农业温室结构荷载规范</w:t>
      </w:r>
    </w:p>
    <w:p w14:paraId="47031E3B" w14:textId="77777777" w:rsidR="003765E8" w:rsidRPr="00F95F83" w:rsidRDefault="003765E8" w:rsidP="003765E8">
      <w:pPr>
        <w:pStyle w:val="affffb"/>
        <w:ind w:firstLine="420"/>
      </w:pPr>
      <w:r w:rsidRPr="00F95F83">
        <w:rPr>
          <w:rFonts w:hint="eastAsia"/>
        </w:rPr>
        <w:t>GB/T 51424 农业温室结构设计标准</w:t>
      </w:r>
    </w:p>
    <w:p w14:paraId="5DAB994B" w14:textId="77777777" w:rsidR="003765E8" w:rsidRPr="00F95F83" w:rsidRDefault="003765E8" w:rsidP="003765E8">
      <w:pPr>
        <w:pStyle w:val="affffb"/>
        <w:ind w:firstLine="420"/>
      </w:pPr>
      <w:r w:rsidRPr="00F95F83">
        <w:rPr>
          <w:rFonts w:hint="eastAsia"/>
        </w:rPr>
        <w:t>NY/T 496 肥料合理使用准则 通则</w:t>
      </w:r>
    </w:p>
    <w:p w14:paraId="1B24C69D" w14:textId="77777777" w:rsidR="003765E8" w:rsidRPr="00F95F83" w:rsidRDefault="00DD2E12" w:rsidP="003765E8">
      <w:pPr>
        <w:pStyle w:val="affffb"/>
        <w:ind w:firstLine="420"/>
      </w:pPr>
      <w:r w:rsidRPr="00F95F83">
        <w:rPr>
          <w:rFonts w:hint="eastAsia"/>
        </w:rPr>
        <w:t xml:space="preserve">NY/T 1224 </w:t>
      </w:r>
      <w:r w:rsidR="003765E8" w:rsidRPr="00F95F83">
        <w:rPr>
          <w:rFonts w:hint="eastAsia"/>
        </w:rPr>
        <w:t>农用塑料薄膜安全使用控制技术规范</w:t>
      </w:r>
    </w:p>
    <w:p w14:paraId="6CE42BE1" w14:textId="77777777" w:rsidR="00F95F83" w:rsidRDefault="00F95F83" w:rsidP="00F95F83">
      <w:pPr>
        <w:pStyle w:val="affffb"/>
        <w:ind w:firstLine="420"/>
      </w:pPr>
      <w:r w:rsidRPr="00F95F83">
        <w:rPr>
          <w:rFonts w:hint="eastAsia"/>
        </w:rPr>
        <w:t>NY/T 1276 农药安全使用规范 总则</w:t>
      </w:r>
    </w:p>
    <w:p w14:paraId="08745572" w14:textId="77777777" w:rsidR="00E57383" w:rsidRPr="00F95F83" w:rsidRDefault="00883707" w:rsidP="00F95F83">
      <w:pPr>
        <w:pStyle w:val="affffb"/>
        <w:ind w:firstLine="420"/>
      </w:pPr>
      <w:r>
        <w:rPr>
          <w:rFonts w:hint="eastAsia"/>
        </w:rPr>
        <w:t xml:space="preserve">NY/T 2133 </w:t>
      </w:r>
      <w:r w:rsidR="00E57383" w:rsidRPr="00E57383">
        <w:rPr>
          <w:rFonts w:hint="eastAsia"/>
        </w:rPr>
        <w:t>温室湿帘-风机降温系统设计规范</w:t>
      </w:r>
    </w:p>
    <w:p w14:paraId="71FEAFE2" w14:textId="77777777" w:rsidR="00355C7E" w:rsidRPr="00F95F83" w:rsidRDefault="008B4282" w:rsidP="004615A3">
      <w:pPr>
        <w:pStyle w:val="affffb"/>
        <w:ind w:firstLine="420"/>
      </w:pPr>
      <w:r w:rsidRPr="00F95F83">
        <w:rPr>
          <w:rFonts w:hint="eastAsia"/>
        </w:rPr>
        <w:t>NY/T 2970 连栋温室建设标准</w:t>
      </w:r>
    </w:p>
    <w:p w14:paraId="52AE5727" w14:textId="77777777" w:rsidR="00F95F83" w:rsidRPr="00F95F83" w:rsidRDefault="00F95F83" w:rsidP="00F95F83">
      <w:pPr>
        <w:pStyle w:val="affffb"/>
        <w:ind w:firstLine="420"/>
      </w:pPr>
      <w:bookmarkStart w:id="56" w:name="OLE_LINK27"/>
      <w:bookmarkStart w:id="57" w:name="OLE_LINK28"/>
      <w:r w:rsidRPr="00F95F83">
        <w:rPr>
          <w:rFonts w:hint="eastAsia"/>
        </w:rPr>
        <w:t>NY/T 3263.2</w:t>
      </w:r>
      <w:bookmarkEnd w:id="56"/>
      <w:bookmarkEnd w:id="57"/>
      <w:r w:rsidRPr="00F95F83">
        <w:rPr>
          <w:rFonts w:hint="eastAsia"/>
        </w:rPr>
        <w:t xml:space="preserve"> 主要农作物蜜蜂授粉及病虫害绿色防控技术规程 第2部分：大田果树(苹果、樱桃、梨、柑橘)</w:t>
      </w:r>
    </w:p>
    <w:p w14:paraId="05525C4C" w14:textId="77777777" w:rsidR="00081B21" w:rsidRDefault="004615A3" w:rsidP="008B4282">
      <w:pPr>
        <w:pStyle w:val="affffb"/>
        <w:ind w:firstLine="420"/>
      </w:pPr>
      <w:r w:rsidRPr="004615A3">
        <w:rPr>
          <w:rFonts w:hint="eastAsia"/>
        </w:rPr>
        <w:t>NY/T 3657 温室植物补光灯 质量评价技术规范</w:t>
      </w:r>
    </w:p>
    <w:p w14:paraId="43AB7D04" w14:textId="77777777" w:rsidR="004615A3" w:rsidRPr="00692491" w:rsidRDefault="004615A3" w:rsidP="008B4282">
      <w:pPr>
        <w:pStyle w:val="affffb"/>
        <w:ind w:firstLine="420"/>
      </w:pPr>
      <w:r w:rsidRPr="00355C7E">
        <w:rPr>
          <w:rFonts w:hint="eastAsia"/>
        </w:rPr>
        <w:t>NY/T</w:t>
      </w:r>
      <w:r>
        <w:t xml:space="preserve"> </w:t>
      </w:r>
      <w:r w:rsidRPr="00355C7E">
        <w:rPr>
          <w:rFonts w:hint="eastAsia"/>
        </w:rPr>
        <w:t>5010 无公害农产品 种植业产地环境条件</w:t>
      </w:r>
    </w:p>
    <w:p w14:paraId="24E7DF24" w14:textId="77777777" w:rsidR="00B265BC" w:rsidRPr="00E030F9" w:rsidRDefault="00FD59EB" w:rsidP="00FD59EB">
      <w:pPr>
        <w:pStyle w:val="affc"/>
        <w:spacing w:before="312" w:after="312"/>
      </w:pPr>
      <w:bookmarkStart w:id="58" w:name="_Toc97191425"/>
      <w:bookmarkStart w:id="59" w:name="_Toc185876917"/>
      <w:bookmarkStart w:id="60" w:name="_Toc185877221"/>
      <w:r>
        <w:rPr>
          <w:rFonts w:hint="eastAsia"/>
          <w:szCs w:val="21"/>
        </w:rPr>
        <w:t>术语和定义</w:t>
      </w:r>
      <w:bookmarkEnd w:id="58"/>
      <w:bookmarkEnd w:id="59"/>
      <w:bookmarkEnd w:id="60"/>
    </w:p>
    <w:bookmarkStart w:id="61" w:name="_Toc26986532" w:displacedByCustomXml="next"/>
    <w:bookmarkEnd w:id="61" w:displacedByCustomXml="next"/>
    <w:sdt>
      <w:sdtPr>
        <w:id w:val="-1909835108"/>
        <w:placeholder>
          <w:docPart w:val="1676CE76BE97481F9F757096C0F9994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E683600" w14:textId="77777777" w:rsidR="003C010C" w:rsidRDefault="00F95F83" w:rsidP="00BA263B">
          <w:pPr>
            <w:pStyle w:val="affffb"/>
            <w:ind w:firstLine="420"/>
          </w:pPr>
          <w:r>
            <w:t>下列术语和定义适用于本文件。</w:t>
          </w:r>
        </w:p>
      </w:sdtContent>
    </w:sdt>
    <w:p w14:paraId="2EEC9A9B" w14:textId="77777777" w:rsidR="003765E8" w:rsidRPr="003765E8" w:rsidRDefault="003765E8" w:rsidP="0017146E">
      <w:pPr>
        <w:pStyle w:val="affd"/>
        <w:spacing w:before="156" w:after="156"/>
      </w:pPr>
      <w:bookmarkStart w:id="62" w:name="OLE_LINK19"/>
      <w:bookmarkStart w:id="63" w:name="OLE_LINK20"/>
      <w:bookmarkStart w:id="64" w:name="_Toc185876918"/>
      <w:r w:rsidRPr="003765E8">
        <w:rPr>
          <w:rFonts w:hint="eastAsia"/>
        </w:rPr>
        <w:t>设施栽培</w:t>
      </w:r>
      <w:bookmarkEnd w:id="62"/>
      <w:bookmarkEnd w:id="63"/>
      <w:r w:rsidRPr="003765E8">
        <w:rPr>
          <w:rFonts w:hint="eastAsia"/>
        </w:rPr>
        <w:t xml:space="preserve"> protected cultivation</w:t>
      </w:r>
      <w:bookmarkEnd w:id="64"/>
    </w:p>
    <w:p w14:paraId="45F408D8" w14:textId="77777777" w:rsidR="004B3E93" w:rsidRPr="00DC705A" w:rsidRDefault="00885F5E" w:rsidP="003765E8">
      <w:pPr>
        <w:pStyle w:val="affffb"/>
        <w:ind w:firstLine="420"/>
      </w:pPr>
      <w:r>
        <w:rPr>
          <w:rFonts w:hint="eastAsia"/>
        </w:rPr>
        <w:t>将果树置于</w:t>
      </w:r>
      <w:r w:rsidR="003765E8" w:rsidRPr="00DC705A">
        <w:rPr>
          <w:rFonts w:hint="eastAsia"/>
        </w:rPr>
        <w:t>保护设施之内，以利于果树生长、</w:t>
      </w:r>
      <w:r w:rsidR="001A232C" w:rsidRPr="00DC705A">
        <w:rPr>
          <w:rFonts w:hint="eastAsia"/>
        </w:rPr>
        <w:t>调节</w:t>
      </w:r>
      <w:r w:rsidR="003765E8" w:rsidRPr="00DC705A">
        <w:rPr>
          <w:rFonts w:hint="eastAsia"/>
        </w:rPr>
        <w:t>熟期</w:t>
      </w:r>
      <w:r w:rsidR="001A232C" w:rsidRPr="00DC705A">
        <w:rPr>
          <w:rFonts w:hint="eastAsia"/>
        </w:rPr>
        <w:t>和生产高品质果实</w:t>
      </w:r>
      <w:r w:rsidR="003765E8" w:rsidRPr="00DC705A">
        <w:rPr>
          <w:rFonts w:hint="eastAsia"/>
        </w:rPr>
        <w:t>的一种生产方式。</w:t>
      </w:r>
    </w:p>
    <w:p w14:paraId="3E042CD2" w14:textId="77777777" w:rsidR="002A1260" w:rsidRPr="00DC705A" w:rsidRDefault="003765E8" w:rsidP="0017146E">
      <w:pPr>
        <w:pStyle w:val="affd"/>
        <w:spacing w:before="156" w:after="156"/>
      </w:pPr>
      <w:bookmarkStart w:id="65" w:name="_Toc185876919"/>
      <w:r w:rsidRPr="00DC705A">
        <w:rPr>
          <w:rFonts w:hint="eastAsia"/>
        </w:rPr>
        <w:lastRenderedPageBreak/>
        <w:t>促成栽培 forcing cultivation</w:t>
      </w:r>
      <w:bookmarkEnd w:id="65"/>
    </w:p>
    <w:p w14:paraId="413852C6" w14:textId="77777777" w:rsidR="001D212F" w:rsidRPr="00DC705A" w:rsidRDefault="003765E8" w:rsidP="00E60C63">
      <w:pPr>
        <w:pStyle w:val="affffb"/>
        <w:ind w:firstLine="420"/>
      </w:pPr>
      <w:r w:rsidRPr="00DC705A">
        <w:rPr>
          <w:rFonts w:hint="eastAsia"/>
        </w:rPr>
        <w:t>利用大棚等设施调控果树生长发育，以达到提早上市的一种栽培方式。</w:t>
      </w:r>
    </w:p>
    <w:p w14:paraId="28CC51A5" w14:textId="77777777" w:rsidR="00CD561D" w:rsidRPr="003765E8" w:rsidRDefault="003765E8" w:rsidP="0017146E">
      <w:pPr>
        <w:pStyle w:val="affd"/>
        <w:spacing w:before="156" w:after="156"/>
      </w:pPr>
      <w:bookmarkStart w:id="66" w:name="_Toc185876920"/>
      <w:r w:rsidRPr="003765E8">
        <w:rPr>
          <w:rFonts w:hint="eastAsia"/>
        </w:rPr>
        <w:t>避雨栽培 rain-shelter cultivation</w:t>
      </w:r>
      <w:bookmarkEnd w:id="66"/>
    </w:p>
    <w:p w14:paraId="4164E701" w14:textId="77777777" w:rsidR="003D763B" w:rsidRDefault="003765E8" w:rsidP="003D763B">
      <w:pPr>
        <w:pStyle w:val="affffb"/>
        <w:ind w:firstLine="420"/>
      </w:pPr>
      <w:bookmarkStart w:id="67" w:name="OLE_LINK3"/>
      <w:bookmarkStart w:id="68" w:name="OLE_LINK4"/>
      <w:r w:rsidRPr="003765E8">
        <w:rPr>
          <w:rFonts w:hint="eastAsia"/>
        </w:rPr>
        <w:t>在果树树冠上方搭建避雨棚</w:t>
      </w:r>
      <w:r w:rsidR="00F7353F">
        <w:rPr>
          <w:rFonts w:hint="eastAsia"/>
        </w:rPr>
        <w:t>等设施</w:t>
      </w:r>
      <w:r w:rsidRPr="003765E8">
        <w:rPr>
          <w:rFonts w:hint="eastAsia"/>
        </w:rPr>
        <w:t>，达到</w:t>
      </w:r>
      <w:r w:rsidR="00F7353F">
        <w:rPr>
          <w:rFonts w:hint="eastAsia"/>
        </w:rPr>
        <w:t>避雨、</w:t>
      </w:r>
      <w:r w:rsidRPr="003765E8">
        <w:rPr>
          <w:rFonts w:hint="eastAsia"/>
        </w:rPr>
        <w:t>减少病害、提高品质的一种栽培方式。</w:t>
      </w:r>
    </w:p>
    <w:p w14:paraId="56FEF6D1" w14:textId="77777777" w:rsidR="004A04D4" w:rsidRPr="0017146E" w:rsidRDefault="004A04D4" w:rsidP="00DC705A">
      <w:pPr>
        <w:pStyle w:val="affd"/>
        <w:spacing w:before="156" w:after="156"/>
      </w:pPr>
      <w:bookmarkStart w:id="69" w:name="_Toc185876921"/>
      <w:bookmarkEnd w:id="67"/>
      <w:bookmarkEnd w:id="68"/>
      <w:r w:rsidRPr="0017146E">
        <w:t>防虫栽培</w:t>
      </w:r>
      <w:r w:rsidR="00DC705A">
        <w:rPr>
          <w:rFonts w:hint="eastAsia"/>
        </w:rPr>
        <w:t xml:space="preserve"> </w:t>
      </w:r>
      <w:bookmarkStart w:id="70" w:name="OLE_LINK5"/>
      <w:bookmarkStart w:id="71" w:name="OLE_LINK6"/>
      <w:r w:rsidR="00DC705A">
        <w:rPr>
          <w:rFonts w:hint="eastAsia"/>
        </w:rPr>
        <w:t>p</w:t>
      </w:r>
      <w:r w:rsidR="00DC705A" w:rsidRPr="00DC705A">
        <w:t>est</w:t>
      </w:r>
      <w:r w:rsidR="00DC705A">
        <w:t xml:space="preserve"> </w:t>
      </w:r>
      <w:r w:rsidR="00DC705A" w:rsidRPr="00DC705A">
        <w:t xml:space="preserve">control </w:t>
      </w:r>
      <w:r w:rsidR="00DC705A" w:rsidRPr="003765E8">
        <w:rPr>
          <w:rFonts w:hint="eastAsia"/>
        </w:rPr>
        <w:t>cultivation</w:t>
      </w:r>
      <w:bookmarkEnd w:id="69"/>
      <w:bookmarkEnd w:id="70"/>
      <w:bookmarkEnd w:id="71"/>
    </w:p>
    <w:p w14:paraId="0E4F8785" w14:textId="77777777" w:rsidR="004A04D4" w:rsidRDefault="00F7353F" w:rsidP="003D763B">
      <w:pPr>
        <w:pStyle w:val="affffb"/>
        <w:ind w:firstLine="420"/>
      </w:pPr>
      <w:r w:rsidRPr="00F7353F">
        <w:rPr>
          <w:rFonts w:hint="eastAsia"/>
        </w:rPr>
        <w:t>在果树树冠上方搭建防虫网室</w:t>
      </w:r>
      <w:r w:rsidR="00BD6824">
        <w:t>、</w:t>
      </w:r>
      <w:r w:rsidR="00637FE6">
        <w:rPr>
          <w:rFonts w:hint="eastAsia"/>
        </w:rPr>
        <w:t>单株</w:t>
      </w:r>
      <w:r w:rsidR="00637FE6" w:rsidRPr="00637FE6">
        <w:rPr>
          <w:rFonts w:hint="eastAsia"/>
        </w:rPr>
        <w:t>简易伞架网棚</w:t>
      </w:r>
      <w:r w:rsidRPr="00F7353F">
        <w:rPr>
          <w:rFonts w:hint="eastAsia"/>
        </w:rPr>
        <w:t>等设施，达到防虫、防鸟、提高品质的一种栽培方式。</w:t>
      </w:r>
    </w:p>
    <w:p w14:paraId="1C0EB9C2" w14:textId="77777777" w:rsidR="00DC705A" w:rsidRDefault="00DC705A" w:rsidP="00DC705A">
      <w:pPr>
        <w:pStyle w:val="affd"/>
        <w:spacing w:before="156" w:after="156"/>
      </w:pPr>
      <w:bookmarkStart w:id="72" w:name="_Toc185876922"/>
      <w:proofErr w:type="gramStart"/>
      <w:r>
        <w:rPr>
          <w:rFonts w:hint="eastAsia"/>
        </w:rPr>
        <w:t>需冷量</w:t>
      </w:r>
      <w:proofErr w:type="gramEnd"/>
      <w:r>
        <w:rPr>
          <w:rFonts w:hint="eastAsia"/>
        </w:rPr>
        <w:t xml:space="preserve"> chilling requirement</w:t>
      </w:r>
      <w:bookmarkEnd w:id="72"/>
    </w:p>
    <w:p w14:paraId="7BF9030B" w14:textId="77777777" w:rsidR="00DC705A" w:rsidRDefault="00DC705A" w:rsidP="00DC705A">
      <w:pPr>
        <w:pStyle w:val="affffb"/>
        <w:ind w:firstLine="420"/>
      </w:pPr>
      <w:r>
        <w:rPr>
          <w:rFonts w:hint="eastAsia"/>
        </w:rPr>
        <w:t>果树解除自然休眠所需的有效低温时数。</w:t>
      </w:r>
    </w:p>
    <w:p w14:paraId="1AF6A659" w14:textId="77777777" w:rsidR="00DC705A" w:rsidRDefault="00DC705A" w:rsidP="00DC705A">
      <w:pPr>
        <w:pStyle w:val="affd"/>
        <w:spacing w:before="156" w:after="156"/>
      </w:pPr>
      <w:bookmarkStart w:id="73" w:name="_Toc185876923"/>
      <w:r>
        <w:rPr>
          <w:rFonts w:hint="eastAsia"/>
        </w:rPr>
        <w:t>主干形 central leader</w:t>
      </w:r>
      <w:bookmarkEnd w:id="73"/>
      <w:r>
        <w:rPr>
          <w:rFonts w:hint="eastAsia"/>
        </w:rPr>
        <w:t xml:space="preserve"> </w:t>
      </w:r>
    </w:p>
    <w:p w14:paraId="035866CC" w14:textId="77777777" w:rsidR="00DC705A" w:rsidRPr="00692491" w:rsidRDefault="00DC705A" w:rsidP="00DC705A">
      <w:pPr>
        <w:pStyle w:val="affffb"/>
        <w:ind w:firstLine="420"/>
      </w:pPr>
      <w:r w:rsidRPr="00692491">
        <w:rPr>
          <w:rFonts w:hint="eastAsia"/>
        </w:rPr>
        <w:t>有明显中心领导干的树形,常见的有疏层形、纺锤形等。</w:t>
      </w:r>
    </w:p>
    <w:p w14:paraId="716C5801" w14:textId="77777777" w:rsidR="00DC705A" w:rsidRPr="00692491" w:rsidRDefault="00DC705A" w:rsidP="00DC705A">
      <w:pPr>
        <w:pStyle w:val="affd"/>
        <w:spacing w:before="156" w:after="156"/>
      </w:pPr>
      <w:bookmarkStart w:id="74" w:name="_Toc185876924"/>
      <w:r w:rsidRPr="00692491">
        <w:rPr>
          <w:rFonts w:hint="eastAsia"/>
        </w:rPr>
        <w:t>开心形 opened shape</w:t>
      </w:r>
      <w:bookmarkEnd w:id="74"/>
    </w:p>
    <w:p w14:paraId="64790B88" w14:textId="77777777" w:rsidR="003765E8" w:rsidRPr="00692491" w:rsidRDefault="00DC705A" w:rsidP="00E64070">
      <w:pPr>
        <w:pStyle w:val="affffb"/>
        <w:ind w:firstLine="420"/>
      </w:pPr>
      <w:r w:rsidRPr="00692491">
        <w:rPr>
          <w:rFonts w:hint="eastAsia"/>
        </w:rPr>
        <w:t>无中心干、树冠开张的树形,常见的有“Y”字形、“V”字形等。</w:t>
      </w:r>
    </w:p>
    <w:p w14:paraId="12BC5346" w14:textId="77777777" w:rsidR="00B76011" w:rsidRPr="00692491" w:rsidRDefault="00E64070" w:rsidP="00B76011">
      <w:pPr>
        <w:pStyle w:val="affc"/>
        <w:spacing w:before="312" w:after="312"/>
      </w:pPr>
      <w:bookmarkStart w:id="75" w:name="_Toc185876925"/>
      <w:bookmarkStart w:id="76" w:name="_Toc185877222"/>
      <w:r w:rsidRPr="00692491">
        <w:rPr>
          <w:rFonts w:hint="eastAsia"/>
        </w:rPr>
        <w:t>园地及</w:t>
      </w:r>
      <w:r w:rsidR="00B76011" w:rsidRPr="00692491">
        <w:rPr>
          <w:rFonts w:hint="eastAsia"/>
        </w:rPr>
        <w:t>品种</w:t>
      </w:r>
      <w:r w:rsidRPr="00692491">
        <w:rPr>
          <w:rFonts w:hint="eastAsia"/>
        </w:rPr>
        <w:t>选择</w:t>
      </w:r>
      <w:bookmarkEnd w:id="75"/>
      <w:bookmarkEnd w:id="76"/>
    </w:p>
    <w:p w14:paraId="5DD3695D" w14:textId="77777777" w:rsidR="00E64070" w:rsidRPr="00E64070" w:rsidRDefault="00E64070" w:rsidP="00E64070">
      <w:pPr>
        <w:pStyle w:val="affd"/>
        <w:spacing w:before="156" w:after="156"/>
      </w:pPr>
      <w:bookmarkStart w:id="77" w:name="_Toc185876926"/>
      <w:bookmarkStart w:id="78" w:name="OLE_LINK32"/>
      <w:r>
        <w:rPr>
          <w:rFonts w:hint="eastAsia"/>
        </w:rPr>
        <w:t>园地选择</w:t>
      </w:r>
      <w:bookmarkEnd w:id="77"/>
    </w:p>
    <w:bookmarkEnd w:id="78"/>
    <w:p w14:paraId="127DF2D3" w14:textId="77777777" w:rsidR="00E64070" w:rsidRDefault="00E64070" w:rsidP="00E64070">
      <w:pPr>
        <w:pStyle w:val="affffb"/>
        <w:ind w:firstLine="420"/>
        <w:rPr>
          <w:rFonts w:cs="宋体"/>
        </w:rPr>
      </w:pPr>
      <w:r>
        <w:rPr>
          <w:rFonts w:cs="宋体"/>
        </w:rPr>
        <w:t>园地选择</w:t>
      </w:r>
      <w:r>
        <w:rPr>
          <w:rFonts w:cs="宋体" w:hint="eastAsia"/>
        </w:rPr>
        <w:t>应</w:t>
      </w:r>
      <w:r>
        <w:rPr>
          <w:rFonts w:cs="宋体"/>
        </w:rPr>
        <w:t>满足以下要求：</w:t>
      </w:r>
    </w:p>
    <w:p w14:paraId="04D93A8F" w14:textId="77777777" w:rsidR="00E64070" w:rsidRDefault="00081B21" w:rsidP="00E64070">
      <w:pPr>
        <w:pStyle w:val="af2"/>
      </w:pPr>
      <w:r>
        <w:rPr>
          <w:rFonts w:hint="eastAsia"/>
        </w:rPr>
        <w:t>产地灌溉水</w:t>
      </w:r>
      <w:r w:rsidR="00E64070">
        <w:rPr>
          <w:rFonts w:hint="eastAsia"/>
        </w:rPr>
        <w:t>水质</w:t>
      </w:r>
      <w:r w:rsidR="00E64070" w:rsidRPr="00B76011">
        <w:rPr>
          <w:rFonts w:hint="eastAsia"/>
        </w:rPr>
        <w:t>符合GB 5084的规定</w:t>
      </w:r>
      <w:r w:rsidR="00E64070">
        <w:rPr>
          <w:rFonts w:hint="eastAsia"/>
        </w:rPr>
        <w:t>；</w:t>
      </w:r>
    </w:p>
    <w:p w14:paraId="1CA83261" w14:textId="77777777" w:rsidR="00E64070" w:rsidRDefault="00E64070" w:rsidP="00E64070">
      <w:pPr>
        <w:pStyle w:val="af2"/>
      </w:pPr>
      <w:r>
        <w:rPr>
          <w:rFonts w:hint="eastAsia"/>
        </w:rPr>
        <w:t>产地土壤环境质量</w:t>
      </w:r>
      <w:r w:rsidRPr="0039364A">
        <w:rPr>
          <w:rFonts w:hint="eastAsia"/>
        </w:rPr>
        <w:t>符合GB 15618的规定</w:t>
      </w:r>
      <w:r w:rsidR="00BD3FE7">
        <w:rPr>
          <w:rFonts w:hint="eastAsia"/>
        </w:rPr>
        <w:t>；</w:t>
      </w:r>
    </w:p>
    <w:p w14:paraId="7BA17014" w14:textId="77777777" w:rsidR="00E64070" w:rsidRDefault="00E64070" w:rsidP="00E64070">
      <w:pPr>
        <w:pStyle w:val="af2"/>
      </w:pPr>
      <w:r w:rsidRPr="00355C7E">
        <w:rPr>
          <w:rFonts w:hint="eastAsia"/>
        </w:rPr>
        <w:t>产地</w:t>
      </w:r>
      <w:r>
        <w:rPr>
          <w:rFonts w:hint="eastAsia"/>
        </w:rPr>
        <w:t>其他环境条件</w:t>
      </w:r>
      <w:r w:rsidRPr="00355C7E">
        <w:rPr>
          <w:rFonts w:hint="eastAsia"/>
        </w:rPr>
        <w:t>符合</w:t>
      </w:r>
      <w:r>
        <w:rPr>
          <w:rFonts w:hint="eastAsia"/>
        </w:rPr>
        <w:t xml:space="preserve">NY/T 5010 </w:t>
      </w:r>
      <w:r w:rsidRPr="00355C7E">
        <w:rPr>
          <w:rFonts w:hint="eastAsia"/>
        </w:rPr>
        <w:t>的规定</w:t>
      </w:r>
      <w:r w:rsidR="00BD3FE7">
        <w:rPr>
          <w:rFonts w:hint="eastAsia"/>
        </w:rPr>
        <w:t>；</w:t>
      </w:r>
    </w:p>
    <w:p w14:paraId="7B559BFC" w14:textId="77777777" w:rsidR="00E64070" w:rsidRDefault="00E64070" w:rsidP="00E64070">
      <w:pPr>
        <w:pStyle w:val="af2"/>
      </w:pPr>
      <w:r w:rsidRPr="00B76011">
        <w:rPr>
          <w:rFonts w:hint="eastAsia"/>
        </w:rPr>
        <w:t>地势平坦或缓坡地</w:t>
      </w:r>
      <w:r>
        <w:rPr>
          <w:rFonts w:hint="eastAsia"/>
        </w:rPr>
        <w:t>(</w:t>
      </w:r>
      <w:r w:rsidRPr="00A65DD0">
        <w:rPr>
          <w:rFonts w:hint="eastAsia"/>
        </w:rPr>
        <w:t>坡度</w:t>
      </w:r>
      <w:r>
        <w:rPr>
          <w:rFonts w:hint="eastAsia"/>
        </w:rPr>
        <w:t xml:space="preserve"> </w:t>
      </w:r>
      <w:r w:rsidRPr="00A65DD0">
        <w:rPr>
          <w:rFonts w:hint="eastAsia"/>
        </w:rPr>
        <w:t>≤</w:t>
      </w:r>
      <w:r>
        <w:rPr>
          <w:rFonts w:hint="eastAsia"/>
        </w:rPr>
        <w:t xml:space="preserve"> </w:t>
      </w:r>
      <w:r w:rsidR="00042D46">
        <w:t>30</w:t>
      </w:r>
      <w:r>
        <w:t xml:space="preserve"> </w:t>
      </w:r>
      <w:r w:rsidRPr="00A65DD0">
        <w:rPr>
          <w:rFonts w:hint="eastAsia"/>
        </w:rPr>
        <w:t>°</w:t>
      </w:r>
      <w:r>
        <w:t>)</w:t>
      </w:r>
      <w:r w:rsidR="00BD3FE7">
        <w:rPr>
          <w:rFonts w:hint="eastAsia"/>
        </w:rPr>
        <w:t>；</w:t>
      </w:r>
    </w:p>
    <w:p w14:paraId="1E4E01F8" w14:textId="77777777" w:rsidR="00E64070" w:rsidRPr="00E64070" w:rsidRDefault="00E64070" w:rsidP="00E64070">
      <w:pPr>
        <w:pStyle w:val="af2"/>
      </w:pPr>
      <w:r w:rsidRPr="00737BF2">
        <w:rPr>
          <w:rFonts w:hint="eastAsia"/>
        </w:rPr>
        <w:t>质地疏松、排灌方便</w:t>
      </w:r>
      <w:r>
        <w:rPr>
          <w:rFonts w:hint="eastAsia"/>
        </w:rPr>
        <w:t>。</w:t>
      </w:r>
    </w:p>
    <w:p w14:paraId="31AE3E78" w14:textId="77777777" w:rsidR="0059227D" w:rsidRDefault="0059227D" w:rsidP="0059227D">
      <w:pPr>
        <w:pStyle w:val="affd"/>
        <w:spacing w:before="156" w:after="156"/>
      </w:pPr>
      <w:bookmarkStart w:id="79" w:name="_Toc185876927"/>
      <w:r>
        <w:t>品种</w:t>
      </w:r>
      <w:r w:rsidR="00E64070">
        <w:t>选择</w:t>
      </w:r>
      <w:bookmarkEnd w:id="79"/>
    </w:p>
    <w:p w14:paraId="049F3DFD" w14:textId="77777777" w:rsidR="00867B7F" w:rsidRPr="00F0624F" w:rsidRDefault="00DD2265" w:rsidP="00434D0E">
      <w:pPr>
        <w:pStyle w:val="affffb"/>
        <w:ind w:firstLine="420"/>
      </w:pPr>
      <w:r w:rsidRPr="00AB44F3">
        <w:rPr>
          <w:rFonts w:hint="eastAsia"/>
        </w:rPr>
        <w:t>选择品质优、耐湿热、弱光性强、树形矮化、</w:t>
      </w:r>
      <w:r w:rsidR="00E10FB2" w:rsidRPr="00AB44F3">
        <w:rPr>
          <w:rFonts w:hint="eastAsia"/>
        </w:rPr>
        <w:t>树冠紧凑、</w:t>
      </w:r>
      <w:r w:rsidRPr="00AB44F3">
        <w:rPr>
          <w:rFonts w:hint="eastAsia"/>
        </w:rPr>
        <w:t>自花结实率高、借助设施栽培能显著提高产量和品质的优良品种</w:t>
      </w:r>
      <w:r w:rsidR="00E10FB2" w:rsidRPr="00AB44F3">
        <w:rPr>
          <w:rFonts w:hint="eastAsia"/>
        </w:rPr>
        <w:t>，</w:t>
      </w:r>
      <w:r w:rsidR="00867B7F">
        <w:rPr>
          <w:rFonts w:hint="eastAsia"/>
        </w:rPr>
        <w:t>其中，</w:t>
      </w:r>
      <w:bookmarkStart w:id="80" w:name="OLE_LINK75"/>
      <w:bookmarkStart w:id="81" w:name="OLE_LINK76"/>
      <w:r w:rsidR="00867B7F" w:rsidRPr="00B76011">
        <w:rPr>
          <w:rFonts w:hint="eastAsia"/>
        </w:rPr>
        <w:t>促成栽培</w:t>
      </w:r>
      <w:bookmarkEnd w:id="80"/>
      <w:bookmarkEnd w:id="81"/>
      <w:r w:rsidR="00867B7F" w:rsidRPr="00B76011">
        <w:rPr>
          <w:rFonts w:hint="eastAsia"/>
        </w:rPr>
        <w:t>宜选择需冷量低、抗逆性强、经济效益高的优良品种。避雨栽培宜选择</w:t>
      </w:r>
      <w:bookmarkStart w:id="82" w:name="OLE_LINK77"/>
      <w:bookmarkStart w:id="83" w:name="OLE_LINK84"/>
      <w:r w:rsidR="00867B7F" w:rsidRPr="00B76011">
        <w:rPr>
          <w:rFonts w:hint="eastAsia"/>
        </w:rPr>
        <w:t>避雨后明显减轻病害</w:t>
      </w:r>
      <w:bookmarkEnd w:id="82"/>
      <w:bookmarkEnd w:id="83"/>
      <w:r w:rsidR="00867B7F" w:rsidRPr="00B76011">
        <w:rPr>
          <w:rFonts w:hint="eastAsia"/>
        </w:rPr>
        <w:t>、减少裂果落果、提高糖度的优良品种。</w:t>
      </w:r>
      <w:r w:rsidR="00355C7E">
        <w:rPr>
          <w:rFonts w:hint="eastAsia"/>
        </w:rPr>
        <w:t>各树种</w:t>
      </w:r>
      <w:bookmarkStart w:id="84" w:name="OLE_LINK54"/>
      <w:bookmarkStart w:id="85" w:name="OLE_LINK55"/>
      <w:r w:rsidR="00355C7E">
        <w:rPr>
          <w:rFonts w:hint="eastAsia"/>
        </w:rPr>
        <w:t>适宜</w:t>
      </w:r>
      <w:r w:rsidR="00E64070">
        <w:rPr>
          <w:rFonts w:hint="eastAsia"/>
        </w:rPr>
        <w:t>设施栽培的</w:t>
      </w:r>
      <w:r w:rsidR="00355C7E">
        <w:rPr>
          <w:rFonts w:hint="eastAsia"/>
        </w:rPr>
        <w:t>品种</w:t>
      </w:r>
      <w:bookmarkEnd w:id="84"/>
      <w:bookmarkEnd w:id="85"/>
      <w:r w:rsidR="00692491">
        <w:rPr>
          <w:rFonts w:hint="eastAsia"/>
        </w:rPr>
        <w:t>可</w:t>
      </w:r>
      <w:r w:rsidR="00081B21">
        <w:rPr>
          <w:rFonts w:hint="eastAsia"/>
        </w:rPr>
        <w:t>参</w:t>
      </w:r>
      <w:r w:rsidR="00355C7E">
        <w:rPr>
          <w:rFonts w:hint="eastAsia"/>
        </w:rPr>
        <w:t>见附录A.</w:t>
      </w:r>
      <w:r w:rsidR="00355C7E">
        <w:t>1。</w:t>
      </w:r>
    </w:p>
    <w:p w14:paraId="6C19D5D2" w14:textId="77777777" w:rsidR="00B76011" w:rsidRDefault="00E64070" w:rsidP="00E64823">
      <w:pPr>
        <w:pStyle w:val="affc"/>
        <w:spacing w:before="312" w:after="312"/>
      </w:pPr>
      <w:bookmarkStart w:id="86" w:name="_Toc185876928"/>
      <w:bookmarkStart w:id="87" w:name="_Toc185877223"/>
      <w:r>
        <w:rPr>
          <w:rFonts w:hint="eastAsia"/>
        </w:rPr>
        <w:t>定植</w:t>
      </w:r>
      <w:bookmarkEnd w:id="86"/>
      <w:bookmarkEnd w:id="87"/>
    </w:p>
    <w:p w14:paraId="362CBAFF" w14:textId="77777777" w:rsidR="00E64823" w:rsidRDefault="00E64070" w:rsidP="00E64823">
      <w:pPr>
        <w:pStyle w:val="affd"/>
        <w:spacing w:before="156" w:after="156"/>
      </w:pPr>
      <w:bookmarkStart w:id="88" w:name="_Toc185876929"/>
      <w:bookmarkStart w:id="89" w:name="OLE_LINK89"/>
      <w:bookmarkStart w:id="90" w:name="OLE_LINK90"/>
      <w:r>
        <w:t>定植</w:t>
      </w:r>
      <w:r w:rsidR="00E64823">
        <w:t>准备</w:t>
      </w:r>
      <w:bookmarkEnd w:id="88"/>
    </w:p>
    <w:bookmarkEnd w:id="89"/>
    <w:bookmarkEnd w:id="90"/>
    <w:p w14:paraId="6D0E9D14" w14:textId="77777777" w:rsidR="00E64823" w:rsidRDefault="00E64823" w:rsidP="00E64823">
      <w:pPr>
        <w:pStyle w:val="affffb"/>
        <w:ind w:firstLine="420"/>
      </w:pPr>
      <w:r w:rsidRPr="00E64823">
        <w:rPr>
          <w:rFonts w:hint="eastAsia"/>
        </w:rPr>
        <w:t>栽植前一年全园深翻熟化土壤，撒施腐熟畜禽粪或商品有机肥，采用旋耕机旋耕使土肥混匀，聚集表土于定植行。</w:t>
      </w:r>
      <w:bookmarkStart w:id="91" w:name="OLE_LINK91"/>
      <w:bookmarkStart w:id="92" w:name="OLE_LINK92"/>
      <w:r w:rsidR="003E58D4" w:rsidRPr="003E58D4">
        <w:rPr>
          <w:rFonts w:hint="eastAsia"/>
        </w:rPr>
        <w:t>栽植前检测土壤pH值，各种果树对土壤pH值要求不同，要根据树种特性适当</w:t>
      </w:r>
      <w:r w:rsidR="0072537B">
        <w:rPr>
          <w:rFonts w:hint="eastAsia"/>
        </w:rPr>
        <w:t>改良土壤</w:t>
      </w:r>
      <w:bookmarkEnd w:id="91"/>
      <w:bookmarkEnd w:id="92"/>
      <w:r w:rsidR="003E58D4">
        <w:rPr>
          <w:rFonts w:hint="eastAsia"/>
        </w:rPr>
        <w:t>。</w:t>
      </w:r>
    </w:p>
    <w:p w14:paraId="64ACFD4D" w14:textId="77777777" w:rsidR="00E64823" w:rsidRDefault="00E64823" w:rsidP="00E64823">
      <w:pPr>
        <w:pStyle w:val="affd"/>
        <w:spacing w:before="156" w:after="156"/>
      </w:pPr>
      <w:bookmarkStart w:id="93" w:name="_Toc185876930"/>
      <w:r>
        <w:t>苗木要求</w:t>
      </w:r>
      <w:bookmarkEnd w:id="93"/>
    </w:p>
    <w:p w14:paraId="5B7E68AF" w14:textId="77777777" w:rsidR="00DB7D2A" w:rsidRDefault="00DB7D2A" w:rsidP="00DB7D2A">
      <w:pPr>
        <w:pStyle w:val="affffb"/>
        <w:ind w:firstLine="420"/>
      </w:pPr>
      <w:r>
        <w:lastRenderedPageBreak/>
        <w:t>定植苗木应符合以下要求：</w:t>
      </w:r>
    </w:p>
    <w:p w14:paraId="1B82E921" w14:textId="77777777" w:rsidR="00DB7D2A" w:rsidRDefault="00DB7D2A" w:rsidP="00DB7D2A">
      <w:pPr>
        <w:pStyle w:val="af2"/>
      </w:pPr>
      <w:r w:rsidRPr="00DB7D2A">
        <w:rPr>
          <w:rFonts w:hint="eastAsia"/>
        </w:rPr>
        <w:t>健壮</w:t>
      </w:r>
      <w:r>
        <w:rPr>
          <w:rFonts w:hint="eastAsia"/>
        </w:rPr>
        <w:t>；</w:t>
      </w:r>
    </w:p>
    <w:p w14:paraId="08364B84" w14:textId="77777777" w:rsidR="00DB7D2A" w:rsidRDefault="00DB7D2A" w:rsidP="00DB7D2A">
      <w:pPr>
        <w:pStyle w:val="af2"/>
      </w:pPr>
      <w:r w:rsidRPr="00DB7D2A">
        <w:rPr>
          <w:rFonts w:hint="eastAsia"/>
        </w:rPr>
        <w:t>无机械损伤</w:t>
      </w:r>
      <w:r>
        <w:rPr>
          <w:rFonts w:hint="eastAsia"/>
        </w:rPr>
        <w:t>；</w:t>
      </w:r>
    </w:p>
    <w:p w14:paraId="25FBC718" w14:textId="77777777" w:rsidR="00DB7D2A" w:rsidRDefault="00DB7D2A" w:rsidP="00DB7D2A">
      <w:pPr>
        <w:pStyle w:val="af2"/>
      </w:pPr>
      <w:r w:rsidRPr="00DB7D2A">
        <w:rPr>
          <w:rFonts w:hint="eastAsia"/>
        </w:rPr>
        <w:t>无检疫性病虫害</w:t>
      </w:r>
      <w:r>
        <w:rPr>
          <w:rFonts w:hint="eastAsia"/>
        </w:rPr>
        <w:t>。</w:t>
      </w:r>
    </w:p>
    <w:p w14:paraId="4711A9C7" w14:textId="77777777" w:rsidR="00047EB6" w:rsidRDefault="00047EB6" w:rsidP="00047EB6">
      <w:pPr>
        <w:pStyle w:val="affd"/>
        <w:spacing w:before="156" w:after="156"/>
      </w:pPr>
      <w:bookmarkStart w:id="94" w:name="_Toc185876931"/>
      <w:bookmarkStart w:id="95" w:name="OLE_LINK21"/>
      <w:bookmarkStart w:id="96" w:name="OLE_LINK22"/>
      <w:r>
        <w:rPr>
          <w:rFonts w:hint="eastAsia"/>
        </w:rPr>
        <w:t>定植密度</w:t>
      </w:r>
      <w:bookmarkEnd w:id="94"/>
    </w:p>
    <w:bookmarkEnd w:id="95"/>
    <w:bookmarkEnd w:id="96"/>
    <w:p w14:paraId="0BAB0AC4" w14:textId="77777777" w:rsidR="00047EB6" w:rsidRDefault="00047EB6" w:rsidP="00047EB6">
      <w:pPr>
        <w:pStyle w:val="affffb"/>
        <w:ind w:firstLine="420"/>
      </w:pPr>
      <w:r w:rsidRPr="003D2B9D">
        <w:rPr>
          <w:rFonts w:hint="eastAsia"/>
        </w:rPr>
        <w:t>根据不同树种选择适宜的株行距，其中生长势弱的品种适当密植，生长势强的品种适当稀植，行距依设施类型和树种而定</w:t>
      </w:r>
      <w:r>
        <w:rPr>
          <w:rFonts w:hint="eastAsia"/>
        </w:rPr>
        <w:t>（株行距可参见附录A.</w:t>
      </w:r>
      <w:r>
        <w:t>1</w:t>
      </w:r>
      <w:r>
        <w:rPr>
          <w:rFonts w:hint="eastAsia"/>
        </w:rPr>
        <w:t>）</w:t>
      </w:r>
      <w:r w:rsidRPr="003D2B9D">
        <w:rPr>
          <w:rFonts w:hint="eastAsia"/>
        </w:rPr>
        <w:t>，行向为南北朝向。</w:t>
      </w:r>
    </w:p>
    <w:p w14:paraId="3BC8C204" w14:textId="77777777" w:rsidR="00E64823" w:rsidRDefault="00E64823" w:rsidP="00E64823">
      <w:pPr>
        <w:pStyle w:val="affd"/>
        <w:spacing w:before="156" w:after="156"/>
      </w:pPr>
      <w:bookmarkStart w:id="97" w:name="_Toc185876932"/>
      <w:r>
        <w:rPr>
          <w:rFonts w:hint="eastAsia"/>
        </w:rPr>
        <w:t>定植时间</w:t>
      </w:r>
      <w:bookmarkEnd w:id="97"/>
    </w:p>
    <w:p w14:paraId="1FC7F1DD" w14:textId="77777777" w:rsidR="00E64823" w:rsidRDefault="00E64823" w:rsidP="00E64823">
      <w:pPr>
        <w:pStyle w:val="affffb"/>
        <w:ind w:firstLine="420"/>
      </w:pPr>
      <w:r>
        <w:rPr>
          <w:rFonts w:hint="eastAsia"/>
        </w:rPr>
        <w:t>一般在春季或者秋冬季进行定植，容器苗可常年种植。</w:t>
      </w:r>
    </w:p>
    <w:p w14:paraId="54968007" w14:textId="77777777" w:rsidR="00E64823" w:rsidRDefault="00E64823" w:rsidP="00E64823">
      <w:pPr>
        <w:pStyle w:val="affd"/>
        <w:spacing w:before="156" w:after="156"/>
      </w:pPr>
      <w:bookmarkStart w:id="98" w:name="_Toc185876933"/>
      <w:r>
        <w:rPr>
          <w:rFonts w:hint="eastAsia"/>
        </w:rPr>
        <w:t>定植方法</w:t>
      </w:r>
      <w:bookmarkEnd w:id="98"/>
    </w:p>
    <w:p w14:paraId="2CBA7718" w14:textId="77777777" w:rsidR="00E208D7" w:rsidRDefault="00E64823" w:rsidP="00E208D7">
      <w:pPr>
        <w:pStyle w:val="affffb"/>
        <w:ind w:firstLine="420"/>
      </w:pPr>
      <w:r>
        <w:rPr>
          <w:rFonts w:hint="eastAsia"/>
        </w:rPr>
        <w:t>定植前修剪苗木根系，并用泥浆蘸根，泥浆中可混加非禁限用的低毒杀虫剂、杀菌剂和生根剂。定植后按树种、树形要求及时定干。</w:t>
      </w:r>
    </w:p>
    <w:p w14:paraId="08779270" w14:textId="77777777" w:rsidR="00E64823" w:rsidRDefault="00E64823" w:rsidP="00E64823">
      <w:pPr>
        <w:pStyle w:val="affc"/>
        <w:spacing w:before="312" w:after="312"/>
      </w:pPr>
      <w:bookmarkStart w:id="99" w:name="_Toc185876934"/>
      <w:bookmarkStart w:id="100" w:name="_Toc185877224"/>
      <w:r>
        <w:t>设施</w:t>
      </w:r>
      <w:bookmarkEnd w:id="99"/>
      <w:bookmarkEnd w:id="100"/>
    </w:p>
    <w:p w14:paraId="6E39876F" w14:textId="77777777" w:rsidR="000D18D7" w:rsidRDefault="00E64823" w:rsidP="000D18D7">
      <w:pPr>
        <w:pStyle w:val="affd"/>
        <w:spacing w:before="156" w:after="156"/>
      </w:pPr>
      <w:bookmarkStart w:id="101" w:name="_Toc185876935"/>
      <w:r>
        <w:rPr>
          <w:rFonts w:hint="eastAsia"/>
        </w:rPr>
        <w:t>设施</w:t>
      </w:r>
      <w:r w:rsidR="002B7E3E">
        <w:rPr>
          <w:rFonts w:hint="eastAsia"/>
        </w:rPr>
        <w:t>设计与建设</w:t>
      </w:r>
      <w:bookmarkEnd w:id="101"/>
    </w:p>
    <w:p w14:paraId="300DA8BB" w14:textId="77777777" w:rsidR="002B7E3E" w:rsidRDefault="000D18D7" w:rsidP="007B276B">
      <w:pPr>
        <w:pStyle w:val="affffb"/>
        <w:ind w:firstLine="420"/>
      </w:pPr>
      <w:r w:rsidRPr="000D18D7">
        <w:rPr>
          <w:rFonts w:hint="eastAsia"/>
        </w:rPr>
        <w:t>设施结构设计应符合GB/T 51424 标准</w:t>
      </w:r>
      <w:r w:rsidR="006B0537">
        <w:rPr>
          <w:rFonts w:hint="eastAsia"/>
        </w:rPr>
        <w:t>，</w:t>
      </w:r>
      <w:r w:rsidR="00465804">
        <w:rPr>
          <w:rFonts w:hint="eastAsia"/>
        </w:rPr>
        <w:t>设施</w:t>
      </w:r>
      <w:r w:rsidRPr="000D18D7">
        <w:rPr>
          <w:rFonts w:hint="eastAsia"/>
        </w:rPr>
        <w:t>结构荷载</w:t>
      </w:r>
      <w:r w:rsidR="006B0537">
        <w:rPr>
          <w:rFonts w:hint="eastAsia"/>
        </w:rPr>
        <w:t>设计</w:t>
      </w:r>
      <w:r w:rsidRPr="000D18D7">
        <w:rPr>
          <w:rFonts w:hint="eastAsia"/>
        </w:rPr>
        <w:t>应符合GB/T 51183 规范</w:t>
      </w:r>
      <w:r w:rsidR="000B0649">
        <w:rPr>
          <w:rFonts w:hint="eastAsia"/>
        </w:rPr>
        <w:t>，</w:t>
      </w:r>
      <w:bookmarkStart w:id="102" w:name="OLE_LINK102"/>
      <w:bookmarkStart w:id="103" w:name="OLE_LINK103"/>
      <w:r w:rsidR="000B0649" w:rsidRPr="000B0649">
        <w:rPr>
          <w:rFonts w:hint="eastAsia"/>
        </w:rPr>
        <w:t>棚整体承受风荷载≥</w:t>
      </w:r>
      <w:r w:rsidR="00A65DD0">
        <w:rPr>
          <w:rFonts w:hint="eastAsia"/>
        </w:rPr>
        <w:t xml:space="preserve"> </w:t>
      </w:r>
      <w:r w:rsidR="000B0649" w:rsidRPr="000B0649">
        <w:rPr>
          <w:rFonts w:hint="eastAsia"/>
        </w:rPr>
        <w:t>8级</w:t>
      </w:r>
      <w:bookmarkEnd w:id="102"/>
      <w:bookmarkEnd w:id="103"/>
      <w:r w:rsidR="006B0537">
        <w:rPr>
          <w:rFonts w:hint="eastAsia"/>
        </w:rPr>
        <w:t>，</w:t>
      </w:r>
      <w:r>
        <w:t>设施建设</w:t>
      </w:r>
      <w:r w:rsidR="00E64823">
        <w:rPr>
          <w:rFonts w:hint="eastAsia"/>
        </w:rPr>
        <w:t>应符合NY/T 2970规定。</w:t>
      </w:r>
    </w:p>
    <w:p w14:paraId="170EEE12" w14:textId="77777777" w:rsidR="002B7E3E" w:rsidRDefault="002B7E3E" w:rsidP="002B7E3E">
      <w:pPr>
        <w:pStyle w:val="affd"/>
        <w:spacing w:before="156" w:after="156"/>
      </w:pPr>
      <w:bookmarkStart w:id="104" w:name="_Toc185876936"/>
      <w:bookmarkStart w:id="105" w:name="OLE_LINK33"/>
      <w:r>
        <w:t>设施类型</w:t>
      </w:r>
      <w:bookmarkEnd w:id="104"/>
    </w:p>
    <w:bookmarkEnd w:id="105"/>
    <w:p w14:paraId="32CFDDBD" w14:textId="77777777" w:rsidR="00E64823" w:rsidRDefault="00E64823" w:rsidP="008E6EC9">
      <w:pPr>
        <w:pStyle w:val="affe"/>
        <w:spacing w:before="156" w:after="156"/>
      </w:pPr>
      <w:r>
        <w:rPr>
          <w:rFonts w:hint="eastAsia"/>
        </w:rPr>
        <w:t>单</w:t>
      </w:r>
      <w:r w:rsidR="008177E2">
        <w:rPr>
          <w:rFonts w:hint="eastAsia"/>
        </w:rPr>
        <w:t>拱</w:t>
      </w:r>
      <w:r>
        <w:rPr>
          <w:rFonts w:hint="eastAsia"/>
        </w:rPr>
        <w:t>棚</w:t>
      </w:r>
    </w:p>
    <w:p w14:paraId="6B7A7426" w14:textId="77777777" w:rsidR="003D2B9D" w:rsidRPr="00DD3D7F" w:rsidRDefault="00E64823" w:rsidP="00D6432D">
      <w:pPr>
        <w:pStyle w:val="affffb"/>
        <w:ind w:firstLine="420"/>
      </w:pPr>
      <w:r>
        <w:rPr>
          <w:rFonts w:hint="eastAsia"/>
        </w:rPr>
        <w:t>单</w:t>
      </w:r>
      <w:r w:rsidR="008177E2">
        <w:rPr>
          <w:rFonts w:hint="eastAsia"/>
        </w:rPr>
        <w:t>拱</w:t>
      </w:r>
      <w:r>
        <w:rPr>
          <w:rFonts w:hint="eastAsia"/>
        </w:rPr>
        <w:t>棚</w:t>
      </w:r>
      <w:r w:rsidR="00E208D7" w:rsidRPr="00E208D7">
        <w:rPr>
          <w:rFonts w:hint="eastAsia"/>
        </w:rPr>
        <w:t>棚长依地块而定，</w:t>
      </w:r>
      <w:r w:rsidR="00E208D7">
        <w:rPr>
          <w:rFonts w:hint="eastAsia"/>
        </w:rPr>
        <w:t>以</w:t>
      </w:r>
      <w:r w:rsidR="008E6EC9">
        <w:rPr>
          <w:rFonts w:hint="eastAsia"/>
        </w:rPr>
        <w:t xml:space="preserve"> </w:t>
      </w:r>
      <w:r w:rsidR="00E208D7">
        <w:rPr>
          <w:rFonts w:hint="eastAsia"/>
        </w:rPr>
        <w:t>40</w:t>
      </w:r>
      <w:r w:rsidR="00E208D7">
        <w:t xml:space="preserve"> </w:t>
      </w:r>
      <w:r w:rsidR="00E208D7">
        <w:rPr>
          <w:rFonts w:hint="eastAsia"/>
        </w:rPr>
        <w:t>m</w:t>
      </w:r>
      <w:r w:rsidR="00E208D7">
        <w:t xml:space="preserve"> </w:t>
      </w:r>
      <w:r w:rsidR="00E208D7">
        <w:rPr>
          <w:rFonts w:hint="eastAsia"/>
        </w:rPr>
        <w:t>～ 60</w:t>
      </w:r>
      <w:r w:rsidR="00E208D7">
        <w:t xml:space="preserve"> </w:t>
      </w:r>
      <w:r w:rsidR="00E208D7">
        <w:rPr>
          <w:rFonts w:hint="eastAsia"/>
        </w:rPr>
        <w:t>m为宜</w:t>
      </w:r>
      <w:r>
        <w:rPr>
          <w:rFonts w:hint="eastAsia"/>
        </w:rPr>
        <w:t>，开间</w:t>
      </w:r>
      <w:r w:rsidR="008E6EC9">
        <w:rPr>
          <w:rFonts w:hint="eastAsia"/>
        </w:rPr>
        <w:t xml:space="preserve"> </w:t>
      </w:r>
      <w:r>
        <w:rPr>
          <w:rFonts w:hint="eastAsia"/>
        </w:rPr>
        <w:t>4.0</w:t>
      </w:r>
      <w:r w:rsidR="00355C7E">
        <w:t xml:space="preserve"> </w:t>
      </w:r>
      <w:r w:rsidR="00A65DD0">
        <w:rPr>
          <w:rFonts w:hint="eastAsia"/>
        </w:rPr>
        <w:t>m</w:t>
      </w:r>
      <w:r>
        <w:rPr>
          <w:rFonts w:hint="eastAsia"/>
        </w:rPr>
        <w:t>，跨度</w:t>
      </w:r>
      <w:r w:rsidR="008E6EC9">
        <w:rPr>
          <w:rFonts w:hint="eastAsia"/>
        </w:rPr>
        <w:t xml:space="preserve"> </w:t>
      </w:r>
      <w:r>
        <w:rPr>
          <w:rFonts w:hint="eastAsia"/>
        </w:rPr>
        <w:t>4.0</w:t>
      </w:r>
      <w:r w:rsidR="00A65DD0">
        <w:t xml:space="preserve"> </w:t>
      </w:r>
      <w:r w:rsidR="00A65DD0">
        <w:rPr>
          <w:rFonts w:hint="eastAsia"/>
        </w:rPr>
        <w:t>m</w:t>
      </w:r>
      <w:r w:rsidR="00A65DD0">
        <w:t xml:space="preserve"> </w:t>
      </w:r>
      <w:r>
        <w:rPr>
          <w:rFonts w:hint="eastAsia"/>
        </w:rPr>
        <w:t>～</w:t>
      </w:r>
      <w:r w:rsidR="00A65DD0">
        <w:rPr>
          <w:rFonts w:hint="eastAsia"/>
        </w:rPr>
        <w:t xml:space="preserve"> </w:t>
      </w:r>
      <w:r w:rsidR="008177E2">
        <w:t>8</w:t>
      </w:r>
      <w:r>
        <w:rPr>
          <w:rFonts w:hint="eastAsia"/>
        </w:rPr>
        <w:t>.0</w:t>
      </w:r>
      <w:r w:rsidR="00A65DD0">
        <w:t xml:space="preserve"> </w:t>
      </w:r>
      <w:r w:rsidR="00A65DD0">
        <w:rPr>
          <w:rFonts w:hint="eastAsia"/>
        </w:rPr>
        <w:t>m</w:t>
      </w:r>
      <w:r>
        <w:rPr>
          <w:rFonts w:hint="eastAsia"/>
        </w:rPr>
        <w:t>。设施肩高应高于盛果期树高，顶高应高于盛果期树</w:t>
      </w:r>
      <w:r w:rsidR="003D2B9D">
        <w:rPr>
          <w:rFonts w:hint="eastAsia"/>
        </w:rPr>
        <w:t>冠</w:t>
      </w:r>
      <w:r>
        <w:rPr>
          <w:rFonts w:hint="eastAsia"/>
        </w:rPr>
        <w:t>高</w:t>
      </w:r>
      <w:r w:rsidR="003D2B9D">
        <w:t>1.0</w:t>
      </w:r>
      <w:r w:rsidR="00A65DD0">
        <w:t xml:space="preserve"> </w:t>
      </w:r>
      <w:r w:rsidR="00A65DD0">
        <w:rPr>
          <w:rFonts w:hint="eastAsia"/>
        </w:rPr>
        <w:t>m</w:t>
      </w:r>
      <w:r w:rsidR="00DD3D7F">
        <w:t xml:space="preserve"> </w:t>
      </w:r>
      <w:r>
        <w:rPr>
          <w:rFonts w:hint="eastAsia"/>
        </w:rPr>
        <w:t>以上</w:t>
      </w:r>
      <w:r w:rsidR="00DD3D7F">
        <w:rPr>
          <w:rFonts w:hint="eastAsia"/>
        </w:rPr>
        <w:t>。</w:t>
      </w:r>
      <w:r w:rsidR="00D6432D" w:rsidRPr="00D6432D">
        <w:rPr>
          <w:rFonts w:hint="eastAsia"/>
        </w:rPr>
        <w:t>两侧安装卷膜器，</w:t>
      </w:r>
      <w:r w:rsidR="0072537B">
        <w:rPr>
          <w:rFonts w:hint="eastAsia"/>
        </w:rPr>
        <w:t>棚膜下</w:t>
      </w:r>
      <w:r w:rsidR="00D6432D">
        <w:rPr>
          <w:rFonts w:hint="eastAsia"/>
        </w:rPr>
        <w:t>应</w:t>
      </w:r>
      <w:r w:rsidR="00DD3D7F" w:rsidRPr="00DD3D7F">
        <w:rPr>
          <w:rFonts w:hint="eastAsia"/>
        </w:rPr>
        <w:t>同时安装防虫网</w:t>
      </w:r>
      <w:r w:rsidR="008E6EC9">
        <w:rPr>
          <w:rFonts w:hint="eastAsia"/>
        </w:rPr>
        <w:t>，</w:t>
      </w:r>
      <w:r w:rsidR="008E6EC9" w:rsidRPr="008E6EC9">
        <w:rPr>
          <w:rFonts w:hint="eastAsia"/>
        </w:rPr>
        <w:t>防虫网设计安装</w:t>
      </w:r>
      <w:r w:rsidR="008E6EC9">
        <w:rPr>
          <w:rFonts w:hint="eastAsia"/>
        </w:rPr>
        <w:t>应符合</w:t>
      </w:r>
      <w:r w:rsidR="008E6EC9" w:rsidRPr="008E6EC9">
        <w:t>GB/T 19791</w:t>
      </w:r>
      <w:r w:rsidR="008E6EC9">
        <w:t>的要求。</w:t>
      </w:r>
    </w:p>
    <w:p w14:paraId="53C6C380" w14:textId="77777777" w:rsidR="00E64823" w:rsidRDefault="00E64823" w:rsidP="002B7E3E">
      <w:pPr>
        <w:pStyle w:val="affe"/>
        <w:spacing w:before="156" w:after="156"/>
      </w:pPr>
      <w:r>
        <w:rPr>
          <w:rFonts w:hint="eastAsia"/>
        </w:rPr>
        <w:t>连栋棚</w:t>
      </w:r>
    </w:p>
    <w:p w14:paraId="0B46DC58" w14:textId="77777777" w:rsidR="00E64823" w:rsidRPr="00DD3D7F" w:rsidRDefault="00E64823" w:rsidP="00E64823">
      <w:pPr>
        <w:pStyle w:val="affffb"/>
        <w:ind w:firstLine="420"/>
      </w:pPr>
      <w:r w:rsidRPr="00DD3D7F">
        <w:rPr>
          <w:rFonts w:hint="eastAsia"/>
        </w:rPr>
        <w:t>连栋棚长度</w:t>
      </w:r>
      <w:r w:rsidR="008E6EC9">
        <w:rPr>
          <w:rFonts w:hint="eastAsia"/>
        </w:rPr>
        <w:t xml:space="preserve"> </w:t>
      </w:r>
      <w:r w:rsidRPr="00DD3D7F">
        <w:rPr>
          <w:rFonts w:hint="eastAsia"/>
        </w:rPr>
        <w:t>40</w:t>
      </w:r>
      <w:r w:rsidR="00A65DD0" w:rsidRPr="00DD3D7F">
        <w:t xml:space="preserve"> </w:t>
      </w:r>
      <w:r w:rsidR="00A65DD0" w:rsidRPr="00DD3D7F">
        <w:rPr>
          <w:rFonts w:hint="eastAsia"/>
        </w:rPr>
        <w:t>m</w:t>
      </w:r>
      <w:r w:rsidR="00A65DD0" w:rsidRPr="00DD3D7F">
        <w:t xml:space="preserve"> </w:t>
      </w:r>
      <w:r w:rsidRPr="00DD3D7F">
        <w:rPr>
          <w:rFonts w:hint="eastAsia"/>
        </w:rPr>
        <w:t>～</w:t>
      </w:r>
      <w:r w:rsidR="00A65DD0" w:rsidRPr="00DD3D7F">
        <w:rPr>
          <w:rFonts w:hint="eastAsia"/>
        </w:rPr>
        <w:t xml:space="preserve"> </w:t>
      </w:r>
      <w:r w:rsidR="00E10FB2" w:rsidRPr="00DD3D7F">
        <w:t>80</w:t>
      </w:r>
      <w:r w:rsidR="00A65DD0" w:rsidRPr="00DD3D7F">
        <w:t xml:space="preserve"> </w:t>
      </w:r>
      <w:r w:rsidR="00A65DD0" w:rsidRPr="00DD3D7F">
        <w:rPr>
          <w:rFonts w:hint="eastAsia"/>
        </w:rPr>
        <w:t>m</w:t>
      </w:r>
      <w:r w:rsidR="00E10FB2" w:rsidRPr="00DD3D7F">
        <w:t xml:space="preserve"> 为宜</w:t>
      </w:r>
      <w:r w:rsidRPr="00DD3D7F">
        <w:rPr>
          <w:rFonts w:hint="eastAsia"/>
        </w:rPr>
        <w:t>，开间</w:t>
      </w:r>
      <w:r w:rsidR="008E6EC9">
        <w:rPr>
          <w:rFonts w:hint="eastAsia"/>
        </w:rPr>
        <w:t xml:space="preserve"> </w:t>
      </w:r>
      <w:r w:rsidRPr="00DD3D7F">
        <w:rPr>
          <w:rFonts w:hint="eastAsia"/>
        </w:rPr>
        <w:t>4.0</w:t>
      </w:r>
      <w:r w:rsidR="00A65DD0" w:rsidRPr="00DD3D7F">
        <w:t xml:space="preserve"> </w:t>
      </w:r>
      <w:r w:rsidR="00A65DD0" w:rsidRPr="00DD3D7F">
        <w:rPr>
          <w:rFonts w:hint="eastAsia"/>
        </w:rPr>
        <w:t>m</w:t>
      </w:r>
      <w:r w:rsidRPr="00DD3D7F">
        <w:rPr>
          <w:rFonts w:hint="eastAsia"/>
        </w:rPr>
        <w:t>，跨度</w:t>
      </w:r>
      <w:r w:rsidR="008E6EC9">
        <w:rPr>
          <w:rFonts w:hint="eastAsia"/>
        </w:rPr>
        <w:t xml:space="preserve"> </w:t>
      </w:r>
      <w:r w:rsidRPr="00DD3D7F">
        <w:rPr>
          <w:rFonts w:hint="eastAsia"/>
        </w:rPr>
        <w:t>8.0</w:t>
      </w:r>
      <w:r w:rsidR="00A65DD0" w:rsidRPr="00DD3D7F">
        <w:t xml:space="preserve"> </w:t>
      </w:r>
      <w:r w:rsidR="00A65DD0" w:rsidRPr="00DD3D7F">
        <w:rPr>
          <w:rFonts w:hint="eastAsia"/>
        </w:rPr>
        <w:t>m</w:t>
      </w:r>
      <w:r w:rsidR="00A65DD0" w:rsidRPr="00DD3D7F">
        <w:t xml:space="preserve"> </w:t>
      </w:r>
      <w:r w:rsidRPr="00DD3D7F">
        <w:rPr>
          <w:rFonts w:hint="eastAsia"/>
        </w:rPr>
        <w:t>～</w:t>
      </w:r>
      <w:r w:rsidR="00A65DD0" w:rsidRPr="00DD3D7F">
        <w:rPr>
          <w:rFonts w:hint="eastAsia"/>
        </w:rPr>
        <w:t xml:space="preserve"> </w:t>
      </w:r>
      <w:r w:rsidRPr="00DD3D7F">
        <w:rPr>
          <w:rFonts w:hint="eastAsia"/>
        </w:rPr>
        <w:t>10.0</w:t>
      </w:r>
      <w:r w:rsidR="00A65DD0" w:rsidRPr="00DD3D7F">
        <w:t xml:space="preserve"> </w:t>
      </w:r>
      <w:r w:rsidR="00A65DD0" w:rsidRPr="00DD3D7F">
        <w:rPr>
          <w:rFonts w:hint="eastAsia"/>
        </w:rPr>
        <w:t>m</w:t>
      </w:r>
      <w:r w:rsidRPr="00DD3D7F">
        <w:rPr>
          <w:rFonts w:hint="eastAsia"/>
        </w:rPr>
        <w:t>，因地制宜选择连栋数量，每栋双行种植，应考虑宜机化生产。设施肩高应高于盛果期树高，顶高应高于盛果期树高</w:t>
      </w:r>
      <w:r w:rsidR="00DD3D7F" w:rsidRPr="00DD3D7F">
        <w:rPr>
          <w:rFonts w:hint="eastAsia"/>
        </w:rPr>
        <w:t xml:space="preserve"> </w:t>
      </w:r>
      <w:r w:rsidRPr="00DD3D7F">
        <w:rPr>
          <w:rFonts w:hint="eastAsia"/>
        </w:rPr>
        <w:t>1.</w:t>
      </w:r>
      <w:r w:rsidR="00DD3D7F" w:rsidRPr="00DD3D7F">
        <w:t xml:space="preserve">5 </w:t>
      </w:r>
      <w:r w:rsidR="00A65DD0" w:rsidRPr="00DD3D7F">
        <w:t>m</w:t>
      </w:r>
      <w:r w:rsidRPr="00DD3D7F">
        <w:rPr>
          <w:rFonts w:hint="eastAsia"/>
        </w:rPr>
        <w:t>以上</w:t>
      </w:r>
      <w:r w:rsidR="00DD3D7F" w:rsidRPr="00DD3D7F">
        <w:rPr>
          <w:rFonts w:hint="eastAsia"/>
        </w:rPr>
        <w:t>。</w:t>
      </w:r>
      <w:bookmarkStart w:id="106" w:name="OLE_LINK44"/>
      <w:r w:rsidR="00F83711">
        <w:rPr>
          <w:rFonts w:hint="eastAsia"/>
        </w:rPr>
        <w:t>四周</w:t>
      </w:r>
      <w:r w:rsidR="00F83711" w:rsidRPr="00D6432D">
        <w:rPr>
          <w:rFonts w:hint="eastAsia"/>
        </w:rPr>
        <w:t>安装卷膜器</w:t>
      </w:r>
      <w:r w:rsidR="00F83711">
        <w:rPr>
          <w:rFonts w:hint="eastAsia"/>
        </w:rPr>
        <w:t>，</w:t>
      </w:r>
      <w:r w:rsidR="00F83711" w:rsidRPr="00D6432D">
        <w:rPr>
          <w:rFonts w:hint="eastAsia"/>
        </w:rPr>
        <w:t>顶部</w:t>
      </w:r>
      <w:r w:rsidR="00F83711">
        <w:rPr>
          <w:rFonts w:hint="eastAsia"/>
        </w:rPr>
        <w:t>配置可开闭的天</w:t>
      </w:r>
      <w:r w:rsidR="00DD3D7F" w:rsidRPr="00DD3D7F">
        <w:rPr>
          <w:rFonts w:hint="eastAsia"/>
        </w:rPr>
        <w:t>窗</w:t>
      </w:r>
      <w:r w:rsidR="008E6EC9">
        <w:rPr>
          <w:rFonts w:hint="eastAsia"/>
        </w:rPr>
        <w:t>。</w:t>
      </w:r>
      <w:r w:rsidR="00F83711">
        <w:rPr>
          <w:rFonts w:hint="eastAsia"/>
        </w:rPr>
        <w:t>四周</w:t>
      </w:r>
      <w:r w:rsidR="00DD3D7F" w:rsidRPr="00DD3D7F">
        <w:rPr>
          <w:rFonts w:hint="eastAsia"/>
        </w:rPr>
        <w:t>和天窗</w:t>
      </w:r>
      <w:r w:rsidR="0072537B">
        <w:rPr>
          <w:rFonts w:hint="eastAsia"/>
        </w:rPr>
        <w:t>的棚膜下</w:t>
      </w:r>
      <w:r w:rsidR="00DD3D7F" w:rsidRPr="00DD3D7F">
        <w:rPr>
          <w:rFonts w:hint="eastAsia"/>
        </w:rPr>
        <w:t>同时安装防虫网</w:t>
      </w:r>
      <w:r w:rsidR="008E6EC9">
        <w:rPr>
          <w:rFonts w:hint="eastAsia"/>
        </w:rPr>
        <w:t>，</w:t>
      </w:r>
      <w:r w:rsidR="008E6EC9" w:rsidRPr="008E6EC9">
        <w:rPr>
          <w:rFonts w:hint="eastAsia"/>
        </w:rPr>
        <w:t>防虫网设计安装</w:t>
      </w:r>
      <w:r w:rsidR="008E6EC9">
        <w:rPr>
          <w:rFonts w:hint="eastAsia"/>
        </w:rPr>
        <w:t>应符合</w:t>
      </w:r>
      <w:r w:rsidR="008E6EC9" w:rsidRPr="008E6EC9">
        <w:t>GB/T 19791</w:t>
      </w:r>
      <w:r w:rsidR="008E6EC9">
        <w:t>的要求</w:t>
      </w:r>
    </w:p>
    <w:bookmarkEnd w:id="106"/>
    <w:p w14:paraId="387FE373" w14:textId="77777777" w:rsidR="00E64823" w:rsidRDefault="00E64823" w:rsidP="002B7E3E">
      <w:pPr>
        <w:pStyle w:val="affe"/>
        <w:spacing w:before="156" w:after="156"/>
      </w:pPr>
      <w:r>
        <w:rPr>
          <w:rFonts w:hint="eastAsia"/>
        </w:rPr>
        <w:t>防虫网室</w:t>
      </w:r>
    </w:p>
    <w:p w14:paraId="1D45978F" w14:textId="77777777" w:rsidR="00637FE6" w:rsidRPr="00637FE6" w:rsidRDefault="00637FE6" w:rsidP="00637FE6">
      <w:pPr>
        <w:pStyle w:val="affffb"/>
        <w:ind w:firstLine="422"/>
      </w:pPr>
      <w:r w:rsidRPr="00C267B5">
        <w:rPr>
          <w:rFonts w:hint="eastAsia"/>
          <w:b/>
        </w:rPr>
        <w:t>防虫网室</w:t>
      </w:r>
      <w:r>
        <w:rPr>
          <w:rFonts w:hint="eastAsia"/>
        </w:rPr>
        <w:t>。选择钢管、钢丝、毛竹等材料搭建支撑架，高度宜大于果树树冠</w:t>
      </w:r>
      <w:r w:rsidR="00C267B5">
        <w:rPr>
          <w:rFonts w:hint="eastAsia"/>
        </w:rPr>
        <w:t xml:space="preserve"> </w:t>
      </w:r>
      <w:r>
        <w:rPr>
          <w:rFonts w:hint="eastAsia"/>
        </w:rPr>
        <w:t>20</w:t>
      </w:r>
      <w:r w:rsidR="00C267B5">
        <w:t xml:space="preserve"> </w:t>
      </w:r>
      <w:r w:rsidR="00C267B5">
        <w:rPr>
          <w:rFonts w:hint="eastAsia"/>
        </w:rPr>
        <w:t>cm</w:t>
      </w:r>
      <w:r w:rsidR="00C267B5">
        <w:t xml:space="preserve"> </w:t>
      </w:r>
      <w:r>
        <w:rPr>
          <w:rFonts w:hint="eastAsia"/>
        </w:rPr>
        <w:t>以上，支架上覆盖网罩。</w:t>
      </w:r>
    </w:p>
    <w:p w14:paraId="11D40831" w14:textId="77777777" w:rsidR="00637FE6" w:rsidRDefault="00637FE6" w:rsidP="00D538BB">
      <w:pPr>
        <w:pStyle w:val="affffb"/>
        <w:ind w:firstLine="422"/>
      </w:pPr>
      <w:r w:rsidRPr="00C267B5">
        <w:rPr>
          <w:rFonts w:hint="eastAsia"/>
          <w:b/>
        </w:rPr>
        <w:t>单株简易伞架网棚</w:t>
      </w:r>
      <w:r>
        <w:rPr>
          <w:rFonts w:hint="eastAsia"/>
        </w:rPr>
        <w:t>。</w:t>
      </w:r>
      <w:r w:rsidR="006B2285" w:rsidRPr="006B2285">
        <w:rPr>
          <w:rFonts w:hint="eastAsia"/>
        </w:rPr>
        <w:t>在树中心位置，竖一根比树高出</w:t>
      </w:r>
      <w:r w:rsidR="00C267B5">
        <w:rPr>
          <w:rFonts w:hint="eastAsia"/>
        </w:rPr>
        <w:t xml:space="preserve"> </w:t>
      </w:r>
      <w:r w:rsidR="006B2285" w:rsidRPr="006B2285">
        <w:rPr>
          <w:rFonts w:hint="eastAsia"/>
        </w:rPr>
        <w:t>50 cm以上的钢管或毛竹；按树形大小取钢管或毛竹，固定搭建简易伞架</w:t>
      </w:r>
      <w:r w:rsidR="006B2285">
        <w:rPr>
          <w:rFonts w:hint="eastAsia"/>
        </w:rPr>
        <w:t>。</w:t>
      </w:r>
    </w:p>
    <w:p w14:paraId="0E4AFEF8" w14:textId="77777777" w:rsidR="006B2285" w:rsidRPr="005059BD" w:rsidRDefault="006B2285" w:rsidP="006B2285">
      <w:pPr>
        <w:pStyle w:val="afffffffffffb"/>
        <w:ind w:firstLineChars="0" w:firstLine="0"/>
        <w:jc w:val="center"/>
        <w:rPr>
          <w:rFonts w:ascii="Times New Roman"/>
        </w:rPr>
      </w:pPr>
      <w:r>
        <w:rPr>
          <w:rFonts w:ascii="Times New Roman"/>
        </w:rPr>
        <w:lastRenderedPageBreak/>
        <w:drawing>
          <wp:inline distT="0" distB="0" distL="0" distR="0" wp14:anchorId="7D422AE6" wp14:editId="6E74B928">
            <wp:extent cx="3005455" cy="1866900"/>
            <wp:effectExtent l="0" t="0" r="4445" b="0"/>
            <wp:docPr id="1" name="图片 1" descr="伞棚架，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伞棚架，示意图"/>
                    <pic:cNvPicPr>
                      <a:picLocks noChangeAspect="1" noChangeArrowheads="1"/>
                    </pic:cNvPicPr>
                  </pic:nvPicPr>
                  <pic:blipFill>
                    <a:blip r:embed="rId16">
                      <a:extLst>
                        <a:ext uri="{28A0092B-C50C-407E-A947-70E740481C1C}">
                          <a14:useLocalDpi xmlns:a14="http://schemas.microsoft.com/office/drawing/2010/main" val="0"/>
                        </a:ext>
                      </a:extLst>
                    </a:blip>
                    <a:srcRect l="4958" t="11331" r="7542" b="17847"/>
                    <a:stretch>
                      <a:fillRect/>
                    </a:stretch>
                  </pic:blipFill>
                  <pic:spPr bwMode="auto">
                    <a:xfrm>
                      <a:off x="0" y="0"/>
                      <a:ext cx="3005455" cy="1866900"/>
                    </a:xfrm>
                    <a:prstGeom prst="rect">
                      <a:avLst/>
                    </a:prstGeom>
                    <a:noFill/>
                    <a:ln>
                      <a:noFill/>
                    </a:ln>
                  </pic:spPr>
                </pic:pic>
              </a:graphicData>
            </a:graphic>
          </wp:inline>
        </w:drawing>
      </w:r>
    </w:p>
    <w:p w14:paraId="6E24284A" w14:textId="77777777" w:rsidR="006B2285" w:rsidRPr="006B2285" w:rsidRDefault="006B2285" w:rsidP="006B2285">
      <w:pPr>
        <w:pStyle w:val="afffffffffffb"/>
        <w:ind w:firstLineChars="0" w:firstLine="0"/>
        <w:jc w:val="center"/>
        <w:rPr>
          <w:rFonts w:ascii="黑体" w:eastAsia="黑体" w:hAnsi="黑体"/>
        </w:rPr>
      </w:pPr>
      <w:r w:rsidRPr="002F66AD">
        <w:rPr>
          <w:rFonts w:ascii="黑体" w:eastAsia="黑体" w:hAnsi="黑体" w:hint="eastAsia"/>
        </w:rPr>
        <w:t>图</w:t>
      </w:r>
      <w:r>
        <w:rPr>
          <w:rFonts w:ascii="黑体" w:eastAsia="黑体" w:hAnsi="黑体"/>
        </w:rPr>
        <w:t>1</w:t>
      </w:r>
      <w:r w:rsidRPr="002F66AD">
        <w:rPr>
          <w:rFonts w:ascii="黑体" w:eastAsia="黑体" w:hAnsi="黑体"/>
        </w:rPr>
        <w:t xml:space="preserve"> </w:t>
      </w:r>
      <w:r w:rsidRPr="002F66AD">
        <w:rPr>
          <w:rFonts w:ascii="黑体" w:eastAsia="黑体" w:hAnsi="黑体" w:hint="eastAsia"/>
        </w:rPr>
        <w:t>伞棚架示意图</w:t>
      </w:r>
    </w:p>
    <w:p w14:paraId="7C2A818F" w14:textId="77777777" w:rsidR="007B276B" w:rsidRDefault="007B276B" w:rsidP="007B276B">
      <w:pPr>
        <w:pStyle w:val="affd"/>
        <w:spacing w:before="156" w:after="156"/>
      </w:pPr>
      <w:bookmarkStart w:id="107" w:name="_Toc185876937"/>
      <w:r>
        <w:t>设施材料</w:t>
      </w:r>
      <w:bookmarkEnd w:id="107"/>
    </w:p>
    <w:p w14:paraId="05B953B2" w14:textId="77777777" w:rsidR="007B276B" w:rsidRPr="007B276B" w:rsidRDefault="005A28A7" w:rsidP="007B276B">
      <w:pPr>
        <w:pStyle w:val="affffb"/>
        <w:ind w:firstLine="420"/>
      </w:pPr>
      <w:bookmarkStart w:id="108" w:name="OLE_LINK10"/>
      <w:bookmarkStart w:id="109" w:name="OLE_LINK11"/>
      <w:r>
        <w:rPr>
          <w:rFonts w:hint="eastAsia"/>
        </w:rPr>
        <w:t>设施</w:t>
      </w:r>
      <w:r w:rsidR="007B276B" w:rsidRPr="007B276B">
        <w:rPr>
          <w:rFonts w:hint="eastAsia"/>
        </w:rPr>
        <w:t>骨架材料</w:t>
      </w:r>
      <w:r w:rsidR="008E70D2">
        <w:rPr>
          <w:rFonts w:hint="eastAsia"/>
        </w:rPr>
        <w:t>用钢</w:t>
      </w:r>
      <w:r w:rsidR="007B276B" w:rsidRPr="007B276B">
        <w:rPr>
          <w:rFonts w:hint="eastAsia"/>
        </w:rPr>
        <w:t>应符合GB/T 700和GB/T 13793的</w:t>
      </w:r>
      <w:r w:rsidR="008E70D2">
        <w:rPr>
          <w:rFonts w:hint="eastAsia"/>
        </w:rPr>
        <w:t>规定</w:t>
      </w:r>
      <w:r w:rsidR="000B0649">
        <w:rPr>
          <w:rFonts w:hint="eastAsia"/>
        </w:rPr>
        <w:t>，</w:t>
      </w:r>
      <w:r w:rsidR="000B0649" w:rsidRPr="000B0649">
        <w:rPr>
          <w:rFonts w:hint="eastAsia"/>
        </w:rPr>
        <w:t>棚骨架的使用年限</w:t>
      </w:r>
      <w:r w:rsidR="00B57EB9">
        <w:rPr>
          <w:rFonts w:hint="eastAsia"/>
        </w:rPr>
        <w:t xml:space="preserve"> </w:t>
      </w:r>
      <w:r w:rsidR="000B0649" w:rsidRPr="000B0649">
        <w:rPr>
          <w:rFonts w:hint="eastAsia"/>
        </w:rPr>
        <w:t>≥</w:t>
      </w:r>
      <w:r w:rsidR="00B57EB9">
        <w:rPr>
          <w:rFonts w:hint="eastAsia"/>
        </w:rPr>
        <w:t xml:space="preserve"> </w:t>
      </w:r>
      <w:r w:rsidR="000B0649" w:rsidRPr="000B0649">
        <w:rPr>
          <w:rFonts w:hint="eastAsia"/>
        </w:rPr>
        <w:t>10</w:t>
      </w:r>
      <w:r w:rsidR="00B57EB9">
        <w:t xml:space="preserve"> </w:t>
      </w:r>
      <w:r w:rsidR="000B0649" w:rsidRPr="000B0649">
        <w:rPr>
          <w:rFonts w:hint="eastAsia"/>
        </w:rPr>
        <w:t>年</w:t>
      </w:r>
      <w:r w:rsidR="000B0649">
        <w:rPr>
          <w:rFonts w:hint="eastAsia"/>
        </w:rPr>
        <w:t>；</w:t>
      </w:r>
      <w:r w:rsidR="007B276B" w:rsidRPr="007B276B">
        <w:rPr>
          <w:rFonts w:hint="eastAsia"/>
        </w:rPr>
        <w:t>热浸镀锌钢管的锌层厚度符合GB/T 13912</w:t>
      </w:r>
      <w:r w:rsidR="008E70D2">
        <w:rPr>
          <w:rFonts w:hint="eastAsia"/>
        </w:rPr>
        <w:t>的</w:t>
      </w:r>
      <w:r w:rsidR="00A65DD0">
        <w:rPr>
          <w:rFonts w:hint="eastAsia"/>
        </w:rPr>
        <w:t>规定</w:t>
      </w:r>
      <w:r w:rsidR="008E70D2">
        <w:rPr>
          <w:rFonts w:hint="eastAsia"/>
        </w:rPr>
        <w:t>要求</w:t>
      </w:r>
      <w:r w:rsidR="007B276B" w:rsidRPr="007B276B">
        <w:rPr>
          <w:rFonts w:hint="eastAsia"/>
        </w:rPr>
        <w:t>，紧固件的热浸镀锌层应符合GB/T 5267.3 的要求</w:t>
      </w:r>
      <w:r w:rsidR="000B0649">
        <w:rPr>
          <w:rFonts w:hint="eastAsia"/>
        </w:rPr>
        <w:t>；</w:t>
      </w:r>
      <w:bookmarkEnd w:id="108"/>
      <w:bookmarkEnd w:id="109"/>
      <w:r w:rsidR="000B0649" w:rsidRPr="000B0649">
        <w:rPr>
          <w:rFonts w:hint="eastAsia"/>
        </w:rPr>
        <w:t>所有金属结构零部件应采取必要的防腐蚀措施，主要构件（拱杆、加强杆、拱杆联接件等）耐腐蚀时间</w:t>
      </w:r>
      <w:r w:rsidR="00B57EB9">
        <w:rPr>
          <w:rFonts w:hint="eastAsia"/>
        </w:rPr>
        <w:t xml:space="preserve"> </w:t>
      </w:r>
      <w:r w:rsidR="000B0649" w:rsidRPr="000B0649">
        <w:rPr>
          <w:rFonts w:hint="eastAsia"/>
        </w:rPr>
        <w:t>≥</w:t>
      </w:r>
      <w:r w:rsidR="00B57EB9">
        <w:rPr>
          <w:rFonts w:hint="eastAsia"/>
        </w:rPr>
        <w:t xml:space="preserve"> </w:t>
      </w:r>
      <w:r w:rsidR="000B0649" w:rsidRPr="000B0649">
        <w:rPr>
          <w:rFonts w:hint="eastAsia"/>
        </w:rPr>
        <w:t>10</w:t>
      </w:r>
      <w:r w:rsidR="00B57EB9">
        <w:t xml:space="preserve"> </w:t>
      </w:r>
      <w:r w:rsidR="000B0649" w:rsidRPr="000B0649">
        <w:rPr>
          <w:rFonts w:hint="eastAsia"/>
        </w:rPr>
        <w:t>年</w:t>
      </w:r>
      <w:r w:rsidR="000B0649">
        <w:rPr>
          <w:rFonts w:hint="eastAsia"/>
        </w:rPr>
        <w:t>。</w:t>
      </w:r>
    </w:p>
    <w:p w14:paraId="31CC9A2C" w14:textId="77777777" w:rsidR="00E64823" w:rsidRDefault="006B0537" w:rsidP="00E64823">
      <w:pPr>
        <w:pStyle w:val="affd"/>
        <w:spacing w:before="156" w:after="156"/>
      </w:pPr>
      <w:bookmarkStart w:id="110" w:name="_Toc185876938"/>
      <w:r>
        <w:rPr>
          <w:rFonts w:hint="eastAsia"/>
        </w:rPr>
        <w:t>配套</w:t>
      </w:r>
      <w:r w:rsidR="00E64823">
        <w:rPr>
          <w:rFonts w:hint="eastAsia"/>
        </w:rPr>
        <w:t>装备</w:t>
      </w:r>
      <w:bookmarkEnd w:id="110"/>
    </w:p>
    <w:p w14:paraId="114360E8" w14:textId="77777777" w:rsidR="00E64823" w:rsidRDefault="00E64823" w:rsidP="00E64823">
      <w:pPr>
        <w:pStyle w:val="affffb"/>
        <w:ind w:firstLine="420"/>
      </w:pPr>
      <w:r>
        <w:rPr>
          <w:rFonts w:hint="eastAsia"/>
        </w:rPr>
        <w:t>根据果树生长要求，配备双膜、</w:t>
      </w:r>
      <w:bookmarkStart w:id="111" w:name="OLE_LINK17"/>
      <w:bookmarkStart w:id="112" w:name="OLE_LINK18"/>
      <w:r>
        <w:rPr>
          <w:rFonts w:hint="eastAsia"/>
        </w:rPr>
        <w:t>加温</w:t>
      </w:r>
      <w:bookmarkEnd w:id="111"/>
      <w:bookmarkEnd w:id="112"/>
      <w:r>
        <w:rPr>
          <w:rFonts w:hint="eastAsia"/>
        </w:rPr>
        <w:t>、风机盘管、</w:t>
      </w:r>
      <w:bookmarkStart w:id="113" w:name="OLE_LINK16"/>
      <w:r>
        <w:rPr>
          <w:rFonts w:hint="eastAsia"/>
        </w:rPr>
        <w:t>湿帘</w:t>
      </w:r>
      <w:bookmarkEnd w:id="113"/>
      <w:r>
        <w:rPr>
          <w:rFonts w:hint="eastAsia"/>
        </w:rPr>
        <w:t>、风扇、</w:t>
      </w:r>
      <w:bookmarkStart w:id="114" w:name="OLE_LINK14"/>
      <w:bookmarkStart w:id="115" w:name="OLE_LINK15"/>
      <w:r w:rsidR="00306006">
        <w:rPr>
          <w:rFonts w:hint="eastAsia"/>
        </w:rPr>
        <w:t>植物</w:t>
      </w:r>
      <w:r w:rsidR="005A28A7">
        <w:rPr>
          <w:rFonts w:hint="eastAsia"/>
        </w:rPr>
        <w:t>补光灯</w:t>
      </w:r>
      <w:bookmarkEnd w:id="114"/>
      <w:bookmarkEnd w:id="115"/>
      <w:r w:rsidR="005A28A7">
        <w:rPr>
          <w:rFonts w:hint="eastAsia"/>
        </w:rPr>
        <w:t>、水肥一体化</w:t>
      </w:r>
      <w:r>
        <w:rPr>
          <w:rFonts w:hint="eastAsia"/>
        </w:rPr>
        <w:t>等设备。</w:t>
      </w:r>
      <w:r w:rsidR="00E57383">
        <w:rPr>
          <w:rFonts w:hint="eastAsia"/>
        </w:rPr>
        <w:t>湿帘、风机的设计与安装规范符合</w:t>
      </w:r>
      <w:r w:rsidR="00E57383" w:rsidRPr="00E57383">
        <w:t>NY/T 2133</w:t>
      </w:r>
      <w:r w:rsidR="00E57383">
        <w:t>的要求，</w:t>
      </w:r>
      <w:r w:rsidR="00306006">
        <w:t>植物</w:t>
      </w:r>
      <w:r w:rsidR="00EF69C5">
        <w:rPr>
          <w:rFonts w:hint="eastAsia"/>
        </w:rPr>
        <w:t>补光灯符合</w:t>
      </w:r>
      <w:r w:rsidR="00EF69C5" w:rsidRPr="00EF69C5">
        <w:t>NY/T 3657</w:t>
      </w:r>
      <w:r w:rsidR="00EF69C5">
        <w:t xml:space="preserve"> 的要求，</w:t>
      </w:r>
      <w:r w:rsidR="00B676C8">
        <w:rPr>
          <w:rFonts w:hint="eastAsia"/>
        </w:rPr>
        <w:t>水肥一体化</w:t>
      </w:r>
      <w:bookmarkStart w:id="116" w:name="OLE_LINK108"/>
      <w:bookmarkStart w:id="117" w:name="OLE_LINK109"/>
      <w:r w:rsidR="00B676C8">
        <w:rPr>
          <w:rFonts w:hint="eastAsia"/>
        </w:rPr>
        <w:t>系统设计和安装符合</w:t>
      </w:r>
      <w:bookmarkEnd w:id="116"/>
      <w:bookmarkEnd w:id="117"/>
      <w:r w:rsidR="00B676C8" w:rsidRPr="00B676C8">
        <w:t>GB/T 20203</w:t>
      </w:r>
      <w:r w:rsidR="00B676C8">
        <w:t>的要求。</w:t>
      </w:r>
    </w:p>
    <w:p w14:paraId="60E94C5E" w14:textId="77777777" w:rsidR="00DD2265" w:rsidRDefault="008E6EC9" w:rsidP="008E6EC9">
      <w:pPr>
        <w:pStyle w:val="affd"/>
        <w:spacing w:before="156" w:after="156"/>
      </w:pPr>
      <w:bookmarkStart w:id="118" w:name="_Toc185876939"/>
      <w:r>
        <w:rPr>
          <w:rFonts w:hint="eastAsia"/>
        </w:rPr>
        <w:t>覆盖材料</w:t>
      </w:r>
      <w:bookmarkEnd w:id="118"/>
    </w:p>
    <w:p w14:paraId="712392CE" w14:textId="77777777" w:rsidR="00DD2265" w:rsidRDefault="000B0649" w:rsidP="00DD2265">
      <w:pPr>
        <w:pStyle w:val="affffb"/>
        <w:ind w:firstLine="420"/>
      </w:pPr>
      <w:r w:rsidRPr="000B0649">
        <w:rPr>
          <w:rFonts w:hint="eastAsia"/>
        </w:rPr>
        <w:t>覆盖材料应符合棚内果树生长以及防水防虫</w:t>
      </w:r>
      <w:r w:rsidR="008E6EC9">
        <w:rPr>
          <w:rFonts w:hint="eastAsia"/>
        </w:rPr>
        <w:t>防鸟</w:t>
      </w:r>
      <w:r w:rsidRPr="000B0649">
        <w:rPr>
          <w:rFonts w:hint="eastAsia"/>
        </w:rPr>
        <w:t>要求。</w:t>
      </w:r>
      <w:r>
        <w:rPr>
          <w:rFonts w:hint="eastAsia"/>
        </w:rPr>
        <w:t>棚膜</w:t>
      </w:r>
      <w:r w:rsidR="00DD2265">
        <w:rPr>
          <w:rFonts w:hint="eastAsia"/>
        </w:rPr>
        <w:t>选择厚度</w:t>
      </w:r>
      <w:r w:rsidR="00F43E3D">
        <w:t>不低于</w:t>
      </w:r>
      <w:r w:rsidR="00F43E3D">
        <w:rPr>
          <w:rFonts w:hint="eastAsia"/>
        </w:rPr>
        <w:t xml:space="preserve"> </w:t>
      </w:r>
      <w:r w:rsidR="00DD2265">
        <w:rPr>
          <w:rFonts w:hint="eastAsia"/>
        </w:rPr>
        <w:t>0.12</w:t>
      </w:r>
      <w:r w:rsidR="00A65DD0">
        <w:t xml:space="preserve"> </w:t>
      </w:r>
      <w:r w:rsidR="00A65DD0">
        <w:rPr>
          <w:rFonts w:hint="eastAsia"/>
        </w:rPr>
        <w:t>m</w:t>
      </w:r>
      <w:r w:rsidR="00A65DD0">
        <w:t>m</w:t>
      </w:r>
      <w:r w:rsidR="00DD2265">
        <w:rPr>
          <w:rFonts w:hint="eastAsia"/>
        </w:rPr>
        <w:t>的耐老化、无滴、防尘、透光性能好的</w:t>
      </w:r>
      <w:bookmarkStart w:id="119" w:name="OLE_LINK12"/>
      <w:bookmarkStart w:id="120" w:name="OLE_LINK13"/>
      <w:r w:rsidR="00DD2265">
        <w:rPr>
          <w:rFonts w:hint="eastAsia"/>
        </w:rPr>
        <w:t>聚乙烯薄膜</w:t>
      </w:r>
      <w:r w:rsidR="000D18D7">
        <w:rPr>
          <w:rFonts w:hint="eastAsia"/>
        </w:rPr>
        <w:t>，</w:t>
      </w:r>
      <w:r>
        <w:rPr>
          <w:rFonts w:hint="eastAsia"/>
        </w:rPr>
        <w:t>且</w:t>
      </w:r>
      <w:r w:rsidR="000D18D7">
        <w:rPr>
          <w:rFonts w:hint="eastAsia"/>
        </w:rPr>
        <w:t>符合</w:t>
      </w:r>
      <w:r w:rsidR="000D18D7" w:rsidRPr="000D18D7">
        <w:rPr>
          <w:rFonts w:hint="eastAsia"/>
        </w:rPr>
        <w:t>GB 4455和NY/T 1224</w:t>
      </w:r>
      <w:r w:rsidR="000D18D7">
        <w:rPr>
          <w:rFonts w:hint="eastAsia"/>
        </w:rPr>
        <w:t>的规定</w:t>
      </w:r>
      <w:r w:rsidR="00DD2265">
        <w:rPr>
          <w:rFonts w:hint="eastAsia"/>
        </w:rPr>
        <w:t>；</w:t>
      </w:r>
      <w:r>
        <w:rPr>
          <w:rFonts w:hint="eastAsia"/>
        </w:rPr>
        <w:t>防虫网</w:t>
      </w:r>
      <w:r w:rsidRPr="000B0649">
        <w:rPr>
          <w:rFonts w:hint="eastAsia"/>
        </w:rPr>
        <w:t>规格</w:t>
      </w:r>
      <w:r w:rsidR="00F43E3D">
        <w:rPr>
          <w:rFonts w:hint="eastAsia"/>
        </w:rPr>
        <w:t xml:space="preserve"> </w:t>
      </w:r>
      <w:r w:rsidRPr="000B0649">
        <w:rPr>
          <w:rFonts w:hint="eastAsia"/>
        </w:rPr>
        <w:t>≥</w:t>
      </w:r>
      <w:r w:rsidR="00F43E3D">
        <w:rPr>
          <w:rFonts w:hint="eastAsia"/>
        </w:rPr>
        <w:t xml:space="preserve"> </w:t>
      </w:r>
      <w:r w:rsidRPr="000B0649">
        <w:rPr>
          <w:rFonts w:hint="eastAsia"/>
        </w:rPr>
        <w:t>30</w:t>
      </w:r>
      <w:r w:rsidR="00F43E3D">
        <w:t xml:space="preserve"> </w:t>
      </w:r>
      <w:r w:rsidRPr="000B0649">
        <w:rPr>
          <w:rFonts w:hint="eastAsia"/>
        </w:rPr>
        <w:t>目，符合GB/T 19791的规定</w:t>
      </w:r>
      <w:r w:rsidR="00DD2265">
        <w:rPr>
          <w:rFonts w:hint="eastAsia"/>
        </w:rPr>
        <w:t>。</w:t>
      </w:r>
    </w:p>
    <w:p w14:paraId="7CC3CECF" w14:textId="77777777" w:rsidR="00DD2265" w:rsidRDefault="00DD2265" w:rsidP="008E6EC9">
      <w:pPr>
        <w:pStyle w:val="affc"/>
        <w:spacing w:before="312" w:after="312"/>
      </w:pPr>
      <w:bookmarkStart w:id="121" w:name="_Toc185876940"/>
      <w:bookmarkStart w:id="122" w:name="_Toc185877225"/>
      <w:bookmarkStart w:id="123" w:name="OLE_LINK23"/>
      <w:bookmarkStart w:id="124" w:name="OLE_LINK24"/>
      <w:bookmarkEnd w:id="119"/>
      <w:bookmarkEnd w:id="120"/>
      <w:r>
        <w:rPr>
          <w:rFonts w:hint="eastAsia"/>
        </w:rPr>
        <w:t>温湿度管理</w:t>
      </w:r>
      <w:bookmarkEnd w:id="121"/>
      <w:bookmarkEnd w:id="122"/>
    </w:p>
    <w:p w14:paraId="7EE1E3A4" w14:textId="77777777" w:rsidR="008E6EC9" w:rsidRDefault="008E6EC9" w:rsidP="008E6EC9">
      <w:pPr>
        <w:pStyle w:val="affd"/>
        <w:spacing w:before="156" w:after="156"/>
      </w:pPr>
      <w:bookmarkStart w:id="125" w:name="_Toc185876941"/>
      <w:r>
        <w:rPr>
          <w:rFonts w:hint="eastAsia"/>
        </w:rPr>
        <w:t>覆膜和揭膜时间</w:t>
      </w:r>
      <w:bookmarkEnd w:id="125"/>
    </w:p>
    <w:p w14:paraId="3AE701F1" w14:textId="77777777" w:rsidR="008E6EC9" w:rsidRDefault="008E6EC9" w:rsidP="008E6EC9">
      <w:pPr>
        <w:pStyle w:val="affffb"/>
        <w:ind w:firstLine="420"/>
      </w:pPr>
      <w:r>
        <w:rPr>
          <w:rFonts w:hint="eastAsia"/>
        </w:rPr>
        <w:t>按不同树种和设施栽培方式要求覆盖棚膜，</w:t>
      </w:r>
      <w:bookmarkStart w:id="126" w:name="OLE_LINK96"/>
      <w:bookmarkStart w:id="127" w:name="OLE_LINK97"/>
      <w:bookmarkStart w:id="128" w:name="OLE_LINK112"/>
      <w:r>
        <w:rPr>
          <w:rFonts w:hint="eastAsia"/>
        </w:rPr>
        <w:t>主要树种的覆膜和揭膜时间见</w:t>
      </w:r>
      <w:r w:rsidRPr="00595CB1">
        <w:rPr>
          <w:rFonts w:hint="eastAsia"/>
        </w:rPr>
        <w:t>附录A</w:t>
      </w:r>
      <w:r>
        <w:rPr>
          <w:rFonts w:hint="eastAsia"/>
        </w:rPr>
        <w:t>.</w:t>
      </w:r>
      <w:r>
        <w:t>2</w:t>
      </w:r>
      <w:bookmarkEnd w:id="126"/>
      <w:bookmarkEnd w:id="127"/>
      <w:bookmarkEnd w:id="128"/>
      <w:r>
        <w:rPr>
          <w:rFonts w:hint="eastAsia"/>
        </w:rPr>
        <w:t>。</w:t>
      </w:r>
    </w:p>
    <w:p w14:paraId="4B423BAA" w14:textId="77777777" w:rsidR="00DD2265" w:rsidRDefault="00DD2265" w:rsidP="00C7228B">
      <w:pPr>
        <w:pStyle w:val="affd"/>
        <w:spacing w:before="156" w:after="156"/>
      </w:pPr>
      <w:bookmarkStart w:id="129" w:name="_Toc185876942"/>
      <w:r>
        <w:rPr>
          <w:rFonts w:hint="eastAsia"/>
        </w:rPr>
        <w:t>调控方法</w:t>
      </w:r>
      <w:bookmarkEnd w:id="129"/>
    </w:p>
    <w:p w14:paraId="46F7BCAD" w14:textId="77777777" w:rsidR="00DD2265" w:rsidRDefault="00DD2265" w:rsidP="00953D75">
      <w:pPr>
        <w:pStyle w:val="affffb"/>
        <w:ind w:firstLine="420"/>
      </w:pPr>
      <w:bookmarkStart w:id="130" w:name="OLE_LINK25"/>
      <w:bookmarkStart w:id="131" w:name="OLE_LINK26"/>
      <w:r>
        <w:rPr>
          <w:rFonts w:hint="eastAsia"/>
        </w:rPr>
        <w:t>气温过低，宜采取双膜或棚内烧炭加温</w:t>
      </w:r>
      <w:r w:rsidR="006E253D">
        <w:rPr>
          <w:rFonts w:hint="eastAsia"/>
        </w:rPr>
        <w:t>等措施</w:t>
      </w:r>
      <w:r>
        <w:rPr>
          <w:rFonts w:hint="eastAsia"/>
        </w:rPr>
        <w:t>提高棚温；气温过高，宜采取掀膜、盖遮阳网、打开水帘、雨雾喷淋以及应用循环风机等方式降低棚温。大棚内湿度过高时，宜采取掀膜、通风换气、覆盖地膜和控制灌水等措施调节湿度。</w:t>
      </w:r>
      <w:bookmarkEnd w:id="130"/>
      <w:bookmarkEnd w:id="131"/>
      <w:r w:rsidR="00C267B5">
        <w:rPr>
          <w:rFonts w:hint="eastAsia"/>
        </w:rPr>
        <w:t>主要树种设施栽培下</w:t>
      </w:r>
      <w:r w:rsidR="0072537B">
        <w:rPr>
          <w:rFonts w:hint="eastAsia"/>
        </w:rPr>
        <w:t>关键</w:t>
      </w:r>
      <w:r w:rsidR="00953D75">
        <w:rPr>
          <w:rFonts w:hint="eastAsia"/>
        </w:rPr>
        <w:t>生育期</w:t>
      </w:r>
      <w:r w:rsidR="00C267B5">
        <w:rPr>
          <w:rFonts w:hint="eastAsia"/>
        </w:rPr>
        <w:t>的</w:t>
      </w:r>
      <w:r w:rsidR="00953D75">
        <w:rPr>
          <w:rFonts w:hint="eastAsia"/>
        </w:rPr>
        <w:t>温湿度调控管理见</w:t>
      </w:r>
      <w:r w:rsidR="00953D75" w:rsidRPr="00595CB1">
        <w:rPr>
          <w:rFonts w:hint="eastAsia"/>
        </w:rPr>
        <w:t>附录</w:t>
      </w:r>
      <w:r w:rsidR="00953D75">
        <w:t>A</w:t>
      </w:r>
      <w:r w:rsidR="008E6EC9">
        <w:rPr>
          <w:rFonts w:hint="eastAsia"/>
        </w:rPr>
        <w:t>.</w:t>
      </w:r>
      <w:r w:rsidR="008E6EC9">
        <w:t>3</w:t>
      </w:r>
      <w:r w:rsidR="00953D75">
        <w:t>。</w:t>
      </w:r>
    </w:p>
    <w:p w14:paraId="290E2379" w14:textId="77777777" w:rsidR="00C7228B" w:rsidRDefault="00C7228B" w:rsidP="00C7228B">
      <w:pPr>
        <w:pStyle w:val="affc"/>
        <w:spacing w:before="312" w:after="312"/>
      </w:pPr>
      <w:bookmarkStart w:id="132" w:name="_Toc185876943"/>
      <w:bookmarkStart w:id="133" w:name="_Toc185877226"/>
      <w:bookmarkEnd w:id="123"/>
      <w:bookmarkEnd w:id="124"/>
      <w:r>
        <w:rPr>
          <w:rFonts w:hint="eastAsia"/>
        </w:rPr>
        <w:t>土肥水管理</w:t>
      </w:r>
      <w:bookmarkEnd w:id="132"/>
      <w:bookmarkEnd w:id="133"/>
    </w:p>
    <w:p w14:paraId="1E739EA5" w14:textId="77777777" w:rsidR="00C7228B" w:rsidRDefault="00C7228B" w:rsidP="00C7228B">
      <w:pPr>
        <w:pStyle w:val="affd"/>
        <w:spacing w:before="156" w:after="156"/>
      </w:pPr>
      <w:bookmarkStart w:id="134" w:name="_Toc185876944"/>
      <w:r>
        <w:rPr>
          <w:rFonts w:hint="eastAsia"/>
        </w:rPr>
        <w:t>土壤管理</w:t>
      </w:r>
      <w:bookmarkEnd w:id="134"/>
    </w:p>
    <w:p w14:paraId="5499D092" w14:textId="77777777" w:rsidR="00C7228B" w:rsidRDefault="00C7228B" w:rsidP="00C7228B">
      <w:pPr>
        <w:pStyle w:val="affffb"/>
        <w:ind w:firstLine="420"/>
      </w:pPr>
      <w:r>
        <w:rPr>
          <w:rFonts w:hint="eastAsia"/>
        </w:rPr>
        <w:t>一般采用地膜、</w:t>
      </w:r>
      <w:bookmarkStart w:id="135" w:name="OLE_LINK119"/>
      <w:bookmarkStart w:id="136" w:name="OLE_LINK120"/>
      <w:r>
        <w:rPr>
          <w:rFonts w:hint="eastAsia"/>
        </w:rPr>
        <w:t>防草布覆盖</w:t>
      </w:r>
      <w:bookmarkEnd w:id="135"/>
      <w:bookmarkEnd w:id="136"/>
      <w:r>
        <w:rPr>
          <w:rFonts w:hint="eastAsia"/>
        </w:rPr>
        <w:t>，增施有机肥改良土壤。</w:t>
      </w:r>
    </w:p>
    <w:p w14:paraId="2BE34675" w14:textId="77777777" w:rsidR="00C7228B" w:rsidRDefault="00C7228B" w:rsidP="00C7228B">
      <w:pPr>
        <w:pStyle w:val="affd"/>
        <w:spacing w:before="156" w:after="156"/>
      </w:pPr>
      <w:bookmarkStart w:id="137" w:name="_Toc185876945"/>
      <w:r>
        <w:rPr>
          <w:rFonts w:hint="eastAsia"/>
        </w:rPr>
        <w:lastRenderedPageBreak/>
        <w:t>施肥</w:t>
      </w:r>
      <w:bookmarkEnd w:id="137"/>
    </w:p>
    <w:p w14:paraId="4912D30A" w14:textId="77777777" w:rsidR="00C7228B" w:rsidRDefault="00C7228B" w:rsidP="00C7228B">
      <w:pPr>
        <w:pStyle w:val="affe"/>
        <w:spacing w:before="156" w:after="156"/>
      </w:pPr>
      <w:r>
        <w:rPr>
          <w:rFonts w:hint="eastAsia"/>
        </w:rPr>
        <w:t>原则</w:t>
      </w:r>
    </w:p>
    <w:p w14:paraId="72370CFB" w14:textId="77777777" w:rsidR="00C7228B" w:rsidRDefault="00C7228B" w:rsidP="00C7228B">
      <w:pPr>
        <w:pStyle w:val="affffb"/>
        <w:ind w:firstLine="420"/>
      </w:pPr>
      <w:bookmarkStart w:id="138" w:name="OLE_LINK35"/>
      <w:bookmarkStart w:id="139" w:name="OLE_LINK36"/>
      <w:r>
        <w:rPr>
          <w:rFonts w:hint="eastAsia"/>
        </w:rPr>
        <w:t>按照“减氮、降磷、控钾”的思路，培肥地力、控制化肥和氮肥投入量；调整用肥结构、增加有机养分投入、改进施肥方式，建立适宜设施果树生长的科学施肥技术模式。</w:t>
      </w:r>
    </w:p>
    <w:p w14:paraId="44F9FE08" w14:textId="77777777" w:rsidR="00C7228B" w:rsidRDefault="00C7228B" w:rsidP="00C7228B">
      <w:pPr>
        <w:pStyle w:val="affe"/>
        <w:spacing w:before="156" w:after="156"/>
      </w:pPr>
      <w:r>
        <w:rPr>
          <w:rFonts w:hint="eastAsia"/>
        </w:rPr>
        <w:t>方法</w:t>
      </w:r>
    </w:p>
    <w:p w14:paraId="459354B2" w14:textId="77777777" w:rsidR="00C7228B" w:rsidRDefault="00C7228B" w:rsidP="0072537B">
      <w:pPr>
        <w:pStyle w:val="affffb"/>
        <w:ind w:firstLine="420"/>
      </w:pPr>
      <w:r>
        <w:rPr>
          <w:rFonts w:hint="eastAsia"/>
        </w:rPr>
        <w:t>符合NY/T 496的规定。选择有机无机复混肥、配方肥、专用肥、商品有机肥、饼肥等。重施基肥，以有机肥为主，约占全年施肥量</w:t>
      </w:r>
      <w:r w:rsidR="00805308">
        <w:rPr>
          <w:rFonts w:hint="eastAsia"/>
        </w:rPr>
        <w:t>60</w:t>
      </w:r>
      <w:r>
        <w:rPr>
          <w:rFonts w:hint="eastAsia"/>
        </w:rPr>
        <w:t>%，以采果后施入为宜。幼年树施肥以氮肥为主，配合施用磷钾肥，宜薄肥勤施；成年树根据土壤肥力、树龄、树势</w:t>
      </w:r>
      <w:r w:rsidR="0072537B">
        <w:rPr>
          <w:rFonts w:hint="eastAsia"/>
        </w:rPr>
        <w:t>及目标产量</w:t>
      </w:r>
      <w:r>
        <w:rPr>
          <w:rFonts w:hint="eastAsia"/>
        </w:rPr>
        <w:t>决定用肥量，采用开条沟施或机械深施。</w:t>
      </w:r>
      <w:r w:rsidR="0072537B">
        <w:rPr>
          <w:rFonts w:hint="eastAsia"/>
        </w:rPr>
        <w:t>结果树</w:t>
      </w:r>
      <w:r w:rsidR="0072537B" w:rsidRPr="009E655A">
        <w:rPr>
          <w:rFonts w:hint="eastAsia"/>
        </w:rPr>
        <w:t>在花期补充硼肥，在果期补充钙、镁等中微量元素肥</w:t>
      </w:r>
      <w:r w:rsidR="0072537B">
        <w:rPr>
          <w:rFonts w:hint="eastAsia"/>
        </w:rPr>
        <w:t>。</w:t>
      </w:r>
    </w:p>
    <w:p w14:paraId="4024F7B2" w14:textId="77777777" w:rsidR="00C7228B" w:rsidRDefault="00C7228B" w:rsidP="00C7228B">
      <w:pPr>
        <w:pStyle w:val="affd"/>
        <w:spacing w:before="156" w:after="156"/>
      </w:pPr>
      <w:bookmarkStart w:id="140" w:name="_Toc185876946"/>
      <w:bookmarkEnd w:id="138"/>
      <w:bookmarkEnd w:id="139"/>
      <w:r>
        <w:rPr>
          <w:rFonts w:hint="eastAsia"/>
        </w:rPr>
        <w:t>水分管理</w:t>
      </w:r>
      <w:bookmarkEnd w:id="140"/>
    </w:p>
    <w:p w14:paraId="653F48FE" w14:textId="77777777" w:rsidR="00C7228B" w:rsidRDefault="00C7228B" w:rsidP="00C7228B">
      <w:pPr>
        <w:pStyle w:val="affe"/>
        <w:spacing w:before="156" w:after="156"/>
      </w:pPr>
      <w:r>
        <w:rPr>
          <w:rFonts w:hint="eastAsia"/>
        </w:rPr>
        <w:t>灌水</w:t>
      </w:r>
    </w:p>
    <w:p w14:paraId="47E0369A" w14:textId="77777777" w:rsidR="00C7228B" w:rsidRDefault="00C7228B" w:rsidP="006A2F6F">
      <w:pPr>
        <w:pStyle w:val="affffb"/>
        <w:ind w:firstLine="420"/>
      </w:pPr>
      <w:bookmarkStart w:id="141" w:name="OLE_LINK37"/>
      <w:bookmarkStart w:id="142" w:name="OLE_LINK38"/>
      <w:r>
        <w:rPr>
          <w:rFonts w:hint="eastAsia"/>
        </w:rPr>
        <w:t>根据土壤墒情及时灌水，保持不同生长期土壤湿度为田间持水量的</w:t>
      </w:r>
      <w:r w:rsidR="006A2F6F">
        <w:rPr>
          <w:rFonts w:hint="eastAsia"/>
        </w:rPr>
        <w:t xml:space="preserve"> </w:t>
      </w:r>
      <w:r>
        <w:rPr>
          <w:rFonts w:hint="eastAsia"/>
        </w:rPr>
        <w:t>60 %</w:t>
      </w:r>
      <w:r w:rsidR="00A65DD0">
        <w:t xml:space="preserve"> </w:t>
      </w:r>
      <w:r>
        <w:rPr>
          <w:rFonts w:hint="eastAsia"/>
        </w:rPr>
        <w:t>～</w:t>
      </w:r>
      <w:r w:rsidR="00A65DD0">
        <w:rPr>
          <w:rFonts w:hint="eastAsia"/>
        </w:rPr>
        <w:t xml:space="preserve"> </w:t>
      </w:r>
      <w:r>
        <w:rPr>
          <w:rFonts w:hint="eastAsia"/>
        </w:rPr>
        <w:t>80 %。花期和果实成熟期应控制灌溉。根据</w:t>
      </w:r>
      <w:r w:rsidR="006A2F6F">
        <w:rPr>
          <w:rFonts w:hint="eastAsia"/>
        </w:rPr>
        <w:t>果树</w:t>
      </w:r>
      <w:r>
        <w:rPr>
          <w:rFonts w:hint="eastAsia"/>
        </w:rPr>
        <w:t>不同物候期，采用微喷或滴灌方式满足果树需水。</w:t>
      </w:r>
    </w:p>
    <w:p w14:paraId="7F9B9539" w14:textId="77777777" w:rsidR="00C7228B" w:rsidRDefault="00C7228B" w:rsidP="00C7228B">
      <w:pPr>
        <w:pStyle w:val="affe"/>
        <w:spacing w:before="156" w:after="156"/>
      </w:pPr>
      <w:r>
        <w:rPr>
          <w:rFonts w:hint="eastAsia"/>
        </w:rPr>
        <w:t>排水</w:t>
      </w:r>
    </w:p>
    <w:p w14:paraId="0EB89F66" w14:textId="77777777" w:rsidR="00C7228B" w:rsidRDefault="00C7228B" w:rsidP="00C7228B">
      <w:pPr>
        <w:pStyle w:val="affffb"/>
        <w:ind w:firstLine="420"/>
      </w:pPr>
      <w:r>
        <w:rPr>
          <w:rFonts w:hint="eastAsia"/>
        </w:rPr>
        <w:t>雨季来临前及时清理设施周围的排水沟渠，做到排水通畅，不积水。</w:t>
      </w:r>
    </w:p>
    <w:p w14:paraId="5BC7D0EA" w14:textId="77777777" w:rsidR="00C7228B" w:rsidRDefault="00C7228B" w:rsidP="00C7228B">
      <w:pPr>
        <w:pStyle w:val="affc"/>
        <w:spacing w:before="312" w:after="312"/>
      </w:pPr>
      <w:bookmarkStart w:id="143" w:name="_Toc185876947"/>
      <w:bookmarkStart w:id="144" w:name="_Toc185877227"/>
      <w:bookmarkEnd w:id="141"/>
      <w:bookmarkEnd w:id="142"/>
      <w:r>
        <w:rPr>
          <w:rFonts w:hint="eastAsia"/>
        </w:rPr>
        <w:t>树体调控</w:t>
      </w:r>
      <w:bookmarkEnd w:id="143"/>
      <w:bookmarkEnd w:id="144"/>
    </w:p>
    <w:p w14:paraId="1BA67814" w14:textId="77777777" w:rsidR="00C7228B" w:rsidRDefault="00E64070" w:rsidP="00C7228B">
      <w:pPr>
        <w:pStyle w:val="affd"/>
        <w:spacing w:before="156" w:after="156"/>
      </w:pPr>
      <w:bookmarkStart w:id="145" w:name="_Toc185876948"/>
      <w:r>
        <w:rPr>
          <w:rFonts w:hint="eastAsia"/>
        </w:rPr>
        <w:t>整形</w:t>
      </w:r>
      <w:bookmarkEnd w:id="145"/>
    </w:p>
    <w:p w14:paraId="5C594D4A" w14:textId="77777777" w:rsidR="00C7228B" w:rsidRDefault="00C7228B" w:rsidP="00C7228B">
      <w:pPr>
        <w:pStyle w:val="affffb"/>
        <w:ind w:firstLine="420"/>
      </w:pPr>
      <w:r>
        <w:rPr>
          <w:rFonts w:hint="eastAsia"/>
        </w:rPr>
        <w:t>宜选用高光效树形，充分利用设施高度，增加光照面积。</w:t>
      </w:r>
      <w:r w:rsidR="0072537B">
        <w:rPr>
          <w:rFonts w:hint="eastAsia"/>
        </w:rPr>
        <w:t>主要树种</w:t>
      </w:r>
      <w:bookmarkStart w:id="146" w:name="OLE_LINK115"/>
      <w:bookmarkStart w:id="147" w:name="OLE_LINK116"/>
      <w:r w:rsidR="0072537B">
        <w:rPr>
          <w:rFonts w:hint="eastAsia"/>
        </w:rPr>
        <w:t>设施栽培方式下的</w:t>
      </w:r>
      <w:r w:rsidR="0099195B" w:rsidRPr="0099195B">
        <w:rPr>
          <w:rFonts w:hint="eastAsia"/>
        </w:rPr>
        <w:t>树形选用</w:t>
      </w:r>
      <w:bookmarkEnd w:id="146"/>
      <w:bookmarkEnd w:id="147"/>
      <w:r w:rsidR="0099195B" w:rsidRPr="0099195B">
        <w:rPr>
          <w:rFonts w:hint="eastAsia"/>
        </w:rPr>
        <w:t>见附录A.1</w:t>
      </w:r>
      <w:r>
        <w:rPr>
          <w:rFonts w:hint="eastAsia"/>
        </w:rPr>
        <w:t>。</w:t>
      </w:r>
    </w:p>
    <w:p w14:paraId="68F6E84C" w14:textId="77777777" w:rsidR="00C7228B" w:rsidRDefault="00C7228B" w:rsidP="00C7228B">
      <w:pPr>
        <w:pStyle w:val="affd"/>
        <w:spacing w:before="156" w:after="156"/>
      </w:pPr>
      <w:bookmarkStart w:id="148" w:name="_Toc185876949"/>
      <w:r>
        <w:rPr>
          <w:rFonts w:hint="eastAsia"/>
        </w:rPr>
        <w:t>修剪</w:t>
      </w:r>
      <w:bookmarkEnd w:id="148"/>
    </w:p>
    <w:p w14:paraId="633A9256" w14:textId="77777777" w:rsidR="00C7228B" w:rsidRDefault="00C7228B" w:rsidP="00C7228B">
      <w:pPr>
        <w:pStyle w:val="affffb"/>
        <w:ind w:firstLine="420"/>
      </w:pPr>
      <w:r>
        <w:rPr>
          <w:rFonts w:hint="eastAsia"/>
        </w:rPr>
        <w:t>宜采用轻简化修剪，行间保持l米以上，疏除过密枝、重叠枝、徒长枝，树体枝条分布宜上稀下密、外稀内密，保证树体内每个枝条采光良好。</w:t>
      </w:r>
    </w:p>
    <w:p w14:paraId="590CC834" w14:textId="77777777" w:rsidR="00C7228B" w:rsidRDefault="001D142A" w:rsidP="00C7228B">
      <w:pPr>
        <w:pStyle w:val="affd"/>
        <w:spacing w:before="156" w:after="156"/>
      </w:pPr>
      <w:bookmarkStart w:id="149" w:name="_Toc185876950"/>
      <w:r>
        <w:rPr>
          <w:rFonts w:hint="eastAsia"/>
        </w:rPr>
        <w:t>化控</w:t>
      </w:r>
      <w:bookmarkEnd w:id="149"/>
    </w:p>
    <w:p w14:paraId="5A69605C" w14:textId="77777777" w:rsidR="00C7228B" w:rsidRPr="00837925" w:rsidRDefault="00C7228B" w:rsidP="00C7228B">
      <w:pPr>
        <w:pStyle w:val="affffb"/>
        <w:ind w:firstLine="420"/>
      </w:pPr>
      <w:r>
        <w:rPr>
          <w:rFonts w:hint="eastAsia"/>
        </w:rPr>
        <w:t>根据树势，</w:t>
      </w:r>
      <w:r w:rsidRPr="00837925">
        <w:rPr>
          <w:rFonts w:hint="eastAsia"/>
        </w:rPr>
        <w:t>建议用烯效唑或多效唑</w:t>
      </w:r>
      <w:r w:rsidR="00837925" w:rsidRPr="00837925">
        <w:rPr>
          <w:rFonts w:hint="eastAsia"/>
        </w:rPr>
        <w:t>或调环酸钙</w:t>
      </w:r>
      <w:r w:rsidR="00EE7BF4">
        <w:rPr>
          <w:rFonts w:hint="eastAsia"/>
        </w:rPr>
        <w:t>或PBO</w:t>
      </w:r>
      <w:r w:rsidRPr="00837925">
        <w:rPr>
          <w:rFonts w:hint="eastAsia"/>
        </w:rPr>
        <w:t>等生长调节剂</w:t>
      </w:r>
      <w:r w:rsidR="00837925" w:rsidRPr="00837925">
        <w:rPr>
          <w:rFonts w:hint="eastAsia"/>
        </w:rPr>
        <w:t>单独或混配施用</w:t>
      </w:r>
      <w:r w:rsidRPr="00837925">
        <w:rPr>
          <w:rFonts w:hint="eastAsia"/>
        </w:rPr>
        <w:t>进行调控，抑制旺长，促进花芽分化。</w:t>
      </w:r>
    </w:p>
    <w:p w14:paraId="17A291BA" w14:textId="77777777" w:rsidR="00F6490F" w:rsidRDefault="00805308" w:rsidP="00F6490F">
      <w:pPr>
        <w:pStyle w:val="affc"/>
        <w:spacing w:before="312" w:after="312"/>
      </w:pPr>
      <w:bookmarkStart w:id="150" w:name="_Toc185876951"/>
      <w:bookmarkStart w:id="151" w:name="_Toc185877228"/>
      <w:r>
        <w:rPr>
          <w:rFonts w:hint="eastAsia"/>
        </w:rPr>
        <w:t>花果管理</w:t>
      </w:r>
      <w:bookmarkEnd w:id="150"/>
      <w:bookmarkEnd w:id="151"/>
    </w:p>
    <w:p w14:paraId="52BD3A0D" w14:textId="77777777" w:rsidR="006A2F6F" w:rsidRDefault="006A2F6F" w:rsidP="006A2F6F">
      <w:pPr>
        <w:pStyle w:val="affd"/>
        <w:spacing w:before="156" w:after="156"/>
      </w:pPr>
      <w:bookmarkStart w:id="152" w:name="_Toc185876952"/>
      <w:r>
        <w:rPr>
          <w:rFonts w:hint="eastAsia"/>
        </w:rPr>
        <w:t>保花保果</w:t>
      </w:r>
      <w:bookmarkEnd w:id="152"/>
    </w:p>
    <w:p w14:paraId="4068E861" w14:textId="77777777" w:rsidR="006A2F6F" w:rsidRDefault="004D6F57" w:rsidP="00317BB9">
      <w:pPr>
        <w:pStyle w:val="affffb"/>
        <w:ind w:leftChars="100" w:left="210" w:firstLineChars="100" w:firstLine="211"/>
      </w:pPr>
      <w:r>
        <w:rPr>
          <w:rFonts w:hint="eastAsia"/>
          <w:b/>
        </w:rPr>
        <w:t>辅助</w:t>
      </w:r>
      <w:r w:rsidR="006A2F6F" w:rsidRPr="00C267B5">
        <w:rPr>
          <w:rFonts w:hint="eastAsia"/>
          <w:b/>
        </w:rPr>
        <w:t>授粉</w:t>
      </w:r>
      <w:r w:rsidR="006A2F6F">
        <w:rPr>
          <w:rFonts w:hint="eastAsia"/>
        </w:rPr>
        <w:t>。授粉方式为人工授粉和密蜂授粉。人工授粉时间为上午 9:0</w:t>
      </w:r>
      <w:r w:rsidR="00317BB9">
        <w:t xml:space="preserve">0 </w:t>
      </w:r>
      <w:r w:rsidR="00317BB9" w:rsidRPr="00C76003">
        <w:rPr>
          <w:rFonts w:hint="eastAsia"/>
        </w:rPr>
        <w:t>～</w:t>
      </w:r>
      <w:r w:rsidR="006A2F6F">
        <w:rPr>
          <w:rFonts w:hint="eastAsia"/>
        </w:rPr>
        <w:t>11:00 时，下午14:00</w:t>
      </w:r>
      <w:r w:rsidR="00317BB9">
        <w:t xml:space="preserve"> </w:t>
      </w:r>
      <w:r w:rsidR="00317BB9" w:rsidRPr="00C76003">
        <w:rPr>
          <w:rFonts w:hint="eastAsia"/>
        </w:rPr>
        <w:t>～</w:t>
      </w:r>
      <w:r w:rsidR="006A2F6F">
        <w:rPr>
          <w:rFonts w:hint="eastAsia"/>
        </w:rPr>
        <w:t>16:00时。果树初花期(开花 5</w:t>
      </w:r>
      <w:r w:rsidR="00317BB9">
        <w:t xml:space="preserve"> </w:t>
      </w:r>
      <w:r w:rsidR="006A2F6F">
        <w:rPr>
          <w:rFonts w:hint="eastAsia"/>
        </w:rPr>
        <w:t>%</w:t>
      </w:r>
      <w:r w:rsidR="00317BB9">
        <w:t xml:space="preserve"> </w:t>
      </w:r>
      <w:r w:rsidR="00317BB9" w:rsidRPr="00C76003">
        <w:rPr>
          <w:rFonts w:hint="eastAsia"/>
        </w:rPr>
        <w:t>～</w:t>
      </w:r>
      <w:r w:rsidR="00317BB9">
        <w:rPr>
          <w:rFonts w:hint="eastAsia"/>
        </w:rPr>
        <w:t xml:space="preserve"> </w:t>
      </w:r>
      <w:r w:rsidR="006A2F6F">
        <w:rPr>
          <w:rFonts w:hint="eastAsia"/>
        </w:rPr>
        <w:t>10</w:t>
      </w:r>
      <w:r w:rsidR="00317BB9">
        <w:t xml:space="preserve"> </w:t>
      </w:r>
      <w:r w:rsidR="006A2F6F">
        <w:rPr>
          <w:rFonts w:hint="eastAsia"/>
        </w:rPr>
        <w:t>%</w:t>
      </w:r>
      <w:r w:rsidR="00317BB9">
        <w:t xml:space="preserve"> </w:t>
      </w:r>
      <w:r w:rsidR="006A2F6F">
        <w:rPr>
          <w:rFonts w:hint="eastAsia"/>
        </w:rPr>
        <w:t>),选择中华蜜蜂、意大利蜜蜂、熊蜂、壁蜂等授粉蜂中的一种，在晴朗天气将授粉蜂群搬进授棚内</w:t>
      </w:r>
      <w:r w:rsidR="0072537B">
        <w:rPr>
          <w:rFonts w:hint="eastAsia"/>
        </w:rPr>
        <w:t>辅助授粉</w:t>
      </w:r>
      <w:r w:rsidR="006A2F6F">
        <w:rPr>
          <w:rFonts w:hint="eastAsia"/>
        </w:rPr>
        <w:t>。</w:t>
      </w:r>
    </w:p>
    <w:p w14:paraId="13A79B0C" w14:textId="77777777" w:rsidR="006A2F6F" w:rsidRDefault="006A2F6F" w:rsidP="006A2F6F">
      <w:pPr>
        <w:pStyle w:val="affffb"/>
        <w:ind w:firstLine="422"/>
      </w:pPr>
      <w:r w:rsidRPr="00C267B5">
        <w:rPr>
          <w:rFonts w:hint="eastAsia"/>
          <w:b/>
        </w:rPr>
        <w:t>施用药剂</w:t>
      </w:r>
      <w:r>
        <w:rPr>
          <w:rFonts w:hint="eastAsia"/>
        </w:rPr>
        <w:t>。在开花初期至果实膨大期，按树种应用合适溶度的保花保果助剂溶液</w:t>
      </w:r>
    </w:p>
    <w:p w14:paraId="1FF3CB9E" w14:textId="77777777" w:rsidR="006A2F6F" w:rsidRDefault="006A2F6F" w:rsidP="006A2F6F">
      <w:pPr>
        <w:pStyle w:val="affd"/>
        <w:spacing w:before="156" w:after="156"/>
      </w:pPr>
      <w:bookmarkStart w:id="153" w:name="_Toc185876953"/>
      <w:bookmarkStart w:id="154" w:name="OLE_LINK65"/>
      <w:bookmarkStart w:id="155" w:name="OLE_LINK66"/>
      <w:r>
        <w:rPr>
          <w:rFonts w:hint="eastAsia"/>
        </w:rPr>
        <w:lastRenderedPageBreak/>
        <w:t>疏花</w:t>
      </w:r>
      <w:proofErr w:type="gramStart"/>
      <w:r>
        <w:rPr>
          <w:rFonts w:hint="eastAsia"/>
        </w:rPr>
        <w:t>疏果</w:t>
      </w:r>
      <w:bookmarkEnd w:id="153"/>
      <w:proofErr w:type="gramEnd"/>
    </w:p>
    <w:bookmarkEnd w:id="154"/>
    <w:bookmarkEnd w:id="155"/>
    <w:p w14:paraId="66D71EF9" w14:textId="77777777" w:rsidR="006A2F6F" w:rsidRDefault="006A2F6F" w:rsidP="006A2F6F">
      <w:pPr>
        <w:pStyle w:val="affffb"/>
        <w:ind w:firstLine="420"/>
      </w:pPr>
      <w:r>
        <w:rPr>
          <w:rFonts w:hint="eastAsia"/>
        </w:rPr>
        <w:t>根据树种、树势和亩产目标进行疏花疏果，调节实际留果量。</w:t>
      </w:r>
    </w:p>
    <w:p w14:paraId="65CC2799" w14:textId="77777777" w:rsidR="006A2F6F" w:rsidRDefault="006A2F6F" w:rsidP="006A2F6F">
      <w:pPr>
        <w:pStyle w:val="affd"/>
        <w:spacing w:before="156" w:after="156"/>
      </w:pPr>
      <w:bookmarkStart w:id="156" w:name="_Toc185876954"/>
      <w:bookmarkStart w:id="157" w:name="OLE_LINK39"/>
      <w:bookmarkStart w:id="158" w:name="OLE_LINK40"/>
      <w:r>
        <w:rPr>
          <w:rFonts w:hint="eastAsia"/>
        </w:rPr>
        <w:t>促进果实着色</w:t>
      </w:r>
      <w:bookmarkEnd w:id="156"/>
    </w:p>
    <w:bookmarkEnd w:id="157"/>
    <w:bookmarkEnd w:id="158"/>
    <w:p w14:paraId="6417FD0F" w14:textId="77777777" w:rsidR="006A2F6F" w:rsidRPr="006A2F6F" w:rsidRDefault="006A2F6F" w:rsidP="006A2F6F">
      <w:pPr>
        <w:pStyle w:val="affffb"/>
        <w:ind w:firstLine="420"/>
      </w:pPr>
      <w:r>
        <w:rPr>
          <w:rFonts w:hint="eastAsia"/>
        </w:rPr>
        <w:t>改善树冠光照条件，使树体通风透光良。及时清理或更换覆盖</w:t>
      </w:r>
      <w:r w:rsidR="00064239">
        <w:t>薄膜</w:t>
      </w:r>
      <w:r>
        <w:rPr>
          <w:rFonts w:hint="eastAsia"/>
        </w:rPr>
        <w:t>，增加透光度。在果实着色成熟期，铺设反光膜</w:t>
      </w:r>
      <w:r w:rsidR="0072537B">
        <w:rPr>
          <w:rFonts w:hint="eastAsia"/>
        </w:rPr>
        <w:t>、安装植物</w:t>
      </w:r>
      <w:r>
        <w:rPr>
          <w:rFonts w:hint="eastAsia"/>
        </w:rPr>
        <w:t>补光</w:t>
      </w:r>
      <w:r w:rsidR="0072537B">
        <w:rPr>
          <w:rFonts w:hint="eastAsia"/>
        </w:rPr>
        <w:t>灯等补光</w:t>
      </w:r>
      <w:r>
        <w:rPr>
          <w:rFonts w:hint="eastAsia"/>
        </w:rPr>
        <w:t>。</w:t>
      </w:r>
    </w:p>
    <w:p w14:paraId="0754188C" w14:textId="77777777" w:rsidR="00805308" w:rsidRDefault="00805308" w:rsidP="00805308">
      <w:pPr>
        <w:pStyle w:val="affc"/>
        <w:spacing w:before="312" w:after="312"/>
      </w:pPr>
      <w:bookmarkStart w:id="159" w:name="_Toc185876955"/>
      <w:bookmarkStart w:id="160" w:name="_Toc185877229"/>
      <w:r>
        <w:rPr>
          <w:rFonts w:hint="eastAsia"/>
        </w:rPr>
        <w:t>病虫害防治</w:t>
      </w:r>
      <w:bookmarkEnd w:id="159"/>
      <w:bookmarkEnd w:id="160"/>
    </w:p>
    <w:p w14:paraId="403E5C25" w14:textId="77777777" w:rsidR="00805308" w:rsidRDefault="00805308" w:rsidP="00805308">
      <w:pPr>
        <w:pStyle w:val="affd"/>
        <w:spacing w:before="156" w:after="156"/>
      </w:pPr>
      <w:bookmarkStart w:id="161" w:name="_Toc185876956"/>
      <w:r>
        <w:rPr>
          <w:rFonts w:hint="eastAsia"/>
        </w:rPr>
        <w:t>防治原则</w:t>
      </w:r>
      <w:bookmarkEnd w:id="161"/>
    </w:p>
    <w:p w14:paraId="3361D481" w14:textId="77777777" w:rsidR="00FD064B" w:rsidRPr="00FD064B" w:rsidRDefault="00FD064B" w:rsidP="00FD064B">
      <w:pPr>
        <w:pStyle w:val="affffb"/>
        <w:ind w:firstLine="420"/>
        <w:rPr>
          <w:rFonts w:ascii="黑体" w:eastAsia="黑体"/>
          <w:noProof w:val="0"/>
        </w:rPr>
      </w:pPr>
      <w:bookmarkStart w:id="162" w:name="OLE_LINK41"/>
      <w:bookmarkStart w:id="163" w:name="OLE_LINK42"/>
      <w:r w:rsidRPr="00FD064B">
        <w:rPr>
          <w:rFonts w:hint="eastAsia"/>
        </w:rPr>
        <w:t>采取“预防为主，综合防治”的方针。以调查测报为依据、以物理与农业防治为基础、以生物防治为核心，按病虫草害发生规律和经济阈值，科学合理使用化学防治技术，实现病虫草害的绿色高效防控。</w:t>
      </w:r>
    </w:p>
    <w:p w14:paraId="4B222344" w14:textId="77777777" w:rsidR="00805308" w:rsidRDefault="00805308" w:rsidP="00FD064B">
      <w:pPr>
        <w:pStyle w:val="affd"/>
        <w:spacing w:before="156" w:after="156"/>
      </w:pPr>
      <w:bookmarkStart w:id="164" w:name="_Toc185876957"/>
      <w:bookmarkEnd w:id="162"/>
      <w:bookmarkEnd w:id="163"/>
      <w:r>
        <w:rPr>
          <w:rFonts w:hint="eastAsia"/>
        </w:rPr>
        <w:t>农业防治</w:t>
      </w:r>
      <w:bookmarkEnd w:id="164"/>
    </w:p>
    <w:p w14:paraId="77AFCFB3" w14:textId="77777777" w:rsidR="00805308" w:rsidRDefault="0072537B" w:rsidP="00805308">
      <w:pPr>
        <w:pStyle w:val="affffb"/>
        <w:ind w:firstLine="420"/>
      </w:pPr>
      <w:bookmarkStart w:id="165" w:name="OLE_LINK49"/>
      <w:bookmarkStart w:id="166" w:name="OLE_LINK50"/>
      <w:r>
        <w:rPr>
          <w:rFonts w:hint="eastAsia"/>
        </w:rPr>
        <w:t>采取剪除病虫枝、清除枯枝落叶、刮除树干翘裂皮、翻耕树盘等措施抑制病虫</w:t>
      </w:r>
      <w:r w:rsidR="00FD064B" w:rsidRPr="00FD064B">
        <w:rPr>
          <w:rFonts w:hint="eastAsia"/>
        </w:rPr>
        <w:t>害发生。加强栽培管理，增强树势，改善树体通透性，提高树体自身抗病虫能力。</w:t>
      </w:r>
    </w:p>
    <w:p w14:paraId="2EC00ABA" w14:textId="77777777" w:rsidR="00805308" w:rsidRDefault="00805308" w:rsidP="00805308">
      <w:pPr>
        <w:pStyle w:val="affd"/>
        <w:spacing w:before="156" w:after="156"/>
      </w:pPr>
      <w:bookmarkStart w:id="167" w:name="_Toc185876958"/>
      <w:bookmarkEnd w:id="165"/>
      <w:bookmarkEnd w:id="166"/>
      <w:r>
        <w:rPr>
          <w:rFonts w:hint="eastAsia"/>
        </w:rPr>
        <w:t>物理防治</w:t>
      </w:r>
      <w:bookmarkEnd w:id="167"/>
    </w:p>
    <w:p w14:paraId="18684F6C" w14:textId="77777777" w:rsidR="0072537B" w:rsidRDefault="0072537B" w:rsidP="0072537B">
      <w:pPr>
        <w:pStyle w:val="affffb"/>
        <w:ind w:firstLine="420"/>
      </w:pPr>
      <w:r w:rsidRPr="004410DB">
        <w:rPr>
          <w:rFonts w:hint="eastAsia"/>
        </w:rPr>
        <w:t>用诱虫灯或杀虫灯诱杀鞘翅目、鳞翅目等趋光性主要害虫。用粘虫黄板诱杀蚜虫、木虱等害虫，黄板悬挂高度以高出树体主干20cm~30cm为宜；授粉蜜蜂出场后开始挂板，避免蜜蜂受到伤害。用糖醋液等食诱剂诱杀橘小实蝇、果蝇等趋化性害虫。用树干绑缚绑缚草把、瓦楞纸或黏胶带等捕杀食心虫、介壳虫、叶螨等害虫。</w:t>
      </w:r>
    </w:p>
    <w:p w14:paraId="74BBB181" w14:textId="77777777" w:rsidR="00FD064B" w:rsidRDefault="00FD064B" w:rsidP="00FD064B">
      <w:pPr>
        <w:pStyle w:val="affd"/>
        <w:spacing w:before="156" w:after="156"/>
      </w:pPr>
      <w:bookmarkStart w:id="168" w:name="_Toc185876959"/>
      <w:r>
        <w:rPr>
          <w:rFonts w:hint="eastAsia"/>
        </w:rPr>
        <w:t>生物防治</w:t>
      </w:r>
      <w:bookmarkEnd w:id="168"/>
    </w:p>
    <w:p w14:paraId="5F95A8CF" w14:textId="77777777" w:rsidR="00FD064B" w:rsidRPr="00FD064B" w:rsidRDefault="00FD064B" w:rsidP="00FD064B">
      <w:pPr>
        <w:pStyle w:val="affffb"/>
        <w:ind w:firstLine="420"/>
      </w:pPr>
      <w:r w:rsidRPr="00FD064B">
        <w:rPr>
          <w:rFonts w:hint="eastAsia"/>
        </w:rPr>
        <w:t>人工引移、释放天敌，如异色瓢虫、七星瓢虫、捕食螨（如黄瓜新小绥螨、巴氏钝绥螨等）等捕杀害虫。用含性信息素的产品迷向与诱杀害虫成虫。用高效生物农药（如，苏云金杆菌、球孢白僵菌、绿僵菌、昆虫病毒等）防治病虫害。</w:t>
      </w:r>
    </w:p>
    <w:p w14:paraId="0B79EC49" w14:textId="77777777" w:rsidR="00805308" w:rsidRDefault="00805308" w:rsidP="00805308">
      <w:pPr>
        <w:pStyle w:val="affd"/>
        <w:spacing w:before="156" w:after="156"/>
      </w:pPr>
      <w:bookmarkStart w:id="169" w:name="_Toc185876960"/>
      <w:r>
        <w:rPr>
          <w:rFonts w:hint="eastAsia"/>
        </w:rPr>
        <w:t>化学防治</w:t>
      </w:r>
      <w:bookmarkEnd w:id="169"/>
    </w:p>
    <w:p w14:paraId="5F6A7340" w14:textId="77777777" w:rsidR="00805308" w:rsidRDefault="001D142A" w:rsidP="00805308">
      <w:pPr>
        <w:pStyle w:val="affffb"/>
        <w:ind w:firstLine="420"/>
      </w:pPr>
      <w:r>
        <w:rPr>
          <w:rFonts w:hint="eastAsia"/>
        </w:rPr>
        <w:t>化学</w:t>
      </w:r>
      <w:r w:rsidR="00805308">
        <w:rPr>
          <w:rFonts w:hint="eastAsia"/>
        </w:rPr>
        <w:t>农药使用应符合GB/T 8321</w:t>
      </w:r>
      <w:r w:rsidR="00317BB9">
        <w:rPr>
          <w:rFonts w:hint="eastAsia"/>
        </w:rPr>
        <w:t>和</w:t>
      </w:r>
      <w:r w:rsidR="00317BB9" w:rsidRPr="00317BB9">
        <w:rPr>
          <w:rFonts w:hint="eastAsia"/>
        </w:rPr>
        <w:t>和NY/T 1276</w:t>
      </w:r>
      <w:r w:rsidR="00805308">
        <w:rPr>
          <w:rFonts w:hint="eastAsia"/>
        </w:rPr>
        <w:t>的规定，选择适宜机具。</w:t>
      </w:r>
      <w:r w:rsidR="00FD064B" w:rsidRPr="00FD064B">
        <w:rPr>
          <w:rFonts w:hint="eastAsia"/>
        </w:rPr>
        <w:t>放蜂辅助授粉的果园，果树的病虫害防治要按照NY/T 3263.2的规定执行。</w:t>
      </w:r>
    </w:p>
    <w:p w14:paraId="11D44A13" w14:textId="77777777" w:rsidR="007008C1" w:rsidRDefault="007008C1" w:rsidP="007008C1">
      <w:pPr>
        <w:pStyle w:val="affd"/>
        <w:spacing w:before="156" w:after="156"/>
      </w:pPr>
      <w:bookmarkStart w:id="170" w:name="_Toc185876961"/>
      <w:r>
        <w:rPr>
          <w:rFonts w:hint="eastAsia"/>
        </w:rPr>
        <w:t>灾害预防</w:t>
      </w:r>
      <w:bookmarkEnd w:id="170"/>
    </w:p>
    <w:p w14:paraId="182A7CFE" w14:textId="77777777" w:rsidR="007008C1" w:rsidRDefault="007008C1" w:rsidP="007008C1">
      <w:pPr>
        <w:pStyle w:val="affffb"/>
        <w:ind w:firstLine="420"/>
      </w:pPr>
      <w:r>
        <w:rPr>
          <w:rFonts w:hint="eastAsia"/>
        </w:rPr>
        <w:t>防雪。及时清除大棚上的积雪。必要时，割膜保棚。</w:t>
      </w:r>
    </w:p>
    <w:p w14:paraId="3109D7B1" w14:textId="77777777" w:rsidR="007008C1" w:rsidRDefault="007008C1" w:rsidP="007008C1">
      <w:pPr>
        <w:pStyle w:val="affffb"/>
        <w:ind w:firstLine="420"/>
      </w:pPr>
      <w:r>
        <w:rPr>
          <w:rFonts w:hint="eastAsia"/>
        </w:rPr>
        <w:t>防强风。</w:t>
      </w:r>
      <w:r w:rsidR="00964FDF" w:rsidRPr="00964FDF">
        <w:rPr>
          <w:rFonts w:hint="eastAsia"/>
        </w:rPr>
        <w:t>应注意灾害性天气预报</w:t>
      </w:r>
      <w:r w:rsidR="00964FDF">
        <w:rPr>
          <w:rFonts w:hint="eastAsia"/>
        </w:rPr>
        <w:t>,</w:t>
      </w:r>
      <w:r>
        <w:rPr>
          <w:rFonts w:hint="eastAsia"/>
        </w:rPr>
        <w:t>强风来临前，做好大棚防风加固工作。</w:t>
      </w:r>
    </w:p>
    <w:p w14:paraId="61A47CB6" w14:textId="77777777" w:rsidR="007008C1" w:rsidRDefault="007008C1" w:rsidP="007008C1">
      <w:pPr>
        <w:pStyle w:val="affffb"/>
        <w:ind w:firstLine="420"/>
      </w:pPr>
      <w:r>
        <w:rPr>
          <w:rFonts w:hint="eastAsia"/>
        </w:rPr>
        <w:t>防冰雹。及时了解气象信息，冰雹等流天气来临前，加固大棚结构，有条件的地方可棚膜换成防雹网。</w:t>
      </w:r>
    </w:p>
    <w:p w14:paraId="7E514308" w14:textId="77777777" w:rsidR="00805308" w:rsidRDefault="007008C1" w:rsidP="00805308">
      <w:pPr>
        <w:pStyle w:val="affc"/>
        <w:spacing w:before="312" w:after="312"/>
      </w:pPr>
      <w:bookmarkStart w:id="171" w:name="_Toc185876962"/>
      <w:bookmarkStart w:id="172" w:name="_Toc185877230"/>
      <w:bookmarkStart w:id="173" w:name="OLE_LINK98"/>
      <w:bookmarkStart w:id="174" w:name="OLE_LINK99"/>
      <w:r>
        <w:rPr>
          <w:rFonts w:hint="eastAsia"/>
        </w:rPr>
        <w:t>采收</w:t>
      </w:r>
      <w:bookmarkEnd w:id="171"/>
      <w:bookmarkEnd w:id="172"/>
    </w:p>
    <w:p w14:paraId="0E857FD9" w14:textId="77777777" w:rsidR="007008C1" w:rsidRDefault="007008C1" w:rsidP="007008C1">
      <w:pPr>
        <w:pStyle w:val="affd"/>
        <w:spacing w:before="156" w:after="156"/>
      </w:pPr>
      <w:bookmarkStart w:id="175" w:name="_Toc185876963"/>
      <w:bookmarkEnd w:id="173"/>
      <w:bookmarkEnd w:id="174"/>
      <w:r>
        <w:rPr>
          <w:rFonts w:hint="eastAsia"/>
        </w:rPr>
        <w:t>采收</w:t>
      </w:r>
      <w:bookmarkEnd w:id="175"/>
      <w:r w:rsidR="00D35841">
        <w:rPr>
          <w:rFonts w:hint="eastAsia"/>
        </w:rPr>
        <w:t>时间</w:t>
      </w:r>
    </w:p>
    <w:p w14:paraId="328657B6" w14:textId="77777777" w:rsidR="00D35841" w:rsidRDefault="007008C1" w:rsidP="007008C1">
      <w:pPr>
        <w:pStyle w:val="affffb"/>
        <w:ind w:firstLine="420"/>
      </w:pPr>
      <w:bookmarkStart w:id="176" w:name="OLE_LINK56"/>
      <w:bookmarkStart w:id="177" w:name="OLE_LINK57"/>
      <w:r w:rsidRPr="007008C1">
        <w:rPr>
          <w:rFonts w:hint="eastAsia"/>
        </w:rPr>
        <w:lastRenderedPageBreak/>
        <w:t>根据果实成熟度分批采收。果实接近其成熟特有色泽方可采摘。</w:t>
      </w:r>
    </w:p>
    <w:p w14:paraId="66DFBD94" w14:textId="77777777" w:rsidR="00D35841" w:rsidRDefault="00D35841" w:rsidP="00D35841">
      <w:pPr>
        <w:pStyle w:val="affd"/>
        <w:spacing w:before="156" w:after="156"/>
      </w:pPr>
      <w:r>
        <w:rPr>
          <w:rFonts w:hint="eastAsia"/>
        </w:rPr>
        <w:t>采收要求</w:t>
      </w:r>
    </w:p>
    <w:p w14:paraId="3078B627" w14:textId="77777777" w:rsidR="007008C1" w:rsidRPr="007008C1" w:rsidRDefault="007008C1" w:rsidP="007008C1">
      <w:pPr>
        <w:pStyle w:val="affffb"/>
        <w:ind w:firstLine="420"/>
      </w:pPr>
      <w:r w:rsidRPr="007008C1">
        <w:rPr>
          <w:rFonts w:hint="eastAsia"/>
        </w:rPr>
        <w:t>采摘人员必须身体健康，采摘前要洗手。采果时轻采轻放，宜用通风良好、无异味、无毒害的果篮存放。</w:t>
      </w:r>
    </w:p>
    <w:p w14:paraId="21F0B26A" w14:textId="77777777" w:rsidR="007008C1" w:rsidRPr="007008C1" w:rsidRDefault="007008C1" w:rsidP="00D35841">
      <w:pPr>
        <w:pStyle w:val="affc"/>
        <w:spacing w:before="312" w:after="312"/>
      </w:pPr>
      <w:bookmarkStart w:id="178" w:name="_Toc185876964"/>
      <w:bookmarkStart w:id="179" w:name="_Toc185877231"/>
      <w:bookmarkEnd w:id="176"/>
      <w:bookmarkEnd w:id="177"/>
      <w:r>
        <w:rPr>
          <w:rFonts w:hint="eastAsia"/>
        </w:rPr>
        <w:t>档案管理</w:t>
      </w:r>
      <w:bookmarkEnd w:id="178"/>
      <w:bookmarkEnd w:id="179"/>
    </w:p>
    <w:p w14:paraId="29F9417C" w14:textId="77777777" w:rsidR="00805308" w:rsidRDefault="00805308" w:rsidP="00805308">
      <w:pPr>
        <w:pStyle w:val="affffb"/>
        <w:ind w:firstLine="420"/>
        <w:sectPr w:rsidR="00805308" w:rsidSect="00CD561D">
          <w:pgSz w:w="11906" w:h="16838" w:code="9"/>
          <w:pgMar w:top="1928" w:right="1134" w:bottom="1134" w:left="1134" w:header="1418" w:footer="1134" w:gutter="284"/>
          <w:pgNumType w:start="1"/>
          <w:cols w:space="425"/>
          <w:formProt w:val="0"/>
          <w:docGrid w:type="lines" w:linePitch="312"/>
        </w:sectPr>
      </w:pPr>
      <w:r>
        <w:rPr>
          <w:rFonts w:hint="eastAsia"/>
        </w:rPr>
        <w:t>应建立果园生产记录档案，内容和格式见附录</w:t>
      </w:r>
      <w:r w:rsidR="000605CB">
        <w:t>B</w:t>
      </w:r>
      <w:r>
        <w:rPr>
          <w:rFonts w:hint="eastAsia"/>
        </w:rPr>
        <w:t>，档案保存3年以上。</w:t>
      </w:r>
    </w:p>
    <w:p w14:paraId="5A51F5A2" w14:textId="77777777" w:rsidR="00805308" w:rsidRDefault="00805308" w:rsidP="00805308">
      <w:pPr>
        <w:pStyle w:val="af8"/>
      </w:pPr>
      <w:bookmarkStart w:id="180" w:name="BookMark5"/>
      <w:bookmarkEnd w:id="25"/>
    </w:p>
    <w:p w14:paraId="15491B8D" w14:textId="77777777" w:rsidR="00805308" w:rsidRDefault="00805308" w:rsidP="00805308">
      <w:pPr>
        <w:pStyle w:val="afe"/>
      </w:pPr>
    </w:p>
    <w:p w14:paraId="30B29F94" w14:textId="77777777" w:rsidR="00805308" w:rsidRDefault="00805308" w:rsidP="00805308">
      <w:pPr>
        <w:pStyle w:val="aff3"/>
        <w:spacing w:after="156"/>
        <w:rPr>
          <w:noProof w:val="0"/>
          <w:kern w:val="21"/>
        </w:rPr>
      </w:pPr>
      <w:r>
        <w:br/>
      </w:r>
      <w:bookmarkStart w:id="181" w:name="_Toc185876965"/>
      <w:bookmarkStart w:id="182" w:name="_Toc185877232"/>
      <w:r>
        <w:rPr>
          <w:rFonts w:hint="eastAsia"/>
        </w:rPr>
        <w:t>（资料性）</w:t>
      </w:r>
      <w:bookmarkEnd w:id="181"/>
      <w:bookmarkEnd w:id="182"/>
    </w:p>
    <w:p w14:paraId="4FA0C2D0" w14:textId="77777777" w:rsidR="00B15D80" w:rsidRPr="00B15D80" w:rsidRDefault="00B15D80" w:rsidP="00B15D80">
      <w:pPr>
        <w:pStyle w:val="aff4"/>
        <w:spacing w:before="156" w:after="156"/>
        <w:jc w:val="center"/>
      </w:pPr>
      <w:bookmarkStart w:id="183" w:name="_Toc185876966"/>
      <w:proofErr w:type="gramStart"/>
      <w:r w:rsidRPr="00B15D80">
        <w:rPr>
          <w:rFonts w:hint="eastAsia"/>
        </w:rPr>
        <w:t>适宜设施</w:t>
      </w:r>
      <w:proofErr w:type="gramEnd"/>
      <w:r w:rsidRPr="00B15D80">
        <w:rPr>
          <w:rFonts w:hint="eastAsia"/>
        </w:rPr>
        <w:t>栽培的品种</w:t>
      </w:r>
      <w:r>
        <w:rPr>
          <w:rFonts w:hint="eastAsia"/>
        </w:rPr>
        <w:t>及树形</w:t>
      </w:r>
      <w:bookmarkEnd w:id="183"/>
    </w:p>
    <w:tbl>
      <w:tblPr>
        <w:tblStyle w:val="afffffffffc"/>
        <w:tblW w:w="9870" w:type="dxa"/>
        <w:tblLook w:val="04A0" w:firstRow="1" w:lastRow="0" w:firstColumn="1" w:lastColumn="0" w:noHBand="0" w:noVBand="1"/>
      </w:tblPr>
      <w:tblGrid>
        <w:gridCol w:w="704"/>
        <w:gridCol w:w="851"/>
        <w:gridCol w:w="2835"/>
        <w:gridCol w:w="2409"/>
        <w:gridCol w:w="3071"/>
      </w:tblGrid>
      <w:tr w:rsidR="00EB322C" w14:paraId="6D5AB38A" w14:textId="77777777" w:rsidTr="008E37AE">
        <w:trPr>
          <w:trHeight w:val="454"/>
        </w:trPr>
        <w:tc>
          <w:tcPr>
            <w:tcW w:w="704" w:type="dxa"/>
            <w:vMerge w:val="restart"/>
            <w:vAlign w:val="center"/>
          </w:tcPr>
          <w:p w14:paraId="655E7B6E" w14:textId="77777777" w:rsidR="00EB322C" w:rsidRDefault="00EB322C" w:rsidP="00080E26">
            <w:pPr>
              <w:pStyle w:val="affffb"/>
              <w:spacing w:line="240" w:lineRule="atLeast"/>
              <w:ind w:firstLineChars="0" w:firstLine="0"/>
              <w:jc w:val="center"/>
            </w:pPr>
            <w:r>
              <w:rPr>
                <w:rFonts w:hint="eastAsia"/>
              </w:rPr>
              <w:t>主要</w:t>
            </w:r>
            <w:r w:rsidRPr="0041167D">
              <w:rPr>
                <w:rFonts w:hint="eastAsia"/>
              </w:rPr>
              <w:t>树种</w:t>
            </w:r>
          </w:p>
        </w:tc>
        <w:tc>
          <w:tcPr>
            <w:tcW w:w="9166" w:type="dxa"/>
            <w:gridSpan w:val="4"/>
          </w:tcPr>
          <w:p w14:paraId="74B20AF1" w14:textId="77777777" w:rsidR="00EB322C" w:rsidRDefault="00EB322C" w:rsidP="00080E26">
            <w:pPr>
              <w:pStyle w:val="affffb"/>
              <w:spacing w:line="240" w:lineRule="atLeast"/>
              <w:ind w:firstLineChars="0" w:firstLine="0"/>
              <w:jc w:val="center"/>
            </w:pPr>
            <w:r>
              <w:rPr>
                <w:rFonts w:hint="eastAsia"/>
              </w:rPr>
              <w:t>设施栽培要求</w:t>
            </w:r>
          </w:p>
        </w:tc>
      </w:tr>
      <w:tr w:rsidR="00CB2134" w14:paraId="292C104A" w14:textId="77777777" w:rsidTr="008E37AE">
        <w:trPr>
          <w:trHeight w:val="454"/>
        </w:trPr>
        <w:tc>
          <w:tcPr>
            <w:tcW w:w="704" w:type="dxa"/>
            <w:vMerge/>
          </w:tcPr>
          <w:p w14:paraId="4BA695DD" w14:textId="77777777" w:rsidR="00CB2134" w:rsidRDefault="00CB2134" w:rsidP="00080E26">
            <w:pPr>
              <w:pStyle w:val="affffb"/>
              <w:spacing w:line="240" w:lineRule="atLeast"/>
              <w:ind w:firstLineChars="0" w:firstLine="0"/>
              <w:jc w:val="center"/>
            </w:pPr>
          </w:p>
        </w:tc>
        <w:tc>
          <w:tcPr>
            <w:tcW w:w="851" w:type="dxa"/>
            <w:vAlign w:val="center"/>
          </w:tcPr>
          <w:p w14:paraId="50D02C4E" w14:textId="77777777" w:rsidR="00CB2134" w:rsidRDefault="00CB2134" w:rsidP="00080E26">
            <w:pPr>
              <w:pStyle w:val="affffb"/>
              <w:spacing w:line="240" w:lineRule="atLeast"/>
              <w:ind w:firstLineChars="0" w:firstLine="0"/>
              <w:jc w:val="center"/>
            </w:pPr>
            <w:r>
              <w:rPr>
                <w:rFonts w:hint="eastAsia"/>
              </w:rPr>
              <w:t>设施栽培类型</w:t>
            </w:r>
          </w:p>
        </w:tc>
        <w:tc>
          <w:tcPr>
            <w:tcW w:w="2835" w:type="dxa"/>
            <w:vAlign w:val="center"/>
          </w:tcPr>
          <w:p w14:paraId="5D409130" w14:textId="77777777" w:rsidR="00CB2134" w:rsidRDefault="00CB2134" w:rsidP="00080E26">
            <w:pPr>
              <w:pStyle w:val="affffb"/>
              <w:spacing w:line="240" w:lineRule="atLeast"/>
              <w:ind w:firstLineChars="0" w:firstLine="0"/>
              <w:jc w:val="center"/>
            </w:pPr>
            <w:r>
              <w:rPr>
                <w:rFonts w:hint="eastAsia"/>
              </w:rPr>
              <w:t>品种</w:t>
            </w:r>
            <w:r w:rsidR="00080E26">
              <w:rPr>
                <w:rFonts w:hint="eastAsia"/>
              </w:rPr>
              <w:t>选择</w:t>
            </w:r>
          </w:p>
        </w:tc>
        <w:tc>
          <w:tcPr>
            <w:tcW w:w="2409" w:type="dxa"/>
            <w:vAlign w:val="center"/>
          </w:tcPr>
          <w:p w14:paraId="110ECB03" w14:textId="77777777" w:rsidR="00CB2134" w:rsidRDefault="00CB2134" w:rsidP="00080E26">
            <w:pPr>
              <w:pStyle w:val="affffb"/>
              <w:spacing w:line="240" w:lineRule="atLeast"/>
              <w:ind w:firstLineChars="0" w:firstLine="0"/>
              <w:jc w:val="center"/>
            </w:pPr>
            <w:r>
              <w:rPr>
                <w:rFonts w:hint="eastAsia"/>
              </w:rPr>
              <w:t>树形</w:t>
            </w:r>
            <w:r w:rsidR="0098133B">
              <w:rPr>
                <w:rFonts w:hint="eastAsia"/>
              </w:rPr>
              <w:t>培养</w:t>
            </w:r>
          </w:p>
        </w:tc>
        <w:tc>
          <w:tcPr>
            <w:tcW w:w="3071" w:type="dxa"/>
            <w:vAlign w:val="center"/>
          </w:tcPr>
          <w:p w14:paraId="7F8EED21" w14:textId="77777777" w:rsidR="00CB2134" w:rsidRDefault="00CB2134" w:rsidP="00080E26">
            <w:pPr>
              <w:pStyle w:val="affffb"/>
              <w:spacing w:line="240" w:lineRule="atLeast"/>
              <w:ind w:firstLineChars="0" w:firstLine="0"/>
              <w:jc w:val="center"/>
            </w:pPr>
            <w:r>
              <w:rPr>
                <w:rFonts w:hint="eastAsia"/>
              </w:rPr>
              <w:t>定植密度</w:t>
            </w:r>
          </w:p>
        </w:tc>
      </w:tr>
      <w:tr w:rsidR="00CB2134" w14:paraId="2EBFE65A" w14:textId="77777777" w:rsidTr="008E37AE">
        <w:trPr>
          <w:trHeight w:val="454"/>
        </w:trPr>
        <w:tc>
          <w:tcPr>
            <w:tcW w:w="704" w:type="dxa"/>
            <w:vAlign w:val="center"/>
          </w:tcPr>
          <w:p w14:paraId="1A799FC2" w14:textId="77777777" w:rsidR="00CB2134" w:rsidRDefault="00CB2134" w:rsidP="00080E26">
            <w:pPr>
              <w:pStyle w:val="affffb"/>
              <w:spacing w:line="240" w:lineRule="atLeast"/>
              <w:ind w:firstLineChars="0" w:firstLine="0"/>
              <w:jc w:val="center"/>
            </w:pPr>
            <w:r w:rsidRPr="00EB322C">
              <w:rPr>
                <w:rFonts w:hint="eastAsia"/>
              </w:rPr>
              <w:t>桃</w:t>
            </w:r>
          </w:p>
        </w:tc>
        <w:tc>
          <w:tcPr>
            <w:tcW w:w="851" w:type="dxa"/>
            <w:vAlign w:val="center"/>
          </w:tcPr>
          <w:p w14:paraId="46F283C8" w14:textId="77777777" w:rsidR="00CB2134" w:rsidRDefault="00CB2134" w:rsidP="00080E26">
            <w:pPr>
              <w:pStyle w:val="affffb"/>
              <w:spacing w:line="240" w:lineRule="atLeast"/>
              <w:ind w:firstLineChars="0" w:firstLine="0"/>
              <w:jc w:val="center"/>
            </w:pPr>
            <w:r>
              <w:rPr>
                <w:rFonts w:hint="eastAsia"/>
              </w:rPr>
              <w:t>避雨栽培</w:t>
            </w:r>
          </w:p>
        </w:tc>
        <w:tc>
          <w:tcPr>
            <w:tcW w:w="2835" w:type="dxa"/>
            <w:vAlign w:val="center"/>
          </w:tcPr>
          <w:p w14:paraId="60B6733C" w14:textId="77777777" w:rsidR="00CB2134" w:rsidRDefault="005A6E5E" w:rsidP="008E37AE">
            <w:pPr>
              <w:pStyle w:val="affffb"/>
              <w:spacing w:line="240" w:lineRule="atLeast"/>
              <w:ind w:firstLineChars="0" w:firstLine="0"/>
              <w:jc w:val="center"/>
            </w:pPr>
            <w:r w:rsidRPr="005A6E5E">
              <w:rPr>
                <w:rFonts w:hint="eastAsia"/>
              </w:rPr>
              <w:t>选择花粉量大、自花结实率高、生育期短、需冷量低、综合性状优良等品种，如油桃、蟠桃、油蟠桃系列</w:t>
            </w:r>
          </w:p>
        </w:tc>
        <w:tc>
          <w:tcPr>
            <w:tcW w:w="2409" w:type="dxa"/>
            <w:vAlign w:val="center"/>
          </w:tcPr>
          <w:p w14:paraId="526FADFF" w14:textId="77777777" w:rsidR="00CB2134" w:rsidRDefault="00C07FDF" w:rsidP="008E37AE">
            <w:pPr>
              <w:pStyle w:val="affffb"/>
              <w:spacing w:line="240" w:lineRule="atLeast"/>
              <w:ind w:firstLineChars="0" w:firstLine="0"/>
              <w:jc w:val="center"/>
            </w:pPr>
            <w:r>
              <w:rPr>
                <w:rFonts w:hint="eastAsia"/>
              </w:rPr>
              <w:t>Y</w:t>
            </w:r>
            <w:r w:rsidR="00CB2134" w:rsidRPr="00CB2134">
              <w:rPr>
                <w:rFonts w:hint="eastAsia"/>
              </w:rPr>
              <w:t>形或斜立主干形</w:t>
            </w:r>
          </w:p>
        </w:tc>
        <w:tc>
          <w:tcPr>
            <w:tcW w:w="3071" w:type="dxa"/>
            <w:vAlign w:val="center"/>
          </w:tcPr>
          <w:p w14:paraId="2172EA61" w14:textId="77777777" w:rsidR="00CB2134" w:rsidRDefault="00CB2134" w:rsidP="00080E26">
            <w:pPr>
              <w:pStyle w:val="affffb"/>
              <w:spacing w:line="240" w:lineRule="atLeast"/>
              <w:ind w:firstLineChars="0" w:firstLine="0"/>
              <w:jc w:val="center"/>
            </w:pPr>
            <w:r>
              <w:rPr>
                <w:rFonts w:hint="eastAsia"/>
              </w:rPr>
              <w:t>Y 形</w:t>
            </w:r>
            <w:bookmarkStart w:id="184" w:name="OLE_LINK58"/>
            <w:bookmarkStart w:id="185" w:name="OLE_LINK59"/>
            <w:r>
              <w:rPr>
                <w:rFonts w:hint="eastAsia"/>
              </w:rPr>
              <w:t>株行距：</w:t>
            </w:r>
            <w:bookmarkStart w:id="186" w:name="OLE_LINK43"/>
            <w:r>
              <w:rPr>
                <w:rFonts w:hint="eastAsia"/>
              </w:rPr>
              <w:t>（2</w:t>
            </w:r>
            <w:r w:rsidR="00A51E28">
              <w:t>.0</w:t>
            </w:r>
            <w:r>
              <w:rPr>
                <w:rFonts w:hint="eastAsia"/>
              </w:rPr>
              <w:t>m ～ 2.5 m）×（3.5 m ～ 4 m）</w:t>
            </w:r>
            <w:bookmarkEnd w:id="184"/>
            <w:bookmarkEnd w:id="185"/>
            <w:bookmarkEnd w:id="186"/>
            <w:r>
              <w:rPr>
                <w:rFonts w:hint="eastAsia"/>
              </w:rPr>
              <w:t>，</w:t>
            </w:r>
          </w:p>
          <w:p w14:paraId="50963D71" w14:textId="77777777" w:rsidR="00CB2134" w:rsidRDefault="00CB2134" w:rsidP="00A51E28">
            <w:pPr>
              <w:pStyle w:val="affffb"/>
              <w:spacing w:line="240" w:lineRule="atLeast"/>
              <w:ind w:firstLineChars="0" w:firstLine="0"/>
            </w:pPr>
            <w:r>
              <w:rPr>
                <w:rFonts w:hint="eastAsia"/>
              </w:rPr>
              <w:t>斜立主干形株行距：（1.5 m ～ 2</w:t>
            </w:r>
            <w:r w:rsidR="00A51E28">
              <w:t xml:space="preserve">.0 </w:t>
            </w:r>
            <w:r>
              <w:rPr>
                <w:rFonts w:hint="eastAsia"/>
              </w:rPr>
              <w:t>m）</w:t>
            </w:r>
            <w:bookmarkStart w:id="187" w:name="OLE_LINK93"/>
            <w:r>
              <w:rPr>
                <w:rFonts w:hint="eastAsia"/>
              </w:rPr>
              <w:t>×</w:t>
            </w:r>
            <w:bookmarkEnd w:id="187"/>
            <w:r>
              <w:rPr>
                <w:rFonts w:hint="eastAsia"/>
              </w:rPr>
              <w:t>（ 2.6 m ～ 3.3 m）。</w:t>
            </w:r>
          </w:p>
        </w:tc>
      </w:tr>
      <w:tr w:rsidR="00CB2134" w14:paraId="39E65AF4" w14:textId="77777777" w:rsidTr="008E37AE">
        <w:trPr>
          <w:trHeight w:val="454"/>
        </w:trPr>
        <w:tc>
          <w:tcPr>
            <w:tcW w:w="704" w:type="dxa"/>
            <w:vAlign w:val="center"/>
          </w:tcPr>
          <w:p w14:paraId="12F4DD6B" w14:textId="77777777" w:rsidR="00CB2134" w:rsidRDefault="00CB2134" w:rsidP="00080E26">
            <w:pPr>
              <w:pStyle w:val="affffb"/>
              <w:spacing w:line="240" w:lineRule="atLeast"/>
              <w:ind w:firstLineChars="0" w:firstLine="0"/>
              <w:jc w:val="center"/>
            </w:pPr>
            <w:r w:rsidRPr="00EB322C">
              <w:rPr>
                <w:rFonts w:hint="eastAsia"/>
              </w:rPr>
              <w:t>李</w:t>
            </w:r>
          </w:p>
        </w:tc>
        <w:tc>
          <w:tcPr>
            <w:tcW w:w="851" w:type="dxa"/>
            <w:vAlign w:val="center"/>
          </w:tcPr>
          <w:p w14:paraId="56DF19BA" w14:textId="77777777" w:rsidR="00CB2134" w:rsidRDefault="005A6E5E" w:rsidP="00080E26">
            <w:pPr>
              <w:pStyle w:val="affffb"/>
              <w:spacing w:line="240" w:lineRule="atLeast"/>
              <w:ind w:firstLineChars="0" w:firstLine="0"/>
              <w:jc w:val="center"/>
            </w:pPr>
            <w:r>
              <w:t>避雨栽培</w:t>
            </w:r>
          </w:p>
        </w:tc>
        <w:tc>
          <w:tcPr>
            <w:tcW w:w="2835" w:type="dxa"/>
            <w:vAlign w:val="center"/>
          </w:tcPr>
          <w:p w14:paraId="47EAD5D4" w14:textId="77777777" w:rsidR="00CB2134" w:rsidRDefault="005A6E5E" w:rsidP="008E37AE">
            <w:pPr>
              <w:pStyle w:val="affffb"/>
              <w:spacing w:line="240" w:lineRule="atLeast"/>
              <w:ind w:firstLineChars="0" w:firstLine="0"/>
              <w:jc w:val="center"/>
            </w:pPr>
            <w:r w:rsidRPr="005A6E5E">
              <w:rPr>
                <w:rFonts w:hint="eastAsia"/>
              </w:rPr>
              <w:t>选择花粉量大、自花结实率高、生育期短、需冷量低、综合性状优良等品种，</w:t>
            </w:r>
          </w:p>
          <w:p w14:paraId="1719F704" w14:textId="77777777" w:rsidR="00136590" w:rsidRDefault="00136590" w:rsidP="008E37AE">
            <w:pPr>
              <w:pStyle w:val="affffb"/>
              <w:spacing w:line="240" w:lineRule="atLeast"/>
              <w:ind w:firstLineChars="0" w:firstLine="0"/>
              <w:jc w:val="center"/>
            </w:pPr>
            <w:r w:rsidRPr="00080E26">
              <w:rPr>
                <w:rFonts w:hint="eastAsia"/>
              </w:rPr>
              <w:t>并配置</w:t>
            </w:r>
            <w:r>
              <w:rPr>
                <w:rFonts w:hint="eastAsia"/>
              </w:rPr>
              <w:t>一定数量的授粉树</w:t>
            </w:r>
            <w:r w:rsidRPr="00080E26">
              <w:rPr>
                <w:rFonts w:hint="eastAsia"/>
              </w:rPr>
              <w:t>。</w:t>
            </w:r>
          </w:p>
        </w:tc>
        <w:tc>
          <w:tcPr>
            <w:tcW w:w="2409" w:type="dxa"/>
            <w:vAlign w:val="center"/>
          </w:tcPr>
          <w:p w14:paraId="5A26157D" w14:textId="77777777" w:rsidR="00CB2134" w:rsidRDefault="00136590" w:rsidP="008E37AE">
            <w:pPr>
              <w:pStyle w:val="affffb"/>
              <w:spacing w:line="240" w:lineRule="atLeast"/>
              <w:ind w:firstLineChars="0" w:firstLine="0"/>
              <w:jc w:val="center"/>
            </w:pPr>
            <w:r w:rsidRPr="00136590">
              <w:rPr>
                <w:rFonts w:hint="eastAsia"/>
              </w:rPr>
              <w:t xml:space="preserve">自然开心形或 Y </w:t>
            </w:r>
            <w:r w:rsidR="00C07FDF">
              <w:rPr>
                <w:rFonts w:hint="eastAsia"/>
              </w:rPr>
              <w:t>形</w:t>
            </w:r>
          </w:p>
        </w:tc>
        <w:tc>
          <w:tcPr>
            <w:tcW w:w="3071" w:type="dxa"/>
            <w:vAlign w:val="center"/>
          </w:tcPr>
          <w:p w14:paraId="02134FBB" w14:textId="77777777" w:rsidR="00CB2134" w:rsidRDefault="00C76003" w:rsidP="00080E26">
            <w:pPr>
              <w:pStyle w:val="affffb"/>
              <w:spacing w:line="240" w:lineRule="atLeast"/>
              <w:ind w:firstLineChars="0" w:firstLine="0"/>
              <w:jc w:val="center"/>
            </w:pPr>
            <w:r w:rsidRPr="00C76003">
              <w:rPr>
                <w:rFonts w:hint="eastAsia"/>
              </w:rPr>
              <w:t>株行距（2.0 m</w:t>
            </w:r>
            <w:r w:rsidR="00317BB9">
              <w:t xml:space="preserve"> </w:t>
            </w:r>
            <w:r w:rsidRPr="00C76003">
              <w:rPr>
                <w:rFonts w:hint="eastAsia"/>
              </w:rPr>
              <w:t>～</w:t>
            </w:r>
            <w:r w:rsidR="00317BB9">
              <w:rPr>
                <w:rFonts w:hint="eastAsia"/>
              </w:rPr>
              <w:t xml:space="preserve"> </w:t>
            </w:r>
            <w:r w:rsidRPr="00C76003">
              <w:rPr>
                <w:rFonts w:hint="eastAsia"/>
              </w:rPr>
              <w:t>2.5 m）×（3.0 m</w:t>
            </w:r>
            <w:r w:rsidR="00317BB9">
              <w:t xml:space="preserve"> </w:t>
            </w:r>
            <w:r w:rsidRPr="00C76003">
              <w:rPr>
                <w:rFonts w:hint="eastAsia"/>
              </w:rPr>
              <w:t>～</w:t>
            </w:r>
            <w:r w:rsidR="00317BB9">
              <w:rPr>
                <w:rFonts w:hint="eastAsia"/>
              </w:rPr>
              <w:t xml:space="preserve"> </w:t>
            </w:r>
            <w:r w:rsidRPr="00C76003">
              <w:rPr>
                <w:rFonts w:hint="eastAsia"/>
              </w:rPr>
              <w:t>4.0 m）</w:t>
            </w:r>
          </w:p>
        </w:tc>
      </w:tr>
      <w:tr w:rsidR="00CB2134" w14:paraId="53822493" w14:textId="77777777" w:rsidTr="008E37AE">
        <w:trPr>
          <w:trHeight w:val="454"/>
        </w:trPr>
        <w:tc>
          <w:tcPr>
            <w:tcW w:w="704" w:type="dxa"/>
            <w:vAlign w:val="center"/>
          </w:tcPr>
          <w:p w14:paraId="553C07F3" w14:textId="77777777" w:rsidR="00CB2134" w:rsidRDefault="00CB2134" w:rsidP="00080E26">
            <w:pPr>
              <w:pStyle w:val="affffb"/>
              <w:spacing w:line="240" w:lineRule="atLeast"/>
              <w:ind w:firstLineChars="0" w:firstLine="0"/>
              <w:jc w:val="center"/>
            </w:pPr>
            <w:r w:rsidRPr="00EB322C">
              <w:rPr>
                <w:rFonts w:hint="eastAsia"/>
              </w:rPr>
              <w:t>枣</w:t>
            </w:r>
          </w:p>
        </w:tc>
        <w:tc>
          <w:tcPr>
            <w:tcW w:w="851" w:type="dxa"/>
            <w:vAlign w:val="center"/>
          </w:tcPr>
          <w:p w14:paraId="7B09E6CA" w14:textId="77777777" w:rsidR="00CB2134" w:rsidRDefault="00DB4F2A" w:rsidP="00080E26">
            <w:pPr>
              <w:pStyle w:val="affffb"/>
              <w:spacing w:line="240" w:lineRule="atLeast"/>
              <w:ind w:firstLineChars="0" w:firstLine="0"/>
              <w:jc w:val="center"/>
            </w:pPr>
            <w:r>
              <w:t>避雨栽培</w:t>
            </w:r>
          </w:p>
        </w:tc>
        <w:tc>
          <w:tcPr>
            <w:tcW w:w="2835" w:type="dxa"/>
            <w:vAlign w:val="center"/>
          </w:tcPr>
          <w:p w14:paraId="45E7DAB4" w14:textId="77777777" w:rsidR="00CB2134" w:rsidRDefault="00136590" w:rsidP="008E37AE">
            <w:pPr>
              <w:pStyle w:val="affffb"/>
              <w:spacing w:line="240" w:lineRule="atLeast"/>
              <w:ind w:firstLineChars="0" w:firstLine="0"/>
              <w:jc w:val="center"/>
            </w:pPr>
            <w:r>
              <w:rPr>
                <w:rFonts w:hint="eastAsia"/>
              </w:rPr>
              <w:t>选择适宜当地气候土壤条件，树体紧凑矮化、早实丰产、品质优异的</w:t>
            </w:r>
            <w:r w:rsidR="00DB4F2A" w:rsidRPr="00DB4F2A">
              <w:rPr>
                <w:rFonts w:hint="eastAsia"/>
              </w:rPr>
              <w:t>鲜食品种，如中秋酥脆枣、鸡蛋枣、冬枣、红金枣等鲜食枣品种。</w:t>
            </w:r>
          </w:p>
        </w:tc>
        <w:tc>
          <w:tcPr>
            <w:tcW w:w="2409" w:type="dxa"/>
            <w:vAlign w:val="center"/>
          </w:tcPr>
          <w:p w14:paraId="6ABE0707" w14:textId="77777777" w:rsidR="00DB4F2A" w:rsidRDefault="00DB4F2A" w:rsidP="008E37AE">
            <w:pPr>
              <w:pStyle w:val="affffb"/>
              <w:spacing w:line="240" w:lineRule="atLeast"/>
              <w:ind w:firstLineChars="0" w:firstLine="0"/>
              <w:jc w:val="center"/>
            </w:pPr>
            <w:r w:rsidRPr="00DB4F2A">
              <w:rPr>
                <w:rFonts w:hint="eastAsia"/>
              </w:rPr>
              <w:t>高密度枣园采用</w:t>
            </w:r>
            <w:r w:rsidR="000352F4">
              <w:rPr>
                <w:rFonts w:hint="eastAsia"/>
              </w:rPr>
              <w:t>主干</w:t>
            </w:r>
            <w:r w:rsidRPr="00DB4F2A">
              <w:rPr>
                <w:rFonts w:hint="eastAsia"/>
              </w:rPr>
              <w:t>纺锤形树形</w:t>
            </w:r>
            <w:r>
              <w:rPr>
                <w:rFonts w:hint="eastAsia"/>
              </w:rPr>
              <w:t>；</w:t>
            </w:r>
            <w:r w:rsidRPr="00DB4F2A">
              <w:rPr>
                <w:rFonts w:hint="eastAsia"/>
              </w:rPr>
              <w:t>中密度枣园</w:t>
            </w:r>
            <w:r w:rsidR="000352F4">
              <w:rPr>
                <w:rFonts w:hint="eastAsia"/>
              </w:rPr>
              <w:t>采用开心形树形</w:t>
            </w:r>
            <w:r>
              <w:rPr>
                <w:rFonts w:hint="eastAsia"/>
              </w:rPr>
              <w:t>。</w:t>
            </w:r>
          </w:p>
        </w:tc>
        <w:tc>
          <w:tcPr>
            <w:tcW w:w="3071" w:type="dxa"/>
          </w:tcPr>
          <w:p w14:paraId="17207701" w14:textId="77777777" w:rsidR="00CB2134" w:rsidRDefault="00DB4F2A" w:rsidP="00080E26">
            <w:pPr>
              <w:pStyle w:val="affffb"/>
              <w:spacing w:line="240" w:lineRule="atLeast"/>
              <w:ind w:firstLineChars="0" w:firstLine="0"/>
            </w:pPr>
            <w:r>
              <w:rPr>
                <w:rFonts w:hint="eastAsia"/>
              </w:rPr>
              <w:t>高度密植枣园株行距：（1.0 m ～ 2.5 m）×（2.0 m ～ 2.5m）</w:t>
            </w:r>
            <w:r w:rsidR="00136590">
              <w:t>；</w:t>
            </w:r>
            <w:r>
              <w:rPr>
                <w:rFonts w:hint="eastAsia"/>
              </w:rPr>
              <w:t>中度密植枣园株行距：</w:t>
            </w:r>
            <w:bookmarkStart w:id="188" w:name="OLE_LINK52"/>
            <w:bookmarkStart w:id="189" w:name="OLE_LINK53"/>
            <w:r>
              <w:rPr>
                <w:rFonts w:hint="eastAsia"/>
              </w:rPr>
              <w:t>（2.0 m ～ 2.5 m）×（2.5 m ～ 3.0 m）</w:t>
            </w:r>
            <w:bookmarkEnd w:id="188"/>
            <w:bookmarkEnd w:id="189"/>
          </w:p>
        </w:tc>
      </w:tr>
      <w:tr w:rsidR="00CB2134" w14:paraId="232E61AE" w14:textId="77777777" w:rsidTr="008E37AE">
        <w:trPr>
          <w:trHeight w:val="454"/>
        </w:trPr>
        <w:tc>
          <w:tcPr>
            <w:tcW w:w="704" w:type="dxa"/>
            <w:vAlign w:val="center"/>
          </w:tcPr>
          <w:p w14:paraId="42C1F29E" w14:textId="77777777" w:rsidR="00CB2134" w:rsidRDefault="00CB2134" w:rsidP="00080E26">
            <w:pPr>
              <w:pStyle w:val="affffb"/>
              <w:spacing w:line="240" w:lineRule="atLeast"/>
              <w:ind w:firstLineChars="0" w:firstLine="0"/>
              <w:jc w:val="center"/>
            </w:pPr>
            <w:r w:rsidRPr="00EB322C">
              <w:rPr>
                <w:rFonts w:hint="eastAsia"/>
              </w:rPr>
              <w:t>枇杷</w:t>
            </w:r>
          </w:p>
        </w:tc>
        <w:tc>
          <w:tcPr>
            <w:tcW w:w="851" w:type="dxa"/>
            <w:vAlign w:val="center"/>
          </w:tcPr>
          <w:p w14:paraId="258581B9" w14:textId="77777777" w:rsidR="00CB2134" w:rsidRDefault="00DB4F2A" w:rsidP="00080E26">
            <w:pPr>
              <w:pStyle w:val="affffb"/>
              <w:spacing w:line="240" w:lineRule="atLeast"/>
              <w:ind w:firstLineChars="0" w:firstLine="0"/>
              <w:jc w:val="center"/>
            </w:pPr>
            <w:r>
              <w:t>防冻设施栽培</w:t>
            </w:r>
          </w:p>
        </w:tc>
        <w:tc>
          <w:tcPr>
            <w:tcW w:w="2835" w:type="dxa"/>
            <w:vAlign w:val="center"/>
          </w:tcPr>
          <w:p w14:paraId="0DCE6662" w14:textId="77777777" w:rsidR="00CB2134" w:rsidRDefault="00DB4F2A" w:rsidP="008E37AE">
            <w:pPr>
              <w:pStyle w:val="affffb"/>
              <w:spacing w:line="240" w:lineRule="atLeast"/>
              <w:ind w:firstLineChars="0" w:firstLine="0"/>
              <w:jc w:val="center"/>
            </w:pPr>
            <w:bookmarkStart w:id="190" w:name="OLE_LINK45"/>
            <w:bookmarkStart w:id="191" w:name="OLE_LINK46"/>
            <w:r w:rsidRPr="00DB4F2A">
              <w:rPr>
                <w:rFonts w:hint="eastAsia"/>
              </w:rPr>
              <w:t>宜选择优质、高产、抗性强、符合市场需求的优良品种，如白玉、冠玉等。</w:t>
            </w:r>
            <w:bookmarkEnd w:id="190"/>
            <w:bookmarkEnd w:id="191"/>
          </w:p>
        </w:tc>
        <w:tc>
          <w:tcPr>
            <w:tcW w:w="2409" w:type="dxa"/>
            <w:vAlign w:val="center"/>
          </w:tcPr>
          <w:p w14:paraId="423A7EB7" w14:textId="77777777" w:rsidR="00CB2134" w:rsidRDefault="00DB4F2A" w:rsidP="008E37AE">
            <w:pPr>
              <w:pStyle w:val="affffb"/>
              <w:spacing w:line="240" w:lineRule="atLeast"/>
              <w:ind w:firstLineChars="0" w:firstLine="0"/>
              <w:jc w:val="center"/>
            </w:pPr>
            <w:r w:rsidRPr="00AD63D9">
              <w:rPr>
                <w:rFonts w:hint="eastAsia"/>
              </w:rPr>
              <w:t>树形以</w:t>
            </w:r>
            <w:r>
              <w:rPr>
                <w:rFonts w:hint="eastAsia"/>
              </w:rPr>
              <w:t>矮化分层</w:t>
            </w:r>
            <w:r w:rsidRPr="00AD63D9">
              <w:rPr>
                <w:rFonts w:hint="eastAsia"/>
              </w:rPr>
              <w:t>为宜。</w:t>
            </w:r>
          </w:p>
        </w:tc>
        <w:tc>
          <w:tcPr>
            <w:tcW w:w="3071" w:type="dxa"/>
            <w:vAlign w:val="center"/>
          </w:tcPr>
          <w:p w14:paraId="591C0666" w14:textId="77777777" w:rsidR="00CB2134" w:rsidRDefault="00DB4F2A" w:rsidP="00080E26">
            <w:pPr>
              <w:pStyle w:val="affffb"/>
              <w:spacing w:line="240" w:lineRule="atLeast"/>
              <w:ind w:firstLineChars="0" w:firstLine="0"/>
              <w:jc w:val="center"/>
            </w:pPr>
            <w:r w:rsidRPr="00DB4F2A">
              <w:rPr>
                <w:rFonts w:hint="eastAsia"/>
              </w:rPr>
              <w:t>株行距宜采用 4</w:t>
            </w:r>
            <w:r w:rsidR="00064239">
              <w:t>.0</w:t>
            </w:r>
            <w:r w:rsidRPr="00DB4F2A">
              <w:rPr>
                <w:rFonts w:hint="eastAsia"/>
              </w:rPr>
              <w:t xml:space="preserve"> m × ( 4</w:t>
            </w:r>
            <w:r w:rsidR="00064239">
              <w:t>.0</w:t>
            </w:r>
            <w:r w:rsidRPr="00DB4F2A">
              <w:rPr>
                <w:rFonts w:hint="eastAsia"/>
              </w:rPr>
              <w:t xml:space="preserve"> m </w:t>
            </w:r>
            <w:r w:rsidR="00317BB9" w:rsidRPr="00C76003">
              <w:rPr>
                <w:rFonts w:hint="eastAsia"/>
              </w:rPr>
              <w:t>～</w:t>
            </w:r>
            <w:r w:rsidRPr="00DB4F2A">
              <w:rPr>
                <w:rFonts w:hint="eastAsia"/>
              </w:rPr>
              <w:t xml:space="preserve"> 4.5 m )</w:t>
            </w:r>
          </w:p>
        </w:tc>
      </w:tr>
      <w:tr w:rsidR="00CB2134" w14:paraId="72342CAB" w14:textId="77777777" w:rsidTr="008E37AE">
        <w:trPr>
          <w:trHeight w:val="454"/>
        </w:trPr>
        <w:tc>
          <w:tcPr>
            <w:tcW w:w="704" w:type="dxa"/>
            <w:vAlign w:val="center"/>
          </w:tcPr>
          <w:p w14:paraId="456615E5" w14:textId="77777777" w:rsidR="00CB2134" w:rsidRPr="00EB322C" w:rsidRDefault="00CB2134" w:rsidP="00080E26">
            <w:pPr>
              <w:pStyle w:val="affffb"/>
              <w:spacing w:line="240" w:lineRule="atLeast"/>
              <w:ind w:firstLineChars="0" w:firstLine="0"/>
              <w:jc w:val="center"/>
            </w:pPr>
            <w:r w:rsidRPr="00EB322C">
              <w:rPr>
                <w:rFonts w:hint="eastAsia"/>
              </w:rPr>
              <w:t>柑橘</w:t>
            </w:r>
          </w:p>
        </w:tc>
        <w:tc>
          <w:tcPr>
            <w:tcW w:w="851" w:type="dxa"/>
            <w:vAlign w:val="center"/>
          </w:tcPr>
          <w:p w14:paraId="7862C92E" w14:textId="77777777" w:rsidR="00CB2134" w:rsidRDefault="00DB4F2A" w:rsidP="00080E26">
            <w:pPr>
              <w:pStyle w:val="affffb"/>
              <w:spacing w:line="240" w:lineRule="atLeast"/>
              <w:ind w:firstLineChars="0" w:firstLine="0"/>
              <w:jc w:val="center"/>
            </w:pPr>
            <w:r>
              <w:t>防冻设施栽培</w:t>
            </w:r>
          </w:p>
        </w:tc>
        <w:tc>
          <w:tcPr>
            <w:tcW w:w="2835" w:type="dxa"/>
            <w:vAlign w:val="center"/>
          </w:tcPr>
          <w:p w14:paraId="00CCE57F" w14:textId="77777777" w:rsidR="00CB2134" w:rsidRDefault="005A6E5E" w:rsidP="008E37AE">
            <w:pPr>
              <w:pStyle w:val="affffb"/>
              <w:spacing w:line="240" w:lineRule="atLeast"/>
              <w:ind w:firstLineChars="0" w:firstLine="0"/>
              <w:jc w:val="center"/>
            </w:pPr>
            <w:r>
              <w:rPr>
                <w:rFonts w:hint="eastAsia"/>
              </w:rPr>
              <w:t>宜选择优质、高产、抗性强、符合市场需求的优良品种，如不知火、春见、青见</w:t>
            </w:r>
            <w:r>
              <w:t>、</w:t>
            </w:r>
            <w:r>
              <w:rPr>
                <w:rFonts w:hint="eastAsia"/>
              </w:rPr>
              <w:t>金秋砂糖橘</w:t>
            </w:r>
            <w:r w:rsidR="0098133B" w:rsidRPr="0098133B">
              <w:rPr>
                <w:rFonts w:hint="eastAsia"/>
              </w:rPr>
              <w:t>、爱媛28</w:t>
            </w:r>
            <w:r>
              <w:rPr>
                <w:rFonts w:hint="eastAsia"/>
              </w:rPr>
              <w:t>、红美人</w:t>
            </w:r>
            <w:r w:rsidR="0098133B" w:rsidRPr="0098133B">
              <w:rPr>
                <w:rFonts w:hint="eastAsia"/>
              </w:rPr>
              <w:t>等。</w:t>
            </w:r>
          </w:p>
        </w:tc>
        <w:tc>
          <w:tcPr>
            <w:tcW w:w="2409" w:type="dxa"/>
            <w:vAlign w:val="center"/>
          </w:tcPr>
          <w:p w14:paraId="4F8CEF4F" w14:textId="77777777" w:rsidR="00CB2134" w:rsidRPr="0098133B" w:rsidRDefault="005A6E5E" w:rsidP="008E37AE">
            <w:pPr>
              <w:pStyle w:val="affffb"/>
              <w:spacing w:line="240" w:lineRule="atLeast"/>
              <w:ind w:firstLineChars="0" w:firstLine="0"/>
              <w:jc w:val="center"/>
            </w:pPr>
            <w:r>
              <w:rPr>
                <w:rFonts w:hint="eastAsia"/>
              </w:rPr>
              <w:t>采用自然开心型</w:t>
            </w:r>
          </w:p>
        </w:tc>
        <w:tc>
          <w:tcPr>
            <w:tcW w:w="3071" w:type="dxa"/>
            <w:vAlign w:val="center"/>
          </w:tcPr>
          <w:p w14:paraId="6CC5900D" w14:textId="77777777" w:rsidR="00CB2134" w:rsidRDefault="0098133B" w:rsidP="008E37AE">
            <w:pPr>
              <w:pStyle w:val="affffb"/>
              <w:spacing w:line="240" w:lineRule="atLeast"/>
              <w:ind w:firstLineChars="0" w:firstLine="0"/>
              <w:jc w:val="center"/>
            </w:pPr>
            <w:r w:rsidRPr="0098133B">
              <w:rPr>
                <w:rFonts w:hint="eastAsia"/>
              </w:rPr>
              <w:t>株行距：（2.0 m ～ 3.0 m）×（3.0 m ～ 4.0 m），前期可以密植，密植园投产后需根据实际情况行间移植。</w:t>
            </w:r>
          </w:p>
        </w:tc>
      </w:tr>
      <w:tr w:rsidR="00CB2134" w14:paraId="36C990B3" w14:textId="77777777" w:rsidTr="008E37AE">
        <w:trPr>
          <w:trHeight w:val="454"/>
        </w:trPr>
        <w:tc>
          <w:tcPr>
            <w:tcW w:w="704" w:type="dxa"/>
            <w:vAlign w:val="center"/>
          </w:tcPr>
          <w:p w14:paraId="56A29654" w14:textId="77777777" w:rsidR="00CB2134" w:rsidRPr="00EB322C" w:rsidRDefault="00CB2134" w:rsidP="00080E26">
            <w:pPr>
              <w:pStyle w:val="affffb"/>
              <w:spacing w:line="240" w:lineRule="atLeast"/>
              <w:ind w:firstLineChars="0" w:firstLine="0"/>
              <w:jc w:val="center"/>
            </w:pPr>
            <w:bookmarkStart w:id="192" w:name="_Hlk185777998"/>
            <w:r w:rsidRPr="00EB322C">
              <w:rPr>
                <w:rFonts w:hint="eastAsia"/>
              </w:rPr>
              <w:t>杨梅</w:t>
            </w:r>
          </w:p>
        </w:tc>
        <w:tc>
          <w:tcPr>
            <w:tcW w:w="851" w:type="dxa"/>
            <w:vAlign w:val="center"/>
          </w:tcPr>
          <w:p w14:paraId="366DF83F" w14:textId="77777777" w:rsidR="00CB2134" w:rsidRDefault="00080E26" w:rsidP="00117066">
            <w:pPr>
              <w:pStyle w:val="affffb"/>
              <w:spacing w:line="240" w:lineRule="atLeast"/>
              <w:ind w:firstLineChars="0" w:firstLine="0"/>
              <w:jc w:val="center"/>
            </w:pPr>
            <w:r w:rsidRPr="00080E26">
              <w:rPr>
                <w:rFonts w:hint="eastAsia"/>
              </w:rPr>
              <w:t>促成栽培、避雨栽培、防虫栽培</w:t>
            </w:r>
          </w:p>
        </w:tc>
        <w:tc>
          <w:tcPr>
            <w:tcW w:w="2835" w:type="dxa"/>
            <w:vAlign w:val="center"/>
          </w:tcPr>
          <w:p w14:paraId="33D959A9" w14:textId="77777777" w:rsidR="00CB2134" w:rsidRDefault="005A6E5E" w:rsidP="008E37AE">
            <w:pPr>
              <w:pStyle w:val="affffb"/>
              <w:spacing w:line="240" w:lineRule="atLeast"/>
              <w:ind w:firstLineChars="0" w:firstLine="0"/>
              <w:jc w:val="center"/>
            </w:pPr>
            <w:r>
              <w:rPr>
                <w:rFonts w:hint="eastAsia"/>
              </w:rPr>
              <w:t>选择适应性抗逆性、丰产性、品质均较优的品种，如东魁、早佳、荸荠种</w:t>
            </w:r>
            <w:r w:rsidR="00080E26" w:rsidRPr="00080E26">
              <w:rPr>
                <w:rFonts w:hint="eastAsia"/>
              </w:rPr>
              <w:t>等。促成栽培宜选择特性需早熟、树形矮的品种。</w:t>
            </w:r>
            <w:bookmarkStart w:id="193" w:name="OLE_LINK85"/>
            <w:bookmarkStart w:id="194" w:name="OLE_LINK86"/>
            <w:r w:rsidR="00080E26" w:rsidRPr="00080E26">
              <w:rPr>
                <w:rFonts w:hint="eastAsia"/>
              </w:rPr>
              <w:t>并按雌株株数的1%配置雄株。</w:t>
            </w:r>
            <w:bookmarkEnd w:id="193"/>
            <w:bookmarkEnd w:id="194"/>
          </w:p>
        </w:tc>
        <w:tc>
          <w:tcPr>
            <w:tcW w:w="2409" w:type="dxa"/>
            <w:vAlign w:val="center"/>
          </w:tcPr>
          <w:p w14:paraId="34517AE4" w14:textId="77777777" w:rsidR="00CB2134" w:rsidRDefault="00080E26" w:rsidP="008E37AE">
            <w:pPr>
              <w:pStyle w:val="affffb"/>
              <w:spacing w:line="240" w:lineRule="atLeast"/>
              <w:ind w:firstLineChars="0" w:firstLine="0"/>
              <w:jc w:val="center"/>
            </w:pPr>
            <w:r w:rsidRPr="00080E26">
              <w:rPr>
                <w:rFonts w:hint="eastAsia"/>
              </w:rPr>
              <w:t>避雨栽培和防虫栽培宜采用低干开心形或无主干多主枝丛状型，控制树高在</w:t>
            </w:r>
            <w:r w:rsidR="0072537B">
              <w:rPr>
                <w:rFonts w:hint="eastAsia"/>
              </w:rPr>
              <w:t xml:space="preserve"> </w:t>
            </w:r>
            <w:r w:rsidRPr="00080E26">
              <w:rPr>
                <w:rFonts w:hint="eastAsia"/>
              </w:rPr>
              <w:t>2.5 m</w:t>
            </w:r>
            <w:r w:rsidR="0072537B">
              <w:t xml:space="preserve"> </w:t>
            </w:r>
            <w:r w:rsidR="0072537B" w:rsidRPr="00117066">
              <w:rPr>
                <w:rFonts w:hint="eastAsia"/>
              </w:rPr>
              <w:t>～</w:t>
            </w:r>
            <w:r w:rsidR="0072537B">
              <w:t xml:space="preserve"> </w:t>
            </w:r>
            <w:r w:rsidRPr="00080E26">
              <w:rPr>
                <w:rFonts w:hint="eastAsia"/>
              </w:rPr>
              <w:t>3.0 m。促成栽培宜培养分层结果树形，树冠高度控制在</w:t>
            </w:r>
            <w:r w:rsidR="0072537B">
              <w:rPr>
                <w:rFonts w:hint="eastAsia"/>
              </w:rPr>
              <w:t xml:space="preserve"> </w:t>
            </w:r>
            <w:r w:rsidRPr="00080E26">
              <w:rPr>
                <w:rFonts w:hint="eastAsia"/>
              </w:rPr>
              <w:t>3.5 m以内。</w:t>
            </w:r>
          </w:p>
        </w:tc>
        <w:tc>
          <w:tcPr>
            <w:tcW w:w="3071" w:type="dxa"/>
            <w:vAlign w:val="center"/>
          </w:tcPr>
          <w:p w14:paraId="34E45625" w14:textId="77777777" w:rsidR="00CB2134" w:rsidRDefault="00117066" w:rsidP="008E37AE">
            <w:pPr>
              <w:pStyle w:val="affffb"/>
              <w:spacing w:line="240" w:lineRule="atLeast"/>
              <w:ind w:firstLineChars="0" w:firstLine="0"/>
              <w:jc w:val="center"/>
            </w:pPr>
            <w:r w:rsidRPr="00117066">
              <w:rPr>
                <w:rFonts w:hint="eastAsia"/>
              </w:rPr>
              <w:t>株行距：（4.0 m ～ 5.0 m）×（5.0 m ～ 6.0 m）</w:t>
            </w:r>
          </w:p>
        </w:tc>
      </w:tr>
      <w:bookmarkEnd w:id="192"/>
      <w:tr w:rsidR="00CB2134" w14:paraId="55C8A42C" w14:textId="77777777" w:rsidTr="008E37AE">
        <w:trPr>
          <w:trHeight w:val="454"/>
        </w:trPr>
        <w:tc>
          <w:tcPr>
            <w:tcW w:w="704" w:type="dxa"/>
            <w:vAlign w:val="center"/>
          </w:tcPr>
          <w:p w14:paraId="6DC0F2E6" w14:textId="77777777" w:rsidR="00CB2134" w:rsidRPr="00EB322C" w:rsidRDefault="00CB2134" w:rsidP="00080E26">
            <w:pPr>
              <w:pStyle w:val="affffb"/>
              <w:spacing w:line="240" w:lineRule="atLeast"/>
              <w:ind w:firstLineChars="0" w:firstLine="0"/>
              <w:jc w:val="center"/>
            </w:pPr>
            <w:r w:rsidRPr="00EB322C">
              <w:rPr>
                <w:rFonts w:hint="eastAsia"/>
              </w:rPr>
              <w:t>果桑</w:t>
            </w:r>
          </w:p>
        </w:tc>
        <w:tc>
          <w:tcPr>
            <w:tcW w:w="851" w:type="dxa"/>
          </w:tcPr>
          <w:p w14:paraId="1E335386" w14:textId="77777777" w:rsidR="00CB2134" w:rsidRDefault="00080E26" w:rsidP="00080E26">
            <w:pPr>
              <w:pStyle w:val="affffb"/>
              <w:spacing w:line="240" w:lineRule="atLeast"/>
              <w:ind w:firstLineChars="0" w:firstLine="0"/>
            </w:pPr>
            <w:r>
              <w:t>促成栽培、避雨栽培</w:t>
            </w:r>
          </w:p>
        </w:tc>
        <w:tc>
          <w:tcPr>
            <w:tcW w:w="2835" w:type="dxa"/>
            <w:vAlign w:val="center"/>
          </w:tcPr>
          <w:p w14:paraId="3217F9CC" w14:textId="77777777" w:rsidR="00CB2134" w:rsidRDefault="00080E26" w:rsidP="008E37AE">
            <w:pPr>
              <w:pStyle w:val="affffb"/>
              <w:spacing w:line="240" w:lineRule="atLeast"/>
              <w:ind w:firstLineChars="0" w:firstLine="0"/>
              <w:jc w:val="center"/>
            </w:pPr>
            <w:r w:rsidRPr="00080E26">
              <w:rPr>
                <w:rFonts w:hint="eastAsia"/>
              </w:rPr>
              <w:t>宜选择无核大10、粤椹大10、中椹1号、白玉王、台湾长果桑等品种。</w:t>
            </w:r>
          </w:p>
        </w:tc>
        <w:tc>
          <w:tcPr>
            <w:tcW w:w="2409" w:type="dxa"/>
            <w:vAlign w:val="center"/>
          </w:tcPr>
          <w:p w14:paraId="5CD6D0D6" w14:textId="77777777" w:rsidR="00CB2134" w:rsidRDefault="00080E26" w:rsidP="008E37AE">
            <w:pPr>
              <w:pStyle w:val="affffb"/>
              <w:spacing w:line="240" w:lineRule="atLeast"/>
              <w:ind w:firstLineChars="0" w:firstLine="0"/>
              <w:jc w:val="center"/>
            </w:pPr>
            <w:r w:rsidRPr="00B93948">
              <w:rPr>
                <w:rFonts w:hint="eastAsia"/>
              </w:rPr>
              <w:t>采用</w:t>
            </w:r>
            <w:r w:rsidR="00724905" w:rsidRPr="00724905">
              <w:rPr>
                <w:rFonts w:hint="eastAsia"/>
              </w:rPr>
              <w:t>低干矮冠纺锤形树形</w:t>
            </w:r>
          </w:p>
        </w:tc>
        <w:tc>
          <w:tcPr>
            <w:tcW w:w="3071" w:type="dxa"/>
          </w:tcPr>
          <w:p w14:paraId="381697C1" w14:textId="77777777" w:rsidR="00CB2134" w:rsidRDefault="00080E26" w:rsidP="00080E26">
            <w:pPr>
              <w:pStyle w:val="affffb"/>
              <w:spacing w:line="240" w:lineRule="atLeast"/>
              <w:ind w:firstLineChars="0" w:firstLine="0"/>
            </w:pPr>
            <w:r w:rsidRPr="00080E26">
              <w:rPr>
                <w:rFonts w:hint="eastAsia"/>
              </w:rPr>
              <w:t>以休闲采摘为主的果园株行距宜采用1.5 m × 4</w:t>
            </w:r>
            <w:r w:rsidR="00064239">
              <w:rPr>
                <w:rFonts w:hint="eastAsia"/>
              </w:rPr>
              <w:t>.</w:t>
            </w:r>
            <w:r w:rsidR="00064239">
              <w:t>0</w:t>
            </w:r>
            <w:r w:rsidRPr="00080E26">
              <w:rPr>
                <w:rFonts w:hint="eastAsia"/>
              </w:rPr>
              <w:t xml:space="preserve"> m，；以高产量为主的果园株行距宜采用1.0 m × ( 2.0 m </w:t>
            </w:r>
            <w:r w:rsidR="00A51E28">
              <w:rPr>
                <w:rFonts w:hint="eastAsia"/>
              </w:rPr>
              <w:t>～</w:t>
            </w:r>
            <w:r w:rsidRPr="00080E26">
              <w:rPr>
                <w:rFonts w:hint="eastAsia"/>
              </w:rPr>
              <w:t xml:space="preserve"> 3.0 m )</w:t>
            </w:r>
          </w:p>
        </w:tc>
      </w:tr>
    </w:tbl>
    <w:p w14:paraId="0D4F1CC1" w14:textId="77777777" w:rsidR="00EB322C" w:rsidRDefault="00EB322C" w:rsidP="000605CB">
      <w:pPr>
        <w:pStyle w:val="affffb"/>
        <w:ind w:firstLineChars="0" w:firstLine="0"/>
        <w:sectPr w:rsidR="00EB322C" w:rsidSect="00805308">
          <w:pgSz w:w="11906" w:h="16838" w:code="9"/>
          <w:pgMar w:top="1928" w:right="1134" w:bottom="1134" w:left="1134" w:header="1418" w:footer="1134" w:gutter="284"/>
          <w:cols w:space="425"/>
          <w:formProt w:val="0"/>
          <w:docGrid w:type="lines" w:linePitch="312"/>
        </w:sectPr>
      </w:pPr>
    </w:p>
    <w:p w14:paraId="2F0ED9C0" w14:textId="77777777" w:rsidR="00805308" w:rsidRDefault="00805308" w:rsidP="000605CB">
      <w:pPr>
        <w:pStyle w:val="affffb"/>
        <w:ind w:firstLineChars="0" w:firstLine="0"/>
      </w:pPr>
    </w:p>
    <w:p w14:paraId="67C47915" w14:textId="77777777" w:rsidR="00B15D80" w:rsidRDefault="00B15D80" w:rsidP="000605CB">
      <w:pPr>
        <w:pStyle w:val="aff4"/>
        <w:spacing w:before="156" w:after="156"/>
        <w:jc w:val="center"/>
      </w:pPr>
      <w:bookmarkStart w:id="195" w:name="_Toc185876967"/>
      <w:r>
        <w:rPr>
          <w:rFonts w:hint="eastAsia"/>
        </w:rPr>
        <w:t>主要树种的覆</w:t>
      </w:r>
      <w:r w:rsidR="00EB322C">
        <w:rPr>
          <w:rFonts w:hint="eastAsia"/>
        </w:rPr>
        <w:t>盖</w:t>
      </w:r>
      <w:r>
        <w:rPr>
          <w:rFonts w:hint="eastAsia"/>
        </w:rPr>
        <w:t>和揭</w:t>
      </w:r>
      <w:r w:rsidR="00EB322C">
        <w:rPr>
          <w:rFonts w:hint="eastAsia"/>
        </w:rPr>
        <w:t>开</w:t>
      </w:r>
      <w:r>
        <w:rPr>
          <w:rFonts w:hint="eastAsia"/>
        </w:rPr>
        <w:t>时间</w:t>
      </w:r>
      <w:bookmarkEnd w:id="195"/>
    </w:p>
    <w:tbl>
      <w:tblPr>
        <w:tblStyle w:val="afffffffffc"/>
        <w:tblW w:w="0" w:type="auto"/>
        <w:tblLook w:val="04A0" w:firstRow="1" w:lastRow="0" w:firstColumn="1" w:lastColumn="0" w:noHBand="0" w:noVBand="1"/>
      </w:tblPr>
      <w:tblGrid>
        <w:gridCol w:w="1129"/>
        <w:gridCol w:w="1134"/>
        <w:gridCol w:w="3261"/>
        <w:gridCol w:w="3820"/>
      </w:tblGrid>
      <w:tr w:rsidR="00EB322C" w14:paraId="2FBAE113" w14:textId="77777777" w:rsidTr="00630AAE">
        <w:trPr>
          <w:trHeight w:val="454"/>
        </w:trPr>
        <w:tc>
          <w:tcPr>
            <w:tcW w:w="1129" w:type="dxa"/>
            <w:vAlign w:val="center"/>
          </w:tcPr>
          <w:p w14:paraId="77660EC4" w14:textId="77777777" w:rsidR="00EB322C" w:rsidRDefault="00EB322C" w:rsidP="00EB322C">
            <w:pPr>
              <w:pStyle w:val="affffb"/>
              <w:ind w:firstLineChars="0" w:firstLine="0"/>
              <w:jc w:val="center"/>
            </w:pPr>
            <w:bookmarkStart w:id="196" w:name="_Hlk185774973"/>
            <w:r>
              <w:rPr>
                <w:rFonts w:hint="eastAsia"/>
              </w:rPr>
              <w:t>主要</w:t>
            </w:r>
            <w:r w:rsidRPr="0041167D">
              <w:rPr>
                <w:rFonts w:hint="eastAsia"/>
              </w:rPr>
              <w:t>树种</w:t>
            </w:r>
          </w:p>
        </w:tc>
        <w:tc>
          <w:tcPr>
            <w:tcW w:w="1134" w:type="dxa"/>
            <w:vAlign w:val="center"/>
          </w:tcPr>
          <w:p w14:paraId="215163E0" w14:textId="77777777" w:rsidR="00EB322C" w:rsidRDefault="00EB322C" w:rsidP="00EB322C">
            <w:pPr>
              <w:pStyle w:val="affffb"/>
              <w:ind w:firstLineChars="0" w:firstLine="0"/>
              <w:jc w:val="center"/>
            </w:pPr>
            <w:r>
              <w:rPr>
                <w:rFonts w:hint="eastAsia"/>
              </w:rPr>
              <w:t>设施</w:t>
            </w:r>
            <w:r>
              <w:t>栽培类型</w:t>
            </w:r>
          </w:p>
        </w:tc>
        <w:tc>
          <w:tcPr>
            <w:tcW w:w="3261" w:type="dxa"/>
            <w:vAlign w:val="center"/>
          </w:tcPr>
          <w:p w14:paraId="4A7146CA" w14:textId="77777777" w:rsidR="00EB322C" w:rsidRDefault="00EB322C" w:rsidP="00EB322C">
            <w:pPr>
              <w:pStyle w:val="affffb"/>
              <w:ind w:firstLineChars="0" w:firstLine="0"/>
              <w:jc w:val="center"/>
            </w:pPr>
            <w:r>
              <w:rPr>
                <w:rFonts w:hint="eastAsia"/>
              </w:rPr>
              <w:t>覆盖</w:t>
            </w:r>
          </w:p>
        </w:tc>
        <w:tc>
          <w:tcPr>
            <w:tcW w:w="3820" w:type="dxa"/>
            <w:vAlign w:val="center"/>
          </w:tcPr>
          <w:p w14:paraId="76B598FC" w14:textId="77777777" w:rsidR="00EB322C" w:rsidRDefault="00EB322C" w:rsidP="00EB322C">
            <w:pPr>
              <w:pStyle w:val="affffb"/>
              <w:ind w:firstLineChars="0" w:firstLine="0"/>
              <w:jc w:val="center"/>
            </w:pPr>
            <w:r>
              <w:rPr>
                <w:rFonts w:hint="eastAsia"/>
              </w:rPr>
              <w:t>揭开</w:t>
            </w:r>
          </w:p>
        </w:tc>
      </w:tr>
      <w:bookmarkEnd w:id="196"/>
      <w:tr w:rsidR="00EB322C" w14:paraId="1343D26F" w14:textId="77777777" w:rsidTr="00630AAE">
        <w:trPr>
          <w:trHeight w:val="454"/>
        </w:trPr>
        <w:tc>
          <w:tcPr>
            <w:tcW w:w="1129" w:type="dxa"/>
            <w:vAlign w:val="center"/>
          </w:tcPr>
          <w:p w14:paraId="2F59748A" w14:textId="77777777" w:rsidR="00EB322C" w:rsidRDefault="00117066" w:rsidP="00EB322C">
            <w:pPr>
              <w:pStyle w:val="affffb"/>
              <w:ind w:firstLineChars="0" w:firstLine="0"/>
              <w:jc w:val="center"/>
            </w:pPr>
            <w:r>
              <w:t>桃</w:t>
            </w:r>
          </w:p>
        </w:tc>
        <w:tc>
          <w:tcPr>
            <w:tcW w:w="1134" w:type="dxa"/>
            <w:vAlign w:val="center"/>
          </w:tcPr>
          <w:p w14:paraId="15D8956C" w14:textId="77777777" w:rsidR="00EB322C" w:rsidRDefault="00117066" w:rsidP="00EB322C">
            <w:pPr>
              <w:pStyle w:val="affffb"/>
              <w:ind w:firstLineChars="0" w:firstLine="0"/>
              <w:jc w:val="center"/>
            </w:pPr>
            <w:r>
              <w:t>避雨栽培</w:t>
            </w:r>
          </w:p>
        </w:tc>
        <w:tc>
          <w:tcPr>
            <w:tcW w:w="3261" w:type="dxa"/>
            <w:vAlign w:val="center"/>
          </w:tcPr>
          <w:p w14:paraId="30E9080F" w14:textId="77777777" w:rsidR="00EB322C" w:rsidRDefault="00CE7692" w:rsidP="00BA130C">
            <w:pPr>
              <w:pStyle w:val="affffb"/>
              <w:ind w:firstLineChars="0" w:firstLine="0"/>
              <w:jc w:val="center"/>
            </w:pPr>
            <w:r>
              <w:rPr>
                <w:rFonts w:hint="eastAsia"/>
              </w:rPr>
              <w:t>花朵萌发</w:t>
            </w:r>
            <w:bookmarkStart w:id="197" w:name="OLE_LINK47"/>
            <w:bookmarkStart w:id="198" w:name="OLE_LINK48"/>
            <w:r w:rsidR="00735A66" w:rsidRPr="00735A66">
              <w:rPr>
                <w:rFonts w:hint="eastAsia"/>
              </w:rPr>
              <w:t>前进行覆膜，将设施顶部全部覆盖薄膜，连栋棚四周</w:t>
            </w:r>
            <w:r>
              <w:rPr>
                <w:rFonts w:hint="eastAsia"/>
              </w:rPr>
              <w:t>及天窗</w:t>
            </w:r>
            <w:r w:rsidR="00735A66" w:rsidRPr="00735A66">
              <w:rPr>
                <w:rFonts w:hint="eastAsia"/>
              </w:rPr>
              <w:t>覆防虫网，单拱棚四周</w:t>
            </w:r>
            <w:r>
              <w:rPr>
                <w:rFonts w:hint="eastAsia"/>
              </w:rPr>
              <w:t>及棚膜下</w:t>
            </w:r>
            <w:r w:rsidR="00BA130C">
              <w:rPr>
                <w:rFonts w:hint="eastAsia"/>
              </w:rPr>
              <w:t>也要覆防虫网</w:t>
            </w:r>
            <w:r w:rsidR="00735A66" w:rsidRPr="00735A66">
              <w:rPr>
                <w:rFonts w:hint="eastAsia"/>
              </w:rPr>
              <w:t>。</w:t>
            </w:r>
            <w:bookmarkEnd w:id="197"/>
            <w:bookmarkEnd w:id="198"/>
          </w:p>
        </w:tc>
        <w:tc>
          <w:tcPr>
            <w:tcW w:w="3820" w:type="dxa"/>
            <w:vAlign w:val="center"/>
          </w:tcPr>
          <w:p w14:paraId="76E6E749" w14:textId="77777777" w:rsidR="00EB322C" w:rsidRDefault="00324383" w:rsidP="00BA130C">
            <w:pPr>
              <w:pStyle w:val="affffb"/>
              <w:ind w:firstLineChars="0" w:firstLine="0"/>
              <w:jc w:val="center"/>
            </w:pPr>
            <w:r>
              <w:rPr>
                <w:rFonts w:hint="eastAsia"/>
              </w:rPr>
              <w:t>高</w:t>
            </w:r>
            <w:r w:rsidRPr="00CE7692">
              <w:rPr>
                <w:rFonts w:hint="eastAsia"/>
              </w:rPr>
              <w:t>温</w:t>
            </w:r>
            <w:r>
              <w:rPr>
                <w:rFonts w:hint="eastAsia"/>
              </w:rPr>
              <w:t>晴天时</w:t>
            </w:r>
            <w:r w:rsidR="00CE7692" w:rsidRPr="00CE7692">
              <w:rPr>
                <w:rFonts w:hint="eastAsia"/>
              </w:rPr>
              <w:t>，</w:t>
            </w:r>
            <w:r w:rsidRPr="00CE7692">
              <w:rPr>
                <w:rFonts w:hint="eastAsia"/>
              </w:rPr>
              <w:t>天晴时</w:t>
            </w:r>
            <w:r>
              <w:rPr>
                <w:rFonts w:hint="eastAsia"/>
              </w:rPr>
              <w:t>单拱棚卷起</w:t>
            </w:r>
            <w:r w:rsidR="0072537B">
              <w:rPr>
                <w:rFonts w:hint="eastAsia"/>
              </w:rPr>
              <w:t>顶</w:t>
            </w:r>
            <w:r>
              <w:rPr>
                <w:rFonts w:hint="eastAsia"/>
              </w:rPr>
              <w:t>膜，</w:t>
            </w:r>
            <w:r w:rsidRPr="00CE7692">
              <w:rPr>
                <w:rFonts w:hint="eastAsia"/>
              </w:rPr>
              <w:t>连栋设施则打开“天窗”及周围门网</w:t>
            </w:r>
            <w:r w:rsidR="00CE7692" w:rsidRPr="00CE7692">
              <w:rPr>
                <w:rFonts w:hint="eastAsia"/>
              </w:rPr>
              <w:t>，通风降温</w:t>
            </w:r>
            <w:r>
              <w:rPr>
                <w:rFonts w:hint="eastAsia"/>
              </w:rPr>
              <w:t>、增加光照</w:t>
            </w:r>
            <w:r w:rsidR="00CE7692" w:rsidRPr="00CE7692">
              <w:rPr>
                <w:rFonts w:hint="eastAsia"/>
              </w:rPr>
              <w:t>；下雨及时盖膜。采果后揭膜</w:t>
            </w:r>
            <w:r w:rsidR="00630AAE">
              <w:rPr>
                <w:rFonts w:hint="eastAsia"/>
              </w:rPr>
              <w:t>、收防虫网。</w:t>
            </w:r>
          </w:p>
        </w:tc>
      </w:tr>
      <w:tr w:rsidR="00117066" w14:paraId="4E60AA3E" w14:textId="77777777" w:rsidTr="00630AAE">
        <w:trPr>
          <w:trHeight w:val="454"/>
        </w:trPr>
        <w:tc>
          <w:tcPr>
            <w:tcW w:w="1129" w:type="dxa"/>
            <w:vAlign w:val="center"/>
          </w:tcPr>
          <w:p w14:paraId="2BECA9FE" w14:textId="77777777" w:rsidR="00117066" w:rsidRDefault="00AD250C" w:rsidP="00EB322C">
            <w:pPr>
              <w:pStyle w:val="affffb"/>
              <w:ind w:firstLineChars="0" w:firstLine="0"/>
              <w:jc w:val="center"/>
            </w:pPr>
            <w:r>
              <w:t>李</w:t>
            </w:r>
          </w:p>
        </w:tc>
        <w:tc>
          <w:tcPr>
            <w:tcW w:w="1134" w:type="dxa"/>
            <w:vAlign w:val="center"/>
          </w:tcPr>
          <w:p w14:paraId="31423B8F" w14:textId="77777777" w:rsidR="00117066" w:rsidRDefault="00AD250C" w:rsidP="00EB322C">
            <w:pPr>
              <w:pStyle w:val="affffb"/>
              <w:ind w:firstLineChars="0" w:firstLine="0"/>
              <w:jc w:val="center"/>
            </w:pPr>
            <w:r>
              <w:t>避雨栽培</w:t>
            </w:r>
          </w:p>
        </w:tc>
        <w:tc>
          <w:tcPr>
            <w:tcW w:w="3261" w:type="dxa"/>
            <w:vAlign w:val="center"/>
          </w:tcPr>
          <w:p w14:paraId="54F39EF6" w14:textId="77777777" w:rsidR="00117066" w:rsidRDefault="00324383" w:rsidP="00EB322C">
            <w:pPr>
              <w:pStyle w:val="affffb"/>
              <w:ind w:firstLineChars="0" w:firstLine="0"/>
              <w:jc w:val="center"/>
            </w:pPr>
            <w:r>
              <w:rPr>
                <w:rFonts w:hint="eastAsia"/>
              </w:rPr>
              <w:t>花朵萌发</w:t>
            </w:r>
            <w:r w:rsidRPr="00735A66">
              <w:rPr>
                <w:rFonts w:hint="eastAsia"/>
              </w:rPr>
              <w:t>前进行覆膜，</w:t>
            </w:r>
            <w:r w:rsidR="00BA130C" w:rsidRPr="00735A66">
              <w:rPr>
                <w:rFonts w:hint="eastAsia"/>
              </w:rPr>
              <w:t>将设施顶部全部覆盖薄膜，连栋棚四周</w:t>
            </w:r>
            <w:r w:rsidR="00BA130C">
              <w:rPr>
                <w:rFonts w:hint="eastAsia"/>
              </w:rPr>
              <w:t>及天窗</w:t>
            </w:r>
            <w:r w:rsidR="00BA130C" w:rsidRPr="00735A66">
              <w:rPr>
                <w:rFonts w:hint="eastAsia"/>
              </w:rPr>
              <w:t>覆防虫网，单拱棚四周</w:t>
            </w:r>
            <w:r w:rsidR="00BA130C">
              <w:rPr>
                <w:rFonts w:hint="eastAsia"/>
              </w:rPr>
              <w:t>及棚膜下也要覆防虫网</w:t>
            </w:r>
            <w:r w:rsidR="00BA130C" w:rsidRPr="00735A66">
              <w:rPr>
                <w:rFonts w:hint="eastAsia"/>
              </w:rPr>
              <w:t>。</w:t>
            </w:r>
          </w:p>
        </w:tc>
        <w:tc>
          <w:tcPr>
            <w:tcW w:w="3820" w:type="dxa"/>
            <w:vAlign w:val="center"/>
          </w:tcPr>
          <w:p w14:paraId="21261E2F" w14:textId="77777777" w:rsidR="00117066" w:rsidRDefault="00324383" w:rsidP="00BA130C">
            <w:pPr>
              <w:pStyle w:val="affffb"/>
              <w:ind w:firstLineChars="0" w:firstLine="0"/>
              <w:jc w:val="center"/>
            </w:pPr>
            <w:r>
              <w:rPr>
                <w:rFonts w:hint="eastAsia"/>
              </w:rPr>
              <w:t>高</w:t>
            </w:r>
            <w:r w:rsidRPr="00CE7692">
              <w:rPr>
                <w:rFonts w:hint="eastAsia"/>
              </w:rPr>
              <w:t>温</w:t>
            </w:r>
            <w:r>
              <w:rPr>
                <w:rFonts w:hint="eastAsia"/>
              </w:rPr>
              <w:t>晴天时</w:t>
            </w:r>
            <w:r w:rsidR="00AD250C" w:rsidRPr="00CE7692">
              <w:rPr>
                <w:rFonts w:hint="eastAsia"/>
              </w:rPr>
              <w:t>，</w:t>
            </w:r>
            <w:bookmarkStart w:id="199" w:name="OLE_LINK87"/>
            <w:bookmarkStart w:id="200" w:name="OLE_LINK88"/>
            <w:bookmarkStart w:id="201" w:name="OLE_LINK80"/>
            <w:bookmarkStart w:id="202" w:name="OLE_LINK81"/>
            <w:r w:rsidR="00AD250C" w:rsidRPr="00CE7692">
              <w:rPr>
                <w:rFonts w:hint="eastAsia"/>
              </w:rPr>
              <w:t>天晴</w:t>
            </w:r>
            <w:bookmarkEnd w:id="199"/>
            <w:bookmarkEnd w:id="200"/>
            <w:r w:rsidR="00AD250C" w:rsidRPr="00CE7692">
              <w:rPr>
                <w:rFonts w:hint="eastAsia"/>
              </w:rPr>
              <w:t>时</w:t>
            </w:r>
            <w:r>
              <w:rPr>
                <w:rFonts w:hint="eastAsia"/>
              </w:rPr>
              <w:t>单拱棚卷起</w:t>
            </w:r>
            <w:r w:rsidR="00AD250C" w:rsidRPr="00CE7692">
              <w:rPr>
                <w:rFonts w:hint="eastAsia"/>
              </w:rPr>
              <w:t>顶</w:t>
            </w:r>
            <w:r>
              <w:rPr>
                <w:rFonts w:hint="eastAsia"/>
              </w:rPr>
              <w:t>膜，</w:t>
            </w:r>
            <w:r w:rsidR="00AD250C" w:rsidRPr="00CE7692">
              <w:rPr>
                <w:rFonts w:hint="eastAsia"/>
              </w:rPr>
              <w:t>连栋设施则打开“天窗”及周围门网</w:t>
            </w:r>
            <w:bookmarkEnd w:id="201"/>
            <w:bookmarkEnd w:id="202"/>
            <w:r w:rsidR="00AD250C" w:rsidRPr="00CE7692">
              <w:rPr>
                <w:rFonts w:hint="eastAsia"/>
              </w:rPr>
              <w:t>，通风降温</w:t>
            </w:r>
            <w:r>
              <w:rPr>
                <w:rFonts w:hint="eastAsia"/>
              </w:rPr>
              <w:t>、增加光照</w:t>
            </w:r>
            <w:r w:rsidR="00AD250C" w:rsidRPr="00CE7692">
              <w:rPr>
                <w:rFonts w:hint="eastAsia"/>
              </w:rPr>
              <w:t>；下雨及时盖膜。采果后揭膜</w:t>
            </w:r>
            <w:r w:rsidR="00AD250C">
              <w:rPr>
                <w:rFonts w:hint="eastAsia"/>
              </w:rPr>
              <w:t>、收防虫网。</w:t>
            </w:r>
          </w:p>
        </w:tc>
      </w:tr>
      <w:tr w:rsidR="00117066" w14:paraId="7726FE30" w14:textId="77777777" w:rsidTr="00630AAE">
        <w:trPr>
          <w:trHeight w:val="454"/>
        </w:trPr>
        <w:tc>
          <w:tcPr>
            <w:tcW w:w="1129" w:type="dxa"/>
            <w:vAlign w:val="center"/>
          </w:tcPr>
          <w:p w14:paraId="6D6FFD10" w14:textId="77777777" w:rsidR="00117066" w:rsidRDefault="00117066" w:rsidP="00117066">
            <w:pPr>
              <w:pStyle w:val="affffb"/>
              <w:spacing w:line="240" w:lineRule="atLeast"/>
              <w:ind w:firstLineChars="0" w:firstLine="0"/>
              <w:jc w:val="center"/>
            </w:pPr>
            <w:r w:rsidRPr="00EB322C">
              <w:rPr>
                <w:rFonts w:hint="eastAsia"/>
              </w:rPr>
              <w:t>枣</w:t>
            </w:r>
          </w:p>
        </w:tc>
        <w:tc>
          <w:tcPr>
            <w:tcW w:w="1134" w:type="dxa"/>
            <w:vAlign w:val="center"/>
          </w:tcPr>
          <w:p w14:paraId="7C4C4845" w14:textId="77777777" w:rsidR="00117066" w:rsidRDefault="00117066" w:rsidP="00117066">
            <w:pPr>
              <w:pStyle w:val="affffb"/>
              <w:spacing w:line="240" w:lineRule="atLeast"/>
              <w:ind w:firstLineChars="0" w:firstLine="0"/>
              <w:jc w:val="center"/>
            </w:pPr>
            <w:r>
              <w:t>避雨栽培</w:t>
            </w:r>
          </w:p>
        </w:tc>
        <w:tc>
          <w:tcPr>
            <w:tcW w:w="3261" w:type="dxa"/>
            <w:vAlign w:val="center"/>
          </w:tcPr>
          <w:p w14:paraId="157D69D8" w14:textId="77777777" w:rsidR="00117066" w:rsidRDefault="00CE7692" w:rsidP="00117066">
            <w:pPr>
              <w:pStyle w:val="affffb"/>
              <w:ind w:firstLineChars="0" w:firstLine="0"/>
              <w:jc w:val="center"/>
            </w:pPr>
            <w:r w:rsidRPr="00CE7692">
              <w:rPr>
                <w:rFonts w:hint="eastAsia"/>
              </w:rPr>
              <w:t>宜在果实膨大前期前进行覆膜，</w:t>
            </w:r>
            <w:r w:rsidR="00BA130C" w:rsidRPr="00735A66">
              <w:rPr>
                <w:rFonts w:hint="eastAsia"/>
              </w:rPr>
              <w:t>将设施顶部全部覆盖薄膜，连栋棚四周</w:t>
            </w:r>
            <w:r w:rsidR="00BA130C">
              <w:rPr>
                <w:rFonts w:hint="eastAsia"/>
              </w:rPr>
              <w:t>及天窗</w:t>
            </w:r>
            <w:r w:rsidR="00BA130C" w:rsidRPr="00735A66">
              <w:rPr>
                <w:rFonts w:hint="eastAsia"/>
              </w:rPr>
              <w:t>覆防虫网，单拱棚四周</w:t>
            </w:r>
            <w:r w:rsidR="00BA130C">
              <w:rPr>
                <w:rFonts w:hint="eastAsia"/>
              </w:rPr>
              <w:t>及棚膜下也要覆防虫网</w:t>
            </w:r>
            <w:r w:rsidRPr="00CE7692">
              <w:rPr>
                <w:rFonts w:hint="eastAsia"/>
              </w:rPr>
              <w:t>。</w:t>
            </w:r>
          </w:p>
        </w:tc>
        <w:tc>
          <w:tcPr>
            <w:tcW w:w="3820" w:type="dxa"/>
            <w:vAlign w:val="center"/>
          </w:tcPr>
          <w:p w14:paraId="075230CE" w14:textId="77777777" w:rsidR="00117066" w:rsidRDefault="00AD250C" w:rsidP="00BA130C">
            <w:pPr>
              <w:pStyle w:val="affffb"/>
              <w:ind w:firstLineChars="0" w:firstLine="0"/>
              <w:jc w:val="center"/>
            </w:pPr>
            <w:bookmarkStart w:id="203" w:name="OLE_LINK82"/>
            <w:bookmarkStart w:id="204" w:name="OLE_LINK83"/>
            <w:r>
              <w:rPr>
                <w:rFonts w:hint="eastAsia"/>
              </w:rPr>
              <w:t>高</w:t>
            </w:r>
            <w:r w:rsidR="00CE7692" w:rsidRPr="00CE7692">
              <w:rPr>
                <w:rFonts w:hint="eastAsia"/>
              </w:rPr>
              <w:t>温</w:t>
            </w:r>
            <w:r w:rsidR="00324383">
              <w:rPr>
                <w:rFonts w:hint="eastAsia"/>
              </w:rPr>
              <w:t>晴天时</w:t>
            </w:r>
            <w:bookmarkEnd w:id="203"/>
            <w:bookmarkEnd w:id="204"/>
            <w:r w:rsidR="00324383">
              <w:rPr>
                <w:rFonts w:hint="eastAsia"/>
              </w:rPr>
              <w:t>，单拱棚卷起顶膜，连栋设施则打开“天窗”及周围门网</w:t>
            </w:r>
            <w:r w:rsidR="00CE7692" w:rsidRPr="00CE7692">
              <w:rPr>
                <w:rFonts w:hint="eastAsia"/>
              </w:rPr>
              <w:t>，通风降温</w:t>
            </w:r>
            <w:r w:rsidR="00324383">
              <w:rPr>
                <w:rFonts w:hint="eastAsia"/>
              </w:rPr>
              <w:t>、增加光照</w:t>
            </w:r>
            <w:r w:rsidR="00CE7692" w:rsidRPr="00CE7692">
              <w:rPr>
                <w:rFonts w:hint="eastAsia"/>
              </w:rPr>
              <w:t>；下雨及时盖膜。采果后揭膜</w:t>
            </w:r>
            <w:r w:rsidR="00630AAE">
              <w:rPr>
                <w:rFonts w:hint="eastAsia"/>
              </w:rPr>
              <w:t>、收防虫网</w:t>
            </w:r>
            <w:r w:rsidR="00CE7692" w:rsidRPr="00CE7692">
              <w:rPr>
                <w:rFonts w:hint="eastAsia"/>
              </w:rPr>
              <w:t>。</w:t>
            </w:r>
          </w:p>
        </w:tc>
      </w:tr>
      <w:tr w:rsidR="00117066" w14:paraId="29DFC96B" w14:textId="77777777" w:rsidTr="00630AAE">
        <w:trPr>
          <w:trHeight w:val="454"/>
        </w:trPr>
        <w:tc>
          <w:tcPr>
            <w:tcW w:w="1129" w:type="dxa"/>
            <w:vAlign w:val="center"/>
          </w:tcPr>
          <w:p w14:paraId="2DF26FD9" w14:textId="77777777" w:rsidR="00117066" w:rsidRDefault="00117066" w:rsidP="00117066">
            <w:pPr>
              <w:pStyle w:val="affffb"/>
              <w:spacing w:line="240" w:lineRule="atLeast"/>
              <w:ind w:firstLineChars="0" w:firstLine="0"/>
              <w:jc w:val="center"/>
            </w:pPr>
            <w:r w:rsidRPr="00EB322C">
              <w:rPr>
                <w:rFonts w:hint="eastAsia"/>
              </w:rPr>
              <w:t>枇杷</w:t>
            </w:r>
          </w:p>
        </w:tc>
        <w:tc>
          <w:tcPr>
            <w:tcW w:w="1134" w:type="dxa"/>
            <w:vAlign w:val="center"/>
          </w:tcPr>
          <w:p w14:paraId="48B9ADC6" w14:textId="77777777" w:rsidR="00117066" w:rsidRDefault="00117066" w:rsidP="00117066">
            <w:pPr>
              <w:pStyle w:val="affffb"/>
              <w:spacing w:line="240" w:lineRule="atLeast"/>
              <w:ind w:firstLineChars="0" w:firstLine="0"/>
              <w:jc w:val="center"/>
            </w:pPr>
            <w:r>
              <w:t>防冻设施栽培</w:t>
            </w:r>
          </w:p>
        </w:tc>
        <w:tc>
          <w:tcPr>
            <w:tcW w:w="3261" w:type="dxa"/>
            <w:vAlign w:val="center"/>
          </w:tcPr>
          <w:p w14:paraId="164C6BE2" w14:textId="77777777" w:rsidR="00117066" w:rsidRDefault="00CE7692" w:rsidP="00117066">
            <w:pPr>
              <w:pStyle w:val="affffb"/>
              <w:ind w:firstLineChars="0" w:firstLine="0"/>
              <w:jc w:val="center"/>
            </w:pPr>
            <w:r w:rsidRPr="00CE7692">
              <w:rPr>
                <w:rFonts w:hint="eastAsia"/>
              </w:rPr>
              <w:t>在</w:t>
            </w:r>
            <w:r w:rsidR="00A51E28">
              <w:rPr>
                <w:rFonts w:hint="eastAsia"/>
              </w:rPr>
              <w:t xml:space="preserve"> </w:t>
            </w:r>
            <w:r w:rsidRPr="00CE7692">
              <w:rPr>
                <w:rFonts w:hint="eastAsia"/>
              </w:rPr>
              <w:t>11 月下旬（枇杷大量开花前）</w:t>
            </w:r>
            <w:r w:rsidR="001B4FAE">
              <w:rPr>
                <w:rFonts w:hint="eastAsia"/>
              </w:rPr>
              <w:t>覆盖顶膜</w:t>
            </w:r>
            <w:r w:rsidRPr="00CE7692">
              <w:rPr>
                <w:rFonts w:hint="eastAsia"/>
              </w:rPr>
              <w:t>，单拱棚顶部与侧面四周、连栋棚四周及天窗口应使用防虫网。</w:t>
            </w:r>
            <w:r w:rsidR="001B4FAE" w:rsidRPr="00630AAE">
              <w:rPr>
                <w:rFonts w:hint="eastAsia"/>
              </w:rPr>
              <w:t>在气温将降至 10 ℃时，防寒的侧膜</w:t>
            </w:r>
            <w:r w:rsidR="001B4FAE">
              <w:rPr>
                <w:rFonts w:hint="eastAsia"/>
              </w:rPr>
              <w:t>（边膜）</w:t>
            </w:r>
            <w:r w:rsidR="001B4FAE" w:rsidRPr="00630AAE">
              <w:rPr>
                <w:rFonts w:hint="eastAsia"/>
              </w:rPr>
              <w:t>宜晚上覆盖保温</w:t>
            </w:r>
          </w:p>
        </w:tc>
        <w:tc>
          <w:tcPr>
            <w:tcW w:w="3820" w:type="dxa"/>
            <w:vAlign w:val="center"/>
          </w:tcPr>
          <w:p w14:paraId="0CD3869C" w14:textId="77777777" w:rsidR="00117066" w:rsidRDefault="00630AAE" w:rsidP="00117066">
            <w:pPr>
              <w:pStyle w:val="affffb"/>
              <w:ind w:firstLineChars="0" w:firstLine="0"/>
              <w:jc w:val="center"/>
            </w:pPr>
            <w:r w:rsidRPr="00630AAE">
              <w:rPr>
                <w:rFonts w:hint="eastAsia"/>
              </w:rPr>
              <w:t>当夜间最低温度高于 10 ℃ 时，</w:t>
            </w:r>
            <w:r w:rsidR="001B4FAE" w:rsidRPr="00630AAE">
              <w:rPr>
                <w:rFonts w:hint="eastAsia"/>
              </w:rPr>
              <w:t>晴朗的白天</w:t>
            </w:r>
            <w:r w:rsidRPr="00630AAE">
              <w:rPr>
                <w:rFonts w:hint="eastAsia"/>
              </w:rPr>
              <w:t>卷侧膜，通风将湿。当棚内温度</w:t>
            </w:r>
            <w:r w:rsidR="00A51E28">
              <w:rPr>
                <w:rFonts w:hint="eastAsia"/>
              </w:rPr>
              <w:t>超过</w:t>
            </w:r>
            <w:r w:rsidRPr="00630AAE">
              <w:rPr>
                <w:rFonts w:hint="eastAsia"/>
              </w:rPr>
              <w:t xml:space="preserve"> 30 ℃时，需打开顶膜、侧膜</w:t>
            </w:r>
            <w:r w:rsidR="00755519">
              <w:rPr>
                <w:rFonts w:hint="eastAsia"/>
              </w:rPr>
              <w:t>（边膜）</w:t>
            </w:r>
            <w:r w:rsidRPr="00630AAE">
              <w:rPr>
                <w:rFonts w:hint="eastAsia"/>
              </w:rPr>
              <w:t>进行通风降温，如遇降雨提前盖顶膜。果实采收完毕后应及时揭开顶膜、侧膜</w:t>
            </w:r>
            <w:r>
              <w:rPr>
                <w:rFonts w:hint="eastAsia"/>
              </w:rPr>
              <w:t>，收防虫网</w:t>
            </w:r>
            <w:r w:rsidRPr="00630AAE">
              <w:rPr>
                <w:rFonts w:hint="eastAsia"/>
              </w:rPr>
              <w:t>。</w:t>
            </w:r>
          </w:p>
        </w:tc>
      </w:tr>
      <w:tr w:rsidR="00117066" w14:paraId="5906ACF0" w14:textId="77777777" w:rsidTr="00630AAE">
        <w:trPr>
          <w:trHeight w:val="454"/>
        </w:trPr>
        <w:tc>
          <w:tcPr>
            <w:tcW w:w="1129" w:type="dxa"/>
            <w:vAlign w:val="center"/>
          </w:tcPr>
          <w:p w14:paraId="093ED0F0" w14:textId="77777777" w:rsidR="00117066" w:rsidRPr="00EB322C" w:rsidRDefault="00117066" w:rsidP="00117066">
            <w:pPr>
              <w:pStyle w:val="affffb"/>
              <w:spacing w:line="240" w:lineRule="atLeast"/>
              <w:ind w:firstLineChars="0" w:firstLine="0"/>
              <w:jc w:val="center"/>
            </w:pPr>
            <w:r w:rsidRPr="00EB322C">
              <w:rPr>
                <w:rFonts w:hint="eastAsia"/>
              </w:rPr>
              <w:t>柑橘</w:t>
            </w:r>
          </w:p>
        </w:tc>
        <w:tc>
          <w:tcPr>
            <w:tcW w:w="1134" w:type="dxa"/>
            <w:vAlign w:val="center"/>
          </w:tcPr>
          <w:p w14:paraId="49E22A1B" w14:textId="77777777" w:rsidR="00117066" w:rsidRDefault="00117066" w:rsidP="00117066">
            <w:pPr>
              <w:pStyle w:val="affffb"/>
              <w:spacing w:line="240" w:lineRule="atLeast"/>
              <w:ind w:firstLineChars="0" w:firstLine="0"/>
              <w:jc w:val="center"/>
            </w:pPr>
            <w:r>
              <w:t>防冻设施栽培</w:t>
            </w:r>
          </w:p>
        </w:tc>
        <w:tc>
          <w:tcPr>
            <w:tcW w:w="3261" w:type="dxa"/>
            <w:vAlign w:val="center"/>
          </w:tcPr>
          <w:p w14:paraId="04761A04" w14:textId="77777777" w:rsidR="00117066" w:rsidRDefault="001B4FAE" w:rsidP="00AC305C">
            <w:pPr>
              <w:pStyle w:val="affffb"/>
              <w:ind w:firstLineChars="0" w:firstLine="0"/>
              <w:jc w:val="center"/>
            </w:pPr>
            <w:r w:rsidRPr="001B4FAE">
              <w:rPr>
                <w:rFonts w:hint="eastAsia"/>
              </w:rPr>
              <w:t>1</w:t>
            </w:r>
            <w:r w:rsidR="00AC305C">
              <w:t>1</w:t>
            </w:r>
            <w:r w:rsidR="00A51E28">
              <w:t xml:space="preserve"> </w:t>
            </w:r>
            <w:r w:rsidR="00AC305C">
              <w:rPr>
                <w:rFonts w:hint="eastAsia"/>
              </w:rPr>
              <w:t>月</w:t>
            </w:r>
            <w:r w:rsidRPr="001B4FAE">
              <w:rPr>
                <w:rFonts w:hint="eastAsia"/>
              </w:rPr>
              <w:t>下旬</w:t>
            </w:r>
            <w:r w:rsidR="00AC305C">
              <w:rPr>
                <w:rFonts w:hint="eastAsia"/>
              </w:rPr>
              <w:t>覆盖</w:t>
            </w:r>
            <w:r w:rsidRPr="001B4FAE">
              <w:rPr>
                <w:rFonts w:hint="eastAsia"/>
              </w:rPr>
              <w:t>顶膜，</w:t>
            </w:r>
            <w:r w:rsidR="00A51E28">
              <w:rPr>
                <w:rFonts w:hint="eastAsia"/>
              </w:rPr>
              <w:t xml:space="preserve"> </w:t>
            </w:r>
            <w:r w:rsidRPr="001B4FAE">
              <w:rPr>
                <w:rFonts w:hint="eastAsia"/>
              </w:rPr>
              <w:t>1</w:t>
            </w:r>
            <w:r w:rsidR="00AC305C">
              <w:t>2</w:t>
            </w:r>
            <w:r w:rsidR="00A51E28">
              <w:t xml:space="preserve"> </w:t>
            </w:r>
            <w:r w:rsidRPr="001B4FAE">
              <w:rPr>
                <w:rFonts w:hint="eastAsia"/>
              </w:rPr>
              <w:t>月下旬至翌年</w:t>
            </w:r>
            <w:r w:rsidR="004A760B">
              <w:rPr>
                <w:rFonts w:hint="eastAsia"/>
              </w:rPr>
              <w:t xml:space="preserve"> </w:t>
            </w:r>
            <w:r w:rsidRPr="001B4FAE">
              <w:rPr>
                <w:rFonts w:hint="eastAsia"/>
              </w:rPr>
              <w:t>2</w:t>
            </w:r>
            <w:r w:rsidR="004A760B">
              <w:t xml:space="preserve"> </w:t>
            </w:r>
            <w:r w:rsidR="00755519">
              <w:rPr>
                <w:rFonts w:hint="eastAsia"/>
              </w:rPr>
              <w:t>月中下旬关闭侧膜（</w:t>
            </w:r>
            <w:r w:rsidRPr="001B4FAE">
              <w:rPr>
                <w:rFonts w:hint="eastAsia"/>
              </w:rPr>
              <w:t>边</w:t>
            </w:r>
            <w:r w:rsidR="00755519">
              <w:rPr>
                <w:rFonts w:hint="eastAsia"/>
              </w:rPr>
              <w:t>膜</w:t>
            </w:r>
            <w:r w:rsidRPr="001B4FAE">
              <w:rPr>
                <w:rFonts w:hint="eastAsia"/>
              </w:rPr>
              <w:t>）封棚保温，温度低于 -3 ℃时需覆盖两层棚膜</w:t>
            </w:r>
            <w:r>
              <w:rPr>
                <w:rFonts w:hint="eastAsia"/>
              </w:rPr>
              <w:t>保温</w:t>
            </w:r>
            <w:r w:rsidRPr="001B4FAE">
              <w:rPr>
                <w:rFonts w:hint="eastAsia"/>
              </w:rPr>
              <w:t>。</w:t>
            </w:r>
          </w:p>
        </w:tc>
        <w:tc>
          <w:tcPr>
            <w:tcW w:w="3820" w:type="dxa"/>
            <w:vAlign w:val="center"/>
          </w:tcPr>
          <w:p w14:paraId="41D0B484" w14:textId="77777777" w:rsidR="001B4FAE" w:rsidRDefault="001B4FAE" w:rsidP="001B4FAE">
            <w:pPr>
              <w:pStyle w:val="affffb"/>
              <w:ind w:firstLine="420"/>
              <w:jc w:val="center"/>
            </w:pPr>
          </w:p>
          <w:p w14:paraId="7EA9F41B" w14:textId="77777777" w:rsidR="00117066" w:rsidRDefault="001B4FAE" w:rsidP="001B4FAE">
            <w:pPr>
              <w:pStyle w:val="affffb"/>
              <w:ind w:firstLineChars="0" w:firstLine="0"/>
              <w:jc w:val="center"/>
            </w:pPr>
            <w:bookmarkStart w:id="205" w:name="OLE_LINK31"/>
            <w:bookmarkStart w:id="206" w:name="OLE_LINK34"/>
            <w:r>
              <w:rPr>
                <w:rFonts w:hint="eastAsia"/>
              </w:rPr>
              <w:t>气温回暖至 10</w:t>
            </w:r>
            <w:r w:rsidR="00A51E28">
              <w:t xml:space="preserve"> </w:t>
            </w:r>
            <w:r>
              <w:rPr>
                <w:rFonts w:hint="eastAsia"/>
              </w:rPr>
              <w:t>℃后可揭开侧膜</w:t>
            </w:r>
            <w:r w:rsidR="00755519">
              <w:rPr>
                <w:rFonts w:hint="eastAsia"/>
              </w:rPr>
              <w:t>（</w:t>
            </w:r>
            <w:r w:rsidR="00755519" w:rsidRPr="001B4FAE">
              <w:rPr>
                <w:rFonts w:hint="eastAsia"/>
              </w:rPr>
              <w:t>边</w:t>
            </w:r>
            <w:r w:rsidR="00755519">
              <w:rPr>
                <w:rFonts w:hint="eastAsia"/>
              </w:rPr>
              <w:t>膜</w:t>
            </w:r>
            <w:r w:rsidR="00755519" w:rsidRPr="001B4FAE">
              <w:rPr>
                <w:rFonts w:hint="eastAsia"/>
              </w:rPr>
              <w:t>）</w:t>
            </w:r>
            <w:r>
              <w:rPr>
                <w:rFonts w:hint="eastAsia"/>
              </w:rPr>
              <w:t>通风降温</w:t>
            </w:r>
            <w:bookmarkEnd w:id="205"/>
            <w:bookmarkEnd w:id="206"/>
            <w:r>
              <w:rPr>
                <w:rFonts w:hint="eastAsia"/>
              </w:rPr>
              <w:t>，梅雨季节过后揭开顶膜。</w:t>
            </w:r>
          </w:p>
        </w:tc>
      </w:tr>
      <w:tr w:rsidR="00755519" w14:paraId="6846E723" w14:textId="77777777" w:rsidTr="00630AAE">
        <w:trPr>
          <w:trHeight w:val="454"/>
        </w:trPr>
        <w:tc>
          <w:tcPr>
            <w:tcW w:w="1129" w:type="dxa"/>
            <w:vMerge w:val="restart"/>
            <w:vAlign w:val="center"/>
          </w:tcPr>
          <w:p w14:paraId="70255A36" w14:textId="77777777" w:rsidR="00755519" w:rsidRPr="00EB322C" w:rsidRDefault="00755519" w:rsidP="00117066">
            <w:pPr>
              <w:pStyle w:val="affffb"/>
              <w:spacing w:line="240" w:lineRule="atLeast"/>
              <w:ind w:firstLineChars="0" w:firstLine="0"/>
              <w:jc w:val="center"/>
            </w:pPr>
            <w:r w:rsidRPr="00EB322C">
              <w:rPr>
                <w:rFonts w:hint="eastAsia"/>
              </w:rPr>
              <w:t>杨梅</w:t>
            </w:r>
          </w:p>
        </w:tc>
        <w:tc>
          <w:tcPr>
            <w:tcW w:w="1134" w:type="dxa"/>
            <w:vAlign w:val="center"/>
          </w:tcPr>
          <w:p w14:paraId="6402C074" w14:textId="77777777" w:rsidR="00755519" w:rsidRDefault="00755519" w:rsidP="00117066">
            <w:pPr>
              <w:pStyle w:val="affffb"/>
              <w:spacing w:line="240" w:lineRule="atLeast"/>
              <w:ind w:firstLineChars="0" w:firstLine="0"/>
              <w:jc w:val="center"/>
            </w:pPr>
            <w:r w:rsidRPr="00080E26">
              <w:rPr>
                <w:rFonts w:hint="eastAsia"/>
              </w:rPr>
              <w:t>促成栽培</w:t>
            </w:r>
            <w:r>
              <w:rPr>
                <w:rFonts w:hint="eastAsia"/>
              </w:rPr>
              <w:t xml:space="preserve"> </w:t>
            </w:r>
          </w:p>
        </w:tc>
        <w:tc>
          <w:tcPr>
            <w:tcW w:w="3261" w:type="dxa"/>
            <w:vAlign w:val="center"/>
          </w:tcPr>
          <w:p w14:paraId="589DFF46" w14:textId="77777777" w:rsidR="00755519" w:rsidRDefault="00755519" w:rsidP="00117066">
            <w:pPr>
              <w:pStyle w:val="affffb"/>
              <w:ind w:firstLineChars="0" w:firstLine="0"/>
              <w:jc w:val="center"/>
            </w:pPr>
            <w:r w:rsidRPr="00755519">
              <w:rPr>
                <w:rFonts w:hint="eastAsia"/>
              </w:rPr>
              <w:t>应根据当年气温、降雨量等气候条件宜在每年的</w:t>
            </w:r>
            <w:r w:rsidR="004A760B">
              <w:rPr>
                <w:rFonts w:hint="eastAsia"/>
              </w:rPr>
              <w:t xml:space="preserve"> </w:t>
            </w:r>
            <w:r w:rsidRPr="00755519">
              <w:rPr>
                <w:rFonts w:hint="eastAsia"/>
              </w:rPr>
              <w:t>12</w:t>
            </w:r>
            <w:r w:rsidR="004A760B">
              <w:t xml:space="preserve"> </w:t>
            </w:r>
            <w:r w:rsidRPr="00755519">
              <w:rPr>
                <w:rFonts w:hint="eastAsia"/>
              </w:rPr>
              <w:t>月中旬左右开始覆膜</w:t>
            </w:r>
            <w:r w:rsidR="005B0D37">
              <w:rPr>
                <w:rFonts w:hint="eastAsia"/>
              </w:rPr>
              <w:t>保温</w:t>
            </w:r>
            <w:r>
              <w:rPr>
                <w:rFonts w:hint="eastAsia"/>
              </w:rPr>
              <w:t>。</w:t>
            </w:r>
          </w:p>
        </w:tc>
        <w:tc>
          <w:tcPr>
            <w:tcW w:w="3820" w:type="dxa"/>
            <w:vMerge w:val="restart"/>
            <w:vAlign w:val="center"/>
          </w:tcPr>
          <w:p w14:paraId="4057182A" w14:textId="77777777" w:rsidR="00755519" w:rsidRDefault="00755519" w:rsidP="00117066">
            <w:pPr>
              <w:pStyle w:val="affffb"/>
              <w:ind w:firstLineChars="0" w:firstLine="0"/>
              <w:jc w:val="center"/>
            </w:pPr>
            <w:r w:rsidRPr="0004481E">
              <w:rPr>
                <w:rFonts w:hint="eastAsia"/>
              </w:rPr>
              <w:t>果实采收结束后即可</w:t>
            </w:r>
            <w:bookmarkStart w:id="207" w:name="OLE_LINK29"/>
            <w:bookmarkStart w:id="208" w:name="OLE_LINK30"/>
            <w:r w:rsidRPr="0004481E">
              <w:rPr>
                <w:rFonts w:hint="eastAsia"/>
              </w:rPr>
              <w:t>揭</w:t>
            </w:r>
            <w:bookmarkEnd w:id="207"/>
            <w:bookmarkEnd w:id="208"/>
            <w:r w:rsidRPr="0004481E">
              <w:rPr>
                <w:rFonts w:hint="eastAsia"/>
              </w:rPr>
              <w:t>膜</w:t>
            </w:r>
            <w:r>
              <w:rPr>
                <w:rFonts w:hint="eastAsia"/>
              </w:rPr>
              <w:t>和回收防虫网</w:t>
            </w:r>
            <w:r w:rsidRPr="0004481E">
              <w:rPr>
                <w:rFonts w:hint="eastAsia"/>
              </w:rPr>
              <w:t>。</w:t>
            </w:r>
          </w:p>
        </w:tc>
      </w:tr>
      <w:tr w:rsidR="00755519" w14:paraId="7A4C7EE8" w14:textId="77777777" w:rsidTr="00630AAE">
        <w:trPr>
          <w:trHeight w:val="454"/>
        </w:trPr>
        <w:tc>
          <w:tcPr>
            <w:tcW w:w="1129" w:type="dxa"/>
            <w:vMerge/>
            <w:vAlign w:val="center"/>
          </w:tcPr>
          <w:p w14:paraId="031E086E" w14:textId="77777777" w:rsidR="00755519" w:rsidRDefault="00755519" w:rsidP="00117066">
            <w:pPr>
              <w:pStyle w:val="affffb"/>
              <w:ind w:firstLineChars="0" w:firstLine="0"/>
              <w:jc w:val="center"/>
            </w:pPr>
          </w:p>
        </w:tc>
        <w:tc>
          <w:tcPr>
            <w:tcW w:w="1134" w:type="dxa"/>
            <w:vAlign w:val="center"/>
          </w:tcPr>
          <w:p w14:paraId="323607DA" w14:textId="77777777" w:rsidR="00755519" w:rsidRDefault="00755519" w:rsidP="00117066">
            <w:pPr>
              <w:pStyle w:val="affffb"/>
              <w:ind w:firstLineChars="0" w:firstLine="0"/>
              <w:jc w:val="center"/>
            </w:pPr>
            <w:r>
              <w:t>避雨栽培</w:t>
            </w:r>
          </w:p>
        </w:tc>
        <w:tc>
          <w:tcPr>
            <w:tcW w:w="3261" w:type="dxa"/>
            <w:vAlign w:val="center"/>
          </w:tcPr>
          <w:p w14:paraId="5DD81043" w14:textId="77777777" w:rsidR="00755519" w:rsidRDefault="00755519" w:rsidP="00117066">
            <w:pPr>
              <w:pStyle w:val="affffb"/>
              <w:ind w:firstLineChars="0" w:firstLine="0"/>
              <w:jc w:val="center"/>
            </w:pPr>
            <w:r w:rsidRPr="0004481E">
              <w:rPr>
                <w:rFonts w:hint="eastAsia"/>
              </w:rPr>
              <w:t>宜在果实采前40d覆顶膜、四周覆防虫网</w:t>
            </w:r>
          </w:p>
        </w:tc>
        <w:tc>
          <w:tcPr>
            <w:tcW w:w="3820" w:type="dxa"/>
            <w:vMerge/>
            <w:vAlign w:val="center"/>
          </w:tcPr>
          <w:p w14:paraId="44F4B18E" w14:textId="77777777" w:rsidR="00755519" w:rsidRDefault="00755519" w:rsidP="00117066">
            <w:pPr>
              <w:pStyle w:val="affffb"/>
              <w:ind w:firstLineChars="0" w:firstLine="0"/>
              <w:jc w:val="center"/>
            </w:pPr>
          </w:p>
        </w:tc>
      </w:tr>
      <w:tr w:rsidR="00755519" w14:paraId="30C65BBD" w14:textId="77777777" w:rsidTr="00630AAE">
        <w:trPr>
          <w:trHeight w:val="454"/>
        </w:trPr>
        <w:tc>
          <w:tcPr>
            <w:tcW w:w="1129" w:type="dxa"/>
            <w:vMerge/>
            <w:vAlign w:val="center"/>
          </w:tcPr>
          <w:p w14:paraId="63AD80D1" w14:textId="77777777" w:rsidR="00755519" w:rsidRDefault="00755519" w:rsidP="00117066">
            <w:pPr>
              <w:pStyle w:val="affffb"/>
              <w:ind w:firstLineChars="0" w:firstLine="0"/>
              <w:jc w:val="center"/>
            </w:pPr>
          </w:p>
        </w:tc>
        <w:tc>
          <w:tcPr>
            <w:tcW w:w="1134" w:type="dxa"/>
            <w:vAlign w:val="center"/>
          </w:tcPr>
          <w:p w14:paraId="1233B98E" w14:textId="77777777" w:rsidR="00755519" w:rsidRDefault="00755519" w:rsidP="00117066">
            <w:pPr>
              <w:pStyle w:val="affffb"/>
              <w:ind w:firstLineChars="0" w:firstLine="0"/>
              <w:jc w:val="center"/>
            </w:pPr>
            <w:r w:rsidRPr="00080E26">
              <w:rPr>
                <w:rFonts w:hint="eastAsia"/>
              </w:rPr>
              <w:t>防虫栽培</w:t>
            </w:r>
          </w:p>
        </w:tc>
        <w:tc>
          <w:tcPr>
            <w:tcW w:w="3261" w:type="dxa"/>
            <w:vAlign w:val="center"/>
          </w:tcPr>
          <w:p w14:paraId="65623814" w14:textId="77777777" w:rsidR="00755519" w:rsidRDefault="00755519" w:rsidP="00117066">
            <w:pPr>
              <w:pStyle w:val="affffb"/>
              <w:ind w:firstLineChars="0" w:firstLine="0"/>
              <w:jc w:val="center"/>
            </w:pPr>
            <w:r>
              <w:rPr>
                <w:rFonts w:hint="eastAsia"/>
              </w:rPr>
              <w:t>防虫栽培宜</w:t>
            </w:r>
            <w:r w:rsidRPr="00D23E2E">
              <w:rPr>
                <w:rFonts w:hint="eastAsia"/>
              </w:rPr>
              <w:t>采收前40 d</w:t>
            </w:r>
            <w:r w:rsidR="004A760B" w:rsidRPr="00AD250C">
              <w:rPr>
                <w:rFonts w:hint="eastAsia"/>
              </w:rPr>
              <w:t>～</w:t>
            </w:r>
            <w:r w:rsidRPr="00D23E2E">
              <w:rPr>
                <w:rFonts w:hint="eastAsia"/>
              </w:rPr>
              <w:t>50 d</w:t>
            </w:r>
            <w:r>
              <w:rPr>
                <w:rFonts w:hint="eastAsia"/>
              </w:rPr>
              <w:t>搭架</w:t>
            </w:r>
            <w:r w:rsidRPr="00D23E2E">
              <w:rPr>
                <w:rFonts w:hint="eastAsia"/>
              </w:rPr>
              <w:t>覆防虫网</w:t>
            </w:r>
          </w:p>
        </w:tc>
        <w:tc>
          <w:tcPr>
            <w:tcW w:w="3820" w:type="dxa"/>
            <w:vMerge/>
            <w:vAlign w:val="center"/>
          </w:tcPr>
          <w:p w14:paraId="040E39A7" w14:textId="77777777" w:rsidR="00755519" w:rsidRDefault="00755519" w:rsidP="00117066">
            <w:pPr>
              <w:pStyle w:val="affffb"/>
              <w:ind w:firstLineChars="0" w:firstLine="0"/>
              <w:jc w:val="center"/>
            </w:pPr>
          </w:p>
        </w:tc>
      </w:tr>
      <w:tr w:rsidR="00117066" w14:paraId="6F60557D" w14:textId="77777777" w:rsidTr="00630AAE">
        <w:trPr>
          <w:trHeight w:val="454"/>
        </w:trPr>
        <w:tc>
          <w:tcPr>
            <w:tcW w:w="1129" w:type="dxa"/>
            <w:vMerge w:val="restart"/>
            <w:vAlign w:val="center"/>
          </w:tcPr>
          <w:p w14:paraId="44BA319C" w14:textId="77777777" w:rsidR="00117066" w:rsidRDefault="00117066" w:rsidP="00117066">
            <w:pPr>
              <w:pStyle w:val="affffb"/>
              <w:ind w:firstLineChars="0" w:firstLine="0"/>
              <w:jc w:val="center"/>
            </w:pPr>
            <w:r>
              <w:t>果桑</w:t>
            </w:r>
          </w:p>
        </w:tc>
        <w:tc>
          <w:tcPr>
            <w:tcW w:w="1134" w:type="dxa"/>
            <w:vAlign w:val="center"/>
          </w:tcPr>
          <w:p w14:paraId="360E003E" w14:textId="77777777" w:rsidR="00117066" w:rsidRDefault="00117066" w:rsidP="00117066">
            <w:pPr>
              <w:pStyle w:val="affffb"/>
              <w:spacing w:line="240" w:lineRule="atLeast"/>
              <w:ind w:firstLineChars="0" w:firstLine="0"/>
              <w:jc w:val="center"/>
            </w:pPr>
            <w:r w:rsidRPr="00080E26">
              <w:rPr>
                <w:rFonts w:hint="eastAsia"/>
              </w:rPr>
              <w:t>促成栽培</w:t>
            </w:r>
            <w:r>
              <w:rPr>
                <w:rFonts w:hint="eastAsia"/>
              </w:rPr>
              <w:t xml:space="preserve"> </w:t>
            </w:r>
          </w:p>
        </w:tc>
        <w:tc>
          <w:tcPr>
            <w:tcW w:w="3261" w:type="dxa"/>
            <w:vAlign w:val="center"/>
          </w:tcPr>
          <w:p w14:paraId="522C2ACE" w14:textId="77777777" w:rsidR="00117066" w:rsidRDefault="00755519" w:rsidP="00117066">
            <w:pPr>
              <w:pStyle w:val="affffb"/>
              <w:ind w:firstLineChars="0" w:firstLine="0"/>
              <w:jc w:val="center"/>
            </w:pPr>
            <w:r w:rsidRPr="00755519">
              <w:rPr>
                <w:rFonts w:hint="eastAsia"/>
              </w:rPr>
              <w:t>晚秋、初冬的低温期，覆顶膜开侧膜（边膜），使果桑感受自然温湿度、及早解除休眠。桑芽鳞片松开而渐露青时关闭侧膜（边膜），全天封闭覆盖。</w:t>
            </w:r>
          </w:p>
        </w:tc>
        <w:tc>
          <w:tcPr>
            <w:tcW w:w="3820" w:type="dxa"/>
            <w:vAlign w:val="center"/>
          </w:tcPr>
          <w:p w14:paraId="03730A57" w14:textId="77777777" w:rsidR="00117066" w:rsidRDefault="00755519" w:rsidP="00724905">
            <w:pPr>
              <w:pStyle w:val="affffb"/>
              <w:ind w:firstLineChars="0" w:firstLine="0"/>
              <w:jc w:val="center"/>
            </w:pPr>
            <w:r w:rsidRPr="00755519">
              <w:rPr>
                <w:rFonts w:hint="eastAsia"/>
              </w:rPr>
              <w:t>大棚顶膜在保温和雨天时可闭合，晴天需增加光照时可打开。开花结束至初熟时，雨天可打开顶膜及侧膜（边膜）适当淋雨通风，促进花柱凋谢。</w:t>
            </w:r>
            <w:r w:rsidR="00724905" w:rsidRPr="00724905">
              <w:rPr>
                <w:rFonts w:hint="eastAsia"/>
              </w:rPr>
              <w:t>桑果采收后单拱棚揭膜露地管理，连栋大棚打开顶膜和卷起边侧，并回收防虫网</w:t>
            </w:r>
          </w:p>
        </w:tc>
      </w:tr>
      <w:tr w:rsidR="00117066" w14:paraId="082493D5" w14:textId="77777777" w:rsidTr="00630AAE">
        <w:trPr>
          <w:trHeight w:val="454"/>
        </w:trPr>
        <w:tc>
          <w:tcPr>
            <w:tcW w:w="1129" w:type="dxa"/>
            <w:vMerge/>
            <w:vAlign w:val="center"/>
          </w:tcPr>
          <w:p w14:paraId="5DBC8ADA" w14:textId="77777777" w:rsidR="00117066" w:rsidRDefault="00117066" w:rsidP="00117066">
            <w:pPr>
              <w:pStyle w:val="affffb"/>
              <w:ind w:firstLineChars="0" w:firstLine="0"/>
              <w:jc w:val="center"/>
            </w:pPr>
          </w:p>
        </w:tc>
        <w:tc>
          <w:tcPr>
            <w:tcW w:w="1134" w:type="dxa"/>
            <w:vAlign w:val="center"/>
          </w:tcPr>
          <w:p w14:paraId="2527C382" w14:textId="77777777" w:rsidR="00117066" w:rsidRDefault="00117066" w:rsidP="00117066">
            <w:pPr>
              <w:pStyle w:val="affffb"/>
              <w:ind w:firstLineChars="0" w:firstLine="0"/>
              <w:jc w:val="center"/>
            </w:pPr>
            <w:r>
              <w:t>避雨栽培</w:t>
            </w:r>
          </w:p>
        </w:tc>
        <w:tc>
          <w:tcPr>
            <w:tcW w:w="3261" w:type="dxa"/>
            <w:vAlign w:val="center"/>
          </w:tcPr>
          <w:p w14:paraId="018424CD" w14:textId="77777777" w:rsidR="00117066" w:rsidRDefault="00AC305C" w:rsidP="00117066">
            <w:pPr>
              <w:pStyle w:val="affffb"/>
              <w:ind w:firstLineChars="0" w:firstLine="0"/>
              <w:jc w:val="center"/>
            </w:pPr>
            <w:r>
              <w:rPr>
                <w:rFonts w:hint="eastAsia"/>
              </w:rPr>
              <w:t>宜在</w:t>
            </w:r>
            <w:r w:rsidR="00724905">
              <w:rPr>
                <w:rFonts w:hint="eastAsia"/>
              </w:rPr>
              <w:t>开花结果期</w:t>
            </w:r>
            <w:r w:rsidR="00755519" w:rsidRPr="0004481E">
              <w:rPr>
                <w:rFonts w:hint="eastAsia"/>
              </w:rPr>
              <w:t>覆顶膜、四周覆防虫网</w:t>
            </w:r>
          </w:p>
        </w:tc>
        <w:tc>
          <w:tcPr>
            <w:tcW w:w="3820" w:type="dxa"/>
            <w:vAlign w:val="center"/>
          </w:tcPr>
          <w:p w14:paraId="45848664" w14:textId="77777777" w:rsidR="00117066" w:rsidRDefault="00AD250C" w:rsidP="00117066">
            <w:pPr>
              <w:pStyle w:val="affffb"/>
              <w:ind w:firstLineChars="0" w:firstLine="0"/>
              <w:jc w:val="center"/>
            </w:pPr>
            <w:r>
              <w:rPr>
                <w:rFonts w:hint="eastAsia"/>
              </w:rPr>
              <w:t>晴朗</w:t>
            </w:r>
            <w:r w:rsidRPr="00AD250C">
              <w:rPr>
                <w:rFonts w:hint="eastAsia"/>
              </w:rPr>
              <w:t>白天可适当</w:t>
            </w:r>
            <w:r>
              <w:rPr>
                <w:rFonts w:hint="eastAsia"/>
              </w:rPr>
              <w:t>适时</w:t>
            </w:r>
            <w:r w:rsidRPr="00AD250C">
              <w:rPr>
                <w:rFonts w:hint="eastAsia"/>
              </w:rPr>
              <w:t>揭膜以改善棚内通风与光照条件。</w:t>
            </w:r>
            <w:r w:rsidR="00755519" w:rsidRPr="00755519">
              <w:rPr>
                <w:rFonts w:hint="eastAsia"/>
              </w:rPr>
              <w:t>桑果采收后全揭膜、回收防虫网。</w:t>
            </w:r>
          </w:p>
        </w:tc>
      </w:tr>
    </w:tbl>
    <w:p w14:paraId="7E4807B9" w14:textId="77777777" w:rsidR="00117066" w:rsidRDefault="00117066" w:rsidP="00117066">
      <w:pPr>
        <w:pStyle w:val="affffb"/>
        <w:ind w:firstLineChars="0" w:firstLine="0"/>
        <w:sectPr w:rsidR="00117066" w:rsidSect="00805308">
          <w:pgSz w:w="11906" w:h="16838" w:code="9"/>
          <w:pgMar w:top="1928" w:right="1134" w:bottom="1134" w:left="1134" w:header="1418" w:footer="1134" w:gutter="284"/>
          <w:cols w:space="425"/>
          <w:formProt w:val="0"/>
          <w:docGrid w:type="lines" w:linePitch="312"/>
        </w:sectPr>
      </w:pPr>
    </w:p>
    <w:p w14:paraId="2C5D5100" w14:textId="77777777" w:rsidR="00EB322C" w:rsidRPr="00B15D80" w:rsidRDefault="00EB322C" w:rsidP="00117066">
      <w:pPr>
        <w:pStyle w:val="affffb"/>
        <w:ind w:firstLineChars="0" w:firstLine="0"/>
      </w:pPr>
    </w:p>
    <w:p w14:paraId="12F92C2B" w14:textId="77777777" w:rsidR="0041167D" w:rsidRDefault="0019673E" w:rsidP="00303BF6">
      <w:pPr>
        <w:pStyle w:val="aff4"/>
        <w:spacing w:before="156" w:after="156"/>
        <w:jc w:val="center"/>
      </w:pPr>
      <w:bookmarkStart w:id="209" w:name="_Toc185876968"/>
      <w:r w:rsidRPr="000605CB">
        <w:rPr>
          <w:rFonts w:hint="eastAsia"/>
        </w:rPr>
        <w:t>设施栽培方式</w:t>
      </w:r>
      <w:r>
        <w:rPr>
          <w:rFonts w:hint="eastAsia"/>
        </w:rPr>
        <w:t>下主要树种</w:t>
      </w:r>
      <w:r w:rsidR="000605CB" w:rsidRPr="000605CB">
        <w:rPr>
          <w:rFonts w:hint="eastAsia"/>
        </w:rPr>
        <w:t>的</w:t>
      </w:r>
      <w:r w:rsidR="000605CB">
        <w:rPr>
          <w:rFonts w:hint="eastAsia"/>
        </w:rPr>
        <w:t>温湿度管理</w:t>
      </w:r>
      <w:bookmarkEnd w:id="209"/>
    </w:p>
    <w:tbl>
      <w:tblPr>
        <w:tblStyle w:val="afffffffffc"/>
        <w:tblW w:w="9493" w:type="dxa"/>
        <w:tblLook w:val="04A0" w:firstRow="1" w:lastRow="0" w:firstColumn="1" w:lastColumn="0" w:noHBand="0" w:noVBand="1"/>
      </w:tblPr>
      <w:tblGrid>
        <w:gridCol w:w="846"/>
        <w:gridCol w:w="1134"/>
        <w:gridCol w:w="4111"/>
        <w:gridCol w:w="3402"/>
      </w:tblGrid>
      <w:tr w:rsidR="00EB322C" w14:paraId="7B5EAD1D" w14:textId="77777777" w:rsidTr="004A760B">
        <w:trPr>
          <w:trHeight w:val="454"/>
        </w:trPr>
        <w:tc>
          <w:tcPr>
            <w:tcW w:w="846" w:type="dxa"/>
            <w:vAlign w:val="center"/>
          </w:tcPr>
          <w:p w14:paraId="7C2025D0" w14:textId="77777777" w:rsidR="00EB322C" w:rsidRDefault="00EB322C" w:rsidP="005A6E5E">
            <w:pPr>
              <w:pStyle w:val="affffb"/>
              <w:ind w:firstLineChars="0" w:firstLine="0"/>
              <w:jc w:val="center"/>
            </w:pPr>
            <w:r>
              <w:rPr>
                <w:rFonts w:hint="eastAsia"/>
              </w:rPr>
              <w:t>主要</w:t>
            </w:r>
            <w:r w:rsidRPr="0041167D">
              <w:rPr>
                <w:rFonts w:hint="eastAsia"/>
              </w:rPr>
              <w:t>树种</w:t>
            </w:r>
          </w:p>
        </w:tc>
        <w:tc>
          <w:tcPr>
            <w:tcW w:w="1134" w:type="dxa"/>
            <w:vAlign w:val="center"/>
          </w:tcPr>
          <w:p w14:paraId="7857A59A" w14:textId="77777777" w:rsidR="00EB322C" w:rsidRDefault="00EB322C" w:rsidP="005A6E5E">
            <w:pPr>
              <w:pStyle w:val="affffb"/>
              <w:ind w:firstLineChars="0" w:firstLine="0"/>
              <w:jc w:val="center"/>
            </w:pPr>
            <w:r>
              <w:rPr>
                <w:rFonts w:hint="eastAsia"/>
              </w:rPr>
              <w:t>设施</w:t>
            </w:r>
            <w:r>
              <w:t>栽培类型</w:t>
            </w:r>
          </w:p>
        </w:tc>
        <w:tc>
          <w:tcPr>
            <w:tcW w:w="4111" w:type="dxa"/>
            <w:vAlign w:val="center"/>
          </w:tcPr>
          <w:p w14:paraId="55790DB0" w14:textId="77777777" w:rsidR="00EB322C" w:rsidRDefault="00EB322C" w:rsidP="005A6E5E">
            <w:pPr>
              <w:pStyle w:val="affffb"/>
              <w:ind w:firstLineChars="0" w:firstLine="0"/>
              <w:jc w:val="center"/>
            </w:pPr>
            <w:r>
              <w:rPr>
                <w:rFonts w:hint="eastAsia"/>
              </w:rPr>
              <w:t>温度管理</w:t>
            </w:r>
          </w:p>
        </w:tc>
        <w:tc>
          <w:tcPr>
            <w:tcW w:w="3402" w:type="dxa"/>
            <w:vAlign w:val="center"/>
          </w:tcPr>
          <w:p w14:paraId="200F05D0" w14:textId="77777777" w:rsidR="00EB322C" w:rsidRDefault="00EB322C" w:rsidP="005A6E5E">
            <w:pPr>
              <w:pStyle w:val="affffb"/>
              <w:ind w:firstLineChars="0" w:firstLine="0"/>
              <w:jc w:val="center"/>
            </w:pPr>
            <w:r>
              <w:rPr>
                <w:rFonts w:hint="eastAsia"/>
              </w:rPr>
              <w:t>湿度管理</w:t>
            </w:r>
          </w:p>
        </w:tc>
      </w:tr>
      <w:tr w:rsidR="00117066" w14:paraId="3816CF01" w14:textId="77777777" w:rsidTr="004A760B">
        <w:trPr>
          <w:trHeight w:val="454"/>
        </w:trPr>
        <w:tc>
          <w:tcPr>
            <w:tcW w:w="846" w:type="dxa"/>
            <w:vAlign w:val="center"/>
          </w:tcPr>
          <w:p w14:paraId="7A242658" w14:textId="77777777" w:rsidR="00117066" w:rsidRDefault="00117066" w:rsidP="00117066">
            <w:pPr>
              <w:pStyle w:val="affffb"/>
              <w:ind w:firstLineChars="0" w:firstLine="0"/>
              <w:jc w:val="center"/>
            </w:pPr>
            <w:r>
              <w:t>桃</w:t>
            </w:r>
          </w:p>
        </w:tc>
        <w:tc>
          <w:tcPr>
            <w:tcW w:w="1134" w:type="dxa"/>
            <w:vAlign w:val="center"/>
          </w:tcPr>
          <w:p w14:paraId="57E00510" w14:textId="77777777" w:rsidR="00117066" w:rsidRDefault="00117066" w:rsidP="00117066">
            <w:pPr>
              <w:pStyle w:val="affffb"/>
              <w:ind w:firstLineChars="0" w:firstLine="0"/>
              <w:jc w:val="center"/>
            </w:pPr>
            <w:r>
              <w:t>避雨栽培</w:t>
            </w:r>
          </w:p>
        </w:tc>
        <w:tc>
          <w:tcPr>
            <w:tcW w:w="4111" w:type="dxa"/>
          </w:tcPr>
          <w:p w14:paraId="482F23D5" w14:textId="77777777" w:rsidR="00117066" w:rsidRDefault="00E37AE0" w:rsidP="00117066">
            <w:pPr>
              <w:pStyle w:val="affffb"/>
              <w:ind w:firstLineChars="0" w:firstLine="0"/>
            </w:pPr>
            <w:r w:rsidRPr="00E37AE0">
              <w:rPr>
                <w:rFonts w:hint="eastAsia"/>
              </w:rPr>
              <w:t>花期温度控制在</w:t>
            </w:r>
            <w:r w:rsidR="004A760B">
              <w:rPr>
                <w:rFonts w:hint="eastAsia"/>
              </w:rPr>
              <w:t xml:space="preserve"> </w:t>
            </w:r>
            <w:r w:rsidRPr="00E37AE0">
              <w:rPr>
                <w:rFonts w:hint="eastAsia"/>
              </w:rPr>
              <w:t>20</w:t>
            </w:r>
            <w:r w:rsidR="004A760B">
              <w:t xml:space="preserve"> </w:t>
            </w:r>
            <w:r w:rsidRPr="00E37AE0">
              <w:rPr>
                <w:rFonts w:hint="eastAsia"/>
              </w:rPr>
              <w:t>℃左右，温度显示超过</w:t>
            </w:r>
            <w:r w:rsidR="004A760B">
              <w:rPr>
                <w:rFonts w:hint="eastAsia"/>
              </w:rPr>
              <w:t xml:space="preserve"> </w:t>
            </w:r>
            <w:r w:rsidRPr="00E37AE0">
              <w:rPr>
                <w:rFonts w:hint="eastAsia"/>
              </w:rPr>
              <w:t>25</w:t>
            </w:r>
            <w:r w:rsidR="004A760B">
              <w:t xml:space="preserve"> </w:t>
            </w:r>
            <w:r w:rsidRPr="00E37AE0">
              <w:rPr>
                <w:rFonts w:hint="eastAsia"/>
              </w:rPr>
              <w:t>℃时，需要开启顶膜（或天窗），加强通风，及时降温；温度低于</w:t>
            </w:r>
            <w:r w:rsidR="004A760B">
              <w:rPr>
                <w:rFonts w:hint="eastAsia"/>
              </w:rPr>
              <w:t xml:space="preserve"> </w:t>
            </w:r>
            <w:r w:rsidRPr="00E37AE0">
              <w:rPr>
                <w:rFonts w:hint="eastAsia"/>
              </w:rPr>
              <w:t>10</w:t>
            </w:r>
            <w:r w:rsidR="004A760B">
              <w:t xml:space="preserve"> </w:t>
            </w:r>
            <w:r w:rsidRPr="00E37AE0">
              <w:rPr>
                <w:rFonts w:hint="eastAsia"/>
              </w:rPr>
              <w:t>℃，则全封闭保温。气温高于 35</w:t>
            </w:r>
            <w:r w:rsidR="004A760B">
              <w:t xml:space="preserve"> </w:t>
            </w:r>
            <w:r w:rsidRPr="00E37AE0">
              <w:rPr>
                <w:rFonts w:hint="eastAsia"/>
              </w:rPr>
              <w:t>℃时，晴天揭膜降温。</w:t>
            </w:r>
          </w:p>
        </w:tc>
        <w:tc>
          <w:tcPr>
            <w:tcW w:w="3402" w:type="dxa"/>
          </w:tcPr>
          <w:p w14:paraId="537E873B" w14:textId="77777777" w:rsidR="00117066" w:rsidRDefault="00AD250C" w:rsidP="00117066">
            <w:pPr>
              <w:pStyle w:val="affffb"/>
              <w:ind w:firstLineChars="0" w:firstLine="0"/>
            </w:pPr>
            <w:r w:rsidRPr="00AD250C">
              <w:rPr>
                <w:rFonts w:hint="eastAsia"/>
              </w:rPr>
              <w:t>从盖棚到开花前设施内空气相对湿度控制在</w:t>
            </w:r>
            <w:r w:rsidR="00064239">
              <w:rPr>
                <w:rFonts w:hint="eastAsia"/>
              </w:rPr>
              <w:t xml:space="preserve"> </w:t>
            </w:r>
            <w:r w:rsidRPr="00AD250C">
              <w:rPr>
                <w:rFonts w:hint="eastAsia"/>
              </w:rPr>
              <w:t>70</w:t>
            </w:r>
            <w:r w:rsidR="00064239">
              <w:t xml:space="preserve"> </w:t>
            </w:r>
            <w:r w:rsidRPr="00AD250C">
              <w:rPr>
                <w:rFonts w:hint="eastAsia"/>
              </w:rPr>
              <w:t>％</w:t>
            </w:r>
            <w:r w:rsidR="004A760B">
              <w:rPr>
                <w:rFonts w:hint="eastAsia"/>
              </w:rPr>
              <w:t xml:space="preserve"> </w:t>
            </w:r>
            <w:r w:rsidRPr="00AD250C">
              <w:rPr>
                <w:rFonts w:hint="eastAsia"/>
              </w:rPr>
              <w:t>～</w:t>
            </w:r>
            <w:r w:rsidR="004A760B">
              <w:rPr>
                <w:rFonts w:hint="eastAsia"/>
              </w:rPr>
              <w:t xml:space="preserve"> </w:t>
            </w:r>
            <w:r w:rsidRPr="00AD250C">
              <w:rPr>
                <w:rFonts w:hint="eastAsia"/>
              </w:rPr>
              <w:t>80</w:t>
            </w:r>
            <w:r w:rsidR="00064239">
              <w:t xml:space="preserve"> </w:t>
            </w:r>
            <w:r w:rsidRPr="00AD250C">
              <w:rPr>
                <w:rFonts w:hint="eastAsia"/>
              </w:rPr>
              <w:t>％，开花坐果期控制在 50</w:t>
            </w:r>
            <w:r w:rsidR="00064239">
              <w:t xml:space="preserve"> </w:t>
            </w:r>
            <w:r w:rsidRPr="00AD250C">
              <w:rPr>
                <w:rFonts w:hint="eastAsia"/>
              </w:rPr>
              <w:t>％</w:t>
            </w:r>
            <w:r w:rsidR="004A760B">
              <w:rPr>
                <w:rFonts w:hint="eastAsia"/>
              </w:rPr>
              <w:t xml:space="preserve"> </w:t>
            </w:r>
            <w:r w:rsidRPr="00AD250C">
              <w:rPr>
                <w:rFonts w:hint="eastAsia"/>
              </w:rPr>
              <w:t>～</w:t>
            </w:r>
            <w:r w:rsidR="004A760B">
              <w:rPr>
                <w:rFonts w:hint="eastAsia"/>
              </w:rPr>
              <w:t xml:space="preserve"> </w:t>
            </w:r>
            <w:r w:rsidRPr="00AD250C">
              <w:rPr>
                <w:rFonts w:hint="eastAsia"/>
              </w:rPr>
              <w:t>60</w:t>
            </w:r>
            <w:r w:rsidR="00064239">
              <w:t xml:space="preserve"> </w:t>
            </w:r>
            <w:r w:rsidRPr="00AD250C">
              <w:rPr>
                <w:rFonts w:hint="eastAsia"/>
              </w:rPr>
              <w:t>％，谢花后到果实采收期控制在 60</w:t>
            </w:r>
            <w:r w:rsidR="00064239">
              <w:t xml:space="preserve"> </w:t>
            </w:r>
            <w:r w:rsidRPr="00AD250C">
              <w:rPr>
                <w:rFonts w:hint="eastAsia"/>
              </w:rPr>
              <w:t>％以下。</w:t>
            </w:r>
          </w:p>
        </w:tc>
      </w:tr>
      <w:tr w:rsidR="00117066" w14:paraId="6E1D006B" w14:textId="77777777" w:rsidTr="004A760B">
        <w:trPr>
          <w:trHeight w:val="454"/>
        </w:trPr>
        <w:tc>
          <w:tcPr>
            <w:tcW w:w="846" w:type="dxa"/>
            <w:vAlign w:val="center"/>
          </w:tcPr>
          <w:p w14:paraId="5E103AC5" w14:textId="77777777" w:rsidR="00117066" w:rsidRDefault="00AD250C" w:rsidP="00117066">
            <w:pPr>
              <w:pStyle w:val="affffb"/>
              <w:ind w:firstLineChars="0" w:firstLine="0"/>
              <w:jc w:val="center"/>
            </w:pPr>
            <w:r>
              <w:t>李</w:t>
            </w:r>
          </w:p>
        </w:tc>
        <w:tc>
          <w:tcPr>
            <w:tcW w:w="1134" w:type="dxa"/>
            <w:vAlign w:val="center"/>
          </w:tcPr>
          <w:p w14:paraId="2FAB7680" w14:textId="77777777" w:rsidR="00117066" w:rsidRDefault="00AD250C" w:rsidP="00117066">
            <w:pPr>
              <w:pStyle w:val="affffb"/>
              <w:ind w:firstLineChars="0" w:firstLine="0"/>
              <w:jc w:val="center"/>
            </w:pPr>
            <w:r>
              <w:t>避雨栽培</w:t>
            </w:r>
          </w:p>
        </w:tc>
        <w:tc>
          <w:tcPr>
            <w:tcW w:w="4111" w:type="dxa"/>
          </w:tcPr>
          <w:p w14:paraId="5FEDEBA8" w14:textId="77777777" w:rsidR="00117066" w:rsidRDefault="00C07FDF" w:rsidP="00117066">
            <w:pPr>
              <w:pStyle w:val="affffb"/>
              <w:ind w:firstLineChars="0" w:firstLine="0"/>
            </w:pPr>
            <w:r w:rsidRPr="00C07FDF">
              <w:rPr>
                <w:rFonts w:hint="eastAsia"/>
              </w:rPr>
              <w:t>花期棚内最适温度白天控制在 15℃</w:t>
            </w:r>
            <w:bookmarkStart w:id="210" w:name="OLE_LINK94"/>
            <w:bookmarkStart w:id="211" w:name="OLE_LINK95"/>
            <w:r w:rsidRPr="00C07FDF">
              <w:rPr>
                <w:rFonts w:hint="eastAsia"/>
              </w:rPr>
              <w:t>～</w:t>
            </w:r>
            <w:bookmarkEnd w:id="210"/>
            <w:bookmarkEnd w:id="211"/>
            <w:r w:rsidRPr="00C07FDF">
              <w:rPr>
                <w:rFonts w:hint="eastAsia"/>
              </w:rPr>
              <w:t>20℃，高于 20 ℃时及时通风换气（如遭遇气象预报最低温度低于 5℃时采取封棚保温措施）；果实膨大期白天棚内温度保持在 26 ℃以下，高于 26 ℃时晴天要适时卷膜通风换气降温；着色至成熟期控制在 30 ℃以下，高于 30 ℃时晴天要卷膜，充分通风换气降温、增加光照。</w:t>
            </w:r>
          </w:p>
        </w:tc>
        <w:tc>
          <w:tcPr>
            <w:tcW w:w="3402" w:type="dxa"/>
            <w:vAlign w:val="center"/>
          </w:tcPr>
          <w:p w14:paraId="45768018" w14:textId="77777777" w:rsidR="00117066" w:rsidRDefault="00C07FDF" w:rsidP="00A51E28">
            <w:pPr>
              <w:pStyle w:val="affffb"/>
              <w:ind w:firstLineChars="0" w:firstLine="0"/>
              <w:jc w:val="center"/>
            </w:pPr>
            <w:r w:rsidRPr="00C07FDF">
              <w:rPr>
                <w:rFonts w:hint="eastAsia"/>
              </w:rPr>
              <w:t>花期空气相对湿度保持在 50</w:t>
            </w:r>
            <w:r w:rsidR="00064239">
              <w:t xml:space="preserve"> </w:t>
            </w:r>
            <w:r w:rsidRPr="00C07FDF">
              <w:rPr>
                <w:rFonts w:hint="eastAsia"/>
              </w:rPr>
              <w:t>%</w:t>
            </w:r>
            <w:r w:rsidR="00A51E28">
              <w:t xml:space="preserve"> </w:t>
            </w:r>
            <w:r w:rsidRPr="00C07FDF">
              <w:rPr>
                <w:rFonts w:hint="eastAsia"/>
              </w:rPr>
              <w:t>左右，膨大期相对湿度保持在 6</w:t>
            </w:r>
            <w:r w:rsidR="00A51E28">
              <w:t>0</w:t>
            </w:r>
            <w:r w:rsidR="00064239">
              <w:t xml:space="preserve"> </w:t>
            </w:r>
            <w:r w:rsidRPr="00C07FDF">
              <w:rPr>
                <w:rFonts w:hint="eastAsia"/>
              </w:rPr>
              <w:t>%，成熟期相对湿度大保持在</w:t>
            </w:r>
            <w:r w:rsidR="00064239">
              <w:rPr>
                <w:rFonts w:hint="eastAsia"/>
              </w:rPr>
              <w:t xml:space="preserve"> </w:t>
            </w:r>
            <w:r w:rsidRPr="00C07FDF">
              <w:rPr>
                <w:rFonts w:hint="eastAsia"/>
              </w:rPr>
              <w:t>50</w:t>
            </w:r>
            <w:r w:rsidR="00064239">
              <w:t xml:space="preserve"> </w:t>
            </w:r>
            <w:r w:rsidRPr="00C07FDF">
              <w:rPr>
                <w:rFonts w:hint="eastAsia"/>
              </w:rPr>
              <w:t>%</w:t>
            </w:r>
            <w:r w:rsidR="004A760B">
              <w:t xml:space="preserve"> </w:t>
            </w:r>
            <w:r w:rsidR="00A51E28">
              <w:rPr>
                <w:rFonts w:hint="eastAsia"/>
              </w:rPr>
              <w:t>～</w:t>
            </w:r>
            <w:r w:rsidR="004A760B">
              <w:rPr>
                <w:rFonts w:hint="eastAsia"/>
              </w:rPr>
              <w:t xml:space="preserve"> </w:t>
            </w:r>
            <w:r w:rsidRPr="00C07FDF">
              <w:rPr>
                <w:rFonts w:hint="eastAsia"/>
              </w:rPr>
              <w:t>60</w:t>
            </w:r>
            <w:r w:rsidR="00064239">
              <w:t xml:space="preserve"> </w:t>
            </w:r>
            <w:r w:rsidRPr="00C07FDF">
              <w:rPr>
                <w:rFonts w:hint="eastAsia"/>
              </w:rPr>
              <w:t>%，超过</w:t>
            </w:r>
            <w:r w:rsidR="00064239">
              <w:rPr>
                <w:rFonts w:hint="eastAsia"/>
              </w:rPr>
              <w:t xml:space="preserve"> </w:t>
            </w:r>
            <w:r w:rsidRPr="00C07FDF">
              <w:rPr>
                <w:rFonts w:hint="eastAsia"/>
              </w:rPr>
              <w:t>60%</w:t>
            </w:r>
            <w:r w:rsidR="00064239">
              <w:t xml:space="preserve"> </w:t>
            </w:r>
            <w:r w:rsidRPr="00C07FDF">
              <w:rPr>
                <w:rFonts w:hint="eastAsia"/>
              </w:rPr>
              <w:t>时及时通风透气降湿度。盖膜后大棚内可铺设地膜，降低棚内湿度。</w:t>
            </w:r>
          </w:p>
        </w:tc>
      </w:tr>
      <w:tr w:rsidR="00117066" w14:paraId="11AE314A" w14:textId="77777777" w:rsidTr="004A760B">
        <w:trPr>
          <w:trHeight w:val="454"/>
        </w:trPr>
        <w:tc>
          <w:tcPr>
            <w:tcW w:w="846" w:type="dxa"/>
            <w:vAlign w:val="center"/>
          </w:tcPr>
          <w:p w14:paraId="69A5F1B2" w14:textId="77777777" w:rsidR="00117066" w:rsidRDefault="00117066" w:rsidP="00117066">
            <w:pPr>
              <w:pStyle w:val="affffb"/>
              <w:spacing w:line="240" w:lineRule="atLeast"/>
              <w:ind w:firstLineChars="0" w:firstLine="0"/>
              <w:jc w:val="center"/>
            </w:pPr>
            <w:r w:rsidRPr="00EB322C">
              <w:rPr>
                <w:rFonts w:hint="eastAsia"/>
              </w:rPr>
              <w:t>枣</w:t>
            </w:r>
          </w:p>
        </w:tc>
        <w:tc>
          <w:tcPr>
            <w:tcW w:w="1134" w:type="dxa"/>
            <w:vAlign w:val="center"/>
          </w:tcPr>
          <w:p w14:paraId="1E361800" w14:textId="77777777" w:rsidR="00117066" w:rsidRDefault="00117066" w:rsidP="00117066">
            <w:pPr>
              <w:pStyle w:val="affffb"/>
              <w:spacing w:line="240" w:lineRule="atLeast"/>
              <w:ind w:firstLineChars="0" w:firstLine="0"/>
              <w:jc w:val="center"/>
            </w:pPr>
            <w:r>
              <w:t>避雨栽培</w:t>
            </w:r>
          </w:p>
        </w:tc>
        <w:tc>
          <w:tcPr>
            <w:tcW w:w="4111" w:type="dxa"/>
            <w:vAlign w:val="center"/>
          </w:tcPr>
          <w:p w14:paraId="1C4385C7" w14:textId="77777777" w:rsidR="00117066" w:rsidRDefault="00AD250C" w:rsidP="00BA67C9">
            <w:pPr>
              <w:pStyle w:val="affffb"/>
              <w:ind w:firstLineChars="0" w:firstLine="0"/>
              <w:jc w:val="center"/>
            </w:pPr>
            <w:r>
              <w:t>果实膨大期最适温度</w:t>
            </w:r>
            <w:r w:rsidR="00A51E28">
              <w:rPr>
                <w:rFonts w:hint="eastAsia"/>
              </w:rPr>
              <w:t xml:space="preserve"> </w:t>
            </w:r>
            <w:r w:rsidRPr="00126A76">
              <w:rPr>
                <w:rFonts w:hint="eastAsia"/>
              </w:rPr>
              <w:t>25</w:t>
            </w:r>
            <w:r w:rsidR="00A51E28">
              <w:t xml:space="preserve"> </w:t>
            </w:r>
            <w:r w:rsidR="00A51E28">
              <w:rPr>
                <w:rFonts w:hint="eastAsia"/>
              </w:rPr>
              <w:t xml:space="preserve">℃ </w:t>
            </w:r>
            <w:r w:rsidR="00A51E28" w:rsidRPr="00C07FDF">
              <w:rPr>
                <w:rFonts w:hint="eastAsia"/>
              </w:rPr>
              <w:t>～</w:t>
            </w:r>
            <w:r w:rsidR="00A51E28">
              <w:t xml:space="preserve"> </w:t>
            </w:r>
            <w:r w:rsidRPr="00126A76">
              <w:rPr>
                <w:rFonts w:hint="eastAsia"/>
              </w:rPr>
              <w:t>32</w:t>
            </w:r>
            <w:r w:rsidR="00A51E28">
              <w:t xml:space="preserve"> </w:t>
            </w:r>
            <w:r w:rsidRPr="00126A76">
              <w:rPr>
                <w:rFonts w:hint="eastAsia"/>
              </w:rPr>
              <w:t>℃</w:t>
            </w:r>
            <w:r>
              <w:rPr>
                <w:rFonts w:hint="eastAsia"/>
              </w:rPr>
              <w:t>，</w:t>
            </w:r>
            <w:r w:rsidRPr="00126A76">
              <w:rPr>
                <w:rFonts w:hint="eastAsia"/>
              </w:rPr>
              <w:t>枣果白熟期</w:t>
            </w:r>
            <w:r>
              <w:rPr>
                <w:rFonts w:hint="eastAsia"/>
              </w:rPr>
              <w:t>至着色期</w:t>
            </w:r>
            <w:r w:rsidRPr="00126A76">
              <w:rPr>
                <w:rFonts w:hint="eastAsia"/>
              </w:rPr>
              <w:t>棚内适宜的温度为</w:t>
            </w:r>
            <w:r w:rsidR="00A51E28">
              <w:rPr>
                <w:rFonts w:hint="eastAsia"/>
              </w:rPr>
              <w:t xml:space="preserve"> </w:t>
            </w:r>
            <w:r w:rsidRPr="00126A76">
              <w:rPr>
                <w:rFonts w:hint="eastAsia"/>
              </w:rPr>
              <w:t>30</w:t>
            </w:r>
            <w:r w:rsidR="00A51E28">
              <w:t xml:space="preserve"> </w:t>
            </w:r>
            <w:r w:rsidR="00A51E28">
              <w:rPr>
                <w:rFonts w:hint="eastAsia"/>
              </w:rPr>
              <w:t>℃ ～</w:t>
            </w:r>
            <w:r w:rsidR="00A51E28">
              <w:t xml:space="preserve"> </w:t>
            </w:r>
            <w:r w:rsidRPr="00126A76">
              <w:rPr>
                <w:rFonts w:hint="eastAsia"/>
              </w:rPr>
              <w:t>35</w:t>
            </w:r>
            <w:r w:rsidR="00A51E28">
              <w:t xml:space="preserve"> </w:t>
            </w:r>
            <w:r w:rsidRPr="00126A76">
              <w:rPr>
                <w:rFonts w:hint="eastAsia"/>
              </w:rPr>
              <w:t>℃</w:t>
            </w:r>
            <w:r>
              <w:rPr>
                <w:rFonts w:hint="eastAsia"/>
              </w:rPr>
              <w:t>。棚内</w:t>
            </w:r>
            <w:r w:rsidRPr="00126A76">
              <w:rPr>
                <w:rFonts w:hint="eastAsia"/>
              </w:rPr>
              <w:t>气温高于</w:t>
            </w:r>
            <w:r>
              <w:rPr>
                <w:rFonts w:hint="eastAsia"/>
              </w:rPr>
              <w:t>最适温度最大值</w:t>
            </w:r>
            <w:r w:rsidRPr="00126A76">
              <w:rPr>
                <w:rFonts w:hint="eastAsia"/>
              </w:rPr>
              <w:t>时</w:t>
            </w:r>
            <w:r>
              <w:rPr>
                <w:rFonts w:hint="eastAsia"/>
              </w:rPr>
              <w:t>，</w:t>
            </w:r>
            <w:r w:rsidRPr="00126A76">
              <w:rPr>
                <w:rFonts w:hint="eastAsia"/>
              </w:rPr>
              <w:t>晴天</w:t>
            </w:r>
            <w:r>
              <w:rPr>
                <w:rFonts w:hint="eastAsia"/>
              </w:rPr>
              <w:t>要</w:t>
            </w:r>
            <w:r w:rsidRPr="00126A76">
              <w:rPr>
                <w:rFonts w:hint="eastAsia"/>
              </w:rPr>
              <w:t>揭膜</w:t>
            </w:r>
            <w:r>
              <w:rPr>
                <w:rFonts w:hint="eastAsia"/>
              </w:rPr>
              <w:t>与</w:t>
            </w:r>
            <w:r w:rsidRPr="00126A76">
              <w:rPr>
                <w:rFonts w:hint="eastAsia"/>
              </w:rPr>
              <w:t>覆盖遮阳网降温</w:t>
            </w:r>
            <w:r>
              <w:rPr>
                <w:rFonts w:hint="eastAsia"/>
              </w:rPr>
              <w:t>。</w:t>
            </w:r>
          </w:p>
        </w:tc>
        <w:tc>
          <w:tcPr>
            <w:tcW w:w="3402" w:type="dxa"/>
          </w:tcPr>
          <w:p w14:paraId="656FEB99" w14:textId="77777777" w:rsidR="00117066" w:rsidRDefault="00AD250C" w:rsidP="00117066">
            <w:pPr>
              <w:pStyle w:val="affffb"/>
              <w:ind w:firstLineChars="0" w:firstLine="0"/>
            </w:pPr>
            <w:r w:rsidRPr="00AD250C">
              <w:rPr>
                <w:rFonts w:hint="eastAsia"/>
              </w:rPr>
              <w:t>用通风换气、覆盖地膜和控制灌水等措施调节湿度。</w:t>
            </w:r>
            <w:r w:rsidR="000352F4" w:rsidRPr="000352F4">
              <w:rPr>
                <w:rFonts w:hint="eastAsia"/>
              </w:rPr>
              <w:t>枣果膨大期空气相对湿度控制</w:t>
            </w:r>
            <w:r w:rsidR="004A760B">
              <w:rPr>
                <w:rFonts w:hint="eastAsia"/>
              </w:rPr>
              <w:t xml:space="preserve"> </w:t>
            </w:r>
            <w:r w:rsidR="000352F4" w:rsidRPr="000352F4">
              <w:rPr>
                <w:rFonts w:hint="eastAsia"/>
              </w:rPr>
              <w:t>60</w:t>
            </w:r>
            <w:r w:rsidR="00064239">
              <w:t xml:space="preserve"> </w:t>
            </w:r>
            <w:r w:rsidR="000352F4" w:rsidRPr="000352F4">
              <w:rPr>
                <w:rFonts w:hint="eastAsia"/>
              </w:rPr>
              <w:t>%</w:t>
            </w:r>
            <w:r w:rsidR="00064239">
              <w:t xml:space="preserve"> </w:t>
            </w:r>
            <w:r w:rsidR="000352F4" w:rsidRPr="000352F4">
              <w:rPr>
                <w:rFonts w:hint="eastAsia"/>
              </w:rPr>
              <w:t>以下，</w:t>
            </w:r>
            <w:r w:rsidR="000352F4" w:rsidRPr="00126A76">
              <w:rPr>
                <w:rFonts w:hint="eastAsia"/>
              </w:rPr>
              <w:t>枣果白熟期</w:t>
            </w:r>
            <w:r w:rsidR="000352F4">
              <w:rPr>
                <w:rFonts w:hint="eastAsia"/>
              </w:rPr>
              <w:t>至着色期</w:t>
            </w:r>
            <w:r w:rsidR="000352F4" w:rsidRPr="000352F4">
              <w:rPr>
                <w:rFonts w:hint="eastAsia"/>
              </w:rPr>
              <w:t>空气相对湿度控制在</w:t>
            </w:r>
            <w:r w:rsidR="00064239">
              <w:rPr>
                <w:rFonts w:hint="eastAsia"/>
              </w:rPr>
              <w:t xml:space="preserve"> </w:t>
            </w:r>
            <w:r w:rsidR="000352F4" w:rsidRPr="000352F4">
              <w:rPr>
                <w:rFonts w:hint="eastAsia"/>
              </w:rPr>
              <w:t>30</w:t>
            </w:r>
            <w:r w:rsidR="00064239">
              <w:t xml:space="preserve"> </w:t>
            </w:r>
            <w:r w:rsidR="000352F4" w:rsidRPr="000352F4">
              <w:rPr>
                <w:rFonts w:hint="eastAsia"/>
              </w:rPr>
              <w:t>%</w:t>
            </w:r>
            <w:r w:rsidR="00064239">
              <w:t xml:space="preserve"> </w:t>
            </w:r>
            <w:r w:rsidR="00A51E28">
              <w:rPr>
                <w:rFonts w:hint="eastAsia"/>
              </w:rPr>
              <w:t>～</w:t>
            </w:r>
            <w:r w:rsidR="00064239">
              <w:rPr>
                <w:rFonts w:hint="eastAsia"/>
              </w:rPr>
              <w:t xml:space="preserve"> </w:t>
            </w:r>
            <w:r w:rsidR="000352F4" w:rsidRPr="000352F4">
              <w:rPr>
                <w:rFonts w:hint="eastAsia"/>
              </w:rPr>
              <w:t>40</w:t>
            </w:r>
            <w:r w:rsidR="00064239">
              <w:t xml:space="preserve"> </w:t>
            </w:r>
            <w:r w:rsidR="000352F4" w:rsidRPr="000352F4">
              <w:rPr>
                <w:rFonts w:hint="eastAsia"/>
              </w:rPr>
              <w:t>%</w:t>
            </w:r>
            <w:r w:rsidR="00064239">
              <w:t xml:space="preserve"> </w:t>
            </w:r>
            <w:r w:rsidR="000352F4" w:rsidRPr="000352F4">
              <w:rPr>
                <w:rFonts w:hint="eastAsia"/>
              </w:rPr>
              <w:t>左右</w:t>
            </w:r>
          </w:p>
        </w:tc>
      </w:tr>
      <w:tr w:rsidR="00117066" w14:paraId="2B20BC6D" w14:textId="77777777" w:rsidTr="004A760B">
        <w:trPr>
          <w:trHeight w:val="454"/>
        </w:trPr>
        <w:tc>
          <w:tcPr>
            <w:tcW w:w="846" w:type="dxa"/>
            <w:vAlign w:val="center"/>
          </w:tcPr>
          <w:p w14:paraId="62A59C27" w14:textId="77777777" w:rsidR="00117066" w:rsidRDefault="00117066" w:rsidP="00117066">
            <w:pPr>
              <w:pStyle w:val="affffb"/>
              <w:spacing w:line="240" w:lineRule="atLeast"/>
              <w:ind w:firstLineChars="0" w:firstLine="0"/>
              <w:jc w:val="center"/>
            </w:pPr>
            <w:r w:rsidRPr="00EB322C">
              <w:rPr>
                <w:rFonts w:hint="eastAsia"/>
              </w:rPr>
              <w:t>枇杷</w:t>
            </w:r>
          </w:p>
        </w:tc>
        <w:tc>
          <w:tcPr>
            <w:tcW w:w="1134" w:type="dxa"/>
            <w:vAlign w:val="center"/>
          </w:tcPr>
          <w:p w14:paraId="06646DD2" w14:textId="77777777" w:rsidR="00117066" w:rsidRDefault="00117066" w:rsidP="00117066">
            <w:pPr>
              <w:pStyle w:val="affffb"/>
              <w:spacing w:line="240" w:lineRule="atLeast"/>
              <w:ind w:firstLineChars="0" w:firstLine="0"/>
              <w:jc w:val="center"/>
            </w:pPr>
            <w:r>
              <w:t>防冻设施栽培</w:t>
            </w:r>
          </w:p>
        </w:tc>
        <w:tc>
          <w:tcPr>
            <w:tcW w:w="4111" w:type="dxa"/>
            <w:vAlign w:val="center"/>
          </w:tcPr>
          <w:p w14:paraId="55D5C91C" w14:textId="77777777" w:rsidR="00117066" w:rsidRPr="00CF5744" w:rsidRDefault="00CF5744" w:rsidP="00BA67C9">
            <w:pPr>
              <w:pStyle w:val="affffb"/>
              <w:ind w:firstLineChars="0" w:firstLine="0"/>
              <w:jc w:val="center"/>
            </w:pPr>
            <w:r w:rsidRPr="00CF5744">
              <w:rPr>
                <w:rFonts w:hint="eastAsia"/>
              </w:rPr>
              <w:t>遇严寒天气,应通过加温措施保持棚内温度在</w:t>
            </w:r>
            <w:r w:rsidR="00A51E28">
              <w:rPr>
                <w:rFonts w:hint="eastAsia"/>
              </w:rPr>
              <w:t xml:space="preserve"> </w:t>
            </w:r>
            <w:r w:rsidRPr="00CF5744">
              <w:rPr>
                <w:rFonts w:hint="eastAsia"/>
              </w:rPr>
              <w:t>-2</w:t>
            </w:r>
            <w:r w:rsidR="00A51E28">
              <w:t xml:space="preserve"> </w:t>
            </w:r>
            <w:r w:rsidRPr="00CF5744">
              <w:rPr>
                <w:rFonts w:hint="eastAsia"/>
              </w:rPr>
              <w:t>℃以上。可采用热风机(燃油热风、电热风等)、炉火加温、熏烟加温等加温方式。加温时，需注意消防等安全。</w:t>
            </w:r>
          </w:p>
        </w:tc>
        <w:tc>
          <w:tcPr>
            <w:tcW w:w="3402" w:type="dxa"/>
            <w:vAlign w:val="center"/>
          </w:tcPr>
          <w:p w14:paraId="05911D61" w14:textId="77777777" w:rsidR="00117066" w:rsidRPr="00CF5744" w:rsidRDefault="00CF5744" w:rsidP="00BA67C9">
            <w:pPr>
              <w:pStyle w:val="affffb"/>
              <w:ind w:firstLineChars="0" w:firstLine="0"/>
              <w:jc w:val="center"/>
            </w:pPr>
            <w:r w:rsidRPr="00CF5744">
              <w:rPr>
                <w:rFonts w:hint="eastAsia"/>
              </w:rPr>
              <w:t>保持空气相对湿度在</w:t>
            </w:r>
            <w:r w:rsidR="004A760B">
              <w:rPr>
                <w:rFonts w:hint="eastAsia"/>
              </w:rPr>
              <w:t xml:space="preserve"> </w:t>
            </w:r>
            <w:r w:rsidRPr="00CF5744">
              <w:rPr>
                <w:rFonts w:hint="eastAsia"/>
              </w:rPr>
              <w:t>60%</w:t>
            </w:r>
            <w:r w:rsidR="004A760B">
              <w:t xml:space="preserve"> </w:t>
            </w:r>
            <w:r w:rsidR="00A51E28">
              <w:rPr>
                <w:rFonts w:hint="eastAsia"/>
              </w:rPr>
              <w:t>～</w:t>
            </w:r>
            <w:r w:rsidR="004A760B">
              <w:rPr>
                <w:rFonts w:hint="eastAsia"/>
              </w:rPr>
              <w:t xml:space="preserve"> </w:t>
            </w:r>
            <w:r w:rsidRPr="00CF5744">
              <w:rPr>
                <w:rFonts w:hint="eastAsia"/>
              </w:rPr>
              <w:t>70</w:t>
            </w:r>
            <w:r w:rsidR="004A760B">
              <w:t xml:space="preserve"> </w:t>
            </w:r>
            <w:r w:rsidRPr="00CF5744">
              <w:rPr>
                <w:rFonts w:hint="eastAsia"/>
              </w:rPr>
              <w:t>%</w:t>
            </w:r>
            <w:r w:rsidR="004A760B">
              <w:t xml:space="preserve"> </w:t>
            </w:r>
            <w:r w:rsidRPr="00CF5744">
              <w:rPr>
                <w:rFonts w:hint="eastAsia"/>
              </w:rPr>
              <w:t>。</w:t>
            </w:r>
          </w:p>
        </w:tc>
      </w:tr>
      <w:tr w:rsidR="00117066" w14:paraId="23BEFB07" w14:textId="77777777" w:rsidTr="004A760B">
        <w:trPr>
          <w:trHeight w:val="454"/>
        </w:trPr>
        <w:tc>
          <w:tcPr>
            <w:tcW w:w="846" w:type="dxa"/>
            <w:vAlign w:val="center"/>
          </w:tcPr>
          <w:p w14:paraId="21E95F31" w14:textId="77777777" w:rsidR="00117066" w:rsidRPr="00EB322C" w:rsidRDefault="00117066" w:rsidP="00117066">
            <w:pPr>
              <w:pStyle w:val="affffb"/>
              <w:spacing w:line="240" w:lineRule="atLeast"/>
              <w:ind w:firstLineChars="0" w:firstLine="0"/>
              <w:jc w:val="center"/>
            </w:pPr>
            <w:r w:rsidRPr="00EB322C">
              <w:rPr>
                <w:rFonts w:hint="eastAsia"/>
              </w:rPr>
              <w:t>柑橘</w:t>
            </w:r>
          </w:p>
        </w:tc>
        <w:tc>
          <w:tcPr>
            <w:tcW w:w="1134" w:type="dxa"/>
            <w:vAlign w:val="center"/>
          </w:tcPr>
          <w:p w14:paraId="10F59A1E" w14:textId="77777777" w:rsidR="00117066" w:rsidRDefault="00117066" w:rsidP="00117066">
            <w:pPr>
              <w:pStyle w:val="affffb"/>
              <w:spacing w:line="240" w:lineRule="atLeast"/>
              <w:ind w:firstLineChars="0" w:firstLine="0"/>
              <w:jc w:val="center"/>
            </w:pPr>
            <w:r>
              <w:t>防冻设施栽培</w:t>
            </w:r>
          </w:p>
        </w:tc>
        <w:tc>
          <w:tcPr>
            <w:tcW w:w="4111" w:type="dxa"/>
            <w:vAlign w:val="center"/>
          </w:tcPr>
          <w:p w14:paraId="39263708" w14:textId="77777777" w:rsidR="00117066" w:rsidRDefault="00857A85" w:rsidP="00BA67C9">
            <w:pPr>
              <w:pStyle w:val="affffb"/>
              <w:ind w:firstLineChars="0" w:firstLine="0"/>
              <w:jc w:val="center"/>
            </w:pPr>
            <w:r w:rsidRPr="00857A85">
              <w:rPr>
                <w:rFonts w:hint="eastAsia"/>
              </w:rPr>
              <w:t>冬季温度低于</w:t>
            </w:r>
            <w:r>
              <w:rPr>
                <w:rFonts w:hint="eastAsia"/>
              </w:rPr>
              <w:t>-3</w:t>
            </w:r>
            <w:r w:rsidR="00A51E28">
              <w:t xml:space="preserve"> </w:t>
            </w:r>
            <w:r w:rsidRPr="00857A85">
              <w:rPr>
                <w:rFonts w:hint="eastAsia"/>
              </w:rPr>
              <w:t>℃时需覆盖两层棚膜，使棚内温度保持在0</w:t>
            </w:r>
            <w:r w:rsidR="00A51E28">
              <w:rPr>
                <w:rFonts w:hint="eastAsia"/>
              </w:rPr>
              <w:t>℃以上；</w:t>
            </w:r>
            <w:r w:rsidRPr="00857A85">
              <w:rPr>
                <w:rFonts w:hint="eastAsia"/>
              </w:rPr>
              <w:t>温度低于</w:t>
            </w:r>
            <w:r w:rsidR="00A51E28">
              <w:rPr>
                <w:rFonts w:hint="eastAsia"/>
              </w:rPr>
              <w:t xml:space="preserve"> -</w:t>
            </w:r>
            <w:r w:rsidRPr="00857A85">
              <w:rPr>
                <w:rFonts w:hint="eastAsia"/>
              </w:rPr>
              <w:t>5 ℃时，需在棚内启动加温，使棚内温度保持在0</w:t>
            </w:r>
            <w:r w:rsidR="00A51E28">
              <w:t xml:space="preserve"> </w:t>
            </w:r>
            <w:r w:rsidRPr="00857A85">
              <w:rPr>
                <w:rFonts w:hint="eastAsia"/>
              </w:rPr>
              <w:t>℃以上。</w:t>
            </w:r>
          </w:p>
        </w:tc>
        <w:tc>
          <w:tcPr>
            <w:tcW w:w="3402" w:type="dxa"/>
            <w:vAlign w:val="center"/>
          </w:tcPr>
          <w:p w14:paraId="0A1A0859" w14:textId="77777777" w:rsidR="00117066" w:rsidRDefault="00857A85" w:rsidP="00BA67C9">
            <w:pPr>
              <w:pStyle w:val="affffb"/>
              <w:ind w:firstLineChars="0" w:firstLine="0"/>
              <w:jc w:val="center"/>
            </w:pPr>
            <w:r w:rsidRPr="00857A85">
              <w:rPr>
                <w:rFonts w:hint="eastAsia"/>
              </w:rPr>
              <w:t>空气湿度保持在</w:t>
            </w:r>
            <w:r w:rsidR="004A760B">
              <w:rPr>
                <w:rFonts w:hint="eastAsia"/>
              </w:rPr>
              <w:t xml:space="preserve"> </w:t>
            </w:r>
            <w:r w:rsidRPr="00857A85">
              <w:rPr>
                <w:rFonts w:hint="eastAsia"/>
              </w:rPr>
              <w:t>60</w:t>
            </w:r>
            <w:r w:rsidR="004A760B">
              <w:t xml:space="preserve"> </w:t>
            </w:r>
            <w:r w:rsidRPr="00857A85">
              <w:rPr>
                <w:rFonts w:hint="eastAsia"/>
              </w:rPr>
              <w:t>%</w:t>
            </w:r>
            <w:r w:rsidR="004A760B">
              <w:t xml:space="preserve"> </w:t>
            </w:r>
            <w:r w:rsidR="004A760B" w:rsidRPr="00AD250C">
              <w:rPr>
                <w:rFonts w:hint="eastAsia"/>
              </w:rPr>
              <w:t>～</w:t>
            </w:r>
            <w:r w:rsidR="004A760B">
              <w:rPr>
                <w:rFonts w:hint="eastAsia"/>
              </w:rPr>
              <w:t xml:space="preserve"> </w:t>
            </w:r>
            <w:r w:rsidRPr="00857A85">
              <w:rPr>
                <w:rFonts w:hint="eastAsia"/>
              </w:rPr>
              <w:t>65</w:t>
            </w:r>
            <w:r w:rsidR="004A760B">
              <w:t xml:space="preserve"> </w:t>
            </w:r>
            <w:r w:rsidRPr="00857A85">
              <w:rPr>
                <w:rFonts w:hint="eastAsia"/>
              </w:rPr>
              <w:t>%</w:t>
            </w:r>
            <w:r w:rsidR="004A760B">
              <w:t xml:space="preserve"> </w:t>
            </w:r>
            <w:r>
              <w:rPr>
                <w:rFonts w:hint="eastAsia"/>
              </w:rPr>
              <w:t>左右。</w:t>
            </w:r>
          </w:p>
        </w:tc>
      </w:tr>
      <w:tr w:rsidR="00031E77" w14:paraId="6189FB22" w14:textId="77777777" w:rsidTr="004A760B">
        <w:trPr>
          <w:trHeight w:val="454"/>
        </w:trPr>
        <w:tc>
          <w:tcPr>
            <w:tcW w:w="846" w:type="dxa"/>
            <w:vMerge w:val="restart"/>
            <w:vAlign w:val="center"/>
          </w:tcPr>
          <w:p w14:paraId="70B0F3F6" w14:textId="77777777" w:rsidR="00031E77" w:rsidRPr="00EB322C" w:rsidRDefault="00031E77" w:rsidP="00117066">
            <w:pPr>
              <w:pStyle w:val="affffb"/>
              <w:spacing w:line="240" w:lineRule="atLeast"/>
              <w:ind w:firstLineChars="0" w:firstLine="0"/>
              <w:jc w:val="center"/>
            </w:pPr>
            <w:r w:rsidRPr="00EB322C">
              <w:rPr>
                <w:rFonts w:hint="eastAsia"/>
              </w:rPr>
              <w:t>杨梅</w:t>
            </w:r>
          </w:p>
        </w:tc>
        <w:tc>
          <w:tcPr>
            <w:tcW w:w="1134" w:type="dxa"/>
            <w:vAlign w:val="center"/>
          </w:tcPr>
          <w:p w14:paraId="4F8C1BF4" w14:textId="77777777" w:rsidR="00031E77" w:rsidRDefault="00031E77" w:rsidP="00117066">
            <w:pPr>
              <w:pStyle w:val="affffb"/>
              <w:spacing w:line="240" w:lineRule="atLeast"/>
              <w:ind w:firstLineChars="0" w:firstLine="0"/>
              <w:jc w:val="center"/>
            </w:pPr>
            <w:r w:rsidRPr="00080E26">
              <w:rPr>
                <w:rFonts w:hint="eastAsia"/>
              </w:rPr>
              <w:t>促成栽培</w:t>
            </w:r>
            <w:r>
              <w:rPr>
                <w:rFonts w:hint="eastAsia"/>
              </w:rPr>
              <w:t xml:space="preserve"> </w:t>
            </w:r>
          </w:p>
        </w:tc>
        <w:tc>
          <w:tcPr>
            <w:tcW w:w="4111" w:type="dxa"/>
          </w:tcPr>
          <w:p w14:paraId="4D193595" w14:textId="77777777" w:rsidR="00031E77" w:rsidRDefault="00031E77" w:rsidP="00117066">
            <w:pPr>
              <w:pStyle w:val="affffb"/>
              <w:ind w:firstLineChars="0" w:firstLine="0"/>
            </w:pPr>
            <w:r w:rsidRPr="00031E77">
              <w:rPr>
                <w:rFonts w:hint="eastAsia"/>
              </w:rPr>
              <w:t>棚内温度不宜超过 30 ℃，不宜低于 5 ℃；盛花期授粉适宜温度宜为 20 ℃~ 25 ℃，授粉后至第1次生理落果期最高温度不宜超过 30℃，幼果期至采摘期棚温不宜高于 35 ℃。夜间最低气温在 14 ℃</w:t>
            </w:r>
            <w:r w:rsidR="00A51E28">
              <w:rPr>
                <w:rFonts w:hint="eastAsia"/>
              </w:rPr>
              <w:t>～</w:t>
            </w:r>
            <w:r w:rsidRPr="00031E77">
              <w:rPr>
                <w:rFonts w:hint="eastAsia"/>
              </w:rPr>
              <w:t>15 ℃时，顶部通风口应处于开放状态，遇雨天应及时关闭。棚温过高应揭膜通风降温。宜于上午 10:00~11:00 揭开，下午棚温至适宜温度时关闭。高于 35℃时，</w:t>
            </w:r>
            <w:r w:rsidR="009E3A9D">
              <w:rPr>
                <w:rFonts w:hint="eastAsia"/>
              </w:rPr>
              <w:t>在</w:t>
            </w:r>
            <w:r w:rsidR="0072537B">
              <w:rPr>
                <w:rFonts w:hint="eastAsia"/>
              </w:rPr>
              <w:t>晴天揭膜通风降温</w:t>
            </w:r>
            <w:r w:rsidR="009E3A9D">
              <w:rPr>
                <w:rFonts w:hint="eastAsia"/>
              </w:rPr>
              <w:t>同时</w:t>
            </w:r>
            <w:r w:rsidR="0072537B">
              <w:rPr>
                <w:rFonts w:hint="eastAsia"/>
              </w:rPr>
              <w:t>，可采取大棚</w:t>
            </w:r>
            <w:r w:rsidR="0072537B" w:rsidRPr="00031E77">
              <w:rPr>
                <w:rFonts w:hint="eastAsia"/>
              </w:rPr>
              <w:t>顶部喷淋降温。</w:t>
            </w:r>
          </w:p>
        </w:tc>
        <w:tc>
          <w:tcPr>
            <w:tcW w:w="3402" w:type="dxa"/>
            <w:vAlign w:val="center"/>
          </w:tcPr>
          <w:p w14:paraId="5B297C14" w14:textId="77777777" w:rsidR="00031E77" w:rsidRDefault="00031E77" w:rsidP="00BA67C9">
            <w:pPr>
              <w:pStyle w:val="affffb"/>
              <w:ind w:firstLineChars="0" w:firstLine="0"/>
              <w:jc w:val="center"/>
            </w:pPr>
            <w:r w:rsidRPr="00031E77">
              <w:rPr>
                <w:rFonts w:hint="eastAsia"/>
              </w:rPr>
              <w:t>冬季棚内相对湿度宜为</w:t>
            </w:r>
            <w:r w:rsidR="004A760B">
              <w:rPr>
                <w:rFonts w:hint="eastAsia"/>
              </w:rPr>
              <w:t xml:space="preserve"> </w:t>
            </w:r>
            <w:r w:rsidRPr="00031E77">
              <w:rPr>
                <w:rFonts w:hint="eastAsia"/>
              </w:rPr>
              <w:t>70</w:t>
            </w:r>
            <w:r w:rsidR="004A760B">
              <w:t xml:space="preserve"> </w:t>
            </w:r>
            <w:r w:rsidRPr="00031E77">
              <w:rPr>
                <w:rFonts w:hint="eastAsia"/>
              </w:rPr>
              <w:t>%</w:t>
            </w:r>
            <w:r w:rsidR="004A760B">
              <w:t xml:space="preserve"> </w:t>
            </w:r>
            <w:r w:rsidR="00A51E28">
              <w:rPr>
                <w:rFonts w:hint="eastAsia"/>
              </w:rPr>
              <w:t>～</w:t>
            </w:r>
            <w:r w:rsidR="004A760B">
              <w:rPr>
                <w:rFonts w:hint="eastAsia"/>
              </w:rPr>
              <w:t xml:space="preserve"> </w:t>
            </w:r>
            <w:r w:rsidRPr="00031E77">
              <w:rPr>
                <w:rFonts w:hint="eastAsia"/>
              </w:rPr>
              <w:t>80</w:t>
            </w:r>
            <w:r w:rsidR="004A760B">
              <w:t xml:space="preserve"> </w:t>
            </w:r>
            <w:r w:rsidRPr="00031E77">
              <w:rPr>
                <w:rFonts w:hint="eastAsia"/>
              </w:rPr>
              <w:t>%；开花期宜为</w:t>
            </w:r>
            <w:r w:rsidR="004A760B">
              <w:rPr>
                <w:rFonts w:hint="eastAsia"/>
              </w:rPr>
              <w:t xml:space="preserve"> </w:t>
            </w:r>
            <w:r w:rsidRPr="00031E77">
              <w:rPr>
                <w:rFonts w:hint="eastAsia"/>
              </w:rPr>
              <w:t>60</w:t>
            </w:r>
            <w:r w:rsidR="004A760B">
              <w:t xml:space="preserve"> </w:t>
            </w:r>
            <w:r w:rsidRPr="00031E77">
              <w:rPr>
                <w:rFonts w:hint="eastAsia"/>
              </w:rPr>
              <w:t>%</w:t>
            </w:r>
            <w:r w:rsidR="004A760B">
              <w:t xml:space="preserve"> </w:t>
            </w:r>
            <w:r w:rsidR="00A51E28">
              <w:rPr>
                <w:rFonts w:hint="eastAsia"/>
              </w:rPr>
              <w:t>～</w:t>
            </w:r>
            <w:r w:rsidR="004A760B">
              <w:rPr>
                <w:rFonts w:hint="eastAsia"/>
              </w:rPr>
              <w:t xml:space="preserve"> </w:t>
            </w:r>
            <w:r w:rsidRPr="00031E77">
              <w:rPr>
                <w:rFonts w:hint="eastAsia"/>
              </w:rPr>
              <w:t>70</w:t>
            </w:r>
            <w:r w:rsidR="004A760B">
              <w:t xml:space="preserve"> </w:t>
            </w:r>
            <w:r w:rsidRPr="00031E77">
              <w:rPr>
                <w:rFonts w:hint="eastAsia"/>
              </w:rPr>
              <w:t>%；幼果期宜为</w:t>
            </w:r>
            <w:r w:rsidR="004A760B">
              <w:rPr>
                <w:rFonts w:hint="eastAsia"/>
              </w:rPr>
              <w:t xml:space="preserve"> </w:t>
            </w:r>
            <w:r w:rsidRPr="00031E77">
              <w:rPr>
                <w:rFonts w:hint="eastAsia"/>
              </w:rPr>
              <w:t>70</w:t>
            </w:r>
            <w:r w:rsidR="004A760B">
              <w:t xml:space="preserve"> </w:t>
            </w:r>
            <w:r w:rsidRPr="00031E77">
              <w:rPr>
                <w:rFonts w:hint="eastAsia"/>
              </w:rPr>
              <w:t>%</w:t>
            </w:r>
            <w:r w:rsidR="004A760B">
              <w:t xml:space="preserve"> </w:t>
            </w:r>
            <w:r w:rsidR="00A51E28">
              <w:rPr>
                <w:rFonts w:hint="eastAsia"/>
              </w:rPr>
              <w:t>～</w:t>
            </w:r>
            <w:r w:rsidR="004A760B">
              <w:rPr>
                <w:rFonts w:hint="eastAsia"/>
              </w:rPr>
              <w:t xml:space="preserve"> </w:t>
            </w:r>
            <w:r w:rsidRPr="00031E77">
              <w:rPr>
                <w:rFonts w:hint="eastAsia"/>
              </w:rPr>
              <w:t>80</w:t>
            </w:r>
            <w:r w:rsidR="004A760B">
              <w:t xml:space="preserve"> </w:t>
            </w:r>
            <w:r w:rsidRPr="00031E77">
              <w:rPr>
                <w:rFonts w:hint="eastAsia"/>
              </w:rPr>
              <w:t>%；果实成熟期宜为</w:t>
            </w:r>
            <w:r w:rsidR="004A760B">
              <w:rPr>
                <w:rFonts w:hint="eastAsia"/>
              </w:rPr>
              <w:t xml:space="preserve"> </w:t>
            </w:r>
            <w:r w:rsidRPr="00031E77">
              <w:rPr>
                <w:rFonts w:hint="eastAsia"/>
              </w:rPr>
              <w:t>65</w:t>
            </w:r>
            <w:r w:rsidR="004A760B">
              <w:t xml:space="preserve"> </w:t>
            </w:r>
            <w:r w:rsidRPr="00031E77">
              <w:rPr>
                <w:rFonts w:hint="eastAsia"/>
              </w:rPr>
              <w:t>%</w:t>
            </w:r>
            <w:r w:rsidR="004A760B">
              <w:t xml:space="preserve"> </w:t>
            </w:r>
            <w:r w:rsidR="00A51E28">
              <w:rPr>
                <w:rFonts w:hint="eastAsia"/>
              </w:rPr>
              <w:t>～</w:t>
            </w:r>
            <w:r w:rsidR="004A760B">
              <w:rPr>
                <w:rFonts w:hint="eastAsia"/>
              </w:rPr>
              <w:t xml:space="preserve"> </w:t>
            </w:r>
            <w:r w:rsidRPr="00031E77">
              <w:rPr>
                <w:rFonts w:hint="eastAsia"/>
              </w:rPr>
              <w:t>75</w:t>
            </w:r>
            <w:r w:rsidR="004A760B">
              <w:t xml:space="preserve"> </w:t>
            </w:r>
            <w:r w:rsidRPr="00031E77">
              <w:rPr>
                <w:rFonts w:hint="eastAsia"/>
              </w:rPr>
              <w:t>%。成熟前20 d，土壤湿度应保持在</w:t>
            </w:r>
            <w:r w:rsidR="004A760B">
              <w:rPr>
                <w:rFonts w:hint="eastAsia"/>
              </w:rPr>
              <w:t xml:space="preserve"> </w:t>
            </w:r>
            <w:r w:rsidRPr="00031E77">
              <w:rPr>
                <w:rFonts w:hint="eastAsia"/>
              </w:rPr>
              <w:t>55</w:t>
            </w:r>
            <w:r w:rsidR="004A760B">
              <w:t xml:space="preserve"> </w:t>
            </w:r>
            <w:r w:rsidRPr="00031E77">
              <w:rPr>
                <w:rFonts w:hint="eastAsia"/>
              </w:rPr>
              <w:t>%</w:t>
            </w:r>
            <w:r w:rsidR="004A760B">
              <w:t xml:space="preserve"> </w:t>
            </w:r>
            <w:r w:rsidR="00A51E28">
              <w:rPr>
                <w:rFonts w:hint="eastAsia"/>
              </w:rPr>
              <w:t>～</w:t>
            </w:r>
            <w:r w:rsidR="004A760B">
              <w:rPr>
                <w:rFonts w:hint="eastAsia"/>
              </w:rPr>
              <w:t xml:space="preserve"> </w:t>
            </w:r>
            <w:r w:rsidRPr="00031E77">
              <w:rPr>
                <w:rFonts w:hint="eastAsia"/>
              </w:rPr>
              <w:t>60</w:t>
            </w:r>
            <w:r w:rsidR="004A760B">
              <w:t xml:space="preserve"> </w:t>
            </w:r>
            <w:r w:rsidRPr="00031E77">
              <w:rPr>
                <w:rFonts w:hint="eastAsia"/>
              </w:rPr>
              <w:t>%。</w:t>
            </w:r>
          </w:p>
        </w:tc>
      </w:tr>
      <w:tr w:rsidR="00031E77" w14:paraId="270FB97F" w14:textId="77777777" w:rsidTr="004A760B">
        <w:trPr>
          <w:trHeight w:val="454"/>
        </w:trPr>
        <w:tc>
          <w:tcPr>
            <w:tcW w:w="846" w:type="dxa"/>
            <w:vMerge/>
            <w:vAlign w:val="center"/>
          </w:tcPr>
          <w:p w14:paraId="05742876" w14:textId="77777777" w:rsidR="00031E77" w:rsidRDefault="00031E77" w:rsidP="00117066">
            <w:pPr>
              <w:pStyle w:val="affffb"/>
              <w:ind w:firstLineChars="0" w:firstLine="0"/>
              <w:jc w:val="center"/>
            </w:pPr>
          </w:p>
        </w:tc>
        <w:tc>
          <w:tcPr>
            <w:tcW w:w="1134" w:type="dxa"/>
            <w:vAlign w:val="center"/>
          </w:tcPr>
          <w:p w14:paraId="5440F9ED" w14:textId="77777777" w:rsidR="00031E77" w:rsidRDefault="00031E77" w:rsidP="0010694F">
            <w:pPr>
              <w:pStyle w:val="affffb"/>
              <w:ind w:firstLineChars="0" w:firstLine="0"/>
              <w:jc w:val="center"/>
            </w:pPr>
            <w:r>
              <w:t>避雨栽培</w:t>
            </w:r>
          </w:p>
        </w:tc>
        <w:tc>
          <w:tcPr>
            <w:tcW w:w="4111" w:type="dxa"/>
            <w:vAlign w:val="center"/>
          </w:tcPr>
          <w:p w14:paraId="5BC0E8BD" w14:textId="77777777" w:rsidR="00031E77" w:rsidRDefault="00E37AE0" w:rsidP="0010694F">
            <w:pPr>
              <w:pStyle w:val="affffb"/>
              <w:ind w:firstLineChars="0" w:firstLine="0"/>
              <w:jc w:val="center"/>
            </w:pPr>
            <w:bookmarkStart w:id="212" w:name="OLE_LINK78"/>
            <w:bookmarkStart w:id="213" w:name="OLE_LINK79"/>
            <w:r>
              <w:rPr>
                <w:rFonts w:hint="eastAsia"/>
              </w:rPr>
              <w:t>控制</w:t>
            </w:r>
            <w:r w:rsidR="00031E77" w:rsidRPr="00031E77">
              <w:rPr>
                <w:rFonts w:hint="eastAsia"/>
              </w:rPr>
              <w:t>棚温</w:t>
            </w:r>
            <w:r>
              <w:rPr>
                <w:rFonts w:hint="eastAsia"/>
              </w:rPr>
              <w:t>在</w:t>
            </w:r>
            <w:r w:rsidR="00031E77" w:rsidRPr="00031E77">
              <w:rPr>
                <w:rFonts w:hint="eastAsia"/>
              </w:rPr>
              <w:t xml:space="preserve"> 35 ℃</w:t>
            </w:r>
            <w:r>
              <w:rPr>
                <w:rFonts w:hint="eastAsia"/>
              </w:rPr>
              <w:t>以下</w:t>
            </w:r>
            <w:bookmarkEnd w:id="212"/>
            <w:bookmarkEnd w:id="213"/>
            <w:r>
              <w:rPr>
                <w:rFonts w:hint="eastAsia"/>
              </w:rPr>
              <w:t>。</w:t>
            </w:r>
            <w:r w:rsidR="00031E77" w:rsidRPr="00031E77">
              <w:rPr>
                <w:rFonts w:hint="eastAsia"/>
              </w:rPr>
              <w:t>高于 35</w:t>
            </w:r>
            <w:r w:rsidR="004A760B">
              <w:t xml:space="preserve"> </w:t>
            </w:r>
            <w:r w:rsidR="00031E77" w:rsidRPr="00031E77">
              <w:rPr>
                <w:rFonts w:hint="eastAsia"/>
              </w:rPr>
              <w:t>℃时，</w:t>
            </w:r>
            <w:r w:rsidR="009E3A9D">
              <w:rPr>
                <w:rFonts w:hint="eastAsia"/>
              </w:rPr>
              <w:t>晴天揭膜通风降温，如有必要可同时采取大棚</w:t>
            </w:r>
            <w:r w:rsidR="009E3A9D" w:rsidRPr="00031E77">
              <w:rPr>
                <w:rFonts w:hint="eastAsia"/>
              </w:rPr>
              <w:t>顶部喷淋</w:t>
            </w:r>
            <w:r w:rsidR="009E3A9D">
              <w:rPr>
                <w:rFonts w:hint="eastAsia"/>
              </w:rPr>
              <w:t>降温</w:t>
            </w:r>
            <w:r w:rsidR="009E3A9D" w:rsidRPr="00031E77">
              <w:rPr>
                <w:rFonts w:hint="eastAsia"/>
              </w:rPr>
              <w:t>。</w:t>
            </w:r>
          </w:p>
        </w:tc>
        <w:tc>
          <w:tcPr>
            <w:tcW w:w="3402" w:type="dxa"/>
            <w:vAlign w:val="center"/>
          </w:tcPr>
          <w:p w14:paraId="12AD8D3B" w14:textId="77777777" w:rsidR="00031E77" w:rsidRDefault="00031E77" w:rsidP="0010694F">
            <w:pPr>
              <w:pStyle w:val="affffb"/>
              <w:ind w:firstLineChars="0" w:firstLine="0"/>
              <w:jc w:val="center"/>
            </w:pPr>
            <w:r w:rsidRPr="00857A85">
              <w:rPr>
                <w:rFonts w:hint="eastAsia"/>
              </w:rPr>
              <w:t>空气湿度保持在</w:t>
            </w:r>
            <w:r w:rsidR="004A760B">
              <w:rPr>
                <w:rFonts w:hint="eastAsia"/>
              </w:rPr>
              <w:t xml:space="preserve"> </w:t>
            </w:r>
            <w:r w:rsidRPr="00857A85">
              <w:rPr>
                <w:rFonts w:hint="eastAsia"/>
              </w:rPr>
              <w:t>6</w:t>
            </w:r>
            <w:r>
              <w:t>5</w:t>
            </w:r>
            <w:r w:rsidR="004A760B">
              <w:t xml:space="preserve"> </w:t>
            </w:r>
            <w:r w:rsidRPr="00857A85">
              <w:rPr>
                <w:rFonts w:hint="eastAsia"/>
              </w:rPr>
              <w:t>%</w:t>
            </w:r>
            <w:r w:rsidR="004A760B">
              <w:t xml:space="preserve"> </w:t>
            </w:r>
            <w:r w:rsidR="00A51E28">
              <w:rPr>
                <w:rFonts w:hint="eastAsia"/>
              </w:rPr>
              <w:t>～</w:t>
            </w:r>
            <w:r w:rsidR="004A760B">
              <w:rPr>
                <w:rFonts w:hint="eastAsia"/>
              </w:rPr>
              <w:t xml:space="preserve"> </w:t>
            </w:r>
            <w:r>
              <w:t>7</w:t>
            </w:r>
            <w:r w:rsidRPr="00857A85">
              <w:rPr>
                <w:rFonts w:hint="eastAsia"/>
              </w:rPr>
              <w:t>5</w:t>
            </w:r>
            <w:r w:rsidR="004A760B">
              <w:t xml:space="preserve"> </w:t>
            </w:r>
            <w:r w:rsidRPr="00857A85">
              <w:rPr>
                <w:rFonts w:hint="eastAsia"/>
              </w:rPr>
              <w:t>%</w:t>
            </w:r>
            <w:r w:rsidR="004A760B">
              <w:t xml:space="preserve"> </w:t>
            </w:r>
            <w:r>
              <w:rPr>
                <w:rFonts w:hint="eastAsia"/>
              </w:rPr>
              <w:t>左右。</w:t>
            </w:r>
            <w:r w:rsidRPr="00031E77">
              <w:rPr>
                <w:rFonts w:hint="eastAsia"/>
              </w:rPr>
              <w:t>成熟前20 d，土壤湿度应保持在</w:t>
            </w:r>
            <w:r w:rsidR="004A760B">
              <w:rPr>
                <w:rFonts w:hint="eastAsia"/>
              </w:rPr>
              <w:t xml:space="preserve"> </w:t>
            </w:r>
            <w:r w:rsidRPr="00031E77">
              <w:rPr>
                <w:rFonts w:hint="eastAsia"/>
              </w:rPr>
              <w:t>55</w:t>
            </w:r>
            <w:r w:rsidR="004A760B">
              <w:t xml:space="preserve"> </w:t>
            </w:r>
            <w:r w:rsidRPr="00031E77">
              <w:rPr>
                <w:rFonts w:hint="eastAsia"/>
              </w:rPr>
              <w:t>%</w:t>
            </w:r>
            <w:r w:rsidR="004A760B">
              <w:t xml:space="preserve"> </w:t>
            </w:r>
            <w:r w:rsidR="00A51E28">
              <w:rPr>
                <w:rFonts w:hint="eastAsia"/>
              </w:rPr>
              <w:t>～</w:t>
            </w:r>
            <w:r w:rsidR="004A760B">
              <w:rPr>
                <w:rFonts w:hint="eastAsia"/>
              </w:rPr>
              <w:t xml:space="preserve"> </w:t>
            </w:r>
            <w:r w:rsidRPr="00031E77">
              <w:rPr>
                <w:rFonts w:hint="eastAsia"/>
              </w:rPr>
              <w:t>60</w:t>
            </w:r>
            <w:r w:rsidR="004A760B">
              <w:t xml:space="preserve"> </w:t>
            </w:r>
            <w:r w:rsidRPr="00031E77">
              <w:rPr>
                <w:rFonts w:hint="eastAsia"/>
              </w:rPr>
              <w:t>%。</w:t>
            </w:r>
          </w:p>
        </w:tc>
      </w:tr>
      <w:tr w:rsidR="00E37AE0" w14:paraId="1CADFB97" w14:textId="77777777" w:rsidTr="004A760B">
        <w:trPr>
          <w:trHeight w:val="454"/>
        </w:trPr>
        <w:tc>
          <w:tcPr>
            <w:tcW w:w="846" w:type="dxa"/>
            <w:vMerge w:val="restart"/>
            <w:vAlign w:val="center"/>
          </w:tcPr>
          <w:p w14:paraId="214C054B" w14:textId="77777777" w:rsidR="00E37AE0" w:rsidRDefault="00E37AE0" w:rsidP="00117066">
            <w:pPr>
              <w:pStyle w:val="affffb"/>
              <w:ind w:firstLineChars="0" w:firstLine="0"/>
              <w:jc w:val="center"/>
            </w:pPr>
            <w:r>
              <w:t>果桑</w:t>
            </w:r>
          </w:p>
        </w:tc>
        <w:tc>
          <w:tcPr>
            <w:tcW w:w="1134" w:type="dxa"/>
            <w:vAlign w:val="center"/>
          </w:tcPr>
          <w:p w14:paraId="7C73E502" w14:textId="77777777" w:rsidR="00E37AE0" w:rsidRDefault="00E37AE0" w:rsidP="0010694F">
            <w:pPr>
              <w:pStyle w:val="affffb"/>
              <w:spacing w:line="240" w:lineRule="atLeast"/>
              <w:ind w:firstLineChars="0" w:firstLine="0"/>
              <w:jc w:val="center"/>
            </w:pPr>
            <w:r w:rsidRPr="00080E26">
              <w:rPr>
                <w:rFonts w:hint="eastAsia"/>
              </w:rPr>
              <w:t>促成栽培</w:t>
            </w:r>
          </w:p>
        </w:tc>
        <w:tc>
          <w:tcPr>
            <w:tcW w:w="4111" w:type="dxa"/>
            <w:vAlign w:val="center"/>
          </w:tcPr>
          <w:p w14:paraId="05258AF8" w14:textId="77777777" w:rsidR="00E37AE0" w:rsidRDefault="00E37AE0" w:rsidP="0010694F">
            <w:pPr>
              <w:pStyle w:val="affffb"/>
              <w:ind w:firstLineChars="0" w:firstLine="0"/>
              <w:jc w:val="center"/>
            </w:pPr>
            <w:r w:rsidRPr="00031E77">
              <w:rPr>
                <w:rFonts w:hint="eastAsia"/>
              </w:rPr>
              <w:t>果桑萌芽期，白天棚内温度维持在 15</w:t>
            </w:r>
            <w:r w:rsidR="004A760B">
              <w:t xml:space="preserve"> </w:t>
            </w:r>
            <w:r w:rsidR="00A51E28">
              <w:rPr>
                <w:rFonts w:hint="eastAsia"/>
              </w:rPr>
              <w:t>℃</w:t>
            </w:r>
            <w:r w:rsidR="004A760B">
              <w:rPr>
                <w:rFonts w:hint="eastAsia"/>
              </w:rPr>
              <w:t xml:space="preserve"> </w:t>
            </w:r>
            <w:r w:rsidRPr="00031E77">
              <w:rPr>
                <w:rFonts w:hint="eastAsia"/>
              </w:rPr>
              <w:t>～</w:t>
            </w:r>
            <w:r w:rsidR="004A760B">
              <w:rPr>
                <w:rFonts w:hint="eastAsia"/>
              </w:rPr>
              <w:t xml:space="preserve"> </w:t>
            </w:r>
            <w:r w:rsidRPr="00031E77">
              <w:rPr>
                <w:rFonts w:hint="eastAsia"/>
              </w:rPr>
              <w:t>20</w:t>
            </w:r>
            <w:r w:rsidR="004A760B">
              <w:t xml:space="preserve"> </w:t>
            </w:r>
            <w:r w:rsidRPr="00031E77">
              <w:rPr>
                <w:rFonts w:hint="eastAsia"/>
              </w:rPr>
              <w:t>℃，最高不超过 25</w:t>
            </w:r>
            <w:r w:rsidR="004A760B">
              <w:t xml:space="preserve"> </w:t>
            </w:r>
            <w:r w:rsidRPr="00031E77">
              <w:rPr>
                <w:rFonts w:hint="eastAsia"/>
              </w:rPr>
              <w:t>℃，夜间温度应在 6</w:t>
            </w:r>
            <w:r w:rsidR="004A760B">
              <w:t xml:space="preserve"> </w:t>
            </w:r>
            <w:r w:rsidR="00A51E28">
              <w:rPr>
                <w:rFonts w:hint="eastAsia"/>
              </w:rPr>
              <w:t>℃</w:t>
            </w:r>
            <w:r w:rsidR="004A760B">
              <w:rPr>
                <w:rFonts w:hint="eastAsia"/>
              </w:rPr>
              <w:t xml:space="preserve"> </w:t>
            </w:r>
            <w:r w:rsidRPr="00031E77">
              <w:rPr>
                <w:rFonts w:hint="eastAsia"/>
              </w:rPr>
              <w:t>～</w:t>
            </w:r>
            <w:r w:rsidR="004A760B">
              <w:rPr>
                <w:rFonts w:hint="eastAsia"/>
              </w:rPr>
              <w:t xml:space="preserve"> </w:t>
            </w:r>
            <w:r w:rsidRPr="00031E77">
              <w:rPr>
                <w:rFonts w:hint="eastAsia"/>
              </w:rPr>
              <w:t>10</w:t>
            </w:r>
            <w:r w:rsidR="004A760B">
              <w:t xml:space="preserve"> </w:t>
            </w:r>
            <w:r w:rsidRPr="00031E77">
              <w:rPr>
                <w:rFonts w:hint="eastAsia"/>
              </w:rPr>
              <w:t>℃；整个花期白天温度应控制在 20</w:t>
            </w:r>
            <w:r w:rsidR="004A760B">
              <w:t xml:space="preserve"> </w:t>
            </w:r>
            <w:r w:rsidR="00A51E28">
              <w:rPr>
                <w:rFonts w:hint="eastAsia"/>
              </w:rPr>
              <w:t>℃</w:t>
            </w:r>
            <w:r w:rsidR="004A760B">
              <w:rPr>
                <w:rFonts w:hint="eastAsia"/>
              </w:rPr>
              <w:t xml:space="preserve"> </w:t>
            </w:r>
            <w:r w:rsidRPr="00031E77">
              <w:rPr>
                <w:rFonts w:hint="eastAsia"/>
              </w:rPr>
              <w:t>～</w:t>
            </w:r>
            <w:r w:rsidR="004A760B">
              <w:rPr>
                <w:rFonts w:hint="eastAsia"/>
              </w:rPr>
              <w:t xml:space="preserve"> </w:t>
            </w:r>
            <w:r w:rsidRPr="00031E77">
              <w:rPr>
                <w:rFonts w:hint="eastAsia"/>
              </w:rPr>
              <w:t>25</w:t>
            </w:r>
            <w:r w:rsidR="004A760B">
              <w:t xml:space="preserve"> </w:t>
            </w:r>
            <w:r w:rsidRPr="00031E77">
              <w:rPr>
                <w:rFonts w:hint="eastAsia"/>
              </w:rPr>
              <w:t>℃，夜间温度应在 10</w:t>
            </w:r>
            <w:r w:rsidR="004A760B">
              <w:t xml:space="preserve"> </w:t>
            </w:r>
            <w:r w:rsidR="00A51E28">
              <w:rPr>
                <w:rFonts w:hint="eastAsia"/>
              </w:rPr>
              <w:t>℃</w:t>
            </w:r>
            <w:r w:rsidR="004A760B">
              <w:rPr>
                <w:rFonts w:hint="eastAsia"/>
              </w:rPr>
              <w:t xml:space="preserve"> </w:t>
            </w:r>
            <w:r w:rsidRPr="00031E77">
              <w:rPr>
                <w:rFonts w:hint="eastAsia"/>
              </w:rPr>
              <w:t>～</w:t>
            </w:r>
            <w:r w:rsidR="004A760B">
              <w:rPr>
                <w:rFonts w:hint="eastAsia"/>
              </w:rPr>
              <w:t xml:space="preserve"> </w:t>
            </w:r>
            <w:r w:rsidRPr="00031E77">
              <w:rPr>
                <w:rFonts w:hint="eastAsia"/>
              </w:rPr>
              <w:t>15</w:t>
            </w:r>
            <w:r w:rsidR="004A760B">
              <w:t xml:space="preserve"> </w:t>
            </w:r>
            <w:r w:rsidRPr="00031E77">
              <w:rPr>
                <w:rFonts w:hint="eastAsia"/>
              </w:rPr>
              <w:t>℃，并防止夜间温度过低导致冻害；开始显露果穗时，大棚内适宜温度为白天 25</w:t>
            </w:r>
            <w:r w:rsidR="004A760B">
              <w:t xml:space="preserve"> </w:t>
            </w:r>
            <w:r w:rsidRPr="00031E77">
              <w:rPr>
                <w:rFonts w:hint="eastAsia"/>
              </w:rPr>
              <w:t>℃左右，最高不超过 32</w:t>
            </w:r>
            <w:r w:rsidR="004A760B">
              <w:t xml:space="preserve"> </w:t>
            </w:r>
            <w:r w:rsidRPr="00031E77">
              <w:rPr>
                <w:rFonts w:hint="eastAsia"/>
              </w:rPr>
              <w:t>℃，夜间</w:t>
            </w:r>
            <w:r w:rsidR="00A51E28">
              <w:rPr>
                <w:rFonts w:hint="eastAsia"/>
              </w:rPr>
              <w:t xml:space="preserve"> </w:t>
            </w:r>
            <w:r w:rsidRPr="00031E77">
              <w:rPr>
                <w:rFonts w:hint="eastAsia"/>
              </w:rPr>
              <w:t>15</w:t>
            </w:r>
            <w:r w:rsidR="004A760B">
              <w:t xml:space="preserve"> </w:t>
            </w:r>
            <w:r w:rsidR="00A51E28">
              <w:rPr>
                <w:rFonts w:hint="eastAsia"/>
              </w:rPr>
              <w:t>℃</w:t>
            </w:r>
            <w:r w:rsidR="004A760B">
              <w:rPr>
                <w:rFonts w:hint="eastAsia"/>
              </w:rPr>
              <w:t xml:space="preserve"> </w:t>
            </w:r>
            <w:r w:rsidRPr="00031E77">
              <w:rPr>
                <w:rFonts w:hint="eastAsia"/>
              </w:rPr>
              <w:t>～</w:t>
            </w:r>
            <w:r w:rsidR="004A760B">
              <w:rPr>
                <w:rFonts w:hint="eastAsia"/>
              </w:rPr>
              <w:t xml:space="preserve"> </w:t>
            </w:r>
            <w:r w:rsidRPr="00031E77">
              <w:rPr>
                <w:rFonts w:hint="eastAsia"/>
              </w:rPr>
              <w:t>18</w:t>
            </w:r>
            <w:r w:rsidR="004A760B">
              <w:t xml:space="preserve"> </w:t>
            </w:r>
            <w:r w:rsidRPr="00031E77">
              <w:rPr>
                <w:rFonts w:hint="eastAsia"/>
              </w:rPr>
              <w:t>℃，加大昼夜温差，提高果实含糖量。当外温高于10℃时，白天宜打开侧膜短时间通风排湿；当棚内温度达</w:t>
            </w:r>
            <w:r w:rsidR="004A760B">
              <w:rPr>
                <w:rFonts w:hint="eastAsia"/>
              </w:rPr>
              <w:t xml:space="preserve"> </w:t>
            </w:r>
            <w:r w:rsidRPr="00031E77">
              <w:rPr>
                <w:rFonts w:hint="eastAsia"/>
              </w:rPr>
              <w:t>27</w:t>
            </w:r>
            <w:r w:rsidR="004A760B">
              <w:t xml:space="preserve"> </w:t>
            </w:r>
            <w:r w:rsidR="00A51E28">
              <w:rPr>
                <w:rFonts w:hint="eastAsia"/>
              </w:rPr>
              <w:t>℃</w:t>
            </w:r>
            <w:r w:rsidRPr="00031E77">
              <w:rPr>
                <w:rFonts w:hint="eastAsia"/>
              </w:rPr>
              <w:t>～</w:t>
            </w:r>
            <w:r w:rsidR="004A760B">
              <w:rPr>
                <w:rFonts w:hint="eastAsia"/>
              </w:rPr>
              <w:t xml:space="preserve"> </w:t>
            </w:r>
            <w:r w:rsidRPr="00031E77">
              <w:rPr>
                <w:rFonts w:hint="eastAsia"/>
              </w:rPr>
              <w:t>30</w:t>
            </w:r>
            <w:r w:rsidR="004A760B">
              <w:t xml:space="preserve"> </w:t>
            </w:r>
            <w:r w:rsidRPr="00031E77">
              <w:rPr>
                <w:rFonts w:hint="eastAsia"/>
              </w:rPr>
              <w:t>℃时，加强通风降温；当棚内温度达</w:t>
            </w:r>
            <w:r w:rsidR="004A760B">
              <w:rPr>
                <w:rFonts w:hint="eastAsia"/>
              </w:rPr>
              <w:t xml:space="preserve"> </w:t>
            </w:r>
            <w:r w:rsidRPr="00031E77">
              <w:rPr>
                <w:rFonts w:hint="eastAsia"/>
              </w:rPr>
              <w:t>32</w:t>
            </w:r>
            <w:r w:rsidR="004A760B">
              <w:t xml:space="preserve"> </w:t>
            </w:r>
            <w:r w:rsidRPr="00031E77">
              <w:rPr>
                <w:rFonts w:hint="eastAsia"/>
              </w:rPr>
              <w:t>℃</w:t>
            </w:r>
            <w:r w:rsidR="004A760B">
              <w:rPr>
                <w:rFonts w:hint="eastAsia"/>
              </w:rPr>
              <w:t xml:space="preserve"> </w:t>
            </w:r>
            <w:r w:rsidRPr="00031E77">
              <w:rPr>
                <w:rFonts w:hint="eastAsia"/>
              </w:rPr>
              <w:t>以上时，</w:t>
            </w:r>
            <w:r>
              <w:rPr>
                <w:rFonts w:hint="eastAsia"/>
              </w:rPr>
              <w:t>晴朗天</w:t>
            </w:r>
            <w:r w:rsidRPr="00031E77">
              <w:rPr>
                <w:rFonts w:hint="eastAsia"/>
              </w:rPr>
              <w:t>应强制打开顶膜、侧膜通风降温。</w:t>
            </w:r>
          </w:p>
        </w:tc>
        <w:tc>
          <w:tcPr>
            <w:tcW w:w="3402" w:type="dxa"/>
            <w:vAlign w:val="center"/>
          </w:tcPr>
          <w:p w14:paraId="0C510EB5" w14:textId="77777777" w:rsidR="00E37AE0" w:rsidRDefault="00E37AE0" w:rsidP="0010694F">
            <w:pPr>
              <w:pStyle w:val="affffb"/>
              <w:ind w:firstLineChars="0" w:firstLine="0"/>
              <w:jc w:val="center"/>
            </w:pPr>
            <w:r>
              <w:rPr>
                <w:rFonts w:hint="eastAsia"/>
              </w:rPr>
              <w:t>果桑发芽前后棚内相对湿度宜保持在80</w:t>
            </w:r>
            <w:r w:rsidR="004A760B">
              <w:t xml:space="preserve"> </w:t>
            </w:r>
            <w:r>
              <w:rPr>
                <w:rFonts w:hint="eastAsia"/>
              </w:rPr>
              <w:t>%</w:t>
            </w:r>
            <w:r w:rsidR="004A760B">
              <w:t xml:space="preserve"> </w:t>
            </w:r>
            <w:r>
              <w:rPr>
                <w:rFonts w:hint="eastAsia"/>
              </w:rPr>
              <w:t>～85</w:t>
            </w:r>
            <w:r w:rsidR="004A760B">
              <w:t xml:space="preserve"> </w:t>
            </w:r>
            <w:r>
              <w:rPr>
                <w:rFonts w:hint="eastAsia"/>
              </w:rPr>
              <w:t>%；开花期宜控制在5</w:t>
            </w:r>
            <w:r>
              <w:t>0</w:t>
            </w:r>
            <w:r w:rsidR="004A760B">
              <w:t xml:space="preserve"> </w:t>
            </w:r>
            <w:r>
              <w:rPr>
                <w:rFonts w:hint="eastAsia"/>
              </w:rPr>
              <w:t>%</w:t>
            </w:r>
            <w:r w:rsidR="004A760B">
              <w:t xml:space="preserve"> </w:t>
            </w:r>
            <w:r>
              <w:rPr>
                <w:rFonts w:hint="eastAsia"/>
              </w:rPr>
              <w:t>～</w:t>
            </w:r>
            <w:r w:rsidR="004A760B">
              <w:rPr>
                <w:rFonts w:hint="eastAsia"/>
              </w:rPr>
              <w:t xml:space="preserve"> </w:t>
            </w:r>
            <w:r>
              <w:rPr>
                <w:rFonts w:hint="eastAsia"/>
              </w:rPr>
              <w:t>60</w:t>
            </w:r>
            <w:r w:rsidR="004A760B">
              <w:t xml:space="preserve"> </w:t>
            </w:r>
            <w:r>
              <w:rPr>
                <w:rFonts w:hint="eastAsia"/>
              </w:rPr>
              <w:t>%；果实膨大期宜控制在</w:t>
            </w:r>
            <w:r w:rsidR="004A760B">
              <w:rPr>
                <w:rFonts w:hint="eastAsia"/>
              </w:rPr>
              <w:t xml:space="preserve"> </w:t>
            </w:r>
            <w:r>
              <w:rPr>
                <w:rFonts w:hint="eastAsia"/>
              </w:rPr>
              <w:t>80</w:t>
            </w:r>
            <w:r w:rsidR="004A760B">
              <w:t xml:space="preserve"> </w:t>
            </w:r>
            <w:r>
              <w:rPr>
                <w:rFonts w:hint="eastAsia"/>
              </w:rPr>
              <w:t>%</w:t>
            </w:r>
            <w:r w:rsidR="004A760B">
              <w:t xml:space="preserve"> </w:t>
            </w:r>
            <w:r>
              <w:rPr>
                <w:rFonts w:hint="eastAsia"/>
              </w:rPr>
              <w:t>～</w:t>
            </w:r>
            <w:r w:rsidR="004A760B">
              <w:rPr>
                <w:rFonts w:hint="eastAsia"/>
              </w:rPr>
              <w:t xml:space="preserve"> </w:t>
            </w:r>
            <w:r>
              <w:rPr>
                <w:rFonts w:hint="eastAsia"/>
              </w:rPr>
              <w:t>85</w:t>
            </w:r>
            <w:r w:rsidR="004A760B">
              <w:t xml:space="preserve"> </w:t>
            </w:r>
            <w:r>
              <w:rPr>
                <w:rFonts w:hint="eastAsia"/>
              </w:rPr>
              <w:t>%；桑果着色期，相对湿度宜保持在 50</w:t>
            </w:r>
            <w:r w:rsidR="004A760B">
              <w:t xml:space="preserve"> </w:t>
            </w:r>
            <w:r>
              <w:rPr>
                <w:rFonts w:hint="eastAsia"/>
              </w:rPr>
              <w:t>%</w:t>
            </w:r>
            <w:r w:rsidR="004A760B">
              <w:t xml:space="preserve"> </w:t>
            </w:r>
            <w:r>
              <w:rPr>
                <w:rFonts w:hint="eastAsia"/>
              </w:rPr>
              <w:t>～</w:t>
            </w:r>
            <w:r w:rsidR="004A760B">
              <w:rPr>
                <w:rFonts w:hint="eastAsia"/>
              </w:rPr>
              <w:t xml:space="preserve"> </w:t>
            </w:r>
            <w:r>
              <w:rPr>
                <w:rFonts w:hint="eastAsia"/>
              </w:rPr>
              <w:t>55</w:t>
            </w:r>
            <w:r w:rsidR="004A760B">
              <w:t xml:space="preserve"> </w:t>
            </w:r>
            <w:r>
              <w:rPr>
                <w:rFonts w:hint="eastAsia"/>
              </w:rPr>
              <w:t>%，棚内不应浇水。</w:t>
            </w:r>
          </w:p>
        </w:tc>
      </w:tr>
      <w:tr w:rsidR="00E37AE0" w14:paraId="6C9F1CA6" w14:textId="77777777" w:rsidTr="004A760B">
        <w:trPr>
          <w:trHeight w:val="454"/>
        </w:trPr>
        <w:tc>
          <w:tcPr>
            <w:tcW w:w="846" w:type="dxa"/>
            <w:vMerge/>
            <w:vAlign w:val="center"/>
          </w:tcPr>
          <w:p w14:paraId="59998E6B" w14:textId="77777777" w:rsidR="00E37AE0" w:rsidRDefault="00E37AE0" w:rsidP="00117066">
            <w:pPr>
              <w:pStyle w:val="affffb"/>
              <w:ind w:firstLineChars="0" w:firstLine="0"/>
              <w:jc w:val="center"/>
            </w:pPr>
          </w:p>
        </w:tc>
        <w:tc>
          <w:tcPr>
            <w:tcW w:w="1134" w:type="dxa"/>
            <w:vAlign w:val="center"/>
          </w:tcPr>
          <w:p w14:paraId="72F99268" w14:textId="77777777" w:rsidR="00E37AE0" w:rsidRDefault="00E37AE0" w:rsidP="00117066">
            <w:pPr>
              <w:pStyle w:val="affffb"/>
              <w:ind w:firstLineChars="0" w:firstLine="0"/>
              <w:jc w:val="center"/>
            </w:pPr>
            <w:r>
              <w:t>避雨栽培</w:t>
            </w:r>
          </w:p>
        </w:tc>
        <w:tc>
          <w:tcPr>
            <w:tcW w:w="4111" w:type="dxa"/>
            <w:vAlign w:val="center"/>
          </w:tcPr>
          <w:p w14:paraId="6B72A36E" w14:textId="77777777" w:rsidR="00E37AE0" w:rsidRDefault="00E37AE0" w:rsidP="00E37AE0">
            <w:pPr>
              <w:pStyle w:val="affffb"/>
              <w:ind w:firstLineChars="0" w:firstLine="0"/>
              <w:jc w:val="center"/>
            </w:pPr>
            <w:r>
              <w:rPr>
                <w:rFonts w:hint="eastAsia"/>
              </w:rPr>
              <w:t>控制</w:t>
            </w:r>
            <w:r w:rsidRPr="00031E77">
              <w:rPr>
                <w:rFonts w:hint="eastAsia"/>
              </w:rPr>
              <w:t>棚温</w:t>
            </w:r>
            <w:r>
              <w:rPr>
                <w:rFonts w:hint="eastAsia"/>
              </w:rPr>
              <w:t>在</w:t>
            </w:r>
            <w:r w:rsidR="004A760B">
              <w:rPr>
                <w:rFonts w:hint="eastAsia"/>
              </w:rPr>
              <w:t xml:space="preserve"> </w:t>
            </w:r>
            <w:r w:rsidRPr="00031E77">
              <w:rPr>
                <w:rFonts w:hint="eastAsia"/>
              </w:rPr>
              <w:t>3</w:t>
            </w:r>
            <w:r>
              <w:t>2</w:t>
            </w:r>
            <w:r w:rsidR="004A760B">
              <w:t xml:space="preserve"> </w:t>
            </w:r>
            <w:r w:rsidRPr="00031E77">
              <w:rPr>
                <w:rFonts w:hint="eastAsia"/>
              </w:rPr>
              <w:t>℃</w:t>
            </w:r>
            <w:r>
              <w:rPr>
                <w:rFonts w:hint="eastAsia"/>
              </w:rPr>
              <w:t>以下，</w:t>
            </w:r>
            <w:r w:rsidRPr="00031E77">
              <w:rPr>
                <w:rFonts w:hint="eastAsia"/>
              </w:rPr>
              <w:t>当棚</w:t>
            </w:r>
            <w:r>
              <w:rPr>
                <w:rFonts w:hint="eastAsia"/>
              </w:rPr>
              <w:t>温</w:t>
            </w:r>
            <w:r w:rsidR="004A760B">
              <w:rPr>
                <w:rFonts w:hint="eastAsia"/>
              </w:rPr>
              <w:t xml:space="preserve"> </w:t>
            </w:r>
            <w:r w:rsidRPr="00031E77">
              <w:rPr>
                <w:rFonts w:hint="eastAsia"/>
              </w:rPr>
              <w:t>32</w:t>
            </w:r>
            <w:r w:rsidR="004A760B">
              <w:t xml:space="preserve"> </w:t>
            </w:r>
            <w:r w:rsidRPr="00031E77">
              <w:rPr>
                <w:rFonts w:hint="eastAsia"/>
              </w:rPr>
              <w:t>℃以上时</w:t>
            </w:r>
            <w:r>
              <w:rPr>
                <w:rFonts w:hint="eastAsia"/>
              </w:rPr>
              <w:t>，晴朗天卷膜通风降温</w:t>
            </w:r>
          </w:p>
        </w:tc>
        <w:tc>
          <w:tcPr>
            <w:tcW w:w="3402" w:type="dxa"/>
          </w:tcPr>
          <w:p w14:paraId="27F49259" w14:textId="77777777" w:rsidR="00E37AE0" w:rsidRDefault="00E37AE0" w:rsidP="00117066">
            <w:pPr>
              <w:pStyle w:val="affffb"/>
              <w:ind w:firstLineChars="0" w:firstLine="0"/>
            </w:pPr>
            <w:r>
              <w:rPr>
                <w:rFonts w:hint="eastAsia"/>
              </w:rPr>
              <w:t>开花期宜控制在</w:t>
            </w:r>
            <w:r w:rsidR="004A760B">
              <w:rPr>
                <w:rFonts w:hint="eastAsia"/>
              </w:rPr>
              <w:t xml:space="preserve"> </w:t>
            </w:r>
            <w:r>
              <w:rPr>
                <w:rFonts w:hint="eastAsia"/>
              </w:rPr>
              <w:t>5</w:t>
            </w:r>
            <w:r>
              <w:t>0</w:t>
            </w:r>
            <w:r w:rsidR="004A760B">
              <w:t xml:space="preserve"> </w:t>
            </w:r>
            <w:r>
              <w:rPr>
                <w:rFonts w:hint="eastAsia"/>
              </w:rPr>
              <w:t>%</w:t>
            </w:r>
            <w:r w:rsidR="004A760B">
              <w:t xml:space="preserve"> </w:t>
            </w:r>
            <w:r>
              <w:rPr>
                <w:rFonts w:hint="eastAsia"/>
              </w:rPr>
              <w:t>～</w:t>
            </w:r>
            <w:r w:rsidR="004A760B">
              <w:rPr>
                <w:rFonts w:hint="eastAsia"/>
              </w:rPr>
              <w:t xml:space="preserve"> </w:t>
            </w:r>
            <w:r>
              <w:rPr>
                <w:rFonts w:hint="eastAsia"/>
              </w:rPr>
              <w:t>60</w:t>
            </w:r>
            <w:r w:rsidR="004A760B">
              <w:t xml:space="preserve"> </w:t>
            </w:r>
            <w:r>
              <w:rPr>
                <w:rFonts w:hint="eastAsia"/>
              </w:rPr>
              <w:t>%；果实膨大期宜控制在</w:t>
            </w:r>
            <w:r w:rsidR="004A760B">
              <w:rPr>
                <w:rFonts w:hint="eastAsia"/>
              </w:rPr>
              <w:t xml:space="preserve"> </w:t>
            </w:r>
            <w:r>
              <w:rPr>
                <w:rFonts w:hint="eastAsia"/>
              </w:rPr>
              <w:t>80</w:t>
            </w:r>
            <w:r w:rsidR="004A760B">
              <w:t xml:space="preserve"> </w:t>
            </w:r>
            <w:r>
              <w:rPr>
                <w:rFonts w:hint="eastAsia"/>
              </w:rPr>
              <w:t>%</w:t>
            </w:r>
            <w:r w:rsidR="004A760B">
              <w:t xml:space="preserve"> </w:t>
            </w:r>
            <w:r>
              <w:rPr>
                <w:rFonts w:hint="eastAsia"/>
              </w:rPr>
              <w:t>～</w:t>
            </w:r>
            <w:r w:rsidR="004A760B">
              <w:rPr>
                <w:rFonts w:hint="eastAsia"/>
              </w:rPr>
              <w:t xml:space="preserve"> </w:t>
            </w:r>
            <w:r>
              <w:rPr>
                <w:rFonts w:hint="eastAsia"/>
              </w:rPr>
              <w:t>85</w:t>
            </w:r>
            <w:r w:rsidR="004A760B">
              <w:t xml:space="preserve"> </w:t>
            </w:r>
            <w:r>
              <w:rPr>
                <w:rFonts w:hint="eastAsia"/>
              </w:rPr>
              <w:t>%；桑果着色期，相对湿度宜保持在 50</w:t>
            </w:r>
            <w:r w:rsidR="004A760B">
              <w:t xml:space="preserve"> </w:t>
            </w:r>
            <w:r>
              <w:rPr>
                <w:rFonts w:hint="eastAsia"/>
              </w:rPr>
              <w:t>%</w:t>
            </w:r>
            <w:r w:rsidR="004A760B">
              <w:t xml:space="preserve"> </w:t>
            </w:r>
            <w:r>
              <w:rPr>
                <w:rFonts w:hint="eastAsia"/>
              </w:rPr>
              <w:t>～</w:t>
            </w:r>
            <w:r w:rsidR="004A760B">
              <w:rPr>
                <w:rFonts w:hint="eastAsia"/>
              </w:rPr>
              <w:t xml:space="preserve"> </w:t>
            </w:r>
            <w:r>
              <w:rPr>
                <w:rFonts w:hint="eastAsia"/>
              </w:rPr>
              <w:t>55</w:t>
            </w:r>
            <w:r w:rsidR="004A760B">
              <w:t xml:space="preserve"> </w:t>
            </w:r>
            <w:r>
              <w:rPr>
                <w:rFonts w:hint="eastAsia"/>
              </w:rPr>
              <w:t>%，棚内不应浇水。</w:t>
            </w:r>
          </w:p>
        </w:tc>
      </w:tr>
    </w:tbl>
    <w:p w14:paraId="2F1AEE9D" w14:textId="77777777" w:rsidR="0019673E" w:rsidRPr="000605CB" w:rsidRDefault="0019673E" w:rsidP="00805308">
      <w:pPr>
        <w:pStyle w:val="affffb"/>
        <w:ind w:firstLine="420"/>
        <w:sectPr w:rsidR="0019673E" w:rsidRPr="000605CB" w:rsidSect="00805308">
          <w:pgSz w:w="11906" w:h="16838" w:code="9"/>
          <w:pgMar w:top="1928" w:right="1134" w:bottom="1134" w:left="1134" w:header="1418" w:footer="1134" w:gutter="284"/>
          <w:cols w:space="425"/>
          <w:formProt w:val="0"/>
          <w:docGrid w:type="lines" w:linePitch="312"/>
        </w:sectPr>
      </w:pPr>
    </w:p>
    <w:p w14:paraId="3740BC80" w14:textId="77777777" w:rsidR="00805308" w:rsidRDefault="00805308" w:rsidP="0041167D">
      <w:pPr>
        <w:pStyle w:val="af8"/>
      </w:pPr>
    </w:p>
    <w:p w14:paraId="498C4E92" w14:textId="77777777" w:rsidR="0041167D" w:rsidRDefault="0041167D" w:rsidP="0041167D">
      <w:pPr>
        <w:pStyle w:val="afe"/>
      </w:pPr>
    </w:p>
    <w:p w14:paraId="26AF093D" w14:textId="77777777" w:rsidR="0041167D" w:rsidRDefault="0041167D" w:rsidP="0041167D">
      <w:pPr>
        <w:pStyle w:val="aff3"/>
        <w:spacing w:after="156"/>
      </w:pPr>
      <w:r>
        <w:br/>
      </w:r>
      <w:bookmarkStart w:id="214" w:name="_Toc185876969"/>
      <w:bookmarkStart w:id="215" w:name="_Toc185877233"/>
      <w:r>
        <w:rPr>
          <w:rFonts w:hint="eastAsia"/>
        </w:rPr>
        <w:t>（规范性）</w:t>
      </w:r>
      <w:r>
        <w:br/>
      </w:r>
      <w:r>
        <w:rPr>
          <w:rFonts w:hint="eastAsia"/>
        </w:rPr>
        <w:t>果树田间档案记载表</w:t>
      </w:r>
      <w:bookmarkEnd w:id="214"/>
      <w:bookmarkEnd w:id="215"/>
    </w:p>
    <w:p w14:paraId="2402269A" w14:textId="77777777" w:rsidR="0041167D" w:rsidRDefault="0041167D" w:rsidP="0041167D">
      <w:pPr>
        <w:pStyle w:val="aff"/>
        <w:spacing w:before="156" w:after="156"/>
      </w:pPr>
      <w:r w:rsidRPr="0041167D">
        <w:rPr>
          <w:rFonts w:hint="eastAsia"/>
        </w:rPr>
        <w:t>生产操作记载档案</w:t>
      </w:r>
    </w:p>
    <w:tbl>
      <w:tblPr>
        <w:tblStyle w:val="afffffffffc"/>
        <w:tblW w:w="0" w:type="auto"/>
        <w:tblLook w:val="04A0" w:firstRow="1" w:lastRow="0" w:firstColumn="1" w:lastColumn="0" w:noHBand="0" w:noVBand="1"/>
      </w:tblPr>
      <w:tblGrid>
        <w:gridCol w:w="704"/>
        <w:gridCol w:w="851"/>
        <w:gridCol w:w="1559"/>
        <w:gridCol w:w="1701"/>
        <w:gridCol w:w="1559"/>
        <w:gridCol w:w="1559"/>
        <w:gridCol w:w="1411"/>
      </w:tblGrid>
      <w:tr w:rsidR="0041167D" w14:paraId="5C6A352D" w14:textId="77777777" w:rsidTr="0041167D">
        <w:trPr>
          <w:trHeight w:val="454"/>
        </w:trPr>
        <w:tc>
          <w:tcPr>
            <w:tcW w:w="1555" w:type="dxa"/>
            <w:gridSpan w:val="2"/>
          </w:tcPr>
          <w:p w14:paraId="018FB9B1" w14:textId="77777777" w:rsidR="0041167D" w:rsidRDefault="0041167D" w:rsidP="0041167D">
            <w:pPr>
              <w:pStyle w:val="affffb"/>
              <w:ind w:firstLineChars="0" w:firstLine="0"/>
            </w:pPr>
            <w:r>
              <w:rPr>
                <w:rFonts w:hint="eastAsia"/>
              </w:rPr>
              <w:t>果园田块名称</w:t>
            </w:r>
          </w:p>
        </w:tc>
        <w:tc>
          <w:tcPr>
            <w:tcW w:w="1559" w:type="dxa"/>
          </w:tcPr>
          <w:p w14:paraId="01D36351" w14:textId="77777777" w:rsidR="0041167D" w:rsidRDefault="0041167D" w:rsidP="0041167D">
            <w:pPr>
              <w:pStyle w:val="affffb"/>
              <w:ind w:firstLineChars="0" w:firstLine="0"/>
            </w:pPr>
          </w:p>
        </w:tc>
        <w:tc>
          <w:tcPr>
            <w:tcW w:w="1701" w:type="dxa"/>
          </w:tcPr>
          <w:p w14:paraId="2595CDC1" w14:textId="77777777" w:rsidR="0041167D" w:rsidRDefault="0041167D" w:rsidP="0041167D">
            <w:pPr>
              <w:pStyle w:val="affffb"/>
              <w:ind w:firstLineChars="0" w:firstLine="0"/>
            </w:pPr>
            <w:r w:rsidRPr="00C87EB1">
              <w:rPr>
                <w:rFonts w:ascii="Times New Roman"/>
                <w:sz w:val="18"/>
                <w:szCs w:val="21"/>
              </w:rPr>
              <w:t>面积</w:t>
            </w:r>
            <w:r w:rsidRPr="00C87EB1">
              <w:rPr>
                <w:rFonts w:ascii="Times New Roman"/>
                <w:sz w:val="18"/>
                <w:szCs w:val="21"/>
              </w:rPr>
              <w:t>(667</w:t>
            </w:r>
            <w:r w:rsidRPr="00C87EB1">
              <w:rPr>
                <w:rFonts w:ascii="Times New Roman"/>
                <w:sz w:val="18"/>
                <w:szCs w:val="21"/>
              </w:rPr>
              <w:t>㎡</w:t>
            </w:r>
            <w:r w:rsidRPr="00C87EB1">
              <w:rPr>
                <w:rFonts w:ascii="Times New Roman"/>
                <w:sz w:val="18"/>
                <w:szCs w:val="21"/>
              </w:rPr>
              <w:t>)</w:t>
            </w:r>
          </w:p>
        </w:tc>
        <w:tc>
          <w:tcPr>
            <w:tcW w:w="1559" w:type="dxa"/>
          </w:tcPr>
          <w:p w14:paraId="7F033458" w14:textId="77777777" w:rsidR="0041167D" w:rsidRDefault="0041167D" w:rsidP="0041167D">
            <w:pPr>
              <w:pStyle w:val="affffb"/>
              <w:ind w:firstLineChars="0" w:firstLine="0"/>
            </w:pPr>
          </w:p>
        </w:tc>
        <w:tc>
          <w:tcPr>
            <w:tcW w:w="1559" w:type="dxa"/>
          </w:tcPr>
          <w:p w14:paraId="38FC139C" w14:textId="77777777" w:rsidR="0041167D" w:rsidRDefault="0041167D" w:rsidP="0041167D">
            <w:pPr>
              <w:pStyle w:val="affffb"/>
              <w:ind w:firstLineChars="0" w:firstLine="0"/>
            </w:pPr>
          </w:p>
        </w:tc>
        <w:tc>
          <w:tcPr>
            <w:tcW w:w="1411" w:type="dxa"/>
          </w:tcPr>
          <w:p w14:paraId="39891EAA" w14:textId="77777777" w:rsidR="0041167D" w:rsidRDefault="0041167D" w:rsidP="0041167D">
            <w:pPr>
              <w:pStyle w:val="affffb"/>
              <w:ind w:firstLineChars="0" w:firstLine="0"/>
            </w:pPr>
          </w:p>
        </w:tc>
      </w:tr>
      <w:tr w:rsidR="0041167D" w14:paraId="2E06A564" w14:textId="77777777" w:rsidTr="0041167D">
        <w:trPr>
          <w:trHeight w:val="454"/>
        </w:trPr>
        <w:tc>
          <w:tcPr>
            <w:tcW w:w="704" w:type="dxa"/>
            <w:vAlign w:val="center"/>
          </w:tcPr>
          <w:p w14:paraId="7186DBE2" w14:textId="77777777" w:rsidR="0041167D" w:rsidRPr="00C87EB1" w:rsidRDefault="0041167D" w:rsidP="0041167D">
            <w:pPr>
              <w:spacing w:line="240" w:lineRule="atLeast"/>
              <w:jc w:val="center"/>
              <w:rPr>
                <w:rFonts w:ascii="Times New Roman" w:hAnsi="Times New Roman"/>
                <w:sz w:val="18"/>
              </w:rPr>
            </w:pPr>
            <w:r w:rsidRPr="00C87EB1">
              <w:rPr>
                <w:rFonts w:ascii="Times New Roman" w:hAnsi="Times New Roman"/>
                <w:sz w:val="18"/>
              </w:rPr>
              <w:t>序号</w:t>
            </w:r>
          </w:p>
        </w:tc>
        <w:tc>
          <w:tcPr>
            <w:tcW w:w="2410" w:type="dxa"/>
            <w:gridSpan w:val="2"/>
            <w:vAlign w:val="center"/>
          </w:tcPr>
          <w:p w14:paraId="5DAE5374" w14:textId="77777777" w:rsidR="0041167D" w:rsidRPr="00C87EB1" w:rsidRDefault="0041167D" w:rsidP="0041167D">
            <w:pPr>
              <w:spacing w:line="240" w:lineRule="atLeast"/>
              <w:jc w:val="center"/>
              <w:rPr>
                <w:rFonts w:ascii="Times New Roman" w:hAnsi="Times New Roman"/>
                <w:sz w:val="18"/>
              </w:rPr>
            </w:pPr>
            <w:r w:rsidRPr="00C87EB1">
              <w:rPr>
                <w:rFonts w:ascii="Times New Roman" w:hAnsi="Times New Roman"/>
                <w:sz w:val="18"/>
              </w:rPr>
              <w:t>土壤种类、肥力、前茬作物</w:t>
            </w:r>
          </w:p>
        </w:tc>
        <w:tc>
          <w:tcPr>
            <w:tcW w:w="1701" w:type="dxa"/>
            <w:vAlign w:val="center"/>
          </w:tcPr>
          <w:p w14:paraId="03C467C7" w14:textId="77777777" w:rsidR="0041167D" w:rsidRPr="00C87EB1" w:rsidRDefault="0041167D" w:rsidP="0041167D">
            <w:pPr>
              <w:spacing w:line="240" w:lineRule="atLeast"/>
              <w:jc w:val="center"/>
              <w:rPr>
                <w:rFonts w:ascii="Times New Roman" w:hAnsi="Times New Roman"/>
                <w:sz w:val="18"/>
              </w:rPr>
            </w:pPr>
            <w:r w:rsidRPr="00C87EB1">
              <w:rPr>
                <w:rFonts w:ascii="Times New Roman" w:hAnsi="Times New Roman"/>
                <w:sz w:val="18"/>
              </w:rPr>
              <w:t>操作日期</w:t>
            </w:r>
          </w:p>
          <w:p w14:paraId="20CE0095" w14:textId="77777777" w:rsidR="0041167D" w:rsidRPr="00C87EB1" w:rsidRDefault="0041167D" w:rsidP="0041167D">
            <w:pPr>
              <w:spacing w:line="240" w:lineRule="atLeast"/>
              <w:jc w:val="center"/>
              <w:rPr>
                <w:rFonts w:ascii="Times New Roman" w:hAnsi="Times New Roman"/>
                <w:sz w:val="18"/>
              </w:rPr>
            </w:pPr>
            <w:r w:rsidRPr="00C87EB1">
              <w:rPr>
                <w:rFonts w:ascii="Times New Roman" w:hAnsi="Times New Roman"/>
                <w:sz w:val="18"/>
              </w:rPr>
              <w:t>(</w:t>
            </w:r>
            <w:r w:rsidRPr="00C87EB1">
              <w:rPr>
                <w:rFonts w:ascii="Times New Roman" w:hAnsi="Times New Roman"/>
                <w:sz w:val="18"/>
              </w:rPr>
              <w:t>月、日</w:t>
            </w:r>
            <w:r w:rsidRPr="00C87EB1">
              <w:rPr>
                <w:rFonts w:ascii="Times New Roman" w:hAnsi="Times New Roman"/>
                <w:sz w:val="18"/>
              </w:rPr>
              <w:t>)</w:t>
            </w:r>
          </w:p>
        </w:tc>
        <w:tc>
          <w:tcPr>
            <w:tcW w:w="1559" w:type="dxa"/>
            <w:vAlign w:val="center"/>
          </w:tcPr>
          <w:p w14:paraId="19F90BF4" w14:textId="77777777" w:rsidR="0041167D" w:rsidRPr="00C87EB1" w:rsidRDefault="0041167D" w:rsidP="0041167D">
            <w:pPr>
              <w:spacing w:line="240" w:lineRule="atLeast"/>
              <w:jc w:val="center"/>
              <w:rPr>
                <w:rFonts w:ascii="Times New Roman" w:hAnsi="Times New Roman"/>
                <w:sz w:val="18"/>
              </w:rPr>
            </w:pPr>
            <w:r w:rsidRPr="00C87EB1">
              <w:rPr>
                <w:rFonts w:ascii="Times New Roman" w:hAnsi="Times New Roman"/>
                <w:sz w:val="18"/>
              </w:rPr>
              <w:t>操作内容与方法</w:t>
            </w:r>
          </w:p>
        </w:tc>
        <w:tc>
          <w:tcPr>
            <w:tcW w:w="1559" w:type="dxa"/>
            <w:vAlign w:val="center"/>
          </w:tcPr>
          <w:p w14:paraId="024C4F7C" w14:textId="77777777" w:rsidR="0041167D" w:rsidRPr="00C87EB1" w:rsidRDefault="0041167D" w:rsidP="0041167D">
            <w:pPr>
              <w:spacing w:line="240" w:lineRule="atLeast"/>
              <w:jc w:val="center"/>
              <w:rPr>
                <w:rFonts w:ascii="Times New Roman" w:hAnsi="Times New Roman"/>
                <w:sz w:val="18"/>
              </w:rPr>
            </w:pPr>
            <w:r w:rsidRPr="00C87EB1">
              <w:rPr>
                <w:rFonts w:ascii="Times New Roman" w:hAnsi="Times New Roman"/>
                <w:sz w:val="18"/>
              </w:rPr>
              <w:t>完成情况及效果</w:t>
            </w:r>
          </w:p>
        </w:tc>
        <w:tc>
          <w:tcPr>
            <w:tcW w:w="1411" w:type="dxa"/>
            <w:vAlign w:val="center"/>
          </w:tcPr>
          <w:p w14:paraId="4491F23B" w14:textId="77777777" w:rsidR="0041167D" w:rsidRPr="00C87EB1" w:rsidRDefault="0041167D" w:rsidP="0041167D">
            <w:pPr>
              <w:spacing w:line="240" w:lineRule="atLeast"/>
              <w:jc w:val="center"/>
              <w:rPr>
                <w:rFonts w:ascii="Times New Roman" w:hAnsi="Times New Roman"/>
                <w:sz w:val="18"/>
              </w:rPr>
            </w:pPr>
            <w:r w:rsidRPr="00C87EB1">
              <w:rPr>
                <w:rFonts w:ascii="Times New Roman" w:hAnsi="Times New Roman"/>
                <w:sz w:val="18"/>
              </w:rPr>
              <w:t>记载人</w:t>
            </w:r>
          </w:p>
        </w:tc>
      </w:tr>
      <w:tr w:rsidR="0041167D" w14:paraId="328C2430" w14:textId="77777777" w:rsidTr="005A6E5E">
        <w:trPr>
          <w:trHeight w:val="454"/>
        </w:trPr>
        <w:tc>
          <w:tcPr>
            <w:tcW w:w="704" w:type="dxa"/>
            <w:vAlign w:val="center"/>
          </w:tcPr>
          <w:p w14:paraId="5003C3A5" w14:textId="77777777" w:rsidR="0041167D" w:rsidRPr="00C87EB1" w:rsidRDefault="0041167D" w:rsidP="0041167D">
            <w:pPr>
              <w:spacing w:line="240" w:lineRule="atLeast"/>
              <w:jc w:val="center"/>
              <w:rPr>
                <w:rFonts w:ascii="Times New Roman" w:hAnsi="Times New Roman"/>
                <w:sz w:val="18"/>
              </w:rPr>
            </w:pPr>
            <w:r w:rsidRPr="00C87EB1">
              <w:rPr>
                <w:rFonts w:ascii="Times New Roman" w:hAnsi="Times New Roman"/>
                <w:sz w:val="18"/>
              </w:rPr>
              <w:t>1</w:t>
            </w:r>
          </w:p>
        </w:tc>
        <w:tc>
          <w:tcPr>
            <w:tcW w:w="2410" w:type="dxa"/>
            <w:gridSpan w:val="2"/>
          </w:tcPr>
          <w:p w14:paraId="3B75745F" w14:textId="77777777" w:rsidR="0041167D" w:rsidRDefault="0041167D" w:rsidP="0041167D">
            <w:pPr>
              <w:pStyle w:val="affffb"/>
              <w:ind w:firstLineChars="0" w:firstLine="0"/>
            </w:pPr>
          </w:p>
        </w:tc>
        <w:tc>
          <w:tcPr>
            <w:tcW w:w="1701" w:type="dxa"/>
          </w:tcPr>
          <w:p w14:paraId="23FE3BC7" w14:textId="77777777" w:rsidR="0041167D" w:rsidRDefault="0041167D" w:rsidP="0041167D">
            <w:pPr>
              <w:pStyle w:val="affffb"/>
              <w:ind w:firstLineChars="0" w:firstLine="0"/>
            </w:pPr>
          </w:p>
        </w:tc>
        <w:tc>
          <w:tcPr>
            <w:tcW w:w="1559" w:type="dxa"/>
          </w:tcPr>
          <w:p w14:paraId="6B47FDE8" w14:textId="77777777" w:rsidR="0041167D" w:rsidRDefault="0041167D" w:rsidP="0041167D">
            <w:pPr>
              <w:pStyle w:val="affffb"/>
              <w:ind w:firstLineChars="0" w:firstLine="0"/>
            </w:pPr>
          </w:p>
        </w:tc>
        <w:tc>
          <w:tcPr>
            <w:tcW w:w="1559" w:type="dxa"/>
          </w:tcPr>
          <w:p w14:paraId="43E4AB76" w14:textId="77777777" w:rsidR="0041167D" w:rsidRDefault="0041167D" w:rsidP="0041167D">
            <w:pPr>
              <w:pStyle w:val="affffb"/>
              <w:ind w:firstLineChars="0" w:firstLine="0"/>
            </w:pPr>
          </w:p>
        </w:tc>
        <w:tc>
          <w:tcPr>
            <w:tcW w:w="1411" w:type="dxa"/>
          </w:tcPr>
          <w:p w14:paraId="3692A336" w14:textId="77777777" w:rsidR="0041167D" w:rsidRDefault="0041167D" w:rsidP="0041167D">
            <w:pPr>
              <w:pStyle w:val="affffb"/>
              <w:ind w:firstLineChars="0" w:firstLine="0"/>
            </w:pPr>
          </w:p>
        </w:tc>
      </w:tr>
      <w:tr w:rsidR="0041167D" w14:paraId="5D7AED2B" w14:textId="77777777" w:rsidTr="005A6E5E">
        <w:trPr>
          <w:trHeight w:val="454"/>
        </w:trPr>
        <w:tc>
          <w:tcPr>
            <w:tcW w:w="704" w:type="dxa"/>
            <w:vAlign w:val="center"/>
          </w:tcPr>
          <w:p w14:paraId="4555098C" w14:textId="77777777" w:rsidR="0041167D" w:rsidRPr="00C87EB1" w:rsidRDefault="0041167D" w:rsidP="0041167D">
            <w:pPr>
              <w:spacing w:line="240" w:lineRule="atLeast"/>
              <w:jc w:val="center"/>
              <w:rPr>
                <w:rFonts w:ascii="Times New Roman" w:hAnsi="Times New Roman"/>
                <w:sz w:val="18"/>
              </w:rPr>
            </w:pPr>
            <w:r w:rsidRPr="00C87EB1">
              <w:rPr>
                <w:rFonts w:ascii="Times New Roman" w:hAnsi="Times New Roman"/>
                <w:sz w:val="18"/>
              </w:rPr>
              <w:t>2</w:t>
            </w:r>
          </w:p>
        </w:tc>
        <w:tc>
          <w:tcPr>
            <w:tcW w:w="2410" w:type="dxa"/>
            <w:gridSpan w:val="2"/>
          </w:tcPr>
          <w:p w14:paraId="6A5C1DF8" w14:textId="77777777" w:rsidR="0041167D" w:rsidRDefault="0041167D" w:rsidP="0041167D">
            <w:pPr>
              <w:pStyle w:val="affffb"/>
              <w:ind w:firstLineChars="0" w:firstLine="0"/>
            </w:pPr>
          </w:p>
        </w:tc>
        <w:tc>
          <w:tcPr>
            <w:tcW w:w="1701" w:type="dxa"/>
          </w:tcPr>
          <w:p w14:paraId="6AF69253" w14:textId="77777777" w:rsidR="0041167D" w:rsidRDefault="0041167D" w:rsidP="0041167D">
            <w:pPr>
              <w:pStyle w:val="affffb"/>
              <w:ind w:firstLineChars="0" w:firstLine="0"/>
            </w:pPr>
          </w:p>
        </w:tc>
        <w:tc>
          <w:tcPr>
            <w:tcW w:w="1559" w:type="dxa"/>
          </w:tcPr>
          <w:p w14:paraId="10587530" w14:textId="77777777" w:rsidR="0041167D" w:rsidRDefault="0041167D" w:rsidP="0041167D">
            <w:pPr>
              <w:pStyle w:val="affffb"/>
              <w:ind w:firstLineChars="0" w:firstLine="0"/>
            </w:pPr>
          </w:p>
        </w:tc>
        <w:tc>
          <w:tcPr>
            <w:tcW w:w="1559" w:type="dxa"/>
          </w:tcPr>
          <w:p w14:paraId="2C946FCE" w14:textId="77777777" w:rsidR="0041167D" w:rsidRDefault="0041167D" w:rsidP="0041167D">
            <w:pPr>
              <w:pStyle w:val="affffb"/>
              <w:ind w:firstLineChars="0" w:firstLine="0"/>
            </w:pPr>
          </w:p>
        </w:tc>
        <w:tc>
          <w:tcPr>
            <w:tcW w:w="1411" w:type="dxa"/>
          </w:tcPr>
          <w:p w14:paraId="5592029C" w14:textId="77777777" w:rsidR="0041167D" w:rsidRDefault="0041167D" w:rsidP="0041167D">
            <w:pPr>
              <w:pStyle w:val="affffb"/>
              <w:ind w:firstLineChars="0" w:firstLine="0"/>
            </w:pPr>
          </w:p>
        </w:tc>
      </w:tr>
      <w:tr w:rsidR="0041167D" w14:paraId="76FA76C2" w14:textId="77777777" w:rsidTr="005A6E5E">
        <w:trPr>
          <w:trHeight w:val="454"/>
        </w:trPr>
        <w:tc>
          <w:tcPr>
            <w:tcW w:w="704" w:type="dxa"/>
            <w:vAlign w:val="center"/>
          </w:tcPr>
          <w:p w14:paraId="4FE963EF" w14:textId="77777777" w:rsidR="0041167D" w:rsidRPr="00C87EB1" w:rsidRDefault="0041167D" w:rsidP="0041167D">
            <w:pPr>
              <w:spacing w:line="240" w:lineRule="atLeast"/>
              <w:jc w:val="center"/>
              <w:rPr>
                <w:rFonts w:ascii="Times New Roman" w:hAnsi="Times New Roman"/>
                <w:sz w:val="18"/>
              </w:rPr>
            </w:pPr>
            <w:r w:rsidRPr="00C87EB1">
              <w:rPr>
                <w:rFonts w:ascii="Times New Roman" w:hAnsi="Times New Roman"/>
                <w:sz w:val="18"/>
              </w:rPr>
              <w:t>…</w:t>
            </w:r>
          </w:p>
        </w:tc>
        <w:tc>
          <w:tcPr>
            <w:tcW w:w="2410" w:type="dxa"/>
            <w:gridSpan w:val="2"/>
          </w:tcPr>
          <w:p w14:paraId="47ABB572" w14:textId="77777777" w:rsidR="0041167D" w:rsidRDefault="0041167D" w:rsidP="0041167D">
            <w:pPr>
              <w:pStyle w:val="affffb"/>
              <w:ind w:firstLineChars="0" w:firstLine="0"/>
            </w:pPr>
          </w:p>
        </w:tc>
        <w:tc>
          <w:tcPr>
            <w:tcW w:w="1701" w:type="dxa"/>
          </w:tcPr>
          <w:p w14:paraId="215CA64A" w14:textId="77777777" w:rsidR="0041167D" w:rsidRDefault="0041167D" w:rsidP="0041167D">
            <w:pPr>
              <w:pStyle w:val="affffb"/>
              <w:ind w:firstLineChars="0" w:firstLine="0"/>
            </w:pPr>
          </w:p>
        </w:tc>
        <w:tc>
          <w:tcPr>
            <w:tcW w:w="1559" w:type="dxa"/>
          </w:tcPr>
          <w:p w14:paraId="7A64307B" w14:textId="77777777" w:rsidR="0041167D" w:rsidRDefault="0041167D" w:rsidP="0041167D">
            <w:pPr>
              <w:pStyle w:val="affffb"/>
              <w:ind w:firstLineChars="0" w:firstLine="0"/>
            </w:pPr>
          </w:p>
        </w:tc>
        <w:tc>
          <w:tcPr>
            <w:tcW w:w="1559" w:type="dxa"/>
          </w:tcPr>
          <w:p w14:paraId="70A4E973" w14:textId="77777777" w:rsidR="0041167D" w:rsidRDefault="0041167D" w:rsidP="0041167D">
            <w:pPr>
              <w:pStyle w:val="affffb"/>
              <w:ind w:firstLineChars="0" w:firstLine="0"/>
            </w:pPr>
          </w:p>
        </w:tc>
        <w:tc>
          <w:tcPr>
            <w:tcW w:w="1411" w:type="dxa"/>
          </w:tcPr>
          <w:p w14:paraId="019CC9E8" w14:textId="77777777" w:rsidR="0041167D" w:rsidRDefault="0041167D" w:rsidP="0041167D">
            <w:pPr>
              <w:pStyle w:val="affffb"/>
              <w:ind w:firstLineChars="0" w:firstLine="0"/>
            </w:pPr>
          </w:p>
        </w:tc>
      </w:tr>
    </w:tbl>
    <w:p w14:paraId="01AAFA80" w14:textId="77777777" w:rsidR="0041167D" w:rsidRDefault="0041167D" w:rsidP="0041167D">
      <w:pPr>
        <w:pStyle w:val="affffb"/>
        <w:ind w:firstLineChars="0" w:firstLine="0"/>
      </w:pPr>
    </w:p>
    <w:p w14:paraId="1758AF7C" w14:textId="77777777" w:rsidR="0041167D" w:rsidRPr="0041167D" w:rsidRDefault="0041167D" w:rsidP="0041167D">
      <w:pPr>
        <w:pStyle w:val="aff"/>
        <w:spacing w:before="156" w:after="156"/>
      </w:pPr>
      <w:bookmarkStart w:id="216" w:name="OLE_LINK60"/>
      <w:bookmarkStart w:id="217" w:name="OLE_LINK61"/>
      <w:r w:rsidRPr="0041167D">
        <w:t>投入品使用</w:t>
      </w:r>
      <w:bookmarkEnd w:id="216"/>
      <w:bookmarkEnd w:id="217"/>
      <w:r w:rsidRPr="0041167D">
        <w:t>记载表</w:t>
      </w:r>
    </w:p>
    <w:tbl>
      <w:tblPr>
        <w:tblW w:w="934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1"/>
        <w:gridCol w:w="988"/>
        <w:gridCol w:w="843"/>
        <w:gridCol w:w="844"/>
        <w:gridCol w:w="1292"/>
        <w:gridCol w:w="1085"/>
        <w:gridCol w:w="995"/>
        <w:gridCol w:w="1106"/>
        <w:gridCol w:w="1397"/>
      </w:tblGrid>
      <w:tr w:rsidR="0041167D" w14:paraId="6908DBBF" w14:textId="77777777" w:rsidTr="005A6E5E">
        <w:trPr>
          <w:trHeight w:val="482"/>
          <w:jc w:val="center"/>
        </w:trPr>
        <w:tc>
          <w:tcPr>
            <w:tcW w:w="1779" w:type="dxa"/>
            <w:gridSpan w:val="2"/>
            <w:tcBorders>
              <w:top w:val="single" w:sz="4" w:space="0" w:color="auto"/>
              <w:left w:val="single" w:sz="4" w:space="0" w:color="auto"/>
              <w:bottom w:val="single" w:sz="4" w:space="0" w:color="auto"/>
              <w:right w:val="single" w:sz="4" w:space="0" w:color="auto"/>
            </w:tcBorders>
            <w:noWrap/>
            <w:vAlign w:val="center"/>
          </w:tcPr>
          <w:p w14:paraId="4050D741" w14:textId="77777777" w:rsidR="0041167D" w:rsidRPr="00C87EB1" w:rsidRDefault="0041167D" w:rsidP="005A6E5E">
            <w:pPr>
              <w:spacing w:line="240" w:lineRule="atLeast"/>
              <w:jc w:val="center"/>
              <w:rPr>
                <w:rFonts w:ascii="Times New Roman" w:hAnsi="Times New Roman"/>
                <w:sz w:val="18"/>
              </w:rPr>
            </w:pPr>
            <w:r w:rsidRPr="00C87EB1">
              <w:rPr>
                <w:rFonts w:ascii="Times New Roman" w:hAnsi="Times New Roman" w:hint="eastAsia"/>
                <w:sz w:val="18"/>
              </w:rPr>
              <w:t>田块</w:t>
            </w:r>
            <w:r w:rsidRPr="00C87EB1">
              <w:rPr>
                <w:rFonts w:ascii="Times New Roman" w:hAnsi="Times New Roman"/>
                <w:sz w:val="18"/>
              </w:rPr>
              <w:t>名称</w:t>
            </w:r>
          </w:p>
        </w:tc>
        <w:tc>
          <w:tcPr>
            <w:tcW w:w="843" w:type="dxa"/>
            <w:tcBorders>
              <w:top w:val="single" w:sz="4" w:space="0" w:color="auto"/>
              <w:left w:val="single" w:sz="4" w:space="0" w:color="auto"/>
              <w:bottom w:val="single" w:sz="4" w:space="0" w:color="auto"/>
              <w:right w:val="single" w:sz="4" w:space="0" w:color="auto"/>
            </w:tcBorders>
            <w:noWrap/>
            <w:vAlign w:val="center"/>
          </w:tcPr>
          <w:p w14:paraId="785EB3B9" w14:textId="77777777" w:rsidR="0041167D" w:rsidRPr="00C87EB1" w:rsidRDefault="0041167D" w:rsidP="005A6E5E">
            <w:pPr>
              <w:spacing w:line="240" w:lineRule="atLeast"/>
              <w:jc w:val="center"/>
              <w:rPr>
                <w:rFonts w:ascii="Times New Roman" w:hAnsi="Times New Roman"/>
                <w:sz w:val="18"/>
              </w:rPr>
            </w:pPr>
          </w:p>
        </w:tc>
        <w:tc>
          <w:tcPr>
            <w:tcW w:w="2136" w:type="dxa"/>
            <w:gridSpan w:val="2"/>
            <w:tcBorders>
              <w:top w:val="single" w:sz="4" w:space="0" w:color="auto"/>
              <w:left w:val="single" w:sz="4" w:space="0" w:color="auto"/>
              <w:bottom w:val="single" w:sz="4" w:space="0" w:color="auto"/>
              <w:right w:val="single" w:sz="4" w:space="0" w:color="auto"/>
            </w:tcBorders>
            <w:noWrap/>
            <w:vAlign w:val="center"/>
          </w:tcPr>
          <w:p w14:paraId="6421BB9D" w14:textId="77777777" w:rsidR="0041167D" w:rsidRPr="00C87EB1" w:rsidRDefault="0041167D" w:rsidP="005A6E5E">
            <w:pPr>
              <w:spacing w:line="240" w:lineRule="atLeast"/>
              <w:jc w:val="center"/>
              <w:rPr>
                <w:rFonts w:ascii="Times New Roman" w:hAnsi="Times New Roman"/>
                <w:sz w:val="18"/>
              </w:rPr>
            </w:pPr>
            <w:r w:rsidRPr="00C87EB1">
              <w:rPr>
                <w:rFonts w:ascii="Times New Roman" w:hAnsi="Times New Roman"/>
                <w:sz w:val="18"/>
              </w:rPr>
              <w:t>面积</w:t>
            </w:r>
            <w:r w:rsidRPr="00C87EB1">
              <w:rPr>
                <w:rFonts w:ascii="Times New Roman" w:hAnsi="Times New Roman"/>
                <w:sz w:val="18"/>
              </w:rPr>
              <w:t>(667</w:t>
            </w:r>
            <w:r w:rsidRPr="00C87EB1">
              <w:rPr>
                <w:rFonts w:ascii="Times New Roman" w:hAnsi="Times New Roman"/>
                <w:sz w:val="18"/>
              </w:rPr>
              <w:t>㎡</w:t>
            </w:r>
            <w:r w:rsidRPr="00C87EB1">
              <w:rPr>
                <w:rFonts w:ascii="Times New Roman" w:hAnsi="Times New Roman"/>
                <w:sz w:val="18"/>
              </w:rPr>
              <w:t>)</w:t>
            </w:r>
          </w:p>
        </w:tc>
        <w:tc>
          <w:tcPr>
            <w:tcW w:w="1085" w:type="dxa"/>
            <w:tcBorders>
              <w:top w:val="single" w:sz="4" w:space="0" w:color="auto"/>
              <w:left w:val="single" w:sz="4" w:space="0" w:color="auto"/>
              <w:bottom w:val="single" w:sz="4" w:space="0" w:color="auto"/>
              <w:right w:val="single" w:sz="4" w:space="0" w:color="auto"/>
            </w:tcBorders>
            <w:noWrap/>
            <w:vAlign w:val="center"/>
          </w:tcPr>
          <w:p w14:paraId="7D27562A" w14:textId="77777777" w:rsidR="0041167D" w:rsidRPr="00C87EB1" w:rsidRDefault="0041167D" w:rsidP="005A6E5E">
            <w:pPr>
              <w:spacing w:line="240" w:lineRule="atLeast"/>
              <w:jc w:val="center"/>
              <w:rPr>
                <w:rFonts w:ascii="Times New Roman" w:hAnsi="Times New Roman"/>
                <w:sz w:val="18"/>
              </w:rPr>
            </w:pPr>
          </w:p>
        </w:tc>
        <w:tc>
          <w:tcPr>
            <w:tcW w:w="995" w:type="dxa"/>
            <w:tcBorders>
              <w:top w:val="single" w:sz="4" w:space="0" w:color="auto"/>
              <w:left w:val="single" w:sz="4" w:space="0" w:color="auto"/>
              <w:bottom w:val="single" w:sz="4" w:space="0" w:color="auto"/>
              <w:right w:val="single" w:sz="4" w:space="0" w:color="auto"/>
            </w:tcBorders>
            <w:noWrap/>
            <w:vAlign w:val="center"/>
          </w:tcPr>
          <w:p w14:paraId="69218B2E" w14:textId="77777777" w:rsidR="0041167D" w:rsidRPr="00C87EB1" w:rsidRDefault="0041167D" w:rsidP="005A6E5E">
            <w:pPr>
              <w:spacing w:line="240" w:lineRule="atLeast"/>
              <w:jc w:val="center"/>
              <w:rPr>
                <w:rFonts w:ascii="Times New Roman" w:hAnsi="Times New Roman"/>
                <w:sz w:val="18"/>
              </w:rPr>
            </w:pPr>
            <w:r w:rsidRPr="00C87EB1">
              <w:rPr>
                <w:rFonts w:ascii="Times New Roman" w:hAnsi="Times New Roman"/>
                <w:sz w:val="18"/>
              </w:rPr>
              <w:t>品种</w:t>
            </w:r>
          </w:p>
        </w:tc>
        <w:tc>
          <w:tcPr>
            <w:tcW w:w="2503" w:type="dxa"/>
            <w:gridSpan w:val="2"/>
            <w:tcBorders>
              <w:top w:val="single" w:sz="4" w:space="0" w:color="auto"/>
              <w:left w:val="single" w:sz="4" w:space="0" w:color="auto"/>
              <w:bottom w:val="single" w:sz="4" w:space="0" w:color="auto"/>
              <w:right w:val="single" w:sz="4" w:space="0" w:color="auto"/>
            </w:tcBorders>
            <w:noWrap/>
            <w:vAlign w:val="center"/>
          </w:tcPr>
          <w:p w14:paraId="46E562B7" w14:textId="77777777" w:rsidR="0041167D" w:rsidRPr="00C87EB1" w:rsidRDefault="0041167D" w:rsidP="005A6E5E">
            <w:pPr>
              <w:spacing w:line="240" w:lineRule="atLeast"/>
              <w:jc w:val="center"/>
              <w:rPr>
                <w:rFonts w:ascii="Times New Roman" w:hAnsi="Times New Roman"/>
                <w:sz w:val="18"/>
              </w:rPr>
            </w:pPr>
          </w:p>
        </w:tc>
      </w:tr>
      <w:tr w:rsidR="0041167D" w14:paraId="4C9C94D9" w14:textId="77777777" w:rsidTr="005A6E5E">
        <w:trPr>
          <w:trHeight w:val="482"/>
          <w:jc w:val="center"/>
        </w:trPr>
        <w:tc>
          <w:tcPr>
            <w:tcW w:w="791" w:type="dxa"/>
            <w:tcBorders>
              <w:top w:val="single" w:sz="4" w:space="0" w:color="auto"/>
              <w:left w:val="single" w:sz="4" w:space="0" w:color="auto"/>
              <w:bottom w:val="single" w:sz="4" w:space="0" w:color="auto"/>
              <w:right w:val="single" w:sz="4" w:space="0" w:color="auto"/>
            </w:tcBorders>
            <w:noWrap/>
            <w:vAlign w:val="center"/>
          </w:tcPr>
          <w:p w14:paraId="13E3235A" w14:textId="77777777" w:rsidR="0041167D" w:rsidRPr="00C87EB1" w:rsidRDefault="0041167D" w:rsidP="005A6E5E">
            <w:pPr>
              <w:spacing w:line="240" w:lineRule="atLeast"/>
              <w:jc w:val="center"/>
              <w:rPr>
                <w:rFonts w:ascii="Times New Roman" w:hAnsi="Times New Roman"/>
                <w:sz w:val="18"/>
              </w:rPr>
            </w:pPr>
            <w:r w:rsidRPr="00C87EB1">
              <w:rPr>
                <w:rFonts w:ascii="Times New Roman" w:hAnsi="Times New Roman"/>
                <w:sz w:val="18"/>
              </w:rPr>
              <w:t>序号</w:t>
            </w:r>
          </w:p>
        </w:tc>
        <w:tc>
          <w:tcPr>
            <w:tcW w:w="988" w:type="dxa"/>
            <w:tcBorders>
              <w:top w:val="single" w:sz="4" w:space="0" w:color="auto"/>
              <w:left w:val="single" w:sz="4" w:space="0" w:color="auto"/>
              <w:bottom w:val="single" w:sz="4" w:space="0" w:color="auto"/>
              <w:right w:val="single" w:sz="4" w:space="0" w:color="auto"/>
            </w:tcBorders>
            <w:noWrap/>
            <w:vAlign w:val="center"/>
          </w:tcPr>
          <w:p w14:paraId="0BCFFBEE" w14:textId="77777777" w:rsidR="0041167D" w:rsidRPr="00C87EB1" w:rsidRDefault="0041167D" w:rsidP="005A6E5E">
            <w:pPr>
              <w:spacing w:line="240" w:lineRule="atLeast"/>
              <w:jc w:val="center"/>
              <w:rPr>
                <w:rFonts w:ascii="Times New Roman" w:hAnsi="Times New Roman"/>
                <w:sz w:val="18"/>
              </w:rPr>
            </w:pPr>
            <w:r w:rsidRPr="00C87EB1">
              <w:rPr>
                <w:rFonts w:ascii="Times New Roman" w:hAnsi="Times New Roman"/>
                <w:sz w:val="18"/>
              </w:rPr>
              <w:t>品名</w:t>
            </w:r>
          </w:p>
        </w:tc>
        <w:tc>
          <w:tcPr>
            <w:tcW w:w="843" w:type="dxa"/>
            <w:tcBorders>
              <w:top w:val="single" w:sz="4" w:space="0" w:color="auto"/>
              <w:left w:val="single" w:sz="4" w:space="0" w:color="auto"/>
              <w:bottom w:val="single" w:sz="4" w:space="0" w:color="auto"/>
              <w:right w:val="single" w:sz="4" w:space="0" w:color="auto"/>
            </w:tcBorders>
            <w:noWrap/>
            <w:vAlign w:val="center"/>
          </w:tcPr>
          <w:p w14:paraId="450090D5" w14:textId="77777777" w:rsidR="0041167D" w:rsidRPr="00C87EB1" w:rsidRDefault="0041167D" w:rsidP="005A6E5E">
            <w:pPr>
              <w:spacing w:line="240" w:lineRule="atLeast"/>
              <w:jc w:val="center"/>
              <w:rPr>
                <w:rFonts w:ascii="Times New Roman" w:hAnsi="Times New Roman"/>
                <w:sz w:val="18"/>
              </w:rPr>
            </w:pPr>
            <w:r w:rsidRPr="00C87EB1">
              <w:rPr>
                <w:rFonts w:ascii="Times New Roman" w:hAnsi="Times New Roman"/>
                <w:sz w:val="18"/>
              </w:rPr>
              <w:t>种类</w:t>
            </w:r>
          </w:p>
        </w:tc>
        <w:tc>
          <w:tcPr>
            <w:tcW w:w="844" w:type="dxa"/>
            <w:tcBorders>
              <w:top w:val="single" w:sz="4" w:space="0" w:color="auto"/>
              <w:left w:val="single" w:sz="4" w:space="0" w:color="auto"/>
              <w:bottom w:val="single" w:sz="4" w:space="0" w:color="auto"/>
              <w:right w:val="single" w:sz="4" w:space="0" w:color="auto"/>
            </w:tcBorders>
            <w:noWrap/>
            <w:vAlign w:val="center"/>
          </w:tcPr>
          <w:p w14:paraId="41C11E22" w14:textId="77777777" w:rsidR="0041167D" w:rsidRPr="00C87EB1" w:rsidRDefault="0041167D" w:rsidP="005A6E5E">
            <w:pPr>
              <w:spacing w:line="240" w:lineRule="atLeast"/>
              <w:jc w:val="center"/>
              <w:rPr>
                <w:rFonts w:ascii="Times New Roman" w:hAnsi="Times New Roman"/>
                <w:sz w:val="18"/>
              </w:rPr>
            </w:pPr>
            <w:r w:rsidRPr="00C87EB1">
              <w:rPr>
                <w:rFonts w:ascii="Times New Roman" w:hAnsi="Times New Roman"/>
                <w:sz w:val="18"/>
              </w:rPr>
              <w:t>来源</w:t>
            </w:r>
          </w:p>
        </w:tc>
        <w:tc>
          <w:tcPr>
            <w:tcW w:w="1292" w:type="dxa"/>
            <w:tcBorders>
              <w:top w:val="single" w:sz="4" w:space="0" w:color="auto"/>
              <w:left w:val="single" w:sz="4" w:space="0" w:color="auto"/>
              <w:bottom w:val="single" w:sz="4" w:space="0" w:color="auto"/>
              <w:right w:val="single" w:sz="4" w:space="0" w:color="auto"/>
            </w:tcBorders>
            <w:noWrap/>
            <w:vAlign w:val="center"/>
          </w:tcPr>
          <w:p w14:paraId="28ADE7A1" w14:textId="77777777" w:rsidR="0041167D" w:rsidRPr="00C87EB1" w:rsidRDefault="0041167D" w:rsidP="005A6E5E">
            <w:pPr>
              <w:spacing w:line="240" w:lineRule="atLeast"/>
              <w:jc w:val="center"/>
              <w:rPr>
                <w:rFonts w:ascii="Times New Roman" w:hAnsi="Times New Roman"/>
                <w:sz w:val="18"/>
              </w:rPr>
            </w:pPr>
            <w:r w:rsidRPr="00C87EB1">
              <w:rPr>
                <w:rFonts w:ascii="Times New Roman" w:hAnsi="Times New Roman"/>
                <w:sz w:val="18"/>
              </w:rPr>
              <w:t>使用日期</w:t>
            </w:r>
          </w:p>
          <w:p w14:paraId="329BC6D5" w14:textId="77777777" w:rsidR="0041167D" w:rsidRPr="00C87EB1" w:rsidRDefault="0041167D" w:rsidP="005A6E5E">
            <w:pPr>
              <w:spacing w:line="240" w:lineRule="atLeast"/>
              <w:jc w:val="center"/>
              <w:rPr>
                <w:rFonts w:ascii="Times New Roman" w:hAnsi="Times New Roman"/>
                <w:sz w:val="18"/>
              </w:rPr>
            </w:pPr>
            <w:r w:rsidRPr="00C87EB1">
              <w:rPr>
                <w:rFonts w:ascii="Times New Roman" w:hAnsi="Times New Roman"/>
                <w:sz w:val="18"/>
              </w:rPr>
              <w:t>（月、日）</w:t>
            </w:r>
          </w:p>
        </w:tc>
        <w:tc>
          <w:tcPr>
            <w:tcW w:w="1085" w:type="dxa"/>
            <w:tcBorders>
              <w:top w:val="single" w:sz="4" w:space="0" w:color="auto"/>
              <w:left w:val="single" w:sz="4" w:space="0" w:color="auto"/>
              <w:bottom w:val="single" w:sz="4" w:space="0" w:color="auto"/>
              <w:right w:val="single" w:sz="4" w:space="0" w:color="auto"/>
            </w:tcBorders>
            <w:noWrap/>
            <w:vAlign w:val="center"/>
          </w:tcPr>
          <w:p w14:paraId="1D27ADD3" w14:textId="77777777" w:rsidR="0041167D" w:rsidRPr="00C87EB1" w:rsidRDefault="0041167D" w:rsidP="005A6E5E">
            <w:pPr>
              <w:spacing w:line="240" w:lineRule="atLeast"/>
              <w:jc w:val="center"/>
              <w:rPr>
                <w:rFonts w:ascii="Times New Roman" w:hAnsi="Times New Roman"/>
                <w:sz w:val="18"/>
              </w:rPr>
            </w:pPr>
            <w:r w:rsidRPr="00C87EB1">
              <w:rPr>
                <w:rFonts w:ascii="Times New Roman" w:hAnsi="Times New Roman"/>
                <w:sz w:val="18"/>
              </w:rPr>
              <w:t>用量</w:t>
            </w:r>
          </w:p>
        </w:tc>
        <w:tc>
          <w:tcPr>
            <w:tcW w:w="995" w:type="dxa"/>
            <w:tcBorders>
              <w:top w:val="single" w:sz="4" w:space="0" w:color="auto"/>
              <w:left w:val="single" w:sz="4" w:space="0" w:color="auto"/>
              <w:bottom w:val="single" w:sz="4" w:space="0" w:color="auto"/>
              <w:right w:val="single" w:sz="4" w:space="0" w:color="auto"/>
            </w:tcBorders>
            <w:noWrap/>
            <w:vAlign w:val="center"/>
          </w:tcPr>
          <w:p w14:paraId="16444654" w14:textId="77777777" w:rsidR="0041167D" w:rsidRPr="00C87EB1" w:rsidRDefault="0041167D" w:rsidP="005A6E5E">
            <w:pPr>
              <w:spacing w:line="240" w:lineRule="atLeast"/>
              <w:jc w:val="center"/>
              <w:rPr>
                <w:rFonts w:ascii="Times New Roman" w:hAnsi="Times New Roman"/>
                <w:sz w:val="18"/>
              </w:rPr>
            </w:pPr>
            <w:r w:rsidRPr="00C87EB1">
              <w:rPr>
                <w:rFonts w:ascii="Times New Roman" w:hAnsi="Times New Roman"/>
                <w:sz w:val="18"/>
              </w:rPr>
              <w:t>方法</w:t>
            </w:r>
          </w:p>
        </w:tc>
        <w:tc>
          <w:tcPr>
            <w:tcW w:w="1106" w:type="dxa"/>
            <w:tcBorders>
              <w:top w:val="single" w:sz="4" w:space="0" w:color="auto"/>
              <w:left w:val="single" w:sz="4" w:space="0" w:color="auto"/>
              <w:bottom w:val="single" w:sz="4" w:space="0" w:color="auto"/>
              <w:right w:val="single" w:sz="4" w:space="0" w:color="auto"/>
            </w:tcBorders>
            <w:noWrap/>
            <w:vAlign w:val="center"/>
          </w:tcPr>
          <w:p w14:paraId="544AD3B7" w14:textId="77777777" w:rsidR="0041167D" w:rsidRPr="00C87EB1" w:rsidRDefault="0041167D" w:rsidP="005A6E5E">
            <w:pPr>
              <w:spacing w:line="240" w:lineRule="atLeast"/>
              <w:jc w:val="center"/>
              <w:rPr>
                <w:rFonts w:ascii="Times New Roman" w:hAnsi="Times New Roman"/>
                <w:sz w:val="18"/>
              </w:rPr>
            </w:pPr>
            <w:r w:rsidRPr="00C87EB1">
              <w:rPr>
                <w:rFonts w:ascii="Times New Roman" w:hAnsi="Times New Roman"/>
                <w:sz w:val="18"/>
              </w:rPr>
              <w:t>效果</w:t>
            </w:r>
          </w:p>
        </w:tc>
        <w:tc>
          <w:tcPr>
            <w:tcW w:w="1397" w:type="dxa"/>
            <w:tcBorders>
              <w:top w:val="single" w:sz="4" w:space="0" w:color="auto"/>
              <w:left w:val="single" w:sz="4" w:space="0" w:color="auto"/>
              <w:bottom w:val="single" w:sz="4" w:space="0" w:color="auto"/>
              <w:right w:val="single" w:sz="4" w:space="0" w:color="auto"/>
            </w:tcBorders>
            <w:noWrap/>
            <w:vAlign w:val="center"/>
          </w:tcPr>
          <w:p w14:paraId="55A8ED18" w14:textId="77777777" w:rsidR="0041167D" w:rsidRPr="00C87EB1" w:rsidRDefault="0041167D" w:rsidP="005A6E5E">
            <w:pPr>
              <w:spacing w:line="240" w:lineRule="atLeast"/>
              <w:jc w:val="center"/>
              <w:rPr>
                <w:rFonts w:ascii="Times New Roman" w:hAnsi="Times New Roman"/>
                <w:sz w:val="18"/>
              </w:rPr>
            </w:pPr>
            <w:r w:rsidRPr="00C87EB1">
              <w:rPr>
                <w:rFonts w:ascii="Times New Roman" w:hAnsi="Times New Roman"/>
                <w:sz w:val="18"/>
              </w:rPr>
              <w:t>记载人</w:t>
            </w:r>
          </w:p>
        </w:tc>
      </w:tr>
      <w:tr w:rsidR="0041167D" w14:paraId="34B2369F" w14:textId="77777777" w:rsidTr="005A6E5E">
        <w:trPr>
          <w:trHeight w:val="482"/>
          <w:jc w:val="center"/>
        </w:trPr>
        <w:tc>
          <w:tcPr>
            <w:tcW w:w="791" w:type="dxa"/>
            <w:tcBorders>
              <w:top w:val="single" w:sz="4" w:space="0" w:color="auto"/>
              <w:left w:val="single" w:sz="4" w:space="0" w:color="auto"/>
              <w:bottom w:val="single" w:sz="4" w:space="0" w:color="auto"/>
              <w:right w:val="single" w:sz="4" w:space="0" w:color="auto"/>
            </w:tcBorders>
            <w:noWrap/>
            <w:vAlign w:val="center"/>
          </w:tcPr>
          <w:p w14:paraId="2E072E96" w14:textId="77777777" w:rsidR="0041167D" w:rsidRPr="00C87EB1" w:rsidRDefault="0041167D" w:rsidP="005A6E5E">
            <w:pPr>
              <w:spacing w:line="240" w:lineRule="atLeast"/>
              <w:jc w:val="center"/>
              <w:rPr>
                <w:rFonts w:ascii="Times New Roman" w:hAnsi="Times New Roman"/>
                <w:sz w:val="18"/>
              </w:rPr>
            </w:pPr>
            <w:r w:rsidRPr="00C87EB1">
              <w:rPr>
                <w:rFonts w:ascii="Times New Roman" w:hAnsi="Times New Roman"/>
                <w:sz w:val="18"/>
              </w:rPr>
              <w:t>1</w:t>
            </w:r>
          </w:p>
        </w:tc>
        <w:tc>
          <w:tcPr>
            <w:tcW w:w="988" w:type="dxa"/>
            <w:tcBorders>
              <w:top w:val="single" w:sz="4" w:space="0" w:color="auto"/>
              <w:left w:val="single" w:sz="4" w:space="0" w:color="auto"/>
              <w:bottom w:val="single" w:sz="4" w:space="0" w:color="auto"/>
              <w:right w:val="single" w:sz="4" w:space="0" w:color="auto"/>
            </w:tcBorders>
            <w:noWrap/>
            <w:vAlign w:val="center"/>
          </w:tcPr>
          <w:p w14:paraId="6492FD97" w14:textId="77777777" w:rsidR="0041167D" w:rsidRPr="00C87EB1" w:rsidRDefault="0041167D" w:rsidP="005A6E5E">
            <w:pPr>
              <w:spacing w:line="240" w:lineRule="atLeast"/>
              <w:jc w:val="center"/>
              <w:rPr>
                <w:rFonts w:ascii="Times New Roman" w:hAnsi="Times New Roman"/>
                <w:sz w:val="18"/>
              </w:rPr>
            </w:pPr>
          </w:p>
        </w:tc>
        <w:tc>
          <w:tcPr>
            <w:tcW w:w="843" w:type="dxa"/>
            <w:tcBorders>
              <w:top w:val="single" w:sz="4" w:space="0" w:color="auto"/>
              <w:left w:val="single" w:sz="4" w:space="0" w:color="auto"/>
              <w:bottom w:val="single" w:sz="4" w:space="0" w:color="auto"/>
              <w:right w:val="single" w:sz="4" w:space="0" w:color="auto"/>
            </w:tcBorders>
            <w:noWrap/>
            <w:vAlign w:val="center"/>
          </w:tcPr>
          <w:p w14:paraId="76178688" w14:textId="77777777" w:rsidR="0041167D" w:rsidRPr="00C87EB1" w:rsidRDefault="0041167D" w:rsidP="005A6E5E">
            <w:pPr>
              <w:spacing w:line="240" w:lineRule="atLeast"/>
              <w:jc w:val="center"/>
              <w:rPr>
                <w:rFonts w:ascii="Times New Roman" w:hAnsi="Times New Roman"/>
                <w:sz w:val="18"/>
              </w:rPr>
            </w:pPr>
          </w:p>
        </w:tc>
        <w:tc>
          <w:tcPr>
            <w:tcW w:w="844" w:type="dxa"/>
            <w:tcBorders>
              <w:top w:val="single" w:sz="4" w:space="0" w:color="auto"/>
              <w:left w:val="single" w:sz="4" w:space="0" w:color="auto"/>
              <w:bottom w:val="single" w:sz="4" w:space="0" w:color="auto"/>
              <w:right w:val="single" w:sz="4" w:space="0" w:color="auto"/>
            </w:tcBorders>
            <w:noWrap/>
            <w:vAlign w:val="center"/>
          </w:tcPr>
          <w:p w14:paraId="7F911932" w14:textId="77777777" w:rsidR="0041167D" w:rsidRPr="00C87EB1" w:rsidRDefault="0041167D" w:rsidP="005A6E5E">
            <w:pPr>
              <w:spacing w:line="240" w:lineRule="atLeast"/>
              <w:jc w:val="center"/>
              <w:rPr>
                <w:rFonts w:ascii="Times New Roman" w:hAnsi="Times New Roman"/>
                <w:sz w:val="18"/>
              </w:rPr>
            </w:pPr>
          </w:p>
        </w:tc>
        <w:tc>
          <w:tcPr>
            <w:tcW w:w="1292" w:type="dxa"/>
            <w:tcBorders>
              <w:top w:val="single" w:sz="4" w:space="0" w:color="auto"/>
              <w:left w:val="single" w:sz="4" w:space="0" w:color="auto"/>
              <w:bottom w:val="single" w:sz="4" w:space="0" w:color="auto"/>
              <w:right w:val="single" w:sz="4" w:space="0" w:color="auto"/>
            </w:tcBorders>
            <w:noWrap/>
            <w:vAlign w:val="center"/>
          </w:tcPr>
          <w:p w14:paraId="7C8094DD" w14:textId="77777777" w:rsidR="0041167D" w:rsidRPr="00C87EB1" w:rsidRDefault="0041167D" w:rsidP="005A6E5E">
            <w:pPr>
              <w:spacing w:line="240" w:lineRule="atLeast"/>
              <w:jc w:val="center"/>
              <w:rPr>
                <w:rFonts w:ascii="Times New Roman" w:hAnsi="Times New Roman"/>
                <w:sz w:val="18"/>
              </w:rPr>
            </w:pPr>
          </w:p>
        </w:tc>
        <w:tc>
          <w:tcPr>
            <w:tcW w:w="1085" w:type="dxa"/>
            <w:tcBorders>
              <w:top w:val="single" w:sz="4" w:space="0" w:color="auto"/>
              <w:left w:val="single" w:sz="4" w:space="0" w:color="auto"/>
              <w:bottom w:val="single" w:sz="4" w:space="0" w:color="auto"/>
              <w:right w:val="single" w:sz="4" w:space="0" w:color="auto"/>
            </w:tcBorders>
            <w:noWrap/>
            <w:vAlign w:val="center"/>
          </w:tcPr>
          <w:p w14:paraId="6BDBCC4E" w14:textId="77777777" w:rsidR="0041167D" w:rsidRPr="00C87EB1" w:rsidRDefault="0041167D" w:rsidP="005A6E5E">
            <w:pPr>
              <w:spacing w:line="240" w:lineRule="atLeast"/>
              <w:jc w:val="center"/>
              <w:rPr>
                <w:rFonts w:ascii="Times New Roman" w:hAnsi="Times New Roman"/>
                <w:sz w:val="18"/>
              </w:rPr>
            </w:pPr>
          </w:p>
        </w:tc>
        <w:tc>
          <w:tcPr>
            <w:tcW w:w="995" w:type="dxa"/>
            <w:tcBorders>
              <w:top w:val="single" w:sz="4" w:space="0" w:color="auto"/>
              <w:left w:val="single" w:sz="4" w:space="0" w:color="auto"/>
              <w:bottom w:val="single" w:sz="4" w:space="0" w:color="auto"/>
              <w:right w:val="single" w:sz="4" w:space="0" w:color="auto"/>
            </w:tcBorders>
            <w:noWrap/>
            <w:vAlign w:val="center"/>
          </w:tcPr>
          <w:p w14:paraId="6A39CD6F" w14:textId="77777777" w:rsidR="0041167D" w:rsidRPr="00C87EB1" w:rsidRDefault="0041167D" w:rsidP="005A6E5E">
            <w:pPr>
              <w:spacing w:line="240" w:lineRule="atLeast"/>
              <w:jc w:val="center"/>
              <w:rPr>
                <w:rFonts w:ascii="Times New Roman" w:hAnsi="Times New Roman"/>
                <w:sz w:val="18"/>
              </w:rPr>
            </w:pPr>
          </w:p>
        </w:tc>
        <w:tc>
          <w:tcPr>
            <w:tcW w:w="1106" w:type="dxa"/>
            <w:tcBorders>
              <w:top w:val="single" w:sz="4" w:space="0" w:color="auto"/>
              <w:left w:val="single" w:sz="4" w:space="0" w:color="auto"/>
              <w:bottom w:val="single" w:sz="4" w:space="0" w:color="auto"/>
              <w:right w:val="single" w:sz="4" w:space="0" w:color="auto"/>
            </w:tcBorders>
            <w:noWrap/>
            <w:vAlign w:val="center"/>
          </w:tcPr>
          <w:p w14:paraId="468B1A54" w14:textId="77777777" w:rsidR="0041167D" w:rsidRPr="00C87EB1" w:rsidRDefault="0041167D" w:rsidP="005A6E5E">
            <w:pPr>
              <w:spacing w:line="240" w:lineRule="atLeast"/>
              <w:jc w:val="center"/>
              <w:rPr>
                <w:rFonts w:ascii="Times New Roman" w:hAnsi="Times New Roman"/>
                <w:sz w:val="18"/>
              </w:rPr>
            </w:pPr>
          </w:p>
        </w:tc>
        <w:tc>
          <w:tcPr>
            <w:tcW w:w="1397" w:type="dxa"/>
            <w:tcBorders>
              <w:top w:val="single" w:sz="4" w:space="0" w:color="auto"/>
              <w:left w:val="single" w:sz="4" w:space="0" w:color="auto"/>
              <w:bottom w:val="single" w:sz="4" w:space="0" w:color="auto"/>
              <w:right w:val="single" w:sz="4" w:space="0" w:color="auto"/>
            </w:tcBorders>
            <w:noWrap/>
            <w:vAlign w:val="center"/>
          </w:tcPr>
          <w:p w14:paraId="617DDDC8" w14:textId="77777777" w:rsidR="0041167D" w:rsidRPr="00C87EB1" w:rsidRDefault="0041167D" w:rsidP="005A6E5E">
            <w:pPr>
              <w:spacing w:line="240" w:lineRule="atLeast"/>
              <w:jc w:val="center"/>
              <w:rPr>
                <w:rFonts w:ascii="Times New Roman" w:hAnsi="Times New Roman"/>
                <w:sz w:val="18"/>
              </w:rPr>
            </w:pPr>
          </w:p>
        </w:tc>
      </w:tr>
      <w:tr w:rsidR="0041167D" w14:paraId="14CDFB27" w14:textId="77777777" w:rsidTr="005A6E5E">
        <w:trPr>
          <w:trHeight w:val="482"/>
          <w:jc w:val="center"/>
        </w:trPr>
        <w:tc>
          <w:tcPr>
            <w:tcW w:w="791" w:type="dxa"/>
            <w:tcBorders>
              <w:top w:val="single" w:sz="4" w:space="0" w:color="auto"/>
              <w:left w:val="single" w:sz="4" w:space="0" w:color="auto"/>
              <w:bottom w:val="single" w:sz="4" w:space="0" w:color="auto"/>
              <w:right w:val="single" w:sz="4" w:space="0" w:color="auto"/>
            </w:tcBorders>
            <w:noWrap/>
            <w:vAlign w:val="center"/>
          </w:tcPr>
          <w:p w14:paraId="33E639FE" w14:textId="77777777" w:rsidR="0041167D" w:rsidRPr="00C87EB1" w:rsidRDefault="0041167D" w:rsidP="005A6E5E">
            <w:pPr>
              <w:spacing w:line="240" w:lineRule="atLeast"/>
              <w:jc w:val="center"/>
              <w:rPr>
                <w:rFonts w:ascii="Times New Roman" w:hAnsi="Times New Roman"/>
                <w:sz w:val="18"/>
              </w:rPr>
            </w:pPr>
            <w:r w:rsidRPr="00C87EB1">
              <w:rPr>
                <w:rFonts w:ascii="Times New Roman" w:hAnsi="Times New Roman"/>
                <w:sz w:val="18"/>
              </w:rPr>
              <w:t>2</w:t>
            </w:r>
          </w:p>
        </w:tc>
        <w:tc>
          <w:tcPr>
            <w:tcW w:w="988" w:type="dxa"/>
            <w:tcBorders>
              <w:top w:val="single" w:sz="4" w:space="0" w:color="auto"/>
              <w:left w:val="single" w:sz="4" w:space="0" w:color="auto"/>
              <w:bottom w:val="single" w:sz="4" w:space="0" w:color="auto"/>
              <w:right w:val="single" w:sz="4" w:space="0" w:color="auto"/>
            </w:tcBorders>
            <w:noWrap/>
            <w:vAlign w:val="center"/>
          </w:tcPr>
          <w:p w14:paraId="224BA303" w14:textId="77777777" w:rsidR="0041167D" w:rsidRPr="00C87EB1" w:rsidRDefault="0041167D" w:rsidP="005A6E5E">
            <w:pPr>
              <w:spacing w:line="240" w:lineRule="atLeast"/>
              <w:jc w:val="center"/>
              <w:rPr>
                <w:rFonts w:ascii="Times New Roman" w:hAnsi="Times New Roman"/>
                <w:sz w:val="18"/>
              </w:rPr>
            </w:pPr>
          </w:p>
        </w:tc>
        <w:tc>
          <w:tcPr>
            <w:tcW w:w="843" w:type="dxa"/>
            <w:tcBorders>
              <w:top w:val="single" w:sz="4" w:space="0" w:color="auto"/>
              <w:left w:val="single" w:sz="4" w:space="0" w:color="auto"/>
              <w:bottom w:val="single" w:sz="4" w:space="0" w:color="auto"/>
              <w:right w:val="single" w:sz="4" w:space="0" w:color="auto"/>
            </w:tcBorders>
            <w:noWrap/>
            <w:vAlign w:val="center"/>
          </w:tcPr>
          <w:p w14:paraId="4AB9667B" w14:textId="77777777" w:rsidR="0041167D" w:rsidRPr="00C87EB1" w:rsidRDefault="0041167D" w:rsidP="005A6E5E">
            <w:pPr>
              <w:spacing w:line="240" w:lineRule="atLeast"/>
              <w:jc w:val="center"/>
              <w:rPr>
                <w:rFonts w:ascii="Times New Roman" w:hAnsi="Times New Roman"/>
                <w:sz w:val="18"/>
              </w:rPr>
            </w:pPr>
          </w:p>
        </w:tc>
        <w:tc>
          <w:tcPr>
            <w:tcW w:w="844" w:type="dxa"/>
            <w:tcBorders>
              <w:top w:val="single" w:sz="4" w:space="0" w:color="auto"/>
              <w:left w:val="single" w:sz="4" w:space="0" w:color="auto"/>
              <w:bottom w:val="single" w:sz="4" w:space="0" w:color="auto"/>
              <w:right w:val="single" w:sz="4" w:space="0" w:color="auto"/>
            </w:tcBorders>
            <w:noWrap/>
            <w:vAlign w:val="center"/>
          </w:tcPr>
          <w:p w14:paraId="459D65F5" w14:textId="77777777" w:rsidR="0041167D" w:rsidRPr="00C87EB1" w:rsidRDefault="0041167D" w:rsidP="005A6E5E">
            <w:pPr>
              <w:spacing w:line="240" w:lineRule="atLeast"/>
              <w:jc w:val="center"/>
              <w:rPr>
                <w:rFonts w:ascii="Times New Roman" w:hAnsi="Times New Roman"/>
                <w:sz w:val="18"/>
              </w:rPr>
            </w:pPr>
          </w:p>
        </w:tc>
        <w:tc>
          <w:tcPr>
            <w:tcW w:w="1292" w:type="dxa"/>
            <w:tcBorders>
              <w:top w:val="single" w:sz="4" w:space="0" w:color="auto"/>
              <w:left w:val="single" w:sz="4" w:space="0" w:color="auto"/>
              <w:bottom w:val="single" w:sz="4" w:space="0" w:color="auto"/>
              <w:right w:val="single" w:sz="4" w:space="0" w:color="auto"/>
            </w:tcBorders>
            <w:noWrap/>
            <w:vAlign w:val="center"/>
          </w:tcPr>
          <w:p w14:paraId="425D49B6" w14:textId="77777777" w:rsidR="0041167D" w:rsidRPr="00C87EB1" w:rsidRDefault="0041167D" w:rsidP="005A6E5E">
            <w:pPr>
              <w:spacing w:line="240" w:lineRule="atLeast"/>
              <w:jc w:val="center"/>
              <w:rPr>
                <w:rFonts w:ascii="Times New Roman" w:hAnsi="Times New Roman"/>
                <w:sz w:val="18"/>
              </w:rPr>
            </w:pPr>
          </w:p>
        </w:tc>
        <w:tc>
          <w:tcPr>
            <w:tcW w:w="1085" w:type="dxa"/>
            <w:tcBorders>
              <w:top w:val="single" w:sz="4" w:space="0" w:color="auto"/>
              <w:left w:val="single" w:sz="4" w:space="0" w:color="auto"/>
              <w:bottom w:val="single" w:sz="4" w:space="0" w:color="auto"/>
              <w:right w:val="single" w:sz="4" w:space="0" w:color="auto"/>
            </w:tcBorders>
            <w:noWrap/>
            <w:vAlign w:val="center"/>
          </w:tcPr>
          <w:p w14:paraId="0FE19F91" w14:textId="77777777" w:rsidR="0041167D" w:rsidRPr="00C87EB1" w:rsidRDefault="0041167D" w:rsidP="005A6E5E">
            <w:pPr>
              <w:spacing w:line="240" w:lineRule="atLeast"/>
              <w:jc w:val="center"/>
              <w:rPr>
                <w:rFonts w:ascii="Times New Roman" w:hAnsi="Times New Roman"/>
                <w:sz w:val="18"/>
              </w:rPr>
            </w:pPr>
          </w:p>
        </w:tc>
        <w:tc>
          <w:tcPr>
            <w:tcW w:w="995" w:type="dxa"/>
            <w:tcBorders>
              <w:top w:val="single" w:sz="4" w:space="0" w:color="auto"/>
              <w:left w:val="single" w:sz="4" w:space="0" w:color="auto"/>
              <w:bottom w:val="single" w:sz="4" w:space="0" w:color="auto"/>
              <w:right w:val="single" w:sz="4" w:space="0" w:color="auto"/>
            </w:tcBorders>
            <w:noWrap/>
            <w:vAlign w:val="center"/>
          </w:tcPr>
          <w:p w14:paraId="5DB325FC" w14:textId="77777777" w:rsidR="0041167D" w:rsidRPr="00C87EB1" w:rsidRDefault="0041167D" w:rsidP="005A6E5E">
            <w:pPr>
              <w:spacing w:line="240" w:lineRule="atLeast"/>
              <w:jc w:val="center"/>
              <w:rPr>
                <w:rFonts w:ascii="Times New Roman" w:hAnsi="Times New Roman"/>
                <w:sz w:val="18"/>
              </w:rPr>
            </w:pPr>
          </w:p>
        </w:tc>
        <w:tc>
          <w:tcPr>
            <w:tcW w:w="1106" w:type="dxa"/>
            <w:tcBorders>
              <w:top w:val="single" w:sz="4" w:space="0" w:color="auto"/>
              <w:left w:val="single" w:sz="4" w:space="0" w:color="auto"/>
              <w:bottom w:val="single" w:sz="4" w:space="0" w:color="auto"/>
              <w:right w:val="single" w:sz="4" w:space="0" w:color="auto"/>
            </w:tcBorders>
            <w:noWrap/>
            <w:vAlign w:val="center"/>
          </w:tcPr>
          <w:p w14:paraId="3CC52A1C" w14:textId="77777777" w:rsidR="0041167D" w:rsidRPr="00C87EB1" w:rsidRDefault="0041167D" w:rsidP="005A6E5E">
            <w:pPr>
              <w:spacing w:line="240" w:lineRule="atLeast"/>
              <w:jc w:val="center"/>
              <w:rPr>
                <w:rFonts w:ascii="Times New Roman" w:hAnsi="Times New Roman"/>
                <w:sz w:val="18"/>
              </w:rPr>
            </w:pPr>
          </w:p>
        </w:tc>
        <w:tc>
          <w:tcPr>
            <w:tcW w:w="1397" w:type="dxa"/>
            <w:tcBorders>
              <w:top w:val="single" w:sz="4" w:space="0" w:color="auto"/>
              <w:left w:val="single" w:sz="4" w:space="0" w:color="auto"/>
              <w:bottom w:val="single" w:sz="4" w:space="0" w:color="auto"/>
              <w:right w:val="single" w:sz="4" w:space="0" w:color="auto"/>
            </w:tcBorders>
            <w:noWrap/>
            <w:vAlign w:val="center"/>
          </w:tcPr>
          <w:p w14:paraId="72ED4DC9" w14:textId="77777777" w:rsidR="0041167D" w:rsidRPr="00C87EB1" w:rsidRDefault="0041167D" w:rsidP="005A6E5E">
            <w:pPr>
              <w:spacing w:line="240" w:lineRule="atLeast"/>
              <w:jc w:val="center"/>
              <w:rPr>
                <w:rFonts w:ascii="Times New Roman" w:hAnsi="Times New Roman"/>
                <w:sz w:val="18"/>
              </w:rPr>
            </w:pPr>
          </w:p>
        </w:tc>
      </w:tr>
      <w:tr w:rsidR="0041167D" w14:paraId="67AB12AD" w14:textId="77777777" w:rsidTr="005A6E5E">
        <w:trPr>
          <w:trHeight w:val="482"/>
          <w:jc w:val="center"/>
        </w:trPr>
        <w:tc>
          <w:tcPr>
            <w:tcW w:w="791" w:type="dxa"/>
            <w:tcBorders>
              <w:top w:val="single" w:sz="4" w:space="0" w:color="auto"/>
              <w:left w:val="single" w:sz="4" w:space="0" w:color="auto"/>
              <w:bottom w:val="single" w:sz="4" w:space="0" w:color="auto"/>
              <w:right w:val="single" w:sz="4" w:space="0" w:color="auto"/>
            </w:tcBorders>
            <w:noWrap/>
            <w:vAlign w:val="center"/>
          </w:tcPr>
          <w:p w14:paraId="3D28C6A2" w14:textId="77777777" w:rsidR="0041167D" w:rsidRPr="00C87EB1" w:rsidRDefault="0041167D" w:rsidP="005A6E5E">
            <w:pPr>
              <w:spacing w:line="240" w:lineRule="atLeast"/>
              <w:jc w:val="center"/>
              <w:rPr>
                <w:rFonts w:ascii="Times New Roman" w:hAnsi="Times New Roman"/>
                <w:sz w:val="18"/>
              </w:rPr>
            </w:pPr>
            <w:r w:rsidRPr="00C87EB1">
              <w:rPr>
                <w:rFonts w:ascii="Times New Roman" w:hAnsi="Times New Roman"/>
                <w:sz w:val="18"/>
              </w:rPr>
              <w:t>…</w:t>
            </w:r>
          </w:p>
        </w:tc>
        <w:tc>
          <w:tcPr>
            <w:tcW w:w="988" w:type="dxa"/>
            <w:tcBorders>
              <w:top w:val="single" w:sz="4" w:space="0" w:color="auto"/>
              <w:left w:val="single" w:sz="4" w:space="0" w:color="auto"/>
              <w:bottom w:val="single" w:sz="4" w:space="0" w:color="auto"/>
              <w:right w:val="single" w:sz="4" w:space="0" w:color="auto"/>
            </w:tcBorders>
            <w:noWrap/>
            <w:vAlign w:val="center"/>
          </w:tcPr>
          <w:p w14:paraId="605908EB" w14:textId="77777777" w:rsidR="0041167D" w:rsidRPr="00C87EB1" w:rsidRDefault="0041167D" w:rsidP="005A6E5E">
            <w:pPr>
              <w:spacing w:line="240" w:lineRule="atLeast"/>
              <w:jc w:val="center"/>
              <w:rPr>
                <w:rFonts w:ascii="Times New Roman" w:hAnsi="Times New Roman"/>
                <w:sz w:val="18"/>
              </w:rPr>
            </w:pPr>
          </w:p>
        </w:tc>
        <w:tc>
          <w:tcPr>
            <w:tcW w:w="843" w:type="dxa"/>
            <w:tcBorders>
              <w:top w:val="single" w:sz="4" w:space="0" w:color="auto"/>
              <w:left w:val="single" w:sz="4" w:space="0" w:color="auto"/>
              <w:bottom w:val="single" w:sz="4" w:space="0" w:color="auto"/>
              <w:right w:val="single" w:sz="4" w:space="0" w:color="auto"/>
            </w:tcBorders>
            <w:noWrap/>
            <w:vAlign w:val="center"/>
          </w:tcPr>
          <w:p w14:paraId="52B817EE" w14:textId="77777777" w:rsidR="0041167D" w:rsidRPr="00C87EB1" w:rsidRDefault="0041167D" w:rsidP="005A6E5E">
            <w:pPr>
              <w:spacing w:line="240" w:lineRule="atLeast"/>
              <w:jc w:val="center"/>
              <w:rPr>
                <w:rFonts w:ascii="Times New Roman" w:hAnsi="Times New Roman"/>
                <w:sz w:val="18"/>
              </w:rPr>
            </w:pPr>
          </w:p>
        </w:tc>
        <w:tc>
          <w:tcPr>
            <w:tcW w:w="844" w:type="dxa"/>
            <w:tcBorders>
              <w:top w:val="single" w:sz="4" w:space="0" w:color="auto"/>
              <w:left w:val="single" w:sz="4" w:space="0" w:color="auto"/>
              <w:bottom w:val="single" w:sz="4" w:space="0" w:color="auto"/>
              <w:right w:val="single" w:sz="4" w:space="0" w:color="auto"/>
            </w:tcBorders>
            <w:noWrap/>
            <w:vAlign w:val="center"/>
          </w:tcPr>
          <w:p w14:paraId="7B7AE943" w14:textId="77777777" w:rsidR="0041167D" w:rsidRPr="00C87EB1" w:rsidRDefault="0041167D" w:rsidP="005A6E5E">
            <w:pPr>
              <w:spacing w:line="240" w:lineRule="atLeast"/>
              <w:jc w:val="center"/>
              <w:rPr>
                <w:rFonts w:ascii="Times New Roman" w:hAnsi="Times New Roman"/>
                <w:sz w:val="18"/>
              </w:rPr>
            </w:pPr>
          </w:p>
        </w:tc>
        <w:tc>
          <w:tcPr>
            <w:tcW w:w="1292" w:type="dxa"/>
            <w:tcBorders>
              <w:top w:val="single" w:sz="4" w:space="0" w:color="auto"/>
              <w:left w:val="single" w:sz="4" w:space="0" w:color="auto"/>
              <w:bottom w:val="single" w:sz="4" w:space="0" w:color="auto"/>
              <w:right w:val="single" w:sz="4" w:space="0" w:color="auto"/>
            </w:tcBorders>
            <w:noWrap/>
            <w:vAlign w:val="center"/>
          </w:tcPr>
          <w:p w14:paraId="3553AD72" w14:textId="77777777" w:rsidR="0041167D" w:rsidRPr="00C87EB1" w:rsidRDefault="0041167D" w:rsidP="005A6E5E">
            <w:pPr>
              <w:spacing w:line="240" w:lineRule="atLeast"/>
              <w:jc w:val="center"/>
              <w:rPr>
                <w:rFonts w:ascii="Times New Roman" w:hAnsi="Times New Roman"/>
                <w:sz w:val="18"/>
              </w:rPr>
            </w:pPr>
          </w:p>
        </w:tc>
        <w:tc>
          <w:tcPr>
            <w:tcW w:w="1085" w:type="dxa"/>
            <w:tcBorders>
              <w:top w:val="single" w:sz="4" w:space="0" w:color="auto"/>
              <w:left w:val="single" w:sz="4" w:space="0" w:color="auto"/>
              <w:bottom w:val="single" w:sz="4" w:space="0" w:color="auto"/>
              <w:right w:val="single" w:sz="4" w:space="0" w:color="auto"/>
            </w:tcBorders>
            <w:noWrap/>
            <w:vAlign w:val="center"/>
          </w:tcPr>
          <w:p w14:paraId="6631BCDD" w14:textId="77777777" w:rsidR="0041167D" w:rsidRPr="00C87EB1" w:rsidRDefault="0041167D" w:rsidP="005A6E5E">
            <w:pPr>
              <w:spacing w:line="240" w:lineRule="atLeast"/>
              <w:jc w:val="center"/>
              <w:rPr>
                <w:rFonts w:ascii="Times New Roman" w:hAnsi="Times New Roman"/>
                <w:sz w:val="18"/>
              </w:rPr>
            </w:pPr>
          </w:p>
        </w:tc>
        <w:tc>
          <w:tcPr>
            <w:tcW w:w="995" w:type="dxa"/>
            <w:tcBorders>
              <w:top w:val="single" w:sz="4" w:space="0" w:color="auto"/>
              <w:left w:val="single" w:sz="4" w:space="0" w:color="auto"/>
              <w:bottom w:val="single" w:sz="4" w:space="0" w:color="auto"/>
              <w:right w:val="single" w:sz="4" w:space="0" w:color="auto"/>
            </w:tcBorders>
            <w:noWrap/>
            <w:vAlign w:val="center"/>
          </w:tcPr>
          <w:p w14:paraId="1D274AF2" w14:textId="77777777" w:rsidR="0041167D" w:rsidRPr="00C87EB1" w:rsidRDefault="0041167D" w:rsidP="005A6E5E">
            <w:pPr>
              <w:spacing w:line="240" w:lineRule="atLeast"/>
              <w:jc w:val="center"/>
              <w:rPr>
                <w:rFonts w:ascii="Times New Roman" w:hAnsi="Times New Roman"/>
                <w:sz w:val="18"/>
              </w:rPr>
            </w:pPr>
          </w:p>
        </w:tc>
        <w:tc>
          <w:tcPr>
            <w:tcW w:w="1106" w:type="dxa"/>
            <w:tcBorders>
              <w:top w:val="single" w:sz="4" w:space="0" w:color="auto"/>
              <w:left w:val="single" w:sz="4" w:space="0" w:color="auto"/>
              <w:bottom w:val="single" w:sz="4" w:space="0" w:color="auto"/>
              <w:right w:val="single" w:sz="4" w:space="0" w:color="auto"/>
            </w:tcBorders>
            <w:noWrap/>
            <w:vAlign w:val="center"/>
          </w:tcPr>
          <w:p w14:paraId="0772E588" w14:textId="77777777" w:rsidR="0041167D" w:rsidRPr="00C87EB1" w:rsidRDefault="0041167D" w:rsidP="005A6E5E">
            <w:pPr>
              <w:spacing w:line="240" w:lineRule="atLeast"/>
              <w:jc w:val="center"/>
              <w:rPr>
                <w:rFonts w:ascii="Times New Roman" w:hAnsi="Times New Roman"/>
                <w:sz w:val="18"/>
              </w:rPr>
            </w:pPr>
          </w:p>
        </w:tc>
        <w:tc>
          <w:tcPr>
            <w:tcW w:w="1397" w:type="dxa"/>
            <w:tcBorders>
              <w:top w:val="single" w:sz="4" w:space="0" w:color="auto"/>
              <w:left w:val="single" w:sz="4" w:space="0" w:color="auto"/>
              <w:bottom w:val="single" w:sz="4" w:space="0" w:color="auto"/>
              <w:right w:val="single" w:sz="4" w:space="0" w:color="auto"/>
            </w:tcBorders>
            <w:noWrap/>
            <w:vAlign w:val="center"/>
          </w:tcPr>
          <w:p w14:paraId="5DDC4E0C" w14:textId="77777777" w:rsidR="0041167D" w:rsidRPr="00C87EB1" w:rsidRDefault="0041167D" w:rsidP="005A6E5E">
            <w:pPr>
              <w:spacing w:line="240" w:lineRule="atLeast"/>
              <w:jc w:val="center"/>
              <w:rPr>
                <w:rFonts w:ascii="Times New Roman" w:hAnsi="Times New Roman"/>
                <w:sz w:val="18"/>
              </w:rPr>
            </w:pPr>
          </w:p>
        </w:tc>
      </w:tr>
    </w:tbl>
    <w:p w14:paraId="28F85B67" w14:textId="77777777" w:rsidR="0041167D" w:rsidRDefault="0041167D" w:rsidP="0041167D">
      <w:pPr>
        <w:pStyle w:val="affffb"/>
        <w:ind w:firstLine="420"/>
      </w:pPr>
    </w:p>
    <w:p w14:paraId="5AD74F1D" w14:textId="77777777" w:rsidR="0041167D" w:rsidRPr="0041167D" w:rsidRDefault="0041167D" w:rsidP="0041167D">
      <w:pPr>
        <w:pStyle w:val="affffb"/>
        <w:ind w:firstLine="420"/>
      </w:pPr>
    </w:p>
    <w:p w14:paraId="1102FD6E" w14:textId="77777777" w:rsidR="0041167D" w:rsidRPr="0041167D" w:rsidRDefault="0041167D" w:rsidP="0041167D">
      <w:pPr>
        <w:pStyle w:val="affffb"/>
        <w:ind w:firstLine="420"/>
      </w:pPr>
    </w:p>
    <w:bookmarkEnd w:id="180"/>
    <w:p w14:paraId="3AC11C09" w14:textId="77777777" w:rsidR="0041167D" w:rsidRDefault="0041167D" w:rsidP="00805308">
      <w:pPr>
        <w:pStyle w:val="affffb"/>
        <w:ind w:firstLine="420"/>
      </w:pPr>
    </w:p>
    <w:sectPr w:rsidR="0041167D" w:rsidSect="00805308">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16D46" w14:textId="77777777" w:rsidR="00324AF5" w:rsidRDefault="00324AF5" w:rsidP="00D86DB7">
      <w:r>
        <w:separator/>
      </w:r>
    </w:p>
    <w:p w14:paraId="23D9F55E" w14:textId="77777777" w:rsidR="00324AF5" w:rsidRDefault="00324AF5"/>
    <w:p w14:paraId="7BA6CFF1" w14:textId="77777777" w:rsidR="00324AF5" w:rsidRDefault="00324AF5"/>
  </w:endnote>
  <w:endnote w:type="continuationSeparator" w:id="0">
    <w:p w14:paraId="724922CF" w14:textId="77777777" w:rsidR="00324AF5" w:rsidRDefault="00324AF5" w:rsidP="00D86DB7">
      <w:r>
        <w:continuationSeparator/>
      </w:r>
    </w:p>
    <w:p w14:paraId="7AC94EFD" w14:textId="77777777" w:rsidR="00324AF5" w:rsidRDefault="00324AF5"/>
    <w:p w14:paraId="17E8406A" w14:textId="77777777" w:rsidR="00324AF5" w:rsidRDefault="00324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1080" w14:textId="77777777" w:rsidR="005A6E5E" w:rsidRDefault="005A6E5E">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A1C6" w14:textId="77777777" w:rsidR="005A6E5E" w:rsidRPr="00324EDD" w:rsidRDefault="005A6E5E"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CD76" w14:textId="77777777" w:rsidR="005A6E5E" w:rsidRDefault="005A6E5E" w:rsidP="00C94DF2">
    <w:pPr>
      <w:pStyle w:val="affff8"/>
    </w:pPr>
    <w:r>
      <w:fldChar w:fldCharType="begin"/>
    </w:r>
    <w:r>
      <w:instrText>PAGE   \* MERGEFORMAT</w:instrText>
    </w:r>
    <w:r>
      <w:fldChar w:fldCharType="separate"/>
    </w:r>
    <w:r w:rsidR="00EE42D7" w:rsidRPr="00EE42D7">
      <w:rPr>
        <w:noProof/>
        <w:lang w:val="zh-CN"/>
      </w:rPr>
      <w:t>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12BA1" w14:textId="77777777" w:rsidR="00324AF5" w:rsidRDefault="00324AF5" w:rsidP="00D86DB7">
      <w:r>
        <w:separator/>
      </w:r>
    </w:p>
  </w:footnote>
  <w:footnote w:type="continuationSeparator" w:id="0">
    <w:p w14:paraId="6D4B025C" w14:textId="77777777" w:rsidR="00324AF5" w:rsidRDefault="00324AF5" w:rsidP="00D86DB7">
      <w:r>
        <w:continuationSeparator/>
      </w:r>
    </w:p>
    <w:p w14:paraId="71A66833" w14:textId="77777777" w:rsidR="00324AF5" w:rsidRDefault="00324AF5"/>
    <w:p w14:paraId="17F85235" w14:textId="77777777" w:rsidR="00324AF5" w:rsidRDefault="00324A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6834" w14:textId="77777777" w:rsidR="005A6E5E" w:rsidRPr="00E70388" w:rsidRDefault="005A6E5E"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F832" w14:textId="77777777" w:rsidR="005A6E5E" w:rsidRPr="00324EDD" w:rsidRDefault="005A6E5E"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BB23" w14:textId="77777777" w:rsidR="005A6E5E" w:rsidRPr="005F4712" w:rsidRDefault="005A6E5E"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XX/T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FD5" w14:textId="6296EFD6" w:rsidR="005A6E5E" w:rsidRPr="00D84FA1" w:rsidRDefault="005A6E5E" w:rsidP="00A2271D">
    <w:pPr>
      <w:pStyle w:val="afffff0"/>
    </w:pPr>
    <w:r>
      <w:fldChar w:fldCharType="begin"/>
    </w:r>
    <w:r>
      <w:instrText xml:space="preserve"> STYLEREF  标准文件_文件编号  \* MERGEFORMAT </w:instrText>
    </w:r>
    <w:r>
      <w:fldChar w:fldCharType="separate"/>
    </w:r>
    <w:r w:rsidR="00A30B2B">
      <w:t>DB XX/T XXXX</w:t>
    </w:r>
    <w:r w:rsidR="00A30B2B">
      <w:t>—</w:t>
    </w:r>
    <w:r w:rsidR="00A30B2B">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D870F82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3685"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1276"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H56YFVYaShHNko/D14zsH1SCiAicvcwcEw6GIj9WHeCz8RB0Ma3Pza5PrYAMOPyDGemqZoIIuSvVQv59Jyc2zw==" w:salt="dsSPPI/Bf0dtaqxSfzOfB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282"/>
    <w:rsid w:val="0000040A"/>
    <w:rsid w:val="000004D7"/>
    <w:rsid w:val="00000A94"/>
    <w:rsid w:val="0000141E"/>
    <w:rsid w:val="00001972"/>
    <w:rsid w:val="00001D9A"/>
    <w:rsid w:val="0000532B"/>
    <w:rsid w:val="00007B3A"/>
    <w:rsid w:val="000107E0"/>
    <w:rsid w:val="00011FDE"/>
    <w:rsid w:val="00012FFD"/>
    <w:rsid w:val="00014162"/>
    <w:rsid w:val="00014340"/>
    <w:rsid w:val="00016A9C"/>
    <w:rsid w:val="00022184"/>
    <w:rsid w:val="00022762"/>
    <w:rsid w:val="000238E0"/>
    <w:rsid w:val="000249DB"/>
    <w:rsid w:val="0002595E"/>
    <w:rsid w:val="0002676E"/>
    <w:rsid w:val="000303C3"/>
    <w:rsid w:val="00031E77"/>
    <w:rsid w:val="000331D3"/>
    <w:rsid w:val="000346A5"/>
    <w:rsid w:val="000352F4"/>
    <w:rsid w:val="000359C3"/>
    <w:rsid w:val="00035A7D"/>
    <w:rsid w:val="000365ED"/>
    <w:rsid w:val="0004249A"/>
    <w:rsid w:val="00042D46"/>
    <w:rsid w:val="00043282"/>
    <w:rsid w:val="00044286"/>
    <w:rsid w:val="00047EB6"/>
    <w:rsid w:val="00047F28"/>
    <w:rsid w:val="000503AA"/>
    <w:rsid w:val="000506A1"/>
    <w:rsid w:val="000515DD"/>
    <w:rsid w:val="0005265A"/>
    <w:rsid w:val="000539DD"/>
    <w:rsid w:val="00053BD3"/>
    <w:rsid w:val="000542B3"/>
    <w:rsid w:val="000556ED"/>
    <w:rsid w:val="00055FE2"/>
    <w:rsid w:val="0005616F"/>
    <w:rsid w:val="000605CB"/>
    <w:rsid w:val="00060C2E"/>
    <w:rsid w:val="00061033"/>
    <w:rsid w:val="000619E9"/>
    <w:rsid w:val="000622D4"/>
    <w:rsid w:val="0006357D"/>
    <w:rsid w:val="00064239"/>
    <w:rsid w:val="00067F1E"/>
    <w:rsid w:val="00071CC0"/>
    <w:rsid w:val="00073C8C"/>
    <w:rsid w:val="00077B64"/>
    <w:rsid w:val="00080A1C"/>
    <w:rsid w:val="00080E26"/>
    <w:rsid w:val="00081B21"/>
    <w:rsid w:val="00082317"/>
    <w:rsid w:val="00083385"/>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6E2D"/>
    <w:rsid w:val="000A7311"/>
    <w:rsid w:val="000B060F"/>
    <w:rsid w:val="000B0649"/>
    <w:rsid w:val="000B1592"/>
    <w:rsid w:val="000B1FF2"/>
    <w:rsid w:val="000B3CDA"/>
    <w:rsid w:val="000B6A0B"/>
    <w:rsid w:val="000B7E8D"/>
    <w:rsid w:val="000C0F6C"/>
    <w:rsid w:val="000C11DB"/>
    <w:rsid w:val="000C1492"/>
    <w:rsid w:val="000C2FBD"/>
    <w:rsid w:val="000C416B"/>
    <w:rsid w:val="000C4B41"/>
    <w:rsid w:val="000C57D6"/>
    <w:rsid w:val="000C6362"/>
    <w:rsid w:val="000C7666"/>
    <w:rsid w:val="000D0A9C"/>
    <w:rsid w:val="000D1795"/>
    <w:rsid w:val="000D18D7"/>
    <w:rsid w:val="000D2CA9"/>
    <w:rsid w:val="000D329A"/>
    <w:rsid w:val="000D4B9C"/>
    <w:rsid w:val="000D4EB6"/>
    <w:rsid w:val="000D753B"/>
    <w:rsid w:val="000E4C9E"/>
    <w:rsid w:val="000E6FD7"/>
    <w:rsid w:val="000F06E1"/>
    <w:rsid w:val="000F0E3C"/>
    <w:rsid w:val="000F19D5"/>
    <w:rsid w:val="000F4AEA"/>
    <w:rsid w:val="000F633F"/>
    <w:rsid w:val="000F67E9"/>
    <w:rsid w:val="00104926"/>
    <w:rsid w:val="0010694F"/>
    <w:rsid w:val="00113B1E"/>
    <w:rsid w:val="00117066"/>
    <w:rsid w:val="0011711C"/>
    <w:rsid w:val="0012059C"/>
    <w:rsid w:val="00120BAF"/>
    <w:rsid w:val="00124E4F"/>
    <w:rsid w:val="001260B7"/>
    <w:rsid w:val="001265CB"/>
    <w:rsid w:val="00126E77"/>
    <w:rsid w:val="00130550"/>
    <w:rsid w:val="001321C6"/>
    <w:rsid w:val="001325C4"/>
    <w:rsid w:val="00133010"/>
    <w:rsid w:val="001338EE"/>
    <w:rsid w:val="00133AAE"/>
    <w:rsid w:val="00135323"/>
    <w:rsid w:val="001356C4"/>
    <w:rsid w:val="00136590"/>
    <w:rsid w:val="00141114"/>
    <w:rsid w:val="00142969"/>
    <w:rsid w:val="001446C2"/>
    <w:rsid w:val="001457E7"/>
    <w:rsid w:val="00145D9D"/>
    <w:rsid w:val="00146388"/>
    <w:rsid w:val="001529E5"/>
    <w:rsid w:val="00153C7E"/>
    <w:rsid w:val="001557B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46E"/>
    <w:rsid w:val="0017340B"/>
    <w:rsid w:val="00173FB1"/>
    <w:rsid w:val="00176DFD"/>
    <w:rsid w:val="001852C9"/>
    <w:rsid w:val="00186007"/>
    <w:rsid w:val="00190087"/>
    <w:rsid w:val="001913C4"/>
    <w:rsid w:val="0019348F"/>
    <w:rsid w:val="00193A07"/>
    <w:rsid w:val="00194C95"/>
    <w:rsid w:val="00195C34"/>
    <w:rsid w:val="0019673E"/>
    <w:rsid w:val="00196EF5"/>
    <w:rsid w:val="001A1A53"/>
    <w:rsid w:val="001A232C"/>
    <w:rsid w:val="001A234A"/>
    <w:rsid w:val="001A4CF3"/>
    <w:rsid w:val="001B06E8"/>
    <w:rsid w:val="001B4FAE"/>
    <w:rsid w:val="001B71D0"/>
    <w:rsid w:val="001B71EE"/>
    <w:rsid w:val="001C04A8"/>
    <w:rsid w:val="001C2C03"/>
    <w:rsid w:val="001C42F7"/>
    <w:rsid w:val="001C49E5"/>
    <w:rsid w:val="001C680C"/>
    <w:rsid w:val="001C7FEA"/>
    <w:rsid w:val="001D0499"/>
    <w:rsid w:val="001D0BBE"/>
    <w:rsid w:val="001D0ED4"/>
    <w:rsid w:val="001D142A"/>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07B2"/>
    <w:rsid w:val="0020107D"/>
    <w:rsid w:val="00202AA4"/>
    <w:rsid w:val="002031F7"/>
    <w:rsid w:val="002040E6"/>
    <w:rsid w:val="0020527B"/>
    <w:rsid w:val="00205F2C"/>
    <w:rsid w:val="00207457"/>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79B5"/>
    <w:rsid w:val="0026148A"/>
    <w:rsid w:val="00262696"/>
    <w:rsid w:val="00263D25"/>
    <w:rsid w:val="002643C3"/>
    <w:rsid w:val="00264A0C"/>
    <w:rsid w:val="00266EEB"/>
    <w:rsid w:val="00267EF4"/>
    <w:rsid w:val="00270CB8"/>
    <w:rsid w:val="00272B08"/>
    <w:rsid w:val="002771AC"/>
    <w:rsid w:val="00281BB8"/>
    <w:rsid w:val="00281E9E"/>
    <w:rsid w:val="00282405"/>
    <w:rsid w:val="00284D99"/>
    <w:rsid w:val="00285170"/>
    <w:rsid w:val="00285361"/>
    <w:rsid w:val="002900DF"/>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E3E"/>
    <w:rsid w:val="002B7F51"/>
    <w:rsid w:val="002C09E7"/>
    <w:rsid w:val="002C1E06"/>
    <w:rsid w:val="002C1E1C"/>
    <w:rsid w:val="002C3F07"/>
    <w:rsid w:val="002C5278"/>
    <w:rsid w:val="002C6617"/>
    <w:rsid w:val="002C733A"/>
    <w:rsid w:val="002C7EBB"/>
    <w:rsid w:val="002D052F"/>
    <w:rsid w:val="002D06C1"/>
    <w:rsid w:val="002D1849"/>
    <w:rsid w:val="002D42B5"/>
    <w:rsid w:val="002D4F1A"/>
    <w:rsid w:val="002D6EC6"/>
    <w:rsid w:val="002D79AC"/>
    <w:rsid w:val="002E039D"/>
    <w:rsid w:val="002E4D5A"/>
    <w:rsid w:val="002E6326"/>
    <w:rsid w:val="002F30E0"/>
    <w:rsid w:val="002F35E4"/>
    <w:rsid w:val="002F3730"/>
    <w:rsid w:val="002F38E1"/>
    <w:rsid w:val="002F6CFA"/>
    <w:rsid w:val="002F7AF6"/>
    <w:rsid w:val="00300E63"/>
    <w:rsid w:val="00302F5F"/>
    <w:rsid w:val="00303BF6"/>
    <w:rsid w:val="0030441D"/>
    <w:rsid w:val="00306006"/>
    <w:rsid w:val="00306063"/>
    <w:rsid w:val="00313B85"/>
    <w:rsid w:val="00316E47"/>
    <w:rsid w:val="00317988"/>
    <w:rsid w:val="00317BB9"/>
    <w:rsid w:val="003221B4"/>
    <w:rsid w:val="0032258D"/>
    <w:rsid w:val="00322E62"/>
    <w:rsid w:val="00324383"/>
    <w:rsid w:val="00324AF5"/>
    <w:rsid w:val="00324D13"/>
    <w:rsid w:val="00324D2A"/>
    <w:rsid w:val="00324EDD"/>
    <w:rsid w:val="003331E4"/>
    <w:rsid w:val="00333A2A"/>
    <w:rsid w:val="00336C64"/>
    <w:rsid w:val="00337162"/>
    <w:rsid w:val="0034194F"/>
    <w:rsid w:val="00344605"/>
    <w:rsid w:val="003474AA"/>
    <w:rsid w:val="00350D1D"/>
    <w:rsid w:val="00352C83"/>
    <w:rsid w:val="00355C7E"/>
    <w:rsid w:val="003615D2"/>
    <w:rsid w:val="0036429C"/>
    <w:rsid w:val="00364A53"/>
    <w:rsid w:val="003654CB"/>
    <w:rsid w:val="00365AA9"/>
    <w:rsid w:val="00365F86"/>
    <w:rsid w:val="00365F87"/>
    <w:rsid w:val="00366E89"/>
    <w:rsid w:val="003705F4"/>
    <w:rsid w:val="00370D58"/>
    <w:rsid w:val="00371316"/>
    <w:rsid w:val="003765E8"/>
    <w:rsid w:val="00376713"/>
    <w:rsid w:val="00381815"/>
    <w:rsid w:val="003819AF"/>
    <w:rsid w:val="003820E9"/>
    <w:rsid w:val="00382DE7"/>
    <w:rsid w:val="00384FFC"/>
    <w:rsid w:val="003872FC"/>
    <w:rsid w:val="00387ADC"/>
    <w:rsid w:val="00390020"/>
    <w:rsid w:val="003903D6"/>
    <w:rsid w:val="00390EE6"/>
    <w:rsid w:val="0039118F"/>
    <w:rsid w:val="00392AD7"/>
    <w:rsid w:val="003932CE"/>
    <w:rsid w:val="0039364A"/>
    <w:rsid w:val="003938D9"/>
    <w:rsid w:val="00394376"/>
    <w:rsid w:val="003943FF"/>
    <w:rsid w:val="00395700"/>
    <w:rsid w:val="003974EB"/>
    <w:rsid w:val="00397CC5"/>
    <w:rsid w:val="003A1582"/>
    <w:rsid w:val="003A4077"/>
    <w:rsid w:val="003A7A91"/>
    <w:rsid w:val="003B0058"/>
    <w:rsid w:val="003B09AD"/>
    <w:rsid w:val="003B1F18"/>
    <w:rsid w:val="003B5BF0"/>
    <w:rsid w:val="003B60BF"/>
    <w:rsid w:val="003B6BE3"/>
    <w:rsid w:val="003C010C"/>
    <w:rsid w:val="003C0A6C"/>
    <w:rsid w:val="003C14F8"/>
    <w:rsid w:val="003C5A43"/>
    <w:rsid w:val="003C7DB0"/>
    <w:rsid w:val="003D0519"/>
    <w:rsid w:val="003D0FF6"/>
    <w:rsid w:val="003D19AD"/>
    <w:rsid w:val="003D262C"/>
    <w:rsid w:val="003D2B9D"/>
    <w:rsid w:val="003D6D61"/>
    <w:rsid w:val="003D763B"/>
    <w:rsid w:val="003D79C6"/>
    <w:rsid w:val="003E091D"/>
    <w:rsid w:val="003E1C53"/>
    <w:rsid w:val="003E2A69"/>
    <w:rsid w:val="003E2D49"/>
    <w:rsid w:val="003E2FD4"/>
    <w:rsid w:val="003E49F6"/>
    <w:rsid w:val="003E58D4"/>
    <w:rsid w:val="003E660F"/>
    <w:rsid w:val="003F0841"/>
    <w:rsid w:val="003F23D3"/>
    <w:rsid w:val="003F3F08"/>
    <w:rsid w:val="003F49F1"/>
    <w:rsid w:val="003F6272"/>
    <w:rsid w:val="00400E72"/>
    <w:rsid w:val="00401400"/>
    <w:rsid w:val="00404869"/>
    <w:rsid w:val="00405884"/>
    <w:rsid w:val="00407D39"/>
    <w:rsid w:val="0041167D"/>
    <w:rsid w:val="0041477A"/>
    <w:rsid w:val="004167A3"/>
    <w:rsid w:val="00423778"/>
    <w:rsid w:val="00432DAA"/>
    <w:rsid w:val="00434305"/>
    <w:rsid w:val="00434D0E"/>
    <w:rsid w:val="00435DF7"/>
    <w:rsid w:val="0044083F"/>
    <w:rsid w:val="00441AE7"/>
    <w:rsid w:val="00445574"/>
    <w:rsid w:val="004467FB"/>
    <w:rsid w:val="00452D6B"/>
    <w:rsid w:val="00454484"/>
    <w:rsid w:val="0045517B"/>
    <w:rsid w:val="00457F26"/>
    <w:rsid w:val="004615A3"/>
    <w:rsid w:val="00463B77"/>
    <w:rsid w:val="00463C7B"/>
    <w:rsid w:val="004644A6"/>
    <w:rsid w:val="00465804"/>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7B6A"/>
    <w:rsid w:val="004A04D4"/>
    <w:rsid w:val="004A12DF"/>
    <w:rsid w:val="004A17E6"/>
    <w:rsid w:val="004A1BA8"/>
    <w:rsid w:val="004A4B57"/>
    <w:rsid w:val="004A63FA"/>
    <w:rsid w:val="004A760B"/>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3763"/>
    <w:rsid w:val="004D4406"/>
    <w:rsid w:val="004D556F"/>
    <w:rsid w:val="004D6F57"/>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598"/>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A56"/>
    <w:rsid w:val="00551F6F"/>
    <w:rsid w:val="00554490"/>
    <w:rsid w:val="00555044"/>
    <w:rsid w:val="00561475"/>
    <w:rsid w:val="0056487B"/>
    <w:rsid w:val="00564FB9"/>
    <w:rsid w:val="00573D9E"/>
    <w:rsid w:val="005801E3"/>
    <w:rsid w:val="00581802"/>
    <w:rsid w:val="005836A8"/>
    <w:rsid w:val="0058409C"/>
    <w:rsid w:val="00584262"/>
    <w:rsid w:val="00586630"/>
    <w:rsid w:val="00587ADD"/>
    <w:rsid w:val="00591E27"/>
    <w:rsid w:val="0059227D"/>
    <w:rsid w:val="00595CB1"/>
    <w:rsid w:val="00596160"/>
    <w:rsid w:val="005966E2"/>
    <w:rsid w:val="00597007"/>
    <w:rsid w:val="005A0966"/>
    <w:rsid w:val="005A11B7"/>
    <w:rsid w:val="005A2450"/>
    <w:rsid w:val="005A260B"/>
    <w:rsid w:val="005A28A7"/>
    <w:rsid w:val="005A4A1B"/>
    <w:rsid w:val="005A6E5E"/>
    <w:rsid w:val="005A7830"/>
    <w:rsid w:val="005A7FCE"/>
    <w:rsid w:val="005B0D37"/>
    <w:rsid w:val="005B0F3F"/>
    <w:rsid w:val="005B4903"/>
    <w:rsid w:val="005B51CE"/>
    <w:rsid w:val="005B5885"/>
    <w:rsid w:val="005B5CD7"/>
    <w:rsid w:val="005B6CF6"/>
    <w:rsid w:val="005B70CF"/>
    <w:rsid w:val="005B7422"/>
    <w:rsid w:val="005C29B8"/>
    <w:rsid w:val="005C5F21"/>
    <w:rsid w:val="005C7156"/>
    <w:rsid w:val="005D0C75"/>
    <w:rsid w:val="005D4171"/>
    <w:rsid w:val="005D6A95"/>
    <w:rsid w:val="005D6B2C"/>
    <w:rsid w:val="005D6D9C"/>
    <w:rsid w:val="005D7C59"/>
    <w:rsid w:val="005D7F9D"/>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0AAE"/>
    <w:rsid w:val="00632182"/>
    <w:rsid w:val="00632AE0"/>
    <w:rsid w:val="00633C17"/>
    <w:rsid w:val="00634D9E"/>
    <w:rsid w:val="00636E3E"/>
    <w:rsid w:val="006379F7"/>
    <w:rsid w:val="00637E4D"/>
    <w:rsid w:val="00637FE6"/>
    <w:rsid w:val="00640620"/>
    <w:rsid w:val="00641A1F"/>
    <w:rsid w:val="0064448B"/>
    <w:rsid w:val="00645904"/>
    <w:rsid w:val="00647753"/>
    <w:rsid w:val="00651ACB"/>
    <w:rsid w:val="00651C47"/>
    <w:rsid w:val="00652AB2"/>
    <w:rsid w:val="00653FED"/>
    <w:rsid w:val="00654EC0"/>
    <w:rsid w:val="0065525B"/>
    <w:rsid w:val="0065567F"/>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7184"/>
    <w:rsid w:val="00692491"/>
    <w:rsid w:val="00695D22"/>
    <w:rsid w:val="006A07AA"/>
    <w:rsid w:val="006A2563"/>
    <w:rsid w:val="006A25E5"/>
    <w:rsid w:val="006A2B46"/>
    <w:rsid w:val="006A2F6F"/>
    <w:rsid w:val="006A336D"/>
    <w:rsid w:val="006A37B9"/>
    <w:rsid w:val="006B0537"/>
    <w:rsid w:val="006B2285"/>
    <w:rsid w:val="006B22B8"/>
    <w:rsid w:val="006B2672"/>
    <w:rsid w:val="006B54BF"/>
    <w:rsid w:val="006B5F44"/>
    <w:rsid w:val="006B5F90"/>
    <w:rsid w:val="006B62E4"/>
    <w:rsid w:val="006C09AB"/>
    <w:rsid w:val="006C1BBA"/>
    <w:rsid w:val="006C2079"/>
    <w:rsid w:val="006C5A62"/>
    <w:rsid w:val="006C5D68"/>
    <w:rsid w:val="006C6976"/>
    <w:rsid w:val="006C6DD0"/>
    <w:rsid w:val="006D04EA"/>
    <w:rsid w:val="006D0AB7"/>
    <w:rsid w:val="006D16C4"/>
    <w:rsid w:val="006D3E96"/>
    <w:rsid w:val="006D4515"/>
    <w:rsid w:val="006D4BB1"/>
    <w:rsid w:val="006D5670"/>
    <w:rsid w:val="006D6593"/>
    <w:rsid w:val="006E23EA"/>
    <w:rsid w:val="006E253D"/>
    <w:rsid w:val="006F03A8"/>
    <w:rsid w:val="006F2ACA"/>
    <w:rsid w:val="006F2ADC"/>
    <w:rsid w:val="006F2BFE"/>
    <w:rsid w:val="006F31E9"/>
    <w:rsid w:val="006F6284"/>
    <w:rsid w:val="007002C5"/>
    <w:rsid w:val="007008C1"/>
    <w:rsid w:val="00704387"/>
    <w:rsid w:val="00707669"/>
    <w:rsid w:val="00711CBA"/>
    <w:rsid w:val="00711FB5"/>
    <w:rsid w:val="00712A01"/>
    <w:rsid w:val="00714F58"/>
    <w:rsid w:val="00722FBF"/>
    <w:rsid w:val="00722FC2"/>
    <w:rsid w:val="00724879"/>
    <w:rsid w:val="00724905"/>
    <w:rsid w:val="00724E1B"/>
    <w:rsid w:val="0072537B"/>
    <w:rsid w:val="00725949"/>
    <w:rsid w:val="00725AAD"/>
    <w:rsid w:val="00727FA2"/>
    <w:rsid w:val="007322D9"/>
    <w:rsid w:val="00732BC0"/>
    <w:rsid w:val="00735A66"/>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2F14"/>
    <w:rsid w:val="00755402"/>
    <w:rsid w:val="00755519"/>
    <w:rsid w:val="007563E8"/>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0FB"/>
    <w:rsid w:val="007A0521"/>
    <w:rsid w:val="007A2E12"/>
    <w:rsid w:val="007A3475"/>
    <w:rsid w:val="007A41C8"/>
    <w:rsid w:val="007A54CE"/>
    <w:rsid w:val="007A6FD9"/>
    <w:rsid w:val="007A7FFA"/>
    <w:rsid w:val="007B04EB"/>
    <w:rsid w:val="007B0D4F"/>
    <w:rsid w:val="007B276B"/>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5308"/>
    <w:rsid w:val="00810257"/>
    <w:rsid w:val="008104F5"/>
    <w:rsid w:val="00811072"/>
    <w:rsid w:val="00811369"/>
    <w:rsid w:val="00815419"/>
    <w:rsid w:val="008163C8"/>
    <w:rsid w:val="008164A1"/>
    <w:rsid w:val="00816FE0"/>
    <w:rsid w:val="00817325"/>
    <w:rsid w:val="008177E2"/>
    <w:rsid w:val="008209E6"/>
    <w:rsid w:val="00823303"/>
    <w:rsid w:val="008233B2"/>
    <w:rsid w:val="00823A9F"/>
    <w:rsid w:val="00823C85"/>
    <w:rsid w:val="00825138"/>
    <w:rsid w:val="008269DD"/>
    <w:rsid w:val="00830621"/>
    <w:rsid w:val="0083348C"/>
    <w:rsid w:val="00833B36"/>
    <w:rsid w:val="008373D3"/>
    <w:rsid w:val="00837925"/>
    <w:rsid w:val="00840617"/>
    <w:rsid w:val="00840F84"/>
    <w:rsid w:val="00842A47"/>
    <w:rsid w:val="00843C13"/>
    <w:rsid w:val="008454F8"/>
    <w:rsid w:val="0085173A"/>
    <w:rsid w:val="00856316"/>
    <w:rsid w:val="00857A85"/>
    <w:rsid w:val="008603CE"/>
    <w:rsid w:val="008620FC"/>
    <w:rsid w:val="008627A5"/>
    <w:rsid w:val="00863E05"/>
    <w:rsid w:val="00865ACA"/>
    <w:rsid w:val="00865D28"/>
    <w:rsid w:val="00865F85"/>
    <w:rsid w:val="00867B7F"/>
    <w:rsid w:val="00867C10"/>
    <w:rsid w:val="00870439"/>
    <w:rsid w:val="00870DA1"/>
    <w:rsid w:val="00877F81"/>
    <w:rsid w:val="00883707"/>
    <w:rsid w:val="00883F93"/>
    <w:rsid w:val="00884DB3"/>
    <w:rsid w:val="00885A9D"/>
    <w:rsid w:val="00885F5E"/>
    <w:rsid w:val="008864F6"/>
    <w:rsid w:val="008870BA"/>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282"/>
    <w:rsid w:val="008B4509"/>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37AE"/>
    <w:rsid w:val="008E4BB6"/>
    <w:rsid w:val="008E5518"/>
    <w:rsid w:val="008E6A84"/>
    <w:rsid w:val="008E6EC9"/>
    <w:rsid w:val="008E70D2"/>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3D29"/>
    <w:rsid w:val="009429D5"/>
    <w:rsid w:val="00942BF1"/>
    <w:rsid w:val="00945180"/>
    <w:rsid w:val="00945428"/>
    <w:rsid w:val="0094607B"/>
    <w:rsid w:val="00951ED1"/>
    <w:rsid w:val="00953604"/>
    <w:rsid w:val="00953D75"/>
    <w:rsid w:val="00953F71"/>
    <w:rsid w:val="0095496B"/>
    <w:rsid w:val="009610DC"/>
    <w:rsid w:val="00961490"/>
    <w:rsid w:val="0096381A"/>
    <w:rsid w:val="00964FDF"/>
    <w:rsid w:val="00965E04"/>
    <w:rsid w:val="009674AD"/>
    <w:rsid w:val="009675F0"/>
    <w:rsid w:val="00970CDC"/>
    <w:rsid w:val="00977010"/>
    <w:rsid w:val="00977D02"/>
    <w:rsid w:val="009809BB"/>
    <w:rsid w:val="0098133B"/>
    <w:rsid w:val="0098364B"/>
    <w:rsid w:val="009911AF"/>
    <w:rsid w:val="00991875"/>
    <w:rsid w:val="0099195B"/>
    <w:rsid w:val="00991F92"/>
    <w:rsid w:val="00992985"/>
    <w:rsid w:val="00993889"/>
    <w:rsid w:val="0099551B"/>
    <w:rsid w:val="0099561A"/>
    <w:rsid w:val="00997BF1"/>
    <w:rsid w:val="009A089C"/>
    <w:rsid w:val="009A118E"/>
    <w:rsid w:val="009A21CD"/>
    <w:rsid w:val="009A278C"/>
    <w:rsid w:val="009A2BC2"/>
    <w:rsid w:val="009A42C1"/>
    <w:rsid w:val="009A5429"/>
    <w:rsid w:val="009A6ACA"/>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3A9D"/>
    <w:rsid w:val="009E4A58"/>
    <w:rsid w:val="009E5A2D"/>
    <w:rsid w:val="009E5AB2"/>
    <w:rsid w:val="009E6219"/>
    <w:rsid w:val="009F03B3"/>
    <w:rsid w:val="009F6B75"/>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B2B"/>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1E28"/>
    <w:rsid w:val="00A55BD6"/>
    <w:rsid w:val="00A55D50"/>
    <w:rsid w:val="00A57142"/>
    <w:rsid w:val="00A648CD"/>
    <w:rsid w:val="00A6537A"/>
    <w:rsid w:val="00A65DD0"/>
    <w:rsid w:val="00A67866"/>
    <w:rsid w:val="00A70B07"/>
    <w:rsid w:val="00A723F8"/>
    <w:rsid w:val="00A76D90"/>
    <w:rsid w:val="00A77CCB"/>
    <w:rsid w:val="00A83D8D"/>
    <w:rsid w:val="00A8446B"/>
    <w:rsid w:val="00A8473F"/>
    <w:rsid w:val="00A862D6"/>
    <w:rsid w:val="00A8715E"/>
    <w:rsid w:val="00A9295B"/>
    <w:rsid w:val="00A93B09"/>
    <w:rsid w:val="00A94247"/>
    <w:rsid w:val="00A952D7"/>
    <w:rsid w:val="00A95D46"/>
    <w:rsid w:val="00A963F7"/>
    <w:rsid w:val="00A96AD8"/>
    <w:rsid w:val="00AA052C"/>
    <w:rsid w:val="00AA1E45"/>
    <w:rsid w:val="00AA4286"/>
    <w:rsid w:val="00AA456B"/>
    <w:rsid w:val="00AA57F5"/>
    <w:rsid w:val="00AA672E"/>
    <w:rsid w:val="00AA6EC9"/>
    <w:rsid w:val="00AB0A02"/>
    <w:rsid w:val="00AB41D5"/>
    <w:rsid w:val="00AB44F3"/>
    <w:rsid w:val="00AB6309"/>
    <w:rsid w:val="00AB6C5F"/>
    <w:rsid w:val="00AB7129"/>
    <w:rsid w:val="00AC27A6"/>
    <w:rsid w:val="00AC305C"/>
    <w:rsid w:val="00AC30F7"/>
    <w:rsid w:val="00AC3A5A"/>
    <w:rsid w:val="00AC4D95"/>
    <w:rsid w:val="00AC5DF4"/>
    <w:rsid w:val="00AD0AEF"/>
    <w:rsid w:val="00AD11B7"/>
    <w:rsid w:val="00AD1A94"/>
    <w:rsid w:val="00AD1C05"/>
    <w:rsid w:val="00AD250C"/>
    <w:rsid w:val="00AD4126"/>
    <w:rsid w:val="00AD421C"/>
    <w:rsid w:val="00AD44FA"/>
    <w:rsid w:val="00AE070A"/>
    <w:rsid w:val="00AE101C"/>
    <w:rsid w:val="00AE37E5"/>
    <w:rsid w:val="00AE5EB4"/>
    <w:rsid w:val="00AF0C18"/>
    <w:rsid w:val="00AF47C5"/>
    <w:rsid w:val="00AF5398"/>
    <w:rsid w:val="00AF5BE6"/>
    <w:rsid w:val="00AF610B"/>
    <w:rsid w:val="00B049AF"/>
    <w:rsid w:val="00B07242"/>
    <w:rsid w:val="00B10534"/>
    <w:rsid w:val="00B113DB"/>
    <w:rsid w:val="00B11BB1"/>
    <w:rsid w:val="00B11D8A"/>
    <w:rsid w:val="00B12981"/>
    <w:rsid w:val="00B147DD"/>
    <w:rsid w:val="00B156FD"/>
    <w:rsid w:val="00B15D80"/>
    <w:rsid w:val="00B21F61"/>
    <w:rsid w:val="00B2549D"/>
    <w:rsid w:val="00B261F1"/>
    <w:rsid w:val="00B265BC"/>
    <w:rsid w:val="00B31F85"/>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B85"/>
    <w:rsid w:val="00B56FBE"/>
    <w:rsid w:val="00B57EB9"/>
    <w:rsid w:val="00B60ACF"/>
    <w:rsid w:val="00B62B58"/>
    <w:rsid w:val="00B65149"/>
    <w:rsid w:val="00B66567"/>
    <w:rsid w:val="00B66F52"/>
    <w:rsid w:val="00B66FE5"/>
    <w:rsid w:val="00B676C8"/>
    <w:rsid w:val="00B72880"/>
    <w:rsid w:val="00B758BF"/>
    <w:rsid w:val="00B76011"/>
    <w:rsid w:val="00B77EC8"/>
    <w:rsid w:val="00B827A6"/>
    <w:rsid w:val="00B831CE"/>
    <w:rsid w:val="00B86677"/>
    <w:rsid w:val="00B87131"/>
    <w:rsid w:val="00B939B1"/>
    <w:rsid w:val="00B96D40"/>
    <w:rsid w:val="00B97386"/>
    <w:rsid w:val="00B97FAE"/>
    <w:rsid w:val="00BA130C"/>
    <w:rsid w:val="00BA263B"/>
    <w:rsid w:val="00BA42B2"/>
    <w:rsid w:val="00BA58D4"/>
    <w:rsid w:val="00BA5B9E"/>
    <w:rsid w:val="00BA67C9"/>
    <w:rsid w:val="00BA7C9A"/>
    <w:rsid w:val="00BB203B"/>
    <w:rsid w:val="00BB5F8F"/>
    <w:rsid w:val="00BB657A"/>
    <w:rsid w:val="00BC1A4E"/>
    <w:rsid w:val="00BC4790"/>
    <w:rsid w:val="00BC5DC7"/>
    <w:rsid w:val="00BC6B8B"/>
    <w:rsid w:val="00BC73D8"/>
    <w:rsid w:val="00BD3FE7"/>
    <w:rsid w:val="00BD52D7"/>
    <w:rsid w:val="00BD5AD2"/>
    <w:rsid w:val="00BD6824"/>
    <w:rsid w:val="00BE22F3"/>
    <w:rsid w:val="00BE5B52"/>
    <w:rsid w:val="00BE7B8D"/>
    <w:rsid w:val="00BF0993"/>
    <w:rsid w:val="00BF10A9"/>
    <w:rsid w:val="00BF1703"/>
    <w:rsid w:val="00BF231C"/>
    <w:rsid w:val="00BF51E5"/>
    <w:rsid w:val="00BF74A6"/>
    <w:rsid w:val="00C0128C"/>
    <w:rsid w:val="00C013AD"/>
    <w:rsid w:val="00C04904"/>
    <w:rsid w:val="00C056B3"/>
    <w:rsid w:val="00C07FDF"/>
    <w:rsid w:val="00C103E5"/>
    <w:rsid w:val="00C13319"/>
    <w:rsid w:val="00C13EE9"/>
    <w:rsid w:val="00C21540"/>
    <w:rsid w:val="00C21906"/>
    <w:rsid w:val="00C21BFA"/>
    <w:rsid w:val="00C22148"/>
    <w:rsid w:val="00C24C8D"/>
    <w:rsid w:val="00C25FE2"/>
    <w:rsid w:val="00C267B5"/>
    <w:rsid w:val="00C26B53"/>
    <w:rsid w:val="00C279B2"/>
    <w:rsid w:val="00C33E50"/>
    <w:rsid w:val="00C34C20"/>
    <w:rsid w:val="00C35A3E"/>
    <w:rsid w:val="00C35EFF"/>
    <w:rsid w:val="00C42130"/>
    <w:rsid w:val="00C423A4"/>
    <w:rsid w:val="00C44BF5"/>
    <w:rsid w:val="00C46356"/>
    <w:rsid w:val="00C521D6"/>
    <w:rsid w:val="00C55232"/>
    <w:rsid w:val="00C553A4"/>
    <w:rsid w:val="00C55A06"/>
    <w:rsid w:val="00C55D03"/>
    <w:rsid w:val="00C601BC"/>
    <w:rsid w:val="00C62FFF"/>
    <w:rsid w:val="00C6329F"/>
    <w:rsid w:val="00C63340"/>
    <w:rsid w:val="00C643F9"/>
    <w:rsid w:val="00C64E95"/>
    <w:rsid w:val="00C71372"/>
    <w:rsid w:val="00C7228B"/>
    <w:rsid w:val="00C72410"/>
    <w:rsid w:val="00C7287F"/>
    <w:rsid w:val="00C76003"/>
    <w:rsid w:val="00C80982"/>
    <w:rsid w:val="00C80CB8"/>
    <w:rsid w:val="00C80E2D"/>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134"/>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7692"/>
    <w:rsid w:val="00CF048A"/>
    <w:rsid w:val="00CF155A"/>
    <w:rsid w:val="00CF2947"/>
    <w:rsid w:val="00CF5744"/>
    <w:rsid w:val="00CF686F"/>
    <w:rsid w:val="00CF6E60"/>
    <w:rsid w:val="00CF7BCA"/>
    <w:rsid w:val="00D008FD"/>
    <w:rsid w:val="00D0321C"/>
    <w:rsid w:val="00D035EC"/>
    <w:rsid w:val="00D05DC8"/>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5841"/>
    <w:rsid w:val="00D3660F"/>
    <w:rsid w:val="00D4162B"/>
    <w:rsid w:val="00D4514F"/>
    <w:rsid w:val="00D451E2"/>
    <w:rsid w:val="00D45E89"/>
    <w:rsid w:val="00D45E8D"/>
    <w:rsid w:val="00D466AE"/>
    <w:rsid w:val="00D4734F"/>
    <w:rsid w:val="00D51BF3"/>
    <w:rsid w:val="00D538BB"/>
    <w:rsid w:val="00D6432D"/>
    <w:rsid w:val="00D66846"/>
    <w:rsid w:val="00D675FB"/>
    <w:rsid w:val="00D70F74"/>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4F2A"/>
    <w:rsid w:val="00DB66CA"/>
    <w:rsid w:val="00DB6BCA"/>
    <w:rsid w:val="00DB73F7"/>
    <w:rsid w:val="00DB7D2A"/>
    <w:rsid w:val="00DC0321"/>
    <w:rsid w:val="00DC10BB"/>
    <w:rsid w:val="00DC3067"/>
    <w:rsid w:val="00DC370B"/>
    <w:rsid w:val="00DC5B90"/>
    <w:rsid w:val="00DC705A"/>
    <w:rsid w:val="00DD00FF"/>
    <w:rsid w:val="00DD0619"/>
    <w:rsid w:val="00DD07FB"/>
    <w:rsid w:val="00DD2265"/>
    <w:rsid w:val="00DD25C6"/>
    <w:rsid w:val="00DD2E12"/>
    <w:rsid w:val="00DD3D7F"/>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0FB2"/>
    <w:rsid w:val="00E11A85"/>
    <w:rsid w:val="00E12495"/>
    <w:rsid w:val="00E15CCD"/>
    <w:rsid w:val="00E202EF"/>
    <w:rsid w:val="00E208D7"/>
    <w:rsid w:val="00E210B5"/>
    <w:rsid w:val="00E23D99"/>
    <w:rsid w:val="00E2552F"/>
    <w:rsid w:val="00E3137A"/>
    <w:rsid w:val="00E32CCF"/>
    <w:rsid w:val="00E34A98"/>
    <w:rsid w:val="00E35D1E"/>
    <w:rsid w:val="00E364F9"/>
    <w:rsid w:val="00E365FA"/>
    <w:rsid w:val="00E36789"/>
    <w:rsid w:val="00E37AE0"/>
    <w:rsid w:val="00E44A83"/>
    <w:rsid w:val="00E502C1"/>
    <w:rsid w:val="00E502DD"/>
    <w:rsid w:val="00E50D3A"/>
    <w:rsid w:val="00E51387"/>
    <w:rsid w:val="00E51E68"/>
    <w:rsid w:val="00E52EFD"/>
    <w:rsid w:val="00E5408A"/>
    <w:rsid w:val="00E56800"/>
    <w:rsid w:val="00E57383"/>
    <w:rsid w:val="00E60C63"/>
    <w:rsid w:val="00E62FF9"/>
    <w:rsid w:val="00E635D6"/>
    <w:rsid w:val="00E639BC"/>
    <w:rsid w:val="00E64070"/>
    <w:rsid w:val="00E64823"/>
    <w:rsid w:val="00E664CC"/>
    <w:rsid w:val="00E67476"/>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322C"/>
    <w:rsid w:val="00EB5EDF"/>
    <w:rsid w:val="00EB60FE"/>
    <w:rsid w:val="00EB74DB"/>
    <w:rsid w:val="00EC5359"/>
    <w:rsid w:val="00EC562A"/>
    <w:rsid w:val="00ED067A"/>
    <w:rsid w:val="00ED2B50"/>
    <w:rsid w:val="00EE0350"/>
    <w:rsid w:val="00EE0719"/>
    <w:rsid w:val="00EE0E80"/>
    <w:rsid w:val="00EE42D7"/>
    <w:rsid w:val="00EE54A6"/>
    <w:rsid w:val="00EE613F"/>
    <w:rsid w:val="00EE7295"/>
    <w:rsid w:val="00EE7869"/>
    <w:rsid w:val="00EE7BF4"/>
    <w:rsid w:val="00EF054A"/>
    <w:rsid w:val="00EF188B"/>
    <w:rsid w:val="00EF3235"/>
    <w:rsid w:val="00EF69C5"/>
    <w:rsid w:val="00EF7E72"/>
    <w:rsid w:val="00F0624F"/>
    <w:rsid w:val="00F06D37"/>
    <w:rsid w:val="00F07B9D"/>
    <w:rsid w:val="00F11586"/>
    <w:rsid w:val="00F1183B"/>
    <w:rsid w:val="00F11C9F"/>
    <w:rsid w:val="00F12263"/>
    <w:rsid w:val="00F1409D"/>
    <w:rsid w:val="00F14214"/>
    <w:rsid w:val="00F157A9"/>
    <w:rsid w:val="00F25BB6"/>
    <w:rsid w:val="00F26B7E"/>
    <w:rsid w:val="00F27A3B"/>
    <w:rsid w:val="00F3299F"/>
    <w:rsid w:val="00F33817"/>
    <w:rsid w:val="00F420D5"/>
    <w:rsid w:val="00F43E3D"/>
    <w:rsid w:val="00F451EA"/>
    <w:rsid w:val="00F45447"/>
    <w:rsid w:val="00F456C6"/>
    <w:rsid w:val="00F4577B"/>
    <w:rsid w:val="00F46496"/>
    <w:rsid w:val="00F474D0"/>
    <w:rsid w:val="00F50179"/>
    <w:rsid w:val="00F515EE"/>
    <w:rsid w:val="00F56511"/>
    <w:rsid w:val="00F6194E"/>
    <w:rsid w:val="00F623AC"/>
    <w:rsid w:val="00F6412A"/>
    <w:rsid w:val="00F6490F"/>
    <w:rsid w:val="00F65893"/>
    <w:rsid w:val="00F66A4A"/>
    <w:rsid w:val="00F71E22"/>
    <w:rsid w:val="00F72142"/>
    <w:rsid w:val="00F72AE7"/>
    <w:rsid w:val="00F7353F"/>
    <w:rsid w:val="00F81141"/>
    <w:rsid w:val="00F833BA"/>
    <w:rsid w:val="00F83711"/>
    <w:rsid w:val="00F84FD0"/>
    <w:rsid w:val="00F859A8"/>
    <w:rsid w:val="00F86D87"/>
    <w:rsid w:val="00F9108B"/>
    <w:rsid w:val="00F91349"/>
    <w:rsid w:val="00F93A8A"/>
    <w:rsid w:val="00F95248"/>
    <w:rsid w:val="00F956A9"/>
    <w:rsid w:val="00F95F83"/>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64B"/>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F1F1F"/>
  <w15:docId w15:val="{236C6B38-8BF7-4546-AC30-27F13F6E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uiPriority w:val="9"/>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uiPriority w:val="9"/>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ind w:left="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link w:val="Char0"/>
    <w:rsid w:val="006B2285"/>
    <w:pPr>
      <w:autoSpaceDE w:val="0"/>
      <w:autoSpaceDN w:val="0"/>
      <w:ind w:firstLineChars="200" w:firstLine="200"/>
      <w:jc w:val="both"/>
    </w:pPr>
    <w:rPr>
      <w:rFonts w:ascii="宋体" w:hAnsi="Times New Roman"/>
      <w:noProof/>
      <w:sz w:val="21"/>
    </w:rPr>
  </w:style>
  <w:style w:type="character" w:customStyle="1" w:styleId="Char0">
    <w:name w:val="段 Char"/>
    <w:link w:val="afffffffffffb"/>
    <w:rsid w:val="006B2285"/>
    <w:rPr>
      <w:rFonts w:ascii="宋体" w:hAnsi="Times New Roman"/>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902443503">
      <w:bodyDiv w:val="1"/>
      <w:marLeft w:val="0"/>
      <w:marRight w:val="0"/>
      <w:marTop w:val="0"/>
      <w:marBottom w:val="0"/>
      <w:divBdr>
        <w:top w:val="none" w:sz="0" w:space="0" w:color="auto"/>
        <w:left w:val="none" w:sz="0" w:space="0" w:color="auto"/>
        <w:bottom w:val="none" w:sz="0" w:space="0" w:color="auto"/>
        <w:right w:val="none" w:sz="0" w:space="0" w:color="auto"/>
      </w:divBdr>
    </w:div>
    <w:div w:id="164115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F479620D045939580A9D07EFEF73B"/>
        <w:category>
          <w:name w:val="常规"/>
          <w:gallery w:val="placeholder"/>
        </w:category>
        <w:types>
          <w:type w:val="bbPlcHdr"/>
        </w:types>
        <w:behaviors>
          <w:behavior w:val="content"/>
        </w:behaviors>
        <w:guid w:val="{624CFFE2-002D-4191-B843-E4137345CDB0}"/>
      </w:docPartPr>
      <w:docPartBody>
        <w:p w:rsidR="00D2577C" w:rsidRDefault="00D20C35">
          <w:pPr>
            <w:pStyle w:val="180F479620D045939580A9D07EFEF73B"/>
          </w:pPr>
          <w:r w:rsidRPr="00751A05">
            <w:rPr>
              <w:rStyle w:val="a3"/>
              <w:rFonts w:hint="eastAsia"/>
            </w:rPr>
            <w:t>单击或点击此处输入文字。</w:t>
          </w:r>
        </w:p>
      </w:docPartBody>
    </w:docPart>
    <w:docPart>
      <w:docPartPr>
        <w:name w:val="1AA28BDE979040EE94CA2F05768FD757"/>
        <w:category>
          <w:name w:val="常规"/>
          <w:gallery w:val="placeholder"/>
        </w:category>
        <w:types>
          <w:type w:val="bbPlcHdr"/>
        </w:types>
        <w:behaviors>
          <w:behavior w:val="content"/>
        </w:behaviors>
        <w:guid w:val="{EC1C248F-5024-499A-B299-B3CC80F19A71}"/>
      </w:docPartPr>
      <w:docPartBody>
        <w:p w:rsidR="00D2577C" w:rsidRDefault="00D20C35">
          <w:pPr>
            <w:pStyle w:val="1AA28BDE979040EE94CA2F05768FD757"/>
          </w:pPr>
          <w:r w:rsidRPr="00FB6243">
            <w:rPr>
              <w:rStyle w:val="a3"/>
              <w:rFonts w:hint="eastAsia"/>
            </w:rPr>
            <w:t>选择一项。</w:t>
          </w:r>
        </w:p>
      </w:docPartBody>
    </w:docPart>
    <w:docPart>
      <w:docPartPr>
        <w:name w:val="1676CE76BE97481F9F757096C0F99946"/>
        <w:category>
          <w:name w:val="常规"/>
          <w:gallery w:val="placeholder"/>
        </w:category>
        <w:types>
          <w:type w:val="bbPlcHdr"/>
        </w:types>
        <w:behaviors>
          <w:behavior w:val="content"/>
        </w:behaviors>
        <w:guid w:val="{52946633-9E37-4A1D-8E62-152873585447}"/>
      </w:docPartPr>
      <w:docPartBody>
        <w:p w:rsidR="00D2577C" w:rsidRDefault="00D20C35">
          <w:pPr>
            <w:pStyle w:val="1676CE76BE97481F9F757096C0F9994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C35"/>
    <w:rsid w:val="00042059"/>
    <w:rsid w:val="00060C9A"/>
    <w:rsid w:val="000C4994"/>
    <w:rsid w:val="001F37B6"/>
    <w:rsid w:val="00244FF9"/>
    <w:rsid w:val="00276E09"/>
    <w:rsid w:val="0030336F"/>
    <w:rsid w:val="00322236"/>
    <w:rsid w:val="003C47ED"/>
    <w:rsid w:val="00550C3C"/>
    <w:rsid w:val="00680862"/>
    <w:rsid w:val="006C67A2"/>
    <w:rsid w:val="00870D39"/>
    <w:rsid w:val="00894507"/>
    <w:rsid w:val="00917BCC"/>
    <w:rsid w:val="00A21AFF"/>
    <w:rsid w:val="00A45118"/>
    <w:rsid w:val="00A8757B"/>
    <w:rsid w:val="00B14237"/>
    <w:rsid w:val="00B72AB7"/>
    <w:rsid w:val="00C045FD"/>
    <w:rsid w:val="00CC5BE3"/>
    <w:rsid w:val="00CF1D83"/>
    <w:rsid w:val="00D1756E"/>
    <w:rsid w:val="00D20C35"/>
    <w:rsid w:val="00D2577C"/>
    <w:rsid w:val="00DF319D"/>
    <w:rsid w:val="00E821E1"/>
    <w:rsid w:val="00EA6D63"/>
    <w:rsid w:val="00FB3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80F479620D045939580A9D07EFEF73B">
    <w:name w:val="180F479620D045939580A9D07EFEF73B"/>
    <w:pPr>
      <w:widowControl w:val="0"/>
      <w:jc w:val="both"/>
    </w:pPr>
  </w:style>
  <w:style w:type="paragraph" w:customStyle="1" w:styleId="1AA28BDE979040EE94CA2F05768FD757">
    <w:name w:val="1AA28BDE979040EE94CA2F05768FD757"/>
    <w:pPr>
      <w:widowControl w:val="0"/>
      <w:jc w:val="both"/>
    </w:pPr>
  </w:style>
  <w:style w:type="paragraph" w:customStyle="1" w:styleId="1676CE76BE97481F9F757096C0F99946">
    <w:name w:val="1676CE76BE97481F9F757096C0F9994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2C847-B720-4B53-865B-CD37E918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31</TotalTime>
  <Pages>15</Pages>
  <Words>1578</Words>
  <Characters>9001</Characters>
  <Application>Microsoft Office Word</Application>
  <DocSecurity>0</DocSecurity>
  <Lines>75</Lines>
  <Paragraphs>21</Paragraphs>
  <ScaleCrop>false</ScaleCrop>
  <Company>PCMI</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Windows 用户</dc:creator>
  <cp:keywords/>
  <dc:description>&lt;config cover="true" show_menu="true" version="1.0.0" doctype="SDKXY"&gt;_x000d_
&lt;/config&gt;</dc:description>
  <cp:lastModifiedBy>Windows 用户</cp:lastModifiedBy>
  <cp:revision>8</cp:revision>
  <cp:lastPrinted>2020-08-30T10:00:00Z</cp:lastPrinted>
  <dcterms:created xsi:type="dcterms:W3CDTF">2024-12-23T12:01:00Z</dcterms:created>
  <dcterms:modified xsi:type="dcterms:W3CDTF">2024-12-24T01:17:00Z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