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F1E36">
        <w:tc>
          <w:tcPr>
            <w:tcW w:w="509" w:type="dxa"/>
          </w:tcPr>
          <w:p w:rsidR="003F1E36" w:rsidRDefault="00065ED3">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F1E36" w:rsidRDefault="00065ED3">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97.195 </w:t>
            </w:r>
            <w:r>
              <w:rPr>
                <w:rFonts w:ascii="黑体" w:eastAsia="黑体" w:hAnsi="黑体"/>
                <w:sz w:val="21"/>
                <w:szCs w:val="21"/>
              </w:rPr>
              <w:fldChar w:fldCharType="end"/>
            </w:r>
            <w:bookmarkEnd w:id="0"/>
          </w:p>
        </w:tc>
      </w:tr>
      <w:tr w:rsidR="003F1E36">
        <w:tc>
          <w:tcPr>
            <w:tcW w:w="509" w:type="dxa"/>
          </w:tcPr>
          <w:p w:rsidR="003F1E36" w:rsidRDefault="00065ED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F1E36" w:rsidRDefault="00065ED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Y</w:t>
            </w:r>
            <w:r>
              <w:rPr>
                <w:rFonts w:ascii="黑体" w:eastAsia="黑体" w:hAnsi="黑体"/>
                <w:sz w:val="21"/>
                <w:szCs w:val="21"/>
              </w:rPr>
              <w:t xml:space="preserve"> 88</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F1E36">
        <w:tc>
          <w:tcPr>
            <w:tcW w:w="6407" w:type="dxa"/>
          </w:tcPr>
          <w:p w:rsidR="003F1E36" w:rsidRDefault="00065ED3">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rsidR="003F1E36" w:rsidRDefault="00065ED3">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3F1E36" w:rsidRDefault="00065ED3">
      <w:pPr>
        <w:pStyle w:val="affffffffff2"/>
        <w:framePr w:wrap="auto"/>
        <w:rPr>
          <w:rFonts w:hAnsi="黑体"/>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rPr>
        <w:t>4</w:t>
      </w:r>
      <w:r>
        <w:fldChar w:fldCharType="end"/>
      </w:r>
      <w:bookmarkEnd w:id="7"/>
    </w:p>
    <w:p w:rsidR="003F1E36" w:rsidRDefault="00065ED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F1E36" w:rsidRDefault="003F1E36">
      <w:pPr>
        <w:pStyle w:val="afffff0"/>
        <w:framePr w:w="9639" w:h="6976" w:hRule="exact" w:hSpace="0" w:vSpace="0" w:wrap="around" w:hAnchor="page" w:y="6408"/>
        <w:jc w:val="center"/>
        <w:rPr>
          <w:rFonts w:ascii="黑体" w:eastAsia="黑体" w:hAnsi="黑体"/>
          <w:b w:val="0"/>
          <w:bCs w:val="0"/>
          <w:w w:val="100"/>
        </w:rPr>
      </w:pPr>
    </w:p>
    <w:p w:rsidR="003F1E36" w:rsidRDefault="00065ED3">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棉花</w:t>
      </w:r>
      <w:r>
        <w:rPr>
          <w:rFonts w:hint="eastAsia"/>
        </w:rPr>
        <w:t>生产全程机械化</w:t>
      </w:r>
      <w:r>
        <w:t>技术规程</w:t>
      </w:r>
      <w:r>
        <w:fldChar w:fldCharType="end"/>
      </w:r>
      <w:bookmarkEnd w:id="8"/>
    </w:p>
    <w:p w:rsidR="003F1E36" w:rsidRDefault="003F1E36">
      <w:pPr>
        <w:framePr w:w="9639" w:h="6974" w:hRule="exact" w:wrap="around" w:vAnchor="page" w:hAnchor="page" w:x="1419" w:y="6408" w:anchorLock="1"/>
        <w:ind w:left="-1418"/>
      </w:pPr>
    </w:p>
    <w:p w:rsidR="003F1E36" w:rsidRDefault="00065ED3">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Regulations for Mechanization of Cotton Production Process</w:t>
      </w:r>
      <w:r>
        <w:rPr>
          <w:rFonts w:eastAsia="黑体"/>
          <w:szCs w:val="28"/>
        </w:rPr>
        <w:fldChar w:fldCharType="end"/>
      </w:r>
      <w:bookmarkEnd w:id="9"/>
    </w:p>
    <w:p w:rsidR="003F1E36" w:rsidRDefault="003F1E36">
      <w:pPr>
        <w:framePr w:w="9639" w:h="6974" w:hRule="exact" w:wrap="around" w:vAnchor="page" w:hAnchor="page" w:x="1419" w:y="6408" w:anchorLock="1"/>
        <w:spacing w:line="760" w:lineRule="exact"/>
        <w:ind w:left="-1418"/>
      </w:pPr>
    </w:p>
    <w:p w:rsidR="003F1E36" w:rsidRDefault="003F1E36">
      <w:pPr>
        <w:pStyle w:val="afffffff8"/>
        <w:framePr w:w="9639" w:h="6974" w:hRule="exact" w:wrap="around" w:vAnchor="page" w:hAnchor="page" w:x="1419" w:y="6408" w:anchorLock="1"/>
        <w:textAlignment w:val="bottom"/>
        <w:rPr>
          <w:rFonts w:eastAsia="黑体"/>
          <w:szCs w:val="28"/>
        </w:rPr>
      </w:pPr>
    </w:p>
    <w:p w:rsidR="003F1E36" w:rsidRDefault="00065ED3">
      <w:pPr>
        <w:pStyle w:val="afffffff8"/>
        <w:framePr w:w="9639" w:h="6974" w:hRule="exact" w:wrap="around" w:vAnchor="page" w:hAnchor="page" w:x="1419" w:y="6408" w:anchorLock="1"/>
        <w:spacing w:before="440" w:after="160"/>
        <w:textAlignment w:val="bottom"/>
        <w:rPr>
          <w:sz w:val="21"/>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rsidR="003F1E36" w:rsidRDefault="003F1E3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3F1E36" w:rsidRDefault="00065ED3">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3F1E36" w:rsidRDefault="00065ED3">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3F1E36" w:rsidRDefault="00065ED3">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3F1E36" w:rsidRDefault="00065ED3">
      <w:pPr>
        <w:rPr>
          <w:rFonts w:ascii="宋体" w:hAnsi="宋体"/>
          <w:sz w:val="28"/>
          <w:szCs w:val="28"/>
        </w:rPr>
        <w:sectPr w:rsidR="003F1E3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F1E36" w:rsidRDefault="00065ED3">
      <w:pPr>
        <w:pStyle w:val="affffffa"/>
        <w:spacing w:after="468"/>
      </w:pPr>
      <w:bookmarkStart w:id="18" w:name="BookMark1"/>
      <w:bookmarkStart w:id="19" w:name="_Toc136292958"/>
      <w:r>
        <w:rPr>
          <w:rFonts w:hint="eastAsia"/>
          <w:spacing w:val="320"/>
        </w:rPr>
        <w:lastRenderedPageBreak/>
        <w:t>目</w:t>
      </w:r>
      <w:r>
        <w:rPr>
          <w:rFonts w:hint="eastAsia"/>
        </w:rPr>
        <w:t>次</w:t>
      </w:r>
    </w:p>
    <w:p w:rsidR="003E295A" w:rsidRDefault="00065ED3">
      <w:pPr>
        <w:pStyle w:val="TOC1"/>
        <w:tabs>
          <w:tab w:val="right" w:leader="dot" w:pos="9344"/>
        </w:tabs>
        <w:rPr>
          <w:rFonts w:asciiTheme="minorHAnsi" w:eastAsiaTheme="minorEastAsia" w:hAnsiTheme="minorHAnsi" w:cstheme="minorBidi"/>
          <w:noProof/>
          <w:szCs w:val="22"/>
          <w14:ligatures w14:val="standardContextual"/>
        </w:rPr>
      </w:pPr>
      <w:r>
        <w:fldChar w:fldCharType="begin"/>
      </w:r>
      <w:r>
        <w:instrText xml:space="preserve"> TOC \o "1-1" \h \t "标准文件_一级条标题,2,标准文件_附录一级条标题,2," </w:instrText>
      </w:r>
      <w:r>
        <w:fldChar w:fldCharType="separate"/>
      </w:r>
      <w:hyperlink w:anchor="_Toc184895879" w:history="1">
        <w:r w:rsidR="003E295A" w:rsidRPr="00D47592">
          <w:rPr>
            <w:rStyle w:val="affffb"/>
            <w:noProof/>
            <w:spacing w:val="320"/>
          </w:rPr>
          <w:t>前</w:t>
        </w:r>
        <w:r w:rsidR="003E295A" w:rsidRPr="00D47592">
          <w:rPr>
            <w:rStyle w:val="affffb"/>
            <w:noProof/>
          </w:rPr>
          <w:t>言</w:t>
        </w:r>
        <w:r w:rsidR="003E295A">
          <w:rPr>
            <w:noProof/>
          </w:rPr>
          <w:tab/>
        </w:r>
        <w:r w:rsidR="003E295A">
          <w:rPr>
            <w:noProof/>
          </w:rPr>
          <w:fldChar w:fldCharType="begin"/>
        </w:r>
        <w:r w:rsidR="003E295A">
          <w:rPr>
            <w:noProof/>
          </w:rPr>
          <w:instrText xml:space="preserve"> PAGEREF _Toc184895879 \h </w:instrText>
        </w:r>
        <w:r w:rsidR="003E295A">
          <w:rPr>
            <w:noProof/>
          </w:rPr>
        </w:r>
        <w:r w:rsidR="003E295A">
          <w:rPr>
            <w:noProof/>
          </w:rPr>
          <w:fldChar w:fldCharType="separate"/>
        </w:r>
        <w:r w:rsidR="003E295A">
          <w:rPr>
            <w:noProof/>
          </w:rPr>
          <w:t>II</w:t>
        </w:r>
        <w:r w:rsidR="003E295A">
          <w:rPr>
            <w:noProof/>
          </w:rPr>
          <w:fldChar w:fldCharType="end"/>
        </w:r>
      </w:hyperlink>
    </w:p>
    <w:p w:rsidR="003E295A" w:rsidRDefault="003E295A">
      <w:pPr>
        <w:pStyle w:val="TOC1"/>
        <w:tabs>
          <w:tab w:val="right" w:leader="dot" w:pos="9344"/>
        </w:tabs>
        <w:rPr>
          <w:rFonts w:asciiTheme="minorHAnsi" w:eastAsiaTheme="minorEastAsia" w:hAnsiTheme="minorHAnsi" w:cstheme="minorBidi"/>
          <w:noProof/>
          <w:szCs w:val="22"/>
          <w14:ligatures w14:val="standardContextual"/>
        </w:rPr>
      </w:pPr>
      <w:hyperlink w:anchor="_Toc184895880" w:history="1">
        <w:r w:rsidRPr="00D47592">
          <w:rPr>
            <w:rStyle w:val="affffb"/>
            <w:noProof/>
          </w:rPr>
          <w:t>1 范围</w:t>
        </w:r>
        <w:r>
          <w:rPr>
            <w:noProof/>
          </w:rPr>
          <w:tab/>
        </w:r>
        <w:r>
          <w:rPr>
            <w:noProof/>
          </w:rPr>
          <w:fldChar w:fldCharType="begin"/>
        </w:r>
        <w:r>
          <w:rPr>
            <w:noProof/>
          </w:rPr>
          <w:instrText xml:space="preserve"> PAGEREF _Toc184895880 \h </w:instrText>
        </w:r>
        <w:r>
          <w:rPr>
            <w:noProof/>
          </w:rPr>
        </w:r>
        <w:r>
          <w:rPr>
            <w:noProof/>
          </w:rPr>
          <w:fldChar w:fldCharType="separate"/>
        </w:r>
        <w:r>
          <w:rPr>
            <w:noProof/>
          </w:rPr>
          <w:t>1</w:t>
        </w:r>
        <w:r>
          <w:rPr>
            <w:noProof/>
          </w:rPr>
          <w:fldChar w:fldCharType="end"/>
        </w:r>
      </w:hyperlink>
    </w:p>
    <w:p w:rsidR="003E295A" w:rsidRDefault="003E295A">
      <w:pPr>
        <w:pStyle w:val="TOC1"/>
        <w:tabs>
          <w:tab w:val="right" w:leader="dot" w:pos="9344"/>
        </w:tabs>
        <w:rPr>
          <w:rFonts w:asciiTheme="minorHAnsi" w:eastAsiaTheme="minorEastAsia" w:hAnsiTheme="minorHAnsi" w:cstheme="minorBidi"/>
          <w:noProof/>
          <w:szCs w:val="22"/>
          <w14:ligatures w14:val="standardContextual"/>
        </w:rPr>
      </w:pPr>
      <w:hyperlink w:anchor="_Toc184895881" w:history="1">
        <w:r w:rsidRPr="00D47592">
          <w:rPr>
            <w:rStyle w:val="affffb"/>
            <w:noProof/>
          </w:rPr>
          <w:t>2 规范性引用文件</w:t>
        </w:r>
        <w:r>
          <w:rPr>
            <w:noProof/>
          </w:rPr>
          <w:tab/>
        </w:r>
        <w:r>
          <w:rPr>
            <w:noProof/>
          </w:rPr>
          <w:fldChar w:fldCharType="begin"/>
        </w:r>
        <w:r>
          <w:rPr>
            <w:noProof/>
          </w:rPr>
          <w:instrText xml:space="preserve"> PAGEREF _Toc184895881 \h </w:instrText>
        </w:r>
        <w:r>
          <w:rPr>
            <w:noProof/>
          </w:rPr>
        </w:r>
        <w:r>
          <w:rPr>
            <w:noProof/>
          </w:rPr>
          <w:fldChar w:fldCharType="separate"/>
        </w:r>
        <w:r>
          <w:rPr>
            <w:noProof/>
          </w:rPr>
          <w:t>1</w:t>
        </w:r>
        <w:r>
          <w:rPr>
            <w:noProof/>
          </w:rPr>
          <w:fldChar w:fldCharType="end"/>
        </w:r>
      </w:hyperlink>
    </w:p>
    <w:p w:rsidR="003E295A" w:rsidRDefault="003E295A">
      <w:pPr>
        <w:pStyle w:val="TOC1"/>
        <w:tabs>
          <w:tab w:val="right" w:leader="dot" w:pos="9344"/>
        </w:tabs>
        <w:rPr>
          <w:rFonts w:asciiTheme="minorHAnsi" w:eastAsiaTheme="minorEastAsia" w:hAnsiTheme="minorHAnsi" w:cstheme="minorBidi"/>
          <w:noProof/>
          <w:szCs w:val="22"/>
          <w14:ligatures w14:val="standardContextual"/>
        </w:rPr>
      </w:pPr>
      <w:hyperlink w:anchor="_Toc184895882" w:history="1">
        <w:r w:rsidRPr="00D47592">
          <w:rPr>
            <w:rStyle w:val="affffb"/>
            <w:noProof/>
          </w:rPr>
          <w:t>3 术语和定义</w:t>
        </w:r>
        <w:r>
          <w:rPr>
            <w:noProof/>
          </w:rPr>
          <w:tab/>
        </w:r>
        <w:r>
          <w:rPr>
            <w:noProof/>
          </w:rPr>
          <w:fldChar w:fldCharType="begin"/>
        </w:r>
        <w:r>
          <w:rPr>
            <w:noProof/>
          </w:rPr>
          <w:instrText xml:space="preserve"> PAGEREF _Toc184895882 \h </w:instrText>
        </w:r>
        <w:r>
          <w:rPr>
            <w:noProof/>
          </w:rPr>
        </w:r>
        <w:r>
          <w:rPr>
            <w:noProof/>
          </w:rPr>
          <w:fldChar w:fldCharType="separate"/>
        </w:r>
        <w:r>
          <w:rPr>
            <w:noProof/>
          </w:rPr>
          <w:t>1</w:t>
        </w:r>
        <w:r>
          <w:rPr>
            <w:noProof/>
          </w:rPr>
          <w:fldChar w:fldCharType="end"/>
        </w:r>
      </w:hyperlink>
    </w:p>
    <w:p w:rsidR="003E295A" w:rsidRDefault="003E295A">
      <w:pPr>
        <w:pStyle w:val="TOC1"/>
        <w:tabs>
          <w:tab w:val="right" w:leader="dot" w:pos="9344"/>
        </w:tabs>
        <w:rPr>
          <w:rFonts w:asciiTheme="minorHAnsi" w:eastAsiaTheme="minorEastAsia" w:hAnsiTheme="minorHAnsi" w:cstheme="minorBidi"/>
          <w:noProof/>
          <w:szCs w:val="22"/>
          <w14:ligatures w14:val="standardContextual"/>
        </w:rPr>
      </w:pPr>
      <w:hyperlink w:anchor="_Toc184895883" w:history="1">
        <w:r w:rsidRPr="00D47592">
          <w:rPr>
            <w:rStyle w:val="affffb"/>
            <w:noProof/>
          </w:rPr>
          <w:t>4 基本要求</w:t>
        </w:r>
        <w:r>
          <w:rPr>
            <w:noProof/>
          </w:rPr>
          <w:tab/>
        </w:r>
        <w:r>
          <w:rPr>
            <w:noProof/>
          </w:rPr>
          <w:fldChar w:fldCharType="begin"/>
        </w:r>
        <w:r>
          <w:rPr>
            <w:noProof/>
          </w:rPr>
          <w:instrText xml:space="preserve"> PAGEREF _Toc184895883 \h </w:instrText>
        </w:r>
        <w:r>
          <w:rPr>
            <w:noProof/>
          </w:rPr>
        </w:r>
        <w:r>
          <w:rPr>
            <w:noProof/>
          </w:rPr>
          <w:fldChar w:fldCharType="separate"/>
        </w:r>
        <w:r>
          <w:rPr>
            <w:noProof/>
          </w:rPr>
          <w:t>1</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84" w:history="1">
        <w:r w:rsidRPr="00D47592">
          <w:rPr>
            <w:rStyle w:val="affffb"/>
            <w:noProof/>
            <w14:scene3d>
              <w14:camera w14:prst="orthographicFront"/>
              <w14:lightRig w14:rig="threePt" w14:dir="t">
                <w14:rot w14:lat="0" w14:lon="0" w14:rev="0"/>
              </w14:lightRig>
            </w14:scene3d>
          </w:rPr>
          <w:t>4.1</w:t>
        </w:r>
        <w:r w:rsidRPr="00D47592">
          <w:rPr>
            <w:rStyle w:val="affffb"/>
            <w:noProof/>
          </w:rPr>
          <w:t xml:space="preserve"> 棉田要求</w:t>
        </w:r>
        <w:r>
          <w:rPr>
            <w:noProof/>
          </w:rPr>
          <w:tab/>
        </w:r>
        <w:r>
          <w:rPr>
            <w:noProof/>
          </w:rPr>
          <w:fldChar w:fldCharType="begin"/>
        </w:r>
        <w:r>
          <w:rPr>
            <w:noProof/>
          </w:rPr>
          <w:instrText xml:space="preserve"> PAGEREF _Toc184895884 \h </w:instrText>
        </w:r>
        <w:r>
          <w:rPr>
            <w:noProof/>
          </w:rPr>
        </w:r>
        <w:r>
          <w:rPr>
            <w:noProof/>
          </w:rPr>
          <w:fldChar w:fldCharType="separate"/>
        </w:r>
        <w:r>
          <w:rPr>
            <w:noProof/>
          </w:rPr>
          <w:t>1</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85" w:history="1">
        <w:r w:rsidRPr="00D47592">
          <w:rPr>
            <w:rStyle w:val="affffb"/>
            <w:noProof/>
            <w14:scene3d>
              <w14:camera w14:prst="orthographicFront"/>
              <w14:lightRig w14:rig="threePt" w14:dir="t">
                <w14:rot w14:lat="0" w14:lon="0" w14:rev="0"/>
              </w14:lightRig>
            </w14:scene3d>
          </w:rPr>
          <w:t>4.2</w:t>
        </w:r>
        <w:r w:rsidRPr="00D47592">
          <w:rPr>
            <w:rStyle w:val="affffb"/>
            <w:noProof/>
          </w:rPr>
          <w:t xml:space="preserve"> 种植要求</w:t>
        </w:r>
        <w:r>
          <w:rPr>
            <w:noProof/>
          </w:rPr>
          <w:tab/>
        </w:r>
        <w:r>
          <w:rPr>
            <w:noProof/>
          </w:rPr>
          <w:fldChar w:fldCharType="begin"/>
        </w:r>
        <w:r>
          <w:rPr>
            <w:noProof/>
          </w:rPr>
          <w:instrText xml:space="preserve"> PAGEREF _Toc184895885 \h </w:instrText>
        </w:r>
        <w:r>
          <w:rPr>
            <w:noProof/>
          </w:rPr>
        </w:r>
        <w:r>
          <w:rPr>
            <w:noProof/>
          </w:rPr>
          <w:fldChar w:fldCharType="separate"/>
        </w:r>
        <w:r>
          <w:rPr>
            <w:noProof/>
          </w:rPr>
          <w:t>1</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86" w:history="1">
        <w:r w:rsidRPr="00D47592">
          <w:rPr>
            <w:rStyle w:val="affffb"/>
            <w:noProof/>
            <w14:scene3d>
              <w14:camera w14:prst="orthographicFront"/>
              <w14:lightRig w14:rig="threePt" w14:dir="t">
                <w14:rot w14:lat="0" w14:lon="0" w14:rev="0"/>
              </w14:lightRig>
            </w14:scene3d>
          </w:rPr>
          <w:t>4.3</w:t>
        </w:r>
        <w:r w:rsidRPr="00D47592">
          <w:rPr>
            <w:rStyle w:val="affffb"/>
            <w:noProof/>
          </w:rPr>
          <w:t xml:space="preserve"> 机械要求</w:t>
        </w:r>
        <w:r>
          <w:rPr>
            <w:noProof/>
          </w:rPr>
          <w:tab/>
        </w:r>
        <w:r>
          <w:rPr>
            <w:noProof/>
          </w:rPr>
          <w:fldChar w:fldCharType="begin"/>
        </w:r>
        <w:r>
          <w:rPr>
            <w:noProof/>
          </w:rPr>
          <w:instrText xml:space="preserve"> PAGEREF _Toc184895886 \h </w:instrText>
        </w:r>
        <w:r>
          <w:rPr>
            <w:noProof/>
          </w:rPr>
        </w:r>
        <w:r>
          <w:rPr>
            <w:noProof/>
          </w:rPr>
          <w:fldChar w:fldCharType="separate"/>
        </w:r>
        <w:r>
          <w:rPr>
            <w:noProof/>
          </w:rPr>
          <w:t>1</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87" w:history="1">
        <w:r w:rsidRPr="00D47592">
          <w:rPr>
            <w:rStyle w:val="affffb"/>
            <w:noProof/>
            <w14:scene3d>
              <w14:camera w14:prst="orthographicFront"/>
              <w14:lightRig w14:rig="threePt" w14:dir="t">
                <w14:rot w14:lat="0" w14:lon="0" w14:rev="0"/>
              </w14:lightRig>
            </w14:scene3d>
          </w:rPr>
          <w:t>4.4</w:t>
        </w:r>
        <w:r w:rsidRPr="00D47592">
          <w:rPr>
            <w:rStyle w:val="affffb"/>
            <w:noProof/>
          </w:rPr>
          <w:t xml:space="preserve"> 耕整要求</w:t>
        </w:r>
        <w:r>
          <w:rPr>
            <w:noProof/>
          </w:rPr>
          <w:tab/>
        </w:r>
        <w:r>
          <w:rPr>
            <w:noProof/>
          </w:rPr>
          <w:fldChar w:fldCharType="begin"/>
        </w:r>
        <w:r>
          <w:rPr>
            <w:noProof/>
          </w:rPr>
          <w:instrText xml:space="preserve"> PAGEREF _Toc184895887 \h </w:instrText>
        </w:r>
        <w:r>
          <w:rPr>
            <w:noProof/>
          </w:rPr>
        </w:r>
        <w:r>
          <w:rPr>
            <w:noProof/>
          </w:rPr>
          <w:fldChar w:fldCharType="separate"/>
        </w:r>
        <w:r>
          <w:rPr>
            <w:noProof/>
          </w:rPr>
          <w:t>2</w:t>
        </w:r>
        <w:r>
          <w:rPr>
            <w:noProof/>
          </w:rPr>
          <w:fldChar w:fldCharType="end"/>
        </w:r>
      </w:hyperlink>
    </w:p>
    <w:p w:rsidR="003E295A" w:rsidRDefault="003E295A">
      <w:pPr>
        <w:pStyle w:val="TOC1"/>
        <w:tabs>
          <w:tab w:val="right" w:leader="dot" w:pos="9344"/>
        </w:tabs>
        <w:rPr>
          <w:rFonts w:asciiTheme="minorHAnsi" w:eastAsiaTheme="minorEastAsia" w:hAnsiTheme="minorHAnsi" w:cstheme="minorBidi"/>
          <w:noProof/>
          <w:szCs w:val="22"/>
          <w14:ligatures w14:val="standardContextual"/>
        </w:rPr>
      </w:pPr>
      <w:hyperlink w:anchor="_Toc184895888" w:history="1">
        <w:r w:rsidRPr="00D47592">
          <w:rPr>
            <w:rStyle w:val="affffb"/>
            <w:noProof/>
          </w:rPr>
          <w:t>5 播前准备</w:t>
        </w:r>
        <w:r>
          <w:rPr>
            <w:noProof/>
          </w:rPr>
          <w:tab/>
        </w:r>
        <w:r>
          <w:rPr>
            <w:noProof/>
          </w:rPr>
          <w:fldChar w:fldCharType="begin"/>
        </w:r>
        <w:r>
          <w:rPr>
            <w:noProof/>
          </w:rPr>
          <w:instrText xml:space="preserve"> PAGEREF _Toc184895888 \h </w:instrText>
        </w:r>
        <w:r>
          <w:rPr>
            <w:noProof/>
          </w:rPr>
        </w:r>
        <w:r>
          <w:rPr>
            <w:noProof/>
          </w:rPr>
          <w:fldChar w:fldCharType="separate"/>
        </w:r>
        <w:r>
          <w:rPr>
            <w:noProof/>
          </w:rPr>
          <w:t>2</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89" w:history="1">
        <w:r w:rsidRPr="00D47592">
          <w:rPr>
            <w:rStyle w:val="affffb"/>
            <w:noProof/>
            <w14:scene3d>
              <w14:camera w14:prst="orthographicFront"/>
              <w14:lightRig w14:rig="threePt" w14:dir="t">
                <w14:rot w14:lat="0" w14:lon="0" w14:rev="0"/>
              </w14:lightRig>
            </w14:scene3d>
          </w:rPr>
          <w:t>5.1</w:t>
        </w:r>
        <w:r w:rsidRPr="00D47592">
          <w:rPr>
            <w:rStyle w:val="affffb"/>
            <w:noProof/>
          </w:rPr>
          <w:t xml:space="preserve"> 品种选择</w:t>
        </w:r>
        <w:r>
          <w:rPr>
            <w:noProof/>
          </w:rPr>
          <w:tab/>
        </w:r>
        <w:r>
          <w:rPr>
            <w:noProof/>
          </w:rPr>
          <w:fldChar w:fldCharType="begin"/>
        </w:r>
        <w:r>
          <w:rPr>
            <w:noProof/>
          </w:rPr>
          <w:instrText xml:space="preserve"> PAGEREF _Toc184895889 \h </w:instrText>
        </w:r>
        <w:r>
          <w:rPr>
            <w:noProof/>
          </w:rPr>
        </w:r>
        <w:r>
          <w:rPr>
            <w:noProof/>
          </w:rPr>
          <w:fldChar w:fldCharType="separate"/>
        </w:r>
        <w:r>
          <w:rPr>
            <w:noProof/>
          </w:rPr>
          <w:t>2</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90" w:history="1">
        <w:r w:rsidRPr="00D47592">
          <w:rPr>
            <w:rStyle w:val="affffb"/>
            <w:noProof/>
            <w14:scene3d>
              <w14:camera w14:prst="orthographicFront"/>
              <w14:lightRig w14:rig="threePt" w14:dir="t">
                <w14:rot w14:lat="0" w14:lon="0" w14:rev="0"/>
              </w14:lightRig>
            </w14:scene3d>
          </w:rPr>
          <w:t>5.2</w:t>
        </w:r>
        <w:r w:rsidRPr="00D47592">
          <w:rPr>
            <w:rStyle w:val="affffb"/>
            <w:noProof/>
          </w:rPr>
          <w:t xml:space="preserve"> 种子处理</w:t>
        </w:r>
        <w:r>
          <w:rPr>
            <w:noProof/>
          </w:rPr>
          <w:tab/>
        </w:r>
        <w:r>
          <w:rPr>
            <w:noProof/>
          </w:rPr>
          <w:fldChar w:fldCharType="begin"/>
        </w:r>
        <w:r>
          <w:rPr>
            <w:noProof/>
          </w:rPr>
          <w:instrText xml:space="preserve"> PAGEREF _Toc184895890 \h </w:instrText>
        </w:r>
        <w:r>
          <w:rPr>
            <w:noProof/>
          </w:rPr>
        </w:r>
        <w:r>
          <w:rPr>
            <w:noProof/>
          </w:rPr>
          <w:fldChar w:fldCharType="separate"/>
        </w:r>
        <w:r>
          <w:rPr>
            <w:noProof/>
          </w:rPr>
          <w:t>2</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91" w:history="1">
        <w:r w:rsidRPr="00D47592">
          <w:rPr>
            <w:rStyle w:val="affffb"/>
            <w:noProof/>
            <w14:scene3d>
              <w14:camera w14:prst="orthographicFront"/>
              <w14:lightRig w14:rig="threePt" w14:dir="t">
                <w14:rot w14:lat="0" w14:lon="0" w14:rev="0"/>
              </w14:lightRig>
            </w14:scene3d>
          </w:rPr>
          <w:t>5.3</w:t>
        </w:r>
        <w:r w:rsidRPr="00D47592">
          <w:rPr>
            <w:rStyle w:val="affffb"/>
            <w:noProof/>
          </w:rPr>
          <w:t xml:space="preserve"> 灭茬除草</w:t>
        </w:r>
        <w:r>
          <w:rPr>
            <w:noProof/>
          </w:rPr>
          <w:tab/>
        </w:r>
        <w:r>
          <w:rPr>
            <w:noProof/>
          </w:rPr>
          <w:fldChar w:fldCharType="begin"/>
        </w:r>
        <w:r>
          <w:rPr>
            <w:noProof/>
          </w:rPr>
          <w:instrText xml:space="preserve"> PAGEREF _Toc184895891 \h </w:instrText>
        </w:r>
        <w:r>
          <w:rPr>
            <w:noProof/>
          </w:rPr>
        </w:r>
        <w:r>
          <w:rPr>
            <w:noProof/>
          </w:rPr>
          <w:fldChar w:fldCharType="separate"/>
        </w:r>
        <w:r>
          <w:rPr>
            <w:noProof/>
          </w:rPr>
          <w:t>2</w:t>
        </w:r>
        <w:r>
          <w:rPr>
            <w:noProof/>
          </w:rPr>
          <w:fldChar w:fldCharType="end"/>
        </w:r>
      </w:hyperlink>
    </w:p>
    <w:p w:rsidR="003E295A" w:rsidRDefault="003E295A">
      <w:pPr>
        <w:pStyle w:val="TOC1"/>
        <w:tabs>
          <w:tab w:val="right" w:leader="dot" w:pos="9344"/>
        </w:tabs>
        <w:rPr>
          <w:rFonts w:asciiTheme="minorHAnsi" w:eastAsiaTheme="minorEastAsia" w:hAnsiTheme="minorHAnsi" w:cstheme="minorBidi"/>
          <w:noProof/>
          <w:szCs w:val="22"/>
          <w14:ligatures w14:val="standardContextual"/>
        </w:rPr>
      </w:pPr>
      <w:hyperlink w:anchor="_Toc184895892" w:history="1">
        <w:r w:rsidRPr="00D47592">
          <w:rPr>
            <w:rStyle w:val="affffb"/>
            <w:noProof/>
          </w:rPr>
          <w:t>6 精准直播</w:t>
        </w:r>
        <w:r>
          <w:rPr>
            <w:noProof/>
          </w:rPr>
          <w:tab/>
        </w:r>
        <w:r>
          <w:rPr>
            <w:noProof/>
          </w:rPr>
          <w:fldChar w:fldCharType="begin"/>
        </w:r>
        <w:r>
          <w:rPr>
            <w:noProof/>
          </w:rPr>
          <w:instrText xml:space="preserve"> PAGEREF _Toc184895892 \h </w:instrText>
        </w:r>
        <w:r>
          <w:rPr>
            <w:noProof/>
          </w:rPr>
        </w:r>
        <w:r>
          <w:rPr>
            <w:noProof/>
          </w:rPr>
          <w:fldChar w:fldCharType="separate"/>
        </w:r>
        <w:r>
          <w:rPr>
            <w:noProof/>
          </w:rPr>
          <w:t>2</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93" w:history="1">
        <w:r w:rsidRPr="00D47592">
          <w:rPr>
            <w:rStyle w:val="affffb"/>
            <w:noProof/>
            <w14:scene3d>
              <w14:camera w14:prst="orthographicFront"/>
              <w14:lightRig w14:rig="threePt" w14:dir="t">
                <w14:rot w14:lat="0" w14:lon="0" w14:rev="0"/>
              </w14:lightRig>
            </w14:scene3d>
          </w:rPr>
          <w:t>6.1</w:t>
        </w:r>
        <w:r w:rsidRPr="00D47592">
          <w:rPr>
            <w:rStyle w:val="affffb"/>
            <w:noProof/>
          </w:rPr>
          <w:t xml:space="preserve"> 播期</w:t>
        </w:r>
        <w:r>
          <w:rPr>
            <w:noProof/>
          </w:rPr>
          <w:tab/>
        </w:r>
        <w:r>
          <w:rPr>
            <w:noProof/>
          </w:rPr>
          <w:fldChar w:fldCharType="begin"/>
        </w:r>
        <w:r>
          <w:rPr>
            <w:noProof/>
          </w:rPr>
          <w:instrText xml:space="preserve"> PAGEREF _Toc184895893 \h </w:instrText>
        </w:r>
        <w:r>
          <w:rPr>
            <w:noProof/>
          </w:rPr>
        </w:r>
        <w:r>
          <w:rPr>
            <w:noProof/>
          </w:rPr>
          <w:fldChar w:fldCharType="separate"/>
        </w:r>
        <w:r>
          <w:rPr>
            <w:noProof/>
          </w:rPr>
          <w:t>2</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94" w:history="1">
        <w:r w:rsidRPr="00D47592">
          <w:rPr>
            <w:rStyle w:val="affffb"/>
            <w:noProof/>
            <w14:scene3d>
              <w14:camera w14:prst="orthographicFront"/>
              <w14:lightRig w14:rig="threePt" w14:dir="t">
                <w14:rot w14:lat="0" w14:lon="0" w14:rev="0"/>
              </w14:lightRig>
            </w14:scene3d>
          </w:rPr>
          <w:t>6.2</w:t>
        </w:r>
        <w:r w:rsidRPr="00D47592">
          <w:rPr>
            <w:rStyle w:val="affffb"/>
            <w:noProof/>
          </w:rPr>
          <w:t xml:space="preserve"> 密度</w:t>
        </w:r>
        <w:r>
          <w:rPr>
            <w:noProof/>
          </w:rPr>
          <w:tab/>
        </w:r>
        <w:r>
          <w:rPr>
            <w:noProof/>
          </w:rPr>
          <w:fldChar w:fldCharType="begin"/>
        </w:r>
        <w:r>
          <w:rPr>
            <w:noProof/>
          </w:rPr>
          <w:instrText xml:space="preserve"> PAGEREF _Toc184895894 \h </w:instrText>
        </w:r>
        <w:r>
          <w:rPr>
            <w:noProof/>
          </w:rPr>
        </w:r>
        <w:r>
          <w:rPr>
            <w:noProof/>
          </w:rPr>
          <w:fldChar w:fldCharType="separate"/>
        </w:r>
        <w:r>
          <w:rPr>
            <w:noProof/>
          </w:rPr>
          <w:t>2</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95" w:history="1">
        <w:r w:rsidRPr="00D47592">
          <w:rPr>
            <w:rStyle w:val="affffb"/>
            <w:noProof/>
            <w14:scene3d>
              <w14:camera w14:prst="orthographicFront"/>
              <w14:lightRig w14:rig="threePt" w14:dir="t">
                <w14:rot w14:lat="0" w14:lon="0" w14:rev="0"/>
              </w14:lightRig>
            </w14:scene3d>
          </w:rPr>
          <w:t>6.3</w:t>
        </w:r>
        <w:r w:rsidRPr="00D47592">
          <w:rPr>
            <w:rStyle w:val="affffb"/>
            <w:noProof/>
          </w:rPr>
          <w:t xml:space="preserve"> 株行距配置</w:t>
        </w:r>
        <w:r>
          <w:rPr>
            <w:noProof/>
          </w:rPr>
          <w:tab/>
        </w:r>
        <w:r>
          <w:rPr>
            <w:noProof/>
          </w:rPr>
          <w:fldChar w:fldCharType="begin"/>
        </w:r>
        <w:r>
          <w:rPr>
            <w:noProof/>
          </w:rPr>
          <w:instrText xml:space="preserve"> PAGEREF _Toc184895895 \h </w:instrText>
        </w:r>
        <w:r>
          <w:rPr>
            <w:noProof/>
          </w:rPr>
        </w:r>
        <w:r>
          <w:rPr>
            <w:noProof/>
          </w:rPr>
          <w:fldChar w:fldCharType="separate"/>
        </w:r>
        <w:r>
          <w:rPr>
            <w:noProof/>
          </w:rPr>
          <w:t>2</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96" w:history="1">
        <w:r w:rsidRPr="00D47592">
          <w:rPr>
            <w:rStyle w:val="affffb"/>
            <w:noProof/>
            <w14:scene3d>
              <w14:camera w14:prst="orthographicFront"/>
              <w14:lightRig w14:rig="threePt" w14:dir="t">
                <w14:rot w14:lat="0" w14:lon="0" w14:rev="0"/>
              </w14:lightRig>
            </w14:scene3d>
          </w:rPr>
          <w:t>6.4</w:t>
        </w:r>
        <w:r w:rsidRPr="00D47592">
          <w:rPr>
            <w:rStyle w:val="affffb"/>
            <w:noProof/>
          </w:rPr>
          <w:t xml:space="preserve"> 播种</w:t>
        </w:r>
        <w:r>
          <w:rPr>
            <w:noProof/>
          </w:rPr>
          <w:tab/>
        </w:r>
        <w:r>
          <w:rPr>
            <w:noProof/>
          </w:rPr>
          <w:fldChar w:fldCharType="begin"/>
        </w:r>
        <w:r>
          <w:rPr>
            <w:noProof/>
          </w:rPr>
          <w:instrText xml:space="preserve"> PAGEREF _Toc184895896 \h </w:instrText>
        </w:r>
        <w:r>
          <w:rPr>
            <w:noProof/>
          </w:rPr>
        </w:r>
        <w:r>
          <w:rPr>
            <w:noProof/>
          </w:rPr>
          <w:fldChar w:fldCharType="separate"/>
        </w:r>
        <w:r>
          <w:rPr>
            <w:noProof/>
          </w:rPr>
          <w:t>3</w:t>
        </w:r>
        <w:r>
          <w:rPr>
            <w:noProof/>
          </w:rPr>
          <w:fldChar w:fldCharType="end"/>
        </w:r>
      </w:hyperlink>
    </w:p>
    <w:p w:rsidR="003E295A" w:rsidRDefault="003E295A">
      <w:pPr>
        <w:pStyle w:val="TOC1"/>
        <w:tabs>
          <w:tab w:val="right" w:leader="dot" w:pos="9344"/>
        </w:tabs>
        <w:rPr>
          <w:rFonts w:asciiTheme="minorHAnsi" w:eastAsiaTheme="minorEastAsia" w:hAnsiTheme="minorHAnsi" w:cstheme="minorBidi"/>
          <w:noProof/>
          <w:szCs w:val="22"/>
          <w14:ligatures w14:val="standardContextual"/>
        </w:rPr>
      </w:pPr>
      <w:hyperlink w:anchor="_Toc184895897" w:history="1">
        <w:r w:rsidRPr="00D47592">
          <w:rPr>
            <w:rStyle w:val="affffb"/>
            <w:noProof/>
          </w:rPr>
          <w:t>7 田间管理</w:t>
        </w:r>
        <w:r>
          <w:rPr>
            <w:noProof/>
          </w:rPr>
          <w:tab/>
        </w:r>
        <w:r>
          <w:rPr>
            <w:noProof/>
          </w:rPr>
          <w:fldChar w:fldCharType="begin"/>
        </w:r>
        <w:r>
          <w:rPr>
            <w:noProof/>
          </w:rPr>
          <w:instrText xml:space="preserve"> PAGEREF _Toc184895897 \h </w:instrText>
        </w:r>
        <w:r>
          <w:rPr>
            <w:noProof/>
          </w:rPr>
        </w:r>
        <w:r>
          <w:rPr>
            <w:noProof/>
          </w:rPr>
          <w:fldChar w:fldCharType="separate"/>
        </w:r>
        <w:r>
          <w:rPr>
            <w:noProof/>
          </w:rPr>
          <w:t>3</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98" w:history="1">
        <w:r w:rsidRPr="00D47592">
          <w:rPr>
            <w:rStyle w:val="affffb"/>
            <w:noProof/>
            <w14:scene3d>
              <w14:camera w14:prst="orthographicFront"/>
              <w14:lightRig w14:rig="threePt" w14:dir="t">
                <w14:rot w14:lat="0" w14:lon="0" w14:rev="0"/>
              </w14:lightRig>
            </w14:scene3d>
          </w:rPr>
          <w:t>7.1</w:t>
        </w:r>
        <w:r w:rsidRPr="00D47592">
          <w:rPr>
            <w:rStyle w:val="affffb"/>
            <w:noProof/>
          </w:rPr>
          <w:t xml:space="preserve"> 播后除草</w:t>
        </w:r>
        <w:r>
          <w:rPr>
            <w:noProof/>
          </w:rPr>
          <w:tab/>
        </w:r>
        <w:r>
          <w:rPr>
            <w:noProof/>
          </w:rPr>
          <w:fldChar w:fldCharType="begin"/>
        </w:r>
        <w:r>
          <w:rPr>
            <w:noProof/>
          </w:rPr>
          <w:instrText xml:space="preserve"> PAGEREF _Toc184895898 \h </w:instrText>
        </w:r>
        <w:r>
          <w:rPr>
            <w:noProof/>
          </w:rPr>
        </w:r>
        <w:r>
          <w:rPr>
            <w:noProof/>
          </w:rPr>
          <w:fldChar w:fldCharType="separate"/>
        </w:r>
        <w:r>
          <w:rPr>
            <w:noProof/>
          </w:rPr>
          <w:t>3</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899" w:history="1">
        <w:r w:rsidRPr="00D47592">
          <w:rPr>
            <w:rStyle w:val="affffb"/>
            <w:noProof/>
            <w14:scene3d>
              <w14:camera w14:prst="orthographicFront"/>
              <w14:lightRig w14:rig="threePt" w14:dir="t">
                <w14:rot w14:lat="0" w14:lon="0" w14:rev="0"/>
              </w14:lightRig>
            </w14:scene3d>
          </w:rPr>
          <w:t>7.2</w:t>
        </w:r>
        <w:r w:rsidRPr="00D47592">
          <w:rPr>
            <w:rStyle w:val="affffb"/>
            <w:noProof/>
          </w:rPr>
          <w:t xml:space="preserve"> 科学施肥</w:t>
        </w:r>
        <w:r>
          <w:rPr>
            <w:noProof/>
          </w:rPr>
          <w:tab/>
        </w:r>
        <w:r>
          <w:rPr>
            <w:noProof/>
          </w:rPr>
          <w:fldChar w:fldCharType="begin"/>
        </w:r>
        <w:r>
          <w:rPr>
            <w:noProof/>
          </w:rPr>
          <w:instrText xml:space="preserve"> PAGEREF _Toc184895899 \h </w:instrText>
        </w:r>
        <w:r>
          <w:rPr>
            <w:noProof/>
          </w:rPr>
        </w:r>
        <w:r>
          <w:rPr>
            <w:noProof/>
          </w:rPr>
          <w:fldChar w:fldCharType="separate"/>
        </w:r>
        <w:r>
          <w:rPr>
            <w:noProof/>
          </w:rPr>
          <w:t>3</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900" w:history="1">
        <w:r w:rsidRPr="00D47592">
          <w:rPr>
            <w:rStyle w:val="affffb"/>
            <w:noProof/>
            <w14:scene3d>
              <w14:camera w14:prst="orthographicFront"/>
              <w14:lightRig w14:rig="threePt" w14:dir="t">
                <w14:rot w14:lat="0" w14:lon="0" w14:rev="0"/>
              </w14:lightRig>
            </w14:scene3d>
          </w:rPr>
          <w:t>7.3</w:t>
        </w:r>
        <w:r w:rsidRPr="00D47592">
          <w:rPr>
            <w:rStyle w:val="affffb"/>
            <w:noProof/>
          </w:rPr>
          <w:t xml:space="preserve"> 化学塑型</w:t>
        </w:r>
        <w:r>
          <w:rPr>
            <w:noProof/>
          </w:rPr>
          <w:tab/>
        </w:r>
        <w:r>
          <w:rPr>
            <w:noProof/>
          </w:rPr>
          <w:fldChar w:fldCharType="begin"/>
        </w:r>
        <w:r>
          <w:rPr>
            <w:noProof/>
          </w:rPr>
          <w:instrText xml:space="preserve"> PAGEREF _Toc184895900 \h </w:instrText>
        </w:r>
        <w:r>
          <w:rPr>
            <w:noProof/>
          </w:rPr>
        </w:r>
        <w:r>
          <w:rPr>
            <w:noProof/>
          </w:rPr>
          <w:fldChar w:fldCharType="separate"/>
        </w:r>
        <w:r>
          <w:rPr>
            <w:noProof/>
          </w:rPr>
          <w:t>4</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901" w:history="1">
        <w:r w:rsidRPr="00D47592">
          <w:rPr>
            <w:rStyle w:val="affffb"/>
            <w:noProof/>
            <w14:scene3d>
              <w14:camera w14:prst="orthographicFront"/>
              <w14:lightRig w14:rig="threePt" w14:dir="t">
                <w14:rot w14:lat="0" w14:lon="0" w14:rev="0"/>
              </w14:lightRig>
            </w14:scene3d>
          </w:rPr>
          <w:t>7.4</w:t>
        </w:r>
        <w:r w:rsidRPr="00D47592">
          <w:rPr>
            <w:rStyle w:val="affffb"/>
            <w:noProof/>
          </w:rPr>
          <w:t xml:space="preserve"> 适时打顶</w:t>
        </w:r>
        <w:r>
          <w:rPr>
            <w:noProof/>
          </w:rPr>
          <w:tab/>
        </w:r>
        <w:r>
          <w:rPr>
            <w:noProof/>
          </w:rPr>
          <w:fldChar w:fldCharType="begin"/>
        </w:r>
        <w:r>
          <w:rPr>
            <w:noProof/>
          </w:rPr>
          <w:instrText xml:space="preserve"> PAGEREF _Toc184895901 \h </w:instrText>
        </w:r>
        <w:r>
          <w:rPr>
            <w:noProof/>
          </w:rPr>
        </w:r>
        <w:r>
          <w:rPr>
            <w:noProof/>
          </w:rPr>
          <w:fldChar w:fldCharType="separate"/>
        </w:r>
        <w:r>
          <w:rPr>
            <w:noProof/>
          </w:rPr>
          <w:t>4</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902" w:history="1">
        <w:r w:rsidRPr="00D47592">
          <w:rPr>
            <w:rStyle w:val="affffb"/>
            <w:noProof/>
            <w14:scene3d>
              <w14:camera w14:prst="orthographicFront"/>
              <w14:lightRig w14:rig="threePt" w14:dir="t">
                <w14:rot w14:lat="0" w14:lon="0" w14:rev="0"/>
              </w14:lightRig>
            </w14:scene3d>
          </w:rPr>
          <w:t>7.5</w:t>
        </w:r>
        <w:r w:rsidRPr="00D47592">
          <w:rPr>
            <w:rStyle w:val="affffb"/>
            <w:noProof/>
          </w:rPr>
          <w:t xml:space="preserve"> 病虫害防治</w:t>
        </w:r>
        <w:r>
          <w:rPr>
            <w:noProof/>
          </w:rPr>
          <w:tab/>
        </w:r>
        <w:r>
          <w:rPr>
            <w:noProof/>
          </w:rPr>
          <w:fldChar w:fldCharType="begin"/>
        </w:r>
        <w:r>
          <w:rPr>
            <w:noProof/>
          </w:rPr>
          <w:instrText xml:space="preserve"> PAGEREF _Toc184895902 \h </w:instrText>
        </w:r>
        <w:r>
          <w:rPr>
            <w:noProof/>
          </w:rPr>
        </w:r>
        <w:r>
          <w:rPr>
            <w:noProof/>
          </w:rPr>
          <w:fldChar w:fldCharType="separate"/>
        </w:r>
        <w:r>
          <w:rPr>
            <w:noProof/>
          </w:rPr>
          <w:t>4</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903" w:history="1">
        <w:r w:rsidRPr="00D47592">
          <w:rPr>
            <w:rStyle w:val="affffb"/>
            <w:noProof/>
            <w14:scene3d>
              <w14:camera w14:prst="orthographicFront"/>
              <w14:lightRig w14:rig="threePt" w14:dir="t">
                <w14:rot w14:lat="0" w14:lon="0" w14:rev="0"/>
              </w14:lightRig>
            </w14:scene3d>
          </w:rPr>
          <w:t>7.6</w:t>
        </w:r>
        <w:r w:rsidRPr="00D47592">
          <w:rPr>
            <w:rStyle w:val="affffb"/>
            <w:noProof/>
          </w:rPr>
          <w:t xml:space="preserve"> 脱叶催熟</w:t>
        </w:r>
        <w:r>
          <w:rPr>
            <w:noProof/>
          </w:rPr>
          <w:tab/>
        </w:r>
        <w:r>
          <w:rPr>
            <w:noProof/>
          </w:rPr>
          <w:fldChar w:fldCharType="begin"/>
        </w:r>
        <w:r>
          <w:rPr>
            <w:noProof/>
          </w:rPr>
          <w:instrText xml:space="preserve"> PAGEREF _Toc184895903 \h </w:instrText>
        </w:r>
        <w:r>
          <w:rPr>
            <w:noProof/>
          </w:rPr>
        </w:r>
        <w:r>
          <w:rPr>
            <w:noProof/>
          </w:rPr>
          <w:fldChar w:fldCharType="separate"/>
        </w:r>
        <w:r>
          <w:rPr>
            <w:noProof/>
          </w:rPr>
          <w:t>4</w:t>
        </w:r>
        <w:r>
          <w:rPr>
            <w:noProof/>
          </w:rPr>
          <w:fldChar w:fldCharType="end"/>
        </w:r>
      </w:hyperlink>
    </w:p>
    <w:p w:rsidR="003E295A" w:rsidRDefault="003E295A">
      <w:pPr>
        <w:pStyle w:val="TOC1"/>
        <w:tabs>
          <w:tab w:val="right" w:leader="dot" w:pos="9344"/>
        </w:tabs>
        <w:rPr>
          <w:rFonts w:asciiTheme="minorHAnsi" w:eastAsiaTheme="minorEastAsia" w:hAnsiTheme="minorHAnsi" w:cstheme="minorBidi"/>
          <w:noProof/>
          <w:szCs w:val="22"/>
          <w14:ligatures w14:val="standardContextual"/>
        </w:rPr>
      </w:pPr>
      <w:hyperlink w:anchor="_Toc184895904" w:history="1">
        <w:r w:rsidRPr="00D47592">
          <w:rPr>
            <w:rStyle w:val="affffb"/>
            <w:noProof/>
          </w:rPr>
          <w:t>8 机械采收</w:t>
        </w:r>
        <w:r>
          <w:rPr>
            <w:noProof/>
          </w:rPr>
          <w:tab/>
        </w:r>
        <w:r>
          <w:rPr>
            <w:noProof/>
          </w:rPr>
          <w:fldChar w:fldCharType="begin"/>
        </w:r>
        <w:r>
          <w:rPr>
            <w:noProof/>
          </w:rPr>
          <w:instrText xml:space="preserve"> PAGEREF _Toc184895904 \h </w:instrText>
        </w:r>
        <w:r>
          <w:rPr>
            <w:noProof/>
          </w:rPr>
        </w:r>
        <w:r>
          <w:rPr>
            <w:noProof/>
          </w:rPr>
          <w:fldChar w:fldCharType="separate"/>
        </w:r>
        <w:r>
          <w:rPr>
            <w:noProof/>
          </w:rPr>
          <w:t>5</w:t>
        </w:r>
        <w:r>
          <w:rPr>
            <w:noProof/>
          </w:rPr>
          <w:fldChar w:fldCharType="end"/>
        </w:r>
      </w:hyperlink>
    </w:p>
    <w:p w:rsidR="003E295A" w:rsidRDefault="003E295A">
      <w:pPr>
        <w:pStyle w:val="TOC1"/>
        <w:tabs>
          <w:tab w:val="right" w:leader="dot" w:pos="9344"/>
        </w:tabs>
        <w:rPr>
          <w:rFonts w:asciiTheme="minorHAnsi" w:eastAsiaTheme="minorEastAsia" w:hAnsiTheme="minorHAnsi" w:cstheme="minorBidi"/>
          <w:noProof/>
          <w:szCs w:val="22"/>
          <w14:ligatures w14:val="standardContextual"/>
        </w:rPr>
      </w:pPr>
      <w:hyperlink w:anchor="_Toc184895905" w:history="1">
        <w:r w:rsidRPr="00D47592">
          <w:rPr>
            <w:rStyle w:val="affffb"/>
            <w:noProof/>
          </w:rPr>
          <w:t>9 档案与管理</w:t>
        </w:r>
        <w:r>
          <w:rPr>
            <w:noProof/>
          </w:rPr>
          <w:tab/>
        </w:r>
        <w:r>
          <w:rPr>
            <w:noProof/>
          </w:rPr>
          <w:fldChar w:fldCharType="begin"/>
        </w:r>
        <w:r>
          <w:rPr>
            <w:noProof/>
          </w:rPr>
          <w:instrText xml:space="preserve"> PAGEREF _Toc184895905 \h </w:instrText>
        </w:r>
        <w:r>
          <w:rPr>
            <w:noProof/>
          </w:rPr>
        </w:r>
        <w:r>
          <w:rPr>
            <w:noProof/>
          </w:rPr>
          <w:fldChar w:fldCharType="separate"/>
        </w:r>
        <w:r>
          <w:rPr>
            <w:noProof/>
          </w:rPr>
          <w:t>5</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906" w:history="1">
        <w:r w:rsidRPr="00D47592">
          <w:rPr>
            <w:rStyle w:val="affffb"/>
            <w:noProof/>
            <w14:scene3d>
              <w14:camera w14:prst="orthographicFront"/>
              <w14:lightRig w14:rig="threePt" w14:dir="t">
                <w14:rot w14:lat="0" w14:lon="0" w14:rev="0"/>
              </w14:lightRig>
            </w14:scene3d>
          </w:rPr>
          <w:t>9.1</w:t>
        </w:r>
        <w:r w:rsidRPr="00D47592">
          <w:rPr>
            <w:rStyle w:val="affffb"/>
            <w:noProof/>
          </w:rPr>
          <w:t xml:space="preserve"> 生产档案</w:t>
        </w:r>
        <w:r>
          <w:rPr>
            <w:noProof/>
          </w:rPr>
          <w:tab/>
        </w:r>
        <w:r>
          <w:rPr>
            <w:noProof/>
          </w:rPr>
          <w:fldChar w:fldCharType="begin"/>
        </w:r>
        <w:r>
          <w:rPr>
            <w:noProof/>
          </w:rPr>
          <w:instrText xml:space="preserve"> PAGEREF _Toc184895906 \h </w:instrText>
        </w:r>
        <w:r>
          <w:rPr>
            <w:noProof/>
          </w:rPr>
        </w:r>
        <w:r>
          <w:rPr>
            <w:noProof/>
          </w:rPr>
          <w:fldChar w:fldCharType="separate"/>
        </w:r>
        <w:r>
          <w:rPr>
            <w:noProof/>
          </w:rPr>
          <w:t>5</w:t>
        </w:r>
        <w:r>
          <w:rPr>
            <w:noProof/>
          </w:rPr>
          <w:fldChar w:fldCharType="end"/>
        </w:r>
      </w:hyperlink>
    </w:p>
    <w:p w:rsidR="003E295A" w:rsidRDefault="003E295A">
      <w:pPr>
        <w:pStyle w:val="TOC2"/>
        <w:rPr>
          <w:rFonts w:asciiTheme="minorHAnsi" w:eastAsiaTheme="minorEastAsia" w:hAnsiTheme="minorHAnsi" w:cstheme="minorBidi"/>
          <w:noProof/>
          <w:szCs w:val="22"/>
          <w14:ligatures w14:val="standardContextual"/>
        </w:rPr>
      </w:pPr>
      <w:hyperlink w:anchor="_Toc184895907" w:history="1">
        <w:r w:rsidRPr="00D47592">
          <w:rPr>
            <w:rStyle w:val="affffb"/>
            <w:noProof/>
            <w14:scene3d>
              <w14:camera w14:prst="orthographicFront"/>
              <w14:lightRig w14:rig="threePt" w14:dir="t">
                <w14:rot w14:lat="0" w14:lon="0" w14:rev="0"/>
              </w14:lightRig>
            </w14:scene3d>
          </w:rPr>
          <w:t>9.2</w:t>
        </w:r>
        <w:r w:rsidRPr="00D47592">
          <w:rPr>
            <w:rStyle w:val="affffb"/>
            <w:noProof/>
          </w:rPr>
          <w:t xml:space="preserve"> 档案管理</w:t>
        </w:r>
        <w:r>
          <w:rPr>
            <w:noProof/>
          </w:rPr>
          <w:tab/>
        </w:r>
        <w:r>
          <w:rPr>
            <w:noProof/>
          </w:rPr>
          <w:fldChar w:fldCharType="begin"/>
        </w:r>
        <w:r>
          <w:rPr>
            <w:noProof/>
          </w:rPr>
          <w:instrText xml:space="preserve"> PAGEREF _Toc184895907 \h </w:instrText>
        </w:r>
        <w:r>
          <w:rPr>
            <w:noProof/>
          </w:rPr>
        </w:r>
        <w:r>
          <w:rPr>
            <w:noProof/>
          </w:rPr>
          <w:fldChar w:fldCharType="separate"/>
        </w:r>
        <w:r>
          <w:rPr>
            <w:noProof/>
          </w:rPr>
          <w:t>5</w:t>
        </w:r>
        <w:r>
          <w:rPr>
            <w:noProof/>
          </w:rPr>
          <w:fldChar w:fldCharType="end"/>
        </w:r>
      </w:hyperlink>
    </w:p>
    <w:p w:rsidR="003E295A" w:rsidRDefault="003E295A">
      <w:pPr>
        <w:pStyle w:val="TOC1"/>
        <w:tabs>
          <w:tab w:val="right" w:leader="dot" w:pos="9344"/>
        </w:tabs>
        <w:rPr>
          <w:rFonts w:asciiTheme="minorHAnsi" w:eastAsiaTheme="minorEastAsia" w:hAnsiTheme="minorHAnsi" w:cstheme="minorBidi"/>
          <w:noProof/>
          <w:szCs w:val="22"/>
          <w14:ligatures w14:val="standardContextual"/>
        </w:rPr>
      </w:pPr>
      <w:hyperlink w:anchor="_Toc184895908" w:history="1">
        <w:r w:rsidRPr="00D47592">
          <w:rPr>
            <w:rStyle w:val="affffb"/>
            <w:noProof/>
            <w:spacing w:val="100"/>
          </w:rPr>
          <w:t>附录A</w:t>
        </w:r>
        <w:r w:rsidRPr="00D47592">
          <w:rPr>
            <w:rStyle w:val="affffb"/>
            <w:noProof/>
          </w:rPr>
          <w:t xml:space="preserve"> （资料性） 棉花生产全程机械化档案</w:t>
        </w:r>
        <w:r>
          <w:rPr>
            <w:noProof/>
          </w:rPr>
          <w:tab/>
        </w:r>
        <w:r>
          <w:rPr>
            <w:noProof/>
          </w:rPr>
          <w:fldChar w:fldCharType="begin"/>
        </w:r>
        <w:r>
          <w:rPr>
            <w:noProof/>
          </w:rPr>
          <w:instrText xml:space="preserve"> PAGEREF _Toc184895908 \h </w:instrText>
        </w:r>
        <w:r>
          <w:rPr>
            <w:noProof/>
          </w:rPr>
        </w:r>
        <w:r>
          <w:rPr>
            <w:noProof/>
          </w:rPr>
          <w:fldChar w:fldCharType="separate"/>
        </w:r>
        <w:r>
          <w:rPr>
            <w:noProof/>
          </w:rPr>
          <w:t>6</w:t>
        </w:r>
        <w:r>
          <w:rPr>
            <w:noProof/>
          </w:rPr>
          <w:fldChar w:fldCharType="end"/>
        </w:r>
      </w:hyperlink>
    </w:p>
    <w:p w:rsidR="003F1E36" w:rsidRDefault="00065ED3">
      <w:pPr>
        <w:pStyle w:val="affffffa"/>
        <w:spacing w:after="468"/>
        <w:sectPr w:rsidR="003F1E36">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rsidR="003F1E36" w:rsidRDefault="00065ED3">
      <w:pPr>
        <w:pStyle w:val="a6"/>
        <w:spacing w:after="468"/>
      </w:pPr>
      <w:bookmarkStart w:id="20" w:name="_Toc184895879"/>
      <w:bookmarkStart w:id="21" w:name="BookMark2"/>
      <w:bookmarkEnd w:id="18"/>
      <w:r>
        <w:rPr>
          <w:spacing w:val="320"/>
        </w:rPr>
        <w:lastRenderedPageBreak/>
        <w:t>前</w:t>
      </w:r>
      <w:r>
        <w:t>言</w:t>
      </w:r>
      <w:bookmarkEnd w:id="19"/>
      <w:bookmarkEnd w:id="20"/>
    </w:p>
    <w:p w:rsidR="003F1E36" w:rsidRDefault="00065ED3">
      <w:pPr>
        <w:pStyle w:val="afffff5"/>
        <w:ind w:firstLine="420"/>
      </w:pPr>
      <w:r>
        <w:rPr>
          <w:rFonts w:hint="eastAsia"/>
        </w:rPr>
        <w:t>本文件按照GB/T 1.1—2020《标准化工作导则  第1部分：标准化文件的结构和起草规则》的规定起草。</w:t>
      </w:r>
    </w:p>
    <w:p w:rsidR="003F1E36" w:rsidRDefault="00065ED3">
      <w:pPr>
        <w:pStyle w:val="afffff5"/>
        <w:ind w:firstLine="420"/>
      </w:pPr>
      <w:r>
        <w:rPr>
          <w:rFonts w:hint="eastAsia"/>
        </w:rPr>
        <w:t>请注意本文件的某些内容可能涉及专利。本文件的发布机构不承担识别专利的责任。</w:t>
      </w:r>
    </w:p>
    <w:p w:rsidR="003F1E36" w:rsidRDefault="00065ED3">
      <w:pPr>
        <w:pStyle w:val="afffff5"/>
        <w:ind w:firstLine="420"/>
      </w:pPr>
      <w:r>
        <w:rPr>
          <w:rFonts w:hint="eastAsia"/>
        </w:rPr>
        <w:t>本文件由湖南省农业农村厅提出。</w:t>
      </w:r>
    </w:p>
    <w:p w:rsidR="003F1E36" w:rsidRDefault="00065ED3">
      <w:pPr>
        <w:pStyle w:val="afffff5"/>
        <w:ind w:firstLine="420"/>
      </w:pPr>
      <w:r>
        <w:rPr>
          <w:rFonts w:hint="eastAsia"/>
        </w:rPr>
        <w:t>本文件由湖南省农业标准化技术委员会归口。</w:t>
      </w:r>
    </w:p>
    <w:p w:rsidR="003F1E36" w:rsidRDefault="00065ED3">
      <w:pPr>
        <w:pStyle w:val="afffff5"/>
        <w:ind w:firstLine="420"/>
      </w:pPr>
      <w:r>
        <w:rPr>
          <w:rFonts w:hint="eastAsia"/>
        </w:rPr>
        <w:t>本文件起草单位：湖南省棉花科学研究所、湖南应用技术学院、</w:t>
      </w:r>
      <w:r w:rsidR="003E295A">
        <w:rPr>
          <w:rFonts w:hint="eastAsia"/>
        </w:rPr>
        <w:t>湖南大学、</w:t>
      </w:r>
      <w:r>
        <w:rPr>
          <w:rFonts w:hint="eastAsia"/>
        </w:rPr>
        <w:t>安乡县农业农村局。</w:t>
      </w:r>
    </w:p>
    <w:p w:rsidR="003F1E36" w:rsidRDefault="00065ED3">
      <w:pPr>
        <w:pStyle w:val="afffff5"/>
        <w:ind w:firstLine="420"/>
      </w:pPr>
      <w:r>
        <w:rPr>
          <w:rFonts w:hint="eastAsia"/>
        </w:rPr>
        <w:t>本文件主要起草人：李飞、郭莉莉、梅正鼎、何叔军、刘芳、肖才升、</w:t>
      </w:r>
      <w:r w:rsidR="00DC18E9">
        <w:rPr>
          <w:rFonts w:hint="eastAsia"/>
        </w:rPr>
        <w:t>马杰、</w:t>
      </w:r>
      <w:r>
        <w:rPr>
          <w:rFonts w:hint="eastAsia"/>
        </w:rPr>
        <w:t>李彩红、陈浩东、贺云新、彭凡嘉、王永波、</w:t>
      </w:r>
      <w:r w:rsidR="003E295A">
        <w:rPr>
          <w:rFonts w:hint="eastAsia"/>
        </w:rPr>
        <w:t>杨彬、</w:t>
      </w:r>
      <w:r>
        <w:rPr>
          <w:rFonts w:hint="eastAsia"/>
        </w:rPr>
        <w:t>何顺。</w:t>
      </w:r>
    </w:p>
    <w:p w:rsidR="003F1E36" w:rsidRDefault="003F1E36">
      <w:pPr>
        <w:pStyle w:val="afffff5"/>
        <w:ind w:firstLine="420"/>
      </w:pPr>
    </w:p>
    <w:p w:rsidR="003F1E36" w:rsidRDefault="003F1E36">
      <w:pPr>
        <w:pStyle w:val="afffff5"/>
        <w:ind w:firstLine="420"/>
        <w:sectPr w:rsidR="003F1E36">
          <w:pgSz w:w="11906" w:h="16838"/>
          <w:pgMar w:top="1928" w:right="1134" w:bottom="1134" w:left="1134" w:header="1418" w:footer="1134" w:gutter="284"/>
          <w:pgNumType w:fmt="upperRoman"/>
          <w:cols w:space="425"/>
          <w:formProt w:val="0"/>
          <w:docGrid w:type="lines" w:linePitch="312"/>
        </w:sectPr>
      </w:pPr>
    </w:p>
    <w:p w:rsidR="003F1E36" w:rsidRDefault="003F1E36">
      <w:pPr>
        <w:spacing w:line="20" w:lineRule="exact"/>
        <w:jc w:val="center"/>
        <w:rPr>
          <w:rFonts w:ascii="黑体" w:eastAsia="黑体" w:hAnsi="黑体"/>
          <w:sz w:val="32"/>
          <w:szCs w:val="32"/>
        </w:rPr>
      </w:pPr>
      <w:bookmarkStart w:id="22" w:name="BookMark4"/>
      <w:bookmarkEnd w:id="21"/>
    </w:p>
    <w:p w:rsidR="003F1E36" w:rsidRDefault="003F1E36">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866C61AFADC84B9C9839C7EAE1B290A5"/>
        </w:placeholder>
      </w:sdtPr>
      <w:sdtEndPr/>
      <w:sdtContent>
        <w:p w:rsidR="003F1E36" w:rsidRDefault="00065ED3">
          <w:pPr>
            <w:pStyle w:val="afffffffff8"/>
            <w:spacing w:beforeLines="1" w:before="3" w:afterLines="220" w:after="686"/>
          </w:pPr>
          <w:r>
            <w:rPr>
              <w:rFonts w:hint="eastAsia"/>
            </w:rPr>
            <w:t>棉花生产全程机械化技术规程</w:t>
          </w:r>
        </w:p>
      </w:sdtContent>
    </w:sdt>
    <w:p w:rsidR="003F1E36" w:rsidRDefault="00065ED3">
      <w:pPr>
        <w:pStyle w:val="affc"/>
        <w:spacing w:before="312" w:after="312"/>
      </w:pPr>
      <w:bookmarkStart w:id="24" w:name="_Toc26718930"/>
      <w:bookmarkStart w:id="25" w:name="_Toc136292959"/>
      <w:bookmarkStart w:id="26" w:name="_Toc97191423"/>
      <w:bookmarkStart w:id="27" w:name="_Toc26648465"/>
      <w:bookmarkStart w:id="28" w:name="_Toc24884218"/>
      <w:bookmarkStart w:id="29" w:name="_Toc24884211"/>
      <w:bookmarkStart w:id="30" w:name="_Toc26986771"/>
      <w:bookmarkStart w:id="31" w:name="_Toc17233333"/>
      <w:bookmarkStart w:id="32" w:name="_Toc26986530"/>
      <w:bookmarkStart w:id="33" w:name="_Toc17233325"/>
      <w:bookmarkStart w:id="34" w:name="_Toc184895880"/>
      <w:bookmarkEnd w:id="23"/>
      <w:r>
        <w:rPr>
          <w:rFonts w:hint="eastAsia"/>
        </w:rPr>
        <w:t>范围</w:t>
      </w:r>
      <w:bookmarkEnd w:id="24"/>
      <w:bookmarkEnd w:id="25"/>
      <w:bookmarkEnd w:id="26"/>
      <w:bookmarkEnd w:id="27"/>
      <w:bookmarkEnd w:id="28"/>
      <w:bookmarkEnd w:id="29"/>
      <w:bookmarkEnd w:id="30"/>
      <w:bookmarkEnd w:id="31"/>
      <w:bookmarkEnd w:id="32"/>
      <w:bookmarkEnd w:id="33"/>
      <w:bookmarkEnd w:id="34"/>
    </w:p>
    <w:p w:rsidR="003F1E36" w:rsidRDefault="00065ED3">
      <w:pPr>
        <w:pStyle w:val="afffff5"/>
        <w:ind w:firstLine="420"/>
      </w:pPr>
      <w:bookmarkStart w:id="35" w:name="_Toc26648466"/>
      <w:bookmarkStart w:id="36" w:name="_Toc24884212"/>
      <w:bookmarkStart w:id="37" w:name="_Toc24884219"/>
      <w:bookmarkStart w:id="38" w:name="_Toc17233326"/>
      <w:bookmarkStart w:id="39" w:name="_Toc17233334"/>
      <w:r>
        <w:rPr>
          <w:rFonts w:hint="eastAsia"/>
        </w:rPr>
        <w:t>本文件规定了棉花生产全程机械化基本原则、基本要求、播前准备、精准直播、播后除草、科学施肥、化学塑型、适时打顶、病虫害防治、脱叶催熟、机械采收和档案与管理。</w:t>
      </w:r>
    </w:p>
    <w:p w:rsidR="003F1E36" w:rsidRDefault="00065ED3">
      <w:pPr>
        <w:pStyle w:val="afffff5"/>
        <w:ind w:firstLine="420"/>
      </w:pPr>
      <w:r>
        <w:rPr>
          <w:rFonts w:hint="eastAsia"/>
        </w:rPr>
        <w:t>本文件适用于棉花机械化生产。</w:t>
      </w:r>
    </w:p>
    <w:p w:rsidR="003F1E36" w:rsidRDefault="00065ED3">
      <w:pPr>
        <w:pStyle w:val="affc"/>
        <w:spacing w:before="312" w:after="312"/>
      </w:pPr>
      <w:bookmarkStart w:id="40" w:name="_Toc26718931"/>
      <w:bookmarkStart w:id="41" w:name="_Toc136292960"/>
      <w:bookmarkStart w:id="42" w:name="_Toc26986772"/>
      <w:bookmarkStart w:id="43" w:name="_Toc26986531"/>
      <w:bookmarkStart w:id="44" w:name="_Toc97191424"/>
      <w:bookmarkStart w:id="45" w:name="_Toc184895881"/>
      <w:r>
        <w:rPr>
          <w:rFonts w:hint="eastAsia"/>
        </w:rPr>
        <w:t>规范性引用文件</w:t>
      </w:r>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8C03E86C86B24EEF9852A2D14928820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F1E36" w:rsidRDefault="00065ED3">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F1E36" w:rsidRDefault="003F1E36">
      <w:pPr>
        <w:pStyle w:val="afffff5"/>
        <w:ind w:firstLine="420"/>
        <w:rPr>
          <w:color w:val="0000FF"/>
        </w:rPr>
      </w:pPr>
    </w:p>
    <w:p w:rsidR="003F1E36" w:rsidRDefault="00065ED3">
      <w:pPr>
        <w:pStyle w:val="afffff5"/>
        <w:ind w:firstLine="420"/>
        <w:rPr>
          <w:color w:val="0000FF"/>
        </w:rPr>
      </w:pPr>
      <w:r>
        <w:rPr>
          <w:rFonts w:hAnsi="宋体" w:cs="宋体" w:hint="eastAsia"/>
          <w:color w:val="000000"/>
          <w:szCs w:val="21"/>
        </w:rPr>
        <w:t>GB 4407.1   经济作物种子 第 1 部分：纤维类</w:t>
      </w:r>
    </w:p>
    <w:p w:rsidR="003F1E36" w:rsidRDefault="00065ED3">
      <w:pPr>
        <w:pStyle w:val="afffff5"/>
        <w:ind w:firstLine="420"/>
        <w:rPr>
          <w:rFonts w:hAnsi="宋体" w:cs="宋体"/>
          <w:color w:val="000000"/>
          <w:szCs w:val="21"/>
        </w:rPr>
      </w:pPr>
      <w:r>
        <w:rPr>
          <w:rFonts w:hAnsi="宋体" w:cs="宋体" w:hint="eastAsia"/>
          <w:color w:val="000000"/>
          <w:szCs w:val="21"/>
        </w:rPr>
        <w:t>DB43/T 1729 机采棉生产技术规程</w:t>
      </w:r>
    </w:p>
    <w:p w:rsidR="003F1E36" w:rsidRDefault="00065ED3">
      <w:pPr>
        <w:pStyle w:val="afffff5"/>
        <w:ind w:firstLine="420"/>
        <w:rPr>
          <w:rFonts w:hAnsi="宋体" w:cs="宋体"/>
          <w:color w:val="000000"/>
          <w:szCs w:val="21"/>
        </w:rPr>
      </w:pPr>
      <w:r>
        <w:rPr>
          <w:rFonts w:hAnsi="宋体" w:cs="宋体" w:hint="eastAsia"/>
          <w:color w:val="000000"/>
          <w:szCs w:val="21"/>
        </w:rPr>
        <w:t>DB43/T 2379 棉花-油菜轮作双直播技术规程</w:t>
      </w:r>
    </w:p>
    <w:p w:rsidR="003F1E36" w:rsidRDefault="00065ED3">
      <w:pPr>
        <w:pStyle w:val="afffff5"/>
        <w:ind w:firstLine="420"/>
        <w:rPr>
          <w:rFonts w:hAnsi="宋体" w:cs="宋体"/>
          <w:color w:val="000000"/>
          <w:szCs w:val="21"/>
        </w:rPr>
      </w:pPr>
      <w:r>
        <w:rPr>
          <w:rFonts w:hAnsi="宋体" w:cs="宋体" w:hint="eastAsia"/>
          <w:color w:val="000000"/>
          <w:szCs w:val="21"/>
        </w:rPr>
        <w:t>DB43/T 2694 棉花机械采收技术规程</w:t>
      </w:r>
    </w:p>
    <w:p w:rsidR="003F1E36" w:rsidRDefault="00065ED3">
      <w:pPr>
        <w:pStyle w:val="afffff5"/>
        <w:ind w:firstLine="420"/>
        <w:rPr>
          <w:rFonts w:hAnsi="宋体" w:cs="宋体"/>
          <w:color w:val="000000"/>
          <w:szCs w:val="21"/>
        </w:rPr>
      </w:pPr>
      <w:r>
        <w:rPr>
          <w:rFonts w:hAnsi="宋体" w:cs="宋体" w:hint="eastAsia"/>
          <w:color w:val="000000"/>
          <w:szCs w:val="21"/>
        </w:rPr>
        <w:t>HNNY402    棉花机械精准直播技术规程</w:t>
      </w:r>
    </w:p>
    <w:p w:rsidR="003F1E36" w:rsidRDefault="00065ED3">
      <w:pPr>
        <w:pStyle w:val="affc"/>
        <w:spacing w:before="312" w:after="312"/>
      </w:pPr>
      <w:bookmarkStart w:id="46" w:name="_Toc97191425"/>
      <w:bookmarkStart w:id="47" w:name="_Toc136292961"/>
      <w:bookmarkStart w:id="48" w:name="_Toc184895882"/>
      <w:r>
        <w:rPr>
          <w:rFonts w:hint="eastAsia"/>
          <w:szCs w:val="21"/>
        </w:rPr>
        <w:t>术语和定义</w:t>
      </w:r>
      <w:bookmarkEnd w:id="46"/>
      <w:bookmarkEnd w:id="47"/>
      <w:bookmarkEnd w:id="48"/>
    </w:p>
    <w:bookmarkStart w:id="49" w:name="_Toc26986532" w:displacedByCustomXml="next"/>
    <w:bookmarkEnd w:id="49" w:displacedByCustomXml="next"/>
    <w:sdt>
      <w:sdtPr>
        <w:id w:val="-1909835108"/>
        <w:placeholder>
          <w:docPart w:val="121DFB6211964315993727A50DA675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F1E36" w:rsidRDefault="00065ED3">
          <w:pPr>
            <w:pStyle w:val="afffff5"/>
            <w:ind w:firstLine="420"/>
          </w:pPr>
          <w:r>
            <w:t>下列术语和定义适用于本文件。</w:t>
          </w:r>
        </w:p>
      </w:sdtContent>
    </w:sdt>
    <w:p w:rsidR="003F1E36" w:rsidRDefault="00065ED3">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全程机械化 Mechanization of all production processes</w:t>
      </w:r>
    </w:p>
    <w:p w:rsidR="003F1E36" w:rsidRDefault="00065ED3">
      <w:pPr>
        <w:pStyle w:val="afffff5"/>
        <w:ind w:firstLine="420"/>
      </w:pPr>
      <w:r>
        <w:rPr>
          <w:rFonts w:hint="eastAsia"/>
        </w:rPr>
        <w:t>棉花在生产过程中耕整地、播种、施肥、植保、化学调控、收获、秸秆处理等重点环节全部实现机械化。</w:t>
      </w:r>
    </w:p>
    <w:p w:rsidR="003F1E36" w:rsidRDefault="00065ED3">
      <w:pPr>
        <w:pStyle w:val="affc"/>
        <w:spacing w:before="312" w:after="312"/>
      </w:pPr>
      <w:bookmarkStart w:id="50" w:name="_Toc136292962"/>
      <w:bookmarkStart w:id="51" w:name="_Toc184895883"/>
      <w:r>
        <w:rPr>
          <w:rFonts w:hint="eastAsia"/>
        </w:rPr>
        <w:t>基本要求</w:t>
      </w:r>
      <w:bookmarkEnd w:id="50"/>
      <w:bookmarkEnd w:id="51"/>
    </w:p>
    <w:p w:rsidR="003F1E36" w:rsidRDefault="00065ED3">
      <w:pPr>
        <w:pStyle w:val="affd"/>
        <w:spacing w:before="156" w:after="156"/>
      </w:pPr>
      <w:bookmarkStart w:id="52" w:name="_Toc184895884"/>
      <w:r>
        <w:rPr>
          <w:rFonts w:hint="eastAsia"/>
        </w:rPr>
        <w:t>棉田要求</w:t>
      </w:r>
      <w:bookmarkEnd w:id="52"/>
    </w:p>
    <w:p w:rsidR="003F1E36" w:rsidRDefault="00065ED3">
      <w:pPr>
        <w:pStyle w:val="afffff5"/>
        <w:ind w:firstLine="420"/>
      </w:pPr>
      <w:r>
        <w:rPr>
          <w:rFonts w:hint="eastAsia"/>
        </w:rPr>
        <w:t>棉田应集中连片，交通便利、土地平整、设施完善、宜机作业、肥力适中、抗灾能力强。机耕道路宽度≥3m，道路限高≥4.0m，田块长度≥100m，面积≥100亩。</w:t>
      </w:r>
    </w:p>
    <w:p w:rsidR="003F1E36" w:rsidRDefault="00065ED3">
      <w:pPr>
        <w:pStyle w:val="affd"/>
        <w:spacing w:before="156" w:after="156"/>
      </w:pPr>
      <w:bookmarkStart w:id="53" w:name="_Toc184895885"/>
      <w:r>
        <w:rPr>
          <w:rFonts w:hint="eastAsia"/>
        </w:rPr>
        <w:t>种植要求</w:t>
      </w:r>
      <w:bookmarkEnd w:id="53"/>
    </w:p>
    <w:p w:rsidR="003F1E36" w:rsidRDefault="00065ED3">
      <w:pPr>
        <w:pStyle w:val="afffff5"/>
        <w:ind w:firstLine="420"/>
      </w:pPr>
      <w:r>
        <w:rPr>
          <w:rFonts w:hint="eastAsia"/>
        </w:rPr>
        <w:t>应采用机采模式种植，实施精量播种、科学施肥、化学调控、病虫害绿色防控、脱叶催熟、采收与加工等作业，应做到农机、农艺相融合和技术统一集约化管理。</w:t>
      </w:r>
    </w:p>
    <w:p w:rsidR="003F1E36" w:rsidRDefault="00065ED3">
      <w:pPr>
        <w:pStyle w:val="affd"/>
        <w:spacing w:before="156" w:after="156"/>
      </w:pPr>
      <w:bookmarkStart w:id="54" w:name="_Toc184895886"/>
      <w:r>
        <w:rPr>
          <w:rFonts w:hint="eastAsia"/>
        </w:rPr>
        <w:t>机械要求</w:t>
      </w:r>
      <w:bookmarkEnd w:id="54"/>
    </w:p>
    <w:p w:rsidR="003F1E36" w:rsidRDefault="00065ED3">
      <w:pPr>
        <w:pStyle w:val="afffff5"/>
        <w:ind w:firstLine="420"/>
      </w:pPr>
      <w:r>
        <w:rPr>
          <w:rFonts w:hint="eastAsia"/>
        </w:rPr>
        <w:t>应选择适合湖南种植环境的中小型作业机械，播种机械宜选择两行式且一次同步完成旋耕、施肥、起垄、播种、开沟的联合作业机；采摘机械宜选择适合中小地块的小型两行水平摘锭式采棉机。</w:t>
      </w:r>
    </w:p>
    <w:p w:rsidR="003F1E36" w:rsidRDefault="00065ED3">
      <w:pPr>
        <w:pStyle w:val="affd"/>
        <w:spacing w:before="156" w:after="156"/>
      </w:pPr>
      <w:bookmarkStart w:id="55" w:name="_Toc184895887"/>
      <w:r>
        <w:rPr>
          <w:rFonts w:hint="eastAsia"/>
        </w:rPr>
        <w:lastRenderedPageBreak/>
        <w:t>耕整要求</w:t>
      </w:r>
      <w:bookmarkEnd w:id="55"/>
    </w:p>
    <w:p w:rsidR="003F1E36" w:rsidRDefault="00065ED3">
      <w:pPr>
        <w:pStyle w:val="afffff5"/>
        <w:ind w:firstLine="420"/>
      </w:pPr>
      <w:r>
        <w:rPr>
          <w:rFonts w:hint="eastAsia"/>
        </w:rPr>
        <w:t>田块耕整要确保较高的质量，无论倒茬地或连作地，播前整地质量须达到“平、松、碎、净”标准，以保证播种质量。</w:t>
      </w:r>
    </w:p>
    <w:p w:rsidR="003F1E36" w:rsidRDefault="00065ED3">
      <w:pPr>
        <w:pStyle w:val="afffff5"/>
        <w:ind w:firstLine="420"/>
      </w:pPr>
      <w:r>
        <w:rPr>
          <w:rFonts w:hint="eastAsia"/>
        </w:rPr>
        <w:t>“平”：地面平整无沟坎，全田地表平整度标准差≤3cm；</w:t>
      </w:r>
    </w:p>
    <w:p w:rsidR="003F1E36" w:rsidRDefault="00065ED3">
      <w:pPr>
        <w:pStyle w:val="afffff5"/>
        <w:ind w:firstLine="420"/>
      </w:pPr>
      <w:r>
        <w:rPr>
          <w:rFonts w:hint="eastAsia"/>
        </w:rPr>
        <w:t>“松”：土壤上松下实，无中层板结，一般要求虚土层厚度3～4cm；</w:t>
      </w:r>
    </w:p>
    <w:p w:rsidR="003F1E36" w:rsidRDefault="00065ED3">
      <w:pPr>
        <w:pStyle w:val="afffff5"/>
        <w:ind w:firstLine="420"/>
      </w:pPr>
      <w:r>
        <w:rPr>
          <w:rFonts w:hint="eastAsia"/>
        </w:rPr>
        <w:t>“碎”：表上细碎，无大土块，直径≤2cm；</w:t>
      </w:r>
    </w:p>
    <w:p w:rsidR="003F1E36" w:rsidRDefault="00065ED3">
      <w:pPr>
        <w:pStyle w:val="afffff5"/>
        <w:ind w:firstLine="420"/>
      </w:pPr>
      <w:r>
        <w:rPr>
          <w:rFonts w:hint="eastAsia"/>
        </w:rPr>
        <w:t>“净”：表土无明显残茬、草根。</w:t>
      </w:r>
    </w:p>
    <w:p w:rsidR="003F1E36" w:rsidRDefault="00065ED3">
      <w:pPr>
        <w:pStyle w:val="affc"/>
        <w:spacing w:before="312" w:after="312"/>
      </w:pPr>
      <w:bookmarkStart w:id="56" w:name="_Toc184895888"/>
      <w:r>
        <w:rPr>
          <w:rFonts w:hint="eastAsia"/>
        </w:rPr>
        <w:t>播前准备</w:t>
      </w:r>
      <w:bookmarkEnd w:id="56"/>
    </w:p>
    <w:p w:rsidR="003F1E36" w:rsidRDefault="00065ED3">
      <w:pPr>
        <w:pStyle w:val="affd"/>
        <w:spacing w:before="156" w:after="156"/>
      </w:pPr>
      <w:bookmarkStart w:id="57" w:name="_Toc184895889"/>
      <w:r>
        <w:rPr>
          <w:rFonts w:hint="eastAsia"/>
        </w:rPr>
        <w:t>品种选择</w:t>
      </w:r>
      <w:bookmarkEnd w:id="57"/>
    </w:p>
    <w:p w:rsidR="003F1E36" w:rsidRDefault="00065ED3">
      <w:pPr>
        <w:pStyle w:val="afffff5"/>
        <w:ind w:firstLine="420"/>
      </w:pPr>
      <w:r>
        <w:rPr>
          <w:rFonts w:hint="eastAsia"/>
        </w:rPr>
        <w:t>熟性与当地生态条件、生产条件和种植模式相配套，生育期≤110d；株型紧凑，抗倒伏，适于高密度种植，第一果枝高度≥20cm；抗虫，耐（抗）枯、黄萎病；含絮力适中、不夹壳、对脱叶剂敏感，喷施10d后，脱叶率≥90%；纤维长度不低于30mm、断裂比强度≥30cN/tex；</w:t>
      </w:r>
    </w:p>
    <w:p w:rsidR="003F1E36" w:rsidRDefault="00065ED3">
      <w:pPr>
        <w:pStyle w:val="affd"/>
        <w:spacing w:before="156" w:after="156"/>
      </w:pPr>
      <w:bookmarkStart w:id="58" w:name="_Toc184895890"/>
      <w:r>
        <w:rPr>
          <w:rFonts w:hint="eastAsia"/>
        </w:rPr>
        <w:t>种子处理</w:t>
      </w:r>
      <w:bookmarkEnd w:id="58"/>
    </w:p>
    <w:p w:rsidR="003F1E36" w:rsidRDefault="00065ED3">
      <w:pPr>
        <w:pStyle w:val="afffff5"/>
        <w:ind w:firstLine="420"/>
      </w:pPr>
      <w:r>
        <w:rPr>
          <w:rFonts w:hint="eastAsia"/>
        </w:rPr>
        <w:t>棉种须经过精选加工处理，种子质量符合GB 4407.1的规定，发芽率≥90%；播前晒种2～3天；</w:t>
      </w:r>
    </w:p>
    <w:p w:rsidR="003F1E36" w:rsidRDefault="00065ED3">
      <w:pPr>
        <w:pStyle w:val="affd"/>
        <w:spacing w:before="156" w:after="156"/>
      </w:pPr>
      <w:bookmarkStart w:id="59" w:name="_Toc184895891"/>
      <w:r>
        <w:rPr>
          <w:rFonts w:hint="eastAsia"/>
        </w:rPr>
        <w:t>灭茬除草</w:t>
      </w:r>
      <w:bookmarkEnd w:id="59"/>
    </w:p>
    <w:p w:rsidR="003F1E36" w:rsidRDefault="00065ED3">
      <w:pPr>
        <w:pStyle w:val="afffff5"/>
        <w:ind w:firstLine="420"/>
      </w:pPr>
      <w:r>
        <w:rPr>
          <w:rFonts w:hint="eastAsia"/>
        </w:rPr>
        <w:t>空闲地播前15～20天用草甘膦等药剂除草；杂草较多的田块，前作收获后可用草铵膦等除草剂除草后待灭茬、旋耕、播种。</w:t>
      </w:r>
    </w:p>
    <w:p w:rsidR="003F1E36" w:rsidRDefault="00065ED3">
      <w:pPr>
        <w:pStyle w:val="affc"/>
        <w:spacing w:before="312" w:after="312"/>
      </w:pPr>
      <w:bookmarkStart w:id="60" w:name="_Toc184895892"/>
      <w:r>
        <w:rPr>
          <w:rFonts w:hint="eastAsia"/>
        </w:rPr>
        <w:t>精准直播</w:t>
      </w:r>
      <w:bookmarkEnd w:id="60"/>
    </w:p>
    <w:p w:rsidR="003F1E36" w:rsidRDefault="00065ED3">
      <w:pPr>
        <w:pStyle w:val="affd"/>
        <w:spacing w:before="156" w:after="156"/>
      </w:pPr>
      <w:bookmarkStart w:id="61" w:name="_Toc184895893"/>
      <w:r>
        <w:rPr>
          <w:rFonts w:hint="eastAsia"/>
        </w:rPr>
        <w:t>播期</w:t>
      </w:r>
      <w:bookmarkEnd w:id="61"/>
    </w:p>
    <w:p w:rsidR="003F1E36" w:rsidRDefault="00065ED3">
      <w:pPr>
        <w:pStyle w:val="affe"/>
        <w:spacing w:before="156" w:after="156"/>
      </w:pPr>
      <w:r>
        <w:rPr>
          <w:rFonts w:hint="eastAsia"/>
        </w:rPr>
        <w:t>空闲田</w:t>
      </w:r>
    </w:p>
    <w:p w:rsidR="003F1E36" w:rsidRDefault="00065ED3">
      <w:pPr>
        <w:pStyle w:val="afffff5"/>
        <w:ind w:firstLine="420"/>
      </w:pPr>
      <w:r>
        <w:rPr>
          <w:rFonts w:hint="eastAsia"/>
        </w:rPr>
        <w:t>当5cm地温连续五天稳定通过15℃，一周内又无回寒天气，可选晴天抢播，一般立夏前后，雨前播种“干播湿出”较为稳妥；</w:t>
      </w:r>
    </w:p>
    <w:p w:rsidR="003F1E36" w:rsidRDefault="00065ED3">
      <w:pPr>
        <w:pStyle w:val="affe"/>
        <w:spacing w:before="156" w:after="156"/>
      </w:pPr>
      <w:r>
        <w:rPr>
          <w:rFonts w:hint="eastAsia"/>
        </w:rPr>
        <w:t>棉-油轮茬地</w:t>
      </w:r>
    </w:p>
    <w:p w:rsidR="003F1E36" w:rsidRDefault="00065ED3">
      <w:pPr>
        <w:pStyle w:val="afffff5"/>
        <w:ind w:firstLine="420"/>
      </w:pPr>
      <w:r>
        <w:rPr>
          <w:rFonts w:hint="eastAsia"/>
        </w:rPr>
        <w:t>油菜收获后，5月15日～25日播种为宜；</w:t>
      </w:r>
    </w:p>
    <w:p w:rsidR="003F1E36" w:rsidRDefault="00065ED3">
      <w:pPr>
        <w:pStyle w:val="affe"/>
        <w:spacing w:before="156" w:after="156"/>
      </w:pPr>
      <w:r>
        <w:rPr>
          <w:rFonts w:hint="eastAsia"/>
        </w:rPr>
        <w:t>最晚播期</w:t>
      </w:r>
    </w:p>
    <w:p w:rsidR="003F1E36" w:rsidRDefault="00065ED3">
      <w:pPr>
        <w:pStyle w:val="afffff5"/>
        <w:ind w:firstLine="420"/>
      </w:pPr>
      <w:r>
        <w:rPr>
          <w:rFonts w:hint="eastAsia"/>
        </w:rPr>
        <w:t>湘北地区6月5日、湘南地区6月10日。</w:t>
      </w:r>
    </w:p>
    <w:p w:rsidR="003F1E36" w:rsidRDefault="00065ED3">
      <w:pPr>
        <w:pStyle w:val="affd"/>
        <w:spacing w:before="156" w:after="156"/>
      </w:pPr>
      <w:bookmarkStart w:id="62" w:name="_Toc184895894"/>
      <w:r>
        <w:rPr>
          <w:rFonts w:hint="eastAsia"/>
        </w:rPr>
        <w:t>密度</w:t>
      </w:r>
      <w:bookmarkEnd w:id="62"/>
    </w:p>
    <w:p w:rsidR="003F1E36" w:rsidRDefault="00065ED3">
      <w:pPr>
        <w:pStyle w:val="afffff5"/>
        <w:ind w:firstLine="420"/>
      </w:pPr>
      <w:r>
        <w:rPr>
          <w:rFonts w:hint="eastAsia"/>
        </w:rPr>
        <w:t>零式和Ⅰ式果枝类型品种亩收获密度6000～8000株；Ⅱ式果枝类型品种亩收获密度4000～6000株；</w:t>
      </w:r>
    </w:p>
    <w:p w:rsidR="003F1E36" w:rsidRDefault="00065ED3">
      <w:pPr>
        <w:pStyle w:val="affd"/>
        <w:spacing w:before="156" w:after="156"/>
      </w:pPr>
      <w:bookmarkStart w:id="63" w:name="_Toc184895895"/>
      <w:r>
        <w:rPr>
          <w:rFonts w:hint="eastAsia"/>
        </w:rPr>
        <w:t>株行距配置</w:t>
      </w:r>
      <w:bookmarkEnd w:id="63"/>
    </w:p>
    <w:p w:rsidR="003F1E36" w:rsidRDefault="00065ED3">
      <w:pPr>
        <w:pStyle w:val="afffff5"/>
        <w:ind w:firstLine="420"/>
      </w:pPr>
      <w:r>
        <w:rPr>
          <w:rFonts w:hint="eastAsia"/>
        </w:rPr>
        <w:t>等行播种，行距76cm，穴距11.0 cm～21.9cm；</w:t>
      </w:r>
    </w:p>
    <w:p w:rsidR="003F1E36" w:rsidRDefault="003F1E36">
      <w:pPr>
        <w:pStyle w:val="afffff5"/>
        <w:ind w:firstLine="420"/>
      </w:pPr>
    </w:p>
    <w:p w:rsidR="003F1E36" w:rsidRDefault="00065ED3">
      <w:pPr>
        <w:pStyle w:val="affd"/>
        <w:spacing w:before="156" w:after="156"/>
      </w:pPr>
      <w:bookmarkStart w:id="64" w:name="_Toc184895896"/>
      <w:r>
        <w:rPr>
          <w:rFonts w:hint="eastAsia"/>
        </w:rPr>
        <w:lastRenderedPageBreak/>
        <w:t>播种</w:t>
      </w:r>
      <w:bookmarkEnd w:id="64"/>
    </w:p>
    <w:p w:rsidR="003F1E36" w:rsidRDefault="00065ED3">
      <w:pPr>
        <w:pStyle w:val="affe"/>
        <w:spacing w:before="156" w:after="156"/>
      </w:pPr>
      <w:r>
        <w:rPr>
          <w:rFonts w:hint="eastAsia"/>
        </w:rPr>
        <w:t>备种量</w:t>
      </w:r>
    </w:p>
    <w:p w:rsidR="003F1E36" w:rsidRDefault="00065ED3">
      <w:pPr>
        <w:pStyle w:val="afffff5"/>
        <w:ind w:firstLine="420"/>
      </w:pPr>
      <w:r>
        <w:rPr>
          <w:rFonts w:hint="eastAsia"/>
        </w:rPr>
        <w:t>根据不同种植密度每亩需备种0.8～2.0kg。</w:t>
      </w:r>
    </w:p>
    <w:p w:rsidR="003F1E36" w:rsidRDefault="00065ED3">
      <w:pPr>
        <w:pStyle w:val="affe"/>
        <w:spacing w:before="156" w:after="156"/>
      </w:pPr>
      <w:r>
        <w:rPr>
          <w:rFonts w:hint="eastAsia"/>
        </w:rPr>
        <w:t>机械播种</w:t>
      </w:r>
    </w:p>
    <w:p w:rsidR="003F1E36" w:rsidRDefault="00065ED3">
      <w:pPr>
        <w:pStyle w:val="afffff5"/>
        <w:ind w:firstLine="420"/>
      </w:pPr>
      <w:r>
        <w:rPr>
          <w:rFonts w:hint="eastAsia"/>
        </w:rPr>
        <w:t>采用棉花精量播种联合作业机，播种、施肥、起垄、覆土、镇压一次完成，每穴播种1～2粒；播种深度2～3cm，覆土厚1.5～2cm，漏覆率≤5%；播种行距偏差≤2cm，穴距偏差≤0.5cm，种子机械破损率≤1%，空穴率≤2%，播种速度为3～5km/h。</w:t>
      </w:r>
    </w:p>
    <w:p w:rsidR="003F1E36" w:rsidRDefault="00065ED3">
      <w:pPr>
        <w:pStyle w:val="affc"/>
        <w:spacing w:before="312" w:after="312"/>
      </w:pPr>
      <w:bookmarkStart w:id="65" w:name="_Toc184895897"/>
      <w:r>
        <w:rPr>
          <w:rFonts w:hint="eastAsia"/>
        </w:rPr>
        <w:t>田间管理</w:t>
      </w:r>
      <w:bookmarkEnd w:id="65"/>
    </w:p>
    <w:p w:rsidR="003F1E36" w:rsidRDefault="00065ED3">
      <w:pPr>
        <w:pStyle w:val="affd"/>
        <w:spacing w:before="156" w:after="156"/>
      </w:pPr>
      <w:bookmarkStart w:id="66" w:name="_Toc184895898"/>
      <w:r>
        <w:rPr>
          <w:rFonts w:hint="eastAsia"/>
        </w:rPr>
        <w:t>播后除草</w:t>
      </w:r>
      <w:bookmarkEnd w:id="66"/>
    </w:p>
    <w:p w:rsidR="003F1E36" w:rsidRDefault="00065ED3">
      <w:pPr>
        <w:pStyle w:val="affe"/>
        <w:spacing w:before="156" w:after="156"/>
      </w:pPr>
      <w:r>
        <w:rPr>
          <w:rFonts w:hint="eastAsia"/>
        </w:rPr>
        <w:t>播后封闭</w:t>
      </w:r>
    </w:p>
    <w:p w:rsidR="003F1E36" w:rsidRDefault="00065ED3">
      <w:pPr>
        <w:pStyle w:val="afffff5"/>
        <w:ind w:firstLine="420"/>
      </w:pPr>
      <w:r>
        <w:rPr>
          <w:rFonts w:hint="eastAsia"/>
        </w:rPr>
        <w:t>播种覆土后1～2天，全田喷施芽前除草剂封闭杂草，根据田块杂草种类选择14%氧氟·噁草酮、43%氧氟·乙草胺、960g/L精异丙甲草胺、480g/L丙炔氟草胺等药剂。田间有青草滋生的，可添加草铵膦结合封闭除草一并喷雾。</w:t>
      </w:r>
    </w:p>
    <w:p w:rsidR="003F1E36" w:rsidRDefault="00065ED3">
      <w:pPr>
        <w:pStyle w:val="affe"/>
        <w:spacing w:before="156" w:after="156"/>
      </w:pPr>
      <w:r>
        <w:rPr>
          <w:rFonts w:hint="eastAsia"/>
        </w:rPr>
        <w:t>苗蕾期除草</w:t>
      </w:r>
    </w:p>
    <w:p w:rsidR="003F1E36" w:rsidRDefault="00065ED3">
      <w:pPr>
        <w:pStyle w:val="afffff5"/>
        <w:ind w:firstLine="420"/>
      </w:pPr>
      <w:r>
        <w:rPr>
          <w:rFonts w:hint="eastAsia"/>
        </w:rPr>
        <w:t>杂草2～4叶期，选用精恶唑禾草灵、或精吡氟禾草灵、精喹禾灵、高效氟吡甲禾灵、烯禾啶等药剂及其复配制剂防除马唐等禾本科杂草，选用草甘膦、草铵膦、乙氧氟草醚或乙羧氟草醚及其复配制剂防除反枝苋、铁苋菜、马齿苋等阔叶杂草。</w:t>
      </w:r>
    </w:p>
    <w:p w:rsidR="003F1E36" w:rsidRDefault="00065ED3">
      <w:pPr>
        <w:pStyle w:val="affe"/>
        <w:spacing w:before="156" w:after="156"/>
      </w:pPr>
      <w:r>
        <w:rPr>
          <w:rFonts w:hint="eastAsia"/>
        </w:rPr>
        <w:t>花铃期除草</w:t>
      </w:r>
    </w:p>
    <w:p w:rsidR="003F1E36" w:rsidRDefault="00065ED3">
      <w:pPr>
        <w:pStyle w:val="afffff5"/>
        <w:ind w:firstLine="420"/>
      </w:pPr>
      <w:r>
        <w:rPr>
          <w:rFonts w:hint="eastAsia"/>
        </w:rPr>
        <w:t>对田间杂草较多田块，视情况可用草甘膦、草铵膦、烯草酮等药剂防除杂草，以免杂草阻塞棉花采收机械。</w:t>
      </w:r>
    </w:p>
    <w:p w:rsidR="003F1E36" w:rsidRDefault="00065ED3">
      <w:pPr>
        <w:pStyle w:val="affd"/>
        <w:spacing w:before="156" w:after="156"/>
      </w:pPr>
      <w:bookmarkStart w:id="67" w:name="_Toc184895899"/>
      <w:r>
        <w:rPr>
          <w:rFonts w:hint="eastAsia"/>
        </w:rPr>
        <w:t>科学施肥</w:t>
      </w:r>
      <w:bookmarkEnd w:id="67"/>
    </w:p>
    <w:p w:rsidR="003F1E36" w:rsidRDefault="00065ED3">
      <w:pPr>
        <w:pStyle w:val="affe"/>
        <w:spacing w:before="156" w:after="156"/>
      </w:pPr>
      <w:r>
        <w:rPr>
          <w:rFonts w:hint="eastAsia"/>
        </w:rPr>
        <w:t>施肥原则</w:t>
      </w:r>
    </w:p>
    <w:p w:rsidR="003F1E36" w:rsidRDefault="00065ED3">
      <w:pPr>
        <w:pStyle w:val="afffff5"/>
        <w:ind w:firstLine="420"/>
      </w:pPr>
      <w:r>
        <w:rPr>
          <w:rFonts w:hint="eastAsia"/>
        </w:rPr>
        <w:t>平衡施肥，重点控制氮肥用量；</w:t>
      </w:r>
    </w:p>
    <w:p w:rsidR="003F1E36" w:rsidRDefault="00065ED3">
      <w:pPr>
        <w:pStyle w:val="affe"/>
        <w:spacing w:before="156" w:after="156"/>
      </w:pPr>
      <w:r>
        <w:rPr>
          <w:rFonts w:hint="eastAsia"/>
        </w:rPr>
        <w:t>施肥用量</w:t>
      </w:r>
    </w:p>
    <w:p w:rsidR="003F1E36" w:rsidRDefault="00065ED3">
      <w:pPr>
        <w:pStyle w:val="afffff5"/>
        <w:ind w:firstLine="420"/>
      </w:pPr>
      <w:r>
        <w:rPr>
          <w:rFonts w:hint="eastAsia"/>
        </w:rPr>
        <w:t>中等肥力棉田每亩施纯N、P2O5、K2O分别为（6～9）kg、（4～6）kg、（8～10）kg。</w:t>
      </w:r>
    </w:p>
    <w:p w:rsidR="003F1E36" w:rsidRDefault="00065ED3">
      <w:pPr>
        <w:pStyle w:val="affe"/>
        <w:spacing w:before="156" w:after="156"/>
      </w:pPr>
      <w:r>
        <w:rPr>
          <w:rFonts w:hint="eastAsia"/>
        </w:rPr>
        <w:t>施肥方式</w:t>
      </w:r>
    </w:p>
    <w:p w:rsidR="003F1E36" w:rsidRDefault="00065ED3">
      <w:pPr>
        <w:pStyle w:val="afffff5"/>
        <w:ind w:firstLine="420"/>
      </w:pPr>
      <w:r>
        <w:rPr>
          <w:rFonts w:hint="eastAsia"/>
        </w:rPr>
        <w:t>全部的磷、钾肥与25%以内的氮肥作基肥，可种肥同播；剩余的氮肥于盛蕾期或见花后施用，推荐中耕施肥，施肥深度15～20cm为宜。</w:t>
      </w:r>
    </w:p>
    <w:p w:rsidR="003F1E36" w:rsidRDefault="00065ED3">
      <w:pPr>
        <w:pStyle w:val="affe"/>
        <w:spacing w:before="156" w:after="156"/>
      </w:pPr>
      <w:r>
        <w:rPr>
          <w:rFonts w:hint="eastAsia"/>
        </w:rPr>
        <w:t>叶面追肥</w:t>
      </w:r>
    </w:p>
    <w:p w:rsidR="003F1E36" w:rsidRDefault="00065ED3">
      <w:pPr>
        <w:pStyle w:val="afffff5"/>
        <w:ind w:firstLine="420"/>
      </w:pPr>
      <w:r>
        <w:rPr>
          <w:rFonts w:hint="eastAsia"/>
        </w:rPr>
        <w:t>棉花打顶后，视苗情可用 99％的磷酸二氢钾粉剂 800～1000 倍液加 1.0％～2.0％尿素溶液进行根外追肥 1 次～2 次，间隔 7 天，可结合飞防进行。</w:t>
      </w:r>
    </w:p>
    <w:p w:rsidR="003F1E36" w:rsidRDefault="00065ED3">
      <w:pPr>
        <w:pStyle w:val="affd"/>
        <w:spacing w:before="156" w:after="156"/>
      </w:pPr>
      <w:bookmarkStart w:id="68" w:name="_Toc184895900"/>
      <w:r>
        <w:rPr>
          <w:rFonts w:hint="eastAsia"/>
        </w:rPr>
        <w:lastRenderedPageBreak/>
        <w:t>化学塑型</w:t>
      </w:r>
      <w:bookmarkEnd w:id="68"/>
    </w:p>
    <w:p w:rsidR="003F1E36" w:rsidRDefault="00065ED3">
      <w:pPr>
        <w:pStyle w:val="affe"/>
        <w:spacing w:before="156" w:after="156"/>
      </w:pPr>
      <w:r>
        <w:rPr>
          <w:rFonts w:hint="eastAsia"/>
        </w:rPr>
        <w:t>调控原则</w:t>
      </w:r>
    </w:p>
    <w:p w:rsidR="003F1E36" w:rsidRDefault="00065ED3">
      <w:pPr>
        <w:pStyle w:val="afffff5"/>
        <w:ind w:firstLine="420"/>
      </w:pPr>
      <w:r>
        <w:rPr>
          <w:rFonts w:hint="eastAsia"/>
        </w:rPr>
        <w:t>可监测棉株主茎日生长量，再根据品种、土壤肥力、棉苗长势长相、降水量等因素综合考虑缩节胺用量，做到棉株“长中有控、控中有长”；</w:t>
      </w:r>
    </w:p>
    <w:p w:rsidR="003F1E36" w:rsidRDefault="00065ED3">
      <w:pPr>
        <w:pStyle w:val="affe"/>
        <w:spacing w:before="156" w:after="156"/>
      </w:pPr>
      <w:r>
        <w:rPr>
          <w:rFonts w:hint="eastAsia"/>
        </w:rPr>
        <w:t>苗期化控</w:t>
      </w:r>
    </w:p>
    <w:p w:rsidR="003F1E36" w:rsidRDefault="00065ED3">
      <w:pPr>
        <w:pStyle w:val="afffff5"/>
        <w:ind w:firstLine="420"/>
      </w:pPr>
      <w:r>
        <w:rPr>
          <w:rFonts w:hint="eastAsia"/>
        </w:rPr>
        <w:t>一般5～7叶开始化学调控，亩缩节胺用量≤0.5g；</w:t>
      </w:r>
    </w:p>
    <w:p w:rsidR="003F1E36" w:rsidRDefault="00065ED3">
      <w:pPr>
        <w:pStyle w:val="affe"/>
        <w:spacing w:before="156" w:after="156"/>
      </w:pPr>
      <w:r>
        <w:rPr>
          <w:rFonts w:hint="eastAsia"/>
        </w:rPr>
        <w:t>蕾期调控</w:t>
      </w:r>
    </w:p>
    <w:p w:rsidR="003F1E36" w:rsidRDefault="00065ED3">
      <w:pPr>
        <w:pStyle w:val="afffff5"/>
        <w:ind w:firstLine="420"/>
      </w:pPr>
      <w:r>
        <w:rPr>
          <w:rFonts w:hint="eastAsia"/>
        </w:rPr>
        <w:t>棉株主茎10～12片真叶时，视棉花长势每亩喷施缩节胺1.0～1.5g；</w:t>
      </w:r>
    </w:p>
    <w:p w:rsidR="003F1E36" w:rsidRDefault="00065ED3">
      <w:pPr>
        <w:pStyle w:val="affe"/>
        <w:spacing w:before="156" w:after="156"/>
      </w:pPr>
      <w:r>
        <w:rPr>
          <w:rFonts w:hint="eastAsia"/>
        </w:rPr>
        <w:t>花铃期调控</w:t>
      </w:r>
    </w:p>
    <w:p w:rsidR="003F1E36" w:rsidRDefault="00065ED3">
      <w:pPr>
        <w:pStyle w:val="afffff5"/>
        <w:ind w:firstLine="420"/>
      </w:pPr>
      <w:r>
        <w:rPr>
          <w:rFonts w:hint="eastAsia"/>
        </w:rPr>
        <w:t>——初花期一般每亩缩节胺用量1.0～2.0g，种植密度越高缩节胺用量越大；</w:t>
      </w:r>
    </w:p>
    <w:p w:rsidR="003F1E36" w:rsidRDefault="00065ED3">
      <w:pPr>
        <w:pStyle w:val="afffff5"/>
        <w:ind w:firstLine="420"/>
      </w:pPr>
      <w:r>
        <w:rPr>
          <w:rFonts w:hint="eastAsia"/>
        </w:rPr>
        <w:t>——人工/机械打顶后5～7d，每亩用缩节胺6～10g进行调控。</w:t>
      </w:r>
    </w:p>
    <w:p w:rsidR="003F1E36" w:rsidRDefault="00065ED3">
      <w:pPr>
        <w:pStyle w:val="affd"/>
        <w:spacing w:before="156" w:after="156"/>
      </w:pPr>
      <w:bookmarkStart w:id="69" w:name="_Toc184895901"/>
      <w:r>
        <w:rPr>
          <w:rFonts w:hint="eastAsia"/>
        </w:rPr>
        <w:t>适时打顶</w:t>
      </w:r>
      <w:bookmarkEnd w:id="69"/>
    </w:p>
    <w:p w:rsidR="003F1E36" w:rsidRDefault="00065ED3">
      <w:pPr>
        <w:pStyle w:val="affe"/>
        <w:spacing w:before="156" w:after="156"/>
      </w:pPr>
      <w:r>
        <w:rPr>
          <w:rFonts w:hint="eastAsia"/>
        </w:rPr>
        <w:t>打顶时间</w:t>
      </w:r>
    </w:p>
    <w:p w:rsidR="003F1E36" w:rsidRDefault="00065ED3">
      <w:pPr>
        <w:pStyle w:val="afffff5"/>
        <w:ind w:firstLine="420"/>
      </w:pPr>
      <w:r>
        <w:rPr>
          <w:rFonts w:hint="eastAsia"/>
        </w:rPr>
        <w:t>一般在7月30日前完成打顶，株高控制在80～100cm为宜；</w:t>
      </w:r>
    </w:p>
    <w:p w:rsidR="003F1E36" w:rsidRDefault="00065ED3">
      <w:pPr>
        <w:pStyle w:val="affe"/>
        <w:spacing w:before="156" w:after="156"/>
      </w:pPr>
      <w:r>
        <w:rPr>
          <w:rFonts w:hint="eastAsia"/>
        </w:rPr>
        <w:t>打顶方式</w:t>
      </w:r>
    </w:p>
    <w:p w:rsidR="003F1E36" w:rsidRDefault="00065ED3">
      <w:pPr>
        <w:pStyle w:val="afffff5"/>
        <w:ind w:firstLine="420"/>
      </w:pPr>
      <w:r>
        <w:rPr>
          <w:rFonts w:hint="eastAsia"/>
        </w:rPr>
        <w:t>——机械打顶：采用电动打尖器打去顶端2叶1心，保留果枝10～12台；</w:t>
      </w:r>
    </w:p>
    <w:p w:rsidR="003F1E36" w:rsidRDefault="00065ED3">
      <w:pPr>
        <w:pStyle w:val="afffff5"/>
        <w:ind w:firstLine="420"/>
      </w:pPr>
      <w:r>
        <w:rPr>
          <w:rFonts w:hint="eastAsia"/>
        </w:rPr>
        <w:t>——化学封顶：达到打顶标准后，每亩用25%的氟节胺水剂30～35g进行首次化学封顶，2～3周后重复使用1次即可。</w:t>
      </w:r>
    </w:p>
    <w:p w:rsidR="003F1E36" w:rsidRDefault="00065ED3">
      <w:pPr>
        <w:pStyle w:val="affd"/>
        <w:spacing w:before="156" w:after="156"/>
      </w:pPr>
      <w:bookmarkStart w:id="70" w:name="_Toc184895902"/>
      <w:r>
        <w:rPr>
          <w:rFonts w:hint="eastAsia"/>
        </w:rPr>
        <w:t>病虫害防治</w:t>
      </w:r>
      <w:bookmarkEnd w:id="70"/>
    </w:p>
    <w:p w:rsidR="003F1E36" w:rsidRDefault="00065ED3">
      <w:pPr>
        <w:pStyle w:val="affe"/>
        <w:spacing w:before="156" w:after="156"/>
      </w:pPr>
      <w:r>
        <w:rPr>
          <w:rFonts w:hint="eastAsia"/>
        </w:rPr>
        <w:t>苗蕾期防控</w:t>
      </w:r>
    </w:p>
    <w:p w:rsidR="003F1E36" w:rsidRDefault="00065ED3">
      <w:pPr>
        <w:pStyle w:val="afffff5"/>
        <w:ind w:firstLine="420"/>
      </w:pPr>
      <w:r>
        <w:rPr>
          <w:rFonts w:hint="eastAsia"/>
        </w:rPr>
        <w:t>病害重点防控立枯病、炭疽病、枯黄萎病等；虫害重点防控蜗牛、小地老虎、棉盲蝽、斜纹夜蛾、甜菜夜蛾、棉叶螨、棉叶蝉、红铃虫、棉粉虱等，严格管控区棉田特别注意防治棉叶蝉；</w:t>
      </w:r>
    </w:p>
    <w:p w:rsidR="003F1E36" w:rsidRDefault="00065ED3">
      <w:pPr>
        <w:pStyle w:val="affe"/>
        <w:spacing w:before="156" w:after="156"/>
      </w:pPr>
      <w:r>
        <w:rPr>
          <w:rFonts w:hint="eastAsia"/>
        </w:rPr>
        <w:t>花铃期防控</w:t>
      </w:r>
    </w:p>
    <w:p w:rsidR="003F1E36" w:rsidRDefault="00065ED3">
      <w:pPr>
        <w:pStyle w:val="afffff5"/>
        <w:ind w:firstLine="420"/>
      </w:pPr>
      <w:r>
        <w:rPr>
          <w:rFonts w:hint="eastAsia"/>
        </w:rPr>
        <w:t>病害重点防治枯黄萎病等；虫害重点防治甜菜夜蛾、斜纹夜蛾、棉盲蝽、棉叶蝉、棉叶螨、烟粉虱、红铃虫等。</w:t>
      </w:r>
    </w:p>
    <w:p w:rsidR="003F1E36" w:rsidRDefault="00065ED3">
      <w:pPr>
        <w:pStyle w:val="affd"/>
        <w:spacing w:before="156" w:after="156"/>
      </w:pPr>
      <w:bookmarkStart w:id="71" w:name="_Toc184895903"/>
      <w:r>
        <w:rPr>
          <w:rFonts w:hint="eastAsia"/>
        </w:rPr>
        <w:t>脱叶催熟</w:t>
      </w:r>
      <w:bookmarkEnd w:id="71"/>
    </w:p>
    <w:p w:rsidR="003F1E36" w:rsidRDefault="00065ED3">
      <w:pPr>
        <w:pStyle w:val="affe"/>
        <w:spacing w:before="156" w:after="156"/>
      </w:pPr>
      <w:r>
        <w:rPr>
          <w:rFonts w:hint="eastAsia"/>
        </w:rPr>
        <w:t>施用时间</w:t>
      </w:r>
    </w:p>
    <w:p w:rsidR="003F1E36" w:rsidRDefault="00065ED3">
      <w:pPr>
        <w:ind w:firstLineChars="200" w:firstLine="420"/>
      </w:pPr>
      <w:r>
        <w:rPr>
          <w:rFonts w:hint="eastAsia"/>
        </w:rPr>
        <w:t>当棉铃自然吐絮率</w:t>
      </w:r>
      <w:r>
        <w:rPr>
          <w:rFonts w:hint="eastAsia"/>
        </w:rPr>
        <w:t>40</w:t>
      </w:r>
      <w:r>
        <w:rPr>
          <w:rFonts w:hint="eastAsia"/>
        </w:rPr>
        <w:t>～</w:t>
      </w:r>
      <w:r>
        <w:rPr>
          <w:rFonts w:hint="eastAsia"/>
        </w:rPr>
        <w:t>50%</w:t>
      </w:r>
      <w:r>
        <w:rPr>
          <w:rFonts w:hint="eastAsia"/>
        </w:rPr>
        <w:t>时，选晴天喷施催熟脱叶剂，一般应在</w:t>
      </w:r>
      <w:r>
        <w:rPr>
          <w:rFonts w:hint="eastAsia"/>
        </w:rPr>
        <w:t>10</w:t>
      </w:r>
      <w:r>
        <w:rPr>
          <w:rFonts w:hint="eastAsia"/>
        </w:rPr>
        <w:t>月</w:t>
      </w:r>
      <w:r>
        <w:rPr>
          <w:rFonts w:hint="eastAsia"/>
        </w:rPr>
        <w:t>5</w:t>
      </w:r>
      <w:r>
        <w:rPr>
          <w:rFonts w:hint="eastAsia"/>
        </w:rPr>
        <w:t>日前完成；</w:t>
      </w:r>
    </w:p>
    <w:p w:rsidR="003F1E36" w:rsidRDefault="00065ED3">
      <w:pPr>
        <w:pStyle w:val="affe"/>
        <w:spacing w:before="156" w:after="156"/>
      </w:pPr>
      <w:r>
        <w:rPr>
          <w:rFonts w:hint="eastAsia"/>
        </w:rPr>
        <w:t>药剂用量</w:t>
      </w:r>
    </w:p>
    <w:p w:rsidR="003F1E36" w:rsidRDefault="00065ED3">
      <w:pPr>
        <w:pStyle w:val="afffff5"/>
        <w:ind w:firstLine="420"/>
      </w:pPr>
      <w:r>
        <w:rPr>
          <w:rFonts w:hint="eastAsia"/>
        </w:rPr>
        <w:t>每亩可用50%噻苯隆30～40g+40%乙烯利水剂80～120ml或每亩用50%噻苯乙烯利120～180g；</w:t>
      </w:r>
    </w:p>
    <w:p w:rsidR="003F1E36" w:rsidRDefault="00065ED3">
      <w:pPr>
        <w:pStyle w:val="affc"/>
        <w:spacing w:before="312" w:after="312"/>
      </w:pPr>
      <w:bookmarkStart w:id="72" w:name="_Toc136292968"/>
      <w:bookmarkStart w:id="73" w:name="_Toc184895904"/>
      <w:r>
        <w:rPr>
          <w:rFonts w:hint="eastAsia"/>
        </w:rPr>
        <w:lastRenderedPageBreak/>
        <w:t>机械采收</w:t>
      </w:r>
      <w:bookmarkEnd w:id="72"/>
      <w:bookmarkEnd w:id="73"/>
    </w:p>
    <w:p w:rsidR="003F1E36" w:rsidRDefault="00065ED3">
      <w:pPr>
        <w:pStyle w:val="afffff5"/>
        <w:ind w:firstLine="420"/>
      </w:pPr>
      <w:r>
        <w:rPr>
          <w:rFonts w:hint="eastAsia"/>
        </w:rPr>
        <w:t>参照《</w:t>
      </w:r>
      <w:r>
        <w:rPr>
          <w:rFonts w:hAnsi="宋体" w:cs="宋体" w:hint="eastAsia"/>
          <w:color w:val="000000"/>
          <w:szCs w:val="21"/>
        </w:rPr>
        <w:t>DB43/T 2694</w:t>
      </w:r>
      <w:r>
        <w:rPr>
          <w:rFonts w:hint="eastAsia"/>
        </w:rPr>
        <w:t>》执行。</w:t>
      </w:r>
    </w:p>
    <w:p w:rsidR="003F1E36" w:rsidRDefault="00065ED3">
      <w:pPr>
        <w:pStyle w:val="affc"/>
        <w:spacing w:before="312" w:after="312"/>
      </w:pPr>
      <w:bookmarkStart w:id="74" w:name="_Toc136292971"/>
      <w:bookmarkStart w:id="75" w:name="_Toc184895905"/>
      <w:r>
        <w:rPr>
          <w:rFonts w:hint="eastAsia"/>
        </w:rPr>
        <w:t>档案与管理</w:t>
      </w:r>
      <w:bookmarkEnd w:id="74"/>
      <w:bookmarkEnd w:id="75"/>
    </w:p>
    <w:p w:rsidR="003F1E36" w:rsidRDefault="00065ED3">
      <w:pPr>
        <w:pStyle w:val="affd"/>
        <w:spacing w:before="156" w:after="156"/>
      </w:pPr>
      <w:bookmarkStart w:id="76" w:name="_Toc136292972"/>
      <w:bookmarkStart w:id="77" w:name="_Toc184895906"/>
      <w:r>
        <w:rPr>
          <w:rFonts w:hint="eastAsia"/>
        </w:rPr>
        <w:t>生产档案</w:t>
      </w:r>
      <w:bookmarkEnd w:id="76"/>
      <w:bookmarkEnd w:id="77"/>
    </w:p>
    <w:p w:rsidR="003F1E36" w:rsidRDefault="00065ED3">
      <w:pPr>
        <w:pStyle w:val="afffff5"/>
        <w:ind w:firstLine="420"/>
      </w:pPr>
      <w:r>
        <w:rPr>
          <w:rFonts w:hint="eastAsia"/>
        </w:rPr>
        <w:t>应建立棉花生产全程机械化技术档案，其内容包括但不限于土壤肥力、播种、肥料施用、化学调控、采收等，档案记载表见附录A。</w:t>
      </w:r>
    </w:p>
    <w:p w:rsidR="003F1E36" w:rsidRDefault="00065ED3">
      <w:pPr>
        <w:pStyle w:val="affd"/>
        <w:spacing w:before="156" w:after="156"/>
      </w:pPr>
      <w:bookmarkStart w:id="78" w:name="_Toc136292973"/>
      <w:bookmarkStart w:id="79" w:name="_Toc184895907"/>
      <w:r>
        <w:rPr>
          <w:rFonts w:hint="eastAsia"/>
        </w:rPr>
        <w:t>档案管理</w:t>
      </w:r>
      <w:bookmarkEnd w:id="78"/>
      <w:bookmarkEnd w:id="79"/>
    </w:p>
    <w:p w:rsidR="003F1E36" w:rsidRDefault="00065ED3">
      <w:pPr>
        <w:pStyle w:val="afffff5"/>
        <w:ind w:firstLine="420"/>
      </w:pPr>
      <w:r>
        <w:rPr>
          <w:rFonts w:hint="eastAsia"/>
        </w:rPr>
        <w:t>档案由专人管理，随时整理并当年归档，保存期限不少于3年。</w:t>
      </w:r>
    </w:p>
    <w:p w:rsidR="003F1E36" w:rsidRDefault="003F1E36">
      <w:pPr>
        <w:pStyle w:val="afffff5"/>
        <w:ind w:firstLine="420"/>
      </w:pPr>
    </w:p>
    <w:p w:rsidR="003F1E36" w:rsidRDefault="003F1E36">
      <w:pPr>
        <w:pStyle w:val="afffff5"/>
        <w:ind w:firstLine="420"/>
      </w:pPr>
    </w:p>
    <w:p w:rsidR="003F1E36" w:rsidRDefault="003F1E36">
      <w:pPr>
        <w:pStyle w:val="afffff5"/>
        <w:ind w:firstLine="420"/>
        <w:sectPr w:rsidR="003F1E36">
          <w:pgSz w:w="11906" w:h="16838"/>
          <w:pgMar w:top="1928" w:right="1134" w:bottom="1134" w:left="1134" w:header="1418" w:footer="1134" w:gutter="284"/>
          <w:pgNumType w:start="1"/>
          <w:cols w:space="425"/>
          <w:formProt w:val="0"/>
          <w:docGrid w:type="lines" w:linePitch="312"/>
        </w:sectPr>
      </w:pPr>
    </w:p>
    <w:p w:rsidR="003F1E36" w:rsidRDefault="003F1E36">
      <w:pPr>
        <w:pStyle w:val="af8"/>
        <w:rPr>
          <w:vanish w:val="0"/>
        </w:rPr>
      </w:pPr>
      <w:bookmarkStart w:id="80" w:name="BookMark5"/>
      <w:bookmarkEnd w:id="22"/>
    </w:p>
    <w:p w:rsidR="003F1E36" w:rsidRDefault="003F1E36">
      <w:pPr>
        <w:pStyle w:val="afe"/>
        <w:rPr>
          <w:vanish w:val="0"/>
        </w:rPr>
      </w:pPr>
    </w:p>
    <w:p w:rsidR="003F1E36" w:rsidRDefault="00065ED3">
      <w:pPr>
        <w:pStyle w:val="aff3"/>
        <w:spacing w:after="156"/>
      </w:pPr>
      <w:r>
        <w:br/>
      </w:r>
      <w:bookmarkStart w:id="81" w:name="_Toc136292974"/>
      <w:bookmarkStart w:id="82" w:name="_Toc184895908"/>
      <w:r>
        <w:rPr>
          <w:rFonts w:hint="eastAsia"/>
        </w:rPr>
        <w:t>（资料性）</w:t>
      </w:r>
      <w:r>
        <w:br/>
      </w:r>
      <w:r>
        <w:rPr>
          <w:rFonts w:hint="eastAsia"/>
        </w:rPr>
        <w:t>棉花生产全程机械化档案</w:t>
      </w:r>
      <w:bookmarkEnd w:id="81"/>
      <w:bookmarkEnd w:id="82"/>
    </w:p>
    <w:p w:rsidR="003F1E36" w:rsidRDefault="00065ED3">
      <w:pPr>
        <w:pStyle w:val="aff"/>
        <w:spacing w:before="156" w:after="156"/>
      </w:pPr>
      <w:r>
        <w:rPr>
          <w:rFonts w:hint="eastAsia"/>
        </w:rPr>
        <w:t>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2375"/>
        <w:gridCol w:w="2375"/>
        <w:gridCol w:w="2373"/>
      </w:tblGrid>
      <w:tr w:rsidR="003F1E36">
        <w:trPr>
          <w:trHeight w:hRule="exact" w:val="454"/>
        </w:trPr>
        <w:tc>
          <w:tcPr>
            <w:tcW w:w="2212" w:type="dxa"/>
            <w:vAlign w:val="center"/>
          </w:tcPr>
          <w:p w:rsidR="003F1E36" w:rsidRDefault="00065ED3">
            <w:pPr>
              <w:spacing w:line="360" w:lineRule="auto"/>
              <w:jc w:val="center"/>
              <w:rPr>
                <w:sz w:val="18"/>
                <w:szCs w:val="18"/>
              </w:rPr>
            </w:pPr>
            <w:r>
              <w:rPr>
                <w:sz w:val="18"/>
                <w:szCs w:val="18"/>
              </w:rPr>
              <w:t>种植</w:t>
            </w:r>
            <w:r>
              <w:rPr>
                <w:rFonts w:hint="eastAsia"/>
                <w:sz w:val="18"/>
                <w:szCs w:val="18"/>
              </w:rPr>
              <w:t>主体</w:t>
            </w:r>
          </w:p>
        </w:tc>
        <w:tc>
          <w:tcPr>
            <w:tcW w:w="2375" w:type="dxa"/>
            <w:vAlign w:val="center"/>
          </w:tcPr>
          <w:p w:rsidR="003F1E36" w:rsidRDefault="003F1E36">
            <w:pPr>
              <w:spacing w:line="360" w:lineRule="auto"/>
              <w:jc w:val="center"/>
              <w:rPr>
                <w:sz w:val="18"/>
                <w:szCs w:val="18"/>
              </w:rPr>
            </w:pPr>
          </w:p>
        </w:tc>
        <w:tc>
          <w:tcPr>
            <w:tcW w:w="2375" w:type="dxa"/>
            <w:vAlign w:val="center"/>
          </w:tcPr>
          <w:p w:rsidR="003F1E36" w:rsidRDefault="00065ED3">
            <w:pPr>
              <w:spacing w:line="360" w:lineRule="auto"/>
              <w:jc w:val="center"/>
              <w:rPr>
                <w:sz w:val="18"/>
                <w:szCs w:val="18"/>
              </w:rPr>
            </w:pPr>
            <w:r>
              <w:rPr>
                <w:sz w:val="18"/>
                <w:szCs w:val="18"/>
              </w:rPr>
              <w:t>种植地点（含经纬度）</w:t>
            </w:r>
          </w:p>
        </w:tc>
        <w:tc>
          <w:tcPr>
            <w:tcW w:w="2373" w:type="dxa"/>
            <w:vAlign w:val="center"/>
          </w:tcPr>
          <w:p w:rsidR="003F1E36" w:rsidRDefault="003F1E36">
            <w:pPr>
              <w:spacing w:line="360" w:lineRule="auto"/>
              <w:jc w:val="center"/>
              <w:rPr>
                <w:sz w:val="18"/>
                <w:szCs w:val="18"/>
              </w:rPr>
            </w:pPr>
          </w:p>
        </w:tc>
      </w:tr>
      <w:tr w:rsidR="003F1E36">
        <w:trPr>
          <w:trHeight w:hRule="exact" w:val="454"/>
        </w:trPr>
        <w:tc>
          <w:tcPr>
            <w:tcW w:w="2212" w:type="dxa"/>
            <w:vAlign w:val="center"/>
          </w:tcPr>
          <w:p w:rsidR="003F1E36" w:rsidRDefault="00065ED3">
            <w:pPr>
              <w:spacing w:line="360" w:lineRule="auto"/>
              <w:jc w:val="center"/>
              <w:rPr>
                <w:sz w:val="18"/>
                <w:szCs w:val="18"/>
              </w:rPr>
            </w:pPr>
            <w:r>
              <w:rPr>
                <w:sz w:val="18"/>
                <w:szCs w:val="18"/>
              </w:rPr>
              <w:t>品种</w:t>
            </w:r>
          </w:p>
        </w:tc>
        <w:tc>
          <w:tcPr>
            <w:tcW w:w="2375" w:type="dxa"/>
            <w:vAlign w:val="center"/>
          </w:tcPr>
          <w:p w:rsidR="003F1E36" w:rsidRDefault="003F1E36">
            <w:pPr>
              <w:spacing w:line="360" w:lineRule="auto"/>
              <w:jc w:val="center"/>
              <w:rPr>
                <w:sz w:val="18"/>
                <w:szCs w:val="18"/>
              </w:rPr>
            </w:pPr>
          </w:p>
        </w:tc>
        <w:tc>
          <w:tcPr>
            <w:tcW w:w="2375" w:type="dxa"/>
            <w:vAlign w:val="center"/>
          </w:tcPr>
          <w:p w:rsidR="003F1E36" w:rsidRDefault="00065ED3">
            <w:pPr>
              <w:spacing w:line="360" w:lineRule="auto"/>
              <w:jc w:val="center"/>
              <w:rPr>
                <w:sz w:val="18"/>
                <w:szCs w:val="18"/>
              </w:rPr>
            </w:pPr>
            <w:r>
              <w:rPr>
                <w:sz w:val="18"/>
                <w:szCs w:val="18"/>
              </w:rPr>
              <w:t>种植面积</w:t>
            </w:r>
          </w:p>
        </w:tc>
        <w:tc>
          <w:tcPr>
            <w:tcW w:w="2373" w:type="dxa"/>
            <w:vAlign w:val="center"/>
          </w:tcPr>
          <w:p w:rsidR="003F1E36" w:rsidRDefault="003F1E36">
            <w:pPr>
              <w:spacing w:line="360" w:lineRule="auto"/>
              <w:jc w:val="center"/>
              <w:rPr>
                <w:sz w:val="18"/>
                <w:szCs w:val="18"/>
              </w:rPr>
            </w:pPr>
          </w:p>
        </w:tc>
      </w:tr>
      <w:tr w:rsidR="003F1E36">
        <w:trPr>
          <w:trHeight w:hRule="exact" w:val="454"/>
        </w:trPr>
        <w:tc>
          <w:tcPr>
            <w:tcW w:w="2212" w:type="dxa"/>
            <w:vAlign w:val="center"/>
          </w:tcPr>
          <w:p w:rsidR="003F1E36" w:rsidRDefault="00065ED3">
            <w:pPr>
              <w:spacing w:line="360" w:lineRule="auto"/>
              <w:jc w:val="center"/>
              <w:rPr>
                <w:sz w:val="18"/>
                <w:szCs w:val="18"/>
              </w:rPr>
            </w:pPr>
            <w:r>
              <w:rPr>
                <w:sz w:val="18"/>
                <w:szCs w:val="18"/>
              </w:rPr>
              <w:t>土壤类型</w:t>
            </w:r>
          </w:p>
        </w:tc>
        <w:tc>
          <w:tcPr>
            <w:tcW w:w="2375" w:type="dxa"/>
            <w:vAlign w:val="center"/>
          </w:tcPr>
          <w:p w:rsidR="003F1E36" w:rsidRDefault="003F1E36">
            <w:pPr>
              <w:spacing w:line="360" w:lineRule="auto"/>
              <w:jc w:val="center"/>
              <w:rPr>
                <w:sz w:val="18"/>
                <w:szCs w:val="18"/>
              </w:rPr>
            </w:pPr>
          </w:p>
        </w:tc>
        <w:tc>
          <w:tcPr>
            <w:tcW w:w="2375" w:type="dxa"/>
            <w:vAlign w:val="center"/>
          </w:tcPr>
          <w:p w:rsidR="003F1E36" w:rsidRDefault="00065ED3">
            <w:pPr>
              <w:spacing w:line="360" w:lineRule="auto"/>
              <w:jc w:val="center"/>
              <w:rPr>
                <w:sz w:val="18"/>
                <w:szCs w:val="18"/>
              </w:rPr>
            </w:pPr>
            <w:r>
              <w:rPr>
                <w:sz w:val="18"/>
                <w:szCs w:val="18"/>
              </w:rPr>
              <w:t>播种</w:t>
            </w:r>
            <w:r>
              <w:rPr>
                <w:rFonts w:hint="eastAsia"/>
                <w:sz w:val="18"/>
                <w:szCs w:val="18"/>
              </w:rPr>
              <w:t>时间</w:t>
            </w:r>
          </w:p>
        </w:tc>
        <w:tc>
          <w:tcPr>
            <w:tcW w:w="2373" w:type="dxa"/>
            <w:vAlign w:val="center"/>
          </w:tcPr>
          <w:p w:rsidR="003F1E36" w:rsidRDefault="003F1E36">
            <w:pPr>
              <w:spacing w:line="360" w:lineRule="auto"/>
              <w:jc w:val="center"/>
              <w:rPr>
                <w:sz w:val="18"/>
                <w:szCs w:val="18"/>
              </w:rPr>
            </w:pPr>
          </w:p>
        </w:tc>
      </w:tr>
      <w:tr w:rsidR="003F1E36">
        <w:trPr>
          <w:trHeight w:hRule="exact" w:val="454"/>
        </w:trPr>
        <w:tc>
          <w:tcPr>
            <w:tcW w:w="2212" w:type="dxa"/>
            <w:vAlign w:val="center"/>
          </w:tcPr>
          <w:p w:rsidR="003F1E36" w:rsidRDefault="00065ED3">
            <w:pPr>
              <w:spacing w:line="360" w:lineRule="auto"/>
              <w:jc w:val="center"/>
              <w:rPr>
                <w:sz w:val="18"/>
                <w:szCs w:val="18"/>
              </w:rPr>
            </w:pPr>
            <w:r>
              <w:rPr>
                <w:rFonts w:hint="eastAsia"/>
                <w:sz w:val="18"/>
                <w:szCs w:val="18"/>
              </w:rPr>
              <w:t>种植密度</w:t>
            </w:r>
          </w:p>
        </w:tc>
        <w:tc>
          <w:tcPr>
            <w:tcW w:w="2375" w:type="dxa"/>
            <w:vAlign w:val="center"/>
          </w:tcPr>
          <w:p w:rsidR="003F1E36" w:rsidRDefault="003F1E36">
            <w:pPr>
              <w:spacing w:line="360" w:lineRule="auto"/>
              <w:jc w:val="center"/>
              <w:rPr>
                <w:sz w:val="18"/>
                <w:szCs w:val="18"/>
              </w:rPr>
            </w:pPr>
          </w:p>
        </w:tc>
        <w:tc>
          <w:tcPr>
            <w:tcW w:w="2375" w:type="dxa"/>
            <w:vAlign w:val="center"/>
          </w:tcPr>
          <w:p w:rsidR="003F1E36" w:rsidRDefault="00065ED3">
            <w:pPr>
              <w:spacing w:line="360" w:lineRule="auto"/>
              <w:jc w:val="center"/>
              <w:rPr>
                <w:sz w:val="18"/>
                <w:szCs w:val="18"/>
              </w:rPr>
            </w:pPr>
            <w:r>
              <w:rPr>
                <w:rFonts w:hint="eastAsia"/>
                <w:sz w:val="18"/>
                <w:szCs w:val="18"/>
              </w:rPr>
              <w:t>打定时间</w:t>
            </w:r>
          </w:p>
        </w:tc>
        <w:tc>
          <w:tcPr>
            <w:tcW w:w="2373" w:type="dxa"/>
            <w:vAlign w:val="center"/>
          </w:tcPr>
          <w:p w:rsidR="003F1E36" w:rsidRDefault="003F1E36">
            <w:pPr>
              <w:spacing w:line="360" w:lineRule="auto"/>
              <w:jc w:val="center"/>
              <w:rPr>
                <w:sz w:val="18"/>
                <w:szCs w:val="18"/>
              </w:rPr>
            </w:pPr>
          </w:p>
        </w:tc>
      </w:tr>
      <w:tr w:rsidR="003F1E36">
        <w:trPr>
          <w:trHeight w:hRule="exact" w:val="454"/>
        </w:trPr>
        <w:tc>
          <w:tcPr>
            <w:tcW w:w="2212" w:type="dxa"/>
            <w:vAlign w:val="center"/>
          </w:tcPr>
          <w:p w:rsidR="003F1E36" w:rsidRDefault="00065ED3">
            <w:pPr>
              <w:spacing w:line="360" w:lineRule="auto"/>
              <w:jc w:val="center"/>
              <w:rPr>
                <w:sz w:val="18"/>
                <w:szCs w:val="18"/>
              </w:rPr>
            </w:pPr>
            <w:r>
              <w:rPr>
                <w:sz w:val="18"/>
                <w:szCs w:val="18"/>
              </w:rPr>
              <w:t>脱叶催熟剂喷施时间</w:t>
            </w:r>
          </w:p>
        </w:tc>
        <w:tc>
          <w:tcPr>
            <w:tcW w:w="2375" w:type="dxa"/>
            <w:vAlign w:val="center"/>
          </w:tcPr>
          <w:p w:rsidR="003F1E36" w:rsidRDefault="003F1E36">
            <w:pPr>
              <w:spacing w:line="360" w:lineRule="auto"/>
              <w:jc w:val="center"/>
              <w:rPr>
                <w:sz w:val="18"/>
                <w:szCs w:val="18"/>
              </w:rPr>
            </w:pPr>
          </w:p>
        </w:tc>
        <w:tc>
          <w:tcPr>
            <w:tcW w:w="2375" w:type="dxa"/>
            <w:vAlign w:val="center"/>
          </w:tcPr>
          <w:p w:rsidR="003F1E36" w:rsidRDefault="00065ED3">
            <w:pPr>
              <w:spacing w:line="360" w:lineRule="auto"/>
              <w:jc w:val="center"/>
              <w:rPr>
                <w:sz w:val="18"/>
                <w:szCs w:val="18"/>
              </w:rPr>
            </w:pPr>
            <w:r>
              <w:rPr>
                <w:rFonts w:hint="eastAsia"/>
                <w:sz w:val="18"/>
                <w:szCs w:val="18"/>
              </w:rPr>
              <w:t>采收时间</w:t>
            </w:r>
          </w:p>
        </w:tc>
        <w:tc>
          <w:tcPr>
            <w:tcW w:w="2373" w:type="dxa"/>
            <w:vAlign w:val="center"/>
          </w:tcPr>
          <w:p w:rsidR="003F1E36" w:rsidRDefault="003F1E36">
            <w:pPr>
              <w:spacing w:line="360" w:lineRule="auto"/>
              <w:jc w:val="center"/>
              <w:rPr>
                <w:sz w:val="18"/>
                <w:szCs w:val="18"/>
              </w:rPr>
            </w:pPr>
          </w:p>
        </w:tc>
      </w:tr>
      <w:tr w:rsidR="003F1E36">
        <w:trPr>
          <w:trHeight w:hRule="exact" w:val="454"/>
        </w:trPr>
        <w:tc>
          <w:tcPr>
            <w:tcW w:w="2212" w:type="dxa"/>
            <w:vAlign w:val="center"/>
          </w:tcPr>
          <w:p w:rsidR="003F1E36" w:rsidRDefault="00065ED3">
            <w:pPr>
              <w:spacing w:line="360" w:lineRule="auto"/>
              <w:jc w:val="center"/>
              <w:rPr>
                <w:sz w:val="18"/>
                <w:szCs w:val="18"/>
              </w:rPr>
            </w:pPr>
            <w:r>
              <w:rPr>
                <w:rFonts w:hint="eastAsia"/>
                <w:sz w:val="18"/>
                <w:szCs w:val="18"/>
              </w:rPr>
              <w:t>子棉产量</w:t>
            </w:r>
          </w:p>
        </w:tc>
        <w:tc>
          <w:tcPr>
            <w:tcW w:w="2375" w:type="dxa"/>
            <w:vAlign w:val="center"/>
          </w:tcPr>
          <w:p w:rsidR="003F1E36" w:rsidRDefault="003F1E36">
            <w:pPr>
              <w:spacing w:line="360" w:lineRule="auto"/>
              <w:jc w:val="center"/>
              <w:rPr>
                <w:sz w:val="18"/>
                <w:szCs w:val="18"/>
              </w:rPr>
            </w:pPr>
          </w:p>
        </w:tc>
        <w:tc>
          <w:tcPr>
            <w:tcW w:w="2375" w:type="dxa"/>
            <w:vAlign w:val="center"/>
          </w:tcPr>
          <w:p w:rsidR="003F1E36" w:rsidRDefault="00065ED3">
            <w:pPr>
              <w:spacing w:line="360" w:lineRule="auto"/>
              <w:jc w:val="center"/>
              <w:rPr>
                <w:sz w:val="18"/>
                <w:szCs w:val="18"/>
              </w:rPr>
            </w:pPr>
            <w:r>
              <w:rPr>
                <w:rFonts w:hint="eastAsia"/>
                <w:sz w:val="18"/>
                <w:szCs w:val="18"/>
              </w:rPr>
              <w:t>销售情况</w:t>
            </w:r>
          </w:p>
        </w:tc>
        <w:tc>
          <w:tcPr>
            <w:tcW w:w="2373" w:type="dxa"/>
            <w:vAlign w:val="center"/>
          </w:tcPr>
          <w:p w:rsidR="003F1E36" w:rsidRDefault="003F1E36">
            <w:pPr>
              <w:spacing w:line="360" w:lineRule="auto"/>
              <w:jc w:val="center"/>
              <w:rPr>
                <w:sz w:val="18"/>
                <w:szCs w:val="18"/>
              </w:rPr>
            </w:pPr>
          </w:p>
        </w:tc>
      </w:tr>
    </w:tbl>
    <w:p w:rsidR="003F1E36" w:rsidRDefault="003F1E36">
      <w:pPr>
        <w:pStyle w:val="afffff5"/>
        <w:ind w:firstLine="420"/>
      </w:pPr>
    </w:p>
    <w:p w:rsidR="003F1E36" w:rsidRDefault="00065ED3">
      <w:pPr>
        <w:pStyle w:val="aff"/>
        <w:spacing w:before="156" w:after="156"/>
      </w:pPr>
      <w:r>
        <w:rPr>
          <w:rFonts w:hint="eastAsia"/>
        </w:rPr>
        <w:t>施肥记录表</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2371"/>
        <w:gridCol w:w="2371"/>
        <w:gridCol w:w="2368"/>
      </w:tblGrid>
      <w:tr w:rsidR="003F1E36">
        <w:trPr>
          <w:trHeight w:hRule="exact" w:val="429"/>
        </w:trPr>
        <w:tc>
          <w:tcPr>
            <w:tcW w:w="2207" w:type="dxa"/>
            <w:vAlign w:val="center"/>
          </w:tcPr>
          <w:p w:rsidR="003F1E36" w:rsidRDefault="00065ED3">
            <w:pPr>
              <w:spacing w:line="360" w:lineRule="auto"/>
              <w:jc w:val="center"/>
              <w:rPr>
                <w:sz w:val="18"/>
                <w:szCs w:val="18"/>
              </w:rPr>
            </w:pPr>
            <w:r>
              <w:rPr>
                <w:rFonts w:hint="eastAsia"/>
                <w:sz w:val="18"/>
                <w:szCs w:val="18"/>
              </w:rPr>
              <w:t>化肥名称</w:t>
            </w:r>
          </w:p>
        </w:tc>
        <w:tc>
          <w:tcPr>
            <w:tcW w:w="2371" w:type="dxa"/>
            <w:vAlign w:val="center"/>
          </w:tcPr>
          <w:p w:rsidR="003F1E36" w:rsidRDefault="00065ED3">
            <w:pPr>
              <w:spacing w:line="360" w:lineRule="auto"/>
              <w:jc w:val="center"/>
              <w:rPr>
                <w:sz w:val="18"/>
                <w:szCs w:val="18"/>
              </w:rPr>
            </w:pPr>
            <w:r>
              <w:rPr>
                <w:rFonts w:hint="eastAsia"/>
                <w:sz w:val="18"/>
                <w:szCs w:val="18"/>
              </w:rPr>
              <w:t>化肥种类</w:t>
            </w:r>
          </w:p>
        </w:tc>
        <w:tc>
          <w:tcPr>
            <w:tcW w:w="2371" w:type="dxa"/>
            <w:vAlign w:val="center"/>
          </w:tcPr>
          <w:p w:rsidR="003F1E36" w:rsidRDefault="00065ED3">
            <w:pPr>
              <w:spacing w:line="360" w:lineRule="auto"/>
              <w:jc w:val="center"/>
              <w:rPr>
                <w:sz w:val="18"/>
                <w:szCs w:val="18"/>
              </w:rPr>
            </w:pPr>
            <w:r>
              <w:rPr>
                <w:rFonts w:hint="eastAsia"/>
                <w:sz w:val="18"/>
                <w:szCs w:val="18"/>
              </w:rPr>
              <w:t>施肥时间</w:t>
            </w:r>
          </w:p>
        </w:tc>
        <w:tc>
          <w:tcPr>
            <w:tcW w:w="2368" w:type="dxa"/>
            <w:vAlign w:val="center"/>
          </w:tcPr>
          <w:p w:rsidR="003F1E36" w:rsidRDefault="00065ED3">
            <w:pPr>
              <w:spacing w:line="360" w:lineRule="auto"/>
              <w:jc w:val="center"/>
              <w:rPr>
                <w:sz w:val="18"/>
                <w:szCs w:val="18"/>
              </w:rPr>
            </w:pPr>
            <w:r>
              <w:rPr>
                <w:rFonts w:hint="eastAsia"/>
                <w:sz w:val="18"/>
                <w:szCs w:val="18"/>
              </w:rPr>
              <w:t>每公顷用量</w:t>
            </w:r>
          </w:p>
        </w:tc>
      </w:tr>
      <w:tr w:rsidR="003F1E36">
        <w:trPr>
          <w:trHeight w:hRule="exact" w:val="449"/>
        </w:trPr>
        <w:tc>
          <w:tcPr>
            <w:tcW w:w="2207" w:type="dxa"/>
            <w:vAlign w:val="center"/>
          </w:tcPr>
          <w:p w:rsidR="003F1E36" w:rsidRDefault="003F1E36">
            <w:pPr>
              <w:spacing w:line="360" w:lineRule="auto"/>
              <w:jc w:val="center"/>
              <w:rPr>
                <w:sz w:val="18"/>
                <w:szCs w:val="18"/>
              </w:rPr>
            </w:pPr>
          </w:p>
        </w:tc>
        <w:tc>
          <w:tcPr>
            <w:tcW w:w="2371" w:type="dxa"/>
            <w:vAlign w:val="center"/>
          </w:tcPr>
          <w:p w:rsidR="003F1E36" w:rsidRDefault="003F1E36">
            <w:pPr>
              <w:spacing w:line="360" w:lineRule="auto"/>
              <w:jc w:val="center"/>
              <w:rPr>
                <w:sz w:val="18"/>
                <w:szCs w:val="18"/>
              </w:rPr>
            </w:pPr>
          </w:p>
        </w:tc>
        <w:tc>
          <w:tcPr>
            <w:tcW w:w="2371" w:type="dxa"/>
            <w:vAlign w:val="center"/>
          </w:tcPr>
          <w:p w:rsidR="003F1E36" w:rsidRDefault="003F1E36">
            <w:pPr>
              <w:spacing w:line="360" w:lineRule="auto"/>
              <w:jc w:val="center"/>
              <w:rPr>
                <w:sz w:val="18"/>
                <w:szCs w:val="18"/>
              </w:rPr>
            </w:pPr>
          </w:p>
        </w:tc>
        <w:tc>
          <w:tcPr>
            <w:tcW w:w="2368" w:type="dxa"/>
            <w:vAlign w:val="center"/>
          </w:tcPr>
          <w:p w:rsidR="003F1E36" w:rsidRDefault="003F1E36">
            <w:pPr>
              <w:spacing w:line="360" w:lineRule="auto"/>
              <w:jc w:val="center"/>
              <w:rPr>
                <w:sz w:val="18"/>
                <w:szCs w:val="18"/>
              </w:rPr>
            </w:pPr>
          </w:p>
        </w:tc>
      </w:tr>
    </w:tbl>
    <w:p w:rsidR="003F1E36" w:rsidRDefault="003F1E36">
      <w:pPr>
        <w:pStyle w:val="aff"/>
        <w:numPr>
          <w:ilvl w:val="1"/>
          <w:numId w:val="0"/>
        </w:numPr>
        <w:spacing w:before="156" w:after="156"/>
        <w:jc w:val="both"/>
      </w:pPr>
    </w:p>
    <w:p w:rsidR="003F1E36" w:rsidRDefault="00065ED3">
      <w:pPr>
        <w:pStyle w:val="aff"/>
        <w:spacing w:before="156" w:after="156"/>
      </w:pPr>
      <w:r>
        <w:rPr>
          <w:rFonts w:hint="eastAsia"/>
        </w:rPr>
        <w:t>化控记录表</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2371"/>
        <w:gridCol w:w="2371"/>
        <w:gridCol w:w="2368"/>
      </w:tblGrid>
      <w:tr w:rsidR="003F1E36">
        <w:trPr>
          <w:trHeight w:hRule="exact" w:val="429"/>
        </w:trPr>
        <w:tc>
          <w:tcPr>
            <w:tcW w:w="2207" w:type="dxa"/>
            <w:vAlign w:val="center"/>
          </w:tcPr>
          <w:p w:rsidR="003F1E36" w:rsidRDefault="00065ED3">
            <w:pPr>
              <w:spacing w:line="360" w:lineRule="auto"/>
              <w:jc w:val="center"/>
              <w:rPr>
                <w:sz w:val="18"/>
                <w:szCs w:val="18"/>
              </w:rPr>
            </w:pPr>
            <w:r>
              <w:rPr>
                <w:rFonts w:hint="eastAsia"/>
                <w:sz w:val="18"/>
                <w:szCs w:val="18"/>
              </w:rPr>
              <w:t>化控剂名称</w:t>
            </w:r>
          </w:p>
        </w:tc>
        <w:tc>
          <w:tcPr>
            <w:tcW w:w="2371" w:type="dxa"/>
            <w:vAlign w:val="center"/>
          </w:tcPr>
          <w:p w:rsidR="003F1E36" w:rsidRDefault="00065ED3">
            <w:pPr>
              <w:spacing w:line="360" w:lineRule="auto"/>
              <w:jc w:val="center"/>
              <w:rPr>
                <w:sz w:val="18"/>
                <w:szCs w:val="18"/>
              </w:rPr>
            </w:pPr>
            <w:r>
              <w:rPr>
                <w:rFonts w:hint="eastAsia"/>
                <w:sz w:val="18"/>
                <w:szCs w:val="18"/>
              </w:rPr>
              <w:t>化控剂种类</w:t>
            </w:r>
          </w:p>
        </w:tc>
        <w:tc>
          <w:tcPr>
            <w:tcW w:w="2371" w:type="dxa"/>
            <w:vAlign w:val="center"/>
          </w:tcPr>
          <w:p w:rsidR="003F1E36" w:rsidRDefault="00065ED3">
            <w:pPr>
              <w:spacing w:line="360" w:lineRule="auto"/>
              <w:jc w:val="center"/>
              <w:rPr>
                <w:sz w:val="18"/>
                <w:szCs w:val="18"/>
              </w:rPr>
            </w:pPr>
            <w:r>
              <w:rPr>
                <w:rFonts w:hint="eastAsia"/>
                <w:sz w:val="18"/>
                <w:szCs w:val="18"/>
              </w:rPr>
              <w:t>施用时间</w:t>
            </w:r>
          </w:p>
        </w:tc>
        <w:tc>
          <w:tcPr>
            <w:tcW w:w="2368" w:type="dxa"/>
            <w:vAlign w:val="center"/>
          </w:tcPr>
          <w:p w:rsidR="003F1E36" w:rsidRDefault="00065ED3">
            <w:pPr>
              <w:spacing w:line="360" w:lineRule="auto"/>
              <w:jc w:val="center"/>
              <w:rPr>
                <w:sz w:val="18"/>
                <w:szCs w:val="18"/>
              </w:rPr>
            </w:pPr>
            <w:r>
              <w:rPr>
                <w:rFonts w:hint="eastAsia"/>
                <w:sz w:val="18"/>
                <w:szCs w:val="18"/>
              </w:rPr>
              <w:t>每公顷用量</w:t>
            </w:r>
          </w:p>
        </w:tc>
      </w:tr>
      <w:tr w:rsidR="003F1E36">
        <w:trPr>
          <w:trHeight w:hRule="exact" w:val="449"/>
        </w:trPr>
        <w:tc>
          <w:tcPr>
            <w:tcW w:w="2207" w:type="dxa"/>
            <w:vAlign w:val="center"/>
          </w:tcPr>
          <w:p w:rsidR="003F1E36" w:rsidRDefault="003F1E36">
            <w:pPr>
              <w:spacing w:line="360" w:lineRule="auto"/>
              <w:jc w:val="center"/>
              <w:rPr>
                <w:sz w:val="18"/>
                <w:szCs w:val="18"/>
              </w:rPr>
            </w:pPr>
          </w:p>
        </w:tc>
        <w:tc>
          <w:tcPr>
            <w:tcW w:w="2371" w:type="dxa"/>
            <w:vAlign w:val="center"/>
          </w:tcPr>
          <w:p w:rsidR="003F1E36" w:rsidRDefault="003F1E36">
            <w:pPr>
              <w:spacing w:line="360" w:lineRule="auto"/>
              <w:jc w:val="center"/>
              <w:rPr>
                <w:sz w:val="18"/>
                <w:szCs w:val="18"/>
              </w:rPr>
            </w:pPr>
          </w:p>
        </w:tc>
        <w:tc>
          <w:tcPr>
            <w:tcW w:w="2371" w:type="dxa"/>
            <w:vAlign w:val="center"/>
          </w:tcPr>
          <w:p w:rsidR="003F1E36" w:rsidRDefault="003F1E36">
            <w:pPr>
              <w:spacing w:line="360" w:lineRule="auto"/>
              <w:jc w:val="center"/>
              <w:rPr>
                <w:sz w:val="18"/>
                <w:szCs w:val="18"/>
              </w:rPr>
            </w:pPr>
          </w:p>
        </w:tc>
        <w:tc>
          <w:tcPr>
            <w:tcW w:w="2368" w:type="dxa"/>
            <w:vAlign w:val="center"/>
          </w:tcPr>
          <w:p w:rsidR="003F1E36" w:rsidRDefault="003F1E36">
            <w:pPr>
              <w:spacing w:line="360" w:lineRule="auto"/>
              <w:jc w:val="center"/>
              <w:rPr>
                <w:sz w:val="18"/>
                <w:szCs w:val="18"/>
              </w:rPr>
            </w:pPr>
          </w:p>
        </w:tc>
      </w:tr>
    </w:tbl>
    <w:p w:rsidR="003F1E36" w:rsidRDefault="003F1E36">
      <w:pPr>
        <w:pStyle w:val="aff"/>
        <w:numPr>
          <w:ilvl w:val="1"/>
          <w:numId w:val="0"/>
        </w:numPr>
        <w:spacing w:before="156" w:after="156"/>
        <w:jc w:val="both"/>
      </w:pPr>
    </w:p>
    <w:p w:rsidR="003F1E36" w:rsidRDefault="00065ED3">
      <w:pPr>
        <w:pStyle w:val="aff"/>
        <w:spacing w:before="156" w:after="156"/>
      </w:pPr>
      <w:r>
        <w:rPr>
          <w:rFonts w:hint="eastAsia"/>
        </w:rPr>
        <w:t>病虫防治记录表</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2371"/>
        <w:gridCol w:w="2371"/>
        <w:gridCol w:w="2368"/>
      </w:tblGrid>
      <w:tr w:rsidR="003F1E36">
        <w:trPr>
          <w:trHeight w:hRule="exact" w:val="429"/>
        </w:trPr>
        <w:tc>
          <w:tcPr>
            <w:tcW w:w="2207" w:type="dxa"/>
            <w:vAlign w:val="center"/>
          </w:tcPr>
          <w:p w:rsidR="003F1E36" w:rsidRDefault="00065ED3">
            <w:pPr>
              <w:spacing w:line="360" w:lineRule="auto"/>
              <w:jc w:val="center"/>
              <w:rPr>
                <w:sz w:val="18"/>
                <w:szCs w:val="18"/>
              </w:rPr>
            </w:pPr>
            <w:r>
              <w:rPr>
                <w:rFonts w:hint="eastAsia"/>
                <w:sz w:val="18"/>
                <w:szCs w:val="18"/>
              </w:rPr>
              <w:t>防治对象</w:t>
            </w:r>
          </w:p>
        </w:tc>
        <w:tc>
          <w:tcPr>
            <w:tcW w:w="2371" w:type="dxa"/>
            <w:vAlign w:val="center"/>
          </w:tcPr>
          <w:p w:rsidR="003F1E36" w:rsidRDefault="00065ED3">
            <w:pPr>
              <w:spacing w:line="360" w:lineRule="auto"/>
              <w:jc w:val="center"/>
              <w:rPr>
                <w:sz w:val="18"/>
                <w:szCs w:val="18"/>
              </w:rPr>
            </w:pPr>
            <w:r>
              <w:rPr>
                <w:rFonts w:hint="eastAsia"/>
                <w:sz w:val="18"/>
                <w:szCs w:val="18"/>
              </w:rPr>
              <w:t>药剂名称</w:t>
            </w:r>
          </w:p>
        </w:tc>
        <w:tc>
          <w:tcPr>
            <w:tcW w:w="2371" w:type="dxa"/>
            <w:vAlign w:val="center"/>
          </w:tcPr>
          <w:p w:rsidR="003F1E36" w:rsidRDefault="00065ED3">
            <w:pPr>
              <w:spacing w:line="360" w:lineRule="auto"/>
              <w:jc w:val="center"/>
              <w:rPr>
                <w:sz w:val="18"/>
                <w:szCs w:val="18"/>
              </w:rPr>
            </w:pPr>
            <w:r>
              <w:rPr>
                <w:rFonts w:hint="eastAsia"/>
                <w:sz w:val="18"/>
                <w:szCs w:val="18"/>
              </w:rPr>
              <w:t>施用时间</w:t>
            </w:r>
          </w:p>
        </w:tc>
        <w:tc>
          <w:tcPr>
            <w:tcW w:w="2368" w:type="dxa"/>
            <w:vAlign w:val="center"/>
          </w:tcPr>
          <w:p w:rsidR="003F1E36" w:rsidRDefault="00065ED3">
            <w:pPr>
              <w:spacing w:line="360" w:lineRule="auto"/>
              <w:jc w:val="center"/>
              <w:rPr>
                <w:sz w:val="18"/>
                <w:szCs w:val="18"/>
              </w:rPr>
            </w:pPr>
            <w:r>
              <w:rPr>
                <w:rFonts w:hint="eastAsia"/>
                <w:sz w:val="18"/>
                <w:szCs w:val="18"/>
              </w:rPr>
              <w:t>每公顷用量</w:t>
            </w:r>
          </w:p>
        </w:tc>
      </w:tr>
      <w:tr w:rsidR="003F1E36">
        <w:trPr>
          <w:trHeight w:hRule="exact" w:val="449"/>
        </w:trPr>
        <w:tc>
          <w:tcPr>
            <w:tcW w:w="2207" w:type="dxa"/>
            <w:vAlign w:val="center"/>
          </w:tcPr>
          <w:p w:rsidR="003F1E36" w:rsidRDefault="003F1E36">
            <w:pPr>
              <w:spacing w:line="360" w:lineRule="auto"/>
              <w:jc w:val="center"/>
              <w:rPr>
                <w:sz w:val="18"/>
                <w:szCs w:val="18"/>
              </w:rPr>
            </w:pPr>
          </w:p>
        </w:tc>
        <w:tc>
          <w:tcPr>
            <w:tcW w:w="2371" w:type="dxa"/>
            <w:vAlign w:val="center"/>
          </w:tcPr>
          <w:p w:rsidR="003F1E36" w:rsidRDefault="003F1E36">
            <w:pPr>
              <w:spacing w:line="360" w:lineRule="auto"/>
              <w:jc w:val="center"/>
              <w:rPr>
                <w:sz w:val="18"/>
                <w:szCs w:val="18"/>
              </w:rPr>
            </w:pPr>
          </w:p>
        </w:tc>
        <w:tc>
          <w:tcPr>
            <w:tcW w:w="2371" w:type="dxa"/>
            <w:vAlign w:val="center"/>
          </w:tcPr>
          <w:p w:rsidR="003F1E36" w:rsidRDefault="003F1E36">
            <w:pPr>
              <w:spacing w:line="360" w:lineRule="auto"/>
              <w:jc w:val="center"/>
              <w:rPr>
                <w:sz w:val="18"/>
                <w:szCs w:val="18"/>
              </w:rPr>
            </w:pPr>
          </w:p>
        </w:tc>
        <w:tc>
          <w:tcPr>
            <w:tcW w:w="2368" w:type="dxa"/>
            <w:vAlign w:val="center"/>
          </w:tcPr>
          <w:p w:rsidR="003F1E36" w:rsidRDefault="003F1E36">
            <w:pPr>
              <w:spacing w:line="360" w:lineRule="auto"/>
              <w:jc w:val="center"/>
              <w:rPr>
                <w:sz w:val="18"/>
                <w:szCs w:val="18"/>
              </w:rPr>
            </w:pPr>
          </w:p>
        </w:tc>
      </w:tr>
    </w:tbl>
    <w:p w:rsidR="003F1E36" w:rsidRDefault="003F1E36">
      <w:pPr>
        <w:pStyle w:val="afffff5"/>
        <w:ind w:firstLine="420"/>
      </w:pPr>
    </w:p>
    <w:p w:rsidR="003F1E36" w:rsidRDefault="00065ED3">
      <w:pPr>
        <w:pStyle w:val="afffff5"/>
        <w:ind w:firstLineChars="0" w:firstLine="0"/>
        <w:jc w:val="center"/>
      </w:pPr>
      <w:bookmarkStart w:id="83" w:name="BookMark8"/>
      <w:bookmarkEnd w:id="80"/>
      <w:r>
        <w:rPr>
          <w:noProof/>
        </w:rPr>
        <w:drawing>
          <wp:inline distT="0" distB="0" distL="0" distR="0">
            <wp:extent cx="1485900" cy="317500"/>
            <wp:effectExtent l="0" t="0" r="0" b="6350"/>
            <wp:docPr id="1261452980" name="图片 1"/>
            <wp:cNvGraphicFramePr/>
            <a:graphic xmlns:a="http://schemas.openxmlformats.org/drawingml/2006/main">
              <a:graphicData uri="http://schemas.openxmlformats.org/drawingml/2006/picture">
                <pic:pic xmlns:pic="http://schemas.openxmlformats.org/drawingml/2006/picture">
                  <pic:nvPicPr>
                    <pic:cNvPr id="1261452980"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3"/>
    </w:p>
    <w:sectPr w:rsidR="003F1E3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1E36" w:rsidRDefault="00065ED3">
      <w:pPr>
        <w:spacing w:line="240" w:lineRule="auto"/>
      </w:pPr>
      <w:r>
        <w:separator/>
      </w:r>
    </w:p>
  </w:endnote>
  <w:endnote w:type="continuationSeparator" w:id="0">
    <w:p w:rsidR="003F1E36" w:rsidRDefault="00065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E36" w:rsidRDefault="00065ED3">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E36" w:rsidRDefault="003F1E36">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E36" w:rsidRDefault="003F1E36">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E36" w:rsidRDefault="00065ED3">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1E36" w:rsidRDefault="00065ED3">
      <w:pPr>
        <w:spacing w:line="240" w:lineRule="auto"/>
      </w:pPr>
      <w:r>
        <w:separator/>
      </w:r>
    </w:p>
  </w:footnote>
  <w:footnote w:type="continuationSeparator" w:id="0">
    <w:p w:rsidR="003F1E36" w:rsidRDefault="00065E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E36" w:rsidRDefault="003F1E36">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E36" w:rsidRDefault="00065ED3">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E36" w:rsidRDefault="003F1E36">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E36" w:rsidRDefault="00065ED3">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E36" w:rsidRDefault="00065ED3">
    <w:pPr>
      <w:pStyle w:val="afffffa"/>
    </w:pPr>
    <w:r>
      <w:fldChar w:fldCharType="begin"/>
    </w:r>
    <w:r>
      <w:instrText xml:space="preserve"> STYLEREF  标准文件_文件编号  \* MERGEFORMAT </w:instrText>
    </w:r>
    <w:r>
      <w:fldChar w:fldCharType="separate"/>
    </w:r>
    <w:r w:rsidR="00DC18E9">
      <w:rPr>
        <w:noProof/>
      </w:rPr>
      <w:t>DB 43/T XXXX</w:t>
    </w:r>
    <w:r w:rsidR="00DC18E9">
      <w:rPr>
        <w:noProof/>
      </w:rPr>
      <w:t>—</w:t>
    </w:r>
    <w:r w:rsidR="00DC18E9">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2360899">
    <w:abstractNumId w:val="0"/>
  </w:num>
  <w:num w:numId="2" w16cid:durableId="1338654881">
    <w:abstractNumId w:val="27"/>
  </w:num>
  <w:num w:numId="3" w16cid:durableId="613755114">
    <w:abstractNumId w:val="5"/>
  </w:num>
  <w:num w:numId="4" w16cid:durableId="1149978611">
    <w:abstractNumId w:val="23"/>
  </w:num>
  <w:num w:numId="5" w16cid:durableId="883832130">
    <w:abstractNumId w:val="18"/>
  </w:num>
  <w:num w:numId="6" w16cid:durableId="199326317">
    <w:abstractNumId w:val="13"/>
  </w:num>
  <w:num w:numId="7" w16cid:durableId="314339068">
    <w:abstractNumId w:val="8"/>
  </w:num>
  <w:num w:numId="8" w16cid:durableId="487094349">
    <w:abstractNumId w:val="3"/>
  </w:num>
  <w:num w:numId="9" w16cid:durableId="118425509">
    <w:abstractNumId w:val="9"/>
  </w:num>
  <w:num w:numId="10" w16cid:durableId="389769932">
    <w:abstractNumId w:val="16"/>
  </w:num>
  <w:num w:numId="11" w16cid:durableId="2002081055">
    <w:abstractNumId w:val="25"/>
  </w:num>
  <w:num w:numId="12" w16cid:durableId="1616054473">
    <w:abstractNumId w:val="11"/>
  </w:num>
  <w:num w:numId="13" w16cid:durableId="919948242">
    <w:abstractNumId w:val="12"/>
  </w:num>
  <w:num w:numId="14" w16cid:durableId="1545142325">
    <w:abstractNumId w:val="7"/>
  </w:num>
  <w:num w:numId="15" w16cid:durableId="1899438755">
    <w:abstractNumId w:val="19"/>
  </w:num>
  <w:num w:numId="16" w16cid:durableId="1989892954">
    <w:abstractNumId w:val="21"/>
  </w:num>
  <w:num w:numId="17" w16cid:durableId="290407017">
    <w:abstractNumId w:val="17"/>
  </w:num>
  <w:num w:numId="18" w16cid:durableId="424617659">
    <w:abstractNumId w:val="29"/>
  </w:num>
  <w:num w:numId="19" w16cid:durableId="69622063">
    <w:abstractNumId w:val="15"/>
  </w:num>
  <w:num w:numId="20" w16cid:durableId="708847218">
    <w:abstractNumId w:val="1"/>
  </w:num>
  <w:num w:numId="21" w16cid:durableId="1309747311">
    <w:abstractNumId w:val="10"/>
  </w:num>
  <w:num w:numId="22" w16cid:durableId="1935550726">
    <w:abstractNumId w:val="30"/>
  </w:num>
  <w:num w:numId="23" w16cid:durableId="643856274">
    <w:abstractNumId w:val="20"/>
  </w:num>
  <w:num w:numId="24" w16cid:durableId="1812477602">
    <w:abstractNumId w:val="6"/>
  </w:num>
  <w:num w:numId="25" w16cid:durableId="1309750905">
    <w:abstractNumId w:val="26"/>
  </w:num>
  <w:num w:numId="26" w16cid:durableId="828903818">
    <w:abstractNumId w:val="28"/>
  </w:num>
  <w:num w:numId="27" w16cid:durableId="139613341">
    <w:abstractNumId w:val="2"/>
  </w:num>
  <w:num w:numId="28" w16cid:durableId="1424759655">
    <w:abstractNumId w:val="4"/>
  </w:num>
  <w:num w:numId="29" w16cid:durableId="1301380975">
    <w:abstractNumId w:val="14"/>
  </w:num>
  <w:num w:numId="30" w16cid:durableId="1743018664">
    <w:abstractNumId w:val="24"/>
  </w:num>
  <w:num w:numId="31" w16cid:durableId="2556021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AES" w:cryptAlgorithmClass="hash" w:cryptAlgorithmType="typeAny" w:cryptAlgorithmSid="14" w:cryptSpinCount="100000" w:hash="G9socw5+bGETmvDP1vfS/Wg8ZrRXSWiOy25NiUCfm1MZveAM3vIQfQf9PpcdSKwMWCLdOHX540FFbk1cFNKyLQ==" w:salt="UzsphvyPv7imIsQFIhA4tQ=="/>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Q2ZDNjZmY2NmQzYjRhM2QwZThmMjFlOWQ5MWMxYTIifQ=="/>
  </w:docVars>
  <w:rsids>
    <w:rsidRoot w:val="00F440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ED3"/>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045"/>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8A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DB8"/>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5E7"/>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95A"/>
    <w:rsid w:val="003E2A69"/>
    <w:rsid w:val="003E2D49"/>
    <w:rsid w:val="003E2FD4"/>
    <w:rsid w:val="003E3883"/>
    <w:rsid w:val="003E49F6"/>
    <w:rsid w:val="003E660F"/>
    <w:rsid w:val="003F0841"/>
    <w:rsid w:val="003F1E36"/>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706A"/>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375"/>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80C"/>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4E11"/>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7818"/>
    <w:rsid w:val="006A07AA"/>
    <w:rsid w:val="006A230F"/>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BC8"/>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14F"/>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3E23"/>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6E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77A"/>
    <w:rsid w:val="00C71372"/>
    <w:rsid w:val="00C72410"/>
    <w:rsid w:val="00C7287F"/>
    <w:rsid w:val="00C80CB8"/>
    <w:rsid w:val="00C819F8"/>
    <w:rsid w:val="00C8248C"/>
    <w:rsid w:val="00C84E33"/>
    <w:rsid w:val="00C86D6F"/>
    <w:rsid w:val="00C905FC"/>
    <w:rsid w:val="00C92D03"/>
    <w:rsid w:val="00C9319C"/>
    <w:rsid w:val="00C93B8E"/>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B54"/>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6D37"/>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18E9"/>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4001"/>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2AB"/>
    <w:rsid w:val="00FF3E7D"/>
    <w:rsid w:val="00FF5B99"/>
    <w:rsid w:val="00FF730C"/>
    <w:rsid w:val="00FF73F4"/>
    <w:rsid w:val="00FF7CE4"/>
    <w:rsid w:val="00FF7E39"/>
    <w:rsid w:val="01D42B5A"/>
    <w:rsid w:val="31BF5B27"/>
    <w:rsid w:val="35CB7271"/>
    <w:rsid w:val="5F622B84"/>
    <w:rsid w:val="6BBC128F"/>
    <w:rsid w:val="72932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7131EF7"/>
  <w15:docId w15:val="{B77708FA-923D-4AEC-8564-01D12958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6C61AFADC84B9C9839C7EAE1B290A5"/>
        <w:category>
          <w:name w:val="常规"/>
          <w:gallery w:val="placeholder"/>
        </w:category>
        <w:types>
          <w:type w:val="bbPlcHdr"/>
        </w:types>
        <w:behaviors>
          <w:behavior w:val="content"/>
        </w:behaviors>
        <w:guid w:val="{5D48B40F-78C7-4707-8725-27E286F48136}"/>
      </w:docPartPr>
      <w:docPartBody>
        <w:p w:rsidR="00342C40" w:rsidRDefault="00342C40">
          <w:pPr>
            <w:pStyle w:val="866C61AFADC84B9C9839C7EAE1B290A5"/>
          </w:pPr>
          <w:r>
            <w:rPr>
              <w:rStyle w:val="a3"/>
              <w:rFonts w:hint="eastAsia"/>
            </w:rPr>
            <w:t>单击或点击此处输入文字。</w:t>
          </w:r>
        </w:p>
      </w:docPartBody>
    </w:docPart>
    <w:docPart>
      <w:docPartPr>
        <w:name w:val="8C03E86C86B24EEF9852A2D14928820F"/>
        <w:category>
          <w:name w:val="常规"/>
          <w:gallery w:val="placeholder"/>
        </w:category>
        <w:types>
          <w:type w:val="bbPlcHdr"/>
        </w:types>
        <w:behaviors>
          <w:behavior w:val="content"/>
        </w:behaviors>
        <w:guid w:val="{6A47077B-68A7-4AA3-8E41-FD2A3E2013AD}"/>
      </w:docPartPr>
      <w:docPartBody>
        <w:p w:rsidR="00342C40" w:rsidRDefault="00342C40">
          <w:pPr>
            <w:pStyle w:val="8C03E86C86B24EEF9852A2D14928820F"/>
          </w:pPr>
          <w:r>
            <w:rPr>
              <w:rStyle w:val="a3"/>
              <w:rFonts w:hint="eastAsia"/>
            </w:rPr>
            <w:t>选择一项。</w:t>
          </w:r>
        </w:p>
      </w:docPartBody>
    </w:docPart>
    <w:docPart>
      <w:docPartPr>
        <w:name w:val="121DFB6211964315993727A50DA67576"/>
        <w:category>
          <w:name w:val="常规"/>
          <w:gallery w:val="placeholder"/>
        </w:category>
        <w:types>
          <w:type w:val="bbPlcHdr"/>
        </w:types>
        <w:behaviors>
          <w:behavior w:val="content"/>
        </w:behaviors>
        <w:guid w:val="{2A1885CA-5E9D-4BF2-8F62-9BCEFE624B3E}"/>
      </w:docPartPr>
      <w:docPartBody>
        <w:p w:rsidR="00342C40" w:rsidRDefault="00342C40">
          <w:pPr>
            <w:pStyle w:val="121DFB6211964315993727A50DA6757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C0"/>
    <w:rsid w:val="00342C40"/>
    <w:rsid w:val="003E3883"/>
    <w:rsid w:val="007A7DC0"/>
    <w:rsid w:val="00C9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66C61AFADC84B9C9839C7EAE1B290A5">
    <w:name w:val="866C61AFADC84B9C9839C7EAE1B290A5"/>
    <w:qFormat/>
    <w:pPr>
      <w:widowControl w:val="0"/>
      <w:jc w:val="both"/>
    </w:pPr>
    <w:rPr>
      <w:kern w:val="2"/>
      <w:sz w:val="21"/>
      <w:szCs w:val="22"/>
      <w14:ligatures w14:val="standardContextual"/>
    </w:rPr>
  </w:style>
  <w:style w:type="paragraph" w:customStyle="1" w:styleId="8C03E86C86B24EEF9852A2D14928820F">
    <w:name w:val="8C03E86C86B24EEF9852A2D14928820F"/>
    <w:qFormat/>
    <w:pPr>
      <w:widowControl w:val="0"/>
      <w:jc w:val="both"/>
    </w:pPr>
    <w:rPr>
      <w:kern w:val="2"/>
      <w:sz w:val="21"/>
      <w:szCs w:val="22"/>
      <w14:ligatures w14:val="standardContextual"/>
    </w:rPr>
  </w:style>
  <w:style w:type="paragraph" w:customStyle="1" w:styleId="121DFB6211964315993727A50DA67576">
    <w:name w:val="121DFB6211964315993727A50DA67576"/>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TotalTime>35</TotalTime>
  <Pages>9</Pages>
  <Words>885</Words>
  <Characters>5045</Characters>
  <Application>Microsoft Office Word</Application>
  <DocSecurity>0</DocSecurity>
  <Lines>42</Lines>
  <Paragraphs>11</Paragraphs>
  <ScaleCrop>false</ScaleCrop>
  <Company>PCMI</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sam</dc:creator>
  <dc:description>&lt;config cover="true" show_menu="true" version="1.0.0" doctype="SDKXY"&gt;_x000d_
&lt;/config&gt;</dc:description>
  <cp:lastModifiedBy>昀 林</cp:lastModifiedBy>
  <cp:revision>18</cp:revision>
  <cp:lastPrinted>2023-05-29T14:57:00Z</cp:lastPrinted>
  <dcterms:created xsi:type="dcterms:W3CDTF">2023-05-29T14:21:00Z</dcterms:created>
  <dcterms:modified xsi:type="dcterms:W3CDTF">2024-12-18T06:47:00Z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875E47E61A2A4ED483BE276171D4A83F_12</vt:lpwstr>
  </property>
</Properties>
</file>