
<file path=[Content_Types].xml><?xml version="1.0" encoding="utf-8"?>
<Types xmlns="http://schemas.openxmlformats.org/package/2006/content-types">
  <Default Extension="xml" ContentType="application/xml"/>
  <Default Extension="tiff" ContentType="image/tif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9"/>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14:paraId="501D19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7BAE5328">
            <w:pPr>
              <w:pStyle w:val="19"/>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14:paraId="263B1819">
            <w:pPr>
              <w:pStyle w:val="19"/>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 xml:space="preserve"> </w:t>
            </w:r>
            <w:r>
              <w:rPr>
                <w:rFonts w:ascii="黑体" w:hAnsi="黑体" w:eastAsia="黑体"/>
                <w:sz w:val="21"/>
                <w:szCs w:val="21"/>
              </w:rPr>
              <w:fldChar w:fldCharType="end"/>
            </w:r>
            <w:bookmarkEnd w:id="0"/>
          </w:p>
        </w:tc>
      </w:tr>
      <w:tr w14:paraId="745953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156E869C">
            <w:pPr>
              <w:pStyle w:val="19"/>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p w14:paraId="3AECC036">
            <w:pPr>
              <w:pStyle w:val="19"/>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点击此处添加CCS号</w:t>
            </w:r>
            <w:r>
              <w:rPr>
                <w:rFonts w:ascii="黑体" w:hAnsi="黑体" w:eastAsia="黑体"/>
                <w:sz w:val="21"/>
                <w:szCs w:val="21"/>
              </w:rPr>
              <w:fldChar w:fldCharType="end"/>
            </w:r>
            <w:bookmarkEnd w:id="1"/>
          </w:p>
        </w:tc>
      </w:tr>
    </w:tbl>
    <w:tbl>
      <w:tblPr>
        <w:tblStyle w:val="29"/>
        <w:tblpPr w:leftFromText="180" w:rightFromText="180" w:vertAnchor="text" w:horzAnchor="margin" w:tblpX="2683" w:tblpY="57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221" w:type="dxa"/>
        </w:tblCellMar>
      </w:tblPr>
      <w:tblGrid>
        <w:gridCol w:w="6407"/>
      </w:tblGrid>
      <w:tr w14:paraId="7F6EF2FE">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221" w:type="dxa"/>
          </w:tblCellMar>
        </w:tblPrEx>
        <w:tc>
          <w:tcPr>
            <w:tcW w:w="6407" w:type="dxa"/>
          </w:tcPr>
          <w:p w14:paraId="48E2570F">
            <w:pPr>
              <w:pStyle w:val="51"/>
              <w:framePr w:w="0" w:hRule="auto" w:wrap="auto" w:vAnchor="margin" w:hAnchor="text" w:xAlign="left" w:yAlign="inline"/>
              <w:rPr>
                <w:rFonts w:ascii="宋体" w:hAnsi="宋体"/>
                <w:sz w:val="28"/>
                <w:szCs w:val="28"/>
              </w:rPr>
            </w:pPr>
            <w:bookmarkStart w:id="2" w:name="_Hlk26473981"/>
            <w:r>
              <w:drawing>
                <wp:inline distT="0" distB="0" distL="0" distR="0">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rPr>
                <w:rFonts w:hint="eastAsia"/>
                <w:lang w:eastAsia="zh-CN"/>
              </w:rPr>
              <w:t>4</w:t>
            </w:r>
            <w:r>
              <w:rPr>
                <w:rFonts w:hint="eastAsia"/>
                <w:lang w:val="en-US" w:eastAsia="zh-CN"/>
              </w:rPr>
              <w:t>3</w:t>
            </w:r>
            <w:r>
              <w:fldChar w:fldCharType="end"/>
            </w:r>
            <w:bookmarkEnd w:id="3"/>
          </w:p>
        </w:tc>
      </w:tr>
    </w:tbl>
    <w:p w14:paraId="07BDD73C">
      <w:pPr>
        <w:pStyle w:val="52"/>
        <w:framePr w:w="9639" w:h="624" w:hRule="exact" w:hSpace="181" w:vSpace="181" w:wrap="around" w:hAnchor="page" w:x="1305" w:y="2269"/>
        <w:rPr>
          <w:rFonts w:ascii="黑体" w:hAnsi="黑体" w:eastAsia="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ascii="黑体" w:eastAsia="黑体"/>
          <w:b w:val="0"/>
          <w:w w:val="100"/>
          <w:sz w:val="48"/>
        </w:rPr>
        <w:t>     </w:t>
      </w:r>
      <w:r>
        <w:rPr>
          <w:rFonts w:ascii="黑体" w:eastAsia="黑体"/>
          <w:b w:val="0"/>
          <w:w w:val="100"/>
          <w:sz w:val="48"/>
        </w:rPr>
        <w:fldChar w:fldCharType="end"/>
      </w:r>
      <w:bookmarkEnd w:id="4"/>
      <w:r>
        <w:rPr>
          <w:rFonts w:hint="eastAsia" w:ascii="黑体" w:hAnsi="黑体" w:eastAsia="黑体"/>
          <w:b w:val="0"/>
          <w:bCs w:val="0"/>
          <w:w w:val="100"/>
          <w:sz w:val="48"/>
          <w:szCs w:val="48"/>
        </w:rPr>
        <w:t>地方标准</w:t>
      </w:r>
    </w:p>
    <w:bookmarkEnd w:id="2"/>
    <w:p w14:paraId="1A7E1C10">
      <w:pPr>
        <w:pStyle w:val="197"/>
        <w:rPr>
          <w:lang w:val="fr-FR"/>
        </w:rPr>
      </w:pPr>
      <w:r>
        <w:rPr>
          <w:lang w:val="fr-FR"/>
        </w:rPr>
        <w:t>DB</w:t>
      </w:r>
      <w:r>
        <w:rPr>
          <w:sz w:val="15"/>
          <w:szCs w:val="15"/>
          <w:lang w:val="fr-FR"/>
        </w:rPr>
        <w:t xml:space="preserve"> </w:t>
      </w: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rPr>
          <w:rFonts w:hint="eastAsia"/>
          <w:lang w:val="en-US" w:eastAsia="zh-CN"/>
        </w:rPr>
        <w:t>43</w:t>
      </w:r>
      <w:r>
        <w:rPr>
          <w:lang w:val="fr-FR"/>
        </w:rPr>
        <w:t>/T</w:t>
      </w:r>
      <w:r>
        <w:fldChar w:fldCharType="end"/>
      </w:r>
      <w:bookmarkEnd w:id="5"/>
      <w:r>
        <w:rPr>
          <w:lang w:val="fr-FR"/>
        </w:rPr>
        <w:t xml:space="preserve"> </w:t>
      </w:r>
      <w:r>
        <w:fldChar w:fldCharType="begin">
          <w:ffData>
            <w:name w:val="NSTD_CODE_F"/>
            <w:enabled/>
            <w:calcOnExit w:val="0"/>
            <w:textInput>
              <w:default w:val="XXXX"/>
            </w:textInput>
          </w:ffData>
        </w:fldChar>
      </w:r>
      <w:bookmarkStart w:id="6" w:name="NSTD_CODE_F"/>
      <w:r>
        <w:rPr>
          <w:lang w:val="fr-FR"/>
        </w:rPr>
        <w:instrText xml:space="preserve"> FORMTEXT </w:instrText>
      </w:r>
      <w:r>
        <w:fldChar w:fldCharType="separate"/>
      </w:r>
      <w:r>
        <w:rPr>
          <w:lang w:val="fr-FR"/>
        </w:rPr>
        <w:t>XXXX</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rPr>
          <w:lang w:val="fr-FR"/>
        </w:rPr>
        <w:t>XXXX</w:t>
      </w:r>
      <w:r>
        <w:fldChar w:fldCharType="end"/>
      </w:r>
      <w:bookmarkEnd w:id="7"/>
    </w:p>
    <w:p w14:paraId="44A4661A">
      <w:pPr>
        <w:pStyle w:val="198"/>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14:paraId="15D5C5C7">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2732ABC0">
      <w:pPr>
        <w:pStyle w:val="52"/>
        <w:framePr w:w="9639" w:h="6976" w:hRule="exact" w:hSpace="0" w:vSpace="0" w:wrap="around" w:hAnchor="page" w:y="6408"/>
        <w:jc w:val="center"/>
        <w:rPr>
          <w:rFonts w:ascii="黑体" w:hAnsi="黑体" w:eastAsia="黑体"/>
          <w:b w:val="0"/>
          <w:bCs w:val="0"/>
          <w:w w:val="100"/>
        </w:rPr>
      </w:pPr>
    </w:p>
    <w:p w14:paraId="498174A9">
      <w:pPr>
        <w:pStyle w:val="199"/>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Pr>
          <w:rFonts w:hint="eastAsia"/>
        </w:rPr>
        <w:t>新一代天气雷达站防雷防静电装置检测规范</w:t>
      </w:r>
      <w:r>
        <w:fldChar w:fldCharType="end"/>
      </w:r>
      <w:bookmarkEnd w:id="9"/>
    </w:p>
    <w:p w14:paraId="7B136410">
      <w:pPr>
        <w:framePr w:w="9639" w:h="6974" w:hRule="exact" w:wrap="around" w:vAnchor="page" w:hAnchor="page" w:x="1419" w:y="6408" w:anchorLock="1"/>
        <w:ind w:left="-1418"/>
      </w:pPr>
    </w:p>
    <w:p w14:paraId="22200616">
      <w:pPr>
        <w:pStyle w:val="127"/>
        <w:framePr w:w="9639" w:h="6974" w:hRule="exact" w:wrap="around" w:vAnchor="page" w:hAnchor="page" w:x="1419" w:y="6408" w:anchorLock="1"/>
        <w:textAlignment w:val="bottom"/>
        <w:rPr>
          <w:rFonts w:ascii="黑体" w:hAnsi="黑体" w:eastAsia="黑体"/>
          <w:szCs w:val="28"/>
        </w:rPr>
      </w:pPr>
      <w:r>
        <w:rPr>
          <w:rFonts w:ascii="黑体" w:hAnsi="黑体" w:eastAsia="黑体"/>
          <w:szCs w:val="28"/>
        </w:rPr>
        <w:fldChar w:fldCharType="begin">
          <w:ffData>
            <w:name w:val="ESTD_NAME"/>
            <w:enabled/>
            <w:calcOnExit w:val="0"/>
            <w:textInput>
              <w:default w:val="点击此处添加标准名称的英文译名"/>
            </w:textInput>
          </w:ffData>
        </w:fldChar>
      </w:r>
      <w:bookmarkStart w:id="10" w:name="ESTD_NAME"/>
      <w:r>
        <w:rPr>
          <w:rFonts w:ascii="黑体" w:hAnsi="黑体" w:eastAsia="黑体"/>
          <w:szCs w:val="28"/>
        </w:rPr>
        <w:instrText xml:space="preserve"> FORMTEXT </w:instrText>
      </w:r>
      <w:r>
        <w:rPr>
          <w:rFonts w:ascii="黑体" w:hAnsi="黑体" w:eastAsia="黑体"/>
          <w:szCs w:val="28"/>
        </w:rPr>
        <w:fldChar w:fldCharType="separate"/>
      </w:r>
      <w:r>
        <w:rPr>
          <w:rFonts w:ascii="黑体" w:hAnsi="黑体" w:eastAsia="黑体"/>
          <w:szCs w:val="28"/>
        </w:rPr>
        <w:t>Specification for lightning protection and anti-static testing of new generation weather radar stations</w:t>
      </w:r>
      <w:r>
        <w:rPr>
          <w:rFonts w:ascii="黑体" w:hAnsi="黑体" w:eastAsia="黑体"/>
          <w:szCs w:val="28"/>
        </w:rPr>
        <w:fldChar w:fldCharType="end"/>
      </w:r>
      <w:bookmarkEnd w:id="10"/>
    </w:p>
    <w:p w14:paraId="0F67BD9F">
      <w:pPr>
        <w:framePr w:w="9639" w:h="6974" w:hRule="exact" w:wrap="around" w:vAnchor="page" w:hAnchor="page" w:x="1419" w:y="6408" w:anchorLock="1"/>
        <w:spacing w:line="760" w:lineRule="exact"/>
        <w:ind w:left="-1418"/>
      </w:pPr>
    </w:p>
    <w:p w14:paraId="37F2B95B">
      <w:pPr>
        <w:pStyle w:val="127"/>
        <w:framePr w:w="9639" w:h="6974" w:hRule="exact" w:wrap="around" w:vAnchor="page" w:hAnchor="page" w:x="1419" w:y="6408" w:anchorLock="1"/>
        <w:textAlignment w:val="bottom"/>
        <w:rPr>
          <w:rFonts w:eastAsia="黑体"/>
          <w:szCs w:val="28"/>
        </w:rPr>
      </w:pPr>
    </w:p>
    <w:p w14:paraId="416C99D2">
      <w:pPr>
        <w:pStyle w:val="127"/>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14:paraId="509530A0">
      <w:pPr>
        <w:pStyle w:val="127"/>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rFonts w:hint="eastAsia"/>
          <w:sz w:val="21"/>
          <w:szCs w:val="28"/>
        </w:rPr>
        <w:t>（本草案完成时间：2</w:t>
      </w:r>
      <w:r>
        <w:rPr>
          <w:sz w:val="21"/>
          <w:szCs w:val="28"/>
        </w:rPr>
        <w:t>024-</w:t>
      </w:r>
      <w:r>
        <w:rPr>
          <w:rFonts w:hint="eastAsia"/>
          <w:sz w:val="21"/>
          <w:szCs w:val="28"/>
          <w:lang w:val="en-US" w:eastAsia="zh-CN"/>
        </w:rPr>
        <w:t>11</w:t>
      </w:r>
      <w:r>
        <w:rPr>
          <w:sz w:val="21"/>
          <w:szCs w:val="28"/>
        </w:rPr>
        <w:t>-</w:t>
      </w:r>
      <w:r>
        <w:rPr>
          <w:rFonts w:hint="eastAsia"/>
          <w:sz w:val="21"/>
          <w:szCs w:val="28"/>
          <w:lang w:val="en-US" w:eastAsia="zh-CN"/>
        </w:rPr>
        <w:t>19</w:t>
      </w:r>
      <w:r>
        <w:rPr>
          <w:rFonts w:hint="eastAsia"/>
          <w:sz w:val="21"/>
          <w:szCs w:val="28"/>
        </w:rPr>
        <w:t>）</w:t>
      </w:r>
      <w:r>
        <w:rPr>
          <w:sz w:val="21"/>
          <w:szCs w:val="28"/>
        </w:rPr>
        <w:fldChar w:fldCharType="end"/>
      </w:r>
      <w:bookmarkEnd w:id="12"/>
    </w:p>
    <w:p w14:paraId="3D938AC5">
      <w:pPr>
        <w:pStyle w:val="127"/>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14:paraId="5759B962">
      <w:pPr>
        <w:pStyle w:val="195"/>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发布</w:t>
      </w:r>
    </w:p>
    <w:p w14:paraId="7B9891EB">
      <w:pPr>
        <w:pStyle w:val="196"/>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14:paraId="1DDEF2CE">
      <w:pPr>
        <w:pStyle w:val="153"/>
        <w:framePr w:h="584" w:hRule="exact" w:hSpace="181" w:vSpace="181" w:wrap="around" w:y="15027"/>
        <w:rPr>
          <w:rFonts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fldChar w:fldCharType="separate"/>
      </w:r>
      <w:r>
        <w:rPr>
          <w:rFonts w:hint="eastAsia" w:hAnsi="黑体"/>
          <w:w w:val="100"/>
          <w:sz w:val="28"/>
          <w:lang w:eastAsia="zh-CN"/>
        </w:rPr>
        <w:t>湖南省市场监督管理局</w:t>
      </w:r>
      <w:r>
        <w:rPr>
          <w:rFonts w:hAnsi="黑体"/>
          <w:w w:val="100"/>
          <w:sz w:val="28"/>
        </w:rPr>
        <w:fldChar w:fldCharType="end"/>
      </w:r>
      <w:bookmarkEnd w:id="20"/>
      <w:r>
        <w:rPr>
          <w:rFonts w:ascii="Times New Roman"/>
          <w:w w:val="100"/>
          <w:sz w:val="28"/>
        </w:rPr>
        <w:t>  </w:t>
      </w:r>
      <w:r>
        <w:rPr>
          <w:rStyle w:val="231"/>
          <w:rFonts w:hint="eastAsia" w:hAnsi="黑体"/>
          <w:position w:val="0"/>
        </w:rPr>
        <w:t>发</w:t>
      </w:r>
      <w:r>
        <w:rPr>
          <w:rStyle w:val="231"/>
          <w:rFonts w:hint="eastAsia" w:hAnsi="黑体"/>
          <w:spacing w:val="0"/>
          <w:position w:val="0"/>
        </w:rPr>
        <w:t>布</w:t>
      </w:r>
    </w:p>
    <w:p w14:paraId="1867AC0F">
      <w:pPr>
        <w:rPr>
          <w:rFonts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338" w:right="1134" w:bottom="1021" w:left="1134" w:header="0" w:footer="0"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4022B140">
      <w:pPr>
        <w:bidi w:val="0"/>
      </w:pPr>
      <w:bookmarkStart w:id="42" w:name="_GoBack"/>
      <w:bookmarkEnd w:id="42"/>
      <w:bookmarkStart w:id="21" w:name="BookMark2"/>
      <w:r>
        <w:rPr>
          <w:spacing w:val="320"/>
        </w:rPr>
        <w:t>前</w:t>
      </w:r>
      <w:r>
        <w:t>言</w:t>
      </w:r>
    </w:p>
    <w:p w14:paraId="0AC071E9">
      <w:pPr>
        <w:pStyle w:val="58"/>
        <w:ind w:firstLine="420"/>
        <w:rPr>
          <w:rFonts w:hint="eastAsia"/>
        </w:rPr>
      </w:pPr>
      <w:r>
        <w:rPr>
          <w:rFonts w:hint="eastAsia"/>
        </w:rPr>
        <w:t>本文件按照GB/T 1.1—2020《标准化工作导则  第1部分：标准化文件的结构和起草规则》的规定起草。</w:t>
      </w:r>
    </w:p>
    <w:p w14:paraId="1D32A418">
      <w:pPr>
        <w:pStyle w:val="58"/>
        <w:ind w:firstLine="420"/>
      </w:pPr>
      <w:r>
        <w:rPr>
          <w:rFonts w:hint="eastAsia"/>
        </w:rPr>
        <w:t>请注意本文件的某些内容可能涉及专利。本文件的发布机构不承担识别专利的责任。</w:t>
      </w:r>
    </w:p>
    <w:p w14:paraId="01CED501">
      <w:pPr>
        <w:pStyle w:val="58"/>
        <w:ind w:firstLine="420"/>
      </w:pPr>
      <w:r>
        <w:rPr>
          <w:rFonts w:hint="eastAsia"/>
        </w:rPr>
        <w:t>本文件由湖南省气象局提出。</w:t>
      </w:r>
    </w:p>
    <w:p w14:paraId="0E504306">
      <w:pPr>
        <w:pStyle w:val="58"/>
        <w:ind w:firstLine="420"/>
      </w:pPr>
      <w:r>
        <w:rPr>
          <w:rFonts w:hint="eastAsia"/>
        </w:rPr>
        <w:t>本文件由湖南省</w:t>
      </w:r>
      <w:r>
        <w:t>气象</w:t>
      </w:r>
      <w:r>
        <w:rPr>
          <w:rFonts w:hint="eastAsia"/>
        </w:rPr>
        <w:t>标准化</w:t>
      </w:r>
      <w:r>
        <w:t>技术委员会</w:t>
      </w:r>
      <w:r>
        <w:rPr>
          <w:rFonts w:hint="eastAsia"/>
        </w:rPr>
        <w:t>归口。</w:t>
      </w:r>
    </w:p>
    <w:p w14:paraId="28F2927F">
      <w:pPr>
        <w:pStyle w:val="58"/>
        <w:ind w:firstLine="420"/>
      </w:pPr>
      <w:r>
        <w:rPr>
          <w:rFonts w:hint="eastAsia"/>
        </w:rPr>
        <w:t>本文件起草单位：湖南省郴州市气象局</w:t>
      </w:r>
    </w:p>
    <w:p w14:paraId="7ED6D630">
      <w:pPr>
        <w:pStyle w:val="58"/>
        <w:ind w:firstLine="420"/>
        <w:rPr>
          <w:rFonts w:hint="default" w:eastAsia="宋体"/>
          <w:lang w:val="en-US" w:eastAsia="zh-CN"/>
        </w:rPr>
        <w:sectPr>
          <w:headerReference r:id="rId11" w:type="default"/>
          <w:footerReference r:id="rId13" w:type="default"/>
          <w:headerReference r:id="rId12" w:type="even"/>
          <w:pgSz w:w="11906" w:h="16838"/>
          <w:pgMar w:top="1928" w:right="1134" w:bottom="1134" w:left="1134" w:header="1418" w:footer="1134" w:gutter="284"/>
          <w:pgNumType w:fmt="upperRoman" w:start="1"/>
          <w:cols w:space="425" w:num="1"/>
          <w:formProt w:val="0"/>
          <w:docGrid w:type="lines" w:linePitch="312" w:charSpace="0"/>
        </w:sectPr>
      </w:pPr>
      <w:r>
        <w:rPr>
          <w:rFonts w:hint="eastAsia"/>
        </w:rPr>
        <w:t>本文件主要起草人：</w:t>
      </w:r>
      <w:r>
        <w:rPr>
          <w:rFonts w:hint="eastAsia" w:hAnsi="宋体" w:cs="宋体"/>
          <w:snapToGrid w:val="0"/>
          <w:color w:val="000000"/>
          <w:spacing w:val="-5"/>
          <w:szCs w:val="21"/>
          <w:lang w:bidi="ar"/>
        </w:rPr>
        <w:t>翟子豪、王佩、苏仲铭、王超琪、曹媛贻、欧阳宁、邓战满、王道平、欧光付、郑云杰、</w:t>
      </w:r>
      <w:r>
        <w:rPr>
          <w:rFonts w:hint="eastAsia" w:hAnsi="宋体" w:cs="宋体"/>
          <w:snapToGrid w:val="0"/>
          <w:color w:val="000000"/>
          <w:spacing w:val="-5"/>
          <w:szCs w:val="21"/>
          <w:lang w:val="en-US" w:eastAsia="zh-CN" w:bidi="ar"/>
        </w:rPr>
        <w:t>尹黎昊、</w:t>
      </w:r>
      <w:r>
        <w:rPr>
          <w:rFonts w:hint="eastAsia" w:hAnsi="宋体" w:cs="宋体"/>
          <w:snapToGrid w:val="0"/>
          <w:color w:val="000000"/>
          <w:spacing w:val="-5"/>
          <w:szCs w:val="21"/>
          <w:lang w:bidi="ar"/>
        </w:rPr>
        <w:t>龙博、刘杰雄</w:t>
      </w:r>
    </w:p>
    <w:bookmarkEnd w:id="21"/>
    <w:p w14:paraId="52EB74A6">
      <w:pPr>
        <w:spacing w:line="20" w:lineRule="exact"/>
        <w:jc w:val="center"/>
        <w:rPr>
          <w:rFonts w:ascii="黑体" w:hAnsi="黑体" w:eastAsia="黑体"/>
          <w:sz w:val="32"/>
          <w:szCs w:val="32"/>
        </w:rPr>
      </w:pPr>
      <w:bookmarkStart w:id="22" w:name="BookMark4"/>
    </w:p>
    <w:p w14:paraId="5504EA20">
      <w:pPr>
        <w:spacing w:line="20" w:lineRule="exact"/>
        <w:jc w:val="center"/>
        <w:rPr>
          <w:rFonts w:ascii="黑体" w:hAnsi="黑体" w:eastAsia="黑体"/>
          <w:sz w:val="32"/>
          <w:szCs w:val="32"/>
        </w:rPr>
      </w:pPr>
    </w:p>
    <w:sdt>
      <w:sdtPr>
        <w:tag w:val="NEW_STAND_NAME"/>
        <w:id w:val="595910757"/>
        <w:lock w:val="sdtLocked"/>
        <w:placeholder>
          <w:docPart w:val="44DA42D0EFB246FFB2CC42B3E0945579"/>
        </w:placeholder>
      </w:sdtPr>
      <w:sdtContent>
        <w:p w14:paraId="50B7717B">
          <w:pPr>
            <w:pStyle w:val="179"/>
            <w:spacing w:before="312" w:beforeLines="100" w:after="686" w:afterLines="220"/>
          </w:pPr>
          <w:bookmarkStart w:id="23" w:name="NEW_STAND_NAME"/>
          <w:r>
            <w:rPr>
              <w:rFonts w:hint="eastAsia"/>
            </w:rPr>
            <w:t>新一代天气雷达站防雷防静电装置检测规范</w:t>
          </w:r>
        </w:p>
      </w:sdtContent>
    </w:sdt>
    <w:bookmarkEnd w:id="23"/>
    <w:p w14:paraId="38C1EDA2">
      <w:pPr>
        <w:pStyle w:val="106"/>
        <w:spacing w:before="312" w:after="312"/>
      </w:pPr>
      <w:bookmarkStart w:id="24" w:name="_Toc26986530"/>
      <w:bookmarkStart w:id="25" w:name="_Toc17233325"/>
      <w:bookmarkStart w:id="26" w:name="_Toc97191423"/>
      <w:bookmarkStart w:id="27" w:name="_Toc24884218"/>
      <w:bookmarkStart w:id="28" w:name="_Toc26986771"/>
      <w:bookmarkStart w:id="29" w:name="_Toc17233333"/>
      <w:bookmarkStart w:id="30" w:name="_Toc24884211"/>
      <w:bookmarkStart w:id="31" w:name="_Toc26648465"/>
      <w:bookmarkStart w:id="32" w:name="_Toc26718930"/>
      <w:r>
        <w:rPr>
          <w:rFonts w:hint="eastAsia"/>
        </w:rPr>
        <w:t>范围</w:t>
      </w:r>
      <w:bookmarkEnd w:id="24"/>
      <w:bookmarkEnd w:id="25"/>
      <w:bookmarkEnd w:id="26"/>
      <w:bookmarkEnd w:id="27"/>
      <w:bookmarkEnd w:id="28"/>
      <w:bookmarkEnd w:id="29"/>
      <w:bookmarkEnd w:id="30"/>
      <w:bookmarkEnd w:id="31"/>
      <w:bookmarkEnd w:id="32"/>
    </w:p>
    <w:p w14:paraId="6B9C04DF">
      <w:pPr>
        <w:pStyle w:val="58"/>
        <w:ind w:firstLine="420"/>
        <w:rPr>
          <w:rFonts w:ascii="Times New Roman"/>
        </w:rPr>
      </w:pPr>
      <w:bookmarkStart w:id="33" w:name="_Toc17233326"/>
      <w:bookmarkStart w:id="34" w:name="_Toc24884212"/>
      <w:bookmarkStart w:id="35" w:name="_Toc17233334"/>
      <w:bookmarkStart w:id="36" w:name="_Toc26648466"/>
      <w:bookmarkStart w:id="37" w:name="_Toc24884219"/>
      <w:r>
        <w:rPr>
          <w:rFonts w:ascii="Times New Roman"/>
        </w:rPr>
        <w:t>本文件规定了新一代天气雷达站防雷防静电装置检测的术语和定义、检测分类及项目、检测要求和方法、检测周期、检测程序、检测报告要求。</w:t>
      </w:r>
    </w:p>
    <w:p w14:paraId="5020EC71">
      <w:pPr>
        <w:pStyle w:val="58"/>
        <w:ind w:firstLine="420"/>
        <w:rPr>
          <w:rFonts w:ascii="Times New Roman"/>
        </w:rPr>
      </w:pPr>
      <w:r>
        <w:rPr>
          <w:rFonts w:ascii="Times New Roman"/>
        </w:rPr>
        <w:t>本文件适用于</w:t>
      </w:r>
      <w:r>
        <w:rPr>
          <w:rFonts w:ascii="Times New Roman"/>
          <w:spacing w:val="-2"/>
        </w:rPr>
        <w:t>新一代天气雷达站</w:t>
      </w:r>
      <w:r>
        <w:rPr>
          <w:rFonts w:ascii="Times New Roman"/>
        </w:rPr>
        <w:t>防雷防静电装置的检测。其它天气雷达站防雷防静电装置检测可参照执行。</w:t>
      </w:r>
    </w:p>
    <w:p w14:paraId="3527BB61">
      <w:pPr>
        <w:pStyle w:val="58"/>
        <w:ind w:firstLine="420"/>
      </w:pPr>
    </w:p>
    <w:p w14:paraId="67F41289">
      <w:pPr>
        <w:pStyle w:val="106"/>
        <w:spacing w:before="312" w:after="312"/>
      </w:pPr>
      <w:bookmarkStart w:id="38" w:name="_Toc26718931"/>
      <w:bookmarkStart w:id="39" w:name="_Toc26986772"/>
      <w:bookmarkStart w:id="40" w:name="_Toc97191424"/>
      <w:bookmarkStart w:id="41" w:name="_Toc26986531"/>
      <w:r>
        <w:rPr>
          <w:rFonts w:hint="eastAsia"/>
        </w:rPr>
        <w:t>规范性引用文件</w:t>
      </w:r>
      <w:bookmarkEnd w:id="33"/>
      <w:bookmarkEnd w:id="34"/>
      <w:bookmarkEnd w:id="35"/>
      <w:bookmarkEnd w:id="36"/>
      <w:bookmarkEnd w:id="37"/>
      <w:bookmarkEnd w:id="38"/>
      <w:bookmarkEnd w:id="39"/>
      <w:bookmarkEnd w:id="40"/>
      <w:bookmarkEnd w:id="41"/>
    </w:p>
    <w:sdt>
      <w:sdtPr>
        <w:rPr>
          <w:rFonts w:hint="eastAsia"/>
        </w:rPr>
        <w:id w:val="715848253"/>
        <w:placeholder>
          <w:docPart w:val="87A33DCC06F84A139F6F49DBB455298F"/>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14:paraId="6B9CF1D8">
          <w:pPr>
            <w:pStyle w:val="58"/>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39FE51F4">
      <w:pPr>
        <w:pStyle w:val="58"/>
        <w:ind w:firstLine="420"/>
        <w:rPr>
          <w:rFonts w:ascii="Times New Roman"/>
        </w:rPr>
      </w:pPr>
      <w:r>
        <w:rPr>
          <w:rFonts w:ascii="Times New Roman"/>
        </w:rPr>
        <w:t>GB 21431—2023   建筑物防雷防护装置检测技术规范</w:t>
      </w:r>
    </w:p>
    <w:p w14:paraId="1BE8B52A">
      <w:pPr>
        <w:pStyle w:val="58"/>
        <w:ind w:firstLine="420"/>
        <w:rPr>
          <w:rFonts w:ascii="Times New Roman"/>
        </w:rPr>
      </w:pPr>
      <w:r>
        <w:rPr>
          <w:rFonts w:ascii="Times New Roman"/>
        </w:rPr>
        <w:t xml:space="preserve">GB/T 36340-2018   </w:t>
      </w:r>
      <w:r>
        <w:rPr>
          <w:rFonts w:hint="eastAsia" w:ascii="Times New Roman"/>
        </w:rPr>
        <w:t>防静电活动地板通用规范</w:t>
      </w:r>
    </w:p>
    <w:p w14:paraId="79053055">
      <w:pPr>
        <w:pStyle w:val="58"/>
        <w:ind w:firstLine="420"/>
        <w:rPr>
          <w:rFonts w:ascii="Times New Roman"/>
        </w:rPr>
      </w:pPr>
      <w:r>
        <w:rPr>
          <w:rFonts w:ascii="Times New Roman"/>
        </w:rPr>
        <w:t>GB 50057—2010   建筑物防雷设计规范</w:t>
      </w:r>
    </w:p>
    <w:p w14:paraId="43094DB4">
      <w:pPr>
        <w:pStyle w:val="58"/>
        <w:ind w:firstLine="420"/>
        <w:rPr>
          <w:rFonts w:ascii="Times New Roman"/>
        </w:rPr>
      </w:pPr>
      <w:r>
        <w:rPr>
          <w:rFonts w:ascii="Times New Roman"/>
        </w:rPr>
        <w:t>GB 50343—2012   建筑物电子信息系统防雷技术规范</w:t>
      </w:r>
    </w:p>
    <w:p w14:paraId="345EC2F7">
      <w:pPr>
        <w:pStyle w:val="58"/>
        <w:ind w:firstLine="420"/>
        <w:rPr>
          <w:rFonts w:ascii="Times New Roman"/>
        </w:rPr>
      </w:pPr>
      <w:r>
        <w:rPr>
          <w:rFonts w:ascii="Times New Roman"/>
        </w:rPr>
        <w:t>QX/T 2—2016     新一代天气雷达站防雷技术规范</w:t>
      </w:r>
    </w:p>
    <w:p w14:paraId="29237E71">
      <w:pPr>
        <w:pStyle w:val="106"/>
        <w:spacing w:before="312" w:after="312"/>
        <w:rPr>
          <w:rFonts w:ascii="Times New Roman"/>
        </w:rPr>
      </w:pPr>
      <w:r>
        <w:rPr>
          <w:rFonts w:ascii="Times New Roman"/>
          <w:szCs w:val="21"/>
        </w:rPr>
        <w:t>术语和定义</w:t>
      </w:r>
    </w:p>
    <w:sdt>
      <w:sdtPr>
        <w:rPr>
          <w:rFonts w:ascii="Times New Roman"/>
        </w:rPr>
        <w:id w:val="-1815398965"/>
        <w:placeholder>
          <w:docPart w:val="3A6BA4716B7F4A1DB3BB68143A8A54EB"/>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rPr>
          <w:rFonts w:ascii="Times New Roman"/>
        </w:rPr>
      </w:sdtEndPr>
      <w:sdtContent>
        <w:p w14:paraId="6ACE8564">
          <w:pPr>
            <w:pStyle w:val="58"/>
            <w:ind w:firstLine="420"/>
            <w:rPr>
              <w:rFonts w:ascii="Times New Roman"/>
            </w:rPr>
          </w:pPr>
          <w:r>
            <w:rPr>
              <w:rFonts w:ascii="Times New Roman"/>
            </w:rPr>
            <w:t>下列术语和定义适用于本文件。</w:t>
          </w:r>
        </w:p>
      </w:sdtContent>
    </w:sdt>
    <w:p w14:paraId="59B68384">
      <w:pPr>
        <w:pStyle w:val="225"/>
        <w:ind w:left="420" w:hanging="420" w:hangingChars="200"/>
        <w:rPr>
          <w:rFonts w:ascii="Times New Roman" w:eastAsia="黑体"/>
        </w:rPr>
      </w:pPr>
      <w:r>
        <w:rPr>
          <w:rFonts w:ascii="Times New Roman" w:eastAsia="黑体"/>
        </w:rPr>
        <w:br w:type="textWrapping"/>
      </w:r>
      <w:r>
        <w:rPr>
          <w:rFonts w:ascii="Times New Roman" w:eastAsia="黑体"/>
        </w:rPr>
        <w:t>新一代天气雷达（CINRAD）China new generation weather radar</w:t>
      </w:r>
    </w:p>
    <w:p w14:paraId="1B1EAA4D">
      <w:pPr>
        <w:pStyle w:val="58"/>
        <w:ind w:firstLine="420"/>
        <w:rPr>
          <w:rFonts w:ascii="Times New Roman"/>
        </w:rPr>
      </w:pPr>
      <w:r>
        <w:rPr>
          <w:rFonts w:ascii="Times New Roman"/>
        </w:rPr>
        <w:t>采用全相参和多普勒技术，能够定量估算回波强度、 速度、谱宽等信息的天气雷达。</w:t>
      </w:r>
    </w:p>
    <w:p w14:paraId="1DA9AD35">
      <w:pPr>
        <w:pStyle w:val="58"/>
        <w:ind w:firstLine="420"/>
        <w:rPr>
          <w:rFonts w:ascii="Times New Roman"/>
        </w:rPr>
      </w:pPr>
      <w:r>
        <w:rPr>
          <w:rFonts w:ascii="Times New Roman"/>
        </w:rPr>
        <w:t>[来源：QX/T 2-2016，3.1]</w:t>
      </w:r>
    </w:p>
    <w:p w14:paraId="7F5624C7">
      <w:pPr>
        <w:pStyle w:val="225"/>
        <w:ind w:left="420" w:hanging="420" w:hangingChars="200"/>
        <w:rPr>
          <w:rFonts w:ascii="Times New Roman" w:eastAsia="黑体"/>
        </w:rPr>
      </w:pPr>
      <w:r>
        <w:rPr>
          <w:rFonts w:ascii="Times New Roman" w:eastAsia="黑体"/>
        </w:rPr>
        <w:br w:type="textWrapping"/>
      </w:r>
      <w:r>
        <w:rPr>
          <w:rFonts w:ascii="Times New Roman" w:eastAsia="黑体"/>
        </w:rPr>
        <w:t>天线平台 platform</w:t>
      </w:r>
    </w:p>
    <w:p w14:paraId="2B07C653">
      <w:pPr>
        <w:pStyle w:val="58"/>
        <w:ind w:firstLine="420"/>
        <w:rPr>
          <w:rFonts w:ascii="Times New Roman"/>
        </w:rPr>
      </w:pPr>
      <w:r>
        <w:rPr>
          <w:rFonts w:ascii="Times New Roman"/>
        </w:rPr>
        <w:t>安装雷达天线座或天线的建（构）筑物顶部结构平面。</w:t>
      </w:r>
    </w:p>
    <w:p w14:paraId="47F3316A">
      <w:pPr>
        <w:pStyle w:val="58"/>
        <w:ind w:firstLine="420"/>
        <w:rPr>
          <w:rFonts w:ascii="Times New Roman"/>
        </w:rPr>
      </w:pPr>
      <w:r>
        <w:rPr>
          <w:rFonts w:ascii="Times New Roman"/>
        </w:rPr>
        <w:t>[来源：QX/T 2-2016，3.15]</w:t>
      </w:r>
    </w:p>
    <w:p w14:paraId="7D542ED3">
      <w:pPr>
        <w:pStyle w:val="225"/>
        <w:ind w:left="420" w:hanging="420" w:hangingChars="200"/>
        <w:rPr>
          <w:rFonts w:ascii="黑体" w:hAnsi="黑体" w:eastAsia="黑体"/>
        </w:rPr>
      </w:pPr>
      <w:r>
        <w:rPr>
          <w:rFonts w:ascii="黑体" w:hAnsi="黑体" w:eastAsia="黑体"/>
        </w:rPr>
        <w:br w:type="textWrapping"/>
      </w:r>
      <w:r>
        <w:rPr>
          <w:rFonts w:hint="eastAsia" w:ascii="黑体" w:hAnsi="黑体" w:eastAsia="黑体"/>
        </w:rPr>
        <w:t xml:space="preserve">防静电活动地板 </w:t>
      </w:r>
      <w:r>
        <w:rPr>
          <w:rFonts w:ascii="黑体" w:hAnsi="黑体" w:eastAsia="黑体"/>
        </w:rPr>
        <w:t xml:space="preserve">Raised access floor for electrostatic protection </w:t>
      </w:r>
    </w:p>
    <w:p w14:paraId="00802C7E">
      <w:pPr>
        <w:pStyle w:val="58"/>
        <w:ind w:firstLine="420"/>
      </w:pPr>
      <w:r>
        <w:rPr>
          <w:rFonts w:hint="eastAsia"/>
        </w:rPr>
        <w:t>带有防静电贴面材料或防静电涂层、具有防静电性的活动地板。</w:t>
      </w:r>
    </w:p>
    <w:p w14:paraId="0B077583">
      <w:pPr>
        <w:pStyle w:val="58"/>
        <w:ind w:firstLine="420"/>
        <w:rPr>
          <w:rFonts w:ascii="Times New Roman"/>
        </w:rPr>
      </w:pPr>
      <w:r>
        <w:rPr>
          <w:rFonts w:ascii="Times New Roman"/>
        </w:rPr>
        <w:t>[来源：GB/T 36340-2018，3.1]</w:t>
      </w:r>
    </w:p>
    <w:p w14:paraId="75B8840B">
      <w:pPr>
        <w:pStyle w:val="225"/>
        <w:ind w:left="420" w:hanging="420" w:hangingChars="200"/>
        <w:rPr>
          <w:rFonts w:ascii="黑体" w:hAnsi="黑体" w:eastAsia="黑体"/>
        </w:rPr>
      </w:pPr>
      <w:r>
        <w:rPr>
          <w:rFonts w:ascii="黑体" w:hAnsi="黑体" w:eastAsia="黑体"/>
        </w:rPr>
        <w:br w:type="textWrapping"/>
      </w:r>
      <w:r>
        <w:rPr>
          <w:rFonts w:hint="eastAsia" w:ascii="黑体" w:hAnsi="黑体" w:eastAsia="黑体"/>
        </w:rPr>
        <w:t xml:space="preserve">防静电活动地板对地电阻 </w:t>
      </w:r>
      <w:r>
        <w:rPr>
          <w:rFonts w:ascii="黑体" w:hAnsi="黑体" w:eastAsia="黑体"/>
        </w:rPr>
        <w:t>Resistance to earth of raised access floor for electrostatic protection</w:t>
      </w:r>
    </w:p>
    <w:p w14:paraId="0CBC4D89">
      <w:pPr>
        <w:pStyle w:val="58"/>
        <w:ind w:firstLine="420"/>
      </w:pPr>
      <w:r>
        <w:rPr>
          <w:rFonts w:hint="eastAsia"/>
        </w:rPr>
        <w:t>防静电活动地板表面任意一点与采取接地措施的支撑系统之间的电阻。</w:t>
      </w:r>
    </w:p>
    <w:p w14:paraId="48401506">
      <w:pPr>
        <w:pStyle w:val="58"/>
        <w:ind w:firstLine="420"/>
        <w:rPr>
          <w:rFonts w:ascii="Times New Roman"/>
        </w:rPr>
      </w:pPr>
      <w:r>
        <w:rPr>
          <w:rFonts w:ascii="Times New Roman"/>
        </w:rPr>
        <w:t>[来源：GB/T 36340-2018，3.7]</w:t>
      </w:r>
    </w:p>
    <w:p w14:paraId="3E8F489E">
      <w:pPr>
        <w:pStyle w:val="106"/>
        <w:spacing w:before="312" w:after="312"/>
        <w:rPr>
          <w:rFonts w:ascii="Times New Roman"/>
        </w:rPr>
      </w:pPr>
      <w:r>
        <w:rPr>
          <w:rFonts w:ascii="Times New Roman"/>
        </w:rPr>
        <w:t>检测分类及项目</w:t>
      </w:r>
    </w:p>
    <w:p w14:paraId="4977DB79">
      <w:pPr>
        <w:pStyle w:val="107"/>
        <w:spacing w:before="156" w:after="156"/>
        <w:rPr>
          <w:rFonts w:ascii="Times New Roman"/>
        </w:rPr>
      </w:pPr>
      <w:r>
        <w:rPr>
          <w:rFonts w:ascii="Times New Roman"/>
        </w:rPr>
        <w:t>检测分类</w:t>
      </w:r>
    </w:p>
    <w:p w14:paraId="5EB32610">
      <w:pPr>
        <w:pStyle w:val="58"/>
        <w:ind w:firstLine="420"/>
        <w:rPr>
          <w:rFonts w:ascii="Times New Roman"/>
        </w:rPr>
      </w:pPr>
      <w:r>
        <w:rPr>
          <w:rFonts w:ascii="Times New Roman"/>
        </w:rPr>
        <w:t>检测分为验收检测和定期检测。其中：</w:t>
      </w:r>
    </w:p>
    <w:p w14:paraId="37C3A28E">
      <w:pPr>
        <w:pStyle w:val="176"/>
        <w:ind w:firstLine="420"/>
        <w:rPr>
          <w:rFonts w:ascii="Times New Roman"/>
        </w:rPr>
      </w:pPr>
      <w:r>
        <w:rPr>
          <w:rFonts w:ascii="Times New Roman"/>
        </w:rPr>
        <w:t>验收检测为新建、改建、扩建建筑物防雷装置投入使用前检测；</w:t>
      </w:r>
    </w:p>
    <w:p w14:paraId="156DE562">
      <w:pPr>
        <w:pStyle w:val="176"/>
        <w:ind w:firstLine="488"/>
        <w:rPr>
          <w:rFonts w:ascii="Times New Roman"/>
        </w:rPr>
      </w:pPr>
      <w:r>
        <w:rPr>
          <w:rFonts w:ascii="Times New Roman"/>
          <w:spacing w:val="17"/>
          <w:szCs w:val="21"/>
        </w:rPr>
        <w:t>定期检测为投入使用后的防雷装置按规定周期进行的检测。</w:t>
      </w:r>
    </w:p>
    <w:p w14:paraId="1A33DCB4">
      <w:pPr>
        <w:pStyle w:val="107"/>
        <w:spacing w:before="156" w:after="156"/>
        <w:rPr>
          <w:rFonts w:ascii="Times New Roman"/>
        </w:rPr>
      </w:pPr>
      <w:r>
        <w:rPr>
          <w:rFonts w:ascii="Times New Roman"/>
        </w:rPr>
        <w:t>检测项目</w:t>
      </w:r>
    </w:p>
    <w:p w14:paraId="71178929">
      <w:pPr>
        <w:pStyle w:val="58"/>
        <w:ind w:firstLine="420"/>
        <w:rPr>
          <w:rFonts w:ascii="Times New Roman"/>
        </w:rPr>
      </w:pPr>
      <w:r>
        <w:rPr>
          <w:rFonts w:ascii="Times New Roman"/>
        </w:rPr>
        <w:t>检测项目如下：</w:t>
      </w:r>
    </w:p>
    <w:p w14:paraId="1C53B00B">
      <w:pPr>
        <w:pStyle w:val="176"/>
        <w:numPr>
          <w:ilvl w:val="0"/>
          <w:numId w:val="32"/>
        </w:numPr>
        <w:ind w:firstLine="420"/>
        <w:rPr>
          <w:rFonts w:ascii="Times New Roman"/>
        </w:rPr>
      </w:pPr>
      <w:r>
        <w:rPr>
          <w:rFonts w:ascii="Times New Roman"/>
        </w:rPr>
        <w:t>接闪器；</w:t>
      </w:r>
    </w:p>
    <w:p w14:paraId="06D1CF00">
      <w:pPr>
        <w:pStyle w:val="176"/>
        <w:numPr>
          <w:ilvl w:val="0"/>
          <w:numId w:val="32"/>
        </w:numPr>
        <w:ind w:firstLine="420"/>
        <w:rPr>
          <w:rFonts w:ascii="Times New Roman"/>
        </w:rPr>
      </w:pPr>
      <w:r>
        <w:rPr>
          <w:rFonts w:ascii="Times New Roman"/>
        </w:rPr>
        <w:t>引下线；</w:t>
      </w:r>
    </w:p>
    <w:p w14:paraId="0609767C">
      <w:pPr>
        <w:pStyle w:val="176"/>
        <w:numPr>
          <w:ilvl w:val="0"/>
          <w:numId w:val="32"/>
        </w:numPr>
        <w:ind w:firstLine="420"/>
        <w:rPr>
          <w:rFonts w:ascii="Times New Roman"/>
        </w:rPr>
      </w:pPr>
      <w:r>
        <w:rPr>
          <w:rFonts w:ascii="Times New Roman"/>
        </w:rPr>
        <w:t>接地装置；</w:t>
      </w:r>
    </w:p>
    <w:p w14:paraId="522A965C">
      <w:pPr>
        <w:pStyle w:val="176"/>
        <w:numPr>
          <w:ilvl w:val="0"/>
          <w:numId w:val="32"/>
        </w:numPr>
        <w:ind w:firstLine="420"/>
        <w:rPr>
          <w:rFonts w:ascii="Times New Roman"/>
        </w:rPr>
      </w:pPr>
      <w:r>
        <w:rPr>
          <w:rFonts w:ascii="Times New Roman"/>
        </w:rPr>
        <w:t>雷击电磁脉冲及静电</w:t>
      </w:r>
      <w:r>
        <w:rPr>
          <w:rFonts w:hint="eastAsia" w:ascii="Times New Roman"/>
        </w:rPr>
        <w:t>保护</w:t>
      </w:r>
      <w:r>
        <w:rPr>
          <w:rFonts w:ascii="Times New Roman"/>
        </w:rPr>
        <w:t>；</w:t>
      </w:r>
    </w:p>
    <w:p w14:paraId="462B5BC3">
      <w:pPr>
        <w:pStyle w:val="176"/>
        <w:numPr>
          <w:ilvl w:val="0"/>
          <w:numId w:val="32"/>
        </w:numPr>
        <w:ind w:firstLine="420"/>
        <w:rPr>
          <w:rFonts w:ascii="Times New Roman"/>
        </w:rPr>
      </w:pPr>
      <w:r>
        <w:rPr>
          <w:rFonts w:ascii="Times New Roman"/>
        </w:rPr>
        <w:t>等电位连接；</w:t>
      </w:r>
    </w:p>
    <w:p w14:paraId="6340D6A4">
      <w:pPr>
        <w:pStyle w:val="176"/>
        <w:numPr>
          <w:ilvl w:val="0"/>
          <w:numId w:val="32"/>
        </w:numPr>
        <w:ind w:firstLine="420"/>
        <w:rPr>
          <w:rFonts w:ascii="Times New Roman"/>
        </w:rPr>
      </w:pPr>
      <w:r>
        <w:rPr>
          <w:rFonts w:ascii="Times New Roman"/>
        </w:rPr>
        <w:t>电涌保护器。</w:t>
      </w:r>
    </w:p>
    <w:p w14:paraId="21DAE7D3">
      <w:pPr>
        <w:pStyle w:val="106"/>
        <w:spacing w:before="312" w:after="312"/>
        <w:rPr>
          <w:rFonts w:ascii="Times New Roman"/>
        </w:rPr>
      </w:pPr>
      <w:r>
        <w:rPr>
          <w:rFonts w:ascii="Times New Roman"/>
        </w:rPr>
        <w:t>检测要求和方法</w:t>
      </w:r>
    </w:p>
    <w:p w14:paraId="510D9D86">
      <w:pPr>
        <w:pStyle w:val="107"/>
        <w:spacing w:before="156" w:after="156"/>
        <w:rPr>
          <w:rFonts w:ascii="Times New Roman"/>
        </w:rPr>
      </w:pPr>
      <w:r>
        <w:rPr>
          <w:rFonts w:ascii="Times New Roman"/>
        </w:rPr>
        <w:t>基本要求</w:t>
      </w:r>
    </w:p>
    <w:p w14:paraId="2F58F0C7">
      <w:pPr>
        <w:pStyle w:val="67"/>
        <w:spacing w:before="156" w:after="156"/>
        <w:rPr>
          <w:rFonts w:ascii="Times New Roman" w:eastAsia="宋体"/>
        </w:rPr>
      </w:pPr>
      <w:r>
        <w:rPr>
          <w:rFonts w:ascii="Times New Roman" w:eastAsia="宋体"/>
        </w:rPr>
        <w:t>在对雷达站防雷装置进行检测之前，应充分了解雷达站所在地地理环境、年雷暴发生情况和雷击大地平均密度，对其进行防雷分类及电子信息系统防雷等级划分。调阅站内建筑物防雷设计或竣工文件,熟悉站内建筑物、供配电、电气、电子信息系统防雷装置敷设及防雷施工情况。</w:t>
      </w:r>
    </w:p>
    <w:p w14:paraId="11EE3BD1">
      <w:pPr>
        <w:pStyle w:val="67"/>
        <w:spacing w:before="156" w:after="156"/>
        <w:rPr>
          <w:rFonts w:ascii="Times New Roman" w:eastAsia="宋体"/>
        </w:rPr>
      </w:pPr>
      <w:r>
        <w:rPr>
          <w:rFonts w:ascii="Times New Roman" w:eastAsia="宋体"/>
        </w:rPr>
        <w:t>根据QX/T 2—2016 中4.1的要求雷达站建(构)筑物外部防雷装置定为第二类防雷建筑物。根据雷达站所在地雷击大地年平均密度修正值(Nr) 确定雷达站电子信息系统防雷等级。Nr的值按QX/T 2—2016附录 A的规定计算。雷达站防雷等级划分见表1。</w:t>
      </w:r>
    </w:p>
    <w:p w14:paraId="4B1CA320">
      <w:pPr>
        <w:pStyle w:val="114"/>
        <w:spacing w:before="156" w:after="156"/>
        <w:rPr>
          <w:rFonts w:ascii="Times New Roman"/>
        </w:rPr>
      </w:pPr>
      <w:r>
        <w:rPr>
          <w:rFonts w:ascii="Times New Roman"/>
        </w:rPr>
        <w:t>雷达站防雷等级划分</w:t>
      </w:r>
    </w:p>
    <w:tbl>
      <w:tblPr>
        <w:tblStyle w:val="29"/>
        <w:tblW w:w="933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4667"/>
        <w:gridCol w:w="4667"/>
      </w:tblGrid>
      <w:tr w14:paraId="46E314B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4667" w:type="dxa"/>
            <w:tcBorders>
              <w:top w:val="single" w:color="auto" w:sz="8" w:space="0"/>
              <w:bottom w:val="single" w:color="auto" w:sz="8" w:space="0"/>
            </w:tcBorders>
            <w:shd w:val="clear" w:color="auto" w:fill="auto"/>
            <w:vAlign w:val="center"/>
          </w:tcPr>
          <w:p w14:paraId="4A5E0CBA">
            <w:pPr>
              <w:pStyle w:val="180"/>
              <w:rPr>
                <w:rFonts w:ascii="Times New Roman"/>
              </w:rPr>
            </w:pPr>
            <w:r>
              <w:rPr>
                <w:rFonts w:ascii="Times New Roman"/>
              </w:rPr>
              <w:t>雷击大地年平均密度修正值（Nr）</w:t>
            </w:r>
          </w:p>
        </w:tc>
        <w:tc>
          <w:tcPr>
            <w:tcW w:w="4667" w:type="dxa"/>
            <w:tcBorders>
              <w:top w:val="single" w:color="auto" w:sz="8" w:space="0"/>
              <w:bottom w:val="single" w:color="auto" w:sz="8" w:space="0"/>
            </w:tcBorders>
            <w:shd w:val="clear" w:color="auto" w:fill="auto"/>
            <w:vAlign w:val="center"/>
          </w:tcPr>
          <w:p w14:paraId="33B9A87E">
            <w:pPr>
              <w:pStyle w:val="180"/>
              <w:rPr>
                <w:rFonts w:ascii="Times New Roman"/>
              </w:rPr>
            </w:pPr>
            <w:r>
              <w:rPr>
                <w:rFonts w:ascii="Times New Roman"/>
              </w:rPr>
              <w:t>防雷等级</w:t>
            </w:r>
          </w:p>
        </w:tc>
      </w:tr>
      <w:tr w14:paraId="2B93CBB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667" w:type="dxa"/>
            <w:tcBorders>
              <w:top w:val="single" w:color="auto" w:sz="8" w:space="0"/>
            </w:tcBorders>
            <w:shd w:val="clear" w:color="auto" w:fill="auto"/>
            <w:vAlign w:val="center"/>
          </w:tcPr>
          <w:p w14:paraId="1CC87427">
            <w:pPr>
              <w:pStyle w:val="180"/>
              <w:rPr>
                <w:rFonts w:ascii="Times New Roman"/>
              </w:rPr>
            </w:pPr>
            <w:r>
              <w:rPr>
                <w:rFonts w:ascii="Times New Roman"/>
              </w:rPr>
              <w:t>Nr≥8</w:t>
            </w:r>
          </w:p>
        </w:tc>
        <w:tc>
          <w:tcPr>
            <w:tcW w:w="4667" w:type="dxa"/>
            <w:tcBorders>
              <w:top w:val="single" w:color="auto" w:sz="8" w:space="0"/>
            </w:tcBorders>
            <w:shd w:val="clear" w:color="auto" w:fill="auto"/>
            <w:vAlign w:val="center"/>
          </w:tcPr>
          <w:p w14:paraId="172537FD">
            <w:pPr>
              <w:pStyle w:val="180"/>
              <w:rPr>
                <w:rFonts w:ascii="Times New Roman"/>
              </w:rPr>
            </w:pPr>
            <w:r>
              <w:rPr>
                <w:rFonts w:ascii="Times New Roman"/>
              </w:rPr>
              <w:t>一等</w:t>
            </w:r>
          </w:p>
        </w:tc>
      </w:tr>
      <w:tr w14:paraId="676964E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667" w:type="dxa"/>
            <w:shd w:val="clear" w:color="auto" w:fill="auto"/>
            <w:vAlign w:val="center"/>
          </w:tcPr>
          <w:p w14:paraId="309A0EBE">
            <w:pPr>
              <w:pStyle w:val="180"/>
              <w:rPr>
                <w:rFonts w:ascii="Times New Roman"/>
              </w:rPr>
            </w:pPr>
            <w:r>
              <w:rPr>
                <w:rFonts w:ascii="Times New Roman"/>
              </w:rPr>
              <w:t>8＞Nr＞3</w:t>
            </w:r>
          </w:p>
        </w:tc>
        <w:tc>
          <w:tcPr>
            <w:tcW w:w="4667" w:type="dxa"/>
            <w:shd w:val="clear" w:color="auto" w:fill="auto"/>
            <w:vAlign w:val="center"/>
          </w:tcPr>
          <w:p w14:paraId="6C6B543B">
            <w:pPr>
              <w:pStyle w:val="180"/>
              <w:rPr>
                <w:rFonts w:ascii="Times New Roman"/>
              </w:rPr>
            </w:pPr>
            <w:r>
              <w:rPr>
                <w:rFonts w:ascii="Times New Roman"/>
              </w:rPr>
              <w:t>二等</w:t>
            </w:r>
          </w:p>
        </w:tc>
      </w:tr>
      <w:tr w14:paraId="35A7FE0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667" w:type="dxa"/>
            <w:shd w:val="clear" w:color="auto" w:fill="auto"/>
            <w:vAlign w:val="center"/>
          </w:tcPr>
          <w:p w14:paraId="7C5A5F6B">
            <w:pPr>
              <w:pStyle w:val="180"/>
              <w:rPr>
                <w:rFonts w:ascii="Times New Roman"/>
              </w:rPr>
            </w:pPr>
            <w:r>
              <w:rPr>
                <w:rFonts w:ascii="Times New Roman"/>
              </w:rPr>
              <w:t>Nr≤3</w:t>
            </w:r>
          </w:p>
        </w:tc>
        <w:tc>
          <w:tcPr>
            <w:tcW w:w="4667" w:type="dxa"/>
            <w:shd w:val="clear" w:color="auto" w:fill="auto"/>
            <w:vAlign w:val="center"/>
          </w:tcPr>
          <w:p w14:paraId="6EBCF827">
            <w:pPr>
              <w:pStyle w:val="180"/>
              <w:rPr>
                <w:rFonts w:ascii="Times New Roman"/>
              </w:rPr>
            </w:pPr>
            <w:r>
              <w:rPr>
                <w:rFonts w:ascii="Times New Roman"/>
              </w:rPr>
              <w:t>三等</w:t>
            </w:r>
          </w:p>
        </w:tc>
      </w:tr>
    </w:tbl>
    <w:p w14:paraId="3C399C76">
      <w:pPr>
        <w:pStyle w:val="67"/>
        <w:spacing w:before="156" w:after="156"/>
        <w:rPr>
          <w:rFonts w:ascii="Times New Roman" w:eastAsia="宋体"/>
        </w:rPr>
      </w:pPr>
      <w:r>
        <w:rPr>
          <w:rFonts w:ascii="Times New Roman" w:eastAsia="宋体"/>
        </w:rPr>
        <w:t>参照GB50057-2010中6.2.1的规定划分防雷区。查明雷达装备、电梯机房、消防、电视监控系统等重要装备所在防雷区。</w:t>
      </w:r>
    </w:p>
    <w:p w14:paraId="2E5F97B0">
      <w:pPr>
        <w:pStyle w:val="107"/>
        <w:spacing w:before="156" w:after="156"/>
        <w:rPr>
          <w:rFonts w:ascii="Times New Roman"/>
        </w:rPr>
      </w:pPr>
      <w:r>
        <w:rPr>
          <w:rFonts w:ascii="Times New Roman"/>
        </w:rPr>
        <w:t>作业要求</w:t>
      </w:r>
    </w:p>
    <w:p w14:paraId="704379A9">
      <w:pPr>
        <w:pStyle w:val="67"/>
        <w:spacing w:before="156" w:after="156"/>
        <w:rPr>
          <w:rFonts w:ascii="Times New Roman" w:eastAsia="宋体"/>
        </w:rPr>
      </w:pPr>
      <w:r>
        <w:rPr>
          <w:rFonts w:ascii="Times New Roman" w:eastAsia="宋体"/>
        </w:rPr>
        <w:t>现场作业检测人员不应少于2 人。检测前，应先制定检测方案，就现场作业方案与受检单位做好沟通，并进行工作、技术和安全交底。</w:t>
      </w:r>
    </w:p>
    <w:p w14:paraId="4345CD98">
      <w:pPr>
        <w:pStyle w:val="67"/>
        <w:spacing w:before="156" w:after="156"/>
        <w:rPr>
          <w:rFonts w:ascii="Times New Roman" w:eastAsia="宋体"/>
        </w:rPr>
      </w:pPr>
      <w:r>
        <w:rPr>
          <w:rFonts w:ascii="Times New Roman" w:eastAsia="宋体"/>
        </w:rPr>
        <w:t>检测前应对使用仪器仪表和测量工具进行检查，保证其在计量合</w:t>
      </w:r>
      <w:r>
        <w:rPr>
          <w:rFonts w:hint="eastAsia" w:ascii="Times New Roman" w:eastAsia="宋体"/>
        </w:rPr>
        <w:t>格</w:t>
      </w:r>
      <w:r>
        <w:rPr>
          <w:rFonts w:ascii="Times New Roman" w:eastAsia="宋体"/>
        </w:rPr>
        <w:t>证有效期内和能正常使用。</w:t>
      </w:r>
    </w:p>
    <w:p w14:paraId="62ED285E">
      <w:pPr>
        <w:pStyle w:val="67"/>
        <w:spacing w:before="156" w:after="156"/>
        <w:rPr>
          <w:rFonts w:ascii="Times New Roman" w:eastAsia="宋体"/>
        </w:rPr>
      </w:pPr>
      <w:r>
        <w:rPr>
          <w:rFonts w:ascii="Times New Roman" w:eastAsia="宋体"/>
        </w:rPr>
        <w:t>雷达站</w:t>
      </w:r>
      <w:r>
        <w:rPr>
          <w:rFonts w:hint="eastAsia" w:ascii="Times New Roman" w:eastAsia="宋体"/>
        </w:rPr>
        <w:t>防</w:t>
      </w:r>
      <w:r>
        <w:rPr>
          <w:rFonts w:ascii="Times New Roman" w:eastAsia="宋体"/>
        </w:rPr>
        <w:t>雷装置的检测应在非雨天和土壤未冻结时进行，现场环境条件应能保证正常检测。</w:t>
      </w:r>
    </w:p>
    <w:p w14:paraId="4842B581">
      <w:pPr>
        <w:pStyle w:val="67"/>
        <w:spacing w:before="156" w:after="156"/>
        <w:rPr>
          <w:rFonts w:ascii="Times New Roman" w:eastAsia="宋体"/>
        </w:rPr>
      </w:pPr>
      <w:r>
        <w:rPr>
          <w:rFonts w:ascii="Times New Roman" w:eastAsia="宋体"/>
        </w:rPr>
        <w:t>实施检测工作应做好检测人员和设备的安全防护，攀高危险作业应遵守攀高作业安全守则。测量仪表、工具等不能放置在高处，防止坠落伤人。测量仪器的接地线和其他导线应避开高、低压供电线路。</w:t>
      </w:r>
    </w:p>
    <w:p w14:paraId="3AE35A7D">
      <w:pPr>
        <w:pStyle w:val="67"/>
        <w:spacing w:before="156" w:after="156"/>
        <w:rPr>
          <w:rFonts w:ascii="Times New Roman" w:eastAsia="宋体"/>
        </w:rPr>
      </w:pPr>
      <w:r>
        <w:rPr>
          <w:rFonts w:ascii="Times New Roman" w:eastAsia="宋体"/>
        </w:rPr>
        <w:t>雷达天线平台和雷达机房防雷检测应在雷达关机或未加载状态进行。</w:t>
      </w:r>
    </w:p>
    <w:p w14:paraId="0930EEF3">
      <w:pPr>
        <w:pStyle w:val="107"/>
        <w:spacing w:before="156" w:after="156"/>
        <w:rPr>
          <w:rFonts w:ascii="Times New Roman"/>
        </w:rPr>
      </w:pPr>
      <w:r>
        <w:rPr>
          <w:rFonts w:ascii="Times New Roman"/>
        </w:rPr>
        <w:t>设备要求</w:t>
      </w:r>
    </w:p>
    <w:p w14:paraId="22F12510">
      <w:pPr>
        <w:pStyle w:val="58"/>
        <w:ind w:firstLine="420"/>
        <w:rPr>
          <w:rFonts w:ascii="Times New Roman"/>
        </w:rPr>
      </w:pPr>
      <w:r>
        <w:rPr>
          <w:rFonts w:ascii="Times New Roman"/>
        </w:rPr>
        <w:t>检测设备应</w:t>
      </w:r>
      <w:r>
        <w:rPr>
          <w:rFonts w:hint="eastAsia" w:ascii="Times New Roman"/>
        </w:rPr>
        <w:t>符合</w:t>
      </w:r>
      <w:r>
        <w:rPr>
          <w:rFonts w:ascii="Times New Roman"/>
        </w:rPr>
        <w:t>GB/T 32938-2016中第9章的规定。</w:t>
      </w:r>
    </w:p>
    <w:p w14:paraId="179B3055">
      <w:pPr>
        <w:pStyle w:val="107"/>
        <w:spacing w:before="156" w:after="156"/>
        <w:rPr>
          <w:rFonts w:ascii="Times New Roman"/>
        </w:rPr>
      </w:pPr>
      <w:r>
        <w:rPr>
          <w:rFonts w:ascii="Times New Roman"/>
        </w:rPr>
        <w:t>检测方法</w:t>
      </w:r>
    </w:p>
    <w:p w14:paraId="1ABDAB60">
      <w:pPr>
        <w:pStyle w:val="67"/>
        <w:spacing w:before="156" w:after="156"/>
        <w:rPr>
          <w:rFonts w:ascii="Times New Roman"/>
        </w:rPr>
      </w:pPr>
      <w:r>
        <w:rPr>
          <w:rFonts w:ascii="Times New Roman"/>
        </w:rPr>
        <w:t>检查</w:t>
      </w:r>
    </w:p>
    <w:p w14:paraId="32D45BD0">
      <w:pPr>
        <w:pStyle w:val="58"/>
        <w:ind w:firstLine="420"/>
        <w:rPr>
          <w:rFonts w:ascii="Times New Roman"/>
        </w:rPr>
      </w:pPr>
      <w:r>
        <w:rPr>
          <w:rFonts w:ascii="Times New Roman"/>
        </w:rPr>
        <w:t>检查主要包括观察检查和查阅资料两种方式，其中：</w:t>
      </w:r>
    </w:p>
    <w:p w14:paraId="513376F2">
      <w:pPr>
        <w:pStyle w:val="176"/>
        <w:numPr>
          <w:ilvl w:val="0"/>
          <w:numId w:val="33"/>
        </w:numPr>
        <w:ind w:firstLine="420"/>
        <w:rPr>
          <w:rFonts w:ascii="Times New Roman"/>
        </w:rPr>
      </w:pPr>
      <w:r>
        <w:rPr>
          <w:rFonts w:ascii="Times New Roman"/>
        </w:rPr>
        <w:t>观察检查指对防雷装置的观感质量进行现场检查，输出为观察结果；</w:t>
      </w:r>
    </w:p>
    <w:p w14:paraId="447011FC">
      <w:pPr>
        <w:pStyle w:val="176"/>
        <w:numPr>
          <w:ilvl w:val="0"/>
          <w:numId w:val="33"/>
        </w:numPr>
        <w:ind w:firstLine="404"/>
        <w:rPr>
          <w:rFonts w:ascii="Times New Roman"/>
        </w:rPr>
      </w:pPr>
      <w:r>
        <w:rPr>
          <w:rFonts w:ascii="Times New Roman"/>
          <w:spacing w:val="-4"/>
          <w:szCs w:val="21"/>
        </w:rPr>
        <w:t>查阅资料指查阅防雷装置的隐蔽工程记录、施工记录、设计图纸、竣工图纸、产品质量文件运行维护记录或第三方报告等档案资料来获取相关信息，输出为查阅结果。</w:t>
      </w:r>
    </w:p>
    <w:p w14:paraId="413D1AE4">
      <w:pPr>
        <w:pStyle w:val="67"/>
        <w:spacing w:before="156" w:after="156"/>
        <w:rPr>
          <w:rFonts w:ascii="Times New Roman"/>
        </w:rPr>
      </w:pPr>
      <w:r>
        <w:rPr>
          <w:rFonts w:ascii="Times New Roman"/>
        </w:rPr>
        <w:t>测试</w:t>
      </w:r>
    </w:p>
    <w:p w14:paraId="2C7F1A21">
      <w:pPr>
        <w:pStyle w:val="58"/>
        <w:ind w:firstLine="404"/>
        <w:rPr>
          <w:rFonts w:ascii="Times New Roman"/>
          <w:spacing w:val="-4"/>
          <w:szCs w:val="21"/>
        </w:rPr>
      </w:pPr>
      <w:r>
        <w:rPr>
          <w:rFonts w:ascii="Times New Roman"/>
          <w:spacing w:val="-4"/>
          <w:szCs w:val="21"/>
        </w:rPr>
        <w:t>依据标准和规范，使用规定的仪器，在规定的环境条件下，按照相应程序对防雷装置的特性进行测试，其输出为测试数据。</w:t>
      </w:r>
    </w:p>
    <w:p w14:paraId="2F6378EB">
      <w:pPr>
        <w:pStyle w:val="107"/>
        <w:spacing w:before="156" w:after="156"/>
        <w:rPr>
          <w:rFonts w:ascii="Times New Roman"/>
        </w:rPr>
      </w:pPr>
      <w:r>
        <w:rPr>
          <w:rFonts w:ascii="Times New Roman"/>
        </w:rPr>
        <w:t>检测项目的要求和检测</w:t>
      </w:r>
    </w:p>
    <w:p w14:paraId="5854A2FD">
      <w:pPr>
        <w:pStyle w:val="67"/>
        <w:spacing w:before="156" w:after="156"/>
        <w:rPr>
          <w:rFonts w:ascii="Times New Roman"/>
        </w:rPr>
      </w:pPr>
      <w:r>
        <w:rPr>
          <w:rFonts w:ascii="Times New Roman"/>
        </w:rPr>
        <w:t>接闪器</w:t>
      </w:r>
    </w:p>
    <w:p w14:paraId="7EEDD726">
      <w:pPr>
        <w:pStyle w:val="96"/>
        <w:spacing w:before="156" w:after="156"/>
        <w:ind w:left="168" w:hanging="168"/>
        <w:rPr>
          <w:rFonts w:ascii="Times New Roman"/>
        </w:rPr>
      </w:pPr>
      <w:r>
        <w:rPr>
          <w:rFonts w:ascii="Times New Roman"/>
        </w:rPr>
        <w:t>要求</w:t>
      </w:r>
    </w:p>
    <w:p w14:paraId="374355E1">
      <w:pPr>
        <w:pStyle w:val="100"/>
        <w:spacing w:before="156" w:after="156"/>
        <w:rPr>
          <w:rFonts w:ascii="Times New Roman" w:eastAsia="宋体"/>
        </w:rPr>
      </w:pPr>
      <w:r>
        <w:rPr>
          <w:rFonts w:ascii="Times New Roman" w:eastAsia="宋体"/>
        </w:rPr>
        <w:t>雷达天线平台上接闪器和接闪杆材料的规格、结构、最小截面、敷设位置及安装方式等应符合QX/T2-2016中的6.4、7.2～7.5、7.8的要求。天线塔建筑超过45m高时，其高度以上部分应增设防侧击雷措施，并符合GB 50057—2010 中 4.3.9 的规定。</w:t>
      </w:r>
    </w:p>
    <w:p w14:paraId="01AD1276">
      <w:pPr>
        <w:pStyle w:val="100"/>
        <w:spacing w:before="156" w:after="156"/>
        <w:rPr>
          <w:rFonts w:ascii="Times New Roman" w:eastAsia="宋体"/>
        </w:rPr>
      </w:pPr>
      <w:r>
        <w:rPr>
          <w:rFonts w:ascii="Times New Roman" w:eastAsia="宋体"/>
        </w:rPr>
        <w:t>雷达站附属变配电房、发电机组用房、生活用房、门卫室等建筑设施及站内的室外门禁系统、消防系统、电视监控系统应在直击雷保护范围之内。独立的变配电房、发电机组用房、生活用房、门卫室、旗杆等建筑设施防雷装置接闪器材料、规格、结构、敷设及安装方式应符合 GB 50057—2010 中 4.4.1和5.2 的规定。</w:t>
      </w:r>
    </w:p>
    <w:p w14:paraId="50EDA04A">
      <w:pPr>
        <w:pStyle w:val="100"/>
        <w:spacing w:before="156" w:after="156"/>
        <w:rPr>
          <w:rFonts w:ascii="Times New Roman" w:eastAsia="宋体"/>
        </w:rPr>
      </w:pPr>
      <w:r>
        <w:rPr>
          <w:rFonts w:ascii="Times New Roman" w:eastAsia="宋体"/>
        </w:rPr>
        <w:t>明敷接闪带（网）固定支架应能承受49N的垂直拉力。</w:t>
      </w:r>
    </w:p>
    <w:p w14:paraId="27AA5ECC">
      <w:pPr>
        <w:pStyle w:val="100"/>
        <w:spacing w:before="156" w:after="156"/>
        <w:rPr>
          <w:rFonts w:ascii="Times New Roman" w:eastAsia="宋体"/>
        </w:rPr>
      </w:pPr>
      <w:r>
        <w:rPr>
          <w:rFonts w:ascii="Times New Roman" w:eastAsia="宋体"/>
        </w:rPr>
        <w:t>天线罩顶部的航空障碍灯及雷达站建筑物顶部的装饰灯、空调室外机等应按GB 50057—2010第4.5.4条的要求，设置在直击雷保护范围之内。</w:t>
      </w:r>
    </w:p>
    <w:p w14:paraId="24639F00">
      <w:pPr>
        <w:pStyle w:val="100"/>
        <w:spacing w:before="156" w:after="156"/>
        <w:rPr>
          <w:rFonts w:ascii="Times New Roman" w:eastAsia="宋体"/>
        </w:rPr>
      </w:pPr>
      <w:r>
        <w:rPr>
          <w:rFonts w:ascii="Times New Roman" w:eastAsia="宋体"/>
        </w:rPr>
        <w:t>接闪带在转角处应按建筑造型弯曲其夾角应大于90︒，弯曲半径不宜小于圆钢直径10倍、扁钢宽度的6倍。接闪带通过建筑物伸缩沉降缝处应将接闪带向侧面弯成半径为100mm弧形。</w:t>
      </w:r>
    </w:p>
    <w:p w14:paraId="5D5028C1">
      <w:pPr>
        <w:pStyle w:val="100"/>
        <w:spacing w:before="156" w:after="156"/>
        <w:rPr>
          <w:rFonts w:ascii="Times New Roman" w:eastAsia="宋体"/>
        </w:rPr>
      </w:pPr>
      <w:r>
        <w:rPr>
          <w:rFonts w:ascii="Times New Roman" w:eastAsia="宋体"/>
        </w:rPr>
        <w:t>当低层或多层建筑物利用女儿墙内、防水层内或保温层内的钢筋作暗敷接闪器时，要对该建筑物周围的环境进行检查，防止可能发生的混凝土碎块坠落等事故隐患。除低层和多层建筑物外，其他建筑物不应利用女儿墙内钢筋做为暗敷接闪器。</w:t>
      </w:r>
    </w:p>
    <w:p w14:paraId="5290DAA8">
      <w:pPr>
        <w:pStyle w:val="100"/>
        <w:spacing w:before="156" w:after="156"/>
        <w:rPr>
          <w:rFonts w:ascii="Times New Roman" w:eastAsia="宋体"/>
        </w:rPr>
      </w:pPr>
      <w:r>
        <w:rPr>
          <w:rFonts w:ascii="Times New Roman" w:eastAsia="宋体"/>
        </w:rPr>
        <w:t>建筑物外露的金属物、天线平台上设备金属基座、设备金属外壳、幕墙金属架构、金属装饰构件等金属应于建筑物顶部或外墙上的接闪器进行等电位连接，其间过度电阻不大于0.2Ω。连接导体材料和规格符合GB50057-10中5.1的规定。</w:t>
      </w:r>
    </w:p>
    <w:p w14:paraId="748B2C97">
      <w:pPr>
        <w:pStyle w:val="96"/>
        <w:spacing w:before="156" w:after="156"/>
        <w:ind w:left="168" w:hanging="168"/>
        <w:rPr>
          <w:rFonts w:ascii="Times New Roman"/>
        </w:rPr>
      </w:pPr>
      <w:r>
        <w:rPr>
          <w:rFonts w:ascii="Times New Roman"/>
        </w:rPr>
        <w:t>检测</w:t>
      </w:r>
    </w:p>
    <w:p w14:paraId="5335BB59">
      <w:pPr>
        <w:pStyle w:val="100"/>
        <w:spacing w:before="156" w:after="156"/>
        <w:rPr>
          <w:rFonts w:ascii="Times New Roman" w:eastAsia="宋体"/>
        </w:rPr>
      </w:pPr>
      <w:r>
        <w:rPr>
          <w:rFonts w:ascii="Times New Roman" w:eastAsia="宋体"/>
        </w:rPr>
        <w:t>查看隐蔽工程记录。核查施工用料、制作工艺、内部结构是否满足规范和设计要求。</w:t>
      </w:r>
    </w:p>
    <w:p w14:paraId="405D747D">
      <w:pPr>
        <w:pStyle w:val="100"/>
        <w:spacing w:before="156" w:after="156"/>
        <w:rPr>
          <w:rFonts w:ascii="Times New Roman" w:eastAsia="宋体"/>
        </w:rPr>
      </w:pPr>
      <w:r>
        <w:rPr>
          <w:rFonts w:ascii="Times New Roman" w:eastAsia="宋体"/>
        </w:rPr>
        <w:t>检查接闪器制作工艺、安装位置、接闪器与支撑杆连接结构、材料是否与设计要求一致，是否符合QX/T2-2016中7.2～7.8的规定，焊接固定的焊缝是否饱满无遗漏，螺栓固定的应备帽等防松零件是否齐全，焊接部分补刷的防腐油漆是否完整，接闪器截面是否锈蚀1/3以上。检查接闪带是否平正顺直，固定支架间距是否均匀，固定可靠，接闪带固定支架间距和高度是否符合GB 50057—2010中5.2.6 的要求。使用拉力计等设备对接闪器的固定支架施加</w:t>
      </w:r>
      <w:r>
        <w:rPr>
          <w:rFonts w:hint="eastAsia" w:ascii="Times New Roman" w:eastAsia="宋体"/>
        </w:rPr>
        <w:t>不小</w:t>
      </w:r>
      <w:r>
        <w:rPr>
          <w:rFonts w:ascii="Times New Roman" w:eastAsia="宋体"/>
        </w:rPr>
        <w:t>于49N的垂直拉力，观察其是否固定可靠。</w:t>
      </w:r>
    </w:p>
    <w:p w14:paraId="1EE7951C">
      <w:pPr>
        <w:pStyle w:val="100"/>
        <w:spacing w:before="156" w:after="156"/>
        <w:rPr>
          <w:rFonts w:ascii="Times New Roman" w:eastAsia="宋体"/>
        </w:rPr>
      </w:pPr>
      <w:r>
        <w:rPr>
          <w:rFonts w:ascii="Times New Roman" w:eastAsia="宋体"/>
        </w:rPr>
        <w:t>应用经纬仪或测高仪和卷尺测量接闪器的高度、长度，被保护物的长、宽、高，并根据建筑物防雷类别用滚球法计算其保护范围。</w:t>
      </w:r>
    </w:p>
    <w:p w14:paraId="3DF5F709">
      <w:pPr>
        <w:pStyle w:val="100"/>
        <w:spacing w:before="156" w:after="156"/>
        <w:rPr>
          <w:rFonts w:ascii="Times New Roman" w:eastAsia="宋体"/>
        </w:rPr>
      </w:pPr>
      <w:r>
        <w:rPr>
          <w:rFonts w:ascii="Times New Roman" w:eastAsia="宋体"/>
        </w:rPr>
        <w:t>检测接闪器的材料、规格、尺寸和结构是否符合GB 50057—2010中第5章及QX/T2-2016中7.2-7.8的规定。</w:t>
      </w:r>
    </w:p>
    <w:p w14:paraId="25E4F569">
      <w:pPr>
        <w:pStyle w:val="100"/>
        <w:spacing w:before="156" w:after="156"/>
        <w:rPr>
          <w:rFonts w:ascii="Times New Roman" w:eastAsia="宋体"/>
        </w:rPr>
      </w:pPr>
      <w:r>
        <w:rPr>
          <w:rFonts w:ascii="Times New Roman" w:eastAsia="宋体"/>
        </w:rPr>
        <w:t>检查接闪器上有无附着的其他电气线路。</w:t>
      </w:r>
    </w:p>
    <w:p w14:paraId="58E3D8FF">
      <w:pPr>
        <w:pStyle w:val="100"/>
        <w:spacing w:before="156" w:after="156"/>
        <w:rPr>
          <w:rFonts w:ascii="Times New Roman" w:eastAsia="宋体"/>
        </w:rPr>
      </w:pPr>
      <w:r>
        <w:rPr>
          <w:rFonts w:ascii="Times New Roman" w:eastAsia="宋体"/>
        </w:rPr>
        <w:t>检查建筑物的防侧击雷保护措施是否符合GB 50057—2010 中4.2.4 第7 款 、 4.3.9和 4.4.8 的规定。</w:t>
      </w:r>
    </w:p>
    <w:p w14:paraId="6FAA9CCC">
      <w:pPr>
        <w:pStyle w:val="100"/>
        <w:spacing w:before="156" w:after="156"/>
        <w:rPr>
          <w:rFonts w:ascii="Times New Roman" w:eastAsia="宋体"/>
        </w:rPr>
      </w:pPr>
      <w:r>
        <w:rPr>
          <w:rFonts w:ascii="Times New Roman" w:eastAsia="宋体"/>
        </w:rPr>
        <w:t>用仪表检量接闪器与引下线的电气连接性能。其过度电阻不应大于0.2Ω。</w:t>
      </w:r>
    </w:p>
    <w:p w14:paraId="4ECEDF4D">
      <w:pPr>
        <w:pStyle w:val="67"/>
        <w:spacing w:before="156" w:after="156"/>
        <w:rPr>
          <w:rFonts w:ascii="Times New Roman"/>
        </w:rPr>
      </w:pPr>
      <w:r>
        <w:rPr>
          <w:rFonts w:ascii="Times New Roman"/>
        </w:rPr>
        <w:t>引下线</w:t>
      </w:r>
    </w:p>
    <w:p w14:paraId="6BB3ADF4">
      <w:pPr>
        <w:pStyle w:val="96"/>
        <w:spacing w:before="156" w:after="156"/>
        <w:ind w:left="168" w:hanging="168"/>
        <w:rPr>
          <w:rFonts w:ascii="Times New Roman"/>
        </w:rPr>
      </w:pPr>
      <w:r>
        <w:rPr>
          <w:rFonts w:ascii="Times New Roman"/>
        </w:rPr>
        <w:t>要求</w:t>
      </w:r>
    </w:p>
    <w:p w14:paraId="20A50424">
      <w:pPr>
        <w:pStyle w:val="100"/>
        <w:spacing w:before="156" w:after="156"/>
        <w:rPr>
          <w:rFonts w:ascii="Times New Roman" w:eastAsia="宋体"/>
        </w:rPr>
      </w:pPr>
      <w:r>
        <w:rPr>
          <w:rFonts w:ascii="Times New Roman" w:eastAsia="宋体"/>
        </w:rPr>
        <w:t>建筑利用建筑物外墙结构柱内电气贯通的主钢筋作引下线。建（构）筑物的消防梯、钢柱等金属构件宜作为引下线的一部分,其各部件之间均应连成电气通路。例如,采用铜锌合金焊、熔焊、卷边压接、缝接、螺钉或螺栓连接。各金属构件可被覆有绝缘材料。无结构钢筋或钢结构柱可利用时，应设置专设引下线。</w:t>
      </w:r>
    </w:p>
    <w:p w14:paraId="48225A20">
      <w:pPr>
        <w:pStyle w:val="100"/>
        <w:spacing w:before="156" w:after="156"/>
        <w:rPr>
          <w:rFonts w:ascii="Times New Roman" w:eastAsia="宋体"/>
        </w:rPr>
      </w:pPr>
      <w:r>
        <w:rPr>
          <w:rFonts w:ascii="Times New Roman" w:eastAsia="宋体"/>
        </w:rPr>
        <w:t>引下线一般采用明敷、暗敷或两种组合的敷设方式。引下线不应敷设在下水管道内，不宜敷设在排水槽沟。</w:t>
      </w:r>
    </w:p>
    <w:p w14:paraId="4DCA2088">
      <w:pPr>
        <w:pStyle w:val="100"/>
        <w:spacing w:before="156" w:after="156"/>
        <w:rPr>
          <w:rFonts w:ascii="Times New Roman" w:eastAsia="宋体"/>
        </w:rPr>
      </w:pPr>
      <w:r>
        <w:rPr>
          <w:rFonts w:ascii="Times New Roman" w:eastAsia="宋体"/>
        </w:rPr>
        <w:t>引下线使用的材料规格、敷设、施工、固定支架间距、断接卡设置和保护措施应符合GB50057—2010中第5.3条规定要求。</w:t>
      </w:r>
    </w:p>
    <w:p w14:paraId="01D724FE">
      <w:pPr>
        <w:pStyle w:val="96"/>
        <w:spacing w:before="156" w:after="156"/>
        <w:ind w:left="168" w:hanging="168"/>
        <w:rPr>
          <w:rFonts w:ascii="Times New Roman"/>
        </w:rPr>
      </w:pPr>
      <w:r>
        <w:rPr>
          <w:rFonts w:ascii="Times New Roman"/>
        </w:rPr>
        <w:t>检测</w:t>
      </w:r>
    </w:p>
    <w:p w14:paraId="59E968C6">
      <w:pPr>
        <w:pStyle w:val="100"/>
        <w:spacing w:before="156" w:after="156"/>
        <w:rPr>
          <w:rFonts w:ascii="Times New Roman" w:eastAsia="宋体"/>
        </w:rPr>
      </w:pPr>
      <w:r>
        <w:rPr>
          <w:rFonts w:ascii="Times New Roman" w:eastAsia="宋体"/>
        </w:rPr>
        <w:t>应查阅引下线设计资料和隐蔽工程纪录。核查暗敷引下线布设情况，使用材料材质、规格，中间搭接及与接闪器、均压环和接地装置连接方式是否符合设计要求。</w:t>
      </w:r>
    </w:p>
    <w:p w14:paraId="438C95BB">
      <w:pPr>
        <w:pStyle w:val="100"/>
        <w:spacing w:before="156" w:after="156"/>
        <w:rPr>
          <w:rFonts w:ascii="Times New Roman" w:eastAsia="宋体"/>
        </w:rPr>
      </w:pPr>
      <w:r>
        <w:rPr>
          <w:rFonts w:ascii="Times New Roman" w:eastAsia="宋体"/>
        </w:rPr>
        <w:t>检查明敷引下线是否平直,无急弯，固定支架间距是否符合GB50057-2010中表5.2.6的要求。引下线、接闪器、断接卡和接地装置的焊接处油漆是否有遗漏，引下线和连接件锈蚀程度及近地面的保护措施是否符合GB50057—2010中5.3.7的规定。</w:t>
      </w:r>
    </w:p>
    <w:p w14:paraId="6F2C3313">
      <w:pPr>
        <w:pStyle w:val="100"/>
        <w:spacing w:before="156" w:after="156"/>
        <w:rPr>
          <w:rFonts w:ascii="Times New Roman" w:eastAsia="宋体"/>
        </w:rPr>
      </w:pPr>
      <w:r>
        <w:rPr>
          <w:rFonts w:ascii="Times New Roman" w:eastAsia="宋体"/>
        </w:rPr>
        <w:t>检查明敷引下线的断接卡的设置是否符合GB50057—2010中第5.3.6条的要求。测量接地电阻时每年至少应断开断接卡一次。专设断接卡与环形接地体相连，测量接地电阻时，可不断开断接卡。</w:t>
      </w:r>
    </w:p>
    <w:p w14:paraId="00F70F02">
      <w:pPr>
        <w:pStyle w:val="100"/>
        <w:spacing w:before="156" w:after="156"/>
        <w:rPr>
          <w:rFonts w:ascii="Times New Roman" w:eastAsia="宋体"/>
        </w:rPr>
      </w:pPr>
      <w:r>
        <w:rPr>
          <w:rFonts w:ascii="Times New Roman" w:eastAsia="宋体"/>
        </w:rPr>
        <w:t>检查防接触电压措施是否符合GB50057—2010中4.5.6的规定。</w:t>
      </w:r>
    </w:p>
    <w:p w14:paraId="258CAB72">
      <w:pPr>
        <w:pStyle w:val="100"/>
        <w:spacing w:before="156" w:after="156"/>
        <w:rPr>
          <w:rFonts w:ascii="Times New Roman" w:eastAsia="宋体"/>
        </w:rPr>
      </w:pPr>
      <w:r>
        <w:rPr>
          <w:rFonts w:ascii="Times New Roman" w:eastAsia="宋体"/>
        </w:rPr>
        <w:t>检查明敷引下线上有无附着的其他电气和电子线路。测量专设引下线与附近其他电气和电子线路的距离，是否符合GB50057—2010中4.3.8要求。</w:t>
      </w:r>
    </w:p>
    <w:p w14:paraId="72384D47">
      <w:pPr>
        <w:pStyle w:val="100"/>
        <w:spacing w:before="156" w:after="156"/>
        <w:rPr>
          <w:rFonts w:ascii="Times New Roman" w:eastAsia="宋体"/>
        </w:rPr>
      </w:pPr>
      <w:r>
        <w:rPr>
          <w:rFonts w:ascii="Times New Roman" w:eastAsia="宋体"/>
        </w:rPr>
        <w:t>应用卷尺测量每相邻两根引下线之间的距离，记录引下线布置的总根数，每根引下线为一个检测点,按顺序编号检测。</w:t>
      </w:r>
    </w:p>
    <w:p w14:paraId="29A96AF8">
      <w:pPr>
        <w:pStyle w:val="100"/>
        <w:spacing w:before="156" w:after="156"/>
        <w:rPr>
          <w:rFonts w:ascii="Times New Roman" w:eastAsia="宋体"/>
        </w:rPr>
      </w:pPr>
      <w:r>
        <w:rPr>
          <w:rFonts w:ascii="Times New Roman" w:eastAsia="宋体"/>
        </w:rPr>
        <w:t>应用游标卡尺测量每根引下线的规格尺寸。</w:t>
      </w:r>
    </w:p>
    <w:p w14:paraId="55EAFB41">
      <w:pPr>
        <w:pStyle w:val="100"/>
        <w:spacing w:before="156" w:after="156"/>
        <w:rPr>
          <w:rFonts w:ascii="Times New Roman" w:eastAsia="宋体"/>
        </w:rPr>
      </w:pPr>
      <w:r>
        <w:rPr>
          <w:rFonts w:ascii="Times New Roman" w:eastAsia="宋体"/>
        </w:rPr>
        <w:t>使用拉力计等设备对引下线的固定支架施加不</w:t>
      </w:r>
      <w:r>
        <w:rPr>
          <w:rFonts w:hint="eastAsia" w:ascii="Times New Roman" w:eastAsia="宋体"/>
        </w:rPr>
        <w:t>小</w:t>
      </w:r>
      <w:r>
        <w:rPr>
          <w:rFonts w:ascii="Times New Roman" w:eastAsia="宋体"/>
        </w:rPr>
        <w:t>于49N的垂直拉力，观察其是否固定可靠。</w:t>
      </w:r>
    </w:p>
    <w:p w14:paraId="2FA6FA66">
      <w:pPr>
        <w:pStyle w:val="100"/>
        <w:spacing w:before="156" w:after="156"/>
        <w:rPr>
          <w:rFonts w:ascii="Times New Roman" w:eastAsia="宋体"/>
        </w:rPr>
      </w:pPr>
      <w:r>
        <w:rPr>
          <w:rFonts w:ascii="Times New Roman" w:eastAsia="宋体"/>
        </w:rPr>
        <w:t>用仪器检查引下线接地端与接地体的电气连接性能。其过度电阻不应大于0.2Ω。</w:t>
      </w:r>
    </w:p>
    <w:p w14:paraId="4E6D4E1E">
      <w:pPr>
        <w:pStyle w:val="67"/>
        <w:spacing w:before="156" w:after="156"/>
        <w:rPr>
          <w:rFonts w:ascii="Times New Roman"/>
        </w:rPr>
      </w:pPr>
      <w:r>
        <w:rPr>
          <w:rFonts w:ascii="Times New Roman"/>
        </w:rPr>
        <w:t>接地装置</w:t>
      </w:r>
    </w:p>
    <w:p w14:paraId="57A60777">
      <w:pPr>
        <w:pStyle w:val="96"/>
        <w:spacing w:before="156" w:after="156"/>
        <w:ind w:left="168" w:hanging="168"/>
        <w:rPr>
          <w:rFonts w:ascii="Times New Roman"/>
        </w:rPr>
      </w:pPr>
      <w:r>
        <w:rPr>
          <w:rFonts w:ascii="Times New Roman"/>
        </w:rPr>
        <w:t>要求</w:t>
      </w:r>
    </w:p>
    <w:p w14:paraId="0FF95E4A">
      <w:pPr>
        <w:pStyle w:val="100"/>
        <w:spacing w:before="156" w:after="156"/>
        <w:rPr>
          <w:rFonts w:ascii="Times New Roman" w:eastAsia="宋体"/>
        </w:rPr>
      </w:pPr>
      <w:r>
        <w:rPr>
          <w:rFonts w:ascii="Times New Roman" w:eastAsia="宋体"/>
        </w:rPr>
        <w:t>应优先利用雷达站建筑物的基础钢筋网作自然接地体。当雷达站所在地的土壤电阻率不大于1000Ω·m时，接地装置的接地电阻值宜不大于4Ω</w:t>
      </w:r>
      <w:r>
        <w:rPr>
          <w:rFonts w:hint="eastAsia" w:ascii="Times New Roman" w:eastAsia="宋体"/>
        </w:rPr>
        <w:t>；</w:t>
      </w:r>
      <w:r>
        <w:rPr>
          <w:rFonts w:ascii="Times New Roman" w:eastAsia="宋体"/>
        </w:rPr>
        <w:t>当土壤电阻率大于1000Ω ·m 时，宜在建筑物基础外增设环型人工接地体，并应使用不小于50 mm×5mm 的热镀锌扁钢或直径不小于16 mm的热镀锌圆钢与建筑物基础的主钢筋连接，连接点应不少于4处，且均匀分布，共用接地装置的接地电阻值宜不大于5Ω。当雷达站内的电气电子设备有特殊要求时，应满足接入设备的最小接地电阻值要求。</w:t>
      </w:r>
    </w:p>
    <w:p w14:paraId="3073A316">
      <w:pPr>
        <w:pStyle w:val="100"/>
        <w:spacing w:before="156" w:after="156"/>
        <w:rPr>
          <w:rFonts w:ascii="Times New Roman" w:eastAsia="宋体"/>
        </w:rPr>
      </w:pPr>
      <w:r>
        <w:rPr>
          <w:rFonts w:ascii="Times New Roman" w:eastAsia="宋体"/>
        </w:rPr>
        <w:t>雷达站内相距不大于30 m的建筑物，其接地装置应通过2条不小于50 mm×5mm 的热镀锌扁钢连接。</w:t>
      </w:r>
    </w:p>
    <w:p w14:paraId="353B3F1E">
      <w:pPr>
        <w:pStyle w:val="100"/>
        <w:spacing w:before="156" w:after="156"/>
        <w:rPr>
          <w:rFonts w:ascii="Times New Roman" w:eastAsia="宋体"/>
        </w:rPr>
      </w:pPr>
      <w:r>
        <w:rPr>
          <w:rFonts w:ascii="Times New Roman" w:eastAsia="宋体"/>
        </w:rPr>
        <w:t>人工接地体材料要求、埋设深度和间距等要求应符合 GB50057—2010中第5.4.1～5.4.6条的规定。</w:t>
      </w:r>
    </w:p>
    <w:p w14:paraId="34D270FB">
      <w:pPr>
        <w:pStyle w:val="96"/>
        <w:spacing w:before="156" w:after="156"/>
        <w:ind w:left="168" w:hanging="168"/>
        <w:rPr>
          <w:rFonts w:ascii="Times New Roman"/>
        </w:rPr>
      </w:pPr>
      <w:r>
        <w:rPr>
          <w:rFonts w:ascii="Times New Roman"/>
        </w:rPr>
        <w:t>检测</w:t>
      </w:r>
    </w:p>
    <w:p w14:paraId="5E65A2CE">
      <w:pPr>
        <w:pStyle w:val="100"/>
        <w:spacing w:before="156" w:after="156"/>
        <w:rPr>
          <w:rFonts w:ascii="Times New Roman" w:eastAsia="宋体"/>
        </w:rPr>
      </w:pPr>
      <w:r>
        <w:rPr>
          <w:rFonts w:ascii="Times New Roman" w:eastAsia="宋体"/>
        </w:rPr>
        <w:t>检测时应查看隐蔽工程纪录；核查接地装置的结构和安装位置；检查接地体的埋设间距、深度、安装方法；检查接地装置的材质、连接方法、防腐处理。</w:t>
      </w:r>
    </w:p>
    <w:p w14:paraId="6C40E7CB">
      <w:pPr>
        <w:pStyle w:val="100"/>
        <w:spacing w:before="156" w:after="156"/>
        <w:rPr>
          <w:rFonts w:ascii="Times New Roman" w:eastAsia="宋体"/>
        </w:rPr>
      </w:pPr>
      <w:r>
        <w:rPr>
          <w:rFonts w:ascii="Times New Roman" w:eastAsia="宋体"/>
        </w:rPr>
        <w:t>检查接地装置的填土有无沉陷情况。</w:t>
      </w:r>
    </w:p>
    <w:p w14:paraId="6A4AF203">
      <w:pPr>
        <w:pStyle w:val="100"/>
        <w:spacing w:before="156" w:after="156"/>
        <w:rPr>
          <w:rFonts w:ascii="Times New Roman" w:eastAsia="宋体"/>
        </w:rPr>
      </w:pPr>
      <w:r>
        <w:rPr>
          <w:rFonts w:ascii="Times New Roman" w:eastAsia="宋体"/>
        </w:rPr>
        <w:t>检查有无因挖土方、敷设管线或种植树木而挖断接地装置。</w:t>
      </w:r>
    </w:p>
    <w:p w14:paraId="27203A2D">
      <w:pPr>
        <w:pStyle w:val="100"/>
        <w:spacing w:before="156" w:after="156"/>
        <w:rPr>
          <w:rFonts w:ascii="Times New Roman" w:eastAsia="宋体"/>
        </w:rPr>
      </w:pPr>
      <w:r>
        <w:rPr>
          <w:rFonts w:ascii="Times New Roman" w:eastAsia="宋体"/>
        </w:rPr>
        <w:t>检查未作等电位连接的相邻接地装置的地中距离。</w:t>
      </w:r>
    </w:p>
    <w:p w14:paraId="3FA739C0">
      <w:pPr>
        <w:pStyle w:val="100"/>
        <w:spacing w:before="156" w:after="156"/>
        <w:rPr>
          <w:rFonts w:ascii="Times New Roman" w:eastAsia="宋体"/>
        </w:rPr>
      </w:pPr>
      <w:r>
        <w:rPr>
          <w:rFonts w:ascii="Times New Roman" w:eastAsia="宋体"/>
        </w:rPr>
        <w:t>测量接地装置的接地电阻。</w:t>
      </w:r>
    </w:p>
    <w:p w14:paraId="412323B1">
      <w:pPr>
        <w:pStyle w:val="67"/>
        <w:spacing w:before="156" w:after="156"/>
        <w:rPr>
          <w:rFonts w:ascii="Times New Roman"/>
        </w:rPr>
      </w:pPr>
      <w:r>
        <w:rPr>
          <w:rFonts w:ascii="Times New Roman"/>
        </w:rPr>
        <w:t>雷击电磁脉冲及静电</w:t>
      </w:r>
      <w:r>
        <w:rPr>
          <w:rFonts w:hint="eastAsia" w:ascii="Times New Roman"/>
        </w:rPr>
        <w:t>防护</w:t>
      </w:r>
    </w:p>
    <w:p w14:paraId="0BBCCAF7">
      <w:pPr>
        <w:pStyle w:val="96"/>
        <w:spacing w:before="156" w:after="156"/>
        <w:ind w:left="168" w:hanging="168"/>
        <w:rPr>
          <w:rFonts w:ascii="Times New Roman"/>
        </w:rPr>
      </w:pPr>
      <w:r>
        <w:rPr>
          <w:rFonts w:ascii="Times New Roman"/>
        </w:rPr>
        <w:t>要求</w:t>
      </w:r>
    </w:p>
    <w:p w14:paraId="352B1E4E">
      <w:pPr>
        <w:pStyle w:val="100"/>
        <w:spacing w:before="156" w:after="156"/>
        <w:rPr>
          <w:rFonts w:ascii="Times New Roman" w:eastAsia="宋体"/>
        </w:rPr>
      </w:pPr>
      <w:r>
        <w:rPr>
          <w:rFonts w:ascii="Times New Roman" w:eastAsia="宋体"/>
        </w:rPr>
        <w:t>按照GB50057—2010第6.2.1条的规定将需要防雷击电磁脉冲的环境划分为LPZOA、LPZOB、LPZ1</w:t>
      </w:r>
      <w:r>
        <w:rPr>
          <w:rFonts w:ascii="Arial" w:hAnsi="Arial" w:eastAsia="宋体" w:cs="Arial"/>
          <w:color w:val="C00000"/>
        </w:rPr>
        <w:t>…</w:t>
      </w:r>
      <w:r>
        <w:rPr>
          <w:rFonts w:ascii="Times New Roman" w:eastAsia="宋体"/>
        </w:rPr>
        <w:t>LPZn+1区，在进行防雷区的划分后，应检查雷达装备及附设配套设施安装位置是否在设计安全空间内。</w:t>
      </w:r>
    </w:p>
    <w:p w14:paraId="13B9730F">
      <w:pPr>
        <w:pStyle w:val="100"/>
        <w:spacing w:before="156" w:after="156"/>
        <w:rPr>
          <w:rFonts w:ascii="Times New Roman" w:eastAsia="宋体"/>
        </w:rPr>
      </w:pPr>
      <w:r>
        <w:rPr>
          <w:rFonts w:ascii="Times New Roman" w:eastAsia="宋体"/>
        </w:rPr>
        <w:t>应充分利用雷达站建筑结构钢筋、金属构件的多重连接构成法拉第网，实现空间电磁屏蔽。建筑物金属体、建筑物内系统、进出建筑物的金属管线及与建筑物组合在一起的大尺寸金属件等均应在建筑物的地下室或地面层处与接地系统作总等电位连接。</w:t>
      </w:r>
    </w:p>
    <w:p w14:paraId="2671C476">
      <w:pPr>
        <w:pStyle w:val="100"/>
        <w:spacing w:before="156" w:after="156"/>
        <w:rPr>
          <w:rFonts w:ascii="Times New Roman" w:eastAsia="宋体"/>
        </w:rPr>
      </w:pPr>
      <w:r>
        <w:rPr>
          <w:rFonts w:ascii="Times New Roman" w:eastAsia="宋体"/>
        </w:rPr>
        <w:t>雷达主机房和控制机房(以下统称雷达机房)外墙的结构钢筋应加密，钢筋网孔宜不大于200 mm ×200mm。对于没有结构钢筋的外墙体，应在机房外立面的上、下结构梁沿水平方向分别设置等电位连接端子，其间隔距离宜不大于5 m, 同时沿外墙立面增设网孔不大于200 mm×200 mm 的钢筋网,钢筋网孔的连接处应焊接，其上、下边应就近与预留的连接端子焊接。雷达机房不宜设置在建筑物的顶层，雷达设备距外墙、结构柱及梁的距离宜不小于1 m。机房应使用金属板门和金属门框，金属板门应通过2条不小于6 mm²软金属线与门框连接。机房外窗应增设网孔不大于200 mm×200mm 的金属网。金属门框、外窗的金属网应就近与预留接地端子连接。防雷等级为一等的雷达站机房宜设置在建筑物的 LPZ2区。</w:t>
      </w:r>
    </w:p>
    <w:p w14:paraId="5AAFB415">
      <w:pPr>
        <w:pStyle w:val="100"/>
        <w:spacing w:before="156" w:after="156"/>
        <w:rPr>
          <w:rFonts w:ascii="Times New Roman" w:eastAsia="宋体"/>
        </w:rPr>
      </w:pPr>
      <w:r>
        <w:rPr>
          <w:rFonts w:ascii="Times New Roman" w:eastAsia="宋体"/>
        </w:rPr>
        <w:t>在建筑物的竖井内设置金属线槽，金属线槽及金属桥架应在每层与预留的等电位连接端子就近连接。室内配电柜（箱）和电气电子设备不带电金属外壳就近等电位接地，消除静电影响。</w:t>
      </w:r>
    </w:p>
    <w:p w14:paraId="5D7AA910">
      <w:pPr>
        <w:pStyle w:val="100"/>
        <w:spacing w:before="156" w:after="156"/>
        <w:rPr>
          <w:rFonts w:ascii="Times New Roman" w:eastAsia="宋体"/>
        </w:rPr>
      </w:pPr>
      <w:r>
        <w:rPr>
          <w:rFonts w:ascii="Times New Roman" w:eastAsia="宋体"/>
        </w:rPr>
        <w:t>雷达天线至机房的所有线缆应敷设在金属线槽内，波导管和金属屏蔽槽在穿经楼层时应就近与预留端子作等电位连接。金属屏蔽槽应选用钢材，且首尾电气连接。</w:t>
      </w:r>
    </w:p>
    <w:p w14:paraId="50AB4CD1">
      <w:pPr>
        <w:pStyle w:val="100"/>
        <w:spacing w:before="156" w:after="156"/>
        <w:rPr>
          <w:rFonts w:ascii="Times New Roman" w:eastAsia="宋体"/>
        </w:rPr>
      </w:pPr>
      <w:r>
        <w:rPr>
          <w:rFonts w:ascii="Times New Roman" w:eastAsia="宋体"/>
        </w:rPr>
        <w:t>天线线缆及波导管在进入建筑物的入口处应采用金属板罩屏蔽并接地。屏蔽材料宜选用钢材或铜材，金属板材应防锈蚀，其厚度应不小于1.5 mm。其它线缆屏蔽材料厚度宜为 0.3 mm～0.5 mm。</w:t>
      </w:r>
    </w:p>
    <w:p w14:paraId="0CA2B690">
      <w:pPr>
        <w:pStyle w:val="100"/>
        <w:spacing w:before="156" w:after="156"/>
        <w:rPr>
          <w:rFonts w:ascii="Times New Roman" w:eastAsia="宋体"/>
        </w:rPr>
      </w:pPr>
      <w:r>
        <w:rPr>
          <w:rFonts w:ascii="Times New Roman" w:eastAsia="宋体"/>
        </w:rPr>
        <w:t>采用无线传输方式时，其天线应处于 LPZOB区内，同轴馈线应穿金属管或敷设在金属线槽内，金属管线或金属线槽的首尾两端及在穿过防雷区界面处应接地。</w:t>
      </w:r>
    </w:p>
    <w:p w14:paraId="725A7E24">
      <w:pPr>
        <w:pStyle w:val="100"/>
        <w:spacing w:before="156" w:after="156"/>
        <w:rPr>
          <w:rFonts w:ascii="Times New Roman" w:eastAsia="宋体"/>
        </w:rPr>
      </w:pPr>
      <w:r>
        <w:rPr>
          <w:rFonts w:ascii="Times New Roman" w:eastAsia="宋体"/>
        </w:rPr>
        <w:t>采用双绞线局域网方式在雷达站内的不同建筑物间传输雷达数据时，应采用屏蔽线或采用非屏蔽线敷设在金属线槽内，金属体两端与各自建筑物的接地系统连接。采用含有金属部件的光缆传输数据时，应在光缆终端处将光缆内的金属防潮层、金属加强筋等直接与机房的等电位连接网络连接。进入机房的电话通信线应穿金属管埋地引入，线缆中未被使用的线对应接地。</w:t>
      </w:r>
    </w:p>
    <w:p w14:paraId="382CCA1B">
      <w:pPr>
        <w:pStyle w:val="100"/>
        <w:spacing w:before="156" w:after="156"/>
        <w:rPr>
          <w:rFonts w:ascii="Times New Roman" w:eastAsia="宋体"/>
        </w:rPr>
      </w:pPr>
      <w:r>
        <w:rPr>
          <w:rFonts w:ascii="Times New Roman" w:eastAsia="宋体"/>
        </w:rPr>
        <w:t>变配电系统屏蔽措施应符合QX/T2—2016中11.1～11.3的规定要求。</w:t>
      </w:r>
    </w:p>
    <w:p w14:paraId="77257994">
      <w:pPr>
        <w:pStyle w:val="100"/>
        <w:spacing w:before="156" w:after="156"/>
        <w:rPr>
          <w:rFonts w:ascii="Times New Roman" w:eastAsia="宋体"/>
        </w:rPr>
      </w:pPr>
      <w:r>
        <w:rPr>
          <w:rFonts w:ascii="Times New Roman" w:eastAsia="宋体"/>
        </w:rPr>
        <w:t>电梯导轨、金属楼梯上下端及穿过中间楼层均应就近与预留接地端子作等电位连接。</w:t>
      </w:r>
    </w:p>
    <w:p w14:paraId="5E65D2D0">
      <w:pPr>
        <w:pStyle w:val="100"/>
        <w:spacing w:before="156" w:after="156"/>
        <w:rPr>
          <w:rFonts w:ascii="Times New Roman" w:eastAsia="宋体"/>
        </w:rPr>
      </w:pPr>
      <w:r>
        <w:rPr>
          <w:rFonts w:ascii="Times New Roman" w:eastAsia="宋体"/>
        </w:rPr>
        <w:t>天线罩顶部的航空障碍灯及雷达站建筑物顶部的装饰灯、空调室外机。雷达站内的门禁系统、消防系统、电视监控系统应采取防雷击电磁脉冲措施，电源配线、信号线和数据线应空金属管屏蔽敷设。</w:t>
      </w:r>
    </w:p>
    <w:p w14:paraId="6B2A4743">
      <w:pPr>
        <w:pStyle w:val="100"/>
        <w:spacing w:before="156" w:after="156"/>
        <w:rPr>
          <w:rFonts w:ascii="Times New Roman" w:eastAsia="宋体"/>
        </w:rPr>
      </w:pPr>
      <w:r>
        <w:rPr>
          <w:rFonts w:ascii="Times New Roman" w:eastAsia="宋体"/>
        </w:rPr>
        <w:t>数据传输线缆与其他干扰源的间距符合QX/T 2—2016附录 C</w:t>
      </w:r>
      <w:r>
        <w:rPr>
          <w:rFonts w:hint="eastAsia" w:ascii="Times New Roman" w:eastAsia="宋体"/>
        </w:rPr>
        <w:t>的要求</w:t>
      </w:r>
      <w:r>
        <w:rPr>
          <w:rFonts w:ascii="Times New Roman" w:eastAsia="宋体"/>
        </w:rPr>
        <w:t>。</w:t>
      </w:r>
    </w:p>
    <w:p w14:paraId="01A8B2C0">
      <w:pPr>
        <w:pStyle w:val="100"/>
        <w:spacing w:before="156" w:after="156"/>
        <w:rPr>
          <w:rFonts w:ascii="Times New Roman" w:eastAsia="宋体"/>
        </w:rPr>
      </w:pPr>
      <w:r>
        <w:rPr>
          <w:rFonts w:hint="eastAsia" w:ascii="Times New Roman" w:eastAsia="宋体"/>
        </w:rPr>
        <w:t>雷达机房地面应有静电泄放措施和接地构造，宜采用防静电活动地板。其支撑架连接保持电气连通，并就近、对称、多点与机房接地网带连接。防静电活动地板与支撑架横梁接触面铺垫导电橡胶。防静电活动地板对地电阻为1.0×10</w:t>
      </w:r>
      <w:r>
        <w:rPr>
          <w:rFonts w:hint="eastAsia" w:ascii="Times New Roman" w:eastAsia="宋体"/>
          <w:vertAlign w:val="superscript"/>
        </w:rPr>
        <w:t>7</w:t>
      </w:r>
      <w:r>
        <w:rPr>
          <w:rFonts w:hint="eastAsia" w:ascii="Times New Roman" w:eastAsia="宋体"/>
        </w:rPr>
        <w:t>～1.0×10</w:t>
      </w:r>
      <w:r>
        <w:rPr>
          <w:rFonts w:hint="eastAsia" w:ascii="Times New Roman" w:eastAsia="宋体"/>
          <w:vertAlign w:val="superscript"/>
        </w:rPr>
        <w:t>10</w:t>
      </w:r>
      <w:r>
        <w:rPr>
          <w:rFonts w:hint="eastAsia" w:ascii="Times New Roman" w:eastAsia="宋体"/>
        </w:rPr>
        <w:t>Ω。</w:t>
      </w:r>
    </w:p>
    <w:p w14:paraId="6CC6E75F">
      <w:pPr>
        <w:pStyle w:val="100"/>
        <w:spacing w:before="156" w:after="156"/>
      </w:pPr>
      <w:r>
        <w:rPr>
          <w:rFonts w:hint="eastAsia" w:ascii="Times New Roman" w:eastAsia="宋体"/>
        </w:rPr>
        <w:t>机房内工作台面宜采用静电耗散材料，其体积电阻为1.0×10</w:t>
      </w:r>
      <w:r>
        <w:rPr>
          <w:rFonts w:hint="eastAsia" w:ascii="Times New Roman" w:eastAsia="宋体"/>
          <w:vertAlign w:val="superscript"/>
        </w:rPr>
        <w:t>5</w:t>
      </w:r>
      <w:r>
        <w:rPr>
          <w:rFonts w:hint="eastAsia" w:ascii="Times New Roman" w:eastAsia="宋体"/>
        </w:rPr>
        <w:t>～1.0×10</w:t>
      </w:r>
      <w:r>
        <w:rPr>
          <w:rFonts w:hint="eastAsia" w:ascii="Times New Roman" w:eastAsia="宋体"/>
          <w:vertAlign w:val="superscript"/>
        </w:rPr>
        <w:t>9</w:t>
      </w:r>
      <w:r>
        <w:rPr>
          <w:rFonts w:hint="eastAsia" w:ascii="Times New Roman" w:eastAsia="宋体"/>
        </w:rPr>
        <w:t>Ω</w:t>
      </w:r>
      <w:r>
        <w:rPr>
          <w:rFonts w:hint="eastAsia"/>
        </w:rPr>
        <w:t>。</w:t>
      </w:r>
    </w:p>
    <w:p w14:paraId="23D074C2">
      <w:pPr>
        <w:pStyle w:val="100"/>
        <w:spacing w:before="156" w:after="156"/>
      </w:pPr>
      <w:r>
        <w:rPr>
          <w:rFonts w:hint="eastAsia" w:ascii="Times New Roman" w:eastAsia="宋体"/>
        </w:rPr>
        <w:t>机房内绝缘体表静电位＜1</w:t>
      </w:r>
      <w:r>
        <w:rPr>
          <w:rFonts w:ascii="Times New Roman" w:eastAsia="宋体"/>
        </w:rPr>
        <w:t>KV</w:t>
      </w:r>
      <w:r>
        <w:rPr>
          <w:rFonts w:hint="eastAsia"/>
        </w:rPr>
        <w:t>。</w:t>
      </w:r>
    </w:p>
    <w:p w14:paraId="261F6215">
      <w:pPr>
        <w:pStyle w:val="96"/>
        <w:spacing w:before="156" w:after="156"/>
        <w:ind w:left="168" w:hanging="168"/>
        <w:rPr>
          <w:rFonts w:ascii="Times New Roman"/>
        </w:rPr>
      </w:pPr>
      <w:r>
        <w:rPr>
          <w:rFonts w:ascii="Times New Roman"/>
        </w:rPr>
        <w:t>检测</w:t>
      </w:r>
    </w:p>
    <w:p w14:paraId="0C228D78">
      <w:pPr>
        <w:pStyle w:val="100"/>
        <w:spacing w:before="156" w:after="156"/>
        <w:rPr>
          <w:rFonts w:ascii="Times New Roman" w:eastAsia="宋体"/>
        </w:rPr>
      </w:pPr>
      <w:r>
        <w:rPr>
          <w:rFonts w:ascii="Times New Roman" w:eastAsia="宋体"/>
        </w:rPr>
        <w:t>查看设计文件和隐蔽工程纪录，核查雷达机房外墙金属屏蔽网格设计与施工是否符合标准要求。</w:t>
      </w:r>
    </w:p>
    <w:p w14:paraId="65AA6F55">
      <w:pPr>
        <w:pStyle w:val="100"/>
        <w:spacing w:before="156" w:after="156"/>
        <w:rPr>
          <w:rFonts w:ascii="Times New Roman" w:eastAsia="宋体"/>
        </w:rPr>
      </w:pPr>
      <w:r>
        <w:rPr>
          <w:rFonts w:ascii="Times New Roman" w:eastAsia="宋体"/>
        </w:rPr>
        <w:t>检查各屏蔽设施是否受损，等电位接地连接是否松动。</w:t>
      </w:r>
    </w:p>
    <w:p w14:paraId="67E5A13B">
      <w:pPr>
        <w:pStyle w:val="100"/>
        <w:spacing w:before="156" w:after="156"/>
        <w:rPr>
          <w:rFonts w:ascii="Times New Roman" w:eastAsia="宋体"/>
        </w:rPr>
      </w:pPr>
      <w:r>
        <w:rPr>
          <w:rFonts w:ascii="Times New Roman" w:eastAsia="宋体"/>
        </w:rPr>
        <w:t>用毫欧表检查屏蔽网格、金属管(槽)、金属桥架、防静电地板支撑架金属网格、大尺寸金属件、房间屋顶金属龙骨、屋顶金属构件、立面金属表面、金属门窗、金属格栅、电缆屏蔽层和设备金属外壳的等电位电气连接，过渡电阻值不宜大于0.02Ω。</w:t>
      </w:r>
    </w:p>
    <w:p w14:paraId="446879C3">
      <w:pPr>
        <w:pStyle w:val="100"/>
        <w:spacing w:before="156" w:after="156"/>
        <w:rPr>
          <w:rFonts w:ascii="Times New Roman" w:eastAsia="宋体"/>
        </w:rPr>
      </w:pPr>
      <w:r>
        <w:rPr>
          <w:rFonts w:ascii="Times New Roman" w:eastAsia="宋体"/>
        </w:rPr>
        <w:t>测量数据传输线缆与其他干扰源的间距。其间距应符合QX/T 2—2016附录 C</w:t>
      </w:r>
      <w:r>
        <w:rPr>
          <w:rFonts w:hint="eastAsia" w:ascii="Times New Roman" w:eastAsia="宋体"/>
        </w:rPr>
        <w:t>的</w:t>
      </w:r>
      <w:r>
        <w:rPr>
          <w:rFonts w:ascii="Times New Roman" w:eastAsia="宋体"/>
        </w:rPr>
        <w:t>要求。</w:t>
      </w:r>
    </w:p>
    <w:p w14:paraId="50E22408">
      <w:pPr>
        <w:pStyle w:val="100"/>
        <w:spacing w:before="156" w:after="156"/>
        <w:rPr>
          <w:rFonts w:ascii="Times New Roman" w:eastAsia="宋体"/>
        </w:rPr>
      </w:pPr>
      <w:r>
        <w:rPr>
          <w:rFonts w:ascii="Times New Roman" w:eastAsia="宋体"/>
        </w:rPr>
        <w:t>用卡尺测量屏蔽材料规格尺寸是否符合本标准5.5.4.1.</w:t>
      </w:r>
      <w:r>
        <w:rPr>
          <w:rFonts w:hint="eastAsia" w:ascii="Times New Roman" w:eastAsia="宋体"/>
        </w:rPr>
        <w:t>3、5.5.4.1.6</w:t>
      </w:r>
      <w:r>
        <w:rPr>
          <w:rFonts w:ascii="Times New Roman" w:eastAsia="宋体"/>
        </w:rPr>
        <w:t>的要求。</w:t>
      </w:r>
    </w:p>
    <w:p w14:paraId="6FB455FE">
      <w:pPr>
        <w:pStyle w:val="100"/>
        <w:spacing w:before="156" w:after="156"/>
        <w:rPr>
          <w:rFonts w:ascii="Times New Roman" w:eastAsia="宋体"/>
        </w:rPr>
      </w:pPr>
      <w:r>
        <w:rPr>
          <w:rFonts w:ascii="Times New Roman" w:eastAsia="宋体"/>
        </w:rPr>
        <w:t>计算建筑物利用钢筋或专门设置的屏蔽网的屏蔽效率，电磁场屏蔽的计算方法见GB50057—2010中第6.3.2条的规定。用仪器检测电磁屏蔽效率的测量。参见GB/T 21431—2023附录F。</w:t>
      </w:r>
    </w:p>
    <w:p w14:paraId="14B30CBA">
      <w:pPr>
        <w:pStyle w:val="100"/>
        <w:spacing w:before="156" w:after="156"/>
        <w:rPr>
          <w:rFonts w:ascii="Times New Roman" w:eastAsia="宋体"/>
        </w:rPr>
      </w:pPr>
      <w:r>
        <w:rPr>
          <w:rFonts w:hint="eastAsia" w:ascii="Times New Roman" w:eastAsia="宋体"/>
        </w:rPr>
        <w:t>检查防静电活动地板安装是否平稳，支撑架与防静电地板间是否敷设导电橡胶，支撑加接地是否符合规范要求。用仪表测量防静电活动地板、工作台及机房内绝缘体静电性能参量。</w:t>
      </w:r>
    </w:p>
    <w:p w14:paraId="344E633A">
      <w:pPr>
        <w:pStyle w:val="67"/>
        <w:spacing w:before="156" w:after="156"/>
        <w:rPr>
          <w:rFonts w:ascii="Times New Roman"/>
        </w:rPr>
      </w:pPr>
      <w:r>
        <w:rPr>
          <w:rFonts w:ascii="Times New Roman"/>
        </w:rPr>
        <w:t>等电位连接</w:t>
      </w:r>
    </w:p>
    <w:p w14:paraId="7E884FF1">
      <w:pPr>
        <w:pStyle w:val="96"/>
        <w:spacing w:before="156" w:after="156"/>
        <w:ind w:left="168" w:hanging="168"/>
        <w:rPr>
          <w:rFonts w:ascii="Times New Roman"/>
        </w:rPr>
      </w:pPr>
      <w:r>
        <w:rPr>
          <w:rFonts w:ascii="Times New Roman"/>
        </w:rPr>
        <w:t>要求</w:t>
      </w:r>
    </w:p>
    <w:p w14:paraId="405712EB">
      <w:pPr>
        <w:pStyle w:val="100"/>
        <w:spacing w:before="156" w:after="156"/>
        <w:rPr>
          <w:rFonts w:ascii="Times New Roman" w:eastAsia="宋体"/>
        </w:rPr>
      </w:pPr>
      <w:r>
        <w:rPr>
          <w:rFonts w:ascii="Times New Roman" w:eastAsia="宋体"/>
        </w:rPr>
        <w:t>等电位连接符合GB50057—2010中6.3的要求。</w:t>
      </w:r>
    </w:p>
    <w:p w14:paraId="05F1C6E9">
      <w:pPr>
        <w:pStyle w:val="100"/>
        <w:spacing w:before="156" w:after="156"/>
        <w:rPr>
          <w:rFonts w:ascii="Times New Roman" w:eastAsia="宋体"/>
        </w:rPr>
      </w:pPr>
      <w:r>
        <w:rPr>
          <w:rFonts w:ascii="Times New Roman" w:eastAsia="宋体"/>
        </w:rPr>
        <w:t>机房的防雷等电位连接应符合以下要求：</w:t>
      </w:r>
    </w:p>
    <w:p w14:paraId="427BC419">
      <w:pPr>
        <w:pStyle w:val="176"/>
        <w:numPr>
          <w:ilvl w:val="0"/>
          <w:numId w:val="34"/>
        </w:numPr>
        <w:ind w:firstLine="420"/>
        <w:rPr>
          <w:rFonts w:ascii="Times New Roman"/>
        </w:rPr>
      </w:pPr>
      <w:r>
        <w:rPr>
          <w:rFonts w:ascii="Times New Roman"/>
        </w:rPr>
        <w:t>应在机房建立 M型</w:t>
      </w:r>
      <w:r>
        <w:rPr>
          <w:rFonts w:hint="eastAsia" w:ascii="Times New Roman"/>
        </w:rPr>
        <w:t>结</w:t>
      </w:r>
      <w:r>
        <w:rPr>
          <w:rFonts w:ascii="Times New Roman"/>
        </w:rPr>
        <w:t>构的等电位连接网络。沿机房地面周边设置等电位连接带，在地面设置等电位连接网格，连接带与预留的等电位连接端子可靠连接，网格与等电位连接带可靠连接；</w:t>
      </w:r>
      <w:r>
        <w:rPr>
          <w:rFonts w:hint="eastAsia" w:ascii="Times New Roman"/>
        </w:rPr>
        <w:t>机房内每台电子设备用两根不等长度的导线与等电位网连接；</w:t>
      </w:r>
    </w:p>
    <w:p w14:paraId="4CD9E30D">
      <w:pPr>
        <w:pStyle w:val="176"/>
        <w:numPr>
          <w:ilvl w:val="0"/>
          <w:numId w:val="34"/>
        </w:numPr>
        <w:ind w:firstLine="420"/>
        <w:rPr>
          <w:rFonts w:ascii="Times New Roman"/>
        </w:rPr>
      </w:pPr>
      <w:r>
        <w:rPr>
          <w:rFonts w:ascii="Times New Roman"/>
        </w:rPr>
        <w:t>雷达设备及其他电子和电气设备的金属外壳或机柜、低压配电系统的保护地(PE)线及SPD的接地端、信号SPD的接地端、线缆金属屏蔽层或金属线槽等均应以最短的距离与等电位连接网络连接；</w:t>
      </w:r>
    </w:p>
    <w:p w14:paraId="48E3C09E">
      <w:pPr>
        <w:pStyle w:val="176"/>
        <w:numPr>
          <w:ilvl w:val="0"/>
          <w:numId w:val="34"/>
        </w:numPr>
        <w:ind w:firstLine="420"/>
        <w:rPr>
          <w:rFonts w:ascii="Times New Roman"/>
        </w:rPr>
      </w:pPr>
      <w:r>
        <w:rPr>
          <w:rFonts w:ascii="Times New Roman"/>
        </w:rPr>
        <w:t>波导管、伺服系统的线缆吊架应就近与预留端子连接；</w:t>
      </w:r>
    </w:p>
    <w:p w14:paraId="14202D15">
      <w:pPr>
        <w:pStyle w:val="176"/>
        <w:numPr>
          <w:ilvl w:val="0"/>
          <w:numId w:val="34"/>
        </w:numPr>
        <w:ind w:firstLine="420"/>
        <w:rPr>
          <w:rFonts w:ascii="Times New Roman"/>
        </w:rPr>
      </w:pPr>
      <w:r>
        <w:rPr>
          <w:rFonts w:ascii="Times New Roman"/>
        </w:rPr>
        <w:t>等电位连接部位的直流过渡电阻值宜不大于0.02Ω。</w:t>
      </w:r>
    </w:p>
    <w:p w14:paraId="51940A56">
      <w:pPr>
        <w:pStyle w:val="100"/>
        <w:spacing w:before="156" w:after="156"/>
        <w:rPr>
          <w:rFonts w:ascii="Times New Roman" w:eastAsia="宋体"/>
        </w:rPr>
      </w:pPr>
      <w:r>
        <w:rPr>
          <w:rFonts w:ascii="Times New Roman" w:eastAsia="宋体"/>
        </w:rPr>
        <w:t>雷达天线座、天线座基础或天线铁塔基础附近以及波导管和天线电缆进入建筑物的入口处作等电位连接；用于天线罩顶部航空障碍灯及雷达站建筑物顶部的装饰灯、雷达站内的门禁系统、消防系统、电视监控系统防雷击电磁脉冲的屏蔽体应作等电位连接。</w:t>
      </w:r>
    </w:p>
    <w:p w14:paraId="383C92B2">
      <w:pPr>
        <w:pStyle w:val="100"/>
        <w:spacing w:before="156" w:after="156"/>
        <w:rPr>
          <w:rFonts w:ascii="Times New Roman" w:eastAsia="宋体"/>
        </w:rPr>
      </w:pPr>
      <w:r>
        <w:rPr>
          <w:rFonts w:ascii="Times New Roman" w:eastAsia="宋体"/>
        </w:rPr>
        <w:t>建筑物之间用于敷设非屏蔽电缆的金属管道、金属格栅或钢筋成格栅形的混凝土管道，两端应电气贯通，且两端应与各自建筑物的等电位连接带连接。</w:t>
      </w:r>
    </w:p>
    <w:p w14:paraId="2CA16128">
      <w:pPr>
        <w:pStyle w:val="100"/>
        <w:spacing w:before="156" w:after="156"/>
        <w:rPr>
          <w:rFonts w:ascii="Times New Roman" w:eastAsia="宋体"/>
        </w:rPr>
      </w:pPr>
      <w:r>
        <w:rPr>
          <w:rFonts w:ascii="Times New Roman" w:eastAsia="宋体"/>
        </w:rPr>
        <w:t>应在电梯机房、辅助机房内距在0.2m～0.3m设置一圈等电位连接带。机房内所有不带电导电部件，包括配电柜（箱）、控制柜外露可导电部分、电梯驱动主机、减速箱、承重钢梁、限速器、桥架、线槽等金属构件均应与等电位连接带进行电气连接。</w:t>
      </w:r>
    </w:p>
    <w:p w14:paraId="279BAC82">
      <w:pPr>
        <w:pStyle w:val="100"/>
        <w:spacing w:before="156" w:after="156"/>
        <w:rPr>
          <w:rFonts w:ascii="Times New Roman" w:eastAsia="宋体"/>
        </w:rPr>
      </w:pPr>
      <w:r>
        <w:rPr>
          <w:rFonts w:ascii="Times New Roman" w:eastAsia="宋体"/>
        </w:rPr>
        <w:t>轿厢、轿门、层门、呼梯（召唤）盒、轿厢缓冲器、平衡重（对重）缓冲器、张紧装置、底坑检修装置等金属构件应于导轨、等电位连接带或接地干线进行电气连接。</w:t>
      </w:r>
    </w:p>
    <w:p w14:paraId="50FE860F">
      <w:pPr>
        <w:pStyle w:val="96"/>
        <w:spacing w:before="156" w:after="156"/>
        <w:ind w:left="168" w:hanging="168"/>
        <w:rPr>
          <w:rFonts w:ascii="Times New Roman"/>
        </w:rPr>
      </w:pPr>
      <w:r>
        <w:rPr>
          <w:rFonts w:ascii="Times New Roman"/>
        </w:rPr>
        <w:t>检测</w:t>
      </w:r>
    </w:p>
    <w:p w14:paraId="68CA0D0F">
      <w:pPr>
        <w:pStyle w:val="100"/>
        <w:spacing w:before="156" w:after="156"/>
        <w:rPr>
          <w:rFonts w:ascii="Times New Roman" w:eastAsia="宋体"/>
        </w:rPr>
      </w:pPr>
      <w:r>
        <w:rPr>
          <w:rFonts w:ascii="Times New Roman" w:eastAsia="宋体"/>
        </w:rPr>
        <w:t>查阅设计文件和隐蔽工程纪录，核查相邻建（构）物防雷接地装置的等电位连接情况，使用材料材质、规格、施工方式和填埋深度。</w:t>
      </w:r>
    </w:p>
    <w:p w14:paraId="5F30D201">
      <w:pPr>
        <w:pStyle w:val="100"/>
        <w:spacing w:before="156" w:after="156"/>
        <w:rPr>
          <w:rFonts w:ascii="Times New Roman" w:eastAsia="宋体"/>
        </w:rPr>
      </w:pPr>
      <w:r>
        <w:rPr>
          <w:rFonts w:ascii="Times New Roman" w:eastAsia="宋体"/>
        </w:rPr>
        <w:t>检查应作等电位连接的构件、部件、管线、柜（箱）、桥架、爬梯、门窗等金属导电体是否全部实现等电位连接。能否满足规范和设计要求，等电位连接材料、连接方式、连接是否牢固。</w:t>
      </w:r>
    </w:p>
    <w:p w14:paraId="34B3382C">
      <w:pPr>
        <w:pStyle w:val="100"/>
        <w:spacing w:before="156" w:after="156"/>
        <w:rPr>
          <w:rFonts w:ascii="Times New Roman" w:eastAsia="宋体"/>
        </w:rPr>
      </w:pPr>
      <w:r>
        <w:rPr>
          <w:rFonts w:ascii="Times New Roman" w:eastAsia="宋体"/>
        </w:rPr>
        <w:t>测量等电位连接的过渡电阻，电阻值应不大于 0.2Ω。</w:t>
      </w:r>
    </w:p>
    <w:p w14:paraId="42E064CB">
      <w:pPr>
        <w:pStyle w:val="100"/>
        <w:spacing w:before="156" w:after="156"/>
        <w:rPr>
          <w:rFonts w:ascii="Times New Roman" w:eastAsia="宋体"/>
        </w:rPr>
      </w:pPr>
      <w:r>
        <w:rPr>
          <w:rFonts w:ascii="Times New Roman" w:eastAsia="宋体"/>
        </w:rPr>
        <w:t>用卡尺测量等电位连接导体的的规格是否符合GB50057—2010中表5.1.2和表5.2.1的要求。</w:t>
      </w:r>
    </w:p>
    <w:p w14:paraId="53A858DB">
      <w:pPr>
        <w:pStyle w:val="67"/>
        <w:spacing w:before="156" w:after="156"/>
        <w:rPr>
          <w:rFonts w:ascii="Times New Roman"/>
        </w:rPr>
      </w:pPr>
      <w:r>
        <w:rPr>
          <w:rFonts w:ascii="Times New Roman"/>
        </w:rPr>
        <w:t>电涌保护器</w:t>
      </w:r>
    </w:p>
    <w:p w14:paraId="503793AC">
      <w:pPr>
        <w:pStyle w:val="96"/>
        <w:spacing w:before="156" w:after="156"/>
        <w:ind w:left="168" w:hanging="168"/>
        <w:rPr>
          <w:rFonts w:ascii="Times New Roman"/>
        </w:rPr>
      </w:pPr>
      <w:r>
        <w:rPr>
          <w:rFonts w:ascii="Times New Roman"/>
        </w:rPr>
        <w:t>要求</w:t>
      </w:r>
    </w:p>
    <w:p w14:paraId="69F4D5A7">
      <w:pPr>
        <w:pStyle w:val="100"/>
        <w:spacing w:before="156" w:after="156"/>
        <w:rPr>
          <w:rFonts w:ascii="Times New Roman" w:eastAsia="宋体"/>
        </w:rPr>
      </w:pPr>
      <w:r>
        <w:rPr>
          <w:rFonts w:ascii="Times New Roman" w:eastAsia="宋体"/>
        </w:rPr>
        <w:t>应使用经国家认可的检测实验室检测的产品，符合 GB 18802.1—2011 和 GB/T 18802.21 要求的产品。</w:t>
      </w:r>
    </w:p>
    <w:p w14:paraId="32769126">
      <w:pPr>
        <w:pStyle w:val="100"/>
        <w:spacing w:before="156" w:after="156"/>
        <w:rPr>
          <w:rFonts w:ascii="Times New Roman" w:eastAsia="宋体"/>
        </w:rPr>
      </w:pPr>
      <w:r>
        <w:rPr>
          <w:rFonts w:ascii="Times New Roman" w:eastAsia="宋体"/>
        </w:rPr>
        <w:t>雷达数据传输设备端口、通信线缆终端配线架处及电梯电子控制系统、消防系统、电视监控系统等均应安装适配的信号 SPD。对由雷达站外引入的金属线缆宜安装 D1试验类型的SPD。</w:t>
      </w:r>
    </w:p>
    <w:p w14:paraId="5270CD3F">
      <w:pPr>
        <w:pStyle w:val="100"/>
        <w:spacing w:before="156" w:after="156"/>
        <w:rPr>
          <w:rFonts w:ascii="Times New Roman" w:eastAsia="宋体"/>
        </w:rPr>
      </w:pPr>
      <w:r>
        <w:rPr>
          <w:rFonts w:ascii="Times New Roman" w:eastAsia="宋体"/>
        </w:rPr>
        <w:t>电梯、空调、消防系统、电视监控系统均应装配电涌保护器。</w:t>
      </w:r>
    </w:p>
    <w:p w14:paraId="77485616">
      <w:pPr>
        <w:pStyle w:val="100"/>
        <w:spacing w:before="156" w:after="156"/>
        <w:rPr>
          <w:rFonts w:ascii="Times New Roman" w:eastAsia="宋体"/>
        </w:rPr>
      </w:pPr>
      <w:r>
        <w:rPr>
          <w:rFonts w:ascii="Times New Roman" w:eastAsia="宋体"/>
        </w:rPr>
        <w:t>10 kV架空线与电缆的转换处及变压器的高压侧应装设避雷器。低压配电系统 SPD的安装位置及主要参数应符合QX/T 2—2016中11.4～11.14的要求。</w:t>
      </w:r>
    </w:p>
    <w:p w14:paraId="6954411B">
      <w:pPr>
        <w:pStyle w:val="96"/>
        <w:spacing w:before="156" w:after="156"/>
        <w:ind w:left="168" w:hanging="168"/>
        <w:rPr>
          <w:rFonts w:ascii="Times New Roman"/>
        </w:rPr>
      </w:pPr>
      <w:r>
        <w:rPr>
          <w:rFonts w:ascii="Times New Roman"/>
        </w:rPr>
        <w:t>检测</w:t>
      </w:r>
    </w:p>
    <w:p w14:paraId="31A677DB">
      <w:pPr>
        <w:pStyle w:val="58"/>
        <w:ind w:firstLine="420"/>
        <w:rPr>
          <w:rFonts w:ascii="Times New Roman"/>
        </w:rPr>
      </w:pPr>
      <w:r>
        <w:rPr>
          <w:rFonts w:ascii="Times New Roman"/>
        </w:rPr>
        <w:t>电涌保护器（SPD)检测按照GB/T 21431-2023中5.5.6规定要求方法检测。</w:t>
      </w:r>
    </w:p>
    <w:p w14:paraId="022ADA9E">
      <w:pPr>
        <w:pStyle w:val="106"/>
        <w:spacing w:before="312" w:after="312"/>
        <w:rPr>
          <w:rFonts w:ascii="Times New Roman"/>
        </w:rPr>
      </w:pPr>
      <w:r>
        <w:rPr>
          <w:rFonts w:ascii="Times New Roman"/>
        </w:rPr>
        <w:t>检测周期</w:t>
      </w:r>
    </w:p>
    <w:p w14:paraId="4DA9F8C3">
      <w:pPr>
        <w:pStyle w:val="58"/>
        <w:ind w:firstLine="420"/>
        <w:rPr>
          <w:rFonts w:ascii="Times New Roman"/>
        </w:rPr>
      </w:pPr>
      <w:r>
        <w:rPr>
          <w:rFonts w:ascii="Times New Roman"/>
        </w:rPr>
        <w:t>防雷装置应进行定期检测及周期性维护。每年雷雨季节前应全面检测防雷装置的运行及老化情况，雷雨季节结束后应检查电源 SPD和后备保护装置、信号SPD的工作状态。</w:t>
      </w:r>
    </w:p>
    <w:p w14:paraId="59502BB7">
      <w:pPr>
        <w:pStyle w:val="106"/>
        <w:spacing w:before="312" w:after="312"/>
        <w:rPr>
          <w:rFonts w:ascii="Times New Roman"/>
        </w:rPr>
      </w:pPr>
      <w:r>
        <w:rPr>
          <w:rFonts w:ascii="Times New Roman"/>
        </w:rPr>
        <w:t>检测程序</w:t>
      </w:r>
    </w:p>
    <w:p w14:paraId="5B3168BF">
      <w:pPr>
        <w:pStyle w:val="107"/>
        <w:spacing w:before="156" w:after="156"/>
        <w:rPr>
          <w:rFonts w:ascii="Times New Roman" w:eastAsia="宋体"/>
        </w:rPr>
      </w:pPr>
      <w:r>
        <w:rPr>
          <w:rFonts w:ascii="Times New Roman" w:eastAsia="宋体"/>
        </w:rPr>
        <w:t>检测前，调阅雷达站防雷装置设计文件，充分了解站内防雷装置布设情况，编制检测方案和检测项目记录详表。</w:t>
      </w:r>
    </w:p>
    <w:p w14:paraId="0A692537">
      <w:pPr>
        <w:pStyle w:val="107"/>
        <w:spacing w:before="156" w:after="156"/>
        <w:rPr>
          <w:rFonts w:ascii="Times New Roman" w:eastAsia="宋体"/>
        </w:rPr>
      </w:pPr>
      <w:r>
        <w:rPr>
          <w:rFonts w:ascii="Times New Roman" w:eastAsia="宋体"/>
        </w:rPr>
        <w:t>与待检雷达站负责人沟通，进行工作交底、技术交底和安全交底。</w:t>
      </w:r>
    </w:p>
    <w:p w14:paraId="6DA91A87">
      <w:pPr>
        <w:pStyle w:val="107"/>
        <w:spacing w:before="156" w:after="156"/>
        <w:rPr>
          <w:rFonts w:ascii="Times New Roman" w:eastAsia="宋体"/>
        </w:rPr>
      </w:pPr>
      <w:r>
        <w:rPr>
          <w:rFonts w:ascii="Times New Roman" w:eastAsia="宋体"/>
        </w:rPr>
        <w:t>现场检测时，根据预订检测方案按先检测外部防雷装置，后检测内部防雷装置的顺序进行，将检测结果填入防雷装置安全检测记录详表。</w:t>
      </w:r>
    </w:p>
    <w:p w14:paraId="6669F725">
      <w:pPr>
        <w:pStyle w:val="107"/>
        <w:spacing w:before="156" w:after="156"/>
        <w:rPr>
          <w:rFonts w:ascii="Times New Roman" w:eastAsia="宋体"/>
        </w:rPr>
      </w:pPr>
      <w:r>
        <w:rPr>
          <w:rFonts w:ascii="Times New Roman" w:eastAsia="宋体"/>
        </w:rPr>
        <w:t>供配电系统防雷装置检测，应做好安全防护，先查明高压入户位置、高低压配电进出线、L线、N线、PE线配线标识和连接方式，再进行相关检测。</w:t>
      </w:r>
    </w:p>
    <w:p w14:paraId="65A89C0D">
      <w:pPr>
        <w:pStyle w:val="107"/>
        <w:spacing w:before="156" w:after="156"/>
        <w:rPr>
          <w:rFonts w:ascii="Times New Roman" w:eastAsia="宋体"/>
        </w:rPr>
      </w:pPr>
      <w:r>
        <w:rPr>
          <w:rFonts w:ascii="Times New Roman" w:eastAsia="宋体"/>
        </w:rPr>
        <w:t>对受检单位出具检测报告和整改意见书。</w:t>
      </w:r>
    </w:p>
    <w:p w14:paraId="2E16C619">
      <w:pPr>
        <w:pStyle w:val="106"/>
        <w:spacing w:before="312" w:after="312"/>
        <w:rPr>
          <w:rFonts w:ascii="Times New Roman"/>
        </w:rPr>
      </w:pPr>
      <w:r>
        <w:rPr>
          <w:rFonts w:ascii="Times New Roman"/>
        </w:rPr>
        <w:t>检测报告要求</w:t>
      </w:r>
    </w:p>
    <w:p w14:paraId="01E2DB13">
      <w:pPr>
        <w:pStyle w:val="107"/>
        <w:spacing w:before="156" w:after="156"/>
        <w:rPr>
          <w:rFonts w:ascii="Times New Roman"/>
        </w:rPr>
      </w:pPr>
      <w:r>
        <w:rPr>
          <w:rFonts w:ascii="Times New Roman"/>
        </w:rPr>
        <w:t>检测记录</w:t>
      </w:r>
    </w:p>
    <w:p w14:paraId="659D06EE">
      <w:pPr>
        <w:pStyle w:val="67"/>
        <w:spacing w:before="156" w:after="156"/>
        <w:rPr>
          <w:rFonts w:ascii="Times New Roman" w:eastAsia="宋体"/>
        </w:rPr>
      </w:pPr>
      <w:r>
        <w:rPr>
          <w:rFonts w:ascii="Times New Roman" w:eastAsia="宋体"/>
        </w:rPr>
        <w:t>在现场将各项检查结果和测量数据经复核无误后，如实记入原始记录表,原始记录表应有检测人员、校核人员和现场负责人签名。原始记录表应作为用户档案保存不少于5年。</w:t>
      </w:r>
    </w:p>
    <w:p w14:paraId="65D4EF2E">
      <w:pPr>
        <w:pStyle w:val="67"/>
        <w:spacing w:before="156" w:after="156"/>
        <w:rPr>
          <w:rFonts w:ascii="Times New Roman" w:eastAsia="宋体"/>
        </w:rPr>
      </w:pPr>
      <w:r>
        <w:rPr>
          <w:rFonts w:ascii="Times New Roman" w:eastAsia="宋体"/>
        </w:rPr>
        <w:t>检测时,应绘制建筑物防雷装置平面示意图，当检测项目位置无法用文字溯源，宜通过示意图标注。</w:t>
      </w:r>
    </w:p>
    <w:p w14:paraId="17EE50AD">
      <w:pPr>
        <w:pStyle w:val="107"/>
        <w:spacing w:before="156" w:after="156"/>
        <w:rPr>
          <w:rFonts w:ascii="Times New Roman"/>
        </w:rPr>
      </w:pPr>
      <w:r>
        <w:rPr>
          <w:rFonts w:ascii="Times New Roman"/>
        </w:rPr>
        <w:t>结论判定</w:t>
      </w:r>
    </w:p>
    <w:p w14:paraId="09455C91">
      <w:pPr>
        <w:pStyle w:val="58"/>
        <w:ind w:firstLine="420"/>
        <w:rPr>
          <w:rFonts w:ascii="Times New Roman"/>
        </w:rPr>
      </w:pPr>
      <w:r>
        <w:rPr>
          <w:rFonts w:ascii="Times New Roman"/>
        </w:rPr>
        <w:t>将经计算或整理的各项数据、结果与相应的技术要求进行比较，判定各检测项目是否合格。检测数值修约规则、极限数值表示和判定方法应符合GB/T21431-2023附录K的规定。</w:t>
      </w:r>
    </w:p>
    <w:p w14:paraId="658C317C">
      <w:pPr>
        <w:pStyle w:val="107"/>
        <w:spacing w:before="156" w:after="156"/>
        <w:rPr>
          <w:rFonts w:ascii="Times New Roman"/>
        </w:rPr>
      </w:pPr>
      <w:r>
        <w:rPr>
          <w:rFonts w:ascii="Times New Roman"/>
        </w:rPr>
        <w:t>报告</w:t>
      </w:r>
    </w:p>
    <w:p w14:paraId="47FDCC4F">
      <w:pPr>
        <w:pStyle w:val="67"/>
        <w:spacing w:before="156" w:after="156"/>
        <w:rPr>
          <w:rFonts w:ascii="Times New Roman" w:eastAsia="宋体"/>
        </w:rPr>
      </w:pPr>
      <w:r>
        <w:rPr>
          <w:rFonts w:ascii="Times New Roman" w:eastAsia="宋体"/>
        </w:rPr>
        <w:t>依据本标准8.1和8.2的内容进行编制，经检测人员和校核人员签字后，由授权签字人签发，加盖检测机构检测专用公章。</w:t>
      </w:r>
    </w:p>
    <w:p w14:paraId="46036536">
      <w:pPr>
        <w:pStyle w:val="67"/>
        <w:spacing w:before="156" w:after="156"/>
        <w:sectPr>
          <w:pgSz w:w="11906" w:h="16838"/>
          <w:pgMar w:top="1928" w:right="1134" w:bottom="1134" w:left="1134" w:header="1418" w:footer="1134" w:gutter="284"/>
          <w:pgNumType w:start="1"/>
          <w:cols w:space="425" w:num="1"/>
          <w:formProt w:val="0"/>
          <w:docGrid w:type="lines" w:linePitch="312" w:charSpace="0"/>
        </w:sectPr>
      </w:pPr>
      <w:r>
        <w:rPr>
          <w:rFonts w:ascii="Times New Roman" w:eastAsia="宋体"/>
        </w:rPr>
        <w:t>检测报告一式二份，一份送受检单位，一份由检测单位存档</w:t>
      </w:r>
      <w:r>
        <w:rPr>
          <w:rFonts w:hint="eastAsia" w:ascii="Times New Roman" w:eastAsia="宋体"/>
        </w:rPr>
        <w:t>。</w:t>
      </w:r>
    </w:p>
    <w:bookmarkEnd w:id="22"/>
    <w:p w14:paraId="341C6A3C">
      <w:pPr>
        <w:pStyle w:val="136"/>
        <w:bidi w:val="0"/>
        <w:rPr>
          <w:rFonts w:ascii="宋体" w:hAnsi="宋体" w:eastAsia="宋体" w:cs="宋体"/>
          <w:b/>
          <w:bCs/>
          <w:spacing w:val="1"/>
          <w:sz w:val="19"/>
          <w:szCs w:val="19"/>
        </w:rPr>
      </w:pPr>
      <w:r>
        <w:rPr>
          <w:rFonts w:ascii="宋体" w:hAnsi="宋体" w:eastAsia="宋体" w:cs="宋体"/>
          <w:b/>
          <w:bCs/>
          <w:spacing w:val="1"/>
          <w:sz w:val="19"/>
          <w:szCs w:val="19"/>
        </w:rPr>
        <w:t>附</w:t>
      </w:r>
      <w:r>
        <w:rPr>
          <w:rFonts w:ascii="宋体" w:hAnsi="宋体" w:eastAsia="宋体" w:cs="宋体"/>
          <w:spacing w:val="17"/>
          <w:sz w:val="19"/>
          <w:szCs w:val="19"/>
        </w:rPr>
        <w:t xml:space="preserve">  </w:t>
      </w:r>
      <w:r>
        <w:rPr>
          <w:rFonts w:ascii="宋体" w:hAnsi="宋体" w:eastAsia="宋体" w:cs="宋体"/>
          <w:b/>
          <w:bCs/>
          <w:spacing w:val="1"/>
          <w:sz w:val="19"/>
          <w:szCs w:val="19"/>
        </w:rPr>
        <w:t>录</w:t>
      </w:r>
      <w:r>
        <w:rPr>
          <w:rFonts w:ascii="宋体" w:hAnsi="宋体" w:eastAsia="宋体" w:cs="宋体"/>
          <w:spacing w:val="1"/>
          <w:sz w:val="19"/>
          <w:szCs w:val="19"/>
        </w:rPr>
        <w:t xml:space="preserve">  </w:t>
      </w:r>
      <w:r>
        <w:rPr>
          <w:rFonts w:ascii="Times New Roman" w:hAnsi="Times New Roman" w:eastAsia="Times New Roman" w:cs="Times New Roman"/>
          <w:b/>
          <w:bCs/>
          <w:spacing w:val="1"/>
          <w:sz w:val="19"/>
          <w:szCs w:val="19"/>
        </w:rPr>
        <w:t>(</w:t>
      </w:r>
      <w:r>
        <w:rPr>
          <w:rFonts w:ascii="宋体" w:hAnsi="宋体" w:eastAsia="宋体" w:cs="宋体"/>
          <w:b/>
          <w:bCs/>
          <w:spacing w:val="1"/>
          <w:sz w:val="19"/>
          <w:szCs w:val="19"/>
        </w:rPr>
        <w:t>资料性）</w:t>
      </w:r>
    </w:p>
    <w:p w14:paraId="183F97F2">
      <w:pPr>
        <w:spacing w:before="182" w:line="227" w:lineRule="auto"/>
        <w:ind w:left="3244"/>
        <w:rPr>
          <w:rFonts w:ascii="宋体" w:hAnsi="宋体" w:eastAsia="宋体" w:cs="宋体"/>
          <w:sz w:val="19"/>
          <w:szCs w:val="19"/>
        </w:rPr>
      </w:pPr>
      <w:r>
        <w:rPr>
          <w:rFonts w:ascii="宋体" w:hAnsi="宋体" w:eastAsia="宋体" w:cs="宋体"/>
          <w:b/>
          <w:bCs/>
          <w:spacing w:val="14"/>
          <w:sz w:val="19"/>
          <w:szCs w:val="19"/>
        </w:rPr>
        <w:t>雷达站雷电防护装置检测报告式样</w:t>
      </w:r>
    </w:p>
    <w:p w14:paraId="40A9D040">
      <w:pPr>
        <w:spacing w:line="300" w:lineRule="auto"/>
        <w:jc w:val="center"/>
        <w:rPr>
          <w:rFonts w:hint="eastAsia" w:ascii="黑体" w:hAnsi="宋体" w:eastAsia="黑体"/>
          <w:sz w:val="21"/>
          <w:szCs w:val="21"/>
          <w:highlight w:val="none"/>
          <w:lang w:val="en-US" w:eastAsia="zh-CN"/>
        </w:rPr>
      </w:pPr>
      <w:r>
        <w:rPr>
          <w:rFonts w:hint="eastAsia" w:ascii="黑体" w:hAnsi="宋体" w:eastAsia="黑体"/>
          <w:sz w:val="21"/>
          <w:szCs w:val="21"/>
          <w:highlight w:val="none"/>
          <w:lang w:val="en-US" w:eastAsia="zh-CN"/>
        </w:rPr>
        <w:t>表1     雷电防护装置检测报告——基本信息</w:t>
      </w:r>
    </w:p>
    <w:p w14:paraId="2B7F6B76">
      <w:pPr>
        <w:spacing w:before="113" w:beforeLines="36" w:beforeAutospacing="0" w:afterAutospacing="0" w:line="240" w:lineRule="auto"/>
        <w:ind w:left="6"/>
        <w:rPr>
          <w:rFonts w:ascii="宋体" w:hAnsi="宋体" w:eastAsia="宋体" w:cs="宋体"/>
          <w:sz w:val="24"/>
          <w:szCs w:val="24"/>
        </w:rPr>
      </w:pPr>
      <w:r>
        <w:rPr>
          <w:rFonts w:ascii="宋体" w:hAnsi="宋体" w:eastAsia="宋体" w:cs="宋体"/>
          <w:spacing w:val="-4"/>
          <w:sz w:val="24"/>
          <w:szCs w:val="24"/>
        </w:rPr>
        <w:t>一、受检单位名称：</w:t>
      </w:r>
      <w:r>
        <w:rPr>
          <w:rFonts w:ascii="宋体" w:hAnsi="宋体" w:eastAsia="宋体" w:cs="宋体"/>
          <w:sz w:val="24"/>
          <w:szCs w:val="24"/>
          <w:u w:val="single" w:color="auto"/>
        </w:rPr>
        <w:t xml:space="preserve">                             </w:t>
      </w:r>
    </w:p>
    <w:p w14:paraId="0B655CEF">
      <w:pPr>
        <w:spacing w:before="113" w:beforeLines="36" w:beforeAutospacing="0" w:afterAutospacing="0" w:line="240" w:lineRule="auto"/>
        <w:ind w:left="489"/>
        <w:rPr>
          <w:rFonts w:ascii="宋体" w:hAnsi="宋体" w:eastAsia="宋体" w:cs="宋体"/>
          <w:sz w:val="24"/>
          <w:szCs w:val="24"/>
          <w:u w:val="single" w:color="auto"/>
        </w:rPr>
      </w:pPr>
      <w:r>
        <w:rPr>
          <w:rFonts w:ascii="宋体" w:hAnsi="宋体" w:eastAsia="宋体" w:cs="宋体"/>
          <w:spacing w:val="-6"/>
          <w:sz w:val="24"/>
          <w:szCs w:val="24"/>
        </w:rPr>
        <w:t>受检单位地址：</w:t>
      </w:r>
      <w:r>
        <w:rPr>
          <w:rFonts w:ascii="宋体" w:hAnsi="宋体" w:eastAsia="宋体" w:cs="宋体"/>
          <w:sz w:val="24"/>
          <w:szCs w:val="24"/>
          <w:u w:val="single" w:color="auto"/>
        </w:rPr>
        <w:t xml:space="preserve">                             </w:t>
      </w:r>
    </w:p>
    <w:p w14:paraId="187E219F">
      <w:pPr>
        <w:spacing w:before="113" w:beforeLines="36" w:beforeAutospacing="0" w:afterAutospacing="0" w:line="240" w:lineRule="auto"/>
        <w:ind w:left="489"/>
        <w:rPr>
          <w:rFonts w:ascii="宋体" w:hAnsi="宋体" w:eastAsia="宋体" w:cs="宋体"/>
          <w:spacing w:val="1"/>
          <w:sz w:val="24"/>
          <w:szCs w:val="24"/>
        </w:rPr>
      </w:pPr>
      <w:r>
        <w:rPr>
          <w:rFonts w:ascii="宋体" w:hAnsi="宋体" w:eastAsia="宋体" w:cs="宋体"/>
          <w:spacing w:val="-2"/>
          <w:sz w:val="24"/>
          <w:szCs w:val="24"/>
        </w:rPr>
        <w:t>受检单位经度：</w:t>
      </w:r>
      <w:r>
        <w:rPr>
          <w:rFonts w:ascii="宋体" w:hAnsi="宋体" w:eastAsia="宋体" w:cs="宋体"/>
          <w:spacing w:val="-2"/>
          <w:sz w:val="24"/>
          <w:szCs w:val="24"/>
          <w:u w:val="single" w:color="auto"/>
        </w:rPr>
        <w:t xml:space="preserve">          </w:t>
      </w:r>
      <w:r>
        <w:rPr>
          <w:rFonts w:ascii="宋体" w:hAnsi="宋体" w:eastAsia="宋体" w:cs="宋体"/>
          <w:spacing w:val="-95"/>
          <w:sz w:val="24"/>
          <w:szCs w:val="24"/>
        </w:rPr>
        <w:t xml:space="preserve"> </w:t>
      </w:r>
      <w:r>
        <w:rPr>
          <w:rFonts w:ascii="宋体" w:hAnsi="宋体" w:eastAsia="宋体" w:cs="宋体"/>
          <w:spacing w:val="-2"/>
          <w:sz w:val="24"/>
          <w:szCs w:val="24"/>
        </w:rPr>
        <w:t>纬度：</w:t>
      </w:r>
      <w:r>
        <w:rPr>
          <w:rFonts w:ascii="宋体" w:hAnsi="宋体" w:eastAsia="宋体" w:cs="宋体"/>
          <w:spacing w:val="-2"/>
          <w:sz w:val="24"/>
          <w:szCs w:val="24"/>
          <w:u w:val="single" w:color="auto"/>
        </w:rPr>
        <w:t xml:space="preserve">         </w:t>
      </w:r>
      <w:r>
        <w:rPr>
          <w:rFonts w:ascii="宋体" w:hAnsi="宋体" w:eastAsia="宋体" w:cs="宋体"/>
          <w:spacing w:val="-101"/>
          <w:sz w:val="24"/>
          <w:szCs w:val="24"/>
        </w:rPr>
        <w:t xml:space="preserve"> </w:t>
      </w:r>
      <w:r>
        <w:rPr>
          <w:rFonts w:ascii="宋体" w:hAnsi="宋体" w:eastAsia="宋体" w:cs="宋体"/>
          <w:spacing w:val="-2"/>
          <w:sz w:val="24"/>
          <w:szCs w:val="24"/>
        </w:rPr>
        <w:t>海拔高</w:t>
      </w:r>
      <w:r>
        <w:rPr>
          <w:rFonts w:ascii="宋体" w:hAnsi="宋体" w:eastAsia="宋体" w:cs="宋体"/>
          <w:spacing w:val="-3"/>
          <w:sz w:val="24"/>
          <w:szCs w:val="24"/>
        </w:rPr>
        <w:t>度：</w:t>
      </w:r>
      <w:r>
        <w:rPr>
          <w:rFonts w:ascii="宋体" w:hAnsi="宋体" w:eastAsia="宋体" w:cs="宋体"/>
          <w:spacing w:val="-2"/>
          <w:sz w:val="24"/>
          <w:szCs w:val="24"/>
          <w:u w:val="single" w:color="auto"/>
        </w:rPr>
        <w:t xml:space="preserve">         </w:t>
      </w:r>
      <w:r>
        <w:rPr>
          <w:rFonts w:ascii="宋体" w:hAnsi="宋体" w:eastAsia="宋体" w:cs="宋体"/>
          <w:spacing w:val="-101"/>
          <w:sz w:val="24"/>
          <w:szCs w:val="24"/>
          <w:u w:val="single" w:color="auto"/>
        </w:rPr>
        <w:t xml:space="preserve"> </w:t>
      </w:r>
      <w:r>
        <w:rPr>
          <w:rFonts w:ascii="宋体" w:hAnsi="宋体" w:eastAsia="宋体" w:cs="宋体"/>
          <w:spacing w:val="26"/>
          <w:sz w:val="24"/>
          <w:szCs w:val="24"/>
          <w:u w:val="single" w:color="auto"/>
        </w:rPr>
        <w:t xml:space="preserve">   </w:t>
      </w:r>
      <w:r>
        <w:rPr>
          <w:rFonts w:ascii="宋体" w:hAnsi="宋体" w:eastAsia="宋体" w:cs="宋体"/>
          <w:spacing w:val="1"/>
          <w:sz w:val="24"/>
          <w:szCs w:val="24"/>
        </w:rPr>
        <w:t xml:space="preserve"> </w:t>
      </w:r>
    </w:p>
    <w:p w14:paraId="1F676031">
      <w:pPr>
        <w:spacing w:before="113" w:beforeLines="36" w:beforeAutospacing="0" w:afterAutospacing="0" w:line="240" w:lineRule="auto"/>
        <w:ind w:left="489"/>
        <w:rPr>
          <w:rFonts w:ascii="宋体" w:hAnsi="宋体" w:eastAsia="宋体" w:cs="宋体"/>
          <w:sz w:val="24"/>
          <w:szCs w:val="24"/>
        </w:rPr>
      </w:pPr>
      <w:r>
        <w:rPr>
          <w:rFonts w:ascii="宋体" w:hAnsi="宋体" w:eastAsia="宋体" w:cs="宋体"/>
          <w:spacing w:val="-2"/>
          <w:sz w:val="24"/>
          <w:szCs w:val="24"/>
        </w:rPr>
        <w:t>受检单位联系人：</w:t>
      </w:r>
      <w:r>
        <w:rPr>
          <w:rFonts w:ascii="宋体" w:hAnsi="宋体" w:eastAsia="宋体" w:cs="宋体"/>
          <w:spacing w:val="-2"/>
          <w:sz w:val="24"/>
          <w:szCs w:val="24"/>
          <w:u w:val="single" w:color="auto"/>
        </w:rPr>
        <w:t xml:space="preserve">           </w:t>
      </w:r>
      <w:r>
        <w:rPr>
          <w:rFonts w:ascii="宋体" w:hAnsi="宋体" w:eastAsia="宋体" w:cs="宋体"/>
          <w:spacing w:val="-98"/>
          <w:sz w:val="24"/>
          <w:szCs w:val="24"/>
        </w:rPr>
        <w:t xml:space="preserve"> </w:t>
      </w:r>
      <w:r>
        <w:rPr>
          <w:rFonts w:ascii="宋体" w:hAnsi="宋体" w:eastAsia="宋体" w:cs="宋体"/>
          <w:spacing w:val="-2"/>
          <w:sz w:val="24"/>
          <w:szCs w:val="24"/>
        </w:rPr>
        <w:t>联系电</w:t>
      </w:r>
      <w:r>
        <w:rPr>
          <w:rFonts w:ascii="宋体" w:hAnsi="宋体" w:eastAsia="宋体" w:cs="宋体"/>
          <w:spacing w:val="-3"/>
          <w:sz w:val="24"/>
          <w:szCs w:val="24"/>
        </w:rPr>
        <w:t>话：</w:t>
      </w:r>
      <w:r>
        <w:rPr>
          <w:rFonts w:ascii="宋体" w:hAnsi="宋体" w:eastAsia="宋体" w:cs="宋体"/>
          <w:spacing w:val="-2"/>
          <w:sz w:val="24"/>
          <w:szCs w:val="24"/>
          <w:u w:val="single" w:color="auto"/>
        </w:rPr>
        <w:t xml:space="preserve">         </w:t>
      </w:r>
      <w:r>
        <w:rPr>
          <w:rFonts w:ascii="宋体" w:hAnsi="宋体" w:eastAsia="宋体" w:cs="宋体"/>
          <w:spacing w:val="-101"/>
          <w:sz w:val="24"/>
          <w:szCs w:val="24"/>
          <w:u w:val="single" w:color="auto"/>
        </w:rPr>
        <w:t xml:space="preserve"> </w:t>
      </w:r>
      <w:r>
        <w:rPr>
          <w:rFonts w:ascii="宋体" w:hAnsi="宋体" w:eastAsia="宋体" w:cs="宋体"/>
          <w:spacing w:val="26"/>
          <w:sz w:val="24"/>
          <w:szCs w:val="24"/>
          <w:u w:val="single" w:color="auto"/>
        </w:rPr>
        <w:t xml:space="preserve">   </w:t>
      </w:r>
      <w:r>
        <w:rPr>
          <w:rFonts w:ascii="宋体" w:hAnsi="宋体" w:eastAsia="宋体" w:cs="宋体"/>
          <w:spacing w:val="1"/>
          <w:sz w:val="24"/>
          <w:szCs w:val="24"/>
        </w:rPr>
        <w:t xml:space="preserve"> </w:t>
      </w:r>
    </w:p>
    <w:p w14:paraId="724B5E88">
      <w:pPr>
        <w:spacing w:before="113" w:beforeLines="36" w:beforeAutospacing="0" w:afterAutospacing="0" w:line="219" w:lineRule="auto"/>
        <w:ind w:left="6"/>
        <w:rPr>
          <w:rFonts w:ascii="宋体" w:hAnsi="宋体" w:eastAsia="宋体" w:cs="宋体"/>
          <w:sz w:val="24"/>
          <w:szCs w:val="24"/>
        </w:rPr>
      </w:pPr>
      <w:r>
        <w:rPr>
          <w:rFonts w:ascii="宋体" w:hAnsi="宋体" w:eastAsia="宋体" w:cs="宋体"/>
          <w:b/>
          <w:bCs/>
          <w:spacing w:val="-6"/>
          <w:sz w:val="24"/>
          <w:szCs w:val="24"/>
        </w:rPr>
        <w:t>二、本次检测的主要技术依据</w:t>
      </w:r>
    </w:p>
    <w:p w14:paraId="301490F5">
      <w:pPr>
        <w:spacing w:beforeAutospacing="0" w:line="224" w:lineRule="exact"/>
      </w:pPr>
    </w:p>
    <w:tbl>
      <w:tblPr>
        <w:tblStyle w:val="233"/>
        <w:tblW w:w="9460" w:type="dxa"/>
        <w:tblInd w:w="16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873"/>
        <w:gridCol w:w="2188"/>
        <w:gridCol w:w="1399"/>
      </w:tblGrid>
      <w:tr w14:paraId="59B2EE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0" w:hRule="atLeast"/>
        </w:trPr>
        <w:tc>
          <w:tcPr>
            <w:tcW w:w="5873" w:type="dxa"/>
            <w:vAlign w:val="top"/>
          </w:tcPr>
          <w:p w14:paraId="2FE20E74">
            <w:pPr>
              <w:spacing w:before="53" w:line="220" w:lineRule="auto"/>
              <w:ind w:left="616"/>
              <w:rPr>
                <w:rFonts w:ascii="宋体" w:hAnsi="宋体" w:eastAsia="宋体" w:cs="宋体"/>
                <w:sz w:val="24"/>
                <w:szCs w:val="24"/>
              </w:rPr>
            </w:pPr>
            <w:r>
              <w:rPr>
                <w:rFonts w:ascii="宋体" w:hAnsi="宋体" w:eastAsia="宋体" w:cs="宋体"/>
                <w:spacing w:val="-9"/>
                <w:sz w:val="24"/>
                <w:szCs w:val="24"/>
              </w:rPr>
              <w:t>标</w:t>
            </w:r>
            <w:r>
              <w:rPr>
                <w:rFonts w:ascii="宋体" w:hAnsi="宋体" w:eastAsia="宋体" w:cs="宋体"/>
                <w:spacing w:val="1"/>
                <w:sz w:val="24"/>
                <w:szCs w:val="24"/>
              </w:rPr>
              <w:t xml:space="preserve">          </w:t>
            </w:r>
            <w:r>
              <w:rPr>
                <w:rFonts w:ascii="宋体" w:hAnsi="宋体" w:eastAsia="宋体" w:cs="宋体"/>
                <w:spacing w:val="-9"/>
                <w:sz w:val="24"/>
                <w:szCs w:val="24"/>
              </w:rPr>
              <w:t>准</w:t>
            </w:r>
            <w:r>
              <w:rPr>
                <w:rFonts w:ascii="宋体" w:hAnsi="宋体" w:eastAsia="宋体" w:cs="宋体"/>
                <w:spacing w:val="1"/>
                <w:sz w:val="24"/>
                <w:szCs w:val="24"/>
              </w:rPr>
              <w:t xml:space="preserve">           </w:t>
            </w:r>
            <w:r>
              <w:rPr>
                <w:rFonts w:ascii="宋体" w:hAnsi="宋体" w:eastAsia="宋体" w:cs="宋体"/>
                <w:spacing w:val="-9"/>
                <w:sz w:val="24"/>
                <w:szCs w:val="24"/>
              </w:rPr>
              <w:t>名</w:t>
            </w:r>
            <w:r>
              <w:rPr>
                <w:rFonts w:ascii="宋体" w:hAnsi="宋体" w:eastAsia="宋体" w:cs="宋体"/>
                <w:spacing w:val="1"/>
                <w:sz w:val="24"/>
                <w:szCs w:val="24"/>
              </w:rPr>
              <w:t xml:space="preserve">          </w:t>
            </w:r>
            <w:r>
              <w:rPr>
                <w:rFonts w:ascii="宋体" w:hAnsi="宋体" w:eastAsia="宋体" w:cs="宋体"/>
                <w:spacing w:val="-9"/>
                <w:sz w:val="24"/>
                <w:szCs w:val="24"/>
              </w:rPr>
              <w:t>称</w:t>
            </w:r>
          </w:p>
        </w:tc>
        <w:tc>
          <w:tcPr>
            <w:tcW w:w="2188" w:type="dxa"/>
            <w:vAlign w:val="top"/>
          </w:tcPr>
          <w:p w14:paraId="7618DA54">
            <w:pPr>
              <w:spacing w:before="54" w:line="219" w:lineRule="auto"/>
              <w:ind w:left="330"/>
              <w:rPr>
                <w:rFonts w:ascii="宋体" w:hAnsi="宋体" w:eastAsia="宋体" w:cs="宋体"/>
                <w:sz w:val="24"/>
                <w:szCs w:val="24"/>
              </w:rPr>
            </w:pPr>
            <w:r>
              <w:rPr>
                <w:rFonts w:ascii="宋体" w:hAnsi="宋体" w:eastAsia="宋体" w:cs="宋体"/>
                <w:spacing w:val="-5"/>
                <w:sz w:val="24"/>
                <w:szCs w:val="24"/>
              </w:rPr>
              <w:t>代</w:t>
            </w:r>
            <w:r>
              <w:rPr>
                <w:rFonts w:ascii="宋体" w:hAnsi="宋体" w:eastAsia="宋体" w:cs="宋体"/>
                <w:spacing w:val="2"/>
                <w:sz w:val="24"/>
                <w:szCs w:val="24"/>
              </w:rPr>
              <w:t xml:space="preserve">         </w:t>
            </w:r>
            <w:r>
              <w:rPr>
                <w:rFonts w:ascii="宋体" w:hAnsi="宋体" w:eastAsia="宋体" w:cs="宋体"/>
                <w:spacing w:val="-5"/>
                <w:sz w:val="24"/>
                <w:szCs w:val="24"/>
              </w:rPr>
              <w:t>号</w:t>
            </w:r>
          </w:p>
        </w:tc>
        <w:tc>
          <w:tcPr>
            <w:tcW w:w="1399" w:type="dxa"/>
            <w:vAlign w:val="top"/>
          </w:tcPr>
          <w:p w14:paraId="4DD4781D">
            <w:pPr>
              <w:spacing w:before="53" w:line="221" w:lineRule="auto"/>
              <w:ind w:left="302"/>
              <w:rPr>
                <w:rFonts w:ascii="宋体" w:hAnsi="宋体" w:eastAsia="宋体" w:cs="宋体"/>
                <w:sz w:val="24"/>
                <w:szCs w:val="24"/>
              </w:rPr>
            </w:pPr>
            <w:r>
              <w:rPr>
                <w:rFonts w:ascii="宋体" w:hAnsi="宋体" w:eastAsia="宋体" w:cs="宋体"/>
                <w:spacing w:val="-7"/>
                <w:sz w:val="24"/>
                <w:szCs w:val="24"/>
              </w:rPr>
              <w:t>备</w:t>
            </w:r>
            <w:r>
              <w:rPr>
                <w:rFonts w:ascii="宋体" w:hAnsi="宋体" w:eastAsia="宋体" w:cs="宋体"/>
                <w:spacing w:val="4"/>
                <w:sz w:val="24"/>
                <w:szCs w:val="24"/>
              </w:rPr>
              <w:t xml:space="preserve">   </w:t>
            </w:r>
            <w:r>
              <w:rPr>
                <w:rFonts w:ascii="宋体" w:hAnsi="宋体" w:eastAsia="宋体" w:cs="宋体"/>
                <w:spacing w:val="-7"/>
                <w:sz w:val="24"/>
                <w:szCs w:val="24"/>
              </w:rPr>
              <w:t>注</w:t>
            </w:r>
          </w:p>
        </w:tc>
      </w:tr>
      <w:tr w14:paraId="743DE0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6" w:hRule="atLeast"/>
        </w:trPr>
        <w:tc>
          <w:tcPr>
            <w:tcW w:w="5873" w:type="dxa"/>
            <w:vAlign w:val="top"/>
          </w:tcPr>
          <w:p w14:paraId="099EC586">
            <w:pPr>
              <w:rPr>
                <w:rFonts w:ascii="Arial"/>
                <w:sz w:val="21"/>
              </w:rPr>
            </w:pPr>
          </w:p>
        </w:tc>
        <w:tc>
          <w:tcPr>
            <w:tcW w:w="2188" w:type="dxa"/>
            <w:vAlign w:val="top"/>
          </w:tcPr>
          <w:p w14:paraId="130B28EB">
            <w:pPr>
              <w:rPr>
                <w:rFonts w:ascii="Arial"/>
                <w:sz w:val="21"/>
              </w:rPr>
            </w:pPr>
          </w:p>
        </w:tc>
        <w:tc>
          <w:tcPr>
            <w:tcW w:w="1399" w:type="dxa"/>
            <w:vAlign w:val="top"/>
          </w:tcPr>
          <w:p w14:paraId="080CE474">
            <w:pPr>
              <w:rPr>
                <w:rFonts w:ascii="Arial"/>
                <w:sz w:val="21"/>
              </w:rPr>
            </w:pPr>
          </w:p>
        </w:tc>
      </w:tr>
      <w:tr w14:paraId="4987A6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5873" w:type="dxa"/>
            <w:vAlign w:val="top"/>
          </w:tcPr>
          <w:p w14:paraId="6BDDB2FF">
            <w:pPr>
              <w:rPr>
                <w:rFonts w:ascii="Arial"/>
                <w:sz w:val="21"/>
              </w:rPr>
            </w:pPr>
          </w:p>
        </w:tc>
        <w:tc>
          <w:tcPr>
            <w:tcW w:w="2188" w:type="dxa"/>
            <w:vAlign w:val="top"/>
          </w:tcPr>
          <w:p w14:paraId="25F53469">
            <w:pPr>
              <w:rPr>
                <w:rFonts w:ascii="Arial"/>
                <w:sz w:val="21"/>
              </w:rPr>
            </w:pPr>
          </w:p>
        </w:tc>
        <w:tc>
          <w:tcPr>
            <w:tcW w:w="1399" w:type="dxa"/>
            <w:vAlign w:val="top"/>
          </w:tcPr>
          <w:p w14:paraId="4D45450A">
            <w:pPr>
              <w:rPr>
                <w:rFonts w:ascii="Arial"/>
                <w:sz w:val="21"/>
              </w:rPr>
            </w:pPr>
          </w:p>
        </w:tc>
      </w:tr>
      <w:tr w14:paraId="7ACDC0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5873" w:type="dxa"/>
            <w:vAlign w:val="top"/>
          </w:tcPr>
          <w:p w14:paraId="7DCE11DA">
            <w:pPr>
              <w:rPr>
                <w:rFonts w:ascii="Arial"/>
                <w:sz w:val="21"/>
              </w:rPr>
            </w:pPr>
          </w:p>
        </w:tc>
        <w:tc>
          <w:tcPr>
            <w:tcW w:w="2188" w:type="dxa"/>
            <w:vAlign w:val="top"/>
          </w:tcPr>
          <w:p w14:paraId="6833E5CE">
            <w:pPr>
              <w:rPr>
                <w:rFonts w:ascii="Arial"/>
                <w:sz w:val="21"/>
              </w:rPr>
            </w:pPr>
          </w:p>
        </w:tc>
        <w:tc>
          <w:tcPr>
            <w:tcW w:w="1399" w:type="dxa"/>
            <w:vAlign w:val="top"/>
          </w:tcPr>
          <w:p w14:paraId="66A5C2D3">
            <w:pPr>
              <w:rPr>
                <w:rFonts w:ascii="Arial"/>
                <w:sz w:val="21"/>
              </w:rPr>
            </w:pPr>
          </w:p>
        </w:tc>
      </w:tr>
      <w:tr w14:paraId="2EE489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6" w:hRule="atLeast"/>
        </w:trPr>
        <w:tc>
          <w:tcPr>
            <w:tcW w:w="5873" w:type="dxa"/>
            <w:vAlign w:val="top"/>
          </w:tcPr>
          <w:p w14:paraId="7EF11DFE">
            <w:pPr>
              <w:rPr>
                <w:rFonts w:ascii="Arial"/>
                <w:sz w:val="21"/>
              </w:rPr>
            </w:pPr>
          </w:p>
        </w:tc>
        <w:tc>
          <w:tcPr>
            <w:tcW w:w="2188" w:type="dxa"/>
            <w:vAlign w:val="top"/>
          </w:tcPr>
          <w:p w14:paraId="4FF61611">
            <w:pPr>
              <w:rPr>
                <w:rFonts w:ascii="Arial"/>
                <w:sz w:val="21"/>
              </w:rPr>
            </w:pPr>
          </w:p>
        </w:tc>
        <w:tc>
          <w:tcPr>
            <w:tcW w:w="1399" w:type="dxa"/>
            <w:vAlign w:val="top"/>
          </w:tcPr>
          <w:p w14:paraId="30AA78CF">
            <w:pPr>
              <w:rPr>
                <w:rFonts w:ascii="Arial"/>
                <w:sz w:val="21"/>
              </w:rPr>
            </w:pPr>
          </w:p>
        </w:tc>
      </w:tr>
      <w:tr w14:paraId="0C1955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5873" w:type="dxa"/>
            <w:vAlign w:val="top"/>
          </w:tcPr>
          <w:p w14:paraId="226F62D3">
            <w:pPr>
              <w:rPr>
                <w:rFonts w:ascii="Arial"/>
                <w:sz w:val="21"/>
              </w:rPr>
            </w:pPr>
          </w:p>
        </w:tc>
        <w:tc>
          <w:tcPr>
            <w:tcW w:w="2188" w:type="dxa"/>
            <w:vAlign w:val="top"/>
          </w:tcPr>
          <w:p w14:paraId="31B6C456">
            <w:pPr>
              <w:rPr>
                <w:rFonts w:ascii="Arial"/>
                <w:sz w:val="21"/>
              </w:rPr>
            </w:pPr>
          </w:p>
        </w:tc>
        <w:tc>
          <w:tcPr>
            <w:tcW w:w="1399" w:type="dxa"/>
            <w:vAlign w:val="top"/>
          </w:tcPr>
          <w:p w14:paraId="448CA701">
            <w:pPr>
              <w:rPr>
                <w:rFonts w:ascii="Arial"/>
                <w:sz w:val="21"/>
              </w:rPr>
            </w:pPr>
          </w:p>
        </w:tc>
      </w:tr>
    </w:tbl>
    <w:p w14:paraId="2B86753E">
      <w:pPr>
        <w:spacing w:before="156" w:beforeAutospacing="0" w:line="219" w:lineRule="auto"/>
        <w:rPr>
          <w:rFonts w:ascii="宋体" w:hAnsi="宋体" w:eastAsia="宋体" w:cs="宋体"/>
          <w:sz w:val="24"/>
          <w:szCs w:val="24"/>
        </w:rPr>
      </w:pPr>
      <w:r>
        <w:rPr>
          <w:rFonts w:ascii="宋体" w:hAnsi="宋体" w:eastAsia="宋体" w:cs="宋体"/>
          <w:b/>
          <w:bCs/>
          <w:spacing w:val="-5"/>
          <w:sz w:val="24"/>
          <w:szCs w:val="24"/>
        </w:rPr>
        <w:t>三、本次检测的主要仪器设备</w:t>
      </w:r>
    </w:p>
    <w:p w14:paraId="55F1A094">
      <w:pPr>
        <w:spacing w:line="134" w:lineRule="exact"/>
      </w:pPr>
    </w:p>
    <w:tbl>
      <w:tblPr>
        <w:tblStyle w:val="233"/>
        <w:tblW w:w="9479" w:type="dxa"/>
        <w:tblInd w:w="14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373"/>
        <w:gridCol w:w="2448"/>
        <w:gridCol w:w="2136"/>
        <w:gridCol w:w="2522"/>
      </w:tblGrid>
      <w:tr w14:paraId="1C7B54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0" w:hRule="atLeast"/>
        </w:trPr>
        <w:tc>
          <w:tcPr>
            <w:tcW w:w="2373" w:type="dxa"/>
            <w:vAlign w:val="center"/>
          </w:tcPr>
          <w:p w14:paraId="4745EE65">
            <w:pPr>
              <w:spacing w:before="164" w:line="219" w:lineRule="auto"/>
              <w:jc w:val="center"/>
              <w:rPr>
                <w:rFonts w:hint="eastAsia" w:ascii="宋体" w:hAnsi="宋体" w:eastAsia="宋体" w:cs="宋体"/>
                <w:sz w:val="24"/>
                <w:szCs w:val="24"/>
                <w:lang w:eastAsia="zh-CN"/>
              </w:rPr>
            </w:pPr>
            <w:r>
              <w:rPr>
                <w:rFonts w:hint="eastAsia" w:ascii="宋体" w:hAnsi="宋体" w:cs="宋体"/>
                <w:spacing w:val="-9"/>
                <w:sz w:val="24"/>
                <w:szCs w:val="24"/>
                <w:lang w:val="en-US" w:eastAsia="zh-CN"/>
              </w:rPr>
              <w:t>仪</w:t>
            </w:r>
            <w:r>
              <w:rPr>
                <w:rFonts w:ascii="宋体" w:hAnsi="宋体" w:eastAsia="宋体" w:cs="宋体"/>
                <w:spacing w:val="5"/>
                <w:sz w:val="24"/>
                <w:szCs w:val="24"/>
              </w:rPr>
              <w:t xml:space="preserve"> </w:t>
            </w:r>
            <w:r>
              <w:rPr>
                <w:rFonts w:hint="eastAsia" w:ascii="宋体" w:hAnsi="宋体" w:cs="宋体"/>
                <w:spacing w:val="5"/>
                <w:sz w:val="24"/>
                <w:szCs w:val="24"/>
                <w:lang w:val="en-US" w:eastAsia="zh-CN"/>
              </w:rPr>
              <w:t xml:space="preserve"> </w:t>
            </w:r>
            <w:r>
              <w:rPr>
                <w:rFonts w:ascii="宋体" w:hAnsi="宋体" w:eastAsia="宋体" w:cs="宋体"/>
                <w:spacing w:val="5"/>
                <w:sz w:val="24"/>
                <w:szCs w:val="24"/>
              </w:rPr>
              <w:t xml:space="preserve"> </w:t>
            </w:r>
            <w:r>
              <w:rPr>
                <w:rFonts w:hint="eastAsia" w:ascii="宋体" w:hAnsi="宋体" w:cs="宋体"/>
                <w:spacing w:val="-9"/>
                <w:sz w:val="24"/>
                <w:szCs w:val="24"/>
                <w:lang w:val="en-US" w:eastAsia="zh-CN"/>
              </w:rPr>
              <w:t>器</w:t>
            </w:r>
            <w:r>
              <w:rPr>
                <w:rFonts w:ascii="宋体" w:hAnsi="宋体" w:eastAsia="宋体" w:cs="宋体"/>
                <w:spacing w:val="5"/>
                <w:sz w:val="24"/>
                <w:szCs w:val="24"/>
              </w:rPr>
              <w:t xml:space="preserve">  </w:t>
            </w:r>
            <w:r>
              <w:rPr>
                <w:rFonts w:hint="eastAsia" w:ascii="宋体" w:hAnsi="宋体" w:cs="宋体"/>
                <w:spacing w:val="5"/>
                <w:sz w:val="24"/>
                <w:szCs w:val="24"/>
                <w:lang w:val="en-US" w:eastAsia="zh-CN"/>
              </w:rPr>
              <w:t xml:space="preserve"> </w:t>
            </w:r>
            <w:r>
              <w:rPr>
                <w:rFonts w:hint="eastAsia" w:ascii="宋体" w:hAnsi="宋体" w:cs="宋体"/>
                <w:spacing w:val="-9"/>
                <w:sz w:val="24"/>
                <w:szCs w:val="24"/>
                <w:lang w:val="en-US" w:eastAsia="zh-CN"/>
              </w:rPr>
              <w:t>名</w:t>
            </w:r>
            <w:r>
              <w:rPr>
                <w:rFonts w:ascii="宋体" w:hAnsi="宋体" w:eastAsia="宋体" w:cs="宋体"/>
                <w:spacing w:val="7"/>
                <w:sz w:val="24"/>
                <w:szCs w:val="24"/>
              </w:rPr>
              <w:t xml:space="preserve"> </w:t>
            </w:r>
            <w:r>
              <w:rPr>
                <w:rFonts w:hint="eastAsia" w:ascii="宋体" w:hAnsi="宋体" w:cs="宋体"/>
                <w:spacing w:val="7"/>
                <w:sz w:val="24"/>
                <w:szCs w:val="24"/>
                <w:lang w:val="en-US" w:eastAsia="zh-CN"/>
              </w:rPr>
              <w:t xml:space="preserve"> </w:t>
            </w:r>
            <w:r>
              <w:rPr>
                <w:rFonts w:ascii="宋体" w:hAnsi="宋体" w:eastAsia="宋体" w:cs="宋体"/>
                <w:spacing w:val="7"/>
                <w:sz w:val="24"/>
                <w:szCs w:val="24"/>
              </w:rPr>
              <w:t xml:space="preserve"> </w:t>
            </w:r>
            <w:r>
              <w:rPr>
                <w:rFonts w:hint="eastAsia" w:ascii="宋体" w:hAnsi="宋体" w:cs="宋体"/>
                <w:spacing w:val="-9"/>
                <w:sz w:val="24"/>
                <w:szCs w:val="24"/>
                <w:lang w:val="en-US" w:eastAsia="zh-CN"/>
              </w:rPr>
              <w:t>称</w:t>
            </w:r>
          </w:p>
        </w:tc>
        <w:tc>
          <w:tcPr>
            <w:tcW w:w="2448" w:type="dxa"/>
            <w:vAlign w:val="center"/>
          </w:tcPr>
          <w:p w14:paraId="635D7B14">
            <w:pPr>
              <w:spacing w:before="78" w:line="219" w:lineRule="auto"/>
              <w:ind w:left="176"/>
              <w:jc w:val="both"/>
              <w:rPr>
                <w:rFonts w:ascii="宋体" w:hAnsi="宋体" w:eastAsia="宋体" w:cs="宋体"/>
                <w:sz w:val="24"/>
                <w:szCs w:val="24"/>
              </w:rPr>
            </w:pPr>
            <w:r>
              <w:rPr>
                <w:rFonts w:ascii="宋体" w:hAnsi="宋体" w:eastAsia="宋体" w:cs="宋体"/>
                <w:spacing w:val="-9"/>
                <w:sz w:val="24"/>
                <w:szCs w:val="24"/>
              </w:rPr>
              <w:t>证</w:t>
            </w:r>
            <w:r>
              <w:rPr>
                <w:rFonts w:ascii="宋体" w:hAnsi="宋体" w:eastAsia="宋体" w:cs="宋体"/>
                <w:spacing w:val="5"/>
                <w:sz w:val="24"/>
                <w:szCs w:val="24"/>
              </w:rPr>
              <w:t xml:space="preserve">   </w:t>
            </w:r>
            <w:r>
              <w:rPr>
                <w:rFonts w:ascii="宋体" w:hAnsi="宋体" w:eastAsia="宋体" w:cs="宋体"/>
                <w:spacing w:val="-9"/>
                <w:sz w:val="24"/>
                <w:szCs w:val="24"/>
              </w:rPr>
              <w:t>书</w:t>
            </w:r>
            <w:r>
              <w:rPr>
                <w:rFonts w:ascii="宋体" w:hAnsi="宋体" w:eastAsia="宋体" w:cs="宋体"/>
                <w:spacing w:val="5"/>
                <w:sz w:val="24"/>
                <w:szCs w:val="24"/>
              </w:rPr>
              <w:t xml:space="preserve">   </w:t>
            </w:r>
            <w:r>
              <w:rPr>
                <w:rFonts w:ascii="宋体" w:hAnsi="宋体" w:eastAsia="宋体" w:cs="宋体"/>
                <w:spacing w:val="-9"/>
                <w:sz w:val="24"/>
                <w:szCs w:val="24"/>
              </w:rPr>
              <w:t>编</w:t>
            </w:r>
            <w:r>
              <w:rPr>
                <w:rFonts w:ascii="宋体" w:hAnsi="宋体" w:eastAsia="宋体" w:cs="宋体"/>
                <w:spacing w:val="7"/>
                <w:sz w:val="24"/>
                <w:szCs w:val="24"/>
              </w:rPr>
              <w:t xml:space="preserve">   </w:t>
            </w:r>
            <w:r>
              <w:rPr>
                <w:rFonts w:ascii="宋体" w:hAnsi="宋体" w:eastAsia="宋体" w:cs="宋体"/>
                <w:spacing w:val="-9"/>
                <w:sz w:val="24"/>
                <w:szCs w:val="24"/>
              </w:rPr>
              <w:t>号</w:t>
            </w:r>
          </w:p>
        </w:tc>
        <w:tc>
          <w:tcPr>
            <w:tcW w:w="2136" w:type="dxa"/>
            <w:vAlign w:val="center"/>
          </w:tcPr>
          <w:p w14:paraId="583513B5">
            <w:pPr>
              <w:spacing w:before="78" w:line="220" w:lineRule="auto"/>
              <w:jc w:val="center"/>
              <w:rPr>
                <w:rFonts w:ascii="宋体" w:hAnsi="宋体" w:eastAsia="宋体" w:cs="宋体"/>
                <w:sz w:val="24"/>
                <w:szCs w:val="24"/>
              </w:rPr>
            </w:pPr>
            <w:r>
              <w:rPr>
                <w:rFonts w:ascii="宋体" w:hAnsi="宋体" w:eastAsia="宋体" w:cs="宋体"/>
                <w:spacing w:val="-9"/>
                <w:sz w:val="24"/>
                <w:szCs w:val="24"/>
              </w:rPr>
              <w:t>有</w:t>
            </w:r>
            <w:r>
              <w:rPr>
                <w:rFonts w:ascii="宋体" w:hAnsi="宋体" w:eastAsia="宋体" w:cs="宋体"/>
                <w:spacing w:val="4"/>
                <w:sz w:val="24"/>
                <w:szCs w:val="24"/>
              </w:rPr>
              <w:t xml:space="preserve">    </w:t>
            </w:r>
            <w:r>
              <w:rPr>
                <w:rFonts w:ascii="宋体" w:hAnsi="宋体" w:eastAsia="宋体" w:cs="宋体"/>
                <w:spacing w:val="-9"/>
                <w:sz w:val="24"/>
                <w:szCs w:val="24"/>
              </w:rPr>
              <w:t>效</w:t>
            </w:r>
            <w:r>
              <w:rPr>
                <w:rFonts w:ascii="宋体" w:hAnsi="宋体" w:eastAsia="宋体" w:cs="宋体"/>
                <w:spacing w:val="4"/>
                <w:sz w:val="24"/>
                <w:szCs w:val="24"/>
              </w:rPr>
              <w:t xml:space="preserve">    </w:t>
            </w:r>
            <w:r>
              <w:rPr>
                <w:rFonts w:ascii="宋体" w:hAnsi="宋体" w:eastAsia="宋体" w:cs="宋体"/>
                <w:spacing w:val="-9"/>
                <w:sz w:val="24"/>
                <w:szCs w:val="24"/>
              </w:rPr>
              <w:t>期</w:t>
            </w:r>
          </w:p>
        </w:tc>
        <w:tc>
          <w:tcPr>
            <w:tcW w:w="2522" w:type="dxa"/>
            <w:vAlign w:val="center"/>
          </w:tcPr>
          <w:p w14:paraId="5B9E4886">
            <w:pPr>
              <w:spacing w:before="78" w:line="221" w:lineRule="auto"/>
              <w:ind w:left="333"/>
              <w:jc w:val="both"/>
              <w:rPr>
                <w:rFonts w:ascii="宋体" w:hAnsi="宋体" w:eastAsia="宋体" w:cs="宋体"/>
                <w:sz w:val="24"/>
                <w:szCs w:val="24"/>
              </w:rPr>
            </w:pPr>
            <w:r>
              <w:rPr>
                <w:rFonts w:ascii="宋体" w:hAnsi="宋体" w:eastAsia="宋体" w:cs="宋体"/>
                <w:spacing w:val="-7"/>
                <w:sz w:val="24"/>
                <w:szCs w:val="24"/>
              </w:rPr>
              <w:t>备</w:t>
            </w:r>
            <w:r>
              <w:rPr>
                <w:rFonts w:ascii="宋体" w:hAnsi="宋体" w:eastAsia="宋体" w:cs="宋体"/>
                <w:sz w:val="24"/>
                <w:szCs w:val="24"/>
              </w:rPr>
              <w:t xml:space="preserve">            </w:t>
            </w:r>
            <w:r>
              <w:rPr>
                <w:rFonts w:ascii="宋体" w:hAnsi="宋体" w:eastAsia="宋体" w:cs="宋体"/>
                <w:spacing w:val="-7"/>
                <w:sz w:val="24"/>
                <w:szCs w:val="24"/>
              </w:rPr>
              <w:t>注</w:t>
            </w:r>
          </w:p>
        </w:tc>
      </w:tr>
      <w:tr w14:paraId="4B00C8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trPr>
        <w:tc>
          <w:tcPr>
            <w:tcW w:w="2373" w:type="dxa"/>
            <w:vAlign w:val="top"/>
          </w:tcPr>
          <w:p w14:paraId="0BBC8EAA">
            <w:pPr>
              <w:rPr>
                <w:rFonts w:ascii="Arial"/>
                <w:sz w:val="21"/>
              </w:rPr>
            </w:pPr>
          </w:p>
        </w:tc>
        <w:tc>
          <w:tcPr>
            <w:tcW w:w="2448" w:type="dxa"/>
            <w:vAlign w:val="top"/>
          </w:tcPr>
          <w:p w14:paraId="523F4C5B">
            <w:pPr>
              <w:rPr>
                <w:rFonts w:ascii="Arial"/>
                <w:sz w:val="21"/>
              </w:rPr>
            </w:pPr>
          </w:p>
        </w:tc>
        <w:tc>
          <w:tcPr>
            <w:tcW w:w="2136" w:type="dxa"/>
            <w:vAlign w:val="top"/>
          </w:tcPr>
          <w:p w14:paraId="1F95BD63">
            <w:pPr>
              <w:rPr>
                <w:rFonts w:ascii="Arial"/>
                <w:sz w:val="21"/>
              </w:rPr>
            </w:pPr>
          </w:p>
        </w:tc>
        <w:tc>
          <w:tcPr>
            <w:tcW w:w="2522" w:type="dxa"/>
            <w:vAlign w:val="top"/>
          </w:tcPr>
          <w:p w14:paraId="19BCD038">
            <w:pPr>
              <w:rPr>
                <w:rFonts w:ascii="Arial"/>
                <w:sz w:val="21"/>
              </w:rPr>
            </w:pPr>
          </w:p>
        </w:tc>
      </w:tr>
      <w:tr w14:paraId="0F6E44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trPr>
        <w:tc>
          <w:tcPr>
            <w:tcW w:w="2373" w:type="dxa"/>
            <w:vAlign w:val="top"/>
          </w:tcPr>
          <w:p w14:paraId="296DF8F5">
            <w:pPr>
              <w:rPr>
                <w:rFonts w:ascii="Arial"/>
                <w:sz w:val="21"/>
              </w:rPr>
            </w:pPr>
          </w:p>
        </w:tc>
        <w:tc>
          <w:tcPr>
            <w:tcW w:w="2448" w:type="dxa"/>
            <w:vAlign w:val="top"/>
          </w:tcPr>
          <w:p w14:paraId="498E783E">
            <w:pPr>
              <w:rPr>
                <w:rFonts w:ascii="Arial"/>
                <w:sz w:val="21"/>
              </w:rPr>
            </w:pPr>
          </w:p>
        </w:tc>
        <w:tc>
          <w:tcPr>
            <w:tcW w:w="2136" w:type="dxa"/>
            <w:vAlign w:val="top"/>
          </w:tcPr>
          <w:p w14:paraId="749DDCC6">
            <w:pPr>
              <w:rPr>
                <w:rFonts w:ascii="Arial"/>
                <w:sz w:val="21"/>
              </w:rPr>
            </w:pPr>
          </w:p>
        </w:tc>
        <w:tc>
          <w:tcPr>
            <w:tcW w:w="2522" w:type="dxa"/>
            <w:vAlign w:val="top"/>
          </w:tcPr>
          <w:p w14:paraId="7EE50163">
            <w:pPr>
              <w:rPr>
                <w:rFonts w:ascii="Arial"/>
                <w:sz w:val="21"/>
              </w:rPr>
            </w:pPr>
          </w:p>
        </w:tc>
      </w:tr>
      <w:tr w14:paraId="4E2B04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trPr>
        <w:tc>
          <w:tcPr>
            <w:tcW w:w="2373" w:type="dxa"/>
            <w:vAlign w:val="top"/>
          </w:tcPr>
          <w:p w14:paraId="2DE162C3">
            <w:pPr>
              <w:rPr>
                <w:rFonts w:ascii="Arial"/>
                <w:sz w:val="21"/>
              </w:rPr>
            </w:pPr>
          </w:p>
        </w:tc>
        <w:tc>
          <w:tcPr>
            <w:tcW w:w="2448" w:type="dxa"/>
            <w:vAlign w:val="top"/>
          </w:tcPr>
          <w:p w14:paraId="66F084AC">
            <w:pPr>
              <w:rPr>
                <w:rFonts w:ascii="Arial"/>
                <w:sz w:val="21"/>
              </w:rPr>
            </w:pPr>
          </w:p>
        </w:tc>
        <w:tc>
          <w:tcPr>
            <w:tcW w:w="2136" w:type="dxa"/>
            <w:vAlign w:val="top"/>
          </w:tcPr>
          <w:p w14:paraId="7D8ECF31">
            <w:pPr>
              <w:rPr>
                <w:rFonts w:ascii="Arial"/>
                <w:sz w:val="21"/>
              </w:rPr>
            </w:pPr>
          </w:p>
        </w:tc>
        <w:tc>
          <w:tcPr>
            <w:tcW w:w="2522" w:type="dxa"/>
            <w:vAlign w:val="top"/>
          </w:tcPr>
          <w:p w14:paraId="16B6CC83">
            <w:pPr>
              <w:rPr>
                <w:rFonts w:ascii="Arial"/>
                <w:sz w:val="21"/>
              </w:rPr>
            </w:pPr>
          </w:p>
        </w:tc>
      </w:tr>
      <w:tr w14:paraId="4DC2B9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trPr>
        <w:tc>
          <w:tcPr>
            <w:tcW w:w="2373" w:type="dxa"/>
            <w:vAlign w:val="top"/>
          </w:tcPr>
          <w:p w14:paraId="36E27A94">
            <w:pPr>
              <w:rPr>
                <w:rFonts w:ascii="Arial"/>
                <w:sz w:val="21"/>
              </w:rPr>
            </w:pPr>
          </w:p>
        </w:tc>
        <w:tc>
          <w:tcPr>
            <w:tcW w:w="2448" w:type="dxa"/>
            <w:vAlign w:val="top"/>
          </w:tcPr>
          <w:p w14:paraId="6643F900">
            <w:pPr>
              <w:rPr>
                <w:rFonts w:ascii="Arial"/>
                <w:sz w:val="21"/>
              </w:rPr>
            </w:pPr>
          </w:p>
        </w:tc>
        <w:tc>
          <w:tcPr>
            <w:tcW w:w="2136" w:type="dxa"/>
            <w:vAlign w:val="top"/>
          </w:tcPr>
          <w:p w14:paraId="1DD72E2B">
            <w:pPr>
              <w:rPr>
                <w:rFonts w:ascii="Arial"/>
                <w:sz w:val="21"/>
              </w:rPr>
            </w:pPr>
          </w:p>
        </w:tc>
        <w:tc>
          <w:tcPr>
            <w:tcW w:w="2522" w:type="dxa"/>
            <w:vAlign w:val="top"/>
          </w:tcPr>
          <w:p w14:paraId="69CFCDEB">
            <w:pPr>
              <w:rPr>
                <w:rFonts w:ascii="Arial"/>
                <w:sz w:val="21"/>
              </w:rPr>
            </w:pPr>
          </w:p>
        </w:tc>
      </w:tr>
    </w:tbl>
    <w:p w14:paraId="5997DC35">
      <w:pPr>
        <w:spacing w:before="78" w:line="219" w:lineRule="auto"/>
        <w:ind w:left="44"/>
        <w:rPr>
          <w:rFonts w:ascii="宋体" w:hAnsi="宋体" w:eastAsia="宋体" w:cs="宋体"/>
          <w:spacing w:val="-10"/>
          <w:sz w:val="24"/>
          <w:szCs w:val="24"/>
        </w:rPr>
      </w:pPr>
    </w:p>
    <w:p w14:paraId="0C38DAD5">
      <w:pPr>
        <w:spacing w:before="78" w:line="219" w:lineRule="auto"/>
        <w:ind w:left="44"/>
        <w:rPr>
          <w:rFonts w:ascii="宋体" w:hAnsi="宋体" w:eastAsia="宋体" w:cs="宋体"/>
          <w:sz w:val="24"/>
          <w:szCs w:val="24"/>
        </w:rPr>
      </w:pPr>
      <w:r>
        <w:rPr>
          <w:rFonts w:ascii="宋体" w:hAnsi="宋体" w:eastAsia="宋体" w:cs="宋体"/>
          <w:spacing w:val="-10"/>
          <w:sz w:val="24"/>
          <w:szCs w:val="24"/>
        </w:rPr>
        <w:t>四、天气状况：</w:t>
      </w:r>
      <w:r>
        <w:rPr>
          <w:rFonts w:ascii="宋体" w:hAnsi="宋体" w:eastAsia="宋体" w:cs="宋体"/>
          <w:sz w:val="24"/>
          <w:szCs w:val="24"/>
          <w:u w:val="single" w:color="auto"/>
        </w:rPr>
        <w:t xml:space="preserve">       </w:t>
      </w:r>
    </w:p>
    <w:p w14:paraId="38E1F24A">
      <w:pPr>
        <w:spacing w:before="184" w:line="219" w:lineRule="auto"/>
        <w:ind w:left="6"/>
        <w:rPr>
          <w:rFonts w:ascii="宋体" w:hAnsi="宋体" w:eastAsia="宋体" w:cs="宋体"/>
          <w:sz w:val="24"/>
          <w:szCs w:val="24"/>
        </w:rPr>
      </w:pPr>
      <w:r>
        <w:rPr>
          <w:rFonts w:ascii="宋体" w:hAnsi="宋体" w:eastAsia="宋体" w:cs="宋体"/>
          <w:spacing w:val="-4"/>
          <w:sz w:val="24"/>
          <w:szCs w:val="24"/>
        </w:rPr>
        <w:t>五、检测日期：         年</w:t>
      </w:r>
      <w:r>
        <w:rPr>
          <w:rFonts w:ascii="宋体" w:hAnsi="宋体" w:eastAsia="宋体" w:cs="宋体"/>
          <w:spacing w:val="12"/>
          <w:sz w:val="24"/>
          <w:szCs w:val="24"/>
        </w:rPr>
        <w:t xml:space="preserve">    </w:t>
      </w:r>
      <w:r>
        <w:rPr>
          <w:rFonts w:ascii="宋体" w:hAnsi="宋体" w:eastAsia="宋体" w:cs="宋体"/>
          <w:spacing w:val="-4"/>
          <w:sz w:val="24"/>
          <w:szCs w:val="24"/>
        </w:rPr>
        <w:t>月     日</w:t>
      </w:r>
    </w:p>
    <w:p w14:paraId="08767A50">
      <w:pPr>
        <w:spacing w:before="181" w:line="219" w:lineRule="auto"/>
        <w:ind w:left="494"/>
        <w:rPr>
          <w:rFonts w:ascii="宋体" w:hAnsi="宋体" w:eastAsia="宋体" w:cs="宋体"/>
          <w:sz w:val="24"/>
          <w:szCs w:val="24"/>
        </w:rPr>
      </w:pPr>
      <w:r>
        <w:rPr>
          <w:rFonts w:ascii="宋体" w:hAnsi="宋体" w:eastAsia="宋体" w:cs="宋体"/>
          <w:spacing w:val="-8"/>
          <w:sz w:val="24"/>
          <w:szCs w:val="24"/>
        </w:rPr>
        <w:t xml:space="preserve">下次检测时间：    </w:t>
      </w:r>
      <w:r>
        <w:rPr>
          <w:rFonts w:hint="eastAsia" w:ascii="宋体" w:hAnsi="宋体" w:cs="宋体"/>
          <w:spacing w:val="-8"/>
          <w:sz w:val="24"/>
          <w:szCs w:val="24"/>
          <w:lang w:val="en-US" w:eastAsia="zh-CN"/>
        </w:rPr>
        <w:t xml:space="preserve"> </w:t>
      </w:r>
      <w:r>
        <w:rPr>
          <w:rFonts w:ascii="宋体" w:hAnsi="宋体" w:eastAsia="宋体" w:cs="宋体"/>
          <w:spacing w:val="-8"/>
          <w:sz w:val="24"/>
          <w:szCs w:val="24"/>
        </w:rPr>
        <w:t xml:space="preserve"> 年</w:t>
      </w:r>
      <w:r>
        <w:rPr>
          <w:rFonts w:ascii="宋体" w:hAnsi="宋体" w:eastAsia="宋体" w:cs="宋体"/>
          <w:spacing w:val="7"/>
          <w:sz w:val="24"/>
          <w:szCs w:val="24"/>
        </w:rPr>
        <w:t xml:space="preserve">    </w:t>
      </w:r>
      <w:r>
        <w:rPr>
          <w:rFonts w:ascii="宋体" w:hAnsi="宋体" w:eastAsia="宋体" w:cs="宋体"/>
          <w:spacing w:val="-8"/>
          <w:sz w:val="24"/>
          <w:szCs w:val="24"/>
        </w:rPr>
        <w:t>月     日之前</w:t>
      </w:r>
    </w:p>
    <w:p w14:paraId="4B49209E">
      <w:pPr>
        <w:pStyle w:val="13"/>
        <w:spacing w:before="185" w:line="230" w:lineRule="auto"/>
        <w:jc w:val="right"/>
        <w:rPr>
          <w:b/>
          <w:bCs/>
          <w:spacing w:val="-2"/>
          <w:sz w:val="19"/>
          <w:szCs w:val="19"/>
        </w:rPr>
      </w:pPr>
      <w:r>
        <w:rPr>
          <w:b/>
          <w:bCs/>
          <w:spacing w:val="-2"/>
          <w:sz w:val="19"/>
          <w:szCs w:val="19"/>
        </w:rPr>
        <w:t>第</w:t>
      </w:r>
      <w:r>
        <w:rPr>
          <w:b/>
          <w:bCs/>
          <w:spacing w:val="24"/>
          <w:sz w:val="19"/>
          <w:szCs w:val="19"/>
        </w:rPr>
        <w:t xml:space="preserve">  </w:t>
      </w:r>
      <w:r>
        <w:rPr>
          <w:b/>
          <w:bCs/>
          <w:spacing w:val="-2"/>
          <w:sz w:val="19"/>
          <w:szCs w:val="19"/>
        </w:rPr>
        <w:t>页</w:t>
      </w:r>
      <w:r>
        <w:rPr>
          <w:b/>
          <w:bCs/>
          <w:spacing w:val="32"/>
          <w:sz w:val="19"/>
          <w:szCs w:val="19"/>
        </w:rPr>
        <w:t xml:space="preserve"> </w:t>
      </w:r>
      <w:r>
        <w:rPr>
          <w:b/>
          <w:bCs/>
          <w:spacing w:val="-2"/>
          <w:sz w:val="19"/>
          <w:szCs w:val="19"/>
        </w:rPr>
        <w:t>共</w:t>
      </w:r>
      <w:r>
        <w:rPr>
          <w:b/>
          <w:bCs/>
          <w:spacing w:val="19"/>
          <w:sz w:val="19"/>
          <w:szCs w:val="19"/>
        </w:rPr>
        <w:t xml:space="preserve">   </w:t>
      </w:r>
      <w:r>
        <w:rPr>
          <w:b/>
          <w:bCs/>
          <w:spacing w:val="-2"/>
          <w:sz w:val="19"/>
          <w:szCs w:val="19"/>
        </w:rPr>
        <w:t>页</w:t>
      </w:r>
    </w:p>
    <w:p w14:paraId="11AA6479">
      <w:pPr>
        <w:spacing w:line="300" w:lineRule="auto"/>
        <w:jc w:val="center"/>
        <w:rPr>
          <w:rFonts w:hint="eastAsia" w:ascii="黑体" w:hAnsi="宋体" w:eastAsia="黑体"/>
          <w:sz w:val="21"/>
          <w:szCs w:val="21"/>
          <w:highlight w:val="none"/>
          <w:lang w:val="en-US" w:eastAsia="zh-CN"/>
        </w:rPr>
      </w:pPr>
      <w:r>
        <w:rPr>
          <w:rFonts w:hint="eastAsia" w:ascii="黑体" w:hAnsi="宋体" w:eastAsia="黑体"/>
          <w:sz w:val="21"/>
          <w:szCs w:val="21"/>
          <w:highlight w:val="none"/>
          <w:lang w:val="en-US" w:eastAsia="zh-CN"/>
        </w:rPr>
        <w:t>表2   雷达塔楼雷电防护装置检测报告——外部检测点平面示意图</w:t>
      </w:r>
    </w:p>
    <w:tbl>
      <w:tblPr>
        <w:tblStyle w:val="233"/>
        <w:tblW w:w="946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415"/>
        <w:gridCol w:w="1501"/>
        <w:gridCol w:w="3860"/>
        <w:gridCol w:w="1684"/>
      </w:tblGrid>
      <w:tr w14:paraId="77DC47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1" w:hRule="atLeast"/>
        </w:trPr>
        <w:tc>
          <w:tcPr>
            <w:tcW w:w="9460" w:type="dxa"/>
            <w:gridSpan w:val="4"/>
            <w:vAlign w:val="top"/>
          </w:tcPr>
          <w:p w14:paraId="6A02CDF0">
            <w:pPr>
              <w:widowControl/>
              <w:kinsoku w:val="0"/>
              <w:autoSpaceDE w:val="0"/>
              <w:autoSpaceDN w:val="0"/>
              <w:snapToGrid w:val="0"/>
              <w:spacing w:before="48" w:line="228" w:lineRule="auto"/>
              <w:ind w:left="128"/>
              <w:jc w:val="center"/>
              <w:textAlignment w:val="baseline"/>
              <w:rPr>
                <w:rFonts w:ascii="宋体" w:hAnsi="宋体" w:eastAsia="宋体" w:cs="宋体"/>
                <w:snapToGrid w:val="0"/>
                <w:color w:val="000000"/>
                <w:spacing w:val="15"/>
                <w:kern w:val="0"/>
                <w:sz w:val="19"/>
                <w:szCs w:val="19"/>
                <w:lang w:eastAsia="en-US"/>
              </w:rPr>
            </w:pPr>
            <w:r>
              <w:rPr>
                <w:rFonts w:ascii="宋体" w:hAnsi="宋体" w:eastAsia="宋体" w:cs="宋体"/>
                <w:snapToGrid w:val="0"/>
                <w:color w:val="000000"/>
                <w:spacing w:val="15"/>
                <w:kern w:val="0"/>
                <w:sz w:val="19"/>
                <w:szCs w:val="19"/>
                <w:lang w:eastAsia="en-US"/>
              </w:rPr>
              <w:t>建筑物基本情况</w:t>
            </w:r>
          </w:p>
        </w:tc>
      </w:tr>
      <w:tr w14:paraId="0C1E07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6" w:hRule="atLeast"/>
        </w:trPr>
        <w:tc>
          <w:tcPr>
            <w:tcW w:w="2415" w:type="dxa"/>
            <w:vAlign w:val="top"/>
          </w:tcPr>
          <w:p w14:paraId="68905B3E">
            <w:pPr>
              <w:widowControl/>
              <w:kinsoku w:val="0"/>
              <w:autoSpaceDE w:val="0"/>
              <w:autoSpaceDN w:val="0"/>
              <w:snapToGrid w:val="0"/>
              <w:spacing w:before="48" w:line="228" w:lineRule="auto"/>
              <w:ind w:left="128"/>
              <w:jc w:val="center"/>
              <w:textAlignment w:val="baseline"/>
              <w:rPr>
                <w:rFonts w:ascii="宋体" w:hAnsi="宋体" w:eastAsia="宋体" w:cs="宋体"/>
                <w:snapToGrid w:val="0"/>
                <w:color w:val="000000"/>
                <w:spacing w:val="15"/>
                <w:kern w:val="0"/>
                <w:sz w:val="19"/>
                <w:szCs w:val="19"/>
                <w:lang w:eastAsia="en-US"/>
              </w:rPr>
            </w:pPr>
            <w:r>
              <w:rPr>
                <w:rFonts w:ascii="宋体" w:hAnsi="宋体" w:eastAsia="宋体" w:cs="宋体"/>
                <w:snapToGrid w:val="0"/>
                <w:color w:val="000000"/>
                <w:spacing w:val="15"/>
                <w:kern w:val="0"/>
                <w:sz w:val="19"/>
                <w:szCs w:val="19"/>
                <w:lang w:eastAsia="en-US"/>
              </w:rPr>
              <w:t>编号</w:t>
            </w:r>
          </w:p>
        </w:tc>
        <w:tc>
          <w:tcPr>
            <w:tcW w:w="7045" w:type="dxa"/>
            <w:gridSpan w:val="3"/>
            <w:vAlign w:val="top"/>
          </w:tcPr>
          <w:p w14:paraId="066A05DE">
            <w:pPr>
              <w:widowControl/>
              <w:kinsoku w:val="0"/>
              <w:autoSpaceDE w:val="0"/>
              <w:autoSpaceDN w:val="0"/>
              <w:snapToGrid w:val="0"/>
              <w:spacing w:before="48" w:line="228" w:lineRule="auto"/>
              <w:ind w:left="128"/>
              <w:jc w:val="center"/>
              <w:textAlignment w:val="baseline"/>
              <w:rPr>
                <w:rFonts w:ascii="宋体" w:hAnsi="宋体" w:eastAsia="宋体" w:cs="宋体"/>
                <w:snapToGrid w:val="0"/>
                <w:color w:val="000000"/>
                <w:spacing w:val="15"/>
                <w:kern w:val="0"/>
                <w:sz w:val="19"/>
                <w:szCs w:val="19"/>
                <w:lang w:eastAsia="en-US"/>
              </w:rPr>
            </w:pPr>
          </w:p>
        </w:tc>
      </w:tr>
      <w:tr w14:paraId="7EED08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2415" w:type="dxa"/>
            <w:vAlign w:val="top"/>
          </w:tcPr>
          <w:p w14:paraId="67F2169C">
            <w:pPr>
              <w:widowControl/>
              <w:kinsoku w:val="0"/>
              <w:autoSpaceDE w:val="0"/>
              <w:autoSpaceDN w:val="0"/>
              <w:snapToGrid w:val="0"/>
              <w:spacing w:before="48" w:line="228" w:lineRule="auto"/>
              <w:ind w:left="128"/>
              <w:jc w:val="center"/>
              <w:textAlignment w:val="baseline"/>
              <w:rPr>
                <w:rFonts w:ascii="宋体" w:hAnsi="宋体" w:eastAsia="宋体" w:cs="宋体"/>
                <w:snapToGrid w:val="0"/>
                <w:color w:val="000000"/>
                <w:spacing w:val="15"/>
                <w:kern w:val="0"/>
                <w:sz w:val="19"/>
                <w:szCs w:val="19"/>
                <w:lang w:eastAsia="en-US"/>
              </w:rPr>
            </w:pPr>
            <w:r>
              <w:rPr>
                <w:rFonts w:ascii="宋体" w:hAnsi="宋体" w:eastAsia="宋体" w:cs="宋体"/>
                <w:snapToGrid w:val="0"/>
                <w:color w:val="000000"/>
                <w:spacing w:val="15"/>
                <w:kern w:val="0"/>
                <w:sz w:val="19"/>
                <w:szCs w:val="19"/>
                <w:lang w:eastAsia="en-US"/>
              </w:rPr>
              <w:t>名称</w:t>
            </w:r>
          </w:p>
        </w:tc>
        <w:tc>
          <w:tcPr>
            <w:tcW w:w="7045" w:type="dxa"/>
            <w:gridSpan w:val="3"/>
            <w:vAlign w:val="top"/>
          </w:tcPr>
          <w:p w14:paraId="097A1844">
            <w:pPr>
              <w:widowControl/>
              <w:kinsoku w:val="0"/>
              <w:autoSpaceDE w:val="0"/>
              <w:autoSpaceDN w:val="0"/>
              <w:snapToGrid w:val="0"/>
              <w:spacing w:before="48" w:line="228" w:lineRule="auto"/>
              <w:ind w:left="128"/>
              <w:jc w:val="center"/>
              <w:textAlignment w:val="baseline"/>
              <w:rPr>
                <w:rFonts w:ascii="宋体" w:hAnsi="宋体" w:eastAsia="宋体" w:cs="宋体"/>
                <w:snapToGrid w:val="0"/>
                <w:color w:val="000000"/>
                <w:spacing w:val="15"/>
                <w:kern w:val="0"/>
                <w:sz w:val="19"/>
                <w:szCs w:val="19"/>
                <w:lang w:eastAsia="en-US"/>
              </w:rPr>
            </w:pPr>
          </w:p>
        </w:tc>
      </w:tr>
      <w:tr w14:paraId="77CB56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2415" w:type="dxa"/>
            <w:vAlign w:val="top"/>
          </w:tcPr>
          <w:p w14:paraId="07518B4E">
            <w:pPr>
              <w:widowControl/>
              <w:kinsoku w:val="0"/>
              <w:autoSpaceDE w:val="0"/>
              <w:autoSpaceDN w:val="0"/>
              <w:snapToGrid w:val="0"/>
              <w:spacing w:before="48" w:line="228" w:lineRule="auto"/>
              <w:ind w:left="128"/>
              <w:jc w:val="center"/>
              <w:textAlignment w:val="baseline"/>
              <w:rPr>
                <w:rFonts w:ascii="宋体" w:hAnsi="宋体" w:eastAsia="宋体" w:cs="宋体"/>
                <w:snapToGrid w:val="0"/>
                <w:color w:val="000000"/>
                <w:spacing w:val="15"/>
                <w:kern w:val="0"/>
                <w:sz w:val="19"/>
                <w:szCs w:val="19"/>
                <w:lang w:eastAsia="en-US"/>
              </w:rPr>
            </w:pPr>
            <w:r>
              <w:rPr>
                <w:rFonts w:ascii="宋体" w:hAnsi="宋体" w:eastAsia="宋体" w:cs="宋体"/>
                <w:snapToGrid w:val="0"/>
                <w:color w:val="000000"/>
                <w:spacing w:val="15"/>
                <w:kern w:val="0"/>
                <w:sz w:val="19"/>
                <w:szCs w:val="19"/>
                <w:lang w:eastAsia="en-US"/>
              </w:rPr>
              <w:t>长度/宽度/高度（m)</w:t>
            </w:r>
          </w:p>
        </w:tc>
        <w:tc>
          <w:tcPr>
            <w:tcW w:w="7045" w:type="dxa"/>
            <w:gridSpan w:val="3"/>
            <w:vAlign w:val="top"/>
          </w:tcPr>
          <w:p w14:paraId="0093366B">
            <w:pPr>
              <w:widowControl/>
              <w:kinsoku w:val="0"/>
              <w:autoSpaceDE w:val="0"/>
              <w:autoSpaceDN w:val="0"/>
              <w:snapToGrid w:val="0"/>
              <w:spacing w:before="48" w:line="228" w:lineRule="auto"/>
              <w:ind w:left="128"/>
              <w:jc w:val="center"/>
              <w:textAlignment w:val="baseline"/>
              <w:rPr>
                <w:rFonts w:ascii="宋体" w:hAnsi="宋体" w:eastAsia="宋体" w:cs="宋体"/>
                <w:snapToGrid w:val="0"/>
                <w:color w:val="000000"/>
                <w:spacing w:val="15"/>
                <w:kern w:val="0"/>
                <w:sz w:val="19"/>
                <w:szCs w:val="19"/>
                <w:lang w:eastAsia="en-US"/>
              </w:rPr>
            </w:pPr>
            <w:r>
              <w:rPr>
                <w:rFonts w:ascii="宋体" w:hAnsi="宋体" w:eastAsia="宋体" w:cs="宋体"/>
                <w:snapToGrid w:val="0"/>
                <w:color w:val="000000"/>
                <w:spacing w:val="15"/>
                <w:kern w:val="0"/>
                <w:sz w:val="19"/>
                <w:szCs w:val="19"/>
                <w:lang w:eastAsia="en-US"/>
              </w:rPr>
              <w:t>/                   /</w:t>
            </w:r>
          </w:p>
        </w:tc>
      </w:tr>
      <w:tr w14:paraId="6E74E7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2415" w:type="dxa"/>
            <w:vAlign w:val="top"/>
          </w:tcPr>
          <w:p w14:paraId="79F76FDB">
            <w:pPr>
              <w:widowControl/>
              <w:kinsoku w:val="0"/>
              <w:autoSpaceDE w:val="0"/>
              <w:autoSpaceDN w:val="0"/>
              <w:snapToGrid w:val="0"/>
              <w:spacing w:before="48" w:line="228" w:lineRule="auto"/>
              <w:ind w:left="128"/>
              <w:jc w:val="center"/>
              <w:textAlignment w:val="baseline"/>
              <w:rPr>
                <w:rFonts w:ascii="宋体" w:hAnsi="宋体" w:eastAsia="宋体" w:cs="宋体"/>
                <w:snapToGrid w:val="0"/>
                <w:color w:val="000000"/>
                <w:spacing w:val="15"/>
                <w:kern w:val="0"/>
                <w:sz w:val="19"/>
                <w:szCs w:val="19"/>
                <w:lang w:eastAsia="en-US"/>
              </w:rPr>
            </w:pPr>
            <w:r>
              <w:rPr>
                <w:rFonts w:ascii="宋体" w:hAnsi="宋体" w:eastAsia="宋体" w:cs="宋体"/>
                <w:snapToGrid w:val="0"/>
                <w:color w:val="000000"/>
                <w:spacing w:val="15"/>
                <w:kern w:val="0"/>
                <w:sz w:val="19"/>
                <w:szCs w:val="19"/>
                <w:lang w:eastAsia="en-US"/>
              </w:rPr>
              <w:t>使用性质</w:t>
            </w:r>
          </w:p>
        </w:tc>
        <w:tc>
          <w:tcPr>
            <w:tcW w:w="7045" w:type="dxa"/>
            <w:gridSpan w:val="3"/>
            <w:vAlign w:val="top"/>
          </w:tcPr>
          <w:p w14:paraId="55712433">
            <w:pPr>
              <w:widowControl/>
              <w:kinsoku w:val="0"/>
              <w:autoSpaceDE w:val="0"/>
              <w:autoSpaceDN w:val="0"/>
              <w:snapToGrid w:val="0"/>
              <w:spacing w:before="48" w:line="228" w:lineRule="auto"/>
              <w:ind w:left="128"/>
              <w:jc w:val="center"/>
              <w:textAlignment w:val="baseline"/>
              <w:rPr>
                <w:rFonts w:ascii="宋体" w:hAnsi="宋体" w:eastAsia="宋体" w:cs="宋体"/>
                <w:snapToGrid w:val="0"/>
                <w:color w:val="000000"/>
                <w:spacing w:val="15"/>
                <w:kern w:val="0"/>
                <w:sz w:val="19"/>
                <w:szCs w:val="19"/>
                <w:lang w:eastAsia="en-US"/>
              </w:rPr>
            </w:pPr>
          </w:p>
        </w:tc>
      </w:tr>
      <w:tr w14:paraId="6EC880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2415" w:type="dxa"/>
            <w:vAlign w:val="top"/>
          </w:tcPr>
          <w:p w14:paraId="4D71B6AB">
            <w:pPr>
              <w:widowControl/>
              <w:kinsoku w:val="0"/>
              <w:autoSpaceDE w:val="0"/>
              <w:autoSpaceDN w:val="0"/>
              <w:snapToGrid w:val="0"/>
              <w:spacing w:before="48" w:line="228" w:lineRule="auto"/>
              <w:ind w:left="128"/>
              <w:jc w:val="center"/>
              <w:textAlignment w:val="baseline"/>
              <w:rPr>
                <w:rFonts w:ascii="宋体" w:hAnsi="宋体" w:eastAsia="宋体" w:cs="宋体"/>
                <w:snapToGrid w:val="0"/>
                <w:color w:val="000000"/>
                <w:spacing w:val="15"/>
                <w:kern w:val="0"/>
                <w:sz w:val="19"/>
                <w:szCs w:val="19"/>
                <w:lang w:eastAsia="en-US"/>
              </w:rPr>
            </w:pPr>
            <w:r>
              <w:rPr>
                <w:rFonts w:ascii="宋体" w:hAnsi="宋体" w:eastAsia="宋体" w:cs="宋体"/>
                <w:snapToGrid w:val="0"/>
                <w:color w:val="000000"/>
                <w:spacing w:val="15"/>
                <w:kern w:val="0"/>
                <w:sz w:val="19"/>
                <w:szCs w:val="19"/>
                <w:lang w:eastAsia="en-US"/>
              </w:rPr>
              <w:t>防雷分类</w:t>
            </w:r>
          </w:p>
        </w:tc>
        <w:tc>
          <w:tcPr>
            <w:tcW w:w="1501" w:type="dxa"/>
            <w:vAlign w:val="top"/>
          </w:tcPr>
          <w:p w14:paraId="57839B02">
            <w:pPr>
              <w:widowControl/>
              <w:kinsoku w:val="0"/>
              <w:autoSpaceDE w:val="0"/>
              <w:autoSpaceDN w:val="0"/>
              <w:snapToGrid w:val="0"/>
              <w:spacing w:before="48" w:line="228" w:lineRule="auto"/>
              <w:ind w:left="128"/>
              <w:jc w:val="center"/>
              <w:textAlignment w:val="baseline"/>
              <w:rPr>
                <w:rFonts w:ascii="宋体" w:hAnsi="宋体" w:eastAsia="宋体" w:cs="宋体"/>
                <w:snapToGrid w:val="0"/>
                <w:color w:val="000000"/>
                <w:spacing w:val="15"/>
                <w:kern w:val="0"/>
                <w:sz w:val="19"/>
                <w:szCs w:val="19"/>
                <w:lang w:eastAsia="en-US"/>
              </w:rPr>
            </w:pPr>
          </w:p>
        </w:tc>
        <w:tc>
          <w:tcPr>
            <w:tcW w:w="3860" w:type="dxa"/>
            <w:vAlign w:val="top"/>
          </w:tcPr>
          <w:p w14:paraId="5A16B7CB">
            <w:pPr>
              <w:widowControl/>
              <w:kinsoku w:val="0"/>
              <w:autoSpaceDE w:val="0"/>
              <w:autoSpaceDN w:val="0"/>
              <w:snapToGrid w:val="0"/>
              <w:spacing w:before="48" w:line="228" w:lineRule="auto"/>
              <w:ind w:left="128"/>
              <w:jc w:val="center"/>
              <w:textAlignment w:val="baseline"/>
              <w:rPr>
                <w:rFonts w:ascii="宋体" w:hAnsi="宋体" w:eastAsia="宋体" w:cs="宋体"/>
                <w:snapToGrid w:val="0"/>
                <w:color w:val="000000"/>
                <w:spacing w:val="15"/>
                <w:kern w:val="0"/>
                <w:sz w:val="19"/>
                <w:szCs w:val="19"/>
                <w:lang w:eastAsia="en-US"/>
              </w:rPr>
            </w:pPr>
            <w:r>
              <w:rPr>
                <w:rFonts w:ascii="宋体" w:hAnsi="宋体" w:eastAsia="宋体" w:cs="宋体"/>
                <w:snapToGrid w:val="0"/>
                <w:color w:val="000000"/>
                <w:spacing w:val="15"/>
                <w:kern w:val="0"/>
                <w:sz w:val="19"/>
                <w:szCs w:val="19"/>
                <w:lang w:eastAsia="en-US"/>
              </w:rPr>
              <w:t>电子信息系统雷电防护等级</w:t>
            </w:r>
          </w:p>
        </w:tc>
        <w:tc>
          <w:tcPr>
            <w:tcW w:w="1684" w:type="dxa"/>
            <w:vAlign w:val="top"/>
          </w:tcPr>
          <w:p w14:paraId="20DDF174">
            <w:pPr>
              <w:widowControl/>
              <w:kinsoku w:val="0"/>
              <w:autoSpaceDE w:val="0"/>
              <w:autoSpaceDN w:val="0"/>
              <w:snapToGrid w:val="0"/>
              <w:spacing w:before="48" w:line="228" w:lineRule="auto"/>
              <w:ind w:left="128"/>
              <w:jc w:val="center"/>
              <w:textAlignment w:val="baseline"/>
              <w:rPr>
                <w:rFonts w:ascii="宋体" w:hAnsi="宋体" w:eastAsia="宋体" w:cs="宋体"/>
                <w:snapToGrid w:val="0"/>
                <w:color w:val="000000"/>
                <w:spacing w:val="15"/>
                <w:kern w:val="0"/>
                <w:sz w:val="19"/>
                <w:szCs w:val="19"/>
                <w:lang w:eastAsia="en-US"/>
              </w:rPr>
            </w:pPr>
          </w:p>
        </w:tc>
      </w:tr>
      <w:tr w14:paraId="408953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2415" w:type="dxa"/>
            <w:vAlign w:val="top"/>
          </w:tcPr>
          <w:p w14:paraId="31A039BB">
            <w:pPr>
              <w:widowControl/>
              <w:kinsoku w:val="0"/>
              <w:autoSpaceDE w:val="0"/>
              <w:autoSpaceDN w:val="0"/>
              <w:snapToGrid w:val="0"/>
              <w:spacing w:before="48" w:line="228" w:lineRule="auto"/>
              <w:ind w:left="128"/>
              <w:jc w:val="center"/>
              <w:textAlignment w:val="baseline"/>
              <w:rPr>
                <w:rFonts w:ascii="宋体" w:hAnsi="宋体" w:eastAsia="宋体" w:cs="宋体"/>
                <w:snapToGrid w:val="0"/>
                <w:color w:val="000000"/>
                <w:spacing w:val="15"/>
                <w:kern w:val="0"/>
                <w:sz w:val="19"/>
                <w:szCs w:val="19"/>
                <w:lang w:eastAsia="en-US"/>
              </w:rPr>
            </w:pPr>
            <w:r>
              <w:rPr>
                <w:rFonts w:ascii="宋体" w:hAnsi="宋体" w:eastAsia="宋体" w:cs="宋体"/>
                <w:snapToGrid w:val="0"/>
                <w:color w:val="000000"/>
                <w:spacing w:val="15"/>
                <w:kern w:val="0"/>
                <w:sz w:val="19"/>
                <w:szCs w:val="19"/>
                <w:lang w:eastAsia="en-US"/>
              </w:rPr>
              <w:t>建筑物顶面装备设施</w:t>
            </w:r>
          </w:p>
        </w:tc>
        <w:tc>
          <w:tcPr>
            <w:tcW w:w="7045" w:type="dxa"/>
            <w:gridSpan w:val="3"/>
            <w:vAlign w:val="top"/>
          </w:tcPr>
          <w:p w14:paraId="68B4BC26">
            <w:pPr>
              <w:widowControl/>
              <w:kinsoku w:val="0"/>
              <w:autoSpaceDE w:val="0"/>
              <w:autoSpaceDN w:val="0"/>
              <w:snapToGrid w:val="0"/>
              <w:spacing w:before="48" w:line="228" w:lineRule="auto"/>
              <w:ind w:left="128"/>
              <w:jc w:val="center"/>
              <w:textAlignment w:val="baseline"/>
              <w:rPr>
                <w:rFonts w:ascii="宋体" w:hAnsi="宋体" w:eastAsia="宋体" w:cs="宋体"/>
                <w:snapToGrid w:val="0"/>
                <w:color w:val="000000"/>
                <w:spacing w:val="15"/>
                <w:kern w:val="0"/>
                <w:sz w:val="19"/>
                <w:szCs w:val="19"/>
                <w:lang w:eastAsia="en-US"/>
              </w:rPr>
            </w:pPr>
          </w:p>
        </w:tc>
      </w:tr>
      <w:tr w14:paraId="55D6CC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2415" w:type="dxa"/>
            <w:vAlign w:val="top"/>
          </w:tcPr>
          <w:p w14:paraId="79B63F53">
            <w:pPr>
              <w:widowControl/>
              <w:kinsoku w:val="0"/>
              <w:autoSpaceDE w:val="0"/>
              <w:autoSpaceDN w:val="0"/>
              <w:snapToGrid w:val="0"/>
              <w:spacing w:before="48" w:line="228" w:lineRule="auto"/>
              <w:ind w:left="128"/>
              <w:jc w:val="center"/>
              <w:textAlignment w:val="baseline"/>
              <w:rPr>
                <w:rFonts w:ascii="宋体" w:hAnsi="宋体" w:eastAsia="宋体" w:cs="宋体"/>
                <w:snapToGrid w:val="0"/>
                <w:color w:val="000000"/>
                <w:spacing w:val="15"/>
                <w:kern w:val="0"/>
                <w:sz w:val="19"/>
                <w:szCs w:val="19"/>
                <w:lang w:eastAsia="en-US"/>
              </w:rPr>
            </w:pPr>
            <w:r>
              <w:rPr>
                <w:rFonts w:ascii="宋体" w:hAnsi="宋体" w:eastAsia="宋体" w:cs="宋体"/>
                <w:snapToGrid w:val="0"/>
                <w:color w:val="000000"/>
                <w:spacing w:val="15"/>
                <w:kern w:val="0"/>
                <w:sz w:val="19"/>
                <w:szCs w:val="19"/>
                <w:lang w:eastAsia="en-US"/>
              </w:rPr>
              <w:t>外墙面装饰金属体</w:t>
            </w:r>
          </w:p>
        </w:tc>
        <w:tc>
          <w:tcPr>
            <w:tcW w:w="7045" w:type="dxa"/>
            <w:gridSpan w:val="3"/>
            <w:vAlign w:val="top"/>
          </w:tcPr>
          <w:p w14:paraId="6005D649">
            <w:pPr>
              <w:widowControl/>
              <w:kinsoku w:val="0"/>
              <w:autoSpaceDE w:val="0"/>
              <w:autoSpaceDN w:val="0"/>
              <w:snapToGrid w:val="0"/>
              <w:spacing w:before="48" w:line="228" w:lineRule="auto"/>
              <w:ind w:left="128"/>
              <w:jc w:val="center"/>
              <w:textAlignment w:val="baseline"/>
              <w:rPr>
                <w:rFonts w:ascii="宋体" w:hAnsi="宋体" w:eastAsia="宋体" w:cs="宋体"/>
                <w:snapToGrid w:val="0"/>
                <w:color w:val="000000"/>
                <w:spacing w:val="15"/>
                <w:kern w:val="0"/>
                <w:sz w:val="19"/>
                <w:szCs w:val="19"/>
                <w:lang w:eastAsia="en-US"/>
              </w:rPr>
            </w:pPr>
          </w:p>
        </w:tc>
      </w:tr>
      <w:tr w14:paraId="2289ED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6" w:hRule="atLeast"/>
        </w:trPr>
        <w:tc>
          <w:tcPr>
            <w:tcW w:w="2415" w:type="dxa"/>
            <w:vAlign w:val="top"/>
          </w:tcPr>
          <w:p w14:paraId="2CEDD27D">
            <w:pPr>
              <w:widowControl/>
              <w:kinsoku w:val="0"/>
              <w:autoSpaceDE w:val="0"/>
              <w:autoSpaceDN w:val="0"/>
              <w:snapToGrid w:val="0"/>
              <w:spacing w:before="48" w:line="228" w:lineRule="auto"/>
              <w:ind w:left="128"/>
              <w:jc w:val="center"/>
              <w:textAlignment w:val="baseline"/>
              <w:rPr>
                <w:rFonts w:ascii="宋体" w:hAnsi="宋体" w:eastAsia="宋体" w:cs="宋体"/>
                <w:snapToGrid w:val="0"/>
                <w:color w:val="000000"/>
                <w:spacing w:val="15"/>
                <w:kern w:val="0"/>
                <w:sz w:val="19"/>
                <w:szCs w:val="19"/>
                <w:lang w:eastAsia="en-US"/>
              </w:rPr>
            </w:pPr>
            <w:r>
              <w:rPr>
                <w:rFonts w:ascii="宋体" w:hAnsi="宋体" w:eastAsia="宋体" w:cs="宋体"/>
                <w:snapToGrid w:val="0"/>
                <w:color w:val="000000"/>
                <w:spacing w:val="15"/>
                <w:kern w:val="0"/>
                <w:sz w:val="19"/>
                <w:szCs w:val="19"/>
                <w:lang w:eastAsia="en-US"/>
              </w:rPr>
              <w:t>防侧击措施</w:t>
            </w:r>
          </w:p>
        </w:tc>
        <w:tc>
          <w:tcPr>
            <w:tcW w:w="7045" w:type="dxa"/>
            <w:gridSpan w:val="3"/>
            <w:vAlign w:val="top"/>
          </w:tcPr>
          <w:p w14:paraId="741A80CD">
            <w:pPr>
              <w:widowControl/>
              <w:kinsoku w:val="0"/>
              <w:autoSpaceDE w:val="0"/>
              <w:autoSpaceDN w:val="0"/>
              <w:snapToGrid w:val="0"/>
              <w:spacing w:before="48" w:line="228" w:lineRule="auto"/>
              <w:ind w:left="128"/>
              <w:jc w:val="center"/>
              <w:textAlignment w:val="baseline"/>
              <w:rPr>
                <w:rFonts w:ascii="宋体" w:hAnsi="宋体" w:eastAsia="宋体" w:cs="宋体"/>
                <w:snapToGrid w:val="0"/>
                <w:color w:val="000000"/>
                <w:spacing w:val="15"/>
                <w:kern w:val="0"/>
                <w:sz w:val="19"/>
                <w:szCs w:val="19"/>
                <w:lang w:eastAsia="en-US"/>
              </w:rPr>
            </w:pPr>
          </w:p>
        </w:tc>
      </w:tr>
      <w:tr w14:paraId="4A64B2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11" w:hRule="atLeast"/>
        </w:trPr>
        <w:tc>
          <w:tcPr>
            <w:tcW w:w="2415" w:type="dxa"/>
            <w:tcBorders>
              <w:right w:val="nil"/>
            </w:tcBorders>
            <w:vAlign w:val="top"/>
          </w:tcPr>
          <w:p w14:paraId="6EA71F8C">
            <w:pPr>
              <w:widowControl/>
              <w:kinsoku w:val="0"/>
              <w:autoSpaceDE w:val="0"/>
              <w:autoSpaceDN w:val="0"/>
              <w:snapToGrid w:val="0"/>
              <w:spacing w:before="48" w:line="228" w:lineRule="auto"/>
              <w:ind w:left="128"/>
              <w:jc w:val="center"/>
              <w:textAlignment w:val="baseline"/>
              <w:rPr>
                <w:rFonts w:ascii="宋体" w:hAnsi="宋体" w:eastAsia="宋体" w:cs="宋体"/>
                <w:snapToGrid w:val="0"/>
                <w:color w:val="000000"/>
                <w:spacing w:val="15"/>
                <w:kern w:val="0"/>
                <w:sz w:val="19"/>
                <w:szCs w:val="19"/>
                <w:lang w:eastAsia="en-US"/>
              </w:rPr>
            </w:pPr>
            <w:r>
              <w:rPr>
                <w:rFonts w:ascii="宋体" w:hAnsi="宋体" w:eastAsia="宋体" w:cs="宋体"/>
                <w:snapToGrid w:val="0"/>
                <w:color w:val="000000"/>
                <w:spacing w:val="15"/>
                <w:kern w:val="0"/>
                <w:sz w:val="19"/>
                <w:szCs w:val="19"/>
                <w:lang w:eastAsia="en-US"/>
              </w:rPr>
              <w:t>外部检测点平面示意图</w:t>
            </w:r>
          </w:p>
        </w:tc>
        <w:tc>
          <w:tcPr>
            <w:tcW w:w="7045" w:type="dxa"/>
            <w:gridSpan w:val="3"/>
            <w:tcBorders>
              <w:left w:val="nil"/>
            </w:tcBorders>
            <w:vAlign w:val="top"/>
          </w:tcPr>
          <w:p w14:paraId="4EED072C">
            <w:pPr>
              <w:widowControl/>
              <w:kinsoku w:val="0"/>
              <w:autoSpaceDE w:val="0"/>
              <w:autoSpaceDN w:val="0"/>
              <w:snapToGrid w:val="0"/>
              <w:spacing w:before="48" w:line="228" w:lineRule="auto"/>
              <w:ind w:left="128"/>
              <w:jc w:val="center"/>
              <w:textAlignment w:val="baseline"/>
              <w:rPr>
                <w:rFonts w:ascii="宋体" w:hAnsi="宋体" w:eastAsia="宋体" w:cs="宋体"/>
                <w:snapToGrid w:val="0"/>
                <w:color w:val="000000"/>
                <w:spacing w:val="15"/>
                <w:kern w:val="0"/>
                <w:sz w:val="19"/>
                <w:szCs w:val="19"/>
                <w:lang w:eastAsia="en-US"/>
              </w:rPr>
            </w:pPr>
          </w:p>
          <w:p w14:paraId="731C0102">
            <w:pPr>
              <w:widowControl/>
              <w:kinsoku w:val="0"/>
              <w:autoSpaceDE w:val="0"/>
              <w:autoSpaceDN w:val="0"/>
              <w:snapToGrid w:val="0"/>
              <w:spacing w:before="48" w:line="228" w:lineRule="auto"/>
              <w:ind w:left="128"/>
              <w:jc w:val="center"/>
              <w:textAlignment w:val="baseline"/>
              <w:rPr>
                <w:rFonts w:ascii="宋体" w:hAnsi="宋体" w:eastAsia="宋体" w:cs="宋体"/>
                <w:snapToGrid w:val="0"/>
                <w:color w:val="000000"/>
                <w:spacing w:val="15"/>
                <w:kern w:val="0"/>
                <w:sz w:val="19"/>
                <w:szCs w:val="19"/>
                <w:lang w:eastAsia="en-US"/>
              </w:rPr>
            </w:pPr>
          </w:p>
          <w:p w14:paraId="0E7AF3C1">
            <w:pPr>
              <w:widowControl/>
              <w:kinsoku w:val="0"/>
              <w:autoSpaceDE w:val="0"/>
              <w:autoSpaceDN w:val="0"/>
              <w:snapToGrid w:val="0"/>
              <w:spacing w:before="48" w:line="228" w:lineRule="auto"/>
              <w:ind w:left="128"/>
              <w:jc w:val="right"/>
              <w:textAlignment w:val="baseline"/>
              <w:rPr>
                <w:rFonts w:ascii="宋体" w:hAnsi="宋体" w:eastAsia="宋体" w:cs="宋体"/>
                <w:snapToGrid w:val="0"/>
                <w:color w:val="000000"/>
                <w:spacing w:val="15"/>
                <w:kern w:val="0"/>
                <w:sz w:val="19"/>
                <w:szCs w:val="19"/>
                <w:lang w:eastAsia="en-US"/>
              </w:rPr>
            </w:pPr>
            <w:r>
              <w:rPr>
                <w:rFonts w:ascii="宋体" w:hAnsi="宋体" w:eastAsia="宋体" w:cs="宋体"/>
                <w:snapToGrid w:val="0"/>
                <w:color w:val="000000"/>
                <w:spacing w:val="15"/>
                <w:kern w:val="0"/>
                <w:sz w:val="19"/>
                <w:szCs w:val="19"/>
                <w:lang w:eastAsia="en-US"/>
              </w:rPr>
              <w:drawing>
                <wp:inline distT="0" distB="0" distL="0" distR="0">
                  <wp:extent cx="459740" cy="443230"/>
                  <wp:effectExtent l="0" t="0" r="16510" b="13970"/>
                  <wp:docPr id="21" name="IM 8"/>
                  <wp:cNvGraphicFramePr/>
                  <a:graphic xmlns:a="http://schemas.openxmlformats.org/drawingml/2006/main">
                    <a:graphicData uri="http://schemas.openxmlformats.org/drawingml/2006/picture">
                      <pic:pic xmlns:pic="http://schemas.openxmlformats.org/drawingml/2006/picture">
                        <pic:nvPicPr>
                          <pic:cNvPr id="21" name="IM 8"/>
                          <pic:cNvPicPr/>
                        </pic:nvPicPr>
                        <pic:blipFill>
                          <a:blip r:embed="rId16"/>
                          <a:stretch>
                            <a:fillRect/>
                          </a:stretch>
                        </pic:blipFill>
                        <pic:spPr>
                          <a:xfrm>
                            <a:off x="0" y="0"/>
                            <a:ext cx="460248" cy="443483"/>
                          </a:xfrm>
                          <a:prstGeom prst="rect">
                            <a:avLst/>
                          </a:prstGeom>
                        </pic:spPr>
                      </pic:pic>
                    </a:graphicData>
                  </a:graphic>
                </wp:inline>
              </w:drawing>
            </w:r>
          </w:p>
        </w:tc>
      </w:tr>
    </w:tbl>
    <w:p w14:paraId="5F2D2262">
      <w:pPr>
        <w:bidi w:val="0"/>
        <w:jc w:val="right"/>
        <w:rPr>
          <w:b/>
          <w:bCs/>
        </w:rPr>
      </w:pPr>
    </w:p>
    <w:p w14:paraId="46AAC8E7">
      <w:pPr>
        <w:bidi w:val="0"/>
        <w:jc w:val="right"/>
        <w:rPr>
          <w:b/>
          <w:bCs/>
        </w:rPr>
      </w:pPr>
      <w:r>
        <w:rPr>
          <w:b/>
          <w:bCs/>
        </w:rPr>
        <w:t>第  页 共   页</w:t>
      </w:r>
    </w:p>
    <w:p w14:paraId="59696F95">
      <w:pPr>
        <w:pStyle w:val="130"/>
        <w:bidi w:val="0"/>
      </w:pPr>
    </w:p>
    <w:p w14:paraId="47F69CFA">
      <w:pPr>
        <w:spacing w:line="300" w:lineRule="auto"/>
        <w:jc w:val="center"/>
        <w:rPr>
          <w:rFonts w:hint="eastAsia" w:ascii="黑体" w:hAnsi="宋体" w:eastAsia="黑体"/>
          <w:sz w:val="21"/>
          <w:szCs w:val="21"/>
          <w:lang w:val="en-US" w:eastAsia="zh-CN"/>
        </w:rPr>
      </w:pPr>
      <w:r>
        <w:rPr>
          <w:rFonts w:hint="eastAsia" w:ascii="黑体" w:hAnsi="宋体" w:eastAsia="黑体"/>
          <w:sz w:val="21"/>
          <w:szCs w:val="21"/>
          <w:highlight w:val="none"/>
          <w:lang w:val="en-US" w:eastAsia="zh-CN"/>
        </w:rPr>
        <w:t>表3    雷</w:t>
      </w:r>
      <w:r>
        <w:rPr>
          <w:rFonts w:hint="eastAsia" w:ascii="黑体" w:hAnsi="宋体" w:eastAsia="黑体"/>
          <w:sz w:val="21"/>
          <w:szCs w:val="21"/>
          <w:lang w:val="en-US" w:eastAsia="zh-CN"/>
        </w:rPr>
        <w:t>达站外部雷电防护装置检测结果表</w:t>
      </w:r>
    </w:p>
    <w:tbl>
      <w:tblPr>
        <w:tblStyle w:val="29"/>
        <w:tblW w:w="9852" w:type="dxa"/>
        <w:tblInd w:w="-1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6"/>
        <w:gridCol w:w="352"/>
        <w:gridCol w:w="2434"/>
        <w:gridCol w:w="747"/>
        <w:gridCol w:w="718"/>
        <w:gridCol w:w="1835"/>
        <w:gridCol w:w="865"/>
        <w:gridCol w:w="1253"/>
        <w:gridCol w:w="1182"/>
      </w:tblGrid>
      <w:tr w14:paraId="71E37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818" w:type="dxa"/>
            <w:gridSpan w:val="2"/>
            <w:vAlign w:val="center"/>
          </w:tcPr>
          <w:p w14:paraId="0C977E0C">
            <w:pPr>
              <w:keepNext w:val="0"/>
              <w:keepLines w:val="0"/>
              <w:widowControl w:val="0"/>
              <w:suppressLineNumbers w:val="0"/>
              <w:spacing w:before="0" w:beforeAutospacing="0" w:after="0" w:afterAutospacing="0" w:line="300" w:lineRule="auto"/>
              <w:ind w:left="0" w:right="0"/>
              <w:jc w:val="center"/>
              <w:rPr>
                <w:rFonts w:hint="eastAsia" w:ascii="黑体" w:hAnsi="黑体" w:eastAsia="黑体" w:cs="黑体"/>
                <w:sz w:val="21"/>
                <w:szCs w:val="21"/>
                <w:vertAlign w:val="baseline"/>
                <w:lang w:val="en-US" w:eastAsia="zh-CN"/>
              </w:rPr>
            </w:pPr>
            <w:r>
              <w:rPr>
                <w:rFonts w:hint="eastAsia" w:ascii="黑体" w:hAnsi="黑体" w:eastAsia="黑体" w:cs="黑体"/>
                <w:sz w:val="18"/>
                <w:szCs w:val="18"/>
                <w:vertAlign w:val="baseline"/>
                <w:lang w:val="en-US" w:eastAsia="zh-CN"/>
              </w:rPr>
              <w:t>项目</w:t>
            </w:r>
          </w:p>
        </w:tc>
        <w:tc>
          <w:tcPr>
            <w:tcW w:w="3181" w:type="dxa"/>
            <w:gridSpan w:val="2"/>
            <w:vAlign w:val="center"/>
          </w:tcPr>
          <w:p w14:paraId="6CB75D00">
            <w:pPr>
              <w:keepNext w:val="0"/>
              <w:keepLines w:val="0"/>
              <w:widowControl w:val="0"/>
              <w:suppressLineNumbers w:val="0"/>
              <w:spacing w:before="0" w:beforeAutospacing="0" w:after="0" w:afterAutospacing="0" w:line="300" w:lineRule="auto"/>
              <w:ind w:left="0" w:right="0"/>
              <w:jc w:val="center"/>
              <w:rPr>
                <w:rFonts w:hint="eastAsia" w:ascii="黑体" w:hAnsi="黑体" w:eastAsia="黑体" w:cs="黑体"/>
                <w:sz w:val="18"/>
                <w:szCs w:val="18"/>
                <w:vertAlign w:val="baseline"/>
                <w:lang w:val="en-US" w:eastAsia="zh-CN"/>
              </w:rPr>
            </w:pPr>
            <w:r>
              <w:rPr>
                <w:rFonts w:hint="eastAsia" w:ascii="黑体" w:hAnsi="黑体" w:eastAsia="黑体" w:cs="黑体"/>
                <w:sz w:val="18"/>
                <w:szCs w:val="18"/>
                <w:vertAlign w:val="baseline"/>
                <w:lang w:val="en-US" w:eastAsia="zh-CN"/>
              </w:rPr>
              <w:t>检测子项/检测点位置</w:t>
            </w:r>
          </w:p>
        </w:tc>
        <w:tc>
          <w:tcPr>
            <w:tcW w:w="718" w:type="dxa"/>
            <w:vAlign w:val="center"/>
          </w:tcPr>
          <w:p w14:paraId="6DAA299E">
            <w:pPr>
              <w:keepNext w:val="0"/>
              <w:keepLines w:val="0"/>
              <w:widowControl w:val="0"/>
              <w:suppressLineNumbers w:val="0"/>
              <w:spacing w:before="0" w:beforeAutospacing="0" w:after="0" w:afterAutospacing="0" w:line="300" w:lineRule="auto"/>
              <w:ind w:left="0" w:right="0"/>
              <w:jc w:val="center"/>
              <w:rPr>
                <w:rFonts w:hint="eastAsia" w:ascii="黑体" w:hAnsi="黑体" w:eastAsia="黑体" w:cs="黑体"/>
                <w:sz w:val="18"/>
                <w:szCs w:val="18"/>
                <w:vertAlign w:val="baseline"/>
                <w:lang w:val="en-US" w:eastAsia="zh-CN"/>
              </w:rPr>
            </w:pPr>
            <w:r>
              <w:rPr>
                <w:rFonts w:hint="eastAsia" w:ascii="黑体" w:hAnsi="黑体" w:eastAsia="黑体" w:cs="黑体"/>
                <w:sz w:val="18"/>
                <w:szCs w:val="18"/>
                <w:vertAlign w:val="baseline"/>
                <w:lang w:val="en-US" w:eastAsia="zh-CN"/>
              </w:rPr>
              <w:t>序号</w:t>
            </w:r>
          </w:p>
        </w:tc>
        <w:tc>
          <w:tcPr>
            <w:tcW w:w="1835" w:type="dxa"/>
            <w:vAlign w:val="center"/>
          </w:tcPr>
          <w:p w14:paraId="43176051">
            <w:pPr>
              <w:keepNext w:val="0"/>
              <w:keepLines w:val="0"/>
              <w:widowControl w:val="0"/>
              <w:suppressLineNumbers w:val="0"/>
              <w:spacing w:before="0" w:beforeAutospacing="0" w:after="0" w:afterAutospacing="0" w:line="300" w:lineRule="auto"/>
              <w:ind w:left="0" w:right="0"/>
              <w:jc w:val="center"/>
              <w:rPr>
                <w:rFonts w:hint="eastAsia" w:ascii="黑体" w:hAnsi="黑体" w:eastAsia="黑体" w:cs="黑体"/>
                <w:sz w:val="18"/>
                <w:szCs w:val="18"/>
                <w:vertAlign w:val="baseline"/>
                <w:lang w:val="en-US" w:eastAsia="zh-CN"/>
              </w:rPr>
            </w:pPr>
            <w:r>
              <w:rPr>
                <w:rFonts w:hint="eastAsia" w:ascii="黑体" w:hAnsi="黑体" w:eastAsia="黑体" w:cs="黑体"/>
                <w:sz w:val="18"/>
                <w:szCs w:val="18"/>
                <w:vertAlign w:val="baseline"/>
                <w:lang w:val="en-US" w:eastAsia="zh-CN"/>
              </w:rPr>
              <w:t>检查结果/测量数据</w:t>
            </w:r>
          </w:p>
        </w:tc>
        <w:tc>
          <w:tcPr>
            <w:tcW w:w="865" w:type="dxa"/>
            <w:vAlign w:val="center"/>
          </w:tcPr>
          <w:p w14:paraId="56F8995E">
            <w:pPr>
              <w:keepNext w:val="0"/>
              <w:keepLines w:val="0"/>
              <w:widowControl w:val="0"/>
              <w:suppressLineNumbers w:val="0"/>
              <w:spacing w:before="0" w:beforeAutospacing="0" w:after="0" w:afterAutospacing="0" w:line="300" w:lineRule="auto"/>
              <w:ind w:left="0" w:right="0"/>
              <w:jc w:val="center"/>
              <w:rPr>
                <w:rFonts w:hint="eastAsia" w:ascii="黑体" w:hAnsi="黑体" w:eastAsia="黑体" w:cs="黑体"/>
                <w:sz w:val="18"/>
                <w:szCs w:val="18"/>
                <w:vertAlign w:val="baseline"/>
                <w:lang w:val="en-US" w:eastAsia="zh-CN"/>
              </w:rPr>
            </w:pPr>
            <w:r>
              <w:rPr>
                <w:rFonts w:hint="eastAsia" w:ascii="黑体" w:hAnsi="黑体" w:eastAsia="黑体" w:cs="黑体"/>
                <w:sz w:val="18"/>
                <w:szCs w:val="18"/>
                <w:vertAlign w:val="baseline"/>
                <w:lang w:val="en-US" w:eastAsia="zh-CN"/>
              </w:rPr>
              <w:t>标准值</w:t>
            </w:r>
          </w:p>
        </w:tc>
        <w:tc>
          <w:tcPr>
            <w:tcW w:w="1253" w:type="dxa"/>
            <w:vAlign w:val="center"/>
          </w:tcPr>
          <w:p w14:paraId="2E295774">
            <w:pPr>
              <w:keepNext w:val="0"/>
              <w:keepLines w:val="0"/>
              <w:widowControl w:val="0"/>
              <w:suppressLineNumbers w:val="0"/>
              <w:spacing w:before="0" w:beforeAutospacing="0" w:after="0" w:afterAutospacing="0" w:line="300" w:lineRule="auto"/>
              <w:ind w:left="0" w:right="0"/>
              <w:jc w:val="center"/>
              <w:rPr>
                <w:rFonts w:hint="eastAsia" w:ascii="黑体" w:hAnsi="黑体" w:eastAsia="黑体" w:cs="黑体"/>
                <w:sz w:val="18"/>
                <w:szCs w:val="18"/>
                <w:vertAlign w:val="baseline"/>
                <w:lang w:val="en-US" w:eastAsia="zh-CN"/>
              </w:rPr>
            </w:pPr>
            <w:r>
              <w:rPr>
                <w:rFonts w:hint="eastAsia" w:ascii="黑体" w:hAnsi="黑体" w:eastAsia="黑体" w:cs="黑体"/>
                <w:sz w:val="18"/>
                <w:szCs w:val="18"/>
                <w:vertAlign w:val="baseline"/>
                <w:lang w:val="en-US" w:eastAsia="zh-CN"/>
              </w:rPr>
              <w:t>结果评价</w:t>
            </w:r>
          </w:p>
        </w:tc>
        <w:tc>
          <w:tcPr>
            <w:tcW w:w="1182" w:type="dxa"/>
            <w:vAlign w:val="center"/>
          </w:tcPr>
          <w:p w14:paraId="65165DFC">
            <w:pPr>
              <w:keepNext w:val="0"/>
              <w:keepLines w:val="0"/>
              <w:widowControl w:val="0"/>
              <w:suppressLineNumbers w:val="0"/>
              <w:spacing w:before="0" w:beforeAutospacing="0" w:after="0" w:afterAutospacing="0" w:line="300" w:lineRule="auto"/>
              <w:ind w:left="0" w:right="0"/>
              <w:jc w:val="center"/>
              <w:rPr>
                <w:rFonts w:hint="eastAsia" w:ascii="黑体" w:hAnsi="黑体" w:eastAsia="黑体" w:cs="黑体"/>
                <w:sz w:val="18"/>
                <w:szCs w:val="18"/>
                <w:vertAlign w:val="baseline"/>
                <w:lang w:val="en-US" w:eastAsia="zh-CN"/>
              </w:rPr>
            </w:pPr>
            <w:r>
              <w:rPr>
                <w:rFonts w:hint="eastAsia" w:ascii="黑体" w:hAnsi="黑体" w:eastAsia="黑体" w:cs="黑体"/>
                <w:sz w:val="18"/>
                <w:szCs w:val="18"/>
                <w:vertAlign w:val="baseline"/>
                <w:lang w:val="en-US" w:eastAsia="zh-CN"/>
              </w:rPr>
              <w:t>备注</w:t>
            </w:r>
          </w:p>
        </w:tc>
      </w:tr>
      <w:tr w14:paraId="3244D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6" w:type="dxa"/>
            <w:vMerge w:val="restart"/>
            <w:textDirection w:val="tbRlV"/>
            <w:vAlign w:val="center"/>
          </w:tcPr>
          <w:p w14:paraId="75CF67B7">
            <w:pPr>
              <w:keepNext w:val="0"/>
              <w:keepLines w:val="0"/>
              <w:widowControl w:val="0"/>
              <w:suppressLineNumbers w:val="0"/>
              <w:kinsoku w:val="0"/>
              <w:autoSpaceDE w:val="0"/>
              <w:autoSpaceDN w:val="0"/>
              <w:snapToGrid w:val="0"/>
              <w:spacing w:before="0" w:beforeAutospacing="0" w:after="0" w:afterAutospacing="0" w:line="300" w:lineRule="auto"/>
              <w:ind w:left="0" w:right="0"/>
              <w:jc w:val="center"/>
              <w:textAlignment w:val="baseline"/>
              <w:rPr>
                <w:rFonts w:hint="eastAsia" w:ascii="宋体" w:hAnsi="宋体" w:eastAsia="宋体" w:cs="宋体"/>
                <w:snapToGrid w:val="0"/>
                <w:color w:val="000000"/>
                <w:kern w:val="0"/>
                <w:sz w:val="15"/>
                <w:szCs w:val="15"/>
                <w:vertAlign w:val="baseline"/>
                <w:lang w:val="en-US" w:eastAsia="zh-CN"/>
              </w:rPr>
            </w:pPr>
            <w:r>
              <w:rPr>
                <w:rFonts w:hint="eastAsia" w:ascii="宋体" w:hAnsi="宋体" w:eastAsia="宋体" w:cs="宋体"/>
                <w:snapToGrid w:val="0"/>
                <w:color w:val="000000"/>
                <w:kern w:val="0"/>
                <w:sz w:val="15"/>
                <w:szCs w:val="15"/>
                <w:vertAlign w:val="baseline"/>
                <w:lang w:val="en-US" w:eastAsia="zh-CN"/>
              </w:rPr>
              <w:t>接闪器</w:t>
            </w:r>
          </w:p>
        </w:tc>
        <w:tc>
          <w:tcPr>
            <w:tcW w:w="352" w:type="dxa"/>
            <w:vMerge w:val="restart"/>
            <w:textDirection w:val="tbRlV"/>
            <w:vAlign w:val="center"/>
          </w:tcPr>
          <w:p w14:paraId="563A7191">
            <w:pPr>
              <w:keepNext w:val="0"/>
              <w:keepLines w:val="0"/>
              <w:widowControl w:val="0"/>
              <w:suppressLineNumbers w:val="0"/>
              <w:kinsoku w:val="0"/>
              <w:autoSpaceDE w:val="0"/>
              <w:autoSpaceDN w:val="0"/>
              <w:snapToGrid w:val="0"/>
              <w:spacing w:before="0" w:beforeAutospacing="0" w:after="0" w:afterAutospacing="0" w:line="300" w:lineRule="auto"/>
              <w:ind w:left="0" w:right="0"/>
              <w:jc w:val="center"/>
              <w:textAlignment w:val="baseline"/>
              <w:rPr>
                <w:rFonts w:hint="eastAsia" w:ascii="宋体" w:hAnsi="宋体" w:eastAsia="宋体" w:cs="宋体"/>
                <w:snapToGrid w:val="0"/>
                <w:color w:val="000000"/>
                <w:kern w:val="0"/>
                <w:sz w:val="15"/>
                <w:szCs w:val="15"/>
                <w:vertAlign w:val="baseline"/>
                <w:lang w:val="en-US" w:eastAsia="zh-CN"/>
              </w:rPr>
            </w:pPr>
            <w:r>
              <w:rPr>
                <w:rFonts w:hint="eastAsia" w:ascii="宋体" w:hAnsi="宋体" w:eastAsia="宋体" w:cs="宋体"/>
                <w:snapToGrid w:val="0"/>
                <w:color w:val="000000"/>
                <w:kern w:val="0"/>
                <w:sz w:val="15"/>
                <w:szCs w:val="15"/>
                <w:vertAlign w:val="baseline"/>
                <w:lang w:val="en-US" w:eastAsia="zh-CN"/>
              </w:rPr>
              <w:t>接闪杆</w:t>
            </w:r>
          </w:p>
        </w:tc>
        <w:tc>
          <w:tcPr>
            <w:tcW w:w="2434" w:type="dxa"/>
            <w:vAlign w:val="center"/>
          </w:tcPr>
          <w:p w14:paraId="29FDB9C0">
            <w:pPr>
              <w:keepNext w:val="0"/>
              <w:keepLines w:val="0"/>
              <w:widowControl w:val="0"/>
              <w:suppressLineNumbers w:val="0"/>
              <w:kinsoku w:val="0"/>
              <w:autoSpaceDE w:val="0"/>
              <w:autoSpaceDN w:val="0"/>
              <w:snapToGrid w:val="0"/>
              <w:spacing w:before="0" w:beforeAutospacing="0" w:after="0" w:afterAutospacing="0" w:line="300" w:lineRule="auto"/>
              <w:ind w:left="0" w:right="0"/>
              <w:jc w:val="center"/>
              <w:textAlignment w:val="baseline"/>
              <w:rPr>
                <w:rFonts w:hint="eastAsia" w:ascii="宋体" w:hAnsi="宋体" w:eastAsia="宋体" w:cs="宋体"/>
                <w:snapToGrid w:val="0"/>
                <w:color w:val="000000"/>
                <w:kern w:val="0"/>
                <w:sz w:val="15"/>
                <w:szCs w:val="15"/>
                <w:vertAlign w:val="baseline"/>
                <w:lang w:val="en-US" w:eastAsia="zh-CN"/>
              </w:rPr>
            </w:pPr>
            <w:r>
              <w:rPr>
                <w:rFonts w:hint="eastAsia" w:ascii="宋体" w:hAnsi="宋体" w:eastAsia="宋体" w:cs="宋体"/>
                <w:snapToGrid w:val="0"/>
                <w:color w:val="000000"/>
                <w:kern w:val="0"/>
                <w:sz w:val="15"/>
                <w:szCs w:val="15"/>
                <w:vertAlign w:val="baseline"/>
                <w:lang w:val="en-US" w:eastAsia="zh-CN"/>
              </w:rPr>
              <w:t>数量</w:t>
            </w:r>
          </w:p>
        </w:tc>
        <w:tc>
          <w:tcPr>
            <w:tcW w:w="747" w:type="dxa"/>
            <w:vAlign w:val="center"/>
          </w:tcPr>
          <w:p w14:paraId="487DBFC9">
            <w:pPr>
              <w:keepNext w:val="0"/>
              <w:keepLines w:val="0"/>
              <w:widowControl w:val="0"/>
              <w:suppressLineNumbers w:val="0"/>
              <w:kinsoku w:val="0"/>
              <w:autoSpaceDE w:val="0"/>
              <w:autoSpaceDN w:val="0"/>
              <w:snapToGrid w:val="0"/>
              <w:spacing w:before="0" w:beforeAutospacing="0" w:after="0" w:afterAutospacing="0" w:line="300" w:lineRule="auto"/>
              <w:ind w:left="0" w:right="0"/>
              <w:jc w:val="center"/>
              <w:textAlignment w:val="baseline"/>
              <w:rPr>
                <w:rFonts w:hint="eastAsia" w:ascii="宋体" w:hAnsi="宋体" w:eastAsia="宋体" w:cs="宋体"/>
                <w:snapToGrid w:val="0"/>
                <w:color w:val="000000"/>
                <w:kern w:val="0"/>
                <w:sz w:val="15"/>
                <w:szCs w:val="15"/>
                <w:vertAlign w:val="baseline"/>
                <w:lang w:val="en-US" w:eastAsia="zh-CN"/>
              </w:rPr>
            </w:pPr>
          </w:p>
        </w:tc>
        <w:tc>
          <w:tcPr>
            <w:tcW w:w="718" w:type="dxa"/>
            <w:vAlign w:val="center"/>
          </w:tcPr>
          <w:p w14:paraId="7528BC13">
            <w:pPr>
              <w:keepNext w:val="0"/>
              <w:keepLines w:val="0"/>
              <w:widowControl w:val="0"/>
              <w:suppressLineNumbers w:val="0"/>
              <w:kinsoku w:val="0"/>
              <w:autoSpaceDE w:val="0"/>
              <w:autoSpaceDN w:val="0"/>
              <w:snapToGrid w:val="0"/>
              <w:spacing w:before="0" w:beforeAutospacing="0" w:after="0" w:afterAutospacing="0" w:line="300" w:lineRule="auto"/>
              <w:ind w:left="0" w:right="0"/>
              <w:jc w:val="center"/>
              <w:textAlignment w:val="baseline"/>
              <w:rPr>
                <w:rFonts w:hint="eastAsia" w:ascii="宋体" w:hAnsi="宋体" w:eastAsia="宋体" w:cs="宋体"/>
                <w:snapToGrid w:val="0"/>
                <w:color w:val="000000"/>
                <w:kern w:val="0"/>
                <w:sz w:val="15"/>
                <w:szCs w:val="15"/>
                <w:vertAlign w:val="baseline"/>
                <w:lang w:val="en-US" w:eastAsia="zh-CN"/>
              </w:rPr>
            </w:pPr>
          </w:p>
        </w:tc>
        <w:tc>
          <w:tcPr>
            <w:tcW w:w="1835" w:type="dxa"/>
            <w:vAlign w:val="center"/>
          </w:tcPr>
          <w:p w14:paraId="171923EF">
            <w:pPr>
              <w:keepNext w:val="0"/>
              <w:keepLines w:val="0"/>
              <w:widowControl w:val="0"/>
              <w:suppressLineNumbers w:val="0"/>
              <w:kinsoku w:val="0"/>
              <w:autoSpaceDE w:val="0"/>
              <w:autoSpaceDN w:val="0"/>
              <w:snapToGrid w:val="0"/>
              <w:spacing w:before="0" w:beforeAutospacing="0" w:after="0" w:afterAutospacing="0" w:line="300" w:lineRule="auto"/>
              <w:ind w:left="0" w:right="0"/>
              <w:jc w:val="center"/>
              <w:textAlignment w:val="baseline"/>
              <w:rPr>
                <w:rFonts w:hint="eastAsia" w:ascii="宋体" w:hAnsi="宋体" w:eastAsia="宋体" w:cs="宋体"/>
                <w:snapToGrid w:val="0"/>
                <w:color w:val="000000"/>
                <w:kern w:val="0"/>
                <w:sz w:val="15"/>
                <w:szCs w:val="15"/>
                <w:vertAlign w:val="baseline"/>
                <w:lang w:val="en-US" w:eastAsia="zh-CN"/>
              </w:rPr>
            </w:pPr>
          </w:p>
        </w:tc>
        <w:tc>
          <w:tcPr>
            <w:tcW w:w="865" w:type="dxa"/>
            <w:vAlign w:val="center"/>
          </w:tcPr>
          <w:p w14:paraId="0031C236">
            <w:pPr>
              <w:keepNext w:val="0"/>
              <w:keepLines w:val="0"/>
              <w:widowControl w:val="0"/>
              <w:suppressLineNumbers w:val="0"/>
              <w:kinsoku w:val="0"/>
              <w:autoSpaceDE w:val="0"/>
              <w:autoSpaceDN w:val="0"/>
              <w:snapToGrid w:val="0"/>
              <w:spacing w:before="0" w:beforeAutospacing="0" w:after="0" w:afterAutospacing="0" w:line="300" w:lineRule="auto"/>
              <w:ind w:left="0" w:right="0"/>
              <w:jc w:val="center"/>
              <w:textAlignment w:val="baseline"/>
              <w:rPr>
                <w:rFonts w:hint="eastAsia" w:ascii="宋体" w:hAnsi="宋体" w:eastAsia="宋体" w:cs="宋体"/>
                <w:snapToGrid w:val="0"/>
                <w:color w:val="000000"/>
                <w:kern w:val="0"/>
                <w:sz w:val="15"/>
                <w:szCs w:val="15"/>
                <w:vertAlign w:val="baseline"/>
                <w:lang w:val="en-US" w:eastAsia="zh-CN"/>
              </w:rPr>
            </w:pPr>
          </w:p>
        </w:tc>
        <w:tc>
          <w:tcPr>
            <w:tcW w:w="1253" w:type="dxa"/>
            <w:vAlign w:val="center"/>
          </w:tcPr>
          <w:p w14:paraId="69AB47E7">
            <w:pPr>
              <w:keepNext w:val="0"/>
              <w:keepLines w:val="0"/>
              <w:widowControl w:val="0"/>
              <w:suppressLineNumbers w:val="0"/>
              <w:kinsoku w:val="0"/>
              <w:autoSpaceDE w:val="0"/>
              <w:autoSpaceDN w:val="0"/>
              <w:snapToGrid w:val="0"/>
              <w:spacing w:before="0" w:beforeAutospacing="0" w:after="0" w:afterAutospacing="0" w:line="300" w:lineRule="auto"/>
              <w:ind w:left="0" w:right="0"/>
              <w:jc w:val="center"/>
              <w:textAlignment w:val="baseline"/>
              <w:rPr>
                <w:rFonts w:hint="eastAsia" w:ascii="宋体" w:hAnsi="宋体" w:eastAsia="宋体" w:cs="宋体"/>
                <w:snapToGrid w:val="0"/>
                <w:color w:val="000000"/>
                <w:kern w:val="0"/>
                <w:sz w:val="15"/>
                <w:szCs w:val="15"/>
                <w:vertAlign w:val="baseline"/>
                <w:lang w:val="en-US" w:eastAsia="zh-CN"/>
              </w:rPr>
            </w:pPr>
          </w:p>
        </w:tc>
        <w:tc>
          <w:tcPr>
            <w:tcW w:w="1182" w:type="dxa"/>
            <w:vAlign w:val="center"/>
          </w:tcPr>
          <w:p w14:paraId="7C0F49C7">
            <w:pPr>
              <w:keepNext w:val="0"/>
              <w:keepLines w:val="0"/>
              <w:widowControl w:val="0"/>
              <w:suppressLineNumbers w:val="0"/>
              <w:kinsoku w:val="0"/>
              <w:autoSpaceDE w:val="0"/>
              <w:autoSpaceDN w:val="0"/>
              <w:snapToGrid w:val="0"/>
              <w:spacing w:before="0" w:beforeAutospacing="0" w:after="0" w:afterAutospacing="0" w:line="300" w:lineRule="auto"/>
              <w:ind w:left="0" w:right="0"/>
              <w:jc w:val="center"/>
              <w:textAlignment w:val="baseline"/>
              <w:rPr>
                <w:rFonts w:hint="eastAsia" w:ascii="宋体" w:hAnsi="宋体" w:eastAsia="宋体" w:cs="宋体"/>
                <w:snapToGrid w:val="0"/>
                <w:color w:val="000000"/>
                <w:kern w:val="0"/>
                <w:sz w:val="15"/>
                <w:szCs w:val="15"/>
                <w:vertAlign w:val="baseline"/>
                <w:lang w:val="en-US" w:eastAsia="zh-CN"/>
              </w:rPr>
            </w:pPr>
          </w:p>
        </w:tc>
      </w:tr>
      <w:tr w14:paraId="48B42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6" w:type="dxa"/>
            <w:vMerge w:val="continue"/>
            <w:vAlign w:val="center"/>
          </w:tcPr>
          <w:p w14:paraId="4BFC6263">
            <w:pPr>
              <w:keepNext w:val="0"/>
              <w:keepLines w:val="0"/>
              <w:widowControl w:val="0"/>
              <w:suppressLineNumbers w:val="0"/>
              <w:kinsoku w:val="0"/>
              <w:autoSpaceDE w:val="0"/>
              <w:autoSpaceDN w:val="0"/>
              <w:snapToGrid w:val="0"/>
              <w:spacing w:before="0" w:beforeAutospacing="0" w:after="0" w:afterAutospacing="0" w:line="300" w:lineRule="auto"/>
              <w:ind w:left="0" w:right="0"/>
              <w:jc w:val="center"/>
              <w:textAlignment w:val="baseline"/>
              <w:rPr>
                <w:rFonts w:hint="eastAsia" w:ascii="宋体" w:hAnsi="宋体" w:eastAsia="宋体" w:cs="宋体"/>
                <w:snapToGrid w:val="0"/>
                <w:color w:val="000000"/>
                <w:kern w:val="0"/>
                <w:sz w:val="15"/>
                <w:szCs w:val="15"/>
                <w:vertAlign w:val="baseline"/>
                <w:lang w:val="en-US" w:eastAsia="zh-CN"/>
              </w:rPr>
            </w:pPr>
          </w:p>
        </w:tc>
        <w:tc>
          <w:tcPr>
            <w:tcW w:w="352" w:type="dxa"/>
            <w:vMerge w:val="continue"/>
            <w:vAlign w:val="center"/>
          </w:tcPr>
          <w:p w14:paraId="3F7C2EE4">
            <w:pPr>
              <w:keepNext w:val="0"/>
              <w:keepLines w:val="0"/>
              <w:widowControl w:val="0"/>
              <w:suppressLineNumbers w:val="0"/>
              <w:kinsoku w:val="0"/>
              <w:autoSpaceDE w:val="0"/>
              <w:autoSpaceDN w:val="0"/>
              <w:snapToGrid w:val="0"/>
              <w:spacing w:before="0" w:beforeAutospacing="0" w:after="0" w:afterAutospacing="0" w:line="300" w:lineRule="auto"/>
              <w:ind w:left="0" w:right="0"/>
              <w:jc w:val="center"/>
              <w:textAlignment w:val="baseline"/>
              <w:rPr>
                <w:rFonts w:hint="eastAsia" w:ascii="宋体" w:hAnsi="宋体" w:eastAsia="宋体" w:cs="宋体"/>
                <w:snapToGrid w:val="0"/>
                <w:color w:val="000000"/>
                <w:kern w:val="0"/>
                <w:sz w:val="15"/>
                <w:szCs w:val="15"/>
                <w:vertAlign w:val="baseline"/>
                <w:lang w:val="en-US" w:eastAsia="zh-CN"/>
              </w:rPr>
            </w:pPr>
          </w:p>
        </w:tc>
        <w:tc>
          <w:tcPr>
            <w:tcW w:w="2434" w:type="dxa"/>
            <w:vAlign w:val="center"/>
          </w:tcPr>
          <w:p w14:paraId="3175F963">
            <w:pPr>
              <w:keepNext w:val="0"/>
              <w:keepLines w:val="0"/>
              <w:widowControl w:val="0"/>
              <w:suppressLineNumbers w:val="0"/>
              <w:kinsoku w:val="0"/>
              <w:autoSpaceDE w:val="0"/>
              <w:autoSpaceDN w:val="0"/>
              <w:snapToGrid w:val="0"/>
              <w:spacing w:before="0" w:beforeAutospacing="0" w:after="0" w:afterAutospacing="0" w:line="300" w:lineRule="auto"/>
              <w:ind w:left="0" w:right="0"/>
              <w:jc w:val="center"/>
              <w:textAlignment w:val="baseline"/>
              <w:rPr>
                <w:rFonts w:hint="eastAsia" w:ascii="宋体" w:hAnsi="宋体" w:eastAsia="宋体" w:cs="宋体"/>
                <w:snapToGrid w:val="0"/>
                <w:color w:val="000000"/>
                <w:kern w:val="0"/>
                <w:sz w:val="15"/>
                <w:szCs w:val="15"/>
                <w:vertAlign w:val="baseline"/>
                <w:lang w:val="en-US" w:eastAsia="zh-CN"/>
              </w:rPr>
            </w:pPr>
            <w:r>
              <w:rPr>
                <w:rFonts w:hint="eastAsia" w:ascii="宋体" w:hAnsi="宋体" w:eastAsia="宋体" w:cs="宋体"/>
                <w:snapToGrid w:val="0"/>
                <w:color w:val="000000"/>
                <w:kern w:val="0"/>
                <w:sz w:val="15"/>
                <w:szCs w:val="15"/>
                <w:vertAlign w:val="baseline"/>
                <w:lang w:val="en-US" w:eastAsia="zh-CN"/>
              </w:rPr>
              <w:t>接闪器高度（m)</w:t>
            </w:r>
          </w:p>
        </w:tc>
        <w:tc>
          <w:tcPr>
            <w:tcW w:w="747" w:type="dxa"/>
            <w:vAlign w:val="center"/>
          </w:tcPr>
          <w:p w14:paraId="4096C1DC">
            <w:pPr>
              <w:keepNext w:val="0"/>
              <w:keepLines w:val="0"/>
              <w:widowControl w:val="0"/>
              <w:suppressLineNumbers w:val="0"/>
              <w:kinsoku w:val="0"/>
              <w:autoSpaceDE w:val="0"/>
              <w:autoSpaceDN w:val="0"/>
              <w:snapToGrid w:val="0"/>
              <w:spacing w:before="0" w:beforeAutospacing="0" w:after="0" w:afterAutospacing="0" w:line="300" w:lineRule="auto"/>
              <w:ind w:left="0" w:right="0"/>
              <w:jc w:val="center"/>
              <w:textAlignment w:val="baseline"/>
              <w:rPr>
                <w:rFonts w:hint="eastAsia" w:ascii="宋体" w:hAnsi="宋体" w:eastAsia="宋体" w:cs="宋体"/>
                <w:snapToGrid w:val="0"/>
                <w:color w:val="000000"/>
                <w:kern w:val="0"/>
                <w:sz w:val="15"/>
                <w:szCs w:val="15"/>
                <w:vertAlign w:val="baseline"/>
                <w:lang w:val="en-US" w:eastAsia="zh-CN"/>
              </w:rPr>
            </w:pPr>
          </w:p>
        </w:tc>
        <w:tc>
          <w:tcPr>
            <w:tcW w:w="718" w:type="dxa"/>
            <w:vAlign w:val="center"/>
          </w:tcPr>
          <w:p w14:paraId="20E3F5F0">
            <w:pPr>
              <w:keepNext w:val="0"/>
              <w:keepLines w:val="0"/>
              <w:widowControl w:val="0"/>
              <w:suppressLineNumbers w:val="0"/>
              <w:kinsoku w:val="0"/>
              <w:autoSpaceDE w:val="0"/>
              <w:autoSpaceDN w:val="0"/>
              <w:snapToGrid w:val="0"/>
              <w:spacing w:before="0" w:beforeAutospacing="0" w:after="0" w:afterAutospacing="0" w:line="300" w:lineRule="auto"/>
              <w:ind w:left="0" w:right="0"/>
              <w:jc w:val="center"/>
              <w:textAlignment w:val="baseline"/>
              <w:rPr>
                <w:rFonts w:hint="eastAsia" w:ascii="宋体" w:hAnsi="宋体" w:eastAsia="宋体" w:cs="宋体"/>
                <w:snapToGrid w:val="0"/>
                <w:color w:val="000000"/>
                <w:kern w:val="0"/>
                <w:sz w:val="15"/>
                <w:szCs w:val="15"/>
                <w:vertAlign w:val="baseline"/>
                <w:lang w:val="en-US" w:eastAsia="zh-CN"/>
              </w:rPr>
            </w:pPr>
          </w:p>
        </w:tc>
        <w:tc>
          <w:tcPr>
            <w:tcW w:w="1835" w:type="dxa"/>
            <w:vAlign w:val="center"/>
          </w:tcPr>
          <w:p w14:paraId="5761BE00">
            <w:pPr>
              <w:keepNext w:val="0"/>
              <w:keepLines w:val="0"/>
              <w:widowControl w:val="0"/>
              <w:suppressLineNumbers w:val="0"/>
              <w:kinsoku w:val="0"/>
              <w:autoSpaceDE w:val="0"/>
              <w:autoSpaceDN w:val="0"/>
              <w:snapToGrid w:val="0"/>
              <w:spacing w:before="0" w:beforeAutospacing="0" w:after="0" w:afterAutospacing="0" w:line="300" w:lineRule="auto"/>
              <w:ind w:left="0" w:right="0"/>
              <w:jc w:val="center"/>
              <w:textAlignment w:val="baseline"/>
              <w:rPr>
                <w:rFonts w:hint="eastAsia" w:ascii="宋体" w:hAnsi="宋体" w:eastAsia="宋体" w:cs="宋体"/>
                <w:snapToGrid w:val="0"/>
                <w:color w:val="000000"/>
                <w:kern w:val="0"/>
                <w:sz w:val="15"/>
                <w:szCs w:val="15"/>
                <w:vertAlign w:val="baseline"/>
                <w:lang w:val="en-US" w:eastAsia="zh-CN"/>
              </w:rPr>
            </w:pPr>
          </w:p>
        </w:tc>
        <w:tc>
          <w:tcPr>
            <w:tcW w:w="865" w:type="dxa"/>
            <w:vAlign w:val="center"/>
          </w:tcPr>
          <w:p w14:paraId="7FB5CCEB">
            <w:pPr>
              <w:keepNext w:val="0"/>
              <w:keepLines w:val="0"/>
              <w:widowControl w:val="0"/>
              <w:suppressLineNumbers w:val="0"/>
              <w:kinsoku w:val="0"/>
              <w:autoSpaceDE w:val="0"/>
              <w:autoSpaceDN w:val="0"/>
              <w:snapToGrid w:val="0"/>
              <w:spacing w:before="0" w:beforeAutospacing="0" w:after="0" w:afterAutospacing="0" w:line="300" w:lineRule="auto"/>
              <w:ind w:left="0" w:right="0"/>
              <w:jc w:val="center"/>
              <w:textAlignment w:val="baseline"/>
              <w:rPr>
                <w:rFonts w:hint="eastAsia" w:ascii="宋体" w:hAnsi="宋体" w:eastAsia="宋体" w:cs="宋体"/>
                <w:snapToGrid w:val="0"/>
                <w:color w:val="000000"/>
                <w:kern w:val="0"/>
                <w:sz w:val="15"/>
                <w:szCs w:val="15"/>
                <w:vertAlign w:val="baseline"/>
                <w:lang w:val="en-US" w:eastAsia="zh-CN"/>
              </w:rPr>
            </w:pPr>
          </w:p>
        </w:tc>
        <w:tc>
          <w:tcPr>
            <w:tcW w:w="1253" w:type="dxa"/>
            <w:vAlign w:val="center"/>
          </w:tcPr>
          <w:p w14:paraId="1DC96A44">
            <w:pPr>
              <w:keepNext w:val="0"/>
              <w:keepLines w:val="0"/>
              <w:widowControl w:val="0"/>
              <w:suppressLineNumbers w:val="0"/>
              <w:kinsoku w:val="0"/>
              <w:autoSpaceDE w:val="0"/>
              <w:autoSpaceDN w:val="0"/>
              <w:snapToGrid w:val="0"/>
              <w:spacing w:before="0" w:beforeAutospacing="0" w:after="0" w:afterAutospacing="0" w:line="300" w:lineRule="auto"/>
              <w:ind w:left="0" w:right="0"/>
              <w:jc w:val="center"/>
              <w:textAlignment w:val="baseline"/>
              <w:rPr>
                <w:rFonts w:hint="eastAsia" w:ascii="宋体" w:hAnsi="宋体" w:eastAsia="宋体" w:cs="宋体"/>
                <w:snapToGrid w:val="0"/>
                <w:color w:val="000000"/>
                <w:kern w:val="0"/>
                <w:sz w:val="15"/>
                <w:szCs w:val="15"/>
                <w:vertAlign w:val="baseline"/>
                <w:lang w:val="en-US" w:eastAsia="zh-CN"/>
              </w:rPr>
            </w:pPr>
          </w:p>
        </w:tc>
        <w:tc>
          <w:tcPr>
            <w:tcW w:w="1182" w:type="dxa"/>
            <w:vAlign w:val="center"/>
          </w:tcPr>
          <w:p w14:paraId="71E180C0">
            <w:pPr>
              <w:keepNext w:val="0"/>
              <w:keepLines w:val="0"/>
              <w:widowControl w:val="0"/>
              <w:suppressLineNumbers w:val="0"/>
              <w:kinsoku w:val="0"/>
              <w:autoSpaceDE w:val="0"/>
              <w:autoSpaceDN w:val="0"/>
              <w:snapToGrid w:val="0"/>
              <w:spacing w:before="0" w:beforeAutospacing="0" w:after="0" w:afterAutospacing="0" w:line="300" w:lineRule="auto"/>
              <w:ind w:left="0" w:right="0"/>
              <w:jc w:val="center"/>
              <w:textAlignment w:val="baseline"/>
              <w:rPr>
                <w:rFonts w:hint="eastAsia" w:ascii="宋体" w:hAnsi="宋体" w:eastAsia="宋体" w:cs="宋体"/>
                <w:snapToGrid w:val="0"/>
                <w:color w:val="000000"/>
                <w:kern w:val="0"/>
                <w:sz w:val="15"/>
                <w:szCs w:val="15"/>
                <w:vertAlign w:val="baseline"/>
                <w:lang w:val="en-US" w:eastAsia="zh-CN"/>
              </w:rPr>
            </w:pPr>
          </w:p>
        </w:tc>
      </w:tr>
      <w:tr w14:paraId="1D342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6" w:type="dxa"/>
            <w:vMerge w:val="continue"/>
            <w:vAlign w:val="center"/>
          </w:tcPr>
          <w:p w14:paraId="529E3D45">
            <w:pPr>
              <w:keepNext w:val="0"/>
              <w:keepLines w:val="0"/>
              <w:widowControl w:val="0"/>
              <w:suppressLineNumbers w:val="0"/>
              <w:kinsoku w:val="0"/>
              <w:autoSpaceDE w:val="0"/>
              <w:autoSpaceDN w:val="0"/>
              <w:snapToGrid w:val="0"/>
              <w:spacing w:before="0" w:beforeAutospacing="0" w:after="0" w:afterAutospacing="0" w:line="300" w:lineRule="auto"/>
              <w:ind w:left="0" w:right="0"/>
              <w:jc w:val="center"/>
              <w:textAlignment w:val="baseline"/>
              <w:rPr>
                <w:rFonts w:hint="eastAsia" w:ascii="宋体" w:hAnsi="宋体" w:eastAsia="宋体" w:cs="宋体"/>
                <w:snapToGrid w:val="0"/>
                <w:color w:val="000000"/>
                <w:kern w:val="0"/>
                <w:sz w:val="15"/>
                <w:szCs w:val="15"/>
                <w:vertAlign w:val="baseline"/>
                <w:lang w:val="en-US" w:eastAsia="zh-CN"/>
              </w:rPr>
            </w:pPr>
          </w:p>
        </w:tc>
        <w:tc>
          <w:tcPr>
            <w:tcW w:w="352" w:type="dxa"/>
            <w:vMerge w:val="continue"/>
            <w:vAlign w:val="center"/>
          </w:tcPr>
          <w:p w14:paraId="41D1FDD2">
            <w:pPr>
              <w:keepNext w:val="0"/>
              <w:keepLines w:val="0"/>
              <w:widowControl w:val="0"/>
              <w:suppressLineNumbers w:val="0"/>
              <w:kinsoku w:val="0"/>
              <w:autoSpaceDE w:val="0"/>
              <w:autoSpaceDN w:val="0"/>
              <w:snapToGrid w:val="0"/>
              <w:spacing w:before="0" w:beforeAutospacing="0" w:after="0" w:afterAutospacing="0" w:line="300" w:lineRule="auto"/>
              <w:ind w:left="0" w:right="0"/>
              <w:jc w:val="center"/>
              <w:textAlignment w:val="baseline"/>
              <w:rPr>
                <w:rFonts w:hint="eastAsia" w:ascii="宋体" w:hAnsi="宋体" w:eastAsia="宋体" w:cs="宋体"/>
                <w:snapToGrid w:val="0"/>
                <w:color w:val="000000"/>
                <w:kern w:val="0"/>
                <w:sz w:val="15"/>
                <w:szCs w:val="15"/>
                <w:vertAlign w:val="baseline"/>
                <w:lang w:val="en-US" w:eastAsia="zh-CN"/>
              </w:rPr>
            </w:pPr>
          </w:p>
        </w:tc>
        <w:tc>
          <w:tcPr>
            <w:tcW w:w="2434" w:type="dxa"/>
            <w:vMerge w:val="restart"/>
            <w:vAlign w:val="center"/>
          </w:tcPr>
          <w:p w14:paraId="1D4A78E3">
            <w:pPr>
              <w:keepNext w:val="0"/>
              <w:keepLines w:val="0"/>
              <w:widowControl w:val="0"/>
              <w:suppressLineNumbers w:val="0"/>
              <w:kinsoku w:val="0"/>
              <w:autoSpaceDE w:val="0"/>
              <w:autoSpaceDN w:val="0"/>
              <w:snapToGrid w:val="0"/>
              <w:spacing w:before="0" w:beforeAutospacing="0" w:after="0" w:afterAutospacing="0" w:line="300" w:lineRule="auto"/>
              <w:ind w:left="0" w:right="0"/>
              <w:jc w:val="center"/>
              <w:textAlignment w:val="baseline"/>
              <w:rPr>
                <w:rFonts w:hint="eastAsia" w:ascii="宋体" w:hAnsi="宋体" w:eastAsia="宋体" w:cs="宋体"/>
                <w:snapToGrid w:val="0"/>
                <w:color w:val="000000"/>
                <w:kern w:val="0"/>
                <w:sz w:val="15"/>
                <w:szCs w:val="15"/>
                <w:vertAlign w:val="baseline"/>
                <w:lang w:val="en-US" w:eastAsia="zh-CN"/>
              </w:rPr>
            </w:pPr>
            <w:r>
              <w:rPr>
                <w:rFonts w:hint="eastAsia" w:ascii="宋体" w:hAnsi="宋体" w:eastAsia="宋体" w:cs="宋体"/>
                <w:snapToGrid w:val="0"/>
                <w:color w:val="000000"/>
                <w:kern w:val="0"/>
                <w:sz w:val="15"/>
                <w:szCs w:val="15"/>
                <w:vertAlign w:val="baseline"/>
                <w:lang w:val="en-US" w:eastAsia="zh-CN"/>
              </w:rPr>
              <w:t>被保护物高度（m)</w:t>
            </w:r>
          </w:p>
        </w:tc>
        <w:tc>
          <w:tcPr>
            <w:tcW w:w="747" w:type="dxa"/>
            <w:vAlign w:val="center"/>
          </w:tcPr>
          <w:p w14:paraId="0CBAED20">
            <w:pPr>
              <w:keepNext w:val="0"/>
              <w:keepLines w:val="0"/>
              <w:widowControl w:val="0"/>
              <w:suppressLineNumbers w:val="0"/>
              <w:kinsoku w:val="0"/>
              <w:autoSpaceDE w:val="0"/>
              <w:autoSpaceDN w:val="0"/>
              <w:snapToGrid w:val="0"/>
              <w:spacing w:before="0" w:beforeAutospacing="0" w:after="0" w:afterAutospacing="0" w:line="300" w:lineRule="auto"/>
              <w:ind w:left="0" w:right="0"/>
              <w:jc w:val="center"/>
              <w:textAlignment w:val="baseline"/>
              <w:rPr>
                <w:rFonts w:hint="eastAsia" w:ascii="宋体" w:hAnsi="宋体" w:eastAsia="宋体" w:cs="宋体"/>
                <w:snapToGrid w:val="0"/>
                <w:color w:val="000000"/>
                <w:kern w:val="0"/>
                <w:sz w:val="15"/>
                <w:szCs w:val="15"/>
                <w:vertAlign w:val="baseline"/>
                <w:lang w:val="en-US" w:eastAsia="zh-CN"/>
              </w:rPr>
            </w:pPr>
            <w:r>
              <w:rPr>
                <w:rFonts w:hint="eastAsia" w:ascii="宋体" w:hAnsi="宋体" w:eastAsia="宋体" w:cs="宋体"/>
                <w:snapToGrid w:val="0"/>
                <w:color w:val="000000"/>
                <w:kern w:val="0"/>
                <w:sz w:val="15"/>
                <w:szCs w:val="15"/>
                <w:vertAlign w:val="baseline"/>
                <w:lang w:val="en-US" w:eastAsia="zh-CN"/>
              </w:rPr>
              <w:t>检测点1</w:t>
            </w:r>
          </w:p>
        </w:tc>
        <w:tc>
          <w:tcPr>
            <w:tcW w:w="718" w:type="dxa"/>
            <w:vAlign w:val="center"/>
          </w:tcPr>
          <w:p w14:paraId="530F5548">
            <w:pPr>
              <w:keepNext w:val="0"/>
              <w:keepLines w:val="0"/>
              <w:widowControl w:val="0"/>
              <w:suppressLineNumbers w:val="0"/>
              <w:kinsoku w:val="0"/>
              <w:autoSpaceDE w:val="0"/>
              <w:autoSpaceDN w:val="0"/>
              <w:snapToGrid w:val="0"/>
              <w:spacing w:before="0" w:beforeAutospacing="0" w:after="0" w:afterAutospacing="0" w:line="300" w:lineRule="auto"/>
              <w:ind w:left="0" w:right="0"/>
              <w:jc w:val="center"/>
              <w:textAlignment w:val="baseline"/>
              <w:rPr>
                <w:rFonts w:hint="eastAsia" w:ascii="宋体" w:hAnsi="宋体" w:eastAsia="宋体" w:cs="宋体"/>
                <w:snapToGrid w:val="0"/>
                <w:color w:val="000000"/>
                <w:kern w:val="0"/>
                <w:sz w:val="15"/>
                <w:szCs w:val="15"/>
                <w:vertAlign w:val="baseline"/>
                <w:lang w:val="en-US" w:eastAsia="zh-CN"/>
              </w:rPr>
            </w:pPr>
          </w:p>
        </w:tc>
        <w:tc>
          <w:tcPr>
            <w:tcW w:w="1835" w:type="dxa"/>
            <w:vAlign w:val="center"/>
          </w:tcPr>
          <w:p w14:paraId="6F864E8B">
            <w:pPr>
              <w:keepNext w:val="0"/>
              <w:keepLines w:val="0"/>
              <w:widowControl w:val="0"/>
              <w:suppressLineNumbers w:val="0"/>
              <w:kinsoku w:val="0"/>
              <w:autoSpaceDE w:val="0"/>
              <w:autoSpaceDN w:val="0"/>
              <w:snapToGrid w:val="0"/>
              <w:spacing w:before="0" w:beforeAutospacing="0" w:after="0" w:afterAutospacing="0" w:line="300" w:lineRule="auto"/>
              <w:ind w:left="0" w:right="0"/>
              <w:jc w:val="center"/>
              <w:textAlignment w:val="baseline"/>
              <w:rPr>
                <w:rFonts w:hint="eastAsia" w:ascii="宋体" w:hAnsi="宋体" w:eastAsia="宋体" w:cs="宋体"/>
                <w:snapToGrid w:val="0"/>
                <w:color w:val="000000"/>
                <w:kern w:val="0"/>
                <w:sz w:val="15"/>
                <w:szCs w:val="15"/>
                <w:vertAlign w:val="baseline"/>
                <w:lang w:val="en-US" w:eastAsia="zh-CN"/>
              </w:rPr>
            </w:pPr>
          </w:p>
        </w:tc>
        <w:tc>
          <w:tcPr>
            <w:tcW w:w="865" w:type="dxa"/>
            <w:vAlign w:val="center"/>
          </w:tcPr>
          <w:p w14:paraId="52DE0B0C">
            <w:pPr>
              <w:keepNext w:val="0"/>
              <w:keepLines w:val="0"/>
              <w:widowControl w:val="0"/>
              <w:suppressLineNumbers w:val="0"/>
              <w:kinsoku w:val="0"/>
              <w:autoSpaceDE w:val="0"/>
              <w:autoSpaceDN w:val="0"/>
              <w:snapToGrid w:val="0"/>
              <w:spacing w:before="0" w:beforeAutospacing="0" w:after="0" w:afterAutospacing="0" w:line="300" w:lineRule="auto"/>
              <w:ind w:left="0" w:right="0"/>
              <w:jc w:val="center"/>
              <w:textAlignment w:val="baseline"/>
              <w:rPr>
                <w:rFonts w:hint="eastAsia" w:ascii="宋体" w:hAnsi="宋体" w:eastAsia="宋体" w:cs="宋体"/>
                <w:snapToGrid w:val="0"/>
                <w:color w:val="000000"/>
                <w:kern w:val="0"/>
                <w:sz w:val="15"/>
                <w:szCs w:val="15"/>
                <w:vertAlign w:val="baseline"/>
                <w:lang w:val="en-US" w:eastAsia="zh-CN"/>
              </w:rPr>
            </w:pPr>
          </w:p>
        </w:tc>
        <w:tc>
          <w:tcPr>
            <w:tcW w:w="1253" w:type="dxa"/>
            <w:vAlign w:val="center"/>
          </w:tcPr>
          <w:p w14:paraId="16500335">
            <w:pPr>
              <w:keepNext w:val="0"/>
              <w:keepLines w:val="0"/>
              <w:widowControl w:val="0"/>
              <w:suppressLineNumbers w:val="0"/>
              <w:kinsoku w:val="0"/>
              <w:autoSpaceDE w:val="0"/>
              <w:autoSpaceDN w:val="0"/>
              <w:snapToGrid w:val="0"/>
              <w:spacing w:before="0" w:beforeAutospacing="0" w:after="0" w:afterAutospacing="0" w:line="300" w:lineRule="auto"/>
              <w:ind w:left="0" w:right="0"/>
              <w:jc w:val="center"/>
              <w:textAlignment w:val="baseline"/>
              <w:rPr>
                <w:rFonts w:hint="eastAsia" w:ascii="宋体" w:hAnsi="宋体" w:eastAsia="宋体" w:cs="宋体"/>
                <w:snapToGrid w:val="0"/>
                <w:color w:val="000000"/>
                <w:kern w:val="0"/>
                <w:sz w:val="15"/>
                <w:szCs w:val="15"/>
                <w:vertAlign w:val="baseline"/>
                <w:lang w:val="en-US" w:eastAsia="zh-CN"/>
              </w:rPr>
            </w:pPr>
          </w:p>
        </w:tc>
        <w:tc>
          <w:tcPr>
            <w:tcW w:w="1182" w:type="dxa"/>
            <w:vAlign w:val="center"/>
          </w:tcPr>
          <w:p w14:paraId="20951226">
            <w:pPr>
              <w:keepNext w:val="0"/>
              <w:keepLines w:val="0"/>
              <w:widowControl w:val="0"/>
              <w:suppressLineNumbers w:val="0"/>
              <w:kinsoku w:val="0"/>
              <w:autoSpaceDE w:val="0"/>
              <w:autoSpaceDN w:val="0"/>
              <w:snapToGrid w:val="0"/>
              <w:spacing w:before="0" w:beforeAutospacing="0" w:after="0" w:afterAutospacing="0" w:line="300" w:lineRule="auto"/>
              <w:ind w:left="0" w:right="0"/>
              <w:jc w:val="center"/>
              <w:textAlignment w:val="baseline"/>
              <w:rPr>
                <w:rFonts w:hint="eastAsia" w:ascii="宋体" w:hAnsi="宋体" w:eastAsia="宋体" w:cs="宋体"/>
                <w:snapToGrid w:val="0"/>
                <w:color w:val="000000"/>
                <w:kern w:val="0"/>
                <w:sz w:val="15"/>
                <w:szCs w:val="15"/>
                <w:vertAlign w:val="baseline"/>
                <w:lang w:val="en-US" w:eastAsia="zh-CN"/>
              </w:rPr>
            </w:pPr>
          </w:p>
        </w:tc>
      </w:tr>
      <w:tr w14:paraId="063EF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6" w:type="dxa"/>
            <w:vMerge w:val="continue"/>
            <w:vAlign w:val="center"/>
          </w:tcPr>
          <w:p w14:paraId="2F2721A5">
            <w:pPr>
              <w:keepNext w:val="0"/>
              <w:keepLines w:val="0"/>
              <w:widowControl w:val="0"/>
              <w:suppressLineNumbers w:val="0"/>
              <w:kinsoku w:val="0"/>
              <w:autoSpaceDE w:val="0"/>
              <w:autoSpaceDN w:val="0"/>
              <w:snapToGrid w:val="0"/>
              <w:spacing w:before="0" w:beforeAutospacing="0" w:after="0" w:afterAutospacing="0" w:line="300" w:lineRule="auto"/>
              <w:ind w:left="0" w:right="0"/>
              <w:jc w:val="center"/>
              <w:textAlignment w:val="baseline"/>
              <w:rPr>
                <w:rFonts w:hint="eastAsia" w:ascii="宋体" w:hAnsi="宋体" w:eastAsia="宋体" w:cs="宋体"/>
                <w:snapToGrid w:val="0"/>
                <w:color w:val="000000"/>
                <w:kern w:val="0"/>
                <w:sz w:val="15"/>
                <w:szCs w:val="15"/>
                <w:vertAlign w:val="baseline"/>
                <w:lang w:val="en-US" w:eastAsia="zh-CN"/>
              </w:rPr>
            </w:pPr>
          </w:p>
        </w:tc>
        <w:tc>
          <w:tcPr>
            <w:tcW w:w="352" w:type="dxa"/>
            <w:vMerge w:val="continue"/>
            <w:vAlign w:val="center"/>
          </w:tcPr>
          <w:p w14:paraId="0D3ECBBA">
            <w:pPr>
              <w:keepNext w:val="0"/>
              <w:keepLines w:val="0"/>
              <w:widowControl w:val="0"/>
              <w:suppressLineNumbers w:val="0"/>
              <w:kinsoku w:val="0"/>
              <w:autoSpaceDE w:val="0"/>
              <w:autoSpaceDN w:val="0"/>
              <w:snapToGrid w:val="0"/>
              <w:spacing w:before="0" w:beforeAutospacing="0" w:after="0" w:afterAutospacing="0" w:line="300" w:lineRule="auto"/>
              <w:ind w:left="0" w:right="0"/>
              <w:jc w:val="center"/>
              <w:textAlignment w:val="baseline"/>
              <w:rPr>
                <w:rFonts w:hint="eastAsia" w:ascii="宋体" w:hAnsi="宋体" w:eastAsia="宋体" w:cs="宋体"/>
                <w:snapToGrid w:val="0"/>
                <w:color w:val="000000"/>
                <w:kern w:val="0"/>
                <w:sz w:val="15"/>
                <w:szCs w:val="15"/>
                <w:vertAlign w:val="baseline"/>
                <w:lang w:val="en-US" w:eastAsia="zh-CN"/>
              </w:rPr>
            </w:pPr>
          </w:p>
        </w:tc>
        <w:tc>
          <w:tcPr>
            <w:tcW w:w="2434" w:type="dxa"/>
            <w:vMerge w:val="continue"/>
            <w:vAlign w:val="center"/>
          </w:tcPr>
          <w:p w14:paraId="01FE8650">
            <w:pPr>
              <w:keepNext w:val="0"/>
              <w:keepLines w:val="0"/>
              <w:widowControl w:val="0"/>
              <w:suppressLineNumbers w:val="0"/>
              <w:kinsoku w:val="0"/>
              <w:autoSpaceDE w:val="0"/>
              <w:autoSpaceDN w:val="0"/>
              <w:snapToGrid w:val="0"/>
              <w:spacing w:before="0" w:beforeAutospacing="0" w:after="0" w:afterAutospacing="0" w:line="300" w:lineRule="auto"/>
              <w:ind w:left="0" w:right="0"/>
              <w:jc w:val="center"/>
              <w:textAlignment w:val="baseline"/>
              <w:rPr>
                <w:rFonts w:hint="eastAsia" w:ascii="宋体" w:hAnsi="宋体" w:eastAsia="宋体" w:cs="宋体"/>
                <w:snapToGrid w:val="0"/>
                <w:color w:val="000000"/>
                <w:kern w:val="0"/>
                <w:sz w:val="15"/>
                <w:szCs w:val="15"/>
                <w:vertAlign w:val="baseline"/>
                <w:lang w:val="en-US" w:eastAsia="zh-CN"/>
              </w:rPr>
            </w:pPr>
          </w:p>
        </w:tc>
        <w:tc>
          <w:tcPr>
            <w:tcW w:w="747" w:type="dxa"/>
            <w:vAlign w:val="center"/>
          </w:tcPr>
          <w:p w14:paraId="21C9D72F">
            <w:pPr>
              <w:keepNext w:val="0"/>
              <w:keepLines w:val="0"/>
              <w:widowControl w:val="0"/>
              <w:suppressLineNumbers w:val="0"/>
              <w:kinsoku w:val="0"/>
              <w:autoSpaceDE w:val="0"/>
              <w:autoSpaceDN w:val="0"/>
              <w:snapToGrid w:val="0"/>
              <w:spacing w:before="0" w:beforeAutospacing="0" w:after="0" w:afterAutospacing="0" w:line="300" w:lineRule="auto"/>
              <w:ind w:left="0" w:right="0"/>
              <w:jc w:val="center"/>
              <w:textAlignment w:val="baseline"/>
              <w:rPr>
                <w:rFonts w:hint="eastAsia" w:ascii="宋体" w:hAnsi="宋体" w:eastAsia="宋体" w:cs="宋体"/>
                <w:snapToGrid w:val="0"/>
                <w:color w:val="000000"/>
                <w:kern w:val="0"/>
                <w:sz w:val="15"/>
                <w:szCs w:val="15"/>
                <w:vertAlign w:val="baseline"/>
                <w:lang w:val="en-US" w:eastAsia="zh-CN"/>
              </w:rPr>
            </w:pPr>
            <w:r>
              <w:rPr>
                <w:rFonts w:hint="eastAsia" w:ascii="宋体" w:hAnsi="宋体" w:eastAsia="宋体" w:cs="宋体"/>
                <w:snapToGrid w:val="0"/>
                <w:color w:val="000000"/>
                <w:kern w:val="0"/>
                <w:sz w:val="15"/>
                <w:szCs w:val="15"/>
                <w:vertAlign w:val="baseline"/>
                <w:lang w:val="en-US" w:eastAsia="zh-CN"/>
              </w:rPr>
              <w:t>……</w:t>
            </w:r>
          </w:p>
        </w:tc>
        <w:tc>
          <w:tcPr>
            <w:tcW w:w="718" w:type="dxa"/>
            <w:vAlign w:val="center"/>
          </w:tcPr>
          <w:p w14:paraId="4A38C4D9">
            <w:pPr>
              <w:keepNext w:val="0"/>
              <w:keepLines w:val="0"/>
              <w:widowControl w:val="0"/>
              <w:suppressLineNumbers w:val="0"/>
              <w:kinsoku w:val="0"/>
              <w:autoSpaceDE w:val="0"/>
              <w:autoSpaceDN w:val="0"/>
              <w:snapToGrid w:val="0"/>
              <w:spacing w:before="0" w:beforeAutospacing="0" w:after="0" w:afterAutospacing="0" w:line="300" w:lineRule="auto"/>
              <w:ind w:left="0" w:right="0"/>
              <w:jc w:val="center"/>
              <w:textAlignment w:val="baseline"/>
              <w:rPr>
                <w:rFonts w:hint="eastAsia" w:ascii="宋体" w:hAnsi="宋体" w:eastAsia="宋体" w:cs="宋体"/>
                <w:snapToGrid w:val="0"/>
                <w:color w:val="000000"/>
                <w:kern w:val="0"/>
                <w:sz w:val="15"/>
                <w:szCs w:val="15"/>
                <w:vertAlign w:val="baseline"/>
                <w:lang w:val="en-US" w:eastAsia="zh-CN"/>
              </w:rPr>
            </w:pPr>
          </w:p>
        </w:tc>
        <w:tc>
          <w:tcPr>
            <w:tcW w:w="1835" w:type="dxa"/>
            <w:vAlign w:val="center"/>
          </w:tcPr>
          <w:p w14:paraId="7A61A77D">
            <w:pPr>
              <w:keepNext w:val="0"/>
              <w:keepLines w:val="0"/>
              <w:widowControl w:val="0"/>
              <w:suppressLineNumbers w:val="0"/>
              <w:kinsoku w:val="0"/>
              <w:autoSpaceDE w:val="0"/>
              <w:autoSpaceDN w:val="0"/>
              <w:snapToGrid w:val="0"/>
              <w:spacing w:before="0" w:beforeAutospacing="0" w:after="0" w:afterAutospacing="0" w:line="300" w:lineRule="auto"/>
              <w:ind w:left="0" w:right="0"/>
              <w:jc w:val="center"/>
              <w:textAlignment w:val="baseline"/>
              <w:rPr>
                <w:rFonts w:hint="eastAsia" w:ascii="宋体" w:hAnsi="宋体" w:eastAsia="宋体" w:cs="宋体"/>
                <w:snapToGrid w:val="0"/>
                <w:color w:val="000000"/>
                <w:kern w:val="0"/>
                <w:sz w:val="15"/>
                <w:szCs w:val="15"/>
                <w:vertAlign w:val="baseline"/>
                <w:lang w:val="en-US" w:eastAsia="zh-CN"/>
              </w:rPr>
            </w:pPr>
          </w:p>
        </w:tc>
        <w:tc>
          <w:tcPr>
            <w:tcW w:w="865" w:type="dxa"/>
            <w:vAlign w:val="center"/>
          </w:tcPr>
          <w:p w14:paraId="3F932A35">
            <w:pPr>
              <w:keepNext w:val="0"/>
              <w:keepLines w:val="0"/>
              <w:widowControl w:val="0"/>
              <w:suppressLineNumbers w:val="0"/>
              <w:kinsoku w:val="0"/>
              <w:autoSpaceDE w:val="0"/>
              <w:autoSpaceDN w:val="0"/>
              <w:snapToGrid w:val="0"/>
              <w:spacing w:before="0" w:beforeAutospacing="0" w:after="0" w:afterAutospacing="0" w:line="300" w:lineRule="auto"/>
              <w:ind w:left="0" w:right="0"/>
              <w:jc w:val="center"/>
              <w:textAlignment w:val="baseline"/>
              <w:rPr>
                <w:rFonts w:hint="eastAsia" w:ascii="宋体" w:hAnsi="宋体" w:eastAsia="宋体" w:cs="宋体"/>
                <w:snapToGrid w:val="0"/>
                <w:color w:val="000000"/>
                <w:kern w:val="0"/>
                <w:sz w:val="15"/>
                <w:szCs w:val="15"/>
                <w:vertAlign w:val="baseline"/>
                <w:lang w:val="en-US" w:eastAsia="zh-CN"/>
              </w:rPr>
            </w:pPr>
          </w:p>
        </w:tc>
        <w:tc>
          <w:tcPr>
            <w:tcW w:w="1253" w:type="dxa"/>
            <w:vAlign w:val="center"/>
          </w:tcPr>
          <w:p w14:paraId="6A79D0B8">
            <w:pPr>
              <w:keepNext w:val="0"/>
              <w:keepLines w:val="0"/>
              <w:widowControl w:val="0"/>
              <w:suppressLineNumbers w:val="0"/>
              <w:kinsoku w:val="0"/>
              <w:autoSpaceDE w:val="0"/>
              <w:autoSpaceDN w:val="0"/>
              <w:snapToGrid w:val="0"/>
              <w:spacing w:before="0" w:beforeAutospacing="0" w:after="0" w:afterAutospacing="0" w:line="300" w:lineRule="auto"/>
              <w:ind w:left="0" w:right="0"/>
              <w:jc w:val="center"/>
              <w:textAlignment w:val="baseline"/>
              <w:rPr>
                <w:rFonts w:hint="eastAsia" w:ascii="宋体" w:hAnsi="宋体" w:eastAsia="宋体" w:cs="宋体"/>
                <w:snapToGrid w:val="0"/>
                <w:color w:val="000000"/>
                <w:kern w:val="0"/>
                <w:sz w:val="15"/>
                <w:szCs w:val="15"/>
                <w:vertAlign w:val="baseline"/>
                <w:lang w:val="en-US" w:eastAsia="zh-CN"/>
              </w:rPr>
            </w:pPr>
          </w:p>
        </w:tc>
        <w:tc>
          <w:tcPr>
            <w:tcW w:w="1182" w:type="dxa"/>
            <w:vAlign w:val="center"/>
          </w:tcPr>
          <w:p w14:paraId="78C49E6D">
            <w:pPr>
              <w:keepNext w:val="0"/>
              <w:keepLines w:val="0"/>
              <w:widowControl w:val="0"/>
              <w:suppressLineNumbers w:val="0"/>
              <w:kinsoku w:val="0"/>
              <w:autoSpaceDE w:val="0"/>
              <w:autoSpaceDN w:val="0"/>
              <w:snapToGrid w:val="0"/>
              <w:spacing w:before="0" w:beforeAutospacing="0" w:after="0" w:afterAutospacing="0" w:line="300" w:lineRule="auto"/>
              <w:ind w:left="0" w:right="0"/>
              <w:jc w:val="center"/>
              <w:textAlignment w:val="baseline"/>
              <w:rPr>
                <w:rFonts w:hint="eastAsia" w:ascii="宋体" w:hAnsi="宋体" w:eastAsia="宋体" w:cs="宋体"/>
                <w:snapToGrid w:val="0"/>
                <w:color w:val="000000"/>
                <w:kern w:val="0"/>
                <w:sz w:val="15"/>
                <w:szCs w:val="15"/>
                <w:vertAlign w:val="baseline"/>
                <w:lang w:val="en-US" w:eastAsia="zh-CN"/>
              </w:rPr>
            </w:pPr>
          </w:p>
        </w:tc>
      </w:tr>
      <w:tr w14:paraId="7FC33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6" w:type="dxa"/>
            <w:vMerge w:val="continue"/>
            <w:vAlign w:val="center"/>
          </w:tcPr>
          <w:p w14:paraId="624B4354">
            <w:pPr>
              <w:keepNext w:val="0"/>
              <w:keepLines w:val="0"/>
              <w:widowControl w:val="0"/>
              <w:suppressLineNumbers w:val="0"/>
              <w:kinsoku w:val="0"/>
              <w:autoSpaceDE w:val="0"/>
              <w:autoSpaceDN w:val="0"/>
              <w:snapToGrid w:val="0"/>
              <w:spacing w:before="0" w:beforeAutospacing="0" w:after="0" w:afterAutospacing="0" w:line="300" w:lineRule="auto"/>
              <w:ind w:left="0" w:right="0"/>
              <w:jc w:val="center"/>
              <w:textAlignment w:val="baseline"/>
              <w:rPr>
                <w:rFonts w:hint="eastAsia" w:ascii="宋体" w:hAnsi="宋体" w:eastAsia="宋体" w:cs="宋体"/>
                <w:snapToGrid w:val="0"/>
                <w:color w:val="000000"/>
                <w:kern w:val="0"/>
                <w:sz w:val="15"/>
                <w:szCs w:val="15"/>
                <w:vertAlign w:val="baseline"/>
                <w:lang w:val="en-US" w:eastAsia="zh-CN"/>
              </w:rPr>
            </w:pPr>
          </w:p>
        </w:tc>
        <w:tc>
          <w:tcPr>
            <w:tcW w:w="352" w:type="dxa"/>
            <w:vMerge w:val="continue"/>
            <w:vAlign w:val="center"/>
          </w:tcPr>
          <w:p w14:paraId="4B7ADCED">
            <w:pPr>
              <w:keepNext w:val="0"/>
              <w:keepLines w:val="0"/>
              <w:widowControl w:val="0"/>
              <w:suppressLineNumbers w:val="0"/>
              <w:kinsoku w:val="0"/>
              <w:autoSpaceDE w:val="0"/>
              <w:autoSpaceDN w:val="0"/>
              <w:snapToGrid w:val="0"/>
              <w:spacing w:before="0" w:beforeAutospacing="0" w:after="0" w:afterAutospacing="0" w:line="300" w:lineRule="auto"/>
              <w:ind w:left="0" w:right="0"/>
              <w:jc w:val="center"/>
              <w:textAlignment w:val="baseline"/>
              <w:rPr>
                <w:rFonts w:hint="eastAsia" w:ascii="宋体" w:hAnsi="宋体" w:eastAsia="宋体" w:cs="宋体"/>
                <w:snapToGrid w:val="0"/>
                <w:color w:val="000000"/>
                <w:kern w:val="0"/>
                <w:sz w:val="15"/>
                <w:szCs w:val="15"/>
                <w:vertAlign w:val="baseline"/>
                <w:lang w:val="en-US" w:eastAsia="zh-CN"/>
              </w:rPr>
            </w:pPr>
          </w:p>
        </w:tc>
        <w:tc>
          <w:tcPr>
            <w:tcW w:w="2434" w:type="dxa"/>
            <w:vAlign w:val="center"/>
          </w:tcPr>
          <w:p w14:paraId="72435A4C">
            <w:pPr>
              <w:keepNext w:val="0"/>
              <w:keepLines w:val="0"/>
              <w:widowControl w:val="0"/>
              <w:suppressLineNumbers w:val="0"/>
              <w:kinsoku w:val="0"/>
              <w:autoSpaceDE w:val="0"/>
              <w:autoSpaceDN w:val="0"/>
              <w:snapToGrid w:val="0"/>
              <w:spacing w:before="0" w:beforeAutospacing="0" w:after="0" w:afterAutospacing="0" w:line="300" w:lineRule="auto"/>
              <w:ind w:left="0" w:right="0"/>
              <w:jc w:val="center"/>
              <w:textAlignment w:val="baseline"/>
              <w:rPr>
                <w:rFonts w:hint="eastAsia" w:ascii="宋体" w:hAnsi="宋体" w:eastAsia="宋体" w:cs="宋体"/>
                <w:snapToGrid w:val="0"/>
                <w:color w:val="000000"/>
                <w:kern w:val="0"/>
                <w:sz w:val="15"/>
                <w:szCs w:val="15"/>
                <w:vertAlign w:val="baseline"/>
                <w:lang w:val="en-US" w:eastAsia="zh-CN"/>
              </w:rPr>
            </w:pPr>
            <w:r>
              <w:rPr>
                <w:rFonts w:hint="eastAsia" w:ascii="宋体" w:hAnsi="宋体" w:eastAsia="宋体" w:cs="宋体"/>
                <w:snapToGrid w:val="0"/>
                <w:color w:val="000000"/>
                <w:kern w:val="0"/>
                <w:sz w:val="15"/>
                <w:szCs w:val="15"/>
                <w:vertAlign w:val="baseline"/>
                <w:lang w:val="en-US" w:eastAsia="zh-CN"/>
              </w:rPr>
              <w:t>接闪杆与被护物间距（m)</w:t>
            </w:r>
          </w:p>
        </w:tc>
        <w:tc>
          <w:tcPr>
            <w:tcW w:w="747" w:type="dxa"/>
            <w:vAlign w:val="center"/>
          </w:tcPr>
          <w:p w14:paraId="4B9EF4E3">
            <w:pPr>
              <w:keepNext w:val="0"/>
              <w:keepLines w:val="0"/>
              <w:widowControl w:val="0"/>
              <w:suppressLineNumbers w:val="0"/>
              <w:kinsoku w:val="0"/>
              <w:autoSpaceDE w:val="0"/>
              <w:autoSpaceDN w:val="0"/>
              <w:snapToGrid w:val="0"/>
              <w:spacing w:before="0" w:beforeAutospacing="0" w:after="0" w:afterAutospacing="0" w:line="300" w:lineRule="auto"/>
              <w:ind w:left="0" w:right="0"/>
              <w:jc w:val="center"/>
              <w:textAlignment w:val="baseline"/>
              <w:rPr>
                <w:rFonts w:hint="eastAsia" w:ascii="宋体" w:hAnsi="宋体" w:eastAsia="宋体" w:cs="宋体"/>
                <w:snapToGrid w:val="0"/>
                <w:color w:val="000000"/>
                <w:kern w:val="0"/>
                <w:sz w:val="15"/>
                <w:szCs w:val="15"/>
                <w:vertAlign w:val="baseline"/>
                <w:lang w:val="en-US" w:eastAsia="zh-CN"/>
              </w:rPr>
            </w:pPr>
            <w:r>
              <w:rPr>
                <w:rFonts w:hint="eastAsia" w:ascii="宋体" w:hAnsi="宋体" w:eastAsia="宋体" w:cs="宋体"/>
                <w:snapToGrid w:val="0"/>
                <w:color w:val="000000"/>
                <w:kern w:val="0"/>
                <w:sz w:val="15"/>
                <w:szCs w:val="15"/>
                <w:vertAlign w:val="baseline"/>
                <w:lang w:val="en-US" w:eastAsia="zh-CN"/>
              </w:rPr>
              <w:t>检测点1</w:t>
            </w:r>
          </w:p>
        </w:tc>
        <w:tc>
          <w:tcPr>
            <w:tcW w:w="718" w:type="dxa"/>
            <w:vAlign w:val="center"/>
          </w:tcPr>
          <w:p w14:paraId="592F1202">
            <w:pPr>
              <w:keepNext w:val="0"/>
              <w:keepLines w:val="0"/>
              <w:widowControl w:val="0"/>
              <w:suppressLineNumbers w:val="0"/>
              <w:kinsoku w:val="0"/>
              <w:autoSpaceDE w:val="0"/>
              <w:autoSpaceDN w:val="0"/>
              <w:snapToGrid w:val="0"/>
              <w:spacing w:before="0" w:beforeAutospacing="0" w:after="0" w:afterAutospacing="0" w:line="300" w:lineRule="auto"/>
              <w:ind w:left="0" w:right="0"/>
              <w:jc w:val="center"/>
              <w:textAlignment w:val="baseline"/>
              <w:rPr>
                <w:rFonts w:hint="eastAsia" w:ascii="宋体" w:hAnsi="宋体" w:eastAsia="宋体" w:cs="宋体"/>
                <w:snapToGrid w:val="0"/>
                <w:color w:val="000000"/>
                <w:kern w:val="0"/>
                <w:sz w:val="15"/>
                <w:szCs w:val="15"/>
                <w:vertAlign w:val="baseline"/>
                <w:lang w:val="en-US" w:eastAsia="zh-CN"/>
              </w:rPr>
            </w:pPr>
          </w:p>
        </w:tc>
        <w:tc>
          <w:tcPr>
            <w:tcW w:w="1835" w:type="dxa"/>
            <w:vAlign w:val="center"/>
          </w:tcPr>
          <w:p w14:paraId="11352F4C">
            <w:pPr>
              <w:keepNext w:val="0"/>
              <w:keepLines w:val="0"/>
              <w:widowControl w:val="0"/>
              <w:suppressLineNumbers w:val="0"/>
              <w:kinsoku w:val="0"/>
              <w:autoSpaceDE w:val="0"/>
              <w:autoSpaceDN w:val="0"/>
              <w:snapToGrid w:val="0"/>
              <w:spacing w:before="0" w:beforeAutospacing="0" w:after="0" w:afterAutospacing="0" w:line="300" w:lineRule="auto"/>
              <w:ind w:left="0" w:right="0"/>
              <w:jc w:val="center"/>
              <w:textAlignment w:val="baseline"/>
              <w:rPr>
                <w:rFonts w:hint="eastAsia" w:ascii="宋体" w:hAnsi="宋体" w:eastAsia="宋体" w:cs="宋体"/>
                <w:snapToGrid w:val="0"/>
                <w:color w:val="000000"/>
                <w:kern w:val="0"/>
                <w:sz w:val="15"/>
                <w:szCs w:val="15"/>
                <w:vertAlign w:val="baseline"/>
                <w:lang w:val="en-US" w:eastAsia="zh-CN"/>
              </w:rPr>
            </w:pPr>
          </w:p>
        </w:tc>
        <w:tc>
          <w:tcPr>
            <w:tcW w:w="865" w:type="dxa"/>
            <w:vAlign w:val="center"/>
          </w:tcPr>
          <w:p w14:paraId="1BFDA097">
            <w:pPr>
              <w:keepNext w:val="0"/>
              <w:keepLines w:val="0"/>
              <w:widowControl w:val="0"/>
              <w:suppressLineNumbers w:val="0"/>
              <w:kinsoku w:val="0"/>
              <w:autoSpaceDE w:val="0"/>
              <w:autoSpaceDN w:val="0"/>
              <w:snapToGrid w:val="0"/>
              <w:spacing w:before="0" w:beforeAutospacing="0" w:after="0" w:afterAutospacing="0" w:line="300" w:lineRule="auto"/>
              <w:ind w:left="0" w:right="0"/>
              <w:jc w:val="center"/>
              <w:textAlignment w:val="baseline"/>
              <w:rPr>
                <w:rFonts w:hint="eastAsia" w:ascii="宋体" w:hAnsi="宋体" w:eastAsia="宋体" w:cs="宋体"/>
                <w:snapToGrid w:val="0"/>
                <w:color w:val="000000"/>
                <w:kern w:val="0"/>
                <w:sz w:val="15"/>
                <w:szCs w:val="15"/>
                <w:vertAlign w:val="baseline"/>
                <w:lang w:val="en-US" w:eastAsia="zh-CN"/>
              </w:rPr>
            </w:pPr>
          </w:p>
        </w:tc>
        <w:tc>
          <w:tcPr>
            <w:tcW w:w="1253" w:type="dxa"/>
            <w:vAlign w:val="center"/>
          </w:tcPr>
          <w:p w14:paraId="0F72EB6A">
            <w:pPr>
              <w:keepNext w:val="0"/>
              <w:keepLines w:val="0"/>
              <w:widowControl w:val="0"/>
              <w:suppressLineNumbers w:val="0"/>
              <w:kinsoku w:val="0"/>
              <w:autoSpaceDE w:val="0"/>
              <w:autoSpaceDN w:val="0"/>
              <w:snapToGrid w:val="0"/>
              <w:spacing w:before="0" w:beforeAutospacing="0" w:after="0" w:afterAutospacing="0" w:line="300" w:lineRule="auto"/>
              <w:ind w:left="0" w:right="0"/>
              <w:jc w:val="center"/>
              <w:textAlignment w:val="baseline"/>
              <w:rPr>
                <w:rFonts w:hint="eastAsia" w:ascii="宋体" w:hAnsi="宋体" w:eastAsia="宋体" w:cs="宋体"/>
                <w:snapToGrid w:val="0"/>
                <w:color w:val="000000"/>
                <w:kern w:val="0"/>
                <w:sz w:val="15"/>
                <w:szCs w:val="15"/>
                <w:vertAlign w:val="baseline"/>
                <w:lang w:val="en-US" w:eastAsia="zh-CN"/>
              </w:rPr>
            </w:pPr>
          </w:p>
        </w:tc>
        <w:tc>
          <w:tcPr>
            <w:tcW w:w="1182" w:type="dxa"/>
            <w:vAlign w:val="center"/>
          </w:tcPr>
          <w:p w14:paraId="169FBCFE">
            <w:pPr>
              <w:keepNext w:val="0"/>
              <w:keepLines w:val="0"/>
              <w:widowControl w:val="0"/>
              <w:suppressLineNumbers w:val="0"/>
              <w:kinsoku w:val="0"/>
              <w:autoSpaceDE w:val="0"/>
              <w:autoSpaceDN w:val="0"/>
              <w:snapToGrid w:val="0"/>
              <w:spacing w:before="0" w:beforeAutospacing="0" w:after="0" w:afterAutospacing="0" w:line="300" w:lineRule="auto"/>
              <w:ind w:left="0" w:right="0"/>
              <w:jc w:val="center"/>
              <w:textAlignment w:val="baseline"/>
              <w:rPr>
                <w:rFonts w:hint="eastAsia" w:ascii="宋体" w:hAnsi="宋体" w:eastAsia="宋体" w:cs="宋体"/>
                <w:snapToGrid w:val="0"/>
                <w:color w:val="000000"/>
                <w:kern w:val="0"/>
                <w:sz w:val="15"/>
                <w:szCs w:val="15"/>
                <w:vertAlign w:val="baseline"/>
                <w:lang w:val="en-US" w:eastAsia="zh-CN"/>
              </w:rPr>
            </w:pPr>
          </w:p>
        </w:tc>
      </w:tr>
      <w:tr w14:paraId="0C444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6" w:type="dxa"/>
            <w:vMerge w:val="continue"/>
            <w:vAlign w:val="center"/>
          </w:tcPr>
          <w:p w14:paraId="07144147">
            <w:pPr>
              <w:keepNext w:val="0"/>
              <w:keepLines w:val="0"/>
              <w:widowControl w:val="0"/>
              <w:suppressLineNumbers w:val="0"/>
              <w:kinsoku w:val="0"/>
              <w:autoSpaceDE w:val="0"/>
              <w:autoSpaceDN w:val="0"/>
              <w:snapToGrid w:val="0"/>
              <w:spacing w:before="0" w:beforeAutospacing="0" w:after="0" w:afterAutospacing="0" w:line="300" w:lineRule="auto"/>
              <w:ind w:left="0" w:right="0"/>
              <w:jc w:val="center"/>
              <w:textAlignment w:val="baseline"/>
              <w:rPr>
                <w:rFonts w:hint="eastAsia" w:ascii="宋体" w:hAnsi="宋体" w:eastAsia="宋体" w:cs="宋体"/>
                <w:snapToGrid w:val="0"/>
                <w:color w:val="000000"/>
                <w:kern w:val="0"/>
                <w:sz w:val="15"/>
                <w:szCs w:val="15"/>
                <w:vertAlign w:val="baseline"/>
                <w:lang w:val="en-US" w:eastAsia="zh-CN"/>
              </w:rPr>
            </w:pPr>
          </w:p>
        </w:tc>
        <w:tc>
          <w:tcPr>
            <w:tcW w:w="352" w:type="dxa"/>
            <w:vMerge w:val="continue"/>
            <w:vAlign w:val="center"/>
          </w:tcPr>
          <w:p w14:paraId="2A6181F2">
            <w:pPr>
              <w:keepNext w:val="0"/>
              <w:keepLines w:val="0"/>
              <w:widowControl w:val="0"/>
              <w:suppressLineNumbers w:val="0"/>
              <w:kinsoku w:val="0"/>
              <w:autoSpaceDE w:val="0"/>
              <w:autoSpaceDN w:val="0"/>
              <w:snapToGrid w:val="0"/>
              <w:spacing w:before="0" w:beforeAutospacing="0" w:after="0" w:afterAutospacing="0" w:line="300" w:lineRule="auto"/>
              <w:ind w:left="0" w:right="0"/>
              <w:jc w:val="center"/>
              <w:textAlignment w:val="baseline"/>
              <w:rPr>
                <w:rFonts w:hint="eastAsia" w:ascii="宋体" w:hAnsi="宋体" w:eastAsia="宋体" w:cs="宋体"/>
                <w:snapToGrid w:val="0"/>
                <w:color w:val="000000"/>
                <w:kern w:val="0"/>
                <w:sz w:val="15"/>
                <w:szCs w:val="15"/>
                <w:vertAlign w:val="baseline"/>
                <w:lang w:val="en-US" w:eastAsia="zh-CN"/>
              </w:rPr>
            </w:pPr>
          </w:p>
        </w:tc>
        <w:tc>
          <w:tcPr>
            <w:tcW w:w="2434" w:type="dxa"/>
            <w:vMerge w:val="restart"/>
            <w:vAlign w:val="center"/>
          </w:tcPr>
          <w:p w14:paraId="082D9C90">
            <w:pPr>
              <w:keepNext w:val="0"/>
              <w:keepLines w:val="0"/>
              <w:widowControl w:val="0"/>
              <w:suppressLineNumbers w:val="0"/>
              <w:kinsoku w:val="0"/>
              <w:autoSpaceDE w:val="0"/>
              <w:autoSpaceDN w:val="0"/>
              <w:snapToGrid w:val="0"/>
              <w:spacing w:before="0" w:beforeAutospacing="0" w:after="0" w:afterAutospacing="0" w:line="300" w:lineRule="auto"/>
              <w:ind w:left="0" w:right="0"/>
              <w:jc w:val="center"/>
              <w:textAlignment w:val="baseline"/>
              <w:rPr>
                <w:rFonts w:hint="eastAsia" w:ascii="宋体" w:hAnsi="宋体" w:eastAsia="宋体" w:cs="宋体"/>
                <w:snapToGrid w:val="0"/>
                <w:color w:val="000000"/>
                <w:kern w:val="0"/>
                <w:sz w:val="15"/>
                <w:szCs w:val="15"/>
                <w:vertAlign w:val="baseline"/>
                <w:lang w:val="en-US" w:eastAsia="zh-CN"/>
              </w:rPr>
            </w:pPr>
            <w:r>
              <w:rPr>
                <w:rFonts w:hint="eastAsia" w:ascii="宋体" w:hAnsi="宋体" w:eastAsia="宋体" w:cs="宋体"/>
                <w:snapToGrid w:val="0"/>
                <w:color w:val="000000"/>
                <w:kern w:val="0"/>
                <w:sz w:val="15"/>
                <w:szCs w:val="15"/>
                <w:vertAlign w:val="baseline"/>
                <w:lang w:val="en-US" w:eastAsia="zh-CN"/>
              </w:rPr>
              <w:t>保护半径（m)</w:t>
            </w:r>
          </w:p>
        </w:tc>
        <w:tc>
          <w:tcPr>
            <w:tcW w:w="747" w:type="dxa"/>
            <w:vAlign w:val="center"/>
          </w:tcPr>
          <w:p w14:paraId="67566985">
            <w:pPr>
              <w:keepNext w:val="0"/>
              <w:keepLines w:val="0"/>
              <w:widowControl w:val="0"/>
              <w:suppressLineNumbers w:val="0"/>
              <w:kinsoku w:val="0"/>
              <w:autoSpaceDE w:val="0"/>
              <w:autoSpaceDN w:val="0"/>
              <w:snapToGrid w:val="0"/>
              <w:spacing w:before="0" w:beforeAutospacing="0" w:after="0" w:afterAutospacing="0" w:line="300" w:lineRule="auto"/>
              <w:ind w:left="0" w:right="0"/>
              <w:jc w:val="center"/>
              <w:textAlignment w:val="baseline"/>
              <w:rPr>
                <w:rFonts w:hint="eastAsia" w:ascii="宋体" w:hAnsi="宋体" w:eastAsia="宋体" w:cs="宋体"/>
                <w:snapToGrid w:val="0"/>
                <w:color w:val="000000"/>
                <w:kern w:val="0"/>
                <w:sz w:val="15"/>
                <w:szCs w:val="15"/>
                <w:vertAlign w:val="baseline"/>
                <w:lang w:val="en-US" w:eastAsia="zh-CN"/>
              </w:rPr>
            </w:pPr>
            <w:r>
              <w:rPr>
                <w:rFonts w:hint="eastAsia" w:ascii="宋体" w:hAnsi="宋体" w:eastAsia="宋体" w:cs="宋体"/>
                <w:snapToGrid w:val="0"/>
                <w:color w:val="000000"/>
                <w:kern w:val="0"/>
                <w:sz w:val="15"/>
                <w:szCs w:val="15"/>
                <w:vertAlign w:val="baseline"/>
                <w:lang w:val="en-US" w:eastAsia="zh-CN"/>
              </w:rPr>
              <w:t>检测点1</w:t>
            </w:r>
          </w:p>
        </w:tc>
        <w:tc>
          <w:tcPr>
            <w:tcW w:w="718" w:type="dxa"/>
            <w:vAlign w:val="center"/>
          </w:tcPr>
          <w:p w14:paraId="316F321F">
            <w:pPr>
              <w:keepNext w:val="0"/>
              <w:keepLines w:val="0"/>
              <w:widowControl w:val="0"/>
              <w:suppressLineNumbers w:val="0"/>
              <w:kinsoku w:val="0"/>
              <w:autoSpaceDE w:val="0"/>
              <w:autoSpaceDN w:val="0"/>
              <w:snapToGrid w:val="0"/>
              <w:spacing w:before="0" w:beforeAutospacing="0" w:after="0" w:afterAutospacing="0" w:line="300" w:lineRule="auto"/>
              <w:ind w:left="0" w:right="0"/>
              <w:jc w:val="center"/>
              <w:textAlignment w:val="baseline"/>
              <w:rPr>
                <w:rFonts w:hint="eastAsia" w:ascii="宋体" w:hAnsi="宋体" w:eastAsia="宋体" w:cs="宋体"/>
                <w:snapToGrid w:val="0"/>
                <w:color w:val="000000"/>
                <w:kern w:val="0"/>
                <w:sz w:val="15"/>
                <w:szCs w:val="15"/>
                <w:vertAlign w:val="baseline"/>
                <w:lang w:val="en-US" w:eastAsia="zh-CN"/>
              </w:rPr>
            </w:pPr>
          </w:p>
        </w:tc>
        <w:tc>
          <w:tcPr>
            <w:tcW w:w="1835" w:type="dxa"/>
            <w:vAlign w:val="center"/>
          </w:tcPr>
          <w:p w14:paraId="1C881EB5">
            <w:pPr>
              <w:keepNext w:val="0"/>
              <w:keepLines w:val="0"/>
              <w:widowControl w:val="0"/>
              <w:suppressLineNumbers w:val="0"/>
              <w:kinsoku w:val="0"/>
              <w:autoSpaceDE w:val="0"/>
              <w:autoSpaceDN w:val="0"/>
              <w:snapToGrid w:val="0"/>
              <w:spacing w:before="0" w:beforeAutospacing="0" w:after="0" w:afterAutospacing="0" w:line="300" w:lineRule="auto"/>
              <w:ind w:left="0" w:right="0"/>
              <w:jc w:val="center"/>
              <w:textAlignment w:val="baseline"/>
              <w:rPr>
                <w:rFonts w:hint="eastAsia" w:ascii="宋体" w:hAnsi="宋体" w:eastAsia="宋体" w:cs="宋体"/>
                <w:snapToGrid w:val="0"/>
                <w:color w:val="000000"/>
                <w:kern w:val="0"/>
                <w:sz w:val="15"/>
                <w:szCs w:val="15"/>
                <w:vertAlign w:val="baseline"/>
                <w:lang w:val="en-US" w:eastAsia="zh-CN"/>
              </w:rPr>
            </w:pPr>
          </w:p>
        </w:tc>
        <w:tc>
          <w:tcPr>
            <w:tcW w:w="865" w:type="dxa"/>
            <w:vAlign w:val="center"/>
          </w:tcPr>
          <w:p w14:paraId="0284AB3E">
            <w:pPr>
              <w:keepNext w:val="0"/>
              <w:keepLines w:val="0"/>
              <w:widowControl w:val="0"/>
              <w:suppressLineNumbers w:val="0"/>
              <w:kinsoku w:val="0"/>
              <w:autoSpaceDE w:val="0"/>
              <w:autoSpaceDN w:val="0"/>
              <w:snapToGrid w:val="0"/>
              <w:spacing w:before="0" w:beforeAutospacing="0" w:after="0" w:afterAutospacing="0" w:line="300" w:lineRule="auto"/>
              <w:ind w:left="0" w:right="0"/>
              <w:jc w:val="center"/>
              <w:textAlignment w:val="baseline"/>
              <w:rPr>
                <w:rFonts w:hint="eastAsia" w:ascii="宋体" w:hAnsi="宋体" w:eastAsia="宋体" w:cs="宋体"/>
                <w:snapToGrid w:val="0"/>
                <w:color w:val="000000"/>
                <w:kern w:val="0"/>
                <w:sz w:val="15"/>
                <w:szCs w:val="15"/>
                <w:vertAlign w:val="baseline"/>
                <w:lang w:val="en-US" w:eastAsia="zh-CN"/>
              </w:rPr>
            </w:pPr>
          </w:p>
        </w:tc>
        <w:tc>
          <w:tcPr>
            <w:tcW w:w="1253" w:type="dxa"/>
            <w:vAlign w:val="center"/>
          </w:tcPr>
          <w:p w14:paraId="16D68705">
            <w:pPr>
              <w:keepNext w:val="0"/>
              <w:keepLines w:val="0"/>
              <w:widowControl w:val="0"/>
              <w:suppressLineNumbers w:val="0"/>
              <w:kinsoku w:val="0"/>
              <w:autoSpaceDE w:val="0"/>
              <w:autoSpaceDN w:val="0"/>
              <w:snapToGrid w:val="0"/>
              <w:spacing w:before="0" w:beforeAutospacing="0" w:after="0" w:afterAutospacing="0" w:line="300" w:lineRule="auto"/>
              <w:ind w:left="0" w:right="0"/>
              <w:jc w:val="center"/>
              <w:textAlignment w:val="baseline"/>
              <w:rPr>
                <w:rFonts w:hint="eastAsia" w:ascii="宋体" w:hAnsi="宋体" w:eastAsia="宋体" w:cs="宋体"/>
                <w:snapToGrid w:val="0"/>
                <w:color w:val="000000"/>
                <w:kern w:val="0"/>
                <w:sz w:val="15"/>
                <w:szCs w:val="15"/>
                <w:vertAlign w:val="baseline"/>
                <w:lang w:val="en-US" w:eastAsia="zh-CN"/>
              </w:rPr>
            </w:pPr>
          </w:p>
        </w:tc>
        <w:tc>
          <w:tcPr>
            <w:tcW w:w="1182" w:type="dxa"/>
            <w:vAlign w:val="center"/>
          </w:tcPr>
          <w:p w14:paraId="0FD434AE">
            <w:pPr>
              <w:keepNext w:val="0"/>
              <w:keepLines w:val="0"/>
              <w:widowControl w:val="0"/>
              <w:suppressLineNumbers w:val="0"/>
              <w:kinsoku w:val="0"/>
              <w:autoSpaceDE w:val="0"/>
              <w:autoSpaceDN w:val="0"/>
              <w:snapToGrid w:val="0"/>
              <w:spacing w:before="0" w:beforeAutospacing="0" w:after="0" w:afterAutospacing="0" w:line="300" w:lineRule="auto"/>
              <w:ind w:left="0" w:right="0"/>
              <w:jc w:val="center"/>
              <w:textAlignment w:val="baseline"/>
              <w:rPr>
                <w:rFonts w:hint="eastAsia" w:ascii="宋体" w:hAnsi="宋体" w:eastAsia="宋体" w:cs="宋体"/>
                <w:snapToGrid w:val="0"/>
                <w:color w:val="000000"/>
                <w:kern w:val="0"/>
                <w:sz w:val="15"/>
                <w:szCs w:val="15"/>
                <w:vertAlign w:val="baseline"/>
                <w:lang w:val="en-US" w:eastAsia="zh-CN"/>
              </w:rPr>
            </w:pPr>
          </w:p>
        </w:tc>
      </w:tr>
      <w:tr w14:paraId="5DA68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6" w:type="dxa"/>
            <w:vMerge w:val="continue"/>
            <w:vAlign w:val="center"/>
          </w:tcPr>
          <w:p w14:paraId="6343FE83">
            <w:pPr>
              <w:keepNext w:val="0"/>
              <w:keepLines w:val="0"/>
              <w:widowControl w:val="0"/>
              <w:suppressLineNumbers w:val="0"/>
              <w:kinsoku w:val="0"/>
              <w:autoSpaceDE w:val="0"/>
              <w:autoSpaceDN w:val="0"/>
              <w:snapToGrid w:val="0"/>
              <w:spacing w:before="0" w:beforeAutospacing="0" w:after="0" w:afterAutospacing="0" w:line="300" w:lineRule="auto"/>
              <w:ind w:left="0" w:right="0"/>
              <w:jc w:val="center"/>
              <w:textAlignment w:val="baseline"/>
              <w:rPr>
                <w:rFonts w:hint="eastAsia" w:ascii="宋体" w:hAnsi="宋体" w:eastAsia="宋体" w:cs="宋体"/>
                <w:snapToGrid w:val="0"/>
                <w:color w:val="000000"/>
                <w:kern w:val="0"/>
                <w:sz w:val="15"/>
                <w:szCs w:val="15"/>
                <w:vertAlign w:val="baseline"/>
                <w:lang w:val="en-US" w:eastAsia="zh-CN"/>
              </w:rPr>
            </w:pPr>
          </w:p>
        </w:tc>
        <w:tc>
          <w:tcPr>
            <w:tcW w:w="352" w:type="dxa"/>
            <w:vMerge w:val="continue"/>
            <w:vAlign w:val="center"/>
          </w:tcPr>
          <w:p w14:paraId="4F6BDD9A">
            <w:pPr>
              <w:keepNext w:val="0"/>
              <w:keepLines w:val="0"/>
              <w:widowControl w:val="0"/>
              <w:suppressLineNumbers w:val="0"/>
              <w:kinsoku w:val="0"/>
              <w:autoSpaceDE w:val="0"/>
              <w:autoSpaceDN w:val="0"/>
              <w:snapToGrid w:val="0"/>
              <w:spacing w:before="0" w:beforeAutospacing="0" w:after="0" w:afterAutospacing="0" w:line="300" w:lineRule="auto"/>
              <w:ind w:left="0" w:right="0"/>
              <w:jc w:val="center"/>
              <w:textAlignment w:val="baseline"/>
              <w:rPr>
                <w:rFonts w:hint="eastAsia" w:ascii="宋体" w:hAnsi="宋体" w:eastAsia="宋体" w:cs="宋体"/>
                <w:snapToGrid w:val="0"/>
                <w:color w:val="000000"/>
                <w:kern w:val="0"/>
                <w:sz w:val="15"/>
                <w:szCs w:val="15"/>
                <w:vertAlign w:val="baseline"/>
                <w:lang w:val="en-US" w:eastAsia="zh-CN"/>
              </w:rPr>
            </w:pPr>
          </w:p>
        </w:tc>
        <w:tc>
          <w:tcPr>
            <w:tcW w:w="2434" w:type="dxa"/>
            <w:vMerge w:val="continue"/>
            <w:vAlign w:val="center"/>
          </w:tcPr>
          <w:p w14:paraId="416BC2CE">
            <w:pPr>
              <w:keepNext w:val="0"/>
              <w:keepLines w:val="0"/>
              <w:widowControl w:val="0"/>
              <w:suppressLineNumbers w:val="0"/>
              <w:kinsoku w:val="0"/>
              <w:autoSpaceDE w:val="0"/>
              <w:autoSpaceDN w:val="0"/>
              <w:snapToGrid w:val="0"/>
              <w:spacing w:before="0" w:beforeAutospacing="0" w:after="0" w:afterAutospacing="0" w:line="300" w:lineRule="auto"/>
              <w:ind w:left="0" w:right="0"/>
              <w:jc w:val="center"/>
              <w:textAlignment w:val="baseline"/>
              <w:rPr>
                <w:rFonts w:hint="eastAsia" w:ascii="宋体" w:hAnsi="宋体" w:eastAsia="宋体" w:cs="宋体"/>
                <w:snapToGrid w:val="0"/>
                <w:color w:val="000000"/>
                <w:kern w:val="0"/>
                <w:sz w:val="15"/>
                <w:szCs w:val="15"/>
                <w:vertAlign w:val="baseline"/>
                <w:lang w:val="en-US" w:eastAsia="zh-CN"/>
              </w:rPr>
            </w:pPr>
          </w:p>
        </w:tc>
        <w:tc>
          <w:tcPr>
            <w:tcW w:w="747" w:type="dxa"/>
            <w:vAlign w:val="center"/>
          </w:tcPr>
          <w:p w14:paraId="321CAEF8">
            <w:pPr>
              <w:keepNext w:val="0"/>
              <w:keepLines w:val="0"/>
              <w:widowControl w:val="0"/>
              <w:suppressLineNumbers w:val="0"/>
              <w:kinsoku w:val="0"/>
              <w:autoSpaceDE w:val="0"/>
              <w:autoSpaceDN w:val="0"/>
              <w:snapToGrid w:val="0"/>
              <w:spacing w:before="0" w:beforeAutospacing="0" w:after="0" w:afterAutospacing="0" w:line="300" w:lineRule="auto"/>
              <w:ind w:left="0" w:right="0"/>
              <w:jc w:val="center"/>
              <w:textAlignment w:val="baseline"/>
              <w:rPr>
                <w:rFonts w:hint="eastAsia" w:ascii="宋体" w:hAnsi="宋体" w:eastAsia="宋体" w:cs="宋体"/>
                <w:snapToGrid w:val="0"/>
                <w:color w:val="000000"/>
                <w:kern w:val="0"/>
                <w:sz w:val="15"/>
                <w:szCs w:val="15"/>
                <w:vertAlign w:val="baseline"/>
                <w:lang w:val="en-US" w:eastAsia="zh-CN"/>
              </w:rPr>
            </w:pPr>
            <w:r>
              <w:rPr>
                <w:rFonts w:hint="eastAsia" w:ascii="宋体" w:hAnsi="宋体" w:eastAsia="宋体" w:cs="宋体"/>
                <w:snapToGrid w:val="0"/>
                <w:color w:val="000000"/>
                <w:kern w:val="0"/>
                <w:sz w:val="15"/>
                <w:szCs w:val="15"/>
                <w:vertAlign w:val="baseline"/>
                <w:lang w:val="en-US" w:eastAsia="zh-CN"/>
              </w:rPr>
              <w:t>……</w:t>
            </w:r>
          </w:p>
        </w:tc>
        <w:tc>
          <w:tcPr>
            <w:tcW w:w="718" w:type="dxa"/>
            <w:vAlign w:val="center"/>
          </w:tcPr>
          <w:p w14:paraId="71D69B19">
            <w:pPr>
              <w:keepNext w:val="0"/>
              <w:keepLines w:val="0"/>
              <w:widowControl w:val="0"/>
              <w:suppressLineNumbers w:val="0"/>
              <w:kinsoku w:val="0"/>
              <w:autoSpaceDE w:val="0"/>
              <w:autoSpaceDN w:val="0"/>
              <w:snapToGrid w:val="0"/>
              <w:spacing w:before="0" w:beforeAutospacing="0" w:after="0" w:afterAutospacing="0" w:line="300" w:lineRule="auto"/>
              <w:ind w:left="0" w:right="0"/>
              <w:jc w:val="center"/>
              <w:textAlignment w:val="baseline"/>
              <w:rPr>
                <w:rFonts w:hint="eastAsia" w:ascii="宋体" w:hAnsi="宋体" w:eastAsia="宋体" w:cs="宋体"/>
                <w:snapToGrid w:val="0"/>
                <w:color w:val="000000"/>
                <w:kern w:val="0"/>
                <w:sz w:val="15"/>
                <w:szCs w:val="15"/>
                <w:vertAlign w:val="baseline"/>
                <w:lang w:val="en-US" w:eastAsia="zh-CN"/>
              </w:rPr>
            </w:pPr>
          </w:p>
        </w:tc>
        <w:tc>
          <w:tcPr>
            <w:tcW w:w="1835" w:type="dxa"/>
            <w:vAlign w:val="center"/>
          </w:tcPr>
          <w:p w14:paraId="1E008A22">
            <w:pPr>
              <w:keepNext w:val="0"/>
              <w:keepLines w:val="0"/>
              <w:widowControl w:val="0"/>
              <w:suppressLineNumbers w:val="0"/>
              <w:kinsoku w:val="0"/>
              <w:autoSpaceDE w:val="0"/>
              <w:autoSpaceDN w:val="0"/>
              <w:snapToGrid w:val="0"/>
              <w:spacing w:before="0" w:beforeAutospacing="0" w:after="0" w:afterAutospacing="0" w:line="300" w:lineRule="auto"/>
              <w:ind w:left="0" w:right="0"/>
              <w:jc w:val="center"/>
              <w:textAlignment w:val="baseline"/>
              <w:rPr>
                <w:rFonts w:hint="eastAsia" w:ascii="宋体" w:hAnsi="宋体" w:eastAsia="宋体" w:cs="宋体"/>
                <w:snapToGrid w:val="0"/>
                <w:color w:val="000000"/>
                <w:kern w:val="0"/>
                <w:sz w:val="15"/>
                <w:szCs w:val="15"/>
                <w:vertAlign w:val="baseline"/>
                <w:lang w:val="en-US" w:eastAsia="zh-CN"/>
              </w:rPr>
            </w:pPr>
          </w:p>
        </w:tc>
        <w:tc>
          <w:tcPr>
            <w:tcW w:w="865" w:type="dxa"/>
            <w:vAlign w:val="center"/>
          </w:tcPr>
          <w:p w14:paraId="244FC408">
            <w:pPr>
              <w:keepNext w:val="0"/>
              <w:keepLines w:val="0"/>
              <w:widowControl w:val="0"/>
              <w:suppressLineNumbers w:val="0"/>
              <w:kinsoku w:val="0"/>
              <w:autoSpaceDE w:val="0"/>
              <w:autoSpaceDN w:val="0"/>
              <w:snapToGrid w:val="0"/>
              <w:spacing w:before="0" w:beforeAutospacing="0" w:after="0" w:afterAutospacing="0" w:line="300" w:lineRule="auto"/>
              <w:ind w:left="0" w:right="0"/>
              <w:jc w:val="center"/>
              <w:textAlignment w:val="baseline"/>
              <w:rPr>
                <w:rFonts w:hint="eastAsia" w:ascii="宋体" w:hAnsi="宋体" w:eastAsia="宋体" w:cs="宋体"/>
                <w:snapToGrid w:val="0"/>
                <w:color w:val="000000"/>
                <w:kern w:val="0"/>
                <w:sz w:val="15"/>
                <w:szCs w:val="15"/>
                <w:vertAlign w:val="baseline"/>
                <w:lang w:val="en-US" w:eastAsia="zh-CN"/>
              </w:rPr>
            </w:pPr>
          </w:p>
        </w:tc>
        <w:tc>
          <w:tcPr>
            <w:tcW w:w="1253" w:type="dxa"/>
            <w:vAlign w:val="center"/>
          </w:tcPr>
          <w:p w14:paraId="7ECD24E2">
            <w:pPr>
              <w:keepNext w:val="0"/>
              <w:keepLines w:val="0"/>
              <w:widowControl w:val="0"/>
              <w:suppressLineNumbers w:val="0"/>
              <w:kinsoku w:val="0"/>
              <w:autoSpaceDE w:val="0"/>
              <w:autoSpaceDN w:val="0"/>
              <w:snapToGrid w:val="0"/>
              <w:spacing w:before="0" w:beforeAutospacing="0" w:after="0" w:afterAutospacing="0" w:line="300" w:lineRule="auto"/>
              <w:ind w:left="0" w:right="0"/>
              <w:jc w:val="center"/>
              <w:textAlignment w:val="baseline"/>
              <w:rPr>
                <w:rFonts w:hint="eastAsia" w:ascii="宋体" w:hAnsi="宋体" w:eastAsia="宋体" w:cs="宋体"/>
                <w:snapToGrid w:val="0"/>
                <w:color w:val="000000"/>
                <w:kern w:val="0"/>
                <w:sz w:val="15"/>
                <w:szCs w:val="15"/>
                <w:vertAlign w:val="baseline"/>
                <w:lang w:val="en-US" w:eastAsia="zh-CN"/>
              </w:rPr>
            </w:pPr>
          </w:p>
        </w:tc>
        <w:tc>
          <w:tcPr>
            <w:tcW w:w="1182" w:type="dxa"/>
            <w:vAlign w:val="center"/>
          </w:tcPr>
          <w:p w14:paraId="4B151479">
            <w:pPr>
              <w:keepNext w:val="0"/>
              <w:keepLines w:val="0"/>
              <w:widowControl w:val="0"/>
              <w:suppressLineNumbers w:val="0"/>
              <w:kinsoku w:val="0"/>
              <w:autoSpaceDE w:val="0"/>
              <w:autoSpaceDN w:val="0"/>
              <w:snapToGrid w:val="0"/>
              <w:spacing w:before="0" w:beforeAutospacing="0" w:after="0" w:afterAutospacing="0" w:line="300" w:lineRule="auto"/>
              <w:ind w:left="0" w:right="0"/>
              <w:jc w:val="center"/>
              <w:textAlignment w:val="baseline"/>
              <w:rPr>
                <w:rFonts w:hint="eastAsia" w:ascii="宋体" w:hAnsi="宋体" w:eastAsia="宋体" w:cs="宋体"/>
                <w:snapToGrid w:val="0"/>
                <w:color w:val="000000"/>
                <w:kern w:val="0"/>
                <w:sz w:val="15"/>
                <w:szCs w:val="15"/>
                <w:vertAlign w:val="baseline"/>
                <w:lang w:val="en-US" w:eastAsia="zh-CN"/>
              </w:rPr>
            </w:pPr>
          </w:p>
        </w:tc>
      </w:tr>
      <w:tr w14:paraId="2D6B0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6" w:type="dxa"/>
            <w:vMerge w:val="continue"/>
            <w:vAlign w:val="center"/>
          </w:tcPr>
          <w:p w14:paraId="4130E561">
            <w:pPr>
              <w:keepNext w:val="0"/>
              <w:keepLines w:val="0"/>
              <w:widowControl w:val="0"/>
              <w:suppressLineNumbers w:val="0"/>
              <w:kinsoku w:val="0"/>
              <w:autoSpaceDE w:val="0"/>
              <w:autoSpaceDN w:val="0"/>
              <w:snapToGrid w:val="0"/>
              <w:spacing w:before="0" w:beforeAutospacing="0" w:after="0" w:afterAutospacing="0" w:line="300" w:lineRule="auto"/>
              <w:ind w:left="0" w:right="0"/>
              <w:jc w:val="center"/>
              <w:textAlignment w:val="baseline"/>
              <w:rPr>
                <w:rFonts w:hint="eastAsia" w:ascii="宋体" w:hAnsi="宋体" w:eastAsia="宋体" w:cs="宋体"/>
                <w:snapToGrid w:val="0"/>
                <w:color w:val="000000"/>
                <w:kern w:val="0"/>
                <w:sz w:val="15"/>
                <w:szCs w:val="15"/>
                <w:vertAlign w:val="baseline"/>
                <w:lang w:val="en-US" w:eastAsia="zh-CN"/>
              </w:rPr>
            </w:pPr>
          </w:p>
        </w:tc>
        <w:tc>
          <w:tcPr>
            <w:tcW w:w="352" w:type="dxa"/>
            <w:vMerge w:val="continue"/>
            <w:vAlign w:val="center"/>
          </w:tcPr>
          <w:p w14:paraId="20D770F3">
            <w:pPr>
              <w:keepNext w:val="0"/>
              <w:keepLines w:val="0"/>
              <w:widowControl w:val="0"/>
              <w:suppressLineNumbers w:val="0"/>
              <w:kinsoku w:val="0"/>
              <w:autoSpaceDE w:val="0"/>
              <w:autoSpaceDN w:val="0"/>
              <w:snapToGrid w:val="0"/>
              <w:spacing w:before="0" w:beforeAutospacing="0" w:after="0" w:afterAutospacing="0" w:line="300" w:lineRule="auto"/>
              <w:ind w:left="0" w:right="0"/>
              <w:jc w:val="center"/>
              <w:textAlignment w:val="baseline"/>
              <w:rPr>
                <w:rFonts w:hint="eastAsia" w:ascii="宋体" w:hAnsi="宋体" w:eastAsia="宋体" w:cs="宋体"/>
                <w:snapToGrid w:val="0"/>
                <w:color w:val="000000"/>
                <w:kern w:val="0"/>
                <w:sz w:val="15"/>
                <w:szCs w:val="15"/>
                <w:vertAlign w:val="baseline"/>
                <w:lang w:val="en-US" w:eastAsia="zh-CN"/>
              </w:rPr>
            </w:pPr>
          </w:p>
        </w:tc>
        <w:tc>
          <w:tcPr>
            <w:tcW w:w="2434" w:type="dxa"/>
            <w:vMerge w:val="restart"/>
            <w:vAlign w:val="center"/>
          </w:tcPr>
          <w:p w14:paraId="4A65C49D">
            <w:pPr>
              <w:keepNext w:val="0"/>
              <w:keepLines w:val="0"/>
              <w:widowControl w:val="0"/>
              <w:suppressLineNumbers w:val="0"/>
              <w:kinsoku w:val="0"/>
              <w:autoSpaceDE w:val="0"/>
              <w:autoSpaceDN w:val="0"/>
              <w:snapToGrid w:val="0"/>
              <w:spacing w:before="0" w:beforeAutospacing="0" w:after="0" w:afterAutospacing="0" w:line="300" w:lineRule="auto"/>
              <w:ind w:left="0" w:right="0"/>
              <w:jc w:val="center"/>
              <w:textAlignment w:val="baseline"/>
              <w:rPr>
                <w:rFonts w:hint="eastAsia" w:ascii="宋体" w:hAnsi="宋体" w:eastAsia="宋体" w:cs="宋体"/>
                <w:snapToGrid w:val="0"/>
                <w:color w:val="000000"/>
                <w:kern w:val="0"/>
                <w:sz w:val="15"/>
                <w:szCs w:val="15"/>
                <w:vertAlign w:val="baseline"/>
                <w:lang w:val="en-US" w:eastAsia="zh-CN"/>
              </w:rPr>
            </w:pPr>
            <w:r>
              <w:rPr>
                <w:rFonts w:hint="eastAsia" w:ascii="宋体" w:hAnsi="宋体" w:eastAsia="宋体" w:cs="宋体"/>
                <w:snapToGrid w:val="0"/>
                <w:color w:val="000000"/>
                <w:kern w:val="0"/>
                <w:sz w:val="15"/>
                <w:szCs w:val="15"/>
                <w:vertAlign w:val="baseline"/>
                <w:lang w:val="en-US" w:eastAsia="zh-CN"/>
              </w:rPr>
              <w:t>接闪器材料/规格（mm)</w:t>
            </w:r>
          </w:p>
        </w:tc>
        <w:tc>
          <w:tcPr>
            <w:tcW w:w="747" w:type="dxa"/>
            <w:vAlign w:val="center"/>
          </w:tcPr>
          <w:p w14:paraId="52FF4C62">
            <w:pPr>
              <w:keepNext w:val="0"/>
              <w:keepLines w:val="0"/>
              <w:widowControl w:val="0"/>
              <w:suppressLineNumbers w:val="0"/>
              <w:kinsoku w:val="0"/>
              <w:autoSpaceDE w:val="0"/>
              <w:autoSpaceDN w:val="0"/>
              <w:snapToGrid w:val="0"/>
              <w:spacing w:before="0" w:beforeAutospacing="0" w:after="0" w:afterAutospacing="0" w:line="300" w:lineRule="auto"/>
              <w:ind w:left="0" w:right="0"/>
              <w:jc w:val="center"/>
              <w:textAlignment w:val="baseline"/>
              <w:rPr>
                <w:rFonts w:hint="eastAsia" w:ascii="宋体" w:hAnsi="宋体" w:eastAsia="宋体" w:cs="宋体"/>
                <w:snapToGrid w:val="0"/>
                <w:color w:val="000000"/>
                <w:kern w:val="0"/>
                <w:sz w:val="15"/>
                <w:szCs w:val="15"/>
                <w:vertAlign w:val="baseline"/>
                <w:lang w:val="en-US" w:eastAsia="zh-CN"/>
              </w:rPr>
            </w:pPr>
            <w:r>
              <w:rPr>
                <w:rFonts w:hint="eastAsia" w:ascii="宋体" w:hAnsi="宋体" w:eastAsia="宋体" w:cs="宋体"/>
                <w:snapToGrid w:val="0"/>
                <w:color w:val="000000"/>
                <w:kern w:val="0"/>
                <w:sz w:val="15"/>
                <w:szCs w:val="15"/>
                <w:vertAlign w:val="baseline"/>
                <w:lang w:val="en-US" w:eastAsia="zh-CN"/>
              </w:rPr>
              <w:t>检测点1</w:t>
            </w:r>
          </w:p>
        </w:tc>
        <w:tc>
          <w:tcPr>
            <w:tcW w:w="718" w:type="dxa"/>
            <w:vAlign w:val="center"/>
          </w:tcPr>
          <w:p w14:paraId="03B1FA62">
            <w:pPr>
              <w:keepNext w:val="0"/>
              <w:keepLines w:val="0"/>
              <w:widowControl w:val="0"/>
              <w:suppressLineNumbers w:val="0"/>
              <w:kinsoku w:val="0"/>
              <w:autoSpaceDE w:val="0"/>
              <w:autoSpaceDN w:val="0"/>
              <w:snapToGrid w:val="0"/>
              <w:spacing w:before="0" w:beforeAutospacing="0" w:after="0" w:afterAutospacing="0" w:line="300" w:lineRule="auto"/>
              <w:ind w:left="0" w:right="0"/>
              <w:jc w:val="center"/>
              <w:textAlignment w:val="baseline"/>
              <w:rPr>
                <w:rFonts w:hint="eastAsia" w:ascii="宋体" w:hAnsi="宋体" w:eastAsia="宋体" w:cs="宋体"/>
                <w:snapToGrid w:val="0"/>
                <w:color w:val="000000"/>
                <w:kern w:val="0"/>
                <w:sz w:val="15"/>
                <w:szCs w:val="15"/>
                <w:vertAlign w:val="baseline"/>
                <w:lang w:val="en-US" w:eastAsia="zh-CN"/>
              </w:rPr>
            </w:pPr>
          </w:p>
        </w:tc>
        <w:tc>
          <w:tcPr>
            <w:tcW w:w="1835" w:type="dxa"/>
            <w:vAlign w:val="center"/>
          </w:tcPr>
          <w:p w14:paraId="1701B8D0">
            <w:pPr>
              <w:keepNext w:val="0"/>
              <w:keepLines w:val="0"/>
              <w:widowControl w:val="0"/>
              <w:suppressLineNumbers w:val="0"/>
              <w:kinsoku w:val="0"/>
              <w:autoSpaceDE w:val="0"/>
              <w:autoSpaceDN w:val="0"/>
              <w:snapToGrid w:val="0"/>
              <w:spacing w:before="0" w:beforeAutospacing="0" w:after="0" w:afterAutospacing="0" w:line="300" w:lineRule="auto"/>
              <w:ind w:left="0" w:right="0"/>
              <w:jc w:val="center"/>
              <w:textAlignment w:val="baseline"/>
              <w:rPr>
                <w:rFonts w:hint="eastAsia" w:ascii="宋体" w:hAnsi="宋体" w:eastAsia="宋体" w:cs="宋体"/>
                <w:snapToGrid w:val="0"/>
                <w:color w:val="000000"/>
                <w:kern w:val="0"/>
                <w:sz w:val="15"/>
                <w:szCs w:val="15"/>
                <w:vertAlign w:val="baseline"/>
                <w:lang w:val="en-US" w:eastAsia="zh-CN"/>
              </w:rPr>
            </w:pPr>
          </w:p>
        </w:tc>
        <w:tc>
          <w:tcPr>
            <w:tcW w:w="865" w:type="dxa"/>
            <w:vAlign w:val="center"/>
          </w:tcPr>
          <w:p w14:paraId="55D4653E">
            <w:pPr>
              <w:keepNext w:val="0"/>
              <w:keepLines w:val="0"/>
              <w:widowControl w:val="0"/>
              <w:suppressLineNumbers w:val="0"/>
              <w:kinsoku w:val="0"/>
              <w:autoSpaceDE w:val="0"/>
              <w:autoSpaceDN w:val="0"/>
              <w:snapToGrid w:val="0"/>
              <w:spacing w:before="0" w:beforeAutospacing="0" w:after="0" w:afterAutospacing="0" w:line="300" w:lineRule="auto"/>
              <w:ind w:left="0" w:right="0"/>
              <w:jc w:val="center"/>
              <w:textAlignment w:val="baseline"/>
              <w:rPr>
                <w:rFonts w:hint="eastAsia" w:ascii="宋体" w:hAnsi="宋体" w:eastAsia="宋体" w:cs="宋体"/>
                <w:snapToGrid w:val="0"/>
                <w:color w:val="000000"/>
                <w:kern w:val="0"/>
                <w:sz w:val="15"/>
                <w:szCs w:val="15"/>
                <w:vertAlign w:val="baseline"/>
                <w:lang w:val="en-US" w:eastAsia="zh-CN"/>
              </w:rPr>
            </w:pPr>
          </w:p>
        </w:tc>
        <w:tc>
          <w:tcPr>
            <w:tcW w:w="1253" w:type="dxa"/>
            <w:vAlign w:val="center"/>
          </w:tcPr>
          <w:p w14:paraId="698F9DFF">
            <w:pPr>
              <w:keepNext w:val="0"/>
              <w:keepLines w:val="0"/>
              <w:widowControl w:val="0"/>
              <w:suppressLineNumbers w:val="0"/>
              <w:kinsoku w:val="0"/>
              <w:autoSpaceDE w:val="0"/>
              <w:autoSpaceDN w:val="0"/>
              <w:snapToGrid w:val="0"/>
              <w:spacing w:before="0" w:beforeAutospacing="0" w:after="0" w:afterAutospacing="0" w:line="300" w:lineRule="auto"/>
              <w:ind w:left="0" w:right="0"/>
              <w:jc w:val="center"/>
              <w:textAlignment w:val="baseline"/>
              <w:rPr>
                <w:rFonts w:hint="eastAsia" w:ascii="宋体" w:hAnsi="宋体" w:eastAsia="宋体" w:cs="宋体"/>
                <w:snapToGrid w:val="0"/>
                <w:color w:val="000000"/>
                <w:kern w:val="0"/>
                <w:sz w:val="15"/>
                <w:szCs w:val="15"/>
                <w:vertAlign w:val="baseline"/>
                <w:lang w:val="en-US" w:eastAsia="zh-CN"/>
              </w:rPr>
            </w:pPr>
          </w:p>
        </w:tc>
        <w:tc>
          <w:tcPr>
            <w:tcW w:w="1182" w:type="dxa"/>
            <w:vAlign w:val="center"/>
          </w:tcPr>
          <w:p w14:paraId="365B12DD">
            <w:pPr>
              <w:keepNext w:val="0"/>
              <w:keepLines w:val="0"/>
              <w:widowControl w:val="0"/>
              <w:suppressLineNumbers w:val="0"/>
              <w:kinsoku w:val="0"/>
              <w:autoSpaceDE w:val="0"/>
              <w:autoSpaceDN w:val="0"/>
              <w:snapToGrid w:val="0"/>
              <w:spacing w:before="0" w:beforeAutospacing="0" w:after="0" w:afterAutospacing="0" w:line="300" w:lineRule="auto"/>
              <w:ind w:left="0" w:right="0"/>
              <w:jc w:val="center"/>
              <w:textAlignment w:val="baseline"/>
              <w:rPr>
                <w:rFonts w:hint="eastAsia" w:ascii="宋体" w:hAnsi="宋体" w:eastAsia="宋体" w:cs="宋体"/>
                <w:snapToGrid w:val="0"/>
                <w:color w:val="000000"/>
                <w:kern w:val="0"/>
                <w:sz w:val="15"/>
                <w:szCs w:val="15"/>
                <w:vertAlign w:val="baseline"/>
                <w:lang w:val="en-US" w:eastAsia="zh-CN"/>
              </w:rPr>
            </w:pPr>
          </w:p>
        </w:tc>
      </w:tr>
      <w:tr w14:paraId="4EA01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trPr>
        <w:tc>
          <w:tcPr>
            <w:tcW w:w="466" w:type="dxa"/>
            <w:vMerge w:val="continue"/>
            <w:vAlign w:val="center"/>
          </w:tcPr>
          <w:p w14:paraId="245B7AF5">
            <w:pPr>
              <w:keepNext w:val="0"/>
              <w:keepLines w:val="0"/>
              <w:widowControl w:val="0"/>
              <w:suppressLineNumbers w:val="0"/>
              <w:kinsoku w:val="0"/>
              <w:autoSpaceDE w:val="0"/>
              <w:autoSpaceDN w:val="0"/>
              <w:snapToGrid w:val="0"/>
              <w:spacing w:before="0" w:beforeAutospacing="0" w:after="0" w:afterAutospacing="0" w:line="300" w:lineRule="auto"/>
              <w:ind w:left="0" w:right="0"/>
              <w:jc w:val="center"/>
              <w:textAlignment w:val="baseline"/>
              <w:rPr>
                <w:rFonts w:hint="eastAsia" w:ascii="宋体" w:hAnsi="宋体" w:eastAsia="宋体" w:cs="宋体"/>
                <w:snapToGrid w:val="0"/>
                <w:color w:val="000000"/>
                <w:kern w:val="0"/>
                <w:sz w:val="15"/>
                <w:szCs w:val="15"/>
                <w:vertAlign w:val="baseline"/>
                <w:lang w:val="en-US" w:eastAsia="zh-CN"/>
              </w:rPr>
            </w:pPr>
          </w:p>
        </w:tc>
        <w:tc>
          <w:tcPr>
            <w:tcW w:w="352" w:type="dxa"/>
            <w:vMerge w:val="continue"/>
            <w:vAlign w:val="center"/>
          </w:tcPr>
          <w:p w14:paraId="5030E3B7">
            <w:pPr>
              <w:keepNext w:val="0"/>
              <w:keepLines w:val="0"/>
              <w:widowControl w:val="0"/>
              <w:suppressLineNumbers w:val="0"/>
              <w:kinsoku w:val="0"/>
              <w:autoSpaceDE w:val="0"/>
              <w:autoSpaceDN w:val="0"/>
              <w:snapToGrid w:val="0"/>
              <w:spacing w:before="0" w:beforeAutospacing="0" w:after="0" w:afterAutospacing="0" w:line="300" w:lineRule="auto"/>
              <w:ind w:left="0" w:right="0"/>
              <w:jc w:val="center"/>
              <w:textAlignment w:val="baseline"/>
              <w:rPr>
                <w:rFonts w:hint="eastAsia" w:ascii="宋体" w:hAnsi="宋体" w:eastAsia="宋体" w:cs="宋体"/>
                <w:snapToGrid w:val="0"/>
                <w:color w:val="000000"/>
                <w:kern w:val="0"/>
                <w:sz w:val="15"/>
                <w:szCs w:val="15"/>
                <w:vertAlign w:val="baseline"/>
                <w:lang w:val="en-US" w:eastAsia="zh-CN"/>
              </w:rPr>
            </w:pPr>
          </w:p>
        </w:tc>
        <w:tc>
          <w:tcPr>
            <w:tcW w:w="2434" w:type="dxa"/>
            <w:vMerge w:val="continue"/>
            <w:vAlign w:val="center"/>
          </w:tcPr>
          <w:p w14:paraId="7FFA576A">
            <w:pPr>
              <w:keepNext w:val="0"/>
              <w:keepLines w:val="0"/>
              <w:widowControl w:val="0"/>
              <w:suppressLineNumbers w:val="0"/>
              <w:kinsoku w:val="0"/>
              <w:autoSpaceDE w:val="0"/>
              <w:autoSpaceDN w:val="0"/>
              <w:snapToGrid w:val="0"/>
              <w:spacing w:before="0" w:beforeAutospacing="0" w:after="0" w:afterAutospacing="0" w:line="300" w:lineRule="auto"/>
              <w:ind w:left="0" w:right="0"/>
              <w:jc w:val="center"/>
              <w:textAlignment w:val="baseline"/>
              <w:rPr>
                <w:rFonts w:hint="eastAsia" w:ascii="宋体" w:hAnsi="宋体" w:eastAsia="宋体" w:cs="宋体"/>
                <w:snapToGrid w:val="0"/>
                <w:color w:val="000000"/>
                <w:kern w:val="0"/>
                <w:sz w:val="15"/>
                <w:szCs w:val="15"/>
                <w:vertAlign w:val="baseline"/>
                <w:lang w:val="en-US" w:eastAsia="zh-CN"/>
              </w:rPr>
            </w:pPr>
          </w:p>
        </w:tc>
        <w:tc>
          <w:tcPr>
            <w:tcW w:w="747" w:type="dxa"/>
            <w:vAlign w:val="center"/>
          </w:tcPr>
          <w:p w14:paraId="138F1FB7">
            <w:pPr>
              <w:keepNext w:val="0"/>
              <w:keepLines w:val="0"/>
              <w:widowControl w:val="0"/>
              <w:suppressLineNumbers w:val="0"/>
              <w:kinsoku w:val="0"/>
              <w:autoSpaceDE w:val="0"/>
              <w:autoSpaceDN w:val="0"/>
              <w:snapToGrid w:val="0"/>
              <w:spacing w:before="0" w:beforeAutospacing="0" w:after="0" w:afterAutospacing="0" w:line="300" w:lineRule="auto"/>
              <w:ind w:left="0" w:right="0"/>
              <w:jc w:val="center"/>
              <w:textAlignment w:val="baseline"/>
              <w:rPr>
                <w:rFonts w:hint="eastAsia" w:ascii="宋体" w:hAnsi="宋体" w:eastAsia="宋体" w:cs="宋体"/>
                <w:snapToGrid w:val="0"/>
                <w:color w:val="000000"/>
                <w:kern w:val="0"/>
                <w:sz w:val="15"/>
                <w:szCs w:val="15"/>
                <w:vertAlign w:val="baseline"/>
                <w:lang w:val="en-US" w:eastAsia="zh-CN"/>
              </w:rPr>
            </w:pPr>
            <w:r>
              <w:rPr>
                <w:rFonts w:hint="eastAsia" w:ascii="宋体" w:hAnsi="宋体" w:eastAsia="宋体" w:cs="宋体"/>
                <w:snapToGrid w:val="0"/>
                <w:color w:val="000000"/>
                <w:kern w:val="0"/>
                <w:sz w:val="15"/>
                <w:szCs w:val="15"/>
                <w:vertAlign w:val="baseline"/>
                <w:lang w:val="en-US" w:eastAsia="zh-CN"/>
              </w:rPr>
              <w:t>……</w:t>
            </w:r>
          </w:p>
        </w:tc>
        <w:tc>
          <w:tcPr>
            <w:tcW w:w="718" w:type="dxa"/>
            <w:vAlign w:val="center"/>
          </w:tcPr>
          <w:p w14:paraId="25EA7EFE">
            <w:pPr>
              <w:keepNext w:val="0"/>
              <w:keepLines w:val="0"/>
              <w:widowControl w:val="0"/>
              <w:suppressLineNumbers w:val="0"/>
              <w:kinsoku w:val="0"/>
              <w:autoSpaceDE w:val="0"/>
              <w:autoSpaceDN w:val="0"/>
              <w:snapToGrid w:val="0"/>
              <w:spacing w:before="0" w:beforeAutospacing="0" w:after="0" w:afterAutospacing="0" w:line="300" w:lineRule="auto"/>
              <w:ind w:left="0" w:right="0"/>
              <w:jc w:val="center"/>
              <w:textAlignment w:val="baseline"/>
              <w:rPr>
                <w:rFonts w:hint="eastAsia" w:ascii="宋体" w:hAnsi="宋体" w:eastAsia="宋体" w:cs="宋体"/>
                <w:snapToGrid w:val="0"/>
                <w:color w:val="000000"/>
                <w:kern w:val="0"/>
                <w:sz w:val="15"/>
                <w:szCs w:val="15"/>
                <w:vertAlign w:val="baseline"/>
                <w:lang w:val="en-US" w:eastAsia="zh-CN"/>
              </w:rPr>
            </w:pPr>
          </w:p>
        </w:tc>
        <w:tc>
          <w:tcPr>
            <w:tcW w:w="1835" w:type="dxa"/>
            <w:vAlign w:val="center"/>
          </w:tcPr>
          <w:p w14:paraId="3B99A815">
            <w:pPr>
              <w:keepNext w:val="0"/>
              <w:keepLines w:val="0"/>
              <w:widowControl w:val="0"/>
              <w:suppressLineNumbers w:val="0"/>
              <w:kinsoku w:val="0"/>
              <w:autoSpaceDE w:val="0"/>
              <w:autoSpaceDN w:val="0"/>
              <w:snapToGrid w:val="0"/>
              <w:spacing w:before="0" w:beforeAutospacing="0" w:after="0" w:afterAutospacing="0" w:line="300" w:lineRule="auto"/>
              <w:ind w:left="0" w:right="0"/>
              <w:jc w:val="center"/>
              <w:textAlignment w:val="baseline"/>
              <w:rPr>
                <w:rFonts w:hint="eastAsia" w:ascii="宋体" w:hAnsi="宋体" w:eastAsia="宋体" w:cs="宋体"/>
                <w:snapToGrid w:val="0"/>
                <w:color w:val="000000"/>
                <w:kern w:val="0"/>
                <w:sz w:val="15"/>
                <w:szCs w:val="15"/>
                <w:vertAlign w:val="baseline"/>
                <w:lang w:val="en-US" w:eastAsia="zh-CN"/>
              </w:rPr>
            </w:pPr>
          </w:p>
        </w:tc>
        <w:tc>
          <w:tcPr>
            <w:tcW w:w="865" w:type="dxa"/>
            <w:vAlign w:val="center"/>
          </w:tcPr>
          <w:p w14:paraId="5EDB088C">
            <w:pPr>
              <w:keepNext w:val="0"/>
              <w:keepLines w:val="0"/>
              <w:widowControl w:val="0"/>
              <w:suppressLineNumbers w:val="0"/>
              <w:kinsoku w:val="0"/>
              <w:autoSpaceDE w:val="0"/>
              <w:autoSpaceDN w:val="0"/>
              <w:snapToGrid w:val="0"/>
              <w:spacing w:before="0" w:beforeAutospacing="0" w:after="0" w:afterAutospacing="0" w:line="300" w:lineRule="auto"/>
              <w:ind w:left="0" w:right="0"/>
              <w:jc w:val="center"/>
              <w:textAlignment w:val="baseline"/>
              <w:rPr>
                <w:rFonts w:hint="eastAsia" w:ascii="宋体" w:hAnsi="宋体" w:eastAsia="宋体" w:cs="宋体"/>
                <w:snapToGrid w:val="0"/>
                <w:color w:val="000000"/>
                <w:kern w:val="0"/>
                <w:sz w:val="15"/>
                <w:szCs w:val="15"/>
                <w:vertAlign w:val="baseline"/>
                <w:lang w:val="en-US" w:eastAsia="zh-CN"/>
              </w:rPr>
            </w:pPr>
          </w:p>
        </w:tc>
        <w:tc>
          <w:tcPr>
            <w:tcW w:w="1253" w:type="dxa"/>
            <w:vAlign w:val="center"/>
          </w:tcPr>
          <w:p w14:paraId="1F7B1703">
            <w:pPr>
              <w:keepNext w:val="0"/>
              <w:keepLines w:val="0"/>
              <w:widowControl w:val="0"/>
              <w:suppressLineNumbers w:val="0"/>
              <w:kinsoku w:val="0"/>
              <w:autoSpaceDE w:val="0"/>
              <w:autoSpaceDN w:val="0"/>
              <w:snapToGrid w:val="0"/>
              <w:spacing w:before="0" w:beforeAutospacing="0" w:after="0" w:afterAutospacing="0" w:line="300" w:lineRule="auto"/>
              <w:ind w:left="0" w:right="0"/>
              <w:jc w:val="center"/>
              <w:textAlignment w:val="baseline"/>
              <w:rPr>
                <w:rFonts w:hint="eastAsia" w:ascii="宋体" w:hAnsi="宋体" w:eastAsia="宋体" w:cs="宋体"/>
                <w:snapToGrid w:val="0"/>
                <w:color w:val="000000"/>
                <w:kern w:val="0"/>
                <w:sz w:val="15"/>
                <w:szCs w:val="15"/>
                <w:vertAlign w:val="baseline"/>
                <w:lang w:val="en-US" w:eastAsia="zh-CN"/>
              </w:rPr>
            </w:pPr>
          </w:p>
        </w:tc>
        <w:tc>
          <w:tcPr>
            <w:tcW w:w="1182" w:type="dxa"/>
            <w:vAlign w:val="center"/>
          </w:tcPr>
          <w:p w14:paraId="23B865E6">
            <w:pPr>
              <w:keepNext w:val="0"/>
              <w:keepLines w:val="0"/>
              <w:widowControl w:val="0"/>
              <w:suppressLineNumbers w:val="0"/>
              <w:kinsoku w:val="0"/>
              <w:autoSpaceDE w:val="0"/>
              <w:autoSpaceDN w:val="0"/>
              <w:snapToGrid w:val="0"/>
              <w:spacing w:before="0" w:beforeAutospacing="0" w:after="0" w:afterAutospacing="0" w:line="300" w:lineRule="auto"/>
              <w:ind w:left="0" w:right="0"/>
              <w:jc w:val="center"/>
              <w:textAlignment w:val="baseline"/>
              <w:rPr>
                <w:rFonts w:hint="eastAsia" w:ascii="宋体" w:hAnsi="宋体" w:eastAsia="宋体" w:cs="宋体"/>
                <w:snapToGrid w:val="0"/>
                <w:color w:val="000000"/>
                <w:kern w:val="0"/>
                <w:sz w:val="15"/>
                <w:szCs w:val="15"/>
                <w:vertAlign w:val="baseline"/>
                <w:lang w:val="en-US" w:eastAsia="zh-CN"/>
              </w:rPr>
            </w:pPr>
          </w:p>
        </w:tc>
      </w:tr>
      <w:tr w14:paraId="32ABF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6" w:type="dxa"/>
            <w:vMerge w:val="continue"/>
            <w:vAlign w:val="center"/>
          </w:tcPr>
          <w:p w14:paraId="3612F8B8">
            <w:pPr>
              <w:keepNext w:val="0"/>
              <w:keepLines w:val="0"/>
              <w:widowControl w:val="0"/>
              <w:suppressLineNumbers w:val="0"/>
              <w:kinsoku w:val="0"/>
              <w:autoSpaceDE w:val="0"/>
              <w:autoSpaceDN w:val="0"/>
              <w:snapToGrid w:val="0"/>
              <w:spacing w:before="0" w:beforeAutospacing="0" w:after="0" w:afterAutospacing="0" w:line="300" w:lineRule="auto"/>
              <w:ind w:left="0" w:right="0"/>
              <w:jc w:val="center"/>
              <w:textAlignment w:val="baseline"/>
              <w:rPr>
                <w:rFonts w:hint="eastAsia" w:ascii="宋体" w:hAnsi="宋体" w:eastAsia="宋体" w:cs="宋体"/>
                <w:snapToGrid w:val="0"/>
                <w:color w:val="000000"/>
                <w:kern w:val="0"/>
                <w:sz w:val="15"/>
                <w:szCs w:val="15"/>
                <w:vertAlign w:val="baseline"/>
                <w:lang w:val="en-US" w:eastAsia="zh-CN"/>
              </w:rPr>
            </w:pPr>
          </w:p>
        </w:tc>
        <w:tc>
          <w:tcPr>
            <w:tcW w:w="352" w:type="dxa"/>
            <w:vMerge w:val="continue"/>
            <w:vAlign w:val="center"/>
          </w:tcPr>
          <w:p w14:paraId="6B0EF49B">
            <w:pPr>
              <w:keepNext w:val="0"/>
              <w:keepLines w:val="0"/>
              <w:widowControl w:val="0"/>
              <w:suppressLineNumbers w:val="0"/>
              <w:kinsoku w:val="0"/>
              <w:autoSpaceDE w:val="0"/>
              <w:autoSpaceDN w:val="0"/>
              <w:snapToGrid w:val="0"/>
              <w:spacing w:before="0" w:beforeAutospacing="0" w:after="0" w:afterAutospacing="0" w:line="300" w:lineRule="auto"/>
              <w:ind w:left="0" w:right="0"/>
              <w:jc w:val="center"/>
              <w:textAlignment w:val="baseline"/>
              <w:rPr>
                <w:rFonts w:hint="eastAsia" w:ascii="宋体" w:hAnsi="宋体" w:eastAsia="宋体" w:cs="宋体"/>
                <w:snapToGrid w:val="0"/>
                <w:color w:val="000000"/>
                <w:kern w:val="0"/>
                <w:sz w:val="15"/>
                <w:szCs w:val="15"/>
                <w:vertAlign w:val="baseline"/>
                <w:lang w:val="en-US" w:eastAsia="zh-CN"/>
              </w:rPr>
            </w:pPr>
          </w:p>
        </w:tc>
        <w:tc>
          <w:tcPr>
            <w:tcW w:w="2434" w:type="dxa"/>
            <w:vMerge w:val="restart"/>
            <w:vAlign w:val="center"/>
          </w:tcPr>
          <w:p w14:paraId="0176ABB1">
            <w:pPr>
              <w:keepNext w:val="0"/>
              <w:keepLines w:val="0"/>
              <w:widowControl w:val="0"/>
              <w:suppressLineNumbers w:val="0"/>
              <w:kinsoku w:val="0"/>
              <w:autoSpaceDE w:val="0"/>
              <w:autoSpaceDN w:val="0"/>
              <w:snapToGrid w:val="0"/>
              <w:spacing w:before="0" w:beforeAutospacing="0" w:after="0" w:afterAutospacing="0" w:line="300" w:lineRule="auto"/>
              <w:ind w:left="0" w:right="0"/>
              <w:jc w:val="center"/>
              <w:textAlignment w:val="baseline"/>
              <w:rPr>
                <w:rFonts w:hint="eastAsia" w:ascii="宋体" w:hAnsi="宋体" w:eastAsia="宋体" w:cs="宋体"/>
                <w:snapToGrid w:val="0"/>
                <w:color w:val="000000"/>
                <w:kern w:val="0"/>
                <w:sz w:val="15"/>
                <w:szCs w:val="15"/>
                <w:vertAlign w:val="baseline"/>
                <w:lang w:val="en-US" w:eastAsia="zh-CN"/>
              </w:rPr>
            </w:pPr>
            <w:r>
              <w:rPr>
                <w:rFonts w:hint="eastAsia" w:ascii="宋体" w:hAnsi="宋体" w:eastAsia="宋体" w:cs="宋体"/>
                <w:snapToGrid w:val="0"/>
                <w:color w:val="000000"/>
                <w:kern w:val="0"/>
                <w:sz w:val="15"/>
                <w:szCs w:val="15"/>
                <w:vertAlign w:val="baseline"/>
                <w:lang w:val="en-US" w:eastAsia="zh-CN"/>
              </w:rPr>
              <w:t>支撑杆材料和结构</w:t>
            </w:r>
          </w:p>
        </w:tc>
        <w:tc>
          <w:tcPr>
            <w:tcW w:w="747" w:type="dxa"/>
            <w:vAlign w:val="center"/>
          </w:tcPr>
          <w:p w14:paraId="6D7EC7E3">
            <w:pPr>
              <w:keepNext w:val="0"/>
              <w:keepLines w:val="0"/>
              <w:widowControl w:val="0"/>
              <w:suppressLineNumbers w:val="0"/>
              <w:kinsoku w:val="0"/>
              <w:autoSpaceDE w:val="0"/>
              <w:autoSpaceDN w:val="0"/>
              <w:snapToGrid w:val="0"/>
              <w:spacing w:before="0" w:beforeAutospacing="0" w:after="0" w:afterAutospacing="0" w:line="300" w:lineRule="auto"/>
              <w:ind w:left="0" w:right="0"/>
              <w:jc w:val="center"/>
              <w:textAlignment w:val="baseline"/>
              <w:rPr>
                <w:rFonts w:hint="eastAsia" w:ascii="宋体" w:hAnsi="宋体" w:eastAsia="宋体" w:cs="宋体"/>
                <w:snapToGrid w:val="0"/>
                <w:color w:val="000000"/>
                <w:kern w:val="0"/>
                <w:sz w:val="15"/>
                <w:szCs w:val="15"/>
                <w:vertAlign w:val="baseline"/>
                <w:lang w:val="en-US" w:eastAsia="zh-CN"/>
              </w:rPr>
            </w:pPr>
            <w:r>
              <w:rPr>
                <w:rFonts w:hint="eastAsia" w:ascii="宋体" w:hAnsi="宋体" w:eastAsia="宋体" w:cs="宋体"/>
                <w:snapToGrid w:val="0"/>
                <w:color w:val="000000"/>
                <w:kern w:val="0"/>
                <w:sz w:val="15"/>
                <w:szCs w:val="15"/>
                <w:vertAlign w:val="baseline"/>
                <w:lang w:val="en-US" w:eastAsia="zh-CN"/>
              </w:rPr>
              <w:t>检测点1</w:t>
            </w:r>
          </w:p>
        </w:tc>
        <w:tc>
          <w:tcPr>
            <w:tcW w:w="718" w:type="dxa"/>
            <w:vAlign w:val="center"/>
          </w:tcPr>
          <w:p w14:paraId="0F16D387">
            <w:pPr>
              <w:keepNext w:val="0"/>
              <w:keepLines w:val="0"/>
              <w:widowControl w:val="0"/>
              <w:suppressLineNumbers w:val="0"/>
              <w:kinsoku w:val="0"/>
              <w:autoSpaceDE w:val="0"/>
              <w:autoSpaceDN w:val="0"/>
              <w:snapToGrid w:val="0"/>
              <w:spacing w:before="0" w:beforeAutospacing="0" w:after="0" w:afterAutospacing="0" w:line="300" w:lineRule="auto"/>
              <w:ind w:left="0" w:right="0"/>
              <w:jc w:val="center"/>
              <w:textAlignment w:val="baseline"/>
              <w:rPr>
                <w:rFonts w:hint="eastAsia" w:ascii="宋体" w:hAnsi="宋体" w:eastAsia="宋体" w:cs="宋体"/>
                <w:snapToGrid w:val="0"/>
                <w:color w:val="000000"/>
                <w:kern w:val="0"/>
                <w:sz w:val="15"/>
                <w:szCs w:val="15"/>
                <w:vertAlign w:val="baseline"/>
                <w:lang w:val="en-US" w:eastAsia="zh-CN"/>
              </w:rPr>
            </w:pPr>
          </w:p>
        </w:tc>
        <w:tc>
          <w:tcPr>
            <w:tcW w:w="1835" w:type="dxa"/>
            <w:vAlign w:val="center"/>
          </w:tcPr>
          <w:p w14:paraId="20F01EA5">
            <w:pPr>
              <w:keepNext w:val="0"/>
              <w:keepLines w:val="0"/>
              <w:widowControl w:val="0"/>
              <w:suppressLineNumbers w:val="0"/>
              <w:kinsoku w:val="0"/>
              <w:autoSpaceDE w:val="0"/>
              <w:autoSpaceDN w:val="0"/>
              <w:snapToGrid w:val="0"/>
              <w:spacing w:before="0" w:beforeAutospacing="0" w:after="0" w:afterAutospacing="0" w:line="300" w:lineRule="auto"/>
              <w:ind w:left="0" w:right="0"/>
              <w:jc w:val="center"/>
              <w:textAlignment w:val="baseline"/>
              <w:rPr>
                <w:rFonts w:hint="eastAsia" w:ascii="宋体" w:hAnsi="宋体" w:eastAsia="宋体" w:cs="宋体"/>
                <w:snapToGrid w:val="0"/>
                <w:color w:val="000000"/>
                <w:kern w:val="0"/>
                <w:sz w:val="15"/>
                <w:szCs w:val="15"/>
                <w:vertAlign w:val="baseline"/>
                <w:lang w:val="en-US" w:eastAsia="zh-CN"/>
              </w:rPr>
            </w:pPr>
          </w:p>
        </w:tc>
        <w:tc>
          <w:tcPr>
            <w:tcW w:w="865" w:type="dxa"/>
            <w:vAlign w:val="center"/>
          </w:tcPr>
          <w:p w14:paraId="70A66548">
            <w:pPr>
              <w:keepNext w:val="0"/>
              <w:keepLines w:val="0"/>
              <w:widowControl w:val="0"/>
              <w:suppressLineNumbers w:val="0"/>
              <w:kinsoku w:val="0"/>
              <w:autoSpaceDE w:val="0"/>
              <w:autoSpaceDN w:val="0"/>
              <w:snapToGrid w:val="0"/>
              <w:spacing w:before="0" w:beforeAutospacing="0" w:after="0" w:afterAutospacing="0" w:line="300" w:lineRule="auto"/>
              <w:ind w:left="0" w:right="0"/>
              <w:jc w:val="center"/>
              <w:textAlignment w:val="baseline"/>
              <w:rPr>
                <w:rFonts w:hint="eastAsia" w:ascii="宋体" w:hAnsi="宋体" w:eastAsia="宋体" w:cs="宋体"/>
                <w:snapToGrid w:val="0"/>
                <w:color w:val="000000"/>
                <w:kern w:val="0"/>
                <w:sz w:val="15"/>
                <w:szCs w:val="15"/>
                <w:vertAlign w:val="baseline"/>
                <w:lang w:val="en-US" w:eastAsia="zh-CN"/>
              </w:rPr>
            </w:pPr>
          </w:p>
        </w:tc>
        <w:tc>
          <w:tcPr>
            <w:tcW w:w="1253" w:type="dxa"/>
            <w:vAlign w:val="center"/>
          </w:tcPr>
          <w:p w14:paraId="61CCF8C0">
            <w:pPr>
              <w:keepNext w:val="0"/>
              <w:keepLines w:val="0"/>
              <w:widowControl w:val="0"/>
              <w:suppressLineNumbers w:val="0"/>
              <w:kinsoku w:val="0"/>
              <w:autoSpaceDE w:val="0"/>
              <w:autoSpaceDN w:val="0"/>
              <w:snapToGrid w:val="0"/>
              <w:spacing w:before="0" w:beforeAutospacing="0" w:after="0" w:afterAutospacing="0" w:line="300" w:lineRule="auto"/>
              <w:ind w:left="0" w:right="0"/>
              <w:jc w:val="center"/>
              <w:textAlignment w:val="baseline"/>
              <w:rPr>
                <w:rFonts w:hint="eastAsia" w:ascii="宋体" w:hAnsi="宋体" w:eastAsia="宋体" w:cs="宋体"/>
                <w:snapToGrid w:val="0"/>
                <w:color w:val="000000"/>
                <w:kern w:val="0"/>
                <w:sz w:val="15"/>
                <w:szCs w:val="15"/>
                <w:vertAlign w:val="baseline"/>
                <w:lang w:val="en-US" w:eastAsia="zh-CN"/>
              </w:rPr>
            </w:pPr>
          </w:p>
        </w:tc>
        <w:tc>
          <w:tcPr>
            <w:tcW w:w="1182" w:type="dxa"/>
            <w:vAlign w:val="center"/>
          </w:tcPr>
          <w:p w14:paraId="0D938CAB">
            <w:pPr>
              <w:keepNext w:val="0"/>
              <w:keepLines w:val="0"/>
              <w:widowControl w:val="0"/>
              <w:suppressLineNumbers w:val="0"/>
              <w:kinsoku w:val="0"/>
              <w:autoSpaceDE w:val="0"/>
              <w:autoSpaceDN w:val="0"/>
              <w:snapToGrid w:val="0"/>
              <w:spacing w:before="0" w:beforeAutospacing="0" w:after="0" w:afterAutospacing="0" w:line="300" w:lineRule="auto"/>
              <w:ind w:left="0" w:right="0"/>
              <w:jc w:val="center"/>
              <w:textAlignment w:val="baseline"/>
              <w:rPr>
                <w:rFonts w:hint="eastAsia" w:ascii="宋体" w:hAnsi="宋体" w:eastAsia="宋体" w:cs="宋体"/>
                <w:snapToGrid w:val="0"/>
                <w:color w:val="000000"/>
                <w:kern w:val="0"/>
                <w:sz w:val="15"/>
                <w:szCs w:val="15"/>
                <w:vertAlign w:val="baseline"/>
                <w:lang w:val="en-US" w:eastAsia="zh-CN"/>
              </w:rPr>
            </w:pPr>
          </w:p>
        </w:tc>
      </w:tr>
      <w:tr w14:paraId="1CC9B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6" w:type="dxa"/>
            <w:vMerge w:val="continue"/>
            <w:vAlign w:val="center"/>
          </w:tcPr>
          <w:p w14:paraId="361A9975">
            <w:pPr>
              <w:keepNext w:val="0"/>
              <w:keepLines w:val="0"/>
              <w:widowControl w:val="0"/>
              <w:suppressLineNumbers w:val="0"/>
              <w:kinsoku w:val="0"/>
              <w:autoSpaceDE w:val="0"/>
              <w:autoSpaceDN w:val="0"/>
              <w:snapToGrid w:val="0"/>
              <w:spacing w:before="0" w:beforeAutospacing="0" w:after="0" w:afterAutospacing="0" w:line="300" w:lineRule="auto"/>
              <w:ind w:left="0" w:right="0"/>
              <w:jc w:val="center"/>
              <w:textAlignment w:val="baseline"/>
              <w:rPr>
                <w:rFonts w:hint="eastAsia" w:ascii="宋体" w:hAnsi="宋体" w:eastAsia="宋体" w:cs="宋体"/>
                <w:snapToGrid w:val="0"/>
                <w:color w:val="000000"/>
                <w:kern w:val="0"/>
                <w:sz w:val="15"/>
                <w:szCs w:val="15"/>
                <w:vertAlign w:val="baseline"/>
                <w:lang w:val="en-US" w:eastAsia="zh-CN"/>
              </w:rPr>
            </w:pPr>
          </w:p>
        </w:tc>
        <w:tc>
          <w:tcPr>
            <w:tcW w:w="352" w:type="dxa"/>
            <w:vMerge w:val="continue"/>
            <w:vAlign w:val="center"/>
          </w:tcPr>
          <w:p w14:paraId="65CAB14C">
            <w:pPr>
              <w:keepNext w:val="0"/>
              <w:keepLines w:val="0"/>
              <w:widowControl w:val="0"/>
              <w:suppressLineNumbers w:val="0"/>
              <w:kinsoku w:val="0"/>
              <w:autoSpaceDE w:val="0"/>
              <w:autoSpaceDN w:val="0"/>
              <w:snapToGrid w:val="0"/>
              <w:spacing w:before="0" w:beforeAutospacing="0" w:after="0" w:afterAutospacing="0" w:line="300" w:lineRule="auto"/>
              <w:ind w:left="0" w:right="0"/>
              <w:jc w:val="center"/>
              <w:textAlignment w:val="baseline"/>
              <w:rPr>
                <w:rFonts w:hint="eastAsia" w:ascii="宋体" w:hAnsi="宋体" w:eastAsia="宋体" w:cs="宋体"/>
                <w:snapToGrid w:val="0"/>
                <w:color w:val="000000"/>
                <w:kern w:val="0"/>
                <w:sz w:val="15"/>
                <w:szCs w:val="15"/>
                <w:vertAlign w:val="baseline"/>
                <w:lang w:val="en-US" w:eastAsia="zh-CN"/>
              </w:rPr>
            </w:pPr>
          </w:p>
        </w:tc>
        <w:tc>
          <w:tcPr>
            <w:tcW w:w="2434" w:type="dxa"/>
            <w:vMerge w:val="continue"/>
            <w:vAlign w:val="center"/>
          </w:tcPr>
          <w:p w14:paraId="7557F8F3">
            <w:pPr>
              <w:keepNext w:val="0"/>
              <w:keepLines w:val="0"/>
              <w:widowControl w:val="0"/>
              <w:suppressLineNumbers w:val="0"/>
              <w:kinsoku w:val="0"/>
              <w:autoSpaceDE w:val="0"/>
              <w:autoSpaceDN w:val="0"/>
              <w:snapToGrid w:val="0"/>
              <w:spacing w:before="0" w:beforeAutospacing="0" w:after="0" w:afterAutospacing="0" w:line="300" w:lineRule="auto"/>
              <w:ind w:left="0" w:right="0"/>
              <w:jc w:val="center"/>
              <w:textAlignment w:val="baseline"/>
              <w:rPr>
                <w:rFonts w:hint="eastAsia" w:ascii="宋体" w:hAnsi="宋体" w:eastAsia="宋体" w:cs="宋体"/>
                <w:snapToGrid w:val="0"/>
                <w:color w:val="000000"/>
                <w:kern w:val="0"/>
                <w:sz w:val="15"/>
                <w:szCs w:val="15"/>
                <w:vertAlign w:val="baseline"/>
                <w:lang w:val="en-US" w:eastAsia="zh-CN"/>
              </w:rPr>
            </w:pPr>
          </w:p>
        </w:tc>
        <w:tc>
          <w:tcPr>
            <w:tcW w:w="747" w:type="dxa"/>
            <w:vAlign w:val="center"/>
          </w:tcPr>
          <w:p w14:paraId="2A371660">
            <w:pPr>
              <w:keepNext w:val="0"/>
              <w:keepLines w:val="0"/>
              <w:widowControl w:val="0"/>
              <w:suppressLineNumbers w:val="0"/>
              <w:kinsoku w:val="0"/>
              <w:autoSpaceDE w:val="0"/>
              <w:autoSpaceDN w:val="0"/>
              <w:snapToGrid w:val="0"/>
              <w:spacing w:before="0" w:beforeAutospacing="0" w:after="0" w:afterAutospacing="0" w:line="300" w:lineRule="auto"/>
              <w:ind w:left="0" w:right="0"/>
              <w:jc w:val="center"/>
              <w:textAlignment w:val="baseline"/>
              <w:rPr>
                <w:rFonts w:hint="eastAsia" w:ascii="宋体" w:hAnsi="宋体" w:eastAsia="宋体" w:cs="宋体"/>
                <w:snapToGrid w:val="0"/>
                <w:color w:val="000000"/>
                <w:kern w:val="0"/>
                <w:sz w:val="15"/>
                <w:szCs w:val="15"/>
                <w:vertAlign w:val="baseline"/>
                <w:lang w:val="en-US" w:eastAsia="zh-CN"/>
              </w:rPr>
            </w:pPr>
            <w:r>
              <w:rPr>
                <w:rFonts w:hint="eastAsia" w:ascii="宋体" w:hAnsi="宋体" w:eastAsia="宋体" w:cs="宋体"/>
                <w:snapToGrid w:val="0"/>
                <w:color w:val="000000"/>
                <w:kern w:val="0"/>
                <w:sz w:val="15"/>
                <w:szCs w:val="15"/>
                <w:vertAlign w:val="baseline"/>
                <w:lang w:val="en-US" w:eastAsia="zh-CN"/>
              </w:rPr>
              <w:t>……</w:t>
            </w:r>
          </w:p>
        </w:tc>
        <w:tc>
          <w:tcPr>
            <w:tcW w:w="718" w:type="dxa"/>
            <w:vAlign w:val="center"/>
          </w:tcPr>
          <w:p w14:paraId="3FD46222">
            <w:pPr>
              <w:keepNext w:val="0"/>
              <w:keepLines w:val="0"/>
              <w:widowControl w:val="0"/>
              <w:suppressLineNumbers w:val="0"/>
              <w:kinsoku w:val="0"/>
              <w:autoSpaceDE w:val="0"/>
              <w:autoSpaceDN w:val="0"/>
              <w:snapToGrid w:val="0"/>
              <w:spacing w:before="0" w:beforeAutospacing="0" w:after="0" w:afterAutospacing="0" w:line="300" w:lineRule="auto"/>
              <w:ind w:left="0" w:right="0"/>
              <w:jc w:val="center"/>
              <w:textAlignment w:val="baseline"/>
              <w:rPr>
                <w:rFonts w:hint="eastAsia" w:ascii="宋体" w:hAnsi="宋体" w:eastAsia="宋体" w:cs="宋体"/>
                <w:snapToGrid w:val="0"/>
                <w:color w:val="000000"/>
                <w:kern w:val="0"/>
                <w:sz w:val="15"/>
                <w:szCs w:val="15"/>
                <w:vertAlign w:val="baseline"/>
                <w:lang w:val="en-US" w:eastAsia="zh-CN"/>
              </w:rPr>
            </w:pPr>
          </w:p>
        </w:tc>
        <w:tc>
          <w:tcPr>
            <w:tcW w:w="1835" w:type="dxa"/>
            <w:vAlign w:val="center"/>
          </w:tcPr>
          <w:p w14:paraId="6C898CB4">
            <w:pPr>
              <w:keepNext w:val="0"/>
              <w:keepLines w:val="0"/>
              <w:widowControl w:val="0"/>
              <w:suppressLineNumbers w:val="0"/>
              <w:kinsoku w:val="0"/>
              <w:autoSpaceDE w:val="0"/>
              <w:autoSpaceDN w:val="0"/>
              <w:snapToGrid w:val="0"/>
              <w:spacing w:before="0" w:beforeAutospacing="0" w:after="0" w:afterAutospacing="0" w:line="300" w:lineRule="auto"/>
              <w:ind w:left="0" w:right="0"/>
              <w:jc w:val="center"/>
              <w:textAlignment w:val="baseline"/>
              <w:rPr>
                <w:rFonts w:hint="eastAsia" w:ascii="宋体" w:hAnsi="宋体" w:eastAsia="宋体" w:cs="宋体"/>
                <w:snapToGrid w:val="0"/>
                <w:color w:val="000000"/>
                <w:kern w:val="0"/>
                <w:sz w:val="15"/>
                <w:szCs w:val="15"/>
                <w:vertAlign w:val="baseline"/>
                <w:lang w:val="en-US" w:eastAsia="zh-CN"/>
              </w:rPr>
            </w:pPr>
          </w:p>
        </w:tc>
        <w:tc>
          <w:tcPr>
            <w:tcW w:w="865" w:type="dxa"/>
            <w:vAlign w:val="center"/>
          </w:tcPr>
          <w:p w14:paraId="3840B27D">
            <w:pPr>
              <w:keepNext w:val="0"/>
              <w:keepLines w:val="0"/>
              <w:widowControl w:val="0"/>
              <w:suppressLineNumbers w:val="0"/>
              <w:kinsoku w:val="0"/>
              <w:autoSpaceDE w:val="0"/>
              <w:autoSpaceDN w:val="0"/>
              <w:snapToGrid w:val="0"/>
              <w:spacing w:before="0" w:beforeAutospacing="0" w:after="0" w:afterAutospacing="0" w:line="300" w:lineRule="auto"/>
              <w:ind w:left="0" w:right="0"/>
              <w:jc w:val="center"/>
              <w:textAlignment w:val="baseline"/>
              <w:rPr>
                <w:rFonts w:hint="eastAsia" w:ascii="宋体" w:hAnsi="宋体" w:eastAsia="宋体" w:cs="宋体"/>
                <w:snapToGrid w:val="0"/>
                <w:color w:val="000000"/>
                <w:kern w:val="0"/>
                <w:sz w:val="15"/>
                <w:szCs w:val="15"/>
                <w:vertAlign w:val="baseline"/>
                <w:lang w:val="en-US" w:eastAsia="zh-CN"/>
              </w:rPr>
            </w:pPr>
          </w:p>
        </w:tc>
        <w:tc>
          <w:tcPr>
            <w:tcW w:w="1253" w:type="dxa"/>
            <w:vAlign w:val="center"/>
          </w:tcPr>
          <w:p w14:paraId="11155C58">
            <w:pPr>
              <w:keepNext w:val="0"/>
              <w:keepLines w:val="0"/>
              <w:widowControl w:val="0"/>
              <w:suppressLineNumbers w:val="0"/>
              <w:kinsoku w:val="0"/>
              <w:autoSpaceDE w:val="0"/>
              <w:autoSpaceDN w:val="0"/>
              <w:snapToGrid w:val="0"/>
              <w:spacing w:before="0" w:beforeAutospacing="0" w:after="0" w:afterAutospacing="0" w:line="300" w:lineRule="auto"/>
              <w:ind w:left="0" w:right="0"/>
              <w:jc w:val="center"/>
              <w:textAlignment w:val="baseline"/>
              <w:rPr>
                <w:rFonts w:hint="eastAsia" w:ascii="宋体" w:hAnsi="宋体" w:eastAsia="宋体" w:cs="宋体"/>
                <w:snapToGrid w:val="0"/>
                <w:color w:val="000000"/>
                <w:kern w:val="0"/>
                <w:sz w:val="15"/>
                <w:szCs w:val="15"/>
                <w:vertAlign w:val="baseline"/>
                <w:lang w:val="en-US" w:eastAsia="zh-CN"/>
              </w:rPr>
            </w:pPr>
          </w:p>
        </w:tc>
        <w:tc>
          <w:tcPr>
            <w:tcW w:w="1182" w:type="dxa"/>
            <w:vAlign w:val="center"/>
          </w:tcPr>
          <w:p w14:paraId="361654A7">
            <w:pPr>
              <w:keepNext w:val="0"/>
              <w:keepLines w:val="0"/>
              <w:widowControl w:val="0"/>
              <w:suppressLineNumbers w:val="0"/>
              <w:kinsoku w:val="0"/>
              <w:autoSpaceDE w:val="0"/>
              <w:autoSpaceDN w:val="0"/>
              <w:snapToGrid w:val="0"/>
              <w:spacing w:before="0" w:beforeAutospacing="0" w:after="0" w:afterAutospacing="0" w:line="300" w:lineRule="auto"/>
              <w:ind w:left="0" w:right="0"/>
              <w:jc w:val="center"/>
              <w:textAlignment w:val="baseline"/>
              <w:rPr>
                <w:rFonts w:hint="eastAsia" w:ascii="宋体" w:hAnsi="宋体" w:eastAsia="宋体" w:cs="宋体"/>
                <w:snapToGrid w:val="0"/>
                <w:color w:val="000000"/>
                <w:kern w:val="0"/>
                <w:sz w:val="15"/>
                <w:szCs w:val="15"/>
                <w:vertAlign w:val="baseline"/>
                <w:lang w:val="en-US" w:eastAsia="zh-CN"/>
              </w:rPr>
            </w:pPr>
          </w:p>
        </w:tc>
      </w:tr>
      <w:tr w14:paraId="2B824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6" w:type="dxa"/>
            <w:vMerge w:val="continue"/>
            <w:vAlign w:val="center"/>
          </w:tcPr>
          <w:p w14:paraId="0025CA3E">
            <w:pPr>
              <w:keepNext w:val="0"/>
              <w:keepLines w:val="0"/>
              <w:widowControl w:val="0"/>
              <w:suppressLineNumbers w:val="0"/>
              <w:kinsoku w:val="0"/>
              <w:autoSpaceDE w:val="0"/>
              <w:autoSpaceDN w:val="0"/>
              <w:snapToGrid w:val="0"/>
              <w:spacing w:before="0" w:beforeAutospacing="0" w:after="0" w:afterAutospacing="0" w:line="300" w:lineRule="auto"/>
              <w:ind w:left="0" w:right="0"/>
              <w:jc w:val="center"/>
              <w:textAlignment w:val="baseline"/>
              <w:rPr>
                <w:rFonts w:hint="eastAsia" w:ascii="宋体" w:hAnsi="宋体" w:eastAsia="宋体" w:cs="宋体"/>
                <w:snapToGrid w:val="0"/>
                <w:color w:val="000000"/>
                <w:kern w:val="0"/>
                <w:sz w:val="15"/>
                <w:szCs w:val="15"/>
                <w:vertAlign w:val="baseline"/>
                <w:lang w:val="en-US" w:eastAsia="zh-CN"/>
              </w:rPr>
            </w:pPr>
          </w:p>
        </w:tc>
        <w:tc>
          <w:tcPr>
            <w:tcW w:w="352" w:type="dxa"/>
            <w:vMerge w:val="continue"/>
            <w:vAlign w:val="center"/>
          </w:tcPr>
          <w:p w14:paraId="6EF1D099">
            <w:pPr>
              <w:keepNext w:val="0"/>
              <w:keepLines w:val="0"/>
              <w:widowControl w:val="0"/>
              <w:suppressLineNumbers w:val="0"/>
              <w:kinsoku w:val="0"/>
              <w:autoSpaceDE w:val="0"/>
              <w:autoSpaceDN w:val="0"/>
              <w:snapToGrid w:val="0"/>
              <w:spacing w:before="0" w:beforeAutospacing="0" w:after="0" w:afterAutospacing="0" w:line="300" w:lineRule="auto"/>
              <w:ind w:left="0" w:right="0"/>
              <w:jc w:val="center"/>
              <w:textAlignment w:val="baseline"/>
              <w:rPr>
                <w:rFonts w:hint="eastAsia" w:ascii="宋体" w:hAnsi="宋体" w:eastAsia="宋体" w:cs="宋体"/>
                <w:snapToGrid w:val="0"/>
                <w:color w:val="000000"/>
                <w:kern w:val="0"/>
                <w:sz w:val="15"/>
                <w:szCs w:val="15"/>
                <w:vertAlign w:val="baseline"/>
                <w:lang w:val="en-US" w:eastAsia="zh-CN"/>
              </w:rPr>
            </w:pPr>
          </w:p>
        </w:tc>
        <w:tc>
          <w:tcPr>
            <w:tcW w:w="2434" w:type="dxa"/>
            <w:vMerge w:val="restart"/>
            <w:vAlign w:val="center"/>
          </w:tcPr>
          <w:p w14:paraId="3DEF1504">
            <w:pPr>
              <w:keepNext w:val="0"/>
              <w:keepLines w:val="0"/>
              <w:widowControl w:val="0"/>
              <w:suppressLineNumbers w:val="0"/>
              <w:kinsoku w:val="0"/>
              <w:autoSpaceDE w:val="0"/>
              <w:autoSpaceDN w:val="0"/>
              <w:snapToGrid w:val="0"/>
              <w:spacing w:before="0" w:beforeAutospacing="0" w:after="0" w:afterAutospacing="0" w:line="300" w:lineRule="auto"/>
              <w:ind w:left="0" w:right="0"/>
              <w:jc w:val="center"/>
              <w:textAlignment w:val="baseline"/>
              <w:rPr>
                <w:rFonts w:hint="eastAsia" w:ascii="宋体" w:hAnsi="宋体" w:eastAsia="宋体" w:cs="宋体"/>
                <w:snapToGrid w:val="0"/>
                <w:color w:val="000000"/>
                <w:kern w:val="0"/>
                <w:sz w:val="15"/>
                <w:szCs w:val="15"/>
                <w:vertAlign w:val="baseline"/>
                <w:lang w:val="en-US" w:eastAsia="zh-CN"/>
              </w:rPr>
            </w:pPr>
            <w:r>
              <w:rPr>
                <w:rFonts w:hint="eastAsia" w:ascii="宋体" w:hAnsi="宋体" w:eastAsia="宋体" w:cs="宋体"/>
                <w:snapToGrid w:val="0"/>
                <w:color w:val="000000"/>
                <w:kern w:val="0"/>
                <w:sz w:val="15"/>
                <w:szCs w:val="15"/>
                <w:vertAlign w:val="baseline"/>
                <w:lang w:val="en-US" w:eastAsia="zh-CN"/>
              </w:rPr>
              <w:t>支杆内部引下线材料/ 规格（mm2)</w:t>
            </w:r>
          </w:p>
        </w:tc>
        <w:tc>
          <w:tcPr>
            <w:tcW w:w="747" w:type="dxa"/>
            <w:vAlign w:val="center"/>
          </w:tcPr>
          <w:p w14:paraId="031C18E0">
            <w:pPr>
              <w:keepNext w:val="0"/>
              <w:keepLines w:val="0"/>
              <w:widowControl w:val="0"/>
              <w:suppressLineNumbers w:val="0"/>
              <w:kinsoku w:val="0"/>
              <w:autoSpaceDE w:val="0"/>
              <w:autoSpaceDN w:val="0"/>
              <w:snapToGrid w:val="0"/>
              <w:spacing w:before="0" w:beforeAutospacing="0" w:after="0" w:afterAutospacing="0" w:line="300" w:lineRule="auto"/>
              <w:ind w:left="0" w:right="0"/>
              <w:jc w:val="center"/>
              <w:textAlignment w:val="baseline"/>
              <w:rPr>
                <w:rFonts w:hint="eastAsia" w:ascii="宋体" w:hAnsi="宋体" w:eastAsia="宋体" w:cs="宋体"/>
                <w:snapToGrid w:val="0"/>
                <w:color w:val="000000"/>
                <w:kern w:val="0"/>
                <w:sz w:val="15"/>
                <w:szCs w:val="15"/>
                <w:vertAlign w:val="baseline"/>
                <w:lang w:val="en-US" w:eastAsia="zh-CN"/>
              </w:rPr>
            </w:pPr>
            <w:r>
              <w:rPr>
                <w:rFonts w:hint="eastAsia" w:ascii="宋体" w:hAnsi="宋体" w:eastAsia="宋体" w:cs="宋体"/>
                <w:snapToGrid w:val="0"/>
                <w:color w:val="000000"/>
                <w:kern w:val="0"/>
                <w:sz w:val="15"/>
                <w:szCs w:val="15"/>
                <w:vertAlign w:val="baseline"/>
                <w:lang w:val="en-US" w:eastAsia="zh-CN"/>
              </w:rPr>
              <w:t>检测点1</w:t>
            </w:r>
          </w:p>
        </w:tc>
        <w:tc>
          <w:tcPr>
            <w:tcW w:w="718" w:type="dxa"/>
            <w:vAlign w:val="center"/>
          </w:tcPr>
          <w:p w14:paraId="5E01951D">
            <w:pPr>
              <w:keepNext w:val="0"/>
              <w:keepLines w:val="0"/>
              <w:widowControl w:val="0"/>
              <w:suppressLineNumbers w:val="0"/>
              <w:kinsoku w:val="0"/>
              <w:autoSpaceDE w:val="0"/>
              <w:autoSpaceDN w:val="0"/>
              <w:snapToGrid w:val="0"/>
              <w:spacing w:before="0" w:beforeAutospacing="0" w:after="0" w:afterAutospacing="0" w:line="300" w:lineRule="auto"/>
              <w:ind w:left="0" w:right="0"/>
              <w:jc w:val="center"/>
              <w:textAlignment w:val="baseline"/>
              <w:rPr>
                <w:rFonts w:hint="eastAsia" w:ascii="宋体" w:hAnsi="宋体" w:eastAsia="宋体" w:cs="宋体"/>
                <w:snapToGrid w:val="0"/>
                <w:color w:val="000000"/>
                <w:kern w:val="0"/>
                <w:sz w:val="15"/>
                <w:szCs w:val="15"/>
                <w:vertAlign w:val="baseline"/>
                <w:lang w:val="en-US" w:eastAsia="zh-CN"/>
              </w:rPr>
            </w:pPr>
          </w:p>
        </w:tc>
        <w:tc>
          <w:tcPr>
            <w:tcW w:w="1835" w:type="dxa"/>
            <w:vAlign w:val="center"/>
          </w:tcPr>
          <w:p w14:paraId="111EFA53">
            <w:pPr>
              <w:keepNext w:val="0"/>
              <w:keepLines w:val="0"/>
              <w:widowControl w:val="0"/>
              <w:suppressLineNumbers w:val="0"/>
              <w:kinsoku w:val="0"/>
              <w:autoSpaceDE w:val="0"/>
              <w:autoSpaceDN w:val="0"/>
              <w:snapToGrid w:val="0"/>
              <w:spacing w:before="0" w:beforeAutospacing="0" w:after="0" w:afterAutospacing="0" w:line="300" w:lineRule="auto"/>
              <w:ind w:left="0" w:right="0"/>
              <w:jc w:val="center"/>
              <w:textAlignment w:val="baseline"/>
              <w:rPr>
                <w:rFonts w:hint="eastAsia" w:ascii="宋体" w:hAnsi="宋体" w:eastAsia="宋体" w:cs="宋体"/>
                <w:snapToGrid w:val="0"/>
                <w:color w:val="000000"/>
                <w:kern w:val="0"/>
                <w:sz w:val="15"/>
                <w:szCs w:val="15"/>
                <w:vertAlign w:val="baseline"/>
                <w:lang w:val="en-US" w:eastAsia="zh-CN"/>
              </w:rPr>
            </w:pPr>
          </w:p>
        </w:tc>
        <w:tc>
          <w:tcPr>
            <w:tcW w:w="865" w:type="dxa"/>
            <w:vAlign w:val="center"/>
          </w:tcPr>
          <w:p w14:paraId="30745CC3">
            <w:pPr>
              <w:keepNext w:val="0"/>
              <w:keepLines w:val="0"/>
              <w:widowControl w:val="0"/>
              <w:suppressLineNumbers w:val="0"/>
              <w:kinsoku w:val="0"/>
              <w:autoSpaceDE w:val="0"/>
              <w:autoSpaceDN w:val="0"/>
              <w:snapToGrid w:val="0"/>
              <w:spacing w:before="0" w:beforeAutospacing="0" w:after="0" w:afterAutospacing="0" w:line="300" w:lineRule="auto"/>
              <w:ind w:left="0" w:right="0"/>
              <w:jc w:val="center"/>
              <w:textAlignment w:val="baseline"/>
              <w:rPr>
                <w:rFonts w:hint="eastAsia" w:ascii="宋体" w:hAnsi="宋体" w:eastAsia="宋体" w:cs="宋体"/>
                <w:snapToGrid w:val="0"/>
                <w:color w:val="000000"/>
                <w:kern w:val="0"/>
                <w:sz w:val="15"/>
                <w:szCs w:val="15"/>
                <w:vertAlign w:val="baseline"/>
                <w:lang w:val="en-US" w:eastAsia="zh-CN"/>
              </w:rPr>
            </w:pPr>
          </w:p>
        </w:tc>
        <w:tc>
          <w:tcPr>
            <w:tcW w:w="1253" w:type="dxa"/>
            <w:vAlign w:val="center"/>
          </w:tcPr>
          <w:p w14:paraId="31BE1B21">
            <w:pPr>
              <w:keepNext w:val="0"/>
              <w:keepLines w:val="0"/>
              <w:widowControl w:val="0"/>
              <w:suppressLineNumbers w:val="0"/>
              <w:kinsoku w:val="0"/>
              <w:autoSpaceDE w:val="0"/>
              <w:autoSpaceDN w:val="0"/>
              <w:snapToGrid w:val="0"/>
              <w:spacing w:before="0" w:beforeAutospacing="0" w:after="0" w:afterAutospacing="0" w:line="300" w:lineRule="auto"/>
              <w:ind w:left="0" w:right="0"/>
              <w:jc w:val="center"/>
              <w:textAlignment w:val="baseline"/>
              <w:rPr>
                <w:rFonts w:hint="eastAsia" w:ascii="宋体" w:hAnsi="宋体" w:eastAsia="宋体" w:cs="宋体"/>
                <w:snapToGrid w:val="0"/>
                <w:color w:val="000000"/>
                <w:kern w:val="0"/>
                <w:sz w:val="15"/>
                <w:szCs w:val="15"/>
                <w:vertAlign w:val="baseline"/>
                <w:lang w:val="en-US" w:eastAsia="zh-CN"/>
              </w:rPr>
            </w:pPr>
          </w:p>
        </w:tc>
        <w:tc>
          <w:tcPr>
            <w:tcW w:w="1182" w:type="dxa"/>
            <w:vAlign w:val="center"/>
          </w:tcPr>
          <w:p w14:paraId="51DE7222">
            <w:pPr>
              <w:keepNext w:val="0"/>
              <w:keepLines w:val="0"/>
              <w:widowControl w:val="0"/>
              <w:suppressLineNumbers w:val="0"/>
              <w:kinsoku w:val="0"/>
              <w:autoSpaceDE w:val="0"/>
              <w:autoSpaceDN w:val="0"/>
              <w:snapToGrid w:val="0"/>
              <w:spacing w:before="0" w:beforeAutospacing="0" w:after="0" w:afterAutospacing="0" w:line="300" w:lineRule="auto"/>
              <w:ind w:left="0" w:right="0"/>
              <w:jc w:val="center"/>
              <w:textAlignment w:val="baseline"/>
              <w:rPr>
                <w:rFonts w:hint="eastAsia" w:ascii="宋体" w:hAnsi="宋体" w:eastAsia="宋体" w:cs="宋体"/>
                <w:snapToGrid w:val="0"/>
                <w:color w:val="000000"/>
                <w:kern w:val="0"/>
                <w:sz w:val="15"/>
                <w:szCs w:val="15"/>
                <w:vertAlign w:val="baseline"/>
                <w:lang w:val="en-US" w:eastAsia="zh-CN"/>
              </w:rPr>
            </w:pPr>
          </w:p>
        </w:tc>
      </w:tr>
      <w:tr w14:paraId="44248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6" w:type="dxa"/>
            <w:vMerge w:val="continue"/>
            <w:vAlign w:val="center"/>
          </w:tcPr>
          <w:p w14:paraId="01116F89">
            <w:pPr>
              <w:keepNext w:val="0"/>
              <w:keepLines w:val="0"/>
              <w:widowControl w:val="0"/>
              <w:suppressLineNumbers w:val="0"/>
              <w:kinsoku w:val="0"/>
              <w:autoSpaceDE w:val="0"/>
              <w:autoSpaceDN w:val="0"/>
              <w:snapToGrid w:val="0"/>
              <w:spacing w:before="0" w:beforeAutospacing="0" w:after="0" w:afterAutospacing="0" w:line="300" w:lineRule="auto"/>
              <w:ind w:left="0" w:right="0"/>
              <w:jc w:val="center"/>
              <w:textAlignment w:val="baseline"/>
              <w:rPr>
                <w:rFonts w:hint="eastAsia" w:ascii="宋体" w:hAnsi="宋体" w:eastAsia="宋体" w:cs="宋体"/>
                <w:snapToGrid w:val="0"/>
                <w:color w:val="000000"/>
                <w:kern w:val="0"/>
                <w:sz w:val="15"/>
                <w:szCs w:val="15"/>
                <w:vertAlign w:val="baseline"/>
                <w:lang w:val="en-US" w:eastAsia="zh-CN"/>
              </w:rPr>
            </w:pPr>
          </w:p>
        </w:tc>
        <w:tc>
          <w:tcPr>
            <w:tcW w:w="352" w:type="dxa"/>
            <w:vMerge w:val="continue"/>
            <w:vAlign w:val="center"/>
          </w:tcPr>
          <w:p w14:paraId="64B6A3E5">
            <w:pPr>
              <w:keepNext w:val="0"/>
              <w:keepLines w:val="0"/>
              <w:widowControl w:val="0"/>
              <w:suppressLineNumbers w:val="0"/>
              <w:kinsoku w:val="0"/>
              <w:autoSpaceDE w:val="0"/>
              <w:autoSpaceDN w:val="0"/>
              <w:snapToGrid w:val="0"/>
              <w:spacing w:before="0" w:beforeAutospacing="0" w:after="0" w:afterAutospacing="0" w:line="300" w:lineRule="auto"/>
              <w:ind w:left="0" w:right="0"/>
              <w:jc w:val="center"/>
              <w:textAlignment w:val="baseline"/>
              <w:rPr>
                <w:rFonts w:hint="eastAsia" w:ascii="宋体" w:hAnsi="宋体" w:eastAsia="宋体" w:cs="宋体"/>
                <w:snapToGrid w:val="0"/>
                <w:color w:val="000000"/>
                <w:kern w:val="0"/>
                <w:sz w:val="15"/>
                <w:szCs w:val="15"/>
                <w:vertAlign w:val="baseline"/>
                <w:lang w:val="en-US" w:eastAsia="zh-CN"/>
              </w:rPr>
            </w:pPr>
          </w:p>
        </w:tc>
        <w:tc>
          <w:tcPr>
            <w:tcW w:w="2434" w:type="dxa"/>
            <w:vMerge w:val="continue"/>
            <w:vAlign w:val="center"/>
          </w:tcPr>
          <w:p w14:paraId="2A01E0BE">
            <w:pPr>
              <w:keepNext w:val="0"/>
              <w:keepLines w:val="0"/>
              <w:widowControl w:val="0"/>
              <w:suppressLineNumbers w:val="0"/>
              <w:kinsoku w:val="0"/>
              <w:autoSpaceDE w:val="0"/>
              <w:autoSpaceDN w:val="0"/>
              <w:snapToGrid w:val="0"/>
              <w:spacing w:before="0" w:beforeAutospacing="0" w:after="0" w:afterAutospacing="0" w:line="300" w:lineRule="auto"/>
              <w:ind w:left="0" w:right="0"/>
              <w:jc w:val="center"/>
              <w:textAlignment w:val="baseline"/>
              <w:rPr>
                <w:rFonts w:hint="eastAsia" w:ascii="宋体" w:hAnsi="宋体" w:eastAsia="宋体" w:cs="宋体"/>
                <w:snapToGrid w:val="0"/>
                <w:color w:val="000000"/>
                <w:kern w:val="0"/>
                <w:sz w:val="15"/>
                <w:szCs w:val="15"/>
                <w:vertAlign w:val="baseline"/>
                <w:lang w:val="en-US" w:eastAsia="zh-CN"/>
              </w:rPr>
            </w:pPr>
          </w:p>
        </w:tc>
        <w:tc>
          <w:tcPr>
            <w:tcW w:w="747" w:type="dxa"/>
            <w:vAlign w:val="center"/>
          </w:tcPr>
          <w:p w14:paraId="67895909">
            <w:pPr>
              <w:keepNext w:val="0"/>
              <w:keepLines w:val="0"/>
              <w:widowControl w:val="0"/>
              <w:suppressLineNumbers w:val="0"/>
              <w:kinsoku w:val="0"/>
              <w:autoSpaceDE w:val="0"/>
              <w:autoSpaceDN w:val="0"/>
              <w:snapToGrid w:val="0"/>
              <w:spacing w:before="0" w:beforeAutospacing="0" w:after="0" w:afterAutospacing="0" w:line="300" w:lineRule="auto"/>
              <w:ind w:left="0" w:right="0"/>
              <w:jc w:val="center"/>
              <w:textAlignment w:val="baseline"/>
              <w:rPr>
                <w:rFonts w:hint="eastAsia" w:ascii="宋体" w:hAnsi="宋体" w:eastAsia="宋体" w:cs="宋体"/>
                <w:snapToGrid w:val="0"/>
                <w:color w:val="000000"/>
                <w:kern w:val="0"/>
                <w:sz w:val="15"/>
                <w:szCs w:val="15"/>
                <w:vertAlign w:val="baseline"/>
                <w:lang w:val="en-US" w:eastAsia="zh-CN"/>
              </w:rPr>
            </w:pPr>
            <w:r>
              <w:rPr>
                <w:rFonts w:hint="eastAsia" w:ascii="宋体" w:hAnsi="宋体" w:eastAsia="宋体" w:cs="宋体"/>
                <w:snapToGrid w:val="0"/>
                <w:color w:val="000000"/>
                <w:kern w:val="0"/>
                <w:sz w:val="15"/>
                <w:szCs w:val="15"/>
                <w:vertAlign w:val="baseline"/>
                <w:lang w:val="en-US" w:eastAsia="zh-CN"/>
              </w:rPr>
              <w:t>……</w:t>
            </w:r>
          </w:p>
        </w:tc>
        <w:tc>
          <w:tcPr>
            <w:tcW w:w="718" w:type="dxa"/>
            <w:vAlign w:val="center"/>
          </w:tcPr>
          <w:p w14:paraId="4CBBF5B4">
            <w:pPr>
              <w:keepNext w:val="0"/>
              <w:keepLines w:val="0"/>
              <w:widowControl w:val="0"/>
              <w:suppressLineNumbers w:val="0"/>
              <w:kinsoku w:val="0"/>
              <w:autoSpaceDE w:val="0"/>
              <w:autoSpaceDN w:val="0"/>
              <w:snapToGrid w:val="0"/>
              <w:spacing w:before="0" w:beforeAutospacing="0" w:after="0" w:afterAutospacing="0" w:line="300" w:lineRule="auto"/>
              <w:ind w:left="0" w:right="0"/>
              <w:jc w:val="center"/>
              <w:textAlignment w:val="baseline"/>
              <w:rPr>
                <w:rFonts w:hint="eastAsia" w:ascii="宋体" w:hAnsi="宋体" w:eastAsia="宋体" w:cs="宋体"/>
                <w:snapToGrid w:val="0"/>
                <w:color w:val="000000"/>
                <w:kern w:val="0"/>
                <w:sz w:val="15"/>
                <w:szCs w:val="15"/>
                <w:vertAlign w:val="baseline"/>
                <w:lang w:val="en-US" w:eastAsia="zh-CN"/>
              </w:rPr>
            </w:pPr>
          </w:p>
        </w:tc>
        <w:tc>
          <w:tcPr>
            <w:tcW w:w="1835" w:type="dxa"/>
            <w:vAlign w:val="center"/>
          </w:tcPr>
          <w:p w14:paraId="2729988F">
            <w:pPr>
              <w:keepNext w:val="0"/>
              <w:keepLines w:val="0"/>
              <w:widowControl w:val="0"/>
              <w:suppressLineNumbers w:val="0"/>
              <w:kinsoku w:val="0"/>
              <w:autoSpaceDE w:val="0"/>
              <w:autoSpaceDN w:val="0"/>
              <w:snapToGrid w:val="0"/>
              <w:spacing w:before="0" w:beforeAutospacing="0" w:after="0" w:afterAutospacing="0" w:line="300" w:lineRule="auto"/>
              <w:ind w:left="0" w:right="0"/>
              <w:jc w:val="center"/>
              <w:textAlignment w:val="baseline"/>
              <w:rPr>
                <w:rFonts w:hint="eastAsia" w:ascii="宋体" w:hAnsi="宋体" w:eastAsia="宋体" w:cs="宋体"/>
                <w:snapToGrid w:val="0"/>
                <w:color w:val="000000"/>
                <w:kern w:val="0"/>
                <w:sz w:val="15"/>
                <w:szCs w:val="15"/>
                <w:vertAlign w:val="baseline"/>
                <w:lang w:val="en-US" w:eastAsia="zh-CN"/>
              </w:rPr>
            </w:pPr>
          </w:p>
        </w:tc>
        <w:tc>
          <w:tcPr>
            <w:tcW w:w="865" w:type="dxa"/>
            <w:vAlign w:val="center"/>
          </w:tcPr>
          <w:p w14:paraId="45BF6ED0">
            <w:pPr>
              <w:keepNext w:val="0"/>
              <w:keepLines w:val="0"/>
              <w:widowControl w:val="0"/>
              <w:suppressLineNumbers w:val="0"/>
              <w:kinsoku w:val="0"/>
              <w:autoSpaceDE w:val="0"/>
              <w:autoSpaceDN w:val="0"/>
              <w:snapToGrid w:val="0"/>
              <w:spacing w:before="0" w:beforeAutospacing="0" w:after="0" w:afterAutospacing="0" w:line="300" w:lineRule="auto"/>
              <w:ind w:left="0" w:right="0"/>
              <w:jc w:val="center"/>
              <w:textAlignment w:val="baseline"/>
              <w:rPr>
                <w:rFonts w:hint="eastAsia" w:ascii="宋体" w:hAnsi="宋体" w:eastAsia="宋体" w:cs="宋体"/>
                <w:snapToGrid w:val="0"/>
                <w:color w:val="000000"/>
                <w:kern w:val="0"/>
                <w:sz w:val="15"/>
                <w:szCs w:val="15"/>
                <w:vertAlign w:val="baseline"/>
                <w:lang w:val="en-US" w:eastAsia="zh-CN"/>
              </w:rPr>
            </w:pPr>
          </w:p>
        </w:tc>
        <w:tc>
          <w:tcPr>
            <w:tcW w:w="1253" w:type="dxa"/>
            <w:vAlign w:val="center"/>
          </w:tcPr>
          <w:p w14:paraId="327FBB2F">
            <w:pPr>
              <w:keepNext w:val="0"/>
              <w:keepLines w:val="0"/>
              <w:widowControl w:val="0"/>
              <w:suppressLineNumbers w:val="0"/>
              <w:kinsoku w:val="0"/>
              <w:autoSpaceDE w:val="0"/>
              <w:autoSpaceDN w:val="0"/>
              <w:snapToGrid w:val="0"/>
              <w:spacing w:before="0" w:beforeAutospacing="0" w:after="0" w:afterAutospacing="0" w:line="300" w:lineRule="auto"/>
              <w:ind w:left="0" w:right="0"/>
              <w:jc w:val="center"/>
              <w:textAlignment w:val="baseline"/>
              <w:rPr>
                <w:rFonts w:hint="eastAsia" w:ascii="宋体" w:hAnsi="宋体" w:eastAsia="宋体" w:cs="宋体"/>
                <w:snapToGrid w:val="0"/>
                <w:color w:val="000000"/>
                <w:kern w:val="0"/>
                <w:sz w:val="15"/>
                <w:szCs w:val="15"/>
                <w:vertAlign w:val="baseline"/>
                <w:lang w:val="en-US" w:eastAsia="zh-CN"/>
              </w:rPr>
            </w:pPr>
          </w:p>
        </w:tc>
        <w:tc>
          <w:tcPr>
            <w:tcW w:w="1182" w:type="dxa"/>
            <w:vAlign w:val="center"/>
          </w:tcPr>
          <w:p w14:paraId="4F324892">
            <w:pPr>
              <w:keepNext w:val="0"/>
              <w:keepLines w:val="0"/>
              <w:widowControl w:val="0"/>
              <w:suppressLineNumbers w:val="0"/>
              <w:kinsoku w:val="0"/>
              <w:autoSpaceDE w:val="0"/>
              <w:autoSpaceDN w:val="0"/>
              <w:snapToGrid w:val="0"/>
              <w:spacing w:before="0" w:beforeAutospacing="0" w:after="0" w:afterAutospacing="0" w:line="300" w:lineRule="auto"/>
              <w:ind w:left="0" w:right="0"/>
              <w:jc w:val="center"/>
              <w:textAlignment w:val="baseline"/>
              <w:rPr>
                <w:rFonts w:hint="eastAsia" w:ascii="宋体" w:hAnsi="宋体" w:eastAsia="宋体" w:cs="宋体"/>
                <w:snapToGrid w:val="0"/>
                <w:color w:val="000000"/>
                <w:kern w:val="0"/>
                <w:sz w:val="15"/>
                <w:szCs w:val="15"/>
                <w:vertAlign w:val="baseline"/>
                <w:lang w:val="en-US" w:eastAsia="zh-CN"/>
              </w:rPr>
            </w:pPr>
          </w:p>
        </w:tc>
      </w:tr>
      <w:tr w14:paraId="5E134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6" w:type="dxa"/>
            <w:vMerge w:val="continue"/>
            <w:vAlign w:val="center"/>
          </w:tcPr>
          <w:p w14:paraId="18791877">
            <w:pPr>
              <w:keepNext w:val="0"/>
              <w:keepLines w:val="0"/>
              <w:widowControl w:val="0"/>
              <w:suppressLineNumbers w:val="0"/>
              <w:kinsoku w:val="0"/>
              <w:autoSpaceDE w:val="0"/>
              <w:autoSpaceDN w:val="0"/>
              <w:snapToGrid w:val="0"/>
              <w:spacing w:before="0" w:beforeAutospacing="0" w:after="0" w:afterAutospacing="0" w:line="300" w:lineRule="auto"/>
              <w:ind w:left="0" w:right="0"/>
              <w:jc w:val="center"/>
              <w:textAlignment w:val="baseline"/>
              <w:rPr>
                <w:rFonts w:hint="eastAsia" w:ascii="宋体" w:hAnsi="宋体" w:eastAsia="宋体" w:cs="宋体"/>
                <w:snapToGrid w:val="0"/>
                <w:color w:val="000000"/>
                <w:kern w:val="0"/>
                <w:sz w:val="15"/>
                <w:szCs w:val="15"/>
                <w:vertAlign w:val="baseline"/>
                <w:lang w:val="en-US" w:eastAsia="zh-CN"/>
              </w:rPr>
            </w:pPr>
          </w:p>
        </w:tc>
        <w:tc>
          <w:tcPr>
            <w:tcW w:w="352" w:type="dxa"/>
            <w:vMerge w:val="continue"/>
            <w:vAlign w:val="center"/>
          </w:tcPr>
          <w:p w14:paraId="415DBAD1">
            <w:pPr>
              <w:keepNext w:val="0"/>
              <w:keepLines w:val="0"/>
              <w:widowControl w:val="0"/>
              <w:suppressLineNumbers w:val="0"/>
              <w:kinsoku w:val="0"/>
              <w:autoSpaceDE w:val="0"/>
              <w:autoSpaceDN w:val="0"/>
              <w:snapToGrid w:val="0"/>
              <w:spacing w:before="0" w:beforeAutospacing="0" w:after="0" w:afterAutospacing="0" w:line="300" w:lineRule="auto"/>
              <w:ind w:left="0" w:right="0"/>
              <w:jc w:val="center"/>
              <w:textAlignment w:val="baseline"/>
              <w:rPr>
                <w:rFonts w:hint="eastAsia" w:ascii="宋体" w:hAnsi="宋体" w:eastAsia="宋体" w:cs="宋体"/>
                <w:snapToGrid w:val="0"/>
                <w:color w:val="000000"/>
                <w:kern w:val="0"/>
                <w:sz w:val="15"/>
                <w:szCs w:val="15"/>
                <w:vertAlign w:val="baseline"/>
                <w:lang w:val="en-US" w:eastAsia="zh-CN"/>
              </w:rPr>
            </w:pPr>
          </w:p>
        </w:tc>
        <w:tc>
          <w:tcPr>
            <w:tcW w:w="2434" w:type="dxa"/>
            <w:vMerge w:val="restart"/>
            <w:vAlign w:val="center"/>
          </w:tcPr>
          <w:p w14:paraId="4A0614AD">
            <w:pPr>
              <w:keepNext w:val="0"/>
              <w:keepLines w:val="0"/>
              <w:widowControl w:val="0"/>
              <w:suppressLineNumbers w:val="0"/>
              <w:kinsoku w:val="0"/>
              <w:autoSpaceDE w:val="0"/>
              <w:autoSpaceDN w:val="0"/>
              <w:snapToGrid w:val="0"/>
              <w:spacing w:before="0" w:beforeAutospacing="0" w:after="0" w:afterAutospacing="0" w:line="300" w:lineRule="auto"/>
              <w:ind w:left="0" w:right="0"/>
              <w:jc w:val="center"/>
              <w:textAlignment w:val="baseline"/>
              <w:rPr>
                <w:rFonts w:hint="eastAsia" w:ascii="宋体" w:hAnsi="宋体" w:eastAsia="宋体" w:cs="宋体"/>
                <w:snapToGrid w:val="0"/>
                <w:color w:val="000000"/>
                <w:kern w:val="0"/>
                <w:sz w:val="15"/>
                <w:szCs w:val="15"/>
                <w:vertAlign w:val="baseline"/>
                <w:lang w:val="en-US" w:eastAsia="zh-CN"/>
              </w:rPr>
            </w:pPr>
            <w:r>
              <w:rPr>
                <w:rFonts w:hint="eastAsia" w:ascii="宋体" w:hAnsi="宋体" w:eastAsia="宋体" w:cs="宋体"/>
                <w:snapToGrid w:val="0"/>
                <w:color w:val="000000"/>
                <w:kern w:val="0"/>
                <w:sz w:val="15"/>
                <w:szCs w:val="15"/>
                <w:vertAlign w:val="baseline"/>
                <w:lang w:val="en-US" w:eastAsia="zh-CN"/>
              </w:rPr>
              <w:t>安装工艺和现状</w:t>
            </w:r>
          </w:p>
        </w:tc>
        <w:tc>
          <w:tcPr>
            <w:tcW w:w="747" w:type="dxa"/>
            <w:vAlign w:val="center"/>
          </w:tcPr>
          <w:p w14:paraId="12A2F781">
            <w:pPr>
              <w:keepNext w:val="0"/>
              <w:keepLines w:val="0"/>
              <w:widowControl w:val="0"/>
              <w:suppressLineNumbers w:val="0"/>
              <w:kinsoku w:val="0"/>
              <w:autoSpaceDE w:val="0"/>
              <w:autoSpaceDN w:val="0"/>
              <w:snapToGrid w:val="0"/>
              <w:spacing w:before="0" w:beforeAutospacing="0" w:after="0" w:afterAutospacing="0" w:line="300" w:lineRule="auto"/>
              <w:ind w:left="0" w:right="0"/>
              <w:jc w:val="center"/>
              <w:textAlignment w:val="baseline"/>
              <w:rPr>
                <w:rFonts w:hint="eastAsia" w:ascii="宋体" w:hAnsi="宋体" w:eastAsia="宋体" w:cs="宋体"/>
                <w:snapToGrid w:val="0"/>
                <w:color w:val="000000"/>
                <w:kern w:val="0"/>
                <w:sz w:val="15"/>
                <w:szCs w:val="15"/>
                <w:vertAlign w:val="baseline"/>
                <w:lang w:val="en-US" w:eastAsia="zh-CN"/>
              </w:rPr>
            </w:pPr>
            <w:r>
              <w:rPr>
                <w:rFonts w:hint="eastAsia" w:ascii="宋体" w:hAnsi="宋体" w:eastAsia="宋体" w:cs="宋体"/>
                <w:snapToGrid w:val="0"/>
                <w:color w:val="000000"/>
                <w:kern w:val="0"/>
                <w:sz w:val="15"/>
                <w:szCs w:val="15"/>
                <w:vertAlign w:val="baseline"/>
                <w:lang w:val="en-US" w:eastAsia="zh-CN"/>
              </w:rPr>
              <w:t>检测点1</w:t>
            </w:r>
          </w:p>
        </w:tc>
        <w:tc>
          <w:tcPr>
            <w:tcW w:w="718" w:type="dxa"/>
            <w:vAlign w:val="center"/>
          </w:tcPr>
          <w:p w14:paraId="10E8576C">
            <w:pPr>
              <w:keepNext w:val="0"/>
              <w:keepLines w:val="0"/>
              <w:widowControl w:val="0"/>
              <w:suppressLineNumbers w:val="0"/>
              <w:kinsoku w:val="0"/>
              <w:autoSpaceDE w:val="0"/>
              <w:autoSpaceDN w:val="0"/>
              <w:snapToGrid w:val="0"/>
              <w:spacing w:before="0" w:beforeAutospacing="0" w:after="0" w:afterAutospacing="0" w:line="300" w:lineRule="auto"/>
              <w:ind w:left="0" w:right="0"/>
              <w:jc w:val="center"/>
              <w:textAlignment w:val="baseline"/>
              <w:rPr>
                <w:rFonts w:hint="eastAsia" w:ascii="宋体" w:hAnsi="宋体" w:eastAsia="宋体" w:cs="宋体"/>
                <w:snapToGrid w:val="0"/>
                <w:color w:val="000000"/>
                <w:kern w:val="0"/>
                <w:sz w:val="15"/>
                <w:szCs w:val="15"/>
                <w:vertAlign w:val="baseline"/>
                <w:lang w:val="en-US" w:eastAsia="zh-CN"/>
              </w:rPr>
            </w:pPr>
          </w:p>
        </w:tc>
        <w:tc>
          <w:tcPr>
            <w:tcW w:w="1835" w:type="dxa"/>
            <w:vAlign w:val="center"/>
          </w:tcPr>
          <w:p w14:paraId="1E225BE6">
            <w:pPr>
              <w:keepNext w:val="0"/>
              <w:keepLines w:val="0"/>
              <w:widowControl w:val="0"/>
              <w:suppressLineNumbers w:val="0"/>
              <w:kinsoku w:val="0"/>
              <w:autoSpaceDE w:val="0"/>
              <w:autoSpaceDN w:val="0"/>
              <w:snapToGrid w:val="0"/>
              <w:spacing w:before="0" w:beforeAutospacing="0" w:after="0" w:afterAutospacing="0" w:line="300" w:lineRule="auto"/>
              <w:ind w:left="0" w:right="0"/>
              <w:jc w:val="center"/>
              <w:textAlignment w:val="baseline"/>
              <w:rPr>
                <w:rFonts w:hint="eastAsia" w:ascii="宋体" w:hAnsi="宋体" w:eastAsia="宋体" w:cs="宋体"/>
                <w:snapToGrid w:val="0"/>
                <w:color w:val="000000"/>
                <w:kern w:val="0"/>
                <w:sz w:val="15"/>
                <w:szCs w:val="15"/>
                <w:vertAlign w:val="baseline"/>
                <w:lang w:val="en-US" w:eastAsia="zh-CN"/>
              </w:rPr>
            </w:pPr>
          </w:p>
        </w:tc>
        <w:tc>
          <w:tcPr>
            <w:tcW w:w="865" w:type="dxa"/>
            <w:vAlign w:val="center"/>
          </w:tcPr>
          <w:p w14:paraId="187C4C34">
            <w:pPr>
              <w:keepNext w:val="0"/>
              <w:keepLines w:val="0"/>
              <w:widowControl w:val="0"/>
              <w:suppressLineNumbers w:val="0"/>
              <w:kinsoku w:val="0"/>
              <w:autoSpaceDE w:val="0"/>
              <w:autoSpaceDN w:val="0"/>
              <w:snapToGrid w:val="0"/>
              <w:spacing w:before="0" w:beforeAutospacing="0" w:after="0" w:afterAutospacing="0" w:line="300" w:lineRule="auto"/>
              <w:ind w:left="0" w:right="0"/>
              <w:jc w:val="center"/>
              <w:textAlignment w:val="baseline"/>
              <w:rPr>
                <w:rFonts w:hint="eastAsia" w:ascii="宋体" w:hAnsi="宋体" w:eastAsia="宋体" w:cs="宋体"/>
                <w:snapToGrid w:val="0"/>
                <w:color w:val="000000"/>
                <w:kern w:val="0"/>
                <w:sz w:val="15"/>
                <w:szCs w:val="15"/>
                <w:vertAlign w:val="baseline"/>
                <w:lang w:val="en-US" w:eastAsia="zh-CN"/>
              </w:rPr>
            </w:pPr>
          </w:p>
        </w:tc>
        <w:tc>
          <w:tcPr>
            <w:tcW w:w="1253" w:type="dxa"/>
            <w:vAlign w:val="center"/>
          </w:tcPr>
          <w:p w14:paraId="1582A74A">
            <w:pPr>
              <w:keepNext w:val="0"/>
              <w:keepLines w:val="0"/>
              <w:widowControl w:val="0"/>
              <w:suppressLineNumbers w:val="0"/>
              <w:kinsoku w:val="0"/>
              <w:autoSpaceDE w:val="0"/>
              <w:autoSpaceDN w:val="0"/>
              <w:snapToGrid w:val="0"/>
              <w:spacing w:before="0" w:beforeAutospacing="0" w:after="0" w:afterAutospacing="0" w:line="300" w:lineRule="auto"/>
              <w:ind w:left="0" w:right="0"/>
              <w:jc w:val="center"/>
              <w:textAlignment w:val="baseline"/>
              <w:rPr>
                <w:rFonts w:hint="eastAsia" w:ascii="宋体" w:hAnsi="宋体" w:eastAsia="宋体" w:cs="宋体"/>
                <w:snapToGrid w:val="0"/>
                <w:color w:val="000000"/>
                <w:kern w:val="0"/>
                <w:sz w:val="15"/>
                <w:szCs w:val="15"/>
                <w:vertAlign w:val="baseline"/>
                <w:lang w:val="en-US" w:eastAsia="zh-CN"/>
              </w:rPr>
            </w:pPr>
          </w:p>
        </w:tc>
        <w:tc>
          <w:tcPr>
            <w:tcW w:w="1182" w:type="dxa"/>
            <w:vAlign w:val="center"/>
          </w:tcPr>
          <w:p w14:paraId="732CE18C">
            <w:pPr>
              <w:keepNext w:val="0"/>
              <w:keepLines w:val="0"/>
              <w:widowControl w:val="0"/>
              <w:suppressLineNumbers w:val="0"/>
              <w:kinsoku w:val="0"/>
              <w:autoSpaceDE w:val="0"/>
              <w:autoSpaceDN w:val="0"/>
              <w:snapToGrid w:val="0"/>
              <w:spacing w:before="0" w:beforeAutospacing="0" w:after="0" w:afterAutospacing="0" w:line="300" w:lineRule="auto"/>
              <w:ind w:left="0" w:right="0"/>
              <w:jc w:val="center"/>
              <w:textAlignment w:val="baseline"/>
              <w:rPr>
                <w:rFonts w:hint="eastAsia" w:ascii="宋体" w:hAnsi="宋体" w:eastAsia="宋体" w:cs="宋体"/>
                <w:snapToGrid w:val="0"/>
                <w:color w:val="000000"/>
                <w:kern w:val="0"/>
                <w:sz w:val="15"/>
                <w:szCs w:val="15"/>
                <w:vertAlign w:val="baseline"/>
                <w:lang w:val="en-US" w:eastAsia="zh-CN"/>
              </w:rPr>
            </w:pPr>
          </w:p>
        </w:tc>
      </w:tr>
      <w:tr w14:paraId="0576E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6" w:type="dxa"/>
            <w:vMerge w:val="continue"/>
            <w:vAlign w:val="center"/>
          </w:tcPr>
          <w:p w14:paraId="3169C320">
            <w:pPr>
              <w:keepNext w:val="0"/>
              <w:keepLines w:val="0"/>
              <w:widowControl w:val="0"/>
              <w:suppressLineNumbers w:val="0"/>
              <w:kinsoku w:val="0"/>
              <w:autoSpaceDE w:val="0"/>
              <w:autoSpaceDN w:val="0"/>
              <w:snapToGrid w:val="0"/>
              <w:spacing w:before="0" w:beforeAutospacing="0" w:after="0" w:afterAutospacing="0" w:line="300" w:lineRule="auto"/>
              <w:ind w:left="0" w:right="0"/>
              <w:jc w:val="center"/>
              <w:textAlignment w:val="baseline"/>
              <w:rPr>
                <w:rFonts w:hint="eastAsia" w:ascii="宋体" w:hAnsi="宋体" w:eastAsia="宋体" w:cs="宋体"/>
                <w:snapToGrid w:val="0"/>
                <w:color w:val="000000"/>
                <w:kern w:val="0"/>
                <w:sz w:val="15"/>
                <w:szCs w:val="15"/>
                <w:vertAlign w:val="baseline"/>
                <w:lang w:val="en-US" w:eastAsia="zh-CN"/>
              </w:rPr>
            </w:pPr>
          </w:p>
        </w:tc>
        <w:tc>
          <w:tcPr>
            <w:tcW w:w="352" w:type="dxa"/>
            <w:vMerge w:val="continue"/>
            <w:vAlign w:val="center"/>
          </w:tcPr>
          <w:p w14:paraId="668B9BEA">
            <w:pPr>
              <w:keepNext w:val="0"/>
              <w:keepLines w:val="0"/>
              <w:widowControl w:val="0"/>
              <w:suppressLineNumbers w:val="0"/>
              <w:kinsoku w:val="0"/>
              <w:autoSpaceDE w:val="0"/>
              <w:autoSpaceDN w:val="0"/>
              <w:snapToGrid w:val="0"/>
              <w:spacing w:before="0" w:beforeAutospacing="0" w:after="0" w:afterAutospacing="0" w:line="300" w:lineRule="auto"/>
              <w:ind w:left="0" w:right="0"/>
              <w:jc w:val="center"/>
              <w:textAlignment w:val="baseline"/>
              <w:rPr>
                <w:rFonts w:hint="eastAsia" w:ascii="宋体" w:hAnsi="宋体" w:eastAsia="宋体" w:cs="宋体"/>
                <w:snapToGrid w:val="0"/>
                <w:color w:val="000000"/>
                <w:kern w:val="0"/>
                <w:sz w:val="15"/>
                <w:szCs w:val="15"/>
                <w:vertAlign w:val="baseline"/>
                <w:lang w:val="en-US" w:eastAsia="zh-CN"/>
              </w:rPr>
            </w:pPr>
          </w:p>
        </w:tc>
        <w:tc>
          <w:tcPr>
            <w:tcW w:w="2434" w:type="dxa"/>
            <w:vMerge w:val="continue"/>
            <w:vAlign w:val="center"/>
          </w:tcPr>
          <w:p w14:paraId="228FC2B1">
            <w:pPr>
              <w:keepNext w:val="0"/>
              <w:keepLines w:val="0"/>
              <w:widowControl w:val="0"/>
              <w:suppressLineNumbers w:val="0"/>
              <w:kinsoku w:val="0"/>
              <w:autoSpaceDE w:val="0"/>
              <w:autoSpaceDN w:val="0"/>
              <w:snapToGrid w:val="0"/>
              <w:spacing w:before="0" w:beforeAutospacing="0" w:after="0" w:afterAutospacing="0" w:line="300" w:lineRule="auto"/>
              <w:ind w:left="0" w:right="0"/>
              <w:jc w:val="center"/>
              <w:textAlignment w:val="baseline"/>
              <w:rPr>
                <w:rFonts w:hint="eastAsia" w:ascii="宋体" w:hAnsi="宋体" w:eastAsia="宋体" w:cs="宋体"/>
                <w:snapToGrid w:val="0"/>
                <w:color w:val="000000"/>
                <w:kern w:val="0"/>
                <w:sz w:val="15"/>
                <w:szCs w:val="15"/>
                <w:vertAlign w:val="baseline"/>
                <w:lang w:val="en-US" w:eastAsia="zh-CN"/>
              </w:rPr>
            </w:pPr>
          </w:p>
        </w:tc>
        <w:tc>
          <w:tcPr>
            <w:tcW w:w="747" w:type="dxa"/>
            <w:vAlign w:val="center"/>
          </w:tcPr>
          <w:p w14:paraId="66D5052F">
            <w:pPr>
              <w:keepNext w:val="0"/>
              <w:keepLines w:val="0"/>
              <w:widowControl w:val="0"/>
              <w:suppressLineNumbers w:val="0"/>
              <w:kinsoku w:val="0"/>
              <w:autoSpaceDE w:val="0"/>
              <w:autoSpaceDN w:val="0"/>
              <w:snapToGrid w:val="0"/>
              <w:spacing w:before="0" w:beforeAutospacing="0" w:after="0" w:afterAutospacing="0" w:line="300" w:lineRule="auto"/>
              <w:ind w:left="0" w:right="0"/>
              <w:jc w:val="center"/>
              <w:textAlignment w:val="baseline"/>
              <w:rPr>
                <w:rFonts w:hint="eastAsia" w:ascii="宋体" w:hAnsi="宋体" w:eastAsia="宋体" w:cs="宋体"/>
                <w:snapToGrid w:val="0"/>
                <w:color w:val="000000"/>
                <w:kern w:val="0"/>
                <w:sz w:val="15"/>
                <w:szCs w:val="15"/>
                <w:vertAlign w:val="baseline"/>
                <w:lang w:val="en-US" w:eastAsia="zh-CN"/>
              </w:rPr>
            </w:pPr>
            <w:r>
              <w:rPr>
                <w:rFonts w:hint="eastAsia" w:ascii="宋体" w:hAnsi="宋体" w:eastAsia="宋体" w:cs="宋体"/>
                <w:snapToGrid w:val="0"/>
                <w:color w:val="000000"/>
                <w:kern w:val="0"/>
                <w:sz w:val="15"/>
                <w:szCs w:val="15"/>
                <w:vertAlign w:val="baseline"/>
                <w:lang w:val="en-US" w:eastAsia="zh-CN"/>
              </w:rPr>
              <w:t>……</w:t>
            </w:r>
          </w:p>
        </w:tc>
        <w:tc>
          <w:tcPr>
            <w:tcW w:w="718" w:type="dxa"/>
            <w:vAlign w:val="center"/>
          </w:tcPr>
          <w:p w14:paraId="16A51904">
            <w:pPr>
              <w:keepNext w:val="0"/>
              <w:keepLines w:val="0"/>
              <w:widowControl w:val="0"/>
              <w:suppressLineNumbers w:val="0"/>
              <w:kinsoku w:val="0"/>
              <w:autoSpaceDE w:val="0"/>
              <w:autoSpaceDN w:val="0"/>
              <w:snapToGrid w:val="0"/>
              <w:spacing w:before="0" w:beforeAutospacing="0" w:after="0" w:afterAutospacing="0" w:line="300" w:lineRule="auto"/>
              <w:ind w:left="0" w:right="0"/>
              <w:jc w:val="center"/>
              <w:textAlignment w:val="baseline"/>
              <w:rPr>
                <w:rFonts w:hint="eastAsia" w:ascii="宋体" w:hAnsi="宋体" w:eastAsia="宋体" w:cs="宋体"/>
                <w:snapToGrid w:val="0"/>
                <w:color w:val="000000"/>
                <w:kern w:val="0"/>
                <w:sz w:val="15"/>
                <w:szCs w:val="15"/>
                <w:vertAlign w:val="baseline"/>
                <w:lang w:val="en-US" w:eastAsia="zh-CN"/>
              </w:rPr>
            </w:pPr>
          </w:p>
        </w:tc>
        <w:tc>
          <w:tcPr>
            <w:tcW w:w="1835" w:type="dxa"/>
            <w:vAlign w:val="center"/>
          </w:tcPr>
          <w:p w14:paraId="7AD64BF9">
            <w:pPr>
              <w:keepNext w:val="0"/>
              <w:keepLines w:val="0"/>
              <w:widowControl w:val="0"/>
              <w:suppressLineNumbers w:val="0"/>
              <w:kinsoku w:val="0"/>
              <w:autoSpaceDE w:val="0"/>
              <w:autoSpaceDN w:val="0"/>
              <w:snapToGrid w:val="0"/>
              <w:spacing w:before="0" w:beforeAutospacing="0" w:after="0" w:afterAutospacing="0" w:line="300" w:lineRule="auto"/>
              <w:ind w:left="0" w:right="0"/>
              <w:jc w:val="center"/>
              <w:textAlignment w:val="baseline"/>
              <w:rPr>
                <w:rFonts w:hint="eastAsia" w:ascii="宋体" w:hAnsi="宋体" w:eastAsia="宋体" w:cs="宋体"/>
                <w:snapToGrid w:val="0"/>
                <w:color w:val="000000"/>
                <w:kern w:val="0"/>
                <w:sz w:val="15"/>
                <w:szCs w:val="15"/>
                <w:vertAlign w:val="baseline"/>
                <w:lang w:val="en-US" w:eastAsia="zh-CN"/>
              </w:rPr>
            </w:pPr>
          </w:p>
        </w:tc>
        <w:tc>
          <w:tcPr>
            <w:tcW w:w="865" w:type="dxa"/>
            <w:vAlign w:val="center"/>
          </w:tcPr>
          <w:p w14:paraId="2C2246CA">
            <w:pPr>
              <w:keepNext w:val="0"/>
              <w:keepLines w:val="0"/>
              <w:widowControl w:val="0"/>
              <w:suppressLineNumbers w:val="0"/>
              <w:kinsoku w:val="0"/>
              <w:autoSpaceDE w:val="0"/>
              <w:autoSpaceDN w:val="0"/>
              <w:snapToGrid w:val="0"/>
              <w:spacing w:before="0" w:beforeAutospacing="0" w:after="0" w:afterAutospacing="0" w:line="300" w:lineRule="auto"/>
              <w:ind w:left="0" w:right="0"/>
              <w:jc w:val="center"/>
              <w:textAlignment w:val="baseline"/>
              <w:rPr>
                <w:rFonts w:hint="eastAsia" w:ascii="宋体" w:hAnsi="宋体" w:eastAsia="宋体" w:cs="宋体"/>
                <w:snapToGrid w:val="0"/>
                <w:color w:val="000000"/>
                <w:kern w:val="0"/>
                <w:sz w:val="15"/>
                <w:szCs w:val="15"/>
                <w:vertAlign w:val="baseline"/>
                <w:lang w:val="en-US" w:eastAsia="zh-CN"/>
              </w:rPr>
            </w:pPr>
          </w:p>
        </w:tc>
        <w:tc>
          <w:tcPr>
            <w:tcW w:w="1253" w:type="dxa"/>
            <w:vAlign w:val="center"/>
          </w:tcPr>
          <w:p w14:paraId="5F93DEC3">
            <w:pPr>
              <w:keepNext w:val="0"/>
              <w:keepLines w:val="0"/>
              <w:widowControl w:val="0"/>
              <w:suppressLineNumbers w:val="0"/>
              <w:kinsoku w:val="0"/>
              <w:autoSpaceDE w:val="0"/>
              <w:autoSpaceDN w:val="0"/>
              <w:snapToGrid w:val="0"/>
              <w:spacing w:before="0" w:beforeAutospacing="0" w:after="0" w:afterAutospacing="0" w:line="300" w:lineRule="auto"/>
              <w:ind w:left="0" w:right="0"/>
              <w:jc w:val="center"/>
              <w:textAlignment w:val="baseline"/>
              <w:rPr>
                <w:rFonts w:hint="eastAsia" w:ascii="宋体" w:hAnsi="宋体" w:eastAsia="宋体" w:cs="宋体"/>
                <w:snapToGrid w:val="0"/>
                <w:color w:val="000000"/>
                <w:kern w:val="0"/>
                <w:sz w:val="15"/>
                <w:szCs w:val="15"/>
                <w:vertAlign w:val="baseline"/>
                <w:lang w:val="en-US" w:eastAsia="zh-CN"/>
              </w:rPr>
            </w:pPr>
          </w:p>
        </w:tc>
        <w:tc>
          <w:tcPr>
            <w:tcW w:w="1182" w:type="dxa"/>
            <w:vAlign w:val="center"/>
          </w:tcPr>
          <w:p w14:paraId="0B9BCA66">
            <w:pPr>
              <w:keepNext w:val="0"/>
              <w:keepLines w:val="0"/>
              <w:widowControl w:val="0"/>
              <w:suppressLineNumbers w:val="0"/>
              <w:kinsoku w:val="0"/>
              <w:autoSpaceDE w:val="0"/>
              <w:autoSpaceDN w:val="0"/>
              <w:snapToGrid w:val="0"/>
              <w:spacing w:before="0" w:beforeAutospacing="0" w:after="0" w:afterAutospacing="0" w:line="300" w:lineRule="auto"/>
              <w:ind w:left="0" w:right="0"/>
              <w:jc w:val="center"/>
              <w:textAlignment w:val="baseline"/>
              <w:rPr>
                <w:rFonts w:hint="eastAsia" w:ascii="宋体" w:hAnsi="宋体" w:eastAsia="宋体" w:cs="宋体"/>
                <w:snapToGrid w:val="0"/>
                <w:color w:val="000000"/>
                <w:kern w:val="0"/>
                <w:sz w:val="15"/>
                <w:szCs w:val="15"/>
                <w:vertAlign w:val="baseline"/>
                <w:lang w:val="en-US" w:eastAsia="zh-CN"/>
              </w:rPr>
            </w:pPr>
          </w:p>
        </w:tc>
      </w:tr>
      <w:tr w14:paraId="77B51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6" w:type="dxa"/>
            <w:vMerge w:val="continue"/>
            <w:vAlign w:val="center"/>
          </w:tcPr>
          <w:p w14:paraId="3B22F6C1">
            <w:pPr>
              <w:keepNext w:val="0"/>
              <w:keepLines w:val="0"/>
              <w:widowControl w:val="0"/>
              <w:suppressLineNumbers w:val="0"/>
              <w:kinsoku w:val="0"/>
              <w:autoSpaceDE w:val="0"/>
              <w:autoSpaceDN w:val="0"/>
              <w:snapToGrid w:val="0"/>
              <w:spacing w:before="0" w:beforeAutospacing="0" w:after="0" w:afterAutospacing="0" w:line="300" w:lineRule="auto"/>
              <w:ind w:left="0" w:right="0"/>
              <w:jc w:val="center"/>
              <w:textAlignment w:val="baseline"/>
              <w:rPr>
                <w:rFonts w:hint="eastAsia" w:ascii="宋体" w:hAnsi="宋体" w:eastAsia="宋体" w:cs="宋体"/>
                <w:snapToGrid w:val="0"/>
                <w:color w:val="000000"/>
                <w:kern w:val="0"/>
                <w:sz w:val="15"/>
                <w:szCs w:val="15"/>
                <w:vertAlign w:val="baseline"/>
                <w:lang w:val="en-US" w:eastAsia="zh-CN"/>
              </w:rPr>
            </w:pPr>
          </w:p>
        </w:tc>
        <w:tc>
          <w:tcPr>
            <w:tcW w:w="352" w:type="dxa"/>
            <w:vMerge w:val="continue"/>
            <w:vAlign w:val="center"/>
          </w:tcPr>
          <w:p w14:paraId="2CF2FD83">
            <w:pPr>
              <w:keepNext w:val="0"/>
              <w:keepLines w:val="0"/>
              <w:widowControl w:val="0"/>
              <w:suppressLineNumbers w:val="0"/>
              <w:kinsoku w:val="0"/>
              <w:autoSpaceDE w:val="0"/>
              <w:autoSpaceDN w:val="0"/>
              <w:snapToGrid w:val="0"/>
              <w:spacing w:before="0" w:beforeAutospacing="0" w:after="0" w:afterAutospacing="0" w:line="300" w:lineRule="auto"/>
              <w:ind w:left="0" w:right="0"/>
              <w:jc w:val="center"/>
              <w:textAlignment w:val="baseline"/>
              <w:rPr>
                <w:rFonts w:hint="eastAsia" w:ascii="宋体" w:hAnsi="宋体" w:eastAsia="宋体" w:cs="宋体"/>
                <w:snapToGrid w:val="0"/>
                <w:color w:val="000000"/>
                <w:kern w:val="0"/>
                <w:sz w:val="15"/>
                <w:szCs w:val="15"/>
                <w:vertAlign w:val="baseline"/>
                <w:lang w:val="en-US" w:eastAsia="zh-CN"/>
              </w:rPr>
            </w:pPr>
          </w:p>
        </w:tc>
        <w:tc>
          <w:tcPr>
            <w:tcW w:w="2434" w:type="dxa"/>
            <w:vMerge w:val="restart"/>
            <w:vAlign w:val="center"/>
          </w:tcPr>
          <w:p w14:paraId="1D22D923">
            <w:pPr>
              <w:keepNext w:val="0"/>
              <w:keepLines w:val="0"/>
              <w:widowControl w:val="0"/>
              <w:suppressLineNumbers w:val="0"/>
              <w:kinsoku w:val="0"/>
              <w:autoSpaceDE w:val="0"/>
              <w:autoSpaceDN w:val="0"/>
              <w:snapToGrid w:val="0"/>
              <w:spacing w:before="0" w:beforeAutospacing="0" w:after="0" w:afterAutospacing="0" w:line="300" w:lineRule="auto"/>
              <w:ind w:left="0" w:right="0"/>
              <w:jc w:val="center"/>
              <w:textAlignment w:val="baseline"/>
              <w:rPr>
                <w:rFonts w:hint="eastAsia" w:ascii="宋体" w:hAnsi="宋体" w:eastAsia="宋体" w:cs="宋体"/>
                <w:snapToGrid w:val="0"/>
                <w:color w:val="000000"/>
                <w:kern w:val="0"/>
                <w:sz w:val="15"/>
                <w:szCs w:val="15"/>
                <w:vertAlign w:val="baseline"/>
                <w:lang w:val="en-US" w:eastAsia="zh-CN"/>
              </w:rPr>
            </w:pPr>
            <w:r>
              <w:rPr>
                <w:rFonts w:hint="eastAsia" w:ascii="宋体" w:hAnsi="宋体" w:eastAsia="宋体" w:cs="宋体"/>
                <w:snapToGrid w:val="0"/>
                <w:color w:val="000000"/>
                <w:kern w:val="0"/>
                <w:sz w:val="15"/>
                <w:szCs w:val="15"/>
                <w:vertAlign w:val="baseline"/>
                <w:lang w:val="en-US" w:eastAsia="zh-CN"/>
              </w:rPr>
              <w:t>锈蚀程度及防护措施</w:t>
            </w:r>
          </w:p>
        </w:tc>
        <w:tc>
          <w:tcPr>
            <w:tcW w:w="747" w:type="dxa"/>
            <w:vAlign w:val="center"/>
          </w:tcPr>
          <w:p w14:paraId="2F6B2FA8">
            <w:pPr>
              <w:keepNext w:val="0"/>
              <w:keepLines w:val="0"/>
              <w:widowControl w:val="0"/>
              <w:suppressLineNumbers w:val="0"/>
              <w:kinsoku w:val="0"/>
              <w:autoSpaceDE w:val="0"/>
              <w:autoSpaceDN w:val="0"/>
              <w:snapToGrid w:val="0"/>
              <w:spacing w:before="0" w:beforeAutospacing="0" w:after="0" w:afterAutospacing="0" w:line="300" w:lineRule="auto"/>
              <w:ind w:left="0" w:right="0"/>
              <w:jc w:val="center"/>
              <w:textAlignment w:val="baseline"/>
              <w:rPr>
                <w:rFonts w:hint="eastAsia" w:ascii="宋体" w:hAnsi="宋体" w:eastAsia="宋体" w:cs="宋体"/>
                <w:snapToGrid w:val="0"/>
                <w:color w:val="000000"/>
                <w:kern w:val="0"/>
                <w:sz w:val="15"/>
                <w:szCs w:val="15"/>
                <w:vertAlign w:val="baseline"/>
                <w:lang w:val="en-US" w:eastAsia="zh-CN"/>
              </w:rPr>
            </w:pPr>
            <w:r>
              <w:rPr>
                <w:rFonts w:hint="eastAsia" w:ascii="宋体" w:hAnsi="宋体" w:eastAsia="宋体" w:cs="宋体"/>
                <w:snapToGrid w:val="0"/>
                <w:color w:val="000000"/>
                <w:kern w:val="0"/>
                <w:sz w:val="15"/>
                <w:szCs w:val="15"/>
                <w:vertAlign w:val="baseline"/>
                <w:lang w:val="en-US" w:eastAsia="zh-CN"/>
              </w:rPr>
              <w:t>检测点1</w:t>
            </w:r>
          </w:p>
        </w:tc>
        <w:tc>
          <w:tcPr>
            <w:tcW w:w="718" w:type="dxa"/>
            <w:vAlign w:val="center"/>
          </w:tcPr>
          <w:p w14:paraId="72E418C5">
            <w:pPr>
              <w:keepNext w:val="0"/>
              <w:keepLines w:val="0"/>
              <w:widowControl w:val="0"/>
              <w:suppressLineNumbers w:val="0"/>
              <w:kinsoku w:val="0"/>
              <w:autoSpaceDE w:val="0"/>
              <w:autoSpaceDN w:val="0"/>
              <w:snapToGrid w:val="0"/>
              <w:spacing w:before="0" w:beforeAutospacing="0" w:after="0" w:afterAutospacing="0" w:line="300" w:lineRule="auto"/>
              <w:ind w:left="0" w:right="0"/>
              <w:jc w:val="center"/>
              <w:textAlignment w:val="baseline"/>
              <w:rPr>
                <w:rFonts w:hint="eastAsia" w:ascii="宋体" w:hAnsi="宋体" w:eastAsia="宋体" w:cs="宋体"/>
                <w:snapToGrid w:val="0"/>
                <w:color w:val="000000"/>
                <w:kern w:val="0"/>
                <w:sz w:val="15"/>
                <w:szCs w:val="15"/>
                <w:vertAlign w:val="baseline"/>
                <w:lang w:val="en-US" w:eastAsia="zh-CN"/>
              </w:rPr>
            </w:pPr>
          </w:p>
        </w:tc>
        <w:tc>
          <w:tcPr>
            <w:tcW w:w="1835" w:type="dxa"/>
            <w:vAlign w:val="center"/>
          </w:tcPr>
          <w:p w14:paraId="17721FFA">
            <w:pPr>
              <w:keepNext w:val="0"/>
              <w:keepLines w:val="0"/>
              <w:widowControl w:val="0"/>
              <w:suppressLineNumbers w:val="0"/>
              <w:kinsoku w:val="0"/>
              <w:autoSpaceDE w:val="0"/>
              <w:autoSpaceDN w:val="0"/>
              <w:snapToGrid w:val="0"/>
              <w:spacing w:before="0" w:beforeAutospacing="0" w:after="0" w:afterAutospacing="0" w:line="300" w:lineRule="auto"/>
              <w:ind w:left="0" w:right="0"/>
              <w:jc w:val="center"/>
              <w:textAlignment w:val="baseline"/>
              <w:rPr>
                <w:rFonts w:hint="eastAsia" w:ascii="宋体" w:hAnsi="宋体" w:eastAsia="宋体" w:cs="宋体"/>
                <w:snapToGrid w:val="0"/>
                <w:color w:val="000000"/>
                <w:kern w:val="0"/>
                <w:sz w:val="15"/>
                <w:szCs w:val="15"/>
                <w:vertAlign w:val="baseline"/>
                <w:lang w:val="en-US" w:eastAsia="zh-CN"/>
              </w:rPr>
            </w:pPr>
          </w:p>
        </w:tc>
        <w:tc>
          <w:tcPr>
            <w:tcW w:w="865" w:type="dxa"/>
            <w:vAlign w:val="center"/>
          </w:tcPr>
          <w:p w14:paraId="5C56634E">
            <w:pPr>
              <w:keepNext w:val="0"/>
              <w:keepLines w:val="0"/>
              <w:widowControl w:val="0"/>
              <w:suppressLineNumbers w:val="0"/>
              <w:kinsoku w:val="0"/>
              <w:autoSpaceDE w:val="0"/>
              <w:autoSpaceDN w:val="0"/>
              <w:snapToGrid w:val="0"/>
              <w:spacing w:before="0" w:beforeAutospacing="0" w:after="0" w:afterAutospacing="0" w:line="300" w:lineRule="auto"/>
              <w:ind w:left="0" w:right="0"/>
              <w:jc w:val="center"/>
              <w:textAlignment w:val="baseline"/>
              <w:rPr>
                <w:rFonts w:hint="eastAsia" w:ascii="宋体" w:hAnsi="宋体" w:eastAsia="宋体" w:cs="宋体"/>
                <w:snapToGrid w:val="0"/>
                <w:color w:val="000000"/>
                <w:kern w:val="0"/>
                <w:sz w:val="15"/>
                <w:szCs w:val="15"/>
                <w:vertAlign w:val="baseline"/>
                <w:lang w:val="en-US" w:eastAsia="zh-CN"/>
              </w:rPr>
            </w:pPr>
          </w:p>
        </w:tc>
        <w:tc>
          <w:tcPr>
            <w:tcW w:w="1253" w:type="dxa"/>
            <w:vAlign w:val="center"/>
          </w:tcPr>
          <w:p w14:paraId="092549FF">
            <w:pPr>
              <w:keepNext w:val="0"/>
              <w:keepLines w:val="0"/>
              <w:widowControl w:val="0"/>
              <w:suppressLineNumbers w:val="0"/>
              <w:kinsoku w:val="0"/>
              <w:autoSpaceDE w:val="0"/>
              <w:autoSpaceDN w:val="0"/>
              <w:snapToGrid w:val="0"/>
              <w:spacing w:before="0" w:beforeAutospacing="0" w:after="0" w:afterAutospacing="0" w:line="300" w:lineRule="auto"/>
              <w:ind w:left="0" w:right="0"/>
              <w:jc w:val="center"/>
              <w:textAlignment w:val="baseline"/>
              <w:rPr>
                <w:rFonts w:hint="eastAsia" w:ascii="宋体" w:hAnsi="宋体" w:eastAsia="宋体" w:cs="宋体"/>
                <w:snapToGrid w:val="0"/>
                <w:color w:val="000000"/>
                <w:kern w:val="0"/>
                <w:sz w:val="15"/>
                <w:szCs w:val="15"/>
                <w:vertAlign w:val="baseline"/>
                <w:lang w:val="en-US" w:eastAsia="zh-CN"/>
              </w:rPr>
            </w:pPr>
          </w:p>
        </w:tc>
        <w:tc>
          <w:tcPr>
            <w:tcW w:w="1182" w:type="dxa"/>
            <w:vAlign w:val="center"/>
          </w:tcPr>
          <w:p w14:paraId="1E08A3F1">
            <w:pPr>
              <w:keepNext w:val="0"/>
              <w:keepLines w:val="0"/>
              <w:widowControl w:val="0"/>
              <w:suppressLineNumbers w:val="0"/>
              <w:kinsoku w:val="0"/>
              <w:autoSpaceDE w:val="0"/>
              <w:autoSpaceDN w:val="0"/>
              <w:snapToGrid w:val="0"/>
              <w:spacing w:before="0" w:beforeAutospacing="0" w:after="0" w:afterAutospacing="0" w:line="300" w:lineRule="auto"/>
              <w:ind w:left="0" w:right="0"/>
              <w:jc w:val="center"/>
              <w:textAlignment w:val="baseline"/>
              <w:rPr>
                <w:rFonts w:hint="eastAsia" w:ascii="宋体" w:hAnsi="宋体" w:eastAsia="宋体" w:cs="宋体"/>
                <w:snapToGrid w:val="0"/>
                <w:color w:val="000000"/>
                <w:kern w:val="0"/>
                <w:sz w:val="15"/>
                <w:szCs w:val="15"/>
                <w:vertAlign w:val="baseline"/>
                <w:lang w:val="en-US" w:eastAsia="zh-CN"/>
              </w:rPr>
            </w:pPr>
          </w:p>
        </w:tc>
      </w:tr>
      <w:tr w14:paraId="03576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6" w:type="dxa"/>
            <w:vMerge w:val="continue"/>
            <w:vAlign w:val="center"/>
          </w:tcPr>
          <w:p w14:paraId="57CE19F8">
            <w:pPr>
              <w:keepNext w:val="0"/>
              <w:keepLines w:val="0"/>
              <w:widowControl w:val="0"/>
              <w:suppressLineNumbers w:val="0"/>
              <w:kinsoku w:val="0"/>
              <w:autoSpaceDE w:val="0"/>
              <w:autoSpaceDN w:val="0"/>
              <w:snapToGrid w:val="0"/>
              <w:spacing w:before="0" w:beforeAutospacing="0" w:after="0" w:afterAutospacing="0" w:line="300" w:lineRule="auto"/>
              <w:ind w:left="0" w:right="0"/>
              <w:jc w:val="center"/>
              <w:textAlignment w:val="baseline"/>
              <w:rPr>
                <w:rFonts w:hint="eastAsia" w:ascii="宋体" w:hAnsi="宋体" w:eastAsia="宋体" w:cs="宋体"/>
                <w:snapToGrid w:val="0"/>
                <w:color w:val="000000"/>
                <w:kern w:val="0"/>
                <w:sz w:val="15"/>
                <w:szCs w:val="15"/>
                <w:vertAlign w:val="baseline"/>
                <w:lang w:val="en-US" w:eastAsia="zh-CN"/>
              </w:rPr>
            </w:pPr>
          </w:p>
        </w:tc>
        <w:tc>
          <w:tcPr>
            <w:tcW w:w="352" w:type="dxa"/>
            <w:vMerge w:val="continue"/>
            <w:vAlign w:val="center"/>
          </w:tcPr>
          <w:p w14:paraId="67F3666A">
            <w:pPr>
              <w:keepNext w:val="0"/>
              <w:keepLines w:val="0"/>
              <w:widowControl w:val="0"/>
              <w:suppressLineNumbers w:val="0"/>
              <w:kinsoku w:val="0"/>
              <w:autoSpaceDE w:val="0"/>
              <w:autoSpaceDN w:val="0"/>
              <w:snapToGrid w:val="0"/>
              <w:spacing w:before="0" w:beforeAutospacing="0" w:after="0" w:afterAutospacing="0" w:line="300" w:lineRule="auto"/>
              <w:ind w:left="0" w:right="0"/>
              <w:jc w:val="center"/>
              <w:textAlignment w:val="baseline"/>
              <w:rPr>
                <w:rFonts w:hint="eastAsia" w:ascii="宋体" w:hAnsi="宋体" w:eastAsia="宋体" w:cs="宋体"/>
                <w:snapToGrid w:val="0"/>
                <w:color w:val="000000"/>
                <w:kern w:val="0"/>
                <w:sz w:val="15"/>
                <w:szCs w:val="15"/>
                <w:vertAlign w:val="baseline"/>
                <w:lang w:val="en-US" w:eastAsia="zh-CN"/>
              </w:rPr>
            </w:pPr>
          </w:p>
        </w:tc>
        <w:tc>
          <w:tcPr>
            <w:tcW w:w="2434" w:type="dxa"/>
            <w:vMerge w:val="continue"/>
            <w:vAlign w:val="center"/>
          </w:tcPr>
          <w:p w14:paraId="1CF1CC6B">
            <w:pPr>
              <w:keepNext w:val="0"/>
              <w:keepLines w:val="0"/>
              <w:widowControl w:val="0"/>
              <w:suppressLineNumbers w:val="0"/>
              <w:kinsoku w:val="0"/>
              <w:autoSpaceDE w:val="0"/>
              <w:autoSpaceDN w:val="0"/>
              <w:snapToGrid w:val="0"/>
              <w:spacing w:before="0" w:beforeAutospacing="0" w:after="0" w:afterAutospacing="0" w:line="300" w:lineRule="auto"/>
              <w:ind w:left="0" w:right="0"/>
              <w:jc w:val="center"/>
              <w:textAlignment w:val="baseline"/>
              <w:rPr>
                <w:rFonts w:hint="eastAsia" w:ascii="宋体" w:hAnsi="宋体" w:eastAsia="宋体" w:cs="宋体"/>
                <w:snapToGrid w:val="0"/>
                <w:color w:val="000000"/>
                <w:kern w:val="0"/>
                <w:sz w:val="15"/>
                <w:szCs w:val="15"/>
                <w:vertAlign w:val="baseline"/>
                <w:lang w:val="en-US" w:eastAsia="zh-CN"/>
              </w:rPr>
            </w:pPr>
          </w:p>
        </w:tc>
        <w:tc>
          <w:tcPr>
            <w:tcW w:w="747" w:type="dxa"/>
            <w:vAlign w:val="center"/>
          </w:tcPr>
          <w:p w14:paraId="3BEB939D">
            <w:pPr>
              <w:keepNext w:val="0"/>
              <w:keepLines w:val="0"/>
              <w:widowControl w:val="0"/>
              <w:suppressLineNumbers w:val="0"/>
              <w:kinsoku w:val="0"/>
              <w:autoSpaceDE w:val="0"/>
              <w:autoSpaceDN w:val="0"/>
              <w:snapToGrid w:val="0"/>
              <w:spacing w:before="0" w:beforeAutospacing="0" w:after="0" w:afterAutospacing="0" w:line="300" w:lineRule="auto"/>
              <w:ind w:left="0" w:right="0"/>
              <w:jc w:val="center"/>
              <w:textAlignment w:val="baseline"/>
              <w:rPr>
                <w:rFonts w:hint="eastAsia" w:ascii="宋体" w:hAnsi="宋体" w:eastAsia="宋体" w:cs="宋体"/>
                <w:snapToGrid w:val="0"/>
                <w:color w:val="000000"/>
                <w:kern w:val="0"/>
                <w:sz w:val="15"/>
                <w:szCs w:val="15"/>
                <w:vertAlign w:val="baseline"/>
                <w:lang w:val="en-US" w:eastAsia="zh-CN"/>
              </w:rPr>
            </w:pPr>
            <w:r>
              <w:rPr>
                <w:rFonts w:hint="eastAsia" w:ascii="宋体" w:hAnsi="宋体" w:eastAsia="宋体" w:cs="宋体"/>
                <w:snapToGrid w:val="0"/>
                <w:color w:val="000000"/>
                <w:kern w:val="0"/>
                <w:sz w:val="15"/>
                <w:szCs w:val="15"/>
                <w:vertAlign w:val="baseline"/>
                <w:lang w:val="en-US" w:eastAsia="zh-CN"/>
              </w:rPr>
              <w:t>……</w:t>
            </w:r>
          </w:p>
        </w:tc>
        <w:tc>
          <w:tcPr>
            <w:tcW w:w="718" w:type="dxa"/>
            <w:vAlign w:val="center"/>
          </w:tcPr>
          <w:p w14:paraId="67579991">
            <w:pPr>
              <w:keepNext w:val="0"/>
              <w:keepLines w:val="0"/>
              <w:widowControl w:val="0"/>
              <w:suppressLineNumbers w:val="0"/>
              <w:kinsoku w:val="0"/>
              <w:autoSpaceDE w:val="0"/>
              <w:autoSpaceDN w:val="0"/>
              <w:snapToGrid w:val="0"/>
              <w:spacing w:before="0" w:beforeAutospacing="0" w:after="0" w:afterAutospacing="0" w:line="300" w:lineRule="auto"/>
              <w:ind w:left="0" w:right="0"/>
              <w:jc w:val="center"/>
              <w:textAlignment w:val="baseline"/>
              <w:rPr>
                <w:rFonts w:hint="eastAsia" w:ascii="宋体" w:hAnsi="宋体" w:eastAsia="宋体" w:cs="宋体"/>
                <w:snapToGrid w:val="0"/>
                <w:color w:val="000000"/>
                <w:kern w:val="0"/>
                <w:sz w:val="15"/>
                <w:szCs w:val="15"/>
                <w:vertAlign w:val="baseline"/>
                <w:lang w:val="en-US" w:eastAsia="zh-CN"/>
              </w:rPr>
            </w:pPr>
          </w:p>
        </w:tc>
        <w:tc>
          <w:tcPr>
            <w:tcW w:w="1835" w:type="dxa"/>
            <w:vAlign w:val="center"/>
          </w:tcPr>
          <w:p w14:paraId="0A26096F">
            <w:pPr>
              <w:keepNext w:val="0"/>
              <w:keepLines w:val="0"/>
              <w:widowControl w:val="0"/>
              <w:suppressLineNumbers w:val="0"/>
              <w:kinsoku w:val="0"/>
              <w:autoSpaceDE w:val="0"/>
              <w:autoSpaceDN w:val="0"/>
              <w:snapToGrid w:val="0"/>
              <w:spacing w:before="0" w:beforeAutospacing="0" w:after="0" w:afterAutospacing="0" w:line="300" w:lineRule="auto"/>
              <w:ind w:left="0" w:right="0"/>
              <w:jc w:val="center"/>
              <w:textAlignment w:val="baseline"/>
              <w:rPr>
                <w:rFonts w:hint="eastAsia" w:ascii="宋体" w:hAnsi="宋体" w:eastAsia="宋体" w:cs="宋体"/>
                <w:snapToGrid w:val="0"/>
                <w:color w:val="000000"/>
                <w:kern w:val="0"/>
                <w:sz w:val="15"/>
                <w:szCs w:val="15"/>
                <w:vertAlign w:val="baseline"/>
                <w:lang w:val="en-US" w:eastAsia="zh-CN"/>
              </w:rPr>
            </w:pPr>
          </w:p>
        </w:tc>
        <w:tc>
          <w:tcPr>
            <w:tcW w:w="865" w:type="dxa"/>
            <w:vAlign w:val="center"/>
          </w:tcPr>
          <w:p w14:paraId="227B2A92">
            <w:pPr>
              <w:keepNext w:val="0"/>
              <w:keepLines w:val="0"/>
              <w:widowControl w:val="0"/>
              <w:suppressLineNumbers w:val="0"/>
              <w:kinsoku w:val="0"/>
              <w:autoSpaceDE w:val="0"/>
              <w:autoSpaceDN w:val="0"/>
              <w:snapToGrid w:val="0"/>
              <w:spacing w:before="0" w:beforeAutospacing="0" w:after="0" w:afterAutospacing="0" w:line="300" w:lineRule="auto"/>
              <w:ind w:left="0" w:right="0"/>
              <w:jc w:val="center"/>
              <w:textAlignment w:val="baseline"/>
              <w:rPr>
                <w:rFonts w:hint="eastAsia" w:ascii="宋体" w:hAnsi="宋体" w:eastAsia="宋体" w:cs="宋体"/>
                <w:snapToGrid w:val="0"/>
                <w:color w:val="000000"/>
                <w:kern w:val="0"/>
                <w:sz w:val="15"/>
                <w:szCs w:val="15"/>
                <w:vertAlign w:val="baseline"/>
                <w:lang w:val="en-US" w:eastAsia="zh-CN"/>
              </w:rPr>
            </w:pPr>
          </w:p>
        </w:tc>
        <w:tc>
          <w:tcPr>
            <w:tcW w:w="1253" w:type="dxa"/>
            <w:vAlign w:val="center"/>
          </w:tcPr>
          <w:p w14:paraId="632AD1C5">
            <w:pPr>
              <w:keepNext w:val="0"/>
              <w:keepLines w:val="0"/>
              <w:widowControl w:val="0"/>
              <w:suppressLineNumbers w:val="0"/>
              <w:kinsoku w:val="0"/>
              <w:autoSpaceDE w:val="0"/>
              <w:autoSpaceDN w:val="0"/>
              <w:snapToGrid w:val="0"/>
              <w:spacing w:before="0" w:beforeAutospacing="0" w:after="0" w:afterAutospacing="0" w:line="300" w:lineRule="auto"/>
              <w:ind w:left="0" w:right="0"/>
              <w:jc w:val="center"/>
              <w:textAlignment w:val="baseline"/>
              <w:rPr>
                <w:rFonts w:hint="eastAsia" w:ascii="宋体" w:hAnsi="宋体" w:eastAsia="宋体" w:cs="宋体"/>
                <w:snapToGrid w:val="0"/>
                <w:color w:val="000000"/>
                <w:kern w:val="0"/>
                <w:sz w:val="15"/>
                <w:szCs w:val="15"/>
                <w:vertAlign w:val="baseline"/>
                <w:lang w:val="en-US" w:eastAsia="zh-CN"/>
              </w:rPr>
            </w:pPr>
          </w:p>
        </w:tc>
        <w:tc>
          <w:tcPr>
            <w:tcW w:w="1182" w:type="dxa"/>
            <w:vAlign w:val="center"/>
          </w:tcPr>
          <w:p w14:paraId="2B072FF2">
            <w:pPr>
              <w:keepNext w:val="0"/>
              <w:keepLines w:val="0"/>
              <w:widowControl w:val="0"/>
              <w:suppressLineNumbers w:val="0"/>
              <w:kinsoku w:val="0"/>
              <w:autoSpaceDE w:val="0"/>
              <w:autoSpaceDN w:val="0"/>
              <w:snapToGrid w:val="0"/>
              <w:spacing w:before="0" w:beforeAutospacing="0" w:after="0" w:afterAutospacing="0" w:line="300" w:lineRule="auto"/>
              <w:ind w:left="0" w:right="0"/>
              <w:jc w:val="center"/>
              <w:textAlignment w:val="baseline"/>
              <w:rPr>
                <w:rFonts w:hint="eastAsia" w:ascii="宋体" w:hAnsi="宋体" w:eastAsia="宋体" w:cs="宋体"/>
                <w:snapToGrid w:val="0"/>
                <w:color w:val="000000"/>
                <w:kern w:val="0"/>
                <w:sz w:val="15"/>
                <w:szCs w:val="15"/>
                <w:vertAlign w:val="baseline"/>
                <w:lang w:val="en-US" w:eastAsia="zh-CN"/>
              </w:rPr>
            </w:pPr>
          </w:p>
        </w:tc>
      </w:tr>
      <w:tr w14:paraId="09D10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6" w:type="dxa"/>
            <w:vMerge w:val="continue"/>
            <w:vAlign w:val="center"/>
          </w:tcPr>
          <w:p w14:paraId="151F9456">
            <w:pPr>
              <w:keepNext w:val="0"/>
              <w:keepLines w:val="0"/>
              <w:widowControl w:val="0"/>
              <w:suppressLineNumbers w:val="0"/>
              <w:kinsoku w:val="0"/>
              <w:autoSpaceDE w:val="0"/>
              <w:autoSpaceDN w:val="0"/>
              <w:snapToGrid w:val="0"/>
              <w:spacing w:before="0" w:beforeAutospacing="0" w:after="0" w:afterAutospacing="0" w:line="300" w:lineRule="auto"/>
              <w:ind w:left="0" w:right="0"/>
              <w:jc w:val="center"/>
              <w:textAlignment w:val="baseline"/>
              <w:rPr>
                <w:rFonts w:hint="eastAsia" w:ascii="宋体" w:hAnsi="宋体" w:eastAsia="宋体" w:cs="宋体"/>
                <w:snapToGrid w:val="0"/>
                <w:color w:val="000000"/>
                <w:kern w:val="0"/>
                <w:sz w:val="15"/>
                <w:szCs w:val="15"/>
                <w:vertAlign w:val="baseline"/>
                <w:lang w:val="en-US" w:eastAsia="zh-CN"/>
              </w:rPr>
            </w:pPr>
          </w:p>
        </w:tc>
        <w:tc>
          <w:tcPr>
            <w:tcW w:w="352" w:type="dxa"/>
            <w:vMerge w:val="restart"/>
            <w:textDirection w:val="tbRlV"/>
            <w:vAlign w:val="center"/>
          </w:tcPr>
          <w:p w14:paraId="3977849E">
            <w:pPr>
              <w:keepNext w:val="0"/>
              <w:keepLines w:val="0"/>
              <w:widowControl w:val="0"/>
              <w:suppressLineNumbers w:val="0"/>
              <w:kinsoku w:val="0"/>
              <w:autoSpaceDE w:val="0"/>
              <w:autoSpaceDN w:val="0"/>
              <w:snapToGrid w:val="0"/>
              <w:spacing w:before="0" w:beforeAutospacing="0" w:after="0" w:afterAutospacing="0" w:line="300" w:lineRule="auto"/>
              <w:ind w:left="0" w:right="0"/>
              <w:jc w:val="center"/>
              <w:textAlignment w:val="baseline"/>
              <w:rPr>
                <w:rFonts w:hint="eastAsia" w:ascii="宋体" w:hAnsi="宋体" w:eastAsia="宋体" w:cs="宋体"/>
                <w:snapToGrid w:val="0"/>
                <w:color w:val="000000"/>
                <w:kern w:val="0"/>
                <w:sz w:val="15"/>
                <w:szCs w:val="15"/>
                <w:vertAlign w:val="baseline"/>
                <w:lang w:val="en-US" w:eastAsia="zh-CN"/>
              </w:rPr>
            </w:pPr>
            <w:r>
              <w:rPr>
                <w:rFonts w:hint="eastAsia" w:ascii="宋体" w:hAnsi="宋体" w:eastAsia="宋体" w:cs="宋体"/>
                <w:snapToGrid w:val="0"/>
                <w:color w:val="000000"/>
                <w:kern w:val="0"/>
                <w:sz w:val="15"/>
                <w:szCs w:val="15"/>
                <w:vertAlign w:val="baseline"/>
                <w:lang w:val="en-US" w:eastAsia="zh-CN"/>
              </w:rPr>
              <w:t>接闪带</w:t>
            </w:r>
          </w:p>
        </w:tc>
        <w:tc>
          <w:tcPr>
            <w:tcW w:w="2434" w:type="dxa"/>
            <w:vAlign w:val="center"/>
          </w:tcPr>
          <w:p w14:paraId="00C31E57">
            <w:pPr>
              <w:keepNext w:val="0"/>
              <w:keepLines w:val="0"/>
              <w:widowControl w:val="0"/>
              <w:suppressLineNumbers w:val="0"/>
              <w:kinsoku w:val="0"/>
              <w:autoSpaceDE w:val="0"/>
              <w:autoSpaceDN w:val="0"/>
              <w:snapToGrid w:val="0"/>
              <w:spacing w:before="0" w:beforeAutospacing="0" w:after="0" w:afterAutospacing="0" w:line="300" w:lineRule="auto"/>
              <w:ind w:left="0" w:right="0"/>
              <w:jc w:val="center"/>
              <w:textAlignment w:val="baseline"/>
              <w:rPr>
                <w:rFonts w:hint="eastAsia" w:ascii="宋体" w:hAnsi="宋体" w:eastAsia="宋体" w:cs="宋体"/>
                <w:snapToGrid w:val="0"/>
                <w:color w:val="000000"/>
                <w:kern w:val="0"/>
                <w:sz w:val="15"/>
                <w:szCs w:val="15"/>
                <w:vertAlign w:val="baseline"/>
                <w:lang w:val="en-US" w:eastAsia="zh-CN"/>
              </w:rPr>
            </w:pPr>
            <w:r>
              <w:rPr>
                <w:rFonts w:hint="eastAsia" w:ascii="宋体" w:hAnsi="宋体" w:eastAsia="宋体" w:cs="宋体"/>
                <w:snapToGrid w:val="0"/>
                <w:color w:val="000000"/>
                <w:kern w:val="0"/>
                <w:sz w:val="15"/>
                <w:szCs w:val="15"/>
                <w:vertAlign w:val="baseline"/>
                <w:lang w:val="en-US" w:eastAsia="zh-CN"/>
              </w:rPr>
              <w:t>敷设方式</w:t>
            </w:r>
          </w:p>
        </w:tc>
        <w:tc>
          <w:tcPr>
            <w:tcW w:w="747" w:type="dxa"/>
            <w:vAlign w:val="center"/>
          </w:tcPr>
          <w:p w14:paraId="72BDBCAC">
            <w:pPr>
              <w:keepNext w:val="0"/>
              <w:keepLines w:val="0"/>
              <w:widowControl w:val="0"/>
              <w:suppressLineNumbers w:val="0"/>
              <w:kinsoku w:val="0"/>
              <w:autoSpaceDE w:val="0"/>
              <w:autoSpaceDN w:val="0"/>
              <w:snapToGrid w:val="0"/>
              <w:spacing w:before="0" w:beforeAutospacing="0" w:after="0" w:afterAutospacing="0" w:line="300" w:lineRule="auto"/>
              <w:ind w:left="0" w:right="0"/>
              <w:jc w:val="center"/>
              <w:textAlignment w:val="baseline"/>
              <w:rPr>
                <w:rFonts w:hint="eastAsia" w:ascii="宋体" w:hAnsi="宋体" w:eastAsia="宋体" w:cs="宋体"/>
                <w:snapToGrid w:val="0"/>
                <w:color w:val="000000"/>
                <w:kern w:val="0"/>
                <w:sz w:val="15"/>
                <w:szCs w:val="15"/>
                <w:vertAlign w:val="baseline"/>
                <w:lang w:val="en-US" w:eastAsia="zh-CN"/>
              </w:rPr>
            </w:pPr>
          </w:p>
        </w:tc>
        <w:tc>
          <w:tcPr>
            <w:tcW w:w="718" w:type="dxa"/>
            <w:vAlign w:val="center"/>
          </w:tcPr>
          <w:p w14:paraId="2A1557C2">
            <w:pPr>
              <w:keepNext w:val="0"/>
              <w:keepLines w:val="0"/>
              <w:widowControl w:val="0"/>
              <w:suppressLineNumbers w:val="0"/>
              <w:kinsoku w:val="0"/>
              <w:autoSpaceDE w:val="0"/>
              <w:autoSpaceDN w:val="0"/>
              <w:snapToGrid w:val="0"/>
              <w:spacing w:before="0" w:beforeAutospacing="0" w:after="0" w:afterAutospacing="0" w:line="300" w:lineRule="auto"/>
              <w:ind w:left="0" w:right="0"/>
              <w:jc w:val="center"/>
              <w:textAlignment w:val="baseline"/>
              <w:rPr>
                <w:rFonts w:hint="eastAsia" w:ascii="宋体" w:hAnsi="宋体" w:eastAsia="宋体" w:cs="宋体"/>
                <w:snapToGrid w:val="0"/>
                <w:color w:val="000000"/>
                <w:kern w:val="0"/>
                <w:sz w:val="15"/>
                <w:szCs w:val="15"/>
                <w:vertAlign w:val="baseline"/>
                <w:lang w:val="en-US" w:eastAsia="zh-CN"/>
              </w:rPr>
            </w:pPr>
          </w:p>
        </w:tc>
        <w:tc>
          <w:tcPr>
            <w:tcW w:w="1835" w:type="dxa"/>
            <w:vAlign w:val="center"/>
          </w:tcPr>
          <w:p w14:paraId="761343EE">
            <w:pPr>
              <w:keepNext w:val="0"/>
              <w:keepLines w:val="0"/>
              <w:widowControl w:val="0"/>
              <w:suppressLineNumbers w:val="0"/>
              <w:kinsoku w:val="0"/>
              <w:autoSpaceDE w:val="0"/>
              <w:autoSpaceDN w:val="0"/>
              <w:snapToGrid w:val="0"/>
              <w:spacing w:before="0" w:beforeAutospacing="0" w:after="0" w:afterAutospacing="0" w:line="300" w:lineRule="auto"/>
              <w:ind w:left="0" w:right="0"/>
              <w:jc w:val="center"/>
              <w:textAlignment w:val="baseline"/>
              <w:rPr>
                <w:rFonts w:hint="eastAsia" w:ascii="宋体" w:hAnsi="宋体" w:eastAsia="宋体" w:cs="宋体"/>
                <w:snapToGrid w:val="0"/>
                <w:color w:val="000000"/>
                <w:kern w:val="0"/>
                <w:sz w:val="15"/>
                <w:szCs w:val="15"/>
                <w:vertAlign w:val="baseline"/>
                <w:lang w:val="en-US" w:eastAsia="zh-CN"/>
              </w:rPr>
            </w:pPr>
          </w:p>
        </w:tc>
        <w:tc>
          <w:tcPr>
            <w:tcW w:w="865" w:type="dxa"/>
            <w:vAlign w:val="center"/>
          </w:tcPr>
          <w:p w14:paraId="7CD85CBB">
            <w:pPr>
              <w:keepNext w:val="0"/>
              <w:keepLines w:val="0"/>
              <w:widowControl w:val="0"/>
              <w:suppressLineNumbers w:val="0"/>
              <w:kinsoku w:val="0"/>
              <w:autoSpaceDE w:val="0"/>
              <w:autoSpaceDN w:val="0"/>
              <w:snapToGrid w:val="0"/>
              <w:spacing w:before="0" w:beforeAutospacing="0" w:after="0" w:afterAutospacing="0" w:line="300" w:lineRule="auto"/>
              <w:ind w:left="0" w:right="0"/>
              <w:jc w:val="center"/>
              <w:textAlignment w:val="baseline"/>
              <w:rPr>
                <w:rFonts w:hint="eastAsia" w:ascii="宋体" w:hAnsi="宋体" w:eastAsia="宋体" w:cs="宋体"/>
                <w:snapToGrid w:val="0"/>
                <w:color w:val="000000"/>
                <w:kern w:val="0"/>
                <w:sz w:val="15"/>
                <w:szCs w:val="15"/>
                <w:vertAlign w:val="baseline"/>
                <w:lang w:val="en-US" w:eastAsia="zh-CN"/>
              </w:rPr>
            </w:pPr>
          </w:p>
        </w:tc>
        <w:tc>
          <w:tcPr>
            <w:tcW w:w="1253" w:type="dxa"/>
            <w:vAlign w:val="center"/>
          </w:tcPr>
          <w:p w14:paraId="79193996">
            <w:pPr>
              <w:keepNext w:val="0"/>
              <w:keepLines w:val="0"/>
              <w:widowControl w:val="0"/>
              <w:suppressLineNumbers w:val="0"/>
              <w:kinsoku w:val="0"/>
              <w:autoSpaceDE w:val="0"/>
              <w:autoSpaceDN w:val="0"/>
              <w:snapToGrid w:val="0"/>
              <w:spacing w:before="0" w:beforeAutospacing="0" w:after="0" w:afterAutospacing="0" w:line="300" w:lineRule="auto"/>
              <w:ind w:left="0" w:right="0"/>
              <w:jc w:val="center"/>
              <w:textAlignment w:val="baseline"/>
              <w:rPr>
                <w:rFonts w:hint="eastAsia" w:ascii="宋体" w:hAnsi="宋体" w:eastAsia="宋体" w:cs="宋体"/>
                <w:snapToGrid w:val="0"/>
                <w:color w:val="000000"/>
                <w:kern w:val="0"/>
                <w:sz w:val="15"/>
                <w:szCs w:val="15"/>
                <w:vertAlign w:val="baseline"/>
                <w:lang w:val="en-US" w:eastAsia="zh-CN"/>
              </w:rPr>
            </w:pPr>
          </w:p>
        </w:tc>
        <w:tc>
          <w:tcPr>
            <w:tcW w:w="1182" w:type="dxa"/>
            <w:vAlign w:val="center"/>
          </w:tcPr>
          <w:p w14:paraId="58B16C5A">
            <w:pPr>
              <w:keepNext w:val="0"/>
              <w:keepLines w:val="0"/>
              <w:widowControl w:val="0"/>
              <w:suppressLineNumbers w:val="0"/>
              <w:kinsoku w:val="0"/>
              <w:autoSpaceDE w:val="0"/>
              <w:autoSpaceDN w:val="0"/>
              <w:snapToGrid w:val="0"/>
              <w:spacing w:before="0" w:beforeAutospacing="0" w:after="0" w:afterAutospacing="0" w:line="300" w:lineRule="auto"/>
              <w:ind w:left="0" w:right="0"/>
              <w:jc w:val="center"/>
              <w:textAlignment w:val="baseline"/>
              <w:rPr>
                <w:rFonts w:hint="eastAsia" w:ascii="宋体" w:hAnsi="宋体" w:eastAsia="宋体" w:cs="宋体"/>
                <w:snapToGrid w:val="0"/>
                <w:color w:val="000000"/>
                <w:kern w:val="0"/>
                <w:sz w:val="15"/>
                <w:szCs w:val="15"/>
                <w:vertAlign w:val="baseline"/>
                <w:lang w:val="en-US" w:eastAsia="zh-CN"/>
              </w:rPr>
            </w:pPr>
          </w:p>
        </w:tc>
      </w:tr>
      <w:tr w14:paraId="5CC42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6" w:type="dxa"/>
            <w:vMerge w:val="continue"/>
            <w:vAlign w:val="center"/>
          </w:tcPr>
          <w:p w14:paraId="20A46B71">
            <w:pPr>
              <w:keepNext w:val="0"/>
              <w:keepLines w:val="0"/>
              <w:widowControl w:val="0"/>
              <w:suppressLineNumbers w:val="0"/>
              <w:kinsoku w:val="0"/>
              <w:autoSpaceDE w:val="0"/>
              <w:autoSpaceDN w:val="0"/>
              <w:snapToGrid w:val="0"/>
              <w:spacing w:before="0" w:beforeAutospacing="0" w:after="0" w:afterAutospacing="0" w:line="300" w:lineRule="auto"/>
              <w:ind w:left="0" w:right="0"/>
              <w:jc w:val="center"/>
              <w:textAlignment w:val="baseline"/>
              <w:rPr>
                <w:rFonts w:hint="eastAsia" w:ascii="宋体" w:hAnsi="宋体" w:eastAsia="宋体" w:cs="宋体"/>
                <w:snapToGrid w:val="0"/>
                <w:color w:val="000000"/>
                <w:kern w:val="0"/>
                <w:sz w:val="15"/>
                <w:szCs w:val="15"/>
                <w:vertAlign w:val="baseline"/>
                <w:lang w:val="en-US" w:eastAsia="zh-CN"/>
              </w:rPr>
            </w:pPr>
          </w:p>
        </w:tc>
        <w:tc>
          <w:tcPr>
            <w:tcW w:w="352" w:type="dxa"/>
            <w:vMerge w:val="continue"/>
            <w:textDirection w:val="tbRlV"/>
            <w:vAlign w:val="center"/>
          </w:tcPr>
          <w:p w14:paraId="748A5DFB">
            <w:pPr>
              <w:keepNext w:val="0"/>
              <w:keepLines w:val="0"/>
              <w:widowControl w:val="0"/>
              <w:suppressLineNumbers w:val="0"/>
              <w:kinsoku w:val="0"/>
              <w:autoSpaceDE w:val="0"/>
              <w:autoSpaceDN w:val="0"/>
              <w:snapToGrid w:val="0"/>
              <w:spacing w:before="0" w:beforeAutospacing="0" w:after="0" w:afterAutospacing="0" w:line="300" w:lineRule="auto"/>
              <w:ind w:left="0" w:right="0"/>
              <w:jc w:val="center"/>
              <w:textAlignment w:val="baseline"/>
              <w:rPr>
                <w:rFonts w:hint="eastAsia" w:ascii="宋体" w:hAnsi="宋体" w:eastAsia="宋体" w:cs="宋体"/>
                <w:snapToGrid w:val="0"/>
                <w:color w:val="000000"/>
                <w:kern w:val="0"/>
                <w:sz w:val="15"/>
                <w:szCs w:val="15"/>
                <w:vertAlign w:val="baseline"/>
                <w:lang w:val="en-US" w:eastAsia="zh-CN"/>
              </w:rPr>
            </w:pPr>
          </w:p>
        </w:tc>
        <w:tc>
          <w:tcPr>
            <w:tcW w:w="2434" w:type="dxa"/>
            <w:vAlign w:val="center"/>
          </w:tcPr>
          <w:p w14:paraId="63A1FD42">
            <w:pPr>
              <w:keepNext w:val="0"/>
              <w:keepLines w:val="0"/>
              <w:widowControl w:val="0"/>
              <w:suppressLineNumbers w:val="0"/>
              <w:kinsoku w:val="0"/>
              <w:autoSpaceDE w:val="0"/>
              <w:autoSpaceDN w:val="0"/>
              <w:snapToGrid w:val="0"/>
              <w:spacing w:before="0" w:beforeAutospacing="0" w:after="0" w:afterAutospacing="0" w:line="300" w:lineRule="auto"/>
              <w:ind w:left="0" w:right="0"/>
              <w:jc w:val="center"/>
              <w:textAlignment w:val="baseline"/>
              <w:rPr>
                <w:rFonts w:hint="eastAsia" w:ascii="宋体" w:hAnsi="宋体" w:eastAsia="宋体" w:cs="宋体"/>
                <w:snapToGrid w:val="0"/>
                <w:color w:val="000000"/>
                <w:kern w:val="0"/>
                <w:sz w:val="15"/>
                <w:szCs w:val="15"/>
                <w:vertAlign w:val="baseline"/>
                <w:lang w:val="en-US" w:eastAsia="zh-CN"/>
              </w:rPr>
            </w:pPr>
            <w:r>
              <w:rPr>
                <w:rFonts w:hint="eastAsia" w:ascii="宋体" w:hAnsi="宋体" w:eastAsia="宋体" w:cs="宋体"/>
                <w:snapToGrid w:val="0"/>
                <w:color w:val="000000"/>
                <w:kern w:val="0"/>
                <w:sz w:val="15"/>
                <w:szCs w:val="15"/>
                <w:vertAlign w:val="baseline"/>
                <w:lang w:val="en-US" w:eastAsia="zh-CN"/>
              </w:rPr>
              <w:t>敷设位置</w:t>
            </w:r>
          </w:p>
        </w:tc>
        <w:tc>
          <w:tcPr>
            <w:tcW w:w="747" w:type="dxa"/>
            <w:vAlign w:val="center"/>
          </w:tcPr>
          <w:p w14:paraId="146B0AAE">
            <w:pPr>
              <w:keepNext w:val="0"/>
              <w:keepLines w:val="0"/>
              <w:widowControl w:val="0"/>
              <w:suppressLineNumbers w:val="0"/>
              <w:kinsoku w:val="0"/>
              <w:autoSpaceDE w:val="0"/>
              <w:autoSpaceDN w:val="0"/>
              <w:snapToGrid w:val="0"/>
              <w:spacing w:before="0" w:beforeAutospacing="0" w:after="0" w:afterAutospacing="0" w:line="300" w:lineRule="auto"/>
              <w:ind w:left="0" w:right="0"/>
              <w:jc w:val="center"/>
              <w:textAlignment w:val="baseline"/>
              <w:rPr>
                <w:rFonts w:hint="eastAsia" w:ascii="宋体" w:hAnsi="宋体" w:eastAsia="宋体" w:cs="宋体"/>
                <w:snapToGrid w:val="0"/>
                <w:color w:val="000000"/>
                <w:kern w:val="0"/>
                <w:sz w:val="15"/>
                <w:szCs w:val="15"/>
                <w:vertAlign w:val="baseline"/>
                <w:lang w:val="en-US" w:eastAsia="zh-CN"/>
              </w:rPr>
            </w:pPr>
          </w:p>
        </w:tc>
        <w:tc>
          <w:tcPr>
            <w:tcW w:w="718" w:type="dxa"/>
            <w:vAlign w:val="center"/>
          </w:tcPr>
          <w:p w14:paraId="3A99C23C">
            <w:pPr>
              <w:keepNext w:val="0"/>
              <w:keepLines w:val="0"/>
              <w:widowControl w:val="0"/>
              <w:suppressLineNumbers w:val="0"/>
              <w:kinsoku w:val="0"/>
              <w:autoSpaceDE w:val="0"/>
              <w:autoSpaceDN w:val="0"/>
              <w:snapToGrid w:val="0"/>
              <w:spacing w:before="0" w:beforeAutospacing="0" w:after="0" w:afterAutospacing="0" w:line="300" w:lineRule="auto"/>
              <w:ind w:left="0" w:right="0"/>
              <w:jc w:val="center"/>
              <w:textAlignment w:val="baseline"/>
              <w:rPr>
                <w:rFonts w:hint="eastAsia" w:ascii="宋体" w:hAnsi="宋体" w:eastAsia="宋体" w:cs="宋体"/>
                <w:snapToGrid w:val="0"/>
                <w:color w:val="000000"/>
                <w:kern w:val="0"/>
                <w:sz w:val="15"/>
                <w:szCs w:val="15"/>
                <w:vertAlign w:val="baseline"/>
                <w:lang w:val="en-US" w:eastAsia="zh-CN"/>
              </w:rPr>
            </w:pPr>
          </w:p>
        </w:tc>
        <w:tc>
          <w:tcPr>
            <w:tcW w:w="1835" w:type="dxa"/>
            <w:vAlign w:val="center"/>
          </w:tcPr>
          <w:p w14:paraId="17CE78FD">
            <w:pPr>
              <w:keepNext w:val="0"/>
              <w:keepLines w:val="0"/>
              <w:widowControl w:val="0"/>
              <w:suppressLineNumbers w:val="0"/>
              <w:kinsoku w:val="0"/>
              <w:autoSpaceDE w:val="0"/>
              <w:autoSpaceDN w:val="0"/>
              <w:snapToGrid w:val="0"/>
              <w:spacing w:before="0" w:beforeAutospacing="0" w:after="0" w:afterAutospacing="0" w:line="300" w:lineRule="auto"/>
              <w:ind w:left="0" w:right="0"/>
              <w:jc w:val="center"/>
              <w:textAlignment w:val="baseline"/>
              <w:rPr>
                <w:rFonts w:hint="eastAsia" w:ascii="宋体" w:hAnsi="宋体" w:eastAsia="宋体" w:cs="宋体"/>
                <w:snapToGrid w:val="0"/>
                <w:color w:val="000000"/>
                <w:kern w:val="0"/>
                <w:sz w:val="15"/>
                <w:szCs w:val="15"/>
                <w:vertAlign w:val="baseline"/>
                <w:lang w:val="en-US" w:eastAsia="zh-CN"/>
              </w:rPr>
            </w:pPr>
          </w:p>
        </w:tc>
        <w:tc>
          <w:tcPr>
            <w:tcW w:w="865" w:type="dxa"/>
            <w:vAlign w:val="center"/>
          </w:tcPr>
          <w:p w14:paraId="7594CE35">
            <w:pPr>
              <w:keepNext w:val="0"/>
              <w:keepLines w:val="0"/>
              <w:widowControl w:val="0"/>
              <w:suppressLineNumbers w:val="0"/>
              <w:kinsoku w:val="0"/>
              <w:autoSpaceDE w:val="0"/>
              <w:autoSpaceDN w:val="0"/>
              <w:snapToGrid w:val="0"/>
              <w:spacing w:before="0" w:beforeAutospacing="0" w:after="0" w:afterAutospacing="0" w:line="300" w:lineRule="auto"/>
              <w:ind w:left="0" w:right="0"/>
              <w:jc w:val="center"/>
              <w:textAlignment w:val="baseline"/>
              <w:rPr>
                <w:rFonts w:hint="eastAsia" w:ascii="宋体" w:hAnsi="宋体" w:eastAsia="宋体" w:cs="宋体"/>
                <w:snapToGrid w:val="0"/>
                <w:color w:val="000000"/>
                <w:kern w:val="0"/>
                <w:sz w:val="15"/>
                <w:szCs w:val="15"/>
                <w:vertAlign w:val="baseline"/>
                <w:lang w:val="en-US" w:eastAsia="zh-CN"/>
              </w:rPr>
            </w:pPr>
          </w:p>
        </w:tc>
        <w:tc>
          <w:tcPr>
            <w:tcW w:w="1253" w:type="dxa"/>
            <w:vAlign w:val="center"/>
          </w:tcPr>
          <w:p w14:paraId="23066D30">
            <w:pPr>
              <w:keepNext w:val="0"/>
              <w:keepLines w:val="0"/>
              <w:widowControl w:val="0"/>
              <w:suppressLineNumbers w:val="0"/>
              <w:kinsoku w:val="0"/>
              <w:autoSpaceDE w:val="0"/>
              <w:autoSpaceDN w:val="0"/>
              <w:snapToGrid w:val="0"/>
              <w:spacing w:before="0" w:beforeAutospacing="0" w:after="0" w:afterAutospacing="0" w:line="300" w:lineRule="auto"/>
              <w:ind w:left="0" w:right="0"/>
              <w:jc w:val="center"/>
              <w:textAlignment w:val="baseline"/>
              <w:rPr>
                <w:rFonts w:hint="eastAsia" w:ascii="宋体" w:hAnsi="宋体" w:eastAsia="宋体" w:cs="宋体"/>
                <w:snapToGrid w:val="0"/>
                <w:color w:val="000000"/>
                <w:kern w:val="0"/>
                <w:sz w:val="15"/>
                <w:szCs w:val="15"/>
                <w:vertAlign w:val="baseline"/>
                <w:lang w:val="en-US" w:eastAsia="zh-CN"/>
              </w:rPr>
            </w:pPr>
          </w:p>
        </w:tc>
        <w:tc>
          <w:tcPr>
            <w:tcW w:w="1182" w:type="dxa"/>
            <w:vAlign w:val="center"/>
          </w:tcPr>
          <w:p w14:paraId="7767741F">
            <w:pPr>
              <w:keepNext w:val="0"/>
              <w:keepLines w:val="0"/>
              <w:widowControl w:val="0"/>
              <w:suppressLineNumbers w:val="0"/>
              <w:kinsoku w:val="0"/>
              <w:autoSpaceDE w:val="0"/>
              <w:autoSpaceDN w:val="0"/>
              <w:snapToGrid w:val="0"/>
              <w:spacing w:before="0" w:beforeAutospacing="0" w:after="0" w:afterAutospacing="0" w:line="300" w:lineRule="auto"/>
              <w:ind w:left="0" w:right="0"/>
              <w:jc w:val="center"/>
              <w:textAlignment w:val="baseline"/>
              <w:rPr>
                <w:rFonts w:hint="eastAsia" w:ascii="宋体" w:hAnsi="宋体" w:eastAsia="宋体" w:cs="宋体"/>
                <w:snapToGrid w:val="0"/>
                <w:color w:val="000000"/>
                <w:kern w:val="0"/>
                <w:sz w:val="15"/>
                <w:szCs w:val="15"/>
                <w:vertAlign w:val="baseline"/>
                <w:lang w:val="en-US" w:eastAsia="zh-CN"/>
              </w:rPr>
            </w:pPr>
          </w:p>
        </w:tc>
      </w:tr>
      <w:tr w14:paraId="082B5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6" w:type="dxa"/>
            <w:vMerge w:val="continue"/>
            <w:vAlign w:val="center"/>
          </w:tcPr>
          <w:p w14:paraId="4E15AD12">
            <w:pPr>
              <w:keepNext w:val="0"/>
              <w:keepLines w:val="0"/>
              <w:widowControl w:val="0"/>
              <w:suppressLineNumbers w:val="0"/>
              <w:kinsoku w:val="0"/>
              <w:autoSpaceDE w:val="0"/>
              <w:autoSpaceDN w:val="0"/>
              <w:snapToGrid w:val="0"/>
              <w:spacing w:before="0" w:beforeAutospacing="0" w:after="0" w:afterAutospacing="0" w:line="300" w:lineRule="auto"/>
              <w:ind w:left="0" w:right="0"/>
              <w:jc w:val="center"/>
              <w:textAlignment w:val="baseline"/>
              <w:rPr>
                <w:rFonts w:hint="eastAsia" w:ascii="宋体" w:hAnsi="宋体" w:eastAsia="宋体" w:cs="宋体"/>
                <w:snapToGrid w:val="0"/>
                <w:color w:val="000000"/>
                <w:kern w:val="0"/>
                <w:sz w:val="15"/>
                <w:szCs w:val="15"/>
                <w:vertAlign w:val="baseline"/>
                <w:lang w:val="en-US" w:eastAsia="zh-CN"/>
              </w:rPr>
            </w:pPr>
          </w:p>
        </w:tc>
        <w:tc>
          <w:tcPr>
            <w:tcW w:w="352" w:type="dxa"/>
            <w:vMerge w:val="continue"/>
            <w:vAlign w:val="center"/>
          </w:tcPr>
          <w:p w14:paraId="654F62AD">
            <w:pPr>
              <w:keepNext w:val="0"/>
              <w:keepLines w:val="0"/>
              <w:widowControl w:val="0"/>
              <w:suppressLineNumbers w:val="0"/>
              <w:kinsoku w:val="0"/>
              <w:autoSpaceDE w:val="0"/>
              <w:autoSpaceDN w:val="0"/>
              <w:snapToGrid w:val="0"/>
              <w:spacing w:before="0" w:beforeAutospacing="0" w:after="0" w:afterAutospacing="0" w:line="300" w:lineRule="auto"/>
              <w:ind w:left="0" w:right="0"/>
              <w:jc w:val="center"/>
              <w:textAlignment w:val="baseline"/>
              <w:rPr>
                <w:rFonts w:hint="eastAsia" w:ascii="宋体" w:hAnsi="宋体" w:eastAsia="宋体" w:cs="宋体"/>
                <w:snapToGrid w:val="0"/>
                <w:color w:val="000000"/>
                <w:kern w:val="0"/>
                <w:sz w:val="15"/>
                <w:szCs w:val="15"/>
                <w:vertAlign w:val="baseline"/>
                <w:lang w:val="en-US" w:eastAsia="zh-CN"/>
              </w:rPr>
            </w:pPr>
          </w:p>
        </w:tc>
        <w:tc>
          <w:tcPr>
            <w:tcW w:w="2434" w:type="dxa"/>
            <w:vAlign w:val="center"/>
          </w:tcPr>
          <w:p w14:paraId="10B56CA1">
            <w:pPr>
              <w:keepNext w:val="0"/>
              <w:keepLines w:val="0"/>
              <w:widowControl w:val="0"/>
              <w:suppressLineNumbers w:val="0"/>
              <w:kinsoku w:val="0"/>
              <w:autoSpaceDE w:val="0"/>
              <w:autoSpaceDN w:val="0"/>
              <w:snapToGrid w:val="0"/>
              <w:spacing w:before="0" w:beforeAutospacing="0" w:after="0" w:afterAutospacing="0" w:line="300" w:lineRule="auto"/>
              <w:ind w:left="0" w:right="0"/>
              <w:jc w:val="center"/>
              <w:textAlignment w:val="baseline"/>
              <w:rPr>
                <w:rFonts w:hint="eastAsia" w:ascii="宋体" w:hAnsi="宋体" w:eastAsia="宋体" w:cs="宋体"/>
                <w:snapToGrid w:val="0"/>
                <w:color w:val="000000"/>
                <w:kern w:val="0"/>
                <w:sz w:val="15"/>
                <w:szCs w:val="15"/>
                <w:vertAlign w:val="baseline"/>
                <w:lang w:val="en-US" w:eastAsia="zh-CN"/>
              </w:rPr>
            </w:pPr>
            <w:r>
              <w:rPr>
                <w:rFonts w:hint="eastAsia" w:ascii="宋体" w:hAnsi="宋体" w:eastAsia="宋体" w:cs="宋体"/>
                <w:snapToGrid w:val="0"/>
                <w:color w:val="000000"/>
                <w:kern w:val="0"/>
                <w:sz w:val="15"/>
                <w:szCs w:val="15"/>
                <w:vertAlign w:val="baseline"/>
                <w:lang w:val="en-US" w:eastAsia="zh-CN"/>
              </w:rPr>
              <w:t>接闪带高度（mm)</w:t>
            </w:r>
          </w:p>
        </w:tc>
        <w:tc>
          <w:tcPr>
            <w:tcW w:w="747" w:type="dxa"/>
            <w:vAlign w:val="center"/>
          </w:tcPr>
          <w:p w14:paraId="53389708">
            <w:pPr>
              <w:keepNext w:val="0"/>
              <w:keepLines w:val="0"/>
              <w:widowControl w:val="0"/>
              <w:suppressLineNumbers w:val="0"/>
              <w:kinsoku w:val="0"/>
              <w:autoSpaceDE w:val="0"/>
              <w:autoSpaceDN w:val="0"/>
              <w:snapToGrid w:val="0"/>
              <w:spacing w:before="0" w:beforeAutospacing="0" w:after="0" w:afterAutospacing="0" w:line="300" w:lineRule="auto"/>
              <w:ind w:left="0" w:right="0"/>
              <w:jc w:val="center"/>
              <w:textAlignment w:val="baseline"/>
              <w:rPr>
                <w:rFonts w:hint="eastAsia" w:ascii="宋体" w:hAnsi="宋体" w:eastAsia="宋体" w:cs="宋体"/>
                <w:snapToGrid w:val="0"/>
                <w:color w:val="000000"/>
                <w:kern w:val="0"/>
                <w:sz w:val="15"/>
                <w:szCs w:val="15"/>
                <w:vertAlign w:val="baseline"/>
                <w:lang w:val="en-US" w:eastAsia="zh-CN"/>
              </w:rPr>
            </w:pPr>
            <w:r>
              <w:rPr>
                <w:rFonts w:hint="eastAsia" w:ascii="宋体" w:hAnsi="宋体" w:eastAsia="宋体" w:cs="宋体"/>
                <w:snapToGrid w:val="0"/>
                <w:color w:val="000000"/>
                <w:kern w:val="0"/>
                <w:sz w:val="15"/>
                <w:szCs w:val="15"/>
                <w:vertAlign w:val="baseline"/>
                <w:lang w:val="en-US" w:eastAsia="zh-CN"/>
              </w:rPr>
              <w:t>检测点1</w:t>
            </w:r>
          </w:p>
        </w:tc>
        <w:tc>
          <w:tcPr>
            <w:tcW w:w="718" w:type="dxa"/>
            <w:vAlign w:val="center"/>
          </w:tcPr>
          <w:p w14:paraId="72AB1FC4">
            <w:pPr>
              <w:keepNext w:val="0"/>
              <w:keepLines w:val="0"/>
              <w:widowControl w:val="0"/>
              <w:suppressLineNumbers w:val="0"/>
              <w:kinsoku w:val="0"/>
              <w:autoSpaceDE w:val="0"/>
              <w:autoSpaceDN w:val="0"/>
              <w:snapToGrid w:val="0"/>
              <w:spacing w:before="0" w:beforeAutospacing="0" w:after="0" w:afterAutospacing="0" w:line="300" w:lineRule="auto"/>
              <w:ind w:left="0" w:right="0"/>
              <w:jc w:val="center"/>
              <w:textAlignment w:val="baseline"/>
              <w:rPr>
                <w:rFonts w:hint="eastAsia" w:ascii="宋体" w:hAnsi="宋体" w:eastAsia="宋体" w:cs="宋体"/>
                <w:snapToGrid w:val="0"/>
                <w:color w:val="000000"/>
                <w:kern w:val="0"/>
                <w:sz w:val="15"/>
                <w:szCs w:val="15"/>
                <w:vertAlign w:val="baseline"/>
                <w:lang w:val="en-US" w:eastAsia="zh-CN"/>
              </w:rPr>
            </w:pPr>
          </w:p>
        </w:tc>
        <w:tc>
          <w:tcPr>
            <w:tcW w:w="1835" w:type="dxa"/>
            <w:vAlign w:val="center"/>
          </w:tcPr>
          <w:p w14:paraId="1C02788A">
            <w:pPr>
              <w:keepNext w:val="0"/>
              <w:keepLines w:val="0"/>
              <w:widowControl w:val="0"/>
              <w:suppressLineNumbers w:val="0"/>
              <w:kinsoku w:val="0"/>
              <w:autoSpaceDE w:val="0"/>
              <w:autoSpaceDN w:val="0"/>
              <w:snapToGrid w:val="0"/>
              <w:spacing w:before="0" w:beforeAutospacing="0" w:after="0" w:afterAutospacing="0" w:line="300" w:lineRule="auto"/>
              <w:ind w:left="0" w:right="0"/>
              <w:jc w:val="center"/>
              <w:textAlignment w:val="baseline"/>
              <w:rPr>
                <w:rFonts w:hint="eastAsia" w:ascii="宋体" w:hAnsi="宋体" w:eastAsia="宋体" w:cs="宋体"/>
                <w:snapToGrid w:val="0"/>
                <w:color w:val="000000"/>
                <w:kern w:val="0"/>
                <w:sz w:val="15"/>
                <w:szCs w:val="15"/>
                <w:vertAlign w:val="baseline"/>
                <w:lang w:val="en-US" w:eastAsia="zh-CN"/>
              </w:rPr>
            </w:pPr>
          </w:p>
        </w:tc>
        <w:tc>
          <w:tcPr>
            <w:tcW w:w="865" w:type="dxa"/>
            <w:vAlign w:val="center"/>
          </w:tcPr>
          <w:p w14:paraId="55F8DB90">
            <w:pPr>
              <w:keepNext w:val="0"/>
              <w:keepLines w:val="0"/>
              <w:widowControl w:val="0"/>
              <w:suppressLineNumbers w:val="0"/>
              <w:kinsoku w:val="0"/>
              <w:autoSpaceDE w:val="0"/>
              <w:autoSpaceDN w:val="0"/>
              <w:snapToGrid w:val="0"/>
              <w:spacing w:before="0" w:beforeAutospacing="0" w:after="0" w:afterAutospacing="0" w:line="300" w:lineRule="auto"/>
              <w:ind w:left="0" w:right="0"/>
              <w:jc w:val="center"/>
              <w:textAlignment w:val="baseline"/>
              <w:rPr>
                <w:rFonts w:hint="eastAsia" w:ascii="宋体" w:hAnsi="宋体" w:eastAsia="宋体" w:cs="宋体"/>
                <w:snapToGrid w:val="0"/>
                <w:color w:val="000000"/>
                <w:kern w:val="0"/>
                <w:sz w:val="15"/>
                <w:szCs w:val="15"/>
                <w:vertAlign w:val="baseline"/>
                <w:lang w:val="en-US" w:eastAsia="zh-CN"/>
              </w:rPr>
            </w:pPr>
          </w:p>
        </w:tc>
        <w:tc>
          <w:tcPr>
            <w:tcW w:w="1253" w:type="dxa"/>
            <w:vAlign w:val="center"/>
          </w:tcPr>
          <w:p w14:paraId="59B8224A">
            <w:pPr>
              <w:keepNext w:val="0"/>
              <w:keepLines w:val="0"/>
              <w:widowControl w:val="0"/>
              <w:suppressLineNumbers w:val="0"/>
              <w:kinsoku w:val="0"/>
              <w:autoSpaceDE w:val="0"/>
              <w:autoSpaceDN w:val="0"/>
              <w:snapToGrid w:val="0"/>
              <w:spacing w:before="0" w:beforeAutospacing="0" w:after="0" w:afterAutospacing="0" w:line="300" w:lineRule="auto"/>
              <w:ind w:left="0" w:right="0"/>
              <w:jc w:val="center"/>
              <w:textAlignment w:val="baseline"/>
              <w:rPr>
                <w:rFonts w:hint="eastAsia" w:ascii="宋体" w:hAnsi="宋体" w:eastAsia="宋体" w:cs="宋体"/>
                <w:snapToGrid w:val="0"/>
                <w:color w:val="000000"/>
                <w:kern w:val="0"/>
                <w:sz w:val="15"/>
                <w:szCs w:val="15"/>
                <w:vertAlign w:val="baseline"/>
                <w:lang w:val="en-US" w:eastAsia="zh-CN"/>
              </w:rPr>
            </w:pPr>
          </w:p>
        </w:tc>
        <w:tc>
          <w:tcPr>
            <w:tcW w:w="1182" w:type="dxa"/>
            <w:vAlign w:val="center"/>
          </w:tcPr>
          <w:p w14:paraId="5B0F48E3">
            <w:pPr>
              <w:keepNext w:val="0"/>
              <w:keepLines w:val="0"/>
              <w:widowControl w:val="0"/>
              <w:suppressLineNumbers w:val="0"/>
              <w:kinsoku w:val="0"/>
              <w:autoSpaceDE w:val="0"/>
              <w:autoSpaceDN w:val="0"/>
              <w:snapToGrid w:val="0"/>
              <w:spacing w:before="0" w:beforeAutospacing="0" w:after="0" w:afterAutospacing="0" w:line="300" w:lineRule="auto"/>
              <w:ind w:left="0" w:right="0"/>
              <w:jc w:val="center"/>
              <w:textAlignment w:val="baseline"/>
              <w:rPr>
                <w:rFonts w:hint="eastAsia" w:ascii="宋体" w:hAnsi="宋体" w:eastAsia="宋体" w:cs="宋体"/>
                <w:snapToGrid w:val="0"/>
                <w:color w:val="000000"/>
                <w:kern w:val="0"/>
                <w:sz w:val="15"/>
                <w:szCs w:val="15"/>
                <w:vertAlign w:val="baseline"/>
                <w:lang w:val="en-US" w:eastAsia="zh-CN"/>
              </w:rPr>
            </w:pPr>
          </w:p>
        </w:tc>
      </w:tr>
      <w:tr w14:paraId="66F1E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6" w:type="dxa"/>
            <w:vMerge w:val="continue"/>
            <w:vAlign w:val="center"/>
          </w:tcPr>
          <w:p w14:paraId="613F3182">
            <w:pPr>
              <w:keepNext w:val="0"/>
              <w:keepLines w:val="0"/>
              <w:widowControl w:val="0"/>
              <w:suppressLineNumbers w:val="0"/>
              <w:kinsoku w:val="0"/>
              <w:autoSpaceDE w:val="0"/>
              <w:autoSpaceDN w:val="0"/>
              <w:snapToGrid w:val="0"/>
              <w:spacing w:before="0" w:beforeAutospacing="0" w:after="0" w:afterAutospacing="0" w:line="300" w:lineRule="auto"/>
              <w:ind w:left="0" w:right="0"/>
              <w:jc w:val="center"/>
              <w:textAlignment w:val="baseline"/>
              <w:rPr>
                <w:rFonts w:hint="eastAsia" w:ascii="宋体" w:hAnsi="宋体" w:eastAsia="宋体" w:cs="宋体"/>
                <w:snapToGrid w:val="0"/>
                <w:color w:val="000000"/>
                <w:kern w:val="0"/>
                <w:sz w:val="15"/>
                <w:szCs w:val="15"/>
                <w:vertAlign w:val="baseline"/>
                <w:lang w:val="en-US" w:eastAsia="zh-CN"/>
              </w:rPr>
            </w:pPr>
          </w:p>
        </w:tc>
        <w:tc>
          <w:tcPr>
            <w:tcW w:w="352" w:type="dxa"/>
            <w:vMerge w:val="continue"/>
            <w:vAlign w:val="center"/>
          </w:tcPr>
          <w:p w14:paraId="670DAC99">
            <w:pPr>
              <w:keepNext w:val="0"/>
              <w:keepLines w:val="0"/>
              <w:widowControl w:val="0"/>
              <w:suppressLineNumbers w:val="0"/>
              <w:kinsoku w:val="0"/>
              <w:autoSpaceDE w:val="0"/>
              <w:autoSpaceDN w:val="0"/>
              <w:snapToGrid w:val="0"/>
              <w:spacing w:before="0" w:beforeAutospacing="0" w:after="0" w:afterAutospacing="0" w:line="300" w:lineRule="auto"/>
              <w:ind w:left="0" w:right="0"/>
              <w:jc w:val="center"/>
              <w:textAlignment w:val="baseline"/>
              <w:rPr>
                <w:rFonts w:hint="eastAsia" w:ascii="宋体" w:hAnsi="宋体" w:eastAsia="宋体" w:cs="宋体"/>
                <w:snapToGrid w:val="0"/>
                <w:color w:val="000000"/>
                <w:kern w:val="0"/>
                <w:sz w:val="15"/>
                <w:szCs w:val="15"/>
                <w:vertAlign w:val="baseline"/>
                <w:lang w:val="en-US" w:eastAsia="zh-CN"/>
              </w:rPr>
            </w:pPr>
          </w:p>
        </w:tc>
        <w:tc>
          <w:tcPr>
            <w:tcW w:w="2434" w:type="dxa"/>
            <w:vAlign w:val="center"/>
          </w:tcPr>
          <w:p w14:paraId="30A8AB08">
            <w:pPr>
              <w:keepNext w:val="0"/>
              <w:keepLines w:val="0"/>
              <w:widowControl w:val="0"/>
              <w:suppressLineNumbers w:val="0"/>
              <w:kinsoku w:val="0"/>
              <w:autoSpaceDE w:val="0"/>
              <w:autoSpaceDN w:val="0"/>
              <w:snapToGrid w:val="0"/>
              <w:spacing w:before="0" w:beforeAutospacing="0" w:after="0" w:afterAutospacing="0" w:line="300" w:lineRule="auto"/>
              <w:ind w:left="0" w:right="0"/>
              <w:jc w:val="center"/>
              <w:textAlignment w:val="baseline"/>
              <w:rPr>
                <w:rFonts w:hint="eastAsia" w:ascii="宋体" w:hAnsi="宋体" w:eastAsia="宋体" w:cs="宋体"/>
                <w:snapToGrid w:val="0"/>
                <w:color w:val="000000"/>
                <w:kern w:val="0"/>
                <w:sz w:val="15"/>
                <w:szCs w:val="15"/>
                <w:vertAlign w:val="baseline"/>
                <w:lang w:val="en-US" w:eastAsia="zh-CN"/>
              </w:rPr>
            </w:pPr>
            <w:r>
              <w:rPr>
                <w:rFonts w:hint="eastAsia" w:ascii="宋体" w:hAnsi="宋体" w:eastAsia="宋体" w:cs="宋体"/>
                <w:snapToGrid w:val="0"/>
                <w:color w:val="000000"/>
                <w:kern w:val="0"/>
                <w:sz w:val="15"/>
                <w:szCs w:val="15"/>
                <w:vertAlign w:val="baseline"/>
                <w:lang w:val="en-US" w:eastAsia="zh-CN"/>
              </w:rPr>
              <w:t>材料/规格(mm)</w:t>
            </w:r>
          </w:p>
        </w:tc>
        <w:tc>
          <w:tcPr>
            <w:tcW w:w="747" w:type="dxa"/>
            <w:vAlign w:val="center"/>
          </w:tcPr>
          <w:p w14:paraId="6616153E">
            <w:pPr>
              <w:keepNext w:val="0"/>
              <w:keepLines w:val="0"/>
              <w:widowControl w:val="0"/>
              <w:suppressLineNumbers w:val="0"/>
              <w:kinsoku w:val="0"/>
              <w:autoSpaceDE w:val="0"/>
              <w:autoSpaceDN w:val="0"/>
              <w:snapToGrid w:val="0"/>
              <w:spacing w:before="0" w:beforeAutospacing="0" w:after="0" w:afterAutospacing="0" w:line="300" w:lineRule="auto"/>
              <w:ind w:left="0" w:right="0"/>
              <w:jc w:val="center"/>
              <w:textAlignment w:val="baseline"/>
              <w:rPr>
                <w:rFonts w:hint="eastAsia" w:ascii="宋体" w:hAnsi="宋体" w:eastAsia="宋体" w:cs="宋体"/>
                <w:snapToGrid w:val="0"/>
                <w:color w:val="000000"/>
                <w:kern w:val="0"/>
                <w:sz w:val="15"/>
                <w:szCs w:val="15"/>
                <w:vertAlign w:val="baseline"/>
                <w:lang w:val="en-US" w:eastAsia="zh-CN"/>
              </w:rPr>
            </w:pPr>
            <w:r>
              <w:rPr>
                <w:rFonts w:hint="eastAsia" w:ascii="宋体" w:hAnsi="宋体" w:eastAsia="宋体" w:cs="宋体"/>
                <w:snapToGrid w:val="0"/>
                <w:color w:val="000000"/>
                <w:kern w:val="0"/>
                <w:sz w:val="15"/>
                <w:szCs w:val="15"/>
                <w:vertAlign w:val="baseline"/>
                <w:lang w:val="en-US" w:eastAsia="zh-CN"/>
              </w:rPr>
              <w:t>检测点1</w:t>
            </w:r>
          </w:p>
        </w:tc>
        <w:tc>
          <w:tcPr>
            <w:tcW w:w="718" w:type="dxa"/>
            <w:vAlign w:val="center"/>
          </w:tcPr>
          <w:p w14:paraId="32A2D0D6">
            <w:pPr>
              <w:keepNext w:val="0"/>
              <w:keepLines w:val="0"/>
              <w:widowControl w:val="0"/>
              <w:suppressLineNumbers w:val="0"/>
              <w:kinsoku w:val="0"/>
              <w:autoSpaceDE w:val="0"/>
              <w:autoSpaceDN w:val="0"/>
              <w:snapToGrid w:val="0"/>
              <w:spacing w:before="0" w:beforeAutospacing="0" w:after="0" w:afterAutospacing="0" w:line="300" w:lineRule="auto"/>
              <w:ind w:left="0" w:right="0"/>
              <w:jc w:val="center"/>
              <w:textAlignment w:val="baseline"/>
              <w:rPr>
                <w:rFonts w:hint="eastAsia" w:ascii="宋体" w:hAnsi="宋体" w:eastAsia="宋体" w:cs="宋体"/>
                <w:snapToGrid w:val="0"/>
                <w:color w:val="000000"/>
                <w:kern w:val="0"/>
                <w:sz w:val="15"/>
                <w:szCs w:val="15"/>
                <w:vertAlign w:val="baseline"/>
                <w:lang w:val="en-US" w:eastAsia="zh-CN"/>
              </w:rPr>
            </w:pPr>
          </w:p>
        </w:tc>
        <w:tc>
          <w:tcPr>
            <w:tcW w:w="1835" w:type="dxa"/>
            <w:vAlign w:val="center"/>
          </w:tcPr>
          <w:p w14:paraId="3800899B">
            <w:pPr>
              <w:keepNext w:val="0"/>
              <w:keepLines w:val="0"/>
              <w:widowControl w:val="0"/>
              <w:suppressLineNumbers w:val="0"/>
              <w:kinsoku w:val="0"/>
              <w:autoSpaceDE w:val="0"/>
              <w:autoSpaceDN w:val="0"/>
              <w:snapToGrid w:val="0"/>
              <w:spacing w:before="0" w:beforeAutospacing="0" w:after="0" w:afterAutospacing="0" w:line="300" w:lineRule="auto"/>
              <w:ind w:left="0" w:right="0"/>
              <w:jc w:val="center"/>
              <w:textAlignment w:val="baseline"/>
              <w:rPr>
                <w:rFonts w:hint="eastAsia" w:ascii="宋体" w:hAnsi="宋体" w:eastAsia="宋体" w:cs="宋体"/>
                <w:snapToGrid w:val="0"/>
                <w:color w:val="000000"/>
                <w:kern w:val="0"/>
                <w:sz w:val="15"/>
                <w:szCs w:val="15"/>
                <w:vertAlign w:val="baseline"/>
                <w:lang w:val="en-US" w:eastAsia="zh-CN"/>
              </w:rPr>
            </w:pPr>
          </w:p>
        </w:tc>
        <w:tc>
          <w:tcPr>
            <w:tcW w:w="865" w:type="dxa"/>
            <w:vAlign w:val="center"/>
          </w:tcPr>
          <w:p w14:paraId="22E692F3">
            <w:pPr>
              <w:keepNext w:val="0"/>
              <w:keepLines w:val="0"/>
              <w:widowControl w:val="0"/>
              <w:suppressLineNumbers w:val="0"/>
              <w:kinsoku w:val="0"/>
              <w:autoSpaceDE w:val="0"/>
              <w:autoSpaceDN w:val="0"/>
              <w:snapToGrid w:val="0"/>
              <w:spacing w:before="0" w:beforeAutospacing="0" w:after="0" w:afterAutospacing="0" w:line="300" w:lineRule="auto"/>
              <w:ind w:left="0" w:right="0"/>
              <w:jc w:val="center"/>
              <w:textAlignment w:val="baseline"/>
              <w:rPr>
                <w:rFonts w:hint="eastAsia" w:ascii="宋体" w:hAnsi="宋体" w:eastAsia="宋体" w:cs="宋体"/>
                <w:snapToGrid w:val="0"/>
                <w:color w:val="000000"/>
                <w:kern w:val="0"/>
                <w:sz w:val="15"/>
                <w:szCs w:val="15"/>
                <w:vertAlign w:val="baseline"/>
                <w:lang w:val="en-US" w:eastAsia="zh-CN"/>
              </w:rPr>
            </w:pPr>
          </w:p>
        </w:tc>
        <w:tc>
          <w:tcPr>
            <w:tcW w:w="1253" w:type="dxa"/>
            <w:vAlign w:val="center"/>
          </w:tcPr>
          <w:p w14:paraId="4C7B2111">
            <w:pPr>
              <w:keepNext w:val="0"/>
              <w:keepLines w:val="0"/>
              <w:widowControl w:val="0"/>
              <w:suppressLineNumbers w:val="0"/>
              <w:kinsoku w:val="0"/>
              <w:autoSpaceDE w:val="0"/>
              <w:autoSpaceDN w:val="0"/>
              <w:snapToGrid w:val="0"/>
              <w:spacing w:before="0" w:beforeAutospacing="0" w:after="0" w:afterAutospacing="0" w:line="300" w:lineRule="auto"/>
              <w:ind w:left="0" w:right="0"/>
              <w:jc w:val="center"/>
              <w:textAlignment w:val="baseline"/>
              <w:rPr>
                <w:rFonts w:hint="eastAsia" w:ascii="宋体" w:hAnsi="宋体" w:eastAsia="宋体" w:cs="宋体"/>
                <w:snapToGrid w:val="0"/>
                <w:color w:val="000000"/>
                <w:kern w:val="0"/>
                <w:sz w:val="15"/>
                <w:szCs w:val="15"/>
                <w:vertAlign w:val="baseline"/>
                <w:lang w:val="en-US" w:eastAsia="zh-CN"/>
              </w:rPr>
            </w:pPr>
          </w:p>
        </w:tc>
        <w:tc>
          <w:tcPr>
            <w:tcW w:w="1182" w:type="dxa"/>
            <w:vAlign w:val="center"/>
          </w:tcPr>
          <w:p w14:paraId="3D0F9CDB">
            <w:pPr>
              <w:keepNext w:val="0"/>
              <w:keepLines w:val="0"/>
              <w:widowControl w:val="0"/>
              <w:suppressLineNumbers w:val="0"/>
              <w:kinsoku w:val="0"/>
              <w:autoSpaceDE w:val="0"/>
              <w:autoSpaceDN w:val="0"/>
              <w:snapToGrid w:val="0"/>
              <w:spacing w:before="0" w:beforeAutospacing="0" w:after="0" w:afterAutospacing="0" w:line="300" w:lineRule="auto"/>
              <w:ind w:left="0" w:right="0"/>
              <w:jc w:val="center"/>
              <w:textAlignment w:val="baseline"/>
              <w:rPr>
                <w:rFonts w:hint="eastAsia" w:ascii="宋体" w:hAnsi="宋体" w:eastAsia="宋体" w:cs="宋体"/>
                <w:snapToGrid w:val="0"/>
                <w:color w:val="000000"/>
                <w:kern w:val="0"/>
                <w:sz w:val="15"/>
                <w:szCs w:val="15"/>
                <w:vertAlign w:val="baseline"/>
                <w:lang w:val="en-US" w:eastAsia="zh-CN"/>
              </w:rPr>
            </w:pPr>
          </w:p>
        </w:tc>
      </w:tr>
      <w:tr w14:paraId="4C902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6" w:type="dxa"/>
            <w:vMerge w:val="continue"/>
            <w:vAlign w:val="center"/>
          </w:tcPr>
          <w:p w14:paraId="5943F9EF">
            <w:pPr>
              <w:keepNext w:val="0"/>
              <w:keepLines w:val="0"/>
              <w:widowControl w:val="0"/>
              <w:suppressLineNumbers w:val="0"/>
              <w:kinsoku w:val="0"/>
              <w:autoSpaceDE w:val="0"/>
              <w:autoSpaceDN w:val="0"/>
              <w:snapToGrid w:val="0"/>
              <w:spacing w:before="0" w:beforeAutospacing="0" w:after="0" w:afterAutospacing="0" w:line="300" w:lineRule="auto"/>
              <w:ind w:left="0" w:right="0"/>
              <w:jc w:val="center"/>
              <w:textAlignment w:val="baseline"/>
              <w:rPr>
                <w:rFonts w:hint="eastAsia" w:ascii="宋体" w:hAnsi="宋体" w:eastAsia="宋体" w:cs="宋体"/>
                <w:snapToGrid w:val="0"/>
                <w:color w:val="000000"/>
                <w:kern w:val="0"/>
                <w:sz w:val="15"/>
                <w:szCs w:val="15"/>
                <w:vertAlign w:val="baseline"/>
                <w:lang w:val="en-US" w:eastAsia="zh-CN"/>
              </w:rPr>
            </w:pPr>
          </w:p>
        </w:tc>
        <w:tc>
          <w:tcPr>
            <w:tcW w:w="352" w:type="dxa"/>
            <w:vMerge w:val="continue"/>
            <w:vAlign w:val="center"/>
          </w:tcPr>
          <w:p w14:paraId="12929497">
            <w:pPr>
              <w:keepNext w:val="0"/>
              <w:keepLines w:val="0"/>
              <w:widowControl w:val="0"/>
              <w:suppressLineNumbers w:val="0"/>
              <w:kinsoku w:val="0"/>
              <w:autoSpaceDE w:val="0"/>
              <w:autoSpaceDN w:val="0"/>
              <w:snapToGrid w:val="0"/>
              <w:spacing w:before="0" w:beforeAutospacing="0" w:after="0" w:afterAutospacing="0" w:line="300" w:lineRule="auto"/>
              <w:ind w:left="0" w:right="0"/>
              <w:jc w:val="center"/>
              <w:textAlignment w:val="baseline"/>
              <w:rPr>
                <w:rFonts w:hint="eastAsia" w:ascii="宋体" w:hAnsi="宋体" w:eastAsia="宋体" w:cs="宋体"/>
                <w:snapToGrid w:val="0"/>
                <w:color w:val="000000"/>
                <w:kern w:val="0"/>
                <w:sz w:val="15"/>
                <w:szCs w:val="15"/>
                <w:vertAlign w:val="baseline"/>
                <w:lang w:val="en-US" w:eastAsia="zh-CN"/>
              </w:rPr>
            </w:pPr>
          </w:p>
        </w:tc>
        <w:tc>
          <w:tcPr>
            <w:tcW w:w="2434" w:type="dxa"/>
            <w:vMerge w:val="restart"/>
            <w:vAlign w:val="center"/>
          </w:tcPr>
          <w:p w14:paraId="14DCA50D">
            <w:pPr>
              <w:keepNext w:val="0"/>
              <w:keepLines w:val="0"/>
              <w:widowControl w:val="0"/>
              <w:suppressLineNumbers w:val="0"/>
              <w:kinsoku w:val="0"/>
              <w:autoSpaceDE w:val="0"/>
              <w:autoSpaceDN w:val="0"/>
              <w:snapToGrid w:val="0"/>
              <w:spacing w:before="0" w:beforeAutospacing="0" w:after="0" w:afterAutospacing="0" w:line="300" w:lineRule="auto"/>
              <w:ind w:left="0" w:right="0"/>
              <w:jc w:val="center"/>
              <w:textAlignment w:val="baseline"/>
              <w:rPr>
                <w:rFonts w:hint="eastAsia" w:ascii="宋体" w:hAnsi="宋体" w:eastAsia="宋体" w:cs="宋体"/>
                <w:snapToGrid w:val="0"/>
                <w:color w:val="000000"/>
                <w:kern w:val="0"/>
                <w:sz w:val="15"/>
                <w:szCs w:val="15"/>
                <w:vertAlign w:val="baseline"/>
                <w:lang w:val="en-US" w:eastAsia="zh-CN"/>
              </w:rPr>
            </w:pPr>
            <w:r>
              <w:rPr>
                <w:rFonts w:hint="eastAsia" w:ascii="宋体" w:hAnsi="宋体" w:eastAsia="宋体" w:cs="宋体"/>
                <w:snapToGrid w:val="0"/>
                <w:color w:val="000000"/>
                <w:kern w:val="0"/>
                <w:sz w:val="15"/>
                <w:szCs w:val="15"/>
                <w:vertAlign w:val="baseline"/>
                <w:lang w:val="en-US" w:eastAsia="zh-CN"/>
              </w:rPr>
              <w:t>搭接形式/搭接长度（mm)</w:t>
            </w:r>
          </w:p>
        </w:tc>
        <w:tc>
          <w:tcPr>
            <w:tcW w:w="747" w:type="dxa"/>
            <w:vAlign w:val="center"/>
          </w:tcPr>
          <w:p w14:paraId="0C0F2A4C">
            <w:pPr>
              <w:keepNext w:val="0"/>
              <w:keepLines w:val="0"/>
              <w:widowControl w:val="0"/>
              <w:suppressLineNumbers w:val="0"/>
              <w:kinsoku w:val="0"/>
              <w:autoSpaceDE w:val="0"/>
              <w:autoSpaceDN w:val="0"/>
              <w:snapToGrid w:val="0"/>
              <w:spacing w:before="0" w:beforeAutospacing="0" w:after="0" w:afterAutospacing="0" w:line="300" w:lineRule="auto"/>
              <w:ind w:left="0" w:right="0"/>
              <w:jc w:val="center"/>
              <w:textAlignment w:val="baseline"/>
              <w:rPr>
                <w:rFonts w:hint="eastAsia" w:ascii="宋体" w:hAnsi="宋体" w:eastAsia="宋体" w:cs="宋体"/>
                <w:snapToGrid w:val="0"/>
                <w:color w:val="000000"/>
                <w:kern w:val="0"/>
                <w:sz w:val="15"/>
                <w:szCs w:val="15"/>
                <w:vertAlign w:val="baseline"/>
                <w:lang w:val="en-US" w:eastAsia="zh-CN"/>
              </w:rPr>
            </w:pPr>
            <w:r>
              <w:rPr>
                <w:rFonts w:hint="eastAsia" w:ascii="宋体" w:hAnsi="宋体" w:eastAsia="宋体" w:cs="宋体"/>
                <w:snapToGrid w:val="0"/>
                <w:color w:val="000000"/>
                <w:kern w:val="0"/>
                <w:sz w:val="15"/>
                <w:szCs w:val="15"/>
                <w:vertAlign w:val="baseline"/>
                <w:lang w:val="en-US" w:eastAsia="zh-CN"/>
              </w:rPr>
              <w:t>检测点1</w:t>
            </w:r>
          </w:p>
        </w:tc>
        <w:tc>
          <w:tcPr>
            <w:tcW w:w="718" w:type="dxa"/>
            <w:vAlign w:val="center"/>
          </w:tcPr>
          <w:p w14:paraId="5AC4CC3A">
            <w:pPr>
              <w:keepNext w:val="0"/>
              <w:keepLines w:val="0"/>
              <w:widowControl w:val="0"/>
              <w:suppressLineNumbers w:val="0"/>
              <w:kinsoku w:val="0"/>
              <w:autoSpaceDE w:val="0"/>
              <w:autoSpaceDN w:val="0"/>
              <w:snapToGrid w:val="0"/>
              <w:spacing w:before="0" w:beforeAutospacing="0" w:after="0" w:afterAutospacing="0" w:line="300" w:lineRule="auto"/>
              <w:ind w:left="0" w:right="0"/>
              <w:jc w:val="center"/>
              <w:textAlignment w:val="baseline"/>
              <w:rPr>
                <w:rFonts w:hint="eastAsia" w:ascii="宋体" w:hAnsi="宋体" w:eastAsia="宋体" w:cs="宋体"/>
                <w:snapToGrid w:val="0"/>
                <w:color w:val="000000"/>
                <w:kern w:val="0"/>
                <w:sz w:val="15"/>
                <w:szCs w:val="15"/>
                <w:vertAlign w:val="baseline"/>
                <w:lang w:val="en-US" w:eastAsia="zh-CN"/>
              </w:rPr>
            </w:pPr>
          </w:p>
        </w:tc>
        <w:tc>
          <w:tcPr>
            <w:tcW w:w="1835" w:type="dxa"/>
            <w:vAlign w:val="center"/>
          </w:tcPr>
          <w:p w14:paraId="27890E7B">
            <w:pPr>
              <w:keepNext w:val="0"/>
              <w:keepLines w:val="0"/>
              <w:widowControl w:val="0"/>
              <w:suppressLineNumbers w:val="0"/>
              <w:kinsoku w:val="0"/>
              <w:autoSpaceDE w:val="0"/>
              <w:autoSpaceDN w:val="0"/>
              <w:snapToGrid w:val="0"/>
              <w:spacing w:before="0" w:beforeAutospacing="0" w:after="0" w:afterAutospacing="0" w:line="300" w:lineRule="auto"/>
              <w:ind w:left="0" w:right="0"/>
              <w:jc w:val="center"/>
              <w:textAlignment w:val="baseline"/>
              <w:rPr>
                <w:rFonts w:hint="eastAsia" w:ascii="宋体" w:hAnsi="宋体" w:eastAsia="宋体" w:cs="宋体"/>
                <w:snapToGrid w:val="0"/>
                <w:color w:val="000000"/>
                <w:kern w:val="0"/>
                <w:sz w:val="15"/>
                <w:szCs w:val="15"/>
                <w:vertAlign w:val="baseline"/>
                <w:lang w:val="en-US" w:eastAsia="zh-CN"/>
              </w:rPr>
            </w:pPr>
          </w:p>
        </w:tc>
        <w:tc>
          <w:tcPr>
            <w:tcW w:w="865" w:type="dxa"/>
            <w:vAlign w:val="center"/>
          </w:tcPr>
          <w:p w14:paraId="36FCD113">
            <w:pPr>
              <w:keepNext w:val="0"/>
              <w:keepLines w:val="0"/>
              <w:widowControl w:val="0"/>
              <w:suppressLineNumbers w:val="0"/>
              <w:kinsoku w:val="0"/>
              <w:autoSpaceDE w:val="0"/>
              <w:autoSpaceDN w:val="0"/>
              <w:snapToGrid w:val="0"/>
              <w:spacing w:before="0" w:beforeAutospacing="0" w:after="0" w:afterAutospacing="0" w:line="300" w:lineRule="auto"/>
              <w:ind w:left="0" w:right="0"/>
              <w:jc w:val="center"/>
              <w:textAlignment w:val="baseline"/>
              <w:rPr>
                <w:rFonts w:hint="eastAsia" w:ascii="宋体" w:hAnsi="宋体" w:eastAsia="宋体" w:cs="宋体"/>
                <w:snapToGrid w:val="0"/>
                <w:color w:val="000000"/>
                <w:kern w:val="0"/>
                <w:sz w:val="15"/>
                <w:szCs w:val="15"/>
                <w:vertAlign w:val="baseline"/>
                <w:lang w:val="en-US" w:eastAsia="zh-CN"/>
              </w:rPr>
            </w:pPr>
          </w:p>
        </w:tc>
        <w:tc>
          <w:tcPr>
            <w:tcW w:w="1253" w:type="dxa"/>
            <w:vAlign w:val="center"/>
          </w:tcPr>
          <w:p w14:paraId="38AB8BA2">
            <w:pPr>
              <w:keepNext w:val="0"/>
              <w:keepLines w:val="0"/>
              <w:widowControl w:val="0"/>
              <w:suppressLineNumbers w:val="0"/>
              <w:kinsoku w:val="0"/>
              <w:autoSpaceDE w:val="0"/>
              <w:autoSpaceDN w:val="0"/>
              <w:snapToGrid w:val="0"/>
              <w:spacing w:before="0" w:beforeAutospacing="0" w:after="0" w:afterAutospacing="0" w:line="300" w:lineRule="auto"/>
              <w:ind w:left="0" w:right="0"/>
              <w:jc w:val="center"/>
              <w:textAlignment w:val="baseline"/>
              <w:rPr>
                <w:rFonts w:hint="eastAsia" w:ascii="宋体" w:hAnsi="宋体" w:eastAsia="宋体" w:cs="宋体"/>
                <w:snapToGrid w:val="0"/>
                <w:color w:val="000000"/>
                <w:kern w:val="0"/>
                <w:sz w:val="15"/>
                <w:szCs w:val="15"/>
                <w:vertAlign w:val="baseline"/>
                <w:lang w:val="en-US" w:eastAsia="zh-CN"/>
              </w:rPr>
            </w:pPr>
          </w:p>
        </w:tc>
        <w:tc>
          <w:tcPr>
            <w:tcW w:w="1182" w:type="dxa"/>
            <w:vAlign w:val="center"/>
          </w:tcPr>
          <w:p w14:paraId="311330F1">
            <w:pPr>
              <w:keepNext w:val="0"/>
              <w:keepLines w:val="0"/>
              <w:widowControl w:val="0"/>
              <w:suppressLineNumbers w:val="0"/>
              <w:kinsoku w:val="0"/>
              <w:autoSpaceDE w:val="0"/>
              <w:autoSpaceDN w:val="0"/>
              <w:snapToGrid w:val="0"/>
              <w:spacing w:before="0" w:beforeAutospacing="0" w:after="0" w:afterAutospacing="0" w:line="300" w:lineRule="auto"/>
              <w:ind w:left="0" w:right="0"/>
              <w:jc w:val="center"/>
              <w:textAlignment w:val="baseline"/>
              <w:rPr>
                <w:rFonts w:hint="eastAsia" w:ascii="宋体" w:hAnsi="宋体" w:eastAsia="宋体" w:cs="宋体"/>
                <w:snapToGrid w:val="0"/>
                <w:color w:val="000000"/>
                <w:kern w:val="0"/>
                <w:sz w:val="15"/>
                <w:szCs w:val="15"/>
                <w:vertAlign w:val="baseline"/>
                <w:lang w:val="en-US" w:eastAsia="zh-CN"/>
              </w:rPr>
            </w:pPr>
          </w:p>
        </w:tc>
      </w:tr>
      <w:tr w14:paraId="1392C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6" w:type="dxa"/>
            <w:vMerge w:val="continue"/>
            <w:vAlign w:val="center"/>
          </w:tcPr>
          <w:p w14:paraId="25334717">
            <w:pPr>
              <w:keepNext w:val="0"/>
              <w:keepLines w:val="0"/>
              <w:widowControl w:val="0"/>
              <w:suppressLineNumbers w:val="0"/>
              <w:kinsoku w:val="0"/>
              <w:autoSpaceDE w:val="0"/>
              <w:autoSpaceDN w:val="0"/>
              <w:snapToGrid w:val="0"/>
              <w:spacing w:before="0" w:beforeAutospacing="0" w:after="0" w:afterAutospacing="0" w:line="300" w:lineRule="auto"/>
              <w:ind w:left="0" w:right="0"/>
              <w:jc w:val="center"/>
              <w:textAlignment w:val="baseline"/>
              <w:rPr>
                <w:rFonts w:hint="eastAsia" w:ascii="宋体" w:hAnsi="宋体" w:eastAsia="宋体" w:cs="宋体"/>
                <w:snapToGrid w:val="0"/>
                <w:color w:val="000000"/>
                <w:kern w:val="0"/>
                <w:sz w:val="15"/>
                <w:szCs w:val="15"/>
                <w:vertAlign w:val="baseline"/>
                <w:lang w:val="en-US" w:eastAsia="zh-CN"/>
              </w:rPr>
            </w:pPr>
          </w:p>
        </w:tc>
        <w:tc>
          <w:tcPr>
            <w:tcW w:w="352" w:type="dxa"/>
            <w:vMerge w:val="continue"/>
            <w:vAlign w:val="center"/>
          </w:tcPr>
          <w:p w14:paraId="01E83646">
            <w:pPr>
              <w:keepNext w:val="0"/>
              <w:keepLines w:val="0"/>
              <w:widowControl w:val="0"/>
              <w:suppressLineNumbers w:val="0"/>
              <w:kinsoku w:val="0"/>
              <w:autoSpaceDE w:val="0"/>
              <w:autoSpaceDN w:val="0"/>
              <w:snapToGrid w:val="0"/>
              <w:spacing w:before="0" w:beforeAutospacing="0" w:after="0" w:afterAutospacing="0" w:line="300" w:lineRule="auto"/>
              <w:ind w:left="0" w:right="0"/>
              <w:jc w:val="center"/>
              <w:textAlignment w:val="baseline"/>
              <w:rPr>
                <w:rFonts w:hint="eastAsia" w:ascii="宋体" w:hAnsi="宋体" w:eastAsia="宋体" w:cs="宋体"/>
                <w:snapToGrid w:val="0"/>
                <w:color w:val="000000"/>
                <w:kern w:val="0"/>
                <w:sz w:val="15"/>
                <w:szCs w:val="15"/>
                <w:vertAlign w:val="baseline"/>
                <w:lang w:val="en-US" w:eastAsia="zh-CN"/>
              </w:rPr>
            </w:pPr>
          </w:p>
        </w:tc>
        <w:tc>
          <w:tcPr>
            <w:tcW w:w="2434" w:type="dxa"/>
            <w:vMerge w:val="continue"/>
            <w:vAlign w:val="center"/>
          </w:tcPr>
          <w:p w14:paraId="74DF72FF">
            <w:pPr>
              <w:keepNext w:val="0"/>
              <w:keepLines w:val="0"/>
              <w:widowControl w:val="0"/>
              <w:suppressLineNumbers w:val="0"/>
              <w:kinsoku w:val="0"/>
              <w:autoSpaceDE w:val="0"/>
              <w:autoSpaceDN w:val="0"/>
              <w:snapToGrid w:val="0"/>
              <w:spacing w:before="0" w:beforeAutospacing="0" w:after="0" w:afterAutospacing="0" w:line="300" w:lineRule="auto"/>
              <w:ind w:left="0" w:right="0"/>
              <w:jc w:val="center"/>
              <w:textAlignment w:val="baseline"/>
              <w:rPr>
                <w:rFonts w:hint="eastAsia" w:ascii="宋体" w:hAnsi="宋体" w:eastAsia="宋体" w:cs="宋体"/>
                <w:snapToGrid w:val="0"/>
                <w:color w:val="000000"/>
                <w:kern w:val="0"/>
                <w:sz w:val="15"/>
                <w:szCs w:val="15"/>
                <w:vertAlign w:val="baseline"/>
                <w:lang w:val="en-US" w:eastAsia="zh-CN"/>
              </w:rPr>
            </w:pPr>
          </w:p>
        </w:tc>
        <w:tc>
          <w:tcPr>
            <w:tcW w:w="747" w:type="dxa"/>
            <w:vAlign w:val="center"/>
          </w:tcPr>
          <w:p w14:paraId="61823174">
            <w:pPr>
              <w:keepNext w:val="0"/>
              <w:keepLines w:val="0"/>
              <w:widowControl w:val="0"/>
              <w:suppressLineNumbers w:val="0"/>
              <w:kinsoku w:val="0"/>
              <w:autoSpaceDE w:val="0"/>
              <w:autoSpaceDN w:val="0"/>
              <w:snapToGrid w:val="0"/>
              <w:spacing w:before="0" w:beforeAutospacing="0" w:after="0" w:afterAutospacing="0" w:line="300" w:lineRule="auto"/>
              <w:ind w:left="0" w:right="0"/>
              <w:jc w:val="center"/>
              <w:textAlignment w:val="baseline"/>
              <w:rPr>
                <w:rFonts w:hint="eastAsia" w:ascii="宋体" w:hAnsi="宋体" w:eastAsia="宋体" w:cs="宋体"/>
                <w:snapToGrid w:val="0"/>
                <w:color w:val="000000"/>
                <w:kern w:val="0"/>
                <w:sz w:val="15"/>
                <w:szCs w:val="15"/>
                <w:vertAlign w:val="baseline"/>
                <w:lang w:val="en-US" w:eastAsia="zh-CN"/>
              </w:rPr>
            </w:pPr>
            <w:r>
              <w:rPr>
                <w:rFonts w:hint="eastAsia" w:ascii="宋体" w:hAnsi="宋体" w:eastAsia="宋体" w:cs="宋体"/>
                <w:snapToGrid w:val="0"/>
                <w:color w:val="000000"/>
                <w:kern w:val="0"/>
                <w:sz w:val="15"/>
                <w:szCs w:val="15"/>
                <w:vertAlign w:val="baseline"/>
                <w:lang w:val="en-US" w:eastAsia="zh-CN"/>
              </w:rPr>
              <w:t>……</w:t>
            </w:r>
          </w:p>
        </w:tc>
        <w:tc>
          <w:tcPr>
            <w:tcW w:w="718" w:type="dxa"/>
            <w:vAlign w:val="center"/>
          </w:tcPr>
          <w:p w14:paraId="11040DE3">
            <w:pPr>
              <w:keepNext w:val="0"/>
              <w:keepLines w:val="0"/>
              <w:widowControl w:val="0"/>
              <w:suppressLineNumbers w:val="0"/>
              <w:kinsoku w:val="0"/>
              <w:autoSpaceDE w:val="0"/>
              <w:autoSpaceDN w:val="0"/>
              <w:snapToGrid w:val="0"/>
              <w:spacing w:before="0" w:beforeAutospacing="0" w:after="0" w:afterAutospacing="0" w:line="300" w:lineRule="auto"/>
              <w:ind w:left="0" w:right="0"/>
              <w:jc w:val="center"/>
              <w:textAlignment w:val="baseline"/>
              <w:rPr>
                <w:rFonts w:hint="eastAsia" w:ascii="宋体" w:hAnsi="宋体" w:eastAsia="宋体" w:cs="宋体"/>
                <w:snapToGrid w:val="0"/>
                <w:color w:val="000000"/>
                <w:kern w:val="0"/>
                <w:sz w:val="15"/>
                <w:szCs w:val="15"/>
                <w:vertAlign w:val="baseline"/>
                <w:lang w:val="en-US" w:eastAsia="zh-CN"/>
              </w:rPr>
            </w:pPr>
          </w:p>
        </w:tc>
        <w:tc>
          <w:tcPr>
            <w:tcW w:w="1835" w:type="dxa"/>
            <w:vAlign w:val="center"/>
          </w:tcPr>
          <w:p w14:paraId="71A0960F">
            <w:pPr>
              <w:keepNext w:val="0"/>
              <w:keepLines w:val="0"/>
              <w:widowControl w:val="0"/>
              <w:suppressLineNumbers w:val="0"/>
              <w:kinsoku w:val="0"/>
              <w:autoSpaceDE w:val="0"/>
              <w:autoSpaceDN w:val="0"/>
              <w:snapToGrid w:val="0"/>
              <w:spacing w:before="0" w:beforeAutospacing="0" w:after="0" w:afterAutospacing="0" w:line="300" w:lineRule="auto"/>
              <w:ind w:left="0" w:right="0"/>
              <w:jc w:val="center"/>
              <w:textAlignment w:val="baseline"/>
              <w:rPr>
                <w:rFonts w:hint="eastAsia" w:ascii="宋体" w:hAnsi="宋体" w:eastAsia="宋体" w:cs="宋体"/>
                <w:snapToGrid w:val="0"/>
                <w:color w:val="000000"/>
                <w:kern w:val="0"/>
                <w:sz w:val="15"/>
                <w:szCs w:val="15"/>
                <w:vertAlign w:val="baseline"/>
                <w:lang w:val="en-US" w:eastAsia="zh-CN"/>
              </w:rPr>
            </w:pPr>
          </w:p>
        </w:tc>
        <w:tc>
          <w:tcPr>
            <w:tcW w:w="865" w:type="dxa"/>
            <w:vAlign w:val="center"/>
          </w:tcPr>
          <w:p w14:paraId="71303471">
            <w:pPr>
              <w:keepNext w:val="0"/>
              <w:keepLines w:val="0"/>
              <w:widowControl w:val="0"/>
              <w:suppressLineNumbers w:val="0"/>
              <w:kinsoku w:val="0"/>
              <w:autoSpaceDE w:val="0"/>
              <w:autoSpaceDN w:val="0"/>
              <w:snapToGrid w:val="0"/>
              <w:spacing w:before="0" w:beforeAutospacing="0" w:after="0" w:afterAutospacing="0" w:line="300" w:lineRule="auto"/>
              <w:ind w:left="0" w:right="0"/>
              <w:jc w:val="center"/>
              <w:textAlignment w:val="baseline"/>
              <w:rPr>
                <w:rFonts w:hint="eastAsia" w:ascii="宋体" w:hAnsi="宋体" w:eastAsia="宋体" w:cs="宋体"/>
                <w:snapToGrid w:val="0"/>
                <w:color w:val="000000"/>
                <w:kern w:val="0"/>
                <w:sz w:val="15"/>
                <w:szCs w:val="15"/>
                <w:vertAlign w:val="baseline"/>
                <w:lang w:val="en-US" w:eastAsia="zh-CN"/>
              </w:rPr>
            </w:pPr>
          </w:p>
        </w:tc>
        <w:tc>
          <w:tcPr>
            <w:tcW w:w="1253" w:type="dxa"/>
            <w:vAlign w:val="center"/>
          </w:tcPr>
          <w:p w14:paraId="5BEF088B">
            <w:pPr>
              <w:keepNext w:val="0"/>
              <w:keepLines w:val="0"/>
              <w:widowControl w:val="0"/>
              <w:suppressLineNumbers w:val="0"/>
              <w:kinsoku w:val="0"/>
              <w:autoSpaceDE w:val="0"/>
              <w:autoSpaceDN w:val="0"/>
              <w:snapToGrid w:val="0"/>
              <w:spacing w:before="0" w:beforeAutospacing="0" w:after="0" w:afterAutospacing="0" w:line="300" w:lineRule="auto"/>
              <w:ind w:left="0" w:right="0"/>
              <w:jc w:val="center"/>
              <w:textAlignment w:val="baseline"/>
              <w:rPr>
                <w:rFonts w:hint="eastAsia" w:ascii="宋体" w:hAnsi="宋体" w:eastAsia="宋体" w:cs="宋体"/>
                <w:snapToGrid w:val="0"/>
                <w:color w:val="000000"/>
                <w:kern w:val="0"/>
                <w:sz w:val="15"/>
                <w:szCs w:val="15"/>
                <w:vertAlign w:val="baseline"/>
                <w:lang w:val="en-US" w:eastAsia="zh-CN"/>
              </w:rPr>
            </w:pPr>
          </w:p>
        </w:tc>
        <w:tc>
          <w:tcPr>
            <w:tcW w:w="1182" w:type="dxa"/>
            <w:vAlign w:val="center"/>
          </w:tcPr>
          <w:p w14:paraId="4A15742B">
            <w:pPr>
              <w:keepNext w:val="0"/>
              <w:keepLines w:val="0"/>
              <w:widowControl w:val="0"/>
              <w:suppressLineNumbers w:val="0"/>
              <w:kinsoku w:val="0"/>
              <w:autoSpaceDE w:val="0"/>
              <w:autoSpaceDN w:val="0"/>
              <w:snapToGrid w:val="0"/>
              <w:spacing w:before="0" w:beforeAutospacing="0" w:after="0" w:afterAutospacing="0" w:line="300" w:lineRule="auto"/>
              <w:ind w:left="0" w:right="0"/>
              <w:jc w:val="center"/>
              <w:textAlignment w:val="baseline"/>
              <w:rPr>
                <w:rFonts w:hint="eastAsia" w:ascii="宋体" w:hAnsi="宋体" w:eastAsia="宋体" w:cs="宋体"/>
                <w:snapToGrid w:val="0"/>
                <w:color w:val="000000"/>
                <w:kern w:val="0"/>
                <w:sz w:val="15"/>
                <w:szCs w:val="15"/>
                <w:vertAlign w:val="baseline"/>
                <w:lang w:val="en-US" w:eastAsia="zh-CN"/>
              </w:rPr>
            </w:pPr>
          </w:p>
        </w:tc>
      </w:tr>
      <w:tr w14:paraId="0EAE1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6" w:type="dxa"/>
            <w:vMerge w:val="continue"/>
            <w:vAlign w:val="center"/>
          </w:tcPr>
          <w:p w14:paraId="25D43D9E">
            <w:pPr>
              <w:keepNext w:val="0"/>
              <w:keepLines w:val="0"/>
              <w:widowControl w:val="0"/>
              <w:suppressLineNumbers w:val="0"/>
              <w:kinsoku w:val="0"/>
              <w:autoSpaceDE w:val="0"/>
              <w:autoSpaceDN w:val="0"/>
              <w:snapToGrid w:val="0"/>
              <w:spacing w:before="0" w:beforeAutospacing="0" w:after="0" w:afterAutospacing="0" w:line="300" w:lineRule="auto"/>
              <w:ind w:left="0" w:right="0"/>
              <w:jc w:val="center"/>
              <w:textAlignment w:val="baseline"/>
              <w:rPr>
                <w:rFonts w:hint="eastAsia" w:ascii="宋体" w:hAnsi="宋体" w:eastAsia="宋体" w:cs="宋体"/>
                <w:snapToGrid w:val="0"/>
                <w:color w:val="000000"/>
                <w:kern w:val="0"/>
                <w:sz w:val="15"/>
                <w:szCs w:val="15"/>
                <w:vertAlign w:val="baseline"/>
                <w:lang w:val="en-US" w:eastAsia="zh-CN"/>
              </w:rPr>
            </w:pPr>
          </w:p>
        </w:tc>
        <w:tc>
          <w:tcPr>
            <w:tcW w:w="352" w:type="dxa"/>
            <w:vMerge w:val="continue"/>
            <w:vAlign w:val="center"/>
          </w:tcPr>
          <w:p w14:paraId="0D59F4A4">
            <w:pPr>
              <w:keepNext w:val="0"/>
              <w:keepLines w:val="0"/>
              <w:widowControl w:val="0"/>
              <w:suppressLineNumbers w:val="0"/>
              <w:kinsoku w:val="0"/>
              <w:autoSpaceDE w:val="0"/>
              <w:autoSpaceDN w:val="0"/>
              <w:snapToGrid w:val="0"/>
              <w:spacing w:before="0" w:beforeAutospacing="0" w:after="0" w:afterAutospacing="0" w:line="300" w:lineRule="auto"/>
              <w:ind w:left="0" w:right="0"/>
              <w:jc w:val="center"/>
              <w:textAlignment w:val="baseline"/>
              <w:rPr>
                <w:rFonts w:hint="eastAsia" w:ascii="宋体" w:hAnsi="宋体" w:eastAsia="宋体" w:cs="宋体"/>
                <w:snapToGrid w:val="0"/>
                <w:color w:val="000000"/>
                <w:kern w:val="0"/>
                <w:sz w:val="15"/>
                <w:szCs w:val="15"/>
                <w:vertAlign w:val="baseline"/>
                <w:lang w:val="en-US" w:eastAsia="zh-CN"/>
              </w:rPr>
            </w:pPr>
          </w:p>
        </w:tc>
        <w:tc>
          <w:tcPr>
            <w:tcW w:w="2434" w:type="dxa"/>
            <w:vMerge w:val="restart"/>
            <w:vAlign w:val="center"/>
          </w:tcPr>
          <w:p w14:paraId="63BBD4F3">
            <w:pPr>
              <w:keepNext w:val="0"/>
              <w:keepLines w:val="0"/>
              <w:widowControl w:val="0"/>
              <w:suppressLineNumbers w:val="0"/>
              <w:kinsoku w:val="0"/>
              <w:autoSpaceDE w:val="0"/>
              <w:autoSpaceDN w:val="0"/>
              <w:snapToGrid w:val="0"/>
              <w:spacing w:before="0" w:beforeAutospacing="0" w:after="0" w:afterAutospacing="0" w:line="300" w:lineRule="auto"/>
              <w:ind w:left="0" w:right="0"/>
              <w:jc w:val="center"/>
              <w:textAlignment w:val="baseline"/>
              <w:rPr>
                <w:rFonts w:hint="eastAsia" w:ascii="宋体" w:hAnsi="宋体" w:eastAsia="宋体" w:cs="宋体"/>
                <w:snapToGrid w:val="0"/>
                <w:color w:val="000000"/>
                <w:kern w:val="0"/>
                <w:sz w:val="15"/>
                <w:szCs w:val="15"/>
                <w:vertAlign w:val="baseline"/>
                <w:lang w:val="en-US" w:eastAsia="zh-CN"/>
              </w:rPr>
            </w:pPr>
            <w:r>
              <w:rPr>
                <w:rFonts w:hint="eastAsia" w:ascii="宋体" w:hAnsi="宋体" w:eastAsia="宋体" w:cs="宋体"/>
                <w:snapToGrid w:val="0"/>
                <w:color w:val="000000"/>
                <w:kern w:val="0"/>
                <w:sz w:val="15"/>
                <w:szCs w:val="15"/>
                <w:vertAlign w:val="baseline"/>
                <w:lang w:val="en-US" w:eastAsia="zh-CN"/>
              </w:rPr>
              <w:t>固定支架直线/转角间隔间距(m)</w:t>
            </w:r>
          </w:p>
        </w:tc>
        <w:tc>
          <w:tcPr>
            <w:tcW w:w="747" w:type="dxa"/>
            <w:vAlign w:val="center"/>
          </w:tcPr>
          <w:p w14:paraId="52F0E1FC">
            <w:pPr>
              <w:keepNext w:val="0"/>
              <w:keepLines w:val="0"/>
              <w:widowControl w:val="0"/>
              <w:suppressLineNumbers w:val="0"/>
              <w:kinsoku w:val="0"/>
              <w:autoSpaceDE w:val="0"/>
              <w:autoSpaceDN w:val="0"/>
              <w:snapToGrid w:val="0"/>
              <w:spacing w:before="0" w:beforeAutospacing="0" w:after="0" w:afterAutospacing="0" w:line="300" w:lineRule="auto"/>
              <w:ind w:left="0" w:right="0"/>
              <w:jc w:val="center"/>
              <w:textAlignment w:val="baseline"/>
              <w:rPr>
                <w:rFonts w:hint="eastAsia" w:ascii="宋体" w:hAnsi="宋体" w:eastAsia="宋体" w:cs="宋体"/>
                <w:snapToGrid w:val="0"/>
                <w:color w:val="000000"/>
                <w:kern w:val="0"/>
                <w:sz w:val="15"/>
                <w:szCs w:val="15"/>
                <w:vertAlign w:val="baseline"/>
                <w:lang w:val="en-US" w:eastAsia="zh-CN"/>
              </w:rPr>
            </w:pPr>
            <w:r>
              <w:rPr>
                <w:rFonts w:hint="eastAsia" w:ascii="宋体" w:hAnsi="宋体" w:eastAsia="宋体" w:cs="宋体"/>
                <w:snapToGrid w:val="0"/>
                <w:color w:val="000000"/>
                <w:kern w:val="0"/>
                <w:sz w:val="15"/>
                <w:szCs w:val="15"/>
                <w:vertAlign w:val="baseline"/>
                <w:lang w:val="en-US" w:eastAsia="zh-CN"/>
              </w:rPr>
              <w:t>检测点1</w:t>
            </w:r>
          </w:p>
        </w:tc>
        <w:tc>
          <w:tcPr>
            <w:tcW w:w="718" w:type="dxa"/>
            <w:vAlign w:val="center"/>
          </w:tcPr>
          <w:p w14:paraId="2A7BA86B">
            <w:pPr>
              <w:keepNext w:val="0"/>
              <w:keepLines w:val="0"/>
              <w:widowControl w:val="0"/>
              <w:suppressLineNumbers w:val="0"/>
              <w:kinsoku w:val="0"/>
              <w:autoSpaceDE w:val="0"/>
              <w:autoSpaceDN w:val="0"/>
              <w:snapToGrid w:val="0"/>
              <w:spacing w:before="0" w:beforeAutospacing="0" w:after="0" w:afterAutospacing="0" w:line="300" w:lineRule="auto"/>
              <w:ind w:left="0" w:right="0"/>
              <w:jc w:val="center"/>
              <w:textAlignment w:val="baseline"/>
              <w:rPr>
                <w:rFonts w:hint="eastAsia" w:ascii="宋体" w:hAnsi="宋体" w:eastAsia="宋体" w:cs="宋体"/>
                <w:snapToGrid w:val="0"/>
                <w:color w:val="000000"/>
                <w:kern w:val="0"/>
                <w:sz w:val="15"/>
                <w:szCs w:val="15"/>
                <w:vertAlign w:val="baseline"/>
                <w:lang w:val="en-US" w:eastAsia="zh-CN"/>
              </w:rPr>
            </w:pPr>
          </w:p>
        </w:tc>
        <w:tc>
          <w:tcPr>
            <w:tcW w:w="1835" w:type="dxa"/>
            <w:vAlign w:val="center"/>
          </w:tcPr>
          <w:p w14:paraId="36857795">
            <w:pPr>
              <w:keepNext w:val="0"/>
              <w:keepLines w:val="0"/>
              <w:widowControl w:val="0"/>
              <w:suppressLineNumbers w:val="0"/>
              <w:kinsoku w:val="0"/>
              <w:autoSpaceDE w:val="0"/>
              <w:autoSpaceDN w:val="0"/>
              <w:snapToGrid w:val="0"/>
              <w:spacing w:before="0" w:beforeAutospacing="0" w:after="0" w:afterAutospacing="0" w:line="300" w:lineRule="auto"/>
              <w:ind w:left="0" w:right="0"/>
              <w:jc w:val="center"/>
              <w:textAlignment w:val="baseline"/>
              <w:rPr>
                <w:rFonts w:hint="eastAsia" w:ascii="宋体" w:hAnsi="宋体" w:eastAsia="宋体" w:cs="宋体"/>
                <w:snapToGrid w:val="0"/>
                <w:color w:val="000000"/>
                <w:kern w:val="0"/>
                <w:sz w:val="15"/>
                <w:szCs w:val="15"/>
                <w:vertAlign w:val="baseline"/>
                <w:lang w:val="en-US" w:eastAsia="zh-CN"/>
              </w:rPr>
            </w:pPr>
          </w:p>
        </w:tc>
        <w:tc>
          <w:tcPr>
            <w:tcW w:w="865" w:type="dxa"/>
            <w:vAlign w:val="center"/>
          </w:tcPr>
          <w:p w14:paraId="18ED6CCD">
            <w:pPr>
              <w:keepNext w:val="0"/>
              <w:keepLines w:val="0"/>
              <w:widowControl w:val="0"/>
              <w:suppressLineNumbers w:val="0"/>
              <w:kinsoku w:val="0"/>
              <w:autoSpaceDE w:val="0"/>
              <w:autoSpaceDN w:val="0"/>
              <w:snapToGrid w:val="0"/>
              <w:spacing w:before="0" w:beforeAutospacing="0" w:after="0" w:afterAutospacing="0" w:line="300" w:lineRule="auto"/>
              <w:ind w:left="0" w:right="0"/>
              <w:jc w:val="center"/>
              <w:textAlignment w:val="baseline"/>
              <w:rPr>
                <w:rFonts w:hint="eastAsia" w:ascii="宋体" w:hAnsi="宋体" w:eastAsia="宋体" w:cs="宋体"/>
                <w:snapToGrid w:val="0"/>
                <w:color w:val="000000"/>
                <w:kern w:val="0"/>
                <w:sz w:val="15"/>
                <w:szCs w:val="15"/>
                <w:vertAlign w:val="baseline"/>
                <w:lang w:val="en-US" w:eastAsia="zh-CN"/>
              </w:rPr>
            </w:pPr>
          </w:p>
        </w:tc>
        <w:tc>
          <w:tcPr>
            <w:tcW w:w="1253" w:type="dxa"/>
            <w:vAlign w:val="center"/>
          </w:tcPr>
          <w:p w14:paraId="44988261">
            <w:pPr>
              <w:keepNext w:val="0"/>
              <w:keepLines w:val="0"/>
              <w:widowControl w:val="0"/>
              <w:suppressLineNumbers w:val="0"/>
              <w:kinsoku w:val="0"/>
              <w:autoSpaceDE w:val="0"/>
              <w:autoSpaceDN w:val="0"/>
              <w:snapToGrid w:val="0"/>
              <w:spacing w:before="0" w:beforeAutospacing="0" w:after="0" w:afterAutospacing="0" w:line="300" w:lineRule="auto"/>
              <w:ind w:left="0" w:right="0"/>
              <w:jc w:val="center"/>
              <w:textAlignment w:val="baseline"/>
              <w:rPr>
                <w:rFonts w:hint="eastAsia" w:ascii="宋体" w:hAnsi="宋体" w:eastAsia="宋体" w:cs="宋体"/>
                <w:snapToGrid w:val="0"/>
                <w:color w:val="000000"/>
                <w:kern w:val="0"/>
                <w:sz w:val="15"/>
                <w:szCs w:val="15"/>
                <w:vertAlign w:val="baseline"/>
                <w:lang w:val="en-US" w:eastAsia="zh-CN"/>
              </w:rPr>
            </w:pPr>
          </w:p>
        </w:tc>
        <w:tc>
          <w:tcPr>
            <w:tcW w:w="1182" w:type="dxa"/>
            <w:vAlign w:val="center"/>
          </w:tcPr>
          <w:p w14:paraId="19B6D0DF">
            <w:pPr>
              <w:keepNext w:val="0"/>
              <w:keepLines w:val="0"/>
              <w:widowControl w:val="0"/>
              <w:suppressLineNumbers w:val="0"/>
              <w:kinsoku w:val="0"/>
              <w:autoSpaceDE w:val="0"/>
              <w:autoSpaceDN w:val="0"/>
              <w:snapToGrid w:val="0"/>
              <w:spacing w:before="0" w:beforeAutospacing="0" w:after="0" w:afterAutospacing="0" w:line="300" w:lineRule="auto"/>
              <w:ind w:left="0" w:right="0"/>
              <w:jc w:val="center"/>
              <w:textAlignment w:val="baseline"/>
              <w:rPr>
                <w:rFonts w:hint="eastAsia" w:ascii="宋体" w:hAnsi="宋体" w:eastAsia="宋体" w:cs="宋体"/>
                <w:snapToGrid w:val="0"/>
                <w:color w:val="000000"/>
                <w:kern w:val="0"/>
                <w:sz w:val="15"/>
                <w:szCs w:val="15"/>
                <w:vertAlign w:val="baseline"/>
                <w:lang w:val="en-US" w:eastAsia="zh-CN"/>
              </w:rPr>
            </w:pPr>
          </w:p>
        </w:tc>
      </w:tr>
      <w:tr w14:paraId="12992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6" w:type="dxa"/>
            <w:vMerge w:val="continue"/>
            <w:vAlign w:val="center"/>
          </w:tcPr>
          <w:p w14:paraId="679219B2">
            <w:pPr>
              <w:keepNext w:val="0"/>
              <w:keepLines w:val="0"/>
              <w:widowControl w:val="0"/>
              <w:suppressLineNumbers w:val="0"/>
              <w:kinsoku w:val="0"/>
              <w:autoSpaceDE w:val="0"/>
              <w:autoSpaceDN w:val="0"/>
              <w:snapToGrid w:val="0"/>
              <w:spacing w:before="0" w:beforeAutospacing="0" w:after="0" w:afterAutospacing="0" w:line="300" w:lineRule="auto"/>
              <w:ind w:left="0" w:right="0"/>
              <w:jc w:val="center"/>
              <w:textAlignment w:val="baseline"/>
              <w:rPr>
                <w:rFonts w:hint="eastAsia" w:ascii="宋体" w:hAnsi="宋体" w:eastAsia="宋体" w:cs="宋体"/>
                <w:snapToGrid w:val="0"/>
                <w:color w:val="000000"/>
                <w:kern w:val="0"/>
                <w:sz w:val="15"/>
                <w:szCs w:val="15"/>
                <w:vertAlign w:val="baseline"/>
                <w:lang w:val="en-US" w:eastAsia="zh-CN"/>
              </w:rPr>
            </w:pPr>
          </w:p>
        </w:tc>
        <w:tc>
          <w:tcPr>
            <w:tcW w:w="352" w:type="dxa"/>
            <w:vMerge w:val="continue"/>
            <w:vAlign w:val="center"/>
          </w:tcPr>
          <w:p w14:paraId="316626A4">
            <w:pPr>
              <w:keepNext w:val="0"/>
              <w:keepLines w:val="0"/>
              <w:widowControl w:val="0"/>
              <w:suppressLineNumbers w:val="0"/>
              <w:kinsoku w:val="0"/>
              <w:autoSpaceDE w:val="0"/>
              <w:autoSpaceDN w:val="0"/>
              <w:snapToGrid w:val="0"/>
              <w:spacing w:before="0" w:beforeAutospacing="0" w:after="0" w:afterAutospacing="0" w:line="300" w:lineRule="auto"/>
              <w:ind w:left="0" w:right="0"/>
              <w:jc w:val="center"/>
              <w:textAlignment w:val="baseline"/>
              <w:rPr>
                <w:rFonts w:hint="eastAsia" w:ascii="宋体" w:hAnsi="宋体" w:eastAsia="宋体" w:cs="宋体"/>
                <w:snapToGrid w:val="0"/>
                <w:color w:val="000000"/>
                <w:kern w:val="0"/>
                <w:sz w:val="15"/>
                <w:szCs w:val="15"/>
                <w:vertAlign w:val="baseline"/>
                <w:lang w:val="en-US" w:eastAsia="zh-CN"/>
              </w:rPr>
            </w:pPr>
          </w:p>
        </w:tc>
        <w:tc>
          <w:tcPr>
            <w:tcW w:w="2434" w:type="dxa"/>
            <w:vMerge w:val="continue"/>
            <w:vAlign w:val="center"/>
          </w:tcPr>
          <w:p w14:paraId="1F55B464">
            <w:pPr>
              <w:keepNext w:val="0"/>
              <w:keepLines w:val="0"/>
              <w:widowControl w:val="0"/>
              <w:suppressLineNumbers w:val="0"/>
              <w:kinsoku w:val="0"/>
              <w:autoSpaceDE w:val="0"/>
              <w:autoSpaceDN w:val="0"/>
              <w:snapToGrid w:val="0"/>
              <w:spacing w:before="0" w:beforeAutospacing="0" w:after="0" w:afterAutospacing="0" w:line="300" w:lineRule="auto"/>
              <w:ind w:left="0" w:right="0"/>
              <w:jc w:val="center"/>
              <w:textAlignment w:val="baseline"/>
              <w:rPr>
                <w:rFonts w:hint="eastAsia" w:ascii="宋体" w:hAnsi="宋体" w:eastAsia="宋体" w:cs="宋体"/>
                <w:snapToGrid w:val="0"/>
                <w:color w:val="000000"/>
                <w:kern w:val="0"/>
                <w:sz w:val="15"/>
                <w:szCs w:val="15"/>
                <w:vertAlign w:val="baseline"/>
                <w:lang w:val="en-US" w:eastAsia="zh-CN"/>
              </w:rPr>
            </w:pPr>
          </w:p>
        </w:tc>
        <w:tc>
          <w:tcPr>
            <w:tcW w:w="747" w:type="dxa"/>
            <w:vAlign w:val="center"/>
          </w:tcPr>
          <w:p w14:paraId="2922B7DB">
            <w:pPr>
              <w:keepNext w:val="0"/>
              <w:keepLines w:val="0"/>
              <w:widowControl w:val="0"/>
              <w:suppressLineNumbers w:val="0"/>
              <w:kinsoku w:val="0"/>
              <w:autoSpaceDE w:val="0"/>
              <w:autoSpaceDN w:val="0"/>
              <w:snapToGrid w:val="0"/>
              <w:spacing w:before="0" w:beforeAutospacing="0" w:after="0" w:afterAutospacing="0" w:line="300" w:lineRule="auto"/>
              <w:ind w:left="0" w:right="0"/>
              <w:jc w:val="center"/>
              <w:textAlignment w:val="baseline"/>
              <w:rPr>
                <w:rFonts w:hint="eastAsia" w:ascii="宋体" w:hAnsi="宋体" w:eastAsia="宋体" w:cs="宋体"/>
                <w:snapToGrid w:val="0"/>
                <w:color w:val="000000"/>
                <w:kern w:val="0"/>
                <w:sz w:val="15"/>
                <w:szCs w:val="15"/>
                <w:vertAlign w:val="baseline"/>
                <w:lang w:val="en-US" w:eastAsia="zh-CN"/>
              </w:rPr>
            </w:pPr>
            <w:r>
              <w:rPr>
                <w:rFonts w:hint="eastAsia" w:ascii="宋体" w:hAnsi="宋体" w:eastAsia="宋体" w:cs="宋体"/>
                <w:snapToGrid w:val="0"/>
                <w:color w:val="000000"/>
                <w:kern w:val="0"/>
                <w:sz w:val="15"/>
                <w:szCs w:val="15"/>
                <w:vertAlign w:val="baseline"/>
                <w:lang w:val="en-US" w:eastAsia="zh-CN"/>
              </w:rPr>
              <w:t>……</w:t>
            </w:r>
          </w:p>
        </w:tc>
        <w:tc>
          <w:tcPr>
            <w:tcW w:w="718" w:type="dxa"/>
            <w:vAlign w:val="center"/>
          </w:tcPr>
          <w:p w14:paraId="3CAD0289">
            <w:pPr>
              <w:keepNext w:val="0"/>
              <w:keepLines w:val="0"/>
              <w:widowControl w:val="0"/>
              <w:suppressLineNumbers w:val="0"/>
              <w:kinsoku w:val="0"/>
              <w:autoSpaceDE w:val="0"/>
              <w:autoSpaceDN w:val="0"/>
              <w:snapToGrid w:val="0"/>
              <w:spacing w:before="0" w:beforeAutospacing="0" w:after="0" w:afterAutospacing="0" w:line="300" w:lineRule="auto"/>
              <w:ind w:left="0" w:right="0"/>
              <w:jc w:val="center"/>
              <w:textAlignment w:val="baseline"/>
              <w:rPr>
                <w:rFonts w:hint="eastAsia" w:ascii="宋体" w:hAnsi="宋体" w:eastAsia="宋体" w:cs="宋体"/>
                <w:snapToGrid w:val="0"/>
                <w:color w:val="000000"/>
                <w:kern w:val="0"/>
                <w:sz w:val="15"/>
                <w:szCs w:val="15"/>
                <w:vertAlign w:val="baseline"/>
                <w:lang w:val="en-US" w:eastAsia="zh-CN"/>
              </w:rPr>
            </w:pPr>
          </w:p>
        </w:tc>
        <w:tc>
          <w:tcPr>
            <w:tcW w:w="1835" w:type="dxa"/>
            <w:vAlign w:val="center"/>
          </w:tcPr>
          <w:p w14:paraId="6E00F874">
            <w:pPr>
              <w:keepNext w:val="0"/>
              <w:keepLines w:val="0"/>
              <w:widowControl w:val="0"/>
              <w:suppressLineNumbers w:val="0"/>
              <w:kinsoku w:val="0"/>
              <w:autoSpaceDE w:val="0"/>
              <w:autoSpaceDN w:val="0"/>
              <w:snapToGrid w:val="0"/>
              <w:spacing w:before="0" w:beforeAutospacing="0" w:after="0" w:afterAutospacing="0" w:line="300" w:lineRule="auto"/>
              <w:ind w:left="0" w:right="0"/>
              <w:jc w:val="center"/>
              <w:textAlignment w:val="baseline"/>
              <w:rPr>
                <w:rFonts w:hint="eastAsia" w:ascii="宋体" w:hAnsi="宋体" w:eastAsia="宋体" w:cs="宋体"/>
                <w:snapToGrid w:val="0"/>
                <w:color w:val="000000"/>
                <w:kern w:val="0"/>
                <w:sz w:val="15"/>
                <w:szCs w:val="15"/>
                <w:vertAlign w:val="baseline"/>
                <w:lang w:val="en-US" w:eastAsia="zh-CN"/>
              </w:rPr>
            </w:pPr>
          </w:p>
        </w:tc>
        <w:tc>
          <w:tcPr>
            <w:tcW w:w="865" w:type="dxa"/>
            <w:vAlign w:val="center"/>
          </w:tcPr>
          <w:p w14:paraId="66A1054A">
            <w:pPr>
              <w:keepNext w:val="0"/>
              <w:keepLines w:val="0"/>
              <w:widowControl w:val="0"/>
              <w:suppressLineNumbers w:val="0"/>
              <w:kinsoku w:val="0"/>
              <w:autoSpaceDE w:val="0"/>
              <w:autoSpaceDN w:val="0"/>
              <w:snapToGrid w:val="0"/>
              <w:spacing w:before="0" w:beforeAutospacing="0" w:after="0" w:afterAutospacing="0" w:line="300" w:lineRule="auto"/>
              <w:ind w:left="0" w:right="0"/>
              <w:jc w:val="center"/>
              <w:textAlignment w:val="baseline"/>
              <w:rPr>
                <w:rFonts w:hint="eastAsia" w:ascii="宋体" w:hAnsi="宋体" w:eastAsia="宋体" w:cs="宋体"/>
                <w:snapToGrid w:val="0"/>
                <w:color w:val="000000"/>
                <w:kern w:val="0"/>
                <w:sz w:val="15"/>
                <w:szCs w:val="15"/>
                <w:vertAlign w:val="baseline"/>
                <w:lang w:val="en-US" w:eastAsia="zh-CN"/>
              </w:rPr>
            </w:pPr>
          </w:p>
        </w:tc>
        <w:tc>
          <w:tcPr>
            <w:tcW w:w="1253" w:type="dxa"/>
            <w:vAlign w:val="center"/>
          </w:tcPr>
          <w:p w14:paraId="0FC7691D">
            <w:pPr>
              <w:keepNext w:val="0"/>
              <w:keepLines w:val="0"/>
              <w:widowControl w:val="0"/>
              <w:suppressLineNumbers w:val="0"/>
              <w:kinsoku w:val="0"/>
              <w:autoSpaceDE w:val="0"/>
              <w:autoSpaceDN w:val="0"/>
              <w:snapToGrid w:val="0"/>
              <w:spacing w:before="0" w:beforeAutospacing="0" w:after="0" w:afterAutospacing="0" w:line="300" w:lineRule="auto"/>
              <w:ind w:left="0" w:right="0"/>
              <w:jc w:val="center"/>
              <w:textAlignment w:val="baseline"/>
              <w:rPr>
                <w:rFonts w:hint="eastAsia" w:ascii="宋体" w:hAnsi="宋体" w:eastAsia="宋体" w:cs="宋体"/>
                <w:snapToGrid w:val="0"/>
                <w:color w:val="000000"/>
                <w:kern w:val="0"/>
                <w:sz w:val="15"/>
                <w:szCs w:val="15"/>
                <w:vertAlign w:val="baseline"/>
                <w:lang w:val="en-US" w:eastAsia="zh-CN"/>
              </w:rPr>
            </w:pPr>
          </w:p>
        </w:tc>
        <w:tc>
          <w:tcPr>
            <w:tcW w:w="1182" w:type="dxa"/>
            <w:vAlign w:val="center"/>
          </w:tcPr>
          <w:p w14:paraId="182ECCC1">
            <w:pPr>
              <w:keepNext w:val="0"/>
              <w:keepLines w:val="0"/>
              <w:widowControl w:val="0"/>
              <w:suppressLineNumbers w:val="0"/>
              <w:kinsoku w:val="0"/>
              <w:autoSpaceDE w:val="0"/>
              <w:autoSpaceDN w:val="0"/>
              <w:snapToGrid w:val="0"/>
              <w:spacing w:before="0" w:beforeAutospacing="0" w:after="0" w:afterAutospacing="0" w:line="300" w:lineRule="auto"/>
              <w:ind w:left="0" w:right="0"/>
              <w:jc w:val="center"/>
              <w:textAlignment w:val="baseline"/>
              <w:rPr>
                <w:rFonts w:hint="eastAsia" w:ascii="宋体" w:hAnsi="宋体" w:eastAsia="宋体" w:cs="宋体"/>
                <w:snapToGrid w:val="0"/>
                <w:color w:val="000000"/>
                <w:kern w:val="0"/>
                <w:sz w:val="15"/>
                <w:szCs w:val="15"/>
                <w:vertAlign w:val="baseline"/>
                <w:lang w:val="en-US" w:eastAsia="zh-CN"/>
              </w:rPr>
            </w:pPr>
          </w:p>
        </w:tc>
      </w:tr>
      <w:tr w14:paraId="0A2D8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6" w:type="dxa"/>
            <w:vMerge w:val="continue"/>
            <w:vAlign w:val="center"/>
          </w:tcPr>
          <w:p w14:paraId="2A9C1E21">
            <w:pPr>
              <w:keepNext w:val="0"/>
              <w:keepLines w:val="0"/>
              <w:widowControl w:val="0"/>
              <w:suppressLineNumbers w:val="0"/>
              <w:kinsoku w:val="0"/>
              <w:autoSpaceDE w:val="0"/>
              <w:autoSpaceDN w:val="0"/>
              <w:snapToGrid w:val="0"/>
              <w:spacing w:before="0" w:beforeAutospacing="0" w:after="0" w:afterAutospacing="0" w:line="300" w:lineRule="auto"/>
              <w:ind w:left="0" w:right="0"/>
              <w:jc w:val="center"/>
              <w:textAlignment w:val="baseline"/>
              <w:rPr>
                <w:rFonts w:hint="eastAsia" w:ascii="宋体" w:hAnsi="宋体" w:eastAsia="宋体" w:cs="宋体"/>
                <w:snapToGrid w:val="0"/>
                <w:color w:val="000000"/>
                <w:kern w:val="0"/>
                <w:sz w:val="15"/>
                <w:szCs w:val="15"/>
                <w:vertAlign w:val="baseline"/>
                <w:lang w:val="en-US" w:eastAsia="zh-CN"/>
              </w:rPr>
            </w:pPr>
          </w:p>
        </w:tc>
        <w:tc>
          <w:tcPr>
            <w:tcW w:w="352" w:type="dxa"/>
            <w:vMerge w:val="continue"/>
            <w:vAlign w:val="center"/>
          </w:tcPr>
          <w:p w14:paraId="3625EEA1">
            <w:pPr>
              <w:keepNext w:val="0"/>
              <w:keepLines w:val="0"/>
              <w:widowControl w:val="0"/>
              <w:suppressLineNumbers w:val="0"/>
              <w:kinsoku w:val="0"/>
              <w:autoSpaceDE w:val="0"/>
              <w:autoSpaceDN w:val="0"/>
              <w:snapToGrid w:val="0"/>
              <w:spacing w:before="0" w:beforeAutospacing="0" w:after="0" w:afterAutospacing="0" w:line="300" w:lineRule="auto"/>
              <w:ind w:left="0" w:right="0"/>
              <w:jc w:val="center"/>
              <w:textAlignment w:val="baseline"/>
              <w:rPr>
                <w:rFonts w:hint="eastAsia" w:ascii="宋体" w:hAnsi="宋体" w:eastAsia="宋体" w:cs="宋体"/>
                <w:snapToGrid w:val="0"/>
                <w:color w:val="000000"/>
                <w:kern w:val="0"/>
                <w:sz w:val="15"/>
                <w:szCs w:val="15"/>
                <w:vertAlign w:val="baseline"/>
                <w:lang w:val="en-US" w:eastAsia="zh-CN"/>
              </w:rPr>
            </w:pPr>
          </w:p>
        </w:tc>
        <w:tc>
          <w:tcPr>
            <w:tcW w:w="2434" w:type="dxa"/>
            <w:vMerge w:val="restart"/>
            <w:vAlign w:val="center"/>
          </w:tcPr>
          <w:p w14:paraId="3E505A0C">
            <w:pPr>
              <w:keepNext w:val="0"/>
              <w:keepLines w:val="0"/>
              <w:widowControl w:val="0"/>
              <w:suppressLineNumbers w:val="0"/>
              <w:kinsoku w:val="0"/>
              <w:autoSpaceDE w:val="0"/>
              <w:autoSpaceDN w:val="0"/>
              <w:snapToGrid w:val="0"/>
              <w:spacing w:before="0" w:beforeAutospacing="0" w:after="0" w:afterAutospacing="0" w:line="300" w:lineRule="auto"/>
              <w:ind w:left="0" w:right="0"/>
              <w:jc w:val="center"/>
              <w:textAlignment w:val="baseline"/>
              <w:rPr>
                <w:rFonts w:hint="eastAsia" w:ascii="宋体" w:hAnsi="宋体" w:eastAsia="宋体" w:cs="宋体"/>
                <w:snapToGrid w:val="0"/>
                <w:color w:val="000000"/>
                <w:kern w:val="0"/>
                <w:sz w:val="15"/>
                <w:szCs w:val="15"/>
                <w:vertAlign w:val="baseline"/>
                <w:lang w:val="en-US" w:eastAsia="zh-CN"/>
              </w:rPr>
            </w:pPr>
            <w:r>
              <w:rPr>
                <w:rFonts w:hint="eastAsia" w:ascii="宋体" w:hAnsi="宋体" w:eastAsia="宋体" w:cs="宋体"/>
                <w:snapToGrid w:val="0"/>
                <w:color w:val="000000"/>
                <w:kern w:val="0"/>
                <w:sz w:val="15"/>
                <w:szCs w:val="15"/>
                <w:vertAlign w:val="baseline"/>
                <w:lang w:val="en-US" w:eastAsia="zh-CN"/>
              </w:rPr>
              <w:t>伸缩缝处的跨接</w:t>
            </w:r>
          </w:p>
        </w:tc>
        <w:tc>
          <w:tcPr>
            <w:tcW w:w="747" w:type="dxa"/>
            <w:vAlign w:val="center"/>
          </w:tcPr>
          <w:p w14:paraId="7E055B1E">
            <w:pPr>
              <w:keepNext w:val="0"/>
              <w:keepLines w:val="0"/>
              <w:widowControl w:val="0"/>
              <w:suppressLineNumbers w:val="0"/>
              <w:kinsoku w:val="0"/>
              <w:autoSpaceDE w:val="0"/>
              <w:autoSpaceDN w:val="0"/>
              <w:snapToGrid w:val="0"/>
              <w:spacing w:before="0" w:beforeAutospacing="0" w:after="0" w:afterAutospacing="0" w:line="300" w:lineRule="auto"/>
              <w:ind w:left="0" w:right="0"/>
              <w:jc w:val="center"/>
              <w:textAlignment w:val="baseline"/>
              <w:rPr>
                <w:rFonts w:hint="eastAsia" w:ascii="宋体" w:hAnsi="宋体" w:eastAsia="宋体" w:cs="宋体"/>
                <w:snapToGrid w:val="0"/>
                <w:color w:val="000000"/>
                <w:kern w:val="0"/>
                <w:sz w:val="15"/>
                <w:szCs w:val="15"/>
                <w:vertAlign w:val="baseline"/>
                <w:lang w:val="en-US" w:eastAsia="zh-CN"/>
              </w:rPr>
            </w:pPr>
            <w:r>
              <w:rPr>
                <w:rFonts w:hint="eastAsia" w:ascii="宋体" w:hAnsi="宋体" w:eastAsia="宋体" w:cs="宋体"/>
                <w:snapToGrid w:val="0"/>
                <w:color w:val="000000"/>
                <w:kern w:val="0"/>
                <w:sz w:val="15"/>
                <w:szCs w:val="15"/>
                <w:vertAlign w:val="baseline"/>
                <w:lang w:val="en-US" w:eastAsia="zh-CN"/>
              </w:rPr>
              <w:t>检测点1</w:t>
            </w:r>
          </w:p>
        </w:tc>
        <w:tc>
          <w:tcPr>
            <w:tcW w:w="718" w:type="dxa"/>
            <w:vAlign w:val="center"/>
          </w:tcPr>
          <w:p w14:paraId="2582D8BD">
            <w:pPr>
              <w:keepNext w:val="0"/>
              <w:keepLines w:val="0"/>
              <w:widowControl w:val="0"/>
              <w:suppressLineNumbers w:val="0"/>
              <w:kinsoku w:val="0"/>
              <w:autoSpaceDE w:val="0"/>
              <w:autoSpaceDN w:val="0"/>
              <w:snapToGrid w:val="0"/>
              <w:spacing w:before="0" w:beforeAutospacing="0" w:after="0" w:afterAutospacing="0" w:line="300" w:lineRule="auto"/>
              <w:ind w:left="0" w:right="0"/>
              <w:jc w:val="center"/>
              <w:textAlignment w:val="baseline"/>
              <w:rPr>
                <w:rFonts w:hint="eastAsia" w:ascii="宋体" w:hAnsi="宋体" w:eastAsia="宋体" w:cs="宋体"/>
                <w:snapToGrid w:val="0"/>
                <w:color w:val="000000"/>
                <w:kern w:val="0"/>
                <w:sz w:val="15"/>
                <w:szCs w:val="15"/>
                <w:vertAlign w:val="baseline"/>
                <w:lang w:val="en-US" w:eastAsia="zh-CN"/>
              </w:rPr>
            </w:pPr>
          </w:p>
        </w:tc>
        <w:tc>
          <w:tcPr>
            <w:tcW w:w="1835" w:type="dxa"/>
            <w:vAlign w:val="center"/>
          </w:tcPr>
          <w:p w14:paraId="21D2AEA8">
            <w:pPr>
              <w:keepNext w:val="0"/>
              <w:keepLines w:val="0"/>
              <w:widowControl w:val="0"/>
              <w:suppressLineNumbers w:val="0"/>
              <w:kinsoku w:val="0"/>
              <w:autoSpaceDE w:val="0"/>
              <w:autoSpaceDN w:val="0"/>
              <w:snapToGrid w:val="0"/>
              <w:spacing w:before="0" w:beforeAutospacing="0" w:after="0" w:afterAutospacing="0" w:line="300" w:lineRule="auto"/>
              <w:ind w:left="0" w:right="0"/>
              <w:jc w:val="center"/>
              <w:textAlignment w:val="baseline"/>
              <w:rPr>
                <w:rFonts w:hint="eastAsia" w:ascii="宋体" w:hAnsi="宋体" w:eastAsia="宋体" w:cs="宋体"/>
                <w:snapToGrid w:val="0"/>
                <w:color w:val="000000"/>
                <w:kern w:val="0"/>
                <w:sz w:val="15"/>
                <w:szCs w:val="15"/>
                <w:vertAlign w:val="baseline"/>
                <w:lang w:val="en-US" w:eastAsia="zh-CN"/>
              </w:rPr>
            </w:pPr>
          </w:p>
        </w:tc>
        <w:tc>
          <w:tcPr>
            <w:tcW w:w="865" w:type="dxa"/>
            <w:vAlign w:val="center"/>
          </w:tcPr>
          <w:p w14:paraId="058E64B3">
            <w:pPr>
              <w:keepNext w:val="0"/>
              <w:keepLines w:val="0"/>
              <w:widowControl w:val="0"/>
              <w:suppressLineNumbers w:val="0"/>
              <w:kinsoku w:val="0"/>
              <w:autoSpaceDE w:val="0"/>
              <w:autoSpaceDN w:val="0"/>
              <w:snapToGrid w:val="0"/>
              <w:spacing w:before="0" w:beforeAutospacing="0" w:after="0" w:afterAutospacing="0" w:line="300" w:lineRule="auto"/>
              <w:ind w:left="0" w:right="0"/>
              <w:jc w:val="center"/>
              <w:textAlignment w:val="baseline"/>
              <w:rPr>
                <w:rFonts w:hint="eastAsia" w:ascii="宋体" w:hAnsi="宋体" w:eastAsia="宋体" w:cs="宋体"/>
                <w:snapToGrid w:val="0"/>
                <w:color w:val="000000"/>
                <w:kern w:val="0"/>
                <w:sz w:val="15"/>
                <w:szCs w:val="15"/>
                <w:vertAlign w:val="baseline"/>
                <w:lang w:val="en-US" w:eastAsia="zh-CN"/>
              </w:rPr>
            </w:pPr>
          </w:p>
        </w:tc>
        <w:tc>
          <w:tcPr>
            <w:tcW w:w="1253" w:type="dxa"/>
            <w:vAlign w:val="center"/>
          </w:tcPr>
          <w:p w14:paraId="2397B5BB">
            <w:pPr>
              <w:keepNext w:val="0"/>
              <w:keepLines w:val="0"/>
              <w:widowControl w:val="0"/>
              <w:suppressLineNumbers w:val="0"/>
              <w:kinsoku w:val="0"/>
              <w:autoSpaceDE w:val="0"/>
              <w:autoSpaceDN w:val="0"/>
              <w:snapToGrid w:val="0"/>
              <w:spacing w:before="0" w:beforeAutospacing="0" w:after="0" w:afterAutospacing="0" w:line="300" w:lineRule="auto"/>
              <w:ind w:left="0" w:right="0"/>
              <w:jc w:val="center"/>
              <w:textAlignment w:val="baseline"/>
              <w:rPr>
                <w:rFonts w:hint="eastAsia" w:ascii="宋体" w:hAnsi="宋体" w:eastAsia="宋体" w:cs="宋体"/>
                <w:snapToGrid w:val="0"/>
                <w:color w:val="000000"/>
                <w:kern w:val="0"/>
                <w:sz w:val="15"/>
                <w:szCs w:val="15"/>
                <w:vertAlign w:val="baseline"/>
                <w:lang w:val="en-US" w:eastAsia="zh-CN"/>
              </w:rPr>
            </w:pPr>
          </w:p>
        </w:tc>
        <w:tc>
          <w:tcPr>
            <w:tcW w:w="1182" w:type="dxa"/>
            <w:vAlign w:val="center"/>
          </w:tcPr>
          <w:p w14:paraId="274CAD9C">
            <w:pPr>
              <w:keepNext w:val="0"/>
              <w:keepLines w:val="0"/>
              <w:widowControl w:val="0"/>
              <w:suppressLineNumbers w:val="0"/>
              <w:kinsoku w:val="0"/>
              <w:autoSpaceDE w:val="0"/>
              <w:autoSpaceDN w:val="0"/>
              <w:snapToGrid w:val="0"/>
              <w:spacing w:before="0" w:beforeAutospacing="0" w:after="0" w:afterAutospacing="0" w:line="300" w:lineRule="auto"/>
              <w:ind w:left="0" w:right="0"/>
              <w:jc w:val="center"/>
              <w:textAlignment w:val="baseline"/>
              <w:rPr>
                <w:rFonts w:hint="eastAsia" w:ascii="宋体" w:hAnsi="宋体" w:eastAsia="宋体" w:cs="宋体"/>
                <w:snapToGrid w:val="0"/>
                <w:color w:val="000000"/>
                <w:kern w:val="0"/>
                <w:sz w:val="15"/>
                <w:szCs w:val="15"/>
                <w:vertAlign w:val="baseline"/>
                <w:lang w:val="en-US" w:eastAsia="zh-CN"/>
              </w:rPr>
            </w:pPr>
          </w:p>
        </w:tc>
      </w:tr>
      <w:tr w14:paraId="77341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6" w:type="dxa"/>
            <w:vMerge w:val="continue"/>
            <w:vAlign w:val="center"/>
          </w:tcPr>
          <w:p w14:paraId="0467E3E6">
            <w:pPr>
              <w:keepNext w:val="0"/>
              <w:keepLines w:val="0"/>
              <w:widowControl w:val="0"/>
              <w:suppressLineNumbers w:val="0"/>
              <w:kinsoku w:val="0"/>
              <w:autoSpaceDE w:val="0"/>
              <w:autoSpaceDN w:val="0"/>
              <w:snapToGrid w:val="0"/>
              <w:spacing w:before="0" w:beforeAutospacing="0" w:after="0" w:afterAutospacing="0" w:line="300" w:lineRule="auto"/>
              <w:ind w:left="0" w:right="0"/>
              <w:jc w:val="center"/>
              <w:textAlignment w:val="baseline"/>
              <w:rPr>
                <w:rFonts w:hint="eastAsia" w:ascii="宋体" w:hAnsi="宋体" w:eastAsia="宋体" w:cs="宋体"/>
                <w:snapToGrid w:val="0"/>
                <w:color w:val="000000"/>
                <w:kern w:val="0"/>
                <w:sz w:val="15"/>
                <w:szCs w:val="15"/>
                <w:vertAlign w:val="baseline"/>
                <w:lang w:val="en-US" w:eastAsia="zh-CN"/>
              </w:rPr>
            </w:pPr>
          </w:p>
        </w:tc>
        <w:tc>
          <w:tcPr>
            <w:tcW w:w="352" w:type="dxa"/>
            <w:vMerge w:val="continue"/>
            <w:vAlign w:val="center"/>
          </w:tcPr>
          <w:p w14:paraId="18F50DD8">
            <w:pPr>
              <w:keepNext w:val="0"/>
              <w:keepLines w:val="0"/>
              <w:widowControl w:val="0"/>
              <w:suppressLineNumbers w:val="0"/>
              <w:kinsoku w:val="0"/>
              <w:autoSpaceDE w:val="0"/>
              <w:autoSpaceDN w:val="0"/>
              <w:snapToGrid w:val="0"/>
              <w:spacing w:before="0" w:beforeAutospacing="0" w:after="0" w:afterAutospacing="0" w:line="300" w:lineRule="auto"/>
              <w:ind w:left="0" w:right="0"/>
              <w:jc w:val="center"/>
              <w:textAlignment w:val="baseline"/>
              <w:rPr>
                <w:rFonts w:hint="eastAsia" w:ascii="宋体" w:hAnsi="宋体" w:eastAsia="宋体" w:cs="宋体"/>
                <w:snapToGrid w:val="0"/>
                <w:color w:val="000000"/>
                <w:kern w:val="0"/>
                <w:sz w:val="15"/>
                <w:szCs w:val="15"/>
                <w:vertAlign w:val="baseline"/>
                <w:lang w:val="en-US" w:eastAsia="zh-CN"/>
              </w:rPr>
            </w:pPr>
          </w:p>
        </w:tc>
        <w:tc>
          <w:tcPr>
            <w:tcW w:w="2434" w:type="dxa"/>
            <w:vMerge w:val="continue"/>
            <w:vAlign w:val="center"/>
          </w:tcPr>
          <w:p w14:paraId="07F83B06">
            <w:pPr>
              <w:keepNext w:val="0"/>
              <w:keepLines w:val="0"/>
              <w:widowControl w:val="0"/>
              <w:suppressLineNumbers w:val="0"/>
              <w:kinsoku w:val="0"/>
              <w:autoSpaceDE w:val="0"/>
              <w:autoSpaceDN w:val="0"/>
              <w:snapToGrid w:val="0"/>
              <w:spacing w:before="0" w:beforeAutospacing="0" w:after="0" w:afterAutospacing="0" w:line="300" w:lineRule="auto"/>
              <w:ind w:left="0" w:right="0"/>
              <w:jc w:val="center"/>
              <w:textAlignment w:val="baseline"/>
              <w:rPr>
                <w:rFonts w:hint="eastAsia" w:ascii="宋体" w:hAnsi="宋体" w:eastAsia="宋体" w:cs="宋体"/>
                <w:snapToGrid w:val="0"/>
                <w:color w:val="000000"/>
                <w:kern w:val="0"/>
                <w:sz w:val="15"/>
                <w:szCs w:val="15"/>
                <w:vertAlign w:val="baseline"/>
                <w:lang w:val="en-US" w:eastAsia="zh-CN"/>
              </w:rPr>
            </w:pPr>
          </w:p>
        </w:tc>
        <w:tc>
          <w:tcPr>
            <w:tcW w:w="747" w:type="dxa"/>
            <w:vAlign w:val="center"/>
          </w:tcPr>
          <w:p w14:paraId="509C7E23">
            <w:pPr>
              <w:keepNext w:val="0"/>
              <w:keepLines w:val="0"/>
              <w:widowControl w:val="0"/>
              <w:suppressLineNumbers w:val="0"/>
              <w:kinsoku w:val="0"/>
              <w:autoSpaceDE w:val="0"/>
              <w:autoSpaceDN w:val="0"/>
              <w:snapToGrid w:val="0"/>
              <w:spacing w:before="0" w:beforeAutospacing="0" w:after="0" w:afterAutospacing="0" w:line="300" w:lineRule="auto"/>
              <w:ind w:left="0" w:right="0"/>
              <w:jc w:val="center"/>
              <w:textAlignment w:val="baseline"/>
              <w:rPr>
                <w:rFonts w:hint="eastAsia" w:ascii="宋体" w:hAnsi="宋体" w:eastAsia="宋体" w:cs="宋体"/>
                <w:snapToGrid w:val="0"/>
                <w:color w:val="000000"/>
                <w:kern w:val="0"/>
                <w:sz w:val="15"/>
                <w:szCs w:val="15"/>
                <w:vertAlign w:val="baseline"/>
                <w:lang w:val="en-US" w:eastAsia="zh-CN"/>
              </w:rPr>
            </w:pPr>
            <w:r>
              <w:rPr>
                <w:rFonts w:hint="eastAsia" w:ascii="宋体" w:hAnsi="宋体" w:eastAsia="宋体" w:cs="宋体"/>
                <w:snapToGrid w:val="0"/>
                <w:color w:val="000000"/>
                <w:kern w:val="0"/>
                <w:sz w:val="15"/>
                <w:szCs w:val="15"/>
                <w:vertAlign w:val="baseline"/>
                <w:lang w:val="en-US" w:eastAsia="zh-CN"/>
              </w:rPr>
              <w:t>……</w:t>
            </w:r>
          </w:p>
        </w:tc>
        <w:tc>
          <w:tcPr>
            <w:tcW w:w="718" w:type="dxa"/>
            <w:vAlign w:val="center"/>
          </w:tcPr>
          <w:p w14:paraId="09823C22">
            <w:pPr>
              <w:keepNext w:val="0"/>
              <w:keepLines w:val="0"/>
              <w:widowControl w:val="0"/>
              <w:suppressLineNumbers w:val="0"/>
              <w:kinsoku w:val="0"/>
              <w:autoSpaceDE w:val="0"/>
              <w:autoSpaceDN w:val="0"/>
              <w:snapToGrid w:val="0"/>
              <w:spacing w:before="0" w:beforeAutospacing="0" w:after="0" w:afterAutospacing="0" w:line="300" w:lineRule="auto"/>
              <w:ind w:left="0" w:right="0"/>
              <w:jc w:val="center"/>
              <w:textAlignment w:val="baseline"/>
              <w:rPr>
                <w:rFonts w:hint="eastAsia" w:ascii="宋体" w:hAnsi="宋体" w:eastAsia="宋体" w:cs="宋体"/>
                <w:snapToGrid w:val="0"/>
                <w:color w:val="000000"/>
                <w:kern w:val="0"/>
                <w:sz w:val="15"/>
                <w:szCs w:val="15"/>
                <w:vertAlign w:val="baseline"/>
                <w:lang w:val="en-US" w:eastAsia="zh-CN"/>
              </w:rPr>
            </w:pPr>
          </w:p>
        </w:tc>
        <w:tc>
          <w:tcPr>
            <w:tcW w:w="1835" w:type="dxa"/>
            <w:vAlign w:val="center"/>
          </w:tcPr>
          <w:p w14:paraId="0597AED5">
            <w:pPr>
              <w:keepNext w:val="0"/>
              <w:keepLines w:val="0"/>
              <w:widowControl w:val="0"/>
              <w:suppressLineNumbers w:val="0"/>
              <w:kinsoku w:val="0"/>
              <w:autoSpaceDE w:val="0"/>
              <w:autoSpaceDN w:val="0"/>
              <w:snapToGrid w:val="0"/>
              <w:spacing w:before="0" w:beforeAutospacing="0" w:after="0" w:afterAutospacing="0" w:line="300" w:lineRule="auto"/>
              <w:ind w:left="0" w:right="0"/>
              <w:jc w:val="center"/>
              <w:textAlignment w:val="baseline"/>
              <w:rPr>
                <w:rFonts w:hint="eastAsia" w:ascii="宋体" w:hAnsi="宋体" w:eastAsia="宋体" w:cs="宋体"/>
                <w:snapToGrid w:val="0"/>
                <w:color w:val="000000"/>
                <w:kern w:val="0"/>
                <w:sz w:val="15"/>
                <w:szCs w:val="15"/>
                <w:vertAlign w:val="baseline"/>
                <w:lang w:val="en-US" w:eastAsia="zh-CN"/>
              </w:rPr>
            </w:pPr>
          </w:p>
        </w:tc>
        <w:tc>
          <w:tcPr>
            <w:tcW w:w="865" w:type="dxa"/>
            <w:vAlign w:val="center"/>
          </w:tcPr>
          <w:p w14:paraId="5EADA14C">
            <w:pPr>
              <w:keepNext w:val="0"/>
              <w:keepLines w:val="0"/>
              <w:widowControl w:val="0"/>
              <w:suppressLineNumbers w:val="0"/>
              <w:kinsoku w:val="0"/>
              <w:autoSpaceDE w:val="0"/>
              <w:autoSpaceDN w:val="0"/>
              <w:snapToGrid w:val="0"/>
              <w:spacing w:before="0" w:beforeAutospacing="0" w:after="0" w:afterAutospacing="0" w:line="300" w:lineRule="auto"/>
              <w:ind w:left="0" w:right="0"/>
              <w:jc w:val="center"/>
              <w:textAlignment w:val="baseline"/>
              <w:rPr>
                <w:rFonts w:hint="eastAsia" w:ascii="宋体" w:hAnsi="宋体" w:eastAsia="宋体" w:cs="宋体"/>
                <w:snapToGrid w:val="0"/>
                <w:color w:val="000000"/>
                <w:kern w:val="0"/>
                <w:sz w:val="15"/>
                <w:szCs w:val="15"/>
                <w:vertAlign w:val="baseline"/>
                <w:lang w:val="en-US" w:eastAsia="zh-CN"/>
              </w:rPr>
            </w:pPr>
          </w:p>
        </w:tc>
        <w:tc>
          <w:tcPr>
            <w:tcW w:w="1253" w:type="dxa"/>
            <w:vAlign w:val="center"/>
          </w:tcPr>
          <w:p w14:paraId="447E76E6">
            <w:pPr>
              <w:keepNext w:val="0"/>
              <w:keepLines w:val="0"/>
              <w:widowControl w:val="0"/>
              <w:suppressLineNumbers w:val="0"/>
              <w:kinsoku w:val="0"/>
              <w:autoSpaceDE w:val="0"/>
              <w:autoSpaceDN w:val="0"/>
              <w:snapToGrid w:val="0"/>
              <w:spacing w:before="0" w:beforeAutospacing="0" w:after="0" w:afterAutospacing="0" w:line="300" w:lineRule="auto"/>
              <w:ind w:left="0" w:right="0"/>
              <w:jc w:val="center"/>
              <w:textAlignment w:val="baseline"/>
              <w:rPr>
                <w:rFonts w:hint="eastAsia" w:ascii="宋体" w:hAnsi="宋体" w:eastAsia="宋体" w:cs="宋体"/>
                <w:snapToGrid w:val="0"/>
                <w:color w:val="000000"/>
                <w:kern w:val="0"/>
                <w:sz w:val="15"/>
                <w:szCs w:val="15"/>
                <w:vertAlign w:val="baseline"/>
                <w:lang w:val="en-US" w:eastAsia="zh-CN"/>
              </w:rPr>
            </w:pPr>
          </w:p>
        </w:tc>
        <w:tc>
          <w:tcPr>
            <w:tcW w:w="1182" w:type="dxa"/>
            <w:vAlign w:val="center"/>
          </w:tcPr>
          <w:p w14:paraId="65E79016">
            <w:pPr>
              <w:keepNext w:val="0"/>
              <w:keepLines w:val="0"/>
              <w:widowControl w:val="0"/>
              <w:suppressLineNumbers w:val="0"/>
              <w:kinsoku w:val="0"/>
              <w:autoSpaceDE w:val="0"/>
              <w:autoSpaceDN w:val="0"/>
              <w:snapToGrid w:val="0"/>
              <w:spacing w:before="0" w:beforeAutospacing="0" w:after="0" w:afterAutospacing="0" w:line="300" w:lineRule="auto"/>
              <w:ind w:left="0" w:right="0"/>
              <w:jc w:val="center"/>
              <w:textAlignment w:val="baseline"/>
              <w:rPr>
                <w:rFonts w:hint="eastAsia" w:ascii="宋体" w:hAnsi="宋体" w:eastAsia="宋体" w:cs="宋体"/>
                <w:snapToGrid w:val="0"/>
                <w:color w:val="000000"/>
                <w:kern w:val="0"/>
                <w:sz w:val="15"/>
                <w:szCs w:val="15"/>
                <w:vertAlign w:val="baseline"/>
                <w:lang w:val="en-US" w:eastAsia="zh-CN"/>
              </w:rPr>
            </w:pPr>
          </w:p>
        </w:tc>
      </w:tr>
      <w:tr w14:paraId="7A850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6" w:type="dxa"/>
            <w:vMerge w:val="continue"/>
            <w:vAlign w:val="center"/>
          </w:tcPr>
          <w:p w14:paraId="696A4F2F">
            <w:pPr>
              <w:keepNext w:val="0"/>
              <w:keepLines w:val="0"/>
              <w:widowControl w:val="0"/>
              <w:suppressLineNumbers w:val="0"/>
              <w:kinsoku w:val="0"/>
              <w:autoSpaceDE w:val="0"/>
              <w:autoSpaceDN w:val="0"/>
              <w:snapToGrid w:val="0"/>
              <w:spacing w:before="0" w:beforeAutospacing="0" w:after="0" w:afterAutospacing="0" w:line="300" w:lineRule="auto"/>
              <w:ind w:left="0" w:right="0"/>
              <w:jc w:val="center"/>
              <w:textAlignment w:val="baseline"/>
              <w:rPr>
                <w:rFonts w:hint="eastAsia" w:ascii="宋体" w:hAnsi="宋体" w:eastAsia="宋体" w:cs="宋体"/>
                <w:snapToGrid w:val="0"/>
                <w:color w:val="000000"/>
                <w:kern w:val="0"/>
                <w:sz w:val="15"/>
                <w:szCs w:val="15"/>
                <w:vertAlign w:val="baseline"/>
                <w:lang w:val="en-US" w:eastAsia="zh-CN"/>
              </w:rPr>
            </w:pPr>
          </w:p>
        </w:tc>
        <w:tc>
          <w:tcPr>
            <w:tcW w:w="352" w:type="dxa"/>
            <w:vMerge w:val="continue"/>
            <w:vAlign w:val="center"/>
          </w:tcPr>
          <w:p w14:paraId="66FA75DA">
            <w:pPr>
              <w:keepNext w:val="0"/>
              <w:keepLines w:val="0"/>
              <w:widowControl w:val="0"/>
              <w:suppressLineNumbers w:val="0"/>
              <w:kinsoku w:val="0"/>
              <w:autoSpaceDE w:val="0"/>
              <w:autoSpaceDN w:val="0"/>
              <w:snapToGrid w:val="0"/>
              <w:spacing w:before="0" w:beforeAutospacing="0" w:after="0" w:afterAutospacing="0" w:line="300" w:lineRule="auto"/>
              <w:ind w:left="0" w:right="0"/>
              <w:jc w:val="center"/>
              <w:textAlignment w:val="baseline"/>
              <w:rPr>
                <w:rFonts w:hint="eastAsia" w:ascii="宋体" w:hAnsi="宋体" w:eastAsia="宋体" w:cs="宋体"/>
                <w:snapToGrid w:val="0"/>
                <w:color w:val="000000"/>
                <w:kern w:val="0"/>
                <w:sz w:val="15"/>
                <w:szCs w:val="15"/>
                <w:vertAlign w:val="baseline"/>
                <w:lang w:val="en-US" w:eastAsia="zh-CN"/>
              </w:rPr>
            </w:pPr>
          </w:p>
        </w:tc>
        <w:tc>
          <w:tcPr>
            <w:tcW w:w="2434" w:type="dxa"/>
            <w:vMerge w:val="restart"/>
            <w:vAlign w:val="center"/>
          </w:tcPr>
          <w:p w14:paraId="67CADE6D">
            <w:pPr>
              <w:keepNext w:val="0"/>
              <w:keepLines w:val="0"/>
              <w:widowControl w:val="0"/>
              <w:suppressLineNumbers w:val="0"/>
              <w:kinsoku w:val="0"/>
              <w:autoSpaceDE w:val="0"/>
              <w:autoSpaceDN w:val="0"/>
              <w:snapToGrid w:val="0"/>
              <w:spacing w:before="0" w:beforeAutospacing="0" w:after="0" w:afterAutospacing="0" w:line="300" w:lineRule="auto"/>
              <w:ind w:left="0" w:right="0"/>
              <w:jc w:val="center"/>
              <w:textAlignment w:val="baseline"/>
              <w:rPr>
                <w:rFonts w:hint="eastAsia" w:ascii="宋体" w:hAnsi="宋体" w:eastAsia="宋体" w:cs="宋体"/>
                <w:snapToGrid w:val="0"/>
                <w:color w:val="000000"/>
                <w:kern w:val="0"/>
                <w:sz w:val="15"/>
                <w:szCs w:val="15"/>
                <w:vertAlign w:val="baseline"/>
                <w:lang w:val="en-US" w:eastAsia="zh-CN"/>
              </w:rPr>
            </w:pPr>
            <w:r>
              <w:rPr>
                <w:rFonts w:hint="eastAsia" w:ascii="宋体" w:hAnsi="宋体" w:eastAsia="宋体" w:cs="宋体"/>
                <w:snapToGrid w:val="0"/>
                <w:color w:val="000000"/>
                <w:kern w:val="0"/>
                <w:sz w:val="15"/>
                <w:szCs w:val="15"/>
                <w:vertAlign w:val="baseline"/>
                <w:lang w:val="en-US" w:eastAsia="zh-CN"/>
              </w:rPr>
              <w:t>垂直拉力(N)</w:t>
            </w:r>
          </w:p>
        </w:tc>
        <w:tc>
          <w:tcPr>
            <w:tcW w:w="747" w:type="dxa"/>
            <w:vAlign w:val="center"/>
          </w:tcPr>
          <w:p w14:paraId="5989D260">
            <w:pPr>
              <w:keepNext w:val="0"/>
              <w:keepLines w:val="0"/>
              <w:widowControl w:val="0"/>
              <w:suppressLineNumbers w:val="0"/>
              <w:kinsoku w:val="0"/>
              <w:autoSpaceDE w:val="0"/>
              <w:autoSpaceDN w:val="0"/>
              <w:snapToGrid w:val="0"/>
              <w:spacing w:before="0" w:beforeAutospacing="0" w:after="0" w:afterAutospacing="0" w:line="300" w:lineRule="auto"/>
              <w:ind w:left="0" w:right="0"/>
              <w:jc w:val="center"/>
              <w:textAlignment w:val="baseline"/>
              <w:rPr>
                <w:rFonts w:hint="eastAsia" w:ascii="宋体" w:hAnsi="宋体" w:eastAsia="宋体" w:cs="宋体"/>
                <w:snapToGrid w:val="0"/>
                <w:color w:val="000000"/>
                <w:kern w:val="0"/>
                <w:sz w:val="15"/>
                <w:szCs w:val="15"/>
                <w:vertAlign w:val="baseline"/>
                <w:lang w:val="en-US" w:eastAsia="zh-CN"/>
              </w:rPr>
            </w:pPr>
            <w:r>
              <w:rPr>
                <w:rFonts w:hint="eastAsia" w:ascii="宋体" w:hAnsi="宋体" w:eastAsia="宋体" w:cs="宋体"/>
                <w:snapToGrid w:val="0"/>
                <w:color w:val="000000"/>
                <w:kern w:val="0"/>
                <w:sz w:val="15"/>
                <w:szCs w:val="15"/>
                <w:vertAlign w:val="baseline"/>
                <w:lang w:val="en-US" w:eastAsia="zh-CN"/>
              </w:rPr>
              <w:t>检测点1</w:t>
            </w:r>
          </w:p>
        </w:tc>
        <w:tc>
          <w:tcPr>
            <w:tcW w:w="718" w:type="dxa"/>
            <w:vAlign w:val="center"/>
          </w:tcPr>
          <w:p w14:paraId="79BC4EA7">
            <w:pPr>
              <w:keepNext w:val="0"/>
              <w:keepLines w:val="0"/>
              <w:widowControl w:val="0"/>
              <w:suppressLineNumbers w:val="0"/>
              <w:kinsoku w:val="0"/>
              <w:autoSpaceDE w:val="0"/>
              <w:autoSpaceDN w:val="0"/>
              <w:snapToGrid w:val="0"/>
              <w:spacing w:before="0" w:beforeAutospacing="0" w:after="0" w:afterAutospacing="0" w:line="300" w:lineRule="auto"/>
              <w:ind w:left="0" w:right="0"/>
              <w:jc w:val="center"/>
              <w:textAlignment w:val="baseline"/>
              <w:rPr>
                <w:rFonts w:hint="eastAsia" w:ascii="宋体" w:hAnsi="宋体" w:eastAsia="宋体" w:cs="宋体"/>
                <w:snapToGrid w:val="0"/>
                <w:color w:val="000000"/>
                <w:kern w:val="0"/>
                <w:sz w:val="15"/>
                <w:szCs w:val="15"/>
                <w:vertAlign w:val="baseline"/>
                <w:lang w:val="en-US" w:eastAsia="zh-CN"/>
              </w:rPr>
            </w:pPr>
          </w:p>
        </w:tc>
        <w:tc>
          <w:tcPr>
            <w:tcW w:w="1835" w:type="dxa"/>
            <w:vAlign w:val="center"/>
          </w:tcPr>
          <w:p w14:paraId="1AD78909">
            <w:pPr>
              <w:keepNext w:val="0"/>
              <w:keepLines w:val="0"/>
              <w:widowControl w:val="0"/>
              <w:suppressLineNumbers w:val="0"/>
              <w:kinsoku w:val="0"/>
              <w:autoSpaceDE w:val="0"/>
              <w:autoSpaceDN w:val="0"/>
              <w:snapToGrid w:val="0"/>
              <w:spacing w:before="0" w:beforeAutospacing="0" w:after="0" w:afterAutospacing="0" w:line="300" w:lineRule="auto"/>
              <w:ind w:left="0" w:right="0"/>
              <w:jc w:val="center"/>
              <w:textAlignment w:val="baseline"/>
              <w:rPr>
                <w:rFonts w:hint="eastAsia" w:ascii="宋体" w:hAnsi="宋体" w:eastAsia="宋体" w:cs="宋体"/>
                <w:snapToGrid w:val="0"/>
                <w:color w:val="000000"/>
                <w:kern w:val="0"/>
                <w:sz w:val="15"/>
                <w:szCs w:val="15"/>
                <w:vertAlign w:val="baseline"/>
                <w:lang w:val="en-US" w:eastAsia="zh-CN"/>
              </w:rPr>
            </w:pPr>
          </w:p>
        </w:tc>
        <w:tc>
          <w:tcPr>
            <w:tcW w:w="865" w:type="dxa"/>
            <w:vAlign w:val="center"/>
          </w:tcPr>
          <w:p w14:paraId="57CB1806">
            <w:pPr>
              <w:keepNext w:val="0"/>
              <w:keepLines w:val="0"/>
              <w:widowControl w:val="0"/>
              <w:suppressLineNumbers w:val="0"/>
              <w:kinsoku w:val="0"/>
              <w:autoSpaceDE w:val="0"/>
              <w:autoSpaceDN w:val="0"/>
              <w:snapToGrid w:val="0"/>
              <w:spacing w:before="0" w:beforeAutospacing="0" w:after="0" w:afterAutospacing="0" w:line="300" w:lineRule="auto"/>
              <w:ind w:left="0" w:right="0"/>
              <w:jc w:val="center"/>
              <w:textAlignment w:val="baseline"/>
              <w:rPr>
                <w:rFonts w:hint="eastAsia" w:ascii="宋体" w:hAnsi="宋体" w:eastAsia="宋体" w:cs="宋体"/>
                <w:snapToGrid w:val="0"/>
                <w:color w:val="000000"/>
                <w:kern w:val="0"/>
                <w:sz w:val="15"/>
                <w:szCs w:val="15"/>
                <w:vertAlign w:val="baseline"/>
                <w:lang w:val="en-US" w:eastAsia="zh-CN"/>
              </w:rPr>
            </w:pPr>
          </w:p>
        </w:tc>
        <w:tc>
          <w:tcPr>
            <w:tcW w:w="1253" w:type="dxa"/>
            <w:vAlign w:val="center"/>
          </w:tcPr>
          <w:p w14:paraId="03C678BE">
            <w:pPr>
              <w:keepNext w:val="0"/>
              <w:keepLines w:val="0"/>
              <w:widowControl w:val="0"/>
              <w:suppressLineNumbers w:val="0"/>
              <w:kinsoku w:val="0"/>
              <w:autoSpaceDE w:val="0"/>
              <w:autoSpaceDN w:val="0"/>
              <w:snapToGrid w:val="0"/>
              <w:spacing w:before="0" w:beforeAutospacing="0" w:after="0" w:afterAutospacing="0" w:line="300" w:lineRule="auto"/>
              <w:ind w:left="0" w:right="0"/>
              <w:jc w:val="center"/>
              <w:textAlignment w:val="baseline"/>
              <w:rPr>
                <w:rFonts w:hint="eastAsia" w:ascii="宋体" w:hAnsi="宋体" w:eastAsia="宋体" w:cs="宋体"/>
                <w:snapToGrid w:val="0"/>
                <w:color w:val="000000"/>
                <w:kern w:val="0"/>
                <w:sz w:val="15"/>
                <w:szCs w:val="15"/>
                <w:vertAlign w:val="baseline"/>
                <w:lang w:val="en-US" w:eastAsia="zh-CN"/>
              </w:rPr>
            </w:pPr>
          </w:p>
        </w:tc>
        <w:tc>
          <w:tcPr>
            <w:tcW w:w="1182" w:type="dxa"/>
            <w:vAlign w:val="center"/>
          </w:tcPr>
          <w:p w14:paraId="47CC401D">
            <w:pPr>
              <w:keepNext w:val="0"/>
              <w:keepLines w:val="0"/>
              <w:widowControl w:val="0"/>
              <w:suppressLineNumbers w:val="0"/>
              <w:kinsoku w:val="0"/>
              <w:autoSpaceDE w:val="0"/>
              <w:autoSpaceDN w:val="0"/>
              <w:snapToGrid w:val="0"/>
              <w:spacing w:before="0" w:beforeAutospacing="0" w:after="0" w:afterAutospacing="0" w:line="300" w:lineRule="auto"/>
              <w:ind w:left="0" w:right="0"/>
              <w:jc w:val="center"/>
              <w:textAlignment w:val="baseline"/>
              <w:rPr>
                <w:rFonts w:hint="eastAsia" w:ascii="宋体" w:hAnsi="宋体" w:eastAsia="宋体" w:cs="宋体"/>
                <w:snapToGrid w:val="0"/>
                <w:color w:val="000000"/>
                <w:kern w:val="0"/>
                <w:sz w:val="15"/>
                <w:szCs w:val="15"/>
                <w:vertAlign w:val="baseline"/>
                <w:lang w:val="en-US" w:eastAsia="zh-CN"/>
              </w:rPr>
            </w:pPr>
          </w:p>
        </w:tc>
      </w:tr>
      <w:tr w14:paraId="5BF29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6" w:type="dxa"/>
            <w:vMerge w:val="continue"/>
            <w:vAlign w:val="center"/>
          </w:tcPr>
          <w:p w14:paraId="1676ED0D">
            <w:pPr>
              <w:keepNext w:val="0"/>
              <w:keepLines w:val="0"/>
              <w:widowControl w:val="0"/>
              <w:suppressLineNumbers w:val="0"/>
              <w:kinsoku w:val="0"/>
              <w:autoSpaceDE w:val="0"/>
              <w:autoSpaceDN w:val="0"/>
              <w:snapToGrid w:val="0"/>
              <w:spacing w:before="0" w:beforeAutospacing="0" w:after="0" w:afterAutospacing="0" w:line="300" w:lineRule="auto"/>
              <w:ind w:left="0" w:right="0"/>
              <w:jc w:val="center"/>
              <w:textAlignment w:val="baseline"/>
              <w:rPr>
                <w:rFonts w:hint="eastAsia" w:ascii="宋体" w:hAnsi="宋体" w:eastAsia="宋体" w:cs="宋体"/>
                <w:snapToGrid w:val="0"/>
                <w:color w:val="000000"/>
                <w:kern w:val="0"/>
                <w:sz w:val="15"/>
                <w:szCs w:val="15"/>
                <w:vertAlign w:val="baseline"/>
                <w:lang w:val="en-US" w:eastAsia="zh-CN"/>
              </w:rPr>
            </w:pPr>
          </w:p>
        </w:tc>
        <w:tc>
          <w:tcPr>
            <w:tcW w:w="352" w:type="dxa"/>
            <w:vMerge w:val="continue"/>
            <w:vAlign w:val="center"/>
          </w:tcPr>
          <w:p w14:paraId="3CF9657C">
            <w:pPr>
              <w:keepNext w:val="0"/>
              <w:keepLines w:val="0"/>
              <w:widowControl w:val="0"/>
              <w:suppressLineNumbers w:val="0"/>
              <w:kinsoku w:val="0"/>
              <w:autoSpaceDE w:val="0"/>
              <w:autoSpaceDN w:val="0"/>
              <w:snapToGrid w:val="0"/>
              <w:spacing w:before="0" w:beforeAutospacing="0" w:after="0" w:afterAutospacing="0" w:line="300" w:lineRule="auto"/>
              <w:ind w:left="0" w:right="0"/>
              <w:jc w:val="center"/>
              <w:textAlignment w:val="baseline"/>
              <w:rPr>
                <w:rFonts w:hint="eastAsia" w:ascii="宋体" w:hAnsi="宋体" w:eastAsia="宋体" w:cs="宋体"/>
                <w:snapToGrid w:val="0"/>
                <w:color w:val="000000"/>
                <w:kern w:val="0"/>
                <w:sz w:val="15"/>
                <w:szCs w:val="15"/>
                <w:vertAlign w:val="baseline"/>
                <w:lang w:val="en-US" w:eastAsia="zh-CN"/>
              </w:rPr>
            </w:pPr>
          </w:p>
        </w:tc>
        <w:tc>
          <w:tcPr>
            <w:tcW w:w="2434" w:type="dxa"/>
            <w:vMerge w:val="continue"/>
            <w:vAlign w:val="center"/>
          </w:tcPr>
          <w:p w14:paraId="1809DE08">
            <w:pPr>
              <w:keepNext w:val="0"/>
              <w:keepLines w:val="0"/>
              <w:widowControl w:val="0"/>
              <w:suppressLineNumbers w:val="0"/>
              <w:kinsoku w:val="0"/>
              <w:autoSpaceDE w:val="0"/>
              <w:autoSpaceDN w:val="0"/>
              <w:snapToGrid w:val="0"/>
              <w:spacing w:before="0" w:beforeAutospacing="0" w:after="0" w:afterAutospacing="0" w:line="300" w:lineRule="auto"/>
              <w:ind w:left="0" w:right="0"/>
              <w:jc w:val="center"/>
              <w:textAlignment w:val="baseline"/>
              <w:rPr>
                <w:rFonts w:hint="eastAsia" w:ascii="宋体" w:hAnsi="宋体" w:eastAsia="宋体" w:cs="宋体"/>
                <w:snapToGrid w:val="0"/>
                <w:color w:val="000000"/>
                <w:kern w:val="0"/>
                <w:sz w:val="15"/>
                <w:szCs w:val="15"/>
                <w:vertAlign w:val="baseline"/>
                <w:lang w:val="en-US" w:eastAsia="zh-CN"/>
              </w:rPr>
            </w:pPr>
          </w:p>
        </w:tc>
        <w:tc>
          <w:tcPr>
            <w:tcW w:w="747" w:type="dxa"/>
            <w:vAlign w:val="center"/>
          </w:tcPr>
          <w:p w14:paraId="26965B15">
            <w:pPr>
              <w:keepNext w:val="0"/>
              <w:keepLines w:val="0"/>
              <w:widowControl w:val="0"/>
              <w:suppressLineNumbers w:val="0"/>
              <w:kinsoku w:val="0"/>
              <w:autoSpaceDE w:val="0"/>
              <w:autoSpaceDN w:val="0"/>
              <w:snapToGrid w:val="0"/>
              <w:spacing w:before="0" w:beforeAutospacing="0" w:after="0" w:afterAutospacing="0" w:line="300" w:lineRule="auto"/>
              <w:ind w:left="0" w:right="0"/>
              <w:jc w:val="center"/>
              <w:textAlignment w:val="baseline"/>
              <w:rPr>
                <w:rFonts w:hint="eastAsia" w:ascii="宋体" w:hAnsi="宋体" w:eastAsia="宋体" w:cs="宋体"/>
                <w:snapToGrid w:val="0"/>
                <w:color w:val="000000"/>
                <w:kern w:val="0"/>
                <w:sz w:val="15"/>
                <w:szCs w:val="15"/>
                <w:vertAlign w:val="baseline"/>
                <w:lang w:val="en-US" w:eastAsia="zh-CN"/>
              </w:rPr>
            </w:pPr>
            <w:r>
              <w:rPr>
                <w:rFonts w:hint="eastAsia" w:ascii="宋体" w:hAnsi="宋体" w:eastAsia="宋体" w:cs="宋体"/>
                <w:snapToGrid w:val="0"/>
                <w:color w:val="000000"/>
                <w:kern w:val="0"/>
                <w:sz w:val="15"/>
                <w:szCs w:val="15"/>
                <w:vertAlign w:val="baseline"/>
                <w:lang w:val="en-US" w:eastAsia="zh-CN"/>
              </w:rPr>
              <w:t>……</w:t>
            </w:r>
          </w:p>
        </w:tc>
        <w:tc>
          <w:tcPr>
            <w:tcW w:w="718" w:type="dxa"/>
            <w:vAlign w:val="center"/>
          </w:tcPr>
          <w:p w14:paraId="1A858FA3">
            <w:pPr>
              <w:keepNext w:val="0"/>
              <w:keepLines w:val="0"/>
              <w:widowControl w:val="0"/>
              <w:suppressLineNumbers w:val="0"/>
              <w:kinsoku w:val="0"/>
              <w:autoSpaceDE w:val="0"/>
              <w:autoSpaceDN w:val="0"/>
              <w:snapToGrid w:val="0"/>
              <w:spacing w:before="0" w:beforeAutospacing="0" w:after="0" w:afterAutospacing="0" w:line="300" w:lineRule="auto"/>
              <w:ind w:left="0" w:right="0"/>
              <w:jc w:val="center"/>
              <w:textAlignment w:val="baseline"/>
              <w:rPr>
                <w:rFonts w:hint="eastAsia" w:ascii="宋体" w:hAnsi="宋体" w:eastAsia="宋体" w:cs="宋体"/>
                <w:snapToGrid w:val="0"/>
                <w:color w:val="000000"/>
                <w:kern w:val="0"/>
                <w:sz w:val="15"/>
                <w:szCs w:val="15"/>
                <w:vertAlign w:val="baseline"/>
                <w:lang w:val="en-US" w:eastAsia="zh-CN"/>
              </w:rPr>
            </w:pPr>
          </w:p>
        </w:tc>
        <w:tc>
          <w:tcPr>
            <w:tcW w:w="1835" w:type="dxa"/>
            <w:vAlign w:val="center"/>
          </w:tcPr>
          <w:p w14:paraId="4F7ED998">
            <w:pPr>
              <w:keepNext w:val="0"/>
              <w:keepLines w:val="0"/>
              <w:widowControl w:val="0"/>
              <w:suppressLineNumbers w:val="0"/>
              <w:kinsoku w:val="0"/>
              <w:autoSpaceDE w:val="0"/>
              <w:autoSpaceDN w:val="0"/>
              <w:snapToGrid w:val="0"/>
              <w:spacing w:before="0" w:beforeAutospacing="0" w:after="0" w:afterAutospacing="0" w:line="300" w:lineRule="auto"/>
              <w:ind w:left="0" w:right="0"/>
              <w:jc w:val="center"/>
              <w:textAlignment w:val="baseline"/>
              <w:rPr>
                <w:rFonts w:hint="eastAsia" w:ascii="宋体" w:hAnsi="宋体" w:eastAsia="宋体" w:cs="宋体"/>
                <w:snapToGrid w:val="0"/>
                <w:color w:val="000000"/>
                <w:kern w:val="0"/>
                <w:sz w:val="15"/>
                <w:szCs w:val="15"/>
                <w:vertAlign w:val="baseline"/>
                <w:lang w:val="en-US" w:eastAsia="zh-CN"/>
              </w:rPr>
            </w:pPr>
          </w:p>
        </w:tc>
        <w:tc>
          <w:tcPr>
            <w:tcW w:w="865" w:type="dxa"/>
            <w:vAlign w:val="center"/>
          </w:tcPr>
          <w:p w14:paraId="6A690C6C">
            <w:pPr>
              <w:keepNext w:val="0"/>
              <w:keepLines w:val="0"/>
              <w:widowControl w:val="0"/>
              <w:suppressLineNumbers w:val="0"/>
              <w:kinsoku w:val="0"/>
              <w:autoSpaceDE w:val="0"/>
              <w:autoSpaceDN w:val="0"/>
              <w:snapToGrid w:val="0"/>
              <w:spacing w:before="0" w:beforeAutospacing="0" w:after="0" w:afterAutospacing="0" w:line="300" w:lineRule="auto"/>
              <w:ind w:left="0" w:right="0"/>
              <w:jc w:val="center"/>
              <w:textAlignment w:val="baseline"/>
              <w:rPr>
                <w:rFonts w:hint="eastAsia" w:ascii="宋体" w:hAnsi="宋体" w:eastAsia="宋体" w:cs="宋体"/>
                <w:snapToGrid w:val="0"/>
                <w:color w:val="000000"/>
                <w:kern w:val="0"/>
                <w:sz w:val="15"/>
                <w:szCs w:val="15"/>
                <w:vertAlign w:val="baseline"/>
                <w:lang w:val="en-US" w:eastAsia="zh-CN"/>
              </w:rPr>
            </w:pPr>
          </w:p>
        </w:tc>
        <w:tc>
          <w:tcPr>
            <w:tcW w:w="1253" w:type="dxa"/>
            <w:vAlign w:val="center"/>
          </w:tcPr>
          <w:p w14:paraId="1AD28442">
            <w:pPr>
              <w:keepNext w:val="0"/>
              <w:keepLines w:val="0"/>
              <w:widowControl w:val="0"/>
              <w:suppressLineNumbers w:val="0"/>
              <w:kinsoku w:val="0"/>
              <w:autoSpaceDE w:val="0"/>
              <w:autoSpaceDN w:val="0"/>
              <w:snapToGrid w:val="0"/>
              <w:spacing w:before="0" w:beforeAutospacing="0" w:after="0" w:afterAutospacing="0" w:line="300" w:lineRule="auto"/>
              <w:ind w:left="0" w:right="0"/>
              <w:jc w:val="center"/>
              <w:textAlignment w:val="baseline"/>
              <w:rPr>
                <w:rFonts w:hint="eastAsia" w:ascii="宋体" w:hAnsi="宋体" w:eastAsia="宋体" w:cs="宋体"/>
                <w:snapToGrid w:val="0"/>
                <w:color w:val="000000"/>
                <w:kern w:val="0"/>
                <w:sz w:val="15"/>
                <w:szCs w:val="15"/>
                <w:vertAlign w:val="baseline"/>
                <w:lang w:val="en-US" w:eastAsia="zh-CN"/>
              </w:rPr>
            </w:pPr>
          </w:p>
        </w:tc>
        <w:tc>
          <w:tcPr>
            <w:tcW w:w="1182" w:type="dxa"/>
            <w:vAlign w:val="center"/>
          </w:tcPr>
          <w:p w14:paraId="3FEC837C">
            <w:pPr>
              <w:keepNext w:val="0"/>
              <w:keepLines w:val="0"/>
              <w:widowControl w:val="0"/>
              <w:suppressLineNumbers w:val="0"/>
              <w:kinsoku w:val="0"/>
              <w:autoSpaceDE w:val="0"/>
              <w:autoSpaceDN w:val="0"/>
              <w:snapToGrid w:val="0"/>
              <w:spacing w:before="0" w:beforeAutospacing="0" w:after="0" w:afterAutospacing="0" w:line="300" w:lineRule="auto"/>
              <w:ind w:left="0" w:right="0"/>
              <w:jc w:val="center"/>
              <w:textAlignment w:val="baseline"/>
              <w:rPr>
                <w:rFonts w:hint="eastAsia" w:ascii="宋体" w:hAnsi="宋体" w:eastAsia="宋体" w:cs="宋体"/>
                <w:snapToGrid w:val="0"/>
                <w:color w:val="000000"/>
                <w:kern w:val="0"/>
                <w:sz w:val="15"/>
                <w:szCs w:val="15"/>
                <w:vertAlign w:val="baseline"/>
                <w:lang w:val="en-US" w:eastAsia="zh-CN"/>
              </w:rPr>
            </w:pPr>
          </w:p>
        </w:tc>
      </w:tr>
      <w:tr w14:paraId="2F2C8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6" w:type="dxa"/>
            <w:vMerge w:val="continue"/>
            <w:vAlign w:val="center"/>
          </w:tcPr>
          <w:p w14:paraId="62E5D8D2">
            <w:pPr>
              <w:keepNext w:val="0"/>
              <w:keepLines w:val="0"/>
              <w:widowControl w:val="0"/>
              <w:suppressLineNumbers w:val="0"/>
              <w:kinsoku w:val="0"/>
              <w:autoSpaceDE w:val="0"/>
              <w:autoSpaceDN w:val="0"/>
              <w:snapToGrid w:val="0"/>
              <w:spacing w:before="0" w:beforeAutospacing="0" w:after="0" w:afterAutospacing="0" w:line="300" w:lineRule="auto"/>
              <w:ind w:left="0" w:right="0"/>
              <w:jc w:val="center"/>
              <w:textAlignment w:val="baseline"/>
              <w:rPr>
                <w:rFonts w:hint="eastAsia" w:ascii="宋体" w:hAnsi="宋体" w:eastAsia="宋体" w:cs="宋体"/>
                <w:snapToGrid w:val="0"/>
                <w:color w:val="000000"/>
                <w:kern w:val="0"/>
                <w:sz w:val="15"/>
                <w:szCs w:val="15"/>
                <w:vertAlign w:val="baseline"/>
                <w:lang w:val="en-US" w:eastAsia="zh-CN"/>
              </w:rPr>
            </w:pPr>
          </w:p>
        </w:tc>
        <w:tc>
          <w:tcPr>
            <w:tcW w:w="352" w:type="dxa"/>
            <w:vMerge w:val="continue"/>
            <w:vAlign w:val="center"/>
          </w:tcPr>
          <w:p w14:paraId="19D10FA5">
            <w:pPr>
              <w:keepNext w:val="0"/>
              <w:keepLines w:val="0"/>
              <w:widowControl w:val="0"/>
              <w:suppressLineNumbers w:val="0"/>
              <w:kinsoku w:val="0"/>
              <w:autoSpaceDE w:val="0"/>
              <w:autoSpaceDN w:val="0"/>
              <w:snapToGrid w:val="0"/>
              <w:spacing w:before="0" w:beforeAutospacing="0" w:after="0" w:afterAutospacing="0" w:line="300" w:lineRule="auto"/>
              <w:ind w:left="0" w:right="0"/>
              <w:jc w:val="center"/>
              <w:textAlignment w:val="baseline"/>
              <w:rPr>
                <w:rFonts w:hint="eastAsia" w:ascii="宋体" w:hAnsi="宋体" w:eastAsia="宋体" w:cs="宋体"/>
                <w:snapToGrid w:val="0"/>
                <w:color w:val="000000"/>
                <w:kern w:val="0"/>
                <w:sz w:val="15"/>
                <w:szCs w:val="15"/>
                <w:vertAlign w:val="baseline"/>
                <w:lang w:val="en-US" w:eastAsia="zh-CN"/>
              </w:rPr>
            </w:pPr>
          </w:p>
        </w:tc>
        <w:tc>
          <w:tcPr>
            <w:tcW w:w="2434" w:type="dxa"/>
            <w:vMerge w:val="restart"/>
            <w:vAlign w:val="center"/>
          </w:tcPr>
          <w:p w14:paraId="6D314B0D">
            <w:pPr>
              <w:keepNext w:val="0"/>
              <w:keepLines w:val="0"/>
              <w:widowControl w:val="0"/>
              <w:suppressLineNumbers w:val="0"/>
              <w:kinsoku w:val="0"/>
              <w:autoSpaceDE w:val="0"/>
              <w:autoSpaceDN w:val="0"/>
              <w:snapToGrid w:val="0"/>
              <w:spacing w:before="0" w:beforeAutospacing="0" w:after="0" w:afterAutospacing="0" w:line="300" w:lineRule="auto"/>
              <w:ind w:left="0" w:right="0"/>
              <w:jc w:val="center"/>
              <w:textAlignment w:val="baseline"/>
              <w:rPr>
                <w:rFonts w:hint="eastAsia" w:ascii="宋体" w:hAnsi="宋体" w:eastAsia="宋体" w:cs="宋体"/>
                <w:snapToGrid w:val="0"/>
                <w:color w:val="000000"/>
                <w:kern w:val="0"/>
                <w:sz w:val="15"/>
                <w:szCs w:val="15"/>
                <w:vertAlign w:val="baseline"/>
                <w:lang w:val="en-US" w:eastAsia="zh-CN"/>
              </w:rPr>
            </w:pPr>
            <w:r>
              <w:rPr>
                <w:rFonts w:hint="eastAsia" w:ascii="宋体" w:hAnsi="宋体" w:eastAsia="宋体" w:cs="宋体"/>
                <w:snapToGrid w:val="0"/>
                <w:color w:val="000000"/>
                <w:kern w:val="0"/>
                <w:sz w:val="15"/>
                <w:szCs w:val="15"/>
                <w:vertAlign w:val="baseline"/>
                <w:lang w:val="en-US" w:eastAsia="zh-CN"/>
              </w:rPr>
              <w:t>锈蚀程度及防护措施</w:t>
            </w:r>
          </w:p>
        </w:tc>
        <w:tc>
          <w:tcPr>
            <w:tcW w:w="747" w:type="dxa"/>
            <w:vAlign w:val="center"/>
          </w:tcPr>
          <w:p w14:paraId="30A90FF2">
            <w:pPr>
              <w:keepNext w:val="0"/>
              <w:keepLines w:val="0"/>
              <w:widowControl w:val="0"/>
              <w:suppressLineNumbers w:val="0"/>
              <w:kinsoku w:val="0"/>
              <w:autoSpaceDE w:val="0"/>
              <w:autoSpaceDN w:val="0"/>
              <w:snapToGrid w:val="0"/>
              <w:spacing w:before="0" w:beforeAutospacing="0" w:after="0" w:afterAutospacing="0" w:line="300" w:lineRule="auto"/>
              <w:ind w:left="0" w:right="0"/>
              <w:jc w:val="center"/>
              <w:textAlignment w:val="baseline"/>
              <w:rPr>
                <w:rFonts w:hint="eastAsia" w:ascii="宋体" w:hAnsi="宋体" w:eastAsia="宋体" w:cs="宋体"/>
                <w:snapToGrid w:val="0"/>
                <w:color w:val="000000"/>
                <w:kern w:val="0"/>
                <w:sz w:val="15"/>
                <w:szCs w:val="15"/>
                <w:vertAlign w:val="baseline"/>
                <w:lang w:val="en-US" w:eastAsia="zh-CN"/>
              </w:rPr>
            </w:pPr>
            <w:r>
              <w:rPr>
                <w:rFonts w:hint="eastAsia" w:ascii="宋体" w:hAnsi="宋体" w:eastAsia="宋体" w:cs="宋体"/>
                <w:snapToGrid w:val="0"/>
                <w:color w:val="000000"/>
                <w:kern w:val="0"/>
                <w:sz w:val="15"/>
                <w:szCs w:val="15"/>
                <w:vertAlign w:val="baseline"/>
                <w:lang w:val="en-US" w:eastAsia="zh-CN"/>
              </w:rPr>
              <w:t>检测点1</w:t>
            </w:r>
          </w:p>
        </w:tc>
        <w:tc>
          <w:tcPr>
            <w:tcW w:w="718" w:type="dxa"/>
            <w:vAlign w:val="center"/>
          </w:tcPr>
          <w:p w14:paraId="10F77EB3">
            <w:pPr>
              <w:keepNext w:val="0"/>
              <w:keepLines w:val="0"/>
              <w:widowControl w:val="0"/>
              <w:suppressLineNumbers w:val="0"/>
              <w:kinsoku w:val="0"/>
              <w:autoSpaceDE w:val="0"/>
              <w:autoSpaceDN w:val="0"/>
              <w:snapToGrid w:val="0"/>
              <w:spacing w:before="0" w:beforeAutospacing="0" w:after="0" w:afterAutospacing="0" w:line="300" w:lineRule="auto"/>
              <w:ind w:left="0" w:right="0"/>
              <w:jc w:val="center"/>
              <w:textAlignment w:val="baseline"/>
              <w:rPr>
                <w:rFonts w:hint="eastAsia" w:ascii="宋体" w:hAnsi="宋体" w:eastAsia="宋体" w:cs="宋体"/>
                <w:snapToGrid w:val="0"/>
                <w:color w:val="000000"/>
                <w:kern w:val="0"/>
                <w:sz w:val="15"/>
                <w:szCs w:val="15"/>
                <w:vertAlign w:val="baseline"/>
                <w:lang w:val="en-US" w:eastAsia="zh-CN"/>
              </w:rPr>
            </w:pPr>
          </w:p>
        </w:tc>
        <w:tc>
          <w:tcPr>
            <w:tcW w:w="1835" w:type="dxa"/>
            <w:vAlign w:val="center"/>
          </w:tcPr>
          <w:p w14:paraId="3EF06EF9">
            <w:pPr>
              <w:keepNext w:val="0"/>
              <w:keepLines w:val="0"/>
              <w:widowControl w:val="0"/>
              <w:suppressLineNumbers w:val="0"/>
              <w:kinsoku w:val="0"/>
              <w:autoSpaceDE w:val="0"/>
              <w:autoSpaceDN w:val="0"/>
              <w:snapToGrid w:val="0"/>
              <w:spacing w:before="0" w:beforeAutospacing="0" w:after="0" w:afterAutospacing="0" w:line="300" w:lineRule="auto"/>
              <w:ind w:left="0" w:right="0"/>
              <w:jc w:val="center"/>
              <w:textAlignment w:val="baseline"/>
              <w:rPr>
                <w:rFonts w:hint="eastAsia" w:ascii="宋体" w:hAnsi="宋体" w:eastAsia="宋体" w:cs="宋体"/>
                <w:snapToGrid w:val="0"/>
                <w:color w:val="000000"/>
                <w:kern w:val="0"/>
                <w:sz w:val="15"/>
                <w:szCs w:val="15"/>
                <w:vertAlign w:val="baseline"/>
                <w:lang w:val="en-US" w:eastAsia="zh-CN"/>
              </w:rPr>
            </w:pPr>
          </w:p>
        </w:tc>
        <w:tc>
          <w:tcPr>
            <w:tcW w:w="865" w:type="dxa"/>
            <w:vAlign w:val="center"/>
          </w:tcPr>
          <w:p w14:paraId="0E7550A5">
            <w:pPr>
              <w:keepNext w:val="0"/>
              <w:keepLines w:val="0"/>
              <w:widowControl w:val="0"/>
              <w:suppressLineNumbers w:val="0"/>
              <w:kinsoku w:val="0"/>
              <w:autoSpaceDE w:val="0"/>
              <w:autoSpaceDN w:val="0"/>
              <w:snapToGrid w:val="0"/>
              <w:spacing w:before="0" w:beforeAutospacing="0" w:after="0" w:afterAutospacing="0" w:line="300" w:lineRule="auto"/>
              <w:ind w:left="0" w:right="0"/>
              <w:jc w:val="center"/>
              <w:textAlignment w:val="baseline"/>
              <w:rPr>
                <w:rFonts w:hint="eastAsia" w:ascii="宋体" w:hAnsi="宋体" w:eastAsia="宋体" w:cs="宋体"/>
                <w:snapToGrid w:val="0"/>
                <w:color w:val="000000"/>
                <w:kern w:val="0"/>
                <w:sz w:val="15"/>
                <w:szCs w:val="15"/>
                <w:vertAlign w:val="baseline"/>
                <w:lang w:val="en-US" w:eastAsia="zh-CN"/>
              </w:rPr>
            </w:pPr>
          </w:p>
        </w:tc>
        <w:tc>
          <w:tcPr>
            <w:tcW w:w="1253" w:type="dxa"/>
            <w:vAlign w:val="center"/>
          </w:tcPr>
          <w:p w14:paraId="6C0FC46E">
            <w:pPr>
              <w:keepNext w:val="0"/>
              <w:keepLines w:val="0"/>
              <w:widowControl w:val="0"/>
              <w:suppressLineNumbers w:val="0"/>
              <w:kinsoku w:val="0"/>
              <w:autoSpaceDE w:val="0"/>
              <w:autoSpaceDN w:val="0"/>
              <w:snapToGrid w:val="0"/>
              <w:spacing w:before="0" w:beforeAutospacing="0" w:after="0" w:afterAutospacing="0" w:line="300" w:lineRule="auto"/>
              <w:ind w:left="0" w:right="0"/>
              <w:jc w:val="center"/>
              <w:textAlignment w:val="baseline"/>
              <w:rPr>
                <w:rFonts w:hint="eastAsia" w:ascii="宋体" w:hAnsi="宋体" w:eastAsia="宋体" w:cs="宋体"/>
                <w:snapToGrid w:val="0"/>
                <w:color w:val="000000"/>
                <w:kern w:val="0"/>
                <w:sz w:val="15"/>
                <w:szCs w:val="15"/>
                <w:vertAlign w:val="baseline"/>
                <w:lang w:val="en-US" w:eastAsia="zh-CN"/>
              </w:rPr>
            </w:pPr>
          </w:p>
        </w:tc>
        <w:tc>
          <w:tcPr>
            <w:tcW w:w="1182" w:type="dxa"/>
            <w:vAlign w:val="center"/>
          </w:tcPr>
          <w:p w14:paraId="12B9DB65">
            <w:pPr>
              <w:keepNext w:val="0"/>
              <w:keepLines w:val="0"/>
              <w:widowControl w:val="0"/>
              <w:suppressLineNumbers w:val="0"/>
              <w:kinsoku w:val="0"/>
              <w:autoSpaceDE w:val="0"/>
              <w:autoSpaceDN w:val="0"/>
              <w:snapToGrid w:val="0"/>
              <w:spacing w:before="0" w:beforeAutospacing="0" w:after="0" w:afterAutospacing="0" w:line="300" w:lineRule="auto"/>
              <w:ind w:left="0" w:right="0"/>
              <w:jc w:val="center"/>
              <w:textAlignment w:val="baseline"/>
              <w:rPr>
                <w:rFonts w:hint="eastAsia" w:ascii="宋体" w:hAnsi="宋体" w:eastAsia="宋体" w:cs="宋体"/>
                <w:snapToGrid w:val="0"/>
                <w:color w:val="000000"/>
                <w:kern w:val="0"/>
                <w:sz w:val="15"/>
                <w:szCs w:val="15"/>
                <w:vertAlign w:val="baseline"/>
                <w:lang w:val="en-US" w:eastAsia="zh-CN"/>
              </w:rPr>
            </w:pPr>
          </w:p>
        </w:tc>
      </w:tr>
      <w:tr w14:paraId="371DA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6" w:type="dxa"/>
            <w:vMerge w:val="continue"/>
            <w:vAlign w:val="center"/>
          </w:tcPr>
          <w:p w14:paraId="439D2CB2">
            <w:pPr>
              <w:keepNext w:val="0"/>
              <w:keepLines w:val="0"/>
              <w:widowControl w:val="0"/>
              <w:suppressLineNumbers w:val="0"/>
              <w:kinsoku w:val="0"/>
              <w:autoSpaceDE w:val="0"/>
              <w:autoSpaceDN w:val="0"/>
              <w:snapToGrid w:val="0"/>
              <w:spacing w:before="0" w:beforeAutospacing="0" w:after="0" w:afterAutospacing="0" w:line="300" w:lineRule="auto"/>
              <w:ind w:left="0" w:right="0"/>
              <w:jc w:val="center"/>
              <w:textAlignment w:val="baseline"/>
              <w:rPr>
                <w:rFonts w:hint="eastAsia" w:ascii="宋体" w:hAnsi="宋体" w:eastAsia="宋体" w:cs="宋体"/>
                <w:snapToGrid w:val="0"/>
                <w:color w:val="000000"/>
                <w:kern w:val="0"/>
                <w:sz w:val="15"/>
                <w:szCs w:val="15"/>
                <w:vertAlign w:val="baseline"/>
                <w:lang w:val="en-US" w:eastAsia="zh-CN"/>
              </w:rPr>
            </w:pPr>
          </w:p>
        </w:tc>
        <w:tc>
          <w:tcPr>
            <w:tcW w:w="352" w:type="dxa"/>
            <w:vMerge w:val="continue"/>
            <w:vAlign w:val="center"/>
          </w:tcPr>
          <w:p w14:paraId="5F999784">
            <w:pPr>
              <w:keepNext w:val="0"/>
              <w:keepLines w:val="0"/>
              <w:widowControl w:val="0"/>
              <w:suppressLineNumbers w:val="0"/>
              <w:kinsoku w:val="0"/>
              <w:autoSpaceDE w:val="0"/>
              <w:autoSpaceDN w:val="0"/>
              <w:snapToGrid w:val="0"/>
              <w:spacing w:before="0" w:beforeAutospacing="0" w:after="0" w:afterAutospacing="0" w:line="300" w:lineRule="auto"/>
              <w:ind w:left="0" w:right="0"/>
              <w:jc w:val="center"/>
              <w:textAlignment w:val="baseline"/>
              <w:rPr>
                <w:rFonts w:hint="eastAsia" w:ascii="宋体" w:hAnsi="宋体" w:eastAsia="宋体" w:cs="宋体"/>
                <w:snapToGrid w:val="0"/>
                <w:color w:val="000000"/>
                <w:kern w:val="0"/>
                <w:sz w:val="15"/>
                <w:szCs w:val="15"/>
                <w:vertAlign w:val="baseline"/>
                <w:lang w:val="en-US" w:eastAsia="zh-CN"/>
              </w:rPr>
            </w:pPr>
          </w:p>
        </w:tc>
        <w:tc>
          <w:tcPr>
            <w:tcW w:w="2434" w:type="dxa"/>
            <w:vMerge w:val="continue"/>
            <w:vAlign w:val="center"/>
          </w:tcPr>
          <w:p w14:paraId="2A9CCA7D">
            <w:pPr>
              <w:keepNext w:val="0"/>
              <w:keepLines w:val="0"/>
              <w:widowControl w:val="0"/>
              <w:suppressLineNumbers w:val="0"/>
              <w:kinsoku w:val="0"/>
              <w:autoSpaceDE w:val="0"/>
              <w:autoSpaceDN w:val="0"/>
              <w:snapToGrid w:val="0"/>
              <w:spacing w:before="0" w:beforeAutospacing="0" w:after="0" w:afterAutospacing="0" w:line="300" w:lineRule="auto"/>
              <w:ind w:left="0" w:right="0"/>
              <w:jc w:val="center"/>
              <w:textAlignment w:val="baseline"/>
              <w:rPr>
                <w:rFonts w:hint="eastAsia" w:ascii="宋体" w:hAnsi="宋体" w:eastAsia="宋体" w:cs="宋体"/>
                <w:snapToGrid w:val="0"/>
                <w:color w:val="000000"/>
                <w:kern w:val="0"/>
                <w:sz w:val="15"/>
                <w:szCs w:val="15"/>
                <w:vertAlign w:val="baseline"/>
                <w:lang w:val="en-US" w:eastAsia="zh-CN"/>
              </w:rPr>
            </w:pPr>
          </w:p>
        </w:tc>
        <w:tc>
          <w:tcPr>
            <w:tcW w:w="747" w:type="dxa"/>
            <w:vAlign w:val="center"/>
          </w:tcPr>
          <w:p w14:paraId="154E086D">
            <w:pPr>
              <w:keepNext w:val="0"/>
              <w:keepLines w:val="0"/>
              <w:widowControl w:val="0"/>
              <w:suppressLineNumbers w:val="0"/>
              <w:kinsoku w:val="0"/>
              <w:autoSpaceDE w:val="0"/>
              <w:autoSpaceDN w:val="0"/>
              <w:snapToGrid w:val="0"/>
              <w:spacing w:before="0" w:beforeAutospacing="0" w:after="0" w:afterAutospacing="0" w:line="300" w:lineRule="auto"/>
              <w:ind w:left="0" w:right="0"/>
              <w:jc w:val="center"/>
              <w:textAlignment w:val="baseline"/>
              <w:rPr>
                <w:rFonts w:hint="eastAsia" w:ascii="宋体" w:hAnsi="宋体" w:eastAsia="宋体" w:cs="宋体"/>
                <w:snapToGrid w:val="0"/>
                <w:color w:val="000000"/>
                <w:kern w:val="0"/>
                <w:sz w:val="15"/>
                <w:szCs w:val="15"/>
                <w:vertAlign w:val="baseline"/>
                <w:lang w:val="en-US" w:eastAsia="zh-CN"/>
              </w:rPr>
            </w:pPr>
            <w:r>
              <w:rPr>
                <w:rFonts w:hint="eastAsia" w:ascii="宋体" w:hAnsi="宋体" w:eastAsia="宋体" w:cs="宋体"/>
                <w:snapToGrid w:val="0"/>
                <w:color w:val="000000"/>
                <w:kern w:val="0"/>
                <w:sz w:val="15"/>
                <w:szCs w:val="15"/>
                <w:vertAlign w:val="baseline"/>
                <w:lang w:val="en-US" w:eastAsia="zh-CN"/>
              </w:rPr>
              <w:t>……</w:t>
            </w:r>
          </w:p>
        </w:tc>
        <w:tc>
          <w:tcPr>
            <w:tcW w:w="718" w:type="dxa"/>
            <w:vAlign w:val="center"/>
          </w:tcPr>
          <w:p w14:paraId="780325C6">
            <w:pPr>
              <w:keepNext w:val="0"/>
              <w:keepLines w:val="0"/>
              <w:widowControl w:val="0"/>
              <w:suppressLineNumbers w:val="0"/>
              <w:kinsoku w:val="0"/>
              <w:autoSpaceDE w:val="0"/>
              <w:autoSpaceDN w:val="0"/>
              <w:snapToGrid w:val="0"/>
              <w:spacing w:before="0" w:beforeAutospacing="0" w:after="0" w:afterAutospacing="0" w:line="300" w:lineRule="auto"/>
              <w:ind w:left="0" w:right="0"/>
              <w:jc w:val="center"/>
              <w:textAlignment w:val="baseline"/>
              <w:rPr>
                <w:rFonts w:hint="eastAsia" w:ascii="宋体" w:hAnsi="宋体" w:eastAsia="宋体" w:cs="宋体"/>
                <w:snapToGrid w:val="0"/>
                <w:color w:val="000000"/>
                <w:kern w:val="0"/>
                <w:sz w:val="15"/>
                <w:szCs w:val="15"/>
                <w:vertAlign w:val="baseline"/>
                <w:lang w:val="en-US" w:eastAsia="zh-CN"/>
              </w:rPr>
            </w:pPr>
          </w:p>
        </w:tc>
        <w:tc>
          <w:tcPr>
            <w:tcW w:w="1835" w:type="dxa"/>
            <w:vAlign w:val="center"/>
          </w:tcPr>
          <w:p w14:paraId="7E32DBB1">
            <w:pPr>
              <w:keepNext w:val="0"/>
              <w:keepLines w:val="0"/>
              <w:widowControl w:val="0"/>
              <w:suppressLineNumbers w:val="0"/>
              <w:kinsoku w:val="0"/>
              <w:autoSpaceDE w:val="0"/>
              <w:autoSpaceDN w:val="0"/>
              <w:snapToGrid w:val="0"/>
              <w:spacing w:before="0" w:beforeAutospacing="0" w:after="0" w:afterAutospacing="0" w:line="300" w:lineRule="auto"/>
              <w:ind w:left="0" w:right="0"/>
              <w:jc w:val="center"/>
              <w:textAlignment w:val="baseline"/>
              <w:rPr>
                <w:rFonts w:hint="eastAsia" w:ascii="宋体" w:hAnsi="宋体" w:eastAsia="宋体" w:cs="宋体"/>
                <w:snapToGrid w:val="0"/>
                <w:color w:val="000000"/>
                <w:kern w:val="0"/>
                <w:sz w:val="15"/>
                <w:szCs w:val="15"/>
                <w:vertAlign w:val="baseline"/>
                <w:lang w:val="en-US" w:eastAsia="zh-CN"/>
              </w:rPr>
            </w:pPr>
          </w:p>
        </w:tc>
        <w:tc>
          <w:tcPr>
            <w:tcW w:w="865" w:type="dxa"/>
            <w:vAlign w:val="center"/>
          </w:tcPr>
          <w:p w14:paraId="1F3DE8B2">
            <w:pPr>
              <w:keepNext w:val="0"/>
              <w:keepLines w:val="0"/>
              <w:widowControl w:val="0"/>
              <w:suppressLineNumbers w:val="0"/>
              <w:kinsoku w:val="0"/>
              <w:autoSpaceDE w:val="0"/>
              <w:autoSpaceDN w:val="0"/>
              <w:snapToGrid w:val="0"/>
              <w:spacing w:before="0" w:beforeAutospacing="0" w:after="0" w:afterAutospacing="0" w:line="300" w:lineRule="auto"/>
              <w:ind w:left="0" w:right="0"/>
              <w:jc w:val="center"/>
              <w:textAlignment w:val="baseline"/>
              <w:rPr>
                <w:rFonts w:hint="eastAsia" w:ascii="宋体" w:hAnsi="宋体" w:eastAsia="宋体" w:cs="宋体"/>
                <w:snapToGrid w:val="0"/>
                <w:color w:val="000000"/>
                <w:kern w:val="0"/>
                <w:sz w:val="15"/>
                <w:szCs w:val="15"/>
                <w:vertAlign w:val="baseline"/>
                <w:lang w:val="en-US" w:eastAsia="zh-CN"/>
              </w:rPr>
            </w:pPr>
          </w:p>
        </w:tc>
        <w:tc>
          <w:tcPr>
            <w:tcW w:w="1253" w:type="dxa"/>
            <w:vAlign w:val="center"/>
          </w:tcPr>
          <w:p w14:paraId="42BE1DC6">
            <w:pPr>
              <w:keepNext w:val="0"/>
              <w:keepLines w:val="0"/>
              <w:widowControl w:val="0"/>
              <w:suppressLineNumbers w:val="0"/>
              <w:kinsoku w:val="0"/>
              <w:autoSpaceDE w:val="0"/>
              <w:autoSpaceDN w:val="0"/>
              <w:snapToGrid w:val="0"/>
              <w:spacing w:before="0" w:beforeAutospacing="0" w:after="0" w:afterAutospacing="0" w:line="300" w:lineRule="auto"/>
              <w:ind w:left="0" w:right="0"/>
              <w:jc w:val="center"/>
              <w:textAlignment w:val="baseline"/>
              <w:rPr>
                <w:rFonts w:hint="eastAsia" w:ascii="宋体" w:hAnsi="宋体" w:eastAsia="宋体" w:cs="宋体"/>
                <w:snapToGrid w:val="0"/>
                <w:color w:val="000000"/>
                <w:kern w:val="0"/>
                <w:sz w:val="15"/>
                <w:szCs w:val="15"/>
                <w:vertAlign w:val="baseline"/>
                <w:lang w:val="en-US" w:eastAsia="zh-CN"/>
              </w:rPr>
            </w:pPr>
          </w:p>
        </w:tc>
        <w:tc>
          <w:tcPr>
            <w:tcW w:w="1182" w:type="dxa"/>
            <w:vAlign w:val="center"/>
          </w:tcPr>
          <w:p w14:paraId="0897757A">
            <w:pPr>
              <w:keepNext w:val="0"/>
              <w:keepLines w:val="0"/>
              <w:widowControl w:val="0"/>
              <w:suppressLineNumbers w:val="0"/>
              <w:kinsoku w:val="0"/>
              <w:autoSpaceDE w:val="0"/>
              <w:autoSpaceDN w:val="0"/>
              <w:snapToGrid w:val="0"/>
              <w:spacing w:before="0" w:beforeAutospacing="0" w:after="0" w:afterAutospacing="0" w:line="300" w:lineRule="auto"/>
              <w:ind w:left="0" w:right="0"/>
              <w:jc w:val="center"/>
              <w:textAlignment w:val="baseline"/>
              <w:rPr>
                <w:rFonts w:hint="eastAsia" w:ascii="宋体" w:hAnsi="宋体" w:eastAsia="宋体" w:cs="宋体"/>
                <w:snapToGrid w:val="0"/>
                <w:color w:val="000000"/>
                <w:kern w:val="0"/>
                <w:sz w:val="15"/>
                <w:szCs w:val="15"/>
                <w:vertAlign w:val="baseline"/>
                <w:lang w:val="en-US" w:eastAsia="zh-CN"/>
              </w:rPr>
            </w:pPr>
          </w:p>
        </w:tc>
      </w:tr>
      <w:tr w14:paraId="5C3C2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6" w:type="dxa"/>
            <w:vMerge w:val="continue"/>
            <w:vAlign w:val="center"/>
          </w:tcPr>
          <w:p w14:paraId="38E50071">
            <w:pPr>
              <w:keepNext w:val="0"/>
              <w:keepLines w:val="0"/>
              <w:widowControl w:val="0"/>
              <w:suppressLineNumbers w:val="0"/>
              <w:kinsoku w:val="0"/>
              <w:autoSpaceDE w:val="0"/>
              <w:autoSpaceDN w:val="0"/>
              <w:snapToGrid w:val="0"/>
              <w:spacing w:before="0" w:beforeAutospacing="0" w:after="0" w:afterAutospacing="0" w:line="300" w:lineRule="auto"/>
              <w:ind w:left="0" w:right="0"/>
              <w:jc w:val="center"/>
              <w:textAlignment w:val="baseline"/>
              <w:rPr>
                <w:rFonts w:hint="eastAsia" w:ascii="宋体" w:hAnsi="宋体" w:eastAsia="宋体" w:cs="宋体"/>
                <w:snapToGrid w:val="0"/>
                <w:color w:val="000000"/>
                <w:kern w:val="0"/>
                <w:sz w:val="15"/>
                <w:szCs w:val="15"/>
                <w:vertAlign w:val="baseline"/>
                <w:lang w:val="en-US" w:eastAsia="zh-CN"/>
              </w:rPr>
            </w:pPr>
          </w:p>
        </w:tc>
        <w:tc>
          <w:tcPr>
            <w:tcW w:w="2786" w:type="dxa"/>
            <w:gridSpan w:val="2"/>
            <w:vMerge w:val="restart"/>
            <w:vAlign w:val="center"/>
          </w:tcPr>
          <w:p w14:paraId="381244A7">
            <w:pPr>
              <w:keepNext w:val="0"/>
              <w:keepLines w:val="0"/>
              <w:widowControl w:val="0"/>
              <w:suppressLineNumbers w:val="0"/>
              <w:kinsoku w:val="0"/>
              <w:autoSpaceDE w:val="0"/>
              <w:autoSpaceDN w:val="0"/>
              <w:snapToGrid w:val="0"/>
              <w:spacing w:before="0" w:beforeAutospacing="0" w:after="0" w:afterAutospacing="0" w:line="300" w:lineRule="auto"/>
              <w:ind w:left="0" w:right="0"/>
              <w:jc w:val="center"/>
              <w:textAlignment w:val="baseline"/>
              <w:rPr>
                <w:rFonts w:hint="eastAsia" w:ascii="宋体" w:hAnsi="宋体" w:eastAsia="宋体" w:cs="宋体"/>
                <w:snapToGrid w:val="0"/>
                <w:color w:val="000000"/>
                <w:kern w:val="0"/>
                <w:sz w:val="15"/>
                <w:szCs w:val="15"/>
                <w:vertAlign w:val="baseline"/>
                <w:lang w:val="en-US" w:eastAsia="zh-CN"/>
              </w:rPr>
            </w:pPr>
            <w:r>
              <w:rPr>
                <w:rFonts w:hint="eastAsia" w:ascii="宋体" w:hAnsi="宋体" w:eastAsia="宋体" w:cs="宋体"/>
                <w:snapToGrid w:val="0"/>
                <w:color w:val="000000"/>
                <w:kern w:val="0"/>
                <w:sz w:val="15"/>
                <w:szCs w:val="15"/>
                <w:vertAlign w:val="baseline"/>
                <w:lang w:val="en-US" w:eastAsia="zh-CN"/>
              </w:rPr>
              <w:t>等电位连接性能</w:t>
            </w:r>
          </w:p>
          <w:p w14:paraId="0C3AC897">
            <w:pPr>
              <w:keepNext w:val="0"/>
              <w:keepLines w:val="0"/>
              <w:widowControl w:val="0"/>
              <w:suppressLineNumbers w:val="0"/>
              <w:kinsoku w:val="0"/>
              <w:autoSpaceDE w:val="0"/>
              <w:autoSpaceDN w:val="0"/>
              <w:snapToGrid w:val="0"/>
              <w:spacing w:before="0" w:beforeAutospacing="0" w:after="0" w:afterAutospacing="0" w:line="300" w:lineRule="auto"/>
              <w:ind w:left="0" w:right="0"/>
              <w:jc w:val="center"/>
              <w:textAlignment w:val="baseline"/>
              <w:rPr>
                <w:rFonts w:hint="eastAsia" w:ascii="宋体" w:hAnsi="宋体" w:eastAsia="宋体" w:cs="宋体"/>
                <w:snapToGrid w:val="0"/>
                <w:color w:val="000000"/>
                <w:kern w:val="0"/>
                <w:sz w:val="15"/>
                <w:szCs w:val="15"/>
                <w:vertAlign w:val="baseline"/>
                <w:lang w:val="en-US" w:eastAsia="zh-CN"/>
              </w:rPr>
            </w:pPr>
            <w:r>
              <w:rPr>
                <w:rFonts w:hint="eastAsia" w:ascii="宋体" w:hAnsi="宋体" w:eastAsia="宋体" w:cs="宋体"/>
                <w:snapToGrid w:val="0"/>
                <w:color w:val="000000"/>
                <w:kern w:val="0"/>
                <w:sz w:val="15"/>
                <w:szCs w:val="15"/>
                <w:vertAlign w:val="baseline"/>
                <w:lang w:val="en-US" w:eastAsia="zh-CN"/>
              </w:rPr>
              <w:t>(Ω)</w:t>
            </w:r>
          </w:p>
        </w:tc>
        <w:tc>
          <w:tcPr>
            <w:tcW w:w="747" w:type="dxa"/>
            <w:vAlign w:val="center"/>
          </w:tcPr>
          <w:p w14:paraId="2BACCFB5">
            <w:pPr>
              <w:keepNext w:val="0"/>
              <w:keepLines w:val="0"/>
              <w:widowControl w:val="0"/>
              <w:suppressLineNumbers w:val="0"/>
              <w:kinsoku w:val="0"/>
              <w:autoSpaceDE w:val="0"/>
              <w:autoSpaceDN w:val="0"/>
              <w:snapToGrid w:val="0"/>
              <w:spacing w:before="0" w:beforeAutospacing="0" w:after="0" w:afterAutospacing="0" w:line="300" w:lineRule="auto"/>
              <w:ind w:left="0" w:right="0"/>
              <w:jc w:val="center"/>
              <w:textAlignment w:val="baseline"/>
              <w:rPr>
                <w:rFonts w:hint="eastAsia" w:ascii="宋体" w:hAnsi="宋体" w:eastAsia="宋体" w:cs="宋体"/>
                <w:snapToGrid w:val="0"/>
                <w:color w:val="000000"/>
                <w:kern w:val="0"/>
                <w:sz w:val="15"/>
                <w:szCs w:val="15"/>
                <w:vertAlign w:val="baseline"/>
                <w:lang w:val="en-US" w:eastAsia="zh-CN"/>
              </w:rPr>
            </w:pPr>
            <w:r>
              <w:rPr>
                <w:rFonts w:hint="eastAsia" w:ascii="宋体" w:hAnsi="宋体" w:eastAsia="宋体" w:cs="宋体"/>
                <w:snapToGrid w:val="0"/>
                <w:color w:val="000000"/>
                <w:kern w:val="0"/>
                <w:sz w:val="15"/>
                <w:szCs w:val="15"/>
                <w:vertAlign w:val="baseline"/>
                <w:lang w:val="en-US" w:eastAsia="zh-CN"/>
              </w:rPr>
              <w:t>检测点1</w:t>
            </w:r>
          </w:p>
        </w:tc>
        <w:tc>
          <w:tcPr>
            <w:tcW w:w="718" w:type="dxa"/>
            <w:vAlign w:val="center"/>
          </w:tcPr>
          <w:p w14:paraId="6694F472">
            <w:pPr>
              <w:keepNext w:val="0"/>
              <w:keepLines w:val="0"/>
              <w:widowControl w:val="0"/>
              <w:suppressLineNumbers w:val="0"/>
              <w:kinsoku w:val="0"/>
              <w:autoSpaceDE w:val="0"/>
              <w:autoSpaceDN w:val="0"/>
              <w:snapToGrid w:val="0"/>
              <w:spacing w:before="0" w:beforeAutospacing="0" w:after="0" w:afterAutospacing="0" w:line="300" w:lineRule="auto"/>
              <w:ind w:left="0" w:right="0"/>
              <w:jc w:val="center"/>
              <w:textAlignment w:val="baseline"/>
              <w:rPr>
                <w:rFonts w:hint="eastAsia" w:ascii="宋体" w:hAnsi="宋体" w:eastAsia="宋体" w:cs="宋体"/>
                <w:snapToGrid w:val="0"/>
                <w:color w:val="000000"/>
                <w:kern w:val="0"/>
                <w:sz w:val="15"/>
                <w:szCs w:val="15"/>
                <w:vertAlign w:val="baseline"/>
                <w:lang w:val="en-US" w:eastAsia="zh-CN"/>
              </w:rPr>
            </w:pPr>
          </w:p>
        </w:tc>
        <w:tc>
          <w:tcPr>
            <w:tcW w:w="1835" w:type="dxa"/>
            <w:vAlign w:val="center"/>
          </w:tcPr>
          <w:p w14:paraId="6E6B9A2D">
            <w:pPr>
              <w:keepNext w:val="0"/>
              <w:keepLines w:val="0"/>
              <w:widowControl w:val="0"/>
              <w:suppressLineNumbers w:val="0"/>
              <w:kinsoku w:val="0"/>
              <w:autoSpaceDE w:val="0"/>
              <w:autoSpaceDN w:val="0"/>
              <w:snapToGrid w:val="0"/>
              <w:spacing w:before="0" w:beforeAutospacing="0" w:after="0" w:afterAutospacing="0" w:line="300" w:lineRule="auto"/>
              <w:ind w:left="0" w:right="0"/>
              <w:jc w:val="center"/>
              <w:textAlignment w:val="baseline"/>
              <w:rPr>
                <w:rFonts w:hint="eastAsia" w:ascii="宋体" w:hAnsi="宋体" w:eastAsia="宋体" w:cs="宋体"/>
                <w:snapToGrid w:val="0"/>
                <w:color w:val="000000"/>
                <w:kern w:val="0"/>
                <w:sz w:val="15"/>
                <w:szCs w:val="15"/>
                <w:vertAlign w:val="baseline"/>
                <w:lang w:val="en-US" w:eastAsia="zh-CN"/>
              </w:rPr>
            </w:pPr>
          </w:p>
        </w:tc>
        <w:tc>
          <w:tcPr>
            <w:tcW w:w="865" w:type="dxa"/>
            <w:vAlign w:val="center"/>
          </w:tcPr>
          <w:p w14:paraId="44C98FA1">
            <w:pPr>
              <w:keepNext w:val="0"/>
              <w:keepLines w:val="0"/>
              <w:widowControl w:val="0"/>
              <w:suppressLineNumbers w:val="0"/>
              <w:kinsoku w:val="0"/>
              <w:autoSpaceDE w:val="0"/>
              <w:autoSpaceDN w:val="0"/>
              <w:snapToGrid w:val="0"/>
              <w:spacing w:before="0" w:beforeAutospacing="0" w:after="0" w:afterAutospacing="0" w:line="300" w:lineRule="auto"/>
              <w:ind w:left="0" w:right="0"/>
              <w:jc w:val="center"/>
              <w:textAlignment w:val="baseline"/>
              <w:rPr>
                <w:rFonts w:hint="eastAsia" w:ascii="宋体" w:hAnsi="宋体" w:eastAsia="宋体" w:cs="宋体"/>
                <w:snapToGrid w:val="0"/>
                <w:color w:val="000000"/>
                <w:kern w:val="0"/>
                <w:sz w:val="15"/>
                <w:szCs w:val="15"/>
                <w:vertAlign w:val="baseline"/>
                <w:lang w:val="en-US" w:eastAsia="zh-CN"/>
              </w:rPr>
            </w:pPr>
          </w:p>
        </w:tc>
        <w:tc>
          <w:tcPr>
            <w:tcW w:w="1253" w:type="dxa"/>
            <w:vAlign w:val="center"/>
          </w:tcPr>
          <w:p w14:paraId="4B667DF9">
            <w:pPr>
              <w:keepNext w:val="0"/>
              <w:keepLines w:val="0"/>
              <w:widowControl w:val="0"/>
              <w:suppressLineNumbers w:val="0"/>
              <w:kinsoku w:val="0"/>
              <w:autoSpaceDE w:val="0"/>
              <w:autoSpaceDN w:val="0"/>
              <w:snapToGrid w:val="0"/>
              <w:spacing w:before="0" w:beforeAutospacing="0" w:after="0" w:afterAutospacing="0" w:line="300" w:lineRule="auto"/>
              <w:ind w:left="0" w:right="0"/>
              <w:jc w:val="center"/>
              <w:textAlignment w:val="baseline"/>
              <w:rPr>
                <w:rFonts w:hint="eastAsia" w:ascii="宋体" w:hAnsi="宋体" w:eastAsia="宋体" w:cs="宋体"/>
                <w:snapToGrid w:val="0"/>
                <w:color w:val="000000"/>
                <w:kern w:val="0"/>
                <w:sz w:val="15"/>
                <w:szCs w:val="15"/>
                <w:vertAlign w:val="baseline"/>
                <w:lang w:val="en-US" w:eastAsia="zh-CN"/>
              </w:rPr>
            </w:pPr>
          </w:p>
        </w:tc>
        <w:tc>
          <w:tcPr>
            <w:tcW w:w="1182" w:type="dxa"/>
            <w:vAlign w:val="center"/>
          </w:tcPr>
          <w:p w14:paraId="45ECCC94">
            <w:pPr>
              <w:keepNext w:val="0"/>
              <w:keepLines w:val="0"/>
              <w:widowControl w:val="0"/>
              <w:suppressLineNumbers w:val="0"/>
              <w:kinsoku w:val="0"/>
              <w:autoSpaceDE w:val="0"/>
              <w:autoSpaceDN w:val="0"/>
              <w:snapToGrid w:val="0"/>
              <w:spacing w:before="0" w:beforeAutospacing="0" w:after="0" w:afterAutospacing="0" w:line="300" w:lineRule="auto"/>
              <w:ind w:left="0" w:right="0"/>
              <w:jc w:val="center"/>
              <w:textAlignment w:val="baseline"/>
              <w:rPr>
                <w:rFonts w:hint="eastAsia" w:ascii="宋体" w:hAnsi="宋体" w:eastAsia="宋体" w:cs="宋体"/>
                <w:snapToGrid w:val="0"/>
                <w:color w:val="000000"/>
                <w:kern w:val="0"/>
                <w:sz w:val="15"/>
                <w:szCs w:val="15"/>
                <w:vertAlign w:val="baseline"/>
                <w:lang w:val="en-US" w:eastAsia="zh-CN"/>
              </w:rPr>
            </w:pPr>
          </w:p>
        </w:tc>
      </w:tr>
      <w:tr w14:paraId="4555F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6" w:type="dxa"/>
            <w:vMerge w:val="continue"/>
            <w:vAlign w:val="center"/>
          </w:tcPr>
          <w:p w14:paraId="3C61C6FD">
            <w:pPr>
              <w:keepNext w:val="0"/>
              <w:keepLines w:val="0"/>
              <w:widowControl w:val="0"/>
              <w:suppressLineNumbers w:val="0"/>
              <w:kinsoku w:val="0"/>
              <w:autoSpaceDE w:val="0"/>
              <w:autoSpaceDN w:val="0"/>
              <w:snapToGrid w:val="0"/>
              <w:spacing w:before="0" w:beforeAutospacing="0" w:after="0" w:afterAutospacing="0" w:line="300" w:lineRule="auto"/>
              <w:ind w:left="0" w:right="0"/>
              <w:jc w:val="center"/>
              <w:textAlignment w:val="baseline"/>
              <w:rPr>
                <w:rFonts w:hint="eastAsia" w:ascii="宋体" w:hAnsi="宋体" w:eastAsia="宋体" w:cs="宋体"/>
                <w:snapToGrid w:val="0"/>
                <w:color w:val="000000"/>
                <w:kern w:val="0"/>
                <w:sz w:val="15"/>
                <w:szCs w:val="15"/>
                <w:vertAlign w:val="baseline"/>
                <w:lang w:val="en-US" w:eastAsia="zh-CN"/>
              </w:rPr>
            </w:pPr>
          </w:p>
        </w:tc>
        <w:tc>
          <w:tcPr>
            <w:tcW w:w="2786" w:type="dxa"/>
            <w:gridSpan w:val="2"/>
            <w:vMerge w:val="continue"/>
            <w:vAlign w:val="center"/>
          </w:tcPr>
          <w:p w14:paraId="22F36F6D">
            <w:pPr>
              <w:keepNext w:val="0"/>
              <w:keepLines w:val="0"/>
              <w:widowControl w:val="0"/>
              <w:suppressLineNumbers w:val="0"/>
              <w:kinsoku w:val="0"/>
              <w:autoSpaceDE w:val="0"/>
              <w:autoSpaceDN w:val="0"/>
              <w:snapToGrid w:val="0"/>
              <w:spacing w:before="0" w:beforeAutospacing="0" w:after="0" w:afterAutospacing="0" w:line="300" w:lineRule="auto"/>
              <w:ind w:left="0" w:right="0"/>
              <w:jc w:val="center"/>
              <w:textAlignment w:val="baseline"/>
              <w:rPr>
                <w:rFonts w:hint="eastAsia" w:ascii="宋体" w:hAnsi="宋体" w:eastAsia="宋体" w:cs="宋体"/>
                <w:snapToGrid w:val="0"/>
                <w:color w:val="000000"/>
                <w:kern w:val="0"/>
                <w:sz w:val="15"/>
                <w:szCs w:val="15"/>
                <w:vertAlign w:val="baseline"/>
                <w:lang w:val="en-US" w:eastAsia="zh-CN"/>
              </w:rPr>
            </w:pPr>
          </w:p>
        </w:tc>
        <w:tc>
          <w:tcPr>
            <w:tcW w:w="747" w:type="dxa"/>
            <w:vAlign w:val="center"/>
          </w:tcPr>
          <w:p w14:paraId="48078623">
            <w:pPr>
              <w:keepNext w:val="0"/>
              <w:keepLines w:val="0"/>
              <w:widowControl w:val="0"/>
              <w:suppressLineNumbers w:val="0"/>
              <w:kinsoku w:val="0"/>
              <w:autoSpaceDE w:val="0"/>
              <w:autoSpaceDN w:val="0"/>
              <w:snapToGrid w:val="0"/>
              <w:spacing w:before="0" w:beforeAutospacing="0" w:after="0" w:afterAutospacing="0" w:line="300" w:lineRule="auto"/>
              <w:ind w:left="0" w:right="0"/>
              <w:jc w:val="center"/>
              <w:textAlignment w:val="baseline"/>
              <w:rPr>
                <w:rFonts w:hint="eastAsia" w:ascii="宋体" w:hAnsi="宋体" w:eastAsia="宋体" w:cs="宋体"/>
                <w:snapToGrid w:val="0"/>
                <w:color w:val="000000"/>
                <w:kern w:val="0"/>
                <w:sz w:val="15"/>
                <w:szCs w:val="15"/>
                <w:vertAlign w:val="baseline"/>
                <w:lang w:val="en-US" w:eastAsia="zh-CN"/>
              </w:rPr>
            </w:pPr>
            <w:r>
              <w:rPr>
                <w:rFonts w:hint="eastAsia" w:ascii="宋体" w:hAnsi="宋体" w:eastAsia="宋体" w:cs="宋体"/>
                <w:snapToGrid w:val="0"/>
                <w:color w:val="000000"/>
                <w:kern w:val="0"/>
                <w:sz w:val="15"/>
                <w:szCs w:val="15"/>
                <w:vertAlign w:val="baseline"/>
                <w:lang w:val="en-US" w:eastAsia="zh-CN"/>
              </w:rPr>
              <w:t>……</w:t>
            </w:r>
          </w:p>
        </w:tc>
        <w:tc>
          <w:tcPr>
            <w:tcW w:w="718" w:type="dxa"/>
            <w:vAlign w:val="center"/>
          </w:tcPr>
          <w:p w14:paraId="7335DDFA">
            <w:pPr>
              <w:keepNext w:val="0"/>
              <w:keepLines w:val="0"/>
              <w:widowControl w:val="0"/>
              <w:suppressLineNumbers w:val="0"/>
              <w:kinsoku w:val="0"/>
              <w:autoSpaceDE w:val="0"/>
              <w:autoSpaceDN w:val="0"/>
              <w:snapToGrid w:val="0"/>
              <w:spacing w:before="0" w:beforeAutospacing="0" w:after="0" w:afterAutospacing="0" w:line="300" w:lineRule="auto"/>
              <w:ind w:left="0" w:right="0"/>
              <w:jc w:val="center"/>
              <w:textAlignment w:val="baseline"/>
              <w:rPr>
                <w:rFonts w:hint="eastAsia" w:ascii="宋体" w:hAnsi="宋体" w:eastAsia="宋体" w:cs="宋体"/>
                <w:snapToGrid w:val="0"/>
                <w:color w:val="000000"/>
                <w:kern w:val="0"/>
                <w:sz w:val="15"/>
                <w:szCs w:val="15"/>
                <w:vertAlign w:val="baseline"/>
                <w:lang w:val="en-US" w:eastAsia="zh-CN"/>
              </w:rPr>
            </w:pPr>
          </w:p>
        </w:tc>
        <w:tc>
          <w:tcPr>
            <w:tcW w:w="1835" w:type="dxa"/>
            <w:vAlign w:val="center"/>
          </w:tcPr>
          <w:p w14:paraId="4AC54FA5">
            <w:pPr>
              <w:keepNext w:val="0"/>
              <w:keepLines w:val="0"/>
              <w:widowControl w:val="0"/>
              <w:suppressLineNumbers w:val="0"/>
              <w:kinsoku w:val="0"/>
              <w:autoSpaceDE w:val="0"/>
              <w:autoSpaceDN w:val="0"/>
              <w:snapToGrid w:val="0"/>
              <w:spacing w:before="0" w:beforeAutospacing="0" w:after="0" w:afterAutospacing="0" w:line="300" w:lineRule="auto"/>
              <w:ind w:left="0" w:right="0"/>
              <w:jc w:val="center"/>
              <w:textAlignment w:val="baseline"/>
              <w:rPr>
                <w:rFonts w:hint="eastAsia" w:ascii="宋体" w:hAnsi="宋体" w:eastAsia="宋体" w:cs="宋体"/>
                <w:snapToGrid w:val="0"/>
                <w:color w:val="000000"/>
                <w:kern w:val="0"/>
                <w:sz w:val="15"/>
                <w:szCs w:val="15"/>
                <w:vertAlign w:val="baseline"/>
                <w:lang w:val="en-US" w:eastAsia="zh-CN"/>
              </w:rPr>
            </w:pPr>
          </w:p>
        </w:tc>
        <w:tc>
          <w:tcPr>
            <w:tcW w:w="865" w:type="dxa"/>
            <w:vAlign w:val="center"/>
          </w:tcPr>
          <w:p w14:paraId="39BF4DB8">
            <w:pPr>
              <w:keepNext w:val="0"/>
              <w:keepLines w:val="0"/>
              <w:widowControl w:val="0"/>
              <w:suppressLineNumbers w:val="0"/>
              <w:kinsoku w:val="0"/>
              <w:autoSpaceDE w:val="0"/>
              <w:autoSpaceDN w:val="0"/>
              <w:snapToGrid w:val="0"/>
              <w:spacing w:before="0" w:beforeAutospacing="0" w:after="0" w:afterAutospacing="0" w:line="300" w:lineRule="auto"/>
              <w:ind w:left="0" w:right="0"/>
              <w:jc w:val="center"/>
              <w:textAlignment w:val="baseline"/>
              <w:rPr>
                <w:rFonts w:hint="eastAsia" w:ascii="宋体" w:hAnsi="宋体" w:eastAsia="宋体" w:cs="宋体"/>
                <w:snapToGrid w:val="0"/>
                <w:color w:val="000000"/>
                <w:kern w:val="0"/>
                <w:sz w:val="15"/>
                <w:szCs w:val="15"/>
                <w:vertAlign w:val="baseline"/>
                <w:lang w:val="en-US" w:eastAsia="zh-CN"/>
              </w:rPr>
            </w:pPr>
          </w:p>
        </w:tc>
        <w:tc>
          <w:tcPr>
            <w:tcW w:w="1253" w:type="dxa"/>
            <w:vAlign w:val="center"/>
          </w:tcPr>
          <w:p w14:paraId="5D9265F4">
            <w:pPr>
              <w:keepNext w:val="0"/>
              <w:keepLines w:val="0"/>
              <w:widowControl w:val="0"/>
              <w:suppressLineNumbers w:val="0"/>
              <w:kinsoku w:val="0"/>
              <w:autoSpaceDE w:val="0"/>
              <w:autoSpaceDN w:val="0"/>
              <w:snapToGrid w:val="0"/>
              <w:spacing w:before="0" w:beforeAutospacing="0" w:after="0" w:afterAutospacing="0" w:line="300" w:lineRule="auto"/>
              <w:ind w:left="0" w:right="0"/>
              <w:jc w:val="center"/>
              <w:textAlignment w:val="baseline"/>
              <w:rPr>
                <w:rFonts w:hint="eastAsia" w:ascii="宋体" w:hAnsi="宋体" w:eastAsia="宋体" w:cs="宋体"/>
                <w:snapToGrid w:val="0"/>
                <w:color w:val="000000"/>
                <w:kern w:val="0"/>
                <w:sz w:val="15"/>
                <w:szCs w:val="15"/>
                <w:vertAlign w:val="baseline"/>
                <w:lang w:val="en-US" w:eastAsia="zh-CN"/>
              </w:rPr>
            </w:pPr>
          </w:p>
        </w:tc>
        <w:tc>
          <w:tcPr>
            <w:tcW w:w="1182" w:type="dxa"/>
            <w:vAlign w:val="center"/>
          </w:tcPr>
          <w:p w14:paraId="6BBD6257">
            <w:pPr>
              <w:keepNext w:val="0"/>
              <w:keepLines w:val="0"/>
              <w:widowControl w:val="0"/>
              <w:suppressLineNumbers w:val="0"/>
              <w:kinsoku w:val="0"/>
              <w:autoSpaceDE w:val="0"/>
              <w:autoSpaceDN w:val="0"/>
              <w:snapToGrid w:val="0"/>
              <w:spacing w:before="0" w:beforeAutospacing="0" w:after="0" w:afterAutospacing="0" w:line="300" w:lineRule="auto"/>
              <w:ind w:left="0" w:right="0"/>
              <w:jc w:val="center"/>
              <w:textAlignment w:val="baseline"/>
              <w:rPr>
                <w:rFonts w:hint="eastAsia" w:ascii="宋体" w:hAnsi="宋体" w:eastAsia="宋体" w:cs="宋体"/>
                <w:snapToGrid w:val="0"/>
                <w:color w:val="000000"/>
                <w:kern w:val="0"/>
                <w:sz w:val="15"/>
                <w:szCs w:val="15"/>
                <w:vertAlign w:val="baseline"/>
                <w:lang w:val="en-US" w:eastAsia="zh-CN"/>
              </w:rPr>
            </w:pPr>
          </w:p>
        </w:tc>
      </w:tr>
      <w:tr w14:paraId="3C3F2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6" w:type="dxa"/>
            <w:vMerge w:val="continue"/>
            <w:vAlign w:val="center"/>
          </w:tcPr>
          <w:p w14:paraId="71667705">
            <w:pPr>
              <w:keepNext w:val="0"/>
              <w:keepLines w:val="0"/>
              <w:widowControl w:val="0"/>
              <w:suppressLineNumbers w:val="0"/>
              <w:kinsoku w:val="0"/>
              <w:autoSpaceDE w:val="0"/>
              <w:autoSpaceDN w:val="0"/>
              <w:snapToGrid w:val="0"/>
              <w:spacing w:before="0" w:beforeAutospacing="0" w:after="0" w:afterAutospacing="0" w:line="300" w:lineRule="auto"/>
              <w:ind w:left="0" w:right="0"/>
              <w:jc w:val="center"/>
              <w:textAlignment w:val="baseline"/>
              <w:rPr>
                <w:rFonts w:hint="eastAsia" w:ascii="宋体" w:hAnsi="宋体" w:eastAsia="宋体" w:cs="宋体"/>
                <w:snapToGrid w:val="0"/>
                <w:color w:val="000000"/>
                <w:kern w:val="0"/>
                <w:sz w:val="15"/>
                <w:szCs w:val="15"/>
                <w:vertAlign w:val="baseline"/>
                <w:lang w:val="en-US" w:eastAsia="zh-CN"/>
              </w:rPr>
            </w:pPr>
          </w:p>
        </w:tc>
        <w:tc>
          <w:tcPr>
            <w:tcW w:w="2786" w:type="dxa"/>
            <w:gridSpan w:val="2"/>
            <w:vAlign w:val="center"/>
          </w:tcPr>
          <w:p w14:paraId="4D8380D7">
            <w:pPr>
              <w:keepNext w:val="0"/>
              <w:keepLines w:val="0"/>
              <w:widowControl w:val="0"/>
              <w:suppressLineNumbers w:val="0"/>
              <w:kinsoku w:val="0"/>
              <w:autoSpaceDE w:val="0"/>
              <w:autoSpaceDN w:val="0"/>
              <w:snapToGrid w:val="0"/>
              <w:spacing w:before="0" w:beforeAutospacing="0" w:after="0" w:afterAutospacing="0" w:line="300" w:lineRule="auto"/>
              <w:ind w:left="0" w:right="0"/>
              <w:jc w:val="center"/>
              <w:textAlignment w:val="baseline"/>
              <w:rPr>
                <w:rFonts w:hint="eastAsia" w:ascii="宋体" w:hAnsi="宋体" w:eastAsia="宋体" w:cs="宋体"/>
                <w:snapToGrid w:val="0"/>
                <w:color w:val="000000"/>
                <w:kern w:val="0"/>
                <w:sz w:val="15"/>
                <w:szCs w:val="15"/>
                <w:vertAlign w:val="baseline"/>
                <w:lang w:val="en-US" w:eastAsia="zh-CN"/>
              </w:rPr>
            </w:pPr>
            <w:r>
              <w:rPr>
                <w:rFonts w:hint="eastAsia" w:ascii="宋体" w:hAnsi="宋体" w:eastAsia="宋体" w:cs="宋体"/>
                <w:snapToGrid w:val="0"/>
                <w:color w:val="000000"/>
                <w:kern w:val="0"/>
                <w:sz w:val="15"/>
                <w:szCs w:val="15"/>
                <w:vertAlign w:val="baseline"/>
                <w:lang w:val="en-US" w:eastAsia="zh-CN"/>
              </w:rPr>
              <w:t>附着物</w:t>
            </w:r>
          </w:p>
        </w:tc>
        <w:tc>
          <w:tcPr>
            <w:tcW w:w="747" w:type="dxa"/>
            <w:vAlign w:val="center"/>
          </w:tcPr>
          <w:p w14:paraId="74B38987">
            <w:pPr>
              <w:keepNext w:val="0"/>
              <w:keepLines w:val="0"/>
              <w:widowControl w:val="0"/>
              <w:suppressLineNumbers w:val="0"/>
              <w:kinsoku w:val="0"/>
              <w:autoSpaceDE w:val="0"/>
              <w:autoSpaceDN w:val="0"/>
              <w:snapToGrid w:val="0"/>
              <w:spacing w:before="0" w:beforeAutospacing="0" w:after="0" w:afterAutospacing="0" w:line="300" w:lineRule="auto"/>
              <w:ind w:left="0" w:right="0"/>
              <w:jc w:val="center"/>
              <w:textAlignment w:val="baseline"/>
              <w:rPr>
                <w:rFonts w:hint="eastAsia" w:ascii="宋体" w:hAnsi="宋体" w:eastAsia="宋体" w:cs="宋体"/>
                <w:snapToGrid w:val="0"/>
                <w:color w:val="000000"/>
                <w:kern w:val="0"/>
                <w:sz w:val="15"/>
                <w:szCs w:val="15"/>
                <w:vertAlign w:val="baseline"/>
                <w:lang w:val="en-US" w:eastAsia="zh-CN"/>
              </w:rPr>
            </w:pPr>
          </w:p>
        </w:tc>
        <w:tc>
          <w:tcPr>
            <w:tcW w:w="718" w:type="dxa"/>
            <w:vAlign w:val="center"/>
          </w:tcPr>
          <w:p w14:paraId="200575F3">
            <w:pPr>
              <w:keepNext w:val="0"/>
              <w:keepLines w:val="0"/>
              <w:widowControl w:val="0"/>
              <w:suppressLineNumbers w:val="0"/>
              <w:kinsoku w:val="0"/>
              <w:autoSpaceDE w:val="0"/>
              <w:autoSpaceDN w:val="0"/>
              <w:snapToGrid w:val="0"/>
              <w:spacing w:before="0" w:beforeAutospacing="0" w:after="0" w:afterAutospacing="0" w:line="300" w:lineRule="auto"/>
              <w:ind w:left="0" w:right="0"/>
              <w:jc w:val="center"/>
              <w:textAlignment w:val="baseline"/>
              <w:rPr>
                <w:rFonts w:hint="eastAsia" w:ascii="宋体" w:hAnsi="宋体" w:eastAsia="宋体" w:cs="宋体"/>
                <w:snapToGrid w:val="0"/>
                <w:color w:val="000000"/>
                <w:kern w:val="0"/>
                <w:sz w:val="15"/>
                <w:szCs w:val="15"/>
                <w:vertAlign w:val="baseline"/>
                <w:lang w:val="en-US" w:eastAsia="zh-CN"/>
              </w:rPr>
            </w:pPr>
          </w:p>
        </w:tc>
        <w:tc>
          <w:tcPr>
            <w:tcW w:w="1835" w:type="dxa"/>
            <w:vAlign w:val="center"/>
          </w:tcPr>
          <w:p w14:paraId="0C63510E">
            <w:pPr>
              <w:keepNext w:val="0"/>
              <w:keepLines w:val="0"/>
              <w:widowControl w:val="0"/>
              <w:suppressLineNumbers w:val="0"/>
              <w:kinsoku w:val="0"/>
              <w:autoSpaceDE w:val="0"/>
              <w:autoSpaceDN w:val="0"/>
              <w:snapToGrid w:val="0"/>
              <w:spacing w:before="0" w:beforeAutospacing="0" w:after="0" w:afterAutospacing="0" w:line="300" w:lineRule="auto"/>
              <w:ind w:left="0" w:right="0"/>
              <w:jc w:val="center"/>
              <w:textAlignment w:val="baseline"/>
              <w:rPr>
                <w:rFonts w:hint="eastAsia" w:ascii="宋体" w:hAnsi="宋体" w:eastAsia="宋体" w:cs="宋体"/>
                <w:snapToGrid w:val="0"/>
                <w:color w:val="000000"/>
                <w:kern w:val="0"/>
                <w:sz w:val="15"/>
                <w:szCs w:val="15"/>
                <w:vertAlign w:val="baseline"/>
                <w:lang w:val="en-US" w:eastAsia="zh-CN"/>
              </w:rPr>
            </w:pPr>
          </w:p>
        </w:tc>
        <w:tc>
          <w:tcPr>
            <w:tcW w:w="865" w:type="dxa"/>
            <w:vAlign w:val="center"/>
          </w:tcPr>
          <w:p w14:paraId="488546E7">
            <w:pPr>
              <w:keepNext w:val="0"/>
              <w:keepLines w:val="0"/>
              <w:widowControl w:val="0"/>
              <w:suppressLineNumbers w:val="0"/>
              <w:kinsoku w:val="0"/>
              <w:autoSpaceDE w:val="0"/>
              <w:autoSpaceDN w:val="0"/>
              <w:snapToGrid w:val="0"/>
              <w:spacing w:before="0" w:beforeAutospacing="0" w:after="0" w:afterAutospacing="0" w:line="300" w:lineRule="auto"/>
              <w:ind w:left="0" w:right="0"/>
              <w:jc w:val="center"/>
              <w:textAlignment w:val="baseline"/>
              <w:rPr>
                <w:rFonts w:hint="eastAsia" w:ascii="宋体" w:hAnsi="宋体" w:eastAsia="宋体" w:cs="宋体"/>
                <w:snapToGrid w:val="0"/>
                <w:color w:val="000000"/>
                <w:kern w:val="0"/>
                <w:sz w:val="15"/>
                <w:szCs w:val="15"/>
                <w:vertAlign w:val="baseline"/>
                <w:lang w:val="en-US" w:eastAsia="zh-CN"/>
              </w:rPr>
            </w:pPr>
          </w:p>
        </w:tc>
        <w:tc>
          <w:tcPr>
            <w:tcW w:w="1253" w:type="dxa"/>
            <w:vAlign w:val="center"/>
          </w:tcPr>
          <w:p w14:paraId="1409E89D">
            <w:pPr>
              <w:keepNext w:val="0"/>
              <w:keepLines w:val="0"/>
              <w:widowControl w:val="0"/>
              <w:suppressLineNumbers w:val="0"/>
              <w:kinsoku w:val="0"/>
              <w:autoSpaceDE w:val="0"/>
              <w:autoSpaceDN w:val="0"/>
              <w:snapToGrid w:val="0"/>
              <w:spacing w:before="0" w:beforeAutospacing="0" w:after="0" w:afterAutospacing="0" w:line="300" w:lineRule="auto"/>
              <w:ind w:left="0" w:right="0"/>
              <w:jc w:val="center"/>
              <w:textAlignment w:val="baseline"/>
              <w:rPr>
                <w:rFonts w:hint="eastAsia" w:ascii="宋体" w:hAnsi="宋体" w:eastAsia="宋体" w:cs="宋体"/>
                <w:snapToGrid w:val="0"/>
                <w:color w:val="000000"/>
                <w:kern w:val="0"/>
                <w:sz w:val="15"/>
                <w:szCs w:val="15"/>
                <w:vertAlign w:val="baseline"/>
                <w:lang w:val="en-US" w:eastAsia="zh-CN"/>
              </w:rPr>
            </w:pPr>
          </w:p>
        </w:tc>
        <w:tc>
          <w:tcPr>
            <w:tcW w:w="1182" w:type="dxa"/>
            <w:vAlign w:val="center"/>
          </w:tcPr>
          <w:p w14:paraId="3C59DD61">
            <w:pPr>
              <w:keepNext w:val="0"/>
              <w:keepLines w:val="0"/>
              <w:widowControl w:val="0"/>
              <w:suppressLineNumbers w:val="0"/>
              <w:kinsoku w:val="0"/>
              <w:autoSpaceDE w:val="0"/>
              <w:autoSpaceDN w:val="0"/>
              <w:snapToGrid w:val="0"/>
              <w:spacing w:before="0" w:beforeAutospacing="0" w:after="0" w:afterAutospacing="0" w:line="300" w:lineRule="auto"/>
              <w:ind w:left="0" w:right="0"/>
              <w:jc w:val="center"/>
              <w:textAlignment w:val="baseline"/>
              <w:rPr>
                <w:rFonts w:hint="eastAsia" w:ascii="宋体" w:hAnsi="宋体" w:eastAsia="宋体" w:cs="宋体"/>
                <w:snapToGrid w:val="0"/>
                <w:color w:val="000000"/>
                <w:kern w:val="0"/>
                <w:sz w:val="15"/>
                <w:szCs w:val="15"/>
                <w:vertAlign w:val="baseline"/>
                <w:lang w:val="en-US" w:eastAsia="zh-CN"/>
              </w:rPr>
            </w:pPr>
          </w:p>
        </w:tc>
      </w:tr>
      <w:tr w14:paraId="35ED9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6" w:type="dxa"/>
            <w:vMerge w:val="restart"/>
            <w:textDirection w:val="tbRlV"/>
            <w:vAlign w:val="center"/>
          </w:tcPr>
          <w:p w14:paraId="416927D5">
            <w:pPr>
              <w:keepNext w:val="0"/>
              <w:keepLines w:val="0"/>
              <w:widowControl w:val="0"/>
              <w:suppressLineNumbers w:val="0"/>
              <w:kinsoku w:val="0"/>
              <w:autoSpaceDE w:val="0"/>
              <w:autoSpaceDN w:val="0"/>
              <w:snapToGrid w:val="0"/>
              <w:spacing w:before="0" w:beforeAutospacing="0" w:after="0" w:afterAutospacing="0" w:line="300" w:lineRule="auto"/>
              <w:ind w:left="0" w:right="0"/>
              <w:jc w:val="center"/>
              <w:textAlignment w:val="baseline"/>
              <w:rPr>
                <w:rFonts w:hint="eastAsia" w:ascii="宋体" w:hAnsi="宋体" w:eastAsia="宋体" w:cs="宋体"/>
                <w:snapToGrid w:val="0"/>
                <w:color w:val="000000"/>
                <w:kern w:val="0"/>
                <w:sz w:val="15"/>
                <w:szCs w:val="15"/>
                <w:vertAlign w:val="baseline"/>
                <w:lang w:val="en-US" w:eastAsia="zh-CN"/>
              </w:rPr>
            </w:pPr>
            <w:r>
              <w:rPr>
                <w:rFonts w:hint="eastAsia" w:ascii="宋体" w:hAnsi="宋体" w:eastAsia="宋体" w:cs="宋体"/>
                <w:snapToGrid w:val="0"/>
                <w:color w:val="000000"/>
                <w:kern w:val="0"/>
                <w:sz w:val="15"/>
                <w:szCs w:val="15"/>
                <w:vertAlign w:val="baseline"/>
                <w:lang w:val="en-US" w:eastAsia="zh-CN"/>
              </w:rPr>
              <w:t>均压环、防侧击装置</w:t>
            </w:r>
          </w:p>
        </w:tc>
        <w:tc>
          <w:tcPr>
            <w:tcW w:w="2786" w:type="dxa"/>
            <w:gridSpan w:val="2"/>
            <w:vAlign w:val="center"/>
          </w:tcPr>
          <w:p w14:paraId="470869B2">
            <w:pPr>
              <w:keepNext w:val="0"/>
              <w:keepLines w:val="0"/>
              <w:widowControl w:val="0"/>
              <w:suppressLineNumbers w:val="0"/>
              <w:kinsoku w:val="0"/>
              <w:autoSpaceDE w:val="0"/>
              <w:autoSpaceDN w:val="0"/>
              <w:snapToGrid w:val="0"/>
              <w:spacing w:before="0" w:beforeAutospacing="0" w:after="0" w:afterAutospacing="0" w:line="300" w:lineRule="auto"/>
              <w:ind w:left="0" w:right="0"/>
              <w:jc w:val="center"/>
              <w:textAlignment w:val="baseline"/>
              <w:rPr>
                <w:rFonts w:hint="eastAsia" w:ascii="宋体" w:hAnsi="宋体" w:eastAsia="宋体" w:cs="宋体"/>
                <w:snapToGrid w:val="0"/>
                <w:color w:val="000000"/>
                <w:kern w:val="0"/>
                <w:sz w:val="15"/>
                <w:szCs w:val="15"/>
                <w:vertAlign w:val="baseline"/>
                <w:lang w:val="en-US" w:eastAsia="zh-CN"/>
              </w:rPr>
            </w:pPr>
            <w:r>
              <w:rPr>
                <w:rFonts w:hint="eastAsia" w:ascii="宋体" w:hAnsi="宋体" w:eastAsia="宋体" w:cs="宋体"/>
                <w:snapToGrid w:val="0"/>
                <w:color w:val="000000"/>
                <w:kern w:val="0"/>
                <w:sz w:val="15"/>
                <w:szCs w:val="15"/>
                <w:vertAlign w:val="baseline"/>
                <w:lang w:val="en-US" w:eastAsia="zh-CN"/>
              </w:rPr>
              <w:t>构成形式</w:t>
            </w:r>
          </w:p>
        </w:tc>
        <w:tc>
          <w:tcPr>
            <w:tcW w:w="747" w:type="dxa"/>
            <w:vAlign w:val="center"/>
          </w:tcPr>
          <w:p w14:paraId="249B2DA8">
            <w:pPr>
              <w:keepNext w:val="0"/>
              <w:keepLines w:val="0"/>
              <w:widowControl w:val="0"/>
              <w:suppressLineNumbers w:val="0"/>
              <w:kinsoku w:val="0"/>
              <w:autoSpaceDE w:val="0"/>
              <w:autoSpaceDN w:val="0"/>
              <w:snapToGrid w:val="0"/>
              <w:spacing w:before="0" w:beforeAutospacing="0" w:after="0" w:afterAutospacing="0" w:line="300" w:lineRule="auto"/>
              <w:ind w:left="0" w:right="0"/>
              <w:jc w:val="center"/>
              <w:textAlignment w:val="baseline"/>
              <w:rPr>
                <w:rFonts w:hint="eastAsia" w:ascii="宋体" w:hAnsi="宋体" w:eastAsia="宋体" w:cs="宋体"/>
                <w:snapToGrid w:val="0"/>
                <w:color w:val="000000"/>
                <w:kern w:val="0"/>
                <w:sz w:val="15"/>
                <w:szCs w:val="15"/>
                <w:vertAlign w:val="baseline"/>
                <w:lang w:val="en-US" w:eastAsia="zh-CN"/>
              </w:rPr>
            </w:pPr>
            <w:r>
              <w:rPr>
                <w:rFonts w:hint="eastAsia" w:ascii="宋体" w:hAnsi="宋体" w:eastAsia="宋体" w:cs="宋体"/>
                <w:snapToGrid w:val="0"/>
                <w:color w:val="000000"/>
                <w:kern w:val="0"/>
                <w:sz w:val="15"/>
                <w:szCs w:val="15"/>
                <w:vertAlign w:val="baseline"/>
                <w:lang w:val="en-US" w:eastAsia="zh-CN"/>
              </w:rPr>
              <w:t>检测点</w:t>
            </w:r>
          </w:p>
        </w:tc>
        <w:tc>
          <w:tcPr>
            <w:tcW w:w="718" w:type="dxa"/>
            <w:vAlign w:val="center"/>
          </w:tcPr>
          <w:p w14:paraId="6E7CDBCA">
            <w:pPr>
              <w:keepNext w:val="0"/>
              <w:keepLines w:val="0"/>
              <w:widowControl w:val="0"/>
              <w:suppressLineNumbers w:val="0"/>
              <w:kinsoku w:val="0"/>
              <w:autoSpaceDE w:val="0"/>
              <w:autoSpaceDN w:val="0"/>
              <w:snapToGrid w:val="0"/>
              <w:spacing w:before="0" w:beforeAutospacing="0" w:after="0" w:afterAutospacing="0" w:line="300" w:lineRule="auto"/>
              <w:ind w:left="0" w:right="0"/>
              <w:jc w:val="center"/>
              <w:textAlignment w:val="baseline"/>
              <w:rPr>
                <w:rFonts w:hint="eastAsia" w:ascii="宋体" w:hAnsi="宋体" w:eastAsia="宋体" w:cs="宋体"/>
                <w:snapToGrid w:val="0"/>
                <w:color w:val="000000"/>
                <w:kern w:val="0"/>
                <w:sz w:val="15"/>
                <w:szCs w:val="15"/>
                <w:vertAlign w:val="baseline"/>
                <w:lang w:val="en-US" w:eastAsia="zh-CN"/>
              </w:rPr>
            </w:pPr>
          </w:p>
        </w:tc>
        <w:tc>
          <w:tcPr>
            <w:tcW w:w="1835" w:type="dxa"/>
            <w:vAlign w:val="center"/>
          </w:tcPr>
          <w:p w14:paraId="35C6F673">
            <w:pPr>
              <w:keepNext w:val="0"/>
              <w:keepLines w:val="0"/>
              <w:widowControl w:val="0"/>
              <w:suppressLineNumbers w:val="0"/>
              <w:kinsoku w:val="0"/>
              <w:autoSpaceDE w:val="0"/>
              <w:autoSpaceDN w:val="0"/>
              <w:snapToGrid w:val="0"/>
              <w:spacing w:before="0" w:beforeAutospacing="0" w:after="0" w:afterAutospacing="0" w:line="300" w:lineRule="auto"/>
              <w:ind w:left="0" w:right="0"/>
              <w:jc w:val="center"/>
              <w:textAlignment w:val="baseline"/>
              <w:rPr>
                <w:rFonts w:hint="eastAsia" w:ascii="宋体" w:hAnsi="宋体" w:eastAsia="宋体" w:cs="宋体"/>
                <w:snapToGrid w:val="0"/>
                <w:color w:val="000000"/>
                <w:kern w:val="0"/>
                <w:sz w:val="15"/>
                <w:szCs w:val="15"/>
                <w:vertAlign w:val="baseline"/>
                <w:lang w:val="en-US" w:eastAsia="zh-CN"/>
              </w:rPr>
            </w:pPr>
          </w:p>
        </w:tc>
        <w:tc>
          <w:tcPr>
            <w:tcW w:w="865" w:type="dxa"/>
            <w:vAlign w:val="center"/>
          </w:tcPr>
          <w:p w14:paraId="66D32F8C">
            <w:pPr>
              <w:keepNext w:val="0"/>
              <w:keepLines w:val="0"/>
              <w:widowControl w:val="0"/>
              <w:suppressLineNumbers w:val="0"/>
              <w:kinsoku w:val="0"/>
              <w:autoSpaceDE w:val="0"/>
              <w:autoSpaceDN w:val="0"/>
              <w:snapToGrid w:val="0"/>
              <w:spacing w:before="0" w:beforeAutospacing="0" w:after="0" w:afterAutospacing="0" w:line="300" w:lineRule="auto"/>
              <w:ind w:left="0" w:right="0"/>
              <w:jc w:val="center"/>
              <w:textAlignment w:val="baseline"/>
              <w:rPr>
                <w:rFonts w:hint="eastAsia" w:ascii="宋体" w:hAnsi="宋体" w:eastAsia="宋体" w:cs="宋体"/>
                <w:snapToGrid w:val="0"/>
                <w:color w:val="000000"/>
                <w:kern w:val="0"/>
                <w:sz w:val="15"/>
                <w:szCs w:val="15"/>
                <w:vertAlign w:val="baseline"/>
                <w:lang w:val="en-US" w:eastAsia="zh-CN"/>
              </w:rPr>
            </w:pPr>
          </w:p>
        </w:tc>
        <w:tc>
          <w:tcPr>
            <w:tcW w:w="1253" w:type="dxa"/>
            <w:vAlign w:val="center"/>
          </w:tcPr>
          <w:p w14:paraId="7AB8572C">
            <w:pPr>
              <w:keepNext w:val="0"/>
              <w:keepLines w:val="0"/>
              <w:widowControl w:val="0"/>
              <w:suppressLineNumbers w:val="0"/>
              <w:kinsoku w:val="0"/>
              <w:autoSpaceDE w:val="0"/>
              <w:autoSpaceDN w:val="0"/>
              <w:snapToGrid w:val="0"/>
              <w:spacing w:before="0" w:beforeAutospacing="0" w:after="0" w:afterAutospacing="0" w:line="300" w:lineRule="auto"/>
              <w:ind w:left="0" w:right="0"/>
              <w:jc w:val="center"/>
              <w:textAlignment w:val="baseline"/>
              <w:rPr>
                <w:rFonts w:hint="eastAsia" w:ascii="宋体" w:hAnsi="宋体" w:eastAsia="宋体" w:cs="宋体"/>
                <w:snapToGrid w:val="0"/>
                <w:color w:val="000000"/>
                <w:kern w:val="0"/>
                <w:sz w:val="15"/>
                <w:szCs w:val="15"/>
                <w:vertAlign w:val="baseline"/>
                <w:lang w:val="en-US" w:eastAsia="zh-CN"/>
              </w:rPr>
            </w:pPr>
          </w:p>
        </w:tc>
        <w:tc>
          <w:tcPr>
            <w:tcW w:w="1182" w:type="dxa"/>
            <w:vAlign w:val="center"/>
          </w:tcPr>
          <w:p w14:paraId="332F5431">
            <w:pPr>
              <w:keepNext w:val="0"/>
              <w:keepLines w:val="0"/>
              <w:widowControl w:val="0"/>
              <w:suppressLineNumbers w:val="0"/>
              <w:kinsoku w:val="0"/>
              <w:autoSpaceDE w:val="0"/>
              <w:autoSpaceDN w:val="0"/>
              <w:snapToGrid w:val="0"/>
              <w:spacing w:before="0" w:beforeAutospacing="0" w:after="0" w:afterAutospacing="0" w:line="300" w:lineRule="auto"/>
              <w:ind w:left="0" w:right="0"/>
              <w:jc w:val="center"/>
              <w:textAlignment w:val="baseline"/>
              <w:rPr>
                <w:rFonts w:hint="eastAsia" w:ascii="宋体" w:hAnsi="宋体" w:eastAsia="宋体" w:cs="宋体"/>
                <w:snapToGrid w:val="0"/>
                <w:color w:val="000000"/>
                <w:kern w:val="0"/>
                <w:sz w:val="15"/>
                <w:szCs w:val="15"/>
                <w:vertAlign w:val="baseline"/>
                <w:lang w:val="en-US" w:eastAsia="zh-CN"/>
              </w:rPr>
            </w:pPr>
          </w:p>
        </w:tc>
      </w:tr>
      <w:tr w14:paraId="1EC8F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6" w:type="dxa"/>
            <w:vMerge w:val="continue"/>
            <w:vAlign w:val="center"/>
          </w:tcPr>
          <w:p w14:paraId="53C8015B">
            <w:pPr>
              <w:keepNext w:val="0"/>
              <w:keepLines w:val="0"/>
              <w:widowControl w:val="0"/>
              <w:suppressLineNumbers w:val="0"/>
              <w:kinsoku w:val="0"/>
              <w:autoSpaceDE w:val="0"/>
              <w:autoSpaceDN w:val="0"/>
              <w:snapToGrid w:val="0"/>
              <w:spacing w:before="0" w:beforeAutospacing="0" w:after="0" w:afterAutospacing="0" w:line="300" w:lineRule="auto"/>
              <w:ind w:left="0" w:right="0"/>
              <w:jc w:val="center"/>
              <w:textAlignment w:val="baseline"/>
              <w:rPr>
                <w:rFonts w:hint="eastAsia" w:ascii="宋体" w:hAnsi="宋体" w:eastAsia="宋体" w:cs="宋体"/>
                <w:snapToGrid w:val="0"/>
                <w:color w:val="000000"/>
                <w:kern w:val="0"/>
                <w:sz w:val="15"/>
                <w:szCs w:val="15"/>
                <w:vertAlign w:val="baseline"/>
                <w:lang w:val="en-US" w:eastAsia="zh-CN"/>
              </w:rPr>
            </w:pPr>
          </w:p>
        </w:tc>
        <w:tc>
          <w:tcPr>
            <w:tcW w:w="2786" w:type="dxa"/>
            <w:gridSpan w:val="2"/>
            <w:vAlign w:val="center"/>
          </w:tcPr>
          <w:p w14:paraId="295A6552">
            <w:pPr>
              <w:keepNext w:val="0"/>
              <w:keepLines w:val="0"/>
              <w:widowControl w:val="0"/>
              <w:suppressLineNumbers w:val="0"/>
              <w:kinsoku w:val="0"/>
              <w:autoSpaceDE w:val="0"/>
              <w:autoSpaceDN w:val="0"/>
              <w:snapToGrid w:val="0"/>
              <w:spacing w:before="0" w:beforeAutospacing="0" w:after="0" w:afterAutospacing="0" w:line="300" w:lineRule="auto"/>
              <w:ind w:left="0" w:right="0"/>
              <w:jc w:val="center"/>
              <w:textAlignment w:val="baseline"/>
              <w:rPr>
                <w:rFonts w:hint="eastAsia" w:ascii="宋体" w:hAnsi="宋体" w:eastAsia="宋体" w:cs="宋体"/>
                <w:snapToGrid w:val="0"/>
                <w:color w:val="000000"/>
                <w:kern w:val="0"/>
                <w:sz w:val="15"/>
                <w:szCs w:val="15"/>
                <w:vertAlign w:val="baseline"/>
                <w:lang w:val="en-US" w:eastAsia="zh-CN"/>
              </w:rPr>
            </w:pPr>
            <w:r>
              <w:rPr>
                <w:rFonts w:hint="eastAsia" w:ascii="宋体" w:hAnsi="宋体" w:eastAsia="宋体" w:cs="宋体"/>
                <w:snapToGrid w:val="0"/>
                <w:color w:val="000000"/>
                <w:kern w:val="0"/>
                <w:sz w:val="15"/>
                <w:szCs w:val="15"/>
                <w:vertAlign w:val="baseline"/>
                <w:lang w:val="en-US" w:eastAsia="zh-CN"/>
              </w:rPr>
              <w:t>敷设方式（明／暗）</w:t>
            </w:r>
          </w:p>
        </w:tc>
        <w:tc>
          <w:tcPr>
            <w:tcW w:w="747" w:type="dxa"/>
            <w:vAlign w:val="center"/>
          </w:tcPr>
          <w:p w14:paraId="458CA588">
            <w:pPr>
              <w:keepNext w:val="0"/>
              <w:keepLines w:val="0"/>
              <w:widowControl w:val="0"/>
              <w:suppressLineNumbers w:val="0"/>
              <w:kinsoku w:val="0"/>
              <w:autoSpaceDE w:val="0"/>
              <w:autoSpaceDN w:val="0"/>
              <w:snapToGrid w:val="0"/>
              <w:spacing w:before="0" w:beforeAutospacing="0" w:after="0" w:afterAutospacing="0" w:line="300" w:lineRule="auto"/>
              <w:ind w:left="0" w:right="0"/>
              <w:jc w:val="center"/>
              <w:textAlignment w:val="baseline"/>
              <w:rPr>
                <w:rFonts w:hint="eastAsia" w:ascii="宋体" w:hAnsi="宋体" w:eastAsia="宋体" w:cs="宋体"/>
                <w:snapToGrid w:val="0"/>
                <w:color w:val="000000"/>
                <w:kern w:val="0"/>
                <w:sz w:val="15"/>
                <w:szCs w:val="15"/>
                <w:vertAlign w:val="baseline"/>
                <w:lang w:val="en-US" w:eastAsia="zh-CN"/>
              </w:rPr>
            </w:pPr>
            <w:r>
              <w:rPr>
                <w:rFonts w:hint="eastAsia" w:ascii="宋体" w:hAnsi="宋体" w:eastAsia="宋体" w:cs="宋体"/>
                <w:snapToGrid w:val="0"/>
                <w:color w:val="000000"/>
                <w:kern w:val="0"/>
                <w:sz w:val="15"/>
                <w:szCs w:val="15"/>
                <w:vertAlign w:val="baseline"/>
                <w:lang w:val="en-US" w:eastAsia="zh-CN"/>
              </w:rPr>
              <w:t>检测点</w:t>
            </w:r>
          </w:p>
        </w:tc>
        <w:tc>
          <w:tcPr>
            <w:tcW w:w="718" w:type="dxa"/>
            <w:vAlign w:val="center"/>
          </w:tcPr>
          <w:p w14:paraId="09060EF8">
            <w:pPr>
              <w:keepNext w:val="0"/>
              <w:keepLines w:val="0"/>
              <w:widowControl w:val="0"/>
              <w:suppressLineNumbers w:val="0"/>
              <w:kinsoku w:val="0"/>
              <w:autoSpaceDE w:val="0"/>
              <w:autoSpaceDN w:val="0"/>
              <w:snapToGrid w:val="0"/>
              <w:spacing w:before="0" w:beforeAutospacing="0" w:after="0" w:afterAutospacing="0" w:line="300" w:lineRule="auto"/>
              <w:ind w:left="0" w:right="0"/>
              <w:jc w:val="center"/>
              <w:textAlignment w:val="baseline"/>
              <w:rPr>
                <w:rFonts w:hint="eastAsia" w:ascii="宋体" w:hAnsi="宋体" w:eastAsia="宋体" w:cs="宋体"/>
                <w:snapToGrid w:val="0"/>
                <w:color w:val="000000"/>
                <w:kern w:val="0"/>
                <w:sz w:val="15"/>
                <w:szCs w:val="15"/>
                <w:vertAlign w:val="baseline"/>
                <w:lang w:val="en-US" w:eastAsia="zh-CN"/>
              </w:rPr>
            </w:pPr>
          </w:p>
        </w:tc>
        <w:tc>
          <w:tcPr>
            <w:tcW w:w="1835" w:type="dxa"/>
            <w:vAlign w:val="center"/>
          </w:tcPr>
          <w:p w14:paraId="4E91ABB0">
            <w:pPr>
              <w:keepNext w:val="0"/>
              <w:keepLines w:val="0"/>
              <w:widowControl w:val="0"/>
              <w:suppressLineNumbers w:val="0"/>
              <w:kinsoku w:val="0"/>
              <w:autoSpaceDE w:val="0"/>
              <w:autoSpaceDN w:val="0"/>
              <w:snapToGrid w:val="0"/>
              <w:spacing w:before="0" w:beforeAutospacing="0" w:after="0" w:afterAutospacing="0" w:line="300" w:lineRule="auto"/>
              <w:ind w:left="0" w:right="0"/>
              <w:jc w:val="center"/>
              <w:textAlignment w:val="baseline"/>
              <w:rPr>
                <w:rFonts w:hint="eastAsia" w:ascii="宋体" w:hAnsi="宋体" w:eastAsia="宋体" w:cs="宋体"/>
                <w:snapToGrid w:val="0"/>
                <w:color w:val="000000"/>
                <w:kern w:val="0"/>
                <w:sz w:val="15"/>
                <w:szCs w:val="15"/>
                <w:vertAlign w:val="baseline"/>
                <w:lang w:val="en-US" w:eastAsia="zh-CN"/>
              </w:rPr>
            </w:pPr>
          </w:p>
        </w:tc>
        <w:tc>
          <w:tcPr>
            <w:tcW w:w="865" w:type="dxa"/>
            <w:vAlign w:val="center"/>
          </w:tcPr>
          <w:p w14:paraId="4C194FAD">
            <w:pPr>
              <w:keepNext w:val="0"/>
              <w:keepLines w:val="0"/>
              <w:widowControl w:val="0"/>
              <w:suppressLineNumbers w:val="0"/>
              <w:kinsoku w:val="0"/>
              <w:autoSpaceDE w:val="0"/>
              <w:autoSpaceDN w:val="0"/>
              <w:snapToGrid w:val="0"/>
              <w:spacing w:before="0" w:beforeAutospacing="0" w:after="0" w:afterAutospacing="0" w:line="300" w:lineRule="auto"/>
              <w:ind w:left="0" w:right="0"/>
              <w:jc w:val="center"/>
              <w:textAlignment w:val="baseline"/>
              <w:rPr>
                <w:rFonts w:hint="eastAsia" w:ascii="宋体" w:hAnsi="宋体" w:eastAsia="宋体" w:cs="宋体"/>
                <w:snapToGrid w:val="0"/>
                <w:color w:val="000000"/>
                <w:kern w:val="0"/>
                <w:sz w:val="15"/>
                <w:szCs w:val="15"/>
                <w:vertAlign w:val="baseline"/>
                <w:lang w:val="en-US" w:eastAsia="zh-CN"/>
              </w:rPr>
            </w:pPr>
          </w:p>
        </w:tc>
        <w:tc>
          <w:tcPr>
            <w:tcW w:w="1253" w:type="dxa"/>
            <w:vAlign w:val="center"/>
          </w:tcPr>
          <w:p w14:paraId="0031DD63">
            <w:pPr>
              <w:keepNext w:val="0"/>
              <w:keepLines w:val="0"/>
              <w:widowControl w:val="0"/>
              <w:suppressLineNumbers w:val="0"/>
              <w:kinsoku w:val="0"/>
              <w:autoSpaceDE w:val="0"/>
              <w:autoSpaceDN w:val="0"/>
              <w:snapToGrid w:val="0"/>
              <w:spacing w:before="0" w:beforeAutospacing="0" w:after="0" w:afterAutospacing="0" w:line="300" w:lineRule="auto"/>
              <w:ind w:left="0" w:right="0"/>
              <w:jc w:val="center"/>
              <w:textAlignment w:val="baseline"/>
              <w:rPr>
                <w:rFonts w:hint="eastAsia" w:ascii="宋体" w:hAnsi="宋体" w:eastAsia="宋体" w:cs="宋体"/>
                <w:snapToGrid w:val="0"/>
                <w:color w:val="000000"/>
                <w:kern w:val="0"/>
                <w:sz w:val="15"/>
                <w:szCs w:val="15"/>
                <w:vertAlign w:val="baseline"/>
                <w:lang w:val="en-US" w:eastAsia="zh-CN"/>
              </w:rPr>
            </w:pPr>
          </w:p>
        </w:tc>
        <w:tc>
          <w:tcPr>
            <w:tcW w:w="1182" w:type="dxa"/>
            <w:vAlign w:val="center"/>
          </w:tcPr>
          <w:p w14:paraId="5C429D96">
            <w:pPr>
              <w:keepNext w:val="0"/>
              <w:keepLines w:val="0"/>
              <w:widowControl w:val="0"/>
              <w:suppressLineNumbers w:val="0"/>
              <w:kinsoku w:val="0"/>
              <w:autoSpaceDE w:val="0"/>
              <w:autoSpaceDN w:val="0"/>
              <w:snapToGrid w:val="0"/>
              <w:spacing w:before="0" w:beforeAutospacing="0" w:after="0" w:afterAutospacing="0" w:line="300" w:lineRule="auto"/>
              <w:ind w:left="0" w:right="0"/>
              <w:jc w:val="center"/>
              <w:textAlignment w:val="baseline"/>
              <w:rPr>
                <w:rFonts w:hint="eastAsia" w:ascii="宋体" w:hAnsi="宋体" w:eastAsia="宋体" w:cs="宋体"/>
                <w:snapToGrid w:val="0"/>
                <w:color w:val="000000"/>
                <w:kern w:val="0"/>
                <w:sz w:val="15"/>
                <w:szCs w:val="15"/>
                <w:vertAlign w:val="baseline"/>
                <w:lang w:val="en-US" w:eastAsia="zh-CN"/>
              </w:rPr>
            </w:pPr>
          </w:p>
        </w:tc>
      </w:tr>
      <w:tr w14:paraId="73994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6" w:type="dxa"/>
            <w:vMerge w:val="continue"/>
            <w:vAlign w:val="center"/>
          </w:tcPr>
          <w:p w14:paraId="76E5C6F2">
            <w:pPr>
              <w:keepNext w:val="0"/>
              <w:keepLines w:val="0"/>
              <w:widowControl w:val="0"/>
              <w:suppressLineNumbers w:val="0"/>
              <w:kinsoku w:val="0"/>
              <w:autoSpaceDE w:val="0"/>
              <w:autoSpaceDN w:val="0"/>
              <w:snapToGrid w:val="0"/>
              <w:spacing w:before="0" w:beforeAutospacing="0" w:after="0" w:afterAutospacing="0" w:line="300" w:lineRule="auto"/>
              <w:ind w:left="0" w:right="0"/>
              <w:jc w:val="center"/>
              <w:textAlignment w:val="baseline"/>
              <w:rPr>
                <w:rFonts w:hint="eastAsia" w:ascii="宋体" w:hAnsi="宋体" w:eastAsia="宋体" w:cs="宋体"/>
                <w:snapToGrid w:val="0"/>
                <w:color w:val="000000"/>
                <w:kern w:val="0"/>
                <w:sz w:val="15"/>
                <w:szCs w:val="15"/>
                <w:vertAlign w:val="baseline"/>
                <w:lang w:val="en-US" w:eastAsia="zh-CN"/>
              </w:rPr>
            </w:pPr>
          </w:p>
        </w:tc>
        <w:tc>
          <w:tcPr>
            <w:tcW w:w="2786" w:type="dxa"/>
            <w:gridSpan w:val="2"/>
            <w:vAlign w:val="center"/>
          </w:tcPr>
          <w:p w14:paraId="0BA6BF8B">
            <w:pPr>
              <w:keepNext w:val="0"/>
              <w:keepLines w:val="0"/>
              <w:widowControl w:val="0"/>
              <w:suppressLineNumbers w:val="0"/>
              <w:kinsoku w:val="0"/>
              <w:autoSpaceDE w:val="0"/>
              <w:autoSpaceDN w:val="0"/>
              <w:snapToGrid w:val="0"/>
              <w:spacing w:before="0" w:beforeAutospacing="0" w:after="0" w:afterAutospacing="0" w:line="300" w:lineRule="auto"/>
              <w:ind w:left="0" w:right="0"/>
              <w:jc w:val="center"/>
              <w:textAlignment w:val="baseline"/>
              <w:rPr>
                <w:rFonts w:hint="eastAsia" w:ascii="宋体" w:hAnsi="宋体" w:eastAsia="宋体" w:cs="宋体"/>
                <w:snapToGrid w:val="0"/>
                <w:color w:val="000000"/>
                <w:kern w:val="0"/>
                <w:sz w:val="15"/>
                <w:szCs w:val="15"/>
                <w:vertAlign w:val="baseline"/>
                <w:lang w:val="en-US" w:eastAsia="zh-CN"/>
              </w:rPr>
            </w:pPr>
            <w:r>
              <w:rPr>
                <w:rFonts w:hint="eastAsia" w:ascii="宋体" w:hAnsi="宋体" w:eastAsia="宋体" w:cs="宋体"/>
                <w:snapToGrid w:val="0"/>
                <w:color w:val="000000"/>
                <w:kern w:val="0"/>
                <w:sz w:val="15"/>
                <w:szCs w:val="15"/>
                <w:vertAlign w:val="baseline"/>
                <w:lang w:val="en-US" w:eastAsia="zh-CN"/>
              </w:rPr>
              <w:t>材料、规格（mm）</w:t>
            </w:r>
          </w:p>
        </w:tc>
        <w:tc>
          <w:tcPr>
            <w:tcW w:w="747" w:type="dxa"/>
            <w:vAlign w:val="center"/>
          </w:tcPr>
          <w:p w14:paraId="3DDFDF54">
            <w:pPr>
              <w:keepNext w:val="0"/>
              <w:keepLines w:val="0"/>
              <w:widowControl w:val="0"/>
              <w:suppressLineNumbers w:val="0"/>
              <w:kinsoku w:val="0"/>
              <w:autoSpaceDE w:val="0"/>
              <w:autoSpaceDN w:val="0"/>
              <w:snapToGrid w:val="0"/>
              <w:spacing w:before="0" w:beforeAutospacing="0" w:after="0" w:afterAutospacing="0" w:line="300" w:lineRule="auto"/>
              <w:ind w:left="0" w:right="0"/>
              <w:jc w:val="center"/>
              <w:textAlignment w:val="baseline"/>
              <w:rPr>
                <w:rFonts w:hint="eastAsia" w:ascii="宋体" w:hAnsi="宋体" w:eastAsia="宋体" w:cs="宋体"/>
                <w:snapToGrid w:val="0"/>
                <w:color w:val="000000"/>
                <w:kern w:val="0"/>
                <w:sz w:val="15"/>
                <w:szCs w:val="15"/>
                <w:vertAlign w:val="baseline"/>
                <w:lang w:val="en-US" w:eastAsia="zh-CN"/>
              </w:rPr>
            </w:pPr>
            <w:r>
              <w:rPr>
                <w:rFonts w:hint="eastAsia" w:ascii="宋体" w:hAnsi="宋体" w:eastAsia="宋体" w:cs="宋体"/>
                <w:snapToGrid w:val="0"/>
                <w:color w:val="000000"/>
                <w:kern w:val="0"/>
                <w:sz w:val="15"/>
                <w:szCs w:val="15"/>
                <w:vertAlign w:val="baseline"/>
                <w:lang w:val="en-US" w:eastAsia="zh-CN"/>
              </w:rPr>
              <w:t>检测点</w:t>
            </w:r>
          </w:p>
        </w:tc>
        <w:tc>
          <w:tcPr>
            <w:tcW w:w="718" w:type="dxa"/>
            <w:vAlign w:val="center"/>
          </w:tcPr>
          <w:p w14:paraId="62E7CB22">
            <w:pPr>
              <w:keepNext w:val="0"/>
              <w:keepLines w:val="0"/>
              <w:widowControl w:val="0"/>
              <w:suppressLineNumbers w:val="0"/>
              <w:kinsoku w:val="0"/>
              <w:autoSpaceDE w:val="0"/>
              <w:autoSpaceDN w:val="0"/>
              <w:snapToGrid w:val="0"/>
              <w:spacing w:before="0" w:beforeAutospacing="0" w:after="0" w:afterAutospacing="0" w:line="300" w:lineRule="auto"/>
              <w:ind w:left="0" w:right="0"/>
              <w:jc w:val="center"/>
              <w:textAlignment w:val="baseline"/>
              <w:rPr>
                <w:rFonts w:hint="eastAsia" w:ascii="宋体" w:hAnsi="宋体" w:eastAsia="宋体" w:cs="宋体"/>
                <w:snapToGrid w:val="0"/>
                <w:color w:val="000000"/>
                <w:kern w:val="0"/>
                <w:sz w:val="15"/>
                <w:szCs w:val="15"/>
                <w:vertAlign w:val="baseline"/>
                <w:lang w:val="en-US" w:eastAsia="zh-CN"/>
              </w:rPr>
            </w:pPr>
          </w:p>
        </w:tc>
        <w:tc>
          <w:tcPr>
            <w:tcW w:w="1835" w:type="dxa"/>
            <w:vAlign w:val="center"/>
          </w:tcPr>
          <w:p w14:paraId="12E26EFA">
            <w:pPr>
              <w:keepNext w:val="0"/>
              <w:keepLines w:val="0"/>
              <w:widowControl w:val="0"/>
              <w:suppressLineNumbers w:val="0"/>
              <w:kinsoku w:val="0"/>
              <w:autoSpaceDE w:val="0"/>
              <w:autoSpaceDN w:val="0"/>
              <w:snapToGrid w:val="0"/>
              <w:spacing w:before="0" w:beforeAutospacing="0" w:after="0" w:afterAutospacing="0" w:line="300" w:lineRule="auto"/>
              <w:ind w:left="0" w:right="0"/>
              <w:jc w:val="center"/>
              <w:textAlignment w:val="baseline"/>
              <w:rPr>
                <w:rFonts w:hint="eastAsia" w:ascii="宋体" w:hAnsi="宋体" w:eastAsia="宋体" w:cs="宋体"/>
                <w:snapToGrid w:val="0"/>
                <w:color w:val="000000"/>
                <w:kern w:val="0"/>
                <w:sz w:val="15"/>
                <w:szCs w:val="15"/>
                <w:vertAlign w:val="baseline"/>
                <w:lang w:val="en-US" w:eastAsia="zh-CN"/>
              </w:rPr>
            </w:pPr>
          </w:p>
        </w:tc>
        <w:tc>
          <w:tcPr>
            <w:tcW w:w="865" w:type="dxa"/>
            <w:vAlign w:val="center"/>
          </w:tcPr>
          <w:p w14:paraId="2DA11A0E">
            <w:pPr>
              <w:keepNext w:val="0"/>
              <w:keepLines w:val="0"/>
              <w:widowControl w:val="0"/>
              <w:suppressLineNumbers w:val="0"/>
              <w:kinsoku w:val="0"/>
              <w:autoSpaceDE w:val="0"/>
              <w:autoSpaceDN w:val="0"/>
              <w:snapToGrid w:val="0"/>
              <w:spacing w:before="0" w:beforeAutospacing="0" w:after="0" w:afterAutospacing="0" w:line="300" w:lineRule="auto"/>
              <w:ind w:left="0" w:right="0"/>
              <w:jc w:val="center"/>
              <w:textAlignment w:val="baseline"/>
              <w:rPr>
                <w:rFonts w:hint="eastAsia" w:ascii="宋体" w:hAnsi="宋体" w:eastAsia="宋体" w:cs="宋体"/>
                <w:snapToGrid w:val="0"/>
                <w:color w:val="000000"/>
                <w:kern w:val="0"/>
                <w:sz w:val="15"/>
                <w:szCs w:val="15"/>
                <w:vertAlign w:val="baseline"/>
                <w:lang w:val="en-US" w:eastAsia="zh-CN"/>
              </w:rPr>
            </w:pPr>
          </w:p>
        </w:tc>
        <w:tc>
          <w:tcPr>
            <w:tcW w:w="1253" w:type="dxa"/>
            <w:vAlign w:val="center"/>
          </w:tcPr>
          <w:p w14:paraId="7AC65C0C">
            <w:pPr>
              <w:keepNext w:val="0"/>
              <w:keepLines w:val="0"/>
              <w:widowControl w:val="0"/>
              <w:suppressLineNumbers w:val="0"/>
              <w:kinsoku w:val="0"/>
              <w:autoSpaceDE w:val="0"/>
              <w:autoSpaceDN w:val="0"/>
              <w:snapToGrid w:val="0"/>
              <w:spacing w:before="0" w:beforeAutospacing="0" w:after="0" w:afterAutospacing="0" w:line="300" w:lineRule="auto"/>
              <w:ind w:left="0" w:right="0"/>
              <w:jc w:val="center"/>
              <w:textAlignment w:val="baseline"/>
              <w:rPr>
                <w:rFonts w:hint="eastAsia" w:ascii="宋体" w:hAnsi="宋体" w:eastAsia="宋体" w:cs="宋体"/>
                <w:snapToGrid w:val="0"/>
                <w:color w:val="000000"/>
                <w:kern w:val="0"/>
                <w:sz w:val="15"/>
                <w:szCs w:val="15"/>
                <w:vertAlign w:val="baseline"/>
                <w:lang w:val="en-US" w:eastAsia="zh-CN"/>
              </w:rPr>
            </w:pPr>
          </w:p>
        </w:tc>
        <w:tc>
          <w:tcPr>
            <w:tcW w:w="1182" w:type="dxa"/>
            <w:vAlign w:val="center"/>
          </w:tcPr>
          <w:p w14:paraId="04E05AB8">
            <w:pPr>
              <w:keepNext w:val="0"/>
              <w:keepLines w:val="0"/>
              <w:widowControl w:val="0"/>
              <w:suppressLineNumbers w:val="0"/>
              <w:kinsoku w:val="0"/>
              <w:autoSpaceDE w:val="0"/>
              <w:autoSpaceDN w:val="0"/>
              <w:snapToGrid w:val="0"/>
              <w:spacing w:before="0" w:beforeAutospacing="0" w:after="0" w:afterAutospacing="0" w:line="300" w:lineRule="auto"/>
              <w:ind w:left="0" w:right="0"/>
              <w:jc w:val="center"/>
              <w:textAlignment w:val="baseline"/>
              <w:rPr>
                <w:rFonts w:hint="eastAsia" w:ascii="宋体" w:hAnsi="宋体" w:eastAsia="宋体" w:cs="宋体"/>
                <w:snapToGrid w:val="0"/>
                <w:color w:val="000000"/>
                <w:kern w:val="0"/>
                <w:sz w:val="15"/>
                <w:szCs w:val="15"/>
                <w:vertAlign w:val="baseline"/>
                <w:lang w:val="en-US" w:eastAsia="zh-CN"/>
              </w:rPr>
            </w:pPr>
          </w:p>
        </w:tc>
      </w:tr>
      <w:tr w14:paraId="689E3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6" w:type="dxa"/>
            <w:vMerge w:val="continue"/>
            <w:vAlign w:val="center"/>
          </w:tcPr>
          <w:p w14:paraId="52B27C99">
            <w:pPr>
              <w:keepNext w:val="0"/>
              <w:keepLines w:val="0"/>
              <w:widowControl w:val="0"/>
              <w:suppressLineNumbers w:val="0"/>
              <w:kinsoku w:val="0"/>
              <w:autoSpaceDE w:val="0"/>
              <w:autoSpaceDN w:val="0"/>
              <w:snapToGrid w:val="0"/>
              <w:spacing w:before="0" w:beforeAutospacing="0" w:after="0" w:afterAutospacing="0" w:line="300" w:lineRule="auto"/>
              <w:ind w:left="0" w:right="0"/>
              <w:jc w:val="center"/>
              <w:textAlignment w:val="baseline"/>
              <w:rPr>
                <w:rFonts w:hint="eastAsia" w:ascii="宋体" w:hAnsi="宋体" w:eastAsia="宋体" w:cs="宋体"/>
                <w:snapToGrid w:val="0"/>
                <w:color w:val="000000"/>
                <w:kern w:val="0"/>
                <w:sz w:val="15"/>
                <w:szCs w:val="15"/>
                <w:vertAlign w:val="baseline"/>
                <w:lang w:val="en-US" w:eastAsia="zh-CN"/>
              </w:rPr>
            </w:pPr>
          </w:p>
        </w:tc>
        <w:tc>
          <w:tcPr>
            <w:tcW w:w="2786" w:type="dxa"/>
            <w:gridSpan w:val="2"/>
            <w:vAlign w:val="center"/>
          </w:tcPr>
          <w:p w14:paraId="48515480">
            <w:pPr>
              <w:keepNext w:val="0"/>
              <w:keepLines w:val="0"/>
              <w:widowControl w:val="0"/>
              <w:suppressLineNumbers w:val="0"/>
              <w:kinsoku w:val="0"/>
              <w:autoSpaceDE w:val="0"/>
              <w:autoSpaceDN w:val="0"/>
              <w:snapToGrid w:val="0"/>
              <w:spacing w:before="0" w:beforeAutospacing="0" w:after="0" w:afterAutospacing="0" w:line="300" w:lineRule="auto"/>
              <w:ind w:left="0" w:right="0"/>
              <w:jc w:val="center"/>
              <w:textAlignment w:val="baseline"/>
              <w:rPr>
                <w:rFonts w:hint="eastAsia" w:ascii="宋体" w:hAnsi="宋体" w:eastAsia="宋体" w:cs="宋体"/>
                <w:snapToGrid w:val="0"/>
                <w:color w:val="000000"/>
                <w:kern w:val="0"/>
                <w:sz w:val="15"/>
                <w:szCs w:val="15"/>
                <w:vertAlign w:val="baseline"/>
                <w:lang w:val="en-US" w:eastAsia="zh-CN"/>
              </w:rPr>
            </w:pPr>
            <w:r>
              <w:rPr>
                <w:rFonts w:hint="eastAsia" w:ascii="宋体" w:hAnsi="宋体" w:eastAsia="宋体" w:cs="宋体"/>
                <w:snapToGrid w:val="0"/>
                <w:color w:val="000000"/>
                <w:kern w:val="0"/>
                <w:sz w:val="15"/>
                <w:szCs w:val="15"/>
                <w:vertAlign w:val="baseline"/>
                <w:lang w:val="en-US" w:eastAsia="zh-CN"/>
              </w:rPr>
              <w:t>起始层数高度(m)</w:t>
            </w:r>
          </w:p>
        </w:tc>
        <w:tc>
          <w:tcPr>
            <w:tcW w:w="747" w:type="dxa"/>
            <w:vAlign w:val="center"/>
          </w:tcPr>
          <w:p w14:paraId="005BEDE8">
            <w:pPr>
              <w:keepNext w:val="0"/>
              <w:keepLines w:val="0"/>
              <w:widowControl w:val="0"/>
              <w:suppressLineNumbers w:val="0"/>
              <w:kinsoku w:val="0"/>
              <w:autoSpaceDE w:val="0"/>
              <w:autoSpaceDN w:val="0"/>
              <w:snapToGrid w:val="0"/>
              <w:spacing w:before="0" w:beforeAutospacing="0" w:after="0" w:afterAutospacing="0" w:line="300" w:lineRule="auto"/>
              <w:ind w:left="0" w:right="0"/>
              <w:jc w:val="center"/>
              <w:textAlignment w:val="baseline"/>
              <w:rPr>
                <w:rFonts w:hint="eastAsia" w:ascii="宋体" w:hAnsi="宋体" w:eastAsia="宋体" w:cs="宋体"/>
                <w:snapToGrid w:val="0"/>
                <w:color w:val="000000"/>
                <w:kern w:val="0"/>
                <w:sz w:val="15"/>
                <w:szCs w:val="15"/>
                <w:vertAlign w:val="baseline"/>
                <w:lang w:val="en-US" w:eastAsia="zh-CN"/>
              </w:rPr>
            </w:pPr>
            <w:r>
              <w:rPr>
                <w:rFonts w:hint="eastAsia" w:ascii="宋体" w:hAnsi="宋体" w:eastAsia="宋体" w:cs="宋体"/>
                <w:snapToGrid w:val="0"/>
                <w:color w:val="000000"/>
                <w:kern w:val="0"/>
                <w:sz w:val="15"/>
                <w:szCs w:val="15"/>
                <w:vertAlign w:val="baseline"/>
                <w:lang w:val="en-US" w:eastAsia="zh-CN"/>
              </w:rPr>
              <w:t>检测点</w:t>
            </w:r>
          </w:p>
        </w:tc>
        <w:tc>
          <w:tcPr>
            <w:tcW w:w="718" w:type="dxa"/>
            <w:vAlign w:val="center"/>
          </w:tcPr>
          <w:p w14:paraId="2DE4B32F">
            <w:pPr>
              <w:keepNext w:val="0"/>
              <w:keepLines w:val="0"/>
              <w:widowControl w:val="0"/>
              <w:suppressLineNumbers w:val="0"/>
              <w:kinsoku w:val="0"/>
              <w:autoSpaceDE w:val="0"/>
              <w:autoSpaceDN w:val="0"/>
              <w:snapToGrid w:val="0"/>
              <w:spacing w:before="0" w:beforeAutospacing="0" w:after="0" w:afterAutospacing="0" w:line="300" w:lineRule="auto"/>
              <w:ind w:left="0" w:right="0"/>
              <w:jc w:val="center"/>
              <w:textAlignment w:val="baseline"/>
              <w:rPr>
                <w:rFonts w:hint="eastAsia" w:ascii="宋体" w:hAnsi="宋体" w:eastAsia="宋体" w:cs="宋体"/>
                <w:snapToGrid w:val="0"/>
                <w:color w:val="000000"/>
                <w:kern w:val="0"/>
                <w:sz w:val="15"/>
                <w:szCs w:val="15"/>
                <w:vertAlign w:val="baseline"/>
                <w:lang w:val="en-US" w:eastAsia="zh-CN"/>
              </w:rPr>
            </w:pPr>
          </w:p>
        </w:tc>
        <w:tc>
          <w:tcPr>
            <w:tcW w:w="1835" w:type="dxa"/>
            <w:vAlign w:val="center"/>
          </w:tcPr>
          <w:p w14:paraId="62AAA852">
            <w:pPr>
              <w:keepNext w:val="0"/>
              <w:keepLines w:val="0"/>
              <w:widowControl w:val="0"/>
              <w:suppressLineNumbers w:val="0"/>
              <w:kinsoku w:val="0"/>
              <w:autoSpaceDE w:val="0"/>
              <w:autoSpaceDN w:val="0"/>
              <w:snapToGrid w:val="0"/>
              <w:spacing w:before="0" w:beforeAutospacing="0" w:after="0" w:afterAutospacing="0" w:line="300" w:lineRule="auto"/>
              <w:ind w:left="0" w:right="0"/>
              <w:jc w:val="center"/>
              <w:textAlignment w:val="baseline"/>
              <w:rPr>
                <w:rFonts w:hint="eastAsia" w:ascii="宋体" w:hAnsi="宋体" w:eastAsia="宋体" w:cs="宋体"/>
                <w:snapToGrid w:val="0"/>
                <w:color w:val="000000"/>
                <w:kern w:val="0"/>
                <w:sz w:val="15"/>
                <w:szCs w:val="15"/>
                <w:vertAlign w:val="baseline"/>
                <w:lang w:val="en-US" w:eastAsia="zh-CN"/>
              </w:rPr>
            </w:pPr>
          </w:p>
        </w:tc>
        <w:tc>
          <w:tcPr>
            <w:tcW w:w="865" w:type="dxa"/>
            <w:vAlign w:val="center"/>
          </w:tcPr>
          <w:p w14:paraId="7344829B">
            <w:pPr>
              <w:keepNext w:val="0"/>
              <w:keepLines w:val="0"/>
              <w:widowControl w:val="0"/>
              <w:suppressLineNumbers w:val="0"/>
              <w:kinsoku w:val="0"/>
              <w:autoSpaceDE w:val="0"/>
              <w:autoSpaceDN w:val="0"/>
              <w:snapToGrid w:val="0"/>
              <w:spacing w:before="0" w:beforeAutospacing="0" w:after="0" w:afterAutospacing="0" w:line="300" w:lineRule="auto"/>
              <w:ind w:left="0" w:right="0"/>
              <w:jc w:val="center"/>
              <w:textAlignment w:val="baseline"/>
              <w:rPr>
                <w:rFonts w:hint="eastAsia" w:ascii="宋体" w:hAnsi="宋体" w:eastAsia="宋体" w:cs="宋体"/>
                <w:snapToGrid w:val="0"/>
                <w:color w:val="000000"/>
                <w:kern w:val="0"/>
                <w:sz w:val="15"/>
                <w:szCs w:val="15"/>
                <w:vertAlign w:val="baseline"/>
                <w:lang w:val="en-US" w:eastAsia="zh-CN"/>
              </w:rPr>
            </w:pPr>
          </w:p>
        </w:tc>
        <w:tc>
          <w:tcPr>
            <w:tcW w:w="1253" w:type="dxa"/>
            <w:vAlign w:val="center"/>
          </w:tcPr>
          <w:p w14:paraId="28A371D1">
            <w:pPr>
              <w:keepNext w:val="0"/>
              <w:keepLines w:val="0"/>
              <w:widowControl w:val="0"/>
              <w:suppressLineNumbers w:val="0"/>
              <w:kinsoku w:val="0"/>
              <w:autoSpaceDE w:val="0"/>
              <w:autoSpaceDN w:val="0"/>
              <w:snapToGrid w:val="0"/>
              <w:spacing w:before="0" w:beforeAutospacing="0" w:after="0" w:afterAutospacing="0" w:line="300" w:lineRule="auto"/>
              <w:ind w:left="0" w:right="0"/>
              <w:jc w:val="center"/>
              <w:textAlignment w:val="baseline"/>
              <w:rPr>
                <w:rFonts w:hint="eastAsia" w:ascii="宋体" w:hAnsi="宋体" w:eastAsia="宋体" w:cs="宋体"/>
                <w:snapToGrid w:val="0"/>
                <w:color w:val="000000"/>
                <w:kern w:val="0"/>
                <w:sz w:val="15"/>
                <w:szCs w:val="15"/>
                <w:vertAlign w:val="baseline"/>
                <w:lang w:val="en-US" w:eastAsia="zh-CN"/>
              </w:rPr>
            </w:pPr>
          </w:p>
        </w:tc>
        <w:tc>
          <w:tcPr>
            <w:tcW w:w="1182" w:type="dxa"/>
            <w:vAlign w:val="center"/>
          </w:tcPr>
          <w:p w14:paraId="0975A88F">
            <w:pPr>
              <w:keepNext w:val="0"/>
              <w:keepLines w:val="0"/>
              <w:widowControl w:val="0"/>
              <w:suppressLineNumbers w:val="0"/>
              <w:kinsoku w:val="0"/>
              <w:autoSpaceDE w:val="0"/>
              <w:autoSpaceDN w:val="0"/>
              <w:snapToGrid w:val="0"/>
              <w:spacing w:before="0" w:beforeAutospacing="0" w:after="0" w:afterAutospacing="0" w:line="300" w:lineRule="auto"/>
              <w:ind w:left="0" w:right="0"/>
              <w:jc w:val="center"/>
              <w:textAlignment w:val="baseline"/>
              <w:rPr>
                <w:rFonts w:hint="eastAsia" w:ascii="宋体" w:hAnsi="宋体" w:eastAsia="宋体" w:cs="宋体"/>
                <w:snapToGrid w:val="0"/>
                <w:color w:val="000000"/>
                <w:kern w:val="0"/>
                <w:sz w:val="15"/>
                <w:szCs w:val="15"/>
                <w:vertAlign w:val="baseline"/>
                <w:lang w:val="en-US" w:eastAsia="zh-CN"/>
              </w:rPr>
            </w:pPr>
          </w:p>
        </w:tc>
      </w:tr>
      <w:tr w14:paraId="000F8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6" w:type="dxa"/>
            <w:vMerge w:val="continue"/>
            <w:vAlign w:val="center"/>
          </w:tcPr>
          <w:p w14:paraId="7C3B0DA7">
            <w:pPr>
              <w:keepNext w:val="0"/>
              <w:keepLines w:val="0"/>
              <w:widowControl w:val="0"/>
              <w:suppressLineNumbers w:val="0"/>
              <w:kinsoku w:val="0"/>
              <w:autoSpaceDE w:val="0"/>
              <w:autoSpaceDN w:val="0"/>
              <w:snapToGrid w:val="0"/>
              <w:spacing w:before="0" w:beforeAutospacing="0" w:after="0" w:afterAutospacing="0" w:line="300" w:lineRule="auto"/>
              <w:ind w:left="0" w:right="0"/>
              <w:jc w:val="center"/>
              <w:textAlignment w:val="baseline"/>
              <w:rPr>
                <w:rFonts w:hint="eastAsia" w:ascii="宋体" w:hAnsi="宋体" w:eastAsia="宋体" w:cs="宋体"/>
                <w:snapToGrid w:val="0"/>
                <w:color w:val="000000"/>
                <w:kern w:val="0"/>
                <w:sz w:val="15"/>
                <w:szCs w:val="15"/>
                <w:vertAlign w:val="baseline"/>
                <w:lang w:val="en-US" w:eastAsia="zh-CN"/>
              </w:rPr>
            </w:pPr>
          </w:p>
        </w:tc>
        <w:tc>
          <w:tcPr>
            <w:tcW w:w="2786" w:type="dxa"/>
            <w:gridSpan w:val="2"/>
            <w:vAlign w:val="center"/>
          </w:tcPr>
          <w:p w14:paraId="755A5E16">
            <w:pPr>
              <w:keepNext w:val="0"/>
              <w:keepLines w:val="0"/>
              <w:widowControl w:val="0"/>
              <w:suppressLineNumbers w:val="0"/>
              <w:kinsoku w:val="0"/>
              <w:autoSpaceDE w:val="0"/>
              <w:autoSpaceDN w:val="0"/>
              <w:snapToGrid w:val="0"/>
              <w:spacing w:before="0" w:beforeAutospacing="0" w:after="0" w:afterAutospacing="0" w:line="300" w:lineRule="auto"/>
              <w:ind w:left="0" w:right="0"/>
              <w:jc w:val="center"/>
              <w:textAlignment w:val="baseline"/>
              <w:rPr>
                <w:rFonts w:hint="eastAsia" w:ascii="宋体" w:hAnsi="宋体" w:eastAsia="宋体" w:cs="宋体"/>
                <w:snapToGrid w:val="0"/>
                <w:color w:val="000000"/>
                <w:kern w:val="0"/>
                <w:sz w:val="15"/>
                <w:szCs w:val="15"/>
                <w:vertAlign w:val="baseline"/>
                <w:lang w:val="en-US" w:eastAsia="zh-CN"/>
              </w:rPr>
            </w:pPr>
            <w:r>
              <w:rPr>
                <w:rFonts w:hint="eastAsia" w:ascii="宋体" w:hAnsi="宋体" w:eastAsia="宋体" w:cs="宋体"/>
                <w:snapToGrid w:val="0"/>
                <w:color w:val="000000"/>
                <w:kern w:val="0"/>
                <w:sz w:val="15"/>
                <w:szCs w:val="15"/>
                <w:vertAlign w:val="baseline"/>
                <w:lang w:val="en-US" w:eastAsia="zh-CN"/>
              </w:rPr>
              <w:t>均压环间距（层/m）</w:t>
            </w:r>
          </w:p>
        </w:tc>
        <w:tc>
          <w:tcPr>
            <w:tcW w:w="747" w:type="dxa"/>
            <w:vAlign w:val="center"/>
          </w:tcPr>
          <w:p w14:paraId="063A8C24">
            <w:pPr>
              <w:keepNext w:val="0"/>
              <w:keepLines w:val="0"/>
              <w:widowControl w:val="0"/>
              <w:suppressLineNumbers w:val="0"/>
              <w:kinsoku w:val="0"/>
              <w:autoSpaceDE w:val="0"/>
              <w:autoSpaceDN w:val="0"/>
              <w:snapToGrid w:val="0"/>
              <w:spacing w:before="0" w:beforeAutospacing="0" w:after="0" w:afterAutospacing="0" w:line="300" w:lineRule="auto"/>
              <w:ind w:left="0" w:right="0"/>
              <w:jc w:val="center"/>
              <w:textAlignment w:val="baseline"/>
              <w:rPr>
                <w:rFonts w:hint="eastAsia" w:ascii="宋体" w:hAnsi="宋体" w:eastAsia="宋体" w:cs="宋体"/>
                <w:snapToGrid w:val="0"/>
                <w:color w:val="000000"/>
                <w:kern w:val="0"/>
                <w:sz w:val="15"/>
                <w:szCs w:val="15"/>
                <w:vertAlign w:val="baseline"/>
                <w:lang w:val="en-US" w:eastAsia="zh-CN"/>
              </w:rPr>
            </w:pPr>
            <w:r>
              <w:rPr>
                <w:rFonts w:hint="eastAsia" w:ascii="宋体" w:hAnsi="宋体" w:eastAsia="宋体" w:cs="宋体"/>
                <w:snapToGrid w:val="0"/>
                <w:color w:val="000000"/>
                <w:kern w:val="0"/>
                <w:sz w:val="15"/>
                <w:szCs w:val="15"/>
                <w:vertAlign w:val="baseline"/>
                <w:lang w:val="en-US" w:eastAsia="zh-CN"/>
              </w:rPr>
              <w:t>检测点</w:t>
            </w:r>
          </w:p>
        </w:tc>
        <w:tc>
          <w:tcPr>
            <w:tcW w:w="718" w:type="dxa"/>
            <w:vAlign w:val="center"/>
          </w:tcPr>
          <w:p w14:paraId="461B1D30">
            <w:pPr>
              <w:keepNext w:val="0"/>
              <w:keepLines w:val="0"/>
              <w:widowControl w:val="0"/>
              <w:suppressLineNumbers w:val="0"/>
              <w:kinsoku w:val="0"/>
              <w:autoSpaceDE w:val="0"/>
              <w:autoSpaceDN w:val="0"/>
              <w:snapToGrid w:val="0"/>
              <w:spacing w:before="0" w:beforeAutospacing="0" w:after="0" w:afterAutospacing="0" w:line="300" w:lineRule="auto"/>
              <w:ind w:left="0" w:right="0"/>
              <w:jc w:val="center"/>
              <w:textAlignment w:val="baseline"/>
              <w:rPr>
                <w:rFonts w:hint="eastAsia" w:ascii="宋体" w:hAnsi="宋体" w:eastAsia="宋体" w:cs="宋体"/>
                <w:snapToGrid w:val="0"/>
                <w:color w:val="000000"/>
                <w:kern w:val="0"/>
                <w:sz w:val="15"/>
                <w:szCs w:val="15"/>
                <w:vertAlign w:val="baseline"/>
                <w:lang w:val="en-US" w:eastAsia="zh-CN"/>
              </w:rPr>
            </w:pPr>
          </w:p>
        </w:tc>
        <w:tc>
          <w:tcPr>
            <w:tcW w:w="1835" w:type="dxa"/>
            <w:vAlign w:val="center"/>
          </w:tcPr>
          <w:p w14:paraId="35A6009E">
            <w:pPr>
              <w:keepNext w:val="0"/>
              <w:keepLines w:val="0"/>
              <w:widowControl w:val="0"/>
              <w:suppressLineNumbers w:val="0"/>
              <w:kinsoku w:val="0"/>
              <w:autoSpaceDE w:val="0"/>
              <w:autoSpaceDN w:val="0"/>
              <w:snapToGrid w:val="0"/>
              <w:spacing w:before="0" w:beforeAutospacing="0" w:after="0" w:afterAutospacing="0" w:line="300" w:lineRule="auto"/>
              <w:ind w:left="0" w:right="0"/>
              <w:jc w:val="center"/>
              <w:textAlignment w:val="baseline"/>
              <w:rPr>
                <w:rFonts w:hint="eastAsia" w:ascii="宋体" w:hAnsi="宋体" w:eastAsia="宋体" w:cs="宋体"/>
                <w:snapToGrid w:val="0"/>
                <w:color w:val="000000"/>
                <w:kern w:val="0"/>
                <w:sz w:val="15"/>
                <w:szCs w:val="15"/>
                <w:vertAlign w:val="baseline"/>
                <w:lang w:val="en-US" w:eastAsia="zh-CN"/>
              </w:rPr>
            </w:pPr>
          </w:p>
        </w:tc>
        <w:tc>
          <w:tcPr>
            <w:tcW w:w="865" w:type="dxa"/>
            <w:vAlign w:val="center"/>
          </w:tcPr>
          <w:p w14:paraId="7E09213E">
            <w:pPr>
              <w:keepNext w:val="0"/>
              <w:keepLines w:val="0"/>
              <w:widowControl w:val="0"/>
              <w:suppressLineNumbers w:val="0"/>
              <w:kinsoku w:val="0"/>
              <w:autoSpaceDE w:val="0"/>
              <w:autoSpaceDN w:val="0"/>
              <w:snapToGrid w:val="0"/>
              <w:spacing w:before="0" w:beforeAutospacing="0" w:after="0" w:afterAutospacing="0" w:line="300" w:lineRule="auto"/>
              <w:ind w:left="0" w:right="0"/>
              <w:jc w:val="center"/>
              <w:textAlignment w:val="baseline"/>
              <w:rPr>
                <w:rFonts w:hint="eastAsia" w:ascii="宋体" w:hAnsi="宋体" w:eastAsia="宋体" w:cs="宋体"/>
                <w:snapToGrid w:val="0"/>
                <w:color w:val="000000"/>
                <w:kern w:val="0"/>
                <w:sz w:val="15"/>
                <w:szCs w:val="15"/>
                <w:vertAlign w:val="baseline"/>
                <w:lang w:val="en-US" w:eastAsia="zh-CN"/>
              </w:rPr>
            </w:pPr>
          </w:p>
        </w:tc>
        <w:tc>
          <w:tcPr>
            <w:tcW w:w="1253" w:type="dxa"/>
            <w:vAlign w:val="center"/>
          </w:tcPr>
          <w:p w14:paraId="43A8F67E">
            <w:pPr>
              <w:keepNext w:val="0"/>
              <w:keepLines w:val="0"/>
              <w:widowControl w:val="0"/>
              <w:suppressLineNumbers w:val="0"/>
              <w:kinsoku w:val="0"/>
              <w:autoSpaceDE w:val="0"/>
              <w:autoSpaceDN w:val="0"/>
              <w:snapToGrid w:val="0"/>
              <w:spacing w:before="0" w:beforeAutospacing="0" w:after="0" w:afterAutospacing="0" w:line="300" w:lineRule="auto"/>
              <w:ind w:left="0" w:right="0"/>
              <w:jc w:val="center"/>
              <w:textAlignment w:val="baseline"/>
              <w:rPr>
                <w:rFonts w:hint="eastAsia" w:ascii="宋体" w:hAnsi="宋体" w:eastAsia="宋体" w:cs="宋体"/>
                <w:snapToGrid w:val="0"/>
                <w:color w:val="000000"/>
                <w:kern w:val="0"/>
                <w:sz w:val="15"/>
                <w:szCs w:val="15"/>
                <w:vertAlign w:val="baseline"/>
                <w:lang w:val="en-US" w:eastAsia="zh-CN"/>
              </w:rPr>
            </w:pPr>
          </w:p>
        </w:tc>
        <w:tc>
          <w:tcPr>
            <w:tcW w:w="1182" w:type="dxa"/>
            <w:vAlign w:val="center"/>
          </w:tcPr>
          <w:p w14:paraId="713513F0">
            <w:pPr>
              <w:keepNext w:val="0"/>
              <w:keepLines w:val="0"/>
              <w:widowControl w:val="0"/>
              <w:suppressLineNumbers w:val="0"/>
              <w:kinsoku w:val="0"/>
              <w:autoSpaceDE w:val="0"/>
              <w:autoSpaceDN w:val="0"/>
              <w:snapToGrid w:val="0"/>
              <w:spacing w:before="0" w:beforeAutospacing="0" w:after="0" w:afterAutospacing="0" w:line="300" w:lineRule="auto"/>
              <w:ind w:left="0" w:right="0"/>
              <w:jc w:val="center"/>
              <w:textAlignment w:val="baseline"/>
              <w:rPr>
                <w:rFonts w:hint="eastAsia" w:ascii="宋体" w:hAnsi="宋体" w:eastAsia="宋体" w:cs="宋体"/>
                <w:snapToGrid w:val="0"/>
                <w:color w:val="000000"/>
                <w:kern w:val="0"/>
                <w:sz w:val="15"/>
                <w:szCs w:val="15"/>
                <w:vertAlign w:val="baseline"/>
                <w:lang w:val="en-US" w:eastAsia="zh-CN"/>
              </w:rPr>
            </w:pPr>
          </w:p>
        </w:tc>
      </w:tr>
      <w:tr w14:paraId="10D63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6" w:type="dxa"/>
            <w:vMerge w:val="continue"/>
            <w:vAlign w:val="center"/>
          </w:tcPr>
          <w:p w14:paraId="202E3861">
            <w:pPr>
              <w:keepNext w:val="0"/>
              <w:keepLines w:val="0"/>
              <w:widowControl w:val="0"/>
              <w:suppressLineNumbers w:val="0"/>
              <w:kinsoku w:val="0"/>
              <w:autoSpaceDE w:val="0"/>
              <w:autoSpaceDN w:val="0"/>
              <w:snapToGrid w:val="0"/>
              <w:spacing w:before="0" w:beforeAutospacing="0" w:after="0" w:afterAutospacing="0" w:line="300" w:lineRule="auto"/>
              <w:ind w:left="0" w:right="0"/>
              <w:jc w:val="center"/>
              <w:textAlignment w:val="baseline"/>
              <w:rPr>
                <w:rFonts w:hint="eastAsia" w:ascii="宋体" w:hAnsi="宋体" w:eastAsia="宋体" w:cs="宋体"/>
                <w:snapToGrid w:val="0"/>
                <w:color w:val="000000"/>
                <w:kern w:val="0"/>
                <w:sz w:val="15"/>
                <w:szCs w:val="15"/>
                <w:vertAlign w:val="baseline"/>
                <w:lang w:val="en-US" w:eastAsia="zh-CN"/>
              </w:rPr>
            </w:pPr>
          </w:p>
        </w:tc>
        <w:tc>
          <w:tcPr>
            <w:tcW w:w="2786" w:type="dxa"/>
            <w:gridSpan w:val="2"/>
            <w:vAlign w:val="center"/>
          </w:tcPr>
          <w:p w14:paraId="7B0C46C5">
            <w:pPr>
              <w:keepNext w:val="0"/>
              <w:keepLines w:val="0"/>
              <w:widowControl w:val="0"/>
              <w:suppressLineNumbers w:val="0"/>
              <w:kinsoku w:val="0"/>
              <w:autoSpaceDE w:val="0"/>
              <w:autoSpaceDN w:val="0"/>
              <w:snapToGrid w:val="0"/>
              <w:spacing w:before="0" w:beforeAutospacing="0" w:after="0" w:afterAutospacing="0" w:line="300" w:lineRule="auto"/>
              <w:ind w:left="0" w:right="0"/>
              <w:jc w:val="center"/>
              <w:textAlignment w:val="baseline"/>
              <w:rPr>
                <w:rFonts w:hint="eastAsia" w:ascii="宋体" w:hAnsi="宋体" w:eastAsia="宋体" w:cs="宋体"/>
                <w:snapToGrid w:val="0"/>
                <w:color w:val="000000"/>
                <w:kern w:val="0"/>
                <w:sz w:val="15"/>
                <w:szCs w:val="15"/>
                <w:vertAlign w:val="baseline"/>
                <w:lang w:val="en-US" w:eastAsia="zh-CN"/>
              </w:rPr>
            </w:pPr>
            <w:r>
              <w:rPr>
                <w:rFonts w:hint="eastAsia" w:ascii="宋体" w:hAnsi="宋体" w:eastAsia="宋体" w:cs="宋体"/>
                <w:snapToGrid w:val="0"/>
                <w:color w:val="000000"/>
                <w:kern w:val="0"/>
                <w:sz w:val="15"/>
                <w:szCs w:val="15"/>
                <w:vertAlign w:val="baseline"/>
                <w:lang w:val="en-US" w:eastAsia="zh-CN"/>
              </w:rPr>
              <w:t>与引下线连接方式</w:t>
            </w:r>
          </w:p>
        </w:tc>
        <w:tc>
          <w:tcPr>
            <w:tcW w:w="747" w:type="dxa"/>
            <w:vAlign w:val="center"/>
          </w:tcPr>
          <w:p w14:paraId="0A62D183">
            <w:pPr>
              <w:keepNext w:val="0"/>
              <w:keepLines w:val="0"/>
              <w:widowControl w:val="0"/>
              <w:suppressLineNumbers w:val="0"/>
              <w:kinsoku w:val="0"/>
              <w:autoSpaceDE w:val="0"/>
              <w:autoSpaceDN w:val="0"/>
              <w:snapToGrid w:val="0"/>
              <w:spacing w:before="0" w:beforeAutospacing="0" w:after="0" w:afterAutospacing="0" w:line="300" w:lineRule="auto"/>
              <w:ind w:left="0" w:right="0"/>
              <w:jc w:val="center"/>
              <w:textAlignment w:val="baseline"/>
              <w:rPr>
                <w:rFonts w:hint="eastAsia" w:ascii="宋体" w:hAnsi="宋体" w:eastAsia="宋体" w:cs="宋体"/>
                <w:snapToGrid w:val="0"/>
                <w:color w:val="000000"/>
                <w:kern w:val="0"/>
                <w:sz w:val="15"/>
                <w:szCs w:val="15"/>
                <w:vertAlign w:val="baseline"/>
                <w:lang w:val="en-US" w:eastAsia="zh-CN"/>
              </w:rPr>
            </w:pPr>
            <w:r>
              <w:rPr>
                <w:rFonts w:hint="eastAsia" w:ascii="宋体" w:hAnsi="宋体" w:eastAsia="宋体" w:cs="宋体"/>
                <w:snapToGrid w:val="0"/>
                <w:color w:val="000000"/>
                <w:kern w:val="0"/>
                <w:sz w:val="15"/>
                <w:szCs w:val="15"/>
                <w:vertAlign w:val="baseline"/>
                <w:lang w:val="en-US" w:eastAsia="zh-CN"/>
              </w:rPr>
              <w:t>检测点</w:t>
            </w:r>
          </w:p>
        </w:tc>
        <w:tc>
          <w:tcPr>
            <w:tcW w:w="718" w:type="dxa"/>
            <w:vAlign w:val="center"/>
          </w:tcPr>
          <w:p w14:paraId="162A6B15">
            <w:pPr>
              <w:keepNext w:val="0"/>
              <w:keepLines w:val="0"/>
              <w:widowControl w:val="0"/>
              <w:suppressLineNumbers w:val="0"/>
              <w:kinsoku w:val="0"/>
              <w:autoSpaceDE w:val="0"/>
              <w:autoSpaceDN w:val="0"/>
              <w:snapToGrid w:val="0"/>
              <w:spacing w:before="0" w:beforeAutospacing="0" w:after="0" w:afterAutospacing="0" w:line="300" w:lineRule="auto"/>
              <w:ind w:left="0" w:right="0"/>
              <w:jc w:val="center"/>
              <w:textAlignment w:val="baseline"/>
              <w:rPr>
                <w:rFonts w:hint="eastAsia" w:ascii="宋体" w:hAnsi="宋体" w:eastAsia="宋体" w:cs="宋体"/>
                <w:snapToGrid w:val="0"/>
                <w:color w:val="000000"/>
                <w:kern w:val="0"/>
                <w:sz w:val="15"/>
                <w:szCs w:val="15"/>
                <w:vertAlign w:val="baseline"/>
                <w:lang w:val="en-US" w:eastAsia="zh-CN"/>
              </w:rPr>
            </w:pPr>
          </w:p>
        </w:tc>
        <w:tc>
          <w:tcPr>
            <w:tcW w:w="1835" w:type="dxa"/>
            <w:vAlign w:val="center"/>
          </w:tcPr>
          <w:p w14:paraId="37C87144">
            <w:pPr>
              <w:keepNext w:val="0"/>
              <w:keepLines w:val="0"/>
              <w:widowControl w:val="0"/>
              <w:suppressLineNumbers w:val="0"/>
              <w:kinsoku w:val="0"/>
              <w:autoSpaceDE w:val="0"/>
              <w:autoSpaceDN w:val="0"/>
              <w:snapToGrid w:val="0"/>
              <w:spacing w:before="0" w:beforeAutospacing="0" w:after="0" w:afterAutospacing="0" w:line="300" w:lineRule="auto"/>
              <w:ind w:left="0" w:right="0"/>
              <w:jc w:val="center"/>
              <w:textAlignment w:val="baseline"/>
              <w:rPr>
                <w:rFonts w:hint="eastAsia" w:ascii="宋体" w:hAnsi="宋体" w:eastAsia="宋体" w:cs="宋体"/>
                <w:snapToGrid w:val="0"/>
                <w:color w:val="000000"/>
                <w:kern w:val="0"/>
                <w:sz w:val="15"/>
                <w:szCs w:val="15"/>
                <w:vertAlign w:val="baseline"/>
                <w:lang w:val="en-US" w:eastAsia="zh-CN"/>
              </w:rPr>
            </w:pPr>
          </w:p>
        </w:tc>
        <w:tc>
          <w:tcPr>
            <w:tcW w:w="865" w:type="dxa"/>
            <w:vAlign w:val="center"/>
          </w:tcPr>
          <w:p w14:paraId="319953AB">
            <w:pPr>
              <w:keepNext w:val="0"/>
              <w:keepLines w:val="0"/>
              <w:widowControl w:val="0"/>
              <w:suppressLineNumbers w:val="0"/>
              <w:kinsoku w:val="0"/>
              <w:autoSpaceDE w:val="0"/>
              <w:autoSpaceDN w:val="0"/>
              <w:snapToGrid w:val="0"/>
              <w:spacing w:before="0" w:beforeAutospacing="0" w:after="0" w:afterAutospacing="0" w:line="300" w:lineRule="auto"/>
              <w:ind w:left="0" w:right="0"/>
              <w:jc w:val="center"/>
              <w:textAlignment w:val="baseline"/>
              <w:rPr>
                <w:rFonts w:hint="eastAsia" w:ascii="宋体" w:hAnsi="宋体" w:eastAsia="宋体" w:cs="宋体"/>
                <w:snapToGrid w:val="0"/>
                <w:color w:val="000000"/>
                <w:kern w:val="0"/>
                <w:sz w:val="15"/>
                <w:szCs w:val="15"/>
                <w:vertAlign w:val="baseline"/>
                <w:lang w:val="en-US" w:eastAsia="zh-CN"/>
              </w:rPr>
            </w:pPr>
          </w:p>
        </w:tc>
        <w:tc>
          <w:tcPr>
            <w:tcW w:w="1253" w:type="dxa"/>
            <w:vAlign w:val="center"/>
          </w:tcPr>
          <w:p w14:paraId="07851A9A">
            <w:pPr>
              <w:keepNext w:val="0"/>
              <w:keepLines w:val="0"/>
              <w:widowControl w:val="0"/>
              <w:suppressLineNumbers w:val="0"/>
              <w:kinsoku w:val="0"/>
              <w:autoSpaceDE w:val="0"/>
              <w:autoSpaceDN w:val="0"/>
              <w:snapToGrid w:val="0"/>
              <w:spacing w:before="0" w:beforeAutospacing="0" w:after="0" w:afterAutospacing="0" w:line="300" w:lineRule="auto"/>
              <w:ind w:left="0" w:right="0"/>
              <w:jc w:val="center"/>
              <w:textAlignment w:val="baseline"/>
              <w:rPr>
                <w:rFonts w:hint="eastAsia" w:ascii="宋体" w:hAnsi="宋体" w:eastAsia="宋体" w:cs="宋体"/>
                <w:snapToGrid w:val="0"/>
                <w:color w:val="000000"/>
                <w:kern w:val="0"/>
                <w:sz w:val="15"/>
                <w:szCs w:val="15"/>
                <w:vertAlign w:val="baseline"/>
                <w:lang w:val="en-US" w:eastAsia="zh-CN"/>
              </w:rPr>
            </w:pPr>
          </w:p>
        </w:tc>
        <w:tc>
          <w:tcPr>
            <w:tcW w:w="1182" w:type="dxa"/>
            <w:vAlign w:val="center"/>
          </w:tcPr>
          <w:p w14:paraId="082ED4AA">
            <w:pPr>
              <w:keepNext w:val="0"/>
              <w:keepLines w:val="0"/>
              <w:widowControl w:val="0"/>
              <w:suppressLineNumbers w:val="0"/>
              <w:kinsoku w:val="0"/>
              <w:autoSpaceDE w:val="0"/>
              <w:autoSpaceDN w:val="0"/>
              <w:snapToGrid w:val="0"/>
              <w:spacing w:before="0" w:beforeAutospacing="0" w:after="0" w:afterAutospacing="0" w:line="300" w:lineRule="auto"/>
              <w:ind w:left="0" w:right="0"/>
              <w:jc w:val="center"/>
              <w:textAlignment w:val="baseline"/>
              <w:rPr>
                <w:rFonts w:hint="eastAsia" w:ascii="宋体" w:hAnsi="宋体" w:eastAsia="宋体" w:cs="宋体"/>
                <w:snapToGrid w:val="0"/>
                <w:color w:val="000000"/>
                <w:kern w:val="0"/>
                <w:sz w:val="15"/>
                <w:szCs w:val="15"/>
                <w:vertAlign w:val="baseline"/>
                <w:lang w:val="en-US" w:eastAsia="zh-CN"/>
              </w:rPr>
            </w:pPr>
          </w:p>
        </w:tc>
      </w:tr>
      <w:tr w14:paraId="4EC7D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6" w:type="dxa"/>
            <w:vMerge w:val="continue"/>
            <w:vAlign w:val="center"/>
          </w:tcPr>
          <w:p w14:paraId="5E573DCF">
            <w:pPr>
              <w:keepNext w:val="0"/>
              <w:keepLines w:val="0"/>
              <w:widowControl w:val="0"/>
              <w:suppressLineNumbers w:val="0"/>
              <w:kinsoku w:val="0"/>
              <w:autoSpaceDE w:val="0"/>
              <w:autoSpaceDN w:val="0"/>
              <w:snapToGrid w:val="0"/>
              <w:spacing w:before="0" w:beforeAutospacing="0" w:after="0" w:afterAutospacing="0" w:line="300" w:lineRule="auto"/>
              <w:ind w:left="0" w:right="0"/>
              <w:jc w:val="center"/>
              <w:textAlignment w:val="baseline"/>
              <w:rPr>
                <w:rFonts w:hint="eastAsia" w:ascii="宋体" w:hAnsi="宋体" w:eastAsia="宋体" w:cs="宋体"/>
                <w:snapToGrid w:val="0"/>
                <w:color w:val="000000"/>
                <w:kern w:val="0"/>
                <w:sz w:val="15"/>
                <w:szCs w:val="15"/>
                <w:vertAlign w:val="baseline"/>
                <w:lang w:val="en-US" w:eastAsia="zh-CN"/>
              </w:rPr>
            </w:pPr>
          </w:p>
        </w:tc>
        <w:tc>
          <w:tcPr>
            <w:tcW w:w="2786" w:type="dxa"/>
            <w:gridSpan w:val="2"/>
            <w:vAlign w:val="center"/>
          </w:tcPr>
          <w:p w14:paraId="5707FF9E">
            <w:pPr>
              <w:keepNext w:val="0"/>
              <w:keepLines w:val="0"/>
              <w:widowControl w:val="0"/>
              <w:suppressLineNumbers w:val="0"/>
              <w:kinsoku w:val="0"/>
              <w:autoSpaceDE w:val="0"/>
              <w:autoSpaceDN w:val="0"/>
              <w:snapToGrid w:val="0"/>
              <w:spacing w:before="0" w:beforeAutospacing="0" w:after="0" w:afterAutospacing="0" w:line="300" w:lineRule="auto"/>
              <w:ind w:left="0" w:right="0"/>
              <w:jc w:val="center"/>
              <w:textAlignment w:val="baseline"/>
              <w:rPr>
                <w:rFonts w:hint="eastAsia" w:ascii="宋体" w:hAnsi="宋体" w:eastAsia="宋体" w:cs="宋体"/>
                <w:snapToGrid w:val="0"/>
                <w:color w:val="000000"/>
                <w:kern w:val="0"/>
                <w:sz w:val="15"/>
                <w:szCs w:val="15"/>
                <w:vertAlign w:val="baseline"/>
                <w:lang w:val="en-US" w:eastAsia="zh-CN"/>
              </w:rPr>
            </w:pPr>
            <w:r>
              <w:rPr>
                <w:rFonts w:hint="eastAsia" w:ascii="宋体" w:hAnsi="宋体" w:eastAsia="宋体" w:cs="宋体"/>
                <w:snapToGrid w:val="0"/>
                <w:color w:val="000000"/>
                <w:kern w:val="0"/>
                <w:sz w:val="15"/>
                <w:szCs w:val="15"/>
                <w:vertAlign w:val="baseline"/>
                <w:lang w:val="en-US" w:eastAsia="zh-CN"/>
              </w:rPr>
              <w:t>外墙上大金属物与引下线连接方式</w:t>
            </w:r>
          </w:p>
        </w:tc>
        <w:tc>
          <w:tcPr>
            <w:tcW w:w="747" w:type="dxa"/>
            <w:vAlign w:val="center"/>
          </w:tcPr>
          <w:p w14:paraId="4A54A616">
            <w:pPr>
              <w:keepNext w:val="0"/>
              <w:keepLines w:val="0"/>
              <w:widowControl w:val="0"/>
              <w:suppressLineNumbers w:val="0"/>
              <w:kinsoku w:val="0"/>
              <w:autoSpaceDE w:val="0"/>
              <w:autoSpaceDN w:val="0"/>
              <w:snapToGrid w:val="0"/>
              <w:spacing w:before="0" w:beforeAutospacing="0" w:after="0" w:afterAutospacing="0" w:line="300" w:lineRule="auto"/>
              <w:ind w:left="0" w:right="0"/>
              <w:jc w:val="center"/>
              <w:textAlignment w:val="baseline"/>
              <w:rPr>
                <w:rFonts w:hint="eastAsia" w:ascii="宋体" w:hAnsi="宋体" w:eastAsia="宋体" w:cs="宋体"/>
                <w:snapToGrid w:val="0"/>
                <w:color w:val="000000"/>
                <w:kern w:val="0"/>
                <w:sz w:val="15"/>
                <w:szCs w:val="15"/>
                <w:vertAlign w:val="baseline"/>
                <w:lang w:val="en-US" w:eastAsia="zh-CN"/>
              </w:rPr>
            </w:pPr>
            <w:r>
              <w:rPr>
                <w:rFonts w:hint="eastAsia" w:ascii="宋体" w:hAnsi="宋体" w:eastAsia="宋体" w:cs="宋体"/>
                <w:snapToGrid w:val="0"/>
                <w:color w:val="000000"/>
                <w:kern w:val="0"/>
                <w:sz w:val="15"/>
                <w:szCs w:val="15"/>
                <w:vertAlign w:val="baseline"/>
                <w:lang w:val="en-US" w:eastAsia="zh-CN"/>
              </w:rPr>
              <w:t>检测点</w:t>
            </w:r>
          </w:p>
        </w:tc>
        <w:tc>
          <w:tcPr>
            <w:tcW w:w="718" w:type="dxa"/>
            <w:vAlign w:val="center"/>
          </w:tcPr>
          <w:p w14:paraId="1FF9BE24">
            <w:pPr>
              <w:keepNext w:val="0"/>
              <w:keepLines w:val="0"/>
              <w:widowControl w:val="0"/>
              <w:suppressLineNumbers w:val="0"/>
              <w:kinsoku w:val="0"/>
              <w:autoSpaceDE w:val="0"/>
              <w:autoSpaceDN w:val="0"/>
              <w:snapToGrid w:val="0"/>
              <w:spacing w:before="0" w:beforeAutospacing="0" w:after="0" w:afterAutospacing="0" w:line="300" w:lineRule="auto"/>
              <w:ind w:left="0" w:right="0"/>
              <w:jc w:val="center"/>
              <w:textAlignment w:val="baseline"/>
              <w:rPr>
                <w:rFonts w:hint="eastAsia" w:ascii="宋体" w:hAnsi="宋体" w:eastAsia="宋体" w:cs="宋体"/>
                <w:snapToGrid w:val="0"/>
                <w:color w:val="000000"/>
                <w:kern w:val="0"/>
                <w:sz w:val="15"/>
                <w:szCs w:val="15"/>
                <w:vertAlign w:val="baseline"/>
                <w:lang w:val="en-US" w:eastAsia="zh-CN"/>
              </w:rPr>
            </w:pPr>
          </w:p>
        </w:tc>
        <w:tc>
          <w:tcPr>
            <w:tcW w:w="1835" w:type="dxa"/>
            <w:vAlign w:val="center"/>
          </w:tcPr>
          <w:p w14:paraId="138AC70D">
            <w:pPr>
              <w:keepNext w:val="0"/>
              <w:keepLines w:val="0"/>
              <w:widowControl w:val="0"/>
              <w:suppressLineNumbers w:val="0"/>
              <w:kinsoku w:val="0"/>
              <w:autoSpaceDE w:val="0"/>
              <w:autoSpaceDN w:val="0"/>
              <w:snapToGrid w:val="0"/>
              <w:spacing w:before="0" w:beforeAutospacing="0" w:after="0" w:afterAutospacing="0" w:line="300" w:lineRule="auto"/>
              <w:ind w:left="0" w:right="0"/>
              <w:jc w:val="center"/>
              <w:textAlignment w:val="baseline"/>
              <w:rPr>
                <w:rFonts w:hint="eastAsia" w:ascii="宋体" w:hAnsi="宋体" w:eastAsia="宋体" w:cs="宋体"/>
                <w:snapToGrid w:val="0"/>
                <w:color w:val="000000"/>
                <w:kern w:val="0"/>
                <w:sz w:val="15"/>
                <w:szCs w:val="15"/>
                <w:vertAlign w:val="baseline"/>
                <w:lang w:val="en-US" w:eastAsia="zh-CN"/>
              </w:rPr>
            </w:pPr>
          </w:p>
        </w:tc>
        <w:tc>
          <w:tcPr>
            <w:tcW w:w="865" w:type="dxa"/>
            <w:vAlign w:val="center"/>
          </w:tcPr>
          <w:p w14:paraId="370572CE">
            <w:pPr>
              <w:keepNext w:val="0"/>
              <w:keepLines w:val="0"/>
              <w:widowControl w:val="0"/>
              <w:suppressLineNumbers w:val="0"/>
              <w:kinsoku w:val="0"/>
              <w:autoSpaceDE w:val="0"/>
              <w:autoSpaceDN w:val="0"/>
              <w:snapToGrid w:val="0"/>
              <w:spacing w:before="0" w:beforeAutospacing="0" w:after="0" w:afterAutospacing="0" w:line="300" w:lineRule="auto"/>
              <w:ind w:left="0" w:right="0"/>
              <w:jc w:val="center"/>
              <w:textAlignment w:val="baseline"/>
              <w:rPr>
                <w:rFonts w:hint="eastAsia" w:ascii="宋体" w:hAnsi="宋体" w:eastAsia="宋体" w:cs="宋体"/>
                <w:snapToGrid w:val="0"/>
                <w:color w:val="000000"/>
                <w:kern w:val="0"/>
                <w:sz w:val="15"/>
                <w:szCs w:val="15"/>
                <w:vertAlign w:val="baseline"/>
                <w:lang w:val="en-US" w:eastAsia="zh-CN"/>
              </w:rPr>
            </w:pPr>
          </w:p>
        </w:tc>
        <w:tc>
          <w:tcPr>
            <w:tcW w:w="1253" w:type="dxa"/>
            <w:vAlign w:val="center"/>
          </w:tcPr>
          <w:p w14:paraId="196667CE">
            <w:pPr>
              <w:keepNext w:val="0"/>
              <w:keepLines w:val="0"/>
              <w:widowControl w:val="0"/>
              <w:suppressLineNumbers w:val="0"/>
              <w:kinsoku w:val="0"/>
              <w:autoSpaceDE w:val="0"/>
              <w:autoSpaceDN w:val="0"/>
              <w:snapToGrid w:val="0"/>
              <w:spacing w:before="0" w:beforeAutospacing="0" w:after="0" w:afterAutospacing="0" w:line="300" w:lineRule="auto"/>
              <w:ind w:left="0" w:right="0"/>
              <w:jc w:val="center"/>
              <w:textAlignment w:val="baseline"/>
              <w:rPr>
                <w:rFonts w:hint="eastAsia" w:ascii="宋体" w:hAnsi="宋体" w:eastAsia="宋体" w:cs="宋体"/>
                <w:snapToGrid w:val="0"/>
                <w:color w:val="000000"/>
                <w:kern w:val="0"/>
                <w:sz w:val="15"/>
                <w:szCs w:val="15"/>
                <w:vertAlign w:val="baseline"/>
                <w:lang w:val="en-US" w:eastAsia="zh-CN"/>
              </w:rPr>
            </w:pPr>
          </w:p>
        </w:tc>
        <w:tc>
          <w:tcPr>
            <w:tcW w:w="1182" w:type="dxa"/>
            <w:vAlign w:val="center"/>
          </w:tcPr>
          <w:p w14:paraId="73EE2E9F">
            <w:pPr>
              <w:keepNext w:val="0"/>
              <w:keepLines w:val="0"/>
              <w:widowControl w:val="0"/>
              <w:suppressLineNumbers w:val="0"/>
              <w:kinsoku w:val="0"/>
              <w:autoSpaceDE w:val="0"/>
              <w:autoSpaceDN w:val="0"/>
              <w:snapToGrid w:val="0"/>
              <w:spacing w:before="0" w:beforeAutospacing="0" w:after="0" w:afterAutospacing="0" w:line="300" w:lineRule="auto"/>
              <w:ind w:left="0" w:right="0"/>
              <w:jc w:val="center"/>
              <w:textAlignment w:val="baseline"/>
              <w:rPr>
                <w:rFonts w:hint="eastAsia" w:ascii="宋体" w:hAnsi="宋体" w:eastAsia="宋体" w:cs="宋体"/>
                <w:snapToGrid w:val="0"/>
                <w:color w:val="000000"/>
                <w:kern w:val="0"/>
                <w:sz w:val="15"/>
                <w:szCs w:val="15"/>
                <w:vertAlign w:val="baseline"/>
                <w:lang w:val="en-US" w:eastAsia="zh-CN"/>
              </w:rPr>
            </w:pPr>
          </w:p>
        </w:tc>
      </w:tr>
      <w:tr w14:paraId="47927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6" w:type="dxa"/>
            <w:vMerge w:val="continue"/>
            <w:vAlign w:val="center"/>
          </w:tcPr>
          <w:p w14:paraId="05949DCC">
            <w:pPr>
              <w:keepNext w:val="0"/>
              <w:keepLines w:val="0"/>
              <w:widowControl w:val="0"/>
              <w:suppressLineNumbers w:val="0"/>
              <w:kinsoku w:val="0"/>
              <w:autoSpaceDE w:val="0"/>
              <w:autoSpaceDN w:val="0"/>
              <w:snapToGrid w:val="0"/>
              <w:spacing w:before="0" w:beforeAutospacing="0" w:after="0" w:afterAutospacing="0" w:line="300" w:lineRule="auto"/>
              <w:ind w:left="0" w:right="0"/>
              <w:jc w:val="center"/>
              <w:textAlignment w:val="baseline"/>
              <w:rPr>
                <w:rFonts w:hint="eastAsia" w:ascii="宋体" w:hAnsi="宋体" w:eastAsia="宋体" w:cs="宋体"/>
                <w:snapToGrid w:val="0"/>
                <w:color w:val="000000"/>
                <w:kern w:val="0"/>
                <w:sz w:val="15"/>
                <w:szCs w:val="15"/>
                <w:vertAlign w:val="baseline"/>
                <w:lang w:val="en-US" w:eastAsia="zh-CN"/>
              </w:rPr>
            </w:pPr>
          </w:p>
        </w:tc>
        <w:tc>
          <w:tcPr>
            <w:tcW w:w="2786" w:type="dxa"/>
            <w:gridSpan w:val="2"/>
            <w:vMerge w:val="restart"/>
            <w:vAlign w:val="center"/>
          </w:tcPr>
          <w:p w14:paraId="684F8764">
            <w:pPr>
              <w:keepNext w:val="0"/>
              <w:keepLines w:val="0"/>
              <w:widowControl w:val="0"/>
              <w:suppressLineNumbers w:val="0"/>
              <w:kinsoku w:val="0"/>
              <w:autoSpaceDE w:val="0"/>
              <w:autoSpaceDN w:val="0"/>
              <w:snapToGrid w:val="0"/>
              <w:spacing w:before="0" w:beforeAutospacing="0" w:after="0" w:afterAutospacing="0" w:line="300" w:lineRule="auto"/>
              <w:ind w:left="0" w:right="0"/>
              <w:jc w:val="center"/>
              <w:textAlignment w:val="baseline"/>
              <w:rPr>
                <w:rFonts w:hint="eastAsia" w:ascii="宋体" w:hAnsi="宋体" w:eastAsia="宋体" w:cs="宋体"/>
                <w:snapToGrid w:val="0"/>
                <w:color w:val="000000"/>
                <w:kern w:val="0"/>
                <w:sz w:val="15"/>
                <w:szCs w:val="15"/>
                <w:vertAlign w:val="baseline"/>
                <w:lang w:val="en-US" w:eastAsia="zh-CN"/>
              </w:rPr>
            </w:pPr>
            <w:r>
              <w:rPr>
                <w:rFonts w:hint="eastAsia" w:ascii="宋体" w:hAnsi="宋体" w:eastAsia="宋体" w:cs="宋体"/>
                <w:snapToGrid w:val="0"/>
                <w:color w:val="000000"/>
                <w:kern w:val="0"/>
                <w:sz w:val="15"/>
                <w:szCs w:val="15"/>
                <w:vertAlign w:val="baseline"/>
                <w:lang w:val="en-US" w:eastAsia="zh-CN"/>
              </w:rPr>
              <w:t>接地电阻</w:t>
            </w:r>
          </w:p>
        </w:tc>
        <w:tc>
          <w:tcPr>
            <w:tcW w:w="747" w:type="dxa"/>
            <w:vAlign w:val="center"/>
          </w:tcPr>
          <w:p w14:paraId="5AD660C7">
            <w:pPr>
              <w:keepNext w:val="0"/>
              <w:keepLines w:val="0"/>
              <w:widowControl w:val="0"/>
              <w:suppressLineNumbers w:val="0"/>
              <w:kinsoku w:val="0"/>
              <w:autoSpaceDE w:val="0"/>
              <w:autoSpaceDN w:val="0"/>
              <w:snapToGrid w:val="0"/>
              <w:spacing w:before="0" w:beforeAutospacing="0" w:after="0" w:afterAutospacing="0" w:line="300" w:lineRule="auto"/>
              <w:ind w:left="0" w:right="0"/>
              <w:jc w:val="center"/>
              <w:textAlignment w:val="baseline"/>
              <w:rPr>
                <w:rFonts w:hint="eastAsia" w:ascii="宋体" w:hAnsi="宋体" w:eastAsia="宋体" w:cs="宋体"/>
                <w:snapToGrid w:val="0"/>
                <w:color w:val="000000"/>
                <w:kern w:val="0"/>
                <w:sz w:val="15"/>
                <w:szCs w:val="15"/>
                <w:vertAlign w:val="baseline"/>
                <w:lang w:val="en-US" w:eastAsia="zh-CN"/>
              </w:rPr>
            </w:pPr>
            <w:r>
              <w:rPr>
                <w:rFonts w:hint="eastAsia" w:ascii="宋体" w:hAnsi="宋体" w:eastAsia="宋体" w:cs="宋体"/>
                <w:snapToGrid w:val="0"/>
                <w:color w:val="000000"/>
                <w:kern w:val="0"/>
                <w:sz w:val="15"/>
                <w:szCs w:val="15"/>
                <w:vertAlign w:val="baseline"/>
                <w:lang w:val="en-US" w:eastAsia="zh-CN"/>
              </w:rPr>
              <w:t>检测点</w:t>
            </w:r>
          </w:p>
        </w:tc>
        <w:tc>
          <w:tcPr>
            <w:tcW w:w="718" w:type="dxa"/>
            <w:vAlign w:val="center"/>
          </w:tcPr>
          <w:p w14:paraId="2818535B">
            <w:pPr>
              <w:keepNext w:val="0"/>
              <w:keepLines w:val="0"/>
              <w:widowControl w:val="0"/>
              <w:suppressLineNumbers w:val="0"/>
              <w:kinsoku w:val="0"/>
              <w:autoSpaceDE w:val="0"/>
              <w:autoSpaceDN w:val="0"/>
              <w:snapToGrid w:val="0"/>
              <w:spacing w:before="0" w:beforeAutospacing="0" w:after="0" w:afterAutospacing="0" w:line="300" w:lineRule="auto"/>
              <w:ind w:left="0" w:right="0"/>
              <w:jc w:val="center"/>
              <w:textAlignment w:val="baseline"/>
              <w:rPr>
                <w:rFonts w:hint="eastAsia" w:ascii="宋体" w:hAnsi="宋体" w:eastAsia="宋体" w:cs="宋体"/>
                <w:snapToGrid w:val="0"/>
                <w:color w:val="000000"/>
                <w:kern w:val="0"/>
                <w:sz w:val="15"/>
                <w:szCs w:val="15"/>
                <w:vertAlign w:val="baseline"/>
                <w:lang w:val="en-US" w:eastAsia="zh-CN"/>
              </w:rPr>
            </w:pPr>
          </w:p>
        </w:tc>
        <w:tc>
          <w:tcPr>
            <w:tcW w:w="1835" w:type="dxa"/>
            <w:vAlign w:val="center"/>
          </w:tcPr>
          <w:p w14:paraId="7D165EF5">
            <w:pPr>
              <w:keepNext w:val="0"/>
              <w:keepLines w:val="0"/>
              <w:widowControl w:val="0"/>
              <w:suppressLineNumbers w:val="0"/>
              <w:kinsoku w:val="0"/>
              <w:autoSpaceDE w:val="0"/>
              <w:autoSpaceDN w:val="0"/>
              <w:snapToGrid w:val="0"/>
              <w:spacing w:before="0" w:beforeAutospacing="0" w:after="0" w:afterAutospacing="0" w:line="300" w:lineRule="auto"/>
              <w:ind w:left="0" w:right="0"/>
              <w:jc w:val="center"/>
              <w:textAlignment w:val="baseline"/>
              <w:rPr>
                <w:rFonts w:hint="eastAsia" w:ascii="宋体" w:hAnsi="宋体" w:eastAsia="宋体" w:cs="宋体"/>
                <w:snapToGrid w:val="0"/>
                <w:color w:val="000000"/>
                <w:kern w:val="0"/>
                <w:sz w:val="15"/>
                <w:szCs w:val="15"/>
                <w:vertAlign w:val="baseline"/>
                <w:lang w:val="en-US" w:eastAsia="zh-CN"/>
              </w:rPr>
            </w:pPr>
          </w:p>
        </w:tc>
        <w:tc>
          <w:tcPr>
            <w:tcW w:w="865" w:type="dxa"/>
            <w:vAlign w:val="center"/>
          </w:tcPr>
          <w:p w14:paraId="3DD175DD">
            <w:pPr>
              <w:keepNext w:val="0"/>
              <w:keepLines w:val="0"/>
              <w:widowControl w:val="0"/>
              <w:suppressLineNumbers w:val="0"/>
              <w:kinsoku w:val="0"/>
              <w:autoSpaceDE w:val="0"/>
              <w:autoSpaceDN w:val="0"/>
              <w:snapToGrid w:val="0"/>
              <w:spacing w:before="0" w:beforeAutospacing="0" w:after="0" w:afterAutospacing="0" w:line="300" w:lineRule="auto"/>
              <w:ind w:left="0" w:right="0"/>
              <w:jc w:val="center"/>
              <w:textAlignment w:val="baseline"/>
              <w:rPr>
                <w:rFonts w:hint="eastAsia" w:ascii="宋体" w:hAnsi="宋体" w:eastAsia="宋体" w:cs="宋体"/>
                <w:snapToGrid w:val="0"/>
                <w:color w:val="000000"/>
                <w:kern w:val="0"/>
                <w:sz w:val="15"/>
                <w:szCs w:val="15"/>
                <w:vertAlign w:val="baseline"/>
                <w:lang w:val="en-US" w:eastAsia="zh-CN"/>
              </w:rPr>
            </w:pPr>
          </w:p>
        </w:tc>
        <w:tc>
          <w:tcPr>
            <w:tcW w:w="1253" w:type="dxa"/>
            <w:vAlign w:val="center"/>
          </w:tcPr>
          <w:p w14:paraId="01627963">
            <w:pPr>
              <w:keepNext w:val="0"/>
              <w:keepLines w:val="0"/>
              <w:widowControl w:val="0"/>
              <w:suppressLineNumbers w:val="0"/>
              <w:kinsoku w:val="0"/>
              <w:autoSpaceDE w:val="0"/>
              <w:autoSpaceDN w:val="0"/>
              <w:snapToGrid w:val="0"/>
              <w:spacing w:before="0" w:beforeAutospacing="0" w:after="0" w:afterAutospacing="0" w:line="300" w:lineRule="auto"/>
              <w:ind w:left="0" w:right="0"/>
              <w:jc w:val="center"/>
              <w:textAlignment w:val="baseline"/>
              <w:rPr>
                <w:rFonts w:hint="eastAsia" w:ascii="宋体" w:hAnsi="宋体" w:eastAsia="宋体" w:cs="宋体"/>
                <w:snapToGrid w:val="0"/>
                <w:color w:val="000000"/>
                <w:kern w:val="0"/>
                <w:sz w:val="15"/>
                <w:szCs w:val="15"/>
                <w:vertAlign w:val="baseline"/>
                <w:lang w:val="en-US" w:eastAsia="zh-CN"/>
              </w:rPr>
            </w:pPr>
          </w:p>
        </w:tc>
        <w:tc>
          <w:tcPr>
            <w:tcW w:w="1182" w:type="dxa"/>
            <w:vAlign w:val="center"/>
          </w:tcPr>
          <w:p w14:paraId="36D7287E">
            <w:pPr>
              <w:keepNext w:val="0"/>
              <w:keepLines w:val="0"/>
              <w:widowControl w:val="0"/>
              <w:suppressLineNumbers w:val="0"/>
              <w:kinsoku w:val="0"/>
              <w:autoSpaceDE w:val="0"/>
              <w:autoSpaceDN w:val="0"/>
              <w:snapToGrid w:val="0"/>
              <w:spacing w:before="0" w:beforeAutospacing="0" w:after="0" w:afterAutospacing="0" w:line="300" w:lineRule="auto"/>
              <w:ind w:left="0" w:right="0"/>
              <w:jc w:val="center"/>
              <w:textAlignment w:val="baseline"/>
              <w:rPr>
                <w:rFonts w:hint="eastAsia" w:ascii="宋体" w:hAnsi="宋体" w:eastAsia="宋体" w:cs="宋体"/>
                <w:snapToGrid w:val="0"/>
                <w:color w:val="000000"/>
                <w:kern w:val="0"/>
                <w:sz w:val="15"/>
                <w:szCs w:val="15"/>
                <w:vertAlign w:val="baseline"/>
                <w:lang w:val="en-US" w:eastAsia="zh-CN"/>
              </w:rPr>
            </w:pPr>
          </w:p>
        </w:tc>
      </w:tr>
      <w:tr w14:paraId="6070A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6" w:type="dxa"/>
            <w:vMerge w:val="continue"/>
            <w:vAlign w:val="center"/>
          </w:tcPr>
          <w:p w14:paraId="10A6C9CC">
            <w:pPr>
              <w:keepNext w:val="0"/>
              <w:keepLines w:val="0"/>
              <w:widowControl w:val="0"/>
              <w:suppressLineNumbers w:val="0"/>
              <w:kinsoku w:val="0"/>
              <w:autoSpaceDE w:val="0"/>
              <w:autoSpaceDN w:val="0"/>
              <w:snapToGrid w:val="0"/>
              <w:spacing w:before="0" w:beforeAutospacing="0" w:after="0" w:afterAutospacing="0" w:line="300" w:lineRule="auto"/>
              <w:ind w:left="0" w:right="0"/>
              <w:jc w:val="center"/>
              <w:textAlignment w:val="baseline"/>
              <w:rPr>
                <w:rFonts w:hint="eastAsia" w:ascii="宋体" w:hAnsi="宋体" w:eastAsia="宋体" w:cs="宋体"/>
                <w:snapToGrid w:val="0"/>
                <w:color w:val="000000"/>
                <w:kern w:val="0"/>
                <w:sz w:val="15"/>
                <w:szCs w:val="15"/>
                <w:vertAlign w:val="baseline"/>
                <w:lang w:val="en-US" w:eastAsia="zh-CN"/>
              </w:rPr>
            </w:pPr>
          </w:p>
        </w:tc>
        <w:tc>
          <w:tcPr>
            <w:tcW w:w="2786" w:type="dxa"/>
            <w:gridSpan w:val="2"/>
            <w:vMerge w:val="continue"/>
            <w:vAlign w:val="center"/>
          </w:tcPr>
          <w:p w14:paraId="6F8F5EE4">
            <w:pPr>
              <w:keepNext w:val="0"/>
              <w:keepLines w:val="0"/>
              <w:widowControl w:val="0"/>
              <w:suppressLineNumbers w:val="0"/>
              <w:kinsoku w:val="0"/>
              <w:autoSpaceDE w:val="0"/>
              <w:autoSpaceDN w:val="0"/>
              <w:snapToGrid w:val="0"/>
              <w:spacing w:before="0" w:beforeAutospacing="0" w:after="0" w:afterAutospacing="0" w:line="300" w:lineRule="auto"/>
              <w:ind w:left="0" w:right="0"/>
              <w:jc w:val="center"/>
              <w:textAlignment w:val="baseline"/>
              <w:rPr>
                <w:rFonts w:hint="eastAsia" w:ascii="宋体" w:hAnsi="宋体" w:eastAsia="宋体" w:cs="宋体"/>
                <w:snapToGrid w:val="0"/>
                <w:color w:val="000000"/>
                <w:kern w:val="0"/>
                <w:sz w:val="15"/>
                <w:szCs w:val="15"/>
                <w:vertAlign w:val="baseline"/>
                <w:lang w:val="en-US" w:eastAsia="zh-CN"/>
              </w:rPr>
            </w:pPr>
          </w:p>
        </w:tc>
        <w:tc>
          <w:tcPr>
            <w:tcW w:w="747" w:type="dxa"/>
            <w:vAlign w:val="center"/>
          </w:tcPr>
          <w:p w14:paraId="2E49F956">
            <w:pPr>
              <w:keepNext w:val="0"/>
              <w:keepLines w:val="0"/>
              <w:widowControl w:val="0"/>
              <w:suppressLineNumbers w:val="0"/>
              <w:kinsoku w:val="0"/>
              <w:autoSpaceDE w:val="0"/>
              <w:autoSpaceDN w:val="0"/>
              <w:snapToGrid w:val="0"/>
              <w:spacing w:before="0" w:beforeAutospacing="0" w:after="0" w:afterAutospacing="0" w:line="300" w:lineRule="auto"/>
              <w:ind w:left="0" w:right="0"/>
              <w:jc w:val="center"/>
              <w:textAlignment w:val="baseline"/>
              <w:rPr>
                <w:rFonts w:hint="eastAsia" w:ascii="宋体" w:hAnsi="宋体" w:eastAsia="宋体" w:cs="宋体"/>
                <w:snapToGrid w:val="0"/>
                <w:color w:val="000000"/>
                <w:kern w:val="0"/>
                <w:sz w:val="15"/>
                <w:szCs w:val="15"/>
                <w:vertAlign w:val="baseline"/>
                <w:lang w:val="en-US" w:eastAsia="zh-CN"/>
              </w:rPr>
            </w:pPr>
            <w:r>
              <w:rPr>
                <w:rFonts w:hint="eastAsia" w:ascii="宋体" w:hAnsi="宋体" w:eastAsia="宋体" w:cs="宋体"/>
                <w:snapToGrid w:val="0"/>
                <w:color w:val="000000"/>
                <w:kern w:val="0"/>
                <w:sz w:val="15"/>
                <w:szCs w:val="15"/>
                <w:vertAlign w:val="baseline"/>
                <w:lang w:val="en-US" w:eastAsia="zh-CN"/>
              </w:rPr>
              <w:t>检测点</w:t>
            </w:r>
          </w:p>
        </w:tc>
        <w:tc>
          <w:tcPr>
            <w:tcW w:w="718" w:type="dxa"/>
            <w:vAlign w:val="center"/>
          </w:tcPr>
          <w:p w14:paraId="49DAB27F">
            <w:pPr>
              <w:keepNext w:val="0"/>
              <w:keepLines w:val="0"/>
              <w:widowControl w:val="0"/>
              <w:suppressLineNumbers w:val="0"/>
              <w:kinsoku w:val="0"/>
              <w:autoSpaceDE w:val="0"/>
              <w:autoSpaceDN w:val="0"/>
              <w:snapToGrid w:val="0"/>
              <w:spacing w:before="0" w:beforeAutospacing="0" w:after="0" w:afterAutospacing="0" w:line="300" w:lineRule="auto"/>
              <w:ind w:left="0" w:right="0"/>
              <w:jc w:val="center"/>
              <w:textAlignment w:val="baseline"/>
              <w:rPr>
                <w:rFonts w:hint="eastAsia" w:ascii="宋体" w:hAnsi="宋体" w:eastAsia="宋体" w:cs="宋体"/>
                <w:snapToGrid w:val="0"/>
                <w:color w:val="000000"/>
                <w:kern w:val="0"/>
                <w:sz w:val="15"/>
                <w:szCs w:val="15"/>
                <w:vertAlign w:val="baseline"/>
                <w:lang w:val="en-US" w:eastAsia="zh-CN"/>
              </w:rPr>
            </w:pPr>
          </w:p>
        </w:tc>
        <w:tc>
          <w:tcPr>
            <w:tcW w:w="1835" w:type="dxa"/>
            <w:vAlign w:val="center"/>
          </w:tcPr>
          <w:p w14:paraId="4C47ECDF">
            <w:pPr>
              <w:keepNext w:val="0"/>
              <w:keepLines w:val="0"/>
              <w:widowControl w:val="0"/>
              <w:suppressLineNumbers w:val="0"/>
              <w:kinsoku w:val="0"/>
              <w:autoSpaceDE w:val="0"/>
              <w:autoSpaceDN w:val="0"/>
              <w:snapToGrid w:val="0"/>
              <w:spacing w:before="0" w:beforeAutospacing="0" w:after="0" w:afterAutospacing="0" w:line="300" w:lineRule="auto"/>
              <w:ind w:left="0" w:right="0"/>
              <w:jc w:val="center"/>
              <w:textAlignment w:val="baseline"/>
              <w:rPr>
                <w:rFonts w:hint="eastAsia" w:ascii="宋体" w:hAnsi="宋体" w:eastAsia="宋体" w:cs="宋体"/>
                <w:snapToGrid w:val="0"/>
                <w:color w:val="000000"/>
                <w:kern w:val="0"/>
                <w:sz w:val="15"/>
                <w:szCs w:val="15"/>
                <w:vertAlign w:val="baseline"/>
                <w:lang w:val="en-US" w:eastAsia="zh-CN"/>
              </w:rPr>
            </w:pPr>
          </w:p>
        </w:tc>
        <w:tc>
          <w:tcPr>
            <w:tcW w:w="865" w:type="dxa"/>
            <w:vAlign w:val="center"/>
          </w:tcPr>
          <w:p w14:paraId="35E460A6">
            <w:pPr>
              <w:keepNext w:val="0"/>
              <w:keepLines w:val="0"/>
              <w:widowControl w:val="0"/>
              <w:suppressLineNumbers w:val="0"/>
              <w:kinsoku w:val="0"/>
              <w:autoSpaceDE w:val="0"/>
              <w:autoSpaceDN w:val="0"/>
              <w:snapToGrid w:val="0"/>
              <w:spacing w:before="0" w:beforeAutospacing="0" w:after="0" w:afterAutospacing="0" w:line="300" w:lineRule="auto"/>
              <w:ind w:left="0" w:right="0"/>
              <w:jc w:val="center"/>
              <w:textAlignment w:val="baseline"/>
              <w:rPr>
                <w:rFonts w:hint="eastAsia" w:ascii="宋体" w:hAnsi="宋体" w:eastAsia="宋体" w:cs="宋体"/>
                <w:snapToGrid w:val="0"/>
                <w:color w:val="000000"/>
                <w:kern w:val="0"/>
                <w:sz w:val="15"/>
                <w:szCs w:val="15"/>
                <w:vertAlign w:val="baseline"/>
                <w:lang w:val="en-US" w:eastAsia="zh-CN"/>
              </w:rPr>
            </w:pPr>
          </w:p>
        </w:tc>
        <w:tc>
          <w:tcPr>
            <w:tcW w:w="1253" w:type="dxa"/>
            <w:vAlign w:val="center"/>
          </w:tcPr>
          <w:p w14:paraId="5D8343D6">
            <w:pPr>
              <w:keepNext w:val="0"/>
              <w:keepLines w:val="0"/>
              <w:widowControl w:val="0"/>
              <w:suppressLineNumbers w:val="0"/>
              <w:kinsoku w:val="0"/>
              <w:autoSpaceDE w:val="0"/>
              <w:autoSpaceDN w:val="0"/>
              <w:snapToGrid w:val="0"/>
              <w:spacing w:before="0" w:beforeAutospacing="0" w:after="0" w:afterAutospacing="0" w:line="300" w:lineRule="auto"/>
              <w:ind w:left="0" w:right="0"/>
              <w:jc w:val="center"/>
              <w:textAlignment w:val="baseline"/>
              <w:rPr>
                <w:rFonts w:hint="eastAsia" w:ascii="宋体" w:hAnsi="宋体" w:eastAsia="宋体" w:cs="宋体"/>
                <w:snapToGrid w:val="0"/>
                <w:color w:val="000000"/>
                <w:kern w:val="0"/>
                <w:sz w:val="15"/>
                <w:szCs w:val="15"/>
                <w:vertAlign w:val="baseline"/>
                <w:lang w:val="en-US" w:eastAsia="zh-CN"/>
              </w:rPr>
            </w:pPr>
          </w:p>
        </w:tc>
        <w:tc>
          <w:tcPr>
            <w:tcW w:w="1182" w:type="dxa"/>
            <w:vAlign w:val="center"/>
          </w:tcPr>
          <w:p w14:paraId="46704476">
            <w:pPr>
              <w:keepNext w:val="0"/>
              <w:keepLines w:val="0"/>
              <w:widowControl w:val="0"/>
              <w:suppressLineNumbers w:val="0"/>
              <w:kinsoku w:val="0"/>
              <w:autoSpaceDE w:val="0"/>
              <w:autoSpaceDN w:val="0"/>
              <w:snapToGrid w:val="0"/>
              <w:spacing w:before="0" w:beforeAutospacing="0" w:after="0" w:afterAutospacing="0" w:line="300" w:lineRule="auto"/>
              <w:ind w:left="0" w:right="0"/>
              <w:jc w:val="center"/>
              <w:textAlignment w:val="baseline"/>
              <w:rPr>
                <w:rFonts w:hint="eastAsia" w:ascii="宋体" w:hAnsi="宋体" w:eastAsia="宋体" w:cs="宋体"/>
                <w:snapToGrid w:val="0"/>
                <w:color w:val="000000"/>
                <w:kern w:val="0"/>
                <w:sz w:val="15"/>
                <w:szCs w:val="15"/>
                <w:vertAlign w:val="baseline"/>
                <w:lang w:val="en-US" w:eastAsia="zh-CN"/>
              </w:rPr>
            </w:pPr>
          </w:p>
        </w:tc>
      </w:tr>
    </w:tbl>
    <w:p w14:paraId="01B0D5F5">
      <w:pPr>
        <w:spacing w:line="300" w:lineRule="auto"/>
        <w:jc w:val="right"/>
        <w:rPr>
          <w:rFonts w:hint="eastAsia" w:ascii="黑体" w:hAnsi="黑体" w:eastAsia="黑体" w:cs="黑体"/>
          <w:color w:val="000000"/>
          <w:kern w:val="0"/>
          <w:szCs w:val="21"/>
        </w:rPr>
      </w:pPr>
      <w:r>
        <w:rPr>
          <w:rFonts w:hint="eastAsia" w:ascii="黑体" w:hAnsi="黑体" w:eastAsia="黑体" w:cs="黑体"/>
          <w:color w:val="000000"/>
          <w:kern w:val="0"/>
          <w:szCs w:val="21"/>
        </w:rPr>
        <w:t>第</w:t>
      </w:r>
      <w:r>
        <w:rPr>
          <w:rFonts w:hint="eastAsia" w:ascii="黑体" w:hAnsi="黑体" w:eastAsia="黑体" w:cs="黑体"/>
          <w:color w:val="000000"/>
          <w:kern w:val="0"/>
          <w:szCs w:val="21"/>
          <w:lang w:val="en-US" w:eastAsia="zh-CN"/>
        </w:rPr>
        <w:t xml:space="preserve">  </w:t>
      </w:r>
      <w:r>
        <w:rPr>
          <w:rFonts w:hint="eastAsia" w:ascii="黑体" w:hAnsi="黑体" w:eastAsia="黑体" w:cs="黑体"/>
          <w:color w:val="000000"/>
          <w:kern w:val="0"/>
          <w:szCs w:val="21"/>
        </w:rPr>
        <w:t>页 共</w:t>
      </w:r>
      <w:r>
        <w:rPr>
          <w:rFonts w:hint="eastAsia" w:ascii="黑体" w:hAnsi="黑体" w:eastAsia="黑体" w:cs="黑体"/>
          <w:color w:val="000000"/>
          <w:kern w:val="0"/>
          <w:szCs w:val="21"/>
          <w:lang w:val="en-US" w:eastAsia="zh-CN"/>
        </w:rPr>
        <w:t xml:space="preserve">   </w:t>
      </w:r>
      <w:r>
        <w:rPr>
          <w:rFonts w:hint="eastAsia" w:ascii="黑体" w:hAnsi="黑体" w:eastAsia="黑体" w:cs="黑体"/>
          <w:color w:val="000000"/>
          <w:kern w:val="0"/>
          <w:szCs w:val="21"/>
        </w:rPr>
        <w:t>页</w:t>
      </w:r>
    </w:p>
    <w:p w14:paraId="40B35187">
      <w:pPr>
        <w:spacing w:line="300" w:lineRule="auto"/>
        <w:jc w:val="center"/>
        <w:rPr>
          <w:rFonts w:hint="eastAsia" w:ascii="黑体" w:hAnsi="宋体" w:eastAsia="黑体"/>
          <w:sz w:val="21"/>
          <w:szCs w:val="21"/>
          <w:lang w:val="en-US" w:eastAsia="zh-CN"/>
        </w:rPr>
      </w:pPr>
      <w:r>
        <w:rPr>
          <w:rFonts w:hint="eastAsia" w:ascii="黑体" w:hAnsi="宋体" w:eastAsia="黑体"/>
          <w:sz w:val="21"/>
          <w:szCs w:val="21"/>
          <w:lang w:val="en-US" w:eastAsia="zh-CN"/>
        </w:rPr>
        <w:t>表3   雷达站外部雷电防护装置检测结果表（续）</w:t>
      </w:r>
    </w:p>
    <w:tbl>
      <w:tblPr>
        <w:tblStyle w:val="29"/>
        <w:tblW w:w="97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9"/>
        <w:gridCol w:w="2260"/>
        <w:gridCol w:w="777"/>
        <w:gridCol w:w="705"/>
        <w:gridCol w:w="1836"/>
        <w:gridCol w:w="1006"/>
        <w:gridCol w:w="1217"/>
        <w:gridCol w:w="1271"/>
      </w:tblGrid>
      <w:tr w14:paraId="5F619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9" w:type="dxa"/>
            <w:vAlign w:val="center"/>
          </w:tcPr>
          <w:p w14:paraId="4883E878">
            <w:pPr>
              <w:keepNext w:val="0"/>
              <w:keepLines w:val="0"/>
              <w:widowControl w:val="0"/>
              <w:suppressLineNumbers w:val="0"/>
              <w:spacing w:before="0" w:beforeAutospacing="0" w:after="0" w:afterAutospacing="0" w:line="360" w:lineRule="auto"/>
              <w:ind w:left="0" w:right="0"/>
              <w:jc w:val="center"/>
              <w:rPr>
                <w:rFonts w:hint="eastAsia" w:ascii="黑体" w:hAnsi="黑体" w:eastAsia="黑体" w:cs="黑体"/>
                <w:sz w:val="21"/>
                <w:szCs w:val="21"/>
                <w:vertAlign w:val="baseline"/>
                <w:lang w:val="en-US" w:eastAsia="zh-CN"/>
              </w:rPr>
            </w:pPr>
            <w:r>
              <w:rPr>
                <w:rFonts w:hint="eastAsia" w:ascii="黑体" w:hAnsi="黑体" w:eastAsia="黑体" w:cs="黑体"/>
                <w:sz w:val="18"/>
                <w:szCs w:val="18"/>
                <w:vertAlign w:val="baseline"/>
                <w:lang w:val="en-US" w:eastAsia="zh-CN"/>
              </w:rPr>
              <w:t>项目</w:t>
            </w:r>
          </w:p>
        </w:tc>
        <w:tc>
          <w:tcPr>
            <w:tcW w:w="3037" w:type="dxa"/>
            <w:gridSpan w:val="2"/>
            <w:vAlign w:val="center"/>
          </w:tcPr>
          <w:p w14:paraId="39360087">
            <w:pPr>
              <w:keepNext w:val="0"/>
              <w:keepLines w:val="0"/>
              <w:widowControl w:val="0"/>
              <w:suppressLineNumbers w:val="0"/>
              <w:spacing w:before="0" w:beforeAutospacing="0" w:after="0" w:afterAutospacing="0" w:line="360" w:lineRule="auto"/>
              <w:ind w:left="0" w:right="0"/>
              <w:jc w:val="center"/>
              <w:rPr>
                <w:rFonts w:hint="eastAsia" w:ascii="黑体" w:hAnsi="黑体" w:eastAsia="黑体" w:cs="黑体"/>
                <w:sz w:val="18"/>
                <w:szCs w:val="18"/>
                <w:vertAlign w:val="baseline"/>
                <w:lang w:val="en-US" w:eastAsia="zh-CN"/>
              </w:rPr>
            </w:pPr>
            <w:r>
              <w:rPr>
                <w:rFonts w:hint="eastAsia" w:ascii="黑体" w:hAnsi="黑体" w:eastAsia="黑体" w:cs="黑体"/>
                <w:sz w:val="18"/>
                <w:szCs w:val="18"/>
                <w:vertAlign w:val="baseline"/>
                <w:lang w:val="en-US" w:eastAsia="zh-CN"/>
              </w:rPr>
              <w:t>检测子项/检测点位置</w:t>
            </w:r>
          </w:p>
        </w:tc>
        <w:tc>
          <w:tcPr>
            <w:tcW w:w="705" w:type="dxa"/>
            <w:vAlign w:val="center"/>
          </w:tcPr>
          <w:p w14:paraId="3D96FC89">
            <w:pPr>
              <w:keepNext w:val="0"/>
              <w:keepLines w:val="0"/>
              <w:widowControl w:val="0"/>
              <w:suppressLineNumbers w:val="0"/>
              <w:spacing w:before="0" w:beforeAutospacing="0" w:after="0" w:afterAutospacing="0" w:line="360" w:lineRule="auto"/>
              <w:ind w:left="0" w:right="0"/>
              <w:jc w:val="center"/>
              <w:rPr>
                <w:rFonts w:hint="eastAsia" w:ascii="黑体" w:hAnsi="黑体" w:eastAsia="黑体" w:cs="黑体"/>
                <w:sz w:val="18"/>
                <w:szCs w:val="18"/>
                <w:vertAlign w:val="baseline"/>
                <w:lang w:val="en-US" w:eastAsia="zh-CN"/>
              </w:rPr>
            </w:pPr>
            <w:r>
              <w:rPr>
                <w:rFonts w:hint="eastAsia" w:ascii="黑体" w:hAnsi="黑体" w:eastAsia="黑体" w:cs="黑体"/>
                <w:sz w:val="18"/>
                <w:szCs w:val="18"/>
                <w:vertAlign w:val="baseline"/>
                <w:lang w:val="en-US" w:eastAsia="zh-CN"/>
              </w:rPr>
              <w:t>序号</w:t>
            </w:r>
          </w:p>
        </w:tc>
        <w:tc>
          <w:tcPr>
            <w:tcW w:w="1836" w:type="dxa"/>
            <w:vAlign w:val="center"/>
          </w:tcPr>
          <w:p w14:paraId="6C4854F2">
            <w:pPr>
              <w:keepNext w:val="0"/>
              <w:keepLines w:val="0"/>
              <w:widowControl w:val="0"/>
              <w:suppressLineNumbers w:val="0"/>
              <w:spacing w:before="0" w:beforeAutospacing="0" w:after="0" w:afterAutospacing="0" w:line="360" w:lineRule="auto"/>
              <w:ind w:left="0" w:right="0"/>
              <w:jc w:val="center"/>
              <w:rPr>
                <w:rFonts w:hint="eastAsia" w:ascii="黑体" w:hAnsi="黑体" w:eastAsia="黑体" w:cs="黑体"/>
                <w:sz w:val="18"/>
                <w:szCs w:val="18"/>
                <w:vertAlign w:val="baseline"/>
                <w:lang w:val="en-US" w:eastAsia="zh-CN"/>
              </w:rPr>
            </w:pPr>
            <w:r>
              <w:rPr>
                <w:rFonts w:hint="eastAsia" w:ascii="黑体" w:hAnsi="黑体" w:eastAsia="黑体" w:cs="黑体"/>
                <w:sz w:val="18"/>
                <w:szCs w:val="18"/>
                <w:vertAlign w:val="baseline"/>
                <w:lang w:val="en-US" w:eastAsia="zh-CN"/>
              </w:rPr>
              <w:t>检查结果/测量数据</w:t>
            </w:r>
          </w:p>
        </w:tc>
        <w:tc>
          <w:tcPr>
            <w:tcW w:w="1006" w:type="dxa"/>
            <w:vAlign w:val="center"/>
          </w:tcPr>
          <w:p w14:paraId="73D38008">
            <w:pPr>
              <w:keepNext w:val="0"/>
              <w:keepLines w:val="0"/>
              <w:widowControl w:val="0"/>
              <w:suppressLineNumbers w:val="0"/>
              <w:spacing w:before="0" w:beforeAutospacing="0" w:after="0" w:afterAutospacing="0" w:line="360" w:lineRule="auto"/>
              <w:ind w:left="0" w:right="0"/>
              <w:jc w:val="center"/>
              <w:rPr>
                <w:rFonts w:hint="eastAsia" w:ascii="黑体" w:hAnsi="黑体" w:eastAsia="黑体" w:cs="黑体"/>
                <w:sz w:val="18"/>
                <w:szCs w:val="18"/>
                <w:vertAlign w:val="baseline"/>
                <w:lang w:val="en-US" w:eastAsia="zh-CN"/>
              </w:rPr>
            </w:pPr>
            <w:r>
              <w:rPr>
                <w:rFonts w:hint="eastAsia" w:ascii="黑体" w:hAnsi="黑体" w:eastAsia="黑体" w:cs="黑体"/>
                <w:color w:val="000000"/>
                <w:kern w:val="0"/>
                <w:sz w:val="21"/>
                <w:szCs w:val="21"/>
                <w:vertAlign w:val="baseline"/>
                <w:lang w:eastAsia="zh-CN"/>
              </w:rPr>
              <w:t>标准值</w:t>
            </w:r>
          </w:p>
        </w:tc>
        <w:tc>
          <w:tcPr>
            <w:tcW w:w="1217" w:type="dxa"/>
            <w:vAlign w:val="center"/>
          </w:tcPr>
          <w:p w14:paraId="4C6CBD9E">
            <w:pPr>
              <w:keepNext w:val="0"/>
              <w:keepLines w:val="0"/>
              <w:widowControl w:val="0"/>
              <w:suppressLineNumbers w:val="0"/>
              <w:spacing w:before="0" w:beforeAutospacing="0" w:after="0" w:afterAutospacing="0" w:line="360" w:lineRule="auto"/>
              <w:ind w:left="0" w:right="0"/>
              <w:jc w:val="center"/>
              <w:rPr>
                <w:rFonts w:hint="eastAsia" w:ascii="黑体" w:hAnsi="黑体" w:eastAsia="黑体" w:cs="黑体"/>
                <w:sz w:val="18"/>
                <w:szCs w:val="18"/>
                <w:vertAlign w:val="baseline"/>
                <w:lang w:val="en-US" w:eastAsia="zh-CN"/>
              </w:rPr>
            </w:pPr>
            <w:r>
              <w:rPr>
                <w:rFonts w:hint="eastAsia" w:ascii="黑体" w:hAnsi="黑体" w:eastAsia="黑体" w:cs="黑体"/>
                <w:sz w:val="18"/>
                <w:szCs w:val="18"/>
                <w:vertAlign w:val="baseline"/>
                <w:lang w:val="en-US" w:eastAsia="zh-CN"/>
              </w:rPr>
              <w:t>结果评价</w:t>
            </w:r>
          </w:p>
        </w:tc>
        <w:tc>
          <w:tcPr>
            <w:tcW w:w="1271" w:type="dxa"/>
            <w:vAlign w:val="center"/>
          </w:tcPr>
          <w:p w14:paraId="66420212">
            <w:pPr>
              <w:keepNext w:val="0"/>
              <w:keepLines w:val="0"/>
              <w:widowControl w:val="0"/>
              <w:suppressLineNumbers w:val="0"/>
              <w:spacing w:before="0" w:beforeAutospacing="0" w:after="0" w:afterAutospacing="0" w:line="360" w:lineRule="auto"/>
              <w:ind w:left="0" w:right="0"/>
              <w:jc w:val="center"/>
              <w:rPr>
                <w:rFonts w:hint="eastAsia" w:ascii="黑体" w:hAnsi="黑体" w:eastAsia="黑体" w:cs="黑体"/>
                <w:sz w:val="18"/>
                <w:szCs w:val="18"/>
                <w:vertAlign w:val="baseline"/>
                <w:lang w:val="en-US" w:eastAsia="zh-CN"/>
              </w:rPr>
            </w:pPr>
            <w:r>
              <w:rPr>
                <w:rFonts w:hint="eastAsia" w:ascii="黑体" w:hAnsi="黑体" w:eastAsia="黑体" w:cs="黑体"/>
                <w:sz w:val="18"/>
                <w:szCs w:val="18"/>
                <w:vertAlign w:val="baseline"/>
                <w:lang w:val="en-US" w:eastAsia="zh-CN"/>
              </w:rPr>
              <w:t>备注</w:t>
            </w:r>
          </w:p>
        </w:tc>
      </w:tr>
      <w:tr w14:paraId="11F51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9" w:type="dxa"/>
            <w:vMerge w:val="restart"/>
            <w:textDirection w:val="tbRlV"/>
            <w:vAlign w:val="center"/>
          </w:tcPr>
          <w:p w14:paraId="53E707FA">
            <w:pPr>
              <w:keepNext w:val="0"/>
              <w:keepLines w:val="0"/>
              <w:widowControl w:val="0"/>
              <w:suppressLineNumbers w:val="0"/>
              <w:kinsoku w:val="0"/>
              <w:autoSpaceDE w:val="0"/>
              <w:autoSpaceDN w:val="0"/>
              <w:adjustRightInd w:val="0"/>
              <w:snapToGrid w:val="0"/>
              <w:spacing w:before="0" w:beforeAutospacing="0" w:after="0" w:afterAutospacing="0" w:line="360" w:lineRule="auto"/>
              <w:ind w:left="0" w:leftChars="0" w:right="0" w:rightChars="0"/>
              <w:jc w:val="center"/>
              <w:textAlignment w:val="baseline"/>
              <w:rPr>
                <w:rFonts w:hint="eastAsia" w:ascii="宋体" w:hAnsi="宋体" w:eastAsia="宋体" w:cs="宋体"/>
                <w:snapToGrid w:val="0"/>
                <w:color w:val="000000"/>
                <w:kern w:val="0"/>
                <w:sz w:val="15"/>
                <w:szCs w:val="15"/>
                <w:vertAlign w:val="baseline"/>
                <w:lang w:val="en-US" w:eastAsia="zh-CN"/>
              </w:rPr>
            </w:pPr>
            <w:r>
              <w:rPr>
                <w:rFonts w:hint="eastAsia" w:ascii="宋体" w:hAnsi="宋体" w:eastAsia="宋体" w:cs="宋体"/>
                <w:snapToGrid w:val="0"/>
                <w:color w:val="000000"/>
                <w:kern w:val="0"/>
                <w:sz w:val="15"/>
                <w:szCs w:val="15"/>
                <w:vertAlign w:val="baseline"/>
                <w:lang w:val="en-US" w:eastAsia="zh-CN"/>
              </w:rPr>
              <w:t>引    下   线</w:t>
            </w:r>
          </w:p>
        </w:tc>
        <w:tc>
          <w:tcPr>
            <w:tcW w:w="3037" w:type="dxa"/>
            <w:gridSpan w:val="2"/>
            <w:vAlign w:val="center"/>
          </w:tcPr>
          <w:p w14:paraId="578A3BB4">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36" w:lineRule="auto"/>
              <w:ind w:left="0" w:leftChars="0" w:right="0" w:rightChars="0"/>
              <w:jc w:val="center"/>
              <w:textAlignment w:val="baseline"/>
              <w:rPr>
                <w:rFonts w:hint="eastAsia" w:ascii="宋体" w:hAnsi="宋体" w:eastAsia="宋体" w:cs="宋体"/>
                <w:snapToGrid w:val="0"/>
                <w:color w:val="000000"/>
                <w:kern w:val="0"/>
                <w:sz w:val="15"/>
                <w:szCs w:val="15"/>
                <w:vertAlign w:val="baseline"/>
                <w:lang w:val="en-US" w:eastAsia="zh-CN"/>
              </w:rPr>
            </w:pPr>
            <w:r>
              <w:rPr>
                <w:rFonts w:hint="eastAsia" w:ascii="宋体" w:hAnsi="宋体" w:eastAsia="宋体" w:cs="宋体"/>
                <w:snapToGrid w:val="0"/>
                <w:color w:val="000000"/>
                <w:kern w:val="0"/>
                <w:sz w:val="15"/>
                <w:szCs w:val="15"/>
                <w:vertAlign w:val="baseline"/>
                <w:lang w:val="en-US" w:eastAsia="zh-CN"/>
              </w:rPr>
              <w:t>敷设方式</w:t>
            </w:r>
          </w:p>
        </w:tc>
        <w:tc>
          <w:tcPr>
            <w:tcW w:w="705" w:type="dxa"/>
            <w:vAlign w:val="center"/>
          </w:tcPr>
          <w:p w14:paraId="0DC5B4EB">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36" w:lineRule="auto"/>
              <w:ind w:left="0" w:leftChars="0" w:right="0" w:rightChars="0"/>
              <w:jc w:val="center"/>
              <w:textAlignment w:val="baseline"/>
              <w:rPr>
                <w:rFonts w:hint="eastAsia" w:ascii="宋体" w:hAnsi="宋体" w:eastAsia="宋体" w:cs="宋体"/>
                <w:snapToGrid w:val="0"/>
                <w:color w:val="000000"/>
                <w:kern w:val="0"/>
                <w:sz w:val="15"/>
                <w:szCs w:val="15"/>
                <w:vertAlign w:val="baseline"/>
                <w:lang w:val="en-US" w:eastAsia="zh-CN"/>
              </w:rPr>
            </w:pPr>
          </w:p>
        </w:tc>
        <w:tc>
          <w:tcPr>
            <w:tcW w:w="1836" w:type="dxa"/>
            <w:vAlign w:val="center"/>
          </w:tcPr>
          <w:p w14:paraId="4EEEF05D">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36" w:lineRule="auto"/>
              <w:ind w:left="0" w:leftChars="0" w:right="0" w:rightChars="0"/>
              <w:jc w:val="center"/>
              <w:textAlignment w:val="baseline"/>
              <w:rPr>
                <w:rFonts w:hint="eastAsia" w:ascii="宋体" w:hAnsi="宋体" w:eastAsia="宋体" w:cs="宋体"/>
                <w:snapToGrid w:val="0"/>
                <w:color w:val="000000"/>
                <w:kern w:val="0"/>
                <w:sz w:val="15"/>
                <w:szCs w:val="15"/>
                <w:vertAlign w:val="baseline"/>
                <w:lang w:val="en-US" w:eastAsia="zh-CN"/>
              </w:rPr>
            </w:pPr>
          </w:p>
        </w:tc>
        <w:tc>
          <w:tcPr>
            <w:tcW w:w="1006" w:type="dxa"/>
            <w:vAlign w:val="center"/>
          </w:tcPr>
          <w:p w14:paraId="28B4DE82">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36" w:lineRule="auto"/>
              <w:ind w:left="0" w:leftChars="0" w:right="0" w:rightChars="0"/>
              <w:jc w:val="center"/>
              <w:textAlignment w:val="baseline"/>
              <w:rPr>
                <w:rFonts w:hint="eastAsia" w:ascii="宋体" w:hAnsi="宋体" w:eastAsia="宋体" w:cs="宋体"/>
                <w:snapToGrid w:val="0"/>
                <w:color w:val="000000"/>
                <w:kern w:val="0"/>
                <w:sz w:val="15"/>
                <w:szCs w:val="15"/>
                <w:vertAlign w:val="baseline"/>
                <w:lang w:val="en-US" w:eastAsia="zh-CN"/>
              </w:rPr>
            </w:pPr>
          </w:p>
        </w:tc>
        <w:tc>
          <w:tcPr>
            <w:tcW w:w="1217" w:type="dxa"/>
            <w:vAlign w:val="center"/>
          </w:tcPr>
          <w:p w14:paraId="42C49FB6">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36" w:lineRule="auto"/>
              <w:ind w:left="0" w:leftChars="0" w:right="0" w:rightChars="0"/>
              <w:jc w:val="center"/>
              <w:textAlignment w:val="baseline"/>
              <w:rPr>
                <w:rFonts w:hint="eastAsia" w:ascii="宋体" w:hAnsi="宋体" w:eastAsia="宋体" w:cs="宋体"/>
                <w:snapToGrid w:val="0"/>
                <w:color w:val="000000"/>
                <w:kern w:val="0"/>
                <w:sz w:val="15"/>
                <w:szCs w:val="15"/>
                <w:vertAlign w:val="baseline"/>
                <w:lang w:val="en-US" w:eastAsia="zh-CN"/>
              </w:rPr>
            </w:pPr>
          </w:p>
        </w:tc>
        <w:tc>
          <w:tcPr>
            <w:tcW w:w="1271" w:type="dxa"/>
            <w:vAlign w:val="center"/>
          </w:tcPr>
          <w:p w14:paraId="53CAAD60">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36" w:lineRule="auto"/>
              <w:ind w:left="0" w:leftChars="0" w:right="0" w:rightChars="0"/>
              <w:jc w:val="center"/>
              <w:textAlignment w:val="baseline"/>
              <w:rPr>
                <w:rFonts w:hint="eastAsia" w:ascii="宋体" w:hAnsi="宋体" w:eastAsia="宋体" w:cs="宋体"/>
                <w:snapToGrid w:val="0"/>
                <w:color w:val="000000"/>
                <w:kern w:val="0"/>
                <w:sz w:val="15"/>
                <w:szCs w:val="15"/>
                <w:vertAlign w:val="baseline"/>
                <w:lang w:val="en-US" w:eastAsia="zh-CN"/>
              </w:rPr>
            </w:pPr>
          </w:p>
        </w:tc>
      </w:tr>
      <w:tr w14:paraId="4A7D5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9" w:type="dxa"/>
            <w:vMerge w:val="continue"/>
            <w:vAlign w:val="center"/>
          </w:tcPr>
          <w:p w14:paraId="1AD7C76E">
            <w:pPr>
              <w:keepNext w:val="0"/>
              <w:keepLines w:val="0"/>
              <w:widowControl w:val="0"/>
              <w:suppressLineNumbers w:val="0"/>
              <w:kinsoku w:val="0"/>
              <w:autoSpaceDE w:val="0"/>
              <w:autoSpaceDN w:val="0"/>
              <w:adjustRightInd w:val="0"/>
              <w:snapToGrid w:val="0"/>
              <w:spacing w:before="0" w:beforeAutospacing="0" w:after="0" w:afterAutospacing="0" w:line="360" w:lineRule="auto"/>
              <w:ind w:left="0" w:leftChars="0" w:right="0" w:rightChars="0"/>
              <w:jc w:val="center"/>
              <w:textAlignment w:val="baseline"/>
              <w:rPr>
                <w:rFonts w:hint="eastAsia" w:ascii="宋体" w:hAnsi="宋体" w:eastAsia="宋体" w:cs="宋体"/>
                <w:snapToGrid w:val="0"/>
                <w:color w:val="000000"/>
                <w:kern w:val="0"/>
                <w:sz w:val="15"/>
                <w:szCs w:val="15"/>
                <w:vertAlign w:val="baseline"/>
                <w:lang w:val="en-US" w:eastAsia="zh-CN"/>
              </w:rPr>
            </w:pPr>
          </w:p>
        </w:tc>
        <w:tc>
          <w:tcPr>
            <w:tcW w:w="2260" w:type="dxa"/>
            <w:vAlign w:val="center"/>
          </w:tcPr>
          <w:p w14:paraId="057B3ADC">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36" w:lineRule="auto"/>
              <w:ind w:left="0" w:leftChars="0" w:right="0" w:rightChars="0"/>
              <w:jc w:val="center"/>
              <w:textAlignment w:val="baseline"/>
              <w:rPr>
                <w:rFonts w:hint="eastAsia" w:ascii="宋体" w:hAnsi="宋体" w:eastAsia="宋体" w:cs="宋体"/>
                <w:snapToGrid w:val="0"/>
                <w:color w:val="000000"/>
                <w:kern w:val="0"/>
                <w:sz w:val="15"/>
                <w:szCs w:val="15"/>
                <w:vertAlign w:val="baseline"/>
                <w:lang w:val="en-US" w:eastAsia="zh-CN"/>
              </w:rPr>
            </w:pPr>
            <w:r>
              <w:rPr>
                <w:rFonts w:hint="eastAsia" w:ascii="宋体" w:hAnsi="宋体" w:eastAsia="宋体" w:cs="宋体"/>
                <w:snapToGrid w:val="0"/>
                <w:color w:val="000000"/>
                <w:kern w:val="0"/>
                <w:sz w:val="15"/>
                <w:szCs w:val="15"/>
                <w:vertAlign w:val="baseline"/>
                <w:lang w:val="en-US" w:eastAsia="zh-CN"/>
              </w:rPr>
              <w:t>敷设位置</w:t>
            </w:r>
          </w:p>
        </w:tc>
        <w:tc>
          <w:tcPr>
            <w:tcW w:w="777" w:type="dxa"/>
            <w:vAlign w:val="center"/>
          </w:tcPr>
          <w:p w14:paraId="110E2AA7">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36" w:lineRule="auto"/>
              <w:ind w:left="0" w:leftChars="0" w:right="0" w:rightChars="0"/>
              <w:jc w:val="center"/>
              <w:textAlignment w:val="baseline"/>
              <w:rPr>
                <w:rFonts w:hint="eastAsia" w:ascii="宋体" w:hAnsi="宋体" w:eastAsia="宋体" w:cs="宋体"/>
                <w:snapToGrid w:val="0"/>
                <w:color w:val="000000"/>
                <w:kern w:val="0"/>
                <w:sz w:val="15"/>
                <w:szCs w:val="15"/>
                <w:vertAlign w:val="baseline"/>
                <w:lang w:val="en-US" w:eastAsia="zh-CN"/>
              </w:rPr>
            </w:pPr>
            <w:r>
              <w:rPr>
                <w:rFonts w:hint="eastAsia" w:ascii="宋体" w:hAnsi="宋体" w:eastAsia="宋体" w:cs="宋体"/>
                <w:snapToGrid w:val="0"/>
                <w:color w:val="000000"/>
                <w:kern w:val="0"/>
                <w:sz w:val="15"/>
                <w:szCs w:val="15"/>
                <w:vertAlign w:val="baseline"/>
                <w:lang w:val="en-US" w:eastAsia="zh-CN"/>
              </w:rPr>
              <w:t>检测点1</w:t>
            </w:r>
          </w:p>
        </w:tc>
        <w:tc>
          <w:tcPr>
            <w:tcW w:w="705" w:type="dxa"/>
            <w:vAlign w:val="center"/>
          </w:tcPr>
          <w:p w14:paraId="644030F5">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36" w:lineRule="auto"/>
              <w:ind w:left="0" w:leftChars="0" w:right="0" w:rightChars="0"/>
              <w:jc w:val="center"/>
              <w:textAlignment w:val="baseline"/>
              <w:rPr>
                <w:rFonts w:hint="eastAsia" w:ascii="宋体" w:hAnsi="宋体" w:eastAsia="宋体" w:cs="宋体"/>
                <w:snapToGrid w:val="0"/>
                <w:color w:val="000000"/>
                <w:kern w:val="0"/>
                <w:sz w:val="15"/>
                <w:szCs w:val="15"/>
                <w:vertAlign w:val="baseline"/>
                <w:lang w:val="en-US" w:eastAsia="zh-CN"/>
              </w:rPr>
            </w:pPr>
          </w:p>
        </w:tc>
        <w:tc>
          <w:tcPr>
            <w:tcW w:w="1836" w:type="dxa"/>
            <w:vAlign w:val="center"/>
          </w:tcPr>
          <w:p w14:paraId="4C2DE6ED">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36" w:lineRule="auto"/>
              <w:ind w:left="0" w:leftChars="0" w:right="0" w:rightChars="0"/>
              <w:jc w:val="center"/>
              <w:textAlignment w:val="baseline"/>
              <w:rPr>
                <w:rFonts w:hint="eastAsia" w:ascii="宋体" w:hAnsi="宋体" w:eastAsia="宋体" w:cs="宋体"/>
                <w:snapToGrid w:val="0"/>
                <w:color w:val="000000"/>
                <w:kern w:val="0"/>
                <w:sz w:val="15"/>
                <w:szCs w:val="15"/>
                <w:vertAlign w:val="baseline"/>
                <w:lang w:val="en-US" w:eastAsia="zh-CN"/>
              </w:rPr>
            </w:pPr>
          </w:p>
        </w:tc>
        <w:tc>
          <w:tcPr>
            <w:tcW w:w="1006" w:type="dxa"/>
            <w:vAlign w:val="center"/>
          </w:tcPr>
          <w:p w14:paraId="1A110EE7">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36" w:lineRule="auto"/>
              <w:ind w:left="0" w:leftChars="0" w:right="0" w:rightChars="0"/>
              <w:jc w:val="center"/>
              <w:textAlignment w:val="baseline"/>
              <w:rPr>
                <w:rFonts w:hint="eastAsia" w:ascii="宋体" w:hAnsi="宋体" w:eastAsia="宋体" w:cs="宋体"/>
                <w:snapToGrid w:val="0"/>
                <w:color w:val="000000"/>
                <w:kern w:val="0"/>
                <w:sz w:val="15"/>
                <w:szCs w:val="15"/>
                <w:vertAlign w:val="baseline"/>
                <w:lang w:val="en-US" w:eastAsia="zh-CN"/>
              </w:rPr>
            </w:pPr>
          </w:p>
        </w:tc>
        <w:tc>
          <w:tcPr>
            <w:tcW w:w="1217" w:type="dxa"/>
            <w:vAlign w:val="center"/>
          </w:tcPr>
          <w:p w14:paraId="12EFB4FA">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36" w:lineRule="auto"/>
              <w:ind w:left="0" w:leftChars="0" w:right="0" w:rightChars="0"/>
              <w:jc w:val="center"/>
              <w:textAlignment w:val="baseline"/>
              <w:rPr>
                <w:rFonts w:hint="eastAsia" w:ascii="宋体" w:hAnsi="宋体" w:eastAsia="宋体" w:cs="宋体"/>
                <w:snapToGrid w:val="0"/>
                <w:color w:val="000000"/>
                <w:kern w:val="0"/>
                <w:sz w:val="15"/>
                <w:szCs w:val="15"/>
                <w:vertAlign w:val="baseline"/>
                <w:lang w:val="en-US" w:eastAsia="zh-CN"/>
              </w:rPr>
            </w:pPr>
          </w:p>
        </w:tc>
        <w:tc>
          <w:tcPr>
            <w:tcW w:w="1271" w:type="dxa"/>
            <w:vAlign w:val="center"/>
          </w:tcPr>
          <w:p w14:paraId="5EF1ECF1">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36" w:lineRule="auto"/>
              <w:ind w:left="0" w:leftChars="0" w:right="0" w:rightChars="0"/>
              <w:jc w:val="center"/>
              <w:textAlignment w:val="baseline"/>
              <w:rPr>
                <w:rFonts w:hint="eastAsia" w:ascii="宋体" w:hAnsi="宋体" w:eastAsia="宋体" w:cs="宋体"/>
                <w:snapToGrid w:val="0"/>
                <w:color w:val="000000"/>
                <w:kern w:val="0"/>
                <w:sz w:val="15"/>
                <w:szCs w:val="15"/>
                <w:vertAlign w:val="baseline"/>
                <w:lang w:val="en-US" w:eastAsia="zh-CN"/>
              </w:rPr>
            </w:pPr>
          </w:p>
        </w:tc>
      </w:tr>
      <w:tr w14:paraId="05D83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9" w:type="dxa"/>
            <w:vMerge w:val="continue"/>
            <w:vAlign w:val="center"/>
          </w:tcPr>
          <w:p w14:paraId="708AC67D">
            <w:pPr>
              <w:keepNext w:val="0"/>
              <w:keepLines w:val="0"/>
              <w:widowControl w:val="0"/>
              <w:suppressLineNumbers w:val="0"/>
              <w:kinsoku w:val="0"/>
              <w:autoSpaceDE w:val="0"/>
              <w:autoSpaceDN w:val="0"/>
              <w:adjustRightInd w:val="0"/>
              <w:snapToGrid w:val="0"/>
              <w:spacing w:before="0" w:beforeAutospacing="0" w:after="0" w:afterAutospacing="0" w:line="360" w:lineRule="auto"/>
              <w:ind w:left="0" w:leftChars="0" w:right="0" w:rightChars="0"/>
              <w:jc w:val="center"/>
              <w:textAlignment w:val="baseline"/>
              <w:rPr>
                <w:rFonts w:hint="eastAsia" w:ascii="宋体" w:hAnsi="宋体" w:eastAsia="宋体" w:cs="宋体"/>
                <w:snapToGrid w:val="0"/>
                <w:color w:val="000000"/>
                <w:kern w:val="0"/>
                <w:sz w:val="15"/>
                <w:szCs w:val="15"/>
                <w:vertAlign w:val="baseline"/>
                <w:lang w:val="en-US" w:eastAsia="zh-CN"/>
              </w:rPr>
            </w:pPr>
          </w:p>
        </w:tc>
        <w:tc>
          <w:tcPr>
            <w:tcW w:w="2260" w:type="dxa"/>
            <w:vAlign w:val="center"/>
          </w:tcPr>
          <w:p w14:paraId="1C678CA3">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36" w:lineRule="auto"/>
              <w:ind w:left="0" w:leftChars="0" w:right="0" w:rightChars="0"/>
              <w:jc w:val="center"/>
              <w:textAlignment w:val="baseline"/>
              <w:rPr>
                <w:rFonts w:hint="eastAsia" w:ascii="宋体" w:hAnsi="宋体" w:eastAsia="宋体" w:cs="宋体"/>
                <w:snapToGrid w:val="0"/>
                <w:color w:val="000000"/>
                <w:kern w:val="0"/>
                <w:sz w:val="15"/>
                <w:szCs w:val="15"/>
                <w:vertAlign w:val="baseline"/>
                <w:lang w:val="en-US" w:eastAsia="zh-CN"/>
              </w:rPr>
            </w:pPr>
            <w:r>
              <w:rPr>
                <w:rFonts w:hint="eastAsia" w:ascii="宋体" w:hAnsi="宋体" w:eastAsia="宋体" w:cs="宋体"/>
                <w:snapToGrid w:val="0"/>
                <w:color w:val="000000"/>
                <w:kern w:val="0"/>
                <w:sz w:val="15"/>
                <w:szCs w:val="15"/>
                <w:vertAlign w:val="baseline"/>
                <w:lang w:val="en-US" w:eastAsia="zh-CN"/>
              </w:rPr>
              <w:t>材料和规格</w:t>
            </w:r>
          </w:p>
        </w:tc>
        <w:tc>
          <w:tcPr>
            <w:tcW w:w="777" w:type="dxa"/>
            <w:vAlign w:val="center"/>
          </w:tcPr>
          <w:p w14:paraId="11D3776A">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36" w:lineRule="auto"/>
              <w:ind w:left="0" w:leftChars="0" w:right="0" w:rightChars="0"/>
              <w:jc w:val="center"/>
              <w:textAlignment w:val="baseline"/>
              <w:rPr>
                <w:rFonts w:hint="eastAsia" w:ascii="宋体" w:hAnsi="宋体" w:eastAsia="宋体" w:cs="宋体"/>
                <w:snapToGrid w:val="0"/>
                <w:color w:val="000000"/>
                <w:kern w:val="0"/>
                <w:sz w:val="15"/>
                <w:szCs w:val="15"/>
                <w:vertAlign w:val="baseline"/>
                <w:lang w:val="en-US" w:eastAsia="zh-CN"/>
              </w:rPr>
            </w:pPr>
            <w:r>
              <w:rPr>
                <w:rFonts w:hint="eastAsia" w:ascii="宋体" w:hAnsi="宋体" w:eastAsia="宋体" w:cs="宋体"/>
                <w:snapToGrid w:val="0"/>
                <w:color w:val="000000"/>
                <w:kern w:val="0"/>
                <w:sz w:val="15"/>
                <w:szCs w:val="15"/>
                <w:vertAlign w:val="baseline"/>
                <w:lang w:val="en-US" w:eastAsia="zh-CN"/>
              </w:rPr>
              <w:t>检测点</w:t>
            </w:r>
          </w:p>
        </w:tc>
        <w:tc>
          <w:tcPr>
            <w:tcW w:w="705" w:type="dxa"/>
            <w:vAlign w:val="center"/>
          </w:tcPr>
          <w:p w14:paraId="2548DB72">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36" w:lineRule="auto"/>
              <w:ind w:left="0" w:leftChars="0" w:right="0" w:rightChars="0"/>
              <w:jc w:val="center"/>
              <w:textAlignment w:val="baseline"/>
              <w:rPr>
                <w:rFonts w:hint="eastAsia" w:ascii="宋体" w:hAnsi="宋体" w:eastAsia="宋体" w:cs="宋体"/>
                <w:snapToGrid w:val="0"/>
                <w:color w:val="000000"/>
                <w:kern w:val="0"/>
                <w:sz w:val="15"/>
                <w:szCs w:val="15"/>
                <w:vertAlign w:val="baseline"/>
                <w:lang w:val="en-US" w:eastAsia="zh-CN"/>
              </w:rPr>
            </w:pPr>
          </w:p>
        </w:tc>
        <w:tc>
          <w:tcPr>
            <w:tcW w:w="1836" w:type="dxa"/>
            <w:vAlign w:val="center"/>
          </w:tcPr>
          <w:p w14:paraId="54FAE7A8">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36" w:lineRule="auto"/>
              <w:ind w:left="0" w:leftChars="0" w:right="0" w:rightChars="0"/>
              <w:jc w:val="center"/>
              <w:textAlignment w:val="baseline"/>
              <w:rPr>
                <w:rFonts w:hint="eastAsia" w:ascii="宋体" w:hAnsi="宋体" w:eastAsia="宋体" w:cs="宋体"/>
                <w:snapToGrid w:val="0"/>
                <w:color w:val="000000"/>
                <w:kern w:val="0"/>
                <w:sz w:val="15"/>
                <w:szCs w:val="15"/>
                <w:vertAlign w:val="baseline"/>
                <w:lang w:val="en-US" w:eastAsia="zh-CN"/>
              </w:rPr>
            </w:pPr>
          </w:p>
        </w:tc>
        <w:tc>
          <w:tcPr>
            <w:tcW w:w="1006" w:type="dxa"/>
            <w:vAlign w:val="center"/>
          </w:tcPr>
          <w:p w14:paraId="3EF7C35A">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36" w:lineRule="auto"/>
              <w:ind w:left="0" w:leftChars="0" w:right="0" w:rightChars="0"/>
              <w:jc w:val="center"/>
              <w:textAlignment w:val="baseline"/>
              <w:rPr>
                <w:rFonts w:hint="eastAsia" w:ascii="宋体" w:hAnsi="宋体" w:eastAsia="宋体" w:cs="宋体"/>
                <w:snapToGrid w:val="0"/>
                <w:color w:val="000000"/>
                <w:kern w:val="0"/>
                <w:sz w:val="15"/>
                <w:szCs w:val="15"/>
                <w:vertAlign w:val="baseline"/>
                <w:lang w:val="en-US" w:eastAsia="zh-CN"/>
              </w:rPr>
            </w:pPr>
          </w:p>
        </w:tc>
        <w:tc>
          <w:tcPr>
            <w:tcW w:w="1217" w:type="dxa"/>
            <w:vAlign w:val="center"/>
          </w:tcPr>
          <w:p w14:paraId="391AC2F6">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36" w:lineRule="auto"/>
              <w:ind w:left="0" w:leftChars="0" w:right="0" w:rightChars="0"/>
              <w:jc w:val="center"/>
              <w:textAlignment w:val="baseline"/>
              <w:rPr>
                <w:rFonts w:hint="eastAsia" w:ascii="宋体" w:hAnsi="宋体" w:eastAsia="宋体" w:cs="宋体"/>
                <w:snapToGrid w:val="0"/>
                <w:color w:val="000000"/>
                <w:kern w:val="0"/>
                <w:sz w:val="15"/>
                <w:szCs w:val="15"/>
                <w:vertAlign w:val="baseline"/>
                <w:lang w:val="en-US" w:eastAsia="zh-CN"/>
              </w:rPr>
            </w:pPr>
          </w:p>
        </w:tc>
        <w:tc>
          <w:tcPr>
            <w:tcW w:w="1271" w:type="dxa"/>
            <w:vAlign w:val="center"/>
          </w:tcPr>
          <w:p w14:paraId="027E30EE">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36" w:lineRule="auto"/>
              <w:ind w:left="0" w:leftChars="0" w:right="0" w:rightChars="0"/>
              <w:jc w:val="center"/>
              <w:textAlignment w:val="baseline"/>
              <w:rPr>
                <w:rFonts w:hint="eastAsia" w:ascii="宋体" w:hAnsi="宋体" w:eastAsia="宋体" w:cs="宋体"/>
                <w:snapToGrid w:val="0"/>
                <w:color w:val="000000"/>
                <w:kern w:val="0"/>
                <w:sz w:val="15"/>
                <w:szCs w:val="15"/>
                <w:vertAlign w:val="baseline"/>
                <w:lang w:val="en-US" w:eastAsia="zh-CN"/>
              </w:rPr>
            </w:pPr>
          </w:p>
        </w:tc>
      </w:tr>
      <w:tr w14:paraId="47433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9" w:type="dxa"/>
            <w:vMerge w:val="continue"/>
            <w:vAlign w:val="center"/>
          </w:tcPr>
          <w:p w14:paraId="0EDA3454">
            <w:pPr>
              <w:keepNext w:val="0"/>
              <w:keepLines w:val="0"/>
              <w:widowControl w:val="0"/>
              <w:suppressLineNumbers w:val="0"/>
              <w:kinsoku w:val="0"/>
              <w:autoSpaceDE w:val="0"/>
              <w:autoSpaceDN w:val="0"/>
              <w:adjustRightInd w:val="0"/>
              <w:snapToGrid w:val="0"/>
              <w:spacing w:before="0" w:beforeAutospacing="0" w:after="0" w:afterAutospacing="0" w:line="360" w:lineRule="auto"/>
              <w:ind w:left="0" w:leftChars="0" w:right="0" w:rightChars="0"/>
              <w:jc w:val="center"/>
              <w:textAlignment w:val="baseline"/>
              <w:rPr>
                <w:rFonts w:hint="eastAsia" w:ascii="宋体" w:hAnsi="宋体" w:eastAsia="宋体" w:cs="宋体"/>
                <w:snapToGrid w:val="0"/>
                <w:color w:val="000000"/>
                <w:kern w:val="0"/>
                <w:sz w:val="15"/>
                <w:szCs w:val="15"/>
                <w:vertAlign w:val="baseline"/>
                <w:lang w:val="en-US" w:eastAsia="zh-CN"/>
              </w:rPr>
            </w:pPr>
          </w:p>
        </w:tc>
        <w:tc>
          <w:tcPr>
            <w:tcW w:w="2260" w:type="dxa"/>
            <w:vMerge w:val="restart"/>
            <w:vAlign w:val="center"/>
          </w:tcPr>
          <w:p w14:paraId="3911BA2B">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36" w:lineRule="auto"/>
              <w:ind w:left="0" w:leftChars="0" w:right="0" w:rightChars="0"/>
              <w:jc w:val="center"/>
              <w:textAlignment w:val="baseline"/>
              <w:rPr>
                <w:rFonts w:hint="eastAsia" w:ascii="宋体" w:hAnsi="宋体" w:eastAsia="宋体" w:cs="宋体"/>
                <w:snapToGrid w:val="0"/>
                <w:color w:val="000000"/>
                <w:kern w:val="0"/>
                <w:sz w:val="15"/>
                <w:szCs w:val="15"/>
                <w:vertAlign w:val="baseline"/>
                <w:lang w:val="en-US" w:eastAsia="zh-CN"/>
              </w:rPr>
            </w:pPr>
            <w:r>
              <w:rPr>
                <w:rFonts w:hint="eastAsia" w:ascii="宋体" w:hAnsi="宋体" w:eastAsia="宋体" w:cs="宋体"/>
                <w:snapToGrid w:val="0"/>
                <w:color w:val="000000"/>
                <w:kern w:val="0"/>
                <w:sz w:val="15"/>
                <w:szCs w:val="15"/>
                <w:vertAlign w:val="baseline"/>
                <w:lang w:val="en-US" w:eastAsia="zh-CN"/>
              </w:rPr>
              <w:t>搭接方式/搭接长度（mm）</w:t>
            </w:r>
          </w:p>
        </w:tc>
        <w:tc>
          <w:tcPr>
            <w:tcW w:w="777" w:type="dxa"/>
            <w:vAlign w:val="center"/>
          </w:tcPr>
          <w:p w14:paraId="34E3D436">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36" w:lineRule="auto"/>
              <w:ind w:left="0" w:leftChars="0" w:right="0" w:rightChars="0"/>
              <w:jc w:val="center"/>
              <w:textAlignment w:val="baseline"/>
              <w:rPr>
                <w:rFonts w:hint="eastAsia" w:ascii="宋体" w:hAnsi="宋体" w:eastAsia="宋体" w:cs="宋体"/>
                <w:snapToGrid w:val="0"/>
                <w:color w:val="000000"/>
                <w:kern w:val="0"/>
                <w:sz w:val="15"/>
                <w:szCs w:val="15"/>
                <w:vertAlign w:val="baseline"/>
                <w:lang w:val="en-US" w:eastAsia="zh-CN"/>
              </w:rPr>
            </w:pPr>
            <w:r>
              <w:rPr>
                <w:rFonts w:hint="eastAsia" w:ascii="宋体" w:hAnsi="宋体" w:eastAsia="宋体" w:cs="宋体"/>
                <w:snapToGrid w:val="0"/>
                <w:color w:val="000000"/>
                <w:kern w:val="0"/>
                <w:sz w:val="15"/>
                <w:szCs w:val="15"/>
                <w:vertAlign w:val="baseline"/>
                <w:lang w:val="en-US" w:eastAsia="zh-CN"/>
              </w:rPr>
              <w:t>检测点1</w:t>
            </w:r>
          </w:p>
        </w:tc>
        <w:tc>
          <w:tcPr>
            <w:tcW w:w="705" w:type="dxa"/>
            <w:vAlign w:val="center"/>
          </w:tcPr>
          <w:p w14:paraId="3F2060BA">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36" w:lineRule="auto"/>
              <w:ind w:left="0" w:leftChars="0" w:right="0" w:rightChars="0"/>
              <w:jc w:val="center"/>
              <w:textAlignment w:val="baseline"/>
              <w:rPr>
                <w:rFonts w:hint="eastAsia" w:ascii="宋体" w:hAnsi="宋体" w:eastAsia="宋体" w:cs="宋体"/>
                <w:snapToGrid w:val="0"/>
                <w:color w:val="000000"/>
                <w:kern w:val="0"/>
                <w:sz w:val="15"/>
                <w:szCs w:val="15"/>
                <w:vertAlign w:val="baseline"/>
                <w:lang w:val="en-US" w:eastAsia="zh-CN"/>
              </w:rPr>
            </w:pPr>
          </w:p>
        </w:tc>
        <w:tc>
          <w:tcPr>
            <w:tcW w:w="1836" w:type="dxa"/>
            <w:vAlign w:val="center"/>
          </w:tcPr>
          <w:p w14:paraId="4EDFFEA4">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36" w:lineRule="auto"/>
              <w:ind w:left="0" w:leftChars="0" w:right="0" w:rightChars="0"/>
              <w:jc w:val="center"/>
              <w:textAlignment w:val="baseline"/>
              <w:rPr>
                <w:rFonts w:hint="eastAsia" w:ascii="宋体" w:hAnsi="宋体" w:eastAsia="宋体" w:cs="宋体"/>
                <w:snapToGrid w:val="0"/>
                <w:color w:val="000000"/>
                <w:kern w:val="0"/>
                <w:sz w:val="15"/>
                <w:szCs w:val="15"/>
                <w:vertAlign w:val="baseline"/>
                <w:lang w:val="en-US" w:eastAsia="zh-CN"/>
              </w:rPr>
            </w:pPr>
          </w:p>
        </w:tc>
        <w:tc>
          <w:tcPr>
            <w:tcW w:w="1006" w:type="dxa"/>
            <w:vAlign w:val="center"/>
          </w:tcPr>
          <w:p w14:paraId="7DF6F3CE">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36" w:lineRule="auto"/>
              <w:ind w:left="0" w:leftChars="0" w:right="0" w:rightChars="0"/>
              <w:jc w:val="center"/>
              <w:textAlignment w:val="baseline"/>
              <w:rPr>
                <w:rFonts w:hint="eastAsia" w:ascii="宋体" w:hAnsi="宋体" w:eastAsia="宋体" w:cs="宋体"/>
                <w:snapToGrid w:val="0"/>
                <w:color w:val="000000"/>
                <w:kern w:val="0"/>
                <w:sz w:val="15"/>
                <w:szCs w:val="15"/>
                <w:vertAlign w:val="baseline"/>
                <w:lang w:val="en-US" w:eastAsia="zh-CN"/>
              </w:rPr>
            </w:pPr>
          </w:p>
        </w:tc>
        <w:tc>
          <w:tcPr>
            <w:tcW w:w="1217" w:type="dxa"/>
            <w:vAlign w:val="center"/>
          </w:tcPr>
          <w:p w14:paraId="0098C91E">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36" w:lineRule="auto"/>
              <w:ind w:left="0" w:leftChars="0" w:right="0" w:rightChars="0"/>
              <w:jc w:val="center"/>
              <w:textAlignment w:val="baseline"/>
              <w:rPr>
                <w:rFonts w:hint="eastAsia" w:ascii="宋体" w:hAnsi="宋体" w:eastAsia="宋体" w:cs="宋体"/>
                <w:snapToGrid w:val="0"/>
                <w:color w:val="000000"/>
                <w:kern w:val="0"/>
                <w:sz w:val="15"/>
                <w:szCs w:val="15"/>
                <w:vertAlign w:val="baseline"/>
                <w:lang w:val="en-US" w:eastAsia="zh-CN"/>
              </w:rPr>
            </w:pPr>
          </w:p>
        </w:tc>
        <w:tc>
          <w:tcPr>
            <w:tcW w:w="1271" w:type="dxa"/>
            <w:vAlign w:val="center"/>
          </w:tcPr>
          <w:p w14:paraId="6284EB58">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36" w:lineRule="auto"/>
              <w:ind w:left="0" w:leftChars="0" w:right="0" w:rightChars="0"/>
              <w:jc w:val="center"/>
              <w:textAlignment w:val="baseline"/>
              <w:rPr>
                <w:rFonts w:hint="eastAsia" w:ascii="宋体" w:hAnsi="宋体" w:eastAsia="宋体" w:cs="宋体"/>
                <w:snapToGrid w:val="0"/>
                <w:color w:val="000000"/>
                <w:kern w:val="0"/>
                <w:sz w:val="15"/>
                <w:szCs w:val="15"/>
                <w:vertAlign w:val="baseline"/>
                <w:lang w:val="en-US" w:eastAsia="zh-CN"/>
              </w:rPr>
            </w:pPr>
          </w:p>
        </w:tc>
      </w:tr>
      <w:tr w14:paraId="29EAA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9" w:type="dxa"/>
            <w:vMerge w:val="continue"/>
            <w:vAlign w:val="center"/>
          </w:tcPr>
          <w:p w14:paraId="45A1DF52">
            <w:pPr>
              <w:keepNext w:val="0"/>
              <w:keepLines w:val="0"/>
              <w:widowControl w:val="0"/>
              <w:suppressLineNumbers w:val="0"/>
              <w:kinsoku w:val="0"/>
              <w:autoSpaceDE w:val="0"/>
              <w:autoSpaceDN w:val="0"/>
              <w:adjustRightInd w:val="0"/>
              <w:snapToGrid w:val="0"/>
              <w:spacing w:before="0" w:beforeAutospacing="0" w:after="0" w:afterAutospacing="0" w:line="360" w:lineRule="auto"/>
              <w:ind w:left="0" w:leftChars="0" w:right="0" w:rightChars="0"/>
              <w:jc w:val="center"/>
              <w:textAlignment w:val="baseline"/>
              <w:rPr>
                <w:rFonts w:hint="eastAsia" w:ascii="宋体" w:hAnsi="宋体" w:eastAsia="宋体" w:cs="宋体"/>
                <w:snapToGrid w:val="0"/>
                <w:color w:val="000000"/>
                <w:kern w:val="0"/>
                <w:sz w:val="15"/>
                <w:szCs w:val="15"/>
                <w:vertAlign w:val="baseline"/>
                <w:lang w:val="en-US" w:eastAsia="zh-CN"/>
              </w:rPr>
            </w:pPr>
          </w:p>
        </w:tc>
        <w:tc>
          <w:tcPr>
            <w:tcW w:w="2260" w:type="dxa"/>
            <w:vMerge w:val="continue"/>
            <w:vAlign w:val="center"/>
          </w:tcPr>
          <w:p w14:paraId="263C21DE">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36" w:lineRule="auto"/>
              <w:ind w:left="0" w:leftChars="0" w:right="0" w:rightChars="0"/>
              <w:jc w:val="center"/>
              <w:textAlignment w:val="baseline"/>
              <w:rPr>
                <w:rFonts w:hint="eastAsia" w:ascii="宋体" w:hAnsi="宋体" w:eastAsia="宋体" w:cs="宋体"/>
                <w:snapToGrid w:val="0"/>
                <w:color w:val="000000"/>
                <w:kern w:val="0"/>
                <w:sz w:val="15"/>
                <w:szCs w:val="15"/>
                <w:vertAlign w:val="baseline"/>
                <w:lang w:val="en-US" w:eastAsia="zh-CN"/>
              </w:rPr>
            </w:pPr>
          </w:p>
        </w:tc>
        <w:tc>
          <w:tcPr>
            <w:tcW w:w="777" w:type="dxa"/>
            <w:vAlign w:val="center"/>
          </w:tcPr>
          <w:p w14:paraId="7C805858">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36" w:lineRule="auto"/>
              <w:ind w:left="0" w:leftChars="0" w:right="0" w:rightChars="0"/>
              <w:jc w:val="center"/>
              <w:textAlignment w:val="baseline"/>
              <w:rPr>
                <w:rFonts w:hint="eastAsia" w:ascii="宋体" w:hAnsi="宋体" w:eastAsia="宋体" w:cs="宋体"/>
                <w:snapToGrid w:val="0"/>
                <w:color w:val="000000"/>
                <w:kern w:val="0"/>
                <w:sz w:val="15"/>
                <w:szCs w:val="15"/>
                <w:vertAlign w:val="baseline"/>
                <w:lang w:val="en-US" w:eastAsia="zh-CN"/>
              </w:rPr>
            </w:pPr>
            <w:r>
              <w:rPr>
                <w:rFonts w:hint="eastAsia" w:ascii="宋体" w:hAnsi="宋体" w:eastAsia="宋体" w:cs="宋体"/>
                <w:snapToGrid w:val="0"/>
                <w:color w:val="000000"/>
                <w:kern w:val="0"/>
                <w:sz w:val="15"/>
                <w:szCs w:val="15"/>
                <w:vertAlign w:val="baseline"/>
                <w:lang w:val="en-US" w:eastAsia="zh-CN"/>
              </w:rPr>
              <w:t>……</w:t>
            </w:r>
          </w:p>
        </w:tc>
        <w:tc>
          <w:tcPr>
            <w:tcW w:w="705" w:type="dxa"/>
            <w:vAlign w:val="center"/>
          </w:tcPr>
          <w:p w14:paraId="16CB0647">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36" w:lineRule="auto"/>
              <w:ind w:left="0" w:leftChars="0" w:right="0" w:rightChars="0"/>
              <w:jc w:val="center"/>
              <w:textAlignment w:val="baseline"/>
              <w:rPr>
                <w:rFonts w:hint="eastAsia" w:ascii="宋体" w:hAnsi="宋体" w:eastAsia="宋体" w:cs="宋体"/>
                <w:snapToGrid w:val="0"/>
                <w:color w:val="000000"/>
                <w:kern w:val="0"/>
                <w:sz w:val="15"/>
                <w:szCs w:val="15"/>
                <w:vertAlign w:val="baseline"/>
                <w:lang w:val="en-US" w:eastAsia="zh-CN"/>
              </w:rPr>
            </w:pPr>
          </w:p>
        </w:tc>
        <w:tc>
          <w:tcPr>
            <w:tcW w:w="1836" w:type="dxa"/>
            <w:vAlign w:val="center"/>
          </w:tcPr>
          <w:p w14:paraId="7CD73DB2">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36" w:lineRule="auto"/>
              <w:ind w:left="0" w:leftChars="0" w:right="0" w:rightChars="0"/>
              <w:jc w:val="center"/>
              <w:textAlignment w:val="baseline"/>
              <w:rPr>
                <w:rFonts w:hint="eastAsia" w:ascii="宋体" w:hAnsi="宋体" w:eastAsia="宋体" w:cs="宋体"/>
                <w:snapToGrid w:val="0"/>
                <w:color w:val="000000"/>
                <w:kern w:val="0"/>
                <w:sz w:val="15"/>
                <w:szCs w:val="15"/>
                <w:vertAlign w:val="baseline"/>
                <w:lang w:val="en-US" w:eastAsia="zh-CN"/>
              </w:rPr>
            </w:pPr>
          </w:p>
        </w:tc>
        <w:tc>
          <w:tcPr>
            <w:tcW w:w="1006" w:type="dxa"/>
            <w:vAlign w:val="center"/>
          </w:tcPr>
          <w:p w14:paraId="7B83A944">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36" w:lineRule="auto"/>
              <w:ind w:left="0" w:leftChars="0" w:right="0" w:rightChars="0"/>
              <w:jc w:val="center"/>
              <w:textAlignment w:val="baseline"/>
              <w:rPr>
                <w:rFonts w:hint="eastAsia" w:ascii="宋体" w:hAnsi="宋体" w:eastAsia="宋体" w:cs="宋体"/>
                <w:snapToGrid w:val="0"/>
                <w:color w:val="000000"/>
                <w:kern w:val="0"/>
                <w:sz w:val="15"/>
                <w:szCs w:val="15"/>
                <w:vertAlign w:val="baseline"/>
                <w:lang w:val="en-US" w:eastAsia="zh-CN"/>
              </w:rPr>
            </w:pPr>
          </w:p>
        </w:tc>
        <w:tc>
          <w:tcPr>
            <w:tcW w:w="1217" w:type="dxa"/>
            <w:vAlign w:val="center"/>
          </w:tcPr>
          <w:p w14:paraId="01E79D9C">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36" w:lineRule="auto"/>
              <w:ind w:left="0" w:leftChars="0" w:right="0" w:rightChars="0"/>
              <w:jc w:val="center"/>
              <w:textAlignment w:val="baseline"/>
              <w:rPr>
                <w:rFonts w:hint="eastAsia" w:ascii="宋体" w:hAnsi="宋体" w:eastAsia="宋体" w:cs="宋体"/>
                <w:snapToGrid w:val="0"/>
                <w:color w:val="000000"/>
                <w:kern w:val="0"/>
                <w:sz w:val="15"/>
                <w:szCs w:val="15"/>
                <w:vertAlign w:val="baseline"/>
                <w:lang w:val="en-US" w:eastAsia="zh-CN"/>
              </w:rPr>
            </w:pPr>
          </w:p>
        </w:tc>
        <w:tc>
          <w:tcPr>
            <w:tcW w:w="1271" w:type="dxa"/>
            <w:vAlign w:val="center"/>
          </w:tcPr>
          <w:p w14:paraId="5E1E7D65">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36" w:lineRule="auto"/>
              <w:ind w:left="0" w:leftChars="0" w:right="0" w:rightChars="0"/>
              <w:jc w:val="center"/>
              <w:textAlignment w:val="baseline"/>
              <w:rPr>
                <w:rFonts w:hint="eastAsia" w:ascii="宋体" w:hAnsi="宋体" w:eastAsia="宋体" w:cs="宋体"/>
                <w:snapToGrid w:val="0"/>
                <w:color w:val="000000"/>
                <w:kern w:val="0"/>
                <w:sz w:val="15"/>
                <w:szCs w:val="15"/>
                <w:vertAlign w:val="baseline"/>
                <w:lang w:val="en-US" w:eastAsia="zh-CN"/>
              </w:rPr>
            </w:pPr>
          </w:p>
        </w:tc>
      </w:tr>
      <w:tr w14:paraId="3E126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9" w:type="dxa"/>
            <w:vMerge w:val="continue"/>
            <w:vAlign w:val="center"/>
          </w:tcPr>
          <w:p w14:paraId="0C05CBDA">
            <w:pPr>
              <w:keepNext w:val="0"/>
              <w:keepLines w:val="0"/>
              <w:widowControl w:val="0"/>
              <w:suppressLineNumbers w:val="0"/>
              <w:kinsoku w:val="0"/>
              <w:autoSpaceDE w:val="0"/>
              <w:autoSpaceDN w:val="0"/>
              <w:adjustRightInd w:val="0"/>
              <w:snapToGrid w:val="0"/>
              <w:spacing w:before="0" w:beforeAutospacing="0" w:after="0" w:afterAutospacing="0" w:line="360" w:lineRule="auto"/>
              <w:ind w:left="0" w:leftChars="0" w:right="0" w:rightChars="0"/>
              <w:jc w:val="center"/>
              <w:textAlignment w:val="baseline"/>
              <w:rPr>
                <w:rFonts w:hint="eastAsia" w:ascii="宋体" w:hAnsi="宋体" w:eastAsia="宋体" w:cs="宋体"/>
                <w:snapToGrid w:val="0"/>
                <w:color w:val="000000"/>
                <w:kern w:val="0"/>
                <w:sz w:val="15"/>
                <w:szCs w:val="15"/>
                <w:vertAlign w:val="baseline"/>
                <w:lang w:val="en-US" w:eastAsia="zh-CN"/>
              </w:rPr>
            </w:pPr>
          </w:p>
        </w:tc>
        <w:tc>
          <w:tcPr>
            <w:tcW w:w="2260" w:type="dxa"/>
            <w:vAlign w:val="center"/>
          </w:tcPr>
          <w:p w14:paraId="7966E197">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36" w:lineRule="auto"/>
              <w:ind w:left="0" w:leftChars="0" w:right="0" w:rightChars="0"/>
              <w:jc w:val="center"/>
              <w:textAlignment w:val="baseline"/>
              <w:rPr>
                <w:rFonts w:hint="eastAsia" w:ascii="宋体" w:hAnsi="宋体" w:eastAsia="宋体" w:cs="宋体"/>
                <w:snapToGrid w:val="0"/>
                <w:color w:val="000000"/>
                <w:kern w:val="0"/>
                <w:sz w:val="15"/>
                <w:szCs w:val="15"/>
                <w:vertAlign w:val="baseline"/>
                <w:lang w:val="en-US" w:eastAsia="zh-CN"/>
              </w:rPr>
            </w:pPr>
            <w:r>
              <w:rPr>
                <w:rFonts w:hint="eastAsia" w:ascii="宋体" w:hAnsi="宋体" w:eastAsia="宋体" w:cs="宋体"/>
                <w:snapToGrid w:val="0"/>
                <w:color w:val="000000"/>
                <w:kern w:val="0"/>
                <w:sz w:val="15"/>
                <w:szCs w:val="15"/>
                <w:vertAlign w:val="baseline"/>
                <w:lang w:val="en-US" w:eastAsia="zh-CN"/>
              </w:rPr>
              <w:t>电锈蚀程度及防护措施</w:t>
            </w:r>
          </w:p>
        </w:tc>
        <w:tc>
          <w:tcPr>
            <w:tcW w:w="777" w:type="dxa"/>
            <w:vAlign w:val="center"/>
          </w:tcPr>
          <w:p w14:paraId="38AB0CE9">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36" w:lineRule="auto"/>
              <w:ind w:left="0" w:leftChars="0" w:right="0" w:rightChars="0"/>
              <w:jc w:val="center"/>
              <w:textAlignment w:val="baseline"/>
              <w:rPr>
                <w:rFonts w:hint="eastAsia" w:ascii="宋体" w:hAnsi="宋体" w:eastAsia="宋体" w:cs="宋体"/>
                <w:snapToGrid w:val="0"/>
                <w:color w:val="000000"/>
                <w:kern w:val="0"/>
                <w:sz w:val="15"/>
                <w:szCs w:val="15"/>
                <w:vertAlign w:val="baseline"/>
                <w:lang w:val="en-US" w:eastAsia="zh-CN"/>
              </w:rPr>
            </w:pPr>
            <w:r>
              <w:rPr>
                <w:rFonts w:hint="eastAsia" w:ascii="宋体" w:hAnsi="宋体" w:eastAsia="宋体" w:cs="宋体"/>
                <w:snapToGrid w:val="0"/>
                <w:color w:val="000000"/>
                <w:kern w:val="0"/>
                <w:sz w:val="15"/>
                <w:szCs w:val="15"/>
                <w:vertAlign w:val="baseline"/>
                <w:lang w:val="en-US" w:eastAsia="zh-CN"/>
              </w:rPr>
              <w:t>检测点1</w:t>
            </w:r>
          </w:p>
        </w:tc>
        <w:tc>
          <w:tcPr>
            <w:tcW w:w="705" w:type="dxa"/>
            <w:vAlign w:val="center"/>
          </w:tcPr>
          <w:p w14:paraId="24F9FBB0">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36" w:lineRule="auto"/>
              <w:ind w:left="0" w:leftChars="0" w:right="0" w:rightChars="0"/>
              <w:jc w:val="center"/>
              <w:textAlignment w:val="baseline"/>
              <w:rPr>
                <w:rFonts w:hint="eastAsia" w:ascii="宋体" w:hAnsi="宋体" w:eastAsia="宋体" w:cs="宋体"/>
                <w:snapToGrid w:val="0"/>
                <w:color w:val="000000"/>
                <w:kern w:val="0"/>
                <w:sz w:val="15"/>
                <w:szCs w:val="15"/>
                <w:vertAlign w:val="baseline"/>
                <w:lang w:val="en-US" w:eastAsia="zh-CN"/>
              </w:rPr>
            </w:pPr>
          </w:p>
        </w:tc>
        <w:tc>
          <w:tcPr>
            <w:tcW w:w="1836" w:type="dxa"/>
            <w:vAlign w:val="center"/>
          </w:tcPr>
          <w:p w14:paraId="1DAA8F22">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36" w:lineRule="auto"/>
              <w:ind w:left="0" w:leftChars="0" w:right="0" w:rightChars="0"/>
              <w:jc w:val="center"/>
              <w:textAlignment w:val="baseline"/>
              <w:rPr>
                <w:rFonts w:hint="eastAsia" w:ascii="宋体" w:hAnsi="宋体" w:eastAsia="宋体" w:cs="宋体"/>
                <w:snapToGrid w:val="0"/>
                <w:color w:val="000000"/>
                <w:kern w:val="0"/>
                <w:sz w:val="15"/>
                <w:szCs w:val="15"/>
                <w:vertAlign w:val="baseline"/>
                <w:lang w:val="en-US" w:eastAsia="zh-CN"/>
              </w:rPr>
            </w:pPr>
          </w:p>
        </w:tc>
        <w:tc>
          <w:tcPr>
            <w:tcW w:w="1006" w:type="dxa"/>
            <w:vAlign w:val="center"/>
          </w:tcPr>
          <w:p w14:paraId="0C48CFDC">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36" w:lineRule="auto"/>
              <w:ind w:left="0" w:leftChars="0" w:right="0" w:rightChars="0"/>
              <w:jc w:val="center"/>
              <w:textAlignment w:val="baseline"/>
              <w:rPr>
                <w:rFonts w:hint="eastAsia" w:ascii="宋体" w:hAnsi="宋体" w:eastAsia="宋体" w:cs="宋体"/>
                <w:snapToGrid w:val="0"/>
                <w:color w:val="000000"/>
                <w:kern w:val="0"/>
                <w:sz w:val="15"/>
                <w:szCs w:val="15"/>
                <w:vertAlign w:val="baseline"/>
                <w:lang w:val="en-US" w:eastAsia="zh-CN"/>
              </w:rPr>
            </w:pPr>
          </w:p>
        </w:tc>
        <w:tc>
          <w:tcPr>
            <w:tcW w:w="1217" w:type="dxa"/>
            <w:vAlign w:val="center"/>
          </w:tcPr>
          <w:p w14:paraId="3E595806">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36" w:lineRule="auto"/>
              <w:ind w:left="0" w:leftChars="0" w:right="0" w:rightChars="0"/>
              <w:jc w:val="center"/>
              <w:textAlignment w:val="baseline"/>
              <w:rPr>
                <w:rFonts w:hint="eastAsia" w:ascii="宋体" w:hAnsi="宋体" w:eastAsia="宋体" w:cs="宋体"/>
                <w:snapToGrid w:val="0"/>
                <w:color w:val="000000"/>
                <w:kern w:val="0"/>
                <w:sz w:val="15"/>
                <w:szCs w:val="15"/>
                <w:vertAlign w:val="baseline"/>
                <w:lang w:val="en-US" w:eastAsia="zh-CN"/>
              </w:rPr>
            </w:pPr>
          </w:p>
        </w:tc>
        <w:tc>
          <w:tcPr>
            <w:tcW w:w="1271" w:type="dxa"/>
            <w:vAlign w:val="center"/>
          </w:tcPr>
          <w:p w14:paraId="120BF9C4">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36" w:lineRule="auto"/>
              <w:ind w:left="0" w:leftChars="0" w:right="0" w:rightChars="0"/>
              <w:jc w:val="center"/>
              <w:textAlignment w:val="baseline"/>
              <w:rPr>
                <w:rFonts w:hint="eastAsia" w:ascii="宋体" w:hAnsi="宋体" w:eastAsia="宋体" w:cs="宋体"/>
                <w:snapToGrid w:val="0"/>
                <w:color w:val="000000"/>
                <w:kern w:val="0"/>
                <w:sz w:val="15"/>
                <w:szCs w:val="15"/>
                <w:vertAlign w:val="baseline"/>
                <w:lang w:val="en-US" w:eastAsia="zh-CN"/>
              </w:rPr>
            </w:pPr>
          </w:p>
        </w:tc>
      </w:tr>
      <w:tr w14:paraId="60017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9" w:type="dxa"/>
            <w:vMerge w:val="continue"/>
            <w:vAlign w:val="center"/>
          </w:tcPr>
          <w:p w14:paraId="6F753853">
            <w:pPr>
              <w:keepNext w:val="0"/>
              <w:keepLines w:val="0"/>
              <w:widowControl w:val="0"/>
              <w:suppressLineNumbers w:val="0"/>
              <w:kinsoku w:val="0"/>
              <w:autoSpaceDE w:val="0"/>
              <w:autoSpaceDN w:val="0"/>
              <w:adjustRightInd w:val="0"/>
              <w:snapToGrid w:val="0"/>
              <w:spacing w:before="0" w:beforeAutospacing="0" w:after="0" w:afterAutospacing="0" w:line="360" w:lineRule="auto"/>
              <w:ind w:left="0" w:leftChars="0" w:right="0" w:rightChars="0"/>
              <w:jc w:val="center"/>
              <w:textAlignment w:val="baseline"/>
              <w:rPr>
                <w:rFonts w:hint="eastAsia" w:ascii="宋体" w:hAnsi="宋体" w:eastAsia="宋体" w:cs="宋体"/>
                <w:snapToGrid w:val="0"/>
                <w:color w:val="000000"/>
                <w:kern w:val="0"/>
                <w:sz w:val="15"/>
                <w:szCs w:val="15"/>
                <w:vertAlign w:val="baseline"/>
                <w:lang w:val="en-US" w:eastAsia="zh-CN"/>
              </w:rPr>
            </w:pPr>
          </w:p>
        </w:tc>
        <w:tc>
          <w:tcPr>
            <w:tcW w:w="2260" w:type="dxa"/>
            <w:vMerge w:val="restart"/>
            <w:vAlign w:val="center"/>
          </w:tcPr>
          <w:p w14:paraId="2D195647">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36" w:lineRule="auto"/>
              <w:ind w:left="0" w:leftChars="0" w:right="0" w:rightChars="0"/>
              <w:jc w:val="center"/>
              <w:textAlignment w:val="baseline"/>
              <w:rPr>
                <w:rFonts w:hint="eastAsia" w:ascii="宋体" w:hAnsi="宋体" w:eastAsia="宋体" w:cs="宋体"/>
                <w:snapToGrid w:val="0"/>
                <w:color w:val="000000"/>
                <w:kern w:val="0"/>
                <w:sz w:val="15"/>
                <w:szCs w:val="15"/>
                <w:vertAlign w:val="baseline"/>
                <w:lang w:val="en-US" w:eastAsia="zh-CN"/>
              </w:rPr>
            </w:pPr>
            <w:r>
              <w:rPr>
                <w:rFonts w:hint="eastAsia" w:ascii="宋体" w:hAnsi="宋体" w:eastAsia="宋体" w:cs="宋体"/>
                <w:snapToGrid w:val="0"/>
                <w:color w:val="000000"/>
                <w:kern w:val="0"/>
                <w:sz w:val="15"/>
                <w:szCs w:val="15"/>
                <w:vertAlign w:val="baseline"/>
                <w:lang w:val="en-US" w:eastAsia="zh-CN"/>
              </w:rPr>
              <w:t>固定支架的垂直拉力</w:t>
            </w:r>
          </w:p>
        </w:tc>
        <w:tc>
          <w:tcPr>
            <w:tcW w:w="777" w:type="dxa"/>
            <w:vAlign w:val="center"/>
          </w:tcPr>
          <w:p w14:paraId="396F3155">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36" w:lineRule="auto"/>
              <w:ind w:left="0" w:leftChars="0" w:right="0" w:rightChars="0"/>
              <w:jc w:val="center"/>
              <w:textAlignment w:val="baseline"/>
              <w:rPr>
                <w:rFonts w:hint="eastAsia" w:ascii="宋体" w:hAnsi="宋体" w:eastAsia="宋体" w:cs="宋体"/>
                <w:snapToGrid w:val="0"/>
                <w:color w:val="000000"/>
                <w:kern w:val="0"/>
                <w:sz w:val="15"/>
                <w:szCs w:val="15"/>
                <w:vertAlign w:val="baseline"/>
                <w:lang w:val="en-US" w:eastAsia="zh-CN"/>
              </w:rPr>
            </w:pPr>
            <w:r>
              <w:rPr>
                <w:rFonts w:hint="eastAsia" w:ascii="宋体" w:hAnsi="宋体" w:eastAsia="宋体" w:cs="宋体"/>
                <w:snapToGrid w:val="0"/>
                <w:color w:val="000000"/>
                <w:kern w:val="0"/>
                <w:sz w:val="15"/>
                <w:szCs w:val="15"/>
                <w:vertAlign w:val="baseline"/>
                <w:lang w:val="en-US" w:eastAsia="zh-CN"/>
              </w:rPr>
              <w:t>检测点1</w:t>
            </w:r>
          </w:p>
        </w:tc>
        <w:tc>
          <w:tcPr>
            <w:tcW w:w="705" w:type="dxa"/>
            <w:vAlign w:val="center"/>
          </w:tcPr>
          <w:p w14:paraId="4791ACED">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36" w:lineRule="auto"/>
              <w:ind w:left="0" w:leftChars="0" w:right="0" w:rightChars="0"/>
              <w:jc w:val="center"/>
              <w:textAlignment w:val="baseline"/>
              <w:rPr>
                <w:rFonts w:hint="eastAsia" w:ascii="宋体" w:hAnsi="宋体" w:eastAsia="宋体" w:cs="宋体"/>
                <w:snapToGrid w:val="0"/>
                <w:color w:val="000000"/>
                <w:kern w:val="0"/>
                <w:sz w:val="15"/>
                <w:szCs w:val="15"/>
                <w:vertAlign w:val="baseline"/>
                <w:lang w:val="en-US" w:eastAsia="zh-CN"/>
              </w:rPr>
            </w:pPr>
          </w:p>
        </w:tc>
        <w:tc>
          <w:tcPr>
            <w:tcW w:w="1836" w:type="dxa"/>
            <w:vAlign w:val="center"/>
          </w:tcPr>
          <w:p w14:paraId="3C5909D1">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36" w:lineRule="auto"/>
              <w:ind w:left="0" w:leftChars="0" w:right="0" w:rightChars="0"/>
              <w:jc w:val="center"/>
              <w:textAlignment w:val="baseline"/>
              <w:rPr>
                <w:rFonts w:hint="eastAsia" w:ascii="宋体" w:hAnsi="宋体" w:eastAsia="宋体" w:cs="宋体"/>
                <w:snapToGrid w:val="0"/>
                <w:color w:val="000000"/>
                <w:kern w:val="0"/>
                <w:sz w:val="15"/>
                <w:szCs w:val="15"/>
                <w:vertAlign w:val="baseline"/>
                <w:lang w:val="en-US" w:eastAsia="zh-CN"/>
              </w:rPr>
            </w:pPr>
          </w:p>
        </w:tc>
        <w:tc>
          <w:tcPr>
            <w:tcW w:w="1006" w:type="dxa"/>
            <w:vAlign w:val="center"/>
          </w:tcPr>
          <w:p w14:paraId="02CDB8E9">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36" w:lineRule="auto"/>
              <w:ind w:left="0" w:leftChars="0" w:right="0" w:rightChars="0"/>
              <w:jc w:val="center"/>
              <w:textAlignment w:val="baseline"/>
              <w:rPr>
                <w:rFonts w:hint="eastAsia" w:ascii="宋体" w:hAnsi="宋体" w:eastAsia="宋体" w:cs="宋体"/>
                <w:snapToGrid w:val="0"/>
                <w:color w:val="000000"/>
                <w:kern w:val="0"/>
                <w:sz w:val="15"/>
                <w:szCs w:val="15"/>
                <w:vertAlign w:val="baseline"/>
                <w:lang w:val="en-US" w:eastAsia="zh-CN"/>
              </w:rPr>
            </w:pPr>
          </w:p>
        </w:tc>
        <w:tc>
          <w:tcPr>
            <w:tcW w:w="1217" w:type="dxa"/>
            <w:vAlign w:val="center"/>
          </w:tcPr>
          <w:p w14:paraId="3A64717D">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36" w:lineRule="auto"/>
              <w:ind w:left="0" w:leftChars="0" w:right="0" w:rightChars="0"/>
              <w:jc w:val="center"/>
              <w:textAlignment w:val="baseline"/>
              <w:rPr>
                <w:rFonts w:hint="eastAsia" w:ascii="宋体" w:hAnsi="宋体" w:eastAsia="宋体" w:cs="宋体"/>
                <w:snapToGrid w:val="0"/>
                <w:color w:val="000000"/>
                <w:kern w:val="0"/>
                <w:sz w:val="15"/>
                <w:szCs w:val="15"/>
                <w:vertAlign w:val="baseline"/>
                <w:lang w:val="en-US" w:eastAsia="zh-CN"/>
              </w:rPr>
            </w:pPr>
          </w:p>
        </w:tc>
        <w:tc>
          <w:tcPr>
            <w:tcW w:w="1271" w:type="dxa"/>
            <w:vAlign w:val="center"/>
          </w:tcPr>
          <w:p w14:paraId="231CDB29">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36" w:lineRule="auto"/>
              <w:ind w:left="0" w:leftChars="0" w:right="0" w:rightChars="0"/>
              <w:jc w:val="center"/>
              <w:textAlignment w:val="baseline"/>
              <w:rPr>
                <w:rFonts w:hint="eastAsia" w:ascii="宋体" w:hAnsi="宋体" w:eastAsia="宋体" w:cs="宋体"/>
                <w:snapToGrid w:val="0"/>
                <w:color w:val="000000"/>
                <w:kern w:val="0"/>
                <w:sz w:val="15"/>
                <w:szCs w:val="15"/>
                <w:vertAlign w:val="baseline"/>
                <w:lang w:val="en-US" w:eastAsia="zh-CN"/>
              </w:rPr>
            </w:pPr>
          </w:p>
        </w:tc>
      </w:tr>
      <w:tr w14:paraId="07AA6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9" w:type="dxa"/>
            <w:vMerge w:val="continue"/>
            <w:vAlign w:val="center"/>
          </w:tcPr>
          <w:p w14:paraId="7D3BF7ED">
            <w:pPr>
              <w:keepNext w:val="0"/>
              <w:keepLines w:val="0"/>
              <w:widowControl w:val="0"/>
              <w:suppressLineNumbers w:val="0"/>
              <w:kinsoku w:val="0"/>
              <w:autoSpaceDE w:val="0"/>
              <w:autoSpaceDN w:val="0"/>
              <w:adjustRightInd w:val="0"/>
              <w:snapToGrid w:val="0"/>
              <w:spacing w:before="0" w:beforeAutospacing="0" w:after="0" w:afterAutospacing="0" w:line="360" w:lineRule="auto"/>
              <w:ind w:left="0" w:leftChars="0" w:right="0" w:rightChars="0"/>
              <w:jc w:val="center"/>
              <w:textAlignment w:val="baseline"/>
              <w:rPr>
                <w:rFonts w:hint="eastAsia" w:ascii="宋体" w:hAnsi="宋体" w:eastAsia="宋体" w:cs="宋体"/>
                <w:snapToGrid w:val="0"/>
                <w:color w:val="000000"/>
                <w:kern w:val="0"/>
                <w:sz w:val="15"/>
                <w:szCs w:val="15"/>
                <w:vertAlign w:val="baseline"/>
                <w:lang w:val="en-US" w:eastAsia="zh-CN"/>
              </w:rPr>
            </w:pPr>
          </w:p>
        </w:tc>
        <w:tc>
          <w:tcPr>
            <w:tcW w:w="2260" w:type="dxa"/>
            <w:vMerge w:val="continue"/>
            <w:vAlign w:val="center"/>
          </w:tcPr>
          <w:p w14:paraId="6302A9CB">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36" w:lineRule="auto"/>
              <w:ind w:left="0" w:leftChars="0" w:right="0" w:rightChars="0"/>
              <w:jc w:val="center"/>
              <w:textAlignment w:val="baseline"/>
              <w:rPr>
                <w:rFonts w:hint="eastAsia" w:ascii="宋体" w:hAnsi="宋体" w:eastAsia="宋体" w:cs="宋体"/>
                <w:snapToGrid w:val="0"/>
                <w:color w:val="000000"/>
                <w:kern w:val="0"/>
                <w:sz w:val="15"/>
                <w:szCs w:val="15"/>
                <w:vertAlign w:val="baseline"/>
                <w:lang w:val="en-US" w:eastAsia="zh-CN"/>
              </w:rPr>
            </w:pPr>
          </w:p>
        </w:tc>
        <w:tc>
          <w:tcPr>
            <w:tcW w:w="777" w:type="dxa"/>
            <w:vAlign w:val="center"/>
          </w:tcPr>
          <w:p w14:paraId="7C7D07CF">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36" w:lineRule="auto"/>
              <w:ind w:left="0" w:leftChars="0" w:right="0" w:rightChars="0"/>
              <w:jc w:val="center"/>
              <w:textAlignment w:val="baseline"/>
              <w:rPr>
                <w:rFonts w:hint="eastAsia" w:ascii="宋体" w:hAnsi="宋体" w:eastAsia="宋体" w:cs="宋体"/>
                <w:snapToGrid w:val="0"/>
                <w:color w:val="000000"/>
                <w:kern w:val="0"/>
                <w:sz w:val="15"/>
                <w:szCs w:val="15"/>
                <w:vertAlign w:val="baseline"/>
                <w:lang w:val="en-US" w:eastAsia="zh-CN"/>
              </w:rPr>
            </w:pPr>
            <w:r>
              <w:rPr>
                <w:rFonts w:hint="eastAsia" w:ascii="宋体" w:hAnsi="宋体" w:eastAsia="宋体" w:cs="宋体"/>
                <w:snapToGrid w:val="0"/>
                <w:color w:val="000000"/>
                <w:kern w:val="0"/>
                <w:sz w:val="15"/>
                <w:szCs w:val="15"/>
                <w:vertAlign w:val="baseline"/>
                <w:lang w:val="en-US" w:eastAsia="zh-CN"/>
              </w:rPr>
              <w:t>……</w:t>
            </w:r>
          </w:p>
        </w:tc>
        <w:tc>
          <w:tcPr>
            <w:tcW w:w="705" w:type="dxa"/>
            <w:vAlign w:val="center"/>
          </w:tcPr>
          <w:p w14:paraId="4D95B940">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36" w:lineRule="auto"/>
              <w:ind w:left="0" w:leftChars="0" w:right="0" w:rightChars="0"/>
              <w:jc w:val="center"/>
              <w:textAlignment w:val="baseline"/>
              <w:rPr>
                <w:rFonts w:hint="eastAsia" w:ascii="宋体" w:hAnsi="宋体" w:eastAsia="宋体" w:cs="宋体"/>
                <w:snapToGrid w:val="0"/>
                <w:color w:val="000000"/>
                <w:kern w:val="0"/>
                <w:sz w:val="15"/>
                <w:szCs w:val="15"/>
                <w:vertAlign w:val="baseline"/>
                <w:lang w:val="en-US" w:eastAsia="zh-CN"/>
              </w:rPr>
            </w:pPr>
          </w:p>
        </w:tc>
        <w:tc>
          <w:tcPr>
            <w:tcW w:w="1836" w:type="dxa"/>
            <w:vAlign w:val="center"/>
          </w:tcPr>
          <w:p w14:paraId="1F754408">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36" w:lineRule="auto"/>
              <w:ind w:left="0" w:leftChars="0" w:right="0" w:rightChars="0"/>
              <w:jc w:val="center"/>
              <w:textAlignment w:val="baseline"/>
              <w:rPr>
                <w:rFonts w:hint="eastAsia" w:ascii="宋体" w:hAnsi="宋体" w:eastAsia="宋体" w:cs="宋体"/>
                <w:snapToGrid w:val="0"/>
                <w:color w:val="000000"/>
                <w:kern w:val="0"/>
                <w:sz w:val="15"/>
                <w:szCs w:val="15"/>
                <w:vertAlign w:val="baseline"/>
                <w:lang w:val="en-US" w:eastAsia="zh-CN"/>
              </w:rPr>
            </w:pPr>
          </w:p>
        </w:tc>
        <w:tc>
          <w:tcPr>
            <w:tcW w:w="1006" w:type="dxa"/>
            <w:vAlign w:val="center"/>
          </w:tcPr>
          <w:p w14:paraId="08E7FFE3">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36" w:lineRule="auto"/>
              <w:ind w:left="0" w:leftChars="0" w:right="0" w:rightChars="0"/>
              <w:jc w:val="center"/>
              <w:textAlignment w:val="baseline"/>
              <w:rPr>
                <w:rFonts w:hint="eastAsia" w:ascii="宋体" w:hAnsi="宋体" w:eastAsia="宋体" w:cs="宋体"/>
                <w:snapToGrid w:val="0"/>
                <w:color w:val="000000"/>
                <w:kern w:val="0"/>
                <w:sz w:val="15"/>
                <w:szCs w:val="15"/>
                <w:vertAlign w:val="baseline"/>
                <w:lang w:val="en-US" w:eastAsia="zh-CN"/>
              </w:rPr>
            </w:pPr>
          </w:p>
        </w:tc>
        <w:tc>
          <w:tcPr>
            <w:tcW w:w="1217" w:type="dxa"/>
            <w:vAlign w:val="center"/>
          </w:tcPr>
          <w:p w14:paraId="23D94B0F">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36" w:lineRule="auto"/>
              <w:ind w:left="0" w:leftChars="0" w:right="0" w:rightChars="0"/>
              <w:jc w:val="center"/>
              <w:textAlignment w:val="baseline"/>
              <w:rPr>
                <w:rFonts w:hint="eastAsia" w:ascii="宋体" w:hAnsi="宋体" w:eastAsia="宋体" w:cs="宋体"/>
                <w:snapToGrid w:val="0"/>
                <w:color w:val="000000"/>
                <w:kern w:val="0"/>
                <w:sz w:val="15"/>
                <w:szCs w:val="15"/>
                <w:vertAlign w:val="baseline"/>
                <w:lang w:val="en-US" w:eastAsia="zh-CN"/>
              </w:rPr>
            </w:pPr>
          </w:p>
        </w:tc>
        <w:tc>
          <w:tcPr>
            <w:tcW w:w="1271" w:type="dxa"/>
            <w:vAlign w:val="center"/>
          </w:tcPr>
          <w:p w14:paraId="7575BB49">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36" w:lineRule="auto"/>
              <w:ind w:left="0" w:leftChars="0" w:right="0" w:rightChars="0"/>
              <w:jc w:val="center"/>
              <w:textAlignment w:val="baseline"/>
              <w:rPr>
                <w:rFonts w:hint="eastAsia" w:ascii="宋体" w:hAnsi="宋体" w:eastAsia="宋体" w:cs="宋体"/>
                <w:snapToGrid w:val="0"/>
                <w:color w:val="000000"/>
                <w:kern w:val="0"/>
                <w:sz w:val="15"/>
                <w:szCs w:val="15"/>
                <w:vertAlign w:val="baseline"/>
                <w:lang w:val="en-US" w:eastAsia="zh-CN"/>
              </w:rPr>
            </w:pPr>
          </w:p>
        </w:tc>
      </w:tr>
      <w:tr w14:paraId="09300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9" w:type="dxa"/>
            <w:vMerge w:val="continue"/>
            <w:vAlign w:val="center"/>
          </w:tcPr>
          <w:p w14:paraId="4D8824D5">
            <w:pPr>
              <w:keepNext w:val="0"/>
              <w:keepLines w:val="0"/>
              <w:widowControl w:val="0"/>
              <w:suppressLineNumbers w:val="0"/>
              <w:kinsoku w:val="0"/>
              <w:autoSpaceDE w:val="0"/>
              <w:autoSpaceDN w:val="0"/>
              <w:adjustRightInd w:val="0"/>
              <w:snapToGrid w:val="0"/>
              <w:spacing w:before="0" w:beforeAutospacing="0" w:after="0" w:afterAutospacing="0" w:line="360" w:lineRule="auto"/>
              <w:ind w:left="0" w:leftChars="0" w:right="0" w:rightChars="0"/>
              <w:jc w:val="center"/>
              <w:textAlignment w:val="baseline"/>
              <w:rPr>
                <w:rFonts w:hint="eastAsia" w:ascii="宋体" w:hAnsi="宋体" w:eastAsia="宋体" w:cs="宋体"/>
                <w:snapToGrid w:val="0"/>
                <w:color w:val="000000"/>
                <w:kern w:val="0"/>
                <w:sz w:val="15"/>
                <w:szCs w:val="15"/>
                <w:vertAlign w:val="baseline"/>
                <w:lang w:val="en-US" w:eastAsia="zh-CN"/>
              </w:rPr>
            </w:pPr>
          </w:p>
        </w:tc>
        <w:tc>
          <w:tcPr>
            <w:tcW w:w="2260" w:type="dxa"/>
            <w:vAlign w:val="center"/>
          </w:tcPr>
          <w:p w14:paraId="16BDF9D4">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36" w:lineRule="auto"/>
              <w:ind w:left="0" w:leftChars="0" w:right="0" w:rightChars="0"/>
              <w:jc w:val="center"/>
              <w:textAlignment w:val="baseline"/>
              <w:rPr>
                <w:rFonts w:hint="eastAsia" w:ascii="宋体" w:hAnsi="宋体" w:eastAsia="宋体" w:cs="宋体"/>
                <w:snapToGrid w:val="0"/>
                <w:color w:val="000000"/>
                <w:kern w:val="0"/>
                <w:sz w:val="15"/>
                <w:szCs w:val="15"/>
                <w:vertAlign w:val="baseline"/>
                <w:lang w:val="en-US" w:eastAsia="zh-CN"/>
              </w:rPr>
            </w:pPr>
            <w:r>
              <w:rPr>
                <w:rFonts w:hint="eastAsia" w:ascii="宋体" w:hAnsi="宋体" w:eastAsia="宋体" w:cs="宋体"/>
                <w:snapToGrid w:val="0"/>
                <w:color w:val="000000"/>
                <w:kern w:val="0"/>
                <w:sz w:val="15"/>
                <w:szCs w:val="15"/>
                <w:vertAlign w:val="baseline"/>
                <w:lang w:val="en-US" w:eastAsia="zh-CN"/>
              </w:rPr>
              <w:t>固定支架的间距</w:t>
            </w:r>
          </w:p>
        </w:tc>
        <w:tc>
          <w:tcPr>
            <w:tcW w:w="777" w:type="dxa"/>
            <w:vAlign w:val="center"/>
          </w:tcPr>
          <w:p w14:paraId="6B786957">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36" w:lineRule="auto"/>
              <w:ind w:left="0" w:leftChars="0" w:right="0" w:rightChars="0"/>
              <w:jc w:val="center"/>
              <w:textAlignment w:val="baseline"/>
              <w:rPr>
                <w:rFonts w:hint="eastAsia" w:ascii="宋体" w:hAnsi="宋体" w:eastAsia="宋体" w:cs="宋体"/>
                <w:snapToGrid w:val="0"/>
                <w:color w:val="000000"/>
                <w:kern w:val="0"/>
                <w:sz w:val="15"/>
                <w:szCs w:val="15"/>
                <w:vertAlign w:val="baseline"/>
                <w:lang w:val="en-US" w:eastAsia="zh-CN"/>
              </w:rPr>
            </w:pPr>
            <w:r>
              <w:rPr>
                <w:rFonts w:hint="eastAsia" w:ascii="宋体" w:hAnsi="宋体" w:eastAsia="宋体" w:cs="宋体"/>
                <w:snapToGrid w:val="0"/>
                <w:color w:val="000000"/>
                <w:kern w:val="0"/>
                <w:sz w:val="15"/>
                <w:szCs w:val="15"/>
                <w:vertAlign w:val="baseline"/>
                <w:lang w:val="en-US" w:eastAsia="zh-CN"/>
              </w:rPr>
              <w:t>检测点1</w:t>
            </w:r>
          </w:p>
        </w:tc>
        <w:tc>
          <w:tcPr>
            <w:tcW w:w="705" w:type="dxa"/>
            <w:vAlign w:val="center"/>
          </w:tcPr>
          <w:p w14:paraId="07F92EE5">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36" w:lineRule="auto"/>
              <w:ind w:left="0" w:leftChars="0" w:right="0" w:rightChars="0"/>
              <w:jc w:val="center"/>
              <w:textAlignment w:val="baseline"/>
              <w:rPr>
                <w:rFonts w:hint="eastAsia" w:ascii="宋体" w:hAnsi="宋体" w:eastAsia="宋体" w:cs="宋体"/>
                <w:snapToGrid w:val="0"/>
                <w:color w:val="000000"/>
                <w:kern w:val="0"/>
                <w:sz w:val="15"/>
                <w:szCs w:val="15"/>
                <w:vertAlign w:val="baseline"/>
                <w:lang w:val="en-US" w:eastAsia="zh-CN"/>
              </w:rPr>
            </w:pPr>
          </w:p>
        </w:tc>
        <w:tc>
          <w:tcPr>
            <w:tcW w:w="1836" w:type="dxa"/>
            <w:vAlign w:val="center"/>
          </w:tcPr>
          <w:p w14:paraId="516775B8">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36" w:lineRule="auto"/>
              <w:ind w:left="0" w:leftChars="0" w:right="0" w:rightChars="0"/>
              <w:jc w:val="center"/>
              <w:textAlignment w:val="baseline"/>
              <w:rPr>
                <w:rFonts w:hint="eastAsia" w:ascii="宋体" w:hAnsi="宋体" w:eastAsia="宋体" w:cs="宋体"/>
                <w:snapToGrid w:val="0"/>
                <w:color w:val="000000"/>
                <w:kern w:val="0"/>
                <w:sz w:val="15"/>
                <w:szCs w:val="15"/>
                <w:vertAlign w:val="baseline"/>
                <w:lang w:val="en-US" w:eastAsia="zh-CN"/>
              </w:rPr>
            </w:pPr>
          </w:p>
        </w:tc>
        <w:tc>
          <w:tcPr>
            <w:tcW w:w="1006" w:type="dxa"/>
            <w:vAlign w:val="center"/>
          </w:tcPr>
          <w:p w14:paraId="5660C955">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36" w:lineRule="auto"/>
              <w:ind w:left="0" w:leftChars="0" w:right="0" w:rightChars="0"/>
              <w:jc w:val="center"/>
              <w:textAlignment w:val="baseline"/>
              <w:rPr>
                <w:rFonts w:hint="eastAsia" w:ascii="宋体" w:hAnsi="宋体" w:eastAsia="宋体" w:cs="宋体"/>
                <w:snapToGrid w:val="0"/>
                <w:color w:val="000000"/>
                <w:kern w:val="0"/>
                <w:sz w:val="15"/>
                <w:szCs w:val="15"/>
                <w:vertAlign w:val="baseline"/>
                <w:lang w:val="en-US" w:eastAsia="zh-CN"/>
              </w:rPr>
            </w:pPr>
          </w:p>
        </w:tc>
        <w:tc>
          <w:tcPr>
            <w:tcW w:w="1217" w:type="dxa"/>
            <w:vAlign w:val="center"/>
          </w:tcPr>
          <w:p w14:paraId="3369BBC4">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36" w:lineRule="auto"/>
              <w:ind w:left="0" w:leftChars="0" w:right="0" w:rightChars="0"/>
              <w:jc w:val="center"/>
              <w:textAlignment w:val="baseline"/>
              <w:rPr>
                <w:rFonts w:hint="eastAsia" w:ascii="宋体" w:hAnsi="宋体" w:eastAsia="宋体" w:cs="宋体"/>
                <w:snapToGrid w:val="0"/>
                <w:color w:val="000000"/>
                <w:kern w:val="0"/>
                <w:sz w:val="15"/>
                <w:szCs w:val="15"/>
                <w:vertAlign w:val="baseline"/>
                <w:lang w:val="en-US" w:eastAsia="zh-CN"/>
              </w:rPr>
            </w:pPr>
          </w:p>
        </w:tc>
        <w:tc>
          <w:tcPr>
            <w:tcW w:w="1271" w:type="dxa"/>
            <w:vAlign w:val="center"/>
          </w:tcPr>
          <w:p w14:paraId="1FC4821B">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36" w:lineRule="auto"/>
              <w:ind w:left="0" w:leftChars="0" w:right="0" w:rightChars="0"/>
              <w:jc w:val="center"/>
              <w:textAlignment w:val="baseline"/>
              <w:rPr>
                <w:rFonts w:hint="eastAsia" w:ascii="宋体" w:hAnsi="宋体" w:eastAsia="宋体" w:cs="宋体"/>
                <w:snapToGrid w:val="0"/>
                <w:color w:val="000000"/>
                <w:kern w:val="0"/>
                <w:sz w:val="15"/>
                <w:szCs w:val="15"/>
                <w:vertAlign w:val="baseline"/>
                <w:lang w:val="en-US" w:eastAsia="zh-CN"/>
              </w:rPr>
            </w:pPr>
          </w:p>
        </w:tc>
      </w:tr>
      <w:tr w14:paraId="2F600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9" w:type="dxa"/>
            <w:vMerge w:val="continue"/>
            <w:vAlign w:val="center"/>
          </w:tcPr>
          <w:p w14:paraId="30320773">
            <w:pPr>
              <w:keepNext w:val="0"/>
              <w:keepLines w:val="0"/>
              <w:widowControl w:val="0"/>
              <w:suppressLineNumbers w:val="0"/>
              <w:kinsoku w:val="0"/>
              <w:autoSpaceDE w:val="0"/>
              <w:autoSpaceDN w:val="0"/>
              <w:adjustRightInd w:val="0"/>
              <w:snapToGrid w:val="0"/>
              <w:spacing w:before="0" w:beforeAutospacing="0" w:after="0" w:afterAutospacing="0" w:line="360" w:lineRule="auto"/>
              <w:ind w:left="0" w:leftChars="0" w:right="0" w:rightChars="0"/>
              <w:jc w:val="center"/>
              <w:textAlignment w:val="baseline"/>
              <w:rPr>
                <w:rFonts w:hint="eastAsia" w:ascii="宋体" w:hAnsi="宋体" w:eastAsia="宋体" w:cs="宋体"/>
                <w:snapToGrid w:val="0"/>
                <w:color w:val="000000"/>
                <w:kern w:val="0"/>
                <w:sz w:val="15"/>
                <w:szCs w:val="15"/>
                <w:vertAlign w:val="baseline"/>
                <w:lang w:val="en-US" w:eastAsia="zh-CN"/>
              </w:rPr>
            </w:pPr>
          </w:p>
        </w:tc>
        <w:tc>
          <w:tcPr>
            <w:tcW w:w="2260" w:type="dxa"/>
            <w:vAlign w:val="center"/>
          </w:tcPr>
          <w:p w14:paraId="2C21BFFB">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36" w:lineRule="auto"/>
              <w:ind w:left="0" w:leftChars="0" w:right="0" w:rightChars="0"/>
              <w:jc w:val="center"/>
              <w:textAlignment w:val="baseline"/>
              <w:rPr>
                <w:rFonts w:hint="eastAsia" w:ascii="宋体" w:hAnsi="宋体" w:eastAsia="宋体" w:cs="宋体"/>
                <w:snapToGrid w:val="0"/>
                <w:color w:val="000000"/>
                <w:kern w:val="0"/>
                <w:sz w:val="15"/>
                <w:szCs w:val="15"/>
                <w:vertAlign w:val="baseline"/>
                <w:lang w:val="en-US" w:eastAsia="zh-CN"/>
              </w:rPr>
            </w:pPr>
            <w:r>
              <w:rPr>
                <w:rFonts w:hint="eastAsia" w:ascii="宋体" w:hAnsi="宋体" w:eastAsia="宋体" w:cs="宋体"/>
                <w:snapToGrid w:val="0"/>
                <w:color w:val="000000"/>
                <w:kern w:val="0"/>
                <w:sz w:val="15"/>
                <w:szCs w:val="15"/>
                <w:vertAlign w:val="baseline"/>
                <w:lang w:val="en-US" w:eastAsia="zh-CN"/>
              </w:rPr>
              <w:t>断接卡设置和保护措施</w:t>
            </w:r>
          </w:p>
        </w:tc>
        <w:tc>
          <w:tcPr>
            <w:tcW w:w="777" w:type="dxa"/>
            <w:vAlign w:val="center"/>
          </w:tcPr>
          <w:p w14:paraId="310DCA7C">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36" w:lineRule="auto"/>
              <w:ind w:left="0" w:leftChars="0" w:right="0" w:rightChars="0"/>
              <w:jc w:val="center"/>
              <w:textAlignment w:val="baseline"/>
              <w:rPr>
                <w:rFonts w:hint="eastAsia" w:ascii="宋体" w:hAnsi="宋体" w:eastAsia="宋体" w:cs="宋体"/>
                <w:snapToGrid w:val="0"/>
                <w:color w:val="000000"/>
                <w:kern w:val="0"/>
                <w:sz w:val="15"/>
                <w:szCs w:val="15"/>
                <w:vertAlign w:val="baseline"/>
                <w:lang w:val="en-US" w:eastAsia="zh-CN"/>
              </w:rPr>
            </w:pPr>
            <w:r>
              <w:rPr>
                <w:rFonts w:hint="eastAsia" w:ascii="宋体" w:hAnsi="宋体" w:eastAsia="宋体" w:cs="宋体"/>
                <w:snapToGrid w:val="0"/>
                <w:color w:val="000000"/>
                <w:kern w:val="0"/>
                <w:sz w:val="15"/>
                <w:szCs w:val="15"/>
                <w:vertAlign w:val="baseline"/>
                <w:lang w:val="en-US" w:eastAsia="zh-CN"/>
              </w:rPr>
              <w:t>检测点1</w:t>
            </w:r>
          </w:p>
        </w:tc>
        <w:tc>
          <w:tcPr>
            <w:tcW w:w="705" w:type="dxa"/>
            <w:vAlign w:val="center"/>
          </w:tcPr>
          <w:p w14:paraId="75161EAD">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36" w:lineRule="auto"/>
              <w:ind w:left="0" w:leftChars="0" w:right="0" w:rightChars="0"/>
              <w:jc w:val="center"/>
              <w:textAlignment w:val="baseline"/>
              <w:rPr>
                <w:rFonts w:hint="eastAsia" w:ascii="宋体" w:hAnsi="宋体" w:eastAsia="宋体" w:cs="宋体"/>
                <w:snapToGrid w:val="0"/>
                <w:color w:val="000000"/>
                <w:kern w:val="0"/>
                <w:sz w:val="15"/>
                <w:szCs w:val="15"/>
                <w:vertAlign w:val="baseline"/>
                <w:lang w:val="en-US" w:eastAsia="zh-CN"/>
              </w:rPr>
            </w:pPr>
          </w:p>
        </w:tc>
        <w:tc>
          <w:tcPr>
            <w:tcW w:w="1836" w:type="dxa"/>
            <w:vAlign w:val="center"/>
          </w:tcPr>
          <w:p w14:paraId="2EC82237">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36" w:lineRule="auto"/>
              <w:ind w:left="0" w:leftChars="0" w:right="0" w:rightChars="0"/>
              <w:jc w:val="center"/>
              <w:textAlignment w:val="baseline"/>
              <w:rPr>
                <w:rFonts w:hint="eastAsia" w:ascii="宋体" w:hAnsi="宋体" w:eastAsia="宋体" w:cs="宋体"/>
                <w:snapToGrid w:val="0"/>
                <w:color w:val="000000"/>
                <w:kern w:val="0"/>
                <w:sz w:val="15"/>
                <w:szCs w:val="15"/>
                <w:vertAlign w:val="baseline"/>
                <w:lang w:val="en-US" w:eastAsia="zh-CN"/>
              </w:rPr>
            </w:pPr>
          </w:p>
        </w:tc>
        <w:tc>
          <w:tcPr>
            <w:tcW w:w="1006" w:type="dxa"/>
            <w:vAlign w:val="center"/>
          </w:tcPr>
          <w:p w14:paraId="19222A26">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36" w:lineRule="auto"/>
              <w:ind w:left="0" w:leftChars="0" w:right="0" w:rightChars="0"/>
              <w:jc w:val="center"/>
              <w:textAlignment w:val="baseline"/>
              <w:rPr>
                <w:rFonts w:hint="eastAsia" w:ascii="宋体" w:hAnsi="宋体" w:eastAsia="宋体" w:cs="宋体"/>
                <w:snapToGrid w:val="0"/>
                <w:color w:val="000000"/>
                <w:kern w:val="0"/>
                <w:sz w:val="15"/>
                <w:szCs w:val="15"/>
                <w:vertAlign w:val="baseline"/>
                <w:lang w:val="en-US" w:eastAsia="zh-CN"/>
              </w:rPr>
            </w:pPr>
          </w:p>
        </w:tc>
        <w:tc>
          <w:tcPr>
            <w:tcW w:w="1217" w:type="dxa"/>
            <w:vAlign w:val="center"/>
          </w:tcPr>
          <w:p w14:paraId="753930D8">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36" w:lineRule="auto"/>
              <w:ind w:left="0" w:leftChars="0" w:right="0" w:rightChars="0"/>
              <w:jc w:val="center"/>
              <w:textAlignment w:val="baseline"/>
              <w:rPr>
                <w:rFonts w:hint="eastAsia" w:ascii="宋体" w:hAnsi="宋体" w:eastAsia="宋体" w:cs="宋体"/>
                <w:snapToGrid w:val="0"/>
                <w:color w:val="000000"/>
                <w:kern w:val="0"/>
                <w:sz w:val="15"/>
                <w:szCs w:val="15"/>
                <w:vertAlign w:val="baseline"/>
                <w:lang w:val="en-US" w:eastAsia="zh-CN"/>
              </w:rPr>
            </w:pPr>
          </w:p>
        </w:tc>
        <w:tc>
          <w:tcPr>
            <w:tcW w:w="1271" w:type="dxa"/>
            <w:vAlign w:val="center"/>
          </w:tcPr>
          <w:p w14:paraId="2EE4D01D">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36" w:lineRule="auto"/>
              <w:ind w:left="0" w:leftChars="0" w:right="0" w:rightChars="0"/>
              <w:jc w:val="center"/>
              <w:textAlignment w:val="baseline"/>
              <w:rPr>
                <w:rFonts w:hint="eastAsia" w:ascii="宋体" w:hAnsi="宋体" w:eastAsia="宋体" w:cs="宋体"/>
                <w:snapToGrid w:val="0"/>
                <w:color w:val="000000"/>
                <w:kern w:val="0"/>
                <w:sz w:val="15"/>
                <w:szCs w:val="15"/>
                <w:vertAlign w:val="baseline"/>
                <w:lang w:val="en-US" w:eastAsia="zh-CN"/>
              </w:rPr>
            </w:pPr>
          </w:p>
        </w:tc>
      </w:tr>
      <w:tr w14:paraId="49374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9" w:type="dxa"/>
            <w:vMerge w:val="continue"/>
            <w:vAlign w:val="center"/>
          </w:tcPr>
          <w:p w14:paraId="30B4CFB2">
            <w:pPr>
              <w:keepNext w:val="0"/>
              <w:keepLines w:val="0"/>
              <w:widowControl w:val="0"/>
              <w:suppressLineNumbers w:val="0"/>
              <w:kinsoku w:val="0"/>
              <w:autoSpaceDE w:val="0"/>
              <w:autoSpaceDN w:val="0"/>
              <w:adjustRightInd w:val="0"/>
              <w:snapToGrid w:val="0"/>
              <w:spacing w:before="0" w:beforeAutospacing="0" w:after="0" w:afterAutospacing="0" w:line="360" w:lineRule="auto"/>
              <w:ind w:left="0" w:leftChars="0" w:right="0" w:rightChars="0"/>
              <w:jc w:val="center"/>
              <w:textAlignment w:val="baseline"/>
              <w:rPr>
                <w:rFonts w:hint="eastAsia" w:ascii="宋体" w:hAnsi="宋体" w:eastAsia="宋体" w:cs="宋体"/>
                <w:snapToGrid w:val="0"/>
                <w:color w:val="000000"/>
                <w:kern w:val="0"/>
                <w:sz w:val="15"/>
                <w:szCs w:val="15"/>
                <w:vertAlign w:val="baseline"/>
                <w:lang w:val="en-US" w:eastAsia="zh-CN"/>
              </w:rPr>
            </w:pPr>
          </w:p>
        </w:tc>
        <w:tc>
          <w:tcPr>
            <w:tcW w:w="2260" w:type="dxa"/>
            <w:vMerge w:val="restart"/>
            <w:vAlign w:val="center"/>
          </w:tcPr>
          <w:p w14:paraId="29FB73EA">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36" w:lineRule="auto"/>
              <w:ind w:left="0" w:leftChars="0" w:right="0" w:rightChars="0"/>
              <w:jc w:val="center"/>
              <w:textAlignment w:val="baseline"/>
              <w:rPr>
                <w:rFonts w:hint="eastAsia" w:ascii="宋体" w:hAnsi="宋体" w:eastAsia="宋体" w:cs="宋体"/>
                <w:snapToGrid w:val="0"/>
                <w:color w:val="000000"/>
                <w:kern w:val="0"/>
                <w:sz w:val="15"/>
                <w:szCs w:val="15"/>
                <w:vertAlign w:val="baseline"/>
                <w:lang w:val="en-US" w:eastAsia="zh-CN"/>
              </w:rPr>
            </w:pPr>
            <w:r>
              <w:rPr>
                <w:rFonts w:hint="eastAsia" w:ascii="宋体" w:hAnsi="宋体" w:eastAsia="宋体" w:cs="宋体"/>
                <w:snapToGrid w:val="0"/>
                <w:color w:val="000000"/>
                <w:kern w:val="0"/>
                <w:sz w:val="15"/>
                <w:szCs w:val="15"/>
                <w:vertAlign w:val="baseline"/>
                <w:lang w:val="en-US" w:eastAsia="zh-CN"/>
              </w:rPr>
              <w:t>防接触电压和旁侧闪络电压措施</w:t>
            </w:r>
          </w:p>
        </w:tc>
        <w:tc>
          <w:tcPr>
            <w:tcW w:w="777" w:type="dxa"/>
            <w:vAlign w:val="center"/>
          </w:tcPr>
          <w:p w14:paraId="79163FE7">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36" w:lineRule="auto"/>
              <w:ind w:left="0" w:leftChars="0" w:right="0" w:rightChars="0"/>
              <w:jc w:val="center"/>
              <w:textAlignment w:val="baseline"/>
              <w:rPr>
                <w:rFonts w:hint="eastAsia" w:ascii="宋体" w:hAnsi="宋体" w:eastAsia="宋体" w:cs="宋体"/>
                <w:snapToGrid w:val="0"/>
                <w:color w:val="000000"/>
                <w:kern w:val="0"/>
                <w:sz w:val="15"/>
                <w:szCs w:val="15"/>
                <w:vertAlign w:val="baseline"/>
                <w:lang w:val="en-US" w:eastAsia="zh-CN"/>
              </w:rPr>
            </w:pPr>
            <w:r>
              <w:rPr>
                <w:rFonts w:hint="eastAsia" w:ascii="宋体" w:hAnsi="宋体" w:eastAsia="宋体" w:cs="宋体"/>
                <w:snapToGrid w:val="0"/>
                <w:color w:val="000000"/>
                <w:kern w:val="0"/>
                <w:sz w:val="15"/>
                <w:szCs w:val="15"/>
                <w:vertAlign w:val="baseline"/>
                <w:lang w:val="en-US" w:eastAsia="zh-CN"/>
              </w:rPr>
              <w:t>检测点1</w:t>
            </w:r>
          </w:p>
        </w:tc>
        <w:tc>
          <w:tcPr>
            <w:tcW w:w="705" w:type="dxa"/>
            <w:vAlign w:val="center"/>
          </w:tcPr>
          <w:p w14:paraId="66194FFE">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36" w:lineRule="auto"/>
              <w:ind w:left="0" w:leftChars="0" w:right="0" w:rightChars="0"/>
              <w:jc w:val="center"/>
              <w:textAlignment w:val="baseline"/>
              <w:rPr>
                <w:rFonts w:hint="eastAsia" w:ascii="宋体" w:hAnsi="宋体" w:eastAsia="宋体" w:cs="宋体"/>
                <w:snapToGrid w:val="0"/>
                <w:color w:val="000000"/>
                <w:kern w:val="0"/>
                <w:sz w:val="15"/>
                <w:szCs w:val="15"/>
                <w:vertAlign w:val="baseline"/>
                <w:lang w:val="en-US" w:eastAsia="zh-CN"/>
              </w:rPr>
            </w:pPr>
          </w:p>
        </w:tc>
        <w:tc>
          <w:tcPr>
            <w:tcW w:w="1836" w:type="dxa"/>
            <w:vAlign w:val="center"/>
          </w:tcPr>
          <w:p w14:paraId="2FAB9094">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36" w:lineRule="auto"/>
              <w:ind w:left="0" w:leftChars="0" w:right="0" w:rightChars="0"/>
              <w:jc w:val="center"/>
              <w:textAlignment w:val="baseline"/>
              <w:rPr>
                <w:rFonts w:hint="eastAsia" w:ascii="宋体" w:hAnsi="宋体" w:eastAsia="宋体" w:cs="宋体"/>
                <w:snapToGrid w:val="0"/>
                <w:color w:val="000000"/>
                <w:kern w:val="0"/>
                <w:sz w:val="15"/>
                <w:szCs w:val="15"/>
                <w:vertAlign w:val="baseline"/>
                <w:lang w:val="en-US" w:eastAsia="zh-CN"/>
              </w:rPr>
            </w:pPr>
          </w:p>
        </w:tc>
        <w:tc>
          <w:tcPr>
            <w:tcW w:w="1006" w:type="dxa"/>
            <w:vAlign w:val="center"/>
          </w:tcPr>
          <w:p w14:paraId="1028D147">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36" w:lineRule="auto"/>
              <w:ind w:left="0" w:leftChars="0" w:right="0" w:rightChars="0"/>
              <w:jc w:val="center"/>
              <w:textAlignment w:val="baseline"/>
              <w:rPr>
                <w:rFonts w:hint="eastAsia" w:ascii="宋体" w:hAnsi="宋体" w:eastAsia="宋体" w:cs="宋体"/>
                <w:snapToGrid w:val="0"/>
                <w:color w:val="000000"/>
                <w:kern w:val="0"/>
                <w:sz w:val="15"/>
                <w:szCs w:val="15"/>
                <w:vertAlign w:val="baseline"/>
                <w:lang w:val="en-US" w:eastAsia="zh-CN"/>
              </w:rPr>
            </w:pPr>
          </w:p>
        </w:tc>
        <w:tc>
          <w:tcPr>
            <w:tcW w:w="1217" w:type="dxa"/>
            <w:vAlign w:val="center"/>
          </w:tcPr>
          <w:p w14:paraId="636E158C">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36" w:lineRule="auto"/>
              <w:ind w:left="0" w:leftChars="0" w:right="0" w:rightChars="0"/>
              <w:jc w:val="center"/>
              <w:textAlignment w:val="baseline"/>
              <w:rPr>
                <w:rFonts w:hint="eastAsia" w:ascii="宋体" w:hAnsi="宋体" w:eastAsia="宋体" w:cs="宋体"/>
                <w:snapToGrid w:val="0"/>
                <w:color w:val="000000"/>
                <w:kern w:val="0"/>
                <w:sz w:val="15"/>
                <w:szCs w:val="15"/>
                <w:vertAlign w:val="baseline"/>
                <w:lang w:val="en-US" w:eastAsia="zh-CN"/>
              </w:rPr>
            </w:pPr>
          </w:p>
        </w:tc>
        <w:tc>
          <w:tcPr>
            <w:tcW w:w="1271" w:type="dxa"/>
            <w:vAlign w:val="center"/>
          </w:tcPr>
          <w:p w14:paraId="2C09595B">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36" w:lineRule="auto"/>
              <w:ind w:left="0" w:leftChars="0" w:right="0" w:rightChars="0"/>
              <w:jc w:val="center"/>
              <w:textAlignment w:val="baseline"/>
              <w:rPr>
                <w:rFonts w:hint="eastAsia" w:ascii="宋体" w:hAnsi="宋体" w:eastAsia="宋体" w:cs="宋体"/>
                <w:snapToGrid w:val="0"/>
                <w:color w:val="000000"/>
                <w:kern w:val="0"/>
                <w:sz w:val="15"/>
                <w:szCs w:val="15"/>
                <w:vertAlign w:val="baseline"/>
                <w:lang w:val="en-US" w:eastAsia="zh-CN"/>
              </w:rPr>
            </w:pPr>
          </w:p>
        </w:tc>
      </w:tr>
      <w:tr w14:paraId="2AEBB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9" w:type="dxa"/>
            <w:vMerge w:val="continue"/>
            <w:vAlign w:val="center"/>
          </w:tcPr>
          <w:p w14:paraId="6C362F49">
            <w:pPr>
              <w:keepNext w:val="0"/>
              <w:keepLines w:val="0"/>
              <w:widowControl w:val="0"/>
              <w:suppressLineNumbers w:val="0"/>
              <w:kinsoku w:val="0"/>
              <w:autoSpaceDE w:val="0"/>
              <w:autoSpaceDN w:val="0"/>
              <w:adjustRightInd w:val="0"/>
              <w:snapToGrid w:val="0"/>
              <w:spacing w:before="0" w:beforeAutospacing="0" w:after="0" w:afterAutospacing="0" w:line="360" w:lineRule="auto"/>
              <w:ind w:left="0" w:leftChars="0" w:right="0" w:rightChars="0"/>
              <w:jc w:val="center"/>
              <w:textAlignment w:val="baseline"/>
              <w:rPr>
                <w:rFonts w:hint="eastAsia" w:ascii="宋体" w:hAnsi="宋体" w:eastAsia="宋体" w:cs="宋体"/>
                <w:snapToGrid w:val="0"/>
                <w:color w:val="000000"/>
                <w:kern w:val="0"/>
                <w:sz w:val="15"/>
                <w:szCs w:val="15"/>
                <w:vertAlign w:val="baseline"/>
                <w:lang w:val="en-US" w:eastAsia="zh-CN"/>
              </w:rPr>
            </w:pPr>
          </w:p>
        </w:tc>
        <w:tc>
          <w:tcPr>
            <w:tcW w:w="2260" w:type="dxa"/>
            <w:vMerge w:val="continue"/>
            <w:vAlign w:val="center"/>
          </w:tcPr>
          <w:p w14:paraId="027C9BE3">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36" w:lineRule="auto"/>
              <w:ind w:left="0" w:leftChars="0" w:right="0" w:rightChars="0"/>
              <w:jc w:val="center"/>
              <w:textAlignment w:val="baseline"/>
              <w:rPr>
                <w:rFonts w:hint="eastAsia" w:ascii="宋体" w:hAnsi="宋体" w:eastAsia="宋体" w:cs="宋体"/>
                <w:snapToGrid w:val="0"/>
                <w:color w:val="000000"/>
                <w:kern w:val="0"/>
                <w:sz w:val="15"/>
                <w:szCs w:val="15"/>
                <w:vertAlign w:val="baseline"/>
                <w:lang w:val="en-US" w:eastAsia="zh-CN"/>
              </w:rPr>
            </w:pPr>
          </w:p>
        </w:tc>
        <w:tc>
          <w:tcPr>
            <w:tcW w:w="777" w:type="dxa"/>
            <w:vAlign w:val="center"/>
          </w:tcPr>
          <w:p w14:paraId="6B09D43A">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36" w:lineRule="auto"/>
              <w:ind w:left="0" w:leftChars="0" w:right="0" w:rightChars="0"/>
              <w:jc w:val="center"/>
              <w:textAlignment w:val="baseline"/>
              <w:rPr>
                <w:rFonts w:hint="eastAsia" w:ascii="宋体" w:hAnsi="宋体" w:eastAsia="宋体" w:cs="宋体"/>
                <w:snapToGrid w:val="0"/>
                <w:color w:val="000000"/>
                <w:kern w:val="0"/>
                <w:sz w:val="15"/>
                <w:szCs w:val="15"/>
                <w:vertAlign w:val="baseline"/>
                <w:lang w:val="en-US" w:eastAsia="zh-CN"/>
              </w:rPr>
            </w:pPr>
            <w:r>
              <w:rPr>
                <w:rFonts w:hint="eastAsia" w:ascii="宋体" w:hAnsi="宋体" w:eastAsia="宋体" w:cs="宋体"/>
                <w:snapToGrid w:val="0"/>
                <w:color w:val="000000"/>
                <w:kern w:val="0"/>
                <w:sz w:val="15"/>
                <w:szCs w:val="15"/>
                <w:vertAlign w:val="baseline"/>
                <w:lang w:val="en-US" w:eastAsia="zh-CN"/>
              </w:rPr>
              <w:t>……</w:t>
            </w:r>
          </w:p>
        </w:tc>
        <w:tc>
          <w:tcPr>
            <w:tcW w:w="705" w:type="dxa"/>
            <w:vAlign w:val="center"/>
          </w:tcPr>
          <w:p w14:paraId="3216F724">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36" w:lineRule="auto"/>
              <w:ind w:left="0" w:leftChars="0" w:right="0" w:rightChars="0"/>
              <w:jc w:val="center"/>
              <w:textAlignment w:val="baseline"/>
              <w:rPr>
                <w:rFonts w:hint="eastAsia" w:ascii="宋体" w:hAnsi="宋体" w:eastAsia="宋体" w:cs="宋体"/>
                <w:snapToGrid w:val="0"/>
                <w:color w:val="000000"/>
                <w:kern w:val="0"/>
                <w:sz w:val="15"/>
                <w:szCs w:val="15"/>
                <w:vertAlign w:val="baseline"/>
                <w:lang w:val="en-US" w:eastAsia="zh-CN"/>
              </w:rPr>
            </w:pPr>
          </w:p>
        </w:tc>
        <w:tc>
          <w:tcPr>
            <w:tcW w:w="1836" w:type="dxa"/>
            <w:vAlign w:val="center"/>
          </w:tcPr>
          <w:p w14:paraId="6D87DECA">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36" w:lineRule="auto"/>
              <w:ind w:left="0" w:leftChars="0" w:right="0" w:rightChars="0"/>
              <w:jc w:val="center"/>
              <w:textAlignment w:val="baseline"/>
              <w:rPr>
                <w:rFonts w:hint="eastAsia" w:ascii="宋体" w:hAnsi="宋体" w:eastAsia="宋体" w:cs="宋体"/>
                <w:snapToGrid w:val="0"/>
                <w:color w:val="000000"/>
                <w:kern w:val="0"/>
                <w:sz w:val="15"/>
                <w:szCs w:val="15"/>
                <w:vertAlign w:val="baseline"/>
                <w:lang w:val="en-US" w:eastAsia="zh-CN"/>
              </w:rPr>
            </w:pPr>
          </w:p>
        </w:tc>
        <w:tc>
          <w:tcPr>
            <w:tcW w:w="1006" w:type="dxa"/>
            <w:vAlign w:val="center"/>
          </w:tcPr>
          <w:p w14:paraId="7BB3418C">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36" w:lineRule="auto"/>
              <w:ind w:left="0" w:leftChars="0" w:right="0" w:rightChars="0"/>
              <w:jc w:val="center"/>
              <w:textAlignment w:val="baseline"/>
              <w:rPr>
                <w:rFonts w:hint="eastAsia" w:ascii="宋体" w:hAnsi="宋体" w:eastAsia="宋体" w:cs="宋体"/>
                <w:snapToGrid w:val="0"/>
                <w:color w:val="000000"/>
                <w:kern w:val="0"/>
                <w:sz w:val="15"/>
                <w:szCs w:val="15"/>
                <w:vertAlign w:val="baseline"/>
                <w:lang w:val="en-US" w:eastAsia="zh-CN"/>
              </w:rPr>
            </w:pPr>
          </w:p>
        </w:tc>
        <w:tc>
          <w:tcPr>
            <w:tcW w:w="1217" w:type="dxa"/>
            <w:vAlign w:val="center"/>
          </w:tcPr>
          <w:p w14:paraId="5ACD5C7E">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36" w:lineRule="auto"/>
              <w:ind w:left="0" w:leftChars="0" w:right="0" w:rightChars="0"/>
              <w:jc w:val="center"/>
              <w:textAlignment w:val="baseline"/>
              <w:rPr>
                <w:rFonts w:hint="eastAsia" w:ascii="宋体" w:hAnsi="宋体" w:eastAsia="宋体" w:cs="宋体"/>
                <w:snapToGrid w:val="0"/>
                <w:color w:val="000000"/>
                <w:kern w:val="0"/>
                <w:sz w:val="15"/>
                <w:szCs w:val="15"/>
                <w:vertAlign w:val="baseline"/>
                <w:lang w:val="en-US" w:eastAsia="zh-CN"/>
              </w:rPr>
            </w:pPr>
          </w:p>
        </w:tc>
        <w:tc>
          <w:tcPr>
            <w:tcW w:w="1271" w:type="dxa"/>
            <w:vAlign w:val="center"/>
          </w:tcPr>
          <w:p w14:paraId="116428EC">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36" w:lineRule="auto"/>
              <w:ind w:left="0" w:leftChars="0" w:right="0" w:rightChars="0"/>
              <w:jc w:val="center"/>
              <w:textAlignment w:val="baseline"/>
              <w:rPr>
                <w:rFonts w:hint="eastAsia" w:ascii="宋体" w:hAnsi="宋体" w:eastAsia="宋体" w:cs="宋体"/>
                <w:snapToGrid w:val="0"/>
                <w:color w:val="000000"/>
                <w:kern w:val="0"/>
                <w:sz w:val="15"/>
                <w:szCs w:val="15"/>
                <w:vertAlign w:val="baseline"/>
                <w:lang w:val="en-US" w:eastAsia="zh-CN"/>
              </w:rPr>
            </w:pPr>
          </w:p>
        </w:tc>
      </w:tr>
      <w:tr w14:paraId="5D210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9" w:type="dxa"/>
            <w:vMerge w:val="continue"/>
            <w:vAlign w:val="center"/>
          </w:tcPr>
          <w:p w14:paraId="3032BE6B">
            <w:pPr>
              <w:keepNext w:val="0"/>
              <w:keepLines w:val="0"/>
              <w:widowControl w:val="0"/>
              <w:suppressLineNumbers w:val="0"/>
              <w:kinsoku w:val="0"/>
              <w:autoSpaceDE w:val="0"/>
              <w:autoSpaceDN w:val="0"/>
              <w:adjustRightInd w:val="0"/>
              <w:snapToGrid w:val="0"/>
              <w:spacing w:before="0" w:beforeAutospacing="0" w:after="0" w:afterAutospacing="0" w:line="360" w:lineRule="auto"/>
              <w:ind w:left="0" w:leftChars="0" w:right="0" w:rightChars="0"/>
              <w:jc w:val="center"/>
              <w:textAlignment w:val="baseline"/>
              <w:rPr>
                <w:rFonts w:hint="eastAsia" w:ascii="宋体" w:hAnsi="宋体" w:eastAsia="宋体" w:cs="宋体"/>
                <w:snapToGrid w:val="0"/>
                <w:color w:val="000000"/>
                <w:kern w:val="0"/>
                <w:sz w:val="15"/>
                <w:szCs w:val="15"/>
                <w:vertAlign w:val="baseline"/>
                <w:lang w:val="en-US" w:eastAsia="zh-CN"/>
              </w:rPr>
            </w:pPr>
          </w:p>
        </w:tc>
        <w:tc>
          <w:tcPr>
            <w:tcW w:w="2260" w:type="dxa"/>
            <w:vAlign w:val="center"/>
          </w:tcPr>
          <w:p w14:paraId="61087B12">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36" w:lineRule="auto"/>
              <w:ind w:left="0" w:leftChars="0" w:right="0" w:rightChars="0"/>
              <w:jc w:val="center"/>
              <w:textAlignment w:val="baseline"/>
              <w:rPr>
                <w:rFonts w:hint="eastAsia" w:ascii="宋体" w:hAnsi="宋体" w:eastAsia="宋体" w:cs="宋体"/>
                <w:snapToGrid w:val="0"/>
                <w:color w:val="000000"/>
                <w:kern w:val="0"/>
                <w:sz w:val="15"/>
                <w:szCs w:val="15"/>
                <w:vertAlign w:val="baseline"/>
                <w:lang w:val="en-US" w:eastAsia="zh-CN"/>
              </w:rPr>
            </w:pPr>
            <w:r>
              <w:rPr>
                <w:rFonts w:hint="eastAsia" w:ascii="宋体" w:hAnsi="宋体" w:eastAsia="宋体" w:cs="宋体"/>
                <w:snapToGrid w:val="0"/>
                <w:color w:val="000000"/>
                <w:kern w:val="0"/>
                <w:sz w:val="15"/>
                <w:szCs w:val="15"/>
                <w:vertAlign w:val="baseline"/>
                <w:lang w:val="en-US" w:eastAsia="zh-CN"/>
              </w:rPr>
              <w:t>间隔间距</w:t>
            </w:r>
          </w:p>
        </w:tc>
        <w:tc>
          <w:tcPr>
            <w:tcW w:w="777" w:type="dxa"/>
            <w:vAlign w:val="center"/>
          </w:tcPr>
          <w:p w14:paraId="697978FA">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36" w:lineRule="auto"/>
              <w:ind w:left="0" w:leftChars="0" w:right="0" w:rightChars="0"/>
              <w:jc w:val="center"/>
              <w:textAlignment w:val="baseline"/>
              <w:rPr>
                <w:rFonts w:hint="eastAsia" w:ascii="宋体" w:hAnsi="宋体" w:eastAsia="宋体" w:cs="宋体"/>
                <w:snapToGrid w:val="0"/>
                <w:color w:val="000000"/>
                <w:kern w:val="0"/>
                <w:sz w:val="15"/>
                <w:szCs w:val="15"/>
                <w:vertAlign w:val="baseline"/>
                <w:lang w:val="en-US" w:eastAsia="zh-CN"/>
              </w:rPr>
            </w:pPr>
            <w:r>
              <w:rPr>
                <w:rFonts w:hint="eastAsia" w:ascii="宋体" w:hAnsi="宋体" w:eastAsia="宋体" w:cs="宋体"/>
                <w:snapToGrid w:val="0"/>
                <w:color w:val="000000"/>
                <w:kern w:val="0"/>
                <w:sz w:val="15"/>
                <w:szCs w:val="15"/>
                <w:vertAlign w:val="baseline"/>
                <w:lang w:val="en-US" w:eastAsia="zh-CN"/>
              </w:rPr>
              <w:t>检测点1</w:t>
            </w:r>
          </w:p>
        </w:tc>
        <w:tc>
          <w:tcPr>
            <w:tcW w:w="705" w:type="dxa"/>
            <w:vAlign w:val="center"/>
          </w:tcPr>
          <w:p w14:paraId="148146C2">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36" w:lineRule="auto"/>
              <w:ind w:left="0" w:leftChars="0" w:right="0" w:rightChars="0"/>
              <w:jc w:val="center"/>
              <w:textAlignment w:val="baseline"/>
              <w:rPr>
                <w:rFonts w:hint="eastAsia" w:ascii="宋体" w:hAnsi="宋体" w:eastAsia="宋体" w:cs="宋体"/>
                <w:snapToGrid w:val="0"/>
                <w:color w:val="000000"/>
                <w:kern w:val="0"/>
                <w:sz w:val="15"/>
                <w:szCs w:val="15"/>
                <w:vertAlign w:val="baseline"/>
                <w:lang w:val="en-US" w:eastAsia="zh-CN"/>
              </w:rPr>
            </w:pPr>
          </w:p>
        </w:tc>
        <w:tc>
          <w:tcPr>
            <w:tcW w:w="1836" w:type="dxa"/>
            <w:vAlign w:val="center"/>
          </w:tcPr>
          <w:p w14:paraId="5FA29DCA">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36" w:lineRule="auto"/>
              <w:ind w:left="0" w:leftChars="0" w:right="0" w:rightChars="0"/>
              <w:jc w:val="center"/>
              <w:textAlignment w:val="baseline"/>
              <w:rPr>
                <w:rFonts w:hint="eastAsia" w:ascii="宋体" w:hAnsi="宋体" w:eastAsia="宋体" w:cs="宋体"/>
                <w:snapToGrid w:val="0"/>
                <w:color w:val="000000"/>
                <w:kern w:val="0"/>
                <w:sz w:val="15"/>
                <w:szCs w:val="15"/>
                <w:vertAlign w:val="baseline"/>
                <w:lang w:val="en-US" w:eastAsia="zh-CN"/>
              </w:rPr>
            </w:pPr>
          </w:p>
        </w:tc>
        <w:tc>
          <w:tcPr>
            <w:tcW w:w="1006" w:type="dxa"/>
            <w:vAlign w:val="center"/>
          </w:tcPr>
          <w:p w14:paraId="25371624">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36" w:lineRule="auto"/>
              <w:ind w:left="0" w:leftChars="0" w:right="0" w:rightChars="0"/>
              <w:jc w:val="center"/>
              <w:textAlignment w:val="baseline"/>
              <w:rPr>
                <w:rFonts w:hint="eastAsia" w:ascii="宋体" w:hAnsi="宋体" w:eastAsia="宋体" w:cs="宋体"/>
                <w:snapToGrid w:val="0"/>
                <w:color w:val="000000"/>
                <w:kern w:val="0"/>
                <w:sz w:val="15"/>
                <w:szCs w:val="15"/>
                <w:vertAlign w:val="baseline"/>
                <w:lang w:val="en-US" w:eastAsia="zh-CN"/>
              </w:rPr>
            </w:pPr>
          </w:p>
        </w:tc>
        <w:tc>
          <w:tcPr>
            <w:tcW w:w="1217" w:type="dxa"/>
            <w:vAlign w:val="center"/>
          </w:tcPr>
          <w:p w14:paraId="10FC9AA6">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36" w:lineRule="auto"/>
              <w:ind w:left="0" w:leftChars="0" w:right="0" w:rightChars="0"/>
              <w:jc w:val="center"/>
              <w:textAlignment w:val="baseline"/>
              <w:rPr>
                <w:rFonts w:hint="eastAsia" w:ascii="宋体" w:hAnsi="宋体" w:eastAsia="宋体" w:cs="宋体"/>
                <w:snapToGrid w:val="0"/>
                <w:color w:val="000000"/>
                <w:kern w:val="0"/>
                <w:sz w:val="15"/>
                <w:szCs w:val="15"/>
                <w:vertAlign w:val="baseline"/>
                <w:lang w:val="en-US" w:eastAsia="zh-CN"/>
              </w:rPr>
            </w:pPr>
          </w:p>
        </w:tc>
        <w:tc>
          <w:tcPr>
            <w:tcW w:w="1271" w:type="dxa"/>
            <w:vAlign w:val="center"/>
          </w:tcPr>
          <w:p w14:paraId="30DA3D41">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36" w:lineRule="auto"/>
              <w:ind w:left="0" w:leftChars="0" w:right="0" w:rightChars="0"/>
              <w:jc w:val="center"/>
              <w:textAlignment w:val="baseline"/>
              <w:rPr>
                <w:rFonts w:hint="eastAsia" w:ascii="宋体" w:hAnsi="宋体" w:eastAsia="宋体" w:cs="宋体"/>
                <w:snapToGrid w:val="0"/>
                <w:color w:val="000000"/>
                <w:kern w:val="0"/>
                <w:sz w:val="15"/>
                <w:szCs w:val="15"/>
                <w:vertAlign w:val="baseline"/>
                <w:lang w:val="en-US" w:eastAsia="zh-CN"/>
              </w:rPr>
            </w:pPr>
          </w:p>
        </w:tc>
      </w:tr>
      <w:tr w14:paraId="7307B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9" w:type="dxa"/>
            <w:vMerge w:val="continue"/>
            <w:vAlign w:val="center"/>
          </w:tcPr>
          <w:p w14:paraId="04A1890B">
            <w:pPr>
              <w:keepNext w:val="0"/>
              <w:keepLines w:val="0"/>
              <w:widowControl w:val="0"/>
              <w:suppressLineNumbers w:val="0"/>
              <w:kinsoku w:val="0"/>
              <w:autoSpaceDE w:val="0"/>
              <w:autoSpaceDN w:val="0"/>
              <w:adjustRightInd w:val="0"/>
              <w:snapToGrid w:val="0"/>
              <w:spacing w:before="0" w:beforeAutospacing="0" w:after="0" w:afterAutospacing="0" w:line="360" w:lineRule="auto"/>
              <w:ind w:left="0" w:leftChars="0" w:right="0" w:rightChars="0"/>
              <w:jc w:val="center"/>
              <w:textAlignment w:val="baseline"/>
              <w:rPr>
                <w:rFonts w:hint="eastAsia" w:ascii="宋体" w:hAnsi="宋体" w:eastAsia="宋体" w:cs="宋体"/>
                <w:snapToGrid w:val="0"/>
                <w:color w:val="000000"/>
                <w:kern w:val="0"/>
                <w:sz w:val="15"/>
                <w:szCs w:val="15"/>
                <w:vertAlign w:val="baseline"/>
                <w:lang w:val="en-US" w:eastAsia="zh-CN"/>
              </w:rPr>
            </w:pPr>
          </w:p>
        </w:tc>
        <w:tc>
          <w:tcPr>
            <w:tcW w:w="2260" w:type="dxa"/>
            <w:vAlign w:val="center"/>
          </w:tcPr>
          <w:p w14:paraId="04E3DED8">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36" w:lineRule="auto"/>
              <w:ind w:left="0" w:leftChars="0" w:right="0" w:rightChars="0"/>
              <w:jc w:val="center"/>
              <w:textAlignment w:val="baseline"/>
              <w:rPr>
                <w:rFonts w:hint="eastAsia" w:ascii="宋体" w:hAnsi="宋体" w:eastAsia="宋体" w:cs="宋体"/>
                <w:snapToGrid w:val="0"/>
                <w:color w:val="000000"/>
                <w:kern w:val="0"/>
                <w:sz w:val="15"/>
                <w:szCs w:val="15"/>
                <w:vertAlign w:val="baseline"/>
                <w:lang w:val="en-US" w:eastAsia="zh-CN"/>
              </w:rPr>
            </w:pPr>
            <w:r>
              <w:rPr>
                <w:rFonts w:hint="eastAsia" w:ascii="宋体" w:hAnsi="宋体" w:eastAsia="宋体" w:cs="宋体"/>
                <w:snapToGrid w:val="0"/>
                <w:color w:val="000000"/>
                <w:kern w:val="0"/>
                <w:sz w:val="15"/>
                <w:szCs w:val="15"/>
                <w:vertAlign w:val="baseline"/>
                <w:lang w:val="en-US" w:eastAsia="zh-CN"/>
              </w:rPr>
              <w:t>电锈蚀程度及防护措施</w:t>
            </w:r>
          </w:p>
          <w:p w14:paraId="27F72134">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36" w:lineRule="auto"/>
              <w:ind w:left="0" w:leftChars="0" w:right="0" w:rightChars="0"/>
              <w:jc w:val="center"/>
              <w:textAlignment w:val="baseline"/>
              <w:rPr>
                <w:rFonts w:hint="eastAsia" w:ascii="宋体" w:hAnsi="宋体" w:eastAsia="宋体" w:cs="宋体"/>
                <w:snapToGrid w:val="0"/>
                <w:color w:val="000000"/>
                <w:kern w:val="0"/>
                <w:sz w:val="15"/>
                <w:szCs w:val="15"/>
                <w:vertAlign w:val="baseline"/>
                <w:lang w:val="en-US" w:eastAsia="zh-CN"/>
              </w:rPr>
            </w:pPr>
          </w:p>
        </w:tc>
        <w:tc>
          <w:tcPr>
            <w:tcW w:w="777" w:type="dxa"/>
            <w:vAlign w:val="center"/>
          </w:tcPr>
          <w:p w14:paraId="4BE85595">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36" w:lineRule="auto"/>
              <w:ind w:left="0" w:leftChars="0" w:right="0" w:rightChars="0"/>
              <w:jc w:val="center"/>
              <w:textAlignment w:val="baseline"/>
              <w:rPr>
                <w:rFonts w:hint="eastAsia" w:ascii="宋体" w:hAnsi="宋体" w:eastAsia="宋体" w:cs="宋体"/>
                <w:snapToGrid w:val="0"/>
                <w:color w:val="000000"/>
                <w:kern w:val="0"/>
                <w:sz w:val="15"/>
                <w:szCs w:val="15"/>
                <w:vertAlign w:val="baseline"/>
                <w:lang w:val="en-US" w:eastAsia="zh-CN"/>
              </w:rPr>
            </w:pPr>
            <w:r>
              <w:rPr>
                <w:rFonts w:hint="eastAsia" w:ascii="宋体" w:hAnsi="宋体" w:eastAsia="宋体" w:cs="宋体"/>
                <w:snapToGrid w:val="0"/>
                <w:color w:val="000000"/>
                <w:kern w:val="0"/>
                <w:sz w:val="15"/>
                <w:szCs w:val="15"/>
                <w:vertAlign w:val="baseline"/>
                <w:lang w:val="en-US" w:eastAsia="zh-CN"/>
              </w:rPr>
              <w:t>检测点1</w:t>
            </w:r>
          </w:p>
        </w:tc>
        <w:tc>
          <w:tcPr>
            <w:tcW w:w="705" w:type="dxa"/>
            <w:vAlign w:val="center"/>
          </w:tcPr>
          <w:p w14:paraId="7961FE87">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36" w:lineRule="auto"/>
              <w:ind w:left="0" w:leftChars="0" w:right="0" w:rightChars="0"/>
              <w:jc w:val="center"/>
              <w:textAlignment w:val="baseline"/>
              <w:rPr>
                <w:rFonts w:hint="eastAsia" w:ascii="宋体" w:hAnsi="宋体" w:eastAsia="宋体" w:cs="宋体"/>
                <w:snapToGrid w:val="0"/>
                <w:color w:val="000000"/>
                <w:kern w:val="0"/>
                <w:sz w:val="15"/>
                <w:szCs w:val="15"/>
                <w:vertAlign w:val="baseline"/>
                <w:lang w:val="en-US" w:eastAsia="zh-CN"/>
              </w:rPr>
            </w:pPr>
          </w:p>
        </w:tc>
        <w:tc>
          <w:tcPr>
            <w:tcW w:w="1836" w:type="dxa"/>
            <w:vAlign w:val="center"/>
          </w:tcPr>
          <w:p w14:paraId="439D1E20">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36" w:lineRule="auto"/>
              <w:ind w:left="0" w:leftChars="0" w:right="0" w:rightChars="0"/>
              <w:jc w:val="center"/>
              <w:textAlignment w:val="baseline"/>
              <w:rPr>
                <w:rFonts w:hint="eastAsia" w:ascii="宋体" w:hAnsi="宋体" w:eastAsia="宋体" w:cs="宋体"/>
                <w:snapToGrid w:val="0"/>
                <w:color w:val="000000"/>
                <w:kern w:val="0"/>
                <w:sz w:val="15"/>
                <w:szCs w:val="15"/>
                <w:vertAlign w:val="baseline"/>
                <w:lang w:val="en-US" w:eastAsia="zh-CN"/>
              </w:rPr>
            </w:pPr>
          </w:p>
        </w:tc>
        <w:tc>
          <w:tcPr>
            <w:tcW w:w="1006" w:type="dxa"/>
            <w:vAlign w:val="center"/>
          </w:tcPr>
          <w:p w14:paraId="35CB7798">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36" w:lineRule="auto"/>
              <w:ind w:left="0" w:leftChars="0" w:right="0" w:rightChars="0"/>
              <w:jc w:val="center"/>
              <w:textAlignment w:val="baseline"/>
              <w:rPr>
                <w:rFonts w:hint="eastAsia" w:ascii="宋体" w:hAnsi="宋体" w:eastAsia="宋体" w:cs="宋体"/>
                <w:snapToGrid w:val="0"/>
                <w:color w:val="000000"/>
                <w:kern w:val="0"/>
                <w:sz w:val="15"/>
                <w:szCs w:val="15"/>
                <w:vertAlign w:val="baseline"/>
                <w:lang w:val="en-US" w:eastAsia="zh-CN"/>
              </w:rPr>
            </w:pPr>
          </w:p>
        </w:tc>
        <w:tc>
          <w:tcPr>
            <w:tcW w:w="1217" w:type="dxa"/>
            <w:vAlign w:val="center"/>
          </w:tcPr>
          <w:p w14:paraId="15FC8648">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36" w:lineRule="auto"/>
              <w:ind w:left="0" w:leftChars="0" w:right="0" w:rightChars="0"/>
              <w:jc w:val="center"/>
              <w:textAlignment w:val="baseline"/>
              <w:rPr>
                <w:rFonts w:hint="eastAsia" w:ascii="宋体" w:hAnsi="宋体" w:eastAsia="宋体" w:cs="宋体"/>
                <w:snapToGrid w:val="0"/>
                <w:color w:val="000000"/>
                <w:kern w:val="0"/>
                <w:sz w:val="15"/>
                <w:szCs w:val="15"/>
                <w:vertAlign w:val="baseline"/>
                <w:lang w:val="en-US" w:eastAsia="zh-CN"/>
              </w:rPr>
            </w:pPr>
          </w:p>
        </w:tc>
        <w:tc>
          <w:tcPr>
            <w:tcW w:w="1271" w:type="dxa"/>
            <w:vAlign w:val="center"/>
          </w:tcPr>
          <w:p w14:paraId="249A5A6B">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36" w:lineRule="auto"/>
              <w:ind w:left="0" w:leftChars="0" w:right="0" w:rightChars="0"/>
              <w:jc w:val="center"/>
              <w:textAlignment w:val="baseline"/>
              <w:rPr>
                <w:rFonts w:hint="eastAsia" w:ascii="宋体" w:hAnsi="宋体" w:eastAsia="宋体" w:cs="宋体"/>
                <w:snapToGrid w:val="0"/>
                <w:color w:val="000000"/>
                <w:kern w:val="0"/>
                <w:sz w:val="15"/>
                <w:szCs w:val="15"/>
                <w:vertAlign w:val="baseline"/>
                <w:lang w:val="en-US" w:eastAsia="zh-CN"/>
              </w:rPr>
            </w:pPr>
          </w:p>
        </w:tc>
      </w:tr>
      <w:tr w14:paraId="1151C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9" w:type="dxa"/>
            <w:vMerge w:val="continue"/>
            <w:vAlign w:val="center"/>
          </w:tcPr>
          <w:p w14:paraId="175C48CD">
            <w:pPr>
              <w:keepNext w:val="0"/>
              <w:keepLines w:val="0"/>
              <w:widowControl w:val="0"/>
              <w:suppressLineNumbers w:val="0"/>
              <w:kinsoku w:val="0"/>
              <w:autoSpaceDE w:val="0"/>
              <w:autoSpaceDN w:val="0"/>
              <w:adjustRightInd w:val="0"/>
              <w:snapToGrid w:val="0"/>
              <w:spacing w:before="0" w:beforeAutospacing="0" w:after="0" w:afterAutospacing="0" w:line="360" w:lineRule="auto"/>
              <w:ind w:left="0" w:leftChars="0" w:right="0" w:rightChars="0"/>
              <w:jc w:val="center"/>
              <w:textAlignment w:val="baseline"/>
              <w:rPr>
                <w:rFonts w:hint="eastAsia" w:ascii="宋体" w:hAnsi="宋体" w:eastAsia="宋体" w:cs="宋体"/>
                <w:snapToGrid w:val="0"/>
                <w:color w:val="000000"/>
                <w:kern w:val="0"/>
                <w:sz w:val="15"/>
                <w:szCs w:val="15"/>
                <w:vertAlign w:val="baseline"/>
                <w:lang w:val="en-US" w:eastAsia="zh-CN"/>
              </w:rPr>
            </w:pPr>
          </w:p>
        </w:tc>
        <w:tc>
          <w:tcPr>
            <w:tcW w:w="2260" w:type="dxa"/>
            <w:vMerge w:val="restart"/>
            <w:vAlign w:val="center"/>
          </w:tcPr>
          <w:p w14:paraId="1581AE8B">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36" w:lineRule="auto"/>
              <w:ind w:left="0" w:leftChars="0" w:right="0" w:rightChars="0"/>
              <w:jc w:val="center"/>
              <w:textAlignment w:val="baseline"/>
              <w:rPr>
                <w:rFonts w:hint="eastAsia" w:ascii="宋体" w:hAnsi="宋体" w:eastAsia="宋体" w:cs="宋体"/>
                <w:snapToGrid w:val="0"/>
                <w:color w:val="000000"/>
                <w:kern w:val="0"/>
                <w:sz w:val="15"/>
                <w:szCs w:val="15"/>
                <w:vertAlign w:val="baseline"/>
                <w:lang w:val="en-US" w:eastAsia="zh-CN"/>
              </w:rPr>
            </w:pPr>
            <w:r>
              <w:rPr>
                <w:rFonts w:hint="eastAsia" w:ascii="宋体" w:hAnsi="宋体" w:eastAsia="宋体" w:cs="宋体"/>
                <w:snapToGrid w:val="0"/>
                <w:color w:val="000000"/>
                <w:kern w:val="0"/>
                <w:sz w:val="15"/>
                <w:szCs w:val="15"/>
                <w:vertAlign w:val="baseline"/>
                <w:lang w:val="en-US" w:eastAsia="zh-CN"/>
              </w:rPr>
              <w:t>与接闪器连接过度电阻</w:t>
            </w:r>
          </w:p>
          <w:p w14:paraId="29F3071E">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36" w:lineRule="auto"/>
              <w:ind w:left="0" w:leftChars="0" w:right="0" w:rightChars="0"/>
              <w:jc w:val="center"/>
              <w:textAlignment w:val="baseline"/>
              <w:rPr>
                <w:rFonts w:hint="eastAsia" w:ascii="宋体" w:hAnsi="宋体" w:eastAsia="宋体" w:cs="宋体"/>
                <w:snapToGrid w:val="0"/>
                <w:color w:val="000000"/>
                <w:kern w:val="0"/>
                <w:sz w:val="15"/>
                <w:szCs w:val="15"/>
                <w:vertAlign w:val="baseline"/>
                <w:lang w:val="en-US" w:eastAsia="zh-CN"/>
              </w:rPr>
            </w:pPr>
            <w:r>
              <w:rPr>
                <w:rFonts w:hint="eastAsia" w:ascii="宋体" w:hAnsi="宋体" w:eastAsia="宋体" w:cs="宋体"/>
                <w:snapToGrid w:val="0"/>
                <w:color w:val="000000"/>
                <w:kern w:val="0"/>
                <w:sz w:val="15"/>
                <w:szCs w:val="15"/>
                <w:vertAlign w:val="baseline"/>
                <w:lang w:val="en-US" w:eastAsia="zh-CN"/>
              </w:rPr>
              <w:t>（Ω）</w:t>
            </w:r>
          </w:p>
        </w:tc>
        <w:tc>
          <w:tcPr>
            <w:tcW w:w="777" w:type="dxa"/>
            <w:vAlign w:val="center"/>
          </w:tcPr>
          <w:p w14:paraId="57660E62">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36" w:lineRule="auto"/>
              <w:ind w:left="0" w:leftChars="0" w:right="0" w:rightChars="0"/>
              <w:jc w:val="center"/>
              <w:textAlignment w:val="baseline"/>
              <w:rPr>
                <w:rFonts w:hint="eastAsia" w:ascii="宋体" w:hAnsi="宋体" w:eastAsia="宋体" w:cs="宋体"/>
                <w:snapToGrid w:val="0"/>
                <w:color w:val="000000"/>
                <w:kern w:val="0"/>
                <w:sz w:val="15"/>
                <w:szCs w:val="15"/>
                <w:vertAlign w:val="baseline"/>
                <w:lang w:val="en-US" w:eastAsia="zh-CN"/>
              </w:rPr>
            </w:pPr>
            <w:r>
              <w:rPr>
                <w:rFonts w:hint="eastAsia" w:ascii="宋体" w:hAnsi="宋体" w:eastAsia="宋体" w:cs="宋体"/>
                <w:snapToGrid w:val="0"/>
                <w:color w:val="000000"/>
                <w:kern w:val="0"/>
                <w:sz w:val="15"/>
                <w:szCs w:val="15"/>
                <w:vertAlign w:val="baseline"/>
                <w:lang w:val="en-US" w:eastAsia="zh-CN"/>
              </w:rPr>
              <w:t>检测点1</w:t>
            </w:r>
          </w:p>
        </w:tc>
        <w:tc>
          <w:tcPr>
            <w:tcW w:w="705" w:type="dxa"/>
            <w:vAlign w:val="center"/>
          </w:tcPr>
          <w:p w14:paraId="0788F7C7">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36" w:lineRule="auto"/>
              <w:ind w:left="0" w:leftChars="0" w:right="0" w:rightChars="0"/>
              <w:jc w:val="center"/>
              <w:textAlignment w:val="baseline"/>
              <w:rPr>
                <w:rFonts w:hint="eastAsia" w:ascii="宋体" w:hAnsi="宋体" w:eastAsia="宋体" w:cs="宋体"/>
                <w:snapToGrid w:val="0"/>
                <w:color w:val="000000"/>
                <w:kern w:val="0"/>
                <w:sz w:val="15"/>
                <w:szCs w:val="15"/>
                <w:vertAlign w:val="baseline"/>
                <w:lang w:val="en-US" w:eastAsia="zh-CN"/>
              </w:rPr>
            </w:pPr>
          </w:p>
        </w:tc>
        <w:tc>
          <w:tcPr>
            <w:tcW w:w="1836" w:type="dxa"/>
            <w:vAlign w:val="center"/>
          </w:tcPr>
          <w:p w14:paraId="51483223">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36" w:lineRule="auto"/>
              <w:ind w:left="0" w:leftChars="0" w:right="0" w:rightChars="0"/>
              <w:jc w:val="center"/>
              <w:textAlignment w:val="baseline"/>
              <w:rPr>
                <w:rFonts w:hint="eastAsia" w:ascii="宋体" w:hAnsi="宋体" w:eastAsia="宋体" w:cs="宋体"/>
                <w:snapToGrid w:val="0"/>
                <w:color w:val="000000"/>
                <w:kern w:val="0"/>
                <w:sz w:val="15"/>
                <w:szCs w:val="15"/>
                <w:vertAlign w:val="baseline"/>
                <w:lang w:val="en-US" w:eastAsia="zh-CN"/>
              </w:rPr>
            </w:pPr>
          </w:p>
        </w:tc>
        <w:tc>
          <w:tcPr>
            <w:tcW w:w="1006" w:type="dxa"/>
            <w:vAlign w:val="center"/>
          </w:tcPr>
          <w:p w14:paraId="2C29A5AD">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36" w:lineRule="auto"/>
              <w:ind w:left="0" w:leftChars="0" w:right="0" w:rightChars="0"/>
              <w:jc w:val="center"/>
              <w:textAlignment w:val="baseline"/>
              <w:rPr>
                <w:rFonts w:hint="eastAsia" w:ascii="宋体" w:hAnsi="宋体" w:eastAsia="宋体" w:cs="宋体"/>
                <w:snapToGrid w:val="0"/>
                <w:color w:val="000000"/>
                <w:kern w:val="0"/>
                <w:sz w:val="15"/>
                <w:szCs w:val="15"/>
                <w:vertAlign w:val="baseline"/>
                <w:lang w:val="en-US" w:eastAsia="zh-CN"/>
              </w:rPr>
            </w:pPr>
          </w:p>
        </w:tc>
        <w:tc>
          <w:tcPr>
            <w:tcW w:w="1217" w:type="dxa"/>
            <w:vAlign w:val="center"/>
          </w:tcPr>
          <w:p w14:paraId="064B96DA">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36" w:lineRule="auto"/>
              <w:ind w:left="0" w:leftChars="0" w:right="0" w:rightChars="0"/>
              <w:jc w:val="center"/>
              <w:textAlignment w:val="baseline"/>
              <w:rPr>
                <w:rFonts w:hint="eastAsia" w:ascii="宋体" w:hAnsi="宋体" w:eastAsia="宋体" w:cs="宋体"/>
                <w:snapToGrid w:val="0"/>
                <w:color w:val="000000"/>
                <w:kern w:val="0"/>
                <w:sz w:val="15"/>
                <w:szCs w:val="15"/>
                <w:vertAlign w:val="baseline"/>
                <w:lang w:val="en-US" w:eastAsia="zh-CN"/>
              </w:rPr>
            </w:pPr>
          </w:p>
        </w:tc>
        <w:tc>
          <w:tcPr>
            <w:tcW w:w="1271" w:type="dxa"/>
            <w:vAlign w:val="center"/>
          </w:tcPr>
          <w:p w14:paraId="676F3EDB">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36" w:lineRule="auto"/>
              <w:ind w:left="0" w:leftChars="0" w:right="0" w:rightChars="0"/>
              <w:jc w:val="center"/>
              <w:textAlignment w:val="baseline"/>
              <w:rPr>
                <w:rFonts w:hint="eastAsia" w:ascii="宋体" w:hAnsi="宋体" w:eastAsia="宋体" w:cs="宋体"/>
                <w:snapToGrid w:val="0"/>
                <w:color w:val="000000"/>
                <w:kern w:val="0"/>
                <w:sz w:val="15"/>
                <w:szCs w:val="15"/>
                <w:vertAlign w:val="baseline"/>
                <w:lang w:val="en-US" w:eastAsia="zh-CN"/>
              </w:rPr>
            </w:pPr>
          </w:p>
        </w:tc>
      </w:tr>
      <w:tr w14:paraId="02BD8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9" w:type="dxa"/>
            <w:vMerge w:val="continue"/>
            <w:vAlign w:val="center"/>
          </w:tcPr>
          <w:p w14:paraId="00D18039">
            <w:pPr>
              <w:keepNext w:val="0"/>
              <w:keepLines w:val="0"/>
              <w:widowControl w:val="0"/>
              <w:suppressLineNumbers w:val="0"/>
              <w:kinsoku w:val="0"/>
              <w:autoSpaceDE w:val="0"/>
              <w:autoSpaceDN w:val="0"/>
              <w:adjustRightInd w:val="0"/>
              <w:snapToGrid w:val="0"/>
              <w:spacing w:before="0" w:beforeAutospacing="0" w:after="0" w:afterAutospacing="0" w:line="360" w:lineRule="auto"/>
              <w:ind w:left="0" w:leftChars="0" w:right="0" w:rightChars="0"/>
              <w:jc w:val="center"/>
              <w:textAlignment w:val="baseline"/>
              <w:rPr>
                <w:rFonts w:hint="eastAsia" w:ascii="宋体" w:hAnsi="宋体" w:eastAsia="宋体" w:cs="宋体"/>
                <w:snapToGrid w:val="0"/>
                <w:color w:val="000000"/>
                <w:kern w:val="0"/>
                <w:sz w:val="15"/>
                <w:szCs w:val="15"/>
                <w:vertAlign w:val="baseline"/>
                <w:lang w:val="en-US" w:eastAsia="zh-CN"/>
              </w:rPr>
            </w:pPr>
          </w:p>
        </w:tc>
        <w:tc>
          <w:tcPr>
            <w:tcW w:w="2260" w:type="dxa"/>
            <w:vMerge w:val="continue"/>
            <w:vAlign w:val="center"/>
          </w:tcPr>
          <w:p w14:paraId="0C2663B3">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36" w:lineRule="auto"/>
              <w:ind w:left="0" w:leftChars="0" w:right="0" w:rightChars="0"/>
              <w:jc w:val="center"/>
              <w:textAlignment w:val="baseline"/>
              <w:rPr>
                <w:rFonts w:hint="eastAsia" w:ascii="宋体" w:hAnsi="宋体" w:eastAsia="宋体" w:cs="宋体"/>
                <w:snapToGrid w:val="0"/>
                <w:color w:val="000000"/>
                <w:kern w:val="0"/>
                <w:sz w:val="15"/>
                <w:szCs w:val="15"/>
                <w:vertAlign w:val="baseline"/>
                <w:lang w:val="en-US" w:eastAsia="zh-CN"/>
              </w:rPr>
            </w:pPr>
          </w:p>
        </w:tc>
        <w:tc>
          <w:tcPr>
            <w:tcW w:w="777" w:type="dxa"/>
            <w:vAlign w:val="center"/>
          </w:tcPr>
          <w:p w14:paraId="216D30CD">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36" w:lineRule="auto"/>
              <w:ind w:left="0" w:leftChars="0" w:right="0" w:rightChars="0"/>
              <w:jc w:val="center"/>
              <w:textAlignment w:val="baseline"/>
              <w:rPr>
                <w:rFonts w:hint="eastAsia" w:ascii="宋体" w:hAnsi="宋体" w:eastAsia="宋体" w:cs="宋体"/>
                <w:snapToGrid w:val="0"/>
                <w:color w:val="000000"/>
                <w:kern w:val="0"/>
                <w:sz w:val="15"/>
                <w:szCs w:val="15"/>
                <w:vertAlign w:val="baseline"/>
                <w:lang w:val="en-US" w:eastAsia="zh-CN"/>
              </w:rPr>
            </w:pPr>
            <w:r>
              <w:rPr>
                <w:rFonts w:hint="eastAsia" w:ascii="宋体" w:hAnsi="宋体" w:eastAsia="宋体" w:cs="宋体"/>
                <w:snapToGrid w:val="0"/>
                <w:color w:val="000000"/>
                <w:kern w:val="0"/>
                <w:sz w:val="15"/>
                <w:szCs w:val="15"/>
                <w:vertAlign w:val="baseline"/>
                <w:lang w:val="en-US" w:eastAsia="zh-CN"/>
              </w:rPr>
              <w:t>……</w:t>
            </w:r>
          </w:p>
        </w:tc>
        <w:tc>
          <w:tcPr>
            <w:tcW w:w="705" w:type="dxa"/>
            <w:vAlign w:val="center"/>
          </w:tcPr>
          <w:p w14:paraId="629A21EA">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36" w:lineRule="auto"/>
              <w:ind w:left="0" w:leftChars="0" w:right="0" w:rightChars="0"/>
              <w:jc w:val="center"/>
              <w:textAlignment w:val="baseline"/>
              <w:rPr>
                <w:rFonts w:hint="eastAsia" w:ascii="宋体" w:hAnsi="宋体" w:eastAsia="宋体" w:cs="宋体"/>
                <w:snapToGrid w:val="0"/>
                <w:color w:val="000000"/>
                <w:kern w:val="0"/>
                <w:sz w:val="15"/>
                <w:szCs w:val="15"/>
                <w:vertAlign w:val="baseline"/>
                <w:lang w:val="en-US" w:eastAsia="zh-CN"/>
              </w:rPr>
            </w:pPr>
          </w:p>
        </w:tc>
        <w:tc>
          <w:tcPr>
            <w:tcW w:w="1836" w:type="dxa"/>
            <w:vAlign w:val="center"/>
          </w:tcPr>
          <w:p w14:paraId="3A179C06">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36" w:lineRule="auto"/>
              <w:ind w:left="0" w:leftChars="0" w:right="0" w:rightChars="0"/>
              <w:jc w:val="center"/>
              <w:textAlignment w:val="baseline"/>
              <w:rPr>
                <w:rFonts w:hint="eastAsia" w:ascii="宋体" w:hAnsi="宋体" w:eastAsia="宋体" w:cs="宋体"/>
                <w:snapToGrid w:val="0"/>
                <w:color w:val="000000"/>
                <w:kern w:val="0"/>
                <w:sz w:val="15"/>
                <w:szCs w:val="15"/>
                <w:vertAlign w:val="baseline"/>
                <w:lang w:val="en-US" w:eastAsia="zh-CN"/>
              </w:rPr>
            </w:pPr>
          </w:p>
        </w:tc>
        <w:tc>
          <w:tcPr>
            <w:tcW w:w="1006" w:type="dxa"/>
            <w:vAlign w:val="center"/>
          </w:tcPr>
          <w:p w14:paraId="268B1F0E">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36" w:lineRule="auto"/>
              <w:ind w:left="0" w:leftChars="0" w:right="0" w:rightChars="0"/>
              <w:jc w:val="center"/>
              <w:textAlignment w:val="baseline"/>
              <w:rPr>
                <w:rFonts w:hint="eastAsia" w:ascii="宋体" w:hAnsi="宋体" w:eastAsia="宋体" w:cs="宋体"/>
                <w:snapToGrid w:val="0"/>
                <w:color w:val="000000"/>
                <w:kern w:val="0"/>
                <w:sz w:val="15"/>
                <w:szCs w:val="15"/>
                <w:vertAlign w:val="baseline"/>
                <w:lang w:val="en-US" w:eastAsia="zh-CN"/>
              </w:rPr>
            </w:pPr>
          </w:p>
        </w:tc>
        <w:tc>
          <w:tcPr>
            <w:tcW w:w="1217" w:type="dxa"/>
            <w:vAlign w:val="center"/>
          </w:tcPr>
          <w:p w14:paraId="24BEE953">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36" w:lineRule="auto"/>
              <w:ind w:left="0" w:leftChars="0" w:right="0" w:rightChars="0"/>
              <w:jc w:val="center"/>
              <w:textAlignment w:val="baseline"/>
              <w:rPr>
                <w:rFonts w:hint="eastAsia" w:ascii="宋体" w:hAnsi="宋体" w:eastAsia="宋体" w:cs="宋体"/>
                <w:snapToGrid w:val="0"/>
                <w:color w:val="000000"/>
                <w:kern w:val="0"/>
                <w:sz w:val="15"/>
                <w:szCs w:val="15"/>
                <w:vertAlign w:val="baseline"/>
                <w:lang w:val="en-US" w:eastAsia="zh-CN"/>
              </w:rPr>
            </w:pPr>
          </w:p>
        </w:tc>
        <w:tc>
          <w:tcPr>
            <w:tcW w:w="1271" w:type="dxa"/>
            <w:vAlign w:val="center"/>
          </w:tcPr>
          <w:p w14:paraId="280E2DF6">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36" w:lineRule="auto"/>
              <w:ind w:left="0" w:leftChars="0" w:right="0" w:rightChars="0"/>
              <w:jc w:val="center"/>
              <w:textAlignment w:val="baseline"/>
              <w:rPr>
                <w:rFonts w:hint="eastAsia" w:ascii="宋体" w:hAnsi="宋体" w:eastAsia="宋体" w:cs="宋体"/>
                <w:snapToGrid w:val="0"/>
                <w:color w:val="000000"/>
                <w:kern w:val="0"/>
                <w:sz w:val="15"/>
                <w:szCs w:val="15"/>
                <w:vertAlign w:val="baseline"/>
                <w:lang w:val="en-US" w:eastAsia="zh-CN"/>
              </w:rPr>
            </w:pPr>
          </w:p>
        </w:tc>
      </w:tr>
      <w:tr w14:paraId="23DA5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9" w:type="dxa"/>
            <w:vMerge w:val="continue"/>
            <w:vAlign w:val="center"/>
          </w:tcPr>
          <w:p w14:paraId="6F0E0FA0">
            <w:pPr>
              <w:keepNext w:val="0"/>
              <w:keepLines w:val="0"/>
              <w:widowControl w:val="0"/>
              <w:suppressLineNumbers w:val="0"/>
              <w:kinsoku w:val="0"/>
              <w:autoSpaceDE w:val="0"/>
              <w:autoSpaceDN w:val="0"/>
              <w:adjustRightInd w:val="0"/>
              <w:snapToGrid w:val="0"/>
              <w:spacing w:before="0" w:beforeAutospacing="0" w:after="0" w:afterAutospacing="0" w:line="360" w:lineRule="auto"/>
              <w:ind w:left="0" w:leftChars="0" w:right="0" w:rightChars="0"/>
              <w:jc w:val="center"/>
              <w:textAlignment w:val="baseline"/>
              <w:rPr>
                <w:rFonts w:hint="eastAsia" w:ascii="宋体" w:hAnsi="宋体" w:eastAsia="宋体" w:cs="宋体"/>
                <w:snapToGrid w:val="0"/>
                <w:color w:val="000000"/>
                <w:kern w:val="0"/>
                <w:sz w:val="15"/>
                <w:szCs w:val="15"/>
                <w:vertAlign w:val="baseline"/>
                <w:lang w:val="en-US" w:eastAsia="zh-CN"/>
              </w:rPr>
            </w:pPr>
          </w:p>
        </w:tc>
        <w:tc>
          <w:tcPr>
            <w:tcW w:w="2260" w:type="dxa"/>
            <w:vAlign w:val="center"/>
          </w:tcPr>
          <w:p w14:paraId="74D38242">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36" w:lineRule="auto"/>
              <w:ind w:left="0" w:leftChars="0" w:right="0" w:rightChars="0"/>
              <w:jc w:val="center"/>
              <w:textAlignment w:val="baseline"/>
              <w:rPr>
                <w:rFonts w:hint="eastAsia" w:ascii="宋体" w:hAnsi="宋体" w:eastAsia="宋体" w:cs="宋体"/>
                <w:snapToGrid w:val="0"/>
                <w:color w:val="000000"/>
                <w:kern w:val="0"/>
                <w:sz w:val="15"/>
                <w:szCs w:val="15"/>
                <w:vertAlign w:val="baseline"/>
                <w:lang w:val="en-US" w:eastAsia="zh-CN"/>
              </w:rPr>
            </w:pPr>
            <w:r>
              <w:rPr>
                <w:rFonts w:hint="eastAsia" w:ascii="宋体" w:hAnsi="宋体" w:eastAsia="宋体" w:cs="宋体"/>
                <w:snapToGrid w:val="0"/>
                <w:color w:val="000000"/>
                <w:kern w:val="0"/>
                <w:sz w:val="15"/>
                <w:szCs w:val="15"/>
                <w:vertAlign w:val="baseline"/>
                <w:lang w:val="en-US" w:eastAsia="zh-CN"/>
              </w:rPr>
              <w:t>与接地装置连接过度电阻（Ω）</w:t>
            </w:r>
          </w:p>
        </w:tc>
        <w:tc>
          <w:tcPr>
            <w:tcW w:w="777" w:type="dxa"/>
            <w:vAlign w:val="center"/>
          </w:tcPr>
          <w:p w14:paraId="4871D67A">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36" w:lineRule="auto"/>
              <w:ind w:left="0" w:leftChars="0" w:right="0" w:rightChars="0"/>
              <w:jc w:val="center"/>
              <w:textAlignment w:val="baseline"/>
              <w:rPr>
                <w:rFonts w:hint="eastAsia" w:ascii="宋体" w:hAnsi="宋体" w:eastAsia="宋体" w:cs="宋体"/>
                <w:snapToGrid w:val="0"/>
                <w:color w:val="000000"/>
                <w:kern w:val="0"/>
                <w:sz w:val="15"/>
                <w:szCs w:val="15"/>
                <w:vertAlign w:val="baseline"/>
                <w:lang w:val="en-US" w:eastAsia="zh-CN"/>
              </w:rPr>
            </w:pPr>
            <w:r>
              <w:rPr>
                <w:rFonts w:hint="eastAsia" w:ascii="宋体" w:hAnsi="宋体" w:eastAsia="宋体" w:cs="宋体"/>
                <w:snapToGrid w:val="0"/>
                <w:color w:val="000000"/>
                <w:kern w:val="0"/>
                <w:sz w:val="15"/>
                <w:szCs w:val="15"/>
                <w:vertAlign w:val="baseline"/>
                <w:lang w:val="en-US" w:eastAsia="zh-CN"/>
              </w:rPr>
              <w:t>检测点1</w:t>
            </w:r>
          </w:p>
        </w:tc>
        <w:tc>
          <w:tcPr>
            <w:tcW w:w="705" w:type="dxa"/>
            <w:vAlign w:val="center"/>
          </w:tcPr>
          <w:p w14:paraId="3B35D5C3">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36" w:lineRule="auto"/>
              <w:ind w:left="0" w:leftChars="0" w:right="0" w:rightChars="0"/>
              <w:jc w:val="center"/>
              <w:textAlignment w:val="baseline"/>
              <w:rPr>
                <w:rFonts w:hint="eastAsia" w:ascii="宋体" w:hAnsi="宋体" w:eastAsia="宋体" w:cs="宋体"/>
                <w:snapToGrid w:val="0"/>
                <w:color w:val="000000"/>
                <w:kern w:val="0"/>
                <w:sz w:val="15"/>
                <w:szCs w:val="15"/>
                <w:vertAlign w:val="baseline"/>
                <w:lang w:val="en-US" w:eastAsia="zh-CN"/>
              </w:rPr>
            </w:pPr>
          </w:p>
        </w:tc>
        <w:tc>
          <w:tcPr>
            <w:tcW w:w="1836" w:type="dxa"/>
            <w:vAlign w:val="center"/>
          </w:tcPr>
          <w:p w14:paraId="46824176">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36" w:lineRule="auto"/>
              <w:ind w:left="0" w:leftChars="0" w:right="0" w:rightChars="0"/>
              <w:jc w:val="center"/>
              <w:textAlignment w:val="baseline"/>
              <w:rPr>
                <w:rFonts w:hint="eastAsia" w:ascii="宋体" w:hAnsi="宋体" w:eastAsia="宋体" w:cs="宋体"/>
                <w:snapToGrid w:val="0"/>
                <w:color w:val="000000"/>
                <w:kern w:val="0"/>
                <w:sz w:val="15"/>
                <w:szCs w:val="15"/>
                <w:vertAlign w:val="baseline"/>
                <w:lang w:val="en-US" w:eastAsia="zh-CN"/>
              </w:rPr>
            </w:pPr>
          </w:p>
        </w:tc>
        <w:tc>
          <w:tcPr>
            <w:tcW w:w="1006" w:type="dxa"/>
            <w:vAlign w:val="center"/>
          </w:tcPr>
          <w:p w14:paraId="091DF5C3">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36" w:lineRule="auto"/>
              <w:ind w:left="0" w:leftChars="0" w:right="0" w:rightChars="0"/>
              <w:jc w:val="center"/>
              <w:textAlignment w:val="baseline"/>
              <w:rPr>
                <w:rFonts w:hint="eastAsia" w:ascii="宋体" w:hAnsi="宋体" w:eastAsia="宋体" w:cs="宋体"/>
                <w:snapToGrid w:val="0"/>
                <w:color w:val="000000"/>
                <w:kern w:val="0"/>
                <w:sz w:val="15"/>
                <w:szCs w:val="15"/>
                <w:vertAlign w:val="baseline"/>
                <w:lang w:val="en-US" w:eastAsia="zh-CN"/>
              </w:rPr>
            </w:pPr>
          </w:p>
        </w:tc>
        <w:tc>
          <w:tcPr>
            <w:tcW w:w="1217" w:type="dxa"/>
            <w:vAlign w:val="center"/>
          </w:tcPr>
          <w:p w14:paraId="2FE895FB">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36" w:lineRule="auto"/>
              <w:ind w:left="0" w:leftChars="0" w:right="0" w:rightChars="0"/>
              <w:jc w:val="center"/>
              <w:textAlignment w:val="baseline"/>
              <w:rPr>
                <w:rFonts w:hint="eastAsia" w:ascii="宋体" w:hAnsi="宋体" w:eastAsia="宋体" w:cs="宋体"/>
                <w:snapToGrid w:val="0"/>
                <w:color w:val="000000"/>
                <w:kern w:val="0"/>
                <w:sz w:val="15"/>
                <w:szCs w:val="15"/>
                <w:vertAlign w:val="baseline"/>
                <w:lang w:val="en-US" w:eastAsia="zh-CN"/>
              </w:rPr>
            </w:pPr>
          </w:p>
        </w:tc>
        <w:tc>
          <w:tcPr>
            <w:tcW w:w="1271" w:type="dxa"/>
            <w:vAlign w:val="center"/>
          </w:tcPr>
          <w:p w14:paraId="6D18CA54">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36" w:lineRule="auto"/>
              <w:ind w:left="0" w:leftChars="0" w:right="0" w:rightChars="0"/>
              <w:jc w:val="center"/>
              <w:textAlignment w:val="baseline"/>
              <w:rPr>
                <w:rFonts w:hint="eastAsia" w:ascii="宋体" w:hAnsi="宋体" w:eastAsia="宋体" w:cs="宋体"/>
                <w:snapToGrid w:val="0"/>
                <w:color w:val="000000"/>
                <w:kern w:val="0"/>
                <w:sz w:val="15"/>
                <w:szCs w:val="15"/>
                <w:vertAlign w:val="baseline"/>
                <w:lang w:val="en-US" w:eastAsia="zh-CN"/>
              </w:rPr>
            </w:pPr>
          </w:p>
        </w:tc>
      </w:tr>
      <w:tr w14:paraId="4F2D4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9" w:type="dxa"/>
            <w:vMerge w:val="continue"/>
            <w:vAlign w:val="center"/>
          </w:tcPr>
          <w:p w14:paraId="5344EC34">
            <w:pPr>
              <w:keepNext w:val="0"/>
              <w:keepLines w:val="0"/>
              <w:widowControl w:val="0"/>
              <w:suppressLineNumbers w:val="0"/>
              <w:kinsoku w:val="0"/>
              <w:autoSpaceDE w:val="0"/>
              <w:autoSpaceDN w:val="0"/>
              <w:adjustRightInd w:val="0"/>
              <w:snapToGrid w:val="0"/>
              <w:spacing w:before="0" w:beforeAutospacing="0" w:after="0" w:afterAutospacing="0" w:line="360" w:lineRule="auto"/>
              <w:ind w:left="0" w:leftChars="0" w:right="0" w:rightChars="0"/>
              <w:jc w:val="center"/>
              <w:textAlignment w:val="baseline"/>
              <w:rPr>
                <w:rFonts w:hint="eastAsia" w:ascii="宋体" w:hAnsi="宋体" w:eastAsia="宋体" w:cs="宋体"/>
                <w:snapToGrid w:val="0"/>
                <w:color w:val="000000"/>
                <w:kern w:val="0"/>
                <w:sz w:val="15"/>
                <w:szCs w:val="15"/>
                <w:vertAlign w:val="baseline"/>
                <w:lang w:val="en-US" w:eastAsia="zh-CN"/>
              </w:rPr>
            </w:pPr>
          </w:p>
        </w:tc>
        <w:tc>
          <w:tcPr>
            <w:tcW w:w="2260" w:type="dxa"/>
            <w:vAlign w:val="center"/>
          </w:tcPr>
          <w:p w14:paraId="4F3A473F">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36" w:lineRule="auto"/>
              <w:ind w:left="0" w:leftChars="0" w:right="0" w:rightChars="0"/>
              <w:jc w:val="center"/>
              <w:textAlignment w:val="baseline"/>
              <w:rPr>
                <w:rFonts w:hint="eastAsia" w:ascii="宋体" w:hAnsi="宋体" w:eastAsia="宋体" w:cs="宋体"/>
                <w:snapToGrid w:val="0"/>
                <w:color w:val="000000"/>
                <w:kern w:val="0"/>
                <w:sz w:val="15"/>
                <w:szCs w:val="15"/>
                <w:vertAlign w:val="baseline"/>
                <w:lang w:val="en-US" w:eastAsia="zh-CN"/>
              </w:rPr>
            </w:pPr>
            <w:r>
              <w:rPr>
                <w:rFonts w:hint="eastAsia" w:ascii="宋体" w:hAnsi="宋体" w:eastAsia="宋体" w:cs="宋体"/>
                <w:snapToGrid w:val="0"/>
                <w:color w:val="000000"/>
                <w:kern w:val="0"/>
                <w:sz w:val="15"/>
                <w:szCs w:val="15"/>
                <w:vertAlign w:val="baseline"/>
                <w:lang w:val="en-US" w:eastAsia="zh-CN"/>
              </w:rPr>
              <w:t>附着物</w:t>
            </w:r>
          </w:p>
        </w:tc>
        <w:tc>
          <w:tcPr>
            <w:tcW w:w="777" w:type="dxa"/>
            <w:vAlign w:val="center"/>
          </w:tcPr>
          <w:p w14:paraId="617A70B5">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36" w:lineRule="auto"/>
              <w:ind w:left="0" w:leftChars="0" w:right="0" w:rightChars="0"/>
              <w:jc w:val="center"/>
              <w:textAlignment w:val="baseline"/>
              <w:rPr>
                <w:rFonts w:hint="eastAsia" w:ascii="宋体" w:hAnsi="宋体" w:eastAsia="宋体" w:cs="宋体"/>
                <w:snapToGrid w:val="0"/>
                <w:color w:val="000000"/>
                <w:kern w:val="0"/>
                <w:sz w:val="15"/>
                <w:szCs w:val="15"/>
                <w:vertAlign w:val="baseline"/>
                <w:lang w:val="en-US" w:eastAsia="zh-CN"/>
              </w:rPr>
            </w:pPr>
          </w:p>
        </w:tc>
        <w:tc>
          <w:tcPr>
            <w:tcW w:w="705" w:type="dxa"/>
            <w:vAlign w:val="center"/>
          </w:tcPr>
          <w:p w14:paraId="4EDE47EC">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36" w:lineRule="auto"/>
              <w:ind w:left="0" w:leftChars="0" w:right="0" w:rightChars="0"/>
              <w:jc w:val="center"/>
              <w:textAlignment w:val="baseline"/>
              <w:rPr>
                <w:rFonts w:hint="eastAsia" w:ascii="宋体" w:hAnsi="宋体" w:eastAsia="宋体" w:cs="宋体"/>
                <w:snapToGrid w:val="0"/>
                <w:color w:val="000000"/>
                <w:kern w:val="0"/>
                <w:sz w:val="15"/>
                <w:szCs w:val="15"/>
                <w:vertAlign w:val="baseline"/>
                <w:lang w:val="en-US" w:eastAsia="zh-CN"/>
              </w:rPr>
            </w:pPr>
          </w:p>
        </w:tc>
        <w:tc>
          <w:tcPr>
            <w:tcW w:w="1836" w:type="dxa"/>
            <w:vAlign w:val="center"/>
          </w:tcPr>
          <w:p w14:paraId="599B0358">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36" w:lineRule="auto"/>
              <w:ind w:left="0" w:leftChars="0" w:right="0" w:rightChars="0"/>
              <w:jc w:val="center"/>
              <w:textAlignment w:val="baseline"/>
              <w:rPr>
                <w:rFonts w:hint="eastAsia" w:ascii="宋体" w:hAnsi="宋体" w:eastAsia="宋体" w:cs="宋体"/>
                <w:snapToGrid w:val="0"/>
                <w:color w:val="000000"/>
                <w:kern w:val="0"/>
                <w:sz w:val="15"/>
                <w:szCs w:val="15"/>
                <w:vertAlign w:val="baseline"/>
                <w:lang w:val="en-US" w:eastAsia="zh-CN"/>
              </w:rPr>
            </w:pPr>
          </w:p>
        </w:tc>
        <w:tc>
          <w:tcPr>
            <w:tcW w:w="1006" w:type="dxa"/>
            <w:vAlign w:val="center"/>
          </w:tcPr>
          <w:p w14:paraId="7E940000">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36" w:lineRule="auto"/>
              <w:ind w:left="0" w:leftChars="0" w:right="0" w:rightChars="0"/>
              <w:jc w:val="center"/>
              <w:textAlignment w:val="baseline"/>
              <w:rPr>
                <w:rFonts w:hint="eastAsia" w:ascii="宋体" w:hAnsi="宋体" w:eastAsia="宋体" w:cs="宋体"/>
                <w:snapToGrid w:val="0"/>
                <w:color w:val="000000"/>
                <w:kern w:val="0"/>
                <w:sz w:val="15"/>
                <w:szCs w:val="15"/>
                <w:vertAlign w:val="baseline"/>
                <w:lang w:val="en-US" w:eastAsia="zh-CN"/>
              </w:rPr>
            </w:pPr>
          </w:p>
        </w:tc>
        <w:tc>
          <w:tcPr>
            <w:tcW w:w="1217" w:type="dxa"/>
            <w:vAlign w:val="center"/>
          </w:tcPr>
          <w:p w14:paraId="5A0F9CD7">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36" w:lineRule="auto"/>
              <w:ind w:left="0" w:leftChars="0" w:right="0" w:rightChars="0"/>
              <w:jc w:val="center"/>
              <w:textAlignment w:val="baseline"/>
              <w:rPr>
                <w:rFonts w:hint="eastAsia" w:ascii="宋体" w:hAnsi="宋体" w:eastAsia="宋体" w:cs="宋体"/>
                <w:snapToGrid w:val="0"/>
                <w:color w:val="000000"/>
                <w:kern w:val="0"/>
                <w:sz w:val="15"/>
                <w:szCs w:val="15"/>
                <w:vertAlign w:val="baseline"/>
                <w:lang w:val="en-US" w:eastAsia="zh-CN"/>
              </w:rPr>
            </w:pPr>
          </w:p>
        </w:tc>
        <w:tc>
          <w:tcPr>
            <w:tcW w:w="1271" w:type="dxa"/>
            <w:vAlign w:val="center"/>
          </w:tcPr>
          <w:p w14:paraId="01F311C9">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36" w:lineRule="auto"/>
              <w:ind w:left="0" w:leftChars="0" w:right="0" w:rightChars="0"/>
              <w:jc w:val="center"/>
              <w:textAlignment w:val="baseline"/>
              <w:rPr>
                <w:rFonts w:hint="eastAsia" w:ascii="宋体" w:hAnsi="宋体" w:eastAsia="宋体" w:cs="宋体"/>
                <w:snapToGrid w:val="0"/>
                <w:color w:val="000000"/>
                <w:kern w:val="0"/>
                <w:sz w:val="15"/>
                <w:szCs w:val="15"/>
                <w:vertAlign w:val="baseline"/>
                <w:lang w:val="en-US" w:eastAsia="zh-CN"/>
              </w:rPr>
            </w:pPr>
          </w:p>
        </w:tc>
      </w:tr>
      <w:tr w14:paraId="21674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9" w:type="dxa"/>
            <w:vMerge w:val="restart"/>
            <w:textDirection w:val="tbRlV"/>
            <w:vAlign w:val="center"/>
          </w:tcPr>
          <w:p w14:paraId="25290A24">
            <w:pPr>
              <w:keepNext w:val="0"/>
              <w:keepLines w:val="0"/>
              <w:widowControl w:val="0"/>
              <w:suppressLineNumbers w:val="0"/>
              <w:kinsoku w:val="0"/>
              <w:autoSpaceDE w:val="0"/>
              <w:autoSpaceDN w:val="0"/>
              <w:adjustRightInd w:val="0"/>
              <w:snapToGrid w:val="0"/>
              <w:spacing w:before="0" w:beforeAutospacing="0" w:after="0" w:afterAutospacing="0" w:line="360" w:lineRule="auto"/>
              <w:ind w:left="0" w:leftChars="0" w:right="0" w:rightChars="0"/>
              <w:jc w:val="center"/>
              <w:textAlignment w:val="baseline"/>
              <w:rPr>
                <w:rFonts w:hint="eastAsia" w:ascii="宋体" w:hAnsi="宋体" w:eastAsia="宋体" w:cs="宋体"/>
                <w:snapToGrid w:val="0"/>
                <w:color w:val="000000"/>
                <w:kern w:val="0"/>
                <w:sz w:val="15"/>
                <w:szCs w:val="15"/>
                <w:vertAlign w:val="baseline"/>
                <w:lang w:val="en-US" w:eastAsia="zh-CN"/>
              </w:rPr>
            </w:pPr>
            <w:r>
              <w:rPr>
                <w:rFonts w:hint="eastAsia" w:ascii="宋体" w:hAnsi="宋体" w:eastAsia="宋体" w:cs="宋体"/>
                <w:snapToGrid w:val="0"/>
                <w:color w:val="000000"/>
                <w:kern w:val="0"/>
                <w:sz w:val="15"/>
                <w:szCs w:val="15"/>
                <w:vertAlign w:val="baseline"/>
                <w:lang w:val="en-US" w:eastAsia="zh-CN"/>
              </w:rPr>
              <w:t>接   地   装    置</w:t>
            </w:r>
          </w:p>
        </w:tc>
        <w:tc>
          <w:tcPr>
            <w:tcW w:w="2260" w:type="dxa"/>
            <w:vAlign w:val="center"/>
          </w:tcPr>
          <w:p w14:paraId="1EE97A12">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36" w:lineRule="auto"/>
              <w:ind w:left="0" w:leftChars="0" w:right="0" w:rightChars="0"/>
              <w:jc w:val="center"/>
              <w:textAlignment w:val="baseline"/>
              <w:rPr>
                <w:rFonts w:hint="eastAsia" w:ascii="宋体" w:hAnsi="宋体" w:eastAsia="宋体" w:cs="宋体"/>
                <w:snapToGrid w:val="0"/>
                <w:color w:val="000000"/>
                <w:kern w:val="0"/>
                <w:sz w:val="15"/>
                <w:szCs w:val="15"/>
                <w:vertAlign w:val="baseline"/>
                <w:lang w:val="en-US" w:eastAsia="zh-CN"/>
              </w:rPr>
            </w:pPr>
            <w:r>
              <w:rPr>
                <w:rFonts w:hint="eastAsia" w:ascii="宋体" w:hAnsi="宋体" w:eastAsia="宋体" w:cs="宋体"/>
                <w:snapToGrid w:val="0"/>
                <w:color w:val="000000"/>
                <w:kern w:val="0"/>
                <w:sz w:val="15"/>
                <w:szCs w:val="15"/>
                <w:vertAlign w:val="baseline"/>
                <w:lang w:val="en-US" w:eastAsia="zh-CN"/>
              </w:rPr>
              <w:t>类型</w:t>
            </w:r>
          </w:p>
        </w:tc>
        <w:tc>
          <w:tcPr>
            <w:tcW w:w="777" w:type="dxa"/>
            <w:vAlign w:val="center"/>
          </w:tcPr>
          <w:p w14:paraId="60EFF381">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36" w:lineRule="auto"/>
              <w:ind w:left="0" w:leftChars="0" w:right="0" w:rightChars="0"/>
              <w:jc w:val="center"/>
              <w:textAlignment w:val="baseline"/>
              <w:rPr>
                <w:rFonts w:hint="eastAsia" w:ascii="宋体" w:hAnsi="宋体" w:eastAsia="宋体" w:cs="宋体"/>
                <w:snapToGrid w:val="0"/>
                <w:color w:val="000000"/>
                <w:kern w:val="0"/>
                <w:sz w:val="15"/>
                <w:szCs w:val="15"/>
                <w:vertAlign w:val="baseline"/>
                <w:lang w:val="en-US" w:eastAsia="zh-CN"/>
              </w:rPr>
            </w:pPr>
          </w:p>
        </w:tc>
        <w:tc>
          <w:tcPr>
            <w:tcW w:w="705" w:type="dxa"/>
            <w:vAlign w:val="center"/>
          </w:tcPr>
          <w:p w14:paraId="0E690017">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36" w:lineRule="auto"/>
              <w:ind w:left="0" w:leftChars="0" w:right="0" w:rightChars="0"/>
              <w:jc w:val="center"/>
              <w:textAlignment w:val="baseline"/>
              <w:rPr>
                <w:rFonts w:hint="eastAsia" w:ascii="宋体" w:hAnsi="宋体" w:eastAsia="宋体" w:cs="宋体"/>
                <w:snapToGrid w:val="0"/>
                <w:color w:val="000000"/>
                <w:kern w:val="0"/>
                <w:sz w:val="15"/>
                <w:szCs w:val="15"/>
                <w:vertAlign w:val="baseline"/>
                <w:lang w:val="en-US" w:eastAsia="zh-CN"/>
              </w:rPr>
            </w:pPr>
          </w:p>
        </w:tc>
        <w:tc>
          <w:tcPr>
            <w:tcW w:w="1836" w:type="dxa"/>
            <w:vAlign w:val="center"/>
          </w:tcPr>
          <w:p w14:paraId="4BF9D8CA">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36" w:lineRule="auto"/>
              <w:ind w:left="0" w:leftChars="0" w:right="0" w:rightChars="0"/>
              <w:jc w:val="center"/>
              <w:textAlignment w:val="baseline"/>
              <w:rPr>
                <w:rFonts w:hint="eastAsia" w:ascii="宋体" w:hAnsi="宋体" w:eastAsia="宋体" w:cs="宋体"/>
                <w:snapToGrid w:val="0"/>
                <w:color w:val="000000"/>
                <w:kern w:val="0"/>
                <w:sz w:val="15"/>
                <w:szCs w:val="15"/>
                <w:vertAlign w:val="baseline"/>
                <w:lang w:val="en-US" w:eastAsia="zh-CN"/>
              </w:rPr>
            </w:pPr>
          </w:p>
        </w:tc>
        <w:tc>
          <w:tcPr>
            <w:tcW w:w="1006" w:type="dxa"/>
            <w:vAlign w:val="center"/>
          </w:tcPr>
          <w:p w14:paraId="4C63FE4E">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36" w:lineRule="auto"/>
              <w:ind w:left="0" w:leftChars="0" w:right="0" w:rightChars="0"/>
              <w:jc w:val="center"/>
              <w:textAlignment w:val="baseline"/>
              <w:rPr>
                <w:rFonts w:hint="eastAsia" w:ascii="宋体" w:hAnsi="宋体" w:eastAsia="宋体" w:cs="宋体"/>
                <w:snapToGrid w:val="0"/>
                <w:color w:val="000000"/>
                <w:kern w:val="0"/>
                <w:sz w:val="15"/>
                <w:szCs w:val="15"/>
                <w:vertAlign w:val="baseline"/>
                <w:lang w:val="en-US" w:eastAsia="zh-CN"/>
              </w:rPr>
            </w:pPr>
          </w:p>
        </w:tc>
        <w:tc>
          <w:tcPr>
            <w:tcW w:w="1217" w:type="dxa"/>
            <w:vAlign w:val="center"/>
          </w:tcPr>
          <w:p w14:paraId="06775530">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36" w:lineRule="auto"/>
              <w:ind w:left="0" w:leftChars="0" w:right="0" w:rightChars="0"/>
              <w:jc w:val="center"/>
              <w:textAlignment w:val="baseline"/>
              <w:rPr>
                <w:rFonts w:hint="eastAsia" w:ascii="宋体" w:hAnsi="宋体" w:eastAsia="宋体" w:cs="宋体"/>
                <w:snapToGrid w:val="0"/>
                <w:color w:val="000000"/>
                <w:kern w:val="0"/>
                <w:sz w:val="15"/>
                <w:szCs w:val="15"/>
                <w:vertAlign w:val="baseline"/>
                <w:lang w:val="en-US" w:eastAsia="zh-CN"/>
              </w:rPr>
            </w:pPr>
          </w:p>
        </w:tc>
        <w:tc>
          <w:tcPr>
            <w:tcW w:w="1271" w:type="dxa"/>
            <w:vAlign w:val="center"/>
          </w:tcPr>
          <w:p w14:paraId="1BA450CB">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36" w:lineRule="auto"/>
              <w:ind w:left="0" w:leftChars="0" w:right="0" w:rightChars="0"/>
              <w:jc w:val="center"/>
              <w:textAlignment w:val="baseline"/>
              <w:rPr>
                <w:rFonts w:hint="eastAsia" w:ascii="宋体" w:hAnsi="宋体" w:eastAsia="宋体" w:cs="宋体"/>
                <w:snapToGrid w:val="0"/>
                <w:color w:val="000000"/>
                <w:kern w:val="0"/>
                <w:sz w:val="15"/>
                <w:szCs w:val="15"/>
                <w:vertAlign w:val="baseline"/>
                <w:lang w:val="en-US" w:eastAsia="zh-CN"/>
              </w:rPr>
            </w:pPr>
          </w:p>
        </w:tc>
      </w:tr>
      <w:tr w14:paraId="227DF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9" w:type="dxa"/>
            <w:vMerge w:val="continue"/>
            <w:vAlign w:val="center"/>
          </w:tcPr>
          <w:p w14:paraId="4FDC5C02">
            <w:pPr>
              <w:keepNext w:val="0"/>
              <w:keepLines w:val="0"/>
              <w:widowControl w:val="0"/>
              <w:suppressLineNumbers w:val="0"/>
              <w:kinsoku w:val="0"/>
              <w:autoSpaceDE w:val="0"/>
              <w:autoSpaceDN w:val="0"/>
              <w:adjustRightInd w:val="0"/>
              <w:snapToGrid w:val="0"/>
              <w:spacing w:before="0" w:beforeAutospacing="0" w:after="0" w:afterAutospacing="0" w:line="360" w:lineRule="auto"/>
              <w:ind w:left="0" w:leftChars="0" w:right="0" w:rightChars="0"/>
              <w:jc w:val="center"/>
              <w:textAlignment w:val="baseline"/>
              <w:rPr>
                <w:rFonts w:hint="eastAsia" w:ascii="黑体" w:hAnsi="宋体" w:eastAsia="黑体" w:cs="Arial"/>
                <w:snapToGrid w:val="0"/>
                <w:color w:val="000000"/>
                <w:kern w:val="0"/>
                <w:sz w:val="21"/>
                <w:szCs w:val="21"/>
                <w:vertAlign w:val="baseline"/>
                <w:lang w:val="en-US" w:eastAsia="zh-CN"/>
              </w:rPr>
            </w:pPr>
          </w:p>
        </w:tc>
        <w:tc>
          <w:tcPr>
            <w:tcW w:w="2260" w:type="dxa"/>
            <w:vAlign w:val="center"/>
          </w:tcPr>
          <w:p w14:paraId="7AB8CD62">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36" w:lineRule="auto"/>
              <w:ind w:left="0" w:leftChars="0" w:right="0" w:rightChars="0"/>
              <w:jc w:val="center"/>
              <w:textAlignment w:val="baseline"/>
              <w:rPr>
                <w:rFonts w:hint="default" w:ascii="宋体" w:hAnsi="宋体" w:eastAsia="宋体" w:cs="宋体"/>
                <w:snapToGrid w:val="0"/>
                <w:color w:val="000000"/>
                <w:kern w:val="0"/>
                <w:sz w:val="15"/>
                <w:szCs w:val="15"/>
                <w:vertAlign w:val="baseline"/>
                <w:lang w:val="en-US" w:eastAsia="zh-CN"/>
              </w:rPr>
            </w:pPr>
            <w:r>
              <w:rPr>
                <w:rFonts w:hint="eastAsia" w:ascii="宋体" w:hAnsi="宋体" w:eastAsia="宋体" w:cs="宋体"/>
                <w:snapToGrid w:val="0"/>
                <w:color w:val="000000"/>
                <w:kern w:val="0"/>
                <w:sz w:val="15"/>
                <w:szCs w:val="15"/>
                <w:vertAlign w:val="baseline"/>
                <w:lang w:val="en-US" w:eastAsia="zh-CN"/>
              </w:rPr>
              <w:t>敷设</w:t>
            </w:r>
          </w:p>
        </w:tc>
        <w:tc>
          <w:tcPr>
            <w:tcW w:w="777" w:type="dxa"/>
            <w:vAlign w:val="center"/>
          </w:tcPr>
          <w:p w14:paraId="0C7A8529">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36" w:lineRule="auto"/>
              <w:ind w:left="0" w:leftChars="0" w:right="0" w:rightChars="0"/>
              <w:jc w:val="center"/>
              <w:textAlignment w:val="baseline"/>
              <w:rPr>
                <w:rFonts w:hint="eastAsia" w:ascii="宋体" w:hAnsi="宋体" w:eastAsia="宋体" w:cs="宋体"/>
                <w:snapToGrid w:val="0"/>
                <w:color w:val="000000"/>
                <w:kern w:val="0"/>
                <w:sz w:val="15"/>
                <w:szCs w:val="15"/>
                <w:vertAlign w:val="baseline"/>
                <w:lang w:val="en-US" w:eastAsia="zh-CN"/>
              </w:rPr>
            </w:pPr>
            <w:r>
              <w:rPr>
                <w:rFonts w:hint="eastAsia" w:ascii="宋体" w:hAnsi="宋体" w:eastAsia="宋体" w:cs="宋体"/>
                <w:snapToGrid w:val="0"/>
                <w:color w:val="000000"/>
                <w:kern w:val="0"/>
                <w:sz w:val="15"/>
                <w:szCs w:val="15"/>
                <w:vertAlign w:val="baseline"/>
                <w:lang w:val="en-US" w:eastAsia="zh-CN"/>
              </w:rPr>
              <w:t>检测点1</w:t>
            </w:r>
          </w:p>
        </w:tc>
        <w:tc>
          <w:tcPr>
            <w:tcW w:w="705" w:type="dxa"/>
            <w:vAlign w:val="center"/>
          </w:tcPr>
          <w:p w14:paraId="0A1533B6">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36" w:lineRule="auto"/>
              <w:ind w:left="0" w:leftChars="0" w:right="0" w:rightChars="0"/>
              <w:jc w:val="center"/>
              <w:textAlignment w:val="baseline"/>
              <w:rPr>
                <w:rFonts w:hint="eastAsia" w:ascii="宋体" w:hAnsi="宋体" w:eastAsia="宋体" w:cs="宋体"/>
                <w:snapToGrid w:val="0"/>
                <w:color w:val="000000"/>
                <w:kern w:val="0"/>
                <w:sz w:val="15"/>
                <w:szCs w:val="15"/>
                <w:vertAlign w:val="baseline"/>
                <w:lang w:val="en-US" w:eastAsia="zh-CN"/>
              </w:rPr>
            </w:pPr>
          </w:p>
        </w:tc>
        <w:tc>
          <w:tcPr>
            <w:tcW w:w="1836" w:type="dxa"/>
            <w:vAlign w:val="center"/>
          </w:tcPr>
          <w:p w14:paraId="57D4DA49">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36" w:lineRule="auto"/>
              <w:ind w:left="0" w:leftChars="0" w:right="0" w:rightChars="0"/>
              <w:jc w:val="center"/>
              <w:textAlignment w:val="baseline"/>
              <w:rPr>
                <w:rFonts w:hint="eastAsia" w:ascii="宋体" w:hAnsi="宋体" w:eastAsia="宋体" w:cs="宋体"/>
                <w:snapToGrid w:val="0"/>
                <w:color w:val="000000"/>
                <w:kern w:val="0"/>
                <w:sz w:val="15"/>
                <w:szCs w:val="15"/>
                <w:vertAlign w:val="baseline"/>
                <w:lang w:val="en-US" w:eastAsia="zh-CN"/>
              </w:rPr>
            </w:pPr>
          </w:p>
        </w:tc>
        <w:tc>
          <w:tcPr>
            <w:tcW w:w="1006" w:type="dxa"/>
            <w:vAlign w:val="center"/>
          </w:tcPr>
          <w:p w14:paraId="092764CC">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36" w:lineRule="auto"/>
              <w:ind w:left="0" w:leftChars="0" w:right="0" w:rightChars="0"/>
              <w:jc w:val="center"/>
              <w:textAlignment w:val="baseline"/>
              <w:rPr>
                <w:rFonts w:hint="eastAsia" w:ascii="宋体" w:hAnsi="宋体" w:eastAsia="宋体" w:cs="宋体"/>
                <w:snapToGrid w:val="0"/>
                <w:color w:val="000000"/>
                <w:kern w:val="0"/>
                <w:sz w:val="15"/>
                <w:szCs w:val="15"/>
                <w:vertAlign w:val="baseline"/>
                <w:lang w:val="en-US" w:eastAsia="zh-CN"/>
              </w:rPr>
            </w:pPr>
          </w:p>
        </w:tc>
        <w:tc>
          <w:tcPr>
            <w:tcW w:w="1217" w:type="dxa"/>
            <w:vAlign w:val="center"/>
          </w:tcPr>
          <w:p w14:paraId="00A86F4D">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36" w:lineRule="auto"/>
              <w:ind w:left="0" w:leftChars="0" w:right="0" w:rightChars="0"/>
              <w:jc w:val="center"/>
              <w:textAlignment w:val="baseline"/>
              <w:rPr>
                <w:rFonts w:hint="eastAsia" w:ascii="宋体" w:hAnsi="宋体" w:eastAsia="宋体" w:cs="宋体"/>
                <w:snapToGrid w:val="0"/>
                <w:color w:val="000000"/>
                <w:kern w:val="0"/>
                <w:sz w:val="15"/>
                <w:szCs w:val="15"/>
                <w:vertAlign w:val="baseline"/>
                <w:lang w:val="en-US" w:eastAsia="zh-CN"/>
              </w:rPr>
            </w:pPr>
          </w:p>
        </w:tc>
        <w:tc>
          <w:tcPr>
            <w:tcW w:w="1271" w:type="dxa"/>
            <w:vAlign w:val="center"/>
          </w:tcPr>
          <w:p w14:paraId="296B37D1">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36" w:lineRule="auto"/>
              <w:ind w:left="0" w:leftChars="0" w:right="0" w:rightChars="0"/>
              <w:jc w:val="center"/>
              <w:textAlignment w:val="baseline"/>
              <w:rPr>
                <w:rFonts w:hint="eastAsia" w:ascii="宋体" w:hAnsi="宋体" w:eastAsia="宋体" w:cs="宋体"/>
                <w:snapToGrid w:val="0"/>
                <w:color w:val="000000"/>
                <w:kern w:val="0"/>
                <w:sz w:val="15"/>
                <w:szCs w:val="15"/>
                <w:vertAlign w:val="baseline"/>
                <w:lang w:val="en-US" w:eastAsia="zh-CN"/>
              </w:rPr>
            </w:pPr>
          </w:p>
        </w:tc>
      </w:tr>
      <w:tr w14:paraId="56021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9" w:type="dxa"/>
            <w:vMerge w:val="continue"/>
            <w:vAlign w:val="center"/>
          </w:tcPr>
          <w:p w14:paraId="50D6BE6B">
            <w:pPr>
              <w:keepNext w:val="0"/>
              <w:keepLines w:val="0"/>
              <w:widowControl w:val="0"/>
              <w:suppressLineNumbers w:val="0"/>
              <w:kinsoku w:val="0"/>
              <w:autoSpaceDE w:val="0"/>
              <w:autoSpaceDN w:val="0"/>
              <w:adjustRightInd w:val="0"/>
              <w:snapToGrid w:val="0"/>
              <w:spacing w:before="0" w:beforeAutospacing="0" w:after="0" w:afterAutospacing="0" w:line="360" w:lineRule="auto"/>
              <w:ind w:left="0" w:leftChars="0" w:right="0" w:rightChars="0"/>
              <w:jc w:val="center"/>
              <w:textAlignment w:val="baseline"/>
              <w:rPr>
                <w:rFonts w:hint="eastAsia" w:ascii="黑体" w:hAnsi="宋体" w:eastAsia="黑体" w:cs="Arial"/>
                <w:snapToGrid w:val="0"/>
                <w:color w:val="000000"/>
                <w:kern w:val="0"/>
                <w:sz w:val="21"/>
                <w:szCs w:val="21"/>
                <w:vertAlign w:val="baseline"/>
                <w:lang w:val="en-US" w:eastAsia="zh-CN"/>
              </w:rPr>
            </w:pPr>
          </w:p>
        </w:tc>
        <w:tc>
          <w:tcPr>
            <w:tcW w:w="2260" w:type="dxa"/>
            <w:vMerge w:val="restart"/>
            <w:vAlign w:val="center"/>
          </w:tcPr>
          <w:p w14:paraId="75BE8DB5">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36" w:lineRule="auto"/>
              <w:ind w:left="0" w:leftChars="0" w:right="0" w:rightChars="0"/>
              <w:jc w:val="center"/>
              <w:textAlignment w:val="baseline"/>
              <w:rPr>
                <w:rFonts w:hint="default" w:ascii="宋体" w:hAnsi="宋体" w:eastAsia="宋体" w:cs="宋体"/>
                <w:snapToGrid w:val="0"/>
                <w:color w:val="000000"/>
                <w:kern w:val="0"/>
                <w:sz w:val="15"/>
                <w:szCs w:val="15"/>
                <w:vertAlign w:val="baseline"/>
                <w:lang w:val="en-US" w:eastAsia="zh-CN"/>
              </w:rPr>
            </w:pPr>
            <w:r>
              <w:rPr>
                <w:rFonts w:hint="eastAsia" w:ascii="宋体" w:hAnsi="宋体" w:eastAsia="宋体" w:cs="宋体"/>
                <w:snapToGrid w:val="0"/>
                <w:color w:val="000000"/>
                <w:kern w:val="0"/>
                <w:sz w:val="15"/>
                <w:szCs w:val="15"/>
                <w:vertAlign w:val="baseline"/>
                <w:lang w:val="en-US" w:eastAsia="zh-CN"/>
              </w:rPr>
              <w:t>垂直接地体和水平接地体材料/规格</w:t>
            </w:r>
          </w:p>
        </w:tc>
        <w:tc>
          <w:tcPr>
            <w:tcW w:w="777" w:type="dxa"/>
            <w:vAlign w:val="center"/>
          </w:tcPr>
          <w:p w14:paraId="38FFEEF9">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36" w:lineRule="auto"/>
              <w:ind w:left="0" w:leftChars="0" w:right="0" w:rightChars="0"/>
              <w:jc w:val="center"/>
              <w:textAlignment w:val="baseline"/>
              <w:rPr>
                <w:rFonts w:hint="eastAsia" w:ascii="宋体" w:hAnsi="宋体" w:eastAsia="宋体" w:cs="宋体"/>
                <w:snapToGrid w:val="0"/>
                <w:color w:val="000000"/>
                <w:kern w:val="0"/>
                <w:sz w:val="15"/>
                <w:szCs w:val="15"/>
                <w:vertAlign w:val="baseline"/>
                <w:lang w:val="en-US" w:eastAsia="zh-CN"/>
              </w:rPr>
            </w:pPr>
            <w:r>
              <w:rPr>
                <w:rFonts w:hint="eastAsia" w:ascii="宋体" w:hAnsi="宋体" w:eastAsia="宋体" w:cs="宋体"/>
                <w:snapToGrid w:val="0"/>
                <w:color w:val="000000"/>
                <w:kern w:val="0"/>
                <w:sz w:val="15"/>
                <w:szCs w:val="15"/>
                <w:vertAlign w:val="baseline"/>
                <w:lang w:val="en-US" w:eastAsia="zh-CN"/>
              </w:rPr>
              <w:t>检测点1</w:t>
            </w:r>
          </w:p>
        </w:tc>
        <w:tc>
          <w:tcPr>
            <w:tcW w:w="705" w:type="dxa"/>
            <w:vAlign w:val="center"/>
          </w:tcPr>
          <w:p w14:paraId="55F385CC">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36" w:lineRule="auto"/>
              <w:ind w:left="0" w:leftChars="0" w:right="0" w:rightChars="0"/>
              <w:jc w:val="center"/>
              <w:textAlignment w:val="baseline"/>
              <w:rPr>
                <w:rFonts w:hint="eastAsia" w:ascii="宋体" w:hAnsi="宋体" w:eastAsia="宋体" w:cs="宋体"/>
                <w:snapToGrid w:val="0"/>
                <w:color w:val="000000"/>
                <w:kern w:val="0"/>
                <w:sz w:val="15"/>
                <w:szCs w:val="15"/>
                <w:vertAlign w:val="baseline"/>
                <w:lang w:val="en-US" w:eastAsia="zh-CN"/>
              </w:rPr>
            </w:pPr>
          </w:p>
        </w:tc>
        <w:tc>
          <w:tcPr>
            <w:tcW w:w="1836" w:type="dxa"/>
            <w:vAlign w:val="center"/>
          </w:tcPr>
          <w:p w14:paraId="51EF7190">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36" w:lineRule="auto"/>
              <w:ind w:left="0" w:leftChars="0" w:right="0" w:rightChars="0"/>
              <w:jc w:val="center"/>
              <w:textAlignment w:val="baseline"/>
              <w:rPr>
                <w:rFonts w:hint="eastAsia" w:ascii="宋体" w:hAnsi="宋体" w:eastAsia="宋体" w:cs="宋体"/>
                <w:snapToGrid w:val="0"/>
                <w:color w:val="000000"/>
                <w:kern w:val="0"/>
                <w:sz w:val="15"/>
                <w:szCs w:val="15"/>
                <w:vertAlign w:val="baseline"/>
                <w:lang w:val="en-US" w:eastAsia="zh-CN"/>
              </w:rPr>
            </w:pPr>
          </w:p>
        </w:tc>
        <w:tc>
          <w:tcPr>
            <w:tcW w:w="1006" w:type="dxa"/>
            <w:vAlign w:val="center"/>
          </w:tcPr>
          <w:p w14:paraId="0C220A13">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36" w:lineRule="auto"/>
              <w:ind w:left="0" w:leftChars="0" w:right="0" w:rightChars="0"/>
              <w:jc w:val="center"/>
              <w:textAlignment w:val="baseline"/>
              <w:rPr>
                <w:rFonts w:hint="eastAsia" w:ascii="宋体" w:hAnsi="宋体" w:eastAsia="宋体" w:cs="宋体"/>
                <w:snapToGrid w:val="0"/>
                <w:color w:val="000000"/>
                <w:kern w:val="0"/>
                <w:sz w:val="15"/>
                <w:szCs w:val="15"/>
                <w:vertAlign w:val="baseline"/>
                <w:lang w:val="en-US" w:eastAsia="zh-CN"/>
              </w:rPr>
            </w:pPr>
          </w:p>
        </w:tc>
        <w:tc>
          <w:tcPr>
            <w:tcW w:w="1217" w:type="dxa"/>
            <w:vAlign w:val="center"/>
          </w:tcPr>
          <w:p w14:paraId="650C9B10">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36" w:lineRule="auto"/>
              <w:ind w:left="0" w:leftChars="0" w:right="0" w:rightChars="0"/>
              <w:jc w:val="center"/>
              <w:textAlignment w:val="baseline"/>
              <w:rPr>
                <w:rFonts w:hint="eastAsia" w:ascii="宋体" w:hAnsi="宋体" w:eastAsia="宋体" w:cs="宋体"/>
                <w:snapToGrid w:val="0"/>
                <w:color w:val="000000"/>
                <w:kern w:val="0"/>
                <w:sz w:val="15"/>
                <w:szCs w:val="15"/>
                <w:vertAlign w:val="baseline"/>
                <w:lang w:val="en-US" w:eastAsia="zh-CN"/>
              </w:rPr>
            </w:pPr>
          </w:p>
        </w:tc>
        <w:tc>
          <w:tcPr>
            <w:tcW w:w="1271" w:type="dxa"/>
            <w:vAlign w:val="center"/>
          </w:tcPr>
          <w:p w14:paraId="1A176528">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36" w:lineRule="auto"/>
              <w:ind w:left="0" w:leftChars="0" w:right="0" w:rightChars="0"/>
              <w:jc w:val="center"/>
              <w:textAlignment w:val="baseline"/>
              <w:rPr>
                <w:rFonts w:hint="eastAsia" w:ascii="宋体" w:hAnsi="宋体" w:eastAsia="宋体" w:cs="宋体"/>
                <w:snapToGrid w:val="0"/>
                <w:color w:val="000000"/>
                <w:kern w:val="0"/>
                <w:sz w:val="15"/>
                <w:szCs w:val="15"/>
                <w:vertAlign w:val="baseline"/>
                <w:lang w:val="en-US" w:eastAsia="zh-CN"/>
              </w:rPr>
            </w:pPr>
          </w:p>
        </w:tc>
      </w:tr>
      <w:tr w14:paraId="25CF2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9" w:type="dxa"/>
            <w:vMerge w:val="continue"/>
            <w:vAlign w:val="center"/>
          </w:tcPr>
          <w:p w14:paraId="52655F2F">
            <w:pPr>
              <w:keepNext w:val="0"/>
              <w:keepLines w:val="0"/>
              <w:widowControl w:val="0"/>
              <w:suppressLineNumbers w:val="0"/>
              <w:kinsoku w:val="0"/>
              <w:autoSpaceDE w:val="0"/>
              <w:autoSpaceDN w:val="0"/>
              <w:adjustRightInd w:val="0"/>
              <w:snapToGrid w:val="0"/>
              <w:spacing w:before="0" w:beforeAutospacing="0" w:after="0" w:afterAutospacing="0" w:line="360" w:lineRule="auto"/>
              <w:ind w:left="0" w:leftChars="0" w:right="0" w:rightChars="0"/>
              <w:jc w:val="center"/>
              <w:textAlignment w:val="baseline"/>
              <w:rPr>
                <w:rFonts w:hint="eastAsia" w:ascii="黑体" w:hAnsi="宋体" w:eastAsia="黑体" w:cs="Arial"/>
                <w:snapToGrid w:val="0"/>
                <w:color w:val="000000"/>
                <w:kern w:val="0"/>
                <w:sz w:val="21"/>
                <w:szCs w:val="21"/>
                <w:vertAlign w:val="baseline"/>
                <w:lang w:val="en-US" w:eastAsia="zh-CN"/>
              </w:rPr>
            </w:pPr>
          </w:p>
        </w:tc>
        <w:tc>
          <w:tcPr>
            <w:tcW w:w="2260" w:type="dxa"/>
            <w:vMerge w:val="continue"/>
            <w:vAlign w:val="center"/>
          </w:tcPr>
          <w:p w14:paraId="2DCA3842">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36" w:lineRule="auto"/>
              <w:ind w:left="0" w:leftChars="0" w:right="0" w:rightChars="0"/>
              <w:jc w:val="center"/>
              <w:textAlignment w:val="baseline"/>
              <w:rPr>
                <w:rFonts w:hint="default" w:ascii="宋体" w:hAnsi="宋体" w:eastAsia="宋体" w:cs="宋体"/>
                <w:snapToGrid w:val="0"/>
                <w:color w:val="000000"/>
                <w:kern w:val="0"/>
                <w:sz w:val="15"/>
                <w:szCs w:val="15"/>
                <w:vertAlign w:val="baseline"/>
                <w:lang w:val="en-US" w:eastAsia="zh-CN"/>
              </w:rPr>
            </w:pPr>
          </w:p>
        </w:tc>
        <w:tc>
          <w:tcPr>
            <w:tcW w:w="777" w:type="dxa"/>
            <w:vAlign w:val="center"/>
          </w:tcPr>
          <w:p w14:paraId="2FC469C9">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36" w:lineRule="auto"/>
              <w:ind w:left="0" w:leftChars="0" w:right="0" w:rightChars="0"/>
              <w:jc w:val="center"/>
              <w:textAlignment w:val="baseline"/>
              <w:rPr>
                <w:rFonts w:hint="eastAsia" w:ascii="宋体" w:hAnsi="宋体" w:eastAsia="宋体" w:cs="宋体"/>
                <w:snapToGrid w:val="0"/>
                <w:color w:val="000000"/>
                <w:kern w:val="0"/>
                <w:sz w:val="15"/>
                <w:szCs w:val="15"/>
                <w:vertAlign w:val="baseline"/>
                <w:lang w:val="en-US" w:eastAsia="zh-CN"/>
              </w:rPr>
            </w:pPr>
            <w:r>
              <w:rPr>
                <w:rFonts w:hint="eastAsia" w:ascii="宋体" w:hAnsi="宋体" w:eastAsia="宋体" w:cs="宋体"/>
                <w:snapToGrid w:val="0"/>
                <w:color w:val="000000"/>
                <w:kern w:val="0"/>
                <w:sz w:val="15"/>
                <w:szCs w:val="15"/>
                <w:vertAlign w:val="baseline"/>
                <w:lang w:val="en-US" w:eastAsia="zh-CN"/>
              </w:rPr>
              <w:t>……</w:t>
            </w:r>
          </w:p>
        </w:tc>
        <w:tc>
          <w:tcPr>
            <w:tcW w:w="705" w:type="dxa"/>
            <w:vAlign w:val="center"/>
          </w:tcPr>
          <w:p w14:paraId="6554D8EB">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36" w:lineRule="auto"/>
              <w:ind w:left="0" w:leftChars="0" w:right="0" w:rightChars="0"/>
              <w:jc w:val="center"/>
              <w:textAlignment w:val="baseline"/>
              <w:rPr>
                <w:rFonts w:hint="eastAsia" w:ascii="宋体" w:hAnsi="宋体" w:eastAsia="宋体" w:cs="宋体"/>
                <w:snapToGrid w:val="0"/>
                <w:color w:val="000000"/>
                <w:kern w:val="0"/>
                <w:sz w:val="15"/>
                <w:szCs w:val="15"/>
                <w:vertAlign w:val="baseline"/>
                <w:lang w:val="en-US" w:eastAsia="zh-CN"/>
              </w:rPr>
            </w:pPr>
          </w:p>
        </w:tc>
        <w:tc>
          <w:tcPr>
            <w:tcW w:w="1836" w:type="dxa"/>
            <w:vAlign w:val="center"/>
          </w:tcPr>
          <w:p w14:paraId="321CE80E">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36" w:lineRule="auto"/>
              <w:ind w:left="0" w:leftChars="0" w:right="0" w:rightChars="0"/>
              <w:jc w:val="center"/>
              <w:textAlignment w:val="baseline"/>
              <w:rPr>
                <w:rFonts w:hint="eastAsia" w:ascii="宋体" w:hAnsi="宋体" w:eastAsia="宋体" w:cs="宋体"/>
                <w:snapToGrid w:val="0"/>
                <w:color w:val="000000"/>
                <w:kern w:val="0"/>
                <w:sz w:val="15"/>
                <w:szCs w:val="15"/>
                <w:vertAlign w:val="baseline"/>
                <w:lang w:val="en-US" w:eastAsia="zh-CN"/>
              </w:rPr>
            </w:pPr>
          </w:p>
        </w:tc>
        <w:tc>
          <w:tcPr>
            <w:tcW w:w="1006" w:type="dxa"/>
            <w:vAlign w:val="center"/>
          </w:tcPr>
          <w:p w14:paraId="6D0BD55A">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36" w:lineRule="auto"/>
              <w:ind w:left="0" w:leftChars="0" w:right="0" w:rightChars="0"/>
              <w:jc w:val="center"/>
              <w:textAlignment w:val="baseline"/>
              <w:rPr>
                <w:rFonts w:hint="eastAsia" w:ascii="宋体" w:hAnsi="宋体" w:eastAsia="宋体" w:cs="宋体"/>
                <w:snapToGrid w:val="0"/>
                <w:color w:val="000000"/>
                <w:kern w:val="0"/>
                <w:sz w:val="15"/>
                <w:szCs w:val="15"/>
                <w:vertAlign w:val="baseline"/>
                <w:lang w:val="en-US" w:eastAsia="zh-CN"/>
              </w:rPr>
            </w:pPr>
          </w:p>
        </w:tc>
        <w:tc>
          <w:tcPr>
            <w:tcW w:w="1217" w:type="dxa"/>
            <w:vAlign w:val="center"/>
          </w:tcPr>
          <w:p w14:paraId="60B0BCB5">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36" w:lineRule="auto"/>
              <w:ind w:left="0" w:leftChars="0" w:right="0" w:rightChars="0"/>
              <w:jc w:val="center"/>
              <w:textAlignment w:val="baseline"/>
              <w:rPr>
                <w:rFonts w:hint="eastAsia" w:ascii="宋体" w:hAnsi="宋体" w:eastAsia="宋体" w:cs="宋体"/>
                <w:snapToGrid w:val="0"/>
                <w:color w:val="000000"/>
                <w:kern w:val="0"/>
                <w:sz w:val="15"/>
                <w:szCs w:val="15"/>
                <w:vertAlign w:val="baseline"/>
                <w:lang w:val="en-US" w:eastAsia="zh-CN"/>
              </w:rPr>
            </w:pPr>
          </w:p>
        </w:tc>
        <w:tc>
          <w:tcPr>
            <w:tcW w:w="1271" w:type="dxa"/>
            <w:vAlign w:val="center"/>
          </w:tcPr>
          <w:p w14:paraId="02642F77">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36" w:lineRule="auto"/>
              <w:ind w:left="0" w:leftChars="0" w:right="0" w:rightChars="0"/>
              <w:jc w:val="center"/>
              <w:textAlignment w:val="baseline"/>
              <w:rPr>
                <w:rFonts w:hint="eastAsia" w:ascii="宋体" w:hAnsi="宋体" w:eastAsia="宋体" w:cs="宋体"/>
                <w:snapToGrid w:val="0"/>
                <w:color w:val="000000"/>
                <w:kern w:val="0"/>
                <w:sz w:val="15"/>
                <w:szCs w:val="15"/>
                <w:vertAlign w:val="baseline"/>
                <w:lang w:val="en-US" w:eastAsia="zh-CN"/>
              </w:rPr>
            </w:pPr>
          </w:p>
        </w:tc>
      </w:tr>
      <w:tr w14:paraId="65B91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9" w:type="dxa"/>
            <w:vMerge w:val="continue"/>
            <w:vAlign w:val="center"/>
          </w:tcPr>
          <w:p w14:paraId="0F4CB2CF">
            <w:pPr>
              <w:keepNext w:val="0"/>
              <w:keepLines w:val="0"/>
              <w:widowControl w:val="0"/>
              <w:suppressLineNumbers w:val="0"/>
              <w:kinsoku w:val="0"/>
              <w:autoSpaceDE w:val="0"/>
              <w:autoSpaceDN w:val="0"/>
              <w:adjustRightInd w:val="0"/>
              <w:snapToGrid w:val="0"/>
              <w:spacing w:before="0" w:beforeAutospacing="0" w:after="0" w:afterAutospacing="0" w:line="360" w:lineRule="auto"/>
              <w:ind w:left="0" w:leftChars="0" w:right="0" w:rightChars="0"/>
              <w:jc w:val="center"/>
              <w:textAlignment w:val="baseline"/>
              <w:rPr>
                <w:rFonts w:hint="eastAsia" w:ascii="黑体" w:hAnsi="宋体" w:eastAsia="黑体" w:cs="Arial"/>
                <w:snapToGrid w:val="0"/>
                <w:color w:val="000000"/>
                <w:kern w:val="0"/>
                <w:sz w:val="21"/>
                <w:szCs w:val="21"/>
                <w:vertAlign w:val="baseline"/>
                <w:lang w:val="en-US" w:eastAsia="zh-CN"/>
              </w:rPr>
            </w:pPr>
          </w:p>
        </w:tc>
        <w:tc>
          <w:tcPr>
            <w:tcW w:w="2260" w:type="dxa"/>
            <w:vAlign w:val="center"/>
          </w:tcPr>
          <w:p w14:paraId="42421AF4">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36" w:lineRule="auto"/>
              <w:ind w:left="0" w:leftChars="0" w:right="0" w:rightChars="0"/>
              <w:jc w:val="center"/>
              <w:textAlignment w:val="baseline"/>
              <w:rPr>
                <w:rFonts w:hint="default" w:ascii="宋体" w:hAnsi="宋体" w:eastAsia="宋体" w:cs="宋体"/>
                <w:snapToGrid w:val="0"/>
                <w:color w:val="000000"/>
                <w:kern w:val="0"/>
                <w:sz w:val="15"/>
                <w:szCs w:val="15"/>
                <w:vertAlign w:val="baseline"/>
                <w:lang w:val="en-US" w:eastAsia="zh-CN"/>
              </w:rPr>
            </w:pPr>
            <w:r>
              <w:rPr>
                <w:rFonts w:hint="eastAsia" w:ascii="宋体" w:hAnsi="宋体" w:eastAsia="宋体" w:cs="宋体"/>
                <w:snapToGrid w:val="0"/>
                <w:color w:val="000000"/>
                <w:kern w:val="0"/>
                <w:sz w:val="15"/>
                <w:szCs w:val="15"/>
                <w:vertAlign w:val="baseline"/>
                <w:lang w:val="en-US" w:eastAsia="zh-CN"/>
              </w:rPr>
              <w:t>焊接和防腐</w:t>
            </w:r>
          </w:p>
        </w:tc>
        <w:tc>
          <w:tcPr>
            <w:tcW w:w="777" w:type="dxa"/>
            <w:vAlign w:val="center"/>
          </w:tcPr>
          <w:p w14:paraId="14C6CAB5">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36" w:lineRule="auto"/>
              <w:ind w:left="0" w:leftChars="0" w:right="0" w:rightChars="0"/>
              <w:jc w:val="center"/>
              <w:textAlignment w:val="baseline"/>
              <w:rPr>
                <w:rFonts w:hint="eastAsia" w:ascii="宋体" w:hAnsi="宋体" w:eastAsia="宋体" w:cs="宋体"/>
                <w:snapToGrid w:val="0"/>
                <w:color w:val="000000"/>
                <w:kern w:val="0"/>
                <w:sz w:val="15"/>
                <w:szCs w:val="15"/>
                <w:vertAlign w:val="baseline"/>
                <w:lang w:val="en-US" w:eastAsia="zh-CN"/>
              </w:rPr>
            </w:pPr>
            <w:r>
              <w:rPr>
                <w:rFonts w:hint="eastAsia" w:ascii="宋体" w:hAnsi="宋体" w:eastAsia="宋体" w:cs="宋体"/>
                <w:snapToGrid w:val="0"/>
                <w:color w:val="000000"/>
                <w:kern w:val="0"/>
                <w:sz w:val="15"/>
                <w:szCs w:val="15"/>
                <w:vertAlign w:val="baseline"/>
                <w:lang w:val="en-US" w:eastAsia="zh-CN"/>
              </w:rPr>
              <w:t>检测点1</w:t>
            </w:r>
          </w:p>
        </w:tc>
        <w:tc>
          <w:tcPr>
            <w:tcW w:w="705" w:type="dxa"/>
            <w:vAlign w:val="center"/>
          </w:tcPr>
          <w:p w14:paraId="0289873F">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36" w:lineRule="auto"/>
              <w:ind w:left="0" w:leftChars="0" w:right="0" w:rightChars="0"/>
              <w:jc w:val="center"/>
              <w:textAlignment w:val="baseline"/>
              <w:rPr>
                <w:rFonts w:hint="eastAsia" w:ascii="宋体" w:hAnsi="宋体" w:eastAsia="宋体" w:cs="宋体"/>
                <w:snapToGrid w:val="0"/>
                <w:color w:val="000000"/>
                <w:kern w:val="0"/>
                <w:sz w:val="15"/>
                <w:szCs w:val="15"/>
                <w:vertAlign w:val="baseline"/>
                <w:lang w:val="en-US" w:eastAsia="zh-CN"/>
              </w:rPr>
            </w:pPr>
          </w:p>
        </w:tc>
        <w:tc>
          <w:tcPr>
            <w:tcW w:w="1836" w:type="dxa"/>
            <w:vAlign w:val="center"/>
          </w:tcPr>
          <w:p w14:paraId="36CBAB18">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36" w:lineRule="auto"/>
              <w:ind w:left="0" w:leftChars="0" w:right="0" w:rightChars="0"/>
              <w:jc w:val="center"/>
              <w:textAlignment w:val="baseline"/>
              <w:rPr>
                <w:rFonts w:hint="eastAsia" w:ascii="宋体" w:hAnsi="宋体" w:eastAsia="宋体" w:cs="宋体"/>
                <w:snapToGrid w:val="0"/>
                <w:color w:val="000000"/>
                <w:kern w:val="0"/>
                <w:sz w:val="15"/>
                <w:szCs w:val="15"/>
                <w:vertAlign w:val="baseline"/>
                <w:lang w:val="en-US" w:eastAsia="zh-CN"/>
              </w:rPr>
            </w:pPr>
          </w:p>
        </w:tc>
        <w:tc>
          <w:tcPr>
            <w:tcW w:w="1006" w:type="dxa"/>
            <w:vAlign w:val="center"/>
          </w:tcPr>
          <w:p w14:paraId="2A46C1C4">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36" w:lineRule="auto"/>
              <w:ind w:left="0" w:leftChars="0" w:right="0" w:rightChars="0"/>
              <w:jc w:val="center"/>
              <w:textAlignment w:val="baseline"/>
              <w:rPr>
                <w:rFonts w:hint="eastAsia" w:ascii="宋体" w:hAnsi="宋体" w:eastAsia="宋体" w:cs="宋体"/>
                <w:snapToGrid w:val="0"/>
                <w:color w:val="000000"/>
                <w:kern w:val="0"/>
                <w:sz w:val="15"/>
                <w:szCs w:val="15"/>
                <w:vertAlign w:val="baseline"/>
                <w:lang w:val="en-US" w:eastAsia="zh-CN"/>
              </w:rPr>
            </w:pPr>
          </w:p>
        </w:tc>
        <w:tc>
          <w:tcPr>
            <w:tcW w:w="1217" w:type="dxa"/>
            <w:vAlign w:val="center"/>
          </w:tcPr>
          <w:p w14:paraId="3BED0064">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36" w:lineRule="auto"/>
              <w:ind w:left="0" w:leftChars="0" w:right="0" w:rightChars="0"/>
              <w:jc w:val="center"/>
              <w:textAlignment w:val="baseline"/>
              <w:rPr>
                <w:rFonts w:hint="eastAsia" w:ascii="宋体" w:hAnsi="宋体" w:eastAsia="宋体" w:cs="宋体"/>
                <w:snapToGrid w:val="0"/>
                <w:color w:val="000000"/>
                <w:kern w:val="0"/>
                <w:sz w:val="15"/>
                <w:szCs w:val="15"/>
                <w:vertAlign w:val="baseline"/>
                <w:lang w:val="en-US" w:eastAsia="zh-CN"/>
              </w:rPr>
            </w:pPr>
          </w:p>
        </w:tc>
        <w:tc>
          <w:tcPr>
            <w:tcW w:w="1271" w:type="dxa"/>
            <w:vAlign w:val="center"/>
          </w:tcPr>
          <w:p w14:paraId="660DAE21">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36" w:lineRule="auto"/>
              <w:ind w:left="0" w:leftChars="0" w:right="0" w:rightChars="0"/>
              <w:jc w:val="center"/>
              <w:textAlignment w:val="baseline"/>
              <w:rPr>
                <w:rFonts w:hint="eastAsia" w:ascii="宋体" w:hAnsi="宋体" w:eastAsia="宋体" w:cs="宋体"/>
                <w:snapToGrid w:val="0"/>
                <w:color w:val="000000"/>
                <w:kern w:val="0"/>
                <w:sz w:val="15"/>
                <w:szCs w:val="15"/>
                <w:vertAlign w:val="baseline"/>
                <w:lang w:val="en-US" w:eastAsia="zh-CN"/>
              </w:rPr>
            </w:pPr>
          </w:p>
        </w:tc>
      </w:tr>
      <w:tr w14:paraId="6245B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9" w:type="dxa"/>
            <w:vMerge w:val="continue"/>
            <w:vAlign w:val="center"/>
          </w:tcPr>
          <w:p w14:paraId="1675FA5D">
            <w:pPr>
              <w:keepNext w:val="0"/>
              <w:keepLines w:val="0"/>
              <w:widowControl w:val="0"/>
              <w:suppressLineNumbers w:val="0"/>
              <w:kinsoku w:val="0"/>
              <w:autoSpaceDE w:val="0"/>
              <w:autoSpaceDN w:val="0"/>
              <w:adjustRightInd w:val="0"/>
              <w:snapToGrid w:val="0"/>
              <w:spacing w:before="0" w:beforeAutospacing="0" w:after="0" w:afterAutospacing="0" w:line="360" w:lineRule="auto"/>
              <w:ind w:left="0" w:leftChars="0" w:right="0" w:rightChars="0"/>
              <w:jc w:val="center"/>
              <w:textAlignment w:val="baseline"/>
              <w:rPr>
                <w:rFonts w:hint="eastAsia" w:ascii="黑体" w:hAnsi="宋体" w:eastAsia="黑体" w:cs="Arial"/>
                <w:snapToGrid w:val="0"/>
                <w:color w:val="000000"/>
                <w:kern w:val="0"/>
                <w:sz w:val="21"/>
                <w:szCs w:val="21"/>
                <w:vertAlign w:val="baseline"/>
                <w:lang w:val="en-US" w:eastAsia="zh-CN"/>
              </w:rPr>
            </w:pPr>
          </w:p>
        </w:tc>
        <w:tc>
          <w:tcPr>
            <w:tcW w:w="2260" w:type="dxa"/>
            <w:vAlign w:val="center"/>
          </w:tcPr>
          <w:p w14:paraId="15796B30">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36" w:lineRule="auto"/>
              <w:ind w:left="0" w:leftChars="0" w:right="0" w:rightChars="0"/>
              <w:jc w:val="center"/>
              <w:textAlignment w:val="baseline"/>
              <w:rPr>
                <w:rFonts w:hint="default" w:ascii="宋体" w:hAnsi="宋体" w:eastAsia="宋体" w:cs="宋体"/>
                <w:snapToGrid w:val="0"/>
                <w:color w:val="000000"/>
                <w:kern w:val="0"/>
                <w:sz w:val="15"/>
                <w:szCs w:val="15"/>
                <w:vertAlign w:val="baseline"/>
                <w:lang w:val="en-US" w:eastAsia="zh-CN"/>
              </w:rPr>
            </w:pPr>
            <w:r>
              <w:rPr>
                <w:rFonts w:hint="eastAsia" w:ascii="宋体" w:hAnsi="宋体" w:eastAsia="宋体" w:cs="宋体"/>
                <w:snapToGrid w:val="0"/>
                <w:color w:val="000000"/>
                <w:kern w:val="0"/>
                <w:sz w:val="15"/>
                <w:szCs w:val="15"/>
                <w:vertAlign w:val="baseline"/>
                <w:lang w:val="en-US" w:eastAsia="zh-CN"/>
              </w:rPr>
              <w:t>防跨步电压措施</w:t>
            </w:r>
          </w:p>
        </w:tc>
        <w:tc>
          <w:tcPr>
            <w:tcW w:w="777" w:type="dxa"/>
            <w:vAlign w:val="center"/>
          </w:tcPr>
          <w:p w14:paraId="63856115">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36" w:lineRule="auto"/>
              <w:ind w:left="0" w:leftChars="0" w:right="0" w:rightChars="0"/>
              <w:jc w:val="center"/>
              <w:textAlignment w:val="baseline"/>
              <w:rPr>
                <w:rFonts w:hint="eastAsia" w:ascii="宋体" w:hAnsi="宋体" w:eastAsia="宋体" w:cs="宋体"/>
                <w:snapToGrid w:val="0"/>
                <w:color w:val="000000"/>
                <w:kern w:val="0"/>
                <w:sz w:val="15"/>
                <w:szCs w:val="15"/>
                <w:vertAlign w:val="baseline"/>
                <w:lang w:val="en-US" w:eastAsia="zh-CN"/>
              </w:rPr>
            </w:pPr>
            <w:r>
              <w:rPr>
                <w:rFonts w:hint="eastAsia" w:ascii="宋体" w:hAnsi="宋体" w:eastAsia="宋体" w:cs="宋体"/>
                <w:snapToGrid w:val="0"/>
                <w:color w:val="000000"/>
                <w:kern w:val="0"/>
                <w:sz w:val="15"/>
                <w:szCs w:val="15"/>
                <w:vertAlign w:val="baseline"/>
                <w:lang w:val="en-US" w:eastAsia="zh-CN"/>
              </w:rPr>
              <w:t>检测点1</w:t>
            </w:r>
          </w:p>
        </w:tc>
        <w:tc>
          <w:tcPr>
            <w:tcW w:w="705" w:type="dxa"/>
            <w:vAlign w:val="center"/>
          </w:tcPr>
          <w:p w14:paraId="37C7B9C4">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36" w:lineRule="auto"/>
              <w:ind w:left="0" w:leftChars="0" w:right="0" w:rightChars="0"/>
              <w:jc w:val="center"/>
              <w:textAlignment w:val="baseline"/>
              <w:rPr>
                <w:rFonts w:hint="eastAsia" w:ascii="宋体" w:hAnsi="宋体" w:eastAsia="宋体" w:cs="宋体"/>
                <w:snapToGrid w:val="0"/>
                <w:color w:val="000000"/>
                <w:kern w:val="0"/>
                <w:sz w:val="15"/>
                <w:szCs w:val="15"/>
                <w:vertAlign w:val="baseline"/>
                <w:lang w:val="en-US" w:eastAsia="zh-CN"/>
              </w:rPr>
            </w:pPr>
          </w:p>
        </w:tc>
        <w:tc>
          <w:tcPr>
            <w:tcW w:w="1836" w:type="dxa"/>
            <w:vAlign w:val="center"/>
          </w:tcPr>
          <w:p w14:paraId="645D2A7B">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36" w:lineRule="auto"/>
              <w:ind w:left="0" w:leftChars="0" w:right="0" w:rightChars="0"/>
              <w:jc w:val="center"/>
              <w:textAlignment w:val="baseline"/>
              <w:rPr>
                <w:rFonts w:hint="eastAsia" w:ascii="宋体" w:hAnsi="宋体" w:eastAsia="宋体" w:cs="宋体"/>
                <w:snapToGrid w:val="0"/>
                <w:color w:val="000000"/>
                <w:kern w:val="0"/>
                <w:sz w:val="15"/>
                <w:szCs w:val="15"/>
                <w:vertAlign w:val="baseline"/>
                <w:lang w:val="en-US" w:eastAsia="zh-CN"/>
              </w:rPr>
            </w:pPr>
          </w:p>
        </w:tc>
        <w:tc>
          <w:tcPr>
            <w:tcW w:w="1006" w:type="dxa"/>
            <w:vAlign w:val="center"/>
          </w:tcPr>
          <w:p w14:paraId="5295136C">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36" w:lineRule="auto"/>
              <w:ind w:left="0" w:leftChars="0" w:right="0" w:rightChars="0"/>
              <w:jc w:val="center"/>
              <w:textAlignment w:val="baseline"/>
              <w:rPr>
                <w:rFonts w:hint="eastAsia" w:ascii="宋体" w:hAnsi="宋体" w:eastAsia="宋体" w:cs="宋体"/>
                <w:snapToGrid w:val="0"/>
                <w:color w:val="000000"/>
                <w:kern w:val="0"/>
                <w:sz w:val="15"/>
                <w:szCs w:val="15"/>
                <w:vertAlign w:val="baseline"/>
                <w:lang w:val="en-US" w:eastAsia="zh-CN"/>
              </w:rPr>
            </w:pPr>
          </w:p>
        </w:tc>
        <w:tc>
          <w:tcPr>
            <w:tcW w:w="1217" w:type="dxa"/>
            <w:vAlign w:val="center"/>
          </w:tcPr>
          <w:p w14:paraId="3122A115">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36" w:lineRule="auto"/>
              <w:ind w:left="0" w:leftChars="0" w:right="0" w:rightChars="0"/>
              <w:jc w:val="center"/>
              <w:textAlignment w:val="baseline"/>
              <w:rPr>
                <w:rFonts w:hint="eastAsia" w:ascii="宋体" w:hAnsi="宋体" w:eastAsia="宋体" w:cs="宋体"/>
                <w:snapToGrid w:val="0"/>
                <w:color w:val="000000"/>
                <w:kern w:val="0"/>
                <w:sz w:val="15"/>
                <w:szCs w:val="15"/>
                <w:vertAlign w:val="baseline"/>
                <w:lang w:val="en-US" w:eastAsia="zh-CN"/>
              </w:rPr>
            </w:pPr>
          </w:p>
        </w:tc>
        <w:tc>
          <w:tcPr>
            <w:tcW w:w="1271" w:type="dxa"/>
            <w:vAlign w:val="center"/>
          </w:tcPr>
          <w:p w14:paraId="6BFE8B14">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36" w:lineRule="auto"/>
              <w:ind w:left="0" w:leftChars="0" w:right="0" w:rightChars="0"/>
              <w:jc w:val="center"/>
              <w:textAlignment w:val="baseline"/>
              <w:rPr>
                <w:rFonts w:hint="eastAsia" w:ascii="宋体" w:hAnsi="宋体" w:eastAsia="宋体" w:cs="宋体"/>
                <w:snapToGrid w:val="0"/>
                <w:color w:val="000000"/>
                <w:kern w:val="0"/>
                <w:sz w:val="15"/>
                <w:szCs w:val="15"/>
                <w:vertAlign w:val="baseline"/>
                <w:lang w:val="en-US" w:eastAsia="zh-CN"/>
              </w:rPr>
            </w:pPr>
          </w:p>
        </w:tc>
      </w:tr>
      <w:tr w14:paraId="43915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9" w:type="dxa"/>
            <w:vMerge w:val="continue"/>
            <w:vAlign w:val="center"/>
          </w:tcPr>
          <w:p w14:paraId="1D364F42">
            <w:pPr>
              <w:keepNext w:val="0"/>
              <w:keepLines w:val="0"/>
              <w:widowControl w:val="0"/>
              <w:suppressLineNumbers w:val="0"/>
              <w:kinsoku w:val="0"/>
              <w:autoSpaceDE w:val="0"/>
              <w:autoSpaceDN w:val="0"/>
              <w:adjustRightInd w:val="0"/>
              <w:snapToGrid w:val="0"/>
              <w:spacing w:before="0" w:beforeAutospacing="0" w:after="0" w:afterAutospacing="0" w:line="360" w:lineRule="auto"/>
              <w:ind w:left="0" w:leftChars="0" w:right="0" w:rightChars="0"/>
              <w:jc w:val="center"/>
              <w:textAlignment w:val="baseline"/>
              <w:rPr>
                <w:rFonts w:hint="eastAsia" w:ascii="黑体" w:hAnsi="宋体" w:eastAsia="黑体" w:cs="Arial"/>
                <w:snapToGrid w:val="0"/>
                <w:color w:val="000000"/>
                <w:kern w:val="0"/>
                <w:sz w:val="21"/>
                <w:szCs w:val="21"/>
                <w:vertAlign w:val="baseline"/>
                <w:lang w:val="en-US" w:eastAsia="zh-CN"/>
              </w:rPr>
            </w:pPr>
          </w:p>
        </w:tc>
        <w:tc>
          <w:tcPr>
            <w:tcW w:w="2260" w:type="dxa"/>
            <w:vAlign w:val="center"/>
          </w:tcPr>
          <w:p w14:paraId="3539739F">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36" w:lineRule="auto"/>
              <w:ind w:left="0" w:leftChars="0" w:right="0" w:rightChars="0"/>
              <w:jc w:val="center"/>
              <w:textAlignment w:val="baseline"/>
              <w:rPr>
                <w:rFonts w:hint="default" w:ascii="宋体" w:hAnsi="宋体" w:eastAsia="宋体" w:cs="宋体"/>
                <w:snapToGrid w:val="0"/>
                <w:color w:val="000000"/>
                <w:kern w:val="0"/>
                <w:sz w:val="15"/>
                <w:szCs w:val="15"/>
                <w:vertAlign w:val="baseline"/>
                <w:lang w:val="en-US" w:eastAsia="zh-CN"/>
              </w:rPr>
            </w:pPr>
            <w:r>
              <w:rPr>
                <w:rFonts w:hint="eastAsia" w:ascii="宋体" w:hAnsi="宋体" w:eastAsia="宋体" w:cs="宋体"/>
                <w:snapToGrid w:val="0"/>
                <w:color w:val="000000"/>
                <w:kern w:val="0"/>
                <w:sz w:val="15"/>
                <w:szCs w:val="15"/>
                <w:vertAlign w:val="baseline"/>
                <w:lang w:val="en-US" w:eastAsia="zh-CN"/>
              </w:rPr>
              <w:t>填土</w:t>
            </w:r>
          </w:p>
        </w:tc>
        <w:tc>
          <w:tcPr>
            <w:tcW w:w="777" w:type="dxa"/>
            <w:vAlign w:val="center"/>
          </w:tcPr>
          <w:p w14:paraId="68397594">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36" w:lineRule="auto"/>
              <w:ind w:left="0" w:leftChars="0" w:right="0" w:rightChars="0"/>
              <w:jc w:val="center"/>
              <w:textAlignment w:val="baseline"/>
              <w:rPr>
                <w:rFonts w:hint="eastAsia" w:ascii="宋体" w:hAnsi="宋体" w:eastAsia="宋体" w:cs="宋体"/>
                <w:snapToGrid w:val="0"/>
                <w:color w:val="000000"/>
                <w:kern w:val="0"/>
                <w:sz w:val="15"/>
                <w:szCs w:val="15"/>
                <w:vertAlign w:val="baseline"/>
                <w:lang w:val="en-US" w:eastAsia="zh-CN"/>
              </w:rPr>
            </w:pPr>
            <w:r>
              <w:rPr>
                <w:rFonts w:hint="eastAsia" w:ascii="宋体" w:hAnsi="宋体" w:eastAsia="宋体" w:cs="宋体"/>
                <w:snapToGrid w:val="0"/>
                <w:color w:val="000000"/>
                <w:kern w:val="0"/>
                <w:sz w:val="15"/>
                <w:szCs w:val="15"/>
                <w:vertAlign w:val="baseline"/>
                <w:lang w:val="en-US" w:eastAsia="zh-CN"/>
              </w:rPr>
              <w:t>检测点1</w:t>
            </w:r>
          </w:p>
        </w:tc>
        <w:tc>
          <w:tcPr>
            <w:tcW w:w="705" w:type="dxa"/>
            <w:vAlign w:val="center"/>
          </w:tcPr>
          <w:p w14:paraId="5E7F4078">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36" w:lineRule="auto"/>
              <w:ind w:left="0" w:leftChars="0" w:right="0" w:rightChars="0"/>
              <w:jc w:val="center"/>
              <w:textAlignment w:val="baseline"/>
              <w:rPr>
                <w:rFonts w:hint="eastAsia" w:ascii="宋体" w:hAnsi="宋体" w:eastAsia="宋体" w:cs="宋体"/>
                <w:snapToGrid w:val="0"/>
                <w:color w:val="000000"/>
                <w:kern w:val="0"/>
                <w:sz w:val="15"/>
                <w:szCs w:val="15"/>
                <w:vertAlign w:val="baseline"/>
                <w:lang w:val="en-US" w:eastAsia="zh-CN"/>
              </w:rPr>
            </w:pPr>
          </w:p>
        </w:tc>
        <w:tc>
          <w:tcPr>
            <w:tcW w:w="1836" w:type="dxa"/>
            <w:vAlign w:val="center"/>
          </w:tcPr>
          <w:p w14:paraId="75472CA2">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36" w:lineRule="auto"/>
              <w:ind w:left="0" w:leftChars="0" w:right="0" w:rightChars="0"/>
              <w:jc w:val="center"/>
              <w:textAlignment w:val="baseline"/>
              <w:rPr>
                <w:rFonts w:hint="eastAsia" w:ascii="宋体" w:hAnsi="宋体" w:eastAsia="宋体" w:cs="宋体"/>
                <w:snapToGrid w:val="0"/>
                <w:color w:val="000000"/>
                <w:kern w:val="0"/>
                <w:sz w:val="15"/>
                <w:szCs w:val="15"/>
                <w:vertAlign w:val="baseline"/>
                <w:lang w:val="en-US" w:eastAsia="zh-CN"/>
              </w:rPr>
            </w:pPr>
          </w:p>
        </w:tc>
        <w:tc>
          <w:tcPr>
            <w:tcW w:w="1006" w:type="dxa"/>
            <w:vAlign w:val="center"/>
          </w:tcPr>
          <w:p w14:paraId="7322E292">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36" w:lineRule="auto"/>
              <w:ind w:left="0" w:leftChars="0" w:right="0" w:rightChars="0"/>
              <w:jc w:val="center"/>
              <w:textAlignment w:val="baseline"/>
              <w:rPr>
                <w:rFonts w:hint="eastAsia" w:ascii="宋体" w:hAnsi="宋体" w:eastAsia="宋体" w:cs="宋体"/>
                <w:snapToGrid w:val="0"/>
                <w:color w:val="000000"/>
                <w:kern w:val="0"/>
                <w:sz w:val="15"/>
                <w:szCs w:val="15"/>
                <w:vertAlign w:val="baseline"/>
                <w:lang w:val="en-US" w:eastAsia="zh-CN"/>
              </w:rPr>
            </w:pPr>
          </w:p>
        </w:tc>
        <w:tc>
          <w:tcPr>
            <w:tcW w:w="1217" w:type="dxa"/>
            <w:vAlign w:val="center"/>
          </w:tcPr>
          <w:p w14:paraId="13707CDE">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36" w:lineRule="auto"/>
              <w:ind w:left="0" w:leftChars="0" w:right="0" w:rightChars="0"/>
              <w:jc w:val="center"/>
              <w:textAlignment w:val="baseline"/>
              <w:rPr>
                <w:rFonts w:hint="eastAsia" w:ascii="宋体" w:hAnsi="宋体" w:eastAsia="宋体" w:cs="宋体"/>
                <w:snapToGrid w:val="0"/>
                <w:color w:val="000000"/>
                <w:kern w:val="0"/>
                <w:sz w:val="15"/>
                <w:szCs w:val="15"/>
                <w:vertAlign w:val="baseline"/>
                <w:lang w:val="en-US" w:eastAsia="zh-CN"/>
              </w:rPr>
            </w:pPr>
          </w:p>
        </w:tc>
        <w:tc>
          <w:tcPr>
            <w:tcW w:w="1271" w:type="dxa"/>
            <w:vAlign w:val="center"/>
          </w:tcPr>
          <w:p w14:paraId="2A54D946">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36" w:lineRule="auto"/>
              <w:ind w:left="0" w:leftChars="0" w:right="0" w:rightChars="0"/>
              <w:jc w:val="center"/>
              <w:textAlignment w:val="baseline"/>
              <w:rPr>
                <w:rFonts w:hint="eastAsia" w:ascii="宋体" w:hAnsi="宋体" w:eastAsia="宋体" w:cs="宋体"/>
                <w:snapToGrid w:val="0"/>
                <w:color w:val="000000"/>
                <w:kern w:val="0"/>
                <w:sz w:val="15"/>
                <w:szCs w:val="15"/>
                <w:vertAlign w:val="baseline"/>
                <w:lang w:val="en-US" w:eastAsia="zh-CN"/>
              </w:rPr>
            </w:pPr>
          </w:p>
        </w:tc>
      </w:tr>
      <w:tr w14:paraId="26404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9" w:type="dxa"/>
            <w:vMerge w:val="continue"/>
            <w:vAlign w:val="center"/>
          </w:tcPr>
          <w:p w14:paraId="0005E1CD">
            <w:pPr>
              <w:keepNext w:val="0"/>
              <w:keepLines w:val="0"/>
              <w:widowControl w:val="0"/>
              <w:suppressLineNumbers w:val="0"/>
              <w:kinsoku w:val="0"/>
              <w:autoSpaceDE w:val="0"/>
              <w:autoSpaceDN w:val="0"/>
              <w:adjustRightInd w:val="0"/>
              <w:snapToGrid w:val="0"/>
              <w:spacing w:before="0" w:beforeAutospacing="0" w:after="0" w:afterAutospacing="0" w:line="360" w:lineRule="auto"/>
              <w:ind w:left="0" w:leftChars="0" w:right="0" w:rightChars="0"/>
              <w:jc w:val="center"/>
              <w:textAlignment w:val="baseline"/>
              <w:rPr>
                <w:rFonts w:hint="eastAsia" w:ascii="黑体" w:hAnsi="宋体" w:eastAsia="黑体" w:cs="Arial"/>
                <w:snapToGrid w:val="0"/>
                <w:color w:val="000000"/>
                <w:kern w:val="0"/>
                <w:sz w:val="21"/>
                <w:szCs w:val="21"/>
                <w:vertAlign w:val="baseline"/>
                <w:lang w:val="en-US" w:eastAsia="zh-CN"/>
              </w:rPr>
            </w:pPr>
          </w:p>
        </w:tc>
        <w:tc>
          <w:tcPr>
            <w:tcW w:w="2260" w:type="dxa"/>
            <w:vMerge w:val="restart"/>
            <w:vAlign w:val="center"/>
          </w:tcPr>
          <w:p w14:paraId="53B1DBC8">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36" w:lineRule="auto"/>
              <w:ind w:left="0" w:leftChars="0" w:right="0" w:rightChars="0"/>
              <w:jc w:val="center"/>
              <w:textAlignment w:val="baseline"/>
              <w:rPr>
                <w:rFonts w:hint="default" w:ascii="宋体" w:hAnsi="宋体" w:eastAsia="宋体" w:cs="宋体"/>
                <w:snapToGrid w:val="0"/>
                <w:color w:val="000000"/>
                <w:kern w:val="0"/>
                <w:sz w:val="15"/>
                <w:szCs w:val="15"/>
                <w:vertAlign w:val="baseline"/>
                <w:lang w:val="en-US" w:eastAsia="zh-CN"/>
              </w:rPr>
            </w:pPr>
            <w:r>
              <w:rPr>
                <w:rFonts w:hint="eastAsia" w:ascii="宋体" w:hAnsi="宋体" w:eastAsia="宋体" w:cs="宋体"/>
                <w:snapToGrid w:val="0"/>
                <w:color w:val="000000"/>
                <w:kern w:val="0"/>
                <w:sz w:val="15"/>
                <w:szCs w:val="15"/>
                <w:vertAlign w:val="baseline"/>
                <w:lang w:val="en-US" w:eastAsia="zh-CN"/>
              </w:rPr>
              <w:t>相邻建筑物接地装置间距(m)</w:t>
            </w:r>
          </w:p>
        </w:tc>
        <w:tc>
          <w:tcPr>
            <w:tcW w:w="777" w:type="dxa"/>
            <w:vAlign w:val="center"/>
          </w:tcPr>
          <w:p w14:paraId="5C51F2FC">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36" w:lineRule="auto"/>
              <w:ind w:left="0" w:leftChars="0" w:right="0" w:rightChars="0"/>
              <w:jc w:val="center"/>
              <w:textAlignment w:val="baseline"/>
              <w:rPr>
                <w:rFonts w:hint="eastAsia" w:ascii="宋体" w:hAnsi="宋体" w:eastAsia="宋体" w:cs="宋体"/>
                <w:snapToGrid w:val="0"/>
                <w:color w:val="000000"/>
                <w:kern w:val="0"/>
                <w:sz w:val="15"/>
                <w:szCs w:val="15"/>
                <w:vertAlign w:val="baseline"/>
                <w:lang w:val="en-US" w:eastAsia="zh-CN"/>
              </w:rPr>
            </w:pPr>
            <w:r>
              <w:rPr>
                <w:rFonts w:hint="eastAsia" w:ascii="宋体" w:hAnsi="宋体" w:eastAsia="宋体" w:cs="宋体"/>
                <w:snapToGrid w:val="0"/>
                <w:color w:val="000000"/>
                <w:kern w:val="0"/>
                <w:sz w:val="15"/>
                <w:szCs w:val="15"/>
                <w:vertAlign w:val="baseline"/>
                <w:lang w:val="en-US" w:eastAsia="zh-CN"/>
              </w:rPr>
              <w:t>检测点1</w:t>
            </w:r>
          </w:p>
        </w:tc>
        <w:tc>
          <w:tcPr>
            <w:tcW w:w="705" w:type="dxa"/>
            <w:vAlign w:val="center"/>
          </w:tcPr>
          <w:p w14:paraId="0085327B">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36" w:lineRule="auto"/>
              <w:ind w:left="0" w:leftChars="0" w:right="0" w:rightChars="0"/>
              <w:jc w:val="center"/>
              <w:textAlignment w:val="baseline"/>
              <w:rPr>
                <w:rFonts w:hint="eastAsia" w:ascii="宋体" w:hAnsi="宋体" w:eastAsia="宋体" w:cs="宋体"/>
                <w:snapToGrid w:val="0"/>
                <w:color w:val="000000"/>
                <w:kern w:val="0"/>
                <w:sz w:val="15"/>
                <w:szCs w:val="15"/>
                <w:vertAlign w:val="baseline"/>
                <w:lang w:val="en-US" w:eastAsia="zh-CN"/>
              </w:rPr>
            </w:pPr>
          </w:p>
        </w:tc>
        <w:tc>
          <w:tcPr>
            <w:tcW w:w="1836" w:type="dxa"/>
            <w:vAlign w:val="center"/>
          </w:tcPr>
          <w:p w14:paraId="19A1E03F">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36" w:lineRule="auto"/>
              <w:ind w:left="0" w:leftChars="0" w:right="0" w:rightChars="0"/>
              <w:jc w:val="center"/>
              <w:textAlignment w:val="baseline"/>
              <w:rPr>
                <w:rFonts w:hint="eastAsia" w:ascii="宋体" w:hAnsi="宋体" w:eastAsia="宋体" w:cs="宋体"/>
                <w:snapToGrid w:val="0"/>
                <w:color w:val="000000"/>
                <w:kern w:val="0"/>
                <w:sz w:val="15"/>
                <w:szCs w:val="15"/>
                <w:vertAlign w:val="baseline"/>
                <w:lang w:val="en-US" w:eastAsia="zh-CN"/>
              </w:rPr>
            </w:pPr>
          </w:p>
        </w:tc>
        <w:tc>
          <w:tcPr>
            <w:tcW w:w="1006" w:type="dxa"/>
            <w:vAlign w:val="center"/>
          </w:tcPr>
          <w:p w14:paraId="513F1EFD">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36" w:lineRule="auto"/>
              <w:ind w:left="0" w:leftChars="0" w:right="0" w:rightChars="0"/>
              <w:jc w:val="center"/>
              <w:textAlignment w:val="baseline"/>
              <w:rPr>
                <w:rFonts w:hint="eastAsia" w:ascii="宋体" w:hAnsi="宋体" w:eastAsia="宋体" w:cs="宋体"/>
                <w:snapToGrid w:val="0"/>
                <w:color w:val="000000"/>
                <w:kern w:val="0"/>
                <w:sz w:val="15"/>
                <w:szCs w:val="15"/>
                <w:vertAlign w:val="baseline"/>
                <w:lang w:val="en-US" w:eastAsia="zh-CN"/>
              </w:rPr>
            </w:pPr>
          </w:p>
        </w:tc>
        <w:tc>
          <w:tcPr>
            <w:tcW w:w="1217" w:type="dxa"/>
            <w:vAlign w:val="center"/>
          </w:tcPr>
          <w:p w14:paraId="011CB2D6">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36" w:lineRule="auto"/>
              <w:ind w:left="0" w:leftChars="0" w:right="0" w:rightChars="0"/>
              <w:jc w:val="center"/>
              <w:textAlignment w:val="baseline"/>
              <w:rPr>
                <w:rFonts w:hint="eastAsia" w:ascii="宋体" w:hAnsi="宋体" w:eastAsia="宋体" w:cs="宋体"/>
                <w:snapToGrid w:val="0"/>
                <w:color w:val="000000"/>
                <w:kern w:val="0"/>
                <w:sz w:val="15"/>
                <w:szCs w:val="15"/>
                <w:vertAlign w:val="baseline"/>
                <w:lang w:val="en-US" w:eastAsia="zh-CN"/>
              </w:rPr>
            </w:pPr>
          </w:p>
        </w:tc>
        <w:tc>
          <w:tcPr>
            <w:tcW w:w="1271" w:type="dxa"/>
            <w:vAlign w:val="center"/>
          </w:tcPr>
          <w:p w14:paraId="50403780">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36" w:lineRule="auto"/>
              <w:ind w:left="0" w:leftChars="0" w:right="0" w:rightChars="0"/>
              <w:jc w:val="center"/>
              <w:textAlignment w:val="baseline"/>
              <w:rPr>
                <w:rFonts w:hint="eastAsia" w:ascii="宋体" w:hAnsi="宋体" w:eastAsia="宋体" w:cs="宋体"/>
                <w:snapToGrid w:val="0"/>
                <w:color w:val="000000"/>
                <w:kern w:val="0"/>
                <w:sz w:val="15"/>
                <w:szCs w:val="15"/>
                <w:vertAlign w:val="baseline"/>
                <w:lang w:val="en-US" w:eastAsia="zh-CN"/>
              </w:rPr>
            </w:pPr>
          </w:p>
        </w:tc>
      </w:tr>
      <w:tr w14:paraId="0B443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9" w:type="dxa"/>
            <w:vMerge w:val="continue"/>
            <w:vAlign w:val="center"/>
          </w:tcPr>
          <w:p w14:paraId="04AF31B1">
            <w:pPr>
              <w:keepNext w:val="0"/>
              <w:keepLines w:val="0"/>
              <w:widowControl w:val="0"/>
              <w:suppressLineNumbers w:val="0"/>
              <w:kinsoku w:val="0"/>
              <w:autoSpaceDE w:val="0"/>
              <w:autoSpaceDN w:val="0"/>
              <w:adjustRightInd w:val="0"/>
              <w:snapToGrid w:val="0"/>
              <w:spacing w:before="0" w:beforeAutospacing="0" w:after="0" w:afterAutospacing="0" w:line="360" w:lineRule="auto"/>
              <w:ind w:left="0" w:leftChars="0" w:right="0" w:rightChars="0"/>
              <w:jc w:val="center"/>
              <w:textAlignment w:val="baseline"/>
              <w:rPr>
                <w:rFonts w:hint="eastAsia" w:ascii="黑体" w:hAnsi="宋体" w:eastAsia="黑体" w:cs="Arial"/>
                <w:snapToGrid w:val="0"/>
                <w:color w:val="000000"/>
                <w:kern w:val="0"/>
                <w:sz w:val="21"/>
                <w:szCs w:val="21"/>
                <w:vertAlign w:val="baseline"/>
                <w:lang w:val="en-US" w:eastAsia="zh-CN"/>
              </w:rPr>
            </w:pPr>
          </w:p>
        </w:tc>
        <w:tc>
          <w:tcPr>
            <w:tcW w:w="2260" w:type="dxa"/>
            <w:vMerge w:val="continue"/>
            <w:vAlign w:val="center"/>
          </w:tcPr>
          <w:p w14:paraId="3AFC8099">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36" w:lineRule="auto"/>
              <w:ind w:left="0" w:leftChars="0" w:right="0" w:rightChars="0"/>
              <w:jc w:val="center"/>
              <w:textAlignment w:val="baseline"/>
              <w:rPr>
                <w:rFonts w:hint="default" w:ascii="宋体" w:hAnsi="宋体" w:eastAsia="宋体" w:cs="宋体"/>
                <w:snapToGrid w:val="0"/>
                <w:color w:val="000000"/>
                <w:kern w:val="0"/>
                <w:sz w:val="15"/>
                <w:szCs w:val="15"/>
                <w:vertAlign w:val="baseline"/>
                <w:lang w:val="en-US" w:eastAsia="zh-CN"/>
              </w:rPr>
            </w:pPr>
          </w:p>
        </w:tc>
        <w:tc>
          <w:tcPr>
            <w:tcW w:w="777" w:type="dxa"/>
            <w:vAlign w:val="center"/>
          </w:tcPr>
          <w:p w14:paraId="6A858BA4">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36" w:lineRule="auto"/>
              <w:ind w:left="0" w:leftChars="0" w:right="0" w:rightChars="0"/>
              <w:jc w:val="center"/>
              <w:textAlignment w:val="baseline"/>
              <w:rPr>
                <w:rFonts w:hint="eastAsia" w:ascii="宋体" w:hAnsi="宋体" w:eastAsia="宋体" w:cs="宋体"/>
                <w:snapToGrid w:val="0"/>
                <w:color w:val="000000"/>
                <w:kern w:val="0"/>
                <w:sz w:val="15"/>
                <w:szCs w:val="15"/>
                <w:vertAlign w:val="baseline"/>
                <w:lang w:val="en-US" w:eastAsia="zh-CN"/>
              </w:rPr>
            </w:pPr>
            <w:r>
              <w:rPr>
                <w:rFonts w:hint="eastAsia" w:ascii="宋体" w:hAnsi="宋体" w:eastAsia="宋体" w:cs="宋体"/>
                <w:snapToGrid w:val="0"/>
                <w:color w:val="000000"/>
                <w:kern w:val="0"/>
                <w:sz w:val="15"/>
                <w:szCs w:val="15"/>
                <w:vertAlign w:val="baseline"/>
                <w:lang w:val="en-US" w:eastAsia="zh-CN"/>
              </w:rPr>
              <w:t>……</w:t>
            </w:r>
          </w:p>
        </w:tc>
        <w:tc>
          <w:tcPr>
            <w:tcW w:w="705" w:type="dxa"/>
            <w:vAlign w:val="center"/>
          </w:tcPr>
          <w:p w14:paraId="09A7D5DA">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36" w:lineRule="auto"/>
              <w:ind w:left="0" w:leftChars="0" w:right="0" w:rightChars="0"/>
              <w:jc w:val="center"/>
              <w:textAlignment w:val="baseline"/>
              <w:rPr>
                <w:rFonts w:hint="eastAsia" w:ascii="宋体" w:hAnsi="宋体" w:eastAsia="宋体" w:cs="宋体"/>
                <w:snapToGrid w:val="0"/>
                <w:color w:val="000000"/>
                <w:kern w:val="0"/>
                <w:sz w:val="15"/>
                <w:szCs w:val="15"/>
                <w:vertAlign w:val="baseline"/>
                <w:lang w:val="en-US" w:eastAsia="zh-CN"/>
              </w:rPr>
            </w:pPr>
          </w:p>
        </w:tc>
        <w:tc>
          <w:tcPr>
            <w:tcW w:w="1836" w:type="dxa"/>
            <w:vAlign w:val="center"/>
          </w:tcPr>
          <w:p w14:paraId="55CD4322">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36" w:lineRule="auto"/>
              <w:ind w:left="0" w:leftChars="0" w:right="0" w:rightChars="0"/>
              <w:jc w:val="center"/>
              <w:textAlignment w:val="baseline"/>
              <w:rPr>
                <w:rFonts w:hint="eastAsia" w:ascii="宋体" w:hAnsi="宋体" w:eastAsia="宋体" w:cs="宋体"/>
                <w:snapToGrid w:val="0"/>
                <w:color w:val="000000"/>
                <w:kern w:val="0"/>
                <w:sz w:val="15"/>
                <w:szCs w:val="15"/>
                <w:vertAlign w:val="baseline"/>
                <w:lang w:val="en-US" w:eastAsia="zh-CN"/>
              </w:rPr>
            </w:pPr>
          </w:p>
        </w:tc>
        <w:tc>
          <w:tcPr>
            <w:tcW w:w="1006" w:type="dxa"/>
            <w:vAlign w:val="center"/>
          </w:tcPr>
          <w:p w14:paraId="130728D4">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36" w:lineRule="auto"/>
              <w:ind w:left="0" w:leftChars="0" w:right="0" w:rightChars="0"/>
              <w:jc w:val="center"/>
              <w:textAlignment w:val="baseline"/>
              <w:rPr>
                <w:rFonts w:hint="eastAsia" w:ascii="宋体" w:hAnsi="宋体" w:eastAsia="宋体" w:cs="宋体"/>
                <w:snapToGrid w:val="0"/>
                <w:color w:val="000000"/>
                <w:kern w:val="0"/>
                <w:sz w:val="15"/>
                <w:szCs w:val="15"/>
                <w:vertAlign w:val="baseline"/>
                <w:lang w:val="en-US" w:eastAsia="zh-CN"/>
              </w:rPr>
            </w:pPr>
          </w:p>
        </w:tc>
        <w:tc>
          <w:tcPr>
            <w:tcW w:w="1217" w:type="dxa"/>
            <w:vAlign w:val="center"/>
          </w:tcPr>
          <w:p w14:paraId="72EAB4DC">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36" w:lineRule="auto"/>
              <w:ind w:left="0" w:leftChars="0" w:right="0" w:rightChars="0"/>
              <w:jc w:val="center"/>
              <w:textAlignment w:val="baseline"/>
              <w:rPr>
                <w:rFonts w:hint="eastAsia" w:ascii="宋体" w:hAnsi="宋体" w:eastAsia="宋体" w:cs="宋体"/>
                <w:snapToGrid w:val="0"/>
                <w:color w:val="000000"/>
                <w:kern w:val="0"/>
                <w:sz w:val="15"/>
                <w:szCs w:val="15"/>
                <w:vertAlign w:val="baseline"/>
                <w:lang w:val="en-US" w:eastAsia="zh-CN"/>
              </w:rPr>
            </w:pPr>
          </w:p>
        </w:tc>
        <w:tc>
          <w:tcPr>
            <w:tcW w:w="1271" w:type="dxa"/>
            <w:vAlign w:val="center"/>
          </w:tcPr>
          <w:p w14:paraId="6CBA0B2E">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36" w:lineRule="auto"/>
              <w:ind w:left="0" w:leftChars="0" w:right="0" w:rightChars="0"/>
              <w:jc w:val="center"/>
              <w:textAlignment w:val="baseline"/>
              <w:rPr>
                <w:rFonts w:hint="eastAsia" w:ascii="宋体" w:hAnsi="宋体" w:eastAsia="宋体" w:cs="宋体"/>
                <w:snapToGrid w:val="0"/>
                <w:color w:val="000000"/>
                <w:kern w:val="0"/>
                <w:sz w:val="15"/>
                <w:szCs w:val="15"/>
                <w:vertAlign w:val="baseline"/>
                <w:lang w:val="en-US" w:eastAsia="zh-CN"/>
              </w:rPr>
            </w:pPr>
          </w:p>
        </w:tc>
      </w:tr>
      <w:tr w14:paraId="696B4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49" w:type="dxa"/>
            <w:vMerge w:val="continue"/>
            <w:vAlign w:val="center"/>
          </w:tcPr>
          <w:p w14:paraId="4F905DA9">
            <w:pPr>
              <w:keepNext w:val="0"/>
              <w:keepLines w:val="0"/>
              <w:widowControl w:val="0"/>
              <w:suppressLineNumbers w:val="0"/>
              <w:kinsoku w:val="0"/>
              <w:autoSpaceDE w:val="0"/>
              <w:autoSpaceDN w:val="0"/>
              <w:adjustRightInd w:val="0"/>
              <w:snapToGrid w:val="0"/>
              <w:spacing w:before="0" w:beforeAutospacing="0" w:after="0" w:afterAutospacing="0" w:line="360" w:lineRule="auto"/>
              <w:ind w:left="0" w:leftChars="0" w:right="0" w:rightChars="0"/>
              <w:jc w:val="center"/>
              <w:textAlignment w:val="baseline"/>
              <w:rPr>
                <w:rFonts w:hint="eastAsia" w:ascii="黑体" w:hAnsi="宋体" w:eastAsia="黑体" w:cs="Arial"/>
                <w:snapToGrid w:val="0"/>
                <w:color w:val="000000"/>
                <w:kern w:val="0"/>
                <w:sz w:val="21"/>
                <w:szCs w:val="21"/>
                <w:vertAlign w:val="baseline"/>
                <w:lang w:val="en-US" w:eastAsia="zh-CN"/>
              </w:rPr>
            </w:pPr>
          </w:p>
        </w:tc>
        <w:tc>
          <w:tcPr>
            <w:tcW w:w="2260" w:type="dxa"/>
            <w:vAlign w:val="center"/>
          </w:tcPr>
          <w:p w14:paraId="4BE194A6">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36" w:lineRule="auto"/>
              <w:ind w:left="0" w:leftChars="0" w:right="0" w:rightChars="0"/>
              <w:jc w:val="center"/>
              <w:textAlignment w:val="baseline"/>
              <w:rPr>
                <w:rFonts w:hint="default" w:ascii="宋体" w:hAnsi="宋体" w:eastAsia="宋体" w:cs="宋体"/>
                <w:snapToGrid w:val="0"/>
                <w:color w:val="000000"/>
                <w:kern w:val="0"/>
                <w:sz w:val="15"/>
                <w:szCs w:val="15"/>
                <w:vertAlign w:val="baseline"/>
                <w:lang w:val="en-US" w:eastAsia="zh-CN"/>
              </w:rPr>
            </w:pPr>
            <w:r>
              <w:rPr>
                <w:rFonts w:hint="default" w:ascii="宋体" w:hAnsi="宋体" w:eastAsia="宋体" w:cs="宋体"/>
                <w:snapToGrid w:val="0"/>
                <w:color w:val="000000"/>
                <w:kern w:val="0"/>
                <w:sz w:val="15"/>
                <w:szCs w:val="15"/>
                <w:vertAlign w:val="baseline"/>
                <w:lang w:val="en-US" w:eastAsia="zh-CN"/>
              </w:rPr>
              <w:t>相邻接地装置</w:t>
            </w:r>
            <w:r>
              <w:rPr>
                <w:rFonts w:hint="eastAsia" w:ascii="宋体" w:hAnsi="宋体" w:eastAsia="宋体" w:cs="宋体"/>
                <w:snapToGrid w:val="0"/>
                <w:color w:val="000000"/>
                <w:kern w:val="0"/>
                <w:sz w:val="15"/>
                <w:szCs w:val="15"/>
                <w:vertAlign w:val="baseline"/>
                <w:lang w:val="en-US" w:eastAsia="zh-CN"/>
              </w:rPr>
              <w:t>电气连接材料及规格</w:t>
            </w:r>
          </w:p>
        </w:tc>
        <w:tc>
          <w:tcPr>
            <w:tcW w:w="777" w:type="dxa"/>
            <w:vAlign w:val="center"/>
          </w:tcPr>
          <w:p w14:paraId="723DEE98">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36" w:lineRule="auto"/>
              <w:ind w:left="0" w:leftChars="0" w:right="0" w:rightChars="0"/>
              <w:jc w:val="center"/>
              <w:textAlignment w:val="baseline"/>
              <w:rPr>
                <w:rFonts w:hint="eastAsia" w:ascii="宋体" w:hAnsi="宋体" w:eastAsia="宋体" w:cs="宋体"/>
                <w:snapToGrid w:val="0"/>
                <w:color w:val="000000"/>
                <w:kern w:val="0"/>
                <w:sz w:val="15"/>
                <w:szCs w:val="15"/>
                <w:vertAlign w:val="baseline"/>
                <w:lang w:val="en-US" w:eastAsia="zh-CN"/>
              </w:rPr>
            </w:pPr>
            <w:r>
              <w:rPr>
                <w:rFonts w:hint="eastAsia" w:ascii="宋体" w:hAnsi="宋体" w:eastAsia="宋体" w:cs="宋体"/>
                <w:snapToGrid w:val="0"/>
                <w:color w:val="000000"/>
                <w:kern w:val="0"/>
                <w:sz w:val="15"/>
                <w:szCs w:val="15"/>
                <w:vertAlign w:val="baseline"/>
                <w:lang w:val="en-US" w:eastAsia="zh-CN"/>
              </w:rPr>
              <w:t>检测点1</w:t>
            </w:r>
          </w:p>
        </w:tc>
        <w:tc>
          <w:tcPr>
            <w:tcW w:w="705" w:type="dxa"/>
            <w:vAlign w:val="center"/>
          </w:tcPr>
          <w:p w14:paraId="6DC2839B">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36" w:lineRule="auto"/>
              <w:ind w:left="0" w:leftChars="0" w:right="0" w:rightChars="0"/>
              <w:jc w:val="center"/>
              <w:textAlignment w:val="baseline"/>
              <w:rPr>
                <w:rFonts w:hint="eastAsia" w:ascii="宋体" w:hAnsi="宋体" w:eastAsia="宋体" w:cs="宋体"/>
                <w:snapToGrid w:val="0"/>
                <w:color w:val="000000"/>
                <w:kern w:val="0"/>
                <w:sz w:val="15"/>
                <w:szCs w:val="15"/>
                <w:vertAlign w:val="baseline"/>
                <w:lang w:val="en-US" w:eastAsia="zh-CN"/>
              </w:rPr>
            </w:pPr>
          </w:p>
        </w:tc>
        <w:tc>
          <w:tcPr>
            <w:tcW w:w="1836" w:type="dxa"/>
            <w:vAlign w:val="center"/>
          </w:tcPr>
          <w:p w14:paraId="41228A75">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36" w:lineRule="auto"/>
              <w:ind w:left="0" w:leftChars="0" w:right="0" w:rightChars="0"/>
              <w:jc w:val="center"/>
              <w:textAlignment w:val="baseline"/>
              <w:rPr>
                <w:rFonts w:hint="eastAsia" w:ascii="宋体" w:hAnsi="宋体" w:eastAsia="宋体" w:cs="宋体"/>
                <w:snapToGrid w:val="0"/>
                <w:color w:val="000000"/>
                <w:kern w:val="0"/>
                <w:sz w:val="15"/>
                <w:szCs w:val="15"/>
                <w:vertAlign w:val="baseline"/>
                <w:lang w:val="en-US" w:eastAsia="zh-CN"/>
              </w:rPr>
            </w:pPr>
          </w:p>
        </w:tc>
        <w:tc>
          <w:tcPr>
            <w:tcW w:w="1006" w:type="dxa"/>
            <w:vAlign w:val="center"/>
          </w:tcPr>
          <w:p w14:paraId="6BCABCDB">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36" w:lineRule="auto"/>
              <w:ind w:left="0" w:leftChars="0" w:right="0" w:rightChars="0"/>
              <w:jc w:val="center"/>
              <w:textAlignment w:val="baseline"/>
              <w:rPr>
                <w:rFonts w:hint="eastAsia" w:ascii="宋体" w:hAnsi="宋体" w:eastAsia="宋体" w:cs="宋体"/>
                <w:snapToGrid w:val="0"/>
                <w:color w:val="000000"/>
                <w:kern w:val="0"/>
                <w:sz w:val="15"/>
                <w:szCs w:val="15"/>
                <w:vertAlign w:val="baseline"/>
                <w:lang w:val="en-US" w:eastAsia="zh-CN"/>
              </w:rPr>
            </w:pPr>
          </w:p>
        </w:tc>
        <w:tc>
          <w:tcPr>
            <w:tcW w:w="1217" w:type="dxa"/>
            <w:vAlign w:val="center"/>
          </w:tcPr>
          <w:p w14:paraId="792FFF82">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36" w:lineRule="auto"/>
              <w:ind w:left="0" w:leftChars="0" w:right="0" w:rightChars="0"/>
              <w:jc w:val="center"/>
              <w:textAlignment w:val="baseline"/>
              <w:rPr>
                <w:rFonts w:hint="eastAsia" w:ascii="宋体" w:hAnsi="宋体" w:eastAsia="宋体" w:cs="宋体"/>
                <w:snapToGrid w:val="0"/>
                <w:color w:val="000000"/>
                <w:kern w:val="0"/>
                <w:sz w:val="15"/>
                <w:szCs w:val="15"/>
                <w:vertAlign w:val="baseline"/>
                <w:lang w:val="en-US" w:eastAsia="zh-CN"/>
              </w:rPr>
            </w:pPr>
          </w:p>
        </w:tc>
        <w:tc>
          <w:tcPr>
            <w:tcW w:w="1271" w:type="dxa"/>
            <w:vAlign w:val="center"/>
          </w:tcPr>
          <w:p w14:paraId="00D03E76">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36" w:lineRule="auto"/>
              <w:ind w:left="0" w:leftChars="0" w:right="0" w:rightChars="0"/>
              <w:jc w:val="center"/>
              <w:textAlignment w:val="baseline"/>
              <w:rPr>
                <w:rFonts w:hint="eastAsia" w:ascii="宋体" w:hAnsi="宋体" w:eastAsia="宋体" w:cs="宋体"/>
                <w:snapToGrid w:val="0"/>
                <w:color w:val="000000"/>
                <w:kern w:val="0"/>
                <w:sz w:val="15"/>
                <w:szCs w:val="15"/>
                <w:vertAlign w:val="baseline"/>
                <w:lang w:val="en-US" w:eastAsia="zh-CN"/>
              </w:rPr>
            </w:pPr>
          </w:p>
        </w:tc>
      </w:tr>
      <w:tr w14:paraId="1A417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9" w:type="dxa"/>
            <w:vMerge w:val="continue"/>
            <w:vAlign w:val="center"/>
          </w:tcPr>
          <w:p w14:paraId="23DB348F">
            <w:pPr>
              <w:keepNext w:val="0"/>
              <w:keepLines w:val="0"/>
              <w:widowControl w:val="0"/>
              <w:suppressLineNumbers w:val="0"/>
              <w:kinsoku w:val="0"/>
              <w:autoSpaceDE w:val="0"/>
              <w:autoSpaceDN w:val="0"/>
              <w:adjustRightInd w:val="0"/>
              <w:snapToGrid w:val="0"/>
              <w:spacing w:before="0" w:beforeAutospacing="0" w:after="0" w:afterAutospacing="0" w:line="360" w:lineRule="auto"/>
              <w:ind w:left="0" w:leftChars="0" w:right="0" w:rightChars="0"/>
              <w:jc w:val="center"/>
              <w:textAlignment w:val="baseline"/>
              <w:rPr>
                <w:rFonts w:hint="eastAsia" w:ascii="黑体" w:hAnsi="宋体" w:eastAsia="黑体" w:cs="Arial"/>
                <w:snapToGrid w:val="0"/>
                <w:color w:val="000000"/>
                <w:kern w:val="0"/>
                <w:sz w:val="21"/>
                <w:szCs w:val="21"/>
                <w:vertAlign w:val="baseline"/>
                <w:lang w:val="en-US" w:eastAsia="zh-CN"/>
              </w:rPr>
            </w:pPr>
          </w:p>
        </w:tc>
        <w:tc>
          <w:tcPr>
            <w:tcW w:w="2260" w:type="dxa"/>
            <w:vAlign w:val="center"/>
          </w:tcPr>
          <w:p w14:paraId="7D823143">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36" w:lineRule="auto"/>
              <w:ind w:left="0" w:leftChars="0" w:right="0" w:rightChars="0"/>
              <w:jc w:val="center"/>
              <w:textAlignment w:val="baseline"/>
              <w:rPr>
                <w:rFonts w:hint="default" w:ascii="宋体" w:hAnsi="宋体" w:eastAsia="宋体" w:cs="宋体"/>
                <w:snapToGrid w:val="0"/>
                <w:color w:val="000000"/>
                <w:kern w:val="0"/>
                <w:sz w:val="15"/>
                <w:szCs w:val="15"/>
                <w:vertAlign w:val="baseline"/>
                <w:lang w:val="en-US" w:eastAsia="zh-CN"/>
              </w:rPr>
            </w:pPr>
            <w:r>
              <w:rPr>
                <w:rFonts w:hint="eastAsia" w:ascii="宋体" w:hAnsi="宋体" w:eastAsia="宋体" w:cs="宋体"/>
                <w:snapToGrid w:val="0"/>
                <w:color w:val="000000"/>
                <w:kern w:val="0"/>
                <w:sz w:val="15"/>
                <w:szCs w:val="15"/>
                <w:vertAlign w:val="baseline"/>
                <w:lang w:val="en-US" w:eastAsia="zh-CN"/>
              </w:rPr>
              <w:t>电气连接性能</w:t>
            </w:r>
          </w:p>
        </w:tc>
        <w:tc>
          <w:tcPr>
            <w:tcW w:w="777" w:type="dxa"/>
            <w:vAlign w:val="center"/>
          </w:tcPr>
          <w:p w14:paraId="4D30236C">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36" w:lineRule="auto"/>
              <w:ind w:left="0" w:leftChars="0" w:right="0" w:rightChars="0"/>
              <w:jc w:val="center"/>
              <w:textAlignment w:val="baseline"/>
              <w:rPr>
                <w:rFonts w:hint="eastAsia" w:ascii="宋体" w:hAnsi="宋体" w:eastAsia="宋体" w:cs="宋体"/>
                <w:snapToGrid w:val="0"/>
                <w:color w:val="000000"/>
                <w:kern w:val="0"/>
                <w:sz w:val="15"/>
                <w:szCs w:val="15"/>
                <w:vertAlign w:val="baseline"/>
                <w:lang w:val="en-US" w:eastAsia="zh-CN"/>
              </w:rPr>
            </w:pPr>
            <w:r>
              <w:rPr>
                <w:rFonts w:hint="eastAsia" w:ascii="宋体" w:hAnsi="宋体" w:eastAsia="宋体" w:cs="宋体"/>
                <w:snapToGrid w:val="0"/>
                <w:color w:val="000000"/>
                <w:kern w:val="0"/>
                <w:sz w:val="15"/>
                <w:szCs w:val="15"/>
                <w:vertAlign w:val="baseline"/>
                <w:lang w:val="en-US" w:eastAsia="zh-CN"/>
              </w:rPr>
              <w:t>检测点1</w:t>
            </w:r>
          </w:p>
        </w:tc>
        <w:tc>
          <w:tcPr>
            <w:tcW w:w="705" w:type="dxa"/>
            <w:vAlign w:val="center"/>
          </w:tcPr>
          <w:p w14:paraId="0DBDAF03">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36" w:lineRule="auto"/>
              <w:ind w:left="0" w:leftChars="0" w:right="0" w:rightChars="0"/>
              <w:jc w:val="center"/>
              <w:textAlignment w:val="baseline"/>
              <w:rPr>
                <w:rFonts w:hint="eastAsia" w:ascii="宋体" w:hAnsi="宋体" w:eastAsia="宋体" w:cs="宋体"/>
                <w:snapToGrid w:val="0"/>
                <w:color w:val="000000"/>
                <w:kern w:val="0"/>
                <w:sz w:val="15"/>
                <w:szCs w:val="15"/>
                <w:vertAlign w:val="baseline"/>
                <w:lang w:val="en-US" w:eastAsia="zh-CN"/>
              </w:rPr>
            </w:pPr>
          </w:p>
        </w:tc>
        <w:tc>
          <w:tcPr>
            <w:tcW w:w="1836" w:type="dxa"/>
            <w:vAlign w:val="center"/>
          </w:tcPr>
          <w:p w14:paraId="1E08B40A">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36" w:lineRule="auto"/>
              <w:ind w:left="0" w:leftChars="0" w:right="0" w:rightChars="0"/>
              <w:jc w:val="center"/>
              <w:textAlignment w:val="baseline"/>
              <w:rPr>
                <w:rFonts w:hint="eastAsia" w:ascii="宋体" w:hAnsi="宋体" w:eastAsia="宋体" w:cs="宋体"/>
                <w:snapToGrid w:val="0"/>
                <w:color w:val="000000"/>
                <w:kern w:val="0"/>
                <w:sz w:val="15"/>
                <w:szCs w:val="15"/>
                <w:vertAlign w:val="baseline"/>
                <w:lang w:val="en-US" w:eastAsia="zh-CN"/>
              </w:rPr>
            </w:pPr>
          </w:p>
        </w:tc>
        <w:tc>
          <w:tcPr>
            <w:tcW w:w="1006" w:type="dxa"/>
            <w:vAlign w:val="center"/>
          </w:tcPr>
          <w:p w14:paraId="30B98775">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36" w:lineRule="auto"/>
              <w:ind w:left="0" w:leftChars="0" w:right="0" w:rightChars="0"/>
              <w:jc w:val="center"/>
              <w:textAlignment w:val="baseline"/>
              <w:rPr>
                <w:rFonts w:hint="eastAsia" w:ascii="宋体" w:hAnsi="宋体" w:eastAsia="宋体" w:cs="宋体"/>
                <w:snapToGrid w:val="0"/>
                <w:color w:val="000000"/>
                <w:kern w:val="0"/>
                <w:sz w:val="15"/>
                <w:szCs w:val="15"/>
                <w:vertAlign w:val="baseline"/>
                <w:lang w:val="en-US" w:eastAsia="zh-CN"/>
              </w:rPr>
            </w:pPr>
          </w:p>
        </w:tc>
        <w:tc>
          <w:tcPr>
            <w:tcW w:w="1217" w:type="dxa"/>
            <w:vAlign w:val="center"/>
          </w:tcPr>
          <w:p w14:paraId="1B2DD3D4">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36" w:lineRule="auto"/>
              <w:ind w:left="0" w:leftChars="0" w:right="0" w:rightChars="0"/>
              <w:jc w:val="center"/>
              <w:textAlignment w:val="baseline"/>
              <w:rPr>
                <w:rFonts w:hint="eastAsia" w:ascii="宋体" w:hAnsi="宋体" w:eastAsia="宋体" w:cs="宋体"/>
                <w:snapToGrid w:val="0"/>
                <w:color w:val="000000"/>
                <w:kern w:val="0"/>
                <w:sz w:val="15"/>
                <w:szCs w:val="15"/>
                <w:vertAlign w:val="baseline"/>
                <w:lang w:val="en-US" w:eastAsia="zh-CN"/>
              </w:rPr>
            </w:pPr>
          </w:p>
        </w:tc>
        <w:tc>
          <w:tcPr>
            <w:tcW w:w="1271" w:type="dxa"/>
            <w:vAlign w:val="center"/>
          </w:tcPr>
          <w:p w14:paraId="36AB7BAE">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36" w:lineRule="auto"/>
              <w:ind w:left="0" w:leftChars="0" w:right="0" w:rightChars="0"/>
              <w:jc w:val="center"/>
              <w:textAlignment w:val="baseline"/>
              <w:rPr>
                <w:rFonts w:hint="eastAsia" w:ascii="宋体" w:hAnsi="宋体" w:eastAsia="宋体" w:cs="宋体"/>
                <w:snapToGrid w:val="0"/>
                <w:color w:val="000000"/>
                <w:kern w:val="0"/>
                <w:sz w:val="15"/>
                <w:szCs w:val="15"/>
                <w:vertAlign w:val="baseline"/>
                <w:lang w:val="en-US" w:eastAsia="zh-CN"/>
              </w:rPr>
            </w:pPr>
          </w:p>
        </w:tc>
      </w:tr>
      <w:tr w14:paraId="0BB96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9" w:type="dxa"/>
            <w:vMerge w:val="continue"/>
            <w:vAlign w:val="center"/>
          </w:tcPr>
          <w:p w14:paraId="6CDFFAF1">
            <w:pPr>
              <w:keepNext w:val="0"/>
              <w:keepLines w:val="0"/>
              <w:widowControl w:val="0"/>
              <w:suppressLineNumbers w:val="0"/>
              <w:kinsoku w:val="0"/>
              <w:autoSpaceDE w:val="0"/>
              <w:autoSpaceDN w:val="0"/>
              <w:adjustRightInd w:val="0"/>
              <w:snapToGrid w:val="0"/>
              <w:spacing w:before="0" w:beforeAutospacing="0" w:after="0" w:afterAutospacing="0" w:line="360" w:lineRule="auto"/>
              <w:ind w:left="0" w:leftChars="0" w:right="0" w:rightChars="0"/>
              <w:jc w:val="center"/>
              <w:textAlignment w:val="baseline"/>
              <w:rPr>
                <w:rFonts w:hint="eastAsia" w:ascii="黑体" w:hAnsi="宋体" w:eastAsia="黑体" w:cs="Arial"/>
                <w:snapToGrid w:val="0"/>
                <w:color w:val="000000"/>
                <w:kern w:val="0"/>
                <w:sz w:val="21"/>
                <w:szCs w:val="21"/>
                <w:vertAlign w:val="baseline"/>
                <w:lang w:val="en-US" w:eastAsia="zh-CN"/>
              </w:rPr>
            </w:pPr>
          </w:p>
        </w:tc>
        <w:tc>
          <w:tcPr>
            <w:tcW w:w="2260" w:type="dxa"/>
            <w:vMerge w:val="restart"/>
            <w:vAlign w:val="center"/>
          </w:tcPr>
          <w:p w14:paraId="6E139710">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36" w:lineRule="auto"/>
              <w:ind w:left="0" w:leftChars="0" w:right="0" w:rightChars="0"/>
              <w:jc w:val="center"/>
              <w:textAlignment w:val="baseline"/>
              <w:rPr>
                <w:rFonts w:hint="default" w:ascii="宋体" w:hAnsi="宋体" w:eastAsia="宋体" w:cs="宋体"/>
                <w:snapToGrid w:val="0"/>
                <w:color w:val="000000"/>
                <w:kern w:val="0"/>
                <w:sz w:val="15"/>
                <w:szCs w:val="15"/>
                <w:vertAlign w:val="baseline"/>
                <w:lang w:val="en-US" w:eastAsia="zh-CN"/>
              </w:rPr>
            </w:pPr>
            <w:r>
              <w:rPr>
                <w:rFonts w:hint="eastAsia" w:ascii="宋体" w:hAnsi="宋体" w:eastAsia="宋体" w:cs="宋体"/>
                <w:snapToGrid w:val="0"/>
                <w:color w:val="000000"/>
                <w:kern w:val="0"/>
                <w:sz w:val="15"/>
                <w:szCs w:val="15"/>
                <w:vertAlign w:val="baseline"/>
                <w:lang w:val="en-US" w:eastAsia="zh-CN"/>
              </w:rPr>
              <w:t>接地电阻（Ω）</w:t>
            </w:r>
          </w:p>
        </w:tc>
        <w:tc>
          <w:tcPr>
            <w:tcW w:w="777" w:type="dxa"/>
            <w:vAlign w:val="center"/>
          </w:tcPr>
          <w:p w14:paraId="082B5131">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36" w:lineRule="auto"/>
              <w:ind w:left="0" w:leftChars="0" w:right="0" w:rightChars="0"/>
              <w:jc w:val="center"/>
              <w:textAlignment w:val="baseline"/>
              <w:rPr>
                <w:rFonts w:hint="eastAsia" w:ascii="宋体" w:hAnsi="宋体" w:eastAsia="宋体" w:cs="宋体"/>
                <w:snapToGrid w:val="0"/>
                <w:color w:val="000000"/>
                <w:kern w:val="0"/>
                <w:sz w:val="15"/>
                <w:szCs w:val="15"/>
                <w:vertAlign w:val="baseline"/>
                <w:lang w:val="en-US" w:eastAsia="zh-CN"/>
              </w:rPr>
            </w:pPr>
            <w:r>
              <w:rPr>
                <w:rFonts w:hint="eastAsia" w:ascii="宋体" w:hAnsi="宋体" w:eastAsia="宋体" w:cs="宋体"/>
                <w:snapToGrid w:val="0"/>
                <w:color w:val="000000"/>
                <w:kern w:val="0"/>
                <w:sz w:val="15"/>
                <w:szCs w:val="15"/>
                <w:vertAlign w:val="baseline"/>
                <w:lang w:val="en-US" w:eastAsia="zh-CN"/>
              </w:rPr>
              <w:t>……</w:t>
            </w:r>
          </w:p>
        </w:tc>
        <w:tc>
          <w:tcPr>
            <w:tcW w:w="705" w:type="dxa"/>
            <w:vAlign w:val="center"/>
          </w:tcPr>
          <w:p w14:paraId="0168DB8F">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36" w:lineRule="auto"/>
              <w:ind w:left="0" w:leftChars="0" w:right="0" w:rightChars="0"/>
              <w:jc w:val="center"/>
              <w:textAlignment w:val="baseline"/>
              <w:rPr>
                <w:rFonts w:hint="eastAsia" w:ascii="宋体" w:hAnsi="宋体" w:eastAsia="宋体" w:cs="宋体"/>
                <w:snapToGrid w:val="0"/>
                <w:color w:val="000000"/>
                <w:kern w:val="0"/>
                <w:sz w:val="15"/>
                <w:szCs w:val="15"/>
                <w:vertAlign w:val="baseline"/>
                <w:lang w:val="en-US" w:eastAsia="zh-CN"/>
              </w:rPr>
            </w:pPr>
          </w:p>
        </w:tc>
        <w:tc>
          <w:tcPr>
            <w:tcW w:w="1836" w:type="dxa"/>
            <w:vAlign w:val="center"/>
          </w:tcPr>
          <w:p w14:paraId="6223337C">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36" w:lineRule="auto"/>
              <w:ind w:left="0" w:leftChars="0" w:right="0" w:rightChars="0"/>
              <w:jc w:val="center"/>
              <w:textAlignment w:val="baseline"/>
              <w:rPr>
                <w:rFonts w:hint="eastAsia" w:ascii="宋体" w:hAnsi="宋体" w:eastAsia="宋体" w:cs="宋体"/>
                <w:snapToGrid w:val="0"/>
                <w:color w:val="000000"/>
                <w:kern w:val="0"/>
                <w:sz w:val="15"/>
                <w:szCs w:val="15"/>
                <w:vertAlign w:val="baseline"/>
                <w:lang w:val="en-US" w:eastAsia="zh-CN"/>
              </w:rPr>
            </w:pPr>
          </w:p>
        </w:tc>
        <w:tc>
          <w:tcPr>
            <w:tcW w:w="1006" w:type="dxa"/>
            <w:vAlign w:val="center"/>
          </w:tcPr>
          <w:p w14:paraId="5BD36C9A">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36" w:lineRule="auto"/>
              <w:ind w:left="0" w:leftChars="0" w:right="0" w:rightChars="0"/>
              <w:jc w:val="center"/>
              <w:textAlignment w:val="baseline"/>
              <w:rPr>
                <w:rFonts w:hint="eastAsia" w:ascii="宋体" w:hAnsi="宋体" w:eastAsia="宋体" w:cs="宋体"/>
                <w:snapToGrid w:val="0"/>
                <w:color w:val="000000"/>
                <w:kern w:val="0"/>
                <w:sz w:val="15"/>
                <w:szCs w:val="15"/>
                <w:vertAlign w:val="baseline"/>
                <w:lang w:val="en-US" w:eastAsia="zh-CN"/>
              </w:rPr>
            </w:pPr>
          </w:p>
        </w:tc>
        <w:tc>
          <w:tcPr>
            <w:tcW w:w="1217" w:type="dxa"/>
            <w:vAlign w:val="center"/>
          </w:tcPr>
          <w:p w14:paraId="0995C0EE">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36" w:lineRule="auto"/>
              <w:ind w:left="0" w:leftChars="0" w:right="0" w:rightChars="0"/>
              <w:jc w:val="center"/>
              <w:textAlignment w:val="baseline"/>
              <w:rPr>
                <w:rFonts w:hint="eastAsia" w:ascii="宋体" w:hAnsi="宋体" w:eastAsia="宋体" w:cs="宋体"/>
                <w:snapToGrid w:val="0"/>
                <w:color w:val="000000"/>
                <w:kern w:val="0"/>
                <w:sz w:val="15"/>
                <w:szCs w:val="15"/>
                <w:vertAlign w:val="baseline"/>
                <w:lang w:val="en-US" w:eastAsia="zh-CN"/>
              </w:rPr>
            </w:pPr>
          </w:p>
        </w:tc>
        <w:tc>
          <w:tcPr>
            <w:tcW w:w="1271" w:type="dxa"/>
            <w:vAlign w:val="center"/>
          </w:tcPr>
          <w:p w14:paraId="651C3D0C">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36" w:lineRule="auto"/>
              <w:ind w:left="0" w:leftChars="0" w:right="0" w:rightChars="0"/>
              <w:jc w:val="center"/>
              <w:textAlignment w:val="baseline"/>
              <w:rPr>
                <w:rFonts w:hint="eastAsia" w:ascii="宋体" w:hAnsi="宋体" w:eastAsia="宋体" w:cs="宋体"/>
                <w:snapToGrid w:val="0"/>
                <w:color w:val="000000"/>
                <w:kern w:val="0"/>
                <w:sz w:val="15"/>
                <w:szCs w:val="15"/>
                <w:vertAlign w:val="baseline"/>
                <w:lang w:val="en-US" w:eastAsia="zh-CN"/>
              </w:rPr>
            </w:pPr>
          </w:p>
        </w:tc>
      </w:tr>
      <w:tr w14:paraId="07995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9" w:type="dxa"/>
            <w:vMerge w:val="continue"/>
            <w:vAlign w:val="center"/>
          </w:tcPr>
          <w:p w14:paraId="166BDF4B">
            <w:pPr>
              <w:keepNext w:val="0"/>
              <w:keepLines w:val="0"/>
              <w:widowControl w:val="0"/>
              <w:suppressLineNumbers w:val="0"/>
              <w:kinsoku w:val="0"/>
              <w:autoSpaceDE w:val="0"/>
              <w:autoSpaceDN w:val="0"/>
              <w:adjustRightInd w:val="0"/>
              <w:snapToGrid w:val="0"/>
              <w:spacing w:before="0" w:beforeAutospacing="0" w:after="0" w:afterAutospacing="0" w:line="360" w:lineRule="auto"/>
              <w:ind w:left="0" w:leftChars="0" w:right="0" w:rightChars="0"/>
              <w:jc w:val="center"/>
              <w:textAlignment w:val="baseline"/>
              <w:rPr>
                <w:rFonts w:hint="eastAsia" w:ascii="黑体" w:hAnsi="宋体" w:eastAsia="黑体" w:cs="Arial"/>
                <w:snapToGrid w:val="0"/>
                <w:color w:val="000000"/>
                <w:kern w:val="0"/>
                <w:sz w:val="21"/>
                <w:szCs w:val="21"/>
                <w:vertAlign w:val="baseline"/>
                <w:lang w:val="en-US" w:eastAsia="zh-CN"/>
              </w:rPr>
            </w:pPr>
          </w:p>
        </w:tc>
        <w:tc>
          <w:tcPr>
            <w:tcW w:w="2260" w:type="dxa"/>
            <w:vMerge w:val="continue"/>
            <w:vAlign w:val="center"/>
          </w:tcPr>
          <w:p w14:paraId="297809F6">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36" w:lineRule="auto"/>
              <w:ind w:left="0" w:leftChars="0" w:right="0" w:rightChars="0"/>
              <w:jc w:val="center"/>
              <w:textAlignment w:val="baseline"/>
              <w:rPr>
                <w:rFonts w:hint="default" w:ascii="宋体" w:hAnsi="宋体" w:eastAsia="宋体" w:cs="宋体"/>
                <w:snapToGrid w:val="0"/>
                <w:color w:val="000000"/>
                <w:kern w:val="0"/>
                <w:sz w:val="15"/>
                <w:szCs w:val="15"/>
                <w:vertAlign w:val="baseline"/>
                <w:lang w:val="en-US" w:eastAsia="zh-CN"/>
              </w:rPr>
            </w:pPr>
          </w:p>
        </w:tc>
        <w:tc>
          <w:tcPr>
            <w:tcW w:w="777" w:type="dxa"/>
            <w:vAlign w:val="center"/>
          </w:tcPr>
          <w:p w14:paraId="060393A8">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36" w:lineRule="auto"/>
              <w:ind w:left="0" w:leftChars="0" w:right="0" w:rightChars="0"/>
              <w:jc w:val="center"/>
              <w:textAlignment w:val="baseline"/>
              <w:rPr>
                <w:rFonts w:hint="eastAsia" w:ascii="宋体" w:hAnsi="宋体" w:eastAsia="宋体" w:cs="宋体"/>
                <w:snapToGrid w:val="0"/>
                <w:color w:val="000000"/>
                <w:kern w:val="0"/>
                <w:sz w:val="15"/>
                <w:szCs w:val="15"/>
                <w:vertAlign w:val="baseline"/>
                <w:lang w:val="en-US" w:eastAsia="zh-CN"/>
              </w:rPr>
            </w:pPr>
            <w:r>
              <w:rPr>
                <w:rFonts w:hint="eastAsia" w:ascii="宋体" w:hAnsi="宋体" w:eastAsia="宋体" w:cs="宋体"/>
                <w:snapToGrid w:val="0"/>
                <w:color w:val="000000"/>
                <w:kern w:val="0"/>
                <w:sz w:val="15"/>
                <w:szCs w:val="15"/>
                <w:vertAlign w:val="baseline"/>
                <w:lang w:val="en-US" w:eastAsia="zh-CN"/>
              </w:rPr>
              <w:t>……</w:t>
            </w:r>
          </w:p>
        </w:tc>
        <w:tc>
          <w:tcPr>
            <w:tcW w:w="705" w:type="dxa"/>
            <w:vAlign w:val="center"/>
          </w:tcPr>
          <w:p w14:paraId="7B0E7C9C">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36" w:lineRule="auto"/>
              <w:ind w:left="0" w:leftChars="0" w:right="0" w:rightChars="0"/>
              <w:jc w:val="center"/>
              <w:textAlignment w:val="baseline"/>
              <w:rPr>
                <w:rFonts w:hint="eastAsia" w:ascii="宋体" w:hAnsi="宋体" w:eastAsia="宋体" w:cs="宋体"/>
                <w:snapToGrid w:val="0"/>
                <w:color w:val="000000"/>
                <w:kern w:val="0"/>
                <w:sz w:val="15"/>
                <w:szCs w:val="15"/>
                <w:vertAlign w:val="baseline"/>
                <w:lang w:val="en-US" w:eastAsia="zh-CN"/>
              </w:rPr>
            </w:pPr>
          </w:p>
        </w:tc>
        <w:tc>
          <w:tcPr>
            <w:tcW w:w="1836" w:type="dxa"/>
            <w:vAlign w:val="center"/>
          </w:tcPr>
          <w:p w14:paraId="2BA8045F">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36" w:lineRule="auto"/>
              <w:ind w:left="0" w:leftChars="0" w:right="0" w:rightChars="0"/>
              <w:jc w:val="center"/>
              <w:textAlignment w:val="baseline"/>
              <w:rPr>
                <w:rFonts w:hint="eastAsia" w:ascii="宋体" w:hAnsi="宋体" w:eastAsia="宋体" w:cs="宋体"/>
                <w:snapToGrid w:val="0"/>
                <w:color w:val="000000"/>
                <w:kern w:val="0"/>
                <w:sz w:val="15"/>
                <w:szCs w:val="15"/>
                <w:vertAlign w:val="baseline"/>
                <w:lang w:val="en-US" w:eastAsia="zh-CN"/>
              </w:rPr>
            </w:pPr>
          </w:p>
        </w:tc>
        <w:tc>
          <w:tcPr>
            <w:tcW w:w="1006" w:type="dxa"/>
            <w:vAlign w:val="center"/>
          </w:tcPr>
          <w:p w14:paraId="2505AAC7">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36" w:lineRule="auto"/>
              <w:ind w:left="0" w:leftChars="0" w:right="0" w:rightChars="0"/>
              <w:jc w:val="center"/>
              <w:textAlignment w:val="baseline"/>
              <w:rPr>
                <w:rFonts w:hint="eastAsia" w:ascii="宋体" w:hAnsi="宋体" w:eastAsia="宋体" w:cs="宋体"/>
                <w:snapToGrid w:val="0"/>
                <w:color w:val="000000"/>
                <w:kern w:val="0"/>
                <w:sz w:val="15"/>
                <w:szCs w:val="15"/>
                <w:vertAlign w:val="baseline"/>
                <w:lang w:val="en-US" w:eastAsia="zh-CN"/>
              </w:rPr>
            </w:pPr>
          </w:p>
        </w:tc>
        <w:tc>
          <w:tcPr>
            <w:tcW w:w="1217" w:type="dxa"/>
            <w:vAlign w:val="center"/>
          </w:tcPr>
          <w:p w14:paraId="22344186">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36" w:lineRule="auto"/>
              <w:ind w:left="0" w:leftChars="0" w:right="0" w:rightChars="0"/>
              <w:jc w:val="center"/>
              <w:textAlignment w:val="baseline"/>
              <w:rPr>
                <w:rFonts w:hint="eastAsia" w:ascii="宋体" w:hAnsi="宋体" w:eastAsia="宋体" w:cs="宋体"/>
                <w:snapToGrid w:val="0"/>
                <w:color w:val="000000"/>
                <w:kern w:val="0"/>
                <w:sz w:val="15"/>
                <w:szCs w:val="15"/>
                <w:vertAlign w:val="baseline"/>
                <w:lang w:val="en-US" w:eastAsia="zh-CN"/>
              </w:rPr>
            </w:pPr>
          </w:p>
        </w:tc>
        <w:tc>
          <w:tcPr>
            <w:tcW w:w="1271" w:type="dxa"/>
            <w:vAlign w:val="center"/>
          </w:tcPr>
          <w:p w14:paraId="57698773">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36" w:lineRule="auto"/>
              <w:ind w:left="0" w:leftChars="0" w:right="0" w:rightChars="0"/>
              <w:jc w:val="center"/>
              <w:textAlignment w:val="baseline"/>
              <w:rPr>
                <w:rFonts w:hint="eastAsia" w:ascii="宋体" w:hAnsi="宋体" w:eastAsia="宋体" w:cs="宋体"/>
                <w:snapToGrid w:val="0"/>
                <w:color w:val="000000"/>
                <w:kern w:val="0"/>
                <w:sz w:val="15"/>
                <w:szCs w:val="15"/>
                <w:vertAlign w:val="baseline"/>
                <w:lang w:val="en-US" w:eastAsia="zh-CN"/>
              </w:rPr>
            </w:pPr>
          </w:p>
        </w:tc>
      </w:tr>
      <w:tr w14:paraId="17BEF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9" w:type="dxa"/>
            <w:vMerge w:val="continue"/>
            <w:vAlign w:val="center"/>
          </w:tcPr>
          <w:p w14:paraId="220A46BE">
            <w:pPr>
              <w:keepNext w:val="0"/>
              <w:keepLines w:val="0"/>
              <w:widowControl w:val="0"/>
              <w:suppressLineNumbers w:val="0"/>
              <w:kinsoku w:val="0"/>
              <w:autoSpaceDE w:val="0"/>
              <w:autoSpaceDN w:val="0"/>
              <w:adjustRightInd w:val="0"/>
              <w:snapToGrid w:val="0"/>
              <w:spacing w:before="0" w:beforeAutospacing="0" w:after="0" w:afterAutospacing="0" w:line="360" w:lineRule="auto"/>
              <w:ind w:left="0" w:leftChars="0" w:right="0" w:rightChars="0"/>
              <w:jc w:val="center"/>
              <w:textAlignment w:val="baseline"/>
              <w:rPr>
                <w:rFonts w:hint="eastAsia" w:ascii="黑体" w:hAnsi="宋体" w:eastAsia="黑体" w:cs="Arial"/>
                <w:snapToGrid w:val="0"/>
                <w:color w:val="000000"/>
                <w:kern w:val="0"/>
                <w:sz w:val="21"/>
                <w:szCs w:val="21"/>
                <w:vertAlign w:val="baseline"/>
                <w:lang w:val="en-US" w:eastAsia="zh-CN"/>
              </w:rPr>
            </w:pPr>
          </w:p>
        </w:tc>
        <w:tc>
          <w:tcPr>
            <w:tcW w:w="2260" w:type="dxa"/>
            <w:vMerge w:val="continue"/>
            <w:vAlign w:val="center"/>
          </w:tcPr>
          <w:p w14:paraId="075D229B">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36" w:lineRule="auto"/>
              <w:ind w:left="0" w:leftChars="0" w:right="0" w:rightChars="0"/>
              <w:jc w:val="center"/>
              <w:textAlignment w:val="baseline"/>
              <w:rPr>
                <w:rFonts w:hint="default" w:ascii="宋体" w:hAnsi="宋体" w:eastAsia="宋体" w:cs="宋体"/>
                <w:snapToGrid w:val="0"/>
                <w:color w:val="000000"/>
                <w:kern w:val="0"/>
                <w:sz w:val="15"/>
                <w:szCs w:val="15"/>
                <w:vertAlign w:val="baseline"/>
                <w:lang w:val="en-US" w:eastAsia="zh-CN"/>
              </w:rPr>
            </w:pPr>
          </w:p>
        </w:tc>
        <w:tc>
          <w:tcPr>
            <w:tcW w:w="777" w:type="dxa"/>
            <w:vAlign w:val="center"/>
          </w:tcPr>
          <w:p w14:paraId="3CABA496">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36" w:lineRule="auto"/>
              <w:ind w:left="0" w:leftChars="0" w:right="0" w:rightChars="0"/>
              <w:jc w:val="center"/>
              <w:textAlignment w:val="baseline"/>
              <w:rPr>
                <w:rFonts w:hint="eastAsia" w:ascii="宋体" w:hAnsi="宋体" w:eastAsia="宋体" w:cs="宋体"/>
                <w:snapToGrid w:val="0"/>
                <w:color w:val="000000"/>
                <w:kern w:val="0"/>
                <w:sz w:val="15"/>
                <w:szCs w:val="15"/>
                <w:vertAlign w:val="baseline"/>
                <w:lang w:val="en-US" w:eastAsia="zh-CN"/>
              </w:rPr>
            </w:pPr>
          </w:p>
        </w:tc>
        <w:tc>
          <w:tcPr>
            <w:tcW w:w="705" w:type="dxa"/>
            <w:vAlign w:val="center"/>
          </w:tcPr>
          <w:p w14:paraId="0E3E7B23">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36" w:lineRule="auto"/>
              <w:ind w:left="0" w:leftChars="0" w:right="0" w:rightChars="0"/>
              <w:jc w:val="center"/>
              <w:textAlignment w:val="baseline"/>
              <w:rPr>
                <w:rFonts w:hint="eastAsia" w:ascii="宋体" w:hAnsi="宋体" w:eastAsia="宋体" w:cs="宋体"/>
                <w:snapToGrid w:val="0"/>
                <w:color w:val="000000"/>
                <w:kern w:val="0"/>
                <w:sz w:val="15"/>
                <w:szCs w:val="15"/>
                <w:vertAlign w:val="baseline"/>
                <w:lang w:val="en-US" w:eastAsia="zh-CN"/>
              </w:rPr>
            </w:pPr>
          </w:p>
        </w:tc>
        <w:tc>
          <w:tcPr>
            <w:tcW w:w="1836" w:type="dxa"/>
            <w:vAlign w:val="center"/>
          </w:tcPr>
          <w:p w14:paraId="00B52567">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36" w:lineRule="auto"/>
              <w:ind w:left="0" w:leftChars="0" w:right="0" w:rightChars="0"/>
              <w:jc w:val="center"/>
              <w:textAlignment w:val="baseline"/>
              <w:rPr>
                <w:rFonts w:hint="eastAsia" w:ascii="宋体" w:hAnsi="宋体" w:eastAsia="宋体" w:cs="宋体"/>
                <w:snapToGrid w:val="0"/>
                <w:color w:val="000000"/>
                <w:kern w:val="0"/>
                <w:sz w:val="15"/>
                <w:szCs w:val="15"/>
                <w:vertAlign w:val="baseline"/>
                <w:lang w:val="en-US" w:eastAsia="zh-CN"/>
              </w:rPr>
            </w:pPr>
          </w:p>
        </w:tc>
        <w:tc>
          <w:tcPr>
            <w:tcW w:w="1006" w:type="dxa"/>
            <w:vAlign w:val="center"/>
          </w:tcPr>
          <w:p w14:paraId="1996555E">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36" w:lineRule="auto"/>
              <w:ind w:left="0" w:leftChars="0" w:right="0" w:rightChars="0"/>
              <w:jc w:val="center"/>
              <w:textAlignment w:val="baseline"/>
              <w:rPr>
                <w:rFonts w:hint="eastAsia" w:ascii="宋体" w:hAnsi="宋体" w:eastAsia="宋体" w:cs="宋体"/>
                <w:snapToGrid w:val="0"/>
                <w:color w:val="000000"/>
                <w:kern w:val="0"/>
                <w:sz w:val="15"/>
                <w:szCs w:val="15"/>
                <w:vertAlign w:val="baseline"/>
                <w:lang w:val="en-US" w:eastAsia="zh-CN"/>
              </w:rPr>
            </w:pPr>
          </w:p>
        </w:tc>
        <w:tc>
          <w:tcPr>
            <w:tcW w:w="1217" w:type="dxa"/>
            <w:vAlign w:val="center"/>
          </w:tcPr>
          <w:p w14:paraId="3F8E50B8">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36" w:lineRule="auto"/>
              <w:ind w:left="0" w:leftChars="0" w:right="0" w:rightChars="0"/>
              <w:jc w:val="center"/>
              <w:textAlignment w:val="baseline"/>
              <w:rPr>
                <w:rFonts w:hint="eastAsia" w:ascii="宋体" w:hAnsi="宋体" w:eastAsia="宋体" w:cs="宋体"/>
                <w:snapToGrid w:val="0"/>
                <w:color w:val="000000"/>
                <w:kern w:val="0"/>
                <w:sz w:val="15"/>
                <w:szCs w:val="15"/>
                <w:vertAlign w:val="baseline"/>
                <w:lang w:val="en-US" w:eastAsia="zh-CN"/>
              </w:rPr>
            </w:pPr>
          </w:p>
        </w:tc>
        <w:tc>
          <w:tcPr>
            <w:tcW w:w="1271" w:type="dxa"/>
            <w:vAlign w:val="center"/>
          </w:tcPr>
          <w:p w14:paraId="121E4FFF">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36" w:lineRule="auto"/>
              <w:ind w:left="0" w:leftChars="0" w:right="0" w:rightChars="0"/>
              <w:jc w:val="center"/>
              <w:textAlignment w:val="baseline"/>
              <w:rPr>
                <w:rFonts w:hint="eastAsia" w:ascii="宋体" w:hAnsi="宋体" w:eastAsia="宋体" w:cs="宋体"/>
                <w:snapToGrid w:val="0"/>
                <w:color w:val="000000"/>
                <w:kern w:val="0"/>
                <w:sz w:val="15"/>
                <w:szCs w:val="15"/>
                <w:vertAlign w:val="baseline"/>
                <w:lang w:val="en-US" w:eastAsia="zh-CN"/>
              </w:rPr>
            </w:pPr>
          </w:p>
        </w:tc>
      </w:tr>
      <w:tr w14:paraId="06891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9" w:type="dxa"/>
            <w:vMerge w:val="continue"/>
            <w:vAlign w:val="center"/>
          </w:tcPr>
          <w:p w14:paraId="4BF267E4">
            <w:pPr>
              <w:keepNext w:val="0"/>
              <w:keepLines w:val="0"/>
              <w:widowControl w:val="0"/>
              <w:suppressLineNumbers w:val="0"/>
              <w:kinsoku w:val="0"/>
              <w:autoSpaceDE w:val="0"/>
              <w:autoSpaceDN w:val="0"/>
              <w:adjustRightInd w:val="0"/>
              <w:snapToGrid w:val="0"/>
              <w:spacing w:before="0" w:beforeAutospacing="0" w:after="0" w:afterAutospacing="0" w:line="360" w:lineRule="auto"/>
              <w:ind w:left="0" w:leftChars="0" w:right="0" w:rightChars="0"/>
              <w:jc w:val="center"/>
              <w:textAlignment w:val="baseline"/>
              <w:rPr>
                <w:rFonts w:hint="eastAsia" w:ascii="黑体" w:hAnsi="宋体" w:eastAsia="黑体" w:cs="Arial"/>
                <w:snapToGrid w:val="0"/>
                <w:color w:val="000000"/>
                <w:kern w:val="0"/>
                <w:sz w:val="21"/>
                <w:szCs w:val="21"/>
                <w:vertAlign w:val="baseline"/>
                <w:lang w:val="en-US" w:eastAsia="zh-CN"/>
              </w:rPr>
            </w:pPr>
          </w:p>
        </w:tc>
        <w:tc>
          <w:tcPr>
            <w:tcW w:w="2260" w:type="dxa"/>
            <w:vMerge w:val="continue"/>
            <w:vAlign w:val="center"/>
          </w:tcPr>
          <w:p w14:paraId="65427592">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36" w:lineRule="auto"/>
              <w:ind w:left="0" w:leftChars="0" w:right="0" w:rightChars="0"/>
              <w:jc w:val="center"/>
              <w:textAlignment w:val="baseline"/>
              <w:rPr>
                <w:rFonts w:hint="default" w:ascii="宋体" w:hAnsi="宋体" w:eastAsia="宋体" w:cs="宋体"/>
                <w:snapToGrid w:val="0"/>
                <w:color w:val="000000"/>
                <w:kern w:val="0"/>
                <w:sz w:val="15"/>
                <w:szCs w:val="15"/>
                <w:vertAlign w:val="baseline"/>
                <w:lang w:val="en-US" w:eastAsia="zh-CN"/>
              </w:rPr>
            </w:pPr>
          </w:p>
        </w:tc>
        <w:tc>
          <w:tcPr>
            <w:tcW w:w="777" w:type="dxa"/>
            <w:vAlign w:val="center"/>
          </w:tcPr>
          <w:p w14:paraId="45487E17">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36" w:lineRule="auto"/>
              <w:ind w:left="0" w:leftChars="0" w:right="0" w:rightChars="0"/>
              <w:jc w:val="center"/>
              <w:textAlignment w:val="baseline"/>
              <w:rPr>
                <w:rFonts w:hint="eastAsia" w:ascii="宋体" w:hAnsi="宋体" w:eastAsia="宋体" w:cs="宋体"/>
                <w:snapToGrid w:val="0"/>
                <w:color w:val="000000"/>
                <w:kern w:val="0"/>
                <w:sz w:val="15"/>
                <w:szCs w:val="15"/>
                <w:vertAlign w:val="baseline"/>
                <w:lang w:val="en-US" w:eastAsia="zh-CN"/>
              </w:rPr>
            </w:pPr>
          </w:p>
        </w:tc>
        <w:tc>
          <w:tcPr>
            <w:tcW w:w="705" w:type="dxa"/>
            <w:vAlign w:val="center"/>
          </w:tcPr>
          <w:p w14:paraId="09E0BE05">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36" w:lineRule="auto"/>
              <w:ind w:left="0" w:leftChars="0" w:right="0" w:rightChars="0"/>
              <w:jc w:val="center"/>
              <w:textAlignment w:val="baseline"/>
              <w:rPr>
                <w:rFonts w:hint="eastAsia" w:ascii="宋体" w:hAnsi="宋体" w:eastAsia="宋体" w:cs="宋体"/>
                <w:snapToGrid w:val="0"/>
                <w:color w:val="000000"/>
                <w:kern w:val="0"/>
                <w:sz w:val="15"/>
                <w:szCs w:val="15"/>
                <w:vertAlign w:val="baseline"/>
                <w:lang w:val="en-US" w:eastAsia="zh-CN"/>
              </w:rPr>
            </w:pPr>
          </w:p>
        </w:tc>
        <w:tc>
          <w:tcPr>
            <w:tcW w:w="1836" w:type="dxa"/>
            <w:vAlign w:val="center"/>
          </w:tcPr>
          <w:p w14:paraId="22E944FE">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36" w:lineRule="auto"/>
              <w:ind w:left="0" w:leftChars="0" w:right="0" w:rightChars="0"/>
              <w:jc w:val="center"/>
              <w:textAlignment w:val="baseline"/>
              <w:rPr>
                <w:rFonts w:hint="eastAsia" w:ascii="宋体" w:hAnsi="宋体" w:eastAsia="宋体" w:cs="宋体"/>
                <w:snapToGrid w:val="0"/>
                <w:color w:val="000000"/>
                <w:kern w:val="0"/>
                <w:sz w:val="15"/>
                <w:szCs w:val="15"/>
                <w:vertAlign w:val="baseline"/>
                <w:lang w:val="en-US" w:eastAsia="zh-CN"/>
              </w:rPr>
            </w:pPr>
          </w:p>
        </w:tc>
        <w:tc>
          <w:tcPr>
            <w:tcW w:w="1006" w:type="dxa"/>
            <w:vAlign w:val="center"/>
          </w:tcPr>
          <w:p w14:paraId="2815DAAB">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36" w:lineRule="auto"/>
              <w:ind w:left="0" w:leftChars="0" w:right="0" w:rightChars="0"/>
              <w:jc w:val="center"/>
              <w:textAlignment w:val="baseline"/>
              <w:rPr>
                <w:rFonts w:hint="eastAsia" w:ascii="宋体" w:hAnsi="宋体" w:eastAsia="宋体" w:cs="宋体"/>
                <w:snapToGrid w:val="0"/>
                <w:color w:val="000000"/>
                <w:kern w:val="0"/>
                <w:sz w:val="15"/>
                <w:szCs w:val="15"/>
                <w:vertAlign w:val="baseline"/>
                <w:lang w:val="en-US" w:eastAsia="zh-CN"/>
              </w:rPr>
            </w:pPr>
          </w:p>
        </w:tc>
        <w:tc>
          <w:tcPr>
            <w:tcW w:w="1217" w:type="dxa"/>
            <w:vAlign w:val="center"/>
          </w:tcPr>
          <w:p w14:paraId="2DD24F21">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36" w:lineRule="auto"/>
              <w:ind w:left="0" w:leftChars="0" w:right="0" w:rightChars="0"/>
              <w:jc w:val="center"/>
              <w:textAlignment w:val="baseline"/>
              <w:rPr>
                <w:rFonts w:hint="eastAsia" w:ascii="宋体" w:hAnsi="宋体" w:eastAsia="宋体" w:cs="宋体"/>
                <w:snapToGrid w:val="0"/>
                <w:color w:val="000000"/>
                <w:kern w:val="0"/>
                <w:sz w:val="15"/>
                <w:szCs w:val="15"/>
                <w:vertAlign w:val="baseline"/>
                <w:lang w:val="en-US" w:eastAsia="zh-CN"/>
              </w:rPr>
            </w:pPr>
          </w:p>
        </w:tc>
        <w:tc>
          <w:tcPr>
            <w:tcW w:w="1271" w:type="dxa"/>
            <w:vAlign w:val="center"/>
          </w:tcPr>
          <w:p w14:paraId="6F83E17A">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36" w:lineRule="auto"/>
              <w:ind w:left="0" w:leftChars="0" w:right="0" w:rightChars="0"/>
              <w:jc w:val="center"/>
              <w:textAlignment w:val="baseline"/>
              <w:rPr>
                <w:rFonts w:hint="eastAsia" w:ascii="宋体" w:hAnsi="宋体" w:eastAsia="宋体" w:cs="宋体"/>
                <w:snapToGrid w:val="0"/>
                <w:color w:val="000000"/>
                <w:kern w:val="0"/>
                <w:sz w:val="15"/>
                <w:szCs w:val="15"/>
                <w:vertAlign w:val="baseline"/>
                <w:lang w:val="en-US" w:eastAsia="zh-CN"/>
              </w:rPr>
            </w:pPr>
          </w:p>
        </w:tc>
      </w:tr>
      <w:tr w14:paraId="4EECC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9" w:type="dxa"/>
            <w:vMerge w:val="continue"/>
            <w:vAlign w:val="center"/>
          </w:tcPr>
          <w:p w14:paraId="2C68198B">
            <w:pPr>
              <w:keepNext w:val="0"/>
              <w:keepLines w:val="0"/>
              <w:widowControl w:val="0"/>
              <w:suppressLineNumbers w:val="0"/>
              <w:kinsoku w:val="0"/>
              <w:autoSpaceDE w:val="0"/>
              <w:autoSpaceDN w:val="0"/>
              <w:adjustRightInd w:val="0"/>
              <w:snapToGrid w:val="0"/>
              <w:spacing w:before="0" w:beforeAutospacing="0" w:after="0" w:afterAutospacing="0" w:line="360" w:lineRule="auto"/>
              <w:ind w:left="0" w:leftChars="0" w:right="0" w:rightChars="0"/>
              <w:jc w:val="center"/>
              <w:textAlignment w:val="baseline"/>
              <w:rPr>
                <w:rFonts w:hint="eastAsia" w:ascii="黑体" w:hAnsi="宋体" w:eastAsia="黑体" w:cs="Arial"/>
                <w:snapToGrid w:val="0"/>
                <w:color w:val="000000"/>
                <w:kern w:val="0"/>
                <w:sz w:val="21"/>
                <w:szCs w:val="21"/>
                <w:vertAlign w:val="baseline"/>
                <w:lang w:val="en-US" w:eastAsia="zh-CN"/>
              </w:rPr>
            </w:pPr>
          </w:p>
        </w:tc>
        <w:tc>
          <w:tcPr>
            <w:tcW w:w="2260" w:type="dxa"/>
            <w:vMerge w:val="continue"/>
            <w:vAlign w:val="center"/>
          </w:tcPr>
          <w:p w14:paraId="62958CD6">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36" w:lineRule="auto"/>
              <w:ind w:left="0" w:leftChars="0" w:right="0" w:rightChars="0"/>
              <w:jc w:val="center"/>
              <w:textAlignment w:val="baseline"/>
              <w:rPr>
                <w:rFonts w:hint="default" w:ascii="宋体" w:hAnsi="宋体" w:eastAsia="宋体" w:cs="宋体"/>
                <w:snapToGrid w:val="0"/>
                <w:color w:val="000000"/>
                <w:kern w:val="0"/>
                <w:sz w:val="15"/>
                <w:szCs w:val="15"/>
                <w:vertAlign w:val="baseline"/>
                <w:lang w:val="en-US" w:eastAsia="zh-CN"/>
              </w:rPr>
            </w:pPr>
          </w:p>
        </w:tc>
        <w:tc>
          <w:tcPr>
            <w:tcW w:w="777" w:type="dxa"/>
            <w:vAlign w:val="center"/>
          </w:tcPr>
          <w:p w14:paraId="6FC0F564">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36" w:lineRule="auto"/>
              <w:ind w:left="0" w:leftChars="0" w:right="0" w:rightChars="0"/>
              <w:jc w:val="center"/>
              <w:textAlignment w:val="baseline"/>
              <w:rPr>
                <w:rFonts w:hint="eastAsia" w:ascii="宋体" w:hAnsi="宋体" w:eastAsia="宋体" w:cs="宋体"/>
                <w:snapToGrid w:val="0"/>
                <w:color w:val="000000"/>
                <w:kern w:val="0"/>
                <w:sz w:val="15"/>
                <w:szCs w:val="15"/>
                <w:vertAlign w:val="baseline"/>
                <w:lang w:val="en-US" w:eastAsia="zh-CN"/>
              </w:rPr>
            </w:pPr>
          </w:p>
        </w:tc>
        <w:tc>
          <w:tcPr>
            <w:tcW w:w="705" w:type="dxa"/>
            <w:vAlign w:val="center"/>
          </w:tcPr>
          <w:p w14:paraId="5E48B299">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36" w:lineRule="auto"/>
              <w:ind w:left="0" w:leftChars="0" w:right="0" w:rightChars="0"/>
              <w:jc w:val="center"/>
              <w:textAlignment w:val="baseline"/>
              <w:rPr>
                <w:rFonts w:hint="eastAsia" w:ascii="宋体" w:hAnsi="宋体" w:eastAsia="宋体" w:cs="宋体"/>
                <w:snapToGrid w:val="0"/>
                <w:color w:val="000000"/>
                <w:kern w:val="0"/>
                <w:sz w:val="15"/>
                <w:szCs w:val="15"/>
                <w:vertAlign w:val="baseline"/>
                <w:lang w:val="en-US" w:eastAsia="zh-CN"/>
              </w:rPr>
            </w:pPr>
          </w:p>
        </w:tc>
        <w:tc>
          <w:tcPr>
            <w:tcW w:w="1836" w:type="dxa"/>
            <w:vAlign w:val="center"/>
          </w:tcPr>
          <w:p w14:paraId="110D2555">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36" w:lineRule="auto"/>
              <w:ind w:left="0" w:leftChars="0" w:right="0" w:rightChars="0"/>
              <w:jc w:val="center"/>
              <w:textAlignment w:val="baseline"/>
              <w:rPr>
                <w:rFonts w:hint="eastAsia" w:ascii="宋体" w:hAnsi="宋体" w:eastAsia="宋体" w:cs="宋体"/>
                <w:snapToGrid w:val="0"/>
                <w:color w:val="000000"/>
                <w:kern w:val="0"/>
                <w:sz w:val="15"/>
                <w:szCs w:val="15"/>
                <w:vertAlign w:val="baseline"/>
                <w:lang w:val="en-US" w:eastAsia="zh-CN"/>
              </w:rPr>
            </w:pPr>
          </w:p>
        </w:tc>
        <w:tc>
          <w:tcPr>
            <w:tcW w:w="1006" w:type="dxa"/>
            <w:vAlign w:val="center"/>
          </w:tcPr>
          <w:p w14:paraId="1A2EC8A2">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36" w:lineRule="auto"/>
              <w:ind w:left="0" w:leftChars="0" w:right="0" w:rightChars="0"/>
              <w:jc w:val="center"/>
              <w:textAlignment w:val="baseline"/>
              <w:rPr>
                <w:rFonts w:hint="eastAsia" w:ascii="宋体" w:hAnsi="宋体" w:eastAsia="宋体" w:cs="宋体"/>
                <w:snapToGrid w:val="0"/>
                <w:color w:val="000000"/>
                <w:kern w:val="0"/>
                <w:sz w:val="15"/>
                <w:szCs w:val="15"/>
                <w:vertAlign w:val="baseline"/>
                <w:lang w:val="en-US" w:eastAsia="zh-CN"/>
              </w:rPr>
            </w:pPr>
          </w:p>
        </w:tc>
        <w:tc>
          <w:tcPr>
            <w:tcW w:w="1217" w:type="dxa"/>
            <w:vAlign w:val="center"/>
          </w:tcPr>
          <w:p w14:paraId="0E4C1329">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36" w:lineRule="auto"/>
              <w:ind w:left="0" w:leftChars="0" w:right="0" w:rightChars="0"/>
              <w:jc w:val="center"/>
              <w:textAlignment w:val="baseline"/>
              <w:rPr>
                <w:rFonts w:hint="eastAsia" w:ascii="宋体" w:hAnsi="宋体" w:eastAsia="宋体" w:cs="宋体"/>
                <w:snapToGrid w:val="0"/>
                <w:color w:val="000000"/>
                <w:kern w:val="0"/>
                <w:sz w:val="15"/>
                <w:szCs w:val="15"/>
                <w:vertAlign w:val="baseline"/>
                <w:lang w:val="en-US" w:eastAsia="zh-CN"/>
              </w:rPr>
            </w:pPr>
          </w:p>
        </w:tc>
        <w:tc>
          <w:tcPr>
            <w:tcW w:w="1271" w:type="dxa"/>
            <w:vAlign w:val="center"/>
          </w:tcPr>
          <w:p w14:paraId="5130CB04">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36" w:lineRule="auto"/>
              <w:ind w:left="0" w:leftChars="0" w:right="0" w:rightChars="0"/>
              <w:jc w:val="center"/>
              <w:textAlignment w:val="baseline"/>
              <w:rPr>
                <w:rFonts w:hint="eastAsia" w:ascii="宋体" w:hAnsi="宋体" w:eastAsia="宋体" w:cs="宋体"/>
                <w:snapToGrid w:val="0"/>
                <w:color w:val="000000"/>
                <w:kern w:val="0"/>
                <w:sz w:val="15"/>
                <w:szCs w:val="15"/>
                <w:vertAlign w:val="baseline"/>
                <w:lang w:val="en-US" w:eastAsia="zh-CN"/>
              </w:rPr>
            </w:pPr>
          </w:p>
        </w:tc>
      </w:tr>
    </w:tbl>
    <w:p w14:paraId="2A698659">
      <w:pPr>
        <w:jc w:val="right"/>
        <w:rPr>
          <w:rFonts w:hint="eastAsia" w:ascii="黑体" w:hAnsi="黑体" w:eastAsia="黑体" w:cs="黑体"/>
          <w:color w:val="000000"/>
          <w:kern w:val="0"/>
          <w:szCs w:val="21"/>
        </w:rPr>
      </w:pPr>
      <w:r>
        <w:rPr>
          <w:rFonts w:hint="eastAsia" w:ascii="黑体" w:hAnsi="黑体" w:eastAsia="黑体" w:cs="黑体"/>
          <w:color w:val="000000"/>
          <w:kern w:val="0"/>
          <w:szCs w:val="21"/>
        </w:rPr>
        <w:t>第</w:t>
      </w:r>
      <w:r>
        <w:rPr>
          <w:rFonts w:hint="eastAsia" w:ascii="黑体" w:hAnsi="黑体" w:eastAsia="黑体" w:cs="黑体"/>
          <w:color w:val="000000"/>
          <w:kern w:val="0"/>
          <w:szCs w:val="21"/>
          <w:lang w:val="en-US" w:eastAsia="zh-CN"/>
        </w:rPr>
        <w:t xml:space="preserve">  </w:t>
      </w:r>
      <w:r>
        <w:rPr>
          <w:rFonts w:hint="eastAsia" w:ascii="黑体" w:hAnsi="黑体" w:eastAsia="黑体" w:cs="黑体"/>
          <w:color w:val="000000"/>
          <w:kern w:val="0"/>
          <w:szCs w:val="21"/>
        </w:rPr>
        <w:t>页 共</w:t>
      </w:r>
      <w:r>
        <w:rPr>
          <w:rFonts w:hint="eastAsia" w:ascii="黑体" w:hAnsi="黑体" w:eastAsia="黑体" w:cs="黑体"/>
          <w:color w:val="000000"/>
          <w:kern w:val="0"/>
          <w:szCs w:val="21"/>
          <w:lang w:val="en-US" w:eastAsia="zh-CN"/>
        </w:rPr>
        <w:t xml:space="preserve">   </w:t>
      </w:r>
      <w:r>
        <w:rPr>
          <w:rFonts w:hint="eastAsia" w:ascii="黑体" w:hAnsi="黑体" w:eastAsia="黑体" w:cs="黑体"/>
          <w:color w:val="000000"/>
          <w:kern w:val="0"/>
          <w:szCs w:val="21"/>
        </w:rPr>
        <w:t>页</w:t>
      </w:r>
    </w:p>
    <w:p w14:paraId="53318908">
      <w:pPr>
        <w:jc w:val="center"/>
        <w:rPr>
          <w:rFonts w:hint="eastAsia" w:ascii="黑体" w:hAnsi="宋体" w:eastAsia="黑体"/>
          <w:sz w:val="21"/>
          <w:szCs w:val="21"/>
          <w:lang w:val="en-US" w:eastAsia="zh-CN"/>
        </w:rPr>
      </w:pPr>
    </w:p>
    <w:p w14:paraId="51FE8068">
      <w:pPr>
        <w:jc w:val="center"/>
        <w:rPr>
          <w:rFonts w:hint="eastAsia" w:ascii="黑体" w:hAnsi="宋体" w:eastAsia="黑体"/>
          <w:sz w:val="21"/>
          <w:szCs w:val="21"/>
          <w:lang w:val="en-US" w:eastAsia="zh-CN"/>
        </w:rPr>
      </w:pPr>
    </w:p>
    <w:p w14:paraId="3CF0D039">
      <w:pPr>
        <w:jc w:val="center"/>
        <w:rPr>
          <w:rFonts w:hint="eastAsia" w:ascii="黑体" w:hAnsi="宋体" w:eastAsia="黑体"/>
          <w:sz w:val="21"/>
          <w:szCs w:val="21"/>
          <w:lang w:val="en-US" w:eastAsia="zh-CN"/>
        </w:rPr>
      </w:pPr>
    </w:p>
    <w:p w14:paraId="432CC20D">
      <w:pPr>
        <w:jc w:val="center"/>
        <w:rPr>
          <w:rFonts w:hint="eastAsia" w:ascii="黑体" w:hAnsi="宋体" w:eastAsia="黑体"/>
          <w:sz w:val="21"/>
          <w:szCs w:val="21"/>
          <w:lang w:val="en-US" w:eastAsia="zh-CN"/>
        </w:rPr>
      </w:pPr>
      <w:r>
        <w:rPr>
          <w:rFonts w:hint="eastAsia" w:ascii="黑体" w:hAnsi="宋体" w:eastAsia="黑体"/>
          <w:sz w:val="21"/>
          <w:szCs w:val="21"/>
          <w:lang w:val="en-US" w:eastAsia="zh-CN"/>
        </w:rPr>
        <w:t>表4   雷达站内部防雷电电磁脉冲等电位连接检测结果表</w:t>
      </w:r>
    </w:p>
    <w:tbl>
      <w:tblPr>
        <w:tblStyle w:val="29"/>
        <w:tblW w:w="97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8"/>
        <w:gridCol w:w="533"/>
        <w:gridCol w:w="4277"/>
        <w:gridCol w:w="1715"/>
        <w:gridCol w:w="947"/>
        <w:gridCol w:w="1651"/>
      </w:tblGrid>
      <w:tr w14:paraId="054B6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5438" w:type="dxa"/>
            <w:gridSpan w:val="3"/>
          </w:tcPr>
          <w:p w14:paraId="34AB651A">
            <w:pPr>
              <w:keepNext w:val="0"/>
              <w:keepLines w:val="0"/>
              <w:pageBreakBefore w:val="0"/>
              <w:widowControl w:val="0"/>
              <w:suppressLineNumbers w:val="0"/>
              <w:wordWrap/>
              <w:overflowPunct/>
              <w:topLinePunct w:val="0"/>
              <w:bidi w:val="0"/>
              <w:adjustRightInd w:val="0"/>
              <w:spacing w:before="0" w:beforeAutospacing="0" w:after="0" w:afterAutospacing="0" w:line="312" w:lineRule="auto"/>
              <w:ind w:left="0" w:right="0"/>
              <w:jc w:val="center"/>
              <w:rPr>
                <w:rFonts w:hint="eastAsia" w:ascii="黑体" w:hAnsi="黑体" w:eastAsia="黑体" w:cs="黑体"/>
                <w:color w:val="000000"/>
                <w:kern w:val="0"/>
                <w:sz w:val="21"/>
                <w:szCs w:val="21"/>
                <w:vertAlign w:val="baseline"/>
                <w:lang w:val="en-US" w:eastAsia="zh-CN"/>
              </w:rPr>
            </w:pPr>
            <w:r>
              <w:rPr>
                <w:rFonts w:hint="eastAsia" w:ascii="黑体" w:hAnsi="黑体" w:eastAsia="黑体" w:cs="黑体"/>
                <w:color w:val="000000"/>
                <w:kern w:val="0"/>
                <w:sz w:val="21"/>
                <w:szCs w:val="21"/>
                <w:vertAlign w:val="baseline"/>
                <w:lang w:eastAsia="zh-CN"/>
              </w:rPr>
              <w:t>检测</w:t>
            </w:r>
            <w:r>
              <w:rPr>
                <w:rFonts w:hint="eastAsia" w:ascii="黑体" w:hAnsi="黑体" w:eastAsia="黑体" w:cs="黑体"/>
                <w:color w:val="000000"/>
                <w:kern w:val="0"/>
                <w:sz w:val="21"/>
                <w:szCs w:val="21"/>
                <w:vertAlign w:val="baseline"/>
                <w:lang w:val="en-US" w:eastAsia="zh-CN"/>
              </w:rPr>
              <w:t>/检查内容</w:t>
            </w:r>
          </w:p>
        </w:tc>
        <w:tc>
          <w:tcPr>
            <w:tcW w:w="1715" w:type="dxa"/>
          </w:tcPr>
          <w:p w14:paraId="023F93D6">
            <w:pPr>
              <w:keepNext w:val="0"/>
              <w:keepLines w:val="0"/>
              <w:pageBreakBefore w:val="0"/>
              <w:widowControl w:val="0"/>
              <w:suppressLineNumbers w:val="0"/>
              <w:wordWrap/>
              <w:overflowPunct/>
              <w:topLinePunct w:val="0"/>
              <w:bidi w:val="0"/>
              <w:adjustRightInd w:val="0"/>
              <w:spacing w:before="0" w:beforeAutospacing="0" w:after="0" w:afterAutospacing="0" w:line="312" w:lineRule="auto"/>
              <w:ind w:left="0" w:right="0"/>
              <w:jc w:val="center"/>
              <w:rPr>
                <w:rFonts w:hint="eastAsia" w:ascii="黑体" w:hAnsi="黑体" w:eastAsia="黑体" w:cs="黑体"/>
                <w:color w:val="000000"/>
                <w:kern w:val="0"/>
                <w:sz w:val="21"/>
                <w:szCs w:val="21"/>
                <w:vertAlign w:val="baseline"/>
              </w:rPr>
            </w:pPr>
            <w:r>
              <w:rPr>
                <w:rFonts w:hint="eastAsia" w:ascii="黑体" w:hAnsi="黑体" w:eastAsia="黑体" w:cs="黑体"/>
                <w:color w:val="000000"/>
                <w:kern w:val="0"/>
                <w:sz w:val="21"/>
                <w:szCs w:val="21"/>
                <w:vertAlign w:val="baseline"/>
                <w:lang w:eastAsia="zh-CN"/>
              </w:rPr>
              <w:t>检查</w:t>
            </w:r>
            <w:r>
              <w:rPr>
                <w:rFonts w:hint="eastAsia" w:ascii="黑体" w:hAnsi="黑体" w:eastAsia="黑体" w:cs="黑体"/>
                <w:color w:val="000000"/>
                <w:kern w:val="0"/>
                <w:sz w:val="21"/>
                <w:szCs w:val="21"/>
                <w:vertAlign w:val="baseline"/>
                <w:lang w:val="en-US" w:eastAsia="zh-CN"/>
              </w:rPr>
              <w:t>/检测结果</w:t>
            </w:r>
          </w:p>
        </w:tc>
        <w:tc>
          <w:tcPr>
            <w:tcW w:w="947" w:type="dxa"/>
          </w:tcPr>
          <w:p w14:paraId="49B5DE3C">
            <w:pPr>
              <w:keepNext w:val="0"/>
              <w:keepLines w:val="0"/>
              <w:pageBreakBefore w:val="0"/>
              <w:widowControl w:val="0"/>
              <w:suppressLineNumbers w:val="0"/>
              <w:wordWrap/>
              <w:overflowPunct/>
              <w:topLinePunct w:val="0"/>
              <w:bidi w:val="0"/>
              <w:adjustRightInd w:val="0"/>
              <w:spacing w:before="0" w:beforeAutospacing="0" w:after="0" w:afterAutospacing="0" w:line="312" w:lineRule="auto"/>
              <w:ind w:left="0" w:right="0"/>
              <w:jc w:val="center"/>
              <w:rPr>
                <w:rFonts w:hint="eastAsia" w:ascii="黑体" w:hAnsi="黑体" w:eastAsia="黑体" w:cs="黑体"/>
                <w:color w:val="000000"/>
                <w:kern w:val="0"/>
                <w:sz w:val="21"/>
                <w:szCs w:val="21"/>
                <w:vertAlign w:val="baseline"/>
                <w:lang w:eastAsia="zh-CN"/>
              </w:rPr>
            </w:pPr>
            <w:r>
              <w:rPr>
                <w:rFonts w:hint="eastAsia" w:ascii="黑体" w:hAnsi="黑体" w:eastAsia="黑体" w:cs="黑体"/>
                <w:color w:val="000000"/>
                <w:kern w:val="0"/>
                <w:sz w:val="21"/>
                <w:szCs w:val="21"/>
                <w:vertAlign w:val="baseline"/>
                <w:lang w:eastAsia="zh-CN"/>
              </w:rPr>
              <w:t>标准值</w:t>
            </w:r>
          </w:p>
        </w:tc>
        <w:tc>
          <w:tcPr>
            <w:tcW w:w="1651" w:type="dxa"/>
          </w:tcPr>
          <w:p w14:paraId="40C5BBAD">
            <w:pPr>
              <w:keepNext w:val="0"/>
              <w:keepLines w:val="0"/>
              <w:pageBreakBefore w:val="0"/>
              <w:widowControl w:val="0"/>
              <w:suppressLineNumbers w:val="0"/>
              <w:wordWrap/>
              <w:overflowPunct/>
              <w:topLinePunct w:val="0"/>
              <w:bidi w:val="0"/>
              <w:adjustRightInd w:val="0"/>
              <w:spacing w:before="0" w:beforeAutospacing="0" w:after="0" w:afterAutospacing="0" w:line="312" w:lineRule="auto"/>
              <w:ind w:left="0" w:right="0"/>
              <w:jc w:val="center"/>
              <w:rPr>
                <w:rFonts w:hint="eastAsia" w:ascii="黑体" w:hAnsi="黑体" w:eastAsia="黑体" w:cs="黑体"/>
                <w:color w:val="000000"/>
                <w:kern w:val="0"/>
                <w:sz w:val="21"/>
                <w:szCs w:val="21"/>
                <w:vertAlign w:val="baseline"/>
                <w:lang w:eastAsia="zh-CN"/>
              </w:rPr>
            </w:pPr>
            <w:r>
              <w:rPr>
                <w:rFonts w:hint="eastAsia" w:ascii="黑体" w:hAnsi="黑体" w:eastAsia="黑体" w:cs="黑体"/>
                <w:color w:val="000000"/>
                <w:kern w:val="0"/>
                <w:sz w:val="21"/>
                <w:szCs w:val="21"/>
                <w:vertAlign w:val="baseline"/>
                <w:lang w:eastAsia="zh-CN"/>
              </w:rPr>
              <w:t>结果评价</w:t>
            </w:r>
          </w:p>
        </w:tc>
      </w:tr>
      <w:tr w14:paraId="49A5A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8" w:type="dxa"/>
            <w:vMerge w:val="restart"/>
            <w:textDirection w:val="tbRlV"/>
          </w:tcPr>
          <w:p w14:paraId="786440A6">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12" w:lineRule="auto"/>
              <w:ind w:left="113" w:right="113"/>
              <w:jc w:val="center"/>
              <w:textAlignment w:val="baseline"/>
              <w:rPr>
                <w:rFonts w:hint="eastAsia" w:ascii="宋体" w:hAnsi="宋体" w:eastAsia="宋体" w:cs="宋体"/>
                <w:snapToGrid w:val="0"/>
                <w:color w:val="000000"/>
                <w:kern w:val="0"/>
                <w:sz w:val="15"/>
                <w:szCs w:val="15"/>
                <w:vertAlign w:val="baseline"/>
                <w:lang w:eastAsia="zh-CN"/>
              </w:rPr>
            </w:pPr>
            <w:r>
              <w:rPr>
                <w:rFonts w:hint="eastAsia" w:ascii="宋体" w:hAnsi="宋体" w:eastAsia="宋体" w:cs="宋体"/>
                <w:snapToGrid w:val="0"/>
                <w:color w:val="000000"/>
                <w:kern w:val="0"/>
                <w:sz w:val="15"/>
                <w:szCs w:val="15"/>
                <w:vertAlign w:val="baseline"/>
                <w:lang w:eastAsia="zh-CN"/>
              </w:rPr>
              <w:t>建筑物内电气和电子信息系统</w:t>
            </w:r>
          </w:p>
        </w:tc>
        <w:tc>
          <w:tcPr>
            <w:tcW w:w="533" w:type="dxa"/>
            <w:vMerge w:val="restart"/>
            <w:textDirection w:val="tbRlV"/>
            <w:vAlign w:val="center"/>
          </w:tcPr>
          <w:p w14:paraId="062F5A7D">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12" w:lineRule="auto"/>
              <w:ind w:left="113" w:right="113"/>
              <w:jc w:val="center"/>
              <w:textAlignment w:val="baseline"/>
              <w:rPr>
                <w:rFonts w:hint="eastAsia" w:ascii="宋体" w:hAnsi="宋体" w:eastAsia="宋体" w:cs="宋体"/>
                <w:snapToGrid w:val="0"/>
                <w:color w:val="000000"/>
                <w:kern w:val="0"/>
                <w:sz w:val="15"/>
                <w:szCs w:val="15"/>
                <w:vertAlign w:val="baseline"/>
                <w:lang w:val="en-US" w:eastAsia="zh-CN"/>
              </w:rPr>
            </w:pPr>
            <w:r>
              <w:rPr>
                <w:rFonts w:hint="eastAsia" w:ascii="宋体" w:hAnsi="宋体" w:eastAsia="宋体" w:cs="宋体"/>
                <w:snapToGrid w:val="0"/>
                <w:color w:val="000000"/>
                <w:kern w:val="0"/>
                <w:sz w:val="15"/>
                <w:szCs w:val="15"/>
                <w:vertAlign w:val="baseline"/>
                <w:lang w:val="en-US" w:eastAsia="zh-CN"/>
              </w:rPr>
              <w:t>机房屏蔽</w:t>
            </w:r>
          </w:p>
        </w:tc>
        <w:tc>
          <w:tcPr>
            <w:tcW w:w="4277" w:type="dxa"/>
            <w:vAlign w:val="center"/>
          </w:tcPr>
          <w:p w14:paraId="51411CC1">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12" w:lineRule="auto"/>
              <w:ind w:left="113" w:right="113"/>
              <w:jc w:val="center"/>
              <w:textAlignment w:val="baseline"/>
              <w:rPr>
                <w:rFonts w:hint="eastAsia" w:ascii="宋体" w:hAnsi="宋体" w:eastAsia="宋体" w:cs="宋体"/>
                <w:snapToGrid w:val="0"/>
                <w:color w:val="000000"/>
                <w:kern w:val="0"/>
                <w:sz w:val="15"/>
                <w:szCs w:val="15"/>
                <w:vertAlign w:val="baseline"/>
                <w:lang w:val="en-US" w:eastAsia="zh-CN"/>
              </w:rPr>
            </w:pPr>
            <w:r>
              <w:rPr>
                <w:rFonts w:hint="eastAsia" w:ascii="宋体" w:hAnsi="宋体" w:eastAsia="宋体" w:cs="宋体"/>
                <w:snapToGrid w:val="0"/>
                <w:color w:val="000000"/>
                <w:kern w:val="0"/>
                <w:sz w:val="15"/>
                <w:szCs w:val="15"/>
                <w:vertAlign w:val="baseline"/>
                <w:lang w:val="en-US" w:eastAsia="zh-CN"/>
              </w:rPr>
              <w:t>雷达机房所处防雷区</w:t>
            </w:r>
          </w:p>
        </w:tc>
        <w:tc>
          <w:tcPr>
            <w:tcW w:w="1715" w:type="dxa"/>
          </w:tcPr>
          <w:p w14:paraId="3157183E">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12" w:lineRule="auto"/>
              <w:ind w:left="113" w:right="113"/>
              <w:jc w:val="center"/>
              <w:textAlignment w:val="baseline"/>
              <w:rPr>
                <w:rFonts w:hint="eastAsia" w:ascii="宋体" w:hAnsi="宋体" w:eastAsia="宋体" w:cs="宋体"/>
                <w:snapToGrid w:val="0"/>
                <w:color w:val="000000"/>
                <w:kern w:val="0"/>
                <w:sz w:val="15"/>
                <w:szCs w:val="15"/>
                <w:vertAlign w:val="baseline"/>
                <w:lang w:eastAsia="zh-CN"/>
              </w:rPr>
            </w:pPr>
          </w:p>
        </w:tc>
        <w:tc>
          <w:tcPr>
            <w:tcW w:w="947" w:type="dxa"/>
          </w:tcPr>
          <w:p w14:paraId="4BF47F32">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12" w:lineRule="auto"/>
              <w:ind w:left="113" w:right="113"/>
              <w:jc w:val="center"/>
              <w:textAlignment w:val="baseline"/>
              <w:rPr>
                <w:rFonts w:hint="eastAsia" w:ascii="宋体" w:hAnsi="宋体" w:eastAsia="宋体" w:cs="宋体"/>
                <w:snapToGrid w:val="0"/>
                <w:color w:val="000000"/>
                <w:kern w:val="0"/>
                <w:sz w:val="15"/>
                <w:szCs w:val="15"/>
                <w:vertAlign w:val="baseline"/>
                <w:lang w:eastAsia="zh-CN"/>
              </w:rPr>
            </w:pPr>
          </w:p>
        </w:tc>
        <w:tc>
          <w:tcPr>
            <w:tcW w:w="1651" w:type="dxa"/>
          </w:tcPr>
          <w:p w14:paraId="33214283">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12" w:lineRule="auto"/>
              <w:ind w:left="113" w:right="113"/>
              <w:jc w:val="center"/>
              <w:textAlignment w:val="baseline"/>
              <w:rPr>
                <w:rFonts w:hint="eastAsia" w:ascii="宋体" w:hAnsi="宋体" w:eastAsia="宋体" w:cs="宋体"/>
                <w:snapToGrid w:val="0"/>
                <w:color w:val="000000"/>
                <w:kern w:val="0"/>
                <w:sz w:val="15"/>
                <w:szCs w:val="15"/>
                <w:vertAlign w:val="baseline"/>
                <w:lang w:eastAsia="zh-CN"/>
              </w:rPr>
            </w:pPr>
          </w:p>
        </w:tc>
      </w:tr>
      <w:tr w14:paraId="08C88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8" w:type="dxa"/>
            <w:vMerge w:val="continue"/>
          </w:tcPr>
          <w:p w14:paraId="5E3BAB2F">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12" w:lineRule="auto"/>
              <w:ind w:left="113" w:right="113"/>
              <w:jc w:val="center"/>
              <w:textAlignment w:val="baseline"/>
              <w:rPr>
                <w:rFonts w:hint="eastAsia" w:ascii="宋体" w:hAnsi="宋体" w:eastAsia="宋体" w:cs="宋体"/>
                <w:snapToGrid w:val="0"/>
                <w:color w:val="000000"/>
                <w:kern w:val="0"/>
                <w:sz w:val="15"/>
                <w:szCs w:val="15"/>
                <w:vertAlign w:val="baseline"/>
                <w:lang w:eastAsia="zh-CN"/>
              </w:rPr>
            </w:pPr>
          </w:p>
        </w:tc>
        <w:tc>
          <w:tcPr>
            <w:tcW w:w="533" w:type="dxa"/>
            <w:vMerge w:val="continue"/>
            <w:vAlign w:val="center"/>
          </w:tcPr>
          <w:p w14:paraId="1750574C">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12" w:lineRule="auto"/>
              <w:ind w:left="113" w:right="113"/>
              <w:jc w:val="center"/>
              <w:textAlignment w:val="baseline"/>
              <w:rPr>
                <w:rFonts w:hint="eastAsia" w:ascii="宋体" w:hAnsi="宋体" w:eastAsia="宋体" w:cs="宋体"/>
                <w:snapToGrid w:val="0"/>
                <w:color w:val="000000"/>
                <w:kern w:val="0"/>
                <w:sz w:val="15"/>
                <w:szCs w:val="15"/>
                <w:vertAlign w:val="baseline"/>
                <w:lang w:val="en-US" w:eastAsia="zh-CN"/>
              </w:rPr>
            </w:pPr>
          </w:p>
        </w:tc>
        <w:tc>
          <w:tcPr>
            <w:tcW w:w="4277" w:type="dxa"/>
            <w:vAlign w:val="center"/>
          </w:tcPr>
          <w:p w14:paraId="2167A9DE">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12" w:lineRule="auto"/>
              <w:ind w:left="113" w:right="113"/>
              <w:jc w:val="center"/>
              <w:textAlignment w:val="baseline"/>
              <w:rPr>
                <w:rFonts w:hint="eastAsia" w:ascii="宋体" w:hAnsi="宋体" w:eastAsia="宋体" w:cs="宋体"/>
                <w:snapToGrid w:val="0"/>
                <w:color w:val="000000"/>
                <w:kern w:val="0"/>
                <w:sz w:val="15"/>
                <w:szCs w:val="15"/>
                <w:vertAlign w:val="baseline"/>
                <w:lang w:val="en-US" w:eastAsia="zh-CN"/>
              </w:rPr>
            </w:pPr>
            <w:r>
              <w:rPr>
                <w:rFonts w:hint="eastAsia" w:ascii="宋体" w:hAnsi="宋体" w:eastAsia="宋体" w:cs="宋体"/>
                <w:snapToGrid w:val="0"/>
                <w:color w:val="000000"/>
                <w:kern w:val="0"/>
                <w:sz w:val="15"/>
                <w:szCs w:val="15"/>
                <w:vertAlign w:val="baseline"/>
                <w:lang w:val="en-US" w:eastAsia="zh-CN"/>
              </w:rPr>
              <w:t>机房屏蔽结构</w:t>
            </w:r>
          </w:p>
        </w:tc>
        <w:tc>
          <w:tcPr>
            <w:tcW w:w="1715" w:type="dxa"/>
          </w:tcPr>
          <w:p w14:paraId="1F93D071">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12" w:lineRule="auto"/>
              <w:ind w:left="113" w:right="113"/>
              <w:jc w:val="center"/>
              <w:textAlignment w:val="baseline"/>
              <w:rPr>
                <w:rFonts w:hint="eastAsia" w:ascii="宋体" w:hAnsi="宋体" w:eastAsia="宋体" w:cs="宋体"/>
                <w:snapToGrid w:val="0"/>
                <w:color w:val="000000"/>
                <w:kern w:val="0"/>
                <w:sz w:val="15"/>
                <w:szCs w:val="15"/>
                <w:vertAlign w:val="baseline"/>
                <w:lang w:eastAsia="zh-CN"/>
              </w:rPr>
            </w:pPr>
          </w:p>
        </w:tc>
        <w:tc>
          <w:tcPr>
            <w:tcW w:w="947" w:type="dxa"/>
          </w:tcPr>
          <w:p w14:paraId="3A47D562">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12" w:lineRule="auto"/>
              <w:ind w:left="113" w:right="113"/>
              <w:jc w:val="center"/>
              <w:textAlignment w:val="baseline"/>
              <w:rPr>
                <w:rFonts w:hint="eastAsia" w:ascii="宋体" w:hAnsi="宋体" w:eastAsia="宋体" w:cs="宋体"/>
                <w:snapToGrid w:val="0"/>
                <w:color w:val="000000"/>
                <w:kern w:val="0"/>
                <w:sz w:val="15"/>
                <w:szCs w:val="15"/>
                <w:vertAlign w:val="baseline"/>
                <w:lang w:eastAsia="zh-CN"/>
              </w:rPr>
            </w:pPr>
          </w:p>
        </w:tc>
        <w:tc>
          <w:tcPr>
            <w:tcW w:w="1651" w:type="dxa"/>
          </w:tcPr>
          <w:p w14:paraId="08ED3232">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12" w:lineRule="auto"/>
              <w:ind w:left="113" w:right="113"/>
              <w:jc w:val="center"/>
              <w:textAlignment w:val="baseline"/>
              <w:rPr>
                <w:rFonts w:hint="eastAsia" w:ascii="宋体" w:hAnsi="宋体" w:eastAsia="宋体" w:cs="宋体"/>
                <w:snapToGrid w:val="0"/>
                <w:color w:val="000000"/>
                <w:kern w:val="0"/>
                <w:sz w:val="15"/>
                <w:szCs w:val="15"/>
                <w:vertAlign w:val="baseline"/>
                <w:lang w:eastAsia="zh-CN"/>
              </w:rPr>
            </w:pPr>
          </w:p>
        </w:tc>
      </w:tr>
      <w:tr w14:paraId="61113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8" w:type="dxa"/>
            <w:vMerge w:val="continue"/>
          </w:tcPr>
          <w:p w14:paraId="4461890A">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12" w:lineRule="auto"/>
              <w:ind w:left="113" w:right="113"/>
              <w:jc w:val="center"/>
              <w:textAlignment w:val="baseline"/>
              <w:rPr>
                <w:rFonts w:hint="eastAsia" w:ascii="宋体" w:hAnsi="宋体" w:eastAsia="宋体" w:cs="宋体"/>
                <w:snapToGrid w:val="0"/>
                <w:color w:val="000000"/>
                <w:kern w:val="0"/>
                <w:sz w:val="15"/>
                <w:szCs w:val="15"/>
                <w:vertAlign w:val="baseline"/>
                <w:lang w:eastAsia="zh-CN"/>
              </w:rPr>
            </w:pPr>
          </w:p>
        </w:tc>
        <w:tc>
          <w:tcPr>
            <w:tcW w:w="533" w:type="dxa"/>
            <w:vMerge w:val="continue"/>
            <w:vAlign w:val="center"/>
          </w:tcPr>
          <w:p w14:paraId="7B987587">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12" w:lineRule="auto"/>
              <w:ind w:left="113" w:right="113"/>
              <w:jc w:val="center"/>
              <w:textAlignment w:val="baseline"/>
              <w:rPr>
                <w:rFonts w:hint="eastAsia" w:ascii="宋体" w:hAnsi="宋体" w:eastAsia="宋体" w:cs="宋体"/>
                <w:snapToGrid w:val="0"/>
                <w:color w:val="000000"/>
                <w:kern w:val="0"/>
                <w:sz w:val="15"/>
                <w:szCs w:val="15"/>
                <w:vertAlign w:val="baseline"/>
                <w:lang w:val="en-US" w:eastAsia="zh-CN"/>
              </w:rPr>
            </w:pPr>
          </w:p>
        </w:tc>
        <w:tc>
          <w:tcPr>
            <w:tcW w:w="4277" w:type="dxa"/>
            <w:vAlign w:val="center"/>
          </w:tcPr>
          <w:p w14:paraId="1A31F977">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12" w:lineRule="auto"/>
              <w:ind w:left="113" w:right="113"/>
              <w:jc w:val="center"/>
              <w:textAlignment w:val="baseline"/>
              <w:rPr>
                <w:rFonts w:hint="eastAsia" w:ascii="宋体" w:hAnsi="宋体" w:eastAsia="宋体" w:cs="宋体"/>
                <w:snapToGrid w:val="0"/>
                <w:color w:val="000000"/>
                <w:kern w:val="0"/>
                <w:sz w:val="15"/>
                <w:szCs w:val="15"/>
                <w:vertAlign w:val="baseline"/>
                <w:lang w:val="en-US" w:eastAsia="zh-CN"/>
              </w:rPr>
            </w:pPr>
            <w:r>
              <w:rPr>
                <w:rFonts w:hint="eastAsia" w:ascii="宋体" w:hAnsi="宋体" w:eastAsia="宋体" w:cs="宋体"/>
                <w:snapToGrid w:val="0"/>
                <w:color w:val="000000"/>
                <w:kern w:val="0"/>
                <w:sz w:val="15"/>
                <w:szCs w:val="15"/>
                <w:vertAlign w:val="baseline"/>
                <w:lang w:val="en-US" w:eastAsia="zh-CN"/>
              </w:rPr>
              <w:t>屏蔽材料规格</w:t>
            </w:r>
          </w:p>
        </w:tc>
        <w:tc>
          <w:tcPr>
            <w:tcW w:w="1715" w:type="dxa"/>
          </w:tcPr>
          <w:p w14:paraId="3D8AFFA4">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12" w:lineRule="auto"/>
              <w:ind w:left="113" w:right="113"/>
              <w:jc w:val="center"/>
              <w:textAlignment w:val="baseline"/>
              <w:rPr>
                <w:rFonts w:hint="eastAsia" w:ascii="宋体" w:hAnsi="宋体" w:eastAsia="宋体" w:cs="宋体"/>
                <w:snapToGrid w:val="0"/>
                <w:color w:val="000000"/>
                <w:kern w:val="0"/>
                <w:sz w:val="15"/>
                <w:szCs w:val="15"/>
                <w:vertAlign w:val="baseline"/>
                <w:lang w:eastAsia="zh-CN"/>
              </w:rPr>
            </w:pPr>
          </w:p>
        </w:tc>
        <w:tc>
          <w:tcPr>
            <w:tcW w:w="947" w:type="dxa"/>
          </w:tcPr>
          <w:p w14:paraId="46E42752">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12" w:lineRule="auto"/>
              <w:ind w:left="113" w:right="113"/>
              <w:jc w:val="center"/>
              <w:textAlignment w:val="baseline"/>
              <w:rPr>
                <w:rFonts w:hint="eastAsia" w:ascii="宋体" w:hAnsi="宋体" w:eastAsia="宋体" w:cs="宋体"/>
                <w:snapToGrid w:val="0"/>
                <w:color w:val="000000"/>
                <w:kern w:val="0"/>
                <w:sz w:val="15"/>
                <w:szCs w:val="15"/>
                <w:vertAlign w:val="baseline"/>
                <w:lang w:eastAsia="zh-CN"/>
              </w:rPr>
            </w:pPr>
          </w:p>
        </w:tc>
        <w:tc>
          <w:tcPr>
            <w:tcW w:w="1651" w:type="dxa"/>
          </w:tcPr>
          <w:p w14:paraId="1231B6BF">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12" w:lineRule="auto"/>
              <w:ind w:left="113" w:right="113"/>
              <w:jc w:val="center"/>
              <w:textAlignment w:val="baseline"/>
              <w:rPr>
                <w:rFonts w:hint="eastAsia" w:ascii="宋体" w:hAnsi="宋体" w:eastAsia="宋体" w:cs="宋体"/>
                <w:snapToGrid w:val="0"/>
                <w:color w:val="000000"/>
                <w:kern w:val="0"/>
                <w:sz w:val="15"/>
                <w:szCs w:val="15"/>
                <w:vertAlign w:val="baseline"/>
                <w:lang w:eastAsia="zh-CN"/>
              </w:rPr>
            </w:pPr>
          </w:p>
        </w:tc>
      </w:tr>
      <w:tr w14:paraId="0EDC4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628" w:type="dxa"/>
            <w:vMerge w:val="continue"/>
          </w:tcPr>
          <w:p w14:paraId="609FECE6">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12" w:lineRule="auto"/>
              <w:ind w:left="113" w:right="113"/>
              <w:jc w:val="center"/>
              <w:textAlignment w:val="baseline"/>
              <w:rPr>
                <w:rFonts w:hint="eastAsia" w:ascii="宋体" w:hAnsi="宋体" w:eastAsia="宋体" w:cs="宋体"/>
                <w:snapToGrid w:val="0"/>
                <w:color w:val="000000"/>
                <w:kern w:val="0"/>
                <w:sz w:val="15"/>
                <w:szCs w:val="15"/>
                <w:vertAlign w:val="baseline"/>
                <w:lang w:eastAsia="zh-CN"/>
              </w:rPr>
            </w:pPr>
          </w:p>
        </w:tc>
        <w:tc>
          <w:tcPr>
            <w:tcW w:w="533" w:type="dxa"/>
            <w:vMerge w:val="continue"/>
            <w:vAlign w:val="center"/>
          </w:tcPr>
          <w:p w14:paraId="337926CA">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12" w:lineRule="auto"/>
              <w:ind w:left="113" w:right="113"/>
              <w:jc w:val="center"/>
              <w:textAlignment w:val="baseline"/>
              <w:rPr>
                <w:rFonts w:hint="eastAsia" w:ascii="宋体" w:hAnsi="宋体" w:eastAsia="宋体" w:cs="宋体"/>
                <w:snapToGrid w:val="0"/>
                <w:color w:val="000000"/>
                <w:kern w:val="0"/>
                <w:sz w:val="15"/>
                <w:szCs w:val="15"/>
                <w:vertAlign w:val="baseline"/>
                <w:lang w:val="en-US" w:eastAsia="zh-CN"/>
              </w:rPr>
            </w:pPr>
          </w:p>
        </w:tc>
        <w:tc>
          <w:tcPr>
            <w:tcW w:w="4277" w:type="dxa"/>
            <w:vAlign w:val="center"/>
          </w:tcPr>
          <w:p w14:paraId="68A9F404">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12" w:lineRule="auto"/>
              <w:ind w:left="113" w:right="113"/>
              <w:jc w:val="center"/>
              <w:textAlignment w:val="baseline"/>
              <w:rPr>
                <w:rFonts w:hint="eastAsia" w:ascii="宋体" w:hAnsi="宋体" w:eastAsia="宋体" w:cs="宋体"/>
                <w:snapToGrid w:val="0"/>
                <w:color w:val="000000"/>
                <w:kern w:val="0"/>
                <w:sz w:val="15"/>
                <w:szCs w:val="15"/>
                <w:vertAlign w:val="baseline"/>
                <w:lang w:val="en-US" w:eastAsia="zh-CN"/>
              </w:rPr>
            </w:pPr>
            <w:r>
              <w:rPr>
                <w:rFonts w:hint="eastAsia" w:ascii="宋体" w:hAnsi="宋体" w:eastAsia="宋体" w:cs="宋体"/>
                <w:snapToGrid w:val="0"/>
                <w:color w:val="000000"/>
                <w:kern w:val="0"/>
                <w:sz w:val="15"/>
                <w:szCs w:val="15"/>
                <w:vertAlign w:val="baseline"/>
                <w:lang w:val="en-US" w:eastAsia="zh-CN"/>
              </w:rPr>
              <w:t>金属门窗接接地方式</w:t>
            </w:r>
          </w:p>
        </w:tc>
        <w:tc>
          <w:tcPr>
            <w:tcW w:w="1715" w:type="dxa"/>
          </w:tcPr>
          <w:p w14:paraId="47CCD50F">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12" w:lineRule="auto"/>
              <w:ind w:left="113" w:right="113"/>
              <w:jc w:val="center"/>
              <w:textAlignment w:val="baseline"/>
              <w:rPr>
                <w:rFonts w:hint="eastAsia" w:ascii="宋体" w:hAnsi="宋体" w:eastAsia="宋体" w:cs="宋体"/>
                <w:snapToGrid w:val="0"/>
                <w:color w:val="000000"/>
                <w:kern w:val="0"/>
                <w:sz w:val="15"/>
                <w:szCs w:val="15"/>
                <w:vertAlign w:val="baseline"/>
                <w:lang w:eastAsia="zh-CN"/>
              </w:rPr>
            </w:pPr>
          </w:p>
        </w:tc>
        <w:tc>
          <w:tcPr>
            <w:tcW w:w="947" w:type="dxa"/>
          </w:tcPr>
          <w:p w14:paraId="5B6BE76F">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12" w:lineRule="auto"/>
              <w:ind w:left="113" w:right="113"/>
              <w:jc w:val="center"/>
              <w:textAlignment w:val="baseline"/>
              <w:rPr>
                <w:rFonts w:hint="eastAsia" w:ascii="宋体" w:hAnsi="宋体" w:eastAsia="宋体" w:cs="宋体"/>
                <w:snapToGrid w:val="0"/>
                <w:color w:val="000000"/>
                <w:kern w:val="0"/>
                <w:sz w:val="15"/>
                <w:szCs w:val="15"/>
                <w:vertAlign w:val="baseline"/>
                <w:lang w:eastAsia="zh-CN"/>
              </w:rPr>
            </w:pPr>
          </w:p>
        </w:tc>
        <w:tc>
          <w:tcPr>
            <w:tcW w:w="1651" w:type="dxa"/>
          </w:tcPr>
          <w:p w14:paraId="3637EDCD">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12" w:lineRule="auto"/>
              <w:ind w:left="113" w:right="113"/>
              <w:jc w:val="center"/>
              <w:textAlignment w:val="baseline"/>
              <w:rPr>
                <w:rFonts w:hint="eastAsia" w:ascii="宋体" w:hAnsi="宋体" w:eastAsia="宋体" w:cs="宋体"/>
                <w:snapToGrid w:val="0"/>
                <w:color w:val="000000"/>
                <w:kern w:val="0"/>
                <w:sz w:val="15"/>
                <w:szCs w:val="15"/>
                <w:vertAlign w:val="baseline"/>
                <w:lang w:eastAsia="zh-CN"/>
              </w:rPr>
            </w:pPr>
          </w:p>
        </w:tc>
      </w:tr>
      <w:tr w14:paraId="28740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8" w:type="dxa"/>
            <w:vMerge w:val="continue"/>
          </w:tcPr>
          <w:p w14:paraId="3E9B25CC">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12" w:lineRule="auto"/>
              <w:ind w:left="113" w:right="113"/>
              <w:jc w:val="center"/>
              <w:textAlignment w:val="baseline"/>
              <w:rPr>
                <w:rFonts w:hint="eastAsia" w:ascii="宋体" w:hAnsi="宋体" w:eastAsia="宋体" w:cs="宋体"/>
                <w:snapToGrid w:val="0"/>
                <w:color w:val="000000"/>
                <w:kern w:val="0"/>
                <w:sz w:val="15"/>
                <w:szCs w:val="15"/>
                <w:vertAlign w:val="baseline"/>
                <w:lang w:eastAsia="zh-CN"/>
              </w:rPr>
            </w:pPr>
          </w:p>
        </w:tc>
        <w:tc>
          <w:tcPr>
            <w:tcW w:w="533" w:type="dxa"/>
            <w:vMerge w:val="continue"/>
            <w:vAlign w:val="center"/>
          </w:tcPr>
          <w:p w14:paraId="4A646402">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12" w:lineRule="auto"/>
              <w:ind w:left="113" w:right="113"/>
              <w:jc w:val="center"/>
              <w:textAlignment w:val="baseline"/>
              <w:rPr>
                <w:rFonts w:hint="eastAsia" w:ascii="宋体" w:hAnsi="宋体" w:eastAsia="宋体" w:cs="宋体"/>
                <w:snapToGrid w:val="0"/>
                <w:color w:val="000000"/>
                <w:kern w:val="0"/>
                <w:sz w:val="15"/>
                <w:szCs w:val="15"/>
                <w:vertAlign w:val="baseline"/>
                <w:lang w:val="en-US" w:eastAsia="zh-CN"/>
              </w:rPr>
            </w:pPr>
          </w:p>
        </w:tc>
        <w:tc>
          <w:tcPr>
            <w:tcW w:w="4277" w:type="dxa"/>
            <w:vAlign w:val="center"/>
          </w:tcPr>
          <w:p w14:paraId="6B9B2213">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12" w:lineRule="auto"/>
              <w:ind w:left="113" w:right="113"/>
              <w:jc w:val="center"/>
              <w:textAlignment w:val="baseline"/>
              <w:rPr>
                <w:rFonts w:hint="eastAsia" w:ascii="宋体" w:hAnsi="宋体" w:eastAsia="宋体" w:cs="宋体"/>
                <w:snapToGrid w:val="0"/>
                <w:color w:val="000000"/>
                <w:kern w:val="0"/>
                <w:sz w:val="15"/>
                <w:szCs w:val="15"/>
                <w:vertAlign w:val="baseline"/>
                <w:lang w:val="en-US" w:eastAsia="zh-CN"/>
              </w:rPr>
            </w:pPr>
            <w:r>
              <w:rPr>
                <w:rFonts w:hint="eastAsia" w:ascii="宋体" w:hAnsi="宋体" w:eastAsia="宋体" w:cs="宋体"/>
                <w:snapToGrid w:val="0"/>
                <w:color w:val="000000"/>
                <w:kern w:val="0"/>
                <w:sz w:val="15"/>
                <w:szCs w:val="15"/>
                <w:vertAlign w:val="baseline"/>
                <w:lang w:val="en-US" w:eastAsia="zh-CN"/>
              </w:rPr>
              <w:t>连接材料、规格(mm)</w:t>
            </w:r>
          </w:p>
        </w:tc>
        <w:tc>
          <w:tcPr>
            <w:tcW w:w="1715" w:type="dxa"/>
          </w:tcPr>
          <w:p w14:paraId="5DA8B4AE">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12" w:lineRule="auto"/>
              <w:ind w:left="113" w:right="113"/>
              <w:jc w:val="center"/>
              <w:textAlignment w:val="baseline"/>
              <w:rPr>
                <w:rFonts w:hint="eastAsia" w:ascii="宋体" w:hAnsi="宋体" w:eastAsia="宋体" w:cs="宋体"/>
                <w:snapToGrid w:val="0"/>
                <w:color w:val="000000"/>
                <w:kern w:val="0"/>
                <w:sz w:val="15"/>
                <w:szCs w:val="15"/>
                <w:vertAlign w:val="baseline"/>
                <w:lang w:eastAsia="zh-CN"/>
              </w:rPr>
            </w:pPr>
          </w:p>
        </w:tc>
        <w:tc>
          <w:tcPr>
            <w:tcW w:w="947" w:type="dxa"/>
          </w:tcPr>
          <w:p w14:paraId="302A2400">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12" w:lineRule="auto"/>
              <w:ind w:left="113" w:right="113"/>
              <w:jc w:val="center"/>
              <w:textAlignment w:val="baseline"/>
              <w:rPr>
                <w:rFonts w:hint="eastAsia" w:ascii="宋体" w:hAnsi="宋体" w:eastAsia="宋体" w:cs="宋体"/>
                <w:snapToGrid w:val="0"/>
                <w:color w:val="000000"/>
                <w:kern w:val="0"/>
                <w:sz w:val="15"/>
                <w:szCs w:val="15"/>
                <w:vertAlign w:val="baseline"/>
                <w:lang w:eastAsia="zh-CN"/>
              </w:rPr>
            </w:pPr>
          </w:p>
        </w:tc>
        <w:tc>
          <w:tcPr>
            <w:tcW w:w="1651" w:type="dxa"/>
          </w:tcPr>
          <w:p w14:paraId="1144F2B7">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12" w:lineRule="auto"/>
              <w:ind w:left="113" w:right="113"/>
              <w:jc w:val="center"/>
              <w:textAlignment w:val="baseline"/>
              <w:rPr>
                <w:rFonts w:hint="eastAsia" w:ascii="宋体" w:hAnsi="宋体" w:eastAsia="宋体" w:cs="宋体"/>
                <w:snapToGrid w:val="0"/>
                <w:color w:val="000000"/>
                <w:kern w:val="0"/>
                <w:sz w:val="15"/>
                <w:szCs w:val="15"/>
                <w:vertAlign w:val="baseline"/>
                <w:lang w:eastAsia="zh-CN"/>
              </w:rPr>
            </w:pPr>
          </w:p>
        </w:tc>
      </w:tr>
      <w:tr w14:paraId="0A52B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8" w:type="dxa"/>
            <w:vMerge w:val="continue"/>
          </w:tcPr>
          <w:p w14:paraId="0DD7ED55">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12" w:lineRule="auto"/>
              <w:ind w:left="113" w:right="113"/>
              <w:jc w:val="center"/>
              <w:textAlignment w:val="baseline"/>
              <w:rPr>
                <w:rFonts w:hint="eastAsia" w:ascii="宋体" w:hAnsi="宋体" w:eastAsia="宋体" w:cs="宋体"/>
                <w:snapToGrid w:val="0"/>
                <w:color w:val="000000"/>
                <w:kern w:val="0"/>
                <w:sz w:val="15"/>
                <w:szCs w:val="15"/>
                <w:vertAlign w:val="baseline"/>
                <w:lang w:eastAsia="zh-CN"/>
              </w:rPr>
            </w:pPr>
          </w:p>
        </w:tc>
        <w:tc>
          <w:tcPr>
            <w:tcW w:w="533" w:type="dxa"/>
            <w:vMerge w:val="continue"/>
            <w:vAlign w:val="center"/>
          </w:tcPr>
          <w:p w14:paraId="38F5E35F">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12" w:lineRule="auto"/>
              <w:ind w:left="113" w:right="113"/>
              <w:jc w:val="center"/>
              <w:textAlignment w:val="baseline"/>
              <w:rPr>
                <w:rFonts w:hint="eastAsia" w:ascii="宋体" w:hAnsi="宋体" w:eastAsia="宋体" w:cs="宋体"/>
                <w:snapToGrid w:val="0"/>
                <w:color w:val="000000"/>
                <w:kern w:val="0"/>
                <w:sz w:val="15"/>
                <w:szCs w:val="15"/>
                <w:vertAlign w:val="baseline"/>
                <w:lang w:val="en-US" w:eastAsia="zh-CN"/>
              </w:rPr>
            </w:pPr>
          </w:p>
        </w:tc>
        <w:tc>
          <w:tcPr>
            <w:tcW w:w="4277" w:type="dxa"/>
            <w:vAlign w:val="center"/>
          </w:tcPr>
          <w:p w14:paraId="13E7FCD3">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12" w:lineRule="auto"/>
              <w:ind w:left="113" w:right="113"/>
              <w:jc w:val="center"/>
              <w:textAlignment w:val="baseline"/>
              <w:rPr>
                <w:rFonts w:hint="eastAsia" w:ascii="宋体" w:hAnsi="宋体" w:eastAsia="宋体" w:cs="宋体"/>
                <w:snapToGrid w:val="0"/>
                <w:color w:val="000000"/>
                <w:kern w:val="0"/>
                <w:sz w:val="15"/>
                <w:szCs w:val="15"/>
                <w:vertAlign w:val="baseline"/>
                <w:lang w:val="en-US" w:eastAsia="zh-CN"/>
              </w:rPr>
            </w:pPr>
            <w:r>
              <w:rPr>
                <w:rFonts w:hint="eastAsia" w:ascii="宋体" w:hAnsi="宋体" w:eastAsia="宋体" w:cs="宋体"/>
                <w:snapToGrid w:val="0"/>
                <w:color w:val="000000"/>
                <w:kern w:val="0"/>
                <w:sz w:val="15"/>
                <w:szCs w:val="15"/>
                <w:vertAlign w:val="baseline"/>
                <w:lang w:val="en-US" w:eastAsia="zh-CN"/>
              </w:rPr>
              <w:t>屏蔽效果</w:t>
            </w:r>
          </w:p>
        </w:tc>
        <w:tc>
          <w:tcPr>
            <w:tcW w:w="1715" w:type="dxa"/>
          </w:tcPr>
          <w:p w14:paraId="475E0265">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12" w:lineRule="auto"/>
              <w:ind w:left="113" w:right="113"/>
              <w:jc w:val="center"/>
              <w:textAlignment w:val="baseline"/>
              <w:rPr>
                <w:rFonts w:hint="eastAsia" w:ascii="宋体" w:hAnsi="宋体" w:eastAsia="宋体" w:cs="宋体"/>
                <w:snapToGrid w:val="0"/>
                <w:color w:val="000000"/>
                <w:kern w:val="0"/>
                <w:sz w:val="15"/>
                <w:szCs w:val="15"/>
                <w:vertAlign w:val="baseline"/>
                <w:lang w:eastAsia="zh-CN"/>
              </w:rPr>
            </w:pPr>
          </w:p>
        </w:tc>
        <w:tc>
          <w:tcPr>
            <w:tcW w:w="947" w:type="dxa"/>
          </w:tcPr>
          <w:p w14:paraId="24DAB6A5">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12" w:lineRule="auto"/>
              <w:ind w:left="113" w:right="113"/>
              <w:jc w:val="center"/>
              <w:textAlignment w:val="baseline"/>
              <w:rPr>
                <w:rFonts w:hint="eastAsia" w:ascii="宋体" w:hAnsi="宋体" w:eastAsia="宋体" w:cs="宋体"/>
                <w:snapToGrid w:val="0"/>
                <w:color w:val="000000"/>
                <w:kern w:val="0"/>
                <w:sz w:val="15"/>
                <w:szCs w:val="15"/>
                <w:vertAlign w:val="baseline"/>
                <w:lang w:eastAsia="zh-CN"/>
              </w:rPr>
            </w:pPr>
          </w:p>
        </w:tc>
        <w:tc>
          <w:tcPr>
            <w:tcW w:w="1651" w:type="dxa"/>
          </w:tcPr>
          <w:p w14:paraId="7AC9981E">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12" w:lineRule="auto"/>
              <w:ind w:left="113" w:right="113"/>
              <w:jc w:val="center"/>
              <w:textAlignment w:val="baseline"/>
              <w:rPr>
                <w:rFonts w:hint="eastAsia" w:ascii="宋体" w:hAnsi="宋体" w:eastAsia="宋体" w:cs="宋体"/>
                <w:snapToGrid w:val="0"/>
                <w:color w:val="000000"/>
                <w:kern w:val="0"/>
                <w:sz w:val="15"/>
                <w:szCs w:val="15"/>
                <w:vertAlign w:val="baseline"/>
                <w:lang w:eastAsia="zh-CN"/>
              </w:rPr>
            </w:pPr>
          </w:p>
        </w:tc>
      </w:tr>
      <w:tr w14:paraId="51813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8" w:type="dxa"/>
            <w:vMerge w:val="continue"/>
          </w:tcPr>
          <w:p w14:paraId="088BC152">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12" w:lineRule="auto"/>
              <w:ind w:left="113" w:right="113"/>
              <w:jc w:val="center"/>
              <w:textAlignment w:val="baseline"/>
              <w:rPr>
                <w:rFonts w:hint="eastAsia" w:ascii="宋体" w:hAnsi="宋体" w:eastAsia="宋体" w:cs="宋体"/>
                <w:snapToGrid w:val="0"/>
                <w:color w:val="000000"/>
                <w:kern w:val="0"/>
                <w:sz w:val="15"/>
                <w:szCs w:val="15"/>
                <w:vertAlign w:val="baseline"/>
                <w:lang w:eastAsia="zh-CN"/>
              </w:rPr>
            </w:pPr>
          </w:p>
        </w:tc>
        <w:tc>
          <w:tcPr>
            <w:tcW w:w="533" w:type="dxa"/>
            <w:vMerge w:val="continue"/>
            <w:vAlign w:val="center"/>
          </w:tcPr>
          <w:p w14:paraId="695610B8">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12" w:lineRule="auto"/>
              <w:ind w:left="113" w:right="113"/>
              <w:jc w:val="center"/>
              <w:textAlignment w:val="baseline"/>
              <w:rPr>
                <w:rFonts w:hint="eastAsia" w:ascii="宋体" w:hAnsi="宋体" w:eastAsia="宋体" w:cs="宋体"/>
                <w:snapToGrid w:val="0"/>
                <w:color w:val="000000"/>
                <w:kern w:val="0"/>
                <w:sz w:val="15"/>
                <w:szCs w:val="15"/>
                <w:vertAlign w:val="baseline"/>
                <w:lang w:eastAsia="zh-CN"/>
              </w:rPr>
            </w:pPr>
          </w:p>
        </w:tc>
        <w:tc>
          <w:tcPr>
            <w:tcW w:w="4277" w:type="dxa"/>
            <w:vAlign w:val="center"/>
          </w:tcPr>
          <w:p w14:paraId="31DA7C37">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12" w:lineRule="auto"/>
              <w:ind w:left="113" w:right="113"/>
              <w:jc w:val="center"/>
              <w:textAlignment w:val="baseline"/>
              <w:rPr>
                <w:rFonts w:hint="eastAsia" w:ascii="宋体" w:hAnsi="宋体" w:eastAsia="宋体" w:cs="宋体"/>
                <w:snapToGrid w:val="0"/>
                <w:color w:val="000000"/>
                <w:kern w:val="0"/>
                <w:sz w:val="15"/>
                <w:szCs w:val="15"/>
                <w:vertAlign w:val="baseline"/>
                <w:lang w:eastAsia="zh-CN"/>
              </w:rPr>
            </w:pPr>
            <w:r>
              <w:rPr>
                <w:rFonts w:hint="eastAsia" w:ascii="宋体" w:hAnsi="宋体" w:eastAsia="宋体" w:cs="宋体"/>
                <w:snapToGrid w:val="0"/>
                <w:color w:val="000000"/>
                <w:kern w:val="0"/>
                <w:sz w:val="15"/>
                <w:szCs w:val="15"/>
                <w:vertAlign w:val="baseline"/>
                <w:lang w:val="en-US" w:eastAsia="zh-CN"/>
              </w:rPr>
              <w:t>线缆屏蔽方式</w:t>
            </w:r>
          </w:p>
        </w:tc>
        <w:tc>
          <w:tcPr>
            <w:tcW w:w="1715" w:type="dxa"/>
          </w:tcPr>
          <w:p w14:paraId="1F53A277">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12" w:lineRule="auto"/>
              <w:ind w:left="113" w:right="113"/>
              <w:jc w:val="center"/>
              <w:textAlignment w:val="baseline"/>
              <w:rPr>
                <w:rFonts w:hint="eastAsia" w:ascii="宋体" w:hAnsi="宋体" w:eastAsia="宋体" w:cs="宋体"/>
                <w:snapToGrid w:val="0"/>
                <w:color w:val="000000"/>
                <w:kern w:val="0"/>
                <w:sz w:val="15"/>
                <w:szCs w:val="15"/>
                <w:vertAlign w:val="baseline"/>
                <w:lang w:eastAsia="zh-CN"/>
              </w:rPr>
            </w:pPr>
          </w:p>
        </w:tc>
        <w:tc>
          <w:tcPr>
            <w:tcW w:w="947" w:type="dxa"/>
          </w:tcPr>
          <w:p w14:paraId="22E4E0B4">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12" w:lineRule="auto"/>
              <w:ind w:left="113" w:right="113"/>
              <w:jc w:val="center"/>
              <w:textAlignment w:val="baseline"/>
              <w:rPr>
                <w:rFonts w:hint="eastAsia" w:ascii="宋体" w:hAnsi="宋体" w:eastAsia="宋体" w:cs="宋体"/>
                <w:snapToGrid w:val="0"/>
                <w:color w:val="000000"/>
                <w:kern w:val="0"/>
                <w:sz w:val="15"/>
                <w:szCs w:val="15"/>
                <w:vertAlign w:val="baseline"/>
                <w:lang w:eastAsia="zh-CN"/>
              </w:rPr>
            </w:pPr>
          </w:p>
        </w:tc>
        <w:tc>
          <w:tcPr>
            <w:tcW w:w="1651" w:type="dxa"/>
          </w:tcPr>
          <w:p w14:paraId="7E435DF3">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12" w:lineRule="auto"/>
              <w:ind w:left="113" w:right="113"/>
              <w:jc w:val="center"/>
              <w:textAlignment w:val="baseline"/>
              <w:rPr>
                <w:rFonts w:hint="eastAsia" w:ascii="宋体" w:hAnsi="宋体" w:eastAsia="宋体" w:cs="宋体"/>
                <w:snapToGrid w:val="0"/>
                <w:color w:val="000000"/>
                <w:kern w:val="0"/>
                <w:sz w:val="15"/>
                <w:szCs w:val="15"/>
                <w:vertAlign w:val="baseline"/>
                <w:lang w:eastAsia="zh-CN"/>
              </w:rPr>
            </w:pPr>
          </w:p>
        </w:tc>
      </w:tr>
      <w:tr w14:paraId="106B4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8" w:type="dxa"/>
            <w:vMerge w:val="continue"/>
          </w:tcPr>
          <w:p w14:paraId="6E3F0F4B">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12" w:lineRule="auto"/>
              <w:ind w:left="113" w:right="113"/>
              <w:jc w:val="center"/>
              <w:textAlignment w:val="baseline"/>
              <w:rPr>
                <w:rFonts w:hint="eastAsia" w:ascii="宋体" w:hAnsi="宋体" w:eastAsia="宋体" w:cs="宋体"/>
                <w:snapToGrid w:val="0"/>
                <w:color w:val="000000"/>
                <w:kern w:val="0"/>
                <w:sz w:val="15"/>
                <w:szCs w:val="15"/>
                <w:vertAlign w:val="baseline"/>
                <w:lang w:eastAsia="zh-CN"/>
              </w:rPr>
            </w:pPr>
          </w:p>
        </w:tc>
        <w:tc>
          <w:tcPr>
            <w:tcW w:w="533" w:type="dxa"/>
            <w:vMerge w:val="restart"/>
            <w:textDirection w:val="tbRlV"/>
            <w:vAlign w:val="center"/>
          </w:tcPr>
          <w:p w14:paraId="013D0974">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12" w:lineRule="auto"/>
              <w:ind w:left="113" w:right="113"/>
              <w:jc w:val="center"/>
              <w:textAlignment w:val="baseline"/>
              <w:rPr>
                <w:rFonts w:hint="eastAsia" w:ascii="宋体" w:hAnsi="宋体" w:eastAsia="宋体" w:cs="宋体"/>
                <w:snapToGrid w:val="0"/>
                <w:color w:val="000000"/>
                <w:kern w:val="0"/>
                <w:sz w:val="15"/>
                <w:szCs w:val="15"/>
                <w:vertAlign w:val="baseline"/>
                <w:lang w:val="en-US" w:eastAsia="zh-CN"/>
              </w:rPr>
            </w:pPr>
            <w:r>
              <w:rPr>
                <w:rFonts w:hint="eastAsia" w:ascii="宋体" w:hAnsi="宋体" w:eastAsia="宋体" w:cs="宋体"/>
                <w:snapToGrid w:val="0"/>
                <w:color w:val="000000"/>
                <w:kern w:val="0"/>
                <w:sz w:val="15"/>
                <w:szCs w:val="15"/>
                <w:vertAlign w:val="baseline"/>
                <w:lang w:val="en-US" w:eastAsia="zh-CN"/>
              </w:rPr>
              <w:t>静电防护</w:t>
            </w:r>
          </w:p>
        </w:tc>
        <w:tc>
          <w:tcPr>
            <w:tcW w:w="4277" w:type="dxa"/>
            <w:vAlign w:val="center"/>
          </w:tcPr>
          <w:p w14:paraId="41AF2DF4">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12" w:lineRule="auto"/>
              <w:ind w:left="113" w:right="113"/>
              <w:jc w:val="center"/>
              <w:textAlignment w:val="baseline"/>
              <w:rPr>
                <w:rFonts w:hint="eastAsia" w:ascii="宋体" w:hAnsi="宋体" w:eastAsia="宋体" w:cs="宋体"/>
                <w:snapToGrid w:val="0"/>
                <w:color w:val="000000"/>
                <w:kern w:val="0"/>
                <w:sz w:val="15"/>
                <w:szCs w:val="15"/>
                <w:vertAlign w:val="baseline"/>
                <w:lang w:val="en-US" w:eastAsia="zh-CN"/>
              </w:rPr>
            </w:pPr>
            <w:r>
              <w:rPr>
                <w:rFonts w:hint="eastAsia" w:ascii="宋体" w:hAnsi="宋体" w:eastAsia="宋体" w:cs="宋体"/>
                <w:snapToGrid w:val="0"/>
                <w:color w:val="000000"/>
                <w:kern w:val="0"/>
                <w:sz w:val="15"/>
                <w:szCs w:val="15"/>
                <w:vertAlign w:val="baseline"/>
                <w:lang w:val="en-US" w:eastAsia="zh-CN"/>
              </w:rPr>
              <w:t>防静电活动地板对地电阻（Ω)</w:t>
            </w:r>
          </w:p>
        </w:tc>
        <w:tc>
          <w:tcPr>
            <w:tcW w:w="1715" w:type="dxa"/>
          </w:tcPr>
          <w:p w14:paraId="35F3C472">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12" w:lineRule="auto"/>
              <w:ind w:left="113" w:right="113"/>
              <w:jc w:val="center"/>
              <w:textAlignment w:val="baseline"/>
              <w:rPr>
                <w:rFonts w:hint="eastAsia" w:ascii="宋体" w:hAnsi="宋体" w:eastAsia="宋体" w:cs="宋体"/>
                <w:snapToGrid w:val="0"/>
                <w:color w:val="000000"/>
                <w:kern w:val="0"/>
                <w:sz w:val="15"/>
                <w:szCs w:val="15"/>
                <w:vertAlign w:val="baseline"/>
                <w:lang w:eastAsia="zh-CN"/>
              </w:rPr>
            </w:pPr>
          </w:p>
        </w:tc>
        <w:tc>
          <w:tcPr>
            <w:tcW w:w="947" w:type="dxa"/>
          </w:tcPr>
          <w:p w14:paraId="69179432">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12" w:lineRule="auto"/>
              <w:ind w:left="113" w:right="113"/>
              <w:jc w:val="center"/>
              <w:textAlignment w:val="baseline"/>
              <w:rPr>
                <w:rFonts w:hint="eastAsia" w:ascii="宋体" w:hAnsi="宋体" w:eastAsia="宋体" w:cs="宋体"/>
                <w:snapToGrid w:val="0"/>
                <w:color w:val="000000"/>
                <w:kern w:val="0"/>
                <w:sz w:val="15"/>
                <w:szCs w:val="15"/>
                <w:vertAlign w:val="baseline"/>
                <w:lang w:eastAsia="zh-CN"/>
              </w:rPr>
            </w:pPr>
          </w:p>
        </w:tc>
        <w:tc>
          <w:tcPr>
            <w:tcW w:w="1651" w:type="dxa"/>
          </w:tcPr>
          <w:p w14:paraId="1D14D1AD">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12" w:lineRule="auto"/>
              <w:ind w:left="113" w:right="113"/>
              <w:jc w:val="center"/>
              <w:textAlignment w:val="baseline"/>
              <w:rPr>
                <w:rFonts w:hint="eastAsia" w:ascii="宋体" w:hAnsi="宋体" w:eastAsia="宋体" w:cs="宋体"/>
                <w:snapToGrid w:val="0"/>
                <w:color w:val="000000"/>
                <w:kern w:val="0"/>
                <w:sz w:val="15"/>
                <w:szCs w:val="15"/>
                <w:vertAlign w:val="baseline"/>
                <w:lang w:eastAsia="zh-CN"/>
              </w:rPr>
            </w:pPr>
          </w:p>
        </w:tc>
      </w:tr>
      <w:tr w14:paraId="41ECB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8" w:type="dxa"/>
            <w:vMerge w:val="continue"/>
          </w:tcPr>
          <w:p w14:paraId="1E48A792">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12" w:lineRule="auto"/>
              <w:ind w:left="113" w:right="113"/>
              <w:jc w:val="center"/>
              <w:textAlignment w:val="baseline"/>
              <w:rPr>
                <w:rFonts w:hint="eastAsia" w:ascii="宋体" w:hAnsi="宋体" w:eastAsia="宋体" w:cs="宋体"/>
                <w:snapToGrid w:val="0"/>
                <w:color w:val="000000"/>
                <w:kern w:val="0"/>
                <w:sz w:val="15"/>
                <w:szCs w:val="15"/>
                <w:vertAlign w:val="baseline"/>
                <w:lang w:eastAsia="zh-CN"/>
              </w:rPr>
            </w:pPr>
          </w:p>
        </w:tc>
        <w:tc>
          <w:tcPr>
            <w:tcW w:w="533" w:type="dxa"/>
            <w:vMerge w:val="continue"/>
            <w:vAlign w:val="center"/>
          </w:tcPr>
          <w:p w14:paraId="4138D33E">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12" w:lineRule="auto"/>
              <w:ind w:left="113" w:right="113"/>
              <w:jc w:val="center"/>
              <w:textAlignment w:val="baseline"/>
              <w:rPr>
                <w:rFonts w:hint="eastAsia" w:ascii="宋体" w:hAnsi="宋体" w:eastAsia="宋体" w:cs="宋体"/>
                <w:snapToGrid w:val="0"/>
                <w:color w:val="000000"/>
                <w:kern w:val="0"/>
                <w:sz w:val="15"/>
                <w:szCs w:val="15"/>
                <w:vertAlign w:val="baseline"/>
                <w:lang w:eastAsia="zh-CN"/>
              </w:rPr>
            </w:pPr>
          </w:p>
        </w:tc>
        <w:tc>
          <w:tcPr>
            <w:tcW w:w="4277" w:type="dxa"/>
            <w:vAlign w:val="center"/>
          </w:tcPr>
          <w:p w14:paraId="0A5A144A">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12" w:lineRule="auto"/>
              <w:ind w:left="113" w:right="113"/>
              <w:jc w:val="center"/>
              <w:textAlignment w:val="baseline"/>
              <w:rPr>
                <w:rFonts w:hint="eastAsia" w:ascii="宋体" w:hAnsi="宋体" w:eastAsia="宋体" w:cs="宋体"/>
                <w:snapToGrid w:val="0"/>
                <w:color w:val="000000"/>
                <w:kern w:val="0"/>
                <w:sz w:val="15"/>
                <w:szCs w:val="15"/>
                <w:vertAlign w:val="baseline"/>
                <w:lang w:val="en-US" w:eastAsia="zh-CN"/>
              </w:rPr>
            </w:pPr>
            <w:r>
              <w:rPr>
                <w:rFonts w:hint="eastAsia" w:ascii="宋体" w:hAnsi="宋体" w:eastAsia="宋体" w:cs="宋体"/>
                <w:snapToGrid w:val="0"/>
                <w:color w:val="000000"/>
                <w:kern w:val="0"/>
                <w:sz w:val="15"/>
                <w:szCs w:val="15"/>
                <w:vertAlign w:val="baseline"/>
                <w:lang w:val="en-US" w:eastAsia="zh-CN"/>
              </w:rPr>
              <w:t>工作平台体积电阻（Ω)</w:t>
            </w:r>
          </w:p>
        </w:tc>
        <w:tc>
          <w:tcPr>
            <w:tcW w:w="1715" w:type="dxa"/>
          </w:tcPr>
          <w:p w14:paraId="5E1F2EB1">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12" w:lineRule="auto"/>
              <w:ind w:left="113" w:right="113"/>
              <w:jc w:val="center"/>
              <w:textAlignment w:val="baseline"/>
              <w:rPr>
                <w:rFonts w:hint="eastAsia" w:ascii="宋体" w:hAnsi="宋体" w:eastAsia="宋体" w:cs="宋体"/>
                <w:snapToGrid w:val="0"/>
                <w:color w:val="000000"/>
                <w:kern w:val="0"/>
                <w:sz w:val="15"/>
                <w:szCs w:val="15"/>
                <w:vertAlign w:val="baseline"/>
                <w:lang w:eastAsia="zh-CN"/>
              </w:rPr>
            </w:pPr>
          </w:p>
        </w:tc>
        <w:tc>
          <w:tcPr>
            <w:tcW w:w="947" w:type="dxa"/>
          </w:tcPr>
          <w:p w14:paraId="2297241D">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12" w:lineRule="auto"/>
              <w:ind w:left="113" w:right="113"/>
              <w:jc w:val="center"/>
              <w:textAlignment w:val="baseline"/>
              <w:rPr>
                <w:rFonts w:hint="eastAsia" w:ascii="宋体" w:hAnsi="宋体" w:eastAsia="宋体" w:cs="宋体"/>
                <w:snapToGrid w:val="0"/>
                <w:color w:val="000000"/>
                <w:kern w:val="0"/>
                <w:sz w:val="15"/>
                <w:szCs w:val="15"/>
                <w:vertAlign w:val="baseline"/>
                <w:lang w:eastAsia="zh-CN"/>
              </w:rPr>
            </w:pPr>
          </w:p>
        </w:tc>
        <w:tc>
          <w:tcPr>
            <w:tcW w:w="1651" w:type="dxa"/>
          </w:tcPr>
          <w:p w14:paraId="0B974C1D">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12" w:lineRule="auto"/>
              <w:ind w:left="113" w:right="113"/>
              <w:jc w:val="center"/>
              <w:textAlignment w:val="baseline"/>
              <w:rPr>
                <w:rFonts w:hint="eastAsia" w:ascii="宋体" w:hAnsi="宋体" w:eastAsia="宋体" w:cs="宋体"/>
                <w:snapToGrid w:val="0"/>
                <w:color w:val="000000"/>
                <w:kern w:val="0"/>
                <w:sz w:val="15"/>
                <w:szCs w:val="15"/>
                <w:vertAlign w:val="baseline"/>
                <w:lang w:eastAsia="zh-CN"/>
              </w:rPr>
            </w:pPr>
          </w:p>
        </w:tc>
      </w:tr>
      <w:tr w14:paraId="059EB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8" w:type="dxa"/>
            <w:vMerge w:val="continue"/>
          </w:tcPr>
          <w:p w14:paraId="573E9B91">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12" w:lineRule="auto"/>
              <w:ind w:left="113" w:right="113"/>
              <w:jc w:val="center"/>
              <w:textAlignment w:val="baseline"/>
              <w:rPr>
                <w:rFonts w:hint="eastAsia" w:ascii="宋体" w:hAnsi="宋体" w:eastAsia="宋体" w:cs="宋体"/>
                <w:snapToGrid w:val="0"/>
                <w:color w:val="000000"/>
                <w:kern w:val="0"/>
                <w:sz w:val="15"/>
                <w:szCs w:val="15"/>
                <w:vertAlign w:val="baseline"/>
                <w:lang w:eastAsia="zh-CN"/>
              </w:rPr>
            </w:pPr>
          </w:p>
        </w:tc>
        <w:tc>
          <w:tcPr>
            <w:tcW w:w="533" w:type="dxa"/>
            <w:vMerge w:val="continue"/>
            <w:vAlign w:val="center"/>
          </w:tcPr>
          <w:p w14:paraId="3A0908B3">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12" w:lineRule="auto"/>
              <w:ind w:left="113" w:right="113"/>
              <w:jc w:val="center"/>
              <w:textAlignment w:val="baseline"/>
              <w:rPr>
                <w:rFonts w:hint="eastAsia" w:ascii="宋体" w:hAnsi="宋体" w:eastAsia="宋体" w:cs="宋体"/>
                <w:snapToGrid w:val="0"/>
                <w:color w:val="000000"/>
                <w:kern w:val="0"/>
                <w:sz w:val="15"/>
                <w:szCs w:val="15"/>
                <w:vertAlign w:val="baseline"/>
                <w:lang w:eastAsia="zh-CN"/>
              </w:rPr>
            </w:pPr>
          </w:p>
        </w:tc>
        <w:tc>
          <w:tcPr>
            <w:tcW w:w="4277" w:type="dxa"/>
            <w:vAlign w:val="center"/>
          </w:tcPr>
          <w:p w14:paraId="2B17D9D8">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12" w:lineRule="auto"/>
              <w:ind w:left="113" w:right="113"/>
              <w:jc w:val="center"/>
              <w:textAlignment w:val="baseline"/>
              <w:rPr>
                <w:rFonts w:hint="eastAsia" w:ascii="宋体" w:hAnsi="宋体" w:eastAsia="宋体" w:cs="宋体"/>
                <w:snapToGrid w:val="0"/>
                <w:color w:val="000000"/>
                <w:kern w:val="0"/>
                <w:sz w:val="15"/>
                <w:szCs w:val="15"/>
                <w:vertAlign w:val="baseline"/>
                <w:lang w:val="en-US" w:eastAsia="zh-CN"/>
              </w:rPr>
            </w:pPr>
            <w:r>
              <w:rPr>
                <w:rFonts w:hint="eastAsia" w:ascii="宋体" w:hAnsi="宋体" w:eastAsia="宋体" w:cs="宋体"/>
                <w:snapToGrid w:val="0"/>
                <w:color w:val="000000"/>
                <w:kern w:val="0"/>
                <w:sz w:val="15"/>
                <w:szCs w:val="15"/>
                <w:vertAlign w:val="baseline"/>
                <w:lang w:val="en-US" w:eastAsia="zh-CN"/>
              </w:rPr>
              <w:t>绝缘体面静电位（v)</w:t>
            </w:r>
          </w:p>
        </w:tc>
        <w:tc>
          <w:tcPr>
            <w:tcW w:w="1715" w:type="dxa"/>
          </w:tcPr>
          <w:p w14:paraId="3ABE5413">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12" w:lineRule="auto"/>
              <w:ind w:left="113" w:right="113"/>
              <w:jc w:val="center"/>
              <w:textAlignment w:val="baseline"/>
              <w:rPr>
                <w:rFonts w:hint="eastAsia" w:ascii="宋体" w:hAnsi="宋体" w:eastAsia="宋体" w:cs="宋体"/>
                <w:snapToGrid w:val="0"/>
                <w:color w:val="000000"/>
                <w:kern w:val="0"/>
                <w:sz w:val="15"/>
                <w:szCs w:val="15"/>
                <w:vertAlign w:val="baseline"/>
                <w:lang w:eastAsia="zh-CN"/>
              </w:rPr>
            </w:pPr>
          </w:p>
        </w:tc>
        <w:tc>
          <w:tcPr>
            <w:tcW w:w="947" w:type="dxa"/>
          </w:tcPr>
          <w:p w14:paraId="1B4F7BC2">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12" w:lineRule="auto"/>
              <w:ind w:left="113" w:right="113"/>
              <w:jc w:val="center"/>
              <w:textAlignment w:val="baseline"/>
              <w:rPr>
                <w:rFonts w:hint="eastAsia" w:ascii="宋体" w:hAnsi="宋体" w:eastAsia="宋体" w:cs="宋体"/>
                <w:snapToGrid w:val="0"/>
                <w:color w:val="000000"/>
                <w:kern w:val="0"/>
                <w:sz w:val="15"/>
                <w:szCs w:val="15"/>
                <w:vertAlign w:val="baseline"/>
                <w:lang w:eastAsia="zh-CN"/>
              </w:rPr>
            </w:pPr>
          </w:p>
        </w:tc>
        <w:tc>
          <w:tcPr>
            <w:tcW w:w="1651" w:type="dxa"/>
          </w:tcPr>
          <w:p w14:paraId="118AD3F9">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12" w:lineRule="auto"/>
              <w:ind w:left="113" w:right="113"/>
              <w:jc w:val="center"/>
              <w:textAlignment w:val="baseline"/>
              <w:rPr>
                <w:rFonts w:hint="eastAsia" w:ascii="宋体" w:hAnsi="宋体" w:eastAsia="宋体" w:cs="宋体"/>
                <w:snapToGrid w:val="0"/>
                <w:color w:val="000000"/>
                <w:kern w:val="0"/>
                <w:sz w:val="15"/>
                <w:szCs w:val="15"/>
                <w:vertAlign w:val="baseline"/>
                <w:lang w:eastAsia="zh-CN"/>
              </w:rPr>
            </w:pPr>
          </w:p>
        </w:tc>
      </w:tr>
      <w:tr w14:paraId="5139D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8" w:type="dxa"/>
            <w:vMerge w:val="continue"/>
          </w:tcPr>
          <w:p w14:paraId="53077525">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12" w:lineRule="auto"/>
              <w:ind w:left="113" w:right="113"/>
              <w:jc w:val="center"/>
              <w:textAlignment w:val="baseline"/>
              <w:rPr>
                <w:rFonts w:hint="eastAsia" w:ascii="宋体" w:hAnsi="宋体" w:eastAsia="宋体" w:cs="宋体"/>
                <w:snapToGrid w:val="0"/>
                <w:color w:val="000000"/>
                <w:kern w:val="0"/>
                <w:sz w:val="15"/>
                <w:szCs w:val="15"/>
                <w:vertAlign w:val="baseline"/>
                <w:lang w:eastAsia="zh-CN"/>
              </w:rPr>
            </w:pPr>
          </w:p>
        </w:tc>
        <w:tc>
          <w:tcPr>
            <w:tcW w:w="533" w:type="dxa"/>
            <w:vMerge w:val="restart"/>
            <w:textDirection w:val="tbRlV"/>
            <w:vAlign w:val="center"/>
          </w:tcPr>
          <w:p w14:paraId="712CE736">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12" w:lineRule="auto"/>
              <w:ind w:left="113" w:right="113"/>
              <w:jc w:val="center"/>
              <w:textAlignment w:val="baseline"/>
              <w:rPr>
                <w:rFonts w:hint="eastAsia" w:ascii="宋体" w:hAnsi="宋体" w:eastAsia="宋体" w:cs="宋体"/>
                <w:snapToGrid w:val="0"/>
                <w:color w:val="000000"/>
                <w:kern w:val="0"/>
                <w:sz w:val="15"/>
                <w:szCs w:val="15"/>
                <w:vertAlign w:val="baseline"/>
                <w:lang w:eastAsia="zh-CN"/>
              </w:rPr>
            </w:pPr>
            <w:r>
              <w:rPr>
                <w:rFonts w:hint="eastAsia" w:ascii="宋体" w:hAnsi="宋体" w:eastAsia="宋体" w:cs="宋体"/>
                <w:snapToGrid w:val="0"/>
                <w:color w:val="000000"/>
                <w:kern w:val="0"/>
                <w:sz w:val="15"/>
                <w:szCs w:val="15"/>
                <w:vertAlign w:val="baseline"/>
                <w:lang w:eastAsia="zh-CN"/>
              </w:rPr>
              <w:t>电梯机房</w:t>
            </w:r>
          </w:p>
        </w:tc>
        <w:tc>
          <w:tcPr>
            <w:tcW w:w="4277" w:type="dxa"/>
            <w:vAlign w:val="center"/>
          </w:tcPr>
          <w:p w14:paraId="2279A6E4">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12" w:lineRule="auto"/>
              <w:ind w:left="113" w:right="113"/>
              <w:jc w:val="center"/>
              <w:textAlignment w:val="baseline"/>
              <w:rPr>
                <w:rFonts w:hint="eastAsia" w:ascii="宋体" w:hAnsi="宋体" w:eastAsia="宋体" w:cs="宋体"/>
                <w:snapToGrid w:val="0"/>
                <w:color w:val="000000"/>
                <w:kern w:val="0"/>
                <w:sz w:val="15"/>
                <w:szCs w:val="15"/>
                <w:vertAlign w:val="baseline"/>
                <w:lang w:val="en-US" w:eastAsia="zh-CN"/>
              </w:rPr>
            </w:pPr>
            <w:r>
              <w:rPr>
                <w:rFonts w:hint="eastAsia" w:ascii="宋体" w:hAnsi="宋体" w:eastAsia="宋体" w:cs="宋体"/>
                <w:snapToGrid w:val="0"/>
                <w:color w:val="000000"/>
                <w:kern w:val="0"/>
                <w:sz w:val="15"/>
                <w:szCs w:val="15"/>
                <w:vertAlign w:val="baseline"/>
                <w:lang w:val="en-US" w:eastAsia="zh-CN"/>
              </w:rPr>
              <w:t>所处防雷区</w:t>
            </w:r>
          </w:p>
        </w:tc>
        <w:tc>
          <w:tcPr>
            <w:tcW w:w="1715" w:type="dxa"/>
          </w:tcPr>
          <w:p w14:paraId="7B1D743D">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12" w:lineRule="auto"/>
              <w:ind w:left="113" w:right="113"/>
              <w:jc w:val="center"/>
              <w:textAlignment w:val="baseline"/>
              <w:rPr>
                <w:rFonts w:hint="eastAsia" w:ascii="宋体" w:hAnsi="宋体" w:eastAsia="宋体" w:cs="宋体"/>
                <w:snapToGrid w:val="0"/>
                <w:color w:val="000000"/>
                <w:kern w:val="0"/>
                <w:sz w:val="15"/>
                <w:szCs w:val="15"/>
                <w:vertAlign w:val="baseline"/>
                <w:lang w:eastAsia="zh-CN"/>
              </w:rPr>
            </w:pPr>
          </w:p>
        </w:tc>
        <w:tc>
          <w:tcPr>
            <w:tcW w:w="947" w:type="dxa"/>
          </w:tcPr>
          <w:p w14:paraId="557E3750">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12" w:lineRule="auto"/>
              <w:ind w:left="113" w:right="113"/>
              <w:jc w:val="center"/>
              <w:textAlignment w:val="baseline"/>
              <w:rPr>
                <w:rFonts w:hint="eastAsia" w:ascii="宋体" w:hAnsi="宋体" w:eastAsia="宋体" w:cs="宋体"/>
                <w:snapToGrid w:val="0"/>
                <w:color w:val="000000"/>
                <w:kern w:val="0"/>
                <w:sz w:val="15"/>
                <w:szCs w:val="15"/>
                <w:vertAlign w:val="baseline"/>
                <w:lang w:eastAsia="zh-CN"/>
              </w:rPr>
            </w:pPr>
          </w:p>
        </w:tc>
        <w:tc>
          <w:tcPr>
            <w:tcW w:w="1651" w:type="dxa"/>
          </w:tcPr>
          <w:p w14:paraId="2966681B">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12" w:lineRule="auto"/>
              <w:ind w:left="113" w:right="113"/>
              <w:jc w:val="center"/>
              <w:textAlignment w:val="baseline"/>
              <w:rPr>
                <w:rFonts w:hint="eastAsia" w:ascii="宋体" w:hAnsi="宋体" w:eastAsia="宋体" w:cs="宋体"/>
                <w:snapToGrid w:val="0"/>
                <w:color w:val="000000"/>
                <w:kern w:val="0"/>
                <w:sz w:val="15"/>
                <w:szCs w:val="15"/>
                <w:vertAlign w:val="baseline"/>
                <w:lang w:eastAsia="zh-CN"/>
              </w:rPr>
            </w:pPr>
          </w:p>
        </w:tc>
      </w:tr>
      <w:tr w14:paraId="4161D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8" w:type="dxa"/>
            <w:vMerge w:val="continue"/>
          </w:tcPr>
          <w:p w14:paraId="3DF7E933">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12" w:lineRule="auto"/>
              <w:ind w:left="113" w:right="113"/>
              <w:jc w:val="center"/>
              <w:textAlignment w:val="baseline"/>
              <w:rPr>
                <w:rFonts w:hint="eastAsia" w:ascii="宋体" w:hAnsi="宋体" w:eastAsia="宋体" w:cs="宋体"/>
                <w:snapToGrid w:val="0"/>
                <w:color w:val="000000"/>
                <w:kern w:val="0"/>
                <w:sz w:val="15"/>
                <w:szCs w:val="15"/>
                <w:vertAlign w:val="baseline"/>
                <w:lang w:eastAsia="zh-CN"/>
              </w:rPr>
            </w:pPr>
          </w:p>
        </w:tc>
        <w:tc>
          <w:tcPr>
            <w:tcW w:w="533" w:type="dxa"/>
            <w:vMerge w:val="continue"/>
            <w:vAlign w:val="center"/>
          </w:tcPr>
          <w:p w14:paraId="7989922B">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12" w:lineRule="auto"/>
              <w:ind w:left="113" w:right="113"/>
              <w:jc w:val="center"/>
              <w:textAlignment w:val="baseline"/>
              <w:rPr>
                <w:rFonts w:hint="eastAsia" w:ascii="宋体" w:hAnsi="宋体" w:eastAsia="宋体" w:cs="宋体"/>
                <w:snapToGrid w:val="0"/>
                <w:color w:val="000000"/>
                <w:kern w:val="0"/>
                <w:sz w:val="15"/>
                <w:szCs w:val="15"/>
                <w:vertAlign w:val="baseline"/>
                <w:lang w:eastAsia="zh-CN"/>
              </w:rPr>
            </w:pPr>
          </w:p>
        </w:tc>
        <w:tc>
          <w:tcPr>
            <w:tcW w:w="4277" w:type="dxa"/>
            <w:vAlign w:val="center"/>
          </w:tcPr>
          <w:p w14:paraId="555EDC05">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12" w:lineRule="auto"/>
              <w:ind w:left="113" w:right="113"/>
              <w:jc w:val="center"/>
              <w:textAlignment w:val="baseline"/>
              <w:rPr>
                <w:rFonts w:hint="eastAsia" w:ascii="宋体" w:hAnsi="宋体" w:eastAsia="宋体" w:cs="宋体"/>
                <w:snapToGrid w:val="0"/>
                <w:color w:val="000000"/>
                <w:kern w:val="0"/>
                <w:sz w:val="15"/>
                <w:szCs w:val="15"/>
                <w:vertAlign w:val="baseline"/>
                <w:lang w:val="en-US" w:eastAsia="zh-CN"/>
              </w:rPr>
            </w:pPr>
            <w:r>
              <w:rPr>
                <w:rFonts w:hint="eastAsia" w:ascii="宋体" w:hAnsi="宋体" w:eastAsia="宋体" w:cs="宋体"/>
                <w:snapToGrid w:val="0"/>
                <w:color w:val="000000"/>
                <w:kern w:val="0"/>
                <w:sz w:val="15"/>
                <w:szCs w:val="15"/>
                <w:vertAlign w:val="baseline"/>
                <w:lang w:val="en-US" w:eastAsia="zh-CN"/>
              </w:rPr>
              <w:t>屏蔽方式</w:t>
            </w:r>
          </w:p>
        </w:tc>
        <w:tc>
          <w:tcPr>
            <w:tcW w:w="1715" w:type="dxa"/>
          </w:tcPr>
          <w:p w14:paraId="1482726A">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12" w:lineRule="auto"/>
              <w:ind w:left="113" w:right="113"/>
              <w:jc w:val="center"/>
              <w:textAlignment w:val="baseline"/>
              <w:rPr>
                <w:rFonts w:hint="eastAsia" w:ascii="宋体" w:hAnsi="宋体" w:eastAsia="宋体" w:cs="宋体"/>
                <w:snapToGrid w:val="0"/>
                <w:color w:val="000000"/>
                <w:kern w:val="0"/>
                <w:sz w:val="15"/>
                <w:szCs w:val="15"/>
                <w:vertAlign w:val="baseline"/>
                <w:lang w:eastAsia="zh-CN"/>
              </w:rPr>
            </w:pPr>
          </w:p>
        </w:tc>
        <w:tc>
          <w:tcPr>
            <w:tcW w:w="947" w:type="dxa"/>
          </w:tcPr>
          <w:p w14:paraId="772D96B6">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12" w:lineRule="auto"/>
              <w:ind w:left="113" w:right="113"/>
              <w:jc w:val="center"/>
              <w:textAlignment w:val="baseline"/>
              <w:rPr>
                <w:rFonts w:hint="eastAsia" w:ascii="宋体" w:hAnsi="宋体" w:eastAsia="宋体" w:cs="宋体"/>
                <w:snapToGrid w:val="0"/>
                <w:color w:val="000000"/>
                <w:kern w:val="0"/>
                <w:sz w:val="15"/>
                <w:szCs w:val="15"/>
                <w:vertAlign w:val="baseline"/>
                <w:lang w:eastAsia="zh-CN"/>
              </w:rPr>
            </w:pPr>
          </w:p>
        </w:tc>
        <w:tc>
          <w:tcPr>
            <w:tcW w:w="1651" w:type="dxa"/>
          </w:tcPr>
          <w:p w14:paraId="7C7E2F3E">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12" w:lineRule="auto"/>
              <w:ind w:left="113" w:right="113"/>
              <w:jc w:val="center"/>
              <w:textAlignment w:val="baseline"/>
              <w:rPr>
                <w:rFonts w:hint="eastAsia" w:ascii="宋体" w:hAnsi="宋体" w:eastAsia="宋体" w:cs="宋体"/>
                <w:snapToGrid w:val="0"/>
                <w:color w:val="000000"/>
                <w:kern w:val="0"/>
                <w:sz w:val="15"/>
                <w:szCs w:val="15"/>
                <w:vertAlign w:val="baseline"/>
                <w:lang w:eastAsia="zh-CN"/>
              </w:rPr>
            </w:pPr>
          </w:p>
        </w:tc>
      </w:tr>
      <w:tr w14:paraId="6856A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28" w:type="dxa"/>
            <w:vMerge w:val="continue"/>
          </w:tcPr>
          <w:p w14:paraId="20714589">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12" w:lineRule="auto"/>
              <w:ind w:left="113" w:right="113"/>
              <w:jc w:val="center"/>
              <w:textAlignment w:val="baseline"/>
              <w:rPr>
                <w:rFonts w:hint="eastAsia" w:ascii="宋体" w:hAnsi="宋体" w:eastAsia="宋体" w:cs="宋体"/>
                <w:snapToGrid w:val="0"/>
                <w:color w:val="000000"/>
                <w:kern w:val="0"/>
                <w:sz w:val="15"/>
                <w:szCs w:val="15"/>
                <w:vertAlign w:val="baseline"/>
                <w:lang w:eastAsia="zh-CN"/>
              </w:rPr>
            </w:pPr>
          </w:p>
        </w:tc>
        <w:tc>
          <w:tcPr>
            <w:tcW w:w="533" w:type="dxa"/>
            <w:vMerge w:val="continue"/>
            <w:vAlign w:val="center"/>
          </w:tcPr>
          <w:p w14:paraId="4E518A30">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12" w:lineRule="auto"/>
              <w:ind w:left="113" w:right="113"/>
              <w:jc w:val="center"/>
              <w:textAlignment w:val="baseline"/>
              <w:rPr>
                <w:rFonts w:hint="eastAsia" w:ascii="宋体" w:hAnsi="宋体" w:eastAsia="宋体" w:cs="宋体"/>
                <w:snapToGrid w:val="0"/>
                <w:color w:val="000000"/>
                <w:kern w:val="0"/>
                <w:sz w:val="15"/>
                <w:szCs w:val="15"/>
                <w:vertAlign w:val="baseline"/>
                <w:lang w:eastAsia="zh-CN"/>
              </w:rPr>
            </w:pPr>
          </w:p>
        </w:tc>
        <w:tc>
          <w:tcPr>
            <w:tcW w:w="4277" w:type="dxa"/>
            <w:vAlign w:val="center"/>
          </w:tcPr>
          <w:p w14:paraId="3F1E923C">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12" w:lineRule="auto"/>
              <w:ind w:left="113" w:right="113"/>
              <w:jc w:val="center"/>
              <w:textAlignment w:val="baseline"/>
              <w:rPr>
                <w:rFonts w:hint="eastAsia" w:ascii="宋体" w:hAnsi="宋体" w:eastAsia="宋体" w:cs="宋体"/>
                <w:snapToGrid w:val="0"/>
                <w:color w:val="000000"/>
                <w:kern w:val="0"/>
                <w:sz w:val="15"/>
                <w:szCs w:val="15"/>
                <w:vertAlign w:val="baseline"/>
                <w:lang w:val="en-US" w:eastAsia="zh-CN"/>
              </w:rPr>
            </w:pPr>
            <w:r>
              <w:rPr>
                <w:rFonts w:hint="eastAsia" w:ascii="宋体" w:hAnsi="宋体" w:eastAsia="宋体" w:cs="宋体"/>
                <w:snapToGrid w:val="0"/>
                <w:color w:val="000000"/>
                <w:kern w:val="0"/>
                <w:sz w:val="15"/>
                <w:szCs w:val="15"/>
                <w:vertAlign w:val="baseline"/>
                <w:lang w:val="en-US" w:eastAsia="zh-CN"/>
              </w:rPr>
              <w:t>屏蔽效果</w:t>
            </w:r>
          </w:p>
        </w:tc>
        <w:tc>
          <w:tcPr>
            <w:tcW w:w="1715" w:type="dxa"/>
          </w:tcPr>
          <w:p w14:paraId="75F98D5E">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12" w:lineRule="auto"/>
              <w:ind w:left="113" w:right="113"/>
              <w:jc w:val="center"/>
              <w:textAlignment w:val="baseline"/>
              <w:rPr>
                <w:rFonts w:hint="eastAsia" w:ascii="宋体" w:hAnsi="宋体" w:eastAsia="宋体" w:cs="宋体"/>
                <w:snapToGrid w:val="0"/>
                <w:color w:val="000000"/>
                <w:kern w:val="0"/>
                <w:sz w:val="15"/>
                <w:szCs w:val="15"/>
                <w:vertAlign w:val="baseline"/>
                <w:lang w:eastAsia="zh-CN"/>
              </w:rPr>
            </w:pPr>
          </w:p>
        </w:tc>
        <w:tc>
          <w:tcPr>
            <w:tcW w:w="947" w:type="dxa"/>
          </w:tcPr>
          <w:p w14:paraId="051628CD">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12" w:lineRule="auto"/>
              <w:ind w:left="113" w:right="113"/>
              <w:jc w:val="center"/>
              <w:textAlignment w:val="baseline"/>
              <w:rPr>
                <w:rFonts w:hint="eastAsia" w:ascii="宋体" w:hAnsi="宋体" w:eastAsia="宋体" w:cs="宋体"/>
                <w:snapToGrid w:val="0"/>
                <w:color w:val="000000"/>
                <w:kern w:val="0"/>
                <w:sz w:val="15"/>
                <w:szCs w:val="15"/>
                <w:vertAlign w:val="baseline"/>
                <w:lang w:eastAsia="zh-CN"/>
              </w:rPr>
            </w:pPr>
          </w:p>
        </w:tc>
        <w:tc>
          <w:tcPr>
            <w:tcW w:w="1651" w:type="dxa"/>
          </w:tcPr>
          <w:p w14:paraId="32821C74">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12" w:lineRule="auto"/>
              <w:ind w:left="113" w:right="113"/>
              <w:jc w:val="center"/>
              <w:textAlignment w:val="baseline"/>
              <w:rPr>
                <w:rFonts w:hint="eastAsia" w:ascii="宋体" w:hAnsi="宋体" w:eastAsia="宋体" w:cs="宋体"/>
                <w:snapToGrid w:val="0"/>
                <w:color w:val="000000"/>
                <w:kern w:val="0"/>
                <w:sz w:val="15"/>
                <w:szCs w:val="15"/>
                <w:vertAlign w:val="baseline"/>
                <w:lang w:eastAsia="zh-CN"/>
              </w:rPr>
            </w:pPr>
          </w:p>
        </w:tc>
      </w:tr>
      <w:tr w14:paraId="15CBE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28" w:type="dxa"/>
            <w:vMerge w:val="continue"/>
          </w:tcPr>
          <w:p w14:paraId="4A780FDF">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12" w:lineRule="auto"/>
              <w:ind w:left="113" w:right="113"/>
              <w:jc w:val="center"/>
              <w:textAlignment w:val="baseline"/>
              <w:rPr>
                <w:rFonts w:hint="eastAsia" w:ascii="宋体" w:hAnsi="宋体" w:eastAsia="宋体" w:cs="宋体"/>
                <w:snapToGrid w:val="0"/>
                <w:color w:val="000000"/>
                <w:kern w:val="0"/>
                <w:sz w:val="15"/>
                <w:szCs w:val="15"/>
                <w:vertAlign w:val="baseline"/>
                <w:lang w:eastAsia="zh-CN"/>
              </w:rPr>
            </w:pPr>
          </w:p>
        </w:tc>
        <w:tc>
          <w:tcPr>
            <w:tcW w:w="533" w:type="dxa"/>
            <w:vMerge w:val="restart"/>
            <w:textDirection w:val="tbRlV"/>
            <w:vAlign w:val="center"/>
          </w:tcPr>
          <w:p w14:paraId="6AEEEAB8">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12" w:lineRule="auto"/>
              <w:ind w:left="113" w:right="113"/>
              <w:jc w:val="center"/>
              <w:textAlignment w:val="baseline"/>
              <w:rPr>
                <w:rFonts w:hint="eastAsia" w:ascii="宋体" w:hAnsi="宋体" w:eastAsia="宋体" w:cs="宋体"/>
                <w:snapToGrid w:val="0"/>
                <w:color w:val="000000"/>
                <w:kern w:val="0"/>
                <w:sz w:val="15"/>
                <w:szCs w:val="15"/>
                <w:vertAlign w:val="baseline"/>
                <w:lang w:val="en-US" w:eastAsia="zh-CN"/>
              </w:rPr>
            </w:pPr>
            <w:r>
              <w:rPr>
                <w:rFonts w:hint="eastAsia" w:ascii="宋体" w:hAnsi="宋体" w:eastAsia="宋体" w:cs="宋体"/>
                <w:snapToGrid w:val="0"/>
                <w:color w:val="000000"/>
                <w:kern w:val="0"/>
                <w:sz w:val="15"/>
                <w:szCs w:val="15"/>
                <w:vertAlign w:val="baseline"/>
                <w:lang w:val="en-US" w:eastAsia="zh-CN"/>
              </w:rPr>
              <w:t>等电位连接（Ω)</w:t>
            </w:r>
          </w:p>
        </w:tc>
        <w:tc>
          <w:tcPr>
            <w:tcW w:w="4277" w:type="dxa"/>
            <w:vAlign w:val="center"/>
          </w:tcPr>
          <w:p w14:paraId="2F4D1E96">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12" w:lineRule="auto"/>
              <w:ind w:left="113" w:right="113"/>
              <w:jc w:val="center"/>
              <w:textAlignment w:val="baseline"/>
              <w:rPr>
                <w:rFonts w:hint="eastAsia" w:ascii="宋体" w:hAnsi="宋体" w:eastAsia="宋体" w:cs="宋体"/>
                <w:snapToGrid w:val="0"/>
                <w:color w:val="000000"/>
                <w:kern w:val="0"/>
                <w:sz w:val="15"/>
                <w:szCs w:val="15"/>
                <w:vertAlign w:val="baseline"/>
                <w:lang w:val="en-US" w:eastAsia="zh-CN"/>
              </w:rPr>
            </w:pPr>
            <w:r>
              <w:rPr>
                <w:rFonts w:hint="eastAsia" w:ascii="宋体" w:hAnsi="宋体" w:eastAsia="宋体" w:cs="宋体"/>
                <w:snapToGrid w:val="0"/>
                <w:color w:val="000000"/>
                <w:kern w:val="0"/>
                <w:sz w:val="15"/>
                <w:szCs w:val="15"/>
                <w:vertAlign w:val="baseline"/>
                <w:lang w:val="en-US" w:eastAsia="zh-CN"/>
              </w:rPr>
              <w:t>设备离构造柱距离(m)</w:t>
            </w:r>
          </w:p>
        </w:tc>
        <w:tc>
          <w:tcPr>
            <w:tcW w:w="1715" w:type="dxa"/>
          </w:tcPr>
          <w:p w14:paraId="631790D5">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12" w:lineRule="auto"/>
              <w:ind w:left="113" w:right="113"/>
              <w:jc w:val="center"/>
              <w:textAlignment w:val="baseline"/>
              <w:rPr>
                <w:rFonts w:hint="eastAsia" w:ascii="宋体" w:hAnsi="宋体" w:eastAsia="宋体" w:cs="宋体"/>
                <w:snapToGrid w:val="0"/>
                <w:color w:val="000000"/>
                <w:kern w:val="0"/>
                <w:sz w:val="15"/>
                <w:szCs w:val="15"/>
                <w:vertAlign w:val="baseline"/>
                <w:lang w:eastAsia="zh-CN"/>
              </w:rPr>
            </w:pPr>
          </w:p>
        </w:tc>
        <w:tc>
          <w:tcPr>
            <w:tcW w:w="947" w:type="dxa"/>
          </w:tcPr>
          <w:p w14:paraId="01892CC9">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12" w:lineRule="auto"/>
              <w:ind w:left="113" w:right="113"/>
              <w:jc w:val="center"/>
              <w:textAlignment w:val="baseline"/>
              <w:rPr>
                <w:rFonts w:hint="eastAsia" w:ascii="宋体" w:hAnsi="宋体" w:eastAsia="宋体" w:cs="宋体"/>
                <w:snapToGrid w:val="0"/>
                <w:color w:val="000000"/>
                <w:kern w:val="0"/>
                <w:sz w:val="15"/>
                <w:szCs w:val="15"/>
                <w:vertAlign w:val="baseline"/>
                <w:lang w:eastAsia="zh-CN"/>
              </w:rPr>
            </w:pPr>
          </w:p>
        </w:tc>
        <w:tc>
          <w:tcPr>
            <w:tcW w:w="1651" w:type="dxa"/>
          </w:tcPr>
          <w:p w14:paraId="6D7FC651">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12" w:lineRule="auto"/>
              <w:ind w:left="113" w:right="113"/>
              <w:jc w:val="center"/>
              <w:textAlignment w:val="baseline"/>
              <w:rPr>
                <w:rFonts w:hint="eastAsia" w:ascii="宋体" w:hAnsi="宋体" w:eastAsia="宋体" w:cs="宋体"/>
                <w:snapToGrid w:val="0"/>
                <w:color w:val="000000"/>
                <w:kern w:val="0"/>
                <w:sz w:val="15"/>
                <w:szCs w:val="15"/>
                <w:vertAlign w:val="baseline"/>
                <w:lang w:eastAsia="zh-CN"/>
              </w:rPr>
            </w:pPr>
          </w:p>
        </w:tc>
      </w:tr>
      <w:tr w14:paraId="0DA97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8" w:type="dxa"/>
            <w:vMerge w:val="continue"/>
          </w:tcPr>
          <w:p w14:paraId="7298D6DA">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12" w:lineRule="auto"/>
              <w:ind w:left="113" w:right="113"/>
              <w:jc w:val="center"/>
              <w:textAlignment w:val="baseline"/>
              <w:rPr>
                <w:rFonts w:hint="eastAsia" w:ascii="宋体" w:hAnsi="宋体" w:eastAsia="宋体" w:cs="宋体"/>
                <w:snapToGrid w:val="0"/>
                <w:color w:val="000000"/>
                <w:kern w:val="0"/>
                <w:sz w:val="15"/>
                <w:szCs w:val="15"/>
                <w:vertAlign w:val="baseline"/>
                <w:lang w:eastAsia="zh-CN"/>
              </w:rPr>
            </w:pPr>
          </w:p>
        </w:tc>
        <w:tc>
          <w:tcPr>
            <w:tcW w:w="533" w:type="dxa"/>
            <w:vMerge w:val="continue"/>
            <w:vAlign w:val="center"/>
          </w:tcPr>
          <w:p w14:paraId="23DE0AD3">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12" w:lineRule="auto"/>
              <w:ind w:left="113" w:right="113"/>
              <w:jc w:val="center"/>
              <w:textAlignment w:val="baseline"/>
              <w:rPr>
                <w:rFonts w:hint="eastAsia" w:ascii="宋体" w:hAnsi="宋体" w:eastAsia="宋体" w:cs="宋体"/>
                <w:snapToGrid w:val="0"/>
                <w:color w:val="000000"/>
                <w:kern w:val="0"/>
                <w:sz w:val="15"/>
                <w:szCs w:val="15"/>
                <w:vertAlign w:val="baseline"/>
                <w:lang w:eastAsia="zh-CN"/>
              </w:rPr>
            </w:pPr>
          </w:p>
        </w:tc>
        <w:tc>
          <w:tcPr>
            <w:tcW w:w="4277" w:type="dxa"/>
            <w:vAlign w:val="center"/>
          </w:tcPr>
          <w:p w14:paraId="048F8A06">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12" w:lineRule="auto"/>
              <w:ind w:left="113" w:right="113"/>
              <w:jc w:val="center"/>
              <w:textAlignment w:val="baseline"/>
              <w:rPr>
                <w:rFonts w:hint="eastAsia" w:ascii="宋体" w:hAnsi="宋体" w:eastAsia="宋体" w:cs="宋体"/>
                <w:snapToGrid w:val="0"/>
                <w:color w:val="000000"/>
                <w:kern w:val="0"/>
                <w:sz w:val="15"/>
                <w:szCs w:val="15"/>
                <w:vertAlign w:val="baseline"/>
                <w:lang w:val="en-US" w:eastAsia="zh-CN"/>
              </w:rPr>
            </w:pPr>
            <w:r>
              <w:rPr>
                <w:rFonts w:hint="eastAsia" w:ascii="宋体" w:hAnsi="宋体" w:eastAsia="宋体" w:cs="宋体"/>
                <w:snapToGrid w:val="0"/>
                <w:color w:val="000000"/>
                <w:kern w:val="0"/>
                <w:sz w:val="15"/>
                <w:szCs w:val="15"/>
                <w:vertAlign w:val="baseline"/>
                <w:lang w:val="en-US" w:eastAsia="zh-CN"/>
              </w:rPr>
              <w:t>设备离外墙金属门窗距离(m)</w:t>
            </w:r>
          </w:p>
        </w:tc>
        <w:tc>
          <w:tcPr>
            <w:tcW w:w="1715" w:type="dxa"/>
          </w:tcPr>
          <w:p w14:paraId="2F35DD34">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12" w:lineRule="auto"/>
              <w:ind w:left="113" w:right="113"/>
              <w:jc w:val="center"/>
              <w:textAlignment w:val="baseline"/>
              <w:rPr>
                <w:rFonts w:hint="eastAsia" w:ascii="宋体" w:hAnsi="宋体" w:eastAsia="宋体" w:cs="宋体"/>
                <w:snapToGrid w:val="0"/>
                <w:color w:val="000000"/>
                <w:kern w:val="0"/>
                <w:sz w:val="15"/>
                <w:szCs w:val="15"/>
                <w:vertAlign w:val="baseline"/>
                <w:lang w:eastAsia="zh-CN"/>
              </w:rPr>
            </w:pPr>
          </w:p>
        </w:tc>
        <w:tc>
          <w:tcPr>
            <w:tcW w:w="947" w:type="dxa"/>
          </w:tcPr>
          <w:p w14:paraId="2EE6FD34">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12" w:lineRule="auto"/>
              <w:ind w:left="113" w:right="113"/>
              <w:jc w:val="center"/>
              <w:textAlignment w:val="baseline"/>
              <w:rPr>
                <w:rFonts w:hint="eastAsia" w:ascii="宋体" w:hAnsi="宋体" w:eastAsia="宋体" w:cs="宋体"/>
                <w:snapToGrid w:val="0"/>
                <w:color w:val="000000"/>
                <w:kern w:val="0"/>
                <w:sz w:val="15"/>
                <w:szCs w:val="15"/>
                <w:vertAlign w:val="baseline"/>
                <w:lang w:eastAsia="zh-CN"/>
              </w:rPr>
            </w:pPr>
          </w:p>
        </w:tc>
        <w:tc>
          <w:tcPr>
            <w:tcW w:w="1651" w:type="dxa"/>
          </w:tcPr>
          <w:p w14:paraId="66D27A44">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12" w:lineRule="auto"/>
              <w:ind w:left="113" w:right="113"/>
              <w:jc w:val="center"/>
              <w:textAlignment w:val="baseline"/>
              <w:rPr>
                <w:rFonts w:hint="eastAsia" w:ascii="宋体" w:hAnsi="宋体" w:eastAsia="宋体" w:cs="宋体"/>
                <w:snapToGrid w:val="0"/>
                <w:color w:val="000000"/>
                <w:kern w:val="0"/>
                <w:sz w:val="15"/>
                <w:szCs w:val="15"/>
                <w:vertAlign w:val="baseline"/>
                <w:lang w:eastAsia="zh-CN"/>
              </w:rPr>
            </w:pPr>
          </w:p>
        </w:tc>
      </w:tr>
      <w:tr w14:paraId="38EFA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8" w:type="dxa"/>
            <w:vMerge w:val="continue"/>
          </w:tcPr>
          <w:p w14:paraId="4B01CB35">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12" w:lineRule="auto"/>
              <w:ind w:left="113" w:right="113"/>
              <w:jc w:val="center"/>
              <w:textAlignment w:val="baseline"/>
              <w:rPr>
                <w:rFonts w:hint="eastAsia" w:ascii="宋体" w:hAnsi="宋体" w:eastAsia="宋体" w:cs="宋体"/>
                <w:snapToGrid w:val="0"/>
                <w:color w:val="000000"/>
                <w:kern w:val="0"/>
                <w:sz w:val="15"/>
                <w:szCs w:val="15"/>
                <w:vertAlign w:val="baseline"/>
                <w:lang w:eastAsia="zh-CN"/>
              </w:rPr>
            </w:pPr>
          </w:p>
        </w:tc>
        <w:tc>
          <w:tcPr>
            <w:tcW w:w="533" w:type="dxa"/>
            <w:vMerge w:val="continue"/>
            <w:vAlign w:val="center"/>
          </w:tcPr>
          <w:p w14:paraId="2D67D6DA">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12" w:lineRule="auto"/>
              <w:ind w:left="113" w:right="113"/>
              <w:jc w:val="center"/>
              <w:textAlignment w:val="baseline"/>
              <w:rPr>
                <w:rFonts w:hint="eastAsia" w:ascii="宋体" w:hAnsi="宋体" w:eastAsia="宋体" w:cs="宋体"/>
                <w:snapToGrid w:val="0"/>
                <w:color w:val="000000"/>
                <w:kern w:val="0"/>
                <w:sz w:val="15"/>
                <w:szCs w:val="15"/>
                <w:vertAlign w:val="baseline"/>
                <w:lang w:eastAsia="zh-CN"/>
              </w:rPr>
            </w:pPr>
          </w:p>
        </w:tc>
        <w:tc>
          <w:tcPr>
            <w:tcW w:w="4277" w:type="dxa"/>
            <w:vAlign w:val="center"/>
          </w:tcPr>
          <w:p w14:paraId="467349EC">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12" w:lineRule="auto"/>
              <w:ind w:left="113" w:right="113"/>
              <w:jc w:val="center"/>
              <w:textAlignment w:val="baseline"/>
              <w:rPr>
                <w:rFonts w:hint="eastAsia" w:ascii="宋体" w:hAnsi="宋体" w:eastAsia="宋体" w:cs="宋体"/>
                <w:snapToGrid w:val="0"/>
                <w:color w:val="000000"/>
                <w:kern w:val="0"/>
                <w:sz w:val="15"/>
                <w:szCs w:val="15"/>
                <w:vertAlign w:val="baseline"/>
                <w:lang w:val="en-US" w:eastAsia="zh-CN"/>
              </w:rPr>
            </w:pPr>
            <w:r>
              <w:rPr>
                <w:rFonts w:hint="eastAsia" w:ascii="宋体" w:hAnsi="宋体" w:eastAsia="宋体" w:cs="宋体"/>
                <w:snapToGrid w:val="0"/>
                <w:color w:val="000000"/>
                <w:kern w:val="0"/>
                <w:sz w:val="15"/>
                <w:szCs w:val="15"/>
                <w:vertAlign w:val="baseline"/>
                <w:lang w:val="en-US" w:eastAsia="zh-CN"/>
              </w:rPr>
              <w:t>机房等电位连接类型</w:t>
            </w:r>
          </w:p>
        </w:tc>
        <w:tc>
          <w:tcPr>
            <w:tcW w:w="1715" w:type="dxa"/>
          </w:tcPr>
          <w:p w14:paraId="5411BA8A">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12" w:lineRule="auto"/>
              <w:ind w:left="113" w:right="113"/>
              <w:jc w:val="center"/>
              <w:textAlignment w:val="baseline"/>
              <w:rPr>
                <w:rFonts w:hint="eastAsia" w:ascii="宋体" w:hAnsi="宋体" w:eastAsia="宋体" w:cs="宋体"/>
                <w:snapToGrid w:val="0"/>
                <w:color w:val="000000"/>
                <w:kern w:val="0"/>
                <w:sz w:val="15"/>
                <w:szCs w:val="15"/>
                <w:vertAlign w:val="baseline"/>
                <w:lang w:eastAsia="zh-CN"/>
              </w:rPr>
            </w:pPr>
          </w:p>
        </w:tc>
        <w:tc>
          <w:tcPr>
            <w:tcW w:w="947" w:type="dxa"/>
          </w:tcPr>
          <w:p w14:paraId="70F215E8">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12" w:lineRule="auto"/>
              <w:ind w:left="113" w:right="113"/>
              <w:jc w:val="center"/>
              <w:textAlignment w:val="baseline"/>
              <w:rPr>
                <w:rFonts w:hint="eastAsia" w:ascii="宋体" w:hAnsi="宋体" w:eastAsia="宋体" w:cs="宋体"/>
                <w:snapToGrid w:val="0"/>
                <w:color w:val="000000"/>
                <w:kern w:val="0"/>
                <w:sz w:val="15"/>
                <w:szCs w:val="15"/>
                <w:vertAlign w:val="baseline"/>
                <w:lang w:eastAsia="zh-CN"/>
              </w:rPr>
            </w:pPr>
          </w:p>
        </w:tc>
        <w:tc>
          <w:tcPr>
            <w:tcW w:w="1651" w:type="dxa"/>
          </w:tcPr>
          <w:p w14:paraId="5701D145">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12" w:lineRule="auto"/>
              <w:ind w:left="113" w:right="113"/>
              <w:jc w:val="center"/>
              <w:textAlignment w:val="baseline"/>
              <w:rPr>
                <w:rFonts w:hint="eastAsia" w:ascii="宋体" w:hAnsi="宋体" w:eastAsia="宋体" w:cs="宋体"/>
                <w:snapToGrid w:val="0"/>
                <w:color w:val="000000"/>
                <w:kern w:val="0"/>
                <w:sz w:val="15"/>
                <w:szCs w:val="15"/>
                <w:vertAlign w:val="baseline"/>
                <w:lang w:eastAsia="zh-CN"/>
              </w:rPr>
            </w:pPr>
          </w:p>
        </w:tc>
      </w:tr>
      <w:tr w14:paraId="2B703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8" w:type="dxa"/>
            <w:vMerge w:val="continue"/>
          </w:tcPr>
          <w:p w14:paraId="16F0EBB5">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12" w:lineRule="auto"/>
              <w:ind w:left="113" w:right="113"/>
              <w:jc w:val="center"/>
              <w:textAlignment w:val="baseline"/>
              <w:rPr>
                <w:rFonts w:hint="eastAsia" w:ascii="宋体" w:hAnsi="宋体" w:eastAsia="宋体" w:cs="宋体"/>
                <w:snapToGrid w:val="0"/>
                <w:color w:val="000000"/>
                <w:kern w:val="0"/>
                <w:sz w:val="15"/>
                <w:szCs w:val="15"/>
                <w:vertAlign w:val="baseline"/>
                <w:lang w:eastAsia="zh-CN"/>
              </w:rPr>
            </w:pPr>
          </w:p>
        </w:tc>
        <w:tc>
          <w:tcPr>
            <w:tcW w:w="533" w:type="dxa"/>
            <w:vMerge w:val="continue"/>
            <w:vAlign w:val="center"/>
          </w:tcPr>
          <w:p w14:paraId="1F421AAF">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12" w:lineRule="auto"/>
              <w:ind w:left="113" w:right="113"/>
              <w:jc w:val="center"/>
              <w:textAlignment w:val="baseline"/>
              <w:rPr>
                <w:rFonts w:hint="eastAsia" w:ascii="宋体" w:hAnsi="宋体" w:eastAsia="宋体" w:cs="宋体"/>
                <w:snapToGrid w:val="0"/>
                <w:color w:val="000000"/>
                <w:kern w:val="0"/>
                <w:sz w:val="15"/>
                <w:szCs w:val="15"/>
                <w:vertAlign w:val="baseline"/>
                <w:lang w:val="en-US" w:eastAsia="zh-CN"/>
              </w:rPr>
            </w:pPr>
          </w:p>
        </w:tc>
        <w:tc>
          <w:tcPr>
            <w:tcW w:w="4277" w:type="dxa"/>
            <w:vAlign w:val="center"/>
          </w:tcPr>
          <w:p w14:paraId="48E15573">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12" w:lineRule="auto"/>
              <w:ind w:left="113" w:right="113"/>
              <w:jc w:val="center"/>
              <w:textAlignment w:val="baseline"/>
              <w:rPr>
                <w:rFonts w:hint="eastAsia" w:ascii="宋体" w:hAnsi="宋体" w:eastAsia="宋体" w:cs="宋体"/>
                <w:snapToGrid w:val="0"/>
                <w:color w:val="000000"/>
                <w:kern w:val="0"/>
                <w:sz w:val="15"/>
                <w:szCs w:val="15"/>
                <w:vertAlign w:val="baseline"/>
                <w:lang w:val="en-US" w:eastAsia="zh-CN"/>
              </w:rPr>
            </w:pPr>
            <w:r>
              <w:rPr>
                <w:rFonts w:hint="eastAsia" w:ascii="宋体" w:hAnsi="宋体" w:eastAsia="宋体" w:cs="宋体"/>
                <w:snapToGrid w:val="0"/>
                <w:color w:val="000000"/>
                <w:kern w:val="0"/>
                <w:sz w:val="15"/>
                <w:szCs w:val="15"/>
                <w:vertAlign w:val="baseline"/>
                <w:lang w:val="en-US" w:eastAsia="zh-CN"/>
              </w:rPr>
              <w:t>预留接地端子数及间距（m）</w:t>
            </w:r>
          </w:p>
        </w:tc>
        <w:tc>
          <w:tcPr>
            <w:tcW w:w="1715" w:type="dxa"/>
          </w:tcPr>
          <w:p w14:paraId="0E4C62F3">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12" w:lineRule="auto"/>
              <w:ind w:left="113" w:right="113"/>
              <w:jc w:val="center"/>
              <w:textAlignment w:val="baseline"/>
              <w:rPr>
                <w:rFonts w:hint="eastAsia" w:ascii="宋体" w:hAnsi="宋体" w:eastAsia="宋体" w:cs="宋体"/>
                <w:snapToGrid w:val="0"/>
                <w:color w:val="000000"/>
                <w:kern w:val="0"/>
                <w:sz w:val="15"/>
                <w:szCs w:val="15"/>
                <w:vertAlign w:val="baseline"/>
                <w:lang w:eastAsia="zh-CN"/>
              </w:rPr>
            </w:pPr>
          </w:p>
        </w:tc>
        <w:tc>
          <w:tcPr>
            <w:tcW w:w="947" w:type="dxa"/>
          </w:tcPr>
          <w:p w14:paraId="7024D50D">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12" w:lineRule="auto"/>
              <w:ind w:left="113" w:right="113"/>
              <w:jc w:val="center"/>
              <w:textAlignment w:val="baseline"/>
              <w:rPr>
                <w:rFonts w:hint="eastAsia" w:ascii="宋体" w:hAnsi="宋体" w:eastAsia="宋体" w:cs="宋体"/>
                <w:snapToGrid w:val="0"/>
                <w:color w:val="000000"/>
                <w:kern w:val="0"/>
                <w:sz w:val="15"/>
                <w:szCs w:val="15"/>
                <w:vertAlign w:val="baseline"/>
                <w:lang w:eastAsia="zh-CN"/>
              </w:rPr>
            </w:pPr>
          </w:p>
        </w:tc>
        <w:tc>
          <w:tcPr>
            <w:tcW w:w="1651" w:type="dxa"/>
          </w:tcPr>
          <w:p w14:paraId="191D11A9">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12" w:lineRule="auto"/>
              <w:ind w:left="113" w:right="113"/>
              <w:jc w:val="center"/>
              <w:textAlignment w:val="baseline"/>
              <w:rPr>
                <w:rFonts w:hint="eastAsia" w:ascii="宋体" w:hAnsi="宋体" w:eastAsia="宋体" w:cs="宋体"/>
                <w:snapToGrid w:val="0"/>
                <w:color w:val="000000"/>
                <w:kern w:val="0"/>
                <w:sz w:val="15"/>
                <w:szCs w:val="15"/>
                <w:vertAlign w:val="baseline"/>
                <w:lang w:eastAsia="zh-CN"/>
              </w:rPr>
            </w:pPr>
          </w:p>
        </w:tc>
      </w:tr>
      <w:tr w14:paraId="7408F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8" w:type="dxa"/>
            <w:vMerge w:val="continue"/>
            <w:vAlign w:val="center"/>
          </w:tcPr>
          <w:p w14:paraId="166EF48F">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12" w:lineRule="auto"/>
              <w:ind w:left="113" w:right="113"/>
              <w:jc w:val="center"/>
              <w:textAlignment w:val="baseline"/>
              <w:rPr>
                <w:rFonts w:hint="eastAsia" w:ascii="宋体" w:hAnsi="宋体" w:eastAsia="宋体" w:cs="宋体"/>
                <w:snapToGrid w:val="0"/>
                <w:color w:val="000000"/>
                <w:kern w:val="0"/>
                <w:sz w:val="15"/>
                <w:szCs w:val="15"/>
                <w:vertAlign w:val="baseline"/>
                <w:lang w:eastAsia="zh-CN"/>
              </w:rPr>
            </w:pPr>
          </w:p>
        </w:tc>
        <w:tc>
          <w:tcPr>
            <w:tcW w:w="533" w:type="dxa"/>
            <w:vMerge w:val="continue"/>
            <w:vAlign w:val="center"/>
          </w:tcPr>
          <w:p w14:paraId="0C1ED3E7">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12" w:lineRule="auto"/>
              <w:ind w:left="113" w:right="113"/>
              <w:jc w:val="center"/>
              <w:textAlignment w:val="baseline"/>
              <w:rPr>
                <w:rFonts w:hint="eastAsia" w:ascii="宋体" w:hAnsi="宋体" w:eastAsia="宋体" w:cs="宋体"/>
                <w:snapToGrid w:val="0"/>
                <w:color w:val="000000"/>
                <w:kern w:val="0"/>
                <w:sz w:val="15"/>
                <w:szCs w:val="15"/>
                <w:vertAlign w:val="baseline"/>
                <w:lang w:eastAsia="zh-CN"/>
              </w:rPr>
            </w:pPr>
          </w:p>
        </w:tc>
        <w:tc>
          <w:tcPr>
            <w:tcW w:w="4277" w:type="dxa"/>
            <w:vAlign w:val="center"/>
          </w:tcPr>
          <w:p w14:paraId="60D8C34F">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12" w:lineRule="auto"/>
              <w:ind w:left="113" w:right="113"/>
              <w:jc w:val="center"/>
              <w:textAlignment w:val="baseline"/>
              <w:rPr>
                <w:rFonts w:hint="eastAsia" w:ascii="宋体" w:hAnsi="宋体" w:eastAsia="宋体" w:cs="宋体"/>
                <w:snapToGrid w:val="0"/>
                <w:color w:val="000000"/>
                <w:kern w:val="0"/>
                <w:sz w:val="15"/>
                <w:szCs w:val="15"/>
                <w:vertAlign w:val="baseline"/>
                <w:lang w:eastAsia="zh-CN"/>
              </w:rPr>
            </w:pPr>
            <w:r>
              <w:rPr>
                <w:rFonts w:hint="eastAsia" w:ascii="宋体" w:hAnsi="宋体" w:eastAsia="宋体" w:cs="宋体"/>
                <w:snapToGrid w:val="0"/>
                <w:color w:val="000000"/>
                <w:kern w:val="0"/>
                <w:sz w:val="15"/>
                <w:szCs w:val="15"/>
                <w:vertAlign w:val="baseline"/>
                <w:lang w:val="en-US" w:eastAsia="zh-CN"/>
              </w:rPr>
              <w:t>接地端子接地电阻（Ω)</w:t>
            </w:r>
          </w:p>
        </w:tc>
        <w:tc>
          <w:tcPr>
            <w:tcW w:w="1715" w:type="dxa"/>
          </w:tcPr>
          <w:p w14:paraId="33BAB4BD">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12" w:lineRule="auto"/>
              <w:ind w:left="113" w:right="113"/>
              <w:jc w:val="center"/>
              <w:textAlignment w:val="baseline"/>
              <w:rPr>
                <w:rFonts w:hint="eastAsia" w:ascii="宋体" w:hAnsi="宋体" w:eastAsia="宋体" w:cs="宋体"/>
                <w:snapToGrid w:val="0"/>
                <w:color w:val="000000"/>
                <w:kern w:val="0"/>
                <w:sz w:val="15"/>
                <w:szCs w:val="15"/>
                <w:vertAlign w:val="baseline"/>
                <w:lang w:eastAsia="zh-CN"/>
              </w:rPr>
            </w:pPr>
          </w:p>
        </w:tc>
        <w:tc>
          <w:tcPr>
            <w:tcW w:w="947" w:type="dxa"/>
          </w:tcPr>
          <w:p w14:paraId="0FDF73E2">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12" w:lineRule="auto"/>
              <w:ind w:left="113" w:right="113"/>
              <w:jc w:val="center"/>
              <w:textAlignment w:val="baseline"/>
              <w:rPr>
                <w:rFonts w:hint="eastAsia" w:ascii="宋体" w:hAnsi="宋体" w:eastAsia="宋体" w:cs="宋体"/>
                <w:snapToGrid w:val="0"/>
                <w:color w:val="000000"/>
                <w:kern w:val="0"/>
                <w:sz w:val="15"/>
                <w:szCs w:val="15"/>
                <w:vertAlign w:val="baseline"/>
                <w:lang w:eastAsia="zh-CN"/>
              </w:rPr>
            </w:pPr>
          </w:p>
        </w:tc>
        <w:tc>
          <w:tcPr>
            <w:tcW w:w="1651" w:type="dxa"/>
          </w:tcPr>
          <w:p w14:paraId="382645C2">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12" w:lineRule="auto"/>
              <w:ind w:left="113" w:right="113"/>
              <w:jc w:val="center"/>
              <w:textAlignment w:val="baseline"/>
              <w:rPr>
                <w:rFonts w:hint="eastAsia" w:ascii="宋体" w:hAnsi="宋体" w:eastAsia="宋体" w:cs="宋体"/>
                <w:snapToGrid w:val="0"/>
                <w:color w:val="000000"/>
                <w:kern w:val="0"/>
                <w:sz w:val="15"/>
                <w:szCs w:val="15"/>
                <w:vertAlign w:val="baseline"/>
                <w:lang w:eastAsia="zh-CN"/>
              </w:rPr>
            </w:pPr>
          </w:p>
        </w:tc>
      </w:tr>
      <w:tr w14:paraId="73307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8" w:type="dxa"/>
            <w:vMerge w:val="continue"/>
            <w:vAlign w:val="center"/>
          </w:tcPr>
          <w:p w14:paraId="71E92F66">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12" w:lineRule="auto"/>
              <w:ind w:left="113" w:right="113"/>
              <w:jc w:val="center"/>
              <w:textAlignment w:val="baseline"/>
              <w:rPr>
                <w:rFonts w:hint="eastAsia" w:ascii="宋体" w:hAnsi="宋体" w:eastAsia="宋体" w:cs="宋体"/>
                <w:snapToGrid w:val="0"/>
                <w:color w:val="000000"/>
                <w:kern w:val="0"/>
                <w:sz w:val="15"/>
                <w:szCs w:val="15"/>
                <w:vertAlign w:val="baseline"/>
                <w:lang w:eastAsia="zh-CN"/>
              </w:rPr>
            </w:pPr>
          </w:p>
        </w:tc>
        <w:tc>
          <w:tcPr>
            <w:tcW w:w="533" w:type="dxa"/>
            <w:vMerge w:val="continue"/>
            <w:vAlign w:val="center"/>
          </w:tcPr>
          <w:p w14:paraId="0A280C4A">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12" w:lineRule="auto"/>
              <w:ind w:left="113" w:right="113"/>
              <w:jc w:val="center"/>
              <w:textAlignment w:val="baseline"/>
              <w:rPr>
                <w:rFonts w:hint="eastAsia" w:ascii="宋体" w:hAnsi="宋体" w:eastAsia="宋体" w:cs="宋体"/>
                <w:snapToGrid w:val="0"/>
                <w:color w:val="000000"/>
                <w:kern w:val="0"/>
                <w:sz w:val="15"/>
                <w:szCs w:val="15"/>
                <w:vertAlign w:val="baseline"/>
                <w:lang w:eastAsia="zh-CN"/>
              </w:rPr>
            </w:pPr>
          </w:p>
        </w:tc>
        <w:tc>
          <w:tcPr>
            <w:tcW w:w="4277" w:type="dxa"/>
            <w:vAlign w:val="center"/>
          </w:tcPr>
          <w:p w14:paraId="3CBA7713">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12" w:lineRule="auto"/>
              <w:ind w:left="113" w:right="113"/>
              <w:jc w:val="center"/>
              <w:textAlignment w:val="baseline"/>
              <w:rPr>
                <w:rFonts w:hint="eastAsia" w:ascii="宋体" w:hAnsi="宋体" w:eastAsia="宋体" w:cs="宋体"/>
                <w:snapToGrid w:val="0"/>
                <w:color w:val="000000"/>
                <w:kern w:val="0"/>
                <w:sz w:val="15"/>
                <w:szCs w:val="15"/>
                <w:vertAlign w:val="baseline"/>
                <w:lang w:val="en-US" w:eastAsia="zh-CN"/>
              </w:rPr>
            </w:pPr>
            <w:r>
              <w:rPr>
                <w:rFonts w:hint="eastAsia" w:ascii="宋体" w:hAnsi="宋体" w:eastAsia="宋体" w:cs="宋体"/>
                <w:snapToGrid w:val="0"/>
                <w:color w:val="000000"/>
                <w:kern w:val="0"/>
                <w:sz w:val="15"/>
                <w:szCs w:val="15"/>
                <w:vertAlign w:val="baseline"/>
                <w:lang w:val="en-US" w:eastAsia="zh-CN"/>
              </w:rPr>
              <w:t>等电位连接带材料、规格（mm2）</w:t>
            </w:r>
          </w:p>
        </w:tc>
        <w:tc>
          <w:tcPr>
            <w:tcW w:w="1715" w:type="dxa"/>
          </w:tcPr>
          <w:p w14:paraId="5026EDF9">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12" w:lineRule="auto"/>
              <w:ind w:left="113" w:right="113"/>
              <w:jc w:val="center"/>
              <w:textAlignment w:val="baseline"/>
              <w:rPr>
                <w:rFonts w:hint="eastAsia" w:ascii="宋体" w:hAnsi="宋体" w:eastAsia="宋体" w:cs="宋体"/>
                <w:snapToGrid w:val="0"/>
                <w:color w:val="000000"/>
                <w:kern w:val="0"/>
                <w:sz w:val="15"/>
                <w:szCs w:val="15"/>
                <w:vertAlign w:val="baseline"/>
                <w:lang w:eastAsia="zh-CN"/>
              </w:rPr>
            </w:pPr>
          </w:p>
        </w:tc>
        <w:tc>
          <w:tcPr>
            <w:tcW w:w="947" w:type="dxa"/>
          </w:tcPr>
          <w:p w14:paraId="2E831D2A">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12" w:lineRule="auto"/>
              <w:ind w:left="113" w:right="113"/>
              <w:jc w:val="center"/>
              <w:textAlignment w:val="baseline"/>
              <w:rPr>
                <w:rFonts w:hint="eastAsia" w:ascii="宋体" w:hAnsi="宋体" w:eastAsia="宋体" w:cs="宋体"/>
                <w:snapToGrid w:val="0"/>
                <w:color w:val="000000"/>
                <w:kern w:val="0"/>
                <w:sz w:val="15"/>
                <w:szCs w:val="15"/>
                <w:vertAlign w:val="baseline"/>
                <w:lang w:eastAsia="zh-CN"/>
              </w:rPr>
            </w:pPr>
          </w:p>
        </w:tc>
        <w:tc>
          <w:tcPr>
            <w:tcW w:w="1651" w:type="dxa"/>
          </w:tcPr>
          <w:p w14:paraId="3F46B399">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12" w:lineRule="auto"/>
              <w:ind w:left="113" w:right="113"/>
              <w:jc w:val="center"/>
              <w:textAlignment w:val="baseline"/>
              <w:rPr>
                <w:rFonts w:hint="eastAsia" w:ascii="宋体" w:hAnsi="宋体" w:eastAsia="宋体" w:cs="宋体"/>
                <w:snapToGrid w:val="0"/>
                <w:color w:val="000000"/>
                <w:kern w:val="0"/>
                <w:sz w:val="15"/>
                <w:szCs w:val="15"/>
                <w:vertAlign w:val="baseline"/>
                <w:lang w:eastAsia="zh-CN"/>
              </w:rPr>
            </w:pPr>
          </w:p>
        </w:tc>
      </w:tr>
      <w:tr w14:paraId="3A067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8" w:type="dxa"/>
            <w:vMerge w:val="continue"/>
            <w:vAlign w:val="center"/>
          </w:tcPr>
          <w:p w14:paraId="6F8D778E">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12" w:lineRule="auto"/>
              <w:ind w:left="113" w:right="113"/>
              <w:jc w:val="center"/>
              <w:textAlignment w:val="baseline"/>
              <w:rPr>
                <w:rFonts w:hint="eastAsia" w:ascii="宋体" w:hAnsi="宋体" w:eastAsia="宋体" w:cs="宋体"/>
                <w:snapToGrid w:val="0"/>
                <w:color w:val="000000"/>
                <w:kern w:val="0"/>
                <w:sz w:val="15"/>
                <w:szCs w:val="15"/>
                <w:vertAlign w:val="baseline"/>
                <w:lang w:eastAsia="zh-CN"/>
              </w:rPr>
            </w:pPr>
          </w:p>
        </w:tc>
        <w:tc>
          <w:tcPr>
            <w:tcW w:w="533" w:type="dxa"/>
            <w:vMerge w:val="continue"/>
            <w:vAlign w:val="center"/>
          </w:tcPr>
          <w:p w14:paraId="40FE5029">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12" w:lineRule="auto"/>
              <w:ind w:left="113" w:right="113"/>
              <w:jc w:val="center"/>
              <w:textAlignment w:val="baseline"/>
              <w:rPr>
                <w:rFonts w:hint="eastAsia" w:ascii="宋体" w:hAnsi="宋体" w:eastAsia="宋体" w:cs="宋体"/>
                <w:snapToGrid w:val="0"/>
                <w:color w:val="000000"/>
                <w:kern w:val="0"/>
                <w:sz w:val="15"/>
                <w:szCs w:val="15"/>
                <w:vertAlign w:val="baseline"/>
                <w:lang w:eastAsia="zh-CN"/>
              </w:rPr>
            </w:pPr>
          </w:p>
        </w:tc>
        <w:tc>
          <w:tcPr>
            <w:tcW w:w="4277" w:type="dxa"/>
            <w:vAlign w:val="center"/>
          </w:tcPr>
          <w:p w14:paraId="35B4588B">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12" w:lineRule="auto"/>
              <w:ind w:left="113" w:right="113"/>
              <w:jc w:val="center"/>
              <w:textAlignment w:val="baseline"/>
              <w:rPr>
                <w:rFonts w:hint="eastAsia" w:ascii="宋体" w:hAnsi="宋体" w:eastAsia="宋体" w:cs="宋体"/>
                <w:snapToGrid w:val="0"/>
                <w:color w:val="000000"/>
                <w:kern w:val="0"/>
                <w:sz w:val="15"/>
                <w:szCs w:val="15"/>
                <w:vertAlign w:val="baseline"/>
                <w:lang w:val="en-US" w:eastAsia="zh-CN"/>
              </w:rPr>
            </w:pPr>
            <w:r>
              <w:rPr>
                <w:rFonts w:hint="eastAsia" w:ascii="宋体" w:hAnsi="宋体" w:eastAsia="宋体" w:cs="宋体"/>
                <w:snapToGrid w:val="0"/>
                <w:color w:val="000000"/>
                <w:kern w:val="0"/>
                <w:sz w:val="15"/>
                <w:szCs w:val="15"/>
                <w:vertAlign w:val="baseline"/>
                <w:lang w:val="en-US" w:eastAsia="zh-CN"/>
              </w:rPr>
              <w:t>防静电地板金属架构接地点数/接地电阻（Ω)</w:t>
            </w:r>
          </w:p>
        </w:tc>
        <w:tc>
          <w:tcPr>
            <w:tcW w:w="1715" w:type="dxa"/>
          </w:tcPr>
          <w:p w14:paraId="5A37077D">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12" w:lineRule="auto"/>
              <w:ind w:left="113" w:right="113"/>
              <w:jc w:val="center"/>
              <w:textAlignment w:val="baseline"/>
              <w:rPr>
                <w:rFonts w:hint="eastAsia" w:ascii="宋体" w:hAnsi="宋体" w:eastAsia="宋体" w:cs="宋体"/>
                <w:snapToGrid w:val="0"/>
                <w:color w:val="000000"/>
                <w:kern w:val="0"/>
                <w:sz w:val="15"/>
                <w:szCs w:val="15"/>
                <w:vertAlign w:val="baseline"/>
                <w:lang w:eastAsia="zh-CN"/>
              </w:rPr>
            </w:pPr>
          </w:p>
        </w:tc>
        <w:tc>
          <w:tcPr>
            <w:tcW w:w="947" w:type="dxa"/>
          </w:tcPr>
          <w:p w14:paraId="5BC6F942">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12" w:lineRule="auto"/>
              <w:ind w:left="113" w:right="113"/>
              <w:jc w:val="center"/>
              <w:textAlignment w:val="baseline"/>
              <w:rPr>
                <w:rFonts w:hint="eastAsia" w:ascii="宋体" w:hAnsi="宋体" w:eastAsia="宋体" w:cs="宋体"/>
                <w:snapToGrid w:val="0"/>
                <w:color w:val="000000"/>
                <w:kern w:val="0"/>
                <w:sz w:val="15"/>
                <w:szCs w:val="15"/>
                <w:vertAlign w:val="baseline"/>
                <w:lang w:eastAsia="zh-CN"/>
              </w:rPr>
            </w:pPr>
          </w:p>
        </w:tc>
        <w:tc>
          <w:tcPr>
            <w:tcW w:w="1651" w:type="dxa"/>
          </w:tcPr>
          <w:p w14:paraId="24B1B70B">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12" w:lineRule="auto"/>
              <w:ind w:left="113" w:right="113"/>
              <w:jc w:val="center"/>
              <w:textAlignment w:val="baseline"/>
              <w:rPr>
                <w:rFonts w:hint="eastAsia" w:ascii="宋体" w:hAnsi="宋体" w:eastAsia="宋体" w:cs="宋体"/>
                <w:snapToGrid w:val="0"/>
                <w:color w:val="000000"/>
                <w:kern w:val="0"/>
                <w:sz w:val="15"/>
                <w:szCs w:val="15"/>
                <w:vertAlign w:val="baseline"/>
                <w:lang w:eastAsia="zh-CN"/>
              </w:rPr>
            </w:pPr>
          </w:p>
        </w:tc>
      </w:tr>
      <w:tr w14:paraId="01DE9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8" w:type="dxa"/>
            <w:vMerge w:val="continue"/>
            <w:vAlign w:val="center"/>
          </w:tcPr>
          <w:p w14:paraId="66D3906E">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12" w:lineRule="auto"/>
              <w:ind w:left="113" w:right="113"/>
              <w:jc w:val="center"/>
              <w:textAlignment w:val="baseline"/>
              <w:rPr>
                <w:rFonts w:hint="eastAsia" w:ascii="宋体" w:hAnsi="宋体" w:eastAsia="宋体" w:cs="宋体"/>
                <w:snapToGrid w:val="0"/>
                <w:color w:val="000000"/>
                <w:kern w:val="0"/>
                <w:sz w:val="15"/>
                <w:szCs w:val="15"/>
                <w:vertAlign w:val="baseline"/>
                <w:lang w:eastAsia="zh-CN"/>
              </w:rPr>
            </w:pPr>
          </w:p>
        </w:tc>
        <w:tc>
          <w:tcPr>
            <w:tcW w:w="533" w:type="dxa"/>
            <w:vMerge w:val="continue"/>
            <w:vAlign w:val="center"/>
          </w:tcPr>
          <w:p w14:paraId="34AF1C0F">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12" w:lineRule="auto"/>
              <w:ind w:left="113" w:right="113"/>
              <w:jc w:val="center"/>
              <w:textAlignment w:val="baseline"/>
              <w:rPr>
                <w:rFonts w:hint="eastAsia" w:ascii="宋体" w:hAnsi="宋体" w:eastAsia="宋体" w:cs="宋体"/>
                <w:snapToGrid w:val="0"/>
                <w:color w:val="000000"/>
                <w:kern w:val="0"/>
                <w:sz w:val="15"/>
                <w:szCs w:val="15"/>
                <w:vertAlign w:val="baseline"/>
                <w:lang w:eastAsia="zh-CN"/>
              </w:rPr>
            </w:pPr>
          </w:p>
        </w:tc>
        <w:tc>
          <w:tcPr>
            <w:tcW w:w="4277" w:type="dxa"/>
            <w:vAlign w:val="center"/>
          </w:tcPr>
          <w:p w14:paraId="73B7957D">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12" w:lineRule="auto"/>
              <w:ind w:left="113" w:right="113"/>
              <w:jc w:val="center"/>
              <w:textAlignment w:val="baseline"/>
              <w:rPr>
                <w:rFonts w:hint="eastAsia" w:ascii="宋体" w:hAnsi="宋体" w:eastAsia="宋体" w:cs="宋体"/>
                <w:snapToGrid w:val="0"/>
                <w:color w:val="000000"/>
                <w:kern w:val="0"/>
                <w:sz w:val="15"/>
                <w:szCs w:val="15"/>
                <w:vertAlign w:val="baseline"/>
                <w:lang w:eastAsia="zh-CN"/>
              </w:rPr>
            </w:pPr>
            <w:r>
              <w:rPr>
                <w:rFonts w:hint="eastAsia" w:ascii="宋体" w:hAnsi="宋体" w:eastAsia="宋体" w:cs="宋体"/>
                <w:snapToGrid w:val="0"/>
                <w:color w:val="000000"/>
                <w:kern w:val="0"/>
                <w:sz w:val="15"/>
                <w:szCs w:val="15"/>
                <w:vertAlign w:val="baseline"/>
                <w:lang w:val="en-US" w:eastAsia="zh-CN"/>
              </w:rPr>
              <w:t>设备机箱（柜）</w:t>
            </w:r>
          </w:p>
        </w:tc>
        <w:tc>
          <w:tcPr>
            <w:tcW w:w="1715" w:type="dxa"/>
          </w:tcPr>
          <w:p w14:paraId="58FF55DA">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12" w:lineRule="auto"/>
              <w:ind w:left="113" w:right="113"/>
              <w:jc w:val="center"/>
              <w:textAlignment w:val="baseline"/>
              <w:rPr>
                <w:rFonts w:hint="eastAsia" w:ascii="宋体" w:hAnsi="宋体" w:eastAsia="宋体" w:cs="宋体"/>
                <w:snapToGrid w:val="0"/>
                <w:color w:val="000000"/>
                <w:kern w:val="0"/>
                <w:sz w:val="15"/>
                <w:szCs w:val="15"/>
                <w:vertAlign w:val="baseline"/>
                <w:lang w:eastAsia="zh-CN"/>
              </w:rPr>
            </w:pPr>
          </w:p>
        </w:tc>
        <w:tc>
          <w:tcPr>
            <w:tcW w:w="947" w:type="dxa"/>
          </w:tcPr>
          <w:p w14:paraId="168E391D">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12" w:lineRule="auto"/>
              <w:ind w:left="113" w:right="113"/>
              <w:jc w:val="center"/>
              <w:textAlignment w:val="baseline"/>
              <w:rPr>
                <w:rFonts w:hint="eastAsia" w:ascii="宋体" w:hAnsi="宋体" w:eastAsia="宋体" w:cs="宋体"/>
                <w:snapToGrid w:val="0"/>
                <w:color w:val="000000"/>
                <w:kern w:val="0"/>
                <w:sz w:val="15"/>
                <w:szCs w:val="15"/>
                <w:vertAlign w:val="baseline"/>
                <w:lang w:eastAsia="zh-CN"/>
              </w:rPr>
            </w:pPr>
          </w:p>
        </w:tc>
        <w:tc>
          <w:tcPr>
            <w:tcW w:w="1651" w:type="dxa"/>
          </w:tcPr>
          <w:p w14:paraId="1EFE0D7F">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12" w:lineRule="auto"/>
              <w:ind w:left="113" w:right="113"/>
              <w:jc w:val="center"/>
              <w:textAlignment w:val="baseline"/>
              <w:rPr>
                <w:rFonts w:hint="eastAsia" w:ascii="宋体" w:hAnsi="宋体" w:eastAsia="宋体" w:cs="宋体"/>
                <w:snapToGrid w:val="0"/>
                <w:color w:val="000000"/>
                <w:kern w:val="0"/>
                <w:sz w:val="15"/>
                <w:szCs w:val="15"/>
                <w:vertAlign w:val="baseline"/>
                <w:lang w:eastAsia="zh-CN"/>
              </w:rPr>
            </w:pPr>
          </w:p>
        </w:tc>
      </w:tr>
      <w:tr w14:paraId="45533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8" w:type="dxa"/>
            <w:vMerge w:val="continue"/>
            <w:vAlign w:val="center"/>
          </w:tcPr>
          <w:p w14:paraId="16303B71">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12" w:lineRule="auto"/>
              <w:ind w:left="113" w:right="113"/>
              <w:jc w:val="center"/>
              <w:textAlignment w:val="baseline"/>
              <w:rPr>
                <w:rFonts w:hint="eastAsia" w:ascii="宋体" w:hAnsi="宋体" w:eastAsia="宋体" w:cs="宋体"/>
                <w:snapToGrid w:val="0"/>
                <w:color w:val="000000"/>
                <w:kern w:val="0"/>
                <w:sz w:val="15"/>
                <w:szCs w:val="15"/>
                <w:vertAlign w:val="baseline"/>
                <w:lang w:eastAsia="zh-CN"/>
              </w:rPr>
            </w:pPr>
          </w:p>
        </w:tc>
        <w:tc>
          <w:tcPr>
            <w:tcW w:w="533" w:type="dxa"/>
            <w:vMerge w:val="continue"/>
            <w:textDirection w:val="tbRlV"/>
            <w:vAlign w:val="center"/>
          </w:tcPr>
          <w:p w14:paraId="44E5B8CB">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12" w:lineRule="auto"/>
              <w:ind w:left="113" w:right="113"/>
              <w:jc w:val="center"/>
              <w:textAlignment w:val="baseline"/>
              <w:rPr>
                <w:rFonts w:hint="eastAsia" w:ascii="宋体" w:hAnsi="宋体" w:eastAsia="宋体" w:cs="宋体"/>
                <w:snapToGrid w:val="0"/>
                <w:color w:val="000000"/>
                <w:kern w:val="0"/>
                <w:sz w:val="15"/>
                <w:szCs w:val="15"/>
                <w:vertAlign w:val="baseline"/>
                <w:lang w:val="en-US" w:eastAsia="zh-CN"/>
              </w:rPr>
            </w:pPr>
          </w:p>
        </w:tc>
        <w:tc>
          <w:tcPr>
            <w:tcW w:w="4277" w:type="dxa"/>
            <w:vAlign w:val="center"/>
          </w:tcPr>
          <w:p w14:paraId="6A1BDED8">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12" w:lineRule="auto"/>
              <w:ind w:left="113" w:right="113"/>
              <w:jc w:val="center"/>
              <w:textAlignment w:val="baseline"/>
              <w:rPr>
                <w:rFonts w:hint="eastAsia" w:ascii="宋体" w:hAnsi="宋体" w:eastAsia="宋体" w:cs="宋体"/>
                <w:snapToGrid w:val="0"/>
                <w:color w:val="000000"/>
                <w:kern w:val="0"/>
                <w:sz w:val="15"/>
                <w:szCs w:val="15"/>
                <w:vertAlign w:val="baseline"/>
                <w:lang w:val="en-US" w:eastAsia="zh-CN"/>
              </w:rPr>
            </w:pPr>
            <w:r>
              <w:rPr>
                <w:rFonts w:hint="eastAsia" w:ascii="宋体" w:hAnsi="宋体" w:eastAsia="宋体" w:cs="宋体"/>
                <w:snapToGrid w:val="0"/>
                <w:color w:val="000000"/>
                <w:kern w:val="0"/>
                <w:sz w:val="15"/>
                <w:szCs w:val="15"/>
                <w:vertAlign w:val="baseline"/>
                <w:lang w:val="en-US" w:eastAsia="zh-CN"/>
              </w:rPr>
              <w:t>配电柜（箱）</w:t>
            </w:r>
          </w:p>
        </w:tc>
        <w:tc>
          <w:tcPr>
            <w:tcW w:w="1715" w:type="dxa"/>
          </w:tcPr>
          <w:p w14:paraId="56A9ADF0">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12" w:lineRule="auto"/>
              <w:ind w:left="113" w:right="113"/>
              <w:jc w:val="center"/>
              <w:textAlignment w:val="baseline"/>
              <w:rPr>
                <w:rFonts w:hint="eastAsia" w:ascii="宋体" w:hAnsi="宋体" w:eastAsia="宋体" w:cs="宋体"/>
                <w:snapToGrid w:val="0"/>
                <w:color w:val="000000"/>
                <w:kern w:val="0"/>
                <w:sz w:val="15"/>
                <w:szCs w:val="15"/>
                <w:vertAlign w:val="baseline"/>
                <w:lang w:eastAsia="zh-CN"/>
              </w:rPr>
            </w:pPr>
          </w:p>
        </w:tc>
        <w:tc>
          <w:tcPr>
            <w:tcW w:w="947" w:type="dxa"/>
          </w:tcPr>
          <w:p w14:paraId="1C039669">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12" w:lineRule="auto"/>
              <w:ind w:left="113" w:right="113"/>
              <w:jc w:val="center"/>
              <w:textAlignment w:val="baseline"/>
              <w:rPr>
                <w:rFonts w:hint="eastAsia" w:ascii="宋体" w:hAnsi="宋体" w:eastAsia="宋体" w:cs="宋体"/>
                <w:snapToGrid w:val="0"/>
                <w:color w:val="000000"/>
                <w:kern w:val="0"/>
                <w:sz w:val="15"/>
                <w:szCs w:val="15"/>
                <w:vertAlign w:val="baseline"/>
                <w:lang w:eastAsia="zh-CN"/>
              </w:rPr>
            </w:pPr>
          </w:p>
        </w:tc>
        <w:tc>
          <w:tcPr>
            <w:tcW w:w="1651" w:type="dxa"/>
          </w:tcPr>
          <w:p w14:paraId="6F7E2E5B">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12" w:lineRule="auto"/>
              <w:ind w:left="113" w:right="113"/>
              <w:jc w:val="center"/>
              <w:textAlignment w:val="baseline"/>
              <w:rPr>
                <w:rFonts w:hint="eastAsia" w:ascii="宋体" w:hAnsi="宋体" w:eastAsia="宋体" w:cs="宋体"/>
                <w:snapToGrid w:val="0"/>
                <w:color w:val="000000"/>
                <w:kern w:val="0"/>
                <w:sz w:val="15"/>
                <w:szCs w:val="15"/>
                <w:vertAlign w:val="baseline"/>
                <w:lang w:eastAsia="zh-CN"/>
              </w:rPr>
            </w:pPr>
          </w:p>
        </w:tc>
      </w:tr>
      <w:tr w14:paraId="0ACD5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8" w:type="dxa"/>
            <w:vMerge w:val="continue"/>
            <w:vAlign w:val="center"/>
          </w:tcPr>
          <w:p w14:paraId="71EE253C">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12" w:lineRule="auto"/>
              <w:ind w:left="113" w:right="113"/>
              <w:jc w:val="center"/>
              <w:textAlignment w:val="baseline"/>
              <w:rPr>
                <w:rFonts w:hint="eastAsia" w:ascii="宋体" w:hAnsi="宋体" w:eastAsia="宋体" w:cs="宋体"/>
                <w:snapToGrid w:val="0"/>
                <w:color w:val="000000"/>
                <w:kern w:val="0"/>
                <w:sz w:val="15"/>
                <w:szCs w:val="15"/>
                <w:vertAlign w:val="baseline"/>
                <w:lang w:eastAsia="zh-CN"/>
              </w:rPr>
            </w:pPr>
          </w:p>
        </w:tc>
        <w:tc>
          <w:tcPr>
            <w:tcW w:w="533" w:type="dxa"/>
            <w:vMerge w:val="continue"/>
            <w:vAlign w:val="center"/>
          </w:tcPr>
          <w:p w14:paraId="6B979572">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12" w:lineRule="auto"/>
              <w:ind w:left="113" w:right="113"/>
              <w:jc w:val="center"/>
              <w:textAlignment w:val="baseline"/>
              <w:rPr>
                <w:rFonts w:hint="eastAsia" w:ascii="宋体" w:hAnsi="宋体" w:eastAsia="宋体" w:cs="宋体"/>
                <w:snapToGrid w:val="0"/>
                <w:color w:val="000000"/>
                <w:kern w:val="0"/>
                <w:sz w:val="15"/>
                <w:szCs w:val="15"/>
                <w:vertAlign w:val="baseline"/>
                <w:lang w:eastAsia="zh-CN"/>
              </w:rPr>
            </w:pPr>
          </w:p>
        </w:tc>
        <w:tc>
          <w:tcPr>
            <w:tcW w:w="4277" w:type="dxa"/>
            <w:vAlign w:val="center"/>
          </w:tcPr>
          <w:p w14:paraId="10320788">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12" w:lineRule="auto"/>
              <w:ind w:left="113" w:right="113"/>
              <w:jc w:val="center"/>
              <w:textAlignment w:val="baseline"/>
              <w:rPr>
                <w:rFonts w:hint="eastAsia" w:ascii="宋体" w:hAnsi="宋体" w:eastAsia="宋体" w:cs="宋体"/>
                <w:snapToGrid w:val="0"/>
                <w:color w:val="000000"/>
                <w:kern w:val="0"/>
                <w:sz w:val="15"/>
                <w:szCs w:val="15"/>
                <w:vertAlign w:val="baseline"/>
                <w:lang w:val="en-US" w:eastAsia="zh-CN"/>
              </w:rPr>
            </w:pPr>
            <w:r>
              <w:rPr>
                <w:rFonts w:hint="eastAsia" w:ascii="宋体" w:hAnsi="宋体" w:eastAsia="宋体" w:cs="宋体"/>
                <w:snapToGrid w:val="0"/>
                <w:color w:val="000000"/>
                <w:kern w:val="0"/>
                <w:sz w:val="15"/>
                <w:szCs w:val="15"/>
                <w:vertAlign w:val="baseline"/>
                <w:lang w:val="en-US" w:eastAsia="zh-CN"/>
              </w:rPr>
              <w:t>UPS电源接地</w:t>
            </w:r>
          </w:p>
        </w:tc>
        <w:tc>
          <w:tcPr>
            <w:tcW w:w="1715" w:type="dxa"/>
          </w:tcPr>
          <w:p w14:paraId="42FC557B">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12" w:lineRule="auto"/>
              <w:ind w:left="113" w:right="113"/>
              <w:jc w:val="center"/>
              <w:textAlignment w:val="baseline"/>
              <w:rPr>
                <w:rFonts w:hint="eastAsia" w:ascii="宋体" w:hAnsi="宋体" w:eastAsia="宋体" w:cs="宋体"/>
                <w:snapToGrid w:val="0"/>
                <w:color w:val="000000"/>
                <w:kern w:val="0"/>
                <w:sz w:val="15"/>
                <w:szCs w:val="15"/>
                <w:vertAlign w:val="baseline"/>
                <w:lang w:eastAsia="zh-CN"/>
              </w:rPr>
            </w:pPr>
          </w:p>
        </w:tc>
        <w:tc>
          <w:tcPr>
            <w:tcW w:w="947" w:type="dxa"/>
          </w:tcPr>
          <w:p w14:paraId="59D83DDC">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12" w:lineRule="auto"/>
              <w:ind w:left="113" w:right="113"/>
              <w:jc w:val="center"/>
              <w:textAlignment w:val="baseline"/>
              <w:rPr>
                <w:rFonts w:hint="eastAsia" w:ascii="宋体" w:hAnsi="宋体" w:eastAsia="宋体" w:cs="宋体"/>
                <w:snapToGrid w:val="0"/>
                <w:color w:val="000000"/>
                <w:kern w:val="0"/>
                <w:sz w:val="15"/>
                <w:szCs w:val="15"/>
                <w:vertAlign w:val="baseline"/>
                <w:lang w:eastAsia="zh-CN"/>
              </w:rPr>
            </w:pPr>
          </w:p>
        </w:tc>
        <w:tc>
          <w:tcPr>
            <w:tcW w:w="1651" w:type="dxa"/>
          </w:tcPr>
          <w:p w14:paraId="016DCC2F">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12" w:lineRule="auto"/>
              <w:ind w:left="113" w:right="113"/>
              <w:jc w:val="center"/>
              <w:textAlignment w:val="baseline"/>
              <w:rPr>
                <w:rFonts w:hint="eastAsia" w:ascii="宋体" w:hAnsi="宋体" w:eastAsia="宋体" w:cs="宋体"/>
                <w:snapToGrid w:val="0"/>
                <w:color w:val="000000"/>
                <w:kern w:val="0"/>
                <w:sz w:val="15"/>
                <w:szCs w:val="15"/>
                <w:vertAlign w:val="baseline"/>
                <w:lang w:eastAsia="zh-CN"/>
              </w:rPr>
            </w:pPr>
          </w:p>
        </w:tc>
      </w:tr>
      <w:tr w14:paraId="77DC3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628" w:type="dxa"/>
            <w:vMerge w:val="continue"/>
            <w:vAlign w:val="center"/>
          </w:tcPr>
          <w:p w14:paraId="5AD5E8BA">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12" w:lineRule="auto"/>
              <w:ind w:left="113" w:right="113"/>
              <w:jc w:val="center"/>
              <w:textAlignment w:val="baseline"/>
              <w:rPr>
                <w:rFonts w:hint="eastAsia" w:ascii="宋体" w:hAnsi="宋体" w:eastAsia="宋体" w:cs="宋体"/>
                <w:snapToGrid w:val="0"/>
                <w:color w:val="000000"/>
                <w:kern w:val="0"/>
                <w:sz w:val="15"/>
                <w:szCs w:val="15"/>
                <w:vertAlign w:val="baseline"/>
                <w:lang w:eastAsia="zh-CN"/>
              </w:rPr>
            </w:pPr>
          </w:p>
        </w:tc>
        <w:tc>
          <w:tcPr>
            <w:tcW w:w="533" w:type="dxa"/>
            <w:vMerge w:val="continue"/>
            <w:vAlign w:val="center"/>
          </w:tcPr>
          <w:p w14:paraId="274A12AE">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12" w:lineRule="auto"/>
              <w:ind w:left="113" w:right="113"/>
              <w:jc w:val="center"/>
              <w:textAlignment w:val="baseline"/>
              <w:rPr>
                <w:rFonts w:hint="eastAsia" w:ascii="宋体" w:hAnsi="宋体" w:eastAsia="宋体" w:cs="宋体"/>
                <w:snapToGrid w:val="0"/>
                <w:color w:val="000000"/>
                <w:kern w:val="0"/>
                <w:sz w:val="15"/>
                <w:szCs w:val="15"/>
                <w:vertAlign w:val="baseline"/>
                <w:lang w:eastAsia="zh-CN"/>
              </w:rPr>
            </w:pPr>
          </w:p>
        </w:tc>
        <w:tc>
          <w:tcPr>
            <w:tcW w:w="4277" w:type="dxa"/>
            <w:vAlign w:val="center"/>
          </w:tcPr>
          <w:p w14:paraId="3481EAB0">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12" w:lineRule="auto"/>
              <w:ind w:left="113" w:right="113"/>
              <w:jc w:val="center"/>
              <w:textAlignment w:val="baseline"/>
              <w:rPr>
                <w:rFonts w:hint="eastAsia" w:ascii="宋体" w:hAnsi="宋体" w:eastAsia="宋体" w:cs="宋体"/>
                <w:snapToGrid w:val="0"/>
                <w:color w:val="000000"/>
                <w:kern w:val="0"/>
                <w:sz w:val="15"/>
                <w:szCs w:val="15"/>
                <w:vertAlign w:val="baseline"/>
                <w:lang w:val="en-US" w:eastAsia="zh-CN"/>
              </w:rPr>
            </w:pPr>
            <w:r>
              <w:rPr>
                <w:rFonts w:hint="eastAsia" w:ascii="宋体" w:hAnsi="宋体" w:eastAsia="宋体" w:cs="宋体"/>
                <w:snapToGrid w:val="0"/>
                <w:color w:val="000000"/>
                <w:kern w:val="0"/>
                <w:sz w:val="15"/>
                <w:szCs w:val="15"/>
                <w:vertAlign w:val="baseline"/>
                <w:lang w:val="en-US" w:eastAsia="zh-CN"/>
              </w:rPr>
              <w:t>天线控制系统金属外壳等电位连接过度电阻</w:t>
            </w:r>
          </w:p>
        </w:tc>
        <w:tc>
          <w:tcPr>
            <w:tcW w:w="1715" w:type="dxa"/>
          </w:tcPr>
          <w:p w14:paraId="23823EDE">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12" w:lineRule="auto"/>
              <w:ind w:left="113" w:right="113"/>
              <w:jc w:val="center"/>
              <w:textAlignment w:val="baseline"/>
              <w:rPr>
                <w:rFonts w:hint="eastAsia" w:ascii="宋体" w:hAnsi="宋体" w:eastAsia="宋体" w:cs="宋体"/>
                <w:snapToGrid w:val="0"/>
                <w:color w:val="000000"/>
                <w:kern w:val="0"/>
                <w:sz w:val="15"/>
                <w:szCs w:val="15"/>
                <w:vertAlign w:val="baseline"/>
                <w:lang w:eastAsia="zh-CN"/>
              </w:rPr>
            </w:pPr>
          </w:p>
        </w:tc>
        <w:tc>
          <w:tcPr>
            <w:tcW w:w="947" w:type="dxa"/>
          </w:tcPr>
          <w:p w14:paraId="782A6798">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12" w:lineRule="auto"/>
              <w:ind w:left="113" w:right="113"/>
              <w:jc w:val="center"/>
              <w:textAlignment w:val="baseline"/>
              <w:rPr>
                <w:rFonts w:hint="eastAsia" w:ascii="宋体" w:hAnsi="宋体" w:eastAsia="宋体" w:cs="宋体"/>
                <w:snapToGrid w:val="0"/>
                <w:color w:val="000000"/>
                <w:kern w:val="0"/>
                <w:sz w:val="15"/>
                <w:szCs w:val="15"/>
                <w:vertAlign w:val="baseline"/>
                <w:lang w:eastAsia="zh-CN"/>
              </w:rPr>
            </w:pPr>
          </w:p>
        </w:tc>
        <w:tc>
          <w:tcPr>
            <w:tcW w:w="1651" w:type="dxa"/>
          </w:tcPr>
          <w:p w14:paraId="136D7056">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12" w:lineRule="auto"/>
              <w:ind w:left="113" w:right="113"/>
              <w:jc w:val="center"/>
              <w:textAlignment w:val="baseline"/>
              <w:rPr>
                <w:rFonts w:hint="eastAsia" w:ascii="宋体" w:hAnsi="宋体" w:eastAsia="宋体" w:cs="宋体"/>
                <w:snapToGrid w:val="0"/>
                <w:color w:val="000000"/>
                <w:kern w:val="0"/>
                <w:sz w:val="15"/>
                <w:szCs w:val="15"/>
                <w:vertAlign w:val="baseline"/>
                <w:lang w:eastAsia="zh-CN"/>
              </w:rPr>
            </w:pPr>
          </w:p>
        </w:tc>
      </w:tr>
      <w:tr w14:paraId="3C9C3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628" w:type="dxa"/>
            <w:vMerge w:val="continue"/>
            <w:vAlign w:val="center"/>
          </w:tcPr>
          <w:p w14:paraId="4A67D19B">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12" w:lineRule="auto"/>
              <w:ind w:left="113" w:right="113"/>
              <w:jc w:val="center"/>
              <w:textAlignment w:val="baseline"/>
              <w:rPr>
                <w:rFonts w:hint="eastAsia" w:ascii="宋体" w:hAnsi="宋体" w:eastAsia="宋体" w:cs="宋体"/>
                <w:snapToGrid w:val="0"/>
                <w:color w:val="000000"/>
                <w:kern w:val="0"/>
                <w:sz w:val="15"/>
                <w:szCs w:val="15"/>
                <w:vertAlign w:val="baseline"/>
                <w:lang w:eastAsia="zh-CN"/>
              </w:rPr>
            </w:pPr>
          </w:p>
        </w:tc>
        <w:tc>
          <w:tcPr>
            <w:tcW w:w="533" w:type="dxa"/>
            <w:vMerge w:val="continue"/>
            <w:vAlign w:val="center"/>
          </w:tcPr>
          <w:p w14:paraId="7E8A2974">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12" w:lineRule="auto"/>
              <w:ind w:left="113" w:right="113"/>
              <w:jc w:val="center"/>
              <w:textAlignment w:val="baseline"/>
              <w:rPr>
                <w:rFonts w:hint="eastAsia" w:ascii="宋体" w:hAnsi="宋体" w:eastAsia="宋体" w:cs="宋体"/>
                <w:snapToGrid w:val="0"/>
                <w:color w:val="000000"/>
                <w:kern w:val="0"/>
                <w:sz w:val="15"/>
                <w:szCs w:val="15"/>
                <w:vertAlign w:val="baseline"/>
                <w:lang w:val="en-US" w:eastAsia="zh-CN"/>
              </w:rPr>
            </w:pPr>
          </w:p>
        </w:tc>
        <w:tc>
          <w:tcPr>
            <w:tcW w:w="4277" w:type="dxa"/>
            <w:vAlign w:val="center"/>
          </w:tcPr>
          <w:p w14:paraId="2CF6EE58">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12" w:lineRule="auto"/>
              <w:ind w:left="113" w:right="113"/>
              <w:jc w:val="center"/>
              <w:textAlignment w:val="baseline"/>
              <w:rPr>
                <w:rFonts w:hint="eastAsia" w:ascii="宋体" w:hAnsi="宋体" w:eastAsia="宋体" w:cs="宋体"/>
                <w:snapToGrid w:val="0"/>
                <w:color w:val="000000"/>
                <w:kern w:val="0"/>
                <w:sz w:val="15"/>
                <w:szCs w:val="15"/>
                <w:vertAlign w:val="baseline"/>
                <w:lang w:val="en-US" w:eastAsia="zh-CN"/>
              </w:rPr>
            </w:pPr>
            <w:r>
              <w:rPr>
                <w:rFonts w:hint="eastAsia" w:ascii="宋体" w:hAnsi="宋体" w:eastAsia="宋体" w:cs="宋体"/>
                <w:snapToGrid w:val="0"/>
                <w:color w:val="000000"/>
                <w:kern w:val="0"/>
                <w:sz w:val="15"/>
                <w:szCs w:val="15"/>
                <w:vertAlign w:val="baseline"/>
                <w:lang w:val="en-US" w:eastAsia="zh-CN"/>
              </w:rPr>
              <w:t>波导管和金属屏蔽槽穿经楼层时等电位连接过度电阻</w:t>
            </w:r>
          </w:p>
        </w:tc>
        <w:tc>
          <w:tcPr>
            <w:tcW w:w="1715" w:type="dxa"/>
          </w:tcPr>
          <w:p w14:paraId="5116DEB4">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12" w:lineRule="auto"/>
              <w:ind w:left="113" w:right="113"/>
              <w:jc w:val="center"/>
              <w:textAlignment w:val="baseline"/>
              <w:rPr>
                <w:rFonts w:hint="eastAsia" w:ascii="宋体" w:hAnsi="宋体" w:eastAsia="宋体" w:cs="宋体"/>
                <w:snapToGrid w:val="0"/>
                <w:color w:val="000000"/>
                <w:kern w:val="0"/>
                <w:sz w:val="15"/>
                <w:szCs w:val="15"/>
                <w:vertAlign w:val="baseline"/>
                <w:lang w:eastAsia="zh-CN"/>
              </w:rPr>
            </w:pPr>
          </w:p>
        </w:tc>
        <w:tc>
          <w:tcPr>
            <w:tcW w:w="947" w:type="dxa"/>
          </w:tcPr>
          <w:p w14:paraId="01D4B59C">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12" w:lineRule="auto"/>
              <w:ind w:left="113" w:right="113"/>
              <w:jc w:val="center"/>
              <w:textAlignment w:val="baseline"/>
              <w:rPr>
                <w:rFonts w:hint="eastAsia" w:ascii="宋体" w:hAnsi="宋体" w:eastAsia="宋体" w:cs="宋体"/>
                <w:snapToGrid w:val="0"/>
                <w:color w:val="000000"/>
                <w:kern w:val="0"/>
                <w:sz w:val="15"/>
                <w:szCs w:val="15"/>
                <w:vertAlign w:val="baseline"/>
                <w:lang w:eastAsia="zh-CN"/>
              </w:rPr>
            </w:pPr>
          </w:p>
        </w:tc>
        <w:tc>
          <w:tcPr>
            <w:tcW w:w="1651" w:type="dxa"/>
          </w:tcPr>
          <w:p w14:paraId="5B9C5922">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12" w:lineRule="auto"/>
              <w:ind w:left="113" w:right="113"/>
              <w:jc w:val="center"/>
              <w:textAlignment w:val="baseline"/>
              <w:rPr>
                <w:rFonts w:hint="eastAsia" w:ascii="宋体" w:hAnsi="宋体" w:eastAsia="宋体" w:cs="宋体"/>
                <w:snapToGrid w:val="0"/>
                <w:color w:val="000000"/>
                <w:kern w:val="0"/>
                <w:sz w:val="15"/>
                <w:szCs w:val="15"/>
                <w:vertAlign w:val="baseline"/>
                <w:lang w:eastAsia="zh-CN"/>
              </w:rPr>
            </w:pPr>
          </w:p>
        </w:tc>
      </w:tr>
      <w:tr w14:paraId="2994C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628" w:type="dxa"/>
            <w:vMerge w:val="continue"/>
            <w:vAlign w:val="center"/>
          </w:tcPr>
          <w:p w14:paraId="505B4DC8">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12" w:lineRule="auto"/>
              <w:ind w:left="113" w:right="113"/>
              <w:jc w:val="center"/>
              <w:textAlignment w:val="baseline"/>
              <w:rPr>
                <w:rFonts w:hint="eastAsia" w:ascii="宋体" w:hAnsi="宋体" w:eastAsia="宋体" w:cs="宋体"/>
                <w:snapToGrid w:val="0"/>
                <w:color w:val="000000"/>
                <w:kern w:val="0"/>
                <w:sz w:val="15"/>
                <w:szCs w:val="15"/>
                <w:vertAlign w:val="baseline"/>
                <w:lang w:eastAsia="zh-CN"/>
              </w:rPr>
            </w:pPr>
          </w:p>
        </w:tc>
        <w:tc>
          <w:tcPr>
            <w:tcW w:w="533" w:type="dxa"/>
            <w:vMerge w:val="continue"/>
            <w:vAlign w:val="center"/>
          </w:tcPr>
          <w:p w14:paraId="150B1930">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12" w:lineRule="auto"/>
              <w:ind w:left="113" w:right="113"/>
              <w:jc w:val="center"/>
              <w:textAlignment w:val="baseline"/>
              <w:rPr>
                <w:rFonts w:hint="eastAsia" w:ascii="宋体" w:hAnsi="宋体" w:eastAsia="宋体" w:cs="宋体"/>
                <w:snapToGrid w:val="0"/>
                <w:color w:val="000000"/>
                <w:kern w:val="0"/>
                <w:sz w:val="15"/>
                <w:szCs w:val="15"/>
                <w:vertAlign w:val="baseline"/>
                <w:lang w:val="en-US" w:eastAsia="zh-CN"/>
              </w:rPr>
            </w:pPr>
          </w:p>
        </w:tc>
        <w:tc>
          <w:tcPr>
            <w:tcW w:w="4277" w:type="dxa"/>
            <w:vAlign w:val="center"/>
          </w:tcPr>
          <w:p w14:paraId="6416ED97">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12" w:lineRule="auto"/>
              <w:ind w:left="113" w:right="113"/>
              <w:jc w:val="center"/>
              <w:textAlignment w:val="baseline"/>
              <w:rPr>
                <w:rFonts w:hint="eastAsia" w:ascii="宋体" w:hAnsi="宋体" w:eastAsia="宋体" w:cs="宋体"/>
                <w:snapToGrid w:val="0"/>
                <w:color w:val="000000"/>
                <w:kern w:val="0"/>
                <w:sz w:val="15"/>
                <w:szCs w:val="15"/>
                <w:vertAlign w:val="baseline"/>
                <w:lang w:val="en-US" w:eastAsia="zh-CN"/>
              </w:rPr>
            </w:pPr>
            <w:r>
              <w:rPr>
                <w:rFonts w:hint="eastAsia" w:ascii="宋体" w:hAnsi="宋体" w:eastAsia="宋体" w:cs="宋体"/>
                <w:snapToGrid w:val="0"/>
                <w:color w:val="000000"/>
                <w:kern w:val="0"/>
                <w:sz w:val="15"/>
                <w:szCs w:val="15"/>
                <w:vertAlign w:val="baseline"/>
                <w:lang w:val="en-US" w:eastAsia="zh-CN"/>
              </w:rPr>
              <w:t>天线罩顶部航空障碍灯导线屏蔽层等电位连接过度电阻</w:t>
            </w:r>
          </w:p>
        </w:tc>
        <w:tc>
          <w:tcPr>
            <w:tcW w:w="1715" w:type="dxa"/>
          </w:tcPr>
          <w:p w14:paraId="12C73B7B">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12" w:lineRule="auto"/>
              <w:ind w:left="113" w:right="113"/>
              <w:jc w:val="center"/>
              <w:textAlignment w:val="baseline"/>
              <w:rPr>
                <w:rFonts w:hint="eastAsia" w:ascii="宋体" w:hAnsi="宋体" w:eastAsia="宋体" w:cs="宋体"/>
                <w:snapToGrid w:val="0"/>
                <w:color w:val="000000"/>
                <w:kern w:val="0"/>
                <w:sz w:val="15"/>
                <w:szCs w:val="15"/>
                <w:vertAlign w:val="baseline"/>
                <w:lang w:eastAsia="zh-CN"/>
              </w:rPr>
            </w:pPr>
          </w:p>
        </w:tc>
        <w:tc>
          <w:tcPr>
            <w:tcW w:w="947" w:type="dxa"/>
          </w:tcPr>
          <w:p w14:paraId="3779FDAE">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12" w:lineRule="auto"/>
              <w:ind w:left="113" w:right="113"/>
              <w:jc w:val="center"/>
              <w:textAlignment w:val="baseline"/>
              <w:rPr>
                <w:rFonts w:hint="eastAsia" w:ascii="宋体" w:hAnsi="宋体" w:eastAsia="宋体" w:cs="宋体"/>
                <w:snapToGrid w:val="0"/>
                <w:color w:val="000000"/>
                <w:kern w:val="0"/>
                <w:sz w:val="15"/>
                <w:szCs w:val="15"/>
                <w:vertAlign w:val="baseline"/>
                <w:lang w:eastAsia="zh-CN"/>
              </w:rPr>
            </w:pPr>
          </w:p>
        </w:tc>
        <w:tc>
          <w:tcPr>
            <w:tcW w:w="1651" w:type="dxa"/>
          </w:tcPr>
          <w:p w14:paraId="60EB4238">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12" w:lineRule="auto"/>
              <w:ind w:left="113" w:right="113"/>
              <w:jc w:val="center"/>
              <w:textAlignment w:val="baseline"/>
              <w:rPr>
                <w:rFonts w:hint="eastAsia" w:ascii="宋体" w:hAnsi="宋体" w:eastAsia="宋体" w:cs="宋体"/>
                <w:snapToGrid w:val="0"/>
                <w:color w:val="000000"/>
                <w:kern w:val="0"/>
                <w:sz w:val="15"/>
                <w:szCs w:val="15"/>
                <w:vertAlign w:val="baseline"/>
                <w:lang w:eastAsia="zh-CN"/>
              </w:rPr>
            </w:pPr>
          </w:p>
        </w:tc>
      </w:tr>
      <w:tr w14:paraId="2937A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628" w:type="dxa"/>
            <w:vMerge w:val="continue"/>
            <w:vAlign w:val="center"/>
          </w:tcPr>
          <w:p w14:paraId="33D78A10">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12" w:lineRule="auto"/>
              <w:ind w:left="113" w:right="113"/>
              <w:jc w:val="center"/>
              <w:textAlignment w:val="baseline"/>
              <w:rPr>
                <w:rFonts w:hint="eastAsia" w:ascii="宋体" w:hAnsi="宋体" w:eastAsia="宋体" w:cs="宋体"/>
                <w:snapToGrid w:val="0"/>
                <w:color w:val="000000"/>
                <w:kern w:val="0"/>
                <w:sz w:val="15"/>
                <w:szCs w:val="15"/>
                <w:vertAlign w:val="baseline"/>
                <w:lang w:eastAsia="zh-CN"/>
              </w:rPr>
            </w:pPr>
          </w:p>
        </w:tc>
        <w:tc>
          <w:tcPr>
            <w:tcW w:w="533" w:type="dxa"/>
            <w:vMerge w:val="continue"/>
            <w:vAlign w:val="center"/>
          </w:tcPr>
          <w:p w14:paraId="7E53ABF2">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12" w:lineRule="auto"/>
              <w:ind w:left="113" w:right="113"/>
              <w:jc w:val="center"/>
              <w:textAlignment w:val="baseline"/>
              <w:rPr>
                <w:rFonts w:hint="eastAsia" w:ascii="宋体" w:hAnsi="宋体" w:eastAsia="宋体" w:cs="宋体"/>
                <w:snapToGrid w:val="0"/>
                <w:color w:val="000000"/>
                <w:kern w:val="0"/>
                <w:sz w:val="15"/>
                <w:szCs w:val="15"/>
                <w:vertAlign w:val="baseline"/>
                <w:lang w:val="en-US" w:eastAsia="zh-CN"/>
              </w:rPr>
            </w:pPr>
          </w:p>
        </w:tc>
        <w:tc>
          <w:tcPr>
            <w:tcW w:w="4277" w:type="dxa"/>
            <w:vAlign w:val="center"/>
          </w:tcPr>
          <w:p w14:paraId="4EDE2185">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12" w:lineRule="auto"/>
              <w:ind w:left="113" w:right="113"/>
              <w:jc w:val="center"/>
              <w:textAlignment w:val="baseline"/>
              <w:rPr>
                <w:rFonts w:hint="eastAsia" w:ascii="宋体" w:hAnsi="宋体" w:eastAsia="宋体" w:cs="宋体"/>
                <w:snapToGrid w:val="0"/>
                <w:color w:val="000000"/>
                <w:kern w:val="0"/>
                <w:sz w:val="15"/>
                <w:szCs w:val="15"/>
                <w:vertAlign w:val="baseline"/>
                <w:lang w:val="en-US" w:eastAsia="zh-CN"/>
              </w:rPr>
            </w:pPr>
            <w:r>
              <w:rPr>
                <w:rFonts w:hint="eastAsia" w:ascii="宋体" w:hAnsi="宋体" w:eastAsia="宋体" w:cs="宋体"/>
                <w:snapToGrid w:val="0"/>
                <w:color w:val="000000"/>
                <w:kern w:val="0"/>
                <w:sz w:val="15"/>
                <w:szCs w:val="15"/>
                <w:vertAlign w:val="baseline"/>
                <w:lang w:val="en-US" w:eastAsia="zh-CN"/>
              </w:rPr>
              <w:t>线缆屏蔽层</w:t>
            </w:r>
          </w:p>
        </w:tc>
        <w:tc>
          <w:tcPr>
            <w:tcW w:w="1715" w:type="dxa"/>
          </w:tcPr>
          <w:p w14:paraId="424D305A">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12" w:lineRule="auto"/>
              <w:ind w:left="113" w:right="113"/>
              <w:jc w:val="center"/>
              <w:textAlignment w:val="baseline"/>
              <w:rPr>
                <w:rFonts w:hint="eastAsia" w:ascii="宋体" w:hAnsi="宋体" w:eastAsia="宋体" w:cs="宋体"/>
                <w:snapToGrid w:val="0"/>
                <w:color w:val="000000"/>
                <w:kern w:val="0"/>
                <w:sz w:val="15"/>
                <w:szCs w:val="15"/>
                <w:vertAlign w:val="baseline"/>
                <w:lang w:eastAsia="zh-CN"/>
              </w:rPr>
            </w:pPr>
          </w:p>
        </w:tc>
        <w:tc>
          <w:tcPr>
            <w:tcW w:w="947" w:type="dxa"/>
          </w:tcPr>
          <w:p w14:paraId="21245262">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12" w:lineRule="auto"/>
              <w:ind w:left="113" w:right="113"/>
              <w:jc w:val="center"/>
              <w:textAlignment w:val="baseline"/>
              <w:rPr>
                <w:rFonts w:hint="eastAsia" w:ascii="宋体" w:hAnsi="宋体" w:eastAsia="宋体" w:cs="宋体"/>
                <w:snapToGrid w:val="0"/>
                <w:color w:val="000000"/>
                <w:kern w:val="0"/>
                <w:sz w:val="15"/>
                <w:szCs w:val="15"/>
                <w:vertAlign w:val="baseline"/>
                <w:lang w:eastAsia="zh-CN"/>
              </w:rPr>
            </w:pPr>
          </w:p>
        </w:tc>
        <w:tc>
          <w:tcPr>
            <w:tcW w:w="1651" w:type="dxa"/>
          </w:tcPr>
          <w:p w14:paraId="1DEF3C7F">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12" w:lineRule="auto"/>
              <w:ind w:left="113" w:right="113"/>
              <w:jc w:val="center"/>
              <w:textAlignment w:val="baseline"/>
              <w:rPr>
                <w:rFonts w:hint="eastAsia" w:ascii="宋体" w:hAnsi="宋体" w:eastAsia="宋体" w:cs="宋体"/>
                <w:snapToGrid w:val="0"/>
                <w:color w:val="000000"/>
                <w:kern w:val="0"/>
                <w:sz w:val="15"/>
                <w:szCs w:val="15"/>
                <w:vertAlign w:val="baseline"/>
                <w:lang w:eastAsia="zh-CN"/>
              </w:rPr>
            </w:pPr>
          </w:p>
        </w:tc>
      </w:tr>
      <w:tr w14:paraId="682FD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8" w:type="dxa"/>
            <w:vMerge w:val="continue"/>
            <w:vAlign w:val="center"/>
          </w:tcPr>
          <w:p w14:paraId="1863743A">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12" w:lineRule="auto"/>
              <w:ind w:left="113" w:right="113"/>
              <w:jc w:val="center"/>
              <w:textAlignment w:val="baseline"/>
              <w:rPr>
                <w:rFonts w:hint="eastAsia" w:ascii="宋体" w:hAnsi="宋体" w:eastAsia="宋体" w:cs="宋体"/>
                <w:snapToGrid w:val="0"/>
                <w:color w:val="000000"/>
                <w:kern w:val="0"/>
                <w:sz w:val="15"/>
                <w:szCs w:val="15"/>
                <w:vertAlign w:val="baseline"/>
                <w:lang w:eastAsia="zh-CN"/>
              </w:rPr>
            </w:pPr>
          </w:p>
        </w:tc>
        <w:tc>
          <w:tcPr>
            <w:tcW w:w="533" w:type="dxa"/>
            <w:vMerge w:val="continue"/>
            <w:vAlign w:val="center"/>
          </w:tcPr>
          <w:p w14:paraId="3FD004B4">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12" w:lineRule="auto"/>
              <w:ind w:left="113" w:right="113"/>
              <w:jc w:val="center"/>
              <w:textAlignment w:val="baseline"/>
              <w:rPr>
                <w:rFonts w:hint="eastAsia" w:ascii="宋体" w:hAnsi="宋体" w:eastAsia="宋体" w:cs="宋体"/>
                <w:snapToGrid w:val="0"/>
                <w:color w:val="000000"/>
                <w:kern w:val="0"/>
                <w:sz w:val="15"/>
                <w:szCs w:val="15"/>
                <w:vertAlign w:val="baseline"/>
                <w:lang w:val="en-US" w:eastAsia="zh-CN"/>
              </w:rPr>
            </w:pPr>
          </w:p>
        </w:tc>
        <w:tc>
          <w:tcPr>
            <w:tcW w:w="4277" w:type="dxa"/>
            <w:vAlign w:val="center"/>
          </w:tcPr>
          <w:p w14:paraId="3789A33D">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12" w:lineRule="auto"/>
              <w:ind w:left="113" w:right="113"/>
              <w:jc w:val="center"/>
              <w:textAlignment w:val="baseline"/>
              <w:rPr>
                <w:rFonts w:hint="eastAsia" w:ascii="宋体" w:hAnsi="宋体" w:eastAsia="宋体" w:cs="宋体"/>
                <w:snapToGrid w:val="0"/>
                <w:color w:val="000000"/>
                <w:kern w:val="0"/>
                <w:sz w:val="15"/>
                <w:szCs w:val="15"/>
                <w:vertAlign w:val="baseline"/>
                <w:lang w:val="en-US" w:eastAsia="zh-CN"/>
              </w:rPr>
            </w:pPr>
            <w:r>
              <w:rPr>
                <w:rFonts w:hint="eastAsia" w:ascii="宋体" w:hAnsi="宋体" w:eastAsia="宋体" w:cs="宋体"/>
                <w:snapToGrid w:val="0"/>
                <w:color w:val="000000"/>
                <w:kern w:val="0"/>
                <w:sz w:val="15"/>
                <w:szCs w:val="15"/>
                <w:vertAlign w:val="baseline"/>
                <w:lang w:val="en-US" w:eastAsia="zh-CN"/>
              </w:rPr>
              <w:t>光缆金属加强芯</w:t>
            </w:r>
          </w:p>
        </w:tc>
        <w:tc>
          <w:tcPr>
            <w:tcW w:w="1715" w:type="dxa"/>
          </w:tcPr>
          <w:p w14:paraId="2097FB56">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12" w:lineRule="auto"/>
              <w:ind w:left="113" w:right="113"/>
              <w:jc w:val="center"/>
              <w:textAlignment w:val="baseline"/>
              <w:rPr>
                <w:rFonts w:hint="eastAsia" w:ascii="宋体" w:hAnsi="宋体" w:eastAsia="宋体" w:cs="宋体"/>
                <w:snapToGrid w:val="0"/>
                <w:color w:val="000000"/>
                <w:kern w:val="0"/>
                <w:sz w:val="15"/>
                <w:szCs w:val="15"/>
                <w:vertAlign w:val="baseline"/>
                <w:lang w:eastAsia="zh-CN"/>
              </w:rPr>
            </w:pPr>
          </w:p>
        </w:tc>
        <w:tc>
          <w:tcPr>
            <w:tcW w:w="947" w:type="dxa"/>
          </w:tcPr>
          <w:p w14:paraId="39EF6A1B">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12" w:lineRule="auto"/>
              <w:ind w:left="113" w:right="113"/>
              <w:jc w:val="center"/>
              <w:textAlignment w:val="baseline"/>
              <w:rPr>
                <w:rFonts w:hint="eastAsia" w:ascii="宋体" w:hAnsi="宋体" w:eastAsia="宋体" w:cs="宋体"/>
                <w:snapToGrid w:val="0"/>
                <w:color w:val="000000"/>
                <w:kern w:val="0"/>
                <w:sz w:val="15"/>
                <w:szCs w:val="15"/>
                <w:vertAlign w:val="baseline"/>
                <w:lang w:eastAsia="zh-CN"/>
              </w:rPr>
            </w:pPr>
          </w:p>
        </w:tc>
        <w:tc>
          <w:tcPr>
            <w:tcW w:w="1651" w:type="dxa"/>
          </w:tcPr>
          <w:p w14:paraId="54683263">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12" w:lineRule="auto"/>
              <w:ind w:left="113" w:right="113"/>
              <w:jc w:val="center"/>
              <w:textAlignment w:val="baseline"/>
              <w:rPr>
                <w:rFonts w:hint="eastAsia" w:ascii="宋体" w:hAnsi="宋体" w:eastAsia="宋体" w:cs="宋体"/>
                <w:snapToGrid w:val="0"/>
                <w:color w:val="000000"/>
                <w:kern w:val="0"/>
                <w:sz w:val="15"/>
                <w:szCs w:val="15"/>
                <w:vertAlign w:val="baseline"/>
                <w:lang w:eastAsia="zh-CN"/>
              </w:rPr>
            </w:pPr>
          </w:p>
        </w:tc>
      </w:tr>
      <w:tr w14:paraId="6D519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8" w:type="dxa"/>
            <w:vMerge w:val="continue"/>
            <w:textDirection w:val="tbRlV"/>
            <w:vAlign w:val="center"/>
          </w:tcPr>
          <w:p w14:paraId="4D7B77A1">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12" w:lineRule="auto"/>
              <w:ind w:left="113" w:right="113"/>
              <w:jc w:val="center"/>
              <w:textAlignment w:val="baseline"/>
              <w:rPr>
                <w:rFonts w:hint="eastAsia" w:ascii="宋体" w:hAnsi="宋体" w:eastAsia="宋体" w:cs="宋体"/>
                <w:snapToGrid w:val="0"/>
                <w:color w:val="000000"/>
                <w:kern w:val="0"/>
                <w:sz w:val="15"/>
                <w:szCs w:val="15"/>
                <w:vertAlign w:val="baseline"/>
                <w:lang w:eastAsia="zh-CN"/>
              </w:rPr>
            </w:pPr>
          </w:p>
        </w:tc>
        <w:tc>
          <w:tcPr>
            <w:tcW w:w="533" w:type="dxa"/>
            <w:vMerge w:val="continue"/>
            <w:vAlign w:val="center"/>
          </w:tcPr>
          <w:p w14:paraId="3C4B7BB0">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12" w:lineRule="auto"/>
              <w:ind w:left="113" w:right="113"/>
              <w:jc w:val="center"/>
              <w:textAlignment w:val="baseline"/>
              <w:rPr>
                <w:rFonts w:hint="eastAsia" w:ascii="宋体" w:hAnsi="宋体" w:eastAsia="宋体" w:cs="宋体"/>
                <w:snapToGrid w:val="0"/>
                <w:color w:val="000000"/>
                <w:kern w:val="0"/>
                <w:sz w:val="15"/>
                <w:szCs w:val="15"/>
                <w:vertAlign w:val="baseline"/>
                <w:lang w:eastAsia="zh-CN"/>
              </w:rPr>
            </w:pPr>
          </w:p>
        </w:tc>
        <w:tc>
          <w:tcPr>
            <w:tcW w:w="4277" w:type="dxa"/>
            <w:vAlign w:val="center"/>
          </w:tcPr>
          <w:p w14:paraId="073414F9">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12" w:lineRule="auto"/>
              <w:ind w:left="113" w:right="113"/>
              <w:jc w:val="center"/>
              <w:textAlignment w:val="baseline"/>
              <w:rPr>
                <w:rFonts w:hint="eastAsia" w:ascii="宋体" w:hAnsi="宋体" w:eastAsia="宋体" w:cs="宋体"/>
                <w:snapToGrid w:val="0"/>
                <w:color w:val="000000"/>
                <w:kern w:val="0"/>
                <w:sz w:val="15"/>
                <w:szCs w:val="15"/>
                <w:vertAlign w:val="baseline"/>
                <w:lang w:val="en-US" w:eastAsia="zh-CN"/>
              </w:rPr>
            </w:pPr>
            <w:r>
              <w:rPr>
                <w:rFonts w:hint="eastAsia" w:ascii="宋体" w:hAnsi="宋体" w:eastAsia="宋体" w:cs="宋体"/>
                <w:snapToGrid w:val="0"/>
                <w:color w:val="000000"/>
                <w:kern w:val="0"/>
                <w:sz w:val="15"/>
                <w:szCs w:val="15"/>
                <w:vertAlign w:val="baseline"/>
                <w:lang w:val="en-US" w:eastAsia="zh-CN"/>
              </w:rPr>
              <w:t>未用通信线对</w:t>
            </w:r>
          </w:p>
        </w:tc>
        <w:tc>
          <w:tcPr>
            <w:tcW w:w="1715" w:type="dxa"/>
          </w:tcPr>
          <w:p w14:paraId="47073523">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12" w:lineRule="auto"/>
              <w:ind w:left="113" w:right="113"/>
              <w:jc w:val="center"/>
              <w:textAlignment w:val="baseline"/>
              <w:rPr>
                <w:rFonts w:hint="eastAsia" w:ascii="宋体" w:hAnsi="宋体" w:eastAsia="宋体" w:cs="宋体"/>
                <w:snapToGrid w:val="0"/>
                <w:color w:val="000000"/>
                <w:kern w:val="0"/>
                <w:sz w:val="15"/>
                <w:szCs w:val="15"/>
                <w:vertAlign w:val="baseline"/>
                <w:lang w:eastAsia="zh-CN"/>
              </w:rPr>
            </w:pPr>
          </w:p>
        </w:tc>
        <w:tc>
          <w:tcPr>
            <w:tcW w:w="947" w:type="dxa"/>
          </w:tcPr>
          <w:p w14:paraId="2C951026">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12" w:lineRule="auto"/>
              <w:ind w:left="113" w:right="113"/>
              <w:jc w:val="center"/>
              <w:textAlignment w:val="baseline"/>
              <w:rPr>
                <w:rFonts w:hint="eastAsia" w:ascii="宋体" w:hAnsi="宋体" w:eastAsia="宋体" w:cs="宋体"/>
                <w:snapToGrid w:val="0"/>
                <w:color w:val="000000"/>
                <w:kern w:val="0"/>
                <w:sz w:val="15"/>
                <w:szCs w:val="15"/>
                <w:vertAlign w:val="baseline"/>
                <w:lang w:eastAsia="zh-CN"/>
              </w:rPr>
            </w:pPr>
          </w:p>
        </w:tc>
        <w:tc>
          <w:tcPr>
            <w:tcW w:w="1651" w:type="dxa"/>
          </w:tcPr>
          <w:p w14:paraId="66AC714F">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12" w:lineRule="auto"/>
              <w:ind w:left="113" w:right="113"/>
              <w:jc w:val="center"/>
              <w:textAlignment w:val="baseline"/>
              <w:rPr>
                <w:rFonts w:hint="eastAsia" w:ascii="宋体" w:hAnsi="宋体" w:eastAsia="宋体" w:cs="宋体"/>
                <w:snapToGrid w:val="0"/>
                <w:color w:val="000000"/>
                <w:kern w:val="0"/>
                <w:sz w:val="15"/>
                <w:szCs w:val="15"/>
                <w:vertAlign w:val="baseline"/>
                <w:lang w:eastAsia="zh-CN"/>
              </w:rPr>
            </w:pPr>
          </w:p>
        </w:tc>
      </w:tr>
      <w:tr w14:paraId="43CD3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8" w:type="dxa"/>
            <w:vMerge w:val="continue"/>
            <w:textDirection w:val="tbRlV"/>
            <w:vAlign w:val="center"/>
          </w:tcPr>
          <w:p w14:paraId="1232196F">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12" w:lineRule="auto"/>
              <w:ind w:left="113" w:right="113"/>
              <w:jc w:val="center"/>
              <w:textAlignment w:val="baseline"/>
              <w:rPr>
                <w:rFonts w:hint="eastAsia" w:ascii="宋体" w:hAnsi="宋体" w:eastAsia="宋体" w:cs="宋体"/>
                <w:snapToGrid w:val="0"/>
                <w:color w:val="000000"/>
                <w:kern w:val="0"/>
                <w:sz w:val="15"/>
                <w:szCs w:val="15"/>
                <w:vertAlign w:val="baseline"/>
                <w:lang w:eastAsia="zh-CN"/>
              </w:rPr>
            </w:pPr>
          </w:p>
        </w:tc>
        <w:tc>
          <w:tcPr>
            <w:tcW w:w="533" w:type="dxa"/>
            <w:vMerge w:val="continue"/>
            <w:vAlign w:val="center"/>
          </w:tcPr>
          <w:p w14:paraId="5D785ED0">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12" w:lineRule="auto"/>
              <w:ind w:left="113" w:right="113"/>
              <w:jc w:val="center"/>
              <w:textAlignment w:val="baseline"/>
              <w:rPr>
                <w:rFonts w:hint="eastAsia" w:ascii="宋体" w:hAnsi="宋体" w:eastAsia="宋体" w:cs="宋体"/>
                <w:snapToGrid w:val="0"/>
                <w:color w:val="000000"/>
                <w:kern w:val="0"/>
                <w:sz w:val="15"/>
                <w:szCs w:val="15"/>
                <w:vertAlign w:val="baseline"/>
                <w:lang w:eastAsia="zh-CN"/>
              </w:rPr>
            </w:pPr>
          </w:p>
        </w:tc>
        <w:tc>
          <w:tcPr>
            <w:tcW w:w="4277" w:type="dxa"/>
            <w:vAlign w:val="center"/>
          </w:tcPr>
          <w:p w14:paraId="4F5B9098">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12" w:lineRule="auto"/>
              <w:ind w:left="113" w:right="113"/>
              <w:jc w:val="center"/>
              <w:textAlignment w:val="baseline"/>
              <w:rPr>
                <w:rFonts w:hint="eastAsia" w:ascii="宋体" w:hAnsi="宋体" w:eastAsia="宋体" w:cs="宋体"/>
                <w:snapToGrid w:val="0"/>
                <w:color w:val="000000"/>
                <w:kern w:val="0"/>
                <w:sz w:val="15"/>
                <w:szCs w:val="15"/>
                <w:vertAlign w:val="baseline"/>
                <w:lang w:val="en-US" w:eastAsia="zh-CN"/>
              </w:rPr>
            </w:pPr>
            <w:r>
              <w:rPr>
                <w:rFonts w:hint="eastAsia" w:ascii="宋体" w:hAnsi="宋体" w:eastAsia="宋体" w:cs="宋体"/>
                <w:snapToGrid w:val="0"/>
                <w:color w:val="000000"/>
                <w:kern w:val="0"/>
                <w:sz w:val="15"/>
                <w:szCs w:val="15"/>
                <w:vertAlign w:val="baseline"/>
                <w:lang w:val="en-US" w:eastAsia="zh-CN"/>
              </w:rPr>
              <w:t>自动消防系统</w:t>
            </w:r>
          </w:p>
        </w:tc>
        <w:tc>
          <w:tcPr>
            <w:tcW w:w="1715" w:type="dxa"/>
          </w:tcPr>
          <w:p w14:paraId="7F0FDA85">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12" w:lineRule="auto"/>
              <w:ind w:left="113" w:right="113"/>
              <w:jc w:val="center"/>
              <w:textAlignment w:val="baseline"/>
              <w:rPr>
                <w:rFonts w:hint="eastAsia" w:ascii="宋体" w:hAnsi="宋体" w:eastAsia="宋体" w:cs="宋体"/>
                <w:snapToGrid w:val="0"/>
                <w:color w:val="000000"/>
                <w:kern w:val="0"/>
                <w:sz w:val="15"/>
                <w:szCs w:val="15"/>
                <w:vertAlign w:val="baseline"/>
                <w:lang w:eastAsia="zh-CN"/>
              </w:rPr>
            </w:pPr>
          </w:p>
        </w:tc>
        <w:tc>
          <w:tcPr>
            <w:tcW w:w="947" w:type="dxa"/>
          </w:tcPr>
          <w:p w14:paraId="5BD477D3">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12" w:lineRule="auto"/>
              <w:ind w:left="113" w:right="113"/>
              <w:jc w:val="center"/>
              <w:textAlignment w:val="baseline"/>
              <w:rPr>
                <w:rFonts w:hint="eastAsia" w:ascii="宋体" w:hAnsi="宋体" w:eastAsia="宋体" w:cs="宋体"/>
                <w:snapToGrid w:val="0"/>
                <w:color w:val="000000"/>
                <w:kern w:val="0"/>
                <w:sz w:val="15"/>
                <w:szCs w:val="15"/>
                <w:vertAlign w:val="baseline"/>
                <w:lang w:eastAsia="zh-CN"/>
              </w:rPr>
            </w:pPr>
          </w:p>
        </w:tc>
        <w:tc>
          <w:tcPr>
            <w:tcW w:w="1651" w:type="dxa"/>
          </w:tcPr>
          <w:p w14:paraId="452EE529">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12" w:lineRule="auto"/>
              <w:ind w:left="113" w:right="113"/>
              <w:jc w:val="center"/>
              <w:textAlignment w:val="baseline"/>
              <w:rPr>
                <w:rFonts w:hint="eastAsia" w:ascii="宋体" w:hAnsi="宋体" w:eastAsia="宋体" w:cs="宋体"/>
                <w:snapToGrid w:val="0"/>
                <w:color w:val="000000"/>
                <w:kern w:val="0"/>
                <w:sz w:val="15"/>
                <w:szCs w:val="15"/>
                <w:vertAlign w:val="baseline"/>
                <w:lang w:eastAsia="zh-CN"/>
              </w:rPr>
            </w:pPr>
          </w:p>
        </w:tc>
      </w:tr>
      <w:tr w14:paraId="45946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8" w:type="dxa"/>
            <w:vMerge w:val="continue"/>
            <w:vAlign w:val="center"/>
          </w:tcPr>
          <w:p w14:paraId="3962212D">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12" w:lineRule="auto"/>
              <w:ind w:left="113" w:right="113"/>
              <w:jc w:val="center"/>
              <w:textAlignment w:val="baseline"/>
              <w:rPr>
                <w:rFonts w:hint="eastAsia" w:ascii="宋体" w:hAnsi="宋体" w:eastAsia="宋体" w:cs="宋体"/>
                <w:snapToGrid w:val="0"/>
                <w:color w:val="000000"/>
                <w:kern w:val="0"/>
                <w:sz w:val="15"/>
                <w:szCs w:val="15"/>
                <w:vertAlign w:val="baseline"/>
                <w:lang w:eastAsia="zh-CN"/>
              </w:rPr>
            </w:pPr>
          </w:p>
        </w:tc>
        <w:tc>
          <w:tcPr>
            <w:tcW w:w="533" w:type="dxa"/>
            <w:vMerge w:val="continue"/>
            <w:vAlign w:val="center"/>
          </w:tcPr>
          <w:p w14:paraId="42130119">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12" w:lineRule="auto"/>
              <w:ind w:left="113" w:right="113"/>
              <w:jc w:val="center"/>
              <w:textAlignment w:val="baseline"/>
              <w:rPr>
                <w:rFonts w:hint="eastAsia" w:ascii="宋体" w:hAnsi="宋体" w:eastAsia="宋体" w:cs="宋体"/>
                <w:snapToGrid w:val="0"/>
                <w:color w:val="000000"/>
                <w:kern w:val="0"/>
                <w:sz w:val="15"/>
                <w:szCs w:val="15"/>
                <w:vertAlign w:val="baseline"/>
                <w:lang w:val="en-US" w:eastAsia="zh-CN"/>
              </w:rPr>
            </w:pPr>
          </w:p>
        </w:tc>
        <w:tc>
          <w:tcPr>
            <w:tcW w:w="4277" w:type="dxa"/>
            <w:vAlign w:val="center"/>
          </w:tcPr>
          <w:p w14:paraId="6A78F829">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12" w:lineRule="auto"/>
              <w:ind w:left="113" w:right="113"/>
              <w:jc w:val="center"/>
              <w:textAlignment w:val="baseline"/>
              <w:rPr>
                <w:rFonts w:hint="eastAsia" w:ascii="宋体" w:hAnsi="宋体" w:eastAsia="宋体" w:cs="宋体"/>
                <w:snapToGrid w:val="0"/>
                <w:color w:val="000000"/>
                <w:kern w:val="0"/>
                <w:sz w:val="15"/>
                <w:szCs w:val="15"/>
                <w:vertAlign w:val="baseline"/>
                <w:lang w:val="en-US" w:eastAsia="zh-CN"/>
              </w:rPr>
            </w:pPr>
            <w:r>
              <w:rPr>
                <w:rFonts w:hint="eastAsia" w:ascii="宋体" w:hAnsi="宋体" w:eastAsia="宋体" w:cs="宋体"/>
                <w:snapToGrid w:val="0"/>
                <w:color w:val="000000"/>
                <w:kern w:val="0"/>
                <w:sz w:val="15"/>
                <w:szCs w:val="15"/>
                <w:vertAlign w:val="baseline"/>
                <w:lang w:val="en-US" w:eastAsia="zh-CN"/>
              </w:rPr>
              <w:t>电梯导轨、吊钩</w:t>
            </w:r>
          </w:p>
        </w:tc>
        <w:tc>
          <w:tcPr>
            <w:tcW w:w="1715" w:type="dxa"/>
          </w:tcPr>
          <w:p w14:paraId="1CC6932F">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12" w:lineRule="auto"/>
              <w:ind w:left="113" w:right="113"/>
              <w:jc w:val="center"/>
              <w:textAlignment w:val="baseline"/>
              <w:rPr>
                <w:rFonts w:hint="eastAsia" w:ascii="宋体" w:hAnsi="宋体" w:eastAsia="宋体" w:cs="宋体"/>
                <w:snapToGrid w:val="0"/>
                <w:color w:val="000000"/>
                <w:kern w:val="0"/>
                <w:sz w:val="15"/>
                <w:szCs w:val="15"/>
                <w:vertAlign w:val="baseline"/>
                <w:lang w:eastAsia="zh-CN"/>
              </w:rPr>
            </w:pPr>
          </w:p>
        </w:tc>
        <w:tc>
          <w:tcPr>
            <w:tcW w:w="947" w:type="dxa"/>
          </w:tcPr>
          <w:p w14:paraId="48A8EB7B">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12" w:lineRule="auto"/>
              <w:ind w:left="113" w:right="113"/>
              <w:jc w:val="center"/>
              <w:textAlignment w:val="baseline"/>
              <w:rPr>
                <w:rFonts w:hint="eastAsia" w:ascii="宋体" w:hAnsi="宋体" w:eastAsia="宋体" w:cs="宋体"/>
                <w:snapToGrid w:val="0"/>
                <w:color w:val="000000"/>
                <w:kern w:val="0"/>
                <w:sz w:val="15"/>
                <w:szCs w:val="15"/>
                <w:vertAlign w:val="baseline"/>
                <w:lang w:eastAsia="zh-CN"/>
              </w:rPr>
            </w:pPr>
          </w:p>
        </w:tc>
        <w:tc>
          <w:tcPr>
            <w:tcW w:w="1651" w:type="dxa"/>
          </w:tcPr>
          <w:p w14:paraId="7482CE97">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12" w:lineRule="auto"/>
              <w:ind w:left="113" w:right="113"/>
              <w:jc w:val="center"/>
              <w:textAlignment w:val="baseline"/>
              <w:rPr>
                <w:rFonts w:hint="eastAsia" w:ascii="宋体" w:hAnsi="宋体" w:eastAsia="宋体" w:cs="宋体"/>
                <w:snapToGrid w:val="0"/>
                <w:color w:val="000000"/>
                <w:kern w:val="0"/>
                <w:sz w:val="15"/>
                <w:szCs w:val="15"/>
                <w:vertAlign w:val="baseline"/>
                <w:lang w:eastAsia="zh-CN"/>
              </w:rPr>
            </w:pPr>
          </w:p>
        </w:tc>
      </w:tr>
      <w:tr w14:paraId="79962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8" w:type="dxa"/>
            <w:vMerge w:val="continue"/>
            <w:vAlign w:val="center"/>
          </w:tcPr>
          <w:p w14:paraId="544AA16A">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12" w:lineRule="auto"/>
              <w:ind w:left="113" w:right="113"/>
              <w:jc w:val="center"/>
              <w:textAlignment w:val="baseline"/>
              <w:rPr>
                <w:rFonts w:hint="eastAsia" w:ascii="宋体" w:hAnsi="宋体" w:eastAsia="宋体" w:cs="宋体"/>
                <w:snapToGrid w:val="0"/>
                <w:color w:val="000000"/>
                <w:kern w:val="0"/>
                <w:sz w:val="15"/>
                <w:szCs w:val="15"/>
                <w:vertAlign w:val="baseline"/>
                <w:lang w:eastAsia="zh-CN"/>
              </w:rPr>
            </w:pPr>
          </w:p>
        </w:tc>
        <w:tc>
          <w:tcPr>
            <w:tcW w:w="533" w:type="dxa"/>
            <w:vMerge w:val="continue"/>
            <w:vAlign w:val="center"/>
          </w:tcPr>
          <w:p w14:paraId="7622FF85">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12" w:lineRule="auto"/>
              <w:ind w:left="113" w:right="113"/>
              <w:jc w:val="center"/>
              <w:textAlignment w:val="baseline"/>
              <w:rPr>
                <w:rFonts w:hint="eastAsia" w:ascii="宋体" w:hAnsi="宋体" w:eastAsia="宋体" w:cs="宋体"/>
                <w:snapToGrid w:val="0"/>
                <w:color w:val="000000"/>
                <w:kern w:val="0"/>
                <w:sz w:val="15"/>
                <w:szCs w:val="15"/>
                <w:vertAlign w:val="baseline"/>
                <w:lang w:val="en-US" w:eastAsia="zh-CN"/>
              </w:rPr>
            </w:pPr>
          </w:p>
        </w:tc>
        <w:tc>
          <w:tcPr>
            <w:tcW w:w="4277" w:type="dxa"/>
            <w:vAlign w:val="center"/>
          </w:tcPr>
          <w:p w14:paraId="3D788499">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12" w:lineRule="auto"/>
              <w:ind w:left="113" w:right="113"/>
              <w:jc w:val="center"/>
              <w:textAlignment w:val="baseline"/>
              <w:rPr>
                <w:rFonts w:hint="eastAsia" w:ascii="宋体" w:hAnsi="宋体" w:eastAsia="宋体" w:cs="宋体"/>
                <w:snapToGrid w:val="0"/>
                <w:color w:val="000000"/>
                <w:kern w:val="0"/>
                <w:sz w:val="15"/>
                <w:szCs w:val="15"/>
                <w:vertAlign w:val="baseline"/>
                <w:lang w:val="en-US" w:eastAsia="zh-CN"/>
              </w:rPr>
            </w:pPr>
            <w:r>
              <w:rPr>
                <w:rFonts w:hint="eastAsia" w:ascii="宋体" w:hAnsi="宋体" w:eastAsia="宋体" w:cs="宋体"/>
                <w:snapToGrid w:val="0"/>
                <w:color w:val="000000"/>
                <w:kern w:val="0"/>
                <w:sz w:val="15"/>
                <w:szCs w:val="15"/>
                <w:vertAlign w:val="baseline"/>
                <w:lang w:val="en-US" w:eastAsia="zh-CN"/>
              </w:rPr>
              <w:t>线缆桥架、钢梁</w:t>
            </w:r>
          </w:p>
        </w:tc>
        <w:tc>
          <w:tcPr>
            <w:tcW w:w="1715" w:type="dxa"/>
          </w:tcPr>
          <w:p w14:paraId="20186DF3">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12" w:lineRule="auto"/>
              <w:ind w:left="113" w:right="113"/>
              <w:jc w:val="center"/>
              <w:textAlignment w:val="baseline"/>
              <w:rPr>
                <w:rFonts w:hint="eastAsia" w:ascii="宋体" w:hAnsi="宋体" w:eastAsia="宋体" w:cs="宋体"/>
                <w:snapToGrid w:val="0"/>
                <w:color w:val="000000"/>
                <w:kern w:val="0"/>
                <w:sz w:val="15"/>
                <w:szCs w:val="15"/>
                <w:vertAlign w:val="baseline"/>
                <w:lang w:eastAsia="zh-CN"/>
              </w:rPr>
            </w:pPr>
          </w:p>
        </w:tc>
        <w:tc>
          <w:tcPr>
            <w:tcW w:w="947" w:type="dxa"/>
          </w:tcPr>
          <w:p w14:paraId="600D149A">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12" w:lineRule="auto"/>
              <w:ind w:left="113" w:right="113"/>
              <w:jc w:val="center"/>
              <w:textAlignment w:val="baseline"/>
              <w:rPr>
                <w:rFonts w:hint="eastAsia" w:ascii="宋体" w:hAnsi="宋体" w:eastAsia="宋体" w:cs="宋体"/>
                <w:snapToGrid w:val="0"/>
                <w:color w:val="000000"/>
                <w:kern w:val="0"/>
                <w:sz w:val="15"/>
                <w:szCs w:val="15"/>
                <w:vertAlign w:val="baseline"/>
                <w:lang w:eastAsia="zh-CN"/>
              </w:rPr>
            </w:pPr>
          </w:p>
        </w:tc>
        <w:tc>
          <w:tcPr>
            <w:tcW w:w="1651" w:type="dxa"/>
          </w:tcPr>
          <w:p w14:paraId="658C2641">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12" w:lineRule="auto"/>
              <w:ind w:left="113" w:right="113"/>
              <w:jc w:val="center"/>
              <w:textAlignment w:val="baseline"/>
              <w:rPr>
                <w:rFonts w:hint="eastAsia" w:ascii="宋体" w:hAnsi="宋体" w:eastAsia="宋体" w:cs="宋体"/>
                <w:snapToGrid w:val="0"/>
                <w:color w:val="000000"/>
                <w:kern w:val="0"/>
                <w:sz w:val="15"/>
                <w:szCs w:val="15"/>
                <w:vertAlign w:val="baseline"/>
                <w:lang w:eastAsia="zh-CN"/>
              </w:rPr>
            </w:pPr>
          </w:p>
        </w:tc>
      </w:tr>
      <w:tr w14:paraId="48B8B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8" w:type="dxa"/>
            <w:vMerge w:val="continue"/>
            <w:vAlign w:val="center"/>
          </w:tcPr>
          <w:p w14:paraId="18EB6E36">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12" w:lineRule="auto"/>
              <w:ind w:left="113" w:right="113"/>
              <w:jc w:val="center"/>
              <w:textAlignment w:val="baseline"/>
              <w:rPr>
                <w:rFonts w:hint="eastAsia" w:ascii="宋体" w:hAnsi="宋体" w:eastAsia="宋体" w:cs="宋体"/>
                <w:snapToGrid w:val="0"/>
                <w:color w:val="000000"/>
                <w:kern w:val="0"/>
                <w:sz w:val="15"/>
                <w:szCs w:val="15"/>
                <w:vertAlign w:val="baseline"/>
                <w:lang w:eastAsia="zh-CN"/>
              </w:rPr>
            </w:pPr>
          </w:p>
        </w:tc>
        <w:tc>
          <w:tcPr>
            <w:tcW w:w="533" w:type="dxa"/>
            <w:vMerge w:val="continue"/>
            <w:vAlign w:val="center"/>
          </w:tcPr>
          <w:p w14:paraId="4BFAE43E">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12" w:lineRule="auto"/>
              <w:ind w:left="113" w:right="113"/>
              <w:jc w:val="center"/>
              <w:textAlignment w:val="baseline"/>
              <w:rPr>
                <w:rFonts w:hint="eastAsia" w:ascii="宋体" w:hAnsi="宋体" w:eastAsia="宋体" w:cs="宋体"/>
                <w:snapToGrid w:val="0"/>
                <w:color w:val="000000"/>
                <w:kern w:val="0"/>
                <w:sz w:val="15"/>
                <w:szCs w:val="15"/>
                <w:vertAlign w:val="baseline"/>
                <w:lang w:val="en-US" w:eastAsia="zh-CN"/>
              </w:rPr>
            </w:pPr>
          </w:p>
        </w:tc>
        <w:tc>
          <w:tcPr>
            <w:tcW w:w="4277" w:type="dxa"/>
            <w:vAlign w:val="center"/>
          </w:tcPr>
          <w:p w14:paraId="1911CD2A">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12" w:lineRule="auto"/>
              <w:ind w:left="113" w:right="113"/>
              <w:jc w:val="center"/>
              <w:textAlignment w:val="baseline"/>
              <w:rPr>
                <w:rFonts w:hint="eastAsia" w:ascii="宋体" w:hAnsi="宋体" w:eastAsia="宋体" w:cs="宋体"/>
                <w:snapToGrid w:val="0"/>
                <w:color w:val="000000"/>
                <w:kern w:val="0"/>
                <w:sz w:val="15"/>
                <w:szCs w:val="15"/>
                <w:vertAlign w:val="baseline"/>
                <w:lang w:val="en-US" w:eastAsia="zh-CN"/>
              </w:rPr>
            </w:pPr>
            <w:r>
              <w:rPr>
                <w:rFonts w:hint="eastAsia" w:ascii="宋体" w:hAnsi="宋体" w:eastAsia="宋体" w:cs="宋体"/>
                <w:snapToGrid w:val="0"/>
                <w:color w:val="000000"/>
                <w:kern w:val="0"/>
                <w:sz w:val="15"/>
                <w:szCs w:val="15"/>
                <w:vertAlign w:val="baseline"/>
                <w:lang w:val="en-US" w:eastAsia="zh-CN"/>
              </w:rPr>
              <w:t>金属楼梯</w:t>
            </w:r>
          </w:p>
        </w:tc>
        <w:tc>
          <w:tcPr>
            <w:tcW w:w="1715" w:type="dxa"/>
          </w:tcPr>
          <w:p w14:paraId="34831AEA">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12" w:lineRule="auto"/>
              <w:ind w:left="113" w:right="113"/>
              <w:jc w:val="center"/>
              <w:textAlignment w:val="baseline"/>
              <w:rPr>
                <w:rFonts w:hint="eastAsia" w:ascii="宋体" w:hAnsi="宋体" w:eastAsia="宋体" w:cs="宋体"/>
                <w:snapToGrid w:val="0"/>
                <w:color w:val="000000"/>
                <w:kern w:val="0"/>
                <w:sz w:val="15"/>
                <w:szCs w:val="15"/>
                <w:vertAlign w:val="baseline"/>
                <w:lang w:eastAsia="zh-CN"/>
              </w:rPr>
            </w:pPr>
          </w:p>
        </w:tc>
        <w:tc>
          <w:tcPr>
            <w:tcW w:w="947" w:type="dxa"/>
          </w:tcPr>
          <w:p w14:paraId="7C0DAD81">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12" w:lineRule="auto"/>
              <w:ind w:left="113" w:right="113"/>
              <w:jc w:val="center"/>
              <w:textAlignment w:val="baseline"/>
              <w:rPr>
                <w:rFonts w:hint="eastAsia" w:ascii="宋体" w:hAnsi="宋体" w:eastAsia="宋体" w:cs="宋体"/>
                <w:snapToGrid w:val="0"/>
                <w:color w:val="000000"/>
                <w:kern w:val="0"/>
                <w:sz w:val="15"/>
                <w:szCs w:val="15"/>
                <w:vertAlign w:val="baseline"/>
                <w:lang w:eastAsia="zh-CN"/>
              </w:rPr>
            </w:pPr>
          </w:p>
        </w:tc>
        <w:tc>
          <w:tcPr>
            <w:tcW w:w="1651" w:type="dxa"/>
          </w:tcPr>
          <w:p w14:paraId="2F90733B">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12" w:lineRule="auto"/>
              <w:ind w:left="113" w:right="113"/>
              <w:jc w:val="center"/>
              <w:textAlignment w:val="baseline"/>
              <w:rPr>
                <w:rFonts w:hint="eastAsia" w:ascii="宋体" w:hAnsi="宋体" w:eastAsia="宋体" w:cs="宋体"/>
                <w:snapToGrid w:val="0"/>
                <w:color w:val="000000"/>
                <w:kern w:val="0"/>
                <w:sz w:val="15"/>
                <w:szCs w:val="15"/>
                <w:vertAlign w:val="baseline"/>
                <w:lang w:eastAsia="zh-CN"/>
              </w:rPr>
            </w:pPr>
          </w:p>
        </w:tc>
      </w:tr>
      <w:tr w14:paraId="6B3F4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628" w:type="dxa"/>
            <w:vMerge w:val="continue"/>
            <w:vAlign w:val="center"/>
          </w:tcPr>
          <w:p w14:paraId="4687C749">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12" w:lineRule="auto"/>
              <w:ind w:left="113" w:right="113"/>
              <w:jc w:val="center"/>
              <w:textAlignment w:val="baseline"/>
              <w:rPr>
                <w:rFonts w:hint="eastAsia" w:ascii="宋体" w:hAnsi="宋体" w:eastAsia="宋体" w:cs="宋体"/>
                <w:snapToGrid w:val="0"/>
                <w:color w:val="000000"/>
                <w:kern w:val="0"/>
                <w:sz w:val="15"/>
                <w:szCs w:val="15"/>
                <w:vertAlign w:val="baseline"/>
                <w:lang w:eastAsia="zh-CN"/>
              </w:rPr>
            </w:pPr>
          </w:p>
        </w:tc>
        <w:tc>
          <w:tcPr>
            <w:tcW w:w="533" w:type="dxa"/>
            <w:vMerge w:val="continue"/>
            <w:textDirection w:val="tbRlV"/>
            <w:vAlign w:val="center"/>
          </w:tcPr>
          <w:p w14:paraId="2AED4AB4">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12" w:lineRule="auto"/>
              <w:ind w:left="113" w:right="113"/>
              <w:jc w:val="center"/>
              <w:textAlignment w:val="baseline"/>
              <w:rPr>
                <w:rFonts w:hint="eastAsia" w:ascii="宋体" w:hAnsi="宋体" w:eastAsia="宋体" w:cs="宋体"/>
                <w:snapToGrid w:val="0"/>
                <w:color w:val="000000"/>
                <w:kern w:val="0"/>
                <w:sz w:val="15"/>
                <w:szCs w:val="15"/>
                <w:vertAlign w:val="baseline"/>
                <w:lang w:val="en-US" w:eastAsia="zh-CN"/>
              </w:rPr>
            </w:pPr>
          </w:p>
        </w:tc>
        <w:tc>
          <w:tcPr>
            <w:tcW w:w="4277" w:type="dxa"/>
            <w:vAlign w:val="center"/>
          </w:tcPr>
          <w:p w14:paraId="2F469B14">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12" w:lineRule="auto"/>
              <w:ind w:left="113" w:right="113"/>
              <w:jc w:val="center"/>
              <w:textAlignment w:val="baseline"/>
              <w:rPr>
                <w:rFonts w:hint="eastAsia" w:ascii="宋体" w:hAnsi="宋体" w:eastAsia="宋体" w:cs="宋体"/>
                <w:snapToGrid w:val="0"/>
                <w:color w:val="000000"/>
                <w:kern w:val="0"/>
                <w:sz w:val="15"/>
                <w:szCs w:val="15"/>
                <w:vertAlign w:val="baseline"/>
                <w:lang w:val="en-US" w:eastAsia="zh-CN"/>
              </w:rPr>
            </w:pPr>
            <w:r>
              <w:rPr>
                <w:rFonts w:hint="eastAsia" w:ascii="宋体" w:hAnsi="宋体" w:eastAsia="宋体" w:cs="宋体"/>
                <w:snapToGrid w:val="0"/>
                <w:color w:val="000000"/>
                <w:kern w:val="0"/>
                <w:sz w:val="15"/>
                <w:szCs w:val="15"/>
                <w:vertAlign w:val="baseline"/>
                <w:lang w:val="en-US" w:eastAsia="zh-CN"/>
              </w:rPr>
              <w:t>门禁系统</w:t>
            </w:r>
          </w:p>
        </w:tc>
        <w:tc>
          <w:tcPr>
            <w:tcW w:w="1715" w:type="dxa"/>
          </w:tcPr>
          <w:p w14:paraId="0349AD81">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12" w:lineRule="auto"/>
              <w:ind w:left="113" w:right="113"/>
              <w:jc w:val="center"/>
              <w:textAlignment w:val="baseline"/>
              <w:rPr>
                <w:rFonts w:hint="eastAsia" w:ascii="宋体" w:hAnsi="宋体" w:eastAsia="宋体" w:cs="宋体"/>
                <w:snapToGrid w:val="0"/>
                <w:color w:val="000000"/>
                <w:kern w:val="0"/>
                <w:sz w:val="15"/>
                <w:szCs w:val="15"/>
                <w:vertAlign w:val="baseline"/>
                <w:lang w:eastAsia="zh-CN"/>
              </w:rPr>
            </w:pPr>
          </w:p>
        </w:tc>
        <w:tc>
          <w:tcPr>
            <w:tcW w:w="947" w:type="dxa"/>
          </w:tcPr>
          <w:p w14:paraId="7647A200">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12" w:lineRule="auto"/>
              <w:ind w:left="113" w:right="113"/>
              <w:jc w:val="center"/>
              <w:textAlignment w:val="baseline"/>
              <w:rPr>
                <w:rFonts w:hint="eastAsia" w:ascii="宋体" w:hAnsi="宋体" w:eastAsia="宋体" w:cs="宋体"/>
                <w:snapToGrid w:val="0"/>
                <w:color w:val="000000"/>
                <w:kern w:val="0"/>
                <w:sz w:val="15"/>
                <w:szCs w:val="15"/>
                <w:vertAlign w:val="baseline"/>
                <w:lang w:eastAsia="zh-CN"/>
              </w:rPr>
            </w:pPr>
          </w:p>
        </w:tc>
        <w:tc>
          <w:tcPr>
            <w:tcW w:w="1651" w:type="dxa"/>
          </w:tcPr>
          <w:p w14:paraId="3BFEBC9B">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12" w:lineRule="auto"/>
              <w:ind w:left="113" w:right="113"/>
              <w:jc w:val="center"/>
              <w:textAlignment w:val="baseline"/>
              <w:rPr>
                <w:rFonts w:hint="eastAsia" w:ascii="宋体" w:hAnsi="宋体" w:eastAsia="宋体" w:cs="宋体"/>
                <w:snapToGrid w:val="0"/>
                <w:color w:val="000000"/>
                <w:kern w:val="0"/>
                <w:sz w:val="15"/>
                <w:szCs w:val="15"/>
                <w:vertAlign w:val="baseline"/>
                <w:lang w:eastAsia="zh-CN"/>
              </w:rPr>
            </w:pPr>
          </w:p>
        </w:tc>
      </w:tr>
      <w:tr w14:paraId="2ED70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trPr>
        <w:tc>
          <w:tcPr>
            <w:tcW w:w="628" w:type="dxa"/>
            <w:vMerge w:val="continue"/>
            <w:vAlign w:val="center"/>
          </w:tcPr>
          <w:p w14:paraId="560941D7">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12" w:lineRule="auto"/>
              <w:ind w:left="113" w:right="113"/>
              <w:jc w:val="center"/>
              <w:textAlignment w:val="baseline"/>
              <w:rPr>
                <w:rFonts w:hint="eastAsia" w:ascii="宋体" w:hAnsi="宋体" w:eastAsia="宋体" w:cs="宋体"/>
                <w:snapToGrid w:val="0"/>
                <w:color w:val="000000"/>
                <w:kern w:val="0"/>
                <w:sz w:val="15"/>
                <w:szCs w:val="15"/>
                <w:vertAlign w:val="baseline"/>
                <w:lang w:eastAsia="zh-CN"/>
              </w:rPr>
            </w:pPr>
          </w:p>
        </w:tc>
        <w:tc>
          <w:tcPr>
            <w:tcW w:w="533" w:type="dxa"/>
            <w:vMerge w:val="continue"/>
            <w:vAlign w:val="center"/>
          </w:tcPr>
          <w:p w14:paraId="7CDFFBF6">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12" w:lineRule="auto"/>
              <w:ind w:left="113" w:right="113"/>
              <w:jc w:val="center"/>
              <w:textAlignment w:val="baseline"/>
              <w:rPr>
                <w:rFonts w:hint="eastAsia" w:ascii="宋体" w:hAnsi="宋体" w:eastAsia="宋体" w:cs="宋体"/>
                <w:snapToGrid w:val="0"/>
                <w:color w:val="000000"/>
                <w:kern w:val="0"/>
                <w:sz w:val="15"/>
                <w:szCs w:val="15"/>
                <w:vertAlign w:val="baseline"/>
                <w:lang w:val="en-US" w:eastAsia="zh-CN"/>
              </w:rPr>
            </w:pPr>
          </w:p>
        </w:tc>
        <w:tc>
          <w:tcPr>
            <w:tcW w:w="4277" w:type="dxa"/>
            <w:vAlign w:val="center"/>
          </w:tcPr>
          <w:p w14:paraId="4278FC86">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12" w:lineRule="auto"/>
              <w:ind w:left="113" w:right="113"/>
              <w:jc w:val="center"/>
              <w:textAlignment w:val="baseline"/>
              <w:rPr>
                <w:rFonts w:hint="eastAsia" w:ascii="宋体" w:hAnsi="宋体" w:eastAsia="宋体" w:cs="宋体"/>
                <w:snapToGrid w:val="0"/>
                <w:color w:val="000000"/>
                <w:kern w:val="0"/>
                <w:sz w:val="15"/>
                <w:szCs w:val="15"/>
                <w:vertAlign w:val="baseline"/>
                <w:lang w:val="en-US" w:eastAsia="zh-CN"/>
              </w:rPr>
            </w:pPr>
            <w:r>
              <w:rPr>
                <w:rFonts w:hint="eastAsia" w:ascii="宋体" w:hAnsi="宋体" w:eastAsia="宋体" w:cs="宋体"/>
                <w:snapToGrid w:val="0"/>
                <w:color w:val="000000"/>
                <w:kern w:val="0"/>
                <w:sz w:val="15"/>
                <w:szCs w:val="15"/>
                <w:vertAlign w:val="baseline"/>
                <w:lang w:val="en-US" w:eastAsia="zh-CN"/>
              </w:rPr>
              <w:t>门闸</w:t>
            </w:r>
          </w:p>
        </w:tc>
        <w:tc>
          <w:tcPr>
            <w:tcW w:w="1715" w:type="dxa"/>
          </w:tcPr>
          <w:p w14:paraId="17340905">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12" w:lineRule="auto"/>
              <w:ind w:left="113" w:right="113"/>
              <w:jc w:val="center"/>
              <w:textAlignment w:val="baseline"/>
              <w:rPr>
                <w:rFonts w:hint="eastAsia" w:ascii="宋体" w:hAnsi="宋体" w:eastAsia="宋体" w:cs="宋体"/>
                <w:snapToGrid w:val="0"/>
                <w:color w:val="000000"/>
                <w:kern w:val="0"/>
                <w:sz w:val="15"/>
                <w:szCs w:val="15"/>
                <w:vertAlign w:val="baseline"/>
                <w:lang w:eastAsia="zh-CN"/>
              </w:rPr>
            </w:pPr>
          </w:p>
        </w:tc>
        <w:tc>
          <w:tcPr>
            <w:tcW w:w="947" w:type="dxa"/>
          </w:tcPr>
          <w:p w14:paraId="7435A76A">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12" w:lineRule="auto"/>
              <w:ind w:left="113" w:right="113"/>
              <w:jc w:val="center"/>
              <w:textAlignment w:val="baseline"/>
              <w:rPr>
                <w:rFonts w:hint="eastAsia" w:ascii="宋体" w:hAnsi="宋体" w:eastAsia="宋体" w:cs="宋体"/>
                <w:snapToGrid w:val="0"/>
                <w:color w:val="000000"/>
                <w:kern w:val="0"/>
                <w:sz w:val="15"/>
                <w:szCs w:val="15"/>
                <w:vertAlign w:val="baseline"/>
                <w:lang w:eastAsia="zh-CN"/>
              </w:rPr>
            </w:pPr>
          </w:p>
        </w:tc>
        <w:tc>
          <w:tcPr>
            <w:tcW w:w="1651" w:type="dxa"/>
          </w:tcPr>
          <w:p w14:paraId="643A47F5">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12" w:lineRule="auto"/>
              <w:ind w:left="113" w:right="113"/>
              <w:jc w:val="center"/>
              <w:textAlignment w:val="baseline"/>
              <w:rPr>
                <w:rFonts w:hint="eastAsia" w:ascii="宋体" w:hAnsi="宋体" w:eastAsia="宋体" w:cs="宋体"/>
                <w:snapToGrid w:val="0"/>
                <w:color w:val="000000"/>
                <w:kern w:val="0"/>
                <w:sz w:val="15"/>
                <w:szCs w:val="15"/>
                <w:vertAlign w:val="baseline"/>
                <w:lang w:eastAsia="zh-CN"/>
              </w:rPr>
            </w:pPr>
          </w:p>
        </w:tc>
      </w:tr>
      <w:tr w14:paraId="4355D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8" w:type="dxa"/>
            <w:vMerge w:val="continue"/>
            <w:vAlign w:val="center"/>
          </w:tcPr>
          <w:p w14:paraId="1DB7D303">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12" w:lineRule="auto"/>
              <w:ind w:left="113" w:right="113"/>
              <w:jc w:val="center"/>
              <w:textAlignment w:val="baseline"/>
              <w:rPr>
                <w:rFonts w:hint="eastAsia" w:ascii="宋体" w:hAnsi="宋体" w:eastAsia="宋体" w:cs="宋体"/>
                <w:snapToGrid w:val="0"/>
                <w:color w:val="000000"/>
                <w:kern w:val="0"/>
                <w:sz w:val="15"/>
                <w:szCs w:val="15"/>
                <w:vertAlign w:val="baseline"/>
                <w:lang w:eastAsia="zh-CN"/>
              </w:rPr>
            </w:pPr>
          </w:p>
        </w:tc>
        <w:tc>
          <w:tcPr>
            <w:tcW w:w="533" w:type="dxa"/>
            <w:vMerge w:val="continue"/>
            <w:vAlign w:val="center"/>
          </w:tcPr>
          <w:p w14:paraId="2985CA6B">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12" w:lineRule="auto"/>
              <w:ind w:left="113" w:right="113"/>
              <w:jc w:val="center"/>
              <w:textAlignment w:val="baseline"/>
              <w:rPr>
                <w:rFonts w:hint="eastAsia" w:ascii="宋体" w:hAnsi="宋体" w:eastAsia="宋体" w:cs="宋体"/>
                <w:snapToGrid w:val="0"/>
                <w:color w:val="000000"/>
                <w:kern w:val="0"/>
                <w:sz w:val="15"/>
                <w:szCs w:val="15"/>
                <w:vertAlign w:val="baseline"/>
                <w:lang w:val="en-US" w:eastAsia="zh-CN"/>
              </w:rPr>
            </w:pPr>
          </w:p>
        </w:tc>
        <w:tc>
          <w:tcPr>
            <w:tcW w:w="4277" w:type="dxa"/>
            <w:vAlign w:val="center"/>
          </w:tcPr>
          <w:p w14:paraId="437445D6">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12" w:lineRule="auto"/>
              <w:ind w:left="113" w:right="113"/>
              <w:jc w:val="center"/>
              <w:textAlignment w:val="baseline"/>
              <w:rPr>
                <w:rFonts w:hint="eastAsia" w:ascii="宋体" w:hAnsi="宋体" w:eastAsia="宋体" w:cs="宋体"/>
                <w:snapToGrid w:val="0"/>
                <w:color w:val="000000"/>
                <w:kern w:val="0"/>
                <w:sz w:val="15"/>
                <w:szCs w:val="15"/>
                <w:vertAlign w:val="baseline"/>
                <w:lang w:val="en-US" w:eastAsia="zh-CN"/>
              </w:rPr>
            </w:pPr>
            <w:r>
              <w:rPr>
                <w:rFonts w:hint="eastAsia" w:ascii="宋体" w:hAnsi="宋体" w:eastAsia="宋体" w:cs="宋体"/>
                <w:snapToGrid w:val="0"/>
                <w:color w:val="000000"/>
                <w:kern w:val="0"/>
                <w:sz w:val="15"/>
                <w:szCs w:val="15"/>
                <w:vertAlign w:val="baseline"/>
                <w:lang w:val="en-US" w:eastAsia="zh-CN"/>
              </w:rPr>
              <w:t>等电位带连接导体材料、规格（mm2）</w:t>
            </w:r>
          </w:p>
        </w:tc>
        <w:tc>
          <w:tcPr>
            <w:tcW w:w="1715" w:type="dxa"/>
          </w:tcPr>
          <w:p w14:paraId="508D9F0F">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12" w:lineRule="auto"/>
              <w:ind w:left="113" w:right="113"/>
              <w:jc w:val="center"/>
              <w:textAlignment w:val="baseline"/>
              <w:rPr>
                <w:rFonts w:hint="eastAsia" w:ascii="宋体" w:hAnsi="宋体" w:eastAsia="宋体" w:cs="宋体"/>
                <w:snapToGrid w:val="0"/>
                <w:color w:val="000000"/>
                <w:kern w:val="0"/>
                <w:sz w:val="15"/>
                <w:szCs w:val="15"/>
                <w:vertAlign w:val="baseline"/>
                <w:lang w:eastAsia="zh-CN"/>
              </w:rPr>
            </w:pPr>
          </w:p>
        </w:tc>
        <w:tc>
          <w:tcPr>
            <w:tcW w:w="947" w:type="dxa"/>
          </w:tcPr>
          <w:p w14:paraId="780FF814">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12" w:lineRule="auto"/>
              <w:ind w:left="113" w:right="113"/>
              <w:jc w:val="center"/>
              <w:textAlignment w:val="baseline"/>
              <w:rPr>
                <w:rFonts w:hint="eastAsia" w:ascii="宋体" w:hAnsi="宋体" w:eastAsia="宋体" w:cs="宋体"/>
                <w:snapToGrid w:val="0"/>
                <w:color w:val="000000"/>
                <w:kern w:val="0"/>
                <w:sz w:val="15"/>
                <w:szCs w:val="15"/>
                <w:vertAlign w:val="baseline"/>
                <w:lang w:eastAsia="zh-CN"/>
              </w:rPr>
            </w:pPr>
          </w:p>
        </w:tc>
        <w:tc>
          <w:tcPr>
            <w:tcW w:w="1651" w:type="dxa"/>
          </w:tcPr>
          <w:p w14:paraId="088836CA">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12" w:lineRule="auto"/>
              <w:ind w:left="113" w:right="113"/>
              <w:jc w:val="center"/>
              <w:textAlignment w:val="baseline"/>
              <w:rPr>
                <w:rFonts w:hint="eastAsia" w:ascii="宋体" w:hAnsi="宋体" w:eastAsia="宋体" w:cs="宋体"/>
                <w:snapToGrid w:val="0"/>
                <w:color w:val="000000"/>
                <w:kern w:val="0"/>
                <w:sz w:val="15"/>
                <w:szCs w:val="15"/>
                <w:vertAlign w:val="baseline"/>
                <w:lang w:eastAsia="zh-CN"/>
              </w:rPr>
            </w:pPr>
          </w:p>
        </w:tc>
      </w:tr>
    </w:tbl>
    <w:p w14:paraId="68E047B8">
      <w:pPr>
        <w:spacing w:line="240" w:lineRule="auto"/>
        <w:jc w:val="right"/>
        <w:rPr>
          <w:rFonts w:hint="eastAsia" w:ascii="黑体" w:hAnsi="黑体" w:eastAsia="黑体" w:cs="黑体"/>
          <w:color w:val="000000"/>
          <w:kern w:val="0"/>
          <w:szCs w:val="21"/>
        </w:rPr>
      </w:pPr>
    </w:p>
    <w:p w14:paraId="24691342">
      <w:pPr>
        <w:spacing w:line="240" w:lineRule="auto"/>
        <w:jc w:val="right"/>
        <w:rPr>
          <w:rFonts w:hint="eastAsia" w:ascii="黑体" w:hAnsi="黑体" w:eastAsia="黑体" w:cs="黑体"/>
          <w:color w:val="000000"/>
          <w:kern w:val="0"/>
          <w:szCs w:val="21"/>
        </w:rPr>
      </w:pPr>
      <w:r>
        <w:rPr>
          <w:rFonts w:hint="eastAsia" w:ascii="黑体" w:hAnsi="黑体" w:eastAsia="黑体" w:cs="黑体"/>
          <w:color w:val="000000"/>
          <w:kern w:val="0"/>
          <w:szCs w:val="21"/>
        </w:rPr>
        <w:t>第</w:t>
      </w:r>
      <w:r>
        <w:rPr>
          <w:rFonts w:hint="eastAsia" w:ascii="黑体" w:hAnsi="黑体" w:eastAsia="黑体" w:cs="黑体"/>
          <w:color w:val="000000"/>
          <w:kern w:val="0"/>
          <w:szCs w:val="21"/>
          <w:lang w:val="en-US" w:eastAsia="zh-CN"/>
        </w:rPr>
        <w:t xml:space="preserve">    </w:t>
      </w:r>
      <w:r>
        <w:rPr>
          <w:rFonts w:hint="eastAsia" w:ascii="黑体" w:hAnsi="黑体" w:eastAsia="黑体" w:cs="黑体"/>
          <w:color w:val="000000"/>
          <w:kern w:val="0"/>
          <w:szCs w:val="21"/>
        </w:rPr>
        <w:t>页 共</w:t>
      </w:r>
      <w:r>
        <w:rPr>
          <w:rFonts w:hint="eastAsia" w:ascii="黑体" w:hAnsi="黑体" w:eastAsia="黑体" w:cs="黑体"/>
          <w:color w:val="000000"/>
          <w:kern w:val="0"/>
          <w:szCs w:val="21"/>
          <w:lang w:val="en-US" w:eastAsia="zh-CN"/>
        </w:rPr>
        <w:t xml:space="preserve">   </w:t>
      </w:r>
      <w:r>
        <w:rPr>
          <w:rFonts w:hint="eastAsia" w:ascii="黑体" w:hAnsi="黑体" w:eastAsia="黑体" w:cs="黑体"/>
          <w:color w:val="000000"/>
          <w:kern w:val="0"/>
          <w:szCs w:val="21"/>
        </w:rPr>
        <w:t>页</w:t>
      </w:r>
    </w:p>
    <w:p w14:paraId="598FDED3">
      <w:pPr>
        <w:spacing w:line="240" w:lineRule="auto"/>
        <w:jc w:val="center"/>
        <w:rPr>
          <w:rFonts w:hint="eastAsia" w:ascii="黑体" w:hAnsi="宋体" w:eastAsia="黑体"/>
          <w:sz w:val="21"/>
          <w:szCs w:val="21"/>
          <w:lang w:val="en-US" w:eastAsia="zh-CN"/>
        </w:rPr>
      </w:pPr>
    </w:p>
    <w:p w14:paraId="0C227DCC">
      <w:pPr>
        <w:spacing w:line="240" w:lineRule="auto"/>
        <w:jc w:val="center"/>
        <w:rPr>
          <w:rFonts w:hint="eastAsia" w:ascii="黑体" w:hAnsi="宋体" w:eastAsia="黑体"/>
          <w:sz w:val="21"/>
          <w:szCs w:val="21"/>
          <w:lang w:val="en-US" w:eastAsia="zh-CN"/>
        </w:rPr>
      </w:pPr>
      <w:r>
        <w:rPr>
          <w:rFonts w:hint="eastAsia" w:ascii="黑体" w:hAnsi="宋体" w:eastAsia="黑体"/>
          <w:sz w:val="21"/>
          <w:szCs w:val="21"/>
          <w:lang w:val="en-US" w:eastAsia="zh-CN"/>
        </w:rPr>
        <w:t>表5  雷达站防雷电电磁脉冲等电位连接与布线检测结果表</w:t>
      </w:r>
    </w:p>
    <w:tbl>
      <w:tblPr>
        <w:tblStyle w:val="28"/>
        <w:tblW w:w="94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665"/>
        <w:gridCol w:w="981"/>
        <w:gridCol w:w="849"/>
        <w:gridCol w:w="1705"/>
        <w:gridCol w:w="470"/>
        <w:gridCol w:w="421"/>
        <w:gridCol w:w="1638"/>
        <w:gridCol w:w="1076"/>
        <w:gridCol w:w="900"/>
      </w:tblGrid>
      <w:tr w14:paraId="42A41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4" w:type="dxa"/>
            <w:vMerge w:val="restart"/>
            <w:noWrap w:val="0"/>
            <w:textDirection w:val="tbRlV"/>
            <w:vAlign w:val="center"/>
          </w:tcPr>
          <w:p w14:paraId="2EE9F127">
            <w:pPr>
              <w:pStyle w:val="16"/>
              <w:keepNext w:val="0"/>
              <w:keepLines w:val="0"/>
              <w:widowControl/>
              <w:suppressLineNumbers w:val="0"/>
              <w:spacing w:before="0" w:beforeAutospacing="0" w:after="0" w:afterAutospacing="0" w:line="240" w:lineRule="auto"/>
              <w:ind w:left="113" w:right="113"/>
              <w:jc w:val="center"/>
              <w:rPr>
                <w:rFonts w:hint="eastAsia" w:ascii="宋体" w:hAnsi="宋体" w:eastAsia="宋体" w:cs="宋体"/>
                <w:lang w:eastAsia="zh-CN"/>
              </w:rPr>
            </w:pPr>
            <w:r>
              <w:rPr>
                <w:rFonts w:hint="eastAsia" w:ascii="宋体" w:hAnsi="宋体" w:eastAsia="宋体" w:cs="宋体"/>
                <w:lang w:eastAsia="zh-CN"/>
              </w:rPr>
              <w:t>出入户线缆、长金属管道等电位连接</w:t>
            </w:r>
          </w:p>
        </w:tc>
        <w:tc>
          <w:tcPr>
            <w:tcW w:w="665" w:type="dxa"/>
            <w:vMerge w:val="restart"/>
            <w:noWrap w:val="0"/>
            <w:vAlign w:val="center"/>
          </w:tcPr>
          <w:p w14:paraId="315D8596">
            <w:pPr>
              <w:pStyle w:val="16"/>
              <w:keepNext w:val="0"/>
              <w:keepLines w:val="0"/>
              <w:widowControl/>
              <w:suppressLineNumbers w:val="0"/>
              <w:spacing w:before="0" w:beforeAutospacing="0" w:after="0" w:afterAutospacing="0" w:line="240" w:lineRule="auto"/>
              <w:ind w:left="0" w:right="0"/>
              <w:jc w:val="center"/>
              <w:rPr>
                <w:rFonts w:hint="eastAsia" w:ascii="宋体" w:hAnsi="宋体" w:eastAsia="宋体" w:cs="宋体"/>
                <w:lang w:val="en-US" w:eastAsia="zh-CN"/>
              </w:rPr>
            </w:pPr>
            <w:r>
              <w:rPr>
                <w:rFonts w:hint="eastAsia" w:ascii="宋体" w:hAnsi="宋体" w:eastAsia="宋体" w:cs="宋体"/>
              </w:rPr>
              <w:t>L</w:t>
            </w:r>
            <w:r>
              <w:rPr>
                <w:rFonts w:hint="eastAsia" w:ascii="宋体" w:hAnsi="宋体" w:eastAsia="宋体" w:cs="宋体"/>
                <w:lang w:val="en-US" w:eastAsia="zh-CN"/>
              </w:rPr>
              <w:t>PZ0</w:t>
            </w:r>
          </w:p>
          <w:p w14:paraId="7BE443FD">
            <w:pPr>
              <w:pStyle w:val="16"/>
              <w:keepNext w:val="0"/>
              <w:keepLines w:val="0"/>
              <w:widowControl/>
              <w:suppressLineNumbers w:val="0"/>
              <w:spacing w:before="0" w:beforeAutospacing="0" w:after="0" w:afterAutospacing="0" w:line="240" w:lineRule="auto"/>
              <w:ind w:left="0" w:right="0"/>
              <w:jc w:val="center"/>
              <w:rPr>
                <w:rFonts w:hint="eastAsia" w:ascii="宋体" w:hAnsi="宋体" w:eastAsia="宋体" w:cs="宋体"/>
              </w:rPr>
            </w:pPr>
            <w:r>
              <w:rPr>
                <w:rFonts w:hint="eastAsia" w:ascii="宋体" w:hAnsi="宋体" w:eastAsia="宋体" w:cs="宋体"/>
              </w:rPr>
              <w:t>与</w:t>
            </w:r>
          </w:p>
          <w:p w14:paraId="356B377D">
            <w:pPr>
              <w:pStyle w:val="16"/>
              <w:keepNext w:val="0"/>
              <w:keepLines w:val="0"/>
              <w:widowControl/>
              <w:suppressLineNumbers w:val="0"/>
              <w:spacing w:before="0" w:beforeAutospacing="0" w:after="0" w:afterAutospacing="0" w:line="240" w:lineRule="auto"/>
              <w:ind w:left="0" w:right="0"/>
              <w:jc w:val="center"/>
              <w:rPr>
                <w:rFonts w:hint="eastAsia" w:ascii="宋体" w:hAnsi="宋体" w:eastAsia="宋体" w:cs="宋体"/>
              </w:rPr>
            </w:pPr>
            <w:r>
              <w:rPr>
                <w:rFonts w:hint="eastAsia" w:ascii="宋体" w:hAnsi="宋体" w:eastAsia="宋体" w:cs="宋体"/>
              </w:rPr>
              <w:t>LPZ1</w:t>
            </w:r>
          </w:p>
          <w:p w14:paraId="5C170E2C">
            <w:pPr>
              <w:pStyle w:val="16"/>
              <w:keepNext w:val="0"/>
              <w:keepLines w:val="0"/>
              <w:widowControl/>
              <w:suppressLineNumbers w:val="0"/>
              <w:spacing w:before="0" w:beforeAutospacing="0" w:after="0" w:afterAutospacing="0" w:line="240" w:lineRule="auto"/>
              <w:ind w:left="0" w:right="0"/>
              <w:jc w:val="center"/>
              <w:rPr>
                <w:rFonts w:hint="eastAsia" w:ascii="宋体" w:hAnsi="宋体" w:eastAsia="宋体" w:cs="宋体"/>
              </w:rPr>
            </w:pPr>
            <w:r>
              <w:rPr>
                <w:rFonts w:hint="eastAsia" w:ascii="宋体" w:hAnsi="宋体" w:eastAsia="宋体" w:cs="宋体"/>
              </w:rPr>
              <w:t>连接</w:t>
            </w:r>
          </w:p>
        </w:tc>
        <w:tc>
          <w:tcPr>
            <w:tcW w:w="981" w:type="dxa"/>
            <w:noWrap w:val="0"/>
            <w:vAlign w:val="center"/>
          </w:tcPr>
          <w:p w14:paraId="75361D6A">
            <w:pPr>
              <w:pStyle w:val="16"/>
              <w:keepNext w:val="0"/>
              <w:keepLines w:val="0"/>
              <w:widowControl/>
              <w:suppressLineNumbers w:val="0"/>
              <w:spacing w:before="0" w:beforeAutospacing="0" w:after="0" w:afterAutospacing="0" w:line="240" w:lineRule="auto"/>
              <w:ind w:left="0" w:right="0"/>
              <w:jc w:val="center"/>
              <w:rPr>
                <w:rFonts w:hint="eastAsia" w:ascii="黑体" w:hAnsi="黑体" w:eastAsia="黑体" w:cs="黑体"/>
              </w:rPr>
            </w:pPr>
            <w:r>
              <w:rPr>
                <w:rFonts w:hint="eastAsia" w:ascii="黑体" w:hAnsi="黑体" w:eastAsia="黑体" w:cs="黑体"/>
              </w:rPr>
              <w:t>序号</w:t>
            </w:r>
          </w:p>
        </w:tc>
        <w:tc>
          <w:tcPr>
            <w:tcW w:w="849" w:type="dxa"/>
            <w:noWrap w:val="0"/>
            <w:vAlign w:val="center"/>
          </w:tcPr>
          <w:p w14:paraId="755B5126">
            <w:pPr>
              <w:pStyle w:val="16"/>
              <w:keepNext w:val="0"/>
              <w:keepLines w:val="0"/>
              <w:widowControl/>
              <w:suppressLineNumbers w:val="0"/>
              <w:spacing w:before="0" w:beforeAutospacing="0" w:after="0" w:afterAutospacing="0" w:line="240" w:lineRule="auto"/>
              <w:ind w:left="0" w:leftChars="-30" w:right="-57" w:rightChars="-27" w:hanging="63" w:hangingChars="30"/>
              <w:jc w:val="center"/>
              <w:rPr>
                <w:rFonts w:hint="eastAsia" w:ascii="黑体" w:hAnsi="黑体" w:eastAsia="黑体" w:cs="黑体"/>
              </w:rPr>
            </w:pPr>
            <w:r>
              <w:rPr>
                <w:rFonts w:hint="eastAsia" w:ascii="黑体" w:hAnsi="黑体" w:eastAsia="黑体" w:cs="黑体"/>
              </w:rPr>
              <w:t>连接物和位置</w:t>
            </w:r>
          </w:p>
        </w:tc>
        <w:tc>
          <w:tcPr>
            <w:tcW w:w="1705" w:type="dxa"/>
            <w:noWrap w:val="0"/>
            <w:vAlign w:val="center"/>
          </w:tcPr>
          <w:p w14:paraId="16CB6139">
            <w:pPr>
              <w:pStyle w:val="16"/>
              <w:keepNext w:val="0"/>
              <w:keepLines w:val="0"/>
              <w:widowControl/>
              <w:suppressLineNumbers w:val="0"/>
              <w:spacing w:before="0" w:beforeAutospacing="0" w:after="0" w:afterAutospacing="0" w:line="240" w:lineRule="auto"/>
              <w:ind w:left="0" w:right="0"/>
              <w:jc w:val="center"/>
              <w:rPr>
                <w:rFonts w:hint="eastAsia" w:ascii="黑体" w:hAnsi="黑体" w:eastAsia="黑体" w:cs="黑体"/>
              </w:rPr>
            </w:pPr>
            <w:r>
              <w:rPr>
                <w:rFonts w:hint="eastAsia" w:ascii="黑体" w:hAnsi="黑体" w:eastAsia="黑体" w:cs="黑体"/>
              </w:rPr>
              <w:t>外观检测</w:t>
            </w:r>
          </w:p>
        </w:tc>
        <w:tc>
          <w:tcPr>
            <w:tcW w:w="891" w:type="dxa"/>
            <w:gridSpan w:val="2"/>
            <w:noWrap w:val="0"/>
            <w:vAlign w:val="center"/>
          </w:tcPr>
          <w:p w14:paraId="2CF46C17">
            <w:pPr>
              <w:pStyle w:val="16"/>
              <w:keepNext w:val="0"/>
              <w:keepLines w:val="0"/>
              <w:widowControl/>
              <w:suppressLineNumbers w:val="0"/>
              <w:spacing w:before="0" w:beforeAutospacing="0" w:after="0" w:afterAutospacing="0" w:line="240" w:lineRule="auto"/>
              <w:ind w:left="0" w:leftChars="-33" w:right="-71" w:rightChars="-34" w:hanging="69" w:hangingChars="33"/>
              <w:jc w:val="center"/>
              <w:rPr>
                <w:rFonts w:hint="eastAsia" w:ascii="黑体" w:hAnsi="黑体" w:eastAsia="黑体" w:cs="黑体"/>
                <w:lang w:eastAsia="zh-CN"/>
              </w:rPr>
            </w:pPr>
            <w:r>
              <w:rPr>
                <w:rFonts w:hint="eastAsia" w:ascii="黑体" w:hAnsi="黑体" w:eastAsia="黑体" w:cs="黑体"/>
              </w:rPr>
              <w:t>导体材料</w:t>
            </w:r>
            <w:r>
              <w:rPr>
                <w:rFonts w:hint="eastAsia" w:ascii="黑体" w:hAnsi="黑体" w:eastAsia="黑体" w:cs="黑体"/>
                <w:lang w:eastAsia="zh-CN"/>
              </w:rPr>
              <w:t>、规格</w:t>
            </w:r>
          </w:p>
        </w:tc>
        <w:tc>
          <w:tcPr>
            <w:tcW w:w="1638" w:type="dxa"/>
            <w:noWrap w:val="0"/>
            <w:vAlign w:val="center"/>
          </w:tcPr>
          <w:p w14:paraId="03E6AE3D">
            <w:pPr>
              <w:pStyle w:val="16"/>
              <w:keepNext w:val="0"/>
              <w:keepLines w:val="0"/>
              <w:widowControl/>
              <w:suppressLineNumbers w:val="0"/>
              <w:spacing w:before="0" w:beforeAutospacing="0" w:after="0" w:afterAutospacing="0" w:line="240" w:lineRule="auto"/>
              <w:ind w:left="0" w:right="0"/>
              <w:jc w:val="center"/>
              <w:rPr>
                <w:rFonts w:hint="eastAsia" w:ascii="黑体" w:hAnsi="黑体" w:eastAsia="黑体" w:cs="黑体"/>
              </w:rPr>
            </w:pPr>
            <w:r>
              <w:rPr>
                <w:rFonts w:hint="eastAsia" w:ascii="黑体" w:hAnsi="黑体" w:eastAsia="黑体" w:cs="黑体"/>
              </w:rPr>
              <w:t>过渡电阻/Ω</w:t>
            </w:r>
          </w:p>
        </w:tc>
        <w:tc>
          <w:tcPr>
            <w:tcW w:w="1076" w:type="dxa"/>
            <w:noWrap w:val="0"/>
            <w:vAlign w:val="center"/>
          </w:tcPr>
          <w:p w14:paraId="1959BF2C">
            <w:pPr>
              <w:pStyle w:val="16"/>
              <w:keepNext w:val="0"/>
              <w:keepLines w:val="0"/>
              <w:widowControl/>
              <w:suppressLineNumbers w:val="0"/>
              <w:spacing w:before="0" w:beforeAutospacing="0" w:after="0" w:afterAutospacing="0" w:line="240" w:lineRule="auto"/>
              <w:ind w:left="0" w:right="0"/>
              <w:jc w:val="center"/>
              <w:rPr>
                <w:rFonts w:hint="eastAsia" w:ascii="黑体" w:hAnsi="黑体" w:eastAsia="黑体" w:cs="黑体"/>
                <w:lang w:eastAsia="zh-CN"/>
              </w:rPr>
            </w:pPr>
            <w:r>
              <w:rPr>
                <w:rFonts w:hint="eastAsia" w:ascii="黑体" w:hAnsi="黑体" w:eastAsia="黑体" w:cs="黑体"/>
                <w:lang w:eastAsia="zh-CN"/>
              </w:rPr>
              <w:t>标准值</w:t>
            </w:r>
          </w:p>
        </w:tc>
        <w:tc>
          <w:tcPr>
            <w:tcW w:w="900" w:type="dxa"/>
            <w:noWrap w:val="0"/>
            <w:vAlign w:val="center"/>
          </w:tcPr>
          <w:p w14:paraId="4DEFAF8E">
            <w:pPr>
              <w:pStyle w:val="16"/>
              <w:keepNext w:val="0"/>
              <w:keepLines w:val="0"/>
              <w:widowControl/>
              <w:suppressLineNumbers w:val="0"/>
              <w:spacing w:before="0" w:beforeAutospacing="0" w:after="0" w:afterAutospacing="0" w:line="240" w:lineRule="auto"/>
              <w:ind w:left="0" w:right="0"/>
              <w:jc w:val="center"/>
              <w:rPr>
                <w:rFonts w:hint="eastAsia" w:ascii="黑体" w:hAnsi="黑体" w:eastAsia="黑体" w:cs="黑体"/>
                <w:lang w:eastAsia="zh-CN"/>
              </w:rPr>
            </w:pPr>
            <w:r>
              <w:rPr>
                <w:rFonts w:hint="eastAsia" w:ascii="黑体" w:hAnsi="黑体" w:eastAsia="黑体" w:cs="黑体"/>
                <w:lang w:eastAsia="zh-CN"/>
              </w:rPr>
              <w:t>评价</w:t>
            </w:r>
          </w:p>
        </w:tc>
      </w:tr>
      <w:tr w14:paraId="3BF42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4" w:type="dxa"/>
            <w:vMerge w:val="continue"/>
            <w:noWrap w:val="0"/>
            <w:vAlign w:val="center"/>
          </w:tcPr>
          <w:p w14:paraId="046DAD7B">
            <w:pPr>
              <w:pStyle w:val="16"/>
              <w:keepNext w:val="0"/>
              <w:keepLines w:val="0"/>
              <w:widowControl/>
              <w:suppressLineNumbers w:val="0"/>
              <w:spacing w:before="0" w:beforeAutospacing="0" w:after="0" w:afterAutospacing="0" w:line="240" w:lineRule="auto"/>
              <w:ind w:left="0" w:right="0"/>
              <w:jc w:val="center"/>
              <w:rPr>
                <w:rFonts w:hint="eastAsia" w:ascii="宋体" w:hAnsi="宋体" w:eastAsia="宋体" w:cs="宋体"/>
              </w:rPr>
            </w:pPr>
          </w:p>
        </w:tc>
        <w:tc>
          <w:tcPr>
            <w:tcW w:w="665" w:type="dxa"/>
            <w:vMerge w:val="continue"/>
            <w:noWrap w:val="0"/>
            <w:vAlign w:val="center"/>
          </w:tcPr>
          <w:p w14:paraId="648A58A5">
            <w:pPr>
              <w:pStyle w:val="16"/>
              <w:keepNext w:val="0"/>
              <w:keepLines w:val="0"/>
              <w:widowControl/>
              <w:suppressLineNumbers w:val="0"/>
              <w:spacing w:before="0" w:beforeAutospacing="0" w:after="0" w:afterAutospacing="0" w:line="240" w:lineRule="auto"/>
              <w:ind w:left="0" w:right="0"/>
              <w:jc w:val="center"/>
              <w:rPr>
                <w:rFonts w:hint="eastAsia" w:ascii="宋体" w:hAnsi="宋体" w:eastAsia="宋体" w:cs="宋体"/>
              </w:rPr>
            </w:pPr>
          </w:p>
        </w:tc>
        <w:tc>
          <w:tcPr>
            <w:tcW w:w="981" w:type="dxa"/>
            <w:noWrap w:val="0"/>
            <w:vAlign w:val="center"/>
          </w:tcPr>
          <w:p w14:paraId="12D13154">
            <w:pPr>
              <w:pStyle w:val="16"/>
              <w:keepNext w:val="0"/>
              <w:keepLines w:val="0"/>
              <w:widowControl/>
              <w:suppressLineNumbers w:val="0"/>
              <w:spacing w:before="0" w:beforeAutospacing="0" w:after="0" w:afterAutospacing="0" w:line="240" w:lineRule="auto"/>
              <w:ind w:left="0" w:right="0"/>
              <w:jc w:val="center"/>
              <w:rPr>
                <w:rFonts w:hint="eastAsia" w:hAnsi="宋体" w:cs="宋体"/>
              </w:rPr>
            </w:pPr>
            <w:r>
              <w:rPr>
                <w:rFonts w:hint="eastAsia" w:hAnsi="宋体" w:cs="宋体"/>
              </w:rPr>
              <w:t>1</w:t>
            </w:r>
          </w:p>
        </w:tc>
        <w:tc>
          <w:tcPr>
            <w:tcW w:w="849" w:type="dxa"/>
            <w:noWrap w:val="0"/>
            <w:vAlign w:val="center"/>
          </w:tcPr>
          <w:p w14:paraId="6495A622">
            <w:pPr>
              <w:pStyle w:val="16"/>
              <w:keepNext w:val="0"/>
              <w:keepLines w:val="0"/>
              <w:widowControl/>
              <w:suppressLineNumbers w:val="0"/>
              <w:spacing w:before="0" w:beforeAutospacing="0" w:after="0" w:afterAutospacing="0" w:line="240" w:lineRule="auto"/>
              <w:ind w:left="0" w:right="0"/>
              <w:jc w:val="center"/>
              <w:rPr>
                <w:rFonts w:hint="eastAsia" w:hAnsi="宋体" w:cs="宋体"/>
              </w:rPr>
            </w:pPr>
          </w:p>
        </w:tc>
        <w:tc>
          <w:tcPr>
            <w:tcW w:w="1705" w:type="dxa"/>
            <w:noWrap w:val="0"/>
            <w:vAlign w:val="center"/>
          </w:tcPr>
          <w:p w14:paraId="04CC28E0">
            <w:pPr>
              <w:pStyle w:val="16"/>
              <w:keepNext w:val="0"/>
              <w:keepLines w:val="0"/>
              <w:widowControl/>
              <w:suppressLineNumbers w:val="0"/>
              <w:spacing w:before="0" w:beforeAutospacing="0" w:after="0" w:afterAutospacing="0" w:line="240" w:lineRule="auto"/>
              <w:ind w:left="0" w:right="0"/>
              <w:jc w:val="center"/>
              <w:rPr>
                <w:rFonts w:hint="eastAsia" w:hAnsi="宋体" w:cs="宋体"/>
              </w:rPr>
            </w:pPr>
          </w:p>
        </w:tc>
        <w:tc>
          <w:tcPr>
            <w:tcW w:w="891" w:type="dxa"/>
            <w:gridSpan w:val="2"/>
            <w:noWrap w:val="0"/>
            <w:vAlign w:val="center"/>
          </w:tcPr>
          <w:p w14:paraId="1B2316E6">
            <w:pPr>
              <w:pStyle w:val="16"/>
              <w:keepNext w:val="0"/>
              <w:keepLines w:val="0"/>
              <w:widowControl/>
              <w:suppressLineNumbers w:val="0"/>
              <w:spacing w:before="0" w:beforeAutospacing="0" w:after="0" w:afterAutospacing="0" w:line="240" w:lineRule="auto"/>
              <w:ind w:left="0" w:right="0"/>
              <w:jc w:val="center"/>
              <w:rPr>
                <w:rFonts w:hint="eastAsia" w:hAnsi="宋体" w:cs="宋体"/>
              </w:rPr>
            </w:pPr>
          </w:p>
        </w:tc>
        <w:tc>
          <w:tcPr>
            <w:tcW w:w="1638" w:type="dxa"/>
            <w:noWrap w:val="0"/>
            <w:vAlign w:val="center"/>
          </w:tcPr>
          <w:p w14:paraId="350835BC">
            <w:pPr>
              <w:pStyle w:val="16"/>
              <w:keepNext w:val="0"/>
              <w:keepLines w:val="0"/>
              <w:widowControl/>
              <w:suppressLineNumbers w:val="0"/>
              <w:spacing w:before="0" w:beforeAutospacing="0" w:after="0" w:afterAutospacing="0" w:line="240" w:lineRule="auto"/>
              <w:ind w:left="0" w:right="0"/>
              <w:jc w:val="center"/>
              <w:rPr>
                <w:rFonts w:hint="eastAsia" w:hAnsi="宋体" w:cs="宋体"/>
              </w:rPr>
            </w:pPr>
          </w:p>
        </w:tc>
        <w:tc>
          <w:tcPr>
            <w:tcW w:w="1076" w:type="dxa"/>
            <w:noWrap w:val="0"/>
            <w:vAlign w:val="center"/>
          </w:tcPr>
          <w:p w14:paraId="491C3DBB">
            <w:pPr>
              <w:pStyle w:val="16"/>
              <w:keepNext w:val="0"/>
              <w:keepLines w:val="0"/>
              <w:widowControl/>
              <w:suppressLineNumbers w:val="0"/>
              <w:spacing w:before="0" w:beforeAutospacing="0" w:after="0" w:afterAutospacing="0" w:line="240" w:lineRule="auto"/>
              <w:ind w:left="0" w:right="0"/>
              <w:jc w:val="center"/>
              <w:rPr>
                <w:rFonts w:hint="eastAsia" w:hAnsi="宋体" w:cs="宋体"/>
              </w:rPr>
            </w:pPr>
          </w:p>
        </w:tc>
        <w:tc>
          <w:tcPr>
            <w:tcW w:w="900" w:type="dxa"/>
            <w:noWrap w:val="0"/>
            <w:vAlign w:val="center"/>
          </w:tcPr>
          <w:p w14:paraId="40C11AA8">
            <w:pPr>
              <w:pStyle w:val="16"/>
              <w:keepNext w:val="0"/>
              <w:keepLines w:val="0"/>
              <w:widowControl/>
              <w:suppressLineNumbers w:val="0"/>
              <w:spacing w:before="0" w:beforeAutospacing="0" w:after="0" w:afterAutospacing="0" w:line="240" w:lineRule="auto"/>
              <w:ind w:left="0" w:right="0"/>
              <w:jc w:val="center"/>
              <w:rPr>
                <w:rFonts w:hint="eastAsia" w:hAnsi="宋体" w:cs="宋体"/>
              </w:rPr>
            </w:pPr>
          </w:p>
        </w:tc>
      </w:tr>
      <w:tr w14:paraId="68B71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34" w:type="dxa"/>
            <w:vMerge w:val="continue"/>
            <w:noWrap w:val="0"/>
            <w:vAlign w:val="center"/>
          </w:tcPr>
          <w:p w14:paraId="31D71FE1">
            <w:pPr>
              <w:pStyle w:val="16"/>
              <w:keepNext w:val="0"/>
              <w:keepLines w:val="0"/>
              <w:widowControl/>
              <w:suppressLineNumbers w:val="0"/>
              <w:spacing w:before="0" w:beforeAutospacing="0" w:after="0" w:afterAutospacing="0" w:line="240" w:lineRule="auto"/>
              <w:ind w:left="0" w:right="0"/>
              <w:jc w:val="center"/>
              <w:rPr>
                <w:rFonts w:hint="eastAsia" w:ascii="宋体" w:hAnsi="宋体" w:eastAsia="宋体" w:cs="宋体"/>
              </w:rPr>
            </w:pPr>
          </w:p>
        </w:tc>
        <w:tc>
          <w:tcPr>
            <w:tcW w:w="665" w:type="dxa"/>
            <w:vMerge w:val="continue"/>
            <w:noWrap w:val="0"/>
            <w:vAlign w:val="center"/>
          </w:tcPr>
          <w:p w14:paraId="441ABB77">
            <w:pPr>
              <w:pStyle w:val="16"/>
              <w:keepNext w:val="0"/>
              <w:keepLines w:val="0"/>
              <w:widowControl/>
              <w:suppressLineNumbers w:val="0"/>
              <w:spacing w:before="0" w:beforeAutospacing="0" w:after="0" w:afterAutospacing="0" w:line="240" w:lineRule="auto"/>
              <w:ind w:left="0" w:right="0"/>
              <w:jc w:val="center"/>
              <w:rPr>
                <w:rFonts w:hint="eastAsia" w:ascii="宋体" w:hAnsi="宋体" w:eastAsia="宋体" w:cs="宋体"/>
              </w:rPr>
            </w:pPr>
          </w:p>
        </w:tc>
        <w:tc>
          <w:tcPr>
            <w:tcW w:w="981" w:type="dxa"/>
            <w:noWrap w:val="0"/>
            <w:vAlign w:val="center"/>
          </w:tcPr>
          <w:p w14:paraId="20428380">
            <w:pPr>
              <w:pStyle w:val="16"/>
              <w:keepNext w:val="0"/>
              <w:keepLines w:val="0"/>
              <w:widowControl/>
              <w:suppressLineNumbers w:val="0"/>
              <w:spacing w:before="0" w:beforeAutospacing="0" w:after="0" w:afterAutospacing="0" w:line="240" w:lineRule="auto"/>
              <w:ind w:left="0" w:right="0"/>
              <w:jc w:val="center"/>
              <w:rPr>
                <w:rFonts w:hint="eastAsia" w:hAnsi="宋体" w:cs="宋体"/>
              </w:rPr>
            </w:pPr>
            <w:r>
              <w:rPr>
                <w:rFonts w:hint="eastAsia" w:hAnsi="宋体" w:cs="宋体"/>
              </w:rPr>
              <w:t>2</w:t>
            </w:r>
          </w:p>
        </w:tc>
        <w:tc>
          <w:tcPr>
            <w:tcW w:w="849" w:type="dxa"/>
            <w:noWrap w:val="0"/>
            <w:vAlign w:val="center"/>
          </w:tcPr>
          <w:p w14:paraId="4A48D084">
            <w:pPr>
              <w:pStyle w:val="16"/>
              <w:keepNext w:val="0"/>
              <w:keepLines w:val="0"/>
              <w:widowControl/>
              <w:suppressLineNumbers w:val="0"/>
              <w:spacing w:before="0" w:beforeAutospacing="0" w:after="0" w:afterAutospacing="0" w:line="240" w:lineRule="auto"/>
              <w:ind w:left="0" w:right="0"/>
              <w:jc w:val="center"/>
              <w:rPr>
                <w:rFonts w:hint="eastAsia" w:hAnsi="宋体" w:cs="宋体"/>
              </w:rPr>
            </w:pPr>
          </w:p>
        </w:tc>
        <w:tc>
          <w:tcPr>
            <w:tcW w:w="1705" w:type="dxa"/>
            <w:noWrap w:val="0"/>
            <w:vAlign w:val="center"/>
          </w:tcPr>
          <w:p w14:paraId="4892FD6B">
            <w:pPr>
              <w:pStyle w:val="16"/>
              <w:keepNext w:val="0"/>
              <w:keepLines w:val="0"/>
              <w:widowControl/>
              <w:suppressLineNumbers w:val="0"/>
              <w:spacing w:before="0" w:beforeAutospacing="0" w:after="0" w:afterAutospacing="0" w:line="240" w:lineRule="auto"/>
              <w:ind w:left="0" w:right="0"/>
              <w:jc w:val="center"/>
              <w:rPr>
                <w:rFonts w:hint="eastAsia" w:hAnsi="宋体" w:cs="宋体"/>
              </w:rPr>
            </w:pPr>
          </w:p>
        </w:tc>
        <w:tc>
          <w:tcPr>
            <w:tcW w:w="891" w:type="dxa"/>
            <w:gridSpan w:val="2"/>
            <w:noWrap w:val="0"/>
            <w:vAlign w:val="center"/>
          </w:tcPr>
          <w:p w14:paraId="7E5741C9">
            <w:pPr>
              <w:pStyle w:val="16"/>
              <w:keepNext w:val="0"/>
              <w:keepLines w:val="0"/>
              <w:widowControl/>
              <w:suppressLineNumbers w:val="0"/>
              <w:spacing w:before="0" w:beforeAutospacing="0" w:after="0" w:afterAutospacing="0" w:line="240" w:lineRule="auto"/>
              <w:ind w:left="0" w:right="0"/>
              <w:jc w:val="center"/>
              <w:rPr>
                <w:rFonts w:hint="eastAsia" w:hAnsi="宋体" w:cs="宋体"/>
              </w:rPr>
            </w:pPr>
          </w:p>
        </w:tc>
        <w:tc>
          <w:tcPr>
            <w:tcW w:w="1638" w:type="dxa"/>
            <w:noWrap w:val="0"/>
            <w:vAlign w:val="center"/>
          </w:tcPr>
          <w:p w14:paraId="4F0F7EB4">
            <w:pPr>
              <w:pStyle w:val="16"/>
              <w:keepNext w:val="0"/>
              <w:keepLines w:val="0"/>
              <w:widowControl/>
              <w:suppressLineNumbers w:val="0"/>
              <w:spacing w:before="0" w:beforeAutospacing="0" w:after="0" w:afterAutospacing="0" w:line="240" w:lineRule="auto"/>
              <w:ind w:left="0" w:right="0"/>
              <w:jc w:val="center"/>
              <w:rPr>
                <w:rFonts w:hint="eastAsia" w:hAnsi="宋体" w:cs="宋体"/>
              </w:rPr>
            </w:pPr>
          </w:p>
        </w:tc>
        <w:tc>
          <w:tcPr>
            <w:tcW w:w="1076" w:type="dxa"/>
            <w:noWrap w:val="0"/>
            <w:vAlign w:val="center"/>
          </w:tcPr>
          <w:p w14:paraId="23699492">
            <w:pPr>
              <w:pStyle w:val="16"/>
              <w:keepNext w:val="0"/>
              <w:keepLines w:val="0"/>
              <w:widowControl/>
              <w:suppressLineNumbers w:val="0"/>
              <w:spacing w:before="0" w:beforeAutospacing="0" w:after="0" w:afterAutospacing="0" w:line="240" w:lineRule="auto"/>
              <w:ind w:left="0" w:right="0"/>
              <w:jc w:val="center"/>
              <w:rPr>
                <w:rFonts w:hint="eastAsia" w:hAnsi="宋体" w:cs="宋体"/>
              </w:rPr>
            </w:pPr>
          </w:p>
        </w:tc>
        <w:tc>
          <w:tcPr>
            <w:tcW w:w="900" w:type="dxa"/>
            <w:noWrap w:val="0"/>
            <w:vAlign w:val="center"/>
          </w:tcPr>
          <w:p w14:paraId="30CC93D8">
            <w:pPr>
              <w:pStyle w:val="16"/>
              <w:keepNext w:val="0"/>
              <w:keepLines w:val="0"/>
              <w:widowControl/>
              <w:suppressLineNumbers w:val="0"/>
              <w:spacing w:before="0" w:beforeAutospacing="0" w:after="0" w:afterAutospacing="0" w:line="240" w:lineRule="auto"/>
              <w:ind w:left="0" w:right="0"/>
              <w:jc w:val="center"/>
              <w:rPr>
                <w:rFonts w:hint="eastAsia" w:hAnsi="宋体" w:cs="宋体"/>
              </w:rPr>
            </w:pPr>
          </w:p>
        </w:tc>
      </w:tr>
      <w:tr w14:paraId="53830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4" w:type="dxa"/>
            <w:vMerge w:val="continue"/>
            <w:noWrap w:val="0"/>
            <w:vAlign w:val="center"/>
          </w:tcPr>
          <w:p w14:paraId="19769999">
            <w:pPr>
              <w:pStyle w:val="16"/>
              <w:keepNext w:val="0"/>
              <w:keepLines w:val="0"/>
              <w:widowControl/>
              <w:suppressLineNumbers w:val="0"/>
              <w:spacing w:before="0" w:beforeAutospacing="0" w:after="0" w:afterAutospacing="0" w:line="240" w:lineRule="auto"/>
              <w:ind w:left="0" w:right="0"/>
              <w:jc w:val="center"/>
              <w:rPr>
                <w:rFonts w:hint="eastAsia" w:ascii="宋体" w:hAnsi="宋体" w:eastAsia="宋体" w:cs="宋体"/>
              </w:rPr>
            </w:pPr>
          </w:p>
        </w:tc>
        <w:tc>
          <w:tcPr>
            <w:tcW w:w="665" w:type="dxa"/>
            <w:vMerge w:val="continue"/>
            <w:noWrap w:val="0"/>
            <w:vAlign w:val="center"/>
          </w:tcPr>
          <w:p w14:paraId="79716F41">
            <w:pPr>
              <w:pStyle w:val="16"/>
              <w:keepNext w:val="0"/>
              <w:keepLines w:val="0"/>
              <w:widowControl/>
              <w:suppressLineNumbers w:val="0"/>
              <w:spacing w:before="0" w:beforeAutospacing="0" w:after="0" w:afterAutospacing="0" w:line="240" w:lineRule="auto"/>
              <w:ind w:left="0" w:right="0"/>
              <w:jc w:val="center"/>
              <w:rPr>
                <w:rFonts w:hint="eastAsia" w:ascii="宋体" w:hAnsi="宋体" w:eastAsia="宋体" w:cs="宋体"/>
              </w:rPr>
            </w:pPr>
          </w:p>
        </w:tc>
        <w:tc>
          <w:tcPr>
            <w:tcW w:w="981" w:type="dxa"/>
            <w:noWrap w:val="0"/>
            <w:vAlign w:val="center"/>
          </w:tcPr>
          <w:p w14:paraId="111399A4">
            <w:pPr>
              <w:pStyle w:val="16"/>
              <w:keepNext w:val="0"/>
              <w:keepLines w:val="0"/>
              <w:widowControl/>
              <w:suppressLineNumbers w:val="0"/>
              <w:spacing w:before="0" w:beforeAutospacing="0" w:after="0" w:afterAutospacing="0" w:line="240" w:lineRule="auto"/>
              <w:ind w:left="0" w:right="0"/>
              <w:jc w:val="center"/>
              <w:rPr>
                <w:rFonts w:hint="eastAsia" w:hAnsi="宋体" w:cs="宋体"/>
              </w:rPr>
            </w:pPr>
            <w:r>
              <w:rPr>
                <w:rFonts w:hint="eastAsia" w:hAnsi="宋体" w:cs="宋体"/>
              </w:rPr>
              <w:t>3</w:t>
            </w:r>
          </w:p>
        </w:tc>
        <w:tc>
          <w:tcPr>
            <w:tcW w:w="849" w:type="dxa"/>
            <w:noWrap w:val="0"/>
            <w:vAlign w:val="center"/>
          </w:tcPr>
          <w:p w14:paraId="0AEDDBA7">
            <w:pPr>
              <w:pStyle w:val="16"/>
              <w:keepNext w:val="0"/>
              <w:keepLines w:val="0"/>
              <w:widowControl/>
              <w:suppressLineNumbers w:val="0"/>
              <w:spacing w:before="0" w:beforeAutospacing="0" w:after="0" w:afterAutospacing="0" w:line="240" w:lineRule="auto"/>
              <w:ind w:left="0" w:right="0"/>
              <w:jc w:val="center"/>
              <w:rPr>
                <w:rFonts w:hint="eastAsia" w:hAnsi="宋体" w:cs="宋体"/>
              </w:rPr>
            </w:pPr>
          </w:p>
        </w:tc>
        <w:tc>
          <w:tcPr>
            <w:tcW w:w="1705" w:type="dxa"/>
            <w:noWrap w:val="0"/>
            <w:vAlign w:val="center"/>
          </w:tcPr>
          <w:p w14:paraId="007C3789">
            <w:pPr>
              <w:pStyle w:val="16"/>
              <w:keepNext w:val="0"/>
              <w:keepLines w:val="0"/>
              <w:widowControl/>
              <w:suppressLineNumbers w:val="0"/>
              <w:spacing w:before="0" w:beforeAutospacing="0" w:after="0" w:afterAutospacing="0" w:line="240" w:lineRule="auto"/>
              <w:ind w:left="0" w:right="0"/>
              <w:jc w:val="center"/>
              <w:rPr>
                <w:rFonts w:hint="eastAsia" w:hAnsi="宋体" w:cs="宋体"/>
              </w:rPr>
            </w:pPr>
          </w:p>
        </w:tc>
        <w:tc>
          <w:tcPr>
            <w:tcW w:w="891" w:type="dxa"/>
            <w:gridSpan w:val="2"/>
            <w:noWrap w:val="0"/>
            <w:vAlign w:val="center"/>
          </w:tcPr>
          <w:p w14:paraId="0A73081B">
            <w:pPr>
              <w:pStyle w:val="16"/>
              <w:keepNext w:val="0"/>
              <w:keepLines w:val="0"/>
              <w:widowControl/>
              <w:suppressLineNumbers w:val="0"/>
              <w:spacing w:before="0" w:beforeAutospacing="0" w:after="0" w:afterAutospacing="0" w:line="240" w:lineRule="auto"/>
              <w:ind w:left="0" w:right="0"/>
              <w:jc w:val="center"/>
              <w:rPr>
                <w:rFonts w:hint="eastAsia" w:hAnsi="宋体" w:cs="宋体"/>
              </w:rPr>
            </w:pPr>
          </w:p>
        </w:tc>
        <w:tc>
          <w:tcPr>
            <w:tcW w:w="1638" w:type="dxa"/>
            <w:noWrap w:val="0"/>
            <w:vAlign w:val="center"/>
          </w:tcPr>
          <w:p w14:paraId="49691955">
            <w:pPr>
              <w:pStyle w:val="16"/>
              <w:keepNext w:val="0"/>
              <w:keepLines w:val="0"/>
              <w:widowControl/>
              <w:suppressLineNumbers w:val="0"/>
              <w:spacing w:before="0" w:beforeAutospacing="0" w:after="0" w:afterAutospacing="0" w:line="240" w:lineRule="auto"/>
              <w:ind w:left="0" w:right="0"/>
              <w:jc w:val="center"/>
              <w:rPr>
                <w:rFonts w:hint="eastAsia" w:hAnsi="宋体" w:cs="宋体"/>
              </w:rPr>
            </w:pPr>
          </w:p>
        </w:tc>
        <w:tc>
          <w:tcPr>
            <w:tcW w:w="1076" w:type="dxa"/>
            <w:noWrap w:val="0"/>
            <w:vAlign w:val="center"/>
          </w:tcPr>
          <w:p w14:paraId="6CF3C8ED">
            <w:pPr>
              <w:pStyle w:val="16"/>
              <w:keepNext w:val="0"/>
              <w:keepLines w:val="0"/>
              <w:widowControl/>
              <w:suppressLineNumbers w:val="0"/>
              <w:spacing w:before="0" w:beforeAutospacing="0" w:after="0" w:afterAutospacing="0" w:line="240" w:lineRule="auto"/>
              <w:ind w:left="0" w:right="0"/>
              <w:jc w:val="center"/>
              <w:rPr>
                <w:rFonts w:hint="eastAsia" w:hAnsi="宋体" w:cs="宋体"/>
              </w:rPr>
            </w:pPr>
          </w:p>
        </w:tc>
        <w:tc>
          <w:tcPr>
            <w:tcW w:w="900" w:type="dxa"/>
            <w:noWrap w:val="0"/>
            <w:vAlign w:val="center"/>
          </w:tcPr>
          <w:p w14:paraId="30203C4B">
            <w:pPr>
              <w:pStyle w:val="16"/>
              <w:keepNext w:val="0"/>
              <w:keepLines w:val="0"/>
              <w:widowControl/>
              <w:suppressLineNumbers w:val="0"/>
              <w:spacing w:before="0" w:beforeAutospacing="0" w:after="0" w:afterAutospacing="0" w:line="240" w:lineRule="auto"/>
              <w:ind w:left="0" w:right="0"/>
              <w:jc w:val="center"/>
              <w:rPr>
                <w:rFonts w:hint="eastAsia" w:hAnsi="宋体" w:cs="宋体"/>
              </w:rPr>
            </w:pPr>
          </w:p>
        </w:tc>
      </w:tr>
      <w:tr w14:paraId="35625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4" w:type="dxa"/>
            <w:vMerge w:val="continue"/>
            <w:noWrap w:val="0"/>
            <w:vAlign w:val="center"/>
          </w:tcPr>
          <w:p w14:paraId="2D9B3987">
            <w:pPr>
              <w:pStyle w:val="16"/>
              <w:keepNext w:val="0"/>
              <w:keepLines w:val="0"/>
              <w:widowControl/>
              <w:suppressLineNumbers w:val="0"/>
              <w:spacing w:before="0" w:beforeAutospacing="0" w:after="0" w:afterAutospacing="0" w:line="240" w:lineRule="auto"/>
              <w:ind w:left="0" w:right="0"/>
              <w:jc w:val="center"/>
              <w:rPr>
                <w:rFonts w:hint="eastAsia" w:ascii="宋体" w:hAnsi="宋体" w:eastAsia="宋体" w:cs="宋体"/>
              </w:rPr>
            </w:pPr>
          </w:p>
        </w:tc>
        <w:tc>
          <w:tcPr>
            <w:tcW w:w="665" w:type="dxa"/>
            <w:vMerge w:val="continue"/>
            <w:noWrap w:val="0"/>
            <w:vAlign w:val="center"/>
          </w:tcPr>
          <w:p w14:paraId="765FA8D9">
            <w:pPr>
              <w:pStyle w:val="16"/>
              <w:keepNext w:val="0"/>
              <w:keepLines w:val="0"/>
              <w:widowControl/>
              <w:suppressLineNumbers w:val="0"/>
              <w:spacing w:before="0" w:beforeAutospacing="0" w:after="0" w:afterAutospacing="0" w:line="240" w:lineRule="auto"/>
              <w:ind w:left="0" w:right="0"/>
              <w:jc w:val="center"/>
              <w:rPr>
                <w:rFonts w:hint="eastAsia" w:ascii="宋体" w:hAnsi="宋体" w:eastAsia="宋体" w:cs="宋体"/>
              </w:rPr>
            </w:pPr>
          </w:p>
        </w:tc>
        <w:tc>
          <w:tcPr>
            <w:tcW w:w="981" w:type="dxa"/>
            <w:noWrap w:val="0"/>
            <w:vAlign w:val="center"/>
          </w:tcPr>
          <w:p w14:paraId="1C536D89">
            <w:pPr>
              <w:pStyle w:val="16"/>
              <w:keepNext w:val="0"/>
              <w:keepLines w:val="0"/>
              <w:widowControl/>
              <w:suppressLineNumbers w:val="0"/>
              <w:spacing w:before="0" w:beforeAutospacing="0" w:after="0" w:afterAutospacing="0" w:line="240" w:lineRule="auto"/>
              <w:ind w:left="0" w:right="0"/>
              <w:jc w:val="center"/>
              <w:rPr>
                <w:rFonts w:hint="eastAsia" w:hAnsi="宋体" w:cs="宋体"/>
              </w:rPr>
            </w:pPr>
            <w:r>
              <w:rPr>
                <w:rFonts w:hint="eastAsia" w:hAnsi="宋体" w:cs="宋体"/>
              </w:rPr>
              <w:t>4</w:t>
            </w:r>
          </w:p>
        </w:tc>
        <w:tc>
          <w:tcPr>
            <w:tcW w:w="849" w:type="dxa"/>
            <w:noWrap w:val="0"/>
            <w:vAlign w:val="center"/>
          </w:tcPr>
          <w:p w14:paraId="038F7685">
            <w:pPr>
              <w:pStyle w:val="16"/>
              <w:keepNext w:val="0"/>
              <w:keepLines w:val="0"/>
              <w:widowControl/>
              <w:suppressLineNumbers w:val="0"/>
              <w:spacing w:before="0" w:beforeAutospacing="0" w:after="0" w:afterAutospacing="0" w:line="240" w:lineRule="auto"/>
              <w:ind w:left="0" w:right="0"/>
              <w:jc w:val="center"/>
              <w:rPr>
                <w:rFonts w:hint="eastAsia" w:hAnsi="宋体" w:cs="宋体"/>
              </w:rPr>
            </w:pPr>
          </w:p>
        </w:tc>
        <w:tc>
          <w:tcPr>
            <w:tcW w:w="1705" w:type="dxa"/>
            <w:noWrap w:val="0"/>
            <w:vAlign w:val="center"/>
          </w:tcPr>
          <w:p w14:paraId="57AAB8FC">
            <w:pPr>
              <w:pStyle w:val="16"/>
              <w:keepNext w:val="0"/>
              <w:keepLines w:val="0"/>
              <w:widowControl/>
              <w:suppressLineNumbers w:val="0"/>
              <w:spacing w:before="0" w:beforeAutospacing="0" w:after="0" w:afterAutospacing="0" w:line="240" w:lineRule="auto"/>
              <w:ind w:left="0" w:right="0"/>
              <w:jc w:val="center"/>
              <w:rPr>
                <w:rFonts w:hint="eastAsia" w:hAnsi="宋体" w:cs="宋体"/>
              </w:rPr>
            </w:pPr>
          </w:p>
        </w:tc>
        <w:tc>
          <w:tcPr>
            <w:tcW w:w="891" w:type="dxa"/>
            <w:gridSpan w:val="2"/>
            <w:noWrap w:val="0"/>
            <w:vAlign w:val="center"/>
          </w:tcPr>
          <w:p w14:paraId="2E6DFBBF">
            <w:pPr>
              <w:pStyle w:val="16"/>
              <w:keepNext w:val="0"/>
              <w:keepLines w:val="0"/>
              <w:widowControl/>
              <w:suppressLineNumbers w:val="0"/>
              <w:spacing w:before="0" w:beforeAutospacing="0" w:after="0" w:afterAutospacing="0" w:line="240" w:lineRule="auto"/>
              <w:ind w:left="0" w:right="0"/>
              <w:jc w:val="center"/>
              <w:rPr>
                <w:rFonts w:hint="eastAsia" w:hAnsi="宋体" w:cs="宋体"/>
              </w:rPr>
            </w:pPr>
          </w:p>
        </w:tc>
        <w:tc>
          <w:tcPr>
            <w:tcW w:w="1638" w:type="dxa"/>
            <w:noWrap w:val="0"/>
            <w:vAlign w:val="center"/>
          </w:tcPr>
          <w:p w14:paraId="27A10888">
            <w:pPr>
              <w:pStyle w:val="16"/>
              <w:keepNext w:val="0"/>
              <w:keepLines w:val="0"/>
              <w:widowControl/>
              <w:suppressLineNumbers w:val="0"/>
              <w:spacing w:before="0" w:beforeAutospacing="0" w:after="0" w:afterAutospacing="0" w:line="240" w:lineRule="auto"/>
              <w:ind w:left="0" w:right="0"/>
              <w:jc w:val="center"/>
              <w:rPr>
                <w:rFonts w:hint="eastAsia" w:hAnsi="宋体" w:cs="宋体"/>
              </w:rPr>
            </w:pPr>
          </w:p>
        </w:tc>
        <w:tc>
          <w:tcPr>
            <w:tcW w:w="1076" w:type="dxa"/>
            <w:noWrap w:val="0"/>
            <w:vAlign w:val="center"/>
          </w:tcPr>
          <w:p w14:paraId="73D755DF">
            <w:pPr>
              <w:pStyle w:val="16"/>
              <w:keepNext w:val="0"/>
              <w:keepLines w:val="0"/>
              <w:widowControl/>
              <w:suppressLineNumbers w:val="0"/>
              <w:spacing w:before="0" w:beforeAutospacing="0" w:after="0" w:afterAutospacing="0" w:line="240" w:lineRule="auto"/>
              <w:ind w:left="0" w:right="0"/>
              <w:jc w:val="center"/>
              <w:rPr>
                <w:rFonts w:hint="eastAsia" w:hAnsi="宋体" w:cs="宋体"/>
              </w:rPr>
            </w:pPr>
          </w:p>
        </w:tc>
        <w:tc>
          <w:tcPr>
            <w:tcW w:w="900" w:type="dxa"/>
            <w:noWrap w:val="0"/>
            <w:vAlign w:val="center"/>
          </w:tcPr>
          <w:p w14:paraId="5090EF87">
            <w:pPr>
              <w:pStyle w:val="16"/>
              <w:keepNext w:val="0"/>
              <w:keepLines w:val="0"/>
              <w:widowControl/>
              <w:suppressLineNumbers w:val="0"/>
              <w:spacing w:before="0" w:beforeAutospacing="0" w:after="0" w:afterAutospacing="0" w:line="240" w:lineRule="auto"/>
              <w:ind w:left="0" w:right="0"/>
              <w:jc w:val="center"/>
              <w:rPr>
                <w:rFonts w:hint="eastAsia" w:hAnsi="宋体" w:cs="宋体"/>
              </w:rPr>
            </w:pPr>
          </w:p>
        </w:tc>
      </w:tr>
      <w:tr w14:paraId="71D88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4" w:type="dxa"/>
            <w:vMerge w:val="continue"/>
            <w:noWrap w:val="0"/>
            <w:vAlign w:val="center"/>
          </w:tcPr>
          <w:p w14:paraId="3CE77FB8">
            <w:pPr>
              <w:pStyle w:val="16"/>
              <w:keepNext w:val="0"/>
              <w:keepLines w:val="0"/>
              <w:widowControl/>
              <w:suppressLineNumbers w:val="0"/>
              <w:spacing w:before="0" w:beforeAutospacing="0" w:after="0" w:afterAutospacing="0" w:line="240" w:lineRule="auto"/>
              <w:ind w:left="0" w:right="0"/>
              <w:jc w:val="center"/>
              <w:rPr>
                <w:rFonts w:hint="eastAsia" w:ascii="宋体" w:hAnsi="宋体" w:eastAsia="宋体" w:cs="宋体"/>
              </w:rPr>
            </w:pPr>
          </w:p>
        </w:tc>
        <w:tc>
          <w:tcPr>
            <w:tcW w:w="665" w:type="dxa"/>
            <w:vMerge w:val="continue"/>
            <w:noWrap w:val="0"/>
            <w:vAlign w:val="center"/>
          </w:tcPr>
          <w:p w14:paraId="5285BA69">
            <w:pPr>
              <w:pStyle w:val="16"/>
              <w:keepNext w:val="0"/>
              <w:keepLines w:val="0"/>
              <w:widowControl/>
              <w:suppressLineNumbers w:val="0"/>
              <w:spacing w:before="0" w:beforeAutospacing="0" w:after="0" w:afterAutospacing="0" w:line="240" w:lineRule="auto"/>
              <w:ind w:left="0" w:right="0"/>
              <w:jc w:val="center"/>
              <w:rPr>
                <w:rFonts w:hint="eastAsia" w:ascii="宋体" w:hAnsi="宋体" w:eastAsia="宋体" w:cs="宋体"/>
              </w:rPr>
            </w:pPr>
          </w:p>
        </w:tc>
        <w:tc>
          <w:tcPr>
            <w:tcW w:w="981" w:type="dxa"/>
            <w:noWrap w:val="0"/>
            <w:vAlign w:val="center"/>
          </w:tcPr>
          <w:p w14:paraId="7268ADD1">
            <w:pPr>
              <w:pStyle w:val="16"/>
              <w:keepNext w:val="0"/>
              <w:keepLines w:val="0"/>
              <w:widowControl/>
              <w:suppressLineNumbers w:val="0"/>
              <w:spacing w:before="0" w:beforeAutospacing="0" w:after="0" w:afterAutospacing="0" w:line="240" w:lineRule="auto"/>
              <w:ind w:left="0" w:right="0"/>
              <w:jc w:val="center"/>
              <w:rPr>
                <w:rFonts w:hint="eastAsia" w:hAnsi="宋体" w:cs="宋体"/>
              </w:rPr>
            </w:pPr>
            <w:r>
              <w:rPr>
                <w:rFonts w:hint="eastAsia" w:hAnsi="宋体" w:cs="宋体"/>
              </w:rPr>
              <w:t>5</w:t>
            </w:r>
          </w:p>
        </w:tc>
        <w:tc>
          <w:tcPr>
            <w:tcW w:w="849" w:type="dxa"/>
            <w:noWrap w:val="0"/>
            <w:vAlign w:val="center"/>
          </w:tcPr>
          <w:p w14:paraId="352DF51E">
            <w:pPr>
              <w:pStyle w:val="16"/>
              <w:keepNext w:val="0"/>
              <w:keepLines w:val="0"/>
              <w:widowControl/>
              <w:suppressLineNumbers w:val="0"/>
              <w:spacing w:before="0" w:beforeAutospacing="0" w:after="0" w:afterAutospacing="0" w:line="240" w:lineRule="auto"/>
              <w:ind w:left="0" w:right="0"/>
              <w:jc w:val="center"/>
              <w:rPr>
                <w:rFonts w:hint="eastAsia" w:hAnsi="宋体" w:cs="宋体"/>
              </w:rPr>
            </w:pPr>
          </w:p>
        </w:tc>
        <w:tc>
          <w:tcPr>
            <w:tcW w:w="1705" w:type="dxa"/>
            <w:noWrap w:val="0"/>
            <w:vAlign w:val="center"/>
          </w:tcPr>
          <w:p w14:paraId="0594175A">
            <w:pPr>
              <w:pStyle w:val="16"/>
              <w:keepNext w:val="0"/>
              <w:keepLines w:val="0"/>
              <w:widowControl/>
              <w:suppressLineNumbers w:val="0"/>
              <w:spacing w:before="0" w:beforeAutospacing="0" w:after="0" w:afterAutospacing="0" w:line="240" w:lineRule="auto"/>
              <w:ind w:left="0" w:right="0"/>
              <w:jc w:val="center"/>
              <w:rPr>
                <w:rFonts w:hint="eastAsia" w:hAnsi="宋体" w:cs="宋体"/>
              </w:rPr>
            </w:pPr>
          </w:p>
        </w:tc>
        <w:tc>
          <w:tcPr>
            <w:tcW w:w="891" w:type="dxa"/>
            <w:gridSpan w:val="2"/>
            <w:noWrap w:val="0"/>
            <w:vAlign w:val="center"/>
          </w:tcPr>
          <w:p w14:paraId="4BB467BC">
            <w:pPr>
              <w:pStyle w:val="16"/>
              <w:keepNext w:val="0"/>
              <w:keepLines w:val="0"/>
              <w:widowControl/>
              <w:suppressLineNumbers w:val="0"/>
              <w:spacing w:before="0" w:beforeAutospacing="0" w:after="0" w:afterAutospacing="0" w:line="240" w:lineRule="auto"/>
              <w:ind w:left="0" w:right="0"/>
              <w:jc w:val="center"/>
              <w:rPr>
                <w:rFonts w:hint="eastAsia" w:hAnsi="宋体" w:cs="宋体"/>
              </w:rPr>
            </w:pPr>
          </w:p>
        </w:tc>
        <w:tc>
          <w:tcPr>
            <w:tcW w:w="1638" w:type="dxa"/>
            <w:noWrap w:val="0"/>
            <w:vAlign w:val="center"/>
          </w:tcPr>
          <w:p w14:paraId="033B4DE2">
            <w:pPr>
              <w:pStyle w:val="16"/>
              <w:keepNext w:val="0"/>
              <w:keepLines w:val="0"/>
              <w:widowControl/>
              <w:suppressLineNumbers w:val="0"/>
              <w:spacing w:before="0" w:beforeAutospacing="0" w:after="0" w:afterAutospacing="0" w:line="240" w:lineRule="auto"/>
              <w:ind w:left="0" w:right="0"/>
              <w:jc w:val="center"/>
              <w:rPr>
                <w:rFonts w:hint="eastAsia" w:hAnsi="宋体" w:cs="宋体"/>
              </w:rPr>
            </w:pPr>
          </w:p>
        </w:tc>
        <w:tc>
          <w:tcPr>
            <w:tcW w:w="1076" w:type="dxa"/>
            <w:noWrap w:val="0"/>
            <w:vAlign w:val="center"/>
          </w:tcPr>
          <w:p w14:paraId="2FAD39B8">
            <w:pPr>
              <w:pStyle w:val="16"/>
              <w:keepNext w:val="0"/>
              <w:keepLines w:val="0"/>
              <w:widowControl/>
              <w:suppressLineNumbers w:val="0"/>
              <w:spacing w:before="0" w:beforeAutospacing="0" w:after="0" w:afterAutospacing="0" w:line="240" w:lineRule="auto"/>
              <w:ind w:left="0" w:right="0"/>
              <w:jc w:val="center"/>
              <w:rPr>
                <w:rFonts w:hint="eastAsia" w:hAnsi="宋体" w:cs="宋体"/>
              </w:rPr>
            </w:pPr>
          </w:p>
        </w:tc>
        <w:tc>
          <w:tcPr>
            <w:tcW w:w="900" w:type="dxa"/>
            <w:noWrap w:val="0"/>
            <w:vAlign w:val="center"/>
          </w:tcPr>
          <w:p w14:paraId="5EB605E3">
            <w:pPr>
              <w:pStyle w:val="16"/>
              <w:keepNext w:val="0"/>
              <w:keepLines w:val="0"/>
              <w:widowControl/>
              <w:suppressLineNumbers w:val="0"/>
              <w:spacing w:before="0" w:beforeAutospacing="0" w:after="0" w:afterAutospacing="0" w:line="240" w:lineRule="auto"/>
              <w:ind w:left="0" w:right="0"/>
              <w:jc w:val="center"/>
              <w:rPr>
                <w:rFonts w:hint="eastAsia" w:hAnsi="宋体" w:cs="宋体"/>
              </w:rPr>
            </w:pPr>
          </w:p>
        </w:tc>
      </w:tr>
      <w:tr w14:paraId="708E1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4" w:type="dxa"/>
            <w:vMerge w:val="continue"/>
            <w:noWrap w:val="0"/>
            <w:vAlign w:val="center"/>
          </w:tcPr>
          <w:p w14:paraId="2D3E6D07">
            <w:pPr>
              <w:pStyle w:val="16"/>
              <w:keepNext w:val="0"/>
              <w:keepLines w:val="0"/>
              <w:widowControl/>
              <w:suppressLineNumbers w:val="0"/>
              <w:spacing w:before="0" w:beforeAutospacing="0" w:after="0" w:afterAutospacing="0" w:line="240" w:lineRule="auto"/>
              <w:ind w:left="0" w:right="0"/>
              <w:jc w:val="center"/>
              <w:rPr>
                <w:rFonts w:hint="eastAsia" w:ascii="宋体" w:hAnsi="宋体" w:eastAsia="宋体" w:cs="宋体"/>
              </w:rPr>
            </w:pPr>
          </w:p>
        </w:tc>
        <w:tc>
          <w:tcPr>
            <w:tcW w:w="665" w:type="dxa"/>
            <w:vMerge w:val="continue"/>
            <w:noWrap w:val="0"/>
            <w:vAlign w:val="center"/>
          </w:tcPr>
          <w:p w14:paraId="14F97F29">
            <w:pPr>
              <w:pStyle w:val="16"/>
              <w:keepNext w:val="0"/>
              <w:keepLines w:val="0"/>
              <w:widowControl/>
              <w:suppressLineNumbers w:val="0"/>
              <w:spacing w:before="0" w:beforeAutospacing="0" w:after="0" w:afterAutospacing="0" w:line="240" w:lineRule="auto"/>
              <w:ind w:left="0" w:right="0"/>
              <w:jc w:val="center"/>
              <w:rPr>
                <w:rFonts w:hint="eastAsia" w:ascii="宋体" w:hAnsi="宋体" w:eastAsia="宋体" w:cs="宋体"/>
              </w:rPr>
            </w:pPr>
          </w:p>
        </w:tc>
        <w:tc>
          <w:tcPr>
            <w:tcW w:w="981" w:type="dxa"/>
            <w:noWrap w:val="0"/>
            <w:vAlign w:val="center"/>
          </w:tcPr>
          <w:p w14:paraId="36BBC7F6">
            <w:pPr>
              <w:pStyle w:val="16"/>
              <w:keepNext w:val="0"/>
              <w:keepLines w:val="0"/>
              <w:widowControl/>
              <w:suppressLineNumbers w:val="0"/>
              <w:spacing w:before="0" w:beforeAutospacing="0" w:after="0" w:afterAutospacing="0" w:line="240" w:lineRule="auto"/>
              <w:ind w:left="0" w:right="0"/>
              <w:jc w:val="center"/>
              <w:rPr>
                <w:rFonts w:hint="eastAsia" w:hAnsi="宋体" w:cs="宋体"/>
              </w:rPr>
            </w:pPr>
            <w:r>
              <w:rPr>
                <w:rFonts w:hint="eastAsia" w:hAnsi="宋体" w:cs="宋体"/>
              </w:rPr>
              <w:t>6</w:t>
            </w:r>
          </w:p>
        </w:tc>
        <w:tc>
          <w:tcPr>
            <w:tcW w:w="849" w:type="dxa"/>
            <w:noWrap w:val="0"/>
            <w:vAlign w:val="center"/>
          </w:tcPr>
          <w:p w14:paraId="04C0EFBC">
            <w:pPr>
              <w:pStyle w:val="16"/>
              <w:keepNext w:val="0"/>
              <w:keepLines w:val="0"/>
              <w:widowControl/>
              <w:suppressLineNumbers w:val="0"/>
              <w:spacing w:before="0" w:beforeAutospacing="0" w:after="0" w:afterAutospacing="0" w:line="240" w:lineRule="auto"/>
              <w:ind w:left="0" w:right="0"/>
              <w:jc w:val="center"/>
              <w:rPr>
                <w:rFonts w:hint="eastAsia" w:hAnsi="宋体" w:cs="宋体"/>
              </w:rPr>
            </w:pPr>
          </w:p>
        </w:tc>
        <w:tc>
          <w:tcPr>
            <w:tcW w:w="1705" w:type="dxa"/>
            <w:noWrap w:val="0"/>
            <w:vAlign w:val="center"/>
          </w:tcPr>
          <w:p w14:paraId="792859D8">
            <w:pPr>
              <w:pStyle w:val="16"/>
              <w:keepNext w:val="0"/>
              <w:keepLines w:val="0"/>
              <w:widowControl/>
              <w:suppressLineNumbers w:val="0"/>
              <w:spacing w:before="0" w:beforeAutospacing="0" w:after="0" w:afterAutospacing="0" w:line="240" w:lineRule="auto"/>
              <w:ind w:left="0" w:right="0"/>
              <w:jc w:val="center"/>
              <w:rPr>
                <w:rFonts w:hint="eastAsia" w:hAnsi="宋体" w:cs="宋体"/>
              </w:rPr>
            </w:pPr>
          </w:p>
        </w:tc>
        <w:tc>
          <w:tcPr>
            <w:tcW w:w="891" w:type="dxa"/>
            <w:gridSpan w:val="2"/>
            <w:noWrap w:val="0"/>
            <w:vAlign w:val="center"/>
          </w:tcPr>
          <w:p w14:paraId="2A388BE5">
            <w:pPr>
              <w:pStyle w:val="16"/>
              <w:keepNext w:val="0"/>
              <w:keepLines w:val="0"/>
              <w:widowControl/>
              <w:suppressLineNumbers w:val="0"/>
              <w:spacing w:before="0" w:beforeAutospacing="0" w:after="0" w:afterAutospacing="0" w:line="240" w:lineRule="auto"/>
              <w:ind w:left="0" w:right="0"/>
              <w:jc w:val="center"/>
              <w:rPr>
                <w:rFonts w:hint="eastAsia" w:hAnsi="宋体" w:cs="宋体"/>
              </w:rPr>
            </w:pPr>
          </w:p>
        </w:tc>
        <w:tc>
          <w:tcPr>
            <w:tcW w:w="1638" w:type="dxa"/>
            <w:noWrap w:val="0"/>
            <w:vAlign w:val="center"/>
          </w:tcPr>
          <w:p w14:paraId="33B80A9C">
            <w:pPr>
              <w:pStyle w:val="16"/>
              <w:keepNext w:val="0"/>
              <w:keepLines w:val="0"/>
              <w:widowControl/>
              <w:suppressLineNumbers w:val="0"/>
              <w:spacing w:before="0" w:beforeAutospacing="0" w:after="0" w:afterAutospacing="0" w:line="240" w:lineRule="auto"/>
              <w:ind w:left="0" w:right="0"/>
              <w:jc w:val="center"/>
              <w:rPr>
                <w:rFonts w:hint="eastAsia" w:hAnsi="宋体" w:cs="宋体"/>
              </w:rPr>
            </w:pPr>
          </w:p>
        </w:tc>
        <w:tc>
          <w:tcPr>
            <w:tcW w:w="1076" w:type="dxa"/>
            <w:noWrap w:val="0"/>
            <w:vAlign w:val="center"/>
          </w:tcPr>
          <w:p w14:paraId="5E24E2E8">
            <w:pPr>
              <w:pStyle w:val="16"/>
              <w:keepNext w:val="0"/>
              <w:keepLines w:val="0"/>
              <w:widowControl/>
              <w:suppressLineNumbers w:val="0"/>
              <w:spacing w:before="0" w:beforeAutospacing="0" w:after="0" w:afterAutospacing="0" w:line="240" w:lineRule="auto"/>
              <w:ind w:left="0" w:right="0"/>
              <w:jc w:val="center"/>
              <w:rPr>
                <w:rFonts w:hint="eastAsia" w:hAnsi="宋体" w:cs="宋体"/>
              </w:rPr>
            </w:pPr>
          </w:p>
        </w:tc>
        <w:tc>
          <w:tcPr>
            <w:tcW w:w="900" w:type="dxa"/>
            <w:noWrap w:val="0"/>
            <w:vAlign w:val="center"/>
          </w:tcPr>
          <w:p w14:paraId="09E3FD13">
            <w:pPr>
              <w:pStyle w:val="16"/>
              <w:keepNext w:val="0"/>
              <w:keepLines w:val="0"/>
              <w:widowControl/>
              <w:suppressLineNumbers w:val="0"/>
              <w:spacing w:before="0" w:beforeAutospacing="0" w:after="0" w:afterAutospacing="0" w:line="240" w:lineRule="auto"/>
              <w:ind w:left="0" w:right="0"/>
              <w:jc w:val="center"/>
              <w:rPr>
                <w:rFonts w:hint="eastAsia" w:hAnsi="宋体" w:cs="宋体"/>
              </w:rPr>
            </w:pPr>
          </w:p>
        </w:tc>
      </w:tr>
      <w:tr w14:paraId="25398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4" w:type="dxa"/>
            <w:vMerge w:val="continue"/>
            <w:noWrap w:val="0"/>
            <w:vAlign w:val="center"/>
          </w:tcPr>
          <w:p w14:paraId="5D373190">
            <w:pPr>
              <w:pStyle w:val="16"/>
              <w:keepNext w:val="0"/>
              <w:keepLines w:val="0"/>
              <w:widowControl/>
              <w:suppressLineNumbers w:val="0"/>
              <w:spacing w:before="0" w:beforeAutospacing="0" w:after="0" w:afterAutospacing="0" w:line="240" w:lineRule="auto"/>
              <w:ind w:left="0" w:right="0"/>
              <w:jc w:val="center"/>
              <w:rPr>
                <w:rFonts w:hint="eastAsia" w:ascii="宋体" w:hAnsi="宋体" w:eastAsia="宋体" w:cs="宋体"/>
              </w:rPr>
            </w:pPr>
          </w:p>
        </w:tc>
        <w:tc>
          <w:tcPr>
            <w:tcW w:w="665" w:type="dxa"/>
            <w:vMerge w:val="restart"/>
            <w:noWrap w:val="0"/>
            <w:vAlign w:val="center"/>
          </w:tcPr>
          <w:p w14:paraId="3AD80333">
            <w:pPr>
              <w:pStyle w:val="16"/>
              <w:keepNext w:val="0"/>
              <w:keepLines w:val="0"/>
              <w:widowControl/>
              <w:suppressLineNumbers w:val="0"/>
              <w:spacing w:before="0" w:beforeAutospacing="0" w:after="0" w:afterAutospacing="0" w:line="240" w:lineRule="auto"/>
              <w:ind w:left="0" w:right="0"/>
              <w:jc w:val="center"/>
              <w:rPr>
                <w:rFonts w:hint="eastAsia" w:ascii="宋体" w:hAnsi="宋体" w:eastAsia="宋体" w:cs="宋体"/>
              </w:rPr>
            </w:pPr>
            <w:r>
              <w:rPr>
                <w:rFonts w:hint="eastAsia" w:ascii="宋体" w:hAnsi="宋体" w:eastAsia="宋体" w:cs="宋体"/>
              </w:rPr>
              <w:t>LPz1</w:t>
            </w:r>
          </w:p>
          <w:p w14:paraId="3F08B6FE">
            <w:pPr>
              <w:pStyle w:val="16"/>
              <w:keepNext w:val="0"/>
              <w:keepLines w:val="0"/>
              <w:widowControl/>
              <w:suppressLineNumbers w:val="0"/>
              <w:spacing w:before="0" w:beforeAutospacing="0" w:after="0" w:afterAutospacing="0" w:line="240" w:lineRule="auto"/>
              <w:ind w:left="0" w:right="0"/>
              <w:jc w:val="center"/>
              <w:rPr>
                <w:rFonts w:hint="eastAsia" w:ascii="宋体" w:hAnsi="宋体" w:eastAsia="宋体" w:cs="宋体"/>
              </w:rPr>
            </w:pPr>
            <w:r>
              <w:rPr>
                <w:rFonts w:hint="eastAsia" w:ascii="宋体" w:hAnsi="宋体" w:eastAsia="宋体" w:cs="宋体"/>
              </w:rPr>
              <w:t>与</w:t>
            </w:r>
          </w:p>
          <w:p w14:paraId="3445B9D9">
            <w:pPr>
              <w:pStyle w:val="16"/>
              <w:keepNext w:val="0"/>
              <w:keepLines w:val="0"/>
              <w:widowControl/>
              <w:suppressLineNumbers w:val="0"/>
              <w:spacing w:before="0" w:beforeAutospacing="0" w:after="0" w:afterAutospacing="0" w:line="240" w:lineRule="auto"/>
              <w:ind w:left="0" w:right="0"/>
              <w:jc w:val="center"/>
              <w:rPr>
                <w:rFonts w:hint="eastAsia" w:ascii="宋体" w:hAnsi="宋体" w:eastAsia="宋体" w:cs="宋体"/>
              </w:rPr>
            </w:pPr>
            <w:r>
              <w:rPr>
                <w:rFonts w:hint="eastAsia" w:ascii="宋体" w:hAnsi="宋体" w:eastAsia="宋体" w:cs="宋体"/>
              </w:rPr>
              <w:t>LPZ2</w:t>
            </w:r>
          </w:p>
          <w:p w14:paraId="05720146">
            <w:pPr>
              <w:pStyle w:val="16"/>
              <w:keepNext w:val="0"/>
              <w:keepLines w:val="0"/>
              <w:widowControl/>
              <w:suppressLineNumbers w:val="0"/>
              <w:spacing w:before="0" w:beforeAutospacing="0" w:after="0" w:afterAutospacing="0" w:line="240" w:lineRule="auto"/>
              <w:ind w:left="0" w:right="0"/>
              <w:jc w:val="center"/>
              <w:rPr>
                <w:rFonts w:hint="eastAsia" w:ascii="宋体" w:hAnsi="宋体" w:eastAsia="宋体" w:cs="宋体"/>
              </w:rPr>
            </w:pPr>
            <w:r>
              <w:rPr>
                <w:rFonts w:hint="eastAsia" w:ascii="宋体" w:hAnsi="宋体" w:eastAsia="宋体" w:cs="宋体"/>
              </w:rPr>
              <w:t>连接</w:t>
            </w:r>
          </w:p>
        </w:tc>
        <w:tc>
          <w:tcPr>
            <w:tcW w:w="981" w:type="dxa"/>
            <w:shd w:val="clear" w:color="auto" w:fill="auto"/>
            <w:noWrap w:val="0"/>
            <w:vAlign w:val="center"/>
          </w:tcPr>
          <w:p w14:paraId="26E4E4B6">
            <w:pPr>
              <w:pStyle w:val="16"/>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Arial" w:cs="宋体"/>
                <w:snapToGrid w:val="0"/>
                <w:color w:val="000000"/>
                <w:kern w:val="0"/>
                <w:sz w:val="21"/>
                <w:szCs w:val="21"/>
              </w:rPr>
            </w:pPr>
            <w:r>
              <w:rPr>
                <w:rFonts w:hint="eastAsia" w:hAnsi="宋体" w:cs="宋体"/>
              </w:rPr>
              <w:t>1</w:t>
            </w:r>
          </w:p>
        </w:tc>
        <w:tc>
          <w:tcPr>
            <w:tcW w:w="849" w:type="dxa"/>
            <w:noWrap w:val="0"/>
            <w:vAlign w:val="center"/>
          </w:tcPr>
          <w:p w14:paraId="4D997B51">
            <w:pPr>
              <w:pStyle w:val="16"/>
              <w:keepNext w:val="0"/>
              <w:keepLines w:val="0"/>
              <w:widowControl/>
              <w:suppressLineNumbers w:val="0"/>
              <w:spacing w:before="0" w:beforeAutospacing="0" w:after="0" w:afterAutospacing="0" w:line="240" w:lineRule="auto"/>
              <w:ind w:left="0" w:right="0"/>
              <w:jc w:val="center"/>
              <w:rPr>
                <w:rFonts w:hint="eastAsia" w:hAnsi="宋体" w:cs="宋体"/>
              </w:rPr>
            </w:pPr>
          </w:p>
        </w:tc>
        <w:tc>
          <w:tcPr>
            <w:tcW w:w="1705" w:type="dxa"/>
            <w:noWrap w:val="0"/>
            <w:vAlign w:val="center"/>
          </w:tcPr>
          <w:p w14:paraId="0CA277D8">
            <w:pPr>
              <w:pStyle w:val="16"/>
              <w:keepNext w:val="0"/>
              <w:keepLines w:val="0"/>
              <w:widowControl/>
              <w:suppressLineNumbers w:val="0"/>
              <w:spacing w:before="0" w:beforeAutospacing="0" w:after="0" w:afterAutospacing="0" w:line="240" w:lineRule="auto"/>
              <w:ind w:left="0" w:right="0"/>
              <w:jc w:val="center"/>
              <w:rPr>
                <w:rFonts w:hint="eastAsia" w:hAnsi="宋体" w:cs="宋体"/>
              </w:rPr>
            </w:pPr>
          </w:p>
        </w:tc>
        <w:tc>
          <w:tcPr>
            <w:tcW w:w="891" w:type="dxa"/>
            <w:gridSpan w:val="2"/>
            <w:noWrap w:val="0"/>
            <w:vAlign w:val="center"/>
          </w:tcPr>
          <w:p w14:paraId="1EF3FE39">
            <w:pPr>
              <w:pStyle w:val="16"/>
              <w:keepNext w:val="0"/>
              <w:keepLines w:val="0"/>
              <w:widowControl/>
              <w:suppressLineNumbers w:val="0"/>
              <w:spacing w:before="0" w:beforeAutospacing="0" w:after="0" w:afterAutospacing="0" w:line="240" w:lineRule="auto"/>
              <w:ind w:left="0" w:right="0"/>
              <w:jc w:val="center"/>
              <w:rPr>
                <w:rFonts w:hint="eastAsia" w:hAnsi="宋体" w:cs="宋体"/>
              </w:rPr>
            </w:pPr>
          </w:p>
        </w:tc>
        <w:tc>
          <w:tcPr>
            <w:tcW w:w="1638" w:type="dxa"/>
            <w:noWrap w:val="0"/>
            <w:vAlign w:val="center"/>
          </w:tcPr>
          <w:p w14:paraId="6448BF37">
            <w:pPr>
              <w:pStyle w:val="16"/>
              <w:keepNext w:val="0"/>
              <w:keepLines w:val="0"/>
              <w:widowControl/>
              <w:suppressLineNumbers w:val="0"/>
              <w:spacing w:before="0" w:beforeAutospacing="0" w:after="0" w:afterAutospacing="0" w:line="240" w:lineRule="auto"/>
              <w:ind w:left="0" w:right="0"/>
              <w:jc w:val="center"/>
              <w:rPr>
                <w:rFonts w:hint="eastAsia" w:hAnsi="宋体" w:cs="宋体"/>
              </w:rPr>
            </w:pPr>
          </w:p>
        </w:tc>
        <w:tc>
          <w:tcPr>
            <w:tcW w:w="1076" w:type="dxa"/>
            <w:noWrap w:val="0"/>
            <w:vAlign w:val="center"/>
          </w:tcPr>
          <w:p w14:paraId="7E0B633E">
            <w:pPr>
              <w:pStyle w:val="16"/>
              <w:keepNext w:val="0"/>
              <w:keepLines w:val="0"/>
              <w:widowControl/>
              <w:suppressLineNumbers w:val="0"/>
              <w:spacing w:before="0" w:beforeAutospacing="0" w:after="0" w:afterAutospacing="0" w:line="240" w:lineRule="auto"/>
              <w:ind w:left="0" w:right="0"/>
              <w:jc w:val="center"/>
              <w:rPr>
                <w:rFonts w:hint="eastAsia" w:hAnsi="宋体" w:cs="宋体"/>
              </w:rPr>
            </w:pPr>
          </w:p>
        </w:tc>
        <w:tc>
          <w:tcPr>
            <w:tcW w:w="900" w:type="dxa"/>
            <w:noWrap w:val="0"/>
            <w:vAlign w:val="center"/>
          </w:tcPr>
          <w:p w14:paraId="6EE79084">
            <w:pPr>
              <w:pStyle w:val="16"/>
              <w:keepNext w:val="0"/>
              <w:keepLines w:val="0"/>
              <w:widowControl/>
              <w:suppressLineNumbers w:val="0"/>
              <w:spacing w:before="0" w:beforeAutospacing="0" w:after="0" w:afterAutospacing="0" w:line="240" w:lineRule="auto"/>
              <w:ind w:left="0" w:right="0"/>
              <w:jc w:val="center"/>
              <w:rPr>
                <w:rFonts w:hint="eastAsia" w:hAnsi="宋体" w:eastAsia="宋体" w:cs="宋体"/>
                <w:lang w:eastAsia="zh-CN"/>
              </w:rPr>
            </w:pPr>
          </w:p>
        </w:tc>
      </w:tr>
      <w:tr w14:paraId="455F0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4" w:type="dxa"/>
            <w:vMerge w:val="continue"/>
            <w:noWrap w:val="0"/>
            <w:vAlign w:val="center"/>
          </w:tcPr>
          <w:p w14:paraId="2B6F8A1A">
            <w:pPr>
              <w:pStyle w:val="16"/>
              <w:keepNext w:val="0"/>
              <w:keepLines w:val="0"/>
              <w:widowControl/>
              <w:suppressLineNumbers w:val="0"/>
              <w:spacing w:before="0" w:beforeAutospacing="0" w:after="0" w:afterAutospacing="0" w:line="240" w:lineRule="auto"/>
              <w:ind w:left="0" w:right="0"/>
              <w:jc w:val="center"/>
              <w:rPr>
                <w:rFonts w:hint="eastAsia" w:hAnsi="宋体" w:cs="宋体"/>
              </w:rPr>
            </w:pPr>
          </w:p>
        </w:tc>
        <w:tc>
          <w:tcPr>
            <w:tcW w:w="665" w:type="dxa"/>
            <w:vMerge w:val="continue"/>
            <w:noWrap w:val="0"/>
            <w:vAlign w:val="center"/>
          </w:tcPr>
          <w:p w14:paraId="23176B37">
            <w:pPr>
              <w:pStyle w:val="16"/>
              <w:keepNext w:val="0"/>
              <w:keepLines w:val="0"/>
              <w:widowControl/>
              <w:suppressLineNumbers w:val="0"/>
              <w:spacing w:before="0" w:beforeAutospacing="0" w:after="0" w:afterAutospacing="0" w:line="240" w:lineRule="auto"/>
              <w:ind w:left="0" w:right="0"/>
              <w:jc w:val="center"/>
              <w:rPr>
                <w:rFonts w:hint="eastAsia" w:hAnsi="宋体" w:cs="宋体"/>
              </w:rPr>
            </w:pPr>
          </w:p>
        </w:tc>
        <w:tc>
          <w:tcPr>
            <w:tcW w:w="981" w:type="dxa"/>
            <w:shd w:val="clear" w:color="auto" w:fill="auto"/>
            <w:noWrap w:val="0"/>
            <w:vAlign w:val="center"/>
          </w:tcPr>
          <w:p w14:paraId="2F745FA3">
            <w:pPr>
              <w:pStyle w:val="16"/>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Arial" w:cs="宋体"/>
                <w:snapToGrid w:val="0"/>
                <w:color w:val="000000"/>
                <w:kern w:val="0"/>
                <w:sz w:val="21"/>
                <w:szCs w:val="21"/>
              </w:rPr>
            </w:pPr>
            <w:r>
              <w:rPr>
                <w:rFonts w:hint="eastAsia" w:hAnsi="宋体" w:cs="宋体"/>
              </w:rPr>
              <w:t>2</w:t>
            </w:r>
          </w:p>
        </w:tc>
        <w:tc>
          <w:tcPr>
            <w:tcW w:w="849" w:type="dxa"/>
            <w:noWrap w:val="0"/>
            <w:vAlign w:val="center"/>
          </w:tcPr>
          <w:p w14:paraId="0A74373F">
            <w:pPr>
              <w:pStyle w:val="16"/>
              <w:keepNext w:val="0"/>
              <w:keepLines w:val="0"/>
              <w:widowControl/>
              <w:suppressLineNumbers w:val="0"/>
              <w:spacing w:before="0" w:beforeAutospacing="0" w:after="0" w:afterAutospacing="0" w:line="240" w:lineRule="auto"/>
              <w:ind w:left="0" w:right="0"/>
              <w:jc w:val="center"/>
              <w:rPr>
                <w:rFonts w:hint="eastAsia" w:hAnsi="宋体" w:cs="宋体"/>
              </w:rPr>
            </w:pPr>
          </w:p>
        </w:tc>
        <w:tc>
          <w:tcPr>
            <w:tcW w:w="1705" w:type="dxa"/>
            <w:noWrap w:val="0"/>
            <w:vAlign w:val="center"/>
          </w:tcPr>
          <w:p w14:paraId="2FB6F213">
            <w:pPr>
              <w:pStyle w:val="16"/>
              <w:keepNext w:val="0"/>
              <w:keepLines w:val="0"/>
              <w:widowControl/>
              <w:suppressLineNumbers w:val="0"/>
              <w:spacing w:before="0" w:beforeAutospacing="0" w:after="0" w:afterAutospacing="0" w:line="240" w:lineRule="auto"/>
              <w:ind w:left="0" w:right="0"/>
              <w:jc w:val="center"/>
              <w:rPr>
                <w:rFonts w:hint="eastAsia" w:hAnsi="宋体" w:cs="宋体"/>
              </w:rPr>
            </w:pPr>
          </w:p>
        </w:tc>
        <w:tc>
          <w:tcPr>
            <w:tcW w:w="891" w:type="dxa"/>
            <w:gridSpan w:val="2"/>
            <w:noWrap w:val="0"/>
            <w:vAlign w:val="center"/>
          </w:tcPr>
          <w:p w14:paraId="5FB6E07F">
            <w:pPr>
              <w:pStyle w:val="16"/>
              <w:keepNext w:val="0"/>
              <w:keepLines w:val="0"/>
              <w:widowControl/>
              <w:suppressLineNumbers w:val="0"/>
              <w:spacing w:before="0" w:beforeAutospacing="0" w:after="0" w:afterAutospacing="0" w:line="240" w:lineRule="auto"/>
              <w:ind w:left="0" w:right="0"/>
              <w:jc w:val="center"/>
              <w:rPr>
                <w:rFonts w:hint="eastAsia" w:hAnsi="宋体" w:cs="宋体"/>
              </w:rPr>
            </w:pPr>
          </w:p>
        </w:tc>
        <w:tc>
          <w:tcPr>
            <w:tcW w:w="1638" w:type="dxa"/>
            <w:noWrap w:val="0"/>
            <w:vAlign w:val="center"/>
          </w:tcPr>
          <w:p w14:paraId="5963B8B5">
            <w:pPr>
              <w:pStyle w:val="16"/>
              <w:keepNext w:val="0"/>
              <w:keepLines w:val="0"/>
              <w:widowControl/>
              <w:suppressLineNumbers w:val="0"/>
              <w:spacing w:before="0" w:beforeAutospacing="0" w:after="0" w:afterAutospacing="0" w:line="240" w:lineRule="auto"/>
              <w:ind w:left="0" w:right="0"/>
              <w:jc w:val="center"/>
              <w:rPr>
                <w:rFonts w:hint="eastAsia" w:hAnsi="宋体" w:cs="宋体"/>
              </w:rPr>
            </w:pPr>
          </w:p>
        </w:tc>
        <w:tc>
          <w:tcPr>
            <w:tcW w:w="1076" w:type="dxa"/>
            <w:noWrap w:val="0"/>
            <w:vAlign w:val="center"/>
          </w:tcPr>
          <w:p w14:paraId="16F6B4EF">
            <w:pPr>
              <w:pStyle w:val="16"/>
              <w:keepNext w:val="0"/>
              <w:keepLines w:val="0"/>
              <w:widowControl/>
              <w:suppressLineNumbers w:val="0"/>
              <w:spacing w:before="0" w:beforeAutospacing="0" w:after="0" w:afterAutospacing="0" w:line="240" w:lineRule="auto"/>
              <w:ind w:left="0" w:right="0"/>
              <w:jc w:val="center"/>
              <w:rPr>
                <w:rFonts w:hint="eastAsia" w:hAnsi="宋体" w:cs="宋体"/>
              </w:rPr>
            </w:pPr>
          </w:p>
        </w:tc>
        <w:tc>
          <w:tcPr>
            <w:tcW w:w="900" w:type="dxa"/>
            <w:noWrap w:val="0"/>
            <w:vAlign w:val="center"/>
          </w:tcPr>
          <w:p w14:paraId="7CC70D19">
            <w:pPr>
              <w:pStyle w:val="16"/>
              <w:keepNext w:val="0"/>
              <w:keepLines w:val="0"/>
              <w:widowControl/>
              <w:suppressLineNumbers w:val="0"/>
              <w:spacing w:before="0" w:beforeAutospacing="0" w:after="0" w:afterAutospacing="0" w:line="240" w:lineRule="auto"/>
              <w:ind w:left="0" w:right="0"/>
              <w:jc w:val="center"/>
              <w:rPr>
                <w:rFonts w:hint="eastAsia" w:hAnsi="宋体" w:cs="宋体"/>
              </w:rPr>
            </w:pPr>
          </w:p>
        </w:tc>
      </w:tr>
      <w:tr w14:paraId="1DE2D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4" w:type="dxa"/>
            <w:vMerge w:val="continue"/>
            <w:noWrap w:val="0"/>
            <w:vAlign w:val="center"/>
          </w:tcPr>
          <w:p w14:paraId="4AC60A4C">
            <w:pPr>
              <w:pStyle w:val="16"/>
              <w:keepNext w:val="0"/>
              <w:keepLines w:val="0"/>
              <w:widowControl/>
              <w:suppressLineNumbers w:val="0"/>
              <w:spacing w:before="0" w:beforeAutospacing="0" w:after="0" w:afterAutospacing="0" w:line="240" w:lineRule="auto"/>
              <w:ind w:left="0" w:right="0"/>
              <w:jc w:val="center"/>
              <w:rPr>
                <w:rFonts w:hint="eastAsia" w:hAnsi="宋体" w:cs="宋体"/>
              </w:rPr>
            </w:pPr>
          </w:p>
        </w:tc>
        <w:tc>
          <w:tcPr>
            <w:tcW w:w="665" w:type="dxa"/>
            <w:vMerge w:val="continue"/>
            <w:noWrap w:val="0"/>
            <w:vAlign w:val="center"/>
          </w:tcPr>
          <w:p w14:paraId="6A4BD2F9">
            <w:pPr>
              <w:pStyle w:val="16"/>
              <w:keepNext w:val="0"/>
              <w:keepLines w:val="0"/>
              <w:widowControl/>
              <w:suppressLineNumbers w:val="0"/>
              <w:spacing w:before="0" w:beforeAutospacing="0" w:after="0" w:afterAutospacing="0" w:line="240" w:lineRule="auto"/>
              <w:ind w:left="0" w:right="0"/>
              <w:jc w:val="center"/>
              <w:rPr>
                <w:rFonts w:hint="eastAsia" w:hAnsi="宋体" w:cs="宋体"/>
              </w:rPr>
            </w:pPr>
          </w:p>
        </w:tc>
        <w:tc>
          <w:tcPr>
            <w:tcW w:w="981" w:type="dxa"/>
            <w:shd w:val="clear" w:color="auto" w:fill="auto"/>
            <w:noWrap w:val="0"/>
            <w:vAlign w:val="center"/>
          </w:tcPr>
          <w:p w14:paraId="3D38BD58">
            <w:pPr>
              <w:pStyle w:val="16"/>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Arial" w:cs="宋体"/>
                <w:snapToGrid w:val="0"/>
                <w:color w:val="000000"/>
                <w:kern w:val="0"/>
                <w:sz w:val="21"/>
                <w:szCs w:val="21"/>
              </w:rPr>
            </w:pPr>
            <w:r>
              <w:rPr>
                <w:rFonts w:hint="eastAsia" w:hAnsi="宋体" w:cs="宋体"/>
              </w:rPr>
              <w:t>3</w:t>
            </w:r>
          </w:p>
        </w:tc>
        <w:tc>
          <w:tcPr>
            <w:tcW w:w="849" w:type="dxa"/>
            <w:noWrap w:val="0"/>
            <w:vAlign w:val="center"/>
          </w:tcPr>
          <w:p w14:paraId="21ADD4B0">
            <w:pPr>
              <w:pStyle w:val="16"/>
              <w:keepNext w:val="0"/>
              <w:keepLines w:val="0"/>
              <w:widowControl/>
              <w:suppressLineNumbers w:val="0"/>
              <w:spacing w:before="0" w:beforeAutospacing="0" w:after="0" w:afterAutospacing="0" w:line="240" w:lineRule="auto"/>
              <w:ind w:left="0" w:right="0"/>
              <w:jc w:val="center"/>
              <w:rPr>
                <w:rFonts w:hint="eastAsia" w:hAnsi="宋体" w:cs="宋体"/>
              </w:rPr>
            </w:pPr>
          </w:p>
        </w:tc>
        <w:tc>
          <w:tcPr>
            <w:tcW w:w="1705" w:type="dxa"/>
            <w:noWrap w:val="0"/>
            <w:vAlign w:val="center"/>
          </w:tcPr>
          <w:p w14:paraId="53087C0B">
            <w:pPr>
              <w:pStyle w:val="16"/>
              <w:keepNext w:val="0"/>
              <w:keepLines w:val="0"/>
              <w:widowControl/>
              <w:suppressLineNumbers w:val="0"/>
              <w:spacing w:before="0" w:beforeAutospacing="0" w:after="0" w:afterAutospacing="0" w:line="240" w:lineRule="auto"/>
              <w:ind w:left="0" w:right="0"/>
              <w:jc w:val="center"/>
              <w:rPr>
                <w:rFonts w:hint="eastAsia" w:hAnsi="宋体" w:cs="宋体"/>
              </w:rPr>
            </w:pPr>
          </w:p>
        </w:tc>
        <w:tc>
          <w:tcPr>
            <w:tcW w:w="891" w:type="dxa"/>
            <w:gridSpan w:val="2"/>
            <w:noWrap w:val="0"/>
            <w:vAlign w:val="center"/>
          </w:tcPr>
          <w:p w14:paraId="4F0375F9">
            <w:pPr>
              <w:pStyle w:val="16"/>
              <w:keepNext w:val="0"/>
              <w:keepLines w:val="0"/>
              <w:widowControl/>
              <w:suppressLineNumbers w:val="0"/>
              <w:spacing w:before="0" w:beforeAutospacing="0" w:after="0" w:afterAutospacing="0" w:line="240" w:lineRule="auto"/>
              <w:ind w:left="0" w:right="0"/>
              <w:jc w:val="center"/>
              <w:rPr>
                <w:rFonts w:hint="eastAsia" w:hAnsi="宋体" w:cs="宋体"/>
              </w:rPr>
            </w:pPr>
          </w:p>
        </w:tc>
        <w:tc>
          <w:tcPr>
            <w:tcW w:w="1638" w:type="dxa"/>
            <w:noWrap w:val="0"/>
            <w:vAlign w:val="center"/>
          </w:tcPr>
          <w:p w14:paraId="7C51EABC">
            <w:pPr>
              <w:pStyle w:val="16"/>
              <w:keepNext w:val="0"/>
              <w:keepLines w:val="0"/>
              <w:widowControl/>
              <w:suppressLineNumbers w:val="0"/>
              <w:spacing w:before="0" w:beforeAutospacing="0" w:after="0" w:afterAutospacing="0" w:line="240" w:lineRule="auto"/>
              <w:ind w:left="0" w:right="0"/>
              <w:jc w:val="center"/>
              <w:rPr>
                <w:rFonts w:hint="eastAsia" w:hAnsi="宋体" w:cs="宋体"/>
              </w:rPr>
            </w:pPr>
          </w:p>
        </w:tc>
        <w:tc>
          <w:tcPr>
            <w:tcW w:w="1076" w:type="dxa"/>
            <w:noWrap w:val="0"/>
            <w:vAlign w:val="center"/>
          </w:tcPr>
          <w:p w14:paraId="2D13326B">
            <w:pPr>
              <w:pStyle w:val="16"/>
              <w:keepNext w:val="0"/>
              <w:keepLines w:val="0"/>
              <w:widowControl/>
              <w:suppressLineNumbers w:val="0"/>
              <w:spacing w:before="0" w:beforeAutospacing="0" w:after="0" w:afterAutospacing="0" w:line="240" w:lineRule="auto"/>
              <w:ind w:left="0" w:right="0"/>
              <w:jc w:val="center"/>
              <w:rPr>
                <w:rFonts w:hint="eastAsia" w:hAnsi="宋体" w:cs="宋体"/>
              </w:rPr>
            </w:pPr>
          </w:p>
        </w:tc>
        <w:tc>
          <w:tcPr>
            <w:tcW w:w="900" w:type="dxa"/>
            <w:noWrap w:val="0"/>
            <w:vAlign w:val="center"/>
          </w:tcPr>
          <w:p w14:paraId="36428D30">
            <w:pPr>
              <w:pStyle w:val="16"/>
              <w:keepNext w:val="0"/>
              <w:keepLines w:val="0"/>
              <w:widowControl/>
              <w:suppressLineNumbers w:val="0"/>
              <w:spacing w:before="0" w:beforeAutospacing="0" w:after="0" w:afterAutospacing="0" w:line="240" w:lineRule="auto"/>
              <w:ind w:left="0" w:right="0"/>
              <w:jc w:val="center"/>
              <w:rPr>
                <w:rFonts w:hint="eastAsia" w:hAnsi="宋体" w:cs="宋体"/>
              </w:rPr>
            </w:pPr>
          </w:p>
        </w:tc>
      </w:tr>
      <w:tr w14:paraId="0A9BD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4" w:type="dxa"/>
            <w:vMerge w:val="continue"/>
            <w:noWrap w:val="0"/>
            <w:vAlign w:val="center"/>
          </w:tcPr>
          <w:p w14:paraId="15B2E8C2">
            <w:pPr>
              <w:pStyle w:val="16"/>
              <w:keepNext w:val="0"/>
              <w:keepLines w:val="0"/>
              <w:widowControl/>
              <w:suppressLineNumbers w:val="0"/>
              <w:spacing w:before="0" w:beforeAutospacing="0" w:after="0" w:afterAutospacing="0" w:line="240" w:lineRule="auto"/>
              <w:ind w:left="0" w:right="0"/>
              <w:jc w:val="center"/>
              <w:rPr>
                <w:rFonts w:hint="eastAsia" w:hAnsi="宋体" w:cs="宋体"/>
              </w:rPr>
            </w:pPr>
          </w:p>
        </w:tc>
        <w:tc>
          <w:tcPr>
            <w:tcW w:w="665" w:type="dxa"/>
            <w:vMerge w:val="continue"/>
            <w:noWrap w:val="0"/>
            <w:vAlign w:val="center"/>
          </w:tcPr>
          <w:p w14:paraId="5DBBC19D">
            <w:pPr>
              <w:pStyle w:val="16"/>
              <w:keepNext w:val="0"/>
              <w:keepLines w:val="0"/>
              <w:widowControl/>
              <w:suppressLineNumbers w:val="0"/>
              <w:spacing w:before="0" w:beforeAutospacing="0" w:after="0" w:afterAutospacing="0" w:line="240" w:lineRule="auto"/>
              <w:ind w:left="0" w:right="0"/>
              <w:jc w:val="center"/>
              <w:rPr>
                <w:rFonts w:hint="eastAsia" w:hAnsi="宋体" w:cs="宋体"/>
              </w:rPr>
            </w:pPr>
          </w:p>
        </w:tc>
        <w:tc>
          <w:tcPr>
            <w:tcW w:w="981" w:type="dxa"/>
            <w:shd w:val="clear" w:color="auto" w:fill="auto"/>
            <w:noWrap w:val="0"/>
            <w:vAlign w:val="center"/>
          </w:tcPr>
          <w:p w14:paraId="4DD1B4C7">
            <w:pPr>
              <w:pStyle w:val="16"/>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Arial" w:cs="宋体"/>
                <w:snapToGrid w:val="0"/>
                <w:color w:val="000000"/>
                <w:kern w:val="0"/>
                <w:sz w:val="21"/>
                <w:szCs w:val="21"/>
              </w:rPr>
            </w:pPr>
            <w:r>
              <w:rPr>
                <w:rFonts w:hint="eastAsia" w:hAnsi="宋体" w:cs="宋体"/>
              </w:rPr>
              <w:t>4</w:t>
            </w:r>
          </w:p>
        </w:tc>
        <w:tc>
          <w:tcPr>
            <w:tcW w:w="849" w:type="dxa"/>
            <w:noWrap w:val="0"/>
            <w:vAlign w:val="center"/>
          </w:tcPr>
          <w:p w14:paraId="48B69E41">
            <w:pPr>
              <w:pStyle w:val="16"/>
              <w:keepNext w:val="0"/>
              <w:keepLines w:val="0"/>
              <w:widowControl/>
              <w:suppressLineNumbers w:val="0"/>
              <w:spacing w:before="0" w:beforeAutospacing="0" w:after="0" w:afterAutospacing="0" w:line="240" w:lineRule="auto"/>
              <w:ind w:left="0" w:right="0"/>
              <w:jc w:val="center"/>
              <w:rPr>
                <w:rFonts w:hint="eastAsia" w:hAnsi="宋体" w:cs="宋体"/>
              </w:rPr>
            </w:pPr>
          </w:p>
        </w:tc>
        <w:tc>
          <w:tcPr>
            <w:tcW w:w="1705" w:type="dxa"/>
            <w:noWrap w:val="0"/>
            <w:vAlign w:val="center"/>
          </w:tcPr>
          <w:p w14:paraId="30D1AEC6">
            <w:pPr>
              <w:pStyle w:val="16"/>
              <w:keepNext w:val="0"/>
              <w:keepLines w:val="0"/>
              <w:widowControl/>
              <w:suppressLineNumbers w:val="0"/>
              <w:spacing w:before="0" w:beforeAutospacing="0" w:after="0" w:afterAutospacing="0" w:line="240" w:lineRule="auto"/>
              <w:ind w:left="0" w:right="0"/>
              <w:jc w:val="center"/>
              <w:rPr>
                <w:rFonts w:hint="eastAsia" w:hAnsi="宋体" w:cs="宋体"/>
              </w:rPr>
            </w:pPr>
          </w:p>
        </w:tc>
        <w:tc>
          <w:tcPr>
            <w:tcW w:w="891" w:type="dxa"/>
            <w:gridSpan w:val="2"/>
            <w:noWrap w:val="0"/>
            <w:vAlign w:val="center"/>
          </w:tcPr>
          <w:p w14:paraId="43F1DF00">
            <w:pPr>
              <w:pStyle w:val="16"/>
              <w:keepNext w:val="0"/>
              <w:keepLines w:val="0"/>
              <w:widowControl/>
              <w:suppressLineNumbers w:val="0"/>
              <w:spacing w:before="0" w:beforeAutospacing="0" w:after="0" w:afterAutospacing="0" w:line="240" w:lineRule="auto"/>
              <w:ind w:left="0" w:right="0"/>
              <w:jc w:val="center"/>
              <w:rPr>
                <w:rFonts w:hint="eastAsia" w:hAnsi="宋体" w:cs="宋体"/>
              </w:rPr>
            </w:pPr>
          </w:p>
        </w:tc>
        <w:tc>
          <w:tcPr>
            <w:tcW w:w="1638" w:type="dxa"/>
            <w:noWrap w:val="0"/>
            <w:vAlign w:val="center"/>
          </w:tcPr>
          <w:p w14:paraId="10B876EA">
            <w:pPr>
              <w:pStyle w:val="16"/>
              <w:keepNext w:val="0"/>
              <w:keepLines w:val="0"/>
              <w:widowControl/>
              <w:suppressLineNumbers w:val="0"/>
              <w:spacing w:before="0" w:beforeAutospacing="0" w:after="0" w:afterAutospacing="0" w:line="240" w:lineRule="auto"/>
              <w:ind w:left="0" w:right="0"/>
              <w:jc w:val="center"/>
              <w:rPr>
                <w:rFonts w:hint="eastAsia" w:hAnsi="宋体" w:cs="宋体"/>
              </w:rPr>
            </w:pPr>
          </w:p>
        </w:tc>
        <w:tc>
          <w:tcPr>
            <w:tcW w:w="1076" w:type="dxa"/>
            <w:noWrap w:val="0"/>
            <w:vAlign w:val="center"/>
          </w:tcPr>
          <w:p w14:paraId="32680088">
            <w:pPr>
              <w:pStyle w:val="16"/>
              <w:keepNext w:val="0"/>
              <w:keepLines w:val="0"/>
              <w:widowControl/>
              <w:suppressLineNumbers w:val="0"/>
              <w:spacing w:before="0" w:beforeAutospacing="0" w:after="0" w:afterAutospacing="0" w:line="240" w:lineRule="auto"/>
              <w:ind w:left="0" w:right="0"/>
              <w:jc w:val="center"/>
              <w:rPr>
                <w:rFonts w:hint="eastAsia" w:hAnsi="宋体" w:cs="宋体"/>
              </w:rPr>
            </w:pPr>
          </w:p>
        </w:tc>
        <w:tc>
          <w:tcPr>
            <w:tcW w:w="900" w:type="dxa"/>
            <w:noWrap w:val="0"/>
            <w:vAlign w:val="center"/>
          </w:tcPr>
          <w:p w14:paraId="7BE65C71">
            <w:pPr>
              <w:pStyle w:val="16"/>
              <w:keepNext w:val="0"/>
              <w:keepLines w:val="0"/>
              <w:widowControl/>
              <w:suppressLineNumbers w:val="0"/>
              <w:spacing w:before="0" w:beforeAutospacing="0" w:after="0" w:afterAutospacing="0" w:line="240" w:lineRule="auto"/>
              <w:ind w:left="0" w:right="0"/>
              <w:jc w:val="center"/>
              <w:rPr>
                <w:rFonts w:hint="eastAsia" w:hAnsi="宋体" w:cs="宋体"/>
              </w:rPr>
            </w:pPr>
          </w:p>
        </w:tc>
      </w:tr>
      <w:tr w14:paraId="6180B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4" w:type="dxa"/>
            <w:vMerge w:val="continue"/>
            <w:noWrap w:val="0"/>
            <w:vAlign w:val="center"/>
          </w:tcPr>
          <w:p w14:paraId="1D6BCCDC">
            <w:pPr>
              <w:pStyle w:val="16"/>
              <w:keepNext w:val="0"/>
              <w:keepLines w:val="0"/>
              <w:widowControl/>
              <w:suppressLineNumbers w:val="0"/>
              <w:spacing w:before="0" w:beforeAutospacing="0" w:after="0" w:afterAutospacing="0" w:line="240" w:lineRule="auto"/>
              <w:ind w:left="0" w:right="0"/>
              <w:jc w:val="center"/>
              <w:rPr>
                <w:rFonts w:hint="eastAsia" w:hAnsi="宋体" w:cs="宋体"/>
              </w:rPr>
            </w:pPr>
          </w:p>
        </w:tc>
        <w:tc>
          <w:tcPr>
            <w:tcW w:w="665" w:type="dxa"/>
            <w:vMerge w:val="continue"/>
            <w:noWrap w:val="0"/>
            <w:vAlign w:val="center"/>
          </w:tcPr>
          <w:p w14:paraId="2730138F">
            <w:pPr>
              <w:pStyle w:val="16"/>
              <w:keepNext w:val="0"/>
              <w:keepLines w:val="0"/>
              <w:widowControl/>
              <w:suppressLineNumbers w:val="0"/>
              <w:spacing w:before="0" w:beforeAutospacing="0" w:after="0" w:afterAutospacing="0" w:line="240" w:lineRule="auto"/>
              <w:ind w:left="0" w:right="0"/>
              <w:jc w:val="center"/>
              <w:rPr>
                <w:rFonts w:hint="eastAsia" w:hAnsi="宋体" w:cs="宋体"/>
              </w:rPr>
            </w:pPr>
          </w:p>
        </w:tc>
        <w:tc>
          <w:tcPr>
            <w:tcW w:w="981" w:type="dxa"/>
            <w:shd w:val="clear" w:color="auto" w:fill="auto"/>
            <w:noWrap w:val="0"/>
            <w:vAlign w:val="center"/>
          </w:tcPr>
          <w:p w14:paraId="287FF968">
            <w:pPr>
              <w:pStyle w:val="16"/>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Arial" w:cs="宋体"/>
                <w:snapToGrid w:val="0"/>
                <w:color w:val="000000"/>
                <w:kern w:val="0"/>
                <w:sz w:val="21"/>
                <w:szCs w:val="21"/>
              </w:rPr>
            </w:pPr>
            <w:r>
              <w:rPr>
                <w:rFonts w:hint="eastAsia" w:hAnsi="宋体" w:cs="宋体"/>
              </w:rPr>
              <w:t>5</w:t>
            </w:r>
          </w:p>
        </w:tc>
        <w:tc>
          <w:tcPr>
            <w:tcW w:w="849" w:type="dxa"/>
            <w:noWrap w:val="0"/>
            <w:vAlign w:val="center"/>
          </w:tcPr>
          <w:p w14:paraId="6F568264">
            <w:pPr>
              <w:pStyle w:val="16"/>
              <w:keepNext w:val="0"/>
              <w:keepLines w:val="0"/>
              <w:widowControl/>
              <w:suppressLineNumbers w:val="0"/>
              <w:spacing w:before="0" w:beforeAutospacing="0" w:after="0" w:afterAutospacing="0" w:line="240" w:lineRule="auto"/>
              <w:ind w:left="0" w:right="0"/>
              <w:jc w:val="center"/>
              <w:rPr>
                <w:rFonts w:hint="eastAsia" w:hAnsi="宋体" w:cs="宋体"/>
              </w:rPr>
            </w:pPr>
          </w:p>
        </w:tc>
        <w:tc>
          <w:tcPr>
            <w:tcW w:w="1705" w:type="dxa"/>
            <w:noWrap w:val="0"/>
            <w:vAlign w:val="center"/>
          </w:tcPr>
          <w:p w14:paraId="2B903866">
            <w:pPr>
              <w:pStyle w:val="16"/>
              <w:keepNext w:val="0"/>
              <w:keepLines w:val="0"/>
              <w:widowControl/>
              <w:suppressLineNumbers w:val="0"/>
              <w:spacing w:before="0" w:beforeAutospacing="0" w:after="0" w:afterAutospacing="0" w:line="240" w:lineRule="auto"/>
              <w:ind w:left="0" w:right="0"/>
              <w:jc w:val="center"/>
              <w:rPr>
                <w:rFonts w:hint="eastAsia" w:hAnsi="宋体" w:cs="宋体"/>
              </w:rPr>
            </w:pPr>
          </w:p>
        </w:tc>
        <w:tc>
          <w:tcPr>
            <w:tcW w:w="891" w:type="dxa"/>
            <w:gridSpan w:val="2"/>
            <w:noWrap w:val="0"/>
            <w:vAlign w:val="center"/>
          </w:tcPr>
          <w:p w14:paraId="3C6DF87B">
            <w:pPr>
              <w:pStyle w:val="16"/>
              <w:keepNext w:val="0"/>
              <w:keepLines w:val="0"/>
              <w:widowControl/>
              <w:suppressLineNumbers w:val="0"/>
              <w:spacing w:before="0" w:beforeAutospacing="0" w:after="0" w:afterAutospacing="0" w:line="240" w:lineRule="auto"/>
              <w:ind w:left="0" w:right="0"/>
              <w:jc w:val="center"/>
              <w:rPr>
                <w:rFonts w:hint="eastAsia" w:hAnsi="宋体" w:cs="宋体"/>
              </w:rPr>
            </w:pPr>
          </w:p>
        </w:tc>
        <w:tc>
          <w:tcPr>
            <w:tcW w:w="1638" w:type="dxa"/>
            <w:noWrap w:val="0"/>
            <w:vAlign w:val="center"/>
          </w:tcPr>
          <w:p w14:paraId="28F13297">
            <w:pPr>
              <w:pStyle w:val="16"/>
              <w:keepNext w:val="0"/>
              <w:keepLines w:val="0"/>
              <w:widowControl/>
              <w:suppressLineNumbers w:val="0"/>
              <w:spacing w:before="0" w:beforeAutospacing="0" w:after="0" w:afterAutospacing="0" w:line="240" w:lineRule="auto"/>
              <w:ind w:left="0" w:right="0"/>
              <w:jc w:val="center"/>
              <w:rPr>
                <w:rFonts w:hint="eastAsia" w:hAnsi="宋体" w:cs="宋体"/>
              </w:rPr>
            </w:pPr>
          </w:p>
        </w:tc>
        <w:tc>
          <w:tcPr>
            <w:tcW w:w="1076" w:type="dxa"/>
            <w:noWrap w:val="0"/>
            <w:vAlign w:val="center"/>
          </w:tcPr>
          <w:p w14:paraId="2DE144F7">
            <w:pPr>
              <w:pStyle w:val="16"/>
              <w:keepNext w:val="0"/>
              <w:keepLines w:val="0"/>
              <w:widowControl/>
              <w:suppressLineNumbers w:val="0"/>
              <w:spacing w:before="0" w:beforeAutospacing="0" w:after="0" w:afterAutospacing="0" w:line="240" w:lineRule="auto"/>
              <w:ind w:left="0" w:right="0"/>
              <w:jc w:val="center"/>
              <w:rPr>
                <w:rFonts w:hint="eastAsia" w:hAnsi="宋体" w:cs="宋体"/>
              </w:rPr>
            </w:pPr>
          </w:p>
        </w:tc>
        <w:tc>
          <w:tcPr>
            <w:tcW w:w="900" w:type="dxa"/>
            <w:noWrap w:val="0"/>
            <w:vAlign w:val="center"/>
          </w:tcPr>
          <w:p w14:paraId="34514781">
            <w:pPr>
              <w:pStyle w:val="16"/>
              <w:keepNext w:val="0"/>
              <w:keepLines w:val="0"/>
              <w:widowControl/>
              <w:suppressLineNumbers w:val="0"/>
              <w:spacing w:before="0" w:beforeAutospacing="0" w:after="0" w:afterAutospacing="0" w:line="240" w:lineRule="auto"/>
              <w:ind w:left="0" w:right="0"/>
              <w:jc w:val="center"/>
              <w:rPr>
                <w:rFonts w:hint="eastAsia" w:hAnsi="宋体" w:cs="宋体"/>
              </w:rPr>
            </w:pPr>
          </w:p>
        </w:tc>
      </w:tr>
      <w:tr w14:paraId="6198E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4" w:type="dxa"/>
            <w:vMerge w:val="continue"/>
            <w:noWrap w:val="0"/>
            <w:vAlign w:val="center"/>
          </w:tcPr>
          <w:p w14:paraId="0593CF3D">
            <w:pPr>
              <w:pStyle w:val="16"/>
              <w:keepNext w:val="0"/>
              <w:keepLines w:val="0"/>
              <w:widowControl/>
              <w:suppressLineNumbers w:val="0"/>
              <w:spacing w:before="0" w:beforeAutospacing="0" w:after="0" w:afterAutospacing="0" w:line="240" w:lineRule="auto"/>
              <w:ind w:left="0" w:right="0"/>
              <w:jc w:val="center"/>
              <w:rPr>
                <w:rFonts w:hint="eastAsia" w:hAnsi="宋体" w:cs="宋体"/>
              </w:rPr>
            </w:pPr>
          </w:p>
        </w:tc>
        <w:tc>
          <w:tcPr>
            <w:tcW w:w="665" w:type="dxa"/>
            <w:vMerge w:val="continue"/>
            <w:noWrap w:val="0"/>
            <w:vAlign w:val="center"/>
          </w:tcPr>
          <w:p w14:paraId="66E03EDC">
            <w:pPr>
              <w:pStyle w:val="16"/>
              <w:keepNext w:val="0"/>
              <w:keepLines w:val="0"/>
              <w:widowControl/>
              <w:suppressLineNumbers w:val="0"/>
              <w:spacing w:before="0" w:beforeAutospacing="0" w:after="0" w:afterAutospacing="0" w:line="240" w:lineRule="auto"/>
              <w:ind w:left="0" w:right="0"/>
              <w:jc w:val="center"/>
              <w:rPr>
                <w:rFonts w:hint="eastAsia" w:hAnsi="宋体" w:cs="宋体"/>
              </w:rPr>
            </w:pPr>
          </w:p>
        </w:tc>
        <w:tc>
          <w:tcPr>
            <w:tcW w:w="981" w:type="dxa"/>
            <w:noWrap w:val="0"/>
            <w:vAlign w:val="center"/>
          </w:tcPr>
          <w:p w14:paraId="28FDAA7F">
            <w:pPr>
              <w:pStyle w:val="16"/>
              <w:keepNext w:val="0"/>
              <w:keepLines w:val="0"/>
              <w:widowControl/>
              <w:suppressLineNumbers w:val="0"/>
              <w:spacing w:before="0" w:beforeAutospacing="0" w:after="0" w:afterAutospacing="0" w:line="240" w:lineRule="auto"/>
              <w:ind w:left="0" w:right="0"/>
              <w:jc w:val="center"/>
              <w:rPr>
                <w:rFonts w:hint="eastAsia" w:hAnsi="宋体" w:eastAsia="宋体" w:cs="宋体"/>
                <w:lang w:val="en-US" w:eastAsia="zh-CN"/>
              </w:rPr>
            </w:pPr>
            <w:r>
              <w:rPr>
                <w:rFonts w:hint="eastAsia" w:hAnsi="宋体" w:eastAsia="宋体" w:cs="宋体"/>
                <w:lang w:val="en-US" w:eastAsia="zh-CN"/>
              </w:rPr>
              <w:t>6</w:t>
            </w:r>
          </w:p>
        </w:tc>
        <w:tc>
          <w:tcPr>
            <w:tcW w:w="849" w:type="dxa"/>
            <w:noWrap w:val="0"/>
            <w:vAlign w:val="center"/>
          </w:tcPr>
          <w:p w14:paraId="113798E3">
            <w:pPr>
              <w:pStyle w:val="16"/>
              <w:keepNext w:val="0"/>
              <w:keepLines w:val="0"/>
              <w:widowControl/>
              <w:suppressLineNumbers w:val="0"/>
              <w:spacing w:before="0" w:beforeAutospacing="0" w:after="0" w:afterAutospacing="0" w:line="240" w:lineRule="auto"/>
              <w:ind w:left="0" w:right="0"/>
              <w:jc w:val="center"/>
              <w:rPr>
                <w:rFonts w:hint="eastAsia" w:hAnsi="宋体" w:cs="宋体"/>
              </w:rPr>
            </w:pPr>
          </w:p>
        </w:tc>
        <w:tc>
          <w:tcPr>
            <w:tcW w:w="1705" w:type="dxa"/>
            <w:noWrap w:val="0"/>
            <w:vAlign w:val="center"/>
          </w:tcPr>
          <w:p w14:paraId="077F1864">
            <w:pPr>
              <w:pStyle w:val="16"/>
              <w:keepNext w:val="0"/>
              <w:keepLines w:val="0"/>
              <w:widowControl/>
              <w:suppressLineNumbers w:val="0"/>
              <w:spacing w:before="0" w:beforeAutospacing="0" w:after="0" w:afterAutospacing="0" w:line="240" w:lineRule="auto"/>
              <w:ind w:left="0" w:right="0"/>
              <w:jc w:val="center"/>
              <w:rPr>
                <w:rFonts w:hint="eastAsia" w:hAnsi="宋体" w:cs="宋体"/>
              </w:rPr>
            </w:pPr>
          </w:p>
        </w:tc>
        <w:tc>
          <w:tcPr>
            <w:tcW w:w="891" w:type="dxa"/>
            <w:gridSpan w:val="2"/>
            <w:noWrap w:val="0"/>
            <w:vAlign w:val="center"/>
          </w:tcPr>
          <w:p w14:paraId="128560A6">
            <w:pPr>
              <w:pStyle w:val="16"/>
              <w:keepNext w:val="0"/>
              <w:keepLines w:val="0"/>
              <w:widowControl/>
              <w:suppressLineNumbers w:val="0"/>
              <w:spacing w:before="0" w:beforeAutospacing="0" w:after="0" w:afterAutospacing="0" w:line="240" w:lineRule="auto"/>
              <w:ind w:left="0" w:right="0"/>
              <w:jc w:val="center"/>
              <w:rPr>
                <w:rFonts w:hint="eastAsia" w:hAnsi="宋体" w:cs="宋体"/>
              </w:rPr>
            </w:pPr>
          </w:p>
        </w:tc>
        <w:tc>
          <w:tcPr>
            <w:tcW w:w="1638" w:type="dxa"/>
            <w:noWrap w:val="0"/>
            <w:vAlign w:val="center"/>
          </w:tcPr>
          <w:p w14:paraId="66C513B8">
            <w:pPr>
              <w:pStyle w:val="16"/>
              <w:keepNext w:val="0"/>
              <w:keepLines w:val="0"/>
              <w:widowControl/>
              <w:suppressLineNumbers w:val="0"/>
              <w:spacing w:before="0" w:beforeAutospacing="0" w:after="0" w:afterAutospacing="0" w:line="240" w:lineRule="auto"/>
              <w:ind w:left="0" w:right="0"/>
              <w:jc w:val="center"/>
              <w:rPr>
                <w:rFonts w:hint="eastAsia" w:hAnsi="宋体" w:cs="宋体"/>
              </w:rPr>
            </w:pPr>
          </w:p>
        </w:tc>
        <w:tc>
          <w:tcPr>
            <w:tcW w:w="1076" w:type="dxa"/>
            <w:noWrap w:val="0"/>
            <w:vAlign w:val="center"/>
          </w:tcPr>
          <w:p w14:paraId="44EB5FA2">
            <w:pPr>
              <w:pStyle w:val="16"/>
              <w:keepNext w:val="0"/>
              <w:keepLines w:val="0"/>
              <w:widowControl/>
              <w:suppressLineNumbers w:val="0"/>
              <w:spacing w:before="0" w:beforeAutospacing="0" w:after="0" w:afterAutospacing="0" w:line="240" w:lineRule="auto"/>
              <w:ind w:left="0" w:right="0"/>
              <w:jc w:val="center"/>
              <w:rPr>
                <w:rFonts w:hint="eastAsia" w:hAnsi="宋体" w:cs="宋体"/>
              </w:rPr>
            </w:pPr>
          </w:p>
        </w:tc>
        <w:tc>
          <w:tcPr>
            <w:tcW w:w="900" w:type="dxa"/>
            <w:noWrap w:val="0"/>
            <w:vAlign w:val="center"/>
          </w:tcPr>
          <w:p w14:paraId="0AB281C2">
            <w:pPr>
              <w:pStyle w:val="16"/>
              <w:keepNext w:val="0"/>
              <w:keepLines w:val="0"/>
              <w:widowControl/>
              <w:suppressLineNumbers w:val="0"/>
              <w:spacing w:before="0" w:beforeAutospacing="0" w:after="0" w:afterAutospacing="0" w:line="240" w:lineRule="auto"/>
              <w:ind w:left="0" w:right="0"/>
              <w:jc w:val="center"/>
              <w:rPr>
                <w:rFonts w:hint="eastAsia" w:hAnsi="宋体" w:cs="宋体"/>
              </w:rPr>
            </w:pPr>
          </w:p>
        </w:tc>
      </w:tr>
      <w:tr w14:paraId="7E035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4" w:type="dxa"/>
            <w:vMerge w:val="restart"/>
            <w:noWrap w:val="0"/>
            <w:vAlign w:val="center"/>
          </w:tcPr>
          <w:p w14:paraId="77140712">
            <w:pPr>
              <w:pStyle w:val="16"/>
              <w:keepNext w:val="0"/>
              <w:keepLines w:val="0"/>
              <w:widowControl/>
              <w:suppressLineNumbers w:val="0"/>
              <w:spacing w:before="0" w:beforeAutospacing="0" w:after="0" w:afterAutospacing="0" w:line="240" w:lineRule="auto"/>
              <w:ind w:left="0" w:right="0"/>
              <w:jc w:val="center"/>
              <w:rPr>
                <w:rFonts w:hint="eastAsia" w:ascii="宋体" w:hAnsi="宋体" w:eastAsia="宋体" w:cs="宋体"/>
                <w:lang w:eastAsia="zh-CN"/>
              </w:rPr>
            </w:pPr>
            <w:r>
              <w:rPr>
                <w:rFonts w:hint="eastAsia" w:ascii="宋体" w:hAnsi="宋体" w:eastAsia="宋体" w:cs="宋体"/>
                <w:lang w:eastAsia="zh-CN"/>
              </w:rPr>
              <w:t>数据传输线缆与其它干扰源的间距</w:t>
            </w:r>
          </w:p>
          <w:p w14:paraId="4AE0ACC6">
            <w:pPr>
              <w:pStyle w:val="16"/>
              <w:keepNext w:val="0"/>
              <w:keepLines w:val="0"/>
              <w:widowControl/>
              <w:suppressLineNumbers w:val="0"/>
              <w:spacing w:before="0" w:beforeAutospacing="0" w:after="0" w:afterAutospacing="0" w:line="240" w:lineRule="auto"/>
              <w:ind w:left="0" w:right="0"/>
              <w:jc w:val="center"/>
              <w:rPr>
                <w:rFonts w:hint="eastAsia" w:ascii="宋体" w:hAnsi="宋体" w:eastAsia="宋体" w:cs="宋体"/>
                <w:lang w:val="en-US" w:eastAsia="zh-CN"/>
              </w:rPr>
            </w:pPr>
            <w:r>
              <w:rPr>
                <w:rFonts w:hint="eastAsia" w:ascii="宋体" w:hAnsi="宋体" w:eastAsia="宋体" w:cs="宋体"/>
                <w:lang w:val="en-US" w:eastAsia="zh-CN"/>
              </w:rPr>
              <w:t>(mm)</w:t>
            </w:r>
          </w:p>
        </w:tc>
        <w:tc>
          <w:tcPr>
            <w:tcW w:w="665" w:type="dxa"/>
            <w:vMerge w:val="restart"/>
            <w:noWrap w:val="0"/>
            <w:vAlign w:val="center"/>
          </w:tcPr>
          <w:p w14:paraId="74D1DBA6">
            <w:pPr>
              <w:pStyle w:val="16"/>
              <w:keepNext w:val="0"/>
              <w:keepLines w:val="0"/>
              <w:widowControl/>
              <w:suppressLineNumbers w:val="0"/>
              <w:spacing w:before="0" w:beforeAutospacing="0" w:after="0" w:afterAutospacing="0" w:line="240" w:lineRule="auto"/>
              <w:ind w:left="0" w:right="0"/>
              <w:jc w:val="center"/>
              <w:rPr>
                <w:rFonts w:hint="eastAsia" w:ascii="宋体" w:hAnsi="宋体" w:eastAsia="宋体" w:cs="宋体"/>
                <w:lang w:eastAsia="zh-CN"/>
              </w:rPr>
            </w:pPr>
            <w:r>
              <w:rPr>
                <w:rFonts w:hint="eastAsia" w:ascii="宋体" w:hAnsi="宋体" w:eastAsia="宋体" w:cs="宋体"/>
                <w:lang w:eastAsia="zh-CN"/>
              </w:rPr>
              <w:t>低压配电线缆</w:t>
            </w:r>
          </w:p>
        </w:tc>
        <w:tc>
          <w:tcPr>
            <w:tcW w:w="981" w:type="dxa"/>
            <w:noWrap w:val="0"/>
            <w:vAlign w:val="center"/>
          </w:tcPr>
          <w:p w14:paraId="3D00CFDD">
            <w:pPr>
              <w:pStyle w:val="16"/>
              <w:keepNext w:val="0"/>
              <w:keepLines w:val="0"/>
              <w:widowControl/>
              <w:suppressLineNumbers w:val="0"/>
              <w:spacing w:before="0" w:beforeAutospacing="0" w:after="0" w:afterAutospacing="0" w:line="240" w:lineRule="auto"/>
              <w:ind w:left="0" w:right="0"/>
              <w:jc w:val="center"/>
              <w:rPr>
                <w:rFonts w:hint="eastAsia" w:ascii="宋体" w:hAnsi="宋体" w:eastAsia="宋体" w:cs="宋体"/>
                <w:lang w:eastAsia="zh-CN"/>
              </w:rPr>
            </w:pPr>
            <w:r>
              <w:rPr>
                <w:rFonts w:hint="eastAsia" w:ascii="宋体" w:hAnsi="宋体" w:eastAsia="宋体" w:cs="宋体"/>
                <w:lang w:eastAsia="zh-CN"/>
              </w:rPr>
              <w:t>类别</w:t>
            </w:r>
          </w:p>
        </w:tc>
        <w:tc>
          <w:tcPr>
            <w:tcW w:w="3445" w:type="dxa"/>
            <w:gridSpan w:val="4"/>
            <w:noWrap w:val="0"/>
            <w:vAlign w:val="center"/>
          </w:tcPr>
          <w:p w14:paraId="51DF28E5">
            <w:pPr>
              <w:pStyle w:val="16"/>
              <w:keepNext w:val="0"/>
              <w:keepLines w:val="0"/>
              <w:widowControl/>
              <w:suppressLineNumbers w:val="0"/>
              <w:spacing w:before="0" w:beforeAutospacing="0" w:after="0" w:afterAutospacing="0" w:line="240" w:lineRule="auto"/>
              <w:ind w:left="0" w:right="0"/>
              <w:jc w:val="center"/>
              <w:rPr>
                <w:rFonts w:hint="eastAsia" w:ascii="宋体" w:hAnsi="宋体" w:eastAsia="宋体" w:cs="宋体"/>
                <w:lang w:val="en-US" w:eastAsia="zh-CN"/>
              </w:rPr>
            </w:pPr>
            <w:r>
              <w:rPr>
                <w:rFonts w:hint="eastAsia" w:ascii="宋体" w:hAnsi="宋体" w:eastAsia="宋体" w:cs="宋体"/>
                <w:lang w:val="en-US" w:eastAsia="zh-CN"/>
              </w:rPr>
              <w:t>线缆接近状况</w:t>
            </w:r>
          </w:p>
        </w:tc>
        <w:tc>
          <w:tcPr>
            <w:tcW w:w="1638" w:type="dxa"/>
            <w:noWrap w:val="0"/>
            <w:vAlign w:val="center"/>
          </w:tcPr>
          <w:p w14:paraId="58EDB0E3">
            <w:pPr>
              <w:pStyle w:val="16"/>
              <w:keepNext w:val="0"/>
              <w:keepLines w:val="0"/>
              <w:widowControl/>
              <w:suppressLineNumbers w:val="0"/>
              <w:spacing w:before="0" w:beforeAutospacing="0" w:after="0" w:afterAutospacing="0" w:line="240" w:lineRule="auto"/>
              <w:ind w:left="0" w:right="0"/>
              <w:jc w:val="center"/>
              <w:rPr>
                <w:rFonts w:hint="eastAsia" w:ascii="宋体" w:hAnsi="宋体" w:eastAsia="宋体" w:cs="宋体"/>
                <w:lang w:val="en-US" w:eastAsia="zh-CN"/>
              </w:rPr>
            </w:pPr>
            <w:r>
              <w:rPr>
                <w:rFonts w:hint="eastAsia" w:ascii="宋体" w:hAnsi="宋体" w:eastAsia="宋体" w:cs="宋体"/>
                <w:lang w:eastAsia="zh-CN"/>
              </w:rPr>
              <w:t>最小净距</w:t>
            </w:r>
          </w:p>
        </w:tc>
        <w:tc>
          <w:tcPr>
            <w:tcW w:w="1076" w:type="dxa"/>
            <w:noWrap w:val="0"/>
            <w:vAlign w:val="center"/>
          </w:tcPr>
          <w:p w14:paraId="33245600">
            <w:pPr>
              <w:pStyle w:val="16"/>
              <w:keepNext w:val="0"/>
              <w:keepLines w:val="0"/>
              <w:widowControl/>
              <w:suppressLineNumbers w:val="0"/>
              <w:spacing w:before="0" w:beforeAutospacing="0" w:after="0" w:afterAutospacing="0" w:line="240" w:lineRule="auto"/>
              <w:ind w:left="0" w:right="0"/>
              <w:jc w:val="center"/>
              <w:rPr>
                <w:rFonts w:hint="eastAsia" w:ascii="宋体" w:hAnsi="宋体" w:eastAsia="宋体" w:cs="宋体"/>
                <w:lang w:eastAsia="zh-CN"/>
              </w:rPr>
            </w:pPr>
            <w:r>
              <w:rPr>
                <w:rFonts w:hint="eastAsia" w:ascii="宋体" w:hAnsi="宋体" w:eastAsia="宋体" w:cs="宋体"/>
                <w:lang w:eastAsia="zh-CN"/>
              </w:rPr>
              <w:t>标准值</w:t>
            </w:r>
          </w:p>
        </w:tc>
        <w:tc>
          <w:tcPr>
            <w:tcW w:w="900" w:type="dxa"/>
            <w:noWrap w:val="0"/>
            <w:vAlign w:val="center"/>
          </w:tcPr>
          <w:p w14:paraId="546A25B5">
            <w:pPr>
              <w:pStyle w:val="16"/>
              <w:keepNext w:val="0"/>
              <w:keepLines w:val="0"/>
              <w:widowControl/>
              <w:suppressLineNumbers w:val="0"/>
              <w:spacing w:before="0" w:beforeAutospacing="0" w:after="0" w:afterAutospacing="0" w:line="240" w:lineRule="auto"/>
              <w:ind w:left="0" w:right="0"/>
              <w:jc w:val="center"/>
              <w:rPr>
                <w:rFonts w:hint="eastAsia" w:ascii="宋体" w:hAnsi="宋体" w:eastAsia="宋体" w:cs="宋体"/>
              </w:rPr>
            </w:pPr>
            <w:r>
              <w:rPr>
                <w:rFonts w:hint="eastAsia" w:ascii="宋体" w:hAnsi="宋体" w:eastAsia="宋体" w:cs="宋体"/>
                <w:lang w:eastAsia="zh-CN"/>
              </w:rPr>
              <w:t>评价</w:t>
            </w:r>
          </w:p>
        </w:tc>
      </w:tr>
      <w:tr w14:paraId="6BC95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4" w:type="dxa"/>
            <w:vMerge w:val="continue"/>
            <w:noWrap w:val="0"/>
            <w:vAlign w:val="center"/>
          </w:tcPr>
          <w:p w14:paraId="7CFA4B9E">
            <w:pPr>
              <w:pStyle w:val="16"/>
              <w:keepNext w:val="0"/>
              <w:keepLines w:val="0"/>
              <w:widowControl/>
              <w:suppressLineNumbers w:val="0"/>
              <w:spacing w:before="0" w:beforeAutospacing="0" w:after="0" w:afterAutospacing="0" w:line="240" w:lineRule="auto"/>
              <w:ind w:left="0" w:right="0"/>
              <w:jc w:val="center"/>
              <w:rPr>
                <w:rFonts w:hint="eastAsia" w:ascii="宋体" w:hAnsi="宋体" w:eastAsia="宋体" w:cs="宋体"/>
              </w:rPr>
            </w:pPr>
          </w:p>
        </w:tc>
        <w:tc>
          <w:tcPr>
            <w:tcW w:w="665" w:type="dxa"/>
            <w:vMerge w:val="continue"/>
            <w:noWrap w:val="0"/>
            <w:vAlign w:val="center"/>
          </w:tcPr>
          <w:p w14:paraId="472FF7D3">
            <w:pPr>
              <w:pStyle w:val="16"/>
              <w:keepNext w:val="0"/>
              <w:keepLines w:val="0"/>
              <w:widowControl/>
              <w:suppressLineNumbers w:val="0"/>
              <w:spacing w:before="0" w:beforeAutospacing="0" w:after="0" w:afterAutospacing="0" w:line="240" w:lineRule="auto"/>
              <w:ind w:left="0" w:right="0"/>
              <w:jc w:val="center"/>
              <w:rPr>
                <w:rFonts w:hint="eastAsia" w:ascii="宋体" w:hAnsi="宋体" w:eastAsia="宋体" w:cs="宋体"/>
              </w:rPr>
            </w:pPr>
          </w:p>
        </w:tc>
        <w:tc>
          <w:tcPr>
            <w:tcW w:w="981" w:type="dxa"/>
            <w:vMerge w:val="restart"/>
            <w:noWrap w:val="0"/>
            <w:vAlign w:val="center"/>
          </w:tcPr>
          <w:p w14:paraId="6A46FAC5">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380V电力电缆容量&lt;2</w:t>
            </w:r>
          </w:p>
          <w:p w14:paraId="439552A8">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kV•A</w:t>
            </w:r>
          </w:p>
        </w:tc>
        <w:tc>
          <w:tcPr>
            <w:tcW w:w="3445" w:type="dxa"/>
            <w:gridSpan w:val="4"/>
            <w:noWrap w:val="0"/>
            <w:vAlign w:val="center"/>
          </w:tcPr>
          <w:p w14:paraId="3E00F6B4">
            <w:pPr>
              <w:pStyle w:val="16"/>
              <w:keepNext w:val="0"/>
              <w:keepLines w:val="0"/>
              <w:widowControl/>
              <w:suppressLineNumbers w:val="0"/>
              <w:spacing w:before="0" w:beforeAutospacing="0" w:after="0" w:afterAutospacing="0" w:line="240" w:lineRule="auto"/>
              <w:ind w:left="0" w:right="0"/>
              <w:jc w:val="center"/>
              <w:rPr>
                <w:rFonts w:hint="eastAsia" w:ascii="宋体" w:hAnsi="宋体" w:eastAsia="宋体" w:cs="宋体"/>
                <w:lang w:val="en-US" w:eastAsia="zh-CN"/>
              </w:rPr>
            </w:pPr>
            <w:r>
              <w:rPr>
                <w:rFonts w:hint="eastAsia" w:ascii="宋体" w:hAnsi="宋体" w:eastAsia="宋体" w:cs="宋体"/>
                <w:lang w:val="en-US" w:eastAsia="zh-CN"/>
              </w:rPr>
              <w:t>与传输线平行敷设</w:t>
            </w:r>
          </w:p>
        </w:tc>
        <w:tc>
          <w:tcPr>
            <w:tcW w:w="1638" w:type="dxa"/>
            <w:noWrap w:val="0"/>
            <w:vAlign w:val="center"/>
          </w:tcPr>
          <w:p w14:paraId="3164F4EE">
            <w:pPr>
              <w:pStyle w:val="16"/>
              <w:keepNext w:val="0"/>
              <w:keepLines w:val="0"/>
              <w:widowControl/>
              <w:suppressLineNumbers w:val="0"/>
              <w:spacing w:before="0" w:beforeAutospacing="0" w:after="0" w:afterAutospacing="0" w:line="240" w:lineRule="auto"/>
              <w:ind w:left="0" w:right="0"/>
              <w:jc w:val="center"/>
              <w:rPr>
                <w:rFonts w:hint="eastAsia" w:ascii="宋体" w:hAnsi="宋体" w:eastAsia="宋体" w:cs="宋体"/>
              </w:rPr>
            </w:pPr>
          </w:p>
        </w:tc>
        <w:tc>
          <w:tcPr>
            <w:tcW w:w="1076" w:type="dxa"/>
            <w:noWrap w:val="0"/>
            <w:vAlign w:val="center"/>
          </w:tcPr>
          <w:p w14:paraId="0987C86D">
            <w:pPr>
              <w:pStyle w:val="16"/>
              <w:keepNext w:val="0"/>
              <w:keepLines w:val="0"/>
              <w:widowControl/>
              <w:suppressLineNumbers w:val="0"/>
              <w:spacing w:before="0" w:beforeAutospacing="0" w:after="0" w:afterAutospacing="0" w:line="240" w:lineRule="auto"/>
              <w:ind w:left="0" w:right="0"/>
              <w:jc w:val="center"/>
              <w:rPr>
                <w:rFonts w:hint="eastAsia" w:ascii="宋体" w:hAnsi="宋体" w:eastAsia="宋体" w:cs="宋体"/>
                <w:lang w:val="en-US" w:eastAsia="zh-CN"/>
              </w:rPr>
            </w:pPr>
            <w:r>
              <w:rPr>
                <w:rFonts w:hint="eastAsia" w:ascii="宋体" w:hAnsi="宋体" w:eastAsia="宋体" w:cs="宋体"/>
                <w:lang w:val="en-US" w:eastAsia="zh-CN"/>
              </w:rPr>
              <w:t>130</w:t>
            </w:r>
          </w:p>
        </w:tc>
        <w:tc>
          <w:tcPr>
            <w:tcW w:w="900" w:type="dxa"/>
            <w:noWrap w:val="0"/>
            <w:vAlign w:val="center"/>
          </w:tcPr>
          <w:p w14:paraId="78D1E7BA">
            <w:pPr>
              <w:pStyle w:val="16"/>
              <w:keepNext w:val="0"/>
              <w:keepLines w:val="0"/>
              <w:widowControl/>
              <w:suppressLineNumbers w:val="0"/>
              <w:spacing w:before="0" w:beforeAutospacing="0" w:after="0" w:afterAutospacing="0" w:line="240" w:lineRule="auto"/>
              <w:ind w:left="0" w:right="0"/>
              <w:jc w:val="center"/>
              <w:rPr>
                <w:rFonts w:hint="eastAsia" w:ascii="宋体" w:hAnsi="宋体" w:eastAsia="宋体" w:cs="宋体"/>
              </w:rPr>
            </w:pPr>
          </w:p>
        </w:tc>
      </w:tr>
      <w:tr w14:paraId="19D71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4" w:type="dxa"/>
            <w:vMerge w:val="continue"/>
            <w:noWrap w:val="0"/>
            <w:vAlign w:val="center"/>
          </w:tcPr>
          <w:p w14:paraId="449C1189">
            <w:pPr>
              <w:pStyle w:val="16"/>
              <w:keepNext w:val="0"/>
              <w:keepLines w:val="0"/>
              <w:widowControl/>
              <w:suppressLineNumbers w:val="0"/>
              <w:spacing w:before="0" w:beforeAutospacing="0" w:after="0" w:afterAutospacing="0" w:line="240" w:lineRule="auto"/>
              <w:ind w:left="0" w:right="0"/>
              <w:jc w:val="center"/>
              <w:rPr>
                <w:rFonts w:hint="eastAsia" w:ascii="宋体" w:hAnsi="宋体" w:eastAsia="宋体" w:cs="宋体"/>
              </w:rPr>
            </w:pPr>
          </w:p>
        </w:tc>
        <w:tc>
          <w:tcPr>
            <w:tcW w:w="665" w:type="dxa"/>
            <w:vMerge w:val="continue"/>
            <w:noWrap w:val="0"/>
            <w:vAlign w:val="center"/>
          </w:tcPr>
          <w:p w14:paraId="2CB8CB47">
            <w:pPr>
              <w:pStyle w:val="16"/>
              <w:keepNext w:val="0"/>
              <w:keepLines w:val="0"/>
              <w:widowControl/>
              <w:suppressLineNumbers w:val="0"/>
              <w:spacing w:before="0" w:beforeAutospacing="0" w:after="0" w:afterAutospacing="0" w:line="240" w:lineRule="auto"/>
              <w:ind w:left="0" w:right="0"/>
              <w:jc w:val="center"/>
              <w:rPr>
                <w:rFonts w:hint="eastAsia" w:ascii="宋体" w:hAnsi="宋体" w:eastAsia="宋体" w:cs="宋体"/>
              </w:rPr>
            </w:pPr>
          </w:p>
        </w:tc>
        <w:tc>
          <w:tcPr>
            <w:tcW w:w="981" w:type="dxa"/>
            <w:vMerge w:val="continue"/>
            <w:noWrap w:val="0"/>
            <w:vAlign w:val="center"/>
          </w:tcPr>
          <w:p w14:paraId="552D074D">
            <w:pPr>
              <w:pStyle w:val="16"/>
              <w:keepNext w:val="0"/>
              <w:keepLines w:val="0"/>
              <w:widowControl/>
              <w:suppressLineNumbers w:val="0"/>
              <w:spacing w:before="0" w:beforeAutospacing="0" w:after="0" w:afterAutospacing="0" w:line="240" w:lineRule="auto"/>
              <w:ind w:left="0" w:right="0"/>
              <w:jc w:val="center"/>
              <w:rPr>
                <w:rFonts w:hint="eastAsia" w:ascii="宋体" w:hAnsi="宋体" w:eastAsia="宋体" w:cs="宋体"/>
                <w:sz w:val="21"/>
                <w:szCs w:val="21"/>
              </w:rPr>
            </w:pPr>
          </w:p>
        </w:tc>
        <w:tc>
          <w:tcPr>
            <w:tcW w:w="3445" w:type="dxa"/>
            <w:gridSpan w:val="4"/>
            <w:noWrap w:val="0"/>
            <w:vAlign w:val="center"/>
          </w:tcPr>
          <w:p w14:paraId="13474C4A">
            <w:pPr>
              <w:pStyle w:val="16"/>
              <w:keepNext w:val="0"/>
              <w:keepLines w:val="0"/>
              <w:widowControl/>
              <w:suppressLineNumbers w:val="0"/>
              <w:spacing w:before="0" w:beforeAutospacing="0" w:after="0" w:afterAutospacing="0" w:line="240" w:lineRule="auto"/>
              <w:ind w:left="0" w:right="0"/>
              <w:jc w:val="center"/>
              <w:rPr>
                <w:rFonts w:hint="eastAsia" w:ascii="宋体" w:hAnsi="宋体" w:eastAsia="宋体" w:cs="宋体"/>
                <w:lang w:eastAsia="zh-CN"/>
              </w:rPr>
            </w:pPr>
            <w:r>
              <w:rPr>
                <w:rFonts w:hint="eastAsia" w:ascii="宋体" w:hAnsi="宋体" w:eastAsia="宋体" w:cs="宋体"/>
                <w:lang w:eastAsia="zh-CN"/>
              </w:rPr>
              <w:t>一方在接地的金属槽或钢管中</w:t>
            </w:r>
          </w:p>
        </w:tc>
        <w:tc>
          <w:tcPr>
            <w:tcW w:w="1638" w:type="dxa"/>
            <w:noWrap w:val="0"/>
            <w:vAlign w:val="center"/>
          </w:tcPr>
          <w:p w14:paraId="16E1A806">
            <w:pPr>
              <w:pStyle w:val="16"/>
              <w:keepNext w:val="0"/>
              <w:keepLines w:val="0"/>
              <w:widowControl/>
              <w:suppressLineNumbers w:val="0"/>
              <w:spacing w:before="0" w:beforeAutospacing="0" w:after="0" w:afterAutospacing="0" w:line="240" w:lineRule="auto"/>
              <w:ind w:left="0" w:right="0"/>
              <w:jc w:val="center"/>
              <w:rPr>
                <w:rFonts w:hint="eastAsia" w:ascii="宋体" w:hAnsi="宋体" w:eastAsia="宋体" w:cs="宋体"/>
              </w:rPr>
            </w:pPr>
          </w:p>
        </w:tc>
        <w:tc>
          <w:tcPr>
            <w:tcW w:w="1076" w:type="dxa"/>
            <w:noWrap w:val="0"/>
            <w:vAlign w:val="center"/>
          </w:tcPr>
          <w:p w14:paraId="43392FC3">
            <w:pPr>
              <w:pStyle w:val="16"/>
              <w:keepNext w:val="0"/>
              <w:keepLines w:val="0"/>
              <w:widowControl/>
              <w:suppressLineNumbers w:val="0"/>
              <w:spacing w:before="0" w:beforeAutospacing="0" w:after="0" w:afterAutospacing="0" w:line="240" w:lineRule="auto"/>
              <w:ind w:left="0" w:right="0"/>
              <w:jc w:val="center"/>
              <w:rPr>
                <w:rFonts w:hint="eastAsia" w:ascii="宋体" w:hAnsi="宋体" w:eastAsia="宋体" w:cs="宋体"/>
                <w:lang w:val="en-US" w:eastAsia="zh-CN"/>
              </w:rPr>
            </w:pPr>
            <w:r>
              <w:rPr>
                <w:rFonts w:hint="eastAsia" w:ascii="宋体" w:hAnsi="宋体" w:eastAsia="宋体" w:cs="宋体"/>
                <w:lang w:val="en-US" w:eastAsia="zh-CN"/>
              </w:rPr>
              <w:t>70</w:t>
            </w:r>
          </w:p>
        </w:tc>
        <w:tc>
          <w:tcPr>
            <w:tcW w:w="900" w:type="dxa"/>
            <w:noWrap w:val="0"/>
            <w:vAlign w:val="center"/>
          </w:tcPr>
          <w:p w14:paraId="16D17497">
            <w:pPr>
              <w:pStyle w:val="16"/>
              <w:keepNext w:val="0"/>
              <w:keepLines w:val="0"/>
              <w:widowControl/>
              <w:suppressLineNumbers w:val="0"/>
              <w:spacing w:before="0" w:beforeAutospacing="0" w:after="0" w:afterAutospacing="0" w:line="240" w:lineRule="auto"/>
              <w:ind w:left="0" w:right="0"/>
              <w:jc w:val="center"/>
              <w:rPr>
                <w:rFonts w:hint="eastAsia" w:ascii="宋体" w:hAnsi="宋体" w:eastAsia="宋体" w:cs="宋体"/>
              </w:rPr>
            </w:pPr>
          </w:p>
        </w:tc>
      </w:tr>
      <w:tr w14:paraId="49CE2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4" w:type="dxa"/>
            <w:vMerge w:val="continue"/>
            <w:noWrap w:val="0"/>
            <w:vAlign w:val="center"/>
          </w:tcPr>
          <w:p w14:paraId="61D76216">
            <w:pPr>
              <w:pStyle w:val="16"/>
              <w:keepNext w:val="0"/>
              <w:keepLines w:val="0"/>
              <w:widowControl/>
              <w:suppressLineNumbers w:val="0"/>
              <w:spacing w:before="0" w:beforeAutospacing="0" w:after="0" w:afterAutospacing="0" w:line="240" w:lineRule="auto"/>
              <w:ind w:left="0" w:right="0"/>
              <w:jc w:val="center"/>
              <w:rPr>
                <w:rFonts w:hint="eastAsia" w:ascii="宋体" w:hAnsi="宋体" w:eastAsia="宋体" w:cs="宋体"/>
              </w:rPr>
            </w:pPr>
          </w:p>
        </w:tc>
        <w:tc>
          <w:tcPr>
            <w:tcW w:w="665" w:type="dxa"/>
            <w:vMerge w:val="continue"/>
            <w:noWrap w:val="0"/>
            <w:vAlign w:val="center"/>
          </w:tcPr>
          <w:p w14:paraId="35521A3A">
            <w:pPr>
              <w:pStyle w:val="16"/>
              <w:keepNext w:val="0"/>
              <w:keepLines w:val="0"/>
              <w:widowControl/>
              <w:suppressLineNumbers w:val="0"/>
              <w:spacing w:before="0" w:beforeAutospacing="0" w:after="0" w:afterAutospacing="0" w:line="240" w:lineRule="auto"/>
              <w:ind w:left="0" w:right="0"/>
              <w:jc w:val="center"/>
              <w:rPr>
                <w:rFonts w:hint="eastAsia" w:ascii="宋体" w:hAnsi="宋体" w:eastAsia="宋体" w:cs="宋体"/>
              </w:rPr>
            </w:pPr>
          </w:p>
        </w:tc>
        <w:tc>
          <w:tcPr>
            <w:tcW w:w="981" w:type="dxa"/>
            <w:vMerge w:val="continue"/>
            <w:noWrap w:val="0"/>
            <w:vAlign w:val="center"/>
          </w:tcPr>
          <w:p w14:paraId="28CEA1B0">
            <w:pPr>
              <w:pStyle w:val="16"/>
              <w:keepNext w:val="0"/>
              <w:keepLines w:val="0"/>
              <w:widowControl/>
              <w:suppressLineNumbers w:val="0"/>
              <w:spacing w:before="0" w:beforeAutospacing="0" w:after="0" w:afterAutospacing="0" w:line="240" w:lineRule="auto"/>
              <w:ind w:left="0" w:right="0"/>
              <w:jc w:val="center"/>
              <w:rPr>
                <w:rFonts w:hint="eastAsia" w:ascii="宋体" w:hAnsi="宋体" w:eastAsia="宋体" w:cs="宋体"/>
                <w:sz w:val="21"/>
                <w:szCs w:val="21"/>
              </w:rPr>
            </w:pPr>
          </w:p>
        </w:tc>
        <w:tc>
          <w:tcPr>
            <w:tcW w:w="3445" w:type="dxa"/>
            <w:gridSpan w:val="4"/>
            <w:noWrap w:val="0"/>
            <w:vAlign w:val="center"/>
          </w:tcPr>
          <w:p w14:paraId="4530DF2F">
            <w:pPr>
              <w:pStyle w:val="16"/>
              <w:keepNext w:val="0"/>
              <w:keepLines w:val="0"/>
              <w:widowControl/>
              <w:suppressLineNumbers w:val="0"/>
              <w:spacing w:before="0" w:beforeAutospacing="0" w:after="0" w:afterAutospacing="0" w:line="240" w:lineRule="auto"/>
              <w:ind w:left="0" w:right="0"/>
              <w:jc w:val="center"/>
              <w:rPr>
                <w:rFonts w:hint="eastAsia" w:ascii="宋体" w:hAnsi="宋体" w:eastAsia="宋体" w:cs="宋体"/>
                <w:lang w:eastAsia="zh-CN"/>
              </w:rPr>
            </w:pPr>
            <w:r>
              <w:rPr>
                <w:rFonts w:hint="eastAsia" w:ascii="宋体" w:hAnsi="宋体" w:eastAsia="宋体" w:cs="宋体"/>
                <w:lang w:eastAsia="zh-CN"/>
              </w:rPr>
              <w:t>双方都在接地的金属槽或钢管中</w:t>
            </w:r>
          </w:p>
        </w:tc>
        <w:tc>
          <w:tcPr>
            <w:tcW w:w="1638" w:type="dxa"/>
            <w:noWrap w:val="0"/>
            <w:vAlign w:val="center"/>
          </w:tcPr>
          <w:p w14:paraId="0F403F93">
            <w:pPr>
              <w:pStyle w:val="16"/>
              <w:keepNext w:val="0"/>
              <w:keepLines w:val="0"/>
              <w:widowControl/>
              <w:suppressLineNumbers w:val="0"/>
              <w:spacing w:before="0" w:beforeAutospacing="0" w:after="0" w:afterAutospacing="0" w:line="240" w:lineRule="auto"/>
              <w:ind w:left="0" w:right="0"/>
              <w:jc w:val="center"/>
              <w:rPr>
                <w:rFonts w:hint="eastAsia" w:ascii="宋体" w:hAnsi="宋体" w:eastAsia="宋体" w:cs="宋体"/>
              </w:rPr>
            </w:pPr>
          </w:p>
        </w:tc>
        <w:tc>
          <w:tcPr>
            <w:tcW w:w="1076" w:type="dxa"/>
            <w:noWrap w:val="0"/>
            <w:vAlign w:val="center"/>
          </w:tcPr>
          <w:p w14:paraId="27546516">
            <w:pPr>
              <w:pStyle w:val="16"/>
              <w:keepNext w:val="0"/>
              <w:keepLines w:val="0"/>
              <w:widowControl/>
              <w:suppressLineNumbers w:val="0"/>
              <w:spacing w:before="0" w:beforeAutospacing="0" w:after="0" w:afterAutospacing="0" w:line="240" w:lineRule="auto"/>
              <w:ind w:left="0" w:right="0"/>
              <w:jc w:val="center"/>
              <w:rPr>
                <w:rFonts w:hint="eastAsia" w:ascii="宋体" w:hAnsi="宋体" w:eastAsia="宋体" w:cs="宋体"/>
                <w:lang w:val="en-US" w:eastAsia="zh-CN"/>
              </w:rPr>
            </w:pPr>
            <w:r>
              <w:rPr>
                <w:rFonts w:hint="eastAsia" w:ascii="宋体" w:hAnsi="宋体" w:eastAsia="宋体" w:cs="宋体"/>
                <w:lang w:val="en-US" w:eastAsia="zh-CN"/>
              </w:rPr>
              <w:t>10</w:t>
            </w:r>
          </w:p>
        </w:tc>
        <w:tc>
          <w:tcPr>
            <w:tcW w:w="900" w:type="dxa"/>
            <w:noWrap w:val="0"/>
            <w:vAlign w:val="center"/>
          </w:tcPr>
          <w:p w14:paraId="11983883">
            <w:pPr>
              <w:pStyle w:val="16"/>
              <w:keepNext w:val="0"/>
              <w:keepLines w:val="0"/>
              <w:widowControl/>
              <w:suppressLineNumbers w:val="0"/>
              <w:spacing w:before="0" w:beforeAutospacing="0" w:after="0" w:afterAutospacing="0" w:line="240" w:lineRule="auto"/>
              <w:ind w:left="0" w:right="0"/>
              <w:jc w:val="center"/>
              <w:rPr>
                <w:rFonts w:hint="eastAsia" w:ascii="宋体" w:hAnsi="宋体" w:eastAsia="宋体" w:cs="宋体"/>
              </w:rPr>
            </w:pPr>
          </w:p>
        </w:tc>
      </w:tr>
      <w:tr w14:paraId="2A634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4" w:type="dxa"/>
            <w:vMerge w:val="continue"/>
            <w:noWrap w:val="0"/>
            <w:vAlign w:val="center"/>
          </w:tcPr>
          <w:p w14:paraId="154F1F4B">
            <w:pPr>
              <w:pStyle w:val="16"/>
              <w:keepNext w:val="0"/>
              <w:keepLines w:val="0"/>
              <w:widowControl/>
              <w:suppressLineNumbers w:val="0"/>
              <w:spacing w:before="0" w:beforeAutospacing="0" w:after="0" w:afterAutospacing="0" w:line="240" w:lineRule="auto"/>
              <w:ind w:left="0" w:right="0"/>
              <w:jc w:val="center"/>
              <w:rPr>
                <w:rFonts w:hint="eastAsia" w:ascii="宋体" w:hAnsi="宋体" w:eastAsia="宋体" w:cs="宋体"/>
              </w:rPr>
            </w:pPr>
          </w:p>
        </w:tc>
        <w:tc>
          <w:tcPr>
            <w:tcW w:w="665" w:type="dxa"/>
            <w:vMerge w:val="continue"/>
            <w:noWrap w:val="0"/>
            <w:vAlign w:val="center"/>
          </w:tcPr>
          <w:p w14:paraId="4282B963">
            <w:pPr>
              <w:pStyle w:val="16"/>
              <w:keepNext w:val="0"/>
              <w:keepLines w:val="0"/>
              <w:widowControl/>
              <w:suppressLineNumbers w:val="0"/>
              <w:spacing w:before="0" w:beforeAutospacing="0" w:after="0" w:afterAutospacing="0" w:line="240" w:lineRule="auto"/>
              <w:ind w:left="0" w:right="0"/>
              <w:jc w:val="center"/>
              <w:rPr>
                <w:rFonts w:hint="eastAsia" w:ascii="宋体" w:hAnsi="宋体" w:eastAsia="宋体" w:cs="宋体"/>
              </w:rPr>
            </w:pPr>
          </w:p>
        </w:tc>
        <w:tc>
          <w:tcPr>
            <w:tcW w:w="981" w:type="dxa"/>
            <w:vMerge w:val="restart"/>
            <w:noWrap w:val="0"/>
            <w:vAlign w:val="center"/>
          </w:tcPr>
          <w:p w14:paraId="57802255">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380V电力电缆容量2~5</w:t>
            </w:r>
          </w:p>
          <w:p w14:paraId="625BF3BE">
            <w:pPr>
              <w:pStyle w:val="16"/>
              <w:keepNext w:val="0"/>
              <w:keepLines w:val="0"/>
              <w:widowControl/>
              <w:suppressLineNumbers w:val="0"/>
              <w:spacing w:before="0" w:beforeAutospacing="0" w:after="0" w:afterAutospacing="0" w:line="240" w:lineRule="auto"/>
              <w:ind w:left="0" w:right="0"/>
              <w:jc w:val="center"/>
              <w:rPr>
                <w:rFonts w:hint="eastAsia" w:ascii="宋体" w:hAnsi="宋体" w:eastAsia="宋体" w:cs="宋体"/>
                <w:sz w:val="21"/>
                <w:szCs w:val="21"/>
              </w:rPr>
            </w:pPr>
            <w:r>
              <w:rPr>
                <w:rFonts w:hint="eastAsia" w:ascii="宋体" w:hAnsi="宋体" w:eastAsia="宋体" w:cs="宋体"/>
                <w:sz w:val="21"/>
                <w:szCs w:val="21"/>
                <w:lang w:val="en-US" w:eastAsia="zh-CN"/>
              </w:rPr>
              <w:t>kV•A</w:t>
            </w:r>
          </w:p>
        </w:tc>
        <w:tc>
          <w:tcPr>
            <w:tcW w:w="3445" w:type="dxa"/>
            <w:gridSpan w:val="4"/>
            <w:noWrap w:val="0"/>
            <w:vAlign w:val="center"/>
          </w:tcPr>
          <w:p w14:paraId="5167B3B8">
            <w:pPr>
              <w:pStyle w:val="26"/>
              <w:keepNext w:val="0"/>
              <w:keepLines w:val="0"/>
              <w:widowControl w:val="0"/>
              <w:suppressLineNumbers w:val="0"/>
              <w:spacing w:before="0" w:beforeAutospacing="0" w:after="0" w:afterAutospacing="0" w:line="240" w:lineRule="auto"/>
              <w:ind w:left="0" w:leftChars="0" w:right="0" w:rightChars="0"/>
              <w:jc w:val="center"/>
              <w:rPr>
                <w:rFonts w:hint="eastAsia" w:ascii="宋体" w:hAnsi="宋体" w:eastAsia="宋体" w:cs="宋体"/>
              </w:rPr>
            </w:pPr>
            <w:r>
              <w:rPr>
                <w:rFonts w:hint="eastAsia" w:ascii="宋体" w:hAnsi="宋体" w:eastAsia="宋体" w:cs="宋体"/>
                <w:kern w:val="2"/>
                <w:sz w:val="21"/>
                <w:szCs w:val="21"/>
                <w:lang w:val="en-US" w:eastAsia="zh-CN" w:bidi="ar"/>
              </w:rPr>
              <w:t>与传输线平行敷设</w:t>
            </w:r>
          </w:p>
        </w:tc>
        <w:tc>
          <w:tcPr>
            <w:tcW w:w="1638" w:type="dxa"/>
            <w:noWrap w:val="0"/>
            <w:vAlign w:val="center"/>
          </w:tcPr>
          <w:p w14:paraId="17B536FC">
            <w:pPr>
              <w:pStyle w:val="16"/>
              <w:keepNext w:val="0"/>
              <w:keepLines w:val="0"/>
              <w:widowControl/>
              <w:suppressLineNumbers w:val="0"/>
              <w:spacing w:before="0" w:beforeAutospacing="0" w:after="0" w:afterAutospacing="0" w:line="240" w:lineRule="auto"/>
              <w:ind w:left="0" w:right="0"/>
              <w:jc w:val="center"/>
              <w:rPr>
                <w:rFonts w:hint="eastAsia" w:ascii="宋体" w:hAnsi="宋体" w:eastAsia="宋体" w:cs="宋体"/>
              </w:rPr>
            </w:pPr>
          </w:p>
        </w:tc>
        <w:tc>
          <w:tcPr>
            <w:tcW w:w="1076" w:type="dxa"/>
            <w:noWrap w:val="0"/>
            <w:vAlign w:val="center"/>
          </w:tcPr>
          <w:p w14:paraId="5D9F286E">
            <w:pPr>
              <w:pStyle w:val="16"/>
              <w:keepNext w:val="0"/>
              <w:keepLines w:val="0"/>
              <w:widowControl/>
              <w:suppressLineNumbers w:val="0"/>
              <w:spacing w:before="0" w:beforeAutospacing="0" w:after="0" w:afterAutospacing="0" w:line="240" w:lineRule="auto"/>
              <w:ind w:left="0" w:right="0"/>
              <w:jc w:val="center"/>
              <w:rPr>
                <w:rFonts w:hint="eastAsia" w:ascii="宋体" w:hAnsi="宋体" w:eastAsia="宋体" w:cs="宋体"/>
                <w:lang w:val="en-US" w:eastAsia="zh-CN"/>
              </w:rPr>
            </w:pPr>
            <w:r>
              <w:rPr>
                <w:rFonts w:hint="eastAsia" w:ascii="宋体" w:hAnsi="宋体" w:eastAsia="宋体" w:cs="宋体"/>
                <w:lang w:val="en-US" w:eastAsia="zh-CN"/>
              </w:rPr>
              <w:t>300</w:t>
            </w:r>
          </w:p>
        </w:tc>
        <w:tc>
          <w:tcPr>
            <w:tcW w:w="900" w:type="dxa"/>
            <w:noWrap w:val="0"/>
            <w:vAlign w:val="center"/>
          </w:tcPr>
          <w:p w14:paraId="772BCFD1">
            <w:pPr>
              <w:pStyle w:val="16"/>
              <w:keepNext w:val="0"/>
              <w:keepLines w:val="0"/>
              <w:widowControl/>
              <w:suppressLineNumbers w:val="0"/>
              <w:spacing w:before="0" w:beforeAutospacing="0" w:after="0" w:afterAutospacing="0" w:line="240" w:lineRule="auto"/>
              <w:ind w:left="0" w:right="0"/>
              <w:jc w:val="center"/>
              <w:rPr>
                <w:rFonts w:hint="eastAsia" w:ascii="宋体" w:hAnsi="宋体" w:eastAsia="宋体" w:cs="宋体"/>
              </w:rPr>
            </w:pPr>
          </w:p>
        </w:tc>
      </w:tr>
      <w:tr w14:paraId="7EF11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4" w:type="dxa"/>
            <w:vMerge w:val="continue"/>
            <w:noWrap w:val="0"/>
            <w:vAlign w:val="center"/>
          </w:tcPr>
          <w:p w14:paraId="5388845F">
            <w:pPr>
              <w:pStyle w:val="16"/>
              <w:keepNext w:val="0"/>
              <w:keepLines w:val="0"/>
              <w:widowControl/>
              <w:suppressLineNumbers w:val="0"/>
              <w:spacing w:before="0" w:beforeAutospacing="0" w:after="0" w:afterAutospacing="0" w:line="240" w:lineRule="auto"/>
              <w:ind w:left="0" w:right="0"/>
              <w:jc w:val="center"/>
              <w:rPr>
                <w:rFonts w:hint="eastAsia" w:ascii="宋体" w:hAnsi="宋体" w:eastAsia="宋体" w:cs="宋体"/>
              </w:rPr>
            </w:pPr>
          </w:p>
        </w:tc>
        <w:tc>
          <w:tcPr>
            <w:tcW w:w="665" w:type="dxa"/>
            <w:vMerge w:val="continue"/>
            <w:noWrap w:val="0"/>
            <w:vAlign w:val="center"/>
          </w:tcPr>
          <w:p w14:paraId="79834402">
            <w:pPr>
              <w:pStyle w:val="16"/>
              <w:keepNext w:val="0"/>
              <w:keepLines w:val="0"/>
              <w:widowControl/>
              <w:suppressLineNumbers w:val="0"/>
              <w:spacing w:before="0" w:beforeAutospacing="0" w:after="0" w:afterAutospacing="0" w:line="240" w:lineRule="auto"/>
              <w:ind w:left="0" w:right="0"/>
              <w:jc w:val="center"/>
              <w:rPr>
                <w:rFonts w:hint="eastAsia" w:ascii="宋体" w:hAnsi="宋体" w:eastAsia="宋体" w:cs="宋体"/>
              </w:rPr>
            </w:pPr>
          </w:p>
        </w:tc>
        <w:tc>
          <w:tcPr>
            <w:tcW w:w="981" w:type="dxa"/>
            <w:vMerge w:val="continue"/>
            <w:noWrap w:val="0"/>
            <w:vAlign w:val="center"/>
          </w:tcPr>
          <w:p w14:paraId="0D628B1D">
            <w:pPr>
              <w:pStyle w:val="16"/>
              <w:keepNext w:val="0"/>
              <w:keepLines w:val="0"/>
              <w:widowControl/>
              <w:suppressLineNumbers w:val="0"/>
              <w:spacing w:before="0" w:beforeAutospacing="0" w:after="0" w:afterAutospacing="0" w:line="240" w:lineRule="auto"/>
              <w:ind w:left="0" w:right="0"/>
              <w:jc w:val="center"/>
              <w:rPr>
                <w:rFonts w:hint="eastAsia" w:ascii="宋体" w:hAnsi="宋体" w:eastAsia="宋体" w:cs="宋体"/>
                <w:sz w:val="21"/>
                <w:szCs w:val="21"/>
              </w:rPr>
            </w:pPr>
          </w:p>
        </w:tc>
        <w:tc>
          <w:tcPr>
            <w:tcW w:w="3445" w:type="dxa"/>
            <w:gridSpan w:val="4"/>
            <w:noWrap w:val="0"/>
            <w:vAlign w:val="center"/>
          </w:tcPr>
          <w:p w14:paraId="5C4FB2E1">
            <w:pPr>
              <w:pStyle w:val="26"/>
              <w:keepNext w:val="0"/>
              <w:keepLines w:val="0"/>
              <w:widowControl w:val="0"/>
              <w:suppressLineNumbers w:val="0"/>
              <w:spacing w:before="0" w:beforeAutospacing="0" w:after="0" w:afterAutospacing="0" w:line="240" w:lineRule="auto"/>
              <w:ind w:left="0" w:leftChars="0" w:right="0" w:rightChars="0"/>
              <w:jc w:val="center"/>
              <w:rPr>
                <w:rFonts w:hint="eastAsia" w:ascii="宋体" w:hAnsi="宋体" w:eastAsia="宋体" w:cs="宋体"/>
              </w:rPr>
            </w:pPr>
            <w:r>
              <w:rPr>
                <w:rFonts w:hint="eastAsia" w:ascii="宋体" w:hAnsi="宋体" w:eastAsia="宋体" w:cs="宋体"/>
                <w:kern w:val="2"/>
                <w:sz w:val="21"/>
                <w:szCs w:val="21"/>
                <w:lang w:val="en-US" w:eastAsia="zh-CN" w:bidi="ar"/>
              </w:rPr>
              <w:t>一方在接地的金属槽或钢管中</w:t>
            </w:r>
          </w:p>
        </w:tc>
        <w:tc>
          <w:tcPr>
            <w:tcW w:w="1638" w:type="dxa"/>
            <w:noWrap w:val="0"/>
            <w:vAlign w:val="center"/>
          </w:tcPr>
          <w:p w14:paraId="3F8BD4F8">
            <w:pPr>
              <w:pStyle w:val="16"/>
              <w:keepNext w:val="0"/>
              <w:keepLines w:val="0"/>
              <w:widowControl/>
              <w:suppressLineNumbers w:val="0"/>
              <w:spacing w:before="0" w:beforeAutospacing="0" w:after="0" w:afterAutospacing="0" w:line="240" w:lineRule="auto"/>
              <w:ind w:left="0" w:right="0"/>
              <w:jc w:val="center"/>
              <w:rPr>
                <w:rFonts w:hint="eastAsia" w:ascii="宋体" w:hAnsi="宋体" w:eastAsia="宋体" w:cs="宋体"/>
              </w:rPr>
            </w:pPr>
          </w:p>
        </w:tc>
        <w:tc>
          <w:tcPr>
            <w:tcW w:w="1076" w:type="dxa"/>
            <w:noWrap w:val="0"/>
            <w:vAlign w:val="center"/>
          </w:tcPr>
          <w:p w14:paraId="7579626D">
            <w:pPr>
              <w:pStyle w:val="16"/>
              <w:keepNext w:val="0"/>
              <w:keepLines w:val="0"/>
              <w:widowControl/>
              <w:suppressLineNumbers w:val="0"/>
              <w:spacing w:before="0" w:beforeAutospacing="0" w:after="0" w:afterAutospacing="0" w:line="240" w:lineRule="auto"/>
              <w:ind w:left="0" w:right="0"/>
              <w:jc w:val="center"/>
              <w:rPr>
                <w:rFonts w:hint="eastAsia" w:ascii="宋体" w:hAnsi="宋体" w:eastAsia="宋体" w:cs="宋体"/>
                <w:lang w:val="en-US" w:eastAsia="zh-CN"/>
              </w:rPr>
            </w:pPr>
            <w:r>
              <w:rPr>
                <w:rFonts w:hint="eastAsia" w:ascii="宋体" w:hAnsi="宋体" w:eastAsia="宋体" w:cs="宋体"/>
                <w:lang w:val="en-US" w:eastAsia="zh-CN"/>
              </w:rPr>
              <w:t>150</w:t>
            </w:r>
          </w:p>
        </w:tc>
        <w:tc>
          <w:tcPr>
            <w:tcW w:w="900" w:type="dxa"/>
            <w:noWrap w:val="0"/>
            <w:vAlign w:val="center"/>
          </w:tcPr>
          <w:p w14:paraId="0BB72846">
            <w:pPr>
              <w:pStyle w:val="16"/>
              <w:keepNext w:val="0"/>
              <w:keepLines w:val="0"/>
              <w:widowControl/>
              <w:suppressLineNumbers w:val="0"/>
              <w:spacing w:before="0" w:beforeAutospacing="0" w:after="0" w:afterAutospacing="0" w:line="240" w:lineRule="auto"/>
              <w:ind w:left="0" w:right="0"/>
              <w:jc w:val="center"/>
              <w:rPr>
                <w:rFonts w:hint="eastAsia" w:ascii="宋体" w:hAnsi="宋体" w:eastAsia="宋体" w:cs="宋体"/>
              </w:rPr>
            </w:pPr>
          </w:p>
        </w:tc>
      </w:tr>
      <w:tr w14:paraId="45C8D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4" w:type="dxa"/>
            <w:vMerge w:val="continue"/>
            <w:noWrap w:val="0"/>
            <w:vAlign w:val="center"/>
          </w:tcPr>
          <w:p w14:paraId="20935BF1">
            <w:pPr>
              <w:pStyle w:val="16"/>
              <w:keepNext w:val="0"/>
              <w:keepLines w:val="0"/>
              <w:widowControl/>
              <w:suppressLineNumbers w:val="0"/>
              <w:spacing w:before="0" w:beforeAutospacing="0" w:after="0" w:afterAutospacing="0" w:line="240" w:lineRule="auto"/>
              <w:ind w:left="0" w:right="0"/>
              <w:jc w:val="center"/>
              <w:rPr>
                <w:rFonts w:hint="eastAsia" w:ascii="宋体" w:hAnsi="宋体" w:eastAsia="宋体" w:cs="宋体"/>
              </w:rPr>
            </w:pPr>
          </w:p>
        </w:tc>
        <w:tc>
          <w:tcPr>
            <w:tcW w:w="665" w:type="dxa"/>
            <w:vMerge w:val="continue"/>
            <w:noWrap w:val="0"/>
            <w:vAlign w:val="center"/>
          </w:tcPr>
          <w:p w14:paraId="523365F1">
            <w:pPr>
              <w:pStyle w:val="16"/>
              <w:keepNext w:val="0"/>
              <w:keepLines w:val="0"/>
              <w:widowControl/>
              <w:suppressLineNumbers w:val="0"/>
              <w:spacing w:before="0" w:beforeAutospacing="0" w:after="0" w:afterAutospacing="0" w:line="240" w:lineRule="auto"/>
              <w:ind w:left="0" w:right="0"/>
              <w:jc w:val="center"/>
              <w:rPr>
                <w:rFonts w:hint="eastAsia" w:ascii="宋体" w:hAnsi="宋体" w:eastAsia="宋体" w:cs="宋体"/>
              </w:rPr>
            </w:pPr>
          </w:p>
        </w:tc>
        <w:tc>
          <w:tcPr>
            <w:tcW w:w="981" w:type="dxa"/>
            <w:vMerge w:val="continue"/>
            <w:noWrap w:val="0"/>
            <w:vAlign w:val="center"/>
          </w:tcPr>
          <w:p w14:paraId="61980A9C">
            <w:pPr>
              <w:pStyle w:val="16"/>
              <w:keepNext w:val="0"/>
              <w:keepLines w:val="0"/>
              <w:widowControl/>
              <w:suppressLineNumbers w:val="0"/>
              <w:spacing w:before="0" w:beforeAutospacing="0" w:after="0" w:afterAutospacing="0" w:line="240" w:lineRule="auto"/>
              <w:ind w:left="0" w:right="0"/>
              <w:jc w:val="center"/>
              <w:rPr>
                <w:rFonts w:hint="eastAsia" w:ascii="宋体" w:hAnsi="宋体" w:eastAsia="宋体" w:cs="宋体"/>
                <w:sz w:val="21"/>
                <w:szCs w:val="21"/>
              </w:rPr>
            </w:pPr>
          </w:p>
        </w:tc>
        <w:tc>
          <w:tcPr>
            <w:tcW w:w="3445" w:type="dxa"/>
            <w:gridSpan w:val="4"/>
            <w:noWrap w:val="0"/>
            <w:vAlign w:val="center"/>
          </w:tcPr>
          <w:p w14:paraId="72249B74">
            <w:pPr>
              <w:pStyle w:val="26"/>
              <w:keepNext w:val="0"/>
              <w:keepLines w:val="0"/>
              <w:widowControl w:val="0"/>
              <w:suppressLineNumbers w:val="0"/>
              <w:spacing w:before="0" w:beforeAutospacing="0" w:after="0" w:afterAutospacing="0" w:line="240" w:lineRule="auto"/>
              <w:ind w:left="0" w:leftChars="0" w:right="0" w:rightChars="0"/>
              <w:jc w:val="center"/>
              <w:rPr>
                <w:rFonts w:hint="eastAsia" w:ascii="宋体" w:hAnsi="宋体" w:eastAsia="宋体" w:cs="宋体"/>
              </w:rPr>
            </w:pPr>
            <w:r>
              <w:rPr>
                <w:rFonts w:hint="eastAsia" w:ascii="宋体" w:hAnsi="宋体" w:eastAsia="宋体" w:cs="宋体"/>
                <w:kern w:val="2"/>
                <w:sz w:val="21"/>
                <w:szCs w:val="21"/>
                <w:lang w:val="en-US" w:eastAsia="zh-CN" w:bidi="ar"/>
              </w:rPr>
              <w:t>双方都在接地的金属槽或钢管中</w:t>
            </w:r>
          </w:p>
        </w:tc>
        <w:tc>
          <w:tcPr>
            <w:tcW w:w="1638" w:type="dxa"/>
            <w:noWrap w:val="0"/>
            <w:vAlign w:val="center"/>
          </w:tcPr>
          <w:p w14:paraId="45B8A230">
            <w:pPr>
              <w:pStyle w:val="16"/>
              <w:keepNext w:val="0"/>
              <w:keepLines w:val="0"/>
              <w:widowControl/>
              <w:suppressLineNumbers w:val="0"/>
              <w:spacing w:before="0" w:beforeAutospacing="0" w:after="0" w:afterAutospacing="0" w:line="240" w:lineRule="auto"/>
              <w:ind w:left="0" w:right="0"/>
              <w:jc w:val="center"/>
              <w:rPr>
                <w:rFonts w:hint="eastAsia" w:ascii="宋体" w:hAnsi="宋体" w:eastAsia="宋体" w:cs="宋体"/>
              </w:rPr>
            </w:pPr>
          </w:p>
        </w:tc>
        <w:tc>
          <w:tcPr>
            <w:tcW w:w="1076" w:type="dxa"/>
            <w:noWrap w:val="0"/>
            <w:vAlign w:val="center"/>
          </w:tcPr>
          <w:p w14:paraId="215A9632">
            <w:pPr>
              <w:pStyle w:val="16"/>
              <w:keepNext w:val="0"/>
              <w:keepLines w:val="0"/>
              <w:widowControl/>
              <w:suppressLineNumbers w:val="0"/>
              <w:spacing w:before="0" w:beforeAutospacing="0" w:after="0" w:afterAutospacing="0" w:line="240" w:lineRule="auto"/>
              <w:ind w:left="0" w:right="0"/>
              <w:jc w:val="center"/>
              <w:rPr>
                <w:rFonts w:hint="eastAsia" w:ascii="宋体" w:hAnsi="宋体" w:eastAsia="宋体" w:cs="宋体"/>
                <w:lang w:val="en-US" w:eastAsia="zh-CN"/>
              </w:rPr>
            </w:pPr>
            <w:r>
              <w:rPr>
                <w:rFonts w:hint="eastAsia" w:ascii="宋体" w:hAnsi="宋体" w:eastAsia="宋体" w:cs="宋体"/>
                <w:lang w:val="en-US" w:eastAsia="zh-CN"/>
              </w:rPr>
              <w:t>80</w:t>
            </w:r>
          </w:p>
        </w:tc>
        <w:tc>
          <w:tcPr>
            <w:tcW w:w="900" w:type="dxa"/>
            <w:noWrap w:val="0"/>
            <w:vAlign w:val="center"/>
          </w:tcPr>
          <w:p w14:paraId="68CACE56">
            <w:pPr>
              <w:pStyle w:val="16"/>
              <w:keepNext w:val="0"/>
              <w:keepLines w:val="0"/>
              <w:widowControl/>
              <w:suppressLineNumbers w:val="0"/>
              <w:spacing w:before="0" w:beforeAutospacing="0" w:after="0" w:afterAutospacing="0" w:line="240" w:lineRule="auto"/>
              <w:ind w:left="0" w:right="0"/>
              <w:jc w:val="center"/>
              <w:rPr>
                <w:rFonts w:hint="eastAsia" w:ascii="宋体" w:hAnsi="宋体" w:eastAsia="宋体" w:cs="宋体"/>
              </w:rPr>
            </w:pPr>
          </w:p>
        </w:tc>
      </w:tr>
      <w:tr w14:paraId="13A7E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4" w:type="dxa"/>
            <w:vMerge w:val="continue"/>
            <w:noWrap w:val="0"/>
            <w:vAlign w:val="center"/>
          </w:tcPr>
          <w:p w14:paraId="5CD6DE04">
            <w:pPr>
              <w:pStyle w:val="16"/>
              <w:keepNext w:val="0"/>
              <w:keepLines w:val="0"/>
              <w:widowControl/>
              <w:suppressLineNumbers w:val="0"/>
              <w:spacing w:before="0" w:beforeAutospacing="0" w:after="0" w:afterAutospacing="0" w:line="240" w:lineRule="auto"/>
              <w:ind w:left="0" w:right="0"/>
              <w:jc w:val="center"/>
              <w:rPr>
                <w:rFonts w:hint="eastAsia" w:ascii="宋体" w:hAnsi="宋体" w:eastAsia="宋体" w:cs="宋体"/>
              </w:rPr>
            </w:pPr>
          </w:p>
        </w:tc>
        <w:tc>
          <w:tcPr>
            <w:tcW w:w="665" w:type="dxa"/>
            <w:vMerge w:val="continue"/>
            <w:noWrap w:val="0"/>
            <w:vAlign w:val="center"/>
          </w:tcPr>
          <w:p w14:paraId="0B1E5FF4">
            <w:pPr>
              <w:pStyle w:val="16"/>
              <w:keepNext w:val="0"/>
              <w:keepLines w:val="0"/>
              <w:widowControl/>
              <w:suppressLineNumbers w:val="0"/>
              <w:spacing w:before="0" w:beforeAutospacing="0" w:after="0" w:afterAutospacing="0" w:line="240" w:lineRule="auto"/>
              <w:ind w:left="0" w:right="0"/>
              <w:jc w:val="center"/>
              <w:rPr>
                <w:rFonts w:hint="eastAsia" w:ascii="宋体" w:hAnsi="宋体" w:eastAsia="宋体" w:cs="宋体"/>
              </w:rPr>
            </w:pPr>
          </w:p>
        </w:tc>
        <w:tc>
          <w:tcPr>
            <w:tcW w:w="981" w:type="dxa"/>
            <w:vMerge w:val="restart"/>
            <w:noWrap w:val="0"/>
            <w:vAlign w:val="center"/>
          </w:tcPr>
          <w:p w14:paraId="432ABA53">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380V电力电缆容量&gt;5</w:t>
            </w:r>
          </w:p>
          <w:p w14:paraId="280E4A6F">
            <w:pPr>
              <w:pStyle w:val="16"/>
              <w:keepNext w:val="0"/>
              <w:keepLines w:val="0"/>
              <w:widowControl/>
              <w:suppressLineNumbers w:val="0"/>
              <w:spacing w:before="0" w:beforeAutospacing="0" w:after="0" w:afterAutospacing="0" w:line="240" w:lineRule="auto"/>
              <w:ind w:left="0" w:right="0"/>
              <w:jc w:val="center"/>
              <w:rPr>
                <w:rFonts w:hint="eastAsia" w:ascii="宋体" w:hAnsi="宋体" w:eastAsia="宋体" w:cs="宋体"/>
                <w:sz w:val="21"/>
                <w:szCs w:val="21"/>
              </w:rPr>
            </w:pPr>
            <w:r>
              <w:rPr>
                <w:rFonts w:hint="eastAsia" w:ascii="宋体" w:hAnsi="宋体" w:eastAsia="宋体" w:cs="宋体"/>
                <w:sz w:val="21"/>
                <w:szCs w:val="21"/>
                <w:lang w:val="en-US" w:eastAsia="zh-CN"/>
              </w:rPr>
              <w:t>kV•A</w:t>
            </w:r>
          </w:p>
        </w:tc>
        <w:tc>
          <w:tcPr>
            <w:tcW w:w="3445" w:type="dxa"/>
            <w:gridSpan w:val="4"/>
            <w:noWrap w:val="0"/>
            <w:vAlign w:val="center"/>
          </w:tcPr>
          <w:p w14:paraId="7C2C3D5D">
            <w:pPr>
              <w:pStyle w:val="26"/>
              <w:keepNext w:val="0"/>
              <w:keepLines w:val="0"/>
              <w:widowControl w:val="0"/>
              <w:suppressLineNumbers w:val="0"/>
              <w:spacing w:before="0" w:beforeAutospacing="0" w:after="0" w:afterAutospacing="0" w:line="240" w:lineRule="auto"/>
              <w:ind w:left="0" w:leftChars="0" w:right="0" w:rightChars="0"/>
              <w:jc w:val="center"/>
              <w:rPr>
                <w:rFonts w:hint="eastAsia" w:ascii="宋体" w:hAnsi="宋体" w:eastAsia="宋体" w:cs="宋体"/>
              </w:rPr>
            </w:pPr>
            <w:r>
              <w:rPr>
                <w:rFonts w:hint="eastAsia" w:ascii="宋体" w:hAnsi="宋体" w:eastAsia="宋体" w:cs="宋体"/>
                <w:kern w:val="2"/>
                <w:sz w:val="21"/>
                <w:szCs w:val="21"/>
                <w:lang w:val="en-US" w:eastAsia="zh-CN" w:bidi="ar"/>
              </w:rPr>
              <w:t>与传输线平行敷设</w:t>
            </w:r>
          </w:p>
        </w:tc>
        <w:tc>
          <w:tcPr>
            <w:tcW w:w="1638" w:type="dxa"/>
            <w:noWrap w:val="0"/>
            <w:vAlign w:val="center"/>
          </w:tcPr>
          <w:p w14:paraId="3876993D">
            <w:pPr>
              <w:pStyle w:val="16"/>
              <w:keepNext w:val="0"/>
              <w:keepLines w:val="0"/>
              <w:widowControl/>
              <w:suppressLineNumbers w:val="0"/>
              <w:spacing w:before="0" w:beforeAutospacing="0" w:after="0" w:afterAutospacing="0" w:line="240" w:lineRule="auto"/>
              <w:ind w:left="0" w:right="0"/>
              <w:jc w:val="center"/>
              <w:rPr>
                <w:rFonts w:hint="eastAsia" w:ascii="宋体" w:hAnsi="宋体" w:eastAsia="宋体" w:cs="宋体"/>
              </w:rPr>
            </w:pPr>
          </w:p>
        </w:tc>
        <w:tc>
          <w:tcPr>
            <w:tcW w:w="1076" w:type="dxa"/>
            <w:noWrap w:val="0"/>
            <w:vAlign w:val="center"/>
          </w:tcPr>
          <w:p w14:paraId="64F54CB1">
            <w:pPr>
              <w:pStyle w:val="16"/>
              <w:keepNext w:val="0"/>
              <w:keepLines w:val="0"/>
              <w:widowControl/>
              <w:suppressLineNumbers w:val="0"/>
              <w:spacing w:before="0" w:beforeAutospacing="0" w:after="0" w:afterAutospacing="0" w:line="240" w:lineRule="auto"/>
              <w:ind w:left="0" w:right="0"/>
              <w:jc w:val="center"/>
              <w:rPr>
                <w:rFonts w:hint="eastAsia" w:ascii="宋体" w:hAnsi="宋体" w:eastAsia="宋体" w:cs="宋体"/>
                <w:lang w:val="en-US" w:eastAsia="zh-CN"/>
              </w:rPr>
            </w:pPr>
            <w:r>
              <w:rPr>
                <w:rFonts w:hint="eastAsia" w:ascii="宋体" w:hAnsi="宋体" w:eastAsia="宋体" w:cs="宋体"/>
                <w:lang w:val="en-US" w:eastAsia="zh-CN"/>
              </w:rPr>
              <w:t>600</w:t>
            </w:r>
          </w:p>
        </w:tc>
        <w:tc>
          <w:tcPr>
            <w:tcW w:w="900" w:type="dxa"/>
            <w:noWrap w:val="0"/>
            <w:vAlign w:val="center"/>
          </w:tcPr>
          <w:p w14:paraId="3653C90F">
            <w:pPr>
              <w:pStyle w:val="16"/>
              <w:keepNext w:val="0"/>
              <w:keepLines w:val="0"/>
              <w:widowControl/>
              <w:suppressLineNumbers w:val="0"/>
              <w:spacing w:before="0" w:beforeAutospacing="0" w:after="0" w:afterAutospacing="0" w:line="240" w:lineRule="auto"/>
              <w:ind w:left="0" w:right="0"/>
              <w:jc w:val="center"/>
              <w:rPr>
                <w:rFonts w:hint="eastAsia" w:ascii="宋体" w:hAnsi="宋体" w:eastAsia="宋体" w:cs="宋体"/>
              </w:rPr>
            </w:pPr>
          </w:p>
        </w:tc>
      </w:tr>
      <w:tr w14:paraId="2203C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4" w:type="dxa"/>
            <w:vMerge w:val="continue"/>
            <w:noWrap w:val="0"/>
            <w:vAlign w:val="center"/>
          </w:tcPr>
          <w:p w14:paraId="17ABCAEB">
            <w:pPr>
              <w:pStyle w:val="16"/>
              <w:keepNext w:val="0"/>
              <w:keepLines w:val="0"/>
              <w:widowControl/>
              <w:suppressLineNumbers w:val="0"/>
              <w:spacing w:before="0" w:beforeAutospacing="0" w:after="0" w:afterAutospacing="0" w:line="240" w:lineRule="auto"/>
              <w:ind w:left="0" w:right="0"/>
              <w:jc w:val="center"/>
              <w:rPr>
                <w:rFonts w:hint="eastAsia" w:ascii="宋体" w:hAnsi="宋体" w:eastAsia="宋体" w:cs="宋体"/>
              </w:rPr>
            </w:pPr>
          </w:p>
        </w:tc>
        <w:tc>
          <w:tcPr>
            <w:tcW w:w="665" w:type="dxa"/>
            <w:vMerge w:val="continue"/>
            <w:noWrap w:val="0"/>
            <w:vAlign w:val="center"/>
          </w:tcPr>
          <w:p w14:paraId="3D8852AA">
            <w:pPr>
              <w:pStyle w:val="16"/>
              <w:keepNext w:val="0"/>
              <w:keepLines w:val="0"/>
              <w:widowControl/>
              <w:suppressLineNumbers w:val="0"/>
              <w:spacing w:before="0" w:beforeAutospacing="0" w:after="0" w:afterAutospacing="0" w:line="240" w:lineRule="auto"/>
              <w:ind w:left="0" w:right="0"/>
              <w:jc w:val="center"/>
              <w:rPr>
                <w:rFonts w:hint="eastAsia" w:ascii="宋体" w:hAnsi="宋体" w:eastAsia="宋体" w:cs="宋体"/>
              </w:rPr>
            </w:pPr>
          </w:p>
        </w:tc>
        <w:tc>
          <w:tcPr>
            <w:tcW w:w="981" w:type="dxa"/>
            <w:vMerge w:val="continue"/>
            <w:noWrap w:val="0"/>
            <w:vAlign w:val="center"/>
          </w:tcPr>
          <w:p w14:paraId="1B5B023B">
            <w:pPr>
              <w:pStyle w:val="16"/>
              <w:keepNext w:val="0"/>
              <w:keepLines w:val="0"/>
              <w:widowControl/>
              <w:suppressLineNumbers w:val="0"/>
              <w:spacing w:before="0" w:beforeAutospacing="0" w:after="0" w:afterAutospacing="0" w:line="240" w:lineRule="auto"/>
              <w:ind w:left="0" w:right="0"/>
              <w:jc w:val="center"/>
              <w:rPr>
                <w:rFonts w:hint="eastAsia" w:ascii="宋体" w:hAnsi="宋体" w:eastAsia="宋体" w:cs="宋体"/>
              </w:rPr>
            </w:pPr>
          </w:p>
        </w:tc>
        <w:tc>
          <w:tcPr>
            <w:tcW w:w="3445" w:type="dxa"/>
            <w:gridSpan w:val="4"/>
            <w:noWrap w:val="0"/>
            <w:vAlign w:val="center"/>
          </w:tcPr>
          <w:p w14:paraId="5A525C42">
            <w:pPr>
              <w:pStyle w:val="26"/>
              <w:keepNext w:val="0"/>
              <w:keepLines w:val="0"/>
              <w:widowControl w:val="0"/>
              <w:suppressLineNumbers w:val="0"/>
              <w:spacing w:before="0" w:beforeAutospacing="0" w:after="0" w:afterAutospacing="0" w:line="240" w:lineRule="auto"/>
              <w:ind w:left="0" w:leftChars="0" w:right="0" w:rightChars="0"/>
              <w:jc w:val="center"/>
              <w:rPr>
                <w:rFonts w:hint="eastAsia" w:ascii="宋体" w:hAnsi="宋体" w:eastAsia="宋体" w:cs="宋体"/>
              </w:rPr>
            </w:pPr>
            <w:r>
              <w:rPr>
                <w:rFonts w:hint="eastAsia" w:ascii="宋体" w:hAnsi="宋体" w:eastAsia="宋体" w:cs="宋体"/>
                <w:kern w:val="2"/>
                <w:sz w:val="21"/>
                <w:szCs w:val="21"/>
                <w:lang w:val="en-US" w:eastAsia="zh-CN" w:bidi="ar"/>
              </w:rPr>
              <w:t>一方在接地的金属槽或钢管中</w:t>
            </w:r>
          </w:p>
        </w:tc>
        <w:tc>
          <w:tcPr>
            <w:tcW w:w="1638" w:type="dxa"/>
            <w:noWrap w:val="0"/>
            <w:vAlign w:val="center"/>
          </w:tcPr>
          <w:p w14:paraId="4C0FA4BC">
            <w:pPr>
              <w:pStyle w:val="16"/>
              <w:keepNext w:val="0"/>
              <w:keepLines w:val="0"/>
              <w:widowControl/>
              <w:suppressLineNumbers w:val="0"/>
              <w:spacing w:before="0" w:beforeAutospacing="0" w:after="0" w:afterAutospacing="0" w:line="240" w:lineRule="auto"/>
              <w:ind w:left="0" w:right="0"/>
              <w:jc w:val="center"/>
              <w:rPr>
                <w:rFonts w:hint="eastAsia" w:ascii="宋体" w:hAnsi="宋体" w:eastAsia="宋体" w:cs="宋体"/>
              </w:rPr>
            </w:pPr>
          </w:p>
        </w:tc>
        <w:tc>
          <w:tcPr>
            <w:tcW w:w="1076" w:type="dxa"/>
            <w:noWrap w:val="0"/>
            <w:vAlign w:val="center"/>
          </w:tcPr>
          <w:p w14:paraId="7E28E8BA">
            <w:pPr>
              <w:pStyle w:val="16"/>
              <w:keepNext w:val="0"/>
              <w:keepLines w:val="0"/>
              <w:widowControl/>
              <w:suppressLineNumbers w:val="0"/>
              <w:spacing w:before="0" w:beforeAutospacing="0" w:after="0" w:afterAutospacing="0" w:line="240" w:lineRule="auto"/>
              <w:ind w:left="0" w:right="0"/>
              <w:jc w:val="center"/>
              <w:rPr>
                <w:rFonts w:hint="eastAsia" w:ascii="宋体" w:hAnsi="宋体" w:eastAsia="宋体" w:cs="宋体"/>
                <w:lang w:val="en-US" w:eastAsia="zh-CN"/>
              </w:rPr>
            </w:pPr>
            <w:r>
              <w:rPr>
                <w:rFonts w:hint="eastAsia" w:ascii="宋体" w:hAnsi="宋体" w:eastAsia="宋体" w:cs="宋体"/>
                <w:lang w:val="en-US" w:eastAsia="zh-CN"/>
              </w:rPr>
              <w:t>300</w:t>
            </w:r>
          </w:p>
        </w:tc>
        <w:tc>
          <w:tcPr>
            <w:tcW w:w="900" w:type="dxa"/>
            <w:noWrap w:val="0"/>
            <w:vAlign w:val="center"/>
          </w:tcPr>
          <w:p w14:paraId="56E4BA9A">
            <w:pPr>
              <w:pStyle w:val="16"/>
              <w:keepNext w:val="0"/>
              <w:keepLines w:val="0"/>
              <w:widowControl/>
              <w:suppressLineNumbers w:val="0"/>
              <w:spacing w:before="0" w:beforeAutospacing="0" w:after="0" w:afterAutospacing="0" w:line="240" w:lineRule="auto"/>
              <w:ind w:left="0" w:right="0"/>
              <w:jc w:val="center"/>
              <w:rPr>
                <w:rFonts w:hint="eastAsia" w:ascii="宋体" w:hAnsi="宋体" w:eastAsia="宋体" w:cs="宋体"/>
              </w:rPr>
            </w:pPr>
          </w:p>
        </w:tc>
      </w:tr>
      <w:tr w14:paraId="14568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4" w:type="dxa"/>
            <w:vMerge w:val="continue"/>
            <w:noWrap w:val="0"/>
            <w:vAlign w:val="center"/>
          </w:tcPr>
          <w:p w14:paraId="1F9FDCC7">
            <w:pPr>
              <w:pStyle w:val="16"/>
              <w:keepNext w:val="0"/>
              <w:keepLines w:val="0"/>
              <w:widowControl/>
              <w:suppressLineNumbers w:val="0"/>
              <w:spacing w:before="0" w:beforeAutospacing="0" w:after="0" w:afterAutospacing="0" w:line="240" w:lineRule="auto"/>
              <w:ind w:left="0" w:right="0"/>
              <w:jc w:val="center"/>
              <w:rPr>
                <w:rFonts w:hint="eastAsia" w:ascii="宋体" w:hAnsi="宋体" w:eastAsia="宋体" w:cs="宋体"/>
              </w:rPr>
            </w:pPr>
          </w:p>
        </w:tc>
        <w:tc>
          <w:tcPr>
            <w:tcW w:w="665" w:type="dxa"/>
            <w:vMerge w:val="continue"/>
            <w:noWrap w:val="0"/>
            <w:vAlign w:val="center"/>
          </w:tcPr>
          <w:p w14:paraId="7BD2019D">
            <w:pPr>
              <w:pStyle w:val="16"/>
              <w:keepNext w:val="0"/>
              <w:keepLines w:val="0"/>
              <w:widowControl/>
              <w:suppressLineNumbers w:val="0"/>
              <w:spacing w:before="0" w:beforeAutospacing="0" w:after="0" w:afterAutospacing="0" w:line="240" w:lineRule="auto"/>
              <w:ind w:left="0" w:right="0"/>
              <w:jc w:val="center"/>
              <w:rPr>
                <w:rFonts w:hint="eastAsia" w:ascii="宋体" w:hAnsi="宋体" w:eastAsia="宋体" w:cs="宋体"/>
              </w:rPr>
            </w:pPr>
          </w:p>
        </w:tc>
        <w:tc>
          <w:tcPr>
            <w:tcW w:w="981" w:type="dxa"/>
            <w:vMerge w:val="continue"/>
            <w:noWrap w:val="0"/>
            <w:vAlign w:val="center"/>
          </w:tcPr>
          <w:p w14:paraId="1E89BD61">
            <w:pPr>
              <w:pStyle w:val="16"/>
              <w:keepNext w:val="0"/>
              <w:keepLines w:val="0"/>
              <w:widowControl/>
              <w:suppressLineNumbers w:val="0"/>
              <w:spacing w:before="0" w:beforeAutospacing="0" w:after="0" w:afterAutospacing="0" w:line="240" w:lineRule="auto"/>
              <w:ind w:left="0" w:right="0"/>
              <w:jc w:val="center"/>
              <w:rPr>
                <w:rFonts w:hint="eastAsia" w:ascii="宋体" w:hAnsi="宋体" w:eastAsia="宋体" w:cs="宋体"/>
              </w:rPr>
            </w:pPr>
          </w:p>
        </w:tc>
        <w:tc>
          <w:tcPr>
            <w:tcW w:w="3445" w:type="dxa"/>
            <w:gridSpan w:val="4"/>
            <w:noWrap w:val="0"/>
            <w:vAlign w:val="center"/>
          </w:tcPr>
          <w:p w14:paraId="4891581F">
            <w:pPr>
              <w:pStyle w:val="26"/>
              <w:keepNext w:val="0"/>
              <w:keepLines w:val="0"/>
              <w:widowControl w:val="0"/>
              <w:suppressLineNumbers w:val="0"/>
              <w:spacing w:before="0" w:beforeAutospacing="0" w:after="0" w:afterAutospacing="0" w:line="240" w:lineRule="auto"/>
              <w:ind w:left="0" w:leftChars="0" w:right="0" w:rightChars="0"/>
              <w:jc w:val="center"/>
              <w:rPr>
                <w:rFonts w:hint="eastAsia" w:ascii="宋体" w:hAnsi="宋体" w:eastAsia="宋体" w:cs="宋体"/>
              </w:rPr>
            </w:pPr>
            <w:r>
              <w:rPr>
                <w:rFonts w:hint="eastAsia" w:ascii="宋体" w:hAnsi="宋体" w:eastAsia="宋体" w:cs="宋体"/>
                <w:kern w:val="2"/>
                <w:sz w:val="21"/>
                <w:szCs w:val="21"/>
                <w:lang w:val="en-US" w:eastAsia="zh-CN" w:bidi="ar"/>
              </w:rPr>
              <w:t>双方都在接地的金属槽或钢管中</w:t>
            </w:r>
          </w:p>
        </w:tc>
        <w:tc>
          <w:tcPr>
            <w:tcW w:w="1638" w:type="dxa"/>
            <w:noWrap w:val="0"/>
            <w:vAlign w:val="center"/>
          </w:tcPr>
          <w:p w14:paraId="2352139D">
            <w:pPr>
              <w:pStyle w:val="16"/>
              <w:keepNext w:val="0"/>
              <w:keepLines w:val="0"/>
              <w:widowControl/>
              <w:suppressLineNumbers w:val="0"/>
              <w:spacing w:before="0" w:beforeAutospacing="0" w:after="0" w:afterAutospacing="0" w:line="240" w:lineRule="auto"/>
              <w:ind w:left="0" w:right="0"/>
              <w:jc w:val="center"/>
              <w:rPr>
                <w:rFonts w:hint="eastAsia" w:ascii="宋体" w:hAnsi="宋体" w:eastAsia="宋体" w:cs="宋体"/>
              </w:rPr>
            </w:pPr>
          </w:p>
        </w:tc>
        <w:tc>
          <w:tcPr>
            <w:tcW w:w="1076" w:type="dxa"/>
            <w:noWrap w:val="0"/>
            <w:vAlign w:val="center"/>
          </w:tcPr>
          <w:p w14:paraId="65BB878F">
            <w:pPr>
              <w:pStyle w:val="16"/>
              <w:keepNext w:val="0"/>
              <w:keepLines w:val="0"/>
              <w:widowControl/>
              <w:suppressLineNumbers w:val="0"/>
              <w:spacing w:before="0" w:beforeAutospacing="0" w:after="0" w:afterAutospacing="0" w:line="240" w:lineRule="auto"/>
              <w:ind w:left="0" w:right="0"/>
              <w:jc w:val="center"/>
              <w:rPr>
                <w:rFonts w:hint="eastAsia" w:ascii="宋体" w:hAnsi="宋体" w:eastAsia="宋体" w:cs="宋体"/>
                <w:lang w:val="en-US" w:eastAsia="zh-CN"/>
              </w:rPr>
            </w:pPr>
            <w:r>
              <w:rPr>
                <w:rFonts w:hint="eastAsia" w:ascii="宋体" w:hAnsi="宋体" w:eastAsia="宋体" w:cs="宋体"/>
                <w:lang w:val="en-US" w:eastAsia="zh-CN"/>
              </w:rPr>
              <w:t>150</w:t>
            </w:r>
          </w:p>
        </w:tc>
        <w:tc>
          <w:tcPr>
            <w:tcW w:w="900" w:type="dxa"/>
            <w:noWrap w:val="0"/>
            <w:vAlign w:val="center"/>
          </w:tcPr>
          <w:p w14:paraId="693E3BAF">
            <w:pPr>
              <w:pStyle w:val="16"/>
              <w:keepNext w:val="0"/>
              <w:keepLines w:val="0"/>
              <w:widowControl/>
              <w:suppressLineNumbers w:val="0"/>
              <w:spacing w:before="0" w:beforeAutospacing="0" w:after="0" w:afterAutospacing="0" w:line="240" w:lineRule="auto"/>
              <w:ind w:left="0" w:right="0"/>
              <w:jc w:val="center"/>
              <w:rPr>
                <w:rFonts w:hint="eastAsia" w:ascii="宋体" w:hAnsi="宋体" w:eastAsia="宋体" w:cs="宋体"/>
              </w:rPr>
            </w:pPr>
          </w:p>
        </w:tc>
      </w:tr>
      <w:tr w14:paraId="4DA01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4" w:type="dxa"/>
            <w:vMerge w:val="continue"/>
            <w:noWrap w:val="0"/>
            <w:vAlign w:val="center"/>
          </w:tcPr>
          <w:p w14:paraId="00B98C0E">
            <w:pPr>
              <w:pStyle w:val="16"/>
              <w:keepNext w:val="0"/>
              <w:keepLines w:val="0"/>
              <w:widowControl/>
              <w:suppressLineNumbers w:val="0"/>
              <w:spacing w:before="0" w:beforeAutospacing="0" w:after="0" w:afterAutospacing="0" w:line="240" w:lineRule="auto"/>
              <w:ind w:left="0" w:right="0"/>
              <w:jc w:val="center"/>
              <w:rPr>
                <w:rFonts w:hint="eastAsia" w:hAnsi="宋体" w:cs="宋体"/>
              </w:rPr>
            </w:pPr>
          </w:p>
        </w:tc>
        <w:tc>
          <w:tcPr>
            <w:tcW w:w="665" w:type="dxa"/>
            <w:vMerge w:val="restart"/>
            <w:noWrap w:val="0"/>
            <w:vAlign w:val="center"/>
          </w:tcPr>
          <w:p w14:paraId="5DA309D0">
            <w:pPr>
              <w:pStyle w:val="16"/>
              <w:keepNext w:val="0"/>
              <w:keepLines w:val="0"/>
              <w:widowControl/>
              <w:suppressLineNumbers w:val="0"/>
              <w:spacing w:before="0" w:beforeAutospacing="0" w:after="0" w:afterAutospacing="0" w:line="240" w:lineRule="auto"/>
              <w:ind w:left="0" w:right="0"/>
              <w:jc w:val="center"/>
              <w:rPr>
                <w:rFonts w:hint="default" w:hAnsi="宋体" w:eastAsia="宋体" w:cs="宋体"/>
                <w:lang w:val="en-US" w:eastAsia="zh-CN"/>
              </w:rPr>
            </w:pPr>
            <w:r>
              <w:rPr>
                <w:rFonts w:hint="eastAsia" w:hAnsi="宋体" w:cs="宋体"/>
                <w:lang w:val="en-US" w:eastAsia="zh-CN"/>
              </w:rPr>
              <w:t>其它管线</w:t>
            </w:r>
          </w:p>
        </w:tc>
        <w:tc>
          <w:tcPr>
            <w:tcW w:w="1830" w:type="dxa"/>
            <w:gridSpan w:val="2"/>
            <w:noWrap w:val="0"/>
            <w:vAlign w:val="center"/>
          </w:tcPr>
          <w:p w14:paraId="044F014F">
            <w:pPr>
              <w:pStyle w:val="16"/>
              <w:keepNext w:val="0"/>
              <w:keepLines w:val="0"/>
              <w:widowControl/>
              <w:suppressLineNumbers w:val="0"/>
              <w:spacing w:before="0" w:beforeAutospacing="0" w:after="0" w:afterAutospacing="0" w:line="240" w:lineRule="auto"/>
              <w:ind w:left="0" w:right="0"/>
              <w:jc w:val="center"/>
              <w:rPr>
                <w:rFonts w:hint="eastAsia" w:hAnsi="宋体" w:cs="宋体"/>
                <w:lang w:eastAsia="zh-CN"/>
              </w:rPr>
            </w:pPr>
            <w:r>
              <w:rPr>
                <w:rFonts w:hint="eastAsia" w:hAnsi="宋体" w:cs="宋体"/>
                <w:lang w:eastAsia="zh-CN"/>
              </w:rPr>
              <w:t>线缆名称</w:t>
            </w:r>
          </w:p>
        </w:tc>
        <w:tc>
          <w:tcPr>
            <w:tcW w:w="2175" w:type="dxa"/>
            <w:gridSpan w:val="2"/>
            <w:noWrap w:val="0"/>
            <w:vAlign w:val="center"/>
          </w:tcPr>
          <w:p w14:paraId="470A0ACB">
            <w:pPr>
              <w:pStyle w:val="16"/>
              <w:keepNext w:val="0"/>
              <w:keepLines w:val="0"/>
              <w:widowControl/>
              <w:suppressLineNumbers w:val="0"/>
              <w:spacing w:before="0" w:beforeAutospacing="0" w:after="0" w:afterAutospacing="0" w:line="240" w:lineRule="auto"/>
              <w:ind w:left="0" w:right="0"/>
              <w:jc w:val="center"/>
              <w:rPr>
                <w:rFonts w:hint="eastAsia" w:hAnsi="宋体" w:cs="宋体"/>
              </w:rPr>
            </w:pPr>
            <w:r>
              <w:rPr>
                <w:rFonts w:hint="eastAsia" w:hAnsi="宋体" w:cs="宋体"/>
                <w:lang w:eastAsia="zh-CN"/>
              </w:rPr>
              <w:t>最小平行净距</w:t>
            </w:r>
          </w:p>
        </w:tc>
        <w:tc>
          <w:tcPr>
            <w:tcW w:w="2059" w:type="dxa"/>
            <w:gridSpan w:val="2"/>
            <w:noWrap w:val="0"/>
            <w:vAlign w:val="center"/>
          </w:tcPr>
          <w:p w14:paraId="70483000">
            <w:pPr>
              <w:pStyle w:val="16"/>
              <w:keepNext w:val="0"/>
              <w:keepLines w:val="0"/>
              <w:widowControl/>
              <w:suppressLineNumbers w:val="0"/>
              <w:spacing w:before="0" w:beforeAutospacing="0" w:after="0" w:afterAutospacing="0" w:line="240" w:lineRule="auto"/>
              <w:ind w:left="0" w:right="0"/>
              <w:jc w:val="center"/>
              <w:rPr>
                <w:rFonts w:hint="eastAsia" w:hAnsi="宋体" w:cs="宋体"/>
                <w:lang w:eastAsia="zh-CN"/>
              </w:rPr>
            </w:pPr>
            <w:r>
              <w:rPr>
                <w:rFonts w:hint="eastAsia" w:hAnsi="宋体" w:cs="宋体"/>
                <w:lang w:eastAsia="zh-CN"/>
              </w:rPr>
              <w:t>最小交叉净距</w:t>
            </w:r>
          </w:p>
        </w:tc>
        <w:tc>
          <w:tcPr>
            <w:tcW w:w="1076" w:type="dxa"/>
            <w:noWrap w:val="0"/>
            <w:vAlign w:val="center"/>
          </w:tcPr>
          <w:p w14:paraId="065E34FB">
            <w:pPr>
              <w:pStyle w:val="16"/>
              <w:keepNext w:val="0"/>
              <w:keepLines w:val="0"/>
              <w:widowControl/>
              <w:suppressLineNumbers w:val="0"/>
              <w:spacing w:before="0" w:beforeAutospacing="0" w:after="0" w:afterAutospacing="0" w:line="240" w:lineRule="auto"/>
              <w:ind w:left="0" w:right="0"/>
              <w:jc w:val="center"/>
              <w:rPr>
                <w:rFonts w:hint="default" w:hAnsi="宋体" w:cs="宋体"/>
                <w:sz w:val="21"/>
                <w:szCs w:val="21"/>
                <w:lang w:val="en-US" w:eastAsia="zh-CN"/>
              </w:rPr>
            </w:pPr>
            <w:r>
              <w:rPr>
                <w:rFonts w:hint="eastAsia" w:hAnsi="宋体" w:cs="宋体"/>
                <w:sz w:val="21"/>
                <w:szCs w:val="21"/>
                <w:lang w:val="en-US" w:eastAsia="zh-CN"/>
              </w:rPr>
              <w:t>mm/mm</w:t>
            </w:r>
          </w:p>
        </w:tc>
        <w:tc>
          <w:tcPr>
            <w:tcW w:w="900" w:type="dxa"/>
            <w:noWrap w:val="0"/>
            <w:vAlign w:val="center"/>
          </w:tcPr>
          <w:p w14:paraId="7E4DA0F0">
            <w:pPr>
              <w:pStyle w:val="16"/>
              <w:keepNext w:val="0"/>
              <w:keepLines w:val="0"/>
              <w:widowControl/>
              <w:suppressLineNumbers w:val="0"/>
              <w:spacing w:before="0" w:beforeAutospacing="0" w:after="0" w:afterAutospacing="0" w:line="240" w:lineRule="auto"/>
              <w:ind w:left="0" w:right="0"/>
              <w:jc w:val="center"/>
              <w:rPr>
                <w:rFonts w:hint="eastAsia" w:hAnsi="宋体" w:cs="宋体"/>
                <w:lang w:eastAsia="zh-CN"/>
              </w:rPr>
            </w:pPr>
          </w:p>
        </w:tc>
      </w:tr>
      <w:tr w14:paraId="24CD0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4" w:type="dxa"/>
            <w:vMerge w:val="continue"/>
            <w:noWrap w:val="0"/>
            <w:vAlign w:val="center"/>
          </w:tcPr>
          <w:p w14:paraId="7CE7C982">
            <w:pPr>
              <w:pStyle w:val="16"/>
              <w:keepNext w:val="0"/>
              <w:keepLines w:val="0"/>
              <w:widowControl/>
              <w:suppressLineNumbers w:val="0"/>
              <w:spacing w:before="0" w:beforeAutospacing="0" w:after="0" w:afterAutospacing="0" w:line="240" w:lineRule="auto"/>
              <w:ind w:left="0" w:right="0"/>
              <w:jc w:val="center"/>
              <w:rPr>
                <w:rFonts w:hint="eastAsia" w:hAnsi="宋体" w:cs="宋体"/>
              </w:rPr>
            </w:pPr>
          </w:p>
        </w:tc>
        <w:tc>
          <w:tcPr>
            <w:tcW w:w="665" w:type="dxa"/>
            <w:vMerge w:val="continue"/>
            <w:noWrap w:val="0"/>
            <w:vAlign w:val="center"/>
          </w:tcPr>
          <w:p w14:paraId="3E05E089">
            <w:pPr>
              <w:pStyle w:val="16"/>
              <w:keepNext w:val="0"/>
              <w:keepLines w:val="0"/>
              <w:widowControl/>
              <w:suppressLineNumbers w:val="0"/>
              <w:spacing w:before="0" w:beforeAutospacing="0" w:after="0" w:afterAutospacing="0" w:line="240" w:lineRule="auto"/>
              <w:ind w:left="0" w:right="0"/>
              <w:jc w:val="center"/>
              <w:rPr>
                <w:rFonts w:hint="default" w:hAnsi="宋体" w:eastAsia="宋体" w:cs="宋体"/>
                <w:lang w:val="en-US" w:eastAsia="zh-CN"/>
              </w:rPr>
            </w:pPr>
          </w:p>
        </w:tc>
        <w:tc>
          <w:tcPr>
            <w:tcW w:w="1830" w:type="dxa"/>
            <w:gridSpan w:val="2"/>
            <w:noWrap w:val="0"/>
            <w:vAlign w:val="center"/>
          </w:tcPr>
          <w:p w14:paraId="50D819B2">
            <w:pPr>
              <w:pStyle w:val="16"/>
              <w:keepNext w:val="0"/>
              <w:keepLines w:val="0"/>
              <w:widowControl/>
              <w:suppressLineNumbers w:val="0"/>
              <w:spacing w:before="0" w:beforeAutospacing="0" w:after="0" w:afterAutospacing="0" w:line="240" w:lineRule="auto"/>
              <w:ind w:left="0" w:right="0"/>
              <w:jc w:val="center"/>
              <w:rPr>
                <w:rFonts w:hint="eastAsia" w:hAnsi="宋体" w:eastAsia="宋体" w:cs="宋体"/>
                <w:lang w:eastAsia="zh-CN"/>
              </w:rPr>
            </w:pPr>
            <w:r>
              <w:rPr>
                <w:rFonts w:hint="eastAsia" w:hAnsi="宋体" w:cs="宋体"/>
                <w:lang w:eastAsia="zh-CN"/>
              </w:rPr>
              <w:t>防雷引下线</w:t>
            </w:r>
          </w:p>
        </w:tc>
        <w:tc>
          <w:tcPr>
            <w:tcW w:w="2175" w:type="dxa"/>
            <w:gridSpan w:val="2"/>
            <w:noWrap w:val="0"/>
            <w:vAlign w:val="center"/>
          </w:tcPr>
          <w:p w14:paraId="2A17A756">
            <w:pPr>
              <w:pStyle w:val="16"/>
              <w:keepNext w:val="0"/>
              <w:keepLines w:val="0"/>
              <w:widowControl/>
              <w:suppressLineNumbers w:val="0"/>
              <w:spacing w:before="0" w:beforeAutospacing="0" w:after="0" w:afterAutospacing="0" w:line="240" w:lineRule="auto"/>
              <w:ind w:left="0" w:right="0"/>
              <w:jc w:val="center"/>
              <w:rPr>
                <w:rFonts w:hint="eastAsia" w:hAnsi="宋体" w:cs="宋体"/>
              </w:rPr>
            </w:pPr>
          </w:p>
        </w:tc>
        <w:tc>
          <w:tcPr>
            <w:tcW w:w="2059" w:type="dxa"/>
            <w:gridSpan w:val="2"/>
            <w:noWrap w:val="0"/>
            <w:vAlign w:val="center"/>
          </w:tcPr>
          <w:p w14:paraId="00D87A1B">
            <w:pPr>
              <w:pStyle w:val="16"/>
              <w:keepNext w:val="0"/>
              <w:keepLines w:val="0"/>
              <w:widowControl/>
              <w:suppressLineNumbers w:val="0"/>
              <w:spacing w:before="0" w:beforeAutospacing="0" w:after="0" w:afterAutospacing="0" w:line="240" w:lineRule="auto"/>
              <w:ind w:left="0" w:right="0"/>
              <w:jc w:val="center"/>
              <w:rPr>
                <w:rFonts w:hint="eastAsia" w:hAnsi="宋体" w:cs="宋体"/>
              </w:rPr>
            </w:pPr>
          </w:p>
        </w:tc>
        <w:tc>
          <w:tcPr>
            <w:tcW w:w="1076" w:type="dxa"/>
            <w:noWrap w:val="0"/>
            <w:vAlign w:val="center"/>
          </w:tcPr>
          <w:p w14:paraId="360DA5B1">
            <w:pPr>
              <w:pStyle w:val="16"/>
              <w:keepNext w:val="0"/>
              <w:keepLines w:val="0"/>
              <w:widowControl/>
              <w:suppressLineNumbers w:val="0"/>
              <w:spacing w:before="0" w:beforeAutospacing="0" w:after="0" w:afterAutospacing="0" w:line="240" w:lineRule="auto"/>
              <w:ind w:left="0" w:right="0"/>
              <w:jc w:val="center"/>
              <w:rPr>
                <w:rFonts w:hint="default" w:hAnsi="宋体" w:eastAsia="宋体" w:cs="宋体"/>
                <w:sz w:val="21"/>
                <w:szCs w:val="21"/>
                <w:lang w:val="en-US" w:eastAsia="zh-CN"/>
              </w:rPr>
            </w:pPr>
            <w:r>
              <w:rPr>
                <w:rFonts w:hint="eastAsia" w:hAnsi="宋体" w:cs="宋体"/>
                <w:sz w:val="21"/>
                <w:szCs w:val="21"/>
                <w:lang w:val="en-US" w:eastAsia="zh-CN"/>
              </w:rPr>
              <w:t>1000/300</w:t>
            </w:r>
          </w:p>
        </w:tc>
        <w:tc>
          <w:tcPr>
            <w:tcW w:w="900" w:type="dxa"/>
            <w:noWrap w:val="0"/>
            <w:vAlign w:val="center"/>
          </w:tcPr>
          <w:p w14:paraId="6BD83342">
            <w:pPr>
              <w:pStyle w:val="16"/>
              <w:keepNext w:val="0"/>
              <w:keepLines w:val="0"/>
              <w:widowControl/>
              <w:suppressLineNumbers w:val="0"/>
              <w:spacing w:before="0" w:beforeAutospacing="0" w:after="0" w:afterAutospacing="0" w:line="240" w:lineRule="auto"/>
              <w:ind w:left="0" w:right="0"/>
              <w:jc w:val="center"/>
              <w:rPr>
                <w:rFonts w:hint="eastAsia" w:hAnsi="宋体" w:cs="宋体"/>
              </w:rPr>
            </w:pPr>
          </w:p>
        </w:tc>
      </w:tr>
      <w:tr w14:paraId="608AD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4" w:type="dxa"/>
            <w:vMerge w:val="continue"/>
            <w:noWrap w:val="0"/>
            <w:vAlign w:val="center"/>
          </w:tcPr>
          <w:p w14:paraId="1B1D9D61">
            <w:pPr>
              <w:pStyle w:val="16"/>
              <w:keepNext w:val="0"/>
              <w:keepLines w:val="0"/>
              <w:widowControl/>
              <w:suppressLineNumbers w:val="0"/>
              <w:spacing w:before="0" w:beforeAutospacing="0" w:after="0" w:afterAutospacing="0" w:line="240" w:lineRule="auto"/>
              <w:ind w:left="0" w:right="0"/>
              <w:jc w:val="center"/>
              <w:rPr>
                <w:rFonts w:hint="eastAsia" w:hAnsi="宋体" w:cs="宋体"/>
              </w:rPr>
            </w:pPr>
          </w:p>
        </w:tc>
        <w:tc>
          <w:tcPr>
            <w:tcW w:w="665" w:type="dxa"/>
            <w:vMerge w:val="continue"/>
            <w:noWrap w:val="0"/>
            <w:vAlign w:val="center"/>
          </w:tcPr>
          <w:p w14:paraId="62580939">
            <w:pPr>
              <w:pStyle w:val="16"/>
              <w:keepNext w:val="0"/>
              <w:keepLines w:val="0"/>
              <w:widowControl/>
              <w:suppressLineNumbers w:val="0"/>
              <w:spacing w:before="0" w:beforeAutospacing="0" w:after="0" w:afterAutospacing="0" w:line="240" w:lineRule="auto"/>
              <w:ind w:left="0" w:right="0"/>
              <w:jc w:val="center"/>
              <w:rPr>
                <w:rFonts w:hint="eastAsia" w:hAnsi="宋体" w:cs="宋体"/>
              </w:rPr>
            </w:pPr>
          </w:p>
        </w:tc>
        <w:tc>
          <w:tcPr>
            <w:tcW w:w="1830" w:type="dxa"/>
            <w:gridSpan w:val="2"/>
            <w:noWrap w:val="0"/>
            <w:vAlign w:val="center"/>
          </w:tcPr>
          <w:p w14:paraId="24A30250">
            <w:pPr>
              <w:pStyle w:val="16"/>
              <w:keepNext w:val="0"/>
              <w:keepLines w:val="0"/>
              <w:widowControl/>
              <w:suppressLineNumbers w:val="0"/>
              <w:spacing w:before="0" w:beforeAutospacing="0" w:after="0" w:afterAutospacing="0" w:line="240" w:lineRule="auto"/>
              <w:ind w:left="0" w:right="0"/>
              <w:jc w:val="center"/>
              <w:rPr>
                <w:rFonts w:hint="eastAsia" w:hAnsi="宋体" w:eastAsia="宋体" w:cs="宋体"/>
                <w:lang w:eastAsia="zh-CN"/>
              </w:rPr>
            </w:pPr>
            <w:r>
              <w:rPr>
                <w:rFonts w:hint="eastAsia" w:hAnsi="宋体" w:cs="宋体"/>
                <w:lang w:eastAsia="zh-CN"/>
              </w:rPr>
              <w:t>保护地线</w:t>
            </w:r>
          </w:p>
        </w:tc>
        <w:tc>
          <w:tcPr>
            <w:tcW w:w="2175" w:type="dxa"/>
            <w:gridSpan w:val="2"/>
            <w:noWrap w:val="0"/>
            <w:vAlign w:val="center"/>
          </w:tcPr>
          <w:p w14:paraId="522ABB13">
            <w:pPr>
              <w:pStyle w:val="16"/>
              <w:keepNext w:val="0"/>
              <w:keepLines w:val="0"/>
              <w:widowControl/>
              <w:suppressLineNumbers w:val="0"/>
              <w:spacing w:before="0" w:beforeAutospacing="0" w:after="0" w:afterAutospacing="0" w:line="240" w:lineRule="auto"/>
              <w:ind w:left="0" w:right="0"/>
              <w:jc w:val="center"/>
              <w:rPr>
                <w:rFonts w:hint="eastAsia" w:hAnsi="宋体" w:cs="宋体"/>
              </w:rPr>
            </w:pPr>
          </w:p>
        </w:tc>
        <w:tc>
          <w:tcPr>
            <w:tcW w:w="2059" w:type="dxa"/>
            <w:gridSpan w:val="2"/>
            <w:noWrap w:val="0"/>
            <w:vAlign w:val="center"/>
          </w:tcPr>
          <w:p w14:paraId="74878364">
            <w:pPr>
              <w:pStyle w:val="16"/>
              <w:keepNext w:val="0"/>
              <w:keepLines w:val="0"/>
              <w:widowControl/>
              <w:suppressLineNumbers w:val="0"/>
              <w:spacing w:before="0" w:beforeAutospacing="0" w:after="0" w:afterAutospacing="0" w:line="240" w:lineRule="auto"/>
              <w:ind w:left="0" w:right="0"/>
              <w:jc w:val="center"/>
              <w:rPr>
                <w:rFonts w:hint="eastAsia" w:hAnsi="宋体" w:cs="宋体"/>
              </w:rPr>
            </w:pPr>
          </w:p>
        </w:tc>
        <w:tc>
          <w:tcPr>
            <w:tcW w:w="1076" w:type="dxa"/>
            <w:noWrap w:val="0"/>
            <w:vAlign w:val="center"/>
          </w:tcPr>
          <w:p w14:paraId="6CCC5F90">
            <w:pPr>
              <w:pStyle w:val="16"/>
              <w:keepNext w:val="0"/>
              <w:keepLines w:val="0"/>
              <w:widowControl/>
              <w:suppressLineNumbers w:val="0"/>
              <w:spacing w:before="0" w:beforeAutospacing="0" w:after="0" w:afterAutospacing="0" w:line="240" w:lineRule="auto"/>
              <w:ind w:left="0" w:right="0"/>
              <w:jc w:val="center"/>
              <w:rPr>
                <w:rFonts w:hint="default" w:hAnsi="宋体" w:eastAsia="宋体" w:cs="宋体"/>
                <w:sz w:val="21"/>
                <w:szCs w:val="21"/>
                <w:lang w:val="en-US" w:eastAsia="zh-CN"/>
              </w:rPr>
            </w:pPr>
            <w:r>
              <w:rPr>
                <w:rFonts w:hint="eastAsia" w:hAnsi="宋体" w:cs="宋体"/>
                <w:sz w:val="21"/>
                <w:szCs w:val="21"/>
                <w:lang w:val="en-US" w:eastAsia="zh-CN"/>
              </w:rPr>
              <w:t>50/20</w:t>
            </w:r>
          </w:p>
        </w:tc>
        <w:tc>
          <w:tcPr>
            <w:tcW w:w="900" w:type="dxa"/>
            <w:noWrap w:val="0"/>
            <w:vAlign w:val="center"/>
          </w:tcPr>
          <w:p w14:paraId="65244E6D">
            <w:pPr>
              <w:pStyle w:val="16"/>
              <w:keepNext w:val="0"/>
              <w:keepLines w:val="0"/>
              <w:widowControl/>
              <w:suppressLineNumbers w:val="0"/>
              <w:spacing w:before="0" w:beforeAutospacing="0" w:after="0" w:afterAutospacing="0" w:line="240" w:lineRule="auto"/>
              <w:ind w:left="0" w:right="0"/>
              <w:jc w:val="center"/>
              <w:rPr>
                <w:rFonts w:hint="eastAsia" w:hAnsi="宋体" w:cs="宋体"/>
              </w:rPr>
            </w:pPr>
          </w:p>
        </w:tc>
      </w:tr>
      <w:tr w14:paraId="07D4F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4" w:type="dxa"/>
            <w:vMerge w:val="continue"/>
            <w:noWrap w:val="0"/>
            <w:vAlign w:val="center"/>
          </w:tcPr>
          <w:p w14:paraId="46004C53">
            <w:pPr>
              <w:pStyle w:val="16"/>
              <w:keepNext w:val="0"/>
              <w:keepLines w:val="0"/>
              <w:widowControl/>
              <w:suppressLineNumbers w:val="0"/>
              <w:spacing w:before="0" w:beforeAutospacing="0" w:after="0" w:afterAutospacing="0" w:line="240" w:lineRule="auto"/>
              <w:ind w:left="0" w:right="0"/>
              <w:jc w:val="center"/>
              <w:rPr>
                <w:rFonts w:hint="eastAsia" w:hAnsi="宋体" w:cs="宋体"/>
              </w:rPr>
            </w:pPr>
          </w:p>
        </w:tc>
        <w:tc>
          <w:tcPr>
            <w:tcW w:w="665" w:type="dxa"/>
            <w:vMerge w:val="continue"/>
            <w:noWrap w:val="0"/>
            <w:vAlign w:val="center"/>
          </w:tcPr>
          <w:p w14:paraId="0C054F67">
            <w:pPr>
              <w:pStyle w:val="16"/>
              <w:keepNext w:val="0"/>
              <w:keepLines w:val="0"/>
              <w:widowControl/>
              <w:suppressLineNumbers w:val="0"/>
              <w:spacing w:before="0" w:beforeAutospacing="0" w:after="0" w:afterAutospacing="0" w:line="240" w:lineRule="auto"/>
              <w:ind w:left="0" w:right="0"/>
              <w:jc w:val="center"/>
              <w:rPr>
                <w:rFonts w:hint="eastAsia" w:hAnsi="宋体" w:cs="宋体"/>
              </w:rPr>
            </w:pPr>
          </w:p>
        </w:tc>
        <w:tc>
          <w:tcPr>
            <w:tcW w:w="1830" w:type="dxa"/>
            <w:gridSpan w:val="2"/>
            <w:noWrap w:val="0"/>
            <w:vAlign w:val="center"/>
          </w:tcPr>
          <w:p w14:paraId="68CAF8CC">
            <w:pPr>
              <w:pStyle w:val="16"/>
              <w:keepNext w:val="0"/>
              <w:keepLines w:val="0"/>
              <w:widowControl/>
              <w:suppressLineNumbers w:val="0"/>
              <w:spacing w:before="0" w:beforeAutospacing="0" w:after="0" w:afterAutospacing="0" w:line="240" w:lineRule="auto"/>
              <w:ind w:left="0" w:right="0"/>
              <w:jc w:val="center"/>
              <w:rPr>
                <w:rFonts w:hint="eastAsia" w:hAnsi="宋体" w:eastAsia="宋体" w:cs="宋体"/>
                <w:lang w:eastAsia="zh-CN"/>
              </w:rPr>
            </w:pPr>
            <w:r>
              <w:rPr>
                <w:rFonts w:hint="eastAsia" w:hAnsi="宋体" w:cs="宋体"/>
                <w:lang w:eastAsia="zh-CN"/>
              </w:rPr>
              <w:t>给水管</w:t>
            </w:r>
          </w:p>
        </w:tc>
        <w:tc>
          <w:tcPr>
            <w:tcW w:w="2175" w:type="dxa"/>
            <w:gridSpan w:val="2"/>
            <w:noWrap w:val="0"/>
            <w:vAlign w:val="center"/>
          </w:tcPr>
          <w:p w14:paraId="181822DE">
            <w:pPr>
              <w:pStyle w:val="16"/>
              <w:keepNext w:val="0"/>
              <w:keepLines w:val="0"/>
              <w:widowControl/>
              <w:suppressLineNumbers w:val="0"/>
              <w:spacing w:before="0" w:beforeAutospacing="0" w:after="0" w:afterAutospacing="0" w:line="240" w:lineRule="auto"/>
              <w:ind w:left="0" w:right="0"/>
              <w:jc w:val="center"/>
              <w:rPr>
                <w:rFonts w:hint="eastAsia" w:hAnsi="宋体" w:cs="宋体"/>
              </w:rPr>
            </w:pPr>
          </w:p>
        </w:tc>
        <w:tc>
          <w:tcPr>
            <w:tcW w:w="2059" w:type="dxa"/>
            <w:gridSpan w:val="2"/>
            <w:noWrap w:val="0"/>
            <w:vAlign w:val="center"/>
          </w:tcPr>
          <w:p w14:paraId="70620AD4">
            <w:pPr>
              <w:pStyle w:val="16"/>
              <w:keepNext w:val="0"/>
              <w:keepLines w:val="0"/>
              <w:widowControl/>
              <w:suppressLineNumbers w:val="0"/>
              <w:spacing w:before="0" w:beforeAutospacing="0" w:after="0" w:afterAutospacing="0" w:line="240" w:lineRule="auto"/>
              <w:ind w:left="0" w:right="0"/>
              <w:jc w:val="center"/>
              <w:rPr>
                <w:rFonts w:hint="eastAsia" w:hAnsi="宋体" w:cs="宋体"/>
              </w:rPr>
            </w:pPr>
          </w:p>
        </w:tc>
        <w:tc>
          <w:tcPr>
            <w:tcW w:w="1076" w:type="dxa"/>
            <w:noWrap w:val="0"/>
            <w:vAlign w:val="center"/>
          </w:tcPr>
          <w:p w14:paraId="36205308">
            <w:pPr>
              <w:pStyle w:val="16"/>
              <w:keepNext w:val="0"/>
              <w:keepLines w:val="0"/>
              <w:widowControl/>
              <w:suppressLineNumbers w:val="0"/>
              <w:spacing w:before="0" w:beforeAutospacing="0" w:after="0" w:afterAutospacing="0" w:line="240" w:lineRule="auto"/>
              <w:ind w:left="0" w:right="0"/>
              <w:jc w:val="center"/>
              <w:rPr>
                <w:rFonts w:hint="default" w:hAnsi="宋体" w:eastAsia="宋体" w:cs="宋体"/>
                <w:sz w:val="21"/>
                <w:szCs w:val="21"/>
                <w:lang w:val="en-US" w:eastAsia="zh-CN"/>
              </w:rPr>
            </w:pPr>
            <w:r>
              <w:rPr>
                <w:rFonts w:hint="eastAsia" w:hAnsi="宋体" w:cs="宋体"/>
                <w:sz w:val="21"/>
                <w:szCs w:val="21"/>
                <w:lang w:val="en-US" w:eastAsia="zh-CN"/>
              </w:rPr>
              <w:t>15/20</w:t>
            </w:r>
          </w:p>
        </w:tc>
        <w:tc>
          <w:tcPr>
            <w:tcW w:w="900" w:type="dxa"/>
            <w:noWrap w:val="0"/>
            <w:vAlign w:val="center"/>
          </w:tcPr>
          <w:p w14:paraId="76774283">
            <w:pPr>
              <w:pStyle w:val="16"/>
              <w:keepNext w:val="0"/>
              <w:keepLines w:val="0"/>
              <w:widowControl/>
              <w:suppressLineNumbers w:val="0"/>
              <w:spacing w:before="0" w:beforeAutospacing="0" w:after="0" w:afterAutospacing="0" w:line="240" w:lineRule="auto"/>
              <w:ind w:left="0" w:right="0"/>
              <w:jc w:val="center"/>
              <w:rPr>
                <w:rFonts w:hint="eastAsia" w:hAnsi="宋体" w:cs="宋体"/>
              </w:rPr>
            </w:pPr>
          </w:p>
        </w:tc>
      </w:tr>
      <w:tr w14:paraId="23565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4" w:type="dxa"/>
            <w:vMerge w:val="continue"/>
            <w:noWrap w:val="0"/>
            <w:vAlign w:val="center"/>
          </w:tcPr>
          <w:p w14:paraId="46AC9AE3">
            <w:pPr>
              <w:pStyle w:val="16"/>
              <w:keepNext w:val="0"/>
              <w:keepLines w:val="0"/>
              <w:widowControl/>
              <w:suppressLineNumbers w:val="0"/>
              <w:spacing w:before="0" w:beforeAutospacing="0" w:after="0" w:afterAutospacing="0" w:line="240" w:lineRule="auto"/>
              <w:ind w:left="0" w:right="0"/>
              <w:jc w:val="center"/>
              <w:rPr>
                <w:rFonts w:hint="eastAsia" w:hAnsi="宋体" w:cs="宋体"/>
              </w:rPr>
            </w:pPr>
          </w:p>
        </w:tc>
        <w:tc>
          <w:tcPr>
            <w:tcW w:w="665" w:type="dxa"/>
            <w:vMerge w:val="continue"/>
            <w:noWrap w:val="0"/>
            <w:vAlign w:val="center"/>
          </w:tcPr>
          <w:p w14:paraId="75CAE6D4">
            <w:pPr>
              <w:pStyle w:val="16"/>
              <w:keepNext w:val="0"/>
              <w:keepLines w:val="0"/>
              <w:widowControl/>
              <w:suppressLineNumbers w:val="0"/>
              <w:spacing w:before="0" w:beforeAutospacing="0" w:after="0" w:afterAutospacing="0" w:line="240" w:lineRule="auto"/>
              <w:ind w:left="0" w:right="0"/>
              <w:jc w:val="center"/>
              <w:rPr>
                <w:rFonts w:hint="eastAsia" w:hAnsi="宋体" w:cs="宋体"/>
              </w:rPr>
            </w:pPr>
          </w:p>
        </w:tc>
        <w:tc>
          <w:tcPr>
            <w:tcW w:w="1830" w:type="dxa"/>
            <w:gridSpan w:val="2"/>
            <w:noWrap w:val="0"/>
            <w:vAlign w:val="center"/>
          </w:tcPr>
          <w:p w14:paraId="1C7A0536">
            <w:pPr>
              <w:pStyle w:val="16"/>
              <w:keepNext w:val="0"/>
              <w:keepLines w:val="0"/>
              <w:widowControl/>
              <w:suppressLineNumbers w:val="0"/>
              <w:spacing w:before="0" w:beforeAutospacing="0" w:after="0" w:afterAutospacing="0" w:line="240" w:lineRule="auto"/>
              <w:ind w:left="0" w:right="0"/>
              <w:jc w:val="center"/>
              <w:rPr>
                <w:rFonts w:hint="eastAsia" w:hAnsi="宋体" w:eastAsia="宋体" w:cs="宋体"/>
                <w:lang w:eastAsia="zh-CN"/>
              </w:rPr>
            </w:pPr>
            <w:r>
              <w:rPr>
                <w:rFonts w:hint="eastAsia" w:hAnsi="宋体" w:cs="宋体"/>
                <w:lang w:eastAsia="zh-CN"/>
              </w:rPr>
              <w:t>不包封热力管</w:t>
            </w:r>
          </w:p>
        </w:tc>
        <w:tc>
          <w:tcPr>
            <w:tcW w:w="2175" w:type="dxa"/>
            <w:gridSpan w:val="2"/>
            <w:noWrap w:val="0"/>
            <w:vAlign w:val="center"/>
          </w:tcPr>
          <w:p w14:paraId="428496BF">
            <w:pPr>
              <w:pStyle w:val="16"/>
              <w:keepNext w:val="0"/>
              <w:keepLines w:val="0"/>
              <w:widowControl/>
              <w:suppressLineNumbers w:val="0"/>
              <w:spacing w:before="0" w:beforeAutospacing="0" w:after="0" w:afterAutospacing="0" w:line="240" w:lineRule="auto"/>
              <w:ind w:left="0" w:right="0"/>
              <w:jc w:val="center"/>
              <w:rPr>
                <w:rFonts w:hint="eastAsia" w:hAnsi="宋体" w:cs="宋体"/>
              </w:rPr>
            </w:pPr>
          </w:p>
        </w:tc>
        <w:tc>
          <w:tcPr>
            <w:tcW w:w="2059" w:type="dxa"/>
            <w:gridSpan w:val="2"/>
            <w:noWrap w:val="0"/>
            <w:vAlign w:val="center"/>
          </w:tcPr>
          <w:p w14:paraId="7DE71EFB">
            <w:pPr>
              <w:pStyle w:val="16"/>
              <w:keepNext w:val="0"/>
              <w:keepLines w:val="0"/>
              <w:widowControl/>
              <w:suppressLineNumbers w:val="0"/>
              <w:spacing w:before="0" w:beforeAutospacing="0" w:after="0" w:afterAutospacing="0" w:line="240" w:lineRule="auto"/>
              <w:ind w:left="0" w:right="0"/>
              <w:jc w:val="center"/>
              <w:rPr>
                <w:rFonts w:hint="eastAsia" w:hAnsi="宋体" w:cs="宋体"/>
              </w:rPr>
            </w:pPr>
          </w:p>
        </w:tc>
        <w:tc>
          <w:tcPr>
            <w:tcW w:w="1076" w:type="dxa"/>
            <w:noWrap w:val="0"/>
            <w:vAlign w:val="center"/>
          </w:tcPr>
          <w:p w14:paraId="6EF20DC6">
            <w:pPr>
              <w:pStyle w:val="16"/>
              <w:keepNext w:val="0"/>
              <w:keepLines w:val="0"/>
              <w:widowControl/>
              <w:suppressLineNumbers w:val="0"/>
              <w:spacing w:before="0" w:beforeAutospacing="0" w:after="0" w:afterAutospacing="0" w:line="240" w:lineRule="auto"/>
              <w:ind w:left="0" w:right="0"/>
              <w:jc w:val="center"/>
              <w:rPr>
                <w:rFonts w:hint="default" w:hAnsi="宋体" w:eastAsia="宋体" w:cs="宋体"/>
                <w:sz w:val="21"/>
                <w:szCs w:val="21"/>
                <w:lang w:val="en-US" w:eastAsia="zh-CN"/>
              </w:rPr>
            </w:pPr>
            <w:r>
              <w:rPr>
                <w:rFonts w:hint="eastAsia" w:hAnsi="宋体" w:cs="宋体"/>
                <w:sz w:val="21"/>
                <w:szCs w:val="21"/>
                <w:lang w:val="en-US" w:eastAsia="zh-CN"/>
              </w:rPr>
              <w:t>500/500</w:t>
            </w:r>
          </w:p>
        </w:tc>
        <w:tc>
          <w:tcPr>
            <w:tcW w:w="900" w:type="dxa"/>
            <w:noWrap w:val="0"/>
            <w:vAlign w:val="center"/>
          </w:tcPr>
          <w:p w14:paraId="1F978CA8">
            <w:pPr>
              <w:pStyle w:val="16"/>
              <w:keepNext w:val="0"/>
              <w:keepLines w:val="0"/>
              <w:widowControl/>
              <w:suppressLineNumbers w:val="0"/>
              <w:spacing w:before="0" w:beforeAutospacing="0" w:after="0" w:afterAutospacing="0" w:line="240" w:lineRule="auto"/>
              <w:ind w:left="0" w:right="0"/>
              <w:jc w:val="center"/>
              <w:rPr>
                <w:rFonts w:hint="eastAsia" w:hAnsi="宋体" w:cs="宋体"/>
              </w:rPr>
            </w:pPr>
          </w:p>
        </w:tc>
      </w:tr>
      <w:tr w14:paraId="60335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4" w:type="dxa"/>
            <w:vMerge w:val="continue"/>
            <w:noWrap w:val="0"/>
            <w:vAlign w:val="center"/>
          </w:tcPr>
          <w:p w14:paraId="2E1E8642">
            <w:pPr>
              <w:pStyle w:val="16"/>
              <w:keepNext w:val="0"/>
              <w:keepLines w:val="0"/>
              <w:widowControl/>
              <w:suppressLineNumbers w:val="0"/>
              <w:spacing w:before="0" w:beforeAutospacing="0" w:after="0" w:afterAutospacing="0" w:line="240" w:lineRule="auto"/>
              <w:ind w:left="0" w:right="0"/>
              <w:jc w:val="center"/>
              <w:rPr>
                <w:rFonts w:hint="eastAsia" w:hAnsi="宋体" w:cs="宋体"/>
              </w:rPr>
            </w:pPr>
          </w:p>
        </w:tc>
        <w:tc>
          <w:tcPr>
            <w:tcW w:w="665" w:type="dxa"/>
            <w:vMerge w:val="continue"/>
            <w:noWrap w:val="0"/>
            <w:vAlign w:val="center"/>
          </w:tcPr>
          <w:p w14:paraId="2E29EF94">
            <w:pPr>
              <w:pStyle w:val="16"/>
              <w:keepNext w:val="0"/>
              <w:keepLines w:val="0"/>
              <w:widowControl/>
              <w:suppressLineNumbers w:val="0"/>
              <w:spacing w:before="0" w:beforeAutospacing="0" w:after="0" w:afterAutospacing="0" w:line="240" w:lineRule="auto"/>
              <w:ind w:left="0" w:right="0"/>
              <w:jc w:val="center"/>
              <w:rPr>
                <w:rFonts w:hint="eastAsia" w:hAnsi="宋体" w:cs="宋体"/>
              </w:rPr>
            </w:pPr>
          </w:p>
        </w:tc>
        <w:tc>
          <w:tcPr>
            <w:tcW w:w="1830" w:type="dxa"/>
            <w:gridSpan w:val="2"/>
            <w:noWrap w:val="0"/>
            <w:vAlign w:val="center"/>
          </w:tcPr>
          <w:p w14:paraId="252A9FD5">
            <w:pPr>
              <w:pStyle w:val="16"/>
              <w:keepNext w:val="0"/>
              <w:keepLines w:val="0"/>
              <w:widowControl/>
              <w:suppressLineNumbers w:val="0"/>
              <w:spacing w:before="0" w:beforeAutospacing="0" w:after="0" w:afterAutospacing="0" w:line="240" w:lineRule="auto"/>
              <w:ind w:left="0" w:right="0"/>
              <w:jc w:val="center"/>
              <w:rPr>
                <w:rFonts w:hint="eastAsia" w:hAnsi="宋体" w:eastAsia="宋体" w:cs="宋体"/>
                <w:lang w:eastAsia="zh-CN"/>
              </w:rPr>
            </w:pPr>
            <w:r>
              <w:rPr>
                <w:rFonts w:hint="eastAsia" w:hAnsi="宋体" w:cs="宋体"/>
                <w:lang w:eastAsia="zh-CN"/>
              </w:rPr>
              <w:t>包封热力管</w:t>
            </w:r>
          </w:p>
        </w:tc>
        <w:tc>
          <w:tcPr>
            <w:tcW w:w="2175" w:type="dxa"/>
            <w:gridSpan w:val="2"/>
            <w:noWrap w:val="0"/>
            <w:vAlign w:val="center"/>
          </w:tcPr>
          <w:p w14:paraId="5825C8AD">
            <w:pPr>
              <w:pStyle w:val="16"/>
              <w:keepNext w:val="0"/>
              <w:keepLines w:val="0"/>
              <w:widowControl/>
              <w:suppressLineNumbers w:val="0"/>
              <w:spacing w:before="0" w:beforeAutospacing="0" w:after="0" w:afterAutospacing="0" w:line="240" w:lineRule="auto"/>
              <w:ind w:left="0" w:right="0"/>
              <w:jc w:val="center"/>
              <w:rPr>
                <w:rFonts w:hint="eastAsia" w:hAnsi="宋体" w:cs="宋体"/>
              </w:rPr>
            </w:pPr>
          </w:p>
        </w:tc>
        <w:tc>
          <w:tcPr>
            <w:tcW w:w="2059" w:type="dxa"/>
            <w:gridSpan w:val="2"/>
            <w:noWrap w:val="0"/>
            <w:vAlign w:val="center"/>
          </w:tcPr>
          <w:p w14:paraId="13343B52">
            <w:pPr>
              <w:pStyle w:val="16"/>
              <w:keepNext w:val="0"/>
              <w:keepLines w:val="0"/>
              <w:widowControl/>
              <w:suppressLineNumbers w:val="0"/>
              <w:spacing w:before="0" w:beforeAutospacing="0" w:after="0" w:afterAutospacing="0" w:line="240" w:lineRule="auto"/>
              <w:ind w:left="0" w:right="0"/>
              <w:jc w:val="center"/>
              <w:rPr>
                <w:rFonts w:hint="eastAsia" w:hAnsi="宋体" w:cs="宋体"/>
              </w:rPr>
            </w:pPr>
          </w:p>
        </w:tc>
        <w:tc>
          <w:tcPr>
            <w:tcW w:w="1076" w:type="dxa"/>
            <w:noWrap w:val="0"/>
            <w:vAlign w:val="center"/>
          </w:tcPr>
          <w:p w14:paraId="4FF7BC26">
            <w:pPr>
              <w:pStyle w:val="16"/>
              <w:keepNext w:val="0"/>
              <w:keepLines w:val="0"/>
              <w:widowControl/>
              <w:suppressLineNumbers w:val="0"/>
              <w:spacing w:before="0" w:beforeAutospacing="0" w:after="0" w:afterAutospacing="0" w:line="240" w:lineRule="auto"/>
              <w:ind w:left="0" w:right="0"/>
              <w:jc w:val="center"/>
              <w:rPr>
                <w:rFonts w:hint="default" w:hAnsi="宋体" w:eastAsia="宋体" w:cs="宋体"/>
                <w:sz w:val="21"/>
                <w:szCs w:val="21"/>
                <w:lang w:val="en-US" w:eastAsia="zh-CN"/>
              </w:rPr>
            </w:pPr>
            <w:r>
              <w:rPr>
                <w:rFonts w:hint="eastAsia" w:hAnsi="宋体" w:cs="宋体"/>
                <w:sz w:val="21"/>
                <w:szCs w:val="21"/>
                <w:lang w:val="en-US" w:eastAsia="zh-CN"/>
              </w:rPr>
              <w:t>300/300</w:t>
            </w:r>
          </w:p>
        </w:tc>
        <w:tc>
          <w:tcPr>
            <w:tcW w:w="900" w:type="dxa"/>
            <w:noWrap w:val="0"/>
            <w:vAlign w:val="center"/>
          </w:tcPr>
          <w:p w14:paraId="6CB30CC8">
            <w:pPr>
              <w:pStyle w:val="16"/>
              <w:keepNext w:val="0"/>
              <w:keepLines w:val="0"/>
              <w:widowControl/>
              <w:suppressLineNumbers w:val="0"/>
              <w:spacing w:before="0" w:beforeAutospacing="0" w:after="0" w:afterAutospacing="0" w:line="240" w:lineRule="auto"/>
              <w:ind w:left="0" w:right="0"/>
              <w:jc w:val="center"/>
              <w:rPr>
                <w:rFonts w:hint="eastAsia" w:hAnsi="宋体" w:cs="宋体"/>
              </w:rPr>
            </w:pPr>
          </w:p>
        </w:tc>
      </w:tr>
    </w:tbl>
    <w:p w14:paraId="43967DE8">
      <w:pPr>
        <w:jc w:val="right"/>
        <w:rPr>
          <w:rFonts w:hint="eastAsia" w:ascii="黑体" w:hAnsi="宋体" w:eastAsia="黑体"/>
          <w:sz w:val="21"/>
          <w:szCs w:val="21"/>
          <w:lang w:val="en-US" w:eastAsia="zh-CN"/>
        </w:rPr>
      </w:pPr>
    </w:p>
    <w:p w14:paraId="4B56179D">
      <w:pPr>
        <w:jc w:val="right"/>
        <w:rPr>
          <w:rFonts w:hint="eastAsia" w:ascii="黑体" w:hAnsi="宋体" w:eastAsia="黑体"/>
          <w:sz w:val="21"/>
          <w:szCs w:val="21"/>
          <w:lang w:val="en-US" w:eastAsia="zh-CN"/>
        </w:rPr>
      </w:pPr>
      <w:r>
        <w:rPr>
          <w:rFonts w:hint="eastAsia" w:ascii="黑体" w:hAnsi="宋体" w:eastAsia="黑体"/>
          <w:sz w:val="21"/>
          <w:szCs w:val="21"/>
          <w:lang w:val="en-US" w:eastAsia="zh-CN"/>
        </w:rPr>
        <w:t>第   页 共  页</w:t>
      </w:r>
    </w:p>
    <w:p w14:paraId="463D9814">
      <w:pPr>
        <w:jc w:val="right"/>
        <w:rPr>
          <w:rFonts w:hint="eastAsia" w:ascii="黑体" w:hAnsi="宋体" w:eastAsia="黑体"/>
          <w:sz w:val="21"/>
          <w:szCs w:val="21"/>
          <w:lang w:val="en-US" w:eastAsia="zh-CN"/>
        </w:rPr>
      </w:pPr>
    </w:p>
    <w:p w14:paraId="7A68E89F">
      <w:pPr>
        <w:jc w:val="both"/>
        <w:rPr>
          <w:rFonts w:hint="eastAsia" w:ascii="黑体" w:hAnsi="宋体" w:eastAsia="黑体"/>
          <w:sz w:val="21"/>
          <w:szCs w:val="21"/>
          <w:lang w:val="en-US" w:eastAsia="zh-CN"/>
        </w:rPr>
      </w:pPr>
    </w:p>
    <w:p w14:paraId="5AC311E6">
      <w:pPr>
        <w:jc w:val="center"/>
        <w:rPr>
          <w:rFonts w:hint="eastAsia" w:ascii="黑体" w:hAnsi="宋体" w:eastAsia="黑体"/>
          <w:sz w:val="21"/>
          <w:szCs w:val="21"/>
          <w:lang w:val="en-US" w:eastAsia="zh-CN"/>
        </w:rPr>
      </w:pPr>
      <w:r>
        <w:rPr>
          <w:rFonts w:hint="eastAsia" w:ascii="黑体" w:hAnsi="宋体" w:eastAsia="黑体"/>
          <w:sz w:val="21"/>
          <w:szCs w:val="21"/>
          <w:lang w:val="en-US" w:eastAsia="zh-CN"/>
        </w:rPr>
        <w:t>表6    雷达站电涌保护器检测结果表</w:t>
      </w:r>
    </w:p>
    <w:tbl>
      <w:tblPr>
        <w:tblStyle w:val="28"/>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429"/>
        <w:gridCol w:w="354"/>
        <w:gridCol w:w="2000"/>
        <w:gridCol w:w="696"/>
        <w:gridCol w:w="816"/>
        <w:gridCol w:w="672"/>
        <w:gridCol w:w="672"/>
        <w:gridCol w:w="527"/>
        <w:gridCol w:w="469"/>
        <w:gridCol w:w="684"/>
        <w:gridCol w:w="677"/>
        <w:gridCol w:w="1015"/>
        <w:gridCol w:w="628"/>
      </w:tblGrid>
      <w:tr w14:paraId="2C8F3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5" w:hRule="atLeast"/>
          <w:jc w:val="center"/>
        </w:trPr>
        <w:tc>
          <w:tcPr>
            <w:tcW w:w="429" w:type="dxa"/>
            <w:vMerge w:val="restart"/>
            <w:shd w:val="clear" w:color="auto" w:fill="auto"/>
            <w:textDirection w:val="tbRlV"/>
            <w:vAlign w:val="center"/>
          </w:tcPr>
          <w:p w14:paraId="2CBFAB40">
            <w:pPr>
              <w:keepNext w:val="0"/>
              <w:keepLines w:val="0"/>
              <w:widowControl w:val="0"/>
              <w:suppressLineNumbers w:val="0"/>
              <w:spacing w:before="0" w:beforeAutospacing="0" w:after="0" w:afterAutospacing="0" w:line="240" w:lineRule="auto"/>
              <w:ind w:left="113" w:right="113"/>
              <w:jc w:val="center"/>
              <w:rPr>
                <w:rFonts w:hint="eastAsia" w:ascii="宋体" w:hAnsi="宋体" w:eastAsia="宋体" w:cs="仿宋_GB2312"/>
                <w:color w:val="000000"/>
                <w:kern w:val="0"/>
                <w:sz w:val="24"/>
                <w:szCs w:val="24"/>
              </w:rPr>
            </w:pPr>
            <w:r>
              <w:rPr>
                <w:rFonts w:hint="eastAsia" w:ascii="宋体" w:hAnsi="宋体" w:eastAsia="宋体" w:cs="仿宋_GB2312"/>
                <w:color w:val="000000"/>
                <w:kern w:val="0"/>
                <w:sz w:val="18"/>
                <w:szCs w:val="18"/>
                <w:lang w:val="en-US" w:eastAsia="zh-CN" w:bidi="ar"/>
              </w:rPr>
              <w:t>低压电源系统电涌保护器</w:t>
            </w:r>
          </w:p>
        </w:tc>
        <w:tc>
          <w:tcPr>
            <w:tcW w:w="2354" w:type="dxa"/>
            <w:gridSpan w:val="2"/>
            <w:shd w:val="clear" w:color="auto" w:fill="auto"/>
            <w:vAlign w:val="center"/>
          </w:tcPr>
          <w:p w14:paraId="2CAEB7B8">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仿宋_GB2312"/>
                <w:color w:val="000000"/>
                <w:kern w:val="0"/>
                <w:sz w:val="18"/>
                <w:szCs w:val="18"/>
              </w:rPr>
            </w:pPr>
            <w:r>
              <w:rPr>
                <w:rFonts w:hint="eastAsia" w:ascii="宋体" w:hAnsi="宋体" w:eastAsia="宋体" w:cs="仿宋_GB2312"/>
                <w:color w:val="000000"/>
                <w:kern w:val="0"/>
                <w:sz w:val="18"/>
                <w:szCs w:val="18"/>
                <w:lang w:val="en-US" w:eastAsia="zh-CN" w:bidi="ar"/>
              </w:rPr>
              <w:t>低压供电线路入户方式</w:t>
            </w:r>
          </w:p>
        </w:tc>
        <w:tc>
          <w:tcPr>
            <w:tcW w:w="3383" w:type="dxa"/>
            <w:gridSpan w:val="5"/>
            <w:shd w:val="clear" w:color="auto" w:fill="auto"/>
            <w:vAlign w:val="center"/>
          </w:tcPr>
          <w:p w14:paraId="50E6A4F0">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仿宋_GB2312"/>
                <w:color w:val="000000"/>
                <w:kern w:val="0"/>
                <w:sz w:val="18"/>
                <w:szCs w:val="18"/>
              </w:rPr>
            </w:pPr>
            <w:r>
              <w:rPr>
                <w:rFonts w:hint="eastAsia" w:ascii="宋体" w:hAnsi="宋体" w:eastAsia="宋体" w:cs="Times New Roman"/>
                <w:kern w:val="2"/>
                <w:sz w:val="18"/>
                <w:szCs w:val="18"/>
                <w:lang w:val="en-US" w:eastAsia="zh-CN" w:bidi="ar"/>
              </w:rPr>
              <w:t>□</w:t>
            </w:r>
            <w:r>
              <w:rPr>
                <w:rFonts w:hint="default" w:ascii="Times New Roman" w:hAnsi="Times New Roman" w:eastAsia="宋体" w:cs="Times New Roman"/>
                <w:kern w:val="2"/>
                <w:sz w:val="18"/>
                <w:szCs w:val="18"/>
                <w:lang w:val="en-US" w:eastAsia="zh-CN" w:bidi="ar"/>
              </w:rPr>
              <w:t>埋地       </w:t>
            </w:r>
            <w:r>
              <w:rPr>
                <w:rFonts w:hint="eastAsia" w:ascii="宋体" w:hAnsi="宋体" w:eastAsia="宋体" w:cs="Times New Roman"/>
                <w:kern w:val="2"/>
                <w:sz w:val="18"/>
                <w:szCs w:val="18"/>
                <w:lang w:val="en-US" w:eastAsia="zh-CN" w:bidi="ar"/>
              </w:rPr>
              <w:t>□架空</w:t>
            </w:r>
          </w:p>
        </w:tc>
        <w:tc>
          <w:tcPr>
            <w:tcW w:w="3473" w:type="dxa"/>
            <w:gridSpan w:val="5"/>
            <w:shd w:val="clear" w:color="auto" w:fill="auto"/>
            <w:vAlign w:val="center"/>
          </w:tcPr>
          <w:p w14:paraId="52F36FAF">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仿宋_GB2312"/>
                <w:color w:val="000000"/>
                <w:kern w:val="0"/>
                <w:sz w:val="18"/>
                <w:szCs w:val="18"/>
              </w:rPr>
            </w:pPr>
            <w:r>
              <w:rPr>
                <w:rFonts w:hint="eastAsia" w:ascii="宋体" w:hAnsi="宋体" w:eastAsia="宋体" w:cs="仿宋_GB2312"/>
                <w:color w:val="000000"/>
                <w:kern w:val="0"/>
                <w:sz w:val="18"/>
                <w:szCs w:val="18"/>
                <w:lang w:val="en-US" w:eastAsia="zh-CN" w:bidi="ar"/>
              </w:rPr>
              <w:t>低压供电制式</w:t>
            </w:r>
          </w:p>
        </w:tc>
      </w:tr>
      <w:tr w14:paraId="7183F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29" w:type="dxa"/>
            <w:vMerge w:val="continue"/>
            <w:shd w:val="clear" w:color="auto" w:fill="auto"/>
            <w:vAlign w:val="center"/>
          </w:tcPr>
          <w:p w14:paraId="2B6B7BC5">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sz w:val="15"/>
                <w:szCs w:val="15"/>
              </w:rPr>
            </w:pPr>
          </w:p>
        </w:tc>
        <w:tc>
          <w:tcPr>
            <w:tcW w:w="2354" w:type="dxa"/>
            <w:gridSpan w:val="2"/>
            <w:shd w:val="clear" w:color="auto" w:fill="auto"/>
            <w:vAlign w:val="center"/>
          </w:tcPr>
          <w:p w14:paraId="4C70AF30">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仿宋_GB2312"/>
                <w:color w:val="000000"/>
                <w:kern w:val="0"/>
                <w:sz w:val="18"/>
                <w:szCs w:val="18"/>
              </w:rPr>
            </w:pPr>
            <w:r>
              <w:rPr>
                <w:rFonts w:hint="eastAsia" w:ascii="宋体" w:hAnsi="宋体" w:eastAsia="宋体" w:cs="仿宋_GB2312"/>
                <w:color w:val="000000"/>
                <w:kern w:val="0"/>
                <w:sz w:val="18"/>
                <w:szCs w:val="18"/>
                <w:lang w:val="en-US" w:eastAsia="zh-CN" w:bidi="ar"/>
              </w:rPr>
              <w:t>保护级数</w:t>
            </w:r>
          </w:p>
        </w:tc>
        <w:tc>
          <w:tcPr>
            <w:tcW w:w="2184" w:type="dxa"/>
            <w:gridSpan w:val="3"/>
            <w:shd w:val="clear" w:color="auto" w:fill="auto"/>
            <w:vAlign w:val="center"/>
          </w:tcPr>
          <w:p w14:paraId="71C60E53">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仿宋_GB2312"/>
                <w:color w:val="000000"/>
                <w:kern w:val="0"/>
                <w:sz w:val="18"/>
                <w:szCs w:val="18"/>
              </w:rPr>
            </w:pPr>
          </w:p>
        </w:tc>
        <w:tc>
          <w:tcPr>
            <w:tcW w:w="2352" w:type="dxa"/>
            <w:gridSpan w:val="4"/>
            <w:shd w:val="clear" w:color="auto" w:fill="auto"/>
            <w:vAlign w:val="center"/>
          </w:tcPr>
          <w:p w14:paraId="1019F228">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仿宋_GB2312"/>
                <w:color w:val="000000"/>
                <w:kern w:val="0"/>
                <w:sz w:val="18"/>
                <w:szCs w:val="18"/>
              </w:rPr>
            </w:pPr>
          </w:p>
        </w:tc>
        <w:tc>
          <w:tcPr>
            <w:tcW w:w="2320" w:type="dxa"/>
            <w:gridSpan w:val="3"/>
            <w:shd w:val="clear" w:color="auto" w:fill="auto"/>
            <w:vAlign w:val="center"/>
          </w:tcPr>
          <w:p w14:paraId="6F42278F">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仿宋_GB2312"/>
                <w:color w:val="000000"/>
                <w:kern w:val="0"/>
                <w:sz w:val="18"/>
                <w:szCs w:val="18"/>
              </w:rPr>
            </w:pPr>
          </w:p>
        </w:tc>
      </w:tr>
      <w:tr w14:paraId="07727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429" w:type="dxa"/>
            <w:vMerge w:val="continue"/>
            <w:shd w:val="clear" w:color="auto" w:fill="auto"/>
            <w:vAlign w:val="center"/>
          </w:tcPr>
          <w:p w14:paraId="5CBDD835">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sz w:val="15"/>
                <w:szCs w:val="15"/>
              </w:rPr>
            </w:pPr>
          </w:p>
        </w:tc>
        <w:tc>
          <w:tcPr>
            <w:tcW w:w="2354" w:type="dxa"/>
            <w:gridSpan w:val="2"/>
            <w:shd w:val="clear" w:color="auto" w:fill="auto"/>
            <w:vAlign w:val="center"/>
          </w:tcPr>
          <w:p w14:paraId="23041293">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仿宋_GB2312"/>
                <w:kern w:val="0"/>
                <w:sz w:val="18"/>
                <w:szCs w:val="18"/>
              </w:rPr>
            </w:pPr>
            <w:r>
              <w:rPr>
                <w:rFonts w:hint="eastAsia" w:ascii="宋体" w:hAnsi="宋体" w:eastAsia="宋体" w:cs="仿宋_GB2312"/>
                <w:kern w:val="0"/>
                <w:sz w:val="18"/>
                <w:szCs w:val="18"/>
                <w:lang w:val="en-US" w:eastAsia="zh-CN" w:bidi="ar"/>
              </w:rPr>
              <w:t>SPD型号</w:t>
            </w:r>
          </w:p>
        </w:tc>
        <w:tc>
          <w:tcPr>
            <w:tcW w:w="2184" w:type="dxa"/>
            <w:gridSpan w:val="3"/>
            <w:shd w:val="clear" w:color="auto" w:fill="auto"/>
            <w:vAlign w:val="center"/>
          </w:tcPr>
          <w:p w14:paraId="27443C0A">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仿宋_GB2312"/>
                <w:color w:val="000000"/>
                <w:kern w:val="0"/>
                <w:sz w:val="18"/>
                <w:szCs w:val="18"/>
              </w:rPr>
            </w:pPr>
          </w:p>
        </w:tc>
        <w:tc>
          <w:tcPr>
            <w:tcW w:w="2352" w:type="dxa"/>
            <w:gridSpan w:val="4"/>
            <w:shd w:val="clear" w:color="auto" w:fill="auto"/>
            <w:vAlign w:val="center"/>
          </w:tcPr>
          <w:p w14:paraId="423196FE">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仿宋_GB2312"/>
                <w:color w:val="000000"/>
                <w:kern w:val="0"/>
                <w:sz w:val="18"/>
                <w:szCs w:val="18"/>
              </w:rPr>
            </w:pPr>
          </w:p>
        </w:tc>
        <w:tc>
          <w:tcPr>
            <w:tcW w:w="2320" w:type="dxa"/>
            <w:gridSpan w:val="3"/>
            <w:shd w:val="clear" w:color="auto" w:fill="auto"/>
            <w:vAlign w:val="center"/>
          </w:tcPr>
          <w:p w14:paraId="7CB286E4">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仿宋_GB2312"/>
                <w:color w:val="000000"/>
                <w:kern w:val="0"/>
                <w:sz w:val="18"/>
                <w:szCs w:val="18"/>
              </w:rPr>
            </w:pPr>
          </w:p>
        </w:tc>
      </w:tr>
      <w:tr w14:paraId="7A107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29" w:type="dxa"/>
            <w:vMerge w:val="continue"/>
            <w:shd w:val="clear" w:color="auto" w:fill="auto"/>
            <w:vAlign w:val="center"/>
          </w:tcPr>
          <w:p w14:paraId="7464766E">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sz w:val="15"/>
                <w:szCs w:val="15"/>
              </w:rPr>
            </w:pPr>
          </w:p>
        </w:tc>
        <w:tc>
          <w:tcPr>
            <w:tcW w:w="2354" w:type="dxa"/>
            <w:gridSpan w:val="2"/>
            <w:shd w:val="clear" w:color="auto" w:fill="auto"/>
            <w:vAlign w:val="center"/>
          </w:tcPr>
          <w:p w14:paraId="6684C00B">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仿宋_GB2312"/>
                <w:kern w:val="0"/>
                <w:sz w:val="18"/>
                <w:szCs w:val="18"/>
              </w:rPr>
            </w:pPr>
            <w:r>
              <w:rPr>
                <w:rFonts w:hint="eastAsia" w:ascii="宋体" w:hAnsi="宋体" w:eastAsia="宋体" w:cs="仿宋_GB2312"/>
                <w:kern w:val="0"/>
                <w:sz w:val="18"/>
                <w:szCs w:val="18"/>
                <w:lang w:val="en-US" w:eastAsia="zh-CN" w:bidi="ar"/>
              </w:rPr>
              <w:t>安装位置</w:t>
            </w:r>
          </w:p>
        </w:tc>
        <w:tc>
          <w:tcPr>
            <w:tcW w:w="2184" w:type="dxa"/>
            <w:gridSpan w:val="3"/>
            <w:shd w:val="clear" w:color="auto" w:fill="auto"/>
            <w:vAlign w:val="center"/>
          </w:tcPr>
          <w:p w14:paraId="2B4A0845">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仿宋_GB2312"/>
                <w:kern w:val="0"/>
                <w:sz w:val="18"/>
                <w:szCs w:val="18"/>
              </w:rPr>
            </w:pPr>
          </w:p>
        </w:tc>
        <w:tc>
          <w:tcPr>
            <w:tcW w:w="2352" w:type="dxa"/>
            <w:gridSpan w:val="4"/>
            <w:shd w:val="clear" w:color="auto" w:fill="auto"/>
            <w:vAlign w:val="center"/>
          </w:tcPr>
          <w:p w14:paraId="736E9299">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仿宋_GB2312"/>
                <w:color w:val="000000"/>
                <w:kern w:val="0"/>
                <w:sz w:val="18"/>
                <w:szCs w:val="18"/>
              </w:rPr>
            </w:pPr>
          </w:p>
        </w:tc>
        <w:tc>
          <w:tcPr>
            <w:tcW w:w="2320" w:type="dxa"/>
            <w:gridSpan w:val="3"/>
            <w:shd w:val="clear" w:color="auto" w:fill="auto"/>
            <w:vAlign w:val="center"/>
          </w:tcPr>
          <w:p w14:paraId="4361CF39">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仿宋_GB2312"/>
                <w:kern w:val="0"/>
                <w:sz w:val="18"/>
                <w:szCs w:val="18"/>
              </w:rPr>
            </w:pPr>
          </w:p>
        </w:tc>
      </w:tr>
      <w:tr w14:paraId="4A071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429" w:type="dxa"/>
            <w:vMerge w:val="continue"/>
            <w:shd w:val="clear" w:color="auto" w:fill="auto"/>
            <w:vAlign w:val="center"/>
          </w:tcPr>
          <w:p w14:paraId="300BDD01">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sz w:val="15"/>
                <w:szCs w:val="15"/>
              </w:rPr>
            </w:pPr>
          </w:p>
        </w:tc>
        <w:tc>
          <w:tcPr>
            <w:tcW w:w="2354" w:type="dxa"/>
            <w:gridSpan w:val="2"/>
            <w:shd w:val="clear" w:color="auto" w:fill="auto"/>
            <w:vAlign w:val="center"/>
          </w:tcPr>
          <w:p w14:paraId="018E9B62">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仿宋_GB2312"/>
                <w:color w:val="000000"/>
                <w:kern w:val="0"/>
                <w:sz w:val="18"/>
                <w:szCs w:val="18"/>
              </w:rPr>
            </w:pPr>
            <w:r>
              <w:rPr>
                <w:rFonts w:hint="eastAsia" w:ascii="宋体" w:hAnsi="宋体" w:eastAsia="宋体" w:cs="仿宋_GB2312"/>
                <w:color w:val="000000"/>
                <w:kern w:val="0"/>
                <w:sz w:val="18"/>
                <w:szCs w:val="18"/>
                <w:lang w:val="en-US" w:eastAsia="zh-CN" w:bidi="ar"/>
              </w:rPr>
              <w:t>检测内容</w:t>
            </w:r>
          </w:p>
        </w:tc>
        <w:tc>
          <w:tcPr>
            <w:tcW w:w="696" w:type="dxa"/>
            <w:shd w:val="clear" w:color="auto" w:fill="auto"/>
            <w:vAlign w:val="center"/>
          </w:tcPr>
          <w:p w14:paraId="4565A3E3">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仿宋_GB2312"/>
                <w:color w:val="000000"/>
                <w:kern w:val="0"/>
                <w:sz w:val="18"/>
                <w:szCs w:val="18"/>
              </w:rPr>
            </w:pPr>
            <w:r>
              <w:rPr>
                <w:rFonts w:hint="eastAsia" w:ascii="宋体" w:hAnsi="宋体" w:eastAsia="宋体" w:cs="仿宋_GB2312"/>
                <w:color w:val="000000"/>
                <w:kern w:val="0"/>
                <w:sz w:val="18"/>
                <w:szCs w:val="18"/>
                <w:lang w:val="en-US" w:eastAsia="zh-CN" w:bidi="ar"/>
              </w:rPr>
              <w:t>测试结果</w:t>
            </w:r>
          </w:p>
        </w:tc>
        <w:tc>
          <w:tcPr>
            <w:tcW w:w="816" w:type="dxa"/>
            <w:shd w:val="clear" w:color="auto" w:fill="auto"/>
            <w:vAlign w:val="center"/>
          </w:tcPr>
          <w:p w14:paraId="7F969165">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仿宋_GB2312"/>
                <w:color w:val="000000"/>
                <w:kern w:val="0"/>
                <w:sz w:val="18"/>
                <w:szCs w:val="18"/>
              </w:rPr>
            </w:pPr>
            <w:r>
              <w:rPr>
                <w:rFonts w:hint="eastAsia" w:ascii="宋体" w:hAnsi="宋体" w:eastAsia="宋体" w:cs="仿宋_GB2312"/>
                <w:color w:val="000000"/>
                <w:kern w:val="0"/>
                <w:sz w:val="18"/>
                <w:szCs w:val="18"/>
                <w:lang w:val="en-US" w:eastAsia="zh-CN" w:bidi="ar"/>
              </w:rPr>
              <w:t>标准值</w:t>
            </w:r>
          </w:p>
        </w:tc>
        <w:tc>
          <w:tcPr>
            <w:tcW w:w="672" w:type="dxa"/>
            <w:shd w:val="clear" w:color="auto" w:fill="auto"/>
            <w:vAlign w:val="center"/>
          </w:tcPr>
          <w:p w14:paraId="4FD81AEF">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仿宋_GB2312"/>
                <w:color w:val="000000"/>
                <w:kern w:val="0"/>
                <w:sz w:val="18"/>
                <w:szCs w:val="18"/>
              </w:rPr>
            </w:pPr>
            <w:r>
              <w:rPr>
                <w:rFonts w:hint="eastAsia" w:ascii="宋体" w:hAnsi="宋体" w:eastAsia="宋体" w:cs="仿宋_GB2312"/>
                <w:color w:val="000000"/>
                <w:kern w:val="0"/>
                <w:sz w:val="18"/>
                <w:szCs w:val="18"/>
                <w:lang w:val="en-US" w:eastAsia="zh-CN" w:bidi="ar"/>
              </w:rPr>
              <w:t>结果评价</w:t>
            </w:r>
          </w:p>
        </w:tc>
        <w:tc>
          <w:tcPr>
            <w:tcW w:w="672" w:type="dxa"/>
            <w:shd w:val="clear" w:color="auto" w:fill="auto"/>
            <w:vAlign w:val="center"/>
          </w:tcPr>
          <w:p w14:paraId="2AAECA40">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仿宋_GB2312"/>
                <w:color w:val="000000"/>
                <w:kern w:val="0"/>
                <w:sz w:val="18"/>
                <w:szCs w:val="18"/>
              </w:rPr>
            </w:pPr>
            <w:r>
              <w:rPr>
                <w:rFonts w:hint="eastAsia" w:ascii="宋体" w:hAnsi="宋体" w:eastAsia="宋体" w:cs="仿宋_GB2312"/>
                <w:color w:val="000000"/>
                <w:kern w:val="0"/>
                <w:sz w:val="18"/>
                <w:szCs w:val="18"/>
                <w:lang w:val="en-US" w:eastAsia="zh-CN" w:bidi="ar"/>
              </w:rPr>
              <w:t>测试结果</w:t>
            </w:r>
          </w:p>
        </w:tc>
        <w:tc>
          <w:tcPr>
            <w:tcW w:w="996" w:type="dxa"/>
            <w:gridSpan w:val="2"/>
            <w:shd w:val="clear" w:color="auto" w:fill="auto"/>
            <w:vAlign w:val="center"/>
          </w:tcPr>
          <w:p w14:paraId="63F0D8E4">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仿宋_GB2312"/>
                <w:color w:val="000000"/>
                <w:kern w:val="0"/>
                <w:sz w:val="18"/>
                <w:szCs w:val="18"/>
              </w:rPr>
            </w:pPr>
            <w:r>
              <w:rPr>
                <w:rFonts w:hint="eastAsia" w:ascii="宋体" w:hAnsi="宋体" w:eastAsia="宋体" w:cs="仿宋_GB2312"/>
                <w:color w:val="000000"/>
                <w:kern w:val="0"/>
                <w:sz w:val="18"/>
                <w:szCs w:val="18"/>
                <w:lang w:val="en-US" w:eastAsia="zh-CN" w:bidi="ar"/>
              </w:rPr>
              <w:t>标准值</w:t>
            </w:r>
          </w:p>
        </w:tc>
        <w:tc>
          <w:tcPr>
            <w:tcW w:w="684" w:type="dxa"/>
            <w:shd w:val="clear" w:color="auto" w:fill="auto"/>
            <w:vAlign w:val="center"/>
          </w:tcPr>
          <w:p w14:paraId="53B47EE5">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仿宋_GB2312"/>
                <w:color w:val="000000"/>
                <w:kern w:val="0"/>
                <w:sz w:val="18"/>
                <w:szCs w:val="18"/>
              </w:rPr>
            </w:pPr>
            <w:r>
              <w:rPr>
                <w:rFonts w:hint="eastAsia" w:ascii="宋体" w:hAnsi="宋体" w:eastAsia="宋体" w:cs="仿宋_GB2312"/>
                <w:color w:val="000000"/>
                <w:kern w:val="0"/>
                <w:sz w:val="18"/>
                <w:szCs w:val="18"/>
                <w:lang w:val="en-US" w:eastAsia="zh-CN" w:bidi="ar"/>
              </w:rPr>
              <w:t>结果评价</w:t>
            </w:r>
          </w:p>
        </w:tc>
        <w:tc>
          <w:tcPr>
            <w:tcW w:w="677" w:type="dxa"/>
            <w:shd w:val="clear" w:color="auto" w:fill="auto"/>
            <w:vAlign w:val="center"/>
          </w:tcPr>
          <w:p w14:paraId="237A2580">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仿宋_GB2312"/>
                <w:color w:val="000000"/>
                <w:kern w:val="0"/>
                <w:sz w:val="18"/>
                <w:szCs w:val="18"/>
              </w:rPr>
            </w:pPr>
            <w:r>
              <w:rPr>
                <w:rFonts w:hint="eastAsia" w:ascii="宋体" w:hAnsi="宋体" w:eastAsia="宋体" w:cs="仿宋_GB2312"/>
                <w:color w:val="000000"/>
                <w:kern w:val="0"/>
                <w:sz w:val="18"/>
                <w:szCs w:val="18"/>
                <w:lang w:val="en-US" w:eastAsia="zh-CN" w:bidi="ar"/>
              </w:rPr>
              <w:t>测试结果</w:t>
            </w:r>
          </w:p>
        </w:tc>
        <w:tc>
          <w:tcPr>
            <w:tcW w:w="1015" w:type="dxa"/>
            <w:shd w:val="clear" w:color="auto" w:fill="auto"/>
            <w:vAlign w:val="center"/>
          </w:tcPr>
          <w:p w14:paraId="525A5117">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仿宋_GB2312"/>
                <w:color w:val="000000"/>
                <w:kern w:val="0"/>
                <w:sz w:val="18"/>
                <w:szCs w:val="18"/>
              </w:rPr>
            </w:pPr>
            <w:r>
              <w:rPr>
                <w:rFonts w:hint="eastAsia" w:ascii="宋体" w:hAnsi="宋体" w:eastAsia="宋体" w:cs="仿宋_GB2312"/>
                <w:color w:val="000000"/>
                <w:kern w:val="0"/>
                <w:sz w:val="18"/>
                <w:szCs w:val="18"/>
                <w:lang w:val="en-US" w:eastAsia="zh-CN" w:bidi="ar"/>
              </w:rPr>
              <w:t>标准值</w:t>
            </w:r>
          </w:p>
        </w:tc>
        <w:tc>
          <w:tcPr>
            <w:tcW w:w="628" w:type="dxa"/>
            <w:shd w:val="clear" w:color="auto" w:fill="auto"/>
            <w:vAlign w:val="center"/>
          </w:tcPr>
          <w:p w14:paraId="4BFBBA70">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仿宋_GB2312"/>
                <w:color w:val="000000"/>
                <w:kern w:val="0"/>
                <w:sz w:val="18"/>
                <w:szCs w:val="18"/>
              </w:rPr>
            </w:pPr>
            <w:r>
              <w:rPr>
                <w:rFonts w:hint="eastAsia" w:ascii="宋体" w:hAnsi="宋体" w:eastAsia="宋体" w:cs="仿宋_GB2312"/>
                <w:color w:val="000000"/>
                <w:kern w:val="0"/>
                <w:sz w:val="18"/>
                <w:szCs w:val="18"/>
                <w:lang w:val="en-US" w:eastAsia="zh-CN" w:bidi="ar"/>
              </w:rPr>
              <w:t>结果评价</w:t>
            </w:r>
          </w:p>
        </w:tc>
      </w:tr>
      <w:tr w14:paraId="0B0B7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429" w:type="dxa"/>
            <w:vMerge w:val="continue"/>
            <w:shd w:val="clear" w:color="auto" w:fill="auto"/>
            <w:vAlign w:val="center"/>
          </w:tcPr>
          <w:p w14:paraId="7ACD0DDA">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sz w:val="15"/>
                <w:szCs w:val="15"/>
              </w:rPr>
            </w:pPr>
          </w:p>
        </w:tc>
        <w:tc>
          <w:tcPr>
            <w:tcW w:w="354" w:type="dxa"/>
            <w:vMerge w:val="restart"/>
            <w:shd w:val="clear" w:color="auto" w:fill="auto"/>
            <w:vAlign w:val="center"/>
          </w:tcPr>
          <w:p w14:paraId="59A0DABE">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仿宋_GB2312"/>
                <w:color w:val="000000"/>
                <w:kern w:val="0"/>
                <w:sz w:val="18"/>
                <w:szCs w:val="18"/>
              </w:rPr>
            </w:pPr>
            <w:r>
              <w:rPr>
                <w:rFonts w:hint="eastAsia" w:ascii="宋体" w:hAnsi="宋体" w:eastAsia="宋体" w:cs="仿宋_GB2312"/>
                <w:color w:val="000000"/>
                <w:kern w:val="0"/>
                <w:sz w:val="18"/>
                <w:szCs w:val="18"/>
                <w:lang w:val="en-US" w:eastAsia="zh-CN" w:bidi="ar"/>
              </w:rPr>
              <w:t>标称参数</w:t>
            </w:r>
          </w:p>
        </w:tc>
        <w:tc>
          <w:tcPr>
            <w:tcW w:w="2000" w:type="dxa"/>
            <w:shd w:val="clear" w:color="auto" w:fill="auto"/>
            <w:vAlign w:val="center"/>
          </w:tcPr>
          <w:p w14:paraId="161D8223">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仿宋_GB2312"/>
                <w:color w:val="000000"/>
                <w:kern w:val="0"/>
                <w:sz w:val="18"/>
                <w:szCs w:val="18"/>
              </w:rPr>
            </w:pPr>
            <w:r>
              <w:rPr>
                <w:rFonts w:hint="eastAsia" w:ascii="宋体" w:hAnsi="宋体" w:eastAsia="宋体" w:cs="仿宋_GB2312"/>
                <w:color w:val="000000"/>
                <w:kern w:val="0"/>
                <w:sz w:val="18"/>
                <w:szCs w:val="18"/>
                <w:lang w:val="en-US" w:eastAsia="zh-CN" w:bidi="ar"/>
              </w:rPr>
              <w:t>最大通流量I</w:t>
            </w:r>
            <w:r>
              <w:rPr>
                <w:rFonts w:hint="eastAsia" w:ascii="宋体" w:hAnsi="宋体" w:eastAsia="宋体" w:cs="仿宋_GB2312"/>
                <w:color w:val="000000"/>
                <w:kern w:val="0"/>
                <w:sz w:val="18"/>
                <w:szCs w:val="18"/>
                <w:vertAlign w:val="subscript"/>
                <w:lang w:val="en-US" w:eastAsia="zh-CN" w:bidi="ar"/>
              </w:rPr>
              <w:t>max</w:t>
            </w:r>
            <w:r>
              <w:rPr>
                <w:rFonts w:hint="eastAsia" w:ascii="宋体" w:hAnsi="宋体" w:eastAsia="宋体" w:cs="仿宋_GB2312"/>
                <w:color w:val="000000"/>
                <w:kern w:val="0"/>
                <w:sz w:val="18"/>
                <w:szCs w:val="18"/>
                <w:lang w:val="en-US" w:eastAsia="zh-CN" w:bidi="ar"/>
              </w:rPr>
              <w:t>（KA）</w:t>
            </w:r>
          </w:p>
        </w:tc>
        <w:tc>
          <w:tcPr>
            <w:tcW w:w="696" w:type="dxa"/>
            <w:shd w:val="clear" w:color="auto" w:fill="auto"/>
            <w:vAlign w:val="center"/>
          </w:tcPr>
          <w:p w14:paraId="50C45ACA">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仿宋_GB2312"/>
                <w:color w:val="000000"/>
                <w:kern w:val="0"/>
                <w:sz w:val="18"/>
                <w:szCs w:val="18"/>
              </w:rPr>
            </w:pPr>
          </w:p>
        </w:tc>
        <w:tc>
          <w:tcPr>
            <w:tcW w:w="816" w:type="dxa"/>
            <w:shd w:val="clear" w:color="auto" w:fill="auto"/>
            <w:vAlign w:val="center"/>
          </w:tcPr>
          <w:p w14:paraId="05733912">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仿宋_GB2312"/>
                <w:color w:val="000000"/>
                <w:kern w:val="0"/>
                <w:sz w:val="18"/>
                <w:szCs w:val="18"/>
              </w:rPr>
            </w:pPr>
          </w:p>
        </w:tc>
        <w:tc>
          <w:tcPr>
            <w:tcW w:w="672" w:type="dxa"/>
            <w:shd w:val="clear" w:color="auto" w:fill="auto"/>
            <w:vAlign w:val="center"/>
          </w:tcPr>
          <w:p w14:paraId="49864729">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仿宋_GB2312"/>
                <w:color w:val="000000"/>
                <w:kern w:val="0"/>
                <w:sz w:val="18"/>
                <w:szCs w:val="18"/>
              </w:rPr>
            </w:pPr>
          </w:p>
        </w:tc>
        <w:tc>
          <w:tcPr>
            <w:tcW w:w="672" w:type="dxa"/>
            <w:shd w:val="clear" w:color="auto" w:fill="auto"/>
            <w:vAlign w:val="center"/>
          </w:tcPr>
          <w:p w14:paraId="050C2B30">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仿宋_GB2312"/>
                <w:color w:val="000000"/>
                <w:kern w:val="0"/>
                <w:sz w:val="18"/>
                <w:szCs w:val="18"/>
              </w:rPr>
            </w:pPr>
          </w:p>
        </w:tc>
        <w:tc>
          <w:tcPr>
            <w:tcW w:w="996" w:type="dxa"/>
            <w:gridSpan w:val="2"/>
            <w:shd w:val="clear" w:color="auto" w:fill="auto"/>
            <w:vAlign w:val="center"/>
          </w:tcPr>
          <w:p w14:paraId="5CB3F9B7">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仿宋_GB2312"/>
                <w:color w:val="000000"/>
                <w:kern w:val="0"/>
                <w:sz w:val="18"/>
                <w:szCs w:val="18"/>
              </w:rPr>
            </w:pPr>
          </w:p>
        </w:tc>
        <w:tc>
          <w:tcPr>
            <w:tcW w:w="684" w:type="dxa"/>
            <w:shd w:val="clear" w:color="auto" w:fill="auto"/>
            <w:vAlign w:val="center"/>
          </w:tcPr>
          <w:p w14:paraId="0B0D0234">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仿宋_GB2312"/>
                <w:color w:val="000000"/>
                <w:kern w:val="0"/>
                <w:sz w:val="18"/>
                <w:szCs w:val="18"/>
              </w:rPr>
            </w:pPr>
          </w:p>
        </w:tc>
        <w:tc>
          <w:tcPr>
            <w:tcW w:w="677" w:type="dxa"/>
            <w:shd w:val="clear" w:color="auto" w:fill="auto"/>
            <w:vAlign w:val="center"/>
          </w:tcPr>
          <w:p w14:paraId="44B1D4E4">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仿宋_GB2312"/>
                <w:color w:val="000000"/>
                <w:kern w:val="0"/>
                <w:sz w:val="18"/>
                <w:szCs w:val="18"/>
              </w:rPr>
            </w:pPr>
          </w:p>
        </w:tc>
        <w:tc>
          <w:tcPr>
            <w:tcW w:w="1015" w:type="dxa"/>
            <w:shd w:val="clear" w:color="auto" w:fill="auto"/>
            <w:vAlign w:val="center"/>
          </w:tcPr>
          <w:p w14:paraId="32259C7F">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仿宋_GB2312"/>
                <w:color w:val="000000"/>
                <w:kern w:val="0"/>
                <w:sz w:val="18"/>
                <w:szCs w:val="18"/>
              </w:rPr>
            </w:pPr>
          </w:p>
        </w:tc>
        <w:tc>
          <w:tcPr>
            <w:tcW w:w="628" w:type="dxa"/>
            <w:shd w:val="clear" w:color="auto" w:fill="auto"/>
            <w:vAlign w:val="center"/>
          </w:tcPr>
          <w:p w14:paraId="4EDC4E3D">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仿宋_GB2312"/>
                <w:color w:val="000000"/>
                <w:kern w:val="0"/>
                <w:sz w:val="18"/>
                <w:szCs w:val="18"/>
              </w:rPr>
            </w:pPr>
          </w:p>
        </w:tc>
      </w:tr>
      <w:tr w14:paraId="7BE48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429" w:type="dxa"/>
            <w:vMerge w:val="continue"/>
            <w:shd w:val="clear" w:color="auto" w:fill="auto"/>
            <w:vAlign w:val="center"/>
          </w:tcPr>
          <w:p w14:paraId="22E7DB54">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sz w:val="15"/>
                <w:szCs w:val="15"/>
              </w:rPr>
            </w:pPr>
          </w:p>
        </w:tc>
        <w:tc>
          <w:tcPr>
            <w:tcW w:w="354" w:type="dxa"/>
            <w:vMerge w:val="continue"/>
            <w:shd w:val="clear" w:color="auto" w:fill="auto"/>
            <w:vAlign w:val="center"/>
          </w:tcPr>
          <w:p w14:paraId="1F8E7350">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sz w:val="18"/>
                <w:szCs w:val="18"/>
              </w:rPr>
            </w:pPr>
          </w:p>
        </w:tc>
        <w:tc>
          <w:tcPr>
            <w:tcW w:w="2000" w:type="dxa"/>
            <w:shd w:val="clear" w:color="auto" w:fill="auto"/>
            <w:vAlign w:val="center"/>
          </w:tcPr>
          <w:p w14:paraId="2F0D22FA">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仿宋_GB2312"/>
                <w:color w:val="000000"/>
                <w:kern w:val="0"/>
                <w:sz w:val="18"/>
                <w:szCs w:val="18"/>
              </w:rPr>
            </w:pPr>
            <w:r>
              <w:rPr>
                <w:rFonts w:hint="eastAsia" w:ascii="宋体" w:hAnsi="宋体" w:eastAsia="宋体" w:cs="仿宋_GB2312"/>
                <w:color w:val="000000"/>
                <w:kern w:val="0"/>
                <w:sz w:val="18"/>
                <w:szCs w:val="18"/>
                <w:lang w:val="en-US" w:eastAsia="zh-CN" w:bidi="ar"/>
              </w:rPr>
              <w:t>标称放电电流I</w:t>
            </w:r>
            <w:r>
              <w:rPr>
                <w:rFonts w:hint="eastAsia" w:ascii="宋体" w:hAnsi="宋体" w:eastAsia="宋体" w:cs="仿宋_GB2312"/>
                <w:color w:val="000000"/>
                <w:kern w:val="0"/>
                <w:sz w:val="18"/>
                <w:szCs w:val="18"/>
                <w:vertAlign w:val="subscript"/>
                <w:lang w:val="en-US" w:eastAsia="zh-CN" w:bidi="ar"/>
              </w:rPr>
              <w:t>n</w:t>
            </w:r>
            <w:r>
              <w:rPr>
                <w:rFonts w:hint="eastAsia" w:ascii="宋体" w:hAnsi="宋体" w:eastAsia="宋体" w:cs="仿宋_GB2312"/>
                <w:color w:val="000000"/>
                <w:kern w:val="0"/>
                <w:sz w:val="18"/>
                <w:szCs w:val="18"/>
                <w:lang w:val="en-US" w:eastAsia="zh-CN" w:bidi="ar"/>
              </w:rPr>
              <w:t>（KA）</w:t>
            </w:r>
          </w:p>
        </w:tc>
        <w:tc>
          <w:tcPr>
            <w:tcW w:w="696" w:type="dxa"/>
            <w:shd w:val="clear" w:color="auto" w:fill="auto"/>
            <w:vAlign w:val="center"/>
          </w:tcPr>
          <w:p w14:paraId="5E874D08">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仿宋_GB2312"/>
                <w:color w:val="000000"/>
                <w:kern w:val="0"/>
                <w:sz w:val="18"/>
                <w:szCs w:val="18"/>
              </w:rPr>
            </w:pPr>
          </w:p>
        </w:tc>
        <w:tc>
          <w:tcPr>
            <w:tcW w:w="816" w:type="dxa"/>
            <w:shd w:val="clear" w:color="auto" w:fill="auto"/>
            <w:vAlign w:val="center"/>
          </w:tcPr>
          <w:p w14:paraId="384D4A84">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仿宋_GB2312"/>
                <w:color w:val="000000"/>
                <w:kern w:val="0"/>
                <w:sz w:val="18"/>
                <w:szCs w:val="18"/>
              </w:rPr>
            </w:pPr>
          </w:p>
        </w:tc>
        <w:tc>
          <w:tcPr>
            <w:tcW w:w="672" w:type="dxa"/>
            <w:shd w:val="clear" w:color="auto" w:fill="auto"/>
            <w:vAlign w:val="center"/>
          </w:tcPr>
          <w:p w14:paraId="3A0FAB19">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仿宋_GB2312"/>
                <w:color w:val="000000"/>
                <w:kern w:val="0"/>
                <w:sz w:val="18"/>
                <w:szCs w:val="18"/>
              </w:rPr>
            </w:pPr>
          </w:p>
        </w:tc>
        <w:tc>
          <w:tcPr>
            <w:tcW w:w="672" w:type="dxa"/>
            <w:shd w:val="clear" w:color="auto" w:fill="auto"/>
            <w:vAlign w:val="center"/>
          </w:tcPr>
          <w:p w14:paraId="1714B9CD">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仿宋_GB2312"/>
                <w:color w:val="000000"/>
                <w:kern w:val="0"/>
                <w:sz w:val="18"/>
                <w:szCs w:val="18"/>
              </w:rPr>
            </w:pPr>
          </w:p>
        </w:tc>
        <w:tc>
          <w:tcPr>
            <w:tcW w:w="996" w:type="dxa"/>
            <w:gridSpan w:val="2"/>
            <w:shd w:val="clear" w:color="auto" w:fill="auto"/>
            <w:vAlign w:val="center"/>
          </w:tcPr>
          <w:p w14:paraId="48E7DB62">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仿宋_GB2312"/>
                <w:color w:val="000000"/>
                <w:kern w:val="0"/>
                <w:sz w:val="18"/>
                <w:szCs w:val="18"/>
              </w:rPr>
            </w:pPr>
          </w:p>
        </w:tc>
        <w:tc>
          <w:tcPr>
            <w:tcW w:w="684" w:type="dxa"/>
            <w:shd w:val="clear" w:color="auto" w:fill="auto"/>
            <w:vAlign w:val="center"/>
          </w:tcPr>
          <w:p w14:paraId="4DF65795">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仿宋_GB2312"/>
                <w:color w:val="000000"/>
                <w:kern w:val="0"/>
                <w:sz w:val="18"/>
                <w:szCs w:val="18"/>
              </w:rPr>
            </w:pPr>
          </w:p>
        </w:tc>
        <w:tc>
          <w:tcPr>
            <w:tcW w:w="677" w:type="dxa"/>
            <w:shd w:val="clear" w:color="auto" w:fill="auto"/>
            <w:vAlign w:val="center"/>
          </w:tcPr>
          <w:p w14:paraId="0F0BF0F8">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仿宋_GB2312"/>
                <w:kern w:val="0"/>
                <w:sz w:val="18"/>
                <w:szCs w:val="18"/>
              </w:rPr>
            </w:pPr>
          </w:p>
        </w:tc>
        <w:tc>
          <w:tcPr>
            <w:tcW w:w="1015" w:type="dxa"/>
            <w:shd w:val="clear" w:color="auto" w:fill="auto"/>
            <w:vAlign w:val="center"/>
          </w:tcPr>
          <w:p w14:paraId="00169BA7">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仿宋_GB2312"/>
                <w:color w:val="000000"/>
                <w:kern w:val="0"/>
                <w:sz w:val="18"/>
                <w:szCs w:val="18"/>
              </w:rPr>
            </w:pPr>
          </w:p>
        </w:tc>
        <w:tc>
          <w:tcPr>
            <w:tcW w:w="628" w:type="dxa"/>
            <w:shd w:val="clear" w:color="auto" w:fill="auto"/>
            <w:vAlign w:val="center"/>
          </w:tcPr>
          <w:p w14:paraId="053DFFE1">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仿宋_GB2312"/>
                <w:color w:val="000000"/>
                <w:kern w:val="0"/>
                <w:sz w:val="18"/>
                <w:szCs w:val="18"/>
              </w:rPr>
            </w:pPr>
          </w:p>
        </w:tc>
      </w:tr>
      <w:tr w14:paraId="21A72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429" w:type="dxa"/>
            <w:vMerge w:val="continue"/>
            <w:shd w:val="clear" w:color="auto" w:fill="auto"/>
            <w:vAlign w:val="center"/>
          </w:tcPr>
          <w:p w14:paraId="4BEF0372">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sz w:val="15"/>
                <w:szCs w:val="15"/>
              </w:rPr>
            </w:pPr>
          </w:p>
        </w:tc>
        <w:tc>
          <w:tcPr>
            <w:tcW w:w="354" w:type="dxa"/>
            <w:vMerge w:val="continue"/>
            <w:shd w:val="clear" w:color="auto" w:fill="auto"/>
            <w:vAlign w:val="center"/>
          </w:tcPr>
          <w:p w14:paraId="0D7A2D24">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sz w:val="18"/>
                <w:szCs w:val="18"/>
              </w:rPr>
            </w:pPr>
          </w:p>
        </w:tc>
        <w:tc>
          <w:tcPr>
            <w:tcW w:w="2000" w:type="dxa"/>
            <w:shd w:val="clear" w:color="auto" w:fill="auto"/>
            <w:vAlign w:val="center"/>
          </w:tcPr>
          <w:p w14:paraId="131AB425">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仿宋_GB2312"/>
                <w:color w:val="000000"/>
                <w:kern w:val="0"/>
                <w:sz w:val="18"/>
                <w:szCs w:val="18"/>
              </w:rPr>
            </w:pPr>
            <w:r>
              <w:rPr>
                <w:rFonts w:hint="eastAsia" w:ascii="宋体" w:hAnsi="宋体" w:eastAsia="宋体" w:cs="仿宋_GB2312"/>
                <w:color w:val="000000"/>
                <w:kern w:val="0"/>
                <w:sz w:val="18"/>
                <w:szCs w:val="18"/>
                <w:lang w:val="en-US" w:eastAsia="zh-CN" w:bidi="ar"/>
              </w:rPr>
              <w:t>电压保护水平U（V）</w:t>
            </w:r>
          </w:p>
        </w:tc>
        <w:tc>
          <w:tcPr>
            <w:tcW w:w="696" w:type="dxa"/>
            <w:shd w:val="clear" w:color="auto" w:fill="auto"/>
            <w:vAlign w:val="center"/>
          </w:tcPr>
          <w:p w14:paraId="7B236889">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仿宋_GB2312"/>
                <w:color w:val="000000"/>
                <w:kern w:val="0"/>
                <w:sz w:val="18"/>
                <w:szCs w:val="18"/>
              </w:rPr>
            </w:pPr>
          </w:p>
        </w:tc>
        <w:tc>
          <w:tcPr>
            <w:tcW w:w="816" w:type="dxa"/>
            <w:shd w:val="clear" w:color="auto" w:fill="auto"/>
            <w:vAlign w:val="center"/>
          </w:tcPr>
          <w:p w14:paraId="50959D12">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仿宋_GB2312"/>
                <w:color w:val="000000"/>
                <w:kern w:val="0"/>
                <w:sz w:val="18"/>
                <w:szCs w:val="18"/>
              </w:rPr>
            </w:pPr>
          </w:p>
        </w:tc>
        <w:tc>
          <w:tcPr>
            <w:tcW w:w="672" w:type="dxa"/>
            <w:shd w:val="clear" w:color="auto" w:fill="auto"/>
            <w:vAlign w:val="center"/>
          </w:tcPr>
          <w:p w14:paraId="7ABAA3C9">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仿宋_GB2312"/>
                <w:color w:val="000000"/>
                <w:kern w:val="0"/>
                <w:sz w:val="18"/>
                <w:szCs w:val="18"/>
              </w:rPr>
            </w:pPr>
          </w:p>
        </w:tc>
        <w:tc>
          <w:tcPr>
            <w:tcW w:w="672" w:type="dxa"/>
            <w:shd w:val="clear" w:color="auto" w:fill="auto"/>
            <w:vAlign w:val="center"/>
          </w:tcPr>
          <w:p w14:paraId="0D5F9D2D">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仿宋_GB2312"/>
                <w:color w:val="000000"/>
                <w:kern w:val="0"/>
                <w:sz w:val="18"/>
                <w:szCs w:val="18"/>
              </w:rPr>
            </w:pPr>
          </w:p>
        </w:tc>
        <w:tc>
          <w:tcPr>
            <w:tcW w:w="996" w:type="dxa"/>
            <w:gridSpan w:val="2"/>
            <w:shd w:val="clear" w:color="auto" w:fill="auto"/>
            <w:vAlign w:val="center"/>
          </w:tcPr>
          <w:p w14:paraId="7B95D6D7">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仿宋_GB2312"/>
                <w:color w:val="000000"/>
                <w:kern w:val="0"/>
                <w:sz w:val="18"/>
                <w:szCs w:val="18"/>
              </w:rPr>
            </w:pPr>
          </w:p>
        </w:tc>
        <w:tc>
          <w:tcPr>
            <w:tcW w:w="684" w:type="dxa"/>
            <w:shd w:val="clear" w:color="auto" w:fill="auto"/>
            <w:vAlign w:val="center"/>
          </w:tcPr>
          <w:p w14:paraId="2242E913">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仿宋_GB2312"/>
                <w:color w:val="000000"/>
                <w:kern w:val="0"/>
                <w:sz w:val="18"/>
                <w:szCs w:val="18"/>
              </w:rPr>
            </w:pPr>
          </w:p>
        </w:tc>
        <w:tc>
          <w:tcPr>
            <w:tcW w:w="677" w:type="dxa"/>
            <w:shd w:val="clear" w:color="auto" w:fill="auto"/>
            <w:vAlign w:val="center"/>
          </w:tcPr>
          <w:p w14:paraId="5F58CC9D">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仿宋_GB2312"/>
                <w:color w:val="000000"/>
                <w:kern w:val="0"/>
                <w:sz w:val="18"/>
                <w:szCs w:val="18"/>
              </w:rPr>
            </w:pPr>
          </w:p>
        </w:tc>
        <w:tc>
          <w:tcPr>
            <w:tcW w:w="1015" w:type="dxa"/>
            <w:shd w:val="clear" w:color="auto" w:fill="auto"/>
            <w:vAlign w:val="center"/>
          </w:tcPr>
          <w:p w14:paraId="40AC960D">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仿宋_GB2312"/>
                <w:color w:val="000000"/>
                <w:kern w:val="0"/>
                <w:sz w:val="18"/>
                <w:szCs w:val="18"/>
              </w:rPr>
            </w:pPr>
          </w:p>
        </w:tc>
        <w:tc>
          <w:tcPr>
            <w:tcW w:w="628" w:type="dxa"/>
            <w:shd w:val="clear" w:color="auto" w:fill="auto"/>
            <w:vAlign w:val="center"/>
          </w:tcPr>
          <w:p w14:paraId="10DBCCCD">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仿宋_GB2312"/>
                <w:color w:val="000000"/>
                <w:kern w:val="0"/>
                <w:sz w:val="18"/>
                <w:szCs w:val="18"/>
              </w:rPr>
            </w:pPr>
          </w:p>
        </w:tc>
      </w:tr>
      <w:tr w14:paraId="67399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429" w:type="dxa"/>
            <w:vMerge w:val="continue"/>
            <w:shd w:val="clear" w:color="auto" w:fill="auto"/>
            <w:vAlign w:val="center"/>
          </w:tcPr>
          <w:p w14:paraId="1A612C08">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sz w:val="15"/>
                <w:szCs w:val="15"/>
              </w:rPr>
            </w:pPr>
          </w:p>
        </w:tc>
        <w:tc>
          <w:tcPr>
            <w:tcW w:w="354" w:type="dxa"/>
            <w:vMerge w:val="continue"/>
            <w:shd w:val="clear" w:color="auto" w:fill="auto"/>
            <w:vAlign w:val="center"/>
          </w:tcPr>
          <w:p w14:paraId="226454AD">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sz w:val="18"/>
                <w:szCs w:val="18"/>
              </w:rPr>
            </w:pPr>
          </w:p>
        </w:tc>
        <w:tc>
          <w:tcPr>
            <w:tcW w:w="2000" w:type="dxa"/>
            <w:shd w:val="clear" w:color="auto" w:fill="auto"/>
            <w:vAlign w:val="center"/>
          </w:tcPr>
          <w:p w14:paraId="4A2DB64D">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仿宋_GB2312"/>
                <w:color w:val="000000"/>
                <w:kern w:val="0"/>
                <w:sz w:val="18"/>
                <w:szCs w:val="18"/>
              </w:rPr>
            </w:pPr>
            <w:r>
              <w:rPr>
                <w:rFonts w:hint="eastAsia" w:ascii="宋体" w:hAnsi="宋体" w:eastAsia="宋体" w:cs="仿宋_GB2312"/>
                <w:color w:val="000000"/>
                <w:kern w:val="0"/>
                <w:sz w:val="18"/>
                <w:szCs w:val="18"/>
                <w:lang w:val="en-US" w:eastAsia="zh-CN" w:bidi="ar"/>
              </w:rPr>
              <w:t>工作电压U</w:t>
            </w:r>
            <w:r>
              <w:rPr>
                <w:rFonts w:hint="eastAsia" w:ascii="宋体" w:hAnsi="宋体" w:eastAsia="宋体" w:cs="仿宋_GB2312"/>
                <w:color w:val="000000"/>
                <w:kern w:val="0"/>
                <w:sz w:val="18"/>
                <w:szCs w:val="18"/>
                <w:vertAlign w:val="subscript"/>
                <w:lang w:val="en-US" w:eastAsia="zh-CN" w:bidi="ar"/>
              </w:rPr>
              <w:t>n</w:t>
            </w:r>
            <w:r>
              <w:rPr>
                <w:rFonts w:hint="eastAsia" w:ascii="宋体" w:hAnsi="宋体" w:eastAsia="宋体" w:cs="仿宋_GB2312"/>
                <w:color w:val="000000"/>
                <w:kern w:val="0"/>
                <w:sz w:val="18"/>
                <w:szCs w:val="18"/>
                <w:lang w:val="en-US" w:eastAsia="zh-CN" w:bidi="ar"/>
              </w:rPr>
              <w:t>（V）</w:t>
            </w:r>
          </w:p>
        </w:tc>
        <w:tc>
          <w:tcPr>
            <w:tcW w:w="696" w:type="dxa"/>
            <w:shd w:val="clear" w:color="auto" w:fill="auto"/>
            <w:vAlign w:val="center"/>
          </w:tcPr>
          <w:p w14:paraId="31FBCAAE">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仿宋_GB2312"/>
                <w:color w:val="000000"/>
                <w:kern w:val="0"/>
                <w:sz w:val="18"/>
                <w:szCs w:val="18"/>
              </w:rPr>
            </w:pPr>
          </w:p>
        </w:tc>
        <w:tc>
          <w:tcPr>
            <w:tcW w:w="816" w:type="dxa"/>
            <w:shd w:val="clear" w:color="auto" w:fill="auto"/>
            <w:vAlign w:val="center"/>
          </w:tcPr>
          <w:p w14:paraId="78F71EE1">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仿宋_GB2312"/>
                <w:color w:val="000000"/>
                <w:kern w:val="0"/>
                <w:sz w:val="18"/>
                <w:szCs w:val="18"/>
              </w:rPr>
            </w:pPr>
          </w:p>
        </w:tc>
        <w:tc>
          <w:tcPr>
            <w:tcW w:w="672" w:type="dxa"/>
            <w:shd w:val="clear" w:color="auto" w:fill="auto"/>
            <w:vAlign w:val="center"/>
          </w:tcPr>
          <w:p w14:paraId="66EC5972">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仿宋_GB2312"/>
                <w:color w:val="000000"/>
                <w:kern w:val="0"/>
                <w:sz w:val="18"/>
                <w:szCs w:val="18"/>
              </w:rPr>
            </w:pPr>
          </w:p>
        </w:tc>
        <w:tc>
          <w:tcPr>
            <w:tcW w:w="672" w:type="dxa"/>
            <w:shd w:val="clear" w:color="auto" w:fill="auto"/>
            <w:vAlign w:val="center"/>
          </w:tcPr>
          <w:p w14:paraId="7E34C73A">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仿宋_GB2312"/>
                <w:color w:val="000000"/>
                <w:kern w:val="0"/>
                <w:sz w:val="18"/>
                <w:szCs w:val="18"/>
              </w:rPr>
            </w:pPr>
          </w:p>
        </w:tc>
        <w:tc>
          <w:tcPr>
            <w:tcW w:w="996" w:type="dxa"/>
            <w:gridSpan w:val="2"/>
            <w:shd w:val="clear" w:color="auto" w:fill="auto"/>
            <w:vAlign w:val="center"/>
          </w:tcPr>
          <w:p w14:paraId="45E23F83">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仿宋_GB2312"/>
                <w:color w:val="000000"/>
                <w:kern w:val="0"/>
                <w:sz w:val="18"/>
                <w:szCs w:val="18"/>
              </w:rPr>
            </w:pPr>
          </w:p>
        </w:tc>
        <w:tc>
          <w:tcPr>
            <w:tcW w:w="684" w:type="dxa"/>
            <w:shd w:val="clear" w:color="auto" w:fill="auto"/>
            <w:vAlign w:val="center"/>
          </w:tcPr>
          <w:p w14:paraId="46BF3F87">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仿宋_GB2312"/>
                <w:color w:val="000000"/>
                <w:kern w:val="0"/>
                <w:sz w:val="18"/>
                <w:szCs w:val="18"/>
              </w:rPr>
            </w:pPr>
          </w:p>
        </w:tc>
        <w:tc>
          <w:tcPr>
            <w:tcW w:w="677" w:type="dxa"/>
            <w:shd w:val="clear" w:color="auto" w:fill="auto"/>
            <w:vAlign w:val="center"/>
          </w:tcPr>
          <w:p w14:paraId="6522F73F">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仿宋_GB2312"/>
                <w:kern w:val="0"/>
                <w:sz w:val="18"/>
                <w:szCs w:val="18"/>
              </w:rPr>
            </w:pPr>
          </w:p>
        </w:tc>
        <w:tc>
          <w:tcPr>
            <w:tcW w:w="1015" w:type="dxa"/>
            <w:shd w:val="clear" w:color="auto" w:fill="auto"/>
            <w:vAlign w:val="center"/>
          </w:tcPr>
          <w:p w14:paraId="0093E3F6">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仿宋_GB2312"/>
                <w:color w:val="000000"/>
                <w:kern w:val="0"/>
                <w:sz w:val="18"/>
                <w:szCs w:val="18"/>
              </w:rPr>
            </w:pPr>
          </w:p>
        </w:tc>
        <w:tc>
          <w:tcPr>
            <w:tcW w:w="628" w:type="dxa"/>
            <w:shd w:val="clear" w:color="auto" w:fill="auto"/>
            <w:vAlign w:val="center"/>
          </w:tcPr>
          <w:p w14:paraId="75A94B7B">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仿宋_GB2312"/>
                <w:color w:val="000000"/>
                <w:kern w:val="0"/>
                <w:sz w:val="18"/>
                <w:szCs w:val="18"/>
              </w:rPr>
            </w:pPr>
          </w:p>
        </w:tc>
      </w:tr>
      <w:tr w14:paraId="31D3B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29" w:type="dxa"/>
            <w:vMerge w:val="continue"/>
            <w:shd w:val="clear" w:color="auto" w:fill="auto"/>
            <w:vAlign w:val="center"/>
          </w:tcPr>
          <w:p w14:paraId="4D1B3B1A">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sz w:val="15"/>
                <w:szCs w:val="15"/>
              </w:rPr>
            </w:pPr>
          </w:p>
        </w:tc>
        <w:tc>
          <w:tcPr>
            <w:tcW w:w="2354" w:type="dxa"/>
            <w:gridSpan w:val="2"/>
            <w:shd w:val="clear" w:color="auto" w:fill="auto"/>
            <w:vAlign w:val="center"/>
          </w:tcPr>
          <w:p w14:paraId="1F9F64A8">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仿宋_GB2312"/>
                <w:color w:val="000000"/>
                <w:kern w:val="0"/>
                <w:sz w:val="18"/>
                <w:szCs w:val="18"/>
              </w:rPr>
            </w:pPr>
            <w:r>
              <w:rPr>
                <w:rFonts w:hint="eastAsia" w:ascii="宋体" w:hAnsi="宋体" w:eastAsia="宋体" w:cs="仿宋_GB2312"/>
                <w:color w:val="000000"/>
                <w:kern w:val="0"/>
                <w:sz w:val="18"/>
                <w:szCs w:val="18"/>
                <w:lang w:val="en-US" w:eastAsia="zh-CN" w:bidi="ar"/>
              </w:rPr>
              <w:t>接地线规格（mm</w:t>
            </w:r>
            <w:r>
              <w:rPr>
                <w:rFonts w:hint="eastAsia" w:ascii="宋体" w:hAnsi="宋体" w:eastAsia="宋体" w:cs="仿宋_GB2312"/>
                <w:color w:val="000000"/>
                <w:kern w:val="0"/>
                <w:sz w:val="18"/>
                <w:szCs w:val="18"/>
                <w:vertAlign w:val="superscript"/>
                <w:lang w:val="en-US" w:eastAsia="zh-CN" w:bidi="ar"/>
              </w:rPr>
              <w:t>2</w:t>
            </w:r>
            <w:r>
              <w:rPr>
                <w:rFonts w:hint="eastAsia" w:ascii="宋体" w:hAnsi="宋体" w:eastAsia="宋体" w:cs="仿宋_GB2312"/>
                <w:color w:val="000000"/>
                <w:kern w:val="0"/>
                <w:sz w:val="18"/>
                <w:szCs w:val="18"/>
                <w:lang w:val="en-US" w:eastAsia="zh-CN" w:bidi="ar"/>
              </w:rPr>
              <w:t>）/长度（m）</w:t>
            </w:r>
          </w:p>
        </w:tc>
        <w:tc>
          <w:tcPr>
            <w:tcW w:w="696" w:type="dxa"/>
            <w:shd w:val="clear" w:color="auto" w:fill="auto"/>
            <w:vAlign w:val="center"/>
          </w:tcPr>
          <w:p w14:paraId="6E4507F9">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仿宋_GB2312"/>
                <w:color w:val="000000"/>
                <w:kern w:val="0"/>
                <w:sz w:val="18"/>
                <w:szCs w:val="18"/>
              </w:rPr>
            </w:pPr>
          </w:p>
        </w:tc>
        <w:tc>
          <w:tcPr>
            <w:tcW w:w="816" w:type="dxa"/>
            <w:shd w:val="clear" w:color="auto" w:fill="auto"/>
            <w:vAlign w:val="center"/>
          </w:tcPr>
          <w:p w14:paraId="64259D11">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仿宋_GB2312"/>
                <w:color w:val="000000"/>
                <w:kern w:val="0"/>
                <w:sz w:val="18"/>
                <w:szCs w:val="18"/>
              </w:rPr>
            </w:pPr>
          </w:p>
        </w:tc>
        <w:tc>
          <w:tcPr>
            <w:tcW w:w="672" w:type="dxa"/>
            <w:shd w:val="clear" w:color="auto" w:fill="auto"/>
            <w:vAlign w:val="center"/>
          </w:tcPr>
          <w:p w14:paraId="573FF2D0">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仿宋_GB2312"/>
                <w:color w:val="000000"/>
                <w:kern w:val="0"/>
                <w:sz w:val="18"/>
                <w:szCs w:val="18"/>
              </w:rPr>
            </w:pPr>
          </w:p>
        </w:tc>
        <w:tc>
          <w:tcPr>
            <w:tcW w:w="672" w:type="dxa"/>
            <w:shd w:val="clear" w:color="auto" w:fill="auto"/>
            <w:vAlign w:val="center"/>
          </w:tcPr>
          <w:p w14:paraId="679E4761">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仿宋_GB2312"/>
                <w:color w:val="000000"/>
                <w:kern w:val="0"/>
                <w:sz w:val="18"/>
                <w:szCs w:val="18"/>
              </w:rPr>
            </w:pPr>
          </w:p>
        </w:tc>
        <w:tc>
          <w:tcPr>
            <w:tcW w:w="996" w:type="dxa"/>
            <w:gridSpan w:val="2"/>
            <w:shd w:val="clear" w:color="auto" w:fill="auto"/>
            <w:vAlign w:val="center"/>
          </w:tcPr>
          <w:p w14:paraId="29DEC638">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仿宋_GB2312"/>
                <w:color w:val="000000"/>
                <w:kern w:val="0"/>
                <w:sz w:val="18"/>
                <w:szCs w:val="18"/>
              </w:rPr>
            </w:pPr>
          </w:p>
        </w:tc>
        <w:tc>
          <w:tcPr>
            <w:tcW w:w="684" w:type="dxa"/>
            <w:shd w:val="clear" w:color="auto" w:fill="auto"/>
            <w:vAlign w:val="center"/>
          </w:tcPr>
          <w:p w14:paraId="53A5C4CF">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仿宋_GB2312"/>
                <w:color w:val="000000"/>
                <w:kern w:val="0"/>
                <w:sz w:val="18"/>
                <w:szCs w:val="18"/>
              </w:rPr>
            </w:pPr>
          </w:p>
        </w:tc>
        <w:tc>
          <w:tcPr>
            <w:tcW w:w="677" w:type="dxa"/>
            <w:shd w:val="clear" w:color="auto" w:fill="auto"/>
            <w:vAlign w:val="center"/>
          </w:tcPr>
          <w:p w14:paraId="6A2D0FCC">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仿宋_GB2312"/>
                <w:color w:val="000000"/>
                <w:kern w:val="0"/>
                <w:sz w:val="18"/>
                <w:szCs w:val="18"/>
              </w:rPr>
            </w:pPr>
          </w:p>
        </w:tc>
        <w:tc>
          <w:tcPr>
            <w:tcW w:w="1015" w:type="dxa"/>
            <w:shd w:val="clear" w:color="auto" w:fill="auto"/>
            <w:vAlign w:val="center"/>
          </w:tcPr>
          <w:p w14:paraId="304F1022">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仿宋_GB2312"/>
                <w:color w:val="000000"/>
                <w:kern w:val="0"/>
                <w:sz w:val="18"/>
                <w:szCs w:val="18"/>
              </w:rPr>
            </w:pPr>
          </w:p>
        </w:tc>
        <w:tc>
          <w:tcPr>
            <w:tcW w:w="628" w:type="dxa"/>
            <w:shd w:val="clear" w:color="auto" w:fill="auto"/>
            <w:vAlign w:val="center"/>
          </w:tcPr>
          <w:p w14:paraId="5EE6BD59">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仿宋_GB2312"/>
                <w:color w:val="000000"/>
                <w:kern w:val="0"/>
                <w:sz w:val="18"/>
                <w:szCs w:val="18"/>
              </w:rPr>
            </w:pPr>
          </w:p>
        </w:tc>
      </w:tr>
      <w:tr w14:paraId="16B35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429" w:type="dxa"/>
            <w:vMerge w:val="continue"/>
            <w:shd w:val="clear" w:color="auto" w:fill="auto"/>
            <w:vAlign w:val="center"/>
          </w:tcPr>
          <w:p w14:paraId="235495AB">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sz w:val="15"/>
                <w:szCs w:val="15"/>
              </w:rPr>
            </w:pPr>
          </w:p>
        </w:tc>
        <w:tc>
          <w:tcPr>
            <w:tcW w:w="2354" w:type="dxa"/>
            <w:gridSpan w:val="2"/>
            <w:shd w:val="clear" w:color="auto" w:fill="auto"/>
            <w:vAlign w:val="center"/>
          </w:tcPr>
          <w:p w14:paraId="123F4A88">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仿宋_GB2312"/>
                <w:color w:val="000000"/>
                <w:kern w:val="0"/>
                <w:sz w:val="18"/>
                <w:szCs w:val="18"/>
              </w:rPr>
            </w:pPr>
            <w:r>
              <w:rPr>
                <w:rFonts w:hint="eastAsia" w:ascii="宋体" w:hAnsi="宋体" w:eastAsia="宋体" w:cs="仿宋_GB2312"/>
                <w:color w:val="000000"/>
                <w:kern w:val="0"/>
                <w:sz w:val="18"/>
                <w:szCs w:val="18"/>
                <w:lang w:val="en-US" w:eastAsia="zh-CN" w:bidi="ar"/>
              </w:rPr>
              <w:t>SPD的漏电流（μA）L1</w:t>
            </w:r>
          </w:p>
        </w:tc>
        <w:tc>
          <w:tcPr>
            <w:tcW w:w="696" w:type="dxa"/>
            <w:shd w:val="clear" w:color="auto" w:fill="auto"/>
            <w:vAlign w:val="center"/>
          </w:tcPr>
          <w:p w14:paraId="131A845F">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仿宋_GB2312"/>
                <w:kern w:val="0"/>
                <w:sz w:val="18"/>
                <w:szCs w:val="18"/>
              </w:rPr>
            </w:pPr>
          </w:p>
        </w:tc>
        <w:tc>
          <w:tcPr>
            <w:tcW w:w="816" w:type="dxa"/>
            <w:shd w:val="clear" w:color="auto" w:fill="auto"/>
            <w:vAlign w:val="center"/>
          </w:tcPr>
          <w:p w14:paraId="335A8C89">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仿宋_GB2312"/>
                <w:color w:val="000000"/>
                <w:kern w:val="0"/>
                <w:sz w:val="18"/>
                <w:szCs w:val="18"/>
              </w:rPr>
            </w:pPr>
          </w:p>
        </w:tc>
        <w:tc>
          <w:tcPr>
            <w:tcW w:w="672" w:type="dxa"/>
            <w:shd w:val="clear" w:color="auto" w:fill="auto"/>
            <w:vAlign w:val="center"/>
          </w:tcPr>
          <w:p w14:paraId="487742E6">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仿宋_GB2312"/>
                <w:color w:val="000000"/>
                <w:kern w:val="0"/>
                <w:sz w:val="18"/>
                <w:szCs w:val="18"/>
              </w:rPr>
            </w:pPr>
          </w:p>
        </w:tc>
        <w:tc>
          <w:tcPr>
            <w:tcW w:w="672" w:type="dxa"/>
            <w:shd w:val="clear" w:color="auto" w:fill="auto"/>
            <w:vAlign w:val="center"/>
          </w:tcPr>
          <w:p w14:paraId="3122A6EB">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仿宋_GB2312"/>
                <w:color w:val="000000"/>
                <w:kern w:val="0"/>
                <w:sz w:val="18"/>
                <w:szCs w:val="18"/>
              </w:rPr>
            </w:pPr>
          </w:p>
        </w:tc>
        <w:tc>
          <w:tcPr>
            <w:tcW w:w="996" w:type="dxa"/>
            <w:gridSpan w:val="2"/>
            <w:shd w:val="clear" w:color="auto" w:fill="auto"/>
            <w:vAlign w:val="center"/>
          </w:tcPr>
          <w:p w14:paraId="5BCB46A7">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仿宋_GB2312"/>
                <w:color w:val="000000"/>
                <w:kern w:val="0"/>
                <w:sz w:val="18"/>
                <w:szCs w:val="18"/>
              </w:rPr>
            </w:pPr>
          </w:p>
        </w:tc>
        <w:tc>
          <w:tcPr>
            <w:tcW w:w="684" w:type="dxa"/>
            <w:shd w:val="clear" w:color="auto" w:fill="auto"/>
            <w:vAlign w:val="center"/>
          </w:tcPr>
          <w:p w14:paraId="753D203A">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仿宋_GB2312"/>
                <w:color w:val="000000"/>
                <w:kern w:val="0"/>
                <w:sz w:val="18"/>
                <w:szCs w:val="18"/>
              </w:rPr>
            </w:pPr>
          </w:p>
        </w:tc>
        <w:tc>
          <w:tcPr>
            <w:tcW w:w="677" w:type="dxa"/>
            <w:shd w:val="clear" w:color="auto" w:fill="auto"/>
            <w:vAlign w:val="center"/>
          </w:tcPr>
          <w:p w14:paraId="3B2DEA78">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仿宋_GB2312"/>
                <w:kern w:val="0"/>
                <w:sz w:val="18"/>
                <w:szCs w:val="18"/>
              </w:rPr>
            </w:pPr>
          </w:p>
        </w:tc>
        <w:tc>
          <w:tcPr>
            <w:tcW w:w="1015" w:type="dxa"/>
            <w:shd w:val="clear" w:color="auto" w:fill="auto"/>
            <w:vAlign w:val="center"/>
          </w:tcPr>
          <w:p w14:paraId="6769CA8C">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仿宋_GB2312"/>
                <w:kern w:val="0"/>
                <w:sz w:val="18"/>
                <w:szCs w:val="18"/>
              </w:rPr>
            </w:pPr>
          </w:p>
        </w:tc>
        <w:tc>
          <w:tcPr>
            <w:tcW w:w="628" w:type="dxa"/>
            <w:shd w:val="clear" w:color="auto" w:fill="auto"/>
            <w:vAlign w:val="center"/>
          </w:tcPr>
          <w:p w14:paraId="3031C65B">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仿宋_GB2312"/>
                <w:color w:val="000000"/>
                <w:kern w:val="0"/>
                <w:sz w:val="18"/>
                <w:szCs w:val="18"/>
              </w:rPr>
            </w:pPr>
          </w:p>
        </w:tc>
      </w:tr>
      <w:tr w14:paraId="30320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429" w:type="dxa"/>
            <w:vMerge w:val="continue"/>
            <w:shd w:val="clear" w:color="auto" w:fill="auto"/>
            <w:vAlign w:val="center"/>
          </w:tcPr>
          <w:p w14:paraId="27C6FE9B">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sz w:val="15"/>
                <w:szCs w:val="15"/>
              </w:rPr>
            </w:pPr>
          </w:p>
        </w:tc>
        <w:tc>
          <w:tcPr>
            <w:tcW w:w="2354" w:type="dxa"/>
            <w:gridSpan w:val="2"/>
            <w:shd w:val="clear" w:color="auto" w:fill="auto"/>
            <w:vAlign w:val="center"/>
          </w:tcPr>
          <w:p w14:paraId="123271B4">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仿宋_GB2312"/>
                <w:color w:val="000000"/>
                <w:kern w:val="0"/>
                <w:sz w:val="18"/>
                <w:szCs w:val="18"/>
              </w:rPr>
            </w:pPr>
            <w:r>
              <w:rPr>
                <w:rFonts w:hint="eastAsia" w:ascii="宋体" w:hAnsi="宋体" w:eastAsia="宋体" w:cs="仿宋_GB2312"/>
                <w:color w:val="000000"/>
                <w:kern w:val="0"/>
                <w:sz w:val="18"/>
                <w:szCs w:val="18"/>
                <w:lang w:val="en-US" w:eastAsia="zh-CN" w:bidi="ar"/>
              </w:rPr>
              <w:t>L2</w:t>
            </w:r>
          </w:p>
        </w:tc>
        <w:tc>
          <w:tcPr>
            <w:tcW w:w="696" w:type="dxa"/>
            <w:shd w:val="clear" w:color="auto" w:fill="auto"/>
            <w:vAlign w:val="center"/>
          </w:tcPr>
          <w:p w14:paraId="5479BE66">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仿宋_GB2312"/>
                <w:color w:val="000000"/>
                <w:kern w:val="0"/>
                <w:sz w:val="18"/>
                <w:szCs w:val="18"/>
              </w:rPr>
            </w:pPr>
          </w:p>
        </w:tc>
        <w:tc>
          <w:tcPr>
            <w:tcW w:w="816" w:type="dxa"/>
            <w:shd w:val="clear" w:color="auto" w:fill="auto"/>
            <w:vAlign w:val="center"/>
          </w:tcPr>
          <w:p w14:paraId="11C318E2">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仿宋_GB2312"/>
                <w:color w:val="000000"/>
                <w:kern w:val="0"/>
                <w:sz w:val="18"/>
                <w:szCs w:val="18"/>
              </w:rPr>
            </w:pPr>
          </w:p>
        </w:tc>
        <w:tc>
          <w:tcPr>
            <w:tcW w:w="672" w:type="dxa"/>
            <w:shd w:val="clear" w:color="auto" w:fill="auto"/>
            <w:vAlign w:val="center"/>
          </w:tcPr>
          <w:p w14:paraId="263AC74F">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仿宋_GB2312"/>
                <w:color w:val="000000"/>
                <w:kern w:val="0"/>
                <w:sz w:val="18"/>
                <w:szCs w:val="18"/>
              </w:rPr>
            </w:pPr>
          </w:p>
        </w:tc>
        <w:tc>
          <w:tcPr>
            <w:tcW w:w="672" w:type="dxa"/>
            <w:shd w:val="clear" w:color="auto" w:fill="auto"/>
            <w:vAlign w:val="center"/>
          </w:tcPr>
          <w:p w14:paraId="75612DAB">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仿宋_GB2312"/>
                <w:color w:val="000000"/>
                <w:kern w:val="0"/>
                <w:sz w:val="18"/>
                <w:szCs w:val="18"/>
              </w:rPr>
            </w:pPr>
          </w:p>
        </w:tc>
        <w:tc>
          <w:tcPr>
            <w:tcW w:w="996" w:type="dxa"/>
            <w:gridSpan w:val="2"/>
            <w:shd w:val="clear" w:color="auto" w:fill="auto"/>
            <w:vAlign w:val="center"/>
          </w:tcPr>
          <w:p w14:paraId="1B5BEF8A">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仿宋_GB2312"/>
                <w:color w:val="000000"/>
                <w:kern w:val="0"/>
                <w:sz w:val="18"/>
                <w:szCs w:val="18"/>
              </w:rPr>
            </w:pPr>
          </w:p>
        </w:tc>
        <w:tc>
          <w:tcPr>
            <w:tcW w:w="684" w:type="dxa"/>
            <w:shd w:val="clear" w:color="auto" w:fill="auto"/>
            <w:vAlign w:val="center"/>
          </w:tcPr>
          <w:p w14:paraId="33554705">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仿宋_GB2312"/>
                <w:color w:val="000000"/>
                <w:kern w:val="0"/>
                <w:sz w:val="18"/>
                <w:szCs w:val="18"/>
              </w:rPr>
            </w:pPr>
          </w:p>
        </w:tc>
        <w:tc>
          <w:tcPr>
            <w:tcW w:w="677" w:type="dxa"/>
            <w:shd w:val="clear" w:color="auto" w:fill="auto"/>
            <w:vAlign w:val="center"/>
          </w:tcPr>
          <w:p w14:paraId="3BABD0F2">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仿宋_GB2312"/>
                <w:color w:val="000000"/>
                <w:kern w:val="0"/>
                <w:sz w:val="18"/>
                <w:szCs w:val="18"/>
              </w:rPr>
            </w:pPr>
          </w:p>
        </w:tc>
        <w:tc>
          <w:tcPr>
            <w:tcW w:w="1015" w:type="dxa"/>
            <w:shd w:val="clear" w:color="auto" w:fill="auto"/>
            <w:vAlign w:val="center"/>
          </w:tcPr>
          <w:p w14:paraId="0766740D">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仿宋_GB2312"/>
                <w:color w:val="000000"/>
                <w:kern w:val="0"/>
                <w:sz w:val="18"/>
                <w:szCs w:val="18"/>
              </w:rPr>
            </w:pPr>
          </w:p>
        </w:tc>
        <w:tc>
          <w:tcPr>
            <w:tcW w:w="628" w:type="dxa"/>
            <w:shd w:val="clear" w:color="auto" w:fill="auto"/>
            <w:vAlign w:val="center"/>
          </w:tcPr>
          <w:p w14:paraId="43903724">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仿宋_GB2312"/>
                <w:color w:val="000000"/>
                <w:kern w:val="0"/>
                <w:sz w:val="18"/>
                <w:szCs w:val="18"/>
              </w:rPr>
            </w:pPr>
          </w:p>
        </w:tc>
      </w:tr>
      <w:tr w14:paraId="7D303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65" w:hRule="atLeast"/>
          <w:jc w:val="center"/>
        </w:trPr>
        <w:tc>
          <w:tcPr>
            <w:tcW w:w="429" w:type="dxa"/>
            <w:vMerge w:val="continue"/>
            <w:shd w:val="clear" w:color="auto" w:fill="auto"/>
            <w:vAlign w:val="center"/>
          </w:tcPr>
          <w:p w14:paraId="6975D84F">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sz w:val="15"/>
                <w:szCs w:val="15"/>
              </w:rPr>
            </w:pPr>
          </w:p>
        </w:tc>
        <w:tc>
          <w:tcPr>
            <w:tcW w:w="2354" w:type="dxa"/>
            <w:gridSpan w:val="2"/>
            <w:shd w:val="clear" w:color="auto" w:fill="auto"/>
            <w:vAlign w:val="center"/>
          </w:tcPr>
          <w:p w14:paraId="1A02B6A0">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仿宋_GB2312"/>
                <w:color w:val="000000"/>
                <w:kern w:val="0"/>
                <w:sz w:val="18"/>
                <w:szCs w:val="18"/>
              </w:rPr>
            </w:pPr>
            <w:r>
              <w:rPr>
                <w:rFonts w:hint="eastAsia" w:ascii="宋体" w:hAnsi="宋体" w:eastAsia="宋体" w:cs="仿宋_GB2312"/>
                <w:color w:val="000000"/>
                <w:kern w:val="0"/>
                <w:sz w:val="18"/>
                <w:szCs w:val="18"/>
                <w:lang w:val="en-US" w:eastAsia="zh-CN" w:bidi="ar"/>
              </w:rPr>
              <w:t>L3</w:t>
            </w:r>
          </w:p>
        </w:tc>
        <w:tc>
          <w:tcPr>
            <w:tcW w:w="696" w:type="dxa"/>
            <w:shd w:val="clear" w:color="auto" w:fill="auto"/>
            <w:vAlign w:val="center"/>
          </w:tcPr>
          <w:p w14:paraId="272DAF79">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仿宋_GB2312"/>
                <w:kern w:val="0"/>
                <w:sz w:val="18"/>
                <w:szCs w:val="18"/>
              </w:rPr>
            </w:pPr>
          </w:p>
        </w:tc>
        <w:tc>
          <w:tcPr>
            <w:tcW w:w="816" w:type="dxa"/>
            <w:shd w:val="clear" w:color="auto" w:fill="auto"/>
            <w:vAlign w:val="center"/>
          </w:tcPr>
          <w:p w14:paraId="7E3EFCC4">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仿宋_GB2312"/>
                <w:color w:val="000000"/>
                <w:kern w:val="0"/>
                <w:sz w:val="18"/>
                <w:szCs w:val="18"/>
              </w:rPr>
            </w:pPr>
          </w:p>
        </w:tc>
        <w:tc>
          <w:tcPr>
            <w:tcW w:w="672" w:type="dxa"/>
            <w:shd w:val="clear" w:color="auto" w:fill="auto"/>
            <w:vAlign w:val="center"/>
          </w:tcPr>
          <w:p w14:paraId="25D83837">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仿宋_GB2312"/>
                <w:color w:val="000000"/>
                <w:kern w:val="0"/>
                <w:sz w:val="18"/>
                <w:szCs w:val="18"/>
              </w:rPr>
            </w:pPr>
          </w:p>
        </w:tc>
        <w:tc>
          <w:tcPr>
            <w:tcW w:w="672" w:type="dxa"/>
            <w:shd w:val="clear" w:color="auto" w:fill="auto"/>
            <w:vAlign w:val="center"/>
          </w:tcPr>
          <w:p w14:paraId="799AD8DA">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仿宋_GB2312"/>
                <w:color w:val="000000"/>
                <w:kern w:val="0"/>
                <w:sz w:val="18"/>
                <w:szCs w:val="18"/>
              </w:rPr>
            </w:pPr>
          </w:p>
        </w:tc>
        <w:tc>
          <w:tcPr>
            <w:tcW w:w="996" w:type="dxa"/>
            <w:gridSpan w:val="2"/>
            <w:shd w:val="clear" w:color="auto" w:fill="auto"/>
            <w:vAlign w:val="center"/>
          </w:tcPr>
          <w:p w14:paraId="42492236">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仿宋_GB2312"/>
                <w:color w:val="000000"/>
                <w:kern w:val="0"/>
                <w:sz w:val="18"/>
                <w:szCs w:val="18"/>
              </w:rPr>
            </w:pPr>
          </w:p>
        </w:tc>
        <w:tc>
          <w:tcPr>
            <w:tcW w:w="684" w:type="dxa"/>
            <w:shd w:val="clear" w:color="auto" w:fill="auto"/>
            <w:vAlign w:val="center"/>
          </w:tcPr>
          <w:p w14:paraId="003361D1">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仿宋_GB2312"/>
                <w:color w:val="000000"/>
                <w:kern w:val="0"/>
                <w:sz w:val="18"/>
                <w:szCs w:val="18"/>
              </w:rPr>
            </w:pPr>
          </w:p>
        </w:tc>
        <w:tc>
          <w:tcPr>
            <w:tcW w:w="677" w:type="dxa"/>
            <w:shd w:val="clear" w:color="auto" w:fill="auto"/>
            <w:vAlign w:val="center"/>
          </w:tcPr>
          <w:p w14:paraId="5D8D88B5">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仿宋_GB2312"/>
                <w:kern w:val="0"/>
                <w:sz w:val="18"/>
                <w:szCs w:val="18"/>
              </w:rPr>
            </w:pPr>
          </w:p>
        </w:tc>
        <w:tc>
          <w:tcPr>
            <w:tcW w:w="1015" w:type="dxa"/>
            <w:shd w:val="clear" w:color="auto" w:fill="auto"/>
            <w:vAlign w:val="center"/>
          </w:tcPr>
          <w:p w14:paraId="0E865C4E">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仿宋_GB2312"/>
                <w:kern w:val="0"/>
                <w:sz w:val="18"/>
                <w:szCs w:val="18"/>
              </w:rPr>
            </w:pPr>
          </w:p>
        </w:tc>
        <w:tc>
          <w:tcPr>
            <w:tcW w:w="628" w:type="dxa"/>
            <w:shd w:val="clear" w:color="auto" w:fill="auto"/>
            <w:vAlign w:val="center"/>
          </w:tcPr>
          <w:p w14:paraId="704D9FBB">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仿宋_GB2312"/>
                <w:color w:val="000000"/>
                <w:kern w:val="0"/>
                <w:sz w:val="18"/>
                <w:szCs w:val="18"/>
              </w:rPr>
            </w:pPr>
          </w:p>
        </w:tc>
      </w:tr>
      <w:tr w14:paraId="6F199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429" w:type="dxa"/>
            <w:vMerge w:val="continue"/>
            <w:shd w:val="clear" w:color="auto" w:fill="auto"/>
            <w:vAlign w:val="center"/>
          </w:tcPr>
          <w:p w14:paraId="4F325367">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sz w:val="15"/>
                <w:szCs w:val="15"/>
              </w:rPr>
            </w:pPr>
          </w:p>
        </w:tc>
        <w:tc>
          <w:tcPr>
            <w:tcW w:w="2354" w:type="dxa"/>
            <w:gridSpan w:val="2"/>
            <w:shd w:val="clear" w:color="auto" w:fill="auto"/>
            <w:vAlign w:val="center"/>
          </w:tcPr>
          <w:p w14:paraId="1EB2F0AE">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仿宋_GB2312"/>
                <w:color w:val="000000"/>
                <w:kern w:val="0"/>
                <w:sz w:val="18"/>
                <w:szCs w:val="18"/>
              </w:rPr>
            </w:pPr>
            <w:r>
              <w:rPr>
                <w:rFonts w:hint="eastAsia" w:ascii="宋体" w:hAnsi="宋体" w:eastAsia="宋体" w:cs="仿宋_GB2312"/>
                <w:color w:val="000000"/>
                <w:kern w:val="0"/>
                <w:sz w:val="18"/>
                <w:szCs w:val="18"/>
                <w:lang w:val="en-US" w:eastAsia="zh-CN" w:bidi="ar"/>
              </w:rPr>
              <w:t>SPD的启动电压（V）L1</w:t>
            </w:r>
          </w:p>
        </w:tc>
        <w:tc>
          <w:tcPr>
            <w:tcW w:w="696" w:type="dxa"/>
            <w:shd w:val="clear" w:color="auto" w:fill="auto"/>
            <w:vAlign w:val="center"/>
          </w:tcPr>
          <w:p w14:paraId="17B7175B">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仿宋_GB2312"/>
                <w:color w:val="000000"/>
                <w:kern w:val="0"/>
                <w:sz w:val="18"/>
                <w:szCs w:val="18"/>
              </w:rPr>
            </w:pPr>
          </w:p>
        </w:tc>
        <w:tc>
          <w:tcPr>
            <w:tcW w:w="816" w:type="dxa"/>
            <w:shd w:val="clear" w:color="auto" w:fill="auto"/>
            <w:vAlign w:val="center"/>
          </w:tcPr>
          <w:p w14:paraId="30A7C705">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仿宋_GB2312"/>
                <w:color w:val="000000"/>
                <w:kern w:val="0"/>
                <w:sz w:val="18"/>
                <w:szCs w:val="18"/>
              </w:rPr>
            </w:pPr>
          </w:p>
        </w:tc>
        <w:tc>
          <w:tcPr>
            <w:tcW w:w="672" w:type="dxa"/>
            <w:shd w:val="clear" w:color="auto" w:fill="auto"/>
            <w:vAlign w:val="center"/>
          </w:tcPr>
          <w:p w14:paraId="297C698A">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仿宋_GB2312"/>
                <w:color w:val="000000"/>
                <w:kern w:val="0"/>
                <w:sz w:val="18"/>
                <w:szCs w:val="18"/>
              </w:rPr>
            </w:pPr>
          </w:p>
        </w:tc>
        <w:tc>
          <w:tcPr>
            <w:tcW w:w="672" w:type="dxa"/>
            <w:shd w:val="clear" w:color="auto" w:fill="auto"/>
            <w:vAlign w:val="center"/>
          </w:tcPr>
          <w:p w14:paraId="239DAB7F">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仿宋_GB2312"/>
                <w:color w:val="000000"/>
                <w:kern w:val="0"/>
                <w:sz w:val="18"/>
                <w:szCs w:val="18"/>
              </w:rPr>
            </w:pPr>
          </w:p>
        </w:tc>
        <w:tc>
          <w:tcPr>
            <w:tcW w:w="996" w:type="dxa"/>
            <w:gridSpan w:val="2"/>
            <w:shd w:val="clear" w:color="auto" w:fill="auto"/>
            <w:vAlign w:val="center"/>
          </w:tcPr>
          <w:p w14:paraId="6500300A">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仿宋_GB2312"/>
                <w:color w:val="000000"/>
                <w:kern w:val="0"/>
                <w:sz w:val="18"/>
                <w:szCs w:val="18"/>
              </w:rPr>
            </w:pPr>
          </w:p>
        </w:tc>
        <w:tc>
          <w:tcPr>
            <w:tcW w:w="684" w:type="dxa"/>
            <w:shd w:val="clear" w:color="auto" w:fill="auto"/>
            <w:vAlign w:val="center"/>
          </w:tcPr>
          <w:p w14:paraId="333D0AC4">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仿宋_GB2312"/>
                <w:color w:val="000000"/>
                <w:kern w:val="0"/>
                <w:sz w:val="18"/>
                <w:szCs w:val="18"/>
              </w:rPr>
            </w:pPr>
          </w:p>
        </w:tc>
        <w:tc>
          <w:tcPr>
            <w:tcW w:w="677" w:type="dxa"/>
            <w:shd w:val="clear" w:color="auto" w:fill="auto"/>
            <w:vAlign w:val="center"/>
          </w:tcPr>
          <w:p w14:paraId="49392F7E">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仿宋_GB2312"/>
                <w:color w:val="000000"/>
                <w:kern w:val="0"/>
                <w:sz w:val="18"/>
                <w:szCs w:val="18"/>
              </w:rPr>
            </w:pPr>
          </w:p>
        </w:tc>
        <w:tc>
          <w:tcPr>
            <w:tcW w:w="1015" w:type="dxa"/>
            <w:shd w:val="clear" w:color="auto" w:fill="auto"/>
            <w:vAlign w:val="center"/>
          </w:tcPr>
          <w:p w14:paraId="619ACCA2">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仿宋_GB2312"/>
                <w:kern w:val="0"/>
                <w:sz w:val="18"/>
                <w:szCs w:val="18"/>
              </w:rPr>
            </w:pPr>
          </w:p>
        </w:tc>
        <w:tc>
          <w:tcPr>
            <w:tcW w:w="628" w:type="dxa"/>
            <w:shd w:val="clear" w:color="auto" w:fill="auto"/>
            <w:vAlign w:val="center"/>
          </w:tcPr>
          <w:p w14:paraId="248B00D1">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仿宋_GB2312"/>
                <w:color w:val="000000"/>
                <w:kern w:val="0"/>
                <w:sz w:val="18"/>
                <w:szCs w:val="18"/>
              </w:rPr>
            </w:pPr>
          </w:p>
        </w:tc>
      </w:tr>
      <w:tr w14:paraId="28AF5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429" w:type="dxa"/>
            <w:vMerge w:val="continue"/>
            <w:shd w:val="clear" w:color="auto" w:fill="auto"/>
            <w:vAlign w:val="center"/>
          </w:tcPr>
          <w:p w14:paraId="4B684DA9">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sz w:val="15"/>
                <w:szCs w:val="15"/>
              </w:rPr>
            </w:pPr>
          </w:p>
        </w:tc>
        <w:tc>
          <w:tcPr>
            <w:tcW w:w="2354" w:type="dxa"/>
            <w:gridSpan w:val="2"/>
            <w:shd w:val="clear" w:color="auto" w:fill="auto"/>
            <w:vAlign w:val="center"/>
          </w:tcPr>
          <w:p w14:paraId="63C4C903">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仿宋_GB2312"/>
                <w:color w:val="000000"/>
                <w:kern w:val="0"/>
                <w:sz w:val="18"/>
                <w:szCs w:val="18"/>
              </w:rPr>
            </w:pPr>
            <w:r>
              <w:rPr>
                <w:rFonts w:hint="eastAsia" w:ascii="宋体" w:hAnsi="宋体" w:eastAsia="宋体" w:cs="仿宋_GB2312"/>
                <w:color w:val="000000"/>
                <w:kern w:val="0"/>
                <w:sz w:val="18"/>
                <w:szCs w:val="18"/>
                <w:lang w:val="en-US" w:eastAsia="zh-CN" w:bidi="ar"/>
              </w:rPr>
              <w:t>L2</w:t>
            </w:r>
          </w:p>
        </w:tc>
        <w:tc>
          <w:tcPr>
            <w:tcW w:w="696" w:type="dxa"/>
            <w:shd w:val="clear" w:color="auto" w:fill="auto"/>
            <w:vAlign w:val="center"/>
          </w:tcPr>
          <w:p w14:paraId="18FA3BE3">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仿宋_GB2312"/>
                <w:kern w:val="0"/>
                <w:sz w:val="18"/>
                <w:szCs w:val="18"/>
              </w:rPr>
            </w:pPr>
          </w:p>
        </w:tc>
        <w:tc>
          <w:tcPr>
            <w:tcW w:w="816" w:type="dxa"/>
            <w:shd w:val="clear" w:color="auto" w:fill="auto"/>
            <w:vAlign w:val="center"/>
          </w:tcPr>
          <w:p w14:paraId="640AC10D">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仿宋_GB2312"/>
                <w:color w:val="000000"/>
                <w:kern w:val="0"/>
                <w:sz w:val="18"/>
                <w:szCs w:val="18"/>
              </w:rPr>
            </w:pPr>
          </w:p>
        </w:tc>
        <w:tc>
          <w:tcPr>
            <w:tcW w:w="672" w:type="dxa"/>
            <w:shd w:val="clear" w:color="auto" w:fill="auto"/>
            <w:vAlign w:val="center"/>
          </w:tcPr>
          <w:p w14:paraId="180C9A29">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仿宋_GB2312"/>
                <w:color w:val="000000"/>
                <w:kern w:val="0"/>
                <w:sz w:val="18"/>
                <w:szCs w:val="18"/>
              </w:rPr>
            </w:pPr>
          </w:p>
        </w:tc>
        <w:tc>
          <w:tcPr>
            <w:tcW w:w="672" w:type="dxa"/>
            <w:shd w:val="clear" w:color="auto" w:fill="auto"/>
            <w:vAlign w:val="center"/>
          </w:tcPr>
          <w:p w14:paraId="62DB114D">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仿宋_GB2312"/>
                <w:color w:val="000000"/>
                <w:kern w:val="0"/>
                <w:sz w:val="18"/>
                <w:szCs w:val="18"/>
              </w:rPr>
            </w:pPr>
          </w:p>
        </w:tc>
        <w:tc>
          <w:tcPr>
            <w:tcW w:w="996" w:type="dxa"/>
            <w:gridSpan w:val="2"/>
            <w:shd w:val="clear" w:color="auto" w:fill="auto"/>
            <w:vAlign w:val="center"/>
          </w:tcPr>
          <w:p w14:paraId="54B0E0A2">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仿宋_GB2312"/>
                <w:color w:val="000000"/>
                <w:kern w:val="0"/>
                <w:sz w:val="18"/>
                <w:szCs w:val="18"/>
              </w:rPr>
            </w:pPr>
          </w:p>
        </w:tc>
        <w:tc>
          <w:tcPr>
            <w:tcW w:w="684" w:type="dxa"/>
            <w:shd w:val="clear" w:color="auto" w:fill="auto"/>
            <w:vAlign w:val="center"/>
          </w:tcPr>
          <w:p w14:paraId="2E639B99">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仿宋_GB2312"/>
                <w:color w:val="000000"/>
                <w:kern w:val="0"/>
                <w:sz w:val="18"/>
                <w:szCs w:val="18"/>
              </w:rPr>
            </w:pPr>
          </w:p>
        </w:tc>
        <w:tc>
          <w:tcPr>
            <w:tcW w:w="677" w:type="dxa"/>
            <w:shd w:val="clear" w:color="auto" w:fill="auto"/>
            <w:vAlign w:val="center"/>
          </w:tcPr>
          <w:p w14:paraId="0A45C2FC">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仿宋_GB2312"/>
                <w:kern w:val="0"/>
                <w:sz w:val="18"/>
                <w:szCs w:val="18"/>
              </w:rPr>
            </w:pPr>
          </w:p>
        </w:tc>
        <w:tc>
          <w:tcPr>
            <w:tcW w:w="1015" w:type="dxa"/>
            <w:shd w:val="clear" w:color="auto" w:fill="auto"/>
            <w:vAlign w:val="center"/>
          </w:tcPr>
          <w:p w14:paraId="4CCCA494">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仿宋_GB2312"/>
                <w:color w:val="000000"/>
                <w:kern w:val="0"/>
                <w:sz w:val="18"/>
                <w:szCs w:val="18"/>
              </w:rPr>
            </w:pPr>
          </w:p>
        </w:tc>
        <w:tc>
          <w:tcPr>
            <w:tcW w:w="628" w:type="dxa"/>
            <w:shd w:val="clear" w:color="auto" w:fill="auto"/>
            <w:vAlign w:val="center"/>
          </w:tcPr>
          <w:p w14:paraId="044844D5">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仿宋_GB2312"/>
                <w:color w:val="000000"/>
                <w:kern w:val="0"/>
                <w:sz w:val="18"/>
                <w:szCs w:val="18"/>
              </w:rPr>
            </w:pPr>
          </w:p>
        </w:tc>
      </w:tr>
      <w:tr w14:paraId="162DD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429" w:type="dxa"/>
            <w:vMerge w:val="continue"/>
            <w:shd w:val="clear" w:color="auto" w:fill="auto"/>
            <w:vAlign w:val="center"/>
          </w:tcPr>
          <w:p w14:paraId="1C3965FD">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sz w:val="15"/>
                <w:szCs w:val="15"/>
              </w:rPr>
            </w:pPr>
          </w:p>
        </w:tc>
        <w:tc>
          <w:tcPr>
            <w:tcW w:w="2354" w:type="dxa"/>
            <w:gridSpan w:val="2"/>
            <w:shd w:val="clear" w:color="auto" w:fill="auto"/>
            <w:vAlign w:val="center"/>
          </w:tcPr>
          <w:p w14:paraId="270DFEDC">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仿宋_GB2312"/>
                <w:color w:val="000000"/>
                <w:kern w:val="0"/>
                <w:sz w:val="18"/>
                <w:szCs w:val="18"/>
              </w:rPr>
            </w:pPr>
            <w:r>
              <w:rPr>
                <w:rFonts w:hint="eastAsia" w:ascii="宋体" w:hAnsi="宋体" w:eastAsia="宋体" w:cs="仿宋_GB2312"/>
                <w:color w:val="000000"/>
                <w:kern w:val="0"/>
                <w:sz w:val="18"/>
                <w:szCs w:val="18"/>
                <w:lang w:val="en-US" w:eastAsia="zh-CN" w:bidi="ar"/>
              </w:rPr>
              <w:t>L3</w:t>
            </w:r>
          </w:p>
        </w:tc>
        <w:tc>
          <w:tcPr>
            <w:tcW w:w="696" w:type="dxa"/>
            <w:shd w:val="clear" w:color="auto" w:fill="auto"/>
            <w:vAlign w:val="center"/>
          </w:tcPr>
          <w:p w14:paraId="6232776C">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仿宋_GB2312"/>
                <w:color w:val="000000"/>
                <w:kern w:val="0"/>
                <w:sz w:val="18"/>
                <w:szCs w:val="18"/>
              </w:rPr>
            </w:pPr>
          </w:p>
        </w:tc>
        <w:tc>
          <w:tcPr>
            <w:tcW w:w="816" w:type="dxa"/>
            <w:shd w:val="clear" w:color="auto" w:fill="auto"/>
            <w:vAlign w:val="center"/>
          </w:tcPr>
          <w:p w14:paraId="39E19A1E">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仿宋_GB2312"/>
                <w:color w:val="000000"/>
                <w:kern w:val="0"/>
                <w:sz w:val="18"/>
                <w:szCs w:val="18"/>
              </w:rPr>
            </w:pPr>
          </w:p>
        </w:tc>
        <w:tc>
          <w:tcPr>
            <w:tcW w:w="672" w:type="dxa"/>
            <w:shd w:val="clear" w:color="auto" w:fill="auto"/>
            <w:vAlign w:val="center"/>
          </w:tcPr>
          <w:p w14:paraId="498BEE88">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仿宋_GB2312"/>
                <w:color w:val="000000"/>
                <w:kern w:val="0"/>
                <w:sz w:val="18"/>
                <w:szCs w:val="18"/>
              </w:rPr>
            </w:pPr>
          </w:p>
        </w:tc>
        <w:tc>
          <w:tcPr>
            <w:tcW w:w="672" w:type="dxa"/>
            <w:shd w:val="clear" w:color="auto" w:fill="auto"/>
            <w:vAlign w:val="center"/>
          </w:tcPr>
          <w:p w14:paraId="43E51F8E">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仿宋_GB2312"/>
                <w:color w:val="000000"/>
                <w:kern w:val="0"/>
                <w:sz w:val="18"/>
                <w:szCs w:val="18"/>
              </w:rPr>
            </w:pPr>
          </w:p>
        </w:tc>
        <w:tc>
          <w:tcPr>
            <w:tcW w:w="996" w:type="dxa"/>
            <w:gridSpan w:val="2"/>
            <w:shd w:val="clear" w:color="auto" w:fill="auto"/>
            <w:vAlign w:val="center"/>
          </w:tcPr>
          <w:p w14:paraId="7DF4C22A">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仿宋_GB2312"/>
                <w:color w:val="000000"/>
                <w:kern w:val="0"/>
                <w:sz w:val="18"/>
                <w:szCs w:val="18"/>
              </w:rPr>
            </w:pPr>
          </w:p>
        </w:tc>
        <w:tc>
          <w:tcPr>
            <w:tcW w:w="684" w:type="dxa"/>
            <w:shd w:val="clear" w:color="auto" w:fill="auto"/>
            <w:vAlign w:val="center"/>
          </w:tcPr>
          <w:p w14:paraId="56C4F837">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仿宋_GB2312"/>
                <w:color w:val="000000"/>
                <w:kern w:val="0"/>
                <w:sz w:val="18"/>
                <w:szCs w:val="18"/>
              </w:rPr>
            </w:pPr>
          </w:p>
        </w:tc>
        <w:tc>
          <w:tcPr>
            <w:tcW w:w="677" w:type="dxa"/>
            <w:shd w:val="clear" w:color="auto" w:fill="auto"/>
            <w:vAlign w:val="center"/>
          </w:tcPr>
          <w:p w14:paraId="0604D5B1">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仿宋_GB2312"/>
                <w:color w:val="000000"/>
                <w:kern w:val="0"/>
                <w:sz w:val="18"/>
                <w:szCs w:val="18"/>
              </w:rPr>
            </w:pPr>
          </w:p>
        </w:tc>
        <w:tc>
          <w:tcPr>
            <w:tcW w:w="1015" w:type="dxa"/>
            <w:shd w:val="clear" w:color="auto" w:fill="auto"/>
            <w:vAlign w:val="center"/>
          </w:tcPr>
          <w:p w14:paraId="11B91954">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仿宋_GB2312"/>
                <w:kern w:val="0"/>
                <w:sz w:val="18"/>
                <w:szCs w:val="18"/>
              </w:rPr>
            </w:pPr>
          </w:p>
        </w:tc>
        <w:tc>
          <w:tcPr>
            <w:tcW w:w="628" w:type="dxa"/>
            <w:shd w:val="clear" w:color="auto" w:fill="auto"/>
            <w:vAlign w:val="center"/>
          </w:tcPr>
          <w:p w14:paraId="04133FCC">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仿宋_GB2312"/>
                <w:color w:val="000000"/>
                <w:kern w:val="0"/>
                <w:sz w:val="18"/>
                <w:szCs w:val="18"/>
              </w:rPr>
            </w:pPr>
          </w:p>
        </w:tc>
      </w:tr>
      <w:tr w14:paraId="304B7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29" w:type="dxa"/>
            <w:vMerge w:val="continue"/>
            <w:shd w:val="clear" w:color="auto" w:fill="auto"/>
            <w:vAlign w:val="center"/>
          </w:tcPr>
          <w:p w14:paraId="3E578C11">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sz w:val="15"/>
                <w:szCs w:val="15"/>
              </w:rPr>
            </w:pPr>
          </w:p>
        </w:tc>
        <w:tc>
          <w:tcPr>
            <w:tcW w:w="2354" w:type="dxa"/>
            <w:gridSpan w:val="2"/>
            <w:shd w:val="clear" w:color="auto" w:fill="auto"/>
            <w:vAlign w:val="center"/>
          </w:tcPr>
          <w:p w14:paraId="0C31B8FC">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仿宋_GB2312"/>
                <w:color w:val="000000"/>
                <w:kern w:val="0"/>
                <w:sz w:val="18"/>
                <w:szCs w:val="18"/>
              </w:rPr>
            </w:pPr>
            <w:r>
              <w:rPr>
                <w:rFonts w:hint="eastAsia" w:ascii="宋体" w:hAnsi="宋体" w:eastAsia="宋体" w:cs="仿宋_GB2312"/>
                <w:color w:val="000000"/>
                <w:kern w:val="0"/>
                <w:sz w:val="18"/>
                <w:szCs w:val="18"/>
                <w:lang w:val="en-US" w:eastAsia="zh-CN" w:bidi="ar"/>
              </w:rPr>
              <w:t>冲击接地电阻（Ω）</w:t>
            </w:r>
          </w:p>
        </w:tc>
        <w:tc>
          <w:tcPr>
            <w:tcW w:w="696" w:type="dxa"/>
            <w:shd w:val="clear" w:color="auto" w:fill="auto"/>
            <w:vAlign w:val="center"/>
          </w:tcPr>
          <w:p w14:paraId="6D395466">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仿宋_GB2312"/>
                <w:kern w:val="0"/>
                <w:sz w:val="18"/>
                <w:szCs w:val="18"/>
              </w:rPr>
            </w:pPr>
          </w:p>
        </w:tc>
        <w:tc>
          <w:tcPr>
            <w:tcW w:w="816" w:type="dxa"/>
            <w:shd w:val="clear" w:color="auto" w:fill="auto"/>
            <w:vAlign w:val="center"/>
          </w:tcPr>
          <w:p w14:paraId="1762A76A">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仿宋_GB2312"/>
                <w:color w:val="000000"/>
                <w:kern w:val="0"/>
                <w:sz w:val="18"/>
                <w:szCs w:val="18"/>
              </w:rPr>
            </w:pPr>
          </w:p>
        </w:tc>
        <w:tc>
          <w:tcPr>
            <w:tcW w:w="672" w:type="dxa"/>
            <w:shd w:val="clear" w:color="auto" w:fill="auto"/>
            <w:vAlign w:val="center"/>
          </w:tcPr>
          <w:p w14:paraId="4E558FC9">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仿宋_GB2312"/>
                <w:color w:val="000000"/>
                <w:kern w:val="0"/>
                <w:sz w:val="18"/>
                <w:szCs w:val="18"/>
              </w:rPr>
            </w:pPr>
          </w:p>
        </w:tc>
        <w:tc>
          <w:tcPr>
            <w:tcW w:w="672" w:type="dxa"/>
            <w:shd w:val="clear" w:color="auto" w:fill="auto"/>
            <w:vAlign w:val="center"/>
          </w:tcPr>
          <w:p w14:paraId="5A488464">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仿宋_GB2312"/>
                <w:color w:val="000000"/>
                <w:kern w:val="0"/>
                <w:sz w:val="18"/>
                <w:szCs w:val="18"/>
              </w:rPr>
            </w:pPr>
          </w:p>
        </w:tc>
        <w:tc>
          <w:tcPr>
            <w:tcW w:w="996" w:type="dxa"/>
            <w:gridSpan w:val="2"/>
            <w:shd w:val="clear" w:color="auto" w:fill="auto"/>
            <w:vAlign w:val="center"/>
          </w:tcPr>
          <w:p w14:paraId="3C2EB3BD">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仿宋_GB2312"/>
                <w:color w:val="000000"/>
                <w:kern w:val="0"/>
                <w:sz w:val="18"/>
                <w:szCs w:val="18"/>
              </w:rPr>
            </w:pPr>
          </w:p>
        </w:tc>
        <w:tc>
          <w:tcPr>
            <w:tcW w:w="684" w:type="dxa"/>
            <w:shd w:val="clear" w:color="auto" w:fill="auto"/>
            <w:vAlign w:val="center"/>
          </w:tcPr>
          <w:p w14:paraId="37684E3F">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仿宋_GB2312"/>
                <w:color w:val="000000"/>
                <w:kern w:val="0"/>
                <w:sz w:val="18"/>
                <w:szCs w:val="18"/>
              </w:rPr>
            </w:pPr>
          </w:p>
        </w:tc>
        <w:tc>
          <w:tcPr>
            <w:tcW w:w="677" w:type="dxa"/>
            <w:shd w:val="clear" w:color="auto" w:fill="auto"/>
            <w:vAlign w:val="center"/>
          </w:tcPr>
          <w:p w14:paraId="700E60B0">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仿宋_GB2312"/>
                <w:kern w:val="0"/>
                <w:sz w:val="18"/>
                <w:szCs w:val="18"/>
              </w:rPr>
            </w:pPr>
          </w:p>
        </w:tc>
        <w:tc>
          <w:tcPr>
            <w:tcW w:w="1015" w:type="dxa"/>
            <w:shd w:val="clear" w:color="auto" w:fill="auto"/>
            <w:vAlign w:val="center"/>
          </w:tcPr>
          <w:p w14:paraId="4E812AB4">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仿宋_GB2312"/>
                <w:kern w:val="0"/>
                <w:sz w:val="18"/>
                <w:szCs w:val="18"/>
              </w:rPr>
            </w:pPr>
          </w:p>
        </w:tc>
        <w:tc>
          <w:tcPr>
            <w:tcW w:w="628" w:type="dxa"/>
            <w:shd w:val="clear" w:color="auto" w:fill="auto"/>
            <w:vAlign w:val="center"/>
          </w:tcPr>
          <w:p w14:paraId="73E57BE2">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仿宋_GB2312"/>
                <w:color w:val="000000"/>
                <w:kern w:val="0"/>
                <w:sz w:val="18"/>
                <w:szCs w:val="18"/>
              </w:rPr>
            </w:pPr>
          </w:p>
        </w:tc>
      </w:tr>
      <w:tr w14:paraId="0B27C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29" w:type="dxa"/>
            <w:vMerge w:val="restart"/>
            <w:shd w:val="clear" w:color="auto" w:fill="auto"/>
            <w:vAlign w:val="center"/>
          </w:tcPr>
          <w:p w14:paraId="1EC41A25">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仿宋_GB2312"/>
                <w:color w:val="000000"/>
                <w:kern w:val="0"/>
                <w:sz w:val="18"/>
                <w:szCs w:val="18"/>
              </w:rPr>
            </w:pPr>
            <w:r>
              <w:rPr>
                <w:rFonts w:hint="eastAsia" w:ascii="宋体" w:hAnsi="宋体" w:eastAsia="宋体" w:cs="仿宋_GB2312"/>
                <w:color w:val="000000"/>
                <w:kern w:val="0"/>
                <w:sz w:val="18"/>
                <w:szCs w:val="18"/>
                <w:lang w:val="en-US" w:eastAsia="zh-CN" w:bidi="ar"/>
              </w:rPr>
              <w:t>信号电涌保护器</w:t>
            </w:r>
          </w:p>
        </w:tc>
        <w:tc>
          <w:tcPr>
            <w:tcW w:w="2354" w:type="dxa"/>
            <w:gridSpan w:val="2"/>
            <w:shd w:val="clear" w:color="auto" w:fill="auto"/>
            <w:vAlign w:val="center"/>
          </w:tcPr>
          <w:p w14:paraId="11B52844">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仿宋_GB2312"/>
                <w:color w:val="000000"/>
                <w:kern w:val="0"/>
                <w:sz w:val="18"/>
                <w:szCs w:val="18"/>
              </w:rPr>
            </w:pPr>
            <w:r>
              <w:rPr>
                <w:rFonts w:hint="eastAsia" w:ascii="宋体" w:hAnsi="宋体" w:eastAsia="宋体" w:cs="仿宋_GB2312"/>
                <w:color w:val="000000"/>
                <w:kern w:val="0"/>
                <w:sz w:val="18"/>
                <w:szCs w:val="18"/>
                <w:lang w:val="en-US" w:eastAsia="zh-CN" w:bidi="ar"/>
              </w:rPr>
              <w:t>线缆敷设方式</w:t>
            </w:r>
          </w:p>
        </w:tc>
        <w:tc>
          <w:tcPr>
            <w:tcW w:w="6856" w:type="dxa"/>
            <w:gridSpan w:val="10"/>
            <w:shd w:val="clear" w:color="auto" w:fill="auto"/>
            <w:vAlign w:val="center"/>
          </w:tcPr>
          <w:p w14:paraId="4E3B1752">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仿宋_GB2312"/>
                <w:color w:val="000000"/>
                <w:kern w:val="0"/>
                <w:sz w:val="18"/>
                <w:szCs w:val="18"/>
              </w:rPr>
            </w:pPr>
            <w:r>
              <w:rPr>
                <w:rFonts w:hint="eastAsia" w:ascii="宋体" w:hAnsi="宋体" w:eastAsia="宋体" w:cs="Times New Roman"/>
                <w:kern w:val="2"/>
                <w:sz w:val="18"/>
                <w:szCs w:val="18"/>
                <w:lang w:val="en-US" w:eastAsia="zh-CN" w:bidi="ar"/>
              </w:rPr>
              <w:t>□</w:t>
            </w:r>
            <w:r>
              <w:rPr>
                <w:rFonts w:hint="eastAsia" w:ascii="Times New Roman" w:hAnsi="Times New Roman" w:eastAsia="宋体" w:cs="Times New Roman"/>
                <w:kern w:val="2"/>
                <w:sz w:val="18"/>
                <w:szCs w:val="18"/>
                <w:lang w:val="en-US" w:eastAsia="zh-CN" w:bidi="ar"/>
              </w:rPr>
              <w:t xml:space="preserve">埋地              </w:t>
            </w:r>
            <w:r>
              <w:rPr>
                <w:rFonts w:hint="eastAsia" w:ascii="宋体" w:hAnsi="宋体" w:eastAsia="宋体" w:cs="Times New Roman"/>
                <w:kern w:val="2"/>
                <w:sz w:val="18"/>
                <w:szCs w:val="18"/>
                <w:lang w:val="en-US" w:eastAsia="zh-CN" w:bidi="ar"/>
              </w:rPr>
              <w:t>□架空               □管线屏蔽</w:t>
            </w:r>
          </w:p>
        </w:tc>
      </w:tr>
      <w:tr w14:paraId="057A4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429" w:type="dxa"/>
            <w:vMerge w:val="continue"/>
            <w:shd w:val="clear" w:color="auto" w:fill="auto"/>
            <w:vAlign w:val="center"/>
          </w:tcPr>
          <w:p w14:paraId="441F0AD6">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sz w:val="18"/>
                <w:szCs w:val="18"/>
              </w:rPr>
            </w:pPr>
          </w:p>
        </w:tc>
        <w:tc>
          <w:tcPr>
            <w:tcW w:w="2354" w:type="dxa"/>
            <w:gridSpan w:val="2"/>
            <w:shd w:val="clear" w:color="auto" w:fill="auto"/>
            <w:vAlign w:val="center"/>
          </w:tcPr>
          <w:p w14:paraId="0DE25F09">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仿宋_GB2312"/>
                <w:kern w:val="0"/>
                <w:sz w:val="18"/>
                <w:szCs w:val="18"/>
              </w:rPr>
            </w:pPr>
            <w:r>
              <w:rPr>
                <w:rFonts w:hint="eastAsia" w:ascii="宋体" w:hAnsi="宋体" w:eastAsia="宋体" w:cs="仿宋_GB2312"/>
                <w:kern w:val="0"/>
                <w:sz w:val="18"/>
                <w:szCs w:val="18"/>
                <w:lang w:val="en-US" w:eastAsia="zh-CN" w:bidi="ar"/>
              </w:rPr>
              <w:t>SPD型号</w:t>
            </w:r>
          </w:p>
        </w:tc>
        <w:tc>
          <w:tcPr>
            <w:tcW w:w="2184" w:type="dxa"/>
            <w:gridSpan w:val="3"/>
            <w:shd w:val="clear" w:color="auto" w:fill="auto"/>
            <w:vAlign w:val="center"/>
          </w:tcPr>
          <w:p w14:paraId="3FC5BD5E">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仿宋_GB2312"/>
                <w:color w:val="000000"/>
                <w:kern w:val="0"/>
                <w:sz w:val="18"/>
                <w:szCs w:val="18"/>
              </w:rPr>
            </w:pPr>
          </w:p>
        </w:tc>
        <w:tc>
          <w:tcPr>
            <w:tcW w:w="2352" w:type="dxa"/>
            <w:gridSpan w:val="4"/>
            <w:shd w:val="clear" w:color="auto" w:fill="auto"/>
            <w:vAlign w:val="center"/>
          </w:tcPr>
          <w:p w14:paraId="5534CD5C">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仿宋_GB2312"/>
                <w:color w:val="000000"/>
                <w:kern w:val="0"/>
                <w:sz w:val="18"/>
                <w:szCs w:val="18"/>
              </w:rPr>
            </w:pPr>
          </w:p>
        </w:tc>
        <w:tc>
          <w:tcPr>
            <w:tcW w:w="2320" w:type="dxa"/>
            <w:gridSpan w:val="3"/>
            <w:shd w:val="clear" w:color="auto" w:fill="auto"/>
            <w:vAlign w:val="center"/>
          </w:tcPr>
          <w:p w14:paraId="754C783B">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仿宋_GB2312"/>
                <w:color w:val="000000"/>
                <w:kern w:val="0"/>
                <w:sz w:val="18"/>
                <w:szCs w:val="18"/>
              </w:rPr>
            </w:pPr>
          </w:p>
        </w:tc>
      </w:tr>
      <w:tr w14:paraId="0487F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429" w:type="dxa"/>
            <w:vMerge w:val="continue"/>
            <w:shd w:val="clear" w:color="auto" w:fill="auto"/>
            <w:vAlign w:val="center"/>
          </w:tcPr>
          <w:p w14:paraId="7A5B46F5">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sz w:val="18"/>
                <w:szCs w:val="18"/>
              </w:rPr>
            </w:pPr>
          </w:p>
        </w:tc>
        <w:tc>
          <w:tcPr>
            <w:tcW w:w="2354" w:type="dxa"/>
            <w:gridSpan w:val="2"/>
            <w:shd w:val="clear" w:color="auto" w:fill="auto"/>
            <w:vAlign w:val="center"/>
          </w:tcPr>
          <w:p w14:paraId="1A8CE04F">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仿宋_GB2312"/>
                <w:color w:val="000000"/>
                <w:kern w:val="0"/>
                <w:sz w:val="18"/>
                <w:szCs w:val="18"/>
              </w:rPr>
            </w:pPr>
            <w:r>
              <w:rPr>
                <w:rFonts w:hint="eastAsia" w:ascii="宋体" w:hAnsi="宋体" w:eastAsia="宋体" w:cs="仿宋_GB2312"/>
                <w:color w:val="000000"/>
                <w:kern w:val="0"/>
                <w:sz w:val="18"/>
                <w:szCs w:val="18"/>
                <w:lang w:val="en-US" w:eastAsia="zh-CN" w:bidi="ar"/>
              </w:rPr>
              <w:t>安装位置</w:t>
            </w:r>
          </w:p>
        </w:tc>
        <w:tc>
          <w:tcPr>
            <w:tcW w:w="2184" w:type="dxa"/>
            <w:gridSpan w:val="3"/>
            <w:shd w:val="clear" w:color="auto" w:fill="auto"/>
            <w:vAlign w:val="center"/>
          </w:tcPr>
          <w:p w14:paraId="3D4251D5">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仿宋_GB2312"/>
                <w:kern w:val="0"/>
                <w:sz w:val="18"/>
                <w:szCs w:val="18"/>
              </w:rPr>
            </w:pPr>
          </w:p>
        </w:tc>
        <w:tc>
          <w:tcPr>
            <w:tcW w:w="2352" w:type="dxa"/>
            <w:gridSpan w:val="4"/>
            <w:shd w:val="clear" w:color="auto" w:fill="auto"/>
            <w:vAlign w:val="center"/>
          </w:tcPr>
          <w:p w14:paraId="55748BAF">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仿宋_GB2312"/>
                <w:color w:val="000000"/>
                <w:kern w:val="0"/>
                <w:sz w:val="18"/>
                <w:szCs w:val="18"/>
              </w:rPr>
            </w:pPr>
          </w:p>
        </w:tc>
        <w:tc>
          <w:tcPr>
            <w:tcW w:w="2320" w:type="dxa"/>
            <w:gridSpan w:val="3"/>
            <w:shd w:val="clear" w:color="auto" w:fill="auto"/>
            <w:vAlign w:val="center"/>
          </w:tcPr>
          <w:p w14:paraId="1F5FDF98">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仿宋_GB2312"/>
                <w:color w:val="000000"/>
                <w:kern w:val="0"/>
                <w:sz w:val="18"/>
                <w:szCs w:val="18"/>
              </w:rPr>
            </w:pPr>
          </w:p>
        </w:tc>
      </w:tr>
      <w:tr w14:paraId="37D0A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29" w:type="dxa"/>
            <w:vMerge w:val="continue"/>
            <w:shd w:val="clear" w:color="auto" w:fill="auto"/>
            <w:vAlign w:val="center"/>
          </w:tcPr>
          <w:p w14:paraId="1BF20722">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sz w:val="18"/>
                <w:szCs w:val="18"/>
              </w:rPr>
            </w:pPr>
          </w:p>
        </w:tc>
        <w:tc>
          <w:tcPr>
            <w:tcW w:w="2354" w:type="dxa"/>
            <w:gridSpan w:val="2"/>
            <w:shd w:val="clear" w:color="auto" w:fill="auto"/>
            <w:vAlign w:val="center"/>
          </w:tcPr>
          <w:p w14:paraId="03F5B7C7">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仿宋_GB2312"/>
                <w:color w:val="000000"/>
                <w:kern w:val="0"/>
                <w:sz w:val="18"/>
                <w:szCs w:val="18"/>
              </w:rPr>
            </w:pPr>
            <w:r>
              <w:rPr>
                <w:rFonts w:hint="eastAsia" w:ascii="宋体" w:hAnsi="宋体" w:eastAsia="宋体" w:cs="仿宋_GB2312"/>
                <w:color w:val="000000"/>
                <w:kern w:val="0"/>
                <w:sz w:val="18"/>
                <w:szCs w:val="18"/>
                <w:lang w:val="en-US" w:eastAsia="zh-CN" w:bidi="ar"/>
              </w:rPr>
              <w:t>标称放电电流（KA）</w:t>
            </w:r>
          </w:p>
        </w:tc>
        <w:tc>
          <w:tcPr>
            <w:tcW w:w="696" w:type="dxa"/>
            <w:shd w:val="clear" w:color="auto" w:fill="auto"/>
            <w:vAlign w:val="center"/>
          </w:tcPr>
          <w:p w14:paraId="6A7D74C5">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仿宋_GB2312"/>
                <w:color w:val="000000"/>
                <w:kern w:val="0"/>
                <w:sz w:val="18"/>
                <w:szCs w:val="18"/>
              </w:rPr>
            </w:pPr>
          </w:p>
        </w:tc>
        <w:tc>
          <w:tcPr>
            <w:tcW w:w="816" w:type="dxa"/>
            <w:shd w:val="clear" w:color="auto" w:fill="auto"/>
            <w:vAlign w:val="center"/>
          </w:tcPr>
          <w:p w14:paraId="2A8AD521">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仿宋_GB2312"/>
                <w:color w:val="000000"/>
                <w:kern w:val="0"/>
                <w:sz w:val="18"/>
                <w:szCs w:val="18"/>
              </w:rPr>
            </w:pPr>
          </w:p>
        </w:tc>
        <w:tc>
          <w:tcPr>
            <w:tcW w:w="672" w:type="dxa"/>
            <w:shd w:val="clear" w:color="auto" w:fill="auto"/>
            <w:vAlign w:val="center"/>
          </w:tcPr>
          <w:p w14:paraId="2F47E5B9">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仿宋_GB2312"/>
                <w:color w:val="000000"/>
                <w:kern w:val="0"/>
                <w:sz w:val="18"/>
                <w:szCs w:val="18"/>
              </w:rPr>
            </w:pPr>
          </w:p>
        </w:tc>
        <w:tc>
          <w:tcPr>
            <w:tcW w:w="672" w:type="dxa"/>
            <w:shd w:val="clear" w:color="auto" w:fill="auto"/>
            <w:vAlign w:val="center"/>
          </w:tcPr>
          <w:p w14:paraId="5912AD01">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仿宋_GB2312"/>
                <w:color w:val="000000"/>
                <w:kern w:val="0"/>
                <w:sz w:val="18"/>
                <w:szCs w:val="18"/>
              </w:rPr>
            </w:pPr>
          </w:p>
        </w:tc>
        <w:tc>
          <w:tcPr>
            <w:tcW w:w="996" w:type="dxa"/>
            <w:gridSpan w:val="2"/>
            <w:shd w:val="clear" w:color="auto" w:fill="auto"/>
            <w:vAlign w:val="center"/>
          </w:tcPr>
          <w:p w14:paraId="1A03F6C4">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仿宋_GB2312"/>
                <w:color w:val="000000"/>
                <w:kern w:val="0"/>
                <w:sz w:val="18"/>
                <w:szCs w:val="18"/>
              </w:rPr>
            </w:pPr>
          </w:p>
        </w:tc>
        <w:tc>
          <w:tcPr>
            <w:tcW w:w="684" w:type="dxa"/>
            <w:shd w:val="clear" w:color="auto" w:fill="auto"/>
            <w:vAlign w:val="center"/>
          </w:tcPr>
          <w:p w14:paraId="43DF2C3D">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仿宋_GB2312"/>
                <w:color w:val="000000"/>
                <w:kern w:val="0"/>
                <w:sz w:val="18"/>
                <w:szCs w:val="18"/>
              </w:rPr>
            </w:pPr>
          </w:p>
        </w:tc>
        <w:tc>
          <w:tcPr>
            <w:tcW w:w="677" w:type="dxa"/>
            <w:shd w:val="clear" w:color="auto" w:fill="auto"/>
            <w:vAlign w:val="center"/>
          </w:tcPr>
          <w:p w14:paraId="760BA472">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仿宋_GB2312"/>
                <w:color w:val="000000"/>
                <w:kern w:val="0"/>
                <w:sz w:val="18"/>
                <w:szCs w:val="18"/>
              </w:rPr>
            </w:pPr>
          </w:p>
        </w:tc>
        <w:tc>
          <w:tcPr>
            <w:tcW w:w="1015" w:type="dxa"/>
            <w:shd w:val="clear" w:color="auto" w:fill="auto"/>
            <w:vAlign w:val="center"/>
          </w:tcPr>
          <w:p w14:paraId="6A19CEEC">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仿宋_GB2312"/>
                <w:color w:val="000000"/>
                <w:kern w:val="0"/>
                <w:sz w:val="18"/>
                <w:szCs w:val="18"/>
              </w:rPr>
            </w:pPr>
          </w:p>
        </w:tc>
        <w:tc>
          <w:tcPr>
            <w:tcW w:w="628" w:type="dxa"/>
            <w:shd w:val="clear" w:color="auto" w:fill="auto"/>
            <w:vAlign w:val="center"/>
          </w:tcPr>
          <w:p w14:paraId="476CCE5B">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仿宋_GB2312"/>
                <w:color w:val="000000"/>
                <w:kern w:val="0"/>
                <w:sz w:val="18"/>
                <w:szCs w:val="18"/>
              </w:rPr>
            </w:pPr>
          </w:p>
        </w:tc>
      </w:tr>
      <w:tr w14:paraId="3C20E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29" w:type="dxa"/>
            <w:vMerge w:val="continue"/>
            <w:shd w:val="clear" w:color="auto" w:fill="auto"/>
            <w:vAlign w:val="center"/>
          </w:tcPr>
          <w:p w14:paraId="4728CDA2">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sz w:val="18"/>
                <w:szCs w:val="18"/>
              </w:rPr>
            </w:pPr>
          </w:p>
        </w:tc>
        <w:tc>
          <w:tcPr>
            <w:tcW w:w="2354" w:type="dxa"/>
            <w:gridSpan w:val="2"/>
            <w:shd w:val="clear" w:color="auto" w:fill="auto"/>
            <w:vAlign w:val="center"/>
          </w:tcPr>
          <w:p w14:paraId="45149DB3">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仿宋_GB2312"/>
                <w:color w:val="000000"/>
                <w:kern w:val="0"/>
                <w:sz w:val="18"/>
                <w:szCs w:val="18"/>
              </w:rPr>
            </w:pPr>
            <w:r>
              <w:rPr>
                <w:rFonts w:hint="eastAsia" w:ascii="宋体" w:hAnsi="宋体" w:eastAsia="宋体" w:cs="仿宋_GB2312"/>
                <w:color w:val="000000"/>
                <w:kern w:val="0"/>
                <w:sz w:val="18"/>
                <w:szCs w:val="18"/>
                <w:lang w:val="en-US" w:eastAsia="zh-CN" w:bidi="ar"/>
              </w:rPr>
              <w:t>接地线规格（mm</w:t>
            </w:r>
            <w:r>
              <w:rPr>
                <w:rFonts w:hint="eastAsia" w:ascii="宋体" w:hAnsi="宋体" w:eastAsia="宋体" w:cs="仿宋_GB2312"/>
                <w:color w:val="000000"/>
                <w:kern w:val="0"/>
                <w:sz w:val="18"/>
                <w:szCs w:val="18"/>
                <w:vertAlign w:val="superscript"/>
                <w:lang w:val="en-US" w:eastAsia="zh-CN" w:bidi="ar"/>
              </w:rPr>
              <w:t>2</w:t>
            </w:r>
            <w:r>
              <w:rPr>
                <w:rFonts w:hint="eastAsia" w:ascii="宋体" w:hAnsi="宋体" w:eastAsia="宋体" w:cs="仿宋_GB2312"/>
                <w:color w:val="000000"/>
                <w:kern w:val="0"/>
                <w:sz w:val="18"/>
                <w:szCs w:val="18"/>
                <w:lang w:val="en-US" w:eastAsia="zh-CN" w:bidi="ar"/>
              </w:rPr>
              <w:t>）/长度（m）</w:t>
            </w:r>
          </w:p>
        </w:tc>
        <w:tc>
          <w:tcPr>
            <w:tcW w:w="696" w:type="dxa"/>
            <w:shd w:val="clear" w:color="auto" w:fill="auto"/>
            <w:vAlign w:val="center"/>
          </w:tcPr>
          <w:p w14:paraId="1D32F57F">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仿宋_GB2312"/>
                <w:kern w:val="0"/>
                <w:sz w:val="18"/>
                <w:szCs w:val="18"/>
              </w:rPr>
            </w:pPr>
          </w:p>
        </w:tc>
        <w:tc>
          <w:tcPr>
            <w:tcW w:w="816" w:type="dxa"/>
            <w:shd w:val="clear" w:color="auto" w:fill="auto"/>
            <w:vAlign w:val="center"/>
          </w:tcPr>
          <w:p w14:paraId="56AA926D">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仿宋_GB2312"/>
                <w:color w:val="000000"/>
                <w:kern w:val="0"/>
                <w:sz w:val="18"/>
                <w:szCs w:val="18"/>
              </w:rPr>
            </w:pPr>
          </w:p>
        </w:tc>
        <w:tc>
          <w:tcPr>
            <w:tcW w:w="672" w:type="dxa"/>
            <w:shd w:val="clear" w:color="auto" w:fill="auto"/>
            <w:vAlign w:val="center"/>
          </w:tcPr>
          <w:p w14:paraId="1C3DA469">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仿宋_GB2312"/>
                <w:color w:val="000000"/>
                <w:kern w:val="0"/>
                <w:sz w:val="18"/>
                <w:szCs w:val="18"/>
              </w:rPr>
            </w:pPr>
          </w:p>
        </w:tc>
        <w:tc>
          <w:tcPr>
            <w:tcW w:w="672" w:type="dxa"/>
            <w:shd w:val="clear" w:color="auto" w:fill="auto"/>
            <w:vAlign w:val="center"/>
          </w:tcPr>
          <w:p w14:paraId="787A6682">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仿宋_GB2312"/>
                <w:color w:val="000000"/>
                <w:kern w:val="0"/>
                <w:sz w:val="18"/>
                <w:szCs w:val="18"/>
              </w:rPr>
            </w:pPr>
          </w:p>
        </w:tc>
        <w:tc>
          <w:tcPr>
            <w:tcW w:w="996" w:type="dxa"/>
            <w:gridSpan w:val="2"/>
            <w:shd w:val="clear" w:color="auto" w:fill="auto"/>
            <w:vAlign w:val="center"/>
          </w:tcPr>
          <w:p w14:paraId="5D7D87B7">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仿宋_GB2312"/>
                <w:color w:val="000000"/>
                <w:kern w:val="0"/>
                <w:sz w:val="18"/>
                <w:szCs w:val="18"/>
              </w:rPr>
            </w:pPr>
          </w:p>
        </w:tc>
        <w:tc>
          <w:tcPr>
            <w:tcW w:w="684" w:type="dxa"/>
            <w:shd w:val="clear" w:color="auto" w:fill="auto"/>
            <w:vAlign w:val="center"/>
          </w:tcPr>
          <w:p w14:paraId="7760210C">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仿宋_GB2312"/>
                <w:color w:val="000000"/>
                <w:kern w:val="0"/>
                <w:sz w:val="18"/>
                <w:szCs w:val="18"/>
              </w:rPr>
            </w:pPr>
          </w:p>
        </w:tc>
        <w:tc>
          <w:tcPr>
            <w:tcW w:w="677" w:type="dxa"/>
            <w:shd w:val="clear" w:color="auto" w:fill="auto"/>
            <w:vAlign w:val="center"/>
          </w:tcPr>
          <w:p w14:paraId="76CB04B4">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仿宋_GB2312"/>
                <w:color w:val="000000"/>
                <w:kern w:val="0"/>
                <w:sz w:val="18"/>
                <w:szCs w:val="18"/>
              </w:rPr>
            </w:pPr>
          </w:p>
        </w:tc>
        <w:tc>
          <w:tcPr>
            <w:tcW w:w="1015" w:type="dxa"/>
            <w:shd w:val="clear" w:color="auto" w:fill="auto"/>
            <w:vAlign w:val="center"/>
          </w:tcPr>
          <w:p w14:paraId="27BB55C0">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仿宋_GB2312"/>
                <w:color w:val="000000"/>
                <w:kern w:val="0"/>
                <w:sz w:val="18"/>
                <w:szCs w:val="18"/>
              </w:rPr>
            </w:pPr>
          </w:p>
        </w:tc>
        <w:tc>
          <w:tcPr>
            <w:tcW w:w="628" w:type="dxa"/>
            <w:shd w:val="clear" w:color="auto" w:fill="auto"/>
            <w:vAlign w:val="center"/>
          </w:tcPr>
          <w:p w14:paraId="0C3B8DE2">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仿宋_GB2312"/>
                <w:color w:val="000000"/>
                <w:kern w:val="0"/>
                <w:sz w:val="18"/>
                <w:szCs w:val="18"/>
              </w:rPr>
            </w:pPr>
          </w:p>
        </w:tc>
      </w:tr>
      <w:tr w14:paraId="51C62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429" w:type="dxa"/>
            <w:vMerge w:val="continue"/>
            <w:shd w:val="clear" w:color="auto" w:fill="auto"/>
            <w:vAlign w:val="center"/>
          </w:tcPr>
          <w:p w14:paraId="0B41BF34">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sz w:val="18"/>
                <w:szCs w:val="18"/>
              </w:rPr>
            </w:pPr>
          </w:p>
        </w:tc>
        <w:tc>
          <w:tcPr>
            <w:tcW w:w="2354" w:type="dxa"/>
            <w:gridSpan w:val="2"/>
            <w:shd w:val="clear" w:color="auto" w:fill="auto"/>
            <w:vAlign w:val="center"/>
          </w:tcPr>
          <w:p w14:paraId="798B2EB1">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仿宋_GB2312"/>
                <w:color w:val="000000"/>
                <w:kern w:val="0"/>
                <w:sz w:val="18"/>
                <w:szCs w:val="18"/>
              </w:rPr>
            </w:pPr>
            <w:r>
              <w:rPr>
                <w:rFonts w:hint="eastAsia" w:ascii="宋体" w:hAnsi="宋体" w:eastAsia="宋体" w:cs="仿宋_GB2312"/>
                <w:color w:val="000000"/>
                <w:kern w:val="0"/>
                <w:sz w:val="18"/>
                <w:szCs w:val="18"/>
                <w:lang w:val="en-US" w:eastAsia="zh-CN" w:bidi="ar"/>
              </w:rPr>
              <w:t>冲击接地电阻（Ω）</w:t>
            </w:r>
          </w:p>
        </w:tc>
        <w:tc>
          <w:tcPr>
            <w:tcW w:w="696" w:type="dxa"/>
            <w:shd w:val="clear" w:color="auto" w:fill="auto"/>
            <w:vAlign w:val="center"/>
          </w:tcPr>
          <w:p w14:paraId="1AB14DE2">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仿宋_GB2312"/>
                <w:color w:val="000000"/>
                <w:kern w:val="0"/>
                <w:sz w:val="18"/>
                <w:szCs w:val="18"/>
              </w:rPr>
            </w:pPr>
          </w:p>
        </w:tc>
        <w:tc>
          <w:tcPr>
            <w:tcW w:w="816" w:type="dxa"/>
            <w:shd w:val="clear" w:color="auto" w:fill="auto"/>
            <w:vAlign w:val="center"/>
          </w:tcPr>
          <w:p w14:paraId="23181ABA">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仿宋_GB2312"/>
                <w:color w:val="000000"/>
                <w:kern w:val="0"/>
                <w:sz w:val="18"/>
                <w:szCs w:val="18"/>
              </w:rPr>
            </w:pPr>
          </w:p>
        </w:tc>
        <w:tc>
          <w:tcPr>
            <w:tcW w:w="672" w:type="dxa"/>
            <w:shd w:val="clear" w:color="auto" w:fill="auto"/>
            <w:vAlign w:val="center"/>
          </w:tcPr>
          <w:p w14:paraId="43E20CFF">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仿宋_GB2312"/>
                <w:color w:val="000000"/>
                <w:kern w:val="0"/>
                <w:sz w:val="18"/>
                <w:szCs w:val="18"/>
              </w:rPr>
            </w:pPr>
          </w:p>
        </w:tc>
        <w:tc>
          <w:tcPr>
            <w:tcW w:w="672" w:type="dxa"/>
            <w:shd w:val="clear" w:color="auto" w:fill="auto"/>
            <w:vAlign w:val="center"/>
          </w:tcPr>
          <w:p w14:paraId="5E6E4849">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仿宋_GB2312"/>
                <w:color w:val="000000"/>
                <w:kern w:val="0"/>
                <w:sz w:val="18"/>
                <w:szCs w:val="18"/>
              </w:rPr>
            </w:pPr>
          </w:p>
        </w:tc>
        <w:tc>
          <w:tcPr>
            <w:tcW w:w="996" w:type="dxa"/>
            <w:gridSpan w:val="2"/>
            <w:shd w:val="clear" w:color="auto" w:fill="auto"/>
            <w:vAlign w:val="center"/>
          </w:tcPr>
          <w:p w14:paraId="755BD7BC">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仿宋_GB2312"/>
                <w:color w:val="000000"/>
                <w:kern w:val="0"/>
                <w:sz w:val="18"/>
                <w:szCs w:val="18"/>
              </w:rPr>
            </w:pPr>
          </w:p>
        </w:tc>
        <w:tc>
          <w:tcPr>
            <w:tcW w:w="684" w:type="dxa"/>
            <w:shd w:val="clear" w:color="auto" w:fill="auto"/>
            <w:vAlign w:val="center"/>
          </w:tcPr>
          <w:p w14:paraId="7B605E70">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仿宋_GB2312"/>
                <w:color w:val="000000"/>
                <w:kern w:val="0"/>
                <w:sz w:val="18"/>
                <w:szCs w:val="18"/>
              </w:rPr>
            </w:pPr>
          </w:p>
        </w:tc>
        <w:tc>
          <w:tcPr>
            <w:tcW w:w="677" w:type="dxa"/>
            <w:shd w:val="clear" w:color="auto" w:fill="auto"/>
            <w:vAlign w:val="center"/>
          </w:tcPr>
          <w:p w14:paraId="767E0956">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仿宋_GB2312"/>
                <w:color w:val="000000"/>
                <w:kern w:val="0"/>
                <w:sz w:val="18"/>
                <w:szCs w:val="18"/>
              </w:rPr>
            </w:pPr>
          </w:p>
        </w:tc>
        <w:tc>
          <w:tcPr>
            <w:tcW w:w="1015" w:type="dxa"/>
            <w:shd w:val="clear" w:color="auto" w:fill="auto"/>
            <w:vAlign w:val="center"/>
          </w:tcPr>
          <w:p w14:paraId="73A81409">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仿宋_GB2312"/>
                <w:color w:val="000000"/>
                <w:kern w:val="0"/>
                <w:sz w:val="18"/>
                <w:szCs w:val="18"/>
              </w:rPr>
            </w:pPr>
          </w:p>
        </w:tc>
        <w:tc>
          <w:tcPr>
            <w:tcW w:w="628" w:type="dxa"/>
            <w:shd w:val="clear" w:color="auto" w:fill="auto"/>
            <w:vAlign w:val="center"/>
          </w:tcPr>
          <w:p w14:paraId="484DC210">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仿宋_GB2312"/>
                <w:color w:val="000000"/>
                <w:kern w:val="0"/>
                <w:sz w:val="18"/>
                <w:szCs w:val="18"/>
              </w:rPr>
            </w:pPr>
          </w:p>
        </w:tc>
      </w:tr>
      <w:tr w14:paraId="73E05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29" w:type="dxa"/>
            <w:vMerge w:val="restart"/>
            <w:shd w:val="clear" w:color="auto" w:fill="auto"/>
            <w:vAlign w:val="center"/>
          </w:tcPr>
          <w:p w14:paraId="33A83229">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仿宋_GB2312"/>
                <w:color w:val="000000"/>
                <w:kern w:val="0"/>
                <w:sz w:val="18"/>
                <w:szCs w:val="18"/>
              </w:rPr>
            </w:pPr>
            <w:r>
              <w:rPr>
                <w:rFonts w:hint="eastAsia" w:ascii="宋体" w:hAnsi="宋体" w:eastAsia="宋体" w:cs="仿宋_GB2312"/>
                <w:color w:val="000000"/>
                <w:kern w:val="0"/>
                <w:sz w:val="18"/>
                <w:szCs w:val="18"/>
                <w:lang w:val="en-US" w:eastAsia="zh-CN" w:bidi="ar"/>
              </w:rPr>
              <w:t>天馈电涌保护器</w:t>
            </w:r>
          </w:p>
        </w:tc>
        <w:tc>
          <w:tcPr>
            <w:tcW w:w="2354" w:type="dxa"/>
            <w:gridSpan w:val="2"/>
            <w:shd w:val="clear" w:color="auto" w:fill="auto"/>
            <w:vAlign w:val="center"/>
          </w:tcPr>
          <w:p w14:paraId="28FB4340">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仿宋_GB2312"/>
                <w:color w:val="000000"/>
                <w:kern w:val="0"/>
                <w:sz w:val="18"/>
                <w:szCs w:val="18"/>
              </w:rPr>
            </w:pPr>
            <w:r>
              <w:rPr>
                <w:rFonts w:hint="eastAsia" w:ascii="宋体" w:hAnsi="宋体" w:eastAsia="宋体" w:cs="仿宋_GB2312"/>
                <w:color w:val="000000"/>
                <w:kern w:val="0"/>
                <w:sz w:val="18"/>
                <w:szCs w:val="18"/>
                <w:lang w:val="en-US" w:eastAsia="zh-CN" w:bidi="ar"/>
              </w:rPr>
              <w:t>线缆敷设方式</w:t>
            </w:r>
          </w:p>
        </w:tc>
        <w:tc>
          <w:tcPr>
            <w:tcW w:w="6856" w:type="dxa"/>
            <w:gridSpan w:val="10"/>
            <w:shd w:val="clear" w:color="auto" w:fill="auto"/>
            <w:vAlign w:val="center"/>
          </w:tcPr>
          <w:p w14:paraId="76938791">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仿宋_GB2312"/>
                <w:color w:val="000000"/>
                <w:kern w:val="0"/>
                <w:sz w:val="18"/>
                <w:szCs w:val="18"/>
              </w:rPr>
            </w:pPr>
            <w:r>
              <w:rPr>
                <w:rFonts w:hint="eastAsia" w:ascii="宋体" w:hAnsi="宋体" w:eastAsia="宋体" w:cs="Times New Roman"/>
                <w:kern w:val="2"/>
                <w:sz w:val="18"/>
                <w:szCs w:val="18"/>
                <w:lang w:val="en-US" w:eastAsia="zh-CN" w:bidi="ar"/>
              </w:rPr>
              <w:t>□</w:t>
            </w:r>
            <w:r>
              <w:rPr>
                <w:rFonts w:hint="eastAsia" w:ascii="Times New Roman" w:hAnsi="Times New Roman" w:eastAsia="宋体" w:cs="Times New Roman"/>
                <w:kern w:val="2"/>
                <w:sz w:val="18"/>
                <w:szCs w:val="18"/>
                <w:lang w:val="en-US" w:eastAsia="zh-CN" w:bidi="ar"/>
              </w:rPr>
              <w:t xml:space="preserve">直接引入          </w:t>
            </w:r>
            <w:r>
              <w:rPr>
                <w:rFonts w:hint="eastAsia" w:ascii="宋体" w:hAnsi="宋体" w:eastAsia="宋体" w:cs="Times New Roman"/>
                <w:kern w:val="2"/>
                <w:sz w:val="18"/>
                <w:szCs w:val="18"/>
                <w:lang w:val="en-US" w:eastAsia="zh-CN" w:bidi="ar"/>
              </w:rPr>
              <w:t>□穿管</w:t>
            </w:r>
            <w:r>
              <w:rPr>
                <w:rFonts w:hint="eastAsia" w:ascii="Times New Roman" w:hAnsi="Times New Roman" w:eastAsia="宋体" w:cs="Times New Roman"/>
                <w:kern w:val="2"/>
                <w:sz w:val="18"/>
                <w:szCs w:val="18"/>
                <w:lang w:val="en-US" w:eastAsia="zh-CN" w:bidi="ar"/>
              </w:rPr>
              <w:t xml:space="preserve">引入           </w:t>
            </w:r>
            <w:r>
              <w:rPr>
                <w:rFonts w:hint="eastAsia" w:ascii="宋体" w:hAnsi="宋体" w:eastAsia="宋体" w:cs="Times New Roman"/>
                <w:kern w:val="2"/>
                <w:sz w:val="18"/>
                <w:szCs w:val="18"/>
                <w:lang w:val="en-US" w:eastAsia="zh-CN" w:bidi="ar"/>
              </w:rPr>
              <w:t>□管线屏蔽</w:t>
            </w:r>
          </w:p>
        </w:tc>
      </w:tr>
      <w:tr w14:paraId="199CF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429" w:type="dxa"/>
            <w:vMerge w:val="continue"/>
            <w:shd w:val="clear" w:color="auto" w:fill="auto"/>
            <w:vAlign w:val="center"/>
          </w:tcPr>
          <w:p w14:paraId="1FFA97DD">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sz w:val="15"/>
                <w:szCs w:val="15"/>
              </w:rPr>
            </w:pPr>
          </w:p>
        </w:tc>
        <w:tc>
          <w:tcPr>
            <w:tcW w:w="2354" w:type="dxa"/>
            <w:gridSpan w:val="2"/>
            <w:shd w:val="clear" w:color="auto" w:fill="auto"/>
            <w:vAlign w:val="center"/>
          </w:tcPr>
          <w:p w14:paraId="2E1A84B5">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仿宋_GB2312"/>
                <w:kern w:val="0"/>
                <w:sz w:val="18"/>
                <w:szCs w:val="18"/>
              </w:rPr>
            </w:pPr>
            <w:r>
              <w:rPr>
                <w:rFonts w:hint="eastAsia" w:ascii="宋体" w:hAnsi="宋体" w:eastAsia="宋体" w:cs="仿宋_GB2312"/>
                <w:kern w:val="0"/>
                <w:sz w:val="18"/>
                <w:szCs w:val="18"/>
                <w:lang w:val="en-US" w:eastAsia="zh-CN" w:bidi="ar"/>
              </w:rPr>
              <w:t>SPD型号</w:t>
            </w:r>
          </w:p>
        </w:tc>
        <w:tc>
          <w:tcPr>
            <w:tcW w:w="2184" w:type="dxa"/>
            <w:gridSpan w:val="3"/>
            <w:shd w:val="clear" w:color="auto" w:fill="auto"/>
            <w:vAlign w:val="center"/>
          </w:tcPr>
          <w:p w14:paraId="34FF8240">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仿宋_GB2312"/>
                <w:color w:val="000000"/>
                <w:kern w:val="0"/>
                <w:sz w:val="18"/>
                <w:szCs w:val="18"/>
              </w:rPr>
            </w:pPr>
          </w:p>
        </w:tc>
        <w:tc>
          <w:tcPr>
            <w:tcW w:w="2352" w:type="dxa"/>
            <w:gridSpan w:val="4"/>
            <w:shd w:val="clear" w:color="auto" w:fill="auto"/>
            <w:vAlign w:val="center"/>
          </w:tcPr>
          <w:p w14:paraId="115AEC52">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仿宋_GB2312"/>
                <w:color w:val="000000"/>
                <w:kern w:val="0"/>
                <w:sz w:val="18"/>
                <w:szCs w:val="18"/>
              </w:rPr>
            </w:pPr>
          </w:p>
        </w:tc>
        <w:tc>
          <w:tcPr>
            <w:tcW w:w="2320" w:type="dxa"/>
            <w:gridSpan w:val="3"/>
            <w:shd w:val="clear" w:color="auto" w:fill="auto"/>
            <w:vAlign w:val="center"/>
          </w:tcPr>
          <w:p w14:paraId="7E3B37A6">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仿宋_GB2312"/>
                <w:color w:val="000000"/>
                <w:kern w:val="0"/>
                <w:sz w:val="18"/>
                <w:szCs w:val="18"/>
              </w:rPr>
            </w:pPr>
          </w:p>
        </w:tc>
      </w:tr>
      <w:tr w14:paraId="32EDC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429" w:type="dxa"/>
            <w:vMerge w:val="continue"/>
            <w:shd w:val="clear" w:color="auto" w:fill="auto"/>
            <w:vAlign w:val="center"/>
          </w:tcPr>
          <w:p w14:paraId="23FA4BF0">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sz w:val="15"/>
                <w:szCs w:val="15"/>
              </w:rPr>
            </w:pPr>
          </w:p>
        </w:tc>
        <w:tc>
          <w:tcPr>
            <w:tcW w:w="2354" w:type="dxa"/>
            <w:gridSpan w:val="2"/>
            <w:shd w:val="clear" w:color="auto" w:fill="auto"/>
            <w:vAlign w:val="center"/>
          </w:tcPr>
          <w:p w14:paraId="1C93AA0A">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仿宋_GB2312"/>
                <w:color w:val="000000"/>
                <w:kern w:val="0"/>
                <w:sz w:val="18"/>
                <w:szCs w:val="18"/>
              </w:rPr>
            </w:pPr>
            <w:r>
              <w:rPr>
                <w:rFonts w:hint="eastAsia" w:ascii="宋体" w:hAnsi="宋体" w:eastAsia="宋体" w:cs="仿宋_GB2312"/>
                <w:color w:val="000000"/>
                <w:kern w:val="0"/>
                <w:sz w:val="18"/>
                <w:szCs w:val="18"/>
                <w:lang w:val="en-US" w:eastAsia="zh-CN" w:bidi="ar"/>
              </w:rPr>
              <w:t>安装位置</w:t>
            </w:r>
          </w:p>
        </w:tc>
        <w:tc>
          <w:tcPr>
            <w:tcW w:w="2184" w:type="dxa"/>
            <w:gridSpan w:val="3"/>
            <w:shd w:val="clear" w:color="auto" w:fill="auto"/>
            <w:vAlign w:val="center"/>
          </w:tcPr>
          <w:p w14:paraId="08EC022A">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仿宋_GB2312"/>
                <w:kern w:val="0"/>
                <w:sz w:val="18"/>
                <w:szCs w:val="18"/>
              </w:rPr>
            </w:pPr>
          </w:p>
        </w:tc>
        <w:tc>
          <w:tcPr>
            <w:tcW w:w="2352" w:type="dxa"/>
            <w:gridSpan w:val="4"/>
            <w:shd w:val="clear" w:color="auto" w:fill="auto"/>
            <w:vAlign w:val="center"/>
          </w:tcPr>
          <w:p w14:paraId="58F57562">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仿宋_GB2312"/>
                <w:color w:val="000000"/>
                <w:kern w:val="0"/>
                <w:sz w:val="18"/>
                <w:szCs w:val="18"/>
              </w:rPr>
            </w:pPr>
          </w:p>
        </w:tc>
        <w:tc>
          <w:tcPr>
            <w:tcW w:w="2320" w:type="dxa"/>
            <w:gridSpan w:val="3"/>
            <w:shd w:val="clear" w:color="auto" w:fill="auto"/>
            <w:vAlign w:val="center"/>
          </w:tcPr>
          <w:p w14:paraId="6C6473F7">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仿宋_GB2312"/>
                <w:color w:val="000000"/>
                <w:kern w:val="0"/>
                <w:sz w:val="18"/>
                <w:szCs w:val="18"/>
              </w:rPr>
            </w:pPr>
          </w:p>
        </w:tc>
      </w:tr>
      <w:tr w14:paraId="30F0E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429" w:type="dxa"/>
            <w:vMerge w:val="continue"/>
            <w:shd w:val="clear" w:color="auto" w:fill="auto"/>
            <w:vAlign w:val="center"/>
          </w:tcPr>
          <w:p w14:paraId="2556B931">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sz w:val="15"/>
                <w:szCs w:val="15"/>
              </w:rPr>
            </w:pPr>
          </w:p>
        </w:tc>
        <w:tc>
          <w:tcPr>
            <w:tcW w:w="2354" w:type="dxa"/>
            <w:gridSpan w:val="2"/>
            <w:shd w:val="clear" w:color="auto" w:fill="auto"/>
            <w:vAlign w:val="center"/>
          </w:tcPr>
          <w:p w14:paraId="6B7D0511">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仿宋_GB2312"/>
                <w:color w:val="000000"/>
                <w:kern w:val="0"/>
                <w:sz w:val="18"/>
                <w:szCs w:val="18"/>
              </w:rPr>
            </w:pPr>
            <w:r>
              <w:rPr>
                <w:rFonts w:hint="eastAsia" w:ascii="宋体" w:hAnsi="宋体" w:eastAsia="宋体" w:cs="仿宋_GB2312"/>
                <w:color w:val="000000"/>
                <w:kern w:val="0"/>
                <w:sz w:val="18"/>
                <w:szCs w:val="18"/>
                <w:lang w:val="en-US" w:eastAsia="zh-CN" w:bidi="ar"/>
              </w:rPr>
              <w:t>标称放电电流（KA）</w:t>
            </w:r>
          </w:p>
        </w:tc>
        <w:tc>
          <w:tcPr>
            <w:tcW w:w="696" w:type="dxa"/>
            <w:shd w:val="clear" w:color="auto" w:fill="auto"/>
            <w:vAlign w:val="center"/>
          </w:tcPr>
          <w:p w14:paraId="55E27115">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仿宋_GB2312"/>
                <w:color w:val="000000"/>
                <w:kern w:val="0"/>
                <w:sz w:val="18"/>
                <w:szCs w:val="18"/>
              </w:rPr>
            </w:pPr>
          </w:p>
        </w:tc>
        <w:tc>
          <w:tcPr>
            <w:tcW w:w="816" w:type="dxa"/>
            <w:shd w:val="clear" w:color="auto" w:fill="auto"/>
            <w:vAlign w:val="center"/>
          </w:tcPr>
          <w:p w14:paraId="304628E4">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仿宋_GB2312"/>
                <w:color w:val="000000"/>
                <w:kern w:val="0"/>
                <w:sz w:val="18"/>
                <w:szCs w:val="18"/>
              </w:rPr>
            </w:pPr>
          </w:p>
        </w:tc>
        <w:tc>
          <w:tcPr>
            <w:tcW w:w="672" w:type="dxa"/>
            <w:shd w:val="clear" w:color="auto" w:fill="auto"/>
            <w:vAlign w:val="center"/>
          </w:tcPr>
          <w:p w14:paraId="2D61E639">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仿宋_GB2312"/>
                <w:color w:val="000000"/>
                <w:kern w:val="0"/>
                <w:sz w:val="18"/>
                <w:szCs w:val="18"/>
              </w:rPr>
            </w:pPr>
          </w:p>
        </w:tc>
        <w:tc>
          <w:tcPr>
            <w:tcW w:w="672" w:type="dxa"/>
            <w:shd w:val="clear" w:color="auto" w:fill="auto"/>
            <w:vAlign w:val="center"/>
          </w:tcPr>
          <w:p w14:paraId="3D5E3EBD">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仿宋_GB2312"/>
                <w:color w:val="000000"/>
                <w:kern w:val="0"/>
                <w:sz w:val="18"/>
                <w:szCs w:val="18"/>
              </w:rPr>
            </w:pPr>
          </w:p>
        </w:tc>
        <w:tc>
          <w:tcPr>
            <w:tcW w:w="996" w:type="dxa"/>
            <w:gridSpan w:val="2"/>
            <w:shd w:val="clear" w:color="auto" w:fill="auto"/>
            <w:vAlign w:val="center"/>
          </w:tcPr>
          <w:p w14:paraId="79FB60DE">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仿宋_GB2312"/>
                <w:color w:val="000000"/>
                <w:kern w:val="0"/>
                <w:sz w:val="18"/>
                <w:szCs w:val="18"/>
              </w:rPr>
            </w:pPr>
          </w:p>
        </w:tc>
        <w:tc>
          <w:tcPr>
            <w:tcW w:w="684" w:type="dxa"/>
            <w:shd w:val="clear" w:color="auto" w:fill="auto"/>
            <w:vAlign w:val="center"/>
          </w:tcPr>
          <w:p w14:paraId="29F73F71">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仿宋_GB2312"/>
                <w:color w:val="000000"/>
                <w:kern w:val="0"/>
                <w:sz w:val="18"/>
                <w:szCs w:val="18"/>
              </w:rPr>
            </w:pPr>
          </w:p>
        </w:tc>
        <w:tc>
          <w:tcPr>
            <w:tcW w:w="677" w:type="dxa"/>
            <w:shd w:val="clear" w:color="auto" w:fill="auto"/>
            <w:vAlign w:val="center"/>
          </w:tcPr>
          <w:p w14:paraId="0B91F50B">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仿宋_GB2312"/>
                <w:color w:val="000000"/>
                <w:kern w:val="0"/>
                <w:sz w:val="18"/>
                <w:szCs w:val="18"/>
              </w:rPr>
            </w:pPr>
          </w:p>
        </w:tc>
        <w:tc>
          <w:tcPr>
            <w:tcW w:w="1015" w:type="dxa"/>
            <w:shd w:val="clear" w:color="auto" w:fill="auto"/>
            <w:vAlign w:val="center"/>
          </w:tcPr>
          <w:p w14:paraId="46A8E4BC">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仿宋_GB2312"/>
                <w:color w:val="000000"/>
                <w:kern w:val="0"/>
                <w:sz w:val="18"/>
                <w:szCs w:val="18"/>
              </w:rPr>
            </w:pPr>
          </w:p>
        </w:tc>
        <w:tc>
          <w:tcPr>
            <w:tcW w:w="628" w:type="dxa"/>
            <w:shd w:val="clear" w:color="auto" w:fill="auto"/>
            <w:vAlign w:val="center"/>
          </w:tcPr>
          <w:p w14:paraId="03D864DD">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仿宋_GB2312"/>
                <w:color w:val="000000"/>
                <w:kern w:val="0"/>
                <w:sz w:val="18"/>
                <w:szCs w:val="18"/>
              </w:rPr>
            </w:pPr>
          </w:p>
        </w:tc>
      </w:tr>
      <w:tr w14:paraId="136CA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429" w:type="dxa"/>
            <w:vMerge w:val="continue"/>
            <w:shd w:val="clear" w:color="auto" w:fill="auto"/>
            <w:vAlign w:val="center"/>
          </w:tcPr>
          <w:p w14:paraId="171B9460">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sz w:val="15"/>
                <w:szCs w:val="15"/>
              </w:rPr>
            </w:pPr>
          </w:p>
        </w:tc>
        <w:tc>
          <w:tcPr>
            <w:tcW w:w="2354" w:type="dxa"/>
            <w:gridSpan w:val="2"/>
            <w:shd w:val="clear" w:color="auto" w:fill="auto"/>
            <w:vAlign w:val="center"/>
          </w:tcPr>
          <w:p w14:paraId="1EA3C91C">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仿宋_GB2312"/>
                <w:color w:val="000000"/>
                <w:kern w:val="0"/>
                <w:sz w:val="18"/>
                <w:szCs w:val="18"/>
              </w:rPr>
            </w:pPr>
            <w:r>
              <w:rPr>
                <w:rFonts w:hint="eastAsia" w:ascii="宋体" w:hAnsi="宋体" w:eastAsia="宋体" w:cs="仿宋_GB2312"/>
                <w:color w:val="000000"/>
                <w:kern w:val="0"/>
                <w:sz w:val="18"/>
                <w:szCs w:val="18"/>
                <w:lang w:val="en-US" w:eastAsia="zh-CN" w:bidi="ar"/>
              </w:rPr>
              <w:t>接地线规格（mm</w:t>
            </w:r>
            <w:r>
              <w:rPr>
                <w:rFonts w:hint="eastAsia" w:ascii="宋体" w:hAnsi="宋体" w:eastAsia="宋体" w:cs="仿宋_GB2312"/>
                <w:color w:val="000000"/>
                <w:kern w:val="0"/>
                <w:sz w:val="18"/>
                <w:szCs w:val="18"/>
                <w:vertAlign w:val="superscript"/>
                <w:lang w:val="en-US" w:eastAsia="zh-CN" w:bidi="ar"/>
              </w:rPr>
              <w:t>2</w:t>
            </w:r>
            <w:r>
              <w:rPr>
                <w:rFonts w:hint="eastAsia" w:ascii="宋体" w:hAnsi="宋体" w:eastAsia="宋体" w:cs="仿宋_GB2312"/>
                <w:color w:val="000000"/>
                <w:kern w:val="0"/>
                <w:sz w:val="18"/>
                <w:szCs w:val="18"/>
                <w:lang w:val="en-US" w:eastAsia="zh-CN" w:bidi="ar"/>
              </w:rPr>
              <w:t>）/长度（m）</w:t>
            </w:r>
          </w:p>
        </w:tc>
        <w:tc>
          <w:tcPr>
            <w:tcW w:w="696" w:type="dxa"/>
            <w:shd w:val="clear" w:color="auto" w:fill="auto"/>
            <w:vAlign w:val="center"/>
          </w:tcPr>
          <w:p w14:paraId="0B090F34">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仿宋_GB2312"/>
                <w:kern w:val="0"/>
                <w:sz w:val="18"/>
                <w:szCs w:val="18"/>
              </w:rPr>
            </w:pPr>
          </w:p>
        </w:tc>
        <w:tc>
          <w:tcPr>
            <w:tcW w:w="816" w:type="dxa"/>
            <w:shd w:val="clear" w:color="auto" w:fill="auto"/>
            <w:vAlign w:val="center"/>
          </w:tcPr>
          <w:p w14:paraId="46E63610">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仿宋_GB2312"/>
                <w:color w:val="000000"/>
                <w:kern w:val="0"/>
                <w:sz w:val="18"/>
                <w:szCs w:val="18"/>
              </w:rPr>
            </w:pPr>
          </w:p>
        </w:tc>
        <w:tc>
          <w:tcPr>
            <w:tcW w:w="672" w:type="dxa"/>
            <w:shd w:val="clear" w:color="auto" w:fill="auto"/>
            <w:vAlign w:val="center"/>
          </w:tcPr>
          <w:p w14:paraId="5616024C">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仿宋_GB2312"/>
                <w:color w:val="000000"/>
                <w:kern w:val="0"/>
                <w:sz w:val="18"/>
                <w:szCs w:val="18"/>
              </w:rPr>
            </w:pPr>
          </w:p>
        </w:tc>
        <w:tc>
          <w:tcPr>
            <w:tcW w:w="672" w:type="dxa"/>
            <w:shd w:val="clear" w:color="auto" w:fill="auto"/>
            <w:vAlign w:val="center"/>
          </w:tcPr>
          <w:p w14:paraId="2FF6F6AA">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仿宋_GB2312"/>
                <w:color w:val="000000"/>
                <w:kern w:val="0"/>
                <w:sz w:val="18"/>
                <w:szCs w:val="18"/>
              </w:rPr>
            </w:pPr>
          </w:p>
        </w:tc>
        <w:tc>
          <w:tcPr>
            <w:tcW w:w="996" w:type="dxa"/>
            <w:gridSpan w:val="2"/>
            <w:shd w:val="clear" w:color="auto" w:fill="auto"/>
            <w:vAlign w:val="center"/>
          </w:tcPr>
          <w:p w14:paraId="20F914DA">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仿宋_GB2312"/>
                <w:color w:val="000000"/>
                <w:kern w:val="0"/>
                <w:sz w:val="18"/>
                <w:szCs w:val="18"/>
              </w:rPr>
            </w:pPr>
          </w:p>
        </w:tc>
        <w:tc>
          <w:tcPr>
            <w:tcW w:w="684" w:type="dxa"/>
            <w:shd w:val="clear" w:color="auto" w:fill="auto"/>
            <w:vAlign w:val="center"/>
          </w:tcPr>
          <w:p w14:paraId="3C7E3ED2">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仿宋_GB2312"/>
                <w:color w:val="000000"/>
                <w:kern w:val="0"/>
                <w:sz w:val="18"/>
                <w:szCs w:val="18"/>
              </w:rPr>
            </w:pPr>
          </w:p>
        </w:tc>
        <w:tc>
          <w:tcPr>
            <w:tcW w:w="677" w:type="dxa"/>
            <w:shd w:val="clear" w:color="auto" w:fill="auto"/>
            <w:vAlign w:val="center"/>
          </w:tcPr>
          <w:p w14:paraId="1A567DCC">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仿宋_GB2312"/>
                <w:color w:val="000000"/>
                <w:kern w:val="0"/>
                <w:sz w:val="18"/>
                <w:szCs w:val="18"/>
              </w:rPr>
            </w:pPr>
          </w:p>
        </w:tc>
        <w:tc>
          <w:tcPr>
            <w:tcW w:w="1015" w:type="dxa"/>
            <w:shd w:val="clear" w:color="auto" w:fill="auto"/>
            <w:vAlign w:val="center"/>
          </w:tcPr>
          <w:p w14:paraId="7EF5390E">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仿宋_GB2312"/>
                <w:color w:val="000000"/>
                <w:kern w:val="0"/>
                <w:sz w:val="18"/>
                <w:szCs w:val="18"/>
              </w:rPr>
            </w:pPr>
          </w:p>
        </w:tc>
        <w:tc>
          <w:tcPr>
            <w:tcW w:w="628" w:type="dxa"/>
            <w:shd w:val="clear" w:color="auto" w:fill="auto"/>
            <w:vAlign w:val="center"/>
          </w:tcPr>
          <w:p w14:paraId="7B70750D">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仿宋_GB2312"/>
                <w:color w:val="000000"/>
                <w:kern w:val="0"/>
                <w:sz w:val="18"/>
                <w:szCs w:val="18"/>
              </w:rPr>
            </w:pPr>
          </w:p>
        </w:tc>
      </w:tr>
      <w:tr w14:paraId="14489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429" w:type="dxa"/>
            <w:vMerge w:val="continue"/>
            <w:shd w:val="clear" w:color="auto" w:fill="auto"/>
            <w:vAlign w:val="center"/>
          </w:tcPr>
          <w:p w14:paraId="374BE1D4">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sz w:val="15"/>
                <w:szCs w:val="15"/>
              </w:rPr>
            </w:pPr>
          </w:p>
        </w:tc>
        <w:tc>
          <w:tcPr>
            <w:tcW w:w="2354" w:type="dxa"/>
            <w:gridSpan w:val="2"/>
            <w:shd w:val="clear" w:color="auto" w:fill="auto"/>
            <w:vAlign w:val="center"/>
          </w:tcPr>
          <w:p w14:paraId="3576CFAC">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仿宋_GB2312"/>
                <w:color w:val="000000"/>
                <w:kern w:val="0"/>
                <w:sz w:val="18"/>
                <w:szCs w:val="18"/>
              </w:rPr>
            </w:pPr>
            <w:r>
              <w:rPr>
                <w:rFonts w:hint="eastAsia" w:ascii="宋体" w:hAnsi="宋体" w:eastAsia="宋体" w:cs="仿宋_GB2312"/>
                <w:color w:val="000000"/>
                <w:kern w:val="0"/>
                <w:sz w:val="18"/>
                <w:szCs w:val="18"/>
                <w:lang w:val="en-US" w:eastAsia="zh-CN" w:bidi="ar"/>
              </w:rPr>
              <w:t>冲击接地电阻（Ω）</w:t>
            </w:r>
          </w:p>
        </w:tc>
        <w:tc>
          <w:tcPr>
            <w:tcW w:w="696" w:type="dxa"/>
            <w:shd w:val="clear" w:color="auto" w:fill="auto"/>
            <w:vAlign w:val="center"/>
          </w:tcPr>
          <w:p w14:paraId="4C5F8EE5">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仿宋_GB2312"/>
                <w:color w:val="000000"/>
                <w:kern w:val="0"/>
                <w:sz w:val="18"/>
                <w:szCs w:val="18"/>
              </w:rPr>
            </w:pPr>
          </w:p>
        </w:tc>
        <w:tc>
          <w:tcPr>
            <w:tcW w:w="816" w:type="dxa"/>
            <w:shd w:val="clear" w:color="auto" w:fill="auto"/>
            <w:vAlign w:val="center"/>
          </w:tcPr>
          <w:p w14:paraId="225072FA">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仿宋_GB2312"/>
                <w:color w:val="000000"/>
                <w:kern w:val="0"/>
                <w:sz w:val="18"/>
                <w:szCs w:val="18"/>
              </w:rPr>
            </w:pPr>
          </w:p>
        </w:tc>
        <w:tc>
          <w:tcPr>
            <w:tcW w:w="672" w:type="dxa"/>
            <w:shd w:val="clear" w:color="auto" w:fill="auto"/>
            <w:vAlign w:val="center"/>
          </w:tcPr>
          <w:p w14:paraId="71431231">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仿宋_GB2312"/>
                <w:color w:val="000000"/>
                <w:kern w:val="0"/>
                <w:sz w:val="18"/>
                <w:szCs w:val="18"/>
              </w:rPr>
            </w:pPr>
          </w:p>
        </w:tc>
        <w:tc>
          <w:tcPr>
            <w:tcW w:w="672" w:type="dxa"/>
            <w:shd w:val="clear" w:color="auto" w:fill="auto"/>
            <w:vAlign w:val="center"/>
          </w:tcPr>
          <w:p w14:paraId="7AAE06BF">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仿宋_GB2312"/>
                <w:color w:val="000000"/>
                <w:kern w:val="0"/>
                <w:sz w:val="18"/>
                <w:szCs w:val="18"/>
              </w:rPr>
            </w:pPr>
          </w:p>
        </w:tc>
        <w:tc>
          <w:tcPr>
            <w:tcW w:w="996" w:type="dxa"/>
            <w:gridSpan w:val="2"/>
            <w:shd w:val="clear" w:color="auto" w:fill="auto"/>
            <w:vAlign w:val="center"/>
          </w:tcPr>
          <w:p w14:paraId="190B5C88">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仿宋_GB2312"/>
                <w:color w:val="000000"/>
                <w:kern w:val="0"/>
                <w:sz w:val="18"/>
                <w:szCs w:val="18"/>
              </w:rPr>
            </w:pPr>
          </w:p>
        </w:tc>
        <w:tc>
          <w:tcPr>
            <w:tcW w:w="684" w:type="dxa"/>
            <w:shd w:val="clear" w:color="auto" w:fill="auto"/>
            <w:vAlign w:val="center"/>
          </w:tcPr>
          <w:p w14:paraId="766A24CD">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仿宋_GB2312"/>
                <w:color w:val="000000"/>
                <w:kern w:val="0"/>
                <w:sz w:val="18"/>
                <w:szCs w:val="18"/>
              </w:rPr>
            </w:pPr>
          </w:p>
        </w:tc>
        <w:tc>
          <w:tcPr>
            <w:tcW w:w="677" w:type="dxa"/>
            <w:shd w:val="clear" w:color="auto" w:fill="auto"/>
            <w:vAlign w:val="center"/>
          </w:tcPr>
          <w:p w14:paraId="5C7BCDB2">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仿宋_GB2312"/>
                <w:color w:val="000000"/>
                <w:kern w:val="0"/>
                <w:sz w:val="18"/>
                <w:szCs w:val="18"/>
              </w:rPr>
            </w:pPr>
          </w:p>
        </w:tc>
        <w:tc>
          <w:tcPr>
            <w:tcW w:w="1015" w:type="dxa"/>
            <w:shd w:val="clear" w:color="auto" w:fill="auto"/>
            <w:vAlign w:val="center"/>
          </w:tcPr>
          <w:p w14:paraId="54AA4B43">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仿宋_GB2312"/>
                <w:color w:val="000000"/>
                <w:kern w:val="0"/>
                <w:sz w:val="18"/>
                <w:szCs w:val="18"/>
              </w:rPr>
            </w:pPr>
          </w:p>
        </w:tc>
        <w:tc>
          <w:tcPr>
            <w:tcW w:w="628" w:type="dxa"/>
            <w:shd w:val="clear" w:color="auto" w:fill="auto"/>
            <w:vAlign w:val="center"/>
          </w:tcPr>
          <w:p w14:paraId="49438E4F">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仿宋_GB2312"/>
                <w:color w:val="000000"/>
                <w:kern w:val="0"/>
                <w:sz w:val="18"/>
                <w:szCs w:val="18"/>
              </w:rPr>
            </w:pPr>
          </w:p>
        </w:tc>
      </w:tr>
    </w:tbl>
    <w:p w14:paraId="5AD17382">
      <w:pPr>
        <w:jc w:val="right"/>
        <w:rPr>
          <w:rFonts w:hint="eastAsia" w:ascii="黑体" w:hAnsi="宋体" w:eastAsia="黑体"/>
          <w:sz w:val="21"/>
          <w:szCs w:val="21"/>
          <w:lang w:val="en-US" w:eastAsia="zh-CN"/>
        </w:rPr>
      </w:pPr>
      <w:r>
        <w:rPr>
          <w:rFonts w:hint="eastAsia" w:ascii="黑体" w:hAnsi="宋体" w:eastAsia="黑体"/>
          <w:sz w:val="21"/>
          <w:szCs w:val="21"/>
          <w:lang w:val="en-US" w:eastAsia="zh-CN"/>
        </w:rPr>
        <w:t>第    页共     页</w:t>
      </w:r>
    </w:p>
    <w:p w14:paraId="58B9237B">
      <w:pPr>
        <w:spacing w:line="300" w:lineRule="auto"/>
        <w:jc w:val="right"/>
        <w:rPr>
          <w:rFonts w:hint="eastAsia" w:ascii="黑体" w:hAnsi="黑体" w:eastAsia="黑体" w:cs="黑体"/>
          <w:color w:val="000000"/>
          <w:kern w:val="0"/>
          <w:szCs w:val="21"/>
          <w:lang w:val="en-US" w:eastAsia="zh-CN"/>
        </w:rPr>
      </w:pPr>
    </w:p>
    <w:p w14:paraId="0171778D">
      <w:pPr>
        <w:jc w:val="center"/>
        <w:rPr>
          <w:rFonts w:hint="eastAsia" w:ascii="黑体" w:hAnsi="宋体" w:eastAsia="黑体"/>
          <w:sz w:val="21"/>
          <w:szCs w:val="21"/>
          <w:lang w:val="en-US" w:eastAsia="zh-CN"/>
        </w:rPr>
      </w:pPr>
      <w:r>
        <w:rPr>
          <w:rFonts w:hint="eastAsia" w:ascii="黑体" w:hAnsi="宋体" w:eastAsia="黑体"/>
          <w:sz w:val="21"/>
          <w:szCs w:val="21"/>
          <w:lang w:val="en-US" w:eastAsia="zh-CN"/>
        </w:rPr>
        <w:t>表7   雷达站雷电防护装置检测结果表</w:t>
      </w:r>
    </w:p>
    <w:tbl>
      <w:tblPr>
        <w:tblStyle w:val="29"/>
        <w:tblW w:w="95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7"/>
        <w:gridCol w:w="3258"/>
        <w:gridCol w:w="1629"/>
        <w:gridCol w:w="909"/>
        <w:gridCol w:w="1170"/>
        <w:gridCol w:w="1631"/>
      </w:tblGrid>
      <w:tr w14:paraId="08B11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4225" w:type="dxa"/>
            <w:gridSpan w:val="2"/>
            <w:vAlign w:val="center"/>
          </w:tcPr>
          <w:p w14:paraId="5B8C6500">
            <w:pPr>
              <w:keepNext w:val="0"/>
              <w:keepLines w:val="0"/>
              <w:widowControl w:val="0"/>
              <w:suppressLineNumbers w:val="0"/>
              <w:spacing w:before="0" w:beforeAutospacing="0" w:after="0" w:afterAutospacing="0" w:line="300" w:lineRule="auto"/>
              <w:ind w:left="0" w:right="0"/>
              <w:jc w:val="center"/>
              <w:rPr>
                <w:rFonts w:hint="eastAsia" w:ascii="黑体" w:hAnsi="黑体" w:eastAsia="黑体" w:cs="黑体"/>
                <w:color w:val="000000"/>
                <w:kern w:val="0"/>
                <w:sz w:val="21"/>
                <w:szCs w:val="21"/>
                <w:vertAlign w:val="baseline"/>
                <w:lang w:val="en-US" w:eastAsia="zh-CN"/>
              </w:rPr>
            </w:pPr>
            <w:r>
              <w:rPr>
                <w:rFonts w:hint="eastAsia" w:ascii="黑体" w:hAnsi="黑体" w:eastAsia="黑体" w:cs="黑体"/>
                <w:color w:val="000000"/>
                <w:kern w:val="0"/>
                <w:sz w:val="21"/>
                <w:szCs w:val="21"/>
                <w:vertAlign w:val="baseline"/>
                <w:lang w:eastAsia="zh-CN"/>
              </w:rPr>
              <w:t>检测</w:t>
            </w:r>
            <w:r>
              <w:rPr>
                <w:rFonts w:hint="eastAsia" w:ascii="黑体" w:hAnsi="黑体" w:eastAsia="黑体" w:cs="黑体"/>
                <w:color w:val="000000"/>
                <w:kern w:val="0"/>
                <w:sz w:val="21"/>
                <w:szCs w:val="21"/>
                <w:vertAlign w:val="baseline"/>
                <w:lang w:val="en-US" w:eastAsia="zh-CN"/>
              </w:rPr>
              <w:t>/检查内容</w:t>
            </w:r>
          </w:p>
        </w:tc>
        <w:tc>
          <w:tcPr>
            <w:tcW w:w="1629" w:type="dxa"/>
            <w:vAlign w:val="center"/>
          </w:tcPr>
          <w:p w14:paraId="0C48D23E">
            <w:pPr>
              <w:keepNext w:val="0"/>
              <w:keepLines w:val="0"/>
              <w:widowControl w:val="0"/>
              <w:suppressLineNumbers w:val="0"/>
              <w:spacing w:before="0" w:beforeAutospacing="0" w:after="0" w:afterAutospacing="0" w:line="300" w:lineRule="auto"/>
              <w:ind w:left="0" w:right="0"/>
              <w:jc w:val="center"/>
              <w:rPr>
                <w:rFonts w:hint="eastAsia" w:ascii="黑体" w:hAnsi="黑体" w:eastAsia="黑体" w:cs="黑体"/>
                <w:color w:val="000000"/>
                <w:kern w:val="0"/>
                <w:sz w:val="21"/>
                <w:szCs w:val="21"/>
                <w:vertAlign w:val="baseline"/>
              </w:rPr>
            </w:pPr>
            <w:r>
              <w:rPr>
                <w:rFonts w:hint="eastAsia" w:ascii="黑体" w:hAnsi="黑体" w:eastAsia="黑体" w:cs="黑体"/>
                <w:color w:val="000000"/>
                <w:kern w:val="0"/>
                <w:sz w:val="21"/>
                <w:szCs w:val="21"/>
                <w:vertAlign w:val="baseline"/>
                <w:lang w:eastAsia="zh-CN"/>
              </w:rPr>
              <w:t>检测</w:t>
            </w:r>
            <w:r>
              <w:rPr>
                <w:rFonts w:hint="eastAsia" w:ascii="黑体" w:hAnsi="黑体" w:eastAsia="黑体" w:cs="黑体"/>
                <w:color w:val="000000"/>
                <w:kern w:val="0"/>
                <w:sz w:val="21"/>
                <w:szCs w:val="21"/>
                <w:vertAlign w:val="baseline"/>
                <w:lang w:val="en-US" w:eastAsia="zh-CN"/>
              </w:rPr>
              <w:t>/检查结果</w:t>
            </w:r>
          </w:p>
        </w:tc>
        <w:tc>
          <w:tcPr>
            <w:tcW w:w="909" w:type="dxa"/>
            <w:vAlign w:val="center"/>
          </w:tcPr>
          <w:p w14:paraId="75FC06D3">
            <w:pPr>
              <w:keepNext w:val="0"/>
              <w:keepLines w:val="0"/>
              <w:widowControl w:val="0"/>
              <w:suppressLineNumbers w:val="0"/>
              <w:spacing w:before="0" w:beforeAutospacing="0" w:after="0" w:afterAutospacing="0" w:line="300" w:lineRule="auto"/>
              <w:ind w:left="0" w:right="0"/>
              <w:jc w:val="center"/>
              <w:rPr>
                <w:rFonts w:hint="eastAsia" w:ascii="黑体" w:hAnsi="黑体" w:eastAsia="黑体" w:cs="黑体"/>
                <w:color w:val="000000"/>
                <w:kern w:val="0"/>
                <w:sz w:val="21"/>
                <w:szCs w:val="21"/>
                <w:vertAlign w:val="baseline"/>
                <w:lang w:eastAsia="zh-CN"/>
              </w:rPr>
            </w:pPr>
            <w:r>
              <w:rPr>
                <w:rFonts w:hint="eastAsia" w:ascii="黑体" w:hAnsi="黑体" w:eastAsia="黑体" w:cs="黑体"/>
                <w:color w:val="000000"/>
                <w:kern w:val="0"/>
                <w:sz w:val="21"/>
                <w:szCs w:val="21"/>
                <w:vertAlign w:val="baseline"/>
                <w:lang w:eastAsia="zh-CN"/>
              </w:rPr>
              <w:t>标准值</w:t>
            </w:r>
          </w:p>
        </w:tc>
        <w:tc>
          <w:tcPr>
            <w:tcW w:w="1170" w:type="dxa"/>
            <w:vAlign w:val="center"/>
          </w:tcPr>
          <w:p w14:paraId="1ABA2F7B">
            <w:pPr>
              <w:keepNext w:val="0"/>
              <w:keepLines w:val="0"/>
              <w:widowControl w:val="0"/>
              <w:suppressLineNumbers w:val="0"/>
              <w:spacing w:before="0" w:beforeAutospacing="0" w:after="0" w:afterAutospacing="0" w:line="300" w:lineRule="auto"/>
              <w:ind w:left="0" w:right="0"/>
              <w:jc w:val="center"/>
              <w:rPr>
                <w:rFonts w:hint="eastAsia" w:ascii="黑体" w:hAnsi="黑体" w:eastAsia="黑体" w:cs="黑体"/>
                <w:color w:val="000000"/>
                <w:kern w:val="0"/>
                <w:sz w:val="21"/>
                <w:szCs w:val="21"/>
                <w:vertAlign w:val="baseline"/>
                <w:lang w:eastAsia="zh-CN"/>
              </w:rPr>
            </w:pPr>
            <w:r>
              <w:rPr>
                <w:rFonts w:hint="eastAsia" w:ascii="黑体" w:hAnsi="黑体" w:eastAsia="黑体" w:cs="黑体"/>
                <w:color w:val="000000"/>
                <w:kern w:val="0"/>
                <w:sz w:val="21"/>
                <w:szCs w:val="21"/>
                <w:vertAlign w:val="baseline"/>
                <w:lang w:eastAsia="zh-CN"/>
              </w:rPr>
              <w:t>结果评价</w:t>
            </w:r>
          </w:p>
        </w:tc>
        <w:tc>
          <w:tcPr>
            <w:tcW w:w="1631" w:type="dxa"/>
            <w:vAlign w:val="center"/>
          </w:tcPr>
          <w:p w14:paraId="332BC980">
            <w:pPr>
              <w:keepNext w:val="0"/>
              <w:keepLines w:val="0"/>
              <w:widowControl w:val="0"/>
              <w:suppressLineNumbers w:val="0"/>
              <w:spacing w:before="0" w:beforeAutospacing="0" w:after="0" w:afterAutospacing="0" w:line="300" w:lineRule="auto"/>
              <w:ind w:left="0" w:right="0"/>
              <w:jc w:val="center"/>
              <w:rPr>
                <w:rFonts w:hint="eastAsia" w:ascii="黑体" w:hAnsi="黑体" w:eastAsia="黑体" w:cs="黑体"/>
                <w:color w:val="000000"/>
                <w:kern w:val="0"/>
                <w:sz w:val="21"/>
                <w:szCs w:val="21"/>
                <w:vertAlign w:val="baseline"/>
                <w:lang w:eastAsia="zh-CN"/>
              </w:rPr>
            </w:pPr>
            <w:r>
              <w:rPr>
                <w:rFonts w:hint="eastAsia" w:ascii="黑体" w:hAnsi="黑体" w:eastAsia="黑体" w:cs="黑体"/>
                <w:color w:val="000000"/>
                <w:kern w:val="0"/>
                <w:sz w:val="21"/>
                <w:szCs w:val="21"/>
                <w:vertAlign w:val="baseline"/>
                <w:lang w:eastAsia="zh-CN"/>
              </w:rPr>
              <w:t>备注</w:t>
            </w:r>
          </w:p>
        </w:tc>
      </w:tr>
      <w:tr w14:paraId="4C549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vMerge w:val="restart"/>
            <w:vAlign w:val="center"/>
          </w:tcPr>
          <w:p w14:paraId="48DB096B">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color w:val="000000"/>
                <w:kern w:val="0"/>
                <w:sz w:val="21"/>
                <w:szCs w:val="21"/>
                <w:vertAlign w:val="baseline"/>
              </w:rPr>
            </w:pPr>
            <w:r>
              <w:rPr>
                <w:rFonts w:hint="eastAsia" w:ascii="宋体" w:hAnsi="宋体" w:eastAsia="宋体" w:cs="宋体"/>
                <w:color w:val="000000"/>
                <w:kern w:val="0"/>
                <w:sz w:val="21"/>
                <w:szCs w:val="21"/>
                <w:vertAlign w:val="baseline"/>
                <w:lang w:val="en-US" w:eastAsia="zh-CN"/>
              </w:rPr>
              <w:t>10kV配电线路敷设形式、变压器、发电机组、总配电柜安装位置</w:t>
            </w:r>
          </w:p>
        </w:tc>
        <w:tc>
          <w:tcPr>
            <w:tcW w:w="3258" w:type="dxa"/>
            <w:vAlign w:val="center"/>
          </w:tcPr>
          <w:p w14:paraId="08E47AB3">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color w:val="000000"/>
                <w:kern w:val="0"/>
                <w:sz w:val="21"/>
                <w:szCs w:val="21"/>
                <w:vertAlign w:val="baseline"/>
                <w:lang w:eastAsia="zh-CN"/>
              </w:rPr>
            </w:pPr>
            <w:r>
              <w:rPr>
                <w:rFonts w:hint="eastAsia" w:ascii="宋体" w:hAnsi="宋体" w:eastAsia="宋体" w:cs="宋体"/>
                <w:color w:val="000000"/>
                <w:kern w:val="0"/>
                <w:sz w:val="21"/>
                <w:szCs w:val="21"/>
                <w:vertAlign w:val="baseline"/>
                <w:lang w:eastAsia="zh-CN"/>
              </w:rPr>
              <w:t>铠装电缆全程埋地引入</w:t>
            </w:r>
          </w:p>
        </w:tc>
        <w:tc>
          <w:tcPr>
            <w:tcW w:w="1629" w:type="dxa"/>
            <w:vAlign w:val="center"/>
          </w:tcPr>
          <w:p w14:paraId="53D49405">
            <w:pPr>
              <w:keepNext w:val="0"/>
              <w:keepLines w:val="0"/>
              <w:widowControl w:val="0"/>
              <w:suppressLineNumbers w:val="0"/>
              <w:spacing w:before="0" w:beforeAutospacing="0" w:after="0" w:afterAutospacing="0" w:line="300" w:lineRule="auto"/>
              <w:ind w:left="0" w:right="0"/>
              <w:jc w:val="center"/>
              <w:rPr>
                <w:rFonts w:hint="eastAsia" w:ascii="宋体" w:hAnsi="宋体" w:eastAsia="宋体" w:cs="宋体"/>
                <w:color w:val="000000"/>
                <w:kern w:val="0"/>
                <w:sz w:val="15"/>
                <w:szCs w:val="15"/>
                <w:vertAlign w:val="baseline"/>
              </w:rPr>
            </w:pPr>
          </w:p>
        </w:tc>
        <w:tc>
          <w:tcPr>
            <w:tcW w:w="909" w:type="dxa"/>
            <w:vAlign w:val="center"/>
          </w:tcPr>
          <w:p w14:paraId="3DF0310A">
            <w:pPr>
              <w:keepNext w:val="0"/>
              <w:keepLines w:val="0"/>
              <w:widowControl w:val="0"/>
              <w:suppressLineNumbers w:val="0"/>
              <w:spacing w:before="0" w:beforeAutospacing="0" w:after="0" w:afterAutospacing="0" w:line="300" w:lineRule="auto"/>
              <w:ind w:left="0" w:right="0"/>
              <w:jc w:val="center"/>
              <w:rPr>
                <w:rFonts w:hint="eastAsia" w:ascii="宋体" w:hAnsi="宋体" w:eastAsia="宋体" w:cs="宋体"/>
                <w:color w:val="000000"/>
                <w:kern w:val="0"/>
                <w:sz w:val="15"/>
                <w:szCs w:val="15"/>
                <w:vertAlign w:val="baseline"/>
              </w:rPr>
            </w:pPr>
          </w:p>
        </w:tc>
        <w:tc>
          <w:tcPr>
            <w:tcW w:w="1170" w:type="dxa"/>
            <w:vAlign w:val="center"/>
          </w:tcPr>
          <w:p w14:paraId="59AA5654">
            <w:pPr>
              <w:keepNext w:val="0"/>
              <w:keepLines w:val="0"/>
              <w:widowControl w:val="0"/>
              <w:suppressLineNumbers w:val="0"/>
              <w:spacing w:before="0" w:beforeAutospacing="0" w:after="0" w:afterAutospacing="0" w:line="300" w:lineRule="auto"/>
              <w:ind w:left="0" w:right="0"/>
              <w:jc w:val="center"/>
              <w:rPr>
                <w:rFonts w:hint="eastAsia" w:ascii="宋体" w:hAnsi="宋体" w:eastAsia="宋体" w:cs="宋体"/>
                <w:color w:val="000000"/>
                <w:kern w:val="0"/>
                <w:sz w:val="15"/>
                <w:szCs w:val="15"/>
                <w:vertAlign w:val="baseline"/>
              </w:rPr>
            </w:pPr>
          </w:p>
        </w:tc>
        <w:tc>
          <w:tcPr>
            <w:tcW w:w="1631" w:type="dxa"/>
            <w:vAlign w:val="center"/>
          </w:tcPr>
          <w:p w14:paraId="1E8C5B0F">
            <w:pPr>
              <w:keepNext w:val="0"/>
              <w:keepLines w:val="0"/>
              <w:widowControl w:val="0"/>
              <w:suppressLineNumbers w:val="0"/>
              <w:spacing w:before="0" w:beforeAutospacing="0" w:after="0" w:afterAutospacing="0" w:line="300" w:lineRule="auto"/>
              <w:ind w:left="0" w:right="0"/>
              <w:jc w:val="center"/>
              <w:rPr>
                <w:rFonts w:hint="eastAsia" w:ascii="宋体" w:hAnsi="宋体" w:eastAsia="宋体" w:cs="宋体"/>
                <w:color w:val="000000"/>
                <w:kern w:val="0"/>
                <w:sz w:val="15"/>
                <w:szCs w:val="15"/>
                <w:vertAlign w:val="baseline"/>
              </w:rPr>
            </w:pPr>
          </w:p>
        </w:tc>
      </w:tr>
      <w:tr w14:paraId="5F636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vMerge w:val="continue"/>
            <w:vAlign w:val="center"/>
          </w:tcPr>
          <w:p w14:paraId="223DB802">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color w:val="000000"/>
                <w:kern w:val="0"/>
                <w:sz w:val="21"/>
                <w:szCs w:val="21"/>
                <w:vertAlign w:val="baseline"/>
              </w:rPr>
            </w:pPr>
          </w:p>
        </w:tc>
        <w:tc>
          <w:tcPr>
            <w:tcW w:w="3258" w:type="dxa"/>
            <w:vAlign w:val="center"/>
          </w:tcPr>
          <w:p w14:paraId="30C4146D">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color w:val="000000"/>
                <w:kern w:val="0"/>
                <w:sz w:val="21"/>
                <w:szCs w:val="21"/>
                <w:vertAlign w:val="baseline"/>
                <w:lang w:eastAsia="zh-CN"/>
              </w:rPr>
            </w:pPr>
            <w:r>
              <w:rPr>
                <w:rFonts w:hint="eastAsia" w:ascii="宋体" w:hAnsi="宋体" w:eastAsia="宋体" w:cs="宋体"/>
                <w:color w:val="000000"/>
                <w:kern w:val="0"/>
                <w:sz w:val="21"/>
                <w:szCs w:val="21"/>
                <w:vertAlign w:val="baseline"/>
                <w:lang w:eastAsia="zh-CN"/>
              </w:rPr>
              <w:t>架空线转铠装电缆或护套电缆穿金属管埋地引入，埋地长度大于</w:t>
            </w:r>
            <w:r>
              <w:rPr>
                <w:rFonts w:hint="eastAsia" w:ascii="宋体" w:hAnsi="宋体" w:eastAsia="宋体" w:cs="宋体"/>
                <w:color w:val="000000"/>
                <w:kern w:val="0"/>
                <w:sz w:val="21"/>
                <w:szCs w:val="21"/>
                <w:vertAlign w:val="baseline"/>
                <w:lang w:val="en-US" w:eastAsia="zh-CN"/>
              </w:rPr>
              <w:t>50m,</w:t>
            </w:r>
            <w:r>
              <w:rPr>
                <w:rFonts w:hint="eastAsia" w:ascii="宋体" w:hAnsi="宋体" w:eastAsia="宋体" w:cs="宋体"/>
                <w:color w:val="000000"/>
                <w:kern w:val="0"/>
                <w:sz w:val="21"/>
                <w:szCs w:val="21"/>
                <w:vertAlign w:val="baseline"/>
                <w:lang w:eastAsia="zh-CN"/>
              </w:rPr>
              <w:t>铠装层或金属管接地</w:t>
            </w:r>
          </w:p>
        </w:tc>
        <w:tc>
          <w:tcPr>
            <w:tcW w:w="1629" w:type="dxa"/>
            <w:vAlign w:val="center"/>
          </w:tcPr>
          <w:p w14:paraId="705E7B43">
            <w:pPr>
              <w:keepNext w:val="0"/>
              <w:keepLines w:val="0"/>
              <w:widowControl w:val="0"/>
              <w:suppressLineNumbers w:val="0"/>
              <w:spacing w:before="0" w:beforeAutospacing="0" w:after="0" w:afterAutospacing="0" w:line="300" w:lineRule="auto"/>
              <w:ind w:left="0" w:right="0"/>
              <w:jc w:val="center"/>
              <w:rPr>
                <w:rFonts w:hint="eastAsia" w:ascii="宋体" w:hAnsi="宋体" w:eastAsia="宋体" w:cs="宋体"/>
                <w:color w:val="000000"/>
                <w:kern w:val="0"/>
                <w:sz w:val="15"/>
                <w:szCs w:val="15"/>
                <w:vertAlign w:val="baseline"/>
              </w:rPr>
            </w:pPr>
          </w:p>
        </w:tc>
        <w:tc>
          <w:tcPr>
            <w:tcW w:w="909" w:type="dxa"/>
            <w:vAlign w:val="center"/>
          </w:tcPr>
          <w:p w14:paraId="57BAFF29">
            <w:pPr>
              <w:keepNext w:val="0"/>
              <w:keepLines w:val="0"/>
              <w:widowControl w:val="0"/>
              <w:suppressLineNumbers w:val="0"/>
              <w:spacing w:before="0" w:beforeAutospacing="0" w:after="0" w:afterAutospacing="0" w:line="300" w:lineRule="auto"/>
              <w:ind w:left="0" w:right="0"/>
              <w:jc w:val="center"/>
              <w:rPr>
                <w:rFonts w:hint="eastAsia" w:ascii="宋体" w:hAnsi="宋体" w:eastAsia="宋体" w:cs="宋体"/>
                <w:color w:val="000000"/>
                <w:kern w:val="0"/>
                <w:sz w:val="15"/>
                <w:szCs w:val="15"/>
                <w:vertAlign w:val="baseline"/>
              </w:rPr>
            </w:pPr>
          </w:p>
        </w:tc>
        <w:tc>
          <w:tcPr>
            <w:tcW w:w="1170" w:type="dxa"/>
            <w:vAlign w:val="center"/>
          </w:tcPr>
          <w:p w14:paraId="0BF9488D">
            <w:pPr>
              <w:keepNext w:val="0"/>
              <w:keepLines w:val="0"/>
              <w:widowControl w:val="0"/>
              <w:suppressLineNumbers w:val="0"/>
              <w:spacing w:before="0" w:beforeAutospacing="0" w:after="0" w:afterAutospacing="0" w:line="300" w:lineRule="auto"/>
              <w:ind w:left="0" w:right="0"/>
              <w:jc w:val="center"/>
              <w:rPr>
                <w:rFonts w:hint="eastAsia" w:ascii="宋体" w:hAnsi="宋体" w:eastAsia="宋体" w:cs="宋体"/>
                <w:color w:val="000000"/>
                <w:kern w:val="0"/>
                <w:sz w:val="15"/>
                <w:szCs w:val="15"/>
                <w:vertAlign w:val="baseline"/>
              </w:rPr>
            </w:pPr>
          </w:p>
        </w:tc>
        <w:tc>
          <w:tcPr>
            <w:tcW w:w="1631" w:type="dxa"/>
            <w:vAlign w:val="center"/>
          </w:tcPr>
          <w:p w14:paraId="228F0468">
            <w:pPr>
              <w:keepNext w:val="0"/>
              <w:keepLines w:val="0"/>
              <w:widowControl w:val="0"/>
              <w:suppressLineNumbers w:val="0"/>
              <w:spacing w:before="0" w:beforeAutospacing="0" w:after="0" w:afterAutospacing="0" w:line="300" w:lineRule="auto"/>
              <w:ind w:left="0" w:right="0"/>
              <w:jc w:val="center"/>
              <w:rPr>
                <w:rFonts w:hint="eastAsia" w:ascii="宋体" w:hAnsi="宋体" w:eastAsia="宋体" w:cs="宋体"/>
                <w:color w:val="000000"/>
                <w:kern w:val="0"/>
                <w:sz w:val="15"/>
                <w:szCs w:val="15"/>
                <w:vertAlign w:val="baseline"/>
              </w:rPr>
            </w:pPr>
          </w:p>
        </w:tc>
      </w:tr>
      <w:tr w14:paraId="675C2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vMerge w:val="continue"/>
            <w:vAlign w:val="center"/>
          </w:tcPr>
          <w:p w14:paraId="4A4AF07B">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color w:val="000000"/>
                <w:kern w:val="0"/>
                <w:sz w:val="21"/>
                <w:szCs w:val="21"/>
                <w:vertAlign w:val="baseline"/>
              </w:rPr>
            </w:pPr>
          </w:p>
        </w:tc>
        <w:tc>
          <w:tcPr>
            <w:tcW w:w="3258" w:type="dxa"/>
            <w:vAlign w:val="center"/>
          </w:tcPr>
          <w:p w14:paraId="4E9B1407">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color w:val="000000"/>
                <w:kern w:val="0"/>
                <w:sz w:val="21"/>
                <w:szCs w:val="21"/>
                <w:vertAlign w:val="baseline"/>
                <w:lang w:val="en-US" w:eastAsia="zh-CN"/>
              </w:rPr>
            </w:pPr>
            <w:r>
              <w:rPr>
                <w:rFonts w:hint="eastAsia" w:ascii="宋体" w:hAnsi="宋体" w:eastAsia="宋体" w:cs="宋体"/>
                <w:color w:val="000000"/>
                <w:kern w:val="0"/>
                <w:sz w:val="21"/>
                <w:szCs w:val="21"/>
                <w:vertAlign w:val="baseline"/>
                <w:lang w:val="en-US" w:eastAsia="zh-CN"/>
              </w:rPr>
              <w:t>变压器前3基杆架空线上方装设避雷线</w:t>
            </w:r>
          </w:p>
        </w:tc>
        <w:tc>
          <w:tcPr>
            <w:tcW w:w="1629" w:type="dxa"/>
            <w:vAlign w:val="center"/>
          </w:tcPr>
          <w:p w14:paraId="49BB86A2">
            <w:pPr>
              <w:keepNext w:val="0"/>
              <w:keepLines w:val="0"/>
              <w:widowControl w:val="0"/>
              <w:suppressLineNumbers w:val="0"/>
              <w:spacing w:before="0" w:beforeAutospacing="0" w:after="0" w:afterAutospacing="0" w:line="300" w:lineRule="auto"/>
              <w:ind w:left="0" w:right="0"/>
              <w:jc w:val="center"/>
              <w:rPr>
                <w:rFonts w:hint="eastAsia" w:ascii="宋体" w:hAnsi="宋体" w:eastAsia="宋体" w:cs="宋体"/>
                <w:color w:val="000000"/>
                <w:kern w:val="0"/>
                <w:sz w:val="15"/>
                <w:szCs w:val="15"/>
                <w:vertAlign w:val="baseline"/>
              </w:rPr>
            </w:pPr>
          </w:p>
        </w:tc>
        <w:tc>
          <w:tcPr>
            <w:tcW w:w="909" w:type="dxa"/>
            <w:vAlign w:val="center"/>
          </w:tcPr>
          <w:p w14:paraId="624C5E4E">
            <w:pPr>
              <w:keepNext w:val="0"/>
              <w:keepLines w:val="0"/>
              <w:widowControl w:val="0"/>
              <w:suppressLineNumbers w:val="0"/>
              <w:spacing w:before="0" w:beforeAutospacing="0" w:after="0" w:afterAutospacing="0" w:line="300" w:lineRule="auto"/>
              <w:ind w:left="0" w:right="0"/>
              <w:jc w:val="center"/>
              <w:rPr>
                <w:rFonts w:hint="eastAsia" w:ascii="宋体" w:hAnsi="宋体" w:eastAsia="宋体" w:cs="宋体"/>
                <w:color w:val="000000"/>
                <w:kern w:val="0"/>
                <w:sz w:val="15"/>
                <w:szCs w:val="15"/>
                <w:vertAlign w:val="baseline"/>
              </w:rPr>
            </w:pPr>
          </w:p>
        </w:tc>
        <w:tc>
          <w:tcPr>
            <w:tcW w:w="1170" w:type="dxa"/>
            <w:vAlign w:val="center"/>
          </w:tcPr>
          <w:p w14:paraId="0D756702">
            <w:pPr>
              <w:keepNext w:val="0"/>
              <w:keepLines w:val="0"/>
              <w:widowControl w:val="0"/>
              <w:suppressLineNumbers w:val="0"/>
              <w:spacing w:before="0" w:beforeAutospacing="0" w:after="0" w:afterAutospacing="0" w:line="300" w:lineRule="auto"/>
              <w:ind w:left="0" w:right="0"/>
              <w:jc w:val="center"/>
              <w:rPr>
                <w:rFonts w:hint="eastAsia" w:ascii="宋体" w:hAnsi="宋体" w:eastAsia="宋体" w:cs="宋体"/>
                <w:color w:val="000000"/>
                <w:kern w:val="0"/>
                <w:sz w:val="15"/>
                <w:szCs w:val="15"/>
                <w:vertAlign w:val="baseline"/>
              </w:rPr>
            </w:pPr>
          </w:p>
        </w:tc>
        <w:tc>
          <w:tcPr>
            <w:tcW w:w="1631" w:type="dxa"/>
            <w:vAlign w:val="center"/>
          </w:tcPr>
          <w:p w14:paraId="058964E2">
            <w:pPr>
              <w:keepNext w:val="0"/>
              <w:keepLines w:val="0"/>
              <w:widowControl w:val="0"/>
              <w:suppressLineNumbers w:val="0"/>
              <w:spacing w:before="0" w:beforeAutospacing="0" w:after="0" w:afterAutospacing="0" w:line="300" w:lineRule="auto"/>
              <w:ind w:left="0" w:right="0"/>
              <w:jc w:val="center"/>
              <w:rPr>
                <w:rFonts w:hint="eastAsia" w:ascii="宋体" w:hAnsi="宋体" w:eastAsia="宋体" w:cs="宋体"/>
                <w:color w:val="000000"/>
                <w:kern w:val="0"/>
                <w:sz w:val="15"/>
                <w:szCs w:val="15"/>
                <w:vertAlign w:val="baseline"/>
              </w:rPr>
            </w:pPr>
          </w:p>
        </w:tc>
      </w:tr>
      <w:tr w14:paraId="7453E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67" w:type="dxa"/>
            <w:vMerge w:val="continue"/>
            <w:vAlign w:val="center"/>
          </w:tcPr>
          <w:p w14:paraId="5F379245">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color w:val="000000"/>
                <w:kern w:val="0"/>
                <w:sz w:val="21"/>
                <w:szCs w:val="21"/>
                <w:vertAlign w:val="baseline"/>
              </w:rPr>
            </w:pPr>
          </w:p>
        </w:tc>
        <w:tc>
          <w:tcPr>
            <w:tcW w:w="3258" w:type="dxa"/>
            <w:vAlign w:val="center"/>
          </w:tcPr>
          <w:p w14:paraId="48C67821">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color w:val="000000"/>
                <w:kern w:val="0"/>
                <w:sz w:val="21"/>
                <w:szCs w:val="21"/>
                <w:vertAlign w:val="baseline"/>
                <w:lang w:eastAsia="zh-CN"/>
              </w:rPr>
            </w:pPr>
            <w:r>
              <w:rPr>
                <w:rFonts w:hint="eastAsia" w:ascii="宋体" w:hAnsi="宋体" w:eastAsia="宋体" w:cs="宋体"/>
                <w:color w:val="000000"/>
                <w:kern w:val="0"/>
                <w:sz w:val="21"/>
                <w:szCs w:val="21"/>
                <w:vertAlign w:val="baseline"/>
                <w:lang w:eastAsia="zh-CN"/>
              </w:rPr>
              <w:t>架空线与电缆转换处及变压器的高压侧装设避雷器</w:t>
            </w:r>
          </w:p>
        </w:tc>
        <w:tc>
          <w:tcPr>
            <w:tcW w:w="1629" w:type="dxa"/>
            <w:vAlign w:val="center"/>
          </w:tcPr>
          <w:p w14:paraId="7E846F5E">
            <w:pPr>
              <w:keepNext w:val="0"/>
              <w:keepLines w:val="0"/>
              <w:widowControl w:val="0"/>
              <w:suppressLineNumbers w:val="0"/>
              <w:spacing w:before="0" w:beforeAutospacing="0" w:after="0" w:afterAutospacing="0" w:line="300" w:lineRule="auto"/>
              <w:ind w:left="0" w:right="0"/>
              <w:jc w:val="center"/>
              <w:rPr>
                <w:rFonts w:hint="eastAsia" w:ascii="宋体" w:hAnsi="宋体" w:eastAsia="宋体" w:cs="宋体"/>
                <w:color w:val="000000"/>
                <w:kern w:val="0"/>
                <w:sz w:val="15"/>
                <w:szCs w:val="15"/>
                <w:vertAlign w:val="baseline"/>
              </w:rPr>
            </w:pPr>
          </w:p>
        </w:tc>
        <w:tc>
          <w:tcPr>
            <w:tcW w:w="909" w:type="dxa"/>
            <w:vAlign w:val="center"/>
          </w:tcPr>
          <w:p w14:paraId="70438417">
            <w:pPr>
              <w:keepNext w:val="0"/>
              <w:keepLines w:val="0"/>
              <w:widowControl w:val="0"/>
              <w:suppressLineNumbers w:val="0"/>
              <w:spacing w:before="0" w:beforeAutospacing="0" w:after="0" w:afterAutospacing="0" w:line="300" w:lineRule="auto"/>
              <w:ind w:left="0" w:right="0"/>
              <w:jc w:val="center"/>
              <w:rPr>
                <w:rFonts w:hint="eastAsia" w:ascii="宋体" w:hAnsi="宋体" w:eastAsia="宋体" w:cs="宋体"/>
                <w:color w:val="000000"/>
                <w:kern w:val="0"/>
                <w:sz w:val="15"/>
                <w:szCs w:val="15"/>
                <w:vertAlign w:val="baseline"/>
              </w:rPr>
            </w:pPr>
          </w:p>
        </w:tc>
        <w:tc>
          <w:tcPr>
            <w:tcW w:w="1170" w:type="dxa"/>
            <w:vAlign w:val="center"/>
          </w:tcPr>
          <w:p w14:paraId="3B115C0D">
            <w:pPr>
              <w:keepNext w:val="0"/>
              <w:keepLines w:val="0"/>
              <w:widowControl w:val="0"/>
              <w:suppressLineNumbers w:val="0"/>
              <w:spacing w:before="0" w:beforeAutospacing="0" w:after="0" w:afterAutospacing="0" w:line="300" w:lineRule="auto"/>
              <w:ind w:left="0" w:right="0"/>
              <w:jc w:val="center"/>
              <w:rPr>
                <w:rFonts w:hint="eastAsia" w:ascii="宋体" w:hAnsi="宋体" w:eastAsia="宋体" w:cs="宋体"/>
                <w:color w:val="000000"/>
                <w:kern w:val="0"/>
                <w:sz w:val="15"/>
                <w:szCs w:val="15"/>
                <w:vertAlign w:val="baseline"/>
              </w:rPr>
            </w:pPr>
          </w:p>
        </w:tc>
        <w:tc>
          <w:tcPr>
            <w:tcW w:w="1631" w:type="dxa"/>
            <w:vAlign w:val="center"/>
          </w:tcPr>
          <w:p w14:paraId="53A88D40">
            <w:pPr>
              <w:keepNext w:val="0"/>
              <w:keepLines w:val="0"/>
              <w:widowControl w:val="0"/>
              <w:suppressLineNumbers w:val="0"/>
              <w:spacing w:before="0" w:beforeAutospacing="0" w:after="0" w:afterAutospacing="0" w:line="300" w:lineRule="auto"/>
              <w:ind w:left="0" w:right="0"/>
              <w:jc w:val="center"/>
              <w:rPr>
                <w:rFonts w:hint="eastAsia" w:ascii="宋体" w:hAnsi="宋体" w:eastAsia="宋体" w:cs="宋体"/>
                <w:color w:val="000000"/>
                <w:kern w:val="0"/>
                <w:sz w:val="15"/>
                <w:szCs w:val="15"/>
                <w:vertAlign w:val="baseline"/>
              </w:rPr>
            </w:pPr>
          </w:p>
        </w:tc>
      </w:tr>
      <w:tr w14:paraId="02A82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vMerge w:val="continue"/>
            <w:vAlign w:val="center"/>
          </w:tcPr>
          <w:p w14:paraId="7BEDF8D0">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kern w:val="2"/>
                <w:sz w:val="21"/>
                <w:szCs w:val="21"/>
                <w:lang w:val="en-US" w:eastAsia="zh-CN" w:bidi="ar"/>
              </w:rPr>
            </w:pPr>
          </w:p>
        </w:tc>
        <w:tc>
          <w:tcPr>
            <w:tcW w:w="3258" w:type="dxa"/>
            <w:vAlign w:val="center"/>
          </w:tcPr>
          <w:p w14:paraId="343D1C43">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变压器所在防雷区</w:t>
            </w:r>
          </w:p>
        </w:tc>
        <w:tc>
          <w:tcPr>
            <w:tcW w:w="1629" w:type="dxa"/>
            <w:vAlign w:val="center"/>
          </w:tcPr>
          <w:p w14:paraId="399B3F7B">
            <w:pPr>
              <w:keepNext w:val="0"/>
              <w:keepLines w:val="0"/>
              <w:widowControl w:val="0"/>
              <w:suppressLineNumbers w:val="0"/>
              <w:spacing w:before="0" w:beforeAutospacing="0" w:after="0" w:afterAutospacing="0" w:line="300" w:lineRule="auto"/>
              <w:ind w:left="0" w:right="0"/>
              <w:jc w:val="center"/>
              <w:rPr>
                <w:rFonts w:hint="eastAsia" w:ascii="宋体" w:hAnsi="宋体" w:eastAsia="宋体" w:cs="宋体"/>
                <w:color w:val="000000"/>
                <w:kern w:val="0"/>
                <w:sz w:val="15"/>
                <w:szCs w:val="15"/>
                <w:vertAlign w:val="baseline"/>
              </w:rPr>
            </w:pPr>
          </w:p>
        </w:tc>
        <w:tc>
          <w:tcPr>
            <w:tcW w:w="909" w:type="dxa"/>
            <w:vAlign w:val="center"/>
          </w:tcPr>
          <w:p w14:paraId="591FCFC2">
            <w:pPr>
              <w:keepNext w:val="0"/>
              <w:keepLines w:val="0"/>
              <w:widowControl w:val="0"/>
              <w:suppressLineNumbers w:val="0"/>
              <w:spacing w:before="0" w:beforeAutospacing="0" w:after="0" w:afterAutospacing="0" w:line="300" w:lineRule="auto"/>
              <w:ind w:left="0" w:right="0"/>
              <w:jc w:val="center"/>
              <w:rPr>
                <w:rFonts w:hint="eastAsia" w:ascii="宋体" w:hAnsi="宋体" w:eastAsia="宋体" w:cs="宋体"/>
                <w:color w:val="000000"/>
                <w:kern w:val="0"/>
                <w:sz w:val="15"/>
                <w:szCs w:val="15"/>
                <w:vertAlign w:val="baseline"/>
              </w:rPr>
            </w:pPr>
          </w:p>
        </w:tc>
        <w:tc>
          <w:tcPr>
            <w:tcW w:w="1170" w:type="dxa"/>
            <w:vAlign w:val="center"/>
          </w:tcPr>
          <w:p w14:paraId="045D304B">
            <w:pPr>
              <w:keepNext w:val="0"/>
              <w:keepLines w:val="0"/>
              <w:widowControl w:val="0"/>
              <w:suppressLineNumbers w:val="0"/>
              <w:spacing w:before="0" w:beforeAutospacing="0" w:after="0" w:afterAutospacing="0" w:line="300" w:lineRule="auto"/>
              <w:ind w:left="0" w:right="0"/>
              <w:jc w:val="center"/>
              <w:rPr>
                <w:rFonts w:hint="eastAsia" w:ascii="宋体" w:hAnsi="宋体" w:eastAsia="宋体" w:cs="宋体"/>
                <w:color w:val="000000"/>
                <w:kern w:val="0"/>
                <w:sz w:val="15"/>
                <w:szCs w:val="15"/>
                <w:vertAlign w:val="baseline"/>
              </w:rPr>
            </w:pPr>
          </w:p>
        </w:tc>
        <w:tc>
          <w:tcPr>
            <w:tcW w:w="1631" w:type="dxa"/>
            <w:vAlign w:val="center"/>
          </w:tcPr>
          <w:p w14:paraId="22D38238">
            <w:pPr>
              <w:keepNext w:val="0"/>
              <w:keepLines w:val="0"/>
              <w:widowControl w:val="0"/>
              <w:suppressLineNumbers w:val="0"/>
              <w:spacing w:before="0" w:beforeAutospacing="0" w:after="0" w:afterAutospacing="0" w:line="300" w:lineRule="auto"/>
              <w:ind w:left="0" w:right="0"/>
              <w:jc w:val="center"/>
              <w:rPr>
                <w:rFonts w:hint="eastAsia" w:ascii="宋体" w:hAnsi="宋体" w:eastAsia="宋体" w:cs="宋体"/>
                <w:color w:val="000000"/>
                <w:kern w:val="0"/>
                <w:sz w:val="15"/>
                <w:szCs w:val="15"/>
                <w:vertAlign w:val="baseline"/>
              </w:rPr>
            </w:pPr>
          </w:p>
        </w:tc>
      </w:tr>
      <w:tr w14:paraId="670ED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vMerge w:val="continue"/>
            <w:vAlign w:val="center"/>
          </w:tcPr>
          <w:p w14:paraId="6B972E47">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color w:val="000000"/>
                <w:kern w:val="0"/>
                <w:sz w:val="21"/>
                <w:szCs w:val="21"/>
                <w:vertAlign w:val="baseline"/>
              </w:rPr>
            </w:pPr>
          </w:p>
        </w:tc>
        <w:tc>
          <w:tcPr>
            <w:tcW w:w="3258" w:type="dxa"/>
            <w:vAlign w:val="center"/>
          </w:tcPr>
          <w:p w14:paraId="303028E8">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color w:val="000000"/>
                <w:kern w:val="0"/>
                <w:sz w:val="21"/>
                <w:szCs w:val="21"/>
                <w:vertAlign w:val="baseline"/>
                <w:lang w:eastAsia="zh-CN"/>
              </w:rPr>
            </w:pPr>
            <w:r>
              <w:rPr>
                <w:rFonts w:hint="eastAsia" w:ascii="宋体" w:hAnsi="宋体" w:eastAsia="宋体" w:cs="宋体"/>
                <w:color w:val="000000"/>
                <w:kern w:val="0"/>
                <w:sz w:val="21"/>
                <w:szCs w:val="21"/>
                <w:vertAlign w:val="baseline"/>
                <w:lang w:eastAsia="zh-CN"/>
              </w:rPr>
              <w:t>发电机组所在防雷区</w:t>
            </w:r>
          </w:p>
        </w:tc>
        <w:tc>
          <w:tcPr>
            <w:tcW w:w="1629" w:type="dxa"/>
            <w:vAlign w:val="center"/>
          </w:tcPr>
          <w:p w14:paraId="398B2757">
            <w:pPr>
              <w:keepNext w:val="0"/>
              <w:keepLines w:val="0"/>
              <w:widowControl w:val="0"/>
              <w:suppressLineNumbers w:val="0"/>
              <w:spacing w:before="0" w:beforeAutospacing="0" w:after="0" w:afterAutospacing="0" w:line="300" w:lineRule="auto"/>
              <w:ind w:left="0" w:right="0"/>
              <w:jc w:val="center"/>
              <w:rPr>
                <w:rFonts w:hint="eastAsia" w:ascii="宋体" w:hAnsi="宋体" w:eastAsia="宋体" w:cs="宋体"/>
                <w:color w:val="000000"/>
                <w:kern w:val="0"/>
                <w:sz w:val="15"/>
                <w:szCs w:val="15"/>
                <w:vertAlign w:val="baseline"/>
              </w:rPr>
            </w:pPr>
          </w:p>
        </w:tc>
        <w:tc>
          <w:tcPr>
            <w:tcW w:w="909" w:type="dxa"/>
            <w:vAlign w:val="center"/>
          </w:tcPr>
          <w:p w14:paraId="7930B884">
            <w:pPr>
              <w:keepNext w:val="0"/>
              <w:keepLines w:val="0"/>
              <w:widowControl w:val="0"/>
              <w:suppressLineNumbers w:val="0"/>
              <w:spacing w:before="0" w:beforeAutospacing="0" w:after="0" w:afterAutospacing="0" w:line="300" w:lineRule="auto"/>
              <w:ind w:left="0" w:right="0"/>
              <w:jc w:val="center"/>
              <w:rPr>
                <w:rFonts w:hint="eastAsia" w:ascii="宋体" w:hAnsi="宋体" w:eastAsia="宋体" w:cs="宋体"/>
                <w:color w:val="000000"/>
                <w:kern w:val="0"/>
                <w:sz w:val="15"/>
                <w:szCs w:val="15"/>
                <w:vertAlign w:val="baseline"/>
              </w:rPr>
            </w:pPr>
          </w:p>
        </w:tc>
        <w:tc>
          <w:tcPr>
            <w:tcW w:w="1170" w:type="dxa"/>
            <w:vAlign w:val="center"/>
          </w:tcPr>
          <w:p w14:paraId="2439EFF7">
            <w:pPr>
              <w:keepNext w:val="0"/>
              <w:keepLines w:val="0"/>
              <w:widowControl w:val="0"/>
              <w:suppressLineNumbers w:val="0"/>
              <w:spacing w:before="0" w:beforeAutospacing="0" w:after="0" w:afterAutospacing="0" w:line="300" w:lineRule="auto"/>
              <w:ind w:left="0" w:right="0"/>
              <w:jc w:val="center"/>
              <w:rPr>
                <w:rFonts w:hint="eastAsia" w:ascii="宋体" w:hAnsi="宋体" w:eastAsia="宋体" w:cs="宋体"/>
                <w:color w:val="000000"/>
                <w:kern w:val="0"/>
                <w:sz w:val="15"/>
                <w:szCs w:val="15"/>
                <w:vertAlign w:val="baseline"/>
              </w:rPr>
            </w:pPr>
          </w:p>
        </w:tc>
        <w:tc>
          <w:tcPr>
            <w:tcW w:w="1631" w:type="dxa"/>
            <w:vAlign w:val="center"/>
          </w:tcPr>
          <w:p w14:paraId="695B30BE">
            <w:pPr>
              <w:keepNext w:val="0"/>
              <w:keepLines w:val="0"/>
              <w:widowControl w:val="0"/>
              <w:suppressLineNumbers w:val="0"/>
              <w:spacing w:before="0" w:beforeAutospacing="0" w:after="0" w:afterAutospacing="0" w:line="300" w:lineRule="auto"/>
              <w:ind w:left="0" w:right="0"/>
              <w:jc w:val="center"/>
              <w:rPr>
                <w:rFonts w:hint="eastAsia" w:ascii="宋体" w:hAnsi="宋体" w:eastAsia="宋体" w:cs="宋体"/>
                <w:color w:val="000000"/>
                <w:kern w:val="0"/>
                <w:sz w:val="15"/>
                <w:szCs w:val="15"/>
                <w:vertAlign w:val="baseline"/>
              </w:rPr>
            </w:pPr>
          </w:p>
        </w:tc>
      </w:tr>
      <w:tr w14:paraId="03630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vMerge w:val="continue"/>
            <w:vAlign w:val="center"/>
          </w:tcPr>
          <w:p w14:paraId="3342C751">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color w:val="000000"/>
                <w:kern w:val="0"/>
                <w:sz w:val="21"/>
                <w:szCs w:val="21"/>
                <w:vertAlign w:val="baseline"/>
              </w:rPr>
            </w:pPr>
          </w:p>
        </w:tc>
        <w:tc>
          <w:tcPr>
            <w:tcW w:w="3258" w:type="dxa"/>
            <w:vAlign w:val="center"/>
          </w:tcPr>
          <w:p w14:paraId="6BD86124">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color w:val="000000"/>
                <w:kern w:val="0"/>
                <w:sz w:val="21"/>
                <w:szCs w:val="21"/>
                <w:vertAlign w:val="baseline"/>
                <w:lang w:eastAsia="zh-CN"/>
              </w:rPr>
            </w:pPr>
            <w:r>
              <w:rPr>
                <w:rFonts w:hint="eastAsia" w:ascii="宋体" w:hAnsi="宋体" w:eastAsia="宋体" w:cs="宋体"/>
                <w:color w:val="000000"/>
                <w:kern w:val="0"/>
                <w:sz w:val="21"/>
                <w:szCs w:val="21"/>
                <w:vertAlign w:val="baseline"/>
                <w:lang w:eastAsia="zh-CN"/>
              </w:rPr>
              <w:t>总配电柜所在防雷区</w:t>
            </w:r>
          </w:p>
        </w:tc>
        <w:tc>
          <w:tcPr>
            <w:tcW w:w="1629" w:type="dxa"/>
            <w:vAlign w:val="center"/>
          </w:tcPr>
          <w:p w14:paraId="2AB993D0">
            <w:pPr>
              <w:keepNext w:val="0"/>
              <w:keepLines w:val="0"/>
              <w:widowControl w:val="0"/>
              <w:suppressLineNumbers w:val="0"/>
              <w:spacing w:before="0" w:beforeAutospacing="0" w:after="0" w:afterAutospacing="0" w:line="300" w:lineRule="auto"/>
              <w:ind w:left="0" w:right="0"/>
              <w:jc w:val="center"/>
              <w:rPr>
                <w:rFonts w:hint="eastAsia" w:ascii="宋体" w:hAnsi="宋体" w:eastAsia="宋体" w:cs="宋体"/>
                <w:color w:val="000000"/>
                <w:kern w:val="0"/>
                <w:sz w:val="15"/>
                <w:szCs w:val="15"/>
                <w:vertAlign w:val="baseline"/>
              </w:rPr>
            </w:pPr>
          </w:p>
        </w:tc>
        <w:tc>
          <w:tcPr>
            <w:tcW w:w="909" w:type="dxa"/>
            <w:vAlign w:val="center"/>
          </w:tcPr>
          <w:p w14:paraId="7E8834F8">
            <w:pPr>
              <w:keepNext w:val="0"/>
              <w:keepLines w:val="0"/>
              <w:widowControl w:val="0"/>
              <w:suppressLineNumbers w:val="0"/>
              <w:spacing w:before="0" w:beforeAutospacing="0" w:after="0" w:afterAutospacing="0" w:line="300" w:lineRule="auto"/>
              <w:ind w:left="0" w:right="0"/>
              <w:jc w:val="center"/>
              <w:rPr>
                <w:rFonts w:hint="eastAsia" w:ascii="宋体" w:hAnsi="宋体" w:eastAsia="宋体" w:cs="宋体"/>
                <w:color w:val="000000"/>
                <w:kern w:val="0"/>
                <w:sz w:val="15"/>
                <w:szCs w:val="15"/>
                <w:vertAlign w:val="baseline"/>
              </w:rPr>
            </w:pPr>
          </w:p>
        </w:tc>
        <w:tc>
          <w:tcPr>
            <w:tcW w:w="1170" w:type="dxa"/>
            <w:vAlign w:val="center"/>
          </w:tcPr>
          <w:p w14:paraId="008E0F14">
            <w:pPr>
              <w:keepNext w:val="0"/>
              <w:keepLines w:val="0"/>
              <w:widowControl w:val="0"/>
              <w:suppressLineNumbers w:val="0"/>
              <w:spacing w:before="0" w:beforeAutospacing="0" w:after="0" w:afterAutospacing="0" w:line="300" w:lineRule="auto"/>
              <w:ind w:left="0" w:right="0"/>
              <w:jc w:val="center"/>
              <w:rPr>
                <w:rFonts w:hint="eastAsia" w:ascii="宋体" w:hAnsi="宋体" w:eastAsia="宋体" w:cs="宋体"/>
                <w:color w:val="000000"/>
                <w:kern w:val="0"/>
                <w:sz w:val="15"/>
                <w:szCs w:val="15"/>
                <w:vertAlign w:val="baseline"/>
              </w:rPr>
            </w:pPr>
          </w:p>
        </w:tc>
        <w:tc>
          <w:tcPr>
            <w:tcW w:w="1631" w:type="dxa"/>
            <w:vAlign w:val="center"/>
          </w:tcPr>
          <w:p w14:paraId="6329550F">
            <w:pPr>
              <w:keepNext w:val="0"/>
              <w:keepLines w:val="0"/>
              <w:widowControl w:val="0"/>
              <w:suppressLineNumbers w:val="0"/>
              <w:spacing w:before="0" w:beforeAutospacing="0" w:after="0" w:afterAutospacing="0" w:line="300" w:lineRule="auto"/>
              <w:ind w:left="0" w:right="0"/>
              <w:jc w:val="center"/>
              <w:rPr>
                <w:rFonts w:hint="eastAsia" w:ascii="宋体" w:hAnsi="宋体" w:eastAsia="宋体" w:cs="宋体"/>
                <w:color w:val="000000"/>
                <w:kern w:val="0"/>
                <w:sz w:val="15"/>
                <w:szCs w:val="15"/>
                <w:vertAlign w:val="baseline"/>
              </w:rPr>
            </w:pPr>
          </w:p>
        </w:tc>
      </w:tr>
      <w:tr w14:paraId="722FD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vMerge w:val="restart"/>
            <w:vAlign w:val="center"/>
          </w:tcPr>
          <w:p w14:paraId="346694E6">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color w:val="000000"/>
                <w:kern w:val="0"/>
                <w:sz w:val="21"/>
                <w:szCs w:val="21"/>
                <w:vertAlign w:val="baseline"/>
                <w:lang w:eastAsia="zh-CN"/>
              </w:rPr>
            </w:pPr>
            <w:r>
              <w:rPr>
                <w:rFonts w:hint="eastAsia" w:ascii="宋体" w:hAnsi="宋体" w:eastAsia="宋体" w:cs="宋体"/>
                <w:color w:val="000000"/>
                <w:kern w:val="0"/>
                <w:sz w:val="21"/>
                <w:szCs w:val="21"/>
                <w:vertAlign w:val="baseline"/>
                <w:lang w:eastAsia="zh-CN"/>
              </w:rPr>
              <w:t>低压配电敷设方式</w:t>
            </w:r>
          </w:p>
        </w:tc>
        <w:tc>
          <w:tcPr>
            <w:tcW w:w="3258" w:type="dxa"/>
            <w:vAlign w:val="center"/>
          </w:tcPr>
          <w:p w14:paraId="1F61BC19">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color w:val="000000"/>
                <w:kern w:val="0"/>
                <w:sz w:val="21"/>
                <w:szCs w:val="21"/>
                <w:vertAlign w:val="baseline"/>
                <w:lang w:eastAsia="zh-CN"/>
              </w:rPr>
            </w:pPr>
            <w:r>
              <w:rPr>
                <w:rFonts w:hint="eastAsia" w:ascii="宋体" w:hAnsi="宋体" w:eastAsia="宋体" w:cs="宋体"/>
                <w:color w:val="000000"/>
                <w:kern w:val="0"/>
                <w:sz w:val="21"/>
                <w:szCs w:val="21"/>
                <w:vertAlign w:val="baseline"/>
                <w:lang w:eastAsia="zh-CN"/>
              </w:rPr>
              <w:t>铠装电缆或护套电缆穿金属管埋地</w:t>
            </w:r>
            <w:r>
              <w:rPr>
                <w:rFonts w:hint="eastAsia" w:ascii="宋体" w:hAnsi="宋体" w:eastAsia="宋体" w:cs="宋体"/>
                <w:color w:val="000000"/>
                <w:kern w:val="0"/>
                <w:sz w:val="21"/>
                <w:szCs w:val="21"/>
                <w:vertAlign w:val="baseline"/>
                <w:lang w:val="en-US" w:eastAsia="zh-CN"/>
              </w:rPr>
              <w:t xml:space="preserve"> ，</w:t>
            </w:r>
            <w:r>
              <w:rPr>
                <w:rFonts w:hint="eastAsia" w:ascii="宋体" w:hAnsi="宋体" w:eastAsia="宋体" w:cs="宋体"/>
                <w:color w:val="000000"/>
                <w:kern w:val="0"/>
                <w:sz w:val="21"/>
                <w:szCs w:val="21"/>
                <w:vertAlign w:val="baseline"/>
                <w:lang w:eastAsia="zh-CN"/>
              </w:rPr>
              <w:t>铠装层或金属管接地</w:t>
            </w:r>
          </w:p>
        </w:tc>
        <w:tc>
          <w:tcPr>
            <w:tcW w:w="1629" w:type="dxa"/>
            <w:vAlign w:val="center"/>
          </w:tcPr>
          <w:p w14:paraId="4B58531D">
            <w:pPr>
              <w:keepNext w:val="0"/>
              <w:keepLines w:val="0"/>
              <w:widowControl w:val="0"/>
              <w:suppressLineNumbers w:val="0"/>
              <w:spacing w:before="0" w:beforeAutospacing="0" w:after="0" w:afterAutospacing="0" w:line="300" w:lineRule="auto"/>
              <w:ind w:left="0" w:right="0"/>
              <w:jc w:val="center"/>
              <w:rPr>
                <w:rFonts w:hint="eastAsia" w:ascii="宋体" w:hAnsi="宋体" w:eastAsia="宋体" w:cs="宋体"/>
                <w:color w:val="000000"/>
                <w:kern w:val="0"/>
                <w:sz w:val="15"/>
                <w:szCs w:val="15"/>
                <w:vertAlign w:val="baseline"/>
              </w:rPr>
            </w:pPr>
          </w:p>
        </w:tc>
        <w:tc>
          <w:tcPr>
            <w:tcW w:w="909" w:type="dxa"/>
            <w:vAlign w:val="center"/>
          </w:tcPr>
          <w:p w14:paraId="555E39AF">
            <w:pPr>
              <w:keepNext w:val="0"/>
              <w:keepLines w:val="0"/>
              <w:widowControl w:val="0"/>
              <w:suppressLineNumbers w:val="0"/>
              <w:spacing w:before="0" w:beforeAutospacing="0" w:after="0" w:afterAutospacing="0" w:line="300" w:lineRule="auto"/>
              <w:ind w:left="0" w:right="0"/>
              <w:jc w:val="center"/>
              <w:rPr>
                <w:rFonts w:hint="eastAsia" w:ascii="宋体" w:hAnsi="宋体" w:eastAsia="宋体" w:cs="宋体"/>
                <w:color w:val="000000"/>
                <w:kern w:val="0"/>
                <w:sz w:val="15"/>
                <w:szCs w:val="15"/>
                <w:vertAlign w:val="baseline"/>
              </w:rPr>
            </w:pPr>
          </w:p>
        </w:tc>
        <w:tc>
          <w:tcPr>
            <w:tcW w:w="1170" w:type="dxa"/>
            <w:vAlign w:val="center"/>
          </w:tcPr>
          <w:p w14:paraId="2724B03B">
            <w:pPr>
              <w:keepNext w:val="0"/>
              <w:keepLines w:val="0"/>
              <w:widowControl w:val="0"/>
              <w:suppressLineNumbers w:val="0"/>
              <w:spacing w:before="0" w:beforeAutospacing="0" w:after="0" w:afterAutospacing="0" w:line="300" w:lineRule="auto"/>
              <w:ind w:left="0" w:right="0"/>
              <w:jc w:val="center"/>
              <w:rPr>
                <w:rFonts w:hint="eastAsia" w:ascii="宋体" w:hAnsi="宋体" w:eastAsia="宋体" w:cs="宋体"/>
                <w:color w:val="000000"/>
                <w:kern w:val="0"/>
                <w:sz w:val="15"/>
                <w:szCs w:val="15"/>
                <w:vertAlign w:val="baseline"/>
              </w:rPr>
            </w:pPr>
          </w:p>
        </w:tc>
        <w:tc>
          <w:tcPr>
            <w:tcW w:w="1631" w:type="dxa"/>
            <w:vAlign w:val="center"/>
          </w:tcPr>
          <w:p w14:paraId="51BD8552">
            <w:pPr>
              <w:keepNext w:val="0"/>
              <w:keepLines w:val="0"/>
              <w:widowControl w:val="0"/>
              <w:suppressLineNumbers w:val="0"/>
              <w:spacing w:before="0" w:beforeAutospacing="0" w:after="0" w:afterAutospacing="0" w:line="300" w:lineRule="auto"/>
              <w:ind w:left="0" w:right="0"/>
              <w:jc w:val="center"/>
              <w:rPr>
                <w:rFonts w:hint="eastAsia" w:ascii="宋体" w:hAnsi="宋体" w:eastAsia="宋体" w:cs="宋体"/>
                <w:color w:val="000000"/>
                <w:kern w:val="0"/>
                <w:sz w:val="15"/>
                <w:szCs w:val="15"/>
                <w:vertAlign w:val="baseline"/>
              </w:rPr>
            </w:pPr>
          </w:p>
        </w:tc>
      </w:tr>
      <w:tr w14:paraId="67B4E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vMerge w:val="continue"/>
            <w:vAlign w:val="center"/>
          </w:tcPr>
          <w:p w14:paraId="1A8A4440">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color w:val="000000"/>
                <w:kern w:val="0"/>
                <w:sz w:val="21"/>
                <w:szCs w:val="21"/>
                <w:vertAlign w:val="baseline"/>
              </w:rPr>
            </w:pPr>
          </w:p>
        </w:tc>
        <w:tc>
          <w:tcPr>
            <w:tcW w:w="3258" w:type="dxa"/>
            <w:vAlign w:val="center"/>
          </w:tcPr>
          <w:p w14:paraId="75B03705">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color w:val="000000"/>
                <w:kern w:val="0"/>
                <w:sz w:val="21"/>
                <w:szCs w:val="21"/>
                <w:vertAlign w:val="baseline"/>
                <w:lang w:eastAsia="zh-CN"/>
              </w:rPr>
            </w:pPr>
            <w:r>
              <w:rPr>
                <w:rFonts w:hint="eastAsia" w:ascii="宋体" w:hAnsi="宋体" w:eastAsia="宋体" w:cs="宋体"/>
                <w:color w:val="000000"/>
                <w:kern w:val="0"/>
                <w:sz w:val="21"/>
                <w:szCs w:val="21"/>
                <w:vertAlign w:val="baseline"/>
                <w:lang w:eastAsia="zh-CN"/>
              </w:rPr>
              <w:t>架空输送</w:t>
            </w:r>
          </w:p>
        </w:tc>
        <w:tc>
          <w:tcPr>
            <w:tcW w:w="1629" w:type="dxa"/>
            <w:vAlign w:val="center"/>
          </w:tcPr>
          <w:p w14:paraId="2FF2FAD0">
            <w:pPr>
              <w:keepNext w:val="0"/>
              <w:keepLines w:val="0"/>
              <w:widowControl w:val="0"/>
              <w:suppressLineNumbers w:val="0"/>
              <w:spacing w:before="0" w:beforeAutospacing="0" w:after="0" w:afterAutospacing="0" w:line="300" w:lineRule="auto"/>
              <w:ind w:left="0" w:right="0"/>
              <w:jc w:val="center"/>
              <w:rPr>
                <w:rFonts w:hint="eastAsia" w:ascii="宋体" w:hAnsi="宋体" w:eastAsia="宋体" w:cs="宋体"/>
                <w:color w:val="000000"/>
                <w:kern w:val="0"/>
                <w:sz w:val="15"/>
                <w:szCs w:val="15"/>
                <w:vertAlign w:val="baseline"/>
              </w:rPr>
            </w:pPr>
          </w:p>
        </w:tc>
        <w:tc>
          <w:tcPr>
            <w:tcW w:w="909" w:type="dxa"/>
            <w:vAlign w:val="center"/>
          </w:tcPr>
          <w:p w14:paraId="73D40CE3">
            <w:pPr>
              <w:keepNext w:val="0"/>
              <w:keepLines w:val="0"/>
              <w:widowControl w:val="0"/>
              <w:suppressLineNumbers w:val="0"/>
              <w:spacing w:before="0" w:beforeAutospacing="0" w:after="0" w:afterAutospacing="0" w:line="300" w:lineRule="auto"/>
              <w:ind w:left="0" w:right="0"/>
              <w:jc w:val="center"/>
              <w:rPr>
                <w:rFonts w:hint="eastAsia" w:ascii="宋体" w:hAnsi="宋体" w:eastAsia="宋体" w:cs="宋体"/>
                <w:color w:val="000000"/>
                <w:kern w:val="0"/>
                <w:sz w:val="15"/>
                <w:szCs w:val="15"/>
                <w:vertAlign w:val="baseline"/>
              </w:rPr>
            </w:pPr>
          </w:p>
        </w:tc>
        <w:tc>
          <w:tcPr>
            <w:tcW w:w="1170" w:type="dxa"/>
            <w:vAlign w:val="center"/>
          </w:tcPr>
          <w:p w14:paraId="056FF34F">
            <w:pPr>
              <w:keepNext w:val="0"/>
              <w:keepLines w:val="0"/>
              <w:widowControl w:val="0"/>
              <w:suppressLineNumbers w:val="0"/>
              <w:spacing w:before="0" w:beforeAutospacing="0" w:after="0" w:afterAutospacing="0" w:line="300" w:lineRule="auto"/>
              <w:ind w:left="0" w:right="0"/>
              <w:jc w:val="center"/>
              <w:rPr>
                <w:rFonts w:hint="eastAsia" w:ascii="宋体" w:hAnsi="宋体" w:eastAsia="宋体" w:cs="宋体"/>
                <w:color w:val="000000"/>
                <w:kern w:val="0"/>
                <w:sz w:val="15"/>
                <w:szCs w:val="15"/>
                <w:vertAlign w:val="baseline"/>
              </w:rPr>
            </w:pPr>
          </w:p>
        </w:tc>
        <w:tc>
          <w:tcPr>
            <w:tcW w:w="1631" w:type="dxa"/>
            <w:vAlign w:val="center"/>
          </w:tcPr>
          <w:p w14:paraId="7206EE0A">
            <w:pPr>
              <w:keepNext w:val="0"/>
              <w:keepLines w:val="0"/>
              <w:widowControl w:val="0"/>
              <w:suppressLineNumbers w:val="0"/>
              <w:spacing w:before="0" w:beforeAutospacing="0" w:after="0" w:afterAutospacing="0" w:line="300" w:lineRule="auto"/>
              <w:ind w:left="0" w:right="0"/>
              <w:jc w:val="center"/>
              <w:rPr>
                <w:rFonts w:hint="eastAsia" w:ascii="宋体" w:hAnsi="宋体" w:eastAsia="宋体" w:cs="宋体"/>
                <w:color w:val="000000"/>
                <w:kern w:val="0"/>
                <w:sz w:val="15"/>
                <w:szCs w:val="15"/>
                <w:vertAlign w:val="baseline"/>
              </w:rPr>
            </w:pPr>
          </w:p>
        </w:tc>
      </w:tr>
      <w:tr w14:paraId="34067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vMerge w:val="restart"/>
            <w:vAlign w:val="center"/>
          </w:tcPr>
          <w:p w14:paraId="14D46D99">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color w:val="000000"/>
                <w:kern w:val="0"/>
                <w:sz w:val="21"/>
                <w:szCs w:val="21"/>
                <w:vertAlign w:val="baseline"/>
              </w:rPr>
            </w:pPr>
            <w:r>
              <w:rPr>
                <w:rFonts w:hint="eastAsia" w:ascii="宋体" w:hAnsi="宋体" w:eastAsia="宋体" w:cs="宋体"/>
                <w:color w:val="000000"/>
                <w:kern w:val="0"/>
                <w:sz w:val="21"/>
                <w:szCs w:val="21"/>
                <w:vertAlign w:val="baseline"/>
                <w:lang w:eastAsia="zh-CN"/>
              </w:rPr>
              <w:t>等电位接地</w:t>
            </w:r>
          </w:p>
        </w:tc>
        <w:tc>
          <w:tcPr>
            <w:tcW w:w="3258" w:type="dxa"/>
            <w:vAlign w:val="center"/>
          </w:tcPr>
          <w:p w14:paraId="28C61598">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color w:val="000000"/>
                <w:kern w:val="0"/>
                <w:sz w:val="21"/>
                <w:szCs w:val="21"/>
                <w:vertAlign w:val="baseline"/>
                <w:lang w:eastAsia="zh-CN"/>
              </w:rPr>
            </w:pPr>
            <w:r>
              <w:rPr>
                <w:rFonts w:hint="eastAsia" w:ascii="宋体" w:hAnsi="宋体" w:eastAsia="宋体" w:cs="宋体"/>
                <w:kern w:val="2"/>
                <w:sz w:val="21"/>
                <w:szCs w:val="21"/>
                <w:lang w:val="en-US" w:eastAsia="zh-CN" w:bidi="ar"/>
              </w:rPr>
              <w:t>接地端子接地电阻</w:t>
            </w:r>
          </w:p>
        </w:tc>
        <w:tc>
          <w:tcPr>
            <w:tcW w:w="1629" w:type="dxa"/>
            <w:vAlign w:val="center"/>
          </w:tcPr>
          <w:p w14:paraId="55F8CA18">
            <w:pPr>
              <w:keepNext w:val="0"/>
              <w:keepLines w:val="0"/>
              <w:widowControl w:val="0"/>
              <w:suppressLineNumbers w:val="0"/>
              <w:spacing w:before="0" w:beforeAutospacing="0" w:after="0" w:afterAutospacing="0" w:line="300" w:lineRule="auto"/>
              <w:ind w:left="0" w:right="0"/>
              <w:jc w:val="center"/>
              <w:rPr>
                <w:rFonts w:hint="eastAsia" w:ascii="宋体" w:hAnsi="宋体" w:eastAsia="宋体" w:cs="宋体"/>
                <w:color w:val="000000"/>
                <w:kern w:val="0"/>
                <w:sz w:val="15"/>
                <w:szCs w:val="15"/>
                <w:vertAlign w:val="baseline"/>
              </w:rPr>
            </w:pPr>
          </w:p>
        </w:tc>
        <w:tc>
          <w:tcPr>
            <w:tcW w:w="909" w:type="dxa"/>
            <w:vAlign w:val="center"/>
          </w:tcPr>
          <w:p w14:paraId="6759889E">
            <w:pPr>
              <w:keepNext w:val="0"/>
              <w:keepLines w:val="0"/>
              <w:widowControl w:val="0"/>
              <w:suppressLineNumbers w:val="0"/>
              <w:spacing w:before="0" w:beforeAutospacing="0" w:after="0" w:afterAutospacing="0" w:line="300" w:lineRule="auto"/>
              <w:ind w:left="0" w:right="0"/>
              <w:jc w:val="center"/>
              <w:rPr>
                <w:rFonts w:hint="eastAsia" w:ascii="宋体" w:hAnsi="宋体" w:eastAsia="宋体" w:cs="宋体"/>
                <w:color w:val="000000"/>
                <w:kern w:val="0"/>
                <w:sz w:val="15"/>
                <w:szCs w:val="15"/>
                <w:vertAlign w:val="baseline"/>
              </w:rPr>
            </w:pPr>
          </w:p>
        </w:tc>
        <w:tc>
          <w:tcPr>
            <w:tcW w:w="1170" w:type="dxa"/>
            <w:vAlign w:val="center"/>
          </w:tcPr>
          <w:p w14:paraId="5C85A442">
            <w:pPr>
              <w:keepNext w:val="0"/>
              <w:keepLines w:val="0"/>
              <w:widowControl w:val="0"/>
              <w:suppressLineNumbers w:val="0"/>
              <w:spacing w:before="0" w:beforeAutospacing="0" w:after="0" w:afterAutospacing="0" w:line="300" w:lineRule="auto"/>
              <w:ind w:left="0" w:right="0"/>
              <w:jc w:val="center"/>
              <w:rPr>
                <w:rFonts w:hint="eastAsia" w:ascii="宋体" w:hAnsi="宋体" w:eastAsia="宋体" w:cs="宋体"/>
                <w:color w:val="000000"/>
                <w:kern w:val="0"/>
                <w:sz w:val="15"/>
                <w:szCs w:val="15"/>
                <w:vertAlign w:val="baseline"/>
              </w:rPr>
            </w:pPr>
          </w:p>
        </w:tc>
        <w:tc>
          <w:tcPr>
            <w:tcW w:w="1631" w:type="dxa"/>
            <w:vAlign w:val="center"/>
          </w:tcPr>
          <w:p w14:paraId="55AF4398">
            <w:pPr>
              <w:keepNext w:val="0"/>
              <w:keepLines w:val="0"/>
              <w:widowControl w:val="0"/>
              <w:suppressLineNumbers w:val="0"/>
              <w:spacing w:before="0" w:beforeAutospacing="0" w:after="0" w:afterAutospacing="0" w:line="300" w:lineRule="auto"/>
              <w:ind w:left="0" w:right="0"/>
              <w:jc w:val="center"/>
              <w:rPr>
                <w:rFonts w:hint="eastAsia" w:ascii="宋体" w:hAnsi="宋体" w:eastAsia="宋体" w:cs="宋体"/>
                <w:color w:val="000000"/>
                <w:kern w:val="0"/>
                <w:sz w:val="15"/>
                <w:szCs w:val="15"/>
                <w:vertAlign w:val="baseline"/>
              </w:rPr>
            </w:pPr>
          </w:p>
        </w:tc>
      </w:tr>
      <w:tr w14:paraId="5121E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vMerge w:val="continue"/>
            <w:vAlign w:val="center"/>
          </w:tcPr>
          <w:p w14:paraId="44FC3078">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color w:val="000000"/>
                <w:kern w:val="0"/>
                <w:sz w:val="21"/>
                <w:szCs w:val="21"/>
                <w:vertAlign w:val="baseline"/>
              </w:rPr>
            </w:pPr>
          </w:p>
        </w:tc>
        <w:tc>
          <w:tcPr>
            <w:tcW w:w="3258" w:type="dxa"/>
            <w:vAlign w:val="center"/>
          </w:tcPr>
          <w:p w14:paraId="1D7E4743">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color w:val="000000"/>
                <w:kern w:val="0"/>
                <w:sz w:val="21"/>
                <w:szCs w:val="21"/>
                <w:vertAlign w:val="baseline"/>
                <w:lang w:eastAsia="zh-CN"/>
              </w:rPr>
            </w:pPr>
            <w:r>
              <w:rPr>
                <w:rFonts w:hint="eastAsia" w:ascii="宋体" w:hAnsi="宋体" w:eastAsia="宋体" w:cs="宋体"/>
                <w:color w:val="000000"/>
                <w:kern w:val="0"/>
                <w:sz w:val="21"/>
                <w:szCs w:val="21"/>
                <w:lang w:val="en-US" w:eastAsia="zh-CN" w:bidi="ar"/>
              </w:rPr>
              <w:t>接地端子材料、规格</w:t>
            </w:r>
          </w:p>
        </w:tc>
        <w:tc>
          <w:tcPr>
            <w:tcW w:w="1629" w:type="dxa"/>
            <w:vAlign w:val="center"/>
          </w:tcPr>
          <w:p w14:paraId="256553D6">
            <w:pPr>
              <w:keepNext w:val="0"/>
              <w:keepLines w:val="0"/>
              <w:widowControl w:val="0"/>
              <w:suppressLineNumbers w:val="0"/>
              <w:spacing w:before="0" w:beforeAutospacing="0" w:after="0" w:afterAutospacing="0" w:line="300" w:lineRule="auto"/>
              <w:ind w:left="0" w:right="0"/>
              <w:jc w:val="center"/>
              <w:rPr>
                <w:rFonts w:hint="eastAsia" w:ascii="宋体" w:hAnsi="宋体" w:eastAsia="宋体" w:cs="宋体"/>
                <w:color w:val="000000"/>
                <w:kern w:val="0"/>
                <w:sz w:val="15"/>
                <w:szCs w:val="15"/>
                <w:vertAlign w:val="baseline"/>
              </w:rPr>
            </w:pPr>
          </w:p>
        </w:tc>
        <w:tc>
          <w:tcPr>
            <w:tcW w:w="909" w:type="dxa"/>
            <w:vAlign w:val="center"/>
          </w:tcPr>
          <w:p w14:paraId="3D8FAC0A">
            <w:pPr>
              <w:keepNext w:val="0"/>
              <w:keepLines w:val="0"/>
              <w:widowControl w:val="0"/>
              <w:suppressLineNumbers w:val="0"/>
              <w:spacing w:before="0" w:beforeAutospacing="0" w:after="0" w:afterAutospacing="0" w:line="300" w:lineRule="auto"/>
              <w:ind w:left="0" w:right="0"/>
              <w:jc w:val="center"/>
              <w:rPr>
                <w:rFonts w:hint="eastAsia" w:ascii="宋体" w:hAnsi="宋体" w:eastAsia="宋体" w:cs="宋体"/>
                <w:color w:val="000000"/>
                <w:kern w:val="0"/>
                <w:sz w:val="15"/>
                <w:szCs w:val="15"/>
                <w:vertAlign w:val="baseline"/>
              </w:rPr>
            </w:pPr>
          </w:p>
        </w:tc>
        <w:tc>
          <w:tcPr>
            <w:tcW w:w="1170" w:type="dxa"/>
            <w:vAlign w:val="center"/>
          </w:tcPr>
          <w:p w14:paraId="5A26AAC9">
            <w:pPr>
              <w:keepNext w:val="0"/>
              <w:keepLines w:val="0"/>
              <w:widowControl w:val="0"/>
              <w:suppressLineNumbers w:val="0"/>
              <w:spacing w:before="0" w:beforeAutospacing="0" w:after="0" w:afterAutospacing="0" w:line="300" w:lineRule="auto"/>
              <w:ind w:left="0" w:right="0"/>
              <w:jc w:val="center"/>
              <w:rPr>
                <w:rFonts w:hint="eastAsia" w:ascii="宋体" w:hAnsi="宋体" w:eastAsia="宋体" w:cs="宋体"/>
                <w:color w:val="000000"/>
                <w:kern w:val="0"/>
                <w:sz w:val="15"/>
                <w:szCs w:val="15"/>
                <w:vertAlign w:val="baseline"/>
              </w:rPr>
            </w:pPr>
          </w:p>
        </w:tc>
        <w:tc>
          <w:tcPr>
            <w:tcW w:w="1631" w:type="dxa"/>
            <w:vAlign w:val="center"/>
          </w:tcPr>
          <w:p w14:paraId="783D6826">
            <w:pPr>
              <w:keepNext w:val="0"/>
              <w:keepLines w:val="0"/>
              <w:widowControl w:val="0"/>
              <w:suppressLineNumbers w:val="0"/>
              <w:spacing w:before="0" w:beforeAutospacing="0" w:after="0" w:afterAutospacing="0" w:line="300" w:lineRule="auto"/>
              <w:ind w:left="0" w:right="0"/>
              <w:jc w:val="center"/>
              <w:rPr>
                <w:rFonts w:hint="eastAsia" w:ascii="宋体" w:hAnsi="宋体" w:eastAsia="宋体" w:cs="宋体"/>
                <w:color w:val="000000"/>
                <w:kern w:val="0"/>
                <w:sz w:val="15"/>
                <w:szCs w:val="15"/>
                <w:vertAlign w:val="baseline"/>
              </w:rPr>
            </w:pPr>
          </w:p>
        </w:tc>
      </w:tr>
      <w:tr w14:paraId="0FC3A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vMerge w:val="continue"/>
            <w:vAlign w:val="center"/>
          </w:tcPr>
          <w:p w14:paraId="4A236283">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color w:val="000000"/>
                <w:kern w:val="0"/>
                <w:sz w:val="21"/>
                <w:szCs w:val="21"/>
                <w:vertAlign w:val="baseline"/>
              </w:rPr>
            </w:pPr>
          </w:p>
        </w:tc>
        <w:tc>
          <w:tcPr>
            <w:tcW w:w="3258" w:type="dxa"/>
            <w:vAlign w:val="center"/>
          </w:tcPr>
          <w:p w14:paraId="064BFAF9">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color w:val="000000"/>
                <w:kern w:val="0"/>
                <w:sz w:val="21"/>
                <w:szCs w:val="21"/>
                <w:vertAlign w:val="baseline"/>
                <w:lang w:eastAsia="zh-CN"/>
              </w:rPr>
            </w:pPr>
            <w:r>
              <w:rPr>
                <w:rFonts w:hint="eastAsia" w:ascii="宋体" w:hAnsi="宋体" w:eastAsia="宋体" w:cs="宋体"/>
                <w:color w:val="000000"/>
                <w:kern w:val="0"/>
                <w:sz w:val="21"/>
                <w:szCs w:val="21"/>
                <w:lang w:val="en-US" w:eastAsia="zh-CN" w:bidi="ar"/>
              </w:rPr>
              <w:t>变压器接地</w:t>
            </w:r>
          </w:p>
        </w:tc>
        <w:tc>
          <w:tcPr>
            <w:tcW w:w="1629" w:type="dxa"/>
            <w:vAlign w:val="center"/>
          </w:tcPr>
          <w:p w14:paraId="40920E9D">
            <w:pPr>
              <w:keepNext w:val="0"/>
              <w:keepLines w:val="0"/>
              <w:widowControl w:val="0"/>
              <w:suppressLineNumbers w:val="0"/>
              <w:spacing w:before="0" w:beforeAutospacing="0" w:after="0" w:afterAutospacing="0" w:line="300" w:lineRule="auto"/>
              <w:ind w:left="0" w:right="0"/>
              <w:jc w:val="center"/>
              <w:rPr>
                <w:rFonts w:hint="eastAsia" w:ascii="宋体" w:hAnsi="宋体" w:eastAsia="宋体" w:cs="宋体"/>
                <w:color w:val="000000"/>
                <w:kern w:val="0"/>
                <w:sz w:val="15"/>
                <w:szCs w:val="15"/>
                <w:vertAlign w:val="baseline"/>
              </w:rPr>
            </w:pPr>
          </w:p>
        </w:tc>
        <w:tc>
          <w:tcPr>
            <w:tcW w:w="909" w:type="dxa"/>
            <w:vAlign w:val="center"/>
          </w:tcPr>
          <w:p w14:paraId="5B226FC7">
            <w:pPr>
              <w:keepNext w:val="0"/>
              <w:keepLines w:val="0"/>
              <w:widowControl w:val="0"/>
              <w:suppressLineNumbers w:val="0"/>
              <w:spacing w:before="0" w:beforeAutospacing="0" w:after="0" w:afterAutospacing="0" w:line="300" w:lineRule="auto"/>
              <w:ind w:left="0" w:right="0"/>
              <w:jc w:val="center"/>
              <w:rPr>
                <w:rFonts w:hint="eastAsia" w:ascii="宋体" w:hAnsi="宋体" w:eastAsia="宋体" w:cs="宋体"/>
                <w:color w:val="000000"/>
                <w:kern w:val="0"/>
                <w:sz w:val="15"/>
                <w:szCs w:val="15"/>
                <w:vertAlign w:val="baseline"/>
              </w:rPr>
            </w:pPr>
          </w:p>
        </w:tc>
        <w:tc>
          <w:tcPr>
            <w:tcW w:w="1170" w:type="dxa"/>
            <w:vAlign w:val="center"/>
          </w:tcPr>
          <w:p w14:paraId="5A1078DD">
            <w:pPr>
              <w:keepNext w:val="0"/>
              <w:keepLines w:val="0"/>
              <w:widowControl w:val="0"/>
              <w:suppressLineNumbers w:val="0"/>
              <w:spacing w:before="0" w:beforeAutospacing="0" w:after="0" w:afterAutospacing="0" w:line="300" w:lineRule="auto"/>
              <w:ind w:left="0" w:right="0"/>
              <w:jc w:val="center"/>
              <w:rPr>
                <w:rFonts w:hint="eastAsia" w:ascii="宋体" w:hAnsi="宋体" w:eastAsia="宋体" w:cs="宋体"/>
                <w:color w:val="000000"/>
                <w:kern w:val="0"/>
                <w:sz w:val="15"/>
                <w:szCs w:val="15"/>
                <w:vertAlign w:val="baseline"/>
              </w:rPr>
            </w:pPr>
          </w:p>
        </w:tc>
        <w:tc>
          <w:tcPr>
            <w:tcW w:w="1631" w:type="dxa"/>
            <w:vAlign w:val="center"/>
          </w:tcPr>
          <w:p w14:paraId="65541534">
            <w:pPr>
              <w:keepNext w:val="0"/>
              <w:keepLines w:val="0"/>
              <w:widowControl w:val="0"/>
              <w:suppressLineNumbers w:val="0"/>
              <w:spacing w:before="0" w:beforeAutospacing="0" w:after="0" w:afterAutospacing="0" w:line="300" w:lineRule="auto"/>
              <w:ind w:left="0" w:right="0"/>
              <w:jc w:val="center"/>
              <w:rPr>
                <w:rFonts w:hint="eastAsia" w:ascii="宋体" w:hAnsi="宋体" w:eastAsia="宋体" w:cs="宋体"/>
                <w:color w:val="000000"/>
                <w:kern w:val="0"/>
                <w:sz w:val="15"/>
                <w:szCs w:val="15"/>
                <w:vertAlign w:val="baseline"/>
              </w:rPr>
            </w:pPr>
          </w:p>
        </w:tc>
      </w:tr>
      <w:tr w14:paraId="6C85D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vMerge w:val="continue"/>
            <w:vAlign w:val="center"/>
          </w:tcPr>
          <w:p w14:paraId="4A40041D">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color w:val="000000"/>
                <w:kern w:val="0"/>
                <w:sz w:val="21"/>
                <w:szCs w:val="21"/>
                <w:vertAlign w:val="baseline"/>
              </w:rPr>
            </w:pPr>
          </w:p>
        </w:tc>
        <w:tc>
          <w:tcPr>
            <w:tcW w:w="3258" w:type="dxa"/>
            <w:vAlign w:val="center"/>
          </w:tcPr>
          <w:p w14:paraId="7952C95B">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color w:val="000000"/>
                <w:kern w:val="0"/>
                <w:sz w:val="21"/>
                <w:szCs w:val="21"/>
                <w:vertAlign w:val="baseline"/>
                <w:lang w:val="en-US" w:eastAsia="zh-CN"/>
              </w:rPr>
            </w:pPr>
            <w:r>
              <w:rPr>
                <w:rFonts w:hint="eastAsia" w:ascii="宋体" w:hAnsi="宋体" w:eastAsia="宋体" w:cs="宋体"/>
                <w:color w:val="000000"/>
                <w:kern w:val="0"/>
                <w:sz w:val="21"/>
                <w:szCs w:val="21"/>
                <w:vertAlign w:val="baseline"/>
                <w:lang w:val="en-US" w:eastAsia="zh-CN"/>
              </w:rPr>
              <w:t>N线接地</w:t>
            </w:r>
          </w:p>
        </w:tc>
        <w:tc>
          <w:tcPr>
            <w:tcW w:w="1629" w:type="dxa"/>
            <w:vAlign w:val="center"/>
          </w:tcPr>
          <w:p w14:paraId="12F4097A">
            <w:pPr>
              <w:keepNext w:val="0"/>
              <w:keepLines w:val="0"/>
              <w:widowControl w:val="0"/>
              <w:suppressLineNumbers w:val="0"/>
              <w:spacing w:before="0" w:beforeAutospacing="0" w:after="0" w:afterAutospacing="0" w:line="300" w:lineRule="auto"/>
              <w:ind w:left="0" w:right="0"/>
              <w:jc w:val="center"/>
              <w:rPr>
                <w:rFonts w:hint="eastAsia" w:ascii="宋体" w:hAnsi="宋体" w:eastAsia="宋体" w:cs="宋体"/>
                <w:color w:val="000000"/>
                <w:kern w:val="0"/>
                <w:sz w:val="15"/>
                <w:szCs w:val="15"/>
                <w:vertAlign w:val="baseline"/>
              </w:rPr>
            </w:pPr>
          </w:p>
        </w:tc>
        <w:tc>
          <w:tcPr>
            <w:tcW w:w="909" w:type="dxa"/>
            <w:vAlign w:val="center"/>
          </w:tcPr>
          <w:p w14:paraId="50AF2DC1">
            <w:pPr>
              <w:keepNext w:val="0"/>
              <w:keepLines w:val="0"/>
              <w:widowControl w:val="0"/>
              <w:suppressLineNumbers w:val="0"/>
              <w:spacing w:before="0" w:beforeAutospacing="0" w:after="0" w:afterAutospacing="0" w:line="300" w:lineRule="auto"/>
              <w:ind w:left="0" w:right="0"/>
              <w:jc w:val="center"/>
              <w:rPr>
                <w:rFonts w:hint="eastAsia" w:ascii="宋体" w:hAnsi="宋体" w:eastAsia="宋体" w:cs="宋体"/>
                <w:color w:val="000000"/>
                <w:kern w:val="0"/>
                <w:sz w:val="15"/>
                <w:szCs w:val="15"/>
                <w:vertAlign w:val="baseline"/>
              </w:rPr>
            </w:pPr>
          </w:p>
        </w:tc>
        <w:tc>
          <w:tcPr>
            <w:tcW w:w="1170" w:type="dxa"/>
            <w:vAlign w:val="center"/>
          </w:tcPr>
          <w:p w14:paraId="68C28785">
            <w:pPr>
              <w:keepNext w:val="0"/>
              <w:keepLines w:val="0"/>
              <w:widowControl w:val="0"/>
              <w:suppressLineNumbers w:val="0"/>
              <w:spacing w:before="0" w:beforeAutospacing="0" w:after="0" w:afterAutospacing="0" w:line="300" w:lineRule="auto"/>
              <w:ind w:left="0" w:right="0"/>
              <w:jc w:val="center"/>
              <w:rPr>
                <w:rFonts w:hint="eastAsia" w:ascii="宋体" w:hAnsi="宋体" w:eastAsia="宋体" w:cs="宋体"/>
                <w:color w:val="000000"/>
                <w:kern w:val="0"/>
                <w:sz w:val="15"/>
                <w:szCs w:val="15"/>
                <w:vertAlign w:val="baseline"/>
              </w:rPr>
            </w:pPr>
          </w:p>
        </w:tc>
        <w:tc>
          <w:tcPr>
            <w:tcW w:w="1631" w:type="dxa"/>
            <w:vAlign w:val="center"/>
          </w:tcPr>
          <w:p w14:paraId="73A8508A">
            <w:pPr>
              <w:keepNext w:val="0"/>
              <w:keepLines w:val="0"/>
              <w:widowControl w:val="0"/>
              <w:suppressLineNumbers w:val="0"/>
              <w:spacing w:before="0" w:beforeAutospacing="0" w:after="0" w:afterAutospacing="0" w:line="300" w:lineRule="auto"/>
              <w:ind w:left="0" w:right="0"/>
              <w:jc w:val="center"/>
              <w:rPr>
                <w:rFonts w:hint="eastAsia" w:ascii="宋体" w:hAnsi="宋体" w:eastAsia="宋体" w:cs="宋体"/>
                <w:color w:val="000000"/>
                <w:kern w:val="0"/>
                <w:sz w:val="15"/>
                <w:szCs w:val="15"/>
                <w:vertAlign w:val="baseline"/>
              </w:rPr>
            </w:pPr>
          </w:p>
        </w:tc>
      </w:tr>
      <w:tr w14:paraId="03B3A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vMerge w:val="continue"/>
            <w:vAlign w:val="center"/>
          </w:tcPr>
          <w:p w14:paraId="097BE235">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color w:val="000000"/>
                <w:kern w:val="0"/>
                <w:sz w:val="21"/>
                <w:szCs w:val="21"/>
                <w:vertAlign w:val="baseline"/>
              </w:rPr>
            </w:pPr>
          </w:p>
        </w:tc>
        <w:tc>
          <w:tcPr>
            <w:tcW w:w="3258" w:type="dxa"/>
            <w:vAlign w:val="center"/>
          </w:tcPr>
          <w:p w14:paraId="0FCAFA79">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color w:val="000000"/>
                <w:kern w:val="0"/>
                <w:sz w:val="21"/>
                <w:szCs w:val="21"/>
                <w:vertAlign w:val="baseline"/>
                <w:lang w:eastAsia="zh-CN"/>
              </w:rPr>
            </w:pPr>
            <w:r>
              <w:rPr>
                <w:rFonts w:hint="eastAsia" w:ascii="宋体" w:hAnsi="宋体" w:eastAsia="宋体" w:cs="宋体"/>
                <w:color w:val="000000"/>
                <w:kern w:val="0"/>
                <w:sz w:val="21"/>
                <w:szCs w:val="21"/>
                <w:lang w:val="en-US" w:eastAsia="zh-CN" w:bidi="ar"/>
              </w:rPr>
              <w:t>配电柜接地</w:t>
            </w:r>
          </w:p>
        </w:tc>
        <w:tc>
          <w:tcPr>
            <w:tcW w:w="1629" w:type="dxa"/>
            <w:vAlign w:val="center"/>
          </w:tcPr>
          <w:p w14:paraId="09A2B763">
            <w:pPr>
              <w:keepNext w:val="0"/>
              <w:keepLines w:val="0"/>
              <w:widowControl w:val="0"/>
              <w:suppressLineNumbers w:val="0"/>
              <w:spacing w:before="0" w:beforeAutospacing="0" w:after="0" w:afterAutospacing="0" w:line="300" w:lineRule="auto"/>
              <w:ind w:left="0" w:right="0"/>
              <w:jc w:val="center"/>
              <w:rPr>
                <w:rFonts w:hint="eastAsia" w:ascii="宋体" w:hAnsi="宋体" w:eastAsia="宋体" w:cs="宋体"/>
                <w:color w:val="000000"/>
                <w:kern w:val="0"/>
                <w:sz w:val="15"/>
                <w:szCs w:val="15"/>
                <w:vertAlign w:val="baseline"/>
              </w:rPr>
            </w:pPr>
          </w:p>
        </w:tc>
        <w:tc>
          <w:tcPr>
            <w:tcW w:w="909" w:type="dxa"/>
            <w:vAlign w:val="center"/>
          </w:tcPr>
          <w:p w14:paraId="00706FF8">
            <w:pPr>
              <w:keepNext w:val="0"/>
              <w:keepLines w:val="0"/>
              <w:widowControl w:val="0"/>
              <w:suppressLineNumbers w:val="0"/>
              <w:spacing w:before="0" w:beforeAutospacing="0" w:after="0" w:afterAutospacing="0" w:line="300" w:lineRule="auto"/>
              <w:ind w:left="0" w:right="0"/>
              <w:jc w:val="center"/>
              <w:rPr>
                <w:rFonts w:hint="eastAsia" w:ascii="宋体" w:hAnsi="宋体" w:eastAsia="宋体" w:cs="宋体"/>
                <w:color w:val="000000"/>
                <w:kern w:val="0"/>
                <w:sz w:val="15"/>
                <w:szCs w:val="15"/>
                <w:vertAlign w:val="baseline"/>
              </w:rPr>
            </w:pPr>
          </w:p>
        </w:tc>
        <w:tc>
          <w:tcPr>
            <w:tcW w:w="1170" w:type="dxa"/>
            <w:vAlign w:val="center"/>
          </w:tcPr>
          <w:p w14:paraId="21A69AEF">
            <w:pPr>
              <w:keepNext w:val="0"/>
              <w:keepLines w:val="0"/>
              <w:widowControl w:val="0"/>
              <w:suppressLineNumbers w:val="0"/>
              <w:spacing w:before="0" w:beforeAutospacing="0" w:after="0" w:afterAutospacing="0" w:line="300" w:lineRule="auto"/>
              <w:ind w:left="0" w:right="0"/>
              <w:jc w:val="center"/>
              <w:rPr>
                <w:rFonts w:hint="eastAsia" w:ascii="宋体" w:hAnsi="宋体" w:eastAsia="宋体" w:cs="宋体"/>
                <w:color w:val="000000"/>
                <w:kern w:val="0"/>
                <w:sz w:val="15"/>
                <w:szCs w:val="15"/>
                <w:vertAlign w:val="baseline"/>
              </w:rPr>
            </w:pPr>
          </w:p>
        </w:tc>
        <w:tc>
          <w:tcPr>
            <w:tcW w:w="1631" w:type="dxa"/>
            <w:vAlign w:val="center"/>
          </w:tcPr>
          <w:p w14:paraId="42F8B6C7">
            <w:pPr>
              <w:keepNext w:val="0"/>
              <w:keepLines w:val="0"/>
              <w:widowControl w:val="0"/>
              <w:suppressLineNumbers w:val="0"/>
              <w:spacing w:before="0" w:beforeAutospacing="0" w:after="0" w:afterAutospacing="0" w:line="300" w:lineRule="auto"/>
              <w:ind w:left="0" w:right="0"/>
              <w:jc w:val="center"/>
              <w:rPr>
                <w:rFonts w:hint="eastAsia" w:ascii="宋体" w:hAnsi="宋体" w:eastAsia="宋体" w:cs="宋体"/>
                <w:color w:val="000000"/>
                <w:kern w:val="0"/>
                <w:sz w:val="15"/>
                <w:szCs w:val="15"/>
                <w:vertAlign w:val="baseline"/>
              </w:rPr>
            </w:pPr>
          </w:p>
        </w:tc>
      </w:tr>
      <w:tr w14:paraId="6CD34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vMerge w:val="continue"/>
            <w:vAlign w:val="center"/>
          </w:tcPr>
          <w:p w14:paraId="5674BA1E">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color w:val="000000"/>
                <w:kern w:val="0"/>
                <w:sz w:val="21"/>
                <w:szCs w:val="21"/>
                <w:vertAlign w:val="baseline"/>
              </w:rPr>
            </w:pPr>
          </w:p>
        </w:tc>
        <w:tc>
          <w:tcPr>
            <w:tcW w:w="3258" w:type="dxa"/>
            <w:vAlign w:val="center"/>
          </w:tcPr>
          <w:p w14:paraId="0F89966A">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color w:val="000000"/>
                <w:kern w:val="0"/>
                <w:sz w:val="21"/>
                <w:szCs w:val="21"/>
                <w:vertAlign w:val="baseline"/>
                <w:lang w:eastAsia="zh-CN"/>
              </w:rPr>
            </w:pPr>
            <w:r>
              <w:rPr>
                <w:rFonts w:hint="eastAsia" w:ascii="宋体" w:hAnsi="宋体" w:eastAsia="宋体" w:cs="宋体"/>
                <w:color w:val="000000"/>
                <w:kern w:val="0"/>
                <w:sz w:val="21"/>
                <w:szCs w:val="21"/>
                <w:lang w:val="en-US" w:eastAsia="zh-CN" w:bidi="ar"/>
              </w:rPr>
              <w:t>发电机组接地</w:t>
            </w:r>
          </w:p>
        </w:tc>
        <w:tc>
          <w:tcPr>
            <w:tcW w:w="1629" w:type="dxa"/>
            <w:vAlign w:val="center"/>
          </w:tcPr>
          <w:p w14:paraId="448DFC75">
            <w:pPr>
              <w:keepNext w:val="0"/>
              <w:keepLines w:val="0"/>
              <w:widowControl w:val="0"/>
              <w:suppressLineNumbers w:val="0"/>
              <w:spacing w:before="0" w:beforeAutospacing="0" w:after="0" w:afterAutospacing="0" w:line="300" w:lineRule="auto"/>
              <w:ind w:left="0" w:right="0"/>
              <w:jc w:val="center"/>
              <w:rPr>
                <w:rFonts w:hint="eastAsia" w:ascii="宋体" w:hAnsi="宋体" w:eastAsia="宋体" w:cs="宋体"/>
                <w:color w:val="000000"/>
                <w:kern w:val="0"/>
                <w:sz w:val="15"/>
                <w:szCs w:val="15"/>
                <w:vertAlign w:val="baseline"/>
              </w:rPr>
            </w:pPr>
          </w:p>
        </w:tc>
        <w:tc>
          <w:tcPr>
            <w:tcW w:w="909" w:type="dxa"/>
            <w:vAlign w:val="center"/>
          </w:tcPr>
          <w:p w14:paraId="54A4576B">
            <w:pPr>
              <w:keepNext w:val="0"/>
              <w:keepLines w:val="0"/>
              <w:widowControl w:val="0"/>
              <w:suppressLineNumbers w:val="0"/>
              <w:spacing w:before="0" w:beforeAutospacing="0" w:after="0" w:afterAutospacing="0" w:line="300" w:lineRule="auto"/>
              <w:ind w:left="0" w:right="0"/>
              <w:jc w:val="center"/>
              <w:rPr>
                <w:rFonts w:hint="eastAsia" w:ascii="宋体" w:hAnsi="宋体" w:eastAsia="宋体" w:cs="宋体"/>
                <w:color w:val="000000"/>
                <w:kern w:val="0"/>
                <w:sz w:val="15"/>
                <w:szCs w:val="15"/>
                <w:vertAlign w:val="baseline"/>
              </w:rPr>
            </w:pPr>
          </w:p>
        </w:tc>
        <w:tc>
          <w:tcPr>
            <w:tcW w:w="1170" w:type="dxa"/>
            <w:vAlign w:val="center"/>
          </w:tcPr>
          <w:p w14:paraId="0CF2B5BC">
            <w:pPr>
              <w:keepNext w:val="0"/>
              <w:keepLines w:val="0"/>
              <w:widowControl w:val="0"/>
              <w:suppressLineNumbers w:val="0"/>
              <w:spacing w:before="0" w:beforeAutospacing="0" w:after="0" w:afterAutospacing="0" w:line="300" w:lineRule="auto"/>
              <w:ind w:left="0" w:right="0"/>
              <w:jc w:val="center"/>
              <w:rPr>
                <w:rFonts w:hint="eastAsia" w:ascii="宋体" w:hAnsi="宋体" w:eastAsia="宋体" w:cs="宋体"/>
                <w:color w:val="000000"/>
                <w:kern w:val="0"/>
                <w:sz w:val="15"/>
                <w:szCs w:val="15"/>
                <w:vertAlign w:val="baseline"/>
              </w:rPr>
            </w:pPr>
          </w:p>
        </w:tc>
        <w:tc>
          <w:tcPr>
            <w:tcW w:w="1631" w:type="dxa"/>
            <w:vAlign w:val="center"/>
          </w:tcPr>
          <w:p w14:paraId="318297CE">
            <w:pPr>
              <w:keepNext w:val="0"/>
              <w:keepLines w:val="0"/>
              <w:widowControl w:val="0"/>
              <w:suppressLineNumbers w:val="0"/>
              <w:spacing w:before="0" w:beforeAutospacing="0" w:after="0" w:afterAutospacing="0" w:line="300" w:lineRule="auto"/>
              <w:ind w:left="0" w:right="0"/>
              <w:jc w:val="center"/>
              <w:rPr>
                <w:rFonts w:hint="eastAsia" w:ascii="宋体" w:hAnsi="宋体" w:eastAsia="宋体" w:cs="宋体"/>
                <w:color w:val="000000"/>
                <w:kern w:val="0"/>
                <w:sz w:val="15"/>
                <w:szCs w:val="15"/>
                <w:vertAlign w:val="baseline"/>
              </w:rPr>
            </w:pPr>
          </w:p>
        </w:tc>
      </w:tr>
      <w:tr w14:paraId="4D0F3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vMerge w:val="continue"/>
            <w:vAlign w:val="center"/>
          </w:tcPr>
          <w:p w14:paraId="38E7C32B">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color w:val="000000"/>
                <w:kern w:val="0"/>
                <w:sz w:val="21"/>
                <w:szCs w:val="21"/>
                <w:vertAlign w:val="baseline"/>
              </w:rPr>
            </w:pPr>
          </w:p>
        </w:tc>
        <w:tc>
          <w:tcPr>
            <w:tcW w:w="3258" w:type="dxa"/>
            <w:vAlign w:val="center"/>
          </w:tcPr>
          <w:p w14:paraId="5951F063">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color w:val="000000"/>
                <w:kern w:val="0"/>
                <w:sz w:val="21"/>
                <w:szCs w:val="21"/>
                <w:vertAlign w:val="baseline"/>
                <w:lang w:eastAsia="zh-CN"/>
              </w:rPr>
            </w:pPr>
            <w:r>
              <w:rPr>
                <w:rFonts w:hint="eastAsia" w:ascii="宋体" w:hAnsi="宋体" w:eastAsia="宋体" w:cs="宋体"/>
                <w:color w:val="000000"/>
                <w:kern w:val="0"/>
                <w:sz w:val="21"/>
                <w:szCs w:val="21"/>
                <w:lang w:val="en-US" w:eastAsia="zh-CN" w:bidi="ar"/>
              </w:rPr>
              <w:t>配电柜接地</w:t>
            </w:r>
          </w:p>
        </w:tc>
        <w:tc>
          <w:tcPr>
            <w:tcW w:w="1629" w:type="dxa"/>
            <w:vAlign w:val="center"/>
          </w:tcPr>
          <w:p w14:paraId="351DF7B2">
            <w:pPr>
              <w:keepNext w:val="0"/>
              <w:keepLines w:val="0"/>
              <w:widowControl w:val="0"/>
              <w:suppressLineNumbers w:val="0"/>
              <w:spacing w:before="0" w:beforeAutospacing="0" w:after="0" w:afterAutospacing="0" w:line="300" w:lineRule="auto"/>
              <w:ind w:left="0" w:right="0"/>
              <w:jc w:val="center"/>
              <w:rPr>
                <w:rFonts w:hint="eastAsia" w:ascii="宋体" w:hAnsi="宋体" w:eastAsia="宋体" w:cs="宋体"/>
                <w:color w:val="000000"/>
                <w:kern w:val="0"/>
                <w:sz w:val="15"/>
                <w:szCs w:val="15"/>
                <w:vertAlign w:val="baseline"/>
              </w:rPr>
            </w:pPr>
          </w:p>
        </w:tc>
        <w:tc>
          <w:tcPr>
            <w:tcW w:w="909" w:type="dxa"/>
            <w:vAlign w:val="center"/>
          </w:tcPr>
          <w:p w14:paraId="2EFFB369">
            <w:pPr>
              <w:keepNext w:val="0"/>
              <w:keepLines w:val="0"/>
              <w:widowControl w:val="0"/>
              <w:suppressLineNumbers w:val="0"/>
              <w:spacing w:before="0" w:beforeAutospacing="0" w:after="0" w:afterAutospacing="0" w:line="300" w:lineRule="auto"/>
              <w:ind w:left="0" w:right="0"/>
              <w:jc w:val="center"/>
              <w:rPr>
                <w:rFonts w:hint="eastAsia" w:ascii="宋体" w:hAnsi="宋体" w:eastAsia="宋体" w:cs="宋体"/>
                <w:color w:val="000000"/>
                <w:kern w:val="0"/>
                <w:sz w:val="15"/>
                <w:szCs w:val="15"/>
                <w:vertAlign w:val="baseline"/>
              </w:rPr>
            </w:pPr>
          </w:p>
        </w:tc>
        <w:tc>
          <w:tcPr>
            <w:tcW w:w="1170" w:type="dxa"/>
            <w:vAlign w:val="center"/>
          </w:tcPr>
          <w:p w14:paraId="11F0C520">
            <w:pPr>
              <w:keepNext w:val="0"/>
              <w:keepLines w:val="0"/>
              <w:widowControl w:val="0"/>
              <w:suppressLineNumbers w:val="0"/>
              <w:spacing w:before="0" w:beforeAutospacing="0" w:after="0" w:afterAutospacing="0" w:line="300" w:lineRule="auto"/>
              <w:ind w:left="0" w:right="0"/>
              <w:jc w:val="center"/>
              <w:rPr>
                <w:rFonts w:hint="eastAsia" w:ascii="宋体" w:hAnsi="宋体" w:eastAsia="宋体" w:cs="宋体"/>
                <w:color w:val="000000"/>
                <w:kern w:val="0"/>
                <w:sz w:val="15"/>
                <w:szCs w:val="15"/>
                <w:vertAlign w:val="baseline"/>
              </w:rPr>
            </w:pPr>
          </w:p>
        </w:tc>
        <w:tc>
          <w:tcPr>
            <w:tcW w:w="1631" w:type="dxa"/>
            <w:vAlign w:val="center"/>
          </w:tcPr>
          <w:p w14:paraId="5CD48DCA">
            <w:pPr>
              <w:keepNext w:val="0"/>
              <w:keepLines w:val="0"/>
              <w:widowControl w:val="0"/>
              <w:suppressLineNumbers w:val="0"/>
              <w:spacing w:before="0" w:beforeAutospacing="0" w:after="0" w:afterAutospacing="0" w:line="300" w:lineRule="auto"/>
              <w:ind w:left="0" w:right="0"/>
              <w:jc w:val="center"/>
              <w:rPr>
                <w:rFonts w:hint="eastAsia" w:ascii="宋体" w:hAnsi="宋体" w:eastAsia="宋体" w:cs="宋体"/>
                <w:color w:val="000000"/>
                <w:kern w:val="0"/>
                <w:sz w:val="15"/>
                <w:szCs w:val="15"/>
                <w:vertAlign w:val="baseline"/>
              </w:rPr>
            </w:pPr>
          </w:p>
        </w:tc>
      </w:tr>
      <w:tr w14:paraId="0F577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vMerge w:val="continue"/>
            <w:vAlign w:val="center"/>
          </w:tcPr>
          <w:p w14:paraId="7564E366">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color w:val="000000"/>
                <w:kern w:val="0"/>
                <w:sz w:val="21"/>
                <w:szCs w:val="21"/>
                <w:vertAlign w:val="baseline"/>
              </w:rPr>
            </w:pPr>
          </w:p>
        </w:tc>
        <w:tc>
          <w:tcPr>
            <w:tcW w:w="3258" w:type="dxa"/>
            <w:vAlign w:val="center"/>
          </w:tcPr>
          <w:p w14:paraId="07A5D61C">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color w:val="000000"/>
                <w:kern w:val="0"/>
                <w:sz w:val="21"/>
                <w:szCs w:val="21"/>
                <w:vertAlign w:val="baseline"/>
                <w:lang w:eastAsia="zh-CN"/>
              </w:rPr>
            </w:pPr>
            <w:r>
              <w:rPr>
                <w:rFonts w:hint="eastAsia" w:ascii="宋体" w:hAnsi="宋体" w:eastAsia="宋体" w:cs="宋体"/>
                <w:color w:val="000000"/>
                <w:kern w:val="0"/>
                <w:sz w:val="21"/>
                <w:szCs w:val="21"/>
                <w:lang w:val="en-US" w:eastAsia="zh-CN" w:bidi="ar"/>
              </w:rPr>
              <w:t>低压配电金属套管接地</w:t>
            </w:r>
          </w:p>
        </w:tc>
        <w:tc>
          <w:tcPr>
            <w:tcW w:w="1629" w:type="dxa"/>
            <w:vAlign w:val="center"/>
          </w:tcPr>
          <w:p w14:paraId="7E9153E4">
            <w:pPr>
              <w:keepNext w:val="0"/>
              <w:keepLines w:val="0"/>
              <w:widowControl w:val="0"/>
              <w:suppressLineNumbers w:val="0"/>
              <w:spacing w:before="0" w:beforeAutospacing="0" w:after="0" w:afterAutospacing="0" w:line="300" w:lineRule="auto"/>
              <w:ind w:left="0" w:right="0"/>
              <w:jc w:val="center"/>
              <w:rPr>
                <w:rFonts w:hint="eastAsia" w:ascii="宋体" w:hAnsi="宋体" w:eastAsia="宋体" w:cs="宋体"/>
                <w:color w:val="000000"/>
                <w:kern w:val="0"/>
                <w:sz w:val="15"/>
                <w:szCs w:val="15"/>
                <w:vertAlign w:val="baseline"/>
              </w:rPr>
            </w:pPr>
          </w:p>
        </w:tc>
        <w:tc>
          <w:tcPr>
            <w:tcW w:w="909" w:type="dxa"/>
            <w:vAlign w:val="center"/>
          </w:tcPr>
          <w:p w14:paraId="35EFEDC9">
            <w:pPr>
              <w:keepNext w:val="0"/>
              <w:keepLines w:val="0"/>
              <w:widowControl w:val="0"/>
              <w:suppressLineNumbers w:val="0"/>
              <w:spacing w:before="0" w:beforeAutospacing="0" w:after="0" w:afterAutospacing="0" w:line="300" w:lineRule="auto"/>
              <w:ind w:left="0" w:right="0"/>
              <w:jc w:val="center"/>
              <w:rPr>
                <w:rFonts w:hint="eastAsia" w:ascii="宋体" w:hAnsi="宋体" w:eastAsia="宋体" w:cs="宋体"/>
                <w:color w:val="000000"/>
                <w:kern w:val="0"/>
                <w:sz w:val="15"/>
                <w:szCs w:val="15"/>
                <w:vertAlign w:val="baseline"/>
              </w:rPr>
            </w:pPr>
          </w:p>
        </w:tc>
        <w:tc>
          <w:tcPr>
            <w:tcW w:w="1170" w:type="dxa"/>
            <w:vAlign w:val="center"/>
          </w:tcPr>
          <w:p w14:paraId="60444C2A">
            <w:pPr>
              <w:keepNext w:val="0"/>
              <w:keepLines w:val="0"/>
              <w:widowControl w:val="0"/>
              <w:suppressLineNumbers w:val="0"/>
              <w:spacing w:before="0" w:beforeAutospacing="0" w:after="0" w:afterAutospacing="0" w:line="300" w:lineRule="auto"/>
              <w:ind w:left="0" w:right="0"/>
              <w:jc w:val="center"/>
              <w:rPr>
                <w:rFonts w:hint="eastAsia" w:ascii="宋体" w:hAnsi="宋体" w:eastAsia="宋体" w:cs="宋体"/>
                <w:color w:val="000000"/>
                <w:kern w:val="0"/>
                <w:sz w:val="15"/>
                <w:szCs w:val="15"/>
                <w:vertAlign w:val="baseline"/>
              </w:rPr>
            </w:pPr>
          </w:p>
        </w:tc>
        <w:tc>
          <w:tcPr>
            <w:tcW w:w="1631" w:type="dxa"/>
            <w:vAlign w:val="center"/>
          </w:tcPr>
          <w:p w14:paraId="2D1CDA1E">
            <w:pPr>
              <w:keepNext w:val="0"/>
              <w:keepLines w:val="0"/>
              <w:widowControl w:val="0"/>
              <w:suppressLineNumbers w:val="0"/>
              <w:spacing w:before="0" w:beforeAutospacing="0" w:after="0" w:afterAutospacing="0" w:line="300" w:lineRule="auto"/>
              <w:ind w:left="0" w:right="0"/>
              <w:jc w:val="center"/>
              <w:rPr>
                <w:rFonts w:hint="eastAsia" w:ascii="宋体" w:hAnsi="宋体" w:eastAsia="宋体" w:cs="宋体"/>
                <w:color w:val="000000"/>
                <w:kern w:val="0"/>
                <w:sz w:val="15"/>
                <w:szCs w:val="15"/>
                <w:vertAlign w:val="baseline"/>
              </w:rPr>
            </w:pPr>
          </w:p>
        </w:tc>
      </w:tr>
      <w:tr w14:paraId="209EF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vMerge w:val="continue"/>
            <w:vAlign w:val="center"/>
          </w:tcPr>
          <w:p w14:paraId="34E9A87B">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color w:val="000000"/>
                <w:kern w:val="0"/>
                <w:sz w:val="21"/>
                <w:szCs w:val="21"/>
                <w:vertAlign w:val="baseline"/>
              </w:rPr>
            </w:pPr>
          </w:p>
        </w:tc>
        <w:tc>
          <w:tcPr>
            <w:tcW w:w="3258" w:type="dxa"/>
            <w:vAlign w:val="center"/>
          </w:tcPr>
          <w:p w14:paraId="301D3CDA">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color w:val="000000"/>
                <w:kern w:val="0"/>
                <w:sz w:val="21"/>
                <w:szCs w:val="21"/>
                <w:vertAlign w:val="baseline"/>
                <w:lang w:eastAsia="zh-CN"/>
              </w:rPr>
            </w:pPr>
            <w:r>
              <w:rPr>
                <w:rFonts w:hint="eastAsia" w:ascii="宋体" w:hAnsi="宋体" w:eastAsia="宋体" w:cs="宋体"/>
                <w:kern w:val="2"/>
                <w:sz w:val="21"/>
                <w:szCs w:val="21"/>
                <w:lang w:val="en-US" w:eastAsia="zh-CN" w:bidi="ar"/>
              </w:rPr>
              <w:t>其它金属管网设施接地</w:t>
            </w:r>
          </w:p>
        </w:tc>
        <w:tc>
          <w:tcPr>
            <w:tcW w:w="1629" w:type="dxa"/>
            <w:vAlign w:val="center"/>
          </w:tcPr>
          <w:p w14:paraId="0981B95D">
            <w:pPr>
              <w:keepNext w:val="0"/>
              <w:keepLines w:val="0"/>
              <w:widowControl w:val="0"/>
              <w:suppressLineNumbers w:val="0"/>
              <w:spacing w:before="0" w:beforeAutospacing="0" w:after="0" w:afterAutospacing="0" w:line="300" w:lineRule="auto"/>
              <w:ind w:left="0" w:right="0"/>
              <w:jc w:val="center"/>
              <w:rPr>
                <w:rFonts w:hint="eastAsia" w:ascii="宋体" w:hAnsi="宋体" w:eastAsia="宋体" w:cs="宋体"/>
                <w:color w:val="000000"/>
                <w:kern w:val="0"/>
                <w:sz w:val="15"/>
                <w:szCs w:val="15"/>
                <w:vertAlign w:val="baseline"/>
              </w:rPr>
            </w:pPr>
          </w:p>
        </w:tc>
        <w:tc>
          <w:tcPr>
            <w:tcW w:w="909" w:type="dxa"/>
            <w:vAlign w:val="center"/>
          </w:tcPr>
          <w:p w14:paraId="3C141BC6">
            <w:pPr>
              <w:keepNext w:val="0"/>
              <w:keepLines w:val="0"/>
              <w:widowControl w:val="0"/>
              <w:suppressLineNumbers w:val="0"/>
              <w:spacing w:before="0" w:beforeAutospacing="0" w:after="0" w:afterAutospacing="0" w:line="300" w:lineRule="auto"/>
              <w:ind w:left="0" w:right="0"/>
              <w:jc w:val="center"/>
              <w:rPr>
                <w:rFonts w:hint="eastAsia" w:ascii="宋体" w:hAnsi="宋体" w:eastAsia="宋体" w:cs="宋体"/>
                <w:color w:val="000000"/>
                <w:kern w:val="0"/>
                <w:sz w:val="15"/>
                <w:szCs w:val="15"/>
                <w:vertAlign w:val="baseline"/>
              </w:rPr>
            </w:pPr>
          </w:p>
        </w:tc>
        <w:tc>
          <w:tcPr>
            <w:tcW w:w="1170" w:type="dxa"/>
            <w:vAlign w:val="center"/>
          </w:tcPr>
          <w:p w14:paraId="648C4DA5">
            <w:pPr>
              <w:keepNext w:val="0"/>
              <w:keepLines w:val="0"/>
              <w:widowControl w:val="0"/>
              <w:suppressLineNumbers w:val="0"/>
              <w:spacing w:before="0" w:beforeAutospacing="0" w:after="0" w:afterAutospacing="0" w:line="300" w:lineRule="auto"/>
              <w:ind w:left="0" w:right="0"/>
              <w:jc w:val="center"/>
              <w:rPr>
                <w:rFonts w:hint="eastAsia" w:ascii="宋体" w:hAnsi="宋体" w:eastAsia="宋体" w:cs="宋体"/>
                <w:color w:val="000000"/>
                <w:kern w:val="0"/>
                <w:sz w:val="15"/>
                <w:szCs w:val="15"/>
                <w:vertAlign w:val="baseline"/>
              </w:rPr>
            </w:pPr>
          </w:p>
        </w:tc>
        <w:tc>
          <w:tcPr>
            <w:tcW w:w="1631" w:type="dxa"/>
            <w:vAlign w:val="center"/>
          </w:tcPr>
          <w:p w14:paraId="1E72917C">
            <w:pPr>
              <w:keepNext w:val="0"/>
              <w:keepLines w:val="0"/>
              <w:widowControl w:val="0"/>
              <w:suppressLineNumbers w:val="0"/>
              <w:spacing w:before="0" w:beforeAutospacing="0" w:after="0" w:afterAutospacing="0" w:line="300" w:lineRule="auto"/>
              <w:ind w:left="0" w:right="0"/>
              <w:jc w:val="center"/>
              <w:rPr>
                <w:rFonts w:hint="eastAsia" w:ascii="宋体" w:hAnsi="宋体" w:eastAsia="宋体" w:cs="宋体"/>
                <w:color w:val="000000"/>
                <w:kern w:val="0"/>
                <w:sz w:val="15"/>
                <w:szCs w:val="15"/>
                <w:vertAlign w:val="baseline"/>
              </w:rPr>
            </w:pPr>
          </w:p>
        </w:tc>
      </w:tr>
      <w:tr w14:paraId="468F5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vMerge w:val="continue"/>
            <w:vAlign w:val="center"/>
          </w:tcPr>
          <w:p w14:paraId="454E2C6D">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color w:val="000000"/>
                <w:kern w:val="0"/>
                <w:sz w:val="21"/>
                <w:szCs w:val="21"/>
                <w:vertAlign w:val="baseline"/>
              </w:rPr>
            </w:pPr>
          </w:p>
        </w:tc>
        <w:tc>
          <w:tcPr>
            <w:tcW w:w="3258" w:type="dxa"/>
            <w:vAlign w:val="center"/>
          </w:tcPr>
          <w:p w14:paraId="4375F35D">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color w:val="000000"/>
                <w:kern w:val="0"/>
                <w:sz w:val="21"/>
                <w:szCs w:val="21"/>
                <w:vertAlign w:val="baseline"/>
                <w:lang w:eastAsia="zh-CN"/>
              </w:rPr>
            </w:pPr>
            <w:r>
              <w:rPr>
                <w:rFonts w:hint="eastAsia" w:ascii="宋体" w:hAnsi="宋体" w:eastAsia="宋体" w:cs="宋体"/>
                <w:kern w:val="2"/>
                <w:sz w:val="21"/>
                <w:szCs w:val="21"/>
                <w:lang w:val="en-US" w:eastAsia="zh-CN" w:bidi="ar"/>
              </w:rPr>
              <w:t>SPD接地</w:t>
            </w:r>
          </w:p>
        </w:tc>
        <w:tc>
          <w:tcPr>
            <w:tcW w:w="1629" w:type="dxa"/>
            <w:vAlign w:val="center"/>
          </w:tcPr>
          <w:p w14:paraId="1D0C70FE">
            <w:pPr>
              <w:keepNext w:val="0"/>
              <w:keepLines w:val="0"/>
              <w:widowControl w:val="0"/>
              <w:suppressLineNumbers w:val="0"/>
              <w:spacing w:before="0" w:beforeAutospacing="0" w:after="0" w:afterAutospacing="0" w:line="300" w:lineRule="auto"/>
              <w:ind w:left="0" w:right="0"/>
              <w:jc w:val="center"/>
              <w:rPr>
                <w:rFonts w:hint="eastAsia" w:ascii="宋体" w:hAnsi="宋体" w:eastAsia="宋体" w:cs="宋体"/>
                <w:color w:val="000000"/>
                <w:kern w:val="0"/>
                <w:sz w:val="15"/>
                <w:szCs w:val="15"/>
                <w:vertAlign w:val="baseline"/>
              </w:rPr>
            </w:pPr>
          </w:p>
        </w:tc>
        <w:tc>
          <w:tcPr>
            <w:tcW w:w="909" w:type="dxa"/>
            <w:vAlign w:val="center"/>
          </w:tcPr>
          <w:p w14:paraId="1029E2C6">
            <w:pPr>
              <w:keepNext w:val="0"/>
              <w:keepLines w:val="0"/>
              <w:widowControl w:val="0"/>
              <w:suppressLineNumbers w:val="0"/>
              <w:spacing w:before="0" w:beforeAutospacing="0" w:after="0" w:afterAutospacing="0" w:line="300" w:lineRule="auto"/>
              <w:ind w:left="0" w:right="0"/>
              <w:jc w:val="center"/>
              <w:rPr>
                <w:rFonts w:hint="eastAsia" w:ascii="宋体" w:hAnsi="宋体" w:eastAsia="宋体" w:cs="宋体"/>
                <w:color w:val="000000"/>
                <w:kern w:val="0"/>
                <w:sz w:val="15"/>
                <w:szCs w:val="15"/>
                <w:vertAlign w:val="baseline"/>
              </w:rPr>
            </w:pPr>
          </w:p>
        </w:tc>
        <w:tc>
          <w:tcPr>
            <w:tcW w:w="1170" w:type="dxa"/>
            <w:vAlign w:val="center"/>
          </w:tcPr>
          <w:p w14:paraId="4E138A37">
            <w:pPr>
              <w:keepNext w:val="0"/>
              <w:keepLines w:val="0"/>
              <w:widowControl w:val="0"/>
              <w:suppressLineNumbers w:val="0"/>
              <w:spacing w:before="0" w:beforeAutospacing="0" w:after="0" w:afterAutospacing="0" w:line="300" w:lineRule="auto"/>
              <w:ind w:left="0" w:right="0"/>
              <w:jc w:val="center"/>
              <w:rPr>
                <w:rFonts w:hint="eastAsia" w:ascii="宋体" w:hAnsi="宋体" w:eastAsia="宋体" w:cs="宋体"/>
                <w:color w:val="000000"/>
                <w:kern w:val="0"/>
                <w:sz w:val="15"/>
                <w:szCs w:val="15"/>
                <w:vertAlign w:val="baseline"/>
              </w:rPr>
            </w:pPr>
          </w:p>
        </w:tc>
        <w:tc>
          <w:tcPr>
            <w:tcW w:w="1631" w:type="dxa"/>
            <w:vAlign w:val="center"/>
          </w:tcPr>
          <w:p w14:paraId="67CBEA83">
            <w:pPr>
              <w:keepNext w:val="0"/>
              <w:keepLines w:val="0"/>
              <w:widowControl w:val="0"/>
              <w:suppressLineNumbers w:val="0"/>
              <w:spacing w:before="0" w:beforeAutospacing="0" w:after="0" w:afterAutospacing="0" w:line="300" w:lineRule="auto"/>
              <w:ind w:left="0" w:right="0"/>
              <w:jc w:val="center"/>
              <w:rPr>
                <w:rFonts w:hint="eastAsia" w:ascii="宋体" w:hAnsi="宋体" w:eastAsia="宋体" w:cs="宋体"/>
                <w:color w:val="000000"/>
                <w:kern w:val="0"/>
                <w:sz w:val="15"/>
                <w:szCs w:val="15"/>
                <w:vertAlign w:val="baseline"/>
              </w:rPr>
            </w:pPr>
          </w:p>
        </w:tc>
      </w:tr>
    </w:tbl>
    <w:p w14:paraId="1EA28FBB">
      <w:pPr>
        <w:jc w:val="both"/>
        <w:rPr>
          <w:rFonts w:hint="eastAsia" w:ascii="黑体" w:hAnsi="宋体" w:eastAsia="黑体"/>
          <w:sz w:val="21"/>
          <w:szCs w:val="21"/>
          <w:lang w:val="en-US" w:eastAsia="zh-CN"/>
        </w:rPr>
      </w:pPr>
      <w:r>
        <w:rPr>
          <w:rFonts w:hint="eastAsia" w:ascii="黑体" w:hAnsi="宋体" w:eastAsia="黑体"/>
          <w:sz w:val="21"/>
          <w:szCs w:val="21"/>
          <w:lang w:val="en-US" w:eastAsia="zh-CN"/>
        </w:rPr>
        <w:t>注:电涌保护器检测参照表5。</w:t>
      </w:r>
    </w:p>
    <w:p w14:paraId="694248E9">
      <w:pPr>
        <w:jc w:val="right"/>
        <w:rPr>
          <w:rFonts w:hint="eastAsia" w:ascii="黑体" w:hAnsi="宋体" w:eastAsia="黑体"/>
          <w:sz w:val="21"/>
          <w:szCs w:val="21"/>
          <w:lang w:val="en-US" w:eastAsia="zh-CN"/>
        </w:rPr>
      </w:pPr>
    </w:p>
    <w:p w14:paraId="5A9D265B">
      <w:pPr>
        <w:jc w:val="right"/>
        <w:rPr>
          <w:rFonts w:hint="eastAsia" w:ascii="黑体" w:hAnsi="宋体" w:eastAsia="黑体"/>
          <w:sz w:val="21"/>
          <w:szCs w:val="21"/>
          <w:lang w:val="en-US" w:eastAsia="zh-CN"/>
        </w:rPr>
      </w:pPr>
      <w:r>
        <w:rPr>
          <w:rFonts w:hint="eastAsia" w:ascii="黑体" w:hAnsi="宋体" w:eastAsia="黑体"/>
          <w:sz w:val="21"/>
          <w:szCs w:val="21"/>
          <w:lang w:val="en-US" w:eastAsia="zh-CN"/>
        </w:rPr>
        <w:t xml:space="preserve"> 第    页共     页</w:t>
      </w:r>
    </w:p>
    <w:p w14:paraId="7541532B">
      <w:pPr>
        <w:jc w:val="center"/>
        <w:rPr>
          <w:rFonts w:hint="eastAsia" w:ascii="黑体" w:hAnsi="宋体" w:eastAsia="黑体"/>
          <w:sz w:val="21"/>
          <w:szCs w:val="21"/>
          <w:lang w:val="en-US" w:eastAsia="zh-CN"/>
        </w:rPr>
      </w:pPr>
      <w:r>
        <w:rPr>
          <w:rFonts w:hint="eastAsia" w:ascii="黑体" w:hAnsi="宋体" w:eastAsia="黑体"/>
          <w:sz w:val="21"/>
          <w:szCs w:val="21"/>
          <w:lang w:val="en-US" w:eastAsia="zh-CN"/>
        </w:rPr>
        <w:t>表 8   雷达站雷电防护装置检测结果表</w:t>
      </w:r>
    </w:p>
    <w:p w14:paraId="19E8A976">
      <w:pPr>
        <w:jc w:val="center"/>
        <w:rPr>
          <w:rFonts w:hint="eastAsia" w:ascii="黑体" w:hAnsi="宋体" w:eastAsia="黑体"/>
          <w:sz w:val="21"/>
          <w:szCs w:val="21"/>
          <w:lang w:val="en-US" w:eastAsia="zh-CN"/>
        </w:rPr>
      </w:pPr>
      <w:r>
        <w:rPr>
          <w:rFonts w:hint="eastAsia" w:ascii="黑体" w:hAnsi="宋体" w:eastAsia="黑体"/>
          <w:sz w:val="21"/>
          <w:szCs w:val="21"/>
          <w:lang w:val="en-US" w:eastAsia="zh-CN"/>
        </w:rPr>
        <w:t>（视频监控系统、自动消防系统）</w:t>
      </w:r>
    </w:p>
    <w:tbl>
      <w:tblPr>
        <w:tblStyle w:val="29"/>
        <w:tblW w:w="95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3"/>
        <w:gridCol w:w="900"/>
        <w:gridCol w:w="2095"/>
        <w:gridCol w:w="2044"/>
        <w:gridCol w:w="1024"/>
        <w:gridCol w:w="1147"/>
        <w:gridCol w:w="1665"/>
      </w:tblGrid>
      <w:tr w14:paraId="1D3CA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3" w:type="dxa"/>
            <w:vAlign w:val="center"/>
          </w:tcPr>
          <w:p w14:paraId="69D3F791">
            <w:pPr>
              <w:keepNext w:val="0"/>
              <w:keepLines w:val="0"/>
              <w:widowControl w:val="0"/>
              <w:suppressLineNumbers w:val="0"/>
              <w:spacing w:before="0" w:beforeAutospacing="0" w:after="0" w:afterAutospacing="0" w:line="300" w:lineRule="auto"/>
              <w:ind w:left="0" w:right="0"/>
              <w:jc w:val="center"/>
              <w:rPr>
                <w:rFonts w:hint="eastAsia" w:ascii="黑体" w:hAnsi="黑体" w:eastAsia="黑体" w:cs="黑体"/>
                <w:sz w:val="21"/>
                <w:szCs w:val="21"/>
                <w:vertAlign w:val="baseline"/>
                <w:lang w:val="en-US" w:eastAsia="zh-CN"/>
              </w:rPr>
            </w:pPr>
            <w:r>
              <w:rPr>
                <w:rFonts w:hint="eastAsia" w:ascii="黑体" w:hAnsi="黑体" w:eastAsia="黑体" w:cs="黑体"/>
                <w:sz w:val="21"/>
                <w:szCs w:val="21"/>
                <w:vertAlign w:val="baseline"/>
                <w:lang w:val="en-US" w:eastAsia="zh-CN"/>
              </w:rPr>
              <w:t>序号</w:t>
            </w:r>
          </w:p>
        </w:tc>
        <w:tc>
          <w:tcPr>
            <w:tcW w:w="2995" w:type="dxa"/>
            <w:gridSpan w:val="2"/>
            <w:vAlign w:val="center"/>
          </w:tcPr>
          <w:p w14:paraId="351FC96B">
            <w:pPr>
              <w:keepNext w:val="0"/>
              <w:keepLines w:val="0"/>
              <w:widowControl w:val="0"/>
              <w:suppressLineNumbers w:val="0"/>
              <w:spacing w:before="0" w:beforeAutospacing="0" w:after="0" w:afterAutospacing="0" w:line="300" w:lineRule="auto"/>
              <w:ind w:left="0" w:right="0"/>
              <w:jc w:val="center"/>
              <w:rPr>
                <w:rFonts w:hint="eastAsia" w:ascii="黑体" w:hAnsi="黑体" w:eastAsia="黑体" w:cs="黑体"/>
                <w:sz w:val="21"/>
                <w:szCs w:val="21"/>
                <w:vertAlign w:val="baseline"/>
                <w:lang w:val="en-US" w:eastAsia="zh-CN"/>
              </w:rPr>
            </w:pPr>
            <w:r>
              <w:rPr>
                <w:rFonts w:hint="eastAsia" w:ascii="黑体" w:hAnsi="黑体" w:eastAsia="黑体" w:cs="黑体"/>
                <w:sz w:val="21"/>
                <w:szCs w:val="21"/>
                <w:vertAlign w:val="baseline"/>
                <w:lang w:val="en-US" w:eastAsia="zh-CN"/>
              </w:rPr>
              <w:t>检测子项/检测点位置</w:t>
            </w:r>
          </w:p>
        </w:tc>
        <w:tc>
          <w:tcPr>
            <w:tcW w:w="2044" w:type="dxa"/>
            <w:vAlign w:val="center"/>
          </w:tcPr>
          <w:p w14:paraId="41FDED67">
            <w:pPr>
              <w:keepNext w:val="0"/>
              <w:keepLines w:val="0"/>
              <w:widowControl w:val="0"/>
              <w:suppressLineNumbers w:val="0"/>
              <w:spacing w:before="0" w:beforeAutospacing="0" w:after="0" w:afterAutospacing="0" w:line="300" w:lineRule="auto"/>
              <w:ind w:left="0" w:right="0"/>
              <w:jc w:val="center"/>
              <w:rPr>
                <w:rFonts w:hint="eastAsia" w:ascii="黑体" w:hAnsi="黑体" w:eastAsia="黑体" w:cs="黑体"/>
                <w:sz w:val="21"/>
                <w:szCs w:val="21"/>
                <w:vertAlign w:val="baseline"/>
                <w:lang w:val="en-US" w:eastAsia="zh-CN"/>
              </w:rPr>
            </w:pPr>
            <w:r>
              <w:rPr>
                <w:rFonts w:hint="eastAsia" w:ascii="黑体" w:hAnsi="黑体" w:eastAsia="黑体" w:cs="黑体"/>
                <w:sz w:val="21"/>
                <w:szCs w:val="21"/>
                <w:vertAlign w:val="baseline"/>
                <w:lang w:val="en-US" w:eastAsia="zh-CN"/>
              </w:rPr>
              <w:t>检查结果/测量数据</w:t>
            </w:r>
          </w:p>
        </w:tc>
        <w:tc>
          <w:tcPr>
            <w:tcW w:w="1024" w:type="dxa"/>
            <w:vAlign w:val="center"/>
          </w:tcPr>
          <w:p w14:paraId="75A3D673">
            <w:pPr>
              <w:keepNext w:val="0"/>
              <w:keepLines w:val="0"/>
              <w:widowControl w:val="0"/>
              <w:suppressLineNumbers w:val="0"/>
              <w:spacing w:before="0" w:beforeAutospacing="0" w:after="0" w:afterAutospacing="0" w:line="300" w:lineRule="auto"/>
              <w:ind w:left="0" w:right="0"/>
              <w:jc w:val="center"/>
              <w:rPr>
                <w:rFonts w:hint="eastAsia" w:ascii="黑体" w:hAnsi="黑体" w:eastAsia="黑体" w:cs="黑体"/>
                <w:sz w:val="21"/>
                <w:szCs w:val="21"/>
                <w:vertAlign w:val="baseline"/>
                <w:lang w:val="en-US" w:eastAsia="zh-CN"/>
              </w:rPr>
            </w:pPr>
            <w:r>
              <w:rPr>
                <w:rFonts w:hint="eastAsia" w:ascii="黑体" w:hAnsi="黑体" w:eastAsia="黑体" w:cs="黑体"/>
                <w:sz w:val="21"/>
                <w:szCs w:val="21"/>
                <w:vertAlign w:val="baseline"/>
                <w:lang w:val="en-US" w:eastAsia="zh-CN"/>
              </w:rPr>
              <w:t>标准值</w:t>
            </w:r>
          </w:p>
        </w:tc>
        <w:tc>
          <w:tcPr>
            <w:tcW w:w="1147" w:type="dxa"/>
            <w:vAlign w:val="center"/>
          </w:tcPr>
          <w:p w14:paraId="2C9DC0F3">
            <w:pPr>
              <w:keepNext w:val="0"/>
              <w:keepLines w:val="0"/>
              <w:widowControl w:val="0"/>
              <w:suppressLineNumbers w:val="0"/>
              <w:spacing w:before="0" w:beforeAutospacing="0" w:after="0" w:afterAutospacing="0" w:line="300" w:lineRule="auto"/>
              <w:ind w:left="0" w:right="0"/>
              <w:jc w:val="center"/>
              <w:rPr>
                <w:rFonts w:hint="eastAsia" w:ascii="黑体" w:hAnsi="黑体" w:eastAsia="黑体" w:cs="黑体"/>
                <w:sz w:val="21"/>
                <w:szCs w:val="21"/>
                <w:vertAlign w:val="baseline"/>
                <w:lang w:val="en-US" w:eastAsia="zh-CN"/>
              </w:rPr>
            </w:pPr>
            <w:r>
              <w:rPr>
                <w:rFonts w:hint="eastAsia" w:ascii="黑体" w:hAnsi="黑体" w:eastAsia="黑体" w:cs="黑体"/>
                <w:sz w:val="21"/>
                <w:szCs w:val="21"/>
                <w:vertAlign w:val="baseline"/>
                <w:lang w:val="en-US" w:eastAsia="zh-CN"/>
              </w:rPr>
              <w:t>结果评价</w:t>
            </w:r>
          </w:p>
        </w:tc>
        <w:tc>
          <w:tcPr>
            <w:tcW w:w="1665" w:type="dxa"/>
            <w:vAlign w:val="center"/>
          </w:tcPr>
          <w:p w14:paraId="3A7EF731">
            <w:pPr>
              <w:keepNext w:val="0"/>
              <w:keepLines w:val="0"/>
              <w:widowControl w:val="0"/>
              <w:suppressLineNumbers w:val="0"/>
              <w:spacing w:before="0" w:beforeAutospacing="0" w:after="0" w:afterAutospacing="0" w:line="300" w:lineRule="auto"/>
              <w:ind w:left="0" w:right="0"/>
              <w:jc w:val="center"/>
              <w:rPr>
                <w:rFonts w:hint="eastAsia" w:ascii="黑体" w:hAnsi="黑体" w:eastAsia="黑体" w:cs="黑体"/>
                <w:sz w:val="21"/>
                <w:szCs w:val="21"/>
                <w:vertAlign w:val="baseline"/>
                <w:lang w:val="en-US" w:eastAsia="zh-CN"/>
              </w:rPr>
            </w:pPr>
            <w:r>
              <w:rPr>
                <w:rFonts w:hint="eastAsia" w:ascii="黑体" w:hAnsi="黑体" w:eastAsia="黑体" w:cs="黑体"/>
                <w:sz w:val="21"/>
                <w:szCs w:val="21"/>
                <w:vertAlign w:val="baseline"/>
                <w:lang w:val="en-US" w:eastAsia="zh-CN"/>
              </w:rPr>
              <w:t>备注</w:t>
            </w:r>
          </w:p>
        </w:tc>
      </w:tr>
      <w:tr w14:paraId="00844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3" w:type="dxa"/>
            <w:vAlign w:val="center"/>
          </w:tcPr>
          <w:p w14:paraId="3F87D46E">
            <w:pPr>
              <w:keepNext w:val="0"/>
              <w:keepLines w:val="0"/>
              <w:widowControl w:val="0"/>
              <w:suppressLineNumbers w:val="0"/>
              <w:spacing w:before="0" w:beforeAutospacing="0" w:after="0" w:afterAutospacing="0" w:line="300" w:lineRule="auto"/>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w:t>
            </w:r>
          </w:p>
        </w:tc>
        <w:tc>
          <w:tcPr>
            <w:tcW w:w="2995" w:type="dxa"/>
            <w:gridSpan w:val="2"/>
            <w:vAlign w:val="center"/>
          </w:tcPr>
          <w:p w14:paraId="12E2E03A">
            <w:pPr>
              <w:keepNext w:val="0"/>
              <w:keepLines w:val="0"/>
              <w:widowControl w:val="0"/>
              <w:suppressLineNumbers w:val="0"/>
              <w:spacing w:before="0" w:beforeAutospacing="0" w:after="0" w:afterAutospacing="0" w:line="300" w:lineRule="auto"/>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数量</w:t>
            </w:r>
          </w:p>
        </w:tc>
        <w:tc>
          <w:tcPr>
            <w:tcW w:w="2044" w:type="dxa"/>
            <w:vAlign w:val="center"/>
          </w:tcPr>
          <w:p w14:paraId="6B73C12E">
            <w:pPr>
              <w:keepNext w:val="0"/>
              <w:keepLines w:val="0"/>
              <w:widowControl w:val="0"/>
              <w:suppressLineNumbers w:val="0"/>
              <w:spacing w:before="0" w:beforeAutospacing="0" w:after="0" w:afterAutospacing="0" w:line="300" w:lineRule="auto"/>
              <w:ind w:left="0" w:right="0"/>
              <w:jc w:val="center"/>
              <w:rPr>
                <w:rFonts w:hint="eastAsia" w:ascii="宋体" w:hAnsi="宋体" w:eastAsia="宋体" w:cs="宋体"/>
                <w:sz w:val="21"/>
                <w:szCs w:val="21"/>
                <w:vertAlign w:val="baseline"/>
                <w:lang w:val="en-US" w:eastAsia="zh-CN"/>
              </w:rPr>
            </w:pPr>
          </w:p>
        </w:tc>
        <w:tc>
          <w:tcPr>
            <w:tcW w:w="1024" w:type="dxa"/>
            <w:vAlign w:val="center"/>
          </w:tcPr>
          <w:p w14:paraId="492F6626">
            <w:pPr>
              <w:keepNext w:val="0"/>
              <w:keepLines w:val="0"/>
              <w:widowControl w:val="0"/>
              <w:suppressLineNumbers w:val="0"/>
              <w:spacing w:before="0" w:beforeAutospacing="0" w:after="0" w:afterAutospacing="0" w:line="300" w:lineRule="auto"/>
              <w:ind w:left="0" w:right="0"/>
              <w:jc w:val="center"/>
              <w:rPr>
                <w:rFonts w:hint="eastAsia" w:ascii="宋体" w:hAnsi="宋体" w:eastAsia="宋体" w:cs="宋体"/>
                <w:sz w:val="21"/>
                <w:szCs w:val="21"/>
                <w:vertAlign w:val="baseline"/>
                <w:lang w:val="en-US" w:eastAsia="zh-CN"/>
              </w:rPr>
            </w:pPr>
          </w:p>
        </w:tc>
        <w:tc>
          <w:tcPr>
            <w:tcW w:w="1147" w:type="dxa"/>
            <w:vAlign w:val="center"/>
          </w:tcPr>
          <w:p w14:paraId="07BA1341">
            <w:pPr>
              <w:keepNext w:val="0"/>
              <w:keepLines w:val="0"/>
              <w:widowControl w:val="0"/>
              <w:suppressLineNumbers w:val="0"/>
              <w:spacing w:before="0" w:beforeAutospacing="0" w:after="0" w:afterAutospacing="0" w:line="300" w:lineRule="auto"/>
              <w:ind w:left="0" w:right="0"/>
              <w:jc w:val="center"/>
              <w:rPr>
                <w:rFonts w:hint="eastAsia" w:ascii="宋体" w:hAnsi="宋体" w:eastAsia="宋体" w:cs="宋体"/>
                <w:sz w:val="21"/>
                <w:szCs w:val="21"/>
                <w:vertAlign w:val="baseline"/>
                <w:lang w:val="en-US" w:eastAsia="zh-CN"/>
              </w:rPr>
            </w:pPr>
          </w:p>
        </w:tc>
        <w:tc>
          <w:tcPr>
            <w:tcW w:w="1665" w:type="dxa"/>
            <w:vAlign w:val="center"/>
          </w:tcPr>
          <w:p w14:paraId="0472C8A0">
            <w:pPr>
              <w:keepNext w:val="0"/>
              <w:keepLines w:val="0"/>
              <w:widowControl w:val="0"/>
              <w:suppressLineNumbers w:val="0"/>
              <w:spacing w:before="0" w:beforeAutospacing="0" w:after="0" w:afterAutospacing="0" w:line="300" w:lineRule="auto"/>
              <w:ind w:left="0" w:right="0"/>
              <w:jc w:val="center"/>
              <w:rPr>
                <w:rFonts w:hint="eastAsia" w:ascii="宋体" w:hAnsi="宋体" w:eastAsia="宋体" w:cs="宋体"/>
                <w:sz w:val="21"/>
                <w:szCs w:val="21"/>
                <w:vertAlign w:val="baseline"/>
                <w:lang w:val="en-US" w:eastAsia="zh-CN"/>
              </w:rPr>
            </w:pPr>
          </w:p>
        </w:tc>
      </w:tr>
      <w:tr w14:paraId="1C1BF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3" w:type="dxa"/>
            <w:vAlign w:val="center"/>
          </w:tcPr>
          <w:p w14:paraId="71FD2F52">
            <w:pPr>
              <w:keepNext w:val="0"/>
              <w:keepLines w:val="0"/>
              <w:widowControl w:val="0"/>
              <w:suppressLineNumbers w:val="0"/>
              <w:spacing w:before="0" w:beforeAutospacing="0" w:after="0" w:afterAutospacing="0" w:line="300" w:lineRule="auto"/>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w:t>
            </w:r>
          </w:p>
        </w:tc>
        <w:tc>
          <w:tcPr>
            <w:tcW w:w="2995" w:type="dxa"/>
            <w:gridSpan w:val="2"/>
            <w:vAlign w:val="center"/>
          </w:tcPr>
          <w:p w14:paraId="4F83C8F3">
            <w:pPr>
              <w:keepNext w:val="0"/>
              <w:keepLines w:val="0"/>
              <w:widowControl w:val="0"/>
              <w:suppressLineNumbers w:val="0"/>
              <w:spacing w:before="0" w:beforeAutospacing="0" w:after="0" w:afterAutospacing="0" w:line="300" w:lineRule="auto"/>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线缆敷设方式</w:t>
            </w:r>
          </w:p>
        </w:tc>
        <w:tc>
          <w:tcPr>
            <w:tcW w:w="2044" w:type="dxa"/>
            <w:vAlign w:val="center"/>
          </w:tcPr>
          <w:p w14:paraId="7CEF60E0">
            <w:pPr>
              <w:keepNext w:val="0"/>
              <w:keepLines w:val="0"/>
              <w:widowControl w:val="0"/>
              <w:suppressLineNumbers w:val="0"/>
              <w:spacing w:before="0" w:beforeAutospacing="0" w:after="0" w:afterAutospacing="0" w:line="300" w:lineRule="auto"/>
              <w:ind w:left="0" w:right="0"/>
              <w:jc w:val="center"/>
              <w:rPr>
                <w:rFonts w:hint="eastAsia" w:ascii="宋体" w:hAnsi="宋体" w:eastAsia="宋体" w:cs="宋体"/>
                <w:sz w:val="21"/>
                <w:szCs w:val="21"/>
                <w:vertAlign w:val="baseline"/>
                <w:lang w:val="en-US" w:eastAsia="zh-CN"/>
              </w:rPr>
            </w:pPr>
          </w:p>
        </w:tc>
        <w:tc>
          <w:tcPr>
            <w:tcW w:w="1024" w:type="dxa"/>
            <w:vAlign w:val="center"/>
          </w:tcPr>
          <w:p w14:paraId="4CA0B9A5">
            <w:pPr>
              <w:keepNext w:val="0"/>
              <w:keepLines w:val="0"/>
              <w:widowControl w:val="0"/>
              <w:suppressLineNumbers w:val="0"/>
              <w:spacing w:before="0" w:beforeAutospacing="0" w:after="0" w:afterAutospacing="0" w:line="300" w:lineRule="auto"/>
              <w:ind w:left="0" w:right="0"/>
              <w:jc w:val="center"/>
              <w:rPr>
                <w:rFonts w:hint="eastAsia" w:ascii="宋体" w:hAnsi="宋体" w:eastAsia="宋体" w:cs="宋体"/>
                <w:sz w:val="21"/>
                <w:szCs w:val="21"/>
                <w:vertAlign w:val="baseline"/>
                <w:lang w:val="en-US" w:eastAsia="zh-CN"/>
              </w:rPr>
            </w:pPr>
          </w:p>
        </w:tc>
        <w:tc>
          <w:tcPr>
            <w:tcW w:w="1147" w:type="dxa"/>
            <w:vAlign w:val="center"/>
          </w:tcPr>
          <w:p w14:paraId="6024AB5F">
            <w:pPr>
              <w:keepNext w:val="0"/>
              <w:keepLines w:val="0"/>
              <w:widowControl w:val="0"/>
              <w:suppressLineNumbers w:val="0"/>
              <w:spacing w:before="0" w:beforeAutospacing="0" w:after="0" w:afterAutospacing="0" w:line="300" w:lineRule="auto"/>
              <w:ind w:left="0" w:right="0"/>
              <w:jc w:val="center"/>
              <w:rPr>
                <w:rFonts w:hint="eastAsia" w:ascii="宋体" w:hAnsi="宋体" w:eastAsia="宋体" w:cs="宋体"/>
                <w:sz w:val="21"/>
                <w:szCs w:val="21"/>
                <w:vertAlign w:val="baseline"/>
                <w:lang w:val="en-US" w:eastAsia="zh-CN"/>
              </w:rPr>
            </w:pPr>
          </w:p>
        </w:tc>
        <w:tc>
          <w:tcPr>
            <w:tcW w:w="1665" w:type="dxa"/>
            <w:vAlign w:val="center"/>
          </w:tcPr>
          <w:p w14:paraId="20E3A5E1">
            <w:pPr>
              <w:keepNext w:val="0"/>
              <w:keepLines w:val="0"/>
              <w:widowControl w:val="0"/>
              <w:suppressLineNumbers w:val="0"/>
              <w:spacing w:before="0" w:beforeAutospacing="0" w:after="0" w:afterAutospacing="0" w:line="300" w:lineRule="auto"/>
              <w:ind w:left="0" w:right="0"/>
              <w:jc w:val="center"/>
              <w:rPr>
                <w:rFonts w:hint="eastAsia" w:ascii="宋体" w:hAnsi="宋体" w:eastAsia="宋体" w:cs="宋体"/>
                <w:sz w:val="21"/>
                <w:szCs w:val="21"/>
                <w:vertAlign w:val="baseline"/>
                <w:lang w:val="en-US" w:eastAsia="zh-CN"/>
              </w:rPr>
            </w:pPr>
          </w:p>
        </w:tc>
      </w:tr>
      <w:tr w14:paraId="1C090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3" w:type="dxa"/>
            <w:vAlign w:val="center"/>
          </w:tcPr>
          <w:p w14:paraId="07DD9193">
            <w:pPr>
              <w:keepNext w:val="0"/>
              <w:keepLines w:val="0"/>
              <w:widowControl w:val="0"/>
              <w:suppressLineNumbers w:val="0"/>
              <w:spacing w:before="0" w:beforeAutospacing="0" w:after="0" w:afterAutospacing="0" w:line="300" w:lineRule="auto"/>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3</w:t>
            </w:r>
          </w:p>
        </w:tc>
        <w:tc>
          <w:tcPr>
            <w:tcW w:w="2995" w:type="dxa"/>
            <w:gridSpan w:val="2"/>
            <w:vAlign w:val="center"/>
          </w:tcPr>
          <w:p w14:paraId="61A2E9D4">
            <w:pPr>
              <w:keepNext w:val="0"/>
              <w:keepLines w:val="0"/>
              <w:widowControl w:val="0"/>
              <w:suppressLineNumbers w:val="0"/>
              <w:spacing w:before="0" w:beforeAutospacing="0" w:after="0" w:afterAutospacing="0" w:line="300" w:lineRule="auto"/>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屏蔽方式</w:t>
            </w:r>
          </w:p>
        </w:tc>
        <w:tc>
          <w:tcPr>
            <w:tcW w:w="2044" w:type="dxa"/>
            <w:vAlign w:val="center"/>
          </w:tcPr>
          <w:p w14:paraId="638A6D9B">
            <w:pPr>
              <w:keepNext w:val="0"/>
              <w:keepLines w:val="0"/>
              <w:widowControl w:val="0"/>
              <w:suppressLineNumbers w:val="0"/>
              <w:spacing w:before="0" w:beforeAutospacing="0" w:after="0" w:afterAutospacing="0" w:line="300" w:lineRule="auto"/>
              <w:ind w:left="0" w:right="0"/>
              <w:jc w:val="center"/>
              <w:rPr>
                <w:rFonts w:hint="eastAsia" w:ascii="宋体" w:hAnsi="宋体" w:eastAsia="宋体" w:cs="宋体"/>
                <w:sz w:val="21"/>
                <w:szCs w:val="21"/>
                <w:vertAlign w:val="baseline"/>
                <w:lang w:val="en-US" w:eastAsia="zh-CN"/>
              </w:rPr>
            </w:pPr>
          </w:p>
        </w:tc>
        <w:tc>
          <w:tcPr>
            <w:tcW w:w="1024" w:type="dxa"/>
            <w:vAlign w:val="center"/>
          </w:tcPr>
          <w:p w14:paraId="4055D289">
            <w:pPr>
              <w:keepNext w:val="0"/>
              <w:keepLines w:val="0"/>
              <w:widowControl w:val="0"/>
              <w:suppressLineNumbers w:val="0"/>
              <w:spacing w:before="0" w:beforeAutospacing="0" w:after="0" w:afterAutospacing="0" w:line="300" w:lineRule="auto"/>
              <w:ind w:left="0" w:right="0"/>
              <w:jc w:val="center"/>
              <w:rPr>
                <w:rFonts w:hint="eastAsia" w:ascii="宋体" w:hAnsi="宋体" w:eastAsia="宋体" w:cs="宋体"/>
                <w:sz w:val="21"/>
                <w:szCs w:val="21"/>
                <w:vertAlign w:val="baseline"/>
                <w:lang w:val="en-US" w:eastAsia="zh-CN"/>
              </w:rPr>
            </w:pPr>
          </w:p>
        </w:tc>
        <w:tc>
          <w:tcPr>
            <w:tcW w:w="1147" w:type="dxa"/>
            <w:vAlign w:val="center"/>
          </w:tcPr>
          <w:p w14:paraId="5C9FFD7A">
            <w:pPr>
              <w:keepNext w:val="0"/>
              <w:keepLines w:val="0"/>
              <w:widowControl w:val="0"/>
              <w:suppressLineNumbers w:val="0"/>
              <w:spacing w:before="0" w:beforeAutospacing="0" w:after="0" w:afterAutospacing="0" w:line="300" w:lineRule="auto"/>
              <w:ind w:left="0" w:right="0"/>
              <w:jc w:val="center"/>
              <w:rPr>
                <w:rFonts w:hint="eastAsia" w:ascii="宋体" w:hAnsi="宋体" w:eastAsia="宋体" w:cs="宋体"/>
                <w:sz w:val="21"/>
                <w:szCs w:val="21"/>
                <w:vertAlign w:val="baseline"/>
                <w:lang w:val="en-US" w:eastAsia="zh-CN"/>
              </w:rPr>
            </w:pPr>
          </w:p>
        </w:tc>
        <w:tc>
          <w:tcPr>
            <w:tcW w:w="1665" w:type="dxa"/>
            <w:vAlign w:val="center"/>
          </w:tcPr>
          <w:p w14:paraId="070B9479">
            <w:pPr>
              <w:keepNext w:val="0"/>
              <w:keepLines w:val="0"/>
              <w:widowControl w:val="0"/>
              <w:suppressLineNumbers w:val="0"/>
              <w:spacing w:before="0" w:beforeAutospacing="0" w:after="0" w:afterAutospacing="0" w:line="300" w:lineRule="auto"/>
              <w:ind w:left="0" w:right="0"/>
              <w:jc w:val="center"/>
              <w:rPr>
                <w:rFonts w:hint="eastAsia" w:ascii="宋体" w:hAnsi="宋体" w:eastAsia="宋体" w:cs="宋体"/>
                <w:sz w:val="21"/>
                <w:szCs w:val="21"/>
                <w:vertAlign w:val="baseline"/>
                <w:lang w:val="en-US" w:eastAsia="zh-CN"/>
              </w:rPr>
            </w:pPr>
          </w:p>
        </w:tc>
      </w:tr>
      <w:tr w14:paraId="7ED28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3" w:type="dxa"/>
            <w:vAlign w:val="center"/>
          </w:tcPr>
          <w:p w14:paraId="375D465D">
            <w:pPr>
              <w:keepNext w:val="0"/>
              <w:keepLines w:val="0"/>
              <w:widowControl w:val="0"/>
              <w:suppressLineNumbers w:val="0"/>
              <w:spacing w:before="0" w:beforeAutospacing="0" w:after="0" w:afterAutospacing="0" w:line="300" w:lineRule="auto"/>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4</w:t>
            </w:r>
          </w:p>
        </w:tc>
        <w:tc>
          <w:tcPr>
            <w:tcW w:w="2995" w:type="dxa"/>
            <w:gridSpan w:val="2"/>
            <w:vAlign w:val="center"/>
          </w:tcPr>
          <w:p w14:paraId="7E0635DC">
            <w:pPr>
              <w:keepNext w:val="0"/>
              <w:keepLines w:val="0"/>
              <w:widowControl w:val="0"/>
              <w:suppressLineNumbers w:val="0"/>
              <w:spacing w:before="0" w:beforeAutospacing="0" w:after="0" w:afterAutospacing="0" w:line="300" w:lineRule="auto"/>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中心控制设备所在防雷区</w:t>
            </w:r>
          </w:p>
        </w:tc>
        <w:tc>
          <w:tcPr>
            <w:tcW w:w="2044" w:type="dxa"/>
            <w:vAlign w:val="center"/>
          </w:tcPr>
          <w:p w14:paraId="2AE0196F">
            <w:pPr>
              <w:keepNext w:val="0"/>
              <w:keepLines w:val="0"/>
              <w:widowControl w:val="0"/>
              <w:suppressLineNumbers w:val="0"/>
              <w:spacing w:before="0" w:beforeAutospacing="0" w:after="0" w:afterAutospacing="0" w:line="300" w:lineRule="auto"/>
              <w:ind w:left="0" w:right="0"/>
              <w:jc w:val="center"/>
              <w:rPr>
                <w:rFonts w:hint="eastAsia" w:ascii="宋体" w:hAnsi="宋体" w:eastAsia="宋体" w:cs="宋体"/>
                <w:sz w:val="21"/>
                <w:szCs w:val="21"/>
                <w:vertAlign w:val="baseline"/>
                <w:lang w:val="en-US" w:eastAsia="zh-CN"/>
              </w:rPr>
            </w:pPr>
          </w:p>
        </w:tc>
        <w:tc>
          <w:tcPr>
            <w:tcW w:w="1024" w:type="dxa"/>
            <w:vAlign w:val="center"/>
          </w:tcPr>
          <w:p w14:paraId="757375CE">
            <w:pPr>
              <w:keepNext w:val="0"/>
              <w:keepLines w:val="0"/>
              <w:widowControl w:val="0"/>
              <w:suppressLineNumbers w:val="0"/>
              <w:spacing w:before="0" w:beforeAutospacing="0" w:after="0" w:afterAutospacing="0" w:line="300" w:lineRule="auto"/>
              <w:ind w:left="0" w:right="0"/>
              <w:jc w:val="center"/>
              <w:rPr>
                <w:rFonts w:hint="eastAsia" w:ascii="宋体" w:hAnsi="宋体" w:eastAsia="宋体" w:cs="宋体"/>
                <w:sz w:val="21"/>
                <w:szCs w:val="21"/>
                <w:vertAlign w:val="baseline"/>
                <w:lang w:val="en-US" w:eastAsia="zh-CN"/>
              </w:rPr>
            </w:pPr>
          </w:p>
        </w:tc>
        <w:tc>
          <w:tcPr>
            <w:tcW w:w="1147" w:type="dxa"/>
            <w:vAlign w:val="center"/>
          </w:tcPr>
          <w:p w14:paraId="76668FE4">
            <w:pPr>
              <w:keepNext w:val="0"/>
              <w:keepLines w:val="0"/>
              <w:widowControl w:val="0"/>
              <w:suppressLineNumbers w:val="0"/>
              <w:spacing w:before="0" w:beforeAutospacing="0" w:after="0" w:afterAutospacing="0" w:line="300" w:lineRule="auto"/>
              <w:ind w:left="0" w:right="0"/>
              <w:jc w:val="center"/>
              <w:rPr>
                <w:rFonts w:hint="eastAsia" w:ascii="宋体" w:hAnsi="宋体" w:eastAsia="宋体" w:cs="宋体"/>
                <w:sz w:val="21"/>
                <w:szCs w:val="21"/>
                <w:vertAlign w:val="baseline"/>
                <w:lang w:val="en-US" w:eastAsia="zh-CN"/>
              </w:rPr>
            </w:pPr>
          </w:p>
        </w:tc>
        <w:tc>
          <w:tcPr>
            <w:tcW w:w="1665" w:type="dxa"/>
            <w:vAlign w:val="center"/>
          </w:tcPr>
          <w:p w14:paraId="0508F21F">
            <w:pPr>
              <w:keepNext w:val="0"/>
              <w:keepLines w:val="0"/>
              <w:widowControl w:val="0"/>
              <w:suppressLineNumbers w:val="0"/>
              <w:spacing w:before="0" w:beforeAutospacing="0" w:after="0" w:afterAutospacing="0" w:line="300" w:lineRule="auto"/>
              <w:ind w:left="0" w:right="0"/>
              <w:jc w:val="center"/>
              <w:rPr>
                <w:rFonts w:hint="eastAsia" w:ascii="宋体" w:hAnsi="宋体" w:eastAsia="宋体" w:cs="宋体"/>
                <w:sz w:val="21"/>
                <w:szCs w:val="21"/>
                <w:vertAlign w:val="baseline"/>
                <w:lang w:val="en-US" w:eastAsia="zh-CN"/>
              </w:rPr>
            </w:pPr>
          </w:p>
        </w:tc>
      </w:tr>
      <w:tr w14:paraId="3B4E2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3" w:type="dxa"/>
            <w:vAlign w:val="center"/>
          </w:tcPr>
          <w:p w14:paraId="3F34EA7D">
            <w:pPr>
              <w:keepNext w:val="0"/>
              <w:keepLines w:val="0"/>
              <w:widowControl w:val="0"/>
              <w:suppressLineNumbers w:val="0"/>
              <w:spacing w:before="0" w:beforeAutospacing="0" w:after="0" w:afterAutospacing="0" w:line="300" w:lineRule="auto"/>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5</w:t>
            </w:r>
          </w:p>
        </w:tc>
        <w:tc>
          <w:tcPr>
            <w:tcW w:w="2995" w:type="dxa"/>
            <w:gridSpan w:val="2"/>
            <w:vAlign w:val="center"/>
          </w:tcPr>
          <w:p w14:paraId="65EBCB5E">
            <w:pPr>
              <w:keepNext w:val="0"/>
              <w:keepLines w:val="0"/>
              <w:widowControl w:val="0"/>
              <w:suppressLineNumbers w:val="0"/>
              <w:spacing w:before="0" w:beforeAutospacing="0" w:after="0" w:afterAutospacing="0" w:line="300" w:lineRule="auto"/>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等电位接地电阻（Ω)</w:t>
            </w:r>
          </w:p>
        </w:tc>
        <w:tc>
          <w:tcPr>
            <w:tcW w:w="2044" w:type="dxa"/>
            <w:vAlign w:val="center"/>
          </w:tcPr>
          <w:p w14:paraId="66D0EC46">
            <w:pPr>
              <w:keepNext w:val="0"/>
              <w:keepLines w:val="0"/>
              <w:widowControl w:val="0"/>
              <w:suppressLineNumbers w:val="0"/>
              <w:spacing w:before="0" w:beforeAutospacing="0" w:after="0" w:afterAutospacing="0" w:line="300" w:lineRule="auto"/>
              <w:ind w:left="0" w:right="0"/>
              <w:jc w:val="center"/>
              <w:rPr>
                <w:rFonts w:hint="eastAsia" w:ascii="宋体" w:hAnsi="宋体" w:eastAsia="宋体" w:cs="宋体"/>
                <w:sz w:val="21"/>
                <w:szCs w:val="21"/>
                <w:vertAlign w:val="baseline"/>
                <w:lang w:val="en-US" w:eastAsia="zh-CN"/>
              </w:rPr>
            </w:pPr>
          </w:p>
        </w:tc>
        <w:tc>
          <w:tcPr>
            <w:tcW w:w="1024" w:type="dxa"/>
            <w:vAlign w:val="center"/>
          </w:tcPr>
          <w:p w14:paraId="11C2BE36">
            <w:pPr>
              <w:keepNext w:val="0"/>
              <w:keepLines w:val="0"/>
              <w:widowControl w:val="0"/>
              <w:suppressLineNumbers w:val="0"/>
              <w:spacing w:before="0" w:beforeAutospacing="0" w:after="0" w:afterAutospacing="0" w:line="300" w:lineRule="auto"/>
              <w:ind w:left="0" w:right="0"/>
              <w:jc w:val="center"/>
              <w:rPr>
                <w:rFonts w:hint="eastAsia" w:ascii="宋体" w:hAnsi="宋体" w:eastAsia="宋体" w:cs="宋体"/>
                <w:sz w:val="21"/>
                <w:szCs w:val="21"/>
                <w:vertAlign w:val="baseline"/>
                <w:lang w:val="en-US" w:eastAsia="zh-CN"/>
              </w:rPr>
            </w:pPr>
          </w:p>
        </w:tc>
        <w:tc>
          <w:tcPr>
            <w:tcW w:w="1147" w:type="dxa"/>
            <w:vAlign w:val="center"/>
          </w:tcPr>
          <w:p w14:paraId="135F2FDE">
            <w:pPr>
              <w:keepNext w:val="0"/>
              <w:keepLines w:val="0"/>
              <w:widowControl w:val="0"/>
              <w:suppressLineNumbers w:val="0"/>
              <w:spacing w:before="0" w:beforeAutospacing="0" w:after="0" w:afterAutospacing="0" w:line="300" w:lineRule="auto"/>
              <w:ind w:left="0" w:right="0"/>
              <w:jc w:val="center"/>
              <w:rPr>
                <w:rFonts w:hint="eastAsia" w:ascii="宋体" w:hAnsi="宋体" w:eastAsia="宋体" w:cs="宋体"/>
                <w:sz w:val="21"/>
                <w:szCs w:val="21"/>
                <w:vertAlign w:val="baseline"/>
                <w:lang w:val="en-US" w:eastAsia="zh-CN"/>
              </w:rPr>
            </w:pPr>
          </w:p>
        </w:tc>
        <w:tc>
          <w:tcPr>
            <w:tcW w:w="1665" w:type="dxa"/>
            <w:vAlign w:val="center"/>
          </w:tcPr>
          <w:p w14:paraId="31EE731E">
            <w:pPr>
              <w:keepNext w:val="0"/>
              <w:keepLines w:val="0"/>
              <w:widowControl w:val="0"/>
              <w:suppressLineNumbers w:val="0"/>
              <w:spacing w:before="0" w:beforeAutospacing="0" w:after="0" w:afterAutospacing="0" w:line="300" w:lineRule="auto"/>
              <w:ind w:left="0" w:right="0"/>
              <w:jc w:val="center"/>
              <w:rPr>
                <w:rFonts w:hint="eastAsia" w:ascii="宋体" w:hAnsi="宋体" w:eastAsia="宋体" w:cs="宋体"/>
                <w:sz w:val="21"/>
                <w:szCs w:val="21"/>
                <w:vertAlign w:val="baseline"/>
                <w:lang w:val="en-US" w:eastAsia="zh-CN"/>
              </w:rPr>
            </w:pPr>
          </w:p>
        </w:tc>
      </w:tr>
      <w:tr w14:paraId="34C89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3" w:type="dxa"/>
            <w:vAlign w:val="center"/>
          </w:tcPr>
          <w:p w14:paraId="6B7665F8">
            <w:pPr>
              <w:keepNext w:val="0"/>
              <w:keepLines w:val="0"/>
              <w:widowControl w:val="0"/>
              <w:suppressLineNumbers w:val="0"/>
              <w:spacing w:before="0" w:beforeAutospacing="0" w:after="0" w:afterAutospacing="0" w:line="300" w:lineRule="auto"/>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6</w:t>
            </w:r>
          </w:p>
        </w:tc>
        <w:tc>
          <w:tcPr>
            <w:tcW w:w="2995" w:type="dxa"/>
            <w:gridSpan w:val="2"/>
            <w:vAlign w:val="center"/>
          </w:tcPr>
          <w:p w14:paraId="6BCEB825">
            <w:pPr>
              <w:keepNext w:val="0"/>
              <w:keepLines w:val="0"/>
              <w:widowControl w:val="0"/>
              <w:suppressLineNumbers w:val="0"/>
              <w:spacing w:before="0" w:beforeAutospacing="0" w:after="0" w:afterAutospacing="0" w:line="300" w:lineRule="auto"/>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接地端子材料/规格（mm)</w:t>
            </w:r>
          </w:p>
        </w:tc>
        <w:tc>
          <w:tcPr>
            <w:tcW w:w="2044" w:type="dxa"/>
            <w:vAlign w:val="center"/>
          </w:tcPr>
          <w:p w14:paraId="1B2A41B8">
            <w:pPr>
              <w:keepNext w:val="0"/>
              <w:keepLines w:val="0"/>
              <w:widowControl w:val="0"/>
              <w:suppressLineNumbers w:val="0"/>
              <w:spacing w:before="0" w:beforeAutospacing="0" w:after="0" w:afterAutospacing="0" w:line="300" w:lineRule="auto"/>
              <w:ind w:left="0" w:right="0"/>
              <w:jc w:val="center"/>
              <w:rPr>
                <w:rFonts w:hint="eastAsia" w:ascii="宋体" w:hAnsi="宋体" w:eastAsia="宋体" w:cs="宋体"/>
                <w:sz w:val="21"/>
                <w:szCs w:val="21"/>
                <w:vertAlign w:val="baseline"/>
                <w:lang w:val="en-US" w:eastAsia="zh-CN"/>
              </w:rPr>
            </w:pPr>
          </w:p>
        </w:tc>
        <w:tc>
          <w:tcPr>
            <w:tcW w:w="1024" w:type="dxa"/>
            <w:vAlign w:val="center"/>
          </w:tcPr>
          <w:p w14:paraId="778C378A">
            <w:pPr>
              <w:keepNext w:val="0"/>
              <w:keepLines w:val="0"/>
              <w:widowControl w:val="0"/>
              <w:suppressLineNumbers w:val="0"/>
              <w:spacing w:before="0" w:beforeAutospacing="0" w:after="0" w:afterAutospacing="0" w:line="300" w:lineRule="auto"/>
              <w:ind w:left="0" w:right="0"/>
              <w:jc w:val="center"/>
              <w:rPr>
                <w:rFonts w:hint="eastAsia" w:ascii="宋体" w:hAnsi="宋体" w:eastAsia="宋体" w:cs="宋体"/>
                <w:sz w:val="21"/>
                <w:szCs w:val="21"/>
                <w:vertAlign w:val="baseline"/>
                <w:lang w:val="en-US" w:eastAsia="zh-CN"/>
              </w:rPr>
            </w:pPr>
          </w:p>
        </w:tc>
        <w:tc>
          <w:tcPr>
            <w:tcW w:w="1147" w:type="dxa"/>
            <w:vAlign w:val="center"/>
          </w:tcPr>
          <w:p w14:paraId="57924EBC">
            <w:pPr>
              <w:keepNext w:val="0"/>
              <w:keepLines w:val="0"/>
              <w:widowControl w:val="0"/>
              <w:suppressLineNumbers w:val="0"/>
              <w:spacing w:before="0" w:beforeAutospacing="0" w:after="0" w:afterAutospacing="0" w:line="300" w:lineRule="auto"/>
              <w:ind w:left="0" w:right="0"/>
              <w:jc w:val="center"/>
              <w:rPr>
                <w:rFonts w:hint="eastAsia" w:ascii="宋体" w:hAnsi="宋体" w:eastAsia="宋体" w:cs="宋体"/>
                <w:sz w:val="21"/>
                <w:szCs w:val="21"/>
                <w:vertAlign w:val="baseline"/>
                <w:lang w:val="en-US" w:eastAsia="zh-CN"/>
              </w:rPr>
            </w:pPr>
          </w:p>
        </w:tc>
        <w:tc>
          <w:tcPr>
            <w:tcW w:w="1665" w:type="dxa"/>
            <w:vAlign w:val="center"/>
          </w:tcPr>
          <w:p w14:paraId="427B0740">
            <w:pPr>
              <w:keepNext w:val="0"/>
              <w:keepLines w:val="0"/>
              <w:widowControl w:val="0"/>
              <w:suppressLineNumbers w:val="0"/>
              <w:spacing w:before="0" w:beforeAutospacing="0" w:after="0" w:afterAutospacing="0" w:line="300" w:lineRule="auto"/>
              <w:ind w:left="0" w:right="0"/>
              <w:jc w:val="center"/>
              <w:rPr>
                <w:rFonts w:hint="eastAsia" w:ascii="宋体" w:hAnsi="宋体" w:eastAsia="宋体" w:cs="宋体"/>
                <w:sz w:val="21"/>
                <w:szCs w:val="21"/>
                <w:vertAlign w:val="baseline"/>
                <w:lang w:val="en-US" w:eastAsia="zh-CN"/>
              </w:rPr>
            </w:pPr>
          </w:p>
        </w:tc>
      </w:tr>
      <w:tr w14:paraId="3DEEE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13" w:type="dxa"/>
            <w:vAlign w:val="center"/>
          </w:tcPr>
          <w:p w14:paraId="6FDD2D33">
            <w:pPr>
              <w:keepNext w:val="0"/>
              <w:keepLines w:val="0"/>
              <w:widowControl w:val="0"/>
              <w:suppressLineNumbers w:val="0"/>
              <w:spacing w:before="0" w:beforeAutospacing="0" w:after="0" w:afterAutospacing="0" w:line="300" w:lineRule="auto"/>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7</w:t>
            </w:r>
          </w:p>
        </w:tc>
        <w:tc>
          <w:tcPr>
            <w:tcW w:w="2995" w:type="dxa"/>
            <w:gridSpan w:val="2"/>
            <w:vAlign w:val="center"/>
          </w:tcPr>
          <w:p w14:paraId="1C6C8379">
            <w:pPr>
              <w:keepNext w:val="0"/>
              <w:keepLines w:val="0"/>
              <w:widowControl w:val="0"/>
              <w:suppressLineNumbers w:val="0"/>
              <w:spacing w:before="0" w:beforeAutospacing="0" w:after="0" w:afterAutospacing="0" w:line="300" w:lineRule="auto"/>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接地电阻（Ω)</w:t>
            </w:r>
          </w:p>
        </w:tc>
        <w:tc>
          <w:tcPr>
            <w:tcW w:w="2044" w:type="dxa"/>
            <w:vAlign w:val="center"/>
          </w:tcPr>
          <w:p w14:paraId="45E77A46">
            <w:pPr>
              <w:keepNext w:val="0"/>
              <w:keepLines w:val="0"/>
              <w:widowControl w:val="0"/>
              <w:suppressLineNumbers w:val="0"/>
              <w:spacing w:before="0" w:beforeAutospacing="0" w:after="0" w:afterAutospacing="0" w:line="300" w:lineRule="auto"/>
              <w:ind w:left="0" w:right="0"/>
              <w:jc w:val="center"/>
              <w:rPr>
                <w:rFonts w:hint="eastAsia" w:ascii="宋体" w:hAnsi="宋体" w:eastAsia="宋体" w:cs="宋体"/>
                <w:sz w:val="21"/>
                <w:szCs w:val="21"/>
                <w:vertAlign w:val="baseline"/>
                <w:lang w:val="en-US" w:eastAsia="zh-CN"/>
              </w:rPr>
            </w:pPr>
          </w:p>
        </w:tc>
        <w:tc>
          <w:tcPr>
            <w:tcW w:w="1024" w:type="dxa"/>
            <w:vAlign w:val="center"/>
          </w:tcPr>
          <w:p w14:paraId="1712F3C7">
            <w:pPr>
              <w:keepNext w:val="0"/>
              <w:keepLines w:val="0"/>
              <w:widowControl w:val="0"/>
              <w:suppressLineNumbers w:val="0"/>
              <w:spacing w:before="0" w:beforeAutospacing="0" w:after="0" w:afterAutospacing="0" w:line="300" w:lineRule="auto"/>
              <w:ind w:left="0" w:right="0"/>
              <w:jc w:val="center"/>
              <w:rPr>
                <w:rFonts w:hint="eastAsia" w:ascii="宋体" w:hAnsi="宋体" w:eastAsia="宋体" w:cs="宋体"/>
                <w:sz w:val="21"/>
                <w:szCs w:val="21"/>
                <w:vertAlign w:val="baseline"/>
                <w:lang w:val="en-US" w:eastAsia="zh-CN"/>
              </w:rPr>
            </w:pPr>
          </w:p>
        </w:tc>
        <w:tc>
          <w:tcPr>
            <w:tcW w:w="1147" w:type="dxa"/>
            <w:vAlign w:val="center"/>
          </w:tcPr>
          <w:p w14:paraId="67EC3A38">
            <w:pPr>
              <w:keepNext w:val="0"/>
              <w:keepLines w:val="0"/>
              <w:widowControl w:val="0"/>
              <w:suppressLineNumbers w:val="0"/>
              <w:spacing w:before="0" w:beforeAutospacing="0" w:after="0" w:afterAutospacing="0" w:line="300" w:lineRule="auto"/>
              <w:ind w:left="0" w:right="0"/>
              <w:jc w:val="center"/>
              <w:rPr>
                <w:rFonts w:hint="eastAsia" w:ascii="宋体" w:hAnsi="宋体" w:eastAsia="宋体" w:cs="宋体"/>
                <w:sz w:val="21"/>
                <w:szCs w:val="21"/>
                <w:vertAlign w:val="baseline"/>
                <w:lang w:val="en-US" w:eastAsia="zh-CN"/>
              </w:rPr>
            </w:pPr>
          </w:p>
        </w:tc>
        <w:tc>
          <w:tcPr>
            <w:tcW w:w="1665" w:type="dxa"/>
            <w:vAlign w:val="center"/>
          </w:tcPr>
          <w:p w14:paraId="149FCFFD">
            <w:pPr>
              <w:keepNext w:val="0"/>
              <w:keepLines w:val="0"/>
              <w:widowControl w:val="0"/>
              <w:suppressLineNumbers w:val="0"/>
              <w:spacing w:before="0" w:beforeAutospacing="0" w:after="0" w:afterAutospacing="0" w:line="300" w:lineRule="auto"/>
              <w:ind w:left="0" w:right="0"/>
              <w:jc w:val="center"/>
              <w:rPr>
                <w:rFonts w:hint="eastAsia" w:ascii="宋体" w:hAnsi="宋体" w:eastAsia="宋体" w:cs="宋体"/>
                <w:sz w:val="21"/>
                <w:szCs w:val="21"/>
                <w:vertAlign w:val="baseline"/>
                <w:lang w:val="en-US" w:eastAsia="zh-CN"/>
              </w:rPr>
            </w:pPr>
          </w:p>
        </w:tc>
      </w:tr>
      <w:tr w14:paraId="636A6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3" w:type="dxa"/>
            <w:vAlign w:val="center"/>
          </w:tcPr>
          <w:p w14:paraId="73B44848">
            <w:pPr>
              <w:keepNext w:val="0"/>
              <w:keepLines w:val="0"/>
              <w:widowControl w:val="0"/>
              <w:suppressLineNumbers w:val="0"/>
              <w:spacing w:before="0" w:beforeAutospacing="0" w:after="0" w:afterAutospacing="0" w:line="300" w:lineRule="auto"/>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8</w:t>
            </w:r>
          </w:p>
        </w:tc>
        <w:tc>
          <w:tcPr>
            <w:tcW w:w="2995" w:type="dxa"/>
            <w:gridSpan w:val="2"/>
            <w:vAlign w:val="center"/>
          </w:tcPr>
          <w:p w14:paraId="7934D169">
            <w:pPr>
              <w:keepNext w:val="0"/>
              <w:keepLines w:val="0"/>
              <w:widowControl w:val="0"/>
              <w:suppressLineNumbers w:val="0"/>
              <w:spacing w:before="0" w:beforeAutospacing="0" w:after="0" w:afterAutospacing="0" w:line="300" w:lineRule="auto"/>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SPD接地电阻（Ω)</w:t>
            </w:r>
          </w:p>
        </w:tc>
        <w:tc>
          <w:tcPr>
            <w:tcW w:w="2044" w:type="dxa"/>
            <w:vAlign w:val="center"/>
          </w:tcPr>
          <w:p w14:paraId="1B11C33C">
            <w:pPr>
              <w:keepNext w:val="0"/>
              <w:keepLines w:val="0"/>
              <w:widowControl w:val="0"/>
              <w:suppressLineNumbers w:val="0"/>
              <w:spacing w:before="0" w:beforeAutospacing="0" w:after="0" w:afterAutospacing="0" w:line="300" w:lineRule="auto"/>
              <w:ind w:left="0" w:right="0"/>
              <w:jc w:val="center"/>
              <w:rPr>
                <w:rFonts w:hint="eastAsia" w:ascii="宋体" w:hAnsi="宋体" w:eastAsia="宋体" w:cs="宋体"/>
                <w:sz w:val="21"/>
                <w:szCs w:val="21"/>
                <w:vertAlign w:val="baseline"/>
                <w:lang w:val="en-US" w:eastAsia="zh-CN"/>
              </w:rPr>
            </w:pPr>
          </w:p>
        </w:tc>
        <w:tc>
          <w:tcPr>
            <w:tcW w:w="1024" w:type="dxa"/>
            <w:vAlign w:val="center"/>
          </w:tcPr>
          <w:p w14:paraId="77410700">
            <w:pPr>
              <w:keepNext w:val="0"/>
              <w:keepLines w:val="0"/>
              <w:widowControl w:val="0"/>
              <w:suppressLineNumbers w:val="0"/>
              <w:spacing w:before="0" w:beforeAutospacing="0" w:after="0" w:afterAutospacing="0" w:line="300" w:lineRule="auto"/>
              <w:ind w:left="0" w:right="0"/>
              <w:jc w:val="center"/>
              <w:rPr>
                <w:rFonts w:hint="eastAsia" w:ascii="宋体" w:hAnsi="宋体" w:eastAsia="宋体" w:cs="宋体"/>
                <w:sz w:val="21"/>
                <w:szCs w:val="21"/>
                <w:vertAlign w:val="baseline"/>
                <w:lang w:val="en-US" w:eastAsia="zh-CN"/>
              </w:rPr>
            </w:pPr>
          </w:p>
        </w:tc>
        <w:tc>
          <w:tcPr>
            <w:tcW w:w="1147" w:type="dxa"/>
            <w:vAlign w:val="center"/>
          </w:tcPr>
          <w:p w14:paraId="0FA61FC2">
            <w:pPr>
              <w:keepNext w:val="0"/>
              <w:keepLines w:val="0"/>
              <w:widowControl w:val="0"/>
              <w:suppressLineNumbers w:val="0"/>
              <w:spacing w:before="0" w:beforeAutospacing="0" w:after="0" w:afterAutospacing="0" w:line="300" w:lineRule="auto"/>
              <w:ind w:left="0" w:right="0"/>
              <w:jc w:val="center"/>
              <w:rPr>
                <w:rFonts w:hint="eastAsia" w:ascii="宋体" w:hAnsi="宋体" w:eastAsia="宋体" w:cs="宋体"/>
                <w:sz w:val="21"/>
                <w:szCs w:val="21"/>
                <w:vertAlign w:val="baseline"/>
                <w:lang w:val="en-US" w:eastAsia="zh-CN"/>
              </w:rPr>
            </w:pPr>
          </w:p>
        </w:tc>
        <w:tc>
          <w:tcPr>
            <w:tcW w:w="1665" w:type="dxa"/>
            <w:vAlign w:val="center"/>
          </w:tcPr>
          <w:p w14:paraId="361B54AB">
            <w:pPr>
              <w:keepNext w:val="0"/>
              <w:keepLines w:val="0"/>
              <w:widowControl w:val="0"/>
              <w:suppressLineNumbers w:val="0"/>
              <w:spacing w:before="0" w:beforeAutospacing="0" w:after="0" w:afterAutospacing="0" w:line="300" w:lineRule="auto"/>
              <w:ind w:left="0" w:right="0"/>
              <w:jc w:val="center"/>
              <w:rPr>
                <w:rFonts w:hint="eastAsia" w:ascii="宋体" w:hAnsi="宋体" w:eastAsia="宋体" w:cs="宋体"/>
                <w:sz w:val="21"/>
                <w:szCs w:val="21"/>
                <w:vertAlign w:val="baseline"/>
                <w:lang w:val="en-US" w:eastAsia="zh-CN"/>
              </w:rPr>
            </w:pPr>
          </w:p>
        </w:tc>
      </w:tr>
      <w:tr w14:paraId="759D0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3" w:type="dxa"/>
            <w:vAlign w:val="center"/>
          </w:tcPr>
          <w:p w14:paraId="1C4FD3F8">
            <w:pPr>
              <w:keepNext w:val="0"/>
              <w:keepLines w:val="0"/>
              <w:widowControl w:val="0"/>
              <w:suppressLineNumbers w:val="0"/>
              <w:spacing w:before="0" w:beforeAutospacing="0" w:after="0" w:afterAutospacing="0" w:line="300" w:lineRule="auto"/>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9</w:t>
            </w:r>
          </w:p>
        </w:tc>
        <w:tc>
          <w:tcPr>
            <w:tcW w:w="2995" w:type="dxa"/>
            <w:gridSpan w:val="2"/>
            <w:vAlign w:val="center"/>
          </w:tcPr>
          <w:p w14:paraId="7981CCCD">
            <w:pPr>
              <w:keepNext w:val="0"/>
              <w:keepLines w:val="0"/>
              <w:widowControl w:val="0"/>
              <w:suppressLineNumbers w:val="0"/>
              <w:spacing w:before="0" w:beforeAutospacing="0" w:after="0" w:afterAutospacing="0" w:line="300" w:lineRule="auto"/>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SPD接地线规格（mm)/长度（m)</w:t>
            </w:r>
          </w:p>
        </w:tc>
        <w:tc>
          <w:tcPr>
            <w:tcW w:w="2044" w:type="dxa"/>
            <w:vAlign w:val="center"/>
          </w:tcPr>
          <w:p w14:paraId="1C00C9A5">
            <w:pPr>
              <w:keepNext w:val="0"/>
              <w:keepLines w:val="0"/>
              <w:widowControl w:val="0"/>
              <w:suppressLineNumbers w:val="0"/>
              <w:spacing w:before="0" w:beforeAutospacing="0" w:after="0" w:afterAutospacing="0" w:line="300" w:lineRule="auto"/>
              <w:ind w:left="0" w:right="0"/>
              <w:jc w:val="center"/>
              <w:rPr>
                <w:rFonts w:hint="eastAsia" w:ascii="宋体" w:hAnsi="宋体" w:eastAsia="宋体" w:cs="宋体"/>
                <w:sz w:val="21"/>
                <w:szCs w:val="21"/>
                <w:vertAlign w:val="baseline"/>
                <w:lang w:val="en-US" w:eastAsia="zh-CN"/>
              </w:rPr>
            </w:pPr>
          </w:p>
        </w:tc>
        <w:tc>
          <w:tcPr>
            <w:tcW w:w="1024" w:type="dxa"/>
            <w:vAlign w:val="center"/>
          </w:tcPr>
          <w:p w14:paraId="07400595">
            <w:pPr>
              <w:keepNext w:val="0"/>
              <w:keepLines w:val="0"/>
              <w:widowControl w:val="0"/>
              <w:suppressLineNumbers w:val="0"/>
              <w:spacing w:before="0" w:beforeAutospacing="0" w:after="0" w:afterAutospacing="0" w:line="300" w:lineRule="auto"/>
              <w:ind w:left="0" w:right="0"/>
              <w:jc w:val="center"/>
              <w:rPr>
                <w:rFonts w:hint="eastAsia" w:ascii="宋体" w:hAnsi="宋体" w:eastAsia="宋体" w:cs="宋体"/>
                <w:sz w:val="21"/>
                <w:szCs w:val="21"/>
                <w:vertAlign w:val="baseline"/>
                <w:lang w:val="en-US" w:eastAsia="zh-CN"/>
              </w:rPr>
            </w:pPr>
          </w:p>
        </w:tc>
        <w:tc>
          <w:tcPr>
            <w:tcW w:w="1147" w:type="dxa"/>
            <w:vAlign w:val="center"/>
          </w:tcPr>
          <w:p w14:paraId="00531A42">
            <w:pPr>
              <w:keepNext w:val="0"/>
              <w:keepLines w:val="0"/>
              <w:widowControl w:val="0"/>
              <w:suppressLineNumbers w:val="0"/>
              <w:spacing w:before="0" w:beforeAutospacing="0" w:after="0" w:afterAutospacing="0" w:line="300" w:lineRule="auto"/>
              <w:ind w:left="0" w:right="0"/>
              <w:jc w:val="center"/>
              <w:rPr>
                <w:rFonts w:hint="eastAsia" w:ascii="宋体" w:hAnsi="宋体" w:eastAsia="宋体" w:cs="宋体"/>
                <w:sz w:val="21"/>
                <w:szCs w:val="21"/>
                <w:vertAlign w:val="baseline"/>
                <w:lang w:val="en-US" w:eastAsia="zh-CN"/>
              </w:rPr>
            </w:pPr>
          </w:p>
        </w:tc>
        <w:tc>
          <w:tcPr>
            <w:tcW w:w="1665" w:type="dxa"/>
            <w:vAlign w:val="center"/>
          </w:tcPr>
          <w:p w14:paraId="47201FBA">
            <w:pPr>
              <w:keepNext w:val="0"/>
              <w:keepLines w:val="0"/>
              <w:widowControl w:val="0"/>
              <w:suppressLineNumbers w:val="0"/>
              <w:spacing w:before="0" w:beforeAutospacing="0" w:after="0" w:afterAutospacing="0" w:line="300" w:lineRule="auto"/>
              <w:ind w:left="0" w:right="0"/>
              <w:jc w:val="center"/>
              <w:rPr>
                <w:rFonts w:hint="eastAsia" w:ascii="宋体" w:hAnsi="宋体" w:eastAsia="宋体" w:cs="宋体"/>
                <w:sz w:val="21"/>
                <w:szCs w:val="21"/>
                <w:vertAlign w:val="baseline"/>
                <w:lang w:val="en-US" w:eastAsia="zh-CN"/>
              </w:rPr>
            </w:pPr>
          </w:p>
        </w:tc>
      </w:tr>
      <w:tr w14:paraId="10824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3" w:type="dxa"/>
            <w:vMerge w:val="restart"/>
            <w:vAlign w:val="center"/>
          </w:tcPr>
          <w:p w14:paraId="352846A8">
            <w:pPr>
              <w:keepNext w:val="0"/>
              <w:keepLines w:val="0"/>
              <w:widowControl w:val="0"/>
              <w:suppressLineNumbers w:val="0"/>
              <w:spacing w:before="0" w:beforeAutospacing="0" w:after="0" w:afterAutospacing="0" w:line="300" w:lineRule="auto"/>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10</w:t>
            </w:r>
          </w:p>
        </w:tc>
        <w:tc>
          <w:tcPr>
            <w:tcW w:w="900" w:type="dxa"/>
            <w:vMerge w:val="restart"/>
            <w:vAlign w:val="center"/>
          </w:tcPr>
          <w:p w14:paraId="2F19797F">
            <w:pPr>
              <w:keepNext w:val="0"/>
              <w:keepLines w:val="0"/>
              <w:widowControl w:val="0"/>
              <w:suppressLineNumbers w:val="0"/>
              <w:spacing w:before="0" w:beforeAutospacing="0" w:after="0" w:afterAutospacing="0" w:line="300" w:lineRule="auto"/>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监视前端位置1</w:t>
            </w:r>
          </w:p>
        </w:tc>
        <w:tc>
          <w:tcPr>
            <w:tcW w:w="2095" w:type="dxa"/>
            <w:vAlign w:val="center"/>
          </w:tcPr>
          <w:p w14:paraId="2FF4C834">
            <w:pPr>
              <w:keepNext w:val="0"/>
              <w:keepLines w:val="0"/>
              <w:widowControl w:val="0"/>
              <w:suppressLineNumbers w:val="0"/>
              <w:spacing w:before="0" w:beforeAutospacing="0" w:after="0" w:afterAutospacing="0" w:line="300" w:lineRule="auto"/>
              <w:ind w:left="0" w:leftChars="0" w:right="0" w:rightChars="0"/>
              <w:jc w:val="center"/>
              <w:rPr>
                <w:rFonts w:hint="eastAsia" w:ascii="宋体" w:hAnsi="宋体" w:eastAsia="宋体" w:cs="宋体"/>
                <w:sz w:val="21"/>
                <w:szCs w:val="21"/>
                <w:vertAlign w:val="baseline"/>
                <w:lang w:val="en-US" w:eastAsia="zh-CN"/>
              </w:rPr>
            </w:pPr>
            <w:r>
              <w:rPr>
                <w:rFonts w:hint="eastAsia" w:ascii="宋体" w:hAnsi="宋体" w:eastAsia="宋体" w:cs="宋体"/>
                <w:kern w:val="2"/>
                <w:sz w:val="21"/>
                <w:szCs w:val="21"/>
                <w:lang w:val="en-US" w:eastAsia="zh-CN" w:bidi="ar"/>
              </w:rPr>
              <w:t>所在防雷区</w:t>
            </w:r>
          </w:p>
        </w:tc>
        <w:tc>
          <w:tcPr>
            <w:tcW w:w="2044" w:type="dxa"/>
            <w:vAlign w:val="center"/>
          </w:tcPr>
          <w:p w14:paraId="48523A8A">
            <w:pPr>
              <w:keepNext w:val="0"/>
              <w:keepLines w:val="0"/>
              <w:widowControl w:val="0"/>
              <w:suppressLineNumbers w:val="0"/>
              <w:spacing w:before="0" w:beforeAutospacing="0" w:after="0" w:afterAutospacing="0" w:line="300" w:lineRule="auto"/>
              <w:ind w:left="0" w:right="0"/>
              <w:jc w:val="center"/>
              <w:rPr>
                <w:rFonts w:hint="eastAsia" w:ascii="宋体" w:hAnsi="宋体" w:eastAsia="宋体" w:cs="宋体"/>
                <w:sz w:val="21"/>
                <w:szCs w:val="21"/>
                <w:vertAlign w:val="baseline"/>
                <w:lang w:val="en-US" w:eastAsia="zh-CN"/>
              </w:rPr>
            </w:pPr>
          </w:p>
        </w:tc>
        <w:tc>
          <w:tcPr>
            <w:tcW w:w="1024" w:type="dxa"/>
            <w:vAlign w:val="center"/>
          </w:tcPr>
          <w:p w14:paraId="2F0F1383">
            <w:pPr>
              <w:keepNext w:val="0"/>
              <w:keepLines w:val="0"/>
              <w:widowControl w:val="0"/>
              <w:suppressLineNumbers w:val="0"/>
              <w:spacing w:before="0" w:beforeAutospacing="0" w:after="0" w:afterAutospacing="0" w:line="300" w:lineRule="auto"/>
              <w:ind w:left="0" w:right="0"/>
              <w:jc w:val="center"/>
              <w:rPr>
                <w:rFonts w:hint="eastAsia" w:ascii="宋体" w:hAnsi="宋体" w:eastAsia="宋体" w:cs="宋体"/>
                <w:sz w:val="21"/>
                <w:szCs w:val="21"/>
                <w:vertAlign w:val="baseline"/>
                <w:lang w:val="en-US" w:eastAsia="zh-CN"/>
              </w:rPr>
            </w:pPr>
          </w:p>
        </w:tc>
        <w:tc>
          <w:tcPr>
            <w:tcW w:w="1147" w:type="dxa"/>
            <w:vAlign w:val="center"/>
          </w:tcPr>
          <w:p w14:paraId="220CBAC5">
            <w:pPr>
              <w:keepNext w:val="0"/>
              <w:keepLines w:val="0"/>
              <w:widowControl w:val="0"/>
              <w:suppressLineNumbers w:val="0"/>
              <w:spacing w:before="0" w:beforeAutospacing="0" w:after="0" w:afterAutospacing="0" w:line="300" w:lineRule="auto"/>
              <w:ind w:left="0" w:right="0"/>
              <w:jc w:val="center"/>
              <w:rPr>
                <w:rFonts w:hint="eastAsia" w:ascii="宋体" w:hAnsi="宋体" w:eastAsia="宋体" w:cs="宋体"/>
                <w:sz w:val="21"/>
                <w:szCs w:val="21"/>
                <w:vertAlign w:val="baseline"/>
                <w:lang w:val="en-US" w:eastAsia="zh-CN"/>
              </w:rPr>
            </w:pPr>
          </w:p>
        </w:tc>
        <w:tc>
          <w:tcPr>
            <w:tcW w:w="1665" w:type="dxa"/>
            <w:vAlign w:val="center"/>
          </w:tcPr>
          <w:p w14:paraId="6087F35A">
            <w:pPr>
              <w:keepNext w:val="0"/>
              <w:keepLines w:val="0"/>
              <w:widowControl w:val="0"/>
              <w:suppressLineNumbers w:val="0"/>
              <w:spacing w:before="0" w:beforeAutospacing="0" w:after="0" w:afterAutospacing="0" w:line="300" w:lineRule="auto"/>
              <w:ind w:left="0" w:right="0"/>
              <w:jc w:val="center"/>
              <w:rPr>
                <w:rFonts w:hint="eastAsia" w:ascii="宋体" w:hAnsi="宋体" w:eastAsia="宋体" w:cs="宋体"/>
                <w:sz w:val="21"/>
                <w:szCs w:val="21"/>
                <w:vertAlign w:val="baseline"/>
                <w:lang w:val="en-US" w:eastAsia="zh-CN"/>
              </w:rPr>
            </w:pPr>
          </w:p>
        </w:tc>
      </w:tr>
      <w:tr w14:paraId="17703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3" w:type="dxa"/>
            <w:vMerge w:val="continue"/>
            <w:vAlign w:val="center"/>
          </w:tcPr>
          <w:p w14:paraId="4C206311">
            <w:pPr>
              <w:keepNext w:val="0"/>
              <w:keepLines w:val="0"/>
              <w:widowControl w:val="0"/>
              <w:suppressLineNumbers w:val="0"/>
              <w:spacing w:before="0" w:beforeAutospacing="0" w:after="0" w:afterAutospacing="0" w:line="300" w:lineRule="auto"/>
              <w:ind w:left="0" w:right="0"/>
              <w:jc w:val="center"/>
              <w:rPr>
                <w:rFonts w:hint="eastAsia" w:ascii="宋体" w:hAnsi="宋体" w:eastAsia="宋体" w:cs="宋体"/>
                <w:sz w:val="21"/>
                <w:szCs w:val="21"/>
                <w:vertAlign w:val="baseline"/>
                <w:lang w:val="en-US" w:eastAsia="zh-CN"/>
              </w:rPr>
            </w:pPr>
          </w:p>
        </w:tc>
        <w:tc>
          <w:tcPr>
            <w:tcW w:w="900" w:type="dxa"/>
            <w:vMerge w:val="continue"/>
            <w:vAlign w:val="center"/>
          </w:tcPr>
          <w:p w14:paraId="4ED97A07">
            <w:pPr>
              <w:keepNext w:val="0"/>
              <w:keepLines w:val="0"/>
              <w:widowControl w:val="0"/>
              <w:suppressLineNumbers w:val="0"/>
              <w:spacing w:before="0" w:beforeAutospacing="0" w:after="0" w:afterAutospacing="0" w:line="300" w:lineRule="auto"/>
              <w:ind w:left="0" w:right="0"/>
              <w:jc w:val="center"/>
              <w:rPr>
                <w:rFonts w:hint="eastAsia" w:ascii="宋体" w:hAnsi="宋体" w:eastAsia="宋体" w:cs="宋体"/>
                <w:sz w:val="21"/>
                <w:szCs w:val="21"/>
                <w:vertAlign w:val="baseline"/>
                <w:lang w:val="en-US" w:eastAsia="zh-CN"/>
              </w:rPr>
            </w:pPr>
          </w:p>
        </w:tc>
        <w:tc>
          <w:tcPr>
            <w:tcW w:w="2095" w:type="dxa"/>
            <w:vAlign w:val="center"/>
          </w:tcPr>
          <w:p w14:paraId="6E7676F4">
            <w:pPr>
              <w:keepNext w:val="0"/>
              <w:keepLines w:val="0"/>
              <w:widowControl w:val="0"/>
              <w:suppressLineNumbers w:val="0"/>
              <w:spacing w:before="0" w:beforeAutospacing="0" w:after="0" w:afterAutospacing="0" w:line="300" w:lineRule="auto"/>
              <w:ind w:left="0" w:leftChars="0" w:right="0" w:rightChars="0"/>
              <w:jc w:val="center"/>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支撑立杆材质</w:t>
            </w:r>
          </w:p>
        </w:tc>
        <w:tc>
          <w:tcPr>
            <w:tcW w:w="2044" w:type="dxa"/>
            <w:vAlign w:val="center"/>
          </w:tcPr>
          <w:p w14:paraId="2B60C47B">
            <w:pPr>
              <w:keepNext w:val="0"/>
              <w:keepLines w:val="0"/>
              <w:widowControl w:val="0"/>
              <w:suppressLineNumbers w:val="0"/>
              <w:spacing w:before="0" w:beforeAutospacing="0" w:after="0" w:afterAutospacing="0" w:line="300" w:lineRule="auto"/>
              <w:ind w:left="0" w:right="0"/>
              <w:jc w:val="center"/>
              <w:rPr>
                <w:rFonts w:hint="eastAsia" w:ascii="宋体" w:hAnsi="宋体" w:eastAsia="宋体" w:cs="宋体"/>
                <w:sz w:val="21"/>
                <w:szCs w:val="21"/>
                <w:vertAlign w:val="baseline"/>
                <w:lang w:val="en-US" w:eastAsia="zh-CN"/>
              </w:rPr>
            </w:pPr>
          </w:p>
        </w:tc>
        <w:tc>
          <w:tcPr>
            <w:tcW w:w="1024" w:type="dxa"/>
            <w:vAlign w:val="center"/>
          </w:tcPr>
          <w:p w14:paraId="28F478D0">
            <w:pPr>
              <w:keepNext w:val="0"/>
              <w:keepLines w:val="0"/>
              <w:widowControl w:val="0"/>
              <w:suppressLineNumbers w:val="0"/>
              <w:spacing w:before="0" w:beforeAutospacing="0" w:after="0" w:afterAutospacing="0" w:line="300" w:lineRule="auto"/>
              <w:ind w:left="0" w:right="0"/>
              <w:jc w:val="center"/>
              <w:rPr>
                <w:rFonts w:hint="eastAsia" w:ascii="宋体" w:hAnsi="宋体" w:eastAsia="宋体" w:cs="宋体"/>
                <w:sz w:val="21"/>
                <w:szCs w:val="21"/>
                <w:vertAlign w:val="baseline"/>
                <w:lang w:val="en-US" w:eastAsia="zh-CN"/>
              </w:rPr>
            </w:pPr>
          </w:p>
        </w:tc>
        <w:tc>
          <w:tcPr>
            <w:tcW w:w="1147" w:type="dxa"/>
            <w:vAlign w:val="center"/>
          </w:tcPr>
          <w:p w14:paraId="79D7A3BC">
            <w:pPr>
              <w:keepNext w:val="0"/>
              <w:keepLines w:val="0"/>
              <w:widowControl w:val="0"/>
              <w:suppressLineNumbers w:val="0"/>
              <w:spacing w:before="0" w:beforeAutospacing="0" w:after="0" w:afterAutospacing="0" w:line="300" w:lineRule="auto"/>
              <w:ind w:left="0" w:right="0"/>
              <w:jc w:val="center"/>
              <w:rPr>
                <w:rFonts w:hint="eastAsia" w:ascii="宋体" w:hAnsi="宋体" w:eastAsia="宋体" w:cs="宋体"/>
                <w:sz w:val="21"/>
                <w:szCs w:val="21"/>
                <w:vertAlign w:val="baseline"/>
                <w:lang w:val="en-US" w:eastAsia="zh-CN"/>
              </w:rPr>
            </w:pPr>
          </w:p>
        </w:tc>
        <w:tc>
          <w:tcPr>
            <w:tcW w:w="1665" w:type="dxa"/>
            <w:vAlign w:val="center"/>
          </w:tcPr>
          <w:p w14:paraId="3879BCF1">
            <w:pPr>
              <w:keepNext w:val="0"/>
              <w:keepLines w:val="0"/>
              <w:widowControl w:val="0"/>
              <w:suppressLineNumbers w:val="0"/>
              <w:spacing w:before="0" w:beforeAutospacing="0" w:after="0" w:afterAutospacing="0" w:line="300" w:lineRule="auto"/>
              <w:ind w:left="0" w:right="0"/>
              <w:jc w:val="center"/>
              <w:rPr>
                <w:rFonts w:hint="eastAsia" w:ascii="宋体" w:hAnsi="宋体" w:eastAsia="宋体" w:cs="宋体"/>
                <w:sz w:val="21"/>
                <w:szCs w:val="21"/>
                <w:vertAlign w:val="baseline"/>
                <w:lang w:val="en-US" w:eastAsia="zh-CN"/>
              </w:rPr>
            </w:pPr>
          </w:p>
        </w:tc>
      </w:tr>
      <w:tr w14:paraId="321DC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3" w:type="dxa"/>
            <w:vMerge w:val="continue"/>
            <w:vAlign w:val="center"/>
          </w:tcPr>
          <w:p w14:paraId="4F9D2EBF">
            <w:pPr>
              <w:keepNext w:val="0"/>
              <w:keepLines w:val="0"/>
              <w:widowControl w:val="0"/>
              <w:suppressLineNumbers w:val="0"/>
              <w:spacing w:before="0" w:beforeAutospacing="0" w:after="0" w:afterAutospacing="0" w:line="300" w:lineRule="auto"/>
              <w:ind w:left="0" w:right="0"/>
              <w:jc w:val="center"/>
              <w:rPr>
                <w:rFonts w:hint="eastAsia" w:ascii="宋体" w:hAnsi="宋体" w:eastAsia="宋体" w:cs="宋体"/>
                <w:sz w:val="21"/>
                <w:szCs w:val="21"/>
                <w:vertAlign w:val="baseline"/>
                <w:lang w:val="en-US" w:eastAsia="zh-CN"/>
              </w:rPr>
            </w:pPr>
          </w:p>
        </w:tc>
        <w:tc>
          <w:tcPr>
            <w:tcW w:w="900" w:type="dxa"/>
            <w:vMerge w:val="continue"/>
            <w:vAlign w:val="center"/>
          </w:tcPr>
          <w:p w14:paraId="646849EF">
            <w:pPr>
              <w:keepNext w:val="0"/>
              <w:keepLines w:val="0"/>
              <w:widowControl w:val="0"/>
              <w:suppressLineNumbers w:val="0"/>
              <w:spacing w:before="0" w:beforeAutospacing="0" w:after="0" w:afterAutospacing="0" w:line="300" w:lineRule="auto"/>
              <w:ind w:left="0" w:right="0"/>
              <w:jc w:val="center"/>
              <w:rPr>
                <w:rFonts w:hint="eastAsia" w:ascii="宋体" w:hAnsi="宋体" w:eastAsia="宋体" w:cs="宋体"/>
                <w:sz w:val="21"/>
                <w:szCs w:val="21"/>
                <w:vertAlign w:val="baseline"/>
                <w:lang w:val="en-US" w:eastAsia="zh-CN"/>
              </w:rPr>
            </w:pPr>
          </w:p>
        </w:tc>
        <w:tc>
          <w:tcPr>
            <w:tcW w:w="2095" w:type="dxa"/>
            <w:vAlign w:val="center"/>
          </w:tcPr>
          <w:p w14:paraId="511C6157">
            <w:pPr>
              <w:keepNext w:val="0"/>
              <w:keepLines w:val="0"/>
              <w:widowControl w:val="0"/>
              <w:suppressLineNumbers w:val="0"/>
              <w:spacing w:before="0" w:beforeAutospacing="0" w:after="0" w:afterAutospacing="0" w:line="300" w:lineRule="auto"/>
              <w:ind w:left="0" w:leftChars="0" w:right="0" w:rightChars="0"/>
              <w:jc w:val="center"/>
              <w:rPr>
                <w:rFonts w:hint="eastAsia" w:ascii="宋体" w:hAnsi="宋体" w:eastAsia="宋体" w:cs="宋体"/>
                <w:sz w:val="21"/>
                <w:szCs w:val="21"/>
                <w:vertAlign w:val="baseline"/>
                <w:lang w:val="en-US" w:eastAsia="zh-CN"/>
              </w:rPr>
            </w:pPr>
            <w:r>
              <w:rPr>
                <w:rFonts w:hint="eastAsia" w:ascii="宋体" w:hAnsi="宋体" w:eastAsia="宋体" w:cs="宋体"/>
                <w:kern w:val="2"/>
                <w:sz w:val="21"/>
                <w:szCs w:val="21"/>
                <w:lang w:val="en-US" w:eastAsia="zh-CN" w:bidi="ar"/>
              </w:rPr>
              <w:t>支撑立杆高度（m)</w:t>
            </w:r>
          </w:p>
        </w:tc>
        <w:tc>
          <w:tcPr>
            <w:tcW w:w="2044" w:type="dxa"/>
            <w:vAlign w:val="center"/>
          </w:tcPr>
          <w:p w14:paraId="6209CCBF">
            <w:pPr>
              <w:keepNext w:val="0"/>
              <w:keepLines w:val="0"/>
              <w:widowControl w:val="0"/>
              <w:suppressLineNumbers w:val="0"/>
              <w:spacing w:before="0" w:beforeAutospacing="0" w:after="0" w:afterAutospacing="0" w:line="300" w:lineRule="auto"/>
              <w:ind w:left="0" w:right="0"/>
              <w:jc w:val="center"/>
              <w:rPr>
                <w:rFonts w:hint="eastAsia" w:ascii="宋体" w:hAnsi="宋体" w:eastAsia="宋体" w:cs="宋体"/>
                <w:sz w:val="21"/>
                <w:szCs w:val="21"/>
                <w:vertAlign w:val="baseline"/>
                <w:lang w:val="en-US" w:eastAsia="zh-CN"/>
              </w:rPr>
            </w:pPr>
          </w:p>
        </w:tc>
        <w:tc>
          <w:tcPr>
            <w:tcW w:w="1024" w:type="dxa"/>
            <w:vAlign w:val="center"/>
          </w:tcPr>
          <w:p w14:paraId="5AF9F3DE">
            <w:pPr>
              <w:keepNext w:val="0"/>
              <w:keepLines w:val="0"/>
              <w:widowControl w:val="0"/>
              <w:suppressLineNumbers w:val="0"/>
              <w:spacing w:before="0" w:beforeAutospacing="0" w:after="0" w:afterAutospacing="0" w:line="300" w:lineRule="auto"/>
              <w:ind w:left="0" w:right="0"/>
              <w:jc w:val="center"/>
              <w:rPr>
                <w:rFonts w:hint="eastAsia" w:ascii="宋体" w:hAnsi="宋体" w:eastAsia="宋体" w:cs="宋体"/>
                <w:sz w:val="21"/>
                <w:szCs w:val="21"/>
                <w:vertAlign w:val="baseline"/>
                <w:lang w:val="en-US" w:eastAsia="zh-CN"/>
              </w:rPr>
            </w:pPr>
          </w:p>
        </w:tc>
        <w:tc>
          <w:tcPr>
            <w:tcW w:w="1147" w:type="dxa"/>
            <w:vAlign w:val="center"/>
          </w:tcPr>
          <w:p w14:paraId="18B6B26D">
            <w:pPr>
              <w:keepNext w:val="0"/>
              <w:keepLines w:val="0"/>
              <w:widowControl w:val="0"/>
              <w:suppressLineNumbers w:val="0"/>
              <w:spacing w:before="0" w:beforeAutospacing="0" w:after="0" w:afterAutospacing="0" w:line="300" w:lineRule="auto"/>
              <w:ind w:left="0" w:right="0"/>
              <w:jc w:val="center"/>
              <w:rPr>
                <w:rFonts w:hint="eastAsia" w:ascii="宋体" w:hAnsi="宋体" w:eastAsia="宋体" w:cs="宋体"/>
                <w:sz w:val="21"/>
                <w:szCs w:val="21"/>
                <w:vertAlign w:val="baseline"/>
                <w:lang w:val="en-US" w:eastAsia="zh-CN"/>
              </w:rPr>
            </w:pPr>
          </w:p>
        </w:tc>
        <w:tc>
          <w:tcPr>
            <w:tcW w:w="1665" w:type="dxa"/>
            <w:vAlign w:val="center"/>
          </w:tcPr>
          <w:p w14:paraId="1E0B668C">
            <w:pPr>
              <w:keepNext w:val="0"/>
              <w:keepLines w:val="0"/>
              <w:widowControl w:val="0"/>
              <w:suppressLineNumbers w:val="0"/>
              <w:spacing w:before="0" w:beforeAutospacing="0" w:after="0" w:afterAutospacing="0" w:line="300" w:lineRule="auto"/>
              <w:ind w:left="0" w:right="0"/>
              <w:jc w:val="center"/>
              <w:rPr>
                <w:rFonts w:hint="eastAsia" w:ascii="宋体" w:hAnsi="宋体" w:eastAsia="宋体" w:cs="宋体"/>
                <w:sz w:val="21"/>
                <w:szCs w:val="21"/>
                <w:vertAlign w:val="baseline"/>
                <w:lang w:val="en-US" w:eastAsia="zh-CN"/>
              </w:rPr>
            </w:pPr>
          </w:p>
        </w:tc>
      </w:tr>
      <w:tr w14:paraId="636CA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3" w:type="dxa"/>
            <w:vMerge w:val="continue"/>
            <w:vAlign w:val="center"/>
          </w:tcPr>
          <w:p w14:paraId="4BEE4AFE">
            <w:pPr>
              <w:keepNext w:val="0"/>
              <w:keepLines w:val="0"/>
              <w:widowControl w:val="0"/>
              <w:suppressLineNumbers w:val="0"/>
              <w:spacing w:before="0" w:beforeAutospacing="0" w:after="0" w:afterAutospacing="0" w:line="300" w:lineRule="auto"/>
              <w:ind w:left="0" w:right="0"/>
              <w:jc w:val="center"/>
              <w:rPr>
                <w:rFonts w:hint="eastAsia" w:ascii="宋体" w:hAnsi="宋体" w:eastAsia="宋体" w:cs="宋体"/>
                <w:sz w:val="21"/>
                <w:szCs w:val="21"/>
                <w:vertAlign w:val="baseline"/>
                <w:lang w:val="en-US" w:eastAsia="zh-CN"/>
              </w:rPr>
            </w:pPr>
          </w:p>
        </w:tc>
        <w:tc>
          <w:tcPr>
            <w:tcW w:w="900" w:type="dxa"/>
            <w:vMerge w:val="continue"/>
            <w:vAlign w:val="center"/>
          </w:tcPr>
          <w:p w14:paraId="77486F21">
            <w:pPr>
              <w:keepNext w:val="0"/>
              <w:keepLines w:val="0"/>
              <w:widowControl w:val="0"/>
              <w:suppressLineNumbers w:val="0"/>
              <w:spacing w:before="0" w:beforeAutospacing="0" w:after="0" w:afterAutospacing="0" w:line="300" w:lineRule="auto"/>
              <w:ind w:left="0" w:right="0"/>
              <w:jc w:val="center"/>
              <w:rPr>
                <w:rFonts w:hint="eastAsia" w:ascii="宋体" w:hAnsi="宋体" w:eastAsia="宋体" w:cs="宋体"/>
                <w:sz w:val="21"/>
                <w:szCs w:val="21"/>
                <w:vertAlign w:val="baseline"/>
                <w:lang w:val="en-US" w:eastAsia="zh-CN"/>
              </w:rPr>
            </w:pPr>
          </w:p>
        </w:tc>
        <w:tc>
          <w:tcPr>
            <w:tcW w:w="2095" w:type="dxa"/>
            <w:vAlign w:val="center"/>
          </w:tcPr>
          <w:p w14:paraId="73FA8B04">
            <w:pPr>
              <w:keepNext w:val="0"/>
              <w:keepLines w:val="0"/>
              <w:widowControl w:val="0"/>
              <w:suppressLineNumbers w:val="0"/>
              <w:spacing w:before="0" w:beforeAutospacing="0" w:after="0" w:afterAutospacing="0" w:line="300" w:lineRule="auto"/>
              <w:ind w:left="0" w:leftChars="0" w:right="0" w:rightChars="0"/>
              <w:jc w:val="center"/>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线缆屏蔽层接地</w:t>
            </w:r>
            <w:r>
              <w:rPr>
                <w:rFonts w:hint="eastAsia" w:ascii="宋体" w:hAnsi="宋体" w:eastAsia="宋体" w:cs="宋体"/>
                <w:sz w:val="21"/>
                <w:szCs w:val="21"/>
                <w:vertAlign w:val="baseline"/>
                <w:lang w:val="en-US" w:eastAsia="zh-CN"/>
              </w:rPr>
              <w:t>（Ω)</w:t>
            </w:r>
          </w:p>
        </w:tc>
        <w:tc>
          <w:tcPr>
            <w:tcW w:w="2044" w:type="dxa"/>
            <w:vAlign w:val="center"/>
          </w:tcPr>
          <w:p w14:paraId="6BB3708B">
            <w:pPr>
              <w:keepNext w:val="0"/>
              <w:keepLines w:val="0"/>
              <w:widowControl w:val="0"/>
              <w:suppressLineNumbers w:val="0"/>
              <w:spacing w:before="0" w:beforeAutospacing="0" w:after="0" w:afterAutospacing="0" w:line="300" w:lineRule="auto"/>
              <w:ind w:left="0" w:right="0"/>
              <w:jc w:val="center"/>
              <w:rPr>
                <w:rFonts w:hint="eastAsia" w:ascii="宋体" w:hAnsi="宋体" w:eastAsia="宋体" w:cs="宋体"/>
                <w:sz w:val="21"/>
                <w:szCs w:val="21"/>
                <w:vertAlign w:val="baseline"/>
                <w:lang w:val="en-US" w:eastAsia="zh-CN"/>
              </w:rPr>
            </w:pPr>
          </w:p>
        </w:tc>
        <w:tc>
          <w:tcPr>
            <w:tcW w:w="1024" w:type="dxa"/>
            <w:vAlign w:val="center"/>
          </w:tcPr>
          <w:p w14:paraId="18978D06">
            <w:pPr>
              <w:keepNext w:val="0"/>
              <w:keepLines w:val="0"/>
              <w:widowControl w:val="0"/>
              <w:suppressLineNumbers w:val="0"/>
              <w:spacing w:before="0" w:beforeAutospacing="0" w:after="0" w:afterAutospacing="0" w:line="300" w:lineRule="auto"/>
              <w:ind w:left="0" w:right="0"/>
              <w:jc w:val="center"/>
              <w:rPr>
                <w:rFonts w:hint="eastAsia" w:ascii="宋体" w:hAnsi="宋体" w:eastAsia="宋体" w:cs="宋体"/>
                <w:sz w:val="21"/>
                <w:szCs w:val="21"/>
                <w:vertAlign w:val="baseline"/>
                <w:lang w:val="en-US" w:eastAsia="zh-CN"/>
              </w:rPr>
            </w:pPr>
          </w:p>
        </w:tc>
        <w:tc>
          <w:tcPr>
            <w:tcW w:w="1147" w:type="dxa"/>
            <w:vAlign w:val="center"/>
          </w:tcPr>
          <w:p w14:paraId="595555B2">
            <w:pPr>
              <w:keepNext w:val="0"/>
              <w:keepLines w:val="0"/>
              <w:widowControl w:val="0"/>
              <w:suppressLineNumbers w:val="0"/>
              <w:spacing w:before="0" w:beforeAutospacing="0" w:after="0" w:afterAutospacing="0" w:line="300" w:lineRule="auto"/>
              <w:ind w:left="0" w:right="0"/>
              <w:jc w:val="center"/>
              <w:rPr>
                <w:rFonts w:hint="eastAsia" w:ascii="宋体" w:hAnsi="宋体" w:eastAsia="宋体" w:cs="宋体"/>
                <w:sz w:val="21"/>
                <w:szCs w:val="21"/>
                <w:vertAlign w:val="baseline"/>
                <w:lang w:val="en-US" w:eastAsia="zh-CN"/>
              </w:rPr>
            </w:pPr>
          </w:p>
        </w:tc>
        <w:tc>
          <w:tcPr>
            <w:tcW w:w="1665" w:type="dxa"/>
            <w:vAlign w:val="center"/>
          </w:tcPr>
          <w:p w14:paraId="0A17B6A8">
            <w:pPr>
              <w:keepNext w:val="0"/>
              <w:keepLines w:val="0"/>
              <w:widowControl w:val="0"/>
              <w:suppressLineNumbers w:val="0"/>
              <w:spacing w:before="0" w:beforeAutospacing="0" w:after="0" w:afterAutospacing="0" w:line="300" w:lineRule="auto"/>
              <w:ind w:left="0" w:right="0"/>
              <w:jc w:val="center"/>
              <w:rPr>
                <w:rFonts w:hint="eastAsia" w:ascii="宋体" w:hAnsi="宋体" w:eastAsia="宋体" w:cs="宋体"/>
                <w:sz w:val="21"/>
                <w:szCs w:val="21"/>
                <w:vertAlign w:val="baseline"/>
                <w:lang w:val="en-US" w:eastAsia="zh-CN"/>
              </w:rPr>
            </w:pPr>
          </w:p>
        </w:tc>
      </w:tr>
      <w:tr w14:paraId="32D75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3" w:type="dxa"/>
            <w:vMerge w:val="continue"/>
            <w:vAlign w:val="center"/>
          </w:tcPr>
          <w:p w14:paraId="7586F27C">
            <w:pPr>
              <w:keepNext w:val="0"/>
              <w:keepLines w:val="0"/>
              <w:widowControl w:val="0"/>
              <w:suppressLineNumbers w:val="0"/>
              <w:spacing w:before="0" w:beforeAutospacing="0" w:after="0" w:afterAutospacing="0" w:line="300" w:lineRule="auto"/>
              <w:ind w:left="0" w:right="0"/>
              <w:jc w:val="center"/>
              <w:rPr>
                <w:rFonts w:hint="eastAsia" w:ascii="宋体" w:hAnsi="宋体" w:eastAsia="宋体" w:cs="宋体"/>
                <w:sz w:val="21"/>
                <w:szCs w:val="21"/>
                <w:vertAlign w:val="baseline"/>
                <w:lang w:val="en-US" w:eastAsia="zh-CN"/>
              </w:rPr>
            </w:pPr>
          </w:p>
        </w:tc>
        <w:tc>
          <w:tcPr>
            <w:tcW w:w="900" w:type="dxa"/>
            <w:vMerge w:val="continue"/>
            <w:vAlign w:val="center"/>
          </w:tcPr>
          <w:p w14:paraId="38C980FD">
            <w:pPr>
              <w:keepNext w:val="0"/>
              <w:keepLines w:val="0"/>
              <w:widowControl w:val="0"/>
              <w:suppressLineNumbers w:val="0"/>
              <w:spacing w:before="0" w:beforeAutospacing="0" w:after="0" w:afterAutospacing="0" w:line="300" w:lineRule="auto"/>
              <w:ind w:left="0" w:right="0"/>
              <w:jc w:val="center"/>
              <w:rPr>
                <w:rFonts w:hint="eastAsia" w:ascii="宋体" w:hAnsi="宋体" w:eastAsia="宋体" w:cs="宋体"/>
                <w:sz w:val="21"/>
                <w:szCs w:val="21"/>
                <w:vertAlign w:val="baseline"/>
                <w:lang w:val="en-US" w:eastAsia="zh-CN"/>
              </w:rPr>
            </w:pPr>
          </w:p>
        </w:tc>
        <w:tc>
          <w:tcPr>
            <w:tcW w:w="2095" w:type="dxa"/>
            <w:vAlign w:val="center"/>
          </w:tcPr>
          <w:p w14:paraId="4CB79FCD">
            <w:pPr>
              <w:keepNext w:val="0"/>
              <w:keepLines w:val="0"/>
              <w:widowControl w:val="0"/>
              <w:suppressLineNumbers w:val="0"/>
              <w:spacing w:before="0" w:beforeAutospacing="0" w:after="0" w:afterAutospacing="0" w:line="300" w:lineRule="auto"/>
              <w:ind w:left="0" w:leftChars="0" w:right="0" w:rightChars="0"/>
              <w:jc w:val="center"/>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接地电阻</w:t>
            </w:r>
            <w:r>
              <w:rPr>
                <w:rFonts w:hint="eastAsia" w:ascii="宋体" w:hAnsi="宋体" w:eastAsia="宋体" w:cs="宋体"/>
                <w:sz w:val="21"/>
                <w:szCs w:val="21"/>
                <w:vertAlign w:val="baseline"/>
                <w:lang w:val="en-US" w:eastAsia="zh-CN"/>
              </w:rPr>
              <w:t>（Ω)</w:t>
            </w:r>
          </w:p>
        </w:tc>
        <w:tc>
          <w:tcPr>
            <w:tcW w:w="2044" w:type="dxa"/>
            <w:vAlign w:val="center"/>
          </w:tcPr>
          <w:p w14:paraId="609133E5">
            <w:pPr>
              <w:keepNext w:val="0"/>
              <w:keepLines w:val="0"/>
              <w:widowControl w:val="0"/>
              <w:suppressLineNumbers w:val="0"/>
              <w:spacing w:before="0" w:beforeAutospacing="0" w:after="0" w:afterAutospacing="0" w:line="300" w:lineRule="auto"/>
              <w:ind w:left="0" w:right="0"/>
              <w:jc w:val="center"/>
              <w:rPr>
                <w:rFonts w:hint="eastAsia" w:ascii="宋体" w:hAnsi="宋体" w:eastAsia="宋体" w:cs="宋体"/>
                <w:sz w:val="21"/>
                <w:szCs w:val="21"/>
                <w:vertAlign w:val="baseline"/>
                <w:lang w:val="en-US" w:eastAsia="zh-CN"/>
              </w:rPr>
            </w:pPr>
          </w:p>
        </w:tc>
        <w:tc>
          <w:tcPr>
            <w:tcW w:w="1024" w:type="dxa"/>
            <w:vAlign w:val="center"/>
          </w:tcPr>
          <w:p w14:paraId="52336100">
            <w:pPr>
              <w:keepNext w:val="0"/>
              <w:keepLines w:val="0"/>
              <w:widowControl w:val="0"/>
              <w:suppressLineNumbers w:val="0"/>
              <w:spacing w:before="0" w:beforeAutospacing="0" w:after="0" w:afterAutospacing="0" w:line="300" w:lineRule="auto"/>
              <w:ind w:left="0" w:right="0"/>
              <w:jc w:val="center"/>
              <w:rPr>
                <w:rFonts w:hint="eastAsia" w:ascii="宋体" w:hAnsi="宋体" w:eastAsia="宋体" w:cs="宋体"/>
                <w:sz w:val="21"/>
                <w:szCs w:val="21"/>
                <w:vertAlign w:val="baseline"/>
                <w:lang w:val="en-US" w:eastAsia="zh-CN"/>
              </w:rPr>
            </w:pPr>
          </w:p>
        </w:tc>
        <w:tc>
          <w:tcPr>
            <w:tcW w:w="1147" w:type="dxa"/>
            <w:vAlign w:val="center"/>
          </w:tcPr>
          <w:p w14:paraId="64194175">
            <w:pPr>
              <w:keepNext w:val="0"/>
              <w:keepLines w:val="0"/>
              <w:widowControl w:val="0"/>
              <w:suppressLineNumbers w:val="0"/>
              <w:spacing w:before="0" w:beforeAutospacing="0" w:after="0" w:afterAutospacing="0" w:line="300" w:lineRule="auto"/>
              <w:ind w:left="0" w:right="0"/>
              <w:jc w:val="center"/>
              <w:rPr>
                <w:rFonts w:hint="eastAsia" w:ascii="宋体" w:hAnsi="宋体" w:eastAsia="宋体" w:cs="宋体"/>
                <w:sz w:val="21"/>
                <w:szCs w:val="21"/>
                <w:vertAlign w:val="baseline"/>
                <w:lang w:val="en-US" w:eastAsia="zh-CN"/>
              </w:rPr>
            </w:pPr>
          </w:p>
        </w:tc>
        <w:tc>
          <w:tcPr>
            <w:tcW w:w="1665" w:type="dxa"/>
            <w:vAlign w:val="center"/>
          </w:tcPr>
          <w:p w14:paraId="07D15F9D">
            <w:pPr>
              <w:keepNext w:val="0"/>
              <w:keepLines w:val="0"/>
              <w:widowControl w:val="0"/>
              <w:suppressLineNumbers w:val="0"/>
              <w:spacing w:before="0" w:beforeAutospacing="0" w:after="0" w:afterAutospacing="0" w:line="300" w:lineRule="auto"/>
              <w:ind w:left="0" w:right="0"/>
              <w:jc w:val="center"/>
              <w:rPr>
                <w:rFonts w:hint="eastAsia" w:ascii="宋体" w:hAnsi="宋体" w:eastAsia="宋体" w:cs="宋体"/>
                <w:sz w:val="21"/>
                <w:szCs w:val="21"/>
                <w:vertAlign w:val="baseline"/>
                <w:lang w:val="en-US" w:eastAsia="zh-CN"/>
              </w:rPr>
            </w:pPr>
          </w:p>
        </w:tc>
      </w:tr>
      <w:tr w14:paraId="351AD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3" w:type="dxa"/>
            <w:vMerge w:val="continue"/>
            <w:vAlign w:val="center"/>
          </w:tcPr>
          <w:p w14:paraId="10DE1F86">
            <w:pPr>
              <w:keepNext w:val="0"/>
              <w:keepLines w:val="0"/>
              <w:widowControl w:val="0"/>
              <w:suppressLineNumbers w:val="0"/>
              <w:spacing w:before="0" w:beforeAutospacing="0" w:after="0" w:afterAutospacing="0" w:line="300" w:lineRule="auto"/>
              <w:ind w:left="0" w:right="0"/>
              <w:jc w:val="center"/>
              <w:rPr>
                <w:rFonts w:hint="eastAsia" w:ascii="宋体" w:hAnsi="宋体" w:eastAsia="宋体" w:cs="宋体"/>
                <w:sz w:val="21"/>
                <w:szCs w:val="21"/>
                <w:vertAlign w:val="baseline"/>
                <w:lang w:val="en-US" w:eastAsia="zh-CN"/>
              </w:rPr>
            </w:pPr>
          </w:p>
        </w:tc>
        <w:tc>
          <w:tcPr>
            <w:tcW w:w="900" w:type="dxa"/>
            <w:vMerge w:val="continue"/>
            <w:vAlign w:val="center"/>
          </w:tcPr>
          <w:p w14:paraId="157F6FE5">
            <w:pPr>
              <w:keepNext w:val="0"/>
              <w:keepLines w:val="0"/>
              <w:widowControl w:val="0"/>
              <w:suppressLineNumbers w:val="0"/>
              <w:spacing w:before="0" w:beforeAutospacing="0" w:after="0" w:afterAutospacing="0" w:line="300" w:lineRule="auto"/>
              <w:ind w:left="0" w:right="0"/>
              <w:jc w:val="center"/>
              <w:rPr>
                <w:rFonts w:hint="eastAsia" w:ascii="宋体" w:hAnsi="宋体" w:eastAsia="宋体" w:cs="宋体"/>
                <w:sz w:val="21"/>
                <w:szCs w:val="21"/>
                <w:vertAlign w:val="baseline"/>
                <w:lang w:val="en-US" w:eastAsia="zh-CN"/>
              </w:rPr>
            </w:pPr>
          </w:p>
        </w:tc>
        <w:tc>
          <w:tcPr>
            <w:tcW w:w="2095" w:type="dxa"/>
            <w:vAlign w:val="center"/>
          </w:tcPr>
          <w:p w14:paraId="19EE0101">
            <w:pPr>
              <w:keepNext w:val="0"/>
              <w:keepLines w:val="0"/>
              <w:widowControl w:val="0"/>
              <w:suppressLineNumbers w:val="0"/>
              <w:spacing w:before="0" w:beforeAutospacing="0" w:after="0" w:afterAutospacing="0" w:line="300" w:lineRule="auto"/>
              <w:ind w:left="0" w:leftChars="0" w:right="0" w:rightChars="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接地线规格（mm)</w:t>
            </w:r>
          </w:p>
        </w:tc>
        <w:tc>
          <w:tcPr>
            <w:tcW w:w="2044" w:type="dxa"/>
            <w:vAlign w:val="center"/>
          </w:tcPr>
          <w:p w14:paraId="7FAAD7D6">
            <w:pPr>
              <w:keepNext w:val="0"/>
              <w:keepLines w:val="0"/>
              <w:widowControl w:val="0"/>
              <w:suppressLineNumbers w:val="0"/>
              <w:spacing w:before="0" w:beforeAutospacing="0" w:after="0" w:afterAutospacing="0" w:line="300" w:lineRule="auto"/>
              <w:ind w:left="0" w:right="0"/>
              <w:jc w:val="center"/>
              <w:rPr>
                <w:rFonts w:hint="eastAsia" w:ascii="宋体" w:hAnsi="宋体" w:eastAsia="宋体" w:cs="宋体"/>
                <w:sz w:val="21"/>
                <w:szCs w:val="21"/>
                <w:vertAlign w:val="baseline"/>
                <w:lang w:val="en-US" w:eastAsia="zh-CN"/>
              </w:rPr>
            </w:pPr>
          </w:p>
        </w:tc>
        <w:tc>
          <w:tcPr>
            <w:tcW w:w="1024" w:type="dxa"/>
            <w:vAlign w:val="center"/>
          </w:tcPr>
          <w:p w14:paraId="17151665">
            <w:pPr>
              <w:keepNext w:val="0"/>
              <w:keepLines w:val="0"/>
              <w:widowControl w:val="0"/>
              <w:suppressLineNumbers w:val="0"/>
              <w:spacing w:before="0" w:beforeAutospacing="0" w:after="0" w:afterAutospacing="0" w:line="300" w:lineRule="auto"/>
              <w:ind w:left="0" w:right="0"/>
              <w:jc w:val="center"/>
              <w:rPr>
                <w:rFonts w:hint="eastAsia" w:ascii="宋体" w:hAnsi="宋体" w:eastAsia="宋体" w:cs="宋体"/>
                <w:sz w:val="21"/>
                <w:szCs w:val="21"/>
                <w:vertAlign w:val="baseline"/>
                <w:lang w:val="en-US" w:eastAsia="zh-CN"/>
              </w:rPr>
            </w:pPr>
          </w:p>
        </w:tc>
        <w:tc>
          <w:tcPr>
            <w:tcW w:w="1147" w:type="dxa"/>
            <w:vAlign w:val="center"/>
          </w:tcPr>
          <w:p w14:paraId="18714E39">
            <w:pPr>
              <w:keepNext w:val="0"/>
              <w:keepLines w:val="0"/>
              <w:widowControl w:val="0"/>
              <w:suppressLineNumbers w:val="0"/>
              <w:spacing w:before="0" w:beforeAutospacing="0" w:after="0" w:afterAutospacing="0" w:line="300" w:lineRule="auto"/>
              <w:ind w:left="0" w:right="0"/>
              <w:jc w:val="center"/>
              <w:rPr>
                <w:rFonts w:hint="eastAsia" w:ascii="宋体" w:hAnsi="宋体" w:eastAsia="宋体" w:cs="宋体"/>
                <w:sz w:val="21"/>
                <w:szCs w:val="21"/>
                <w:vertAlign w:val="baseline"/>
                <w:lang w:val="en-US" w:eastAsia="zh-CN"/>
              </w:rPr>
            </w:pPr>
          </w:p>
        </w:tc>
        <w:tc>
          <w:tcPr>
            <w:tcW w:w="1665" w:type="dxa"/>
            <w:vAlign w:val="center"/>
          </w:tcPr>
          <w:p w14:paraId="081D179A">
            <w:pPr>
              <w:keepNext w:val="0"/>
              <w:keepLines w:val="0"/>
              <w:widowControl w:val="0"/>
              <w:suppressLineNumbers w:val="0"/>
              <w:spacing w:before="0" w:beforeAutospacing="0" w:after="0" w:afterAutospacing="0" w:line="300" w:lineRule="auto"/>
              <w:ind w:left="0" w:right="0"/>
              <w:jc w:val="center"/>
              <w:rPr>
                <w:rFonts w:hint="eastAsia" w:ascii="宋体" w:hAnsi="宋体" w:eastAsia="宋体" w:cs="宋体"/>
                <w:sz w:val="21"/>
                <w:szCs w:val="21"/>
                <w:vertAlign w:val="baseline"/>
                <w:lang w:val="en-US" w:eastAsia="zh-CN"/>
              </w:rPr>
            </w:pPr>
          </w:p>
        </w:tc>
      </w:tr>
      <w:tr w14:paraId="55F19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3" w:type="dxa"/>
            <w:vMerge w:val="restart"/>
            <w:vAlign w:val="center"/>
          </w:tcPr>
          <w:p w14:paraId="0DD131A8">
            <w:pPr>
              <w:keepNext w:val="0"/>
              <w:keepLines w:val="0"/>
              <w:widowControl w:val="0"/>
              <w:suppressLineNumbers w:val="0"/>
              <w:spacing w:before="0" w:beforeAutospacing="0" w:after="0" w:afterAutospacing="0" w:line="300" w:lineRule="auto"/>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11</w:t>
            </w:r>
          </w:p>
        </w:tc>
        <w:tc>
          <w:tcPr>
            <w:tcW w:w="900" w:type="dxa"/>
            <w:vMerge w:val="restart"/>
            <w:vAlign w:val="center"/>
          </w:tcPr>
          <w:p w14:paraId="40EF989F">
            <w:pPr>
              <w:keepNext w:val="0"/>
              <w:keepLines w:val="0"/>
              <w:widowControl w:val="0"/>
              <w:suppressLineNumbers w:val="0"/>
              <w:spacing w:before="0" w:beforeAutospacing="0" w:after="0" w:afterAutospacing="0" w:line="300" w:lineRule="auto"/>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监视前端位置2</w:t>
            </w:r>
          </w:p>
        </w:tc>
        <w:tc>
          <w:tcPr>
            <w:tcW w:w="2095" w:type="dxa"/>
            <w:vAlign w:val="center"/>
          </w:tcPr>
          <w:p w14:paraId="61B79EE9">
            <w:pPr>
              <w:keepNext w:val="0"/>
              <w:keepLines w:val="0"/>
              <w:widowControl w:val="0"/>
              <w:suppressLineNumbers w:val="0"/>
              <w:spacing w:before="0" w:beforeAutospacing="0" w:after="0" w:afterAutospacing="0" w:line="300" w:lineRule="auto"/>
              <w:ind w:left="0" w:leftChars="0" w:right="0" w:rightChars="0"/>
              <w:jc w:val="center"/>
              <w:rPr>
                <w:rFonts w:hint="eastAsia" w:ascii="宋体" w:hAnsi="宋体" w:eastAsia="宋体" w:cs="宋体"/>
                <w:sz w:val="21"/>
                <w:szCs w:val="21"/>
                <w:vertAlign w:val="baseline"/>
                <w:lang w:val="en-US" w:eastAsia="zh-CN"/>
              </w:rPr>
            </w:pPr>
            <w:r>
              <w:rPr>
                <w:rFonts w:hint="eastAsia" w:ascii="宋体" w:hAnsi="宋体" w:eastAsia="宋体" w:cs="宋体"/>
                <w:kern w:val="2"/>
                <w:sz w:val="21"/>
                <w:szCs w:val="21"/>
                <w:lang w:val="en-US" w:eastAsia="zh-CN" w:bidi="ar"/>
              </w:rPr>
              <w:t>所在防雷区</w:t>
            </w:r>
          </w:p>
        </w:tc>
        <w:tc>
          <w:tcPr>
            <w:tcW w:w="2044" w:type="dxa"/>
            <w:vAlign w:val="center"/>
          </w:tcPr>
          <w:p w14:paraId="63ED9CC5">
            <w:pPr>
              <w:keepNext w:val="0"/>
              <w:keepLines w:val="0"/>
              <w:widowControl w:val="0"/>
              <w:suppressLineNumbers w:val="0"/>
              <w:spacing w:before="0" w:beforeAutospacing="0" w:after="0" w:afterAutospacing="0" w:line="300" w:lineRule="auto"/>
              <w:ind w:left="0" w:right="0"/>
              <w:jc w:val="center"/>
              <w:rPr>
                <w:rFonts w:hint="eastAsia" w:ascii="宋体" w:hAnsi="宋体" w:eastAsia="宋体" w:cs="宋体"/>
                <w:sz w:val="21"/>
                <w:szCs w:val="21"/>
                <w:vertAlign w:val="baseline"/>
                <w:lang w:val="en-US" w:eastAsia="zh-CN"/>
              </w:rPr>
            </w:pPr>
          </w:p>
        </w:tc>
        <w:tc>
          <w:tcPr>
            <w:tcW w:w="1024" w:type="dxa"/>
            <w:vAlign w:val="center"/>
          </w:tcPr>
          <w:p w14:paraId="2C489317">
            <w:pPr>
              <w:keepNext w:val="0"/>
              <w:keepLines w:val="0"/>
              <w:widowControl w:val="0"/>
              <w:suppressLineNumbers w:val="0"/>
              <w:spacing w:before="0" w:beforeAutospacing="0" w:after="0" w:afterAutospacing="0" w:line="300" w:lineRule="auto"/>
              <w:ind w:left="0" w:right="0"/>
              <w:jc w:val="center"/>
              <w:rPr>
                <w:rFonts w:hint="eastAsia" w:ascii="宋体" w:hAnsi="宋体" w:eastAsia="宋体" w:cs="宋体"/>
                <w:sz w:val="21"/>
                <w:szCs w:val="21"/>
                <w:vertAlign w:val="baseline"/>
                <w:lang w:val="en-US" w:eastAsia="zh-CN"/>
              </w:rPr>
            </w:pPr>
          </w:p>
        </w:tc>
        <w:tc>
          <w:tcPr>
            <w:tcW w:w="1147" w:type="dxa"/>
            <w:vAlign w:val="center"/>
          </w:tcPr>
          <w:p w14:paraId="2FBB3161">
            <w:pPr>
              <w:keepNext w:val="0"/>
              <w:keepLines w:val="0"/>
              <w:widowControl w:val="0"/>
              <w:suppressLineNumbers w:val="0"/>
              <w:spacing w:before="0" w:beforeAutospacing="0" w:after="0" w:afterAutospacing="0" w:line="300" w:lineRule="auto"/>
              <w:ind w:left="0" w:right="0"/>
              <w:jc w:val="center"/>
              <w:rPr>
                <w:rFonts w:hint="eastAsia" w:ascii="宋体" w:hAnsi="宋体" w:eastAsia="宋体" w:cs="宋体"/>
                <w:sz w:val="21"/>
                <w:szCs w:val="21"/>
                <w:vertAlign w:val="baseline"/>
                <w:lang w:val="en-US" w:eastAsia="zh-CN"/>
              </w:rPr>
            </w:pPr>
          </w:p>
        </w:tc>
        <w:tc>
          <w:tcPr>
            <w:tcW w:w="1665" w:type="dxa"/>
            <w:vAlign w:val="center"/>
          </w:tcPr>
          <w:p w14:paraId="366EF623">
            <w:pPr>
              <w:keepNext w:val="0"/>
              <w:keepLines w:val="0"/>
              <w:widowControl w:val="0"/>
              <w:suppressLineNumbers w:val="0"/>
              <w:spacing w:before="0" w:beforeAutospacing="0" w:after="0" w:afterAutospacing="0" w:line="300" w:lineRule="auto"/>
              <w:ind w:left="0" w:right="0"/>
              <w:jc w:val="center"/>
              <w:rPr>
                <w:rFonts w:hint="eastAsia" w:ascii="宋体" w:hAnsi="宋体" w:eastAsia="宋体" w:cs="宋体"/>
                <w:sz w:val="21"/>
                <w:szCs w:val="21"/>
                <w:vertAlign w:val="baseline"/>
                <w:lang w:val="en-US" w:eastAsia="zh-CN"/>
              </w:rPr>
            </w:pPr>
          </w:p>
        </w:tc>
      </w:tr>
      <w:tr w14:paraId="071A5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3" w:type="dxa"/>
            <w:vMerge w:val="continue"/>
            <w:vAlign w:val="center"/>
          </w:tcPr>
          <w:p w14:paraId="29A87841">
            <w:pPr>
              <w:keepNext w:val="0"/>
              <w:keepLines w:val="0"/>
              <w:widowControl w:val="0"/>
              <w:suppressLineNumbers w:val="0"/>
              <w:spacing w:before="0" w:beforeAutospacing="0" w:after="0" w:afterAutospacing="0" w:line="300" w:lineRule="auto"/>
              <w:ind w:left="0" w:right="0"/>
              <w:jc w:val="center"/>
              <w:rPr>
                <w:rFonts w:hint="eastAsia" w:ascii="宋体" w:hAnsi="宋体" w:eastAsia="宋体" w:cs="宋体"/>
                <w:sz w:val="21"/>
                <w:szCs w:val="21"/>
                <w:vertAlign w:val="baseline"/>
                <w:lang w:val="en-US" w:eastAsia="zh-CN"/>
              </w:rPr>
            </w:pPr>
          </w:p>
        </w:tc>
        <w:tc>
          <w:tcPr>
            <w:tcW w:w="900" w:type="dxa"/>
            <w:vMerge w:val="continue"/>
            <w:vAlign w:val="center"/>
          </w:tcPr>
          <w:p w14:paraId="178B3841">
            <w:pPr>
              <w:keepNext w:val="0"/>
              <w:keepLines w:val="0"/>
              <w:widowControl w:val="0"/>
              <w:suppressLineNumbers w:val="0"/>
              <w:spacing w:before="0" w:beforeAutospacing="0" w:after="0" w:afterAutospacing="0" w:line="300" w:lineRule="auto"/>
              <w:ind w:left="0" w:right="0"/>
              <w:jc w:val="center"/>
              <w:rPr>
                <w:rFonts w:hint="eastAsia" w:ascii="宋体" w:hAnsi="宋体" w:eastAsia="宋体" w:cs="宋体"/>
                <w:sz w:val="21"/>
                <w:szCs w:val="21"/>
                <w:vertAlign w:val="baseline"/>
                <w:lang w:val="en-US" w:eastAsia="zh-CN"/>
              </w:rPr>
            </w:pPr>
          </w:p>
        </w:tc>
        <w:tc>
          <w:tcPr>
            <w:tcW w:w="2095" w:type="dxa"/>
            <w:vAlign w:val="center"/>
          </w:tcPr>
          <w:p w14:paraId="5FDA4D5A">
            <w:pPr>
              <w:keepNext w:val="0"/>
              <w:keepLines w:val="0"/>
              <w:widowControl w:val="0"/>
              <w:suppressLineNumbers w:val="0"/>
              <w:spacing w:before="0" w:beforeAutospacing="0" w:after="0" w:afterAutospacing="0" w:line="300" w:lineRule="auto"/>
              <w:ind w:left="0" w:leftChars="0" w:right="0" w:rightChars="0"/>
              <w:jc w:val="center"/>
              <w:rPr>
                <w:rFonts w:hint="eastAsia" w:ascii="宋体" w:hAnsi="宋体" w:eastAsia="宋体" w:cs="宋体"/>
                <w:sz w:val="21"/>
                <w:szCs w:val="21"/>
                <w:vertAlign w:val="baseline"/>
                <w:lang w:val="en-US" w:eastAsia="zh-CN"/>
              </w:rPr>
            </w:pPr>
            <w:r>
              <w:rPr>
                <w:rFonts w:hint="eastAsia" w:ascii="宋体" w:hAnsi="宋体" w:eastAsia="宋体" w:cs="宋体"/>
                <w:kern w:val="2"/>
                <w:sz w:val="21"/>
                <w:szCs w:val="21"/>
                <w:lang w:val="en-US" w:eastAsia="zh-CN" w:bidi="ar"/>
              </w:rPr>
              <w:t>支撑立杆材质</w:t>
            </w:r>
          </w:p>
        </w:tc>
        <w:tc>
          <w:tcPr>
            <w:tcW w:w="2044" w:type="dxa"/>
            <w:vAlign w:val="center"/>
          </w:tcPr>
          <w:p w14:paraId="45C90291">
            <w:pPr>
              <w:keepNext w:val="0"/>
              <w:keepLines w:val="0"/>
              <w:widowControl w:val="0"/>
              <w:suppressLineNumbers w:val="0"/>
              <w:spacing w:before="0" w:beforeAutospacing="0" w:after="0" w:afterAutospacing="0" w:line="300" w:lineRule="auto"/>
              <w:ind w:left="0" w:right="0"/>
              <w:jc w:val="center"/>
              <w:rPr>
                <w:rFonts w:hint="eastAsia" w:ascii="宋体" w:hAnsi="宋体" w:eastAsia="宋体" w:cs="宋体"/>
                <w:sz w:val="21"/>
                <w:szCs w:val="21"/>
                <w:vertAlign w:val="baseline"/>
                <w:lang w:val="en-US" w:eastAsia="zh-CN"/>
              </w:rPr>
            </w:pPr>
          </w:p>
        </w:tc>
        <w:tc>
          <w:tcPr>
            <w:tcW w:w="1024" w:type="dxa"/>
            <w:vAlign w:val="center"/>
          </w:tcPr>
          <w:p w14:paraId="01265864">
            <w:pPr>
              <w:keepNext w:val="0"/>
              <w:keepLines w:val="0"/>
              <w:widowControl w:val="0"/>
              <w:suppressLineNumbers w:val="0"/>
              <w:spacing w:before="0" w:beforeAutospacing="0" w:after="0" w:afterAutospacing="0" w:line="300" w:lineRule="auto"/>
              <w:ind w:left="0" w:right="0"/>
              <w:jc w:val="center"/>
              <w:rPr>
                <w:rFonts w:hint="eastAsia" w:ascii="宋体" w:hAnsi="宋体" w:eastAsia="宋体" w:cs="宋体"/>
                <w:sz w:val="21"/>
                <w:szCs w:val="21"/>
                <w:vertAlign w:val="baseline"/>
                <w:lang w:val="en-US" w:eastAsia="zh-CN"/>
              </w:rPr>
            </w:pPr>
          </w:p>
        </w:tc>
        <w:tc>
          <w:tcPr>
            <w:tcW w:w="1147" w:type="dxa"/>
            <w:vAlign w:val="center"/>
          </w:tcPr>
          <w:p w14:paraId="1DD26B33">
            <w:pPr>
              <w:keepNext w:val="0"/>
              <w:keepLines w:val="0"/>
              <w:widowControl w:val="0"/>
              <w:suppressLineNumbers w:val="0"/>
              <w:spacing w:before="0" w:beforeAutospacing="0" w:after="0" w:afterAutospacing="0" w:line="300" w:lineRule="auto"/>
              <w:ind w:left="0" w:right="0"/>
              <w:jc w:val="center"/>
              <w:rPr>
                <w:rFonts w:hint="eastAsia" w:ascii="宋体" w:hAnsi="宋体" w:eastAsia="宋体" w:cs="宋体"/>
                <w:sz w:val="21"/>
                <w:szCs w:val="21"/>
                <w:vertAlign w:val="baseline"/>
                <w:lang w:val="en-US" w:eastAsia="zh-CN"/>
              </w:rPr>
            </w:pPr>
          </w:p>
        </w:tc>
        <w:tc>
          <w:tcPr>
            <w:tcW w:w="1665" w:type="dxa"/>
            <w:vAlign w:val="center"/>
          </w:tcPr>
          <w:p w14:paraId="51582ADD">
            <w:pPr>
              <w:keepNext w:val="0"/>
              <w:keepLines w:val="0"/>
              <w:widowControl w:val="0"/>
              <w:suppressLineNumbers w:val="0"/>
              <w:spacing w:before="0" w:beforeAutospacing="0" w:after="0" w:afterAutospacing="0" w:line="300" w:lineRule="auto"/>
              <w:ind w:left="0" w:right="0"/>
              <w:jc w:val="center"/>
              <w:rPr>
                <w:rFonts w:hint="eastAsia" w:ascii="宋体" w:hAnsi="宋体" w:eastAsia="宋体" w:cs="宋体"/>
                <w:sz w:val="21"/>
                <w:szCs w:val="21"/>
                <w:vertAlign w:val="baseline"/>
                <w:lang w:val="en-US" w:eastAsia="zh-CN"/>
              </w:rPr>
            </w:pPr>
          </w:p>
        </w:tc>
      </w:tr>
      <w:tr w14:paraId="6CD08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3" w:type="dxa"/>
            <w:vMerge w:val="continue"/>
            <w:vAlign w:val="center"/>
          </w:tcPr>
          <w:p w14:paraId="6DACDB92">
            <w:pPr>
              <w:keepNext w:val="0"/>
              <w:keepLines w:val="0"/>
              <w:widowControl w:val="0"/>
              <w:suppressLineNumbers w:val="0"/>
              <w:spacing w:before="0" w:beforeAutospacing="0" w:after="0" w:afterAutospacing="0" w:line="300" w:lineRule="auto"/>
              <w:ind w:left="0" w:right="0"/>
              <w:jc w:val="center"/>
              <w:rPr>
                <w:rFonts w:hint="eastAsia" w:ascii="宋体" w:hAnsi="宋体" w:eastAsia="宋体" w:cs="宋体"/>
                <w:sz w:val="21"/>
                <w:szCs w:val="21"/>
                <w:vertAlign w:val="baseline"/>
                <w:lang w:val="en-US" w:eastAsia="zh-CN"/>
              </w:rPr>
            </w:pPr>
          </w:p>
        </w:tc>
        <w:tc>
          <w:tcPr>
            <w:tcW w:w="900" w:type="dxa"/>
            <w:vMerge w:val="continue"/>
            <w:vAlign w:val="center"/>
          </w:tcPr>
          <w:p w14:paraId="345A5694">
            <w:pPr>
              <w:keepNext w:val="0"/>
              <w:keepLines w:val="0"/>
              <w:widowControl w:val="0"/>
              <w:suppressLineNumbers w:val="0"/>
              <w:spacing w:before="0" w:beforeAutospacing="0" w:after="0" w:afterAutospacing="0" w:line="300" w:lineRule="auto"/>
              <w:ind w:left="0" w:right="0"/>
              <w:jc w:val="center"/>
              <w:rPr>
                <w:rFonts w:hint="eastAsia" w:ascii="宋体" w:hAnsi="宋体" w:eastAsia="宋体" w:cs="宋体"/>
                <w:sz w:val="21"/>
                <w:szCs w:val="21"/>
                <w:vertAlign w:val="baseline"/>
                <w:lang w:val="en-US" w:eastAsia="zh-CN"/>
              </w:rPr>
            </w:pPr>
          </w:p>
        </w:tc>
        <w:tc>
          <w:tcPr>
            <w:tcW w:w="2095" w:type="dxa"/>
            <w:vAlign w:val="center"/>
          </w:tcPr>
          <w:p w14:paraId="0EAEC74B">
            <w:pPr>
              <w:keepNext w:val="0"/>
              <w:keepLines w:val="0"/>
              <w:widowControl w:val="0"/>
              <w:suppressLineNumbers w:val="0"/>
              <w:spacing w:before="0" w:beforeAutospacing="0" w:after="0" w:afterAutospacing="0" w:line="300" w:lineRule="auto"/>
              <w:ind w:left="0" w:leftChars="0" w:right="0" w:rightChars="0"/>
              <w:jc w:val="center"/>
              <w:rPr>
                <w:rFonts w:hint="eastAsia" w:ascii="宋体" w:hAnsi="宋体" w:eastAsia="宋体" w:cs="宋体"/>
                <w:sz w:val="21"/>
                <w:szCs w:val="21"/>
                <w:vertAlign w:val="baseline"/>
                <w:lang w:val="en-US" w:eastAsia="zh-CN"/>
              </w:rPr>
            </w:pPr>
            <w:r>
              <w:rPr>
                <w:rFonts w:hint="eastAsia" w:ascii="宋体" w:hAnsi="宋体" w:eastAsia="宋体" w:cs="宋体"/>
                <w:kern w:val="2"/>
                <w:sz w:val="21"/>
                <w:szCs w:val="21"/>
                <w:lang w:val="en-US" w:eastAsia="zh-CN" w:bidi="ar"/>
              </w:rPr>
              <w:t>支撑立杆高度（m)</w:t>
            </w:r>
          </w:p>
        </w:tc>
        <w:tc>
          <w:tcPr>
            <w:tcW w:w="2044" w:type="dxa"/>
            <w:vAlign w:val="center"/>
          </w:tcPr>
          <w:p w14:paraId="4501A16A">
            <w:pPr>
              <w:keepNext w:val="0"/>
              <w:keepLines w:val="0"/>
              <w:widowControl w:val="0"/>
              <w:suppressLineNumbers w:val="0"/>
              <w:spacing w:before="0" w:beforeAutospacing="0" w:after="0" w:afterAutospacing="0" w:line="300" w:lineRule="auto"/>
              <w:ind w:left="0" w:right="0"/>
              <w:jc w:val="center"/>
              <w:rPr>
                <w:rFonts w:hint="eastAsia" w:ascii="宋体" w:hAnsi="宋体" w:eastAsia="宋体" w:cs="宋体"/>
                <w:sz w:val="21"/>
                <w:szCs w:val="21"/>
                <w:vertAlign w:val="baseline"/>
                <w:lang w:val="en-US" w:eastAsia="zh-CN"/>
              </w:rPr>
            </w:pPr>
          </w:p>
        </w:tc>
        <w:tc>
          <w:tcPr>
            <w:tcW w:w="1024" w:type="dxa"/>
            <w:vAlign w:val="center"/>
          </w:tcPr>
          <w:p w14:paraId="1F431837">
            <w:pPr>
              <w:keepNext w:val="0"/>
              <w:keepLines w:val="0"/>
              <w:widowControl w:val="0"/>
              <w:suppressLineNumbers w:val="0"/>
              <w:spacing w:before="0" w:beforeAutospacing="0" w:after="0" w:afterAutospacing="0" w:line="300" w:lineRule="auto"/>
              <w:ind w:left="0" w:right="0"/>
              <w:jc w:val="center"/>
              <w:rPr>
                <w:rFonts w:hint="eastAsia" w:ascii="宋体" w:hAnsi="宋体" w:eastAsia="宋体" w:cs="宋体"/>
                <w:sz w:val="21"/>
                <w:szCs w:val="21"/>
                <w:vertAlign w:val="baseline"/>
                <w:lang w:val="en-US" w:eastAsia="zh-CN"/>
              </w:rPr>
            </w:pPr>
          </w:p>
        </w:tc>
        <w:tc>
          <w:tcPr>
            <w:tcW w:w="1147" w:type="dxa"/>
            <w:vAlign w:val="center"/>
          </w:tcPr>
          <w:p w14:paraId="2214B7E2">
            <w:pPr>
              <w:keepNext w:val="0"/>
              <w:keepLines w:val="0"/>
              <w:widowControl w:val="0"/>
              <w:suppressLineNumbers w:val="0"/>
              <w:spacing w:before="0" w:beforeAutospacing="0" w:after="0" w:afterAutospacing="0" w:line="300" w:lineRule="auto"/>
              <w:ind w:left="0" w:right="0"/>
              <w:jc w:val="center"/>
              <w:rPr>
                <w:rFonts w:hint="eastAsia" w:ascii="宋体" w:hAnsi="宋体" w:eastAsia="宋体" w:cs="宋体"/>
                <w:sz w:val="21"/>
                <w:szCs w:val="21"/>
                <w:vertAlign w:val="baseline"/>
                <w:lang w:val="en-US" w:eastAsia="zh-CN"/>
              </w:rPr>
            </w:pPr>
          </w:p>
        </w:tc>
        <w:tc>
          <w:tcPr>
            <w:tcW w:w="1665" w:type="dxa"/>
            <w:vAlign w:val="center"/>
          </w:tcPr>
          <w:p w14:paraId="1554CBE8">
            <w:pPr>
              <w:keepNext w:val="0"/>
              <w:keepLines w:val="0"/>
              <w:widowControl w:val="0"/>
              <w:suppressLineNumbers w:val="0"/>
              <w:spacing w:before="0" w:beforeAutospacing="0" w:after="0" w:afterAutospacing="0" w:line="300" w:lineRule="auto"/>
              <w:ind w:left="0" w:right="0"/>
              <w:jc w:val="center"/>
              <w:rPr>
                <w:rFonts w:hint="eastAsia" w:ascii="宋体" w:hAnsi="宋体" w:eastAsia="宋体" w:cs="宋体"/>
                <w:sz w:val="21"/>
                <w:szCs w:val="21"/>
                <w:vertAlign w:val="baseline"/>
                <w:lang w:val="en-US" w:eastAsia="zh-CN"/>
              </w:rPr>
            </w:pPr>
          </w:p>
        </w:tc>
      </w:tr>
      <w:tr w14:paraId="69407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3" w:type="dxa"/>
            <w:vMerge w:val="continue"/>
            <w:vAlign w:val="center"/>
          </w:tcPr>
          <w:p w14:paraId="1CC6564A">
            <w:pPr>
              <w:keepNext w:val="0"/>
              <w:keepLines w:val="0"/>
              <w:widowControl w:val="0"/>
              <w:suppressLineNumbers w:val="0"/>
              <w:spacing w:before="0" w:beforeAutospacing="0" w:after="0" w:afterAutospacing="0" w:line="300" w:lineRule="auto"/>
              <w:ind w:left="0" w:right="0"/>
              <w:jc w:val="center"/>
              <w:rPr>
                <w:rFonts w:hint="eastAsia" w:ascii="宋体" w:hAnsi="宋体" w:eastAsia="宋体" w:cs="宋体"/>
                <w:sz w:val="21"/>
                <w:szCs w:val="21"/>
                <w:vertAlign w:val="baseline"/>
                <w:lang w:val="en-US" w:eastAsia="zh-CN"/>
              </w:rPr>
            </w:pPr>
          </w:p>
        </w:tc>
        <w:tc>
          <w:tcPr>
            <w:tcW w:w="900" w:type="dxa"/>
            <w:vMerge w:val="continue"/>
            <w:vAlign w:val="center"/>
          </w:tcPr>
          <w:p w14:paraId="18753C70">
            <w:pPr>
              <w:keepNext w:val="0"/>
              <w:keepLines w:val="0"/>
              <w:widowControl w:val="0"/>
              <w:suppressLineNumbers w:val="0"/>
              <w:spacing w:before="0" w:beforeAutospacing="0" w:after="0" w:afterAutospacing="0" w:line="300" w:lineRule="auto"/>
              <w:ind w:left="0" w:right="0"/>
              <w:jc w:val="center"/>
              <w:rPr>
                <w:rFonts w:hint="eastAsia" w:ascii="宋体" w:hAnsi="宋体" w:eastAsia="宋体" w:cs="宋体"/>
                <w:sz w:val="21"/>
                <w:szCs w:val="21"/>
                <w:vertAlign w:val="baseline"/>
                <w:lang w:val="en-US" w:eastAsia="zh-CN"/>
              </w:rPr>
            </w:pPr>
          </w:p>
        </w:tc>
        <w:tc>
          <w:tcPr>
            <w:tcW w:w="2095" w:type="dxa"/>
            <w:vAlign w:val="center"/>
          </w:tcPr>
          <w:p w14:paraId="024B6495">
            <w:pPr>
              <w:keepNext w:val="0"/>
              <w:keepLines w:val="0"/>
              <w:widowControl w:val="0"/>
              <w:suppressLineNumbers w:val="0"/>
              <w:spacing w:before="0" w:beforeAutospacing="0" w:after="0" w:afterAutospacing="0" w:line="300" w:lineRule="auto"/>
              <w:ind w:left="0" w:leftChars="0" w:right="0" w:rightChars="0"/>
              <w:jc w:val="center"/>
              <w:rPr>
                <w:rFonts w:hint="eastAsia" w:ascii="宋体" w:hAnsi="宋体" w:eastAsia="宋体" w:cs="宋体"/>
                <w:sz w:val="21"/>
                <w:szCs w:val="21"/>
                <w:vertAlign w:val="baseline"/>
                <w:lang w:val="en-US" w:eastAsia="zh-CN"/>
              </w:rPr>
            </w:pPr>
            <w:r>
              <w:rPr>
                <w:rFonts w:hint="eastAsia" w:ascii="宋体" w:hAnsi="宋体" w:eastAsia="宋体" w:cs="宋体"/>
                <w:kern w:val="2"/>
                <w:sz w:val="21"/>
                <w:szCs w:val="21"/>
                <w:lang w:val="en-US" w:eastAsia="zh-CN" w:bidi="ar"/>
              </w:rPr>
              <w:t>线缆屏蔽层接地（Ω)</w:t>
            </w:r>
          </w:p>
        </w:tc>
        <w:tc>
          <w:tcPr>
            <w:tcW w:w="2044" w:type="dxa"/>
            <w:vAlign w:val="center"/>
          </w:tcPr>
          <w:p w14:paraId="0564D912">
            <w:pPr>
              <w:keepNext w:val="0"/>
              <w:keepLines w:val="0"/>
              <w:widowControl w:val="0"/>
              <w:suppressLineNumbers w:val="0"/>
              <w:spacing w:before="0" w:beforeAutospacing="0" w:after="0" w:afterAutospacing="0" w:line="300" w:lineRule="auto"/>
              <w:ind w:left="0" w:right="0"/>
              <w:jc w:val="center"/>
              <w:rPr>
                <w:rFonts w:hint="eastAsia" w:ascii="宋体" w:hAnsi="宋体" w:eastAsia="宋体" w:cs="宋体"/>
                <w:sz w:val="21"/>
                <w:szCs w:val="21"/>
                <w:vertAlign w:val="baseline"/>
                <w:lang w:val="en-US" w:eastAsia="zh-CN"/>
              </w:rPr>
            </w:pPr>
          </w:p>
        </w:tc>
        <w:tc>
          <w:tcPr>
            <w:tcW w:w="1024" w:type="dxa"/>
            <w:vAlign w:val="center"/>
          </w:tcPr>
          <w:p w14:paraId="1E8C6374">
            <w:pPr>
              <w:keepNext w:val="0"/>
              <w:keepLines w:val="0"/>
              <w:widowControl w:val="0"/>
              <w:suppressLineNumbers w:val="0"/>
              <w:spacing w:before="0" w:beforeAutospacing="0" w:after="0" w:afterAutospacing="0" w:line="300" w:lineRule="auto"/>
              <w:ind w:left="0" w:right="0"/>
              <w:jc w:val="center"/>
              <w:rPr>
                <w:rFonts w:hint="eastAsia" w:ascii="宋体" w:hAnsi="宋体" w:eastAsia="宋体" w:cs="宋体"/>
                <w:sz w:val="21"/>
                <w:szCs w:val="21"/>
                <w:vertAlign w:val="baseline"/>
                <w:lang w:val="en-US" w:eastAsia="zh-CN"/>
              </w:rPr>
            </w:pPr>
          </w:p>
        </w:tc>
        <w:tc>
          <w:tcPr>
            <w:tcW w:w="1147" w:type="dxa"/>
            <w:vAlign w:val="center"/>
          </w:tcPr>
          <w:p w14:paraId="31D97C1A">
            <w:pPr>
              <w:keepNext w:val="0"/>
              <w:keepLines w:val="0"/>
              <w:widowControl w:val="0"/>
              <w:suppressLineNumbers w:val="0"/>
              <w:spacing w:before="0" w:beforeAutospacing="0" w:after="0" w:afterAutospacing="0" w:line="300" w:lineRule="auto"/>
              <w:ind w:left="0" w:right="0"/>
              <w:jc w:val="center"/>
              <w:rPr>
                <w:rFonts w:hint="eastAsia" w:ascii="宋体" w:hAnsi="宋体" w:eastAsia="宋体" w:cs="宋体"/>
                <w:sz w:val="21"/>
                <w:szCs w:val="21"/>
                <w:vertAlign w:val="baseline"/>
                <w:lang w:val="en-US" w:eastAsia="zh-CN"/>
              </w:rPr>
            </w:pPr>
          </w:p>
        </w:tc>
        <w:tc>
          <w:tcPr>
            <w:tcW w:w="1665" w:type="dxa"/>
            <w:vAlign w:val="center"/>
          </w:tcPr>
          <w:p w14:paraId="6B804914">
            <w:pPr>
              <w:keepNext w:val="0"/>
              <w:keepLines w:val="0"/>
              <w:widowControl w:val="0"/>
              <w:suppressLineNumbers w:val="0"/>
              <w:spacing w:before="0" w:beforeAutospacing="0" w:after="0" w:afterAutospacing="0" w:line="300" w:lineRule="auto"/>
              <w:ind w:left="0" w:right="0"/>
              <w:jc w:val="center"/>
              <w:rPr>
                <w:rFonts w:hint="eastAsia" w:ascii="宋体" w:hAnsi="宋体" w:eastAsia="宋体" w:cs="宋体"/>
                <w:sz w:val="21"/>
                <w:szCs w:val="21"/>
                <w:vertAlign w:val="baseline"/>
                <w:lang w:val="en-US" w:eastAsia="zh-CN"/>
              </w:rPr>
            </w:pPr>
          </w:p>
        </w:tc>
      </w:tr>
      <w:tr w14:paraId="5D7F8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3" w:type="dxa"/>
            <w:vMerge w:val="continue"/>
            <w:vAlign w:val="center"/>
          </w:tcPr>
          <w:p w14:paraId="27EB5EF6">
            <w:pPr>
              <w:keepNext w:val="0"/>
              <w:keepLines w:val="0"/>
              <w:widowControl w:val="0"/>
              <w:suppressLineNumbers w:val="0"/>
              <w:spacing w:before="0" w:beforeAutospacing="0" w:after="0" w:afterAutospacing="0" w:line="300" w:lineRule="auto"/>
              <w:ind w:left="0" w:right="0"/>
              <w:jc w:val="center"/>
              <w:rPr>
                <w:rFonts w:hint="eastAsia" w:ascii="宋体" w:hAnsi="宋体" w:eastAsia="宋体" w:cs="宋体"/>
                <w:sz w:val="21"/>
                <w:szCs w:val="21"/>
                <w:vertAlign w:val="baseline"/>
                <w:lang w:val="en-US" w:eastAsia="zh-CN"/>
              </w:rPr>
            </w:pPr>
          </w:p>
        </w:tc>
        <w:tc>
          <w:tcPr>
            <w:tcW w:w="900" w:type="dxa"/>
            <w:vMerge w:val="continue"/>
            <w:vAlign w:val="center"/>
          </w:tcPr>
          <w:p w14:paraId="0B5408BD">
            <w:pPr>
              <w:keepNext w:val="0"/>
              <w:keepLines w:val="0"/>
              <w:widowControl w:val="0"/>
              <w:suppressLineNumbers w:val="0"/>
              <w:spacing w:before="0" w:beforeAutospacing="0" w:after="0" w:afterAutospacing="0" w:line="300" w:lineRule="auto"/>
              <w:ind w:left="0" w:right="0"/>
              <w:jc w:val="center"/>
              <w:rPr>
                <w:rFonts w:hint="eastAsia" w:ascii="宋体" w:hAnsi="宋体" w:eastAsia="宋体" w:cs="宋体"/>
                <w:sz w:val="21"/>
                <w:szCs w:val="21"/>
                <w:vertAlign w:val="baseline"/>
                <w:lang w:val="en-US" w:eastAsia="zh-CN"/>
              </w:rPr>
            </w:pPr>
          </w:p>
        </w:tc>
        <w:tc>
          <w:tcPr>
            <w:tcW w:w="2095" w:type="dxa"/>
            <w:vAlign w:val="center"/>
          </w:tcPr>
          <w:p w14:paraId="2DE58643">
            <w:pPr>
              <w:keepNext w:val="0"/>
              <w:keepLines w:val="0"/>
              <w:widowControl w:val="0"/>
              <w:suppressLineNumbers w:val="0"/>
              <w:spacing w:before="0" w:beforeAutospacing="0" w:after="0" w:afterAutospacing="0" w:line="300" w:lineRule="auto"/>
              <w:ind w:left="0" w:leftChars="0" w:right="0" w:rightChars="0"/>
              <w:jc w:val="center"/>
              <w:rPr>
                <w:rFonts w:hint="eastAsia" w:ascii="宋体" w:hAnsi="宋体" w:eastAsia="宋体" w:cs="宋体"/>
                <w:sz w:val="21"/>
                <w:szCs w:val="21"/>
                <w:vertAlign w:val="baseline"/>
                <w:lang w:val="en-US" w:eastAsia="zh-CN"/>
              </w:rPr>
            </w:pPr>
            <w:r>
              <w:rPr>
                <w:rFonts w:hint="eastAsia" w:ascii="宋体" w:hAnsi="宋体" w:eastAsia="宋体" w:cs="宋体"/>
                <w:kern w:val="2"/>
                <w:sz w:val="21"/>
                <w:szCs w:val="21"/>
                <w:lang w:val="en-US" w:eastAsia="zh-CN" w:bidi="ar"/>
              </w:rPr>
              <w:t>接地电阻（Ω)</w:t>
            </w:r>
          </w:p>
        </w:tc>
        <w:tc>
          <w:tcPr>
            <w:tcW w:w="2044" w:type="dxa"/>
            <w:vAlign w:val="center"/>
          </w:tcPr>
          <w:p w14:paraId="1D0CE1C9">
            <w:pPr>
              <w:keepNext w:val="0"/>
              <w:keepLines w:val="0"/>
              <w:widowControl w:val="0"/>
              <w:suppressLineNumbers w:val="0"/>
              <w:spacing w:before="0" w:beforeAutospacing="0" w:after="0" w:afterAutospacing="0" w:line="300" w:lineRule="auto"/>
              <w:ind w:left="0" w:right="0"/>
              <w:jc w:val="center"/>
              <w:rPr>
                <w:rFonts w:hint="eastAsia" w:ascii="宋体" w:hAnsi="宋体" w:eastAsia="宋体" w:cs="宋体"/>
                <w:sz w:val="21"/>
                <w:szCs w:val="21"/>
                <w:vertAlign w:val="baseline"/>
                <w:lang w:val="en-US" w:eastAsia="zh-CN"/>
              </w:rPr>
            </w:pPr>
          </w:p>
        </w:tc>
        <w:tc>
          <w:tcPr>
            <w:tcW w:w="1024" w:type="dxa"/>
            <w:vAlign w:val="center"/>
          </w:tcPr>
          <w:p w14:paraId="2B3D1ACC">
            <w:pPr>
              <w:keepNext w:val="0"/>
              <w:keepLines w:val="0"/>
              <w:widowControl w:val="0"/>
              <w:suppressLineNumbers w:val="0"/>
              <w:spacing w:before="0" w:beforeAutospacing="0" w:after="0" w:afterAutospacing="0" w:line="300" w:lineRule="auto"/>
              <w:ind w:left="0" w:right="0"/>
              <w:jc w:val="center"/>
              <w:rPr>
                <w:rFonts w:hint="eastAsia" w:ascii="宋体" w:hAnsi="宋体" w:eastAsia="宋体" w:cs="宋体"/>
                <w:sz w:val="21"/>
                <w:szCs w:val="21"/>
                <w:vertAlign w:val="baseline"/>
                <w:lang w:val="en-US" w:eastAsia="zh-CN"/>
              </w:rPr>
            </w:pPr>
          </w:p>
        </w:tc>
        <w:tc>
          <w:tcPr>
            <w:tcW w:w="1147" w:type="dxa"/>
            <w:vAlign w:val="center"/>
          </w:tcPr>
          <w:p w14:paraId="10EC4844">
            <w:pPr>
              <w:keepNext w:val="0"/>
              <w:keepLines w:val="0"/>
              <w:widowControl w:val="0"/>
              <w:suppressLineNumbers w:val="0"/>
              <w:spacing w:before="0" w:beforeAutospacing="0" w:after="0" w:afterAutospacing="0" w:line="300" w:lineRule="auto"/>
              <w:ind w:left="0" w:right="0"/>
              <w:jc w:val="center"/>
              <w:rPr>
                <w:rFonts w:hint="eastAsia" w:ascii="宋体" w:hAnsi="宋体" w:eastAsia="宋体" w:cs="宋体"/>
                <w:sz w:val="21"/>
                <w:szCs w:val="21"/>
                <w:vertAlign w:val="baseline"/>
                <w:lang w:val="en-US" w:eastAsia="zh-CN"/>
              </w:rPr>
            </w:pPr>
          </w:p>
        </w:tc>
        <w:tc>
          <w:tcPr>
            <w:tcW w:w="1665" w:type="dxa"/>
            <w:vAlign w:val="center"/>
          </w:tcPr>
          <w:p w14:paraId="2A03A7A1">
            <w:pPr>
              <w:keepNext w:val="0"/>
              <w:keepLines w:val="0"/>
              <w:widowControl w:val="0"/>
              <w:suppressLineNumbers w:val="0"/>
              <w:spacing w:before="0" w:beforeAutospacing="0" w:after="0" w:afterAutospacing="0" w:line="300" w:lineRule="auto"/>
              <w:ind w:left="0" w:right="0"/>
              <w:jc w:val="center"/>
              <w:rPr>
                <w:rFonts w:hint="eastAsia" w:ascii="宋体" w:hAnsi="宋体" w:eastAsia="宋体" w:cs="宋体"/>
                <w:sz w:val="21"/>
                <w:szCs w:val="21"/>
                <w:vertAlign w:val="baseline"/>
                <w:lang w:val="en-US" w:eastAsia="zh-CN"/>
              </w:rPr>
            </w:pPr>
          </w:p>
        </w:tc>
      </w:tr>
      <w:tr w14:paraId="66F93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3" w:type="dxa"/>
            <w:vMerge w:val="continue"/>
            <w:vAlign w:val="center"/>
          </w:tcPr>
          <w:p w14:paraId="707B34A2">
            <w:pPr>
              <w:keepNext w:val="0"/>
              <w:keepLines w:val="0"/>
              <w:widowControl w:val="0"/>
              <w:suppressLineNumbers w:val="0"/>
              <w:spacing w:before="0" w:beforeAutospacing="0" w:after="0" w:afterAutospacing="0" w:line="300" w:lineRule="auto"/>
              <w:ind w:left="0" w:right="0"/>
              <w:jc w:val="center"/>
              <w:rPr>
                <w:rFonts w:hint="eastAsia" w:ascii="宋体" w:hAnsi="宋体" w:eastAsia="宋体" w:cs="宋体"/>
                <w:sz w:val="21"/>
                <w:szCs w:val="21"/>
                <w:vertAlign w:val="baseline"/>
                <w:lang w:val="en-US" w:eastAsia="zh-CN"/>
              </w:rPr>
            </w:pPr>
          </w:p>
        </w:tc>
        <w:tc>
          <w:tcPr>
            <w:tcW w:w="900" w:type="dxa"/>
            <w:vMerge w:val="continue"/>
            <w:vAlign w:val="center"/>
          </w:tcPr>
          <w:p w14:paraId="18D0FBCC">
            <w:pPr>
              <w:keepNext w:val="0"/>
              <w:keepLines w:val="0"/>
              <w:widowControl w:val="0"/>
              <w:suppressLineNumbers w:val="0"/>
              <w:spacing w:before="0" w:beforeAutospacing="0" w:after="0" w:afterAutospacing="0" w:line="300" w:lineRule="auto"/>
              <w:ind w:left="0" w:right="0"/>
              <w:jc w:val="center"/>
              <w:rPr>
                <w:rFonts w:hint="eastAsia" w:ascii="宋体" w:hAnsi="宋体" w:eastAsia="宋体" w:cs="宋体"/>
                <w:sz w:val="21"/>
                <w:szCs w:val="21"/>
                <w:vertAlign w:val="baseline"/>
                <w:lang w:val="en-US" w:eastAsia="zh-CN"/>
              </w:rPr>
            </w:pPr>
          </w:p>
        </w:tc>
        <w:tc>
          <w:tcPr>
            <w:tcW w:w="2095" w:type="dxa"/>
            <w:vAlign w:val="center"/>
          </w:tcPr>
          <w:p w14:paraId="2A2C1328">
            <w:pPr>
              <w:keepNext w:val="0"/>
              <w:keepLines w:val="0"/>
              <w:widowControl w:val="0"/>
              <w:suppressLineNumbers w:val="0"/>
              <w:spacing w:before="0" w:beforeAutospacing="0" w:after="0" w:afterAutospacing="0" w:line="300" w:lineRule="auto"/>
              <w:ind w:left="0" w:leftChars="0" w:right="0" w:rightChars="0"/>
              <w:jc w:val="center"/>
              <w:rPr>
                <w:rFonts w:hint="eastAsia" w:ascii="宋体" w:hAnsi="宋体" w:eastAsia="宋体" w:cs="宋体"/>
                <w:sz w:val="21"/>
                <w:szCs w:val="21"/>
                <w:vertAlign w:val="baseline"/>
                <w:lang w:val="en-US" w:eastAsia="zh-CN"/>
              </w:rPr>
            </w:pPr>
            <w:r>
              <w:rPr>
                <w:rFonts w:hint="eastAsia" w:ascii="宋体" w:hAnsi="宋体" w:eastAsia="宋体" w:cs="宋体"/>
                <w:kern w:val="2"/>
                <w:sz w:val="21"/>
                <w:szCs w:val="21"/>
                <w:lang w:val="en-US" w:eastAsia="zh-CN" w:bidi="ar"/>
              </w:rPr>
              <w:t>接地线规格（mm)</w:t>
            </w:r>
          </w:p>
        </w:tc>
        <w:tc>
          <w:tcPr>
            <w:tcW w:w="2044" w:type="dxa"/>
            <w:vAlign w:val="center"/>
          </w:tcPr>
          <w:p w14:paraId="6FF53242">
            <w:pPr>
              <w:keepNext w:val="0"/>
              <w:keepLines w:val="0"/>
              <w:widowControl w:val="0"/>
              <w:suppressLineNumbers w:val="0"/>
              <w:spacing w:before="0" w:beforeAutospacing="0" w:after="0" w:afterAutospacing="0" w:line="300" w:lineRule="auto"/>
              <w:ind w:left="0" w:right="0"/>
              <w:jc w:val="center"/>
              <w:rPr>
                <w:rFonts w:hint="eastAsia" w:ascii="宋体" w:hAnsi="宋体" w:eastAsia="宋体" w:cs="宋体"/>
                <w:sz w:val="21"/>
                <w:szCs w:val="21"/>
                <w:vertAlign w:val="baseline"/>
                <w:lang w:val="en-US" w:eastAsia="zh-CN"/>
              </w:rPr>
            </w:pPr>
          </w:p>
        </w:tc>
        <w:tc>
          <w:tcPr>
            <w:tcW w:w="1024" w:type="dxa"/>
            <w:vAlign w:val="center"/>
          </w:tcPr>
          <w:p w14:paraId="1FA2D5F0">
            <w:pPr>
              <w:keepNext w:val="0"/>
              <w:keepLines w:val="0"/>
              <w:widowControl w:val="0"/>
              <w:suppressLineNumbers w:val="0"/>
              <w:spacing w:before="0" w:beforeAutospacing="0" w:after="0" w:afterAutospacing="0" w:line="300" w:lineRule="auto"/>
              <w:ind w:left="0" w:right="0"/>
              <w:jc w:val="center"/>
              <w:rPr>
                <w:rFonts w:hint="eastAsia" w:ascii="宋体" w:hAnsi="宋体" w:eastAsia="宋体" w:cs="宋体"/>
                <w:sz w:val="21"/>
                <w:szCs w:val="21"/>
                <w:vertAlign w:val="baseline"/>
                <w:lang w:val="en-US" w:eastAsia="zh-CN"/>
              </w:rPr>
            </w:pPr>
          </w:p>
        </w:tc>
        <w:tc>
          <w:tcPr>
            <w:tcW w:w="1147" w:type="dxa"/>
            <w:vAlign w:val="center"/>
          </w:tcPr>
          <w:p w14:paraId="7D11AB60">
            <w:pPr>
              <w:keepNext w:val="0"/>
              <w:keepLines w:val="0"/>
              <w:widowControl w:val="0"/>
              <w:suppressLineNumbers w:val="0"/>
              <w:spacing w:before="0" w:beforeAutospacing="0" w:after="0" w:afterAutospacing="0" w:line="300" w:lineRule="auto"/>
              <w:ind w:left="0" w:right="0"/>
              <w:jc w:val="center"/>
              <w:rPr>
                <w:rFonts w:hint="eastAsia" w:ascii="宋体" w:hAnsi="宋体" w:eastAsia="宋体" w:cs="宋体"/>
                <w:sz w:val="21"/>
                <w:szCs w:val="21"/>
                <w:vertAlign w:val="baseline"/>
                <w:lang w:val="en-US" w:eastAsia="zh-CN"/>
              </w:rPr>
            </w:pPr>
          </w:p>
        </w:tc>
        <w:tc>
          <w:tcPr>
            <w:tcW w:w="1665" w:type="dxa"/>
            <w:vAlign w:val="center"/>
          </w:tcPr>
          <w:p w14:paraId="5812BA47">
            <w:pPr>
              <w:keepNext w:val="0"/>
              <w:keepLines w:val="0"/>
              <w:widowControl w:val="0"/>
              <w:suppressLineNumbers w:val="0"/>
              <w:spacing w:before="0" w:beforeAutospacing="0" w:after="0" w:afterAutospacing="0" w:line="300" w:lineRule="auto"/>
              <w:ind w:left="0" w:right="0"/>
              <w:jc w:val="center"/>
              <w:rPr>
                <w:rFonts w:hint="eastAsia" w:ascii="宋体" w:hAnsi="宋体" w:eastAsia="宋体" w:cs="宋体"/>
                <w:sz w:val="21"/>
                <w:szCs w:val="21"/>
                <w:vertAlign w:val="baseline"/>
                <w:lang w:val="en-US" w:eastAsia="zh-CN"/>
              </w:rPr>
            </w:pPr>
          </w:p>
        </w:tc>
      </w:tr>
      <w:tr w14:paraId="71063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3" w:type="dxa"/>
            <w:vMerge w:val="restart"/>
            <w:vAlign w:val="center"/>
          </w:tcPr>
          <w:p w14:paraId="6250B096">
            <w:pPr>
              <w:keepNext w:val="0"/>
              <w:keepLines w:val="0"/>
              <w:widowControl w:val="0"/>
              <w:suppressLineNumbers w:val="0"/>
              <w:spacing w:before="0" w:beforeAutospacing="0" w:after="0" w:afterAutospacing="0" w:line="300" w:lineRule="auto"/>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w:t>
            </w:r>
          </w:p>
        </w:tc>
        <w:tc>
          <w:tcPr>
            <w:tcW w:w="900" w:type="dxa"/>
            <w:vMerge w:val="restart"/>
            <w:vAlign w:val="center"/>
          </w:tcPr>
          <w:p w14:paraId="1A88E1A2">
            <w:pPr>
              <w:keepNext w:val="0"/>
              <w:keepLines w:val="0"/>
              <w:widowControl w:val="0"/>
              <w:suppressLineNumbers w:val="0"/>
              <w:spacing w:before="0" w:beforeAutospacing="0" w:after="0" w:afterAutospacing="0" w:line="300" w:lineRule="auto"/>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w:t>
            </w:r>
          </w:p>
        </w:tc>
        <w:tc>
          <w:tcPr>
            <w:tcW w:w="2095" w:type="dxa"/>
            <w:vAlign w:val="center"/>
          </w:tcPr>
          <w:p w14:paraId="06F214CB">
            <w:pPr>
              <w:keepNext w:val="0"/>
              <w:keepLines w:val="0"/>
              <w:widowControl w:val="0"/>
              <w:suppressLineNumbers w:val="0"/>
              <w:spacing w:before="0" w:beforeAutospacing="0" w:after="0" w:afterAutospacing="0" w:line="300" w:lineRule="auto"/>
              <w:ind w:left="0" w:leftChars="0" w:right="0" w:rightChars="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w:t>
            </w:r>
          </w:p>
        </w:tc>
        <w:tc>
          <w:tcPr>
            <w:tcW w:w="2044" w:type="dxa"/>
            <w:vAlign w:val="center"/>
          </w:tcPr>
          <w:p w14:paraId="0259BD95">
            <w:pPr>
              <w:keepNext w:val="0"/>
              <w:keepLines w:val="0"/>
              <w:widowControl w:val="0"/>
              <w:suppressLineNumbers w:val="0"/>
              <w:spacing w:before="0" w:beforeAutospacing="0" w:after="0" w:afterAutospacing="0" w:line="300" w:lineRule="auto"/>
              <w:ind w:left="0" w:right="0"/>
              <w:jc w:val="center"/>
              <w:rPr>
                <w:rFonts w:hint="eastAsia" w:ascii="宋体" w:hAnsi="宋体" w:eastAsia="宋体" w:cs="宋体"/>
                <w:sz w:val="21"/>
                <w:szCs w:val="21"/>
                <w:vertAlign w:val="baseline"/>
                <w:lang w:val="en-US" w:eastAsia="zh-CN"/>
              </w:rPr>
            </w:pPr>
          </w:p>
        </w:tc>
        <w:tc>
          <w:tcPr>
            <w:tcW w:w="1024" w:type="dxa"/>
            <w:vAlign w:val="center"/>
          </w:tcPr>
          <w:p w14:paraId="46F7653F">
            <w:pPr>
              <w:keepNext w:val="0"/>
              <w:keepLines w:val="0"/>
              <w:widowControl w:val="0"/>
              <w:suppressLineNumbers w:val="0"/>
              <w:spacing w:before="0" w:beforeAutospacing="0" w:after="0" w:afterAutospacing="0" w:line="300" w:lineRule="auto"/>
              <w:ind w:left="0" w:right="0"/>
              <w:jc w:val="center"/>
              <w:rPr>
                <w:rFonts w:hint="eastAsia" w:ascii="宋体" w:hAnsi="宋体" w:eastAsia="宋体" w:cs="宋体"/>
                <w:sz w:val="21"/>
                <w:szCs w:val="21"/>
                <w:vertAlign w:val="baseline"/>
                <w:lang w:val="en-US" w:eastAsia="zh-CN"/>
              </w:rPr>
            </w:pPr>
          </w:p>
        </w:tc>
        <w:tc>
          <w:tcPr>
            <w:tcW w:w="1147" w:type="dxa"/>
            <w:vAlign w:val="center"/>
          </w:tcPr>
          <w:p w14:paraId="283B2BD7">
            <w:pPr>
              <w:keepNext w:val="0"/>
              <w:keepLines w:val="0"/>
              <w:widowControl w:val="0"/>
              <w:suppressLineNumbers w:val="0"/>
              <w:spacing w:before="0" w:beforeAutospacing="0" w:after="0" w:afterAutospacing="0" w:line="300" w:lineRule="auto"/>
              <w:ind w:left="0" w:right="0"/>
              <w:jc w:val="center"/>
              <w:rPr>
                <w:rFonts w:hint="eastAsia" w:ascii="宋体" w:hAnsi="宋体" w:eastAsia="宋体" w:cs="宋体"/>
                <w:sz w:val="21"/>
                <w:szCs w:val="21"/>
                <w:vertAlign w:val="baseline"/>
                <w:lang w:val="en-US" w:eastAsia="zh-CN"/>
              </w:rPr>
            </w:pPr>
          </w:p>
        </w:tc>
        <w:tc>
          <w:tcPr>
            <w:tcW w:w="1665" w:type="dxa"/>
            <w:vAlign w:val="center"/>
          </w:tcPr>
          <w:p w14:paraId="3684A0D1">
            <w:pPr>
              <w:keepNext w:val="0"/>
              <w:keepLines w:val="0"/>
              <w:widowControl w:val="0"/>
              <w:suppressLineNumbers w:val="0"/>
              <w:spacing w:before="0" w:beforeAutospacing="0" w:after="0" w:afterAutospacing="0" w:line="300" w:lineRule="auto"/>
              <w:ind w:left="0" w:right="0"/>
              <w:jc w:val="center"/>
              <w:rPr>
                <w:rFonts w:hint="eastAsia" w:ascii="宋体" w:hAnsi="宋体" w:eastAsia="宋体" w:cs="宋体"/>
                <w:sz w:val="21"/>
                <w:szCs w:val="21"/>
                <w:vertAlign w:val="baseline"/>
                <w:lang w:val="en-US" w:eastAsia="zh-CN"/>
              </w:rPr>
            </w:pPr>
          </w:p>
        </w:tc>
      </w:tr>
      <w:tr w14:paraId="1A3E3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3" w:type="dxa"/>
            <w:vMerge w:val="continue"/>
            <w:vAlign w:val="center"/>
          </w:tcPr>
          <w:p w14:paraId="2B9986A9">
            <w:pPr>
              <w:keepNext w:val="0"/>
              <w:keepLines w:val="0"/>
              <w:widowControl w:val="0"/>
              <w:suppressLineNumbers w:val="0"/>
              <w:spacing w:before="0" w:beforeAutospacing="0" w:after="0" w:afterAutospacing="0" w:line="300" w:lineRule="auto"/>
              <w:ind w:left="0" w:right="0"/>
              <w:jc w:val="center"/>
              <w:rPr>
                <w:rFonts w:hint="eastAsia" w:ascii="宋体" w:hAnsi="宋体" w:eastAsia="宋体" w:cs="宋体"/>
                <w:sz w:val="21"/>
                <w:szCs w:val="21"/>
                <w:vertAlign w:val="baseline"/>
                <w:lang w:val="en-US" w:eastAsia="zh-CN"/>
              </w:rPr>
            </w:pPr>
          </w:p>
        </w:tc>
        <w:tc>
          <w:tcPr>
            <w:tcW w:w="900" w:type="dxa"/>
            <w:vMerge w:val="continue"/>
            <w:vAlign w:val="center"/>
          </w:tcPr>
          <w:p w14:paraId="1C766104">
            <w:pPr>
              <w:keepNext w:val="0"/>
              <w:keepLines w:val="0"/>
              <w:widowControl w:val="0"/>
              <w:suppressLineNumbers w:val="0"/>
              <w:spacing w:before="0" w:beforeAutospacing="0" w:after="0" w:afterAutospacing="0" w:line="300" w:lineRule="auto"/>
              <w:ind w:left="0" w:right="0"/>
              <w:jc w:val="center"/>
              <w:rPr>
                <w:rFonts w:hint="eastAsia" w:ascii="宋体" w:hAnsi="宋体" w:eastAsia="宋体" w:cs="宋体"/>
                <w:sz w:val="21"/>
                <w:szCs w:val="21"/>
                <w:vertAlign w:val="baseline"/>
                <w:lang w:val="en-US" w:eastAsia="zh-CN"/>
              </w:rPr>
            </w:pPr>
          </w:p>
        </w:tc>
        <w:tc>
          <w:tcPr>
            <w:tcW w:w="2095" w:type="dxa"/>
            <w:vAlign w:val="center"/>
          </w:tcPr>
          <w:p w14:paraId="743F264C">
            <w:pPr>
              <w:keepNext w:val="0"/>
              <w:keepLines w:val="0"/>
              <w:widowControl w:val="0"/>
              <w:suppressLineNumbers w:val="0"/>
              <w:spacing w:before="0" w:beforeAutospacing="0" w:after="0" w:afterAutospacing="0" w:line="300" w:lineRule="auto"/>
              <w:ind w:left="0" w:leftChars="0" w:right="0" w:rightChars="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w:t>
            </w:r>
          </w:p>
        </w:tc>
        <w:tc>
          <w:tcPr>
            <w:tcW w:w="2044" w:type="dxa"/>
            <w:vAlign w:val="center"/>
          </w:tcPr>
          <w:p w14:paraId="12DCCF63">
            <w:pPr>
              <w:keepNext w:val="0"/>
              <w:keepLines w:val="0"/>
              <w:widowControl w:val="0"/>
              <w:suppressLineNumbers w:val="0"/>
              <w:spacing w:before="0" w:beforeAutospacing="0" w:after="0" w:afterAutospacing="0" w:line="300" w:lineRule="auto"/>
              <w:ind w:left="0" w:right="0"/>
              <w:jc w:val="center"/>
              <w:rPr>
                <w:rFonts w:hint="eastAsia" w:ascii="宋体" w:hAnsi="宋体" w:eastAsia="宋体" w:cs="宋体"/>
                <w:sz w:val="21"/>
                <w:szCs w:val="21"/>
                <w:vertAlign w:val="baseline"/>
                <w:lang w:val="en-US" w:eastAsia="zh-CN"/>
              </w:rPr>
            </w:pPr>
          </w:p>
        </w:tc>
        <w:tc>
          <w:tcPr>
            <w:tcW w:w="1024" w:type="dxa"/>
            <w:vAlign w:val="center"/>
          </w:tcPr>
          <w:p w14:paraId="3480B0C3">
            <w:pPr>
              <w:keepNext w:val="0"/>
              <w:keepLines w:val="0"/>
              <w:widowControl w:val="0"/>
              <w:suppressLineNumbers w:val="0"/>
              <w:spacing w:before="0" w:beforeAutospacing="0" w:after="0" w:afterAutospacing="0" w:line="300" w:lineRule="auto"/>
              <w:ind w:left="0" w:right="0"/>
              <w:jc w:val="center"/>
              <w:rPr>
                <w:rFonts w:hint="eastAsia" w:ascii="宋体" w:hAnsi="宋体" w:eastAsia="宋体" w:cs="宋体"/>
                <w:sz w:val="21"/>
                <w:szCs w:val="21"/>
                <w:vertAlign w:val="baseline"/>
                <w:lang w:val="en-US" w:eastAsia="zh-CN"/>
              </w:rPr>
            </w:pPr>
          </w:p>
        </w:tc>
        <w:tc>
          <w:tcPr>
            <w:tcW w:w="1147" w:type="dxa"/>
            <w:vAlign w:val="center"/>
          </w:tcPr>
          <w:p w14:paraId="7CF2F6D0">
            <w:pPr>
              <w:keepNext w:val="0"/>
              <w:keepLines w:val="0"/>
              <w:widowControl w:val="0"/>
              <w:suppressLineNumbers w:val="0"/>
              <w:spacing w:before="0" w:beforeAutospacing="0" w:after="0" w:afterAutospacing="0" w:line="300" w:lineRule="auto"/>
              <w:ind w:left="0" w:right="0"/>
              <w:jc w:val="center"/>
              <w:rPr>
                <w:rFonts w:hint="eastAsia" w:ascii="宋体" w:hAnsi="宋体" w:eastAsia="宋体" w:cs="宋体"/>
                <w:sz w:val="21"/>
                <w:szCs w:val="21"/>
                <w:vertAlign w:val="baseline"/>
                <w:lang w:val="en-US" w:eastAsia="zh-CN"/>
              </w:rPr>
            </w:pPr>
          </w:p>
        </w:tc>
        <w:tc>
          <w:tcPr>
            <w:tcW w:w="1665" w:type="dxa"/>
            <w:vAlign w:val="center"/>
          </w:tcPr>
          <w:p w14:paraId="1753373A">
            <w:pPr>
              <w:keepNext w:val="0"/>
              <w:keepLines w:val="0"/>
              <w:widowControl w:val="0"/>
              <w:suppressLineNumbers w:val="0"/>
              <w:spacing w:before="0" w:beforeAutospacing="0" w:after="0" w:afterAutospacing="0" w:line="300" w:lineRule="auto"/>
              <w:ind w:left="0" w:right="0"/>
              <w:jc w:val="center"/>
              <w:rPr>
                <w:rFonts w:hint="eastAsia" w:ascii="宋体" w:hAnsi="宋体" w:eastAsia="宋体" w:cs="宋体"/>
                <w:sz w:val="21"/>
                <w:szCs w:val="21"/>
                <w:vertAlign w:val="baseline"/>
                <w:lang w:val="en-US" w:eastAsia="zh-CN"/>
              </w:rPr>
            </w:pPr>
          </w:p>
        </w:tc>
      </w:tr>
      <w:tr w14:paraId="5A4B9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3" w:type="dxa"/>
            <w:vMerge w:val="continue"/>
            <w:vAlign w:val="center"/>
          </w:tcPr>
          <w:p w14:paraId="40319D75">
            <w:pPr>
              <w:keepNext w:val="0"/>
              <w:keepLines w:val="0"/>
              <w:widowControl w:val="0"/>
              <w:suppressLineNumbers w:val="0"/>
              <w:spacing w:before="0" w:beforeAutospacing="0" w:after="0" w:afterAutospacing="0" w:line="300" w:lineRule="auto"/>
              <w:ind w:left="0" w:right="0"/>
              <w:jc w:val="center"/>
              <w:rPr>
                <w:rFonts w:hint="eastAsia" w:ascii="宋体" w:hAnsi="宋体" w:eastAsia="宋体" w:cs="宋体"/>
                <w:sz w:val="21"/>
                <w:szCs w:val="21"/>
                <w:vertAlign w:val="baseline"/>
                <w:lang w:val="en-US" w:eastAsia="zh-CN"/>
              </w:rPr>
            </w:pPr>
          </w:p>
        </w:tc>
        <w:tc>
          <w:tcPr>
            <w:tcW w:w="900" w:type="dxa"/>
            <w:vMerge w:val="continue"/>
            <w:vAlign w:val="center"/>
          </w:tcPr>
          <w:p w14:paraId="21B7D266">
            <w:pPr>
              <w:keepNext w:val="0"/>
              <w:keepLines w:val="0"/>
              <w:widowControl w:val="0"/>
              <w:suppressLineNumbers w:val="0"/>
              <w:spacing w:before="0" w:beforeAutospacing="0" w:after="0" w:afterAutospacing="0" w:line="300" w:lineRule="auto"/>
              <w:ind w:left="0" w:right="0"/>
              <w:jc w:val="center"/>
              <w:rPr>
                <w:rFonts w:hint="eastAsia" w:ascii="宋体" w:hAnsi="宋体" w:eastAsia="宋体" w:cs="宋体"/>
                <w:sz w:val="21"/>
                <w:szCs w:val="21"/>
                <w:vertAlign w:val="baseline"/>
                <w:lang w:val="en-US" w:eastAsia="zh-CN"/>
              </w:rPr>
            </w:pPr>
          </w:p>
        </w:tc>
        <w:tc>
          <w:tcPr>
            <w:tcW w:w="2095" w:type="dxa"/>
            <w:vAlign w:val="center"/>
          </w:tcPr>
          <w:p w14:paraId="19994F11">
            <w:pPr>
              <w:keepNext w:val="0"/>
              <w:keepLines w:val="0"/>
              <w:widowControl w:val="0"/>
              <w:suppressLineNumbers w:val="0"/>
              <w:spacing w:before="0" w:beforeAutospacing="0" w:after="0" w:afterAutospacing="0" w:line="300" w:lineRule="auto"/>
              <w:ind w:left="0" w:leftChars="0" w:right="0" w:rightChars="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w:t>
            </w:r>
          </w:p>
        </w:tc>
        <w:tc>
          <w:tcPr>
            <w:tcW w:w="2044" w:type="dxa"/>
            <w:vAlign w:val="center"/>
          </w:tcPr>
          <w:p w14:paraId="46DBF7AD">
            <w:pPr>
              <w:keepNext w:val="0"/>
              <w:keepLines w:val="0"/>
              <w:widowControl w:val="0"/>
              <w:suppressLineNumbers w:val="0"/>
              <w:spacing w:before="0" w:beforeAutospacing="0" w:after="0" w:afterAutospacing="0" w:line="300" w:lineRule="auto"/>
              <w:ind w:left="0" w:right="0"/>
              <w:jc w:val="center"/>
              <w:rPr>
                <w:rFonts w:hint="eastAsia" w:ascii="宋体" w:hAnsi="宋体" w:eastAsia="宋体" w:cs="宋体"/>
                <w:sz w:val="21"/>
                <w:szCs w:val="21"/>
                <w:vertAlign w:val="baseline"/>
                <w:lang w:val="en-US" w:eastAsia="zh-CN"/>
              </w:rPr>
            </w:pPr>
          </w:p>
        </w:tc>
        <w:tc>
          <w:tcPr>
            <w:tcW w:w="1024" w:type="dxa"/>
            <w:vAlign w:val="center"/>
          </w:tcPr>
          <w:p w14:paraId="72ED23DA">
            <w:pPr>
              <w:keepNext w:val="0"/>
              <w:keepLines w:val="0"/>
              <w:widowControl w:val="0"/>
              <w:suppressLineNumbers w:val="0"/>
              <w:spacing w:before="0" w:beforeAutospacing="0" w:after="0" w:afterAutospacing="0" w:line="300" w:lineRule="auto"/>
              <w:ind w:left="0" w:right="0"/>
              <w:jc w:val="center"/>
              <w:rPr>
                <w:rFonts w:hint="eastAsia" w:ascii="宋体" w:hAnsi="宋体" w:eastAsia="宋体" w:cs="宋体"/>
                <w:sz w:val="21"/>
                <w:szCs w:val="21"/>
                <w:vertAlign w:val="baseline"/>
                <w:lang w:val="en-US" w:eastAsia="zh-CN"/>
              </w:rPr>
            </w:pPr>
          </w:p>
        </w:tc>
        <w:tc>
          <w:tcPr>
            <w:tcW w:w="1147" w:type="dxa"/>
            <w:vAlign w:val="center"/>
          </w:tcPr>
          <w:p w14:paraId="2D474FFB">
            <w:pPr>
              <w:keepNext w:val="0"/>
              <w:keepLines w:val="0"/>
              <w:widowControl w:val="0"/>
              <w:suppressLineNumbers w:val="0"/>
              <w:spacing w:before="0" w:beforeAutospacing="0" w:after="0" w:afterAutospacing="0" w:line="300" w:lineRule="auto"/>
              <w:ind w:left="0" w:right="0"/>
              <w:jc w:val="center"/>
              <w:rPr>
                <w:rFonts w:hint="eastAsia" w:ascii="宋体" w:hAnsi="宋体" w:eastAsia="宋体" w:cs="宋体"/>
                <w:sz w:val="21"/>
                <w:szCs w:val="21"/>
                <w:vertAlign w:val="baseline"/>
                <w:lang w:val="en-US" w:eastAsia="zh-CN"/>
              </w:rPr>
            </w:pPr>
          </w:p>
        </w:tc>
        <w:tc>
          <w:tcPr>
            <w:tcW w:w="1665" w:type="dxa"/>
            <w:vAlign w:val="center"/>
          </w:tcPr>
          <w:p w14:paraId="45F853CB">
            <w:pPr>
              <w:keepNext w:val="0"/>
              <w:keepLines w:val="0"/>
              <w:widowControl w:val="0"/>
              <w:suppressLineNumbers w:val="0"/>
              <w:spacing w:before="0" w:beforeAutospacing="0" w:after="0" w:afterAutospacing="0" w:line="300" w:lineRule="auto"/>
              <w:ind w:left="0" w:right="0"/>
              <w:jc w:val="center"/>
              <w:rPr>
                <w:rFonts w:hint="eastAsia" w:ascii="宋体" w:hAnsi="宋体" w:eastAsia="宋体" w:cs="宋体"/>
                <w:sz w:val="21"/>
                <w:szCs w:val="21"/>
                <w:vertAlign w:val="baseline"/>
                <w:lang w:val="en-US" w:eastAsia="zh-CN"/>
              </w:rPr>
            </w:pPr>
          </w:p>
        </w:tc>
      </w:tr>
    </w:tbl>
    <w:p w14:paraId="3B681A79">
      <w:pPr>
        <w:jc w:val="right"/>
        <w:rPr>
          <w:rFonts w:hint="eastAsia" w:ascii="黑体" w:hAnsi="宋体" w:eastAsia="黑体"/>
          <w:sz w:val="21"/>
          <w:szCs w:val="21"/>
          <w:lang w:val="en-US" w:eastAsia="zh-CN"/>
        </w:rPr>
      </w:pPr>
      <w:r>
        <w:rPr>
          <w:rFonts w:hint="eastAsia" w:ascii="黑体" w:hAnsi="宋体" w:eastAsia="黑体"/>
          <w:sz w:val="21"/>
          <w:szCs w:val="21"/>
          <w:lang w:val="en-US" w:eastAsia="zh-CN"/>
        </w:rPr>
        <w:t>第     页共    页</w:t>
      </w:r>
    </w:p>
    <w:p w14:paraId="6D4919AD">
      <w:pPr>
        <w:jc w:val="center"/>
        <w:rPr>
          <w:rFonts w:hint="eastAsia" w:ascii="黑体" w:hAnsi="黑体" w:eastAsia="黑体" w:cs="黑体"/>
          <w:sz w:val="21"/>
          <w:szCs w:val="21"/>
          <w:lang w:val="en-US" w:eastAsia="zh-CN"/>
        </w:rPr>
      </w:pPr>
      <w:r>
        <w:rPr>
          <w:rFonts w:hint="eastAsia" w:ascii="黑体" w:hAnsi="黑体" w:eastAsia="黑体" w:cs="黑体"/>
          <w:sz w:val="21"/>
          <w:szCs w:val="21"/>
          <w:lang w:eastAsia="zh-CN"/>
        </w:rPr>
        <w:t>表</w:t>
      </w:r>
      <w:r>
        <w:rPr>
          <w:rFonts w:hint="eastAsia" w:ascii="黑体" w:hAnsi="黑体" w:eastAsia="黑体" w:cs="黑体"/>
          <w:sz w:val="21"/>
          <w:szCs w:val="21"/>
          <w:lang w:val="en-US" w:eastAsia="zh-CN"/>
        </w:rPr>
        <w:t>9  雷达站防雷检测综合评估告</w:t>
      </w:r>
    </w:p>
    <w:p w14:paraId="54A44635">
      <w:pPr>
        <w:spacing w:line="240" w:lineRule="auto"/>
        <w:rPr>
          <w:rFonts w:hint="eastAsia" w:eastAsia="宋体"/>
          <w:sz w:val="21"/>
          <w:szCs w:val="21"/>
          <w:lang w:val="en-US" w:eastAsia="zh-CN"/>
        </w:rPr>
      </w:pPr>
      <w:r>
        <w:rPr>
          <w:rFonts w:hint="eastAsia" w:eastAsia="宋体"/>
          <w:sz w:val="21"/>
          <w:szCs w:val="21"/>
          <w:lang w:val="en-US" w:eastAsia="zh-CN"/>
        </w:rPr>
        <w:t xml:space="preserve">检测日期：                         档案编号：                       </w:t>
      </w:r>
    </w:p>
    <w:tbl>
      <w:tblPr>
        <w:tblStyle w:val="29"/>
        <w:tblW w:w="97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2"/>
        <w:gridCol w:w="250"/>
        <w:gridCol w:w="2500"/>
        <w:gridCol w:w="864"/>
        <w:gridCol w:w="341"/>
        <w:gridCol w:w="1511"/>
        <w:gridCol w:w="898"/>
        <w:gridCol w:w="2453"/>
      </w:tblGrid>
      <w:tr w14:paraId="2A1DB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1172" w:type="dxa"/>
            <w:gridSpan w:val="2"/>
            <w:vAlign w:val="center"/>
          </w:tcPr>
          <w:p w14:paraId="0174919E">
            <w:pPr>
              <w:keepNext w:val="0"/>
              <w:keepLines w:val="0"/>
              <w:widowControl w:val="0"/>
              <w:suppressLineNumbers w:val="0"/>
              <w:spacing w:before="0" w:beforeAutospacing="0" w:after="0" w:afterAutospacing="0" w:line="240" w:lineRule="auto"/>
              <w:ind w:left="0" w:right="0"/>
              <w:jc w:val="center"/>
              <w:rPr>
                <w:rFonts w:hint="default" w:eastAsia="宋体"/>
                <w:sz w:val="21"/>
                <w:szCs w:val="21"/>
                <w:vertAlign w:val="baseline"/>
                <w:lang w:val="en-US" w:eastAsia="zh-CN"/>
              </w:rPr>
            </w:pPr>
            <w:r>
              <w:rPr>
                <w:rFonts w:hint="eastAsia" w:eastAsia="宋体"/>
                <w:sz w:val="21"/>
                <w:szCs w:val="21"/>
                <w:vertAlign w:val="baseline"/>
                <w:lang w:val="en-US" w:eastAsia="zh-CN"/>
              </w:rPr>
              <w:t>站    名</w:t>
            </w:r>
          </w:p>
        </w:tc>
        <w:tc>
          <w:tcPr>
            <w:tcW w:w="2500" w:type="dxa"/>
            <w:vAlign w:val="center"/>
          </w:tcPr>
          <w:p w14:paraId="7C5D0906">
            <w:pPr>
              <w:keepNext w:val="0"/>
              <w:keepLines w:val="0"/>
              <w:widowControl w:val="0"/>
              <w:suppressLineNumbers w:val="0"/>
              <w:spacing w:before="0" w:beforeAutospacing="0" w:after="0" w:afterAutospacing="0" w:line="240" w:lineRule="auto"/>
              <w:ind w:left="0" w:right="0"/>
              <w:jc w:val="center"/>
              <w:rPr>
                <w:rFonts w:hint="default" w:eastAsia="宋体"/>
                <w:sz w:val="21"/>
                <w:szCs w:val="21"/>
                <w:vertAlign w:val="baseline"/>
                <w:lang w:val="en-US" w:eastAsia="zh-CN"/>
              </w:rPr>
            </w:pPr>
          </w:p>
        </w:tc>
        <w:tc>
          <w:tcPr>
            <w:tcW w:w="1205" w:type="dxa"/>
            <w:gridSpan w:val="2"/>
            <w:vAlign w:val="center"/>
          </w:tcPr>
          <w:p w14:paraId="67393039">
            <w:pPr>
              <w:keepNext w:val="0"/>
              <w:keepLines w:val="0"/>
              <w:widowControl w:val="0"/>
              <w:suppressLineNumbers w:val="0"/>
              <w:spacing w:before="0" w:beforeAutospacing="0" w:after="0" w:afterAutospacing="0" w:line="240" w:lineRule="auto"/>
              <w:ind w:left="0" w:right="0"/>
              <w:jc w:val="center"/>
              <w:rPr>
                <w:rFonts w:hint="default" w:eastAsia="宋体"/>
                <w:sz w:val="21"/>
                <w:szCs w:val="21"/>
                <w:vertAlign w:val="baseline"/>
                <w:lang w:val="en-US" w:eastAsia="zh-CN"/>
              </w:rPr>
            </w:pPr>
            <w:r>
              <w:rPr>
                <w:rFonts w:hint="eastAsia" w:eastAsia="宋体"/>
                <w:sz w:val="21"/>
                <w:szCs w:val="21"/>
                <w:vertAlign w:val="baseline"/>
                <w:lang w:val="en-US" w:eastAsia="zh-CN"/>
              </w:rPr>
              <w:t>地     址</w:t>
            </w:r>
          </w:p>
        </w:tc>
        <w:tc>
          <w:tcPr>
            <w:tcW w:w="4862" w:type="dxa"/>
            <w:gridSpan w:val="3"/>
            <w:vAlign w:val="center"/>
          </w:tcPr>
          <w:p w14:paraId="3AE25E94">
            <w:pPr>
              <w:keepNext w:val="0"/>
              <w:keepLines w:val="0"/>
              <w:widowControl w:val="0"/>
              <w:suppressLineNumbers w:val="0"/>
              <w:spacing w:before="0" w:beforeAutospacing="0" w:after="0" w:afterAutospacing="0" w:line="240" w:lineRule="auto"/>
              <w:ind w:left="0" w:right="0"/>
              <w:jc w:val="center"/>
              <w:rPr>
                <w:rFonts w:hint="default" w:eastAsia="宋体"/>
                <w:sz w:val="21"/>
                <w:szCs w:val="21"/>
                <w:vertAlign w:val="baseline"/>
                <w:lang w:val="en-US" w:eastAsia="zh-CN"/>
              </w:rPr>
            </w:pPr>
          </w:p>
        </w:tc>
      </w:tr>
      <w:tr w14:paraId="132E5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2" w:type="dxa"/>
            <w:gridSpan w:val="2"/>
            <w:vAlign w:val="center"/>
          </w:tcPr>
          <w:p w14:paraId="53972487">
            <w:pPr>
              <w:keepNext w:val="0"/>
              <w:keepLines w:val="0"/>
              <w:widowControl w:val="0"/>
              <w:suppressLineNumbers w:val="0"/>
              <w:spacing w:before="0" w:beforeAutospacing="0" w:after="0" w:afterAutospacing="0" w:line="240" w:lineRule="auto"/>
              <w:ind w:left="0" w:right="0"/>
              <w:jc w:val="center"/>
              <w:rPr>
                <w:rFonts w:hint="default" w:eastAsia="宋体"/>
                <w:sz w:val="21"/>
                <w:szCs w:val="21"/>
                <w:vertAlign w:val="baseline"/>
                <w:lang w:val="en-US" w:eastAsia="zh-CN"/>
              </w:rPr>
            </w:pPr>
            <w:r>
              <w:rPr>
                <w:rFonts w:hint="eastAsia" w:eastAsia="宋体"/>
                <w:sz w:val="21"/>
                <w:szCs w:val="21"/>
                <w:vertAlign w:val="baseline"/>
                <w:lang w:val="en-US" w:eastAsia="zh-CN"/>
              </w:rPr>
              <w:t>联系部门</w:t>
            </w:r>
          </w:p>
        </w:tc>
        <w:tc>
          <w:tcPr>
            <w:tcW w:w="2500" w:type="dxa"/>
            <w:vAlign w:val="center"/>
          </w:tcPr>
          <w:p w14:paraId="17BB6437">
            <w:pPr>
              <w:keepNext w:val="0"/>
              <w:keepLines w:val="0"/>
              <w:widowControl w:val="0"/>
              <w:suppressLineNumbers w:val="0"/>
              <w:spacing w:before="0" w:beforeAutospacing="0" w:after="0" w:afterAutospacing="0" w:line="240" w:lineRule="auto"/>
              <w:ind w:left="0" w:right="0"/>
              <w:jc w:val="center"/>
              <w:rPr>
                <w:rFonts w:hint="default" w:eastAsia="宋体"/>
                <w:sz w:val="21"/>
                <w:szCs w:val="21"/>
                <w:vertAlign w:val="baseline"/>
                <w:lang w:val="en-US" w:eastAsia="zh-CN"/>
              </w:rPr>
            </w:pPr>
          </w:p>
        </w:tc>
        <w:tc>
          <w:tcPr>
            <w:tcW w:w="1205" w:type="dxa"/>
            <w:gridSpan w:val="2"/>
            <w:vAlign w:val="center"/>
          </w:tcPr>
          <w:p w14:paraId="0DC45C8C">
            <w:pPr>
              <w:keepNext w:val="0"/>
              <w:keepLines w:val="0"/>
              <w:widowControl w:val="0"/>
              <w:suppressLineNumbers w:val="0"/>
              <w:spacing w:before="0" w:beforeAutospacing="0" w:after="0" w:afterAutospacing="0" w:line="240" w:lineRule="auto"/>
              <w:ind w:left="0" w:right="0"/>
              <w:jc w:val="center"/>
              <w:rPr>
                <w:rFonts w:hint="default" w:eastAsia="宋体"/>
                <w:sz w:val="21"/>
                <w:szCs w:val="21"/>
                <w:vertAlign w:val="baseline"/>
                <w:lang w:val="en-US" w:eastAsia="zh-CN"/>
              </w:rPr>
            </w:pPr>
            <w:r>
              <w:rPr>
                <w:rFonts w:hint="eastAsia" w:eastAsia="宋体"/>
                <w:sz w:val="21"/>
                <w:szCs w:val="21"/>
                <w:vertAlign w:val="baseline"/>
                <w:lang w:val="en-US" w:eastAsia="zh-CN"/>
              </w:rPr>
              <w:t>联  系 人</w:t>
            </w:r>
          </w:p>
        </w:tc>
        <w:tc>
          <w:tcPr>
            <w:tcW w:w="4862" w:type="dxa"/>
            <w:gridSpan w:val="3"/>
            <w:vAlign w:val="center"/>
          </w:tcPr>
          <w:p w14:paraId="13FC0F46">
            <w:pPr>
              <w:keepNext w:val="0"/>
              <w:keepLines w:val="0"/>
              <w:widowControl w:val="0"/>
              <w:suppressLineNumbers w:val="0"/>
              <w:spacing w:before="0" w:beforeAutospacing="0" w:after="0" w:afterAutospacing="0" w:line="240" w:lineRule="auto"/>
              <w:ind w:left="0" w:right="0"/>
              <w:jc w:val="center"/>
              <w:rPr>
                <w:rFonts w:hint="default" w:eastAsia="宋体"/>
                <w:sz w:val="21"/>
                <w:szCs w:val="21"/>
                <w:vertAlign w:val="baseline"/>
                <w:lang w:val="en-US" w:eastAsia="zh-CN"/>
              </w:rPr>
            </w:pPr>
          </w:p>
        </w:tc>
      </w:tr>
      <w:tr w14:paraId="207E1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2" w:type="dxa"/>
            <w:gridSpan w:val="2"/>
            <w:vAlign w:val="center"/>
          </w:tcPr>
          <w:p w14:paraId="2747EC8E">
            <w:pPr>
              <w:keepNext w:val="0"/>
              <w:keepLines w:val="0"/>
              <w:widowControl w:val="0"/>
              <w:suppressLineNumbers w:val="0"/>
              <w:spacing w:before="0" w:beforeAutospacing="0" w:after="0" w:afterAutospacing="0" w:line="240" w:lineRule="auto"/>
              <w:ind w:left="0" w:right="0"/>
              <w:jc w:val="center"/>
              <w:rPr>
                <w:rFonts w:hint="default" w:eastAsia="宋体"/>
                <w:sz w:val="21"/>
                <w:szCs w:val="21"/>
                <w:vertAlign w:val="baseline"/>
                <w:lang w:val="en-US" w:eastAsia="zh-CN"/>
              </w:rPr>
            </w:pPr>
            <w:r>
              <w:rPr>
                <w:rFonts w:hint="eastAsia" w:eastAsia="宋体"/>
                <w:sz w:val="21"/>
                <w:szCs w:val="21"/>
                <w:vertAlign w:val="baseline"/>
                <w:lang w:val="en-US" w:eastAsia="zh-CN"/>
              </w:rPr>
              <w:t>联系电话</w:t>
            </w:r>
          </w:p>
        </w:tc>
        <w:tc>
          <w:tcPr>
            <w:tcW w:w="2500" w:type="dxa"/>
            <w:vAlign w:val="center"/>
          </w:tcPr>
          <w:p w14:paraId="1F016D34">
            <w:pPr>
              <w:keepNext w:val="0"/>
              <w:keepLines w:val="0"/>
              <w:widowControl w:val="0"/>
              <w:suppressLineNumbers w:val="0"/>
              <w:spacing w:before="0" w:beforeAutospacing="0" w:after="0" w:afterAutospacing="0" w:line="240" w:lineRule="auto"/>
              <w:ind w:left="0" w:right="0"/>
              <w:jc w:val="center"/>
              <w:rPr>
                <w:rFonts w:hint="default" w:eastAsia="宋体"/>
                <w:sz w:val="21"/>
                <w:szCs w:val="21"/>
                <w:vertAlign w:val="baseline"/>
                <w:lang w:val="en-US" w:eastAsia="zh-CN"/>
              </w:rPr>
            </w:pPr>
          </w:p>
        </w:tc>
        <w:tc>
          <w:tcPr>
            <w:tcW w:w="1205" w:type="dxa"/>
            <w:gridSpan w:val="2"/>
            <w:vAlign w:val="center"/>
          </w:tcPr>
          <w:p w14:paraId="3FC9597F">
            <w:pPr>
              <w:keepNext w:val="0"/>
              <w:keepLines w:val="0"/>
              <w:widowControl w:val="0"/>
              <w:suppressLineNumbers w:val="0"/>
              <w:spacing w:before="0" w:beforeAutospacing="0" w:after="0" w:afterAutospacing="0" w:line="240" w:lineRule="auto"/>
              <w:ind w:left="0" w:right="0"/>
              <w:jc w:val="center"/>
              <w:rPr>
                <w:rFonts w:hint="default" w:eastAsia="宋体"/>
                <w:sz w:val="21"/>
                <w:szCs w:val="21"/>
                <w:vertAlign w:val="baseline"/>
                <w:lang w:val="en-US" w:eastAsia="zh-CN"/>
              </w:rPr>
            </w:pPr>
            <w:r>
              <w:rPr>
                <w:rFonts w:hint="eastAsia" w:eastAsia="宋体"/>
                <w:sz w:val="21"/>
                <w:szCs w:val="21"/>
                <w:vertAlign w:val="baseline"/>
                <w:lang w:val="en-US" w:eastAsia="zh-CN"/>
              </w:rPr>
              <w:t>邮     编</w:t>
            </w:r>
          </w:p>
        </w:tc>
        <w:tc>
          <w:tcPr>
            <w:tcW w:w="4862" w:type="dxa"/>
            <w:gridSpan w:val="3"/>
            <w:vAlign w:val="center"/>
          </w:tcPr>
          <w:p w14:paraId="715535CF">
            <w:pPr>
              <w:keepNext w:val="0"/>
              <w:keepLines w:val="0"/>
              <w:widowControl w:val="0"/>
              <w:suppressLineNumbers w:val="0"/>
              <w:spacing w:before="0" w:beforeAutospacing="0" w:after="0" w:afterAutospacing="0" w:line="240" w:lineRule="auto"/>
              <w:ind w:left="0" w:right="0"/>
              <w:jc w:val="center"/>
              <w:rPr>
                <w:rFonts w:hint="default" w:eastAsia="宋体"/>
                <w:sz w:val="21"/>
                <w:szCs w:val="21"/>
                <w:vertAlign w:val="baseline"/>
                <w:lang w:val="en-US" w:eastAsia="zh-CN"/>
              </w:rPr>
            </w:pPr>
          </w:p>
        </w:tc>
      </w:tr>
      <w:tr w14:paraId="07B8C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6" w:hRule="atLeast"/>
        </w:trPr>
        <w:tc>
          <w:tcPr>
            <w:tcW w:w="9739" w:type="dxa"/>
            <w:gridSpan w:val="8"/>
          </w:tcPr>
          <w:p w14:paraId="4DA985FB">
            <w:pPr>
              <w:keepNext w:val="0"/>
              <w:keepLines w:val="0"/>
              <w:widowControl w:val="0"/>
              <w:suppressLineNumbers w:val="0"/>
              <w:spacing w:before="0" w:beforeAutospacing="0" w:after="0" w:afterAutospacing="0" w:line="240" w:lineRule="auto"/>
              <w:ind w:left="0" w:right="0"/>
              <w:rPr>
                <w:rFonts w:hint="eastAsia" w:eastAsia="宋体"/>
                <w:sz w:val="21"/>
                <w:szCs w:val="21"/>
                <w:vertAlign w:val="baseline"/>
                <w:lang w:val="en-US" w:eastAsia="zh-CN"/>
              </w:rPr>
            </w:pPr>
          </w:p>
          <w:p w14:paraId="576D4E3F">
            <w:pPr>
              <w:keepNext w:val="0"/>
              <w:keepLines w:val="0"/>
              <w:widowControl w:val="0"/>
              <w:suppressLineNumbers w:val="0"/>
              <w:spacing w:before="0" w:beforeAutospacing="0" w:after="0" w:afterAutospacing="0" w:line="240" w:lineRule="auto"/>
              <w:ind w:left="0" w:right="0"/>
              <w:rPr>
                <w:rFonts w:hint="default" w:eastAsia="宋体"/>
                <w:sz w:val="21"/>
                <w:szCs w:val="21"/>
                <w:vertAlign w:val="baseline"/>
                <w:lang w:val="en-US" w:eastAsia="zh-CN"/>
              </w:rPr>
            </w:pPr>
            <w:r>
              <w:rPr>
                <w:rFonts w:hint="eastAsia" w:eastAsia="宋体"/>
                <w:sz w:val="21"/>
                <w:szCs w:val="21"/>
                <w:vertAlign w:val="baseline"/>
                <w:lang w:val="en-US" w:eastAsia="zh-CN"/>
              </w:rPr>
              <w:t>外部防雷装置检测综评:</w:t>
            </w:r>
          </w:p>
          <w:p w14:paraId="678783C1">
            <w:pPr>
              <w:keepNext w:val="0"/>
              <w:keepLines w:val="0"/>
              <w:widowControl w:val="0"/>
              <w:suppressLineNumbers w:val="0"/>
              <w:spacing w:before="0" w:beforeAutospacing="0" w:after="0" w:afterAutospacing="0" w:line="240" w:lineRule="auto"/>
              <w:ind w:left="0" w:right="0"/>
              <w:rPr>
                <w:rFonts w:hint="default" w:eastAsia="宋体"/>
                <w:sz w:val="21"/>
                <w:szCs w:val="21"/>
                <w:vertAlign w:val="baseline"/>
                <w:lang w:val="en-US" w:eastAsia="zh-CN"/>
              </w:rPr>
            </w:pPr>
          </w:p>
          <w:p w14:paraId="3BE215E8">
            <w:pPr>
              <w:keepNext w:val="0"/>
              <w:keepLines w:val="0"/>
              <w:widowControl w:val="0"/>
              <w:suppressLineNumbers w:val="0"/>
              <w:spacing w:before="0" w:beforeAutospacing="0" w:after="0" w:afterAutospacing="0" w:line="240" w:lineRule="auto"/>
              <w:ind w:left="0" w:right="0"/>
              <w:rPr>
                <w:rFonts w:hint="default" w:eastAsia="宋体"/>
                <w:sz w:val="21"/>
                <w:szCs w:val="21"/>
                <w:vertAlign w:val="baseline"/>
                <w:lang w:val="en-US" w:eastAsia="zh-CN"/>
              </w:rPr>
            </w:pPr>
          </w:p>
          <w:p w14:paraId="50FC569B">
            <w:pPr>
              <w:keepNext w:val="0"/>
              <w:keepLines w:val="0"/>
              <w:widowControl w:val="0"/>
              <w:suppressLineNumbers w:val="0"/>
              <w:spacing w:before="0" w:beforeAutospacing="0" w:after="0" w:afterAutospacing="0" w:line="240" w:lineRule="auto"/>
              <w:ind w:left="0" w:right="0"/>
              <w:rPr>
                <w:rFonts w:hint="default" w:eastAsia="宋体"/>
                <w:sz w:val="21"/>
                <w:szCs w:val="21"/>
                <w:vertAlign w:val="baseline"/>
                <w:lang w:val="en-US" w:eastAsia="zh-CN"/>
              </w:rPr>
            </w:pPr>
          </w:p>
        </w:tc>
      </w:tr>
      <w:tr w14:paraId="2DAE8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0" w:hRule="atLeast"/>
        </w:trPr>
        <w:tc>
          <w:tcPr>
            <w:tcW w:w="9739" w:type="dxa"/>
            <w:gridSpan w:val="8"/>
          </w:tcPr>
          <w:p w14:paraId="780DA3DD">
            <w:pPr>
              <w:keepNext w:val="0"/>
              <w:keepLines w:val="0"/>
              <w:widowControl w:val="0"/>
              <w:suppressLineNumbers w:val="0"/>
              <w:spacing w:before="0" w:beforeAutospacing="0" w:after="0" w:afterAutospacing="0" w:line="240" w:lineRule="auto"/>
              <w:ind w:left="0" w:right="0"/>
              <w:rPr>
                <w:rFonts w:hint="eastAsia" w:eastAsia="宋体"/>
                <w:sz w:val="21"/>
                <w:szCs w:val="21"/>
                <w:vertAlign w:val="baseline"/>
                <w:lang w:val="en-US" w:eastAsia="zh-CN"/>
              </w:rPr>
            </w:pPr>
          </w:p>
          <w:p w14:paraId="2789C593">
            <w:pPr>
              <w:keepNext w:val="0"/>
              <w:keepLines w:val="0"/>
              <w:widowControl w:val="0"/>
              <w:suppressLineNumbers w:val="0"/>
              <w:spacing w:before="0" w:beforeAutospacing="0" w:after="0" w:afterAutospacing="0" w:line="240" w:lineRule="auto"/>
              <w:ind w:left="0" w:right="0"/>
              <w:rPr>
                <w:rFonts w:hint="default" w:eastAsia="宋体"/>
                <w:sz w:val="21"/>
                <w:szCs w:val="21"/>
                <w:vertAlign w:val="baseline"/>
                <w:lang w:val="en-US" w:eastAsia="zh-CN"/>
              </w:rPr>
            </w:pPr>
            <w:r>
              <w:rPr>
                <w:rFonts w:hint="eastAsia" w:eastAsia="宋体"/>
                <w:sz w:val="21"/>
                <w:szCs w:val="21"/>
                <w:vertAlign w:val="baseline"/>
                <w:lang w:val="en-US" w:eastAsia="zh-CN"/>
              </w:rPr>
              <w:t>屏蔽效率检测综评：</w:t>
            </w:r>
          </w:p>
          <w:p w14:paraId="47E28E8A">
            <w:pPr>
              <w:keepNext w:val="0"/>
              <w:keepLines w:val="0"/>
              <w:widowControl w:val="0"/>
              <w:suppressLineNumbers w:val="0"/>
              <w:spacing w:before="0" w:beforeAutospacing="0" w:after="0" w:afterAutospacing="0" w:line="240" w:lineRule="auto"/>
              <w:ind w:left="0" w:right="0"/>
              <w:rPr>
                <w:rFonts w:hint="default" w:eastAsia="宋体"/>
                <w:sz w:val="21"/>
                <w:szCs w:val="21"/>
                <w:vertAlign w:val="baseline"/>
                <w:lang w:val="en-US" w:eastAsia="zh-CN"/>
              </w:rPr>
            </w:pPr>
          </w:p>
          <w:p w14:paraId="1BB8F365">
            <w:pPr>
              <w:keepNext w:val="0"/>
              <w:keepLines w:val="0"/>
              <w:widowControl w:val="0"/>
              <w:suppressLineNumbers w:val="0"/>
              <w:spacing w:before="0" w:beforeAutospacing="0" w:after="0" w:afterAutospacing="0" w:line="240" w:lineRule="auto"/>
              <w:ind w:left="0" w:right="0"/>
              <w:rPr>
                <w:rFonts w:hint="default" w:eastAsia="宋体"/>
                <w:sz w:val="21"/>
                <w:szCs w:val="21"/>
                <w:vertAlign w:val="baseline"/>
                <w:lang w:val="en-US" w:eastAsia="zh-CN"/>
              </w:rPr>
            </w:pPr>
          </w:p>
          <w:p w14:paraId="0649426C">
            <w:pPr>
              <w:keepNext w:val="0"/>
              <w:keepLines w:val="0"/>
              <w:widowControl w:val="0"/>
              <w:suppressLineNumbers w:val="0"/>
              <w:spacing w:before="0" w:beforeAutospacing="0" w:after="0" w:afterAutospacing="0" w:line="240" w:lineRule="auto"/>
              <w:ind w:left="0" w:right="0"/>
              <w:rPr>
                <w:rFonts w:hint="default" w:eastAsia="宋体"/>
                <w:sz w:val="21"/>
                <w:szCs w:val="21"/>
                <w:vertAlign w:val="baseline"/>
                <w:lang w:val="en-US" w:eastAsia="zh-CN"/>
              </w:rPr>
            </w:pPr>
          </w:p>
        </w:tc>
      </w:tr>
      <w:tr w14:paraId="34C08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6" w:hRule="atLeast"/>
        </w:trPr>
        <w:tc>
          <w:tcPr>
            <w:tcW w:w="9739" w:type="dxa"/>
            <w:gridSpan w:val="8"/>
          </w:tcPr>
          <w:p w14:paraId="0194B401">
            <w:pPr>
              <w:keepNext w:val="0"/>
              <w:keepLines w:val="0"/>
              <w:widowControl w:val="0"/>
              <w:suppressLineNumbers w:val="0"/>
              <w:spacing w:before="0" w:beforeAutospacing="0" w:after="0" w:afterAutospacing="0" w:line="240" w:lineRule="auto"/>
              <w:ind w:left="0" w:right="0"/>
              <w:rPr>
                <w:rFonts w:hint="default" w:eastAsia="宋体"/>
                <w:sz w:val="21"/>
                <w:szCs w:val="21"/>
                <w:vertAlign w:val="baseline"/>
                <w:lang w:val="en-US" w:eastAsia="zh-CN"/>
              </w:rPr>
            </w:pPr>
          </w:p>
          <w:p w14:paraId="3F55609E">
            <w:pPr>
              <w:keepNext w:val="0"/>
              <w:keepLines w:val="0"/>
              <w:widowControl w:val="0"/>
              <w:suppressLineNumbers w:val="0"/>
              <w:spacing w:before="0" w:beforeAutospacing="0" w:after="0" w:afterAutospacing="0" w:line="240" w:lineRule="auto"/>
              <w:ind w:left="0" w:right="0"/>
              <w:rPr>
                <w:rFonts w:hint="default" w:eastAsia="宋体"/>
                <w:sz w:val="21"/>
                <w:szCs w:val="21"/>
                <w:vertAlign w:val="baseline"/>
                <w:lang w:val="en-US" w:eastAsia="zh-CN"/>
              </w:rPr>
            </w:pPr>
            <w:r>
              <w:rPr>
                <w:rFonts w:hint="eastAsia" w:eastAsia="宋体"/>
                <w:sz w:val="21"/>
                <w:szCs w:val="21"/>
                <w:vertAlign w:val="baseline"/>
                <w:lang w:val="en-US" w:eastAsia="zh-CN"/>
              </w:rPr>
              <w:t>等电位连接检测综评：</w:t>
            </w:r>
          </w:p>
          <w:p w14:paraId="5198E2AF">
            <w:pPr>
              <w:keepNext w:val="0"/>
              <w:keepLines w:val="0"/>
              <w:widowControl w:val="0"/>
              <w:suppressLineNumbers w:val="0"/>
              <w:spacing w:before="0" w:beforeAutospacing="0" w:after="0" w:afterAutospacing="0" w:line="240" w:lineRule="auto"/>
              <w:ind w:left="0" w:right="0"/>
              <w:rPr>
                <w:rFonts w:hint="default" w:eastAsia="宋体"/>
                <w:sz w:val="21"/>
                <w:szCs w:val="21"/>
                <w:vertAlign w:val="baseline"/>
                <w:lang w:val="en-US" w:eastAsia="zh-CN"/>
              </w:rPr>
            </w:pPr>
          </w:p>
          <w:p w14:paraId="502E0D47">
            <w:pPr>
              <w:keepNext w:val="0"/>
              <w:keepLines w:val="0"/>
              <w:widowControl w:val="0"/>
              <w:suppressLineNumbers w:val="0"/>
              <w:spacing w:before="0" w:beforeAutospacing="0" w:after="0" w:afterAutospacing="0" w:line="240" w:lineRule="auto"/>
              <w:ind w:left="0" w:right="0"/>
              <w:rPr>
                <w:rFonts w:hint="default" w:eastAsia="宋体"/>
                <w:sz w:val="21"/>
                <w:szCs w:val="21"/>
                <w:vertAlign w:val="baseline"/>
                <w:lang w:val="en-US" w:eastAsia="zh-CN"/>
              </w:rPr>
            </w:pPr>
          </w:p>
        </w:tc>
      </w:tr>
      <w:tr w14:paraId="43623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7" w:hRule="atLeast"/>
        </w:trPr>
        <w:tc>
          <w:tcPr>
            <w:tcW w:w="9739" w:type="dxa"/>
            <w:gridSpan w:val="8"/>
          </w:tcPr>
          <w:p w14:paraId="6753FF16">
            <w:pPr>
              <w:keepNext w:val="0"/>
              <w:keepLines w:val="0"/>
              <w:widowControl w:val="0"/>
              <w:suppressLineNumbers w:val="0"/>
              <w:spacing w:before="0" w:beforeAutospacing="0" w:after="0" w:afterAutospacing="0" w:line="240" w:lineRule="auto"/>
              <w:ind w:left="0" w:right="0"/>
              <w:rPr>
                <w:rFonts w:hint="eastAsia" w:eastAsia="宋体"/>
                <w:sz w:val="21"/>
                <w:szCs w:val="21"/>
                <w:vertAlign w:val="baseline"/>
                <w:lang w:val="en-US" w:eastAsia="zh-CN"/>
              </w:rPr>
            </w:pPr>
          </w:p>
          <w:p w14:paraId="1B3FE40D">
            <w:pPr>
              <w:keepNext w:val="0"/>
              <w:keepLines w:val="0"/>
              <w:widowControl w:val="0"/>
              <w:suppressLineNumbers w:val="0"/>
              <w:spacing w:before="0" w:beforeAutospacing="0" w:after="0" w:afterAutospacing="0" w:line="240" w:lineRule="auto"/>
              <w:ind w:left="0" w:right="0"/>
              <w:rPr>
                <w:rFonts w:hint="default" w:eastAsia="宋体"/>
                <w:sz w:val="21"/>
                <w:szCs w:val="21"/>
                <w:vertAlign w:val="baseline"/>
                <w:lang w:val="en-US" w:eastAsia="zh-CN"/>
              </w:rPr>
            </w:pPr>
            <w:r>
              <w:rPr>
                <w:rFonts w:hint="eastAsia" w:eastAsia="宋体"/>
                <w:sz w:val="21"/>
                <w:szCs w:val="21"/>
                <w:vertAlign w:val="baseline"/>
                <w:lang w:val="en-US" w:eastAsia="zh-CN"/>
              </w:rPr>
              <w:t>SPD安装检测综评：</w:t>
            </w:r>
          </w:p>
          <w:p w14:paraId="7CEE7F1C">
            <w:pPr>
              <w:keepNext w:val="0"/>
              <w:keepLines w:val="0"/>
              <w:widowControl w:val="0"/>
              <w:suppressLineNumbers w:val="0"/>
              <w:spacing w:before="0" w:beforeAutospacing="0" w:after="0" w:afterAutospacing="0" w:line="240" w:lineRule="auto"/>
              <w:ind w:left="0" w:right="0"/>
              <w:rPr>
                <w:rFonts w:hint="default" w:eastAsia="宋体"/>
                <w:sz w:val="21"/>
                <w:szCs w:val="21"/>
                <w:vertAlign w:val="baseline"/>
                <w:lang w:val="en-US" w:eastAsia="zh-CN"/>
              </w:rPr>
            </w:pPr>
          </w:p>
        </w:tc>
      </w:tr>
      <w:tr w14:paraId="2F2A4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4" w:hRule="atLeast"/>
        </w:trPr>
        <w:tc>
          <w:tcPr>
            <w:tcW w:w="9739" w:type="dxa"/>
            <w:gridSpan w:val="8"/>
          </w:tcPr>
          <w:p w14:paraId="6769EF79">
            <w:pPr>
              <w:keepNext w:val="0"/>
              <w:keepLines w:val="0"/>
              <w:widowControl w:val="0"/>
              <w:suppressLineNumbers w:val="0"/>
              <w:spacing w:before="0" w:beforeAutospacing="0" w:after="0" w:afterAutospacing="0" w:line="240" w:lineRule="auto"/>
              <w:ind w:left="0" w:right="0"/>
              <w:rPr>
                <w:rFonts w:hint="eastAsia" w:eastAsia="宋体"/>
                <w:sz w:val="21"/>
                <w:szCs w:val="21"/>
                <w:vertAlign w:val="baseline"/>
                <w:lang w:val="en-US" w:eastAsia="zh-CN"/>
              </w:rPr>
            </w:pPr>
          </w:p>
          <w:p w14:paraId="7D416AC0">
            <w:pPr>
              <w:keepNext w:val="0"/>
              <w:keepLines w:val="0"/>
              <w:widowControl w:val="0"/>
              <w:suppressLineNumbers w:val="0"/>
              <w:spacing w:before="0" w:beforeAutospacing="0" w:after="0" w:afterAutospacing="0" w:line="240" w:lineRule="auto"/>
              <w:ind w:left="0" w:right="0"/>
              <w:rPr>
                <w:rFonts w:hint="default" w:eastAsia="宋体"/>
                <w:sz w:val="21"/>
                <w:szCs w:val="21"/>
                <w:vertAlign w:val="baseline"/>
                <w:lang w:val="en-US" w:eastAsia="zh-CN"/>
              </w:rPr>
            </w:pPr>
            <w:r>
              <w:rPr>
                <w:rFonts w:hint="eastAsia" w:eastAsia="宋体"/>
                <w:sz w:val="21"/>
                <w:szCs w:val="21"/>
                <w:vertAlign w:val="baseline"/>
                <w:lang w:val="en-US" w:eastAsia="zh-CN"/>
              </w:rPr>
              <w:t>综合布线检测综评:</w:t>
            </w:r>
          </w:p>
          <w:p w14:paraId="1C8358B7">
            <w:pPr>
              <w:keepNext w:val="0"/>
              <w:keepLines w:val="0"/>
              <w:widowControl w:val="0"/>
              <w:suppressLineNumbers w:val="0"/>
              <w:spacing w:before="0" w:beforeAutospacing="0" w:after="0" w:afterAutospacing="0" w:line="240" w:lineRule="auto"/>
              <w:ind w:left="0" w:right="0"/>
              <w:rPr>
                <w:rFonts w:hint="default" w:eastAsia="宋体"/>
                <w:sz w:val="21"/>
                <w:szCs w:val="21"/>
                <w:vertAlign w:val="baseline"/>
                <w:lang w:val="en-US" w:eastAsia="zh-CN"/>
              </w:rPr>
            </w:pPr>
          </w:p>
          <w:p w14:paraId="774D33F5">
            <w:pPr>
              <w:keepNext w:val="0"/>
              <w:keepLines w:val="0"/>
              <w:widowControl w:val="0"/>
              <w:suppressLineNumbers w:val="0"/>
              <w:spacing w:before="0" w:beforeAutospacing="0" w:after="0" w:afterAutospacing="0" w:line="240" w:lineRule="auto"/>
              <w:ind w:left="0" w:right="0"/>
              <w:rPr>
                <w:rFonts w:hint="default" w:eastAsia="宋体"/>
                <w:sz w:val="21"/>
                <w:szCs w:val="21"/>
                <w:vertAlign w:val="baseline"/>
                <w:lang w:val="en-US" w:eastAsia="zh-CN"/>
              </w:rPr>
            </w:pPr>
          </w:p>
        </w:tc>
      </w:tr>
      <w:tr w14:paraId="7997F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9" w:type="dxa"/>
            <w:gridSpan w:val="8"/>
            <w:vAlign w:val="top"/>
          </w:tcPr>
          <w:p w14:paraId="56DF4CD2">
            <w:pPr>
              <w:keepNext w:val="0"/>
              <w:keepLines w:val="0"/>
              <w:widowControl w:val="0"/>
              <w:suppressLineNumbers w:val="0"/>
              <w:spacing w:before="0" w:beforeAutospacing="0" w:after="0" w:afterAutospacing="0" w:line="240" w:lineRule="auto"/>
              <w:ind w:left="0" w:right="0"/>
              <w:rPr>
                <w:rFonts w:hint="default" w:eastAsia="宋体"/>
                <w:sz w:val="21"/>
                <w:szCs w:val="21"/>
                <w:vertAlign w:val="baseline"/>
                <w:lang w:val="en-US" w:eastAsia="zh-CN"/>
              </w:rPr>
            </w:pPr>
          </w:p>
          <w:p w14:paraId="0E756843">
            <w:pPr>
              <w:keepNext w:val="0"/>
              <w:keepLines w:val="0"/>
              <w:widowControl w:val="0"/>
              <w:suppressLineNumbers w:val="0"/>
              <w:spacing w:before="0" w:beforeAutospacing="0" w:after="0" w:afterAutospacing="0" w:line="240" w:lineRule="auto"/>
              <w:ind w:left="0" w:right="0"/>
              <w:rPr>
                <w:rFonts w:hint="default" w:eastAsia="宋体"/>
                <w:sz w:val="21"/>
                <w:szCs w:val="21"/>
                <w:vertAlign w:val="baseline"/>
                <w:lang w:val="en-US" w:eastAsia="zh-CN"/>
              </w:rPr>
            </w:pPr>
            <w:r>
              <w:rPr>
                <w:rFonts w:hint="eastAsia" w:eastAsia="宋体"/>
                <w:sz w:val="21"/>
                <w:szCs w:val="21"/>
                <w:vertAlign w:val="baseline"/>
                <w:lang w:val="en-US" w:eastAsia="zh-CN"/>
              </w:rPr>
              <w:t>总评：</w:t>
            </w:r>
          </w:p>
          <w:p w14:paraId="7896CDD3">
            <w:pPr>
              <w:keepNext w:val="0"/>
              <w:keepLines w:val="0"/>
              <w:widowControl w:val="0"/>
              <w:suppressLineNumbers w:val="0"/>
              <w:spacing w:before="0" w:beforeAutospacing="0" w:after="0" w:afterAutospacing="0" w:line="240" w:lineRule="auto"/>
              <w:ind w:left="0" w:right="0"/>
              <w:rPr>
                <w:rFonts w:hint="default" w:eastAsia="宋体"/>
                <w:sz w:val="21"/>
                <w:szCs w:val="21"/>
                <w:vertAlign w:val="baseline"/>
                <w:lang w:val="en-US" w:eastAsia="zh-CN"/>
              </w:rPr>
            </w:pPr>
          </w:p>
          <w:p w14:paraId="12E1C147">
            <w:pPr>
              <w:keepNext w:val="0"/>
              <w:keepLines w:val="0"/>
              <w:widowControl w:val="0"/>
              <w:suppressLineNumbers w:val="0"/>
              <w:spacing w:before="0" w:beforeAutospacing="0" w:after="0" w:afterAutospacing="0" w:line="240" w:lineRule="auto"/>
              <w:ind w:left="0" w:right="0"/>
              <w:jc w:val="right"/>
              <w:rPr>
                <w:rFonts w:hint="default" w:eastAsia="宋体"/>
                <w:sz w:val="21"/>
                <w:szCs w:val="21"/>
                <w:vertAlign w:val="baseline"/>
                <w:lang w:val="en-US" w:eastAsia="zh-CN"/>
              </w:rPr>
            </w:pPr>
            <w:r>
              <w:rPr>
                <w:rFonts w:hint="eastAsia" w:eastAsia="宋体"/>
                <w:sz w:val="21"/>
                <w:szCs w:val="21"/>
                <w:vertAlign w:val="baseline"/>
                <w:lang w:val="en-US" w:eastAsia="zh-CN"/>
              </w:rPr>
              <w:t>年   月   日（公章）</w:t>
            </w:r>
          </w:p>
          <w:p w14:paraId="3B7B01CE">
            <w:pPr>
              <w:keepNext w:val="0"/>
              <w:keepLines w:val="0"/>
              <w:widowControl w:val="0"/>
              <w:suppressLineNumbers w:val="0"/>
              <w:spacing w:before="0" w:beforeAutospacing="0" w:after="0" w:afterAutospacing="0" w:line="240" w:lineRule="auto"/>
              <w:ind w:left="0" w:right="0"/>
              <w:rPr>
                <w:rFonts w:hint="default" w:eastAsia="宋体"/>
                <w:sz w:val="21"/>
                <w:szCs w:val="21"/>
                <w:vertAlign w:val="baseline"/>
                <w:lang w:val="en-US" w:eastAsia="zh-CN"/>
              </w:rPr>
            </w:pPr>
          </w:p>
        </w:tc>
      </w:tr>
      <w:tr w14:paraId="15D33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 w:type="dxa"/>
            <w:vAlign w:val="center"/>
          </w:tcPr>
          <w:p w14:paraId="31AEDFE8">
            <w:pPr>
              <w:keepNext w:val="0"/>
              <w:keepLines w:val="0"/>
              <w:widowControl w:val="0"/>
              <w:suppressLineNumbers w:val="0"/>
              <w:spacing w:before="0" w:beforeAutospacing="0" w:after="0" w:afterAutospacing="0" w:line="240" w:lineRule="auto"/>
              <w:ind w:left="0" w:right="0"/>
              <w:jc w:val="center"/>
              <w:rPr>
                <w:rFonts w:hint="default" w:eastAsia="宋体"/>
                <w:sz w:val="21"/>
                <w:szCs w:val="21"/>
                <w:vertAlign w:val="baseline"/>
                <w:lang w:val="en-US" w:eastAsia="zh-CN"/>
              </w:rPr>
            </w:pPr>
            <w:r>
              <w:rPr>
                <w:rFonts w:hint="eastAsia" w:eastAsia="宋体"/>
                <w:sz w:val="21"/>
                <w:szCs w:val="21"/>
                <w:vertAlign w:val="baseline"/>
                <w:lang w:val="en-US" w:eastAsia="zh-CN"/>
              </w:rPr>
              <w:t>检测员</w:t>
            </w:r>
          </w:p>
        </w:tc>
        <w:tc>
          <w:tcPr>
            <w:tcW w:w="2750" w:type="dxa"/>
            <w:gridSpan w:val="2"/>
            <w:vAlign w:val="center"/>
          </w:tcPr>
          <w:p w14:paraId="1088070C">
            <w:pPr>
              <w:keepNext w:val="0"/>
              <w:keepLines w:val="0"/>
              <w:widowControl w:val="0"/>
              <w:suppressLineNumbers w:val="0"/>
              <w:spacing w:before="0" w:beforeAutospacing="0" w:after="0" w:afterAutospacing="0" w:line="240" w:lineRule="auto"/>
              <w:ind w:left="0" w:right="0"/>
              <w:jc w:val="center"/>
              <w:rPr>
                <w:rFonts w:hint="default" w:eastAsia="宋体"/>
                <w:sz w:val="21"/>
                <w:szCs w:val="21"/>
                <w:vertAlign w:val="baseline"/>
                <w:lang w:val="en-US" w:eastAsia="zh-CN"/>
              </w:rPr>
            </w:pPr>
          </w:p>
        </w:tc>
        <w:tc>
          <w:tcPr>
            <w:tcW w:w="864" w:type="dxa"/>
            <w:vAlign w:val="center"/>
          </w:tcPr>
          <w:p w14:paraId="0020DE6E">
            <w:pPr>
              <w:keepNext w:val="0"/>
              <w:keepLines w:val="0"/>
              <w:widowControl w:val="0"/>
              <w:suppressLineNumbers w:val="0"/>
              <w:spacing w:before="0" w:beforeAutospacing="0" w:after="0" w:afterAutospacing="0" w:line="240" w:lineRule="auto"/>
              <w:ind w:left="0" w:right="0"/>
              <w:jc w:val="center"/>
              <w:rPr>
                <w:rFonts w:hint="default" w:eastAsia="宋体"/>
                <w:sz w:val="21"/>
                <w:szCs w:val="21"/>
                <w:vertAlign w:val="baseline"/>
                <w:lang w:val="en-US" w:eastAsia="zh-CN"/>
              </w:rPr>
            </w:pPr>
            <w:r>
              <w:rPr>
                <w:rFonts w:hint="eastAsia" w:eastAsia="宋体"/>
                <w:sz w:val="21"/>
                <w:szCs w:val="21"/>
                <w:vertAlign w:val="baseline"/>
                <w:lang w:val="en-US" w:eastAsia="zh-CN"/>
              </w:rPr>
              <w:t>校核人</w:t>
            </w:r>
          </w:p>
        </w:tc>
        <w:tc>
          <w:tcPr>
            <w:tcW w:w="1852" w:type="dxa"/>
            <w:gridSpan w:val="2"/>
            <w:vAlign w:val="center"/>
          </w:tcPr>
          <w:p w14:paraId="7D8F8942">
            <w:pPr>
              <w:keepNext w:val="0"/>
              <w:keepLines w:val="0"/>
              <w:widowControl w:val="0"/>
              <w:suppressLineNumbers w:val="0"/>
              <w:spacing w:before="0" w:beforeAutospacing="0" w:after="0" w:afterAutospacing="0" w:line="240" w:lineRule="auto"/>
              <w:ind w:left="0" w:right="0"/>
              <w:jc w:val="center"/>
              <w:rPr>
                <w:rFonts w:hint="default" w:eastAsia="宋体"/>
                <w:sz w:val="21"/>
                <w:szCs w:val="21"/>
                <w:vertAlign w:val="baseline"/>
                <w:lang w:val="en-US" w:eastAsia="zh-CN"/>
              </w:rPr>
            </w:pPr>
          </w:p>
        </w:tc>
        <w:tc>
          <w:tcPr>
            <w:tcW w:w="898" w:type="dxa"/>
            <w:vAlign w:val="center"/>
          </w:tcPr>
          <w:p w14:paraId="695ED9EA">
            <w:pPr>
              <w:keepNext w:val="0"/>
              <w:keepLines w:val="0"/>
              <w:widowControl w:val="0"/>
              <w:suppressLineNumbers w:val="0"/>
              <w:spacing w:before="0" w:beforeAutospacing="0" w:after="0" w:afterAutospacing="0" w:line="240" w:lineRule="auto"/>
              <w:ind w:left="0" w:right="0"/>
              <w:jc w:val="center"/>
              <w:rPr>
                <w:rFonts w:hint="default" w:eastAsia="宋体"/>
                <w:sz w:val="21"/>
                <w:szCs w:val="21"/>
                <w:vertAlign w:val="baseline"/>
                <w:lang w:val="en-US" w:eastAsia="zh-CN"/>
              </w:rPr>
            </w:pPr>
            <w:r>
              <w:rPr>
                <w:rFonts w:hint="eastAsia" w:eastAsia="宋体"/>
                <w:sz w:val="21"/>
                <w:szCs w:val="21"/>
                <w:vertAlign w:val="baseline"/>
                <w:lang w:val="en-US" w:eastAsia="zh-CN"/>
              </w:rPr>
              <w:t>审批人</w:t>
            </w:r>
          </w:p>
        </w:tc>
        <w:tc>
          <w:tcPr>
            <w:tcW w:w="2453" w:type="dxa"/>
            <w:vAlign w:val="center"/>
          </w:tcPr>
          <w:p w14:paraId="73139017">
            <w:pPr>
              <w:keepNext w:val="0"/>
              <w:keepLines w:val="0"/>
              <w:widowControl w:val="0"/>
              <w:suppressLineNumbers w:val="0"/>
              <w:spacing w:before="0" w:beforeAutospacing="0" w:after="0" w:afterAutospacing="0" w:line="240" w:lineRule="auto"/>
              <w:ind w:left="0" w:right="0"/>
              <w:jc w:val="center"/>
              <w:rPr>
                <w:rFonts w:hint="default" w:eastAsia="宋体"/>
                <w:sz w:val="21"/>
                <w:szCs w:val="21"/>
                <w:vertAlign w:val="baseline"/>
                <w:lang w:val="en-US" w:eastAsia="zh-CN"/>
              </w:rPr>
            </w:pPr>
          </w:p>
        </w:tc>
      </w:tr>
    </w:tbl>
    <w:p w14:paraId="6F0C97FA">
      <w:pPr>
        <w:spacing w:line="240" w:lineRule="auto"/>
        <w:jc w:val="right"/>
      </w:pPr>
      <w:r>
        <w:rPr>
          <w:rFonts w:hint="eastAsia" w:ascii="黑体" w:hAnsi="宋体" w:eastAsia="黑体"/>
          <w:sz w:val="21"/>
          <w:szCs w:val="21"/>
          <w:lang w:val="en-US" w:eastAsia="zh-CN"/>
        </w:rPr>
        <w:t>第     页共    页</w:t>
      </w:r>
    </w:p>
    <w:sectPr>
      <w:pgSz w:w="11906" w:h="16838"/>
      <w:pgMar w:top="1928" w:right="1134" w:bottom="1134" w:left="1134" w:header="1418" w:footer="1134" w:gutter="284"/>
      <w:cols w:space="425"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FEDCD1">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1F9F94">
    <w:pPr>
      <w:pStyle w:val="18"/>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4F75E4">
    <w:pPr>
      <w:pStyle w:val="18"/>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2B4A5D">
    <w:pPr>
      <w:pStyle w:val="54"/>
    </w:pPr>
    <w:r>
      <w:fldChar w:fldCharType="begin"/>
    </w:r>
    <w:r>
      <w:instrText xml:space="preserve">PAGE   \* MERGEFORMAT</w:instrText>
    </w:r>
    <w:r>
      <w:fldChar w:fldCharType="separate"/>
    </w:r>
    <w:r>
      <w:rPr>
        <w:lang w:val="zh-CN"/>
      </w:rPr>
      <w:t>26</w:t>
    </w:r>
    <w:r>
      <w:fldChar w:fldCharType="end"/>
    </w:r>
  </w:p>
  <w:p w14:paraId="67ACE4FE"/>
  <w:p w14:paraId="46F7B44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37F7D8">
    <w:pPr>
      <w:pStyle w:val="19"/>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A52834">
    <w:pPr>
      <w:pStyle w:val="1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FB7E9B">
    <w:pPr>
      <w:pStyle w:val="19"/>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979650">
    <w:pPr>
      <w:pStyle w:val="63"/>
    </w:pPr>
    <w:r>
      <w:fldChar w:fldCharType="begin"/>
    </w:r>
    <w:r>
      <w:instrText xml:space="preserve"> STYLEREF  标准文件_文件编号  \* MERGEFORMAT </w:instrText>
    </w:r>
    <w:r>
      <w:fldChar w:fldCharType="separate"/>
    </w:r>
    <w:r>
      <w:t>DB 43/T XXXX—XXXX</w:t>
    </w:r>
    <w:r>
      <w:fldChar w:fldCharType="end"/>
    </w:r>
  </w:p>
  <w:p w14:paraId="2C4C968D"/>
  <w:p w14:paraId="753352B2"/>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768CB0">
    <w:pPr>
      <w:pStyle w:val="19"/>
      <w:jc w:val="right"/>
      <w:rPr>
        <w:lang w:val="fr-FR"/>
      </w:rPr>
    </w:pPr>
    <w:r>
      <w:fldChar w:fldCharType="begin"/>
    </w:r>
    <w:r>
      <w:rPr>
        <w:lang w:val="fr-FR"/>
      </w:rPr>
      <w:instrText xml:space="preserve"> STYLEREF  </w:instrText>
    </w:r>
    <w:r>
      <w:instrText xml:space="preserve">标准文件</w:instrText>
    </w:r>
    <w:r>
      <w:rPr>
        <w:lang w:val="fr-FR"/>
      </w:rPr>
      <w:instrText xml:space="preserve">_</w:instrText>
    </w:r>
    <w:r>
      <w:instrText xml:space="preserve">文件编号</w:instrText>
    </w:r>
    <w:r>
      <w:rPr>
        <w:lang w:val="fr-FR"/>
      </w:rPr>
      <w:instrText xml:space="preserve">  \* MERGEFORMAT </w:instrText>
    </w:r>
    <w:r>
      <w:fldChar w:fldCharType="separate"/>
    </w:r>
    <w:r>
      <w:rPr>
        <w:lang w:val="fr-FR"/>
      </w:rPr>
      <w:t>DB 43/T XXXX—XXXX</w:t>
    </w:r>
    <w:r>
      <w:fldChar w:fldCharType="end"/>
    </w:r>
  </w:p>
  <w:p w14:paraId="0AE67E45"/>
  <w:p w14:paraId="7DCE39C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6"/>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1"/>
      <w:suff w:val="nothing"/>
      <w:lvlText w:val="%1%2.%3　"/>
      <w:lvlJc w:val="left"/>
      <w:pPr>
        <w:ind w:left="0" w:firstLine="0"/>
      </w:pPr>
    </w:lvl>
    <w:lvl w:ilvl="3" w:tentative="0">
      <w:start w:val="1"/>
      <w:numFmt w:val="decimal"/>
      <w:pStyle w:val="120"/>
      <w:suff w:val="nothing"/>
      <w:lvlText w:val="%1%2.%3.%4　"/>
      <w:lvlJc w:val="left"/>
      <w:pPr>
        <w:ind w:left="0" w:firstLine="0"/>
      </w:pPr>
    </w:lvl>
    <w:lvl w:ilvl="4" w:tentative="0">
      <w:start w:val="1"/>
      <w:numFmt w:val="decimal"/>
      <w:pStyle w:val="155"/>
      <w:suff w:val="nothing"/>
      <w:lvlText w:val="%1%2.%3.%4.%5　"/>
      <w:lvlJc w:val="left"/>
      <w:pPr>
        <w:ind w:left="0" w:firstLine="0"/>
      </w:pPr>
    </w:lvl>
    <w:lvl w:ilvl="5" w:tentative="0">
      <w:start w:val="1"/>
      <w:numFmt w:val="decimal"/>
      <w:pStyle w:val="157"/>
      <w:suff w:val="nothing"/>
      <w:lvlText w:val="%1%2.%3.%4.%5.%6　"/>
      <w:lvlJc w:val="left"/>
      <w:pPr>
        <w:ind w:left="0" w:firstLine="0"/>
      </w:pPr>
    </w:lvl>
    <w:lvl w:ilvl="6" w:tentative="0">
      <w:start w:val="1"/>
      <w:numFmt w:val="decimal"/>
      <w:pStyle w:val="160"/>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2"/>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91"/>
      <w:lvlText w:val="%1"/>
      <w:lvlJc w:val="left"/>
      <w:pPr>
        <w:ind w:left="425" w:hanging="425"/>
      </w:pPr>
      <w:rPr>
        <w:rFonts w:hint="eastAsia"/>
      </w:rPr>
    </w:lvl>
    <w:lvl w:ilvl="1" w:tentative="0">
      <w:start w:val="1"/>
      <w:numFmt w:val="decimal"/>
      <w:pStyle w:val="202"/>
      <w:suff w:val="nothing"/>
      <w:lvlText w:val="%10.%2 "/>
      <w:lvlJc w:val="left"/>
      <w:pPr>
        <w:ind w:left="0" w:firstLine="0"/>
      </w:pPr>
      <w:rPr>
        <w:rFonts w:hint="eastAsia" w:ascii="黑体" w:eastAsia="黑体" w:hAnsiTheme="minorHAnsi"/>
        <w:b w:val="0"/>
        <w:i w:val="0"/>
        <w:sz w:val="21"/>
      </w:rPr>
    </w:lvl>
    <w:lvl w:ilvl="2" w:tentative="0">
      <w:start w:val="1"/>
      <w:numFmt w:val="decimal"/>
      <w:pStyle w:val="203"/>
      <w:suff w:val="nothing"/>
      <w:lvlText w:val="%10.%2.%3 "/>
      <w:lvlJc w:val="left"/>
      <w:pPr>
        <w:ind w:left="0" w:firstLine="0"/>
      </w:pPr>
      <w:rPr>
        <w:rFonts w:hint="eastAsia" w:ascii="黑体" w:eastAsia="黑体" w:hAnsiTheme="minorHAnsi"/>
        <w:b w:val="0"/>
        <w:i w:val="0"/>
        <w:sz w:val="21"/>
      </w:rPr>
    </w:lvl>
    <w:lvl w:ilvl="3" w:tentative="0">
      <w:start w:val="1"/>
      <w:numFmt w:val="decimal"/>
      <w:pStyle w:val="204"/>
      <w:suff w:val="nothing"/>
      <w:lvlText w:val="%10.%2.%3.%4 "/>
      <w:lvlJc w:val="left"/>
      <w:pPr>
        <w:ind w:left="0" w:firstLine="0"/>
      </w:pPr>
      <w:rPr>
        <w:rFonts w:hint="eastAsia" w:ascii="黑体" w:eastAsia="黑体" w:hAnsiTheme="minorHAnsi"/>
        <w:b w:val="0"/>
        <w:i w:val="0"/>
        <w:sz w:val="21"/>
      </w:rPr>
    </w:lvl>
    <w:lvl w:ilvl="4" w:tentative="0">
      <w:start w:val="1"/>
      <w:numFmt w:val="decimal"/>
      <w:pStyle w:val="205"/>
      <w:suff w:val="nothing"/>
      <w:lvlText w:val="%10.%2.%3.%4.%5 "/>
      <w:lvlJc w:val="left"/>
      <w:pPr>
        <w:ind w:left="0" w:firstLine="0"/>
      </w:pPr>
      <w:rPr>
        <w:rFonts w:hint="eastAsia" w:ascii="黑体" w:eastAsia="黑体" w:hAnsiTheme="minorHAnsi"/>
        <w:b w:val="0"/>
        <w:i w:val="0"/>
        <w:sz w:val="21"/>
      </w:rPr>
    </w:lvl>
    <w:lvl w:ilvl="5" w:tentative="0">
      <w:start w:val="1"/>
      <w:numFmt w:val="decimal"/>
      <w:pStyle w:val="206"/>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3"/>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9"/>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71"/>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2"/>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7"/>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4"/>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4"/>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9"/>
      <w:lvlText w:val=""/>
      <w:lvlJc w:val="left"/>
      <w:pPr>
        <w:ind w:left="851" w:hanging="431"/>
      </w:pPr>
      <w:rPr>
        <w:rFonts w:hint="default" w:ascii="Symbol" w:hAnsi="Symbol"/>
        <w:sz w:val="21"/>
      </w:rPr>
    </w:lvl>
    <w:lvl w:ilvl="2" w:tentative="0">
      <w:start w:val="1"/>
      <w:numFmt w:val="bullet"/>
      <w:pStyle w:val="174"/>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3"/>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6"/>
      <w:lvlText w:val="%1)"/>
      <w:lvlJc w:val="left"/>
      <w:pPr>
        <w:tabs>
          <w:tab w:val="left" w:pos="851"/>
        </w:tabs>
        <w:ind w:left="851" w:hanging="426"/>
      </w:pPr>
      <w:rPr>
        <w:rFonts w:hint="eastAsia" w:ascii="宋体" w:hAnsi="Times New Roman" w:eastAsia="宋体"/>
        <w:sz w:val="21"/>
      </w:rPr>
    </w:lvl>
    <w:lvl w:ilvl="1" w:tentative="0">
      <w:start w:val="1"/>
      <w:numFmt w:val="decimal"/>
      <w:pStyle w:val="111"/>
      <w:lvlText w:val="%2)"/>
      <w:lvlJc w:val="left"/>
      <w:pPr>
        <w:tabs>
          <w:tab w:val="left" w:pos="1276"/>
        </w:tabs>
        <w:ind w:left="1276" w:hanging="425"/>
      </w:pPr>
      <w:rPr>
        <w:rFonts w:hint="eastAsia" w:ascii="宋体" w:hAnsi="Times New Roman" w:eastAsia="宋体"/>
        <w:sz w:val="21"/>
      </w:rPr>
    </w:lvl>
    <w:lvl w:ilvl="2" w:tentative="0">
      <w:start w:val="1"/>
      <w:numFmt w:val="decimal"/>
      <w:pStyle w:val="119"/>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200"/>
      <w:lvlText w:val="%1"/>
      <w:lvlJc w:val="left"/>
      <w:pPr>
        <w:ind w:left="420" w:hanging="420"/>
      </w:pPr>
      <w:rPr>
        <w:rFonts w:hint="eastAsia"/>
      </w:rPr>
    </w:lvl>
    <w:lvl w:ilvl="1" w:tentative="0">
      <w:start w:val="1"/>
      <w:numFmt w:val="decimal"/>
      <w:pStyle w:val="85"/>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5"/>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8"/>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5"/>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6"/>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201"/>
      <w:suff w:val="space"/>
      <w:lvlText w:val="%1"/>
      <w:lvlJc w:val="left"/>
      <w:pPr>
        <w:ind w:left="425" w:hanging="425"/>
      </w:pPr>
      <w:rPr>
        <w:rFonts w:hint="eastAsia"/>
      </w:rPr>
    </w:lvl>
    <w:lvl w:ilvl="1" w:tentative="0">
      <w:start w:val="1"/>
      <w:numFmt w:val="decimal"/>
      <w:pStyle w:val="79"/>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3"/>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70"/>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4"/>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91"/>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8"/>
      <w:suff w:val="nothing"/>
      <w:lvlText w:val="附录%1"/>
      <w:lvlJc w:val="left"/>
      <w:pPr>
        <w:ind w:left="0" w:firstLine="0"/>
      </w:pPr>
      <w:rPr>
        <w:rFonts w:hint="eastAsia"/>
        <w:spacing w:val="100"/>
      </w:rPr>
    </w:lvl>
    <w:lvl w:ilvl="1" w:tentative="0">
      <w:start w:val="1"/>
      <w:numFmt w:val="decimal"/>
      <w:pStyle w:val="80"/>
      <w:suff w:val="nothing"/>
      <w:lvlText w:val="%1.%2　"/>
      <w:lvlJc w:val="left"/>
      <w:pPr>
        <w:ind w:left="0" w:firstLine="0"/>
      </w:pPr>
      <w:rPr>
        <w:rFonts w:hint="eastAsia" w:ascii="黑体" w:eastAsia="黑体"/>
        <w:b w:val="0"/>
        <w:i w:val="0"/>
        <w:sz w:val="21"/>
      </w:rPr>
    </w:lvl>
    <w:lvl w:ilvl="2" w:tentative="0">
      <w:start w:val="1"/>
      <w:numFmt w:val="decimal"/>
      <w:pStyle w:val="81"/>
      <w:suff w:val="nothing"/>
      <w:lvlText w:val="%1.%2.%3　"/>
      <w:lvlJc w:val="left"/>
      <w:pPr>
        <w:ind w:left="0" w:firstLine="0"/>
      </w:pPr>
      <w:rPr>
        <w:rFonts w:hint="eastAsia" w:ascii="黑体" w:eastAsia="黑体"/>
        <w:b w:val="0"/>
        <w:i w:val="0"/>
        <w:sz w:val="21"/>
      </w:rPr>
    </w:lvl>
    <w:lvl w:ilvl="3" w:tentative="0">
      <w:start w:val="1"/>
      <w:numFmt w:val="decimal"/>
      <w:pStyle w:val="83"/>
      <w:suff w:val="nothing"/>
      <w:lvlText w:val="%1.%2.%3.%4　"/>
      <w:lvlJc w:val="left"/>
      <w:pPr>
        <w:ind w:left="0" w:firstLine="0"/>
      </w:pPr>
      <w:rPr>
        <w:rFonts w:hint="eastAsia" w:ascii="黑体" w:eastAsia="黑体"/>
        <w:b w:val="0"/>
        <w:i w:val="0"/>
        <w:sz w:val="21"/>
      </w:rPr>
    </w:lvl>
    <w:lvl w:ilvl="4" w:tentative="0">
      <w:start w:val="1"/>
      <w:numFmt w:val="decimal"/>
      <w:pStyle w:val="84"/>
      <w:suff w:val="nothing"/>
      <w:lvlText w:val="%1.%2.%3.%4.%5　"/>
      <w:lvlJc w:val="left"/>
      <w:pPr>
        <w:ind w:left="0" w:firstLine="0"/>
      </w:pPr>
      <w:rPr>
        <w:rFonts w:hint="eastAsia" w:ascii="黑体" w:eastAsia="黑体"/>
        <w:b w:val="0"/>
        <w:i w:val="0"/>
        <w:sz w:val="21"/>
      </w:rPr>
    </w:lvl>
    <w:lvl w:ilvl="5" w:tentative="0">
      <w:start w:val="1"/>
      <w:numFmt w:val="decimal"/>
      <w:pStyle w:val="86"/>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90"/>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9"/>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5"/>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4"/>
      <w:suff w:val="nothing"/>
      <w:lvlText w:val="%1"/>
      <w:lvlJc w:val="left"/>
      <w:pPr>
        <w:ind w:left="0" w:firstLine="0"/>
      </w:pPr>
      <w:rPr>
        <w:rFonts w:hint="eastAsia"/>
      </w:rPr>
    </w:lvl>
    <w:lvl w:ilvl="1" w:tentative="0">
      <w:start w:val="1"/>
      <w:numFmt w:val="decimal"/>
      <w:pStyle w:val="106"/>
      <w:suff w:val="nothing"/>
      <w:lvlText w:val="%1%2　"/>
      <w:lvlJc w:val="left"/>
      <w:pPr>
        <w:ind w:left="0" w:firstLine="0"/>
      </w:pPr>
      <w:rPr>
        <w:rFonts w:hint="eastAsia" w:ascii="黑体" w:eastAsia="黑体"/>
        <w:b w:val="0"/>
        <w:i w:val="0"/>
        <w:sz w:val="21"/>
      </w:rPr>
    </w:lvl>
    <w:lvl w:ilvl="2" w:tentative="0">
      <w:start w:val="1"/>
      <w:numFmt w:val="decimal"/>
      <w:pStyle w:val="107"/>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3" w:tentative="0">
      <w:start w:val="1"/>
      <w:numFmt w:val="decimal"/>
      <w:pStyle w:val="67"/>
      <w:suff w:val="nothing"/>
      <w:lvlText w:val="%1%2.%3.%4　"/>
      <w:lvlJc w:val="left"/>
      <w:pPr>
        <w:ind w:left="0" w:firstLine="0"/>
      </w:pPr>
      <w:rPr>
        <w:rFonts w:hint="eastAsia" w:ascii="黑体" w:eastAsia="黑体"/>
        <w:b w:val="0"/>
        <w:i w:val="0"/>
        <w:sz w:val="21"/>
      </w:rPr>
    </w:lvl>
    <w:lvl w:ilvl="4" w:tentative="0">
      <w:start w:val="1"/>
      <w:numFmt w:val="decimal"/>
      <w:pStyle w:val="96"/>
      <w:suff w:val="nothing"/>
      <w:lvlText w:val="%1%2.%3.%4.%5　"/>
      <w:lvlJc w:val="left"/>
      <w:pPr>
        <w:ind w:left="0" w:firstLine="0"/>
      </w:pPr>
      <w:rPr>
        <w:rFonts w:hint="eastAsia" w:ascii="黑体" w:eastAsia="黑体"/>
        <w:b w:val="0"/>
        <w:i w:val="0"/>
        <w:sz w:val="21"/>
      </w:rPr>
    </w:lvl>
    <w:lvl w:ilvl="5" w:tentative="0">
      <w:start w:val="1"/>
      <w:numFmt w:val="decimal"/>
      <w:pStyle w:val="100"/>
      <w:suff w:val="nothing"/>
      <w:lvlText w:val="%1%2.%3.%4.%5.%6　"/>
      <w:lvlJc w:val="left"/>
      <w:pPr>
        <w:ind w:left="0" w:firstLine="0"/>
      </w:pPr>
      <w:rPr>
        <w:rFonts w:hint="eastAsia" w:ascii="黑体" w:eastAsia="黑体"/>
        <w:b w:val="0"/>
        <w:i w:val="0"/>
        <w:sz w:val="21"/>
      </w:rPr>
    </w:lvl>
    <w:lvl w:ilvl="6" w:tentative="0">
      <w:start w:val="1"/>
      <w:numFmt w:val="decimal"/>
      <w:pStyle w:val="105"/>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81"/>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7"/>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41"/>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bordersDoNotSurroundHeader w:val="1"/>
  <w:bordersDoNotSurroundFooter w:val="1"/>
  <w:attachedTemplate r:id="rId1"/>
  <w:documentProtection w:edit="forms" w:enforcement="1" w:cryptProviderType="rsaAES" w:cryptAlgorithmClass="hash" w:cryptAlgorithmType="typeAny" w:cryptAlgorithmSid="14" w:cryptSpinCount="100000" w:hash="8w1dHZ578+XN8TtECP8v9gepVLLW646s4kSUZHT6psaNJmPMPlGDzljIpektRfRMRJmXw14tHNtgkjKP4Qpnzg==" w:salt="VPNAbJxmEH6CQ1PgyXKB5Q=="/>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VkMjY4ZTlmNDNiNjRjMWYyYjZiMzhmZDIwNTM2NDEifQ=="/>
  </w:docVars>
  <w:rsids>
    <w:rsidRoot w:val="00D36878"/>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4AEA"/>
    <w:rsid w:val="000F633F"/>
    <w:rsid w:val="000F67E9"/>
    <w:rsid w:val="00104926"/>
    <w:rsid w:val="00113B1E"/>
    <w:rsid w:val="0011711C"/>
    <w:rsid w:val="0012059C"/>
    <w:rsid w:val="00124E4F"/>
    <w:rsid w:val="001260B7"/>
    <w:rsid w:val="001265CB"/>
    <w:rsid w:val="001321C6"/>
    <w:rsid w:val="001325C4"/>
    <w:rsid w:val="00133010"/>
    <w:rsid w:val="001338EE"/>
    <w:rsid w:val="00133AAE"/>
    <w:rsid w:val="00135323"/>
    <w:rsid w:val="001356C4"/>
    <w:rsid w:val="00141114"/>
    <w:rsid w:val="00142969"/>
    <w:rsid w:val="001446C2"/>
    <w:rsid w:val="001457E7"/>
    <w:rsid w:val="00145D9D"/>
    <w:rsid w:val="00146388"/>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A07"/>
    <w:rsid w:val="00194C95"/>
    <w:rsid w:val="00195C34"/>
    <w:rsid w:val="00196EF5"/>
    <w:rsid w:val="001A1A53"/>
    <w:rsid w:val="001A234A"/>
    <w:rsid w:val="001A4CF3"/>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527B"/>
    <w:rsid w:val="00205F2C"/>
    <w:rsid w:val="00210B15"/>
    <w:rsid w:val="002142EA"/>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771AC"/>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1E1C"/>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D2A"/>
    <w:rsid w:val="00324EDD"/>
    <w:rsid w:val="00331BB1"/>
    <w:rsid w:val="003331E4"/>
    <w:rsid w:val="00336C64"/>
    <w:rsid w:val="00337162"/>
    <w:rsid w:val="0034194F"/>
    <w:rsid w:val="00344605"/>
    <w:rsid w:val="003474AA"/>
    <w:rsid w:val="00350D1D"/>
    <w:rsid w:val="00352C83"/>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B09AD"/>
    <w:rsid w:val="003B1F18"/>
    <w:rsid w:val="003B5BF0"/>
    <w:rsid w:val="003B60BF"/>
    <w:rsid w:val="003B6BE3"/>
    <w:rsid w:val="003C010C"/>
    <w:rsid w:val="003C0A6C"/>
    <w:rsid w:val="003C14F8"/>
    <w:rsid w:val="003C5A43"/>
    <w:rsid w:val="003C7F5F"/>
    <w:rsid w:val="003D0519"/>
    <w:rsid w:val="003D0FF6"/>
    <w:rsid w:val="003D262C"/>
    <w:rsid w:val="003D6D61"/>
    <w:rsid w:val="003D79C6"/>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7E6"/>
    <w:rsid w:val="004A1BA8"/>
    <w:rsid w:val="004A4B57"/>
    <w:rsid w:val="004A63FA"/>
    <w:rsid w:val="004B0272"/>
    <w:rsid w:val="004B2701"/>
    <w:rsid w:val="004B2E1B"/>
    <w:rsid w:val="004B3AA8"/>
    <w:rsid w:val="004B3E93"/>
    <w:rsid w:val="004C1FBC"/>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73D9E"/>
    <w:rsid w:val="005801E3"/>
    <w:rsid w:val="00581802"/>
    <w:rsid w:val="005836A8"/>
    <w:rsid w:val="0058409C"/>
    <w:rsid w:val="00584262"/>
    <w:rsid w:val="00586630"/>
    <w:rsid w:val="00587ADD"/>
    <w:rsid w:val="00591E27"/>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6812"/>
    <w:rsid w:val="005E7881"/>
    <w:rsid w:val="005E78E0"/>
    <w:rsid w:val="005F0D9C"/>
    <w:rsid w:val="005F284E"/>
    <w:rsid w:val="005F4712"/>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5D2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0AB7"/>
    <w:rsid w:val="006D16C4"/>
    <w:rsid w:val="006D3E96"/>
    <w:rsid w:val="006D4515"/>
    <w:rsid w:val="006D4BB1"/>
    <w:rsid w:val="006D6593"/>
    <w:rsid w:val="006E23EA"/>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879"/>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5A3D"/>
    <w:rsid w:val="007B5B95"/>
    <w:rsid w:val="007B68EA"/>
    <w:rsid w:val="007B7453"/>
    <w:rsid w:val="007C1E8B"/>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5173A"/>
    <w:rsid w:val="00856316"/>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3215"/>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3A5"/>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F5"/>
    <w:rsid w:val="009249EC"/>
    <w:rsid w:val="009273B3"/>
    <w:rsid w:val="009305B5"/>
    <w:rsid w:val="009429D5"/>
    <w:rsid w:val="00942BF1"/>
    <w:rsid w:val="00945180"/>
    <w:rsid w:val="00945428"/>
    <w:rsid w:val="0094607B"/>
    <w:rsid w:val="00953604"/>
    <w:rsid w:val="0095496B"/>
    <w:rsid w:val="0095509C"/>
    <w:rsid w:val="009610DC"/>
    <w:rsid w:val="00961490"/>
    <w:rsid w:val="0096381A"/>
    <w:rsid w:val="00965E04"/>
    <w:rsid w:val="009674AD"/>
    <w:rsid w:val="00970CDC"/>
    <w:rsid w:val="00977010"/>
    <w:rsid w:val="00977D02"/>
    <w:rsid w:val="009809BB"/>
    <w:rsid w:val="0098364B"/>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B09E0"/>
    <w:rsid w:val="009B0BC5"/>
    <w:rsid w:val="009B1247"/>
    <w:rsid w:val="009B46F9"/>
    <w:rsid w:val="009B6029"/>
    <w:rsid w:val="009B6971"/>
    <w:rsid w:val="009C27F1"/>
    <w:rsid w:val="009C3152"/>
    <w:rsid w:val="009C4CFA"/>
    <w:rsid w:val="009C5070"/>
    <w:rsid w:val="009D112C"/>
    <w:rsid w:val="009D47FA"/>
    <w:rsid w:val="009D4C5B"/>
    <w:rsid w:val="009D50D2"/>
    <w:rsid w:val="009D6BCA"/>
    <w:rsid w:val="009E0F62"/>
    <w:rsid w:val="009E4A58"/>
    <w:rsid w:val="009E5A2D"/>
    <w:rsid w:val="009E5AB2"/>
    <w:rsid w:val="009E6219"/>
    <w:rsid w:val="009F03B3"/>
    <w:rsid w:val="00A0096C"/>
    <w:rsid w:val="00A01757"/>
    <w:rsid w:val="00A0223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60AF"/>
    <w:rsid w:val="00A77CCB"/>
    <w:rsid w:val="00A83D8D"/>
    <w:rsid w:val="00A8446B"/>
    <w:rsid w:val="00A8473F"/>
    <w:rsid w:val="00A862D6"/>
    <w:rsid w:val="00A8715E"/>
    <w:rsid w:val="00A9295B"/>
    <w:rsid w:val="00A93B09"/>
    <w:rsid w:val="00A94247"/>
    <w:rsid w:val="00A952D7"/>
    <w:rsid w:val="00A963F7"/>
    <w:rsid w:val="00A96AD8"/>
    <w:rsid w:val="00AA052C"/>
    <w:rsid w:val="00AA1E45"/>
    <w:rsid w:val="00AA4286"/>
    <w:rsid w:val="00AA456B"/>
    <w:rsid w:val="00AA57F5"/>
    <w:rsid w:val="00AA672E"/>
    <w:rsid w:val="00AA6EC9"/>
    <w:rsid w:val="00AB41D5"/>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6AF0"/>
    <w:rsid w:val="00B47293"/>
    <w:rsid w:val="00B50E50"/>
    <w:rsid w:val="00B52120"/>
    <w:rsid w:val="00B54ABC"/>
    <w:rsid w:val="00B54DDE"/>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203B"/>
    <w:rsid w:val="00BB5F8F"/>
    <w:rsid w:val="00BB657A"/>
    <w:rsid w:val="00BC1A4E"/>
    <w:rsid w:val="00BC4790"/>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2148"/>
    <w:rsid w:val="00C24C8D"/>
    <w:rsid w:val="00C25FE2"/>
    <w:rsid w:val="00C26B53"/>
    <w:rsid w:val="00C279B2"/>
    <w:rsid w:val="00C33E50"/>
    <w:rsid w:val="00C34C20"/>
    <w:rsid w:val="00C35A3E"/>
    <w:rsid w:val="00C42130"/>
    <w:rsid w:val="00C423A4"/>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982"/>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7F6"/>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561D"/>
    <w:rsid w:val="00CE0C4F"/>
    <w:rsid w:val="00CE30EA"/>
    <w:rsid w:val="00CF048A"/>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3457"/>
    <w:rsid w:val="00D352A2"/>
    <w:rsid w:val="00D3660F"/>
    <w:rsid w:val="00D36878"/>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3AFC"/>
    <w:rsid w:val="00DA5191"/>
    <w:rsid w:val="00DA64F8"/>
    <w:rsid w:val="00DA6C15"/>
    <w:rsid w:val="00DB0258"/>
    <w:rsid w:val="00DB38EE"/>
    <w:rsid w:val="00DB498B"/>
    <w:rsid w:val="00DB66CA"/>
    <w:rsid w:val="00DB6BCA"/>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DF5F11"/>
    <w:rsid w:val="00E01138"/>
    <w:rsid w:val="00E02DFB"/>
    <w:rsid w:val="00E030F9"/>
    <w:rsid w:val="00E0311A"/>
    <w:rsid w:val="00E03138"/>
    <w:rsid w:val="00E06404"/>
    <w:rsid w:val="00E065D2"/>
    <w:rsid w:val="00E11A85"/>
    <w:rsid w:val="00E12495"/>
    <w:rsid w:val="00E15CCD"/>
    <w:rsid w:val="00E202EF"/>
    <w:rsid w:val="00E210B5"/>
    <w:rsid w:val="00E23D99"/>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7DE"/>
    <w:rsid w:val="00EB1E69"/>
    <w:rsid w:val="00EB2086"/>
    <w:rsid w:val="00EB5EDF"/>
    <w:rsid w:val="00EB60FE"/>
    <w:rsid w:val="00EB74DB"/>
    <w:rsid w:val="00EC5359"/>
    <w:rsid w:val="00EC562A"/>
    <w:rsid w:val="00ED067A"/>
    <w:rsid w:val="00ED2B50"/>
    <w:rsid w:val="00EE0350"/>
    <w:rsid w:val="00EE0719"/>
    <w:rsid w:val="00EE0E80"/>
    <w:rsid w:val="00EE54A6"/>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25BB6"/>
    <w:rsid w:val="00F26B7E"/>
    <w:rsid w:val="00F27A3B"/>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1141"/>
    <w:rsid w:val="00F833BA"/>
    <w:rsid w:val="00F84FD0"/>
    <w:rsid w:val="00F859A8"/>
    <w:rsid w:val="00F86D87"/>
    <w:rsid w:val="00F9108B"/>
    <w:rsid w:val="00F91349"/>
    <w:rsid w:val="00F93A8A"/>
    <w:rsid w:val="00F95248"/>
    <w:rsid w:val="00F956A9"/>
    <w:rsid w:val="00F963ED"/>
    <w:rsid w:val="00F966CF"/>
    <w:rsid w:val="00F96CAE"/>
    <w:rsid w:val="00F97C99"/>
    <w:rsid w:val="00FA4DAC"/>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0BFC73C5"/>
    <w:rsid w:val="17690851"/>
    <w:rsid w:val="1AE94FB9"/>
    <w:rsid w:val="1C1B73F4"/>
    <w:rsid w:val="23706277"/>
    <w:rsid w:val="250C0222"/>
    <w:rsid w:val="2CED1A7D"/>
    <w:rsid w:val="2DC871AD"/>
    <w:rsid w:val="301B2988"/>
    <w:rsid w:val="319C2A1D"/>
    <w:rsid w:val="32E60F83"/>
    <w:rsid w:val="33F54321"/>
    <w:rsid w:val="3D5347E8"/>
    <w:rsid w:val="41B15F81"/>
    <w:rsid w:val="46D81445"/>
    <w:rsid w:val="48713109"/>
    <w:rsid w:val="4AA06B93"/>
    <w:rsid w:val="50811214"/>
    <w:rsid w:val="55741347"/>
    <w:rsid w:val="5B9808D5"/>
    <w:rsid w:val="5E11028A"/>
    <w:rsid w:val="5F47406F"/>
    <w:rsid w:val="63521F35"/>
    <w:rsid w:val="6A2A7831"/>
    <w:rsid w:val="6CF06F70"/>
    <w:rsid w:val="6D254FA9"/>
    <w:rsid w:val="6E5F098F"/>
    <w:rsid w:val="6E6C6C08"/>
    <w:rsid w:val="7CA00072"/>
    <w:rsid w:val="7E364B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6"/>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7"/>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8"/>
    <w:qFormat/>
    <w:uiPriority w:val="0"/>
    <w:pPr>
      <w:keepNext/>
      <w:keepLines/>
      <w:spacing w:before="260" w:after="260" w:line="416" w:lineRule="auto"/>
      <w:outlineLvl w:val="2"/>
    </w:pPr>
    <w:rPr>
      <w:b/>
      <w:bCs/>
      <w:sz w:val="32"/>
      <w:szCs w:val="32"/>
    </w:rPr>
  </w:style>
  <w:style w:type="paragraph" w:styleId="5">
    <w:name w:val="heading 4"/>
    <w:basedOn w:val="1"/>
    <w:next w:val="1"/>
    <w:link w:val="39"/>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40"/>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41"/>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2"/>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3"/>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4"/>
    <w:qFormat/>
    <w:uiPriority w:val="0"/>
    <w:pPr>
      <w:keepNext/>
      <w:keepLines/>
      <w:adjustRightInd/>
      <w:spacing w:before="240" w:after="64" w:line="320" w:lineRule="auto"/>
      <w:outlineLvl w:val="8"/>
    </w:pPr>
    <w:rPr>
      <w:rFonts w:ascii="Arial" w:hAnsi="Arial" w:eastAsia="黑体"/>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autoRedefine/>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8"/>
    <w:qFormat/>
    <w:uiPriority w:val="0"/>
    <w:pPr>
      <w:spacing w:after="120"/>
    </w:pPr>
  </w:style>
  <w:style w:type="paragraph" w:styleId="14">
    <w:name w:val="toc 5"/>
    <w:basedOn w:val="1"/>
    <w:next w:val="1"/>
    <w:autoRedefine/>
    <w:unhideWhenUsed/>
    <w:qFormat/>
    <w:uiPriority w:val="39"/>
    <w:pPr>
      <w:ind w:left="839"/>
    </w:pPr>
    <w:rPr>
      <w:rFonts w:ascii="宋体"/>
    </w:rPr>
  </w:style>
  <w:style w:type="paragraph" w:styleId="15">
    <w:name w:val="toc 3"/>
    <w:basedOn w:val="1"/>
    <w:next w:val="1"/>
    <w:autoRedefine/>
    <w:unhideWhenUsed/>
    <w:qFormat/>
    <w:uiPriority w:val="39"/>
    <w:pPr>
      <w:spacing w:line="300" w:lineRule="exact"/>
      <w:ind w:left="420"/>
    </w:pPr>
    <w:rPr>
      <w:rFonts w:ascii="宋体"/>
    </w:rPr>
  </w:style>
  <w:style w:type="paragraph" w:styleId="16">
    <w:name w:val="Plain Text"/>
    <w:basedOn w:val="1"/>
    <w:link w:val="232"/>
    <w:qFormat/>
    <w:uiPriority w:val="0"/>
    <w:pPr>
      <w:widowControl/>
      <w:kinsoku w:val="0"/>
      <w:autoSpaceDE w:val="0"/>
      <w:autoSpaceDN w:val="0"/>
      <w:snapToGrid w:val="0"/>
      <w:spacing w:line="240" w:lineRule="auto"/>
      <w:jc w:val="left"/>
      <w:textAlignment w:val="baseline"/>
    </w:pPr>
    <w:rPr>
      <w:rFonts w:ascii="宋体" w:hAnsi="Courier New" w:eastAsia="Arial" w:cs="Courier New"/>
      <w:snapToGrid w:val="0"/>
      <w:color w:val="000000"/>
      <w:kern w:val="0"/>
    </w:rPr>
  </w:style>
  <w:style w:type="paragraph" w:styleId="17">
    <w:name w:val="Balloon Text"/>
    <w:basedOn w:val="1"/>
    <w:link w:val="47"/>
    <w:semiHidden/>
    <w:unhideWhenUsed/>
    <w:qFormat/>
    <w:uiPriority w:val="99"/>
    <w:rPr>
      <w:sz w:val="18"/>
      <w:szCs w:val="18"/>
    </w:rPr>
  </w:style>
  <w:style w:type="paragraph" w:styleId="18">
    <w:name w:val="footer"/>
    <w:basedOn w:val="1"/>
    <w:link w:val="46"/>
    <w:qFormat/>
    <w:uiPriority w:val="0"/>
    <w:pPr>
      <w:tabs>
        <w:tab w:val="center" w:pos="4153"/>
        <w:tab w:val="right" w:pos="8306"/>
      </w:tabs>
      <w:adjustRightInd/>
      <w:snapToGrid w:val="0"/>
      <w:spacing w:line="240" w:lineRule="auto"/>
      <w:jc w:val="right"/>
    </w:pPr>
    <w:rPr>
      <w:rFonts w:ascii="宋体"/>
      <w:sz w:val="18"/>
      <w:szCs w:val="18"/>
    </w:rPr>
  </w:style>
  <w:style w:type="paragraph" w:styleId="19">
    <w:name w:val="header"/>
    <w:basedOn w:val="1"/>
    <w:link w:val="45"/>
    <w:qFormat/>
    <w:uiPriority w:val="0"/>
    <w:pPr>
      <w:tabs>
        <w:tab w:val="center" w:pos="4153"/>
        <w:tab w:val="right" w:pos="8306"/>
      </w:tabs>
      <w:adjustRightInd/>
      <w:snapToGrid w:val="0"/>
      <w:jc w:val="center"/>
    </w:pPr>
    <w:rPr>
      <w:sz w:val="18"/>
      <w:szCs w:val="18"/>
    </w:rPr>
  </w:style>
  <w:style w:type="paragraph" w:styleId="20">
    <w:name w:val="toc 1"/>
    <w:basedOn w:val="1"/>
    <w:next w:val="1"/>
    <w:autoRedefine/>
    <w:unhideWhenUsed/>
    <w:qFormat/>
    <w:uiPriority w:val="39"/>
    <w:rPr>
      <w:rFonts w:ascii="宋体"/>
    </w:rPr>
  </w:style>
  <w:style w:type="paragraph" w:styleId="21">
    <w:name w:val="toc 4"/>
    <w:basedOn w:val="1"/>
    <w:next w:val="1"/>
    <w:autoRedefine/>
    <w:unhideWhenUsed/>
    <w:qFormat/>
    <w:uiPriority w:val="39"/>
    <w:pPr>
      <w:tabs>
        <w:tab w:val="right" w:leader="dot" w:pos="9344"/>
      </w:tabs>
      <w:spacing w:line="300" w:lineRule="exact"/>
      <w:ind w:left="629"/>
    </w:pPr>
    <w:rPr>
      <w:rFonts w:ascii="宋体"/>
    </w:rPr>
  </w:style>
  <w:style w:type="paragraph" w:styleId="22">
    <w:name w:val="footnote text"/>
    <w:basedOn w:val="1"/>
    <w:next w:val="1"/>
    <w:link w:val="101"/>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3">
    <w:name w:val="toc 6"/>
    <w:basedOn w:val="1"/>
    <w:next w:val="1"/>
    <w:autoRedefine/>
    <w:unhideWhenUsed/>
    <w:qFormat/>
    <w:uiPriority w:val="39"/>
    <w:pPr>
      <w:spacing w:line="300" w:lineRule="exact"/>
      <w:ind w:left="1049"/>
    </w:pPr>
    <w:rPr>
      <w:rFonts w:ascii="宋体"/>
    </w:rPr>
  </w:style>
  <w:style w:type="paragraph" w:styleId="24">
    <w:name w:val="table of figures"/>
    <w:basedOn w:val="1"/>
    <w:next w:val="1"/>
    <w:semiHidden/>
    <w:qFormat/>
    <w:uiPriority w:val="0"/>
    <w:pPr>
      <w:adjustRightInd/>
      <w:spacing w:line="240" w:lineRule="auto"/>
      <w:jc w:val="left"/>
    </w:pPr>
    <w:rPr>
      <w:szCs w:val="24"/>
    </w:rPr>
  </w:style>
  <w:style w:type="paragraph" w:styleId="25">
    <w:name w:val="toc 2"/>
    <w:basedOn w:val="1"/>
    <w:next w:val="1"/>
    <w:autoRedefine/>
    <w:unhideWhenUsed/>
    <w:qFormat/>
    <w:uiPriority w:val="39"/>
    <w:pPr>
      <w:tabs>
        <w:tab w:val="right" w:leader="dot" w:pos="9344"/>
      </w:tabs>
      <w:spacing w:line="300" w:lineRule="exact"/>
      <w:ind w:left="210"/>
    </w:pPr>
    <w:rPr>
      <w:rFonts w:ascii="宋体"/>
    </w:rPr>
  </w:style>
  <w:style w:type="paragraph" w:styleId="26">
    <w:name w:val="Normal (Web)"/>
    <w:basedOn w:val="1"/>
    <w:qFormat/>
    <w:uiPriority w:val="0"/>
    <w:pPr>
      <w:widowControl/>
      <w:kinsoku w:val="0"/>
      <w:autoSpaceDE w:val="0"/>
      <w:autoSpaceDN w:val="0"/>
      <w:snapToGrid w:val="0"/>
      <w:spacing w:line="240" w:lineRule="auto"/>
      <w:jc w:val="left"/>
      <w:textAlignment w:val="baseline"/>
    </w:pPr>
    <w:rPr>
      <w:rFonts w:ascii="Arial" w:hAnsi="Arial" w:eastAsia="Arial" w:cs="Arial"/>
      <w:snapToGrid w:val="0"/>
      <w:color w:val="000000"/>
      <w:kern w:val="0"/>
      <w:sz w:val="24"/>
    </w:rPr>
  </w:style>
  <w:style w:type="paragraph" w:styleId="27">
    <w:name w:val="Title"/>
    <w:basedOn w:val="1"/>
    <w:link w:val="50"/>
    <w:qFormat/>
    <w:uiPriority w:val="0"/>
    <w:pPr>
      <w:spacing w:before="240" w:after="60"/>
      <w:jc w:val="center"/>
      <w:outlineLvl w:val="0"/>
    </w:pPr>
    <w:rPr>
      <w:rFonts w:ascii="Arial" w:hAnsi="Arial" w:cs="Arial"/>
      <w:b/>
      <w:bCs/>
      <w:sz w:val="32"/>
      <w:szCs w:val="32"/>
    </w:rPr>
  </w:style>
  <w:style w:type="table" w:styleId="29">
    <w:name w:val="Table Grid"/>
    <w:basedOn w:val="2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qFormat/>
    <w:uiPriority w:val="22"/>
    <w:rPr>
      <w:b/>
      <w:bCs/>
    </w:rPr>
  </w:style>
  <w:style w:type="character" w:styleId="32">
    <w:name w:val="page number"/>
    <w:qFormat/>
    <w:uiPriority w:val="0"/>
    <w:rPr>
      <w:rFonts w:ascii="宋体" w:hAnsi="Times New Roman" w:eastAsia="宋体"/>
      <w:sz w:val="18"/>
    </w:rPr>
  </w:style>
  <w:style w:type="character" w:styleId="33">
    <w:name w:val="Emphasis"/>
    <w:qFormat/>
    <w:uiPriority w:val="20"/>
    <w:rPr>
      <w:i/>
      <w:iCs/>
    </w:rPr>
  </w:style>
  <w:style w:type="character" w:styleId="34">
    <w:name w:val="Hyperlink"/>
    <w:qFormat/>
    <w:uiPriority w:val="99"/>
    <w:rPr>
      <w:rFonts w:ascii="宋体" w:hAnsi="Times New Roman" w:eastAsia="宋体"/>
      <w:color w:val="auto"/>
      <w:spacing w:val="0"/>
      <w:w w:val="100"/>
      <w:position w:val="0"/>
      <w:sz w:val="21"/>
      <w:u w:val="none"/>
      <w:vertAlign w:val="baseline"/>
    </w:rPr>
  </w:style>
  <w:style w:type="character" w:styleId="35">
    <w:name w:val="footnote reference"/>
    <w:semiHidden/>
    <w:qFormat/>
    <w:uiPriority w:val="0"/>
    <w:rPr>
      <w:rFonts w:ascii="宋体" w:hAnsi="宋体" w:eastAsia="宋体" w:cs="Times New Roman"/>
      <w:spacing w:val="0"/>
      <w:sz w:val="18"/>
      <w:vertAlign w:val="superscript"/>
    </w:rPr>
  </w:style>
  <w:style w:type="character" w:customStyle="1" w:styleId="36">
    <w:name w:val="标题 1 字符"/>
    <w:link w:val="2"/>
    <w:qFormat/>
    <w:uiPriority w:val="0"/>
    <w:rPr>
      <w:b/>
      <w:bCs/>
      <w:kern w:val="44"/>
      <w:sz w:val="44"/>
      <w:szCs w:val="44"/>
    </w:rPr>
  </w:style>
  <w:style w:type="character" w:customStyle="1" w:styleId="37">
    <w:name w:val="标题 2 字符"/>
    <w:link w:val="3"/>
    <w:qFormat/>
    <w:uiPriority w:val="0"/>
    <w:rPr>
      <w:rFonts w:ascii="Arial" w:hAnsi="Arial" w:eastAsia="黑体"/>
      <w:b/>
      <w:bCs/>
      <w:kern w:val="2"/>
      <w:sz w:val="32"/>
      <w:szCs w:val="32"/>
    </w:rPr>
  </w:style>
  <w:style w:type="character" w:customStyle="1" w:styleId="38">
    <w:name w:val="标题 3 字符"/>
    <w:link w:val="4"/>
    <w:qFormat/>
    <w:uiPriority w:val="0"/>
    <w:rPr>
      <w:b/>
      <w:bCs/>
      <w:kern w:val="2"/>
      <w:sz w:val="32"/>
      <w:szCs w:val="32"/>
    </w:rPr>
  </w:style>
  <w:style w:type="character" w:customStyle="1" w:styleId="39">
    <w:name w:val="标题 4 字符"/>
    <w:link w:val="5"/>
    <w:qFormat/>
    <w:uiPriority w:val="0"/>
    <w:rPr>
      <w:rFonts w:ascii="Arial" w:hAnsi="Arial" w:eastAsia="黑体"/>
      <w:b/>
      <w:bCs/>
      <w:kern w:val="2"/>
      <w:sz w:val="28"/>
      <w:szCs w:val="28"/>
    </w:rPr>
  </w:style>
  <w:style w:type="character" w:customStyle="1" w:styleId="40">
    <w:name w:val="标题 5 字符"/>
    <w:link w:val="6"/>
    <w:qFormat/>
    <w:uiPriority w:val="0"/>
    <w:rPr>
      <w:b/>
      <w:bCs/>
      <w:kern w:val="2"/>
      <w:sz w:val="28"/>
      <w:szCs w:val="28"/>
    </w:rPr>
  </w:style>
  <w:style w:type="character" w:customStyle="1" w:styleId="41">
    <w:name w:val="标题 6 字符"/>
    <w:link w:val="7"/>
    <w:qFormat/>
    <w:uiPriority w:val="0"/>
    <w:rPr>
      <w:rFonts w:ascii="Arial" w:hAnsi="Arial" w:eastAsia="黑体"/>
      <w:b/>
      <w:bCs/>
      <w:kern w:val="2"/>
      <w:sz w:val="24"/>
      <w:szCs w:val="24"/>
    </w:rPr>
  </w:style>
  <w:style w:type="character" w:customStyle="1" w:styleId="42">
    <w:name w:val="标题 7 字符"/>
    <w:link w:val="8"/>
    <w:qFormat/>
    <w:uiPriority w:val="0"/>
    <w:rPr>
      <w:b/>
      <w:bCs/>
      <w:kern w:val="2"/>
      <w:sz w:val="24"/>
      <w:szCs w:val="24"/>
    </w:rPr>
  </w:style>
  <w:style w:type="character" w:customStyle="1" w:styleId="43">
    <w:name w:val="标题 8 字符"/>
    <w:link w:val="9"/>
    <w:qFormat/>
    <w:uiPriority w:val="0"/>
    <w:rPr>
      <w:rFonts w:ascii="Arial" w:hAnsi="Arial" w:eastAsia="黑体"/>
      <w:kern w:val="2"/>
      <w:sz w:val="24"/>
      <w:szCs w:val="24"/>
    </w:rPr>
  </w:style>
  <w:style w:type="character" w:customStyle="1" w:styleId="44">
    <w:name w:val="标题 9 字符"/>
    <w:link w:val="10"/>
    <w:qFormat/>
    <w:uiPriority w:val="0"/>
    <w:rPr>
      <w:rFonts w:ascii="Arial" w:hAnsi="Arial" w:eastAsia="黑体"/>
      <w:kern w:val="2"/>
      <w:sz w:val="21"/>
      <w:szCs w:val="21"/>
    </w:rPr>
  </w:style>
  <w:style w:type="character" w:customStyle="1" w:styleId="45">
    <w:name w:val="页眉 字符"/>
    <w:link w:val="19"/>
    <w:qFormat/>
    <w:uiPriority w:val="99"/>
    <w:rPr>
      <w:kern w:val="2"/>
      <w:sz w:val="18"/>
      <w:szCs w:val="18"/>
    </w:rPr>
  </w:style>
  <w:style w:type="character" w:customStyle="1" w:styleId="46">
    <w:name w:val="页脚 字符"/>
    <w:link w:val="18"/>
    <w:qFormat/>
    <w:uiPriority w:val="99"/>
    <w:rPr>
      <w:rFonts w:ascii="宋体"/>
      <w:kern w:val="2"/>
      <w:sz w:val="18"/>
      <w:szCs w:val="18"/>
    </w:rPr>
  </w:style>
  <w:style w:type="character" w:customStyle="1" w:styleId="47">
    <w:name w:val="批注框文本 字符"/>
    <w:link w:val="17"/>
    <w:semiHidden/>
    <w:qFormat/>
    <w:uiPriority w:val="99"/>
    <w:rPr>
      <w:kern w:val="2"/>
      <w:sz w:val="18"/>
      <w:szCs w:val="18"/>
    </w:rPr>
  </w:style>
  <w:style w:type="paragraph" w:styleId="48">
    <w:name w:val="Quote"/>
    <w:basedOn w:val="1"/>
    <w:next w:val="1"/>
    <w:link w:val="49"/>
    <w:qFormat/>
    <w:uiPriority w:val="29"/>
    <w:rPr>
      <w:i/>
      <w:iCs/>
      <w:color w:val="000000"/>
    </w:rPr>
  </w:style>
  <w:style w:type="character" w:customStyle="1" w:styleId="49">
    <w:name w:val="引用 字符"/>
    <w:link w:val="48"/>
    <w:qFormat/>
    <w:uiPriority w:val="29"/>
    <w:rPr>
      <w:i/>
      <w:iCs/>
      <w:color w:val="000000"/>
      <w:kern w:val="2"/>
      <w:sz w:val="21"/>
      <w:szCs w:val="21"/>
    </w:rPr>
  </w:style>
  <w:style w:type="character" w:customStyle="1" w:styleId="50">
    <w:name w:val="标题 字符"/>
    <w:link w:val="27"/>
    <w:qFormat/>
    <w:uiPriority w:val="0"/>
    <w:rPr>
      <w:rFonts w:ascii="Arial" w:hAnsi="Arial" w:cs="Arial"/>
      <w:b/>
      <w:bCs/>
      <w:kern w:val="2"/>
      <w:sz w:val="32"/>
      <w:szCs w:val="32"/>
    </w:rPr>
  </w:style>
  <w:style w:type="paragraph" w:customStyle="1" w:styleId="51">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2">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3">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4">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5">
    <w:name w:val="标准书眉一"/>
    <w:qFormat/>
    <w:uiPriority w:val="0"/>
    <w:pPr>
      <w:jc w:val="both"/>
    </w:pPr>
    <w:rPr>
      <w:rFonts w:ascii="Times New Roman" w:hAnsi="Times New Roman" w:eastAsia="宋体" w:cs="Times New Roman"/>
      <w:lang w:val="en-US" w:eastAsia="zh-CN" w:bidi="ar-SA"/>
    </w:rPr>
  </w:style>
  <w:style w:type="paragraph" w:customStyle="1" w:styleId="56">
    <w:name w:val="标准文件_ICS"/>
    <w:basedOn w:val="1"/>
    <w:qFormat/>
    <w:uiPriority w:val="0"/>
    <w:pPr>
      <w:spacing w:line="0" w:lineRule="atLeast"/>
    </w:pPr>
    <w:rPr>
      <w:rFonts w:ascii="黑体" w:hAnsi="宋体" w:eastAsia="黑体"/>
    </w:rPr>
  </w:style>
  <w:style w:type="paragraph" w:customStyle="1" w:styleId="57">
    <w:name w:val="标准文件_标准正文"/>
    <w:basedOn w:val="1"/>
    <w:next w:val="58"/>
    <w:qFormat/>
    <w:uiPriority w:val="0"/>
    <w:pPr>
      <w:snapToGrid w:val="0"/>
      <w:ind w:firstLine="200" w:firstLineChars="200"/>
    </w:pPr>
    <w:rPr>
      <w:kern w:val="0"/>
    </w:rPr>
  </w:style>
  <w:style w:type="paragraph" w:customStyle="1" w:styleId="58">
    <w:name w:val="标准文件_段"/>
    <w:link w:val="186"/>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9">
    <w:name w:val="标准文件_版本"/>
    <w:basedOn w:val="57"/>
    <w:qFormat/>
    <w:uiPriority w:val="0"/>
    <w:pPr>
      <w:adjustRightInd/>
      <w:snapToGrid/>
      <w:ind w:firstLine="0" w:firstLineChars="0"/>
    </w:pPr>
    <w:rPr>
      <w:rFonts w:ascii="宋体" w:hAnsi="宋体"/>
      <w:kern w:val="2"/>
    </w:rPr>
  </w:style>
  <w:style w:type="paragraph" w:customStyle="1" w:styleId="60">
    <w:name w:val="标准文件_标准部门"/>
    <w:basedOn w:val="1"/>
    <w:qFormat/>
    <w:uiPriority w:val="0"/>
    <w:pPr>
      <w:jc w:val="center"/>
    </w:pPr>
    <w:rPr>
      <w:rFonts w:ascii="黑体" w:eastAsia="黑体"/>
      <w:kern w:val="0"/>
      <w:sz w:val="44"/>
    </w:rPr>
  </w:style>
  <w:style w:type="paragraph" w:customStyle="1" w:styleId="61">
    <w:name w:val="标准文件_标准代替"/>
    <w:basedOn w:val="1"/>
    <w:next w:val="1"/>
    <w:qFormat/>
    <w:uiPriority w:val="0"/>
    <w:pPr>
      <w:spacing w:line="310" w:lineRule="exact"/>
      <w:jc w:val="right"/>
    </w:pPr>
    <w:rPr>
      <w:rFonts w:ascii="宋体" w:hAnsi="宋体"/>
      <w:kern w:val="0"/>
    </w:rPr>
  </w:style>
  <w:style w:type="paragraph" w:customStyle="1" w:styleId="62">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3">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4">
    <w:name w:val="标准文件_页眉偶数页"/>
    <w:basedOn w:val="63"/>
    <w:next w:val="1"/>
    <w:qFormat/>
    <w:uiPriority w:val="0"/>
    <w:pPr>
      <w:jc w:val="left"/>
    </w:pPr>
  </w:style>
  <w:style w:type="paragraph" w:customStyle="1" w:styleId="65">
    <w:name w:val="标准文件_参考文献标题"/>
    <w:basedOn w:val="1"/>
    <w:next w:val="1"/>
    <w:qFormat/>
    <w:uiPriority w:val="0"/>
    <w:pPr>
      <w:widowControl/>
      <w:shd w:val="clear" w:color="FFFFFF" w:fill="FFFFFF"/>
      <w:adjustRightInd/>
      <w:spacing w:before="580" w:after="50" w:afterLines="50" w:line="240" w:lineRule="auto"/>
      <w:jc w:val="center"/>
      <w:outlineLvl w:val="0"/>
    </w:pPr>
    <w:rPr>
      <w:rFonts w:ascii="黑体" w:eastAsia="黑体"/>
      <w:kern w:val="0"/>
    </w:rPr>
  </w:style>
  <w:style w:type="paragraph" w:customStyle="1" w:styleId="66">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7">
    <w:name w:val="标准文件_二级条标题"/>
    <w:next w:val="58"/>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8">
    <w:name w:val="标准文件_发布"/>
    <w:qFormat/>
    <w:uiPriority w:val="0"/>
    <w:rPr>
      <w:rFonts w:ascii="黑体" w:eastAsia="黑体"/>
      <w:spacing w:val="0"/>
      <w:w w:val="100"/>
      <w:position w:val="3"/>
      <w:sz w:val="28"/>
    </w:rPr>
  </w:style>
  <w:style w:type="paragraph" w:customStyle="1" w:styleId="69">
    <w:name w:val="标准文件_方框数字列项"/>
    <w:basedOn w:val="58"/>
    <w:qFormat/>
    <w:uiPriority w:val="0"/>
    <w:pPr>
      <w:numPr>
        <w:ilvl w:val="0"/>
        <w:numId w:val="3"/>
      </w:numPr>
      <w:ind w:firstLine="0" w:firstLineChars="0"/>
    </w:pPr>
  </w:style>
  <w:style w:type="paragraph" w:customStyle="1" w:styleId="70">
    <w:name w:val="标准文件_封面标准编号"/>
    <w:basedOn w:val="1"/>
    <w:next w:val="61"/>
    <w:qFormat/>
    <w:uiPriority w:val="0"/>
    <w:pPr>
      <w:spacing w:line="310" w:lineRule="exact"/>
      <w:jc w:val="right"/>
    </w:pPr>
    <w:rPr>
      <w:rFonts w:ascii="黑体" w:eastAsia="黑体"/>
      <w:kern w:val="0"/>
      <w:sz w:val="28"/>
    </w:rPr>
  </w:style>
  <w:style w:type="paragraph" w:customStyle="1" w:styleId="71">
    <w:name w:val="标准文件_封面标准分类号"/>
    <w:basedOn w:val="1"/>
    <w:qFormat/>
    <w:uiPriority w:val="0"/>
    <w:rPr>
      <w:rFonts w:ascii="黑体" w:eastAsia="黑体"/>
      <w:b/>
      <w:kern w:val="0"/>
      <w:sz w:val="28"/>
    </w:rPr>
  </w:style>
  <w:style w:type="paragraph" w:customStyle="1" w:styleId="72">
    <w:name w:val="标准文件_封面标准名称"/>
    <w:basedOn w:val="1"/>
    <w:qFormat/>
    <w:uiPriority w:val="0"/>
    <w:pPr>
      <w:spacing w:line="240" w:lineRule="auto"/>
      <w:jc w:val="center"/>
    </w:pPr>
    <w:rPr>
      <w:rFonts w:ascii="黑体" w:eastAsia="黑体"/>
      <w:kern w:val="0"/>
      <w:sz w:val="52"/>
    </w:rPr>
  </w:style>
  <w:style w:type="paragraph" w:customStyle="1" w:styleId="73">
    <w:name w:val="标准文件_封面标准英文名称"/>
    <w:basedOn w:val="1"/>
    <w:qFormat/>
    <w:uiPriority w:val="0"/>
    <w:pPr>
      <w:spacing w:line="240" w:lineRule="auto"/>
      <w:jc w:val="center"/>
    </w:pPr>
    <w:rPr>
      <w:rFonts w:ascii="黑体" w:eastAsia="黑体"/>
      <w:b/>
      <w:sz w:val="28"/>
    </w:rPr>
  </w:style>
  <w:style w:type="paragraph" w:customStyle="1" w:styleId="74">
    <w:name w:val="标准文件_封面发布日期"/>
    <w:basedOn w:val="1"/>
    <w:qFormat/>
    <w:uiPriority w:val="0"/>
    <w:pPr>
      <w:spacing w:line="310" w:lineRule="exact"/>
    </w:pPr>
    <w:rPr>
      <w:rFonts w:ascii="黑体" w:eastAsia="黑体"/>
      <w:kern w:val="0"/>
      <w:sz w:val="28"/>
    </w:rPr>
  </w:style>
  <w:style w:type="paragraph" w:customStyle="1" w:styleId="75">
    <w:name w:val="标准文件_封面密级"/>
    <w:basedOn w:val="1"/>
    <w:qFormat/>
    <w:uiPriority w:val="0"/>
    <w:rPr>
      <w:rFonts w:eastAsia="黑体"/>
      <w:sz w:val="32"/>
    </w:rPr>
  </w:style>
  <w:style w:type="paragraph" w:customStyle="1" w:styleId="76">
    <w:name w:val="标准文件_封面实施日期"/>
    <w:basedOn w:val="1"/>
    <w:qFormat/>
    <w:uiPriority w:val="0"/>
    <w:pPr>
      <w:spacing w:line="310" w:lineRule="exact"/>
      <w:jc w:val="right"/>
    </w:pPr>
    <w:rPr>
      <w:rFonts w:ascii="黑体" w:eastAsia="黑体"/>
      <w:sz w:val="28"/>
    </w:rPr>
  </w:style>
  <w:style w:type="paragraph" w:customStyle="1" w:styleId="77">
    <w:name w:val="标准文件_封面抬头"/>
    <w:basedOn w:val="58"/>
    <w:qFormat/>
    <w:uiPriority w:val="0"/>
    <w:pPr>
      <w:adjustRightInd w:val="0"/>
      <w:spacing w:line="800" w:lineRule="exact"/>
      <w:ind w:firstLine="0" w:firstLineChars="0"/>
      <w:jc w:val="distribute"/>
    </w:pPr>
    <w:rPr>
      <w:rFonts w:ascii="黑体" w:eastAsia="黑体"/>
      <w:b/>
      <w:sz w:val="64"/>
    </w:rPr>
  </w:style>
  <w:style w:type="paragraph" w:customStyle="1" w:styleId="78">
    <w:name w:val="标准文件_附录标识"/>
    <w:next w:val="58"/>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9">
    <w:name w:val="标准文件_附录表标题"/>
    <w:next w:val="58"/>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80">
    <w:name w:val="标准文件_附录一级条标题"/>
    <w:next w:val="58"/>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81">
    <w:name w:val="标准文件_附录二级条标题"/>
    <w:basedOn w:val="80"/>
    <w:next w:val="58"/>
    <w:qFormat/>
    <w:uiPriority w:val="0"/>
    <w:pPr>
      <w:widowControl/>
      <w:numPr>
        <w:ilvl w:val="2"/>
      </w:numPr>
      <w:wordWrap w:val="0"/>
      <w:overflowPunct w:val="0"/>
      <w:autoSpaceDE w:val="0"/>
      <w:autoSpaceDN w:val="0"/>
      <w:textAlignment w:val="baseline"/>
      <w:outlineLvl w:val="3"/>
    </w:pPr>
  </w:style>
  <w:style w:type="paragraph" w:customStyle="1" w:styleId="82">
    <w:name w:val="标准文件_附录公式"/>
    <w:basedOn w:val="57"/>
    <w:next w:val="57"/>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3">
    <w:name w:val="标准文件_附录三级条标题"/>
    <w:next w:val="58"/>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4">
    <w:name w:val="标准文件_附录四级条标题"/>
    <w:next w:val="58"/>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5">
    <w:name w:val="标准文件_附录图标题"/>
    <w:next w:val="58"/>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6">
    <w:name w:val="标准文件_附录五级条标题"/>
    <w:next w:val="58"/>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7">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8">
    <w:name w:val="正文文本 字符"/>
    <w:link w:val="13"/>
    <w:qFormat/>
    <w:uiPriority w:val="0"/>
    <w:rPr>
      <w:kern w:val="2"/>
      <w:sz w:val="21"/>
      <w:szCs w:val="21"/>
    </w:rPr>
  </w:style>
  <w:style w:type="paragraph" w:customStyle="1" w:styleId="89">
    <w:name w:val="标准文件_附录章标题"/>
    <w:next w:val="58"/>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90">
    <w:name w:val="标准文件_公式后的破折号"/>
    <w:basedOn w:val="58"/>
    <w:next w:val="58"/>
    <w:qFormat/>
    <w:uiPriority w:val="0"/>
    <w:pPr>
      <w:ind w:left="488" w:leftChars="200" w:hanging="289" w:hangingChars="290"/>
    </w:pPr>
  </w:style>
  <w:style w:type="paragraph" w:customStyle="1" w:styleId="91">
    <w:name w:val="标准文件_前言、引言标题"/>
    <w:next w:val="1"/>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2">
    <w:name w:val="标准文件_目次、标准名称标题"/>
    <w:basedOn w:val="91"/>
    <w:next w:val="58"/>
    <w:qFormat/>
    <w:uiPriority w:val="0"/>
    <w:pPr>
      <w:spacing w:line="460" w:lineRule="exact"/>
      <w:ind w:left="0" w:firstLine="0"/>
    </w:pPr>
  </w:style>
  <w:style w:type="paragraph" w:customStyle="1" w:styleId="93">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94">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5">
    <w:name w:val="标准文件_破折号列项（二级）"/>
    <w:basedOn w:val="94"/>
    <w:qFormat/>
    <w:uiPriority w:val="0"/>
    <w:pPr>
      <w:numPr>
        <w:numId w:val="10"/>
      </w:numPr>
    </w:pPr>
  </w:style>
  <w:style w:type="paragraph" w:customStyle="1" w:styleId="96">
    <w:name w:val="标准文件_三级条标题"/>
    <w:basedOn w:val="67"/>
    <w:next w:val="58"/>
    <w:qFormat/>
    <w:uiPriority w:val="0"/>
    <w:pPr>
      <w:widowControl/>
      <w:numPr>
        <w:ilvl w:val="4"/>
      </w:numPr>
      <w:outlineLvl w:val="3"/>
    </w:pPr>
  </w:style>
  <w:style w:type="character" w:customStyle="1" w:styleId="97">
    <w:name w:val="Subtle Reference"/>
    <w:qFormat/>
    <w:uiPriority w:val="31"/>
    <w:rPr>
      <w:smallCaps/>
      <w:color w:val="C0504D"/>
      <w:u w:val="single"/>
    </w:rPr>
  </w:style>
  <w:style w:type="paragraph" w:customStyle="1" w:styleId="98">
    <w:name w:val="标准文件_示例后续"/>
    <w:basedOn w:val="1"/>
    <w:qFormat/>
    <w:uiPriority w:val="0"/>
    <w:pPr>
      <w:adjustRightInd/>
      <w:spacing w:line="240" w:lineRule="auto"/>
      <w:ind w:firstLine="200" w:firstLineChars="200"/>
    </w:pPr>
    <w:rPr>
      <w:sz w:val="18"/>
      <w:szCs w:val="24"/>
    </w:rPr>
  </w:style>
  <w:style w:type="paragraph" w:customStyle="1" w:styleId="99">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100">
    <w:name w:val="标准文件_四级条标题"/>
    <w:next w:val="58"/>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101">
    <w:name w:val="脚注文本 字符"/>
    <w:link w:val="22"/>
    <w:semiHidden/>
    <w:qFormat/>
    <w:uiPriority w:val="0"/>
    <w:rPr>
      <w:rFonts w:ascii="宋体"/>
      <w:kern w:val="2"/>
      <w:sz w:val="18"/>
      <w:szCs w:val="18"/>
    </w:rPr>
  </w:style>
  <w:style w:type="paragraph" w:customStyle="1" w:styleId="102">
    <w:name w:val="标准文件_条文脚注"/>
    <w:basedOn w:val="22"/>
    <w:qFormat/>
    <w:uiPriority w:val="0"/>
    <w:pPr>
      <w:adjustRightInd w:val="0"/>
      <w:spacing w:line="240" w:lineRule="auto"/>
      <w:ind w:left="0" w:leftChars="0" w:firstLine="200" w:firstLineChars="200"/>
      <w:jc w:val="both"/>
    </w:pPr>
    <w:rPr>
      <w:rFonts w:hAnsi="宋体"/>
    </w:rPr>
  </w:style>
  <w:style w:type="paragraph" w:customStyle="1" w:styleId="103">
    <w:name w:val="标准文件_图表脚注"/>
    <w:basedOn w:val="1"/>
    <w:next w:val="58"/>
    <w:qFormat/>
    <w:uiPriority w:val="0"/>
    <w:pPr>
      <w:numPr>
        <w:ilvl w:val="0"/>
        <w:numId w:val="12"/>
      </w:numPr>
      <w:spacing w:line="240" w:lineRule="auto"/>
      <w:jc w:val="left"/>
    </w:pPr>
    <w:rPr>
      <w:rFonts w:ascii="宋体" w:hAnsi="宋体"/>
      <w:sz w:val="18"/>
    </w:rPr>
  </w:style>
  <w:style w:type="character" w:customStyle="1" w:styleId="104">
    <w:name w:val="标准文件_图表脚注内容"/>
    <w:qFormat/>
    <w:uiPriority w:val="0"/>
    <w:rPr>
      <w:rFonts w:ascii="宋体" w:hAnsi="宋体" w:eastAsia="宋体" w:cs="Times New Roman"/>
      <w:spacing w:val="0"/>
      <w:sz w:val="18"/>
      <w:vertAlign w:val="superscript"/>
    </w:rPr>
  </w:style>
  <w:style w:type="paragraph" w:customStyle="1" w:styleId="105">
    <w:name w:val="标准文件_五级条标题"/>
    <w:next w:val="58"/>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6">
    <w:name w:val="标准文件_章标题"/>
    <w:next w:val="58"/>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7">
    <w:name w:val="标准文件_一级条标题"/>
    <w:basedOn w:val="106"/>
    <w:next w:val="58"/>
    <w:qFormat/>
    <w:uiPriority w:val="0"/>
    <w:pPr>
      <w:numPr>
        <w:ilvl w:val="2"/>
      </w:numPr>
      <w:spacing w:before="50" w:beforeLines="50" w:after="50" w:afterLines="50"/>
      <w:outlineLvl w:val="1"/>
    </w:pPr>
  </w:style>
  <w:style w:type="paragraph" w:customStyle="1" w:styleId="108">
    <w:name w:val="标准文件_一致程度"/>
    <w:basedOn w:val="1"/>
    <w:qFormat/>
    <w:uiPriority w:val="0"/>
    <w:pPr>
      <w:spacing w:line="440" w:lineRule="exact"/>
      <w:jc w:val="center"/>
    </w:pPr>
    <w:rPr>
      <w:sz w:val="28"/>
    </w:rPr>
  </w:style>
  <w:style w:type="paragraph" w:customStyle="1" w:styleId="109">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10">
    <w:name w:val="标准文件_英文图表脚注"/>
    <w:basedOn w:val="57"/>
    <w:qFormat/>
    <w:uiPriority w:val="0"/>
    <w:pPr>
      <w:widowControl/>
      <w:adjustRightInd/>
      <w:snapToGrid/>
      <w:spacing w:line="240" w:lineRule="auto"/>
      <w:ind w:left="79" w:hanging="79" w:hangingChars="80"/>
    </w:pPr>
    <w:rPr>
      <w:rFonts w:ascii="宋体" w:hAnsi="宋体"/>
    </w:rPr>
  </w:style>
  <w:style w:type="paragraph" w:customStyle="1" w:styleId="111">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2">
    <w:name w:val="标准文件_英文注："/>
    <w:basedOn w:val="1"/>
    <w:next w:val="58"/>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3">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4">
    <w:name w:val="标准文件_正文表标题"/>
    <w:next w:val="58"/>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公式"/>
    <w:basedOn w:val="1"/>
    <w:next w:val="57"/>
    <w:qFormat/>
    <w:uiPriority w:val="0"/>
    <w:pPr>
      <w:tabs>
        <w:tab w:val="center" w:pos="4678"/>
        <w:tab w:val="right" w:leader="middleDot" w:pos="9356"/>
      </w:tabs>
      <w:spacing w:line="240" w:lineRule="auto"/>
    </w:pPr>
    <w:rPr>
      <w:rFonts w:ascii="宋体" w:hAnsi="宋体"/>
    </w:rPr>
  </w:style>
  <w:style w:type="paragraph" w:customStyle="1" w:styleId="116">
    <w:name w:val="标准文件_正文图标题"/>
    <w:next w:val="58"/>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7">
    <w:name w:val="标准文件_正文英文表标题"/>
    <w:next w:val="58"/>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8">
    <w:name w:val="标准文件_正文英文图标题"/>
    <w:next w:val="58"/>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9">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20">
    <w:name w:val="二级无标题条"/>
    <w:basedOn w:val="1"/>
    <w:qFormat/>
    <w:uiPriority w:val="0"/>
    <w:pPr>
      <w:numPr>
        <w:ilvl w:val="3"/>
        <w:numId w:val="20"/>
      </w:numPr>
      <w:adjustRightInd/>
      <w:spacing w:line="240" w:lineRule="auto"/>
    </w:pPr>
    <w:rPr>
      <w:rFonts w:ascii="宋体" w:hAnsi="宋体"/>
      <w:szCs w:val="24"/>
    </w:rPr>
  </w:style>
  <w:style w:type="paragraph" w:customStyle="1" w:styleId="121">
    <w:name w:val="发布部门"/>
    <w:next w:val="58"/>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2">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3">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4">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5">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6">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7">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8">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9">
    <w:name w:val="封面正文"/>
    <w:qFormat/>
    <w:uiPriority w:val="0"/>
    <w:pPr>
      <w:jc w:val="both"/>
    </w:pPr>
    <w:rPr>
      <w:rFonts w:ascii="Times New Roman" w:hAnsi="Times New Roman" w:eastAsia="宋体" w:cs="Times New Roman"/>
      <w:lang w:val="en-US" w:eastAsia="zh-CN" w:bidi="ar-SA"/>
    </w:rPr>
  </w:style>
  <w:style w:type="paragraph" w:customStyle="1" w:styleId="130">
    <w:name w:val="附录二级无标题条"/>
    <w:basedOn w:val="1"/>
    <w:next w:val="58"/>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1">
    <w:name w:val="附录三级无标题条"/>
    <w:basedOn w:val="130"/>
    <w:next w:val="58"/>
    <w:qFormat/>
    <w:uiPriority w:val="0"/>
    <w:pPr>
      <w:outlineLvl w:val="4"/>
    </w:pPr>
  </w:style>
  <w:style w:type="paragraph" w:customStyle="1" w:styleId="132">
    <w:name w:val="附录四级无标题条"/>
    <w:basedOn w:val="131"/>
    <w:next w:val="58"/>
    <w:qFormat/>
    <w:uiPriority w:val="0"/>
    <w:pPr>
      <w:outlineLvl w:val="5"/>
    </w:pPr>
  </w:style>
  <w:style w:type="paragraph" w:customStyle="1" w:styleId="133">
    <w:name w:val="附录图"/>
    <w:next w:val="58"/>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4">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5">
    <w:name w:val="附录五级无标题条"/>
    <w:basedOn w:val="132"/>
    <w:next w:val="58"/>
    <w:qFormat/>
    <w:uiPriority w:val="0"/>
    <w:pPr>
      <w:outlineLvl w:val="6"/>
    </w:pPr>
  </w:style>
  <w:style w:type="paragraph" w:customStyle="1" w:styleId="136">
    <w:name w:val="附录性质"/>
    <w:basedOn w:val="1"/>
    <w:qFormat/>
    <w:uiPriority w:val="0"/>
    <w:pPr>
      <w:widowControl/>
      <w:adjustRightInd/>
      <w:jc w:val="center"/>
    </w:pPr>
    <w:rPr>
      <w:rFonts w:ascii="黑体" w:eastAsia="黑体"/>
    </w:rPr>
  </w:style>
  <w:style w:type="paragraph" w:customStyle="1" w:styleId="137">
    <w:name w:val="附录一级无标题条"/>
    <w:basedOn w:val="89"/>
    <w:next w:val="58"/>
    <w:qFormat/>
    <w:uiPriority w:val="0"/>
    <w:pPr>
      <w:autoSpaceDN w:val="0"/>
      <w:outlineLvl w:val="2"/>
    </w:pPr>
    <w:rPr>
      <w:rFonts w:ascii="宋体" w:hAnsi="宋体" w:eastAsia="宋体"/>
    </w:rPr>
  </w:style>
  <w:style w:type="character" w:customStyle="1" w:styleId="138">
    <w:name w:val="个人答复风格"/>
    <w:qFormat/>
    <w:uiPriority w:val="0"/>
    <w:rPr>
      <w:rFonts w:ascii="Arial" w:hAnsi="Arial" w:eastAsia="宋体" w:cs="Arial"/>
      <w:color w:val="auto"/>
      <w:spacing w:val="0"/>
      <w:sz w:val="20"/>
    </w:rPr>
  </w:style>
  <w:style w:type="character" w:customStyle="1" w:styleId="139">
    <w:name w:val="个人撰写风格"/>
    <w:qFormat/>
    <w:uiPriority w:val="0"/>
    <w:rPr>
      <w:rFonts w:ascii="Arial" w:hAnsi="Arial" w:eastAsia="宋体" w:cs="Arial"/>
      <w:color w:val="auto"/>
      <w:spacing w:val="0"/>
      <w:sz w:val="20"/>
    </w:rPr>
  </w:style>
  <w:style w:type="paragraph" w:customStyle="1" w:styleId="140">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41">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2">
    <w:name w:val="列项·"/>
    <w:basedOn w:val="58"/>
    <w:qFormat/>
    <w:uiPriority w:val="0"/>
    <w:pPr>
      <w:tabs>
        <w:tab w:val="left" w:pos="840"/>
      </w:tabs>
    </w:pPr>
  </w:style>
  <w:style w:type="paragraph" w:customStyle="1" w:styleId="143">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4">
    <w:name w:val="目录 21"/>
    <w:basedOn w:val="1"/>
    <w:next w:val="1"/>
    <w:autoRedefine/>
    <w:semiHidden/>
    <w:qFormat/>
    <w:uiPriority w:val="0"/>
    <w:pPr>
      <w:adjustRightInd/>
      <w:spacing w:line="240" w:lineRule="auto"/>
      <w:jc w:val="left"/>
    </w:pPr>
    <w:rPr>
      <w:bCs/>
      <w:iCs/>
    </w:rPr>
  </w:style>
  <w:style w:type="paragraph" w:customStyle="1" w:styleId="145">
    <w:name w:val="目录 31"/>
    <w:basedOn w:val="1"/>
    <w:next w:val="1"/>
    <w:autoRedefine/>
    <w:semiHidden/>
    <w:qFormat/>
    <w:uiPriority w:val="0"/>
    <w:pPr>
      <w:spacing w:line="240" w:lineRule="auto"/>
    </w:pPr>
    <w:rPr>
      <w:rFonts w:ascii="宋体" w:hAnsi="宋体"/>
      <w:iCs/>
    </w:rPr>
  </w:style>
  <w:style w:type="paragraph" w:customStyle="1" w:styleId="146">
    <w:name w:val="目录 41"/>
    <w:basedOn w:val="1"/>
    <w:next w:val="1"/>
    <w:autoRedefine/>
    <w:semiHidden/>
    <w:qFormat/>
    <w:uiPriority w:val="0"/>
    <w:pPr>
      <w:adjustRightInd/>
      <w:spacing w:line="240" w:lineRule="auto"/>
      <w:jc w:val="left"/>
    </w:pPr>
  </w:style>
  <w:style w:type="paragraph" w:customStyle="1" w:styleId="147">
    <w:name w:val="目录 51"/>
    <w:basedOn w:val="1"/>
    <w:next w:val="1"/>
    <w:autoRedefine/>
    <w:semiHidden/>
    <w:qFormat/>
    <w:uiPriority w:val="0"/>
    <w:pPr>
      <w:spacing w:line="240" w:lineRule="auto"/>
    </w:pPr>
    <w:rPr>
      <w:rFonts w:ascii="宋体" w:hAnsi="宋体"/>
    </w:rPr>
  </w:style>
  <w:style w:type="paragraph" w:customStyle="1" w:styleId="148">
    <w:name w:val="目录 61"/>
    <w:basedOn w:val="1"/>
    <w:next w:val="1"/>
    <w:autoRedefine/>
    <w:semiHidden/>
    <w:qFormat/>
    <w:uiPriority w:val="0"/>
    <w:pPr>
      <w:adjustRightInd/>
      <w:spacing w:line="240" w:lineRule="auto"/>
      <w:jc w:val="left"/>
    </w:pPr>
  </w:style>
  <w:style w:type="paragraph" w:customStyle="1" w:styleId="149">
    <w:name w:val="目录 71"/>
    <w:basedOn w:val="148"/>
    <w:autoRedefine/>
    <w:semiHidden/>
    <w:qFormat/>
    <w:uiPriority w:val="0"/>
    <w:pPr>
      <w:ind w:left="1260"/>
    </w:pPr>
  </w:style>
  <w:style w:type="paragraph" w:customStyle="1" w:styleId="150">
    <w:name w:val="目录 81"/>
    <w:basedOn w:val="149"/>
    <w:autoRedefine/>
    <w:semiHidden/>
    <w:qFormat/>
    <w:uiPriority w:val="0"/>
    <w:pPr>
      <w:ind w:left="1470"/>
    </w:pPr>
  </w:style>
  <w:style w:type="paragraph" w:customStyle="1" w:styleId="151">
    <w:name w:val="目录 91"/>
    <w:basedOn w:val="150"/>
    <w:autoRedefine/>
    <w:semiHidden/>
    <w:qFormat/>
    <w:uiPriority w:val="0"/>
    <w:pPr>
      <w:ind w:left="1680"/>
    </w:pPr>
  </w:style>
  <w:style w:type="paragraph" w:customStyle="1" w:styleId="152">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3">
    <w:name w:val="其他发布部门"/>
    <w:basedOn w:val="121"/>
    <w:qFormat/>
    <w:uiPriority w:val="0"/>
    <w:pPr>
      <w:framePr w:wrap="around"/>
      <w:spacing w:line="0" w:lineRule="atLeast"/>
    </w:pPr>
    <w:rPr>
      <w:rFonts w:ascii="黑体" w:eastAsia="黑体"/>
      <w:b w:val="0"/>
    </w:rPr>
  </w:style>
  <w:style w:type="paragraph" w:customStyle="1" w:styleId="154">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5">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6">
    <w:name w:val="实施日期"/>
    <w:basedOn w:val="122"/>
    <w:qFormat/>
    <w:uiPriority w:val="0"/>
    <w:pPr>
      <w:framePr w:hSpace="0" w:wrap="around" w:xAlign="right"/>
      <w:jc w:val="right"/>
    </w:pPr>
  </w:style>
  <w:style w:type="paragraph" w:customStyle="1" w:styleId="157">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8">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9">
    <w:name w:val="无标题条"/>
    <w:next w:val="58"/>
    <w:qFormat/>
    <w:uiPriority w:val="0"/>
    <w:pPr>
      <w:jc w:val="both"/>
    </w:pPr>
    <w:rPr>
      <w:rFonts w:ascii="宋体" w:hAnsi="宋体" w:eastAsia="宋体" w:cs="Times New Roman"/>
      <w:sz w:val="21"/>
      <w:lang w:val="en-US" w:eastAsia="zh-CN" w:bidi="ar-SA"/>
    </w:rPr>
  </w:style>
  <w:style w:type="paragraph" w:customStyle="1" w:styleId="160">
    <w:name w:val="五级无标题条"/>
    <w:basedOn w:val="1"/>
    <w:qFormat/>
    <w:uiPriority w:val="0"/>
    <w:pPr>
      <w:numPr>
        <w:ilvl w:val="6"/>
        <w:numId w:val="20"/>
      </w:numPr>
      <w:adjustRightInd/>
    </w:pPr>
    <w:rPr>
      <w:szCs w:val="24"/>
    </w:rPr>
  </w:style>
  <w:style w:type="paragraph" w:customStyle="1" w:styleId="161">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2">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3">
    <w:name w:val="注×:后续"/>
    <w:basedOn w:val="162"/>
    <w:qFormat/>
    <w:uiPriority w:val="0"/>
    <w:pPr>
      <w:ind w:left="1406" w:leftChars="0" w:hanging="499" w:firstLineChars="0"/>
    </w:pPr>
  </w:style>
  <w:style w:type="paragraph" w:customStyle="1" w:styleId="164">
    <w:name w:val="标准文件_一级无标题"/>
    <w:basedOn w:val="107"/>
    <w:qFormat/>
    <w:uiPriority w:val="0"/>
    <w:pPr>
      <w:spacing w:before="0" w:beforeLines="0" w:after="0" w:afterLines="0"/>
      <w:outlineLvl w:val="9"/>
    </w:pPr>
    <w:rPr>
      <w:rFonts w:ascii="宋体" w:eastAsia="宋体"/>
    </w:rPr>
  </w:style>
  <w:style w:type="paragraph" w:customStyle="1" w:styleId="165">
    <w:name w:val="标准文件_五级无标题"/>
    <w:basedOn w:val="105"/>
    <w:qFormat/>
    <w:uiPriority w:val="0"/>
    <w:pPr>
      <w:spacing w:before="0" w:beforeLines="0" w:after="0" w:afterLines="0"/>
      <w:outlineLvl w:val="9"/>
    </w:pPr>
    <w:rPr>
      <w:rFonts w:ascii="宋体" w:eastAsia="宋体"/>
    </w:rPr>
  </w:style>
  <w:style w:type="paragraph" w:customStyle="1" w:styleId="166">
    <w:name w:val="标准文件_三级无标题"/>
    <w:basedOn w:val="96"/>
    <w:qFormat/>
    <w:uiPriority w:val="0"/>
    <w:pPr>
      <w:spacing w:before="0" w:beforeLines="0" w:after="0" w:afterLines="0"/>
      <w:outlineLvl w:val="9"/>
    </w:pPr>
    <w:rPr>
      <w:rFonts w:ascii="宋体" w:eastAsia="宋体"/>
    </w:rPr>
  </w:style>
  <w:style w:type="paragraph" w:customStyle="1" w:styleId="167">
    <w:name w:val="标准文件_二级无标题"/>
    <w:basedOn w:val="67"/>
    <w:qFormat/>
    <w:uiPriority w:val="0"/>
    <w:pPr>
      <w:spacing w:before="0" w:beforeLines="0" w:after="0" w:afterLines="0"/>
      <w:outlineLvl w:val="9"/>
    </w:pPr>
    <w:rPr>
      <w:rFonts w:ascii="宋体" w:eastAsia="宋体"/>
    </w:rPr>
  </w:style>
  <w:style w:type="paragraph" w:customStyle="1" w:styleId="168">
    <w:name w:val="标准_四级无标题"/>
    <w:basedOn w:val="100"/>
    <w:next w:val="58"/>
    <w:qFormat/>
    <w:uiPriority w:val="0"/>
    <w:rPr>
      <w:rFonts w:eastAsia="宋体"/>
    </w:rPr>
  </w:style>
  <w:style w:type="paragraph" w:customStyle="1" w:styleId="169">
    <w:name w:val="标准文件_四级无标题"/>
    <w:basedOn w:val="100"/>
    <w:qFormat/>
    <w:uiPriority w:val="0"/>
    <w:pPr>
      <w:spacing w:before="0" w:beforeLines="0" w:after="0" w:afterLines="0"/>
      <w:outlineLvl w:val="9"/>
    </w:pPr>
    <w:rPr>
      <w:rFonts w:ascii="宋体" w:hAnsi="黑体" w:eastAsia="宋体"/>
      <w:szCs w:val="52"/>
    </w:rPr>
  </w:style>
  <w:style w:type="paragraph" w:customStyle="1" w:styleId="170">
    <w:name w:val="标准文件_大写罗马数字编号列项"/>
    <w:basedOn w:val="58"/>
    <w:qFormat/>
    <w:uiPriority w:val="0"/>
    <w:pPr>
      <w:numPr>
        <w:ilvl w:val="0"/>
        <w:numId w:val="23"/>
      </w:numPr>
      <w:ind w:firstLine="0" w:firstLineChars="0"/>
    </w:pPr>
    <w:rPr>
      <w:rFonts w:ascii="Times New Roman" w:cs="Arial"/>
      <w:szCs w:val="28"/>
    </w:rPr>
  </w:style>
  <w:style w:type="paragraph" w:customStyle="1" w:styleId="171">
    <w:name w:val="标准文件_小写罗马数字编号列项"/>
    <w:basedOn w:val="58"/>
    <w:qFormat/>
    <w:uiPriority w:val="0"/>
    <w:pPr>
      <w:numPr>
        <w:ilvl w:val="0"/>
        <w:numId w:val="24"/>
      </w:numPr>
      <w:ind w:firstLine="0" w:firstLineChars="0"/>
    </w:pPr>
    <w:rPr>
      <w:rFonts w:cs="Arial"/>
      <w:szCs w:val="28"/>
    </w:rPr>
  </w:style>
  <w:style w:type="paragraph" w:customStyle="1" w:styleId="172">
    <w:name w:val="标准文件_附录标题"/>
    <w:basedOn w:val="78"/>
    <w:qFormat/>
    <w:uiPriority w:val="0"/>
    <w:pPr>
      <w:numPr>
        <w:numId w:val="0"/>
      </w:numPr>
      <w:spacing w:after="280"/>
      <w:outlineLvl w:val="9"/>
    </w:pPr>
  </w:style>
  <w:style w:type="paragraph" w:customStyle="1" w:styleId="173">
    <w:name w:val="标准文件_二级项"/>
    <w:qFormat/>
    <w:uiPriority w:val="0"/>
    <w:rPr>
      <w:rFonts w:ascii="宋体" w:hAnsi="Times New Roman" w:eastAsia="宋体" w:cs="Times New Roman"/>
      <w:sz w:val="21"/>
      <w:lang w:val="en-US" w:eastAsia="zh-CN" w:bidi="ar-SA"/>
    </w:rPr>
  </w:style>
  <w:style w:type="paragraph" w:customStyle="1" w:styleId="174">
    <w:name w:val="标准文件_三级项"/>
    <w:basedOn w:val="1"/>
    <w:qFormat/>
    <w:uiPriority w:val="0"/>
    <w:pPr>
      <w:numPr>
        <w:ilvl w:val="2"/>
        <w:numId w:val="21"/>
      </w:numPr>
      <w:spacing w:line="536870612" w:lineRule="auto"/>
    </w:pPr>
    <w:rPr>
      <w:rFonts w:ascii="Times New Roman" w:hAnsi="Times New Roman"/>
    </w:rPr>
  </w:style>
  <w:style w:type="paragraph" w:customStyle="1" w:styleId="175">
    <w:name w:val="图表脚注说明"/>
    <w:basedOn w:val="1"/>
    <w:next w:val="58"/>
    <w:qFormat/>
    <w:uiPriority w:val="0"/>
    <w:pPr>
      <w:numPr>
        <w:ilvl w:val="0"/>
        <w:numId w:val="25"/>
      </w:numPr>
      <w:adjustRightInd/>
      <w:spacing w:line="240" w:lineRule="auto"/>
    </w:pPr>
    <w:rPr>
      <w:rFonts w:ascii="宋体" w:hAnsi="Times New Roman"/>
      <w:sz w:val="18"/>
      <w:szCs w:val="18"/>
    </w:rPr>
  </w:style>
  <w:style w:type="paragraph" w:customStyle="1" w:styleId="176">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7">
    <w:name w:val="标准文件_索引字母"/>
    <w:next w:val="58"/>
    <w:qFormat/>
    <w:uiPriority w:val="0"/>
    <w:pPr>
      <w:jc w:val="center"/>
    </w:pPr>
    <w:rPr>
      <w:rFonts w:ascii="宋体" w:hAnsi="宋体" w:eastAsia="Times New Roman" w:cs="Times New Roman"/>
      <w:b/>
      <w:kern w:val="2"/>
      <w:sz w:val="21"/>
      <w:lang w:val="en-US" w:eastAsia="zh-CN" w:bidi="ar-SA"/>
    </w:rPr>
  </w:style>
  <w:style w:type="paragraph" w:customStyle="1" w:styleId="178">
    <w:name w:val="标准文件_附录前"/>
    <w:next w:val="58"/>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9">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80">
    <w:name w:val="标准文件_表格"/>
    <w:basedOn w:val="58"/>
    <w:qFormat/>
    <w:uiPriority w:val="0"/>
    <w:pPr>
      <w:ind w:firstLine="0" w:firstLineChars="0"/>
      <w:jc w:val="center"/>
    </w:pPr>
    <w:rPr>
      <w:sz w:val="18"/>
    </w:rPr>
  </w:style>
  <w:style w:type="paragraph" w:customStyle="1" w:styleId="181">
    <w:name w:val="标准文件_注："/>
    <w:next w:val="58"/>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2">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3">
    <w:name w:val="标准文件_示例："/>
    <w:next w:val="184"/>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4">
    <w:name w:val="标准文件_示例内容"/>
    <w:basedOn w:val="58"/>
    <w:qFormat/>
    <w:uiPriority w:val="0"/>
    <w:pPr>
      <w:ind w:firstLine="420"/>
    </w:pPr>
    <w:rPr>
      <w:sz w:val="18"/>
    </w:rPr>
  </w:style>
  <w:style w:type="paragraph" w:customStyle="1" w:styleId="185">
    <w:name w:val="标准文件_示例×："/>
    <w:basedOn w:val="1"/>
    <w:next w:val="184"/>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6">
    <w:name w:val="标准文件_段 Char"/>
    <w:link w:val="58"/>
    <w:qFormat/>
    <w:uiPriority w:val="0"/>
    <w:rPr>
      <w:rFonts w:ascii="宋体" w:hAnsi="Times New Roman"/>
      <w:sz w:val="21"/>
    </w:rPr>
  </w:style>
  <w:style w:type="paragraph" w:customStyle="1" w:styleId="187">
    <w:name w:val="标准文件_表格续"/>
    <w:basedOn w:val="58"/>
    <w:next w:val="58"/>
    <w:qFormat/>
    <w:uiPriority w:val="0"/>
    <w:pPr>
      <w:jc w:val="center"/>
    </w:pPr>
    <w:rPr>
      <w:rFonts w:ascii="黑体" w:hAnsi="黑体" w:eastAsia="黑体"/>
    </w:rPr>
  </w:style>
  <w:style w:type="character" w:styleId="188">
    <w:name w:val="Placeholder Text"/>
    <w:basedOn w:val="30"/>
    <w:semiHidden/>
    <w:qFormat/>
    <w:uiPriority w:val="99"/>
    <w:rPr>
      <w:color w:val="808080"/>
    </w:rPr>
  </w:style>
  <w:style w:type="paragraph" w:customStyle="1" w:styleId="189">
    <w:name w:val="标准文件_二级项2"/>
    <w:basedOn w:val="58"/>
    <w:qFormat/>
    <w:uiPriority w:val="0"/>
    <w:pPr>
      <w:numPr>
        <w:ilvl w:val="1"/>
        <w:numId w:val="21"/>
      </w:numPr>
      <w:ind w:firstLine="0" w:firstLineChars="0"/>
    </w:pPr>
  </w:style>
  <w:style w:type="paragraph" w:customStyle="1" w:styleId="190">
    <w:name w:val="标准文件_三级项2"/>
    <w:basedOn w:val="58"/>
    <w:qFormat/>
    <w:uiPriority w:val="0"/>
    <w:pPr>
      <w:numPr>
        <w:ilvl w:val="0"/>
        <w:numId w:val="30"/>
      </w:numPr>
      <w:spacing w:line="300" w:lineRule="exact"/>
      <w:ind w:firstLineChars="0"/>
    </w:pPr>
    <w:rPr>
      <w:rFonts w:ascii="Times New Roman"/>
    </w:rPr>
  </w:style>
  <w:style w:type="paragraph" w:customStyle="1" w:styleId="191">
    <w:name w:val="标准文件_一级项2"/>
    <w:basedOn w:val="58"/>
    <w:qFormat/>
    <w:uiPriority w:val="0"/>
    <w:pPr>
      <w:numPr>
        <w:ilvl w:val="0"/>
        <w:numId w:val="31"/>
      </w:numPr>
      <w:spacing w:line="300" w:lineRule="exact"/>
      <w:ind w:firstLineChars="0"/>
    </w:pPr>
    <w:rPr>
      <w:rFonts w:ascii="Times New Roman"/>
    </w:rPr>
  </w:style>
  <w:style w:type="paragraph" w:customStyle="1" w:styleId="192">
    <w:name w:val="标准文件_提示"/>
    <w:basedOn w:val="58"/>
    <w:next w:val="58"/>
    <w:qFormat/>
    <w:uiPriority w:val="0"/>
    <w:pPr>
      <w:ind w:firstLine="420"/>
    </w:pPr>
    <w:rPr>
      <w:rFonts w:ascii="黑体" w:eastAsia="黑体"/>
    </w:rPr>
  </w:style>
  <w:style w:type="character" w:customStyle="1" w:styleId="193">
    <w:name w:val="标准文件_来源"/>
    <w:basedOn w:val="30"/>
    <w:qFormat/>
    <w:uiPriority w:val="1"/>
    <w:rPr>
      <w:rFonts w:eastAsia="宋体"/>
      <w:sz w:val="21"/>
    </w:rPr>
  </w:style>
  <w:style w:type="paragraph" w:customStyle="1" w:styleId="194">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5">
    <w:name w:val="其他发布日期"/>
    <w:basedOn w:val="122"/>
    <w:qFormat/>
    <w:uiPriority w:val="0"/>
    <w:pPr>
      <w:framePr w:w="3997" w:h="471" w:hRule="exact" w:hSpace="0" w:vSpace="181" w:wrap="around" w:vAnchor="page" w:hAnchor="page" w:x="1419" w:y="14097"/>
    </w:pPr>
  </w:style>
  <w:style w:type="paragraph" w:customStyle="1" w:styleId="196">
    <w:name w:val="其他实施日期"/>
    <w:basedOn w:val="156"/>
    <w:qFormat/>
    <w:uiPriority w:val="0"/>
    <w:pPr>
      <w:framePr w:w="3997" w:h="471" w:hRule="exact" w:vSpace="181" w:wrap="around" w:vAnchor="page" w:hAnchor="page" w:x="7089" w:y="14097"/>
    </w:pPr>
  </w:style>
  <w:style w:type="paragraph" w:customStyle="1" w:styleId="197">
    <w:name w:val="标准文件_文件编号"/>
    <w:basedOn w:val="58"/>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8">
    <w:name w:val="标准文件_替换文件编号"/>
    <w:basedOn w:val="197"/>
    <w:qFormat/>
    <w:uiPriority w:val="0"/>
    <w:pPr>
      <w:spacing w:before="57"/>
    </w:pPr>
    <w:rPr>
      <w:sz w:val="21"/>
    </w:rPr>
  </w:style>
  <w:style w:type="paragraph" w:customStyle="1" w:styleId="199">
    <w:name w:val="标准文件_文件名称"/>
    <w:basedOn w:val="58"/>
    <w:next w:val="58"/>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200">
    <w:name w:val="标准文件_附录图标号"/>
    <w:basedOn w:val="58"/>
    <w:next w:val="58"/>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1">
    <w:name w:val="标准文件_附录表标号"/>
    <w:basedOn w:val="58"/>
    <w:next w:val="58"/>
    <w:qFormat/>
    <w:uiPriority w:val="0"/>
    <w:pPr>
      <w:numPr>
        <w:ilvl w:val="0"/>
        <w:numId w:val="5"/>
      </w:numPr>
      <w:spacing w:line="14" w:lineRule="exact"/>
      <w:ind w:firstLine="0" w:firstLineChars="0"/>
      <w:jc w:val="center"/>
    </w:pPr>
    <w:rPr>
      <w:rFonts w:eastAsia="黑体"/>
      <w:vanish/>
      <w:sz w:val="2"/>
    </w:rPr>
  </w:style>
  <w:style w:type="paragraph" w:customStyle="1" w:styleId="202">
    <w:name w:val="标准文件_引言一级条标题"/>
    <w:basedOn w:val="58"/>
    <w:next w:val="58"/>
    <w:qFormat/>
    <w:uiPriority w:val="0"/>
    <w:pPr>
      <w:numPr>
        <w:ilvl w:val="1"/>
        <w:numId w:val="8"/>
      </w:numPr>
      <w:spacing w:before="50" w:beforeLines="50" w:after="50" w:afterLines="50"/>
      <w:ind w:firstLineChars="0"/>
    </w:pPr>
    <w:rPr>
      <w:rFonts w:ascii="黑体" w:eastAsia="黑体"/>
    </w:rPr>
  </w:style>
  <w:style w:type="paragraph" w:customStyle="1" w:styleId="203">
    <w:name w:val="标准文件_引言二级条标题"/>
    <w:basedOn w:val="58"/>
    <w:next w:val="58"/>
    <w:qFormat/>
    <w:uiPriority w:val="0"/>
    <w:pPr>
      <w:numPr>
        <w:ilvl w:val="2"/>
        <w:numId w:val="8"/>
      </w:numPr>
      <w:spacing w:before="50" w:beforeLines="50" w:after="50" w:afterLines="50"/>
      <w:ind w:firstLineChars="0"/>
    </w:pPr>
    <w:rPr>
      <w:rFonts w:ascii="黑体" w:eastAsia="黑体"/>
    </w:rPr>
  </w:style>
  <w:style w:type="paragraph" w:customStyle="1" w:styleId="204">
    <w:name w:val="标准文件_引言三级条标题"/>
    <w:basedOn w:val="58"/>
    <w:next w:val="58"/>
    <w:qFormat/>
    <w:uiPriority w:val="0"/>
    <w:pPr>
      <w:numPr>
        <w:ilvl w:val="3"/>
        <w:numId w:val="8"/>
      </w:numPr>
      <w:spacing w:before="50" w:beforeLines="50" w:after="50" w:afterLines="50"/>
      <w:ind w:firstLineChars="0"/>
    </w:pPr>
    <w:rPr>
      <w:rFonts w:ascii="黑体" w:eastAsia="黑体"/>
    </w:rPr>
  </w:style>
  <w:style w:type="paragraph" w:customStyle="1" w:styleId="205">
    <w:name w:val="标准文件_引言四级条标题"/>
    <w:basedOn w:val="58"/>
    <w:next w:val="58"/>
    <w:qFormat/>
    <w:uiPriority w:val="0"/>
    <w:pPr>
      <w:numPr>
        <w:ilvl w:val="4"/>
        <w:numId w:val="8"/>
      </w:numPr>
      <w:spacing w:before="50" w:beforeLines="50" w:after="50" w:afterLines="50"/>
      <w:ind w:firstLineChars="0"/>
    </w:pPr>
    <w:rPr>
      <w:rFonts w:ascii="黑体" w:eastAsia="黑体"/>
    </w:rPr>
  </w:style>
  <w:style w:type="paragraph" w:customStyle="1" w:styleId="206">
    <w:name w:val="标准文件_引言五级条标题"/>
    <w:basedOn w:val="58"/>
    <w:next w:val="58"/>
    <w:qFormat/>
    <w:uiPriority w:val="0"/>
    <w:pPr>
      <w:numPr>
        <w:ilvl w:val="5"/>
        <w:numId w:val="8"/>
      </w:numPr>
      <w:spacing w:before="50" w:beforeLines="50" w:after="50" w:afterLines="50"/>
      <w:ind w:firstLineChars="0"/>
    </w:pPr>
    <w:rPr>
      <w:rFonts w:ascii="黑体" w:eastAsia="黑体"/>
    </w:rPr>
  </w:style>
  <w:style w:type="paragraph" w:customStyle="1" w:styleId="207">
    <w:name w:val="标准文件_注后"/>
    <w:basedOn w:val="58"/>
    <w:qFormat/>
    <w:uiPriority w:val="0"/>
    <w:pPr>
      <w:ind w:left="811" w:firstLine="0" w:firstLineChars="0"/>
    </w:pPr>
    <w:rPr>
      <w:sz w:val="18"/>
    </w:rPr>
  </w:style>
  <w:style w:type="paragraph" w:customStyle="1" w:styleId="208">
    <w:name w:val="标准文件_注X后"/>
    <w:basedOn w:val="58"/>
    <w:qFormat/>
    <w:uiPriority w:val="0"/>
    <w:pPr>
      <w:ind w:left="811" w:firstLine="0" w:firstLineChars="0"/>
    </w:pPr>
    <w:rPr>
      <w:sz w:val="18"/>
    </w:rPr>
  </w:style>
  <w:style w:type="paragraph" w:customStyle="1" w:styleId="209">
    <w:name w:val="标准文件_示例后"/>
    <w:basedOn w:val="58"/>
    <w:qFormat/>
    <w:uiPriority w:val="0"/>
    <w:pPr>
      <w:ind w:left="964" w:firstLine="0" w:firstLineChars="0"/>
    </w:pPr>
    <w:rPr>
      <w:sz w:val="18"/>
    </w:rPr>
  </w:style>
  <w:style w:type="paragraph" w:customStyle="1" w:styleId="210">
    <w:name w:val="标准文件_示例X后"/>
    <w:basedOn w:val="58"/>
    <w:link w:val="211"/>
    <w:qFormat/>
    <w:uiPriority w:val="0"/>
    <w:pPr>
      <w:ind w:left="1049" w:firstLine="0" w:firstLineChars="0"/>
    </w:pPr>
    <w:rPr>
      <w:sz w:val="18"/>
    </w:rPr>
  </w:style>
  <w:style w:type="character" w:customStyle="1" w:styleId="211">
    <w:name w:val="标准文件_示例X后 字符"/>
    <w:basedOn w:val="186"/>
    <w:link w:val="210"/>
    <w:qFormat/>
    <w:uiPriority w:val="0"/>
    <w:rPr>
      <w:rFonts w:ascii="宋体" w:hAnsi="Times New Roman"/>
      <w:sz w:val="18"/>
    </w:rPr>
  </w:style>
  <w:style w:type="paragraph" w:customStyle="1" w:styleId="212">
    <w:name w:val="标准文件_索引项"/>
    <w:basedOn w:val="58"/>
    <w:next w:val="58"/>
    <w:qFormat/>
    <w:uiPriority w:val="0"/>
    <w:pPr>
      <w:tabs>
        <w:tab w:val="right" w:leader="dot" w:pos="9356"/>
      </w:tabs>
      <w:ind w:left="210" w:hanging="210" w:firstLineChars="0"/>
      <w:jc w:val="left"/>
    </w:pPr>
  </w:style>
  <w:style w:type="paragraph" w:customStyle="1" w:styleId="213">
    <w:name w:val="标准文件_附录一级无标题"/>
    <w:basedOn w:val="80"/>
    <w:qFormat/>
    <w:uiPriority w:val="0"/>
    <w:pPr>
      <w:spacing w:before="0" w:beforeLines="0" w:after="0" w:afterLines="0" w:line="276" w:lineRule="auto"/>
      <w:outlineLvl w:val="9"/>
    </w:pPr>
    <w:rPr>
      <w:rFonts w:ascii="宋体" w:eastAsia="宋体"/>
    </w:rPr>
  </w:style>
  <w:style w:type="paragraph" w:customStyle="1" w:styleId="214">
    <w:name w:val="标准文件_附录二级无标题"/>
    <w:basedOn w:val="81"/>
    <w:qFormat/>
    <w:uiPriority w:val="0"/>
    <w:pPr>
      <w:spacing w:before="0" w:beforeLines="0" w:after="0" w:afterLines="0" w:line="276" w:lineRule="auto"/>
      <w:outlineLvl w:val="9"/>
    </w:pPr>
    <w:rPr>
      <w:rFonts w:ascii="宋体" w:eastAsia="宋体"/>
    </w:rPr>
  </w:style>
  <w:style w:type="paragraph" w:customStyle="1" w:styleId="215">
    <w:name w:val="标准文件_附录三级无标题"/>
    <w:basedOn w:val="83"/>
    <w:qFormat/>
    <w:uiPriority w:val="0"/>
    <w:pPr>
      <w:spacing w:before="0" w:beforeLines="0" w:after="0" w:afterLines="0" w:line="276" w:lineRule="auto"/>
      <w:outlineLvl w:val="9"/>
    </w:pPr>
    <w:rPr>
      <w:rFonts w:ascii="宋体" w:eastAsia="宋体"/>
    </w:rPr>
  </w:style>
  <w:style w:type="paragraph" w:customStyle="1" w:styleId="216">
    <w:name w:val="标准文件_附录四级无标题"/>
    <w:basedOn w:val="84"/>
    <w:qFormat/>
    <w:uiPriority w:val="0"/>
    <w:pPr>
      <w:spacing w:before="0" w:beforeLines="0" w:after="0" w:afterLines="0" w:line="276" w:lineRule="auto"/>
      <w:outlineLvl w:val="9"/>
    </w:pPr>
    <w:rPr>
      <w:rFonts w:ascii="宋体" w:eastAsia="宋体"/>
    </w:rPr>
  </w:style>
  <w:style w:type="paragraph" w:customStyle="1" w:styleId="217">
    <w:name w:val="标准文件_附录五级无标题"/>
    <w:basedOn w:val="86"/>
    <w:qFormat/>
    <w:uiPriority w:val="0"/>
    <w:pPr>
      <w:spacing w:before="0" w:beforeLines="0" w:after="0" w:afterLines="0" w:line="276" w:lineRule="auto"/>
      <w:outlineLvl w:val="9"/>
    </w:pPr>
    <w:rPr>
      <w:rFonts w:ascii="宋体" w:eastAsia="宋体"/>
    </w:rPr>
  </w:style>
  <w:style w:type="paragraph" w:customStyle="1" w:styleId="218">
    <w:name w:val="标准文件_引言一级无标题"/>
    <w:basedOn w:val="202"/>
    <w:next w:val="58"/>
    <w:qFormat/>
    <w:uiPriority w:val="0"/>
    <w:pPr>
      <w:spacing w:before="0" w:beforeLines="0" w:after="0" w:afterLines="0" w:line="276" w:lineRule="auto"/>
    </w:pPr>
    <w:rPr>
      <w:rFonts w:ascii="宋体" w:eastAsia="宋体"/>
    </w:rPr>
  </w:style>
  <w:style w:type="paragraph" w:customStyle="1" w:styleId="219">
    <w:name w:val="标准文件_引言二级无标题"/>
    <w:basedOn w:val="203"/>
    <w:next w:val="58"/>
    <w:qFormat/>
    <w:uiPriority w:val="0"/>
    <w:pPr>
      <w:spacing w:before="0" w:beforeLines="0" w:after="0" w:afterLines="0" w:line="276" w:lineRule="auto"/>
    </w:pPr>
    <w:rPr>
      <w:rFonts w:ascii="宋体" w:eastAsia="宋体"/>
    </w:rPr>
  </w:style>
  <w:style w:type="paragraph" w:customStyle="1" w:styleId="220">
    <w:name w:val="标准文件_引言三级无标题"/>
    <w:basedOn w:val="204"/>
    <w:qFormat/>
    <w:uiPriority w:val="0"/>
    <w:pPr>
      <w:spacing w:before="0" w:beforeLines="0" w:after="0" w:afterLines="0" w:line="276" w:lineRule="auto"/>
    </w:pPr>
    <w:rPr>
      <w:rFonts w:ascii="宋体" w:eastAsia="宋体"/>
    </w:rPr>
  </w:style>
  <w:style w:type="paragraph" w:customStyle="1" w:styleId="221">
    <w:name w:val="标准文件_引言四级无标题"/>
    <w:basedOn w:val="205"/>
    <w:next w:val="58"/>
    <w:qFormat/>
    <w:uiPriority w:val="0"/>
    <w:pPr>
      <w:spacing w:before="0" w:beforeLines="0" w:after="0" w:afterLines="0" w:line="276" w:lineRule="auto"/>
    </w:pPr>
    <w:rPr>
      <w:rFonts w:ascii="宋体" w:eastAsia="宋体"/>
    </w:rPr>
  </w:style>
  <w:style w:type="paragraph" w:customStyle="1" w:styleId="222">
    <w:name w:val="标准文件_引言五级无标题"/>
    <w:basedOn w:val="206"/>
    <w:next w:val="58"/>
    <w:qFormat/>
    <w:uiPriority w:val="0"/>
    <w:pPr>
      <w:spacing w:before="0" w:beforeLines="0" w:after="0" w:afterLines="0" w:line="276" w:lineRule="auto"/>
    </w:pPr>
    <w:rPr>
      <w:rFonts w:ascii="宋体" w:eastAsia="宋体"/>
    </w:rPr>
  </w:style>
  <w:style w:type="paragraph" w:customStyle="1" w:styleId="223">
    <w:name w:val="标准文件_索引标题"/>
    <w:basedOn w:val="65"/>
    <w:next w:val="58"/>
    <w:qFormat/>
    <w:uiPriority w:val="0"/>
    <w:rPr>
      <w:rFonts w:hAnsi="黑体"/>
    </w:rPr>
  </w:style>
  <w:style w:type="paragraph" w:customStyle="1" w:styleId="224">
    <w:name w:val="标准文件_脚注内容"/>
    <w:basedOn w:val="58"/>
    <w:qFormat/>
    <w:uiPriority w:val="0"/>
    <w:pPr>
      <w:ind w:left="400" w:leftChars="200" w:hanging="200" w:hangingChars="200"/>
    </w:pPr>
    <w:rPr>
      <w:sz w:val="15"/>
    </w:rPr>
  </w:style>
  <w:style w:type="paragraph" w:customStyle="1" w:styleId="225">
    <w:name w:val="标准文件_术语条一"/>
    <w:basedOn w:val="164"/>
    <w:next w:val="58"/>
    <w:qFormat/>
    <w:uiPriority w:val="0"/>
  </w:style>
  <w:style w:type="paragraph" w:customStyle="1" w:styleId="226">
    <w:name w:val="标准文件_术语条二"/>
    <w:basedOn w:val="167"/>
    <w:next w:val="58"/>
    <w:qFormat/>
    <w:uiPriority w:val="0"/>
  </w:style>
  <w:style w:type="paragraph" w:customStyle="1" w:styleId="227">
    <w:name w:val="标准文件_术语条三"/>
    <w:basedOn w:val="166"/>
    <w:next w:val="58"/>
    <w:qFormat/>
    <w:uiPriority w:val="0"/>
  </w:style>
  <w:style w:type="paragraph" w:customStyle="1" w:styleId="228">
    <w:name w:val="标准文件_术语条四"/>
    <w:basedOn w:val="169"/>
    <w:next w:val="58"/>
    <w:qFormat/>
    <w:uiPriority w:val="0"/>
  </w:style>
  <w:style w:type="paragraph" w:customStyle="1" w:styleId="229">
    <w:name w:val="标准文件_术语条五"/>
    <w:basedOn w:val="165"/>
    <w:next w:val="58"/>
    <w:qFormat/>
    <w:uiPriority w:val="0"/>
  </w:style>
  <w:style w:type="paragraph" w:customStyle="1" w:styleId="230">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1">
    <w:name w:val="发布"/>
    <w:basedOn w:val="30"/>
    <w:qFormat/>
    <w:uiPriority w:val="0"/>
    <w:rPr>
      <w:rFonts w:ascii="黑体" w:eastAsia="黑体"/>
      <w:spacing w:val="85"/>
      <w:w w:val="100"/>
      <w:position w:val="3"/>
      <w:sz w:val="28"/>
      <w:szCs w:val="28"/>
    </w:rPr>
  </w:style>
  <w:style w:type="character" w:customStyle="1" w:styleId="232">
    <w:name w:val="纯文本 字符"/>
    <w:basedOn w:val="30"/>
    <w:link w:val="16"/>
    <w:semiHidden/>
    <w:qFormat/>
    <w:uiPriority w:val="0"/>
    <w:rPr>
      <w:rFonts w:ascii="宋体" w:hAnsi="Courier New" w:eastAsia="Arial" w:cs="Courier New"/>
      <w:snapToGrid w:val="0"/>
      <w:color w:val="000000"/>
      <w:sz w:val="21"/>
      <w:szCs w:val="21"/>
    </w:rPr>
  </w:style>
  <w:style w:type="table" w:customStyle="1" w:styleId="233">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glossaryDocument" Target="glossary/document.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2.jpeg"/><Relationship Id="rId15" Type="http://schemas.openxmlformats.org/officeDocument/2006/relationships/image" Target="media/image1.tiff"/><Relationship Id="rId14" Type="http://schemas.openxmlformats.org/officeDocument/2006/relationships/theme" Target="theme/theme1.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44DA42D0EFB246FFB2CC42B3E0945579"/>
        <w:style w:val=""/>
        <w:category>
          <w:name w:val="常规"/>
          <w:gallery w:val="placeholder"/>
        </w:category>
        <w:types>
          <w:type w:val="bbPlcHdr"/>
        </w:types>
        <w:behaviors>
          <w:behavior w:val="content"/>
        </w:behaviors>
        <w:description w:val=""/>
        <w:guid w:val="{FF8DD0F7-A6D1-4621-ABF4-5AE0A61DAD8E}"/>
      </w:docPartPr>
      <w:docPartBody>
        <w:p w14:paraId="7D6AB051">
          <w:pPr>
            <w:pStyle w:val="5"/>
          </w:pPr>
          <w:r>
            <w:rPr>
              <w:rStyle w:val="4"/>
              <w:rFonts w:hint="eastAsia"/>
            </w:rPr>
            <w:t>单击或点击此处输入文字。</w:t>
          </w:r>
        </w:p>
      </w:docPartBody>
    </w:docPart>
    <w:docPart>
      <w:docPartPr>
        <w:name w:val="87A33DCC06F84A139F6F49DBB455298F"/>
        <w:style w:val=""/>
        <w:category>
          <w:name w:val="常规"/>
          <w:gallery w:val="placeholder"/>
        </w:category>
        <w:types>
          <w:type w:val="bbPlcHdr"/>
        </w:types>
        <w:behaviors>
          <w:behavior w:val="content"/>
        </w:behaviors>
        <w:description w:val=""/>
        <w:guid w:val="{76E1D863-2BAD-4FD0-8A8C-3FE18C682BC1}"/>
      </w:docPartPr>
      <w:docPartBody>
        <w:p w14:paraId="1A5C943E">
          <w:pPr>
            <w:pStyle w:val="6"/>
          </w:pPr>
          <w:r>
            <w:rPr>
              <w:rStyle w:val="4"/>
              <w:rFonts w:hint="eastAsia"/>
            </w:rPr>
            <w:t>选择一项。</w:t>
          </w:r>
        </w:p>
      </w:docPartBody>
    </w:docPart>
    <w:docPart>
      <w:docPartPr>
        <w:name w:val="3A6BA4716B7F4A1DB3BB68143A8A54EB"/>
        <w:style w:val=""/>
        <w:category>
          <w:name w:val="常规"/>
          <w:gallery w:val="placeholder"/>
        </w:category>
        <w:types>
          <w:type w:val="bbPlcHdr"/>
        </w:types>
        <w:behaviors>
          <w:behavior w:val="content"/>
        </w:behaviors>
        <w:description w:val=""/>
        <w:guid w:val="{C3173A69-410C-4E62-88E6-9A0D2BA2668B}"/>
      </w:docPartPr>
      <w:docPartBody>
        <w:p w14:paraId="6A05A745">
          <w:pPr>
            <w:pStyle w:val="15"/>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6499"/>
    <w:rsid w:val="001D5653"/>
    <w:rsid w:val="003A5BEA"/>
    <w:rsid w:val="00E06499"/>
    <w:rsid w:val="00EC57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44DA42D0EFB246FFB2CC42B3E094557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87A33DCC06F84A139F6F49DBB455298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BD98D2226CF341DCB9640784E3B4DC4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
    <w:name w:val="7D09C7427AD843AA80F83288AE66CA8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
    <w:name w:val="221AAFF4F15F4730AE62753B60C466E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
    <w:name w:val="21FEDB8CAF12440D8BA4D8817D912CE9"/>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
    <w:name w:val="95BD329D61FA40C49B84F84BF028F6D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
    <w:name w:val="511889D46B33425B89013CE565CFD20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
    <w:name w:val="41551AC8016E43CBAF06CA92A197D73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
    <w:name w:val="5F0521A968CF49AFBFE04FCF49487B3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
    <w:name w:val="3A6BA4716B7F4A1DB3BB68143A8A54EB"/>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地方标准.dotx</Template>
  <Company>PCMI</Company>
  <Pages>22</Pages>
  <Words>8932</Words>
  <Characters>10082</Characters>
  <Lines>103</Lines>
  <Paragraphs>29</Paragraphs>
  <TotalTime>2</TotalTime>
  <ScaleCrop>false</ScaleCrop>
  <LinksUpToDate>false</LinksUpToDate>
  <CharactersWithSpaces>10569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2024-09-09T04:49:00Z</dcterms:created>
  <dc:creator>WANGPEI</dc:creator>
  <dc:description>&lt;config cover="true" show_menu="true" version="1.0.0" doctype="SDKXY"&gt;_x000d_
&lt;/config&gt;</dc:description>
  <cp:lastModifiedBy>U</cp:lastModifiedBy>
  <cp:lastPrinted>2020-08-30T10:00:00Z</cp:lastPrinted>
  <dcterms:modified xsi:type="dcterms:W3CDTF">2024-12-24T01:08:52Z</dcterms:modified>
  <dc:title>地方标准</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2052-12.1.0.19302</vt:lpwstr>
  </property>
  <property fmtid="{D5CDD505-2E9C-101B-9397-08002B2CF9AE}" pid="15" name="ICV">
    <vt:lpwstr>074A15F62A8A42B094863348E7DA95BD_13</vt:lpwstr>
  </property>
</Properties>
</file>