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57"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57"/>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w:t>
      </w:r>
      <w:r>
        <w:rPr>
          <w:rFonts w:hint="eastAsia"/>
          <w:lang w:val="en-US" w:eastAsia="zh-CN"/>
        </w:rPr>
        <w:t>5</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4NJltgAAAAMAQAADwAAAAAAAAABACAAAAAiAAAA&#10;ZHJzL2Rvd25yZXYueG1sUEsBAhQAFAAAAAgAh07iQCAX8V/OAQAAbAMAAA4AAAAAAAAAAQAgAAAA&#10;JwEAAGRycy9lMm9Eb2MueG1sUEsFBgAAAAAGAAYAWQEAAGcFA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p>
    <w:p>
      <w:pPr>
        <w:pStyle w:val="197"/>
        <w:framePr w:h="6974" w:hRule="exact" w:x="1419" w:anchorLock="1"/>
      </w:pPr>
      <w:r>
        <w:rPr>
          <w:rFonts w:hint="eastAsia"/>
        </w:rPr>
        <w:t>油菜籽中芥酸的测定</w:t>
      </w:r>
      <w:r>
        <w:rPr>
          <w:rFonts w:hint="eastAsia"/>
          <w:lang w:val="en-US" w:eastAsia="zh-CN"/>
        </w:rPr>
        <w:t xml:space="preserve"> </w:t>
      </w:r>
      <w:r>
        <w:rPr>
          <w:rFonts w:hint="eastAsia"/>
        </w:rPr>
        <w:t>气相色谱法</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p>
    <w:p>
      <w:pPr>
        <w:pStyle w:val="125"/>
        <w:framePr w:w="9639" w:h="6974" w:hRule="exact" w:wrap="around" w:vAnchor="page" w:hAnchor="page" w:x="1419" w:y="6408" w:anchorLock="1"/>
        <w:textAlignment w:val="bottom"/>
        <w:rPr>
          <w:rFonts w:eastAsia="黑体"/>
          <w:szCs w:val="28"/>
        </w:rPr>
      </w:pPr>
      <w:r>
        <w:rPr>
          <w:rFonts w:hint="eastAsia" w:eastAsia="黑体"/>
          <w:szCs w:val="28"/>
        </w:rPr>
        <w:t>Determination of erucic acid in rapeseed, Gas chromatography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szHPvXAAAADgEAAA8AAAAAAAAAAQAgAAAAIgAAAGRy&#10;cy9kb3ducmV2LnhtbFBLAQIUABQAAAAIAIdO4kCcmq9QzQEAAGoDAAAOAAAAAAAAAAEAIAAAACYB&#10;AABkcnMvZTJvRG9jLnhtbFBLBQYAAAAABgAGAFkBAABlBQAAAAA=&#10;">
                <v:fill on="f" focussize="0,0"/>
                <v:stroke color="#000000" joinstyle="round"/>
                <v:imagedata o:title=""/>
                <o:lock v:ext="edit" aspectratio="f"/>
                <w10:anchorlock/>
              </v:line>
            </w:pict>
          </mc:Fallback>
        </mc:AlternateContent>
      </w:r>
    </w:p>
    <w:p>
      <w:pPr>
        <w:pStyle w:val="91"/>
        <w:spacing w:after="468"/>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"_Toc157007958" </w:instrText>
      </w:r>
      <w:r>
        <w:fldChar w:fldCharType="separate"/>
      </w:r>
      <w:r>
        <w:rPr>
          <w:rStyle w:val="30"/>
          <w:rFonts w:hint="eastAsia"/>
        </w:rPr>
        <w:t>前言</w:t>
      </w:r>
      <w:r>
        <w:tab/>
      </w:r>
      <w:r>
        <w:rPr>
          <w:rFonts w:hint="eastAsia"/>
          <w:lang w:val="en-US" w:eastAsia="zh-CN"/>
        </w:rPr>
        <w:t>1</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"_Toc157007959" </w:instrText>
      </w:r>
      <w:r>
        <w:fldChar w:fldCharType="separate"/>
      </w:r>
      <w:r>
        <w:rPr>
          <w:rStyle w:val="30"/>
        </w:rPr>
        <w:t xml:space="preserve">1 </w:t>
      </w:r>
      <w:r>
        <w:rPr>
          <w:rStyle w:val="30"/>
          <w:rFonts w:hint="eastAsia"/>
        </w:rPr>
        <w:t xml:space="preserve"> 范围</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"_Toc157007960" </w:instrText>
      </w:r>
      <w:r>
        <w:fldChar w:fldCharType="separate"/>
      </w:r>
      <w:r>
        <w:rPr>
          <w:rStyle w:val="30"/>
        </w:rPr>
        <w:t xml:space="preserve">2 </w:t>
      </w:r>
      <w:r>
        <w:rPr>
          <w:rStyle w:val="30"/>
          <w:rFonts w:hint="eastAsia"/>
        </w:rPr>
        <w:t xml:space="preserve"> 规范性引用文件</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"_Toc157007961" </w:instrText>
      </w:r>
      <w:r>
        <w:fldChar w:fldCharType="separate"/>
      </w:r>
      <w:r>
        <w:rPr>
          <w:rStyle w:val="30"/>
        </w:rPr>
        <w:t xml:space="preserve">3 </w:t>
      </w:r>
      <w:r>
        <w:rPr>
          <w:rStyle w:val="30"/>
          <w:rFonts w:hint="eastAsia"/>
        </w:rPr>
        <w:t xml:space="preserve"> 术语和定义</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"_Toc157007962" </w:instrText>
      </w:r>
      <w:r>
        <w:fldChar w:fldCharType="separate"/>
      </w:r>
      <w:r>
        <w:rPr>
          <w:rStyle w:val="30"/>
        </w:rPr>
        <w:t xml:space="preserve">4 </w:t>
      </w:r>
      <w:r>
        <w:rPr>
          <w:rStyle w:val="30"/>
          <w:rFonts w:hint="eastAsia"/>
        </w:rPr>
        <w:t xml:space="preserve"> 原理</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"_Toc157007963" </w:instrText>
      </w:r>
      <w:r>
        <w:fldChar w:fldCharType="separate"/>
      </w:r>
      <w:r>
        <w:rPr>
          <w:rStyle w:val="30"/>
        </w:rPr>
        <w:t xml:space="preserve">5 </w:t>
      </w:r>
      <w:r>
        <w:rPr>
          <w:rStyle w:val="30"/>
          <w:rFonts w:hint="eastAsia"/>
        </w:rPr>
        <w:t xml:space="preserve"> 试剂与材料</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"_Toc157007964" </w:instrText>
      </w:r>
      <w:r>
        <w:fldChar w:fldCharType="separate"/>
      </w:r>
      <w:r>
        <w:rPr>
          <w:rStyle w:val="30"/>
        </w:rPr>
        <w:t xml:space="preserve">6 </w:t>
      </w:r>
      <w:r>
        <w:rPr>
          <w:rStyle w:val="30"/>
          <w:rFonts w:hint="eastAsia"/>
        </w:rPr>
        <w:t xml:space="preserve"> 仪器和设备</w:t>
      </w:r>
      <w:r>
        <w:tab/>
      </w:r>
      <w:r>
        <w:rPr>
          <w:rFonts w:hint="eastAsia"/>
          <w:lang w:val="en-US" w:eastAsia="zh-CN"/>
        </w:rPr>
        <w:t>3</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"_Toc157007965" </w:instrText>
      </w:r>
      <w:r>
        <w:fldChar w:fldCharType="separate"/>
      </w:r>
      <w:r>
        <w:rPr>
          <w:rStyle w:val="30"/>
        </w:rPr>
        <w:t xml:space="preserve">7 </w:t>
      </w:r>
      <w:r>
        <w:rPr>
          <w:rStyle w:val="30"/>
          <w:rFonts w:hint="eastAsia"/>
        </w:rPr>
        <w:t xml:space="preserve"> 分析步骤</w:t>
      </w:r>
      <w:r>
        <w:tab/>
      </w:r>
      <w:r>
        <w:rPr>
          <w:rFonts w:hint="eastAsia"/>
          <w:lang w:val="en-US" w:eastAsia="zh-CN"/>
        </w:rPr>
        <w:t>3</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"_Toc157007966" </w:instrText>
      </w:r>
      <w:r>
        <w:fldChar w:fldCharType="separate"/>
      </w:r>
      <w:r>
        <w:rPr>
          <w:rStyle w:val="30"/>
        </w:rPr>
        <w:t xml:space="preserve">8 </w:t>
      </w:r>
      <w:r>
        <w:rPr>
          <w:rStyle w:val="30"/>
          <w:rFonts w:hint="eastAsia"/>
        </w:rPr>
        <w:t xml:space="preserve"> 结果计算</w:t>
      </w:r>
      <w:r>
        <w:tab/>
      </w:r>
      <w:r>
        <w:rPr>
          <w:rFonts w:hint="eastAsia"/>
          <w:lang w:val="en-US" w:eastAsia="zh-CN"/>
        </w:rPr>
        <w:t>4</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"_Toc157007967" </w:instrText>
      </w:r>
      <w:r>
        <w:fldChar w:fldCharType="separate"/>
      </w:r>
      <w:r>
        <w:rPr>
          <w:rStyle w:val="30"/>
        </w:rPr>
        <w:t xml:space="preserve">9 </w:t>
      </w:r>
      <w:r>
        <w:rPr>
          <w:rStyle w:val="30"/>
          <w:rFonts w:hint="eastAsia"/>
        </w:rPr>
        <w:t xml:space="preserve"> 精密度</w:t>
      </w:r>
      <w:r>
        <w:tab/>
      </w:r>
      <w:r>
        <w:rPr>
          <w:rFonts w:hint="eastAsia"/>
          <w:lang w:val="en-US" w:eastAsia="zh-CN"/>
        </w:rPr>
        <w:t>5</w:t>
      </w:r>
      <w:r>
        <w:rPr>
          <w:rFonts w:hint="eastAsia"/>
        </w:rP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"_Toc157007968" </w:instrText>
      </w:r>
      <w:r>
        <w:fldChar w:fldCharType="separate"/>
      </w:r>
      <w:r>
        <w:rPr>
          <w:rStyle w:val="30"/>
        </w:rPr>
        <w:t xml:space="preserve">10 </w:t>
      </w:r>
      <w:r>
        <w:rPr>
          <w:rStyle w:val="30"/>
          <w:rFonts w:hint="eastAsia"/>
        </w:rPr>
        <w:t xml:space="preserve"> </w:t>
      </w:r>
      <w:r>
        <w:rPr>
          <w:rFonts w:hint="eastAsia"/>
        </w:rPr>
        <w:t>定量限</w:t>
      </w:r>
      <w:r>
        <w:tab/>
      </w:r>
      <w:r>
        <w:rPr>
          <w:rFonts w:hint="eastAsia"/>
          <w:lang w:val="en-US" w:eastAsia="zh-CN"/>
        </w:rPr>
        <w:t>5</w:t>
      </w:r>
      <w:r>
        <w:rPr>
          <w:rFonts w:hint="eastAsia"/>
        </w:rPr>
        <w:fldChar w:fldCharType="end"/>
      </w:r>
    </w:p>
    <w:p>
      <w:pPr>
        <w:pStyle w:val="19"/>
        <w:tabs>
          <w:tab w:val="right" w:leader="dot" w:pos="9344"/>
        </w:tabs>
        <w:rPr>
          <w:rFonts w:hint="eastAsia"/>
        </w:rPr>
      </w:pPr>
      <w:r>
        <w:fldChar w:fldCharType="begin"/>
      </w:r>
      <w:r>
        <w:instrText xml:space="preserve"> HYPERLINK \l "_Toc157007969" </w:instrText>
      </w:r>
      <w:r>
        <w:fldChar w:fldCharType="separate"/>
      </w:r>
      <w:r>
        <w:rPr>
          <w:rStyle w:val="30"/>
          <w:rFonts w:hint="eastAsia"/>
        </w:rPr>
        <w:t>附录A（资料性）</w:t>
      </w:r>
      <w:r>
        <w:rPr>
          <w:rStyle w:val="30"/>
          <w:rFonts w:hint="eastAsia"/>
          <w:lang w:val="en-US" w:eastAsia="zh-CN"/>
        </w:rPr>
        <w:t>37种脂肪酸甲酯</w:t>
      </w:r>
      <w:r>
        <w:rPr>
          <w:rStyle w:val="30"/>
          <w:rFonts w:hint="eastAsia"/>
          <w:color w:val="auto"/>
          <w:lang w:val="en-US" w:eastAsia="zh-CN"/>
        </w:rPr>
        <w:t>（</w:t>
      </w:r>
      <w:r>
        <w:rPr>
          <w:rFonts w:hint="eastAsia"/>
          <w:color w:val="auto"/>
        </w:rPr>
        <w:t>浓度：</w:t>
      </w:r>
      <w:r>
        <w:rPr>
          <w:rFonts w:hint="eastAsia"/>
          <w:color w:val="auto"/>
          <w:lang w:val="en-US" w:eastAsia="zh-CN"/>
        </w:rPr>
        <w:t>1.0 mg/mL</w:t>
      </w:r>
      <w:r>
        <w:rPr>
          <w:rStyle w:val="30"/>
          <w:rFonts w:hint="eastAsia"/>
          <w:color w:val="auto"/>
          <w:lang w:val="en-US" w:eastAsia="zh-CN"/>
        </w:rPr>
        <w:t>）</w:t>
      </w:r>
      <w:r>
        <w:rPr>
          <w:rStyle w:val="30"/>
          <w:rFonts w:hint="eastAsia"/>
          <w:color w:val="auto"/>
        </w:rPr>
        <w:t>标</w:t>
      </w:r>
      <w:r>
        <w:rPr>
          <w:rStyle w:val="30"/>
          <w:rFonts w:hint="eastAsia"/>
        </w:rPr>
        <w:t>准品的</w:t>
      </w:r>
      <w:r>
        <w:rPr>
          <w:rStyle w:val="30"/>
          <w:rFonts w:hint="eastAsia"/>
          <w:lang w:val="en-US" w:eastAsia="zh-CN"/>
        </w:rPr>
        <w:t>气相</w:t>
      </w:r>
      <w:r>
        <w:rPr>
          <w:rStyle w:val="30"/>
          <w:rFonts w:hint="eastAsia"/>
        </w:rPr>
        <w:t>色谱图</w:t>
      </w:r>
      <w:r>
        <w:tab/>
      </w:r>
      <w:r>
        <w:rPr>
          <w:rFonts w:hint="eastAsia"/>
          <w:lang w:val="en-US" w:eastAsia="zh-CN"/>
        </w:rPr>
        <w:t>6</w:t>
      </w:r>
      <w:r>
        <w:rPr>
          <w:rFonts w:hint="eastAsia"/>
        </w:rPr>
        <w:fldChar w:fldCharType="end"/>
      </w:r>
    </w:p>
    <w:p>
      <w:pPr>
        <w:pStyle w:val="19"/>
        <w:tabs>
          <w:tab w:val="right" w:leader="dot" w:pos="9344"/>
        </w:tabs>
        <w:rPr>
          <w:rFonts w:hint="eastAsia"/>
        </w:rPr>
      </w:pPr>
      <w:r>
        <w:fldChar w:fldCharType="begin"/>
      </w:r>
      <w:r>
        <w:instrText xml:space="preserve"> HYPERLINK \l "_Toc157007969" </w:instrText>
      </w:r>
      <w:r>
        <w:fldChar w:fldCharType="separate"/>
      </w:r>
      <w:r>
        <w:rPr>
          <w:rStyle w:val="30"/>
          <w:rFonts w:hint="eastAsia"/>
        </w:rPr>
        <w:t>附录</w:t>
      </w:r>
      <w:r>
        <w:rPr>
          <w:rStyle w:val="30"/>
          <w:rFonts w:hint="eastAsia"/>
          <w:lang w:val="en-US" w:eastAsia="zh-CN"/>
        </w:rPr>
        <w:t>B</w:t>
      </w:r>
      <w:r>
        <w:rPr>
          <w:rStyle w:val="30"/>
          <w:rFonts w:hint="eastAsia"/>
        </w:rPr>
        <w:t>（资料性）</w:t>
      </w:r>
      <w:r>
        <w:rPr>
          <w:rStyle w:val="30"/>
          <w:rFonts w:hint="eastAsia"/>
          <w:lang w:val="en-US" w:eastAsia="zh-CN"/>
        </w:rPr>
        <w:t>脂肪酸甲酯与脂肪酸的转化系数</w:t>
      </w:r>
      <w:r>
        <w:tab/>
      </w:r>
      <w:r>
        <w:rPr>
          <w:rFonts w:hint="eastAsia"/>
          <w:lang w:val="en-US" w:eastAsia="zh-CN"/>
        </w:rPr>
        <w:t>7</w:t>
      </w:r>
      <w:r>
        <w:rPr>
          <w:rFonts w:hint="eastAsia"/>
        </w:rPr>
        <w:fldChar w:fldCharType="end"/>
      </w:r>
    </w:p>
    <w:p/>
    <w:p>
      <w:pPr>
        <w:pStyle w:val="91"/>
        <w:spacing w:after="468"/>
        <w:sectPr>
          <w:headerReference r:id="rId9" w:type="default"/>
          <w:footerReference r:id="rId11" w:type="default"/>
          <w:headerReference r:id="rId10"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2" w:name="_Toc157007958"/>
      <w:bookmarkStart w:id="23" w:name="BookMark2"/>
      <w:r>
        <w:rPr>
          <w:spacing w:val="320"/>
        </w:rPr>
        <w:t>前</w:t>
      </w:r>
      <w:r>
        <w:t>言</w:t>
      </w:r>
      <w:bookmarkEnd w:id="22"/>
    </w:p>
    <w:p>
      <w:pPr>
        <w:pStyle w:val="230"/>
        <w:rPr>
          <w:rFonts w:ascii="Times New Roman"/>
        </w:rPr>
      </w:pPr>
      <w:bookmarkStart w:id="24" w:name="_Hlk173302290"/>
      <w:r>
        <w:rPr>
          <w:rFonts w:ascii="Times New Roman"/>
        </w:rPr>
        <w:t>本文件按照GB/T 1.1-2020《标准化工作导则 第1部分：标准化文件的结构和起草规则》的规定起草</w:t>
      </w:r>
      <w:r>
        <w:rPr>
          <w:rFonts w:ascii="Times New Roman"/>
          <w:szCs w:val="21"/>
        </w:rPr>
        <w:t>。</w:t>
      </w:r>
    </w:p>
    <w:p>
      <w:pPr>
        <w:spacing w:line="320" w:lineRule="exact"/>
        <w:ind w:firstLine="420" w:firstLineChars="200"/>
      </w:pPr>
      <w:r>
        <w:t>请注意本文件的某些内容可能涉及专利。本文件的发布机构不承担识别专利的责任。</w:t>
      </w:r>
    </w:p>
    <w:p>
      <w:pPr>
        <w:spacing w:line="320" w:lineRule="exact"/>
        <w:ind w:firstLine="420" w:firstLineChars="200"/>
        <w:rPr>
          <w:rFonts w:hint="eastAsia" w:ascii="宋体" w:hAnsi="宋体"/>
        </w:rPr>
      </w:pPr>
      <w:r>
        <w:rPr>
          <w:rFonts w:hint="eastAsia" w:ascii="宋体" w:hAnsi="宋体"/>
        </w:rPr>
        <w:t>本文件由</w:t>
      </w:r>
      <w:r>
        <w:rPr>
          <w:rFonts w:ascii="宋体" w:hAnsi="宋体"/>
        </w:rPr>
        <w:t>湖南省</w:t>
      </w:r>
      <w:r>
        <w:rPr>
          <w:rFonts w:hint="eastAsia" w:ascii="宋体" w:hAnsi="宋体"/>
        </w:rPr>
        <w:t>市场</w:t>
      </w:r>
      <w:r>
        <w:rPr>
          <w:rFonts w:ascii="宋体" w:hAnsi="宋体"/>
        </w:rPr>
        <w:t>监督管理局提出</w:t>
      </w:r>
      <w:r>
        <w:rPr>
          <w:rFonts w:hint="eastAsia" w:ascii="宋体" w:hAnsi="宋体"/>
        </w:rPr>
        <w:t>。</w:t>
      </w:r>
    </w:p>
    <w:p>
      <w:pPr>
        <w:spacing w:line="320" w:lineRule="exact"/>
        <w:ind w:firstLine="420" w:firstLineChars="200"/>
      </w:pPr>
      <w:r>
        <w:t>本文件由湖南省</w:t>
      </w:r>
      <w:r>
        <w:rPr>
          <w:rFonts w:hint="eastAsia"/>
          <w:lang w:val="en-US" w:eastAsia="zh-CN"/>
        </w:rPr>
        <w:t>粮食和物资储备</w:t>
      </w:r>
      <w:r>
        <w:t>标准化技术委员会归口。</w:t>
      </w:r>
    </w:p>
    <w:p>
      <w:pPr>
        <w:spacing w:line="320" w:lineRule="exact"/>
        <w:ind w:firstLine="420" w:firstLineChars="200"/>
      </w:pPr>
      <w:r>
        <w:t>本文件起草单位：</w:t>
      </w:r>
      <w:r>
        <w:rPr>
          <w:rFonts w:hint="eastAsia"/>
        </w:rPr>
        <w:t>岳阳市检验检测中心、湖南省产商品质量检验研究院、湖南省粮油产品质量监测中心、岳阳市发展和改革委员会、中南粮油食品科学研究有限公司、湖南省农产品质量检验检测中心、中南林业科技大学</w:t>
      </w:r>
      <w:r>
        <w:rPr>
          <w:rFonts w:hint="eastAsia" w:ascii="Times New Roman" w:hAnsi="Times New Roman" w:cs="Times New Roman"/>
          <w:bCs/>
          <w:szCs w:val="21"/>
          <w:lang w:val="en-US" w:eastAsia="zh-CN"/>
        </w:rPr>
        <w:t>、</w:t>
      </w:r>
      <w:r>
        <w:rPr>
          <w:rFonts w:hint="eastAsia" w:ascii="Times New Roman" w:hAnsi="Times New Roman" w:eastAsia="宋体" w:cs="Times New Roman"/>
          <w:bCs/>
          <w:szCs w:val="21"/>
          <w:lang w:val="en-US" w:eastAsia="zh-CN"/>
        </w:rPr>
        <w:t>湖南民族职业学院</w:t>
      </w:r>
      <w:r>
        <w:t>。</w:t>
      </w:r>
    </w:p>
    <w:p>
      <w:pPr>
        <w:spacing w:line="320" w:lineRule="exact"/>
        <w:ind w:firstLine="420" w:firstLineChars="200"/>
      </w:pPr>
      <w:r>
        <w:t>本</w:t>
      </w:r>
      <w:r>
        <w:rPr>
          <w:rFonts w:hint="eastAsia"/>
          <w:lang w:val="en-US" w:eastAsia="zh-CN"/>
        </w:rPr>
        <w:t>文件</w:t>
      </w:r>
      <w:r>
        <w:t>主要起草人：</w:t>
      </w:r>
      <w:r>
        <w:rPr>
          <w:rFonts w:hint="eastAsia"/>
          <w:lang w:val="en-US" w:eastAsia="zh-CN"/>
        </w:rPr>
        <w:t>李慧敏，朱礼，袁列江，张晓燕，何攀，余林宇，徐文洪，周雄，吴海智，冯华，肖怡，胡宇倩，李格，邓航，彭灿灿，李子君，赖炳卿，朱明扬，王琪，余莲芳，曾烃，上官佳，张可欣，徐文泱，宋晟，薛敏敏，陈瑶，廖泽鹏，钟铠羽，张荣显。</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spacing w:line="320" w:lineRule="exact"/>
        <w:ind w:firstLine="420" w:firstLineChars="200"/>
        <w:rPr>
          <w:rFonts w:hint="default"/>
          <w:lang w:val="en-US" w:eastAsia="zh-CN"/>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jc w:val="left"/>
        <w:rPr>
          <w:rFonts w:hint="default" w:ascii="宋体" w:hAnsi="宋体" w:cs="宋体"/>
          <w:color w:val="000000"/>
          <w:kern w:val="0"/>
          <w:sz w:val="21"/>
          <w:szCs w:val="21"/>
          <w:lang w:val="en-US" w:eastAsia="zh-CN" w:bidi="ar"/>
        </w:rPr>
      </w:pPr>
    </w:p>
    <w:bookmarkEnd w:id="23"/>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D24244BF80884EA7A20340A4A983DCAC"/>
        </w:placeholder>
      </w:sdtPr>
      <w:sdtContent>
        <w:p>
          <w:pPr>
            <w:pStyle w:val="177"/>
            <w:spacing w:beforeLines="1" w:afterLines="220"/>
          </w:pPr>
          <w:bookmarkStart w:id="26" w:name="NEW_STAND_NAME"/>
          <w:r>
            <w:rPr>
              <w:rFonts w:hint="eastAsia" w:ascii="Times New Roman" w:hAnsi="Times New Roman" w:eastAsia="黑体" w:cs="Times New Roman"/>
              <w:kern w:val="2"/>
              <w:sz w:val="32"/>
              <w:szCs w:val="32"/>
              <w:lang w:val="en-US" w:eastAsia="zh-CN"/>
            </w:rPr>
            <w:t>油菜籽</w:t>
          </w:r>
          <w:r>
            <w:rPr>
              <w:rFonts w:hint="eastAsia" w:ascii="Times New Roman" w:hAnsi="Times New Roman" w:eastAsia="黑体" w:cs="Times New Roman"/>
              <w:kern w:val="2"/>
              <w:sz w:val="32"/>
              <w:szCs w:val="32"/>
              <w:lang w:eastAsia="zh-CN"/>
            </w:rPr>
            <w:t>中</w:t>
          </w:r>
          <w:r>
            <w:rPr>
              <w:rFonts w:hint="eastAsia" w:ascii="Times New Roman" w:hAnsi="Times New Roman" w:eastAsia="黑体" w:cs="Times New Roman"/>
              <w:kern w:val="2"/>
              <w:sz w:val="32"/>
              <w:szCs w:val="32"/>
              <w:lang w:val="en-US" w:eastAsia="zh-CN"/>
            </w:rPr>
            <w:t>芥酸</w:t>
          </w:r>
          <w:r>
            <w:rPr>
              <w:rFonts w:hint="eastAsia" w:ascii="Times New Roman" w:hAnsi="Times New Roman" w:eastAsia="黑体" w:cs="Times New Roman"/>
              <w:kern w:val="2"/>
              <w:sz w:val="32"/>
              <w:szCs w:val="32"/>
              <w:lang w:eastAsia="zh-CN"/>
            </w:rPr>
            <w:t>的测定</w:t>
          </w:r>
          <w:r>
            <w:rPr>
              <w:rFonts w:hint="eastAsia"/>
              <w:lang w:val="en-US" w:eastAsia="zh-CN"/>
            </w:rPr>
            <w:t xml:space="preserve">                                       </w:t>
          </w:r>
          <w:r>
            <w:rPr>
              <w:rFonts w:eastAsia="黑体"/>
              <w:kern w:val="0"/>
              <w:sz w:val="32"/>
              <w:szCs w:val="20"/>
            </w:rPr>
            <w:t>气相色谱法</w:t>
          </w:r>
        </w:p>
      </w:sdtContent>
    </w:sdt>
    <w:bookmarkEnd w:id="26"/>
    <w:p>
      <w:pPr>
        <w:pStyle w:val="104"/>
        <w:spacing w:before="312" w:after="312"/>
        <w:rPr>
          <w:rFonts w:hint="default" w:ascii="Times New Roman" w:hAnsi="Times New Roman" w:cs="Times New Roman"/>
        </w:rPr>
      </w:pPr>
      <w:bookmarkStart w:id="27" w:name="_Toc24884211"/>
      <w:bookmarkStart w:id="28" w:name="_Toc26986771"/>
      <w:bookmarkStart w:id="29" w:name="_Toc24884218"/>
      <w:bookmarkStart w:id="30" w:name="_Toc26718930"/>
      <w:bookmarkStart w:id="31" w:name="_Toc157007959"/>
      <w:bookmarkStart w:id="32" w:name="_Toc26648465"/>
      <w:bookmarkStart w:id="33" w:name="_Toc17233333"/>
      <w:bookmarkStart w:id="34" w:name="_Toc26986530"/>
      <w:bookmarkStart w:id="35" w:name="_Toc17233325"/>
      <w:r>
        <w:rPr>
          <w:rFonts w:hint="default" w:ascii="Times New Roman" w:hAnsi="Times New Roman" w:cs="Times New Roman"/>
        </w:rPr>
        <w:t>范围</w:t>
      </w:r>
      <w:bookmarkEnd w:id="27"/>
      <w:bookmarkEnd w:id="28"/>
      <w:bookmarkEnd w:id="29"/>
      <w:bookmarkEnd w:id="30"/>
      <w:bookmarkEnd w:id="31"/>
      <w:bookmarkEnd w:id="32"/>
      <w:bookmarkEnd w:id="33"/>
      <w:bookmarkEnd w:id="34"/>
      <w:bookmarkEnd w:id="35"/>
    </w:p>
    <w:p>
      <w:pPr>
        <w:pStyle w:val="56"/>
        <w:ind w:firstLine="420"/>
        <w:rPr>
          <w:rFonts w:hint="default" w:ascii="Times New Roman" w:hAnsi="Times New Roman" w:cs="Times New Roman"/>
          <w:color w:val="auto"/>
        </w:rPr>
      </w:pPr>
      <w:bookmarkStart w:id="36" w:name="_Hlk173302223"/>
      <w:bookmarkStart w:id="37" w:name="_Toc24884219"/>
      <w:bookmarkStart w:id="38" w:name="_Toc26648466"/>
      <w:bookmarkStart w:id="39" w:name="_Toc24884212"/>
      <w:bookmarkStart w:id="40" w:name="_Toc17233334"/>
      <w:bookmarkStart w:id="41" w:name="_Toc17233326"/>
      <w:r>
        <w:rPr>
          <w:rFonts w:hint="default" w:ascii="Times New Roman" w:hAnsi="Times New Roman" w:cs="Times New Roman"/>
          <w:color w:val="auto"/>
        </w:rPr>
        <w:t>本文件规定了</w:t>
      </w:r>
      <w:sdt>
        <w:sdtPr>
          <w:rPr>
            <w:rFonts w:hint="default" w:ascii="Times New Roman" w:hAnsi="Times New Roman" w:cs="Times New Roman"/>
            <w:color w:val="auto"/>
          </w:rPr>
          <w:tag w:val="NEW_STAND_NAME"/>
          <w:id w:val="617419828"/>
          <w:placeholder>
            <w:docPart w:val="59AD7A52E5E04D089D4ED68381FDE89F"/>
          </w:placeholder>
        </w:sdtPr>
        <w:sdtEndPr>
          <w:rPr>
            <w:rFonts w:hint="default" w:ascii="Times New Roman" w:hAnsi="Times New Roman" w:cs="Times New Roman"/>
            <w:color w:val="auto"/>
          </w:rPr>
        </w:sdtEndPr>
        <w:sdtContent>
          <w:r>
            <w:rPr>
              <w:rFonts w:hint="eastAsia" w:ascii="Times New Roman" w:cs="Times New Roman"/>
              <w:color w:val="auto"/>
              <w:lang w:val="en-US" w:eastAsia="zh-CN"/>
            </w:rPr>
            <w:t>气相色谱法测定</w:t>
          </w:r>
          <w:r>
            <w:rPr>
              <w:rFonts w:hint="default" w:ascii="Times New Roman" w:hAnsi="Times New Roman" w:cs="Times New Roman"/>
              <w:lang w:val="en-US" w:eastAsia="zh-CN"/>
            </w:rPr>
            <w:t>油菜籽</w:t>
          </w:r>
          <w:r>
            <w:rPr>
              <w:rFonts w:hint="default" w:ascii="Times New Roman" w:hAnsi="Times New Roman" w:cs="Times New Roman"/>
              <w:lang w:eastAsia="zh-CN"/>
            </w:rPr>
            <w:t>中</w:t>
          </w:r>
          <w:r>
            <w:rPr>
              <w:rFonts w:hint="default" w:ascii="Times New Roman" w:hAnsi="Times New Roman" w:cs="Times New Roman"/>
              <w:lang w:val="en-US" w:eastAsia="zh-CN"/>
            </w:rPr>
            <w:t>芥酸</w:t>
          </w:r>
          <w:r>
            <w:rPr>
              <w:rFonts w:hint="default" w:ascii="Times New Roman" w:hAnsi="Times New Roman" w:cs="Times New Roman"/>
              <w:lang w:eastAsia="zh-CN"/>
            </w:rPr>
            <w:t>的</w:t>
          </w:r>
          <w:r>
            <w:rPr>
              <w:rFonts w:hint="eastAsia"/>
              <w:color w:val="auto"/>
            </w:rPr>
            <w:t>的</w:t>
          </w:r>
          <w:r>
            <w:rPr>
              <w:color w:val="auto"/>
            </w:rPr>
            <w:t xml:space="preserve">原理、试剂与材料、仪器和设备、分析步骤、结果计算、精密度、定量限等内容。 </w:t>
          </w:r>
        </w:sdtContent>
      </w:sdt>
    </w:p>
    <w:p>
      <w:pPr>
        <w:pStyle w:val="56"/>
        <w:ind w:firstLine="420"/>
        <w:rPr>
          <w:rFonts w:hint="default" w:ascii="Times New Roman" w:hAnsi="Times New Roman" w:cs="Times New Roman"/>
        </w:rPr>
      </w:pPr>
      <w:r>
        <w:rPr>
          <w:rFonts w:hint="default" w:ascii="Times New Roman" w:hAnsi="Times New Roman" w:cs="Times New Roman"/>
        </w:rPr>
        <w:t>本文件适用于</w:t>
      </w:r>
      <w:r>
        <w:rPr>
          <w:rFonts w:hint="default" w:ascii="Times New Roman" w:hAnsi="Times New Roman" w:cs="Times New Roman"/>
          <w:lang w:val="en-US" w:eastAsia="zh-CN"/>
        </w:rPr>
        <w:t>油菜籽</w:t>
      </w:r>
      <w:r>
        <w:rPr>
          <w:rFonts w:hint="default" w:ascii="Times New Roman" w:hAnsi="Times New Roman" w:cs="Times New Roman"/>
          <w:lang w:eastAsia="zh-CN"/>
        </w:rPr>
        <w:t>中</w:t>
      </w:r>
      <w:r>
        <w:rPr>
          <w:rFonts w:hint="default" w:ascii="Times New Roman" w:hAnsi="Times New Roman" w:cs="Times New Roman"/>
          <w:lang w:val="en-US" w:eastAsia="zh-CN"/>
        </w:rPr>
        <w:t>芥酸</w:t>
      </w:r>
      <w:r>
        <w:rPr>
          <w:rFonts w:hint="eastAsia" w:ascii="Times New Roman" w:cs="Times New Roman"/>
          <w:lang w:val="en-US" w:eastAsia="zh-CN"/>
        </w:rPr>
        <w:t>的测定</w:t>
      </w:r>
      <w:r>
        <w:rPr>
          <w:rFonts w:hint="default" w:ascii="Times New Roman" w:hAnsi="Times New Roman" w:cs="Times New Roman"/>
          <w:color w:val="auto"/>
        </w:rPr>
        <w:t>。</w:t>
      </w:r>
    </w:p>
    <w:bookmarkEnd w:id="36"/>
    <w:p>
      <w:pPr>
        <w:pStyle w:val="104"/>
        <w:spacing w:before="312" w:after="312"/>
        <w:rPr>
          <w:rFonts w:hint="default" w:ascii="Times New Roman" w:hAnsi="Times New Roman" w:cs="Times New Roman"/>
        </w:rPr>
      </w:pPr>
      <w:bookmarkStart w:id="42" w:name="_Toc26718931"/>
      <w:bookmarkStart w:id="43" w:name="_Toc157007960"/>
      <w:bookmarkStart w:id="44" w:name="_Toc26986772"/>
      <w:bookmarkStart w:id="45" w:name="_Toc26986531"/>
      <w:r>
        <w:rPr>
          <w:rFonts w:hint="default" w:ascii="Times New Roman" w:hAnsi="Times New Roman" w:cs="Times New Roman"/>
        </w:rPr>
        <w:t>规范性引用文件</w:t>
      </w:r>
      <w:bookmarkEnd w:id="37"/>
      <w:bookmarkEnd w:id="38"/>
      <w:bookmarkEnd w:id="39"/>
      <w:bookmarkEnd w:id="40"/>
      <w:bookmarkEnd w:id="41"/>
      <w:bookmarkEnd w:id="42"/>
      <w:bookmarkEnd w:id="43"/>
      <w:bookmarkEnd w:id="44"/>
      <w:bookmarkEnd w:id="45"/>
    </w:p>
    <w:sdt>
      <w:sdtPr>
        <w:rPr>
          <w:rFonts w:hint="default" w:ascii="Times New Roman" w:hAnsi="Times New Roman" w:cs="Times New Roman"/>
        </w:rPr>
        <w:id w:val="715848253"/>
        <w:placeholder>
          <w:docPart w:val="E343EF30DFE141D284ABA7C2E0587A3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pPr>
            <w:pStyle w:val="56"/>
            <w:ind w:firstLine="42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0"/>
        <w:rPr>
          <w:rFonts w:hint="default" w:ascii="Times New Roman" w:cs="Times New Roman"/>
          <w:lang w:val="en-US" w:eastAsia="zh-CN"/>
        </w:rPr>
      </w:pPr>
      <w:r>
        <w:rPr>
          <w:rFonts w:hint="default" w:ascii="Times New Roman" w:hAnsi="Times New Roman" w:cs="Times New Roman"/>
        </w:rPr>
        <w:t xml:space="preserve">GB </w:t>
      </w:r>
      <w:r>
        <w:rPr>
          <w:rFonts w:hint="eastAsia" w:ascii="Times New Roman" w:cs="Times New Roman"/>
          <w:lang w:val="en-US" w:eastAsia="zh-CN"/>
        </w:rPr>
        <w:t>5491</w:t>
      </w:r>
      <w:r>
        <w:rPr>
          <w:rFonts w:hint="default" w:ascii="Times New Roman" w:hAnsi="Times New Roman" w:cs="Times New Roman"/>
        </w:rPr>
        <w:t xml:space="preserve"> </w:t>
      </w:r>
      <w:r>
        <w:rPr>
          <w:rFonts w:hint="eastAsia" w:ascii="Times New Roman" w:cs="Times New Roman"/>
          <w:lang w:val="en-US" w:eastAsia="zh-CN"/>
        </w:rPr>
        <w:t>粮食、油料检验 扦样、分样法</w:t>
      </w:r>
    </w:p>
    <w:p>
      <w:pPr>
        <w:pStyle w:val="230"/>
        <w:rPr>
          <w:rFonts w:hint="default" w:ascii="Times New Roman" w:hAnsi="Times New Roman" w:cs="Times New Roman"/>
        </w:rPr>
      </w:pPr>
      <w:r>
        <w:rPr>
          <w:rFonts w:hint="default" w:ascii="Times New Roman" w:hAnsi="Times New Roman" w:cs="Times New Roman"/>
        </w:rPr>
        <w:t>GB/T 6682 分析实验室用水规格和试验方法</w:t>
      </w:r>
    </w:p>
    <w:p>
      <w:pPr>
        <w:pStyle w:val="104"/>
        <w:spacing w:before="312" w:after="312"/>
        <w:rPr>
          <w:rFonts w:hint="default" w:ascii="Times New Roman" w:hAnsi="Times New Roman" w:cs="Times New Roman"/>
        </w:rPr>
      </w:pPr>
      <w:bookmarkStart w:id="46" w:name="_Toc157007961"/>
      <w:r>
        <w:rPr>
          <w:rFonts w:hint="default" w:ascii="Times New Roman" w:hAnsi="Times New Roman" w:cs="Times New Roman"/>
          <w:szCs w:val="21"/>
        </w:rPr>
        <w:t>术语和定义</w:t>
      </w:r>
      <w:bookmarkEnd w:id="46"/>
    </w:p>
    <w:p>
      <w:pPr>
        <w:pStyle w:val="56"/>
        <w:ind w:left="0" w:leftChars="0" w:firstLine="0" w:firstLineChars="0"/>
        <w:rPr>
          <w:rFonts w:hint="default" w:ascii="Times New Roman" w:hAnsi="Times New Roman" w:eastAsia="黑体" w:cs="Times New Roman"/>
          <w:szCs w:val="21"/>
          <w:lang w:val="en-US" w:eastAsia="zh-CN"/>
        </w:rPr>
      </w:pPr>
      <w:r>
        <w:rPr>
          <w:rFonts w:hint="eastAsia" w:ascii="Times New Roman" w:hAnsi="Times New Roman" w:cs="Times New Roman"/>
          <w:lang w:val="en-US" w:eastAsia="zh-CN"/>
        </w:rPr>
        <w:t xml:space="preserve">3.1 </w:t>
      </w:r>
      <w:r>
        <w:rPr>
          <w:rFonts w:hint="eastAsia" w:ascii="Times New Roman" w:hAnsi="Times New Roman" w:eastAsia="宋体" w:cs="Times New Roman"/>
          <w:sz w:val="21"/>
          <w:lang w:val="en-US" w:eastAsia="zh-CN" w:bidi="ar-SA"/>
        </w:rPr>
        <w:t>芥酸</w:t>
      </w:r>
      <w:r>
        <w:rPr>
          <w:rFonts w:hint="eastAsia" w:ascii="黑体" w:hAnsi="黑体" w:eastAsia="黑体" w:cs="黑体"/>
          <w:szCs w:val="21"/>
          <w:lang w:val="en-US" w:eastAsia="zh-CN"/>
        </w:rPr>
        <w:t xml:space="preserve"> </w:t>
      </w:r>
      <w:r>
        <w:rPr>
          <w:rFonts w:hint="default" w:ascii="Times New Roman" w:hAnsi="Times New Roman" w:eastAsia="黑体" w:cs="Times New Roman"/>
          <w:szCs w:val="21"/>
          <w:lang w:val="en-US" w:eastAsia="zh-CN"/>
        </w:rPr>
        <w:t>erucic acid</w:t>
      </w:r>
    </w:p>
    <w:p>
      <w:pPr>
        <w:pStyle w:val="56"/>
        <w:ind w:left="0" w:leftChars="0" w:firstLine="0" w:firstLineChars="0"/>
        <w:rPr>
          <w:rFonts w:hint="default" w:ascii="Times New Roman" w:hAnsi="Times New Roman" w:eastAsia="宋体" w:cs="Times New Roman"/>
          <w:lang w:val="en-US" w:eastAsia="zh-CN"/>
        </w:rPr>
      </w:pPr>
      <w:bookmarkStart w:id="47" w:name="_Toc26986532"/>
      <w:bookmarkEnd w:id="47"/>
      <w:r>
        <w:rPr>
          <w:rFonts w:hint="eastAsia" w:ascii="Times New Roman" w:cs="Times New Roman"/>
          <w:lang w:val="en-US" w:eastAsia="zh-CN"/>
        </w:rPr>
        <w:t xml:space="preserve">    油菜籽油中所含顺-13-二十二碳一烯酸，以所占脂肪酸组成的百分比表示。</w:t>
      </w:r>
    </w:p>
    <w:p>
      <w:pPr>
        <w:pStyle w:val="104"/>
        <w:spacing w:before="312" w:after="312"/>
        <w:rPr>
          <w:rFonts w:hint="default" w:ascii="Times New Roman" w:hAnsi="Times New Roman" w:cs="Times New Roman"/>
        </w:rPr>
      </w:pPr>
      <w:bookmarkStart w:id="48" w:name="_Toc157007962"/>
      <w:r>
        <w:rPr>
          <w:rFonts w:hint="default" w:ascii="Times New Roman" w:hAnsi="Times New Roman" w:cs="Times New Roman"/>
        </w:rPr>
        <w:t>原理</w:t>
      </w:r>
      <w:bookmarkEnd w:id="48"/>
    </w:p>
    <w:p>
      <w:pPr>
        <w:pStyle w:val="104"/>
        <w:numPr>
          <w:ilvl w:val="1"/>
          <w:numId w:val="0"/>
        </w:numPr>
        <w:spacing w:before="312" w:after="312"/>
        <w:ind w:leftChars="0" w:firstLine="420" w:firstLineChars="200"/>
        <w:rPr>
          <w:rFonts w:hint="default" w:ascii="Times New Roman" w:hAnsi="Times New Roman" w:eastAsia="宋体" w:cs="Times New Roman"/>
          <w:sz w:val="21"/>
          <w:lang w:val="en-US" w:eastAsia="zh-CN" w:bidi="ar-SA"/>
        </w:rPr>
      </w:pPr>
      <w:bookmarkStart w:id="49" w:name="_Toc157007963"/>
      <w:r>
        <w:rPr>
          <w:rFonts w:hint="eastAsia" w:ascii="Times New Roman" w:eastAsia="宋体" w:cs="Times New Roman"/>
          <w:sz w:val="21"/>
          <w:lang w:val="en-US" w:eastAsia="zh-CN" w:bidi="ar-SA"/>
        </w:rPr>
        <w:t>油菜籽经粉碎后，于索氏抽提器中用无水</w:t>
      </w:r>
      <w:r>
        <w:rPr>
          <w:rFonts w:hint="default" w:ascii="Times New Roman" w:hAnsi="Times New Roman" w:eastAsia="宋体" w:cs="Times New Roman"/>
          <w:sz w:val="21"/>
          <w:lang w:val="en-US" w:eastAsia="zh-CN" w:bidi="ar-SA"/>
        </w:rPr>
        <w:t>乙醚</w:t>
      </w:r>
      <w:r>
        <w:rPr>
          <w:rFonts w:hint="eastAsia" w:ascii="Times New Roman" w:eastAsia="宋体" w:cs="Times New Roman"/>
          <w:sz w:val="21"/>
          <w:lang w:val="en-US" w:eastAsia="zh-CN" w:bidi="ar-SA"/>
        </w:rPr>
        <w:t>作溶剂</w:t>
      </w:r>
      <w:r>
        <w:rPr>
          <w:rFonts w:hint="default" w:ascii="Times New Roman" w:hAnsi="Times New Roman" w:eastAsia="宋体" w:cs="Times New Roman"/>
          <w:sz w:val="21"/>
          <w:lang w:val="en-US" w:eastAsia="zh-CN" w:bidi="ar-SA"/>
        </w:rPr>
        <w:t>提取</w:t>
      </w:r>
      <w:r>
        <w:rPr>
          <w:rFonts w:hint="eastAsia" w:ascii="Times New Roman" w:eastAsia="宋体" w:cs="Times New Roman"/>
          <w:sz w:val="21"/>
          <w:lang w:val="en-US" w:eastAsia="zh-CN" w:bidi="ar-SA"/>
        </w:rPr>
        <w:t>脂肪</w:t>
      </w:r>
      <w:r>
        <w:rPr>
          <w:rFonts w:hint="eastAsia" w:ascii="Times New Roman" w:hAnsi="Times New Roman" w:eastAsia="宋体" w:cs="Times New Roman"/>
          <w:sz w:val="21"/>
          <w:lang w:val="en-US" w:eastAsia="zh-CN" w:bidi="ar-SA"/>
        </w:rPr>
        <w:t>，</w:t>
      </w:r>
      <w:r>
        <w:rPr>
          <w:rFonts w:hint="eastAsia" w:ascii="Times New Roman" w:eastAsia="宋体" w:cs="Times New Roman"/>
          <w:sz w:val="21"/>
          <w:lang w:val="en-US" w:eastAsia="zh-CN" w:bidi="ar-SA"/>
        </w:rPr>
        <w:t>提取出的脂肪</w:t>
      </w:r>
      <w:r>
        <w:rPr>
          <w:rFonts w:hint="default" w:ascii="Times New Roman" w:hAnsi="Times New Roman" w:eastAsia="宋体" w:cs="Times New Roman"/>
          <w:sz w:val="21"/>
          <w:lang w:val="en-US" w:eastAsia="zh-CN" w:bidi="ar-SA"/>
        </w:rPr>
        <w:t>通过酯交换甲酯化</w:t>
      </w:r>
      <w:r>
        <w:rPr>
          <w:rFonts w:hint="eastAsia" w:ascii="Times New Roman" w:hAnsi="Times New Roman" w:eastAsia="宋体" w:cs="Times New Roman"/>
          <w:sz w:val="21"/>
          <w:lang w:val="en-US" w:eastAsia="zh-CN" w:bidi="ar-SA"/>
        </w:rPr>
        <w:t>，</w:t>
      </w:r>
      <w:r>
        <w:rPr>
          <w:rFonts w:hint="eastAsia" w:ascii="Times New Roman" w:eastAsia="宋体" w:cs="Times New Roman"/>
          <w:sz w:val="21"/>
          <w:lang w:val="en-US" w:eastAsia="zh-CN" w:bidi="ar-SA"/>
        </w:rPr>
        <w:t>甲酯化完全后，</w:t>
      </w:r>
      <w:r>
        <w:rPr>
          <w:rFonts w:hint="default" w:ascii="Times New Roman" w:hAnsi="Times New Roman" w:eastAsia="宋体" w:cs="Times New Roman"/>
          <w:sz w:val="21"/>
          <w:lang w:val="en-US" w:eastAsia="zh-CN" w:bidi="ar-SA"/>
        </w:rPr>
        <w:t>用</w:t>
      </w:r>
      <w:r>
        <w:rPr>
          <w:rFonts w:hint="eastAsia" w:ascii="Times New Roman" w:hAnsi="Times New Roman" w:eastAsia="宋体" w:cs="Times New Roman"/>
          <w:sz w:val="21"/>
          <w:lang w:val="en-US" w:eastAsia="zh-CN" w:bidi="ar-SA"/>
        </w:rPr>
        <w:t>气相色谱氢火焰离子化</w:t>
      </w:r>
      <w:r>
        <w:rPr>
          <w:rFonts w:hint="default" w:ascii="Times New Roman" w:hAnsi="Times New Roman" w:eastAsia="宋体" w:cs="Times New Roman"/>
          <w:sz w:val="21"/>
          <w:lang w:val="en-US" w:eastAsia="zh-CN" w:bidi="ar-SA"/>
        </w:rPr>
        <w:t>检测器</w:t>
      </w:r>
      <w:r>
        <w:rPr>
          <w:rFonts w:hint="eastAsia" w:ascii="Times New Roman" w:hAnsi="Times New Roman" w:eastAsia="宋体" w:cs="Times New Roman"/>
          <w:sz w:val="21"/>
          <w:lang w:val="en-US" w:eastAsia="zh-CN" w:bidi="ar-SA"/>
        </w:rPr>
        <w:t>进行测定</w:t>
      </w:r>
      <w:r>
        <w:rPr>
          <w:rFonts w:hint="default" w:ascii="Times New Roman" w:hAnsi="Times New Roman" w:eastAsia="宋体" w:cs="Times New Roman"/>
          <w:sz w:val="21"/>
          <w:lang w:val="en-US" w:eastAsia="zh-CN" w:bidi="ar-SA"/>
        </w:rPr>
        <w:t>，</w:t>
      </w:r>
      <w:r>
        <w:rPr>
          <w:rFonts w:hint="eastAsia" w:ascii="Times New Roman" w:hAnsi="Times New Roman" w:eastAsia="宋体" w:cs="Times New Roman"/>
          <w:sz w:val="21"/>
          <w:lang w:val="en-US" w:eastAsia="zh-CN" w:bidi="ar-SA"/>
        </w:rPr>
        <w:t>面积归一化</w:t>
      </w:r>
      <w:r>
        <w:rPr>
          <w:rFonts w:hint="default" w:ascii="Times New Roman" w:hAnsi="Times New Roman" w:eastAsia="宋体" w:cs="Times New Roman"/>
          <w:sz w:val="21"/>
          <w:lang w:val="en-US" w:eastAsia="zh-CN" w:bidi="ar-SA"/>
        </w:rPr>
        <w:t>法定量。</w:t>
      </w:r>
    </w:p>
    <w:bookmarkEnd w:id="49"/>
    <w:p>
      <w:pPr>
        <w:pStyle w:val="104"/>
        <w:spacing w:before="312" w:after="312"/>
        <w:rPr>
          <w:rFonts w:hint="default" w:ascii="Times New Roman" w:hAnsi="Times New Roman" w:cs="Times New Roman"/>
        </w:rPr>
      </w:pPr>
      <w:r>
        <w:rPr>
          <w:rFonts w:hint="default" w:ascii="Times New Roman" w:hAnsi="Times New Roman" w:cs="Times New Roman"/>
        </w:rPr>
        <w:t>试剂与材料</w:t>
      </w:r>
    </w:p>
    <w:p>
      <w:pPr>
        <w:pStyle w:val="105"/>
        <w:spacing w:before="156" w:after="156"/>
        <w:ind w:left="0"/>
        <w:jc w:val="left"/>
        <w:rPr>
          <w:rFonts w:hint="default" w:ascii="Times New Roman" w:hAnsi="Times New Roman" w:cs="Times New Roman"/>
        </w:rPr>
      </w:pPr>
      <w:r>
        <w:rPr>
          <w:rFonts w:hint="default" w:ascii="Times New Roman" w:hAnsi="Times New Roman" w:cs="Times New Roman"/>
        </w:rPr>
        <w:t>通用要求</w:t>
      </w:r>
    </w:p>
    <w:p>
      <w:pPr>
        <w:pStyle w:val="56"/>
        <w:ind w:firstLine="420"/>
        <w:jc w:val="left"/>
        <w:rPr>
          <w:rFonts w:hint="default" w:ascii="Times New Roman" w:hAnsi="Times New Roman" w:cs="Times New Roman"/>
        </w:rPr>
      </w:pPr>
      <w:r>
        <w:rPr>
          <w:rFonts w:hint="default" w:ascii="Times New Roman" w:hAnsi="Times New Roman" w:cs="Times New Roman"/>
        </w:rPr>
        <w:t>除非另有说明，本方法所用试剂均为分析纯，水为 GB/T 6682 规定的一级水。</w:t>
      </w:r>
    </w:p>
    <w:p>
      <w:pPr>
        <w:pStyle w:val="105"/>
        <w:spacing w:before="156" w:after="156"/>
        <w:ind w:left="0"/>
        <w:jc w:val="left"/>
        <w:rPr>
          <w:rFonts w:hint="default" w:ascii="Times New Roman" w:hAnsi="Times New Roman" w:cs="Times New Roman"/>
        </w:rPr>
      </w:pPr>
      <w:r>
        <w:rPr>
          <w:rFonts w:hint="default" w:ascii="Times New Roman" w:hAnsi="Times New Roman" w:cs="Times New Roman"/>
        </w:rPr>
        <w:t>试剂</w:t>
      </w:r>
    </w:p>
    <w:p>
      <w:pPr>
        <w:pStyle w:val="56"/>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5.2.1</w:t>
      </w:r>
      <w:r>
        <w:rPr>
          <w:rFonts w:hint="eastAsia" w:ascii="Times New Roman" w:cs="Times New Roman"/>
          <w:lang w:val="en-US" w:eastAsia="zh-CN"/>
        </w:rPr>
        <w:t xml:space="preserve"> 无水乙醚</w:t>
      </w:r>
      <w:r>
        <w:rPr>
          <w:rFonts w:hint="default" w:ascii="Times New Roman" w:hAnsi="Times New Roman" w:cs="Times New Roman"/>
          <w:lang w:val="en-US" w:eastAsia="zh-CN"/>
        </w:rPr>
        <w:t>(C</w:t>
      </w:r>
      <w:r>
        <w:rPr>
          <w:rFonts w:hint="eastAsia" w:ascii="Times New Roman" w:cs="Times New Roman"/>
          <w:vertAlign w:val="subscript"/>
          <w:lang w:val="en-US" w:eastAsia="zh-CN"/>
        </w:rPr>
        <w:t>4</w:t>
      </w:r>
      <w:r>
        <w:rPr>
          <w:rFonts w:hint="default" w:ascii="Times New Roman" w:hAnsi="Times New Roman" w:cs="Times New Roman"/>
          <w:lang w:val="en-US" w:eastAsia="zh-CN"/>
        </w:rPr>
        <w:t>H</w:t>
      </w:r>
      <w:r>
        <w:rPr>
          <w:rFonts w:hint="default" w:ascii="Times New Roman" w:hAnsi="Times New Roman" w:cs="Times New Roman"/>
          <w:vertAlign w:val="subscript"/>
          <w:lang w:val="en-US" w:eastAsia="zh-CN"/>
        </w:rPr>
        <w:t>1</w:t>
      </w:r>
      <w:r>
        <w:rPr>
          <w:rFonts w:hint="eastAsia" w:ascii="Times New Roman" w:cs="Times New Roman"/>
          <w:vertAlign w:val="subscript"/>
          <w:lang w:val="en-US" w:eastAsia="zh-CN"/>
        </w:rPr>
        <w:t>0</w:t>
      </w:r>
      <w:r>
        <w:rPr>
          <w:rFonts w:hint="default" w:ascii="Times New Roman" w:hAnsi="Times New Roman" w:cs="Times New Roman"/>
          <w:lang w:val="en-US" w:eastAsia="zh-CN"/>
        </w:rPr>
        <w:t>O)。</w:t>
      </w:r>
    </w:p>
    <w:p>
      <w:pPr>
        <w:pStyle w:val="56"/>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5.2.2</w:t>
      </w:r>
      <w:r>
        <w:rPr>
          <w:rFonts w:hint="eastAsia" w:ascii="Times New Roman" w:cs="Times New Roman"/>
          <w:lang w:val="en-US" w:eastAsia="zh-CN"/>
        </w:rPr>
        <w:t xml:space="preserve"> 正己烷</w:t>
      </w:r>
      <w:r>
        <w:rPr>
          <w:rFonts w:hint="default" w:ascii="Times New Roman" w:hAnsi="Times New Roman" w:cs="Times New Roman"/>
          <w:lang w:val="en-US" w:eastAsia="zh-CN"/>
        </w:rPr>
        <w:t>(C</w:t>
      </w:r>
      <w:r>
        <w:rPr>
          <w:rFonts w:hint="eastAsia" w:ascii="Times New Roman" w:hAnsi="Times New Roman" w:cs="Times New Roman"/>
          <w:vertAlign w:val="subscript"/>
          <w:lang w:val="en-US" w:eastAsia="zh-CN"/>
        </w:rPr>
        <w:t>6</w:t>
      </w:r>
      <w:r>
        <w:rPr>
          <w:rFonts w:hint="default" w:ascii="Times New Roman" w:hAnsi="Times New Roman" w:cs="Times New Roman"/>
          <w:lang w:val="en-US" w:eastAsia="zh-CN"/>
        </w:rPr>
        <w:t>H</w:t>
      </w:r>
      <w:r>
        <w:rPr>
          <w:rFonts w:hint="default" w:ascii="Times New Roman" w:hAnsi="Times New Roman" w:cs="Times New Roman"/>
          <w:vertAlign w:val="subscript"/>
          <w:lang w:val="en-US" w:eastAsia="zh-CN"/>
        </w:rPr>
        <w:t>14</w:t>
      </w:r>
      <w:r>
        <w:rPr>
          <w:rFonts w:hint="default" w:ascii="Times New Roman" w:hAnsi="Times New Roman" w:cs="Times New Roman"/>
          <w:lang w:val="en-US" w:eastAsia="zh-CN"/>
        </w:rPr>
        <w:t>)</w:t>
      </w:r>
      <w:r>
        <w:rPr>
          <w:rFonts w:hint="eastAsia" w:ascii="Times New Roman" w:cs="Times New Roman"/>
          <w:lang w:val="en-US" w:eastAsia="zh-CN"/>
        </w:rPr>
        <w:t>：色谱纯</w:t>
      </w:r>
      <w:r>
        <w:rPr>
          <w:rFonts w:hint="default" w:ascii="Times New Roman" w:hAnsi="Times New Roman" w:cs="Times New Roman"/>
          <w:lang w:val="en-US" w:eastAsia="zh-CN"/>
        </w:rPr>
        <w:t>。</w:t>
      </w:r>
    </w:p>
    <w:p>
      <w:pPr>
        <w:pStyle w:val="56"/>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5.2.3</w:t>
      </w:r>
      <w:r>
        <w:rPr>
          <w:rFonts w:hint="eastAsia" w:ascii="Times New Roman" w:cs="Times New Roman"/>
          <w:lang w:val="en-US" w:eastAsia="zh-CN"/>
        </w:rPr>
        <w:t xml:space="preserve"> 甲醇</w:t>
      </w:r>
      <w:r>
        <w:rPr>
          <w:rFonts w:hint="default" w:ascii="Times New Roman" w:hAnsi="Times New Roman" w:cs="Times New Roman"/>
          <w:lang w:val="en-US" w:eastAsia="zh-CN"/>
        </w:rPr>
        <w:t>(CH</w:t>
      </w:r>
      <w:r>
        <w:rPr>
          <w:rFonts w:hint="eastAsia" w:ascii="Times New Roman" w:hAnsi="Times New Roman" w:cs="Times New Roman"/>
          <w:vertAlign w:val="subscript"/>
          <w:lang w:val="en-US" w:eastAsia="zh-CN"/>
        </w:rPr>
        <w:t>3</w:t>
      </w:r>
      <w:r>
        <w:rPr>
          <w:rFonts w:hint="default" w:ascii="Times New Roman" w:hAnsi="Times New Roman" w:cs="Times New Roman"/>
          <w:lang w:val="en-US" w:eastAsia="zh-CN"/>
        </w:rPr>
        <w:t>OH)</w:t>
      </w:r>
      <w:r>
        <w:rPr>
          <w:rFonts w:hint="eastAsia" w:ascii="Times New Roman" w:cs="Times New Roman"/>
          <w:lang w:val="en-US" w:eastAsia="zh-CN"/>
        </w:rPr>
        <w:t>：色谱纯</w:t>
      </w:r>
      <w:r>
        <w:rPr>
          <w:rFonts w:hint="default" w:ascii="Times New Roman" w:hAnsi="Times New Roman" w:cs="Times New Roman"/>
          <w:lang w:val="en-US" w:eastAsia="zh-CN"/>
        </w:rPr>
        <w:t>。</w:t>
      </w:r>
    </w:p>
    <w:p>
      <w:pPr>
        <w:pStyle w:val="56"/>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5.2.4</w:t>
      </w:r>
      <w:r>
        <w:rPr>
          <w:rFonts w:hint="eastAsia" w:ascii="Times New Roman" w:cs="Times New Roman"/>
          <w:lang w:val="en-US" w:eastAsia="zh-CN"/>
        </w:rPr>
        <w:t xml:space="preserve"> 氢氧化钾</w:t>
      </w:r>
      <w:r>
        <w:rPr>
          <w:rFonts w:hint="default" w:ascii="Times New Roman" w:hAnsi="Times New Roman" w:cs="Times New Roman"/>
          <w:lang w:val="en-US" w:eastAsia="zh-CN"/>
        </w:rPr>
        <w:t>(</w:t>
      </w:r>
      <w:r>
        <w:rPr>
          <w:rFonts w:hint="eastAsia" w:ascii="Times New Roman" w:hAnsi="Times New Roman" w:cs="Times New Roman"/>
          <w:lang w:val="en-US" w:eastAsia="zh-CN"/>
        </w:rPr>
        <w:t>K</w:t>
      </w:r>
      <w:r>
        <w:rPr>
          <w:rFonts w:hint="default" w:ascii="Times New Roman" w:hAnsi="Times New Roman" w:cs="Times New Roman"/>
          <w:lang w:val="en-US" w:eastAsia="zh-CN"/>
        </w:rPr>
        <w:t>OH)。</w:t>
      </w:r>
    </w:p>
    <w:p>
      <w:pPr>
        <w:pStyle w:val="56"/>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5.2.</w:t>
      </w:r>
      <w:r>
        <w:rPr>
          <w:rFonts w:hint="eastAsia" w:ascii="Times New Roman" w:hAnsi="Times New Roman" w:cs="Times New Roman"/>
          <w:lang w:val="en-US" w:eastAsia="zh-CN"/>
        </w:rPr>
        <w:t>5</w:t>
      </w:r>
      <w:r>
        <w:rPr>
          <w:rFonts w:hint="eastAsia" w:ascii="Times New Roman" w:cs="Times New Roman"/>
          <w:lang w:val="en-US" w:eastAsia="zh-CN"/>
        </w:rPr>
        <w:t xml:space="preserve"> 硫酸氢钠</w:t>
      </w:r>
      <w:r>
        <w:rPr>
          <w:rFonts w:hint="default" w:ascii="Times New Roman" w:hAnsi="Times New Roman" w:cs="Times New Roman"/>
          <w:lang w:val="en-US" w:eastAsia="zh-CN"/>
        </w:rPr>
        <w:t>(</w:t>
      </w:r>
      <w:r>
        <w:rPr>
          <w:rFonts w:hint="eastAsia" w:ascii="Times New Roman" w:hAnsi="Times New Roman" w:cs="Times New Roman"/>
          <w:lang w:val="en-US" w:eastAsia="zh-CN"/>
        </w:rPr>
        <w:t>NaHS</w:t>
      </w:r>
      <w:r>
        <w:rPr>
          <w:rFonts w:hint="default" w:ascii="Times New Roman" w:hAnsi="Times New Roman" w:cs="Times New Roman"/>
          <w:lang w:val="en-US" w:eastAsia="zh-CN"/>
        </w:rPr>
        <w:t>O</w:t>
      </w:r>
      <w:r>
        <w:rPr>
          <w:rFonts w:hint="eastAsia" w:ascii="Times New Roman" w:hAnsi="Times New Roman" w:cs="Times New Roman"/>
          <w:sz w:val="21"/>
          <w:vertAlign w:val="subscript"/>
          <w:lang w:val="en-US" w:eastAsia="zh-CN"/>
        </w:rPr>
        <w:t>4</w:t>
      </w:r>
      <w:r>
        <w:rPr>
          <w:rFonts w:hint="default" w:ascii="Times New Roman" w:hAnsi="Times New Roman" w:cs="Times New Roman"/>
          <w:lang w:val="en-US" w:eastAsia="zh-CN"/>
        </w:rPr>
        <w:t>)。</w:t>
      </w:r>
    </w:p>
    <w:p>
      <w:pPr>
        <w:pStyle w:val="56"/>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5.2.</w:t>
      </w:r>
      <w:r>
        <w:rPr>
          <w:rFonts w:hint="eastAsia" w:ascii="Times New Roman" w:hAnsi="Times New Roman" w:cs="Times New Roman"/>
          <w:lang w:val="en-US" w:eastAsia="zh-CN"/>
        </w:rPr>
        <w:t>6</w:t>
      </w:r>
      <w:r>
        <w:rPr>
          <w:rFonts w:hint="eastAsia" w:ascii="Times New Roman" w:cs="Times New Roman"/>
          <w:lang w:val="en-US" w:eastAsia="zh-CN"/>
        </w:rPr>
        <w:t xml:space="preserve"> 无水硫酸钠</w:t>
      </w:r>
      <w:r>
        <w:rPr>
          <w:rFonts w:hint="default" w:ascii="Times New Roman" w:hAnsi="Times New Roman" w:cs="Times New Roman"/>
          <w:lang w:val="en-US" w:eastAsia="zh-CN"/>
        </w:rPr>
        <w:t>(</w:t>
      </w:r>
      <w:r>
        <w:rPr>
          <w:rFonts w:hint="eastAsia" w:ascii="Times New Roman" w:hAnsi="Times New Roman" w:cs="Times New Roman"/>
          <w:lang w:val="en-US" w:eastAsia="zh-CN"/>
        </w:rPr>
        <w:t>Na</w:t>
      </w:r>
      <w:r>
        <w:rPr>
          <w:rFonts w:hint="eastAsia" w:ascii="Times New Roman" w:hAnsi="Times New Roman" w:cs="Times New Roman"/>
          <w:sz w:val="21"/>
          <w:vertAlign w:val="subscript"/>
          <w:lang w:val="en-US" w:eastAsia="zh-CN"/>
        </w:rPr>
        <w:t>2</w:t>
      </w:r>
      <w:r>
        <w:rPr>
          <w:rFonts w:hint="eastAsia" w:ascii="Times New Roman" w:hAnsi="Times New Roman" w:cs="Times New Roman"/>
          <w:lang w:val="en-US" w:eastAsia="zh-CN"/>
        </w:rPr>
        <w:t>S</w:t>
      </w:r>
      <w:r>
        <w:rPr>
          <w:rFonts w:hint="default" w:ascii="Times New Roman" w:hAnsi="Times New Roman" w:cs="Times New Roman"/>
          <w:lang w:val="en-US" w:eastAsia="zh-CN"/>
        </w:rPr>
        <w:t>O</w:t>
      </w:r>
      <w:r>
        <w:rPr>
          <w:rFonts w:hint="eastAsia" w:ascii="Times New Roman" w:hAnsi="Times New Roman" w:cs="Times New Roman"/>
          <w:sz w:val="21"/>
          <w:vertAlign w:val="subscript"/>
          <w:lang w:val="en-US" w:eastAsia="zh-CN"/>
        </w:rPr>
        <w:t>4</w:t>
      </w:r>
      <w:r>
        <w:rPr>
          <w:rFonts w:hint="default" w:ascii="Times New Roman" w:hAnsi="Times New Roman" w:cs="Times New Roman"/>
          <w:lang w:val="en-US" w:eastAsia="zh-CN"/>
        </w:rPr>
        <w:t>)。</w:t>
      </w:r>
    </w:p>
    <w:p>
      <w:pPr>
        <w:pStyle w:val="105"/>
        <w:spacing w:before="156" w:after="156"/>
        <w:ind w:left="0"/>
        <w:jc w:val="left"/>
        <w:rPr>
          <w:rFonts w:hint="default" w:ascii="Times New Roman" w:hAnsi="Times New Roman" w:cs="Times New Roman"/>
        </w:rPr>
      </w:pPr>
      <w:r>
        <w:rPr>
          <w:rFonts w:hint="default" w:ascii="Times New Roman" w:hAnsi="Times New Roman" w:cs="Times New Roman"/>
        </w:rPr>
        <w:t>试剂配制</w:t>
      </w:r>
    </w:p>
    <w:p>
      <w:pPr>
        <w:pStyle w:val="56"/>
        <w:ind w:firstLine="420" w:firstLineChars="200"/>
        <w:rPr>
          <w:rFonts w:hint="default" w:ascii="Times New Roman" w:hAnsi="Times New Roman" w:eastAsia="宋体" w:cs="Times New Roman"/>
          <w:lang w:val="en-US" w:eastAsia="zh-CN"/>
        </w:rPr>
      </w:pPr>
      <w:r>
        <w:rPr>
          <w:rFonts w:hint="eastAsia" w:ascii="Times New Roman" w:cs="Times New Roman"/>
          <w:szCs w:val="21"/>
          <w:lang w:val="en-US" w:eastAsia="zh-CN"/>
        </w:rPr>
        <w:t>氢氧化钾-甲醇</w:t>
      </w:r>
      <w:r>
        <w:rPr>
          <w:rFonts w:hint="default" w:ascii="Times New Roman" w:hAnsi="Times New Roman" w:cs="Times New Roman"/>
          <w:szCs w:val="21"/>
        </w:rPr>
        <w:t>溶液</w:t>
      </w:r>
      <w:r>
        <w:rPr>
          <w:rFonts w:hint="eastAsia" w:ascii="Times New Roman" w:cs="Times New Roman"/>
          <w:szCs w:val="21"/>
          <w:lang w:eastAsia="zh-CN"/>
        </w:rPr>
        <w:t>（</w:t>
      </w:r>
      <w:r>
        <w:rPr>
          <w:rFonts w:hint="eastAsia" w:ascii="Times New Roman" w:cs="Times New Roman"/>
          <w:szCs w:val="21"/>
          <w:lang w:val="en-US" w:eastAsia="zh-CN"/>
        </w:rPr>
        <w:t>2 mol/L</w:t>
      </w:r>
      <w:r>
        <w:rPr>
          <w:rFonts w:hint="eastAsia" w:ascii="Times New Roman" w:cs="Times New Roman"/>
          <w:szCs w:val="21"/>
          <w:lang w:eastAsia="zh-CN"/>
        </w:rPr>
        <w:t>）</w:t>
      </w:r>
      <w:r>
        <w:rPr>
          <w:rFonts w:hint="default" w:ascii="Times New Roman" w:hAnsi="Times New Roman" w:cs="Times New Roman"/>
          <w:szCs w:val="21"/>
        </w:rPr>
        <w:t>：称取</w:t>
      </w:r>
      <w:r>
        <w:rPr>
          <w:rFonts w:hint="eastAsia" w:ascii="Times New Roman" w:cs="Times New Roman"/>
          <w:szCs w:val="21"/>
          <w:lang w:val="en-US" w:eastAsia="zh-CN"/>
        </w:rPr>
        <w:t>氢氧化钾13.</w:t>
      </w:r>
      <w:r>
        <w:rPr>
          <w:rFonts w:hint="default" w:ascii="Times New Roman" w:hAnsi="Times New Roman" w:cs="Times New Roman"/>
          <w:szCs w:val="21"/>
        </w:rPr>
        <w:t>1 g，用100 mL</w:t>
      </w:r>
      <w:r>
        <w:rPr>
          <w:rFonts w:hint="eastAsia" w:ascii="Times New Roman" w:cs="Times New Roman"/>
          <w:szCs w:val="21"/>
          <w:lang w:val="en-US" w:eastAsia="zh-CN"/>
        </w:rPr>
        <w:t>甲醇</w:t>
      </w:r>
      <w:r>
        <w:rPr>
          <w:rFonts w:hint="default" w:ascii="Times New Roman" w:hAnsi="Times New Roman" w:cs="Times New Roman"/>
          <w:szCs w:val="21"/>
        </w:rPr>
        <w:t>溶解</w:t>
      </w:r>
      <w:r>
        <w:rPr>
          <w:rFonts w:hint="eastAsia" w:ascii="Times New Roman" w:cs="Times New Roman"/>
          <w:szCs w:val="21"/>
          <w:lang w:eastAsia="zh-CN"/>
        </w:rPr>
        <w:t>，</w:t>
      </w:r>
      <w:r>
        <w:rPr>
          <w:rFonts w:hint="eastAsia" w:ascii="Times New Roman" w:cs="Times New Roman"/>
          <w:szCs w:val="21"/>
          <w:lang w:val="en-US" w:eastAsia="zh-CN"/>
        </w:rPr>
        <w:t>加入无水硫酸钠干燥，过滤，即得澄清溶液</w:t>
      </w:r>
      <w:r>
        <w:rPr>
          <w:rFonts w:hint="default" w:ascii="Times New Roman" w:hAnsi="Times New Roman" w:cs="Times New Roman"/>
          <w:szCs w:val="21"/>
        </w:rPr>
        <w:t>。</w:t>
      </w:r>
    </w:p>
    <w:p>
      <w:pPr>
        <w:pStyle w:val="105"/>
        <w:spacing w:before="156" w:after="156"/>
        <w:ind w:left="0"/>
        <w:jc w:val="left"/>
        <w:rPr>
          <w:rFonts w:hint="default" w:ascii="Times New Roman" w:hAnsi="Times New Roman" w:cs="Times New Roman"/>
        </w:rPr>
      </w:pPr>
      <w:r>
        <w:rPr>
          <w:rFonts w:hint="default" w:ascii="Times New Roman" w:hAnsi="Times New Roman" w:cs="Times New Roman"/>
        </w:rPr>
        <w:t>标准品</w:t>
      </w:r>
    </w:p>
    <w:p>
      <w:pPr>
        <w:pStyle w:val="56"/>
        <w:ind w:left="0" w:leftChars="0" w:firstLine="0" w:firstLineChars="0"/>
        <w:rPr>
          <w:rFonts w:hint="default" w:ascii="Times New Roman" w:hAnsi="Times New Roman" w:cs="Times New Roman"/>
          <w:szCs w:val="21"/>
        </w:rPr>
      </w:pPr>
      <w:r>
        <w:rPr>
          <w:rFonts w:hint="default" w:ascii="Times New Roman" w:hAnsi="Times New Roman" w:cs="Times New Roman"/>
          <w:lang w:val="en-US" w:eastAsia="zh-CN"/>
        </w:rPr>
        <w:t>5.</w:t>
      </w:r>
      <w:r>
        <w:rPr>
          <w:rFonts w:hint="eastAsia" w:ascii="Times New Roman" w:hAnsi="Times New Roman" w:cs="Times New Roman"/>
          <w:lang w:val="en-US" w:eastAsia="zh-CN"/>
        </w:rPr>
        <w:t>4</w:t>
      </w: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eastAsia" w:ascii="Times New Roman" w:cs="Times New Roman"/>
          <w:szCs w:val="21"/>
          <w:lang w:val="en-US" w:eastAsia="zh-CN"/>
        </w:rPr>
        <w:t>芥酸甲酯</w:t>
      </w:r>
      <w:r>
        <w:rPr>
          <w:rFonts w:hint="default" w:ascii="Times New Roman" w:hAnsi="Times New Roman" w:cs="Times New Roman"/>
          <w:color w:val="auto"/>
          <w:szCs w:val="21"/>
        </w:rPr>
        <w:t>(CAS号：1120-34-9‌)：</w:t>
      </w:r>
      <w:r>
        <w:rPr>
          <w:rFonts w:hint="default" w:ascii="Times New Roman" w:hAnsi="Times New Roman" w:cs="Times New Roman"/>
          <w:szCs w:val="21"/>
        </w:rPr>
        <w:t>纯度≥99.5，或经国家认证并授予标准物质证书的标准物质。</w:t>
      </w:r>
    </w:p>
    <w:p>
      <w:pPr>
        <w:pStyle w:val="56"/>
        <w:ind w:left="0" w:leftChars="0" w:firstLine="0" w:firstLineChars="0"/>
        <w:rPr>
          <w:rFonts w:hint="default" w:ascii="Times New Roman" w:hAnsi="Times New Roman" w:cs="Times New Roman"/>
          <w:szCs w:val="21"/>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2 </w:t>
      </w:r>
      <w:r>
        <w:rPr>
          <w:rFonts w:hint="eastAsia" w:ascii="Times New Roman" w:cs="Times New Roman"/>
          <w:szCs w:val="21"/>
          <w:lang w:val="en-US" w:eastAsia="zh-CN"/>
        </w:rPr>
        <w:t>37种脂肪酸甲酯</w:t>
      </w:r>
      <w:r>
        <w:rPr>
          <w:rFonts w:hint="default" w:ascii="Times New Roman" w:hAnsi="Times New Roman" w:cs="Times New Roman"/>
          <w:szCs w:val="21"/>
        </w:rPr>
        <w:t>：</w:t>
      </w:r>
      <w:r>
        <w:rPr>
          <w:rFonts w:hint="eastAsia" w:ascii="Times New Roman" w:hAnsi="Times New Roman" w:cs="Times New Roman"/>
          <w:szCs w:val="21"/>
          <w:lang w:val="en-US" w:eastAsia="zh-CN"/>
        </w:rPr>
        <w:t>10</w:t>
      </w:r>
      <w:r>
        <w:rPr>
          <w:rFonts w:hint="default" w:ascii="Times New Roman" w:hAnsi="Times New Roman" w:cs="Times New Roman"/>
          <w:szCs w:val="21"/>
        </w:rPr>
        <w:t xml:space="preserve"> </w:t>
      </w:r>
      <w:r>
        <w:rPr>
          <w:rFonts w:hint="default" w:ascii="Times New Roman" w:hAnsi="Times New Roman" w:cs="Times New Roman"/>
          <w:szCs w:val="21"/>
          <w:lang w:val="en-US" w:eastAsia="zh-CN"/>
        </w:rPr>
        <w:t>m</w:t>
      </w:r>
      <w:r>
        <w:rPr>
          <w:rFonts w:hint="default" w:ascii="Times New Roman" w:hAnsi="Times New Roman" w:cs="Times New Roman"/>
          <w:szCs w:val="21"/>
        </w:rPr>
        <w:t>g/mL，或经国家认证并授予标准物质证书的标准物质。</w:t>
      </w:r>
    </w:p>
    <w:p>
      <w:pPr>
        <w:pStyle w:val="105"/>
        <w:spacing w:before="156" w:after="156"/>
        <w:ind w:left="0"/>
        <w:jc w:val="left"/>
        <w:rPr>
          <w:rFonts w:hint="default" w:ascii="Times New Roman" w:hAnsi="Times New Roman" w:eastAsia="宋体" w:cs="Times New Roman"/>
          <w:sz w:val="21"/>
          <w:szCs w:val="21"/>
          <w:lang w:val="en-US" w:eastAsia="zh-CN" w:bidi="ar-SA"/>
        </w:rPr>
      </w:pPr>
      <w:r>
        <w:rPr>
          <w:rFonts w:hint="default" w:ascii="Times New Roman" w:hAnsi="Times New Roman" w:cs="Times New Roman"/>
        </w:rPr>
        <w:t>标准溶液配制</w:t>
      </w:r>
    </w:p>
    <w:p>
      <w:pPr>
        <w:pStyle w:val="165"/>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芥酸甲酯</w:t>
      </w:r>
      <w:r>
        <w:rPr>
          <w:rFonts w:hint="default" w:ascii="Times New Roman" w:hAnsi="Times New Roman" w:eastAsia="宋体" w:cs="Times New Roman"/>
          <w:sz w:val="21"/>
          <w:szCs w:val="21"/>
          <w:lang w:val="en-US" w:eastAsia="zh-CN" w:bidi="ar-SA"/>
        </w:rPr>
        <w:t>标准</w:t>
      </w:r>
      <w:r>
        <w:rPr>
          <w:rFonts w:hint="eastAsia" w:ascii="Times New Roman" w:hAnsi="Times New Roman" w:cs="Times New Roman"/>
          <w:sz w:val="21"/>
          <w:szCs w:val="21"/>
          <w:lang w:val="en-US" w:eastAsia="zh-CN" w:bidi="ar-SA"/>
        </w:rPr>
        <w:t>储备</w:t>
      </w:r>
      <w:r>
        <w:rPr>
          <w:rFonts w:hint="default" w:ascii="Times New Roman" w:hAnsi="Times New Roman" w:eastAsia="宋体" w:cs="Times New Roman"/>
          <w:sz w:val="21"/>
          <w:szCs w:val="21"/>
          <w:lang w:val="en-US" w:eastAsia="zh-CN" w:bidi="ar-SA"/>
        </w:rPr>
        <w:t>溶液(1.0 mg/mL)：准确称取0.</w:t>
      </w:r>
      <w:r>
        <w:rPr>
          <w:rFonts w:hint="eastAsia" w:ascii="Times New Roman" w:hAnsi="Times New Roman" w:cs="Times New Roman"/>
          <w:sz w:val="21"/>
          <w:szCs w:val="21"/>
          <w:lang w:val="en-US" w:eastAsia="zh-CN" w:bidi="ar-SA"/>
        </w:rPr>
        <w:t>0</w:t>
      </w:r>
      <w:r>
        <w:rPr>
          <w:rFonts w:hint="default" w:ascii="Times New Roman" w:hAnsi="Times New Roman" w:eastAsia="宋体" w:cs="Times New Roman"/>
          <w:sz w:val="21"/>
          <w:szCs w:val="21"/>
          <w:lang w:val="en-US" w:eastAsia="zh-CN" w:bidi="ar-SA"/>
        </w:rPr>
        <w:t>1</w:t>
      </w:r>
      <w:r>
        <w:rPr>
          <w:rFonts w:hint="eastAsia" w:ascii="Times New Roman" w:hAnsi="Times New Roman" w:eastAsia="宋体" w:cs="Times New Roman"/>
          <w:sz w:val="21"/>
          <w:szCs w:val="21"/>
          <w:lang w:val="en-US" w:eastAsia="zh-CN" w:bidi="ar-SA"/>
        </w:rPr>
        <w:t>00</w:t>
      </w:r>
      <w:r>
        <w:rPr>
          <w:rFonts w:hint="default" w:ascii="Times New Roman" w:hAnsi="Times New Roman" w:eastAsia="宋体" w:cs="Times New Roman"/>
          <w:sz w:val="21"/>
          <w:szCs w:val="21"/>
          <w:lang w:val="en-US" w:eastAsia="zh-CN" w:bidi="ar-SA"/>
        </w:rPr>
        <w:t xml:space="preserve"> g（精确至0.0001 g）</w:t>
      </w:r>
      <w:r>
        <w:rPr>
          <w:rFonts w:hint="eastAsia" w:ascii="Times New Roman" w:hAnsi="Times New Roman" w:eastAsia="宋体" w:cs="Times New Roman"/>
          <w:sz w:val="21"/>
          <w:szCs w:val="21"/>
          <w:lang w:val="en-US" w:eastAsia="zh-CN" w:bidi="ar-SA"/>
        </w:rPr>
        <w:t>标准物质置</w:t>
      </w:r>
      <w:r>
        <w:rPr>
          <w:rFonts w:hint="default" w:ascii="Times New Roman" w:hAnsi="Times New Roman" w:eastAsia="宋体" w:cs="Times New Roman"/>
          <w:sz w:val="21"/>
          <w:szCs w:val="21"/>
          <w:lang w:val="en-US" w:eastAsia="zh-CN" w:bidi="ar-SA"/>
        </w:rPr>
        <w:t>于</w:t>
      </w:r>
      <w:r>
        <w:rPr>
          <w:rFonts w:hint="eastAsia" w:ascii="Times New Roman" w:hAnsi="Times New Roman" w:eastAsia="宋体" w:cs="Times New Roman"/>
          <w:sz w:val="21"/>
          <w:szCs w:val="21"/>
          <w:lang w:val="en-US" w:eastAsia="zh-CN" w:bidi="ar-SA"/>
        </w:rPr>
        <w:t>10 mL容量瓶中，</w:t>
      </w:r>
      <w:r>
        <w:rPr>
          <w:rFonts w:hint="default" w:ascii="Times New Roman" w:hAnsi="Times New Roman" w:eastAsia="宋体" w:cs="Times New Roman"/>
          <w:sz w:val="21"/>
          <w:szCs w:val="21"/>
          <w:lang w:val="en-US" w:eastAsia="zh-CN" w:bidi="ar-SA"/>
        </w:rPr>
        <w:t>用</w:t>
      </w:r>
      <w:r>
        <w:rPr>
          <w:rFonts w:hint="eastAsia" w:ascii="Times New Roman" w:hAnsi="Times New Roman" w:cs="Times New Roman"/>
          <w:sz w:val="21"/>
          <w:szCs w:val="21"/>
          <w:lang w:val="en-US" w:eastAsia="zh-CN" w:bidi="ar-SA"/>
        </w:rPr>
        <w:t>正己烷</w:t>
      </w:r>
      <w:r>
        <w:rPr>
          <w:rFonts w:hint="default" w:ascii="Times New Roman" w:hAnsi="Times New Roman" w:eastAsia="宋体" w:cs="Times New Roman"/>
          <w:sz w:val="21"/>
          <w:szCs w:val="21"/>
          <w:lang w:val="en-US" w:eastAsia="zh-CN" w:bidi="ar-SA"/>
        </w:rPr>
        <w:t>溶解并定容。于</w:t>
      </w:r>
      <w:r>
        <w:rPr>
          <w:rFonts w:hint="eastAsia" w:ascii="Times New Roman" w:hAnsi="Times New Roman" w:cs="Times New Roman"/>
          <w:sz w:val="21"/>
          <w:szCs w:val="21"/>
          <w:lang w:val="en-US" w:eastAsia="zh-CN" w:bidi="ar-SA"/>
        </w:rPr>
        <w:t>-10</w:t>
      </w:r>
      <w:r>
        <w:rPr>
          <w:rFonts w:hint="default" w:ascii="Times New Roman" w:hAnsi="Times New Roman" w:eastAsia="宋体" w:cs="Times New Roman"/>
          <w:sz w:val="21"/>
          <w:szCs w:val="21"/>
          <w:lang w:val="en-US" w:eastAsia="zh-CN" w:bidi="ar-SA"/>
        </w:rPr>
        <w:t xml:space="preserve"> ℃</w:t>
      </w:r>
      <w:r>
        <w:rPr>
          <w:rFonts w:hint="eastAsia" w:ascii="Times New Roman" w:hAnsi="Times New Roman" w:cs="Times New Roman"/>
          <w:sz w:val="21"/>
          <w:szCs w:val="21"/>
          <w:lang w:val="en-US" w:eastAsia="zh-CN" w:bidi="ar-SA"/>
        </w:rPr>
        <w:t>以下</w:t>
      </w:r>
      <w:r>
        <w:rPr>
          <w:rFonts w:hint="default" w:ascii="Times New Roman" w:hAnsi="Times New Roman" w:eastAsia="宋体" w:cs="Times New Roman"/>
          <w:sz w:val="21"/>
          <w:szCs w:val="21"/>
          <w:lang w:val="en-US" w:eastAsia="zh-CN" w:bidi="ar-SA"/>
        </w:rPr>
        <w:t>保存，有效期3个月。</w:t>
      </w:r>
    </w:p>
    <w:p>
      <w:pPr>
        <w:pStyle w:val="165"/>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芥酸甲酯</w:t>
      </w:r>
      <w:r>
        <w:rPr>
          <w:rFonts w:hint="default" w:ascii="Times New Roman" w:hAnsi="Times New Roman" w:eastAsia="宋体" w:cs="Times New Roman"/>
          <w:sz w:val="21"/>
          <w:szCs w:val="21"/>
          <w:lang w:val="en-US" w:eastAsia="zh-CN" w:bidi="ar-SA"/>
        </w:rPr>
        <w:t>标准</w:t>
      </w:r>
      <w:r>
        <w:rPr>
          <w:rFonts w:hint="eastAsia" w:ascii="Times New Roman" w:hAnsi="Times New Roman" w:cs="Times New Roman"/>
          <w:sz w:val="21"/>
          <w:szCs w:val="21"/>
          <w:lang w:val="en-US" w:eastAsia="zh-CN" w:bidi="ar-SA"/>
        </w:rPr>
        <w:t>工作</w:t>
      </w:r>
      <w:r>
        <w:rPr>
          <w:rFonts w:hint="default" w:ascii="Times New Roman" w:hAnsi="Times New Roman" w:eastAsia="宋体" w:cs="Times New Roman"/>
          <w:sz w:val="21"/>
          <w:szCs w:val="21"/>
          <w:lang w:val="en-US" w:eastAsia="zh-CN" w:bidi="ar-SA"/>
        </w:rPr>
        <w:t>溶液(</w:t>
      </w:r>
      <w:r>
        <w:rPr>
          <w:rFonts w:hint="eastAsia" w:ascii="Times New Roman" w:hAnsi="Times New Roman" w:cs="Times New Roman"/>
          <w:sz w:val="21"/>
          <w:szCs w:val="21"/>
          <w:lang w:val="en-US" w:eastAsia="zh-CN" w:bidi="ar-SA"/>
        </w:rPr>
        <w:t>0.02</w:t>
      </w:r>
      <w:r>
        <w:rPr>
          <w:rFonts w:hint="default" w:ascii="Times New Roman" w:hAnsi="Times New Roman" w:eastAsia="宋体" w:cs="Times New Roman"/>
          <w:sz w:val="21"/>
          <w:szCs w:val="21"/>
          <w:lang w:val="en-US" w:eastAsia="zh-CN" w:bidi="ar-SA"/>
        </w:rPr>
        <w:t xml:space="preserve"> mg/mL)：准确</w:t>
      </w:r>
      <w:r>
        <w:rPr>
          <w:rFonts w:hint="eastAsia" w:ascii="Times New Roman" w:hAnsi="Times New Roman" w:eastAsia="宋体" w:cs="Times New Roman"/>
          <w:sz w:val="21"/>
          <w:szCs w:val="21"/>
          <w:lang w:val="en-US" w:eastAsia="zh-CN" w:bidi="ar-SA"/>
        </w:rPr>
        <w:t>吸取芥酸甲酯</w:t>
      </w:r>
      <w:r>
        <w:rPr>
          <w:rFonts w:hint="default" w:ascii="Times New Roman" w:hAnsi="Times New Roman" w:eastAsia="宋体" w:cs="Times New Roman"/>
          <w:sz w:val="21"/>
          <w:szCs w:val="21"/>
          <w:lang w:val="en-US" w:eastAsia="zh-CN" w:bidi="ar-SA"/>
        </w:rPr>
        <w:t>标准</w:t>
      </w:r>
      <w:r>
        <w:rPr>
          <w:rFonts w:hint="eastAsia" w:ascii="Times New Roman" w:hAnsi="Times New Roman" w:cs="Times New Roman"/>
          <w:sz w:val="21"/>
          <w:szCs w:val="21"/>
          <w:lang w:val="en-US" w:eastAsia="zh-CN" w:bidi="ar-SA"/>
        </w:rPr>
        <w:t>储备</w:t>
      </w:r>
      <w:r>
        <w:rPr>
          <w:rFonts w:hint="default" w:ascii="Times New Roman" w:hAnsi="Times New Roman" w:eastAsia="宋体" w:cs="Times New Roman"/>
          <w:sz w:val="21"/>
          <w:szCs w:val="21"/>
          <w:lang w:val="en-US" w:eastAsia="zh-CN" w:bidi="ar-SA"/>
        </w:rPr>
        <w:t>溶液</w:t>
      </w:r>
      <w:r>
        <w:rPr>
          <w:rFonts w:hint="eastAsia" w:ascii="Times New Roman" w:cs="Times New Roman"/>
          <w:sz w:val="21"/>
          <w:szCs w:val="21"/>
          <w:lang w:val="en-US" w:eastAsia="zh-CN" w:bidi="ar-SA"/>
        </w:rPr>
        <w:t xml:space="preserve">1.0 </w:t>
      </w:r>
      <w:r>
        <w:rPr>
          <w:rFonts w:hint="default" w:ascii="Times New Roman" w:hAnsi="Times New Roman" w:eastAsia="宋体" w:cs="Times New Roman"/>
          <w:sz w:val="21"/>
          <w:szCs w:val="21"/>
          <w:lang w:val="en-US" w:eastAsia="zh-CN" w:bidi="ar-SA"/>
        </w:rPr>
        <w:t>mL于</w:t>
      </w:r>
      <w:r>
        <w:rPr>
          <w:rFonts w:hint="eastAsia" w:ascii="Times New Roman" w:cs="Times New Roman"/>
          <w:sz w:val="21"/>
          <w:szCs w:val="21"/>
          <w:lang w:val="en-US" w:eastAsia="zh-CN" w:bidi="ar-SA"/>
        </w:rPr>
        <w:t>5</w:t>
      </w:r>
      <w:r>
        <w:rPr>
          <w:rFonts w:hint="eastAsia" w:ascii="Times New Roman" w:hAnsi="Times New Roman" w:eastAsia="宋体" w:cs="Times New Roman"/>
          <w:sz w:val="21"/>
          <w:szCs w:val="21"/>
          <w:lang w:val="en-US" w:eastAsia="zh-CN" w:bidi="ar-SA"/>
        </w:rPr>
        <w:t>0 mL容量瓶中，</w:t>
      </w:r>
      <w:r>
        <w:rPr>
          <w:rFonts w:hint="default" w:ascii="Times New Roman" w:hAnsi="Times New Roman" w:eastAsia="宋体" w:cs="Times New Roman"/>
          <w:sz w:val="21"/>
          <w:szCs w:val="21"/>
          <w:lang w:val="en-US" w:eastAsia="zh-CN" w:bidi="ar-SA"/>
        </w:rPr>
        <w:t>用</w:t>
      </w:r>
      <w:r>
        <w:rPr>
          <w:rFonts w:hint="eastAsia" w:ascii="Times New Roman" w:hAnsi="Times New Roman" w:cs="Times New Roman"/>
          <w:sz w:val="21"/>
          <w:szCs w:val="21"/>
          <w:lang w:val="en-US" w:eastAsia="zh-CN" w:bidi="ar-SA"/>
        </w:rPr>
        <w:t>正己烷稀释</w:t>
      </w:r>
      <w:r>
        <w:rPr>
          <w:rFonts w:hint="default" w:ascii="Times New Roman" w:hAnsi="Times New Roman" w:eastAsia="宋体" w:cs="Times New Roman"/>
          <w:sz w:val="21"/>
          <w:szCs w:val="21"/>
          <w:lang w:val="en-US" w:eastAsia="zh-CN" w:bidi="ar-SA"/>
        </w:rPr>
        <w:t>定容。于</w:t>
      </w:r>
      <w:r>
        <w:rPr>
          <w:rFonts w:hint="eastAsia" w:ascii="Times New Roman" w:hAnsi="Times New Roman" w:cs="Times New Roman"/>
          <w:sz w:val="21"/>
          <w:szCs w:val="21"/>
          <w:lang w:val="en-US" w:eastAsia="zh-CN" w:bidi="ar-SA"/>
        </w:rPr>
        <w:t>-10</w:t>
      </w:r>
      <w:r>
        <w:rPr>
          <w:rFonts w:hint="default" w:ascii="Times New Roman" w:hAnsi="Times New Roman" w:eastAsia="宋体" w:cs="Times New Roman"/>
          <w:sz w:val="21"/>
          <w:szCs w:val="21"/>
          <w:lang w:val="en-US" w:eastAsia="zh-CN" w:bidi="ar-SA"/>
        </w:rPr>
        <w:t xml:space="preserve"> ℃</w:t>
      </w:r>
      <w:r>
        <w:rPr>
          <w:rFonts w:hint="eastAsia" w:ascii="Times New Roman" w:hAnsi="Times New Roman" w:cs="Times New Roman"/>
          <w:sz w:val="21"/>
          <w:szCs w:val="21"/>
          <w:lang w:val="en-US" w:eastAsia="zh-CN" w:bidi="ar-SA"/>
        </w:rPr>
        <w:t>以下</w:t>
      </w:r>
      <w:r>
        <w:rPr>
          <w:rFonts w:hint="default" w:ascii="Times New Roman" w:hAnsi="Times New Roman" w:eastAsia="宋体" w:cs="Times New Roman"/>
          <w:sz w:val="21"/>
          <w:szCs w:val="21"/>
          <w:lang w:val="en-US" w:eastAsia="zh-CN" w:bidi="ar-SA"/>
        </w:rPr>
        <w:t>保存，有效期</w:t>
      </w:r>
      <w:r>
        <w:rPr>
          <w:rFonts w:hint="eastAsia" w:ascii="Times New Roman" w:hAnsi="Times New Roman" w:cs="Times New Roman"/>
          <w:sz w:val="21"/>
          <w:szCs w:val="21"/>
          <w:lang w:val="en-US" w:eastAsia="zh-CN" w:bidi="ar-SA"/>
        </w:rPr>
        <w:t>1</w:t>
      </w:r>
      <w:r>
        <w:rPr>
          <w:rFonts w:hint="default" w:ascii="Times New Roman" w:hAnsi="Times New Roman" w:eastAsia="宋体" w:cs="Times New Roman"/>
          <w:sz w:val="21"/>
          <w:szCs w:val="21"/>
          <w:lang w:val="en-US" w:eastAsia="zh-CN" w:bidi="ar-SA"/>
        </w:rPr>
        <w:t>个月。</w:t>
      </w:r>
    </w:p>
    <w:p>
      <w:pPr>
        <w:pStyle w:val="165"/>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37种脂肪酸甲酯</w:t>
      </w:r>
      <w:r>
        <w:rPr>
          <w:rFonts w:hint="default" w:ascii="Times New Roman" w:hAnsi="Times New Roman" w:eastAsia="宋体" w:cs="Times New Roman"/>
          <w:sz w:val="21"/>
          <w:szCs w:val="21"/>
          <w:lang w:val="en-US" w:eastAsia="zh-CN" w:bidi="ar-SA"/>
        </w:rPr>
        <w:t>标准</w:t>
      </w:r>
      <w:r>
        <w:rPr>
          <w:rFonts w:hint="eastAsia" w:ascii="Times New Roman" w:hAnsi="Times New Roman" w:eastAsia="宋体" w:cs="Times New Roman"/>
          <w:sz w:val="21"/>
          <w:szCs w:val="21"/>
          <w:lang w:val="en-US" w:eastAsia="zh-CN" w:bidi="ar-SA"/>
        </w:rPr>
        <w:t>工作</w:t>
      </w:r>
      <w:r>
        <w:rPr>
          <w:rFonts w:hint="default" w:ascii="Times New Roman" w:hAnsi="Times New Roman" w:eastAsia="宋体" w:cs="Times New Roman"/>
          <w:sz w:val="21"/>
          <w:szCs w:val="21"/>
          <w:lang w:val="en-US" w:eastAsia="zh-CN" w:bidi="ar-SA"/>
        </w:rPr>
        <w:t>溶液(1.0 mg/mL)：</w:t>
      </w:r>
      <w:r>
        <w:rPr>
          <w:rFonts w:hint="eastAsia" w:ascii="Times New Roman" w:hAnsi="Times New Roman" w:cs="Times New Roman"/>
          <w:sz w:val="21"/>
          <w:szCs w:val="21"/>
          <w:lang w:val="en-US" w:eastAsia="zh-CN" w:bidi="ar-SA"/>
        </w:rPr>
        <w:t>准</w:t>
      </w:r>
      <w:r>
        <w:rPr>
          <w:rFonts w:hint="default" w:ascii="Times New Roman" w:hAnsi="Times New Roman" w:eastAsia="宋体" w:cs="Times New Roman"/>
          <w:sz w:val="21"/>
          <w:szCs w:val="21"/>
          <w:lang w:val="en-US" w:eastAsia="zh-CN" w:bidi="ar-SA"/>
        </w:rPr>
        <w:t>确</w:t>
      </w:r>
      <w:r>
        <w:rPr>
          <w:rFonts w:hint="eastAsia" w:ascii="Times New Roman" w:hAnsi="Times New Roman" w:eastAsia="宋体" w:cs="Times New Roman"/>
          <w:sz w:val="21"/>
          <w:szCs w:val="21"/>
          <w:lang w:val="en-US" w:eastAsia="zh-CN" w:bidi="ar-SA"/>
        </w:rPr>
        <w:t>吸取37种脂肪酸甲酯液体</w:t>
      </w:r>
      <w:r>
        <w:rPr>
          <w:rFonts w:hint="default" w:ascii="Times New Roman" w:hAnsi="Times New Roman" w:eastAsia="宋体" w:cs="Times New Roman"/>
          <w:sz w:val="21"/>
          <w:szCs w:val="21"/>
          <w:lang w:val="en-US" w:eastAsia="zh-CN" w:bidi="ar-SA"/>
        </w:rPr>
        <w:t>标准物质</w:t>
      </w:r>
      <w:r>
        <w:rPr>
          <w:rFonts w:hint="eastAsia" w:ascii="Times New Roman" w:hAnsi="Times New Roman" w:eastAsia="宋体" w:cs="Times New Roman"/>
          <w:sz w:val="21"/>
          <w:szCs w:val="21"/>
          <w:lang w:val="en-US" w:eastAsia="zh-CN" w:bidi="ar-SA"/>
        </w:rPr>
        <w:t xml:space="preserve">1.00 </w:t>
      </w:r>
      <w:r>
        <w:rPr>
          <w:rFonts w:hint="default" w:ascii="Times New Roman" w:hAnsi="Times New Roman" w:eastAsia="宋体" w:cs="Times New Roman"/>
          <w:sz w:val="21"/>
          <w:szCs w:val="21"/>
          <w:lang w:val="en-US" w:eastAsia="zh-CN" w:bidi="ar-SA"/>
        </w:rPr>
        <w:t>mL</w:t>
      </w:r>
      <w:r>
        <w:rPr>
          <w:rFonts w:hint="eastAsia" w:ascii="Times New Roman" w:hAnsi="Times New Roman" w:eastAsia="宋体" w:cs="Times New Roman"/>
          <w:sz w:val="21"/>
          <w:szCs w:val="21"/>
          <w:lang w:val="en-US" w:eastAsia="zh-CN" w:bidi="ar-SA"/>
        </w:rPr>
        <w:t xml:space="preserve"> </w:t>
      </w:r>
      <w:r>
        <w:rPr>
          <w:rFonts w:hint="default" w:ascii="Times New Roman" w:hAnsi="Times New Roman" w:eastAsia="宋体" w:cs="Times New Roman"/>
          <w:sz w:val="21"/>
          <w:szCs w:val="21"/>
          <w:lang w:val="en-US" w:eastAsia="zh-CN" w:bidi="ar-SA"/>
        </w:rPr>
        <w:t>于10 mL容量瓶中，用</w:t>
      </w:r>
      <w:r>
        <w:rPr>
          <w:rFonts w:hint="eastAsia" w:ascii="Times New Roman" w:hAnsi="Times New Roman" w:cs="Times New Roman"/>
          <w:sz w:val="21"/>
          <w:szCs w:val="21"/>
          <w:lang w:val="en-US" w:eastAsia="zh-CN" w:bidi="ar-SA"/>
        </w:rPr>
        <w:t>正己烷稀释</w:t>
      </w:r>
      <w:r>
        <w:rPr>
          <w:rFonts w:hint="default" w:ascii="Times New Roman" w:hAnsi="Times New Roman" w:eastAsia="宋体" w:cs="Times New Roman"/>
          <w:sz w:val="21"/>
          <w:szCs w:val="21"/>
          <w:lang w:val="en-US" w:eastAsia="zh-CN" w:bidi="ar-SA"/>
        </w:rPr>
        <w:t>定容。于</w:t>
      </w:r>
      <w:r>
        <w:rPr>
          <w:rFonts w:hint="eastAsia" w:ascii="Times New Roman" w:hAnsi="Times New Roman" w:cs="Times New Roman"/>
          <w:sz w:val="21"/>
          <w:szCs w:val="21"/>
          <w:lang w:val="en-US" w:eastAsia="zh-CN" w:bidi="ar-SA"/>
        </w:rPr>
        <w:t>-10</w:t>
      </w:r>
      <w:r>
        <w:rPr>
          <w:rFonts w:hint="default" w:ascii="Times New Roman" w:hAnsi="Times New Roman" w:eastAsia="宋体" w:cs="Times New Roman"/>
          <w:sz w:val="21"/>
          <w:szCs w:val="21"/>
          <w:lang w:val="en-US" w:eastAsia="zh-CN" w:bidi="ar-SA"/>
        </w:rPr>
        <w:t xml:space="preserve"> ℃</w:t>
      </w:r>
      <w:r>
        <w:rPr>
          <w:rFonts w:hint="eastAsia" w:ascii="Times New Roman" w:hAnsi="Times New Roman" w:cs="Times New Roman"/>
          <w:sz w:val="21"/>
          <w:szCs w:val="21"/>
          <w:lang w:val="en-US" w:eastAsia="zh-CN" w:bidi="ar-SA"/>
        </w:rPr>
        <w:t>以下</w:t>
      </w:r>
      <w:r>
        <w:rPr>
          <w:rFonts w:hint="default" w:ascii="Times New Roman" w:hAnsi="Times New Roman" w:eastAsia="宋体" w:cs="Times New Roman"/>
          <w:sz w:val="21"/>
          <w:szCs w:val="21"/>
          <w:lang w:val="en-US" w:eastAsia="zh-CN" w:bidi="ar-SA"/>
        </w:rPr>
        <w:t>保存，有效期</w:t>
      </w:r>
      <w:r>
        <w:rPr>
          <w:rFonts w:hint="eastAsia" w:ascii="Times New Roman" w:hAnsi="Times New Roman" w:cs="Times New Roman"/>
          <w:sz w:val="21"/>
          <w:szCs w:val="21"/>
          <w:lang w:val="en-US" w:eastAsia="zh-CN" w:bidi="ar-SA"/>
        </w:rPr>
        <w:t>3</w:t>
      </w:r>
      <w:r>
        <w:rPr>
          <w:rFonts w:hint="default" w:ascii="Times New Roman" w:hAnsi="Times New Roman" w:eastAsia="宋体" w:cs="Times New Roman"/>
          <w:sz w:val="21"/>
          <w:szCs w:val="21"/>
          <w:lang w:val="en-US" w:eastAsia="zh-CN" w:bidi="ar-SA"/>
        </w:rPr>
        <w:t>个月。</w:t>
      </w:r>
    </w:p>
    <w:p>
      <w:pPr>
        <w:pStyle w:val="104"/>
        <w:spacing w:before="312" w:after="312"/>
        <w:rPr>
          <w:rFonts w:hint="default" w:ascii="Times New Roman" w:hAnsi="Times New Roman" w:cs="Times New Roman"/>
        </w:rPr>
      </w:pPr>
      <w:bookmarkStart w:id="50" w:name="_Toc157007964"/>
      <w:r>
        <w:rPr>
          <w:rFonts w:hint="default" w:ascii="Times New Roman" w:hAnsi="Times New Roman" w:cs="Times New Roman"/>
        </w:rPr>
        <w:t>仪器和设备</w:t>
      </w:r>
      <w:bookmarkEnd w:id="50"/>
    </w:p>
    <w:p>
      <w:pPr>
        <w:pStyle w:val="162"/>
        <w:ind w:left="0"/>
        <w:rPr>
          <w:rFonts w:hint="default" w:ascii="Times New Roman" w:hAnsi="Times New Roman" w:cs="Times New Roman"/>
          <w:szCs w:val="21"/>
        </w:rPr>
      </w:pPr>
      <w:r>
        <w:rPr>
          <w:rFonts w:hint="default" w:ascii="Times New Roman" w:hAnsi="Times New Roman" w:cs="Times New Roman"/>
          <w:color w:val="000000"/>
          <w:szCs w:val="21"/>
        </w:rPr>
        <w:t>气相色谱仪：配有</w:t>
      </w:r>
      <w:r>
        <w:rPr>
          <w:rFonts w:hint="eastAsia" w:ascii="Times New Roman" w:hAnsi="Times New Roman" w:eastAsia="宋体" w:cs="Times New Roman"/>
          <w:sz w:val="21"/>
          <w:lang w:val="en-US" w:eastAsia="zh-CN" w:bidi="ar-SA"/>
        </w:rPr>
        <w:t>氢火焰离子化</w:t>
      </w:r>
      <w:r>
        <w:rPr>
          <w:rFonts w:hint="default" w:ascii="Times New Roman" w:hAnsi="Times New Roman" w:eastAsia="宋体" w:cs="Times New Roman"/>
          <w:sz w:val="21"/>
          <w:lang w:val="en-US" w:eastAsia="zh-CN" w:bidi="ar-SA"/>
        </w:rPr>
        <w:t>检测器</w:t>
      </w:r>
      <w:r>
        <w:rPr>
          <w:rFonts w:hint="default" w:ascii="Times New Roman" w:hAnsi="Times New Roman" w:cs="Times New Roman"/>
          <w:color w:val="000000"/>
          <w:szCs w:val="21"/>
        </w:rPr>
        <w:t>(</w:t>
      </w:r>
      <w:r>
        <w:rPr>
          <w:rFonts w:hint="eastAsia" w:ascii="Times New Roman" w:cs="Times New Roman"/>
          <w:color w:val="000000"/>
          <w:szCs w:val="21"/>
          <w:lang w:val="en-US" w:eastAsia="zh-CN"/>
        </w:rPr>
        <w:t>FI</w:t>
      </w:r>
      <w:r>
        <w:rPr>
          <w:rFonts w:hint="default" w:ascii="Times New Roman" w:hAnsi="Times New Roman" w:cs="Times New Roman"/>
          <w:color w:val="000000"/>
          <w:szCs w:val="21"/>
        </w:rPr>
        <w:t>D)。</w:t>
      </w:r>
    </w:p>
    <w:p>
      <w:pPr>
        <w:pStyle w:val="162"/>
        <w:ind w:left="0"/>
        <w:rPr>
          <w:rFonts w:hint="default" w:ascii="Times New Roman" w:hAnsi="Times New Roman" w:cs="Times New Roman"/>
          <w:szCs w:val="21"/>
        </w:rPr>
      </w:pPr>
      <w:r>
        <w:rPr>
          <w:rFonts w:hint="eastAsia" w:ascii="Times New Roman" w:cs="Times New Roman"/>
          <w:color w:val="000000"/>
          <w:szCs w:val="21"/>
          <w:lang w:val="en-US" w:eastAsia="zh-CN"/>
        </w:rPr>
        <w:t>索氏抽提器</w:t>
      </w:r>
      <w:r>
        <w:rPr>
          <w:rFonts w:hint="default" w:ascii="Times New Roman" w:hAnsi="Times New Roman" w:cs="Times New Roman"/>
          <w:color w:val="000000"/>
          <w:szCs w:val="21"/>
        </w:rPr>
        <w:t>：</w:t>
      </w:r>
      <w:r>
        <w:rPr>
          <w:rFonts w:hint="eastAsia" w:ascii="Times New Roman" w:cs="Times New Roman"/>
          <w:color w:val="000000"/>
          <w:szCs w:val="21"/>
          <w:lang w:val="en-US" w:eastAsia="zh-CN"/>
        </w:rPr>
        <w:t>带250</w:t>
      </w:r>
      <w:r>
        <w:rPr>
          <w:rFonts w:hint="default" w:ascii="Times New Roman" w:hAnsi="Times New Roman" w:cs="Times New Roman"/>
          <w:color w:val="000000"/>
          <w:szCs w:val="21"/>
        </w:rPr>
        <w:t xml:space="preserve"> mL</w:t>
      </w:r>
      <w:r>
        <w:rPr>
          <w:rFonts w:hint="eastAsia" w:ascii="Times New Roman" w:hAnsi="Times New Roman" w:cs="Times New Roman"/>
          <w:color w:val="000000"/>
          <w:szCs w:val="21"/>
          <w:lang w:val="en-US" w:eastAsia="zh-CN"/>
        </w:rPr>
        <w:t>接收瓶</w:t>
      </w:r>
      <w:r>
        <w:rPr>
          <w:rFonts w:hint="default" w:ascii="Times New Roman" w:hAnsi="Times New Roman" w:cs="Times New Roman"/>
          <w:color w:val="000000"/>
          <w:szCs w:val="21"/>
        </w:rPr>
        <w:t>。</w:t>
      </w:r>
    </w:p>
    <w:p>
      <w:pPr>
        <w:pStyle w:val="162"/>
        <w:ind w:left="0"/>
        <w:rPr>
          <w:rFonts w:hint="default" w:ascii="Times New Roman" w:hAnsi="Times New Roman" w:cs="Times New Roman"/>
          <w:szCs w:val="21"/>
        </w:rPr>
      </w:pPr>
      <w:r>
        <w:rPr>
          <w:rFonts w:hint="default" w:ascii="Times New Roman" w:hAnsi="Times New Roman" w:cs="Times New Roman"/>
          <w:color w:val="000000"/>
          <w:szCs w:val="21"/>
        </w:rPr>
        <w:t>分析天平：</w:t>
      </w:r>
      <w:r>
        <w:rPr>
          <w:rFonts w:hint="default" w:ascii="Times New Roman" w:hAnsi="Times New Roman" w:cs="Times New Roman"/>
        </w:rPr>
        <w:t>感量为0.01 g和0.0001 g</w:t>
      </w:r>
      <w:r>
        <w:rPr>
          <w:rFonts w:hint="default" w:ascii="Times New Roman" w:hAnsi="Times New Roman" w:cs="Times New Roman"/>
          <w:color w:val="000000"/>
          <w:szCs w:val="21"/>
        </w:rPr>
        <w:t>。</w:t>
      </w:r>
    </w:p>
    <w:p>
      <w:pPr>
        <w:pStyle w:val="162"/>
        <w:ind w:left="0"/>
        <w:rPr>
          <w:rFonts w:hint="default" w:ascii="Times New Roman" w:hAnsi="Times New Roman" w:cs="Times New Roman"/>
          <w:szCs w:val="21"/>
        </w:rPr>
      </w:pPr>
      <w:r>
        <w:rPr>
          <w:rFonts w:hint="eastAsia" w:ascii="Times New Roman" w:cs="Times New Roman"/>
          <w:color w:val="auto"/>
          <w:szCs w:val="21"/>
          <w:lang w:val="en-US" w:eastAsia="zh-CN"/>
        </w:rPr>
        <w:t>高速粉碎机</w:t>
      </w:r>
      <w:r>
        <w:rPr>
          <w:rFonts w:hint="default" w:ascii="Times New Roman" w:hAnsi="Times New Roman" w:cs="Times New Roman"/>
          <w:color w:val="auto"/>
          <w:szCs w:val="21"/>
        </w:rPr>
        <w:t>。</w:t>
      </w:r>
    </w:p>
    <w:p>
      <w:pPr>
        <w:pStyle w:val="162"/>
        <w:ind w:left="0"/>
        <w:rPr>
          <w:rFonts w:hint="default" w:ascii="Times New Roman" w:hAnsi="Times New Roman" w:cs="Times New Roman"/>
          <w:szCs w:val="21"/>
        </w:rPr>
      </w:pPr>
      <w:r>
        <w:rPr>
          <w:rFonts w:hint="eastAsia" w:ascii="Times New Roman" w:cs="Times New Roman"/>
          <w:color w:val="auto"/>
          <w:szCs w:val="21"/>
          <w:lang w:val="en-US" w:eastAsia="zh-CN"/>
        </w:rPr>
        <w:t>电热干燥箱：（103±2）</w:t>
      </w:r>
      <w:r>
        <w:rPr>
          <w:rFonts w:hint="default" w:ascii="Times New Roman" w:hAnsi="Times New Roman" w:eastAsia="宋体" w:cs="Times New Roman"/>
          <w:sz w:val="21"/>
          <w:szCs w:val="21"/>
          <w:lang w:val="en-US" w:eastAsia="zh-CN" w:bidi="ar-SA"/>
        </w:rPr>
        <w:t>℃</w:t>
      </w:r>
      <w:r>
        <w:rPr>
          <w:rFonts w:hint="eastAsia" w:ascii="Times New Roman" w:cs="Times New Roman"/>
          <w:color w:val="auto"/>
          <w:szCs w:val="21"/>
          <w:lang w:val="en-US" w:eastAsia="zh-CN"/>
        </w:rPr>
        <w:t>。</w:t>
      </w:r>
    </w:p>
    <w:p>
      <w:pPr>
        <w:pStyle w:val="162"/>
        <w:ind w:left="0"/>
        <w:rPr>
          <w:rFonts w:hint="default" w:ascii="Times New Roman" w:hAnsi="Times New Roman" w:cs="Times New Roman"/>
          <w:szCs w:val="21"/>
        </w:rPr>
      </w:pPr>
      <w:r>
        <w:rPr>
          <w:rFonts w:hint="eastAsia" w:ascii="Times New Roman" w:cs="Times New Roman"/>
          <w:color w:val="auto"/>
          <w:szCs w:val="21"/>
          <w:lang w:val="en-US" w:eastAsia="zh-CN"/>
        </w:rPr>
        <w:t>恒温水浴锅：（75±2）</w:t>
      </w:r>
      <w:r>
        <w:rPr>
          <w:rFonts w:hint="default" w:ascii="Times New Roman" w:hAnsi="Times New Roman" w:eastAsia="宋体" w:cs="Times New Roman"/>
          <w:sz w:val="21"/>
          <w:szCs w:val="21"/>
          <w:lang w:val="en-US" w:eastAsia="zh-CN" w:bidi="ar-SA"/>
        </w:rPr>
        <w:t>℃</w:t>
      </w:r>
      <w:r>
        <w:rPr>
          <w:rFonts w:hint="eastAsia" w:ascii="Times New Roman" w:cs="Times New Roman"/>
          <w:color w:val="auto"/>
          <w:szCs w:val="21"/>
          <w:lang w:val="en-US" w:eastAsia="zh-CN"/>
        </w:rPr>
        <w:t>。</w:t>
      </w:r>
    </w:p>
    <w:p>
      <w:pPr>
        <w:pStyle w:val="162"/>
        <w:ind w:left="0"/>
        <w:rPr>
          <w:rFonts w:hint="default" w:ascii="Times New Roman" w:hAnsi="Times New Roman" w:cs="Times New Roman"/>
          <w:szCs w:val="21"/>
        </w:rPr>
      </w:pPr>
      <w:r>
        <w:rPr>
          <w:rFonts w:hint="eastAsia" w:ascii="Times New Roman" w:cs="Times New Roman"/>
          <w:color w:val="auto"/>
          <w:szCs w:val="21"/>
          <w:lang w:val="en-US" w:eastAsia="zh-CN"/>
        </w:rPr>
        <w:t>高速涡旋混匀器。</w:t>
      </w:r>
    </w:p>
    <w:p>
      <w:pPr>
        <w:pStyle w:val="162"/>
        <w:ind w:left="0"/>
        <w:rPr>
          <w:rFonts w:hint="default" w:ascii="Times New Roman" w:hAnsi="Times New Roman" w:cs="Times New Roman"/>
          <w:szCs w:val="21"/>
        </w:rPr>
      </w:pPr>
      <w:r>
        <w:rPr>
          <w:rFonts w:hint="default" w:ascii="Times New Roman" w:hAnsi="Times New Roman" w:cs="Times New Roman"/>
          <w:color w:val="000000"/>
          <w:szCs w:val="21"/>
        </w:rPr>
        <w:t>容量瓶：</w:t>
      </w:r>
      <w:r>
        <w:rPr>
          <w:rFonts w:hint="eastAsia" w:ascii="Times New Roman" w:cs="Times New Roman"/>
          <w:color w:val="000000"/>
          <w:szCs w:val="21"/>
          <w:lang w:val="en-US" w:eastAsia="zh-CN"/>
        </w:rPr>
        <w:t>1</w:t>
      </w:r>
      <w:r>
        <w:rPr>
          <w:rFonts w:hint="default" w:ascii="Times New Roman" w:hAnsi="Times New Roman" w:cs="Times New Roman"/>
          <w:color w:val="000000"/>
          <w:szCs w:val="21"/>
        </w:rPr>
        <w:t>0 mL和</w:t>
      </w:r>
      <w:r>
        <w:rPr>
          <w:rFonts w:hint="eastAsia" w:ascii="Times New Roman" w:cs="Times New Roman"/>
          <w:color w:val="000000"/>
          <w:szCs w:val="21"/>
          <w:lang w:val="en-US" w:eastAsia="zh-CN"/>
        </w:rPr>
        <w:t>5</w:t>
      </w:r>
      <w:r>
        <w:rPr>
          <w:rFonts w:hint="default" w:ascii="Times New Roman" w:hAnsi="Times New Roman" w:cs="Times New Roman"/>
          <w:color w:val="000000"/>
          <w:szCs w:val="21"/>
        </w:rPr>
        <w:t>0 mL。</w:t>
      </w:r>
    </w:p>
    <w:p>
      <w:pPr>
        <w:pStyle w:val="162"/>
        <w:ind w:left="0"/>
        <w:rPr>
          <w:rFonts w:hint="default" w:ascii="Times New Roman" w:hAnsi="Times New Roman" w:cs="Times New Roman"/>
          <w:szCs w:val="21"/>
        </w:rPr>
      </w:pPr>
      <w:r>
        <w:rPr>
          <w:rFonts w:hint="default" w:ascii="Times New Roman" w:hAnsi="Times New Roman" w:cs="Times New Roman"/>
          <w:color w:val="000000"/>
          <w:szCs w:val="21"/>
        </w:rPr>
        <w:t>移液器或移液管：</w:t>
      </w:r>
      <w:r>
        <w:rPr>
          <w:rFonts w:hint="eastAsia" w:ascii="Times New Roman" w:cs="Times New Roman"/>
          <w:color w:val="000000"/>
          <w:szCs w:val="21"/>
          <w:lang w:val="en-US" w:eastAsia="zh-CN"/>
        </w:rPr>
        <w:t>0.2</w:t>
      </w:r>
      <w:r>
        <w:rPr>
          <w:rFonts w:hint="default" w:ascii="Times New Roman" w:hAnsi="Times New Roman" w:cs="Times New Roman"/>
          <w:color w:val="000000"/>
          <w:szCs w:val="21"/>
        </w:rPr>
        <w:t xml:space="preserve"> mL</w:t>
      </w:r>
      <w:r>
        <w:rPr>
          <w:rFonts w:hint="eastAsia" w:ascii="Times New Roman" w:cs="Times New Roman"/>
          <w:color w:val="000000"/>
          <w:szCs w:val="21"/>
          <w:lang w:eastAsia="zh-CN"/>
        </w:rPr>
        <w:t>、</w:t>
      </w:r>
      <w:r>
        <w:rPr>
          <w:rFonts w:hint="eastAsia" w:ascii="Times New Roman" w:cs="Times New Roman"/>
          <w:color w:val="000000"/>
          <w:szCs w:val="21"/>
          <w:lang w:val="en-US" w:eastAsia="zh-CN"/>
        </w:rPr>
        <w:t>1</w:t>
      </w:r>
      <w:r>
        <w:rPr>
          <w:rFonts w:hint="default" w:ascii="Times New Roman" w:hAnsi="Times New Roman" w:cs="Times New Roman"/>
          <w:color w:val="000000"/>
          <w:szCs w:val="21"/>
        </w:rPr>
        <w:t xml:space="preserve"> mL</w:t>
      </w:r>
      <w:r>
        <w:rPr>
          <w:rFonts w:hint="eastAsia" w:ascii="Times New Roman" w:cs="Times New Roman"/>
          <w:color w:val="000000"/>
          <w:szCs w:val="21"/>
          <w:lang w:val="en-US" w:eastAsia="zh-CN"/>
        </w:rPr>
        <w:t xml:space="preserve">和5 </w:t>
      </w:r>
      <w:r>
        <w:rPr>
          <w:rFonts w:hint="default" w:ascii="Times New Roman" w:hAnsi="Times New Roman" w:cs="Times New Roman"/>
          <w:color w:val="000000"/>
          <w:szCs w:val="21"/>
        </w:rPr>
        <w:t>mL。</w:t>
      </w:r>
    </w:p>
    <w:p>
      <w:pPr>
        <w:pStyle w:val="104"/>
        <w:spacing w:before="312" w:after="312"/>
        <w:rPr>
          <w:rFonts w:hint="default" w:ascii="Times New Roman" w:hAnsi="Times New Roman" w:cs="Times New Roman"/>
        </w:rPr>
      </w:pPr>
      <w:bookmarkStart w:id="51" w:name="_Toc157007965"/>
      <w:r>
        <w:rPr>
          <w:rFonts w:hint="default" w:ascii="Times New Roman" w:hAnsi="Times New Roman" w:cs="Times New Roman"/>
        </w:rPr>
        <w:t>分析步骤</w:t>
      </w:r>
      <w:bookmarkEnd w:id="51"/>
    </w:p>
    <w:p>
      <w:pPr>
        <w:pStyle w:val="105"/>
        <w:spacing w:before="156" w:after="156"/>
        <w:ind w:left="0"/>
        <w:rPr>
          <w:rFonts w:hint="default" w:ascii="Times New Roman" w:hAnsi="Times New Roman" w:cs="Times New Roman"/>
        </w:rPr>
      </w:pPr>
      <w:r>
        <w:rPr>
          <w:rFonts w:hint="default" w:ascii="Times New Roman" w:hAnsi="Times New Roman" w:cs="Times New Roman"/>
        </w:rPr>
        <w:t>样品制备</w:t>
      </w:r>
    </w:p>
    <w:p>
      <w:pPr>
        <w:pStyle w:val="105"/>
        <w:keepNext w:val="0"/>
        <w:keepLines w:val="0"/>
        <w:pageBreakBefore w:val="0"/>
        <w:widowControl/>
        <w:numPr>
          <w:ilvl w:val="2"/>
          <w:numId w:val="0"/>
        </w:numPr>
        <w:kinsoku/>
        <w:wordWrap/>
        <w:overflowPunct/>
        <w:topLinePunct w:val="0"/>
        <w:autoSpaceDE/>
        <w:autoSpaceDN/>
        <w:bidi w:val="0"/>
        <w:adjustRightInd/>
        <w:snapToGrid/>
        <w:spacing w:beforeLines="0" w:afterLines="0" w:line="240" w:lineRule="auto"/>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7.1.1取样</w:t>
      </w:r>
    </w:p>
    <w:p>
      <w:pPr>
        <w:pStyle w:val="105"/>
        <w:keepNext w:val="0"/>
        <w:keepLines w:val="0"/>
        <w:pageBreakBefore w:val="0"/>
        <w:widowControl/>
        <w:numPr>
          <w:ilvl w:val="2"/>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eastAsia="宋体" w:cs="Times New Roman"/>
          <w:kern w:val="2"/>
          <w:sz w:val="21"/>
          <w:szCs w:val="21"/>
          <w:lang w:val="en-US" w:eastAsia="zh-CN" w:bidi="ar-SA"/>
        </w:rPr>
        <w:t>按照</w:t>
      </w:r>
      <w:r>
        <w:rPr>
          <w:rFonts w:hint="default" w:ascii="Times New Roman" w:hAnsi="Times New Roman" w:cs="Times New Roman"/>
        </w:rPr>
        <w:t xml:space="preserve">GB </w:t>
      </w:r>
      <w:r>
        <w:rPr>
          <w:rFonts w:hint="eastAsia" w:ascii="Times New Roman" w:cs="Times New Roman"/>
          <w:lang w:val="en-US" w:eastAsia="zh-CN"/>
        </w:rPr>
        <w:t>5491</w:t>
      </w:r>
      <w:r>
        <w:rPr>
          <w:rFonts w:hint="eastAsia" w:ascii="Times New Roman" w:hAnsi="Times New Roman" w:eastAsia="宋体" w:cs="Times New Roman"/>
          <w:kern w:val="2"/>
          <w:sz w:val="21"/>
          <w:szCs w:val="21"/>
          <w:lang w:val="en-US" w:eastAsia="zh-CN" w:bidi="ar-SA"/>
        </w:rPr>
        <w:t>进行扦取和分样，分取去除杂质的净试样50 g装入具塞试剂瓶备用。</w:t>
      </w:r>
    </w:p>
    <w:p>
      <w:pPr>
        <w:pStyle w:val="105"/>
        <w:keepNext w:val="0"/>
        <w:keepLines w:val="0"/>
        <w:pageBreakBefore w:val="0"/>
        <w:widowControl/>
        <w:numPr>
          <w:ilvl w:val="2"/>
          <w:numId w:val="0"/>
        </w:numPr>
        <w:kinsoku/>
        <w:wordWrap/>
        <w:overflowPunct/>
        <w:topLinePunct w:val="0"/>
        <w:autoSpaceDE/>
        <w:autoSpaceDN/>
        <w:bidi w:val="0"/>
        <w:adjustRightInd/>
        <w:snapToGrid/>
        <w:spacing w:beforeLines="0" w:afterLines="0" w:line="240" w:lineRule="auto"/>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7.1.2研碎</w:t>
      </w:r>
    </w:p>
    <w:p>
      <w:pPr>
        <w:pStyle w:val="56"/>
        <w:rPr>
          <w:rFonts w:hint="default"/>
        </w:rPr>
      </w:pPr>
      <w:r>
        <w:rPr>
          <w:rFonts w:hint="eastAsia"/>
          <w:lang w:val="en-US" w:eastAsia="zh-CN"/>
        </w:rPr>
        <w:t>用高速粉碎机将试样粉碎，当试样含水量高于10</w:t>
      </w:r>
      <w:r>
        <w:rPr>
          <w:rFonts w:hint="default" w:ascii="Times New Roman" w:hAnsi="Times New Roman" w:cs="Times New Roman"/>
          <w:lang w:val="en-US" w:eastAsia="zh-CN"/>
        </w:rPr>
        <w:t>%</w:t>
      </w:r>
      <w:r>
        <w:rPr>
          <w:rFonts w:hint="eastAsia"/>
          <w:lang w:val="en-US" w:eastAsia="zh-CN"/>
        </w:rPr>
        <w:t>时，在</w:t>
      </w:r>
      <w:r>
        <w:rPr>
          <w:rFonts w:hint="eastAsia" w:ascii="Times New Roman" w:cs="Times New Roman"/>
          <w:color w:val="auto"/>
          <w:szCs w:val="21"/>
          <w:lang w:val="en-US" w:eastAsia="zh-CN"/>
        </w:rPr>
        <w:t xml:space="preserve">103 </w:t>
      </w:r>
      <w:r>
        <w:rPr>
          <w:rFonts w:hint="default" w:ascii="Times New Roman" w:hAnsi="Times New Roman" w:eastAsia="宋体" w:cs="Times New Roman"/>
          <w:sz w:val="21"/>
          <w:szCs w:val="21"/>
          <w:lang w:val="en-US" w:eastAsia="zh-CN" w:bidi="ar-SA"/>
        </w:rPr>
        <w:t>℃</w:t>
      </w:r>
      <w:r>
        <w:rPr>
          <w:rFonts w:hint="eastAsia" w:ascii="Times New Roman" w:cs="Times New Roman"/>
          <w:color w:val="auto"/>
          <w:szCs w:val="21"/>
          <w:lang w:val="en-US" w:eastAsia="zh-CN"/>
        </w:rPr>
        <w:t xml:space="preserve">±2 </w:t>
      </w:r>
      <w:r>
        <w:rPr>
          <w:rFonts w:hint="default" w:ascii="Times New Roman" w:hAnsi="Times New Roman" w:eastAsia="宋体" w:cs="Times New Roman"/>
          <w:sz w:val="21"/>
          <w:szCs w:val="21"/>
          <w:lang w:val="en-US" w:eastAsia="zh-CN" w:bidi="ar-SA"/>
        </w:rPr>
        <w:t>℃</w:t>
      </w:r>
      <w:r>
        <w:rPr>
          <w:rFonts w:hint="eastAsia" w:ascii="Times New Roman" w:hAnsi="Times New Roman" w:cs="Times New Roman"/>
          <w:sz w:val="21"/>
          <w:szCs w:val="21"/>
          <w:lang w:val="en-US" w:eastAsia="zh-CN" w:bidi="ar-SA"/>
        </w:rPr>
        <w:t>电热干燥箱内干燥，使试样含水量在</w:t>
      </w:r>
      <w:r>
        <w:rPr>
          <w:rFonts w:hint="eastAsia"/>
          <w:lang w:val="en-US" w:eastAsia="zh-CN"/>
        </w:rPr>
        <w:t>10</w:t>
      </w:r>
      <w:r>
        <w:rPr>
          <w:rFonts w:hint="default" w:ascii="Times New Roman" w:hAnsi="Times New Roman" w:cs="Times New Roman"/>
          <w:lang w:val="en-US" w:eastAsia="zh-CN"/>
        </w:rPr>
        <w:t>%</w:t>
      </w:r>
      <w:r>
        <w:rPr>
          <w:rFonts w:hint="eastAsia"/>
          <w:lang w:val="en-US" w:eastAsia="zh-CN"/>
        </w:rPr>
        <w:t>以下，再进行试样的粉碎。</w:t>
      </w:r>
    </w:p>
    <w:p>
      <w:pPr>
        <w:pStyle w:val="105"/>
        <w:spacing w:before="156" w:after="156"/>
        <w:ind w:left="0"/>
        <w:rPr>
          <w:rFonts w:hint="default" w:ascii="Times New Roman" w:hAnsi="Times New Roman" w:cs="Times New Roman"/>
        </w:rPr>
      </w:pPr>
      <w:r>
        <w:rPr>
          <w:rFonts w:hint="eastAsia" w:ascii="Times New Roman" w:cs="Times New Roman"/>
          <w:lang w:val="en-US" w:eastAsia="zh-CN"/>
        </w:rPr>
        <w:t>脂肪</w:t>
      </w:r>
      <w:r>
        <w:rPr>
          <w:rFonts w:hint="default" w:ascii="Times New Roman" w:hAnsi="Times New Roman" w:cs="Times New Roman"/>
          <w:lang w:val="en-US" w:eastAsia="zh-CN"/>
        </w:rPr>
        <w:t>提取</w:t>
      </w:r>
    </w:p>
    <w:p>
      <w:pPr>
        <w:pStyle w:val="105"/>
        <w:keepNext w:val="0"/>
        <w:keepLines w:val="0"/>
        <w:pageBreakBefore w:val="0"/>
        <w:widowControl/>
        <w:numPr>
          <w:ilvl w:val="2"/>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default"/>
        </w:rPr>
      </w:pPr>
      <w:r>
        <w:rPr>
          <w:rFonts w:hint="default" w:ascii="Times New Roman" w:hAnsi="Times New Roman" w:eastAsia="宋体" w:cs="Times New Roman"/>
          <w:color w:val="000000"/>
          <w:szCs w:val="21"/>
        </w:rPr>
        <w:t>称取</w:t>
      </w:r>
      <w:r>
        <w:rPr>
          <w:rFonts w:hint="eastAsia" w:ascii="Times New Roman" w:eastAsia="宋体" w:cs="Times New Roman"/>
          <w:color w:val="000000"/>
          <w:szCs w:val="21"/>
          <w:lang w:val="en-US" w:eastAsia="zh-CN"/>
        </w:rPr>
        <w:t>2 g~5 g</w:t>
      </w:r>
      <w:r>
        <w:rPr>
          <w:rFonts w:hint="default" w:ascii="Times New Roman" w:hAnsi="Times New Roman" w:eastAsia="宋体" w:cs="Times New Roman"/>
          <w:color w:val="000000"/>
          <w:szCs w:val="21"/>
        </w:rPr>
        <w:t>(精确至0.</w:t>
      </w:r>
      <w:r>
        <w:rPr>
          <w:rFonts w:hint="eastAsia" w:ascii="Times New Roman" w:eastAsia="宋体" w:cs="Times New Roman"/>
          <w:color w:val="000000"/>
          <w:szCs w:val="21"/>
          <w:lang w:val="en-US" w:eastAsia="zh-CN"/>
        </w:rPr>
        <w:t>0</w:t>
      </w:r>
      <w:r>
        <w:rPr>
          <w:rFonts w:hint="default" w:ascii="Times New Roman" w:hAnsi="Times New Roman" w:eastAsia="宋体" w:cs="Times New Roman"/>
          <w:color w:val="000000"/>
          <w:szCs w:val="21"/>
        </w:rPr>
        <w:t>0</w:t>
      </w:r>
      <w:r>
        <w:rPr>
          <w:rFonts w:hint="eastAsia" w:ascii="Times New Roman" w:eastAsia="宋体" w:cs="Times New Roman"/>
          <w:color w:val="000000"/>
          <w:szCs w:val="21"/>
          <w:lang w:val="en-US" w:eastAsia="zh-CN"/>
        </w:rPr>
        <w:t xml:space="preserve">0 </w:t>
      </w:r>
      <w:r>
        <w:rPr>
          <w:rFonts w:hint="default" w:ascii="Times New Roman" w:hAnsi="Times New Roman" w:eastAsia="宋体" w:cs="Times New Roman"/>
          <w:color w:val="000000"/>
          <w:szCs w:val="21"/>
        </w:rPr>
        <w:t>1 g)</w:t>
      </w:r>
      <w:r>
        <w:rPr>
          <w:rFonts w:hint="eastAsia" w:ascii="Times New Roman" w:eastAsia="宋体" w:cs="Times New Roman"/>
          <w:color w:val="000000"/>
          <w:szCs w:val="21"/>
          <w:lang w:val="en-US" w:eastAsia="zh-CN"/>
        </w:rPr>
        <w:t>粉碎试样</w:t>
      </w:r>
      <w:r>
        <w:rPr>
          <w:rFonts w:hint="default" w:ascii="Times New Roman" w:hAnsi="Times New Roman" w:eastAsia="宋体" w:cs="Times New Roman"/>
          <w:color w:val="000000"/>
          <w:szCs w:val="21"/>
        </w:rPr>
        <w:t>，</w:t>
      </w:r>
      <w:r>
        <w:rPr>
          <w:rFonts w:hint="eastAsia" w:ascii="Times New Roman" w:eastAsia="宋体" w:cs="Times New Roman"/>
          <w:color w:val="000000"/>
          <w:szCs w:val="21"/>
          <w:lang w:val="en-US" w:eastAsia="zh-CN"/>
        </w:rPr>
        <w:t>装入滤纸筒中，用脱脂棉封好后放入索氏抽提器内，立即进行油的浸出。用无水乙醚（</w:t>
      </w:r>
      <w:r>
        <w:rPr>
          <w:rFonts w:hint="default" w:ascii="Times New Roman" w:hAnsi="Times New Roman" w:cs="Times New Roman"/>
          <w:lang w:val="en-US" w:eastAsia="zh-CN"/>
        </w:rPr>
        <w:t>5.2.1</w:t>
      </w:r>
      <w:r>
        <w:rPr>
          <w:rFonts w:hint="eastAsia" w:ascii="Times New Roman" w:eastAsia="宋体" w:cs="Times New Roman"/>
          <w:color w:val="000000"/>
          <w:szCs w:val="21"/>
          <w:lang w:val="en-US" w:eastAsia="zh-CN"/>
        </w:rPr>
        <w:t>）在水温约</w:t>
      </w:r>
      <w:r>
        <w:rPr>
          <w:rFonts w:hint="eastAsia" w:ascii="Times New Roman" w:cs="Times New Roman"/>
          <w:color w:val="auto"/>
          <w:szCs w:val="21"/>
          <w:lang w:val="en-US" w:eastAsia="zh-CN"/>
        </w:rPr>
        <w:t>（75±2）</w:t>
      </w:r>
      <w:r>
        <w:rPr>
          <w:rFonts w:hint="default" w:ascii="Times New Roman" w:hAnsi="Times New Roman" w:eastAsia="宋体" w:cs="Times New Roman"/>
          <w:sz w:val="21"/>
          <w:szCs w:val="21"/>
          <w:lang w:val="en-US" w:eastAsia="zh-CN" w:bidi="ar-SA"/>
        </w:rPr>
        <w:t>℃</w:t>
      </w:r>
      <w:r>
        <w:rPr>
          <w:rFonts w:hint="eastAsia" w:ascii="Times New Roman" w:hAnsi="Times New Roman" w:eastAsia="宋体" w:cs="Times New Roman"/>
          <w:sz w:val="21"/>
          <w:szCs w:val="21"/>
          <w:lang w:val="en-US" w:eastAsia="zh-CN" w:bidi="ar-SA"/>
        </w:rPr>
        <w:t>的水浴上抽提4 h，回收无水乙醚</w:t>
      </w:r>
      <w:r>
        <w:rPr>
          <w:rFonts w:hint="eastAsia" w:ascii="Times New Roman" w:eastAsia="宋体" w:cs="Times New Roman"/>
          <w:sz w:val="21"/>
          <w:szCs w:val="21"/>
          <w:lang w:val="en-US" w:eastAsia="zh-CN" w:bidi="ar-SA"/>
        </w:rPr>
        <w:t>于</w:t>
      </w:r>
      <w:r>
        <w:rPr>
          <w:rFonts w:hint="eastAsia" w:ascii="Times New Roman" w:hAnsi="Times New Roman" w:eastAsia="宋体" w:cs="Times New Roman"/>
          <w:sz w:val="21"/>
          <w:szCs w:val="21"/>
          <w:lang w:val="en-US" w:eastAsia="zh-CN" w:bidi="ar-SA"/>
        </w:rPr>
        <w:t>接收瓶</w:t>
      </w:r>
      <w:r>
        <w:rPr>
          <w:rFonts w:hint="eastAsia" w:ascii="Times New Roman" w:eastAsia="宋体" w:cs="Times New Roman"/>
          <w:sz w:val="21"/>
          <w:szCs w:val="21"/>
          <w:lang w:val="en-US" w:eastAsia="zh-CN" w:bidi="ar-SA"/>
        </w:rPr>
        <w:t>中，置于水浴温度不高于40</w:t>
      </w:r>
      <w:r>
        <w:rPr>
          <w:rFonts w:hint="default" w:ascii="Times New Roman" w:hAnsi="Times New Roman" w:eastAsia="宋体" w:cs="Times New Roman"/>
          <w:sz w:val="21"/>
          <w:szCs w:val="21"/>
          <w:lang w:val="en-US" w:eastAsia="zh-CN" w:bidi="ar-SA"/>
        </w:rPr>
        <w:t>℃</w:t>
      </w:r>
      <w:r>
        <w:rPr>
          <w:rFonts w:hint="eastAsia" w:ascii="Times New Roman" w:eastAsia="宋体" w:cs="Times New Roman"/>
          <w:sz w:val="21"/>
          <w:szCs w:val="21"/>
          <w:lang w:val="en-US" w:eastAsia="zh-CN" w:bidi="ar-SA"/>
        </w:rPr>
        <w:t>的旋转蒸发仪内，减压蒸干无水乙醚，残留物作为脂肪试样</w:t>
      </w:r>
      <w:r>
        <w:rPr>
          <w:rFonts w:hint="eastAsia" w:ascii="Times New Roman" w:hAnsi="Times New Roman" w:eastAsia="宋体" w:cs="Times New Roman"/>
          <w:sz w:val="21"/>
          <w:szCs w:val="21"/>
          <w:lang w:val="en-US" w:eastAsia="zh-CN" w:bidi="ar-SA"/>
        </w:rPr>
        <w:t>备用。</w:t>
      </w:r>
    </w:p>
    <w:p>
      <w:pPr>
        <w:pStyle w:val="105"/>
        <w:spacing w:before="156" w:after="156"/>
        <w:ind w:left="0"/>
        <w:rPr>
          <w:rFonts w:hint="default" w:ascii="Times New Roman" w:hAnsi="Times New Roman" w:cs="Times New Roman"/>
        </w:rPr>
      </w:pPr>
      <w:r>
        <w:rPr>
          <w:rFonts w:hint="eastAsia" w:ascii="Times New Roman" w:cs="Times New Roman"/>
          <w:lang w:val="en-US" w:eastAsia="zh-CN"/>
        </w:rPr>
        <w:t>脂肪酸</w:t>
      </w:r>
      <w:r>
        <w:rPr>
          <w:rFonts w:hint="eastAsia" w:ascii="Times New Roman" w:hAnsi="Times New Roman" w:cs="Times New Roman"/>
          <w:lang w:val="en-US" w:eastAsia="zh-CN"/>
        </w:rPr>
        <w:t>甲酯制备</w:t>
      </w:r>
    </w:p>
    <w:p>
      <w:pPr>
        <w:pStyle w:val="105"/>
        <w:keepNext w:val="0"/>
        <w:keepLines w:val="0"/>
        <w:pageBreakBefore w:val="0"/>
        <w:widowControl/>
        <w:numPr>
          <w:ilvl w:val="2"/>
          <w:numId w:val="0"/>
        </w:numPr>
        <w:kinsoku/>
        <w:wordWrap/>
        <w:overflowPunct/>
        <w:topLinePunct w:val="0"/>
        <w:autoSpaceDE/>
        <w:autoSpaceDN/>
        <w:bidi w:val="0"/>
        <w:adjustRightInd/>
        <w:snapToGrid/>
        <w:spacing w:beforeLines="0" w:afterLines="0" w:line="240" w:lineRule="auto"/>
        <w:ind w:firstLine="420" w:firstLineChars="200"/>
        <w:textAlignment w:val="auto"/>
        <w:rPr>
          <w:rFonts w:hint="default"/>
        </w:rPr>
      </w:pPr>
      <w:r>
        <w:rPr>
          <w:rFonts w:hint="default" w:ascii="Times New Roman" w:hAnsi="Times New Roman" w:eastAsia="宋体" w:cs="Times New Roman"/>
          <w:color w:val="000000"/>
          <w:szCs w:val="21"/>
        </w:rPr>
        <w:t>称取</w:t>
      </w:r>
      <w:r>
        <w:rPr>
          <w:rFonts w:hint="eastAsia" w:ascii="Times New Roman" w:hAnsi="Times New Roman" w:eastAsia="宋体" w:cs="Times New Roman"/>
          <w:color w:val="000000"/>
          <w:szCs w:val="21"/>
          <w:lang w:val="en-US" w:eastAsia="zh-CN"/>
        </w:rPr>
        <w:t>60 mg</w:t>
      </w:r>
      <w:r>
        <w:rPr>
          <w:rFonts w:hint="default" w:ascii="Times New Roman" w:hAnsi="Times New Roman" w:eastAsia="宋体" w:cs="Times New Roman"/>
          <w:color w:val="000000"/>
          <w:szCs w:val="21"/>
        </w:rPr>
        <w:t>(精确至0.0</w:t>
      </w:r>
      <w:r>
        <w:rPr>
          <w:rFonts w:hint="eastAsia" w:ascii="Times New Roman" w:hAnsi="Times New Roman" w:eastAsia="宋体" w:cs="Times New Roman"/>
          <w:color w:val="000000"/>
          <w:szCs w:val="21"/>
          <w:lang w:val="en-US" w:eastAsia="zh-CN"/>
        </w:rPr>
        <w:t>00</w:t>
      </w:r>
      <w:r>
        <w:rPr>
          <w:rFonts w:hint="eastAsia" w:asci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1 g)</w:t>
      </w:r>
      <w:r>
        <w:rPr>
          <w:rFonts w:hint="eastAsia" w:ascii="Times New Roman" w:hAnsi="Times New Roman" w:eastAsia="宋体" w:cs="Times New Roman"/>
          <w:color w:val="000000"/>
          <w:szCs w:val="21"/>
          <w:lang w:val="en-US" w:eastAsia="zh-CN"/>
        </w:rPr>
        <w:t>提取的脂肪试样，置于1</w:t>
      </w:r>
      <w:r>
        <w:rPr>
          <w:rFonts w:hint="default" w:ascii="Times New Roman" w:hAnsi="Times New Roman" w:eastAsia="宋体" w:cs="Times New Roman"/>
          <w:color w:val="000000"/>
          <w:szCs w:val="21"/>
        </w:rPr>
        <w:t>0 mL</w:t>
      </w:r>
      <w:r>
        <w:rPr>
          <w:rFonts w:hint="eastAsia" w:ascii="Times New Roman" w:hAnsi="Times New Roman" w:eastAsia="宋体" w:cs="Times New Roman"/>
          <w:color w:val="000000"/>
          <w:szCs w:val="21"/>
          <w:lang w:val="en-US" w:eastAsia="zh-CN"/>
        </w:rPr>
        <w:t>具塞比色管</w:t>
      </w:r>
      <w:r>
        <w:rPr>
          <w:rFonts w:hint="default" w:ascii="Times New Roman" w:hAnsi="Times New Roman" w:eastAsia="宋体" w:cs="Times New Roman"/>
          <w:color w:val="000000"/>
          <w:szCs w:val="21"/>
        </w:rPr>
        <w:t>中，加入</w:t>
      </w:r>
      <w:r>
        <w:rPr>
          <w:rFonts w:hint="eastAsia" w:ascii="Times New Roman" w:hAnsi="Times New Roman" w:eastAsia="宋体" w:cs="Times New Roman"/>
          <w:color w:val="000000"/>
          <w:szCs w:val="21"/>
          <w:lang w:val="en-US" w:eastAsia="zh-CN"/>
        </w:rPr>
        <w:t>4</w:t>
      </w:r>
      <w:r>
        <w:rPr>
          <w:rFonts w:hint="default" w:ascii="Times New Roman" w:hAnsi="Times New Roman" w:eastAsia="宋体" w:cs="Times New Roman"/>
          <w:color w:val="000000"/>
          <w:szCs w:val="21"/>
        </w:rPr>
        <w:t xml:space="preserve"> mL</w:t>
      </w:r>
      <w:r>
        <w:rPr>
          <w:rFonts w:hint="eastAsia" w:ascii="Times New Roman" w:hAnsi="Times New Roman" w:eastAsia="宋体" w:cs="Times New Roman"/>
          <w:color w:val="000000"/>
          <w:szCs w:val="21"/>
          <w:lang w:val="en-US" w:eastAsia="zh-CN"/>
        </w:rPr>
        <w:t>正己烷溶解试样</w:t>
      </w:r>
      <w:r>
        <w:rPr>
          <w:rFonts w:hint="default"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 xml:space="preserve">必要时可以微热使试样溶解后加入200 </w:t>
      </w:r>
      <w:r>
        <w:rPr>
          <w:rFonts w:hint="default" w:ascii="Times New Roman" w:hAnsi="Times New Roman" w:eastAsia="宋体" w:cs="Times New Roman"/>
          <w:color w:val="000000"/>
          <w:szCs w:val="21"/>
          <w:lang w:val="en-US" w:eastAsia="zh-CN"/>
        </w:rPr>
        <w:t>μL</w:t>
      </w:r>
      <w:r>
        <w:rPr>
          <w:rFonts w:hint="eastAsia" w:ascii="Times New Roman" w:hAnsi="Times New Roman" w:eastAsia="宋体" w:cs="Times New Roman"/>
          <w:color w:val="000000"/>
          <w:szCs w:val="21"/>
          <w:lang w:val="en-US" w:eastAsia="zh-CN"/>
        </w:rPr>
        <w:t>氢氧化钾-甲醇溶液</w:t>
      </w:r>
      <w:r>
        <w:rPr>
          <w:rFonts w:hint="default"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 xml:space="preserve">盖上玻璃塞涡旋混匀后静置至澄清，加入1 </w:t>
      </w:r>
      <w:r>
        <w:rPr>
          <w:rFonts w:hint="default" w:ascii="Times New Roman" w:hAnsi="Times New Roman" w:eastAsia="宋体" w:cs="Times New Roman"/>
          <w:color w:val="000000"/>
          <w:szCs w:val="21"/>
        </w:rPr>
        <w:t>g</w:t>
      </w:r>
      <w:r>
        <w:rPr>
          <w:rFonts w:hint="eastAsia" w:ascii="Times New Roman" w:hAnsi="Times New Roman" w:eastAsia="宋体" w:cs="Times New Roman"/>
          <w:color w:val="000000"/>
          <w:szCs w:val="21"/>
          <w:lang w:val="en-US" w:eastAsia="zh-CN"/>
        </w:rPr>
        <w:t>硫酸氢钠（</w:t>
      </w:r>
      <w:r>
        <w:rPr>
          <w:rFonts w:hint="default" w:ascii="Times New Roman" w:hAnsi="Times New Roman" w:cs="Times New Roman"/>
          <w:lang w:val="en-US" w:eastAsia="zh-CN"/>
        </w:rPr>
        <w:t>5.2.</w:t>
      </w:r>
      <w:r>
        <w:rPr>
          <w:rFonts w:hint="eastAsia" w:ascii="Times New Roman" w:hAnsi="Times New Roman" w:cs="Times New Roman"/>
          <w:lang w:val="en-US" w:eastAsia="zh-CN"/>
        </w:rPr>
        <w:t>5</w:t>
      </w:r>
      <w:r>
        <w:rPr>
          <w:rFonts w:hint="eastAsia" w:ascii="Times New Roman" w:hAnsi="Times New Roman" w:eastAsia="宋体" w:cs="Times New Roman"/>
          <w:color w:val="000000"/>
          <w:szCs w:val="21"/>
          <w:lang w:val="en-US" w:eastAsia="zh-CN"/>
        </w:rPr>
        <w:t>），涡旋混匀，中和氢氧化钾。待盐沉淀后，取上层溶液过</w:t>
      </w:r>
      <w:r>
        <w:rPr>
          <w:rFonts w:hint="default" w:ascii="Times New Roman" w:hAnsi="Times New Roman" w:eastAsia="宋体" w:cs="Times New Roman"/>
          <w:kern w:val="2"/>
          <w:sz w:val="21"/>
          <w:szCs w:val="21"/>
          <w:lang w:val="en-US" w:eastAsia="zh-CN" w:bidi="ar-SA"/>
        </w:rPr>
        <w:t>0.22</w:t>
      </w:r>
      <w:r>
        <w:rPr>
          <w:rFonts w:hint="eastAsia" w:ascii="Times New Roman" w:hAnsi="Times New Roman" w:eastAsia="宋体" w:cs="Times New Roman"/>
          <w:kern w:val="2"/>
          <w:sz w:val="21"/>
          <w:szCs w:val="21"/>
          <w:lang w:val="en-US" w:eastAsia="zh-CN" w:bidi="ar-SA"/>
        </w:rPr>
        <w:t xml:space="preserve"> </w:t>
      </w:r>
      <w:r>
        <w:rPr>
          <w:rFonts w:hint="default" w:ascii="Times New Roman" w:hAnsi="Times New Roman" w:cs="Times New Roman"/>
        </w:rPr>
        <w:t>μ</w:t>
      </w:r>
      <w:r>
        <w:rPr>
          <w:rFonts w:hint="default" w:ascii="Times New Roman" w:hAnsi="Times New Roman" w:cs="Times New Roman"/>
          <w:lang w:val="en-US" w:eastAsia="zh-CN"/>
        </w:rPr>
        <w:t>m</w:t>
      </w:r>
      <w:r>
        <w:rPr>
          <w:rFonts w:hint="default" w:ascii="宋体" w:hAnsi="宋体" w:eastAsia="宋体" w:cs="Times New Roman"/>
          <w:kern w:val="2"/>
          <w:sz w:val="21"/>
          <w:szCs w:val="21"/>
          <w:lang w:val="en-GB" w:eastAsia="zh-CN" w:bidi="ar-SA"/>
        </w:rPr>
        <w:t>有机滤膜，</w:t>
      </w:r>
      <w:r>
        <w:rPr>
          <w:rFonts w:hint="eastAsia" w:ascii="宋体" w:hAnsi="宋体" w:eastAsia="宋体" w:cs="Times New Roman"/>
          <w:kern w:val="2"/>
          <w:sz w:val="21"/>
          <w:szCs w:val="21"/>
          <w:lang w:val="en-US" w:eastAsia="zh-CN" w:bidi="ar-SA"/>
        </w:rPr>
        <w:t>待测</w:t>
      </w:r>
      <w:r>
        <w:rPr>
          <w:rFonts w:hint="default" w:ascii="宋体" w:hAnsi="宋体" w:eastAsia="宋体" w:cs="Times New Roman"/>
          <w:kern w:val="2"/>
          <w:sz w:val="21"/>
          <w:szCs w:val="21"/>
          <w:lang w:val="en-GB" w:eastAsia="zh-CN" w:bidi="ar-SA"/>
        </w:rPr>
        <w:t>。</w:t>
      </w:r>
    </w:p>
    <w:p>
      <w:pPr>
        <w:pStyle w:val="105"/>
        <w:spacing w:before="156" w:after="156"/>
        <w:ind w:left="0"/>
        <w:rPr>
          <w:rFonts w:hint="default" w:ascii="Times New Roman" w:hAnsi="Times New Roman" w:cs="Times New Roman"/>
          <w:lang w:val="en-US" w:eastAsia="zh-CN"/>
        </w:rPr>
      </w:pPr>
      <w:r>
        <w:rPr>
          <w:rFonts w:hint="eastAsia" w:ascii="Times New Roman" w:cs="Times New Roman"/>
          <w:lang w:val="en-US" w:eastAsia="zh-CN"/>
        </w:rPr>
        <w:t>气相色谱</w:t>
      </w:r>
      <w:r>
        <w:rPr>
          <w:rFonts w:hint="default" w:ascii="Times New Roman" w:hAnsi="Times New Roman" w:cs="Times New Roman"/>
          <w:lang w:val="en-US" w:eastAsia="zh-CN"/>
        </w:rPr>
        <w:t>参考条件</w:t>
      </w:r>
    </w:p>
    <w:p>
      <w:pPr>
        <w:widowControl/>
        <w:tabs>
          <w:tab w:val="left" w:pos="284"/>
        </w:tabs>
        <w:jc w:val="left"/>
        <w:outlineLvl w:val="2"/>
        <w:rPr>
          <w:rFonts w:hint="default" w:ascii="Times New Roman" w:hAnsi="Times New Roman" w:eastAsia="宋体" w:cs="Times New Roman"/>
          <w:color w:val="000000"/>
          <w:szCs w:val="21"/>
        </w:rPr>
      </w:pPr>
      <w:r>
        <w:rPr>
          <w:rFonts w:hint="default" w:ascii="Times New Roman" w:hAnsi="Times New Roman" w:eastAsia="宋体" w:cs="Times New Roman"/>
          <w:color w:val="auto"/>
          <w:szCs w:val="21"/>
        </w:rPr>
        <w:t>气相色谱仪参考</w:t>
      </w:r>
      <w:r>
        <w:rPr>
          <w:rFonts w:hint="default" w:ascii="Times New Roman" w:hAnsi="Times New Roman" w:eastAsia="宋体" w:cs="Times New Roman"/>
          <w:color w:val="000000"/>
          <w:szCs w:val="21"/>
        </w:rPr>
        <w:t>条件</w:t>
      </w:r>
      <w:r>
        <w:rPr>
          <w:rFonts w:hint="default" w:ascii="Times New Roman" w:hAnsi="Times New Roman" w:eastAsia="宋体" w:cs="Times New Roman"/>
          <w:color w:val="000000"/>
          <w:szCs w:val="21"/>
          <w:lang w:val="en-US" w:eastAsia="zh-CN"/>
        </w:rPr>
        <w:t>如下：</w:t>
      </w:r>
    </w:p>
    <w:p>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a）色谱柱：</w:t>
      </w:r>
      <w:r>
        <w:rPr>
          <w:rFonts w:hint="eastAsia" w:ascii="Times New Roman" w:hAnsi="Times New Roman" w:cs="Times New Roman"/>
          <w:color w:val="000000"/>
          <w:szCs w:val="21"/>
          <w:lang w:val="en-US" w:eastAsia="zh-CN"/>
        </w:rPr>
        <w:t>SP</w:t>
      </w:r>
      <w:r>
        <w:rPr>
          <w:rFonts w:hint="eastAsia" w:ascii="Times New Roman" w:hAnsi="Times New Roman" w:cs="Times New Roman"/>
          <w:color w:val="000000"/>
          <w:sz w:val="21"/>
          <w:szCs w:val="21"/>
          <w:vertAlign w:val="superscript"/>
          <w:lang w:val="en-US" w:eastAsia="zh-CN"/>
        </w:rPr>
        <w:t>TM</w:t>
      </w:r>
      <w:r>
        <w:rPr>
          <w:rFonts w:hint="eastAsia" w:ascii="Times New Roman" w:hAnsi="Times New Roman" w:cs="Times New Roman"/>
          <w:color w:val="000000"/>
          <w:szCs w:val="21"/>
          <w:lang w:val="en-US" w:eastAsia="zh-CN"/>
        </w:rPr>
        <w:t>-</w:t>
      </w:r>
      <w:r>
        <w:rPr>
          <w:rFonts w:hint="eastAsia" w:ascii="Times New Roman" w:hAnsi="Times New Roman" w:eastAsia="宋体" w:cs="Times New Roman"/>
          <w:color w:val="000000"/>
          <w:szCs w:val="21"/>
          <w:lang w:val="en-US" w:eastAsia="zh-CN"/>
        </w:rPr>
        <w:t>2560</w:t>
      </w:r>
      <w:r>
        <w:rPr>
          <w:rFonts w:hint="default" w:ascii="Times New Roman" w:hAnsi="Times New Roman" w:eastAsia="宋体" w:cs="Times New Roman"/>
          <w:color w:val="000000"/>
          <w:szCs w:val="21"/>
        </w:rPr>
        <w:t>毛细管柱</w:t>
      </w:r>
      <w:r>
        <w:rPr>
          <w:rFonts w:hint="default"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10</w:t>
      </w:r>
      <w:r>
        <w:rPr>
          <w:rFonts w:hint="default" w:ascii="Times New Roman" w:hAnsi="Times New Roman" w:eastAsia="宋体" w:cs="Times New Roman"/>
          <w:color w:val="000000"/>
          <w:szCs w:val="21"/>
        </w:rPr>
        <w:t>0 m×0.</w:t>
      </w:r>
      <w:r>
        <w:rPr>
          <w:rFonts w:hint="eastAsia" w:ascii="Times New Roman" w:hAnsi="Times New Roman" w:cs="Times New Roman"/>
          <w:color w:val="000000"/>
          <w:szCs w:val="21"/>
          <w:lang w:val="en-US" w:eastAsia="zh-CN"/>
        </w:rPr>
        <w:t>25</w:t>
      </w:r>
      <w:r>
        <w:rPr>
          <w:rFonts w:hint="default" w:ascii="Times New Roman" w:hAnsi="Times New Roman" w:eastAsia="宋体" w:cs="Times New Roman"/>
          <w:color w:val="000000"/>
          <w:szCs w:val="21"/>
        </w:rPr>
        <w:t xml:space="preserve"> mm×0.</w:t>
      </w:r>
      <w:r>
        <w:rPr>
          <w:rFonts w:hint="eastAsia" w:ascii="Times New Roman" w:hAnsi="Times New Roman" w:cs="Times New Roman"/>
          <w:color w:val="000000"/>
          <w:szCs w:val="21"/>
          <w:lang w:val="en-US" w:eastAsia="zh-CN"/>
        </w:rPr>
        <w:t>2</w:t>
      </w:r>
      <w:r>
        <w:rPr>
          <w:rFonts w:hint="eastAsia" w:ascii="Times New Roman" w:hAnsi="Times New Roman" w:cs="Times New Roman"/>
          <w:lang w:val="en-US" w:eastAsia="zh-CN"/>
        </w:rPr>
        <w:t>0</w:t>
      </w:r>
      <w:r>
        <w:rPr>
          <w:rFonts w:hint="default" w:ascii="Times New Roman" w:hAnsi="Times New Roman" w:eastAsia="宋体" w:cs="Times New Roman"/>
          <w:lang w:val="en-US" w:eastAsia="zh-CN"/>
        </w:rPr>
        <w:t>μ</w:t>
      </w:r>
      <w:r>
        <w:rPr>
          <w:rFonts w:hint="default" w:ascii="Times New Roman" w:hAnsi="Times New Roman" w:eastAsia="宋体" w:cs="Times New Roman"/>
          <w:lang w:eastAsia="zh-CN"/>
        </w:rPr>
        <w:t>m</w:t>
      </w:r>
      <w:r>
        <w:rPr>
          <w:rFonts w:hint="default" w:ascii="Times New Roman" w:hAnsi="Times New Roman" w:eastAsia="宋体" w:cs="Times New Roman"/>
          <w:color w:val="000000"/>
          <w:szCs w:val="21"/>
          <w:lang w:eastAsia="zh-CN"/>
        </w:rPr>
        <w:t>）</w:t>
      </w:r>
      <w:r>
        <w:rPr>
          <w:rFonts w:hint="default" w:ascii="Times New Roman" w:hAnsi="Times New Roman" w:eastAsia="宋体" w:cs="Times New Roman"/>
          <w:color w:val="000000"/>
          <w:szCs w:val="21"/>
        </w:rPr>
        <w:t>或等效柱；</w:t>
      </w:r>
    </w:p>
    <w:p>
      <w:pPr>
        <w:widowControl/>
        <w:tabs>
          <w:tab w:val="left" w:pos="284"/>
        </w:tabs>
        <w:jc w:val="left"/>
        <w:outlineLvl w:val="2"/>
        <w:rPr>
          <w:rFonts w:hint="default" w:ascii="Times New Roman" w:hAnsi="Times New Roman" w:eastAsia="宋体" w:cs="Times New Roman"/>
          <w:szCs w:val="21"/>
        </w:rPr>
      </w:pPr>
      <w:r>
        <w:rPr>
          <w:rFonts w:hint="default" w:ascii="Times New Roman" w:hAnsi="Times New Roman" w:eastAsia="宋体" w:cs="Times New Roman"/>
          <w:color w:val="000000"/>
          <w:szCs w:val="21"/>
        </w:rPr>
        <w:t>b）柱温度程序：</w:t>
      </w:r>
      <w:r>
        <w:rPr>
          <w:rFonts w:hint="default" w:ascii="Times New Roman" w:hAnsi="Times New Roman" w:eastAsia="宋体" w:cs="Times New Roman"/>
          <w:szCs w:val="21"/>
        </w:rPr>
        <w:t>初温1</w:t>
      </w:r>
      <w:r>
        <w:rPr>
          <w:rFonts w:hint="eastAsia" w:ascii="Times New Roman" w:hAnsi="Times New Roman" w:cs="Times New Roman"/>
          <w:szCs w:val="21"/>
          <w:lang w:val="en-US" w:eastAsia="zh-CN"/>
        </w:rPr>
        <w:t>2</w:t>
      </w:r>
      <w:r>
        <w:rPr>
          <w:rFonts w:hint="default" w:ascii="Times New Roman" w:hAnsi="Times New Roman" w:eastAsia="宋体" w:cs="Times New Roman"/>
          <w:szCs w:val="21"/>
        </w:rPr>
        <w:t>0 ℃，保持</w:t>
      </w:r>
      <w:r>
        <w:rPr>
          <w:rFonts w:hint="eastAsia" w:ascii="Times New Roman" w:hAnsi="Times New Roman" w:cs="Times New Roman"/>
          <w:szCs w:val="21"/>
          <w:lang w:val="en-US" w:eastAsia="zh-CN"/>
        </w:rPr>
        <w:t>3</w:t>
      </w:r>
      <w:r>
        <w:rPr>
          <w:rFonts w:hint="default" w:ascii="Times New Roman" w:hAnsi="Times New Roman" w:eastAsia="宋体" w:cs="Times New Roman"/>
          <w:szCs w:val="21"/>
        </w:rPr>
        <w:t>min</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3</w:t>
      </w:r>
      <w:r>
        <w:rPr>
          <w:rFonts w:hint="default" w:ascii="Times New Roman" w:hAnsi="Times New Roman" w:eastAsia="宋体" w:cs="Times New Roman"/>
          <w:szCs w:val="21"/>
        </w:rPr>
        <w:t xml:space="preserve"> ℃/min升温至2</w:t>
      </w:r>
      <w:r>
        <w:rPr>
          <w:rFonts w:hint="eastAsia" w:ascii="Times New Roman" w:hAnsi="Times New Roman" w:cs="Times New Roman"/>
          <w:szCs w:val="21"/>
          <w:lang w:val="en-US" w:eastAsia="zh-CN"/>
        </w:rPr>
        <w:t>3</w:t>
      </w:r>
      <w:r>
        <w:rPr>
          <w:rFonts w:hint="default" w:ascii="Times New Roman" w:hAnsi="Times New Roman" w:eastAsia="宋体" w:cs="Times New Roman"/>
          <w:szCs w:val="21"/>
        </w:rPr>
        <w:t>0 ℃保持</w:t>
      </w:r>
      <w:r>
        <w:rPr>
          <w:rFonts w:hint="eastAsia" w:ascii="Times New Roman" w:hAnsi="Times New Roman" w:cs="Times New Roman"/>
          <w:szCs w:val="21"/>
          <w:lang w:val="en-US" w:eastAsia="zh-CN"/>
        </w:rPr>
        <w:t>10</w:t>
      </w:r>
      <w:r>
        <w:rPr>
          <w:rFonts w:hint="default" w:ascii="Times New Roman" w:hAnsi="Times New Roman" w:eastAsia="宋体" w:cs="Times New Roman"/>
          <w:szCs w:val="21"/>
        </w:rPr>
        <w:t xml:space="preserve"> min</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5</w:t>
      </w:r>
      <w:r>
        <w:rPr>
          <w:rFonts w:hint="default" w:ascii="Times New Roman" w:hAnsi="Times New Roman" w:eastAsia="宋体" w:cs="Times New Roman"/>
          <w:szCs w:val="21"/>
        </w:rPr>
        <w:t xml:space="preserve"> ℃/min升温至2</w:t>
      </w:r>
      <w:r>
        <w:rPr>
          <w:rFonts w:hint="eastAsia" w:ascii="Times New Roman" w:hAnsi="Times New Roman" w:cs="Times New Roman"/>
          <w:szCs w:val="21"/>
          <w:lang w:val="en-US" w:eastAsia="zh-CN"/>
        </w:rPr>
        <w:t>35</w:t>
      </w:r>
      <w:r>
        <w:rPr>
          <w:rFonts w:hint="default" w:ascii="Times New Roman" w:hAnsi="Times New Roman" w:eastAsia="宋体" w:cs="Times New Roman"/>
          <w:szCs w:val="21"/>
        </w:rPr>
        <w:t xml:space="preserve"> ℃保持</w:t>
      </w:r>
      <w:r>
        <w:rPr>
          <w:rFonts w:hint="eastAsia" w:ascii="Times New Roman" w:hAnsi="Times New Roman" w:cs="Times New Roman"/>
          <w:szCs w:val="21"/>
          <w:lang w:val="en-US" w:eastAsia="zh-CN"/>
        </w:rPr>
        <w:t>15</w:t>
      </w:r>
      <w:r>
        <w:rPr>
          <w:rFonts w:hint="default" w:ascii="Times New Roman" w:hAnsi="Times New Roman" w:eastAsia="宋体" w:cs="Times New Roman"/>
          <w:szCs w:val="21"/>
        </w:rPr>
        <w:t xml:space="preserve"> min，共</w:t>
      </w:r>
      <w:r>
        <w:rPr>
          <w:rFonts w:hint="eastAsia" w:ascii="Times New Roman" w:hAnsi="Times New Roman" w:cs="Times New Roman"/>
          <w:szCs w:val="21"/>
          <w:lang w:val="en-US" w:eastAsia="zh-CN"/>
        </w:rPr>
        <w:t>65.67</w:t>
      </w:r>
      <w:r>
        <w:rPr>
          <w:rFonts w:hint="default" w:ascii="Times New Roman" w:hAnsi="Times New Roman" w:eastAsia="宋体" w:cs="Times New Roman"/>
          <w:szCs w:val="21"/>
        </w:rPr>
        <w:t xml:space="preserve"> min；</w:t>
      </w:r>
    </w:p>
    <w:p>
      <w:pPr>
        <w:widowControl/>
        <w:tabs>
          <w:tab w:val="left" w:pos="284"/>
        </w:tabs>
        <w:jc w:val="left"/>
        <w:outlineLvl w:val="2"/>
        <w:rPr>
          <w:rFonts w:hint="default" w:ascii="Times New Roman" w:hAnsi="Times New Roman" w:eastAsia="宋体" w:cs="Times New Roman"/>
          <w:szCs w:val="21"/>
        </w:rPr>
      </w:pPr>
      <w:r>
        <w:rPr>
          <w:rFonts w:hint="default" w:ascii="Times New Roman" w:hAnsi="Times New Roman" w:eastAsia="宋体" w:cs="Times New Roman"/>
          <w:szCs w:val="21"/>
        </w:rPr>
        <w:t>c）进样口温度：2</w:t>
      </w:r>
      <w:r>
        <w:rPr>
          <w:rFonts w:hint="eastAsia" w:ascii="Times New Roman" w:hAnsi="Times New Roman" w:cs="Times New Roman"/>
          <w:szCs w:val="21"/>
          <w:lang w:val="en-US" w:eastAsia="zh-CN"/>
        </w:rPr>
        <w:t>3</w:t>
      </w:r>
      <w:r>
        <w:rPr>
          <w:rFonts w:hint="default" w:ascii="Times New Roman" w:hAnsi="Times New Roman" w:eastAsia="宋体" w:cs="Times New Roman"/>
          <w:szCs w:val="21"/>
        </w:rPr>
        <w:t>0 ℃；</w:t>
      </w:r>
    </w:p>
    <w:p>
      <w:pPr>
        <w:widowControl/>
        <w:tabs>
          <w:tab w:val="left" w:pos="284"/>
        </w:tabs>
        <w:jc w:val="left"/>
        <w:outlineLvl w:val="2"/>
        <w:rPr>
          <w:rFonts w:hint="default" w:ascii="Times New Roman" w:hAnsi="Times New Roman" w:eastAsia="宋体" w:cs="Times New Roman"/>
          <w:color w:val="FF0000"/>
          <w:szCs w:val="21"/>
        </w:rPr>
      </w:pPr>
      <w:r>
        <w:rPr>
          <w:rFonts w:hint="default" w:ascii="Times New Roman" w:hAnsi="Times New Roman" w:eastAsia="宋体" w:cs="Times New Roman"/>
          <w:color w:val="000000"/>
          <w:szCs w:val="21"/>
        </w:rPr>
        <w:t>d）检测器温度：</w:t>
      </w:r>
      <w:r>
        <w:rPr>
          <w:rFonts w:hint="eastAsia" w:ascii="Times New Roman" w:hAnsi="Times New Roman" w:cs="Times New Roman"/>
          <w:color w:val="000000"/>
          <w:szCs w:val="21"/>
          <w:lang w:val="en-US" w:eastAsia="zh-CN"/>
        </w:rPr>
        <w:t>25</w:t>
      </w:r>
      <w:r>
        <w:rPr>
          <w:rFonts w:hint="default" w:ascii="Times New Roman" w:hAnsi="Times New Roman" w:eastAsia="宋体" w:cs="Times New Roman"/>
          <w:color w:val="000000"/>
          <w:szCs w:val="21"/>
        </w:rPr>
        <w:t>0 ℃；</w:t>
      </w:r>
    </w:p>
    <w:p>
      <w:pPr>
        <w:widowControl/>
        <w:tabs>
          <w:tab w:val="left" w:pos="284"/>
        </w:tabs>
        <w:jc w:val="left"/>
        <w:outlineLvl w:val="2"/>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e）进样模式：分流模式，分流比5</w:t>
      </w:r>
      <w:r>
        <w:rPr>
          <w:rFonts w:hint="eastAsia" w:ascii="Times New Roman" w:hAnsi="Times New Roman" w:cs="Times New Roman"/>
          <w:color w:val="000000"/>
          <w:szCs w:val="21"/>
          <w:lang w:val="en-US" w:eastAsia="zh-CN"/>
        </w:rPr>
        <w:t>0：</w:t>
      </w:r>
      <w:r>
        <w:rPr>
          <w:rFonts w:hint="default" w:ascii="Times New Roman" w:hAnsi="Times New Roman" w:eastAsia="宋体" w:cs="Times New Roman"/>
          <w:color w:val="000000"/>
          <w:szCs w:val="21"/>
        </w:rPr>
        <w:t>1；</w:t>
      </w:r>
    </w:p>
    <w:p>
      <w:pPr>
        <w:widowControl/>
        <w:tabs>
          <w:tab w:val="left" w:pos="284"/>
        </w:tabs>
        <w:jc w:val="left"/>
        <w:outlineLvl w:val="2"/>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f）载气：高纯氮气，流速1.0 mL/min。</w:t>
      </w:r>
    </w:p>
    <w:p>
      <w:pPr>
        <w:pStyle w:val="105"/>
        <w:spacing w:before="156" w:after="156"/>
        <w:ind w:left="0"/>
        <w:rPr>
          <w:rFonts w:hint="default" w:ascii="Times New Roman" w:hAnsi="Times New Roman" w:cs="Times New Roman"/>
        </w:rPr>
      </w:pPr>
      <w:r>
        <w:rPr>
          <w:rFonts w:hint="default" w:ascii="Times New Roman" w:hAnsi="Times New Roman" w:cs="Times New Roman"/>
          <w:b w:val="0"/>
          <w:bCs/>
          <w:color w:val="000000"/>
          <w:szCs w:val="21"/>
        </w:rPr>
        <w:t>标</w:t>
      </w:r>
      <w:r>
        <w:rPr>
          <w:rFonts w:hint="eastAsia" w:ascii="Times New Roman" w:cs="Times New Roman"/>
          <w:b w:val="0"/>
          <w:bCs/>
          <w:color w:val="000000"/>
          <w:szCs w:val="21"/>
          <w:lang w:val="en-US" w:eastAsia="zh-CN"/>
        </w:rPr>
        <w:t>样及试样测定</w:t>
      </w:r>
    </w:p>
    <w:p>
      <w:pPr>
        <w:pStyle w:val="105"/>
        <w:keepNext w:val="0"/>
        <w:keepLines w:val="0"/>
        <w:pageBreakBefore w:val="0"/>
        <w:widowControl/>
        <w:numPr>
          <w:ilvl w:val="2"/>
          <w:numId w:val="0"/>
        </w:numPr>
        <w:kinsoku/>
        <w:wordWrap/>
        <w:overflowPunct/>
        <w:topLinePunct w:val="0"/>
        <w:autoSpaceDE/>
        <w:autoSpaceDN/>
        <w:bidi w:val="0"/>
        <w:adjustRightInd/>
        <w:snapToGrid/>
        <w:spacing w:beforeLines="0" w:afterLines="0" w:line="240" w:lineRule="auto"/>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7.5.1标准溶液的测定</w:t>
      </w:r>
    </w:p>
    <w:p>
      <w:pPr>
        <w:pStyle w:val="56"/>
        <w:ind w:firstLine="420"/>
        <w:rPr>
          <w:rFonts w:hint="default" w:ascii="Times New Roman" w:hAnsi="Times New Roman" w:cs="Times New Roman"/>
          <w:lang w:val="en-US" w:eastAsia="zh-CN"/>
        </w:rPr>
      </w:pPr>
      <w:r>
        <w:rPr>
          <w:rFonts w:hint="eastAsia"/>
        </w:rPr>
        <w:t>按照</w:t>
      </w:r>
      <w:r>
        <w:rPr>
          <w:rFonts w:hint="eastAsia"/>
          <w:lang w:val="en-US" w:eastAsia="zh-CN"/>
        </w:rPr>
        <w:t>7</w:t>
      </w:r>
      <w:r>
        <w:rPr>
          <w:rFonts w:hint="eastAsia"/>
        </w:rPr>
        <w:t>.</w:t>
      </w:r>
      <w:r>
        <w:rPr>
          <w:rFonts w:hint="eastAsia"/>
          <w:lang w:val="en-US" w:eastAsia="zh-CN"/>
        </w:rPr>
        <w:t>4</w:t>
      </w:r>
      <w:r>
        <w:rPr>
          <w:rFonts w:hint="eastAsia"/>
        </w:rPr>
        <w:t>的</w:t>
      </w:r>
      <w:r>
        <w:rPr>
          <w:rFonts w:hint="eastAsia"/>
          <w:lang w:val="en-US" w:eastAsia="zh-CN"/>
        </w:rPr>
        <w:t>气</w:t>
      </w:r>
      <w:r>
        <w:rPr>
          <w:rFonts w:hint="eastAsia"/>
        </w:rPr>
        <w:t>相色谱参考条件，</w:t>
      </w:r>
      <w:r>
        <w:rPr>
          <w:rFonts w:hint="eastAsia"/>
          <w:lang w:val="en-US" w:eastAsia="zh-CN"/>
        </w:rPr>
        <w:t>将</w:t>
      </w:r>
      <w:r>
        <w:rPr>
          <w:rFonts w:hint="default" w:ascii="Times New Roman" w:hAnsi="Times New Roman" w:cs="Times New Roman"/>
          <w:color w:val="000000"/>
          <w:szCs w:val="21"/>
        </w:rPr>
        <w:t>气相色谱仪调至最佳工作状态，</w:t>
      </w:r>
      <w:r>
        <w:rPr>
          <w:rFonts w:hint="eastAsia"/>
        </w:rPr>
        <w:t>将</w:t>
      </w:r>
      <w:r>
        <w:rPr>
          <w:rFonts w:hint="eastAsia"/>
          <w:lang w:val="en-US" w:eastAsia="zh-CN"/>
        </w:rPr>
        <w:t>芥酸甲酯</w:t>
      </w:r>
      <w:r>
        <w:rPr>
          <w:rFonts w:hint="eastAsia"/>
        </w:rPr>
        <w:t>标准工作溶液（</w:t>
      </w:r>
      <w:r>
        <w:rPr>
          <w:rFonts w:hint="eastAsia"/>
          <w:lang w:val="en-US" w:eastAsia="zh-CN"/>
        </w:rPr>
        <w:t>5</w:t>
      </w:r>
      <w:r>
        <w:rPr>
          <w:rFonts w:hint="eastAsia"/>
        </w:rPr>
        <w:t>.5.</w:t>
      </w:r>
      <w:r>
        <w:rPr>
          <w:rFonts w:hint="eastAsia"/>
          <w:lang w:val="en-US" w:eastAsia="zh-CN"/>
        </w:rPr>
        <w:t>2</w:t>
      </w:r>
      <w:r>
        <w:rPr>
          <w:rFonts w:hint="eastAsia"/>
        </w:rPr>
        <w:t>）</w:t>
      </w:r>
      <w:r>
        <w:rPr>
          <w:rFonts w:hint="eastAsia"/>
          <w:lang w:val="en-US" w:eastAsia="zh-CN"/>
        </w:rPr>
        <w:t>及37种脂肪酸甲酯</w:t>
      </w:r>
      <w:r>
        <w:rPr>
          <w:rFonts w:hint="eastAsia"/>
        </w:rPr>
        <w:t>标准工作溶液（</w:t>
      </w:r>
      <w:r>
        <w:rPr>
          <w:rFonts w:hint="eastAsia"/>
          <w:lang w:val="en-US" w:eastAsia="zh-CN"/>
        </w:rPr>
        <w:t>5</w:t>
      </w:r>
      <w:r>
        <w:rPr>
          <w:rFonts w:hint="eastAsia"/>
        </w:rPr>
        <w:t>.5.3）分别注入</w:t>
      </w:r>
      <w:r>
        <w:rPr>
          <w:rFonts w:hint="eastAsia"/>
          <w:lang w:val="en-US" w:eastAsia="zh-CN"/>
        </w:rPr>
        <w:t>气相</w:t>
      </w:r>
      <w:r>
        <w:rPr>
          <w:rFonts w:hint="eastAsia"/>
        </w:rPr>
        <w:t>色谱仪中，测定相应的峰面积</w:t>
      </w:r>
      <w:r>
        <w:rPr>
          <w:rFonts w:hint="eastAsia"/>
          <w:lang w:eastAsia="zh-CN"/>
        </w:rPr>
        <w:t>。</w:t>
      </w:r>
      <w:r>
        <w:rPr>
          <w:rFonts w:hint="eastAsia"/>
          <w:lang w:val="en-US" w:eastAsia="zh-CN"/>
        </w:rPr>
        <w:t>以保留时间定性，色谱峰峰面积定量。37种脂肪酸甲酯</w:t>
      </w:r>
      <w:r>
        <w:rPr>
          <w:rFonts w:hint="eastAsia"/>
        </w:rPr>
        <w:t>标准</w:t>
      </w:r>
      <w:r>
        <w:rPr>
          <w:rFonts w:hint="eastAsia"/>
          <w:lang w:val="en-US" w:eastAsia="zh-CN"/>
        </w:rPr>
        <w:t>品</w:t>
      </w:r>
      <w:r>
        <w:rPr>
          <w:rFonts w:hint="default" w:ascii="Times New Roman" w:hAnsi="Times New Roman" w:cs="Times New Roman"/>
          <w:lang w:val="en-US" w:eastAsia="zh-CN"/>
        </w:rPr>
        <w:t>气相色谱图参见附录A。</w:t>
      </w:r>
    </w:p>
    <w:p>
      <w:pPr>
        <w:pStyle w:val="105"/>
        <w:keepNext w:val="0"/>
        <w:keepLines w:val="0"/>
        <w:pageBreakBefore w:val="0"/>
        <w:widowControl/>
        <w:numPr>
          <w:ilvl w:val="2"/>
          <w:numId w:val="0"/>
        </w:numPr>
        <w:kinsoku/>
        <w:wordWrap/>
        <w:overflowPunct/>
        <w:topLinePunct w:val="0"/>
        <w:autoSpaceDE/>
        <w:autoSpaceDN/>
        <w:bidi w:val="0"/>
        <w:adjustRightInd/>
        <w:snapToGrid/>
        <w:spacing w:beforeLines="0" w:afterLines="0" w:line="240" w:lineRule="auto"/>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7.5.2试样溶液的测定</w:t>
      </w:r>
    </w:p>
    <w:p>
      <w:pPr>
        <w:pStyle w:val="56"/>
        <w:ind w:firstLine="420"/>
        <w:rPr>
          <w:rFonts w:hint="default" w:ascii="Times New Roman" w:hAnsi="Times New Roman" w:cs="Times New Roman"/>
          <w:lang w:val="en-US" w:eastAsia="zh-CN"/>
        </w:rPr>
      </w:pPr>
      <w:r>
        <w:rPr>
          <w:rFonts w:hint="eastAsia"/>
        </w:rPr>
        <w:t>按照</w:t>
      </w:r>
      <w:r>
        <w:rPr>
          <w:rFonts w:hint="eastAsia"/>
          <w:lang w:val="en-US" w:eastAsia="zh-CN"/>
        </w:rPr>
        <w:t>7</w:t>
      </w:r>
      <w:r>
        <w:rPr>
          <w:rFonts w:hint="eastAsia"/>
        </w:rPr>
        <w:t>.</w:t>
      </w:r>
      <w:r>
        <w:rPr>
          <w:rFonts w:hint="eastAsia"/>
          <w:lang w:val="en-US" w:eastAsia="zh-CN"/>
        </w:rPr>
        <w:t>4</w:t>
      </w:r>
      <w:r>
        <w:rPr>
          <w:rFonts w:hint="eastAsia"/>
        </w:rPr>
        <w:t>的</w:t>
      </w:r>
      <w:r>
        <w:rPr>
          <w:rFonts w:hint="eastAsia"/>
          <w:lang w:val="en-US" w:eastAsia="zh-CN"/>
        </w:rPr>
        <w:t>气</w:t>
      </w:r>
      <w:r>
        <w:rPr>
          <w:rFonts w:hint="eastAsia"/>
        </w:rPr>
        <w:t>相色谱参考条件，</w:t>
      </w:r>
      <w:r>
        <w:rPr>
          <w:rFonts w:hint="eastAsia"/>
          <w:lang w:val="en-US" w:eastAsia="zh-CN"/>
        </w:rPr>
        <w:t>将</w:t>
      </w:r>
      <w:r>
        <w:rPr>
          <w:rFonts w:hint="default" w:ascii="Times New Roman" w:hAnsi="Times New Roman" w:cs="Times New Roman"/>
          <w:color w:val="000000"/>
          <w:szCs w:val="21"/>
        </w:rPr>
        <w:t>气相色谱仪调至最佳工作状态，</w:t>
      </w:r>
      <w:r>
        <w:rPr>
          <w:rFonts w:hint="eastAsia"/>
        </w:rPr>
        <w:t>将</w:t>
      </w:r>
      <w:r>
        <w:rPr>
          <w:rFonts w:hint="eastAsia"/>
          <w:lang w:val="en-US" w:eastAsia="zh-CN"/>
        </w:rPr>
        <w:t>试样测定液</w:t>
      </w:r>
      <w:r>
        <w:rPr>
          <w:rFonts w:hint="eastAsia"/>
        </w:rPr>
        <w:t>注入</w:t>
      </w:r>
      <w:r>
        <w:rPr>
          <w:rFonts w:hint="eastAsia"/>
          <w:lang w:val="en-US" w:eastAsia="zh-CN"/>
        </w:rPr>
        <w:t>气相</w:t>
      </w:r>
      <w:r>
        <w:rPr>
          <w:rFonts w:hint="eastAsia"/>
        </w:rPr>
        <w:t>色谱仪中，测定相应的峰面积</w:t>
      </w:r>
      <w:r>
        <w:rPr>
          <w:rFonts w:hint="eastAsia"/>
          <w:lang w:eastAsia="zh-CN"/>
        </w:rPr>
        <w:t>。</w:t>
      </w:r>
      <w:r>
        <w:rPr>
          <w:rFonts w:hint="eastAsia"/>
          <w:lang w:val="en-US" w:eastAsia="zh-CN"/>
        </w:rPr>
        <w:t>以保留时间定性，色谱峰峰面积定量。</w:t>
      </w:r>
    </w:p>
    <w:p>
      <w:pPr>
        <w:pStyle w:val="105"/>
        <w:numPr>
          <w:ilvl w:val="0"/>
          <w:numId w:val="33"/>
        </w:numPr>
        <w:spacing w:before="156" w:after="156"/>
        <w:rPr>
          <w:rFonts w:hint="default" w:ascii="Times New Roman" w:hAnsi="Times New Roman" w:cs="Times New Roman"/>
          <w:color w:val="auto"/>
        </w:rPr>
      </w:pPr>
      <w:r>
        <w:rPr>
          <w:rFonts w:hint="default" w:ascii="Times New Roman" w:hAnsi="Times New Roman" w:cs="Times New Roman"/>
          <w:color w:val="auto"/>
        </w:rPr>
        <w:t>结果计算</w:t>
      </w:r>
    </w:p>
    <w:p>
      <w:pPr>
        <w:pStyle w:val="56"/>
        <w:ind w:firstLine="420"/>
        <w:rPr>
          <w:rFonts w:hint="default" w:ascii="Times New Roman" w:hAnsi="Times New Roman" w:eastAsia="宋体" w:cs="Times New Roman"/>
          <w:color w:val="auto"/>
        </w:rPr>
      </w:pPr>
      <w:bookmarkStart w:id="52" w:name="_Toc157007967"/>
      <w:r>
        <w:rPr>
          <w:rFonts w:hint="default"/>
          <w:color w:val="auto"/>
        </w:rPr>
        <w:t>试样中</w:t>
      </w:r>
      <w:r>
        <w:rPr>
          <w:rFonts w:hint="eastAsia"/>
          <w:color w:val="auto"/>
          <w:lang w:val="en-US" w:eastAsia="zh-CN"/>
        </w:rPr>
        <w:t>芥酸含量以芥酸占总脂肪酸的百分比</w:t>
      </w:r>
      <w:r>
        <w:rPr>
          <w:rFonts w:hint="eastAsia"/>
          <w:i/>
          <w:iCs/>
          <w:color w:val="auto"/>
          <w:lang w:val="en-US" w:eastAsia="zh-CN"/>
        </w:rPr>
        <w:t xml:space="preserve">Y </w:t>
      </w:r>
      <w:r>
        <w:rPr>
          <w:rFonts w:hint="eastAsia"/>
          <w:color w:val="auto"/>
          <w:lang w:val="en-US" w:eastAsia="zh-CN"/>
        </w:rPr>
        <w:t>表示，</w:t>
      </w:r>
      <w:r>
        <w:rPr>
          <w:rFonts w:hint="default"/>
          <w:color w:val="auto"/>
        </w:rPr>
        <w:t>按式（1）计算</w:t>
      </w:r>
      <w:r>
        <w:rPr>
          <w:rFonts w:hint="eastAsia"/>
          <w:color w:val="auto"/>
          <w:lang w:eastAsia="zh-CN"/>
        </w:rPr>
        <w:t>，</w:t>
      </w:r>
      <w:r>
        <w:rPr>
          <w:rFonts w:hint="eastAsia"/>
          <w:color w:val="auto"/>
          <w:lang w:val="en-US" w:eastAsia="zh-CN"/>
        </w:rPr>
        <w:t>通过测定相应峰面积对所有成分峰面积总和的百分数来计算芥酸的含量：</w:t>
      </w:r>
    </w:p>
    <w:p>
      <w:pPr>
        <w:pStyle w:val="230"/>
        <w:ind w:left="1890" w:leftChars="900" w:firstLine="0" w:firstLineChars="0"/>
        <w:rPr>
          <w:rFonts w:hint="default" w:ascii="Times New Roman" w:hAnsi="Times New Roman" w:eastAsia="宋体" w:cs="Times New Roman"/>
        </w:rPr>
      </w:pPr>
      <w:r>
        <w:rPr>
          <w:rFonts w:hint="default" w:ascii="Times New Roman" w:hAnsi="Times New Roman" w:eastAsia="宋体" w:cs="Times New Roman"/>
          <w:position w:val="-48"/>
        </w:rPr>
        <w:object>
          <v:shape id="_x0000_i1025" o:spt="75" type="#_x0000_t75" style="height:49.55pt;width:106.9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(1)</w:t>
      </w:r>
    </w:p>
    <w:p>
      <w:pPr>
        <w:widowControl/>
        <w:tabs>
          <w:tab w:val="left" w:pos="284"/>
        </w:tabs>
        <w:ind w:firstLine="420" w:firstLineChars="200"/>
        <w:jc w:val="both"/>
        <w:outlineLvl w:val="2"/>
        <w:rPr>
          <w:rFonts w:hint="default" w:ascii="Times New Roman" w:hAnsi="Times New Roman" w:cs="Times New Roman"/>
          <w:color w:val="000000"/>
          <w:szCs w:val="21"/>
        </w:rPr>
      </w:pPr>
      <w:r>
        <w:rPr>
          <w:rFonts w:hint="default" w:ascii="Times New Roman" w:hAnsi="Times New Roman" w:cs="Times New Roman"/>
          <w:color w:val="000000"/>
          <w:szCs w:val="21"/>
        </w:rPr>
        <w:t>式中：</w:t>
      </w:r>
    </w:p>
    <w:p>
      <w:pPr>
        <w:widowControl/>
        <w:tabs>
          <w:tab w:val="left" w:pos="284"/>
        </w:tabs>
        <w:ind w:firstLine="420" w:firstLineChars="200"/>
        <w:jc w:val="both"/>
        <w:outlineLvl w:val="2"/>
        <w:rPr>
          <w:rFonts w:hint="default" w:ascii="Times New Roman" w:hAnsi="Times New Roman" w:cs="Times New Roman"/>
          <w:color w:val="000000"/>
          <w:szCs w:val="21"/>
        </w:rPr>
      </w:pPr>
      <w:r>
        <w:rPr>
          <w:rFonts w:hint="eastAsia" w:ascii="Times New Roman" w:hAnsi="Times New Roman" w:cs="Times New Roman"/>
          <w:i/>
          <w:iCs/>
          <w:color w:val="000000"/>
          <w:szCs w:val="21"/>
          <w:lang w:val="en-US" w:eastAsia="zh-CN"/>
        </w:rPr>
        <w:t>Y</w:t>
      </w:r>
      <w:r>
        <w:rPr>
          <w:rFonts w:hint="default" w:ascii="Times New Roman" w:hAnsi="Times New Roman" w:cs="Times New Roman"/>
          <w:color w:val="000000"/>
          <w:szCs w:val="21"/>
        </w:rPr>
        <w:t xml:space="preserve">  ———试样中</w:t>
      </w:r>
      <w:r>
        <w:rPr>
          <w:rFonts w:hint="eastAsia" w:ascii="Times New Roman" w:hAnsi="Times New Roman" w:cs="Times New Roman"/>
          <w:color w:val="000000"/>
          <w:szCs w:val="21"/>
          <w:lang w:val="en-US" w:eastAsia="zh-CN"/>
        </w:rPr>
        <w:t>芥酸</w:t>
      </w:r>
      <w:r>
        <w:rPr>
          <w:rFonts w:hint="default" w:ascii="Times New Roman" w:hAnsi="Times New Roman" w:cs="Times New Roman"/>
          <w:color w:val="000000"/>
          <w:szCs w:val="21"/>
        </w:rPr>
        <w:t>的含量，</w:t>
      </w:r>
      <w:r>
        <w:rPr>
          <w:rFonts w:hint="eastAsia" w:ascii="Times New Roman" w:hAnsi="Times New Roman" w:cs="Times New Roman"/>
          <w:color w:val="000000"/>
          <w:szCs w:val="21"/>
          <w:lang w:val="en-US" w:eastAsia="zh-CN"/>
        </w:rPr>
        <w:t>以芥酸占总脂肪酸的百分比表示，%</w:t>
      </w:r>
      <w:r>
        <w:rPr>
          <w:rFonts w:hint="default" w:ascii="Times New Roman" w:hAnsi="Times New Roman" w:cs="Times New Roman"/>
          <w:color w:val="000000"/>
          <w:szCs w:val="21"/>
        </w:rPr>
        <w:t>；</w:t>
      </w:r>
    </w:p>
    <w:p>
      <w:pPr>
        <w:widowControl/>
        <w:tabs>
          <w:tab w:val="left" w:pos="284"/>
        </w:tabs>
        <w:ind w:firstLine="420" w:firstLineChars="200"/>
        <w:jc w:val="both"/>
        <w:outlineLvl w:val="2"/>
        <w:rPr>
          <w:rFonts w:hint="default" w:ascii="Times New Roman" w:hAnsi="Times New Roman" w:cs="Times New Roman"/>
          <w:color w:val="000000"/>
          <w:szCs w:val="21"/>
        </w:rPr>
      </w:pPr>
      <w:r>
        <w:rPr>
          <w:rFonts w:hint="eastAsia" w:ascii="Times New Roman" w:hAnsi="Times New Roman" w:cs="Times New Roman"/>
          <w:i/>
          <w:iCs/>
          <w:color w:val="000000"/>
          <w:szCs w:val="21"/>
          <w:lang w:val="en-US" w:eastAsia="zh-CN"/>
        </w:rPr>
        <w:t>A</w:t>
      </w:r>
      <w:r>
        <w:rPr>
          <w:rFonts w:hint="default" w:ascii="Times New Roman" w:hAnsi="Times New Roman" w:cs="Times New Roman"/>
          <w:color w:val="000000"/>
          <w:szCs w:val="21"/>
        </w:rPr>
        <w:t xml:space="preserve">  ———试样</w:t>
      </w:r>
      <w:r>
        <w:rPr>
          <w:rFonts w:hint="eastAsia" w:ascii="Times New Roman" w:hAnsi="Times New Roman" w:cs="Times New Roman"/>
          <w:color w:val="000000"/>
          <w:szCs w:val="21"/>
          <w:lang w:val="en-US" w:eastAsia="zh-CN"/>
        </w:rPr>
        <w:t>测定液</w:t>
      </w:r>
      <w:r>
        <w:rPr>
          <w:rFonts w:hint="default" w:ascii="Times New Roman" w:hAnsi="Times New Roman" w:cs="Times New Roman"/>
          <w:color w:val="000000"/>
          <w:szCs w:val="21"/>
        </w:rPr>
        <w:t>中</w:t>
      </w:r>
      <w:r>
        <w:rPr>
          <w:rFonts w:hint="eastAsia" w:ascii="Times New Roman" w:hAnsi="Times New Roman" w:cs="Times New Roman"/>
          <w:color w:val="000000"/>
          <w:szCs w:val="21"/>
          <w:lang w:val="en-US" w:eastAsia="zh-CN"/>
        </w:rPr>
        <w:t>芥酸的峰面积</w:t>
      </w:r>
      <w:r>
        <w:rPr>
          <w:rFonts w:hint="default" w:ascii="Times New Roman" w:hAnsi="Times New Roman" w:cs="Times New Roman"/>
          <w:color w:val="000000"/>
          <w:szCs w:val="21"/>
        </w:rPr>
        <w:t>；</w:t>
      </w:r>
    </w:p>
    <w:p>
      <w:pPr>
        <w:widowControl/>
        <w:tabs>
          <w:tab w:val="left" w:pos="284"/>
        </w:tabs>
        <w:ind w:firstLine="420" w:firstLineChars="200"/>
        <w:jc w:val="both"/>
        <w:outlineLvl w:val="2"/>
        <w:rPr>
          <w:rFonts w:hint="default" w:ascii="Times New Roman" w:hAnsi="Times New Roman" w:cs="Times New Roman"/>
          <w:color w:val="000000"/>
          <w:szCs w:val="21"/>
        </w:rPr>
      </w:pPr>
      <w:r>
        <w:rPr>
          <w:rFonts w:hint="eastAsia" w:ascii="Times New Roman" w:hAnsi="Times New Roman" w:cs="Times New Roman"/>
          <w:i/>
          <w:iCs/>
          <w:color w:val="000000"/>
          <w:szCs w:val="21"/>
          <w:lang w:val="en-US" w:eastAsia="zh-CN"/>
        </w:rPr>
        <w:t>A</w:t>
      </w:r>
      <w:r>
        <w:rPr>
          <w:rFonts w:hint="eastAsia" w:ascii="Times New Roman" w:hAnsi="Times New Roman" w:cs="Times New Roman"/>
          <w:i w:val="0"/>
          <w:iCs w:val="0"/>
          <w:color w:val="000000"/>
          <w:sz w:val="21"/>
          <w:szCs w:val="21"/>
          <w:vertAlign w:val="subscript"/>
          <w:lang w:val="en-US" w:eastAsia="zh-CN"/>
        </w:rPr>
        <w:t>Si</w:t>
      </w:r>
      <w:r>
        <w:rPr>
          <w:rFonts w:hint="default" w:ascii="Times New Roman" w:hAnsi="Times New Roman" w:cs="Times New Roman"/>
          <w:color w:val="000000"/>
          <w:sz w:val="21"/>
          <w:szCs w:val="21"/>
          <w:vertAlign w:val="subscript"/>
        </w:rPr>
        <w:t xml:space="preserve"> </w:t>
      </w:r>
      <w:r>
        <w:rPr>
          <w:rFonts w:hint="default" w:ascii="Times New Roman" w:hAnsi="Times New Roman" w:cs="Times New Roman"/>
          <w:color w:val="000000"/>
          <w:szCs w:val="21"/>
        </w:rPr>
        <w:t xml:space="preserve"> </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———试样</w:t>
      </w:r>
      <w:r>
        <w:rPr>
          <w:rFonts w:hint="eastAsia" w:ascii="Times New Roman" w:hAnsi="Times New Roman" w:cs="Times New Roman"/>
          <w:color w:val="000000"/>
          <w:szCs w:val="21"/>
          <w:lang w:val="en-US" w:eastAsia="zh-CN"/>
        </w:rPr>
        <w:t>测定液中各脂肪酸甲酯的峰面积</w:t>
      </w:r>
      <w:r>
        <w:rPr>
          <w:rFonts w:hint="default" w:ascii="Times New Roman" w:hAnsi="Times New Roman" w:cs="Times New Roman"/>
          <w:color w:val="000000"/>
          <w:szCs w:val="21"/>
        </w:rPr>
        <w:t>；</w:t>
      </w:r>
    </w:p>
    <w:p>
      <w:pPr>
        <w:widowControl/>
        <w:tabs>
          <w:tab w:val="left" w:pos="284"/>
        </w:tabs>
        <w:ind w:firstLine="420" w:firstLineChars="200"/>
        <w:jc w:val="both"/>
        <w:outlineLvl w:val="2"/>
        <w:rPr>
          <w:rFonts w:hint="default" w:ascii="Times New Roman" w:hAnsi="Times New Roman" w:cs="Times New Roman"/>
          <w:color w:val="000000"/>
          <w:szCs w:val="21"/>
        </w:rPr>
      </w:pPr>
      <w:r>
        <w:rPr>
          <w:szCs w:val="21"/>
        </w:rPr>
        <w:t>∑</w:t>
      </w:r>
      <w:r>
        <w:rPr>
          <w:rFonts w:hint="eastAsia" w:ascii="Times New Roman" w:hAnsi="Times New Roman" w:cs="Times New Roman"/>
          <w:i/>
          <w:iCs/>
          <w:color w:val="000000"/>
          <w:szCs w:val="21"/>
          <w:lang w:val="en-US" w:eastAsia="zh-CN"/>
        </w:rPr>
        <w:t>A</w:t>
      </w:r>
      <w:r>
        <w:rPr>
          <w:rFonts w:hint="eastAsia" w:ascii="Times New Roman" w:hAnsi="Times New Roman" w:cs="Times New Roman"/>
          <w:i w:val="0"/>
          <w:iCs w:val="0"/>
          <w:color w:val="000000"/>
          <w:sz w:val="21"/>
          <w:szCs w:val="21"/>
          <w:vertAlign w:val="subscript"/>
          <w:lang w:val="en-US" w:eastAsia="zh-CN"/>
        </w:rPr>
        <w:t>Si</w:t>
      </w:r>
      <w:r>
        <w:rPr>
          <w:rFonts w:hint="eastAsia" w:ascii="Times New Roman" w:hAnsi="Times New Roman" w:cs="Times New Roman"/>
          <w:i/>
          <w:iCs/>
          <w:color w:val="000000"/>
          <w:sz w:val="21"/>
          <w:szCs w:val="21"/>
          <w:vertAlign w:val="subscript"/>
          <w:lang w:val="en-US" w:eastAsia="zh-CN"/>
        </w:rPr>
        <w:t xml:space="preserve"> </w:t>
      </w:r>
      <w:r>
        <w:rPr>
          <w:rFonts w:hint="default" w:ascii="Times New Roman" w:hAnsi="Times New Roman" w:cs="Times New Roman"/>
          <w:color w:val="000000"/>
          <w:szCs w:val="21"/>
        </w:rPr>
        <w:t xml:space="preserve"> </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color w:val="000000"/>
          <w:szCs w:val="21"/>
        </w:rPr>
        <w:t>———试样</w:t>
      </w:r>
      <w:r>
        <w:rPr>
          <w:rFonts w:hint="eastAsia" w:ascii="Times New Roman" w:hAnsi="Times New Roman" w:cs="Times New Roman"/>
          <w:color w:val="000000"/>
          <w:szCs w:val="21"/>
          <w:lang w:val="en-US" w:eastAsia="zh-CN"/>
        </w:rPr>
        <w:t>测定液中各脂肪酸甲酯的峰面积之和</w:t>
      </w:r>
      <w:r>
        <w:rPr>
          <w:rFonts w:hint="default" w:ascii="Times New Roman" w:hAnsi="Times New Roman" w:cs="Times New Roman"/>
          <w:color w:val="000000"/>
          <w:szCs w:val="21"/>
        </w:rPr>
        <w:t>；</w:t>
      </w:r>
    </w:p>
    <w:p>
      <w:pPr>
        <w:widowControl/>
        <w:tabs>
          <w:tab w:val="left" w:pos="284"/>
        </w:tabs>
        <w:ind w:firstLine="420" w:firstLineChars="200"/>
        <w:jc w:val="both"/>
        <w:outlineLvl w:val="2"/>
        <w:rPr>
          <w:rFonts w:hint="default" w:ascii="Times New Roman" w:hAnsi="Times New Roman" w:cs="Times New Roman"/>
          <w:color w:val="000000"/>
          <w:szCs w:val="21"/>
        </w:rPr>
      </w:pPr>
      <w:r>
        <w:rPr>
          <w:rFonts w:hint="eastAsia" w:ascii="Times New Roman" w:hAnsi="Times New Roman" w:cs="Times New Roman"/>
          <w:i/>
          <w:iCs/>
          <w:color w:val="000000"/>
          <w:szCs w:val="21"/>
          <w:lang w:val="en-US" w:eastAsia="zh-CN"/>
        </w:rPr>
        <w:t>F</w:t>
      </w:r>
      <w:r>
        <w:rPr>
          <w:rFonts w:hint="eastAsia" w:ascii="Times New Roman" w:hAnsi="Times New Roman" w:cs="Times New Roman"/>
          <w:i w:val="0"/>
          <w:iCs w:val="0"/>
          <w:color w:val="000000"/>
          <w:sz w:val="21"/>
          <w:szCs w:val="21"/>
          <w:vertAlign w:val="subscript"/>
          <w:lang w:val="en-US" w:eastAsia="zh-CN"/>
        </w:rPr>
        <w:t>FAMEi-FAi</w:t>
      </w:r>
      <w:r>
        <w:rPr>
          <w:rFonts w:hint="eastAsia" w:ascii="Times New Roman" w:hAnsi="Times New Roman" w:cs="Times New Roman"/>
          <w:i w:val="0"/>
          <w:iCs w:val="0"/>
          <w:color w:val="000000"/>
          <w:sz w:val="21"/>
          <w:szCs w:val="21"/>
          <w:vertAlign w:val="baseline"/>
          <w:lang w:val="en-US" w:eastAsia="zh-CN"/>
        </w:rPr>
        <w:t xml:space="preserve">  </w:t>
      </w:r>
      <w:r>
        <w:rPr>
          <w:rFonts w:hint="default" w:ascii="Times New Roman" w:hAnsi="Times New Roman" w:cs="Times New Roman"/>
          <w:color w:val="000000"/>
          <w:szCs w:val="21"/>
        </w:rPr>
        <w:t>———</w:t>
      </w:r>
      <w:r>
        <w:rPr>
          <w:rFonts w:hint="eastAsia"/>
          <w:szCs w:val="21"/>
        </w:rPr>
        <w:t>脂肪酸甲酯</w:t>
      </w:r>
      <w:r>
        <w:rPr>
          <w:rFonts w:hint="eastAsia" w:ascii="Times New Roman" w:hAnsi="Times New Roman" w:cs="Times New Roman"/>
          <w:i/>
          <w:iCs/>
          <w:color w:val="auto"/>
          <w:sz w:val="21"/>
          <w:szCs w:val="21"/>
          <w:vertAlign w:val="baseline"/>
          <w:lang w:val="en-US" w:eastAsia="zh-CN"/>
        </w:rPr>
        <w:t>i</w:t>
      </w:r>
      <w:r>
        <w:rPr>
          <w:rFonts w:hint="eastAsia"/>
          <w:color w:val="auto"/>
          <w:szCs w:val="21"/>
        </w:rPr>
        <w:t>转</w:t>
      </w:r>
      <w:r>
        <w:rPr>
          <w:rFonts w:hint="eastAsia"/>
          <w:szCs w:val="21"/>
        </w:rPr>
        <w:t>化成脂肪酸的系数</w:t>
      </w:r>
      <w:r>
        <w:rPr>
          <w:rFonts w:hint="eastAsia"/>
          <w:szCs w:val="21"/>
          <w:lang w:eastAsia="zh-CN"/>
        </w:rPr>
        <w:t>，</w:t>
      </w:r>
      <w:r>
        <w:rPr>
          <w:rFonts w:hint="eastAsia"/>
          <w:szCs w:val="21"/>
          <w:lang w:val="en-US" w:eastAsia="zh-CN"/>
        </w:rPr>
        <w:t>转换系数参见附录B</w:t>
      </w:r>
      <w:r>
        <w:rPr>
          <w:rFonts w:hint="default" w:ascii="Times New Roman" w:hAnsi="Times New Roman" w:cs="Times New Roman"/>
          <w:color w:val="000000"/>
          <w:szCs w:val="21"/>
        </w:rPr>
        <w:t>；</w:t>
      </w:r>
    </w:p>
    <w:p>
      <w:pPr>
        <w:widowControl/>
        <w:tabs>
          <w:tab w:val="left" w:pos="284"/>
        </w:tabs>
        <w:ind w:firstLine="420" w:firstLineChars="200"/>
        <w:jc w:val="both"/>
        <w:outlineLvl w:val="2"/>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 xml:space="preserve">0.960 2  </w:t>
      </w:r>
      <w:r>
        <w:rPr>
          <w:rFonts w:hint="default" w:ascii="Times New Roman" w:hAnsi="Times New Roman" w:cs="Times New Roman"/>
          <w:color w:val="000000"/>
          <w:szCs w:val="21"/>
        </w:rPr>
        <w:t>———</w:t>
      </w:r>
      <w:r>
        <w:rPr>
          <w:rFonts w:hint="eastAsia" w:ascii="Times New Roman" w:hAnsi="Times New Roman" w:cs="Times New Roman"/>
          <w:color w:val="000000"/>
          <w:szCs w:val="21"/>
          <w:lang w:val="en-US" w:eastAsia="zh-CN"/>
        </w:rPr>
        <w:t>芥酸甲酯转化成芥酸的系数。</w:t>
      </w:r>
    </w:p>
    <w:p>
      <w:pPr>
        <w:pStyle w:val="56"/>
        <w:ind w:firstLine="420"/>
        <w:rPr>
          <w:rFonts w:hint="eastAsia"/>
        </w:rPr>
      </w:pPr>
      <w:r>
        <w:rPr>
          <w:rFonts w:hint="eastAsia"/>
        </w:rPr>
        <w:t>计算结果以重复性条件下获得的两次独立测定结果的算术平均值表示，</w:t>
      </w:r>
      <w:r>
        <w:rPr>
          <w:rFonts w:hint="eastAsia"/>
          <w:lang w:val="en-US" w:eastAsia="zh-CN"/>
        </w:rPr>
        <w:t>计算</w:t>
      </w:r>
      <w:r>
        <w:rPr>
          <w:rFonts w:hint="eastAsia"/>
        </w:rPr>
        <w:t>结果保留</w:t>
      </w:r>
      <w:r>
        <w:rPr>
          <w:rFonts w:hint="eastAsia"/>
          <w:lang w:val="en-US" w:eastAsia="zh-CN"/>
        </w:rPr>
        <w:t>三位有效数字</w:t>
      </w:r>
      <w:r>
        <w:rPr>
          <w:rFonts w:hint="eastAsia"/>
        </w:rPr>
        <w:t>。</w:t>
      </w:r>
    </w:p>
    <w:p>
      <w:pPr>
        <w:pStyle w:val="104"/>
        <w:numPr>
          <w:ilvl w:val="0"/>
          <w:numId w:val="33"/>
        </w:numPr>
        <w:spacing w:before="312" w:after="312"/>
        <w:rPr>
          <w:rFonts w:hint="default" w:ascii="Times New Roman" w:hAnsi="Times New Roman" w:cs="Times New Roman"/>
        </w:rPr>
      </w:pPr>
      <w:r>
        <w:rPr>
          <w:rFonts w:hint="default" w:ascii="Times New Roman" w:hAnsi="Times New Roman" w:cs="Times New Roman"/>
        </w:rPr>
        <w:t>精密度</w:t>
      </w:r>
      <w:bookmarkEnd w:id="52"/>
    </w:p>
    <w:p>
      <w:pPr>
        <w:pStyle w:val="56"/>
        <w:ind w:firstLine="420"/>
        <w:rPr>
          <w:rFonts w:hint="default" w:ascii="Times New Roman" w:hAnsi="Times New Roman" w:cs="Times New Roman"/>
        </w:rPr>
      </w:pPr>
      <w:r>
        <w:rPr>
          <w:rFonts w:hint="default" w:ascii="Times New Roman" w:hAnsi="Times New Roman" w:cs="Times New Roman"/>
        </w:rPr>
        <w:t>在重复性条件下获得的两次独立测定结果的绝对差值不得超过算术平均值的1</w:t>
      </w:r>
      <w:r>
        <w:rPr>
          <w:rFonts w:hint="default" w:ascii="Times New Roman" w:hAnsi="Times New Roman" w:cs="Times New Roman"/>
          <w:lang w:val="en-US" w:eastAsia="zh-CN"/>
        </w:rPr>
        <w:t>0</w:t>
      </w:r>
      <w:r>
        <w:rPr>
          <w:rFonts w:hint="default" w:ascii="Times New Roman" w:hAnsi="Times New Roman" w:cs="Times New Roman"/>
        </w:rPr>
        <w:t>%。</w:t>
      </w:r>
    </w:p>
    <w:p>
      <w:pPr>
        <w:pStyle w:val="104"/>
        <w:numPr>
          <w:ilvl w:val="0"/>
          <w:numId w:val="0"/>
        </w:numPr>
        <w:spacing w:before="312" w:after="312"/>
        <w:rPr>
          <w:rFonts w:hint="default" w:ascii="Times New Roman" w:hAnsi="Times New Roman" w:cs="Times New Roman"/>
        </w:rPr>
      </w:pPr>
      <w:bookmarkStart w:id="53" w:name="_Toc157007968"/>
      <w:r>
        <w:rPr>
          <w:rFonts w:hint="default" w:ascii="Times New Roman" w:hAnsi="Times New Roman" w:cs="Times New Roman"/>
        </w:rPr>
        <w:t xml:space="preserve">10  </w:t>
      </w:r>
      <w:bookmarkEnd w:id="53"/>
      <w:r>
        <w:rPr>
          <w:rFonts w:hint="default" w:ascii="Times New Roman" w:hAnsi="Times New Roman" w:cs="Times New Roman"/>
        </w:rPr>
        <w:t>定量限</w:t>
      </w:r>
    </w:p>
    <w:p>
      <w:pPr>
        <w:pStyle w:val="230"/>
        <w:rPr>
          <w:rFonts w:hint="default" w:ascii="Times New Roman" w:hAnsi="Times New Roman" w:eastAsia="宋体" w:cs="Times New Roman"/>
          <w:sz w:val="21"/>
          <w:lang w:val="en-US" w:eastAsia="zh-CN" w:bidi="ar-SA"/>
        </w:rPr>
      </w:pPr>
      <w:r>
        <w:rPr>
          <w:rFonts w:hint="default" w:ascii="Times New Roman" w:hAnsi="Times New Roman" w:cs="Times New Roman"/>
          <w:sz w:val="21"/>
          <w:lang w:val="en-US" w:eastAsia="zh-CN" w:bidi="ar-SA"/>
        </w:rPr>
        <w:t>方法的</w:t>
      </w:r>
      <w:r>
        <w:rPr>
          <w:rFonts w:hint="default" w:ascii="Times New Roman" w:hAnsi="Times New Roman" w:eastAsia="宋体" w:cs="Times New Roman"/>
          <w:sz w:val="21"/>
          <w:lang w:val="en-US" w:eastAsia="zh-CN" w:bidi="ar-SA"/>
        </w:rPr>
        <w:t>定量限为</w:t>
      </w:r>
      <w:r>
        <w:rPr>
          <w:rFonts w:hint="default" w:ascii="Times New Roman" w:hAnsi="Times New Roman" w:cs="Times New Roman"/>
          <w:sz w:val="21"/>
          <w:lang w:val="en-US" w:eastAsia="zh-CN" w:bidi="ar-SA"/>
        </w:rPr>
        <w:t>0.0013%</w:t>
      </w:r>
      <w:r>
        <w:rPr>
          <w:rFonts w:hint="default" w:ascii="Times New Roman" w:hAnsi="Times New Roman" w:eastAsia="宋体" w:cs="Times New Roman"/>
          <w:sz w:val="21"/>
          <w:lang w:val="en-US" w:eastAsia="zh-CN" w:bidi="ar-SA"/>
        </w:rPr>
        <w:t>。</w:t>
      </w:r>
    </w:p>
    <w:p>
      <w:pPr>
        <w:pStyle w:val="56"/>
        <w:ind w:firstLine="420"/>
        <w:rPr>
          <w:rFonts w:hint="default" w:ascii="Times New Roman" w:hAnsi="Times New Roman" w:eastAsia="宋体" w:cs="Times New Roman"/>
          <w:sz w:val="21"/>
          <w:lang w:val="en-US" w:eastAsia="zh-CN" w:bidi="ar-SA"/>
        </w:rPr>
        <w:sectPr>
          <w:pgSz w:w="11906" w:h="16838"/>
          <w:pgMar w:top="567" w:right="1134" w:bottom="1134" w:left="1134" w:header="1418" w:footer="1134" w:gutter="284"/>
          <w:pgNumType w:start="1"/>
          <w:cols w:space="425" w:num="1"/>
          <w:formProt w:val="0"/>
          <w:docGrid w:type="lines" w:linePitch="312" w:charSpace="0"/>
        </w:sectPr>
      </w:pPr>
    </w:p>
    <w:bookmarkEnd w:id="25"/>
    <w:p>
      <w:pPr>
        <w:pStyle w:val="198"/>
        <w:rPr>
          <w:rFonts w:hint="default" w:ascii="Times New Roman" w:hAnsi="Times New Roman" w:cs="Times New Roman"/>
          <w:vanish w:val="0"/>
        </w:rPr>
      </w:pPr>
      <w:bookmarkStart w:id="54" w:name="BookMark5"/>
    </w:p>
    <w:p>
      <w:pPr>
        <w:pStyle w:val="199"/>
        <w:rPr>
          <w:rFonts w:hint="default" w:ascii="Times New Roman" w:hAnsi="Times New Roman" w:cs="Times New Roman"/>
          <w:vanish w:val="0"/>
        </w:rPr>
      </w:pPr>
    </w:p>
    <w:p>
      <w:pPr>
        <w:pStyle w:val="76"/>
        <w:spacing w:before="78" w:after="156"/>
        <w:rPr>
          <w:rFonts w:hint="default" w:ascii="Times New Roman" w:hAnsi="Times New Roman" w:cs="Times New Roman"/>
        </w:rPr>
      </w:pPr>
      <w:r>
        <w:rPr>
          <w:rFonts w:hint="default" w:ascii="Times New Roman" w:hAnsi="Times New Roman" w:cs="Times New Roman"/>
        </w:rPr>
        <w:br w:type="textWrapping"/>
      </w:r>
      <w:bookmarkStart w:id="55" w:name="_Toc157007969"/>
      <w:r>
        <w:rPr>
          <w:rFonts w:hint="eastAsia" w:ascii="Times New Roman" w:cs="Times New Roman"/>
          <w:lang w:val="en-US" w:eastAsia="zh-CN"/>
        </w:rPr>
        <w:t>37种脂肪酸甲酯</w:t>
      </w:r>
      <w:r>
        <w:rPr>
          <w:rFonts w:hint="default" w:ascii="Times New Roman" w:hAnsi="Times New Roman" w:cs="Times New Roman"/>
        </w:rPr>
        <w:t>（资料性）</w:t>
      </w:r>
      <w:r>
        <w:rPr>
          <w:rFonts w:hint="default" w:ascii="Times New Roman" w:hAnsi="Times New Roman" w:cs="Times New Roman"/>
        </w:rPr>
        <w:br w:type="textWrapping"/>
      </w:r>
      <w:bookmarkEnd w:id="55"/>
      <w:r>
        <w:rPr>
          <w:rFonts w:hint="eastAsia" w:ascii="Times New Roman" w:cs="Times New Roman"/>
          <w:lang w:val="en-US" w:eastAsia="zh-CN"/>
        </w:rPr>
        <w:t>37种脂肪酸甲酯</w:t>
      </w:r>
      <w:r>
        <w:rPr>
          <w:rFonts w:hint="default" w:ascii="Times New Roman" w:hAnsi="Times New Roman" w:cs="Times New Roman"/>
        </w:rPr>
        <w:t>标准品的气相色谱图</w:t>
      </w:r>
    </w:p>
    <w:p>
      <w:pPr>
        <w:pStyle w:val="76"/>
        <w:numPr>
          <w:ilvl w:val="0"/>
          <w:numId w:val="0"/>
        </w:numPr>
        <w:spacing w:before="78" w:after="156"/>
        <w:ind w:firstLine="420" w:firstLineChars="200"/>
        <w:jc w:val="both"/>
        <w:rPr>
          <w:rFonts w:hint="default" w:ascii="Times New Roman" w:hAnsi="Times New Roman" w:eastAsia="宋体" w:cs="Times New Roman"/>
        </w:rPr>
      </w:pPr>
      <w:r>
        <w:rPr>
          <w:rFonts w:hint="default" w:ascii="Times New Roman" w:hAnsi="Times New Roman" w:eastAsia="宋体" w:cs="Times New Roman"/>
        </w:rPr>
        <w:t>图A.1给出了</w:t>
      </w:r>
      <w:r>
        <w:rPr>
          <w:rFonts w:hint="eastAsia" w:ascii="Times New Roman" w:eastAsia="宋体" w:cs="Times New Roman"/>
          <w:lang w:val="en-US" w:eastAsia="zh-CN"/>
        </w:rPr>
        <w:t>37种脂肪酸甲酯</w:t>
      </w:r>
      <w:r>
        <w:rPr>
          <w:rFonts w:hint="default" w:ascii="Times New Roman" w:hAnsi="Times New Roman" w:eastAsia="宋体" w:cs="Times New Roman"/>
          <w:color w:val="auto"/>
        </w:rPr>
        <w:t>（浓度：</w:t>
      </w:r>
      <w:r>
        <w:rPr>
          <w:rFonts w:hint="eastAsia" w:ascii="Times New Roman" w:eastAsia="宋体" w:cs="Times New Roman"/>
          <w:color w:val="auto"/>
          <w:lang w:val="en-US" w:eastAsia="zh-CN"/>
        </w:rPr>
        <w:t>1.0</w:t>
      </w:r>
      <w:r>
        <w:rPr>
          <w:rFonts w:hint="default" w:ascii="Times New Roman" w:hAnsi="Times New Roman" w:eastAsia="宋体" w:cs="Times New Roman"/>
          <w:color w:val="auto"/>
          <w:lang w:val="en-US" w:eastAsia="zh-CN"/>
        </w:rPr>
        <w:t xml:space="preserve"> mg/</w:t>
      </w:r>
      <w:r>
        <w:rPr>
          <w:rFonts w:hint="eastAsia" w:ascii="Times New Roman" w:eastAsia="宋体" w:cs="Times New Roman"/>
          <w:color w:val="auto"/>
          <w:lang w:val="en-US" w:eastAsia="zh-CN"/>
        </w:rPr>
        <w:t>m</w:t>
      </w:r>
      <w:r>
        <w:rPr>
          <w:rFonts w:hint="default" w:ascii="Times New Roman" w:hAnsi="Times New Roman" w:eastAsia="宋体" w:cs="Times New Roman"/>
          <w:color w:val="auto"/>
          <w:lang w:val="en-US" w:eastAsia="zh-CN"/>
        </w:rPr>
        <w:t>L</w:t>
      </w:r>
      <w:r>
        <w:rPr>
          <w:rFonts w:hint="default" w:ascii="Times New Roman" w:hAnsi="Times New Roman" w:eastAsia="宋体" w:cs="Times New Roman"/>
          <w:color w:val="auto"/>
        </w:rPr>
        <w:t>）</w:t>
      </w:r>
      <w:r>
        <w:rPr>
          <w:rFonts w:hint="default" w:ascii="Times New Roman" w:hAnsi="Times New Roman" w:eastAsia="宋体" w:cs="Times New Roman"/>
        </w:rPr>
        <w:t>标准品</w:t>
      </w:r>
      <w:r>
        <w:rPr>
          <w:rFonts w:hint="default" w:ascii="Times New Roman" w:hAnsi="Times New Roman" w:eastAsia="宋体" w:cs="Times New Roman"/>
          <w:lang w:val="en-US" w:eastAsia="zh-CN"/>
        </w:rPr>
        <w:t>气相</w:t>
      </w:r>
      <w:r>
        <w:rPr>
          <w:rFonts w:hint="default" w:ascii="Times New Roman" w:hAnsi="Times New Roman" w:eastAsia="宋体" w:cs="Times New Roman"/>
        </w:rPr>
        <w:t>色谱图。</w:t>
      </w:r>
    </w:p>
    <w:p>
      <w:pPr>
        <w:pStyle w:val="76"/>
        <w:numPr>
          <w:ilvl w:val="0"/>
          <w:numId w:val="0"/>
        </w:numPr>
        <w:spacing w:beforeLines="0" w:afterLines="0"/>
        <w:jc w:val="center"/>
        <w:rPr>
          <w:rFonts w:hint="default" w:ascii="Times New Roman" w:hAnsi="Times New Roman" w:eastAsia="黑体" w:cs="Times New Roman"/>
          <w:lang w:eastAsia="zh-CN"/>
        </w:rPr>
      </w:pPr>
      <w:r>
        <w:rPr>
          <w:rFonts w:hint="default" w:ascii="Times New Roman" w:hAnsi="Times New Roman" w:eastAsia="黑体" w:cs="Times New Roman"/>
          <w:lang w:eastAsia="zh-CN"/>
        </w:rPr>
        <w:drawing>
          <wp:inline distT="0" distB="0" distL="114300" distR="114300">
            <wp:extent cx="6401435" cy="1932305"/>
            <wp:effectExtent l="0" t="0" r="14605" b="3175"/>
            <wp:docPr id="2" name="图片 2" descr="b536c2d10c89efb4a51fd6ffceff80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536c2d10c89efb4a51fd6ffceff807e"/>
                    <pic:cNvPicPr>
                      <a:picLocks noChangeAspect="1"/>
                    </pic:cNvPicPr>
                  </pic:nvPicPr>
                  <pic:blipFill>
                    <a:blip r:embed="rId16"/>
                    <a:stretch>
                      <a:fillRect/>
                    </a:stretch>
                  </pic:blipFill>
                  <pic:spPr>
                    <a:xfrm>
                      <a:off x="0" y="0"/>
                      <a:ext cx="6401435" cy="1932305"/>
                    </a:xfrm>
                    <a:prstGeom prst="rect">
                      <a:avLst/>
                    </a:prstGeom>
                  </pic:spPr>
                </pic:pic>
              </a:graphicData>
            </a:graphic>
          </wp:inline>
        </w:drawing>
      </w: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Lines="0" w:afterLines="0"/>
        <w:ind w:firstLine="42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说明：</w:t>
      </w:r>
    </w:p>
    <w:p>
      <w:pPr>
        <w:pStyle w:val="56"/>
        <w:ind w:left="0" w:leftChars="0" w:firstLine="420" w:firstLineChars="200"/>
        <w:rPr>
          <w:rFonts w:hint="default"/>
          <w:lang w:val="en-US" w:eastAsia="zh-CN"/>
        </w:rPr>
      </w:pPr>
      <w:r>
        <w:rPr>
          <w:rFonts w:hint="default"/>
          <w:lang w:val="en-US" w:eastAsia="zh-CN"/>
        </w:rPr>
        <w:t>图中1</w:t>
      </w:r>
      <w:r>
        <w:rPr>
          <w:rFonts w:hint="eastAsia" w:ascii="Times New Roman" w:eastAsia="宋体" w:cs="Times New Roman"/>
          <w:color w:val="000000"/>
          <w:szCs w:val="21"/>
          <w:lang w:val="en-US" w:eastAsia="zh-CN"/>
        </w:rPr>
        <w:t>~</w:t>
      </w:r>
      <w:r>
        <w:rPr>
          <w:rFonts w:hint="default"/>
          <w:lang w:val="en-US" w:eastAsia="zh-CN"/>
        </w:rPr>
        <w:t>37分别对应以下:</w:t>
      </w:r>
      <w:r>
        <w:rPr>
          <w:rFonts w:hint="eastAsia"/>
          <w:lang w:val="en-US" w:eastAsia="zh-CN"/>
        </w:rPr>
        <w:t>1/</w:t>
      </w:r>
      <w:r>
        <w:rPr>
          <w:rFonts w:hint="default"/>
          <w:lang w:val="en-US" w:eastAsia="zh-CN"/>
        </w:rPr>
        <w:t>丁酸甲酯</w:t>
      </w:r>
      <w:r>
        <w:rPr>
          <w:rFonts w:hint="eastAsia"/>
          <w:lang w:val="en-US" w:eastAsia="zh-CN"/>
        </w:rPr>
        <w:t>，2/</w:t>
      </w:r>
      <w:r>
        <w:rPr>
          <w:rFonts w:hint="default"/>
          <w:lang w:val="en-US" w:eastAsia="zh-CN"/>
        </w:rPr>
        <w:t>己酸甲酯</w:t>
      </w:r>
      <w:r>
        <w:rPr>
          <w:rFonts w:hint="eastAsia"/>
          <w:lang w:val="en-US" w:eastAsia="zh-CN"/>
        </w:rPr>
        <w:t>，3/</w:t>
      </w:r>
      <w:r>
        <w:rPr>
          <w:rFonts w:hint="default"/>
          <w:lang w:val="en-US" w:eastAsia="zh-CN"/>
        </w:rPr>
        <w:t>辛酸甲酯</w:t>
      </w:r>
      <w:r>
        <w:rPr>
          <w:rFonts w:hint="eastAsia"/>
          <w:lang w:val="en-US" w:eastAsia="zh-CN"/>
        </w:rPr>
        <w:t>，4/葵</w:t>
      </w:r>
      <w:r>
        <w:rPr>
          <w:rFonts w:hint="default"/>
          <w:lang w:val="en-US" w:eastAsia="zh-CN"/>
        </w:rPr>
        <w:t>酸甲酯</w:t>
      </w:r>
      <w:r>
        <w:rPr>
          <w:rFonts w:hint="eastAsia"/>
          <w:lang w:val="en-US" w:eastAsia="zh-CN"/>
        </w:rPr>
        <w:t>，5/</w:t>
      </w:r>
      <w:r>
        <w:rPr>
          <w:rFonts w:hint="default"/>
          <w:lang w:val="en-US" w:eastAsia="zh-CN"/>
        </w:rPr>
        <w:t>十一烷酸甲酯</w:t>
      </w:r>
      <w:r>
        <w:rPr>
          <w:rFonts w:hint="eastAsia"/>
          <w:lang w:val="en-US" w:eastAsia="zh-CN"/>
        </w:rPr>
        <w:t>，6/</w:t>
      </w:r>
      <w:r>
        <w:rPr>
          <w:rFonts w:hint="default"/>
          <w:lang w:val="en-US" w:eastAsia="zh-CN"/>
        </w:rPr>
        <w:t>十二烷酸甲酯</w:t>
      </w:r>
      <w:r>
        <w:rPr>
          <w:rFonts w:hint="eastAsia"/>
          <w:lang w:val="en-US" w:eastAsia="zh-CN"/>
        </w:rPr>
        <w:t>，7/</w:t>
      </w:r>
      <w:r>
        <w:rPr>
          <w:rFonts w:hint="default"/>
          <w:lang w:val="en-US" w:eastAsia="zh-CN"/>
        </w:rPr>
        <w:t>十三烷酸甲酯</w:t>
      </w:r>
      <w:r>
        <w:rPr>
          <w:rFonts w:hint="eastAsia"/>
          <w:lang w:val="en-US" w:eastAsia="zh-CN"/>
        </w:rPr>
        <w:t>，8/</w:t>
      </w:r>
      <w:r>
        <w:rPr>
          <w:rFonts w:hint="default"/>
          <w:lang w:val="en-US" w:eastAsia="zh-CN"/>
        </w:rPr>
        <w:t>肉豆蔻酸甲酯</w:t>
      </w:r>
      <w:r>
        <w:rPr>
          <w:rFonts w:hint="eastAsia"/>
          <w:lang w:val="en-US" w:eastAsia="zh-CN"/>
        </w:rPr>
        <w:t>，9/</w:t>
      </w:r>
      <w:r>
        <w:rPr>
          <w:rFonts w:hint="default"/>
          <w:lang w:val="en-US" w:eastAsia="zh-CN"/>
        </w:rPr>
        <w:t>肉豆蔻油酸甲酯</w:t>
      </w:r>
      <w:r>
        <w:rPr>
          <w:rFonts w:hint="eastAsia"/>
          <w:lang w:val="en-US" w:eastAsia="zh-CN"/>
        </w:rPr>
        <w:t>，10/</w:t>
      </w:r>
      <w:r>
        <w:rPr>
          <w:rFonts w:hint="default"/>
          <w:lang w:val="en-US" w:eastAsia="zh-CN"/>
        </w:rPr>
        <w:t>十五烷酸甲酯</w:t>
      </w:r>
      <w:r>
        <w:rPr>
          <w:rFonts w:hint="eastAsia"/>
          <w:lang w:val="en-US" w:eastAsia="zh-CN"/>
        </w:rPr>
        <w:t>，11/</w:t>
      </w:r>
      <w:r>
        <w:rPr>
          <w:rFonts w:hint="default"/>
          <w:lang w:val="en-US" w:eastAsia="zh-CN"/>
        </w:rPr>
        <w:t>十五碳烯酸甲酯</w:t>
      </w:r>
      <w:r>
        <w:rPr>
          <w:rFonts w:hint="eastAsia"/>
          <w:lang w:val="en-US" w:eastAsia="zh-CN"/>
        </w:rPr>
        <w:t>，12/</w:t>
      </w:r>
      <w:r>
        <w:rPr>
          <w:rFonts w:hint="default"/>
          <w:lang w:val="en-US" w:eastAsia="zh-CN"/>
        </w:rPr>
        <w:t>棕榈酸甲酯</w:t>
      </w:r>
      <w:r>
        <w:rPr>
          <w:rFonts w:hint="eastAsia"/>
          <w:lang w:val="en-US" w:eastAsia="zh-CN"/>
        </w:rPr>
        <w:t>，13/</w:t>
      </w:r>
      <w:r>
        <w:rPr>
          <w:rFonts w:hint="default"/>
          <w:lang w:val="en-US" w:eastAsia="zh-CN"/>
        </w:rPr>
        <w:t>棕榈油酸甲酯</w:t>
      </w:r>
      <w:r>
        <w:rPr>
          <w:rFonts w:hint="eastAsia"/>
          <w:lang w:val="en-US" w:eastAsia="zh-CN"/>
        </w:rPr>
        <w:t>，14/</w:t>
      </w:r>
      <w:r>
        <w:rPr>
          <w:rFonts w:hint="default"/>
          <w:lang w:val="en-US" w:eastAsia="zh-CN"/>
        </w:rPr>
        <w:t>十七烷酸甲酯</w:t>
      </w:r>
      <w:r>
        <w:rPr>
          <w:rFonts w:hint="eastAsia"/>
          <w:lang w:val="en-US" w:eastAsia="zh-CN"/>
        </w:rPr>
        <w:t>，15/</w:t>
      </w:r>
      <w:r>
        <w:rPr>
          <w:rFonts w:hint="default"/>
          <w:lang w:val="en-US" w:eastAsia="zh-CN"/>
        </w:rPr>
        <w:t>十七碳一烯酸甲酯</w:t>
      </w:r>
      <w:r>
        <w:rPr>
          <w:rFonts w:hint="eastAsia"/>
          <w:lang w:val="en-US" w:eastAsia="zh-CN"/>
        </w:rPr>
        <w:t>，16/</w:t>
      </w:r>
      <w:r>
        <w:rPr>
          <w:rFonts w:hint="default"/>
          <w:lang w:val="en-US" w:eastAsia="zh-CN"/>
        </w:rPr>
        <w:t>硬脂酸甲酯</w:t>
      </w:r>
      <w:r>
        <w:rPr>
          <w:rFonts w:hint="eastAsia"/>
          <w:lang w:val="en-US" w:eastAsia="zh-CN"/>
        </w:rPr>
        <w:t>，17/</w:t>
      </w:r>
      <w:r>
        <w:rPr>
          <w:rFonts w:hint="default"/>
          <w:lang w:val="en-US" w:eastAsia="zh-CN"/>
        </w:rPr>
        <w:t>反式油酸甲酯</w:t>
      </w:r>
      <w:r>
        <w:rPr>
          <w:rFonts w:hint="eastAsia"/>
          <w:lang w:val="en-US" w:eastAsia="zh-CN"/>
        </w:rPr>
        <w:t>，18/</w:t>
      </w:r>
      <w:r>
        <w:rPr>
          <w:rFonts w:hint="default"/>
          <w:lang w:val="en-US" w:eastAsia="zh-CN"/>
        </w:rPr>
        <w:t>油酸甲酯</w:t>
      </w:r>
      <w:r>
        <w:rPr>
          <w:rFonts w:hint="eastAsia"/>
          <w:lang w:val="en-US" w:eastAsia="zh-CN"/>
        </w:rPr>
        <w:t>，19/</w:t>
      </w:r>
      <w:r>
        <w:rPr>
          <w:rFonts w:hint="default"/>
          <w:lang w:val="en-US" w:eastAsia="zh-CN"/>
        </w:rPr>
        <w:t>反式亚油酸甲酯</w:t>
      </w:r>
      <w:r>
        <w:rPr>
          <w:rFonts w:hint="eastAsia"/>
          <w:lang w:val="en-US" w:eastAsia="zh-CN"/>
        </w:rPr>
        <w:t>，20/</w:t>
      </w:r>
      <w:r>
        <w:rPr>
          <w:rFonts w:hint="default"/>
          <w:lang w:val="en-US" w:eastAsia="zh-CN"/>
        </w:rPr>
        <w:t>亚油酸甲酯</w:t>
      </w:r>
      <w:r>
        <w:rPr>
          <w:rFonts w:hint="eastAsia"/>
          <w:lang w:val="en-US" w:eastAsia="zh-CN"/>
        </w:rPr>
        <w:t>，21/</w:t>
      </w:r>
      <w:r>
        <w:rPr>
          <w:rFonts w:hint="default"/>
          <w:lang w:val="en-US" w:eastAsia="zh-CN"/>
        </w:rPr>
        <w:t>花生酸甲酯</w:t>
      </w:r>
      <w:r>
        <w:rPr>
          <w:rFonts w:hint="eastAsia"/>
          <w:lang w:val="en-US" w:eastAsia="zh-CN"/>
        </w:rPr>
        <w:t>，22/</w:t>
      </w:r>
      <w:r>
        <w:rPr>
          <w:rFonts w:hint="default"/>
          <w:lang w:val="en-US" w:eastAsia="zh-CN"/>
        </w:rPr>
        <w:t>r-亚麻酸甲酯</w:t>
      </w:r>
      <w:r>
        <w:rPr>
          <w:rFonts w:hint="eastAsia"/>
          <w:lang w:val="en-US" w:eastAsia="zh-CN"/>
        </w:rPr>
        <w:t>，23/</w:t>
      </w:r>
      <w:r>
        <w:rPr>
          <w:rFonts w:hint="default"/>
          <w:lang w:val="en-US" w:eastAsia="zh-CN"/>
        </w:rPr>
        <w:t>二十碳一烯酸甲酯</w:t>
      </w:r>
      <w:r>
        <w:rPr>
          <w:rFonts w:hint="eastAsia"/>
          <w:lang w:val="en-US" w:eastAsia="zh-CN"/>
        </w:rPr>
        <w:t>，24/</w:t>
      </w:r>
      <w:r>
        <w:rPr>
          <w:rFonts w:hint="default"/>
          <w:lang w:val="en-US" w:eastAsia="zh-CN"/>
        </w:rPr>
        <w:t>a-亚麻酸甲酯</w:t>
      </w:r>
      <w:r>
        <w:rPr>
          <w:rFonts w:hint="eastAsia"/>
          <w:lang w:val="en-US" w:eastAsia="zh-CN"/>
        </w:rPr>
        <w:t>，25/</w:t>
      </w:r>
      <w:r>
        <w:rPr>
          <w:rFonts w:hint="default"/>
          <w:lang w:val="en-US" w:eastAsia="zh-CN"/>
        </w:rPr>
        <w:t>二十一烷酸甲酯</w:t>
      </w:r>
      <w:r>
        <w:rPr>
          <w:rFonts w:hint="eastAsia"/>
          <w:lang w:val="en-US" w:eastAsia="zh-CN"/>
        </w:rPr>
        <w:t>，26/</w:t>
      </w:r>
      <w:r>
        <w:rPr>
          <w:rFonts w:hint="default"/>
          <w:lang w:val="en-US" w:eastAsia="zh-CN"/>
        </w:rPr>
        <w:t>二十碳二烯酸甲酯</w:t>
      </w:r>
      <w:r>
        <w:rPr>
          <w:rFonts w:hint="eastAsia"/>
          <w:lang w:val="en-US" w:eastAsia="zh-CN"/>
        </w:rPr>
        <w:t>，27/山嵛</w:t>
      </w:r>
      <w:r>
        <w:rPr>
          <w:rFonts w:hint="default"/>
          <w:lang w:val="en-US" w:eastAsia="zh-CN"/>
        </w:rPr>
        <w:t>酸甲酯</w:t>
      </w:r>
      <w:r>
        <w:rPr>
          <w:rFonts w:hint="eastAsia"/>
          <w:lang w:val="en-US" w:eastAsia="zh-CN"/>
        </w:rPr>
        <w:t>，28/</w:t>
      </w:r>
      <w:r>
        <w:rPr>
          <w:rFonts w:hint="default"/>
          <w:lang w:val="en-US" w:eastAsia="zh-CN"/>
        </w:rPr>
        <w:t>二十碳三烯酸甲酯</w:t>
      </w:r>
      <w:r>
        <w:rPr>
          <w:rFonts w:hint="eastAsia"/>
          <w:lang w:val="en-US" w:eastAsia="zh-CN"/>
        </w:rPr>
        <w:t>，29/</w:t>
      </w:r>
      <w:r>
        <w:rPr>
          <w:rFonts w:hint="default"/>
          <w:lang w:val="en-US" w:eastAsia="zh-CN"/>
        </w:rPr>
        <w:t>芥酸甲酯</w:t>
      </w:r>
      <w:r>
        <w:rPr>
          <w:rFonts w:hint="eastAsia"/>
          <w:lang w:val="en-US" w:eastAsia="zh-CN"/>
        </w:rPr>
        <w:t>，30/</w:t>
      </w:r>
      <w:r>
        <w:rPr>
          <w:rFonts w:hint="default"/>
          <w:lang w:val="en-US" w:eastAsia="zh-CN"/>
        </w:rPr>
        <w:t>二十碳三烯酸甲酯</w:t>
      </w:r>
      <w:r>
        <w:rPr>
          <w:rFonts w:hint="eastAsia"/>
          <w:lang w:val="en-US" w:eastAsia="zh-CN"/>
        </w:rPr>
        <w:t>，31/</w:t>
      </w:r>
      <w:r>
        <w:rPr>
          <w:rFonts w:hint="default"/>
          <w:lang w:val="en-US" w:eastAsia="zh-CN"/>
        </w:rPr>
        <w:t>二十三烷酸甲酯</w:t>
      </w:r>
      <w:r>
        <w:rPr>
          <w:rFonts w:hint="eastAsia"/>
          <w:lang w:val="en-US" w:eastAsia="zh-CN"/>
        </w:rPr>
        <w:t>，32/</w:t>
      </w:r>
      <w:r>
        <w:rPr>
          <w:rFonts w:hint="default"/>
          <w:lang w:val="en-US" w:eastAsia="zh-CN"/>
        </w:rPr>
        <w:t>ARA甲酯</w:t>
      </w:r>
      <w:r>
        <w:rPr>
          <w:rFonts w:hint="eastAsia"/>
          <w:lang w:val="en-US" w:eastAsia="zh-CN"/>
        </w:rPr>
        <w:t>，33/</w:t>
      </w:r>
      <w:r>
        <w:rPr>
          <w:rFonts w:hint="default"/>
          <w:lang w:val="en-US" w:eastAsia="zh-CN"/>
        </w:rPr>
        <w:t>二十二碳二烯酸甲酯</w:t>
      </w:r>
      <w:r>
        <w:rPr>
          <w:rFonts w:hint="eastAsia"/>
          <w:lang w:val="en-US" w:eastAsia="zh-CN"/>
        </w:rPr>
        <w:t>，34/</w:t>
      </w:r>
      <w:r>
        <w:rPr>
          <w:rFonts w:hint="default"/>
          <w:lang w:val="en-US" w:eastAsia="zh-CN"/>
        </w:rPr>
        <w:t>二十四烷酸甲酯</w:t>
      </w:r>
      <w:r>
        <w:rPr>
          <w:rFonts w:hint="eastAsia"/>
          <w:lang w:val="en-US" w:eastAsia="zh-CN"/>
        </w:rPr>
        <w:t>，35/</w:t>
      </w:r>
      <w:r>
        <w:rPr>
          <w:rFonts w:hint="default"/>
          <w:lang w:val="en-US" w:eastAsia="zh-CN"/>
        </w:rPr>
        <w:t>EPA甲酯</w:t>
      </w:r>
      <w:r>
        <w:rPr>
          <w:rFonts w:hint="eastAsia"/>
          <w:lang w:val="en-US" w:eastAsia="zh-CN"/>
        </w:rPr>
        <w:t>，36/</w:t>
      </w:r>
      <w:r>
        <w:rPr>
          <w:rFonts w:hint="default"/>
          <w:lang w:val="en-US" w:eastAsia="zh-CN"/>
        </w:rPr>
        <w:t>二十四碳一烯酸甲酯</w:t>
      </w:r>
      <w:r>
        <w:rPr>
          <w:rFonts w:hint="eastAsia"/>
          <w:lang w:val="en-US" w:eastAsia="zh-CN"/>
        </w:rPr>
        <w:t>，37/</w:t>
      </w:r>
      <w:r>
        <w:rPr>
          <w:rFonts w:hint="default"/>
          <w:lang w:val="en-US" w:eastAsia="zh-CN"/>
        </w:rPr>
        <w:t>DHA甲酯</w:t>
      </w:r>
      <w:r>
        <w:rPr>
          <w:rFonts w:hint="eastAsia"/>
          <w:lang w:val="en-US" w:eastAsia="zh-CN"/>
        </w:rPr>
        <w:t>。</w:t>
      </w:r>
    </w:p>
    <w:p>
      <w:pPr>
        <w:pStyle w:val="76"/>
        <w:numPr>
          <w:ilvl w:val="0"/>
          <w:numId w:val="0"/>
        </w:numPr>
        <w:shd w:val="clear" w:color="FFFFFF" w:fill="FFFFFF"/>
        <w:spacing w:before="78" w:after="156"/>
        <w:ind w:firstLine="1890" w:firstLineChars="900"/>
        <w:jc w:val="both"/>
        <w:rPr>
          <w:rFonts w:hint="default" w:ascii="Times New Roman" w:hAnsi="Times New Roman" w:cs="Times New Roman"/>
          <w:lang w:val="en-US" w:eastAsia="zh-CN"/>
        </w:rPr>
      </w:pPr>
      <w:r>
        <w:rPr>
          <w:rFonts w:hint="default" w:ascii="Times New Roman" w:hAnsi="Times New Roman" w:cs="Times New Roman"/>
        </w:rPr>
        <w:t>图</w:t>
      </w:r>
      <w:r>
        <w:rPr>
          <w:rFonts w:hint="eastAsia" w:ascii="Times New Roman" w:cs="Times New Roman"/>
          <w:lang w:val="en-US" w:eastAsia="zh-CN"/>
        </w:rPr>
        <w:t xml:space="preserve"> </w:t>
      </w:r>
      <w:r>
        <w:rPr>
          <w:rFonts w:hint="default" w:ascii="Times New Roman" w:hAnsi="Times New Roman" w:cs="Times New Roman"/>
        </w:rPr>
        <w:t xml:space="preserve">A.1 </w:t>
      </w:r>
      <w:r>
        <w:rPr>
          <w:rFonts w:hint="eastAsia" w:ascii="Times New Roman" w:cs="Times New Roman"/>
          <w:lang w:val="en-US" w:eastAsia="zh-CN"/>
        </w:rPr>
        <w:t>37种脂肪酸甲酯</w:t>
      </w:r>
      <w:r>
        <w:rPr>
          <w:rFonts w:hint="default" w:ascii="Times New Roman" w:hAnsi="Times New Roman" w:cs="Times New Roman"/>
          <w:color w:val="auto"/>
        </w:rPr>
        <w:t>（浓度：</w:t>
      </w:r>
      <w:r>
        <w:rPr>
          <w:rFonts w:hint="eastAsia" w:ascii="Times New Roman" w:cs="Times New Roman"/>
          <w:color w:val="auto"/>
          <w:lang w:val="en-US" w:eastAsia="zh-CN"/>
        </w:rPr>
        <w:t>1.0</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mg/</w:t>
      </w:r>
      <w:r>
        <w:rPr>
          <w:rFonts w:hint="eastAsia" w:ascii="Times New Roman" w:cs="Times New Roman"/>
          <w:color w:val="auto"/>
          <w:lang w:val="en-US" w:eastAsia="zh-CN"/>
        </w:rPr>
        <w:t>m</w:t>
      </w:r>
      <w:r>
        <w:rPr>
          <w:rFonts w:hint="default" w:ascii="Times New Roman" w:hAnsi="Times New Roman" w:cs="Times New Roman"/>
          <w:color w:val="auto"/>
          <w:lang w:val="en-US" w:eastAsia="zh-CN"/>
        </w:rPr>
        <w:t>L</w:t>
      </w:r>
      <w:r>
        <w:rPr>
          <w:rFonts w:hint="default" w:ascii="Times New Roman" w:hAnsi="Times New Roman" w:cs="Times New Roman"/>
          <w:color w:val="auto"/>
        </w:rPr>
        <w:t>）</w:t>
      </w:r>
      <w:r>
        <w:rPr>
          <w:rFonts w:hint="default" w:ascii="Times New Roman" w:hAnsi="Times New Roman" w:cs="Times New Roman"/>
        </w:rPr>
        <w:t>标准品气相色谱图</w:t>
      </w: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p>
      <w:pPr>
        <w:pStyle w:val="76"/>
        <w:spacing w:before="78" w:after="156"/>
        <w:rPr>
          <w:rFonts w:hint="default" w:ascii="Times New Roman" w:hAnsi="Times New Roman" w:cs="Times New Roman"/>
        </w:rPr>
      </w:pPr>
    </w:p>
    <w:p>
      <w:pPr>
        <w:pStyle w:val="76"/>
        <w:numPr>
          <w:ilvl w:val="0"/>
          <w:numId w:val="0"/>
        </w:numPr>
        <w:spacing w:before="78" w:after="156"/>
        <w:ind w:left="3150" w:leftChars="1300" w:hanging="420" w:hangingChars="200"/>
        <w:jc w:val="both"/>
        <w:rPr>
          <w:rFonts w:hint="default" w:ascii="Times New Roman" w:hAnsi="Times New Roman" w:cs="Times New Roman"/>
        </w:rPr>
      </w:pPr>
      <w:r>
        <w:rPr>
          <w:rFonts w:hint="eastAsia" w:ascii="Times New Roman" w:cs="Times New Roman"/>
          <w:lang w:val="en-US" w:eastAsia="zh-CN"/>
        </w:rPr>
        <w:t>脂肪酸甲酯与脂肪酸之间的转化系数</w:t>
      </w:r>
      <w:r>
        <w:rPr>
          <w:rFonts w:hint="default" w:ascii="Times New Roman" w:hAnsi="Times New Roman" w:cs="Times New Roman"/>
        </w:rPr>
        <w:t>（资料性）</w:t>
      </w:r>
    </w:p>
    <w:p>
      <w:pPr>
        <w:pStyle w:val="76"/>
        <w:numPr>
          <w:ilvl w:val="0"/>
          <w:numId w:val="0"/>
        </w:numPr>
        <w:spacing w:before="78" w:after="156"/>
        <w:ind w:firstLine="420" w:firstLineChars="200"/>
        <w:jc w:val="left"/>
        <w:rPr>
          <w:rFonts w:hint="default" w:ascii="宋体" w:hAnsi="宋体" w:eastAsia="宋体" w:cs="宋体"/>
          <w:lang w:val="en-US"/>
        </w:rPr>
      </w:pPr>
      <w:r>
        <w:rPr>
          <w:rFonts w:hint="eastAsia" w:ascii="宋体" w:hAnsi="宋体" w:eastAsia="宋体" w:cs="宋体"/>
          <w:lang w:val="en-US" w:eastAsia="zh-CN"/>
        </w:rPr>
        <w:t>脂肪酸甲酯与脂肪酸之间的转化系数见表B.1。</w:t>
      </w:r>
    </w:p>
    <w:p>
      <w:pPr>
        <w:pStyle w:val="76"/>
        <w:numPr>
          <w:ilvl w:val="0"/>
          <w:numId w:val="0"/>
        </w:numPr>
        <w:spacing w:before="78" w:after="156"/>
        <w:jc w:val="center"/>
        <w:rPr>
          <w:rFonts w:hint="default" w:ascii="Times New Roman" w:hAnsi="Times New Roman" w:eastAsia="宋体" w:cs="Times New Roman"/>
          <w:b/>
          <w:bCs/>
        </w:rPr>
      </w:pPr>
      <w:r>
        <w:rPr>
          <w:rFonts w:hint="eastAsia" w:ascii="Times New Roman" w:hAnsi="Times New Roman" w:eastAsia="宋体" w:cs="Times New Roman"/>
          <w:b/>
          <w:bCs/>
          <w:lang w:val="en-US" w:eastAsia="zh-CN"/>
        </w:rPr>
        <w:t>表B</w:t>
      </w:r>
      <w:r>
        <w:rPr>
          <w:rFonts w:hint="default" w:ascii="Times New Roman" w:hAnsi="Times New Roman" w:eastAsia="宋体" w:cs="Times New Roman"/>
          <w:b/>
          <w:bCs/>
        </w:rPr>
        <w:t>.1给出了</w:t>
      </w:r>
      <w:r>
        <w:rPr>
          <w:rFonts w:hint="eastAsia" w:ascii="Times New Roman" w:eastAsia="宋体" w:cs="Times New Roman"/>
          <w:b/>
          <w:bCs/>
          <w:lang w:val="en-US" w:eastAsia="zh-CN"/>
        </w:rPr>
        <w:t>37种脂肪酸甲酯与脂肪酸之间的转化系数</w:t>
      </w:r>
      <w:r>
        <w:rPr>
          <w:rFonts w:hint="default" w:ascii="Times New Roman" w:hAnsi="Times New Roman" w:eastAsia="宋体" w:cs="Times New Roman"/>
          <w:b/>
          <w:bCs/>
        </w:rPr>
        <w:t>。</w:t>
      </w:r>
    </w:p>
    <w:tbl>
      <w:tblPr>
        <w:tblStyle w:val="239"/>
        <w:tblW w:w="9371" w:type="dxa"/>
        <w:jc w:val="center"/>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29"/>
        <w:gridCol w:w="6389"/>
        <w:gridCol w:w="1533"/>
        <w:gridCol w:w="920"/>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3" w:hRule="atLeast"/>
          <w:jc w:val="center"/>
        </w:trPr>
        <w:tc>
          <w:tcPr>
            <w:tcW w:w="529" w:type="dxa"/>
            <w:tcBorders>
              <w:top w:val="single" w:color="231F20" w:sz="6" w:space="0"/>
              <w:left w:val="single" w:color="231F20" w:sz="6" w:space="0"/>
              <w:bottom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spacing w:val="15"/>
                <w:kern w:val="0"/>
                <w:sz w:val="21"/>
                <w:szCs w:val="21"/>
                <w:lang w:eastAsia="zh-CN"/>
              </w:rPr>
            </w:pPr>
            <w:r>
              <w:rPr>
                <w:rFonts w:hint="eastAsia" w:ascii="宋体" w:hAnsi="宋体" w:eastAsia="宋体" w:cs="宋体"/>
                <w:snapToGrid w:val="0"/>
                <w:color w:val="000000"/>
                <w:spacing w:val="15"/>
                <w:kern w:val="0"/>
                <w:sz w:val="21"/>
                <w:szCs w:val="21"/>
                <w:lang w:val="en-US" w:eastAsia="zh-CN"/>
              </w:rPr>
              <w:t>序号</w:t>
            </w:r>
          </w:p>
        </w:tc>
        <w:tc>
          <w:tcPr>
            <w:tcW w:w="6389" w:type="dxa"/>
            <w:tcBorders>
              <w:top w:val="single" w:color="231F20" w:sz="6" w:space="0"/>
              <w:bottom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spacing w:val="15"/>
                <w:kern w:val="0"/>
                <w:sz w:val="21"/>
                <w:szCs w:val="21"/>
                <w:lang w:eastAsia="zh-CN"/>
              </w:rPr>
            </w:pPr>
            <w:r>
              <w:rPr>
                <w:rFonts w:hint="eastAsia" w:ascii="宋体" w:hAnsi="宋体" w:eastAsia="宋体" w:cs="宋体"/>
                <w:snapToGrid w:val="0"/>
                <w:color w:val="000000"/>
                <w:spacing w:val="15"/>
                <w:kern w:val="0"/>
                <w:sz w:val="21"/>
                <w:szCs w:val="21"/>
              </w:rPr>
              <w:t>脂肪酸甲酯</w:t>
            </w:r>
          </w:p>
        </w:tc>
        <w:tc>
          <w:tcPr>
            <w:tcW w:w="1533" w:type="dxa"/>
            <w:tcBorders>
              <w:top w:val="single" w:color="231F20" w:sz="6" w:space="0"/>
              <w:bottom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spacing w:val="15"/>
                <w:kern w:val="0"/>
                <w:sz w:val="21"/>
                <w:szCs w:val="21"/>
              </w:rPr>
            </w:pPr>
            <w:r>
              <w:rPr>
                <w:rFonts w:hint="eastAsia" w:ascii="宋体" w:hAnsi="宋体" w:eastAsia="宋体" w:cs="宋体"/>
                <w:snapToGrid w:val="0"/>
                <w:color w:val="000000"/>
                <w:spacing w:val="15"/>
                <w:kern w:val="0"/>
                <w:sz w:val="21"/>
                <w:szCs w:val="21"/>
              </w:rPr>
              <w:t>脂肪酸简称</w:t>
            </w:r>
          </w:p>
        </w:tc>
        <w:tc>
          <w:tcPr>
            <w:tcW w:w="920" w:type="dxa"/>
            <w:tcBorders>
              <w:top w:val="single" w:color="231F20" w:sz="6" w:space="0"/>
              <w:bottom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spacing w:val="15"/>
                <w:kern w:val="0"/>
                <w:sz w:val="21"/>
                <w:szCs w:val="21"/>
              </w:rPr>
            </w:pPr>
            <w:r>
              <w:rPr>
                <w:rFonts w:hint="eastAsia" w:ascii="宋体" w:hAnsi="宋体" w:eastAsia="宋体" w:cs="宋体"/>
                <w:i/>
                <w:iCs/>
                <w:snapToGrid w:val="0"/>
                <w:color w:val="000000"/>
                <w:spacing w:val="15"/>
                <w:kern w:val="0"/>
                <w:sz w:val="21"/>
                <w:szCs w:val="21"/>
              </w:rPr>
              <w:t>F</w:t>
            </w:r>
            <w:r>
              <w:rPr>
                <w:rFonts w:hint="eastAsia" w:ascii="宋体" w:hAnsi="宋体" w:eastAsia="宋体" w:cs="宋体"/>
                <w:snapToGrid w:val="0"/>
                <w:color w:val="000000"/>
                <w:spacing w:val="15"/>
                <w:kern w:val="0"/>
                <w:sz w:val="21"/>
                <w:szCs w:val="21"/>
                <w:vertAlign w:val="subscript"/>
              </w:rPr>
              <w:t>FAME-FA</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46" w:hRule="atLeast"/>
          <w:jc w:val="center"/>
        </w:trPr>
        <w:tc>
          <w:tcPr>
            <w:tcW w:w="529" w:type="dxa"/>
            <w:tcBorders>
              <w:top w:val="single" w:color="231F20" w:sz="6" w:space="0"/>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w:t>
            </w:r>
          </w:p>
        </w:tc>
        <w:tc>
          <w:tcPr>
            <w:tcW w:w="6389" w:type="dxa"/>
            <w:tcBorders>
              <w:top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丁酸甲酯</w:t>
            </w:r>
          </w:p>
        </w:tc>
        <w:tc>
          <w:tcPr>
            <w:tcW w:w="1533" w:type="dxa"/>
            <w:tcBorders>
              <w:top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C4:0</w:t>
            </w:r>
          </w:p>
        </w:tc>
        <w:tc>
          <w:tcPr>
            <w:tcW w:w="920" w:type="dxa"/>
            <w:tcBorders>
              <w:top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0.8627</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己酸甲酯</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C6:0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0.8923</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5"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3</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辛酸甲酯</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C8:0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0.9114</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4</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葵酸甲酯</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C10:0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0.9247</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5"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5</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十一碳酸甲酯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十一烷酸甲酯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C11:0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0.9300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6</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val="en-US" w:eastAsia="zh-CN"/>
              </w:rPr>
            </w:pPr>
            <w:r>
              <w:rPr>
                <w:rFonts w:hint="default" w:ascii="Times New Roman" w:hAnsi="Times New Roman" w:eastAsia="宋体" w:cs="Times New Roman"/>
                <w:snapToGrid w:val="0"/>
                <w:color w:val="000000"/>
                <w:spacing w:val="15"/>
                <w:kern w:val="0"/>
                <w:sz w:val="21"/>
                <w:szCs w:val="21"/>
              </w:rPr>
              <w:t>十二碳酸甲酯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十二烷酸甲酯</w:t>
            </w:r>
            <w:r>
              <w:rPr>
                <w:rFonts w:hint="default" w:ascii="Times New Roman" w:hAnsi="Times New Roman" w:eastAsia="宋体" w:cs="Times New Roman"/>
                <w:snapToGrid w:val="0"/>
                <w:color w:val="000000"/>
                <w:spacing w:val="15"/>
                <w:kern w:val="0"/>
                <w:sz w:val="21"/>
                <w:szCs w:val="21"/>
                <w:lang w:val="en-US"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C12:0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0.9346</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40"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7</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十三碳酸甲酯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十三烷酸甲酯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C13:0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0.9386</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8</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十四碳酸甲酯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肉豆蔻酸甲酯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C14:0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0.9421</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5"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9</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顺-9-十四碳一烯酸甲酯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肉豆蔻油酸甲酯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C14:1</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0.9417</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10</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十五碳酸甲酯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十五烷酸甲酯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C15:0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0.9453</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5"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11</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顺-10-十五碳一烯酸甲酯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十五碳</w:t>
            </w:r>
            <w:r>
              <w:rPr>
                <w:rFonts w:hint="default" w:ascii="Times New Roman" w:hAnsi="Times New Roman" w:eastAsia="宋体" w:cs="Times New Roman"/>
                <w:color w:val="000000"/>
                <w:sz w:val="21"/>
                <w:szCs w:val="21"/>
                <w:lang w:val="en-US" w:eastAsia="zh-CN"/>
              </w:rPr>
              <w:t>一</w:t>
            </w:r>
            <w:r>
              <w:rPr>
                <w:rFonts w:hint="default" w:ascii="Times New Roman" w:hAnsi="Times New Roman" w:eastAsia="宋体" w:cs="Times New Roman"/>
                <w:color w:val="000000"/>
                <w:sz w:val="21"/>
                <w:szCs w:val="21"/>
              </w:rPr>
              <w:t>烯酸甲酯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C15:1</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0.9449</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12</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十六碳酸甲酯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棕榈酸甲酯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C16:0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0.9481</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13</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顺-9-十六碳一烯酸甲酯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棕榈油酸甲酯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C16:1</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0.9477</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14</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十七碳酸甲酯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十七烷酸甲酯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C17:0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0.9507</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15</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顺-10-十七碳一烯酸甲酯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十七碳一烯酸甲酯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C17:1</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0.9503</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16</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十八碳酸甲酯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硬脂酸甲酯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C18:0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0.9530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17</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反-9-十八碳一烯酸甲酯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反式油酸甲酯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C18:1n9t</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0.9527</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18</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顺-9-十八碳一烯酸甲酯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油酸甲酯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C18:1n9c</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0.9527</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19</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反,反-9,12-十八碳二烯酸甲酯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反式亚油酸甲酯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C18:2n6t</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0.9524</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20</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顺,顺-9,12-十八碳二烯酸甲酯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亚油酸甲酯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C18:2n6c</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0.9524</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21</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二十碳酸甲酯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花生酸甲酯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C20:0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0.9570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5"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22</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顺,顺,顺-6,9,12-十八碳三烯酸甲酯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r-亚麻酸甲酯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C18:3n6</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0.9520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23</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顺-11-二十碳一烯酸甲酯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二十碳一烯酸甲酯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C20:1</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0.9568</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24</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顺,顺,顺-9,12,15-十八碳三烯酸甲酯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a-亚麻酸甲酯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C18:3n3</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0.9520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25</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二十一碳酸甲酯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二十一烷酸甲酯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C21:0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0.9588</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26</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顺,顺-11,14-二十碳二烯酸甲酯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二十碳二烯酸甲酯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C20:2</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0.9565</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27</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二十二碳酸甲酯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lang w:val="en-US" w:eastAsia="zh-CN"/>
              </w:rPr>
              <w:t>山嵛酸</w:t>
            </w:r>
            <w:r>
              <w:rPr>
                <w:rFonts w:hint="default" w:ascii="Times New Roman" w:hAnsi="Times New Roman" w:eastAsia="宋体" w:cs="Times New Roman"/>
                <w:color w:val="000000"/>
                <w:sz w:val="21"/>
                <w:szCs w:val="21"/>
              </w:rPr>
              <w:t>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C22:0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0.9604</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6"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28</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顺,顺,顺-8,11,14-二十碳三烯酸甲酯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二十碳三烯酸甲酯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C20:3n6</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0.9562</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29</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顺-13-二十二碳一烯酸甲酯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芥酸甲酯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C22:1n9</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0.9602</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30</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顺11,14,17-二十碳三烯酸甲酯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二十碳三烯酸甲酯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C20:3n3</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0.9562</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31</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顺-5,8,11,14-二十碳四烯酸甲酯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二十三烷酸甲酯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C20:4n6</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0.9560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32</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二十三碳酸甲酯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ARA甲酯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C23:0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0.9619</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33</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lang w:eastAsia="zh-CN"/>
              </w:rPr>
            </w:pPr>
            <w:r>
              <w:rPr>
                <w:rFonts w:hint="default" w:ascii="Times New Roman" w:hAnsi="Times New Roman" w:eastAsia="宋体" w:cs="Times New Roman"/>
                <w:snapToGrid w:val="0"/>
                <w:color w:val="000000"/>
                <w:spacing w:val="15"/>
                <w:kern w:val="0"/>
                <w:sz w:val="21"/>
                <w:szCs w:val="21"/>
              </w:rPr>
              <w:t>顺13,16-二十二碳二烯酸甲酯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二十二碳二烯酸甲酯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C22:2</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0.9600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34</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二十四碳酸甲酯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二十四烷酸甲酯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C24:0</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0.9633</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35</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顺-5,8,11,14,17-二十碳五烯酸甲酯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EPA甲酯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C20:5n3</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0.9557</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36</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顺-15-二十四碳一烯酸甲酯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二十四碳一烯酸甲酯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C24:1</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0.9632</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529" w:type="dxa"/>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37</w:t>
            </w:r>
          </w:p>
        </w:tc>
        <w:tc>
          <w:tcPr>
            <w:tcW w:w="6389"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顺-4,7,10,13,16,19-二十二碳六烯酸甲酯</w:t>
            </w:r>
            <w:r>
              <w:rPr>
                <w:rFonts w:hint="default" w:ascii="Times New Roman" w:hAnsi="Times New Roman" w:eastAsia="宋体" w:cs="Times New Roman"/>
                <w:snapToGrid w:val="0"/>
                <w:color w:val="000000"/>
                <w:spacing w:val="15"/>
                <w:kern w:val="0"/>
                <w:sz w:val="21"/>
                <w:szCs w:val="21"/>
                <w:lang w:eastAsia="zh-CN"/>
              </w:rPr>
              <w:t>（</w:t>
            </w:r>
            <w:r>
              <w:rPr>
                <w:rFonts w:hint="default" w:ascii="Times New Roman" w:hAnsi="Times New Roman" w:eastAsia="宋体" w:cs="Times New Roman"/>
                <w:color w:val="000000"/>
                <w:sz w:val="21"/>
                <w:szCs w:val="21"/>
              </w:rPr>
              <w:t>DHA甲酯</w:t>
            </w:r>
            <w:r>
              <w:rPr>
                <w:rFonts w:hint="default" w:ascii="Times New Roman" w:hAnsi="Times New Roman" w:eastAsia="宋体" w:cs="Times New Roman"/>
                <w:snapToGrid w:val="0"/>
                <w:color w:val="000000"/>
                <w:spacing w:val="15"/>
                <w:kern w:val="0"/>
                <w:sz w:val="21"/>
                <w:szCs w:val="21"/>
                <w:lang w:eastAsia="zh-CN"/>
              </w:rPr>
              <w:t>）</w:t>
            </w:r>
          </w:p>
        </w:tc>
        <w:tc>
          <w:tcPr>
            <w:tcW w:w="1533"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C22:6n3</w:t>
            </w:r>
          </w:p>
        </w:tc>
        <w:tc>
          <w:tcPr>
            <w:tcW w:w="920" w:type="dxa"/>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spacing w:val="15"/>
                <w:kern w:val="0"/>
                <w:sz w:val="21"/>
                <w:szCs w:val="21"/>
              </w:rPr>
            </w:pPr>
            <w:r>
              <w:rPr>
                <w:rFonts w:hint="default" w:ascii="Times New Roman" w:hAnsi="Times New Roman" w:eastAsia="宋体" w:cs="Times New Roman"/>
                <w:snapToGrid w:val="0"/>
                <w:color w:val="000000"/>
                <w:spacing w:val="15"/>
                <w:kern w:val="0"/>
                <w:sz w:val="21"/>
                <w:szCs w:val="21"/>
              </w:rPr>
              <w:t>0.9590</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9" w:hRule="atLeast"/>
          <w:jc w:val="center"/>
        </w:trPr>
        <w:tc>
          <w:tcPr>
            <w:tcW w:w="9371" w:type="dxa"/>
            <w:gridSpan w:val="4"/>
            <w:tcBorders>
              <w:left w:val="single" w:color="231F20" w:sz="6" w:space="0"/>
            </w:tcBorders>
            <w:vAlign w:val="center"/>
          </w:tcPr>
          <w:p>
            <w:pPr>
              <w:pStyle w:val="238"/>
              <w:keepNext w:val="0"/>
              <w:keepLines w:val="0"/>
              <w:pageBreakBefore w:val="0"/>
              <w:widowControl/>
              <w:kinsoku w:val="0"/>
              <w:overflowPunct/>
              <w:topLinePunct w:val="0"/>
              <w:autoSpaceDE w:val="0"/>
              <w:autoSpaceDN w:val="0"/>
              <w:bidi w:val="0"/>
              <w:adjustRightInd w:val="0"/>
              <w:snapToGrid w:val="0"/>
              <w:spacing w:line="240" w:lineRule="auto"/>
              <w:ind w:left="0" w:firstLine="480" w:firstLineChars="200"/>
              <w:jc w:val="both"/>
              <w:textAlignment w:val="baseline"/>
              <w:rPr>
                <w:rFonts w:hint="eastAsia" w:ascii="宋体" w:hAnsi="宋体" w:eastAsia="宋体" w:cs="宋体"/>
                <w:snapToGrid w:val="0"/>
                <w:color w:val="000000"/>
                <w:spacing w:val="15"/>
                <w:kern w:val="0"/>
                <w:sz w:val="21"/>
                <w:szCs w:val="21"/>
              </w:rPr>
            </w:pPr>
            <w:r>
              <w:rPr>
                <w:rFonts w:hint="eastAsia" w:ascii="宋体" w:hAnsi="宋体" w:eastAsia="宋体" w:cs="宋体"/>
                <w:snapToGrid w:val="0"/>
                <w:color w:val="000000"/>
                <w:spacing w:val="15"/>
                <w:kern w:val="0"/>
                <w:sz w:val="21"/>
                <w:szCs w:val="21"/>
              </w:rPr>
              <w:t>注:</w:t>
            </w:r>
            <w:r>
              <w:rPr>
                <w:rFonts w:hint="eastAsia" w:ascii="宋体" w:hAnsi="宋体" w:eastAsia="宋体" w:cs="宋体"/>
                <w:i/>
                <w:iCs/>
                <w:snapToGrid w:val="0"/>
                <w:color w:val="000000"/>
                <w:spacing w:val="15"/>
                <w:kern w:val="0"/>
                <w:sz w:val="21"/>
                <w:szCs w:val="21"/>
              </w:rPr>
              <w:t>F</w:t>
            </w:r>
            <w:r>
              <w:rPr>
                <w:rFonts w:hint="eastAsia" w:ascii="宋体" w:hAnsi="宋体" w:eastAsia="宋体" w:cs="宋体"/>
                <w:snapToGrid w:val="0"/>
                <w:color w:val="000000"/>
                <w:spacing w:val="15"/>
                <w:kern w:val="0"/>
                <w:sz w:val="21"/>
                <w:szCs w:val="21"/>
                <w:vertAlign w:val="subscript"/>
              </w:rPr>
              <w:t>FAME-FA</w:t>
            </w:r>
            <w:r>
              <w:rPr>
                <w:rFonts w:hint="default" w:ascii="Times New Roman" w:hAnsi="Times New Roman" w:cs="Times New Roman"/>
                <w:color w:val="000000"/>
                <w:szCs w:val="21"/>
              </w:rPr>
              <w:t>———</w:t>
            </w:r>
            <w:r>
              <w:rPr>
                <w:rFonts w:hint="eastAsia" w:ascii="宋体" w:hAnsi="宋体" w:eastAsia="宋体" w:cs="宋体"/>
                <w:snapToGrid w:val="0"/>
                <w:color w:val="000000"/>
                <w:spacing w:val="15"/>
                <w:kern w:val="0"/>
                <w:sz w:val="21"/>
                <w:szCs w:val="21"/>
              </w:rPr>
              <w:t>脂肪酸甲酯转换成脂肪酸的转换系数。</w:t>
            </w:r>
          </w:p>
        </w:tc>
      </w:tr>
    </w:tbl>
    <w:p>
      <w:pPr>
        <w:pStyle w:val="211"/>
        <w:numPr>
          <w:ilvl w:val="0"/>
          <w:numId w:val="0"/>
        </w:numPr>
        <w:rPr>
          <w:rFonts w:hint="default" w:ascii="Times New Roman" w:hAnsi="Times New Roman" w:cs="Times New Roman"/>
        </w:rPr>
      </w:pPr>
    </w:p>
    <w:p>
      <w:pPr>
        <w:pStyle w:val="211"/>
        <w:numPr>
          <w:ilvl w:val="0"/>
          <w:numId w:val="0"/>
        </w:numPr>
        <w:rPr>
          <w:rFonts w:hint="default" w:ascii="Times New Roman" w:hAnsi="Times New Roman" w:cs="Times New Roman"/>
        </w:rPr>
      </w:pPr>
    </w:p>
    <w:bookmarkEnd w:id="54"/>
    <w:p>
      <w:pPr>
        <w:pStyle w:val="56"/>
        <w:ind w:firstLine="0" w:firstLineChars="0"/>
        <w:jc w:val="both"/>
        <w:rPr>
          <w:rFonts w:hint="default" w:ascii="Times New Roman" w:hAnsi="Times New Roman" w:cs="Times New Roman"/>
        </w:rPr>
      </w:pPr>
      <w:bookmarkStart w:id="56" w:name="BookMark8"/>
      <w:r>
        <w:rPr>
          <w:rFonts w:hint="eastAsia" w:ascii="Times New Roman" w:cs="Times New Roman"/>
          <w:lang w:val="en-US" w:eastAsia="zh-CN"/>
        </w:rPr>
        <w:t xml:space="preserve">                           </w:t>
      </w:r>
      <w:r>
        <w:rPr>
          <w:rFonts w:hint="default" w:ascii="Times New Roman" w:hAnsi="Times New Roman" w:cs="Times New Roman"/>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cstate="print"/>
                    <a:stretch>
                      <a:fillRect/>
                    </a:stretch>
                  </pic:blipFill>
                  <pic:spPr>
                    <a:xfrm>
                      <a:off x="0" y="0"/>
                      <a:ext cx="1485900" cy="317500"/>
                    </a:xfrm>
                    <a:prstGeom prst="rect">
                      <a:avLst/>
                    </a:prstGeom>
                  </pic:spPr>
                </pic:pic>
              </a:graphicData>
            </a:graphic>
          </wp:inline>
        </w:drawing>
      </w:r>
      <w:bookmarkEnd w:id="56"/>
    </w:p>
    <w:sectPr>
      <w:pgSz w:w="11906" w:h="16838"/>
      <w:pgMar w:top="567"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t>DB 43/T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2"/>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5"/>
      <w:suff w:val="nothing"/>
      <w:lvlText w:val="%1.%2.%3　"/>
      <w:lvlJc w:val="left"/>
      <w:pPr>
        <w:ind w:left="851" w:firstLine="0"/>
      </w:pPr>
      <w:rPr>
        <w:rFonts w:hint="eastAsia" w:ascii="黑体" w:hAnsi="Times New Roman" w:eastAsia="黑体"/>
        <w:b w:val="0"/>
        <w:i w:val="0"/>
        <w:sz w:val="21"/>
      </w:rPr>
    </w:lvl>
    <w:lvl w:ilvl="3" w:tentative="0">
      <w:start w:val="1"/>
      <w:numFmt w:val="decimal"/>
      <w:pStyle w:val="236"/>
      <w:suff w:val="nothing"/>
      <w:lvlText w:val="%1.%2.%3.%4　"/>
      <w:lvlJc w:val="left"/>
      <w:pPr>
        <w:ind w:left="709" w:firstLine="0"/>
      </w:pPr>
      <w:rPr>
        <w:rFonts w:hint="eastAsia" w:ascii="黑体" w:hAnsi="Times New Roman" w:eastAsia="黑体"/>
        <w:b w:val="0"/>
        <w:i w:val="0"/>
        <w:sz w:val="21"/>
      </w:rPr>
    </w:lvl>
    <w:lvl w:ilvl="4" w:tentative="0">
      <w:start w:val="1"/>
      <w:numFmt w:val="decimal"/>
      <w:pStyle w:val="237"/>
      <w:suff w:val="nothing"/>
      <w:lvlText w:val="%1.%2.%3.%4.%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209"/>
        </w:tabs>
        <w:ind w:left="3827" w:hanging="1418"/>
      </w:pPr>
      <w:rPr>
        <w:rFonts w:hint="eastAsia"/>
      </w:rPr>
    </w:lvl>
    <w:lvl w:ilvl="8" w:tentative="0">
      <w:start w:val="1"/>
      <w:numFmt w:val="decimal"/>
      <w:lvlText w:val="%1.%2.%3.%4.%5.%6.%7.%8.%9"/>
      <w:lvlJc w:val="left"/>
      <w:pPr>
        <w:tabs>
          <w:tab w:val="left" w:pos="4635"/>
        </w:tabs>
        <w:ind w:left="4535"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02820B2"/>
    <w:multiLevelType w:val="multilevel"/>
    <w:tmpl w:val="602820B2"/>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993"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567"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attachedTemplate r:id="rId1"/>
  <w:documentProtection w:edit="forms" w:enforcement="1" w:cryptProviderType="rsaAES" w:cryptAlgorithmClass="hash" w:cryptAlgorithmType="typeAny" w:cryptAlgorithmSid="14" w:cryptSpinCount="100000" w:hash="+x1lBxwIjK3dsGX3P9OkSQ20/4SCWP0BZykAwASDWJIE2OYG0accPb05kxb8S5hWr/co+KddlS7S&#10;tmeY3N+hSg=====" w:salt="E9VBTr73K7tu5B6uq5s5f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ZmEyMjA3NjIwZmVlMTIwYzFmNzg1YTExZjRkMGYifQ=="/>
  </w:docVars>
  <w:rsids>
    <w:rsidRoot w:val="003F1094"/>
    <w:rsid w:val="0000040A"/>
    <w:rsid w:val="00000A94"/>
    <w:rsid w:val="00001972"/>
    <w:rsid w:val="00001D9A"/>
    <w:rsid w:val="00007B3A"/>
    <w:rsid w:val="000107E0"/>
    <w:rsid w:val="00011FDE"/>
    <w:rsid w:val="00012FFD"/>
    <w:rsid w:val="00014162"/>
    <w:rsid w:val="00014340"/>
    <w:rsid w:val="00016A9C"/>
    <w:rsid w:val="000202ED"/>
    <w:rsid w:val="00022184"/>
    <w:rsid w:val="00022762"/>
    <w:rsid w:val="000238E0"/>
    <w:rsid w:val="000249DB"/>
    <w:rsid w:val="0002595E"/>
    <w:rsid w:val="00026439"/>
    <w:rsid w:val="000303C3"/>
    <w:rsid w:val="000331D3"/>
    <w:rsid w:val="000346A5"/>
    <w:rsid w:val="000359C3"/>
    <w:rsid w:val="00035A7D"/>
    <w:rsid w:val="000365ED"/>
    <w:rsid w:val="0004249A"/>
    <w:rsid w:val="00042BE2"/>
    <w:rsid w:val="00043282"/>
    <w:rsid w:val="00044286"/>
    <w:rsid w:val="00047F28"/>
    <w:rsid w:val="000503AA"/>
    <w:rsid w:val="000506A1"/>
    <w:rsid w:val="000515DD"/>
    <w:rsid w:val="0005265A"/>
    <w:rsid w:val="000539DD"/>
    <w:rsid w:val="00053BD3"/>
    <w:rsid w:val="000549D8"/>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EDF"/>
    <w:rsid w:val="000D753B"/>
    <w:rsid w:val="000E4C9E"/>
    <w:rsid w:val="000E6FD7"/>
    <w:rsid w:val="000F06E1"/>
    <w:rsid w:val="000F0E3C"/>
    <w:rsid w:val="000F19D5"/>
    <w:rsid w:val="000F4AEA"/>
    <w:rsid w:val="000F5003"/>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616"/>
    <w:rsid w:val="0017340B"/>
    <w:rsid w:val="00173FB1"/>
    <w:rsid w:val="00176DFD"/>
    <w:rsid w:val="001852C9"/>
    <w:rsid w:val="00190087"/>
    <w:rsid w:val="001913C4"/>
    <w:rsid w:val="00192585"/>
    <w:rsid w:val="0019348F"/>
    <w:rsid w:val="00193A07"/>
    <w:rsid w:val="00194C95"/>
    <w:rsid w:val="00195C34"/>
    <w:rsid w:val="00196EF5"/>
    <w:rsid w:val="001A1A53"/>
    <w:rsid w:val="001A234A"/>
    <w:rsid w:val="001A3C42"/>
    <w:rsid w:val="001A4CF3"/>
    <w:rsid w:val="001B06E8"/>
    <w:rsid w:val="001B71D0"/>
    <w:rsid w:val="001B71EE"/>
    <w:rsid w:val="001C04A8"/>
    <w:rsid w:val="001C2C03"/>
    <w:rsid w:val="001C2CF5"/>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128"/>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076"/>
    <w:rsid w:val="00250B25"/>
    <w:rsid w:val="00250BBE"/>
    <w:rsid w:val="002515C2"/>
    <w:rsid w:val="0025194F"/>
    <w:rsid w:val="00253594"/>
    <w:rsid w:val="0026148A"/>
    <w:rsid w:val="00262696"/>
    <w:rsid w:val="00263D25"/>
    <w:rsid w:val="002643C3"/>
    <w:rsid w:val="00264A0C"/>
    <w:rsid w:val="00266EEB"/>
    <w:rsid w:val="00267A4D"/>
    <w:rsid w:val="00267EF4"/>
    <w:rsid w:val="00270CB8"/>
    <w:rsid w:val="00272B08"/>
    <w:rsid w:val="00275D2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6BF0"/>
    <w:rsid w:val="002F30E0"/>
    <w:rsid w:val="002F35E4"/>
    <w:rsid w:val="002F3730"/>
    <w:rsid w:val="002F38E1"/>
    <w:rsid w:val="002F7AF6"/>
    <w:rsid w:val="00300E63"/>
    <w:rsid w:val="00302F5F"/>
    <w:rsid w:val="0030441D"/>
    <w:rsid w:val="00306063"/>
    <w:rsid w:val="00313B85"/>
    <w:rsid w:val="003143C0"/>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6735A"/>
    <w:rsid w:val="003705F4"/>
    <w:rsid w:val="00370D58"/>
    <w:rsid w:val="00371316"/>
    <w:rsid w:val="00374AB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2A63"/>
    <w:rsid w:val="003A4077"/>
    <w:rsid w:val="003B09AD"/>
    <w:rsid w:val="003B1F18"/>
    <w:rsid w:val="003B5BF0"/>
    <w:rsid w:val="003B60BF"/>
    <w:rsid w:val="003B6BE3"/>
    <w:rsid w:val="003C010C"/>
    <w:rsid w:val="003C0A6C"/>
    <w:rsid w:val="003C14F8"/>
    <w:rsid w:val="003C4F17"/>
    <w:rsid w:val="003C5A43"/>
    <w:rsid w:val="003D0519"/>
    <w:rsid w:val="003D0FF6"/>
    <w:rsid w:val="003D262C"/>
    <w:rsid w:val="003D6D61"/>
    <w:rsid w:val="003D766F"/>
    <w:rsid w:val="003E091D"/>
    <w:rsid w:val="003E1C53"/>
    <w:rsid w:val="003E2A69"/>
    <w:rsid w:val="003E2D49"/>
    <w:rsid w:val="003E2FD4"/>
    <w:rsid w:val="003E310B"/>
    <w:rsid w:val="003E49F6"/>
    <w:rsid w:val="003E660F"/>
    <w:rsid w:val="003F0841"/>
    <w:rsid w:val="003F1094"/>
    <w:rsid w:val="003F23D3"/>
    <w:rsid w:val="003F3F08"/>
    <w:rsid w:val="003F49F1"/>
    <w:rsid w:val="003F6272"/>
    <w:rsid w:val="00400E72"/>
    <w:rsid w:val="00401400"/>
    <w:rsid w:val="00404869"/>
    <w:rsid w:val="00405884"/>
    <w:rsid w:val="00407D39"/>
    <w:rsid w:val="0041477A"/>
    <w:rsid w:val="0041636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6346"/>
    <w:rsid w:val="00470775"/>
    <w:rsid w:val="004746B1"/>
    <w:rsid w:val="0047583F"/>
    <w:rsid w:val="00475DE8"/>
    <w:rsid w:val="00481C44"/>
    <w:rsid w:val="00484936"/>
    <w:rsid w:val="00485C89"/>
    <w:rsid w:val="00486BE3"/>
    <w:rsid w:val="004905E4"/>
    <w:rsid w:val="00490A89"/>
    <w:rsid w:val="00490AB4"/>
    <w:rsid w:val="00492F02"/>
    <w:rsid w:val="004939AE"/>
    <w:rsid w:val="004A0173"/>
    <w:rsid w:val="004A12DF"/>
    <w:rsid w:val="004A17E6"/>
    <w:rsid w:val="004A1BA8"/>
    <w:rsid w:val="004A4B57"/>
    <w:rsid w:val="004A63FA"/>
    <w:rsid w:val="004B0272"/>
    <w:rsid w:val="004B220A"/>
    <w:rsid w:val="004B2701"/>
    <w:rsid w:val="004B2E1B"/>
    <w:rsid w:val="004B3AA8"/>
    <w:rsid w:val="004B3E93"/>
    <w:rsid w:val="004C1FBC"/>
    <w:rsid w:val="004C3F1D"/>
    <w:rsid w:val="004C458D"/>
    <w:rsid w:val="004C5DCB"/>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B74"/>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04B"/>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6B9"/>
    <w:rsid w:val="005C29B8"/>
    <w:rsid w:val="005C52E5"/>
    <w:rsid w:val="005C5F21"/>
    <w:rsid w:val="005C7156"/>
    <w:rsid w:val="005C7A83"/>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51ED"/>
    <w:rsid w:val="006015CE"/>
    <w:rsid w:val="00604784"/>
    <w:rsid w:val="00606419"/>
    <w:rsid w:val="00607D29"/>
    <w:rsid w:val="00612952"/>
    <w:rsid w:val="00614CC1"/>
    <w:rsid w:val="00615A9D"/>
    <w:rsid w:val="00617387"/>
    <w:rsid w:val="006205D6"/>
    <w:rsid w:val="00624C79"/>
    <w:rsid w:val="006252D8"/>
    <w:rsid w:val="006259BC"/>
    <w:rsid w:val="0062636B"/>
    <w:rsid w:val="00632182"/>
    <w:rsid w:val="00632AE0"/>
    <w:rsid w:val="00633C17"/>
    <w:rsid w:val="00634D9E"/>
    <w:rsid w:val="00636E3E"/>
    <w:rsid w:val="006379F7"/>
    <w:rsid w:val="00637E4D"/>
    <w:rsid w:val="00640620"/>
    <w:rsid w:val="00641A1F"/>
    <w:rsid w:val="00645904"/>
    <w:rsid w:val="00646613"/>
    <w:rsid w:val="00651ACB"/>
    <w:rsid w:val="00651C47"/>
    <w:rsid w:val="00652AB2"/>
    <w:rsid w:val="00653FED"/>
    <w:rsid w:val="00654EC0"/>
    <w:rsid w:val="0065525B"/>
    <w:rsid w:val="00655D4F"/>
    <w:rsid w:val="00656D29"/>
    <w:rsid w:val="00662CC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7AE9"/>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3F00"/>
    <w:rsid w:val="006D4515"/>
    <w:rsid w:val="006D4BB1"/>
    <w:rsid w:val="006D6593"/>
    <w:rsid w:val="006E23EA"/>
    <w:rsid w:val="006F001B"/>
    <w:rsid w:val="006F03A8"/>
    <w:rsid w:val="006F2ACA"/>
    <w:rsid w:val="006F2ADC"/>
    <w:rsid w:val="006F2BFE"/>
    <w:rsid w:val="006F31E9"/>
    <w:rsid w:val="006F421A"/>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1A90"/>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45C6"/>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6F"/>
    <w:rsid w:val="00865F85"/>
    <w:rsid w:val="00867C10"/>
    <w:rsid w:val="00870439"/>
    <w:rsid w:val="00870DA1"/>
    <w:rsid w:val="0087686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B04"/>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16A1"/>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0DE2"/>
    <w:rsid w:val="009A118E"/>
    <w:rsid w:val="009A21CD"/>
    <w:rsid w:val="009A25FE"/>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3EB"/>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3CC"/>
    <w:rsid w:val="00A3597D"/>
    <w:rsid w:val="00A36DD1"/>
    <w:rsid w:val="00A4006C"/>
    <w:rsid w:val="00A40091"/>
    <w:rsid w:val="00A4030F"/>
    <w:rsid w:val="00A41C79"/>
    <w:rsid w:val="00A41CB5"/>
    <w:rsid w:val="00A42CDF"/>
    <w:rsid w:val="00A4452E"/>
    <w:rsid w:val="00A4472C"/>
    <w:rsid w:val="00A44E69"/>
    <w:rsid w:val="00A451E6"/>
    <w:rsid w:val="00A45EED"/>
    <w:rsid w:val="00A4661E"/>
    <w:rsid w:val="00A55BD6"/>
    <w:rsid w:val="00A55D50"/>
    <w:rsid w:val="00A57142"/>
    <w:rsid w:val="00A648CD"/>
    <w:rsid w:val="00A6537A"/>
    <w:rsid w:val="00A67866"/>
    <w:rsid w:val="00A70B07"/>
    <w:rsid w:val="00A723F8"/>
    <w:rsid w:val="00A738C3"/>
    <w:rsid w:val="00A77CCB"/>
    <w:rsid w:val="00A83D8D"/>
    <w:rsid w:val="00A8446B"/>
    <w:rsid w:val="00A8473F"/>
    <w:rsid w:val="00A862D6"/>
    <w:rsid w:val="00A8715E"/>
    <w:rsid w:val="00A9295B"/>
    <w:rsid w:val="00A939A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4EA"/>
    <w:rsid w:val="00AC27A6"/>
    <w:rsid w:val="00AC30F7"/>
    <w:rsid w:val="00AC3A5A"/>
    <w:rsid w:val="00AC4D95"/>
    <w:rsid w:val="00AC56F8"/>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1A20"/>
    <w:rsid w:val="00B049AF"/>
    <w:rsid w:val="00B07242"/>
    <w:rsid w:val="00B10534"/>
    <w:rsid w:val="00B113DB"/>
    <w:rsid w:val="00B11D8A"/>
    <w:rsid w:val="00B12981"/>
    <w:rsid w:val="00B147DD"/>
    <w:rsid w:val="00B156FD"/>
    <w:rsid w:val="00B21F61"/>
    <w:rsid w:val="00B22715"/>
    <w:rsid w:val="00B261F1"/>
    <w:rsid w:val="00B265BC"/>
    <w:rsid w:val="00B31FB1"/>
    <w:rsid w:val="00B33952"/>
    <w:rsid w:val="00B33C5E"/>
    <w:rsid w:val="00B342F4"/>
    <w:rsid w:val="00B34369"/>
    <w:rsid w:val="00B34DC2"/>
    <w:rsid w:val="00B378E5"/>
    <w:rsid w:val="00B41864"/>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5F79"/>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BBC"/>
    <w:rsid w:val="00BC5DC7"/>
    <w:rsid w:val="00BC66A5"/>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439"/>
    <w:rsid w:val="00C21540"/>
    <w:rsid w:val="00C21906"/>
    <w:rsid w:val="00C21BFA"/>
    <w:rsid w:val="00C22148"/>
    <w:rsid w:val="00C24C8D"/>
    <w:rsid w:val="00C25FE2"/>
    <w:rsid w:val="00C26371"/>
    <w:rsid w:val="00C26B53"/>
    <w:rsid w:val="00C279B2"/>
    <w:rsid w:val="00C33E50"/>
    <w:rsid w:val="00C34C20"/>
    <w:rsid w:val="00C35A3E"/>
    <w:rsid w:val="00C42130"/>
    <w:rsid w:val="00C423A4"/>
    <w:rsid w:val="00C44BF5"/>
    <w:rsid w:val="00C453BF"/>
    <w:rsid w:val="00C521D6"/>
    <w:rsid w:val="00C55232"/>
    <w:rsid w:val="00C553A4"/>
    <w:rsid w:val="00C55A06"/>
    <w:rsid w:val="00C55D03"/>
    <w:rsid w:val="00C601BC"/>
    <w:rsid w:val="00C623B9"/>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05F"/>
    <w:rsid w:val="00CA2D1B"/>
    <w:rsid w:val="00CA375D"/>
    <w:rsid w:val="00CA662A"/>
    <w:rsid w:val="00CA7AFD"/>
    <w:rsid w:val="00CA7C3C"/>
    <w:rsid w:val="00CB0189"/>
    <w:rsid w:val="00CB0BA2"/>
    <w:rsid w:val="00CB1A42"/>
    <w:rsid w:val="00CB1B0C"/>
    <w:rsid w:val="00CB2C0B"/>
    <w:rsid w:val="00CB3B58"/>
    <w:rsid w:val="00CB517D"/>
    <w:rsid w:val="00CB5A4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CF7D63"/>
    <w:rsid w:val="00D008FD"/>
    <w:rsid w:val="00D0321C"/>
    <w:rsid w:val="00D035EC"/>
    <w:rsid w:val="00D06AB1"/>
    <w:rsid w:val="00D072ED"/>
    <w:rsid w:val="00D07712"/>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F1D"/>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3E65"/>
    <w:rsid w:val="00DA54ED"/>
    <w:rsid w:val="00DA64F8"/>
    <w:rsid w:val="00DA6C15"/>
    <w:rsid w:val="00DB0258"/>
    <w:rsid w:val="00DB38EE"/>
    <w:rsid w:val="00DB498B"/>
    <w:rsid w:val="00DB66CA"/>
    <w:rsid w:val="00DB6BCA"/>
    <w:rsid w:val="00DB73F7"/>
    <w:rsid w:val="00DC0321"/>
    <w:rsid w:val="00DC19EE"/>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964"/>
    <w:rsid w:val="00DF1644"/>
    <w:rsid w:val="00DF1961"/>
    <w:rsid w:val="00DF44DE"/>
    <w:rsid w:val="00DF5850"/>
    <w:rsid w:val="00DF5F11"/>
    <w:rsid w:val="00DF76D2"/>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621"/>
    <w:rsid w:val="00E664CC"/>
    <w:rsid w:val="00E70388"/>
    <w:rsid w:val="00E70F92"/>
    <w:rsid w:val="00E74C54"/>
    <w:rsid w:val="00E77A03"/>
    <w:rsid w:val="00E81672"/>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7E04"/>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BC3"/>
    <w:rsid w:val="00F11C9F"/>
    <w:rsid w:val="00F12263"/>
    <w:rsid w:val="00F1409D"/>
    <w:rsid w:val="00F14214"/>
    <w:rsid w:val="00F157A9"/>
    <w:rsid w:val="00F25BB6"/>
    <w:rsid w:val="00F26B7E"/>
    <w:rsid w:val="00F27A3B"/>
    <w:rsid w:val="00F27B03"/>
    <w:rsid w:val="00F33817"/>
    <w:rsid w:val="00F36110"/>
    <w:rsid w:val="00F363A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1A8"/>
    <w:rsid w:val="00F81141"/>
    <w:rsid w:val="00F833BA"/>
    <w:rsid w:val="00F84B8D"/>
    <w:rsid w:val="00F84FD0"/>
    <w:rsid w:val="00F859A8"/>
    <w:rsid w:val="00F86D87"/>
    <w:rsid w:val="00F9108B"/>
    <w:rsid w:val="00F91349"/>
    <w:rsid w:val="00F93A8A"/>
    <w:rsid w:val="00F95248"/>
    <w:rsid w:val="00F956A9"/>
    <w:rsid w:val="00F963ED"/>
    <w:rsid w:val="00F966CF"/>
    <w:rsid w:val="00F96CAE"/>
    <w:rsid w:val="00F97C99"/>
    <w:rsid w:val="00FA123F"/>
    <w:rsid w:val="00FA4DAC"/>
    <w:rsid w:val="00FA662D"/>
    <w:rsid w:val="00FA73B1"/>
    <w:rsid w:val="00FB0CB9"/>
    <w:rsid w:val="00FB231D"/>
    <w:rsid w:val="00FB2345"/>
    <w:rsid w:val="00FB45F1"/>
    <w:rsid w:val="00FB4A72"/>
    <w:rsid w:val="00FB54E8"/>
    <w:rsid w:val="00FB7054"/>
    <w:rsid w:val="00FC02BF"/>
    <w:rsid w:val="00FC17B7"/>
    <w:rsid w:val="00FC2CB7"/>
    <w:rsid w:val="00FC4090"/>
    <w:rsid w:val="00FC55B4"/>
    <w:rsid w:val="00FD00E6"/>
    <w:rsid w:val="00FD09A1"/>
    <w:rsid w:val="00FD2A7C"/>
    <w:rsid w:val="00FD37C3"/>
    <w:rsid w:val="00FD59EB"/>
    <w:rsid w:val="00FD7299"/>
    <w:rsid w:val="00FE1FBE"/>
    <w:rsid w:val="00FE3901"/>
    <w:rsid w:val="00FE39D3"/>
    <w:rsid w:val="00FE4BCE"/>
    <w:rsid w:val="00FE54AE"/>
    <w:rsid w:val="00FE576A"/>
    <w:rsid w:val="00FE714D"/>
    <w:rsid w:val="00FE7E79"/>
    <w:rsid w:val="00FF3420"/>
    <w:rsid w:val="00FF3E7D"/>
    <w:rsid w:val="00FF5B99"/>
    <w:rsid w:val="00FF730C"/>
    <w:rsid w:val="00FF73F4"/>
    <w:rsid w:val="00FF7CE4"/>
    <w:rsid w:val="00FF7E39"/>
    <w:rsid w:val="01C02B2E"/>
    <w:rsid w:val="030B7E19"/>
    <w:rsid w:val="03A04F32"/>
    <w:rsid w:val="03DF2233"/>
    <w:rsid w:val="04991D9B"/>
    <w:rsid w:val="05452235"/>
    <w:rsid w:val="05545FD4"/>
    <w:rsid w:val="055E32F7"/>
    <w:rsid w:val="06093262"/>
    <w:rsid w:val="06563FCE"/>
    <w:rsid w:val="06E25862"/>
    <w:rsid w:val="081A7469"/>
    <w:rsid w:val="089F7EAE"/>
    <w:rsid w:val="08AF2962"/>
    <w:rsid w:val="08E313E9"/>
    <w:rsid w:val="099C263F"/>
    <w:rsid w:val="0A3328F3"/>
    <w:rsid w:val="0BA92DF2"/>
    <w:rsid w:val="0BCE4606"/>
    <w:rsid w:val="0C3923C8"/>
    <w:rsid w:val="0C8A677F"/>
    <w:rsid w:val="0CFB767D"/>
    <w:rsid w:val="0D3A63F7"/>
    <w:rsid w:val="0DDE4FD5"/>
    <w:rsid w:val="0E59465B"/>
    <w:rsid w:val="0FD541B5"/>
    <w:rsid w:val="0FE65399"/>
    <w:rsid w:val="1167027B"/>
    <w:rsid w:val="118F66DA"/>
    <w:rsid w:val="12BD2877"/>
    <w:rsid w:val="131B6383"/>
    <w:rsid w:val="13596EAB"/>
    <w:rsid w:val="13E9022F"/>
    <w:rsid w:val="14DE1D5E"/>
    <w:rsid w:val="15E5295C"/>
    <w:rsid w:val="16703FE0"/>
    <w:rsid w:val="16D974A6"/>
    <w:rsid w:val="16E15B36"/>
    <w:rsid w:val="177F33E4"/>
    <w:rsid w:val="17EB6C6C"/>
    <w:rsid w:val="17EE4066"/>
    <w:rsid w:val="183B1275"/>
    <w:rsid w:val="18513D94"/>
    <w:rsid w:val="194E6D9B"/>
    <w:rsid w:val="19DE635C"/>
    <w:rsid w:val="1A240213"/>
    <w:rsid w:val="1AF71484"/>
    <w:rsid w:val="1B2D40CD"/>
    <w:rsid w:val="1BDA3BAB"/>
    <w:rsid w:val="1C297D63"/>
    <w:rsid w:val="1D6B7F07"/>
    <w:rsid w:val="1DC35F95"/>
    <w:rsid w:val="1DCC6295"/>
    <w:rsid w:val="1E162569"/>
    <w:rsid w:val="1E6C03DB"/>
    <w:rsid w:val="1E6D2C4C"/>
    <w:rsid w:val="1E756355"/>
    <w:rsid w:val="1F0423C1"/>
    <w:rsid w:val="1F050471"/>
    <w:rsid w:val="1F745799"/>
    <w:rsid w:val="1FE60F86"/>
    <w:rsid w:val="1FF22B62"/>
    <w:rsid w:val="203171E6"/>
    <w:rsid w:val="20D67D8D"/>
    <w:rsid w:val="21127AB4"/>
    <w:rsid w:val="213910D7"/>
    <w:rsid w:val="21701F90"/>
    <w:rsid w:val="21C35E47"/>
    <w:rsid w:val="225C42C2"/>
    <w:rsid w:val="22F27C5C"/>
    <w:rsid w:val="241035B6"/>
    <w:rsid w:val="2480698E"/>
    <w:rsid w:val="249917FE"/>
    <w:rsid w:val="24A00DDE"/>
    <w:rsid w:val="24B2466D"/>
    <w:rsid w:val="252512E3"/>
    <w:rsid w:val="25381017"/>
    <w:rsid w:val="257C7E61"/>
    <w:rsid w:val="264A1001"/>
    <w:rsid w:val="269F0C21"/>
    <w:rsid w:val="27CB7955"/>
    <w:rsid w:val="280B47C0"/>
    <w:rsid w:val="289F315B"/>
    <w:rsid w:val="293E433A"/>
    <w:rsid w:val="29746395"/>
    <w:rsid w:val="2A9860B3"/>
    <w:rsid w:val="2B121476"/>
    <w:rsid w:val="2B3007A6"/>
    <w:rsid w:val="2BC2788C"/>
    <w:rsid w:val="2C0F4464"/>
    <w:rsid w:val="2CA451E4"/>
    <w:rsid w:val="2D091E36"/>
    <w:rsid w:val="2D7050C6"/>
    <w:rsid w:val="2E0777D8"/>
    <w:rsid w:val="2FA01C92"/>
    <w:rsid w:val="2FBB2F70"/>
    <w:rsid w:val="31126BC0"/>
    <w:rsid w:val="313905F0"/>
    <w:rsid w:val="32D642D8"/>
    <w:rsid w:val="32ED1692"/>
    <w:rsid w:val="343230D5"/>
    <w:rsid w:val="355552CD"/>
    <w:rsid w:val="35643762"/>
    <w:rsid w:val="35C83F54"/>
    <w:rsid w:val="36CC5A63"/>
    <w:rsid w:val="36F823B4"/>
    <w:rsid w:val="37040D59"/>
    <w:rsid w:val="371F4BBF"/>
    <w:rsid w:val="37C44863"/>
    <w:rsid w:val="38342737"/>
    <w:rsid w:val="38440E49"/>
    <w:rsid w:val="38451629"/>
    <w:rsid w:val="389C3213"/>
    <w:rsid w:val="38AA1DD4"/>
    <w:rsid w:val="38D155B2"/>
    <w:rsid w:val="39100CEA"/>
    <w:rsid w:val="39537D75"/>
    <w:rsid w:val="3ACF6D49"/>
    <w:rsid w:val="3BC86BAD"/>
    <w:rsid w:val="3CDE1A49"/>
    <w:rsid w:val="3D0918C7"/>
    <w:rsid w:val="3D37175C"/>
    <w:rsid w:val="3E2B5F1B"/>
    <w:rsid w:val="3E757A6A"/>
    <w:rsid w:val="3E881155"/>
    <w:rsid w:val="3FA4757D"/>
    <w:rsid w:val="401925A9"/>
    <w:rsid w:val="417967E7"/>
    <w:rsid w:val="42380887"/>
    <w:rsid w:val="425828A0"/>
    <w:rsid w:val="439C056B"/>
    <w:rsid w:val="441D16AC"/>
    <w:rsid w:val="44D12907"/>
    <w:rsid w:val="456474CD"/>
    <w:rsid w:val="464700F4"/>
    <w:rsid w:val="466E61EE"/>
    <w:rsid w:val="46CD0075"/>
    <w:rsid w:val="46F63A5F"/>
    <w:rsid w:val="47110CD7"/>
    <w:rsid w:val="47543636"/>
    <w:rsid w:val="47D54A26"/>
    <w:rsid w:val="47DD7AD0"/>
    <w:rsid w:val="48050DD4"/>
    <w:rsid w:val="498D6B2A"/>
    <w:rsid w:val="49E901DB"/>
    <w:rsid w:val="49EA05B7"/>
    <w:rsid w:val="4A161077"/>
    <w:rsid w:val="4A657908"/>
    <w:rsid w:val="4AA448D5"/>
    <w:rsid w:val="4AA66BDC"/>
    <w:rsid w:val="4BCE5B2B"/>
    <w:rsid w:val="4D700CBE"/>
    <w:rsid w:val="4E1D0AA4"/>
    <w:rsid w:val="4E402B66"/>
    <w:rsid w:val="4EA05DD5"/>
    <w:rsid w:val="4EE80B08"/>
    <w:rsid w:val="4FAE1D52"/>
    <w:rsid w:val="518C1C1F"/>
    <w:rsid w:val="52846D9A"/>
    <w:rsid w:val="53EC0CC1"/>
    <w:rsid w:val="54ED3248"/>
    <w:rsid w:val="552D5EC0"/>
    <w:rsid w:val="55AF3055"/>
    <w:rsid w:val="55E97640"/>
    <w:rsid w:val="56781A69"/>
    <w:rsid w:val="570A1F63"/>
    <w:rsid w:val="575C02E5"/>
    <w:rsid w:val="57864222"/>
    <w:rsid w:val="57EE53E1"/>
    <w:rsid w:val="59D54604"/>
    <w:rsid w:val="59E75F0D"/>
    <w:rsid w:val="5A69150A"/>
    <w:rsid w:val="5B8930BB"/>
    <w:rsid w:val="5BD448EE"/>
    <w:rsid w:val="5C0932AD"/>
    <w:rsid w:val="5E536A61"/>
    <w:rsid w:val="5F24722A"/>
    <w:rsid w:val="5FD02B67"/>
    <w:rsid w:val="5FEF619A"/>
    <w:rsid w:val="608508AD"/>
    <w:rsid w:val="620D20DD"/>
    <w:rsid w:val="627323CD"/>
    <w:rsid w:val="63426654"/>
    <w:rsid w:val="63506F50"/>
    <w:rsid w:val="64C474F3"/>
    <w:rsid w:val="64DC72A8"/>
    <w:rsid w:val="65113AC4"/>
    <w:rsid w:val="65E322FD"/>
    <w:rsid w:val="66C57C55"/>
    <w:rsid w:val="679B1B4C"/>
    <w:rsid w:val="67C2477E"/>
    <w:rsid w:val="67C4023B"/>
    <w:rsid w:val="694D5CE0"/>
    <w:rsid w:val="699D0A15"/>
    <w:rsid w:val="6AD53741"/>
    <w:rsid w:val="6B28544F"/>
    <w:rsid w:val="6C150D37"/>
    <w:rsid w:val="6C2732AF"/>
    <w:rsid w:val="6C865790"/>
    <w:rsid w:val="6D1F7776"/>
    <w:rsid w:val="6D2356D5"/>
    <w:rsid w:val="6DD24A05"/>
    <w:rsid w:val="6E427A3A"/>
    <w:rsid w:val="6E7206C2"/>
    <w:rsid w:val="6ECF78C3"/>
    <w:rsid w:val="6F6D0E8A"/>
    <w:rsid w:val="6FF944CB"/>
    <w:rsid w:val="7036571F"/>
    <w:rsid w:val="711315BD"/>
    <w:rsid w:val="71A87B1F"/>
    <w:rsid w:val="720F7FD6"/>
    <w:rsid w:val="72B312A9"/>
    <w:rsid w:val="741E2752"/>
    <w:rsid w:val="747405C4"/>
    <w:rsid w:val="74BD640F"/>
    <w:rsid w:val="75695C4F"/>
    <w:rsid w:val="75A35605"/>
    <w:rsid w:val="75B710B1"/>
    <w:rsid w:val="75F6283D"/>
    <w:rsid w:val="76404C02"/>
    <w:rsid w:val="76566171"/>
    <w:rsid w:val="7677439C"/>
    <w:rsid w:val="77075720"/>
    <w:rsid w:val="77845E6C"/>
    <w:rsid w:val="77846D70"/>
    <w:rsid w:val="78883343"/>
    <w:rsid w:val="78DA7590"/>
    <w:rsid w:val="79892D64"/>
    <w:rsid w:val="79FD2E0A"/>
    <w:rsid w:val="7A111C6A"/>
    <w:rsid w:val="7B5D1DB2"/>
    <w:rsid w:val="7C647170"/>
    <w:rsid w:val="7C76433A"/>
    <w:rsid w:val="7CF46746"/>
    <w:rsid w:val="7D9A4B86"/>
    <w:rsid w:val="7E7F4735"/>
    <w:rsid w:val="7ECB7183"/>
    <w:rsid w:val="7ECF0352"/>
    <w:rsid w:val="7F043ABE"/>
    <w:rsid w:val="7F0569E9"/>
    <w:rsid w:val="7F3A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qFormat/>
    <w:uiPriority w:val="0"/>
    <w:pPr>
      <w:keepNext/>
      <w:keepLines/>
      <w:spacing w:before="260" w:after="260" w:line="416" w:lineRule="auto"/>
      <w:outlineLvl w:val="2"/>
    </w:pPr>
    <w:rPr>
      <w:b/>
      <w:bCs/>
      <w:sz w:val="32"/>
      <w:szCs w:val="32"/>
    </w:rPr>
  </w:style>
  <w:style w:type="paragraph" w:styleId="5">
    <w:name w:val="heading 4"/>
    <w:basedOn w:val="1"/>
    <w:next w:val="1"/>
    <w:link w:val="3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6"/>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4">
    <w:name w:val="标题 3 Char"/>
    <w:link w:val="4"/>
    <w:qFormat/>
    <w:uiPriority w:val="0"/>
    <w:rPr>
      <w:rFonts w:ascii="Times New Roman" w:hAnsi="Times New Roman" w:eastAsia="宋体" w:cs="Times New Roman"/>
      <w:b/>
      <w:bCs/>
      <w:sz w:val="32"/>
      <w:szCs w:val="32"/>
    </w:rPr>
  </w:style>
  <w:style w:type="character" w:customStyle="1" w:styleId="35">
    <w:name w:val="标题 4 Char"/>
    <w:link w:val="5"/>
    <w:qFormat/>
    <w:uiPriority w:val="0"/>
    <w:rPr>
      <w:rFonts w:ascii="Arial" w:hAnsi="Arial" w:eastAsia="黑体" w:cs="Times New Roman"/>
      <w:b/>
      <w:bCs/>
      <w:sz w:val="28"/>
      <w:szCs w:val="28"/>
    </w:rPr>
  </w:style>
  <w:style w:type="character" w:customStyle="1" w:styleId="36">
    <w:name w:val="标题 5 Char"/>
    <w:link w:val="6"/>
    <w:qFormat/>
    <w:uiPriority w:val="0"/>
    <w:rPr>
      <w:rFonts w:ascii="Times New Roman" w:hAnsi="Times New Roman" w:eastAsia="宋体" w:cs="Times New Roman"/>
      <w:b/>
      <w:bCs/>
      <w:sz w:val="28"/>
      <w:szCs w:val="28"/>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customStyle="1"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ind w:left="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章标题"/>
    <w:next w:val="230"/>
    <w:qFormat/>
    <w:uiPriority w:val="0"/>
    <w:pPr>
      <w:numPr>
        <w:ilvl w:val="0"/>
        <w:numId w:val="32"/>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233">
    <w:name w:val="一级条标题"/>
    <w:next w:val="230"/>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二级无"/>
    <w:basedOn w:val="235"/>
    <w:qFormat/>
    <w:uiPriority w:val="0"/>
    <w:pPr>
      <w:spacing w:beforeLines="0" w:afterLines="0"/>
    </w:pPr>
    <w:rPr>
      <w:rFonts w:ascii="宋体" w:eastAsia="宋体"/>
    </w:rPr>
  </w:style>
  <w:style w:type="paragraph" w:customStyle="1" w:styleId="235">
    <w:name w:val="二级条标题"/>
    <w:basedOn w:val="233"/>
    <w:next w:val="230"/>
    <w:qFormat/>
    <w:uiPriority w:val="0"/>
    <w:pPr>
      <w:numPr>
        <w:ilvl w:val="2"/>
      </w:numPr>
      <w:spacing w:before="50" w:after="50"/>
      <w:outlineLvl w:val="3"/>
    </w:pPr>
  </w:style>
  <w:style w:type="paragraph" w:customStyle="1" w:styleId="236">
    <w:name w:val="三级条标题"/>
    <w:basedOn w:val="235"/>
    <w:next w:val="230"/>
    <w:qFormat/>
    <w:uiPriority w:val="0"/>
    <w:pPr>
      <w:numPr>
        <w:ilvl w:val="3"/>
      </w:numPr>
      <w:outlineLvl w:val="4"/>
    </w:pPr>
  </w:style>
  <w:style w:type="paragraph" w:customStyle="1" w:styleId="237">
    <w:name w:val="四级条标题"/>
    <w:basedOn w:val="236"/>
    <w:next w:val="230"/>
    <w:qFormat/>
    <w:uiPriority w:val="0"/>
    <w:pPr>
      <w:numPr>
        <w:ilvl w:val="4"/>
      </w:numPr>
      <w:outlineLvl w:val="5"/>
    </w:pPr>
  </w:style>
  <w:style w:type="paragraph" w:customStyle="1" w:styleId="238">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239">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24244BF80884EA7A20340A4A983DCAC"/>
        <w:style w:val=""/>
        <w:category>
          <w:name w:val="常规"/>
          <w:gallery w:val="placeholder"/>
        </w:category>
        <w:types>
          <w:type w:val="bbPlcHdr"/>
        </w:types>
        <w:behaviors>
          <w:behavior w:val="content"/>
        </w:behaviors>
        <w:description w:val=""/>
        <w:guid w:val="{E9C921E5-E43D-421A-B40E-376A85A629A4}"/>
      </w:docPartPr>
      <w:docPartBody>
        <w:p>
          <w:pPr>
            <w:pStyle w:val="5"/>
          </w:pPr>
          <w:r>
            <w:rPr>
              <w:rStyle w:val="4"/>
              <w:rFonts w:hint="eastAsia"/>
            </w:rPr>
            <w:t>单击或点击此处输入文字。</w:t>
          </w:r>
        </w:p>
      </w:docPartBody>
    </w:docPart>
    <w:docPart>
      <w:docPartPr>
        <w:name w:val="E343EF30DFE141D284ABA7C2E0587A3F"/>
        <w:style w:val=""/>
        <w:category>
          <w:name w:val="常规"/>
          <w:gallery w:val="placeholder"/>
        </w:category>
        <w:types>
          <w:type w:val="bbPlcHdr"/>
        </w:types>
        <w:behaviors>
          <w:behavior w:val="content"/>
        </w:behaviors>
        <w:description w:val=""/>
        <w:guid w:val="{BAAB1A1C-B2AB-44EE-91D4-381B354102BE}"/>
      </w:docPartPr>
      <w:docPartBody>
        <w:p>
          <w:pPr>
            <w:pStyle w:val="6"/>
          </w:pPr>
          <w:r>
            <w:rPr>
              <w:rStyle w:val="4"/>
              <w:rFonts w:hint="eastAsia"/>
            </w:rPr>
            <w:t>选择一项。</w:t>
          </w:r>
        </w:p>
      </w:docPartBody>
    </w:docPart>
    <w:docPart>
      <w:docPartPr>
        <w:name w:val="59AD7A52E5E04D089D4ED68381FDE89F"/>
        <w:style w:val=""/>
        <w:category>
          <w:name w:val="常规"/>
          <w:gallery w:val="placeholder"/>
        </w:category>
        <w:types>
          <w:type w:val="bbPlcHdr"/>
        </w:types>
        <w:behaviors>
          <w:behavior w:val="content"/>
        </w:behaviors>
        <w:description w:val=""/>
        <w:guid w:val="{5273CC81-5E49-4D6F-A620-DFB39AF01248}"/>
      </w:docPartPr>
      <w:docPartBody>
        <w:p>
          <w:pPr>
            <w:pStyle w:val="8"/>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755A9"/>
    <w:rsid w:val="000855BD"/>
    <w:rsid w:val="000D68E3"/>
    <w:rsid w:val="00291587"/>
    <w:rsid w:val="0030464F"/>
    <w:rsid w:val="00323638"/>
    <w:rsid w:val="00326E5B"/>
    <w:rsid w:val="00463229"/>
    <w:rsid w:val="004743AA"/>
    <w:rsid w:val="006358E8"/>
    <w:rsid w:val="00674519"/>
    <w:rsid w:val="006A76B1"/>
    <w:rsid w:val="006D504D"/>
    <w:rsid w:val="007A5367"/>
    <w:rsid w:val="007F592E"/>
    <w:rsid w:val="00856913"/>
    <w:rsid w:val="00A755A9"/>
    <w:rsid w:val="00AC59E9"/>
    <w:rsid w:val="00AD5441"/>
    <w:rsid w:val="00C577C3"/>
    <w:rsid w:val="00C95D37"/>
    <w:rsid w:val="00E56498"/>
    <w:rsid w:val="00E77F7C"/>
    <w:rsid w:val="00F038E2"/>
    <w:rsid w:val="00F84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D24244BF80884EA7A20340A4A983DC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343EF30DFE141D284ABA7C2E0587A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6CC2AED6927400089A1DF322AF342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59AD7A52E5E04D089D4ED68381FDE89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A0215-F31A-40FD-ADA6-D2E018AE7F90}">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10</Pages>
  <Words>1410</Words>
  <Characters>1724</Characters>
  <Lines>28</Lines>
  <Paragraphs>8</Paragraphs>
  <TotalTime>23</TotalTime>
  <ScaleCrop>false</ScaleCrop>
  <LinksUpToDate>false</LinksUpToDate>
  <CharactersWithSpaces>1872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2024-01-24T08:38:00Z</dcterms:created>
  <dc:creator>L</dc:creator>
  <dc:description>&lt;config cover="true" show_menu="true" version="1.0.0" doctype="SDKXY"&gt;_x000d_
&lt;/config&gt;</dc:description>
  <cp:lastModifiedBy>admin</cp:lastModifiedBy>
  <cp:lastPrinted>2020-08-30T10:00:00Z</cp:lastPrinted>
  <dcterms:modified xsi:type="dcterms:W3CDTF">2025-10-31T01:51:23Z</dcterms:modified>
  <dc:title>地方标准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ICV">
    <vt:lpwstr>416B66F692C1434A9FC922488FA80551_13</vt:lpwstr>
  </property>
  <property fmtid="{D5CDD505-2E9C-101B-9397-08002B2CF9AE}" pid="16" name="KSOTemplateDocerSaveRecord">
    <vt:lpwstr>eyJoZGlkIjoiYTc2ZGZiNzZiNDVlOGViOWVmM2JhOTY0NGJkNjUyYzgiLCJ1c2VySWQiOiI3NjQ1MzIwMjcifQ==</vt:lpwstr>
  </property>
</Properties>
</file>