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2"/>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ED6AFC" w14:paraId="3F9F6568" w14:textId="77777777">
        <w:tc>
          <w:tcPr>
            <w:tcW w:w="509" w:type="dxa"/>
          </w:tcPr>
          <w:p w14:paraId="79BF595F" w14:textId="77777777" w:rsidR="00ED6AFC" w:rsidRDefault="00841FA2">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3CD48281" w14:textId="77777777" w:rsidR="00ED6AFC" w:rsidRDefault="00841FA2">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03.080</w:t>
            </w:r>
            <w:r>
              <w:rPr>
                <w:rFonts w:ascii="黑体" w:eastAsia="黑体" w:hAnsi="黑体"/>
                <w:sz w:val="21"/>
                <w:szCs w:val="21"/>
              </w:rPr>
              <w:fldChar w:fldCharType="end"/>
            </w:r>
            <w:bookmarkEnd w:id="0"/>
          </w:p>
        </w:tc>
      </w:tr>
      <w:tr w:rsidR="00ED6AFC" w14:paraId="49551E32" w14:textId="77777777">
        <w:tc>
          <w:tcPr>
            <w:tcW w:w="509" w:type="dxa"/>
          </w:tcPr>
          <w:p w14:paraId="610218C0" w14:textId="77777777" w:rsidR="00ED6AFC" w:rsidRDefault="00841FA2">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287C7304" w14:textId="77777777" w:rsidR="00ED6AFC" w:rsidRDefault="00841FA2">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A 12</w:t>
            </w:r>
            <w:r>
              <w:rPr>
                <w:rFonts w:ascii="黑体" w:eastAsia="黑体" w:hAnsi="黑体"/>
                <w:sz w:val="21"/>
                <w:szCs w:val="21"/>
              </w:rPr>
              <w:fldChar w:fldCharType="end"/>
            </w:r>
            <w:bookmarkEnd w:id="1"/>
          </w:p>
        </w:tc>
      </w:tr>
    </w:tbl>
    <w:tbl>
      <w:tblPr>
        <w:tblStyle w:val="affff2"/>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ED6AFC" w14:paraId="419893C3" w14:textId="77777777">
        <w:tc>
          <w:tcPr>
            <w:tcW w:w="6407" w:type="dxa"/>
          </w:tcPr>
          <w:p w14:paraId="6174316A" w14:textId="77777777" w:rsidR="00ED6AFC" w:rsidRDefault="00841FA2">
            <w:pPr>
              <w:pStyle w:val="affff9"/>
              <w:framePr w:w="0" w:hRule="auto" w:wrap="auto" w:hAnchor="text" w:xAlign="left" w:yAlign="inline" w:anchorLock="0"/>
              <w:rPr>
                <w:rFonts w:ascii="宋体" w:hAnsi="宋体"/>
                <w:sz w:val="28"/>
                <w:szCs w:val="28"/>
              </w:rPr>
            </w:pPr>
            <w:bookmarkStart w:id="2" w:name="_Hlk26473981"/>
            <w:r>
              <w:rPr>
                <w:noProof/>
              </w:rPr>
              <w:drawing>
                <wp:inline distT="0" distB="0" distL="0" distR="0" wp14:anchorId="025F0194" wp14:editId="11CC352E">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43</w:t>
            </w:r>
            <w:r>
              <w:fldChar w:fldCharType="end"/>
            </w:r>
            <w:bookmarkEnd w:id="3"/>
          </w:p>
        </w:tc>
      </w:tr>
    </w:tbl>
    <w:p w14:paraId="15697B08" w14:textId="77777777" w:rsidR="00ED6AFC" w:rsidRDefault="00841FA2">
      <w:pPr>
        <w:pStyle w:val="affffa"/>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湖南省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0AA1978F" w14:textId="77777777" w:rsidR="00ED6AFC" w:rsidRDefault="00841FA2">
      <w:pPr>
        <w:pStyle w:val="afffffffffc"/>
        <w:framePr w:wrap="auto"/>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43/T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XXXX</w:t>
      </w:r>
      <w:r>
        <w:fldChar w:fldCharType="end"/>
      </w:r>
      <w:bookmarkEnd w:id="7"/>
    </w:p>
    <w:p w14:paraId="743FFE85" w14:textId="77777777" w:rsidR="00ED6AFC" w:rsidRDefault="00841FA2">
      <w:pPr>
        <w:pStyle w:val="afffffffffd"/>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56142FA6" w14:textId="77777777" w:rsidR="00ED6AFC" w:rsidRDefault="00841FA2">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6220D1D8" wp14:editId="201F3BCA">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E160B0" id="直接连接符 73"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5F74CC8B" w14:textId="77777777" w:rsidR="00ED6AFC" w:rsidRDefault="00ED6AFC">
      <w:pPr>
        <w:pStyle w:val="affffa"/>
        <w:framePr w:w="9639" w:h="6976" w:hRule="exact" w:hSpace="0" w:vSpace="0" w:wrap="around" w:hAnchor="page" w:y="6408"/>
        <w:jc w:val="center"/>
        <w:rPr>
          <w:rFonts w:ascii="黑体" w:eastAsia="黑体" w:hAnsi="黑体"/>
          <w:b w:val="0"/>
          <w:bCs w:val="0"/>
          <w:w w:val="100"/>
        </w:rPr>
      </w:pPr>
    </w:p>
    <w:p w14:paraId="1ED7D726" w14:textId="75D105B6" w:rsidR="00ED6AFC" w:rsidRDefault="00841FA2">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BF1481">
        <w:t>托育综合服务中心设置与运营规范</w:t>
      </w:r>
      <w:r>
        <w:fldChar w:fldCharType="end"/>
      </w:r>
      <w:bookmarkEnd w:id="9"/>
    </w:p>
    <w:p w14:paraId="5965A0CC" w14:textId="77777777" w:rsidR="00ED6AFC" w:rsidRDefault="00ED6AFC">
      <w:pPr>
        <w:framePr w:w="9639" w:h="6974" w:hRule="exact" w:wrap="around" w:vAnchor="page" w:hAnchor="page" w:x="1419" w:y="6408" w:anchorLock="1"/>
        <w:ind w:left="-1418"/>
      </w:pPr>
    </w:p>
    <w:p w14:paraId="2AD6A3B4" w14:textId="77777777" w:rsidR="00ED6AFC" w:rsidRDefault="00841FA2">
      <w:pPr>
        <w:pStyle w:val="afffffff2"/>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szCs w:val="28"/>
        </w:rPr>
        <w:t>Specification of setup and operation for childcare</w:t>
      </w:r>
      <w:r>
        <w:rPr>
          <w:rFonts w:ascii="黑体" w:eastAsia="黑体" w:hAnsi="黑体" w:hint="eastAsia"/>
          <w:szCs w:val="28"/>
        </w:rPr>
        <w:t xml:space="preserve"> </w:t>
      </w:r>
      <w:r>
        <w:rPr>
          <w:rFonts w:ascii="黑体" w:eastAsia="黑体" w:hAnsi="黑体"/>
          <w:szCs w:val="28"/>
        </w:rPr>
        <w:t>comprehensive</w:t>
      </w:r>
      <w:r>
        <w:rPr>
          <w:rFonts w:ascii="黑体" w:eastAsia="黑体" w:hAnsi="黑体" w:hint="eastAsia"/>
          <w:szCs w:val="28"/>
        </w:rPr>
        <w:t xml:space="preserve"> </w:t>
      </w:r>
      <w:r>
        <w:rPr>
          <w:rFonts w:ascii="黑体" w:eastAsia="黑体" w:hAnsi="黑体"/>
          <w:szCs w:val="28"/>
        </w:rPr>
        <w:t>service center</w:t>
      </w:r>
      <w:r>
        <w:rPr>
          <w:rFonts w:ascii="黑体" w:eastAsia="黑体" w:hAnsi="黑体"/>
          <w:szCs w:val="28"/>
        </w:rPr>
        <w:fldChar w:fldCharType="end"/>
      </w:r>
      <w:bookmarkEnd w:id="10"/>
    </w:p>
    <w:p w14:paraId="0752F1F5" w14:textId="77777777" w:rsidR="00ED6AFC" w:rsidRDefault="00ED6AFC">
      <w:pPr>
        <w:framePr w:w="9639" w:h="6974" w:hRule="exact" w:wrap="around" w:vAnchor="page" w:hAnchor="page" w:x="1419" w:y="6408" w:anchorLock="1"/>
        <w:spacing w:line="760" w:lineRule="exact"/>
        <w:ind w:left="-1418"/>
      </w:pPr>
    </w:p>
    <w:p w14:paraId="1418F503" w14:textId="77777777" w:rsidR="00ED6AFC" w:rsidRDefault="00ED6AFC">
      <w:pPr>
        <w:pStyle w:val="afffffff2"/>
        <w:framePr w:w="9639" w:h="6974" w:hRule="exact" w:wrap="around" w:vAnchor="page" w:hAnchor="page" w:x="1419" w:y="6408" w:anchorLock="1"/>
        <w:textAlignment w:val="bottom"/>
        <w:rPr>
          <w:rFonts w:eastAsia="黑体"/>
          <w:szCs w:val="28"/>
        </w:rPr>
      </w:pPr>
    </w:p>
    <w:p w14:paraId="1C7C1FA0" w14:textId="77777777" w:rsidR="00ED6AFC" w:rsidRDefault="00841FA2">
      <w:pPr>
        <w:pStyle w:val="afffffff2"/>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end"/>
      </w:r>
      <w:bookmarkEnd w:id="11"/>
    </w:p>
    <w:p w14:paraId="60D6050E" w14:textId="77777777" w:rsidR="00ED6AFC" w:rsidRDefault="00841FA2">
      <w:pPr>
        <w:pStyle w:val="afffffff2"/>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0D8CD251" w14:textId="77777777" w:rsidR="00ED6AFC" w:rsidRDefault="00841FA2">
      <w:pPr>
        <w:pStyle w:val="afffffff2"/>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end"/>
      </w:r>
      <w:bookmarkEnd w:id="13"/>
    </w:p>
    <w:p w14:paraId="6E6D13F0" w14:textId="77777777" w:rsidR="00ED6AFC" w:rsidRDefault="00841FA2">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69A2C5F6" w14:textId="77777777" w:rsidR="00ED6AFC" w:rsidRDefault="00841FA2">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24915E3D" w14:textId="77777777" w:rsidR="00ED6AFC" w:rsidRDefault="00841FA2">
      <w:pPr>
        <w:pStyle w:val="affffffff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afffffffffff3"/>
          <w:rFonts w:hAnsi="黑体" w:hint="eastAsia"/>
          <w:position w:val="0"/>
        </w:rPr>
        <w:t>发</w:t>
      </w:r>
      <w:r>
        <w:rPr>
          <w:rStyle w:val="afffffffffff3"/>
          <w:rFonts w:hAnsi="黑体" w:hint="eastAsia"/>
          <w:spacing w:val="0"/>
          <w:position w:val="0"/>
        </w:rPr>
        <w:t>布</w:t>
      </w:r>
    </w:p>
    <w:p w14:paraId="77D904E7" w14:textId="77777777" w:rsidR="00ED6AFC" w:rsidRDefault="00841FA2">
      <w:pPr>
        <w:rPr>
          <w:rFonts w:ascii="宋体" w:hAnsi="宋体"/>
          <w:sz w:val="28"/>
          <w:szCs w:val="28"/>
        </w:rPr>
        <w:sectPr w:rsidR="00ED6AFC" w:rsidSect="005E12B4">
          <w:headerReference w:type="even" r:id="rId11"/>
          <w:headerReference w:type="default" r:id="rId12"/>
          <w:footerReference w:type="even" r:id="rId13"/>
          <w:footerReference w:type="default" r:id="rId14"/>
          <w:headerReference w:type="first" r:id="rId15"/>
          <w:footerReference w:type="first" r:id="rId16"/>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69457292" wp14:editId="2849421A">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7577E8" id="直接连接符 5"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7172DFBA" w14:textId="399F5C7D" w:rsidR="005E12B4" w:rsidRDefault="005E12B4" w:rsidP="005E12B4">
      <w:pPr>
        <w:pStyle w:val="affffff4"/>
        <w:spacing w:after="468"/>
      </w:pPr>
      <w:bookmarkStart w:id="21" w:name="BookMark1"/>
      <w:bookmarkStart w:id="22" w:name="_Toc191543548"/>
      <w:bookmarkStart w:id="23" w:name="_Toc191476998"/>
      <w:bookmarkStart w:id="24" w:name="_Toc195514288"/>
      <w:bookmarkStart w:id="25" w:name="_Toc191635013"/>
      <w:bookmarkStart w:id="26" w:name="_Toc191632148"/>
      <w:bookmarkStart w:id="27" w:name="_Toc195170499"/>
      <w:bookmarkStart w:id="28" w:name="_Toc195187991"/>
      <w:bookmarkStart w:id="29" w:name="_Toc199840553"/>
      <w:bookmarkStart w:id="30" w:name="_Toc195782736"/>
      <w:bookmarkStart w:id="31" w:name="_Toc200961921"/>
      <w:bookmarkStart w:id="32" w:name="_Toc191645994"/>
      <w:bookmarkStart w:id="33" w:name="_Toc195172962"/>
      <w:bookmarkStart w:id="34" w:name="_Toc191632120"/>
      <w:bookmarkStart w:id="35" w:name="_Toc194584210"/>
      <w:bookmarkStart w:id="36" w:name="_Toc191543809"/>
      <w:bookmarkStart w:id="37" w:name="_Toc198911742"/>
      <w:bookmarkStart w:id="38" w:name="_Toc195783029"/>
      <w:bookmarkStart w:id="39" w:name="_Toc195178641"/>
      <w:bookmarkStart w:id="40" w:name="_Toc191479754"/>
      <w:bookmarkStart w:id="41" w:name="_Toc198911689"/>
      <w:bookmarkStart w:id="42" w:name="_Toc200439601"/>
      <w:bookmarkStart w:id="43" w:name="_Toc202781671"/>
      <w:bookmarkStart w:id="44" w:name="_Toc203404123"/>
      <w:r w:rsidRPr="005E12B4">
        <w:rPr>
          <w:rFonts w:hint="eastAsia"/>
          <w:spacing w:val="320"/>
        </w:rPr>
        <w:lastRenderedPageBreak/>
        <w:t>目</w:t>
      </w:r>
      <w:r>
        <w:rPr>
          <w:rFonts w:hint="eastAsia"/>
        </w:rPr>
        <w:t>次</w:t>
      </w:r>
    </w:p>
    <w:p w14:paraId="5611C32A" w14:textId="77777777" w:rsidR="005E12B4" w:rsidRPr="005E12B4" w:rsidRDefault="005E12B4">
      <w:pPr>
        <w:pStyle w:val="10"/>
        <w:tabs>
          <w:tab w:val="right" w:leader="dot" w:pos="9344"/>
        </w:tabs>
        <w:rPr>
          <w:rFonts w:asciiTheme="minorHAnsi" w:eastAsiaTheme="minorEastAsia" w:hAnsiTheme="minorHAnsi" w:cstheme="minorBidi"/>
          <w:noProof/>
          <w:szCs w:val="22"/>
        </w:rPr>
      </w:pPr>
      <w:r w:rsidRPr="005E12B4">
        <w:fldChar w:fldCharType="begin"/>
      </w:r>
      <w:r w:rsidRPr="005E12B4">
        <w:instrText xml:space="preserve"> TOC \o "1-1" \h \t "标准文件_一级条标题,2,标准文件_附录一级条标题,2," </w:instrText>
      </w:r>
      <w:r w:rsidRPr="005E12B4">
        <w:fldChar w:fldCharType="separate"/>
      </w:r>
      <w:hyperlink w:anchor="_Toc203580006" w:history="1">
        <w:r w:rsidRPr="005E12B4">
          <w:rPr>
            <w:rStyle w:val="affff6"/>
            <w:rFonts w:hint="eastAsia"/>
            <w:noProof/>
          </w:rPr>
          <w:t>前言</w:t>
        </w:r>
        <w:r w:rsidRPr="005E12B4">
          <w:rPr>
            <w:noProof/>
          </w:rPr>
          <w:tab/>
        </w:r>
        <w:r w:rsidRPr="005E12B4">
          <w:rPr>
            <w:noProof/>
          </w:rPr>
          <w:fldChar w:fldCharType="begin"/>
        </w:r>
        <w:r w:rsidRPr="005E12B4">
          <w:rPr>
            <w:noProof/>
          </w:rPr>
          <w:instrText xml:space="preserve"> PAGEREF _Toc203580006 \h </w:instrText>
        </w:r>
        <w:r w:rsidRPr="005E12B4">
          <w:rPr>
            <w:noProof/>
          </w:rPr>
        </w:r>
        <w:r w:rsidRPr="005E12B4">
          <w:rPr>
            <w:noProof/>
          </w:rPr>
          <w:fldChar w:fldCharType="separate"/>
        </w:r>
        <w:r w:rsidRPr="005E12B4">
          <w:rPr>
            <w:noProof/>
          </w:rPr>
          <w:t>II</w:t>
        </w:r>
        <w:r w:rsidRPr="005E12B4">
          <w:rPr>
            <w:noProof/>
          </w:rPr>
          <w:fldChar w:fldCharType="end"/>
        </w:r>
      </w:hyperlink>
    </w:p>
    <w:p w14:paraId="02790504" w14:textId="2E48023D" w:rsidR="005E12B4" w:rsidRPr="005E12B4" w:rsidRDefault="008D4239">
      <w:pPr>
        <w:pStyle w:val="10"/>
        <w:tabs>
          <w:tab w:val="right" w:leader="dot" w:pos="9344"/>
        </w:tabs>
        <w:rPr>
          <w:rFonts w:asciiTheme="minorHAnsi" w:eastAsiaTheme="minorEastAsia" w:hAnsiTheme="minorHAnsi" w:cstheme="minorBidi"/>
          <w:noProof/>
          <w:szCs w:val="22"/>
        </w:rPr>
      </w:pPr>
      <w:hyperlink w:anchor="_Toc203580007" w:history="1">
        <w:r w:rsidR="005E12B4" w:rsidRPr="005E12B4">
          <w:rPr>
            <w:rStyle w:val="affff6"/>
            <w:noProof/>
          </w:rPr>
          <w:t>1</w:t>
        </w:r>
        <w:r w:rsidR="005E12B4">
          <w:rPr>
            <w:rStyle w:val="affff6"/>
            <w:noProof/>
          </w:rPr>
          <w:t xml:space="preserve"> </w:t>
        </w:r>
        <w:r w:rsidR="005E12B4" w:rsidRPr="005E12B4">
          <w:rPr>
            <w:rStyle w:val="affff6"/>
            <w:rFonts w:hint="eastAsia"/>
            <w:noProof/>
          </w:rPr>
          <w:t xml:space="preserve"> 范围</w:t>
        </w:r>
        <w:r w:rsidR="005E12B4" w:rsidRPr="005E12B4">
          <w:rPr>
            <w:noProof/>
          </w:rPr>
          <w:tab/>
        </w:r>
        <w:r w:rsidR="005E12B4" w:rsidRPr="005E12B4">
          <w:rPr>
            <w:noProof/>
          </w:rPr>
          <w:fldChar w:fldCharType="begin"/>
        </w:r>
        <w:r w:rsidR="005E12B4" w:rsidRPr="005E12B4">
          <w:rPr>
            <w:noProof/>
          </w:rPr>
          <w:instrText xml:space="preserve"> PAGEREF _Toc203580007 \h </w:instrText>
        </w:r>
        <w:r w:rsidR="005E12B4" w:rsidRPr="005E12B4">
          <w:rPr>
            <w:noProof/>
          </w:rPr>
        </w:r>
        <w:r w:rsidR="005E12B4" w:rsidRPr="005E12B4">
          <w:rPr>
            <w:noProof/>
          </w:rPr>
          <w:fldChar w:fldCharType="separate"/>
        </w:r>
        <w:r w:rsidR="005E12B4" w:rsidRPr="005E12B4">
          <w:rPr>
            <w:noProof/>
          </w:rPr>
          <w:t>1</w:t>
        </w:r>
        <w:r w:rsidR="005E12B4" w:rsidRPr="005E12B4">
          <w:rPr>
            <w:noProof/>
          </w:rPr>
          <w:fldChar w:fldCharType="end"/>
        </w:r>
      </w:hyperlink>
    </w:p>
    <w:p w14:paraId="77C22D5C" w14:textId="1B8AB754" w:rsidR="005E12B4" w:rsidRPr="005E12B4" w:rsidRDefault="008D4239">
      <w:pPr>
        <w:pStyle w:val="10"/>
        <w:tabs>
          <w:tab w:val="right" w:leader="dot" w:pos="9344"/>
        </w:tabs>
        <w:rPr>
          <w:rFonts w:asciiTheme="minorHAnsi" w:eastAsiaTheme="minorEastAsia" w:hAnsiTheme="minorHAnsi" w:cstheme="minorBidi"/>
          <w:noProof/>
          <w:szCs w:val="22"/>
        </w:rPr>
      </w:pPr>
      <w:hyperlink w:anchor="_Toc203580008" w:history="1">
        <w:r w:rsidR="005E12B4" w:rsidRPr="005E12B4">
          <w:rPr>
            <w:rStyle w:val="affff6"/>
            <w:noProof/>
          </w:rPr>
          <w:t>2</w:t>
        </w:r>
        <w:r w:rsidR="005E12B4">
          <w:rPr>
            <w:rStyle w:val="affff6"/>
            <w:noProof/>
          </w:rPr>
          <w:t xml:space="preserve"> </w:t>
        </w:r>
        <w:r w:rsidR="005E12B4" w:rsidRPr="005E12B4">
          <w:rPr>
            <w:rStyle w:val="affff6"/>
            <w:rFonts w:hint="eastAsia"/>
            <w:noProof/>
          </w:rPr>
          <w:t xml:space="preserve"> 规范性引用文件</w:t>
        </w:r>
        <w:r w:rsidR="005E12B4" w:rsidRPr="005E12B4">
          <w:rPr>
            <w:noProof/>
          </w:rPr>
          <w:tab/>
        </w:r>
        <w:r w:rsidR="005E12B4" w:rsidRPr="005E12B4">
          <w:rPr>
            <w:noProof/>
          </w:rPr>
          <w:fldChar w:fldCharType="begin"/>
        </w:r>
        <w:r w:rsidR="005E12B4" w:rsidRPr="005E12B4">
          <w:rPr>
            <w:noProof/>
          </w:rPr>
          <w:instrText xml:space="preserve"> PAGEREF _Toc203580008 \h </w:instrText>
        </w:r>
        <w:r w:rsidR="005E12B4" w:rsidRPr="005E12B4">
          <w:rPr>
            <w:noProof/>
          </w:rPr>
        </w:r>
        <w:r w:rsidR="005E12B4" w:rsidRPr="005E12B4">
          <w:rPr>
            <w:noProof/>
          </w:rPr>
          <w:fldChar w:fldCharType="separate"/>
        </w:r>
        <w:r w:rsidR="005E12B4" w:rsidRPr="005E12B4">
          <w:rPr>
            <w:noProof/>
          </w:rPr>
          <w:t>1</w:t>
        </w:r>
        <w:r w:rsidR="005E12B4" w:rsidRPr="005E12B4">
          <w:rPr>
            <w:noProof/>
          </w:rPr>
          <w:fldChar w:fldCharType="end"/>
        </w:r>
      </w:hyperlink>
    </w:p>
    <w:p w14:paraId="6F532A7E" w14:textId="33A7CAD6" w:rsidR="005E12B4" w:rsidRPr="005E12B4" w:rsidRDefault="008D4239">
      <w:pPr>
        <w:pStyle w:val="10"/>
        <w:tabs>
          <w:tab w:val="right" w:leader="dot" w:pos="9344"/>
        </w:tabs>
        <w:rPr>
          <w:rFonts w:asciiTheme="minorHAnsi" w:eastAsiaTheme="minorEastAsia" w:hAnsiTheme="minorHAnsi" w:cstheme="minorBidi"/>
          <w:noProof/>
          <w:szCs w:val="22"/>
        </w:rPr>
      </w:pPr>
      <w:hyperlink w:anchor="_Toc203580009" w:history="1">
        <w:r w:rsidR="005E12B4" w:rsidRPr="005E12B4">
          <w:rPr>
            <w:rStyle w:val="affff6"/>
            <w:noProof/>
          </w:rPr>
          <w:t>3</w:t>
        </w:r>
        <w:r w:rsidR="005E12B4">
          <w:rPr>
            <w:rStyle w:val="affff6"/>
            <w:noProof/>
          </w:rPr>
          <w:t xml:space="preserve"> </w:t>
        </w:r>
        <w:r w:rsidR="005E12B4" w:rsidRPr="005E12B4">
          <w:rPr>
            <w:rStyle w:val="affff6"/>
            <w:rFonts w:hint="eastAsia"/>
            <w:noProof/>
          </w:rPr>
          <w:t xml:space="preserve"> 术语和定义</w:t>
        </w:r>
        <w:r w:rsidR="005E12B4" w:rsidRPr="005E12B4">
          <w:rPr>
            <w:noProof/>
          </w:rPr>
          <w:tab/>
        </w:r>
        <w:r w:rsidR="005E12B4" w:rsidRPr="005E12B4">
          <w:rPr>
            <w:noProof/>
          </w:rPr>
          <w:fldChar w:fldCharType="begin"/>
        </w:r>
        <w:r w:rsidR="005E12B4" w:rsidRPr="005E12B4">
          <w:rPr>
            <w:noProof/>
          </w:rPr>
          <w:instrText xml:space="preserve"> PAGEREF _Toc203580009 \h </w:instrText>
        </w:r>
        <w:r w:rsidR="005E12B4" w:rsidRPr="005E12B4">
          <w:rPr>
            <w:noProof/>
          </w:rPr>
        </w:r>
        <w:r w:rsidR="005E12B4" w:rsidRPr="005E12B4">
          <w:rPr>
            <w:noProof/>
          </w:rPr>
          <w:fldChar w:fldCharType="separate"/>
        </w:r>
        <w:r w:rsidR="005E12B4" w:rsidRPr="005E12B4">
          <w:rPr>
            <w:noProof/>
          </w:rPr>
          <w:t>1</w:t>
        </w:r>
        <w:r w:rsidR="005E12B4" w:rsidRPr="005E12B4">
          <w:rPr>
            <w:noProof/>
          </w:rPr>
          <w:fldChar w:fldCharType="end"/>
        </w:r>
      </w:hyperlink>
    </w:p>
    <w:p w14:paraId="64920F25" w14:textId="471D4BDC" w:rsidR="005E12B4" w:rsidRPr="005E12B4" w:rsidRDefault="008D4239">
      <w:pPr>
        <w:pStyle w:val="10"/>
        <w:tabs>
          <w:tab w:val="right" w:leader="dot" w:pos="9344"/>
        </w:tabs>
        <w:rPr>
          <w:rFonts w:asciiTheme="minorHAnsi" w:eastAsiaTheme="minorEastAsia" w:hAnsiTheme="minorHAnsi" w:cstheme="minorBidi"/>
          <w:noProof/>
          <w:szCs w:val="22"/>
        </w:rPr>
      </w:pPr>
      <w:hyperlink w:anchor="_Toc203580010" w:history="1">
        <w:r w:rsidR="005E12B4" w:rsidRPr="005E12B4">
          <w:rPr>
            <w:rStyle w:val="affff6"/>
            <w:noProof/>
          </w:rPr>
          <w:t>4</w:t>
        </w:r>
        <w:r w:rsidR="005E12B4">
          <w:rPr>
            <w:rStyle w:val="affff6"/>
            <w:noProof/>
          </w:rPr>
          <w:t xml:space="preserve"> </w:t>
        </w:r>
        <w:r w:rsidR="005E12B4" w:rsidRPr="005E12B4">
          <w:rPr>
            <w:rStyle w:val="affff6"/>
            <w:rFonts w:hint="eastAsia"/>
            <w:noProof/>
          </w:rPr>
          <w:t xml:space="preserve"> 总则</w:t>
        </w:r>
        <w:r w:rsidR="005E12B4" w:rsidRPr="005E12B4">
          <w:rPr>
            <w:noProof/>
          </w:rPr>
          <w:tab/>
        </w:r>
        <w:r w:rsidR="005E12B4" w:rsidRPr="005E12B4">
          <w:rPr>
            <w:noProof/>
          </w:rPr>
          <w:fldChar w:fldCharType="begin"/>
        </w:r>
        <w:r w:rsidR="005E12B4" w:rsidRPr="005E12B4">
          <w:rPr>
            <w:noProof/>
          </w:rPr>
          <w:instrText xml:space="preserve"> PAGEREF _Toc203580010 \h </w:instrText>
        </w:r>
        <w:r w:rsidR="005E12B4" w:rsidRPr="005E12B4">
          <w:rPr>
            <w:noProof/>
          </w:rPr>
        </w:r>
        <w:r w:rsidR="005E12B4" w:rsidRPr="005E12B4">
          <w:rPr>
            <w:noProof/>
          </w:rPr>
          <w:fldChar w:fldCharType="separate"/>
        </w:r>
        <w:r w:rsidR="005E12B4" w:rsidRPr="005E12B4">
          <w:rPr>
            <w:noProof/>
          </w:rPr>
          <w:t>2</w:t>
        </w:r>
        <w:r w:rsidR="005E12B4" w:rsidRPr="005E12B4">
          <w:rPr>
            <w:noProof/>
          </w:rPr>
          <w:fldChar w:fldCharType="end"/>
        </w:r>
      </w:hyperlink>
    </w:p>
    <w:p w14:paraId="525BE385" w14:textId="49F401C6" w:rsidR="005E12B4" w:rsidRPr="005E12B4" w:rsidRDefault="008D4239">
      <w:pPr>
        <w:pStyle w:val="10"/>
        <w:tabs>
          <w:tab w:val="right" w:leader="dot" w:pos="9344"/>
        </w:tabs>
        <w:rPr>
          <w:rFonts w:asciiTheme="minorHAnsi" w:eastAsiaTheme="minorEastAsia" w:hAnsiTheme="minorHAnsi" w:cstheme="minorBidi"/>
          <w:noProof/>
          <w:szCs w:val="22"/>
        </w:rPr>
      </w:pPr>
      <w:hyperlink w:anchor="_Toc203580011" w:history="1">
        <w:r w:rsidR="005E12B4" w:rsidRPr="005E12B4">
          <w:rPr>
            <w:rStyle w:val="affff6"/>
            <w:noProof/>
          </w:rPr>
          <w:t>5</w:t>
        </w:r>
        <w:r w:rsidR="005E12B4">
          <w:rPr>
            <w:rStyle w:val="affff6"/>
            <w:noProof/>
          </w:rPr>
          <w:t xml:space="preserve"> </w:t>
        </w:r>
        <w:r w:rsidR="005E12B4" w:rsidRPr="005E12B4">
          <w:rPr>
            <w:rStyle w:val="affff6"/>
            <w:rFonts w:hint="eastAsia"/>
            <w:noProof/>
          </w:rPr>
          <w:t xml:space="preserve"> 设置要求</w:t>
        </w:r>
        <w:r w:rsidR="005E12B4" w:rsidRPr="005E12B4">
          <w:rPr>
            <w:noProof/>
          </w:rPr>
          <w:tab/>
        </w:r>
        <w:r w:rsidR="005E12B4" w:rsidRPr="005E12B4">
          <w:rPr>
            <w:noProof/>
          </w:rPr>
          <w:fldChar w:fldCharType="begin"/>
        </w:r>
        <w:r w:rsidR="005E12B4" w:rsidRPr="005E12B4">
          <w:rPr>
            <w:noProof/>
          </w:rPr>
          <w:instrText xml:space="preserve"> PAGEREF _Toc203580011 \h </w:instrText>
        </w:r>
        <w:r w:rsidR="005E12B4" w:rsidRPr="005E12B4">
          <w:rPr>
            <w:noProof/>
          </w:rPr>
        </w:r>
        <w:r w:rsidR="005E12B4" w:rsidRPr="005E12B4">
          <w:rPr>
            <w:noProof/>
          </w:rPr>
          <w:fldChar w:fldCharType="separate"/>
        </w:r>
        <w:r w:rsidR="005E12B4" w:rsidRPr="005E12B4">
          <w:rPr>
            <w:noProof/>
          </w:rPr>
          <w:t>2</w:t>
        </w:r>
        <w:r w:rsidR="005E12B4" w:rsidRPr="005E12B4">
          <w:rPr>
            <w:noProof/>
          </w:rPr>
          <w:fldChar w:fldCharType="end"/>
        </w:r>
      </w:hyperlink>
    </w:p>
    <w:p w14:paraId="2A34406E" w14:textId="30F4F461" w:rsidR="005E12B4" w:rsidRPr="005E12B4" w:rsidRDefault="008D4239">
      <w:pPr>
        <w:pStyle w:val="23"/>
        <w:rPr>
          <w:rFonts w:asciiTheme="minorHAnsi" w:eastAsiaTheme="minorEastAsia" w:hAnsiTheme="minorHAnsi" w:cstheme="minorBidi"/>
          <w:noProof/>
          <w:szCs w:val="22"/>
        </w:rPr>
      </w:pPr>
      <w:hyperlink w:anchor="_Toc203580012" w:history="1">
        <w:r w:rsidR="005E12B4" w:rsidRPr="005E12B4">
          <w:rPr>
            <w:rStyle w:val="affff6"/>
            <w:noProof/>
            <w14:scene3d>
              <w14:camera w14:prst="orthographicFront"/>
              <w14:lightRig w14:rig="threePt" w14:dir="t">
                <w14:rot w14:lat="0" w14:lon="0" w14:rev="0"/>
              </w14:lightRig>
            </w14:scene3d>
          </w:rPr>
          <w:t>5.1</w:t>
        </w:r>
        <w:r w:rsidR="005E12B4">
          <w:rPr>
            <w:rStyle w:val="affff6"/>
            <w:noProof/>
            <w14:scene3d>
              <w14:camera w14:prst="orthographicFront"/>
              <w14:lightRig w14:rig="threePt" w14:dir="t">
                <w14:rot w14:lat="0" w14:lon="0" w14:rev="0"/>
              </w14:lightRig>
            </w14:scene3d>
          </w:rPr>
          <w:t xml:space="preserve"> </w:t>
        </w:r>
        <w:r w:rsidR="005E12B4" w:rsidRPr="005E12B4">
          <w:rPr>
            <w:rStyle w:val="affff6"/>
            <w:rFonts w:hint="eastAsia"/>
            <w:noProof/>
          </w:rPr>
          <w:t xml:space="preserve"> 总体要求</w:t>
        </w:r>
        <w:r w:rsidR="005E12B4" w:rsidRPr="005E12B4">
          <w:rPr>
            <w:noProof/>
          </w:rPr>
          <w:tab/>
        </w:r>
        <w:r w:rsidR="005E12B4" w:rsidRPr="005E12B4">
          <w:rPr>
            <w:noProof/>
          </w:rPr>
          <w:fldChar w:fldCharType="begin"/>
        </w:r>
        <w:r w:rsidR="005E12B4" w:rsidRPr="005E12B4">
          <w:rPr>
            <w:noProof/>
          </w:rPr>
          <w:instrText xml:space="preserve"> PAGEREF _Toc203580012 \h </w:instrText>
        </w:r>
        <w:r w:rsidR="005E12B4" w:rsidRPr="005E12B4">
          <w:rPr>
            <w:noProof/>
          </w:rPr>
        </w:r>
        <w:r w:rsidR="005E12B4" w:rsidRPr="005E12B4">
          <w:rPr>
            <w:noProof/>
          </w:rPr>
          <w:fldChar w:fldCharType="separate"/>
        </w:r>
        <w:r w:rsidR="005E12B4" w:rsidRPr="005E12B4">
          <w:rPr>
            <w:noProof/>
          </w:rPr>
          <w:t>2</w:t>
        </w:r>
        <w:r w:rsidR="005E12B4" w:rsidRPr="005E12B4">
          <w:rPr>
            <w:noProof/>
          </w:rPr>
          <w:fldChar w:fldCharType="end"/>
        </w:r>
      </w:hyperlink>
    </w:p>
    <w:p w14:paraId="31989101" w14:textId="404FF2D9" w:rsidR="005E12B4" w:rsidRPr="005E12B4" w:rsidRDefault="008D4239">
      <w:pPr>
        <w:pStyle w:val="23"/>
        <w:rPr>
          <w:rFonts w:asciiTheme="minorHAnsi" w:eastAsiaTheme="minorEastAsia" w:hAnsiTheme="minorHAnsi" w:cstheme="minorBidi"/>
          <w:noProof/>
          <w:szCs w:val="22"/>
        </w:rPr>
      </w:pPr>
      <w:hyperlink w:anchor="_Toc203580013" w:history="1">
        <w:r w:rsidR="005E12B4" w:rsidRPr="005E12B4">
          <w:rPr>
            <w:rStyle w:val="affff6"/>
            <w:noProof/>
            <w14:scene3d>
              <w14:camera w14:prst="orthographicFront"/>
              <w14:lightRig w14:rig="threePt" w14:dir="t">
                <w14:rot w14:lat="0" w14:lon="0" w14:rev="0"/>
              </w14:lightRig>
            </w14:scene3d>
          </w:rPr>
          <w:t>5.2</w:t>
        </w:r>
        <w:r w:rsidR="005E12B4">
          <w:rPr>
            <w:rStyle w:val="affff6"/>
            <w:noProof/>
            <w14:scene3d>
              <w14:camera w14:prst="orthographicFront"/>
              <w14:lightRig w14:rig="threePt" w14:dir="t">
                <w14:rot w14:lat="0" w14:lon="0" w14:rev="0"/>
              </w14:lightRig>
            </w14:scene3d>
          </w:rPr>
          <w:t xml:space="preserve"> </w:t>
        </w:r>
        <w:r w:rsidR="005E12B4" w:rsidRPr="005E12B4">
          <w:rPr>
            <w:rStyle w:val="affff6"/>
            <w:rFonts w:hint="eastAsia"/>
            <w:noProof/>
          </w:rPr>
          <w:t xml:space="preserve"> 规划布局要求</w:t>
        </w:r>
        <w:r w:rsidR="005E12B4" w:rsidRPr="005E12B4">
          <w:rPr>
            <w:noProof/>
          </w:rPr>
          <w:tab/>
        </w:r>
        <w:r w:rsidR="005E12B4" w:rsidRPr="005E12B4">
          <w:rPr>
            <w:noProof/>
          </w:rPr>
          <w:fldChar w:fldCharType="begin"/>
        </w:r>
        <w:r w:rsidR="005E12B4" w:rsidRPr="005E12B4">
          <w:rPr>
            <w:noProof/>
          </w:rPr>
          <w:instrText xml:space="preserve"> PAGEREF _Toc203580013 \h </w:instrText>
        </w:r>
        <w:r w:rsidR="005E12B4" w:rsidRPr="005E12B4">
          <w:rPr>
            <w:noProof/>
          </w:rPr>
        </w:r>
        <w:r w:rsidR="005E12B4" w:rsidRPr="005E12B4">
          <w:rPr>
            <w:noProof/>
          </w:rPr>
          <w:fldChar w:fldCharType="separate"/>
        </w:r>
        <w:r w:rsidR="005E12B4" w:rsidRPr="005E12B4">
          <w:rPr>
            <w:noProof/>
          </w:rPr>
          <w:t>3</w:t>
        </w:r>
        <w:r w:rsidR="005E12B4" w:rsidRPr="005E12B4">
          <w:rPr>
            <w:noProof/>
          </w:rPr>
          <w:fldChar w:fldCharType="end"/>
        </w:r>
      </w:hyperlink>
    </w:p>
    <w:p w14:paraId="44FFB36C" w14:textId="56243EDB" w:rsidR="005E12B4" w:rsidRPr="005E12B4" w:rsidRDefault="008D4239">
      <w:pPr>
        <w:pStyle w:val="23"/>
        <w:rPr>
          <w:rFonts w:asciiTheme="minorHAnsi" w:eastAsiaTheme="minorEastAsia" w:hAnsiTheme="minorHAnsi" w:cstheme="minorBidi"/>
          <w:noProof/>
          <w:szCs w:val="22"/>
        </w:rPr>
      </w:pPr>
      <w:hyperlink w:anchor="_Toc203580014" w:history="1">
        <w:r w:rsidR="005E12B4" w:rsidRPr="005E12B4">
          <w:rPr>
            <w:rStyle w:val="affff6"/>
            <w:noProof/>
            <w14:scene3d>
              <w14:camera w14:prst="orthographicFront"/>
              <w14:lightRig w14:rig="threePt" w14:dir="t">
                <w14:rot w14:lat="0" w14:lon="0" w14:rev="0"/>
              </w14:lightRig>
            </w14:scene3d>
          </w:rPr>
          <w:t>5.3</w:t>
        </w:r>
        <w:r w:rsidR="005E12B4">
          <w:rPr>
            <w:rStyle w:val="affff6"/>
            <w:noProof/>
            <w14:scene3d>
              <w14:camera w14:prst="orthographicFront"/>
              <w14:lightRig w14:rig="threePt" w14:dir="t">
                <w14:rot w14:lat="0" w14:lon="0" w14:rev="0"/>
              </w14:lightRig>
            </w14:scene3d>
          </w:rPr>
          <w:t xml:space="preserve"> </w:t>
        </w:r>
        <w:r w:rsidR="005E12B4" w:rsidRPr="005E12B4">
          <w:rPr>
            <w:rStyle w:val="affff6"/>
            <w:rFonts w:hint="eastAsia"/>
            <w:noProof/>
          </w:rPr>
          <w:t xml:space="preserve"> 功能分区要求</w:t>
        </w:r>
        <w:r w:rsidR="005E12B4" w:rsidRPr="005E12B4">
          <w:rPr>
            <w:noProof/>
          </w:rPr>
          <w:tab/>
        </w:r>
        <w:r w:rsidR="005E12B4" w:rsidRPr="005E12B4">
          <w:rPr>
            <w:noProof/>
          </w:rPr>
          <w:fldChar w:fldCharType="begin"/>
        </w:r>
        <w:r w:rsidR="005E12B4" w:rsidRPr="005E12B4">
          <w:rPr>
            <w:noProof/>
          </w:rPr>
          <w:instrText xml:space="preserve"> PAGEREF _Toc203580014 \h </w:instrText>
        </w:r>
        <w:r w:rsidR="005E12B4" w:rsidRPr="005E12B4">
          <w:rPr>
            <w:noProof/>
          </w:rPr>
        </w:r>
        <w:r w:rsidR="005E12B4" w:rsidRPr="005E12B4">
          <w:rPr>
            <w:noProof/>
          </w:rPr>
          <w:fldChar w:fldCharType="separate"/>
        </w:r>
        <w:r w:rsidR="005E12B4" w:rsidRPr="005E12B4">
          <w:rPr>
            <w:noProof/>
          </w:rPr>
          <w:t>3</w:t>
        </w:r>
        <w:r w:rsidR="005E12B4" w:rsidRPr="005E12B4">
          <w:rPr>
            <w:noProof/>
          </w:rPr>
          <w:fldChar w:fldCharType="end"/>
        </w:r>
      </w:hyperlink>
    </w:p>
    <w:p w14:paraId="20930AD5" w14:textId="478C3119" w:rsidR="005E12B4" w:rsidRPr="005E12B4" w:rsidRDefault="008D4239">
      <w:pPr>
        <w:pStyle w:val="23"/>
        <w:rPr>
          <w:rFonts w:asciiTheme="minorHAnsi" w:eastAsiaTheme="minorEastAsia" w:hAnsiTheme="minorHAnsi" w:cstheme="minorBidi"/>
          <w:noProof/>
          <w:szCs w:val="22"/>
        </w:rPr>
      </w:pPr>
      <w:hyperlink w:anchor="_Toc203580015" w:history="1">
        <w:r w:rsidR="005E12B4" w:rsidRPr="005E12B4">
          <w:rPr>
            <w:rStyle w:val="affff6"/>
            <w:noProof/>
            <w14:scene3d>
              <w14:camera w14:prst="orthographicFront"/>
              <w14:lightRig w14:rig="threePt" w14:dir="t">
                <w14:rot w14:lat="0" w14:lon="0" w14:rev="0"/>
              </w14:lightRig>
            </w14:scene3d>
          </w:rPr>
          <w:t>5.4</w:t>
        </w:r>
        <w:r w:rsidR="005E12B4">
          <w:rPr>
            <w:rStyle w:val="affff6"/>
            <w:noProof/>
            <w14:scene3d>
              <w14:camera w14:prst="orthographicFront"/>
              <w14:lightRig w14:rig="threePt" w14:dir="t">
                <w14:rot w14:lat="0" w14:lon="0" w14:rev="0"/>
              </w14:lightRig>
            </w14:scene3d>
          </w:rPr>
          <w:t xml:space="preserve"> </w:t>
        </w:r>
        <w:r w:rsidR="005E12B4" w:rsidRPr="005E12B4">
          <w:rPr>
            <w:rStyle w:val="affff6"/>
            <w:rFonts w:hint="eastAsia"/>
            <w:noProof/>
          </w:rPr>
          <w:t xml:space="preserve"> 婴幼儿友好设计要求</w:t>
        </w:r>
        <w:r w:rsidR="005E12B4" w:rsidRPr="005E12B4">
          <w:rPr>
            <w:noProof/>
          </w:rPr>
          <w:tab/>
        </w:r>
        <w:r w:rsidR="005E12B4" w:rsidRPr="005E12B4">
          <w:rPr>
            <w:noProof/>
          </w:rPr>
          <w:fldChar w:fldCharType="begin"/>
        </w:r>
        <w:r w:rsidR="005E12B4" w:rsidRPr="005E12B4">
          <w:rPr>
            <w:noProof/>
          </w:rPr>
          <w:instrText xml:space="preserve"> PAGEREF _Toc203580015 \h </w:instrText>
        </w:r>
        <w:r w:rsidR="005E12B4" w:rsidRPr="005E12B4">
          <w:rPr>
            <w:noProof/>
          </w:rPr>
        </w:r>
        <w:r w:rsidR="005E12B4" w:rsidRPr="005E12B4">
          <w:rPr>
            <w:noProof/>
          </w:rPr>
          <w:fldChar w:fldCharType="separate"/>
        </w:r>
        <w:r w:rsidR="005E12B4" w:rsidRPr="005E12B4">
          <w:rPr>
            <w:noProof/>
          </w:rPr>
          <w:t>5</w:t>
        </w:r>
        <w:r w:rsidR="005E12B4" w:rsidRPr="005E12B4">
          <w:rPr>
            <w:noProof/>
          </w:rPr>
          <w:fldChar w:fldCharType="end"/>
        </w:r>
      </w:hyperlink>
    </w:p>
    <w:p w14:paraId="441343A1" w14:textId="6844683E" w:rsidR="005E12B4" w:rsidRPr="005E12B4" w:rsidRDefault="008D4239">
      <w:pPr>
        <w:pStyle w:val="23"/>
        <w:rPr>
          <w:rFonts w:asciiTheme="minorHAnsi" w:eastAsiaTheme="minorEastAsia" w:hAnsiTheme="minorHAnsi" w:cstheme="minorBidi"/>
          <w:noProof/>
          <w:szCs w:val="22"/>
        </w:rPr>
      </w:pPr>
      <w:hyperlink w:anchor="_Toc203580016" w:history="1">
        <w:r w:rsidR="005E12B4" w:rsidRPr="005E12B4">
          <w:rPr>
            <w:rStyle w:val="affff6"/>
            <w:noProof/>
            <w14:scene3d>
              <w14:camera w14:prst="orthographicFront"/>
              <w14:lightRig w14:rig="threePt" w14:dir="t">
                <w14:rot w14:lat="0" w14:lon="0" w14:rev="0"/>
              </w14:lightRig>
            </w14:scene3d>
          </w:rPr>
          <w:t>5.5</w:t>
        </w:r>
        <w:r w:rsidR="005E12B4">
          <w:rPr>
            <w:rStyle w:val="affff6"/>
            <w:noProof/>
            <w14:scene3d>
              <w14:camera w14:prst="orthographicFront"/>
              <w14:lightRig w14:rig="threePt" w14:dir="t">
                <w14:rot w14:lat="0" w14:lon="0" w14:rev="0"/>
              </w14:lightRig>
            </w14:scene3d>
          </w:rPr>
          <w:t xml:space="preserve"> </w:t>
        </w:r>
        <w:r w:rsidR="005E12B4" w:rsidRPr="005E12B4">
          <w:rPr>
            <w:rStyle w:val="affff6"/>
            <w:rFonts w:hint="eastAsia"/>
            <w:noProof/>
          </w:rPr>
          <w:t xml:space="preserve"> 智能化要求</w:t>
        </w:r>
        <w:r w:rsidR="005E12B4" w:rsidRPr="005E12B4">
          <w:rPr>
            <w:noProof/>
          </w:rPr>
          <w:tab/>
        </w:r>
        <w:r w:rsidR="005E12B4" w:rsidRPr="005E12B4">
          <w:rPr>
            <w:noProof/>
          </w:rPr>
          <w:fldChar w:fldCharType="begin"/>
        </w:r>
        <w:r w:rsidR="005E12B4" w:rsidRPr="005E12B4">
          <w:rPr>
            <w:noProof/>
          </w:rPr>
          <w:instrText xml:space="preserve"> PAGEREF _Toc203580016 \h </w:instrText>
        </w:r>
        <w:r w:rsidR="005E12B4" w:rsidRPr="005E12B4">
          <w:rPr>
            <w:noProof/>
          </w:rPr>
        </w:r>
        <w:r w:rsidR="005E12B4" w:rsidRPr="005E12B4">
          <w:rPr>
            <w:noProof/>
          </w:rPr>
          <w:fldChar w:fldCharType="separate"/>
        </w:r>
        <w:r w:rsidR="005E12B4" w:rsidRPr="005E12B4">
          <w:rPr>
            <w:noProof/>
          </w:rPr>
          <w:t>6</w:t>
        </w:r>
        <w:r w:rsidR="005E12B4" w:rsidRPr="005E12B4">
          <w:rPr>
            <w:noProof/>
          </w:rPr>
          <w:fldChar w:fldCharType="end"/>
        </w:r>
      </w:hyperlink>
    </w:p>
    <w:p w14:paraId="32163E72" w14:textId="235FFC66" w:rsidR="005E12B4" w:rsidRPr="005E12B4" w:rsidRDefault="008D4239">
      <w:pPr>
        <w:pStyle w:val="10"/>
        <w:tabs>
          <w:tab w:val="right" w:leader="dot" w:pos="9344"/>
        </w:tabs>
        <w:rPr>
          <w:rFonts w:asciiTheme="minorHAnsi" w:eastAsiaTheme="minorEastAsia" w:hAnsiTheme="minorHAnsi" w:cstheme="minorBidi"/>
          <w:noProof/>
          <w:szCs w:val="22"/>
        </w:rPr>
      </w:pPr>
      <w:hyperlink w:anchor="_Toc203580017" w:history="1">
        <w:r w:rsidR="005E12B4" w:rsidRPr="005E12B4">
          <w:rPr>
            <w:rStyle w:val="affff6"/>
            <w:noProof/>
          </w:rPr>
          <w:t>6</w:t>
        </w:r>
        <w:r w:rsidR="005E12B4">
          <w:rPr>
            <w:rStyle w:val="affff6"/>
            <w:noProof/>
          </w:rPr>
          <w:t xml:space="preserve"> </w:t>
        </w:r>
        <w:r w:rsidR="005E12B4" w:rsidRPr="005E12B4">
          <w:rPr>
            <w:rStyle w:val="affff6"/>
            <w:rFonts w:hint="eastAsia"/>
            <w:noProof/>
          </w:rPr>
          <w:t xml:space="preserve"> 服务要求</w:t>
        </w:r>
        <w:r w:rsidR="005E12B4" w:rsidRPr="005E12B4">
          <w:rPr>
            <w:noProof/>
          </w:rPr>
          <w:tab/>
        </w:r>
        <w:r w:rsidR="005E12B4" w:rsidRPr="005E12B4">
          <w:rPr>
            <w:noProof/>
          </w:rPr>
          <w:fldChar w:fldCharType="begin"/>
        </w:r>
        <w:r w:rsidR="005E12B4" w:rsidRPr="005E12B4">
          <w:rPr>
            <w:noProof/>
          </w:rPr>
          <w:instrText xml:space="preserve"> PAGEREF _Toc203580017 \h </w:instrText>
        </w:r>
        <w:r w:rsidR="005E12B4" w:rsidRPr="005E12B4">
          <w:rPr>
            <w:noProof/>
          </w:rPr>
        </w:r>
        <w:r w:rsidR="005E12B4" w:rsidRPr="005E12B4">
          <w:rPr>
            <w:noProof/>
          </w:rPr>
          <w:fldChar w:fldCharType="separate"/>
        </w:r>
        <w:r w:rsidR="005E12B4" w:rsidRPr="005E12B4">
          <w:rPr>
            <w:noProof/>
          </w:rPr>
          <w:t>6</w:t>
        </w:r>
        <w:r w:rsidR="005E12B4" w:rsidRPr="005E12B4">
          <w:rPr>
            <w:noProof/>
          </w:rPr>
          <w:fldChar w:fldCharType="end"/>
        </w:r>
      </w:hyperlink>
    </w:p>
    <w:p w14:paraId="1A6675C8" w14:textId="3462A1C8" w:rsidR="005E12B4" w:rsidRPr="005E12B4" w:rsidRDefault="008D4239">
      <w:pPr>
        <w:pStyle w:val="23"/>
        <w:rPr>
          <w:rFonts w:asciiTheme="minorHAnsi" w:eastAsiaTheme="minorEastAsia" w:hAnsiTheme="minorHAnsi" w:cstheme="minorBidi"/>
          <w:noProof/>
          <w:szCs w:val="22"/>
        </w:rPr>
      </w:pPr>
      <w:hyperlink w:anchor="_Toc203580018" w:history="1">
        <w:r w:rsidR="005E12B4" w:rsidRPr="005E12B4">
          <w:rPr>
            <w:rStyle w:val="affff6"/>
            <w:noProof/>
            <w14:scene3d>
              <w14:camera w14:prst="orthographicFront"/>
              <w14:lightRig w14:rig="threePt" w14:dir="t">
                <w14:rot w14:lat="0" w14:lon="0" w14:rev="0"/>
              </w14:lightRig>
            </w14:scene3d>
          </w:rPr>
          <w:t>6.1</w:t>
        </w:r>
        <w:r w:rsidR="005E12B4">
          <w:rPr>
            <w:rStyle w:val="affff6"/>
            <w:noProof/>
            <w14:scene3d>
              <w14:camera w14:prst="orthographicFront"/>
              <w14:lightRig w14:rig="threePt" w14:dir="t">
                <w14:rot w14:lat="0" w14:lon="0" w14:rev="0"/>
              </w14:lightRig>
            </w14:scene3d>
          </w:rPr>
          <w:t xml:space="preserve"> </w:t>
        </w:r>
        <w:r w:rsidR="005E12B4" w:rsidRPr="005E12B4">
          <w:rPr>
            <w:rStyle w:val="affff6"/>
            <w:rFonts w:hint="eastAsia"/>
            <w:noProof/>
          </w:rPr>
          <w:t xml:space="preserve"> 托育服务</w:t>
        </w:r>
        <w:r w:rsidR="005E12B4" w:rsidRPr="005E12B4">
          <w:rPr>
            <w:noProof/>
          </w:rPr>
          <w:tab/>
        </w:r>
        <w:r w:rsidR="005E12B4" w:rsidRPr="005E12B4">
          <w:rPr>
            <w:noProof/>
          </w:rPr>
          <w:fldChar w:fldCharType="begin"/>
        </w:r>
        <w:r w:rsidR="005E12B4" w:rsidRPr="005E12B4">
          <w:rPr>
            <w:noProof/>
          </w:rPr>
          <w:instrText xml:space="preserve"> PAGEREF _Toc203580018 \h </w:instrText>
        </w:r>
        <w:r w:rsidR="005E12B4" w:rsidRPr="005E12B4">
          <w:rPr>
            <w:noProof/>
          </w:rPr>
        </w:r>
        <w:r w:rsidR="005E12B4" w:rsidRPr="005E12B4">
          <w:rPr>
            <w:noProof/>
          </w:rPr>
          <w:fldChar w:fldCharType="separate"/>
        </w:r>
        <w:r w:rsidR="005E12B4" w:rsidRPr="005E12B4">
          <w:rPr>
            <w:noProof/>
          </w:rPr>
          <w:t>6</w:t>
        </w:r>
        <w:r w:rsidR="005E12B4" w:rsidRPr="005E12B4">
          <w:rPr>
            <w:noProof/>
          </w:rPr>
          <w:fldChar w:fldCharType="end"/>
        </w:r>
      </w:hyperlink>
    </w:p>
    <w:p w14:paraId="67C12F61" w14:textId="46E54F7F" w:rsidR="005E12B4" w:rsidRPr="005E12B4" w:rsidRDefault="008D4239">
      <w:pPr>
        <w:pStyle w:val="23"/>
        <w:rPr>
          <w:rFonts w:asciiTheme="minorHAnsi" w:eastAsiaTheme="minorEastAsia" w:hAnsiTheme="minorHAnsi" w:cstheme="minorBidi"/>
          <w:noProof/>
          <w:szCs w:val="22"/>
        </w:rPr>
      </w:pPr>
      <w:hyperlink w:anchor="_Toc203580019" w:history="1">
        <w:r w:rsidR="005E12B4" w:rsidRPr="005E12B4">
          <w:rPr>
            <w:rStyle w:val="affff6"/>
            <w:noProof/>
            <w14:scene3d>
              <w14:camera w14:prst="orthographicFront"/>
              <w14:lightRig w14:rig="threePt" w14:dir="t">
                <w14:rot w14:lat="0" w14:lon="0" w14:rev="0"/>
              </w14:lightRig>
            </w14:scene3d>
          </w:rPr>
          <w:t>6.2</w:t>
        </w:r>
        <w:r w:rsidR="005E12B4">
          <w:rPr>
            <w:rStyle w:val="affff6"/>
            <w:noProof/>
            <w14:scene3d>
              <w14:camera w14:prst="orthographicFront"/>
              <w14:lightRig w14:rig="threePt" w14:dir="t">
                <w14:rot w14:lat="0" w14:lon="0" w14:rev="0"/>
              </w14:lightRig>
            </w14:scene3d>
          </w:rPr>
          <w:t xml:space="preserve"> </w:t>
        </w:r>
        <w:r w:rsidR="005E12B4" w:rsidRPr="005E12B4">
          <w:rPr>
            <w:rStyle w:val="affff6"/>
            <w:rFonts w:hint="eastAsia"/>
            <w:noProof/>
          </w:rPr>
          <w:t xml:space="preserve"> 家庭养育指导和婴幼儿早期发展服务</w:t>
        </w:r>
        <w:r w:rsidR="005E12B4" w:rsidRPr="005E12B4">
          <w:rPr>
            <w:noProof/>
          </w:rPr>
          <w:tab/>
        </w:r>
        <w:r w:rsidR="005E12B4" w:rsidRPr="005E12B4">
          <w:rPr>
            <w:noProof/>
          </w:rPr>
          <w:fldChar w:fldCharType="begin"/>
        </w:r>
        <w:r w:rsidR="005E12B4" w:rsidRPr="005E12B4">
          <w:rPr>
            <w:noProof/>
          </w:rPr>
          <w:instrText xml:space="preserve"> PAGEREF _Toc203580019 \h </w:instrText>
        </w:r>
        <w:r w:rsidR="005E12B4" w:rsidRPr="005E12B4">
          <w:rPr>
            <w:noProof/>
          </w:rPr>
        </w:r>
        <w:r w:rsidR="005E12B4" w:rsidRPr="005E12B4">
          <w:rPr>
            <w:noProof/>
          </w:rPr>
          <w:fldChar w:fldCharType="separate"/>
        </w:r>
        <w:r w:rsidR="005E12B4" w:rsidRPr="005E12B4">
          <w:rPr>
            <w:noProof/>
          </w:rPr>
          <w:t>8</w:t>
        </w:r>
        <w:r w:rsidR="005E12B4" w:rsidRPr="005E12B4">
          <w:rPr>
            <w:noProof/>
          </w:rPr>
          <w:fldChar w:fldCharType="end"/>
        </w:r>
      </w:hyperlink>
    </w:p>
    <w:p w14:paraId="79437F24" w14:textId="66278CCE" w:rsidR="005E12B4" w:rsidRPr="005E12B4" w:rsidRDefault="008D4239">
      <w:pPr>
        <w:pStyle w:val="23"/>
        <w:rPr>
          <w:rFonts w:asciiTheme="minorHAnsi" w:eastAsiaTheme="minorEastAsia" w:hAnsiTheme="minorHAnsi" w:cstheme="minorBidi"/>
          <w:noProof/>
          <w:szCs w:val="22"/>
        </w:rPr>
      </w:pPr>
      <w:hyperlink w:anchor="_Toc203580020" w:history="1">
        <w:r w:rsidR="005E12B4" w:rsidRPr="005E12B4">
          <w:rPr>
            <w:rStyle w:val="affff6"/>
            <w:noProof/>
            <w14:scene3d>
              <w14:camera w14:prst="orthographicFront"/>
              <w14:lightRig w14:rig="threePt" w14:dir="t">
                <w14:rot w14:lat="0" w14:lon="0" w14:rev="0"/>
              </w14:lightRig>
            </w14:scene3d>
          </w:rPr>
          <w:t>6.3</w:t>
        </w:r>
        <w:r w:rsidR="005E12B4">
          <w:rPr>
            <w:rStyle w:val="affff6"/>
            <w:noProof/>
            <w14:scene3d>
              <w14:camera w14:prst="orthographicFront"/>
              <w14:lightRig w14:rig="threePt" w14:dir="t">
                <w14:rot w14:lat="0" w14:lon="0" w14:rev="0"/>
              </w14:lightRig>
            </w14:scene3d>
          </w:rPr>
          <w:t xml:space="preserve"> </w:t>
        </w:r>
        <w:r w:rsidR="005E12B4" w:rsidRPr="005E12B4">
          <w:rPr>
            <w:rStyle w:val="affff6"/>
            <w:rFonts w:hint="eastAsia"/>
            <w:noProof/>
          </w:rPr>
          <w:t xml:space="preserve"> 托育从业人员培训服务</w:t>
        </w:r>
        <w:r w:rsidR="005E12B4" w:rsidRPr="005E12B4">
          <w:rPr>
            <w:noProof/>
          </w:rPr>
          <w:tab/>
        </w:r>
        <w:r w:rsidR="005E12B4" w:rsidRPr="005E12B4">
          <w:rPr>
            <w:noProof/>
          </w:rPr>
          <w:fldChar w:fldCharType="begin"/>
        </w:r>
        <w:r w:rsidR="005E12B4" w:rsidRPr="005E12B4">
          <w:rPr>
            <w:noProof/>
          </w:rPr>
          <w:instrText xml:space="preserve"> PAGEREF _Toc203580020 \h </w:instrText>
        </w:r>
        <w:r w:rsidR="005E12B4" w:rsidRPr="005E12B4">
          <w:rPr>
            <w:noProof/>
          </w:rPr>
        </w:r>
        <w:r w:rsidR="005E12B4" w:rsidRPr="005E12B4">
          <w:rPr>
            <w:noProof/>
          </w:rPr>
          <w:fldChar w:fldCharType="separate"/>
        </w:r>
        <w:r w:rsidR="005E12B4" w:rsidRPr="005E12B4">
          <w:rPr>
            <w:noProof/>
          </w:rPr>
          <w:t>8</w:t>
        </w:r>
        <w:r w:rsidR="005E12B4" w:rsidRPr="005E12B4">
          <w:rPr>
            <w:noProof/>
          </w:rPr>
          <w:fldChar w:fldCharType="end"/>
        </w:r>
      </w:hyperlink>
    </w:p>
    <w:p w14:paraId="2D717F4A" w14:textId="1651BA97" w:rsidR="005E12B4" w:rsidRPr="005E12B4" w:rsidRDefault="008D4239">
      <w:pPr>
        <w:pStyle w:val="23"/>
        <w:rPr>
          <w:rFonts w:asciiTheme="minorHAnsi" w:eastAsiaTheme="minorEastAsia" w:hAnsiTheme="minorHAnsi" w:cstheme="minorBidi"/>
          <w:noProof/>
          <w:szCs w:val="22"/>
        </w:rPr>
      </w:pPr>
      <w:hyperlink w:anchor="_Toc203580021" w:history="1">
        <w:r w:rsidR="005E12B4" w:rsidRPr="005E12B4">
          <w:rPr>
            <w:rStyle w:val="affff6"/>
            <w:noProof/>
            <w14:scene3d>
              <w14:camera w14:prst="orthographicFront"/>
              <w14:lightRig w14:rig="threePt" w14:dir="t">
                <w14:rot w14:lat="0" w14:lon="0" w14:rev="0"/>
              </w14:lightRig>
            </w14:scene3d>
          </w:rPr>
          <w:t>6.4</w:t>
        </w:r>
        <w:r w:rsidR="005E12B4">
          <w:rPr>
            <w:rStyle w:val="affff6"/>
            <w:noProof/>
            <w14:scene3d>
              <w14:camera w14:prst="orthographicFront"/>
              <w14:lightRig w14:rig="threePt" w14:dir="t">
                <w14:rot w14:lat="0" w14:lon="0" w14:rev="0"/>
              </w14:lightRig>
            </w14:scene3d>
          </w:rPr>
          <w:t xml:space="preserve"> </w:t>
        </w:r>
        <w:r w:rsidR="005E12B4" w:rsidRPr="005E12B4">
          <w:rPr>
            <w:rStyle w:val="affff6"/>
            <w:rFonts w:hint="eastAsia"/>
            <w:noProof/>
          </w:rPr>
          <w:t xml:space="preserve"> 托育产品研发服务</w:t>
        </w:r>
        <w:r w:rsidR="005E12B4" w:rsidRPr="005E12B4">
          <w:rPr>
            <w:noProof/>
          </w:rPr>
          <w:tab/>
        </w:r>
        <w:r w:rsidR="005E12B4" w:rsidRPr="005E12B4">
          <w:rPr>
            <w:noProof/>
          </w:rPr>
          <w:fldChar w:fldCharType="begin"/>
        </w:r>
        <w:r w:rsidR="005E12B4" w:rsidRPr="005E12B4">
          <w:rPr>
            <w:noProof/>
          </w:rPr>
          <w:instrText xml:space="preserve"> PAGEREF _Toc203580021 \h </w:instrText>
        </w:r>
        <w:r w:rsidR="005E12B4" w:rsidRPr="005E12B4">
          <w:rPr>
            <w:noProof/>
          </w:rPr>
        </w:r>
        <w:r w:rsidR="005E12B4" w:rsidRPr="005E12B4">
          <w:rPr>
            <w:noProof/>
          </w:rPr>
          <w:fldChar w:fldCharType="separate"/>
        </w:r>
        <w:r w:rsidR="005E12B4" w:rsidRPr="005E12B4">
          <w:rPr>
            <w:noProof/>
          </w:rPr>
          <w:t>10</w:t>
        </w:r>
        <w:r w:rsidR="005E12B4" w:rsidRPr="005E12B4">
          <w:rPr>
            <w:noProof/>
          </w:rPr>
          <w:fldChar w:fldCharType="end"/>
        </w:r>
      </w:hyperlink>
    </w:p>
    <w:p w14:paraId="762D136B" w14:textId="58700114" w:rsidR="005E12B4" w:rsidRPr="005E12B4" w:rsidRDefault="008D4239">
      <w:pPr>
        <w:pStyle w:val="23"/>
        <w:rPr>
          <w:rFonts w:asciiTheme="minorHAnsi" w:eastAsiaTheme="minorEastAsia" w:hAnsiTheme="minorHAnsi" w:cstheme="minorBidi"/>
          <w:noProof/>
          <w:szCs w:val="22"/>
        </w:rPr>
      </w:pPr>
      <w:hyperlink w:anchor="_Toc203580022" w:history="1">
        <w:r w:rsidR="005E12B4" w:rsidRPr="005E12B4">
          <w:rPr>
            <w:rStyle w:val="affff6"/>
            <w:noProof/>
            <w14:scene3d>
              <w14:camera w14:prst="orthographicFront"/>
              <w14:lightRig w14:rig="threePt" w14:dir="t">
                <w14:rot w14:lat="0" w14:lon="0" w14:rev="0"/>
              </w14:lightRig>
            </w14:scene3d>
          </w:rPr>
          <w:t>6.5</w:t>
        </w:r>
        <w:r w:rsidR="005E12B4">
          <w:rPr>
            <w:rStyle w:val="affff6"/>
            <w:noProof/>
            <w14:scene3d>
              <w14:camera w14:prst="orthographicFront"/>
              <w14:lightRig w14:rig="threePt" w14:dir="t">
                <w14:rot w14:lat="0" w14:lon="0" w14:rev="0"/>
              </w14:lightRig>
            </w14:scene3d>
          </w:rPr>
          <w:t xml:space="preserve"> </w:t>
        </w:r>
        <w:r w:rsidR="005E12B4" w:rsidRPr="005E12B4">
          <w:rPr>
            <w:rStyle w:val="affff6"/>
            <w:rFonts w:hint="eastAsia"/>
            <w:noProof/>
          </w:rPr>
          <w:t xml:space="preserve"> 托育机构管理咨询和其他服务</w:t>
        </w:r>
        <w:r w:rsidR="005E12B4" w:rsidRPr="005E12B4">
          <w:rPr>
            <w:noProof/>
          </w:rPr>
          <w:tab/>
        </w:r>
        <w:r w:rsidR="005E12B4" w:rsidRPr="005E12B4">
          <w:rPr>
            <w:noProof/>
          </w:rPr>
          <w:fldChar w:fldCharType="begin"/>
        </w:r>
        <w:r w:rsidR="005E12B4" w:rsidRPr="005E12B4">
          <w:rPr>
            <w:noProof/>
          </w:rPr>
          <w:instrText xml:space="preserve"> PAGEREF _Toc203580022 \h </w:instrText>
        </w:r>
        <w:r w:rsidR="005E12B4" w:rsidRPr="005E12B4">
          <w:rPr>
            <w:noProof/>
          </w:rPr>
        </w:r>
        <w:r w:rsidR="005E12B4" w:rsidRPr="005E12B4">
          <w:rPr>
            <w:noProof/>
          </w:rPr>
          <w:fldChar w:fldCharType="separate"/>
        </w:r>
        <w:r w:rsidR="005E12B4" w:rsidRPr="005E12B4">
          <w:rPr>
            <w:noProof/>
          </w:rPr>
          <w:t>10</w:t>
        </w:r>
        <w:r w:rsidR="005E12B4" w:rsidRPr="005E12B4">
          <w:rPr>
            <w:noProof/>
          </w:rPr>
          <w:fldChar w:fldCharType="end"/>
        </w:r>
      </w:hyperlink>
    </w:p>
    <w:p w14:paraId="3A4EF266" w14:textId="5BE64E61" w:rsidR="005E12B4" w:rsidRPr="005E12B4" w:rsidRDefault="008D4239">
      <w:pPr>
        <w:pStyle w:val="10"/>
        <w:tabs>
          <w:tab w:val="right" w:leader="dot" w:pos="9344"/>
        </w:tabs>
        <w:rPr>
          <w:rFonts w:asciiTheme="minorHAnsi" w:eastAsiaTheme="minorEastAsia" w:hAnsiTheme="minorHAnsi" w:cstheme="minorBidi"/>
          <w:noProof/>
          <w:szCs w:val="22"/>
        </w:rPr>
      </w:pPr>
      <w:hyperlink w:anchor="_Toc203580023" w:history="1">
        <w:r w:rsidR="005E12B4" w:rsidRPr="005E12B4">
          <w:rPr>
            <w:rStyle w:val="affff6"/>
            <w:noProof/>
          </w:rPr>
          <w:t>7</w:t>
        </w:r>
        <w:r w:rsidR="005E12B4">
          <w:rPr>
            <w:rStyle w:val="affff6"/>
            <w:noProof/>
          </w:rPr>
          <w:t xml:space="preserve"> </w:t>
        </w:r>
        <w:r w:rsidR="005E12B4" w:rsidRPr="005E12B4">
          <w:rPr>
            <w:rStyle w:val="affff6"/>
            <w:rFonts w:hint="eastAsia"/>
            <w:noProof/>
          </w:rPr>
          <w:t xml:space="preserve"> 运行管理要求</w:t>
        </w:r>
        <w:r w:rsidR="005E12B4" w:rsidRPr="005E12B4">
          <w:rPr>
            <w:noProof/>
          </w:rPr>
          <w:tab/>
        </w:r>
        <w:r w:rsidR="005E12B4" w:rsidRPr="005E12B4">
          <w:rPr>
            <w:noProof/>
          </w:rPr>
          <w:fldChar w:fldCharType="begin"/>
        </w:r>
        <w:r w:rsidR="005E12B4" w:rsidRPr="005E12B4">
          <w:rPr>
            <w:noProof/>
          </w:rPr>
          <w:instrText xml:space="preserve"> PAGEREF _Toc203580023 \h </w:instrText>
        </w:r>
        <w:r w:rsidR="005E12B4" w:rsidRPr="005E12B4">
          <w:rPr>
            <w:noProof/>
          </w:rPr>
        </w:r>
        <w:r w:rsidR="005E12B4" w:rsidRPr="005E12B4">
          <w:rPr>
            <w:noProof/>
          </w:rPr>
          <w:fldChar w:fldCharType="separate"/>
        </w:r>
        <w:r w:rsidR="005E12B4" w:rsidRPr="005E12B4">
          <w:rPr>
            <w:noProof/>
          </w:rPr>
          <w:t>10</w:t>
        </w:r>
        <w:r w:rsidR="005E12B4" w:rsidRPr="005E12B4">
          <w:rPr>
            <w:noProof/>
          </w:rPr>
          <w:fldChar w:fldCharType="end"/>
        </w:r>
      </w:hyperlink>
    </w:p>
    <w:p w14:paraId="01B5F692" w14:textId="2D59D195" w:rsidR="005E12B4" w:rsidRPr="005E12B4" w:rsidRDefault="008D4239">
      <w:pPr>
        <w:pStyle w:val="23"/>
        <w:rPr>
          <w:rFonts w:asciiTheme="minorHAnsi" w:eastAsiaTheme="minorEastAsia" w:hAnsiTheme="minorHAnsi" w:cstheme="minorBidi"/>
          <w:noProof/>
          <w:szCs w:val="22"/>
        </w:rPr>
      </w:pPr>
      <w:hyperlink w:anchor="_Toc203580024" w:history="1">
        <w:r w:rsidR="005E12B4" w:rsidRPr="005E12B4">
          <w:rPr>
            <w:rStyle w:val="affff6"/>
            <w:noProof/>
            <w14:scene3d>
              <w14:camera w14:prst="orthographicFront"/>
              <w14:lightRig w14:rig="threePt" w14:dir="t">
                <w14:rot w14:lat="0" w14:lon="0" w14:rev="0"/>
              </w14:lightRig>
            </w14:scene3d>
          </w:rPr>
          <w:t>7.1</w:t>
        </w:r>
        <w:r w:rsidR="005E12B4">
          <w:rPr>
            <w:rStyle w:val="affff6"/>
            <w:noProof/>
            <w14:scene3d>
              <w14:camera w14:prst="orthographicFront"/>
              <w14:lightRig w14:rig="threePt" w14:dir="t">
                <w14:rot w14:lat="0" w14:lon="0" w14:rev="0"/>
              </w14:lightRig>
            </w14:scene3d>
          </w:rPr>
          <w:t xml:space="preserve"> </w:t>
        </w:r>
        <w:r w:rsidR="005E12B4" w:rsidRPr="005E12B4">
          <w:rPr>
            <w:rStyle w:val="affff6"/>
            <w:rFonts w:hint="eastAsia"/>
            <w:noProof/>
          </w:rPr>
          <w:t xml:space="preserve"> 组织架构和人员管理</w:t>
        </w:r>
        <w:r w:rsidR="005E12B4" w:rsidRPr="005E12B4">
          <w:rPr>
            <w:noProof/>
          </w:rPr>
          <w:tab/>
        </w:r>
        <w:r w:rsidR="005E12B4" w:rsidRPr="005E12B4">
          <w:rPr>
            <w:noProof/>
          </w:rPr>
          <w:fldChar w:fldCharType="begin"/>
        </w:r>
        <w:r w:rsidR="005E12B4" w:rsidRPr="005E12B4">
          <w:rPr>
            <w:noProof/>
          </w:rPr>
          <w:instrText xml:space="preserve"> PAGEREF _Toc203580024 \h </w:instrText>
        </w:r>
        <w:r w:rsidR="005E12B4" w:rsidRPr="005E12B4">
          <w:rPr>
            <w:noProof/>
          </w:rPr>
        </w:r>
        <w:r w:rsidR="005E12B4" w:rsidRPr="005E12B4">
          <w:rPr>
            <w:noProof/>
          </w:rPr>
          <w:fldChar w:fldCharType="separate"/>
        </w:r>
        <w:r w:rsidR="005E12B4" w:rsidRPr="005E12B4">
          <w:rPr>
            <w:noProof/>
          </w:rPr>
          <w:t>10</w:t>
        </w:r>
        <w:r w:rsidR="005E12B4" w:rsidRPr="005E12B4">
          <w:rPr>
            <w:noProof/>
          </w:rPr>
          <w:fldChar w:fldCharType="end"/>
        </w:r>
      </w:hyperlink>
    </w:p>
    <w:p w14:paraId="3CC0E567" w14:textId="69C9FBA5" w:rsidR="005E12B4" w:rsidRPr="005E12B4" w:rsidRDefault="008D4239">
      <w:pPr>
        <w:pStyle w:val="23"/>
        <w:rPr>
          <w:rFonts w:asciiTheme="minorHAnsi" w:eastAsiaTheme="minorEastAsia" w:hAnsiTheme="minorHAnsi" w:cstheme="minorBidi"/>
          <w:noProof/>
          <w:szCs w:val="22"/>
        </w:rPr>
      </w:pPr>
      <w:hyperlink w:anchor="_Toc203580025" w:history="1">
        <w:r w:rsidR="005E12B4" w:rsidRPr="005E12B4">
          <w:rPr>
            <w:rStyle w:val="affff6"/>
            <w:noProof/>
            <w14:scene3d>
              <w14:camera w14:prst="orthographicFront"/>
              <w14:lightRig w14:rig="threePt" w14:dir="t">
                <w14:rot w14:lat="0" w14:lon="0" w14:rev="0"/>
              </w14:lightRig>
            </w14:scene3d>
          </w:rPr>
          <w:t>7.2</w:t>
        </w:r>
        <w:r w:rsidR="005E12B4">
          <w:rPr>
            <w:rStyle w:val="affff6"/>
            <w:noProof/>
            <w14:scene3d>
              <w14:camera w14:prst="orthographicFront"/>
              <w14:lightRig w14:rig="threePt" w14:dir="t">
                <w14:rot w14:lat="0" w14:lon="0" w14:rev="0"/>
              </w14:lightRig>
            </w14:scene3d>
          </w:rPr>
          <w:t xml:space="preserve"> </w:t>
        </w:r>
        <w:r w:rsidR="005E12B4" w:rsidRPr="005E12B4">
          <w:rPr>
            <w:rStyle w:val="affff6"/>
            <w:rFonts w:hint="eastAsia"/>
            <w:noProof/>
          </w:rPr>
          <w:t xml:space="preserve"> 制度管理</w:t>
        </w:r>
        <w:r w:rsidR="005E12B4" w:rsidRPr="005E12B4">
          <w:rPr>
            <w:noProof/>
          </w:rPr>
          <w:tab/>
        </w:r>
        <w:r w:rsidR="005E12B4" w:rsidRPr="005E12B4">
          <w:rPr>
            <w:noProof/>
          </w:rPr>
          <w:fldChar w:fldCharType="begin"/>
        </w:r>
        <w:r w:rsidR="005E12B4" w:rsidRPr="005E12B4">
          <w:rPr>
            <w:noProof/>
          </w:rPr>
          <w:instrText xml:space="preserve"> PAGEREF _Toc203580025 \h </w:instrText>
        </w:r>
        <w:r w:rsidR="005E12B4" w:rsidRPr="005E12B4">
          <w:rPr>
            <w:noProof/>
          </w:rPr>
        </w:r>
        <w:r w:rsidR="005E12B4" w:rsidRPr="005E12B4">
          <w:rPr>
            <w:noProof/>
          </w:rPr>
          <w:fldChar w:fldCharType="separate"/>
        </w:r>
        <w:r w:rsidR="005E12B4" w:rsidRPr="005E12B4">
          <w:rPr>
            <w:noProof/>
          </w:rPr>
          <w:t>11</w:t>
        </w:r>
        <w:r w:rsidR="005E12B4" w:rsidRPr="005E12B4">
          <w:rPr>
            <w:noProof/>
          </w:rPr>
          <w:fldChar w:fldCharType="end"/>
        </w:r>
      </w:hyperlink>
    </w:p>
    <w:p w14:paraId="4F2D7A42" w14:textId="04C7E3D4" w:rsidR="005E12B4" w:rsidRPr="005E12B4" w:rsidRDefault="008D4239">
      <w:pPr>
        <w:pStyle w:val="23"/>
        <w:rPr>
          <w:rFonts w:asciiTheme="minorHAnsi" w:eastAsiaTheme="minorEastAsia" w:hAnsiTheme="minorHAnsi" w:cstheme="minorBidi"/>
          <w:noProof/>
          <w:szCs w:val="22"/>
        </w:rPr>
      </w:pPr>
      <w:hyperlink w:anchor="_Toc203580026" w:history="1">
        <w:r w:rsidR="005E12B4" w:rsidRPr="005E12B4">
          <w:rPr>
            <w:rStyle w:val="affff6"/>
            <w:noProof/>
            <w14:scene3d>
              <w14:camera w14:prst="orthographicFront"/>
              <w14:lightRig w14:rig="threePt" w14:dir="t">
                <w14:rot w14:lat="0" w14:lon="0" w14:rev="0"/>
              </w14:lightRig>
            </w14:scene3d>
          </w:rPr>
          <w:t>7.3</w:t>
        </w:r>
        <w:r w:rsidR="005E12B4">
          <w:rPr>
            <w:rStyle w:val="affff6"/>
            <w:noProof/>
            <w14:scene3d>
              <w14:camera w14:prst="orthographicFront"/>
              <w14:lightRig w14:rig="threePt" w14:dir="t">
                <w14:rot w14:lat="0" w14:lon="0" w14:rev="0"/>
              </w14:lightRig>
            </w14:scene3d>
          </w:rPr>
          <w:t xml:space="preserve"> </w:t>
        </w:r>
        <w:r w:rsidR="005E12B4" w:rsidRPr="005E12B4">
          <w:rPr>
            <w:rStyle w:val="affff6"/>
            <w:rFonts w:hint="eastAsia"/>
            <w:noProof/>
          </w:rPr>
          <w:t xml:space="preserve"> 卫生与健康管理</w:t>
        </w:r>
        <w:r w:rsidR="005E12B4" w:rsidRPr="005E12B4">
          <w:rPr>
            <w:noProof/>
          </w:rPr>
          <w:tab/>
        </w:r>
        <w:r w:rsidR="005E12B4" w:rsidRPr="005E12B4">
          <w:rPr>
            <w:noProof/>
          </w:rPr>
          <w:fldChar w:fldCharType="begin"/>
        </w:r>
        <w:r w:rsidR="005E12B4" w:rsidRPr="005E12B4">
          <w:rPr>
            <w:noProof/>
          </w:rPr>
          <w:instrText xml:space="preserve"> PAGEREF _Toc203580026 \h </w:instrText>
        </w:r>
        <w:r w:rsidR="005E12B4" w:rsidRPr="005E12B4">
          <w:rPr>
            <w:noProof/>
          </w:rPr>
        </w:r>
        <w:r w:rsidR="005E12B4" w:rsidRPr="005E12B4">
          <w:rPr>
            <w:noProof/>
          </w:rPr>
          <w:fldChar w:fldCharType="separate"/>
        </w:r>
        <w:r w:rsidR="005E12B4" w:rsidRPr="005E12B4">
          <w:rPr>
            <w:noProof/>
          </w:rPr>
          <w:t>11</w:t>
        </w:r>
        <w:r w:rsidR="005E12B4" w:rsidRPr="005E12B4">
          <w:rPr>
            <w:noProof/>
          </w:rPr>
          <w:fldChar w:fldCharType="end"/>
        </w:r>
      </w:hyperlink>
    </w:p>
    <w:p w14:paraId="1EB81EA7" w14:textId="037BEB4D" w:rsidR="005E12B4" w:rsidRPr="005E12B4" w:rsidRDefault="008D4239">
      <w:pPr>
        <w:pStyle w:val="23"/>
        <w:rPr>
          <w:rFonts w:asciiTheme="minorHAnsi" w:eastAsiaTheme="minorEastAsia" w:hAnsiTheme="minorHAnsi" w:cstheme="minorBidi"/>
          <w:noProof/>
          <w:szCs w:val="22"/>
        </w:rPr>
      </w:pPr>
      <w:hyperlink w:anchor="_Toc203580027" w:history="1">
        <w:r w:rsidR="005E12B4" w:rsidRPr="005E12B4">
          <w:rPr>
            <w:rStyle w:val="affff6"/>
            <w:noProof/>
            <w14:scene3d>
              <w14:camera w14:prst="orthographicFront"/>
              <w14:lightRig w14:rig="threePt" w14:dir="t">
                <w14:rot w14:lat="0" w14:lon="0" w14:rev="0"/>
              </w14:lightRig>
            </w14:scene3d>
          </w:rPr>
          <w:t>7.4</w:t>
        </w:r>
        <w:r w:rsidR="005E12B4">
          <w:rPr>
            <w:rStyle w:val="affff6"/>
            <w:noProof/>
            <w14:scene3d>
              <w14:camera w14:prst="orthographicFront"/>
              <w14:lightRig w14:rig="threePt" w14:dir="t">
                <w14:rot w14:lat="0" w14:lon="0" w14:rev="0"/>
              </w14:lightRig>
            </w14:scene3d>
          </w:rPr>
          <w:t xml:space="preserve"> </w:t>
        </w:r>
        <w:r w:rsidR="005E12B4" w:rsidRPr="005E12B4">
          <w:rPr>
            <w:rStyle w:val="affff6"/>
            <w:rFonts w:hint="eastAsia"/>
            <w:noProof/>
          </w:rPr>
          <w:t xml:space="preserve"> 安全与应急管理</w:t>
        </w:r>
        <w:r w:rsidR="005E12B4" w:rsidRPr="005E12B4">
          <w:rPr>
            <w:noProof/>
          </w:rPr>
          <w:tab/>
        </w:r>
        <w:r w:rsidR="005E12B4" w:rsidRPr="005E12B4">
          <w:rPr>
            <w:noProof/>
          </w:rPr>
          <w:fldChar w:fldCharType="begin"/>
        </w:r>
        <w:r w:rsidR="005E12B4" w:rsidRPr="005E12B4">
          <w:rPr>
            <w:noProof/>
          </w:rPr>
          <w:instrText xml:space="preserve"> PAGEREF _Toc203580027 \h </w:instrText>
        </w:r>
        <w:r w:rsidR="005E12B4" w:rsidRPr="005E12B4">
          <w:rPr>
            <w:noProof/>
          </w:rPr>
        </w:r>
        <w:r w:rsidR="005E12B4" w:rsidRPr="005E12B4">
          <w:rPr>
            <w:noProof/>
          </w:rPr>
          <w:fldChar w:fldCharType="separate"/>
        </w:r>
        <w:r w:rsidR="005E12B4" w:rsidRPr="005E12B4">
          <w:rPr>
            <w:noProof/>
          </w:rPr>
          <w:t>12</w:t>
        </w:r>
        <w:r w:rsidR="005E12B4" w:rsidRPr="005E12B4">
          <w:rPr>
            <w:noProof/>
          </w:rPr>
          <w:fldChar w:fldCharType="end"/>
        </w:r>
      </w:hyperlink>
    </w:p>
    <w:p w14:paraId="187CBCFE" w14:textId="43FE8DB0" w:rsidR="005E12B4" w:rsidRPr="005E12B4" w:rsidRDefault="008D4239">
      <w:pPr>
        <w:pStyle w:val="23"/>
        <w:rPr>
          <w:rFonts w:asciiTheme="minorHAnsi" w:eastAsiaTheme="minorEastAsia" w:hAnsiTheme="minorHAnsi" w:cstheme="minorBidi"/>
          <w:noProof/>
          <w:szCs w:val="22"/>
        </w:rPr>
      </w:pPr>
      <w:hyperlink w:anchor="_Toc203580028" w:history="1">
        <w:r w:rsidR="005E12B4" w:rsidRPr="005E12B4">
          <w:rPr>
            <w:rStyle w:val="affff6"/>
            <w:noProof/>
            <w14:scene3d>
              <w14:camera w14:prst="orthographicFront"/>
              <w14:lightRig w14:rig="threePt" w14:dir="t">
                <w14:rot w14:lat="0" w14:lon="0" w14:rev="0"/>
              </w14:lightRig>
            </w14:scene3d>
          </w:rPr>
          <w:t>7.5</w:t>
        </w:r>
        <w:r w:rsidR="005E12B4">
          <w:rPr>
            <w:rStyle w:val="affff6"/>
            <w:noProof/>
            <w14:scene3d>
              <w14:camera w14:prst="orthographicFront"/>
              <w14:lightRig w14:rig="threePt" w14:dir="t">
                <w14:rot w14:lat="0" w14:lon="0" w14:rev="0"/>
              </w14:lightRig>
            </w14:scene3d>
          </w:rPr>
          <w:t xml:space="preserve"> </w:t>
        </w:r>
        <w:r w:rsidR="005E12B4" w:rsidRPr="005E12B4">
          <w:rPr>
            <w:rStyle w:val="affff6"/>
            <w:rFonts w:hint="eastAsia"/>
            <w:noProof/>
          </w:rPr>
          <w:t xml:space="preserve"> 档案管理</w:t>
        </w:r>
        <w:r w:rsidR="005E12B4" w:rsidRPr="005E12B4">
          <w:rPr>
            <w:noProof/>
          </w:rPr>
          <w:tab/>
        </w:r>
        <w:r w:rsidR="005E12B4" w:rsidRPr="005E12B4">
          <w:rPr>
            <w:noProof/>
          </w:rPr>
          <w:fldChar w:fldCharType="begin"/>
        </w:r>
        <w:r w:rsidR="005E12B4" w:rsidRPr="005E12B4">
          <w:rPr>
            <w:noProof/>
          </w:rPr>
          <w:instrText xml:space="preserve"> PAGEREF _Toc203580028 \h </w:instrText>
        </w:r>
        <w:r w:rsidR="005E12B4" w:rsidRPr="005E12B4">
          <w:rPr>
            <w:noProof/>
          </w:rPr>
        </w:r>
        <w:r w:rsidR="005E12B4" w:rsidRPr="005E12B4">
          <w:rPr>
            <w:noProof/>
          </w:rPr>
          <w:fldChar w:fldCharType="separate"/>
        </w:r>
        <w:r w:rsidR="005E12B4" w:rsidRPr="005E12B4">
          <w:rPr>
            <w:noProof/>
          </w:rPr>
          <w:t>12</w:t>
        </w:r>
        <w:r w:rsidR="005E12B4" w:rsidRPr="005E12B4">
          <w:rPr>
            <w:noProof/>
          </w:rPr>
          <w:fldChar w:fldCharType="end"/>
        </w:r>
      </w:hyperlink>
    </w:p>
    <w:p w14:paraId="046B2B54" w14:textId="178E72EE" w:rsidR="005E12B4" w:rsidRPr="005E12B4" w:rsidRDefault="008D4239">
      <w:pPr>
        <w:pStyle w:val="23"/>
        <w:rPr>
          <w:rFonts w:asciiTheme="minorHAnsi" w:eastAsiaTheme="minorEastAsia" w:hAnsiTheme="minorHAnsi" w:cstheme="minorBidi"/>
          <w:noProof/>
          <w:szCs w:val="22"/>
        </w:rPr>
      </w:pPr>
      <w:hyperlink w:anchor="_Toc203580029" w:history="1">
        <w:r w:rsidR="005E12B4" w:rsidRPr="005E12B4">
          <w:rPr>
            <w:rStyle w:val="affff6"/>
            <w:noProof/>
            <w14:scene3d>
              <w14:camera w14:prst="orthographicFront"/>
              <w14:lightRig w14:rig="threePt" w14:dir="t">
                <w14:rot w14:lat="0" w14:lon="0" w14:rev="0"/>
              </w14:lightRig>
            </w14:scene3d>
          </w:rPr>
          <w:t>7.6</w:t>
        </w:r>
        <w:r w:rsidR="005E12B4">
          <w:rPr>
            <w:rStyle w:val="affff6"/>
            <w:noProof/>
            <w14:scene3d>
              <w14:camera w14:prst="orthographicFront"/>
              <w14:lightRig w14:rig="threePt" w14:dir="t">
                <w14:rot w14:lat="0" w14:lon="0" w14:rev="0"/>
              </w14:lightRig>
            </w14:scene3d>
          </w:rPr>
          <w:t xml:space="preserve"> </w:t>
        </w:r>
        <w:r w:rsidR="005E12B4" w:rsidRPr="005E12B4">
          <w:rPr>
            <w:rStyle w:val="affff6"/>
            <w:rFonts w:hint="eastAsia"/>
            <w:noProof/>
          </w:rPr>
          <w:t xml:space="preserve"> 文化建设</w:t>
        </w:r>
        <w:r w:rsidR="005E12B4" w:rsidRPr="005E12B4">
          <w:rPr>
            <w:noProof/>
          </w:rPr>
          <w:tab/>
        </w:r>
        <w:r w:rsidR="005E12B4" w:rsidRPr="005E12B4">
          <w:rPr>
            <w:noProof/>
          </w:rPr>
          <w:fldChar w:fldCharType="begin"/>
        </w:r>
        <w:r w:rsidR="005E12B4" w:rsidRPr="005E12B4">
          <w:rPr>
            <w:noProof/>
          </w:rPr>
          <w:instrText xml:space="preserve"> PAGEREF _Toc203580029 \h </w:instrText>
        </w:r>
        <w:r w:rsidR="005E12B4" w:rsidRPr="005E12B4">
          <w:rPr>
            <w:noProof/>
          </w:rPr>
        </w:r>
        <w:r w:rsidR="005E12B4" w:rsidRPr="005E12B4">
          <w:rPr>
            <w:noProof/>
          </w:rPr>
          <w:fldChar w:fldCharType="separate"/>
        </w:r>
        <w:r w:rsidR="005E12B4" w:rsidRPr="005E12B4">
          <w:rPr>
            <w:noProof/>
          </w:rPr>
          <w:t>12</w:t>
        </w:r>
        <w:r w:rsidR="005E12B4" w:rsidRPr="005E12B4">
          <w:rPr>
            <w:noProof/>
          </w:rPr>
          <w:fldChar w:fldCharType="end"/>
        </w:r>
      </w:hyperlink>
    </w:p>
    <w:p w14:paraId="1E69DAD5" w14:textId="4EDBCDB5" w:rsidR="005E12B4" w:rsidRPr="005E12B4" w:rsidRDefault="008D4239">
      <w:pPr>
        <w:pStyle w:val="10"/>
        <w:tabs>
          <w:tab w:val="right" w:leader="dot" w:pos="9344"/>
        </w:tabs>
        <w:rPr>
          <w:rFonts w:asciiTheme="minorHAnsi" w:eastAsiaTheme="minorEastAsia" w:hAnsiTheme="minorHAnsi" w:cstheme="minorBidi"/>
          <w:noProof/>
          <w:szCs w:val="22"/>
        </w:rPr>
      </w:pPr>
      <w:hyperlink w:anchor="_Toc203580030" w:history="1">
        <w:r w:rsidR="005E12B4" w:rsidRPr="005E12B4">
          <w:rPr>
            <w:rStyle w:val="affff6"/>
            <w:noProof/>
          </w:rPr>
          <w:t>8</w:t>
        </w:r>
        <w:r w:rsidR="005E12B4">
          <w:rPr>
            <w:rStyle w:val="affff6"/>
            <w:noProof/>
          </w:rPr>
          <w:t xml:space="preserve"> </w:t>
        </w:r>
        <w:r w:rsidR="005E12B4" w:rsidRPr="005E12B4">
          <w:rPr>
            <w:rStyle w:val="affff6"/>
            <w:rFonts w:hint="eastAsia"/>
            <w:noProof/>
          </w:rPr>
          <w:t xml:space="preserve"> 评价与改进</w:t>
        </w:r>
        <w:r w:rsidR="005E12B4" w:rsidRPr="005E12B4">
          <w:rPr>
            <w:noProof/>
          </w:rPr>
          <w:tab/>
        </w:r>
        <w:r w:rsidR="005E12B4" w:rsidRPr="005E12B4">
          <w:rPr>
            <w:noProof/>
          </w:rPr>
          <w:fldChar w:fldCharType="begin"/>
        </w:r>
        <w:r w:rsidR="005E12B4" w:rsidRPr="005E12B4">
          <w:rPr>
            <w:noProof/>
          </w:rPr>
          <w:instrText xml:space="preserve"> PAGEREF _Toc203580030 \h </w:instrText>
        </w:r>
        <w:r w:rsidR="005E12B4" w:rsidRPr="005E12B4">
          <w:rPr>
            <w:noProof/>
          </w:rPr>
        </w:r>
        <w:r w:rsidR="005E12B4" w:rsidRPr="005E12B4">
          <w:rPr>
            <w:noProof/>
          </w:rPr>
          <w:fldChar w:fldCharType="separate"/>
        </w:r>
        <w:r w:rsidR="005E12B4" w:rsidRPr="005E12B4">
          <w:rPr>
            <w:noProof/>
          </w:rPr>
          <w:t>12</w:t>
        </w:r>
        <w:r w:rsidR="005E12B4" w:rsidRPr="005E12B4">
          <w:rPr>
            <w:noProof/>
          </w:rPr>
          <w:fldChar w:fldCharType="end"/>
        </w:r>
      </w:hyperlink>
    </w:p>
    <w:p w14:paraId="5DFCE263" w14:textId="1D6FC2E7" w:rsidR="005E12B4" w:rsidRPr="005E12B4" w:rsidRDefault="008D4239">
      <w:pPr>
        <w:pStyle w:val="10"/>
        <w:tabs>
          <w:tab w:val="right" w:leader="dot" w:pos="9344"/>
        </w:tabs>
        <w:rPr>
          <w:rFonts w:asciiTheme="minorHAnsi" w:eastAsiaTheme="minorEastAsia" w:hAnsiTheme="minorHAnsi" w:cstheme="minorBidi"/>
          <w:noProof/>
          <w:szCs w:val="22"/>
        </w:rPr>
      </w:pPr>
      <w:hyperlink w:anchor="_Toc203580031" w:history="1">
        <w:r w:rsidR="005E12B4" w:rsidRPr="005E12B4">
          <w:rPr>
            <w:rStyle w:val="affff6"/>
            <w:rFonts w:hint="eastAsia"/>
            <w:noProof/>
          </w:rPr>
          <w:t>附录</w:t>
        </w:r>
        <w:r w:rsidR="005E12B4">
          <w:rPr>
            <w:rStyle w:val="affff6"/>
            <w:rFonts w:hint="eastAsia"/>
            <w:noProof/>
          </w:rPr>
          <w:t>A</w:t>
        </w:r>
        <w:r w:rsidR="005E12B4" w:rsidRPr="005E12B4">
          <w:rPr>
            <w:rStyle w:val="affff6"/>
            <w:rFonts w:hint="eastAsia"/>
            <w:noProof/>
          </w:rPr>
          <w:t>（资料性）</w:t>
        </w:r>
        <w:r w:rsidR="005E12B4">
          <w:rPr>
            <w:rStyle w:val="affff6"/>
            <w:noProof/>
          </w:rPr>
          <w:t xml:space="preserve"> </w:t>
        </w:r>
        <w:r w:rsidR="005E12B4" w:rsidRPr="005E12B4">
          <w:rPr>
            <w:rStyle w:val="affff6"/>
            <w:noProof/>
          </w:rPr>
          <w:t xml:space="preserve"> </w:t>
        </w:r>
        <w:r w:rsidR="005E12B4" w:rsidRPr="005E12B4">
          <w:rPr>
            <w:rStyle w:val="affff6"/>
            <w:rFonts w:hint="eastAsia"/>
            <w:noProof/>
          </w:rPr>
          <w:t>服务中心组织架构示例</w:t>
        </w:r>
        <w:r w:rsidR="005E12B4" w:rsidRPr="005E12B4">
          <w:rPr>
            <w:noProof/>
          </w:rPr>
          <w:tab/>
        </w:r>
        <w:r w:rsidR="005E12B4" w:rsidRPr="005E12B4">
          <w:rPr>
            <w:noProof/>
          </w:rPr>
          <w:fldChar w:fldCharType="begin"/>
        </w:r>
        <w:r w:rsidR="005E12B4" w:rsidRPr="005E12B4">
          <w:rPr>
            <w:noProof/>
          </w:rPr>
          <w:instrText xml:space="preserve"> PAGEREF _Toc203580031 \h </w:instrText>
        </w:r>
        <w:r w:rsidR="005E12B4" w:rsidRPr="005E12B4">
          <w:rPr>
            <w:noProof/>
          </w:rPr>
        </w:r>
        <w:r w:rsidR="005E12B4" w:rsidRPr="005E12B4">
          <w:rPr>
            <w:noProof/>
          </w:rPr>
          <w:fldChar w:fldCharType="separate"/>
        </w:r>
        <w:r w:rsidR="005E12B4" w:rsidRPr="005E12B4">
          <w:rPr>
            <w:noProof/>
          </w:rPr>
          <w:t>14</w:t>
        </w:r>
        <w:r w:rsidR="005E12B4" w:rsidRPr="005E12B4">
          <w:rPr>
            <w:noProof/>
          </w:rPr>
          <w:fldChar w:fldCharType="end"/>
        </w:r>
      </w:hyperlink>
    </w:p>
    <w:p w14:paraId="4985D4F8" w14:textId="77777777" w:rsidR="005E12B4" w:rsidRPr="005E12B4" w:rsidRDefault="008D4239">
      <w:pPr>
        <w:pStyle w:val="10"/>
        <w:tabs>
          <w:tab w:val="right" w:leader="dot" w:pos="9344"/>
        </w:tabs>
        <w:rPr>
          <w:rFonts w:asciiTheme="minorHAnsi" w:eastAsiaTheme="minorEastAsia" w:hAnsiTheme="minorHAnsi" w:cstheme="minorBidi"/>
          <w:noProof/>
          <w:szCs w:val="22"/>
        </w:rPr>
      </w:pPr>
      <w:hyperlink w:anchor="_Toc203580032" w:history="1">
        <w:r w:rsidR="005E12B4" w:rsidRPr="005E12B4">
          <w:rPr>
            <w:rStyle w:val="affff6"/>
            <w:rFonts w:hint="eastAsia"/>
            <w:noProof/>
          </w:rPr>
          <w:t>参考文献</w:t>
        </w:r>
        <w:r w:rsidR="005E12B4" w:rsidRPr="005E12B4">
          <w:rPr>
            <w:noProof/>
          </w:rPr>
          <w:tab/>
        </w:r>
        <w:r w:rsidR="005E12B4" w:rsidRPr="005E12B4">
          <w:rPr>
            <w:noProof/>
          </w:rPr>
          <w:fldChar w:fldCharType="begin"/>
        </w:r>
        <w:r w:rsidR="005E12B4" w:rsidRPr="005E12B4">
          <w:rPr>
            <w:noProof/>
          </w:rPr>
          <w:instrText xml:space="preserve"> PAGEREF _Toc203580032 \h </w:instrText>
        </w:r>
        <w:r w:rsidR="005E12B4" w:rsidRPr="005E12B4">
          <w:rPr>
            <w:noProof/>
          </w:rPr>
        </w:r>
        <w:r w:rsidR="005E12B4" w:rsidRPr="005E12B4">
          <w:rPr>
            <w:noProof/>
          </w:rPr>
          <w:fldChar w:fldCharType="separate"/>
        </w:r>
        <w:r w:rsidR="005E12B4" w:rsidRPr="005E12B4">
          <w:rPr>
            <w:noProof/>
          </w:rPr>
          <w:t>15</w:t>
        </w:r>
        <w:r w:rsidR="005E12B4" w:rsidRPr="005E12B4">
          <w:rPr>
            <w:noProof/>
          </w:rPr>
          <w:fldChar w:fldCharType="end"/>
        </w:r>
      </w:hyperlink>
    </w:p>
    <w:p w14:paraId="31AC08F8" w14:textId="69526036" w:rsidR="005E12B4" w:rsidRPr="005E12B4" w:rsidRDefault="005E12B4" w:rsidP="005E12B4">
      <w:pPr>
        <w:pStyle w:val="affffff4"/>
        <w:spacing w:after="468"/>
        <w:sectPr w:rsidR="005E12B4" w:rsidRPr="005E12B4" w:rsidSect="005E12B4">
          <w:headerReference w:type="even" r:id="rId17"/>
          <w:headerReference w:type="default" r:id="rId18"/>
          <w:footerReference w:type="even" r:id="rId19"/>
          <w:footerReference w:type="default" r:id="rId20"/>
          <w:pgSz w:w="11906" w:h="16838"/>
          <w:pgMar w:top="1928" w:right="1134" w:bottom="1134" w:left="1134" w:header="1418" w:footer="1134" w:gutter="284"/>
          <w:pgNumType w:fmt="upperRoman" w:start="1"/>
          <w:cols w:space="425"/>
          <w:formProt w:val="0"/>
          <w:docGrid w:type="lines" w:linePitch="312"/>
        </w:sectPr>
      </w:pPr>
      <w:r w:rsidRPr="005E12B4">
        <w:fldChar w:fldCharType="end"/>
      </w:r>
    </w:p>
    <w:p w14:paraId="463EA962" w14:textId="10002AB3" w:rsidR="00ED6AFC" w:rsidRDefault="00841FA2">
      <w:pPr>
        <w:pStyle w:val="a6"/>
        <w:spacing w:before="900" w:after="468"/>
      </w:pPr>
      <w:bookmarkStart w:id="45" w:name="_Toc203580006"/>
      <w:bookmarkStart w:id="46" w:name="BookMark2"/>
      <w:bookmarkEnd w:id="21"/>
      <w:r>
        <w:rPr>
          <w:spacing w:val="320"/>
        </w:rPr>
        <w:lastRenderedPageBreak/>
        <w:t>前</w:t>
      </w:r>
      <w:r>
        <w:t>言</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6CF4FC3A" w14:textId="77777777" w:rsidR="00ED6AFC" w:rsidRDefault="00841FA2">
      <w:pPr>
        <w:pStyle w:val="afffff"/>
        <w:ind w:firstLine="420"/>
      </w:pPr>
      <w:r>
        <w:rPr>
          <w:rFonts w:hint="eastAsia"/>
        </w:rPr>
        <w:t>本文件按照GB/T 1.1—2020《标准化工作导则  第1部分：标准化文件的结构和起草规则》的规定起草。</w:t>
      </w:r>
    </w:p>
    <w:p w14:paraId="0D7D1EEE" w14:textId="77777777" w:rsidR="00ED6AFC" w:rsidRDefault="00841FA2">
      <w:pPr>
        <w:pStyle w:val="afffff"/>
        <w:ind w:firstLine="420"/>
      </w:pPr>
      <w:r>
        <w:rPr>
          <w:rFonts w:hint="eastAsia"/>
          <w:color w:val="000000"/>
          <w:szCs w:val="21"/>
        </w:rPr>
        <w:t>请注意本文件的某些内容可能涉及专利。本文件的发布机构不承担识别专利的责任。</w:t>
      </w:r>
    </w:p>
    <w:p w14:paraId="14184CA2" w14:textId="77777777" w:rsidR="00ED6AFC" w:rsidRDefault="00841FA2">
      <w:pPr>
        <w:pStyle w:val="afffff"/>
        <w:ind w:firstLine="420"/>
      </w:pPr>
      <w:r>
        <w:rPr>
          <w:rFonts w:hint="eastAsia"/>
        </w:rPr>
        <w:t>本文件由湖南省卫生健康委员会提出并归口。</w:t>
      </w:r>
    </w:p>
    <w:p w14:paraId="034090DD" w14:textId="77777777" w:rsidR="00ED6AFC" w:rsidRDefault="00841FA2">
      <w:pPr>
        <w:pStyle w:val="afffff"/>
        <w:ind w:firstLine="420"/>
      </w:pPr>
      <w:r>
        <w:rPr>
          <w:rFonts w:hint="eastAsia"/>
        </w:rPr>
        <w:t>本文件起草单位：。</w:t>
      </w:r>
    </w:p>
    <w:p w14:paraId="5F020FA0" w14:textId="77777777" w:rsidR="00ED6AFC" w:rsidRDefault="00841FA2">
      <w:pPr>
        <w:pStyle w:val="afffff"/>
        <w:ind w:firstLine="420"/>
      </w:pPr>
      <w:r>
        <w:rPr>
          <w:rFonts w:hint="eastAsia"/>
        </w:rPr>
        <w:t>本文件主要起草人：。</w:t>
      </w:r>
    </w:p>
    <w:p w14:paraId="6D1E66CF" w14:textId="77777777" w:rsidR="00ED6AFC" w:rsidRDefault="00ED6AFC">
      <w:pPr>
        <w:pStyle w:val="afffff"/>
        <w:ind w:firstLine="420"/>
      </w:pPr>
    </w:p>
    <w:p w14:paraId="425B0371" w14:textId="77777777" w:rsidR="00ED6AFC" w:rsidRDefault="00ED6AFC">
      <w:pPr>
        <w:pStyle w:val="afffff"/>
        <w:ind w:firstLine="420"/>
        <w:sectPr w:rsidR="00ED6AFC" w:rsidSect="005E12B4">
          <w:headerReference w:type="even" r:id="rId21"/>
          <w:headerReference w:type="default" r:id="rId22"/>
          <w:footerReference w:type="even" r:id="rId23"/>
          <w:footerReference w:type="default" r:id="rId24"/>
          <w:pgSz w:w="11906" w:h="16838"/>
          <w:pgMar w:top="1928" w:right="1134" w:bottom="1134" w:left="1134" w:header="1418" w:footer="1134" w:gutter="284"/>
          <w:pgNumType w:fmt="upperRoman"/>
          <w:cols w:space="425"/>
          <w:formProt w:val="0"/>
          <w:docGrid w:type="lines" w:linePitch="312"/>
        </w:sectPr>
      </w:pPr>
    </w:p>
    <w:p w14:paraId="389FE3C9" w14:textId="77777777" w:rsidR="00ED6AFC" w:rsidRDefault="00ED6AFC">
      <w:pPr>
        <w:spacing w:line="20" w:lineRule="exact"/>
        <w:jc w:val="center"/>
        <w:rPr>
          <w:rFonts w:ascii="黑体" w:eastAsia="黑体" w:hAnsi="黑体"/>
          <w:sz w:val="32"/>
          <w:szCs w:val="32"/>
        </w:rPr>
      </w:pPr>
      <w:bookmarkStart w:id="47" w:name="BookMark4"/>
      <w:bookmarkEnd w:id="46"/>
    </w:p>
    <w:p w14:paraId="68F278C6" w14:textId="77777777" w:rsidR="00ED6AFC" w:rsidRDefault="00ED6AFC">
      <w:pPr>
        <w:spacing w:line="20" w:lineRule="exact"/>
        <w:jc w:val="center"/>
        <w:rPr>
          <w:rFonts w:ascii="黑体" w:eastAsia="黑体" w:hAnsi="黑体"/>
          <w:sz w:val="32"/>
          <w:szCs w:val="32"/>
        </w:rPr>
      </w:pPr>
    </w:p>
    <w:bookmarkStart w:id="48" w:name="NEW_STAND_NAME" w:displacedByCustomXml="next"/>
    <w:sdt>
      <w:sdtPr>
        <w:tag w:val="NEW_STAND_NAME"/>
        <w:id w:val="595910757"/>
        <w:lock w:val="sdtLocked"/>
        <w:placeholder>
          <w:docPart w:val="AA050CB0422743FFB1C7AEE019D797BA"/>
        </w:placeholder>
      </w:sdtPr>
      <w:sdtEndPr/>
      <w:sdtContent>
        <w:p w14:paraId="39102D34" w14:textId="77777777" w:rsidR="00ED6AFC" w:rsidRDefault="00841FA2" w:rsidP="00BF1481">
          <w:pPr>
            <w:pStyle w:val="afffffffff2"/>
            <w:spacing w:beforeLines="1" w:before="3" w:afterLines="220" w:after="686"/>
          </w:pPr>
          <w:r>
            <w:rPr>
              <w:rFonts w:hint="eastAsia"/>
            </w:rPr>
            <w:t>托育综合服务中心设置与运营规范</w:t>
          </w:r>
        </w:p>
      </w:sdtContent>
    </w:sdt>
    <w:p w14:paraId="3CA30599" w14:textId="77777777" w:rsidR="00ED6AFC" w:rsidRDefault="00841FA2">
      <w:pPr>
        <w:pStyle w:val="affc"/>
        <w:spacing w:before="312" w:after="312"/>
      </w:pPr>
      <w:bookmarkStart w:id="49" w:name="_Toc191645995"/>
      <w:bookmarkStart w:id="50" w:name="_Toc194584211"/>
      <w:bookmarkStart w:id="51" w:name="_Toc199840554"/>
      <w:bookmarkStart w:id="52" w:name="_Toc195172963"/>
      <w:bookmarkStart w:id="53" w:name="_Toc24884218"/>
      <w:bookmarkStart w:id="54" w:name="_Toc191476999"/>
      <w:bookmarkStart w:id="55" w:name="_Toc17233325"/>
      <w:bookmarkStart w:id="56" w:name="_Toc195783030"/>
      <w:bookmarkStart w:id="57" w:name="_Toc97191423"/>
      <w:bookmarkStart w:id="58" w:name="_Toc26718930"/>
      <w:bookmarkStart w:id="59" w:name="_Toc198911743"/>
      <w:bookmarkStart w:id="60" w:name="_Toc195514289"/>
      <w:bookmarkStart w:id="61" w:name="_Toc195178642"/>
      <w:bookmarkStart w:id="62" w:name="_Toc26648465"/>
      <w:bookmarkStart w:id="63" w:name="_Toc191635014"/>
      <w:bookmarkStart w:id="64" w:name="_Toc200439602"/>
      <w:bookmarkStart w:id="65" w:name="_Toc191632149"/>
      <w:bookmarkStart w:id="66" w:name="_Toc26986771"/>
      <w:bookmarkStart w:id="67" w:name="_Toc26986530"/>
      <w:bookmarkStart w:id="68" w:name="_Toc195782737"/>
      <w:bookmarkStart w:id="69" w:name="_Toc195187992"/>
      <w:bookmarkStart w:id="70" w:name="_Toc191543549"/>
      <w:bookmarkStart w:id="71" w:name="_Toc24884211"/>
      <w:bookmarkStart w:id="72" w:name="_Toc198911690"/>
      <w:bookmarkStart w:id="73" w:name="_Toc202781672"/>
      <w:bookmarkStart w:id="74" w:name="_Toc200961922"/>
      <w:bookmarkStart w:id="75" w:name="_Toc17233333"/>
      <w:bookmarkStart w:id="76" w:name="_Toc195170500"/>
      <w:bookmarkStart w:id="77" w:name="_Toc191632121"/>
      <w:bookmarkStart w:id="78" w:name="_Toc191543810"/>
      <w:bookmarkStart w:id="79" w:name="_Toc191479755"/>
      <w:bookmarkStart w:id="80" w:name="_Toc203404124"/>
      <w:bookmarkStart w:id="81" w:name="_Toc203580007"/>
      <w:bookmarkEnd w:id="48"/>
      <w:r>
        <w:rPr>
          <w:rFonts w:hint="eastAsia"/>
        </w:rPr>
        <w:t>范围</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551A9306" w14:textId="3A72817D" w:rsidR="00ED6AFC" w:rsidRPr="002613C3" w:rsidRDefault="00841FA2">
      <w:pPr>
        <w:pStyle w:val="afffff"/>
        <w:ind w:firstLine="420"/>
        <w:rPr>
          <w:color w:val="000000" w:themeColor="text1"/>
        </w:rPr>
      </w:pPr>
      <w:bookmarkStart w:id="82" w:name="_Toc24884219"/>
      <w:bookmarkStart w:id="83" w:name="_Toc17233326"/>
      <w:bookmarkStart w:id="84" w:name="_Toc26648466"/>
      <w:bookmarkStart w:id="85" w:name="_Toc17233334"/>
      <w:bookmarkStart w:id="86" w:name="_Toc24884212"/>
      <w:bookmarkStart w:id="87" w:name="OLE_LINK4"/>
      <w:r w:rsidRPr="002613C3">
        <w:rPr>
          <w:rFonts w:hint="eastAsia"/>
          <w:color w:val="000000" w:themeColor="text1"/>
        </w:rPr>
        <w:t>本文件</w:t>
      </w:r>
      <w:r w:rsidR="002613C3" w:rsidRPr="002613C3">
        <w:rPr>
          <w:rFonts w:hint="eastAsia"/>
          <w:color w:val="000000" w:themeColor="text1"/>
        </w:rPr>
        <w:t>确立了</w:t>
      </w:r>
      <w:r w:rsidRPr="002613C3">
        <w:rPr>
          <w:rFonts w:hint="eastAsia"/>
          <w:color w:val="000000" w:themeColor="text1"/>
        </w:rPr>
        <w:t>托育综合服务中心（以下可简称“服务中心”）</w:t>
      </w:r>
      <w:r w:rsidR="002613C3" w:rsidRPr="002613C3">
        <w:rPr>
          <w:rFonts w:hint="eastAsia"/>
          <w:color w:val="000000" w:themeColor="text1"/>
        </w:rPr>
        <w:t>设置与运营的</w:t>
      </w:r>
      <w:r w:rsidR="00851D9A" w:rsidRPr="002613C3">
        <w:rPr>
          <w:rFonts w:hint="eastAsia"/>
          <w:color w:val="000000" w:themeColor="text1"/>
        </w:rPr>
        <w:t>总则</w:t>
      </w:r>
      <w:r w:rsidR="002613C3" w:rsidRPr="002613C3">
        <w:rPr>
          <w:rFonts w:hint="eastAsia"/>
          <w:color w:val="000000" w:themeColor="text1"/>
        </w:rPr>
        <w:t>，规定了</w:t>
      </w:r>
      <w:r w:rsidRPr="002613C3">
        <w:rPr>
          <w:rFonts w:hint="eastAsia"/>
          <w:color w:val="000000" w:themeColor="text1"/>
        </w:rPr>
        <w:t>设置要求、</w:t>
      </w:r>
      <w:r w:rsidR="00851D9A" w:rsidRPr="002613C3">
        <w:rPr>
          <w:rFonts w:hint="eastAsia"/>
          <w:color w:val="000000" w:themeColor="text1"/>
        </w:rPr>
        <w:t>服务要求、</w:t>
      </w:r>
      <w:r w:rsidRPr="002613C3">
        <w:rPr>
          <w:rFonts w:hint="eastAsia"/>
          <w:color w:val="000000" w:themeColor="text1"/>
        </w:rPr>
        <w:t>运</w:t>
      </w:r>
      <w:r w:rsidR="00851D9A" w:rsidRPr="002613C3">
        <w:rPr>
          <w:rFonts w:hint="eastAsia"/>
          <w:color w:val="000000" w:themeColor="text1"/>
        </w:rPr>
        <w:t>行</w:t>
      </w:r>
      <w:r w:rsidRPr="002613C3">
        <w:rPr>
          <w:rFonts w:hint="eastAsia"/>
          <w:color w:val="000000" w:themeColor="text1"/>
        </w:rPr>
        <w:t>管理要求、评价与改进。</w:t>
      </w:r>
    </w:p>
    <w:p w14:paraId="77874237" w14:textId="77777777" w:rsidR="00ED6AFC" w:rsidRPr="002613C3" w:rsidRDefault="00841FA2">
      <w:pPr>
        <w:pStyle w:val="afffff"/>
        <w:ind w:firstLine="420"/>
        <w:rPr>
          <w:color w:val="000000" w:themeColor="text1"/>
        </w:rPr>
      </w:pPr>
      <w:r w:rsidRPr="002613C3">
        <w:rPr>
          <w:rFonts w:hint="eastAsia"/>
          <w:color w:val="000000" w:themeColor="text1"/>
        </w:rPr>
        <w:t>本文件适用于新建、改建和扩建的托育综合服务中心的设置与运营管理。</w:t>
      </w:r>
    </w:p>
    <w:p w14:paraId="1B042D8C" w14:textId="77777777" w:rsidR="00ED6AFC" w:rsidRPr="002613C3" w:rsidRDefault="00841FA2">
      <w:pPr>
        <w:pStyle w:val="affc"/>
        <w:spacing w:before="312" w:after="312"/>
      </w:pPr>
      <w:bookmarkStart w:id="88" w:name="_Toc200439603"/>
      <w:bookmarkStart w:id="89" w:name="_Toc194584212"/>
      <w:bookmarkStart w:id="90" w:name="_Toc191632150"/>
      <w:bookmarkStart w:id="91" w:name="_Toc191645996"/>
      <w:bookmarkStart w:id="92" w:name="_Toc199840555"/>
      <w:bookmarkStart w:id="93" w:name="_Toc191632122"/>
      <w:bookmarkStart w:id="94" w:name="_Toc195782738"/>
      <w:bookmarkStart w:id="95" w:name="_Toc26986772"/>
      <w:bookmarkStart w:id="96" w:name="_Toc26718931"/>
      <w:bookmarkStart w:id="97" w:name="_Toc191479756"/>
      <w:bookmarkStart w:id="98" w:name="_Toc195783031"/>
      <w:bookmarkStart w:id="99" w:name="_Toc195187993"/>
      <w:bookmarkStart w:id="100" w:name="_Toc195172964"/>
      <w:bookmarkStart w:id="101" w:name="_Toc191543550"/>
      <w:bookmarkStart w:id="102" w:name="_Toc198911691"/>
      <w:bookmarkStart w:id="103" w:name="_Toc195178643"/>
      <w:bookmarkStart w:id="104" w:name="_Toc191477000"/>
      <w:bookmarkStart w:id="105" w:name="_Toc198911744"/>
      <w:bookmarkStart w:id="106" w:name="_Toc195170501"/>
      <w:bookmarkStart w:id="107" w:name="_Toc195514290"/>
      <w:bookmarkStart w:id="108" w:name="_Toc200961923"/>
      <w:bookmarkStart w:id="109" w:name="_Toc97191424"/>
      <w:bookmarkStart w:id="110" w:name="_Toc202781673"/>
      <w:bookmarkStart w:id="111" w:name="_Toc191543811"/>
      <w:bookmarkStart w:id="112" w:name="_Toc26986531"/>
      <w:bookmarkStart w:id="113" w:name="_Toc191635015"/>
      <w:bookmarkStart w:id="114" w:name="_Toc203404125"/>
      <w:bookmarkStart w:id="115" w:name="_Toc203580008"/>
      <w:r w:rsidRPr="002613C3">
        <w:rPr>
          <w:rFonts w:hint="eastAsia"/>
        </w:rPr>
        <w:t>规范性引用文件</w:t>
      </w:r>
      <w:bookmarkEnd w:id="82"/>
      <w:bookmarkEnd w:id="83"/>
      <w:bookmarkEnd w:id="84"/>
      <w:bookmarkEnd w:id="85"/>
      <w:bookmarkEnd w:id="86"/>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sdt>
      <w:sdtPr>
        <w:rPr>
          <w:rFonts w:hint="eastAsia"/>
        </w:rPr>
        <w:id w:val="715848253"/>
        <w:placeholder>
          <w:docPart w:val="9A1ED00C53874F86AAE91D69E85E7EA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0A540730" w14:textId="77777777" w:rsidR="00ED6AFC" w:rsidRPr="002613C3" w:rsidRDefault="00841FA2">
          <w:pPr>
            <w:pStyle w:val="afffff"/>
            <w:ind w:firstLine="420"/>
          </w:pPr>
          <w:r w:rsidRPr="002613C3">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4A4802C" w14:textId="77777777" w:rsidR="00ED6AFC" w:rsidRPr="002613C3" w:rsidRDefault="00841FA2">
      <w:pPr>
        <w:pStyle w:val="afffff"/>
        <w:ind w:firstLine="420"/>
      </w:pPr>
      <w:r w:rsidRPr="002613C3">
        <w:rPr>
          <w:rFonts w:hint="eastAsia"/>
        </w:rPr>
        <w:t>GB/T 2893.1  图形符号  安全色和安全标志  第1部分：安全标志和安全标记的设计原则</w:t>
      </w:r>
    </w:p>
    <w:p w14:paraId="45D5F99E" w14:textId="77777777" w:rsidR="00ED6AFC" w:rsidRPr="002613C3" w:rsidRDefault="00841FA2">
      <w:pPr>
        <w:pStyle w:val="afffff"/>
        <w:ind w:firstLine="420"/>
      </w:pPr>
      <w:r w:rsidRPr="002613C3">
        <w:rPr>
          <w:rFonts w:hint="eastAsia"/>
        </w:rPr>
        <w:t>GB 2894  安全色和安全标志</w:t>
      </w:r>
    </w:p>
    <w:p w14:paraId="3CD5EFE0" w14:textId="77777777" w:rsidR="00ED6AFC" w:rsidRPr="002613C3" w:rsidRDefault="00841FA2">
      <w:pPr>
        <w:pStyle w:val="afffff"/>
        <w:ind w:firstLine="420"/>
      </w:pPr>
      <w:r w:rsidRPr="002613C3">
        <w:rPr>
          <w:rFonts w:hint="eastAsia"/>
        </w:rPr>
        <w:t>GB 5749  生活饮用水卫生标准</w:t>
      </w:r>
    </w:p>
    <w:p w14:paraId="7660372B" w14:textId="77777777" w:rsidR="00ED6AFC" w:rsidRPr="002613C3" w:rsidRDefault="00841FA2">
      <w:pPr>
        <w:pStyle w:val="afffff"/>
        <w:ind w:firstLine="420"/>
      </w:pPr>
      <w:r w:rsidRPr="002613C3">
        <w:rPr>
          <w:rFonts w:hint="eastAsia"/>
        </w:rPr>
        <w:t>GB 6675（所有部分）  玩具安全</w:t>
      </w:r>
    </w:p>
    <w:p w14:paraId="643161CF" w14:textId="77777777" w:rsidR="00ED6AFC" w:rsidRPr="002613C3" w:rsidRDefault="00841FA2">
      <w:pPr>
        <w:pStyle w:val="afffff"/>
        <w:ind w:firstLine="420"/>
      </w:pPr>
      <w:r w:rsidRPr="002613C3">
        <w:rPr>
          <w:rFonts w:hint="eastAsia"/>
        </w:rPr>
        <w:t>GB 14881  食品安全国家标准  食品生产通用卫生规范</w:t>
      </w:r>
    </w:p>
    <w:p w14:paraId="55821F56" w14:textId="77777777" w:rsidR="00ED6AFC" w:rsidRPr="002613C3" w:rsidRDefault="00841FA2">
      <w:pPr>
        <w:pStyle w:val="afffff"/>
        <w:ind w:firstLine="420"/>
      </w:pPr>
      <w:r w:rsidRPr="002613C3">
        <w:rPr>
          <w:rFonts w:hint="eastAsia"/>
        </w:rPr>
        <w:t>GB 18306  中国地震动参数区划图</w:t>
      </w:r>
    </w:p>
    <w:p w14:paraId="7BF8F79C" w14:textId="77777777" w:rsidR="00ED6AFC" w:rsidRPr="002613C3" w:rsidRDefault="00841FA2">
      <w:pPr>
        <w:pStyle w:val="afffff"/>
        <w:ind w:firstLine="420"/>
      </w:pPr>
      <w:r w:rsidRPr="002613C3">
        <w:rPr>
          <w:rFonts w:hint="eastAsia"/>
        </w:rPr>
        <w:t>GB 28007  婴幼儿及儿童家具安全技术规范</w:t>
      </w:r>
    </w:p>
    <w:p w14:paraId="194025EB" w14:textId="77777777" w:rsidR="00ED6AFC" w:rsidRPr="002613C3" w:rsidRDefault="00841FA2">
      <w:pPr>
        <w:pStyle w:val="afffff"/>
        <w:ind w:firstLine="420"/>
      </w:pPr>
      <w:r w:rsidRPr="002613C3">
        <w:rPr>
          <w:rFonts w:hint="eastAsia"/>
        </w:rPr>
        <w:t>GB 50016  建筑设计防火规范</w:t>
      </w:r>
    </w:p>
    <w:p w14:paraId="4CFB60CB" w14:textId="77777777" w:rsidR="00ED6AFC" w:rsidRPr="002613C3" w:rsidRDefault="00841FA2">
      <w:pPr>
        <w:pStyle w:val="afffff"/>
        <w:ind w:firstLine="420"/>
      </w:pPr>
      <w:r w:rsidRPr="002613C3">
        <w:rPr>
          <w:rFonts w:hint="eastAsia"/>
        </w:rPr>
        <w:t>GB 50118  民用建筑隔声设计规范</w:t>
      </w:r>
    </w:p>
    <w:p w14:paraId="62BD1CF7" w14:textId="77777777" w:rsidR="00ED6AFC" w:rsidRPr="002613C3" w:rsidRDefault="00841FA2">
      <w:pPr>
        <w:pStyle w:val="afffff"/>
        <w:ind w:firstLine="420"/>
      </w:pPr>
      <w:r w:rsidRPr="002613C3">
        <w:rPr>
          <w:rFonts w:hint="eastAsia"/>
        </w:rPr>
        <w:t>GB 50222  建筑内部装修设计防火规范</w:t>
      </w:r>
    </w:p>
    <w:p w14:paraId="0C0D2C0A" w14:textId="77777777" w:rsidR="00ED6AFC" w:rsidRPr="002613C3" w:rsidRDefault="00841FA2">
      <w:pPr>
        <w:pStyle w:val="afffff"/>
        <w:ind w:firstLine="420"/>
      </w:pPr>
      <w:r w:rsidRPr="002613C3">
        <w:rPr>
          <w:rFonts w:hint="eastAsia"/>
        </w:rPr>
        <w:t>GB 50325  民用建筑工程室内环境污染控制标准</w:t>
      </w:r>
    </w:p>
    <w:p w14:paraId="705F3C38" w14:textId="77777777" w:rsidR="00ED6AFC" w:rsidRPr="002613C3" w:rsidRDefault="00841FA2">
      <w:pPr>
        <w:pStyle w:val="afffff"/>
        <w:ind w:firstLine="420"/>
      </w:pPr>
      <w:r w:rsidRPr="002613C3">
        <w:rPr>
          <w:rFonts w:hint="eastAsia"/>
        </w:rPr>
        <w:t>GB 50352  民用建筑设计统一标准</w:t>
      </w:r>
    </w:p>
    <w:p w14:paraId="10962037" w14:textId="77777777" w:rsidR="00ED6AFC" w:rsidRPr="002613C3" w:rsidRDefault="00841FA2">
      <w:pPr>
        <w:pStyle w:val="afffff"/>
        <w:ind w:firstLine="420"/>
      </w:pPr>
      <w:r w:rsidRPr="002613C3">
        <w:rPr>
          <w:rFonts w:hint="eastAsia"/>
        </w:rPr>
        <w:t>GB 50763  无障碍设计规范</w:t>
      </w:r>
    </w:p>
    <w:p w14:paraId="3FB65056" w14:textId="34D78C94" w:rsidR="002B6436" w:rsidRPr="002613C3" w:rsidRDefault="002B6436">
      <w:pPr>
        <w:pStyle w:val="afffff"/>
        <w:ind w:firstLine="420"/>
        <w:rPr>
          <w:color w:val="000000" w:themeColor="text1"/>
        </w:rPr>
      </w:pPr>
      <w:r w:rsidRPr="002613C3">
        <w:rPr>
          <w:rFonts w:hint="eastAsia"/>
          <w:color w:val="000000" w:themeColor="text1"/>
        </w:rPr>
        <w:t>GB 55019  建筑与市政工程无障碍通用规范</w:t>
      </w:r>
    </w:p>
    <w:p w14:paraId="6A5E98CC" w14:textId="77777777" w:rsidR="00ED6AFC" w:rsidRPr="002613C3" w:rsidRDefault="00841FA2">
      <w:pPr>
        <w:pStyle w:val="afffff"/>
        <w:ind w:firstLine="420"/>
      </w:pPr>
      <w:r w:rsidRPr="002613C3">
        <w:rPr>
          <w:rFonts w:hint="eastAsia"/>
        </w:rPr>
        <w:t>JGJ 39  托儿所、幼儿园建筑设计规范</w:t>
      </w:r>
    </w:p>
    <w:p w14:paraId="4A18BA80" w14:textId="77777777" w:rsidR="00ED6AFC" w:rsidRPr="002613C3" w:rsidRDefault="00841FA2">
      <w:pPr>
        <w:pStyle w:val="afffff"/>
        <w:ind w:firstLine="420"/>
      </w:pPr>
      <w:r w:rsidRPr="002613C3">
        <w:rPr>
          <w:rFonts w:hint="eastAsia"/>
        </w:rPr>
        <w:t>WS/T 821  托</w:t>
      </w:r>
      <w:proofErr w:type="gramStart"/>
      <w:r w:rsidRPr="002613C3">
        <w:rPr>
          <w:rFonts w:hint="eastAsia"/>
        </w:rPr>
        <w:t>育机构</w:t>
      </w:r>
      <w:proofErr w:type="gramEnd"/>
      <w:r w:rsidRPr="002613C3">
        <w:rPr>
          <w:rFonts w:hint="eastAsia"/>
        </w:rPr>
        <w:t>质量评估标准</w:t>
      </w:r>
    </w:p>
    <w:p w14:paraId="31B7AC06" w14:textId="77777777" w:rsidR="00ED6AFC" w:rsidRPr="002613C3" w:rsidRDefault="00841FA2">
      <w:pPr>
        <w:pStyle w:val="afffff"/>
        <w:ind w:firstLine="420"/>
      </w:pPr>
      <w:r w:rsidRPr="002613C3">
        <w:rPr>
          <w:rFonts w:hint="eastAsia"/>
        </w:rPr>
        <w:t>DB43/T 2761  停车场（库）交通设施建设与管理规范</w:t>
      </w:r>
    </w:p>
    <w:p w14:paraId="6E4F2EC1" w14:textId="77777777" w:rsidR="00ED6AFC" w:rsidRPr="002613C3" w:rsidRDefault="00841FA2">
      <w:pPr>
        <w:pStyle w:val="affc"/>
        <w:spacing w:before="312" w:after="312"/>
      </w:pPr>
      <w:bookmarkStart w:id="116" w:name="_Toc191632151"/>
      <w:bookmarkStart w:id="117" w:name="_Toc198911692"/>
      <w:bookmarkStart w:id="118" w:name="_Toc195782739"/>
      <w:bookmarkStart w:id="119" w:name="_Toc195172965"/>
      <w:bookmarkStart w:id="120" w:name="_Toc191645997"/>
      <w:bookmarkStart w:id="121" w:name="_Toc195514291"/>
      <w:bookmarkStart w:id="122" w:name="_Toc195187994"/>
      <w:bookmarkStart w:id="123" w:name="_Toc195783032"/>
      <w:bookmarkStart w:id="124" w:name="_Toc191632123"/>
      <w:bookmarkStart w:id="125" w:name="_Toc97191425"/>
      <w:bookmarkStart w:id="126" w:name="_Toc191543812"/>
      <w:bookmarkStart w:id="127" w:name="_Toc200961924"/>
      <w:bookmarkStart w:id="128" w:name="_Toc191543551"/>
      <w:bookmarkStart w:id="129" w:name="_Toc195178644"/>
      <w:bookmarkStart w:id="130" w:name="_Toc199840556"/>
      <w:bookmarkStart w:id="131" w:name="_Toc198911745"/>
      <w:bookmarkStart w:id="132" w:name="_Toc200439604"/>
      <w:bookmarkStart w:id="133" w:name="_Toc195170502"/>
      <w:bookmarkStart w:id="134" w:name="_Toc191635016"/>
      <w:bookmarkStart w:id="135" w:name="_Toc191479757"/>
      <w:bookmarkStart w:id="136" w:name="_Toc194584213"/>
      <w:bookmarkStart w:id="137" w:name="_Toc191477001"/>
      <w:bookmarkStart w:id="138" w:name="_Toc202781674"/>
      <w:bookmarkStart w:id="139" w:name="_Toc203404126"/>
      <w:bookmarkStart w:id="140" w:name="_Toc203580009"/>
      <w:r w:rsidRPr="002613C3">
        <w:rPr>
          <w:rFonts w:hint="eastAsia"/>
          <w:szCs w:val="21"/>
        </w:rPr>
        <w:t>术语和定义</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bookmarkStart w:id="141" w:name="_Toc26986532" w:displacedByCustomXml="next"/>
    <w:bookmarkEnd w:id="141" w:displacedByCustomXml="next"/>
    <w:sdt>
      <w:sdtPr>
        <w:id w:val="-1909835108"/>
        <w:placeholder>
          <w:docPart w:val="BEBB8B0C797247B992C5A7068CB07A1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6EC19460" w14:textId="77777777" w:rsidR="00ED6AFC" w:rsidRPr="002613C3" w:rsidRDefault="00841FA2">
          <w:pPr>
            <w:pStyle w:val="afffff"/>
            <w:ind w:firstLine="420"/>
          </w:pPr>
          <w:r w:rsidRPr="002613C3">
            <w:t>下列术语和定义适用于本文件。</w:t>
          </w:r>
        </w:p>
      </w:sdtContent>
    </w:sdt>
    <w:bookmarkEnd w:id="87"/>
    <w:p w14:paraId="1366273B" w14:textId="77777777" w:rsidR="00ED6AFC" w:rsidRPr="002613C3" w:rsidRDefault="00841FA2">
      <w:pPr>
        <w:pStyle w:val="affffffffffe"/>
        <w:ind w:left="420" w:hangingChars="200" w:hanging="420"/>
        <w:rPr>
          <w:rFonts w:ascii="黑体" w:eastAsia="黑体" w:hAnsi="黑体"/>
        </w:rPr>
      </w:pPr>
      <w:r w:rsidRPr="002613C3">
        <w:rPr>
          <w:rFonts w:ascii="黑体" w:eastAsia="黑体" w:hAnsi="黑体"/>
        </w:rPr>
        <w:br/>
      </w:r>
      <w:r w:rsidRPr="002613C3">
        <w:rPr>
          <w:rFonts w:ascii="黑体" w:eastAsia="黑体" w:hAnsi="黑体" w:hint="eastAsia"/>
        </w:rPr>
        <w:t xml:space="preserve">托育综合服务中心  </w:t>
      </w:r>
      <w:r w:rsidRPr="002613C3">
        <w:rPr>
          <w:rFonts w:ascii="黑体" w:eastAsia="黑体" w:hAnsi="黑体"/>
        </w:rPr>
        <w:t>childcare comprehensive service center</w:t>
      </w:r>
    </w:p>
    <w:p w14:paraId="50FBBBC1" w14:textId="77777777" w:rsidR="00ED6AFC" w:rsidRPr="002613C3" w:rsidRDefault="00841FA2">
      <w:pPr>
        <w:pStyle w:val="afffff"/>
        <w:ind w:firstLine="420"/>
      </w:pPr>
      <w:r w:rsidRPr="002613C3">
        <w:rPr>
          <w:rFonts w:hint="eastAsia"/>
          <w:color w:val="000000" w:themeColor="text1"/>
        </w:rPr>
        <w:t>提供托育服务、家庭养育指导和婴幼儿早期发展服务、托育从业人员培训、托</w:t>
      </w:r>
      <w:proofErr w:type="gramStart"/>
      <w:r w:rsidRPr="002613C3">
        <w:rPr>
          <w:rFonts w:hint="eastAsia"/>
          <w:color w:val="000000" w:themeColor="text1"/>
        </w:rPr>
        <w:t>育机构</w:t>
      </w:r>
      <w:proofErr w:type="gramEnd"/>
      <w:r w:rsidRPr="002613C3">
        <w:rPr>
          <w:rFonts w:hint="eastAsia"/>
          <w:color w:val="000000" w:themeColor="text1"/>
        </w:rPr>
        <w:t>管理咨询和</w:t>
      </w:r>
      <w:r w:rsidRPr="002613C3">
        <w:rPr>
          <w:rFonts w:hint="eastAsia"/>
        </w:rPr>
        <w:t>托</w:t>
      </w:r>
      <w:proofErr w:type="gramStart"/>
      <w:r w:rsidRPr="002613C3">
        <w:rPr>
          <w:rFonts w:hint="eastAsia"/>
        </w:rPr>
        <w:t>育产品</w:t>
      </w:r>
      <w:proofErr w:type="gramEnd"/>
      <w:r w:rsidRPr="002613C3">
        <w:rPr>
          <w:rFonts w:hint="eastAsia"/>
        </w:rPr>
        <w:t>研发服务，同时受委托承担托</w:t>
      </w:r>
      <w:proofErr w:type="gramStart"/>
      <w:r w:rsidRPr="002613C3">
        <w:rPr>
          <w:rFonts w:hint="eastAsia"/>
        </w:rPr>
        <w:t>育质量</w:t>
      </w:r>
      <w:proofErr w:type="gramEnd"/>
      <w:r w:rsidRPr="002613C3">
        <w:rPr>
          <w:rFonts w:hint="eastAsia"/>
        </w:rPr>
        <w:t>评估等其他服务的机构。</w:t>
      </w:r>
    </w:p>
    <w:p w14:paraId="645EB33A" w14:textId="77777777" w:rsidR="00ED6AFC" w:rsidRPr="002613C3" w:rsidRDefault="00841FA2">
      <w:pPr>
        <w:pStyle w:val="affffffffffe"/>
        <w:ind w:left="420" w:hangingChars="200" w:hanging="420"/>
        <w:rPr>
          <w:rFonts w:ascii="黑体" w:eastAsia="黑体" w:hAnsi="黑体"/>
        </w:rPr>
      </w:pPr>
      <w:r w:rsidRPr="002613C3">
        <w:rPr>
          <w:rFonts w:ascii="黑体" w:eastAsia="黑体" w:hAnsi="黑体"/>
        </w:rPr>
        <w:br/>
      </w:r>
      <w:r w:rsidRPr="002613C3">
        <w:rPr>
          <w:rFonts w:ascii="黑体" w:eastAsia="黑体" w:hAnsi="黑体" w:hint="eastAsia"/>
        </w:rPr>
        <w:t>活动用房  living room</w:t>
      </w:r>
    </w:p>
    <w:p w14:paraId="200EA94A" w14:textId="77777777" w:rsidR="00ED6AFC" w:rsidRPr="002613C3" w:rsidRDefault="00841FA2">
      <w:pPr>
        <w:pStyle w:val="afffff"/>
        <w:ind w:firstLine="420"/>
      </w:pPr>
      <w:r w:rsidRPr="002613C3">
        <w:rPr>
          <w:rFonts w:hint="eastAsia"/>
        </w:rPr>
        <w:lastRenderedPageBreak/>
        <w:t>供婴幼儿班级生活和多功能活动的空间，也称为“生活用房”。</w:t>
      </w:r>
    </w:p>
    <w:p w14:paraId="6D8140F7" w14:textId="77777777" w:rsidR="00ED6AFC" w:rsidRPr="002613C3" w:rsidRDefault="00841FA2">
      <w:pPr>
        <w:pStyle w:val="afff2"/>
      </w:pPr>
      <w:r w:rsidRPr="002613C3">
        <w:rPr>
          <w:rFonts w:hint="eastAsia"/>
        </w:rPr>
        <w:t>活动用房包括婴幼儿班活动单元、综合活动室和为婴幼儿特殊活动的其他空间。</w:t>
      </w:r>
    </w:p>
    <w:p w14:paraId="12A62FB5" w14:textId="77777777" w:rsidR="00ED6AFC" w:rsidRPr="002613C3" w:rsidRDefault="00841FA2">
      <w:pPr>
        <w:pStyle w:val="afffff"/>
        <w:ind w:firstLine="420"/>
      </w:pPr>
      <w:r w:rsidRPr="002613C3">
        <w:rPr>
          <w:rFonts w:hint="eastAsia"/>
        </w:rPr>
        <w:t>[来源：JGJ 39—2016（2019年版），2.0.5，有修改]</w:t>
      </w:r>
      <w:r w:rsidRPr="002613C3">
        <w:rPr>
          <w:rFonts w:hint="eastAsia"/>
          <w:color w:val="00B0F0"/>
        </w:rPr>
        <w:t xml:space="preserve"> </w:t>
      </w:r>
    </w:p>
    <w:p w14:paraId="0C80DC7E" w14:textId="77777777" w:rsidR="00ED6AFC" w:rsidRPr="002613C3" w:rsidRDefault="00841FA2">
      <w:pPr>
        <w:pStyle w:val="affffffffffe"/>
        <w:ind w:left="420" w:hangingChars="200" w:hanging="420"/>
        <w:rPr>
          <w:rFonts w:ascii="黑体" w:eastAsia="黑体" w:hAnsi="黑体"/>
        </w:rPr>
      </w:pPr>
      <w:r w:rsidRPr="002613C3">
        <w:rPr>
          <w:rFonts w:ascii="黑体" w:eastAsia="黑体" w:hAnsi="黑体"/>
        </w:rPr>
        <w:br/>
      </w:r>
      <w:r w:rsidRPr="002613C3">
        <w:rPr>
          <w:rFonts w:ascii="黑体" w:eastAsia="黑体" w:hAnsi="黑体" w:hint="eastAsia"/>
        </w:rPr>
        <w:t>服务管理用房  service room</w:t>
      </w:r>
    </w:p>
    <w:p w14:paraId="469787EB" w14:textId="77777777" w:rsidR="00ED6AFC" w:rsidRPr="002613C3" w:rsidRDefault="00841FA2">
      <w:pPr>
        <w:pStyle w:val="afffff"/>
        <w:ind w:firstLine="420"/>
      </w:pPr>
      <w:proofErr w:type="gramStart"/>
      <w:r w:rsidRPr="002613C3">
        <w:rPr>
          <w:rFonts w:hint="eastAsia"/>
        </w:rPr>
        <w:t>供对外</w:t>
      </w:r>
      <w:proofErr w:type="gramEnd"/>
      <w:r w:rsidRPr="002613C3">
        <w:rPr>
          <w:rFonts w:hint="eastAsia"/>
        </w:rPr>
        <w:t>联系，对内为婴幼儿保健和教育服务管理的空间。</w:t>
      </w:r>
    </w:p>
    <w:p w14:paraId="3E461A6A" w14:textId="77777777" w:rsidR="00ED6AFC" w:rsidRPr="002613C3" w:rsidRDefault="00841FA2">
      <w:pPr>
        <w:pStyle w:val="afffff"/>
        <w:ind w:firstLine="420"/>
      </w:pPr>
      <w:r w:rsidRPr="002613C3">
        <w:rPr>
          <w:rFonts w:hint="eastAsia"/>
        </w:rPr>
        <w:t>[来源：JGJ 39—2016（2019年版），2.0.15]</w:t>
      </w:r>
    </w:p>
    <w:p w14:paraId="22701865" w14:textId="77777777" w:rsidR="00ED6AFC" w:rsidRPr="002613C3" w:rsidRDefault="00841FA2">
      <w:pPr>
        <w:pStyle w:val="affffffffffe"/>
        <w:ind w:left="420" w:hangingChars="200" w:hanging="420"/>
        <w:rPr>
          <w:rFonts w:ascii="黑体" w:eastAsia="黑体" w:hAnsi="黑体"/>
        </w:rPr>
      </w:pPr>
      <w:r w:rsidRPr="002613C3">
        <w:rPr>
          <w:rFonts w:ascii="黑体" w:eastAsia="黑体" w:hAnsi="黑体"/>
        </w:rPr>
        <w:br/>
      </w:r>
      <w:r w:rsidRPr="002613C3">
        <w:rPr>
          <w:rFonts w:ascii="黑体" w:eastAsia="黑体" w:hAnsi="黑体" w:hint="eastAsia"/>
        </w:rPr>
        <w:t xml:space="preserve">附属用房  </w:t>
      </w:r>
      <w:r w:rsidRPr="002613C3">
        <w:rPr>
          <w:rFonts w:ascii="黑体" w:eastAsia="黑体" w:hAnsi="黑体"/>
        </w:rPr>
        <w:t>ancillary</w:t>
      </w:r>
      <w:r w:rsidRPr="002613C3">
        <w:rPr>
          <w:rFonts w:ascii="黑体" w:eastAsia="黑体" w:hAnsi="黑体" w:hint="eastAsia"/>
        </w:rPr>
        <w:t xml:space="preserve"> room</w:t>
      </w:r>
    </w:p>
    <w:p w14:paraId="4164A3E6" w14:textId="77777777" w:rsidR="00ED6AFC" w:rsidRPr="002613C3" w:rsidRDefault="00841FA2">
      <w:pPr>
        <w:pStyle w:val="afffff"/>
        <w:ind w:firstLine="420"/>
      </w:pPr>
      <w:r w:rsidRPr="002613C3">
        <w:rPr>
          <w:rFonts w:hint="eastAsia"/>
        </w:rPr>
        <w:t>供服务中心人员饮食、饮水、洗衣等后勤服务使用的空间，也称为“供应用房”。</w:t>
      </w:r>
    </w:p>
    <w:p w14:paraId="4CF073CA" w14:textId="77777777" w:rsidR="00ED6AFC" w:rsidRPr="002613C3" w:rsidRDefault="00841FA2">
      <w:pPr>
        <w:pStyle w:val="afffff"/>
        <w:ind w:firstLine="420"/>
      </w:pPr>
      <w:r w:rsidRPr="002613C3">
        <w:rPr>
          <w:rFonts w:hint="eastAsia"/>
        </w:rPr>
        <w:t>[来源：JGJ 39—2016（2019年版），2.0.16，有修改]</w:t>
      </w:r>
    </w:p>
    <w:p w14:paraId="3F96DFEE" w14:textId="77777777" w:rsidR="00ED6AFC" w:rsidRPr="002613C3" w:rsidRDefault="00841FA2">
      <w:pPr>
        <w:pStyle w:val="affffffffffe"/>
        <w:ind w:left="420" w:hangingChars="200" w:hanging="420"/>
        <w:rPr>
          <w:rFonts w:ascii="黑体" w:eastAsia="黑体" w:hAnsi="黑体"/>
        </w:rPr>
      </w:pPr>
      <w:r w:rsidRPr="002613C3">
        <w:rPr>
          <w:rFonts w:ascii="黑体" w:eastAsia="黑体" w:hAnsi="黑体"/>
        </w:rPr>
        <w:br/>
      </w:r>
      <w:r w:rsidRPr="002613C3">
        <w:rPr>
          <w:rFonts w:ascii="黑体" w:eastAsia="黑体" w:hAnsi="黑体" w:hint="eastAsia"/>
        </w:rPr>
        <w:t xml:space="preserve">综合活动室  </w:t>
      </w:r>
      <w:r w:rsidRPr="002613C3">
        <w:rPr>
          <w:rFonts w:ascii="黑体" w:eastAsia="黑体" w:hAnsi="黑体"/>
        </w:rPr>
        <w:t>comprehensive</w:t>
      </w:r>
      <w:r w:rsidRPr="002613C3">
        <w:rPr>
          <w:rFonts w:ascii="黑体" w:eastAsia="黑体" w:hAnsi="黑体" w:hint="eastAsia"/>
        </w:rPr>
        <w:t xml:space="preserve"> </w:t>
      </w:r>
      <w:r w:rsidRPr="002613C3">
        <w:rPr>
          <w:rFonts w:ascii="黑体" w:eastAsia="黑体" w:hAnsi="黑体"/>
        </w:rPr>
        <w:t>play</w:t>
      </w:r>
      <w:r w:rsidRPr="002613C3">
        <w:rPr>
          <w:rFonts w:ascii="黑体" w:eastAsia="黑体" w:hAnsi="黑体" w:hint="eastAsia"/>
        </w:rPr>
        <w:t xml:space="preserve"> room</w:t>
      </w:r>
    </w:p>
    <w:p w14:paraId="1A19753F" w14:textId="77777777" w:rsidR="00ED6AFC" w:rsidRPr="002613C3" w:rsidRDefault="00841FA2">
      <w:pPr>
        <w:pStyle w:val="afffff"/>
        <w:ind w:firstLine="420"/>
      </w:pPr>
      <w:r w:rsidRPr="002613C3">
        <w:rPr>
          <w:rFonts w:hint="eastAsia"/>
        </w:rPr>
        <w:t>供服务中心婴幼儿共同进行文艺、体育、家长集会等多功能活动的空间，也称为“多功能用房”。</w:t>
      </w:r>
    </w:p>
    <w:p w14:paraId="5DB3A5CF" w14:textId="77777777" w:rsidR="00ED6AFC" w:rsidRPr="002613C3" w:rsidRDefault="00841FA2">
      <w:pPr>
        <w:pStyle w:val="afffff"/>
        <w:ind w:firstLine="420"/>
      </w:pPr>
      <w:r w:rsidRPr="002613C3">
        <w:rPr>
          <w:rFonts w:hint="eastAsia"/>
        </w:rPr>
        <w:t>[来源：JGJ 39—2016（2019年版），2.0.9，有修改]</w:t>
      </w:r>
    </w:p>
    <w:p w14:paraId="4FECF1AE" w14:textId="77777777" w:rsidR="00ED6AFC" w:rsidRPr="002613C3" w:rsidRDefault="00841FA2">
      <w:pPr>
        <w:pStyle w:val="affffffffffe"/>
        <w:ind w:left="420" w:hangingChars="200" w:hanging="420"/>
        <w:rPr>
          <w:rFonts w:ascii="黑体" w:eastAsia="黑体" w:hAnsi="黑体"/>
        </w:rPr>
      </w:pPr>
      <w:r w:rsidRPr="002613C3">
        <w:rPr>
          <w:rFonts w:ascii="黑体" w:eastAsia="黑体" w:hAnsi="黑体"/>
        </w:rPr>
        <w:br/>
      </w:r>
      <w:r w:rsidRPr="002613C3">
        <w:rPr>
          <w:rFonts w:ascii="黑体" w:eastAsia="黑体" w:hAnsi="黑体" w:hint="eastAsia"/>
        </w:rPr>
        <w:t>晨检接待厅  morning inspection room</w:t>
      </w:r>
    </w:p>
    <w:p w14:paraId="5000873D" w14:textId="77777777" w:rsidR="00ED6AFC" w:rsidRPr="002613C3" w:rsidRDefault="00841FA2">
      <w:pPr>
        <w:pStyle w:val="afffff"/>
        <w:ind w:firstLine="420"/>
      </w:pPr>
      <w:r w:rsidRPr="002613C3">
        <w:rPr>
          <w:rFonts w:hint="eastAsia"/>
        </w:rPr>
        <w:t>供婴幼儿进入服务中心时进行健康检查的空间，也称为“晨检室（厅）”。</w:t>
      </w:r>
    </w:p>
    <w:p w14:paraId="3F50FFA2" w14:textId="77777777" w:rsidR="00ED6AFC" w:rsidRPr="002613C3" w:rsidRDefault="00841FA2">
      <w:pPr>
        <w:pStyle w:val="afffff"/>
        <w:ind w:firstLine="420"/>
      </w:pPr>
      <w:r w:rsidRPr="002613C3">
        <w:rPr>
          <w:rFonts w:hint="eastAsia"/>
        </w:rPr>
        <w:t>[来源：JGJ 39—2016（2019年版），2.0.13，有修改]</w:t>
      </w:r>
    </w:p>
    <w:p w14:paraId="216BC6D7" w14:textId="77777777" w:rsidR="00ED6AFC" w:rsidRPr="002613C3" w:rsidRDefault="00841FA2">
      <w:pPr>
        <w:pStyle w:val="affc"/>
        <w:spacing w:before="312" w:after="312"/>
      </w:pPr>
      <w:bookmarkStart w:id="142" w:name="_Toc203404127"/>
      <w:bookmarkStart w:id="143" w:name="_Toc203580010"/>
      <w:bookmarkStart w:id="144" w:name="_Toc195514292"/>
      <w:bookmarkStart w:id="145" w:name="_Toc195170503"/>
      <w:bookmarkStart w:id="146" w:name="_Toc195782740"/>
      <w:bookmarkStart w:id="147" w:name="_Toc195187995"/>
      <w:bookmarkStart w:id="148" w:name="_Toc198911746"/>
      <w:bookmarkStart w:id="149" w:name="_Toc195172966"/>
      <w:bookmarkStart w:id="150" w:name="_Toc194584214"/>
      <w:bookmarkStart w:id="151" w:name="_Toc195783033"/>
      <w:bookmarkStart w:id="152" w:name="_Toc195178645"/>
      <w:bookmarkStart w:id="153" w:name="_Toc191645998"/>
      <w:bookmarkStart w:id="154" w:name="_Toc198911693"/>
      <w:bookmarkStart w:id="155" w:name="_Toc200961925"/>
      <w:bookmarkStart w:id="156" w:name="_Toc200439605"/>
      <w:bookmarkStart w:id="157" w:name="_Toc202781675"/>
      <w:bookmarkStart w:id="158" w:name="_Toc199840557"/>
      <w:r w:rsidRPr="002613C3">
        <w:rPr>
          <w:rFonts w:hint="eastAsia"/>
        </w:rPr>
        <w:t>总则</w:t>
      </w:r>
      <w:bookmarkEnd w:id="142"/>
      <w:bookmarkEnd w:id="143"/>
    </w:p>
    <w:p w14:paraId="3EB7E98B" w14:textId="77777777" w:rsidR="00ED6AFC" w:rsidRPr="002613C3" w:rsidRDefault="00841FA2">
      <w:pPr>
        <w:pStyle w:val="afffff"/>
        <w:ind w:firstLine="420"/>
      </w:pPr>
      <w:r w:rsidRPr="002613C3">
        <w:rPr>
          <w:rFonts w:hint="eastAsia"/>
        </w:rPr>
        <w:t>服务中心设置与运营的目标和总体原则为：</w:t>
      </w:r>
    </w:p>
    <w:p w14:paraId="30873F41" w14:textId="77777777" w:rsidR="00ED6AFC" w:rsidRPr="002613C3" w:rsidRDefault="00841FA2">
      <w:pPr>
        <w:pStyle w:val="af5"/>
      </w:pPr>
      <w:r w:rsidRPr="002613C3">
        <w:rPr>
          <w:rFonts w:hint="eastAsia"/>
        </w:rPr>
        <w:t>综合性：通过提供托育服务、家庭养育指导和婴幼儿早期发展服务、托育从业人员培训、托</w:t>
      </w:r>
      <w:proofErr w:type="gramStart"/>
      <w:r w:rsidRPr="002613C3">
        <w:rPr>
          <w:rFonts w:hint="eastAsia"/>
        </w:rPr>
        <w:t>育机构</w:t>
      </w:r>
      <w:proofErr w:type="gramEnd"/>
      <w:r w:rsidRPr="002613C3">
        <w:rPr>
          <w:rFonts w:hint="eastAsia"/>
        </w:rPr>
        <w:t>管理咨询、托</w:t>
      </w:r>
      <w:proofErr w:type="gramStart"/>
      <w:r w:rsidRPr="002613C3">
        <w:rPr>
          <w:rFonts w:hint="eastAsia"/>
        </w:rPr>
        <w:t>育产品</w:t>
      </w:r>
      <w:proofErr w:type="gramEnd"/>
      <w:r w:rsidRPr="002613C3">
        <w:rPr>
          <w:rFonts w:hint="eastAsia"/>
        </w:rPr>
        <w:t>研发等服务，“一站式”满足托育服务行业的需求；</w:t>
      </w:r>
    </w:p>
    <w:p w14:paraId="4F927E93" w14:textId="77777777" w:rsidR="00ED6AFC" w:rsidRPr="002613C3" w:rsidRDefault="00841FA2">
      <w:pPr>
        <w:pStyle w:val="af5"/>
      </w:pPr>
      <w:r w:rsidRPr="002613C3">
        <w:rPr>
          <w:rFonts w:hint="eastAsia"/>
        </w:rPr>
        <w:t>指导性：通过为周边地区的托</w:t>
      </w:r>
      <w:proofErr w:type="gramStart"/>
      <w:r w:rsidRPr="002613C3">
        <w:rPr>
          <w:rFonts w:hint="eastAsia"/>
        </w:rPr>
        <w:t>育机构</w:t>
      </w:r>
      <w:proofErr w:type="gramEnd"/>
      <w:r w:rsidRPr="002613C3">
        <w:rPr>
          <w:rFonts w:hint="eastAsia"/>
        </w:rPr>
        <w:t>提供运营指导、人才培训和技术服务，发挥辐射带动作用；</w:t>
      </w:r>
    </w:p>
    <w:p w14:paraId="420E9EB3" w14:textId="42D974F5" w:rsidR="00ED6AFC" w:rsidRPr="002613C3" w:rsidRDefault="00841FA2">
      <w:pPr>
        <w:pStyle w:val="af5"/>
      </w:pPr>
      <w:r w:rsidRPr="002613C3">
        <w:rPr>
          <w:rFonts w:hint="eastAsia"/>
        </w:rPr>
        <w:t>示范性：通过规范化建设、专业化运营，发挥示范引领作用。</w:t>
      </w:r>
    </w:p>
    <w:p w14:paraId="45EB15F0" w14:textId="77777777" w:rsidR="00ED6AFC" w:rsidRPr="002613C3" w:rsidRDefault="00841FA2">
      <w:pPr>
        <w:pStyle w:val="affc"/>
        <w:spacing w:before="312" w:after="312"/>
      </w:pPr>
      <w:bookmarkStart w:id="159" w:name="_Toc203404128"/>
      <w:bookmarkStart w:id="160" w:name="_Toc203580011"/>
      <w:r w:rsidRPr="002613C3">
        <w:rPr>
          <w:rFonts w:hint="eastAsia"/>
        </w:rPr>
        <w:t>设置要求</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66B57B04" w14:textId="77777777" w:rsidR="00ED6AFC" w:rsidRPr="002613C3" w:rsidRDefault="00841FA2">
      <w:pPr>
        <w:pStyle w:val="affd"/>
        <w:spacing w:before="156" w:after="156"/>
        <w:rPr>
          <w:strike/>
        </w:rPr>
      </w:pPr>
      <w:bookmarkStart w:id="161" w:name="_Toc202781676"/>
      <w:bookmarkStart w:id="162" w:name="_Toc200439606"/>
      <w:bookmarkStart w:id="163" w:name="_Toc200961926"/>
      <w:bookmarkStart w:id="164" w:name="_Toc199840558"/>
      <w:bookmarkStart w:id="165" w:name="_Toc203404129"/>
      <w:bookmarkStart w:id="166" w:name="_Toc203580012"/>
      <w:bookmarkStart w:id="167" w:name="_Toc191477003"/>
      <w:bookmarkStart w:id="168" w:name="_Toc191632125"/>
      <w:bookmarkStart w:id="169" w:name="_Toc191645999"/>
      <w:bookmarkStart w:id="170" w:name="_Toc191479759"/>
      <w:bookmarkStart w:id="171" w:name="_Toc194584215"/>
      <w:bookmarkStart w:id="172" w:name="_Toc191543553"/>
      <w:bookmarkStart w:id="173" w:name="_Toc191635018"/>
      <w:bookmarkStart w:id="174" w:name="_Toc191543814"/>
      <w:bookmarkStart w:id="175" w:name="_Toc191632153"/>
      <w:r w:rsidRPr="002613C3">
        <w:rPr>
          <w:rFonts w:hint="eastAsia"/>
        </w:rPr>
        <w:t>总体要求</w:t>
      </w:r>
      <w:bookmarkEnd w:id="161"/>
      <w:bookmarkEnd w:id="162"/>
      <w:bookmarkEnd w:id="163"/>
      <w:bookmarkEnd w:id="164"/>
      <w:bookmarkEnd w:id="165"/>
      <w:bookmarkEnd w:id="166"/>
    </w:p>
    <w:bookmarkEnd w:id="167"/>
    <w:bookmarkEnd w:id="168"/>
    <w:bookmarkEnd w:id="169"/>
    <w:bookmarkEnd w:id="170"/>
    <w:bookmarkEnd w:id="171"/>
    <w:bookmarkEnd w:id="172"/>
    <w:bookmarkEnd w:id="173"/>
    <w:bookmarkEnd w:id="174"/>
    <w:bookmarkEnd w:id="175"/>
    <w:p w14:paraId="5B3D38B2" w14:textId="77777777" w:rsidR="00ED6AFC" w:rsidRPr="002613C3" w:rsidRDefault="00841FA2">
      <w:pPr>
        <w:pStyle w:val="affffffffb"/>
        <w:ind w:left="0"/>
        <w:rPr>
          <w:color w:val="000000" w:themeColor="text1"/>
        </w:rPr>
      </w:pPr>
      <w:r w:rsidRPr="002613C3">
        <w:rPr>
          <w:rFonts w:hint="eastAsia"/>
          <w:color w:val="000000" w:themeColor="text1"/>
        </w:rPr>
        <w:t>服务中心应设在具有较好的工程地质条件和水文地质条件地段，不应置于易发生自然地质灾害的地段。</w:t>
      </w:r>
    </w:p>
    <w:p w14:paraId="56B4E240" w14:textId="77777777" w:rsidR="00ED6AFC" w:rsidRPr="002613C3" w:rsidRDefault="00841FA2">
      <w:pPr>
        <w:pStyle w:val="affffffffb"/>
        <w:ind w:left="0"/>
        <w:rPr>
          <w:color w:val="000000" w:themeColor="text1"/>
        </w:rPr>
      </w:pPr>
      <w:r w:rsidRPr="002613C3">
        <w:rPr>
          <w:rFonts w:hint="eastAsia"/>
          <w:color w:val="000000" w:themeColor="text1"/>
        </w:rPr>
        <w:t>服务中心周边应有便利的供水、供电、排水、通信及市政道路等公用基础设施，远离有危害的建筑、设施、易燃易爆危险品单位和存在污染源区域，不应与通信发射塔（台）等有较强电磁波辐射的场所毗邻；</w:t>
      </w:r>
      <w:proofErr w:type="gramStart"/>
      <w:r w:rsidRPr="002613C3">
        <w:rPr>
          <w:rFonts w:hint="eastAsia"/>
          <w:color w:val="000000" w:themeColor="text1"/>
        </w:rPr>
        <w:t>宜交通</w:t>
      </w:r>
      <w:proofErr w:type="gramEnd"/>
      <w:r w:rsidRPr="002613C3">
        <w:rPr>
          <w:rFonts w:hint="eastAsia"/>
          <w:color w:val="000000" w:themeColor="text1"/>
        </w:rPr>
        <w:t>便利，有良好的自然通风和采光条件。</w:t>
      </w:r>
    </w:p>
    <w:p w14:paraId="74588611" w14:textId="77777777" w:rsidR="00ED6AFC" w:rsidRPr="002613C3" w:rsidRDefault="00841FA2">
      <w:pPr>
        <w:pStyle w:val="affffffffb"/>
        <w:ind w:left="0"/>
        <w:rPr>
          <w:color w:val="000000" w:themeColor="text1"/>
        </w:rPr>
      </w:pPr>
      <w:r w:rsidRPr="002613C3">
        <w:rPr>
          <w:rFonts w:hint="eastAsia"/>
          <w:color w:val="000000" w:themeColor="text1"/>
        </w:rPr>
        <w:t>建筑设计应符合JGJ 39的规定，安全与环保应符合以下要求：</w:t>
      </w:r>
    </w:p>
    <w:p w14:paraId="031C2BB2" w14:textId="77777777" w:rsidR="00ED6AFC" w:rsidRPr="002613C3" w:rsidRDefault="00841FA2" w:rsidP="00591C70">
      <w:pPr>
        <w:pStyle w:val="af5"/>
        <w:numPr>
          <w:ilvl w:val="0"/>
          <w:numId w:val="62"/>
        </w:numPr>
        <w:rPr>
          <w:color w:val="000000" w:themeColor="text1"/>
        </w:rPr>
      </w:pPr>
      <w:r w:rsidRPr="002613C3">
        <w:rPr>
          <w:rFonts w:hint="eastAsia"/>
          <w:color w:val="000000" w:themeColor="text1"/>
        </w:rPr>
        <w:t>抗震设防符合GB 18306的规定；</w:t>
      </w:r>
    </w:p>
    <w:p w14:paraId="6AC50655" w14:textId="77777777" w:rsidR="00ED6AFC" w:rsidRPr="002613C3" w:rsidRDefault="00841FA2">
      <w:pPr>
        <w:pStyle w:val="af5"/>
        <w:rPr>
          <w:color w:val="000000" w:themeColor="text1"/>
        </w:rPr>
      </w:pPr>
      <w:r w:rsidRPr="002613C3">
        <w:rPr>
          <w:rFonts w:hint="eastAsia"/>
          <w:color w:val="000000" w:themeColor="text1"/>
        </w:rPr>
        <w:t>建筑防火设计符合GB 50016的规定；</w:t>
      </w:r>
    </w:p>
    <w:p w14:paraId="2390CD57" w14:textId="77777777" w:rsidR="00ED6AFC" w:rsidRPr="002613C3" w:rsidRDefault="00841FA2">
      <w:pPr>
        <w:pStyle w:val="af5"/>
        <w:rPr>
          <w:color w:val="000000" w:themeColor="text1"/>
        </w:rPr>
      </w:pPr>
      <w:r w:rsidRPr="002613C3">
        <w:rPr>
          <w:rFonts w:hint="eastAsia"/>
          <w:color w:val="000000" w:themeColor="text1"/>
        </w:rPr>
        <w:t>建筑内部装修防火设计符合GB 50222的规定；</w:t>
      </w:r>
    </w:p>
    <w:p w14:paraId="052240BA" w14:textId="77777777" w:rsidR="00ED6AFC" w:rsidRPr="002613C3" w:rsidRDefault="00841FA2">
      <w:pPr>
        <w:pStyle w:val="af5"/>
        <w:rPr>
          <w:color w:val="000000" w:themeColor="text1"/>
        </w:rPr>
      </w:pPr>
      <w:r w:rsidRPr="002613C3">
        <w:rPr>
          <w:rFonts w:hint="eastAsia"/>
          <w:color w:val="000000" w:themeColor="text1"/>
        </w:rPr>
        <w:lastRenderedPageBreak/>
        <w:t>生活饮用水符合GB 5749的规定；</w:t>
      </w:r>
    </w:p>
    <w:p w14:paraId="0E19C2F1" w14:textId="77777777" w:rsidR="00ED6AFC" w:rsidRPr="002613C3" w:rsidRDefault="00841FA2">
      <w:pPr>
        <w:pStyle w:val="af5"/>
        <w:rPr>
          <w:color w:val="000000" w:themeColor="text1"/>
        </w:rPr>
      </w:pPr>
      <w:r w:rsidRPr="002613C3">
        <w:rPr>
          <w:rFonts w:hint="eastAsia"/>
          <w:color w:val="000000" w:themeColor="text1"/>
        </w:rPr>
        <w:t>建筑隔声设计符合GB 50118的规定；</w:t>
      </w:r>
    </w:p>
    <w:p w14:paraId="0D5840D7" w14:textId="77777777" w:rsidR="00ED6AFC" w:rsidRPr="002613C3" w:rsidRDefault="00841FA2">
      <w:pPr>
        <w:pStyle w:val="af5"/>
        <w:rPr>
          <w:color w:val="000000" w:themeColor="text1"/>
        </w:rPr>
      </w:pPr>
      <w:r w:rsidRPr="002613C3">
        <w:rPr>
          <w:rFonts w:hint="eastAsia"/>
          <w:color w:val="000000" w:themeColor="text1"/>
        </w:rPr>
        <w:t>室内环境污染控制符合</w:t>
      </w:r>
      <w:r w:rsidRPr="002613C3">
        <w:rPr>
          <w:color w:val="000000" w:themeColor="text1"/>
        </w:rPr>
        <w:t>GB 50325</w:t>
      </w:r>
      <w:r w:rsidRPr="002613C3">
        <w:rPr>
          <w:rFonts w:hint="eastAsia"/>
          <w:color w:val="000000" w:themeColor="text1"/>
        </w:rPr>
        <w:t>的规定。</w:t>
      </w:r>
    </w:p>
    <w:p w14:paraId="0DBC2ECE" w14:textId="77777777" w:rsidR="00ED6AFC" w:rsidRPr="002613C3" w:rsidRDefault="00841FA2">
      <w:pPr>
        <w:pStyle w:val="affffffffb"/>
        <w:ind w:left="0"/>
        <w:rPr>
          <w:color w:val="000000" w:themeColor="text1"/>
        </w:rPr>
      </w:pPr>
      <w:r w:rsidRPr="002613C3">
        <w:rPr>
          <w:rFonts w:hint="eastAsia"/>
          <w:color w:val="000000" w:themeColor="text1"/>
        </w:rPr>
        <w:t>服务中心建筑设计宜遵循绿色发展理念，新建的服务中心</w:t>
      </w:r>
      <w:proofErr w:type="gramStart"/>
      <w:r w:rsidRPr="002613C3">
        <w:rPr>
          <w:rFonts w:hint="eastAsia"/>
          <w:color w:val="000000" w:themeColor="text1"/>
        </w:rPr>
        <w:t>宜达到</w:t>
      </w:r>
      <w:proofErr w:type="gramEnd"/>
      <w:r w:rsidRPr="002613C3">
        <w:rPr>
          <w:rFonts w:hint="eastAsia"/>
          <w:color w:val="000000" w:themeColor="text1"/>
        </w:rPr>
        <w:t>DBJ43/T 314中</w:t>
      </w:r>
      <w:proofErr w:type="gramStart"/>
      <w:r w:rsidRPr="002613C3">
        <w:rPr>
          <w:rFonts w:hint="eastAsia"/>
          <w:color w:val="000000" w:themeColor="text1"/>
        </w:rPr>
        <w:t>一</w:t>
      </w:r>
      <w:proofErr w:type="gramEnd"/>
      <w:r w:rsidRPr="002613C3">
        <w:rPr>
          <w:rFonts w:hint="eastAsia"/>
          <w:color w:val="000000" w:themeColor="text1"/>
        </w:rPr>
        <w:t>星级及以上绿色建筑的要求。</w:t>
      </w:r>
    </w:p>
    <w:p w14:paraId="075C5F3E" w14:textId="77777777" w:rsidR="00ED6AFC" w:rsidRPr="002613C3" w:rsidRDefault="00841FA2">
      <w:pPr>
        <w:pStyle w:val="affffffffb"/>
        <w:ind w:left="0"/>
        <w:rPr>
          <w:color w:val="000000" w:themeColor="text1"/>
        </w:rPr>
      </w:pPr>
      <w:r w:rsidRPr="002613C3">
        <w:rPr>
          <w:rFonts w:hint="eastAsia"/>
          <w:color w:val="000000" w:themeColor="text1"/>
        </w:rPr>
        <w:t>服务中心建筑造型和室内设计宜融入相应文化特色或主题，建筑立面应在尊重周边空间环境和自身建筑特色的基础上，增加儿童喜爱的元素，并与建筑风格协调一致。</w:t>
      </w:r>
    </w:p>
    <w:p w14:paraId="6AFAA3B0" w14:textId="70C6BA3C" w:rsidR="00591C70" w:rsidRPr="002613C3" w:rsidRDefault="00591C70">
      <w:pPr>
        <w:pStyle w:val="affffffffb"/>
        <w:ind w:left="0"/>
        <w:rPr>
          <w:color w:val="000000" w:themeColor="text1"/>
        </w:rPr>
      </w:pPr>
      <w:r w:rsidRPr="002613C3">
        <w:rPr>
          <w:rFonts w:hint="eastAsia"/>
          <w:color w:val="000000" w:themeColor="text1"/>
        </w:rPr>
        <w:t>服务中心的建筑设计和设施宜考虑无障碍需求，无障碍设计应符合GB 50763、</w:t>
      </w:r>
      <w:r w:rsidRPr="002613C3">
        <w:rPr>
          <w:color w:val="000000" w:themeColor="text1"/>
        </w:rPr>
        <w:t>GB 55019</w:t>
      </w:r>
      <w:r w:rsidRPr="002613C3">
        <w:rPr>
          <w:rFonts w:hint="eastAsia"/>
          <w:color w:val="000000" w:themeColor="text1"/>
        </w:rPr>
        <w:t>的规定。</w:t>
      </w:r>
    </w:p>
    <w:p w14:paraId="7DBE8F28" w14:textId="098E9813" w:rsidR="00ED6AFC" w:rsidRPr="002613C3" w:rsidRDefault="00841FA2">
      <w:pPr>
        <w:pStyle w:val="affd"/>
        <w:spacing w:before="156" w:after="156"/>
      </w:pPr>
      <w:bookmarkStart w:id="176" w:name="_Toc199840559"/>
      <w:bookmarkStart w:id="177" w:name="_Toc200439607"/>
      <w:bookmarkStart w:id="178" w:name="_Toc202781677"/>
      <w:bookmarkStart w:id="179" w:name="_Toc200961927"/>
      <w:bookmarkStart w:id="180" w:name="_Toc203404130"/>
      <w:bookmarkStart w:id="181" w:name="_Toc203580013"/>
      <w:r w:rsidRPr="002613C3">
        <w:rPr>
          <w:rFonts w:hint="eastAsia"/>
        </w:rPr>
        <w:t>规划布局要求</w:t>
      </w:r>
      <w:bookmarkEnd w:id="176"/>
      <w:bookmarkEnd w:id="177"/>
      <w:bookmarkEnd w:id="178"/>
      <w:bookmarkEnd w:id="179"/>
      <w:bookmarkEnd w:id="180"/>
      <w:bookmarkEnd w:id="181"/>
    </w:p>
    <w:p w14:paraId="1286F63B" w14:textId="77777777" w:rsidR="00ED6AFC" w:rsidRPr="002613C3" w:rsidRDefault="00841FA2">
      <w:pPr>
        <w:pStyle w:val="affffffffb"/>
        <w:ind w:left="0"/>
        <w:rPr>
          <w:rFonts w:hAnsi="宋体"/>
        </w:rPr>
      </w:pPr>
      <w:r w:rsidRPr="002613C3">
        <w:rPr>
          <w:rFonts w:hint="eastAsia"/>
        </w:rPr>
        <w:t>服务中心</w:t>
      </w:r>
      <w:proofErr w:type="gramStart"/>
      <w:r w:rsidRPr="002613C3">
        <w:rPr>
          <w:rFonts w:hint="eastAsia"/>
        </w:rPr>
        <w:t>宜独立</w:t>
      </w:r>
      <w:proofErr w:type="gramEnd"/>
      <w:r w:rsidRPr="002613C3">
        <w:rPr>
          <w:rFonts w:hint="eastAsia"/>
        </w:rPr>
        <w:t>设置，周围</w:t>
      </w:r>
      <w:proofErr w:type="gramStart"/>
      <w:r w:rsidRPr="002613C3">
        <w:rPr>
          <w:rFonts w:hint="eastAsia"/>
        </w:rPr>
        <w:t>宜设置</w:t>
      </w:r>
      <w:proofErr w:type="gramEnd"/>
      <w:r w:rsidRPr="002613C3">
        <w:rPr>
          <w:rFonts w:hint="eastAsia"/>
        </w:rPr>
        <w:t>围墙；当与其它建筑合并设置时，</w:t>
      </w:r>
      <w:proofErr w:type="gramStart"/>
      <w:r w:rsidRPr="002613C3">
        <w:rPr>
          <w:rFonts w:hint="eastAsia"/>
        </w:rPr>
        <w:t>宜设置</w:t>
      </w:r>
      <w:proofErr w:type="gramEnd"/>
      <w:r w:rsidRPr="002613C3">
        <w:rPr>
          <w:rFonts w:hint="eastAsia"/>
        </w:rPr>
        <w:t>在低层区域，并应满足以下要求：</w:t>
      </w:r>
    </w:p>
    <w:p w14:paraId="5EA10348" w14:textId="77777777" w:rsidR="00ED6AFC" w:rsidRPr="002613C3" w:rsidRDefault="00841FA2" w:rsidP="004D7A42">
      <w:pPr>
        <w:pStyle w:val="af5"/>
        <w:numPr>
          <w:ilvl w:val="0"/>
          <w:numId w:val="65"/>
        </w:numPr>
      </w:pPr>
      <w:r w:rsidRPr="004D7A42">
        <w:rPr>
          <w:rFonts w:hint="eastAsia"/>
        </w:rPr>
        <w:t>自成一区</w:t>
      </w:r>
      <w:r w:rsidRPr="002613C3">
        <w:rPr>
          <w:rFonts w:hint="eastAsia"/>
        </w:rPr>
        <w:t>，并设置独立的出入口；</w:t>
      </w:r>
    </w:p>
    <w:p w14:paraId="6207D6CB" w14:textId="77777777" w:rsidR="00ED6AFC" w:rsidRPr="002613C3" w:rsidRDefault="00841FA2">
      <w:pPr>
        <w:pStyle w:val="af5"/>
      </w:pPr>
      <w:r w:rsidRPr="002613C3">
        <w:rPr>
          <w:rFonts w:hint="eastAsia"/>
        </w:rPr>
        <w:t>设独立的疏散楼梯和安全出口；</w:t>
      </w:r>
    </w:p>
    <w:p w14:paraId="61C80A54" w14:textId="77777777" w:rsidR="00ED6AFC" w:rsidRPr="002613C3" w:rsidRDefault="00841FA2">
      <w:pPr>
        <w:pStyle w:val="af5"/>
      </w:pPr>
      <w:r w:rsidRPr="002613C3">
        <w:rPr>
          <w:rFonts w:hint="eastAsia"/>
        </w:rPr>
        <w:t>采取防止物体坠落措施。</w:t>
      </w:r>
    </w:p>
    <w:p w14:paraId="52411786" w14:textId="77777777" w:rsidR="00ED6AFC" w:rsidRPr="002613C3" w:rsidRDefault="00841FA2">
      <w:pPr>
        <w:pStyle w:val="affffffffb"/>
        <w:ind w:left="0"/>
      </w:pPr>
      <w:r w:rsidRPr="002613C3">
        <w:rPr>
          <w:rFonts w:hint="eastAsia"/>
        </w:rPr>
        <w:t>服务中心应使用自有场地或租赁期不少于3年的场地；场地包括建筑占地、道路、室外活动场地、绿地等，应符合以下要求。</w:t>
      </w:r>
    </w:p>
    <w:p w14:paraId="263055CF" w14:textId="2ECAC4B3" w:rsidR="00ED6AFC" w:rsidRPr="002613C3" w:rsidRDefault="00841FA2">
      <w:pPr>
        <w:pStyle w:val="af5"/>
        <w:numPr>
          <w:ilvl w:val="0"/>
          <w:numId w:val="34"/>
        </w:numPr>
      </w:pPr>
      <w:r w:rsidRPr="002613C3">
        <w:rPr>
          <w:rFonts w:hint="eastAsia"/>
        </w:rPr>
        <w:t>建筑面积宜为3000 m</w:t>
      </w:r>
      <w:r w:rsidRPr="002613C3">
        <w:rPr>
          <w:rFonts w:hint="eastAsia"/>
          <w:vertAlign w:val="superscript"/>
        </w:rPr>
        <w:t>2</w:t>
      </w:r>
      <w:r w:rsidRPr="002613C3">
        <w:rPr>
          <w:rFonts w:hint="eastAsia"/>
        </w:rPr>
        <w:t>以上；可根据实际情况合并或调整，可合并的功能分区见5.3.1.</w:t>
      </w:r>
      <w:r w:rsidR="00257901" w:rsidRPr="002613C3">
        <w:rPr>
          <w:rFonts w:hint="eastAsia"/>
        </w:rPr>
        <w:t>1</w:t>
      </w:r>
      <w:r w:rsidRPr="002613C3">
        <w:rPr>
          <w:rFonts w:hint="eastAsia"/>
        </w:rPr>
        <w:t>。</w:t>
      </w:r>
    </w:p>
    <w:p w14:paraId="2758AFC8" w14:textId="77777777" w:rsidR="00ED6AFC" w:rsidRPr="002613C3" w:rsidRDefault="00841FA2">
      <w:pPr>
        <w:pStyle w:val="af5"/>
      </w:pPr>
      <w:r w:rsidRPr="002613C3">
        <w:rPr>
          <w:rFonts w:hint="eastAsia"/>
        </w:rPr>
        <w:t>主出入口不宜直接设在</w:t>
      </w:r>
      <w:bookmarkStart w:id="182" w:name="OLE_LINK21"/>
      <w:r w:rsidRPr="002613C3">
        <w:rPr>
          <w:rFonts w:hint="eastAsia"/>
        </w:rPr>
        <w:t>城市主干道或过境公路干道一侧</w:t>
      </w:r>
      <w:bookmarkEnd w:id="182"/>
      <w:r w:rsidRPr="002613C3">
        <w:rPr>
          <w:rFonts w:hint="eastAsia"/>
        </w:rPr>
        <w:t>，</w:t>
      </w:r>
      <w:proofErr w:type="gramStart"/>
      <w:r w:rsidRPr="002613C3">
        <w:rPr>
          <w:rFonts w:hint="eastAsia"/>
        </w:rPr>
        <w:t>宜设置</w:t>
      </w:r>
      <w:proofErr w:type="gramEnd"/>
      <w:r w:rsidRPr="002613C3">
        <w:rPr>
          <w:rFonts w:hint="eastAsia"/>
        </w:rPr>
        <w:t>人流缓冲区和安全警示标志。</w:t>
      </w:r>
    </w:p>
    <w:p w14:paraId="105C4D5F" w14:textId="77777777" w:rsidR="00ED6AFC" w:rsidRPr="002613C3" w:rsidRDefault="00841FA2">
      <w:pPr>
        <w:pStyle w:val="af5"/>
      </w:pPr>
      <w:bookmarkStart w:id="183" w:name="OLE_LINK1"/>
      <w:r w:rsidRPr="002613C3">
        <w:rPr>
          <w:rFonts w:hint="eastAsia"/>
        </w:rPr>
        <w:t>室外活动场地应</w:t>
      </w:r>
      <w:bookmarkStart w:id="184" w:name="OLE_LINK5"/>
      <w:bookmarkStart w:id="185" w:name="OLE_LINK6"/>
      <w:r w:rsidRPr="004D7A42">
        <w:rPr>
          <w:rFonts w:hint="eastAsia"/>
        </w:rPr>
        <w:t>相对独立</w:t>
      </w:r>
      <w:bookmarkEnd w:id="184"/>
      <w:bookmarkEnd w:id="185"/>
      <w:r w:rsidRPr="004D7A42">
        <w:rPr>
          <w:rFonts w:hint="eastAsia"/>
        </w:rPr>
        <w:t>、自成一区</w:t>
      </w:r>
      <w:r w:rsidRPr="002613C3">
        <w:rPr>
          <w:rFonts w:hint="eastAsia"/>
        </w:rPr>
        <w:t>。面积</w:t>
      </w:r>
      <w:proofErr w:type="gramStart"/>
      <w:r w:rsidRPr="002613C3">
        <w:rPr>
          <w:rFonts w:hint="eastAsia"/>
        </w:rPr>
        <w:t>每托位</w:t>
      </w:r>
      <w:bookmarkEnd w:id="183"/>
      <w:proofErr w:type="gramEnd"/>
      <w:r w:rsidRPr="002613C3">
        <w:rPr>
          <w:rFonts w:hint="eastAsia"/>
        </w:rPr>
        <w:t>不应小于3 m²；城市人口密集地区改、扩建的服务中心，设置室外活动场地确有困难时，室外活动场地面积</w:t>
      </w:r>
      <w:proofErr w:type="gramStart"/>
      <w:r w:rsidRPr="002613C3">
        <w:rPr>
          <w:rFonts w:hint="eastAsia"/>
        </w:rPr>
        <w:t>每托位</w:t>
      </w:r>
      <w:proofErr w:type="gramEnd"/>
      <w:r w:rsidRPr="002613C3">
        <w:rPr>
          <w:rFonts w:hint="eastAsia"/>
        </w:rPr>
        <w:t>不应小于2 m²。</w:t>
      </w:r>
    </w:p>
    <w:p w14:paraId="4010F474" w14:textId="77777777" w:rsidR="00ED6AFC" w:rsidRPr="002613C3" w:rsidRDefault="00841FA2">
      <w:pPr>
        <w:pStyle w:val="af5"/>
      </w:pPr>
      <w:r w:rsidRPr="002613C3">
        <w:rPr>
          <w:rFonts w:hint="eastAsia"/>
        </w:rPr>
        <w:t>绿化用地面积</w:t>
      </w:r>
      <w:proofErr w:type="gramStart"/>
      <w:r w:rsidRPr="002613C3">
        <w:rPr>
          <w:rFonts w:hint="eastAsia"/>
        </w:rPr>
        <w:t>每托位</w:t>
      </w:r>
      <w:proofErr w:type="gramEnd"/>
      <w:r w:rsidRPr="002613C3">
        <w:rPr>
          <w:rFonts w:hint="eastAsia"/>
        </w:rPr>
        <w:t>不宜低于1.5 m</w:t>
      </w:r>
      <w:r w:rsidRPr="002613C3">
        <w:rPr>
          <w:rFonts w:hint="eastAsia"/>
          <w:vertAlign w:val="superscript"/>
        </w:rPr>
        <w:t>2</w:t>
      </w:r>
      <w:r w:rsidRPr="002613C3">
        <w:rPr>
          <w:rFonts w:hint="eastAsia"/>
        </w:rPr>
        <w:t>，绿地中不应种植有毒、有刺、有飞絮、病虫害多、有刺激性的植物。</w:t>
      </w:r>
    </w:p>
    <w:p w14:paraId="657ECFCB" w14:textId="77777777" w:rsidR="00ED6AFC" w:rsidRPr="002613C3" w:rsidRDefault="00841FA2">
      <w:pPr>
        <w:pStyle w:val="af5"/>
      </w:pPr>
      <w:r w:rsidRPr="002613C3">
        <w:rPr>
          <w:rFonts w:hint="eastAsia"/>
        </w:rPr>
        <w:t>服务中心场地内设置停车场（库）时，应与室外活动场地分开，且符合DB43/T 2761的规定，</w:t>
      </w:r>
      <w:proofErr w:type="gramStart"/>
      <w:r w:rsidRPr="002613C3">
        <w:rPr>
          <w:rFonts w:hint="eastAsia"/>
        </w:rPr>
        <w:t>宜设置</w:t>
      </w:r>
      <w:proofErr w:type="gramEnd"/>
      <w:r w:rsidRPr="002613C3">
        <w:rPr>
          <w:rFonts w:hint="eastAsia"/>
        </w:rPr>
        <w:t>家长临时停车区域。</w:t>
      </w:r>
    </w:p>
    <w:p w14:paraId="4CF68DCA" w14:textId="77777777" w:rsidR="00ED6AFC" w:rsidRPr="002613C3" w:rsidRDefault="00841FA2">
      <w:pPr>
        <w:pStyle w:val="afff2"/>
      </w:pPr>
      <w:r w:rsidRPr="002613C3">
        <w:rPr>
          <w:rFonts w:hint="eastAsia"/>
        </w:rPr>
        <w:t>a）项所列建筑面积不包含车库建筑面积，车库建筑面积根据场地实际情况确定。</w:t>
      </w:r>
    </w:p>
    <w:p w14:paraId="29AA5F91" w14:textId="77777777" w:rsidR="00ED6AFC" w:rsidRPr="002613C3" w:rsidRDefault="00841FA2">
      <w:pPr>
        <w:pStyle w:val="affd"/>
        <w:spacing w:before="156" w:after="156"/>
      </w:pPr>
      <w:bookmarkStart w:id="186" w:name="_Toc199840560"/>
      <w:bookmarkStart w:id="187" w:name="_Toc200961928"/>
      <w:bookmarkStart w:id="188" w:name="_Toc200439608"/>
      <w:bookmarkStart w:id="189" w:name="_Toc202781678"/>
      <w:bookmarkStart w:id="190" w:name="_Toc203404131"/>
      <w:bookmarkStart w:id="191" w:name="_Toc203580014"/>
      <w:r w:rsidRPr="002613C3">
        <w:rPr>
          <w:rFonts w:hint="eastAsia"/>
        </w:rPr>
        <w:t>功能分区要求</w:t>
      </w:r>
      <w:bookmarkEnd w:id="186"/>
      <w:bookmarkEnd w:id="187"/>
      <w:bookmarkEnd w:id="188"/>
      <w:bookmarkEnd w:id="189"/>
      <w:bookmarkEnd w:id="190"/>
      <w:bookmarkEnd w:id="191"/>
    </w:p>
    <w:p w14:paraId="082107B5" w14:textId="77777777" w:rsidR="00ED6AFC" w:rsidRPr="002613C3" w:rsidRDefault="00841FA2">
      <w:pPr>
        <w:pStyle w:val="affe"/>
        <w:spacing w:before="156" w:after="156"/>
        <w:ind w:left="0"/>
      </w:pPr>
      <w:r w:rsidRPr="002613C3">
        <w:rPr>
          <w:rFonts w:hint="eastAsia"/>
        </w:rPr>
        <w:t>通用要求</w:t>
      </w:r>
    </w:p>
    <w:p w14:paraId="76316FE9" w14:textId="461899C7" w:rsidR="00ED6AFC" w:rsidRPr="002613C3" w:rsidRDefault="00841FA2">
      <w:pPr>
        <w:pStyle w:val="affffffffa"/>
        <w:rPr>
          <w:color w:val="000000" w:themeColor="text1"/>
        </w:rPr>
      </w:pPr>
      <w:r w:rsidRPr="002613C3">
        <w:rPr>
          <w:rFonts w:hint="eastAsia"/>
          <w:color w:val="000000" w:themeColor="text1"/>
        </w:rPr>
        <w:t>服务中心应根据房屋服务对象或使用目的按婴幼儿区、混合区、成人区、监督管理和设备</w:t>
      </w:r>
      <w:proofErr w:type="gramStart"/>
      <w:r w:rsidRPr="002613C3">
        <w:rPr>
          <w:rFonts w:hint="eastAsia"/>
          <w:color w:val="000000" w:themeColor="text1"/>
        </w:rPr>
        <w:t>辅助区</w:t>
      </w:r>
      <w:proofErr w:type="gramEnd"/>
      <w:r w:rsidRPr="002613C3">
        <w:rPr>
          <w:rFonts w:hint="eastAsia"/>
          <w:color w:val="000000" w:themeColor="text1"/>
        </w:rPr>
        <w:t>等进行功能分区；婴幼儿区</w:t>
      </w:r>
      <w:r w:rsidR="00051985" w:rsidRPr="002613C3">
        <w:rPr>
          <w:rFonts w:hint="eastAsia"/>
          <w:color w:val="000000" w:themeColor="text1"/>
        </w:rPr>
        <w:t>应为独立区域，且</w:t>
      </w:r>
      <w:r w:rsidRPr="002613C3">
        <w:rPr>
          <w:rFonts w:hint="eastAsia"/>
          <w:color w:val="000000" w:themeColor="text1"/>
        </w:rPr>
        <w:t>和成人区之间有明显分隔</w:t>
      </w:r>
      <w:r w:rsidR="00051985" w:rsidRPr="002613C3">
        <w:rPr>
          <w:rFonts w:hint="eastAsia"/>
          <w:color w:val="000000" w:themeColor="text1"/>
        </w:rPr>
        <w:t>、远离</w:t>
      </w:r>
      <w:bookmarkStart w:id="192" w:name="OLE_LINK10"/>
      <w:r w:rsidR="00051985" w:rsidRPr="002613C3">
        <w:rPr>
          <w:rFonts w:hint="eastAsia"/>
          <w:color w:val="000000" w:themeColor="text1"/>
        </w:rPr>
        <w:t>监督管理和设备辅助区</w:t>
      </w:r>
      <w:bookmarkEnd w:id="192"/>
      <w:r w:rsidRPr="002613C3">
        <w:rPr>
          <w:rFonts w:hint="eastAsia"/>
          <w:color w:val="000000" w:themeColor="text1"/>
        </w:rPr>
        <w:t>；混合</w:t>
      </w:r>
      <w:proofErr w:type="gramStart"/>
      <w:r w:rsidRPr="002613C3">
        <w:rPr>
          <w:rFonts w:hint="eastAsia"/>
          <w:color w:val="000000" w:themeColor="text1"/>
        </w:rPr>
        <w:t>区宜设置</w:t>
      </w:r>
      <w:proofErr w:type="gramEnd"/>
      <w:r w:rsidRPr="002613C3">
        <w:rPr>
          <w:rFonts w:hint="eastAsia"/>
          <w:color w:val="000000" w:themeColor="text1"/>
        </w:rPr>
        <w:t>于婴幼儿区、成人区之间；</w:t>
      </w:r>
      <w:r w:rsidR="00051985" w:rsidRPr="002613C3">
        <w:rPr>
          <w:rFonts w:hint="eastAsia"/>
          <w:color w:val="000000" w:themeColor="text1"/>
        </w:rPr>
        <w:t>监督管理和设备</w:t>
      </w:r>
      <w:proofErr w:type="gramStart"/>
      <w:r w:rsidR="00051985" w:rsidRPr="002613C3">
        <w:rPr>
          <w:rFonts w:hint="eastAsia"/>
          <w:color w:val="000000" w:themeColor="text1"/>
        </w:rPr>
        <w:t>辅助区</w:t>
      </w:r>
      <w:proofErr w:type="gramEnd"/>
      <w:r w:rsidR="00051985" w:rsidRPr="002613C3">
        <w:rPr>
          <w:rFonts w:hint="eastAsia"/>
          <w:color w:val="000000" w:themeColor="text1"/>
        </w:rPr>
        <w:t>应</w:t>
      </w:r>
      <w:r w:rsidR="00051985" w:rsidRPr="004D7A42">
        <w:rPr>
          <w:rFonts w:hint="eastAsia"/>
          <w:color w:val="000000" w:themeColor="text1"/>
        </w:rPr>
        <w:t>相对</w:t>
      </w:r>
      <w:r w:rsidR="00257901" w:rsidRPr="004D7A42">
        <w:rPr>
          <w:rFonts w:hint="eastAsia"/>
          <w:color w:val="000000" w:themeColor="text1"/>
        </w:rPr>
        <w:t>独</w:t>
      </w:r>
      <w:r w:rsidR="00051985" w:rsidRPr="004D7A42">
        <w:rPr>
          <w:rFonts w:hint="eastAsia"/>
          <w:color w:val="000000" w:themeColor="text1"/>
        </w:rPr>
        <w:t>立</w:t>
      </w:r>
      <w:r w:rsidR="00051985" w:rsidRPr="002613C3">
        <w:rPr>
          <w:rFonts w:hint="eastAsia"/>
          <w:color w:val="000000" w:themeColor="text1"/>
        </w:rPr>
        <w:t>；</w:t>
      </w:r>
      <w:r w:rsidRPr="002613C3">
        <w:rPr>
          <w:rFonts w:hint="eastAsia"/>
          <w:color w:val="000000" w:themeColor="text1"/>
        </w:rPr>
        <w:t>各区宜采用颜色标识管理；</w:t>
      </w:r>
      <w:r w:rsidRPr="002613C3">
        <w:rPr>
          <w:rFonts w:hAnsi="宋体" w:hint="eastAsia"/>
          <w:color w:val="000000" w:themeColor="text1"/>
        </w:rPr>
        <w:t>各区</w:t>
      </w:r>
      <w:r w:rsidR="00051985" w:rsidRPr="002613C3">
        <w:rPr>
          <w:rFonts w:hAnsi="宋体" w:hint="eastAsia"/>
          <w:color w:val="000000" w:themeColor="text1"/>
        </w:rPr>
        <w:t>功能</w:t>
      </w:r>
      <w:r w:rsidRPr="002613C3">
        <w:rPr>
          <w:rFonts w:hint="eastAsia"/>
          <w:color w:val="000000" w:themeColor="text1"/>
        </w:rPr>
        <w:t>用房（或区域）在满足功能、面积要求的前提下，可根据需要</w:t>
      </w:r>
      <w:proofErr w:type="gramStart"/>
      <w:r w:rsidRPr="002613C3">
        <w:rPr>
          <w:rFonts w:hint="eastAsia"/>
          <w:color w:val="000000" w:themeColor="text1"/>
        </w:rPr>
        <w:t>单独成室或</w:t>
      </w:r>
      <w:proofErr w:type="gramEnd"/>
      <w:r w:rsidRPr="002613C3">
        <w:rPr>
          <w:rFonts w:hint="eastAsia"/>
          <w:color w:val="000000" w:themeColor="text1"/>
        </w:rPr>
        <w:t>合并使用</w:t>
      </w:r>
      <w:r w:rsidR="007304D1" w:rsidRPr="002613C3">
        <w:rPr>
          <w:rFonts w:hint="eastAsia"/>
          <w:color w:val="000000" w:themeColor="text1"/>
        </w:rPr>
        <w:t>。服务中心功能分区和颜色标识管理</w:t>
      </w:r>
      <w:r w:rsidRPr="002613C3">
        <w:rPr>
          <w:rFonts w:hint="eastAsia"/>
          <w:color w:val="000000" w:themeColor="text1"/>
        </w:rPr>
        <w:t>应符合表1的规定。</w:t>
      </w:r>
    </w:p>
    <w:p w14:paraId="6B879D24" w14:textId="0848AB08" w:rsidR="00EF4492" w:rsidRPr="002613C3" w:rsidRDefault="00515AFD" w:rsidP="00515AFD">
      <w:pPr>
        <w:pStyle w:val="affffffffa"/>
        <w:rPr>
          <w:color w:val="000000" w:themeColor="text1"/>
        </w:rPr>
      </w:pPr>
      <w:r w:rsidRPr="002613C3">
        <w:rPr>
          <w:rFonts w:hint="eastAsia"/>
          <w:color w:val="000000" w:themeColor="text1"/>
        </w:rPr>
        <w:t>各功能分区设置功能用房（或区域）时宜按动静需求进行设置。</w:t>
      </w:r>
    </w:p>
    <w:p w14:paraId="3317B68C" w14:textId="700A77B6" w:rsidR="00ED6AFC" w:rsidRPr="002613C3" w:rsidRDefault="00841FA2" w:rsidP="00663B51">
      <w:pPr>
        <w:pStyle w:val="affffffffa"/>
      </w:pPr>
      <w:r w:rsidRPr="002613C3">
        <w:rPr>
          <w:rFonts w:hint="eastAsia"/>
        </w:rPr>
        <w:t>每个区域应配置满足功能的家具、设施设备和用品。</w:t>
      </w:r>
    </w:p>
    <w:p w14:paraId="6DFD4DE0" w14:textId="77777777" w:rsidR="002E18D9" w:rsidRPr="002613C3" w:rsidRDefault="002E18D9" w:rsidP="002E18D9">
      <w:pPr>
        <w:pStyle w:val="affffffffa"/>
        <w:numPr>
          <w:ilvl w:val="0"/>
          <w:numId w:val="0"/>
        </w:numPr>
      </w:pPr>
    </w:p>
    <w:p w14:paraId="310CB274" w14:textId="77777777" w:rsidR="002E18D9" w:rsidRDefault="002E18D9" w:rsidP="002E18D9">
      <w:pPr>
        <w:pStyle w:val="affffffffa"/>
        <w:numPr>
          <w:ilvl w:val="0"/>
          <w:numId w:val="0"/>
        </w:numPr>
      </w:pPr>
    </w:p>
    <w:p w14:paraId="33E8D8ED" w14:textId="77777777" w:rsidR="00AA34BD" w:rsidRPr="002613C3" w:rsidRDefault="00AA34BD" w:rsidP="002E18D9">
      <w:pPr>
        <w:pStyle w:val="affffffffa"/>
        <w:numPr>
          <w:ilvl w:val="0"/>
          <w:numId w:val="0"/>
        </w:numPr>
      </w:pPr>
    </w:p>
    <w:p w14:paraId="4F26DA84" w14:textId="77777777" w:rsidR="002E18D9" w:rsidRPr="002613C3" w:rsidRDefault="002E18D9" w:rsidP="002E18D9">
      <w:pPr>
        <w:pStyle w:val="affffffffa"/>
        <w:numPr>
          <w:ilvl w:val="0"/>
          <w:numId w:val="0"/>
        </w:numPr>
      </w:pPr>
    </w:p>
    <w:p w14:paraId="34B53987" w14:textId="001AB72B" w:rsidR="00ED6AFC" w:rsidRPr="002613C3" w:rsidRDefault="00841FA2">
      <w:pPr>
        <w:pStyle w:val="aff2"/>
        <w:spacing w:before="156" w:after="156"/>
        <w:rPr>
          <w:color w:val="000000" w:themeColor="text1"/>
        </w:rPr>
      </w:pPr>
      <w:r w:rsidRPr="002613C3">
        <w:rPr>
          <w:rFonts w:hint="eastAsia"/>
          <w:color w:val="000000" w:themeColor="text1"/>
        </w:rPr>
        <w:lastRenderedPageBreak/>
        <w:t>服务中心功能</w:t>
      </w:r>
      <w:r w:rsidR="007943B5" w:rsidRPr="002613C3">
        <w:rPr>
          <w:rFonts w:hint="eastAsia"/>
          <w:color w:val="000000" w:themeColor="text1"/>
        </w:rPr>
        <w:t>区域和颜色标识</w:t>
      </w:r>
    </w:p>
    <w:tbl>
      <w:tblPr>
        <w:tblStyle w:val="affff2"/>
        <w:tblW w:w="9642" w:type="dxa"/>
        <w:tblInd w:w="108" w:type="dxa"/>
        <w:tblLayout w:type="fixed"/>
        <w:tblLook w:val="04A0" w:firstRow="1" w:lastRow="0" w:firstColumn="1" w:lastColumn="0" w:noHBand="0" w:noVBand="1"/>
      </w:tblPr>
      <w:tblGrid>
        <w:gridCol w:w="143"/>
        <w:gridCol w:w="283"/>
        <w:gridCol w:w="708"/>
        <w:gridCol w:w="3828"/>
        <w:gridCol w:w="992"/>
        <w:gridCol w:w="709"/>
        <w:gridCol w:w="2835"/>
        <w:gridCol w:w="144"/>
      </w:tblGrid>
      <w:tr w:rsidR="00ED6AFC" w:rsidRPr="002613C3" w14:paraId="5CAC841C" w14:textId="77777777" w:rsidTr="00371164">
        <w:trPr>
          <w:gridAfter w:val="1"/>
          <w:wAfter w:w="144" w:type="dxa"/>
        </w:trPr>
        <w:tc>
          <w:tcPr>
            <w:tcW w:w="4962" w:type="dxa"/>
            <w:gridSpan w:val="4"/>
            <w:vAlign w:val="center"/>
          </w:tcPr>
          <w:p w14:paraId="276CCB15" w14:textId="33494364" w:rsidR="00ED6AFC" w:rsidRPr="002613C3" w:rsidRDefault="003354F2">
            <w:pPr>
              <w:pStyle w:val="affffffffa"/>
              <w:numPr>
                <w:ilvl w:val="0"/>
                <w:numId w:val="0"/>
              </w:numPr>
              <w:jc w:val="center"/>
              <w:rPr>
                <w:rFonts w:hAnsi="宋体"/>
                <w:sz w:val="18"/>
                <w:szCs w:val="18"/>
              </w:rPr>
            </w:pPr>
            <w:r w:rsidRPr="002613C3">
              <w:rPr>
                <w:rFonts w:hAnsi="宋体" w:hint="eastAsia"/>
                <w:sz w:val="18"/>
                <w:szCs w:val="18"/>
              </w:rPr>
              <w:t>功能</w:t>
            </w:r>
            <w:r w:rsidR="007943B5" w:rsidRPr="002613C3">
              <w:rPr>
                <w:rFonts w:hAnsi="宋体" w:hint="eastAsia"/>
                <w:sz w:val="18"/>
                <w:szCs w:val="18"/>
              </w:rPr>
              <w:t>区域设置</w:t>
            </w:r>
          </w:p>
        </w:tc>
        <w:tc>
          <w:tcPr>
            <w:tcW w:w="992" w:type="dxa"/>
            <w:vMerge w:val="restart"/>
            <w:vAlign w:val="center"/>
          </w:tcPr>
          <w:p w14:paraId="13B7B2B5" w14:textId="0D71D961" w:rsidR="00ED6AFC" w:rsidRPr="002613C3" w:rsidRDefault="00257901">
            <w:pPr>
              <w:pStyle w:val="affffffffa"/>
              <w:numPr>
                <w:ilvl w:val="0"/>
                <w:numId w:val="0"/>
              </w:numPr>
              <w:jc w:val="center"/>
              <w:rPr>
                <w:rFonts w:hAnsi="宋体"/>
                <w:sz w:val="18"/>
                <w:szCs w:val="18"/>
              </w:rPr>
            </w:pPr>
            <w:r w:rsidRPr="002613C3">
              <w:rPr>
                <w:rFonts w:hAnsi="宋体" w:hint="eastAsia"/>
                <w:sz w:val="18"/>
                <w:szCs w:val="18"/>
              </w:rPr>
              <w:t>所属区</w:t>
            </w:r>
          </w:p>
        </w:tc>
        <w:tc>
          <w:tcPr>
            <w:tcW w:w="709" w:type="dxa"/>
            <w:vMerge w:val="restart"/>
            <w:vAlign w:val="center"/>
          </w:tcPr>
          <w:p w14:paraId="094F8793" w14:textId="77777777" w:rsidR="00ED6AFC" w:rsidRPr="002613C3" w:rsidRDefault="00841FA2">
            <w:pPr>
              <w:pStyle w:val="affffffffa"/>
              <w:numPr>
                <w:ilvl w:val="0"/>
                <w:numId w:val="0"/>
              </w:numPr>
              <w:jc w:val="center"/>
              <w:rPr>
                <w:rFonts w:hAnsi="宋体"/>
                <w:sz w:val="18"/>
                <w:szCs w:val="18"/>
              </w:rPr>
            </w:pPr>
            <w:r w:rsidRPr="002613C3">
              <w:rPr>
                <w:rFonts w:hAnsi="宋体" w:hint="eastAsia"/>
                <w:sz w:val="18"/>
                <w:szCs w:val="18"/>
              </w:rPr>
              <w:t>颜色标识</w:t>
            </w:r>
          </w:p>
        </w:tc>
        <w:tc>
          <w:tcPr>
            <w:tcW w:w="2835" w:type="dxa"/>
            <w:vMerge w:val="restart"/>
            <w:vAlign w:val="center"/>
          </w:tcPr>
          <w:p w14:paraId="4B10C042" w14:textId="77777777" w:rsidR="00ED6AFC" w:rsidRPr="002613C3" w:rsidRDefault="00841FA2">
            <w:pPr>
              <w:pStyle w:val="affffffffa"/>
              <w:numPr>
                <w:ilvl w:val="0"/>
                <w:numId w:val="0"/>
              </w:numPr>
              <w:jc w:val="center"/>
              <w:rPr>
                <w:rFonts w:hAnsi="宋体"/>
                <w:sz w:val="18"/>
                <w:szCs w:val="18"/>
              </w:rPr>
            </w:pPr>
            <w:r w:rsidRPr="002613C3">
              <w:rPr>
                <w:rFonts w:hAnsi="宋体" w:hint="eastAsia"/>
                <w:sz w:val="18"/>
                <w:szCs w:val="18"/>
              </w:rPr>
              <w:t>备注</w:t>
            </w:r>
          </w:p>
        </w:tc>
      </w:tr>
      <w:tr w:rsidR="003354F2" w:rsidRPr="002613C3" w14:paraId="4F1EF416" w14:textId="77777777" w:rsidTr="00AA7CED">
        <w:trPr>
          <w:gridAfter w:val="1"/>
          <w:wAfter w:w="144" w:type="dxa"/>
        </w:trPr>
        <w:tc>
          <w:tcPr>
            <w:tcW w:w="1134" w:type="dxa"/>
            <w:gridSpan w:val="3"/>
            <w:vAlign w:val="center"/>
          </w:tcPr>
          <w:p w14:paraId="153061CA" w14:textId="014025FD" w:rsidR="003354F2" w:rsidRPr="002613C3" w:rsidRDefault="003354F2">
            <w:pPr>
              <w:pStyle w:val="affffffffa"/>
              <w:numPr>
                <w:ilvl w:val="0"/>
                <w:numId w:val="0"/>
              </w:numPr>
              <w:jc w:val="center"/>
              <w:rPr>
                <w:rFonts w:hAnsi="宋体"/>
                <w:sz w:val="18"/>
                <w:szCs w:val="18"/>
              </w:rPr>
            </w:pPr>
            <w:r w:rsidRPr="002613C3">
              <w:rPr>
                <w:rFonts w:hAnsi="宋体" w:hint="eastAsia"/>
                <w:sz w:val="18"/>
                <w:szCs w:val="18"/>
              </w:rPr>
              <w:t>功能</w:t>
            </w:r>
          </w:p>
        </w:tc>
        <w:tc>
          <w:tcPr>
            <w:tcW w:w="3828" w:type="dxa"/>
            <w:vAlign w:val="center"/>
          </w:tcPr>
          <w:p w14:paraId="172CC853" w14:textId="7FC438E7" w:rsidR="003354F2" w:rsidRPr="002613C3" w:rsidRDefault="003354F2" w:rsidP="003354F2">
            <w:pPr>
              <w:pStyle w:val="affffffffa"/>
              <w:numPr>
                <w:ilvl w:val="0"/>
                <w:numId w:val="0"/>
              </w:numPr>
              <w:jc w:val="center"/>
              <w:rPr>
                <w:rFonts w:hAnsi="宋体"/>
                <w:sz w:val="18"/>
                <w:szCs w:val="18"/>
              </w:rPr>
            </w:pPr>
            <w:r w:rsidRPr="002613C3">
              <w:rPr>
                <w:rFonts w:hAnsi="宋体" w:hint="eastAsia"/>
                <w:sz w:val="18"/>
                <w:szCs w:val="18"/>
              </w:rPr>
              <w:t>可</w:t>
            </w:r>
            <w:r w:rsidR="00051985" w:rsidRPr="002613C3">
              <w:rPr>
                <w:rFonts w:hAnsi="宋体" w:hint="eastAsia"/>
                <w:sz w:val="18"/>
                <w:szCs w:val="18"/>
              </w:rPr>
              <w:t>设置</w:t>
            </w:r>
            <w:r w:rsidRPr="002613C3">
              <w:rPr>
                <w:rFonts w:hAnsi="宋体" w:hint="eastAsia"/>
                <w:sz w:val="18"/>
                <w:szCs w:val="18"/>
              </w:rPr>
              <w:t>区域</w:t>
            </w:r>
          </w:p>
        </w:tc>
        <w:tc>
          <w:tcPr>
            <w:tcW w:w="992" w:type="dxa"/>
            <w:vMerge/>
            <w:vAlign w:val="center"/>
          </w:tcPr>
          <w:p w14:paraId="2C0DDFB6" w14:textId="77777777" w:rsidR="003354F2" w:rsidRPr="002613C3" w:rsidRDefault="003354F2">
            <w:pPr>
              <w:pStyle w:val="affffffffa"/>
              <w:numPr>
                <w:ilvl w:val="0"/>
                <w:numId w:val="0"/>
              </w:numPr>
              <w:rPr>
                <w:rFonts w:hAnsi="宋体"/>
                <w:sz w:val="18"/>
                <w:szCs w:val="18"/>
              </w:rPr>
            </w:pPr>
          </w:p>
        </w:tc>
        <w:tc>
          <w:tcPr>
            <w:tcW w:w="709" w:type="dxa"/>
            <w:vMerge/>
            <w:vAlign w:val="center"/>
          </w:tcPr>
          <w:p w14:paraId="2B4C0E81" w14:textId="77777777" w:rsidR="003354F2" w:rsidRPr="002613C3" w:rsidRDefault="003354F2">
            <w:pPr>
              <w:pStyle w:val="affffffffa"/>
              <w:numPr>
                <w:ilvl w:val="0"/>
                <w:numId w:val="0"/>
              </w:numPr>
              <w:rPr>
                <w:rFonts w:hAnsi="宋体"/>
                <w:sz w:val="18"/>
                <w:szCs w:val="18"/>
              </w:rPr>
            </w:pPr>
          </w:p>
        </w:tc>
        <w:tc>
          <w:tcPr>
            <w:tcW w:w="2835" w:type="dxa"/>
            <w:vMerge/>
            <w:vAlign w:val="center"/>
          </w:tcPr>
          <w:p w14:paraId="1FD525FC" w14:textId="77777777" w:rsidR="003354F2" w:rsidRPr="002613C3" w:rsidRDefault="003354F2">
            <w:pPr>
              <w:pStyle w:val="affffffffa"/>
              <w:numPr>
                <w:ilvl w:val="0"/>
                <w:numId w:val="0"/>
              </w:numPr>
              <w:rPr>
                <w:rFonts w:hAnsi="宋体"/>
                <w:sz w:val="18"/>
                <w:szCs w:val="18"/>
              </w:rPr>
            </w:pPr>
          </w:p>
        </w:tc>
      </w:tr>
      <w:tr w:rsidR="00051985" w:rsidRPr="002613C3" w14:paraId="0B8ECB77" w14:textId="77777777" w:rsidTr="00AA7CED">
        <w:trPr>
          <w:gridAfter w:val="1"/>
          <w:wAfter w:w="144" w:type="dxa"/>
        </w:trPr>
        <w:tc>
          <w:tcPr>
            <w:tcW w:w="426" w:type="dxa"/>
            <w:gridSpan w:val="2"/>
            <w:vMerge w:val="restart"/>
            <w:vAlign w:val="center"/>
          </w:tcPr>
          <w:p w14:paraId="7186CB07" w14:textId="77777777" w:rsidR="00051985" w:rsidRPr="002613C3" w:rsidRDefault="00051985">
            <w:pPr>
              <w:pStyle w:val="affffffffa"/>
              <w:numPr>
                <w:ilvl w:val="0"/>
                <w:numId w:val="0"/>
              </w:numPr>
              <w:rPr>
                <w:rFonts w:hAnsi="宋体"/>
                <w:sz w:val="18"/>
                <w:szCs w:val="18"/>
              </w:rPr>
            </w:pPr>
            <w:r w:rsidRPr="002613C3">
              <w:rPr>
                <w:rFonts w:hAnsi="宋体" w:hint="eastAsia"/>
                <w:sz w:val="18"/>
                <w:szCs w:val="18"/>
              </w:rPr>
              <w:t>托</w:t>
            </w:r>
            <w:proofErr w:type="gramStart"/>
            <w:r w:rsidRPr="002613C3">
              <w:rPr>
                <w:rFonts w:hAnsi="宋体" w:hint="eastAsia"/>
                <w:sz w:val="18"/>
                <w:szCs w:val="18"/>
              </w:rPr>
              <w:t>育服务</w:t>
            </w:r>
            <w:proofErr w:type="gramEnd"/>
            <w:r w:rsidRPr="002613C3">
              <w:rPr>
                <w:rFonts w:hAnsi="宋体" w:hint="eastAsia"/>
                <w:sz w:val="18"/>
                <w:szCs w:val="18"/>
              </w:rPr>
              <w:t>用房</w:t>
            </w:r>
          </w:p>
        </w:tc>
        <w:tc>
          <w:tcPr>
            <w:tcW w:w="708" w:type="dxa"/>
            <w:vMerge w:val="restart"/>
            <w:vAlign w:val="center"/>
          </w:tcPr>
          <w:p w14:paraId="5B27BFFB" w14:textId="77777777" w:rsidR="00051985" w:rsidRPr="002613C3" w:rsidRDefault="00051985">
            <w:pPr>
              <w:pStyle w:val="affffffffa"/>
              <w:numPr>
                <w:ilvl w:val="0"/>
                <w:numId w:val="0"/>
              </w:numPr>
              <w:rPr>
                <w:rFonts w:hAnsi="宋体"/>
                <w:sz w:val="18"/>
                <w:szCs w:val="18"/>
              </w:rPr>
            </w:pPr>
            <w:r w:rsidRPr="002613C3">
              <w:rPr>
                <w:rFonts w:hAnsi="宋体" w:hint="eastAsia"/>
                <w:sz w:val="18"/>
                <w:szCs w:val="18"/>
              </w:rPr>
              <w:t>婴幼儿活动用房</w:t>
            </w:r>
          </w:p>
        </w:tc>
        <w:tc>
          <w:tcPr>
            <w:tcW w:w="3828" w:type="dxa"/>
            <w:vAlign w:val="center"/>
          </w:tcPr>
          <w:p w14:paraId="66D757BE" w14:textId="127927DE" w:rsidR="00051985" w:rsidRPr="002613C3" w:rsidRDefault="00051985">
            <w:pPr>
              <w:pStyle w:val="affffffffa"/>
              <w:numPr>
                <w:ilvl w:val="0"/>
                <w:numId w:val="0"/>
              </w:numPr>
              <w:rPr>
                <w:rFonts w:hAnsi="宋体"/>
                <w:sz w:val="18"/>
                <w:szCs w:val="18"/>
              </w:rPr>
            </w:pPr>
            <w:r w:rsidRPr="002613C3">
              <w:rPr>
                <w:rFonts w:hAnsi="宋体" w:hint="eastAsia"/>
                <w:sz w:val="18"/>
                <w:szCs w:val="18"/>
              </w:rPr>
              <w:t>睡眠区、活动区、配餐区、清洁区、卫生间、储藏区等班级活动单元</w:t>
            </w:r>
          </w:p>
        </w:tc>
        <w:tc>
          <w:tcPr>
            <w:tcW w:w="992" w:type="dxa"/>
            <w:vAlign w:val="center"/>
          </w:tcPr>
          <w:p w14:paraId="6E4E1246" w14:textId="77777777" w:rsidR="00051985" w:rsidRPr="002613C3" w:rsidRDefault="00051985">
            <w:pPr>
              <w:pStyle w:val="affffffffa"/>
              <w:numPr>
                <w:ilvl w:val="0"/>
                <w:numId w:val="0"/>
              </w:numPr>
              <w:rPr>
                <w:rFonts w:hAnsi="宋体"/>
                <w:sz w:val="18"/>
                <w:szCs w:val="18"/>
              </w:rPr>
            </w:pPr>
            <w:r w:rsidRPr="002613C3">
              <w:rPr>
                <w:rFonts w:hAnsi="宋体" w:hint="eastAsia"/>
                <w:sz w:val="18"/>
                <w:szCs w:val="18"/>
              </w:rPr>
              <w:t>婴幼儿区</w:t>
            </w:r>
          </w:p>
        </w:tc>
        <w:tc>
          <w:tcPr>
            <w:tcW w:w="709" w:type="dxa"/>
            <w:vAlign w:val="center"/>
          </w:tcPr>
          <w:p w14:paraId="44200A1B" w14:textId="77777777" w:rsidR="00051985" w:rsidRPr="002613C3" w:rsidRDefault="00051985">
            <w:pPr>
              <w:pStyle w:val="affffffffa"/>
              <w:numPr>
                <w:ilvl w:val="0"/>
                <w:numId w:val="0"/>
              </w:numPr>
              <w:jc w:val="left"/>
              <w:rPr>
                <w:rFonts w:hAnsi="宋体"/>
                <w:sz w:val="18"/>
                <w:szCs w:val="18"/>
              </w:rPr>
            </w:pPr>
            <w:r w:rsidRPr="002613C3">
              <w:rPr>
                <w:rFonts w:hAnsi="宋体" w:hint="eastAsia"/>
                <w:sz w:val="18"/>
                <w:szCs w:val="18"/>
              </w:rPr>
              <w:t>绿色</w:t>
            </w:r>
          </w:p>
        </w:tc>
        <w:tc>
          <w:tcPr>
            <w:tcW w:w="2835" w:type="dxa"/>
            <w:vAlign w:val="center"/>
          </w:tcPr>
          <w:p w14:paraId="1C307F42" w14:textId="77777777" w:rsidR="00051985" w:rsidRPr="002613C3" w:rsidRDefault="00051985">
            <w:pPr>
              <w:pStyle w:val="affffffffa"/>
              <w:numPr>
                <w:ilvl w:val="0"/>
                <w:numId w:val="0"/>
              </w:numPr>
              <w:rPr>
                <w:rFonts w:hAnsi="宋体"/>
                <w:sz w:val="18"/>
                <w:szCs w:val="18"/>
              </w:rPr>
            </w:pPr>
            <w:r w:rsidRPr="002613C3">
              <w:rPr>
                <w:rFonts w:hAnsi="宋体" w:hint="eastAsia"/>
                <w:sz w:val="18"/>
                <w:szCs w:val="18"/>
              </w:rPr>
              <w:t>睡眠区与活动区合用时面积不应小于50 m</w:t>
            </w:r>
            <w:r w:rsidRPr="002613C3">
              <w:rPr>
                <w:rFonts w:hAnsi="宋体" w:hint="eastAsia"/>
                <w:sz w:val="18"/>
                <w:szCs w:val="18"/>
                <w:vertAlign w:val="superscript"/>
              </w:rPr>
              <w:t>2</w:t>
            </w:r>
          </w:p>
        </w:tc>
      </w:tr>
      <w:tr w:rsidR="00ED6AFC" w:rsidRPr="002613C3" w14:paraId="319E119A" w14:textId="77777777" w:rsidTr="00AA7CED">
        <w:trPr>
          <w:gridAfter w:val="1"/>
          <w:wAfter w:w="144" w:type="dxa"/>
          <w:trHeight w:val="122"/>
        </w:trPr>
        <w:tc>
          <w:tcPr>
            <w:tcW w:w="426" w:type="dxa"/>
            <w:gridSpan w:val="2"/>
            <w:vMerge/>
            <w:vAlign w:val="center"/>
          </w:tcPr>
          <w:p w14:paraId="00204876" w14:textId="77777777" w:rsidR="00ED6AFC" w:rsidRPr="002613C3" w:rsidRDefault="00ED6AFC">
            <w:pPr>
              <w:pStyle w:val="affffffffa"/>
              <w:numPr>
                <w:ilvl w:val="0"/>
                <w:numId w:val="0"/>
              </w:numPr>
              <w:rPr>
                <w:rFonts w:hAnsi="宋体"/>
                <w:sz w:val="18"/>
                <w:szCs w:val="18"/>
              </w:rPr>
            </w:pPr>
          </w:p>
        </w:tc>
        <w:tc>
          <w:tcPr>
            <w:tcW w:w="708" w:type="dxa"/>
            <w:vMerge/>
            <w:vAlign w:val="center"/>
          </w:tcPr>
          <w:p w14:paraId="71887B21" w14:textId="77777777" w:rsidR="00ED6AFC" w:rsidRPr="002613C3" w:rsidRDefault="00ED6AFC">
            <w:pPr>
              <w:pStyle w:val="affffffffa"/>
              <w:numPr>
                <w:ilvl w:val="0"/>
                <w:numId w:val="0"/>
              </w:numPr>
              <w:rPr>
                <w:rFonts w:hAnsi="宋体"/>
                <w:sz w:val="18"/>
                <w:szCs w:val="18"/>
              </w:rPr>
            </w:pPr>
          </w:p>
        </w:tc>
        <w:tc>
          <w:tcPr>
            <w:tcW w:w="3828" w:type="dxa"/>
            <w:vAlign w:val="center"/>
          </w:tcPr>
          <w:p w14:paraId="1BE89DE6" w14:textId="77777777" w:rsidR="00ED6AFC" w:rsidRPr="002613C3" w:rsidRDefault="00841FA2">
            <w:pPr>
              <w:pStyle w:val="affffffffa"/>
              <w:numPr>
                <w:ilvl w:val="0"/>
                <w:numId w:val="0"/>
              </w:numPr>
              <w:rPr>
                <w:rFonts w:hAnsi="宋体"/>
                <w:sz w:val="18"/>
                <w:szCs w:val="18"/>
              </w:rPr>
            </w:pPr>
            <w:r w:rsidRPr="002613C3">
              <w:rPr>
                <w:rFonts w:hAnsi="宋体" w:hint="eastAsia"/>
                <w:sz w:val="18"/>
                <w:szCs w:val="18"/>
              </w:rPr>
              <w:t>综合活动室等</w:t>
            </w:r>
          </w:p>
        </w:tc>
        <w:tc>
          <w:tcPr>
            <w:tcW w:w="992" w:type="dxa"/>
            <w:vAlign w:val="center"/>
          </w:tcPr>
          <w:p w14:paraId="45FE3AA0" w14:textId="77777777" w:rsidR="00ED6AFC" w:rsidRPr="002613C3" w:rsidRDefault="00841FA2">
            <w:pPr>
              <w:pStyle w:val="affffffffa"/>
              <w:numPr>
                <w:ilvl w:val="0"/>
                <w:numId w:val="0"/>
              </w:numPr>
              <w:rPr>
                <w:rFonts w:hAnsi="宋体"/>
                <w:sz w:val="18"/>
                <w:szCs w:val="18"/>
              </w:rPr>
            </w:pPr>
            <w:r w:rsidRPr="002613C3">
              <w:rPr>
                <w:rFonts w:hAnsi="宋体" w:hint="eastAsia"/>
                <w:sz w:val="18"/>
                <w:szCs w:val="18"/>
              </w:rPr>
              <w:t>婴幼儿区</w:t>
            </w:r>
          </w:p>
        </w:tc>
        <w:tc>
          <w:tcPr>
            <w:tcW w:w="709" w:type="dxa"/>
            <w:vAlign w:val="center"/>
          </w:tcPr>
          <w:p w14:paraId="451BDD33" w14:textId="77777777" w:rsidR="00ED6AFC" w:rsidRPr="002613C3" w:rsidRDefault="00841FA2">
            <w:pPr>
              <w:pStyle w:val="affffffffa"/>
              <w:numPr>
                <w:ilvl w:val="0"/>
                <w:numId w:val="0"/>
              </w:numPr>
              <w:jc w:val="left"/>
              <w:rPr>
                <w:rFonts w:hAnsi="宋体"/>
                <w:sz w:val="18"/>
                <w:szCs w:val="18"/>
              </w:rPr>
            </w:pPr>
            <w:r w:rsidRPr="002613C3">
              <w:rPr>
                <w:rFonts w:hAnsi="宋体" w:hint="eastAsia"/>
                <w:sz w:val="18"/>
                <w:szCs w:val="18"/>
              </w:rPr>
              <w:t>绿色</w:t>
            </w:r>
          </w:p>
        </w:tc>
        <w:tc>
          <w:tcPr>
            <w:tcW w:w="2835" w:type="dxa"/>
            <w:vAlign w:val="center"/>
          </w:tcPr>
          <w:p w14:paraId="5901B588" w14:textId="77777777" w:rsidR="00ED6AFC" w:rsidRPr="002613C3" w:rsidRDefault="00841FA2">
            <w:pPr>
              <w:pStyle w:val="affffffffa"/>
              <w:numPr>
                <w:ilvl w:val="0"/>
                <w:numId w:val="0"/>
              </w:numPr>
              <w:rPr>
                <w:rFonts w:hAnsi="宋体"/>
                <w:sz w:val="18"/>
                <w:szCs w:val="18"/>
              </w:rPr>
            </w:pPr>
            <w:r w:rsidRPr="002613C3">
              <w:rPr>
                <w:rFonts w:hAnsi="宋体" w:hint="eastAsia"/>
                <w:sz w:val="18"/>
                <w:szCs w:val="18"/>
              </w:rPr>
              <w:t>综合活动室可与婴幼儿早期发展用房的综合活动室合用</w:t>
            </w:r>
          </w:p>
        </w:tc>
      </w:tr>
      <w:tr w:rsidR="00ED6AFC" w:rsidRPr="002613C3" w14:paraId="73B0D2A8" w14:textId="77777777" w:rsidTr="00AA7CED">
        <w:trPr>
          <w:gridAfter w:val="1"/>
          <w:wAfter w:w="144" w:type="dxa"/>
        </w:trPr>
        <w:tc>
          <w:tcPr>
            <w:tcW w:w="426" w:type="dxa"/>
            <w:gridSpan w:val="2"/>
            <w:vMerge/>
            <w:vAlign w:val="center"/>
          </w:tcPr>
          <w:p w14:paraId="181609B4" w14:textId="77777777" w:rsidR="00ED6AFC" w:rsidRPr="002613C3" w:rsidRDefault="00ED6AFC">
            <w:pPr>
              <w:pStyle w:val="affffffffa"/>
              <w:numPr>
                <w:ilvl w:val="0"/>
                <w:numId w:val="0"/>
              </w:numPr>
              <w:rPr>
                <w:rFonts w:hAnsi="宋体"/>
                <w:sz w:val="18"/>
                <w:szCs w:val="18"/>
              </w:rPr>
            </w:pPr>
          </w:p>
        </w:tc>
        <w:tc>
          <w:tcPr>
            <w:tcW w:w="708" w:type="dxa"/>
            <w:vMerge w:val="restart"/>
            <w:vAlign w:val="center"/>
          </w:tcPr>
          <w:p w14:paraId="207F002E" w14:textId="77777777" w:rsidR="00ED6AFC" w:rsidRPr="002613C3" w:rsidRDefault="00841FA2">
            <w:pPr>
              <w:pStyle w:val="affffffffa"/>
              <w:numPr>
                <w:ilvl w:val="0"/>
                <w:numId w:val="0"/>
              </w:numPr>
              <w:rPr>
                <w:rFonts w:hAnsi="宋体"/>
                <w:sz w:val="18"/>
                <w:szCs w:val="18"/>
              </w:rPr>
            </w:pPr>
            <w:r w:rsidRPr="002613C3">
              <w:rPr>
                <w:rFonts w:hAnsi="宋体" w:hint="eastAsia"/>
                <w:sz w:val="18"/>
                <w:szCs w:val="18"/>
              </w:rPr>
              <w:t>服务管理用房</w:t>
            </w:r>
          </w:p>
        </w:tc>
        <w:tc>
          <w:tcPr>
            <w:tcW w:w="3828" w:type="dxa"/>
            <w:vAlign w:val="center"/>
          </w:tcPr>
          <w:p w14:paraId="4336AA9F" w14:textId="77777777" w:rsidR="00ED6AFC" w:rsidRPr="002613C3" w:rsidRDefault="00841FA2">
            <w:pPr>
              <w:pStyle w:val="affffffffa"/>
              <w:numPr>
                <w:ilvl w:val="0"/>
                <w:numId w:val="0"/>
              </w:numPr>
              <w:rPr>
                <w:rFonts w:hAnsi="宋体"/>
                <w:sz w:val="18"/>
                <w:szCs w:val="18"/>
              </w:rPr>
            </w:pPr>
            <w:r w:rsidRPr="002613C3">
              <w:rPr>
                <w:rFonts w:hAnsi="宋体" w:hint="eastAsia"/>
                <w:sz w:val="18"/>
                <w:szCs w:val="18"/>
              </w:rPr>
              <w:t>晨检接待厅、保健观察室、隔离室、母婴室等</w:t>
            </w:r>
          </w:p>
        </w:tc>
        <w:tc>
          <w:tcPr>
            <w:tcW w:w="992" w:type="dxa"/>
            <w:vAlign w:val="center"/>
          </w:tcPr>
          <w:p w14:paraId="233C5B4C" w14:textId="77777777" w:rsidR="00ED6AFC" w:rsidRPr="002613C3" w:rsidRDefault="00841FA2">
            <w:pPr>
              <w:pStyle w:val="affffffffa"/>
              <w:numPr>
                <w:ilvl w:val="0"/>
                <w:numId w:val="0"/>
              </w:numPr>
              <w:rPr>
                <w:rFonts w:hAnsi="宋体"/>
                <w:sz w:val="18"/>
                <w:szCs w:val="18"/>
              </w:rPr>
            </w:pPr>
            <w:r w:rsidRPr="002613C3">
              <w:rPr>
                <w:rFonts w:hAnsi="宋体" w:hint="eastAsia"/>
                <w:sz w:val="18"/>
                <w:szCs w:val="18"/>
              </w:rPr>
              <w:t>婴幼儿区</w:t>
            </w:r>
          </w:p>
        </w:tc>
        <w:tc>
          <w:tcPr>
            <w:tcW w:w="709" w:type="dxa"/>
            <w:vAlign w:val="center"/>
          </w:tcPr>
          <w:p w14:paraId="5D873BAA" w14:textId="77777777" w:rsidR="00ED6AFC" w:rsidRPr="002613C3" w:rsidRDefault="00841FA2">
            <w:pPr>
              <w:pStyle w:val="affffffffa"/>
              <w:numPr>
                <w:ilvl w:val="0"/>
                <w:numId w:val="0"/>
              </w:numPr>
              <w:jc w:val="left"/>
              <w:rPr>
                <w:rFonts w:hAnsi="宋体"/>
                <w:sz w:val="18"/>
                <w:szCs w:val="18"/>
              </w:rPr>
            </w:pPr>
            <w:r w:rsidRPr="002613C3">
              <w:rPr>
                <w:rFonts w:hAnsi="宋体" w:hint="eastAsia"/>
                <w:sz w:val="18"/>
                <w:szCs w:val="18"/>
              </w:rPr>
              <w:t>绿色</w:t>
            </w:r>
          </w:p>
        </w:tc>
        <w:tc>
          <w:tcPr>
            <w:tcW w:w="2835" w:type="dxa"/>
            <w:vAlign w:val="center"/>
          </w:tcPr>
          <w:p w14:paraId="2808C66C" w14:textId="77777777" w:rsidR="00ED6AFC" w:rsidRPr="002613C3" w:rsidRDefault="00841FA2">
            <w:pPr>
              <w:pStyle w:val="affffffffa"/>
              <w:numPr>
                <w:ilvl w:val="0"/>
                <w:numId w:val="0"/>
              </w:numPr>
              <w:rPr>
                <w:rFonts w:hAnsi="宋体"/>
                <w:sz w:val="18"/>
                <w:szCs w:val="18"/>
              </w:rPr>
            </w:pPr>
            <w:r w:rsidRPr="002613C3">
              <w:rPr>
                <w:rFonts w:hAnsi="宋体" w:hint="eastAsia"/>
                <w:sz w:val="18"/>
                <w:szCs w:val="18"/>
              </w:rPr>
              <w:t>母婴室可与婴幼儿早期发展用房的母婴室合用</w:t>
            </w:r>
          </w:p>
        </w:tc>
      </w:tr>
      <w:tr w:rsidR="00ED6AFC" w:rsidRPr="002613C3" w14:paraId="08710657" w14:textId="77777777" w:rsidTr="00AA7CED">
        <w:trPr>
          <w:gridAfter w:val="1"/>
          <w:wAfter w:w="144" w:type="dxa"/>
          <w:trHeight w:val="447"/>
        </w:trPr>
        <w:tc>
          <w:tcPr>
            <w:tcW w:w="426" w:type="dxa"/>
            <w:gridSpan w:val="2"/>
            <w:vMerge/>
            <w:vAlign w:val="center"/>
          </w:tcPr>
          <w:p w14:paraId="618E646D" w14:textId="77777777" w:rsidR="00ED6AFC" w:rsidRPr="002613C3" w:rsidRDefault="00ED6AFC">
            <w:pPr>
              <w:pStyle w:val="affffffffa"/>
              <w:numPr>
                <w:ilvl w:val="0"/>
                <w:numId w:val="0"/>
              </w:numPr>
              <w:rPr>
                <w:rFonts w:hAnsi="宋体"/>
                <w:sz w:val="18"/>
                <w:szCs w:val="18"/>
              </w:rPr>
            </w:pPr>
          </w:p>
        </w:tc>
        <w:tc>
          <w:tcPr>
            <w:tcW w:w="708" w:type="dxa"/>
            <w:vMerge/>
            <w:vAlign w:val="center"/>
          </w:tcPr>
          <w:p w14:paraId="2EAF8AEE" w14:textId="77777777" w:rsidR="00ED6AFC" w:rsidRPr="002613C3" w:rsidRDefault="00ED6AFC">
            <w:pPr>
              <w:pStyle w:val="affffffffa"/>
              <w:numPr>
                <w:ilvl w:val="0"/>
                <w:numId w:val="0"/>
              </w:numPr>
              <w:rPr>
                <w:rFonts w:hAnsi="宋体"/>
                <w:sz w:val="18"/>
                <w:szCs w:val="18"/>
              </w:rPr>
            </w:pPr>
          </w:p>
        </w:tc>
        <w:tc>
          <w:tcPr>
            <w:tcW w:w="3828" w:type="dxa"/>
            <w:vAlign w:val="center"/>
          </w:tcPr>
          <w:p w14:paraId="1F71A46E" w14:textId="77777777" w:rsidR="00ED6AFC" w:rsidRPr="002613C3" w:rsidRDefault="00841FA2">
            <w:pPr>
              <w:pStyle w:val="affffffffa"/>
              <w:numPr>
                <w:ilvl w:val="0"/>
                <w:numId w:val="0"/>
              </w:numPr>
              <w:rPr>
                <w:rFonts w:hAnsi="宋体"/>
                <w:sz w:val="18"/>
                <w:szCs w:val="18"/>
              </w:rPr>
            </w:pPr>
            <w:r w:rsidRPr="002613C3">
              <w:rPr>
                <w:rFonts w:hAnsi="宋体" w:hint="eastAsia"/>
                <w:sz w:val="18"/>
                <w:szCs w:val="18"/>
              </w:rPr>
              <w:t>警卫室、办公室、</w:t>
            </w:r>
            <w:r w:rsidRPr="00743703">
              <w:rPr>
                <w:rFonts w:hAnsi="宋体" w:hint="eastAsia"/>
                <w:sz w:val="18"/>
                <w:szCs w:val="18"/>
              </w:rPr>
              <w:t>财务室</w:t>
            </w:r>
            <w:r w:rsidRPr="002613C3">
              <w:rPr>
                <w:rFonts w:hAnsi="宋体" w:hint="eastAsia"/>
                <w:sz w:val="18"/>
                <w:szCs w:val="18"/>
              </w:rPr>
              <w:t>、会议室、储藏室等</w:t>
            </w:r>
          </w:p>
        </w:tc>
        <w:tc>
          <w:tcPr>
            <w:tcW w:w="992" w:type="dxa"/>
            <w:vAlign w:val="center"/>
          </w:tcPr>
          <w:p w14:paraId="65BDCCE0" w14:textId="77777777" w:rsidR="00ED6AFC" w:rsidRPr="002613C3" w:rsidRDefault="00841FA2">
            <w:pPr>
              <w:pStyle w:val="affffffffa"/>
              <w:numPr>
                <w:ilvl w:val="0"/>
                <w:numId w:val="0"/>
              </w:numPr>
              <w:rPr>
                <w:rFonts w:hAnsi="宋体"/>
                <w:sz w:val="18"/>
                <w:szCs w:val="18"/>
              </w:rPr>
            </w:pPr>
            <w:r w:rsidRPr="002613C3">
              <w:rPr>
                <w:rFonts w:hAnsi="宋体" w:hint="eastAsia"/>
                <w:sz w:val="18"/>
                <w:szCs w:val="18"/>
              </w:rPr>
              <w:t>成人区</w:t>
            </w:r>
          </w:p>
        </w:tc>
        <w:tc>
          <w:tcPr>
            <w:tcW w:w="709" w:type="dxa"/>
            <w:vAlign w:val="center"/>
          </w:tcPr>
          <w:p w14:paraId="3D69A111" w14:textId="77777777" w:rsidR="00ED6AFC" w:rsidRPr="002613C3" w:rsidRDefault="00841FA2">
            <w:pPr>
              <w:pStyle w:val="affffffffa"/>
              <w:numPr>
                <w:ilvl w:val="0"/>
                <w:numId w:val="0"/>
              </w:numPr>
              <w:jc w:val="left"/>
              <w:rPr>
                <w:rFonts w:hAnsi="宋体"/>
                <w:sz w:val="18"/>
                <w:szCs w:val="18"/>
              </w:rPr>
            </w:pPr>
            <w:r w:rsidRPr="002613C3">
              <w:rPr>
                <w:rFonts w:hAnsi="宋体" w:hint="eastAsia"/>
                <w:sz w:val="18"/>
                <w:szCs w:val="18"/>
              </w:rPr>
              <w:t>黄色</w:t>
            </w:r>
          </w:p>
        </w:tc>
        <w:tc>
          <w:tcPr>
            <w:tcW w:w="2835" w:type="dxa"/>
            <w:vAlign w:val="center"/>
          </w:tcPr>
          <w:p w14:paraId="1854CE0A" w14:textId="3B43F503" w:rsidR="00ED6AFC" w:rsidRPr="002613C3" w:rsidRDefault="003354F2">
            <w:pPr>
              <w:pStyle w:val="affffffffa"/>
              <w:numPr>
                <w:ilvl w:val="0"/>
                <w:numId w:val="0"/>
              </w:numPr>
              <w:rPr>
                <w:rFonts w:hAnsi="宋体"/>
                <w:sz w:val="18"/>
                <w:szCs w:val="18"/>
              </w:rPr>
            </w:pPr>
            <w:r w:rsidRPr="002613C3">
              <w:rPr>
                <w:rFonts w:hAnsi="宋体" w:hint="eastAsia"/>
                <w:sz w:val="18"/>
                <w:szCs w:val="18"/>
              </w:rPr>
              <w:t>除警卫</w:t>
            </w:r>
            <w:r w:rsidRPr="00CA4746">
              <w:rPr>
                <w:rFonts w:hAnsi="宋体" w:hint="eastAsia"/>
                <w:sz w:val="18"/>
                <w:szCs w:val="18"/>
              </w:rPr>
              <w:t>室</w:t>
            </w:r>
            <w:r w:rsidR="00743703" w:rsidRPr="00CA4746">
              <w:rPr>
                <w:rFonts w:hAnsi="宋体" w:hint="eastAsia"/>
                <w:sz w:val="18"/>
                <w:szCs w:val="18"/>
              </w:rPr>
              <w:t>、财务室</w:t>
            </w:r>
            <w:r w:rsidRPr="002613C3">
              <w:rPr>
                <w:rFonts w:hAnsi="宋体" w:hint="eastAsia"/>
                <w:sz w:val="18"/>
                <w:szCs w:val="18"/>
              </w:rPr>
              <w:t>外</w:t>
            </w:r>
            <w:r w:rsidR="00C50C97">
              <w:rPr>
                <w:rFonts w:hAnsi="宋体" w:hint="eastAsia"/>
                <w:sz w:val="18"/>
                <w:szCs w:val="18"/>
              </w:rPr>
              <w:t>，</w:t>
            </w:r>
            <w:r w:rsidRPr="002613C3">
              <w:rPr>
                <w:rFonts w:hAnsi="宋体" w:hint="eastAsia"/>
                <w:sz w:val="18"/>
                <w:szCs w:val="18"/>
              </w:rPr>
              <w:t>各房间可以合用</w:t>
            </w:r>
            <w:r w:rsidR="00F80350" w:rsidRPr="002613C3">
              <w:rPr>
                <w:rFonts w:hAnsi="宋体" w:hint="eastAsia"/>
                <w:sz w:val="18"/>
                <w:szCs w:val="18"/>
              </w:rPr>
              <w:t>，</w:t>
            </w:r>
            <w:r w:rsidR="00C50C97">
              <w:rPr>
                <w:rFonts w:hAnsi="宋体" w:hint="eastAsia"/>
                <w:sz w:val="18"/>
                <w:szCs w:val="18"/>
              </w:rPr>
              <w:t>也</w:t>
            </w:r>
            <w:r w:rsidRPr="002613C3">
              <w:rPr>
                <w:rFonts w:hAnsi="宋体" w:hint="eastAsia"/>
                <w:sz w:val="18"/>
                <w:szCs w:val="18"/>
              </w:rPr>
              <w:t>可与</w:t>
            </w:r>
            <w:bookmarkStart w:id="193" w:name="OLE_LINK18"/>
            <w:r w:rsidRPr="002613C3">
              <w:rPr>
                <w:rFonts w:hAnsi="宋体" w:hint="eastAsia"/>
                <w:sz w:val="18"/>
                <w:szCs w:val="18"/>
              </w:rPr>
              <w:t>其</w:t>
            </w:r>
            <w:proofErr w:type="gramStart"/>
            <w:r w:rsidRPr="002613C3">
              <w:rPr>
                <w:rFonts w:hAnsi="宋体" w:hint="eastAsia"/>
                <w:sz w:val="18"/>
                <w:szCs w:val="18"/>
              </w:rPr>
              <w:t>他用房</w:t>
            </w:r>
            <w:proofErr w:type="gramEnd"/>
            <w:r w:rsidRPr="002613C3">
              <w:rPr>
                <w:rFonts w:hAnsi="宋体" w:hint="eastAsia"/>
                <w:sz w:val="18"/>
                <w:szCs w:val="18"/>
              </w:rPr>
              <w:t>的</w:t>
            </w:r>
            <w:r w:rsidR="00051985" w:rsidRPr="002613C3">
              <w:rPr>
                <w:rFonts w:hAnsi="宋体" w:hint="eastAsia"/>
                <w:sz w:val="18"/>
                <w:szCs w:val="18"/>
              </w:rPr>
              <w:t>相同功能区域</w:t>
            </w:r>
            <w:r w:rsidRPr="002613C3">
              <w:rPr>
                <w:rFonts w:hAnsi="宋体" w:hint="eastAsia"/>
                <w:sz w:val="18"/>
                <w:szCs w:val="18"/>
              </w:rPr>
              <w:t>合用</w:t>
            </w:r>
            <w:bookmarkEnd w:id="193"/>
          </w:p>
        </w:tc>
      </w:tr>
      <w:tr w:rsidR="00ED6AFC" w:rsidRPr="002613C3" w14:paraId="1DC1928D" w14:textId="77777777" w:rsidTr="00AA7CED">
        <w:trPr>
          <w:gridAfter w:val="1"/>
          <w:wAfter w:w="144" w:type="dxa"/>
        </w:trPr>
        <w:tc>
          <w:tcPr>
            <w:tcW w:w="426" w:type="dxa"/>
            <w:gridSpan w:val="2"/>
            <w:vMerge/>
            <w:vAlign w:val="center"/>
          </w:tcPr>
          <w:p w14:paraId="730CEDA0" w14:textId="77777777" w:rsidR="00ED6AFC" w:rsidRPr="002613C3" w:rsidRDefault="00ED6AFC">
            <w:pPr>
              <w:pStyle w:val="affffffffa"/>
              <w:numPr>
                <w:ilvl w:val="0"/>
                <w:numId w:val="0"/>
              </w:numPr>
              <w:rPr>
                <w:rFonts w:hAnsi="宋体"/>
                <w:sz w:val="18"/>
                <w:szCs w:val="18"/>
              </w:rPr>
            </w:pPr>
          </w:p>
        </w:tc>
        <w:tc>
          <w:tcPr>
            <w:tcW w:w="708" w:type="dxa"/>
            <w:vAlign w:val="center"/>
          </w:tcPr>
          <w:p w14:paraId="520511E7" w14:textId="77777777" w:rsidR="00ED6AFC" w:rsidRPr="002613C3" w:rsidRDefault="00841FA2">
            <w:pPr>
              <w:pStyle w:val="affffffffa"/>
              <w:numPr>
                <w:ilvl w:val="0"/>
                <w:numId w:val="0"/>
              </w:numPr>
              <w:rPr>
                <w:rFonts w:hAnsi="宋体"/>
                <w:sz w:val="18"/>
                <w:szCs w:val="18"/>
              </w:rPr>
            </w:pPr>
            <w:r w:rsidRPr="002613C3">
              <w:rPr>
                <w:rFonts w:hAnsi="宋体" w:hint="eastAsia"/>
                <w:sz w:val="18"/>
                <w:szCs w:val="18"/>
              </w:rPr>
              <w:t>附属用房</w:t>
            </w:r>
          </w:p>
        </w:tc>
        <w:tc>
          <w:tcPr>
            <w:tcW w:w="3828" w:type="dxa"/>
            <w:vAlign w:val="center"/>
          </w:tcPr>
          <w:p w14:paraId="278CB1A5" w14:textId="45422C55" w:rsidR="00ED6AFC" w:rsidRPr="002613C3" w:rsidRDefault="00841FA2">
            <w:pPr>
              <w:pStyle w:val="affffffffa"/>
              <w:numPr>
                <w:ilvl w:val="0"/>
                <w:numId w:val="0"/>
              </w:numPr>
              <w:rPr>
                <w:rFonts w:hAnsi="宋体"/>
                <w:sz w:val="18"/>
                <w:szCs w:val="18"/>
              </w:rPr>
            </w:pPr>
            <w:r w:rsidRPr="002613C3">
              <w:rPr>
                <w:rFonts w:hAnsi="宋体" w:hint="eastAsia"/>
                <w:sz w:val="18"/>
                <w:szCs w:val="18"/>
              </w:rPr>
              <w:t>开水间、餐食准备区、卫生间、清洁间等</w:t>
            </w:r>
          </w:p>
        </w:tc>
        <w:tc>
          <w:tcPr>
            <w:tcW w:w="992" w:type="dxa"/>
            <w:vAlign w:val="center"/>
          </w:tcPr>
          <w:p w14:paraId="5B87E1E7" w14:textId="77777777" w:rsidR="00ED6AFC" w:rsidRPr="002613C3" w:rsidRDefault="00841FA2">
            <w:pPr>
              <w:pStyle w:val="affffffffa"/>
              <w:numPr>
                <w:ilvl w:val="0"/>
                <w:numId w:val="0"/>
              </w:numPr>
              <w:rPr>
                <w:rFonts w:hAnsi="宋体"/>
                <w:sz w:val="18"/>
                <w:szCs w:val="18"/>
              </w:rPr>
            </w:pPr>
            <w:r w:rsidRPr="002613C3">
              <w:rPr>
                <w:rFonts w:hAnsi="宋体" w:hint="eastAsia"/>
                <w:sz w:val="18"/>
                <w:szCs w:val="18"/>
              </w:rPr>
              <w:t>成人区</w:t>
            </w:r>
          </w:p>
        </w:tc>
        <w:tc>
          <w:tcPr>
            <w:tcW w:w="709" w:type="dxa"/>
            <w:vAlign w:val="center"/>
          </w:tcPr>
          <w:p w14:paraId="06F24864" w14:textId="77777777" w:rsidR="00ED6AFC" w:rsidRPr="002613C3" w:rsidRDefault="00841FA2">
            <w:pPr>
              <w:pStyle w:val="affffffffa"/>
              <w:numPr>
                <w:ilvl w:val="0"/>
                <w:numId w:val="0"/>
              </w:numPr>
              <w:jc w:val="left"/>
              <w:rPr>
                <w:rFonts w:hAnsi="宋体"/>
                <w:sz w:val="18"/>
                <w:szCs w:val="18"/>
              </w:rPr>
            </w:pPr>
            <w:r w:rsidRPr="002613C3">
              <w:rPr>
                <w:rFonts w:hAnsi="宋体" w:hint="eastAsia"/>
                <w:sz w:val="18"/>
                <w:szCs w:val="18"/>
              </w:rPr>
              <w:t>黄色</w:t>
            </w:r>
          </w:p>
        </w:tc>
        <w:tc>
          <w:tcPr>
            <w:tcW w:w="2835" w:type="dxa"/>
            <w:vAlign w:val="center"/>
          </w:tcPr>
          <w:p w14:paraId="17CFE645" w14:textId="13D1A050" w:rsidR="00ED6AFC" w:rsidRPr="002613C3" w:rsidRDefault="00051985" w:rsidP="00DB208A">
            <w:pPr>
              <w:pStyle w:val="affffffffa"/>
              <w:numPr>
                <w:ilvl w:val="0"/>
                <w:numId w:val="0"/>
              </w:numPr>
              <w:rPr>
                <w:rFonts w:hAnsi="宋体"/>
                <w:sz w:val="18"/>
                <w:szCs w:val="18"/>
              </w:rPr>
            </w:pPr>
            <w:r w:rsidRPr="002613C3">
              <w:rPr>
                <w:rFonts w:hAnsi="宋体" w:hint="eastAsia"/>
                <w:sz w:val="18"/>
                <w:szCs w:val="18"/>
              </w:rPr>
              <w:t>可与其</w:t>
            </w:r>
            <w:proofErr w:type="gramStart"/>
            <w:r w:rsidRPr="002613C3">
              <w:rPr>
                <w:rFonts w:hAnsi="宋体" w:hint="eastAsia"/>
                <w:sz w:val="18"/>
                <w:szCs w:val="18"/>
              </w:rPr>
              <w:t>他用房</w:t>
            </w:r>
            <w:proofErr w:type="gramEnd"/>
            <w:r w:rsidRPr="002613C3">
              <w:rPr>
                <w:rFonts w:hAnsi="宋体" w:hint="eastAsia"/>
                <w:sz w:val="18"/>
                <w:szCs w:val="18"/>
              </w:rPr>
              <w:t>的相同功能区域合用</w:t>
            </w:r>
          </w:p>
        </w:tc>
      </w:tr>
      <w:tr w:rsidR="00ED6AFC" w:rsidRPr="002613C3" w14:paraId="6D66D176" w14:textId="77777777" w:rsidTr="00AA7CED">
        <w:trPr>
          <w:gridAfter w:val="1"/>
          <w:wAfter w:w="144" w:type="dxa"/>
        </w:trPr>
        <w:tc>
          <w:tcPr>
            <w:tcW w:w="1134" w:type="dxa"/>
            <w:gridSpan w:val="3"/>
            <w:vMerge w:val="restart"/>
            <w:vAlign w:val="center"/>
          </w:tcPr>
          <w:p w14:paraId="261FE884" w14:textId="77777777" w:rsidR="00ED6AFC" w:rsidRPr="002613C3" w:rsidRDefault="00841FA2">
            <w:pPr>
              <w:pStyle w:val="affffffffa"/>
              <w:numPr>
                <w:ilvl w:val="0"/>
                <w:numId w:val="0"/>
              </w:numPr>
              <w:rPr>
                <w:rFonts w:hAnsi="宋体"/>
                <w:sz w:val="18"/>
                <w:szCs w:val="18"/>
              </w:rPr>
            </w:pPr>
            <w:r w:rsidRPr="002613C3">
              <w:rPr>
                <w:rFonts w:hAnsi="宋体" w:hint="eastAsia"/>
                <w:sz w:val="18"/>
                <w:szCs w:val="18"/>
              </w:rPr>
              <w:t>婴幼儿早期发展用房</w:t>
            </w:r>
          </w:p>
        </w:tc>
        <w:tc>
          <w:tcPr>
            <w:tcW w:w="3828" w:type="dxa"/>
            <w:vAlign w:val="center"/>
          </w:tcPr>
          <w:p w14:paraId="3127D9C2" w14:textId="7BBF35B0" w:rsidR="00ED6AFC" w:rsidRPr="002613C3" w:rsidRDefault="00841FA2">
            <w:pPr>
              <w:pStyle w:val="affffffffa"/>
              <w:numPr>
                <w:ilvl w:val="0"/>
                <w:numId w:val="0"/>
              </w:numPr>
              <w:rPr>
                <w:rFonts w:hAnsi="宋体"/>
                <w:sz w:val="18"/>
                <w:szCs w:val="18"/>
              </w:rPr>
            </w:pPr>
            <w:r w:rsidRPr="002613C3">
              <w:rPr>
                <w:rFonts w:hAnsi="宋体" w:hint="eastAsia"/>
                <w:sz w:val="18"/>
                <w:szCs w:val="18"/>
              </w:rPr>
              <w:t>母婴室</w:t>
            </w:r>
            <w:r w:rsidR="002E18D9" w:rsidRPr="002613C3">
              <w:rPr>
                <w:rFonts w:hAnsi="宋体" w:hint="eastAsia"/>
                <w:sz w:val="18"/>
                <w:szCs w:val="18"/>
                <w:vertAlign w:val="superscript"/>
              </w:rPr>
              <w:t>a</w:t>
            </w:r>
          </w:p>
        </w:tc>
        <w:tc>
          <w:tcPr>
            <w:tcW w:w="992" w:type="dxa"/>
            <w:vAlign w:val="center"/>
          </w:tcPr>
          <w:p w14:paraId="60D9BE18" w14:textId="77777777" w:rsidR="00ED6AFC" w:rsidRPr="002613C3" w:rsidRDefault="00841FA2">
            <w:pPr>
              <w:pStyle w:val="affffffffa"/>
              <w:numPr>
                <w:ilvl w:val="0"/>
                <w:numId w:val="0"/>
              </w:numPr>
              <w:rPr>
                <w:rFonts w:hAnsi="宋体"/>
                <w:sz w:val="18"/>
                <w:szCs w:val="18"/>
              </w:rPr>
            </w:pPr>
            <w:r w:rsidRPr="002613C3">
              <w:rPr>
                <w:rFonts w:hAnsi="宋体" w:hint="eastAsia"/>
                <w:sz w:val="18"/>
                <w:szCs w:val="18"/>
              </w:rPr>
              <w:t>婴幼儿区</w:t>
            </w:r>
          </w:p>
        </w:tc>
        <w:tc>
          <w:tcPr>
            <w:tcW w:w="709" w:type="dxa"/>
            <w:vAlign w:val="center"/>
          </w:tcPr>
          <w:p w14:paraId="1C5E77A9" w14:textId="77777777" w:rsidR="00ED6AFC" w:rsidRPr="002613C3" w:rsidRDefault="00841FA2">
            <w:pPr>
              <w:pStyle w:val="affffffffa"/>
              <w:numPr>
                <w:ilvl w:val="0"/>
                <w:numId w:val="0"/>
              </w:numPr>
              <w:jc w:val="left"/>
              <w:rPr>
                <w:rFonts w:hAnsi="宋体"/>
                <w:sz w:val="18"/>
                <w:szCs w:val="18"/>
              </w:rPr>
            </w:pPr>
            <w:r w:rsidRPr="002613C3">
              <w:rPr>
                <w:rFonts w:hAnsi="宋体" w:hint="eastAsia"/>
                <w:sz w:val="18"/>
                <w:szCs w:val="18"/>
              </w:rPr>
              <w:t>绿色</w:t>
            </w:r>
          </w:p>
        </w:tc>
        <w:tc>
          <w:tcPr>
            <w:tcW w:w="2835" w:type="dxa"/>
            <w:vAlign w:val="center"/>
          </w:tcPr>
          <w:p w14:paraId="6F21592C" w14:textId="77777777" w:rsidR="00ED6AFC" w:rsidRPr="002613C3" w:rsidRDefault="00841FA2">
            <w:pPr>
              <w:pStyle w:val="affffffffa"/>
              <w:numPr>
                <w:ilvl w:val="0"/>
                <w:numId w:val="0"/>
              </w:numPr>
              <w:rPr>
                <w:rFonts w:hAnsi="宋体"/>
                <w:sz w:val="18"/>
                <w:szCs w:val="18"/>
              </w:rPr>
            </w:pPr>
            <w:r w:rsidRPr="002613C3">
              <w:rPr>
                <w:rFonts w:hAnsi="宋体" w:hint="eastAsia"/>
                <w:sz w:val="18"/>
                <w:szCs w:val="18"/>
              </w:rPr>
              <w:t>母婴室可与托</w:t>
            </w:r>
            <w:proofErr w:type="gramStart"/>
            <w:r w:rsidRPr="002613C3">
              <w:rPr>
                <w:rFonts w:hAnsi="宋体" w:hint="eastAsia"/>
                <w:sz w:val="18"/>
                <w:szCs w:val="18"/>
              </w:rPr>
              <w:t>育服务</w:t>
            </w:r>
            <w:proofErr w:type="gramEnd"/>
            <w:r w:rsidRPr="002613C3">
              <w:rPr>
                <w:rFonts w:hAnsi="宋体" w:hint="eastAsia"/>
                <w:sz w:val="18"/>
                <w:szCs w:val="18"/>
              </w:rPr>
              <w:t>用房的母婴室合用</w:t>
            </w:r>
          </w:p>
        </w:tc>
      </w:tr>
      <w:tr w:rsidR="00ED6AFC" w:rsidRPr="002613C3" w14:paraId="60909335" w14:textId="77777777" w:rsidTr="00AA7CED">
        <w:trPr>
          <w:gridAfter w:val="1"/>
          <w:wAfter w:w="144" w:type="dxa"/>
        </w:trPr>
        <w:tc>
          <w:tcPr>
            <w:tcW w:w="1134" w:type="dxa"/>
            <w:gridSpan w:val="3"/>
            <w:vMerge/>
            <w:vAlign w:val="center"/>
          </w:tcPr>
          <w:p w14:paraId="1C7E8C0A" w14:textId="77777777" w:rsidR="00ED6AFC" w:rsidRPr="002613C3" w:rsidRDefault="00ED6AFC">
            <w:pPr>
              <w:pStyle w:val="affffffffa"/>
              <w:numPr>
                <w:ilvl w:val="0"/>
                <w:numId w:val="0"/>
              </w:numPr>
              <w:rPr>
                <w:rFonts w:hAnsi="宋体"/>
                <w:sz w:val="18"/>
                <w:szCs w:val="18"/>
              </w:rPr>
            </w:pPr>
          </w:p>
        </w:tc>
        <w:tc>
          <w:tcPr>
            <w:tcW w:w="3828" w:type="dxa"/>
            <w:vAlign w:val="center"/>
          </w:tcPr>
          <w:p w14:paraId="3DCF0BF6" w14:textId="6EA76C7E" w:rsidR="00ED6AFC" w:rsidRPr="002613C3" w:rsidRDefault="00841FA2">
            <w:pPr>
              <w:pStyle w:val="affffffffa"/>
              <w:numPr>
                <w:ilvl w:val="0"/>
                <w:numId w:val="0"/>
              </w:numPr>
              <w:rPr>
                <w:rFonts w:hAnsi="宋体"/>
                <w:sz w:val="18"/>
                <w:szCs w:val="18"/>
              </w:rPr>
            </w:pPr>
            <w:r w:rsidRPr="002613C3">
              <w:rPr>
                <w:rFonts w:hAnsi="宋体" w:hint="eastAsia"/>
                <w:sz w:val="18"/>
                <w:szCs w:val="18"/>
              </w:rPr>
              <w:t>婴幼儿情景体验区、综合活动室</w:t>
            </w:r>
          </w:p>
        </w:tc>
        <w:tc>
          <w:tcPr>
            <w:tcW w:w="992" w:type="dxa"/>
            <w:vAlign w:val="center"/>
          </w:tcPr>
          <w:p w14:paraId="4B0ABC46" w14:textId="77777777" w:rsidR="00ED6AFC" w:rsidRPr="002613C3" w:rsidRDefault="00841FA2">
            <w:pPr>
              <w:pStyle w:val="affffffffa"/>
              <w:numPr>
                <w:ilvl w:val="0"/>
                <w:numId w:val="0"/>
              </w:numPr>
              <w:rPr>
                <w:rFonts w:hAnsi="宋体"/>
                <w:sz w:val="18"/>
                <w:szCs w:val="18"/>
              </w:rPr>
            </w:pPr>
            <w:r w:rsidRPr="002613C3">
              <w:rPr>
                <w:rFonts w:hAnsi="宋体" w:hint="eastAsia"/>
                <w:sz w:val="18"/>
                <w:szCs w:val="18"/>
              </w:rPr>
              <w:t>婴幼儿区</w:t>
            </w:r>
          </w:p>
        </w:tc>
        <w:tc>
          <w:tcPr>
            <w:tcW w:w="709" w:type="dxa"/>
            <w:vAlign w:val="center"/>
          </w:tcPr>
          <w:p w14:paraId="75E5B673" w14:textId="77777777" w:rsidR="00ED6AFC" w:rsidRPr="002613C3" w:rsidRDefault="00841FA2">
            <w:pPr>
              <w:pStyle w:val="affffffffa"/>
              <w:numPr>
                <w:ilvl w:val="0"/>
                <w:numId w:val="0"/>
              </w:numPr>
              <w:jc w:val="left"/>
              <w:rPr>
                <w:rFonts w:hAnsi="宋体"/>
                <w:sz w:val="18"/>
                <w:szCs w:val="18"/>
              </w:rPr>
            </w:pPr>
            <w:r w:rsidRPr="002613C3">
              <w:rPr>
                <w:rFonts w:hAnsi="宋体" w:hint="eastAsia"/>
                <w:sz w:val="18"/>
                <w:szCs w:val="18"/>
              </w:rPr>
              <w:t>绿色</w:t>
            </w:r>
          </w:p>
        </w:tc>
        <w:tc>
          <w:tcPr>
            <w:tcW w:w="2835" w:type="dxa"/>
            <w:vAlign w:val="center"/>
          </w:tcPr>
          <w:p w14:paraId="08953EA2" w14:textId="77777777" w:rsidR="00ED6AFC" w:rsidRPr="002613C3" w:rsidRDefault="00841FA2">
            <w:pPr>
              <w:pStyle w:val="affffffffa"/>
              <w:numPr>
                <w:ilvl w:val="0"/>
                <w:numId w:val="0"/>
              </w:numPr>
              <w:rPr>
                <w:rFonts w:hAnsi="宋体"/>
                <w:sz w:val="18"/>
                <w:szCs w:val="18"/>
              </w:rPr>
            </w:pPr>
            <w:r w:rsidRPr="002613C3">
              <w:rPr>
                <w:rFonts w:hAnsi="宋体" w:hint="eastAsia"/>
                <w:sz w:val="18"/>
                <w:szCs w:val="18"/>
              </w:rPr>
              <w:t>综合活动室可与托</w:t>
            </w:r>
            <w:proofErr w:type="gramStart"/>
            <w:r w:rsidRPr="002613C3">
              <w:rPr>
                <w:rFonts w:hAnsi="宋体" w:hint="eastAsia"/>
                <w:sz w:val="18"/>
                <w:szCs w:val="18"/>
              </w:rPr>
              <w:t>育服务</w:t>
            </w:r>
            <w:proofErr w:type="gramEnd"/>
            <w:r w:rsidRPr="002613C3">
              <w:rPr>
                <w:rFonts w:hAnsi="宋体" w:hint="eastAsia"/>
                <w:sz w:val="18"/>
                <w:szCs w:val="18"/>
              </w:rPr>
              <w:t>用房的综合活动室合用</w:t>
            </w:r>
          </w:p>
        </w:tc>
      </w:tr>
      <w:tr w:rsidR="00ED6AFC" w:rsidRPr="002613C3" w14:paraId="4644F75F" w14:textId="77777777" w:rsidTr="00AA7CED">
        <w:trPr>
          <w:gridAfter w:val="1"/>
          <w:wAfter w:w="144" w:type="dxa"/>
          <w:trHeight w:val="265"/>
        </w:trPr>
        <w:tc>
          <w:tcPr>
            <w:tcW w:w="1134" w:type="dxa"/>
            <w:gridSpan w:val="3"/>
            <w:vMerge/>
            <w:vAlign w:val="center"/>
          </w:tcPr>
          <w:p w14:paraId="256C4799" w14:textId="77777777" w:rsidR="00ED6AFC" w:rsidRPr="002613C3" w:rsidRDefault="00ED6AFC">
            <w:pPr>
              <w:pStyle w:val="affffffffa"/>
              <w:numPr>
                <w:ilvl w:val="0"/>
                <w:numId w:val="0"/>
              </w:numPr>
              <w:rPr>
                <w:rFonts w:hAnsi="宋体"/>
                <w:sz w:val="18"/>
                <w:szCs w:val="18"/>
              </w:rPr>
            </w:pPr>
          </w:p>
        </w:tc>
        <w:tc>
          <w:tcPr>
            <w:tcW w:w="3828" w:type="dxa"/>
            <w:vAlign w:val="center"/>
          </w:tcPr>
          <w:p w14:paraId="46038F46" w14:textId="09F3108C" w:rsidR="00ED6AFC" w:rsidRPr="002613C3" w:rsidRDefault="00841FA2">
            <w:pPr>
              <w:pStyle w:val="affffffffa"/>
              <w:numPr>
                <w:ilvl w:val="0"/>
                <w:numId w:val="0"/>
              </w:numPr>
              <w:rPr>
                <w:rFonts w:hAnsi="宋体"/>
                <w:sz w:val="18"/>
                <w:szCs w:val="18"/>
              </w:rPr>
            </w:pPr>
            <w:r w:rsidRPr="002613C3">
              <w:rPr>
                <w:rFonts w:hAnsi="宋体" w:hint="eastAsia"/>
                <w:sz w:val="18"/>
                <w:szCs w:val="18"/>
              </w:rPr>
              <w:t>多媒体教室、亲子课堂等</w:t>
            </w:r>
          </w:p>
        </w:tc>
        <w:tc>
          <w:tcPr>
            <w:tcW w:w="992" w:type="dxa"/>
            <w:vAlign w:val="center"/>
          </w:tcPr>
          <w:p w14:paraId="119C5057" w14:textId="77777777" w:rsidR="00ED6AFC" w:rsidRPr="002613C3" w:rsidRDefault="00841FA2">
            <w:pPr>
              <w:pStyle w:val="affffffffa"/>
              <w:numPr>
                <w:ilvl w:val="0"/>
                <w:numId w:val="0"/>
              </w:numPr>
              <w:rPr>
                <w:rFonts w:hAnsi="宋体"/>
                <w:sz w:val="18"/>
                <w:szCs w:val="18"/>
              </w:rPr>
            </w:pPr>
            <w:r w:rsidRPr="002613C3">
              <w:rPr>
                <w:rFonts w:hAnsi="宋体" w:hint="eastAsia"/>
                <w:sz w:val="18"/>
                <w:szCs w:val="18"/>
              </w:rPr>
              <w:t>混合区</w:t>
            </w:r>
          </w:p>
        </w:tc>
        <w:tc>
          <w:tcPr>
            <w:tcW w:w="709" w:type="dxa"/>
            <w:vAlign w:val="center"/>
          </w:tcPr>
          <w:p w14:paraId="34C2E044" w14:textId="22EAFA75" w:rsidR="00ED6AFC" w:rsidRPr="002613C3" w:rsidRDefault="00E25731">
            <w:pPr>
              <w:pStyle w:val="affffffffa"/>
              <w:numPr>
                <w:ilvl w:val="0"/>
                <w:numId w:val="0"/>
              </w:numPr>
              <w:jc w:val="left"/>
              <w:rPr>
                <w:rFonts w:hAnsi="宋体"/>
                <w:sz w:val="18"/>
                <w:szCs w:val="18"/>
              </w:rPr>
            </w:pPr>
            <w:r w:rsidRPr="00CA4746">
              <w:rPr>
                <w:rFonts w:hAnsi="宋体" w:hint="eastAsia"/>
                <w:sz w:val="18"/>
                <w:szCs w:val="18"/>
              </w:rPr>
              <w:t>橙</w:t>
            </w:r>
            <w:r w:rsidR="00841FA2" w:rsidRPr="002613C3">
              <w:rPr>
                <w:rFonts w:hAnsi="宋体" w:hint="eastAsia"/>
                <w:sz w:val="18"/>
                <w:szCs w:val="18"/>
              </w:rPr>
              <w:t>色</w:t>
            </w:r>
          </w:p>
        </w:tc>
        <w:tc>
          <w:tcPr>
            <w:tcW w:w="2835" w:type="dxa"/>
            <w:vAlign w:val="center"/>
          </w:tcPr>
          <w:p w14:paraId="33224F32" w14:textId="1E01A35D" w:rsidR="00ED6AFC" w:rsidRPr="002613C3" w:rsidRDefault="00051985">
            <w:pPr>
              <w:pStyle w:val="affffffffa"/>
              <w:numPr>
                <w:ilvl w:val="0"/>
                <w:numId w:val="0"/>
              </w:numPr>
              <w:rPr>
                <w:rFonts w:hAnsi="宋体"/>
                <w:sz w:val="18"/>
                <w:szCs w:val="18"/>
              </w:rPr>
            </w:pPr>
            <w:r w:rsidRPr="002613C3">
              <w:rPr>
                <w:rFonts w:hAnsi="宋体" w:hint="eastAsia"/>
                <w:sz w:val="18"/>
                <w:szCs w:val="18"/>
              </w:rPr>
              <w:t>各房间可以合用</w:t>
            </w:r>
          </w:p>
        </w:tc>
      </w:tr>
      <w:tr w:rsidR="00ED6AFC" w:rsidRPr="002613C3" w14:paraId="2DCA42E0" w14:textId="77777777" w:rsidTr="00AA7CED">
        <w:trPr>
          <w:gridAfter w:val="1"/>
          <w:wAfter w:w="144" w:type="dxa"/>
        </w:trPr>
        <w:tc>
          <w:tcPr>
            <w:tcW w:w="1134" w:type="dxa"/>
            <w:gridSpan w:val="3"/>
            <w:vMerge/>
            <w:vAlign w:val="center"/>
          </w:tcPr>
          <w:p w14:paraId="5ED2D8EB" w14:textId="77777777" w:rsidR="00ED6AFC" w:rsidRPr="002613C3" w:rsidRDefault="00ED6AFC">
            <w:pPr>
              <w:pStyle w:val="affffffffa"/>
              <w:numPr>
                <w:ilvl w:val="0"/>
                <w:numId w:val="0"/>
              </w:numPr>
              <w:rPr>
                <w:rFonts w:hAnsi="宋体"/>
                <w:sz w:val="18"/>
                <w:szCs w:val="18"/>
              </w:rPr>
            </w:pPr>
          </w:p>
        </w:tc>
        <w:tc>
          <w:tcPr>
            <w:tcW w:w="3828" w:type="dxa"/>
            <w:vAlign w:val="center"/>
          </w:tcPr>
          <w:p w14:paraId="59D88E4E" w14:textId="6F83D2F7" w:rsidR="00ED6AFC" w:rsidRPr="002613C3" w:rsidRDefault="00841FA2">
            <w:pPr>
              <w:pStyle w:val="affffffffa"/>
              <w:numPr>
                <w:ilvl w:val="0"/>
                <w:numId w:val="0"/>
              </w:numPr>
              <w:rPr>
                <w:rFonts w:hAnsi="宋体"/>
                <w:sz w:val="18"/>
                <w:szCs w:val="18"/>
              </w:rPr>
            </w:pPr>
            <w:r w:rsidRPr="002613C3">
              <w:rPr>
                <w:rFonts w:hAnsi="宋体" w:hint="eastAsia"/>
                <w:sz w:val="18"/>
                <w:szCs w:val="18"/>
              </w:rPr>
              <w:t>养育照护指导室、早期发展指导室、营养膳食指导室、咨询室、评估室、互联网家长课堂、工作人员办公室等</w:t>
            </w:r>
          </w:p>
        </w:tc>
        <w:tc>
          <w:tcPr>
            <w:tcW w:w="992" w:type="dxa"/>
            <w:vAlign w:val="center"/>
          </w:tcPr>
          <w:p w14:paraId="63D8257E" w14:textId="77777777" w:rsidR="00ED6AFC" w:rsidRPr="002613C3" w:rsidRDefault="00841FA2">
            <w:pPr>
              <w:pStyle w:val="affffffffa"/>
              <w:numPr>
                <w:ilvl w:val="0"/>
                <w:numId w:val="0"/>
              </w:numPr>
              <w:rPr>
                <w:rFonts w:hAnsi="宋体"/>
                <w:sz w:val="18"/>
                <w:szCs w:val="18"/>
              </w:rPr>
            </w:pPr>
            <w:r w:rsidRPr="002613C3">
              <w:rPr>
                <w:rFonts w:hAnsi="宋体" w:hint="eastAsia"/>
                <w:sz w:val="18"/>
                <w:szCs w:val="18"/>
              </w:rPr>
              <w:t>成人区</w:t>
            </w:r>
          </w:p>
        </w:tc>
        <w:tc>
          <w:tcPr>
            <w:tcW w:w="709" w:type="dxa"/>
            <w:vAlign w:val="center"/>
          </w:tcPr>
          <w:p w14:paraId="762346D6" w14:textId="77777777" w:rsidR="00ED6AFC" w:rsidRPr="002613C3" w:rsidRDefault="00841FA2">
            <w:pPr>
              <w:pStyle w:val="affffffffa"/>
              <w:numPr>
                <w:ilvl w:val="0"/>
                <w:numId w:val="0"/>
              </w:numPr>
              <w:jc w:val="left"/>
              <w:rPr>
                <w:rFonts w:hAnsi="宋体"/>
                <w:sz w:val="18"/>
                <w:szCs w:val="18"/>
              </w:rPr>
            </w:pPr>
            <w:r w:rsidRPr="002613C3">
              <w:rPr>
                <w:rFonts w:hAnsi="宋体" w:hint="eastAsia"/>
                <w:sz w:val="18"/>
                <w:szCs w:val="18"/>
              </w:rPr>
              <w:t>黄色</w:t>
            </w:r>
          </w:p>
        </w:tc>
        <w:tc>
          <w:tcPr>
            <w:tcW w:w="2835" w:type="dxa"/>
            <w:vAlign w:val="center"/>
          </w:tcPr>
          <w:p w14:paraId="42616771" w14:textId="52FDECA1" w:rsidR="00ED6AFC" w:rsidRPr="002613C3" w:rsidRDefault="00051985" w:rsidP="00DB208A">
            <w:pPr>
              <w:pStyle w:val="affffffffa"/>
              <w:numPr>
                <w:ilvl w:val="0"/>
                <w:numId w:val="0"/>
              </w:numPr>
              <w:rPr>
                <w:rFonts w:hAnsi="宋体"/>
                <w:sz w:val="18"/>
                <w:szCs w:val="18"/>
              </w:rPr>
            </w:pPr>
            <w:bookmarkStart w:id="194" w:name="OLE_LINK19"/>
            <w:r w:rsidRPr="002613C3">
              <w:rPr>
                <w:rFonts w:hAnsi="宋体" w:hint="eastAsia"/>
                <w:sz w:val="18"/>
                <w:szCs w:val="18"/>
              </w:rPr>
              <w:t>各房间可以合用，也可</w:t>
            </w:r>
            <w:r w:rsidR="00DB208A" w:rsidRPr="00CA4746">
              <w:rPr>
                <w:rFonts w:hAnsi="宋体" w:hint="eastAsia"/>
                <w:sz w:val="18"/>
                <w:szCs w:val="18"/>
              </w:rPr>
              <w:t>与</w:t>
            </w:r>
            <w:r w:rsidRPr="002613C3">
              <w:rPr>
                <w:rFonts w:hAnsi="宋体" w:hint="eastAsia"/>
                <w:sz w:val="18"/>
                <w:szCs w:val="18"/>
              </w:rPr>
              <w:t>其</w:t>
            </w:r>
            <w:proofErr w:type="gramStart"/>
            <w:r w:rsidRPr="002613C3">
              <w:rPr>
                <w:rFonts w:hAnsi="宋体" w:hint="eastAsia"/>
                <w:sz w:val="18"/>
                <w:szCs w:val="18"/>
              </w:rPr>
              <w:t>他用房</w:t>
            </w:r>
            <w:proofErr w:type="gramEnd"/>
            <w:r w:rsidRPr="002613C3">
              <w:rPr>
                <w:rFonts w:hAnsi="宋体" w:hint="eastAsia"/>
                <w:sz w:val="18"/>
                <w:szCs w:val="18"/>
              </w:rPr>
              <w:t>的相同功能区域合用</w:t>
            </w:r>
            <w:bookmarkEnd w:id="194"/>
          </w:p>
        </w:tc>
      </w:tr>
      <w:tr w:rsidR="00ED6AFC" w:rsidRPr="002613C3" w14:paraId="3C657867" w14:textId="77777777" w:rsidTr="00AA7CED">
        <w:trPr>
          <w:gridAfter w:val="1"/>
          <w:wAfter w:w="144" w:type="dxa"/>
        </w:trPr>
        <w:tc>
          <w:tcPr>
            <w:tcW w:w="1134" w:type="dxa"/>
            <w:gridSpan w:val="3"/>
            <w:vAlign w:val="center"/>
          </w:tcPr>
          <w:p w14:paraId="437469A3" w14:textId="77777777" w:rsidR="00ED6AFC" w:rsidRPr="002613C3" w:rsidRDefault="00841FA2">
            <w:pPr>
              <w:pStyle w:val="affffffffa"/>
              <w:numPr>
                <w:ilvl w:val="0"/>
                <w:numId w:val="0"/>
              </w:numPr>
              <w:rPr>
                <w:rFonts w:hAnsi="宋体"/>
                <w:sz w:val="18"/>
                <w:szCs w:val="18"/>
              </w:rPr>
            </w:pPr>
            <w:r w:rsidRPr="002613C3">
              <w:rPr>
                <w:rFonts w:hAnsi="宋体" w:hint="eastAsia"/>
                <w:sz w:val="18"/>
                <w:szCs w:val="18"/>
              </w:rPr>
              <w:t>托育从业人员培训用房</w:t>
            </w:r>
          </w:p>
        </w:tc>
        <w:tc>
          <w:tcPr>
            <w:tcW w:w="3828" w:type="dxa"/>
            <w:vAlign w:val="center"/>
          </w:tcPr>
          <w:p w14:paraId="64055905" w14:textId="341DBF7E" w:rsidR="00ED6AFC" w:rsidRPr="002613C3" w:rsidRDefault="00841FA2">
            <w:pPr>
              <w:pStyle w:val="affffffffa"/>
              <w:numPr>
                <w:ilvl w:val="0"/>
                <w:numId w:val="0"/>
              </w:numPr>
              <w:rPr>
                <w:rFonts w:hAnsi="宋体"/>
                <w:sz w:val="18"/>
                <w:szCs w:val="18"/>
              </w:rPr>
            </w:pPr>
            <w:r w:rsidRPr="002613C3">
              <w:rPr>
                <w:rFonts w:hAnsi="宋体" w:hint="eastAsia"/>
                <w:sz w:val="18"/>
                <w:szCs w:val="18"/>
              </w:rPr>
              <w:t>实训室</w:t>
            </w:r>
            <w:r w:rsidR="00B95CDF" w:rsidRPr="00CA4746">
              <w:rPr>
                <w:rFonts w:hAnsi="宋体" w:hint="eastAsia"/>
                <w:sz w:val="18"/>
                <w:szCs w:val="18"/>
              </w:rPr>
              <w:t>（</w:t>
            </w:r>
            <w:r w:rsidR="004F4B81">
              <w:rPr>
                <w:rFonts w:hAnsi="宋体" w:hint="eastAsia"/>
                <w:sz w:val="18"/>
                <w:szCs w:val="18"/>
              </w:rPr>
              <w:t>如</w:t>
            </w:r>
            <w:r w:rsidR="00271864" w:rsidRPr="00CA4746">
              <w:rPr>
                <w:rFonts w:hAnsi="宋体" w:hint="eastAsia"/>
                <w:sz w:val="18"/>
                <w:szCs w:val="18"/>
              </w:rPr>
              <w:t>绘画室、手工室、</w:t>
            </w:r>
            <w:r w:rsidR="00B95CDF" w:rsidRPr="00CA4746">
              <w:rPr>
                <w:rFonts w:hAnsi="宋体" w:hint="eastAsia"/>
                <w:sz w:val="18"/>
                <w:szCs w:val="18"/>
              </w:rPr>
              <w:t>辅食制作室</w:t>
            </w:r>
            <w:r w:rsidR="00AA34BD" w:rsidRPr="00CA4746">
              <w:rPr>
                <w:rFonts w:hAnsi="宋体" w:hint="eastAsia"/>
                <w:sz w:val="18"/>
                <w:szCs w:val="18"/>
              </w:rPr>
              <w:t>等</w:t>
            </w:r>
            <w:r w:rsidR="00B95CDF" w:rsidRPr="00CA4746">
              <w:rPr>
                <w:rFonts w:hAnsi="宋体" w:hint="eastAsia"/>
                <w:sz w:val="18"/>
                <w:szCs w:val="18"/>
              </w:rPr>
              <w:t>）</w:t>
            </w:r>
            <w:r w:rsidRPr="00CA4746">
              <w:rPr>
                <w:rFonts w:hAnsi="宋体" w:hint="eastAsia"/>
                <w:sz w:val="18"/>
                <w:szCs w:val="18"/>
              </w:rPr>
              <w:t>、培训室</w:t>
            </w:r>
            <w:r w:rsidR="00605750" w:rsidRPr="00CA4746">
              <w:rPr>
                <w:rFonts w:hAnsi="宋体" w:hint="eastAsia"/>
                <w:sz w:val="18"/>
                <w:szCs w:val="18"/>
              </w:rPr>
              <w:t>（</w:t>
            </w:r>
            <w:proofErr w:type="gramStart"/>
            <w:r w:rsidR="004F4B81">
              <w:rPr>
                <w:rFonts w:hAnsi="宋体" w:hint="eastAsia"/>
                <w:sz w:val="18"/>
                <w:szCs w:val="18"/>
              </w:rPr>
              <w:t>如</w:t>
            </w:r>
            <w:r w:rsidR="00605750" w:rsidRPr="00CA4746">
              <w:rPr>
                <w:rFonts w:hAnsi="宋体" w:hint="eastAsia"/>
                <w:sz w:val="18"/>
                <w:szCs w:val="18"/>
              </w:rPr>
              <w:t>讨论室</w:t>
            </w:r>
            <w:proofErr w:type="gramEnd"/>
            <w:r w:rsidR="00605750" w:rsidRPr="00CA4746">
              <w:rPr>
                <w:rFonts w:hAnsi="宋体" w:hint="eastAsia"/>
                <w:sz w:val="18"/>
                <w:szCs w:val="18"/>
              </w:rPr>
              <w:t>、报告厅、远程示教室</w:t>
            </w:r>
            <w:r w:rsidR="00AA34BD" w:rsidRPr="00CA4746">
              <w:rPr>
                <w:rFonts w:hAnsi="宋体" w:hint="eastAsia"/>
                <w:sz w:val="18"/>
                <w:szCs w:val="18"/>
              </w:rPr>
              <w:t>等</w:t>
            </w:r>
            <w:r w:rsidR="00605750" w:rsidRPr="00CA4746">
              <w:rPr>
                <w:rFonts w:hAnsi="宋体" w:hint="eastAsia"/>
                <w:sz w:val="18"/>
                <w:szCs w:val="18"/>
              </w:rPr>
              <w:t>）</w:t>
            </w:r>
            <w:r w:rsidRPr="00CA4746">
              <w:rPr>
                <w:rFonts w:hAnsi="宋体" w:hint="eastAsia"/>
                <w:sz w:val="18"/>
                <w:szCs w:val="18"/>
              </w:rPr>
              <w:t>、教师办公室</w:t>
            </w:r>
            <w:r w:rsidR="00605750" w:rsidRPr="00CA4746">
              <w:rPr>
                <w:rFonts w:hAnsi="宋体" w:hint="eastAsia"/>
                <w:sz w:val="18"/>
                <w:szCs w:val="18"/>
              </w:rPr>
              <w:t>（</w:t>
            </w:r>
            <w:r w:rsidR="004F4B81">
              <w:rPr>
                <w:rFonts w:hAnsi="宋体" w:hint="eastAsia"/>
                <w:sz w:val="18"/>
                <w:szCs w:val="18"/>
              </w:rPr>
              <w:t>如</w:t>
            </w:r>
            <w:r w:rsidR="00605750" w:rsidRPr="00CA4746">
              <w:rPr>
                <w:rFonts w:hAnsi="宋体" w:hint="eastAsia"/>
                <w:sz w:val="18"/>
                <w:szCs w:val="18"/>
              </w:rPr>
              <w:t>教研室</w:t>
            </w:r>
            <w:r w:rsidR="00AA34BD" w:rsidRPr="00CA4746">
              <w:rPr>
                <w:rFonts w:hAnsi="宋体" w:hint="eastAsia"/>
                <w:sz w:val="18"/>
                <w:szCs w:val="18"/>
              </w:rPr>
              <w:t>等</w:t>
            </w:r>
            <w:r w:rsidR="00605750" w:rsidRPr="00CA4746">
              <w:rPr>
                <w:rFonts w:hAnsi="宋体" w:hint="eastAsia"/>
                <w:sz w:val="18"/>
                <w:szCs w:val="18"/>
              </w:rPr>
              <w:t>）</w:t>
            </w:r>
            <w:r w:rsidRPr="002613C3">
              <w:rPr>
                <w:rFonts w:hAnsi="宋体" w:hint="eastAsia"/>
                <w:sz w:val="18"/>
                <w:szCs w:val="18"/>
              </w:rPr>
              <w:t>等</w:t>
            </w:r>
          </w:p>
        </w:tc>
        <w:tc>
          <w:tcPr>
            <w:tcW w:w="992" w:type="dxa"/>
            <w:vAlign w:val="center"/>
          </w:tcPr>
          <w:p w14:paraId="3C35079B" w14:textId="77777777" w:rsidR="00ED6AFC" w:rsidRPr="002613C3" w:rsidRDefault="00841FA2">
            <w:pPr>
              <w:pStyle w:val="affffffffa"/>
              <w:numPr>
                <w:ilvl w:val="0"/>
                <w:numId w:val="0"/>
              </w:numPr>
              <w:rPr>
                <w:rFonts w:hAnsi="宋体"/>
                <w:sz w:val="18"/>
                <w:szCs w:val="18"/>
              </w:rPr>
            </w:pPr>
            <w:r w:rsidRPr="002613C3">
              <w:rPr>
                <w:rFonts w:hAnsi="宋体" w:hint="eastAsia"/>
                <w:sz w:val="18"/>
                <w:szCs w:val="18"/>
              </w:rPr>
              <w:t>成人区</w:t>
            </w:r>
          </w:p>
        </w:tc>
        <w:tc>
          <w:tcPr>
            <w:tcW w:w="709" w:type="dxa"/>
            <w:vAlign w:val="center"/>
          </w:tcPr>
          <w:p w14:paraId="5971A9A3" w14:textId="77777777" w:rsidR="00ED6AFC" w:rsidRPr="002613C3" w:rsidRDefault="00841FA2">
            <w:pPr>
              <w:pStyle w:val="affffffffa"/>
              <w:numPr>
                <w:ilvl w:val="0"/>
                <w:numId w:val="0"/>
              </w:numPr>
              <w:jc w:val="left"/>
              <w:rPr>
                <w:rFonts w:hAnsi="宋体"/>
                <w:sz w:val="18"/>
                <w:szCs w:val="18"/>
              </w:rPr>
            </w:pPr>
            <w:r w:rsidRPr="002613C3">
              <w:rPr>
                <w:rFonts w:hAnsi="宋体" w:hint="eastAsia"/>
                <w:sz w:val="18"/>
                <w:szCs w:val="18"/>
              </w:rPr>
              <w:t>黄色</w:t>
            </w:r>
          </w:p>
        </w:tc>
        <w:tc>
          <w:tcPr>
            <w:tcW w:w="2835" w:type="dxa"/>
            <w:vAlign w:val="center"/>
          </w:tcPr>
          <w:p w14:paraId="7885B45E" w14:textId="1D76E305" w:rsidR="00ED6AFC" w:rsidRPr="002613C3" w:rsidRDefault="002A7437" w:rsidP="00900689">
            <w:pPr>
              <w:pStyle w:val="affffffffa"/>
              <w:numPr>
                <w:ilvl w:val="0"/>
                <w:numId w:val="0"/>
              </w:numPr>
              <w:rPr>
                <w:rFonts w:hAnsi="宋体"/>
                <w:sz w:val="18"/>
                <w:szCs w:val="18"/>
              </w:rPr>
            </w:pPr>
            <w:r w:rsidRPr="00CA4746">
              <w:rPr>
                <w:rFonts w:hAnsi="宋体" w:hint="eastAsia"/>
                <w:sz w:val="18"/>
                <w:szCs w:val="18"/>
              </w:rPr>
              <w:t>实训室和培训室</w:t>
            </w:r>
            <w:r w:rsidR="00051985" w:rsidRPr="00CA4746">
              <w:rPr>
                <w:rFonts w:hAnsi="宋体" w:hint="eastAsia"/>
                <w:sz w:val="18"/>
                <w:szCs w:val="18"/>
              </w:rPr>
              <w:t>可以合用，</w:t>
            </w:r>
            <w:r w:rsidR="00900689" w:rsidRPr="002613C3">
              <w:rPr>
                <w:rFonts w:hAnsi="宋体" w:hint="eastAsia"/>
                <w:sz w:val="18"/>
                <w:szCs w:val="18"/>
              </w:rPr>
              <w:t>各房间</w:t>
            </w:r>
            <w:r w:rsidR="00051985" w:rsidRPr="002613C3">
              <w:rPr>
                <w:rFonts w:hAnsi="宋体" w:hint="eastAsia"/>
                <w:sz w:val="18"/>
                <w:szCs w:val="18"/>
              </w:rPr>
              <w:t>可</w:t>
            </w:r>
            <w:r w:rsidR="00881B72" w:rsidRPr="00CA4746">
              <w:rPr>
                <w:rFonts w:hAnsi="宋体" w:hint="eastAsia"/>
                <w:sz w:val="18"/>
                <w:szCs w:val="18"/>
              </w:rPr>
              <w:t>与</w:t>
            </w:r>
            <w:r w:rsidR="00051985" w:rsidRPr="002613C3">
              <w:rPr>
                <w:rFonts w:hAnsi="宋体" w:hint="eastAsia"/>
                <w:sz w:val="18"/>
                <w:szCs w:val="18"/>
              </w:rPr>
              <w:t>其他用房的相同功能区域合用</w:t>
            </w:r>
            <w:bookmarkStart w:id="195" w:name="_GoBack"/>
            <w:bookmarkEnd w:id="195"/>
          </w:p>
        </w:tc>
      </w:tr>
      <w:tr w:rsidR="00ED6AFC" w:rsidRPr="002613C3" w14:paraId="50A04DB5" w14:textId="77777777" w:rsidTr="00AA7CED">
        <w:trPr>
          <w:gridAfter w:val="1"/>
          <w:wAfter w:w="144" w:type="dxa"/>
        </w:trPr>
        <w:tc>
          <w:tcPr>
            <w:tcW w:w="1134" w:type="dxa"/>
            <w:gridSpan w:val="3"/>
            <w:vAlign w:val="center"/>
          </w:tcPr>
          <w:p w14:paraId="6E0F17CD" w14:textId="77777777" w:rsidR="00ED6AFC" w:rsidRPr="002613C3" w:rsidRDefault="00841FA2">
            <w:pPr>
              <w:pStyle w:val="affffffffa"/>
              <w:numPr>
                <w:ilvl w:val="0"/>
                <w:numId w:val="0"/>
              </w:numPr>
              <w:rPr>
                <w:rFonts w:hAnsi="宋体"/>
                <w:sz w:val="18"/>
                <w:szCs w:val="18"/>
              </w:rPr>
            </w:pPr>
            <w:r w:rsidRPr="002613C3">
              <w:rPr>
                <w:rFonts w:hAnsi="宋体" w:hint="eastAsia"/>
                <w:sz w:val="18"/>
                <w:szCs w:val="18"/>
              </w:rPr>
              <w:t>托</w:t>
            </w:r>
            <w:proofErr w:type="gramStart"/>
            <w:r w:rsidRPr="002613C3">
              <w:rPr>
                <w:rFonts w:hAnsi="宋体" w:hint="eastAsia"/>
                <w:sz w:val="18"/>
                <w:szCs w:val="18"/>
              </w:rPr>
              <w:t>育产品</w:t>
            </w:r>
            <w:proofErr w:type="gramEnd"/>
            <w:r w:rsidRPr="002613C3">
              <w:rPr>
                <w:rFonts w:hAnsi="宋体" w:hint="eastAsia"/>
                <w:sz w:val="18"/>
                <w:szCs w:val="18"/>
              </w:rPr>
              <w:t>研发和标准设计用房</w:t>
            </w:r>
          </w:p>
        </w:tc>
        <w:tc>
          <w:tcPr>
            <w:tcW w:w="3828" w:type="dxa"/>
            <w:vAlign w:val="center"/>
          </w:tcPr>
          <w:p w14:paraId="5410F5C7" w14:textId="0F12EFF8" w:rsidR="00ED6AFC" w:rsidRPr="002613C3" w:rsidRDefault="00841FA2" w:rsidP="002A7437">
            <w:pPr>
              <w:pStyle w:val="affffffffa"/>
              <w:numPr>
                <w:ilvl w:val="0"/>
                <w:numId w:val="0"/>
              </w:numPr>
              <w:rPr>
                <w:rFonts w:hAnsi="宋体"/>
                <w:sz w:val="18"/>
                <w:szCs w:val="18"/>
              </w:rPr>
            </w:pPr>
            <w:r w:rsidRPr="002613C3">
              <w:rPr>
                <w:rFonts w:hAnsi="宋体" w:hint="eastAsia"/>
                <w:sz w:val="18"/>
                <w:szCs w:val="18"/>
              </w:rPr>
              <w:t>研发室、标准设计室、教具</w:t>
            </w:r>
            <w:r w:rsidRPr="00CA4746">
              <w:rPr>
                <w:rFonts w:hAnsi="宋体" w:hint="eastAsia"/>
                <w:sz w:val="18"/>
                <w:szCs w:val="18"/>
              </w:rPr>
              <w:t>制作室、教材编写室、</w:t>
            </w:r>
            <w:proofErr w:type="gramStart"/>
            <w:r w:rsidRPr="00CA4746">
              <w:rPr>
                <w:rFonts w:hAnsi="宋体" w:hint="eastAsia"/>
                <w:sz w:val="18"/>
                <w:szCs w:val="18"/>
              </w:rPr>
              <w:t>绘本创作</w:t>
            </w:r>
            <w:proofErr w:type="gramEnd"/>
            <w:r w:rsidRPr="00CA4746">
              <w:rPr>
                <w:rFonts w:hAnsi="宋体" w:hint="eastAsia"/>
                <w:sz w:val="18"/>
                <w:szCs w:val="18"/>
              </w:rPr>
              <w:t>室、影音</w:t>
            </w:r>
            <w:r w:rsidRPr="002613C3">
              <w:rPr>
                <w:rFonts w:hAnsi="宋体" w:hint="eastAsia"/>
                <w:sz w:val="18"/>
                <w:szCs w:val="18"/>
              </w:rPr>
              <w:t>制作室、模拟体验室、产品展示厅等</w:t>
            </w:r>
          </w:p>
        </w:tc>
        <w:tc>
          <w:tcPr>
            <w:tcW w:w="992" w:type="dxa"/>
            <w:vAlign w:val="center"/>
          </w:tcPr>
          <w:p w14:paraId="29B1B91F" w14:textId="77777777" w:rsidR="00ED6AFC" w:rsidRPr="002613C3" w:rsidRDefault="00841FA2">
            <w:pPr>
              <w:pStyle w:val="affffffffa"/>
              <w:numPr>
                <w:ilvl w:val="0"/>
                <w:numId w:val="0"/>
              </w:numPr>
              <w:rPr>
                <w:rFonts w:hAnsi="宋体"/>
                <w:sz w:val="18"/>
                <w:szCs w:val="18"/>
              </w:rPr>
            </w:pPr>
            <w:r w:rsidRPr="002613C3">
              <w:rPr>
                <w:rFonts w:hAnsi="宋体" w:hint="eastAsia"/>
                <w:sz w:val="18"/>
                <w:szCs w:val="18"/>
              </w:rPr>
              <w:t>成人区</w:t>
            </w:r>
          </w:p>
        </w:tc>
        <w:tc>
          <w:tcPr>
            <w:tcW w:w="709" w:type="dxa"/>
            <w:vAlign w:val="center"/>
          </w:tcPr>
          <w:p w14:paraId="2217AE55" w14:textId="77777777" w:rsidR="00ED6AFC" w:rsidRPr="002613C3" w:rsidRDefault="00841FA2">
            <w:pPr>
              <w:pStyle w:val="affffffffa"/>
              <w:numPr>
                <w:ilvl w:val="0"/>
                <w:numId w:val="0"/>
              </w:numPr>
              <w:jc w:val="left"/>
              <w:rPr>
                <w:rFonts w:hAnsi="宋体"/>
                <w:sz w:val="18"/>
                <w:szCs w:val="18"/>
              </w:rPr>
            </w:pPr>
            <w:r w:rsidRPr="002613C3">
              <w:rPr>
                <w:rFonts w:hAnsi="宋体" w:hint="eastAsia"/>
                <w:sz w:val="18"/>
                <w:szCs w:val="18"/>
              </w:rPr>
              <w:t>黄色</w:t>
            </w:r>
          </w:p>
        </w:tc>
        <w:tc>
          <w:tcPr>
            <w:tcW w:w="2835" w:type="dxa"/>
            <w:vAlign w:val="center"/>
          </w:tcPr>
          <w:p w14:paraId="0187C514" w14:textId="35DFE634" w:rsidR="00ED6AFC" w:rsidRPr="002613C3" w:rsidRDefault="00257901">
            <w:pPr>
              <w:pStyle w:val="affffffffa"/>
              <w:numPr>
                <w:ilvl w:val="0"/>
                <w:numId w:val="0"/>
              </w:numPr>
              <w:rPr>
                <w:rFonts w:hAnsi="宋体"/>
                <w:sz w:val="18"/>
                <w:szCs w:val="18"/>
              </w:rPr>
            </w:pPr>
            <w:r w:rsidRPr="002613C3">
              <w:rPr>
                <w:rFonts w:hAnsi="宋体" w:hint="eastAsia"/>
                <w:sz w:val="18"/>
                <w:szCs w:val="18"/>
              </w:rPr>
              <w:t>各</w:t>
            </w:r>
            <w:r w:rsidR="008E74E5" w:rsidRPr="002613C3">
              <w:rPr>
                <w:rFonts w:hAnsi="宋体" w:hint="eastAsia"/>
                <w:sz w:val="18"/>
                <w:szCs w:val="18"/>
              </w:rPr>
              <w:t>房间</w:t>
            </w:r>
            <w:r w:rsidRPr="002613C3">
              <w:rPr>
                <w:rFonts w:hAnsi="宋体" w:hint="eastAsia"/>
                <w:sz w:val="18"/>
                <w:szCs w:val="18"/>
              </w:rPr>
              <w:t>可以合用</w:t>
            </w:r>
          </w:p>
        </w:tc>
      </w:tr>
      <w:tr w:rsidR="00257901" w:rsidRPr="002613C3" w14:paraId="45DBCDFC" w14:textId="77777777" w:rsidTr="00AA7CED">
        <w:trPr>
          <w:gridAfter w:val="1"/>
          <w:wAfter w:w="144" w:type="dxa"/>
        </w:trPr>
        <w:tc>
          <w:tcPr>
            <w:tcW w:w="1134" w:type="dxa"/>
            <w:gridSpan w:val="3"/>
            <w:vMerge w:val="restart"/>
            <w:vAlign w:val="center"/>
          </w:tcPr>
          <w:p w14:paraId="30D1F07F" w14:textId="1C85EBA2" w:rsidR="00257901" w:rsidRPr="002613C3" w:rsidRDefault="008E74E5" w:rsidP="008E74E5">
            <w:pPr>
              <w:pStyle w:val="affffffffa"/>
              <w:numPr>
                <w:ilvl w:val="0"/>
                <w:numId w:val="0"/>
              </w:numPr>
              <w:rPr>
                <w:rFonts w:hAnsi="宋体"/>
                <w:sz w:val="18"/>
                <w:szCs w:val="18"/>
              </w:rPr>
            </w:pPr>
            <w:r w:rsidRPr="002613C3">
              <w:rPr>
                <w:rFonts w:hAnsi="宋体" w:hint="eastAsia"/>
                <w:sz w:val="18"/>
                <w:szCs w:val="18"/>
              </w:rPr>
              <w:t>监</w:t>
            </w:r>
            <w:r w:rsidR="00257901" w:rsidRPr="002613C3">
              <w:rPr>
                <w:rFonts w:hAnsi="宋体" w:hint="eastAsia"/>
                <w:sz w:val="18"/>
                <w:szCs w:val="18"/>
              </w:rPr>
              <w:t>督管理和设备辅助用房</w:t>
            </w:r>
          </w:p>
        </w:tc>
        <w:tc>
          <w:tcPr>
            <w:tcW w:w="3828" w:type="dxa"/>
            <w:vAlign w:val="center"/>
          </w:tcPr>
          <w:p w14:paraId="010411FB" w14:textId="67D4AA7E" w:rsidR="00257901" w:rsidRPr="002613C3" w:rsidRDefault="00257901">
            <w:pPr>
              <w:pStyle w:val="affffffffa"/>
              <w:numPr>
                <w:ilvl w:val="0"/>
                <w:numId w:val="0"/>
              </w:numPr>
              <w:rPr>
                <w:rFonts w:hAnsi="宋体"/>
                <w:sz w:val="18"/>
                <w:szCs w:val="18"/>
              </w:rPr>
            </w:pPr>
            <w:r w:rsidRPr="002613C3">
              <w:rPr>
                <w:rFonts w:hAnsi="宋体" w:hint="eastAsia"/>
                <w:sz w:val="18"/>
                <w:szCs w:val="18"/>
              </w:rPr>
              <w:t>办公室</w:t>
            </w:r>
            <w:r w:rsidR="00881B72" w:rsidRPr="002613C3">
              <w:rPr>
                <w:rFonts w:hAnsi="宋体" w:hint="eastAsia"/>
                <w:sz w:val="18"/>
                <w:szCs w:val="18"/>
              </w:rPr>
              <w:t>等</w:t>
            </w:r>
          </w:p>
        </w:tc>
        <w:tc>
          <w:tcPr>
            <w:tcW w:w="992" w:type="dxa"/>
            <w:vAlign w:val="center"/>
          </w:tcPr>
          <w:p w14:paraId="1432757F" w14:textId="77777777" w:rsidR="00257901" w:rsidRPr="002613C3" w:rsidRDefault="00257901">
            <w:pPr>
              <w:pStyle w:val="affffffffa"/>
              <w:numPr>
                <w:ilvl w:val="0"/>
                <w:numId w:val="0"/>
              </w:numPr>
              <w:rPr>
                <w:rFonts w:hAnsi="宋体"/>
                <w:sz w:val="18"/>
                <w:szCs w:val="18"/>
              </w:rPr>
            </w:pPr>
            <w:r w:rsidRPr="002613C3">
              <w:rPr>
                <w:rFonts w:hAnsi="宋体" w:hint="eastAsia"/>
                <w:sz w:val="18"/>
                <w:szCs w:val="18"/>
              </w:rPr>
              <w:t>成人区</w:t>
            </w:r>
          </w:p>
        </w:tc>
        <w:tc>
          <w:tcPr>
            <w:tcW w:w="709" w:type="dxa"/>
            <w:vAlign w:val="center"/>
          </w:tcPr>
          <w:p w14:paraId="6ED23C29" w14:textId="77777777" w:rsidR="00257901" w:rsidRPr="002613C3" w:rsidRDefault="00257901">
            <w:pPr>
              <w:pStyle w:val="affffffffa"/>
              <w:numPr>
                <w:ilvl w:val="0"/>
                <w:numId w:val="0"/>
              </w:numPr>
              <w:jc w:val="left"/>
              <w:rPr>
                <w:rFonts w:hAnsi="宋体"/>
                <w:sz w:val="18"/>
                <w:szCs w:val="18"/>
              </w:rPr>
            </w:pPr>
            <w:r w:rsidRPr="002613C3">
              <w:rPr>
                <w:rFonts w:hAnsi="宋体" w:hint="eastAsia"/>
                <w:sz w:val="18"/>
                <w:szCs w:val="18"/>
              </w:rPr>
              <w:t>黄色</w:t>
            </w:r>
          </w:p>
        </w:tc>
        <w:tc>
          <w:tcPr>
            <w:tcW w:w="2835" w:type="dxa"/>
            <w:vAlign w:val="center"/>
          </w:tcPr>
          <w:p w14:paraId="125AF0FD" w14:textId="4CFBB3AC" w:rsidR="00257901" w:rsidRPr="002613C3" w:rsidRDefault="00257901">
            <w:pPr>
              <w:pStyle w:val="affffffffa"/>
              <w:numPr>
                <w:ilvl w:val="0"/>
                <w:numId w:val="0"/>
              </w:numPr>
              <w:rPr>
                <w:rFonts w:hAnsi="宋体"/>
                <w:sz w:val="18"/>
                <w:szCs w:val="18"/>
              </w:rPr>
            </w:pPr>
            <w:r w:rsidRPr="002613C3">
              <w:rPr>
                <w:rFonts w:hAnsi="宋体" w:hint="eastAsia"/>
                <w:sz w:val="18"/>
                <w:szCs w:val="18"/>
              </w:rPr>
              <w:t>可与其</w:t>
            </w:r>
            <w:proofErr w:type="gramStart"/>
            <w:r w:rsidRPr="002613C3">
              <w:rPr>
                <w:rFonts w:hAnsi="宋体" w:hint="eastAsia"/>
                <w:sz w:val="18"/>
                <w:szCs w:val="18"/>
              </w:rPr>
              <w:t>他用房</w:t>
            </w:r>
            <w:proofErr w:type="gramEnd"/>
            <w:r w:rsidRPr="002613C3">
              <w:rPr>
                <w:rFonts w:hAnsi="宋体" w:hint="eastAsia"/>
                <w:sz w:val="18"/>
                <w:szCs w:val="18"/>
              </w:rPr>
              <w:t>的办公室合用</w:t>
            </w:r>
          </w:p>
        </w:tc>
      </w:tr>
      <w:tr w:rsidR="008E74E5" w:rsidRPr="002613C3" w14:paraId="06426819" w14:textId="77777777" w:rsidTr="00AA7CED">
        <w:trPr>
          <w:gridAfter w:val="1"/>
          <w:wAfter w:w="144" w:type="dxa"/>
        </w:trPr>
        <w:tc>
          <w:tcPr>
            <w:tcW w:w="1134" w:type="dxa"/>
            <w:gridSpan w:val="3"/>
            <w:vMerge/>
            <w:vAlign w:val="center"/>
          </w:tcPr>
          <w:p w14:paraId="1C7A1F9B" w14:textId="71889C49" w:rsidR="008E74E5" w:rsidRPr="002613C3" w:rsidRDefault="008E74E5" w:rsidP="00841FA2">
            <w:pPr>
              <w:pStyle w:val="affffffffa"/>
              <w:rPr>
                <w:rFonts w:hAnsi="宋体"/>
                <w:sz w:val="18"/>
                <w:szCs w:val="18"/>
              </w:rPr>
            </w:pPr>
          </w:p>
        </w:tc>
        <w:tc>
          <w:tcPr>
            <w:tcW w:w="3828" w:type="dxa"/>
            <w:vAlign w:val="center"/>
          </w:tcPr>
          <w:p w14:paraId="141B35BC" w14:textId="21E4C371" w:rsidR="008E74E5" w:rsidRPr="002613C3" w:rsidRDefault="008E74E5">
            <w:pPr>
              <w:pStyle w:val="affffffffa"/>
              <w:numPr>
                <w:ilvl w:val="0"/>
                <w:numId w:val="0"/>
              </w:numPr>
              <w:rPr>
                <w:rFonts w:hAnsi="宋体"/>
                <w:sz w:val="18"/>
                <w:szCs w:val="18"/>
              </w:rPr>
            </w:pPr>
            <w:r w:rsidRPr="002613C3">
              <w:rPr>
                <w:rFonts w:hAnsi="宋体" w:hint="eastAsia"/>
                <w:sz w:val="18"/>
                <w:szCs w:val="18"/>
              </w:rPr>
              <w:t>监控管理室、</w:t>
            </w:r>
            <w:r w:rsidRPr="004D7A42">
              <w:rPr>
                <w:rFonts w:hAnsi="宋体" w:hint="eastAsia"/>
                <w:sz w:val="18"/>
                <w:szCs w:val="18"/>
              </w:rPr>
              <w:t>信息机房</w:t>
            </w:r>
            <w:r w:rsidRPr="002613C3">
              <w:rPr>
                <w:rFonts w:hAnsi="宋体" w:hint="eastAsia"/>
                <w:sz w:val="18"/>
                <w:szCs w:val="18"/>
              </w:rPr>
              <w:t>、资料</w:t>
            </w:r>
            <w:proofErr w:type="gramStart"/>
            <w:r w:rsidRPr="002613C3">
              <w:rPr>
                <w:rFonts w:hAnsi="宋体" w:hint="eastAsia"/>
                <w:sz w:val="18"/>
                <w:szCs w:val="18"/>
              </w:rPr>
              <w:t>存储室</w:t>
            </w:r>
            <w:proofErr w:type="gramEnd"/>
            <w:r w:rsidRPr="002613C3">
              <w:rPr>
                <w:rFonts w:hAnsi="宋体" w:hint="eastAsia"/>
                <w:sz w:val="18"/>
                <w:szCs w:val="18"/>
              </w:rPr>
              <w:t>等</w:t>
            </w:r>
          </w:p>
        </w:tc>
        <w:tc>
          <w:tcPr>
            <w:tcW w:w="992" w:type="dxa"/>
            <w:vAlign w:val="center"/>
          </w:tcPr>
          <w:p w14:paraId="72E91827" w14:textId="77777777" w:rsidR="008E74E5" w:rsidRPr="002613C3" w:rsidRDefault="008E74E5">
            <w:pPr>
              <w:pStyle w:val="affffffffa"/>
              <w:numPr>
                <w:ilvl w:val="0"/>
                <w:numId w:val="0"/>
              </w:numPr>
              <w:rPr>
                <w:sz w:val="18"/>
                <w:szCs w:val="18"/>
              </w:rPr>
            </w:pPr>
            <w:r w:rsidRPr="002613C3">
              <w:rPr>
                <w:rFonts w:hint="eastAsia"/>
                <w:sz w:val="18"/>
                <w:szCs w:val="18"/>
              </w:rPr>
              <w:t>监督管理和设备</w:t>
            </w:r>
            <w:proofErr w:type="gramStart"/>
            <w:r w:rsidRPr="002613C3">
              <w:rPr>
                <w:rFonts w:hint="eastAsia"/>
                <w:sz w:val="18"/>
                <w:szCs w:val="18"/>
              </w:rPr>
              <w:t>辅助区</w:t>
            </w:r>
            <w:proofErr w:type="gramEnd"/>
          </w:p>
        </w:tc>
        <w:tc>
          <w:tcPr>
            <w:tcW w:w="709" w:type="dxa"/>
            <w:vAlign w:val="center"/>
          </w:tcPr>
          <w:p w14:paraId="73508C79" w14:textId="77777777" w:rsidR="008E74E5" w:rsidRPr="002613C3" w:rsidRDefault="008E74E5">
            <w:pPr>
              <w:pStyle w:val="affffffffa"/>
              <w:numPr>
                <w:ilvl w:val="0"/>
                <w:numId w:val="0"/>
              </w:numPr>
              <w:jc w:val="left"/>
              <w:rPr>
                <w:rFonts w:hAnsi="宋体"/>
                <w:sz w:val="18"/>
                <w:szCs w:val="18"/>
              </w:rPr>
            </w:pPr>
            <w:r w:rsidRPr="002613C3">
              <w:rPr>
                <w:rFonts w:hAnsi="宋体"/>
                <w:sz w:val="18"/>
                <w:szCs w:val="18"/>
              </w:rPr>
              <w:t>红色</w:t>
            </w:r>
          </w:p>
        </w:tc>
        <w:tc>
          <w:tcPr>
            <w:tcW w:w="2835" w:type="dxa"/>
            <w:vMerge w:val="restart"/>
            <w:vAlign w:val="center"/>
          </w:tcPr>
          <w:p w14:paraId="7429E4FB" w14:textId="7586F5C4" w:rsidR="008E74E5" w:rsidRPr="002613C3" w:rsidRDefault="008E74E5">
            <w:pPr>
              <w:pStyle w:val="affffffffa"/>
              <w:numPr>
                <w:ilvl w:val="0"/>
                <w:numId w:val="0"/>
              </w:numPr>
              <w:rPr>
                <w:rFonts w:hAnsi="宋体"/>
                <w:sz w:val="18"/>
                <w:szCs w:val="18"/>
              </w:rPr>
            </w:pPr>
            <w:r w:rsidRPr="002613C3">
              <w:rPr>
                <w:rFonts w:hAnsi="宋体" w:hint="eastAsia"/>
                <w:sz w:val="18"/>
                <w:szCs w:val="18"/>
              </w:rPr>
              <w:t>信息机房可与智能化系统机房合用，资料</w:t>
            </w:r>
            <w:proofErr w:type="gramStart"/>
            <w:r w:rsidRPr="002613C3">
              <w:rPr>
                <w:rFonts w:hAnsi="宋体" w:hint="eastAsia"/>
                <w:sz w:val="18"/>
                <w:szCs w:val="18"/>
              </w:rPr>
              <w:t>存储室</w:t>
            </w:r>
            <w:proofErr w:type="gramEnd"/>
            <w:r w:rsidRPr="002613C3">
              <w:rPr>
                <w:rFonts w:hAnsi="宋体" w:hint="eastAsia"/>
                <w:sz w:val="18"/>
                <w:szCs w:val="18"/>
              </w:rPr>
              <w:t>可与其</w:t>
            </w:r>
            <w:proofErr w:type="gramStart"/>
            <w:r w:rsidRPr="002613C3">
              <w:rPr>
                <w:rFonts w:hAnsi="宋体" w:hint="eastAsia"/>
                <w:sz w:val="18"/>
                <w:szCs w:val="18"/>
              </w:rPr>
              <w:t>他用房</w:t>
            </w:r>
            <w:proofErr w:type="gramEnd"/>
            <w:r w:rsidRPr="002613C3">
              <w:rPr>
                <w:rFonts w:hAnsi="宋体" w:hint="eastAsia"/>
                <w:sz w:val="18"/>
                <w:szCs w:val="18"/>
              </w:rPr>
              <w:t>的相同功能区域合用</w:t>
            </w:r>
            <w:r w:rsidR="00360AF3" w:rsidRPr="002613C3">
              <w:rPr>
                <w:rFonts w:hAnsi="宋体" w:hint="eastAsia"/>
                <w:sz w:val="18"/>
                <w:szCs w:val="18"/>
              </w:rPr>
              <w:t>；</w:t>
            </w:r>
            <w:r w:rsidRPr="002613C3">
              <w:rPr>
                <w:rFonts w:hAnsi="宋体" w:hint="eastAsia"/>
                <w:sz w:val="18"/>
                <w:szCs w:val="18"/>
              </w:rPr>
              <w:t>其他房间不可合用</w:t>
            </w:r>
          </w:p>
        </w:tc>
      </w:tr>
      <w:tr w:rsidR="008E74E5" w:rsidRPr="002613C3" w14:paraId="297F248F" w14:textId="77777777" w:rsidTr="00AA7CED">
        <w:trPr>
          <w:gridAfter w:val="1"/>
          <w:wAfter w:w="144" w:type="dxa"/>
        </w:trPr>
        <w:tc>
          <w:tcPr>
            <w:tcW w:w="1134" w:type="dxa"/>
            <w:gridSpan w:val="3"/>
            <w:vMerge/>
            <w:vAlign w:val="center"/>
          </w:tcPr>
          <w:p w14:paraId="3CA044C0" w14:textId="19D0CCEA" w:rsidR="008E74E5" w:rsidRPr="002613C3" w:rsidRDefault="008E74E5">
            <w:pPr>
              <w:pStyle w:val="affffffffa"/>
              <w:numPr>
                <w:ilvl w:val="0"/>
                <w:numId w:val="0"/>
              </w:numPr>
              <w:rPr>
                <w:rFonts w:hAnsi="宋体"/>
                <w:sz w:val="18"/>
                <w:szCs w:val="18"/>
              </w:rPr>
            </w:pPr>
          </w:p>
        </w:tc>
        <w:tc>
          <w:tcPr>
            <w:tcW w:w="3828" w:type="dxa"/>
            <w:vAlign w:val="center"/>
          </w:tcPr>
          <w:p w14:paraId="6B7A4008" w14:textId="1DFEFE54" w:rsidR="002E18D9" w:rsidRPr="002613C3" w:rsidRDefault="008E74E5">
            <w:pPr>
              <w:pStyle w:val="affffffffa"/>
              <w:numPr>
                <w:ilvl w:val="0"/>
                <w:numId w:val="0"/>
              </w:numPr>
              <w:rPr>
                <w:rFonts w:hAnsi="宋体"/>
                <w:sz w:val="18"/>
                <w:szCs w:val="18"/>
              </w:rPr>
            </w:pPr>
            <w:r w:rsidRPr="002613C3">
              <w:rPr>
                <w:rFonts w:hAnsi="宋体" w:hint="eastAsia"/>
                <w:sz w:val="18"/>
                <w:szCs w:val="18"/>
              </w:rPr>
              <w:t>变配电室、空调机房、进排风机房、消防水泵房、给水泵房、</w:t>
            </w:r>
            <w:r w:rsidRPr="004D7A42">
              <w:rPr>
                <w:rFonts w:hAnsi="宋体" w:hint="eastAsia"/>
                <w:sz w:val="18"/>
                <w:szCs w:val="18"/>
              </w:rPr>
              <w:t>智能化系统机</w:t>
            </w:r>
            <w:r w:rsidRPr="004D7A42">
              <w:rPr>
                <w:rFonts w:hAnsi="宋体" w:hint="eastAsia"/>
                <w:color w:val="000000" w:themeColor="text1"/>
                <w:sz w:val="18"/>
                <w:szCs w:val="18"/>
              </w:rPr>
              <w:t>房等</w:t>
            </w:r>
            <w:r w:rsidR="00064515" w:rsidRPr="004D7A42">
              <w:rPr>
                <w:rFonts w:hAnsi="宋体" w:hint="eastAsia"/>
                <w:color w:val="000000" w:themeColor="text1"/>
                <w:sz w:val="18"/>
                <w:szCs w:val="18"/>
              </w:rPr>
              <w:t>设备机房</w:t>
            </w:r>
          </w:p>
        </w:tc>
        <w:tc>
          <w:tcPr>
            <w:tcW w:w="992" w:type="dxa"/>
            <w:vAlign w:val="center"/>
          </w:tcPr>
          <w:p w14:paraId="4BF75B48" w14:textId="77777777" w:rsidR="008E74E5" w:rsidRPr="002613C3" w:rsidRDefault="008E74E5">
            <w:pPr>
              <w:pStyle w:val="affffffffa"/>
              <w:numPr>
                <w:ilvl w:val="0"/>
                <w:numId w:val="0"/>
              </w:numPr>
              <w:rPr>
                <w:sz w:val="18"/>
                <w:szCs w:val="18"/>
              </w:rPr>
            </w:pPr>
            <w:r w:rsidRPr="002613C3">
              <w:rPr>
                <w:rFonts w:hint="eastAsia"/>
                <w:sz w:val="18"/>
                <w:szCs w:val="18"/>
              </w:rPr>
              <w:t>监督管理和设备</w:t>
            </w:r>
            <w:proofErr w:type="gramStart"/>
            <w:r w:rsidRPr="002613C3">
              <w:rPr>
                <w:rFonts w:hint="eastAsia"/>
                <w:sz w:val="18"/>
                <w:szCs w:val="18"/>
              </w:rPr>
              <w:t>辅助区</w:t>
            </w:r>
            <w:proofErr w:type="gramEnd"/>
          </w:p>
        </w:tc>
        <w:tc>
          <w:tcPr>
            <w:tcW w:w="709" w:type="dxa"/>
            <w:vAlign w:val="center"/>
          </w:tcPr>
          <w:p w14:paraId="6B75B40B" w14:textId="77777777" w:rsidR="008E74E5" w:rsidRPr="002613C3" w:rsidRDefault="008E74E5">
            <w:pPr>
              <w:pStyle w:val="affffffffa"/>
              <w:numPr>
                <w:ilvl w:val="0"/>
                <w:numId w:val="0"/>
              </w:numPr>
              <w:jc w:val="left"/>
              <w:rPr>
                <w:rFonts w:hAnsi="宋体"/>
                <w:sz w:val="18"/>
                <w:szCs w:val="18"/>
              </w:rPr>
            </w:pPr>
            <w:r w:rsidRPr="002613C3">
              <w:rPr>
                <w:rFonts w:hAnsi="宋体"/>
                <w:sz w:val="18"/>
                <w:szCs w:val="18"/>
              </w:rPr>
              <w:t>红色</w:t>
            </w:r>
          </w:p>
        </w:tc>
        <w:tc>
          <w:tcPr>
            <w:tcW w:w="2835" w:type="dxa"/>
            <w:vMerge/>
            <w:vAlign w:val="center"/>
          </w:tcPr>
          <w:p w14:paraId="1D88F080" w14:textId="675FF133" w:rsidR="008E74E5" w:rsidRPr="002613C3" w:rsidRDefault="008E74E5">
            <w:pPr>
              <w:pStyle w:val="affffffffa"/>
              <w:numPr>
                <w:ilvl w:val="0"/>
                <w:numId w:val="0"/>
              </w:numPr>
              <w:rPr>
                <w:rFonts w:hAnsi="宋体"/>
                <w:sz w:val="18"/>
                <w:szCs w:val="18"/>
              </w:rPr>
            </w:pPr>
          </w:p>
        </w:tc>
      </w:tr>
      <w:tr w:rsidR="002E18D9" w:rsidRPr="002613C3" w14:paraId="4DCA261F" w14:textId="77777777" w:rsidTr="007C0CD0">
        <w:tblPrEx>
          <w:jc w:val="center"/>
          <w:tblBorders>
            <w:top w:val="single" w:sz="8" w:space="0" w:color="auto"/>
            <w:left w:val="single" w:sz="8" w:space="0" w:color="auto"/>
            <w:bottom w:val="single" w:sz="8" w:space="0" w:color="auto"/>
            <w:right w:val="single" w:sz="8" w:space="0" w:color="auto"/>
            <w:insideH w:val="single" w:sz="8" w:space="0" w:color="auto"/>
          </w:tblBorders>
        </w:tblPrEx>
        <w:trPr>
          <w:gridBefore w:val="1"/>
          <w:wBefore w:w="143" w:type="dxa"/>
          <w:jc w:val="center"/>
        </w:trPr>
        <w:tc>
          <w:tcPr>
            <w:tcW w:w="9499" w:type="dxa"/>
            <w:gridSpan w:val="7"/>
            <w:tcBorders>
              <w:top w:val="single" w:sz="8" w:space="0" w:color="auto"/>
              <w:left w:val="single" w:sz="8" w:space="0" w:color="auto"/>
              <w:bottom w:val="single" w:sz="8" w:space="0" w:color="auto"/>
              <w:right w:val="single" w:sz="8" w:space="0" w:color="auto"/>
            </w:tcBorders>
            <w:vAlign w:val="center"/>
          </w:tcPr>
          <w:p w14:paraId="2D346317" w14:textId="7E1AC12F" w:rsidR="002E18D9" w:rsidRPr="002613C3" w:rsidRDefault="00B7155B" w:rsidP="009C388C">
            <w:pPr>
              <w:pStyle w:val="af4"/>
              <w:numPr>
                <w:ilvl w:val="0"/>
                <w:numId w:val="47"/>
              </w:numPr>
              <w:rPr>
                <w:szCs w:val="18"/>
              </w:rPr>
            </w:pPr>
            <w:bookmarkStart w:id="196" w:name="脚注"/>
            <w:bookmarkEnd w:id="196"/>
            <w:r w:rsidRPr="002613C3">
              <w:rPr>
                <w:rFonts w:ascii="Calibri" w:hAnsi="Calibri" w:hint="eastAsia"/>
                <w:szCs w:val="18"/>
              </w:rPr>
              <w:t>婴幼儿早期发展用房</w:t>
            </w:r>
            <w:r w:rsidRPr="002613C3">
              <w:rPr>
                <w:rFonts w:hint="eastAsia"/>
                <w:szCs w:val="18"/>
              </w:rPr>
              <w:t>应设置母婴室</w:t>
            </w:r>
            <w:r w:rsidR="002E18D9" w:rsidRPr="002613C3">
              <w:rPr>
                <w:szCs w:val="18"/>
              </w:rPr>
              <w:t>。</w:t>
            </w:r>
          </w:p>
        </w:tc>
      </w:tr>
    </w:tbl>
    <w:p w14:paraId="5D5DA5EB" w14:textId="77777777" w:rsidR="002E18D9" w:rsidRPr="002613C3" w:rsidRDefault="002E18D9">
      <w:pPr>
        <w:pStyle w:val="affffffffa"/>
        <w:numPr>
          <w:ilvl w:val="0"/>
          <w:numId w:val="0"/>
        </w:numPr>
      </w:pPr>
    </w:p>
    <w:p w14:paraId="5A9BD10C" w14:textId="77777777" w:rsidR="00ED6AFC" w:rsidRPr="002613C3" w:rsidRDefault="00841FA2">
      <w:pPr>
        <w:pStyle w:val="affe"/>
        <w:spacing w:before="156" w:after="156"/>
        <w:ind w:left="0"/>
      </w:pPr>
      <w:r w:rsidRPr="002613C3">
        <w:rPr>
          <w:rFonts w:hint="eastAsia"/>
        </w:rPr>
        <w:t>托</w:t>
      </w:r>
      <w:proofErr w:type="gramStart"/>
      <w:r w:rsidRPr="002613C3">
        <w:rPr>
          <w:rFonts w:hint="eastAsia"/>
        </w:rPr>
        <w:t>育服务</w:t>
      </w:r>
      <w:proofErr w:type="gramEnd"/>
      <w:r w:rsidRPr="002613C3">
        <w:rPr>
          <w:rFonts w:hint="eastAsia"/>
        </w:rPr>
        <w:t>用房</w:t>
      </w:r>
    </w:p>
    <w:p w14:paraId="26AF97C5" w14:textId="77777777" w:rsidR="00ED6AFC" w:rsidRPr="002613C3" w:rsidRDefault="00841FA2">
      <w:pPr>
        <w:pStyle w:val="affffffffa"/>
        <w:rPr>
          <w:color w:val="000000" w:themeColor="text1"/>
        </w:rPr>
      </w:pPr>
      <w:proofErr w:type="gramStart"/>
      <w:r w:rsidRPr="002613C3">
        <w:rPr>
          <w:rFonts w:hint="eastAsia"/>
          <w:color w:val="000000" w:themeColor="text1"/>
        </w:rPr>
        <w:lastRenderedPageBreak/>
        <w:t>每托位托育服务</w:t>
      </w:r>
      <w:proofErr w:type="gramEnd"/>
      <w:r w:rsidRPr="002613C3">
        <w:rPr>
          <w:rFonts w:hint="eastAsia"/>
          <w:color w:val="000000" w:themeColor="text1"/>
        </w:rPr>
        <w:t>用房建筑面积不应少于12</w:t>
      </w:r>
      <w:bookmarkStart w:id="197" w:name="OLE_LINK9"/>
      <w:r w:rsidRPr="002613C3">
        <w:rPr>
          <w:rFonts w:hint="eastAsia"/>
          <w:color w:val="000000" w:themeColor="text1"/>
        </w:rPr>
        <w:t xml:space="preserve"> m</w:t>
      </w:r>
      <w:r w:rsidRPr="002613C3">
        <w:rPr>
          <w:rFonts w:hint="eastAsia"/>
          <w:color w:val="000000" w:themeColor="text1"/>
          <w:vertAlign w:val="superscript"/>
        </w:rPr>
        <w:t>2</w:t>
      </w:r>
      <w:bookmarkEnd w:id="197"/>
      <w:r w:rsidRPr="002613C3">
        <w:rPr>
          <w:rFonts w:hint="eastAsia"/>
          <w:color w:val="000000" w:themeColor="text1"/>
        </w:rPr>
        <w:t>；宜有良好朝向，当不可避免朝西时应有遮</w:t>
      </w:r>
      <w:bookmarkStart w:id="198" w:name="OLE_LINK2"/>
      <w:r w:rsidRPr="002613C3">
        <w:rPr>
          <w:rFonts w:hint="eastAsia"/>
          <w:color w:val="000000" w:themeColor="text1"/>
        </w:rPr>
        <w:t>阳措施；应</w:t>
      </w:r>
      <w:proofErr w:type="gramStart"/>
      <w:r w:rsidRPr="002613C3">
        <w:rPr>
          <w:rFonts w:hint="eastAsia"/>
          <w:color w:val="000000" w:themeColor="text1"/>
        </w:rPr>
        <w:t>设独立</w:t>
      </w:r>
      <w:proofErr w:type="gramEnd"/>
      <w:r w:rsidRPr="002613C3">
        <w:rPr>
          <w:rFonts w:hint="eastAsia"/>
          <w:color w:val="000000" w:themeColor="text1"/>
        </w:rPr>
        <w:t>出入口，应设置在二层及以下部分，办公室、财务室、会议室、储藏室可根据实际情况设置在二层或以上。</w:t>
      </w:r>
    </w:p>
    <w:p w14:paraId="395E3550" w14:textId="77777777" w:rsidR="00ED6AFC" w:rsidRPr="002613C3" w:rsidRDefault="00841FA2">
      <w:pPr>
        <w:pStyle w:val="affffffffa"/>
        <w:rPr>
          <w:color w:val="000000" w:themeColor="text1"/>
        </w:rPr>
      </w:pPr>
      <w:r w:rsidRPr="002613C3">
        <w:rPr>
          <w:rFonts w:hint="eastAsia"/>
          <w:color w:val="000000" w:themeColor="text1"/>
        </w:rPr>
        <w:t>婴幼儿活动用房不应设在地下室或半地下室，活动室、睡眠区及具有相同功能的区域，应布置在服务中心的最好朝向。</w:t>
      </w:r>
    </w:p>
    <w:bookmarkEnd w:id="198"/>
    <w:p w14:paraId="6E30023F" w14:textId="77777777" w:rsidR="00ED6AFC" w:rsidRPr="002613C3" w:rsidRDefault="00841FA2">
      <w:pPr>
        <w:pStyle w:val="affffffffa"/>
        <w:rPr>
          <w:color w:val="000000" w:themeColor="text1"/>
        </w:rPr>
      </w:pPr>
      <w:r w:rsidRPr="002613C3">
        <w:rPr>
          <w:rFonts w:hint="eastAsia"/>
          <w:color w:val="000000" w:themeColor="text1"/>
        </w:rPr>
        <w:t>服务管理用房中的母婴室使用面积不应少于10 m</w:t>
      </w:r>
      <w:r w:rsidRPr="002613C3">
        <w:rPr>
          <w:rFonts w:hint="eastAsia"/>
          <w:color w:val="000000" w:themeColor="text1"/>
          <w:vertAlign w:val="superscript"/>
        </w:rPr>
        <w:t>2</w:t>
      </w:r>
      <w:r w:rsidRPr="002613C3">
        <w:rPr>
          <w:rFonts w:hint="eastAsia"/>
          <w:color w:val="000000" w:themeColor="text1"/>
        </w:rPr>
        <w:t>，临近婴幼儿生活空间，并设置洗手盆、婴儿尿布台及桌椅等必要家具。宜在晨检接待厅设置家长等候区、婴儿车存放区；隔离室</w:t>
      </w:r>
      <w:proofErr w:type="gramStart"/>
      <w:r w:rsidRPr="002613C3">
        <w:rPr>
          <w:rFonts w:hint="eastAsia"/>
          <w:color w:val="000000" w:themeColor="text1"/>
        </w:rPr>
        <w:t>宜设置</w:t>
      </w:r>
      <w:proofErr w:type="gramEnd"/>
      <w:r w:rsidRPr="002613C3">
        <w:rPr>
          <w:rFonts w:hint="eastAsia"/>
          <w:color w:val="000000" w:themeColor="text1"/>
        </w:rPr>
        <w:t>具有良好通风条件的独立卫生间。</w:t>
      </w:r>
    </w:p>
    <w:p w14:paraId="42D30FF7" w14:textId="4222D7AC" w:rsidR="00ED6AFC" w:rsidRPr="002613C3" w:rsidRDefault="00841FA2" w:rsidP="00B84C3D">
      <w:pPr>
        <w:pStyle w:val="affffffffa"/>
      </w:pPr>
      <w:r w:rsidRPr="002613C3">
        <w:rPr>
          <w:rFonts w:hint="eastAsia"/>
        </w:rPr>
        <w:t>附属用房中的</w:t>
      </w:r>
      <w:r w:rsidR="00B84C3D" w:rsidRPr="00CA4746">
        <w:rPr>
          <w:rFonts w:hint="eastAsia"/>
        </w:rPr>
        <w:t>餐食</w:t>
      </w:r>
      <w:proofErr w:type="gramStart"/>
      <w:r w:rsidR="00B84C3D" w:rsidRPr="00CA4746">
        <w:rPr>
          <w:rFonts w:hint="eastAsia"/>
        </w:rPr>
        <w:t>准备区</w:t>
      </w:r>
      <w:r w:rsidRPr="002613C3">
        <w:rPr>
          <w:rFonts w:hint="eastAsia"/>
        </w:rPr>
        <w:t>宜</w:t>
      </w:r>
      <w:r w:rsidRPr="004D7A42">
        <w:rPr>
          <w:rFonts w:hint="eastAsia"/>
        </w:rPr>
        <w:t>相对</w:t>
      </w:r>
      <w:proofErr w:type="gramEnd"/>
      <w:r w:rsidRPr="004D7A42">
        <w:rPr>
          <w:rFonts w:hint="eastAsia"/>
        </w:rPr>
        <w:t>独立</w:t>
      </w:r>
      <w:r w:rsidRPr="002613C3">
        <w:rPr>
          <w:rFonts w:hint="eastAsia"/>
        </w:rPr>
        <w:t>，与婴幼儿活动用房有一定距离，并按操作流程合理布局；设有厨房的应符合</w:t>
      </w:r>
      <w:r w:rsidRPr="002613C3">
        <w:t>GB 14881的规定</w:t>
      </w:r>
      <w:r w:rsidRPr="002613C3">
        <w:rPr>
          <w:rFonts w:hint="eastAsia"/>
        </w:rPr>
        <w:t>。</w:t>
      </w:r>
    </w:p>
    <w:p w14:paraId="361851EB" w14:textId="77777777" w:rsidR="00ED6AFC" w:rsidRPr="002613C3" w:rsidRDefault="00841FA2">
      <w:pPr>
        <w:pStyle w:val="affe"/>
        <w:spacing w:before="156" w:after="156"/>
        <w:ind w:left="0"/>
        <w:rPr>
          <w:color w:val="000000" w:themeColor="text1"/>
        </w:rPr>
      </w:pPr>
      <w:r w:rsidRPr="002613C3">
        <w:rPr>
          <w:rFonts w:hint="eastAsia"/>
          <w:color w:val="000000" w:themeColor="text1"/>
        </w:rPr>
        <w:t>婴幼儿早期发展用房</w:t>
      </w:r>
    </w:p>
    <w:p w14:paraId="7A490B89" w14:textId="77777777" w:rsidR="00ED6AFC" w:rsidRPr="002613C3" w:rsidRDefault="00841FA2">
      <w:pPr>
        <w:pStyle w:val="affffffffa"/>
        <w:rPr>
          <w:color w:val="000000" w:themeColor="text1"/>
        </w:rPr>
      </w:pPr>
      <w:r w:rsidRPr="002613C3">
        <w:rPr>
          <w:rFonts w:hint="eastAsia"/>
          <w:color w:val="000000" w:themeColor="text1"/>
        </w:rPr>
        <w:t>婴幼儿早期发展用房的建筑面积宜不少于</w:t>
      </w:r>
      <w:r w:rsidRPr="002613C3">
        <w:rPr>
          <w:rFonts w:hAnsi="宋体" w:hint="eastAsia"/>
          <w:color w:val="000000" w:themeColor="text1"/>
        </w:rPr>
        <w:t>1000 m</w:t>
      </w:r>
      <w:r w:rsidRPr="002613C3">
        <w:rPr>
          <w:rFonts w:hAnsi="宋体" w:hint="eastAsia"/>
          <w:color w:val="000000" w:themeColor="text1"/>
          <w:vertAlign w:val="superscript"/>
        </w:rPr>
        <w:t>2</w:t>
      </w:r>
      <w:r w:rsidRPr="002613C3">
        <w:rPr>
          <w:rFonts w:hint="eastAsia"/>
          <w:color w:val="000000" w:themeColor="text1"/>
        </w:rPr>
        <w:t>；</w:t>
      </w:r>
      <w:proofErr w:type="gramStart"/>
      <w:r w:rsidRPr="002613C3">
        <w:rPr>
          <w:rFonts w:hint="eastAsia"/>
          <w:color w:val="000000" w:themeColor="text1"/>
        </w:rPr>
        <w:t>宜设置</w:t>
      </w:r>
      <w:proofErr w:type="gramEnd"/>
      <w:r w:rsidRPr="004D7A42">
        <w:rPr>
          <w:rFonts w:hint="eastAsia"/>
          <w:color w:val="000000" w:themeColor="text1"/>
        </w:rPr>
        <w:t>相对独立</w:t>
      </w:r>
      <w:r w:rsidRPr="002613C3">
        <w:rPr>
          <w:rFonts w:hint="eastAsia"/>
          <w:color w:val="000000" w:themeColor="text1"/>
        </w:rPr>
        <w:t>的出入口和等候区、婴儿车存放区等；宜结合成人卫生间设置婴幼儿卫生设施，或设置独立的婴幼儿卫生间。</w:t>
      </w:r>
    </w:p>
    <w:p w14:paraId="7F3027B6" w14:textId="328BD95B" w:rsidR="00257901" w:rsidRPr="002613C3" w:rsidRDefault="00257901">
      <w:pPr>
        <w:pStyle w:val="affffffffa"/>
        <w:rPr>
          <w:color w:val="000000" w:themeColor="text1"/>
        </w:rPr>
      </w:pPr>
      <w:r w:rsidRPr="002613C3">
        <w:rPr>
          <w:rFonts w:hint="eastAsia"/>
          <w:color w:val="000000" w:themeColor="text1"/>
        </w:rPr>
        <w:t>灯具的选择和照度应满足各区域活动要求，并应防止眩光。</w:t>
      </w:r>
    </w:p>
    <w:p w14:paraId="6D85DD10" w14:textId="77777777" w:rsidR="00ED6AFC" w:rsidRPr="002613C3" w:rsidRDefault="00841FA2">
      <w:pPr>
        <w:pStyle w:val="affe"/>
        <w:spacing w:before="156" w:after="156"/>
        <w:ind w:left="0"/>
        <w:rPr>
          <w:color w:val="000000" w:themeColor="text1"/>
        </w:rPr>
      </w:pPr>
      <w:r w:rsidRPr="002613C3">
        <w:rPr>
          <w:rFonts w:hint="eastAsia"/>
          <w:color w:val="000000" w:themeColor="text1"/>
        </w:rPr>
        <w:t>托育从业人员培训用房</w:t>
      </w:r>
    </w:p>
    <w:p w14:paraId="437EA067" w14:textId="77777777" w:rsidR="00ED6AFC" w:rsidRPr="002613C3" w:rsidRDefault="00841FA2">
      <w:pPr>
        <w:pStyle w:val="afffff"/>
        <w:ind w:firstLine="420"/>
        <w:rPr>
          <w:color w:val="000000" w:themeColor="text1"/>
        </w:rPr>
      </w:pPr>
      <w:r w:rsidRPr="002613C3">
        <w:rPr>
          <w:rFonts w:hint="eastAsia"/>
          <w:color w:val="000000" w:themeColor="text1"/>
        </w:rPr>
        <w:t>托育从业人员培训用房的总面积应满足10 m</w:t>
      </w:r>
      <w:r w:rsidRPr="002613C3">
        <w:rPr>
          <w:rFonts w:hint="eastAsia"/>
          <w:color w:val="000000" w:themeColor="text1"/>
          <w:vertAlign w:val="superscript"/>
        </w:rPr>
        <w:t>2</w:t>
      </w:r>
      <w:r w:rsidRPr="002613C3">
        <w:rPr>
          <w:rFonts w:hint="eastAsia"/>
          <w:color w:val="000000" w:themeColor="text1"/>
        </w:rPr>
        <w:t>/学员（同期学员数量）的需求。其中：</w:t>
      </w:r>
    </w:p>
    <w:p w14:paraId="6BDC7757" w14:textId="77777777" w:rsidR="00ED6AFC" w:rsidRPr="002613C3" w:rsidRDefault="00841FA2" w:rsidP="009C388C">
      <w:pPr>
        <w:pStyle w:val="af5"/>
        <w:numPr>
          <w:ilvl w:val="0"/>
          <w:numId w:val="35"/>
        </w:numPr>
        <w:rPr>
          <w:color w:val="000000" w:themeColor="text1"/>
        </w:rPr>
      </w:pPr>
      <w:r w:rsidRPr="002613C3">
        <w:rPr>
          <w:rFonts w:hint="eastAsia"/>
          <w:color w:val="000000" w:themeColor="text1"/>
        </w:rPr>
        <w:t>实训室应按照睡眠、活动、饮食、如厕等婴幼儿活动内容分设不同的区域；</w:t>
      </w:r>
    </w:p>
    <w:p w14:paraId="03DB4257" w14:textId="77777777" w:rsidR="00ED6AFC" w:rsidRPr="002613C3" w:rsidRDefault="00841FA2">
      <w:pPr>
        <w:pStyle w:val="af5"/>
        <w:rPr>
          <w:color w:val="000000" w:themeColor="text1"/>
        </w:rPr>
      </w:pPr>
      <w:r w:rsidRPr="002613C3">
        <w:rPr>
          <w:rFonts w:hint="eastAsia"/>
          <w:color w:val="000000" w:themeColor="text1"/>
        </w:rPr>
        <w:t>主要培训用房室内不应使用有色玻璃，并应防止眩光。</w:t>
      </w:r>
    </w:p>
    <w:p w14:paraId="0D8CAF4B" w14:textId="77777777" w:rsidR="00ED6AFC" w:rsidRPr="002613C3" w:rsidRDefault="00841FA2">
      <w:pPr>
        <w:pStyle w:val="affe"/>
        <w:spacing w:before="156" w:after="156"/>
        <w:ind w:left="0"/>
        <w:rPr>
          <w:color w:val="000000" w:themeColor="text1"/>
        </w:rPr>
      </w:pPr>
      <w:r w:rsidRPr="002613C3">
        <w:rPr>
          <w:rFonts w:hint="eastAsia"/>
          <w:color w:val="000000" w:themeColor="text1"/>
        </w:rPr>
        <w:t>托</w:t>
      </w:r>
      <w:proofErr w:type="gramStart"/>
      <w:r w:rsidRPr="002613C3">
        <w:rPr>
          <w:rFonts w:hint="eastAsia"/>
          <w:color w:val="000000" w:themeColor="text1"/>
        </w:rPr>
        <w:t>育产品</w:t>
      </w:r>
      <w:proofErr w:type="gramEnd"/>
      <w:r w:rsidRPr="002613C3">
        <w:rPr>
          <w:rFonts w:hint="eastAsia"/>
          <w:color w:val="000000" w:themeColor="text1"/>
        </w:rPr>
        <w:t>研发和标准设计用房</w:t>
      </w:r>
    </w:p>
    <w:p w14:paraId="692D7FC0" w14:textId="29965302" w:rsidR="00ED6AFC" w:rsidRPr="002613C3" w:rsidRDefault="00841FA2">
      <w:pPr>
        <w:pStyle w:val="afffff"/>
        <w:ind w:firstLine="420"/>
        <w:rPr>
          <w:rFonts w:hAnsi="宋体"/>
          <w:color w:val="000000" w:themeColor="text1"/>
        </w:rPr>
      </w:pPr>
      <w:r w:rsidRPr="002613C3">
        <w:rPr>
          <w:rFonts w:hint="eastAsia"/>
          <w:color w:val="000000" w:themeColor="text1"/>
        </w:rPr>
        <w:t>托</w:t>
      </w:r>
      <w:proofErr w:type="gramStart"/>
      <w:r w:rsidRPr="002613C3">
        <w:rPr>
          <w:rFonts w:hint="eastAsia"/>
          <w:color w:val="000000" w:themeColor="text1"/>
        </w:rPr>
        <w:t>育产品</w:t>
      </w:r>
      <w:proofErr w:type="gramEnd"/>
      <w:r w:rsidRPr="002613C3">
        <w:rPr>
          <w:rFonts w:hint="eastAsia"/>
          <w:color w:val="000000" w:themeColor="text1"/>
        </w:rPr>
        <w:t>研发和标准设计用房的建筑面积宜不少于</w:t>
      </w:r>
      <w:r w:rsidRPr="002613C3">
        <w:rPr>
          <w:rFonts w:hAnsi="宋体" w:hint="eastAsia"/>
          <w:color w:val="000000" w:themeColor="text1"/>
        </w:rPr>
        <w:t>600 m</w:t>
      </w:r>
      <w:r w:rsidRPr="002613C3">
        <w:rPr>
          <w:rFonts w:hAnsi="宋体" w:hint="eastAsia"/>
          <w:color w:val="000000" w:themeColor="text1"/>
          <w:vertAlign w:val="superscript"/>
        </w:rPr>
        <w:t>2</w:t>
      </w:r>
      <w:r w:rsidR="00E25731">
        <w:rPr>
          <w:rFonts w:hint="eastAsia"/>
          <w:color w:val="000000" w:themeColor="text1"/>
        </w:rPr>
        <w:t>，</w:t>
      </w:r>
      <w:r w:rsidRPr="002613C3">
        <w:rPr>
          <w:rFonts w:hAnsi="宋体" w:hint="eastAsia"/>
          <w:color w:val="000000" w:themeColor="text1"/>
        </w:rPr>
        <w:t>其中：</w:t>
      </w:r>
    </w:p>
    <w:p w14:paraId="118AC8BC" w14:textId="77777777" w:rsidR="00ED6AFC" w:rsidRPr="002613C3" w:rsidRDefault="00841FA2" w:rsidP="009C388C">
      <w:pPr>
        <w:pStyle w:val="af5"/>
        <w:numPr>
          <w:ilvl w:val="0"/>
          <w:numId w:val="36"/>
        </w:numPr>
        <w:rPr>
          <w:color w:val="000000" w:themeColor="text1"/>
        </w:rPr>
      </w:pPr>
      <w:r w:rsidRPr="002613C3">
        <w:rPr>
          <w:rFonts w:hint="eastAsia"/>
          <w:color w:val="000000" w:themeColor="text1"/>
        </w:rPr>
        <w:t>标准设计用房应有标准化教具、器材展示、存放的空间；</w:t>
      </w:r>
    </w:p>
    <w:p w14:paraId="1443A1ED" w14:textId="77777777" w:rsidR="00ED6AFC" w:rsidRPr="002613C3" w:rsidRDefault="00841FA2">
      <w:pPr>
        <w:pStyle w:val="af5"/>
        <w:rPr>
          <w:color w:val="000000" w:themeColor="text1"/>
        </w:rPr>
      </w:pPr>
      <w:r w:rsidRPr="002613C3">
        <w:rPr>
          <w:rFonts w:hint="eastAsia"/>
          <w:color w:val="000000" w:themeColor="text1"/>
        </w:rPr>
        <w:t>产生噪声的教具和影音制作用房宜</w:t>
      </w:r>
      <w:r w:rsidRPr="004D7A42">
        <w:rPr>
          <w:rFonts w:hint="eastAsia"/>
          <w:color w:val="000000" w:themeColor="text1"/>
        </w:rPr>
        <w:t>相对独立</w:t>
      </w:r>
      <w:r w:rsidRPr="002613C3">
        <w:rPr>
          <w:rFonts w:hint="eastAsia"/>
          <w:color w:val="000000" w:themeColor="text1"/>
        </w:rPr>
        <w:t>，应采取隔声措施，在满足制作要求的同时避免对周边用房的干扰；</w:t>
      </w:r>
    </w:p>
    <w:p w14:paraId="01A7BB79" w14:textId="77777777" w:rsidR="00ED6AFC" w:rsidRPr="002613C3" w:rsidRDefault="00841FA2">
      <w:pPr>
        <w:pStyle w:val="af5"/>
        <w:rPr>
          <w:color w:val="000000" w:themeColor="text1"/>
        </w:rPr>
      </w:pPr>
      <w:proofErr w:type="gramStart"/>
      <w:r w:rsidRPr="002613C3">
        <w:rPr>
          <w:rFonts w:hint="eastAsia"/>
          <w:color w:val="000000" w:themeColor="text1"/>
        </w:rPr>
        <w:t>绘本创作室环境</w:t>
      </w:r>
      <w:proofErr w:type="gramEnd"/>
      <w:r w:rsidRPr="002613C3">
        <w:rPr>
          <w:rFonts w:hint="eastAsia"/>
          <w:color w:val="000000" w:themeColor="text1"/>
        </w:rPr>
        <w:t>宜安静且采光充足；</w:t>
      </w:r>
    </w:p>
    <w:p w14:paraId="1ACFB12E" w14:textId="77777777" w:rsidR="00ED6AFC" w:rsidRPr="002613C3" w:rsidRDefault="00841FA2">
      <w:pPr>
        <w:pStyle w:val="af5"/>
        <w:rPr>
          <w:color w:val="000000" w:themeColor="text1"/>
        </w:rPr>
      </w:pPr>
      <w:r w:rsidRPr="002613C3">
        <w:rPr>
          <w:rFonts w:hint="eastAsia"/>
          <w:color w:val="000000" w:themeColor="text1"/>
        </w:rPr>
        <w:t>模拟体验室应配置仿真婴幼儿活动设施，应采取观察措施；</w:t>
      </w:r>
    </w:p>
    <w:p w14:paraId="2CCCE93C" w14:textId="77777777" w:rsidR="00ED6AFC" w:rsidRPr="002613C3" w:rsidRDefault="00841FA2">
      <w:pPr>
        <w:pStyle w:val="af5"/>
        <w:rPr>
          <w:color w:val="000000" w:themeColor="text1"/>
        </w:rPr>
      </w:pPr>
      <w:r w:rsidRPr="002613C3">
        <w:rPr>
          <w:rFonts w:hint="eastAsia"/>
          <w:color w:val="000000" w:themeColor="text1"/>
        </w:rPr>
        <w:t>产品展示厅的布局应便于参观交流。</w:t>
      </w:r>
    </w:p>
    <w:p w14:paraId="4C1C78A0" w14:textId="5EFF83C7" w:rsidR="00ED6AFC" w:rsidRPr="002613C3" w:rsidRDefault="00841FA2">
      <w:pPr>
        <w:pStyle w:val="affe"/>
        <w:spacing w:before="156" w:after="156"/>
        <w:ind w:left="0"/>
        <w:rPr>
          <w:color w:val="000000" w:themeColor="text1"/>
        </w:rPr>
      </w:pPr>
      <w:r w:rsidRPr="002613C3">
        <w:rPr>
          <w:rFonts w:hint="eastAsia"/>
          <w:color w:val="000000" w:themeColor="text1"/>
        </w:rPr>
        <w:t>监督管理</w:t>
      </w:r>
      <w:r w:rsidR="008E74E5" w:rsidRPr="002613C3">
        <w:rPr>
          <w:rFonts w:hint="eastAsia"/>
          <w:color w:val="000000" w:themeColor="text1"/>
        </w:rPr>
        <w:t>和设备辅助用房</w:t>
      </w:r>
    </w:p>
    <w:p w14:paraId="7B4C81CD" w14:textId="77777777" w:rsidR="00ED6AFC" w:rsidRPr="002613C3" w:rsidRDefault="00841FA2" w:rsidP="008E74E5">
      <w:pPr>
        <w:pStyle w:val="affffffffa"/>
        <w:rPr>
          <w:color w:val="000000" w:themeColor="text1"/>
          <w:szCs w:val="21"/>
        </w:rPr>
      </w:pPr>
      <w:r w:rsidRPr="002613C3">
        <w:rPr>
          <w:rFonts w:hint="eastAsia"/>
          <w:color w:val="000000" w:themeColor="text1"/>
        </w:rPr>
        <w:t>监督管理用房的建筑面积宜不少于</w:t>
      </w:r>
      <w:r w:rsidRPr="002613C3">
        <w:rPr>
          <w:rFonts w:hAnsi="宋体" w:hint="eastAsia"/>
          <w:color w:val="000000" w:themeColor="text1"/>
        </w:rPr>
        <w:t>400 m</w:t>
      </w:r>
      <w:r w:rsidRPr="002613C3">
        <w:rPr>
          <w:rFonts w:hAnsi="宋体" w:hint="eastAsia"/>
          <w:color w:val="000000" w:themeColor="text1"/>
          <w:vertAlign w:val="superscript"/>
        </w:rPr>
        <w:t>2</w:t>
      </w:r>
      <w:r w:rsidRPr="002613C3">
        <w:rPr>
          <w:rFonts w:hint="eastAsia"/>
          <w:color w:val="000000" w:themeColor="text1"/>
        </w:rPr>
        <w:t>，</w:t>
      </w:r>
      <w:proofErr w:type="gramStart"/>
      <w:r w:rsidRPr="002613C3">
        <w:rPr>
          <w:rFonts w:hint="eastAsia"/>
          <w:color w:val="000000" w:themeColor="text1"/>
        </w:rPr>
        <w:t>宜设置</w:t>
      </w:r>
      <w:proofErr w:type="gramEnd"/>
      <w:r w:rsidRPr="002613C3">
        <w:rPr>
          <w:rFonts w:hint="eastAsia"/>
          <w:color w:val="000000" w:themeColor="text1"/>
        </w:rPr>
        <w:t>在相对安静的区域。其中：</w:t>
      </w:r>
    </w:p>
    <w:p w14:paraId="411C9EBE" w14:textId="77777777" w:rsidR="00ED6AFC" w:rsidRPr="002613C3" w:rsidRDefault="00841FA2" w:rsidP="009C388C">
      <w:pPr>
        <w:pStyle w:val="af5"/>
        <w:numPr>
          <w:ilvl w:val="0"/>
          <w:numId w:val="37"/>
        </w:numPr>
        <w:rPr>
          <w:color w:val="000000" w:themeColor="text1"/>
          <w:szCs w:val="21"/>
        </w:rPr>
      </w:pPr>
      <w:r w:rsidRPr="002613C3">
        <w:rPr>
          <w:rFonts w:hint="eastAsia"/>
          <w:color w:val="000000" w:themeColor="text1"/>
        </w:rPr>
        <w:t>机房不应布置在用水区域的正下方，不宜设置在顶层；</w:t>
      </w:r>
    </w:p>
    <w:p w14:paraId="0202AFE0" w14:textId="77777777" w:rsidR="00ED6AFC" w:rsidRPr="002613C3" w:rsidRDefault="00841FA2">
      <w:pPr>
        <w:pStyle w:val="af5"/>
        <w:rPr>
          <w:color w:val="000000" w:themeColor="text1"/>
        </w:rPr>
      </w:pPr>
      <w:r w:rsidRPr="002613C3">
        <w:rPr>
          <w:rFonts w:hint="eastAsia"/>
          <w:color w:val="000000" w:themeColor="text1"/>
        </w:rPr>
        <w:t>监控管理室、信息机房的设备布置应满足机房管理、人员操作和安全、设备散热、安装维护要求，宜采用防静电架空地面，新建项目净高应根据机柜高度及通风要求确定；</w:t>
      </w:r>
    </w:p>
    <w:p w14:paraId="3C21D77A" w14:textId="77777777" w:rsidR="00ED6AFC" w:rsidRPr="002613C3" w:rsidRDefault="00841FA2">
      <w:pPr>
        <w:pStyle w:val="af5"/>
        <w:rPr>
          <w:color w:val="000000" w:themeColor="text1"/>
        </w:rPr>
      </w:pPr>
      <w:r w:rsidRPr="002613C3">
        <w:rPr>
          <w:rFonts w:hint="eastAsia"/>
          <w:color w:val="000000" w:themeColor="text1"/>
        </w:rPr>
        <w:t>监控管理室、信息机房的温度、相对湿度应满足电子信息设备的使用要求。</w:t>
      </w:r>
    </w:p>
    <w:p w14:paraId="2F08FE97" w14:textId="77777777" w:rsidR="00ED6AFC" w:rsidRPr="002613C3" w:rsidRDefault="00841FA2" w:rsidP="008E74E5">
      <w:pPr>
        <w:pStyle w:val="affffffffa"/>
        <w:rPr>
          <w:color w:val="000000" w:themeColor="text1"/>
        </w:rPr>
      </w:pPr>
      <w:r w:rsidRPr="002613C3">
        <w:rPr>
          <w:rFonts w:hint="eastAsia"/>
          <w:color w:val="000000" w:themeColor="text1"/>
        </w:rPr>
        <w:t>设备辅助用房除应符合JGJ 39的规定外，还应符合GB 50352的规定。</w:t>
      </w:r>
    </w:p>
    <w:p w14:paraId="071BAA38" w14:textId="77777777" w:rsidR="00ED6AFC" w:rsidRPr="002613C3" w:rsidRDefault="00841FA2">
      <w:pPr>
        <w:pStyle w:val="affd"/>
        <w:spacing w:before="156" w:after="156"/>
        <w:rPr>
          <w:color w:val="000000" w:themeColor="text1"/>
        </w:rPr>
      </w:pPr>
      <w:bookmarkStart w:id="199" w:name="_Toc203404132"/>
      <w:bookmarkStart w:id="200" w:name="_Toc203580015"/>
      <w:r w:rsidRPr="002613C3">
        <w:rPr>
          <w:rFonts w:hint="eastAsia"/>
          <w:color w:val="000000" w:themeColor="text1"/>
        </w:rPr>
        <w:t>婴幼儿友好设计要求</w:t>
      </w:r>
      <w:bookmarkEnd w:id="199"/>
      <w:bookmarkEnd w:id="200"/>
    </w:p>
    <w:p w14:paraId="09DBD5EB" w14:textId="77777777" w:rsidR="00663B51" w:rsidRPr="002613C3" w:rsidRDefault="00663B51" w:rsidP="00663B51">
      <w:pPr>
        <w:pStyle w:val="affffffffb"/>
        <w:ind w:left="0"/>
        <w:rPr>
          <w:color w:val="000000" w:themeColor="text1"/>
        </w:rPr>
      </w:pPr>
      <w:r w:rsidRPr="002613C3">
        <w:rPr>
          <w:rFonts w:hint="eastAsia"/>
          <w:color w:val="000000" w:themeColor="text1"/>
        </w:rPr>
        <w:t>新建服务中心应采取对婴幼儿友好的措施，改扩建服务中心</w:t>
      </w:r>
      <w:proofErr w:type="gramStart"/>
      <w:r w:rsidRPr="002613C3">
        <w:rPr>
          <w:rFonts w:hint="eastAsia"/>
          <w:color w:val="000000" w:themeColor="text1"/>
        </w:rPr>
        <w:t>应做适儿化</w:t>
      </w:r>
      <w:proofErr w:type="gramEnd"/>
      <w:r w:rsidRPr="002613C3">
        <w:rPr>
          <w:rFonts w:hint="eastAsia"/>
          <w:color w:val="000000" w:themeColor="text1"/>
        </w:rPr>
        <w:t>改造。</w:t>
      </w:r>
    </w:p>
    <w:p w14:paraId="51AA5C2E" w14:textId="5335D942" w:rsidR="00663B51" w:rsidRPr="002613C3" w:rsidRDefault="00663B51" w:rsidP="00663B51">
      <w:pPr>
        <w:pStyle w:val="affffffffb"/>
        <w:ind w:left="0"/>
        <w:rPr>
          <w:color w:val="000000" w:themeColor="text1"/>
        </w:rPr>
      </w:pPr>
      <w:r w:rsidRPr="002613C3">
        <w:rPr>
          <w:rFonts w:hint="eastAsia"/>
          <w:color w:val="000000" w:themeColor="text1"/>
        </w:rPr>
        <w:t>各区域色彩应尊重婴幼儿向往自然、</w:t>
      </w:r>
      <w:proofErr w:type="gramStart"/>
      <w:r w:rsidRPr="002613C3">
        <w:rPr>
          <w:rFonts w:hint="eastAsia"/>
          <w:color w:val="000000" w:themeColor="text1"/>
        </w:rPr>
        <w:t>好奇探索</w:t>
      </w:r>
      <w:proofErr w:type="gramEnd"/>
      <w:r w:rsidRPr="002613C3">
        <w:rPr>
          <w:rFonts w:hint="eastAsia"/>
          <w:color w:val="000000" w:themeColor="text1"/>
        </w:rPr>
        <w:t>的心理和生理特征点，将自然、艺术、趣味的设计元素和激发儿童创造力、想象力的色彩搭配融合，色彩和图案符合</w:t>
      </w:r>
      <w:r w:rsidR="003D00F1" w:rsidRPr="002613C3">
        <w:rPr>
          <w:rFonts w:hint="eastAsia"/>
          <w:color w:val="000000" w:themeColor="text1"/>
        </w:rPr>
        <w:t>婴幼儿</w:t>
      </w:r>
      <w:r w:rsidRPr="002613C3">
        <w:rPr>
          <w:rFonts w:hint="eastAsia"/>
          <w:color w:val="000000" w:themeColor="text1"/>
        </w:rPr>
        <w:t>审美，体现中国文化和地</w:t>
      </w:r>
      <w:r w:rsidRPr="002613C3">
        <w:rPr>
          <w:rFonts w:hint="eastAsia"/>
          <w:color w:val="000000" w:themeColor="text1"/>
        </w:rPr>
        <w:lastRenderedPageBreak/>
        <w:t>方民俗元素，墙面设计宜塑造具有文化创意及教育启发性的</w:t>
      </w:r>
      <w:r w:rsidR="00DC5FC4" w:rsidRPr="002613C3">
        <w:rPr>
          <w:rFonts w:hint="eastAsia"/>
          <w:color w:val="000000" w:themeColor="text1"/>
        </w:rPr>
        <w:t>婴幼儿</w:t>
      </w:r>
      <w:r w:rsidRPr="002613C3">
        <w:rPr>
          <w:rFonts w:hint="eastAsia"/>
          <w:color w:val="000000" w:themeColor="text1"/>
        </w:rPr>
        <w:t>喜爱的卡通元素，整体风格应保持统一。</w:t>
      </w:r>
    </w:p>
    <w:p w14:paraId="0F9F3950" w14:textId="77777777" w:rsidR="00663B51" w:rsidRPr="002613C3" w:rsidRDefault="00663B51" w:rsidP="00663B51">
      <w:pPr>
        <w:pStyle w:val="affffffffb"/>
        <w:ind w:left="0"/>
        <w:rPr>
          <w:color w:val="000000" w:themeColor="text1"/>
        </w:rPr>
      </w:pPr>
      <w:r w:rsidRPr="002613C3">
        <w:rPr>
          <w:color w:val="000000" w:themeColor="text1"/>
        </w:rPr>
        <w:t>婴幼儿活动区</w:t>
      </w:r>
      <w:r w:rsidRPr="002613C3">
        <w:rPr>
          <w:rFonts w:hint="eastAsia"/>
          <w:color w:val="000000" w:themeColor="text1"/>
        </w:rPr>
        <w:t>应采取安全且具有童趣的设计，体现亲和力和趣味性。包括但不限于：</w:t>
      </w:r>
    </w:p>
    <w:p w14:paraId="6A667B6A" w14:textId="3CDE13D5" w:rsidR="00663B51" w:rsidRPr="002613C3" w:rsidRDefault="00FC4DB3" w:rsidP="009C388C">
      <w:pPr>
        <w:pStyle w:val="af5"/>
        <w:numPr>
          <w:ilvl w:val="0"/>
          <w:numId w:val="45"/>
        </w:numPr>
        <w:rPr>
          <w:color w:val="000000" w:themeColor="text1"/>
        </w:rPr>
      </w:pPr>
      <w:r w:rsidRPr="002613C3">
        <w:rPr>
          <w:rFonts w:hint="eastAsia"/>
          <w:color w:val="000000" w:themeColor="text1"/>
        </w:rPr>
        <w:t>室外活动场地</w:t>
      </w:r>
      <w:proofErr w:type="gramStart"/>
      <w:r w:rsidR="00663B51" w:rsidRPr="002613C3">
        <w:rPr>
          <w:color w:val="000000" w:themeColor="text1"/>
        </w:rPr>
        <w:t>宜设置沙</w:t>
      </w:r>
      <w:proofErr w:type="gramEnd"/>
      <w:r w:rsidR="00663B51" w:rsidRPr="002613C3">
        <w:rPr>
          <w:color w:val="000000" w:themeColor="text1"/>
        </w:rPr>
        <w:t>池、秋千、跷跷板、滑梯等简单、安全的</w:t>
      </w:r>
      <w:r w:rsidR="00663B51" w:rsidRPr="002613C3">
        <w:rPr>
          <w:rFonts w:hint="eastAsia"/>
          <w:color w:val="000000" w:themeColor="text1"/>
        </w:rPr>
        <w:t>活动</w:t>
      </w:r>
      <w:r w:rsidR="00663B51" w:rsidRPr="002613C3">
        <w:rPr>
          <w:color w:val="000000" w:themeColor="text1"/>
        </w:rPr>
        <w:t>设施</w:t>
      </w:r>
      <w:r w:rsidR="00663B51" w:rsidRPr="002613C3">
        <w:rPr>
          <w:rFonts w:hint="eastAsia"/>
          <w:color w:val="000000" w:themeColor="text1"/>
        </w:rPr>
        <w:t>；</w:t>
      </w:r>
    </w:p>
    <w:p w14:paraId="78998B0A" w14:textId="3935D45C" w:rsidR="00663B51" w:rsidRPr="002613C3" w:rsidRDefault="00663B51" w:rsidP="00663B51">
      <w:pPr>
        <w:pStyle w:val="af5"/>
        <w:rPr>
          <w:color w:val="000000" w:themeColor="text1"/>
        </w:rPr>
      </w:pPr>
      <w:r w:rsidRPr="002613C3">
        <w:rPr>
          <w:rFonts w:hint="eastAsia"/>
          <w:color w:val="000000" w:themeColor="text1"/>
        </w:rPr>
        <w:t>活动</w:t>
      </w:r>
      <w:r w:rsidRPr="002613C3">
        <w:rPr>
          <w:color w:val="000000" w:themeColor="text1"/>
        </w:rPr>
        <w:t>设施</w:t>
      </w:r>
      <w:proofErr w:type="gramStart"/>
      <w:r w:rsidRPr="002613C3">
        <w:rPr>
          <w:rFonts w:hint="eastAsia"/>
          <w:color w:val="000000" w:themeColor="text1"/>
        </w:rPr>
        <w:t>应</w:t>
      </w:r>
      <w:r w:rsidRPr="002613C3">
        <w:rPr>
          <w:color w:val="000000" w:themeColor="text1"/>
        </w:rPr>
        <w:t>结构</w:t>
      </w:r>
      <w:proofErr w:type="gramEnd"/>
      <w:r w:rsidRPr="002613C3">
        <w:rPr>
          <w:color w:val="000000" w:themeColor="text1"/>
        </w:rPr>
        <w:t>稳定、棱角光滑</w:t>
      </w:r>
      <w:r w:rsidRPr="002613C3">
        <w:rPr>
          <w:rFonts w:hint="eastAsia"/>
          <w:color w:val="000000" w:themeColor="text1"/>
        </w:rPr>
        <w:t>，</w:t>
      </w:r>
      <w:r w:rsidRPr="002613C3">
        <w:rPr>
          <w:color w:val="000000" w:themeColor="text1"/>
        </w:rPr>
        <w:t>沙</w:t>
      </w:r>
      <w:proofErr w:type="gramStart"/>
      <w:r w:rsidRPr="002613C3">
        <w:rPr>
          <w:color w:val="000000" w:themeColor="text1"/>
        </w:rPr>
        <w:t>池设计</w:t>
      </w:r>
      <w:proofErr w:type="gramEnd"/>
      <w:r w:rsidRPr="002613C3">
        <w:rPr>
          <w:color w:val="000000" w:themeColor="text1"/>
        </w:rPr>
        <w:t>深度应小于0.5</w:t>
      </w:r>
      <w:r w:rsidR="00DC5FC4" w:rsidRPr="002613C3">
        <w:rPr>
          <w:rFonts w:hint="eastAsia"/>
          <w:color w:val="000000" w:themeColor="text1"/>
        </w:rPr>
        <w:t xml:space="preserve"> m</w:t>
      </w:r>
      <w:r w:rsidRPr="002613C3">
        <w:rPr>
          <w:color w:val="000000" w:themeColor="text1"/>
        </w:rPr>
        <w:t>，沙池外围</w:t>
      </w:r>
      <w:proofErr w:type="gramStart"/>
      <w:r w:rsidRPr="002613C3">
        <w:rPr>
          <w:color w:val="000000" w:themeColor="text1"/>
        </w:rPr>
        <w:t>宜设置</w:t>
      </w:r>
      <w:proofErr w:type="gramEnd"/>
      <w:r w:rsidRPr="002613C3">
        <w:rPr>
          <w:color w:val="000000" w:themeColor="text1"/>
        </w:rPr>
        <w:t>拦沙设施，底部</w:t>
      </w:r>
      <w:proofErr w:type="gramStart"/>
      <w:r w:rsidRPr="002613C3">
        <w:rPr>
          <w:color w:val="000000" w:themeColor="text1"/>
        </w:rPr>
        <w:t>宜设置</w:t>
      </w:r>
      <w:proofErr w:type="gramEnd"/>
      <w:r w:rsidRPr="002613C3">
        <w:rPr>
          <w:color w:val="000000" w:themeColor="text1"/>
        </w:rPr>
        <w:t>排水设施，周边</w:t>
      </w:r>
      <w:proofErr w:type="gramStart"/>
      <w:r w:rsidRPr="002613C3">
        <w:rPr>
          <w:color w:val="000000" w:themeColor="text1"/>
        </w:rPr>
        <w:t>宜设置</w:t>
      </w:r>
      <w:proofErr w:type="gramEnd"/>
      <w:r w:rsidRPr="002613C3">
        <w:rPr>
          <w:color w:val="000000" w:themeColor="text1"/>
        </w:rPr>
        <w:t>清洗区，且地面应采用防滑材料</w:t>
      </w:r>
      <w:r w:rsidRPr="002613C3">
        <w:rPr>
          <w:rFonts w:hint="eastAsia"/>
          <w:color w:val="000000" w:themeColor="text1"/>
        </w:rPr>
        <w:t>；</w:t>
      </w:r>
    </w:p>
    <w:p w14:paraId="3577F04D" w14:textId="77777777" w:rsidR="00663B51" w:rsidRPr="002613C3" w:rsidRDefault="00663B51" w:rsidP="00663B51">
      <w:pPr>
        <w:pStyle w:val="af5"/>
        <w:rPr>
          <w:color w:val="000000" w:themeColor="text1"/>
        </w:rPr>
      </w:pPr>
      <w:r w:rsidRPr="002613C3">
        <w:rPr>
          <w:rFonts w:hint="eastAsia"/>
          <w:color w:val="000000" w:themeColor="text1"/>
        </w:rPr>
        <w:t>活动设施</w:t>
      </w:r>
      <w:r w:rsidRPr="002613C3">
        <w:rPr>
          <w:color w:val="000000" w:themeColor="text1"/>
        </w:rPr>
        <w:t>材料选择应满足安全、卫生、耐用、易维护的使用性能要求</w:t>
      </w:r>
      <w:r w:rsidRPr="002613C3">
        <w:rPr>
          <w:rFonts w:hint="eastAsia"/>
          <w:color w:val="000000" w:themeColor="text1"/>
        </w:rPr>
        <w:t>，</w:t>
      </w:r>
      <w:r w:rsidRPr="002613C3">
        <w:rPr>
          <w:color w:val="000000" w:themeColor="text1"/>
        </w:rPr>
        <w:t>油漆材料不应使用含铅涂料</w:t>
      </w:r>
      <w:r w:rsidRPr="002613C3">
        <w:rPr>
          <w:rFonts w:hint="eastAsia"/>
          <w:color w:val="000000" w:themeColor="text1"/>
        </w:rPr>
        <w:t>，</w:t>
      </w:r>
      <w:r w:rsidRPr="002613C3">
        <w:rPr>
          <w:color w:val="000000" w:themeColor="text1"/>
        </w:rPr>
        <w:t>金属材料应做防锈处理</w:t>
      </w:r>
      <w:r w:rsidRPr="002613C3">
        <w:rPr>
          <w:rFonts w:hint="eastAsia"/>
          <w:color w:val="000000" w:themeColor="text1"/>
        </w:rPr>
        <w:t>，</w:t>
      </w:r>
      <w:r w:rsidRPr="002613C3">
        <w:rPr>
          <w:color w:val="000000" w:themeColor="text1"/>
        </w:rPr>
        <w:t>木质材料表面不应有毛刺、裂缝</w:t>
      </w:r>
      <w:r w:rsidRPr="002613C3">
        <w:rPr>
          <w:rFonts w:hint="eastAsia"/>
          <w:color w:val="000000" w:themeColor="text1"/>
        </w:rPr>
        <w:t>，宜</w:t>
      </w:r>
      <w:r w:rsidRPr="002613C3">
        <w:rPr>
          <w:color w:val="000000" w:themeColor="text1"/>
        </w:rPr>
        <w:t>采用新材料、新技术</w:t>
      </w:r>
      <w:r w:rsidRPr="002613C3">
        <w:rPr>
          <w:rFonts w:hint="eastAsia"/>
          <w:color w:val="000000" w:themeColor="text1"/>
        </w:rPr>
        <w:t>；</w:t>
      </w:r>
    </w:p>
    <w:p w14:paraId="554A8294" w14:textId="61209E6B" w:rsidR="00663B51" w:rsidRPr="002613C3" w:rsidRDefault="00663B51" w:rsidP="00663B51">
      <w:pPr>
        <w:pStyle w:val="af5"/>
        <w:rPr>
          <w:color w:val="000000" w:themeColor="text1"/>
        </w:rPr>
      </w:pPr>
      <w:r w:rsidRPr="002613C3">
        <w:rPr>
          <w:color w:val="000000" w:themeColor="text1"/>
        </w:rPr>
        <w:t>活动设施设计应符合儿童人体工学特点、审美特征、行为习惯，造型宜新颖活泼、色彩宜丰富亮丽，</w:t>
      </w:r>
      <w:r w:rsidRPr="002613C3">
        <w:rPr>
          <w:rFonts w:hint="eastAsia"/>
          <w:color w:val="000000" w:themeColor="text1"/>
        </w:rPr>
        <w:t>宜采用创新</w:t>
      </w:r>
      <w:r w:rsidRPr="002613C3">
        <w:rPr>
          <w:color w:val="000000" w:themeColor="text1"/>
        </w:rPr>
        <w:t>形式，彰显地域特色和时代特征</w:t>
      </w:r>
      <w:r w:rsidRPr="002613C3">
        <w:rPr>
          <w:rFonts w:hint="eastAsia"/>
          <w:color w:val="000000" w:themeColor="text1"/>
        </w:rPr>
        <w:t>；</w:t>
      </w:r>
    </w:p>
    <w:p w14:paraId="268041FB" w14:textId="6A1A2187" w:rsidR="00663B51" w:rsidRPr="002613C3" w:rsidRDefault="00FC4DB3" w:rsidP="00663B51">
      <w:pPr>
        <w:pStyle w:val="af5"/>
        <w:rPr>
          <w:color w:val="000000" w:themeColor="text1"/>
        </w:rPr>
      </w:pPr>
      <w:proofErr w:type="gramStart"/>
      <w:r w:rsidRPr="002613C3">
        <w:rPr>
          <w:rFonts w:hint="eastAsia"/>
          <w:color w:val="000000" w:themeColor="text1"/>
        </w:rPr>
        <w:t>活动区</w:t>
      </w:r>
      <w:r w:rsidR="00663B51" w:rsidRPr="002613C3">
        <w:rPr>
          <w:color w:val="000000" w:themeColor="text1"/>
        </w:rPr>
        <w:t>宜结合</w:t>
      </w:r>
      <w:proofErr w:type="gramEnd"/>
      <w:r w:rsidR="00663B51" w:rsidRPr="002613C3">
        <w:rPr>
          <w:rFonts w:hint="eastAsia"/>
          <w:color w:val="000000" w:themeColor="text1"/>
        </w:rPr>
        <w:t>婴幼儿</w:t>
      </w:r>
      <w:r w:rsidR="00663B51" w:rsidRPr="002613C3">
        <w:rPr>
          <w:color w:val="000000" w:themeColor="text1"/>
        </w:rPr>
        <w:t>不同</w:t>
      </w:r>
      <w:r w:rsidR="00DC2834" w:rsidRPr="002613C3">
        <w:rPr>
          <w:rFonts w:hint="eastAsia"/>
          <w:color w:val="000000" w:themeColor="text1"/>
        </w:rPr>
        <w:t>月</w:t>
      </w:r>
      <w:r w:rsidR="00663B51" w:rsidRPr="002613C3">
        <w:rPr>
          <w:color w:val="000000" w:themeColor="text1"/>
        </w:rPr>
        <w:t>龄段的活动特性和动静需求，分龄、分区设置，不同分区间</w:t>
      </w:r>
      <w:proofErr w:type="gramStart"/>
      <w:r w:rsidR="00663B51" w:rsidRPr="002613C3">
        <w:rPr>
          <w:color w:val="000000" w:themeColor="text1"/>
        </w:rPr>
        <w:t>宜设置</w:t>
      </w:r>
      <w:proofErr w:type="gramEnd"/>
      <w:r w:rsidR="00663B51" w:rsidRPr="002613C3">
        <w:rPr>
          <w:color w:val="000000" w:themeColor="text1"/>
        </w:rPr>
        <w:t>必要的缓冲空间。</w:t>
      </w:r>
    </w:p>
    <w:p w14:paraId="1D851A70" w14:textId="7C10A1BB" w:rsidR="003E05CD" w:rsidRPr="002613C3" w:rsidRDefault="002613C3" w:rsidP="003E05CD">
      <w:pPr>
        <w:pStyle w:val="affffffffb"/>
        <w:ind w:left="0"/>
        <w:rPr>
          <w:color w:val="000000" w:themeColor="text1"/>
        </w:rPr>
      </w:pPr>
      <w:r w:rsidRPr="002613C3">
        <w:rPr>
          <w:rFonts w:hint="eastAsia"/>
          <w:color w:val="000000" w:themeColor="text1"/>
        </w:rPr>
        <w:t>服务中心婴幼儿家具和用品应符合婴幼儿月龄特点，</w:t>
      </w:r>
      <w:r w:rsidR="003E05CD" w:rsidRPr="002613C3">
        <w:rPr>
          <w:rFonts w:hint="eastAsia"/>
          <w:color w:val="000000" w:themeColor="text1"/>
        </w:rPr>
        <w:t>婴幼儿家具质量应符合</w:t>
      </w:r>
      <w:bookmarkStart w:id="201" w:name="OLE_LINK3"/>
      <w:r w:rsidR="003E05CD" w:rsidRPr="002613C3">
        <w:rPr>
          <w:rFonts w:hint="eastAsia"/>
          <w:color w:val="000000" w:themeColor="text1"/>
        </w:rPr>
        <w:t>GB 28007</w:t>
      </w:r>
      <w:bookmarkEnd w:id="201"/>
      <w:r w:rsidR="003E05CD" w:rsidRPr="002613C3">
        <w:rPr>
          <w:rFonts w:hint="eastAsia"/>
          <w:color w:val="000000" w:themeColor="text1"/>
        </w:rPr>
        <w:t>的规定，玩具质量应符合GB 6675（所有部分）的规定。</w:t>
      </w:r>
    </w:p>
    <w:p w14:paraId="689B3B2B" w14:textId="77777777" w:rsidR="00FC4DB3" w:rsidRPr="002613C3" w:rsidRDefault="00FC4DB3" w:rsidP="00FC4DB3">
      <w:pPr>
        <w:pStyle w:val="affffffffb"/>
        <w:ind w:left="0"/>
        <w:rPr>
          <w:color w:val="000000" w:themeColor="text1"/>
          <w:kern w:val="2"/>
          <w:szCs w:val="21"/>
        </w:rPr>
      </w:pPr>
      <w:r w:rsidRPr="002613C3">
        <w:rPr>
          <w:rFonts w:hint="eastAsia"/>
          <w:color w:val="000000" w:themeColor="text1"/>
        </w:rPr>
        <w:t>服务中心标识应按成人视角和婴幼儿视角分别设置，设置要求包括但不限于：</w:t>
      </w:r>
    </w:p>
    <w:p w14:paraId="2639CB79" w14:textId="6448D806" w:rsidR="00FC4DB3" w:rsidRPr="002613C3" w:rsidRDefault="00FC4DB3" w:rsidP="009C388C">
      <w:pPr>
        <w:pStyle w:val="af5"/>
        <w:numPr>
          <w:ilvl w:val="0"/>
          <w:numId w:val="46"/>
        </w:numPr>
        <w:rPr>
          <w:color w:val="000000" w:themeColor="text1"/>
        </w:rPr>
      </w:pPr>
      <w:r w:rsidRPr="002613C3">
        <w:rPr>
          <w:rFonts w:hint="eastAsia"/>
          <w:color w:val="000000" w:themeColor="text1"/>
        </w:rPr>
        <w:t>成人视角</w:t>
      </w:r>
      <w:r w:rsidRPr="002613C3">
        <w:rPr>
          <w:color w:val="000000" w:themeColor="text1"/>
        </w:rPr>
        <w:t>标识符合GB 2894、GB/T 2893.1</w:t>
      </w:r>
      <w:r w:rsidRPr="002613C3">
        <w:rPr>
          <w:rFonts w:hint="eastAsia"/>
          <w:color w:val="000000" w:themeColor="text1"/>
        </w:rPr>
        <w:t>的规定</w:t>
      </w:r>
      <w:r w:rsidR="005D0FD4" w:rsidRPr="002613C3">
        <w:rPr>
          <w:rFonts w:hint="eastAsia"/>
          <w:color w:val="000000" w:themeColor="text1"/>
        </w:rPr>
        <w:t>；</w:t>
      </w:r>
      <w:r w:rsidRPr="002613C3">
        <w:rPr>
          <w:rFonts w:hint="eastAsia"/>
          <w:color w:val="000000" w:themeColor="text1"/>
        </w:rPr>
        <w:t>婴幼儿视角标识在与成人视角标识颜色协调的基础</w:t>
      </w:r>
      <w:proofErr w:type="gramStart"/>
      <w:r w:rsidRPr="002613C3">
        <w:rPr>
          <w:rFonts w:hint="eastAsia"/>
          <w:color w:val="000000" w:themeColor="text1"/>
        </w:rPr>
        <w:t>上做适儿化</w:t>
      </w:r>
      <w:proofErr w:type="gramEnd"/>
      <w:r w:rsidRPr="002613C3">
        <w:rPr>
          <w:rFonts w:hint="eastAsia"/>
          <w:color w:val="000000" w:themeColor="text1"/>
        </w:rPr>
        <w:t>改造，标识</w:t>
      </w:r>
      <w:r w:rsidRPr="002613C3">
        <w:rPr>
          <w:color w:val="000000" w:themeColor="text1"/>
        </w:rPr>
        <w:t>设计采用</w:t>
      </w:r>
      <w:r w:rsidRPr="002613C3">
        <w:rPr>
          <w:rFonts w:hint="eastAsia"/>
          <w:color w:val="000000" w:themeColor="text1"/>
        </w:rPr>
        <w:t>婴幼儿</w:t>
      </w:r>
      <w:r w:rsidRPr="002613C3">
        <w:rPr>
          <w:color w:val="000000" w:themeColor="text1"/>
        </w:rPr>
        <w:t>喜爱的元素</w:t>
      </w:r>
      <w:r w:rsidRPr="002613C3">
        <w:rPr>
          <w:rFonts w:hint="eastAsia"/>
          <w:color w:val="000000" w:themeColor="text1"/>
        </w:rPr>
        <w:t>，</w:t>
      </w:r>
      <w:r w:rsidRPr="002613C3">
        <w:rPr>
          <w:color w:val="000000" w:themeColor="text1"/>
        </w:rPr>
        <w:t>形象鲜明易于识别</w:t>
      </w:r>
      <w:r w:rsidRPr="002613C3">
        <w:rPr>
          <w:rFonts w:hint="eastAsia"/>
          <w:color w:val="000000" w:themeColor="text1"/>
        </w:rPr>
        <w:t>，</w:t>
      </w:r>
      <w:r w:rsidRPr="002613C3">
        <w:rPr>
          <w:color w:val="000000" w:themeColor="text1"/>
        </w:rPr>
        <w:t>以简明易懂</w:t>
      </w:r>
      <w:r w:rsidRPr="002613C3">
        <w:rPr>
          <w:rFonts w:hint="eastAsia"/>
          <w:color w:val="000000" w:themeColor="text1"/>
        </w:rPr>
        <w:t>的</w:t>
      </w:r>
      <w:r w:rsidRPr="002613C3">
        <w:rPr>
          <w:color w:val="000000" w:themeColor="text1"/>
        </w:rPr>
        <w:t>图案为主，兼顾童趣和功能性</w:t>
      </w:r>
      <w:r w:rsidRPr="002613C3">
        <w:rPr>
          <w:rFonts w:hint="eastAsia"/>
          <w:color w:val="000000" w:themeColor="text1"/>
        </w:rPr>
        <w:t>，并与5.4.2的风格协调；</w:t>
      </w:r>
    </w:p>
    <w:p w14:paraId="123F952F" w14:textId="78CE9117" w:rsidR="00FC4DB3" w:rsidRPr="002613C3" w:rsidRDefault="00FC4DB3" w:rsidP="009C388C">
      <w:pPr>
        <w:pStyle w:val="af5"/>
        <w:numPr>
          <w:ilvl w:val="0"/>
          <w:numId w:val="46"/>
        </w:numPr>
        <w:rPr>
          <w:color w:val="000000" w:themeColor="text1"/>
        </w:rPr>
      </w:pPr>
      <w:r w:rsidRPr="002613C3">
        <w:rPr>
          <w:color w:val="000000" w:themeColor="text1"/>
        </w:rPr>
        <w:t>标识尺度和设置高度应符合儿童生理特点及行为特征</w:t>
      </w:r>
      <w:r w:rsidRPr="002613C3">
        <w:rPr>
          <w:rFonts w:hint="eastAsia"/>
          <w:color w:val="000000" w:themeColor="text1"/>
        </w:rPr>
        <w:t>，</w:t>
      </w:r>
      <w:r w:rsidRPr="002613C3">
        <w:rPr>
          <w:color w:val="000000" w:themeColor="text1"/>
        </w:rPr>
        <w:t>标识</w:t>
      </w:r>
      <w:r w:rsidRPr="002613C3">
        <w:rPr>
          <w:rFonts w:hint="eastAsia"/>
          <w:color w:val="000000" w:themeColor="text1"/>
        </w:rPr>
        <w:t>设置高度</w:t>
      </w:r>
      <w:r w:rsidRPr="002613C3">
        <w:rPr>
          <w:color w:val="000000" w:themeColor="text1"/>
        </w:rPr>
        <w:t>不宜高于1</w:t>
      </w:r>
      <w:r w:rsidR="003D00F1" w:rsidRPr="002613C3">
        <w:rPr>
          <w:rFonts w:hint="eastAsia"/>
          <w:color w:val="000000" w:themeColor="text1"/>
        </w:rPr>
        <w:t xml:space="preserve"> m</w:t>
      </w:r>
      <w:r w:rsidRPr="002613C3">
        <w:rPr>
          <w:rFonts w:hint="eastAsia"/>
          <w:color w:val="000000" w:themeColor="text1"/>
        </w:rPr>
        <w:t>。</w:t>
      </w:r>
    </w:p>
    <w:p w14:paraId="52988ED6" w14:textId="5B002699" w:rsidR="00ED6AFC" w:rsidRPr="002613C3" w:rsidRDefault="00841FA2">
      <w:pPr>
        <w:pStyle w:val="affd"/>
        <w:spacing w:before="156" w:after="156"/>
      </w:pPr>
      <w:bookmarkStart w:id="202" w:name="_Toc195782750"/>
      <w:bookmarkStart w:id="203" w:name="_Toc195514302"/>
      <w:bookmarkStart w:id="204" w:name="_Toc195783043"/>
      <w:bookmarkStart w:id="205" w:name="_Toc195188005"/>
      <w:bookmarkStart w:id="206" w:name="_Toc202781679"/>
      <w:bookmarkStart w:id="207" w:name="_Toc200961929"/>
      <w:bookmarkStart w:id="208" w:name="_Toc199840561"/>
      <w:bookmarkStart w:id="209" w:name="_Toc200439609"/>
      <w:bookmarkStart w:id="210" w:name="_Toc203404133"/>
      <w:bookmarkStart w:id="211" w:name="_Toc203580016"/>
      <w:r w:rsidRPr="002613C3">
        <w:rPr>
          <w:rFonts w:hint="eastAsia"/>
        </w:rPr>
        <w:t>智能化</w:t>
      </w:r>
      <w:bookmarkEnd w:id="202"/>
      <w:bookmarkEnd w:id="203"/>
      <w:bookmarkEnd w:id="204"/>
      <w:bookmarkEnd w:id="205"/>
      <w:r w:rsidRPr="002613C3">
        <w:rPr>
          <w:rFonts w:hint="eastAsia"/>
        </w:rPr>
        <w:t>要求</w:t>
      </w:r>
      <w:bookmarkEnd w:id="206"/>
      <w:bookmarkEnd w:id="207"/>
      <w:bookmarkEnd w:id="208"/>
      <w:bookmarkEnd w:id="209"/>
      <w:bookmarkEnd w:id="210"/>
      <w:bookmarkEnd w:id="211"/>
    </w:p>
    <w:p w14:paraId="41AC931D" w14:textId="77777777" w:rsidR="00ED6AFC" w:rsidRPr="002613C3" w:rsidRDefault="00841FA2">
      <w:pPr>
        <w:pStyle w:val="affffffffb"/>
        <w:ind w:left="0"/>
      </w:pPr>
      <w:r w:rsidRPr="002613C3">
        <w:rPr>
          <w:rFonts w:hint="eastAsia"/>
        </w:rPr>
        <w:t>应安装监控系统，按照运营和工作时段需要进行布防，实现各出入口、公共区域、托</w:t>
      </w:r>
      <w:proofErr w:type="gramStart"/>
      <w:r w:rsidRPr="002613C3">
        <w:rPr>
          <w:rFonts w:hint="eastAsia"/>
        </w:rPr>
        <w:t>育服务</w:t>
      </w:r>
      <w:proofErr w:type="gramEnd"/>
      <w:r w:rsidRPr="002613C3">
        <w:rPr>
          <w:rFonts w:hint="eastAsia"/>
        </w:rPr>
        <w:t>用房、婴幼儿早期发展用房、培训用房等场所全覆盖；监控报警系统应能 24 小时不间断运行，图像应能在警卫室和监控管理室等场所实时显示；视频监控录像资料保存不少于30日，重点区域不少于90日；监控报警系统宜与110、119、120实时联动，实现智能安全监督和防控。</w:t>
      </w:r>
    </w:p>
    <w:p w14:paraId="1494A48B" w14:textId="77777777" w:rsidR="00ED6AFC" w:rsidRPr="002613C3" w:rsidRDefault="00841FA2">
      <w:pPr>
        <w:pStyle w:val="affffffffb"/>
        <w:ind w:left="0"/>
      </w:pPr>
      <w:r w:rsidRPr="002613C3">
        <w:rPr>
          <w:rFonts w:hint="eastAsia"/>
        </w:rPr>
        <w:t>应根据业务需求通过采用互联网、大数据、物联网、人工智能等技术，推动线上实景教学、线下线上融合。</w:t>
      </w:r>
    </w:p>
    <w:p w14:paraId="25791647" w14:textId="77777777" w:rsidR="00ED6AFC" w:rsidRPr="002613C3" w:rsidRDefault="00841FA2">
      <w:pPr>
        <w:pStyle w:val="affffffffb"/>
        <w:ind w:left="0"/>
      </w:pPr>
      <w:r w:rsidRPr="002613C3">
        <w:rPr>
          <w:rFonts w:hint="eastAsia"/>
        </w:rPr>
        <w:t>宜利用互联网、大数据和智能终端设备，对服务中心的各项业务信息进行动态管理。</w:t>
      </w:r>
    </w:p>
    <w:p w14:paraId="31587AF5" w14:textId="7917EA35" w:rsidR="00ED6AFC" w:rsidRPr="002613C3" w:rsidRDefault="00661B31">
      <w:pPr>
        <w:pStyle w:val="affc"/>
        <w:spacing w:before="312" w:after="312"/>
        <w:rPr>
          <w:color w:val="000000" w:themeColor="text1"/>
        </w:rPr>
      </w:pPr>
      <w:bookmarkStart w:id="212" w:name="_Toc203404134"/>
      <w:bookmarkStart w:id="213" w:name="_Toc203580017"/>
      <w:r w:rsidRPr="002613C3">
        <w:rPr>
          <w:rFonts w:hint="eastAsia"/>
          <w:color w:val="000000" w:themeColor="text1"/>
        </w:rPr>
        <w:t>服务要求</w:t>
      </w:r>
      <w:bookmarkEnd w:id="212"/>
      <w:bookmarkEnd w:id="213"/>
    </w:p>
    <w:p w14:paraId="6EF8800D" w14:textId="77777777" w:rsidR="00ED6AFC" w:rsidRPr="002613C3" w:rsidRDefault="00841FA2" w:rsidP="00661B31">
      <w:pPr>
        <w:pStyle w:val="affd"/>
        <w:spacing w:before="156" w:after="156"/>
        <w:rPr>
          <w:color w:val="000000" w:themeColor="text1"/>
        </w:rPr>
      </w:pPr>
      <w:bookmarkStart w:id="214" w:name="_Toc191479767"/>
      <w:bookmarkStart w:id="215" w:name="_Toc195172978"/>
      <w:bookmarkStart w:id="216" w:name="_Toc194584224"/>
      <w:bookmarkStart w:id="217" w:name="_Toc191632133"/>
      <w:bookmarkStart w:id="218" w:name="_Toc195170515"/>
      <w:bookmarkStart w:id="219" w:name="_Toc191543822"/>
      <w:bookmarkStart w:id="220" w:name="_Toc195188012"/>
      <w:bookmarkStart w:id="221" w:name="_Toc195783050"/>
      <w:bookmarkStart w:id="222" w:name="_Toc195514309"/>
      <w:bookmarkStart w:id="223" w:name="_Toc195178655"/>
      <w:bookmarkStart w:id="224" w:name="_Toc191477010"/>
      <w:bookmarkStart w:id="225" w:name="_Toc191543561"/>
      <w:bookmarkStart w:id="226" w:name="_Toc191635026"/>
      <w:bookmarkStart w:id="227" w:name="_Toc195782757"/>
      <w:bookmarkStart w:id="228" w:name="_Toc191632161"/>
      <w:bookmarkStart w:id="229" w:name="_Toc203404135"/>
      <w:bookmarkStart w:id="230" w:name="_Toc203580018"/>
      <w:r w:rsidRPr="002613C3">
        <w:rPr>
          <w:rFonts w:hint="eastAsia"/>
          <w:color w:val="000000" w:themeColor="text1"/>
        </w:rPr>
        <w:t>托育服务</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0ACBE38A" w14:textId="71F9F668" w:rsidR="00E661C5" w:rsidRPr="002613C3" w:rsidRDefault="00E661C5" w:rsidP="00E661C5">
      <w:pPr>
        <w:pStyle w:val="affe"/>
        <w:spacing w:before="156" w:after="156"/>
        <w:ind w:left="0"/>
        <w:rPr>
          <w:color w:val="000000" w:themeColor="text1"/>
        </w:rPr>
      </w:pPr>
      <w:r w:rsidRPr="002613C3">
        <w:rPr>
          <w:color w:val="000000" w:themeColor="text1"/>
        </w:rPr>
        <w:t>通用要求</w:t>
      </w:r>
    </w:p>
    <w:p w14:paraId="4E5563F0" w14:textId="77777777" w:rsidR="00ED6AFC" w:rsidRPr="002613C3" w:rsidRDefault="00841FA2" w:rsidP="00E661C5">
      <w:pPr>
        <w:pStyle w:val="affffffffa"/>
      </w:pPr>
      <w:r w:rsidRPr="002613C3">
        <w:rPr>
          <w:rFonts w:hint="eastAsia"/>
        </w:rPr>
        <w:t>宜提供全日托、半日托、计时托、临时托等多样化托育服务，</w:t>
      </w:r>
      <w:proofErr w:type="gramStart"/>
      <w:r w:rsidRPr="002613C3">
        <w:rPr>
          <w:rFonts w:hint="eastAsia"/>
        </w:rPr>
        <w:t>托位应</w:t>
      </w:r>
      <w:proofErr w:type="gramEnd"/>
      <w:r w:rsidRPr="002613C3">
        <w:rPr>
          <w:rFonts w:hint="eastAsia"/>
        </w:rPr>
        <w:t>不多于150个，宜按表2设置班级。</w:t>
      </w:r>
    </w:p>
    <w:p w14:paraId="38628D24" w14:textId="77777777" w:rsidR="005A0935" w:rsidRPr="002613C3" w:rsidRDefault="005A0935" w:rsidP="005A0935">
      <w:pPr>
        <w:pStyle w:val="affffffffa"/>
        <w:numPr>
          <w:ilvl w:val="0"/>
          <w:numId w:val="0"/>
        </w:numPr>
      </w:pPr>
    </w:p>
    <w:p w14:paraId="7B0304E0" w14:textId="77777777" w:rsidR="005A0935" w:rsidRDefault="005A0935" w:rsidP="005A0935">
      <w:pPr>
        <w:pStyle w:val="affffffffa"/>
        <w:numPr>
          <w:ilvl w:val="0"/>
          <w:numId w:val="0"/>
        </w:numPr>
      </w:pPr>
    </w:p>
    <w:p w14:paraId="699A2867" w14:textId="77777777" w:rsidR="00BF42D0" w:rsidRDefault="00BF42D0" w:rsidP="005A0935">
      <w:pPr>
        <w:pStyle w:val="affffffffa"/>
        <w:numPr>
          <w:ilvl w:val="0"/>
          <w:numId w:val="0"/>
        </w:numPr>
      </w:pPr>
    </w:p>
    <w:p w14:paraId="5A0CDBBF" w14:textId="77777777" w:rsidR="00BF42D0" w:rsidRPr="002613C3" w:rsidRDefault="00BF42D0" w:rsidP="005A0935">
      <w:pPr>
        <w:pStyle w:val="affffffffa"/>
        <w:numPr>
          <w:ilvl w:val="0"/>
          <w:numId w:val="0"/>
        </w:numPr>
      </w:pPr>
    </w:p>
    <w:p w14:paraId="3DDF0ABF" w14:textId="77777777" w:rsidR="005A0935" w:rsidRPr="002613C3" w:rsidRDefault="005A0935" w:rsidP="005A0935">
      <w:pPr>
        <w:pStyle w:val="affffffffa"/>
        <w:numPr>
          <w:ilvl w:val="0"/>
          <w:numId w:val="0"/>
        </w:numPr>
      </w:pPr>
    </w:p>
    <w:p w14:paraId="3CE7D9B6" w14:textId="77777777" w:rsidR="00ED6AFC" w:rsidRPr="002613C3" w:rsidRDefault="00841FA2">
      <w:pPr>
        <w:pStyle w:val="aff2"/>
        <w:spacing w:before="156" w:after="156"/>
      </w:pPr>
      <w:bookmarkStart w:id="231" w:name="_Toc195173001"/>
      <w:bookmarkStart w:id="232" w:name="_Toc195178678"/>
      <w:bookmarkStart w:id="233" w:name="_Toc195188035"/>
      <w:bookmarkStart w:id="234" w:name="_Toc195514332"/>
      <w:bookmarkStart w:id="235" w:name="_Toc195782780"/>
      <w:bookmarkStart w:id="236" w:name="_Toc195783073"/>
      <w:r w:rsidRPr="002613C3">
        <w:rPr>
          <w:rFonts w:hint="eastAsia"/>
        </w:rPr>
        <w:lastRenderedPageBreak/>
        <w:t>班级</w:t>
      </w:r>
      <w:bookmarkEnd w:id="231"/>
      <w:bookmarkEnd w:id="232"/>
      <w:bookmarkEnd w:id="233"/>
      <w:bookmarkEnd w:id="234"/>
      <w:bookmarkEnd w:id="235"/>
      <w:bookmarkEnd w:id="236"/>
      <w:r w:rsidRPr="002613C3">
        <w:rPr>
          <w:rFonts w:hint="eastAsia"/>
        </w:rPr>
        <w:t>设置表</w:t>
      </w:r>
    </w:p>
    <w:tbl>
      <w:tblPr>
        <w:tblStyle w:val="affff2"/>
        <w:tblW w:w="0" w:type="auto"/>
        <w:tblLook w:val="04A0" w:firstRow="1" w:lastRow="0" w:firstColumn="1" w:lastColumn="0" w:noHBand="0" w:noVBand="1"/>
      </w:tblPr>
      <w:tblGrid>
        <w:gridCol w:w="675"/>
        <w:gridCol w:w="4962"/>
        <w:gridCol w:w="3827"/>
      </w:tblGrid>
      <w:tr w:rsidR="00ED6AFC" w:rsidRPr="002613C3" w14:paraId="63AFF87E" w14:textId="77777777">
        <w:tc>
          <w:tcPr>
            <w:tcW w:w="675" w:type="dxa"/>
            <w:vAlign w:val="center"/>
          </w:tcPr>
          <w:p w14:paraId="2597E7B2" w14:textId="77777777" w:rsidR="00ED6AFC" w:rsidRPr="002613C3" w:rsidRDefault="00841FA2">
            <w:pPr>
              <w:pStyle w:val="affffffffa"/>
              <w:numPr>
                <w:ilvl w:val="0"/>
                <w:numId w:val="0"/>
              </w:numPr>
              <w:jc w:val="center"/>
              <w:rPr>
                <w:sz w:val="18"/>
                <w:szCs w:val="18"/>
              </w:rPr>
            </w:pPr>
            <w:r w:rsidRPr="002613C3">
              <w:rPr>
                <w:rFonts w:hint="eastAsia"/>
                <w:sz w:val="18"/>
                <w:szCs w:val="18"/>
              </w:rPr>
              <w:t>序号</w:t>
            </w:r>
          </w:p>
        </w:tc>
        <w:tc>
          <w:tcPr>
            <w:tcW w:w="4962" w:type="dxa"/>
            <w:vAlign w:val="center"/>
          </w:tcPr>
          <w:p w14:paraId="4FA06391" w14:textId="77777777" w:rsidR="00ED6AFC" w:rsidRPr="002613C3" w:rsidRDefault="00841FA2">
            <w:pPr>
              <w:pStyle w:val="affffffffa"/>
              <w:numPr>
                <w:ilvl w:val="0"/>
                <w:numId w:val="0"/>
              </w:numPr>
              <w:jc w:val="center"/>
              <w:rPr>
                <w:sz w:val="18"/>
                <w:szCs w:val="18"/>
              </w:rPr>
            </w:pPr>
            <w:r w:rsidRPr="002613C3">
              <w:rPr>
                <w:rFonts w:hint="eastAsia"/>
                <w:sz w:val="18"/>
                <w:szCs w:val="18"/>
              </w:rPr>
              <w:t>班级类别</w:t>
            </w:r>
          </w:p>
        </w:tc>
        <w:tc>
          <w:tcPr>
            <w:tcW w:w="3827" w:type="dxa"/>
            <w:vAlign w:val="center"/>
          </w:tcPr>
          <w:p w14:paraId="57188B97" w14:textId="77777777" w:rsidR="00ED6AFC" w:rsidRPr="002613C3" w:rsidRDefault="00841FA2">
            <w:pPr>
              <w:pStyle w:val="affffffffa"/>
              <w:numPr>
                <w:ilvl w:val="0"/>
                <w:numId w:val="0"/>
              </w:numPr>
              <w:jc w:val="center"/>
              <w:rPr>
                <w:sz w:val="18"/>
                <w:szCs w:val="18"/>
              </w:rPr>
            </w:pPr>
            <w:r w:rsidRPr="002613C3">
              <w:rPr>
                <w:rFonts w:hint="eastAsia"/>
                <w:sz w:val="18"/>
                <w:szCs w:val="18"/>
              </w:rPr>
              <w:t>班级人数</w:t>
            </w:r>
          </w:p>
        </w:tc>
      </w:tr>
      <w:tr w:rsidR="00ED6AFC" w:rsidRPr="002613C3" w14:paraId="25AB30FD" w14:textId="77777777">
        <w:tc>
          <w:tcPr>
            <w:tcW w:w="675" w:type="dxa"/>
            <w:vAlign w:val="center"/>
          </w:tcPr>
          <w:p w14:paraId="70DCF567" w14:textId="77777777" w:rsidR="00ED6AFC" w:rsidRPr="002613C3" w:rsidRDefault="00841FA2">
            <w:pPr>
              <w:pStyle w:val="affffffffa"/>
              <w:numPr>
                <w:ilvl w:val="0"/>
                <w:numId w:val="0"/>
              </w:numPr>
              <w:jc w:val="center"/>
              <w:rPr>
                <w:sz w:val="18"/>
                <w:szCs w:val="18"/>
              </w:rPr>
            </w:pPr>
            <w:r w:rsidRPr="002613C3">
              <w:rPr>
                <w:rFonts w:hint="eastAsia"/>
                <w:sz w:val="18"/>
                <w:szCs w:val="18"/>
              </w:rPr>
              <w:t>1</w:t>
            </w:r>
          </w:p>
        </w:tc>
        <w:tc>
          <w:tcPr>
            <w:tcW w:w="4962" w:type="dxa"/>
            <w:vAlign w:val="center"/>
          </w:tcPr>
          <w:p w14:paraId="67BF6561" w14:textId="77777777" w:rsidR="00ED6AFC" w:rsidRPr="002613C3" w:rsidRDefault="00841FA2">
            <w:pPr>
              <w:pStyle w:val="affffffffa"/>
              <w:numPr>
                <w:ilvl w:val="0"/>
                <w:numId w:val="0"/>
              </w:numPr>
              <w:rPr>
                <w:sz w:val="18"/>
                <w:szCs w:val="18"/>
              </w:rPr>
            </w:pPr>
            <w:r w:rsidRPr="002613C3">
              <w:rPr>
                <w:rFonts w:hint="eastAsia"/>
                <w:sz w:val="18"/>
                <w:szCs w:val="18"/>
              </w:rPr>
              <w:t>乳儿班（6～12个月）</w:t>
            </w:r>
          </w:p>
        </w:tc>
        <w:tc>
          <w:tcPr>
            <w:tcW w:w="3827" w:type="dxa"/>
            <w:vAlign w:val="center"/>
          </w:tcPr>
          <w:p w14:paraId="34A128E9" w14:textId="77777777" w:rsidR="00ED6AFC" w:rsidRPr="002613C3" w:rsidRDefault="00841FA2">
            <w:pPr>
              <w:pStyle w:val="affffffffa"/>
              <w:numPr>
                <w:ilvl w:val="0"/>
                <w:numId w:val="0"/>
              </w:numPr>
              <w:rPr>
                <w:sz w:val="18"/>
                <w:szCs w:val="18"/>
              </w:rPr>
            </w:pPr>
            <w:r w:rsidRPr="002613C3">
              <w:rPr>
                <w:rFonts w:hint="eastAsia"/>
                <w:sz w:val="18"/>
                <w:szCs w:val="18"/>
              </w:rPr>
              <w:t>10人以下</w:t>
            </w:r>
          </w:p>
        </w:tc>
      </w:tr>
      <w:tr w:rsidR="00ED6AFC" w:rsidRPr="002613C3" w14:paraId="39DEE383" w14:textId="77777777">
        <w:tc>
          <w:tcPr>
            <w:tcW w:w="675" w:type="dxa"/>
            <w:vAlign w:val="center"/>
          </w:tcPr>
          <w:p w14:paraId="3383122F" w14:textId="77777777" w:rsidR="00ED6AFC" w:rsidRPr="002613C3" w:rsidRDefault="00841FA2">
            <w:pPr>
              <w:pStyle w:val="affffffffa"/>
              <w:numPr>
                <w:ilvl w:val="0"/>
                <w:numId w:val="0"/>
              </w:numPr>
              <w:jc w:val="center"/>
              <w:rPr>
                <w:sz w:val="18"/>
                <w:szCs w:val="18"/>
              </w:rPr>
            </w:pPr>
            <w:r w:rsidRPr="002613C3">
              <w:rPr>
                <w:rFonts w:hint="eastAsia"/>
                <w:sz w:val="18"/>
                <w:szCs w:val="18"/>
              </w:rPr>
              <w:t>2</w:t>
            </w:r>
          </w:p>
        </w:tc>
        <w:tc>
          <w:tcPr>
            <w:tcW w:w="4962" w:type="dxa"/>
            <w:vAlign w:val="center"/>
          </w:tcPr>
          <w:p w14:paraId="465D585C" w14:textId="77777777" w:rsidR="00ED6AFC" w:rsidRPr="002613C3" w:rsidRDefault="00841FA2">
            <w:pPr>
              <w:pStyle w:val="affffffffa"/>
              <w:numPr>
                <w:ilvl w:val="0"/>
                <w:numId w:val="0"/>
              </w:numPr>
              <w:rPr>
                <w:sz w:val="18"/>
                <w:szCs w:val="18"/>
              </w:rPr>
            </w:pPr>
            <w:r w:rsidRPr="002613C3">
              <w:rPr>
                <w:rFonts w:hint="eastAsia"/>
                <w:sz w:val="18"/>
                <w:szCs w:val="18"/>
              </w:rPr>
              <w:t>托小班（12～24个月）</w:t>
            </w:r>
          </w:p>
        </w:tc>
        <w:tc>
          <w:tcPr>
            <w:tcW w:w="3827" w:type="dxa"/>
            <w:vAlign w:val="center"/>
          </w:tcPr>
          <w:p w14:paraId="06139F9C" w14:textId="77777777" w:rsidR="00ED6AFC" w:rsidRPr="002613C3" w:rsidRDefault="00841FA2">
            <w:pPr>
              <w:pStyle w:val="affffffffa"/>
              <w:numPr>
                <w:ilvl w:val="0"/>
                <w:numId w:val="0"/>
              </w:numPr>
              <w:rPr>
                <w:sz w:val="18"/>
                <w:szCs w:val="18"/>
              </w:rPr>
            </w:pPr>
            <w:r w:rsidRPr="002613C3">
              <w:rPr>
                <w:rFonts w:hint="eastAsia"/>
                <w:sz w:val="18"/>
                <w:szCs w:val="18"/>
              </w:rPr>
              <w:t>15人以下</w:t>
            </w:r>
          </w:p>
        </w:tc>
      </w:tr>
      <w:tr w:rsidR="00ED6AFC" w:rsidRPr="002613C3" w14:paraId="553D0E9B" w14:textId="77777777">
        <w:tc>
          <w:tcPr>
            <w:tcW w:w="675" w:type="dxa"/>
            <w:vAlign w:val="center"/>
          </w:tcPr>
          <w:p w14:paraId="36CAE923" w14:textId="77777777" w:rsidR="00ED6AFC" w:rsidRPr="002613C3" w:rsidRDefault="00841FA2">
            <w:pPr>
              <w:pStyle w:val="affffffffa"/>
              <w:numPr>
                <w:ilvl w:val="0"/>
                <w:numId w:val="0"/>
              </w:numPr>
              <w:jc w:val="center"/>
              <w:rPr>
                <w:sz w:val="18"/>
                <w:szCs w:val="18"/>
              </w:rPr>
            </w:pPr>
            <w:r w:rsidRPr="002613C3">
              <w:rPr>
                <w:rFonts w:hint="eastAsia"/>
                <w:sz w:val="18"/>
                <w:szCs w:val="18"/>
              </w:rPr>
              <w:t>3</w:t>
            </w:r>
          </w:p>
        </w:tc>
        <w:tc>
          <w:tcPr>
            <w:tcW w:w="4962" w:type="dxa"/>
            <w:vAlign w:val="center"/>
          </w:tcPr>
          <w:p w14:paraId="215EC7AC" w14:textId="77777777" w:rsidR="00ED6AFC" w:rsidRPr="002613C3" w:rsidRDefault="00841FA2">
            <w:pPr>
              <w:pStyle w:val="affffffffa"/>
              <w:numPr>
                <w:ilvl w:val="0"/>
                <w:numId w:val="0"/>
              </w:numPr>
              <w:rPr>
                <w:sz w:val="18"/>
                <w:szCs w:val="18"/>
              </w:rPr>
            </w:pPr>
            <w:r w:rsidRPr="002613C3">
              <w:rPr>
                <w:rFonts w:hint="eastAsia"/>
                <w:sz w:val="18"/>
                <w:szCs w:val="18"/>
              </w:rPr>
              <w:t>托大班（24～36个月）</w:t>
            </w:r>
          </w:p>
        </w:tc>
        <w:tc>
          <w:tcPr>
            <w:tcW w:w="3827" w:type="dxa"/>
            <w:vAlign w:val="center"/>
          </w:tcPr>
          <w:p w14:paraId="4C1ED0CC" w14:textId="77777777" w:rsidR="00ED6AFC" w:rsidRPr="002613C3" w:rsidRDefault="00841FA2">
            <w:pPr>
              <w:pStyle w:val="affffffffa"/>
              <w:numPr>
                <w:ilvl w:val="0"/>
                <w:numId w:val="0"/>
              </w:numPr>
              <w:rPr>
                <w:b/>
                <w:sz w:val="18"/>
                <w:szCs w:val="18"/>
              </w:rPr>
            </w:pPr>
            <w:r w:rsidRPr="002613C3">
              <w:rPr>
                <w:rFonts w:hint="eastAsia"/>
                <w:sz w:val="18"/>
                <w:szCs w:val="18"/>
              </w:rPr>
              <w:t>20人以下</w:t>
            </w:r>
          </w:p>
        </w:tc>
      </w:tr>
      <w:tr w:rsidR="00ED6AFC" w:rsidRPr="002613C3" w14:paraId="72CE3FF6" w14:textId="77777777">
        <w:tc>
          <w:tcPr>
            <w:tcW w:w="675" w:type="dxa"/>
            <w:vAlign w:val="center"/>
          </w:tcPr>
          <w:p w14:paraId="22662AC0" w14:textId="77777777" w:rsidR="00ED6AFC" w:rsidRPr="002613C3" w:rsidRDefault="00841FA2">
            <w:pPr>
              <w:pStyle w:val="affffffffa"/>
              <w:numPr>
                <w:ilvl w:val="0"/>
                <w:numId w:val="0"/>
              </w:numPr>
              <w:jc w:val="center"/>
              <w:rPr>
                <w:sz w:val="18"/>
                <w:szCs w:val="18"/>
              </w:rPr>
            </w:pPr>
            <w:r w:rsidRPr="002613C3">
              <w:rPr>
                <w:rFonts w:hint="eastAsia"/>
                <w:sz w:val="18"/>
                <w:szCs w:val="18"/>
              </w:rPr>
              <w:t>4</w:t>
            </w:r>
          </w:p>
        </w:tc>
        <w:tc>
          <w:tcPr>
            <w:tcW w:w="4962" w:type="dxa"/>
            <w:vAlign w:val="center"/>
          </w:tcPr>
          <w:p w14:paraId="4482C471" w14:textId="77777777" w:rsidR="00ED6AFC" w:rsidRPr="002613C3" w:rsidRDefault="00841FA2">
            <w:pPr>
              <w:pStyle w:val="affffffffa"/>
              <w:numPr>
                <w:ilvl w:val="0"/>
                <w:numId w:val="0"/>
              </w:numPr>
              <w:rPr>
                <w:sz w:val="18"/>
                <w:szCs w:val="18"/>
              </w:rPr>
            </w:pPr>
            <w:proofErr w:type="gramStart"/>
            <w:r w:rsidRPr="002613C3">
              <w:rPr>
                <w:rFonts w:hint="eastAsia"/>
                <w:sz w:val="18"/>
                <w:szCs w:val="18"/>
              </w:rPr>
              <w:t>混龄班</w:t>
            </w:r>
            <w:proofErr w:type="gramEnd"/>
            <w:r w:rsidRPr="002613C3">
              <w:rPr>
                <w:rFonts w:hint="eastAsia"/>
                <w:sz w:val="18"/>
                <w:szCs w:val="18"/>
              </w:rPr>
              <w:t>（18～36个月）</w:t>
            </w:r>
          </w:p>
        </w:tc>
        <w:tc>
          <w:tcPr>
            <w:tcW w:w="3827" w:type="dxa"/>
            <w:vAlign w:val="center"/>
          </w:tcPr>
          <w:p w14:paraId="67B701D5" w14:textId="77777777" w:rsidR="00ED6AFC" w:rsidRPr="002613C3" w:rsidRDefault="00841FA2">
            <w:pPr>
              <w:pStyle w:val="affffffffa"/>
              <w:numPr>
                <w:ilvl w:val="0"/>
                <w:numId w:val="0"/>
              </w:numPr>
              <w:rPr>
                <w:sz w:val="18"/>
                <w:szCs w:val="18"/>
              </w:rPr>
            </w:pPr>
            <w:r w:rsidRPr="002613C3">
              <w:rPr>
                <w:rFonts w:hint="eastAsia"/>
                <w:sz w:val="18"/>
                <w:szCs w:val="18"/>
              </w:rPr>
              <w:t>不超过18人</w:t>
            </w:r>
          </w:p>
        </w:tc>
      </w:tr>
    </w:tbl>
    <w:p w14:paraId="6D78BCAC" w14:textId="77777777" w:rsidR="00ED6AFC" w:rsidRPr="002613C3" w:rsidRDefault="00ED6AFC">
      <w:pPr>
        <w:pStyle w:val="affffffffa"/>
        <w:numPr>
          <w:ilvl w:val="0"/>
          <w:numId w:val="0"/>
        </w:numPr>
      </w:pPr>
    </w:p>
    <w:p w14:paraId="4BEAF983" w14:textId="6CF2B5C0" w:rsidR="00ED6AFC" w:rsidRPr="002613C3" w:rsidRDefault="00841FA2" w:rsidP="00E661C5">
      <w:pPr>
        <w:pStyle w:val="affffffffa"/>
        <w:rPr>
          <w:color w:val="000000" w:themeColor="text1"/>
        </w:rPr>
      </w:pPr>
      <w:r w:rsidRPr="002613C3">
        <w:rPr>
          <w:rFonts w:hint="eastAsia"/>
          <w:color w:val="000000" w:themeColor="text1"/>
        </w:rPr>
        <w:t>应按</w:t>
      </w:r>
      <w:bookmarkStart w:id="237" w:name="OLE_LINK23"/>
      <w:r w:rsidRPr="002613C3">
        <w:rPr>
          <w:rFonts w:hint="eastAsia"/>
          <w:color w:val="000000" w:themeColor="text1"/>
        </w:rPr>
        <w:t>WS/T 821</w:t>
      </w:r>
      <w:bookmarkEnd w:id="237"/>
      <w:r w:rsidRPr="002613C3">
        <w:rPr>
          <w:rFonts w:hint="eastAsia"/>
          <w:color w:val="000000" w:themeColor="text1"/>
        </w:rPr>
        <w:t>要求开展照护服务</w:t>
      </w:r>
      <w:r w:rsidR="00141BA1" w:rsidRPr="002613C3">
        <w:rPr>
          <w:rFonts w:hint="eastAsia"/>
          <w:color w:val="000000" w:themeColor="text1"/>
        </w:rPr>
        <w:t>，并按</w:t>
      </w:r>
      <w:r w:rsidR="00A00862" w:rsidRPr="002613C3">
        <w:rPr>
          <w:rFonts w:hint="eastAsia"/>
          <w:color w:val="000000" w:themeColor="text1"/>
        </w:rPr>
        <w:t>需要开展特色</w:t>
      </w:r>
      <w:r w:rsidR="00141BA1" w:rsidRPr="002613C3">
        <w:rPr>
          <w:rFonts w:hint="eastAsia"/>
          <w:color w:val="000000" w:themeColor="text1"/>
        </w:rPr>
        <w:t>托育服务</w:t>
      </w:r>
      <w:r w:rsidR="00A00862" w:rsidRPr="002613C3">
        <w:rPr>
          <w:rFonts w:hint="eastAsia"/>
          <w:color w:val="000000" w:themeColor="text1"/>
        </w:rPr>
        <w:t>，包括但不限于</w:t>
      </w:r>
      <w:r w:rsidRPr="002613C3">
        <w:rPr>
          <w:rFonts w:hint="eastAsia"/>
          <w:color w:val="000000" w:themeColor="text1"/>
        </w:rPr>
        <w:t>：</w:t>
      </w:r>
    </w:p>
    <w:p w14:paraId="1072E724" w14:textId="79E464EA" w:rsidR="00ED6AFC" w:rsidRPr="00CA4746" w:rsidRDefault="00841FA2" w:rsidP="00AA34BD">
      <w:pPr>
        <w:pStyle w:val="af5"/>
        <w:numPr>
          <w:ilvl w:val="0"/>
          <w:numId w:val="38"/>
        </w:numPr>
      </w:pPr>
      <w:r w:rsidRPr="00AA34BD">
        <w:rPr>
          <w:rFonts w:hint="eastAsia"/>
          <w:color w:val="000000" w:themeColor="text1"/>
        </w:rPr>
        <w:t>考虑不同月龄、个体差异等因素，</w:t>
      </w:r>
      <w:r w:rsidR="00B745CD" w:rsidRPr="00AA34BD">
        <w:rPr>
          <w:rFonts w:hint="eastAsia"/>
          <w:color w:val="000000" w:themeColor="text1"/>
        </w:rPr>
        <w:t>进</w:t>
      </w:r>
      <w:r w:rsidR="00B745CD" w:rsidRPr="00CA4746">
        <w:rPr>
          <w:rFonts w:hint="eastAsia"/>
        </w:rPr>
        <w:t>行个性化照护，合理安排饮食、饮水、喂奶、如厕、盥洗、清洁、睡眠、穿脱衣服、游戏活动</w:t>
      </w:r>
      <w:r w:rsidRPr="00CA4746">
        <w:rPr>
          <w:rFonts w:hint="eastAsia"/>
        </w:rPr>
        <w:t>等</w:t>
      </w:r>
      <w:r w:rsidR="00AA34BD" w:rsidRPr="00CA4746">
        <w:rPr>
          <w:rFonts w:hint="eastAsia"/>
        </w:rPr>
        <w:t>等一日生活流程</w:t>
      </w:r>
      <w:r w:rsidRPr="00CA4746">
        <w:rPr>
          <w:rFonts w:hint="eastAsia"/>
        </w:rPr>
        <w:t>；</w:t>
      </w:r>
    </w:p>
    <w:p w14:paraId="231A0DAC" w14:textId="0CEA73D2" w:rsidR="00ED6AFC" w:rsidRPr="002613C3" w:rsidRDefault="0098195E">
      <w:pPr>
        <w:pStyle w:val="af5"/>
        <w:rPr>
          <w:color w:val="000000" w:themeColor="text1"/>
        </w:rPr>
      </w:pPr>
      <w:r w:rsidRPr="00CA4746">
        <w:rPr>
          <w:rFonts w:hint="eastAsia"/>
        </w:rPr>
        <w:t>提供婴幼儿发展评估，并</w:t>
      </w:r>
      <w:r w:rsidR="00141BA1" w:rsidRPr="00CA4746">
        <w:rPr>
          <w:rFonts w:hint="eastAsia"/>
        </w:rPr>
        <w:t>提</w:t>
      </w:r>
      <w:r w:rsidR="00141BA1" w:rsidRPr="002613C3">
        <w:rPr>
          <w:rFonts w:hint="eastAsia"/>
          <w:color w:val="000000" w:themeColor="text1"/>
        </w:rPr>
        <w:t>供促进动作、语言、认知、社会与情绪情感等多维度发展的训练和课程</w:t>
      </w:r>
      <w:r w:rsidR="00A00862" w:rsidRPr="002613C3">
        <w:rPr>
          <w:rFonts w:hint="eastAsia"/>
          <w:color w:val="000000" w:themeColor="text1"/>
        </w:rPr>
        <w:t>，</w:t>
      </w:r>
      <w:r w:rsidR="002E4E4C" w:rsidRPr="002613C3">
        <w:rPr>
          <w:rFonts w:hint="eastAsia"/>
          <w:color w:val="000000" w:themeColor="text1"/>
        </w:rPr>
        <w:t>构建多维</w:t>
      </w:r>
      <w:proofErr w:type="gramStart"/>
      <w:r w:rsidR="002E4E4C" w:rsidRPr="002613C3">
        <w:rPr>
          <w:rFonts w:hint="eastAsia"/>
          <w:color w:val="000000" w:themeColor="text1"/>
        </w:rPr>
        <w:t>度托育科学</w:t>
      </w:r>
      <w:proofErr w:type="gramEnd"/>
      <w:r w:rsidR="002E4E4C" w:rsidRPr="002613C3">
        <w:rPr>
          <w:rFonts w:hint="eastAsia"/>
          <w:color w:val="000000" w:themeColor="text1"/>
        </w:rPr>
        <w:t>训练和养育体系，为婴幼儿制定个性化成长方案，提供创新性的辅助教具，并定期更新；</w:t>
      </w:r>
    </w:p>
    <w:p w14:paraId="07270FD6" w14:textId="1C06751A" w:rsidR="00A00862" w:rsidRPr="002613C3" w:rsidRDefault="00A00862">
      <w:pPr>
        <w:pStyle w:val="af5"/>
        <w:rPr>
          <w:color w:val="000000" w:themeColor="text1"/>
        </w:rPr>
      </w:pPr>
      <w:r w:rsidRPr="002613C3">
        <w:rPr>
          <w:rFonts w:hint="eastAsia"/>
          <w:color w:val="000000" w:themeColor="text1"/>
        </w:rPr>
        <w:t>将</w:t>
      </w:r>
      <w:proofErr w:type="gramStart"/>
      <w:r w:rsidRPr="002613C3">
        <w:rPr>
          <w:rFonts w:hint="eastAsia"/>
          <w:color w:val="000000" w:themeColor="text1"/>
        </w:rPr>
        <w:t>医育结合</w:t>
      </w:r>
      <w:proofErr w:type="gramEnd"/>
      <w:r w:rsidRPr="002613C3">
        <w:rPr>
          <w:rFonts w:hint="eastAsia"/>
          <w:color w:val="000000" w:themeColor="text1"/>
        </w:rPr>
        <w:t>的理念融入托育服务，具体见6.1.</w:t>
      </w:r>
      <w:r w:rsidR="00E661C5" w:rsidRPr="002613C3">
        <w:rPr>
          <w:rFonts w:hint="eastAsia"/>
          <w:color w:val="000000" w:themeColor="text1"/>
        </w:rPr>
        <w:t>2</w:t>
      </w:r>
      <w:r w:rsidRPr="002613C3">
        <w:rPr>
          <w:rFonts w:hint="eastAsia"/>
          <w:color w:val="000000" w:themeColor="text1"/>
        </w:rPr>
        <w:t>；</w:t>
      </w:r>
    </w:p>
    <w:p w14:paraId="398B3ECD" w14:textId="2C8D97B8" w:rsidR="00ED6AFC" w:rsidRPr="002613C3" w:rsidRDefault="00841FA2">
      <w:pPr>
        <w:pStyle w:val="af5"/>
        <w:rPr>
          <w:color w:val="000000" w:themeColor="text1"/>
        </w:rPr>
      </w:pPr>
      <w:r w:rsidRPr="002613C3">
        <w:rPr>
          <w:rFonts w:hint="eastAsia"/>
          <w:color w:val="000000" w:themeColor="text1"/>
        </w:rPr>
        <w:t>进行“多维透明化”家园共育，建立家长联系制、开放日制、家长委员会制和群体家长育儿互动活动等，通过信息告知、定期开展家长课堂、家长沙龙、亲子活动、咨询讲座、线上分享亲子游戏资源和育儿资讯等方式，形成打消家长顾虑的沟通机制；</w:t>
      </w:r>
    </w:p>
    <w:p w14:paraId="2DF5049B" w14:textId="47D69EFA" w:rsidR="00ED6AFC" w:rsidRPr="002613C3" w:rsidRDefault="00841FA2">
      <w:pPr>
        <w:pStyle w:val="af5"/>
        <w:rPr>
          <w:color w:val="000000" w:themeColor="text1"/>
        </w:rPr>
      </w:pPr>
      <w:r w:rsidRPr="002613C3">
        <w:rPr>
          <w:rFonts w:hint="eastAsia"/>
          <w:color w:val="000000" w:themeColor="text1"/>
        </w:rPr>
        <w:t>采用零活收托方式，关注婴幼儿情感，放慢一日活动的作息节奏，打造“家”的温暖氛围；</w:t>
      </w:r>
    </w:p>
    <w:p w14:paraId="2BBE88C0" w14:textId="39F45A29" w:rsidR="00ED6AFC" w:rsidRPr="002613C3" w:rsidRDefault="00841FA2">
      <w:pPr>
        <w:pStyle w:val="af5"/>
        <w:rPr>
          <w:color w:val="000000" w:themeColor="text1"/>
        </w:rPr>
      </w:pPr>
      <w:r w:rsidRPr="002613C3">
        <w:rPr>
          <w:rFonts w:hint="eastAsia"/>
          <w:color w:val="000000" w:themeColor="text1"/>
        </w:rPr>
        <w:t>进行多方联动的社区协同共育，</w:t>
      </w:r>
      <w:r w:rsidR="00141BA1" w:rsidRPr="002613C3">
        <w:rPr>
          <w:rFonts w:hint="eastAsia"/>
          <w:color w:val="000000" w:themeColor="text1"/>
        </w:rPr>
        <w:t>引导</w:t>
      </w:r>
      <w:r w:rsidRPr="002613C3">
        <w:rPr>
          <w:rFonts w:hint="eastAsia"/>
          <w:color w:val="000000" w:themeColor="text1"/>
        </w:rPr>
        <w:t>家长带婴幼儿一起参加社区的婴幼儿活动。</w:t>
      </w:r>
    </w:p>
    <w:p w14:paraId="1431FC21" w14:textId="77777777" w:rsidR="00197777" w:rsidRPr="002613C3" w:rsidRDefault="00197777" w:rsidP="00197777">
      <w:pPr>
        <w:pStyle w:val="affffffffa"/>
        <w:rPr>
          <w:color w:val="000000" w:themeColor="text1"/>
        </w:rPr>
      </w:pPr>
      <w:r w:rsidRPr="002613C3">
        <w:rPr>
          <w:rFonts w:hint="eastAsia"/>
          <w:color w:val="000000" w:themeColor="text1"/>
        </w:rPr>
        <w:t>宜通过智能化系统开展以下托</w:t>
      </w:r>
      <w:proofErr w:type="gramStart"/>
      <w:r w:rsidRPr="002613C3">
        <w:rPr>
          <w:rFonts w:hint="eastAsia"/>
          <w:color w:val="000000" w:themeColor="text1"/>
        </w:rPr>
        <w:t>育服务</w:t>
      </w:r>
      <w:proofErr w:type="gramEnd"/>
      <w:r w:rsidRPr="002613C3">
        <w:rPr>
          <w:rFonts w:hint="eastAsia"/>
          <w:color w:val="000000" w:themeColor="text1"/>
        </w:rPr>
        <w:t>辅助工作：</w:t>
      </w:r>
    </w:p>
    <w:p w14:paraId="5CA23356" w14:textId="77777777" w:rsidR="00197777" w:rsidRPr="002613C3" w:rsidRDefault="00197777" w:rsidP="009C388C">
      <w:pPr>
        <w:pStyle w:val="af5"/>
        <w:numPr>
          <w:ilvl w:val="0"/>
          <w:numId w:val="39"/>
        </w:numPr>
        <w:rPr>
          <w:color w:val="000000" w:themeColor="text1"/>
        </w:rPr>
      </w:pPr>
      <w:r w:rsidRPr="002613C3">
        <w:rPr>
          <w:rFonts w:hint="eastAsia"/>
          <w:color w:val="000000" w:themeColor="text1"/>
        </w:rPr>
        <w:t>通过如智慧数字大屏等展示服务中心环境、一日流程、营养餐单、日常照护等数据；</w:t>
      </w:r>
    </w:p>
    <w:p w14:paraId="559850AB" w14:textId="77777777" w:rsidR="00197777" w:rsidRPr="002613C3" w:rsidRDefault="00197777" w:rsidP="00197777">
      <w:pPr>
        <w:pStyle w:val="af5"/>
        <w:rPr>
          <w:color w:val="000000" w:themeColor="text1"/>
        </w:rPr>
      </w:pPr>
      <w:r w:rsidRPr="002613C3">
        <w:rPr>
          <w:rFonts w:hint="eastAsia"/>
          <w:color w:val="000000" w:themeColor="text1"/>
        </w:rPr>
        <w:t>通过智能设备实时监测婴幼儿体温、心率等体征数据；</w:t>
      </w:r>
    </w:p>
    <w:p w14:paraId="4F5B9593" w14:textId="77777777" w:rsidR="00197777" w:rsidRPr="002613C3" w:rsidRDefault="00197777" w:rsidP="00197777">
      <w:pPr>
        <w:pStyle w:val="af5"/>
        <w:rPr>
          <w:color w:val="000000" w:themeColor="text1"/>
        </w:rPr>
      </w:pPr>
      <w:r w:rsidRPr="002613C3">
        <w:rPr>
          <w:rFonts w:hint="eastAsia"/>
          <w:color w:val="000000" w:themeColor="text1"/>
        </w:rPr>
        <w:t>通过</w:t>
      </w:r>
      <w:proofErr w:type="gramStart"/>
      <w:r w:rsidRPr="002613C3">
        <w:rPr>
          <w:rFonts w:hint="eastAsia"/>
          <w:color w:val="000000" w:themeColor="text1"/>
        </w:rPr>
        <w:t>微信公众号</w:t>
      </w:r>
      <w:proofErr w:type="gramEnd"/>
      <w:r w:rsidRPr="002613C3">
        <w:rPr>
          <w:rFonts w:hint="eastAsia"/>
          <w:color w:val="000000" w:themeColor="text1"/>
        </w:rPr>
        <w:t>推送线上亲子游戏，开设公益育儿直播、原创育儿类电视节目等。</w:t>
      </w:r>
    </w:p>
    <w:p w14:paraId="74EE89FF" w14:textId="29E18F7C" w:rsidR="00197777" w:rsidRPr="002613C3" w:rsidRDefault="00197777" w:rsidP="00197777">
      <w:pPr>
        <w:pStyle w:val="affe"/>
        <w:spacing w:before="156" w:after="156"/>
        <w:ind w:left="0"/>
        <w:rPr>
          <w:color w:val="000000" w:themeColor="text1"/>
        </w:rPr>
      </w:pPr>
      <w:proofErr w:type="gramStart"/>
      <w:r w:rsidRPr="002613C3">
        <w:rPr>
          <w:rFonts w:hint="eastAsia"/>
          <w:color w:val="000000" w:themeColor="text1"/>
        </w:rPr>
        <w:t>医</w:t>
      </w:r>
      <w:proofErr w:type="gramEnd"/>
      <w:r w:rsidRPr="002613C3">
        <w:rPr>
          <w:rFonts w:hint="eastAsia"/>
          <w:color w:val="000000" w:themeColor="text1"/>
        </w:rPr>
        <w:t>育结合</w:t>
      </w:r>
    </w:p>
    <w:p w14:paraId="4D4A46B0" w14:textId="0904D8CC" w:rsidR="00197777" w:rsidRPr="002613C3" w:rsidRDefault="00197777" w:rsidP="00197777">
      <w:pPr>
        <w:pStyle w:val="afff"/>
        <w:spacing w:before="156" w:after="156"/>
        <w:rPr>
          <w:color w:val="000000" w:themeColor="text1"/>
        </w:rPr>
      </w:pPr>
      <w:r w:rsidRPr="002613C3">
        <w:rPr>
          <w:rFonts w:hint="eastAsia"/>
          <w:color w:val="000000" w:themeColor="text1"/>
        </w:rPr>
        <w:t>总则</w:t>
      </w:r>
    </w:p>
    <w:p w14:paraId="19FDC36F" w14:textId="24557EA5" w:rsidR="00197777" w:rsidRPr="002613C3" w:rsidRDefault="00197777" w:rsidP="00197777">
      <w:pPr>
        <w:pStyle w:val="afffff"/>
        <w:ind w:firstLine="420"/>
        <w:rPr>
          <w:color w:val="000000" w:themeColor="text1"/>
        </w:rPr>
      </w:pPr>
      <w:r w:rsidRPr="002613C3">
        <w:rPr>
          <w:rFonts w:hint="eastAsia"/>
          <w:color w:val="000000" w:themeColor="text1"/>
        </w:rPr>
        <w:t>宜遵循健康监测与评估常态</w:t>
      </w:r>
      <w:r w:rsidRPr="00CA4746">
        <w:rPr>
          <w:rFonts w:hint="eastAsia"/>
        </w:rPr>
        <w:t>化、早期发展专业化、</w:t>
      </w:r>
      <w:r w:rsidR="007E2A49" w:rsidRPr="00CA4746">
        <w:rPr>
          <w:rFonts w:hint="eastAsia"/>
        </w:rPr>
        <w:t>疾病预防与</w:t>
      </w:r>
      <w:r w:rsidR="007E2A49" w:rsidRPr="002613C3">
        <w:rPr>
          <w:rFonts w:hint="eastAsia"/>
          <w:color w:val="000000" w:themeColor="text1"/>
        </w:rPr>
        <w:t>控制体系化</w:t>
      </w:r>
      <w:r w:rsidR="007E2A49">
        <w:rPr>
          <w:rFonts w:hint="eastAsia"/>
          <w:color w:val="000000" w:themeColor="text1"/>
        </w:rPr>
        <w:t>、</w:t>
      </w:r>
      <w:r w:rsidRPr="002613C3">
        <w:rPr>
          <w:rFonts w:hint="eastAsia"/>
          <w:color w:val="000000" w:themeColor="text1"/>
        </w:rPr>
        <w:t>应急救护能力规范化、健康教育普及化、医疗资源对接便捷化的“六化”原则提供</w:t>
      </w:r>
      <w:proofErr w:type="gramStart"/>
      <w:r w:rsidRPr="002613C3">
        <w:rPr>
          <w:rFonts w:hint="eastAsia"/>
          <w:color w:val="000000" w:themeColor="text1"/>
        </w:rPr>
        <w:t>医育结合</w:t>
      </w:r>
      <w:proofErr w:type="gramEnd"/>
      <w:r w:rsidRPr="002613C3">
        <w:rPr>
          <w:rFonts w:hint="eastAsia"/>
          <w:color w:val="000000" w:themeColor="text1"/>
        </w:rPr>
        <w:t>的托育服务。</w:t>
      </w:r>
    </w:p>
    <w:p w14:paraId="25F96FA3" w14:textId="2914F161" w:rsidR="00B415E5" w:rsidRPr="002613C3" w:rsidRDefault="00B415E5" w:rsidP="00B415E5">
      <w:pPr>
        <w:pStyle w:val="afff"/>
        <w:spacing w:before="156" w:after="156"/>
        <w:rPr>
          <w:color w:val="000000" w:themeColor="text1"/>
        </w:rPr>
      </w:pPr>
      <w:proofErr w:type="gramStart"/>
      <w:r w:rsidRPr="002613C3">
        <w:rPr>
          <w:rFonts w:hint="eastAsia"/>
          <w:color w:val="000000" w:themeColor="text1"/>
        </w:rPr>
        <w:t>医育结合</w:t>
      </w:r>
      <w:proofErr w:type="gramEnd"/>
      <w:r w:rsidRPr="002613C3">
        <w:rPr>
          <w:rFonts w:hint="eastAsia"/>
          <w:color w:val="000000" w:themeColor="text1"/>
        </w:rPr>
        <w:t>内容</w:t>
      </w:r>
    </w:p>
    <w:p w14:paraId="30AC2784" w14:textId="69BBA5BB" w:rsidR="005A0935" w:rsidRPr="002613C3" w:rsidRDefault="00841FA2" w:rsidP="005A0935">
      <w:pPr>
        <w:pStyle w:val="affffffffd"/>
        <w:rPr>
          <w:color w:val="000000" w:themeColor="text1"/>
        </w:rPr>
      </w:pPr>
      <w:r w:rsidRPr="002613C3">
        <w:rPr>
          <w:rFonts w:hint="eastAsia"/>
          <w:color w:val="000000" w:themeColor="text1"/>
        </w:rPr>
        <w:t>对婴幼儿进行健康监测与评估</w:t>
      </w:r>
      <w:r w:rsidR="00A973A6">
        <w:rPr>
          <w:rFonts w:hint="eastAsia"/>
        </w:rPr>
        <w:t>，</w:t>
      </w:r>
      <w:r w:rsidR="002613C3" w:rsidRPr="002613C3">
        <w:rPr>
          <w:rFonts w:hint="eastAsia"/>
          <w:color w:val="000000" w:themeColor="text1"/>
        </w:rPr>
        <w:t>内容</w:t>
      </w:r>
      <w:r w:rsidR="005A0935" w:rsidRPr="002613C3">
        <w:rPr>
          <w:rFonts w:hint="eastAsia"/>
          <w:color w:val="000000" w:themeColor="text1"/>
        </w:rPr>
        <w:t>包括但不限于：</w:t>
      </w:r>
    </w:p>
    <w:p w14:paraId="1F339088" w14:textId="77777777" w:rsidR="006608D4" w:rsidRPr="002613C3" w:rsidRDefault="00841FA2" w:rsidP="009C388C">
      <w:pPr>
        <w:pStyle w:val="af5"/>
        <w:numPr>
          <w:ilvl w:val="0"/>
          <w:numId w:val="48"/>
        </w:numPr>
        <w:rPr>
          <w:color w:val="000000" w:themeColor="text1"/>
        </w:rPr>
      </w:pPr>
      <w:r w:rsidRPr="002613C3">
        <w:rPr>
          <w:rFonts w:hint="eastAsia"/>
          <w:color w:val="000000" w:themeColor="text1"/>
        </w:rPr>
        <w:t>建立婴幼儿个人健康档案</w:t>
      </w:r>
      <w:r w:rsidR="006608D4" w:rsidRPr="002613C3">
        <w:rPr>
          <w:rFonts w:hint="eastAsia"/>
          <w:color w:val="000000" w:themeColor="text1"/>
        </w:rPr>
        <w:t>；</w:t>
      </w:r>
    </w:p>
    <w:p w14:paraId="584194DA" w14:textId="77777777" w:rsidR="006608D4" w:rsidRPr="002613C3" w:rsidRDefault="00841FA2" w:rsidP="006608D4">
      <w:pPr>
        <w:pStyle w:val="af5"/>
        <w:rPr>
          <w:color w:val="000000" w:themeColor="text1"/>
        </w:rPr>
      </w:pPr>
      <w:r w:rsidRPr="002613C3">
        <w:rPr>
          <w:rFonts w:hint="eastAsia"/>
          <w:color w:val="000000" w:themeColor="text1"/>
        </w:rPr>
        <w:t>联合医疗机构进行体检</w:t>
      </w:r>
      <w:r w:rsidR="006608D4" w:rsidRPr="002613C3">
        <w:rPr>
          <w:rFonts w:hint="eastAsia"/>
          <w:color w:val="000000" w:themeColor="text1"/>
        </w:rPr>
        <w:t>；</w:t>
      </w:r>
    </w:p>
    <w:p w14:paraId="42F485D8" w14:textId="77777777" w:rsidR="006608D4" w:rsidRPr="002613C3" w:rsidRDefault="00841FA2" w:rsidP="006608D4">
      <w:pPr>
        <w:pStyle w:val="af5"/>
        <w:rPr>
          <w:color w:val="000000" w:themeColor="text1"/>
        </w:rPr>
      </w:pPr>
      <w:r w:rsidRPr="002613C3">
        <w:rPr>
          <w:rFonts w:hint="eastAsia"/>
          <w:color w:val="000000" w:themeColor="text1"/>
        </w:rPr>
        <w:t>每半年对身高和体重等数据进行统计分析</w:t>
      </w:r>
      <w:r w:rsidR="006608D4" w:rsidRPr="002613C3">
        <w:rPr>
          <w:rFonts w:hint="eastAsia"/>
          <w:color w:val="000000" w:themeColor="text1"/>
        </w:rPr>
        <w:t>；</w:t>
      </w:r>
    </w:p>
    <w:p w14:paraId="1D7ECFD6" w14:textId="39BF9659" w:rsidR="00ED6AFC" w:rsidRPr="002613C3" w:rsidRDefault="00841FA2" w:rsidP="006608D4">
      <w:pPr>
        <w:pStyle w:val="af5"/>
        <w:rPr>
          <w:color w:val="000000" w:themeColor="text1"/>
        </w:rPr>
      </w:pPr>
      <w:r w:rsidRPr="002613C3">
        <w:rPr>
          <w:rFonts w:hint="eastAsia"/>
          <w:color w:val="000000" w:themeColor="text1"/>
        </w:rPr>
        <w:t>结果异常时的指导或干预</w:t>
      </w:r>
      <w:r w:rsidR="00141BA1" w:rsidRPr="002613C3">
        <w:rPr>
          <w:rFonts w:hint="eastAsia"/>
          <w:color w:val="000000" w:themeColor="text1"/>
        </w:rPr>
        <w:t>。</w:t>
      </w:r>
    </w:p>
    <w:p w14:paraId="24F815F7" w14:textId="10A595D5" w:rsidR="00ED6AFC" w:rsidRPr="00CA4746" w:rsidRDefault="0098195E" w:rsidP="00623391">
      <w:pPr>
        <w:pStyle w:val="affffffffd"/>
      </w:pPr>
      <w:r w:rsidRPr="00CA4746">
        <w:rPr>
          <w:rFonts w:hint="eastAsia"/>
        </w:rPr>
        <w:t>在医疗机构的指导下</w:t>
      </w:r>
      <w:r w:rsidR="00CD4951" w:rsidRPr="00CA4746">
        <w:rPr>
          <w:rFonts w:hint="eastAsia"/>
        </w:rPr>
        <w:t>，</w:t>
      </w:r>
      <w:r w:rsidR="00841FA2" w:rsidRPr="00CA4746">
        <w:rPr>
          <w:rFonts w:hint="eastAsia"/>
        </w:rPr>
        <w:t>妥善安排特殊膳食（如食物过敏、营养不良、贫血</w:t>
      </w:r>
      <w:r w:rsidRPr="00CA4746">
        <w:rPr>
          <w:rFonts w:hint="eastAsia"/>
        </w:rPr>
        <w:t>等婴幼儿</w:t>
      </w:r>
      <w:r w:rsidR="00841FA2" w:rsidRPr="00CA4746">
        <w:rPr>
          <w:rFonts w:hint="eastAsia"/>
        </w:rPr>
        <w:t>的每日膳食）</w:t>
      </w:r>
      <w:r w:rsidR="00F5571D" w:rsidRPr="00CA4746">
        <w:rPr>
          <w:rFonts w:hint="eastAsia"/>
        </w:rPr>
        <w:t>。</w:t>
      </w:r>
    </w:p>
    <w:p w14:paraId="103A8377" w14:textId="3B71B6F0" w:rsidR="005D5FB3" w:rsidRPr="00CA4746" w:rsidRDefault="00841FA2" w:rsidP="00BF42D0">
      <w:pPr>
        <w:pStyle w:val="affffffffd"/>
      </w:pPr>
      <w:r w:rsidRPr="00CA4746">
        <w:rPr>
          <w:rFonts w:hint="eastAsia"/>
        </w:rPr>
        <w:t>在医疗机构指导下，根据不同月龄婴幼儿</w:t>
      </w:r>
      <w:r w:rsidR="0098195E" w:rsidRPr="00CA4746">
        <w:rPr>
          <w:rFonts w:hint="eastAsia"/>
        </w:rPr>
        <w:t>生长发育</w:t>
      </w:r>
      <w:r w:rsidRPr="00CA4746">
        <w:rPr>
          <w:rFonts w:hint="eastAsia"/>
        </w:rPr>
        <w:t>规律和特点创设一日生活流程；</w:t>
      </w:r>
    </w:p>
    <w:p w14:paraId="3BC1FF70" w14:textId="2572A5D6" w:rsidR="00ED6AFC" w:rsidRPr="00CA4746" w:rsidRDefault="00841FA2" w:rsidP="00430B47">
      <w:pPr>
        <w:pStyle w:val="affffffffd"/>
      </w:pPr>
      <w:r w:rsidRPr="00CA4746">
        <w:rPr>
          <w:rFonts w:hint="eastAsia"/>
        </w:rPr>
        <w:t>将回应性照护</w:t>
      </w:r>
      <w:r w:rsidR="00430B47" w:rsidRPr="00CA4746">
        <w:rPr>
          <w:rFonts w:hint="eastAsia"/>
        </w:rPr>
        <w:t>和早期学习</w:t>
      </w:r>
      <w:r w:rsidRPr="00CA4746">
        <w:rPr>
          <w:rFonts w:hint="eastAsia"/>
        </w:rPr>
        <w:t>融入婴幼儿语言、认知、情感与社会性、动作等</w:t>
      </w:r>
      <w:r w:rsidR="00F037A6" w:rsidRPr="00CA4746">
        <w:rPr>
          <w:rFonts w:hint="eastAsia"/>
        </w:rPr>
        <w:t>早期发展促进的服务过程</w:t>
      </w:r>
      <w:r w:rsidR="00624EAE" w:rsidRPr="00CA4746">
        <w:rPr>
          <w:rFonts w:hint="eastAsia"/>
        </w:rPr>
        <w:t>，与医疗机构建立合作机制。</w:t>
      </w:r>
    </w:p>
    <w:p w14:paraId="1B405E4B" w14:textId="3A50CAC0" w:rsidR="005D5FB3" w:rsidRPr="00CA4746" w:rsidRDefault="004840EF" w:rsidP="005A0935">
      <w:pPr>
        <w:pStyle w:val="affffffffd"/>
      </w:pPr>
      <w:r w:rsidRPr="00CA4746">
        <w:rPr>
          <w:rFonts w:hint="eastAsia"/>
        </w:rPr>
        <w:lastRenderedPageBreak/>
        <w:t>对婴幼儿营养性疾病及常见疾病（如中重度营养不足、轻中重度贫血、单纯性肥胖/超重、活动期佝偻病、先心病、哮喘、癫痫、听力障碍、视力常低，龋齿等）进行登记，在医疗机构指导下，开展以下</w:t>
      </w:r>
      <w:r w:rsidR="00841FA2" w:rsidRPr="00CA4746">
        <w:rPr>
          <w:rFonts w:hint="eastAsia"/>
        </w:rPr>
        <w:t>疾病预防</w:t>
      </w:r>
      <w:r w:rsidRPr="00CA4746">
        <w:rPr>
          <w:rFonts w:hint="eastAsia"/>
        </w:rPr>
        <w:t>工作</w:t>
      </w:r>
      <w:r w:rsidR="00E934FD" w:rsidRPr="00CA4746">
        <w:rPr>
          <w:rFonts w:hint="eastAsia"/>
        </w:rPr>
        <w:t>：</w:t>
      </w:r>
    </w:p>
    <w:p w14:paraId="1288AB12" w14:textId="0DB7BC07" w:rsidR="00E934FD" w:rsidRPr="00CA4746" w:rsidRDefault="00841FA2" w:rsidP="00E934FD">
      <w:pPr>
        <w:pStyle w:val="af5"/>
        <w:numPr>
          <w:ilvl w:val="0"/>
          <w:numId w:val="64"/>
        </w:numPr>
      </w:pPr>
      <w:r w:rsidRPr="00CA4746">
        <w:rPr>
          <w:rFonts w:hint="eastAsia"/>
        </w:rPr>
        <w:t>帮助增强婴幼儿体质；</w:t>
      </w:r>
    </w:p>
    <w:p w14:paraId="5CB51A07" w14:textId="77777777" w:rsidR="004840EF" w:rsidRPr="00CA4746" w:rsidRDefault="00841FA2" w:rsidP="00E934FD">
      <w:pPr>
        <w:pStyle w:val="af5"/>
      </w:pPr>
      <w:r w:rsidRPr="00CA4746">
        <w:rPr>
          <w:rFonts w:hint="eastAsia"/>
        </w:rPr>
        <w:t>加强日常健康观察、预防和保育护理；</w:t>
      </w:r>
    </w:p>
    <w:p w14:paraId="440E5CD4" w14:textId="2AB4754E" w:rsidR="00E934FD" w:rsidRPr="00CA4746" w:rsidRDefault="00841FA2" w:rsidP="00E934FD">
      <w:pPr>
        <w:pStyle w:val="af5"/>
      </w:pPr>
      <w:r w:rsidRPr="00CA4746">
        <w:rPr>
          <w:rFonts w:hint="eastAsia"/>
        </w:rPr>
        <w:t>关注婴幼儿心理行为健康；</w:t>
      </w:r>
    </w:p>
    <w:p w14:paraId="3E1279E9" w14:textId="6805075A" w:rsidR="00ED6AFC" w:rsidRPr="00CA4746" w:rsidRDefault="00841FA2" w:rsidP="00E934FD">
      <w:pPr>
        <w:pStyle w:val="af5"/>
      </w:pPr>
      <w:r w:rsidRPr="00CA4746">
        <w:rPr>
          <w:rFonts w:hint="eastAsia"/>
        </w:rPr>
        <w:t>做好婴幼儿传染病预防和管理</w:t>
      </w:r>
      <w:r w:rsidR="004840EF" w:rsidRPr="00CA4746">
        <w:rPr>
          <w:rFonts w:hint="eastAsia"/>
        </w:rPr>
        <w:t>等</w:t>
      </w:r>
      <w:r w:rsidR="00141BA1" w:rsidRPr="00CA4746">
        <w:rPr>
          <w:rFonts w:hint="eastAsia"/>
        </w:rPr>
        <w:t>。</w:t>
      </w:r>
    </w:p>
    <w:p w14:paraId="7A44247F" w14:textId="68AF6CDE" w:rsidR="007E2A49" w:rsidRPr="00CA4746" w:rsidRDefault="004C53E8" w:rsidP="007E2A49">
      <w:pPr>
        <w:pStyle w:val="affffffffd"/>
      </w:pPr>
      <w:r w:rsidRPr="00CA4746">
        <w:rPr>
          <w:rFonts w:hint="eastAsia"/>
        </w:rPr>
        <w:t>与医疗机构合作，开展</w:t>
      </w:r>
      <w:r w:rsidR="007E2A49" w:rsidRPr="00CA4746">
        <w:rPr>
          <w:rFonts w:hint="eastAsia"/>
        </w:rPr>
        <w:t>伤害预防</w:t>
      </w:r>
      <w:r w:rsidRPr="00CA4746">
        <w:rPr>
          <w:rFonts w:hint="eastAsia"/>
        </w:rPr>
        <w:t>工作，</w:t>
      </w:r>
      <w:r w:rsidR="007E2A49" w:rsidRPr="00CA4746">
        <w:rPr>
          <w:rFonts w:hint="eastAsia"/>
        </w:rPr>
        <w:t>包括但不限于：</w:t>
      </w:r>
    </w:p>
    <w:p w14:paraId="233921E3" w14:textId="66AD485B" w:rsidR="007E2A49" w:rsidRPr="00CA4746" w:rsidRDefault="00906971" w:rsidP="007E2A49">
      <w:pPr>
        <w:pStyle w:val="af5"/>
        <w:numPr>
          <w:ilvl w:val="0"/>
          <w:numId w:val="50"/>
        </w:numPr>
      </w:pPr>
      <w:r w:rsidRPr="00CA4746">
        <w:rPr>
          <w:rFonts w:hint="eastAsia"/>
        </w:rPr>
        <w:t>通过培训让</w:t>
      </w:r>
      <w:r w:rsidR="007E2A49" w:rsidRPr="00CA4746">
        <w:rPr>
          <w:rFonts w:hint="eastAsia"/>
        </w:rPr>
        <w:t>照护人员掌握常见婴幼儿伤害（如窒息、跌倒伤、烧烫伤、溺水、中毒、异物伤害、道路交通伤害、其他伤害等）的防范和应急处理，常见的婴幼儿伤害类型及预防措施见《国家卫生健康委办公厅关于印发托育机构婴幼儿伤害预防指南（试行）的通知》；</w:t>
      </w:r>
    </w:p>
    <w:p w14:paraId="61D5BDC8" w14:textId="22E96CDF" w:rsidR="007E2A49" w:rsidRPr="00CA4746" w:rsidRDefault="007E2A49" w:rsidP="001A1F17">
      <w:pPr>
        <w:pStyle w:val="af5"/>
      </w:pPr>
      <w:r w:rsidRPr="00CA4746">
        <w:rPr>
          <w:rFonts w:hint="eastAsia"/>
        </w:rPr>
        <w:t>与就近医疗机构建立有效</w:t>
      </w:r>
      <w:r w:rsidR="001A1F17" w:rsidRPr="00CA4746">
        <w:rPr>
          <w:rFonts w:hint="eastAsia"/>
        </w:rPr>
        <w:t>咨询与转介</w:t>
      </w:r>
      <w:r w:rsidRPr="00CA4746">
        <w:rPr>
          <w:rFonts w:hint="eastAsia"/>
        </w:rPr>
        <w:t>途径，提升救治的便捷性与及时性。</w:t>
      </w:r>
    </w:p>
    <w:p w14:paraId="0E28B0BD" w14:textId="4CD56F63" w:rsidR="00E934FD" w:rsidRPr="00CA4746" w:rsidRDefault="007706C1" w:rsidP="005A0935">
      <w:pPr>
        <w:pStyle w:val="affffffffd"/>
      </w:pPr>
      <w:r w:rsidRPr="00CA4746">
        <w:rPr>
          <w:rFonts w:hint="eastAsia"/>
        </w:rPr>
        <w:t>与医疗机构合作，开展以下</w:t>
      </w:r>
      <w:r w:rsidR="00841FA2" w:rsidRPr="00CA4746">
        <w:rPr>
          <w:rFonts w:hint="eastAsia"/>
        </w:rPr>
        <w:t>健康教育</w:t>
      </w:r>
      <w:r w:rsidRPr="00CA4746">
        <w:rPr>
          <w:rFonts w:hint="eastAsia"/>
        </w:rPr>
        <w:t>工作</w:t>
      </w:r>
      <w:r w:rsidR="00E934FD" w:rsidRPr="00CA4746">
        <w:rPr>
          <w:rFonts w:hint="eastAsia"/>
        </w:rPr>
        <w:t>：</w:t>
      </w:r>
    </w:p>
    <w:p w14:paraId="5EC2ABB5" w14:textId="77777777" w:rsidR="008B7474" w:rsidRPr="00CA4746" w:rsidRDefault="00841FA2" w:rsidP="009C388C">
      <w:pPr>
        <w:pStyle w:val="af5"/>
        <w:numPr>
          <w:ilvl w:val="0"/>
          <w:numId w:val="52"/>
        </w:numPr>
      </w:pPr>
      <w:r w:rsidRPr="00CA4746">
        <w:rPr>
          <w:rFonts w:hint="eastAsia"/>
        </w:rPr>
        <w:t>采取多种形式对家长和工作人员进行健康教育，如健康讲座、育儿沙龙、育儿学校、宣传专栏、</w:t>
      </w:r>
      <w:proofErr w:type="gramStart"/>
      <w:r w:rsidRPr="00CA4746">
        <w:rPr>
          <w:rFonts w:hint="eastAsia"/>
        </w:rPr>
        <w:t>微信公众号</w:t>
      </w:r>
      <w:proofErr w:type="gramEnd"/>
      <w:r w:rsidRPr="00CA4746">
        <w:rPr>
          <w:rFonts w:hint="eastAsia"/>
        </w:rPr>
        <w:t>、家长课堂、家长交流群、家长互助小组、入户指导、亲子活动、健康手册等；</w:t>
      </w:r>
    </w:p>
    <w:p w14:paraId="65DBA2B4" w14:textId="6D422B06" w:rsidR="00ED6AFC" w:rsidRPr="00CA4746" w:rsidRDefault="00841FA2" w:rsidP="008B7474">
      <w:pPr>
        <w:pStyle w:val="af5"/>
      </w:pPr>
      <w:r w:rsidRPr="00CA4746">
        <w:rPr>
          <w:rFonts w:hint="eastAsia"/>
        </w:rPr>
        <w:t>健康教育的内容包括健康检查、膳食营养、行为习惯培养、伤害预防、疾病预防等</w:t>
      </w:r>
      <w:r w:rsidR="00141BA1" w:rsidRPr="00CA4746">
        <w:rPr>
          <w:rFonts w:hint="eastAsia"/>
        </w:rPr>
        <w:t>。</w:t>
      </w:r>
    </w:p>
    <w:p w14:paraId="7D8CA4BC" w14:textId="03DA29F2" w:rsidR="008B7474" w:rsidRPr="00CA4746" w:rsidRDefault="00841FA2" w:rsidP="005A0935">
      <w:pPr>
        <w:pStyle w:val="affffffffd"/>
      </w:pPr>
      <w:r w:rsidRPr="00CA4746">
        <w:rPr>
          <w:rFonts w:hint="eastAsia"/>
        </w:rPr>
        <w:t>医疗资源对接</w:t>
      </w:r>
      <w:r w:rsidR="00250448" w:rsidRPr="00CA4746">
        <w:rPr>
          <w:rFonts w:hint="eastAsia"/>
        </w:rPr>
        <w:t>，包括但不限于</w:t>
      </w:r>
      <w:r w:rsidRPr="00CA4746">
        <w:rPr>
          <w:rFonts w:hint="eastAsia"/>
        </w:rPr>
        <w:t>：</w:t>
      </w:r>
    </w:p>
    <w:p w14:paraId="6B2242B2" w14:textId="77777777" w:rsidR="008B7474" w:rsidRPr="00CA4746" w:rsidRDefault="00841FA2" w:rsidP="009C388C">
      <w:pPr>
        <w:pStyle w:val="af5"/>
        <w:numPr>
          <w:ilvl w:val="0"/>
          <w:numId w:val="53"/>
        </w:numPr>
      </w:pPr>
      <w:r w:rsidRPr="00CA4746">
        <w:rPr>
          <w:rFonts w:hint="eastAsia"/>
        </w:rPr>
        <w:t>建立</w:t>
      </w:r>
      <w:r w:rsidR="00A00862" w:rsidRPr="00CA4746">
        <w:rPr>
          <w:rFonts w:hint="eastAsia"/>
        </w:rPr>
        <w:t>服务中心</w:t>
      </w:r>
      <w:r w:rsidRPr="00CA4746">
        <w:rPr>
          <w:rFonts w:hint="eastAsia"/>
        </w:rPr>
        <w:t>与医疗机构之间的双向转介机制</w:t>
      </w:r>
      <w:r w:rsidR="00A57C9A" w:rsidRPr="00CA4746">
        <w:rPr>
          <w:rFonts w:hint="eastAsia"/>
        </w:rPr>
        <w:t>和联动机制，通过定期会议、研讨会和经验分享，共同解决在婴幼儿照护方面遇到的问题</w:t>
      </w:r>
      <w:r w:rsidRPr="00CA4746">
        <w:rPr>
          <w:rFonts w:hint="eastAsia"/>
        </w:rPr>
        <w:t>；</w:t>
      </w:r>
    </w:p>
    <w:p w14:paraId="01FECCFD" w14:textId="77777777" w:rsidR="008B7474" w:rsidRPr="00CA4746" w:rsidRDefault="00841FA2" w:rsidP="008B7474">
      <w:pPr>
        <w:pStyle w:val="af5"/>
      </w:pPr>
      <w:r w:rsidRPr="00CA4746">
        <w:rPr>
          <w:rFonts w:hint="eastAsia"/>
        </w:rPr>
        <w:t>开展订单签约服务；</w:t>
      </w:r>
    </w:p>
    <w:p w14:paraId="6287F05A" w14:textId="77777777" w:rsidR="008B7474" w:rsidRPr="00CA4746" w:rsidRDefault="00841FA2" w:rsidP="008B7474">
      <w:pPr>
        <w:pStyle w:val="af5"/>
      </w:pPr>
      <w:r w:rsidRPr="00CA4746">
        <w:rPr>
          <w:rFonts w:hint="eastAsia"/>
        </w:rPr>
        <w:t>发挥中医药特色优势，协调医疗机构为婴幼儿提供中医药健康服务（如提供小儿推拿、穴位敷贴、药浴等中医药适宜技术）；</w:t>
      </w:r>
    </w:p>
    <w:p w14:paraId="35FDC309" w14:textId="141C9539" w:rsidR="00ED6AFC" w:rsidRPr="002613C3" w:rsidRDefault="00A57C9A" w:rsidP="00F50A6C">
      <w:pPr>
        <w:pStyle w:val="af5"/>
      </w:pPr>
      <w:r w:rsidRPr="00CA4746">
        <w:rPr>
          <w:rFonts w:hint="eastAsia"/>
        </w:rPr>
        <w:t>借助本区域健康服务信息管理系统，共</w:t>
      </w:r>
      <w:r w:rsidRPr="002613C3">
        <w:rPr>
          <w:rFonts w:hint="eastAsia"/>
        </w:rPr>
        <w:t>享婴幼儿的健康档案和相关数据，</w:t>
      </w:r>
      <w:r w:rsidR="00841FA2" w:rsidRPr="002613C3">
        <w:rPr>
          <w:rFonts w:hint="eastAsia"/>
        </w:rPr>
        <w:t>整合妇幼保健专家、中医专家等医疗资源，“一站式”为婴幼儿家庭提供网上挂号问诊、儿童康复保健、预防接种咨询、入托体检等服务</w:t>
      </w:r>
      <w:r w:rsidRPr="002613C3">
        <w:rPr>
          <w:rFonts w:hint="eastAsia"/>
        </w:rPr>
        <w:t>，实现医疗卫生服务和托</w:t>
      </w:r>
      <w:proofErr w:type="gramStart"/>
      <w:r w:rsidRPr="002613C3">
        <w:rPr>
          <w:rFonts w:hint="eastAsia"/>
        </w:rPr>
        <w:t>育服务</w:t>
      </w:r>
      <w:proofErr w:type="gramEnd"/>
      <w:r w:rsidRPr="002613C3">
        <w:rPr>
          <w:rFonts w:hint="eastAsia"/>
        </w:rPr>
        <w:t>的无缝对接。</w:t>
      </w:r>
    </w:p>
    <w:p w14:paraId="7A964FF3" w14:textId="77777777" w:rsidR="00ED6AFC" w:rsidRPr="002613C3" w:rsidRDefault="00841FA2" w:rsidP="00661B31">
      <w:pPr>
        <w:pStyle w:val="affd"/>
        <w:spacing w:before="156" w:after="156"/>
        <w:rPr>
          <w:color w:val="000000" w:themeColor="text1"/>
        </w:rPr>
      </w:pPr>
      <w:bookmarkStart w:id="238" w:name="_Toc191632138"/>
      <w:bookmarkStart w:id="239" w:name="_Toc195178660"/>
      <w:bookmarkStart w:id="240" w:name="_Toc195170520"/>
      <w:bookmarkStart w:id="241" w:name="_Toc191635031"/>
      <w:bookmarkStart w:id="242" w:name="_Toc191632166"/>
      <w:bookmarkStart w:id="243" w:name="_Toc195514314"/>
      <w:bookmarkStart w:id="244" w:name="_Toc195172983"/>
      <w:bookmarkStart w:id="245" w:name="_Toc195188017"/>
      <w:bookmarkStart w:id="246" w:name="_Toc194584229"/>
      <w:bookmarkStart w:id="247" w:name="_Toc195782762"/>
      <w:bookmarkStart w:id="248" w:name="_Toc195783055"/>
      <w:bookmarkStart w:id="249" w:name="_Toc203404136"/>
      <w:bookmarkStart w:id="250" w:name="_Toc203580019"/>
      <w:r w:rsidRPr="002613C3">
        <w:rPr>
          <w:rFonts w:hint="eastAsia"/>
          <w:color w:val="000000" w:themeColor="text1"/>
        </w:rPr>
        <w:t>家庭养育指导和婴幼儿早期发展服务</w:t>
      </w:r>
      <w:bookmarkEnd w:id="238"/>
      <w:bookmarkEnd w:id="239"/>
      <w:bookmarkEnd w:id="240"/>
      <w:bookmarkEnd w:id="241"/>
      <w:bookmarkEnd w:id="242"/>
      <w:bookmarkEnd w:id="243"/>
      <w:bookmarkEnd w:id="244"/>
      <w:bookmarkEnd w:id="245"/>
      <w:bookmarkEnd w:id="246"/>
      <w:bookmarkEnd w:id="247"/>
      <w:bookmarkEnd w:id="248"/>
      <w:bookmarkEnd w:id="249"/>
      <w:bookmarkEnd w:id="250"/>
    </w:p>
    <w:p w14:paraId="738628DE" w14:textId="77777777" w:rsidR="00ED6AFC" w:rsidRPr="002613C3" w:rsidRDefault="00841FA2" w:rsidP="000F59F4">
      <w:pPr>
        <w:pStyle w:val="affffffffb"/>
        <w:ind w:left="0"/>
        <w:rPr>
          <w:color w:val="000000" w:themeColor="text1"/>
        </w:rPr>
      </w:pPr>
      <w:r w:rsidRPr="002613C3">
        <w:rPr>
          <w:rFonts w:hint="eastAsia"/>
          <w:color w:val="000000" w:themeColor="text1"/>
        </w:rPr>
        <w:t>家庭养育指导、婴幼儿早期发展服务及指导包括养育风险评估与指导、</w:t>
      </w:r>
      <w:bookmarkStart w:id="251" w:name="OLE_LINK12"/>
      <w:r w:rsidRPr="002613C3">
        <w:rPr>
          <w:rFonts w:hint="eastAsia"/>
          <w:color w:val="000000" w:themeColor="text1"/>
        </w:rPr>
        <w:t>养育照护指导</w:t>
      </w:r>
      <w:bookmarkEnd w:id="251"/>
      <w:r w:rsidRPr="002613C3">
        <w:rPr>
          <w:rFonts w:hint="eastAsia"/>
          <w:color w:val="000000" w:themeColor="text1"/>
        </w:rPr>
        <w:t>、健康筛查等内容。</w:t>
      </w:r>
    </w:p>
    <w:p w14:paraId="7CDAB5C5" w14:textId="762B4753" w:rsidR="00ED6AFC" w:rsidRPr="002613C3" w:rsidRDefault="00841FA2" w:rsidP="000F59F4">
      <w:pPr>
        <w:pStyle w:val="affffffffb"/>
        <w:ind w:left="0"/>
        <w:rPr>
          <w:color w:val="000000" w:themeColor="text1"/>
        </w:rPr>
      </w:pPr>
      <w:r w:rsidRPr="002613C3">
        <w:rPr>
          <w:rFonts w:hint="eastAsia"/>
          <w:color w:val="000000" w:themeColor="text1"/>
        </w:rPr>
        <w:t>开展养育风险评估与指导服务时应根据不同年龄段婴幼儿发育特点，制定评估与指导时机、频次、内容和方式，宜联合妇幼保健机构和医疗机构，为婴幼儿提供生长发育监测、疾病防控等服务，对导致婴幼儿出现疑似发育迟缓等情况，应及时指导或转介</w:t>
      </w:r>
      <w:proofErr w:type="gramStart"/>
      <w:r w:rsidRPr="002613C3">
        <w:rPr>
          <w:rFonts w:hint="eastAsia"/>
          <w:color w:val="000000" w:themeColor="text1"/>
        </w:rPr>
        <w:t>至专业</w:t>
      </w:r>
      <w:proofErr w:type="gramEnd"/>
      <w:r w:rsidRPr="002613C3">
        <w:rPr>
          <w:rFonts w:hint="eastAsia"/>
          <w:color w:val="000000" w:themeColor="text1"/>
        </w:rPr>
        <w:t>医疗机构</w:t>
      </w:r>
      <w:r w:rsidR="00BE2FF5" w:rsidRPr="002613C3">
        <w:rPr>
          <w:rFonts w:hint="eastAsia"/>
          <w:color w:val="000000" w:themeColor="text1"/>
        </w:rPr>
        <w:t>，具体见6.1.2</w:t>
      </w:r>
      <w:r w:rsidRPr="002613C3">
        <w:rPr>
          <w:rFonts w:hint="eastAsia"/>
          <w:color w:val="000000" w:themeColor="text1"/>
        </w:rPr>
        <w:t>。</w:t>
      </w:r>
    </w:p>
    <w:p w14:paraId="6D7C40C6" w14:textId="77777777" w:rsidR="00ED6AFC" w:rsidRPr="002613C3" w:rsidRDefault="00841FA2" w:rsidP="000F59F4">
      <w:pPr>
        <w:pStyle w:val="affffffffb"/>
        <w:ind w:left="0"/>
        <w:rPr>
          <w:color w:val="000000" w:themeColor="text1"/>
        </w:rPr>
      </w:pPr>
      <w:r w:rsidRPr="002613C3">
        <w:rPr>
          <w:rFonts w:hint="eastAsia"/>
          <w:color w:val="000000" w:themeColor="text1"/>
        </w:rPr>
        <w:t>应通过现场讲座、科普资料推送、互联网家长课堂和线</w:t>
      </w:r>
      <w:proofErr w:type="gramStart"/>
      <w:r w:rsidRPr="002613C3">
        <w:rPr>
          <w:rFonts w:hint="eastAsia"/>
          <w:color w:val="000000" w:themeColor="text1"/>
        </w:rPr>
        <w:t>上咨询</w:t>
      </w:r>
      <w:proofErr w:type="gramEnd"/>
      <w:r w:rsidRPr="002613C3">
        <w:rPr>
          <w:rFonts w:hint="eastAsia"/>
          <w:color w:val="000000" w:themeColor="text1"/>
        </w:rPr>
        <w:t>等方式向家长传播科学育儿知识和方法，</w:t>
      </w:r>
      <w:proofErr w:type="gramStart"/>
      <w:r w:rsidRPr="002613C3">
        <w:rPr>
          <w:rFonts w:hint="eastAsia"/>
          <w:color w:val="000000" w:themeColor="text1"/>
        </w:rPr>
        <w:t>宜能通过</w:t>
      </w:r>
      <w:proofErr w:type="gramEnd"/>
      <w:r w:rsidRPr="002613C3">
        <w:rPr>
          <w:rFonts w:hint="eastAsia"/>
          <w:color w:val="000000" w:themeColor="text1"/>
        </w:rPr>
        <w:t>提供婴幼儿情景体验区开展现场亲子活动指导，</w:t>
      </w:r>
      <w:proofErr w:type="gramStart"/>
      <w:r w:rsidRPr="002613C3">
        <w:rPr>
          <w:rFonts w:hint="eastAsia"/>
          <w:color w:val="000000" w:themeColor="text1"/>
        </w:rPr>
        <w:t>宜能根据</w:t>
      </w:r>
      <w:proofErr w:type="gramEnd"/>
      <w:r w:rsidRPr="002613C3">
        <w:rPr>
          <w:rFonts w:hint="eastAsia"/>
          <w:color w:val="000000" w:themeColor="text1"/>
        </w:rPr>
        <w:t>家长的个性化需求提供定制化的养育照护方案和入户指导。</w:t>
      </w:r>
    </w:p>
    <w:p w14:paraId="52CDCFA9" w14:textId="77777777" w:rsidR="00ED6AFC" w:rsidRPr="002613C3" w:rsidRDefault="00841FA2" w:rsidP="00661B31">
      <w:pPr>
        <w:pStyle w:val="affd"/>
        <w:spacing w:before="156" w:after="156"/>
        <w:rPr>
          <w:color w:val="000000" w:themeColor="text1"/>
        </w:rPr>
      </w:pPr>
      <w:bookmarkStart w:id="252" w:name="_Toc191543823"/>
      <w:bookmarkStart w:id="253" w:name="_Toc191635027"/>
      <w:bookmarkStart w:id="254" w:name="_Toc195514310"/>
      <w:bookmarkStart w:id="255" w:name="_Toc195782758"/>
      <w:bookmarkStart w:id="256" w:name="_Toc194584225"/>
      <w:bookmarkStart w:id="257" w:name="_Toc195188013"/>
      <w:bookmarkStart w:id="258" w:name="_Toc195783051"/>
      <w:bookmarkStart w:id="259" w:name="_Toc191543562"/>
      <w:bookmarkStart w:id="260" w:name="_Toc191632162"/>
      <w:bookmarkStart w:id="261" w:name="_Toc195172979"/>
      <w:bookmarkStart w:id="262" w:name="_Toc195178656"/>
      <w:bookmarkStart w:id="263" w:name="_Toc191632134"/>
      <w:bookmarkStart w:id="264" w:name="_Toc191479768"/>
      <w:bookmarkStart w:id="265" w:name="_Toc195170516"/>
      <w:bookmarkStart w:id="266" w:name="_Toc203404137"/>
      <w:bookmarkStart w:id="267" w:name="_Toc203580020"/>
      <w:bookmarkStart w:id="268" w:name="_Toc191477011"/>
      <w:r w:rsidRPr="002613C3">
        <w:rPr>
          <w:rFonts w:hint="eastAsia"/>
          <w:color w:val="000000" w:themeColor="text1"/>
        </w:rPr>
        <w:t>托育从业人员培训服务</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30CC0AB7" w14:textId="344438F7" w:rsidR="00E13025" w:rsidRPr="002613C3" w:rsidRDefault="005B1D74" w:rsidP="00E13025">
      <w:pPr>
        <w:pStyle w:val="affe"/>
        <w:spacing w:before="156" w:after="156"/>
        <w:ind w:left="0"/>
        <w:rPr>
          <w:color w:val="000000" w:themeColor="text1"/>
        </w:rPr>
      </w:pPr>
      <w:r w:rsidRPr="002613C3">
        <w:rPr>
          <w:rFonts w:hint="eastAsia"/>
          <w:color w:val="000000" w:themeColor="text1"/>
        </w:rPr>
        <w:t>培训要求</w:t>
      </w:r>
    </w:p>
    <w:p w14:paraId="3CA4573E" w14:textId="53A70E9D" w:rsidR="00ED6AFC" w:rsidRPr="002613C3" w:rsidRDefault="00841FA2" w:rsidP="00E13025">
      <w:pPr>
        <w:pStyle w:val="affffffffa"/>
        <w:rPr>
          <w:color w:val="000000" w:themeColor="text1"/>
        </w:rPr>
      </w:pPr>
      <w:bookmarkStart w:id="269" w:name="OLE_LINK29"/>
      <w:bookmarkStart w:id="270" w:name="OLE_LINK28"/>
      <w:r w:rsidRPr="002613C3">
        <w:rPr>
          <w:rFonts w:hint="eastAsia"/>
          <w:color w:val="000000" w:themeColor="text1"/>
        </w:rPr>
        <w:t>托育从业人员培训</w:t>
      </w:r>
      <w:bookmarkStart w:id="271" w:name="OLE_LINK15"/>
      <w:bookmarkStart w:id="272" w:name="OLE_LINK13"/>
      <w:r w:rsidR="00456018" w:rsidRPr="002613C3">
        <w:rPr>
          <w:rFonts w:hint="eastAsia"/>
          <w:color w:val="000000" w:themeColor="text1"/>
        </w:rPr>
        <w:t>服务</w:t>
      </w:r>
      <w:r w:rsidR="00166BB0" w:rsidRPr="002613C3">
        <w:rPr>
          <w:rFonts w:hint="eastAsia"/>
          <w:color w:val="000000" w:themeColor="text1"/>
        </w:rPr>
        <w:t>类型</w:t>
      </w:r>
      <w:r w:rsidR="00456018" w:rsidRPr="002613C3">
        <w:rPr>
          <w:rFonts w:hint="eastAsia"/>
          <w:color w:val="000000" w:themeColor="text1"/>
        </w:rPr>
        <w:t>包括</w:t>
      </w:r>
      <w:r w:rsidRPr="002613C3">
        <w:rPr>
          <w:rFonts w:hint="eastAsia"/>
          <w:color w:val="000000" w:themeColor="text1"/>
        </w:rPr>
        <w:t>职业技能等级认定培训</w:t>
      </w:r>
      <w:bookmarkEnd w:id="271"/>
      <w:bookmarkEnd w:id="272"/>
      <w:r w:rsidRPr="002613C3">
        <w:rPr>
          <w:rFonts w:hint="eastAsia"/>
          <w:color w:val="000000" w:themeColor="text1"/>
        </w:rPr>
        <w:t>、</w:t>
      </w:r>
      <w:bookmarkStart w:id="273" w:name="OLE_LINK22"/>
      <w:bookmarkStart w:id="274" w:name="OLE_LINK24"/>
      <w:r w:rsidRPr="002613C3">
        <w:rPr>
          <w:rFonts w:hint="eastAsia"/>
          <w:color w:val="000000" w:themeColor="text1"/>
        </w:rPr>
        <w:t>岗前培训</w:t>
      </w:r>
      <w:r w:rsidR="00166BB0" w:rsidRPr="002613C3">
        <w:rPr>
          <w:rFonts w:hint="eastAsia"/>
          <w:color w:val="000000" w:themeColor="text1"/>
        </w:rPr>
        <w:t>和</w:t>
      </w:r>
      <w:r w:rsidRPr="002613C3">
        <w:rPr>
          <w:rFonts w:hint="eastAsia"/>
          <w:color w:val="000000" w:themeColor="text1"/>
        </w:rPr>
        <w:t>从业人员继续教育培训（</w:t>
      </w:r>
      <w:proofErr w:type="gramStart"/>
      <w:r w:rsidRPr="002613C3">
        <w:rPr>
          <w:rFonts w:hint="eastAsia"/>
          <w:color w:val="000000" w:themeColor="text1"/>
        </w:rPr>
        <w:t>含能力</w:t>
      </w:r>
      <w:proofErr w:type="gramEnd"/>
      <w:r w:rsidRPr="002613C3">
        <w:rPr>
          <w:rFonts w:hint="eastAsia"/>
          <w:color w:val="000000" w:themeColor="text1"/>
        </w:rPr>
        <w:t>提升</w:t>
      </w:r>
      <w:bookmarkEnd w:id="273"/>
      <w:bookmarkEnd w:id="274"/>
      <w:r w:rsidRPr="002613C3">
        <w:rPr>
          <w:rFonts w:hint="eastAsia"/>
          <w:color w:val="000000" w:themeColor="text1"/>
        </w:rPr>
        <w:t>培训）等。</w:t>
      </w:r>
      <w:bookmarkEnd w:id="269"/>
      <w:bookmarkEnd w:id="270"/>
      <w:r w:rsidR="00503DEA" w:rsidRPr="002613C3">
        <w:rPr>
          <w:rFonts w:hint="eastAsia"/>
          <w:color w:val="000000" w:themeColor="text1"/>
        </w:rPr>
        <w:t>其中：</w:t>
      </w:r>
    </w:p>
    <w:p w14:paraId="07B3BEFE" w14:textId="2633E40D" w:rsidR="00ED6AFC" w:rsidRPr="002613C3" w:rsidRDefault="00841FA2" w:rsidP="009C388C">
      <w:pPr>
        <w:pStyle w:val="af5"/>
        <w:numPr>
          <w:ilvl w:val="0"/>
          <w:numId w:val="55"/>
        </w:numPr>
        <w:rPr>
          <w:color w:val="000000" w:themeColor="text1"/>
        </w:rPr>
      </w:pPr>
      <w:r w:rsidRPr="002613C3">
        <w:rPr>
          <w:rFonts w:hint="eastAsia"/>
          <w:color w:val="000000" w:themeColor="text1"/>
        </w:rPr>
        <w:lastRenderedPageBreak/>
        <w:t>职业技能等级认定培训应按国家职业技能标准（如保育师、育婴员、婴幼儿引导员等）对应级别（如五级/初级工、四级/中级工、三级/高级工、二级/技师、一级/高级技师）的要求开展，每年应不少于2批次；培训后可按需求协助学员报考职业技能等级认定</w:t>
      </w:r>
      <w:r w:rsidR="00612B5D" w:rsidRPr="002613C3">
        <w:rPr>
          <w:rFonts w:hint="eastAsia"/>
          <w:color w:val="000000" w:themeColor="text1"/>
        </w:rPr>
        <w:t>；</w:t>
      </w:r>
    </w:p>
    <w:p w14:paraId="46126DC4" w14:textId="322A4662" w:rsidR="00612B5D" w:rsidRPr="002613C3" w:rsidRDefault="00841FA2" w:rsidP="00612B5D">
      <w:pPr>
        <w:pStyle w:val="af5"/>
        <w:rPr>
          <w:color w:val="000000" w:themeColor="text1"/>
        </w:rPr>
      </w:pPr>
      <w:r w:rsidRPr="002613C3">
        <w:rPr>
          <w:rFonts w:hint="eastAsia"/>
          <w:color w:val="000000" w:themeColor="text1"/>
        </w:rPr>
        <w:t>岗前培训</w:t>
      </w:r>
      <w:r w:rsidR="00612B5D" w:rsidRPr="002613C3">
        <w:rPr>
          <w:rFonts w:hint="eastAsia"/>
          <w:color w:val="000000" w:themeColor="text1"/>
        </w:rPr>
        <w:t>和</w:t>
      </w:r>
      <w:r w:rsidRPr="002613C3">
        <w:rPr>
          <w:rFonts w:hint="eastAsia"/>
          <w:color w:val="000000" w:themeColor="text1"/>
        </w:rPr>
        <w:t>从业人员继续教育培训等应按培训大纲</w:t>
      </w:r>
      <w:r w:rsidR="00456018" w:rsidRPr="002613C3">
        <w:rPr>
          <w:rFonts w:hint="eastAsia"/>
          <w:color w:val="000000" w:themeColor="text1"/>
        </w:rPr>
        <w:t>[</w:t>
      </w:r>
      <w:r w:rsidRPr="002613C3">
        <w:rPr>
          <w:rFonts w:hint="eastAsia"/>
          <w:color w:val="000000" w:themeColor="text1"/>
        </w:rPr>
        <w:t>见《托育机构负责人培训大纲（试行）》</w:t>
      </w:r>
      <w:r w:rsidR="00456018" w:rsidRPr="002613C3">
        <w:rPr>
          <w:rFonts w:hint="eastAsia"/>
          <w:color w:val="000000" w:themeColor="text1"/>
        </w:rPr>
        <w:t>和</w:t>
      </w:r>
      <w:r w:rsidRPr="002613C3">
        <w:rPr>
          <w:rFonts w:hint="eastAsia"/>
          <w:color w:val="000000" w:themeColor="text1"/>
        </w:rPr>
        <w:t>《托育机构保育人员培训大纲（试行）》</w:t>
      </w:r>
      <w:r w:rsidR="00456018" w:rsidRPr="002613C3">
        <w:rPr>
          <w:rFonts w:hint="eastAsia"/>
          <w:color w:val="000000" w:themeColor="text1"/>
        </w:rPr>
        <w:t>]的要求</w:t>
      </w:r>
      <w:r w:rsidRPr="002613C3">
        <w:rPr>
          <w:rFonts w:hint="eastAsia"/>
          <w:color w:val="000000" w:themeColor="text1"/>
        </w:rPr>
        <w:t>组织，每年应不少于1批次；</w:t>
      </w:r>
      <w:r w:rsidR="00612B5D" w:rsidRPr="002613C3">
        <w:rPr>
          <w:rFonts w:hint="eastAsia"/>
          <w:color w:val="000000" w:themeColor="text1"/>
        </w:rPr>
        <w:t>有委托需求时按需求适时开展。</w:t>
      </w:r>
    </w:p>
    <w:p w14:paraId="1213225F" w14:textId="77777777" w:rsidR="00220D40" w:rsidRPr="002613C3" w:rsidRDefault="00220D40" w:rsidP="00220D40">
      <w:pPr>
        <w:pStyle w:val="affffffffa"/>
        <w:rPr>
          <w:color w:val="000000" w:themeColor="text1"/>
        </w:rPr>
      </w:pPr>
      <w:r w:rsidRPr="002613C3">
        <w:rPr>
          <w:rFonts w:hint="eastAsia"/>
          <w:color w:val="000000" w:themeColor="text1"/>
        </w:rPr>
        <w:t>托育从业人员培训服务对象包括托</w:t>
      </w:r>
      <w:proofErr w:type="gramStart"/>
      <w:r w:rsidRPr="002613C3">
        <w:rPr>
          <w:rFonts w:hint="eastAsia"/>
          <w:color w:val="000000" w:themeColor="text1"/>
        </w:rPr>
        <w:t>育机构</w:t>
      </w:r>
      <w:proofErr w:type="gramEnd"/>
      <w:r w:rsidRPr="002613C3">
        <w:rPr>
          <w:rFonts w:hint="eastAsia"/>
          <w:color w:val="000000" w:themeColor="text1"/>
        </w:rPr>
        <w:t>的管理人员、保育人员、卫生保健人员和家长等。</w:t>
      </w:r>
    </w:p>
    <w:p w14:paraId="031A46D8" w14:textId="77777777" w:rsidR="00220D40" w:rsidRPr="002613C3" w:rsidRDefault="00220D40" w:rsidP="00220D40">
      <w:pPr>
        <w:pStyle w:val="affffffffa"/>
        <w:rPr>
          <w:color w:val="000000" w:themeColor="text1"/>
        </w:rPr>
      </w:pPr>
      <w:r w:rsidRPr="002613C3">
        <w:rPr>
          <w:rFonts w:hint="eastAsia"/>
          <w:color w:val="000000" w:themeColor="text1"/>
        </w:rPr>
        <w:t>托育从业人员培训方式应为线上线下结合、理论实操俱备。</w:t>
      </w:r>
    </w:p>
    <w:p w14:paraId="250F79B7" w14:textId="042B6193" w:rsidR="00220D40" w:rsidRPr="002613C3" w:rsidRDefault="00220D40" w:rsidP="00220D40">
      <w:pPr>
        <w:pStyle w:val="affffffffa"/>
        <w:rPr>
          <w:color w:val="000000" w:themeColor="text1"/>
        </w:rPr>
      </w:pPr>
      <w:r w:rsidRPr="002613C3">
        <w:rPr>
          <w:rFonts w:hint="eastAsia"/>
          <w:color w:val="000000" w:themeColor="text1"/>
        </w:rPr>
        <w:t>托育从业人员培训内容应根据需求设置，可包括但不限于以下方面的理论知识、实践操作技能、能力（专业能力和管理能力）等：</w:t>
      </w:r>
    </w:p>
    <w:p w14:paraId="73333D88" w14:textId="77777777" w:rsidR="00220D40" w:rsidRPr="002613C3" w:rsidRDefault="00220D40" w:rsidP="009C388C">
      <w:pPr>
        <w:pStyle w:val="af5"/>
        <w:numPr>
          <w:ilvl w:val="0"/>
          <w:numId w:val="56"/>
        </w:numPr>
        <w:rPr>
          <w:color w:val="000000" w:themeColor="text1"/>
        </w:rPr>
      </w:pPr>
      <w:r w:rsidRPr="002613C3">
        <w:rPr>
          <w:rFonts w:hint="eastAsia"/>
          <w:color w:val="000000" w:themeColor="text1"/>
        </w:rPr>
        <w:t>托育理念与政策法规；</w:t>
      </w:r>
    </w:p>
    <w:p w14:paraId="0FCC90D5" w14:textId="09C0A3B0" w:rsidR="00220D40" w:rsidRPr="002613C3" w:rsidRDefault="00220D40" w:rsidP="00220D40">
      <w:pPr>
        <w:pStyle w:val="af5"/>
        <w:numPr>
          <w:ilvl w:val="0"/>
          <w:numId w:val="13"/>
        </w:numPr>
        <w:rPr>
          <w:color w:val="000000" w:themeColor="text1"/>
        </w:rPr>
      </w:pPr>
      <w:r w:rsidRPr="002613C3">
        <w:rPr>
          <w:rFonts w:hint="eastAsia"/>
          <w:color w:val="000000" w:themeColor="text1"/>
        </w:rPr>
        <w:t>0～3 岁婴幼儿身心发展；</w:t>
      </w:r>
    </w:p>
    <w:p w14:paraId="35DCE99C" w14:textId="77777777" w:rsidR="00220D40" w:rsidRPr="002613C3" w:rsidRDefault="00220D40" w:rsidP="00220D40">
      <w:pPr>
        <w:pStyle w:val="af5"/>
        <w:numPr>
          <w:ilvl w:val="0"/>
          <w:numId w:val="13"/>
        </w:numPr>
        <w:rPr>
          <w:color w:val="000000" w:themeColor="text1"/>
        </w:rPr>
      </w:pPr>
      <w:r w:rsidRPr="002613C3">
        <w:rPr>
          <w:rFonts w:hint="eastAsia"/>
          <w:color w:val="000000" w:themeColor="text1"/>
        </w:rPr>
        <w:t>课程设计与教学实施；</w:t>
      </w:r>
    </w:p>
    <w:p w14:paraId="76FAE248" w14:textId="77777777" w:rsidR="00220D40" w:rsidRPr="002613C3" w:rsidRDefault="00220D40" w:rsidP="00220D40">
      <w:pPr>
        <w:pStyle w:val="af5"/>
        <w:numPr>
          <w:ilvl w:val="0"/>
          <w:numId w:val="13"/>
        </w:numPr>
        <w:rPr>
          <w:color w:val="000000" w:themeColor="text1"/>
        </w:rPr>
      </w:pPr>
      <w:r w:rsidRPr="002613C3">
        <w:rPr>
          <w:rFonts w:hint="eastAsia"/>
          <w:color w:val="000000" w:themeColor="text1"/>
        </w:rPr>
        <w:t>职业素养与技能；</w:t>
      </w:r>
    </w:p>
    <w:p w14:paraId="11C7D17B" w14:textId="77777777" w:rsidR="00220D40" w:rsidRPr="002613C3" w:rsidRDefault="00220D40" w:rsidP="00220D40">
      <w:pPr>
        <w:pStyle w:val="af5"/>
        <w:numPr>
          <w:ilvl w:val="0"/>
          <w:numId w:val="13"/>
        </w:numPr>
        <w:rPr>
          <w:color w:val="000000" w:themeColor="text1"/>
        </w:rPr>
      </w:pPr>
      <w:r w:rsidRPr="002613C3">
        <w:rPr>
          <w:rFonts w:hint="eastAsia"/>
          <w:color w:val="000000" w:themeColor="text1"/>
        </w:rPr>
        <w:t>婴幼儿生活照护；</w:t>
      </w:r>
    </w:p>
    <w:p w14:paraId="39BC0FC2" w14:textId="77777777" w:rsidR="00220D40" w:rsidRPr="002613C3" w:rsidRDefault="00220D40" w:rsidP="00220D40">
      <w:pPr>
        <w:pStyle w:val="af5"/>
        <w:numPr>
          <w:ilvl w:val="0"/>
          <w:numId w:val="13"/>
        </w:numPr>
        <w:rPr>
          <w:color w:val="000000" w:themeColor="text1"/>
        </w:rPr>
      </w:pPr>
      <w:r w:rsidRPr="002613C3">
        <w:rPr>
          <w:rFonts w:hint="eastAsia"/>
          <w:color w:val="000000" w:themeColor="text1"/>
        </w:rPr>
        <w:t>卫生保健与安全防护；</w:t>
      </w:r>
    </w:p>
    <w:p w14:paraId="7EB56887" w14:textId="77777777" w:rsidR="00220D40" w:rsidRPr="002613C3" w:rsidRDefault="00220D40" w:rsidP="00220D40">
      <w:pPr>
        <w:pStyle w:val="af5"/>
        <w:numPr>
          <w:ilvl w:val="0"/>
          <w:numId w:val="13"/>
        </w:numPr>
        <w:rPr>
          <w:color w:val="000000" w:themeColor="text1"/>
        </w:rPr>
      </w:pPr>
      <w:r w:rsidRPr="002613C3">
        <w:rPr>
          <w:rFonts w:hint="eastAsia"/>
          <w:color w:val="000000" w:themeColor="text1"/>
        </w:rPr>
        <w:t>婴幼儿早期发展；</w:t>
      </w:r>
    </w:p>
    <w:p w14:paraId="10780832" w14:textId="77777777" w:rsidR="00220D40" w:rsidRPr="002613C3" w:rsidRDefault="00220D40" w:rsidP="00220D40">
      <w:pPr>
        <w:pStyle w:val="af5"/>
        <w:numPr>
          <w:ilvl w:val="0"/>
          <w:numId w:val="13"/>
        </w:numPr>
        <w:rPr>
          <w:color w:val="000000" w:themeColor="text1"/>
        </w:rPr>
      </w:pPr>
      <w:r w:rsidRPr="002613C3">
        <w:rPr>
          <w:rFonts w:hint="eastAsia"/>
          <w:color w:val="000000" w:themeColor="text1"/>
        </w:rPr>
        <w:t>机构管理与质量评估。</w:t>
      </w:r>
    </w:p>
    <w:p w14:paraId="1437A685" w14:textId="7B6DB467" w:rsidR="00E13025" w:rsidRPr="002613C3" w:rsidRDefault="00262D5C" w:rsidP="00E13025">
      <w:pPr>
        <w:pStyle w:val="affe"/>
        <w:spacing w:before="156" w:after="156"/>
        <w:ind w:left="0"/>
        <w:rPr>
          <w:color w:val="000000" w:themeColor="text1"/>
        </w:rPr>
      </w:pPr>
      <w:r w:rsidRPr="002613C3">
        <w:rPr>
          <w:rFonts w:hint="eastAsia"/>
          <w:color w:val="000000" w:themeColor="text1"/>
        </w:rPr>
        <w:t>培训流程</w:t>
      </w:r>
    </w:p>
    <w:p w14:paraId="515DF94E" w14:textId="6EA46925" w:rsidR="00990936" w:rsidRPr="002613C3" w:rsidRDefault="00990936" w:rsidP="00990936">
      <w:pPr>
        <w:pStyle w:val="affffffffa"/>
        <w:rPr>
          <w:color w:val="000000" w:themeColor="text1"/>
        </w:rPr>
      </w:pPr>
      <w:r w:rsidRPr="002613C3">
        <w:rPr>
          <w:rFonts w:hint="eastAsia"/>
          <w:color w:val="000000" w:themeColor="text1"/>
        </w:rPr>
        <w:t>制定培训计划（方案）</w:t>
      </w:r>
      <w:r w:rsidR="002613C3" w:rsidRPr="002613C3">
        <w:rPr>
          <w:rFonts w:hint="eastAsia"/>
          <w:color w:val="000000" w:themeColor="text1"/>
        </w:rPr>
        <w:t>，</w:t>
      </w:r>
      <w:r w:rsidRPr="002613C3">
        <w:rPr>
          <w:rFonts w:hint="eastAsia"/>
          <w:color w:val="000000" w:themeColor="text1"/>
        </w:rPr>
        <w:t>包括但不限于：</w:t>
      </w:r>
    </w:p>
    <w:p w14:paraId="6F95A0D9" w14:textId="77777777" w:rsidR="00F1256C" w:rsidRPr="002613C3" w:rsidRDefault="00F1256C" w:rsidP="009C388C">
      <w:pPr>
        <w:pStyle w:val="af5"/>
        <w:numPr>
          <w:ilvl w:val="0"/>
          <w:numId w:val="58"/>
        </w:numPr>
        <w:rPr>
          <w:color w:val="000000" w:themeColor="text1"/>
        </w:rPr>
      </w:pPr>
      <w:r w:rsidRPr="002613C3">
        <w:rPr>
          <w:rFonts w:hint="eastAsia"/>
          <w:color w:val="000000" w:themeColor="text1"/>
        </w:rPr>
        <w:t>应根据托</w:t>
      </w:r>
      <w:proofErr w:type="gramStart"/>
      <w:r w:rsidRPr="002613C3">
        <w:rPr>
          <w:rFonts w:hint="eastAsia"/>
          <w:color w:val="000000" w:themeColor="text1"/>
        </w:rPr>
        <w:t>育行业</w:t>
      </w:r>
      <w:proofErr w:type="gramEnd"/>
      <w:r w:rsidRPr="002613C3">
        <w:rPr>
          <w:rFonts w:hint="eastAsia"/>
          <w:color w:val="000000" w:themeColor="text1"/>
        </w:rPr>
        <w:t>发展、培训对象和培训目标制定培训计划（方案），制定培训计划（方案）时应考虑培训对象的不同类型（如专家型学员、经验型学员、帮助型学员和问题型学员等）的不同需求；</w:t>
      </w:r>
    </w:p>
    <w:p w14:paraId="7C25206F" w14:textId="77777777" w:rsidR="00216268" w:rsidRPr="002613C3" w:rsidRDefault="00216268" w:rsidP="00216268">
      <w:pPr>
        <w:pStyle w:val="af5"/>
        <w:numPr>
          <w:ilvl w:val="0"/>
          <w:numId w:val="34"/>
        </w:numPr>
        <w:rPr>
          <w:color w:val="000000" w:themeColor="text1"/>
        </w:rPr>
      </w:pPr>
      <w:r w:rsidRPr="002613C3">
        <w:rPr>
          <w:rFonts w:hint="eastAsia"/>
          <w:color w:val="000000" w:themeColor="text1"/>
        </w:rPr>
        <w:t>培训计划（方案）包括设计培训课程、选取教材或培训资料等，宜根据培训目标和服务中心发展理念开发具有特色化教学的课程教案和教具；</w:t>
      </w:r>
    </w:p>
    <w:p w14:paraId="375A3A49" w14:textId="77777777" w:rsidR="00216268" w:rsidRPr="002613C3" w:rsidRDefault="00216268" w:rsidP="00216268">
      <w:pPr>
        <w:pStyle w:val="af5"/>
        <w:numPr>
          <w:ilvl w:val="0"/>
          <w:numId w:val="13"/>
        </w:numPr>
        <w:rPr>
          <w:color w:val="000000" w:themeColor="text1"/>
        </w:rPr>
      </w:pPr>
      <w:r w:rsidRPr="002613C3">
        <w:rPr>
          <w:rFonts w:hint="eastAsia"/>
          <w:color w:val="000000" w:themeColor="text1"/>
        </w:rPr>
        <w:t>直接选用现有教材时应组织教师进行教材试用，自编教材时应组织专家论证审核；</w:t>
      </w:r>
    </w:p>
    <w:p w14:paraId="1B7AD505" w14:textId="77777777" w:rsidR="00216268" w:rsidRPr="002613C3" w:rsidRDefault="00216268" w:rsidP="00216268">
      <w:pPr>
        <w:pStyle w:val="af5"/>
        <w:numPr>
          <w:ilvl w:val="0"/>
          <w:numId w:val="13"/>
        </w:numPr>
        <w:rPr>
          <w:color w:val="000000" w:themeColor="text1"/>
        </w:rPr>
      </w:pPr>
      <w:r w:rsidRPr="002613C3">
        <w:rPr>
          <w:rFonts w:hint="eastAsia"/>
          <w:color w:val="000000" w:themeColor="text1"/>
        </w:rPr>
        <w:t>应定期收集教师和学员的教材使用效果反馈，实时调整更新。</w:t>
      </w:r>
    </w:p>
    <w:p w14:paraId="63CB05F9" w14:textId="75B767F3" w:rsidR="00E13025" w:rsidRPr="002613C3" w:rsidRDefault="00456018" w:rsidP="00B41E5A">
      <w:pPr>
        <w:pStyle w:val="affffffffa"/>
        <w:rPr>
          <w:color w:val="000000" w:themeColor="text1"/>
        </w:rPr>
      </w:pPr>
      <w:r w:rsidRPr="002613C3">
        <w:rPr>
          <w:rFonts w:hint="eastAsia"/>
          <w:color w:val="000000" w:themeColor="text1"/>
        </w:rPr>
        <w:t>培训实施</w:t>
      </w:r>
      <w:r w:rsidR="002613C3" w:rsidRPr="002613C3">
        <w:rPr>
          <w:rFonts w:hint="eastAsia"/>
          <w:color w:val="000000" w:themeColor="text1"/>
        </w:rPr>
        <w:t>，</w:t>
      </w:r>
      <w:r w:rsidR="00216268" w:rsidRPr="002613C3">
        <w:rPr>
          <w:rFonts w:hint="eastAsia"/>
          <w:color w:val="000000" w:themeColor="text1"/>
        </w:rPr>
        <w:t>包括但不限于：</w:t>
      </w:r>
    </w:p>
    <w:p w14:paraId="408076FD" w14:textId="703F31EC" w:rsidR="001D1395" w:rsidRPr="002613C3" w:rsidRDefault="001D1395" w:rsidP="009C388C">
      <w:pPr>
        <w:pStyle w:val="af5"/>
        <w:numPr>
          <w:ilvl w:val="0"/>
          <w:numId w:val="59"/>
        </w:numPr>
        <w:rPr>
          <w:color w:val="000000" w:themeColor="text1"/>
        </w:rPr>
      </w:pPr>
      <w:r w:rsidRPr="002613C3">
        <w:rPr>
          <w:rFonts w:hint="eastAsia"/>
          <w:color w:val="000000" w:themeColor="text1"/>
        </w:rPr>
        <w:t>应</w:t>
      </w:r>
      <w:r w:rsidR="00456018" w:rsidRPr="002613C3">
        <w:rPr>
          <w:rFonts w:hint="eastAsia"/>
          <w:color w:val="000000" w:themeColor="text1"/>
        </w:rPr>
        <w:t>指定专人负责培训管理</w:t>
      </w:r>
      <w:r w:rsidR="00B41E5A" w:rsidRPr="002613C3">
        <w:rPr>
          <w:rFonts w:hint="eastAsia"/>
          <w:color w:val="000000" w:themeColor="text1"/>
        </w:rPr>
        <w:t>；</w:t>
      </w:r>
    </w:p>
    <w:p w14:paraId="7251DCFE" w14:textId="01B9E699" w:rsidR="001D1395" w:rsidRPr="002613C3" w:rsidRDefault="00456018" w:rsidP="00B41E5A">
      <w:pPr>
        <w:pStyle w:val="af5"/>
        <w:rPr>
          <w:color w:val="000000" w:themeColor="text1"/>
        </w:rPr>
      </w:pPr>
      <w:r w:rsidRPr="002613C3">
        <w:rPr>
          <w:rFonts w:hint="eastAsia"/>
          <w:color w:val="000000" w:themeColor="text1"/>
        </w:rPr>
        <w:t>可探索多元培训方式的融合，如通过参与式、研讨式、案例式、情境式、体验式、任务驱动式、启发式、协作式、激励式、游戏式、“学员出题、老师答题”“众人出题、能者答题”等方式，增强培训的吸引力和实效性</w:t>
      </w:r>
      <w:r w:rsidR="00B41E5A" w:rsidRPr="002613C3">
        <w:rPr>
          <w:rFonts w:hint="eastAsia"/>
          <w:color w:val="000000" w:themeColor="text1"/>
        </w:rPr>
        <w:t>；</w:t>
      </w:r>
    </w:p>
    <w:p w14:paraId="6F5A0F66" w14:textId="4997F0B6" w:rsidR="00ED6AFC" w:rsidRPr="002613C3" w:rsidRDefault="00456018" w:rsidP="00B41E5A">
      <w:pPr>
        <w:pStyle w:val="af5"/>
        <w:rPr>
          <w:color w:val="000000" w:themeColor="text1"/>
        </w:rPr>
      </w:pPr>
      <w:r w:rsidRPr="002613C3">
        <w:rPr>
          <w:rFonts w:hint="eastAsia"/>
          <w:color w:val="000000" w:themeColor="text1"/>
        </w:rPr>
        <w:t>采用线上教学时宜</w:t>
      </w:r>
      <w:proofErr w:type="gramStart"/>
      <w:r w:rsidRPr="002613C3">
        <w:rPr>
          <w:rFonts w:hint="eastAsia"/>
          <w:color w:val="000000" w:themeColor="text1"/>
        </w:rPr>
        <w:t>开发线</w:t>
      </w:r>
      <w:proofErr w:type="gramEnd"/>
      <w:r w:rsidRPr="002613C3">
        <w:rPr>
          <w:rFonts w:hint="eastAsia"/>
          <w:color w:val="000000" w:themeColor="text1"/>
        </w:rPr>
        <w:t>上培训系统、APP等平台。</w:t>
      </w:r>
    </w:p>
    <w:p w14:paraId="3E2387BF" w14:textId="03BF2A2B" w:rsidR="00E13025" w:rsidRPr="002613C3" w:rsidRDefault="00456018" w:rsidP="00B41E5A">
      <w:pPr>
        <w:pStyle w:val="affffffffa"/>
        <w:rPr>
          <w:color w:val="000000" w:themeColor="text1"/>
        </w:rPr>
      </w:pPr>
      <w:r w:rsidRPr="002613C3">
        <w:rPr>
          <w:rFonts w:hint="eastAsia"/>
          <w:color w:val="000000" w:themeColor="text1"/>
        </w:rPr>
        <w:t>培训考核</w:t>
      </w:r>
      <w:r w:rsidR="002613C3" w:rsidRPr="002613C3">
        <w:rPr>
          <w:rFonts w:hint="eastAsia"/>
          <w:color w:val="000000" w:themeColor="text1"/>
        </w:rPr>
        <w:t>，</w:t>
      </w:r>
      <w:r w:rsidR="00B41E5A" w:rsidRPr="002613C3">
        <w:rPr>
          <w:rFonts w:hint="eastAsia"/>
          <w:color w:val="000000" w:themeColor="text1"/>
        </w:rPr>
        <w:t>包括但不限于：</w:t>
      </w:r>
    </w:p>
    <w:p w14:paraId="6F9DBF74" w14:textId="606A78D9" w:rsidR="009552FD" w:rsidRPr="002613C3" w:rsidRDefault="009552FD" w:rsidP="009C388C">
      <w:pPr>
        <w:pStyle w:val="af5"/>
        <w:numPr>
          <w:ilvl w:val="0"/>
          <w:numId w:val="60"/>
        </w:numPr>
        <w:rPr>
          <w:color w:val="000000" w:themeColor="text1"/>
        </w:rPr>
      </w:pPr>
      <w:r w:rsidRPr="002613C3">
        <w:rPr>
          <w:rFonts w:hint="eastAsia"/>
          <w:color w:val="000000" w:themeColor="text1"/>
        </w:rPr>
        <w:t>培训考核可包括平时考核和结业考核</w:t>
      </w:r>
      <w:r w:rsidR="00B41E5A" w:rsidRPr="002613C3">
        <w:rPr>
          <w:rFonts w:hint="eastAsia"/>
          <w:color w:val="000000" w:themeColor="text1"/>
        </w:rPr>
        <w:t>；</w:t>
      </w:r>
    </w:p>
    <w:p w14:paraId="11C6C3FF" w14:textId="0F275ABE" w:rsidR="009552FD" w:rsidRPr="002613C3" w:rsidRDefault="009552FD" w:rsidP="00B41E5A">
      <w:pPr>
        <w:pStyle w:val="af5"/>
        <w:rPr>
          <w:color w:val="000000" w:themeColor="text1"/>
        </w:rPr>
      </w:pPr>
      <w:r w:rsidRPr="002613C3">
        <w:rPr>
          <w:rFonts w:hint="eastAsia"/>
          <w:color w:val="000000" w:themeColor="text1"/>
        </w:rPr>
        <w:t>考核应包括理论知识和实操技能等</w:t>
      </w:r>
      <w:r w:rsidR="00B41E5A" w:rsidRPr="002613C3">
        <w:rPr>
          <w:rFonts w:hint="eastAsia"/>
          <w:color w:val="000000" w:themeColor="text1"/>
        </w:rPr>
        <w:t>；</w:t>
      </w:r>
    </w:p>
    <w:p w14:paraId="1159D50C" w14:textId="3030D7F3" w:rsidR="009552FD" w:rsidRPr="002613C3" w:rsidRDefault="009552FD" w:rsidP="00B41E5A">
      <w:pPr>
        <w:pStyle w:val="af5"/>
        <w:rPr>
          <w:color w:val="000000" w:themeColor="text1"/>
        </w:rPr>
      </w:pPr>
      <w:r w:rsidRPr="002613C3">
        <w:rPr>
          <w:rFonts w:hint="eastAsia"/>
          <w:color w:val="000000" w:themeColor="text1"/>
        </w:rPr>
        <w:t>颁发培训结业证书时应以培训考核成绩作为主要依据</w:t>
      </w:r>
      <w:r w:rsidR="00B41E5A" w:rsidRPr="002613C3">
        <w:rPr>
          <w:rFonts w:hint="eastAsia"/>
          <w:color w:val="000000" w:themeColor="text1"/>
        </w:rPr>
        <w:t>；</w:t>
      </w:r>
    </w:p>
    <w:p w14:paraId="3E4EE4CF" w14:textId="77777777" w:rsidR="009552FD" w:rsidRPr="002613C3" w:rsidRDefault="009552FD" w:rsidP="00B41E5A">
      <w:pPr>
        <w:pStyle w:val="af5"/>
        <w:rPr>
          <w:color w:val="000000" w:themeColor="text1"/>
        </w:rPr>
      </w:pPr>
      <w:r w:rsidRPr="002613C3">
        <w:rPr>
          <w:rFonts w:hint="eastAsia"/>
          <w:color w:val="000000" w:themeColor="text1"/>
        </w:rPr>
        <w:t>应根据培训目标设置考核方式，包括但不限于理论考试、实践技能考核、访谈、现场问答。</w:t>
      </w:r>
    </w:p>
    <w:p w14:paraId="73AC9C8F" w14:textId="2D57B592" w:rsidR="009552FD" w:rsidRPr="002613C3" w:rsidRDefault="009552FD" w:rsidP="00B41E5A">
      <w:pPr>
        <w:pStyle w:val="affffffffa"/>
        <w:rPr>
          <w:color w:val="000000" w:themeColor="text1"/>
        </w:rPr>
      </w:pPr>
      <w:r w:rsidRPr="002613C3">
        <w:rPr>
          <w:rFonts w:hint="eastAsia"/>
          <w:color w:val="000000" w:themeColor="text1"/>
        </w:rPr>
        <w:t>宜对培训学员提供跟踪服务，收集学员培训后就业和技能运用情况并进行分析，根据分析结果合理调整课程设置和培训方式。</w:t>
      </w:r>
    </w:p>
    <w:p w14:paraId="17CB4760" w14:textId="77777777" w:rsidR="00ED6AFC" w:rsidRPr="002613C3" w:rsidRDefault="00841FA2" w:rsidP="00661B31">
      <w:pPr>
        <w:pStyle w:val="affd"/>
        <w:spacing w:before="156" w:after="156"/>
        <w:rPr>
          <w:color w:val="000000" w:themeColor="text1"/>
        </w:rPr>
      </w:pPr>
      <w:bookmarkStart w:id="275" w:name="_Toc191543564"/>
      <w:bookmarkStart w:id="276" w:name="_Toc195170518"/>
      <w:bookmarkStart w:id="277" w:name="_Toc195783053"/>
      <w:bookmarkStart w:id="278" w:name="_Toc195514312"/>
      <w:bookmarkStart w:id="279" w:name="_Toc191632136"/>
      <w:bookmarkStart w:id="280" w:name="_Toc195178658"/>
      <w:bookmarkStart w:id="281" w:name="_Toc195782760"/>
      <w:bookmarkStart w:id="282" w:name="_Toc191479770"/>
      <w:bookmarkStart w:id="283" w:name="_Toc191632164"/>
      <w:bookmarkStart w:id="284" w:name="_Toc191543825"/>
      <w:bookmarkStart w:id="285" w:name="_Toc195172981"/>
      <w:bookmarkStart w:id="286" w:name="_Toc195188015"/>
      <w:bookmarkStart w:id="287" w:name="_Toc191635029"/>
      <w:bookmarkStart w:id="288" w:name="_Toc194584227"/>
      <w:bookmarkStart w:id="289" w:name="_Toc203404138"/>
      <w:bookmarkStart w:id="290" w:name="_Toc203580021"/>
      <w:r w:rsidRPr="002613C3">
        <w:rPr>
          <w:rFonts w:hint="eastAsia"/>
          <w:color w:val="000000" w:themeColor="text1"/>
        </w:rPr>
        <w:lastRenderedPageBreak/>
        <w:t>托</w:t>
      </w:r>
      <w:proofErr w:type="gramStart"/>
      <w:r w:rsidRPr="002613C3">
        <w:rPr>
          <w:rFonts w:hint="eastAsia"/>
          <w:color w:val="000000" w:themeColor="text1"/>
        </w:rPr>
        <w:t>育产品</w:t>
      </w:r>
      <w:proofErr w:type="gramEnd"/>
      <w:r w:rsidRPr="002613C3">
        <w:rPr>
          <w:rFonts w:hint="eastAsia"/>
          <w:color w:val="000000" w:themeColor="text1"/>
        </w:rPr>
        <w:t>研发服务</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090975E4" w14:textId="140753CE" w:rsidR="009552FD" w:rsidRPr="002613C3" w:rsidRDefault="009552FD" w:rsidP="009552FD">
      <w:pPr>
        <w:pStyle w:val="affe"/>
        <w:spacing w:before="156" w:after="156"/>
        <w:ind w:left="0"/>
        <w:rPr>
          <w:color w:val="000000" w:themeColor="text1"/>
        </w:rPr>
      </w:pPr>
      <w:r w:rsidRPr="002613C3">
        <w:rPr>
          <w:rFonts w:hint="eastAsia"/>
          <w:color w:val="000000" w:themeColor="text1"/>
        </w:rPr>
        <w:t>研发要求</w:t>
      </w:r>
    </w:p>
    <w:p w14:paraId="6C7DE612" w14:textId="1873AC11" w:rsidR="00ED6AFC" w:rsidRPr="002613C3" w:rsidRDefault="00FD1856" w:rsidP="009552FD">
      <w:pPr>
        <w:pStyle w:val="affffffffa"/>
        <w:rPr>
          <w:color w:val="000000" w:themeColor="text1"/>
        </w:rPr>
      </w:pPr>
      <w:r w:rsidRPr="002613C3">
        <w:rPr>
          <w:rFonts w:hint="eastAsia"/>
          <w:color w:val="000000" w:themeColor="text1"/>
        </w:rPr>
        <w:t>研发与婴幼儿相关的托育产品（如婴幼儿玩具、食品、用品、绘本、图片、教学用书、视频、音频、游戏等）时，应确保产品符合婴幼儿月龄特点、满足安全要求；宜关注环保，利用身边物品（如水杯等）进行研发。</w:t>
      </w:r>
    </w:p>
    <w:p w14:paraId="34F02338" w14:textId="2B2432A4" w:rsidR="00ED6AFC" w:rsidRPr="002613C3" w:rsidRDefault="00FD1856" w:rsidP="009552FD">
      <w:pPr>
        <w:pStyle w:val="affffffffa"/>
        <w:rPr>
          <w:color w:val="000000" w:themeColor="text1"/>
        </w:rPr>
      </w:pPr>
      <w:r w:rsidRPr="002613C3">
        <w:rPr>
          <w:rFonts w:hint="eastAsia"/>
          <w:color w:val="000000" w:themeColor="text1"/>
        </w:rPr>
        <w:t>研发与家长相关的托育产品（如育儿视频、宣传手册等）时，应考虑家长需求、群体特征和使用习惯。</w:t>
      </w:r>
    </w:p>
    <w:p w14:paraId="7B83FDB9" w14:textId="14358AFC" w:rsidR="00ED6AFC" w:rsidRPr="002613C3" w:rsidRDefault="00FD1856" w:rsidP="009552FD">
      <w:pPr>
        <w:pStyle w:val="affffffffa"/>
        <w:rPr>
          <w:color w:val="000000" w:themeColor="text1"/>
        </w:rPr>
      </w:pPr>
      <w:r w:rsidRPr="002613C3">
        <w:rPr>
          <w:rFonts w:hint="eastAsia"/>
          <w:color w:val="000000" w:themeColor="text1"/>
        </w:rPr>
        <w:t>研发与从业人员相关的托育产品（如培训教材、培训视频、教具等），应</w:t>
      </w:r>
      <w:r w:rsidR="00240AB6" w:rsidRPr="002613C3">
        <w:rPr>
          <w:rFonts w:hint="eastAsia"/>
          <w:color w:val="000000" w:themeColor="text1"/>
        </w:rPr>
        <w:t>考虑不同培训类型的需求和使用群体的特点</w:t>
      </w:r>
      <w:r w:rsidRPr="002613C3">
        <w:rPr>
          <w:rFonts w:hint="eastAsia"/>
          <w:color w:val="000000" w:themeColor="text1"/>
        </w:rPr>
        <w:t>；可与高职院校等合作编写</w:t>
      </w:r>
      <w:r w:rsidR="000F59F4" w:rsidRPr="002613C3">
        <w:rPr>
          <w:rFonts w:hint="eastAsia"/>
          <w:color w:val="000000" w:themeColor="text1"/>
        </w:rPr>
        <w:t>培训</w:t>
      </w:r>
      <w:r w:rsidRPr="002613C3">
        <w:rPr>
          <w:rFonts w:hint="eastAsia"/>
          <w:color w:val="000000" w:themeColor="text1"/>
        </w:rPr>
        <w:t>教材</w:t>
      </w:r>
      <w:r w:rsidR="00240AB6" w:rsidRPr="002613C3">
        <w:rPr>
          <w:rFonts w:hint="eastAsia"/>
          <w:color w:val="000000" w:themeColor="text1"/>
        </w:rPr>
        <w:t>、</w:t>
      </w:r>
      <w:r w:rsidRPr="002613C3">
        <w:rPr>
          <w:rFonts w:hint="eastAsia"/>
          <w:color w:val="000000" w:themeColor="text1"/>
        </w:rPr>
        <w:t>供教材配套视频、</w:t>
      </w:r>
      <w:r w:rsidR="00240AB6" w:rsidRPr="002613C3">
        <w:rPr>
          <w:rFonts w:hint="eastAsia"/>
          <w:color w:val="000000" w:themeColor="text1"/>
        </w:rPr>
        <w:t>编制</w:t>
      </w:r>
      <w:r w:rsidRPr="002613C3">
        <w:rPr>
          <w:rFonts w:hint="eastAsia"/>
          <w:color w:val="000000" w:themeColor="text1"/>
        </w:rPr>
        <w:t>托育案例等；合作进行研发时，宜定期（如每周）组织研讨。</w:t>
      </w:r>
    </w:p>
    <w:p w14:paraId="11A98F02" w14:textId="2689025E" w:rsidR="00ED6AFC" w:rsidRPr="002613C3" w:rsidRDefault="00240AB6" w:rsidP="009552FD">
      <w:pPr>
        <w:pStyle w:val="affffffffa"/>
        <w:rPr>
          <w:color w:val="000000" w:themeColor="text1"/>
        </w:rPr>
      </w:pPr>
      <w:r w:rsidRPr="002613C3">
        <w:rPr>
          <w:rFonts w:hint="eastAsia"/>
          <w:color w:val="000000" w:themeColor="text1"/>
        </w:rPr>
        <w:t>研发与行业相关的托育产品（如标准等）时，应实时关注行业技术发展、及时总结经验，适时将技术和成功经验转化为标准，并采取有效措施在行业推广实施。</w:t>
      </w:r>
    </w:p>
    <w:p w14:paraId="30008AC9" w14:textId="77777777" w:rsidR="00742120" w:rsidRPr="002613C3" w:rsidRDefault="00742120" w:rsidP="00742120">
      <w:pPr>
        <w:pStyle w:val="affffffffa"/>
        <w:rPr>
          <w:color w:val="000000" w:themeColor="text1"/>
        </w:rPr>
      </w:pPr>
      <w:r w:rsidRPr="002613C3">
        <w:rPr>
          <w:rFonts w:hint="eastAsia"/>
          <w:color w:val="000000" w:themeColor="text1"/>
        </w:rPr>
        <w:t>宜通过建立科研与技术服务创新平台、技术协同创新中心、托</w:t>
      </w:r>
      <w:proofErr w:type="gramStart"/>
      <w:r w:rsidRPr="002613C3">
        <w:rPr>
          <w:rFonts w:hint="eastAsia"/>
          <w:color w:val="000000" w:themeColor="text1"/>
        </w:rPr>
        <w:t>育产品</w:t>
      </w:r>
      <w:proofErr w:type="gramEnd"/>
      <w:r w:rsidRPr="002613C3">
        <w:rPr>
          <w:rFonts w:hint="eastAsia"/>
          <w:color w:val="000000" w:themeColor="text1"/>
        </w:rPr>
        <w:t>研发资源库等形式推动与其他城市或区域的资源共享和协作开发。</w:t>
      </w:r>
    </w:p>
    <w:p w14:paraId="13AB5748" w14:textId="5C330B5E" w:rsidR="00742120" w:rsidRPr="002613C3" w:rsidRDefault="00742120" w:rsidP="00742120">
      <w:pPr>
        <w:pStyle w:val="affe"/>
        <w:spacing w:before="156" w:after="156"/>
        <w:ind w:left="0"/>
        <w:rPr>
          <w:color w:val="000000" w:themeColor="text1"/>
        </w:rPr>
      </w:pPr>
      <w:r w:rsidRPr="002613C3">
        <w:rPr>
          <w:rFonts w:hint="eastAsia"/>
          <w:color w:val="000000" w:themeColor="text1"/>
        </w:rPr>
        <w:t>研发服务流程</w:t>
      </w:r>
    </w:p>
    <w:p w14:paraId="30DFE950" w14:textId="0EB62F58" w:rsidR="00ED6AFC" w:rsidRPr="002613C3" w:rsidRDefault="00841FA2" w:rsidP="00742120">
      <w:pPr>
        <w:pStyle w:val="afffff"/>
        <w:ind w:firstLine="420"/>
        <w:rPr>
          <w:color w:val="000000" w:themeColor="text1"/>
        </w:rPr>
      </w:pPr>
      <w:r w:rsidRPr="002613C3">
        <w:rPr>
          <w:rFonts w:hint="eastAsia"/>
          <w:color w:val="000000" w:themeColor="text1"/>
        </w:rPr>
        <w:t>托</w:t>
      </w:r>
      <w:proofErr w:type="gramStart"/>
      <w:r w:rsidRPr="002613C3">
        <w:rPr>
          <w:rFonts w:hint="eastAsia"/>
          <w:color w:val="000000" w:themeColor="text1"/>
        </w:rPr>
        <w:t>育产品</w:t>
      </w:r>
      <w:proofErr w:type="gramEnd"/>
      <w:r w:rsidRPr="002613C3">
        <w:rPr>
          <w:rFonts w:hint="eastAsia"/>
          <w:color w:val="000000" w:themeColor="text1"/>
        </w:rPr>
        <w:t>研发</w:t>
      </w:r>
      <w:r w:rsidR="00240AB6" w:rsidRPr="002613C3">
        <w:rPr>
          <w:rFonts w:hint="eastAsia"/>
          <w:color w:val="000000" w:themeColor="text1"/>
        </w:rPr>
        <w:t>流程包括但不限于</w:t>
      </w:r>
      <w:r w:rsidRPr="002613C3">
        <w:rPr>
          <w:rFonts w:hint="eastAsia"/>
          <w:color w:val="000000" w:themeColor="text1"/>
        </w:rPr>
        <w:t>：</w:t>
      </w:r>
    </w:p>
    <w:p w14:paraId="56CD50C8" w14:textId="4C84B095" w:rsidR="00240AB6" w:rsidRPr="002613C3" w:rsidRDefault="00841FA2" w:rsidP="009C388C">
      <w:pPr>
        <w:pStyle w:val="af5"/>
        <w:numPr>
          <w:ilvl w:val="0"/>
          <w:numId w:val="40"/>
        </w:numPr>
        <w:rPr>
          <w:color w:val="000000" w:themeColor="text1"/>
        </w:rPr>
      </w:pPr>
      <w:r w:rsidRPr="002613C3">
        <w:rPr>
          <w:rFonts w:hint="eastAsia"/>
          <w:color w:val="000000" w:themeColor="text1"/>
        </w:rPr>
        <w:t>研发前</w:t>
      </w:r>
      <w:r w:rsidR="00240AB6" w:rsidRPr="002613C3">
        <w:rPr>
          <w:rFonts w:hint="eastAsia"/>
          <w:color w:val="000000" w:themeColor="text1"/>
        </w:rPr>
        <w:t>：应</w:t>
      </w:r>
      <w:r w:rsidRPr="002613C3">
        <w:rPr>
          <w:rFonts w:hint="eastAsia"/>
          <w:color w:val="000000" w:themeColor="text1"/>
        </w:rPr>
        <w:t>做好需求分析和可行性论证</w:t>
      </w:r>
      <w:r w:rsidR="00240AB6" w:rsidRPr="002613C3">
        <w:rPr>
          <w:rFonts w:hint="eastAsia"/>
          <w:color w:val="000000" w:themeColor="text1"/>
        </w:rPr>
        <w:t>；</w:t>
      </w:r>
    </w:p>
    <w:p w14:paraId="202CE20A" w14:textId="4FBCFBA0" w:rsidR="00240AB6" w:rsidRPr="002613C3" w:rsidRDefault="00240AB6" w:rsidP="009C388C">
      <w:pPr>
        <w:pStyle w:val="af5"/>
        <w:numPr>
          <w:ilvl w:val="0"/>
          <w:numId w:val="40"/>
        </w:numPr>
        <w:rPr>
          <w:color w:val="000000" w:themeColor="text1"/>
        </w:rPr>
      </w:pPr>
      <w:r w:rsidRPr="002613C3">
        <w:rPr>
          <w:rFonts w:hint="eastAsia"/>
          <w:color w:val="000000" w:themeColor="text1"/>
        </w:rPr>
        <w:t>研发时：可通过自主研发、产学研合作等方式进行托</w:t>
      </w:r>
      <w:proofErr w:type="gramStart"/>
      <w:r w:rsidRPr="002613C3">
        <w:rPr>
          <w:rFonts w:hint="eastAsia"/>
          <w:color w:val="000000" w:themeColor="text1"/>
        </w:rPr>
        <w:t>育产品</w:t>
      </w:r>
      <w:proofErr w:type="gramEnd"/>
      <w:r w:rsidRPr="002613C3">
        <w:rPr>
          <w:rFonts w:hint="eastAsia"/>
          <w:color w:val="000000" w:themeColor="text1"/>
        </w:rPr>
        <w:t>研发，研发的产品宜进行知识产权保护，直接用于婴幼儿的玩具、教具等产品正式投入使用前应进行产品安全性检验或检测；</w:t>
      </w:r>
    </w:p>
    <w:p w14:paraId="27B54B23" w14:textId="3AE4BA60" w:rsidR="00ED6AFC" w:rsidRPr="002613C3" w:rsidRDefault="00841FA2">
      <w:pPr>
        <w:pStyle w:val="af5"/>
        <w:rPr>
          <w:color w:val="000000" w:themeColor="text1"/>
        </w:rPr>
      </w:pPr>
      <w:r w:rsidRPr="002613C3">
        <w:rPr>
          <w:rFonts w:hint="eastAsia"/>
          <w:color w:val="000000" w:themeColor="text1"/>
        </w:rPr>
        <w:t>研发后</w:t>
      </w:r>
      <w:r w:rsidR="00240AB6" w:rsidRPr="002613C3">
        <w:rPr>
          <w:rFonts w:hint="eastAsia"/>
          <w:color w:val="000000" w:themeColor="text1"/>
        </w:rPr>
        <w:t>：宜</w:t>
      </w:r>
      <w:r w:rsidRPr="002613C3">
        <w:rPr>
          <w:rFonts w:hint="eastAsia"/>
          <w:color w:val="000000" w:themeColor="text1"/>
        </w:rPr>
        <w:t>通过提供场景模拟、用户体验和产品展示等方式测试和推广研发成果，</w:t>
      </w:r>
      <w:r w:rsidR="00240AB6" w:rsidRPr="002613C3">
        <w:rPr>
          <w:rFonts w:hint="eastAsia"/>
          <w:color w:val="000000" w:themeColor="text1"/>
        </w:rPr>
        <w:t>应</w:t>
      </w:r>
      <w:r w:rsidRPr="002613C3">
        <w:rPr>
          <w:rFonts w:hint="eastAsia"/>
          <w:color w:val="000000" w:themeColor="text1"/>
        </w:rPr>
        <w:t>及时获取模拟体验和产品展示反馈，根据反馈情况改进研发产品</w:t>
      </w:r>
      <w:r w:rsidR="00742120" w:rsidRPr="002613C3">
        <w:rPr>
          <w:rFonts w:hint="eastAsia"/>
          <w:color w:val="000000" w:themeColor="text1"/>
        </w:rPr>
        <w:t>。</w:t>
      </w:r>
    </w:p>
    <w:p w14:paraId="3FE7CC92" w14:textId="7E456003" w:rsidR="00ED6AFC" w:rsidRPr="002613C3" w:rsidRDefault="00841FA2" w:rsidP="000B561E">
      <w:pPr>
        <w:pStyle w:val="affd"/>
        <w:spacing w:before="156" w:after="156"/>
        <w:rPr>
          <w:color w:val="000000" w:themeColor="text1"/>
        </w:rPr>
      </w:pPr>
      <w:bookmarkStart w:id="291" w:name="OLE_LINK14"/>
      <w:bookmarkStart w:id="292" w:name="_Toc191543824"/>
      <w:bookmarkStart w:id="293" w:name="_Toc191543563"/>
      <w:bookmarkStart w:id="294" w:name="_Toc195172980"/>
      <w:bookmarkStart w:id="295" w:name="_Toc195178657"/>
      <w:bookmarkStart w:id="296" w:name="_Toc195188014"/>
      <w:bookmarkStart w:id="297" w:name="_Toc191632135"/>
      <w:bookmarkStart w:id="298" w:name="_Toc191632163"/>
      <w:bookmarkStart w:id="299" w:name="_Toc195170517"/>
      <w:bookmarkStart w:id="300" w:name="_Toc195782759"/>
      <w:bookmarkStart w:id="301" w:name="_Toc195783052"/>
      <w:bookmarkStart w:id="302" w:name="_Toc191635028"/>
      <w:bookmarkStart w:id="303" w:name="_Toc191479769"/>
      <w:bookmarkStart w:id="304" w:name="_Toc194584226"/>
      <w:bookmarkStart w:id="305" w:name="_Toc195514311"/>
      <w:bookmarkStart w:id="306" w:name="_Toc203404139"/>
      <w:bookmarkStart w:id="307" w:name="_Toc203580022"/>
      <w:bookmarkEnd w:id="268"/>
      <w:r w:rsidRPr="002613C3">
        <w:rPr>
          <w:rFonts w:hint="eastAsia"/>
          <w:color w:val="000000" w:themeColor="text1"/>
        </w:rPr>
        <w:t>托</w:t>
      </w:r>
      <w:proofErr w:type="gramStart"/>
      <w:r w:rsidRPr="002613C3">
        <w:rPr>
          <w:rFonts w:hint="eastAsia"/>
          <w:color w:val="000000" w:themeColor="text1"/>
        </w:rPr>
        <w:t>育机构</w:t>
      </w:r>
      <w:proofErr w:type="gramEnd"/>
      <w:r w:rsidRPr="002613C3">
        <w:rPr>
          <w:rFonts w:hint="eastAsia"/>
          <w:color w:val="000000" w:themeColor="text1"/>
        </w:rPr>
        <w:t>管理咨询和其他</w:t>
      </w:r>
      <w:bookmarkEnd w:id="291"/>
      <w:r w:rsidRPr="002613C3">
        <w:rPr>
          <w:rFonts w:hint="eastAsia"/>
          <w:color w:val="000000" w:themeColor="text1"/>
        </w:rPr>
        <w:t>服务</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3A9FD3CF" w14:textId="7DEA622C" w:rsidR="00ED6AFC" w:rsidRPr="002613C3" w:rsidRDefault="00841FA2" w:rsidP="000B561E">
      <w:pPr>
        <w:pStyle w:val="affffffffb"/>
        <w:ind w:left="0"/>
        <w:rPr>
          <w:color w:val="000000" w:themeColor="text1"/>
        </w:rPr>
      </w:pPr>
      <w:r w:rsidRPr="002613C3">
        <w:rPr>
          <w:rFonts w:hint="eastAsia"/>
          <w:color w:val="000000" w:themeColor="text1"/>
        </w:rPr>
        <w:t>宜</w:t>
      </w:r>
      <w:r w:rsidR="00A57C9A" w:rsidRPr="002613C3">
        <w:rPr>
          <w:rFonts w:hint="eastAsia"/>
          <w:color w:val="000000" w:themeColor="text1"/>
        </w:rPr>
        <w:t>通过观摩、现场指导和定期培训</w:t>
      </w:r>
      <w:r w:rsidR="00A57C9A" w:rsidRPr="00CA4746">
        <w:rPr>
          <w:rFonts w:hint="eastAsia"/>
        </w:rPr>
        <w:t>等方式</w:t>
      </w:r>
      <w:r w:rsidR="00687A90" w:rsidRPr="00CA4746">
        <w:rPr>
          <w:rFonts w:hint="eastAsia"/>
        </w:rPr>
        <w:t>对其他</w:t>
      </w:r>
      <w:r w:rsidR="003547B8" w:rsidRPr="00CA4746">
        <w:rPr>
          <w:rFonts w:hint="eastAsia"/>
        </w:rPr>
        <w:t>服务</w:t>
      </w:r>
      <w:r w:rsidR="00687A90" w:rsidRPr="00CA4746">
        <w:rPr>
          <w:rFonts w:hint="eastAsia"/>
        </w:rPr>
        <w:t>中心和</w:t>
      </w:r>
      <w:r w:rsidRPr="00CA4746">
        <w:rPr>
          <w:rFonts w:hint="eastAsia"/>
        </w:rPr>
        <w:t>托</w:t>
      </w:r>
      <w:proofErr w:type="gramStart"/>
      <w:r w:rsidRPr="00CA4746">
        <w:rPr>
          <w:rFonts w:hint="eastAsia"/>
        </w:rPr>
        <w:t>育机构</w:t>
      </w:r>
      <w:proofErr w:type="gramEnd"/>
      <w:r w:rsidR="00687A90" w:rsidRPr="00CA4746">
        <w:rPr>
          <w:rFonts w:hint="eastAsia"/>
        </w:rPr>
        <w:t>提供</w:t>
      </w:r>
      <w:r w:rsidRPr="00CA4746">
        <w:rPr>
          <w:rFonts w:hint="eastAsia"/>
        </w:rPr>
        <w:t>“一站式”管</w:t>
      </w:r>
      <w:r w:rsidRPr="002613C3">
        <w:rPr>
          <w:rFonts w:hint="eastAsia"/>
          <w:color w:val="000000" w:themeColor="text1"/>
        </w:rPr>
        <w:t>理咨询服务，</w:t>
      </w:r>
      <w:r w:rsidR="00A57C9A" w:rsidRPr="002613C3">
        <w:rPr>
          <w:rFonts w:hint="eastAsia"/>
          <w:color w:val="000000" w:themeColor="text1"/>
        </w:rPr>
        <w:t>内容</w:t>
      </w:r>
      <w:r w:rsidRPr="002613C3">
        <w:rPr>
          <w:rFonts w:hint="eastAsia"/>
          <w:color w:val="000000" w:themeColor="text1"/>
        </w:rPr>
        <w:t>包括但不限于：</w:t>
      </w:r>
    </w:p>
    <w:p w14:paraId="208D6CB7" w14:textId="77777777" w:rsidR="00ED6AFC" w:rsidRPr="002613C3" w:rsidRDefault="00841FA2" w:rsidP="009C388C">
      <w:pPr>
        <w:pStyle w:val="af5"/>
        <w:numPr>
          <w:ilvl w:val="0"/>
          <w:numId w:val="41"/>
        </w:numPr>
        <w:rPr>
          <w:color w:val="000000" w:themeColor="text1"/>
        </w:rPr>
      </w:pPr>
      <w:r w:rsidRPr="002613C3">
        <w:rPr>
          <w:rFonts w:hint="eastAsia"/>
          <w:color w:val="000000" w:themeColor="text1"/>
        </w:rPr>
        <w:t>选址、建筑设计和资质申报指导；</w:t>
      </w:r>
    </w:p>
    <w:p w14:paraId="6C906B04" w14:textId="77777777" w:rsidR="00ED6AFC" w:rsidRPr="002613C3" w:rsidRDefault="00841FA2">
      <w:pPr>
        <w:pStyle w:val="af5"/>
        <w:rPr>
          <w:color w:val="000000" w:themeColor="text1"/>
        </w:rPr>
      </w:pPr>
      <w:r w:rsidRPr="002613C3">
        <w:rPr>
          <w:rFonts w:hint="eastAsia"/>
          <w:color w:val="000000" w:themeColor="text1"/>
        </w:rPr>
        <w:t>规划布局和功能分区合理性指导；</w:t>
      </w:r>
    </w:p>
    <w:p w14:paraId="2B00FFDF" w14:textId="5BEE701A" w:rsidR="00A57C9A" w:rsidRPr="002613C3" w:rsidRDefault="00A57C9A">
      <w:pPr>
        <w:pStyle w:val="af5"/>
        <w:rPr>
          <w:color w:val="000000" w:themeColor="text1"/>
        </w:rPr>
      </w:pPr>
      <w:r w:rsidRPr="002613C3">
        <w:rPr>
          <w:rFonts w:hint="eastAsia"/>
          <w:color w:val="000000" w:themeColor="text1"/>
        </w:rPr>
        <w:t>组织架构设计指导；</w:t>
      </w:r>
    </w:p>
    <w:p w14:paraId="7B665DAE" w14:textId="30377080" w:rsidR="00ED6AFC" w:rsidRPr="002613C3" w:rsidRDefault="00841FA2">
      <w:pPr>
        <w:pStyle w:val="af5"/>
        <w:rPr>
          <w:color w:val="000000" w:themeColor="text1"/>
        </w:rPr>
      </w:pPr>
      <w:r w:rsidRPr="002613C3">
        <w:rPr>
          <w:rFonts w:hint="eastAsia"/>
          <w:color w:val="000000" w:themeColor="text1"/>
        </w:rPr>
        <w:t>服务</w:t>
      </w:r>
      <w:r w:rsidR="00A57C9A" w:rsidRPr="002613C3">
        <w:rPr>
          <w:rFonts w:hint="eastAsia"/>
          <w:color w:val="000000" w:themeColor="text1"/>
        </w:rPr>
        <w:t>项目设置指导</w:t>
      </w:r>
      <w:r w:rsidRPr="002613C3">
        <w:rPr>
          <w:rFonts w:hint="eastAsia"/>
          <w:color w:val="000000" w:themeColor="text1"/>
        </w:rPr>
        <w:t>；</w:t>
      </w:r>
    </w:p>
    <w:p w14:paraId="2124C556" w14:textId="1858EDE6" w:rsidR="00ED6AFC" w:rsidRPr="002613C3" w:rsidRDefault="00841FA2">
      <w:pPr>
        <w:pStyle w:val="af5"/>
        <w:rPr>
          <w:color w:val="000000" w:themeColor="text1"/>
        </w:rPr>
      </w:pPr>
      <w:r w:rsidRPr="002613C3">
        <w:rPr>
          <w:rFonts w:hint="eastAsia"/>
          <w:color w:val="000000" w:themeColor="text1"/>
        </w:rPr>
        <w:t>托</w:t>
      </w:r>
      <w:proofErr w:type="gramStart"/>
      <w:r w:rsidRPr="002613C3">
        <w:rPr>
          <w:rFonts w:hint="eastAsia"/>
          <w:color w:val="000000" w:themeColor="text1"/>
        </w:rPr>
        <w:t>育管理</w:t>
      </w:r>
      <w:proofErr w:type="gramEnd"/>
      <w:r w:rsidRPr="002613C3">
        <w:rPr>
          <w:rFonts w:hint="eastAsia"/>
          <w:color w:val="000000" w:themeColor="text1"/>
        </w:rPr>
        <w:t>体系</w:t>
      </w:r>
      <w:r w:rsidR="00A57C9A" w:rsidRPr="002613C3">
        <w:rPr>
          <w:rFonts w:hint="eastAsia"/>
          <w:color w:val="000000" w:themeColor="text1"/>
        </w:rPr>
        <w:t>构建</w:t>
      </w:r>
      <w:r w:rsidRPr="002613C3">
        <w:rPr>
          <w:rFonts w:hint="eastAsia"/>
          <w:color w:val="000000" w:themeColor="text1"/>
        </w:rPr>
        <w:t>指导</w:t>
      </w:r>
      <w:r w:rsidR="00A57C9A" w:rsidRPr="002613C3">
        <w:rPr>
          <w:rFonts w:hint="eastAsia"/>
          <w:color w:val="000000" w:themeColor="text1"/>
        </w:rPr>
        <w:t>；</w:t>
      </w:r>
    </w:p>
    <w:p w14:paraId="1AB34817" w14:textId="7EC1D318" w:rsidR="00ED6AFC" w:rsidRPr="002613C3" w:rsidRDefault="00A57C9A">
      <w:pPr>
        <w:pStyle w:val="af5"/>
        <w:rPr>
          <w:color w:val="000000" w:themeColor="text1"/>
        </w:rPr>
      </w:pPr>
      <w:r w:rsidRPr="002613C3">
        <w:rPr>
          <w:rFonts w:hint="eastAsia"/>
          <w:color w:val="000000" w:themeColor="text1"/>
        </w:rPr>
        <w:t>服务和运营方式指导。</w:t>
      </w:r>
    </w:p>
    <w:p w14:paraId="6AE157A5" w14:textId="77777777" w:rsidR="00ED6AFC" w:rsidRPr="002613C3" w:rsidRDefault="00841FA2" w:rsidP="000B561E">
      <w:pPr>
        <w:pStyle w:val="affffffffb"/>
        <w:ind w:left="0"/>
        <w:rPr>
          <w:color w:val="000000" w:themeColor="text1"/>
        </w:rPr>
      </w:pPr>
      <w:r w:rsidRPr="002613C3">
        <w:rPr>
          <w:rFonts w:hint="eastAsia"/>
          <w:color w:val="000000" w:themeColor="text1"/>
        </w:rPr>
        <w:t>宜共享运营资源，为托</w:t>
      </w:r>
      <w:proofErr w:type="gramStart"/>
      <w:r w:rsidRPr="002613C3">
        <w:rPr>
          <w:rFonts w:hint="eastAsia"/>
          <w:color w:val="000000" w:themeColor="text1"/>
        </w:rPr>
        <w:t>育行业</w:t>
      </w:r>
      <w:proofErr w:type="gramEnd"/>
      <w:r w:rsidRPr="002613C3">
        <w:rPr>
          <w:rFonts w:hint="eastAsia"/>
          <w:color w:val="000000" w:themeColor="text1"/>
        </w:rPr>
        <w:t>提供运营经验。</w:t>
      </w:r>
    </w:p>
    <w:p w14:paraId="61EC451B" w14:textId="4E01873C" w:rsidR="00ED6AFC" w:rsidRPr="002613C3" w:rsidRDefault="00841FA2" w:rsidP="000B561E">
      <w:pPr>
        <w:pStyle w:val="affffffffb"/>
        <w:ind w:left="0"/>
        <w:rPr>
          <w:color w:val="000000" w:themeColor="text1"/>
        </w:rPr>
      </w:pPr>
      <w:proofErr w:type="gramStart"/>
      <w:r w:rsidRPr="002613C3">
        <w:rPr>
          <w:rFonts w:hint="eastAsia"/>
          <w:color w:val="000000" w:themeColor="text1"/>
        </w:rPr>
        <w:t>宜能</w:t>
      </w:r>
      <w:r w:rsidRPr="00731B4B">
        <w:rPr>
          <w:rFonts w:hint="eastAsia"/>
          <w:color w:val="000000" w:themeColor="text1"/>
        </w:rPr>
        <w:t>提供</w:t>
      </w:r>
      <w:proofErr w:type="gramEnd"/>
      <w:r w:rsidRPr="002613C3">
        <w:rPr>
          <w:rFonts w:hint="eastAsia"/>
          <w:color w:val="000000" w:themeColor="text1"/>
        </w:rPr>
        <w:t>相关课题研究</w:t>
      </w:r>
      <w:r w:rsidRPr="00731B4B">
        <w:rPr>
          <w:rFonts w:hint="eastAsia"/>
          <w:color w:val="000000" w:themeColor="text1"/>
        </w:rPr>
        <w:t>等服务</w:t>
      </w:r>
      <w:r w:rsidRPr="002613C3">
        <w:rPr>
          <w:rFonts w:hint="eastAsia"/>
          <w:color w:val="000000" w:themeColor="text1"/>
        </w:rPr>
        <w:t>，为行业政策和规范制定提供技术支持。</w:t>
      </w:r>
    </w:p>
    <w:p w14:paraId="402419DD" w14:textId="42A223E7" w:rsidR="00ED6AFC" w:rsidRPr="002613C3" w:rsidRDefault="00841FA2" w:rsidP="000B561E">
      <w:pPr>
        <w:pStyle w:val="affffffffb"/>
        <w:ind w:left="0"/>
        <w:rPr>
          <w:color w:val="000000" w:themeColor="text1"/>
        </w:rPr>
      </w:pPr>
      <w:proofErr w:type="gramStart"/>
      <w:r w:rsidRPr="002613C3">
        <w:rPr>
          <w:rFonts w:hint="eastAsia"/>
          <w:color w:val="000000" w:themeColor="text1"/>
        </w:rPr>
        <w:t>宜能提供</w:t>
      </w:r>
      <w:proofErr w:type="gramEnd"/>
      <w:r w:rsidRPr="002613C3">
        <w:rPr>
          <w:rFonts w:hint="eastAsia"/>
          <w:color w:val="000000" w:themeColor="text1"/>
        </w:rPr>
        <w:t>托</w:t>
      </w:r>
      <w:proofErr w:type="gramStart"/>
      <w:r w:rsidRPr="002613C3">
        <w:rPr>
          <w:rFonts w:hint="eastAsia"/>
          <w:color w:val="000000" w:themeColor="text1"/>
        </w:rPr>
        <w:t>育质量</w:t>
      </w:r>
      <w:proofErr w:type="gramEnd"/>
      <w:r w:rsidRPr="002613C3">
        <w:rPr>
          <w:rFonts w:hint="eastAsia"/>
          <w:color w:val="000000" w:themeColor="text1"/>
        </w:rPr>
        <w:t>和技能评估服务</w:t>
      </w:r>
      <w:r w:rsidR="00A57C9A" w:rsidRPr="002613C3">
        <w:rPr>
          <w:rFonts w:hint="eastAsia"/>
          <w:color w:val="000000" w:themeColor="text1"/>
        </w:rPr>
        <w:t>，并根据评估结果提供指导建议。</w:t>
      </w:r>
    </w:p>
    <w:p w14:paraId="44011332" w14:textId="77777777" w:rsidR="00ED6AFC" w:rsidRPr="002613C3" w:rsidRDefault="00841FA2" w:rsidP="00661B31">
      <w:pPr>
        <w:pStyle w:val="affc"/>
        <w:spacing w:before="312" w:after="312"/>
      </w:pPr>
      <w:bookmarkStart w:id="308" w:name="_Toc195514315"/>
      <w:bookmarkStart w:id="309" w:name="_Toc191477012"/>
      <w:bookmarkStart w:id="310" w:name="_Toc195782763"/>
      <w:bookmarkStart w:id="311" w:name="_Toc191632139"/>
      <w:bookmarkStart w:id="312" w:name="_Toc194584230"/>
      <w:bookmarkStart w:id="313" w:name="_Toc200439612"/>
      <w:bookmarkStart w:id="314" w:name="_Toc195170521"/>
      <w:bookmarkStart w:id="315" w:name="_Toc191543827"/>
      <w:bookmarkStart w:id="316" w:name="_Toc191635032"/>
      <w:bookmarkStart w:id="317" w:name="_Toc191543566"/>
      <w:bookmarkStart w:id="318" w:name="_Toc191479772"/>
      <w:bookmarkStart w:id="319" w:name="_Toc191632167"/>
      <w:bookmarkStart w:id="320" w:name="_Toc195178661"/>
      <w:bookmarkStart w:id="321" w:name="_Toc191646003"/>
      <w:bookmarkStart w:id="322" w:name="_Toc195783056"/>
      <w:bookmarkStart w:id="323" w:name="_Toc200961932"/>
      <w:bookmarkStart w:id="324" w:name="_Toc199840564"/>
      <w:bookmarkStart w:id="325" w:name="_Toc195188018"/>
      <w:bookmarkStart w:id="326" w:name="_Toc202781682"/>
      <w:bookmarkStart w:id="327" w:name="_Toc195172984"/>
      <w:bookmarkStart w:id="328" w:name="_Toc203404140"/>
      <w:bookmarkStart w:id="329" w:name="_Toc203580023"/>
      <w:r w:rsidRPr="002613C3">
        <w:rPr>
          <w:rFonts w:hint="eastAsia"/>
        </w:rPr>
        <w:t>运行管理要求</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784A2BD1" w14:textId="77777777" w:rsidR="00ED6AFC" w:rsidRPr="002613C3" w:rsidRDefault="00841FA2" w:rsidP="006D49AE">
      <w:pPr>
        <w:pStyle w:val="affd"/>
        <w:spacing w:before="156" w:after="156"/>
      </w:pPr>
      <w:bookmarkStart w:id="330" w:name="_Toc203404141"/>
      <w:bookmarkStart w:id="331" w:name="_Toc203580024"/>
      <w:r w:rsidRPr="002613C3">
        <w:rPr>
          <w:rFonts w:hint="eastAsia"/>
        </w:rPr>
        <w:t>组织架构和人员管理</w:t>
      </w:r>
      <w:bookmarkEnd w:id="330"/>
      <w:bookmarkEnd w:id="331"/>
    </w:p>
    <w:p w14:paraId="507FFC24" w14:textId="50BF89AB" w:rsidR="00ED6AFC" w:rsidRPr="002613C3" w:rsidRDefault="00841FA2" w:rsidP="00C07433">
      <w:pPr>
        <w:pStyle w:val="affffffffb"/>
        <w:ind w:left="0"/>
        <w:rPr>
          <w:color w:val="000000" w:themeColor="text1"/>
        </w:rPr>
      </w:pPr>
      <w:r w:rsidRPr="002613C3">
        <w:rPr>
          <w:rFonts w:hint="eastAsia"/>
          <w:color w:val="000000" w:themeColor="text1"/>
        </w:rPr>
        <w:t>应设置满足运</w:t>
      </w:r>
      <w:r w:rsidR="00A57C9A" w:rsidRPr="002613C3">
        <w:rPr>
          <w:rFonts w:hint="eastAsia"/>
          <w:color w:val="000000" w:themeColor="text1"/>
        </w:rPr>
        <w:t>行需求</w:t>
      </w:r>
      <w:r w:rsidRPr="002613C3">
        <w:rPr>
          <w:rFonts w:hint="eastAsia"/>
          <w:color w:val="000000" w:themeColor="text1"/>
        </w:rPr>
        <w:t>的部门，</w:t>
      </w:r>
      <w:r w:rsidR="00A57C9A" w:rsidRPr="002613C3">
        <w:rPr>
          <w:rFonts w:hint="eastAsia"/>
          <w:color w:val="000000" w:themeColor="text1"/>
        </w:rPr>
        <w:t>合理搭建组织架构。</w:t>
      </w:r>
      <w:r w:rsidRPr="002613C3">
        <w:rPr>
          <w:rFonts w:hint="eastAsia"/>
          <w:color w:val="000000" w:themeColor="text1"/>
        </w:rPr>
        <w:t>组织架构示例见附录A。</w:t>
      </w:r>
    </w:p>
    <w:p w14:paraId="5E61CA74" w14:textId="33E3DFBC" w:rsidR="00ED6AFC" w:rsidRPr="002613C3" w:rsidRDefault="00841FA2" w:rsidP="00C07433">
      <w:pPr>
        <w:pStyle w:val="affffffffb"/>
        <w:ind w:left="0"/>
        <w:rPr>
          <w:color w:val="000000" w:themeColor="text1"/>
        </w:rPr>
      </w:pPr>
      <w:r w:rsidRPr="002613C3">
        <w:rPr>
          <w:color w:val="000000" w:themeColor="text1"/>
        </w:rPr>
        <w:lastRenderedPageBreak/>
        <w:t>应根据需要配备合适的人员</w:t>
      </w:r>
      <w:r w:rsidRPr="002613C3">
        <w:rPr>
          <w:rFonts w:hint="eastAsia"/>
          <w:color w:val="000000" w:themeColor="text1"/>
        </w:rPr>
        <w:t>，</w:t>
      </w:r>
      <w:r w:rsidR="00A57C9A" w:rsidRPr="002613C3">
        <w:rPr>
          <w:rFonts w:hint="eastAsia"/>
          <w:color w:val="000000" w:themeColor="text1"/>
        </w:rPr>
        <w:t>所有人员应具有良好的职业道德，具备与岗位相符的专业技能，热爱本职工作，身心健康，并取得健康证明；无精神病史或精神病，无犯罪记录、无吸毒记录、无虐待儿童记录、无侵害儿童记录等不良记录。</w:t>
      </w:r>
      <w:r w:rsidRPr="002613C3">
        <w:rPr>
          <w:rFonts w:hint="eastAsia"/>
          <w:color w:val="000000" w:themeColor="text1"/>
        </w:rPr>
        <w:t>其中：</w:t>
      </w:r>
    </w:p>
    <w:p w14:paraId="68A09AD5" w14:textId="478FC5EE" w:rsidR="00ED6AFC" w:rsidRPr="002613C3" w:rsidRDefault="00841FA2" w:rsidP="009C388C">
      <w:pPr>
        <w:pStyle w:val="af5"/>
        <w:numPr>
          <w:ilvl w:val="0"/>
          <w:numId w:val="42"/>
        </w:numPr>
        <w:rPr>
          <w:color w:val="000000" w:themeColor="text1"/>
        </w:rPr>
      </w:pPr>
      <w:r w:rsidRPr="002613C3">
        <w:rPr>
          <w:rFonts w:hint="eastAsia"/>
          <w:color w:val="000000" w:themeColor="text1"/>
        </w:rPr>
        <w:t>托</w:t>
      </w:r>
      <w:proofErr w:type="gramStart"/>
      <w:r w:rsidRPr="002613C3">
        <w:rPr>
          <w:rFonts w:hint="eastAsia"/>
          <w:color w:val="000000" w:themeColor="text1"/>
        </w:rPr>
        <w:t>育服务</w:t>
      </w:r>
      <w:proofErr w:type="gramEnd"/>
      <w:r w:rsidRPr="002613C3">
        <w:rPr>
          <w:rFonts w:hint="eastAsia"/>
          <w:color w:val="000000" w:themeColor="text1"/>
        </w:rPr>
        <w:t>相关的人员配备和要求</w:t>
      </w:r>
      <w:r w:rsidR="00A57C9A" w:rsidRPr="002613C3">
        <w:rPr>
          <w:rFonts w:hint="eastAsia"/>
          <w:color w:val="000000" w:themeColor="text1"/>
        </w:rPr>
        <w:t>还</w:t>
      </w:r>
      <w:r w:rsidRPr="002613C3">
        <w:rPr>
          <w:rFonts w:hint="eastAsia"/>
          <w:color w:val="000000" w:themeColor="text1"/>
        </w:rPr>
        <w:t>应符合WS/T 821的规定；</w:t>
      </w:r>
    </w:p>
    <w:p w14:paraId="7460BD49" w14:textId="146ED16E" w:rsidR="00ED6AFC" w:rsidRPr="002613C3" w:rsidRDefault="00841FA2">
      <w:pPr>
        <w:pStyle w:val="af5"/>
      </w:pPr>
      <w:bookmarkStart w:id="332" w:name="_Toc195170524"/>
      <w:bookmarkStart w:id="333" w:name="_Toc195783059"/>
      <w:bookmarkStart w:id="334" w:name="_Toc194584233"/>
      <w:bookmarkStart w:id="335" w:name="_Toc195178664"/>
      <w:bookmarkStart w:id="336" w:name="_Toc195188021"/>
      <w:bookmarkStart w:id="337" w:name="_Toc195782766"/>
      <w:bookmarkStart w:id="338" w:name="_Toc191635035"/>
      <w:bookmarkStart w:id="339" w:name="_Toc195172987"/>
      <w:bookmarkStart w:id="340" w:name="_Toc195514318"/>
      <w:r w:rsidRPr="002613C3">
        <w:rPr>
          <w:rFonts w:hint="eastAsia"/>
        </w:rPr>
        <w:t>特殊岗位人员（如</w:t>
      </w:r>
      <w:bookmarkStart w:id="341" w:name="OLE_LINK26"/>
      <w:bookmarkStart w:id="342" w:name="OLE_LINK27"/>
      <w:r w:rsidRPr="002613C3">
        <w:rPr>
          <w:rFonts w:hint="eastAsia"/>
        </w:rPr>
        <w:t>安全保护服务人员、</w:t>
      </w:r>
      <w:r w:rsidRPr="002613C3">
        <w:rPr>
          <w:rFonts w:hAnsi="宋体" w:hint="eastAsia"/>
        </w:rPr>
        <w:t>餐饮服务人员</w:t>
      </w:r>
      <w:bookmarkEnd w:id="341"/>
      <w:bookmarkEnd w:id="342"/>
      <w:r w:rsidRPr="002613C3">
        <w:rPr>
          <w:rFonts w:hAnsi="宋体" w:hint="eastAsia"/>
        </w:rPr>
        <w:t>、</w:t>
      </w:r>
      <w:r w:rsidRPr="002613C3">
        <w:rPr>
          <w:rFonts w:hint="eastAsia"/>
        </w:rPr>
        <w:t>电工等）</w:t>
      </w:r>
      <w:r w:rsidR="00A57C9A" w:rsidRPr="002613C3">
        <w:rPr>
          <w:rFonts w:hint="eastAsia"/>
        </w:rPr>
        <w:t>还</w:t>
      </w:r>
      <w:r w:rsidRPr="002613C3">
        <w:rPr>
          <w:rFonts w:hint="eastAsia"/>
        </w:rPr>
        <w:t>应具有相应资格，符合资质要求。</w:t>
      </w:r>
    </w:p>
    <w:p w14:paraId="3E4A868A" w14:textId="167F2C6B" w:rsidR="00ED6AFC" w:rsidRPr="002613C3" w:rsidRDefault="00841FA2" w:rsidP="00C07433">
      <w:pPr>
        <w:pStyle w:val="affffffffb"/>
        <w:ind w:left="0"/>
      </w:pPr>
      <w:r w:rsidRPr="002613C3">
        <w:rPr>
          <w:rFonts w:hint="eastAsia"/>
        </w:rPr>
        <w:t>应组织服务中心人员参加培训，不断提高专业能力、职业道德水平。</w:t>
      </w:r>
    </w:p>
    <w:p w14:paraId="4C184110" w14:textId="3FC7591E" w:rsidR="00ED6AFC" w:rsidRPr="002613C3" w:rsidRDefault="00841FA2" w:rsidP="00C07433">
      <w:pPr>
        <w:pStyle w:val="affffffffb"/>
        <w:ind w:left="0"/>
      </w:pPr>
      <w:r w:rsidRPr="002613C3">
        <w:rPr>
          <w:rFonts w:hint="eastAsia"/>
        </w:rPr>
        <w:t>宜与科研机构、院校、社会团体和医疗机构等组织合作建立专家资源库。</w:t>
      </w:r>
    </w:p>
    <w:p w14:paraId="5984CFFD" w14:textId="77777777" w:rsidR="00ED6AFC" w:rsidRPr="002613C3" w:rsidRDefault="00841FA2" w:rsidP="006D49AE">
      <w:pPr>
        <w:pStyle w:val="affd"/>
        <w:spacing w:before="156" w:after="156"/>
      </w:pPr>
      <w:bookmarkStart w:id="343" w:name="_Toc195188019"/>
      <w:bookmarkStart w:id="344" w:name="_Toc191632140"/>
      <w:bookmarkStart w:id="345" w:name="_Toc195783057"/>
      <w:bookmarkStart w:id="346" w:name="_Toc191635033"/>
      <w:bookmarkStart w:id="347" w:name="_Toc191632168"/>
      <w:bookmarkStart w:id="348" w:name="_Toc195514316"/>
      <w:bookmarkStart w:id="349" w:name="_Toc194584231"/>
      <w:bookmarkStart w:id="350" w:name="_Toc195170522"/>
      <w:bookmarkStart w:id="351" w:name="_Toc195782764"/>
      <w:bookmarkStart w:id="352" w:name="_Toc195172985"/>
      <w:bookmarkStart w:id="353" w:name="_Toc195178662"/>
      <w:bookmarkStart w:id="354" w:name="_Toc203404142"/>
      <w:bookmarkStart w:id="355" w:name="_Toc203580025"/>
      <w:r w:rsidRPr="002613C3">
        <w:rPr>
          <w:rFonts w:hint="eastAsia"/>
        </w:rPr>
        <w:t>制度</w:t>
      </w:r>
      <w:bookmarkEnd w:id="343"/>
      <w:bookmarkEnd w:id="344"/>
      <w:bookmarkEnd w:id="345"/>
      <w:bookmarkEnd w:id="346"/>
      <w:bookmarkEnd w:id="347"/>
      <w:bookmarkEnd w:id="348"/>
      <w:bookmarkEnd w:id="349"/>
      <w:bookmarkEnd w:id="350"/>
      <w:bookmarkEnd w:id="351"/>
      <w:bookmarkEnd w:id="352"/>
      <w:bookmarkEnd w:id="353"/>
      <w:r w:rsidRPr="002613C3">
        <w:rPr>
          <w:rFonts w:hint="eastAsia"/>
        </w:rPr>
        <w:t>管理</w:t>
      </w:r>
      <w:bookmarkEnd w:id="354"/>
      <w:bookmarkEnd w:id="355"/>
    </w:p>
    <w:p w14:paraId="572BFA32" w14:textId="77777777" w:rsidR="00ED6AFC" w:rsidRPr="002613C3" w:rsidRDefault="00841FA2" w:rsidP="00C07433">
      <w:pPr>
        <w:pStyle w:val="affffffffb"/>
        <w:ind w:left="0"/>
      </w:pPr>
      <w:r w:rsidRPr="002613C3">
        <w:rPr>
          <w:rFonts w:hint="eastAsia"/>
        </w:rPr>
        <w:t>应建立健全服务与管理制度，包括但不限于：</w:t>
      </w:r>
    </w:p>
    <w:p w14:paraId="4D2A2F79" w14:textId="77777777" w:rsidR="00ED6AFC" w:rsidRPr="002613C3" w:rsidRDefault="00841FA2" w:rsidP="009C388C">
      <w:pPr>
        <w:pStyle w:val="af5"/>
        <w:numPr>
          <w:ilvl w:val="0"/>
          <w:numId w:val="43"/>
        </w:numPr>
      </w:pPr>
      <w:r w:rsidRPr="002613C3">
        <w:rPr>
          <w:rFonts w:hint="eastAsia"/>
        </w:rPr>
        <w:t>消防、食品等安全与应急管理制度</w:t>
      </w:r>
      <w:bookmarkStart w:id="356" w:name="OLE_LINK16"/>
      <w:r w:rsidRPr="002613C3">
        <w:rPr>
          <w:rFonts w:hint="eastAsia"/>
        </w:rPr>
        <w:t>；</w:t>
      </w:r>
      <w:bookmarkEnd w:id="356"/>
    </w:p>
    <w:p w14:paraId="666C1098" w14:textId="77777777" w:rsidR="00ED6AFC" w:rsidRPr="002613C3" w:rsidRDefault="00841FA2">
      <w:pPr>
        <w:pStyle w:val="af5"/>
      </w:pPr>
      <w:r w:rsidRPr="002613C3">
        <w:rPr>
          <w:rFonts w:hint="eastAsia"/>
        </w:rPr>
        <w:t>卫生保健制度；</w:t>
      </w:r>
    </w:p>
    <w:p w14:paraId="5AC576AD" w14:textId="77777777" w:rsidR="00ED6AFC" w:rsidRPr="002613C3" w:rsidRDefault="00841FA2">
      <w:pPr>
        <w:pStyle w:val="af5"/>
      </w:pPr>
      <w:r w:rsidRPr="002613C3">
        <w:rPr>
          <w:rFonts w:hint="eastAsia"/>
        </w:rPr>
        <w:t>信息管理和公示制度；</w:t>
      </w:r>
    </w:p>
    <w:p w14:paraId="6466B46B" w14:textId="77777777" w:rsidR="00ED6AFC" w:rsidRPr="002613C3" w:rsidRDefault="00841FA2">
      <w:pPr>
        <w:pStyle w:val="af5"/>
      </w:pPr>
      <w:r w:rsidRPr="002613C3">
        <w:rPr>
          <w:rFonts w:hint="eastAsia"/>
        </w:rPr>
        <w:t>托育、从业人员培训、托</w:t>
      </w:r>
      <w:proofErr w:type="gramStart"/>
      <w:r w:rsidRPr="002613C3">
        <w:rPr>
          <w:rFonts w:hint="eastAsia"/>
        </w:rPr>
        <w:t>育产品</w:t>
      </w:r>
      <w:proofErr w:type="gramEnd"/>
      <w:r w:rsidRPr="002613C3">
        <w:rPr>
          <w:rFonts w:hint="eastAsia"/>
        </w:rPr>
        <w:t>研发、婴幼儿早期发展等服务项目的提供和管理制度；</w:t>
      </w:r>
    </w:p>
    <w:p w14:paraId="53246A73" w14:textId="77777777" w:rsidR="00ED6AFC" w:rsidRPr="002613C3" w:rsidRDefault="00841FA2">
      <w:pPr>
        <w:pStyle w:val="af5"/>
      </w:pPr>
      <w:r w:rsidRPr="002613C3">
        <w:rPr>
          <w:rFonts w:hint="eastAsia"/>
        </w:rPr>
        <w:t>人事、财务、档案、合同等工作管理制度。</w:t>
      </w:r>
    </w:p>
    <w:p w14:paraId="3714A81A" w14:textId="77777777" w:rsidR="00ED6AFC" w:rsidRPr="002613C3" w:rsidRDefault="00841FA2" w:rsidP="00C07433">
      <w:pPr>
        <w:pStyle w:val="affffffffb"/>
        <w:ind w:left="0"/>
      </w:pPr>
      <w:r w:rsidRPr="002613C3">
        <w:rPr>
          <w:rFonts w:hint="eastAsia"/>
        </w:rPr>
        <w:t>应根据服务中心需求不定期组织开展制度宣</w:t>
      </w:r>
      <w:proofErr w:type="gramStart"/>
      <w:r w:rsidRPr="002613C3">
        <w:rPr>
          <w:rFonts w:hint="eastAsia"/>
        </w:rPr>
        <w:t>贯</w:t>
      </w:r>
      <w:proofErr w:type="gramEnd"/>
      <w:r w:rsidRPr="002613C3">
        <w:rPr>
          <w:rFonts w:hint="eastAsia"/>
        </w:rPr>
        <w:t>。</w:t>
      </w:r>
    </w:p>
    <w:p w14:paraId="2E81BD9F" w14:textId="77777777" w:rsidR="00ED6AFC" w:rsidRPr="002613C3" w:rsidRDefault="00841FA2" w:rsidP="00C07433">
      <w:pPr>
        <w:pStyle w:val="affffffffb"/>
        <w:ind w:left="0"/>
      </w:pPr>
      <w:r w:rsidRPr="002613C3">
        <w:rPr>
          <w:rFonts w:hint="eastAsia"/>
        </w:rPr>
        <w:t>应建立制度执行情况的监督检查和反馈机制。</w:t>
      </w:r>
    </w:p>
    <w:p w14:paraId="42543DE0" w14:textId="77777777" w:rsidR="00ED6AFC" w:rsidRPr="002613C3" w:rsidRDefault="00841FA2" w:rsidP="006D49AE">
      <w:pPr>
        <w:pStyle w:val="affd"/>
        <w:spacing w:before="156" w:after="156"/>
      </w:pPr>
      <w:bookmarkStart w:id="357" w:name="_Toc203404143"/>
      <w:bookmarkStart w:id="358" w:name="_Toc203580026"/>
      <w:r w:rsidRPr="002613C3">
        <w:rPr>
          <w:rFonts w:hint="eastAsia"/>
        </w:rPr>
        <w:t>卫生与健康管理</w:t>
      </w:r>
      <w:bookmarkEnd w:id="357"/>
      <w:bookmarkEnd w:id="358"/>
    </w:p>
    <w:p w14:paraId="056F70D7" w14:textId="06480016" w:rsidR="009A3BB1" w:rsidRPr="00CA4746" w:rsidRDefault="00326C1A" w:rsidP="00C07433">
      <w:pPr>
        <w:pStyle w:val="affffffffb"/>
        <w:ind w:left="0"/>
      </w:pPr>
      <w:r w:rsidRPr="00CA4746">
        <w:rPr>
          <w:rFonts w:hint="eastAsia"/>
        </w:rPr>
        <w:t>按以下要求做好</w:t>
      </w:r>
      <w:r w:rsidR="00F42CFB" w:rsidRPr="00CA4746">
        <w:rPr>
          <w:rFonts w:hint="eastAsia"/>
        </w:rPr>
        <w:t>膳食营养和</w:t>
      </w:r>
      <w:r w:rsidRPr="00CA4746">
        <w:rPr>
          <w:rFonts w:hint="eastAsia"/>
        </w:rPr>
        <w:t>食品安全</w:t>
      </w:r>
      <w:r w:rsidR="007E2442" w:rsidRPr="00CA4746">
        <w:rPr>
          <w:rFonts w:hint="eastAsia"/>
        </w:rPr>
        <w:t>管理</w:t>
      </w:r>
      <w:r w:rsidRPr="00CA4746">
        <w:rPr>
          <w:rFonts w:hint="eastAsia"/>
        </w:rPr>
        <w:t>工作</w:t>
      </w:r>
      <w:r w:rsidR="005B68D8" w:rsidRPr="00CA4746">
        <w:rPr>
          <w:rFonts w:hint="eastAsia"/>
        </w:rPr>
        <w:t>，不同月龄婴幼儿的膳食营养照护要点见《托育机构婴幼儿喂养与营养指南（试行）》和《托育机构保育指导大纲（试行）》。</w:t>
      </w:r>
    </w:p>
    <w:p w14:paraId="23AC7A2A" w14:textId="27401858" w:rsidR="009A3BB1" w:rsidRPr="00CA4746" w:rsidRDefault="003B04B0" w:rsidP="008F67C6">
      <w:pPr>
        <w:pStyle w:val="af5"/>
        <w:numPr>
          <w:ilvl w:val="0"/>
          <w:numId w:val="63"/>
        </w:numPr>
      </w:pPr>
      <w:r w:rsidRPr="00CA4746">
        <w:rPr>
          <w:rFonts w:hint="eastAsia"/>
        </w:rPr>
        <w:t>应科学制定膳食计划和带量食谱，</w:t>
      </w:r>
      <w:r w:rsidR="00841FA2" w:rsidRPr="00CA4746">
        <w:rPr>
          <w:rFonts w:hint="eastAsia"/>
        </w:rPr>
        <w:t>每周向家长公示婴幼儿带量食谱</w:t>
      </w:r>
      <w:r w:rsidR="00B41E5A" w:rsidRPr="00CA4746">
        <w:rPr>
          <w:rFonts w:hint="eastAsia"/>
        </w:rPr>
        <w:t>，食谱宜每1周～2周更新</w:t>
      </w:r>
      <w:r w:rsidR="007E2442" w:rsidRPr="00CA4746">
        <w:rPr>
          <w:rFonts w:hint="eastAsia"/>
        </w:rPr>
        <w:t>。</w:t>
      </w:r>
    </w:p>
    <w:p w14:paraId="242C6C59" w14:textId="59643201" w:rsidR="009A3BB1" w:rsidRPr="00CA4746" w:rsidRDefault="00841FA2" w:rsidP="008F67C6">
      <w:pPr>
        <w:pStyle w:val="af5"/>
      </w:pPr>
      <w:r w:rsidRPr="00CA4746">
        <w:rPr>
          <w:rFonts w:hint="eastAsia"/>
        </w:rPr>
        <w:t>半日托及全日托的服务中心应至少每季度进行一次膳食调查和营养评估</w:t>
      </w:r>
      <w:r w:rsidR="007E2442" w:rsidRPr="00CA4746">
        <w:rPr>
          <w:rFonts w:hint="eastAsia"/>
        </w:rPr>
        <w:t>。</w:t>
      </w:r>
    </w:p>
    <w:p w14:paraId="499FB6BA" w14:textId="537CBD66" w:rsidR="009A3BB1" w:rsidRPr="00CA4746" w:rsidRDefault="00841FA2" w:rsidP="008F67C6">
      <w:pPr>
        <w:pStyle w:val="af5"/>
        <w:rPr>
          <w:rFonts w:hAnsi="宋体"/>
        </w:rPr>
      </w:pPr>
      <w:r w:rsidRPr="00CA4746">
        <w:rPr>
          <w:rFonts w:hint="eastAsia"/>
        </w:rPr>
        <w:t>应做好婴幼儿食物过敏情况的登记工作，对于存在明确食物过敏婴幼儿注意食物回避，</w:t>
      </w:r>
      <w:r w:rsidRPr="00CA4746">
        <w:rPr>
          <w:rFonts w:hAnsi="宋体" w:hint="eastAsia"/>
        </w:rPr>
        <w:t>有条件的服务中心可为存在营养问题的婴幼儿提供特殊膳食</w:t>
      </w:r>
      <w:r w:rsidR="007E2442" w:rsidRPr="00CA4746">
        <w:rPr>
          <w:rFonts w:hAnsi="宋体" w:hint="eastAsia"/>
        </w:rPr>
        <w:t>。</w:t>
      </w:r>
    </w:p>
    <w:p w14:paraId="34D68E4C" w14:textId="0F31D2C4" w:rsidR="00ED6AFC" w:rsidRPr="00CA4746" w:rsidRDefault="00841FA2" w:rsidP="008F67C6">
      <w:pPr>
        <w:pStyle w:val="af5"/>
      </w:pPr>
      <w:r w:rsidRPr="00CA4746">
        <w:rPr>
          <w:rFonts w:hAnsi="宋体" w:hint="eastAsia"/>
        </w:rPr>
        <w:t>设有乳儿班的机构应设有独立的配餐区，并配有相应的设施设备，专人管理。</w:t>
      </w:r>
    </w:p>
    <w:p w14:paraId="2DA144D3" w14:textId="61EC0A31" w:rsidR="00F6256B" w:rsidRPr="00CA4746" w:rsidRDefault="00D771A9" w:rsidP="00D771A9">
      <w:pPr>
        <w:pStyle w:val="affffffffb"/>
        <w:ind w:left="0"/>
      </w:pPr>
      <w:r w:rsidRPr="00CA4746">
        <w:rPr>
          <w:rFonts w:hint="eastAsia"/>
        </w:rPr>
        <w:t>应做好婴幼儿带药服药的药品交接和登记，请家长签字确认；对药物过敏的婴幼儿进行</w:t>
      </w:r>
      <w:bookmarkStart w:id="359" w:name="OLE_LINK8"/>
      <w:bookmarkStart w:id="360" w:name="OLE_LINK11"/>
      <w:r w:rsidRPr="00CA4746">
        <w:rPr>
          <w:rFonts w:hint="eastAsia"/>
        </w:rPr>
        <w:t>登记</w:t>
      </w:r>
      <w:bookmarkEnd w:id="359"/>
      <w:bookmarkEnd w:id="360"/>
      <w:r w:rsidR="00E8061F" w:rsidRPr="00CA4746">
        <w:rPr>
          <w:rFonts w:hint="eastAsia"/>
        </w:rPr>
        <w:t>。</w:t>
      </w:r>
    </w:p>
    <w:p w14:paraId="261DBDDF" w14:textId="77777777" w:rsidR="00ED6AFC" w:rsidRPr="00CA4746" w:rsidRDefault="00841FA2" w:rsidP="00C07433">
      <w:pPr>
        <w:pStyle w:val="affffffffb"/>
        <w:ind w:left="0"/>
      </w:pPr>
      <w:r w:rsidRPr="00CA4746">
        <w:rPr>
          <w:rFonts w:hint="eastAsia"/>
        </w:rPr>
        <w:t>应根据服务中心卫生保健相关制度开展婴幼儿一日生活管理、膳食管理、体格锻炼管理、卫生与消毒管理、健康检查管理、传染病预防与控制管理、常见疾病预防与管理、伤害预防管理、健康教育管理和卫生保健信息收集管理等工作，定期检查和反馈，并做好相关记录。</w:t>
      </w:r>
    </w:p>
    <w:p w14:paraId="5E09D9B2" w14:textId="77777777" w:rsidR="00ED6AFC" w:rsidRPr="00CA4746" w:rsidRDefault="00841FA2" w:rsidP="00C07433">
      <w:pPr>
        <w:pStyle w:val="affffffffb"/>
        <w:ind w:left="0"/>
      </w:pPr>
      <w:r w:rsidRPr="00CA4746">
        <w:rPr>
          <w:rFonts w:hint="eastAsia"/>
        </w:rPr>
        <w:t>开展亲子活动、托育宣传、从业人员培训、机构管理咨询服务等人员聚集活动时应根据需要做好日常卫生和预防性消毒等工作。</w:t>
      </w:r>
    </w:p>
    <w:p w14:paraId="3AF158A8" w14:textId="77777777" w:rsidR="00ED6AFC" w:rsidRPr="002613C3" w:rsidRDefault="00841FA2" w:rsidP="00C07433">
      <w:pPr>
        <w:pStyle w:val="affffffffb"/>
        <w:ind w:left="0"/>
        <w:rPr>
          <w:color w:val="000000" w:themeColor="text1"/>
        </w:rPr>
      </w:pPr>
      <w:r w:rsidRPr="00CA4746">
        <w:rPr>
          <w:rFonts w:hint="eastAsia"/>
        </w:rPr>
        <w:t>服务中心人员上岗前应进行健康检查，合格后方可上岗；工作期</w:t>
      </w:r>
      <w:r w:rsidRPr="002613C3">
        <w:rPr>
          <w:rFonts w:hint="eastAsia"/>
          <w:color w:val="000000" w:themeColor="text1"/>
        </w:rPr>
        <w:t>间应每年至少进行一次健康检查；在岗工作人员患有传染性疾病的，应当立即离岗治疗；治愈后，应持病历和医疗卫生机构出具的健康合格证明，方可返岗工作。应为每名婴幼儿建立完整的健康档案，及时进行评估与记录。</w:t>
      </w:r>
    </w:p>
    <w:p w14:paraId="505CE2F9" w14:textId="250D9C86" w:rsidR="00B41E5A" w:rsidRPr="002613C3" w:rsidRDefault="00841FA2" w:rsidP="00C07433">
      <w:pPr>
        <w:pStyle w:val="affffffffb"/>
        <w:ind w:left="0"/>
        <w:rPr>
          <w:color w:val="000000" w:themeColor="text1"/>
        </w:rPr>
      </w:pPr>
      <w:r w:rsidRPr="002613C3">
        <w:rPr>
          <w:rFonts w:hint="eastAsia"/>
          <w:color w:val="000000" w:themeColor="text1"/>
        </w:rPr>
        <w:t>做好健康管理异常时的紧急处置和报告工作，</w:t>
      </w:r>
      <w:r w:rsidR="00B41E5A" w:rsidRPr="002613C3">
        <w:rPr>
          <w:rFonts w:hint="eastAsia"/>
          <w:color w:val="000000" w:themeColor="text1"/>
        </w:rPr>
        <w:t>包括但不限于：</w:t>
      </w:r>
    </w:p>
    <w:p w14:paraId="163A76B5" w14:textId="700CF52E" w:rsidR="00B41E5A" w:rsidRPr="002613C3" w:rsidRDefault="00841FA2" w:rsidP="009C388C">
      <w:pPr>
        <w:pStyle w:val="af5"/>
        <w:numPr>
          <w:ilvl w:val="0"/>
          <w:numId w:val="61"/>
        </w:numPr>
        <w:rPr>
          <w:color w:val="000000" w:themeColor="text1"/>
          <w:szCs w:val="21"/>
        </w:rPr>
      </w:pPr>
      <w:r w:rsidRPr="002613C3">
        <w:rPr>
          <w:rFonts w:hint="eastAsia"/>
          <w:color w:val="000000" w:themeColor="text1"/>
          <w:szCs w:val="21"/>
        </w:rPr>
        <w:t>发现婴幼儿身体、精神、行为异常时，应及时处理并通知婴幼儿监护人，</w:t>
      </w:r>
      <w:r w:rsidRPr="002613C3">
        <w:rPr>
          <w:rFonts w:hAnsi="宋体" w:hint="eastAsia"/>
          <w:color w:val="000000" w:themeColor="text1"/>
          <w:szCs w:val="21"/>
        </w:rPr>
        <w:t>必要时应当立即送医救治</w:t>
      </w:r>
      <w:r w:rsidRPr="002613C3">
        <w:rPr>
          <w:rFonts w:hint="eastAsia"/>
          <w:color w:val="000000" w:themeColor="text1"/>
          <w:szCs w:val="21"/>
        </w:rPr>
        <w:t>；</w:t>
      </w:r>
    </w:p>
    <w:p w14:paraId="08AD5891" w14:textId="77777777" w:rsidR="00B41E5A" w:rsidRPr="002613C3" w:rsidRDefault="00841FA2" w:rsidP="00B41E5A">
      <w:pPr>
        <w:pStyle w:val="af5"/>
        <w:rPr>
          <w:color w:val="000000" w:themeColor="text1"/>
          <w:szCs w:val="21"/>
        </w:rPr>
      </w:pPr>
      <w:r w:rsidRPr="002613C3">
        <w:rPr>
          <w:rFonts w:hint="eastAsia"/>
          <w:color w:val="000000" w:themeColor="text1"/>
          <w:szCs w:val="21"/>
        </w:rPr>
        <w:t>当发现婴幼儿遭受或疑似遭受家庭暴力时，应当依法及时向公安机关报案；</w:t>
      </w:r>
    </w:p>
    <w:p w14:paraId="57E2FA73" w14:textId="178BC0EF" w:rsidR="00ED6AFC" w:rsidRDefault="00841FA2" w:rsidP="00B41E5A">
      <w:pPr>
        <w:pStyle w:val="af5"/>
        <w:rPr>
          <w:color w:val="000000" w:themeColor="text1"/>
          <w:szCs w:val="21"/>
        </w:rPr>
      </w:pPr>
      <w:r w:rsidRPr="002613C3">
        <w:rPr>
          <w:rFonts w:hint="eastAsia"/>
          <w:color w:val="000000" w:themeColor="text1"/>
          <w:szCs w:val="21"/>
        </w:rPr>
        <w:lastRenderedPageBreak/>
        <w:t>发现传染病患儿、工作人员、学员应按有关规定及时采取措施，防止传染病续发或暴发，并及时报告</w:t>
      </w:r>
      <w:r w:rsidR="00B41E5A" w:rsidRPr="002613C3">
        <w:rPr>
          <w:rFonts w:hint="eastAsia"/>
          <w:color w:val="000000" w:themeColor="text1"/>
          <w:szCs w:val="21"/>
        </w:rPr>
        <w:t>；</w:t>
      </w:r>
      <w:r w:rsidRPr="002613C3">
        <w:rPr>
          <w:rFonts w:hint="eastAsia"/>
          <w:color w:val="000000" w:themeColor="text1"/>
          <w:szCs w:val="21"/>
        </w:rPr>
        <w:t>患传染病婴幼儿返回时，须持医疗卫生机构出具的健康证明。</w:t>
      </w:r>
    </w:p>
    <w:p w14:paraId="39AEEA51" w14:textId="77777777" w:rsidR="00ED6AFC" w:rsidRPr="002613C3" w:rsidRDefault="00841FA2" w:rsidP="006D49AE">
      <w:pPr>
        <w:pStyle w:val="affd"/>
        <w:spacing w:before="156" w:after="156"/>
        <w:rPr>
          <w:color w:val="000000" w:themeColor="text1"/>
        </w:rPr>
      </w:pPr>
      <w:bookmarkStart w:id="361" w:name="_Toc191632170"/>
      <w:bookmarkStart w:id="362" w:name="_Toc191543568"/>
      <w:bookmarkStart w:id="363" w:name="_Toc191477014"/>
      <w:bookmarkStart w:id="364" w:name="_Toc191479774"/>
      <w:bookmarkStart w:id="365" w:name="_Toc191543829"/>
      <w:bookmarkStart w:id="366" w:name="_Toc194584236"/>
      <w:bookmarkStart w:id="367" w:name="_Toc191632142"/>
      <w:bookmarkStart w:id="368" w:name="_Toc191635038"/>
      <w:bookmarkStart w:id="369" w:name="_Toc195514323"/>
      <w:bookmarkStart w:id="370" w:name="_Toc195178669"/>
      <w:bookmarkStart w:id="371" w:name="_Toc195172992"/>
      <w:bookmarkStart w:id="372" w:name="_Toc195188026"/>
      <w:bookmarkStart w:id="373" w:name="_Toc195782771"/>
      <w:bookmarkStart w:id="374" w:name="_Toc195170529"/>
      <w:bookmarkStart w:id="375" w:name="_Toc195783064"/>
      <w:bookmarkStart w:id="376" w:name="_Toc203404144"/>
      <w:bookmarkStart w:id="377" w:name="_Toc203580027"/>
      <w:bookmarkEnd w:id="332"/>
      <w:bookmarkEnd w:id="333"/>
      <w:bookmarkEnd w:id="334"/>
      <w:bookmarkEnd w:id="335"/>
      <w:bookmarkEnd w:id="336"/>
      <w:bookmarkEnd w:id="337"/>
      <w:bookmarkEnd w:id="338"/>
      <w:bookmarkEnd w:id="339"/>
      <w:bookmarkEnd w:id="340"/>
      <w:r w:rsidRPr="002613C3">
        <w:rPr>
          <w:rFonts w:hint="eastAsia"/>
          <w:color w:val="000000" w:themeColor="text1"/>
        </w:rPr>
        <w:t>安全</w:t>
      </w:r>
      <w:bookmarkEnd w:id="361"/>
      <w:bookmarkEnd w:id="362"/>
      <w:bookmarkEnd w:id="363"/>
      <w:bookmarkEnd w:id="364"/>
      <w:bookmarkEnd w:id="365"/>
      <w:bookmarkEnd w:id="366"/>
      <w:bookmarkEnd w:id="367"/>
      <w:bookmarkEnd w:id="368"/>
      <w:r w:rsidRPr="002613C3">
        <w:rPr>
          <w:rFonts w:hint="eastAsia"/>
          <w:color w:val="000000" w:themeColor="text1"/>
        </w:rPr>
        <w:t>与应急管理</w:t>
      </w:r>
      <w:bookmarkEnd w:id="369"/>
      <w:bookmarkEnd w:id="370"/>
      <w:bookmarkEnd w:id="371"/>
      <w:bookmarkEnd w:id="372"/>
      <w:bookmarkEnd w:id="373"/>
      <w:bookmarkEnd w:id="374"/>
      <w:bookmarkEnd w:id="375"/>
      <w:bookmarkEnd w:id="376"/>
      <w:bookmarkEnd w:id="377"/>
    </w:p>
    <w:p w14:paraId="065FE56B" w14:textId="77777777" w:rsidR="00ED6AFC" w:rsidRPr="002613C3" w:rsidRDefault="00841FA2" w:rsidP="00C07433">
      <w:pPr>
        <w:pStyle w:val="affffffffb"/>
        <w:ind w:left="0"/>
      </w:pPr>
      <w:r w:rsidRPr="002613C3">
        <w:rPr>
          <w:rFonts w:hint="eastAsia"/>
        </w:rPr>
        <w:t>应落实安全管理主体责任。</w:t>
      </w:r>
    </w:p>
    <w:p w14:paraId="27F0F1FF" w14:textId="77777777" w:rsidR="00ED6AFC" w:rsidRPr="002613C3" w:rsidRDefault="00841FA2" w:rsidP="00C07433">
      <w:pPr>
        <w:pStyle w:val="affffffffb"/>
        <w:ind w:left="0"/>
      </w:pPr>
      <w:r w:rsidRPr="002613C3">
        <w:rPr>
          <w:rFonts w:hint="eastAsia"/>
        </w:rPr>
        <w:t>应建立重大自然灾害、食物中毒、火灾、踩踏、暴力等突发事件的应急预案，并对工作人员开展安全教育和突发事件应急处理能力的培训。如果发生突发事件时应当立即按照应急预案采取有效措施，并及时向上级相关部门报告。</w:t>
      </w:r>
    </w:p>
    <w:p w14:paraId="618078FC" w14:textId="77777777" w:rsidR="00ED6AFC" w:rsidRPr="002613C3" w:rsidRDefault="00841FA2" w:rsidP="00C07433">
      <w:pPr>
        <w:pStyle w:val="affffffffb"/>
        <w:ind w:left="0"/>
      </w:pPr>
      <w:r w:rsidRPr="002613C3">
        <w:rPr>
          <w:rFonts w:hint="eastAsia"/>
        </w:rPr>
        <w:t>应开展消防、防暴等安全演练，演练频次为每年不少于两次。</w:t>
      </w:r>
    </w:p>
    <w:p w14:paraId="18AE41FA" w14:textId="77777777" w:rsidR="00ED6AFC" w:rsidRPr="002613C3" w:rsidRDefault="00841FA2" w:rsidP="00C07433">
      <w:pPr>
        <w:pStyle w:val="affd"/>
        <w:spacing w:before="156" w:after="156"/>
      </w:pPr>
      <w:bookmarkStart w:id="378" w:name="_Toc203404145"/>
      <w:bookmarkStart w:id="379" w:name="_Toc203580028"/>
      <w:r w:rsidRPr="002613C3">
        <w:rPr>
          <w:rFonts w:hint="eastAsia"/>
        </w:rPr>
        <w:t>档案管理</w:t>
      </w:r>
      <w:bookmarkEnd w:id="378"/>
      <w:bookmarkEnd w:id="379"/>
    </w:p>
    <w:p w14:paraId="7025D2E8" w14:textId="77777777" w:rsidR="00ED6AFC" w:rsidRPr="002613C3" w:rsidRDefault="00841FA2" w:rsidP="00C07433">
      <w:pPr>
        <w:pStyle w:val="affffffffb"/>
        <w:ind w:left="0"/>
      </w:pPr>
      <w:r w:rsidRPr="002613C3">
        <w:rPr>
          <w:rFonts w:hint="eastAsia"/>
        </w:rPr>
        <w:t>服务中心档案按需要可分为婴幼儿档案、培训档案、研发档案和管理档案。其中婴幼儿档案应至少包括基础信息、健康记录和成长记录，信息应及时采集、更新；培训档案应至少包括培训计划、课程教案与教材、学员名册、培训记录；研发档案</w:t>
      </w:r>
      <w:proofErr w:type="gramStart"/>
      <w:r w:rsidRPr="002613C3">
        <w:rPr>
          <w:rFonts w:hint="eastAsia"/>
        </w:rPr>
        <w:t>宜包括</w:t>
      </w:r>
      <w:proofErr w:type="gramEnd"/>
      <w:r w:rsidRPr="002613C3">
        <w:rPr>
          <w:rFonts w:hint="eastAsia"/>
        </w:rPr>
        <w:t>各阶段的数据、报告、方案等文件；管理档案</w:t>
      </w:r>
      <w:proofErr w:type="gramStart"/>
      <w:r w:rsidRPr="002613C3">
        <w:rPr>
          <w:rFonts w:hint="eastAsia"/>
        </w:rPr>
        <w:t>宜包括</w:t>
      </w:r>
      <w:proofErr w:type="gramEnd"/>
      <w:r w:rsidRPr="002613C3">
        <w:rPr>
          <w:rFonts w:hint="eastAsia"/>
        </w:rPr>
        <w:t>人事、财务、日常管理等内容。</w:t>
      </w:r>
    </w:p>
    <w:p w14:paraId="76190C3C" w14:textId="77777777" w:rsidR="00ED6AFC" w:rsidRPr="002613C3" w:rsidRDefault="00841FA2" w:rsidP="00C07433">
      <w:pPr>
        <w:pStyle w:val="affffffffb"/>
        <w:ind w:left="0"/>
      </w:pPr>
      <w:r w:rsidRPr="002613C3">
        <w:rPr>
          <w:rFonts w:hint="eastAsia"/>
        </w:rPr>
        <w:t>应明确各类档案的专（兼）</w:t>
      </w:r>
      <w:proofErr w:type="gramStart"/>
      <w:r w:rsidRPr="002613C3">
        <w:rPr>
          <w:rFonts w:hint="eastAsia"/>
        </w:rPr>
        <w:t>职管理</w:t>
      </w:r>
      <w:proofErr w:type="gramEnd"/>
      <w:r w:rsidRPr="002613C3">
        <w:rPr>
          <w:rFonts w:hint="eastAsia"/>
        </w:rPr>
        <w:t>人员，负责档案的收集、整理、归档、借阅、销毁等工作。</w:t>
      </w:r>
    </w:p>
    <w:p w14:paraId="39F740AD" w14:textId="77777777" w:rsidR="00ED6AFC" w:rsidRPr="002613C3" w:rsidRDefault="00841FA2" w:rsidP="00C07433">
      <w:pPr>
        <w:pStyle w:val="affffffffb"/>
        <w:ind w:left="0"/>
      </w:pPr>
      <w:r w:rsidRPr="002613C3">
        <w:rPr>
          <w:rFonts w:hint="eastAsia"/>
        </w:rPr>
        <w:t>档案可采取纸质、电子或混合形式。电子档案应与其纸质版内容保持一致；纸质档案宜为原件，因特殊情况无法取得原件的，可保存复印件，并在复印件首页注明原件去向信息。应根据不同类别的档案管理需要确定保存期限。需长期保存的档案应采用耐久、可靠、满足长期保存需求的记录载体和记录方式。</w:t>
      </w:r>
    </w:p>
    <w:p w14:paraId="5D78EF75" w14:textId="77777777" w:rsidR="00ED6AFC" w:rsidRPr="002613C3" w:rsidRDefault="00841FA2" w:rsidP="00C07433">
      <w:pPr>
        <w:pStyle w:val="affffffffb"/>
        <w:ind w:left="0"/>
      </w:pPr>
      <w:r w:rsidRPr="002613C3">
        <w:rPr>
          <w:rFonts w:hint="eastAsia"/>
        </w:rPr>
        <w:t>应保护档案中婴幼儿及监护人、培训学员等所有个人隐私信息。</w:t>
      </w:r>
    </w:p>
    <w:p w14:paraId="038747B4" w14:textId="77777777" w:rsidR="00ED6AFC" w:rsidRPr="002613C3" w:rsidRDefault="00841FA2" w:rsidP="00C07433">
      <w:pPr>
        <w:pStyle w:val="affd"/>
        <w:spacing w:before="156" w:after="156"/>
      </w:pPr>
      <w:bookmarkStart w:id="380" w:name="_Toc195188025"/>
      <w:bookmarkStart w:id="381" w:name="_Toc195514322"/>
      <w:bookmarkStart w:id="382" w:name="_Toc194584235"/>
      <w:bookmarkStart w:id="383" w:name="_Toc195783063"/>
      <w:bookmarkStart w:id="384" w:name="_Toc195170528"/>
      <w:bookmarkStart w:id="385" w:name="_Toc191635037"/>
      <w:bookmarkStart w:id="386" w:name="_Toc195782770"/>
      <w:bookmarkStart w:id="387" w:name="_Toc195172991"/>
      <w:bookmarkStart w:id="388" w:name="_Toc195178668"/>
      <w:bookmarkStart w:id="389" w:name="_Toc203404146"/>
      <w:bookmarkStart w:id="390" w:name="_Toc203580029"/>
      <w:r w:rsidRPr="002613C3">
        <w:rPr>
          <w:rFonts w:hint="eastAsia"/>
        </w:rPr>
        <w:t>文化建设</w:t>
      </w:r>
      <w:bookmarkEnd w:id="380"/>
      <w:bookmarkEnd w:id="381"/>
      <w:bookmarkEnd w:id="382"/>
      <w:bookmarkEnd w:id="383"/>
      <w:bookmarkEnd w:id="384"/>
      <w:bookmarkEnd w:id="385"/>
      <w:bookmarkEnd w:id="386"/>
      <w:bookmarkEnd w:id="387"/>
      <w:bookmarkEnd w:id="388"/>
      <w:bookmarkEnd w:id="389"/>
      <w:bookmarkEnd w:id="390"/>
    </w:p>
    <w:p w14:paraId="77D682F4" w14:textId="6ABD83C5" w:rsidR="00ED6AFC" w:rsidRPr="002613C3" w:rsidRDefault="00841FA2" w:rsidP="00C07433">
      <w:pPr>
        <w:pStyle w:val="affffffffb"/>
        <w:ind w:left="0"/>
      </w:pPr>
      <w:r w:rsidRPr="002613C3">
        <w:rPr>
          <w:rFonts w:hint="eastAsia"/>
        </w:rPr>
        <w:t>应</w:t>
      </w:r>
      <w:r w:rsidR="00FD1856" w:rsidRPr="002613C3">
        <w:rPr>
          <w:rFonts w:hint="eastAsia"/>
          <w:color w:val="000000" w:themeColor="text1"/>
        </w:rPr>
        <w:t>营造</w:t>
      </w:r>
      <w:r w:rsidRPr="002613C3">
        <w:rPr>
          <w:rFonts w:hint="eastAsia"/>
        </w:rPr>
        <w:t>科学育儿、生育友好的托育文化氛围。</w:t>
      </w:r>
    </w:p>
    <w:p w14:paraId="7B6ABE2D" w14:textId="3286E78A" w:rsidR="00ED6AFC" w:rsidRPr="002613C3" w:rsidRDefault="00FD1856" w:rsidP="00C07433">
      <w:pPr>
        <w:pStyle w:val="affffffffb"/>
        <w:ind w:left="0"/>
        <w:rPr>
          <w:color w:val="000000" w:themeColor="text1"/>
        </w:rPr>
      </w:pPr>
      <w:r w:rsidRPr="002613C3">
        <w:rPr>
          <w:rFonts w:hint="eastAsia"/>
          <w:color w:val="000000" w:themeColor="text1"/>
        </w:rPr>
        <w:t>应构建科学、创新的服务理念和服务中心文化体系，打造具有本地特色的服务中心品牌。</w:t>
      </w:r>
    </w:p>
    <w:p w14:paraId="490EC825" w14:textId="77777777" w:rsidR="00ED6AFC" w:rsidRPr="002613C3" w:rsidRDefault="00841FA2" w:rsidP="00C07433">
      <w:pPr>
        <w:pStyle w:val="affffffffb"/>
        <w:ind w:left="0"/>
        <w:rPr>
          <w:color w:val="000000" w:themeColor="text1"/>
        </w:rPr>
      </w:pPr>
      <w:r w:rsidRPr="002613C3">
        <w:rPr>
          <w:rFonts w:hint="eastAsia"/>
          <w:color w:val="000000" w:themeColor="text1"/>
        </w:rPr>
        <w:t>应履行各项义务和社会责任，开展工作人员职业道德教育；</w:t>
      </w:r>
      <w:proofErr w:type="gramStart"/>
      <w:r w:rsidRPr="002613C3">
        <w:rPr>
          <w:rFonts w:hint="eastAsia"/>
          <w:color w:val="000000" w:themeColor="text1"/>
        </w:rPr>
        <w:t>宜建立</w:t>
      </w:r>
      <w:proofErr w:type="gramEnd"/>
      <w:r w:rsidRPr="002613C3">
        <w:rPr>
          <w:rFonts w:hint="eastAsia"/>
          <w:color w:val="000000" w:themeColor="text1"/>
        </w:rPr>
        <w:t>工作人员行为准则。</w:t>
      </w:r>
    </w:p>
    <w:p w14:paraId="572120C3" w14:textId="77777777" w:rsidR="00ED6AFC" w:rsidRPr="002613C3" w:rsidRDefault="00841FA2" w:rsidP="00C07433">
      <w:pPr>
        <w:pStyle w:val="affffffffb"/>
        <w:ind w:left="0"/>
        <w:rPr>
          <w:color w:val="000000" w:themeColor="text1"/>
        </w:rPr>
      </w:pPr>
      <w:r w:rsidRPr="002613C3">
        <w:rPr>
          <w:rFonts w:hint="eastAsia"/>
          <w:color w:val="000000" w:themeColor="text1"/>
        </w:rPr>
        <w:t>宜通过组织或参加托</w:t>
      </w:r>
      <w:proofErr w:type="gramStart"/>
      <w:r w:rsidRPr="002613C3">
        <w:rPr>
          <w:rFonts w:hint="eastAsia"/>
          <w:color w:val="000000" w:themeColor="text1"/>
        </w:rPr>
        <w:t>育行业</w:t>
      </w:r>
      <w:proofErr w:type="gramEnd"/>
      <w:r w:rsidRPr="002613C3">
        <w:rPr>
          <w:rFonts w:hint="eastAsia"/>
          <w:color w:val="000000" w:themeColor="text1"/>
        </w:rPr>
        <w:t>技能竞赛、论坛等方式提升服务中心人员的工作能力，通过激励方式提升获得感和成就感，营造开拓进取的工作氛围。</w:t>
      </w:r>
    </w:p>
    <w:p w14:paraId="2CF2B334" w14:textId="0D139FE2" w:rsidR="00ED6AFC" w:rsidRPr="002613C3" w:rsidRDefault="00841FA2" w:rsidP="00C07433">
      <w:pPr>
        <w:pStyle w:val="affffffffb"/>
        <w:ind w:left="0"/>
        <w:rPr>
          <w:color w:val="000000" w:themeColor="text1"/>
        </w:rPr>
      </w:pPr>
      <w:r w:rsidRPr="002613C3">
        <w:rPr>
          <w:rFonts w:hint="eastAsia"/>
          <w:color w:val="000000" w:themeColor="text1"/>
        </w:rPr>
        <w:t>应加强与政府、社区、医疗机构、企业和家庭等组织的联系与合作，通过交流、讲座、论坛、志愿服务等方式，利用网站、</w:t>
      </w:r>
      <w:proofErr w:type="gramStart"/>
      <w:r w:rsidRPr="002613C3">
        <w:rPr>
          <w:rFonts w:hint="eastAsia"/>
          <w:color w:val="000000" w:themeColor="text1"/>
        </w:rPr>
        <w:t>微信公众号</w:t>
      </w:r>
      <w:proofErr w:type="gramEnd"/>
      <w:r w:rsidRPr="002613C3">
        <w:rPr>
          <w:rFonts w:hint="eastAsia"/>
          <w:color w:val="000000" w:themeColor="text1"/>
        </w:rPr>
        <w:t>、宣传栏、自媒体等渠道，向社会宣传托育政策、理念和方法；通过发行报纸刊物、开通内部广播、建立网络平台等方式,宣传和推广服务中心文化，展示服务中心服务项目和研发产品。</w:t>
      </w:r>
    </w:p>
    <w:p w14:paraId="75D1ADF9" w14:textId="77777777" w:rsidR="00ED6AFC" w:rsidRPr="002613C3" w:rsidRDefault="00841FA2">
      <w:pPr>
        <w:pStyle w:val="affc"/>
        <w:spacing w:before="312" w:after="312"/>
      </w:pPr>
      <w:bookmarkStart w:id="391" w:name="_Toc191543831"/>
      <w:bookmarkStart w:id="392" w:name="_Toc191479776"/>
      <w:bookmarkStart w:id="393" w:name="_Toc191632174"/>
      <w:bookmarkStart w:id="394" w:name="_Toc195782772"/>
      <w:bookmarkStart w:id="395" w:name="_Toc191632146"/>
      <w:bookmarkStart w:id="396" w:name="_Toc195178670"/>
      <w:bookmarkStart w:id="397" w:name="_Toc195783065"/>
      <w:bookmarkStart w:id="398" w:name="_Toc195514324"/>
      <w:bookmarkStart w:id="399" w:name="_Toc199840565"/>
      <w:bookmarkStart w:id="400" w:name="_Toc195188027"/>
      <w:bookmarkStart w:id="401" w:name="_Toc198911748"/>
      <w:bookmarkStart w:id="402" w:name="_Toc195170530"/>
      <w:bookmarkStart w:id="403" w:name="_Toc202781683"/>
      <w:bookmarkStart w:id="404" w:name="_Toc191646004"/>
      <w:bookmarkStart w:id="405" w:name="_Toc191635039"/>
      <w:bookmarkStart w:id="406" w:name="_Toc200439613"/>
      <w:bookmarkStart w:id="407" w:name="_Toc200961933"/>
      <w:bookmarkStart w:id="408" w:name="_Toc191543570"/>
      <w:bookmarkStart w:id="409" w:name="_Toc195172993"/>
      <w:bookmarkStart w:id="410" w:name="_Toc194584237"/>
      <w:bookmarkStart w:id="411" w:name="_Toc198911695"/>
      <w:bookmarkStart w:id="412" w:name="_Toc203404147"/>
      <w:bookmarkStart w:id="413" w:name="_Toc203580030"/>
      <w:r w:rsidRPr="002613C3">
        <w:rPr>
          <w:rFonts w:hint="eastAsia"/>
        </w:rPr>
        <w:t>评价与改进</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080C32BB" w14:textId="77777777" w:rsidR="00ED6AFC" w:rsidRPr="002613C3" w:rsidRDefault="00841FA2">
      <w:pPr>
        <w:pStyle w:val="affffffff8"/>
      </w:pPr>
      <w:r w:rsidRPr="002613C3">
        <w:rPr>
          <w:rFonts w:hint="eastAsia"/>
        </w:rPr>
        <w:t>应公开服务中心投诉渠道，并对投诉进行及时回复和处理，保留相关记录。</w:t>
      </w:r>
    </w:p>
    <w:p w14:paraId="5702DA6B" w14:textId="77777777" w:rsidR="00ED6AFC" w:rsidRPr="002613C3" w:rsidRDefault="00841FA2">
      <w:pPr>
        <w:pStyle w:val="affffffff8"/>
      </w:pPr>
      <w:r w:rsidRPr="002613C3">
        <w:rPr>
          <w:rFonts w:hint="eastAsia"/>
        </w:rPr>
        <w:t>应按以下要求开展评价工作，并对评价结果进行分析，找出原因，采取纠正和预防措施，</w:t>
      </w:r>
      <w:proofErr w:type="gramStart"/>
      <w:r w:rsidRPr="002613C3">
        <w:rPr>
          <w:rFonts w:hint="eastAsia"/>
        </w:rPr>
        <w:t>宜公开</w:t>
      </w:r>
      <w:proofErr w:type="gramEnd"/>
      <w:r w:rsidRPr="002613C3">
        <w:rPr>
          <w:rFonts w:hint="eastAsia"/>
        </w:rPr>
        <w:t>评价和改进信息，接受社会监督。</w:t>
      </w:r>
    </w:p>
    <w:p w14:paraId="23821456" w14:textId="77777777" w:rsidR="00ED6AFC" w:rsidRPr="002613C3" w:rsidRDefault="00841FA2" w:rsidP="009C388C">
      <w:pPr>
        <w:pStyle w:val="af5"/>
        <w:numPr>
          <w:ilvl w:val="0"/>
          <w:numId w:val="44"/>
        </w:numPr>
      </w:pPr>
      <w:r w:rsidRPr="002613C3">
        <w:rPr>
          <w:rFonts w:hint="eastAsia"/>
        </w:rPr>
        <w:t>每半年应开展一次托</w:t>
      </w:r>
      <w:proofErr w:type="gramStart"/>
      <w:r w:rsidRPr="002613C3">
        <w:rPr>
          <w:rFonts w:hint="eastAsia"/>
        </w:rPr>
        <w:t>育服务</w:t>
      </w:r>
      <w:proofErr w:type="gramEnd"/>
      <w:r w:rsidRPr="002613C3">
        <w:rPr>
          <w:rFonts w:hint="eastAsia"/>
        </w:rPr>
        <w:t>家长满意度调查；可根据需要依据WS/T 821开展外部或自我评价。</w:t>
      </w:r>
    </w:p>
    <w:p w14:paraId="5052FC6F" w14:textId="77777777" w:rsidR="00ED6AFC" w:rsidRPr="002613C3" w:rsidRDefault="00841FA2">
      <w:pPr>
        <w:pStyle w:val="af5"/>
      </w:pPr>
      <w:r w:rsidRPr="002613C3">
        <w:rPr>
          <w:rFonts w:hint="eastAsia"/>
        </w:rPr>
        <w:t>每期托育从业人员培训服务均应开展培训效果满意度调查。</w:t>
      </w:r>
    </w:p>
    <w:p w14:paraId="1AAB1C52" w14:textId="77777777" w:rsidR="00ED6AFC" w:rsidRPr="002613C3" w:rsidRDefault="00841FA2">
      <w:pPr>
        <w:pStyle w:val="af5"/>
      </w:pPr>
      <w:r w:rsidRPr="002613C3">
        <w:rPr>
          <w:rFonts w:hint="eastAsia"/>
        </w:rPr>
        <w:t>宜通过问卷调查、设置意见薄（箱）、回访等方式收集其他服务项目反馈信息。</w:t>
      </w:r>
    </w:p>
    <w:p w14:paraId="316A4224" w14:textId="77777777" w:rsidR="00ED6AFC" w:rsidRPr="002613C3" w:rsidRDefault="00841FA2">
      <w:pPr>
        <w:pStyle w:val="af5"/>
      </w:pPr>
      <w:r w:rsidRPr="002613C3">
        <w:rPr>
          <w:rFonts w:hint="eastAsia"/>
        </w:rPr>
        <w:lastRenderedPageBreak/>
        <w:t>服务中心应每年开展一次工作总结。</w:t>
      </w:r>
    </w:p>
    <w:p w14:paraId="54783C70" w14:textId="77777777" w:rsidR="00ED6AFC" w:rsidRDefault="00ED6AFC">
      <w:pPr>
        <w:widowControl/>
        <w:adjustRightInd/>
        <w:spacing w:line="240" w:lineRule="auto"/>
        <w:jc w:val="left"/>
        <w:rPr>
          <w:rFonts w:ascii="宋体" w:hAnsi="Times New Roman"/>
          <w:b/>
          <w:kern w:val="0"/>
          <w:szCs w:val="20"/>
        </w:rPr>
      </w:pPr>
    </w:p>
    <w:p w14:paraId="23B37AF7" w14:textId="77777777" w:rsidR="00ED6AFC" w:rsidRDefault="00ED6AFC">
      <w:pPr>
        <w:pStyle w:val="afffff"/>
        <w:ind w:firstLineChars="0" w:firstLine="0"/>
        <w:sectPr w:rsidR="00ED6AFC" w:rsidSect="005E12B4">
          <w:headerReference w:type="even" r:id="rId25"/>
          <w:headerReference w:type="default" r:id="rId26"/>
          <w:footerReference w:type="even" r:id="rId27"/>
          <w:footerReference w:type="default" r:id="rId28"/>
          <w:pgSz w:w="11906" w:h="16838"/>
          <w:pgMar w:top="1134" w:right="1134" w:bottom="1928" w:left="1134" w:header="1418" w:footer="1134" w:gutter="284"/>
          <w:pgNumType w:start="1"/>
          <w:cols w:space="425"/>
          <w:formProt w:val="0"/>
          <w:docGrid w:type="linesAndChars" w:linePitch="312"/>
        </w:sectPr>
      </w:pPr>
    </w:p>
    <w:p w14:paraId="37812D3F" w14:textId="77777777" w:rsidR="00ED6AFC" w:rsidRDefault="00ED6AFC">
      <w:pPr>
        <w:pStyle w:val="af8"/>
        <w:rPr>
          <w:vanish w:val="0"/>
        </w:rPr>
      </w:pPr>
      <w:bookmarkStart w:id="414" w:name="BookMark5"/>
      <w:bookmarkEnd w:id="47"/>
    </w:p>
    <w:p w14:paraId="71B1A9B8" w14:textId="77777777" w:rsidR="00ED6AFC" w:rsidRDefault="00ED6AFC">
      <w:pPr>
        <w:pStyle w:val="afe"/>
        <w:rPr>
          <w:vanish w:val="0"/>
        </w:rPr>
      </w:pPr>
    </w:p>
    <w:p w14:paraId="47C8DDE5" w14:textId="77777777" w:rsidR="00ED6AFC" w:rsidRDefault="00841FA2">
      <w:pPr>
        <w:pStyle w:val="aff3"/>
        <w:spacing w:after="156"/>
      </w:pPr>
      <w:r>
        <w:br/>
      </w:r>
      <w:bookmarkStart w:id="415" w:name="_Toc202781684"/>
      <w:bookmarkStart w:id="416" w:name="_Toc203404148"/>
      <w:bookmarkStart w:id="417" w:name="_Toc203580031"/>
      <w:r>
        <w:rPr>
          <w:rFonts w:hint="eastAsia"/>
        </w:rPr>
        <w:t>（资料性）</w:t>
      </w:r>
      <w:r>
        <w:br/>
      </w:r>
      <w:r>
        <w:rPr>
          <w:rFonts w:hint="eastAsia"/>
        </w:rPr>
        <w:t>服务中心组织架构示例</w:t>
      </w:r>
      <w:bookmarkEnd w:id="415"/>
      <w:bookmarkEnd w:id="416"/>
      <w:bookmarkEnd w:id="417"/>
    </w:p>
    <w:p w14:paraId="3D537D45" w14:textId="77777777" w:rsidR="00642347" w:rsidRDefault="00642347" w:rsidP="00642347">
      <w:pPr>
        <w:pStyle w:val="afffff"/>
        <w:ind w:firstLine="420"/>
      </w:pPr>
      <w:r>
        <w:rPr>
          <w:rFonts w:hint="eastAsia"/>
        </w:rPr>
        <w:t>服务中心组织架构示例见图A.1。</w:t>
      </w:r>
    </w:p>
    <w:p w14:paraId="46F99F60" w14:textId="77777777" w:rsidR="00642347" w:rsidRDefault="00642347" w:rsidP="00642347">
      <w:pPr>
        <w:pStyle w:val="afffff"/>
        <w:ind w:firstLineChars="0" w:firstLine="0"/>
      </w:pPr>
      <w:r>
        <w:rPr>
          <w:noProof/>
        </w:rPr>
        <mc:AlternateContent>
          <mc:Choice Requires="wpg">
            <w:drawing>
              <wp:anchor distT="0" distB="0" distL="114300" distR="114300" simplePos="0" relativeHeight="251698176" behindDoc="0" locked="0" layoutInCell="1" allowOverlap="1" wp14:anchorId="1162264C" wp14:editId="7D63FE68">
                <wp:simplePos x="0" y="0"/>
                <wp:positionH relativeFrom="column">
                  <wp:posOffset>3140075</wp:posOffset>
                </wp:positionH>
                <wp:positionV relativeFrom="paragraph">
                  <wp:posOffset>19050</wp:posOffset>
                </wp:positionV>
                <wp:extent cx="1562100" cy="587375"/>
                <wp:effectExtent l="0" t="0" r="19050" b="22860"/>
                <wp:wrapNone/>
                <wp:docPr id="12" name="组合 12"/>
                <wp:cNvGraphicFramePr/>
                <a:graphic xmlns:a="http://schemas.openxmlformats.org/drawingml/2006/main">
                  <a:graphicData uri="http://schemas.microsoft.com/office/word/2010/wordprocessingGroup">
                    <wpg:wgp>
                      <wpg:cNvGrpSpPr/>
                      <wpg:grpSpPr>
                        <a:xfrm>
                          <a:off x="0" y="0"/>
                          <a:ext cx="1562100" cy="587326"/>
                          <a:chOff x="0" y="0"/>
                          <a:chExt cx="1562100" cy="587326"/>
                        </a:xfrm>
                      </wpg:grpSpPr>
                      <wps:wsp>
                        <wps:cNvPr id="20" name="文本框 20"/>
                        <wps:cNvSpPr txBox="1"/>
                        <wps:spPr>
                          <a:xfrm>
                            <a:off x="0" y="0"/>
                            <a:ext cx="1562100" cy="4865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41C32B" w14:textId="77777777" w:rsidR="00CA4746" w:rsidRDefault="00CA4746" w:rsidP="00642347">
                              <w:pPr>
                                <w:spacing w:line="240" w:lineRule="auto"/>
                                <w:rPr>
                                  <w:rFonts w:ascii="宋体" w:hAnsi="宋体"/>
                                </w:rPr>
                              </w:pPr>
                              <w:r>
                                <w:rPr>
                                  <w:rFonts w:ascii="宋体" w:hAnsi="宋体" w:hint="eastAsia"/>
                                </w:rPr>
                                <w:t>××托育综合服务中心</w:t>
                              </w:r>
                            </w:p>
                            <w:p w14:paraId="55E92E26" w14:textId="77777777" w:rsidR="00CA4746" w:rsidRDefault="00CA4746" w:rsidP="00642347">
                              <w:pPr>
                                <w:spacing w:line="240" w:lineRule="auto"/>
                                <w:jc w:val="center"/>
                                <w:rPr>
                                  <w:rFonts w:ascii="宋体" w:hAnsi="宋体"/>
                                </w:rPr>
                              </w:pPr>
                              <w:r>
                                <w:rPr>
                                  <w:rFonts w:ascii="宋体" w:hAnsi="宋体" w:hint="eastAsia"/>
                                </w:rPr>
                                <w:t>（主任1人）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2616711" name="直接连接符 122616711"/>
                        <wps:cNvCnPr/>
                        <wps:spPr bwMode="auto">
                          <a:xfrm>
                            <a:off x="782320" y="487680"/>
                            <a:ext cx="0" cy="99646"/>
                          </a:xfrm>
                          <a:prstGeom prst="line">
                            <a:avLst/>
                          </a:prstGeom>
                          <a:noFill/>
                          <a:ln w="9525">
                            <a:solidFill>
                              <a:srgbClr val="000000"/>
                            </a:solidFill>
                            <a:round/>
                          </a:ln>
                        </wps:spPr>
                        <wps:bodyPr/>
                      </wps:wsp>
                    </wpg:wgp>
                  </a:graphicData>
                </a:graphic>
              </wp:anchor>
            </w:drawing>
          </mc:Choice>
          <mc:Fallback>
            <w:pict>
              <v:group id="组合 12" o:spid="_x0000_s1026" style="position:absolute;left:0;text-align:left;margin-left:247.25pt;margin-top:1.5pt;width:123pt;height:46.25pt;z-index:251698176" coordsize="15621,5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">
                <v:shapetype id="_x0000_t202" coordsize="21600,21600" o:spt="202" path="m,l,21600r21600,l21600,xe">
                  <v:stroke joinstyle="miter"/>
                  <v:path gradientshapeok="t" o:connecttype="rect"/>
                </v:shapetype>
                <v:shape id="文本框 20" o:spid="_x0000_s1027" type="#_x0000_t202" style="position:absolute;width:15621;height:4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uh374A&#10;AADbAAAADwAAAGRycy9kb3ducmV2LnhtbERPTWsCMRC9F/wPYYTealYPZbs1ShWVgqeq9DxsxiR0&#10;M1mSuG7/fXMoeHy87+V69J0YKCYXWMF8VoEgboN2bBRczvuXGkTKyBq7wKTglxKsV5OnJTY63PmL&#10;hlM2ooRwalCBzblvpEytJY9pFnriwl1D9JgLjEbqiPcS7ju5qKpX6dFxabDY09ZS+3O6eQW7jXkz&#10;bY3R7mrt3DB+X4/moNTzdPx4B5FpzA/xv/tTK1iU9eVL+QFy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k7od++AAAA2wAAAA8AAAAAAAAAAAAAAAAAmAIAAGRycy9kb3ducmV2&#10;LnhtbFBLBQYAAAAABAAEAPUAAACDAwAAAAA=&#10;" fillcolor="white [3201]" strokeweight=".5pt">
                  <v:textbox>
                    <w:txbxContent>
                      <w:p w14:paraId="6041C32B" w14:textId="77777777" w:rsidR="00CA4746" w:rsidRDefault="00CA4746" w:rsidP="00642347">
                        <w:pPr>
                          <w:spacing w:line="240" w:lineRule="auto"/>
                          <w:rPr>
                            <w:rFonts w:ascii="宋体" w:hAnsi="宋体"/>
                          </w:rPr>
                        </w:pPr>
                        <w:r>
                          <w:rPr>
                            <w:rFonts w:ascii="宋体" w:hAnsi="宋体" w:hint="eastAsia"/>
                          </w:rPr>
                          <w:t>××托育综合服务中心</w:t>
                        </w:r>
                      </w:p>
                      <w:p w14:paraId="55E92E26" w14:textId="77777777" w:rsidR="00CA4746" w:rsidRDefault="00CA4746" w:rsidP="00642347">
                        <w:pPr>
                          <w:spacing w:line="240" w:lineRule="auto"/>
                          <w:jc w:val="center"/>
                          <w:rPr>
                            <w:rFonts w:ascii="宋体" w:hAnsi="宋体"/>
                          </w:rPr>
                        </w:pPr>
                        <w:r>
                          <w:rPr>
                            <w:rFonts w:ascii="宋体" w:hAnsi="宋体" w:hint="eastAsia"/>
                          </w:rPr>
                          <w:t>（主任1人）</w:t>
                        </w:r>
                      </w:p>
                    </w:txbxContent>
                  </v:textbox>
                </v:shape>
                <v:line id="直接连接符 122616711" o:spid="_x0000_s1028" style="position:absolute;visibility:visible;mso-wrap-style:square" from="7823,4876" to="7823,5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2Jk8cAAADiAAAADwAAAGRycy9kb3ducmV2LnhtbERPXUvDMBR9F/Yfwh345tJWiFKXjTER&#10;Nh/ETUEf75prW9fclCS29d8bQfDxcL6X68l2YiAfWsca8kUGgrhypuVaw+vLw9UtiBCRDXaOScM3&#10;BVivZhdLLI0b+UDDMdYihXAoUUMTY19KGaqGLIaF64kT9+G8xZigr6XxOKZw28kiy5S02HJqaLCn&#10;bUPV+fhlNTxdP6ths3/cTW97daruD6f3z9FrfTmfNncgIk3xX/zn3pk0vyhUrm7yHH4vJQxy9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vYmTxwAAAOIAAAAPAAAAAAAA&#10;AAAAAAAAAKECAABkcnMvZG93bnJldi54bWxQSwUGAAAAAAQABAD5AAAAlQMAAAAA&#10;"/>
              </v:group>
            </w:pict>
          </mc:Fallback>
        </mc:AlternateContent>
      </w:r>
    </w:p>
    <w:p w14:paraId="71640182" w14:textId="77777777" w:rsidR="00642347" w:rsidRDefault="00642347" w:rsidP="00642347">
      <w:pPr>
        <w:pStyle w:val="afffff"/>
        <w:ind w:firstLineChars="0" w:firstLine="0"/>
      </w:pPr>
    </w:p>
    <w:p w14:paraId="249ADE0D" w14:textId="77777777" w:rsidR="00642347" w:rsidRDefault="00642347" w:rsidP="00642347">
      <w:pPr>
        <w:pStyle w:val="afffff"/>
        <w:ind w:firstLineChars="0" w:firstLine="0"/>
      </w:pPr>
    </w:p>
    <w:p w14:paraId="64455BEE" w14:textId="77777777" w:rsidR="00642347" w:rsidRDefault="00642347" w:rsidP="00642347">
      <w:pPr>
        <w:pStyle w:val="afffff"/>
        <w:ind w:firstLineChars="0" w:firstLine="0"/>
      </w:pPr>
      <w:r>
        <w:rPr>
          <w:noProof/>
        </w:rPr>
        <mc:AlternateContent>
          <mc:Choice Requires="wpg">
            <w:drawing>
              <wp:anchor distT="0" distB="0" distL="114300" distR="114300" simplePos="0" relativeHeight="251703296" behindDoc="0" locked="0" layoutInCell="1" allowOverlap="1" wp14:anchorId="0023E2F5" wp14:editId="7BC67830">
                <wp:simplePos x="0" y="0"/>
                <wp:positionH relativeFrom="column">
                  <wp:posOffset>1523682</wp:posOffset>
                </wp:positionH>
                <wp:positionV relativeFrom="paragraph">
                  <wp:posOffset>15240</wp:posOffset>
                </wp:positionV>
                <wp:extent cx="1752600" cy="576580"/>
                <wp:effectExtent l="0" t="0" r="19050" b="13970"/>
                <wp:wrapNone/>
                <wp:docPr id="122616714" name="组合 122616714"/>
                <wp:cNvGraphicFramePr/>
                <a:graphic xmlns:a="http://schemas.openxmlformats.org/drawingml/2006/main">
                  <a:graphicData uri="http://schemas.microsoft.com/office/word/2010/wordprocessingGroup">
                    <wpg:wgp>
                      <wpg:cNvGrpSpPr/>
                      <wpg:grpSpPr>
                        <a:xfrm>
                          <a:off x="0" y="0"/>
                          <a:ext cx="1752600" cy="576580"/>
                          <a:chOff x="0" y="0"/>
                          <a:chExt cx="1752903" cy="576580"/>
                        </a:xfrm>
                      </wpg:grpSpPr>
                      <wps:wsp>
                        <wps:cNvPr id="76" name="文本框 76"/>
                        <wps:cNvSpPr txBox="1"/>
                        <wps:spPr>
                          <a:xfrm>
                            <a:off x="0" y="96520"/>
                            <a:ext cx="1752903" cy="480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444078" w14:textId="77777777" w:rsidR="00CA4746" w:rsidRDefault="00CA4746" w:rsidP="00642347">
                              <w:pPr>
                                <w:spacing w:line="240" w:lineRule="auto"/>
                                <w:jc w:val="center"/>
                                <w:rPr>
                                  <w:rFonts w:ascii="宋体" w:hAnsi="宋体"/>
                                </w:rPr>
                              </w:pPr>
                              <w:r>
                                <w:rPr>
                                  <w:rFonts w:ascii="宋体" w:hAnsi="宋体" w:hint="eastAsia"/>
                                </w:rPr>
                                <w:t>家庭养育指导及婴幼儿早期发展指导部（主任1人）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7" name="直接连接符 77"/>
                        <wps:cNvCnPr/>
                        <wps:spPr bwMode="auto">
                          <a:xfrm>
                            <a:off x="797560" y="0"/>
                            <a:ext cx="0" cy="99060"/>
                          </a:xfrm>
                          <a:prstGeom prst="line">
                            <a:avLst/>
                          </a:prstGeom>
                          <a:noFill/>
                          <a:ln w="9525">
                            <a:solidFill>
                              <a:srgbClr val="000000"/>
                            </a:solidFill>
                            <a:round/>
                          </a:ln>
                        </wps:spPr>
                        <wps:bodyPr/>
                      </wps:wsp>
                    </wpg:wgp>
                  </a:graphicData>
                </a:graphic>
                <wp14:sizeRelH relativeFrom="margin">
                  <wp14:pctWidth>0</wp14:pctWidth>
                </wp14:sizeRelH>
              </wp:anchor>
            </w:drawing>
          </mc:Choice>
          <mc:Fallback>
            <w:pict>
              <v:group id="组合 122616714" o:spid="_x0000_s1029" style="position:absolute;left:0;text-align:left;margin-left:119.95pt;margin-top:1.2pt;width:138pt;height:45.4pt;z-index:251703296;mso-width-relative:margin" coordsize="17529,5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">
                <v:shape id="文本框 76" o:spid="_x0000_s1030" type="#_x0000_t202" style="position:absolute;top:965;width:17529;height:4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2zLcIA&#10;AADbAAAADwAAAGRycy9kb3ducmV2LnhtbESPQWsCMRSE74X+h/AK3mq2Peh2NUpbVAqeakvPj80z&#10;CW5eliRd13/fCEKPw8x8wyzXo+/EQDG5wAqephUI4jZox0bB99f2sQaRMrLGLjApuFCC9er+bomN&#10;Dmf+pOGQjSgQTg0qsDn3jZSpteQxTUNPXLxjiB5zkdFIHfFc4L6Tz1U1kx4dlwWLPb1bak+HX69g&#10;82ZeTFtjtJtaOzeMP8e92Sk1eRhfFyAyjfk/fGt/aAXzGVy/lB8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LbMtwgAAANsAAAAPAAAAAAAAAAAAAAAAAJgCAABkcnMvZG93&#10;bnJldi54bWxQSwUGAAAAAAQABAD1AAAAhwMAAAAA&#10;" fillcolor="white [3201]" strokeweight=".5pt">
                  <v:textbox>
                    <w:txbxContent>
                      <w:p w14:paraId="1F444078" w14:textId="77777777" w:rsidR="00CA4746" w:rsidRDefault="00CA4746" w:rsidP="00642347">
                        <w:pPr>
                          <w:spacing w:line="240" w:lineRule="auto"/>
                          <w:jc w:val="center"/>
                          <w:rPr>
                            <w:rFonts w:ascii="宋体" w:hAnsi="宋体"/>
                          </w:rPr>
                        </w:pPr>
                        <w:r>
                          <w:rPr>
                            <w:rFonts w:ascii="宋体" w:hAnsi="宋体" w:hint="eastAsia"/>
                          </w:rPr>
                          <w:t>家庭养育指导及婴幼儿早期发展指导部（主任1人）</w:t>
                        </w:r>
                      </w:p>
                    </w:txbxContent>
                  </v:textbox>
                </v:shape>
                <v:line id="直接连接符 77" o:spid="_x0000_s1031" style="position:absolute;visibility:visible;mso-wrap-style:square" from="7975,0" to="7975,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XdlzGAAAA2wAAAA8AAAAAAAAA&#10;AAAAAAAAoQIAAGRycy9kb3ducmV2LnhtbFBLBQYAAAAABAAEAPkAAACUAwAAAAA=&#10;"/>
              </v:group>
            </w:pict>
          </mc:Fallback>
        </mc:AlternateContent>
      </w:r>
      <w:r>
        <w:rPr>
          <w:noProof/>
        </w:rPr>
        <mc:AlternateContent>
          <mc:Choice Requires="wps">
            <w:drawing>
              <wp:anchor distT="0" distB="0" distL="114300" distR="114300" simplePos="0" relativeHeight="251697152" behindDoc="0" locked="0" layoutInCell="1" allowOverlap="1" wp14:anchorId="07FDC992" wp14:editId="2E2A98C4">
                <wp:simplePos x="0" y="0"/>
                <wp:positionH relativeFrom="column">
                  <wp:posOffset>798830</wp:posOffset>
                </wp:positionH>
                <wp:positionV relativeFrom="paragraph">
                  <wp:posOffset>5715</wp:posOffset>
                </wp:positionV>
                <wp:extent cx="6829425" cy="0"/>
                <wp:effectExtent l="0" t="0" r="9525" b="19050"/>
                <wp:wrapNone/>
                <wp:docPr id="78" name="直接连接符 78"/>
                <wp:cNvGraphicFramePr/>
                <a:graphic xmlns:a="http://schemas.openxmlformats.org/drawingml/2006/main">
                  <a:graphicData uri="http://schemas.microsoft.com/office/word/2010/wordprocessingShape">
                    <wps:wsp>
                      <wps:cNvCnPr/>
                      <wps:spPr bwMode="auto">
                        <a:xfrm>
                          <a:off x="0" y="0"/>
                          <a:ext cx="6829425" cy="0"/>
                        </a:xfrm>
                        <a:prstGeom prst="line">
                          <a:avLst/>
                        </a:prstGeom>
                        <a:noFill/>
                        <a:ln w="9525">
                          <a:solidFill>
                            <a:srgbClr val="000000"/>
                          </a:solidFill>
                          <a:round/>
                        </a:ln>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215FAB" id="直接连接符 78"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62.9pt,.45pt" to="600.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"/>
            </w:pict>
          </mc:Fallback>
        </mc:AlternateContent>
      </w:r>
      <w:r>
        <w:rPr>
          <w:noProof/>
        </w:rPr>
        <mc:AlternateContent>
          <mc:Choice Requires="wpg">
            <w:drawing>
              <wp:anchor distT="0" distB="0" distL="114300" distR="114300" simplePos="0" relativeHeight="251704320" behindDoc="0" locked="0" layoutInCell="1" allowOverlap="1" wp14:anchorId="33336FEB" wp14:editId="5759669B">
                <wp:simplePos x="0" y="0"/>
                <wp:positionH relativeFrom="column">
                  <wp:posOffset>330200</wp:posOffset>
                </wp:positionH>
                <wp:positionV relativeFrom="paragraph">
                  <wp:posOffset>8890</wp:posOffset>
                </wp:positionV>
                <wp:extent cx="927100" cy="581660"/>
                <wp:effectExtent l="0" t="0" r="25400" b="27940"/>
                <wp:wrapNone/>
                <wp:docPr id="79" name="组合 79"/>
                <wp:cNvGraphicFramePr/>
                <a:graphic xmlns:a="http://schemas.openxmlformats.org/drawingml/2006/main">
                  <a:graphicData uri="http://schemas.microsoft.com/office/word/2010/wordprocessingGroup">
                    <wpg:wgp>
                      <wpg:cNvGrpSpPr/>
                      <wpg:grpSpPr>
                        <a:xfrm>
                          <a:off x="0" y="0"/>
                          <a:ext cx="927100" cy="581660"/>
                          <a:chOff x="0" y="0"/>
                          <a:chExt cx="927100" cy="581660"/>
                        </a:xfrm>
                      </wpg:grpSpPr>
                      <wps:wsp>
                        <wps:cNvPr id="80" name="文本框 80"/>
                        <wps:cNvSpPr txBox="1"/>
                        <wps:spPr>
                          <a:xfrm>
                            <a:off x="0" y="101600"/>
                            <a:ext cx="927100" cy="480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4D0878" w14:textId="77777777" w:rsidR="00CA4746" w:rsidRDefault="00CA4746" w:rsidP="00642347">
                              <w:pPr>
                                <w:spacing w:line="240" w:lineRule="auto"/>
                                <w:jc w:val="center"/>
                                <w:rPr>
                                  <w:rFonts w:ascii="宋体" w:hAnsi="宋体"/>
                                </w:rPr>
                              </w:pPr>
                              <w:r>
                                <w:rPr>
                                  <w:rFonts w:ascii="宋体" w:hAnsi="宋体" w:hint="eastAsia"/>
                                </w:rPr>
                                <w:t>托育部</w:t>
                              </w:r>
                            </w:p>
                            <w:p w14:paraId="0A4AB38C" w14:textId="77777777" w:rsidR="00CA4746" w:rsidRDefault="00CA4746" w:rsidP="00642347">
                              <w:pPr>
                                <w:spacing w:line="240" w:lineRule="auto"/>
                                <w:jc w:val="center"/>
                                <w:rPr>
                                  <w:rFonts w:ascii="宋体" w:hAnsi="宋体"/>
                                </w:rPr>
                              </w:pPr>
                              <w:r>
                                <w:rPr>
                                  <w:rFonts w:ascii="宋体" w:hAnsi="宋体" w:hint="eastAsia"/>
                                </w:rPr>
                                <w:t>（主任1人）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4" name="直接连接符 84"/>
                        <wps:cNvCnPr/>
                        <wps:spPr bwMode="auto">
                          <a:xfrm>
                            <a:off x="467360" y="0"/>
                            <a:ext cx="0" cy="99060"/>
                          </a:xfrm>
                          <a:prstGeom prst="line">
                            <a:avLst/>
                          </a:prstGeom>
                          <a:noFill/>
                          <a:ln w="9525">
                            <a:solidFill>
                              <a:srgbClr val="000000"/>
                            </a:solidFill>
                            <a:round/>
                          </a:ln>
                        </wps:spPr>
                        <wps:bodyPr/>
                      </wps:wsp>
                    </wpg:wgp>
                  </a:graphicData>
                </a:graphic>
              </wp:anchor>
            </w:drawing>
          </mc:Choice>
          <mc:Fallback>
            <w:pict>
              <v:group id="组合 79" o:spid="_x0000_s1032" style="position:absolute;left:0;text-align:left;margin-left:26pt;margin-top:.7pt;width:73pt;height:45.8pt;z-index:251704320" coordsize="9271,5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">
                <v:shape id="文本框 80" o:spid="_x0000_s1033" type="#_x0000_t202" style="position:absolute;top:1016;width:9271;height:4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3+5b4A&#10;AADbAAAADwAAAGRycy9kb3ducmV2LnhtbERPTWsCMRC9F/ofwgjeatYeZLsaRYsthZ6q4nnYjElw&#10;M1mSdF3/vTkUeny879Vm9J0YKCYXWMF8VoEgboN2bBScjh8vNYiUkTV2gUnBnRJs1s9PK2x0uPEP&#10;DYdsRAnh1KACm3PfSJlaSx7TLPTEhbuE6DEXGI3UEW8l3HfytaoW0qPj0mCxp3dL7fXw6xXsd+bN&#10;tDVGu6+1c8N4vnybT6Wmk3G7BJFpzP/iP/eXVlCX9eVL+QFy/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9d/uW+AAAA2wAAAA8AAAAAAAAAAAAAAAAAmAIAAGRycy9kb3ducmV2&#10;LnhtbFBLBQYAAAAABAAEAPUAAACDAwAAAAA=&#10;" fillcolor="white [3201]" strokeweight=".5pt">
                  <v:textbox>
                    <w:txbxContent>
                      <w:p w14:paraId="344D0878" w14:textId="77777777" w:rsidR="00CA4746" w:rsidRDefault="00CA4746" w:rsidP="00642347">
                        <w:pPr>
                          <w:spacing w:line="240" w:lineRule="auto"/>
                          <w:jc w:val="center"/>
                          <w:rPr>
                            <w:rFonts w:ascii="宋体" w:hAnsi="宋体"/>
                          </w:rPr>
                        </w:pPr>
                        <w:r>
                          <w:rPr>
                            <w:rFonts w:ascii="宋体" w:hAnsi="宋体" w:hint="eastAsia"/>
                          </w:rPr>
                          <w:t>托育部</w:t>
                        </w:r>
                      </w:p>
                      <w:p w14:paraId="0A4AB38C" w14:textId="77777777" w:rsidR="00CA4746" w:rsidRDefault="00CA4746" w:rsidP="00642347">
                        <w:pPr>
                          <w:spacing w:line="240" w:lineRule="auto"/>
                          <w:jc w:val="center"/>
                          <w:rPr>
                            <w:rFonts w:ascii="宋体" w:hAnsi="宋体"/>
                          </w:rPr>
                        </w:pPr>
                        <w:r>
                          <w:rPr>
                            <w:rFonts w:ascii="宋体" w:hAnsi="宋体" w:hint="eastAsia"/>
                          </w:rPr>
                          <w:t>（主任1人）</w:t>
                        </w:r>
                      </w:p>
                    </w:txbxContent>
                  </v:textbox>
                </v:shape>
                <v:line id="直接连接符 84" o:spid="_x0000_s1034" style="position:absolute;visibility:visible;mso-wrap-style:square" from="4673,0" to="4673,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CYDMYAAADbAAAADwAAAGRycy9kb3ducmV2LnhtbESPQWvCQBSE74L/YXmCN91YS5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QmAzGAAAA2wAAAA8AAAAAAAAA&#10;AAAAAAAAoQIAAGRycy9kb3ducmV2LnhtbFBLBQYAAAAABAAEAPkAAACUAwAAAAA=&#10;"/>
              </v:group>
            </w:pict>
          </mc:Fallback>
        </mc:AlternateContent>
      </w:r>
      <w:r>
        <w:rPr>
          <w:noProof/>
        </w:rPr>
        <mc:AlternateContent>
          <mc:Choice Requires="wpg">
            <w:drawing>
              <wp:anchor distT="0" distB="0" distL="114300" distR="114300" simplePos="0" relativeHeight="251700224" behindDoc="0" locked="0" layoutInCell="1" allowOverlap="1" wp14:anchorId="1BC23927" wp14:editId="051755C7">
                <wp:simplePos x="0" y="0"/>
                <wp:positionH relativeFrom="column">
                  <wp:posOffset>5090795</wp:posOffset>
                </wp:positionH>
                <wp:positionV relativeFrom="paragraph">
                  <wp:posOffset>10795</wp:posOffset>
                </wp:positionV>
                <wp:extent cx="927100" cy="571500"/>
                <wp:effectExtent l="0" t="0" r="25400" b="19050"/>
                <wp:wrapNone/>
                <wp:docPr id="85" name="组合 85"/>
                <wp:cNvGraphicFramePr/>
                <a:graphic xmlns:a="http://schemas.openxmlformats.org/drawingml/2006/main">
                  <a:graphicData uri="http://schemas.microsoft.com/office/word/2010/wordprocessingGroup">
                    <wpg:wgp>
                      <wpg:cNvGrpSpPr/>
                      <wpg:grpSpPr>
                        <a:xfrm>
                          <a:off x="0" y="0"/>
                          <a:ext cx="927100" cy="571500"/>
                          <a:chOff x="0" y="0"/>
                          <a:chExt cx="927100" cy="571500"/>
                        </a:xfrm>
                      </wpg:grpSpPr>
                      <wps:wsp>
                        <wps:cNvPr id="86" name="文本框 86"/>
                        <wps:cNvSpPr txBox="1"/>
                        <wps:spPr>
                          <a:xfrm>
                            <a:off x="0" y="91440"/>
                            <a:ext cx="927100" cy="480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E0A276" w14:textId="77777777" w:rsidR="00CA4746" w:rsidRDefault="00CA4746" w:rsidP="00642347">
                              <w:pPr>
                                <w:spacing w:line="240" w:lineRule="auto"/>
                                <w:jc w:val="center"/>
                                <w:rPr>
                                  <w:rFonts w:ascii="宋体" w:hAnsi="宋体"/>
                                </w:rPr>
                              </w:pPr>
                              <w:r>
                                <w:rPr>
                                  <w:rFonts w:ascii="宋体" w:hAnsi="宋体" w:hint="eastAsia"/>
                                </w:rPr>
                                <w:t>研发部</w:t>
                              </w:r>
                            </w:p>
                            <w:p w14:paraId="10C54C15" w14:textId="77777777" w:rsidR="00CA4746" w:rsidRDefault="00CA4746" w:rsidP="00642347">
                              <w:pPr>
                                <w:spacing w:line="240" w:lineRule="auto"/>
                                <w:jc w:val="center"/>
                                <w:rPr>
                                  <w:rFonts w:ascii="宋体" w:hAnsi="宋体"/>
                                </w:rPr>
                              </w:pPr>
                              <w:r>
                                <w:rPr>
                                  <w:rFonts w:ascii="宋体" w:hAnsi="宋体" w:hint="eastAsia"/>
                                </w:rPr>
                                <w:t>（主任1人）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7" name="直接连接符 87"/>
                        <wps:cNvCnPr/>
                        <wps:spPr bwMode="auto">
                          <a:xfrm>
                            <a:off x="464820" y="0"/>
                            <a:ext cx="0" cy="99060"/>
                          </a:xfrm>
                          <a:prstGeom prst="line">
                            <a:avLst/>
                          </a:prstGeom>
                          <a:noFill/>
                          <a:ln w="9525">
                            <a:solidFill>
                              <a:srgbClr val="000000"/>
                            </a:solidFill>
                            <a:round/>
                          </a:ln>
                        </wps:spPr>
                        <wps:bodyPr/>
                      </wps:wsp>
                    </wpg:wgp>
                  </a:graphicData>
                </a:graphic>
              </wp:anchor>
            </w:drawing>
          </mc:Choice>
          <mc:Fallback>
            <w:pict>
              <v:group id="组合 85" o:spid="_x0000_s1035" style="position:absolute;left:0;text-align:left;margin-left:400.85pt;margin-top:.85pt;width:73pt;height:45pt;z-index:251700224" coordsize="9271,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">
                <v:shape id="文本框 86" o:spid="_x0000_s1036" type="#_x0000_t202" style="position:absolute;top:914;width:9271;height:4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DCsEA&#10;AADbAAAADwAAAGRycy9kb3ducmV2LnhtbESPQWsCMRSE74X+h/AEbzVrD7JdjaLFlkJP1dLzY/NM&#10;gpuXJUnX9d83BcHjMDPfMKvN6DsxUEwusIL5rAJB3Abt2Cj4Pr491SBSRtbYBSYFV0qwWT8+rLDR&#10;4cJfNByyEQXCqUEFNue+kTK1ljymWeiJi3cK0WMuMhqpI14K3HfyuaoW0qPjsmCxp1dL7fnw6xXs&#10;d+bFtDVGu6+1c8P4c/o070pNJ+N2CSLTmO/hW/tDK6gX8P+l/A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wwrBAAAA2wAAAA8AAAAAAAAAAAAAAAAAmAIAAGRycy9kb3du&#10;cmV2LnhtbFBLBQYAAAAABAAEAPUAAACGAwAAAAA=&#10;" fillcolor="white [3201]" strokeweight=".5pt">
                  <v:textbox>
                    <w:txbxContent>
                      <w:p w14:paraId="3CE0A276" w14:textId="77777777" w:rsidR="00CA4746" w:rsidRDefault="00CA4746" w:rsidP="00642347">
                        <w:pPr>
                          <w:spacing w:line="240" w:lineRule="auto"/>
                          <w:jc w:val="center"/>
                          <w:rPr>
                            <w:rFonts w:ascii="宋体" w:hAnsi="宋体"/>
                          </w:rPr>
                        </w:pPr>
                        <w:r>
                          <w:rPr>
                            <w:rFonts w:ascii="宋体" w:hAnsi="宋体" w:hint="eastAsia"/>
                          </w:rPr>
                          <w:t>研发部</w:t>
                        </w:r>
                      </w:p>
                      <w:p w14:paraId="10C54C15" w14:textId="77777777" w:rsidR="00CA4746" w:rsidRDefault="00CA4746" w:rsidP="00642347">
                        <w:pPr>
                          <w:spacing w:line="240" w:lineRule="auto"/>
                          <w:jc w:val="center"/>
                          <w:rPr>
                            <w:rFonts w:ascii="宋体" w:hAnsi="宋体"/>
                          </w:rPr>
                        </w:pPr>
                        <w:r>
                          <w:rPr>
                            <w:rFonts w:ascii="宋体" w:hAnsi="宋体" w:hint="eastAsia"/>
                          </w:rPr>
                          <w:t>（主任1人）</w:t>
                        </w:r>
                      </w:p>
                    </w:txbxContent>
                  </v:textbox>
                </v:shape>
                <v:line id="直接连接符 87" o:spid="_x0000_s1037" style="position:absolute;visibility:visible;mso-wrap-style:square" from="4648,0" to="4648,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Ge8YAAADbAAAADwAAAGRycy9kb3ducmV2LnhtbESPQWvCQBSE74L/YXmCN91YIZX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CBnvGAAAA2wAAAA8AAAAAAAAA&#10;AAAAAAAAoQIAAGRycy9kb3ducmV2LnhtbFBLBQYAAAAABAAEAPkAAACUAwAAAAA=&#10;"/>
              </v:group>
            </w:pict>
          </mc:Fallback>
        </mc:AlternateContent>
      </w:r>
      <w:r>
        <w:rPr>
          <w:noProof/>
        </w:rPr>
        <mc:AlternateContent>
          <mc:Choice Requires="wpg">
            <w:drawing>
              <wp:anchor distT="0" distB="0" distL="114300" distR="114300" simplePos="0" relativeHeight="251705344" behindDoc="0" locked="0" layoutInCell="1" allowOverlap="1" wp14:anchorId="6B426724" wp14:editId="6D7BC497">
                <wp:simplePos x="0" y="0"/>
                <wp:positionH relativeFrom="column">
                  <wp:posOffset>7171055</wp:posOffset>
                </wp:positionH>
                <wp:positionV relativeFrom="paragraph">
                  <wp:posOffset>10795</wp:posOffset>
                </wp:positionV>
                <wp:extent cx="927100" cy="573405"/>
                <wp:effectExtent l="0" t="0" r="25400" b="17145"/>
                <wp:wrapNone/>
                <wp:docPr id="88" name="组合 88"/>
                <wp:cNvGraphicFramePr/>
                <a:graphic xmlns:a="http://schemas.openxmlformats.org/drawingml/2006/main">
                  <a:graphicData uri="http://schemas.microsoft.com/office/word/2010/wordprocessingGroup">
                    <wpg:wgp>
                      <wpg:cNvGrpSpPr/>
                      <wpg:grpSpPr>
                        <a:xfrm>
                          <a:off x="0" y="0"/>
                          <a:ext cx="927100" cy="573405"/>
                          <a:chOff x="0" y="0"/>
                          <a:chExt cx="927100" cy="573405"/>
                        </a:xfrm>
                      </wpg:grpSpPr>
                      <wps:wsp>
                        <wps:cNvPr id="89" name="文本框 89"/>
                        <wps:cNvSpPr txBox="1"/>
                        <wps:spPr>
                          <a:xfrm>
                            <a:off x="0" y="99060"/>
                            <a:ext cx="927100" cy="4743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A8C302" w14:textId="77777777" w:rsidR="00CA4746" w:rsidRDefault="00CA4746" w:rsidP="00642347">
                              <w:pPr>
                                <w:spacing w:line="240" w:lineRule="auto"/>
                                <w:jc w:val="center"/>
                                <w:rPr>
                                  <w:rFonts w:ascii="宋体" w:hAnsi="宋体"/>
                                </w:rPr>
                              </w:pPr>
                              <w:r>
                                <w:rPr>
                                  <w:rFonts w:ascii="宋体" w:hAnsi="宋体" w:hint="eastAsia"/>
                                </w:rPr>
                                <w:t>后勤部</w:t>
                              </w:r>
                            </w:p>
                            <w:p w14:paraId="524DF3F9" w14:textId="77777777" w:rsidR="00CA4746" w:rsidRDefault="00CA4746" w:rsidP="00642347">
                              <w:pPr>
                                <w:spacing w:line="240" w:lineRule="auto"/>
                                <w:jc w:val="center"/>
                                <w:rPr>
                                  <w:rFonts w:ascii="宋体" w:hAnsi="宋体"/>
                                </w:rPr>
                              </w:pPr>
                              <w:r>
                                <w:rPr>
                                  <w:rFonts w:ascii="宋体" w:hAnsi="宋体" w:hint="eastAsia"/>
                                </w:rPr>
                                <w:t>（主任1人）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0" name="直接连接符 90"/>
                        <wps:cNvCnPr/>
                        <wps:spPr bwMode="auto">
                          <a:xfrm>
                            <a:off x="457200" y="0"/>
                            <a:ext cx="0" cy="99060"/>
                          </a:xfrm>
                          <a:prstGeom prst="line">
                            <a:avLst/>
                          </a:prstGeom>
                          <a:noFill/>
                          <a:ln w="9525">
                            <a:solidFill>
                              <a:srgbClr val="000000"/>
                            </a:solidFill>
                            <a:round/>
                          </a:ln>
                        </wps:spPr>
                        <wps:bodyPr/>
                      </wps:wsp>
                    </wpg:wgp>
                  </a:graphicData>
                </a:graphic>
              </wp:anchor>
            </w:drawing>
          </mc:Choice>
          <mc:Fallback>
            <w:pict>
              <v:group id="组合 88" o:spid="_x0000_s1038" style="position:absolute;left:0;text-align:left;margin-left:564.65pt;margin-top:.85pt;width:73pt;height:45.15pt;z-index:251705344" coordsize="9271,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">
                <v:shape id="文本框 89" o:spid="_x0000_s1039" type="#_x0000_t202" style="position:absolute;top:990;width:9271;height:4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dXeMEA&#10;AADbAAAADwAAAGRycy9kb3ducmV2LnhtbESPQWsCMRSE74X+h/AEbzVrD7KuRtFiS6EntfT82DyT&#10;4OZlSdJ1+++bQsHjMDPfMOvt6DsxUEwusIL5rAJB3Abt2Cj4PL8+1SBSRtbYBSYFP5Rgu3l8WGOj&#10;w42PNJyyEQXCqUEFNue+kTK1ljymWeiJi3cJ0WMuMhqpI94K3HfyuaoW0qPjsmCxpxdL7fX07RUc&#10;9mZp2hqjPdTauWH8unyYN6Wmk3G3ApFpzPfwf/tdK6iX8Pel/A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nV3jBAAAA2wAAAA8AAAAAAAAAAAAAAAAAmAIAAGRycy9kb3du&#10;cmV2LnhtbFBLBQYAAAAABAAEAPUAAACGAwAAAAA=&#10;" fillcolor="white [3201]" strokeweight=".5pt">
                  <v:textbox>
                    <w:txbxContent>
                      <w:p w14:paraId="51A8C302" w14:textId="77777777" w:rsidR="00CA4746" w:rsidRDefault="00CA4746" w:rsidP="00642347">
                        <w:pPr>
                          <w:spacing w:line="240" w:lineRule="auto"/>
                          <w:jc w:val="center"/>
                          <w:rPr>
                            <w:rFonts w:ascii="宋体" w:hAnsi="宋体"/>
                          </w:rPr>
                        </w:pPr>
                        <w:r>
                          <w:rPr>
                            <w:rFonts w:ascii="宋体" w:hAnsi="宋体" w:hint="eastAsia"/>
                          </w:rPr>
                          <w:t>后勤部</w:t>
                        </w:r>
                      </w:p>
                      <w:p w14:paraId="524DF3F9" w14:textId="77777777" w:rsidR="00CA4746" w:rsidRDefault="00CA4746" w:rsidP="00642347">
                        <w:pPr>
                          <w:spacing w:line="240" w:lineRule="auto"/>
                          <w:jc w:val="center"/>
                          <w:rPr>
                            <w:rFonts w:ascii="宋体" w:hAnsi="宋体"/>
                          </w:rPr>
                        </w:pPr>
                        <w:r>
                          <w:rPr>
                            <w:rFonts w:ascii="宋体" w:hAnsi="宋体" w:hint="eastAsia"/>
                          </w:rPr>
                          <w:t>（主任1人）</w:t>
                        </w:r>
                      </w:p>
                    </w:txbxContent>
                  </v:textbox>
                </v:shape>
                <v:line id="直接连接符 90" o:spid="_x0000_s1040" style="position:absolute;visibility:visible;mso-wrap-style:square" from="4572,0" to="4572,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I0sMAAADbAAAADwAAAGRycy9kb3ducmV2LnhtbERPy2rCQBTdF/yH4Qru6sQKoUZHkZaC&#10;dlHqA3R5zVyTaOZOmJkm6d93FgWXh/NerHpTi5acrywrmIwTEMS51RUXCo6Hj+dXED4ga6wtk4Jf&#10;8rBaDp4WmGnb8Y7afShEDGGfoYIyhCaT0uclGfRj2xBH7mqdwRChK6R22MVwU8uXJEmlwYpjQ4kN&#10;vZWU3/c/RsHX9Dtt19vPTX/appf8fXc53zqn1GjYr+cgAvXhIf53b7SCWV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yCNLDAAAA2wAAAA8AAAAAAAAAAAAA&#10;AAAAoQIAAGRycy9kb3ducmV2LnhtbFBLBQYAAAAABAAEAPkAAACRAwAAAAA=&#10;"/>
              </v:group>
            </w:pict>
          </mc:Fallback>
        </mc:AlternateContent>
      </w:r>
      <w:r>
        <w:rPr>
          <w:noProof/>
        </w:rPr>
        <mc:AlternateContent>
          <mc:Choice Requires="wpg">
            <w:drawing>
              <wp:anchor distT="0" distB="0" distL="114300" distR="114300" simplePos="0" relativeHeight="251702272" behindDoc="0" locked="0" layoutInCell="1" allowOverlap="1" wp14:anchorId="4031C014" wp14:editId="4FA29668">
                <wp:simplePos x="0" y="0"/>
                <wp:positionH relativeFrom="column">
                  <wp:posOffset>3460750</wp:posOffset>
                </wp:positionH>
                <wp:positionV relativeFrom="paragraph">
                  <wp:posOffset>16510</wp:posOffset>
                </wp:positionV>
                <wp:extent cx="927100" cy="573405"/>
                <wp:effectExtent l="0" t="0" r="25400" b="17145"/>
                <wp:wrapNone/>
                <wp:docPr id="93" name="组合 93"/>
                <wp:cNvGraphicFramePr/>
                <a:graphic xmlns:a="http://schemas.openxmlformats.org/drawingml/2006/main">
                  <a:graphicData uri="http://schemas.microsoft.com/office/word/2010/wordprocessingGroup">
                    <wpg:wgp>
                      <wpg:cNvGrpSpPr/>
                      <wpg:grpSpPr>
                        <a:xfrm>
                          <a:off x="0" y="0"/>
                          <a:ext cx="927100" cy="573405"/>
                          <a:chOff x="0" y="0"/>
                          <a:chExt cx="927100" cy="573405"/>
                        </a:xfrm>
                      </wpg:grpSpPr>
                      <wps:wsp>
                        <wps:cNvPr id="95" name="文本框 95"/>
                        <wps:cNvSpPr txBox="1"/>
                        <wps:spPr>
                          <a:xfrm>
                            <a:off x="0" y="99060"/>
                            <a:ext cx="927100" cy="4743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3EBEB7" w14:textId="77777777" w:rsidR="00CA4746" w:rsidRDefault="00CA4746" w:rsidP="00642347">
                              <w:pPr>
                                <w:spacing w:line="240" w:lineRule="auto"/>
                                <w:jc w:val="center"/>
                                <w:rPr>
                                  <w:rFonts w:ascii="宋体" w:hAnsi="宋体"/>
                                </w:rPr>
                              </w:pPr>
                              <w:r>
                                <w:rPr>
                                  <w:rFonts w:ascii="宋体" w:hAnsi="宋体" w:hint="eastAsia"/>
                                </w:rPr>
                                <w:t>培训部</w:t>
                              </w:r>
                            </w:p>
                            <w:p w14:paraId="04275D7B" w14:textId="77777777" w:rsidR="00CA4746" w:rsidRDefault="00CA4746" w:rsidP="00642347">
                              <w:pPr>
                                <w:spacing w:line="240" w:lineRule="auto"/>
                                <w:jc w:val="center"/>
                                <w:rPr>
                                  <w:rFonts w:ascii="宋体" w:hAnsi="宋体"/>
                                </w:rPr>
                              </w:pPr>
                              <w:r>
                                <w:rPr>
                                  <w:rFonts w:ascii="宋体" w:hAnsi="宋体" w:hint="eastAsia"/>
                                </w:rPr>
                                <w:t>（主任1人）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2616640" name="直接连接符 122616640"/>
                        <wps:cNvCnPr/>
                        <wps:spPr bwMode="auto">
                          <a:xfrm>
                            <a:off x="464820" y="0"/>
                            <a:ext cx="0" cy="99060"/>
                          </a:xfrm>
                          <a:prstGeom prst="line">
                            <a:avLst/>
                          </a:prstGeom>
                          <a:noFill/>
                          <a:ln w="9525">
                            <a:solidFill>
                              <a:srgbClr val="000000"/>
                            </a:solidFill>
                            <a:round/>
                          </a:ln>
                        </wps:spPr>
                        <wps:bodyPr/>
                      </wps:wsp>
                    </wpg:wgp>
                  </a:graphicData>
                </a:graphic>
              </wp:anchor>
            </w:drawing>
          </mc:Choice>
          <mc:Fallback>
            <w:pict>
              <v:group id="组合 93" o:spid="_x0000_s1041" style="position:absolute;left:0;text-align:left;margin-left:272.5pt;margin-top:1.3pt;width:73pt;height:45.15pt;z-index:251702272" coordsize="9271,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">
                <v:shape id="文本框 95" o:spid="_x0000_s1042" type="#_x0000_t202" style="position:absolute;top:990;width:9271;height:4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PLoMIA&#10;AADbAAAADwAAAGRycy9kb3ducmV2LnhtbESPQUsDMRSE74L/ITzBm80qKNu12aVKWwRPVvH82Lwm&#10;oZuXJUm3239vBMHjMDPfMKtu9oOYKCYXWMH9ogJB3Aft2Cj4+tze1SBSRtY4BCYFF0rQtddXK2x0&#10;OPMHTftsRIFwalCBzXlspEy9JY9pEUbi4h1C9JiLjEbqiOcC94N8qKon6dFxWbA40qul/rg/eQWb&#10;F7M0fY3Rbmrt3DR/H97NTqnbm3n9DCLTnP/Df+03rWD5CL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88ugwgAAANsAAAAPAAAAAAAAAAAAAAAAAJgCAABkcnMvZG93&#10;bnJldi54bWxQSwUGAAAAAAQABAD1AAAAhwMAAAAA&#10;" fillcolor="white [3201]" strokeweight=".5pt">
                  <v:textbox>
                    <w:txbxContent>
                      <w:p w14:paraId="6A3EBEB7" w14:textId="77777777" w:rsidR="00CA4746" w:rsidRDefault="00CA4746" w:rsidP="00642347">
                        <w:pPr>
                          <w:spacing w:line="240" w:lineRule="auto"/>
                          <w:jc w:val="center"/>
                          <w:rPr>
                            <w:rFonts w:ascii="宋体" w:hAnsi="宋体"/>
                          </w:rPr>
                        </w:pPr>
                        <w:r>
                          <w:rPr>
                            <w:rFonts w:ascii="宋体" w:hAnsi="宋体" w:hint="eastAsia"/>
                          </w:rPr>
                          <w:t>培训部</w:t>
                        </w:r>
                      </w:p>
                      <w:p w14:paraId="04275D7B" w14:textId="77777777" w:rsidR="00CA4746" w:rsidRDefault="00CA4746" w:rsidP="00642347">
                        <w:pPr>
                          <w:spacing w:line="240" w:lineRule="auto"/>
                          <w:jc w:val="center"/>
                          <w:rPr>
                            <w:rFonts w:ascii="宋体" w:hAnsi="宋体"/>
                          </w:rPr>
                        </w:pPr>
                        <w:r>
                          <w:rPr>
                            <w:rFonts w:ascii="宋体" w:hAnsi="宋体" w:hint="eastAsia"/>
                          </w:rPr>
                          <w:t>（主任1人）</w:t>
                        </w:r>
                      </w:p>
                    </w:txbxContent>
                  </v:textbox>
                </v:shape>
                <v:line id="直接连接符 122616640" o:spid="_x0000_s1043" style="position:absolute;visibility:visible;mso-wrap-style:square" from="4648,0" to="4648,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MMiMgAAADiAAAADwAAAGRycy9kb3ducmV2LnhtbERPz0vDMBS+C/4P4QneXLoqYXTLxpgI&#10;mwdxm+COb82zrWuSksS2/ve+g7Djx/d7sRptK3oKsfFOw3SSgSBXetO4SsPH8eVhBiImdAZb70jD&#10;L0VYLW9vFlgYP7g99YdUCQ5xsUANdUpdIWUsa7IYJ74jx9yXDxYTw1BJE3DgcNvKPMuUtNg4bqix&#10;o01N5eXwYzW8Pb6rfr173Y6fO3Uun/fn0/cQtL6/G9dzEInGdBX/u7eG5+e5mir1xCf4EmOQy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KMMiMgAAADiAAAADwAAAAAA&#10;AAAAAAAAAAChAgAAZHJzL2Rvd25yZXYueG1sUEsFBgAAAAAEAAQA+QAAAJYDAAAAAA==&#10;"/>
              </v:group>
            </w:pict>
          </mc:Fallback>
        </mc:AlternateContent>
      </w:r>
    </w:p>
    <w:p w14:paraId="53E4B70A" w14:textId="77777777" w:rsidR="00642347" w:rsidRDefault="00642347" w:rsidP="00642347">
      <w:pPr>
        <w:pStyle w:val="afffff"/>
        <w:ind w:firstLineChars="0" w:firstLine="0"/>
      </w:pPr>
    </w:p>
    <w:p w14:paraId="084EE4F6" w14:textId="00903F92" w:rsidR="00642347" w:rsidRDefault="002B1BCD" w:rsidP="00642347">
      <w:pPr>
        <w:pStyle w:val="afffff"/>
        <w:ind w:firstLineChars="0" w:firstLine="0"/>
      </w:pPr>
      <w:r>
        <w:rPr>
          <w:noProof/>
        </w:rPr>
        <mc:AlternateContent>
          <mc:Choice Requires="wpg">
            <w:drawing>
              <wp:anchor distT="0" distB="0" distL="114300" distR="114300" simplePos="0" relativeHeight="251728896" behindDoc="0" locked="0" layoutInCell="1" allowOverlap="1" wp14:anchorId="6A7D09D3" wp14:editId="7B78FB38">
                <wp:simplePos x="0" y="0"/>
                <wp:positionH relativeFrom="column">
                  <wp:posOffset>3326130</wp:posOffset>
                </wp:positionH>
                <wp:positionV relativeFrom="paragraph">
                  <wp:posOffset>191770</wp:posOffset>
                </wp:positionV>
                <wp:extent cx="1363980" cy="368300"/>
                <wp:effectExtent l="0" t="0" r="26670" b="12700"/>
                <wp:wrapNone/>
                <wp:docPr id="122616646" name="组合 122616646"/>
                <wp:cNvGraphicFramePr/>
                <a:graphic xmlns:a="http://schemas.openxmlformats.org/drawingml/2006/main">
                  <a:graphicData uri="http://schemas.microsoft.com/office/word/2010/wordprocessingGroup">
                    <wpg:wgp>
                      <wpg:cNvGrpSpPr/>
                      <wpg:grpSpPr>
                        <a:xfrm>
                          <a:off x="0" y="0"/>
                          <a:ext cx="1363980" cy="368300"/>
                          <a:chOff x="-128677" y="0"/>
                          <a:chExt cx="1364887" cy="368301"/>
                        </a:xfrm>
                      </wpg:grpSpPr>
                      <wps:wsp>
                        <wps:cNvPr id="122616648" name="文本框 122616648"/>
                        <wps:cNvSpPr txBox="1"/>
                        <wps:spPr>
                          <a:xfrm>
                            <a:off x="-128677" y="108857"/>
                            <a:ext cx="1364887" cy="2594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3F4325" w14:textId="6B4A9A5D" w:rsidR="00CA4746" w:rsidRDefault="00CA4746" w:rsidP="00642347">
                              <w:pPr>
                                <w:spacing w:line="240" w:lineRule="auto"/>
                                <w:jc w:val="center"/>
                                <w:rPr>
                                  <w:rFonts w:ascii="宋体" w:hAnsi="宋体"/>
                                </w:rPr>
                              </w:pPr>
                              <w:r>
                                <w:rPr>
                                  <w:rFonts w:ascii="宋体" w:hAnsi="宋体" w:hint="eastAsia"/>
                                </w:rPr>
                                <w:t>培训教师(专职7人)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2616649" name="直接连接符 122616649"/>
                        <wps:cNvCnPr/>
                        <wps:spPr bwMode="auto">
                          <a:xfrm>
                            <a:off x="468085" y="0"/>
                            <a:ext cx="0" cy="107516"/>
                          </a:xfrm>
                          <a:prstGeom prst="line">
                            <a:avLst/>
                          </a:prstGeom>
                          <a:noFill/>
                          <a:ln w="9525">
                            <a:solidFill>
                              <a:srgbClr val="000000"/>
                            </a:solidFill>
                            <a:round/>
                          </a:ln>
                        </wps:spPr>
                        <wps:bodyPr/>
                      </wps:wsp>
                    </wpg:wgp>
                  </a:graphicData>
                </a:graphic>
                <wp14:sizeRelH relativeFrom="margin">
                  <wp14:pctWidth>0</wp14:pctWidth>
                </wp14:sizeRelH>
              </wp:anchor>
            </w:drawing>
          </mc:Choice>
          <mc:Fallback>
            <w:pict>
              <v:group id="组合 122616646" o:spid="_x0000_s1044" style="position:absolute;left:0;text-align:left;margin-left:261.9pt;margin-top:15.1pt;width:107.4pt;height:29pt;z-index:251728896;mso-width-relative:margin" coordorigin="-1286" coordsize="13648,3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">
                <v:shape id="文本框 122616648" o:spid="_x0000_s1045" type="#_x0000_t202" style="position:absolute;left:-1286;top:1088;width:13648;height:2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ToH8QA&#10;AADiAAAADwAAAGRycy9kb3ducmV2LnhtbERPz0vDMBS+C/sfwht4c+mKlFqXDTemCJ7cxPOjeUuC&#10;zUtJYlf/e3MQPH58vze72Q9iophcYAXrVQWCuA/asVHwcX6+a0GkjKxxCEwKfijBbru42WCnw5Xf&#10;aTplI0oIpw4V2JzHTsrUW/KYVmEkLtwlRI+5wGikjngt4X6QdVU10qPj0mBxpIOl/uv07RUc9+bB&#10;9C1Ge2y1c9P8eXkzL0rdLuenRxCZ5vwv/nO/6jK/rpt109yXzeVSwS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E6B/EAAAA4gAAAA8AAAAAAAAAAAAAAAAAmAIAAGRycy9k&#10;b3ducmV2LnhtbFBLBQYAAAAABAAEAPUAAACJAwAAAAA=&#10;" fillcolor="white [3201]" strokeweight=".5pt">
                  <v:textbox>
                    <w:txbxContent>
                      <w:p w14:paraId="253F4325" w14:textId="6B4A9A5D" w:rsidR="00CA4746" w:rsidRDefault="00CA4746" w:rsidP="00642347">
                        <w:pPr>
                          <w:spacing w:line="240" w:lineRule="auto"/>
                          <w:jc w:val="center"/>
                          <w:rPr>
                            <w:rFonts w:ascii="宋体" w:hAnsi="宋体"/>
                          </w:rPr>
                        </w:pPr>
                        <w:r>
                          <w:rPr>
                            <w:rFonts w:ascii="宋体" w:hAnsi="宋体" w:hint="eastAsia"/>
                          </w:rPr>
                          <w:t>培训教师(专职7人)</w:t>
                        </w:r>
                      </w:p>
                    </w:txbxContent>
                  </v:textbox>
                </v:shape>
                <v:line id="直接连接符 122616649" o:spid="_x0000_s1046" style="position:absolute;visibility:visible;mso-wrap-style:square" from="4680,0" to="4680,1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mlFcgAAADiAAAADwAAAGRycy9kb3ducmV2LnhtbERPXUvDMBR9F/YfwhV8c+mqhFmXjaEI&#10;mw+yTUEf75pr29nclCS29d8bQdjj4XwvVqNtRU8+NI41zKYZCOLSmYYrDW+vT9dzECEiG2wdk4Yf&#10;CrBaTi4WWBg38J76Q6xECuFQoIY6xq6QMpQ1WQxT1xEn7tN5izFBX0njcUjhtpV5lilpseHUUGNH&#10;DzWVX4dvq+HlZqf69fZ5M75v1bF83B8/ToPX+upyXN+DiDTGs/jfvTFpfp6rmVK3d/B3KWGQy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ZmlFcgAAADiAAAADwAAAAAA&#10;AAAAAAAAAAChAgAAZHJzL2Rvd25yZXYueG1sUEsFBgAAAAAEAAQA+QAAAJYDAAAAAA==&#10;"/>
              </v:group>
            </w:pict>
          </mc:Fallback>
        </mc:AlternateContent>
      </w:r>
      <w:r w:rsidR="00642347">
        <w:rPr>
          <w:rFonts w:hAnsi="宋体" w:hint="eastAsia"/>
          <w:noProof/>
          <w:sz w:val="18"/>
          <w:szCs w:val="18"/>
        </w:rPr>
        <mc:AlternateContent>
          <mc:Choice Requires="wpg">
            <w:drawing>
              <wp:anchor distT="0" distB="0" distL="114300" distR="114300" simplePos="0" relativeHeight="251721728" behindDoc="0" locked="0" layoutInCell="1" allowOverlap="1" wp14:anchorId="61D1C063" wp14:editId="0B60FE21">
                <wp:simplePos x="0" y="0"/>
                <wp:positionH relativeFrom="column">
                  <wp:posOffset>7427595</wp:posOffset>
                </wp:positionH>
                <wp:positionV relativeFrom="paragraph">
                  <wp:posOffset>192405</wp:posOffset>
                </wp:positionV>
                <wp:extent cx="368935" cy="2651760"/>
                <wp:effectExtent l="0" t="0" r="12065" b="15240"/>
                <wp:wrapNone/>
                <wp:docPr id="122616654" name="组合 122616654"/>
                <wp:cNvGraphicFramePr/>
                <a:graphic xmlns:a="http://schemas.openxmlformats.org/drawingml/2006/main">
                  <a:graphicData uri="http://schemas.microsoft.com/office/word/2010/wordprocessingGroup">
                    <wpg:wgp>
                      <wpg:cNvGrpSpPr/>
                      <wpg:grpSpPr>
                        <a:xfrm>
                          <a:off x="0" y="0"/>
                          <a:ext cx="368935" cy="2651760"/>
                          <a:chOff x="0" y="-128727"/>
                          <a:chExt cx="369277" cy="2652289"/>
                        </a:xfrm>
                      </wpg:grpSpPr>
                      <wps:wsp>
                        <wps:cNvPr id="122616655" name="直接连接符 122616655"/>
                        <wps:cNvCnPr/>
                        <wps:spPr bwMode="auto">
                          <a:xfrm flipH="1">
                            <a:off x="184639" y="-128727"/>
                            <a:ext cx="320" cy="234234"/>
                          </a:xfrm>
                          <a:prstGeom prst="line">
                            <a:avLst/>
                          </a:prstGeom>
                          <a:noFill/>
                          <a:ln w="9525">
                            <a:solidFill>
                              <a:srgbClr val="000000"/>
                            </a:solidFill>
                            <a:prstDash val="dash"/>
                            <a:round/>
                          </a:ln>
                        </wps:spPr>
                        <wps:bodyPr/>
                      </wps:wsp>
                      <wps:wsp>
                        <wps:cNvPr id="122616657" name="文本框 122616657"/>
                        <wps:cNvSpPr txBox="1"/>
                        <wps:spPr>
                          <a:xfrm>
                            <a:off x="0" y="105507"/>
                            <a:ext cx="369277" cy="2418055"/>
                          </a:xfrm>
                          <a:prstGeom prst="rect">
                            <a:avLst/>
                          </a:prstGeom>
                          <a:noFill/>
                          <a:ln w="6350">
                            <a:solidFill>
                              <a:prstClr val="black"/>
                            </a:solidFill>
                            <a:prstDash val="dash"/>
                          </a:ln>
                          <a:effectLst/>
                        </wps:spPr>
                        <wps:txbx>
                          <w:txbxContent>
                            <w:p w14:paraId="74C283B2" w14:textId="77777777" w:rsidR="00CA4746" w:rsidRDefault="00CA4746" w:rsidP="00642347">
                              <w:pPr>
                                <w:spacing w:line="220" w:lineRule="exact"/>
                                <w:jc w:val="center"/>
                                <w:rPr>
                                  <w:rFonts w:ascii="宋体" w:hAnsi="宋体"/>
                                </w:rPr>
                              </w:pPr>
                              <w:r>
                                <w:rPr>
                                  <w:rFonts w:ascii="宋体" w:hAnsi="宋体" w:hint="eastAsia"/>
                                </w:rPr>
                                <w:t>水电维修人员1人</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组合 122616654" o:spid="_x0000_s1047" style="position:absolute;left:0;text-align:left;margin-left:584.85pt;margin-top:15.15pt;width:29.05pt;height:208.8pt;z-index:251721728" coordorigin=",-1287" coordsize="3692,2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">
                <v:line id="直接连接符 122616655" o:spid="_x0000_s1048" style="position:absolute;flip:x;visibility:visible;mso-wrap-style:square" from="1846,-1287" to="1849,1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kpLMQAAADiAAAADwAAAGRycy9kb3ducmV2LnhtbERPXWvCMBR9H/gfwhX2NlMLLaMaRUTH&#10;GL7Yzffb5poWm5vSRO3+/SIIezyc7+V6tJ240eBbxwrmswQEce10y0bBz/f+7R2ED8gaO8ek4Jc8&#10;rFeTlyUW2t35SLcyGBFD2BeooAmhL6T0dUMW/cz1xJE7u8FiiHAwUg94j+G2k2mS5NJiy7GhwZ62&#10;DdWX8moVVLvNyXxVp51N+aA/TFZWLEulXqfjZgEi0Bj+xU/3p47z0zSf53mWweNSxC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SksxAAAAOIAAAAPAAAAAAAAAAAA&#10;AAAAAKECAABkcnMvZG93bnJldi54bWxQSwUGAAAAAAQABAD5AAAAkgMAAAAA&#10;">
                  <v:stroke dashstyle="dash"/>
                </v:line>
                <v:shape id="文本框 122616657" o:spid="_x0000_s1049" type="#_x0000_t202" style="position:absolute;top:1055;width:3692;height:24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8W1sUA&#10;AADiAAAADwAAAGRycy9kb3ducmV2LnhtbERPW2vCMBR+H+w/hDPY20wtmElnlDEmiiDzxvDx0Byb&#10;suakNJnWf2+EwR4/vvtk1rtGnKkLtWcNw0EGgrj0puZKw2E/fxmDCBHZYOOZNFwpwGz6+DDBwvgL&#10;b+m8i5VIIRwK1GBjbAspQ2nJYRj4ljhxJ985jAl2lTQdXlK4a2SeZUo6rDk1WGzpw1L5s/t1Gtab&#10;1ZxpMXbU2vX3cfnlVfbptX5+6t/fQETq47/4z700aX6eq6FSo1e4X0oY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fxbWxQAAAOIAAAAPAAAAAAAAAAAAAAAAAJgCAABkcnMv&#10;ZG93bnJldi54bWxQSwUGAAAAAAQABAD1AAAAigMAAAAA&#10;" filled="f" strokeweight=".5pt">
                  <v:stroke dashstyle="dash"/>
                  <v:textbox>
                    <w:txbxContent>
                      <w:p w14:paraId="74C283B2" w14:textId="77777777" w:rsidR="00CA4746" w:rsidRDefault="00CA4746" w:rsidP="00642347">
                        <w:pPr>
                          <w:spacing w:line="220" w:lineRule="exact"/>
                          <w:jc w:val="center"/>
                          <w:rPr>
                            <w:rFonts w:ascii="宋体" w:hAnsi="宋体"/>
                          </w:rPr>
                        </w:pPr>
                        <w:r>
                          <w:rPr>
                            <w:rFonts w:ascii="宋体" w:hAnsi="宋体" w:hint="eastAsia"/>
                          </w:rPr>
                          <w:t>水电维修人员1人</w:t>
                        </w:r>
                      </w:p>
                    </w:txbxContent>
                  </v:textbox>
                </v:shape>
              </v:group>
            </w:pict>
          </mc:Fallback>
        </mc:AlternateContent>
      </w:r>
    </w:p>
    <w:p w14:paraId="55B25B2D" w14:textId="38E3848E" w:rsidR="00642347" w:rsidRDefault="00B72589" w:rsidP="00642347">
      <w:pPr>
        <w:pStyle w:val="afffff"/>
        <w:ind w:firstLineChars="0" w:firstLine="0"/>
      </w:pPr>
      <w:r>
        <w:rPr>
          <w:noProof/>
        </w:rPr>
        <mc:AlternateContent>
          <mc:Choice Requires="wpg">
            <w:drawing>
              <wp:anchor distT="0" distB="0" distL="114300" distR="114300" simplePos="0" relativeHeight="251727872" behindDoc="0" locked="0" layoutInCell="1" allowOverlap="1" wp14:anchorId="3C4C1E5F" wp14:editId="1306A8F1">
                <wp:simplePos x="0" y="0"/>
                <wp:positionH relativeFrom="column">
                  <wp:posOffset>241935</wp:posOffset>
                </wp:positionH>
                <wp:positionV relativeFrom="paragraph">
                  <wp:posOffset>7620</wp:posOffset>
                </wp:positionV>
                <wp:extent cx="1156970" cy="368300"/>
                <wp:effectExtent l="0" t="0" r="24130" b="12700"/>
                <wp:wrapNone/>
                <wp:docPr id="122616651" name="组合 122616651"/>
                <wp:cNvGraphicFramePr/>
                <a:graphic xmlns:a="http://schemas.openxmlformats.org/drawingml/2006/main">
                  <a:graphicData uri="http://schemas.microsoft.com/office/word/2010/wordprocessingGroup">
                    <wpg:wgp>
                      <wpg:cNvGrpSpPr/>
                      <wpg:grpSpPr>
                        <a:xfrm>
                          <a:off x="0" y="0"/>
                          <a:ext cx="1156970" cy="368300"/>
                          <a:chOff x="-80966" y="0"/>
                          <a:chExt cx="1157287" cy="368301"/>
                        </a:xfrm>
                      </wpg:grpSpPr>
                      <wps:wsp>
                        <wps:cNvPr id="122616652" name="文本框 122616652"/>
                        <wps:cNvSpPr txBox="1"/>
                        <wps:spPr>
                          <a:xfrm>
                            <a:off x="-80966" y="108857"/>
                            <a:ext cx="1157287" cy="2594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D5FFA0" w14:textId="77777777" w:rsidR="00CA4746" w:rsidRDefault="00CA4746" w:rsidP="00642347">
                              <w:pPr>
                                <w:spacing w:line="240" w:lineRule="auto"/>
                                <w:jc w:val="center"/>
                                <w:rPr>
                                  <w:rFonts w:ascii="宋体" w:hAnsi="宋体"/>
                                </w:rPr>
                              </w:pPr>
                              <w:r>
                                <w:rPr>
                                  <w:rFonts w:ascii="宋体" w:hAnsi="宋体" w:hint="eastAsia"/>
                                </w:rPr>
                                <w:t>托班教师28人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2616653" name="直接连接符 122616653"/>
                        <wps:cNvCnPr/>
                        <wps:spPr bwMode="auto">
                          <a:xfrm>
                            <a:off x="468085" y="0"/>
                            <a:ext cx="0" cy="107516"/>
                          </a:xfrm>
                          <a:prstGeom prst="line">
                            <a:avLst/>
                          </a:prstGeom>
                          <a:noFill/>
                          <a:ln w="9525">
                            <a:solidFill>
                              <a:srgbClr val="000000"/>
                            </a:solidFill>
                            <a:round/>
                          </a:ln>
                        </wps:spPr>
                        <wps:bodyPr/>
                      </wps:wsp>
                    </wpg:wgp>
                  </a:graphicData>
                </a:graphic>
                <wp14:sizeRelH relativeFrom="margin">
                  <wp14:pctWidth>0</wp14:pctWidth>
                </wp14:sizeRelH>
              </wp:anchor>
            </w:drawing>
          </mc:Choice>
          <mc:Fallback>
            <w:pict>
              <v:group id="组合 122616651" o:spid="_x0000_s1050" style="position:absolute;left:0;text-align:left;margin-left:19.05pt;margin-top:.6pt;width:91.1pt;height:29pt;z-index:251727872;mso-width-relative:margin" coordorigin="-809" coordsize="11572,3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">
                <v:shape id="文本框 122616652" o:spid="_x0000_s1051" type="#_x0000_t202" style="position:absolute;left:-809;top:1088;width:11572;height:2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VJKMQA&#10;AADiAAAADwAAAGRycy9kb3ducmV2LnhtbERPXUvDMBR9F/wP4Qq+uXSFlVqXDZVtCD45xedLc5cE&#10;m5uSxK7++0UQfDyc7/V29oOYKCYXWMFyUYEg7oN2bBR8vO/vWhApI2scApOCH0qw3VxfrbHT4cxv&#10;NB2zESWEU4cKbM5jJ2XqLXlMizASF+4UosdcYDRSRzyXcD/Iuqoa6dFxabA40rOl/uv47RXsnsy9&#10;6VuMdtdq56b58/RqDkrd3syPDyAyzflf/Od+0WV+XTfLplnV8HupYJC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1SSjEAAAA4gAAAA8AAAAAAAAAAAAAAAAAmAIAAGRycy9k&#10;b3ducmV2LnhtbFBLBQYAAAAABAAEAPUAAACJAwAAAAA=&#10;" fillcolor="white [3201]" strokeweight=".5pt">
                  <v:textbox>
                    <w:txbxContent>
                      <w:p w14:paraId="19D5FFA0" w14:textId="77777777" w:rsidR="00CA4746" w:rsidRDefault="00CA4746" w:rsidP="00642347">
                        <w:pPr>
                          <w:spacing w:line="240" w:lineRule="auto"/>
                          <w:jc w:val="center"/>
                          <w:rPr>
                            <w:rFonts w:ascii="宋体" w:hAnsi="宋体"/>
                          </w:rPr>
                        </w:pPr>
                        <w:r>
                          <w:rPr>
                            <w:rFonts w:ascii="宋体" w:hAnsi="宋体" w:hint="eastAsia"/>
                          </w:rPr>
                          <w:t>托班教师28人</w:t>
                        </w:r>
                      </w:p>
                    </w:txbxContent>
                  </v:textbox>
                </v:shape>
                <v:line id="直接连接符 122616653" o:spid="_x0000_s1052" style="position:absolute;visibility:visible;mso-wrap-style:square" from="4680,0" to="4680,1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gEIsgAAADiAAAADwAAAGRycy9kb3ducmV2LnhtbERPXUvDMBR9F/YfwhV8c+k6DKMuG0MR&#10;Nh/ETUEf75prW9fclCS29d8bYbDHw/lerkfbip58aBxrmE0zEMSlMw1XGt7fnm4XIEJENtg6Jg2/&#10;FGC9mlwtsTBu4D31h1iJFMKhQA11jF0hZShrshimriNO3JfzFmOCvpLG45DCbSvzLFPSYsOpocaO&#10;HmoqT4cfq+Fl/qr6ze55O37s1LF83B8/vwev9c31uLkHEWmMF/HZvTVpfp6rmVJ3c/i/lDDI1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7agEIsgAAADiAAAADwAAAAAA&#10;AAAAAAAAAAChAgAAZHJzL2Rvd25yZXYueG1sUEsFBgAAAAAEAAQA+QAAAJYDAAAAAA==&#10;"/>
              </v:group>
            </w:pict>
          </mc:Fallback>
        </mc:AlternateContent>
      </w:r>
      <w:r>
        <w:rPr>
          <w:noProof/>
        </w:rPr>
        <mc:AlternateContent>
          <mc:Choice Requires="wpg">
            <w:drawing>
              <wp:anchor distT="0" distB="0" distL="114300" distR="114300" simplePos="0" relativeHeight="251709440" behindDoc="0" locked="0" layoutInCell="1" allowOverlap="1" wp14:anchorId="53837949" wp14:editId="759AD800">
                <wp:simplePos x="0" y="0"/>
                <wp:positionH relativeFrom="column">
                  <wp:posOffset>1576705</wp:posOffset>
                </wp:positionH>
                <wp:positionV relativeFrom="paragraph">
                  <wp:posOffset>8255</wp:posOffset>
                </wp:positionV>
                <wp:extent cx="1596390" cy="370205"/>
                <wp:effectExtent l="0" t="0" r="22860" b="10795"/>
                <wp:wrapNone/>
                <wp:docPr id="122616668" name="组合 122616668"/>
                <wp:cNvGraphicFramePr/>
                <a:graphic xmlns:a="http://schemas.openxmlformats.org/drawingml/2006/main">
                  <a:graphicData uri="http://schemas.microsoft.com/office/word/2010/wordprocessingGroup">
                    <wpg:wgp>
                      <wpg:cNvGrpSpPr/>
                      <wpg:grpSpPr>
                        <a:xfrm>
                          <a:off x="0" y="0"/>
                          <a:ext cx="1596390" cy="370205"/>
                          <a:chOff x="0" y="0"/>
                          <a:chExt cx="1596390" cy="340505"/>
                        </a:xfrm>
                      </wpg:grpSpPr>
                      <wps:wsp>
                        <wps:cNvPr id="122616669" name="文本框 122616669"/>
                        <wps:cNvSpPr txBox="1"/>
                        <wps:spPr>
                          <a:xfrm>
                            <a:off x="0" y="101465"/>
                            <a:ext cx="1596390" cy="239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06F759" w14:textId="77777777" w:rsidR="00CA4746" w:rsidRDefault="00CA4746" w:rsidP="00642347">
                              <w:pPr>
                                <w:spacing w:line="240" w:lineRule="auto"/>
                                <w:jc w:val="center"/>
                                <w:rPr>
                                  <w:rFonts w:ascii="宋体" w:hAnsi="宋体"/>
                                </w:rPr>
                              </w:pPr>
                              <w:r>
                                <w:rPr>
                                  <w:rFonts w:ascii="宋体" w:hAnsi="宋体" w:hint="eastAsia"/>
                                </w:rPr>
                                <w:t>指导教师3人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2616670" name="直接连接符 122616670"/>
                        <wps:cNvCnPr/>
                        <wps:spPr bwMode="auto">
                          <a:xfrm>
                            <a:off x="802640" y="0"/>
                            <a:ext cx="0" cy="99060"/>
                          </a:xfrm>
                          <a:prstGeom prst="line">
                            <a:avLst/>
                          </a:prstGeom>
                          <a:noFill/>
                          <a:ln w="9525">
                            <a:solidFill>
                              <a:srgbClr val="000000"/>
                            </a:solidFill>
                            <a:round/>
                          </a:ln>
                        </wps:spPr>
                        <wps:bodyPr/>
                      </wps:wsp>
                    </wpg:wgp>
                  </a:graphicData>
                </a:graphic>
              </wp:anchor>
            </w:drawing>
          </mc:Choice>
          <mc:Fallback>
            <w:pict>
              <v:group id="组合 122616668" o:spid="_x0000_s1053" style="position:absolute;left:0;text-align:left;margin-left:124.15pt;margin-top:.65pt;width:125.7pt;height:29.15pt;z-index:251709440" coordsize="15963,3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">
                <v:shape id="文本框 122616669" o:spid="_x0000_s1054" type="#_x0000_t202" style="position:absolute;top:1014;width:15963;height:2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0R5MMA&#10;AADiAAAADwAAAGRycy9kb3ducmV2LnhtbERPTUsDMRC9C/6HMII3m+0ewnZtWlSqCJ6s4nnYTJPg&#10;ZrIkcbv+eyMIHh/ve7tfwihmStlH1rBeNSCIh2g8Ww3vb483HYhckA2OkUnDN2XY7y4vttibeOZX&#10;mo/FihrCuUcNrpSplzIPjgLmVZyIK3eKKWCpMFlpEp5reBhl2zRKBvRcGxxO9OBo+Dx+BQ2He7ux&#10;Q4fJHTrj/bx8nF7sk9bXV8vdLYhCS/kX/7mfTZ3ftmqtlNrA76WKQe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0R5MMAAADiAAAADwAAAAAAAAAAAAAAAACYAgAAZHJzL2Rv&#10;d25yZXYueG1sUEsFBgAAAAAEAAQA9QAAAIgDAAAAAA==&#10;" fillcolor="white [3201]" strokeweight=".5pt">
                  <v:textbox>
                    <w:txbxContent>
                      <w:p w14:paraId="7F06F759" w14:textId="77777777" w:rsidR="00CA4746" w:rsidRDefault="00CA4746" w:rsidP="00642347">
                        <w:pPr>
                          <w:spacing w:line="240" w:lineRule="auto"/>
                          <w:jc w:val="center"/>
                          <w:rPr>
                            <w:rFonts w:ascii="宋体" w:hAnsi="宋体"/>
                          </w:rPr>
                        </w:pPr>
                        <w:r>
                          <w:rPr>
                            <w:rFonts w:ascii="宋体" w:hAnsi="宋体" w:hint="eastAsia"/>
                          </w:rPr>
                          <w:t>指导教师3人</w:t>
                        </w:r>
                      </w:p>
                    </w:txbxContent>
                  </v:textbox>
                </v:shape>
                <v:line id="直接连接符 122616670" o:spid="_x0000_s1055" style="position:absolute;visibility:visible;mso-wrap-style:square" from="8026,0" to="8026,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GNcgAAADiAAAADwAAAGRycy9kb3ducmV2LnhtbERPz0vDMBS+C/4P4QneXLoKcXTLxpgI&#10;mwdxm+COb82zrWteShLb+t+bg7Djx/d7sRptK3ryoXGsYTrJQBCXzjRcafg4vjzMQISIbLB1TBp+&#10;KcBqeXuzwMK4gffUH2IlUgiHAjXUMXaFlKGsyWKYuI44cV/OW4wJ+koaj0MKt63Ms0xJiw2nhho7&#10;2tRUXg4/VsPb47vq17vX7fi5U+fyeX8+fQ9e6/u7cT0HEWmMV/G/e2vS/DxXU6We0ol0KWGQy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s/GNcgAAADiAAAADwAAAAAA&#10;AAAAAAAAAAChAgAAZHJzL2Rvd25yZXYueG1sUEsFBgAAAAAEAAQA+QAAAJYDAAAAAA==&#10;"/>
              </v:group>
            </w:pict>
          </mc:Fallback>
        </mc:AlternateContent>
      </w:r>
      <w:r w:rsidR="002B1BCD">
        <w:rPr>
          <w:noProof/>
        </w:rPr>
        <mc:AlternateContent>
          <mc:Choice Requires="wpg">
            <w:drawing>
              <wp:anchor distT="0" distB="0" distL="114300" distR="114300" simplePos="0" relativeHeight="251729920" behindDoc="0" locked="0" layoutInCell="1" allowOverlap="1" wp14:anchorId="2B70F723" wp14:editId="1FACACC5">
                <wp:simplePos x="0" y="0"/>
                <wp:positionH relativeFrom="column">
                  <wp:posOffset>4895850</wp:posOffset>
                </wp:positionH>
                <wp:positionV relativeFrom="paragraph">
                  <wp:posOffset>1270</wp:posOffset>
                </wp:positionV>
                <wp:extent cx="1402080" cy="368300"/>
                <wp:effectExtent l="0" t="0" r="26670" b="12700"/>
                <wp:wrapNone/>
                <wp:docPr id="122616642" name="组合 122616642"/>
                <wp:cNvGraphicFramePr/>
                <a:graphic xmlns:a="http://schemas.openxmlformats.org/drawingml/2006/main">
                  <a:graphicData uri="http://schemas.microsoft.com/office/word/2010/wordprocessingGroup">
                    <wpg:wgp>
                      <wpg:cNvGrpSpPr/>
                      <wpg:grpSpPr>
                        <a:xfrm>
                          <a:off x="0" y="0"/>
                          <a:ext cx="1402080" cy="368300"/>
                          <a:chOff x="-195396" y="0"/>
                          <a:chExt cx="1403011" cy="368301"/>
                        </a:xfrm>
                      </wpg:grpSpPr>
                      <wps:wsp>
                        <wps:cNvPr id="122616643" name="文本框 122616643"/>
                        <wps:cNvSpPr txBox="1"/>
                        <wps:spPr>
                          <a:xfrm>
                            <a:off x="-195396" y="108857"/>
                            <a:ext cx="1403011" cy="2594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32BC38" w14:textId="26CC65EC" w:rsidR="00CA4746" w:rsidRDefault="00CA4746" w:rsidP="00642347">
                              <w:pPr>
                                <w:spacing w:line="240" w:lineRule="auto"/>
                                <w:jc w:val="center"/>
                                <w:rPr>
                                  <w:rFonts w:ascii="宋体" w:hAnsi="宋体"/>
                                </w:rPr>
                              </w:pPr>
                              <w:r>
                                <w:rPr>
                                  <w:rFonts w:ascii="宋体" w:hAnsi="宋体" w:hint="eastAsia"/>
                                </w:rPr>
                                <w:t>研发人员(专职3人)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2616644" name="直接连接符 122616644"/>
                        <wps:cNvCnPr/>
                        <wps:spPr bwMode="auto">
                          <a:xfrm>
                            <a:off x="468085" y="0"/>
                            <a:ext cx="0" cy="107516"/>
                          </a:xfrm>
                          <a:prstGeom prst="line">
                            <a:avLst/>
                          </a:prstGeom>
                          <a:noFill/>
                          <a:ln w="9525">
                            <a:solidFill>
                              <a:srgbClr val="000000"/>
                            </a:solidFill>
                            <a:round/>
                          </a:ln>
                        </wps:spPr>
                        <wps:bodyPr/>
                      </wps:wsp>
                    </wpg:wgp>
                  </a:graphicData>
                </a:graphic>
                <wp14:sizeRelH relativeFrom="margin">
                  <wp14:pctWidth>0</wp14:pctWidth>
                </wp14:sizeRelH>
              </wp:anchor>
            </w:drawing>
          </mc:Choice>
          <mc:Fallback>
            <w:pict>
              <v:group id="组合 122616642" o:spid="_x0000_s1056" style="position:absolute;left:0;text-align:left;margin-left:385.5pt;margin-top:.1pt;width:110.4pt;height:29pt;z-index:251729920;mso-width-relative:margin" coordorigin="-1953" coordsize="14030,3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">
                <v:shape id="文本框 122616643" o:spid="_x0000_s1057" type="#_x0000_t202" style="position:absolute;left:-1953;top:1088;width:14029;height:2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B6bsQA&#10;AADiAAAADwAAAGRycy9kb3ducmV2LnhtbERPXUvDMBR9F/wP4Qq+uXRVSu2WDZUpgk+b4vOluUvC&#10;mpuSxK7+eyMIPh7O93o7+0FMFJMLrGC5qEAQ90E7Ngo+3p9vWhApI2scApOCb0qw3VxerLHT4cx7&#10;mg7ZiBLCqUMFNuexkzL1ljymRRiJC3cM0WMuMBqpI55LuB9kXVWN9Oi4NFgc6clSfzp8eQW7R3Nv&#10;+haj3bXauWn+PL6ZF6Wur+aHFYhMc/4X/7lfdZlf182yae5u4fdSwS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gem7EAAAA4gAAAA8AAAAAAAAAAAAAAAAAmAIAAGRycy9k&#10;b3ducmV2LnhtbFBLBQYAAAAABAAEAPUAAACJAwAAAAA=&#10;" fillcolor="white [3201]" strokeweight=".5pt">
                  <v:textbox>
                    <w:txbxContent>
                      <w:p w14:paraId="4C32BC38" w14:textId="26CC65EC" w:rsidR="00CA4746" w:rsidRDefault="00CA4746" w:rsidP="00642347">
                        <w:pPr>
                          <w:spacing w:line="240" w:lineRule="auto"/>
                          <w:jc w:val="center"/>
                          <w:rPr>
                            <w:rFonts w:ascii="宋体" w:hAnsi="宋体"/>
                          </w:rPr>
                        </w:pPr>
                        <w:r>
                          <w:rPr>
                            <w:rFonts w:ascii="宋体" w:hAnsi="宋体" w:hint="eastAsia"/>
                          </w:rPr>
                          <w:t>研发人员(专职3人)</w:t>
                        </w:r>
                      </w:p>
                    </w:txbxContent>
                  </v:textbox>
                </v:shape>
                <v:line id="直接连接符 122616644" o:spid="_x0000_s1058" style="position:absolute;visibility:visible;mso-wrap-style:square" from="4680,0" to="4680,1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5gKi8gAAADiAAAADwAAAGRycy9kb3ducmV2LnhtbERPXUvDMBR9F/YfwhV8c+nqCFKXjaEI&#10;mw+yTUEf75prW9fclCS29d8vwsDHw/lerEbbip58aBxrmE0zEMSlMw1XGt7fnm/vQYSIbLB1TBp+&#10;KcBqOblaYGHcwHvqD7ESKYRDgRrqGLtCylDWZDFMXUecuC/nLcYEfSWNxyGF21bmWaakxYZTQ40d&#10;PdZUng4/VsPr3U716+3LZvzYqmP5tD9+fg9e65vrcf0AItIY/8UX98ak+XmuZkrN5/B3KWGQyzM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55gKi8gAAADiAAAADwAAAAAA&#10;AAAAAAAAAAChAgAAZHJzL2Rvd25yZXYueG1sUEsFBgAAAAAEAAQA+QAAAJYDAAAAAA==&#10;"/>
              </v:group>
            </w:pict>
          </mc:Fallback>
        </mc:AlternateContent>
      </w:r>
      <w:r w:rsidR="00642347">
        <w:rPr>
          <w:rFonts w:hAnsi="宋体" w:hint="eastAsia"/>
          <w:noProof/>
          <w:sz w:val="18"/>
          <w:szCs w:val="18"/>
        </w:rPr>
        <mc:AlternateContent>
          <mc:Choice Requires="wpg">
            <w:drawing>
              <wp:anchor distT="0" distB="0" distL="114300" distR="114300" simplePos="0" relativeHeight="251708416" behindDoc="0" locked="0" layoutInCell="1" allowOverlap="1" wp14:anchorId="7BEB5DBE" wp14:editId="0F7833B1">
                <wp:simplePos x="0" y="0"/>
                <wp:positionH relativeFrom="column">
                  <wp:posOffset>8727757</wp:posOffset>
                </wp:positionH>
                <wp:positionV relativeFrom="paragraph">
                  <wp:posOffset>116205</wp:posOffset>
                </wp:positionV>
                <wp:extent cx="368935" cy="2528570"/>
                <wp:effectExtent l="0" t="0" r="12065" b="24130"/>
                <wp:wrapNone/>
                <wp:docPr id="122616658" name="组合 122616658"/>
                <wp:cNvGraphicFramePr/>
                <a:graphic xmlns:a="http://schemas.openxmlformats.org/drawingml/2006/main">
                  <a:graphicData uri="http://schemas.microsoft.com/office/word/2010/wordprocessingGroup">
                    <wpg:wgp>
                      <wpg:cNvGrpSpPr/>
                      <wpg:grpSpPr>
                        <a:xfrm>
                          <a:off x="0" y="0"/>
                          <a:ext cx="368935" cy="2528570"/>
                          <a:chOff x="0" y="0"/>
                          <a:chExt cx="369277" cy="2528960"/>
                        </a:xfrm>
                      </wpg:grpSpPr>
                      <wps:wsp>
                        <wps:cNvPr id="122616661" name="直接连接符 122616661"/>
                        <wps:cNvCnPr/>
                        <wps:spPr bwMode="auto">
                          <a:xfrm>
                            <a:off x="205154" y="0"/>
                            <a:ext cx="0" cy="98425"/>
                          </a:xfrm>
                          <a:prstGeom prst="line">
                            <a:avLst/>
                          </a:prstGeom>
                          <a:noFill/>
                          <a:ln w="9525">
                            <a:solidFill>
                              <a:srgbClr val="000000"/>
                            </a:solidFill>
                            <a:prstDash val="dash"/>
                            <a:round/>
                          </a:ln>
                        </wps:spPr>
                        <wps:bodyPr/>
                      </wps:wsp>
                      <wps:wsp>
                        <wps:cNvPr id="122616662" name="文本框 122616662"/>
                        <wps:cNvSpPr txBox="1"/>
                        <wps:spPr>
                          <a:xfrm>
                            <a:off x="0" y="105507"/>
                            <a:ext cx="369277" cy="2423453"/>
                          </a:xfrm>
                          <a:prstGeom prst="rect">
                            <a:avLst/>
                          </a:prstGeom>
                          <a:noFill/>
                          <a:ln w="6350">
                            <a:solidFill>
                              <a:prstClr val="black"/>
                            </a:solidFill>
                            <a:prstDash val="dash"/>
                          </a:ln>
                          <a:effectLst/>
                        </wps:spPr>
                        <wps:txbx>
                          <w:txbxContent>
                            <w:p w14:paraId="5DD20CF3" w14:textId="77777777" w:rsidR="00CA4746" w:rsidRDefault="00CA4746" w:rsidP="00642347">
                              <w:pPr>
                                <w:spacing w:line="220" w:lineRule="exact"/>
                                <w:jc w:val="center"/>
                                <w:rPr>
                                  <w:rFonts w:ascii="宋体" w:hAnsi="宋体"/>
                                </w:rPr>
                              </w:pPr>
                              <w:r>
                                <w:rPr>
                                  <w:rFonts w:ascii="宋体" w:hAnsi="宋体" w:hint="eastAsia"/>
                                </w:rPr>
                                <w:t>保洁人员2人</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V relativeFrom="margin">
                  <wp14:pctHeight>0</wp14:pctHeight>
                </wp14:sizeRelV>
              </wp:anchor>
            </w:drawing>
          </mc:Choice>
          <mc:Fallback>
            <w:pict>
              <v:group id="组合 122616658" o:spid="_x0000_s1059" style="position:absolute;left:0;text-align:left;margin-left:687.2pt;margin-top:9.15pt;width:29.05pt;height:199.1pt;z-index:251708416;mso-height-relative:margin" coordsize="3692,25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">
                <v:line id="直接连接符 122616661" o:spid="_x0000_s1060" style="position:absolute;visibility:visible;mso-wrap-style:square" from="2051,0" to="2051,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FMs8YAAADiAAAADwAAAGRycy9kb3ducmV2LnhtbERPz2vCMBS+D/Y/hCfsNtP2ELbOKCII&#10;HpxjKjs/mmdbbV5qktX63y+DwY4f3+/ZYrSdGMiH1rGGfJqBIK6cabnWcDysn19AhIhssHNMGu4U&#10;YDF/fJhhadyNP2nYx1qkEA4lamhi7EspQ9WQxTB1PXHiTs5bjAn6WhqPtxRuO1lkmZIWW04NDfa0&#10;aqi67L9t6q3qrb9+nS/j5vS+XV95eN0dPrR+mozLNxCRxvgv/nNvTJpfFCpXSuXweylhkP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eRTLPGAAAA4gAAAA8AAAAAAAAA&#10;AAAAAAAAoQIAAGRycy9kb3ducmV2LnhtbFBLBQYAAAAABAAEAPkAAACUAwAAAAA=&#10;">
                  <v:stroke dashstyle="dash"/>
                </v:line>
                <v:shape id="文本框 122616662" o:spid="_x0000_s1061" type="#_x0000_t202" style="position:absolute;top:1055;width:3692;height:24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R/88QA&#10;AADiAAAADwAAAGRycy9kb3ducmV2LnhtbERPXWvCMBR9H/gfwhV8m6l9CNIZRURRBNnmRHy8NNem&#10;2NyUJmr375fBYI+H8z1b9K4RD+pC7VnDZJyBIC69qbnScPravE5BhIhssPFMGr4pwGI+eJlhYfyT&#10;P+lxjJVIIRwK1GBjbAspQ2nJYRj7ljhxV985jAl2lTQdPlO4a2SeZUo6rDk1WGxpZam8He9Ow+Fj&#10;v2HaTh219nC+7N69ytZe69GwX76BiNTHf/Gfe2fS/DxXE6VUDr+XEgY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kf/PEAAAA4gAAAA8AAAAAAAAAAAAAAAAAmAIAAGRycy9k&#10;b3ducmV2LnhtbFBLBQYAAAAABAAEAPUAAACJAwAAAAA=&#10;" filled="f" strokeweight=".5pt">
                  <v:stroke dashstyle="dash"/>
                  <v:textbox>
                    <w:txbxContent>
                      <w:p w14:paraId="5DD20CF3" w14:textId="77777777" w:rsidR="00CA4746" w:rsidRDefault="00CA4746" w:rsidP="00642347">
                        <w:pPr>
                          <w:spacing w:line="220" w:lineRule="exact"/>
                          <w:jc w:val="center"/>
                          <w:rPr>
                            <w:rFonts w:ascii="宋体" w:hAnsi="宋体"/>
                          </w:rPr>
                        </w:pPr>
                        <w:r>
                          <w:rPr>
                            <w:rFonts w:ascii="宋体" w:hAnsi="宋体" w:hint="eastAsia"/>
                          </w:rPr>
                          <w:t>保洁人员2人</w:t>
                        </w:r>
                      </w:p>
                    </w:txbxContent>
                  </v:textbox>
                </v:shape>
              </v:group>
            </w:pict>
          </mc:Fallback>
        </mc:AlternateContent>
      </w:r>
      <w:r w:rsidR="00642347">
        <w:rPr>
          <w:rFonts w:hAnsi="宋体" w:hint="eastAsia"/>
          <w:noProof/>
          <w:sz w:val="18"/>
          <w:szCs w:val="18"/>
        </w:rPr>
        <mc:AlternateContent>
          <mc:Choice Requires="wps">
            <w:drawing>
              <wp:anchor distT="0" distB="0" distL="114300" distR="114300" simplePos="0" relativeHeight="251711488" behindDoc="0" locked="0" layoutInCell="1" allowOverlap="1" wp14:anchorId="1163D5E9" wp14:editId="0302E2AA">
                <wp:simplePos x="0" y="0"/>
                <wp:positionH relativeFrom="column">
                  <wp:posOffset>6752272</wp:posOffset>
                </wp:positionH>
                <wp:positionV relativeFrom="paragraph">
                  <wp:posOffset>102236</wp:posOffset>
                </wp:positionV>
                <wp:extent cx="2185987" cy="0"/>
                <wp:effectExtent l="0" t="0" r="0" b="0"/>
                <wp:wrapNone/>
                <wp:docPr id="122616663" name="直接连接符 122616663"/>
                <wp:cNvGraphicFramePr/>
                <a:graphic xmlns:a="http://schemas.openxmlformats.org/drawingml/2006/main">
                  <a:graphicData uri="http://schemas.microsoft.com/office/word/2010/wordprocessingShape">
                    <wps:wsp>
                      <wps:cNvCnPr/>
                      <wps:spPr bwMode="auto">
                        <a:xfrm>
                          <a:off x="0" y="0"/>
                          <a:ext cx="2185987" cy="0"/>
                        </a:xfrm>
                        <a:prstGeom prst="line">
                          <a:avLst/>
                        </a:prstGeom>
                        <a:noFill/>
                        <a:ln w="9525">
                          <a:solidFill>
                            <a:srgbClr val="000000"/>
                          </a:solidFill>
                          <a:prstDash val="dash"/>
                          <a:round/>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814114" id="直接连接符 122616663"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1.65pt,8.05pt" to="703.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">
                <v:stroke dashstyle="dash"/>
              </v:line>
            </w:pict>
          </mc:Fallback>
        </mc:AlternateContent>
      </w:r>
      <w:r w:rsidR="00642347">
        <w:rPr>
          <w:rFonts w:hAnsi="宋体" w:hint="eastAsia"/>
          <w:noProof/>
          <w:sz w:val="18"/>
          <w:szCs w:val="18"/>
        </w:rPr>
        <mc:AlternateContent>
          <mc:Choice Requires="wpg">
            <w:drawing>
              <wp:anchor distT="0" distB="0" distL="114300" distR="114300" simplePos="0" relativeHeight="251720704" behindDoc="0" locked="0" layoutInCell="1" allowOverlap="1" wp14:anchorId="66E20038" wp14:editId="072F44EE">
                <wp:simplePos x="0" y="0"/>
                <wp:positionH relativeFrom="column">
                  <wp:posOffset>6547485</wp:posOffset>
                </wp:positionH>
                <wp:positionV relativeFrom="paragraph">
                  <wp:posOffset>123190</wp:posOffset>
                </wp:positionV>
                <wp:extent cx="368935" cy="2523490"/>
                <wp:effectExtent l="0" t="0" r="12065" b="10160"/>
                <wp:wrapNone/>
                <wp:docPr id="122616671" name="组合 122616671"/>
                <wp:cNvGraphicFramePr/>
                <a:graphic xmlns:a="http://schemas.openxmlformats.org/drawingml/2006/main">
                  <a:graphicData uri="http://schemas.microsoft.com/office/word/2010/wordprocessingGroup">
                    <wpg:wgp>
                      <wpg:cNvGrpSpPr/>
                      <wpg:grpSpPr>
                        <a:xfrm>
                          <a:off x="0" y="0"/>
                          <a:ext cx="368935" cy="2523490"/>
                          <a:chOff x="0" y="0"/>
                          <a:chExt cx="369277" cy="2523562"/>
                        </a:xfrm>
                      </wpg:grpSpPr>
                      <wps:wsp>
                        <wps:cNvPr id="122616678" name="直接连接符 122616678"/>
                        <wps:cNvCnPr/>
                        <wps:spPr bwMode="auto">
                          <a:xfrm>
                            <a:off x="205154" y="0"/>
                            <a:ext cx="0" cy="98425"/>
                          </a:xfrm>
                          <a:prstGeom prst="line">
                            <a:avLst/>
                          </a:prstGeom>
                          <a:noFill/>
                          <a:ln w="9525">
                            <a:solidFill>
                              <a:srgbClr val="000000"/>
                            </a:solidFill>
                            <a:prstDash val="dash"/>
                            <a:round/>
                          </a:ln>
                        </wps:spPr>
                        <wps:bodyPr/>
                      </wps:wsp>
                      <wps:wsp>
                        <wps:cNvPr id="122616682" name="文本框 122616682"/>
                        <wps:cNvSpPr txBox="1"/>
                        <wps:spPr>
                          <a:xfrm>
                            <a:off x="0" y="105507"/>
                            <a:ext cx="369277" cy="2418055"/>
                          </a:xfrm>
                          <a:prstGeom prst="rect">
                            <a:avLst/>
                          </a:prstGeom>
                          <a:noFill/>
                          <a:ln w="6350">
                            <a:solidFill>
                              <a:prstClr val="black"/>
                            </a:solidFill>
                            <a:prstDash val="dash"/>
                          </a:ln>
                          <a:effectLst/>
                        </wps:spPr>
                        <wps:txbx>
                          <w:txbxContent>
                            <w:p w14:paraId="0685E3BB" w14:textId="77777777" w:rsidR="00CA4746" w:rsidRDefault="00CA4746" w:rsidP="00642347">
                              <w:pPr>
                                <w:spacing w:line="220" w:lineRule="exact"/>
                                <w:jc w:val="center"/>
                                <w:rPr>
                                  <w:rFonts w:ascii="宋体" w:hAnsi="宋体"/>
                                </w:rPr>
                              </w:pPr>
                              <w:r>
                                <w:rPr>
                                  <w:rFonts w:ascii="宋体" w:hAnsi="宋体" w:hint="eastAsia"/>
                                </w:rPr>
                                <w:t>餐饮服务人员4人</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组合 122616671" o:spid="_x0000_s1062" style="position:absolute;left:0;text-align:left;margin-left:515.55pt;margin-top:9.7pt;width:29.05pt;height:198.7pt;z-index:251720704" coordsize="3692,25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">
                <v:line id="直接连接符 122616678" o:spid="_x0000_s1063" style="position:absolute;visibility:visible;mso-wrap-style:square" from="2051,0" to="2051,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Jz88YAAADiAAAADwAAAGRycy9kb3ducmV2LnhtbERPTU/CQBC9m/AfNmPiTbb0UKWyEENC&#10;wgE1AuE86Q5tpTtbdtdS/71zMPH48r4Xq9F1aqAQW88GZtMMFHHlbcu1geNh8/gMKiZki51nMvBD&#10;EVbLyd0CS+tv/EnDPtVKQjiWaKBJqS+1jlVDDuPU98TCnX1wmASGWtuANwl3nc6zrNAOW5aGBnta&#10;N1Rd9t9Oeqt6F66nr8u4Pb/tNlce5u+HD2Me7sfXF1CJxvQv/nNvrczP82JWFE+yWS4JBr3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yc/PGAAAA4gAAAA8AAAAAAAAA&#10;AAAAAAAAoQIAAGRycy9kb3ducmV2LnhtbFBLBQYAAAAABAAEAPkAAACUAwAAAAA=&#10;">
                  <v:stroke dashstyle="dash"/>
                </v:line>
                <v:shape id="文本框 122616682" o:spid="_x0000_s1064" type="#_x0000_t202" style="position:absolute;top:1055;width:3692;height:24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iZCcUA&#10;AADiAAAADwAAAGRycy9kb3ducmV2LnhtbERPXWvCMBR9H/gfwhX2NlP7EEo1yhgTZSC6OsYeL81d&#10;U9bclCZq9+8XQdjj4Xwv16PrxIWG0HrWMJ9lIIhrb1puNHycNk8FiBCRDXaeScMvBVivJg9LLI2/&#10;8jtdqtiIFMKhRA02xr6UMtSWHIaZ74kT9+0HhzHBoZFmwGsKd53Ms0xJhy2nBos9vViqf6qz07A/&#10;vm2YtoWj3u4/v3YHr7JXr/XjdHxegIg0xn/x3b0zaX6eq7lSRQ63SwmD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aJkJxQAAAOIAAAAPAAAAAAAAAAAAAAAAAJgCAABkcnMv&#10;ZG93bnJldi54bWxQSwUGAAAAAAQABAD1AAAAigMAAAAA&#10;" filled="f" strokeweight=".5pt">
                  <v:stroke dashstyle="dash"/>
                  <v:textbox>
                    <w:txbxContent>
                      <w:p w14:paraId="0685E3BB" w14:textId="77777777" w:rsidR="00CA4746" w:rsidRDefault="00CA4746" w:rsidP="00642347">
                        <w:pPr>
                          <w:spacing w:line="220" w:lineRule="exact"/>
                          <w:jc w:val="center"/>
                          <w:rPr>
                            <w:rFonts w:ascii="宋体" w:hAnsi="宋体"/>
                          </w:rPr>
                        </w:pPr>
                        <w:r>
                          <w:rPr>
                            <w:rFonts w:ascii="宋体" w:hAnsi="宋体" w:hint="eastAsia"/>
                          </w:rPr>
                          <w:t>餐饮服务人员4人</w:t>
                        </w:r>
                      </w:p>
                    </w:txbxContent>
                  </v:textbox>
                </v:shape>
              </v:group>
            </w:pict>
          </mc:Fallback>
        </mc:AlternateContent>
      </w:r>
      <w:r w:rsidR="00642347">
        <w:rPr>
          <w:rFonts w:hAnsi="宋体" w:hint="eastAsia"/>
          <w:noProof/>
          <w:sz w:val="18"/>
          <w:szCs w:val="18"/>
        </w:rPr>
        <mc:AlternateContent>
          <mc:Choice Requires="wpg">
            <w:drawing>
              <wp:anchor distT="0" distB="0" distL="114300" distR="114300" simplePos="0" relativeHeight="251722752" behindDoc="0" locked="0" layoutInCell="1" allowOverlap="1" wp14:anchorId="3B74171B" wp14:editId="6FA74CEF">
                <wp:simplePos x="0" y="0"/>
                <wp:positionH relativeFrom="column">
                  <wp:posOffset>6986905</wp:posOffset>
                </wp:positionH>
                <wp:positionV relativeFrom="paragraph">
                  <wp:posOffset>123190</wp:posOffset>
                </wp:positionV>
                <wp:extent cx="368935" cy="2523490"/>
                <wp:effectExtent l="0" t="0" r="12065" b="10160"/>
                <wp:wrapNone/>
                <wp:docPr id="122616684" name="组合 122616684"/>
                <wp:cNvGraphicFramePr/>
                <a:graphic xmlns:a="http://schemas.openxmlformats.org/drawingml/2006/main">
                  <a:graphicData uri="http://schemas.microsoft.com/office/word/2010/wordprocessingGroup">
                    <wpg:wgp>
                      <wpg:cNvGrpSpPr/>
                      <wpg:grpSpPr>
                        <a:xfrm>
                          <a:off x="0" y="0"/>
                          <a:ext cx="368935" cy="2523490"/>
                          <a:chOff x="0" y="0"/>
                          <a:chExt cx="369277" cy="2523562"/>
                        </a:xfrm>
                      </wpg:grpSpPr>
                      <wps:wsp>
                        <wps:cNvPr id="122616685" name="直接连接符 122616685"/>
                        <wps:cNvCnPr/>
                        <wps:spPr bwMode="auto">
                          <a:xfrm>
                            <a:off x="205154" y="0"/>
                            <a:ext cx="0" cy="98425"/>
                          </a:xfrm>
                          <a:prstGeom prst="line">
                            <a:avLst/>
                          </a:prstGeom>
                          <a:noFill/>
                          <a:ln w="9525">
                            <a:solidFill>
                              <a:srgbClr val="000000"/>
                            </a:solidFill>
                            <a:prstDash val="dash"/>
                            <a:round/>
                          </a:ln>
                        </wps:spPr>
                        <wps:bodyPr/>
                      </wps:wsp>
                      <wps:wsp>
                        <wps:cNvPr id="122616686" name="文本框 122616686"/>
                        <wps:cNvSpPr txBox="1"/>
                        <wps:spPr>
                          <a:xfrm>
                            <a:off x="0" y="105507"/>
                            <a:ext cx="369277" cy="2418055"/>
                          </a:xfrm>
                          <a:prstGeom prst="rect">
                            <a:avLst/>
                          </a:prstGeom>
                          <a:noFill/>
                          <a:ln w="6350">
                            <a:solidFill>
                              <a:prstClr val="black"/>
                            </a:solidFill>
                            <a:prstDash val="dash"/>
                          </a:ln>
                          <a:effectLst/>
                        </wps:spPr>
                        <wps:txbx>
                          <w:txbxContent>
                            <w:p w14:paraId="578A2F88" w14:textId="77777777" w:rsidR="00CA4746" w:rsidRDefault="00CA4746" w:rsidP="00642347">
                              <w:pPr>
                                <w:spacing w:line="220" w:lineRule="exact"/>
                                <w:jc w:val="center"/>
                                <w:rPr>
                                  <w:rFonts w:ascii="宋体" w:hAnsi="宋体"/>
                                </w:rPr>
                              </w:pPr>
                              <w:r>
                                <w:rPr>
                                  <w:rFonts w:ascii="宋体" w:hAnsi="宋体" w:hint="eastAsia"/>
                                </w:rPr>
                                <w:t>安全保护服务人员2人</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组合 122616684" o:spid="_x0000_s1065" style="position:absolute;left:0;text-align:left;margin-left:550.15pt;margin-top:9.7pt;width:29.05pt;height:198.7pt;z-index:251722752" coordsize="3692,25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">
                <v:line id="直接连接符 122616685" o:spid="_x0000_s1066" style="position:absolute;visibility:visible;mso-wrap-style:square" from="2051,0" to="2051,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asSsYAAADiAAAADwAAAGRycy9kb3ducmV2LnhtbERPXWvCMBR9H+w/hDvwbaYWLNoZRQaC&#10;DzqZyp4vzbWtNjc1yWr994sw8PFwvmeL3jSiI+drywpGwwQEcWF1zaWC42H1PgHhA7LGxjIpuJOH&#10;xfz1ZYa5tjf+pm4fShFD2OeooAqhzaX0RUUG/dC2xJE7WWcwROhKqR3eYrhpZJokmTRYc2yosKXP&#10;iorL/tfE3qLcuOvP+dKvT9vN6srd9OuwU2rw1i8/QATqw1P8717rOD9Ns1GWTcbwuBQx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mrErGAAAA4gAAAA8AAAAAAAAA&#10;AAAAAAAAoQIAAGRycy9kb3ducmV2LnhtbFBLBQYAAAAABAAEAPkAAACUAwAAAAA=&#10;">
                  <v:stroke dashstyle="dash"/>
                </v:line>
                <v:shape id="文本框 122616686" o:spid="_x0000_s1067" type="#_x0000_t202" style="position:absolute;top:1055;width:3692;height:24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OfCsUA&#10;AADiAAAADwAAAGRycy9kb3ducmV2LnhtbERPXWvCMBR9H/gfwhX2NlP7EEo1yhgTZSC6OsYeL81d&#10;U9bclCZq9+8XQdjj4Xwv16PrxIWG0HrWMJ9lIIhrb1puNHycNk8FiBCRDXaeScMvBVivJg9LLI2/&#10;8jtdqtiIFMKhRA02xr6UMtSWHIaZ74kT9+0HhzHBoZFmwGsKd53Ms0xJhy2nBos9vViqf6qz07A/&#10;vm2YtoWj3u4/v3YHr7JXr/XjdHxegIg0xn/x3b0zaX6eq7lShYLbpYRB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58KxQAAAOIAAAAPAAAAAAAAAAAAAAAAAJgCAABkcnMv&#10;ZG93bnJldi54bWxQSwUGAAAAAAQABAD1AAAAigMAAAAA&#10;" filled="f" strokeweight=".5pt">
                  <v:stroke dashstyle="dash"/>
                  <v:textbox>
                    <w:txbxContent>
                      <w:p w14:paraId="578A2F88" w14:textId="77777777" w:rsidR="00CA4746" w:rsidRDefault="00CA4746" w:rsidP="00642347">
                        <w:pPr>
                          <w:spacing w:line="220" w:lineRule="exact"/>
                          <w:jc w:val="center"/>
                          <w:rPr>
                            <w:rFonts w:ascii="宋体" w:hAnsi="宋体"/>
                          </w:rPr>
                        </w:pPr>
                        <w:r>
                          <w:rPr>
                            <w:rFonts w:ascii="宋体" w:hAnsi="宋体" w:hint="eastAsia"/>
                          </w:rPr>
                          <w:t>安全保护服务人员2人</w:t>
                        </w:r>
                      </w:p>
                    </w:txbxContent>
                  </v:textbox>
                </v:shape>
              </v:group>
            </w:pict>
          </mc:Fallback>
        </mc:AlternateContent>
      </w:r>
      <w:r w:rsidR="00642347">
        <w:rPr>
          <w:rFonts w:hAnsi="宋体" w:hint="eastAsia"/>
          <w:noProof/>
          <w:sz w:val="18"/>
          <w:szCs w:val="18"/>
        </w:rPr>
        <mc:AlternateContent>
          <mc:Choice Requires="wpg">
            <w:drawing>
              <wp:anchor distT="0" distB="0" distL="114300" distR="114300" simplePos="0" relativeHeight="251724800" behindDoc="0" locked="0" layoutInCell="1" allowOverlap="1" wp14:anchorId="003F5CC5" wp14:editId="19D6B348">
                <wp:simplePos x="0" y="0"/>
                <wp:positionH relativeFrom="column">
                  <wp:posOffset>7864475</wp:posOffset>
                </wp:positionH>
                <wp:positionV relativeFrom="paragraph">
                  <wp:posOffset>123190</wp:posOffset>
                </wp:positionV>
                <wp:extent cx="368935" cy="2523490"/>
                <wp:effectExtent l="0" t="0" r="12065" b="10160"/>
                <wp:wrapNone/>
                <wp:docPr id="122616687" name="组合 122616687"/>
                <wp:cNvGraphicFramePr/>
                <a:graphic xmlns:a="http://schemas.openxmlformats.org/drawingml/2006/main">
                  <a:graphicData uri="http://schemas.microsoft.com/office/word/2010/wordprocessingGroup">
                    <wpg:wgp>
                      <wpg:cNvGrpSpPr/>
                      <wpg:grpSpPr>
                        <a:xfrm>
                          <a:off x="0" y="0"/>
                          <a:ext cx="368935" cy="2523490"/>
                          <a:chOff x="0" y="0"/>
                          <a:chExt cx="369277" cy="2523562"/>
                        </a:xfrm>
                      </wpg:grpSpPr>
                      <wps:wsp>
                        <wps:cNvPr id="122616688" name="直接连接符 122616688"/>
                        <wps:cNvCnPr/>
                        <wps:spPr bwMode="auto">
                          <a:xfrm>
                            <a:off x="205154" y="0"/>
                            <a:ext cx="0" cy="98425"/>
                          </a:xfrm>
                          <a:prstGeom prst="line">
                            <a:avLst/>
                          </a:prstGeom>
                          <a:noFill/>
                          <a:ln w="9525">
                            <a:solidFill>
                              <a:srgbClr val="000000"/>
                            </a:solidFill>
                            <a:prstDash val="dash"/>
                            <a:round/>
                          </a:ln>
                        </wps:spPr>
                        <wps:bodyPr/>
                      </wps:wsp>
                      <wps:wsp>
                        <wps:cNvPr id="122616689" name="文本框 122616689"/>
                        <wps:cNvSpPr txBox="1"/>
                        <wps:spPr>
                          <a:xfrm>
                            <a:off x="0" y="105507"/>
                            <a:ext cx="369277" cy="2418055"/>
                          </a:xfrm>
                          <a:prstGeom prst="rect">
                            <a:avLst/>
                          </a:prstGeom>
                          <a:noFill/>
                          <a:ln w="6350">
                            <a:solidFill>
                              <a:prstClr val="black"/>
                            </a:solidFill>
                            <a:prstDash val="dash"/>
                          </a:ln>
                          <a:effectLst/>
                        </wps:spPr>
                        <wps:txbx>
                          <w:txbxContent>
                            <w:p w14:paraId="3A2A49DF" w14:textId="77777777" w:rsidR="00CA4746" w:rsidRDefault="00CA4746" w:rsidP="00642347">
                              <w:pPr>
                                <w:spacing w:line="220" w:lineRule="exact"/>
                                <w:jc w:val="center"/>
                                <w:rPr>
                                  <w:rFonts w:ascii="宋体" w:hAnsi="宋体"/>
                                </w:rPr>
                              </w:pPr>
                              <w:r>
                                <w:rPr>
                                  <w:rFonts w:ascii="宋体" w:hAnsi="宋体" w:hint="eastAsia"/>
                                </w:rPr>
                                <w:t>保健医生2人</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组合 122616687" o:spid="_x0000_s1068" style="position:absolute;left:0;text-align:left;margin-left:619.25pt;margin-top:9.7pt;width:29.05pt;height:198.7pt;z-index:251724800" coordsize="3692,25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">
                <v:line id="直接连接符 122616688" o:spid="_x0000_s1069" style="position:absolute;visibility:visible;mso-wrap-style:square" from="2051,0" to="2051,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cD1MYAAADiAAAADwAAAGRycy9kb3ducmV2LnhtbERPTWvCQBC9F/wPywi91Y05BJu6ShEE&#10;D7alKj0P2TFJzc7G3TWm/75zKPT4eN/L9eg6NVCIrWcD81kGirjytuXawOm4fVqAignZYueZDPxQ&#10;hPVq8rDE0vo7f9JwSLWSEI4lGmhS6kutY9WQwzjzPbFwZx8cJoGh1jbgXcJdp/MsK7TDlqWhwZ42&#10;DVWXw81Jb1Xvw/Xr+zLuzm/77ZWH5/fjhzGP0/H1BVSiMf2L/9w7K/PzvJgXxUI2yyXBo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anA9TGAAAA4gAAAA8AAAAAAAAA&#10;AAAAAAAAoQIAAGRycy9kb3ducmV2LnhtbFBLBQYAAAAABAAEAPkAAACUAwAAAAA=&#10;">
                  <v:stroke dashstyle="dash"/>
                </v:line>
                <v:shape id="文本框 122616689" o:spid="_x0000_s1070" type="#_x0000_t202" style="position:absolute;top:1055;width:3692;height:24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wLeMUA&#10;AADiAAAADwAAAGRycy9kb3ducmV2LnhtbERPXWvCMBR9H/gfwhX2NlP7ELpqFBmKMpBtTsTHS3Nt&#10;ypqb0mTa/ftlMPDxcL7ny8G14kp9aDxrmE4yEMSVNw3XGo6fm6cCRIjIBlvPpOGHAiwXo4c5lsbf&#10;+IOuh1iLFMKhRA02xq6UMlSWHIaJ74gTd/G9w5hgX0vT4y2Fu1bmWaakw4ZTg8WOXixVX4dvp2H/&#10;/rph2haOOrs/nXdvXmVrr/XjeFjNQEQa4l38796ZND/P1VSp4hn+LiUM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zAt4xQAAAOIAAAAPAAAAAAAAAAAAAAAAAJgCAABkcnMv&#10;ZG93bnJldi54bWxQSwUGAAAAAAQABAD1AAAAigMAAAAA&#10;" filled="f" strokeweight=".5pt">
                  <v:stroke dashstyle="dash"/>
                  <v:textbox>
                    <w:txbxContent>
                      <w:p w14:paraId="3A2A49DF" w14:textId="77777777" w:rsidR="00CA4746" w:rsidRDefault="00CA4746" w:rsidP="00642347">
                        <w:pPr>
                          <w:spacing w:line="220" w:lineRule="exact"/>
                          <w:jc w:val="center"/>
                          <w:rPr>
                            <w:rFonts w:ascii="宋体" w:hAnsi="宋体"/>
                          </w:rPr>
                        </w:pPr>
                        <w:r>
                          <w:rPr>
                            <w:rFonts w:ascii="宋体" w:hAnsi="宋体" w:hint="eastAsia"/>
                          </w:rPr>
                          <w:t>保健医生2人</w:t>
                        </w:r>
                      </w:p>
                    </w:txbxContent>
                  </v:textbox>
                </v:shape>
              </v:group>
            </w:pict>
          </mc:Fallback>
        </mc:AlternateContent>
      </w:r>
      <w:r w:rsidR="00642347">
        <w:rPr>
          <w:rFonts w:hAnsi="宋体" w:hint="eastAsia"/>
          <w:noProof/>
          <w:sz w:val="18"/>
          <w:szCs w:val="18"/>
        </w:rPr>
        <mc:AlternateContent>
          <mc:Choice Requires="wpg">
            <w:drawing>
              <wp:anchor distT="0" distB="0" distL="114300" distR="114300" simplePos="0" relativeHeight="251723776" behindDoc="0" locked="0" layoutInCell="1" allowOverlap="1" wp14:anchorId="5CA89019" wp14:editId="49ACE71B">
                <wp:simplePos x="0" y="0"/>
                <wp:positionH relativeFrom="column">
                  <wp:posOffset>8303895</wp:posOffset>
                </wp:positionH>
                <wp:positionV relativeFrom="paragraph">
                  <wp:posOffset>123190</wp:posOffset>
                </wp:positionV>
                <wp:extent cx="368935" cy="2523490"/>
                <wp:effectExtent l="0" t="0" r="12065" b="10160"/>
                <wp:wrapNone/>
                <wp:docPr id="122616690" name="组合 122616690"/>
                <wp:cNvGraphicFramePr/>
                <a:graphic xmlns:a="http://schemas.openxmlformats.org/drawingml/2006/main">
                  <a:graphicData uri="http://schemas.microsoft.com/office/word/2010/wordprocessingGroup">
                    <wpg:wgp>
                      <wpg:cNvGrpSpPr/>
                      <wpg:grpSpPr>
                        <a:xfrm>
                          <a:off x="0" y="0"/>
                          <a:ext cx="368935" cy="2523490"/>
                          <a:chOff x="0" y="0"/>
                          <a:chExt cx="369277" cy="2523562"/>
                        </a:xfrm>
                      </wpg:grpSpPr>
                      <wps:wsp>
                        <wps:cNvPr id="122616691" name="直接连接符 122616691"/>
                        <wps:cNvCnPr/>
                        <wps:spPr bwMode="auto">
                          <a:xfrm>
                            <a:off x="205154" y="0"/>
                            <a:ext cx="0" cy="98425"/>
                          </a:xfrm>
                          <a:prstGeom prst="line">
                            <a:avLst/>
                          </a:prstGeom>
                          <a:noFill/>
                          <a:ln w="9525">
                            <a:solidFill>
                              <a:srgbClr val="000000"/>
                            </a:solidFill>
                            <a:prstDash val="dash"/>
                            <a:round/>
                          </a:ln>
                        </wps:spPr>
                        <wps:bodyPr/>
                      </wps:wsp>
                      <wps:wsp>
                        <wps:cNvPr id="122616693" name="文本框 122616693"/>
                        <wps:cNvSpPr txBox="1"/>
                        <wps:spPr>
                          <a:xfrm>
                            <a:off x="0" y="105507"/>
                            <a:ext cx="369277" cy="2418055"/>
                          </a:xfrm>
                          <a:prstGeom prst="rect">
                            <a:avLst/>
                          </a:prstGeom>
                          <a:noFill/>
                          <a:ln w="6350">
                            <a:solidFill>
                              <a:prstClr val="black"/>
                            </a:solidFill>
                            <a:prstDash val="dash"/>
                          </a:ln>
                          <a:effectLst/>
                        </wps:spPr>
                        <wps:txbx>
                          <w:txbxContent>
                            <w:p w14:paraId="3462F3E7" w14:textId="77777777" w:rsidR="00CA4746" w:rsidRDefault="00CA4746" w:rsidP="00642347">
                              <w:pPr>
                                <w:spacing w:line="240" w:lineRule="auto"/>
                                <w:rPr>
                                  <w:rFonts w:ascii="宋体" w:hAnsi="宋体"/>
                                </w:rPr>
                              </w:pPr>
                              <w:r>
                                <w:rPr>
                                  <w:rFonts w:ascii="宋体" w:hAnsi="宋体" w:hint="eastAsia"/>
                                </w:rPr>
                                <w:t>财务人员（会计、出纳各一人）</w:t>
                              </w:r>
                            </w:p>
                          </w:txbxContent>
                        </wps:txbx>
                        <wps:bodyPr rot="0" spcFirstLastPara="0" vertOverflow="overflow" horzOverflow="overflow" vert="eaVert" wrap="square" lIns="91440" tIns="45720" rIns="91440" bIns="45720" numCol="1" spcCol="0" rtlCol="0" fromWordArt="0" anchor="t" anchorCtr="0" forceAA="0" compatLnSpc="1">
                          <a:noAutofit/>
                        </wps:bodyPr>
                      </wps:wsp>
                    </wpg:wgp>
                  </a:graphicData>
                </a:graphic>
              </wp:anchor>
            </w:drawing>
          </mc:Choice>
          <mc:Fallback>
            <w:pict>
              <v:group id="组合 122616690" o:spid="_x0000_s1071" style="position:absolute;left:0;text-align:left;margin-left:653.85pt;margin-top:9.7pt;width:29.05pt;height:198.7pt;z-index:251723776" coordsize="3692,25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">
                <v:line id="直接连接符 122616691" o:spid="_x0000_s1072" style="position:absolute;visibility:visible;mso-wrap-style:square" from="2051,0" to="2051,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Q8lMYAAADiAAAADwAAAGRycy9kb3ducmV2LnhtbERPy2rCQBTdC/2H4Ra600myCDV1FBEE&#10;F7bFB64vmWuSmrkTZ6Yx/fuOILg8nPdsMZhW9OR8Y1lBOklAEJdWN1wpOB7W43cQPiBrbC2Tgj/y&#10;sJi/jGZYaHvjHfX7UIkYwr5ABXUIXSGlL2sy6Ce2I47c2TqDIUJXSe3wFsNNK7MkyaXBhmNDjR2t&#10;aiov+18Te8tq666nn8uwOX9u11fup1+Hb6XeXoflB4hAQ3iKH+6NjvOzLE/zfJrC/VLEIO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EPJTGAAAA4gAAAA8AAAAAAAAA&#10;AAAAAAAAoQIAAGRycy9kb3ducmV2LnhtbFBLBQYAAAAABAAEAPkAAACUAwAAAAA=&#10;">
                  <v:stroke dashstyle="dash"/>
                </v:line>
                <v:shape id="文本框 122616693" o:spid="_x0000_s1073" type="#_x0000_t202" style="position:absolute;top:1055;width:3692;height:24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tBIMUA&#10;AADiAAAADwAAAGRycy9kb3ducmV2LnhtbERPW2vCMBR+H/gfwhF8m6mVBa1GGQNFGG7My/uxObbV&#10;5qQ0mXb/3gwGe/z47vNlZ2txo9ZXjjWMhgkI4tyZigsNh/3qeQLCB2SDtWPS8EMelove0xwz4+78&#10;RbddKEQMYZ+hhjKEJpPS5yVZ9EPXEEfu7FqLIcK2kKbFewy3tUyTREmLFceGEht6Kym/7r6thveT&#10;5/0HvnweL9xtaLs+ni6q1nrQ715nIAJ14V/8596YOD9N1Uip6Rh+L0UM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e0EgxQAAAOIAAAAPAAAAAAAAAAAAAAAAAJgCAABkcnMv&#10;ZG93bnJldi54bWxQSwUGAAAAAAQABAD1AAAAigMAAAAA&#10;" filled="f" strokeweight=".5pt">
                  <v:stroke dashstyle="dash"/>
                  <v:textbox style="layout-flow:vertical-ideographic">
                    <w:txbxContent>
                      <w:p w14:paraId="3462F3E7" w14:textId="77777777" w:rsidR="00CA4746" w:rsidRDefault="00CA4746" w:rsidP="00642347">
                        <w:pPr>
                          <w:spacing w:line="240" w:lineRule="auto"/>
                          <w:rPr>
                            <w:rFonts w:ascii="宋体" w:hAnsi="宋体"/>
                          </w:rPr>
                        </w:pPr>
                        <w:r>
                          <w:rPr>
                            <w:rFonts w:ascii="宋体" w:hAnsi="宋体" w:hint="eastAsia"/>
                          </w:rPr>
                          <w:t>财务人员（会计、出纳各一人）</w:t>
                        </w:r>
                      </w:p>
                    </w:txbxContent>
                  </v:textbox>
                </v:shape>
              </v:group>
            </w:pict>
          </mc:Fallback>
        </mc:AlternateContent>
      </w:r>
    </w:p>
    <w:p w14:paraId="3660B4D3" w14:textId="2C54AD5C" w:rsidR="00642347" w:rsidRDefault="00642347" w:rsidP="00642347">
      <w:pPr>
        <w:pStyle w:val="afffff"/>
        <w:ind w:firstLineChars="0" w:firstLine="0"/>
      </w:pPr>
      <w:r>
        <w:rPr>
          <w:noProof/>
        </w:rPr>
        <mc:AlternateContent>
          <mc:Choice Requires="wpg">
            <w:drawing>
              <wp:anchor distT="0" distB="0" distL="114300" distR="114300" simplePos="0" relativeHeight="251699200" behindDoc="0" locked="0" layoutInCell="1" allowOverlap="1" wp14:anchorId="12A129C5" wp14:editId="675436F0">
                <wp:simplePos x="0" y="0"/>
                <wp:positionH relativeFrom="column">
                  <wp:posOffset>133985</wp:posOffset>
                </wp:positionH>
                <wp:positionV relativeFrom="paragraph">
                  <wp:posOffset>165735</wp:posOffset>
                </wp:positionV>
                <wp:extent cx="1340485" cy="190500"/>
                <wp:effectExtent l="0" t="0" r="12065" b="38100"/>
                <wp:wrapNone/>
                <wp:docPr id="122616697" name="组合 122616697"/>
                <wp:cNvGraphicFramePr/>
                <a:graphic xmlns:a="http://schemas.openxmlformats.org/drawingml/2006/main">
                  <a:graphicData uri="http://schemas.microsoft.com/office/word/2010/wordprocessingGroup">
                    <wpg:wgp>
                      <wpg:cNvGrpSpPr/>
                      <wpg:grpSpPr>
                        <a:xfrm>
                          <a:off x="0" y="0"/>
                          <a:ext cx="1340485" cy="190500"/>
                          <a:chOff x="0" y="0"/>
                          <a:chExt cx="1341037" cy="190772"/>
                        </a:xfrm>
                      </wpg:grpSpPr>
                      <wps:wsp>
                        <wps:cNvPr id="122616698" name="直接连接符 122616698"/>
                        <wps:cNvCnPr/>
                        <wps:spPr bwMode="auto">
                          <a:xfrm>
                            <a:off x="0" y="185057"/>
                            <a:ext cx="1341037" cy="5715"/>
                          </a:xfrm>
                          <a:prstGeom prst="line">
                            <a:avLst/>
                          </a:prstGeom>
                          <a:noFill/>
                          <a:ln w="9525">
                            <a:solidFill>
                              <a:srgbClr val="000000"/>
                            </a:solidFill>
                            <a:prstDash val="dash"/>
                            <a:round/>
                          </a:ln>
                        </wps:spPr>
                        <wps:bodyPr/>
                      </wps:wsp>
                      <wps:wsp>
                        <wps:cNvPr id="122616699" name="直接连接符 122616699"/>
                        <wps:cNvCnPr/>
                        <wps:spPr bwMode="auto">
                          <a:xfrm>
                            <a:off x="664028" y="0"/>
                            <a:ext cx="0" cy="172085"/>
                          </a:xfrm>
                          <a:prstGeom prst="line">
                            <a:avLst/>
                          </a:prstGeom>
                          <a:noFill/>
                          <a:ln w="9525">
                            <a:solidFill>
                              <a:srgbClr val="000000"/>
                            </a:solidFill>
                            <a:prstDash val="dash"/>
                            <a:round/>
                          </a:ln>
                        </wps:spPr>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99C8F86" id="组合 122616697" o:spid="_x0000_s1026" style="position:absolute;margin-left:10.55pt;margin-top:13.05pt;width:105.55pt;height:15pt;z-index:251699200" coordsize="13410,1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">
                <v:line id="直接连接符 122616698" o:spid="_x0000_s1027" style="position:absolute;visibility:visible;mso-wrap-style:square" from="0,1850" to="13410,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">
                  <v:stroke dashstyle="dash"/>
                </v:line>
                <v:line id="直接连接符 122616699" o:spid="_x0000_s1028" style="position:absolute;visibility:visible;mso-wrap-style:square" from="6640,0" to="6640,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">
                  <v:stroke dashstyle="dash"/>
                </v:line>
              </v:group>
            </w:pict>
          </mc:Fallback>
        </mc:AlternateContent>
      </w:r>
      <w:r>
        <w:rPr>
          <w:rFonts w:hAnsi="宋体" w:hint="eastAsia"/>
          <w:noProof/>
          <w:sz w:val="18"/>
          <w:szCs w:val="18"/>
        </w:rPr>
        <mc:AlternateContent>
          <mc:Choice Requires="wpg">
            <w:drawing>
              <wp:anchor distT="0" distB="0" distL="114300" distR="114300" simplePos="0" relativeHeight="251714560" behindDoc="0" locked="0" layoutInCell="1" allowOverlap="1" wp14:anchorId="6FDD46D9" wp14:editId="413EEC06">
                <wp:simplePos x="0" y="0"/>
                <wp:positionH relativeFrom="column">
                  <wp:posOffset>3726180</wp:posOffset>
                </wp:positionH>
                <wp:positionV relativeFrom="paragraph">
                  <wp:posOffset>166370</wp:posOffset>
                </wp:positionV>
                <wp:extent cx="368935" cy="2286000"/>
                <wp:effectExtent l="0" t="0" r="12065" b="19050"/>
                <wp:wrapNone/>
                <wp:docPr id="122616701" name="组合 122616701"/>
                <wp:cNvGraphicFramePr/>
                <a:graphic xmlns:a="http://schemas.openxmlformats.org/drawingml/2006/main">
                  <a:graphicData uri="http://schemas.microsoft.com/office/word/2010/wordprocessingGroup">
                    <wpg:wgp>
                      <wpg:cNvGrpSpPr/>
                      <wpg:grpSpPr>
                        <a:xfrm>
                          <a:off x="0" y="0"/>
                          <a:ext cx="368935" cy="2286000"/>
                          <a:chOff x="6933" y="-97974"/>
                          <a:chExt cx="369277" cy="2286246"/>
                        </a:xfrm>
                      </wpg:grpSpPr>
                      <wps:wsp>
                        <wps:cNvPr id="122616702" name="直接连接符 122616702"/>
                        <wps:cNvCnPr/>
                        <wps:spPr bwMode="auto">
                          <a:xfrm>
                            <a:off x="202694" y="-97974"/>
                            <a:ext cx="2459" cy="196399"/>
                          </a:xfrm>
                          <a:prstGeom prst="line">
                            <a:avLst/>
                          </a:prstGeom>
                          <a:noFill/>
                          <a:ln w="9525">
                            <a:solidFill>
                              <a:srgbClr val="000000"/>
                            </a:solidFill>
                            <a:prstDash val="dash"/>
                            <a:round/>
                          </a:ln>
                        </wps:spPr>
                        <wps:bodyPr/>
                      </wps:wsp>
                      <wps:wsp>
                        <wps:cNvPr id="122616703" name="文本框 122616703"/>
                        <wps:cNvSpPr txBox="1"/>
                        <wps:spPr>
                          <a:xfrm>
                            <a:off x="6933" y="105507"/>
                            <a:ext cx="369277" cy="2082765"/>
                          </a:xfrm>
                          <a:prstGeom prst="rect">
                            <a:avLst/>
                          </a:prstGeom>
                          <a:noFill/>
                          <a:ln w="6350">
                            <a:solidFill>
                              <a:prstClr val="black"/>
                            </a:solidFill>
                            <a:prstDash val="dash"/>
                          </a:ln>
                          <a:effectLst/>
                        </wps:spPr>
                        <wps:txbx>
                          <w:txbxContent>
                            <w:p w14:paraId="7FA352C1" w14:textId="77777777" w:rsidR="00CA4746" w:rsidRDefault="00CA4746" w:rsidP="00642347">
                              <w:pPr>
                                <w:spacing w:line="240" w:lineRule="auto"/>
                                <w:rPr>
                                  <w:rFonts w:ascii="宋体" w:hAnsi="宋体"/>
                                </w:rPr>
                              </w:pPr>
                              <w:r>
                                <w:rPr>
                                  <w:rFonts w:ascii="宋体" w:hAnsi="宋体" w:hint="eastAsia"/>
                                </w:rPr>
                                <w:t>岗前和从业人员继续教育培训</w:t>
                              </w:r>
                            </w:p>
                          </w:txbxContent>
                        </wps:txbx>
                        <wps:bodyPr rot="0" spcFirstLastPara="0" vertOverflow="overflow" horzOverflow="overflow" vert="eaVert" wrap="square" lIns="91440" tIns="45720" rIns="91440" bIns="45720" numCol="1" spcCol="0" rtlCol="0" fromWordArt="0" anchor="t" anchorCtr="0" forceAA="0" compatLnSpc="1">
                          <a:noAutofit/>
                        </wps:bodyPr>
                      </wps:wsp>
                    </wpg:wgp>
                  </a:graphicData>
                </a:graphic>
              </wp:anchor>
            </w:drawing>
          </mc:Choice>
          <mc:Fallback>
            <w:pict>
              <v:group id="组合 122616701" o:spid="_x0000_s1074" style="position:absolute;left:0;text-align:left;margin-left:293.4pt;margin-top:13.1pt;width:29.05pt;height:180pt;z-index:251714560" coordorigin="69,-979" coordsize="3692,22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">
                <v:line id="直接连接符 122616702" o:spid="_x0000_s1075" style="position:absolute;visibility:visible;mso-wrap-style:square" from="2026,-979" to="2051,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04+cYAAADiAAAADwAAAGRycy9kb3ducmV2LnhtbERPz2vCMBS+D/wfwhO8zdQeuq0aRQTB&#10;g9uYiudH82yrzUtNYu3++0UQdvz4fs8WvWlER87XlhVMxgkI4sLqmksFh/369R2ED8gaG8uk4Jc8&#10;LOaDlxnm2t75h7pdKEUMYZ+jgiqENpfSFxUZ9GPbEkfuZJ3BEKErpXZ4j+GmkWmSZNJgzbGhwpZW&#10;FRWX3c3E3qLcuuvxfOk3p8/t+srdx9f+W6nRsF9OQQTqw7/46d7oOD9Ns0n2lqTwuBQx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9OPnGAAAA4gAAAA8AAAAAAAAA&#10;AAAAAAAAoQIAAGRycy9kb3ducmV2LnhtbFBLBQYAAAAABAAEAPkAAACUAwAAAAA=&#10;">
                  <v:stroke dashstyle="dash"/>
                </v:line>
                <v:shape id="文本框 122616703" o:spid="_x0000_s1076" type="#_x0000_t202" style="position:absolute;left:69;top:1055;width:3693;height:20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DbOsUA&#10;AADiAAAADwAAAGRycy9kb3ducmV2LnhtbERPW2vCMBR+H/gfwhF8m6kVq1SjiKAIw415eT82x7ba&#10;nJQm0/rvzWCwx4/vPlu0phJ3alxpWcGgH4EgzqwuOVdwPKzfJyCcR9ZYWSYFT3KwmHfeZphq++Bv&#10;uu99LkIIuxQVFN7XqZQuK8ig69uaOHAX2xj0ATa51A0+QripZBxFiTRYcmgosKZVQdlt/2MUfJwd&#10;Hz5x9HW6crul3eZ0viaVUr1uu5yC8NT6f/Gfe6vD/DhOBsk4GsLvpYBBz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kNs6xQAAAOIAAAAPAAAAAAAAAAAAAAAAAJgCAABkcnMv&#10;ZG93bnJldi54bWxQSwUGAAAAAAQABAD1AAAAigMAAAAA&#10;" filled="f" strokeweight=".5pt">
                  <v:stroke dashstyle="dash"/>
                  <v:textbox style="layout-flow:vertical-ideographic">
                    <w:txbxContent>
                      <w:p w14:paraId="7FA352C1" w14:textId="77777777" w:rsidR="00CA4746" w:rsidRDefault="00CA4746" w:rsidP="00642347">
                        <w:pPr>
                          <w:spacing w:line="240" w:lineRule="auto"/>
                          <w:rPr>
                            <w:rFonts w:ascii="宋体" w:hAnsi="宋体"/>
                          </w:rPr>
                        </w:pPr>
                        <w:r>
                          <w:rPr>
                            <w:rFonts w:ascii="宋体" w:hAnsi="宋体" w:hint="eastAsia"/>
                          </w:rPr>
                          <w:t>岗前和从业人员继续教育培训</w:t>
                        </w:r>
                      </w:p>
                    </w:txbxContent>
                  </v:textbox>
                </v:shape>
              </v:group>
            </w:pict>
          </mc:Fallback>
        </mc:AlternateContent>
      </w:r>
      <w:r>
        <w:rPr>
          <w:noProof/>
        </w:rPr>
        <mc:AlternateContent>
          <mc:Choice Requires="wpg">
            <w:drawing>
              <wp:anchor distT="0" distB="0" distL="114300" distR="114300" simplePos="0" relativeHeight="251701248" behindDoc="0" locked="0" layoutInCell="1" allowOverlap="1" wp14:anchorId="25892B6C" wp14:editId="25F186E3">
                <wp:simplePos x="0" y="0"/>
                <wp:positionH relativeFrom="column">
                  <wp:posOffset>4891405</wp:posOffset>
                </wp:positionH>
                <wp:positionV relativeFrom="paragraph">
                  <wp:posOffset>166370</wp:posOffset>
                </wp:positionV>
                <wp:extent cx="1337310" cy="99060"/>
                <wp:effectExtent l="0" t="0" r="15875" b="15240"/>
                <wp:wrapNone/>
                <wp:docPr id="122616736" name="组合 122616736"/>
                <wp:cNvGraphicFramePr/>
                <a:graphic xmlns:a="http://schemas.openxmlformats.org/drawingml/2006/main">
                  <a:graphicData uri="http://schemas.microsoft.com/office/word/2010/wordprocessingGroup">
                    <wpg:wgp>
                      <wpg:cNvGrpSpPr/>
                      <wpg:grpSpPr>
                        <a:xfrm>
                          <a:off x="0" y="0"/>
                          <a:ext cx="1337078" cy="99060"/>
                          <a:chOff x="0" y="0"/>
                          <a:chExt cx="1337078" cy="99060"/>
                        </a:xfrm>
                      </wpg:grpSpPr>
                      <wps:wsp>
                        <wps:cNvPr id="122616737" name="直接连接符 122616737"/>
                        <wps:cNvCnPr/>
                        <wps:spPr bwMode="auto">
                          <a:xfrm>
                            <a:off x="653143" y="0"/>
                            <a:ext cx="0" cy="99060"/>
                          </a:xfrm>
                          <a:prstGeom prst="line">
                            <a:avLst/>
                          </a:prstGeom>
                          <a:noFill/>
                          <a:ln w="9525">
                            <a:solidFill>
                              <a:srgbClr val="000000"/>
                            </a:solidFill>
                            <a:prstDash val="dash"/>
                            <a:round/>
                          </a:ln>
                        </wps:spPr>
                        <wps:bodyPr/>
                      </wps:wsp>
                      <wps:wsp>
                        <wps:cNvPr id="122616738" name="直接连接符 122616738"/>
                        <wps:cNvCnPr/>
                        <wps:spPr bwMode="auto">
                          <a:xfrm>
                            <a:off x="0" y="97971"/>
                            <a:ext cx="1337078" cy="0"/>
                          </a:xfrm>
                          <a:prstGeom prst="line">
                            <a:avLst/>
                          </a:prstGeom>
                          <a:noFill/>
                          <a:ln w="9525">
                            <a:solidFill>
                              <a:srgbClr val="000000"/>
                            </a:solidFill>
                            <a:prstDash val="dash"/>
                            <a:round/>
                          </a:ln>
                        </wps:spPr>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98F552F" id="组合 122616736" o:spid="_x0000_s1026" style="position:absolute;margin-left:385.15pt;margin-top:13.1pt;width:105.3pt;height:7.8pt;z-index:251701248" coordsize="1337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">
                <v:line id="直接连接符 122616737" o:spid="_x0000_s1027" style="position:absolute;visibility:visible;mso-wrap-style:square" from="6531,0" to="6531,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">
                  <v:stroke dashstyle="dash"/>
                </v:line>
                <v:line id="直接连接符 122616738" o:spid="_x0000_s1028" style="position:absolute;visibility:visible;mso-wrap-style:square" from="0,979" to="13370,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">
                  <v:stroke dashstyle="dash"/>
                </v:line>
              </v:group>
            </w:pict>
          </mc:Fallback>
        </mc:AlternateContent>
      </w:r>
    </w:p>
    <w:p w14:paraId="3705D693" w14:textId="7A59D695" w:rsidR="00642347" w:rsidRDefault="00B72589" w:rsidP="00642347">
      <w:pPr>
        <w:pStyle w:val="afffff"/>
        <w:ind w:firstLineChars="0" w:firstLine="0"/>
      </w:pPr>
      <w:r>
        <w:rPr>
          <w:rFonts w:hAnsi="宋体" w:hint="eastAsia"/>
          <w:noProof/>
          <w:sz w:val="18"/>
          <w:szCs w:val="18"/>
        </w:rPr>
        <mc:AlternateContent>
          <mc:Choice Requires="wpg">
            <w:drawing>
              <wp:anchor distT="0" distB="0" distL="114300" distR="114300" simplePos="0" relativeHeight="251716608" behindDoc="0" locked="0" layoutInCell="1" allowOverlap="1" wp14:anchorId="51C18E03" wp14:editId="2386EEF6">
                <wp:simplePos x="0" y="0"/>
                <wp:positionH relativeFrom="column">
                  <wp:posOffset>1276985</wp:posOffset>
                </wp:positionH>
                <wp:positionV relativeFrom="paragraph">
                  <wp:posOffset>172085</wp:posOffset>
                </wp:positionV>
                <wp:extent cx="368935" cy="914400"/>
                <wp:effectExtent l="0" t="0" r="12065" b="19050"/>
                <wp:wrapNone/>
                <wp:docPr id="122616761" name="组合 122616761"/>
                <wp:cNvGraphicFramePr/>
                <a:graphic xmlns:a="http://schemas.openxmlformats.org/drawingml/2006/main">
                  <a:graphicData uri="http://schemas.microsoft.com/office/word/2010/wordprocessingGroup">
                    <wpg:wgp>
                      <wpg:cNvGrpSpPr/>
                      <wpg:grpSpPr>
                        <a:xfrm>
                          <a:off x="0" y="0"/>
                          <a:ext cx="368935" cy="914400"/>
                          <a:chOff x="6933" y="0"/>
                          <a:chExt cx="369277" cy="915108"/>
                        </a:xfrm>
                      </wpg:grpSpPr>
                      <wps:wsp>
                        <wps:cNvPr id="122616762" name="直接连接符 122616762"/>
                        <wps:cNvCnPr/>
                        <wps:spPr bwMode="auto">
                          <a:xfrm>
                            <a:off x="205154" y="0"/>
                            <a:ext cx="0" cy="98425"/>
                          </a:xfrm>
                          <a:prstGeom prst="line">
                            <a:avLst/>
                          </a:prstGeom>
                          <a:noFill/>
                          <a:ln w="9525">
                            <a:solidFill>
                              <a:srgbClr val="000000"/>
                            </a:solidFill>
                            <a:prstDash val="dash"/>
                            <a:round/>
                          </a:ln>
                        </wps:spPr>
                        <wps:bodyPr/>
                      </wps:wsp>
                      <wps:wsp>
                        <wps:cNvPr id="122616763" name="文本框 122616763"/>
                        <wps:cNvSpPr txBox="1"/>
                        <wps:spPr>
                          <a:xfrm>
                            <a:off x="6933" y="97886"/>
                            <a:ext cx="369277" cy="817222"/>
                          </a:xfrm>
                          <a:prstGeom prst="rect">
                            <a:avLst/>
                          </a:prstGeom>
                          <a:noFill/>
                          <a:ln w="6350">
                            <a:solidFill>
                              <a:prstClr val="black"/>
                            </a:solidFill>
                            <a:prstDash val="dash"/>
                          </a:ln>
                          <a:effectLst/>
                        </wps:spPr>
                        <wps:txbx>
                          <w:txbxContent>
                            <w:p w14:paraId="5BC880F5" w14:textId="77777777" w:rsidR="00CA4746" w:rsidRDefault="00CA4746" w:rsidP="00642347">
                              <w:pPr>
                                <w:spacing w:line="220" w:lineRule="exact"/>
                                <w:jc w:val="center"/>
                                <w:rPr>
                                  <w:rFonts w:ascii="宋体" w:hAnsi="宋体"/>
                                </w:rPr>
                              </w:pPr>
                              <w:proofErr w:type="gramStart"/>
                              <w:r>
                                <w:rPr>
                                  <w:rFonts w:ascii="宋体" w:hAnsi="宋体" w:hint="eastAsia"/>
                                </w:rPr>
                                <w:t>混龄班</w:t>
                              </w:r>
                              <w:proofErr w:type="gramEnd"/>
                              <w:r>
                                <w:rPr>
                                  <w:rFonts w:ascii="宋体" w:hAnsi="宋体" w:hint="eastAsia"/>
                                </w:rPr>
                                <w:t>2个</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组合 122616761" o:spid="_x0000_s1077" style="position:absolute;left:0;text-align:left;margin-left:100.55pt;margin-top:13.55pt;width:29.05pt;height:1in;z-index:251716608" coordorigin="69" coordsize="3692,9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">
                <v:line id="直接连接符 122616762" o:spid="_x0000_s1078" style="position:absolute;visibility:visible;mso-wrap-style:square" from="2051,0" to="2051,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LdWcYAAADiAAAADwAAAGRycy9kb3ducmV2LnhtbERPz2vCMBS+D/wfwhO8zdQeuq0aRQTB&#10;g9uYiudH82yrzUtNYu3++0UQdvz4fs8WvWlER87XlhVMxgkI4sLqmksFh/369R2ED8gaG8uk4Jc8&#10;LOaDlxnm2t75h7pdKEUMYZ+jgiqENpfSFxUZ9GPbEkfuZJ3BEKErpXZ4j+GmkWmSZNJgzbGhwpZW&#10;FRWX3c3E3qLcuuvxfOk3p8/t+srdx9f+W6nRsF9OQQTqw7/46d7oOD9Ns0n2lqXwuBQx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Gi3VnGAAAA4gAAAA8AAAAAAAAA&#10;AAAAAAAAoQIAAGRycy9kb3ducmV2LnhtbFBLBQYAAAAABAAEAPkAAACUAwAAAAA=&#10;">
                  <v:stroke dashstyle="dash"/>
                </v:line>
                <v:shape id="文本框 122616763" o:spid="_x0000_s1079" type="#_x0000_t202" style="position:absolute;left:69;top:978;width:3693;height:8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nV9cUA&#10;AADiAAAADwAAAGRycy9kb3ducmV2LnhtbERPW2vCMBR+H+w/hDPY20ytkElnlDEmiiDzxvDx0Byb&#10;suakNJnWf2+EwR4/vvtk1rtGnKkLtWcNw0EGgrj0puZKw2E/fxmDCBHZYOOZNFwpwGz6+DDBwvgL&#10;b+m8i5VIIRwK1GBjbAspQ2nJYRj4ljhxJ985jAl2lTQdXlK4a2SeZUo6rDk1WGzpw1L5s/t1Gtab&#10;1ZxpMXbU2vX3cfnlVfbptX5+6t/fQETq47/4z700aX6eq6F6VSO4X0oY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ydX1xQAAAOIAAAAPAAAAAAAAAAAAAAAAAJgCAABkcnMv&#10;ZG93bnJldi54bWxQSwUGAAAAAAQABAD1AAAAigMAAAAA&#10;" filled="f" strokeweight=".5pt">
                  <v:stroke dashstyle="dash"/>
                  <v:textbox>
                    <w:txbxContent>
                      <w:p w14:paraId="5BC880F5" w14:textId="77777777" w:rsidR="00CA4746" w:rsidRDefault="00CA4746" w:rsidP="00642347">
                        <w:pPr>
                          <w:spacing w:line="220" w:lineRule="exact"/>
                          <w:jc w:val="center"/>
                          <w:rPr>
                            <w:rFonts w:ascii="宋体" w:hAnsi="宋体"/>
                          </w:rPr>
                        </w:pPr>
                        <w:proofErr w:type="gramStart"/>
                        <w:r>
                          <w:rPr>
                            <w:rFonts w:ascii="宋体" w:hAnsi="宋体" w:hint="eastAsia"/>
                          </w:rPr>
                          <w:t>混龄班</w:t>
                        </w:r>
                        <w:proofErr w:type="gramEnd"/>
                        <w:r>
                          <w:rPr>
                            <w:rFonts w:ascii="宋体" w:hAnsi="宋体" w:hint="eastAsia"/>
                          </w:rPr>
                          <w:t>2个</w:t>
                        </w:r>
                      </w:p>
                    </w:txbxContent>
                  </v:textbox>
                </v:shape>
              </v:group>
            </w:pict>
          </mc:Fallback>
        </mc:AlternateContent>
      </w:r>
      <w:r>
        <w:rPr>
          <w:rFonts w:hAnsi="宋体" w:hint="eastAsia"/>
          <w:noProof/>
          <w:sz w:val="18"/>
          <w:szCs w:val="18"/>
        </w:rPr>
        <mc:AlternateContent>
          <mc:Choice Requires="wpg">
            <w:drawing>
              <wp:anchor distT="0" distB="0" distL="114300" distR="114300" simplePos="0" relativeHeight="251719680" behindDoc="0" locked="0" layoutInCell="1" allowOverlap="1" wp14:anchorId="6F66A9CA" wp14:editId="1789FBA0">
                <wp:simplePos x="0" y="0"/>
                <wp:positionH relativeFrom="column">
                  <wp:posOffset>830580</wp:posOffset>
                </wp:positionH>
                <wp:positionV relativeFrom="paragraph">
                  <wp:posOffset>172085</wp:posOffset>
                </wp:positionV>
                <wp:extent cx="368935" cy="914400"/>
                <wp:effectExtent l="0" t="0" r="12065" b="19050"/>
                <wp:wrapNone/>
                <wp:docPr id="122616764" name="组合 122616764"/>
                <wp:cNvGraphicFramePr/>
                <a:graphic xmlns:a="http://schemas.openxmlformats.org/drawingml/2006/main">
                  <a:graphicData uri="http://schemas.microsoft.com/office/word/2010/wordprocessingGroup">
                    <wpg:wgp>
                      <wpg:cNvGrpSpPr/>
                      <wpg:grpSpPr>
                        <a:xfrm>
                          <a:off x="0" y="0"/>
                          <a:ext cx="368935" cy="914400"/>
                          <a:chOff x="6933" y="0"/>
                          <a:chExt cx="369277" cy="915108"/>
                        </a:xfrm>
                      </wpg:grpSpPr>
                      <wps:wsp>
                        <wps:cNvPr id="122616765" name="直接连接符 122616765"/>
                        <wps:cNvCnPr/>
                        <wps:spPr bwMode="auto">
                          <a:xfrm>
                            <a:off x="205154" y="0"/>
                            <a:ext cx="0" cy="98425"/>
                          </a:xfrm>
                          <a:prstGeom prst="line">
                            <a:avLst/>
                          </a:prstGeom>
                          <a:noFill/>
                          <a:ln w="9525">
                            <a:solidFill>
                              <a:srgbClr val="000000"/>
                            </a:solidFill>
                            <a:prstDash val="dash"/>
                            <a:round/>
                          </a:ln>
                        </wps:spPr>
                        <wps:bodyPr/>
                      </wps:wsp>
                      <wps:wsp>
                        <wps:cNvPr id="122616766" name="文本框 122616766"/>
                        <wps:cNvSpPr txBox="1"/>
                        <wps:spPr>
                          <a:xfrm>
                            <a:off x="6933" y="97886"/>
                            <a:ext cx="369277" cy="817222"/>
                          </a:xfrm>
                          <a:prstGeom prst="rect">
                            <a:avLst/>
                          </a:prstGeom>
                          <a:noFill/>
                          <a:ln w="6350">
                            <a:solidFill>
                              <a:prstClr val="black"/>
                            </a:solidFill>
                            <a:prstDash val="dash"/>
                          </a:ln>
                          <a:effectLst/>
                        </wps:spPr>
                        <wps:txbx>
                          <w:txbxContent>
                            <w:p w14:paraId="71945C72" w14:textId="77777777" w:rsidR="00CA4746" w:rsidRDefault="00CA4746" w:rsidP="00642347">
                              <w:pPr>
                                <w:spacing w:line="220" w:lineRule="exact"/>
                                <w:jc w:val="center"/>
                                <w:rPr>
                                  <w:rFonts w:ascii="宋体" w:hAnsi="宋体"/>
                                </w:rPr>
                              </w:pPr>
                              <w:r>
                                <w:rPr>
                                  <w:rFonts w:ascii="宋体" w:hAnsi="宋体" w:hint="eastAsia"/>
                                </w:rPr>
                                <w:t>托大班3个</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组合 122616764" o:spid="_x0000_s1080" style="position:absolute;left:0;text-align:left;margin-left:65.4pt;margin-top:13.55pt;width:29.05pt;height:1in;z-index:251719680" coordorigin="69" coordsize="3692,9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">
                <v:line id="直接连接符 122616765" o:spid="_x0000_s1081" style="position:absolute;visibility:visible;mso-wrap-style:square" from="2051,0" to="2051,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tFLcYAAADiAAAADwAAAGRycy9kb3ducmV2LnhtbERPXWvCMBR9F/Yfwh34NlMLdls1yhgI&#10;PrgN69jzpbm21eamJlmt/94MBj4ezvdiNZhW9OR8Y1nBdJKAIC6tbrhS8L1fP72A8AFZY2uZFFzJ&#10;w2r5MFpgru2Fd9QXoRIxhH2OCuoQulxKX9Zk0E9sRxy5g3UGQ4SuktrhJYabVqZJkkmDDceGGjt6&#10;r6k8Fb8m9pbV1p1/jqdhc/jYrs/cv37uv5QaPw5vcxCBhnAX/7s3Os5P02yaPWcz+LsUMcjl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5LRS3GAAAA4gAAAA8AAAAAAAAA&#10;AAAAAAAAoQIAAGRycy9kb3ducmV2LnhtbFBLBQYAAAAABAAEAPkAAACUAwAAAAA=&#10;">
                  <v:stroke dashstyle="dash"/>
                </v:line>
                <v:shape id="文本框 122616766" o:spid="_x0000_s1082" type="#_x0000_t202" style="position:absolute;left:69;top:978;width:3693;height:8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52bcUA&#10;AADiAAAADwAAAGRycy9kb3ducmV2LnhtbERPXWvCMBR9F/Yfwh34pql9yKQzyhiKIojOjbHHS3PX&#10;lDU3pYla//0iCD4ezvds0btGnKkLtWcNk3EGgrj0puZKw9fnajQFESKywcYzabhSgMX8aTDDwvgL&#10;f9D5GCuRQjgUqMHG2BZShtKSwzD2LXHifn3nMCbYVdJ0eEnhrpF5linpsObUYLGld0vl3/HkNOwO&#10;2xXTeuqotbvvn83eq2zptR4+92+vICL18SG+uzcmzc9zNVEvSsHtUsI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vnZtxQAAAOIAAAAPAAAAAAAAAAAAAAAAAJgCAABkcnMv&#10;ZG93bnJldi54bWxQSwUGAAAAAAQABAD1AAAAigMAAAAA&#10;" filled="f" strokeweight=".5pt">
                  <v:stroke dashstyle="dash"/>
                  <v:textbox>
                    <w:txbxContent>
                      <w:p w14:paraId="71945C72" w14:textId="77777777" w:rsidR="00CA4746" w:rsidRDefault="00CA4746" w:rsidP="00642347">
                        <w:pPr>
                          <w:spacing w:line="220" w:lineRule="exact"/>
                          <w:jc w:val="center"/>
                          <w:rPr>
                            <w:rFonts w:ascii="宋体" w:hAnsi="宋体"/>
                          </w:rPr>
                        </w:pPr>
                        <w:r>
                          <w:rPr>
                            <w:rFonts w:ascii="宋体" w:hAnsi="宋体" w:hint="eastAsia"/>
                          </w:rPr>
                          <w:t>托大班3个</w:t>
                        </w:r>
                      </w:p>
                    </w:txbxContent>
                  </v:textbox>
                </v:shape>
              </v:group>
            </w:pict>
          </mc:Fallback>
        </mc:AlternateContent>
      </w:r>
      <w:r>
        <w:rPr>
          <w:rFonts w:hAnsi="宋体" w:hint="eastAsia"/>
          <w:noProof/>
          <w:sz w:val="18"/>
          <w:szCs w:val="18"/>
        </w:rPr>
        <mc:AlternateContent>
          <mc:Choice Requires="wpg">
            <w:drawing>
              <wp:anchor distT="0" distB="0" distL="114300" distR="114300" simplePos="0" relativeHeight="251718656" behindDoc="0" locked="0" layoutInCell="1" allowOverlap="1" wp14:anchorId="3B8AFB81" wp14:editId="52B226DE">
                <wp:simplePos x="0" y="0"/>
                <wp:positionH relativeFrom="column">
                  <wp:posOffset>379095</wp:posOffset>
                </wp:positionH>
                <wp:positionV relativeFrom="paragraph">
                  <wp:posOffset>172085</wp:posOffset>
                </wp:positionV>
                <wp:extent cx="368935" cy="914400"/>
                <wp:effectExtent l="0" t="0" r="12065" b="19050"/>
                <wp:wrapNone/>
                <wp:docPr id="122616767" name="组合 122616767"/>
                <wp:cNvGraphicFramePr/>
                <a:graphic xmlns:a="http://schemas.openxmlformats.org/drawingml/2006/main">
                  <a:graphicData uri="http://schemas.microsoft.com/office/word/2010/wordprocessingGroup">
                    <wpg:wgp>
                      <wpg:cNvGrpSpPr/>
                      <wpg:grpSpPr>
                        <a:xfrm>
                          <a:off x="0" y="0"/>
                          <a:ext cx="368935" cy="914400"/>
                          <a:chOff x="6933" y="0"/>
                          <a:chExt cx="369277" cy="915108"/>
                        </a:xfrm>
                      </wpg:grpSpPr>
                      <wps:wsp>
                        <wps:cNvPr id="1302766304" name="直接连接符 1302766304"/>
                        <wps:cNvCnPr/>
                        <wps:spPr bwMode="auto">
                          <a:xfrm>
                            <a:off x="205154" y="0"/>
                            <a:ext cx="0" cy="98425"/>
                          </a:xfrm>
                          <a:prstGeom prst="line">
                            <a:avLst/>
                          </a:prstGeom>
                          <a:noFill/>
                          <a:ln w="9525">
                            <a:solidFill>
                              <a:srgbClr val="000000"/>
                            </a:solidFill>
                            <a:prstDash val="dash"/>
                            <a:round/>
                          </a:ln>
                        </wps:spPr>
                        <wps:bodyPr/>
                      </wps:wsp>
                      <wps:wsp>
                        <wps:cNvPr id="1302766305" name="文本框 1302766305"/>
                        <wps:cNvSpPr txBox="1"/>
                        <wps:spPr>
                          <a:xfrm>
                            <a:off x="6933" y="97886"/>
                            <a:ext cx="369277" cy="817222"/>
                          </a:xfrm>
                          <a:prstGeom prst="rect">
                            <a:avLst/>
                          </a:prstGeom>
                          <a:noFill/>
                          <a:ln w="6350">
                            <a:solidFill>
                              <a:prstClr val="black"/>
                            </a:solidFill>
                            <a:prstDash val="dash"/>
                          </a:ln>
                          <a:effectLst/>
                        </wps:spPr>
                        <wps:txbx>
                          <w:txbxContent>
                            <w:p w14:paraId="41CCC7DC" w14:textId="77777777" w:rsidR="00CA4746" w:rsidRDefault="00CA4746" w:rsidP="00642347">
                              <w:pPr>
                                <w:spacing w:line="220" w:lineRule="exact"/>
                                <w:jc w:val="center"/>
                                <w:rPr>
                                  <w:rFonts w:ascii="宋体" w:hAnsi="宋体"/>
                                </w:rPr>
                              </w:pPr>
                              <w:r>
                                <w:rPr>
                                  <w:rFonts w:ascii="宋体" w:hAnsi="宋体" w:hint="eastAsia"/>
                                </w:rPr>
                                <w:t>托小班2个</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组合 122616767" o:spid="_x0000_s1083" style="position:absolute;left:0;text-align:left;margin-left:29.85pt;margin-top:13.55pt;width:29.05pt;height:1in;z-index:251718656" coordorigin="69" coordsize="3692,9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">
                <v:line id="直接连接符 1302766304" o:spid="_x0000_s1084" style="position:absolute;visibility:visible;mso-wrap-style:square" from="2051,0" to="2051,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I8TKBbMAAAA4wAAAA8A&#10;AAAAAAAAAAAAAAAAoQIAAGRycy9kb3ducmV2LnhtbFBLBQYAAAAABAAEAPkAAACaAwAAAAA=&#10;">
                  <v:stroke dashstyle="dash"/>
                </v:line>
                <v:shape id="文本框 1302766305" o:spid="_x0000_s1085" type="#_x0000_t202" style="position:absolute;left:69;top:978;width:3693;height:8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7eHMcA&#10;AADjAAAADwAAAGRycy9kb3ducmV2LnhtbERPX2vCMBB/H/gdwgl7m8kUq3RGkTFRBNG5MfZ4NLem&#10;2FxKk2n99kYY7PF+/2+26FwtztSGyrOG54ECQVx4U3Gp4fNj9TQFESKywdozabhSgMW89zDD3PgL&#10;v9P5GEuRQjjkqMHG2ORShsKSwzDwDXHifnzrMKazLaVp8ZLCXS2HSmXSYcWpwWJDr5aK0/HXadgd&#10;tium9dRRY3df35u9z9Sb1/qx3y1fQETq4r/4z70xaf5IDSdZNlJjuP+UAJ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e3hzHAAAA4wAAAA8AAAAAAAAAAAAAAAAAmAIAAGRy&#10;cy9kb3ducmV2LnhtbFBLBQYAAAAABAAEAPUAAACMAwAAAAA=&#10;" filled="f" strokeweight=".5pt">
                  <v:stroke dashstyle="dash"/>
                  <v:textbox>
                    <w:txbxContent>
                      <w:p w14:paraId="41CCC7DC" w14:textId="77777777" w:rsidR="00CA4746" w:rsidRDefault="00CA4746" w:rsidP="00642347">
                        <w:pPr>
                          <w:spacing w:line="220" w:lineRule="exact"/>
                          <w:jc w:val="center"/>
                          <w:rPr>
                            <w:rFonts w:ascii="宋体" w:hAnsi="宋体"/>
                          </w:rPr>
                        </w:pPr>
                        <w:r>
                          <w:rPr>
                            <w:rFonts w:ascii="宋体" w:hAnsi="宋体" w:hint="eastAsia"/>
                          </w:rPr>
                          <w:t>托小班2个</w:t>
                        </w:r>
                      </w:p>
                    </w:txbxContent>
                  </v:textbox>
                </v:shape>
              </v:group>
            </w:pict>
          </mc:Fallback>
        </mc:AlternateContent>
      </w:r>
      <w:r>
        <w:rPr>
          <w:rFonts w:hAnsi="宋体" w:hint="eastAsia"/>
          <w:noProof/>
          <w:sz w:val="18"/>
          <w:szCs w:val="18"/>
        </w:rPr>
        <mc:AlternateContent>
          <mc:Choice Requires="wpg">
            <w:drawing>
              <wp:anchor distT="0" distB="0" distL="114300" distR="114300" simplePos="0" relativeHeight="251717632" behindDoc="0" locked="0" layoutInCell="1" allowOverlap="1" wp14:anchorId="5BC48373" wp14:editId="24CC7506">
                <wp:simplePos x="0" y="0"/>
                <wp:positionH relativeFrom="column">
                  <wp:posOffset>-72390</wp:posOffset>
                </wp:positionH>
                <wp:positionV relativeFrom="paragraph">
                  <wp:posOffset>172085</wp:posOffset>
                </wp:positionV>
                <wp:extent cx="368935" cy="914400"/>
                <wp:effectExtent l="0" t="0" r="12065" b="19050"/>
                <wp:wrapNone/>
                <wp:docPr id="1302766306" name="组合 1302766306"/>
                <wp:cNvGraphicFramePr/>
                <a:graphic xmlns:a="http://schemas.openxmlformats.org/drawingml/2006/main">
                  <a:graphicData uri="http://schemas.microsoft.com/office/word/2010/wordprocessingGroup">
                    <wpg:wgp>
                      <wpg:cNvGrpSpPr/>
                      <wpg:grpSpPr>
                        <a:xfrm>
                          <a:off x="0" y="0"/>
                          <a:ext cx="368935" cy="914400"/>
                          <a:chOff x="-8321" y="0"/>
                          <a:chExt cx="369277" cy="946305"/>
                        </a:xfrm>
                      </wpg:grpSpPr>
                      <wps:wsp>
                        <wps:cNvPr id="1302766308" name="直接连接符 1302766308"/>
                        <wps:cNvCnPr/>
                        <wps:spPr bwMode="auto">
                          <a:xfrm>
                            <a:off x="205154" y="0"/>
                            <a:ext cx="0" cy="98425"/>
                          </a:xfrm>
                          <a:prstGeom prst="line">
                            <a:avLst/>
                          </a:prstGeom>
                          <a:noFill/>
                          <a:ln w="9525">
                            <a:solidFill>
                              <a:srgbClr val="000000"/>
                            </a:solidFill>
                            <a:prstDash val="dash"/>
                            <a:round/>
                          </a:ln>
                        </wps:spPr>
                        <wps:bodyPr/>
                      </wps:wsp>
                      <wps:wsp>
                        <wps:cNvPr id="1302766309" name="文本框 1302766309"/>
                        <wps:cNvSpPr txBox="1"/>
                        <wps:spPr>
                          <a:xfrm>
                            <a:off x="-8321" y="90226"/>
                            <a:ext cx="369277" cy="856079"/>
                          </a:xfrm>
                          <a:prstGeom prst="rect">
                            <a:avLst/>
                          </a:prstGeom>
                          <a:noFill/>
                          <a:ln w="6350">
                            <a:solidFill>
                              <a:prstClr val="black"/>
                            </a:solidFill>
                            <a:prstDash val="dash"/>
                          </a:ln>
                          <a:effectLst/>
                        </wps:spPr>
                        <wps:txbx>
                          <w:txbxContent>
                            <w:p w14:paraId="1688B90B" w14:textId="77777777" w:rsidR="00CA4746" w:rsidRDefault="00CA4746" w:rsidP="00642347">
                              <w:pPr>
                                <w:spacing w:line="220" w:lineRule="exact"/>
                                <w:jc w:val="center"/>
                                <w:rPr>
                                  <w:rFonts w:ascii="宋体" w:hAnsi="宋体"/>
                                </w:rPr>
                              </w:pPr>
                              <w:r>
                                <w:rPr>
                                  <w:rFonts w:ascii="宋体" w:hAnsi="宋体" w:hint="eastAsia"/>
                                </w:rPr>
                                <w:t>乳儿班2个</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组合 1302766306" o:spid="_x0000_s1086" style="position:absolute;left:0;text-align:left;margin-left:-5.7pt;margin-top:13.55pt;width:29.05pt;height:1in;z-index:251717632" coordorigin="-83" coordsize="3692,9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">
                <v:line id="直接连接符 1302766308" o:spid="_x0000_s1087" style="position:absolute;visibility:visible;mso-wrap-style:square" from="2051,0" to="2051,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OXiITygAAAOMAAAAPAAAA&#10;AAAAAAAAAAAAAKECAABkcnMvZG93bnJldi54bWxQSwUGAAAAAAQABAD5AAAAmAMAAAAA&#10;">
                  <v:stroke dashstyle="dash"/>
                </v:line>
                <v:shape id="文本框 1302766309" o:spid="_x0000_s1088" type="#_x0000_t202" style="position:absolute;left:-83;top:902;width:3692;height:8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PUGcYA&#10;AADjAAAADwAAAGRycy9kb3ducmV2LnhtbERPS2sCMRC+F/ofwgi91USFrW6NUkqlIohPSo/DZrpZ&#10;upksm1TXf2+Egsf53jOdd64WJ2pD5VnDoK9AEBfeVFxqOB4Wz2MQISIbrD2ThgsFmM8eH6aYG3/m&#10;HZ32sRQphEOOGmyMTS5lKCw5DH3fECfux7cOYzrbUpoWzync1XKoVCYdVpwaLDb0bqn43f85Devt&#10;asH0OXbU2PXX93LjM/XhtX7qdW+vICJ18S7+dy9Nmj9Sw5csG6kJ3H5KAM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dPUGcYAAADjAAAADwAAAAAAAAAAAAAAAACYAgAAZHJz&#10;L2Rvd25yZXYueG1sUEsFBgAAAAAEAAQA9QAAAIsDAAAAAA==&#10;" filled="f" strokeweight=".5pt">
                  <v:stroke dashstyle="dash"/>
                  <v:textbox>
                    <w:txbxContent>
                      <w:p w14:paraId="1688B90B" w14:textId="77777777" w:rsidR="00CA4746" w:rsidRDefault="00CA4746" w:rsidP="00642347">
                        <w:pPr>
                          <w:spacing w:line="220" w:lineRule="exact"/>
                          <w:jc w:val="center"/>
                          <w:rPr>
                            <w:rFonts w:ascii="宋体" w:hAnsi="宋体"/>
                          </w:rPr>
                        </w:pPr>
                        <w:r>
                          <w:rPr>
                            <w:rFonts w:ascii="宋体" w:hAnsi="宋体" w:hint="eastAsia"/>
                          </w:rPr>
                          <w:t>乳儿班2个</w:t>
                        </w:r>
                      </w:p>
                    </w:txbxContent>
                  </v:textbox>
                </v:shape>
              </v:group>
            </w:pict>
          </mc:Fallback>
        </mc:AlternateContent>
      </w:r>
      <w:r>
        <w:rPr>
          <w:rFonts w:hint="eastAsia"/>
          <w:noProof/>
        </w:rPr>
        <mc:AlternateContent>
          <mc:Choice Requires="wpg">
            <w:drawing>
              <wp:anchor distT="0" distB="0" distL="114300" distR="114300" simplePos="0" relativeHeight="251725824" behindDoc="0" locked="0" layoutInCell="1" allowOverlap="1" wp14:anchorId="061B13C6" wp14:editId="5F80FCC4">
                <wp:simplePos x="0" y="0"/>
                <wp:positionH relativeFrom="column">
                  <wp:posOffset>2388870</wp:posOffset>
                </wp:positionH>
                <wp:positionV relativeFrom="paragraph">
                  <wp:posOffset>153670</wp:posOffset>
                </wp:positionV>
                <wp:extent cx="368935" cy="2094230"/>
                <wp:effectExtent l="0" t="0" r="12065" b="20320"/>
                <wp:wrapNone/>
                <wp:docPr id="122616739" name="组合 122616739"/>
                <wp:cNvGraphicFramePr/>
                <a:graphic xmlns:a="http://schemas.openxmlformats.org/drawingml/2006/main">
                  <a:graphicData uri="http://schemas.microsoft.com/office/word/2010/wordprocessingGroup">
                    <wpg:wgp>
                      <wpg:cNvGrpSpPr/>
                      <wpg:grpSpPr>
                        <a:xfrm>
                          <a:off x="0" y="0"/>
                          <a:ext cx="368935" cy="2094230"/>
                          <a:chOff x="0" y="0"/>
                          <a:chExt cx="368935" cy="2094404"/>
                        </a:xfrm>
                      </wpg:grpSpPr>
                      <wps:wsp>
                        <wps:cNvPr id="122616740" name="直接连接符 122616740"/>
                        <wps:cNvCnPr/>
                        <wps:spPr bwMode="auto">
                          <a:xfrm>
                            <a:off x="185057" y="0"/>
                            <a:ext cx="0" cy="97790"/>
                          </a:xfrm>
                          <a:prstGeom prst="line">
                            <a:avLst/>
                          </a:prstGeom>
                          <a:noFill/>
                          <a:ln w="9525">
                            <a:solidFill>
                              <a:srgbClr val="000000"/>
                            </a:solidFill>
                            <a:prstDash val="dash"/>
                            <a:round/>
                          </a:ln>
                        </wps:spPr>
                        <wps:bodyPr/>
                      </wps:wsp>
                      <wps:wsp>
                        <wps:cNvPr id="122616741" name="文本框 122616741"/>
                        <wps:cNvSpPr txBox="1"/>
                        <wps:spPr>
                          <a:xfrm>
                            <a:off x="0" y="97971"/>
                            <a:ext cx="368935" cy="1996433"/>
                          </a:xfrm>
                          <a:prstGeom prst="rect">
                            <a:avLst/>
                          </a:prstGeom>
                          <a:noFill/>
                          <a:ln w="6350">
                            <a:solidFill>
                              <a:prstClr val="black"/>
                            </a:solidFill>
                            <a:prstDash val="dash"/>
                          </a:ln>
                          <a:effectLst/>
                        </wps:spPr>
                        <wps:txbx>
                          <w:txbxContent>
                            <w:p w14:paraId="6F0E5FDF" w14:textId="77777777" w:rsidR="00CA4746" w:rsidRDefault="00CA4746" w:rsidP="00642347">
                              <w:pPr>
                                <w:spacing w:line="240" w:lineRule="auto"/>
                                <w:rPr>
                                  <w:rFonts w:ascii="宋体" w:hAnsi="宋体"/>
                                </w:rPr>
                              </w:pPr>
                              <w:r>
                                <w:rPr>
                                  <w:rFonts w:ascii="宋体" w:hAnsi="宋体" w:hint="eastAsia"/>
                                </w:rPr>
                                <w:t>婴幼儿早期发展指导</w:t>
                              </w:r>
                            </w:p>
                          </w:txbxContent>
                        </wps:txbx>
                        <wps:bodyPr rot="0" spcFirstLastPara="0" vertOverflow="overflow" horzOverflow="overflow" vert="eaVert" wrap="square" lIns="91440" tIns="45720" rIns="91440" bIns="45720" numCol="1" spcCol="0" rtlCol="0" fromWordArt="0" anchor="t" anchorCtr="0" forceAA="0" compatLnSpc="1">
                          <a:noAutofit/>
                        </wps:bodyPr>
                      </wps:wsp>
                    </wpg:wgp>
                  </a:graphicData>
                </a:graphic>
                <wp14:sizeRelV relativeFrom="margin">
                  <wp14:pctHeight>0</wp14:pctHeight>
                </wp14:sizeRelV>
              </wp:anchor>
            </w:drawing>
          </mc:Choice>
          <mc:Fallback>
            <w:pict>
              <v:group id="组合 122616739" o:spid="_x0000_s1089" style="position:absolute;left:0;text-align:left;margin-left:188.1pt;margin-top:12.1pt;width:29.05pt;height:164.9pt;z-index:251725824;mso-height-relative:margin" coordsize="3689,20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">
                <v:line id="直接连接符 122616740" o:spid="_x0000_s1090" style="position:absolute;visibility:visible;mso-wrap-style:square" from="1850,0" to="1850,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m61ccAAADiAAAADwAAAGRycy9kb3ducmV2LnhtbERPTUvDQBC9C/6HZYTe7KZBosZuiwiF&#10;HlrFVjwP2WkSm51Nd7dp+u+dg+Dx8b7ny9F1aqAQW88GZtMMFHHlbcu1ga/96v4JVEzIFjvPZOBK&#10;EZaL25s5ltZf+JOGXaqVhHAs0UCTUl9qHauGHMap74mFO/jgMAkMtbYBLxLuOp1nWaEdtiwNDfb0&#10;1lB13J2d9Fb1Jpy+f47j+rDdrE48PL/vP4yZ3I2vL6ASjelf/OdeW5mf58WseHyQE3JJMOj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ibrVxwAAAOIAAAAPAAAAAAAA&#10;AAAAAAAAAKECAABkcnMvZG93bnJldi54bWxQSwUGAAAAAAQABAD5AAAAlQMAAAAA&#10;">
                  <v:stroke dashstyle="dash"/>
                </v:line>
                <v:shape id="文本框 122616741" o:spid="_x0000_s1091" type="#_x0000_t202" style="position:absolute;top:979;width:3689;height:19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RZFsYA&#10;AADiAAAADwAAAGRycy9kb3ducmV2LnhtbERPXWvCMBR9H/gfwh34pmmLq9I1yhhsCEPHdL7fNndt&#10;tbkpTabdvzeCsMfD+c5Xg2nFmXrXWFYQTyMQxKXVDVcKvvdvkwUI55E1tpZJwR85WC1HDzlm2l74&#10;i847X4kQwi5DBbX3XSalK2sy6Ka2Iw7cj+0N+gD7SuoeLyHctDKJolQabDg01NjRa03lafdrFHwU&#10;jvdbfPo8HHlY0+b9UBzTVqnx4/DyDMLT4P/Fd/dah/lJksbpfBbD7VLAIJ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RZFsYAAADiAAAADwAAAAAAAAAAAAAAAACYAgAAZHJz&#10;L2Rvd25yZXYueG1sUEsFBgAAAAAEAAQA9QAAAIsDAAAAAA==&#10;" filled="f" strokeweight=".5pt">
                  <v:stroke dashstyle="dash"/>
                  <v:textbox style="layout-flow:vertical-ideographic">
                    <w:txbxContent>
                      <w:p w14:paraId="6F0E5FDF" w14:textId="77777777" w:rsidR="00CA4746" w:rsidRDefault="00CA4746" w:rsidP="00642347">
                        <w:pPr>
                          <w:spacing w:line="240" w:lineRule="auto"/>
                          <w:rPr>
                            <w:rFonts w:ascii="宋体" w:hAnsi="宋体"/>
                          </w:rPr>
                        </w:pPr>
                        <w:r>
                          <w:rPr>
                            <w:rFonts w:ascii="宋体" w:hAnsi="宋体" w:hint="eastAsia"/>
                          </w:rPr>
                          <w:t>婴幼儿早期发展指导</w:t>
                        </w:r>
                      </w:p>
                    </w:txbxContent>
                  </v:textbox>
                </v:shape>
              </v:group>
            </w:pict>
          </mc:Fallback>
        </mc:AlternateContent>
      </w:r>
      <w:r>
        <w:rPr>
          <w:rFonts w:hint="eastAsia"/>
          <w:noProof/>
        </w:rPr>
        <mc:AlternateContent>
          <mc:Choice Requires="wpg">
            <w:drawing>
              <wp:anchor distT="0" distB="0" distL="114300" distR="114300" simplePos="0" relativeHeight="251726848" behindDoc="0" locked="0" layoutInCell="1" allowOverlap="1" wp14:anchorId="3662D24B" wp14:editId="726DDB5E">
                <wp:simplePos x="0" y="0"/>
                <wp:positionH relativeFrom="column">
                  <wp:posOffset>1954530</wp:posOffset>
                </wp:positionH>
                <wp:positionV relativeFrom="paragraph">
                  <wp:posOffset>146050</wp:posOffset>
                </wp:positionV>
                <wp:extent cx="368935" cy="2103120"/>
                <wp:effectExtent l="0" t="0" r="12065" b="11430"/>
                <wp:wrapNone/>
                <wp:docPr id="122616742" name="组合 122616742"/>
                <wp:cNvGraphicFramePr/>
                <a:graphic xmlns:a="http://schemas.openxmlformats.org/drawingml/2006/main">
                  <a:graphicData uri="http://schemas.microsoft.com/office/word/2010/wordprocessingGroup">
                    <wpg:wgp>
                      <wpg:cNvGrpSpPr/>
                      <wpg:grpSpPr>
                        <a:xfrm>
                          <a:off x="0" y="0"/>
                          <a:ext cx="368935" cy="2103120"/>
                          <a:chOff x="6933" y="0"/>
                          <a:chExt cx="369277" cy="2103180"/>
                        </a:xfrm>
                      </wpg:grpSpPr>
                      <wps:wsp>
                        <wps:cNvPr id="122616743" name="直接连接符 122616743"/>
                        <wps:cNvCnPr/>
                        <wps:spPr bwMode="auto">
                          <a:xfrm>
                            <a:off x="205154" y="0"/>
                            <a:ext cx="0" cy="98425"/>
                          </a:xfrm>
                          <a:prstGeom prst="line">
                            <a:avLst/>
                          </a:prstGeom>
                          <a:noFill/>
                          <a:ln w="9525">
                            <a:solidFill>
                              <a:srgbClr val="000000"/>
                            </a:solidFill>
                            <a:prstDash val="dash"/>
                            <a:round/>
                          </a:ln>
                        </wps:spPr>
                        <wps:bodyPr/>
                      </wps:wsp>
                      <wps:wsp>
                        <wps:cNvPr id="122616744" name="文本框 122616744"/>
                        <wps:cNvSpPr txBox="1"/>
                        <wps:spPr>
                          <a:xfrm>
                            <a:off x="6933" y="105507"/>
                            <a:ext cx="369277" cy="1997673"/>
                          </a:xfrm>
                          <a:prstGeom prst="rect">
                            <a:avLst/>
                          </a:prstGeom>
                          <a:noFill/>
                          <a:ln w="6350">
                            <a:solidFill>
                              <a:prstClr val="black"/>
                            </a:solidFill>
                            <a:prstDash val="dash"/>
                          </a:ln>
                          <a:effectLst/>
                        </wps:spPr>
                        <wps:txbx>
                          <w:txbxContent>
                            <w:p w14:paraId="0D736ED6" w14:textId="77777777" w:rsidR="00CA4746" w:rsidRDefault="00CA4746" w:rsidP="00642347">
                              <w:pPr>
                                <w:spacing w:line="240" w:lineRule="auto"/>
                                <w:rPr>
                                  <w:rFonts w:ascii="宋体" w:hAnsi="宋体"/>
                                </w:rPr>
                              </w:pPr>
                              <w:r>
                                <w:rPr>
                                  <w:rFonts w:ascii="宋体" w:hAnsi="宋体" w:hint="eastAsia"/>
                                </w:rPr>
                                <w:t>家庭养育指导</w:t>
                              </w:r>
                            </w:p>
                          </w:txbxContent>
                        </wps:txbx>
                        <wps:bodyPr rot="0" spcFirstLastPara="0" vertOverflow="overflow" horzOverflow="overflow" vert="eaVert" wrap="square" lIns="91440" tIns="45720" rIns="91440" bIns="45720" numCol="1" spcCol="0" rtlCol="0" fromWordArt="0" anchor="t" anchorCtr="0" forceAA="0" compatLnSpc="1">
                          <a:noAutofit/>
                        </wps:bodyPr>
                      </wps:wsp>
                    </wpg:wgp>
                  </a:graphicData>
                </a:graphic>
                <wp14:sizeRelV relativeFrom="margin">
                  <wp14:pctHeight>0</wp14:pctHeight>
                </wp14:sizeRelV>
              </wp:anchor>
            </w:drawing>
          </mc:Choice>
          <mc:Fallback>
            <w:pict>
              <v:group id="组合 122616742" o:spid="_x0000_s1092" style="position:absolute;left:0;text-align:left;margin-left:153.9pt;margin-top:11.5pt;width:29.05pt;height:165.6pt;z-index:251726848;mso-height-relative:margin" coordorigin="69" coordsize="3692,2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">
                <v:line id="直接连接符 122616743" o:spid="_x0000_s1093" style="position:absolute;visibility:visible;mso-wrap-style:square" from="2051,0" to="2051,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skoscAAADiAAAADwAAAGRycy9kb3ducmV2LnhtbERPXWvCMBR9H/gfwhV8m6mddLMaRQaC&#10;D25jOvZ8aa5ttbmpSaz13y+DwR4P53ux6k0jOnK+tqxgMk5AEBdW11wq+DpsHl9A+ICssbFMCu7k&#10;YbUcPCww1/bGn9TtQyliCPscFVQhtLmUvqjIoB/bljhyR+sMhghdKbXDWww3jUyTJJMGa44NFbb0&#10;WlFx3l9N7C3Knbt8n8799vi221y4m70fPpQaDfv1HESgPvyL/9xbHeenaTbJnqdP8HspYp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WySixwAAAOIAAAAPAAAAAAAA&#10;AAAAAAAAAKECAABkcnMvZG93bnJldi54bWxQSwUGAAAAAAQABAD5AAAAlQMAAAAA&#10;">
                  <v:stroke dashstyle="dash"/>
                </v:line>
                <v:shape id="文本框 122616744" o:spid="_x0000_s1094" type="#_x0000_t202" style="position:absolute;left:69;top:1055;width:3693;height:19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P6jsYA&#10;AADiAAAADwAAAGRycy9kb3ducmV2LnhtbERPW2vCMBR+F/YfwhnsbaYW10ltKkNwCOJkXt6PzbGt&#10;a05KE7X792Yw8PHju2ez3jTiSp2rLSsYDSMQxIXVNZcK9rvF6wSE88gaG8uk4JcczPKnQYaptjf+&#10;puvWlyKEsEtRQeV9m0rpiooMuqFtiQN3sp1BH2BXSt3hLYSbRsZRlEiDNYeGCluaV1T8bC9Gwero&#10;ePeFb5vDmfslrT8Px3PSKPXy3H9MQXjq/UP8717qMD+Ok1HyPh7D36WAQeZ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P6jsYAAADiAAAADwAAAAAAAAAAAAAAAACYAgAAZHJz&#10;L2Rvd25yZXYueG1sUEsFBgAAAAAEAAQA9QAAAIsDAAAAAA==&#10;" filled="f" strokeweight=".5pt">
                  <v:stroke dashstyle="dash"/>
                  <v:textbox style="layout-flow:vertical-ideographic">
                    <w:txbxContent>
                      <w:p w14:paraId="0D736ED6" w14:textId="77777777" w:rsidR="00CA4746" w:rsidRDefault="00CA4746" w:rsidP="00642347">
                        <w:pPr>
                          <w:spacing w:line="240" w:lineRule="auto"/>
                          <w:rPr>
                            <w:rFonts w:ascii="宋体" w:hAnsi="宋体"/>
                          </w:rPr>
                        </w:pPr>
                        <w:r>
                          <w:rPr>
                            <w:rFonts w:ascii="宋体" w:hAnsi="宋体" w:hint="eastAsia"/>
                          </w:rPr>
                          <w:t>家庭养育指导</w:t>
                        </w:r>
                      </w:p>
                    </w:txbxContent>
                  </v:textbox>
                </v:shape>
              </v:group>
            </w:pict>
          </mc:Fallback>
        </mc:AlternateContent>
      </w:r>
      <w:r>
        <w:rPr>
          <w:rFonts w:hint="eastAsia"/>
          <w:noProof/>
        </w:rPr>
        <mc:AlternateContent>
          <mc:Choice Requires="wpg">
            <w:drawing>
              <wp:anchor distT="0" distB="0" distL="114300" distR="114300" simplePos="0" relativeHeight="251730944" behindDoc="0" locked="0" layoutInCell="1" allowOverlap="1" wp14:anchorId="092AC291" wp14:editId="7B85A220">
                <wp:simplePos x="0" y="0"/>
                <wp:positionH relativeFrom="column">
                  <wp:posOffset>2151380</wp:posOffset>
                </wp:positionH>
                <wp:positionV relativeFrom="paragraph">
                  <wp:posOffset>8255</wp:posOffset>
                </wp:positionV>
                <wp:extent cx="437515" cy="102870"/>
                <wp:effectExtent l="0" t="0" r="19685" b="11430"/>
                <wp:wrapNone/>
                <wp:docPr id="122616694" name="组合 122616694"/>
                <wp:cNvGraphicFramePr/>
                <a:graphic xmlns:a="http://schemas.openxmlformats.org/drawingml/2006/main">
                  <a:graphicData uri="http://schemas.microsoft.com/office/word/2010/wordprocessingGroup">
                    <wpg:wgp>
                      <wpg:cNvGrpSpPr/>
                      <wpg:grpSpPr>
                        <a:xfrm>
                          <a:off x="0" y="0"/>
                          <a:ext cx="437515" cy="102870"/>
                          <a:chOff x="0" y="0"/>
                          <a:chExt cx="437515" cy="103414"/>
                        </a:xfrm>
                      </wpg:grpSpPr>
                      <wps:wsp>
                        <wps:cNvPr id="122616695" name="直接连接符 122616695"/>
                        <wps:cNvCnPr/>
                        <wps:spPr bwMode="auto">
                          <a:xfrm>
                            <a:off x="0" y="103414"/>
                            <a:ext cx="437515" cy="0"/>
                          </a:xfrm>
                          <a:prstGeom prst="line">
                            <a:avLst/>
                          </a:prstGeom>
                          <a:noFill/>
                          <a:ln w="9525">
                            <a:solidFill>
                              <a:srgbClr val="000000"/>
                            </a:solidFill>
                            <a:prstDash val="dash"/>
                            <a:round/>
                          </a:ln>
                        </wps:spPr>
                        <wps:bodyPr/>
                      </wps:wsp>
                      <wps:wsp>
                        <wps:cNvPr id="122616696" name="直接连接符 122616696"/>
                        <wps:cNvCnPr/>
                        <wps:spPr bwMode="auto">
                          <a:xfrm>
                            <a:off x="212271" y="0"/>
                            <a:ext cx="0" cy="97790"/>
                          </a:xfrm>
                          <a:prstGeom prst="line">
                            <a:avLst/>
                          </a:prstGeom>
                          <a:noFill/>
                          <a:ln w="9525">
                            <a:solidFill>
                              <a:srgbClr val="000000"/>
                            </a:solidFill>
                            <a:prstDash val="dash"/>
                            <a:round/>
                          </a:ln>
                        </wps:spPr>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7FCAA1D" id="组合 122616694" o:spid="_x0000_s1026" style="position:absolute;margin-left:169.4pt;margin-top:.65pt;width:34.45pt;height:8.1pt;z-index:251730944" coordsize="437515,103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">
                <v:line id="直接连接符 122616695" o:spid="_x0000_s1027" style="position:absolute;visibility:visible;mso-wrap-style:square" from="0,103414" to="437515,103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">
                  <v:stroke dashstyle="dash"/>
                </v:line>
                <v:line id="直接连接符 122616696" o:spid="_x0000_s1028" style="position:absolute;visibility:visible;mso-wrap-style:square" from="212271,0" to="212271,97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">
                  <v:stroke dashstyle="dash"/>
                </v:line>
              </v:group>
            </w:pict>
          </mc:Fallback>
        </mc:AlternateContent>
      </w:r>
      <w:r w:rsidR="00642347">
        <w:rPr>
          <w:rFonts w:hAnsi="宋体" w:hint="eastAsia"/>
          <w:noProof/>
          <w:sz w:val="18"/>
          <w:szCs w:val="18"/>
        </w:rPr>
        <mc:AlternateContent>
          <mc:Choice Requires="wpg">
            <w:drawing>
              <wp:anchor distT="0" distB="0" distL="114300" distR="114300" simplePos="0" relativeHeight="251731968" behindDoc="0" locked="0" layoutInCell="1" allowOverlap="1" wp14:anchorId="11814AD6" wp14:editId="50A9A4ED">
                <wp:simplePos x="0" y="0"/>
                <wp:positionH relativeFrom="column">
                  <wp:posOffset>6006465</wp:posOffset>
                </wp:positionH>
                <wp:positionV relativeFrom="paragraph">
                  <wp:posOffset>73342</wp:posOffset>
                </wp:positionV>
                <wp:extent cx="368935" cy="2188210"/>
                <wp:effectExtent l="0" t="0" r="12065" b="21590"/>
                <wp:wrapNone/>
                <wp:docPr id="1302766307" name="组合 1302766307"/>
                <wp:cNvGraphicFramePr/>
                <a:graphic xmlns:a="http://schemas.openxmlformats.org/drawingml/2006/main">
                  <a:graphicData uri="http://schemas.microsoft.com/office/word/2010/wordprocessingGroup">
                    <wpg:wgp>
                      <wpg:cNvGrpSpPr/>
                      <wpg:grpSpPr>
                        <a:xfrm>
                          <a:off x="0" y="0"/>
                          <a:ext cx="368935" cy="2188210"/>
                          <a:chOff x="0" y="0"/>
                          <a:chExt cx="369277" cy="2188272"/>
                        </a:xfrm>
                      </wpg:grpSpPr>
                      <wps:wsp>
                        <wps:cNvPr id="173241325" name="直接连接符 173241325"/>
                        <wps:cNvCnPr/>
                        <wps:spPr bwMode="auto">
                          <a:xfrm>
                            <a:off x="205154" y="0"/>
                            <a:ext cx="0" cy="98425"/>
                          </a:xfrm>
                          <a:prstGeom prst="line">
                            <a:avLst/>
                          </a:prstGeom>
                          <a:noFill/>
                          <a:ln w="9525">
                            <a:solidFill>
                              <a:srgbClr val="000000"/>
                            </a:solidFill>
                            <a:prstDash val="dash"/>
                            <a:round/>
                          </a:ln>
                        </wps:spPr>
                        <wps:bodyPr/>
                      </wps:wsp>
                      <wps:wsp>
                        <wps:cNvPr id="544709800" name="文本框 544709800"/>
                        <wps:cNvSpPr txBox="1"/>
                        <wps:spPr>
                          <a:xfrm>
                            <a:off x="0" y="105507"/>
                            <a:ext cx="369277" cy="2082765"/>
                          </a:xfrm>
                          <a:prstGeom prst="rect">
                            <a:avLst/>
                          </a:prstGeom>
                          <a:noFill/>
                          <a:ln w="6350">
                            <a:solidFill>
                              <a:prstClr val="black"/>
                            </a:solidFill>
                            <a:prstDash val="dash"/>
                          </a:ln>
                          <a:effectLst/>
                        </wps:spPr>
                        <wps:txbx>
                          <w:txbxContent>
                            <w:p w14:paraId="298325CC" w14:textId="77777777" w:rsidR="00CA4746" w:rsidRDefault="00CA4746" w:rsidP="00642347">
                              <w:pPr>
                                <w:spacing w:line="240" w:lineRule="auto"/>
                                <w:rPr>
                                  <w:rFonts w:ascii="宋体" w:hAnsi="宋体"/>
                                </w:rPr>
                              </w:pPr>
                              <w:r>
                                <w:rPr>
                                  <w:rFonts w:ascii="宋体" w:hAnsi="宋体" w:hint="eastAsia"/>
                                </w:rPr>
                                <w:t>按委托开展托</w:t>
                              </w:r>
                              <w:proofErr w:type="gramStart"/>
                              <w:r>
                                <w:rPr>
                                  <w:rFonts w:ascii="宋体" w:hAnsi="宋体" w:hint="eastAsia"/>
                                </w:rPr>
                                <w:t>育质量</w:t>
                              </w:r>
                              <w:proofErr w:type="gramEnd"/>
                              <w:r>
                                <w:rPr>
                                  <w:rFonts w:ascii="宋体" w:hAnsi="宋体" w:hint="eastAsia"/>
                                </w:rPr>
                                <w:t>和技能评估</w:t>
                              </w:r>
                            </w:p>
                          </w:txbxContent>
                        </wps:txbx>
                        <wps:bodyPr rot="0" spcFirstLastPara="0" vertOverflow="overflow" horzOverflow="overflow" vert="eaVert" wrap="square" lIns="91440" tIns="45720" rIns="91440" bIns="45720" numCol="1" spcCol="0" rtlCol="0" fromWordArt="0" anchor="t" anchorCtr="0" forceAA="0" compatLnSpc="1">
                          <a:noAutofit/>
                        </wps:bodyPr>
                      </wps:wsp>
                    </wpg:wgp>
                  </a:graphicData>
                </a:graphic>
              </wp:anchor>
            </w:drawing>
          </mc:Choice>
          <mc:Fallback>
            <w:pict>
              <v:group id="组合 1302766307" o:spid="_x0000_s1095" style="position:absolute;left:0;text-align:left;margin-left:472.95pt;margin-top:5.75pt;width:29.05pt;height:172.3pt;z-index:251731968" coordsize="3692,21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">
                <v:line id="直接连接符 173241325" o:spid="_x0000_s1096" style="position:absolute;visibility:visible;mso-wrap-style:square" from="2051,0" to="2051,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DYt8cAAADiAAAADwAAAGRycy9kb3ducmV2LnhtbERPXWvCMBR9F/Yfwh34NlOr21xnlDEQ&#10;fFDHVPZ8aa5tZ3NTk1jrvzeDgY+H8z2dd6YWLTlfWVYwHCQgiHOrKy4U7HeLpwkIH5A11pZJwZU8&#10;zGcPvSlm2l74m9ptKEQMYZ+hgjKEJpPS5yUZ9APbEEfuYJ3BEKErpHZ4ieGmlmmSvEiDFceGEhv6&#10;LCk/bs8m9ubFyp1+fo/d8rBeLU7cvm12X0r1H7uPdxCBunAX/7uXOs5/HaXj4Sh9hr9LEYOc3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YNi3xwAAAOIAAAAPAAAAAAAA&#10;AAAAAAAAAKECAABkcnMvZG93bnJldi54bWxQSwUGAAAAAAQABAD5AAAAlQMAAAAA&#10;">
                  <v:stroke dashstyle="dash"/>
                </v:line>
                <v:shape id="文本框 544709800" o:spid="_x0000_s1097" type="#_x0000_t202" style="position:absolute;top:1055;width:3692;height:20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Pau8kA&#10;AADiAAAADwAAAGRycy9kb3ducmV2LnhtbESPXWvCMBSG7wX/QzjC7mbi8KPrGkUGG8KYMp33p82x&#10;rTYnpcm0+/fLxcDLl/eLJ1v1thFX6nztWMNkrEAQF87UXGr4Prw9JiB8QDbYOCYNv+RhtRwOMkyN&#10;u/EXXfehFHGEfYoaqhDaVEpfVGTRj11LHL2T6yyGKLtSmg5vcdw28kmpubRYc3yosKXXiorL/sdq&#10;+Mg9H7Y42x3P3G/o8/2Yn+eN1g+jfv0CIlAf7uH/9sZomE2nC/WcqAgRkSIOyOU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jPau8kAAADiAAAADwAAAAAAAAAAAAAAAACYAgAA&#10;ZHJzL2Rvd25yZXYueG1sUEsFBgAAAAAEAAQA9QAAAI4DAAAAAA==&#10;" filled="f" strokeweight=".5pt">
                  <v:stroke dashstyle="dash"/>
                  <v:textbox style="layout-flow:vertical-ideographic">
                    <w:txbxContent>
                      <w:p w14:paraId="298325CC" w14:textId="77777777" w:rsidR="00CA4746" w:rsidRDefault="00CA4746" w:rsidP="00642347">
                        <w:pPr>
                          <w:spacing w:line="240" w:lineRule="auto"/>
                          <w:rPr>
                            <w:rFonts w:ascii="宋体" w:hAnsi="宋体"/>
                          </w:rPr>
                        </w:pPr>
                        <w:r>
                          <w:rPr>
                            <w:rFonts w:ascii="宋体" w:hAnsi="宋体" w:hint="eastAsia"/>
                          </w:rPr>
                          <w:t>按委托开展托</w:t>
                        </w:r>
                        <w:proofErr w:type="gramStart"/>
                        <w:r>
                          <w:rPr>
                            <w:rFonts w:ascii="宋体" w:hAnsi="宋体" w:hint="eastAsia"/>
                          </w:rPr>
                          <w:t>育质量</w:t>
                        </w:r>
                        <w:proofErr w:type="gramEnd"/>
                        <w:r>
                          <w:rPr>
                            <w:rFonts w:ascii="宋体" w:hAnsi="宋体" w:hint="eastAsia"/>
                          </w:rPr>
                          <w:t>和技能评估</w:t>
                        </w:r>
                      </w:p>
                    </w:txbxContent>
                  </v:textbox>
                </v:shape>
              </v:group>
            </w:pict>
          </mc:Fallback>
        </mc:AlternateContent>
      </w:r>
      <w:r w:rsidR="00642347">
        <w:rPr>
          <w:rFonts w:hAnsi="宋体" w:hint="eastAsia"/>
          <w:noProof/>
          <w:sz w:val="18"/>
          <w:szCs w:val="18"/>
        </w:rPr>
        <mc:AlternateContent>
          <mc:Choice Requires="wps">
            <w:drawing>
              <wp:anchor distT="0" distB="0" distL="114300" distR="114300" simplePos="0" relativeHeight="251710464" behindDoc="0" locked="0" layoutInCell="1" allowOverlap="1" wp14:anchorId="5C87FE6A" wp14:editId="17290951">
                <wp:simplePos x="0" y="0"/>
                <wp:positionH relativeFrom="column">
                  <wp:posOffset>3486785</wp:posOffset>
                </wp:positionH>
                <wp:positionV relativeFrom="paragraph">
                  <wp:posOffset>66040</wp:posOffset>
                </wp:positionV>
                <wp:extent cx="889000" cy="0"/>
                <wp:effectExtent l="0" t="0" r="6350" b="19050"/>
                <wp:wrapNone/>
                <wp:docPr id="122616745" name="直接连接符 122616745"/>
                <wp:cNvGraphicFramePr/>
                <a:graphic xmlns:a="http://schemas.openxmlformats.org/drawingml/2006/main">
                  <a:graphicData uri="http://schemas.microsoft.com/office/word/2010/wordprocessingShape">
                    <wps:wsp>
                      <wps:cNvCnPr/>
                      <wps:spPr bwMode="auto">
                        <a:xfrm>
                          <a:off x="0" y="0"/>
                          <a:ext cx="889279" cy="0"/>
                        </a:xfrm>
                        <a:prstGeom prst="line">
                          <a:avLst/>
                        </a:prstGeom>
                        <a:noFill/>
                        <a:ln w="9525">
                          <a:solidFill>
                            <a:srgbClr val="000000"/>
                          </a:solidFill>
                          <a:prstDash val="dash"/>
                          <a:round/>
                        </a:ln>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82723B" id="直接连接符 122616745"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274.55pt,5.2pt" to="344.5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">
                <v:stroke dashstyle="dash"/>
              </v:line>
            </w:pict>
          </mc:Fallback>
        </mc:AlternateContent>
      </w:r>
      <w:r w:rsidR="00642347">
        <w:rPr>
          <w:rFonts w:hAnsi="宋体" w:hint="eastAsia"/>
          <w:noProof/>
          <w:sz w:val="18"/>
          <w:szCs w:val="18"/>
        </w:rPr>
        <mc:AlternateContent>
          <mc:Choice Requires="wpg">
            <w:drawing>
              <wp:anchor distT="0" distB="0" distL="114300" distR="114300" simplePos="0" relativeHeight="251715584" behindDoc="0" locked="0" layoutInCell="1" allowOverlap="1" wp14:anchorId="48573B26" wp14:editId="1C572D83">
                <wp:simplePos x="0" y="0"/>
                <wp:positionH relativeFrom="column">
                  <wp:posOffset>3290570</wp:posOffset>
                </wp:positionH>
                <wp:positionV relativeFrom="paragraph">
                  <wp:posOffset>66675</wp:posOffset>
                </wp:positionV>
                <wp:extent cx="368935" cy="2188210"/>
                <wp:effectExtent l="0" t="0" r="12065" b="21590"/>
                <wp:wrapNone/>
                <wp:docPr id="122616746" name="组合 122616746"/>
                <wp:cNvGraphicFramePr/>
                <a:graphic xmlns:a="http://schemas.openxmlformats.org/drawingml/2006/main">
                  <a:graphicData uri="http://schemas.microsoft.com/office/word/2010/wordprocessingGroup">
                    <wpg:wgp>
                      <wpg:cNvGrpSpPr/>
                      <wpg:grpSpPr>
                        <a:xfrm>
                          <a:off x="0" y="0"/>
                          <a:ext cx="368935" cy="2188210"/>
                          <a:chOff x="6933" y="0"/>
                          <a:chExt cx="369277" cy="2188272"/>
                        </a:xfrm>
                      </wpg:grpSpPr>
                      <wps:wsp>
                        <wps:cNvPr id="122616747" name="直接连接符 122616747"/>
                        <wps:cNvCnPr/>
                        <wps:spPr bwMode="auto">
                          <a:xfrm>
                            <a:off x="205154" y="0"/>
                            <a:ext cx="0" cy="98425"/>
                          </a:xfrm>
                          <a:prstGeom prst="line">
                            <a:avLst/>
                          </a:prstGeom>
                          <a:noFill/>
                          <a:ln w="9525">
                            <a:solidFill>
                              <a:srgbClr val="000000"/>
                            </a:solidFill>
                            <a:prstDash val="dash"/>
                            <a:round/>
                          </a:ln>
                        </wps:spPr>
                        <wps:bodyPr/>
                      </wps:wsp>
                      <wps:wsp>
                        <wps:cNvPr id="122616748" name="文本框 122616748"/>
                        <wps:cNvSpPr txBox="1"/>
                        <wps:spPr>
                          <a:xfrm>
                            <a:off x="6933" y="105507"/>
                            <a:ext cx="369277" cy="2082765"/>
                          </a:xfrm>
                          <a:prstGeom prst="rect">
                            <a:avLst/>
                          </a:prstGeom>
                          <a:noFill/>
                          <a:ln w="6350">
                            <a:solidFill>
                              <a:prstClr val="black"/>
                            </a:solidFill>
                            <a:prstDash val="dash"/>
                          </a:ln>
                          <a:effectLst/>
                        </wps:spPr>
                        <wps:txbx>
                          <w:txbxContent>
                            <w:p w14:paraId="7CF79C46" w14:textId="77777777" w:rsidR="00CA4746" w:rsidRDefault="00CA4746" w:rsidP="00642347">
                              <w:pPr>
                                <w:spacing w:line="240" w:lineRule="auto"/>
                                <w:rPr>
                                  <w:rFonts w:ascii="宋体" w:hAnsi="宋体"/>
                                </w:rPr>
                              </w:pPr>
                              <w:r>
                                <w:rPr>
                                  <w:rFonts w:ascii="宋体" w:hAnsi="宋体" w:hint="eastAsia"/>
                                </w:rPr>
                                <w:t>职业技能等级认定培训</w:t>
                              </w:r>
                            </w:p>
                          </w:txbxContent>
                        </wps:txbx>
                        <wps:bodyPr rot="0" spcFirstLastPara="0" vertOverflow="overflow" horzOverflow="overflow" vert="eaVert" wrap="square" lIns="91440" tIns="45720" rIns="91440" bIns="45720" numCol="1" spcCol="0" rtlCol="0" fromWordArt="0" anchor="t" anchorCtr="0" forceAA="0" compatLnSpc="1">
                          <a:noAutofit/>
                        </wps:bodyPr>
                      </wps:wsp>
                    </wpg:wgp>
                  </a:graphicData>
                </a:graphic>
              </wp:anchor>
            </w:drawing>
          </mc:Choice>
          <mc:Fallback>
            <w:pict>
              <v:group id="组合 122616746" o:spid="_x0000_s1098" style="position:absolute;left:0;text-align:left;margin-left:259.1pt;margin-top:5.25pt;width:29.05pt;height:172.3pt;z-index:251715584" coordorigin="69" coordsize="3692,21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">
                <v:line id="直接连接符 122616747" o:spid="_x0000_s1099" style="position:absolute;visibility:visible;mso-wrap-style:square" from="2051,0" to="2051,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AioccAAADiAAAADwAAAGRycy9kb3ducmV2LnhtbERPXWvCMBR9H+w/hDvY20wtUrdqlCEI&#10;Pjhldfh8aa5tZ3NTk6x2/94Igz0ezvd8OZhW9OR8Y1nBeJSAIC6tbrhS8HVYv7yC8AFZY2uZFPyS&#10;h+Xi8WGOubZX/qS+CJWIIexzVFCH0OVS+rImg35kO+LInawzGCJ0ldQOrzHctDJNkkwabDg21NjR&#10;qqbyXPyY2FtWW3c5fp+Hzelju75w/7Y77JV6fhreZyACDeFf/Ofe6Dg/TbNxNp1M4X4pYpCL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YCKhxwAAAOIAAAAPAAAAAAAA&#10;AAAAAAAAAKECAABkcnMvZG93bnJldi54bWxQSwUGAAAAAAQABAD5AAAAlQMAAAAA&#10;">
                  <v:stroke dashstyle="dash"/>
                </v:line>
                <v:shape id="文本框 122616748" o:spid="_x0000_s1100" type="#_x0000_t202" style="position:absolute;left:69;top:1055;width:3693;height:20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7wi8YA&#10;AADiAAAADwAAAGRycy9kb3ducmV2LnhtbERPS2vCQBC+F/wPywi91Y2hTSW6ShEsQqlSH/cxOyax&#10;2dmQ3Wr6751DoceP7z1b9K5RV+pC7dnAeJSAIi68rbk0cNivniagQkS22HgmA78UYDEfPMwwt/7G&#10;X3TdxVJJCIccDVQxtrnWoajIYRj5lli4s+8cRoFdqW2HNwl3jU6TJNMOa5aGCltaVlR8736cgY9T&#10;4P0GX7bHC/dr+nw/ni5ZY8zjsH+bgorUx3/xn3ttZX6aZuPs9Vk2yyXBo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F7wi8YAAADiAAAADwAAAAAAAAAAAAAAAACYAgAAZHJz&#10;L2Rvd25yZXYueG1sUEsFBgAAAAAEAAQA9QAAAIsDAAAAAA==&#10;" filled="f" strokeweight=".5pt">
                  <v:stroke dashstyle="dash"/>
                  <v:textbox style="layout-flow:vertical-ideographic">
                    <w:txbxContent>
                      <w:p w14:paraId="7CF79C46" w14:textId="77777777" w:rsidR="00CA4746" w:rsidRDefault="00CA4746" w:rsidP="00642347">
                        <w:pPr>
                          <w:spacing w:line="240" w:lineRule="auto"/>
                          <w:rPr>
                            <w:rFonts w:ascii="宋体" w:hAnsi="宋体"/>
                          </w:rPr>
                        </w:pPr>
                        <w:r>
                          <w:rPr>
                            <w:rFonts w:ascii="宋体" w:hAnsi="宋体" w:hint="eastAsia"/>
                          </w:rPr>
                          <w:t>职业技能等级认定培训</w:t>
                        </w:r>
                      </w:p>
                    </w:txbxContent>
                  </v:textbox>
                </v:shape>
              </v:group>
            </w:pict>
          </mc:Fallback>
        </mc:AlternateContent>
      </w:r>
      <w:r w:rsidR="00642347">
        <w:rPr>
          <w:rFonts w:hAnsi="宋体" w:hint="eastAsia"/>
          <w:noProof/>
          <w:sz w:val="18"/>
          <w:szCs w:val="18"/>
        </w:rPr>
        <mc:AlternateContent>
          <mc:Choice Requires="wpg">
            <w:drawing>
              <wp:anchor distT="0" distB="0" distL="114300" distR="114300" simplePos="0" relativeHeight="251713536" behindDoc="0" locked="0" layoutInCell="1" allowOverlap="1" wp14:anchorId="6B426A15" wp14:editId="5779C032">
                <wp:simplePos x="0" y="0"/>
                <wp:positionH relativeFrom="column">
                  <wp:posOffset>4180205</wp:posOffset>
                </wp:positionH>
                <wp:positionV relativeFrom="paragraph">
                  <wp:posOffset>66675</wp:posOffset>
                </wp:positionV>
                <wp:extent cx="368935" cy="2188210"/>
                <wp:effectExtent l="0" t="0" r="12065" b="21590"/>
                <wp:wrapNone/>
                <wp:docPr id="122616749" name="组合 122616749"/>
                <wp:cNvGraphicFramePr/>
                <a:graphic xmlns:a="http://schemas.openxmlformats.org/drawingml/2006/main">
                  <a:graphicData uri="http://schemas.microsoft.com/office/word/2010/wordprocessingGroup">
                    <wpg:wgp>
                      <wpg:cNvGrpSpPr/>
                      <wpg:grpSpPr>
                        <a:xfrm>
                          <a:off x="0" y="0"/>
                          <a:ext cx="368935" cy="2188210"/>
                          <a:chOff x="6933" y="0"/>
                          <a:chExt cx="369277" cy="2188272"/>
                        </a:xfrm>
                      </wpg:grpSpPr>
                      <wps:wsp>
                        <wps:cNvPr id="122616750" name="直接连接符 122616750"/>
                        <wps:cNvCnPr/>
                        <wps:spPr bwMode="auto">
                          <a:xfrm>
                            <a:off x="205154" y="0"/>
                            <a:ext cx="0" cy="98425"/>
                          </a:xfrm>
                          <a:prstGeom prst="line">
                            <a:avLst/>
                          </a:prstGeom>
                          <a:noFill/>
                          <a:ln w="9525">
                            <a:solidFill>
                              <a:srgbClr val="000000"/>
                            </a:solidFill>
                            <a:prstDash val="dash"/>
                            <a:round/>
                          </a:ln>
                        </wps:spPr>
                        <wps:bodyPr/>
                      </wps:wsp>
                      <wps:wsp>
                        <wps:cNvPr id="122616751" name="文本框 122616751"/>
                        <wps:cNvSpPr txBox="1"/>
                        <wps:spPr>
                          <a:xfrm>
                            <a:off x="6933" y="105507"/>
                            <a:ext cx="369277" cy="2082765"/>
                          </a:xfrm>
                          <a:prstGeom prst="rect">
                            <a:avLst/>
                          </a:prstGeom>
                          <a:noFill/>
                          <a:ln w="6350">
                            <a:solidFill>
                              <a:prstClr val="black"/>
                            </a:solidFill>
                            <a:prstDash val="dash"/>
                          </a:ln>
                          <a:effectLst/>
                        </wps:spPr>
                        <wps:txbx>
                          <w:txbxContent>
                            <w:p w14:paraId="40AE5391" w14:textId="77777777" w:rsidR="00CA4746" w:rsidRDefault="00CA4746" w:rsidP="00642347">
                              <w:pPr>
                                <w:spacing w:line="240" w:lineRule="auto"/>
                                <w:rPr>
                                  <w:rFonts w:ascii="宋体" w:hAnsi="宋体"/>
                                </w:rPr>
                              </w:pPr>
                              <w:r>
                                <w:rPr>
                                  <w:rFonts w:ascii="宋体" w:hAnsi="宋体" w:hint="eastAsia"/>
                                </w:rPr>
                                <w:t>组织行业研讨交流</w:t>
                              </w:r>
                            </w:p>
                          </w:txbxContent>
                        </wps:txbx>
                        <wps:bodyPr rot="0" spcFirstLastPara="0" vertOverflow="overflow" horzOverflow="overflow" vert="eaVert" wrap="square" lIns="91440" tIns="45720" rIns="91440" bIns="45720" numCol="1" spcCol="0" rtlCol="0" fromWordArt="0" anchor="t" anchorCtr="0" forceAA="0" compatLnSpc="1">
                          <a:noAutofit/>
                        </wps:bodyPr>
                      </wps:wsp>
                    </wpg:wgp>
                  </a:graphicData>
                </a:graphic>
              </wp:anchor>
            </w:drawing>
          </mc:Choice>
          <mc:Fallback>
            <w:pict>
              <v:group id="组合 122616749" o:spid="_x0000_s1101" style="position:absolute;left:0;text-align:left;margin-left:329.15pt;margin-top:5.25pt;width:29.05pt;height:172.3pt;z-index:251713536" coordorigin="69" coordsize="3692,21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">
                <v:line id="直接连接符 122616750" o:spid="_x0000_s1102" style="position:absolute;visibility:visible;mso-wrap-style:square" from="2051,0" to="2051,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AsCMcAAADiAAAADwAAAGRycy9kb3ducmV2LnhtbERPTUvDQBC9C/6HZYTe7KYBo8ZuiwiF&#10;HlrFVjwP2WkSm51Nd7dp+u+dg+Dx8b7ny9F1aqAQW88GZtMMFHHlbcu1ga/96v4JVEzIFjvPZOBK&#10;EZaL25s5ltZf+JOGXaqVhHAs0UCTUl9qHauGHMap74mFO/jgMAkMtbYBLxLuOp1nWaEdtiwNDfb0&#10;1lB13J2d9Fb1Jpy+f47j+rDdrE48PL/vP4yZ3I2vL6ASjelf/OdeW5mf58WseHyQE3JJMOj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UCwIxwAAAOIAAAAPAAAAAAAA&#10;AAAAAAAAAKECAABkcnMvZG93bnJldi54bWxQSwUGAAAAAAQABAD5AAAAlQMAAAAA&#10;">
                  <v:stroke dashstyle="dash"/>
                </v:line>
                <v:shape id="文本框 122616751" o:spid="_x0000_s1103" type="#_x0000_t202" style="position:absolute;left:69;top:1055;width:3693;height:20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3Py8UA&#10;AADiAAAADwAAAGRycy9kb3ducmV2LnhtbERPXWvCMBR9F/Yfwh3sTdMWrKMzyhgogjiZru+3zV1b&#10;19yUJtP6781A8PFwvufLwbTiTL1rLCuIJxEI4tLqhisF38fV+BWE88gaW8uk4EoOloun0RwzbS/8&#10;ReeDr0QIYZehgtr7LpPSlTUZdBPbEQfux/YGfYB9JXWPlxBuWplEUSoNNhwaauzoo6by9/BnFGwL&#10;x8dPnO7zEw8b2q3z4pS2Sr08D+9vIDwN/iG+uzc6zE+SNE5n0xj+LwUM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vc/LxQAAAOIAAAAPAAAAAAAAAAAAAAAAAJgCAABkcnMv&#10;ZG93bnJldi54bWxQSwUGAAAAAAQABAD1AAAAigMAAAAA&#10;" filled="f" strokeweight=".5pt">
                  <v:stroke dashstyle="dash"/>
                  <v:textbox style="layout-flow:vertical-ideographic">
                    <w:txbxContent>
                      <w:p w14:paraId="40AE5391" w14:textId="77777777" w:rsidR="00CA4746" w:rsidRDefault="00CA4746" w:rsidP="00642347">
                        <w:pPr>
                          <w:spacing w:line="240" w:lineRule="auto"/>
                          <w:rPr>
                            <w:rFonts w:ascii="宋体" w:hAnsi="宋体"/>
                          </w:rPr>
                        </w:pPr>
                        <w:r>
                          <w:rPr>
                            <w:rFonts w:ascii="宋体" w:hAnsi="宋体" w:hint="eastAsia"/>
                          </w:rPr>
                          <w:t>组织行业研讨交流</w:t>
                        </w:r>
                      </w:p>
                    </w:txbxContent>
                  </v:textbox>
                </v:shape>
              </v:group>
            </w:pict>
          </mc:Fallback>
        </mc:AlternateContent>
      </w:r>
      <w:r w:rsidR="00642347">
        <w:rPr>
          <w:rFonts w:hAnsi="宋体" w:hint="eastAsia"/>
          <w:noProof/>
          <w:sz w:val="18"/>
          <w:szCs w:val="18"/>
        </w:rPr>
        <mc:AlternateContent>
          <mc:Choice Requires="wpg">
            <w:drawing>
              <wp:anchor distT="0" distB="0" distL="114300" distR="114300" simplePos="0" relativeHeight="251706368" behindDoc="0" locked="0" layoutInCell="1" allowOverlap="1" wp14:anchorId="29995771" wp14:editId="74CF348C">
                <wp:simplePos x="0" y="0"/>
                <wp:positionH relativeFrom="column">
                  <wp:posOffset>4693285</wp:posOffset>
                </wp:positionH>
                <wp:positionV relativeFrom="paragraph">
                  <wp:posOffset>66675</wp:posOffset>
                </wp:positionV>
                <wp:extent cx="368935" cy="2188210"/>
                <wp:effectExtent l="0" t="0" r="12065" b="21590"/>
                <wp:wrapNone/>
                <wp:docPr id="122616752" name="组合 122616752"/>
                <wp:cNvGraphicFramePr/>
                <a:graphic xmlns:a="http://schemas.openxmlformats.org/drawingml/2006/main">
                  <a:graphicData uri="http://schemas.microsoft.com/office/word/2010/wordprocessingGroup">
                    <wpg:wgp>
                      <wpg:cNvGrpSpPr/>
                      <wpg:grpSpPr>
                        <a:xfrm>
                          <a:off x="0" y="0"/>
                          <a:ext cx="368935" cy="2188210"/>
                          <a:chOff x="6933" y="0"/>
                          <a:chExt cx="369277" cy="2188272"/>
                        </a:xfrm>
                      </wpg:grpSpPr>
                      <wps:wsp>
                        <wps:cNvPr id="122616753" name="直接连接符 122616753"/>
                        <wps:cNvCnPr/>
                        <wps:spPr bwMode="auto">
                          <a:xfrm>
                            <a:off x="205154" y="0"/>
                            <a:ext cx="0" cy="98425"/>
                          </a:xfrm>
                          <a:prstGeom prst="line">
                            <a:avLst/>
                          </a:prstGeom>
                          <a:noFill/>
                          <a:ln w="9525">
                            <a:solidFill>
                              <a:srgbClr val="000000"/>
                            </a:solidFill>
                            <a:prstDash val="dash"/>
                            <a:round/>
                          </a:ln>
                        </wps:spPr>
                        <wps:bodyPr/>
                      </wps:wsp>
                      <wps:wsp>
                        <wps:cNvPr id="122616754" name="文本框 122616754"/>
                        <wps:cNvSpPr txBox="1"/>
                        <wps:spPr>
                          <a:xfrm>
                            <a:off x="6933" y="105507"/>
                            <a:ext cx="369277" cy="2082765"/>
                          </a:xfrm>
                          <a:prstGeom prst="rect">
                            <a:avLst/>
                          </a:prstGeom>
                          <a:noFill/>
                          <a:ln w="6350">
                            <a:solidFill>
                              <a:prstClr val="black"/>
                            </a:solidFill>
                            <a:prstDash val="dash"/>
                          </a:ln>
                          <a:effectLst/>
                        </wps:spPr>
                        <wps:txbx>
                          <w:txbxContent>
                            <w:p w14:paraId="002DBB62" w14:textId="77777777" w:rsidR="00CA4746" w:rsidRDefault="00CA4746" w:rsidP="00642347">
                              <w:pPr>
                                <w:spacing w:line="240" w:lineRule="auto"/>
                                <w:rPr>
                                  <w:rFonts w:ascii="宋体" w:hAnsi="宋体"/>
                                </w:rPr>
                              </w:pPr>
                              <w:r>
                                <w:rPr>
                                  <w:rFonts w:ascii="宋体" w:hAnsi="宋体" w:hint="eastAsia"/>
                                </w:rPr>
                                <w:t>托</w:t>
                              </w:r>
                              <w:proofErr w:type="gramStart"/>
                              <w:r>
                                <w:rPr>
                                  <w:rFonts w:ascii="宋体" w:hAnsi="宋体" w:hint="eastAsia"/>
                                </w:rPr>
                                <w:t>育产品</w:t>
                              </w:r>
                              <w:proofErr w:type="gramEnd"/>
                              <w:r>
                                <w:rPr>
                                  <w:rFonts w:ascii="宋体" w:hAnsi="宋体" w:hint="eastAsia"/>
                                </w:rPr>
                                <w:t>研发</w:t>
                              </w:r>
                            </w:p>
                          </w:txbxContent>
                        </wps:txbx>
                        <wps:bodyPr rot="0" spcFirstLastPara="0" vertOverflow="overflow" horzOverflow="overflow" vert="eaVert" wrap="square" lIns="91440" tIns="45720" rIns="91440" bIns="45720" numCol="1" spcCol="0" rtlCol="0" fromWordArt="0" anchor="t" anchorCtr="0" forceAA="0" compatLnSpc="1">
                          <a:noAutofit/>
                        </wps:bodyPr>
                      </wps:wsp>
                    </wpg:wgp>
                  </a:graphicData>
                </a:graphic>
              </wp:anchor>
            </w:drawing>
          </mc:Choice>
          <mc:Fallback>
            <w:pict>
              <v:group id="组合 122616752" o:spid="_x0000_s1104" style="position:absolute;left:0;text-align:left;margin-left:369.55pt;margin-top:5.25pt;width:29.05pt;height:172.3pt;z-index:251706368" coordorigin="69" coordsize="3692,21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">
                <v:line id="直接连接符 122616753" o:spid="_x0000_s1105" style="position:absolute;visibility:visible;mso-wrap-style:square" from="2051,0" to="2051,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Kyf8cAAADiAAAADwAAAGRycy9kb3ducmV2LnhtbERPXWvCMBR9H/gfwhV8m6kddrMaRQaC&#10;D25jOvZ8aa5ttbmpSaz13y+DwR4P53ux6k0jOnK+tqxgMk5AEBdW11wq+DpsHl9A+ICssbFMCu7k&#10;YbUcPCww1/bGn9TtQyliCPscFVQhtLmUvqjIoB/bljhyR+sMhghdKbXDWww3jUyTJJMGa44NFbb0&#10;WlFx3l9N7C3Knbt8n8799vi221y4m70fPpQaDfv1HESgPvyL/9xbHeenaTbJnqdP8HspYp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grJ/xwAAAOIAAAAPAAAAAAAA&#10;AAAAAAAAAKECAABkcnMvZG93bnJldi54bWxQSwUGAAAAAAQABAD5AAAAlQMAAAAA&#10;">
                  <v:stroke dashstyle="dash"/>
                </v:line>
                <v:shape id="文本框 122616754" o:spid="_x0000_s1106" type="#_x0000_t202" style="position:absolute;left:69;top:1055;width:3693;height:20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psU8UA&#10;AADiAAAADwAAAGRycy9kb3ducmV2LnhtbERPXWvCMBR9H+w/hDvwTVPL7KQaZQgOQaas6vu1ubZ1&#10;zU1potZ/vwjCHg/nezrvTC2u1LrKsoLhIAJBnFtdcaFgv1v2xyCcR9ZYWyYFd3Iwn72+TDHV9sY/&#10;dM18IUIIuxQVlN43qZQuL8mgG9iGOHAn2xr0AbaF1C3eQripZRxFiTRYcWgosaFFSflvdjEK1kfH&#10;uw2Otoczdyv6/jocz0mtVO+t+5yA8NT5f/HTvdJhfhwnw+Rj9A6PSwGD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ymxTxQAAAOIAAAAPAAAAAAAAAAAAAAAAAJgCAABkcnMv&#10;ZG93bnJldi54bWxQSwUGAAAAAAQABAD1AAAAigMAAAAA&#10;" filled="f" strokeweight=".5pt">
                  <v:stroke dashstyle="dash"/>
                  <v:textbox style="layout-flow:vertical-ideographic">
                    <w:txbxContent>
                      <w:p w14:paraId="002DBB62" w14:textId="77777777" w:rsidR="00CA4746" w:rsidRDefault="00CA4746" w:rsidP="00642347">
                        <w:pPr>
                          <w:spacing w:line="240" w:lineRule="auto"/>
                          <w:rPr>
                            <w:rFonts w:ascii="宋体" w:hAnsi="宋体"/>
                          </w:rPr>
                        </w:pPr>
                        <w:r>
                          <w:rPr>
                            <w:rFonts w:ascii="宋体" w:hAnsi="宋体" w:hint="eastAsia"/>
                          </w:rPr>
                          <w:t>托</w:t>
                        </w:r>
                        <w:proofErr w:type="gramStart"/>
                        <w:r>
                          <w:rPr>
                            <w:rFonts w:ascii="宋体" w:hAnsi="宋体" w:hint="eastAsia"/>
                          </w:rPr>
                          <w:t>育产品</w:t>
                        </w:r>
                        <w:proofErr w:type="gramEnd"/>
                        <w:r>
                          <w:rPr>
                            <w:rFonts w:ascii="宋体" w:hAnsi="宋体" w:hint="eastAsia"/>
                          </w:rPr>
                          <w:t>研发</w:t>
                        </w:r>
                      </w:p>
                    </w:txbxContent>
                  </v:textbox>
                </v:shape>
              </v:group>
            </w:pict>
          </mc:Fallback>
        </mc:AlternateContent>
      </w:r>
      <w:r w:rsidR="00642347">
        <w:rPr>
          <w:rFonts w:hAnsi="宋体" w:hint="eastAsia"/>
          <w:noProof/>
          <w:sz w:val="18"/>
          <w:szCs w:val="18"/>
        </w:rPr>
        <mc:AlternateContent>
          <mc:Choice Requires="wpg">
            <w:drawing>
              <wp:anchor distT="0" distB="0" distL="114300" distR="114300" simplePos="0" relativeHeight="251707392" behindDoc="0" locked="0" layoutInCell="1" allowOverlap="1" wp14:anchorId="27038281" wp14:editId="4C1FDEC3">
                <wp:simplePos x="0" y="0"/>
                <wp:positionH relativeFrom="column">
                  <wp:posOffset>5133975</wp:posOffset>
                </wp:positionH>
                <wp:positionV relativeFrom="paragraph">
                  <wp:posOffset>66675</wp:posOffset>
                </wp:positionV>
                <wp:extent cx="368935" cy="2188210"/>
                <wp:effectExtent l="0" t="0" r="12065" b="21590"/>
                <wp:wrapNone/>
                <wp:docPr id="122616755" name="组合 122616755"/>
                <wp:cNvGraphicFramePr/>
                <a:graphic xmlns:a="http://schemas.openxmlformats.org/drawingml/2006/main">
                  <a:graphicData uri="http://schemas.microsoft.com/office/word/2010/wordprocessingGroup">
                    <wpg:wgp>
                      <wpg:cNvGrpSpPr/>
                      <wpg:grpSpPr>
                        <a:xfrm>
                          <a:off x="0" y="0"/>
                          <a:ext cx="368935" cy="2188210"/>
                          <a:chOff x="0" y="0"/>
                          <a:chExt cx="369277" cy="2188272"/>
                        </a:xfrm>
                      </wpg:grpSpPr>
                      <wps:wsp>
                        <wps:cNvPr id="122616756" name="直接连接符 122616756"/>
                        <wps:cNvCnPr/>
                        <wps:spPr bwMode="auto">
                          <a:xfrm>
                            <a:off x="205154" y="0"/>
                            <a:ext cx="0" cy="98425"/>
                          </a:xfrm>
                          <a:prstGeom prst="line">
                            <a:avLst/>
                          </a:prstGeom>
                          <a:noFill/>
                          <a:ln w="9525">
                            <a:solidFill>
                              <a:srgbClr val="000000"/>
                            </a:solidFill>
                            <a:prstDash val="dash"/>
                            <a:round/>
                          </a:ln>
                        </wps:spPr>
                        <wps:bodyPr/>
                      </wps:wsp>
                      <wps:wsp>
                        <wps:cNvPr id="122616757" name="文本框 122616757"/>
                        <wps:cNvSpPr txBox="1"/>
                        <wps:spPr>
                          <a:xfrm>
                            <a:off x="0" y="105507"/>
                            <a:ext cx="369277" cy="2082765"/>
                          </a:xfrm>
                          <a:prstGeom prst="rect">
                            <a:avLst/>
                          </a:prstGeom>
                          <a:noFill/>
                          <a:ln w="6350">
                            <a:solidFill>
                              <a:prstClr val="black"/>
                            </a:solidFill>
                            <a:prstDash val="dash"/>
                          </a:ln>
                          <a:effectLst/>
                        </wps:spPr>
                        <wps:txbx>
                          <w:txbxContent>
                            <w:p w14:paraId="6E2D77A6" w14:textId="77777777" w:rsidR="00CA4746" w:rsidRDefault="00CA4746" w:rsidP="00642347">
                              <w:pPr>
                                <w:spacing w:line="240" w:lineRule="auto"/>
                                <w:rPr>
                                  <w:rFonts w:ascii="宋体" w:hAnsi="宋体"/>
                                </w:rPr>
                              </w:pPr>
                              <w:r>
                                <w:rPr>
                                  <w:rFonts w:ascii="宋体" w:hAnsi="宋体" w:hint="eastAsia"/>
                                </w:rPr>
                                <w:t>托</w:t>
                              </w:r>
                              <w:proofErr w:type="gramStart"/>
                              <w:r>
                                <w:rPr>
                                  <w:rFonts w:ascii="宋体" w:hAnsi="宋体" w:hint="eastAsia"/>
                                </w:rPr>
                                <w:t>育机构</w:t>
                              </w:r>
                              <w:proofErr w:type="gramEnd"/>
                              <w:r>
                                <w:rPr>
                                  <w:rFonts w:ascii="宋体" w:hAnsi="宋体" w:hint="eastAsia"/>
                                </w:rPr>
                                <w:t>管理咨询</w:t>
                              </w:r>
                            </w:p>
                          </w:txbxContent>
                        </wps:txbx>
                        <wps:bodyPr rot="0" spcFirstLastPara="0" vertOverflow="overflow" horzOverflow="overflow" vert="eaVert" wrap="square" lIns="91440" tIns="45720" rIns="91440" bIns="45720" numCol="1" spcCol="0" rtlCol="0" fromWordArt="0" anchor="t" anchorCtr="0" forceAA="0" compatLnSpc="1">
                          <a:noAutofit/>
                        </wps:bodyPr>
                      </wps:wsp>
                    </wpg:wgp>
                  </a:graphicData>
                </a:graphic>
              </wp:anchor>
            </w:drawing>
          </mc:Choice>
          <mc:Fallback>
            <w:pict>
              <v:group id="组合 122616755" o:spid="_x0000_s1107" style="position:absolute;left:0;text-align:left;margin-left:404.25pt;margin-top:5.25pt;width:29.05pt;height:172.3pt;z-index:251707392" coordsize="3692,21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">
                <v:line id="直接连接符 122616756" o:spid="_x0000_s1108" style="position:absolute;visibility:visible;mso-wrap-style:square" from="2051,0" to="2051,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UR58YAAADiAAAADwAAAGRycy9kb3ducmV2LnhtbERPXWvCMBR9F/Yfwh34NlMLdls1yhgI&#10;PrgN69jzpbm21eamJlmt/94MBj4ezvdiNZhW9OR8Y1nBdJKAIC6tbrhS8L1fP72A8AFZY2uZFFzJ&#10;w2r5MFpgru2Fd9QXoRIxhH2OCuoQulxKX9Zk0E9sRxy5g3UGQ4SuktrhJYabVqZJkkmDDceGGjt6&#10;r6k8Fb8m9pbV1p1/jqdhc/jYrs/cv37uv5QaPw5vcxCBhnAX/7s3Os5P02yaPc8y+LsUMcjl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D1EefGAAAA4gAAAA8AAAAAAAAA&#10;AAAAAAAAoQIAAGRycy9kb3ducmV2LnhtbFBLBQYAAAAABAAEAPkAAACUAwAAAAA=&#10;">
                  <v:stroke dashstyle="dash"/>
                </v:line>
                <v:shape id="文本框 122616757" o:spid="_x0000_s1109" type="#_x0000_t202" style="position:absolute;top:1055;width:3692;height:20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jyJMUA&#10;AADiAAAADwAAAGRycy9kb3ducmV2LnhtbERPW2vCMBR+H/gfwhH2NtMWWqUzyhAcBdmGt/djc9bL&#10;mpPSRO3+/TIY7PHjuy/Xo+nEjQbXWFYQzyIQxKXVDVcKTsft0wKE88gaO8uk4JscrFeThyXm2t55&#10;T7eDr0QIYZejgtr7PpfSlTUZdDPbEwfu0w4GfYBDJfWA9xBuOplEUSYNNhwaauxpU1P5dbgaBbuL&#10;4+M7ph/nlseC3l7PlzbrlHqcji/PIDyN/l/85y50mJ8kWZzN0zn8XgoY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GPIkxQAAAOIAAAAPAAAAAAAAAAAAAAAAAJgCAABkcnMv&#10;ZG93bnJldi54bWxQSwUGAAAAAAQABAD1AAAAigMAAAAA&#10;" filled="f" strokeweight=".5pt">
                  <v:stroke dashstyle="dash"/>
                  <v:textbox style="layout-flow:vertical-ideographic">
                    <w:txbxContent>
                      <w:p w14:paraId="6E2D77A6" w14:textId="77777777" w:rsidR="00CA4746" w:rsidRDefault="00CA4746" w:rsidP="00642347">
                        <w:pPr>
                          <w:spacing w:line="240" w:lineRule="auto"/>
                          <w:rPr>
                            <w:rFonts w:ascii="宋体" w:hAnsi="宋体"/>
                          </w:rPr>
                        </w:pPr>
                        <w:r>
                          <w:rPr>
                            <w:rFonts w:ascii="宋体" w:hAnsi="宋体" w:hint="eastAsia"/>
                          </w:rPr>
                          <w:t>托</w:t>
                        </w:r>
                        <w:proofErr w:type="gramStart"/>
                        <w:r>
                          <w:rPr>
                            <w:rFonts w:ascii="宋体" w:hAnsi="宋体" w:hint="eastAsia"/>
                          </w:rPr>
                          <w:t>育机构</w:t>
                        </w:r>
                        <w:proofErr w:type="gramEnd"/>
                        <w:r>
                          <w:rPr>
                            <w:rFonts w:ascii="宋体" w:hAnsi="宋体" w:hint="eastAsia"/>
                          </w:rPr>
                          <w:t>管理咨询</w:t>
                        </w:r>
                      </w:p>
                    </w:txbxContent>
                  </v:textbox>
                </v:shape>
              </v:group>
            </w:pict>
          </mc:Fallback>
        </mc:AlternateContent>
      </w:r>
      <w:r w:rsidR="00642347">
        <w:rPr>
          <w:rFonts w:hAnsi="宋体" w:hint="eastAsia"/>
          <w:noProof/>
          <w:sz w:val="18"/>
          <w:szCs w:val="18"/>
        </w:rPr>
        <mc:AlternateContent>
          <mc:Choice Requires="wpg">
            <w:drawing>
              <wp:anchor distT="0" distB="0" distL="114300" distR="114300" simplePos="0" relativeHeight="251712512" behindDoc="0" locked="0" layoutInCell="1" allowOverlap="1" wp14:anchorId="703CF788" wp14:editId="7DB1BB13">
                <wp:simplePos x="0" y="0"/>
                <wp:positionH relativeFrom="column">
                  <wp:posOffset>5579110</wp:posOffset>
                </wp:positionH>
                <wp:positionV relativeFrom="paragraph">
                  <wp:posOffset>65405</wp:posOffset>
                </wp:positionV>
                <wp:extent cx="368935" cy="2188210"/>
                <wp:effectExtent l="0" t="0" r="12065" b="21590"/>
                <wp:wrapNone/>
                <wp:docPr id="122616758" name="组合 122616758"/>
                <wp:cNvGraphicFramePr/>
                <a:graphic xmlns:a="http://schemas.openxmlformats.org/drawingml/2006/main">
                  <a:graphicData uri="http://schemas.microsoft.com/office/word/2010/wordprocessingGroup">
                    <wpg:wgp>
                      <wpg:cNvGrpSpPr/>
                      <wpg:grpSpPr>
                        <a:xfrm>
                          <a:off x="0" y="0"/>
                          <a:ext cx="368935" cy="2188210"/>
                          <a:chOff x="0" y="0"/>
                          <a:chExt cx="369277" cy="2188272"/>
                        </a:xfrm>
                      </wpg:grpSpPr>
                      <wps:wsp>
                        <wps:cNvPr id="122616759" name="直接连接符 122616759"/>
                        <wps:cNvCnPr/>
                        <wps:spPr bwMode="auto">
                          <a:xfrm>
                            <a:off x="205154" y="0"/>
                            <a:ext cx="0" cy="98425"/>
                          </a:xfrm>
                          <a:prstGeom prst="line">
                            <a:avLst/>
                          </a:prstGeom>
                          <a:noFill/>
                          <a:ln w="9525">
                            <a:solidFill>
                              <a:srgbClr val="000000"/>
                            </a:solidFill>
                            <a:prstDash val="dash"/>
                            <a:round/>
                          </a:ln>
                        </wps:spPr>
                        <wps:bodyPr/>
                      </wps:wsp>
                      <wps:wsp>
                        <wps:cNvPr id="122616760" name="文本框 122616760"/>
                        <wps:cNvSpPr txBox="1"/>
                        <wps:spPr>
                          <a:xfrm>
                            <a:off x="0" y="105507"/>
                            <a:ext cx="369277" cy="2082765"/>
                          </a:xfrm>
                          <a:prstGeom prst="rect">
                            <a:avLst/>
                          </a:prstGeom>
                          <a:noFill/>
                          <a:ln w="6350">
                            <a:solidFill>
                              <a:prstClr val="black"/>
                            </a:solidFill>
                            <a:prstDash val="dash"/>
                          </a:ln>
                          <a:effectLst/>
                        </wps:spPr>
                        <wps:txbx>
                          <w:txbxContent>
                            <w:p w14:paraId="6E26D038" w14:textId="77777777" w:rsidR="00CA4746" w:rsidRDefault="00CA4746" w:rsidP="00642347">
                              <w:pPr>
                                <w:spacing w:line="240" w:lineRule="auto"/>
                                <w:rPr>
                                  <w:rFonts w:ascii="宋体" w:hAnsi="宋体"/>
                                </w:rPr>
                              </w:pPr>
                              <w:r>
                                <w:rPr>
                                  <w:rFonts w:ascii="宋体" w:hAnsi="宋体" w:hint="eastAsia"/>
                                </w:rPr>
                                <w:t>按委托开展课题研究</w:t>
                              </w:r>
                            </w:p>
                            <w:p w14:paraId="620EE3FC" w14:textId="77777777" w:rsidR="00CA4746" w:rsidRDefault="00CA4746" w:rsidP="00642347">
                              <w:pPr>
                                <w:spacing w:line="240" w:lineRule="auto"/>
                                <w:rPr>
                                  <w:rFonts w:ascii="宋体" w:hAnsi="宋体"/>
                                </w:rPr>
                              </w:pPr>
                            </w:p>
                          </w:txbxContent>
                        </wps:txbx>
                        <wps:bodyPr rot="0" spcFirstLastPara="0" vertOverflow="overflow" horzOverflow="overflow" vert="eaVert" wrap="square" lIns="91440" tIns="45720" rIns="91440" bIns="45720" numCol="1" spcCol="0" rtlCol="0" fromWordArt="0" anchor="t" anchorCtr="0" forceAA="0" compatLnSpc="1">
                          <a:noAutofit/>
                        </wps:bodyPr>
                      </wps:wsp>
                    </wpg:wgp>
                  </a:graphicData>
                </a:graphic>
              </wp:anchor>
            </w:drawing>
          </mc:Choice>
          <mc:Fallback>
            <w:pict>
              <v:group id="组合 122616758" o:spid="_x0000_s1110" style="position:absolute;left:0;text-align:left;margin-left:439.3pt;margin-top:5.15pt;width:29.05pt;height:172.3pt;z-index:251712512" coordsize="3692,21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">
                <v:line id="直接连接符 122616759" o:spid="_x0000_s1111" style="position:absolute;visibility:visible;mso-wrap-style:square" from="2051,0" to="2051,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qFlcYAAADiAAAADwAAAGRycy9kb3ducmV2LnhtbERPXWvCMBR9H+w/hDvYm6YW1s1qlDEQ&#10;fHCOqfh8aa5ttbmpSVbrvzeCsMfD+Z7Oe9OIjpyvLSsYDRMQxIXVNZcKdtvF4AOED8gaG8uk4Eoe&#10;5rPnpynm2l74l7pNKEUMYZ+jgiqENpfSFxUZ9EPbEkfuYJ3BEKErpXZ4ieGmkWmSZNJgzbGhwpa+&#10;KipOmz8Te4ty5c7746lfHr5XizN34/X2R6nXl/5zAiJQH/7FD/dSx/lpmo2y97cx3C9FDHJ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qhZXGAAAA4gAAAA8AAAAAAAAA&#10;AAAAAAAAoQIAAGRycy9kb3ducmV2LnhtbFBLBQYAAAAABAAEAPkAAACUAwAAAAA=&#10;">
                  <v:stroke dashstyle="dash"/>
                </v:line>
                <v:shape id="文本框 122616760" o:spid="_x0000_s1112" type="#_x0000_t202" style="position:absolute;top:1055;width:3692;height:20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2g7cUA&#10;AADiAAAADwAAAGRycy9kb3ducmV2LnhtbERPTWvCQBC9C/0PyxR6qxsD3ZbUVUqhRSgq1Xofs9Mk&#10;NjsbsluN/945CB4f73s6H3yrjtTHJrCFyTgDRVwG13Bl4Wf78fgCKiZkh21gsnCmCPPZ3WiKhQsn&#10;/qbjJlVKQjgWaKFOqSu0jmVNHuM4dMTC/YbeYxLYV9r1eJJw3+o8y4z22LA01NjRe03l3+bfW/ja&#10;R96u8Gm9O/CwoOXnbn8wrbUP98PbK6hEQ7qJr+6Fk/l5bibm2cgJuSQY9O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naDtxQAAAOIAAAAPAAAAAAAAAAAAAAAAAJgCAABkcnMv&#10;ZG93bnJldi54bWxQSwUGAAAAAAQABAD1AAAAigMAAAAA&#10;" filled="f" strokeweight=".5pt">
                  <v:stroke dashstyle="dash"/>
                  <v:textbox style="layout-flow:vertical-ideographic">
                    <w:txbxContent>
                      <w:p w14:paraId="6E26D038" w14:textId="77777777" w:rsidR="00CA4746" w:rsidRDefault="00CA4746" w:rsidP="00642347">
                        <w:pPr>
                          <w:spacing w:line="240" w:lineRule="auto"/>
                          <w:rPr>
                            <w:rFonts w:ascii="宋体" w:hAnsi="宋体"/>
                          </w:rPr>
                        </w:pPr>
                        <w:r>
                          <w:rPr>
                            <w:rFonts w:ascii="宋体" w:hAnsi="宋体" w:hint="eastAsia"/>
                          </w:rPr>
                          <w:t>按委托开展课题研究</w:t>
                        </w:r>
                      </w:p>
                      <w:p w14:paraId="620EE3FC" w14:textId="77777777" w:rsidR="00CA4746" w:rsidRDefault="00CA4746" w:rsidP="00642347">
                        <w:pPr>
                          <w:spacing w:line="240" w:lineRule="auto"/>
                          <w:rPr>
                            <w:rFonts w:ascii="宋体" w:hAnsi="宋体"/>
                          </w:rPr>
                        </w:pPr>
                      </w:p>
                    </w:txbxContent>
                  </v:textbox>
                </v:shape>
              </v:group>
            </w:pict>
          </mc:Fallback>
        </mc:AlternateContent>
      </w:r>
    </w:p>
    <w:p w14:paraId="760589A9" w14:textId="70888BCD" w:rsidR="00642347" w:rsidRDefault="00642347" w:rsidP="00642347">
      <w:pPr>
        <w:pStyle w:val="afffff"/>
        <w:ind w:firstLineChars="0" w:firstLine="0"/>
      </w:pPr>
    </w:p>
    <w:p w14:paraId="4D7F0471" w14:textId="77777777" w:rsidR="00642347" w:rsidRDefault="00642347" w:rsidP="00642347">
      <w:pPr>
        <w:pStyle w:val="afffff"/>
        <w:ind w:firstLineChars="0" w:firstLine="0"/>
      </w:pPr>
    </w:p>
    <w:p w14:paraId="1CDA3A0C" w14:textId="77777777" w:rsidR="00642347" w:rsidRDefault="00642347" w:rsidP="00642347">
      <w:pPr>
        <w:pStyle w:val="afffff"/>
        <w:ind w:firstLineChars="0" w:firstLine="0"/>
      </w:pPr>
    </w:p>
    <w:p w14:paraId="7AF18D69" w14:textId="77777777" w:rsidR="00642347" w:rsidRDefault="00642347" w:rsidP="00642347">
      <w:pPr>
        <w:pStyle w:val="afffff"/>
        <w:ind w:firstLineChars="0" w:firstLine="0"/>
      </w:pPr>
    </w:p>
    <w:p w14:paraId="1FCAF80C" w14:textId="77777777" w:rsidR="00642347" w:rsidRDefault="00642347" w:rsidP="00642347">
      <w:pPr>
        <w:pStyle w:val="afffff"/>
        <w:ind w:firstLineChars="0" w:firstLine="0"/>
      </w:pPr>
    </w:p>
    <w:p w14:paraId="489AA46C" w14:textId="77777777" w:rsidR="00642347" w:rsidRDefault="00642347" w:rsidP="00642347">
      <w:pPr>
        <w:pStyle w:val="afffff"/>
        <w:ind w:firstLineChars="0" w:firstLine="0"/>
      </w:pPr>
    </w:p>
    <w:p w14:paraId="6FA2A8AF" w14:textId="77777777" w:rsidR="00642347" w:rsidRDefault="00642347" w:rsidP="00642347">
      <w:pPr>
        <w:pStyle w:val="afffff"/>
        <w:ind w:firstLineChars="0" w:firstLine="0"/>
      </w:pPr>
    </w:p>
    <w:p w14:paraId="4E2E3F87" w14:textId="77777777" w:rsidR="00642347" w:rsidRPr="002B1BCD" w:rsidRDefault="00642347" w:rsidP="00642347">
      <w:pPr>
        <w:pStyle w:val="afffff"/>
        <w:ind w:firstLineChars="0" w:firstLine="0"/>
      </w:pPr>
    </w:p>
    <w:p w14:paraId="5F4804EB" w14:textId="77777777" w:rsidR="00642347" w:rsidRDefault="00642347" w:rsidP="00642347">
      <w:pPr>
        <w:pStyle w:val="afffff"/>
        <w:ind w:firstLineChars="0" w:firstLine="0"/>
      </w:pPr>
    </w:p>
    <w:p w14:paraId="68F19445" w14:textId="77777777" w:rsidR="00642347" w:rsidRDefault="00642347" w:rsidP="00642347">
      <w:pPr>
        <w:pStyle w:val="afffff"/>
        <w:ind w:firstLineChars="0" w:firstLine="0"/>
      </w:pPr>
    </w:p>
    <w:p w14:paraId="16D2004C" w14:textId="77777777" w:rsidR="00642347" w:rsidRDefault="00642347" w:rsidP="00642347">
      <w:pPr>
        <w:pStyle w:val="afffff"/>
        <w:ind w:firstLineChars="0" w:firstLine="0"/>
      </w:pPr>
    </w:p>
    <w:p w14:paraId="490AC7EB" w14:textId="77777777" w:rsidR="00ED6AFC" w:rsidRDefault="00841FA2">
      <w:pPr>
        <w:pStyle w:val="af9"/>
        <w:spacing w:before="156" w:after="156"/>
      </w:pPr>
      <w:r>
        <w:rPr>
          <w:rFonts w:hint="eastAsia"/>
        </w:rPr>
        <w:t>服务中心组织架构示例</w:t>
      </w:r>
    </w:p>
    <w:p w14:paraId="3DA45252" w14:textId="77777777" w:rsidR="00ED6AFC" w:rsidRDefault="00ED6AFC">
      <w:pPr>
        <w:pStyle w:val="afffff"/>
        <w:ind w:firstLineChars="0" w:firstLine="0"/>
        <w:sectPr w:rsidR="00ED6AFC" w:rsidSect="005E12B4">
          <w:pgSz w:w="16838" w:h="11906" w:orient="landscape"/>
          <w:pgMar w:top="1134" w:right="1928" w:bottom="1134" w:left="1134" w:header="1418" w:footer="1134" w:gutter="284"/>
          <w:cols w:space="425"/>
          <w:formProt w:val="0"/>
          <w:docGrid w:type="linesAndChars" w:linePitch="312"/>
        </w:sectPr>
      </w:pPr>
    </w:p>
    <w:p w14:paraId="63F6E65C" w14:textId="77777777" w:rsidR="00ED6AFC" w:rsidRDefault="00841FA2">
      <w:pPr>
        <w:pStyle w:val="afffff6"/>
        <w:spacing w:after="156"/>
      </w:pPr>
      <w:bookmarkStart w:id="418" w:name="_Toc198911696"/>
      <w:bookmarkStart w:id="419" w:name="_Toc200961934"/>
      <w:bookmarkStart w:id="420" w:name="_Toc195178676"/>
      <w:bookmarkStart w:id="421" w:name="_Toc195172999"/>
      <w:bookmarkStart w:id="422" w:name="_Toc199840566"/>
      <w:bookmarkStart w:id="423" w:name="_Toc195782778"/>
      <w:bookmarkStart w:id="424" w:name="_Toc195170536"/>
      <w:bookmarkStart w:id="425" w:name="_Toc198911749"/>
      <w:bookmarkStart w:id="426" w:name="_Toc200439614"/>
      <w:bookmarkStart w:id="427" w:name="_Toc195188033"/>
      <w:bookmarkStart w:id="428" w:name="_Toc195514330"/>
      <w:bookmarkStart w:id="429" w:name="_Toc195783071"/>
      <w:bookmarkStart w:id="430" w:name="_Toc202781685"/>
      <w:bookmarkStart w:id="431" w:name="_Toc203404149"/>
      <w:bookmarkStart w:id="432" w:name="_Toc203580032"/>
      <w:bookmarkStart w:id="433" w:name="BookMark6"/>
      <w:bookmarkEnd w:id="414"/>
      <w:r>
        <w:rPr>
          <w:rFonts w:hint="eastAsia"/>
          <w:spacing w:val="105"/>
        </w:rPr>
        <w:lastRenderedPageBreak/>
        <w:t>参考文</w:t>
      </w:r>
      <w:r>
        <w:rPr>
          <w:rFonts w:hint="eastAsia"/>
        </w:rPr>
        <w:t>献</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11F037B5" w14:textId="77777777" w:rsidR="00ED6AFC" w:rsidRDefault="00841FA2">
      <w:pPr>
        <w:pStyle w:val="afffff"/>
        <w:ind w:firstLine="420"/>
      </w:pPr>
      <w:r>
        <w:rPr>
          <w:rFonts w:hint="eastAsia"/>
        </w:rPr>
        <w:t>[1]  DBJ43/T 314  湖南省绿色建筑评价标准</w:t>
      </w:r>
    </w:p>
    <w:p w14:paraId="4795DDE4" w14:textId="77777777" w:rsidR="00ED6AFC" w:rsidRDefault="00841FA2">
      <w:pPr>
        <w:pStyle w:val="afffff"/>
        <w:ind w:firstLine="420"/>
        <w:rPr>
          <w:rFonts w:hAnsi="宋体"/>
        </w:rPr>
      </w:pPr>
      <w:r>
        <w:rPr>
          <w:rFonts w:hint="eastAsia"/>
        </w:rPr>
        <w:t>[2]  国家卫生健康委办公厅.关于印发托育综合服务中心建设指南（试行）的通知：国卫</w:t>
      </w:r>
      <w:proofErr w:type="gramStart"/>
      <w:r>
        <w:rPr>
          <w:rFonts w:hint="eastAsia"/>
        </w:rPr>
        <w:t>办人口函</w:t>
      </w:r>
      <w:proofErr w:type="gramEnd"/>
      <w:r>
        <w:rPr>
          <w:rFonts w:hint="eastAsia"/>
        </w:rPr>
        <w:t>〔2021〕629号[A/OL].（</w:t>
      </w:r>
      <w:r>
        <w:t>2021-12-30</w:t>
      </w:r>
      <w:r>
        <w:rPr>
          <w:rFonts w:hint="eastAsia"/>
        </w:rPr>
        <w:t>）.</w:t>
      </w:r>
      <w:r>
        <w:rPr>
          <w:rFonts w:hAnsi="宋体" w:hint="eastAsia"/>
        </w:rPr>
        <w:t xml:space="preserve"> </w:t>
      </w:r>
      <w:hyperlink r:id="rId29" w:history="1">
        <w:r>
          <w:rPr>
            <w:rStyle w:val="affff6"/>
            <w:rFonts w:hAnsi="宋体" w:hint="eastAsia"/>
            <w:szCs w:val="21"/>
          </w:rPr>
          <w:t>https://www.nhc.gov.cn/wjw/</w:t>
        </w:r>
        <w:r>
          <w:rPr>
            <w:rStyle w:val="affff6"/>
            <w:rFonts w:hAnsi="宋体" w:hint="eastAsia"/>
          </w:rPr>
          <w:t>c100175/202201/</w:t>
        </w:r>
      </w:hyperlink>
    </w:p>
    <w:p w14:paraId="5B6E4413" w14:textId="77777777" w:rsidR="00ED6AFC" w:rsidRDefault="00841FA2">
      <w:pPr>
        <w:pStyle w:val="afffff"/>
        <w:ind w:firstLineChars="0" w:firstLine="0"/>
        <w:rPr>
          <w:rFonts w:hAnsi="宋体"/>
        </w:rPr>
      </w:pPr>
      <w:proofErr w:type="gramStart"/>
      <w:r>
        <w:rPr>
          <w:rFonts w:hAnsi="宋体" w:hint="eastAsia"/>
        </w:rPr>
        <w:t>0366df7f229849e7ac2ea12ef4678fd5.shtml.</w:t>
      </w:r>
      <w:proofErr w:type="gramEnd"/>
    </w:p>
    <w:p w14:paraId="30367B59" w14:textId="77777777" w:rsidR="00ED6AFC" w:rsidRDefault="00841FA2">
      <w:pPr>
        <w:pStyle w:val="afffff"/>
        <w:ind w:firstLine="420"/>
      </w:pPr>
      <w:r>
        <w:rPr>
          <w:rFonts w:hint="eastAsia"/>
        </w:rPr>
        <w:t>[3]  国家发展改革委，民政部，国家卫生健康委.关于修订印发《“十四五”积极应对人口老龄化工程和托育建设实施方案》的通知：</w:t>
      </w:r>
      <w:proofErr w:type="gramStart"/>
      <w:r>
        <w:rPr>
          <w:rFonts w:hint="eastAsia"/>
        </w:rPr>
        <w:t>发改社会</w:t>
      </w:r>
      <w:proofErr w:type="gramEnd"/>
      <w:r>
        <w:rPr>
          <w:rFonts w:hint="eastAsia"/>
        </w:rPr>
        <w:t>〔2024〕260号[Z/OL].（</w:t>
      </w:r>
      <w:r>
        <w:t>2024-03-11</w:t>
      </w:r>
      <w:r>
        <w:rPr>
          <w:rFonts w:hint="eastAsia"/>
        </w:rPr>
        <w:t>）[</w:t>
      </w:r>
      <w:r>
        <w:t>2024-04-03</w:t>
      </w:r>
      <w:r>
        <w:rPr>
          <w:rFonts w:hint="eastAsia"/>
        </w:rPr>
        <w:t>].</w:t>
      </w:r>
      <w:r>
        <w:t>https://www.ndrc.gov.cn/xwdt/tzgg/202404/t20240403_1365466.html</w:t>
      </w:r>
      <w:r>
        <w:rPr>
          <w:rFonts w:hint="eastAsia"/>
        </w:rPr>
        <w:t>.</w:t>
      </w:r>
    </w:p>
    <w:p w14:paraId="3526D522" w14:textId="77777777" w:rsidR="00ED6AFC" w:rsidRDefault="00841FA2">
      <w:pPr>
        <w:pStyle w:val="afffff"/>
        <w:ind w:firstLine="420"/>
      </w:pPr>
      <w:r>
        <w:rPr>
          <w:rFonts w:hint="eastAsia"/>
        </w:rPr>
        <w:t>[4]  国家卫生健康委.关于印发托</w:t>
      </w:r>
      <w:proofErr w:type="gramStart"/>
      <w:r>
        <w:rPr>
          <w:rFonts w:hint="eastAsia"/>
        </w:rPr>
        <w:t>育机构</w:t>
      </w:r>
      <w:proofErr w:type="gramEnd"/>
      <w:r>
        <w:rPr>
          <w:rFonts w:hint="eastAsia"/>
        </w:rPr>
        <w:t>设置标准（试行）和托</w:t>
      </w:r>
      <w:proofErr w:type="gramStart"/>
      <w:r>
        <w:rPr>
          <w:rFonts w:hint="eastAsia"/>
        </w:rPr>
        <w:t>育机构</w:t>
      </w:r>
      <w:proofErr w:type="gramEnd"/>
      <w:r>
        <w:rPr>
          <w:rFonts w:hint="eastAsia"/>
        </w:rPr>
        <w:t>管理规范（试行）的通知：国</w:t>
      </w:r>
      <w:proofErr w:type="gramStart"/>
      <w:r>
        <w:rPr>
          <w:rFonts w:hint="eastAsia"/>
        </w:rPr>
        <w:t>卫人口发</w:t>
      </w:r>
      <w:proofErr w:type="gramEnd"/>
      <w:r>
        <w:rPr>
          <w:rFonts w:hint="eastAsia"/>
        </w:rPr>
        <w:t>〔2019〕58号[A/OL].（2019-10-08）.https://www.nhc.gov.cn/wjw/c100175/</w:t>
      </w:r>
    </w:p>
    <w:p w14:paraId="2DCB3DFD" w14:textId="77777777" w:rsidR="00ED6AFC" w:rsidRDefault="00841FA2">
      <w:pPr>
        <w:pStyle w:val="afffff"/>
        <w:ind w:firstLineChars="0" w:firstLine="0"/>
      </w:pPr>
      <w:proofErr w:type="gramStart"/>
      <w:r>
        <w:rPr>
          <w:rFonts w:hint="eastAsia"/>
        </w:rPr>
        <w:t>201910/3133d67a8c034afca50af686243c6ef2.shtml.</w:t>
      </w:r>
      <w:proofErr w:type="gramEnd"/>
    </w:p>
    <w:p w14:paraId="6915D512" w14:textId="765B5453" w:rsidR="00ED6AFC" w:rsidRDefault="00841FA2">
      <w:pPr>
        <w:pStyle w:val="affffffffb"/>
        <w:numPr>
          <w:ilvl w:val="3"/>
          <w:numId w:val="0"/>
        </w:numPr>
        <w:ind w:firstLineChars="200" w:firstLine="420"/>
        <w:jc w:val="left"/>
      </w:pPr>
      <w:r>
        <w:rPr>
          <w:rFonts w:hAnsi="宋体" w:hint="eastAsia"/>
        </w:rPr>
        <w:t>[</w:t>
      </w:r>
      <w:r w:rsidR="00B335FF">
        <w:rPr>
          <w:rFonts w:hAnsi="宋体" w:hint="eastAsia"/>
        </w:rPr>
        <w:t>5</w:t>
      </w:r>
      <w:r>
        <w:rPr>
          <w:rFonts w:hAnsi="宋体" w:hint="eastAsia"/>
        </w:rPr>
        <w:t xml:space="preserve">]  </w:t>
      </w:r>
      <w:r>
        <w:rPr>
          <w:rFonts w:hint="eastAsia"/>
        </w:rPr>
        <w:t>国家卫生健康委办公厅.关于印发托</w:t>
      </w:r>
      <w:proofErr w:type="gramStart"/>
      <w:r>
        <w:rPr>
          <w:rFonts w:hint="eastAsia"/>
        </w:rPr>
        <w:t>育机构</w:t>
      </w:r>
      <w:proofErr w:type="gramEnd"/>
      <w:r>
        <w:rPr>
          <w:rFonts w:hint="eastAsia"/>
        </w:rPr>
        <w:t>婴幼儿喂养与营养指南（试行）的通知</w:t>
      </w:r>
      <w:r>
        <w:rPr>
          <w:rFonts w:hAnsi="宋体" w:hint="eastAsia"/>
        </w:rPr>
        <w:t>：</w:t>
      </w:r>
      <w:r>
        <w:rPr>
          <w:rFonts w:hint="eastAsia"/>
        </w:rPr>
        <w:t>国卫</w:t>
      </w:r>
      <w:proofErr w:type="gramStart"/>
      <w:r>
        <w:rPr>
          <w:rFonts w:hint="eastAsia"/>
        </w:rPr>
        <w:t>办人口函</w:t>
      </w:r>
      <w:proofErr w:type="gramEnd"/>
      <w:r>
        <w:rPr>
          <w:rFonts w:hint="eastAsia"/>
        </w:rPr>
        <w:t>〔2021〕625号</w:t>
      </w:r>
      <w:r>
        <w:rPr>
          <w:rFonts w:hAnsi="宋体" w:hint="eastAsia"/>
        </w:rPr>
        <w:t>[A/OL].（2021-12-28）.//</w:t>
      </w:r>
      <w:r>
        <w:t>https://www.nhc.gov.cn/wjw/c100175/202201/</w:t>
      </w:r>
    </w:p>
    <w:p w14:paraId="059BFC4B" w14:textId="77777777" w:rsidR="00ED6AFC" w:rsidRDefault="00841FA2">
      <w:pPr>
        <w:pStyle w:val="affffffffb"/>
        <w:numPr>
          <w:ilvl w:val="3"/>
          <w:numId w:val="0"/>
        </w:numPr>
        <w:jc w:val="left"/>
      </w:pPr>
      <w:proofErr w:type="gramStart"/>
      <w:r>
        <w:t>898446ec1cea49358b6fdf3ab8d2260e.shtml</w:t>
      </w:r>
      <w:r>
        <w:rPr>
          <w:rFonts w:hint="eastAsia"/>
        </w:rPr>
        <w:t>.</w:t>
      </w:r>
      <w:proofErr w:type="gramEnd"/>
    </w:p>
    <w:p w14:paraId="4C2A7A2D" w14:textId="3EB72F91" w:rsidR="00ED6AFC" w:rsidRDefault="00841FA2">
      <w:pPr>
        <w:pStyle w:val="affffffffb"/>
        <w:numPr>
          <w:ilvl w:val="3"/>
          <w:numId w:val="0"/>
        </w:numPr>
        <w:ind w:firstLineChars="200" w:firstLine="420"/>
        <w:jc w:val="left"/>
      </w:pPr>
      <w:r>
        <w:rPr>
          <w:rFonts w:hAnsi="宋体" w:hint="eastAsia"/>
        </w:rPr>
        <w:t>[</w:t>
      </w:r>
      <w:r w:rsidR="00B335FF">
        <w:rPr>
          <w:rFonts w:hAnsi="宋体" w:hint="eastAsia"/>
        </w:rPr>
        <w:t>6</w:t>
      </w:r>
      <w:r>
        <w:rPr>
          <w:rFonts w:hAnsi="宋体" w:hint="eastAsia"/>
        </w:rPr>
        <w:t xml:space="preserve">]  </w:t>
      </w:r>
      <w:r>
        <w:rPr>
          <w:rFonts w:hint="eastAsia"/>
        </w:rPr>
        <w:t>国家卫生健康委.关于印发托</w:t>
      </w:r>
      <w:proofErr w:type="gramStart"/>
      <w:r>
        <w:rPr>
          <w:rFonts w:hint="eastAsia"/>
        </w:rPr>
        <w:t>育机构</w:t>
      </w:r>
      <w:proofErr w:type="gramEnd"/>
      <w:r>
        <w:rPr>
          <w:rFonts w:hint="eastAsia"/>
        </w:rPr>
        <w:t>保育指导大纲（试行）的通知：国</w:t>
      </w:r>
      <w:proofErr w:type="gramStart"/>
      <w:r>
        <w:rPr>
          <w:rFonts w:hint="eastAsia"/>
        </w:rPr>
        <w:t>卫人口发</w:t>
      </w:r>
      <w:proofErr w:type="gramEnd"/>
      <w:r>
        <w:rPr>
          <w:rFonts w:hint="eastAsia"/>
        </w:rPr>
        <w:t>〔2021〕2号</w:t>
      </w:r>
      <w:r>
        <w:rPr>
          <w:rFonts w:hAnsi="宋体" w:hint="eastAsia"/>
        </w:rPr>
        <w:t>[A/OL].</w:t>
      </w:r>
      <w:r>
        <w:rPr>
          <w:rFonts w:hint="eastAsia"/>
        </w:rPr>
        <w:t>（2021-01-12）[2021-01-14]</w:t>
      </w:r>
      <w:r>
        <w:rPr>
          <w:rFonts w:hAnsi="宋体" w:hint="eastAsia"/>
        </w:rPr>
        <w:t>.</w:t>
      </w:r>
      <w:r>
        <w:t>//https://www.hengyang.gov.cn/hyswjw/xxgk/zcwjjjd/</w:t>
      </w:r>
    </w:p>
    <w:p w14:paraId="149DDB47" w14:textId="77777777" w:rsidR="00ED6AFC" w:rsidRDefault="00841FA2">
      <w:pPr>
        <w:pStyle w:val="affffffffb"/>
        <w:numPr>
          <w:ilvl w:val="3"/>
          <w:numId w:val="0"/>
        </w:numPr>
        <w:jc w:val="left"/>
      </w:pPr>
      <w:proofErr w:type="spellStart"/>
      <w:r>
        <w:t>zcjgfxwj</w:t>
      </w:r>
      <w:proofErr w:type="spellEnd"/>
      <w:r>
        <w:t>/20210114/i2276364.html</w:t>
      </w:r>
      <w:r>
        <w:rPr>
          <w:rFonts w:hint="eastAsia"/>
        </w:rPr>
        <w:t>.</w:t>
      </w:r>
    </w:p>
    <w:p w14:paraId="06F1FED9" w14:textId="259F5F95" w:rsidR="00ED6AFC" w:rsidRDefault="00841FA2">
      <w:pPr>
        <w:pStyle w:val="affffffffb"/>
        <w:numPr>
          <w:ilvl w:val="3"/>
          <w:numId w:val="0"/>
        </w:numPr>
        <w:ind w:firstLineChars="200" w:firstLine="420"/>
        <w:jc w:val="distribute"/>
      </w:pPr>
      <w:r>
        <w:rPr>
          <w:rFonts w:hAnsi="宋体" w:hint="eastAsia"/>
        </w:rPr>
        <w:t>[</w:t>
      </w:r>
      <w:r w:rsidR="00B335FF">
        <w:rPr>
          <w:rFonts w:hAnsi="宋体" w:hint="eastAsia"/>
        </w:rPr>
        <w:t>7</w:t>
      </w:r>
      <w:r>
        <w:rPr>
          <w:rFonts w:hAnsi="宋体" w:hint="eastAsia"/>
        </w:rPr>
        <w:t xml:space="preserve">]  </w:t>
      </w:r>
      <w:r>
        <w:rPr>
          <w:rFonts w:hint="eastAsia"/>
        </w:rPr>
        <w:t>国家卫生健康委办公厅.关于印发托</w:t>
      </w:r>
      <w:proofErr w:type="gramStart"/>
      <w:r>
        <w:rPr>
          <w:rFonts w:hint="eastAsia"/>
        </w:rPr>
        <w:t>育机构</w:t>
      </w:r>
      <w:proofErr w:type="gramEnd"/>
      <w:r>
        <w:rPr>
          <w:rFonts w:hint="eastAsia"/>
        </w:rPr>
        <w:t>婴幼儿伤害预防指南（试行）的通知：国卫</w:t>
      </w:r>
      <w:proofErr w:type="gramStart"/>
      <w:r>
        <w:rPr>
          <w:rFonts w:hint="eastAsia"/>
        </w:rPr>
        <w:t>办人口函</w:t>
      </w:r>
      <w:proofErr w:type="gramEnd"/>
      <w:r>
        <w:rPr>
          <w:rFonts w:hint="eastAsia"/>
        </w:rPr>
        <w:t>〔2021〕19号</w:t>
      </w:r>
      <w:r>
        <w:rPr>
          <w:rFonts w:hAnsi="宋体" w:hint="eastAsia"/>
        </w:rPr>
        <w:t>[A/OL].</w:t>
      </w:r>
      <w:r>
        <w:rPr>
          <w:rFonts w:hint="eastAsia"/>
        </w:rPr>
        <w:t>（2021-01-12）</w:t>
      </w:r>
      <w:r>
        <w:rPr>
          <w:rFonts w:hAnsi="宋体" w:hint="eastAsia"/>
        </w:rPr>
        <w:t>.</w:t>
      </w:r>
      <w:r>
        <w:t>//https://www.nhc.gov.cn/wjw/c100175/202101/</w:t>
      </w:r>
    </w:p>
    <w:p w14:paraId="0CCA8C53" w14:textId="77777777" w:rsidR="00ED6AFC" w:rsidRDefault="00841FA2">
      <w:pPr>
        <w:pStyle w:val="affffffffb"/>
        <w:numPr>
          <w:ilvl w:val="3"/>
          <w:numId w:val="0"/>
        </w:numPr>
        <w:jc w:val="left"/>
      </w:pPr>
      <w:proofErr w:type="gramStart"/>
      <w:r>
        <w:t>5a5d9f7241414a56a6445f6b62f1595f.shtml</w:t>
      </w:r>
      <w:r>
        <w:rPr>
          <w:rFonts w:hint="eastAsia"/>
        </w:rPr>
        <w:t>.</w:t>
      </w:r>
      <w:proofErr w:type="gramEnd"/>
    </w:p>
    <w:p w14:paraId="5175F630" w14:textId="42C3D916" w:rsidR="00ED6AFC" w:rsidRDefault="00841FA2">
      <w:pPr>
        <w:pStyle w:val="afffff"/>
        <w:ind w:firstLine="420"/>
        <w:rPr>
          <w:rFonts w:hAnsi="宋体"/>
        </w:rPr>
      </w:pPr>
      <w:r>
        <w:rPr>
          <w:rFonts w:hAnsi="宋体" w:hint="eastAsia"/>
        </w:rPr>
        <w:t>[</w:t>
      </w:r>
      <w:r w:rsidR="00B335FF">
        <w:rPr>
          <w:rFonts w:hAnsi="宋体" w:hint="eastAsia"/>
        </w:rPr>
        <w:t>8</w:t>
      </w:r>
      <w:r>
        <w:rPr>
          <w:rFonts w:hAnsi="宋体" w:hint="eastAsia"/>
        </w:rPr>
        <w:t>]  国家卫生健康委办公厅.关于印发婴幼儿早期发展服务指南（试行）的通知：国卫办妇幼函〔2024〕467号[A/OL].（2024-12-05）.https://www.nhc.gov.cn/wjw/c100212/202502/</w:t>
      </w:r>
    </w:p>
    <w:p w14:paraId="35726575" w14:textId="77777777" w:rsidR="00ED6AFC" w:rsidRDefault="00841FA2">
      <w:pPr>
        <w:pStyle w:val="afffff"/>
        <w:ind w:firstLineChars="0" w:firstLine="0"/>
        <w:rPr>
          <w:rFonts w:hAnsi="宋体"/>
        </w:rPr>
      </w:pPr>
      <w:proofErr w:type="gramStart"/>
      <w:r>
        <w:rPr>
          <w:rFonts w:hAnsi="宋体" w:hint="eastAsia"/>
        </w:rPr>
        <w:t>b9a091091ca44843b965059912f90123.shtml.</w:t>
      </w:r>
      <w:proofErr w:type="gramEnd"/>
    </w:p>
    <w:p w14:paraId="00AB0111" w14:textId="3FD30B6E" w:rsidR="00ED6AFC" w:rsidRDefault="00841FA2">
      <w:pPr>
        <w:pStyle w:val="afffff"/>
        <w:ind w:firstLine="420"/>
        <w:rPr>
          <w:rFonts w:hAnsi="宋体"/>
        </w:rPr>
      </w:pPr>
      <w:r>
        <w:rPr>
          <w:rFonts w:hAnsi="宋体" w:hint="eastAsia"/>
        </w:rPr>
        <w:t>[</w:t>
      </w:r>
      <w:r w:rsidR="00B335FF">
        <w:rPr>
          <w:rFonts w:hAnsi="宋体" w:hint="eastAsia"/>
        </w:rPr>
        <w:t>9</w:t>
      </w:r>
      <w:r>
        <w:rPr>
          <w:rFonts w:hAnsi="宋体" w:hint="eastAsia"/>
        </w:rPr>
        <w:t>]  国家卫生健康委办公厅</w:t>
      </w:r>
      <w:r>
        <w:rPr>
          <w:rFonts w:hAnsi="宋体"/>
        </w:rPr>
        <w:t>.</w:t>
      </w:r>
      <w:r>
        <w:rPr>
          <w:rFonts w:hAnsi="宋体" w:hint="eastAsia"/>
        </w:rPr>
        <w:t>关于印发托</w:t>
      </w:r>
      <w:proofErr w:type="gramStart"/>
      <w:r>
        <w:rPr>
          <w:rFonts w:hAnsi="宋体" w:hint="eastAsia"/>
        </w:rPr>
        <w:t>育机构</w:t>
      </w:r>
      <w:proofErr w:type="gramEnd"/>
      <w:r>
        <w:rPr>
          <w:rFonts w:hAnsi="宋体" w:hint="eastAsia"/>
        </w:rPr>
        <w:t>负责人培训大纲（试行）和托</w:t>
      </w:r>
      <w:proofErr w:type="gramStart"/>
      <w:r>
        <w:rPr>
          <w:rFonts w:hAnsi="宋体" w:hint="eastAsia"/>
        </w:rPr>
        <w:t>育机构</w:t>
      </w:r>
      <w:proofErr w:type="gramEnd"/>
      <w:r>
        <w:rPr>
          <w:rFonts w:hAnsi="宋体" w:hint="eastAsia"/>
        </w:rPr>
        <w:t>保育人员培训大纲（试行）的通知：国卫</w:t>
      </w:r>
      <w:proofErr w:type="gramStart"/>
      <w:r>
        <w:rPr>
          <w:rFonts w:hAnsi="宋体" w:hint="eastAsia"/>
        </w:rPr>
        <w:t>办人口函</w:t>
      </w:r>
      <w:proofErr w:type="gramEnd"/>
      <w:r>
        <w:rPr>
          <w:rFonts w:hAnsi="宋体" w:hint="eastAsia"/>
        </w:rPr>
        <w:t>〔</w:t>
      </w:r>
      <w:r>
        <w:rPr>
          <w:rFonts w:hAnsi="宋体"/>
        </w:rPr>
        <w:t>2021</w:t>
      </w:r>
      <w:r>
        <w:rPr>
          <w:rFonts w:hAnsi="宋体" w:hint="eastAsia"/>
        </w:rPr>
        <w:t>〕</w:t>
      </w:r>
      <w:r>
        <w:rPr>
          <w:rFonts w:hAnsi="宋体"/>
        </w:rPr>
        <w:t>449</w:t>
      </w:r>
      <w:r>
        <w:rPr>
          <w:rFonts w:hAnsi="宋体" w:hint="eastAsia"/>
        </w:rPr>
        <w:t>号[A/OL].（2021-08-19）.//</w:t>
      </w:r>
      <w:r>
        <w:t xml:space="preserve"> </w:t>
      </w:r>
      <w:hyperlink r:id="rId30" w:history="1">
        <w:r>
          <w:rPr>
            <w:rStyle w:val="affff6"/>
            <w:rFonts w:hAnsi="宋体"/>
          </w:rPr>
          <w:t>https://www.nhc.gov.cn/</w:t>
        </w:r>
      </w:hyperlink>
    </w:p>
    <w:p w14:paraId="3B548832" w14:textId="77777777" w:rsidR="00ED6AFC" w:rsidRDefault="00841FA2">
      <w:pPr>
        <w:pStyle w:val="afffff"/>
        <w:ind w:firstLineChars="0" w:firstLine="0"/>
        <w:rPr>
          <w:rFonts w:hAnsi="宋体"/>
        </w:rPr>
      </w:pPr>
      <w:proofErr w:type="spellStart"/>
      <w:r>
        <w:rPr>
          <w:rFonts w:hAnsi="宋体"/>
        </w:rPr>
        <w:t>wjw</w:t>
      </w:r>
      <w:proofErr w:type="spellEnd"/>
      <w:r>
        <w:rPr>
          <w:rFonts w:hAnsi="宋体"/>
        </w:rPr>
        <w:t>/c100175/202108/5addc16637d34ef38f088631a4affd59.shtml</w:t>
      </w:r>
      <w:r>
        <w:rPr>
          <w:rFonts w:hAnsi="宋体" w:hint="eastAsia"/>
        </w:rPr>
        <w:t>.</w:t>
      </w:r>
    </w:p>
    <w:bookmarkEnd w:id="433"/>
    <w:p w14:paraId="34F9C7A6" w14:textId="77777777" w:rsidR="00ED6AFC" w:rsidRDefault="00ED6AFC">
      <w:pPr>
        <w:pStyle w:val="affffffffb"/>
        <w:numPr>
          <w:ilvl w:val="3"/>
          <w:numId w:val="0"/>
        </w:numPr>
      </w:pPr>
    </w:p>
    <w:p w14:paraId="6D6CF64E" w14:textId="77777777" w:rsidR="00ED6AFC" w:rsidRDefault="00ED6AFC">
      <w:pPr>
        <w:pStyle w:val="affffffffb"/>
        <w:numPr>
          <w:ilvl w:val="3"/>
          <w:numId w:val="0"/>
        </w:numPr>
      </w:pPr>
    </w:p>
    <w:p w14:paraId="083207B9" w14:textId="77777777" w:rsidR="00ED6AFC" w:rsidRDefault="00841FA2">
      <w:pPr>
        <w:pStyle w:val="afffff"/>
        <w:ind w:firstLineChars="0" w:firstLine="0"/>
        <w:jc w:val="center"/>
      </w:pPr>
      <w:bookmarkStart w:id="434" w:name="BookMark8"/>
      <w:r>
        <w:rPr>
          <w:noProof/>
        </w:rPr>
        <w:drawing>
          <wp:inline distT="0" distB="0" distL="0" distR="0" wp14:anchorId="131BA8AB" wp14:editId="272271A1">
            <wp:extent cx="1485900" cy="317500"/>
            <wp:effectExtent l="0" t="0" r="0" b="6350"/>
            <wp:docPr id="122616650" name="图片 3"/>
            <wp:cNvGraphicFramePr/>
            <a:graphic xmlns:a="http://schemas.openxmlformats.org/drawingml/2006/main">
              <a:graphicData uri="http://schemas.openxmlformats.org/drawingml/2006/picture">
                <pic:pic xmlns:pic="http://schemas.openxmlformats.org/drawingml/2006/picture">
                  <pic:nvPicPr>
                    <pic:cNvPr id="122616650" name="图片 3"/>
                    <pic:cNvPicPr/>
                  </pic:nvPicPr>
                  <pic:blipFill>
                    <a:blip r:embed="rId3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34"/>
    </w:p>
    <w:sectPr w:rsidR="00ED6AFC" w:rsidSect="005E12B4">
      <w:headerReference w:type="even" r:id="rId32"/>
      <w:headerReference w:type="default" r:id="rId33"/>
      <w:footerReference w:type="even" r:id="rId34"/>
      <w:footerReference w:type="default" r:id="rId35"/>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5539C0" w14:textId="77777777" w:rsidR="008D4239" w:rsidRDefault="008D4239">
      <w:pPr>
        <w:spacing w:line="240" w:lineRule="auto"/>
      </w:pPr>
      <w:r>
        <w:separator/>
      </w:r>
    </w:p>
  </w:endnote>
  <w:endnote w:type="continuationSeparator" w:id="0">
    <w:p w14:paraId="5FD79433" w14:textId="77777777" w:rsidR="008D4239" w:rsidRDefault="008D42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56062" w14:textId="77777777" w:rsidR="00CA4746" w:rsidRDefault="00CA4746">
    <w:pPr>
      <w:pStyle w:val="afffc"/>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E791D" w14:textId="7D89D090" w:rsidR="00CA4746" w:rsidRPr="005E12B4" w:rsidRDefault="00CA4746" w:rsidP="005E12B4">
    <w:pPr>
      <w:pStyle w:val="affffb"/>
    </w:pPr>
    <w:r>
      <w:fldChar w:fldCharType="begin"/>
    </w:r>
    <w:r>
      <w:instrText xml:space="preserve"> PAGE   \* MERGEFORMAT \* MERGEFORMAT </w:instrText>
    </w:r>
    <w:r>
      <w:fldChar w:fldCharType="separate"/>
    </w:r>
    <w:r>
      <w:rPr>
        <w:noProof/>
      </w:rPr>
      <w:t>14</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2BF2A" w14:textId="77777777" w:rsidR="00CA4746" w:rsidRDefault="00CA4746" w:rsidP="005E12B4">
    <w:pPr>
      <w:pStyle w:val="affffc"/>
    </w:pPr>
    <w:r>
      <w:fldChar w:fldCharType="begin"/>
    </w:r>
    <w:r>
      <w:instrText>PAGE   \* MERGEFORMAT</w:instrText>
    </w:r>
    <w:r>
      <w:fldChar w:fldCharType="separate"/>
    </w:r>
    <w:r w:rsidR="00900689" w:rsidRPr="00900689">
      <w:rPr>
        <w:noProof/>
        <w:lang w:val="zh-CN"/>
      </w:rP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0677B" w14:textId="77777777" w:rsidR="00CA4746" w:rsidRDefault="00CA4746">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EA85E" w14:textId="77777777" w:rsidR="00CA4746" w:rsidRDefault="00CA4746">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F43E2" w14:textId="58FD8CA9" w:rsidR="00CA4746" w:rsidRPr="005E12B4" w:rsidRDefault="00CA4746" w:rsidP="005E12B4">
    <w:pPr>
      <w:pStyle w:val="affffb"/>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DC59C" w14:textId="77777777" w:rsidR="00CA4746" w:rsidRDefault="00CA4746" w:rsidP="005E12B4">
    <w:pPr>
      <w:pStyle w:val="affffc"/>
    </w:pPr>
    <w:r>
      <w:fldChar w:fldCharType="begin"/>
    </w:r>
    <w:r>
      <w:instrText>PAGE   \* MERGEFORMAT</w:instrText>
    </w:r>
    <w:r>
      <w:fldChar w:fldCharType="separate"/>
    </w:r>
    <w:r w:rsidR="00900689" w:rsidRPr="00900689">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5C7DB" w14:textId="2DD54412" w:rsidR="00CA4746" w:rsidRPr="005E12B4" w:rsidRDefault="00CA4746" w:rsidP="005E12B4">
    <w:pPr>
      <w:pStyle w:val="affffb"/>
    </w:pPr>
    <w:r>
      <w:fldChar w:fldCharType="begin"/>
    </w:r>
    <w:r>
      <w:instrText xml:space="preserve"> PAGE   \* MERGEFORMAT \* MERGEFORMAT </w:instrText>
    </w:r>
    <w:r>
      <w:fldChar w:fldCharType="separate"/>
    </w:r>
    <w:r w:rsidR="00900689">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0E039" w14:textId="77777777" w:rsidR="00CA4746" w:rsidRDefault="00CA4746" w:rsidP="005E12B4">
    <w:pPr>
      <w:pStyle w:val="affffc"/>
    </w:pPr>
    <w:r>
      <w:fldChar w:fldCharType="begin"/>
    </w:r>
    <w:r>
      <w:instrText>PAGE   \* MERGEFORMAT</w:instrText>
    </w:r>
    <w:r>
      <w:fldChar w:fldCharType="separate"/>
    </w:r>
    <w:r w:rsidRPr="005E12B4">
      <w:rPr>
        <w:noProof/>
        <w:lang w:val="zh-CN"/>
      </w:rP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BBE28" w14:textId="138022FF" w:rsidR="00CA4746" w:rsidRPr="005E12B4" w:rsidRDefault="00CA4746" w:rsidP="005E12B4">
    <w:pPr>
      <w:pStyle w:val="affffb"/>
    </w:pPr>
    <w:r>
      <w:fldChar w:fldCharType="begin"/>
    </w:r>
    <w:r>
      <w:instrText xml:space="preserve"> PAGE   \* MERGEFORMAT \* MERGEFORMAT </w:instrText>
    </w:r>
    <w:r>
      <w:fldChar w:fldCharType="separate"/>
    </w:r>
    <w:r w:rsidR="00900689">
      <w:rPr>
        <w:noProof/>
      </w:rPr>
      <w:t>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96B97" w14:textId="77777777" w:rsidR="00CA4746" w:rsidRDefault="00CA4746" w:rsidP="005E12B4">
    <w:pPr>
      <w:pStyle w:val="affffc"/>
    </w:pPr>
    <w:r>
      <w:fldChar w:fldCharType="begin"/>
    </w:r>
    <w:r>
      <w:instrText>PAGE   \* MERGEFORMAT</w:instrText>
    </w:r>
    <w:r>
      <w:fldChar w:fldCharType="separate"/>
    </w:r>
    <w:r w:rsidR="00900689" w:rsidRPr="00900689">
      <w:rPr>
        <w:noProof/>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178681" w14:textId="77777777" w:rsidR="008D4239" w:rsidRDefault="008D4239">
      <w:pPr>
        <w:spacing w:line="240" w:lineRule="auto"/>
      </w:pPr>
      <w:r>
        <w:separator/>
      </w:r>
    </w:p>
  </w:footnote>
  <w:footnote w:type="continuationSeparator" w:id="0">
    <w:p w14:paraId="31A7D952" w14:textId="77777777" w:rsidR="008D4239" w:rsidRDefault="008D423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CD2C9" w14:textId="77777777" w:rsidR="00CA4746" w:rsidRDefault="00CA4746">
    <w:pPr>
      <w:pStyle w:val="afff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616C2" w14:textId="64A12F74" w:rsidR="00CA4746" w:rsidRPr="005E12B4" w:rsidRDefault="00CA4746" w:rsidP="005E12B4">
    <w:pPr>
      <w:pStyle w:val="afffff5"/>
    </w:pPr>
    <w:r>
      <w:fldChar w:fldCharType="begin"/>
    </w:r>
    <w:r>
      <w:instrText xml:space="preserve"> STYLEREF  标准文件_文件编号 \* MERGEFORMAT </w:instrText>
    </w:r>
    <w:r>
      <w:fldChar w:fldCharType="separate"/>
    </w:r>
    <w:r>
      <w:rPr>
        <w:noProof/>
      </w:rPr>
      <w:t>DB43/T XXXX</w:t>
    </w:r>
    <w:r>
      <w:rPr>
        <w:noProof/>
      </w:rPr>
      <w:t>—</w:t>
    </w:r>
    <w:r>
      <w:rPr>
        <w:noProof/>
      </w:rPr>
      <w:t>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E48E3" w14:textId="57AB4C4E" w:rsidR="00CA4746" w:rsidRDefault="00CA4746" w:rsidP="005E12B4">
    <w:pPr>
      <w:pStyle w:val="afffff4"/>
    </w:pPr>
    <w:r>
      <w:fldChar w:fldCharType="begin"/>
    </w:r>
    <w:r>
      <w:instrText xml:space="preserve"> STYLEREF  标准文件_文件编号  \* MERGEFORMAT </w:instrText>
    </w:r>
    <w:r>
      <w:fldChar w:fldCharType="separate"/>
    </w:r>
    <w:r w:rsidR="00900689">
      <w:rPr>
        <w:noProof/>
      </w:rPr>
      <w:t>DB43/T XXXX</w:t>
    </w:r>
    <w:r w:rsidR="00900689">
      <w:rPr>
        <w:noProof/>
      </w:rPr>
      <w:t>—</w:t>
    </w:r>
    <w:r w:rsidR="00900689">
      <w:rPr>
        <w:noProof/>
      </w:rPr>
      <w:t>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C53BE" w14:textId="77777777" w:rsidR="00CA4746" w:rsidRDefault="00CA4746">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8063D" w14:textId="77777777" w:rsidR="00CA4746" w:rsidRDefault="00CA4746">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C33A9" w14:textId="29AB110A" w:rsidR="00CA4746" w:rsidRPr="005E12B4" w:rsidRDefault="00CA4746" w:rsidP="005E12B4">
    <w:pPr>
      <w:pStyle w:val="afffff5"/>
    </w:pPr>
    <w:r>
      <w:fldChar w:fldCharType="begin"/>
    </w:r>
    <w:r>
      <w:instrText xml:space="preserve"> STYLEREF  标准文件_文件编号 \* MERGEFORMAT </w:instrText>
    </w:r>
    <w:r>
      <w:fldChar w:fldCharType="separate"/>
    </w:r>
    <w:r>
      <w:rPr>
        <w:noProof/>
      </w:rPr>
      <w:t>DB43/T XXXX</w:t>
    </w:r>
    <w:r>
      <w:rPr>
        <w:noProof/>
      </w:rPr>
      <w:t>—</w:t>
    </w:r>
    <w:r>
      <w:rPr>
        <w:noProof/>
      </w:rP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C3231" w14:textId="77777777" w:rsidR="00CA4746" w:rsidRDefault="00CA4746" w:rsidP="005E12B4">
    <w:pPr>
      <w:pStyle w:val="afffff4"/>
    </w:pPr>
    <w:r>
      <w:fldChar w:fldCharType="begin"/>
    </w:r>
    <w:r>
      <w:instrText xml:space="preserve"> STYLEREF  标准文件_文件编号  \* MERGEFORMAT </w:instrText>
    </w:r>
    <w:r>
      <w:fldChar w:fldCharType="separate"/>
    </w:r>
    <w:r w:rsidR="00900689">
      <w:rPr>
        <w:noProof/>
      </w:rPr>
      <w:t>DB43/T XXXX</w:t>
    </w:r>
    <w:r w:rsidR="00900689">
      <w:rPr>
        <w:noProof/>
      </w:rPr>
      <w:t>—</w:t>
    </w:r>
    <w:r w:rsidR="00900689">
      <w:rPr>
        <w:noProof/>
      </w:rPr>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58870" w14:textId="408B2BF4" w:rsidR="00CA4746" w:rsidRPr="005E12B4" w:rsidRDefault="00CA4746" w:rsidP="005E12B4">
    <w:pPr>
      <w:pStyle w:val="afffff5"/>
    </w:pPr>
    <w:r>
      <w:fldChar w:fldCharType="begin"/>
    </w:r>
    <w:r>
      <w:instrText xml:space="preserve"> STYLEREF  标准文件_文件编号 \* MERGEFORMAT </w:instrText>
    </w:r>
    <w:r>
      <w:fldChar w:fldCharType="separate"/>
    </w:r>
    <w:r w:rsidR="00900689">
      <w:rPr>
        <w:noProof/>
      </w:rPr>
      <w:t>DB43/T XXXX</w:t>
    </w:r>
    <w:r w:rsidR="00900689">
      <w:rPr>
        <w:noProof/>
      </w:rPr>
      <w:t>—</w:t>
    </w:r>
    <w:r w:rsidR="00900689">
      <w:rPr>
        <w:noProof/>
      </w:rPr>
      <w:t>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6F3F0" w14:textId="77777777" w:rsidR="00CA4746" w:rsidRDefault="00CA4746" w:rsidP="005E12B4">
    <w:pPr>
      <w:pStyle w:val="afffff4"/>
    </w:pPr>
    <w:r>
      <w:fldChar w:fldCharType="begin"/>
    </w:r>
    <w:r>
      <w:instrText xml:space="preserve"> STYLEREF  标准文件_文件编号  \* MERGEFORMAT </w:instrText>
    </w:r>
    <w:r>
      <w:fldChar w:fldCharType="separate"/>
    </w:r>
    <w:r>
      <w:rPr>
        <w:noProof/>
      </w:rPr>
      <w:t>DB43/T XXXX</w:t>
    </w:r>
    <w:r>
      <w:rPr>
        <w:noProof/>
      </w:rPr>
      <w:t>—</w:t>
    </w:r>
    <w:r>
      <w:rPr>
        <w:noProof/>
      </w:rPr>
      <w:t>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16108" w14:textId="35E29AA1" w:rsidR="00CA4746" w:rsidRPr="005E12B4" w:rsidRDefault="00CA4746" w:rsidP="005E12B4">
    <w:pPr>
      <w:pStyle w:val="afffff5"/>
    </w:pPr>
    <w:r>
      <w:fldChar w:fldCharType="begin"/>
    </w:r>
    <w:r>
      <w:instrText xml:space="preserve"> STYLEREF  标准文件_文件编号 \* MERGEFORMAT </w:instrText>
    </w:r>
    <w:r>
      <w:fldChar w:fldCharType="separate"/>
    </w:r>
    <w:r w:rsidR="00900689">
      <w:rPr>
        <w:noProof/>
      </w:rPr>
      <w:t>DB43/T XXXX</w:t>
    </w:r>
    <w:r w:rsidR="00900689">
      <w:rPr>
        <w:noProof/>
      </w:rPr>
      <w:t>—</w:t>
    </w:r>
    <w:r w:rsidR="00900689">
      <w:rPr>
        <w:noProof/>
      </w:rPr>
      <w:t>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84D06" w14:textId="55EDF746" w:rsidR="00CA4746" w:rsidRDefault="00CA4746" w:rsidP="005E12B4">
    <w:pPr>
      <w:pStyle w:val="afffff4"/>
    </w:pPr>
    <w:r>
      <w:fldChar w:fldCharType="begin"/>
    </w:r>
    <w:r>
      <w:instrText xml:space="preserve"> STYLEREF  标准文件_文件编号  \* MERGEFORMAT </w:instrText>
    </w:r>
    <w:r>
      <w:fldChar w:fldCharType="separate"/>
    </w:r>
    <w:r w:rsidR="00900689">
      <w:rPr>
        <w:noProof/>
      </w:rPr>
      <w:t>DB43/T XXXX</w:t>
    </w:r>
    <w:r w:rsidR="00900689">
      <w:rPr>
        <w:noProof/>
      </w:rPr>
      <w:t>—</w:t>
    </w:r>
    <w:r w:rsidR="00900689">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vertAlign w:val="baseline"/>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2694"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color w:val="auto"/>
        <w:sz w:val="21"/>
      </w:rPr>
    </w:lvl>
    <w:lvl w:ilvl="3">
      <w:start w:val="1"/>
      <w:numFmt w:val="decimal"/>
      <w:pStyle w:val="aff6"/>
      <w:suff w:val="nothing"/>
      <w:lvlText w:val="%1.%2.%3.%4　"/>
      <w:lvlJc w:val="left"/>
      <w:pPr>
        <w:ind w:left="1135"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1702" w:firstLine="0"/>
      </w:pPr>
      <w:rPr>
        <w:rFonts w:ascii="黑体" w:eastAsia="黑体" w:hint="eastAsia"/>
        <w:b w:val="0"/>
        <w:i w:val="0"/>
        <w:sz w:val="21"/>
      </w:rPr>
    </w:lvl>
    <w:lvl w:ilvl="4">
      <w:start w:val="1"/>
      <w:numFmt w:val="decimal"/>
      <w:pStyle w:val="afff"/>
      <w:suff w:val="nothing"/>
      <w:lvlText w:val="%1%2.%3.%4.%5　"/>
      <w:lvlJc w:val="left"/>
      <w:pPr>
        <w:ind w:left="2411" w:firstLine="0"/>
      </w:pPr>
      <w:rPr>
        <w:rFonts w:ascii="黑体" w:eastAsia="黑体" w:hint="eastAsia"/>
        <w:b w:val="0"/>
        <w:i w:val="0"/>
        <w:color w:val="auto"/>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num>
  <w:num w:numId="33">
    <w:abstractNumId w:val="12"/>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attachedTemplate r:id="rId1"/>
  <w:documentProtection w:edit="forms" w:enforcement="1" w:cryptProviderType="rsaFull" w:cryptAlgorithmClass="hash" w:cryptAlgorithmType="typeAny" w:cryptAlgorithmSid="4" w:cryptSpinCount="100000" w:hash="fUI2qxKUESBD4PFtqT4p1wGKJvI=" w:salt="kJ8s4vko/RzpMq7AX/nYtg=="/>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A30"/>
    <w:rsid w:val="0000040A"/>
    <w:rsid w:val="00000A94"/>
    <w:rsid w:val="00000CC5"/>
    <w:rsid w:val="00001972"/>
    <w:rsid w:val="00001D9A"/>
    <w:rsid w:val="00002442"/>
    <w:rsid w:val="00003B9B"/>
    <w:rsid w:val="0000429B"/>
    <w:rsid w:val="00004B0C"/>
    <w:rsid w:val="00005722"/>
    <w:rsid w:val="00005AB4"/>
    <w:rsid w:val="00005BB8"/>
    <w:rsid w:val="00005C9C"/>
    <w:rsid w:val="000061AB"/>
    <w:rsid w:val="0000629D"/>
    <w:rsid w:val="000066CC"/>
    <w:rsid w:val="0000690D"/>
    <w:rsid w:val="00006DA8"/>
    <w:rsid w:val="00007B3A"/>
    <w:rsid w:val="000107E0"/>
    <w:rsid w:val="00010DDF"/>
    <w:rsid w:val="00011FDE"/>
    <w:rsid w:val="00012FFD"/>
    <w:rsid w:val="00013C38"/>
    <w:rsid w:val="00014162"/>
    <w:rsid w:val="00014340"/>
    <w:rsid w:val="00014B89"/>
    <w:rsid w:val="00016261"/>
    <w:rsid w:val="00016268"/>
    <w:rsid w:val="0001689E"/>
    <w:rsid w:val="000169E5"/>
    <w:rsid w:val="00016A9C"/>
    <w:rsid w:val="00017C43"/>
    <w:rsid w:val="00020DDF"/>
    <w:rsid w:val="00021CA3"/>
    <w:rsid w:val="00022184"/>
    <w:rsid w:val="00022762"/>
    <w:rsid w:val="0002284B"/>
    <w:rsid w:val="00022BE7"/>
    <w:rsid w:val="00023271"/>
    <w:rsid w:val="000238E0"/>
    <w:rsid w:val="000244B9"/>
    <w:rsid w:val="000249DB"/>
    <w:rsid w:val="00024A22"/>
    <w:rsid w:val="00025353"/>
    <w:rsid w:val="0002595E"/>
    <w:rsid w:val="00025975"/>
    <w:rsid w:val="00025C91"/>
    <w:rsid w:val="00026AB3"/>
    <w:rsid w:val="00027AC9"/>
    <w:rsid w:val="0003039D"/>
    <w:rsid w:val="000303C3"/>
    <w:rsid w:val="00031211"/>
    <w:rsid w:val="000331D3"/>
    <w:rsid w:val="00033A29"/>
    <w:rsid w:val="00033F05"/>
    <w:rsid w:val="00034355"/>
    <w:rsid w:val="000346A5"/>
    <w:rsid w:val="000359C3"/>
    <w:rsid w:val="00035A09"/>
    <w:rsid w:val="00035A7D"/>
    <w:rsid w:val="000365ED"/>
    <w:rsid w:val="00040521"/>
    <w:rsid w:val="000415C2"/>
    <w:rsid w:val="0004188E"/>
    <w:rsid w:val="00042151"/>
    <w:rsid w:val="000423E1"/>
    <w:rsid w:val="00042499"/>
    <w:rsid w:val="0004249A"/>
    <w:rsid w:val="00043282"/>
    <w:rsid w:val="00044286"/>
    <w:rsid w:val="0004465D"/>
    <w:rsid w:val="00045E15"/>
    <w:rsid w:val="00046C8F"/>
    <w:rsid w:val="00047F28"/>
    <w:rsid w:val="000503AA"/>
    <w:rsid w:val="000503ED"/>
    <w:rsid w:val="000506A1"/>
    <w:rsid w:val="00050C91"/>
    <w:rsid w:val="000515DD"/>
    <w:rsid w:val="0005184B"/>
    <w:rsid w:val="00051985"/>
    <w:rsid w:val="00051C4D"/>
    <w:rsid w:val="000525D7"/>
    <w:rsid w:val="0005265A"/>
    <w:rsid w:val="00052ADA"/>
    <w:rsid w:val="00052D35"/>
    <w:rsid w:val="00053344"/>
    <w:rsid w:val="000539DD"/>
    <w:rsid w:val="00053BD3"/>
    <w:rsid w:val="000556ED"/>
    <w:rsid w:val="00055A31"/>
    <w:rsid w:val="00055FE2"/>
    <w:rsid w:val="0005616F"/>
    <w:rsid w:val="0006019C"/>
    <w:rsid w:val="00060281"/>
    <w:rsid w:val="00060C2E"/>
    <w:rsid w:val="00060FB8"/>
    <w:rsid w:val="00061033"/>
    <w:rsid w:val="00061381"/>
    <w:rsid w:val="000619E9"/>
    <w:rsid w:val="000622D4"/>
    <w:rsid w:val="00062B1B"/>
    <w:rsid w:val="0006357D"/>
    <w:rsid w:val="00063E4B"/>
    <w:rsid w:val="0006408A"/>
    <w:rsid w:val="00064515"/>
    <w:rsid w:val="00064DB5"/>
    <w:rsid w:val="000678FE"/>
    <w:rsid w:val="00067F1E"/>
    <w:rsid w:val="0007161A"/>
    <w:rsid w:val="000716DE"/>
    <w:rsid w:val="000719F2"/>
    <w:rsid w:val="00071CC0"/>
    <w:rsid w:val="000729D8"/>
    <w:rsid w:val="00073C8C"/>
    <w:rsid w:val="00074958"/>
    <w:rsid w:val="00075362"/>
    <w:rsid w:val="000779BE"/>
    <w:rsid w:val="00077B64"/>
    <w:rsid w:val="00077C29"/>
    <w:rsid w:val="00080A1C"/>
    <w:rsid w:val="00081084"/>
    <w:rsid w:val="00082317"/>
    <w:rsid w:val="00083D2C"/>
    <w:rsid w:val="0008502F"/>
    <w:rsid w:val="000853CA"/>
    <w:rsid w:val="00085D9D"/>
    <w:rsid w:val="000861FD"/>
    <w:rsid w:val="00086AA1"/>
    <w:rsid w:val="00086F57"/>
    <w:rsid w:val="000875BF"/>
    <w:rsid w:val="0008796F"/>
    <w:rsid w:val="00087A77"/>
    <w:rsid w:val="00087CB0"/>
    <w:rsid w:val="000901A4"/>
    <w:rsid w:val="00090356"/>
    <w:rsid w:val="00090CA6"/>
    <w:rsid w:val="00091109"/>
    <w:rsid w:val="00091D35"/>
    <w:rsid w:val="0009213D"/>
    <w:rsid w:val="00092216"/>
    <w:rsid w:val="00092B8A"/>
    <w:rsid w:val="00092DC0"/>
    <w:rsid w:val="00092FB0"/>
    <w:rsid w:val="00093200"/>
    <w:rsid w:val="000934C5"/>
    <w:rsid w:val="00093D25"/>
    <w:rsid w:val="00093DAB"/>
    <w:rsid w:val="0009418B"/>
    <w:rsid w:val="00094D73"/>
    <w:rsid w:val="00096324"/>
    <w:rsid w:val="00096C1D"/>
    <w:rsid w:val="00096D63"/>
    <w:rsid w:val="00097860"/>
    <w:rsid w:val="000A03A6"/>
    <w:rsid w:val="000A0B60"/>
    <w:rsid w:val="000A0C65"/>
    <w:rsid w:val="000A0EB8"/>
    <w:rsid w:val="000A11B7"/>
    <w:rsid w:val="000A19FC"/>
    <w:rsid w:val="000A296B"/>
    <w:rsid w:val="000A2D14"/>
    <w:rsid w:val="000A31B5"/>
    <w:rsid w:val="000A3568"/>
    <w:rsid w:val="000A41C1"/>
    <w:rsid w:val="000A6C1B"/>
    <w:rsid w:val="000A7311"/>
    <w:rsid w:val="000A79CE"/>
    <w:rsid w:val="000A7B92"/>
    <w:rsid w:val="000B060F"/>
    <w:rsid w:val="000B0D51"/>
    <w:rsid w:val="000B1592"/>
    <w:rsid w:val="000B1FF2"/>
    <w:rsid w:val="000B20AC"/>
    <w:rsid w:val="000B39D1"/>
    <w:rsid w:val="000B3CDA"/>
    <w:rsid w:val="000B3EE3"/>
    <w:rsid w:val="000B52F7"/>
    <w:rsid w:val="000B561E"/>
    <w:rsid w:val="000B5D25"/>
    <w:rsid w:val="000B69D5"/>
    <w:rsid w:val="000B6A0B"/>
    <w:rsid w:val="000C0F6C"/>
    <w:rsid w:val="000C11DB"/>
    <w:rsid w:val="000C1492"/>
    <w:rsid w:val="000C2FBD"/>
    <w:rsid w:val="000C3BAE"/>
    <w:rsid w:val="000C4B41"/>
    <w:rsid w:val="000C57D6"/>
    <w:rsid w:val="000C5A37"/>
    <w:rsid w:val="000C61BA"/>
    <w:rsid w:val="000C6362"/>
    <w:rsid w:val="000C737A"/>
    <w:rsid w:val="000C7666"/>
    <w:rsid w:val="000C7A9C"/>
    <w:rsid w:val="000D0122"/>
    <w:rsid w:val="000D03ED"/>
    <w:rsid w:val="000D0A9C"/>
    <w:rsid w:val="000D0D05"/>
    <w:rsid w:val="000D1044"/>
    <w:rsid w:val="000D1795"/>
    <w:rsid w:val="000D329A"/>
    <w:rsid w:val="000D4B9C"/>
    <w:rsid w:val="000D4CD6"/>
    <w:rsid w:val="000D4EB6"/>
    <w:rsid w:val="000D56C5"/>
    <w:rsid w:val="000D5BE0"/>
    <w:rsid w:val="000D5FDA"/>
    <w:rsid w:val="000D65FC"/>
    <w:rsid w:val="000D753B"/>
    <w:rsid w:val="000E1116"/>
    <w:rsid w:val="000E18F1"/>
    <w:rsid w:val="000E1E86"/>
    <w:rsid w:val="000E2B3A"/>
    <w:rsid w:val="000E2C17"/>
    <w:rsid w:val="000E35FA"/>
    <w:rsid w:val="000E3D5C"/>
    <w:rsid w:val="000E4C1E"/>
    <w:rsid w:val="000E4C9E"/>
    <w:rsid w:val="000E5EBD"/>
    <w:rsid w:val="000E6FD7"/>
    <w:rsid w:val="000E7A39"/>
    <w:rsid w:val="000F06E1"/>
    <w:rsid w:val="000F0E3C"/>
    <w:rsid w:val="000F1331"/>
    <w:rsid w:val="000F140A"/>
    <w:rsid w:val="000F19D5"/>
    <w:rsid w:val="000F22C7"/>
    <w:rsid w:val="000F3715"/>
    <w:rsid w:val="000F3B9C"/>
    <w:rsid w:val="000F42B8"/>
    <w:rsid w:val="000F4AEA"/>
    <w:rsid w:val="000F59F4"/>
    <w:rsid w:val="000F5E53"/>
    <w:rsid w:val="000F633F"/>
    <w:rsid w:val="000F67E9"/>
    <w:rsid w:val="000F7D15"/>
    <w:rsid w:val="00101A33"/>
    <w:rsid w:val="00102AD8"/>
    <w:rsid w:val="00103494"/>
    <w:rsid w:val="0010357D"/>
    <w:rsid w:val="00104926"/>
    <w:rsid w:val="00104F05"/>
    <w:rsid w:val="00106FC3"/>
    <w:rsid w:val="00107C6E"/>
    <w:rsid w:val="0011101C"/>
    <w:rsid w:val="0011138B"/>
    <w:rsid w:val="00111AC8"/>
    <w:rsid w:val="00111DAE"/>
    <w:rsid w:val="00112F8A"/>
    <w:rsid w:val="00113336"/>
    <w:rsid w:val="00113B1E"/>
    <w:rsid w:val="00114914"/>
    <w:rsid w:val="00114CF0"/>
    <w:rsid w:val="00115789"/>
    <w:rsid w:val="0011711C"/>
    <w:rsid w:val="0011745C"/>
    <w:rsid w:val="0012059C"/>
    <w:rsid w:val="00122A15"/>
    <w:rsid w:val="00122BE3"/>
    <w:rsid w:val="001232E2"/>
    <w:rsid w:val="0012432F"/>
    <w:rsid w:val="00124E4F"/>
    <w:rsid w:val="00124EEE"/>
    <w:rsid w:val="00125D88"/>
    <w:rsid w:val="001260B7"/>
    <w:rsid w:val="0012631F"/>
    <w:rsid w:val="001265CB"/>
    <w:rsid w:val="00127474"/>
    <w:rsid w:val="001277BC"/>
    <w:rsid w:val="00127D63"/>
    <w:rsid w:val="00130420"/>
    <w:rsid w:val="001316FA"/>
    <w:rsid w:val="001321C6"/>
    <w:rsid w:val="00132389"/>
    <w:rsid w:val="001323F7"/>
    <w:rsid w:val="001325C4"/>
    <w:rsid w:val="00132B5C"/>
    <w:rsid w:val="00132F29"/>
    <w:rsid w:val="00133010"/>
    <w:rsid w:val="001338EE"/>
    <w:rsid w:val="00133AAE"/>
    <w:rsid w:val="00133B36"/>
    <w:rsid w:val="00135263"/>
    <w:rsid w:val="00135323"/>
    <w:rsid w:val="001355CB"/>
    <w:rsid w:val="001356C4"/>
    <w:rsid w:val="00136004"/>
    <w:rsid w:val="00136C11"/>
    <w:rsid w:val="0013769E"/>
    <w:rsid w:val="00140C88"/>
    <w:rsid w:val="00140F22"/>
    <w:rsid w:val="00141114"/>
    <w:rsid w:val="00141BA1"/>
    <w:rsid w:val="00142969"/>
    <w:rsid w:val="001446C2"/>
    <w:rsid w:val="0014496D"/>
    <w:rsid w:val="00144F22"/>
    <w:rsid w:val="001457E7"/>
    <w:rsid w:val="00145C02"/>
    <w:rsid w:val="00145D9D"/>
    <w:rsid w:val="00146388"/>
    <w:rsid w:val="00146BF1"/>
    <w:rsid w:val="0015076E"/>
    <w:rsid w:val="00150D69"/>
    <w:rsid w:val="0015151F"/>
    <w:rsid w:val="001529E5"/>
    <w:rsid w:val="00152F92"/>
    <w:rsid w:val="00153C7E"/>
    <w:rsid w:val="00154CDB"/>
    <w:rsid w:val="001559F9"/>
    <w:rsid w:val="00155B1F"/>
    <w:rsid w:val="00155E00"/>
    <w:rsid w:val="00156B25"/>
    <w:rsid w:val="00156E1A"/>
    <w:rsid w:val="001571D5"/>
    <w:rsid w:val="001572AA"/>
    <w:rsid w:val="00157894"/>
    <w:rsid w:val="00157B55"/>
    <w:rsid w:val="0016070B"/>
    <w:rsid w:val="00160710"/>
    <w:rsid w:val="0016339E"/>
    <w:rsid w:val="001640FA"/>
    <w:rsid w:val="001642FA"/>
    <w:rsid w:val="0016476F"/>
    <w:rsid w:val="001648EC"/>
    <w:rsid w:val="001649EB"/>
    <w:rsid w:val="00164BAF"/>
    <w:rsid w:val="00164FA8"/>
    <w:rsid w:val="00165065"/>
    <w:rsid w:val="00165434"/>
    <w:rsid w:val="0016580B"/>
    <w:rsid w:val="00165F49"/>
    <w:rsid w:val="00166217"/>
    <w:rsid w:val="00166B88"/>
    <w:rsid w:val="00166BB0"/>
    <w:rsid w:val="0016770A"/>
    <w:rsid w:val="001700AE"/>
    <w:rsid w:val="00170804"/>
    <w:rsid w:val="001708E9"/>
    <w:rsid w:val="001710AB"/>
    <w:rsid w:val="001730EF"/>
    <w:rsid w:val="0017340B"/>
    <w:rsid w:val="00173FB1"/>
    <w:rsid w:val="00174A6E"/>
    <w:rsid w:val="001751F0"/>
    <w:rsid w:val="00175684"/>
    <w:rsid w:val="00175F35"/>
    <w:rsid w:val="00176D21"/>
    <w:rsid w:val="00176DFD"/>
    <w:rsid w:val="00177512"/>
    <w:rsid w:val="001817DF"/>
    <w:rsid w:val="001852C9"/>
    <w:rsid w:val="0018551D"/>
    <w:rsid w:val="00190087"/>
    <w:rsid w:val="0019070F"/>
    <w:rsid w:val="001913C4"/>
    <w:rsid w:val="0019293A"/>
    <w:rsid w:val="001929EB"/>
    <w:rsid w:val="00192B6B"/>
    <w:rsid w:val="0019348F"/>
    <w:rsid w:val="00193A07"/>
    <w:rsid w:val="00193A45"/>
    <w:rsid w:val="0019479D"/>
    <w:rsid w:val="00194C95"/>
    <w:rsid w:val="00195C34"/>
    <w:rsid w:val="001961C5"/>
    <w:rsid w:val="001966ED"/>
    <w:rsid w:val="00196EF5"/>
    <w:rsid w:val="00196F23"/>
    <w:rsid w:val="00197777"/>
    <w:rsid w:val="00197E00"/>
    <w:rsid w:val="001A057F"/>
    <w:rsid w:val="001A1557"/>
    <w:rsid w:val="001A1736"/>
    <w:rsid w:val="001A1A53"/>
    <w:rsid w:val="001A1F17"/>
    <w:rsid w:val="001A234A"/>
    <w:rsid w:val="001A31CE"/>
    <w:rsid w:val="001A43BA"/>
    <w:rsid w:val="001A4CF3"/>
    <w:rsid w:val="001A6EE6"/>
    <w:rsid w:val="001A70B1"/>
    <w:rsid w:val="001B0148"/>
    <w:rsid w:val="001B06E8"/>
    <w:rsid w:val="001B2104"/>
    <w:rsid w:val="001B32FE"/>
    <w:rsid w:val="001B34D8"/>
    <w:rsid w:val="001B36E1"/>
    <w:rsid w:val="001B71D0"/>
    <w:rsid w:val="001B71EE"/>
    <w:rsid w:val="001B75CF"/>
    <w:rsid w:val="001B7DD5"/>
    <w:rsid w:val="001C00A0"/>
    <w:rsid w:val="001C04A8"/>
    <w:rsid w:val="001C0F9C"/>
    <w:rsid w:val="001C10FD"/>
    <w:rsid w:val="001C1DCF"/>
    <w:rsid w:val="001C20BD"/>
    <w:rsid w:val="001C214F"/>
    <w:rsid w:val="001C2C03"/>
    <w:rsid w:val="001C3861"/>
    <w:rsid w:val="001C3DBF"/>
    <w:rsid w:val="001C42F7"/>
    <w:rsid w:val="001C4725"/>
    <w:rsid w:val="001C49E5"/>
    <w:rsid w:val="001C50CE"/>
    <w:rsid w:val="001C680C"/>
    <w:rsid w:val="001C6C12"/>
    <w:rsid w:val="001C6F09"/>
    <w:rsid w:val="001C79B5"/>
    <w:rsid w:val="001C7BAA"/>
    <w:rsid w:val="001C7DA4"/>
    <w:rsid w:val="001C7FEA"/>
    <w:rsid w:val="001D0499"/>
    <w:rsid w:val="001D0BBE"/>
    <w:rsid w:val="001D0ED4"/>
    <w:rsid w:val="001D1395"/>
    <w:rsid w:val="001D175A"/>
    <w:rsid w:val="001D20F6"/>
    <w:rsid w:val="001D212F"/>
    <w:rsid w:val="001D29D7"/>
    <w:rsid w:val="001D2DE7"/>
    <w:rsid w:val="001D3D82"/>
    <w:rsid w:val="001D403A"/>
    <w:rsid w:val="001D411C"/>
    <w:rsid w:val="001D5173"/>
    <w:rsid w:val="001D599A"/>
    <w:rsid w:val="001D6C98"/>
    <w:rsid w:val="001E0E7B"/>
    <w:rsid w:val="001E0EF3"/>
    <w:rsid w:val="001E144F"/>
    <w:rsid w:val="001E1B49"/>
    <w:rsid w:val="001E1B6A"/>
    <w:rsid w:val="001E2484"/>
    <w:rsid w:val="001E2F00"/>
    <w:rsid w:val="001E3CC4"/>
    <w:rsid w:val="001E40A9"/>
    <w:rsid w:val="001E41E3"/>
    <w:rsid w:val="001E4882"/>
    <w:rsid w:val="001E5DF4"/>
    <w:rsid w:val="001E6AFE"/>
    <w:rsid w:val="001E73AB"/>
    <w:rsid w:val="001E74AB"/>
    <w:rsid w:val="001E78D6"/>
    <w:rsid w:val="001E7A92"/>
    <w:rsid w:val="001F04D2"/>
    <w:rsid w:val="001F092D"/>
    <w:rsid w:val="001F143A"/>
    <w:rsid w:val="001F1468"/>
    <w:rsid w:val="001F1605"/>
    <w:rsid w:val="001F1B84"/>
    <w:rsid w:val="001F2508"/>
    <w:rsid w:val="001F2ACF"/>
    <w:rsid w:val="001F3F6D"/>
    <w:rsid w:val="001F4219"/>
    <w:rsid w:val="001F4816"/>
    <w:rsid w:val="001F4EE9"/>
    <w:rsid w:val="001F6558"/>
    <w:rsid w:val="001F69B4"/>
    <w:rsid w:val="001F77C7"/>
    <w:rsid w:val="00200183"/>
    <w:rsid w:val="00200333"/>
    <w:rsid w:val="0020107D"/>
    <w:rsid w:val="0020175C"/>
    <w:rsid w:val="0020246F"/>
    <w:rsid w:val="002029E7"/>
    <w:rsid w:val="00202AA4"/>
    <w:rsid w:val="00202FDA"/>
    <w:rsid w:val="002030B0"/>
    <w:rsid w:val="002031F7"/>
    <w:rsid w:val="002040E6"/>
    <w:rsid w:val="002041E6"/>
    <w:rsid w:val="00205061"/>
    <w:rsid w:val="0020527B"/>
    <w:rsid w:val="00205994"/>
    <w:rsid w:val="00205F2C"/>
    <w:rsid w:val="00207E5A"/>
    <w:rsid w:val="00210B15"/>
    <w:rsid w:val="00210FA4"/>
    <w:rsid w:val="00211385"/>
    <w:rsid w:val="00211BF1"/>
    <w:rsid w:val="00211E11"/>
    <w:rsid w:val="00211F0B"/>
    <w:rsid w:val="00212C61"/>
    <w:rsid w:val="00214141"/>
    <w:rsid w:val="002142EA"/>
    <w:rsid w:val="00216268"/>
    <w:rsid w:val="00216331"/>
    <w:rsid w:val="00216E79"/>
    <w:rsid w:val="002204BB"/>
    <w:rsid w:val="00220C26"/>
    <w:rsid w:val="00220D40"/>
    <w:rsid w:val="00221B79"/>
    <w:rsid w:val="00221C6B"/>
    <w:rsid w:val="002227B4"/>
    <w:rsid w:val="0022468B"/>
    <w:rsid w:val="002253A1"/>
    <w:rsid w:val="0022576C"/>
    <w:rsid w:val="00225CF8"/>
    <w:rsid w:val="0022794E"/>
    <w:rsid w:val="002302D4"/>
    <w:rsid w:val="00230D80"/>
    <w:rsid w:val="00233D64"/>
    <w:rsid w:val="0023482A"/>
    <w:rsid w:val="002359CB"/>
    <w:rsid w:val="00235E0A"/>
    <w:rsid w:val="002365A0"/>
    <w:rsid w:val="002404F7"/>
    <w:rsid w:val="00240AB6"/>
    <w:rsid w:val="00243540"/>
    <w:rsid w:val="00244850"/>
    <w:rsid w:val="0024497B"/>
    <w:rsid w:val="002449FD"/>
    <w:rsid w:val="0024515B"/>
    <w:rsid w:val="00245A4F"/>
    <w:rsid w:val="00246021"/>
    <w:rsid w:val="002462BE"/>
    <w:rsid w:val="0024666E"/>
    <w:rsid w:val="00246DD7"/>
    <w:rsid w:val="00247ACB"/>
    <w:rsid w:val="00247F52"/>
    <w:rsid w:val="00250448"/>
    <w:rsid w:val="0025080C"/>
    <w:rsid w:val="002509CA"/>
    <w:rsid w:val="00250B25"/>
    <w:rsid w:val="00250BBE"/>
    <w:rsid w:val="002515C2"/>
    <w:rsid w:val="0025194F"/>
    <w:rsid w:val="002526F2"/>
    <w:rsid w:val="002540B3"/>
    <w:rsid w:val="00254A42"/>
    <w:rsid w:val="00255761"/>
    <w:rsid w:val="00255DC3"/>
    <w:rsid w:val="00255E9C"/>
    <w:rsid w:val="00256109"/>
    <w:rsid w:val="00256159"/>
    <w:rsid w:val="00256527"/>
    <w:rsid w:val="00257901"/>
    <w:rsid w:val="00260368"/>
    <w:rsid w:val="002611E8"/>
    <w:rsid w:val="002613C3"/>
    <w:rsid w:val="0026148A"/>
    <w:rsid w:val="002623C0"/>
    <w:rsid w:val="00262562"/>
    <w:rsid w:val="00262696"/>
    <w:rsid w:val="00262D5C"/>
    <w:rsid w:val="00263213"/>
    <w:rsid w:val="00263D25"/>
    <w:rsid w:val="00263F2E"/>
    <w:rsid w:val="002643C3"/>
    <w:rsid w:val="00264A0C"/>
    <w:rsid w:val="00265363"/>
    <w:rsid w:val="00265641"/>
    <w:rsid w:val="002657F0"/>
    <w:rsid w:val="002661DF"/>
    <w:rsid w:val="00266857"/>
    <w:rsid w:val="00266EEB"/>
    <w:rsid w:val="00267EF4"/>
    <w:rsid w:val="00270CB8"/>
    <w:rsid w:val="00271344"/>
    <w:rsid w:val="00271864"/>
    <w:rsid w:val="00272B08"/>
    <w:rsid w:val="00273AED"/>
    <w:rsid w:val="002750A6"/>
    <w:rsid w:val="00275584"/>
    <w:rsid w:val="002755B1"/>
    <w:rsid w:val="00275788"/>
    <w:rsid w:val="00276AD5"/>
    <w:rsid w:val="002771AC"/>
    <w:rsid w:val="002773C3"/>
    <w:rsid w:val="0027752B"/>
    <w:rsid w:val="00281A33"/>
    <w:rsid w:val="00281BB8"/>
    <w:rsid w:val="00281E9E"/>
    <w:rsid w:val="00282405"/>
    <w:rsid w:val="00282A15"/>
    <w:rsid w:val="00283F75"/>
    <w:rsid w:val="00285170"/>
    <w:rsid w:val="00285361"/>
    <w:rsid w:val="002854C4"/>
    <w:rsid w:val="00285936"/>
    <w:rsid w:val="00286562"/>
    <w:rsid w:val="002877C6"/>
    <w:rsid w:val="0029032C"/>
    <w:rsid w:val="00291F97"/>
    <w:rsid w:val="00292D60"/>
    <w:rsid w:val="00292DCE"/>
    <w:rsid w:val="00293B30"/>
    <w:rsid w:val="00294D34"/>
    <w:rsid w:val="00294E3B"/>
    <w:rsid w:val="00294FCB"/>
    <w:rsid w:val="00296193"/>
    <w:rsid w:val="00296C66"/>
    <w:rsid w:val="00296EBE"/>
    <w:rsid w:val="00296ECA"/>
    <w:rsid w:val="0029725C"/>
    <w:rsid w:val="002972AD"/>
    <w:rsid w:val="002972DB"/>
    <w:rsid w:val="002974E3"/>
    <w:rsid w:val="002A084B"/>
    <w:rsid w:val="002A1260"/>
    <w:rsid w:val="002A1589"/>
    <w:rsid w:val="002A1608"/>
    <w:rsid w:val="002A2135"/>
    <w:rsid w:val="002A25DC"/>
    <w:rsid w:val="002A3AAB"/>
    <w:rsid w:val="002A443A"/>
    <w:rsid w:val="002A4637"/>
    <w:rsid w:val="002A47B1"/>
    <w:rsid w:val="002A4CEA"/>
    <w:rsid w:val="002A57EC"/>
    <w:rsid w:val="002A5977"/>
    <w:rsid w:val="002A5A13"/>
    <w:rsid w:val="002A72E1"/>
    <w:rsid w:val="002A7437"/>
    <w:rsid w:val="002A744C"/>
    <w:rsid w:val="002A757F"/>
    <w:rsid w:val="002A7F44"/>
    <w:rsid w:val="002B035B"/>
    <w:rsid w:val="002B0B4A"/>
    <w:rsid w:val="002B0C40"/>
    <w:rsid w:val="002B0FB3"/>
    <w:rsid w:val="002B131A"/>
    <w:rsid w:val="002B1966"/>
    <w:rsid w:val="002B1BCD"/>
    <w:rsid w:val="002B20EB"/>
    <w:rsid w:val="002B2C49"/>
    <w:rsid w:val="002B3165"/>
    <w:rsid w:val="002B338A"/>
    <w:rsid w:val="002B3D57"/>
    <w:rsid w:val="002B4508"/>
    <w:rsid w:val="002B525C"/>
    <w:rsid w:val="002B5779"/>
    <w:rsid w:val="002B59F8"/>
    <w:rsid w:val="002B5AB7"/>
    <w:rsid w:val="002B6436"/>
    <w:rsid w:val="002B66B5"/>
    <w:rsid w:val="002B6E05"/>
    <w:rsid w:val="002B7332"/>
    <w:rsid w:val="002B7F51"/>
    <w:rsid w:val="002C09E7"/>
    <w:rsid w:val="002C19A5"/>
    <w:rsid w:val="002C1BB6"/>
    <w:rsid w:val="002C1E06"/>
    <w:rsid w:val="002C1E1C"/>
    <w:rsid w:val="002C1EEB"/>
    <w:rsid w:val="002C2227"/>
    <w:rsid w:val="002C2510"/>
    <w:rsid w:val="002C2525"/>
    <w:rsid w:val="002C35C3"/>
    <w:rsid w:val="002C3611"/>
    <w:rsid w:val="002C3F07"/>
    <w:rsid w:val="002C5278"/>
    <w:rsid w:val="002C6A11"/>
    <w:rsid w:val="002C6FFB"/>
    <w:rsid w:val="002C7EBB"/>
    <w:rsid w:val="002D06C1"/>
    <w:rsid w:val="002D0AE9"/>
    <w:rsid w:val="002D0F00"/>
    <w:rsid w:val="002D237A"/>
    <w:rsid w:val="002D28B1"/>
    <w:rsid w:val="002D324D"/>
    <w:rsid w:val="002D3CCB"/>
    <w:rsid w:val="002D42B5"/>
    <w:rsid w:val="002D4F1A"/>
    <w:rsid w:val="002D503D"/>
    <w:rsid w:val="002D6BF6"/>
    <w:rsid w:val="002D6E70"/>
    <w:rsid w:val="002D6EC6"/>
    <w:rsid w:val="002D79AC"/>
    <w:rsid w:val="002E039D"/>
    <w:rsid w:val="002E1736"/>
    <w:rsid w:val="002E18D9"/>
    <w:rsid w:val="002E1B1E"/>
    <w:rsid w:val="002E29CF"/>
    <w:rsid w:val="002E34A9"/>
    <w:rsid w:val="002E43D2"/>
    <w:rsid w:val="002E4D5A"/>
    <w:rsid w:val="002E4E4C"/>
    <w:rsid w:val="002E565A"/>
    <w:rsid w:val="002E5FA1"/>
    <w:rsid w:val="002E6326"/>
    <w:rsid w:val="002E7DD8"/>
    <w:rsid w:val="002E7EEA"/>
    <w:rsid w:val="002F09DB"/>
    <w:rsid w:val="002F0BBF"/>
    <w:rsid w:val="002F2503"/>
    <w:rsid w:val="002F2915"/>
    <w:rsid w:val="002F30E0"/>
    <w:rsid w:val="002F35E4"/>
    <w:rsid w:val="002F3629"/>
    <w:rsid w:val="002F3730"/>
    <w:rsid w:val="002F38E1"/>
    <w:rsid w:val="002F5D28"/>
    <w:rsid w:val="002F6F72"/>
    <w:rsid w:val="002F7AF6"/>
    <w:rsid w:val="002F7B87"/>
    <w:rsid w:val="002F7C26"/>
    <w:rsid w:val="003000C6"/>
    <w:rsid w:val="00300E63"/>
    <w:rsid w:val="0030200C"/>
    <w:rsid w:val="003021FF"/>
    <w:rsid w:val="00302F5F"/>
    <w:rsid w:val="0030327C"/>
    <w:rsid w:val="00303BD9"/>
    <w:rsid w:val="00304309"/>
    <w:rsid w:val="0030441D"/>
    <w:rsid w:val="0030521A"/>
    <w:rsid w:val="003055B2"/>
    <w:rsid w:val="00306063"/>
    <w:rsid w:val="00306FEE"/>
    <w:rsid w:val="003078F2"/>
    <w:rsid w:val="00307B18"/>
    <w:rsid w:val="003113AC"/>
    <w:rsid w:val="003115E2"/>
    <w:rsid w:val="00311A09"/>
    <w:rsid w:val="00312969"/>
    <w:rsid w:val="00313B85"/>
    <w:rsid w:val="00314601"/>
    <w:rsid w:val="00314E47"/>
    <w:rsid w:val="00315392"/>
    <w:rsid w:val="00315A19"/>
    <w:rsid w:val="0031699C"/>
    <w:rsid w:val="00316C9F"/>
    <w:rsid w:val="00317988"/>
    <w:rsid w:val="00317EA3"/>
    <w:rsid w:val="003202FF"/>
    <w:rsid w:val="00320376"/>
    <w:rsid w:val="003210AC"/>
    <w:rsid w:val="0032160A"/>
    <w:rsid w:val="00321962"/>
    <w:rsid w:val="00321F6A"/>
    <w:rsid w:val="003221B4"/>
    <w:rsid w:val="0032258D"/>
    <w:rsid w:val="00322913"/>
    <w:rsid w:val="00322A1F"/>
    <w:rsid w:val="00322CF9"/>
    <w:rsid w:val="00322E62"/>
    <w:rsid w:val="00323CA1"/>
    <w:rsid w:val="003246C9"/>
    <w:rsid w:val="00324D13"/>
    <w:rsid w:val="00324D2A"/>
    <w:rsid w:val="00324EDD"/>
    <w:rsid w:val="0032592A"/>
    <w:rsid w:val="00325CC1"/>
    <w:rsid w:val="00325D31"/>
    <w:rsid w:val="003261DB"/>
    <w:rsid w:val="00326C1A"/>
    <w:rsid w:val="00326D50"/>
    <w:rsid w:val="00326DFD"/>
    <w:rsid w:val="00327273"/>
    <w:rsid w:val="00330F0F"/>
    <w:rsid w:val="0033106A"/>
    <w:rsid w:val="00332985"/>
    <w:rsid w:val="003331E4"/>
    <w:rsid w:val="00333C5E"/>
    <w:rsid w:val="0033428B"/>
    <w:rsid w:val="00334976"/>
    <w:rsid w:val="003354F2"/>
    <w:rsid w:val="00335BFB"/>
    <w:rsid w:val="00336698"/>
    <w:rsid w:val="00336C64"/>
    <w:rsid w:val="003370C2"/>
    <w:rsid w:val="00337162"/>
    <w:rsid w:val="0033737A"/>
    <w:rsid w:val="0034067A"/>
    <w:rsid w:val="00340AE2"/>
    <w:rsid w:val="0034187F"/>
    <w:rsid w:val="0034194F"/>
    <w:rsid w:val="00342431"/>
    <w:rsid w:val="00343763"/>
    <w:rsid w:val="00344605"/>
    <w:rsid w:val="00344A67"/>
    <w:rsid w:val="00345647"/>
    <w:rsid w:val="00346D31"/>
    <w:rsid w:val="00347021"/>
    <w:rsid w:val="003474AA"/>
    <w:rsid w:val="003507DA"/>
    <w:rsid w:val="00350D1D"/>
    <w:rsid w:val="00351000"/>
    <w:rsid w:val="00351BC1"/>
    <w:rsid w:val="00352C83"/>
    <w:rsid w:val="003546F4"/>
    <w:rsid w:val="003547B8"/>
    <w:rsid w:val="00355514"/>
    <w:rsid w:val="00355647"/>
    <w:rsid w:val="00356411"/>
    <w:rsid w:val="00356E31"/>
    <w:rsid w:val="00357712"/>
    <w:rsid w:val="00360167"/>
    <w:rsid w:val="00360837"/>
    <w:rsid w:val="00360AF3"/>
    <w:rsid w:val="003614A8"/>
    <w:rsid w:val="003615D2"/>
    <w:rsid w:val="00361A5C"/>
    <w:rsid w:val="003627DC"/>
    <w:rsid w:val="00362BBE"/>
    <w:rsid w:val="003633F6"/>
    <w:rsid w:val="00363468"/>
    <w:rsid w:val="00363FB1"/>
    <w:rsid w:val="0036429C"/>
    <w:rsid w:val="0036454F"/>
    <w:rsid w:val="00364A53"/>
    <w:rsid w:val="00364B45"/>
    <w:rsid w:val="00364C5E"/>
    <w:rsid w:val="003652E7"/>
    <w:rsid w:val="003654CB"/>
    <w:rsid w:val="00365AA9"/>
    <w:rsid w:val="00365D42"/>
    <w:rsid w:val="00365E39"/>
    <w:rsid w:val="00365F86"/>
    <w:rsid w:val="00365F87"/>
    <w:rsid w:val="00366E89"/>
    <w:rsid w:val="003705F4"/>
    <w:rsid w:val="00370A6F"/>
    <w:rsid w:val="00370D58"/>
    <w:rsid w:val="00371164"/>
    <w:rsid w:val="00371316"/>
    <w:rsid w:val="003720B4"/>
    <w:rsid w:val="00372B27"/>
    <w:rsid w:val="00373923"/>
    <w:rsid w:val="003739AB"/>
    <w:rsid w:val="00374CDB"/>
    <w:rsid w:val="00375239"/>
    <w:rsid w:val="00376713"/>
    <w:rsid w:val="00377A43"/>
    <w:rsid w:val="00380AF9"/>
    <w:rsid w:val="003813EA"/>
    <w:rsid w:val="00381815"/>
    <w:rsid w:val="003819AF"/>
    <w:rsid w:val="00381CC2"/>
    <w:rsid w:val="003820E9"/>
    <w:rsid w:val="00382134"/>
    <w:rsid w:val="00382DE7"/>
    <w:rsid w:val="00383918"/>
    <w:rsid w:val="00384C9D"/>
    <w:rsid w:val="00384FFC"/>
    <w:rsid w:val="00385F8F"/>
    <w:rsid w:val="003860FD"/>
    <w:rsid w:val="003865E3"/>
    <w:rsid w:val="00386BCA"/>
    <w:rsid w:val="003872FC"/>
    <w:rsid w:val="0038787D"/>
    <w:rsid w:val="00387A4C"/>
    <w:rsid w:val="00387ADC"/>
    <w:rsid w:val="00390020"/>
    <w:rsid w:val="003903D6"/>
    <w:rsid w:val="00390E13"/>
    <w:rsid w:val="00390EE6"/>
    <w:rsid w:val="0039118F"/>
    <w:rsid w:val="00392187"/>
    <w:rsid w:val="00392307"/>
    <w:rsid w:val="00392AD7"/>
    <w:rsid w:val="00392F72"/>
    <w:rsid w:val="003938D9"/>
    <w:rsid w:val="00394376"/>
    <w:rsid w:val="003943FF"/>
    <w:rsid w:val="00394E40"/>
    <w:rsid w:val="00394EA7"/>
    <w:rsid w:val="0039522A"/>
    <w:rsid w:val="003954FB"/>
    <w:rsid w:val="00395700"/>
    <w:rsid w:val="00395F7E"/>
    <w:rsid w:val="00396652"/>
    <w:rsid w:val="00396807"/>
    <w:rsid w:val="00396DB4"/>
    <w:rsid w:val="003974EB"/>
    <w:rsid w:val="00397BBA"/>
    <w:rsid w:val="00397CC5"/>
    <w:rsid w:val="003A1582"/>
    <w:rsid w:val="003A3882"/>
    <w:rsid w:val="003A3AC4"/>
    <w:rsid w:val="003A4077"/>
    <w:rsid w:val="003A47CD"/>
    <w:rsid w:val="003A485D"/>
    <w:rsid w:val="003A5887"/>
    <w:rsid w:val="003A5ACC"/>
    <w:rsid w:val="003B0120"/>
    <w:rsid w:val="003B04B0"/>
    <w:rsid w:val="003B09AD"/>
    <w:rsid w:val="003B1F18"/>
    <w:rsid w:val="003B2515"/>
    <w:rsid w:val="003B2689"/>
    <w:rsid w:val="003B434F"/>
    <w:rsid w:val="003B4540"/>
    <w:rsid w:val="003B5BF0"/>
    <w:rsid w:val="003B60BF"/>
    <w:rsid w:val="003B6BE3"/>
    <w:rsid w:val="003B6F0F"/>
    <w:rsid w:val="003C010C"/>
    <w:rsid w:val="003C0A6C"/>
    <w:rsid w:val="003C129E"/>
    <w:rsid w:val="003C14F8"/>
    <w:rsid w:val="003C40C2"/>
    <w:rsid w:val="003C4C9D"/>
    <w:rsid w:val="003C4E1C"/>
    <w:rsid w:val="003C5A43"/>
    <w:rsid w:val="003C5BA2"/>
    <w:rsid w:val="003C6003"/>
    <w:rsid w:val="003C755F"/>
    <w:rsid w:val="003C7DEC"/>
    <w:rsid w:val="003C7ED5"/>
    <w:rsid w:val="003D00F1"/>
    <w:rsid w:val="003D0519"/>
    <w:rsid w:val="003D076B"/>
    <w:rsid w:val="003D0FF6"/>
    <w:rsid w:val="003D1055"/>
    <w:rsid w:val="003D1DAD"/>
    <w:rsid w:val="003D262C"/>
    <w:rsid w:val="003D2D2A"/>
    <w:rsid w:val="003D3070"/>
    <w:rsid w:val="003D4447"/>
    <w:rsid w:val="003D6C80"/>
    <w:rsid w:val="003D6D61"/>
    <w:rsid w:val="003D6F7A"/>
    <w:rsid w:val="003D79C6"/>
    <w:rsid w:val="003E05CD"/>
    <w:rsid w:val="003E076B"/>
    <w:rsid w:val="003E091D"/>
    <w:rsid w:val="003E1C53"/>
    <w:rsid w:val="003E23B0"/>
    <w:rsid w:val="003E25D8"/>
    <w:rsid w:val="003E2A69"/>
    <w:rsid w:val="003E2D49"/>
    <w:rsid w:val="003E2DC8"/>
    <w:rsid w:val="003E2F6D"/>
    <w:rsid w:val="003E2FD4"/>
    <w:rsid w:val="003E3CDE"/>
    <w:rsid w:val="003E426C"/>
    <w:rsid w:val="003E49F6"/>
    <w:rsid w:val="003E50CF"/>
    <w:rsid w:val="003E543E"/>
    <w:rsid w:val="003E5AE6"/>
    <w:rsid w:val="003E61AE"/>
    <w:rsid w:val="003E660F"/>
    <w:rsid w:val="003E7948"/>
    <w:rsid w:val="003E7A5B"/>
    <w:rsid w:val="003E7BBB"/>
    <w:rsid w:val="003F055E"/>
    <w:rsid w:val="003F0841"/>
    <w:rsid w:val="003F1220"/>
    <w:rsid w:val="003F168D"/>
    <w:rsid w:val="003F23D3"/>
    <w:rsid w:val="003F27BB"/>
    <w:rsid w:val="003F3F08"/>
    <w:rsid w:val="003F49F1"/>
    <w:rsid w:val="003F582B"/>
    <w:rsid w:val="003F5F4C"/>
    <w:rsid w:val="003F6272"/>
    <w:rsid w:val="003F65F5"/>
    <w:rsid w:val="00400E72"/>
    <w:rsid w:val="00400F1D"/>
    <w:rsid w:val="00401400"/>
    <w:rsid w:val="004031D6"/>
    <w:rsid w:val="00403CEE"/>
    <w:rsid w:val="00404869"/>
    <w:rsid w:val="00404FFF"/>
    <w:rsid w:val="00405884"/>
    <w:rsid w:val="00407D39"/>
    <w:rsid w:val="00410B74"/>
    <w:rsid w:val="0041153C"/>
    <w:rsid w:val="004116AA"/>
    <w:rsid w:val="00411E9F"/>
    <w:rsid w:val="00413419"/>
    <w:rsid w:val="00413F9C"/>
    <w:rsid w:val="00414642"/>
    <w:rsid w:val="0041477A"/>
    <w:rsid w:val="00415ABC"/>
    <w:rsid w:val="004167A3"/>
    <w:rsid w:val="00417166"/>
    <w:rsid w:val="004176D4"/>
    <w:rsid w:val="00422139"/>
    <w:rsid w:val="00422249"/>
    <w:rsid w:val="00422767"/>
    <w:rsid w:val="0042278C"/>
    <w:rsid w:val="004257B2"/>
    <w:rsid w:val="00425F7A"/>
    <w:rsid w:val="00426136"/>
    <w:rsid w:val="004277EC"/>
    <w:rsid w:val="00430B47"/>
    <w:rsid w:val="00432DAA"/>
    <w:rsid w:val="0043313D"/>
    <w:rsid w:val="00433C89"/>
    <w:rsid w:val="00434305"/>
    <w:rsid w:val="00434D9C"/>
    <w:rsid w:val="004356CF"/>
    <w:rsid w:val="00435BC2"/>
    <w:rsid w:val="00435DF7"/>
    <w:rsid w:val="00436308"/>
    <w:rsid w:val="00436995"/>
    <w:rsid w:val="004404BE"/>
    <w:rsid w:val="0044054B"/>
    <w:rsid w:val="0044083F"/>
    <w:rsid w:val="004413FF"/>
    <w:rsid w:val="00441AE7"/>
    <w:rsid w:val="0044238A"/>
    <w:rsid w:val="0044266D"/>
    <w:rsid w:val="004433E6"/>
    <w:rsid w:val="00443F37"/>
    <w:rsid w:val="0044423A"/>
    <w:rsid w:val="00444DCD"/>
    <w:rsid w:val="00445574"/>
    <w:rsid w:val="004467FB"/>
    <w:rsid w:val="00447728"/>
    <w:rsid w:val="00450726"/>
    <w:rsid w:val="00451672"/>
    <w:rsid w:val="0045229E"/>
    <w:rsid w:val="00452D6B"/>
    <w:rsid w:val="004543D4"/>
    <w:rsid w:val="00454484"/>
    <w:rsid w:val="0045517B"/>
    <w:rsid w:val="00456018"/>
    <w:rsid w:val="00456221"/>
    <w:rsid w:val="00456B91"/>
    <w:rsid w:val="00457DE6"/>
    <w:rsid w:val="00457F67"/>
    <w:rsid w:val="00460BEE"/>
    <w:rsid w:val="00461422"/>
    <w:rsid w:val="004614EE"/>
    <w:rsid w:val="00461674"/>
    <w:rsid w:val="004618E7"/>
    <w:rsid w:val="00461C06"/>
    <w:rsid w:val="00461CCE"/>
    <w:rsid w:val="0046204C"/>
    <w:rsid w:val="0046207F"/>
    <w:rsid w:val="00462408"/>
    <w:rsid w:val="0046253D"/>
    <w:rsid w:val="00463685"/>
    <w:rsid w:val="00463B77"/>
    <w:rsid w:val="00463C7B"/>
    <w:rsid w:val="00463D38"/>
    <w:rsid w:val="00463E51"/>
    <w:rsid w:val="004644A6"/>
    <w:rsid w:val="004659BD"/>
    <w:rsid w:val="00467DD5"/>
    <w:rsid w:val="00467E25"/>
    <w:rsid w:val="00470775"/>
    <w:rsid w:val="00471F9C"/>
    <w:rsid w:val="0047317B"/>
    <w:rsid w:val="0047325A"/>
    <w:rsid w:val="00474291"/>
    <w:rsid w:val="004746B1"/>
    <w:rsid w:val="004753F3"/>
    <w:rsid w:val="0047562B"/>
    <w:rsid w:val="0047583F"/>
    <w:rsid w:val="00475D16"/>
    <w:rsid w:val="00475DB2"/>
    <w:rsid w:val="00475DE8"/>
    <w:rsid w:val="0047635F"/>
    <w:rsid w:val="004766B5"/>
    <w:rsid w:val="00480176"/>
    <w:rsid w:val="0048034E"/>
    <w:rsid w:val="00480443"/>
    <w:rsid w:val="0048054D"/>
    <w:rsid w:val="00481C44"/>
    <w:rsid w:val="00482307"/>
    <w:rsid w:val="004831CE"/>
    <w:rsid w:val="004840EF"/>
    <w:rsid w:val="004848BB"/>
    <w:rsid w:val="00484936"/>
    <w:rsid w:val="00485C89"/>
    <w:rsid w:val="00485E7C"/>
    <w:rsid w:val="00486BE3"/>
    <w:rsid w:val="004870F9"/>
    <w:rsid w:val="00487C4D"/>
    <w:rsid w:val="004905E4"/>
    <w:rsid w:val="00490A89"/>
    <w:rsid w:val="00490AB4"/>
    <w:rsid w:val="00491657"/>
    <w:rsid w:val="0049167C"/>
    <w:rsid w:val="00491F17"/>
    <w:rsid w:val="00492F02"/>
    <w:rsid w:val="004938C5"/>
    <w:rsid w:val="004939AE"/>
    <w:rsid w:val="00493D84"/>
    <w:rsid w:val="00494871"/>
    <w:rsid w:val="00495C47"/>
    <w:rsid w:val="00497185"/>
    <w:rsid w:val="004A011A"/>
    <w:rsid w:val="004A080D"/>
    <w:rsid w:val="004A0B81"/>
    <w:rsid w:val="004A12DF"/>
    <w:rsid w:val="004A17E6"/>
    <w:rsid w:val="004A1BA8"/>
    <w:rsid w:val="004A2CBB"/>
    <w:rsid w:val="004A3104"/>
    <w:rsid w:val="004A4B57"/>
    <w:rsid w:val="004A5286"/>
    <w:rsid w:val="004A63FA"/>
    <w:rsid w:val="004A645D"/>
    <w:rsid w:val="004A68A9"/>
    <w:rsid w:val="004B0272"/>
    <w:rsid w:val="004B11A1"/>
    <w:rsid w:val="004B1549"/>
    <w:rsid w:val="004B1ADF"/>
    <w:rsid w:val="004B2701"/>
    <w:rsid w:val="004B286E"/>
    <w:rsid w:val="004B28E3"/>
    <w:rsid w:val="004B2E1B"/>
    <w:rsid w:val="004B3AA8"/>
    <w:rsid w:val="004B3E93"/>
    <w:rsid w:val="004B4874"/>
    <w:rsid w:val="004B4A12"/>
    <w:rsid w:val="004B5BAD"/>
    <w:rsid w:val="004B7B61"/>
    <w:rsid w:val="004C009F"/>
    <w:rsid w:val="004C0630"/>
    <w:rsid w:val="004C0BE7"/>
    <w:rsid w:val="004C1177"/>
    <w:rsid w:val="004C1FBC"/>
    <w:rsid w:val="004C265D"/>
    <w:rsid w:val="004C2747"/>
    <w:rsid w:val="004C319D"/>
    <w:rsid w:val="004C3F1D"/>
    <w:rsid w:val="004C458D"/>
    <w:rsid w:val="004C48AA"/>
    <w:rsid w:val="004C531F"/>
    <w:rsid w:val="004C53E8"/>
    <w:rsid w:val="004C6A03"/>
    <w:rsid w:val="004C6A36"/>
    <w:rsid w:val="004C6C7F"/>
    <w:rsid w:val="004C6CD5"/>
    <w:rsid w:val="004C6EA6"/>
    <w:rsid w:val="004C7556"/>
    <w:rsid w:val="004C7E8B"/>
    <w:rsid w:val="004C7E9D"/>
    <w:rsid w:val="004C7F67"/>
    <w:rsid w:val="004D076D"/>
    <w:rsid w:val="004D0EF1"/>
    <w:rsid w:val="004D0FFC"/>
    <w:rsid w:val="004D1440"/>
    <w:rsid w:val="004D2253"/>
    <w:rsid w:val="004D3106"/>
    <w:rsid w:val="004D3633"/>
    <w:rsid w:val="004D4406"/>
    <w:rsid w:val="004D5B63"/>
    <w:rsid w:val="004D5C8F"/>
    <w:rsid w:val="004D6CEF"/>
    <w:rsid w:val="004D7A42"/>
    <w:rsid w:val="004D7C42"/>
    <w:rsid w:val="004E0465"/>
    <w:rsid w:val="004E06DB"/>
    <w:rsid w:val="004E127B"/>
    <w:rsid w:val="004E1370"/>
    <w:rsid w:val="004E1C0A"/>
    <w:rsid w:val="004E2456"/>
    <w:rsid w:val="004E2B06"/>
    <w:rsid w:val="004E2FDB"/>
    <w:rsid w:val="004E30C5"/>
    <w:rsid w:val="004E392B"/>
    <w:rsid w:val="004E4053"/>
    <w:rsid w:val="004E47EC"/>
    <w:rsid w:val="004E4AA5"/>
    <w:rsid w:val="004E4AEE"/>
    <w:rsid w:val="004E59E3"/>
    <w:rsid w:val="004E6127"/>
    <w:rsid w:val="004E64E6"/>
    <w:rsid w:val="004E67C0"/>
    <w:rsid w:val="004E7904"/>
    <w:rsid w:val="004F0B78"/>
    <w:rsid w:val="004F2BC2"/>
    <w:rsid w:val="004F391A"/>
    <w:rsid w:val="004F3CFB"/>
    <w:rsid w:val="004F3E90"/>
    <w:rsid w:val="004F45D8"/>
    <w:rsid w:val="004F482A"/>
    <w:rsid w:val="004F489F"/>
    <w:rsid w:val="004F4B81"/>
    <w:rsid w:val="004F6456"/>
    <w:rsid w:val="004F696E"/>
    <w:rsid w:val="004F6BA1"/>
    <w:rsid w:val="004F6C71"/>
    <w:rsid w:val="004F6EF5"/>
    <w:rsid w:val="0050055D"/>
    <w:rsid w:val="00501139"/>
    <w:rsid w:val="00501C53"/>
    <w:rsid w:val="005031B5"/>
    <w:rsid w:val="005034A8"/>
    <w:rsid w:val="0050363E"/>
    <w:rsid w:val="005039BC"/>
    <w:rsid w:val="00503DEA"/>
    <w:rsid w:val="005043BB"/>
    <w:rsid w:val="0050479E"/>
    <w:rsid w:val="00504A3D"/>
    <w:rsid w:val="00504BD9"/>
    <w:rsid w:val="00505767"/>
    <w:rsid w:val="005073F0"/>
    <w:rsid w:val="00510475"/>
    <w:rsid w:val="00510A7B"/>
    <w:rsid w:val="005111FD"/>
    <w:rsid w:val="00512505"/>
    <w:rsid w:val="00512A74"/>
    <w:rsid w:val="00512A9B"/>
    <w:rsid w:val="00512F6E"/>
    <w:rsid w:val="00512F9C"/>
    <w:rsid w:val="00513038"/>
    <w:rsid w:val="00514174"/>
    <w:rsid w:val="00514ABC"/>
    <w:rsid w:val="0051559B"/>
    <w:rsid w:val="00515869"/>
    <w:rsid w:val="00515AFD"/>
    <w:rsid w:val="00516088"/>
    <w:rsid w:val="00516613"/>
    <w:rsid w:val="00516984"/>
    <w:rsid w:val="00516B0B"/>
    <w:rsid w:val="00521A49"/>
    <w:rsid w:val="005220EC"/>
    <w:rsid w:val="005231FC"/>
    <w:rsid w:val="00523F95"/>
    <w:rsid w:val="00524C70"/>
    <w:rsid w:val="00524D65"/>
    <w:rsid w:val="00525135"/>
    <w:rsid w:val="00525B16"/>
    <w:rsid w:val="0052650F"/>
    <w:rsid w:val="00527DD6"/>
    <w:rsid w:val="00527F86"/>
    <w:rsid w:val="0053015A"/>
    <w:rsid w:val="00530E7E"/>
    <w:rsid w:val="00531022"/>
    <w:rsid w:val="00531513"/>
    <w:rsid w:val="00532ADF"/>
    <w:rsid w:val="00533D04"/>
    <w:rsid w:val="00534804"/>
    <w:rsid w:val="00534BDF"/>
    <w:rsid w:val="005354EA"/>
    <w:rsid w:val="0053585F"/>
    <w:rsid w:val="00535EC4"/>
    <w:rsid w:val="00535ED9"/>
    <w:rsid w:val="005361DB"/>
    <w:rsid w:val="0053692B"/>
    <w:rsid w:val="00537DFC"/>
    <w:rsid w:val="005405E4"/>
    <w:rsid w:val="00540987"/>
    <w:rsid w:val="00540C94"/>
    <w:rsid w:val="00541853"/>
    <w:rsid w:val="00541EBB"/>
    <w:rsid w:val="005430C3"/>
    <w:rsid w:val="0054336A"/>
    <w:rsid w:val="00543516"/>
    <w:rsid w:val="00543A4E"/>
    <w:rsid w:val="00543BDA"/>
    <w:rsid w:val="005441CC"/>
    <w:rsid w:val="00544C21"/>
    <w:rsid w:val="00544F9D"/>
    <w:rsid w:val="00545096"/>
    <w:rsid w:val="0054696B"/>
    <w:rsid w:val="0054725F"/>
    <w:rsid w:val="005479DA"/>
    <w:rsid w:val="00547BCC"/>
    <w:rsid w:val="00547C99"/>
    <w:rsid w:val="0055013B"/>
    <w:rsid w:val="00550BCE"/>
    <w:rsid w:val="005513A1"/>
    <w:rsid w:val="005518A6"/>
    <w:rsid w:val="005519D7"/>
    <w:rsid w:val="00551F6F"/>
    <w:rsid w:val="00552033"/>
    <w:rsid w:val="005527B3"/>
    <w:rsid w:val="00552E1C"/>
    <w:rsid w:val="00553B1D"/>
    <w:rsid w:val="00553B52"/>
    <w:rsid w:val="00553F0A"/>
    <w:rsid w:val="00555044"/>
    <w:rsid w:val="00555352"/>
    <w:rsid w:val="005554F5"/>
    <w:rsid w:val="00556999"/>
    <w:rsid w:val="00560C6A"/>
    <w:rsid w:val="00560F73"/>
    <w:rsid w:val="00560F78"/>
    <w:rsid w:val="00561475"/>
    <w:rsid w:val="0056175E"/>
    <w:rsid w:val="00561C8A"/>
    <w:rsid w:val="00562A6F"/>
    <w:rsid w:val="00564436"/>
    <w:rsid w:val="0056487B"/>
    <w:rsid w:val="00564C1B"/>
    <w:rsid w:val="00564FB9"/>
    <w:rsid w:val="00566368"/>
    <w:rsid w:val="00567789"/>
    <w:rsid w:val="00570E61"/>
    <w:rsid w:val="00570EF9"/>
    <w:rsid w:val="0057121F"/>
    <w:rsid w:val="005722F0"/>
    <w:rsid w:val="00573D9E"/>
    <w:rsid w:val="005743C3"/>
    <w:rsid w:val="0057446C"/>
    <w:rsid w:val="00574E0C"/>
    <w:rsid w:val="005761A6"/>
    <w:rsid w:val="00577A76"/>
    <w:rsid w:val="005801E3"/>
    <w:rsid w:val="0058139F"/>
    <w:rsid w:val="00581697"/>
    <w:rsid w:val="005817A9"/>
    <w:rsid w:val="00581802"/>
    <w:rsid w:val="00581E1C"/>
    <w:rsid w:val="005836A8"/>
    <w:rsid w:val="0058409C"/>
    <w:rsid w:val="00584262"/>
    <w:rsid w:val="00584D04"/>
    <w:rsid w:val="005859F3"/>
    <w:rsid w:val="00586630"/>
    <w:rsid w:val="00586631"/>
    <w:rsid w:val="00587AD7"/>
    <w:rsid w:val="00587ADD"/>
    <w:rsid w:val="00587D8A"/>
    <w:rsid w:val="00587E54"/>
    <w:rsid w:val="005906EE"/>
    <w:rsid w:val="00590C11"/>
    <w:rsid w:val="0059155A"/>
    <w:rsid w:val="00591C70"/>
    <w:rsid w:val="00591E27"/>
    <w:rsid w:val="00592496"/>
    <w:rsid w:val="00593CA6"/>
    <w:rsid w:val="00593CE0"/>
    <w:rsid w:val="005947E3"/>
    <w:rsid w:val="005958CF"/>
    <w:rsid w:val="00596160"/>
    <w:rsid w:val="005966E2"/>
    <w:rsid w:val="0059677E"/>
    <w:rsid w:val="00597007"/>
    <w:rsid w:val="005A0854"/>
    <w:rsid w:val="005A0935"/>
    <w:rsid w:val="005A0966"/>
    <w:rsid w:val="005A11B7"/>
    <w:rsid w:val="005A2089"/>
    <w:rsid w:val="005A260B"/>
    <w:rsid w:val="005A30C8"/>
    <w:rsid w:val="005A3151"/>
    <w:rsid w:val="005A37FA"/>
    <w:rsid w:val="005A40C1"/>
    <w:rsid w:val="005A4A1B"/>
    <w:rsid w:val="005A4D07"/>
    <w:rsid w:val="005A4DF9"/>
    <w:rsid w:val="005A7830"/>
    <w:rsid w:val="005A7FCE"/>
    <w:rsid w:val="005B00A0"/>
    <w:rsid w:val="005B0F3F"/>
    <w:rsid w:val="005B1D74"/>
    <w:rsid w:val="005B22A4"/>
    <w:rsid w:val="005B2DB5"/>
    <w:rsid w:val="005B38F0"/>
    <w:rsid w:val="005B3949"/>
    <w:rsid w:val="005B4564"/>
    <w:rsid w:val="005B467B"/>
    <w:rsid w:val="005B47EE"/>
    <w:rsid w:val="005B4903"/>
    <w:rsid w:val="005B51CE"/>
    <w:rsid w:val="005B5885"/>
    <w:rsid w:val="005B5CD7"/>
    <w:rsid w:val="005B68D8"/>
    <w:rsid w:val="005B6CF6"/>
    <w:rsid w:val="005B7422"/>
    <w:rsid w:val="005B764B"/>
    <w:rsid w:val="005C1156"/>
    <w:rsid w:val="005C29B8"/>
    <w:rsid w:val="005C3F1E"/>
    <w:rsid w:val="005C4B8B"/>
    <w:rsid w:val="005C5F21"/>
    <w:rsid w:val="005C7156"/>
    <w:rsid w:val="005D0A3E"/>
    <w:rsid w:val="005D0C75"/>
    <w:rsid w:val="005D0C76"/>
    <w:rsid w:val="005D0FD4"/>
    <w:rsid w:val="005D18C9"/>
    <w:rsid w:val="005D1A55"/>
    <w:rsid w:val="005D1A5F"/>
    <w:rsid w:val="005D4171"/>
    <w:rsid w:val="005D57E0"/>
    <w:rsid w:val="005D5FB3"/>
    <w:rsid w:val="005D6356"/>
    <w:rsid w:val="005D6A95"/>
    <w:rsid w:val="005D6B2C"/>
    <w:rsid w:val="005D6D9C"/>
    <w:rsid w:val="005D6DE8"/>
    <w:rsid w:val="005D722C"/>
    <w:rsid w:val="005E0D57"/>
    <w:rsid w:val="005E12B4"/>
    <w:rsid w:val="005E2335"/>
    <w:rsid w:val="005E2A8E"/>
    <w:rsid w:val="005E34CA"/>
    <w:rsid w:val="005E37BA"/>
    <w:rsid w:val="005E3C18"/>
    <w:rsid w:val="005E5484"/>
    <w:rsid w:val="005E60A6"/>
    <w:rsid w:val="005E6297"/>
    <w:rsid w:val="005E66B5"/>
    <w:rsid w:val="005E6812"/>
    <w:rsid w:val="005E7881"/>
    <w:rsid w:val="005E78E0"/>
    <w:rsid w:val="005F071E"/>
    <w:rsid w:val="005F0D9C"/>
    <w:rsid w:val="005F1489"/>
    <w:rsid w:val="005F284E"/>
    <w:rsid w:val="005F2B0F"/>
    <w:rsid w:val="005F2FAE"/>
    <w:rsid w:val="005F36A0"/>
    <w:rsid w:val="005F3ADE"/>
    <w:rsid w:val="005F4712"/>
    <w:rsid w:val="005F54AE"/>
    <w:rsid w:val="005F55D8"/>
    <w:rsid w:val="005F7443"/>
    <w:rsid w:val="005F7BAB"/>
    <w:rsid w:val="00600E82"/>
    <w:rsid w:val="006015CE"/>
    <w:rsid w:val="00601614"/>
    <w:rsid w:val="006031D1"/>
    <w:rsid w:val="00603A06"/>
    <w:rsid w:val="00604784"/>
    <w:rsid w:val="006047C4"/>
    <w:rsid w:val="00604C0F"/>
    <w:rsid w:val="00605750"/>
    <w:rsid w:val="00606419"/>
    <w:rsid w:val="00607B74"/>
    <w:rsid w:val="00607D29"/>
    <w:rsid w:val="006121DF"/>
    <w:rsid w:val="00612952"/>
    <w:rsid w:val="00612B5D"/>
    <w:rsid w:val="00614526"/>
    <w:rsid w:val="00614CC1"/>
    <w:rsid w:val="00615A9D"/>
    <w:rsid w:val="006160AE"/>
    <w:rsid w:val="00616930"/>
    <w:rsid w:val="00617387"/>
    <w:rsid w:val="006176CE"/>
    <w:rsid w:val="006176DC"/>
    <w:rsid w:val="00617B74"/>
    <w:rsid w:val="00620284"/>
    <w:rsid w:val="00620433"/>
    <w:rsid w:val="006205D6"/>
    <w:rsid w:val="00620825"/>
    <w:rsid w:val="00621697"/>
    <w:rsid w:val="0062201D"/>
    <w:rsid w:val="00622648"/>
    <w:rsid w:val="00622D6E"/>
    <w:rsid w:val="00622E5E"/>
    <w:rsid w:val="00623219"/>
    <w:rsid w:val="00623391"/>
    <w:rsid w:val="00623658"/>
    <w:rsid w:val="00624EAE"/>
    <w:rsid w:val="006252D8"/>
    <w:rsid w:val="006259BC"/>
    <w:rsid w:val="0062636B"/>
    <w:rsid w:val="00626B40"/>
    <w:rsid w:val="006279C3"/>
    <w:rsid w:val="00630355"/>
    <w:rsid w:val="00630A34"/>
    <w:rsid w:val="00630FD6"/>
    <w:rsid w:val="00631965"/>
    <w:rsid w:val="00631C44"/>
    <w:rsid w:val="00632182"/>
    <w:rsid w:val="00632AE0"/>
    <w:rsid w:val="00632C87"/>
    <w:rsid w:val="00632F2E"/>
    <w:rsid w:val="00633287"/>
    <w:rsid w:val="00633C17"/>
    <w:rsid w:val="00634D9E"/>
    <w:rsid w:val="00636AD4"/>
    <w:rsid w:val="00636E3E"/>
    <w:rsid w:val="006374E6"/>
    <w:rsid w:val="006377ED"/>
    <w:rsid w:val="006379F7"/>
    <w:rsid w:val="00637E4D"/>
    <w:rsid w:val="00640620"/>
    <w:rsid w:val="00640782"/>
    <w:rsid w:val="00641A1F"/>
    <w:rsid w:val="00641D16"/>
    <w:rsid w:val="00641E11"/>
    <w:rsid w:val="00642347"/>
    <w:rsid w:val="0064312A"/>
    <w:rsid w:val="006435A8"/>
    <w:rsid w:val="00643865"/>
    <w:rsid w:val="00644703"/>
    <w:rsid w:val="006447B3"/>
    <w:rsid w:val="006447F0"/>
    <w:rsid w:val="00644FD5"/>
    <w:rsid w:val="00645904"/>
    <w:rsid w:val="0065089A"/>
    <w:rsid w:val="00651ACB"/>
    <w:rsid w:val="00651C47"/>
    <w:rsid w:val="00652067"/>
    <w:rsid w:val="0065242F"/>
    <w:rsid w:val="006529D7"/>
    <w:rsid w:val="00652AB2"/>
    <w:rsid w:val="00653FED"/>
    <w:rsid w:val="00654EC0"/>
    <w:rsid w:val="0065525B"/>
    <w:rsid w:val="00655396"/>
    <w:rsid w:val="006553BC"/>
    <w:rsid w:val="00655D4F"/>
    <w:rsid w:val="0065669B"/>
    <w:rsid w:val="00656D29"/>
    <w:rsid w:val="006576FF"/>
    <w:rsid w:val="006578C0"/>
    <w:rsid w:val="006608D4"/>
    <w:rsid w:val="00660ADC"/>
    <w:rsid w:val="006613BB"/>
    <w:rsid w:val="00661B31"/>
    <w:rsid w:val="00662C89"/>
    <w:rsid w:val="0066366F"/>
    <w:rsid w:val="00663B51"/>
    <w:rsid w:val="00663E89"/>
    <w:rsid w:val="006640E5"/>
    <w:rsid w:val="006646F1"/>
    <w:rsid w:val="00664929"/>
    <w:rsid w:val="00664F62"/>
    <w:rsid w:val="006655E1"/>
    <w:rsid w:val="006661DA"/>
    <w:rsid w:val="00666C08"/>
    <w:rsid w:val="006705CE"/>
    <w:rsid w:val="006706C4"/>
    <w:rsid w:val="00672060"/>
    <w:rsid w:val="00672500"/>
    <w:rsid w:val="00672BFD"/>
    <w:rsid w:val="006732E8"/>
    <w:rsid w:val="006733E7"/>
    <w:rsid w:val="006738A5"/>
    <w:rsid w:val="00673925"/>
    <w:rsid w:val="006749BB"/>
    <w:rsid w:val="00675B34"/>
    <w:rsid w:val="006770F4"/>
    <w:rsid w:val="006775FA"/>
    <w:rsid w:val="00677A84"/>
    <w:rsid w:val="00677E2F"/>
    <w:rsid w:val="0068026D"/>
    <w:rsid w:val="00680A27"/>
    <w:rsid w:val="00680E4F"/>
    <w:rsid w:val="00680FB1"/>
    <w:rsid w:val="006816A4"/>
    <w:rsid w:val="006819B8"/>
    <w:rsid w:val="00682066"/>
    <w:rsid w:val="00682BD0"/>
    <w:rsid w:val="00682DDC"/>
    <w:rsid w:val="00683E56"/>
    <w:rsid w:val="006840A6"/>
    <w:rsid w:val="006850CD"/>
    <w:rsid w:val="00685AAB"/>
    <w:rsid w:val="00687A90"/>
    <w:rsid w:val="0069042A"/>
    <w:rsid w:val="00690F15"/>
    <w:rsid w:val="00694053"/>
    <w:rsid w:val="0069473D"/>
    <w:rsid w:val="00694A4D"/>
    <w:rsid w:val="006955C7"/>
    <w:rsid w:val="00695D22"/>
    <w:rsid w:val="006A07AA"/>
    <w:rsid w:val="006A0A62"/>
    <w:rsid w:val="006A0EC2"/>
    <w:rsid w:val="006A1B5C"/>
    <w:rsid w:val="006A2008"/>
    <w:rsid w:val="006A25E5"/>
    <w:rsid w:val="006A2B46"/>
    <w:rsid w:val="006A2D57"/>
    <w:rsid w:val="006A336D"/>
    <w:rsid w:val="006A37B9"/>
    <w:rsid w:val="006A37E7"/>
    <w:rsid w:val="006A3B25"/>
    <w:rsid w:val="006A564C"/>
    <w:rsid w:val="006A5EC5"/>
    <w:rsid w:val="006A7C08"/>
    <w:rsid w:val="006B064A"/>
    <w:rsid w:val="006B15E4"/>
    <w:rsid w:val="006B16F2"/>
    <w:rsid w:val="006B2071"/>
    <w:rsid w:val="006B2672"/>
    <w:rsid w:val="006B350E"/>
    <w:rsid w:val="006B3A27"/>
    <w:rsid w:val="006B462A"/>
    <w:rsid w:val="006B4BFB"/>
    <w:rsid w:val="006B4C0D"/>
    <w:rsid w:val="006B52BE"/>
    <w:rsid w:val="006B54BF"/>
    <w:rsid w:val="006B559C"/>
    <w:rsid w:val="006B57FF"/>
    <w:rsid w:val="006B5A07"/>
    <w:rsid w:val="006B5F44"/>
    <w:rsid w:val="006B5F90"/>
    <w:rsid w:val="006B62E4"/>
    <w:rsid w:val="006B76D9"/>
    <w:rsid w:val="006B77B0"/>
    <w:rsid w:val="006C037A"/>
    <w:rsid w:val="006C0DDA"/>
    <w:rsid w:val="006C1BBA"/>
    <w:rsid w:val="006C2079"/>
    <w:rsid w:val="006C24C9"/>
    <w:rsid w:val="006C297D"/>
    <w:rsid w:val="006C2B7C"/>
    <w:rsid w:val="006C3F66"/>
    <w:rsid w:val="006C4EAC"/>
    <w:rsid w:val="006C57CC"/>
    <w:rsid w:val="006C5866"/>
    <w:rsid w:val="006C5A62"/>
    <w:rsid w:val="006C5D68"/>
    <w:rsid w:val="006C6944"/>
    <w:rsid w:val="006C6976"/>
    <w:rsid w:val="006C6DD0"/>
    <w:rsid w:val="006C72DF"/>
    <w:rsid w:val="006D04EA"/>
    <w:rsid w:val="006D0AB7"/>
    <w:rsid w:val="006D0AF2"/>
    <w:rsid w:val="006D0BC6"/>
    <w:rsid w:val="006D12A8"/>
    <w:rsid w:val="006D16C4"/>
    <w:rsid w:val="006D33A4"/>
    <w:rsid w:val="006D3E96"/>
    <w:rsid w:val="006D428A"/>
    <w:rsid w:val="006D4515"/>
    <w:rsid w:val="006D49AE"/>
    <w:rsid w:val="006D4BB1"/>
    <w:rsid w:val="006D61BB"/>
    <w:rsid w:val="006D62A5"/>
    <w:rsid w:val="006D634B"/>
    <w:rsid w:val="006D6593"/>
    <w:rsid w:val="006D69C3"/>
    <w:rsid w:val="006D71A8"/>
    <w:rsid w:val="006D7384"/>
    <w:rsid w:val="006E23EA"/>
    <w:rsid w:val="006E2DD6"/>
    <w:rsid w:val="006E54DC"/>
    <w:rsid w:val="006E5C30"/>
    <w:rsid w:val="006F03A8"/>
    <w:rsid w:val="006F0D7A"/>
    <w:rsid w:val="006F0FFF"/>
    <w:rsid w:val="006F1EDB"/>
    <w:rsid w:val="006F1FA1"/>
    <w:rsid w:val="006F2ACA"/>
    <w:rsid w:val="006F2ADC"/>
    <w:rsid w:val="006F2BFE"/>
    <w:rsid w:val="006F2C34"/>
    <w:rsid w:val="006F31E9"/>
    <w:rsid w:val="006F4D68"/>
    <w:rsid w:val="006F5431"/>
    <w:rsid w:val="006F5C60"/>
    <w:rsid w:val="006F5D28"/>
    <w:rsid w:val="006F6284"/>
    <w:rsid w:val="006F75A7"/>
    <w:rsid w:val="006F7B7E"/>
    <w:rsid w:val="007000D5"/>
    <w:rsid w:val="007002C5"/>
    <w:rsid w:val="007002F7"/>
    <w:rsid w:val="00700B5F"/>
    <w:rsid w:val="007023DF"/>
    <w:rsid w:val="00704387"/>
    <w:rsid w:val="007044E0"/>
    <w:rsid w:val="00706224"/>
    <w:rsid w:val="007065D0"/>
    <w:rsid w:val="007066B1"/>
    <w:rsid w:val="00707583"/>
    <w:rsid w:val="00707669"/>
    <w:rsid w:val="00710B41"/>
    <w:rsid w:val="00711B1E"/>
    <w:rsid w:val="00711CBA"/>
    <w:rsid w:val="00711FB5"/>
    <w:rsid w:val="00712A01"/>
    <w:rsid w:val="007130A0"/>
    <w:rsid w:val="00713E76"/>
    <w:rsid w:val="00714F58"/>
    <w:rsid w:val="00716544"/>
    <w:rsid w:val="00717454"/>
    <w:rsid w:val="00720CD8"/>
    <w:rsid w:val="00722FBF"/>
    <w:rsid w:val="00722FC2"/>
    <w:rsid w:val="007239D7"/>
    <w:rsid w:val="00724879"/>
    <w:rsid w:val="00724E1B"/>
    <w:rsid w:val="007251FB"/>
    <w:rsid w:val="00725949"/>
    <w:rsid w:val="00726DD7"/>
    <w:rsid w:val="00727FA2"/>
    <w:rsid w:val="007304D1"/>
    <w:rsid w:val="00731B4B"/>
    <w:rsid w:val="007322D9"/>
    <w:rsid w:val="007325BF"/>
    <w:rsid w:val="00732B30"/>
    <w:rsid w:val="00732BC0"/>
    <w:rsid w:val="0073383A"/>
    <w:rsid w:val="00733D65"/>
    <w:rsid w:val="00736073"/>
    <w:rsid w:val="00736340"/>
    <w:rsid w:val="00736585"/>
    <w:rsid w:val="00736C11"/>
    <w:rsid w:val="0073720F"/>
    <w:rsid w:val="00737796"/>
    <w:rsid w:val="00737E27"/>
    <w:rsid w:val="00740F15"/>
    <w:rsid w:val="00741145"/>
    <w:rsid w:val="007415B1"/>
    <w:rsid w:val="0074165C"/>
    <w:rsid w:val="00741BB8"/>
    <w:rsid w:val="00741C9A"/>
    <w:rsid w:val="00742120"/>
    <w:rsid w:val="0074212E"/>
    <w:rsid w:val="00742212"/>
    <w:rsid w:val="00742423"/>
    <w:rsid w:val="00742C35"/>
    <w:rsid w:val="00743276"/>
    <w:rsid w:val="007432CA"/>
    <w:rsid w:val="00743703"/>
    <w:rsid w:val="007439EB"/>
    <w:rsid w:val="00743CB4"/>
    <w:rsid w:val="00743F0A"/>
    <w:rsid w:val="007444E8"/>
    <w:rsid w:val="007449EF"/>
    <w:rsid w:val="00744F4B"/>
    <w:rsid w:val="0074548E"/>
    <w:rsid w:val="00745773"/>
    <w:rsid w:val="00746800"/>
    <w:rsid w:val="007501A8"/>
    <w:rsid w:val="007505F7"/>
    <w:rsid w:val="00750D61"/>
    <w:rsid w:val="00750EE1"/>
    <w:rsid w:val="00751EB7"/>
    <w:rsid w:val="00752B4D"/>
    <w:rsid w:val="00753151"/>
    <w:rsid w:val="00753602"/>
    <w:rsid w:val="007542B3"/>
    <w:rsid w:val="00755402"/>
    <w:rsid w:val="00755971"/>
    <w:rsid w:val="00756B26"/>
    <w:rsid w:val="00756EDF"/>
    <w:rsid w:val="007575D5"/>
    <w:rsid w:val="00757D52"/>
    <w:rsid w:val="007600E3"/>
    <w:rsid w:val="007601DC"/>
    <w:rsid w:val="00762C13"/>
    <w:rsid w:val="00764BD9"/>
    <w:rsid w:val="00764E11"/>
    <w:rsid w:val="00765531"/>
    <w:rsid w:val="0076574F"/>
    <w:rsid w:val="0076590A"/>
    <w:rsid w:val="007659C3"/>
    <w:rsid w:val="00765C43"/>
    <w:rsid w:val="00765EFB"/>
    <w:rsid w:val="007671CA"/>
    <w:rsid w:val="00767C61"/>
    <w:rsid w:val="0077008A"/>
    <w:rsid w:val="007703CA"/>
    <w:rsid w:val="007706C1"/>
    <w:rsid w:val="00770770"/>
    <w:rsid w:val="007709F9"/>
    <w:rsid w:val="0077378B"/>
    <w:rsid w:val="00773C1F"/>
    <w:rsid w:val="007741FE"/>
    <w:rsid w:val="00774DA4"/>
    <w:rsid w:val="007762F7"/>
    <w:rsid w:val="00776599"/>
    <w:rsid w:val="00776B3B"/>
    <w:rsid w:val="0077725B"/>
    <w:rsid w:val="00777610"/>
    <w:rsid w:val="007777EC"/>
    <w:rsid w:val="0078114B"/>
    <w:rsid w:val="00781DD2"/>
    <w:rsid w:val="007824F4"/>
    <w:rsid w:val="007825B9"/>
    <w:rsid w:val="00782EB2"/>
    <w:rsid w:val="00783C26"/>
    <w:rsid w:val="00783C31"/>
    <w:rsid w:val="00783ECF"/>
    <w:rsid w:val="0078413A"/>
    <w:rsid w:val="0078447B"/>
    <w:rsid w:val="007854F7"/>
    <w:rsid w:val="00785B45"/>
    <w:rsid w:val="00785DA6"/>
    <w:rsid w:val="00790851"/>
    <w:rsid w:val="00792850"/>
    <w:rsid w:val="00793416"/>
    <w:rsid w:val="0079379D"/>
    <w:rsid w:val="007943B5"/>
    <w:rsid w:val="007959E8"/>
    <w:rsid w:val="00795E9C"/>
    <w:rsid w:val="00796573"/>
    <w:rsid w:val="00797F77"/>
    <w:rsid w:val="007A0521"/>
    <w:rsid w:val="007A0611"/>
    <w:rsid w:val="007A0D89"/>
    <w:rsid w:val="007A0D91"/>
    <w:rsid w:val="007A0EAE"/>
    <w:rsid w:val="007A2055"/>
    <w:rsid w:val="007A2E12"/>
    <w:rsid w:val="007A2ED2"/>
    <w:rsid w:val="007A3475"/>
    <w:rsid w:val="007A41C8"/>
    <w:rsid w:val="007A427D"/>
    <w:rsid w:val="007A4992"/>
    <w:rsid w:val="007A54CE"/>
    <w:rsid w:val="007A58F6"/>
    <w:rsid w:val="007A64F7"/>
    <w:rsid w:val="007A6BA0"/>
    <w:rsid w:val="007A6FD9"/>
    <w:rsid w:val="007A7089"/>
    <w:rsid w:val="007A7253"/>
    <w:rsid w:val="007A7FFA"/>
    <w:rsid w:val="007B032F"/>
    <w:rsid w:val="007B04EB"/>
    <w:rsid w:val="007B0AB8"/>
    <w:rsid w:val="007B0D4F"/>
    <w:rsid w:val="007B1FC5"/>
    <w:rsid w:val="007B2D0D"/>
    <w:rsid w:val="007B4762"/>
    <w:rsid w:val="007B47E9"/>
    <w:rsid w:val="007B575C"/>
    <w:rsid w:val="007B5A3D"/>
    <w:rsid w:val="007B5B95"/>
    <w:rsid w:val="007B68EA"/>
    <w:rsid w:val="007B7453"/>
    <w:rsid w:val="007B780D"/>
    <w:rsid w:val="007C06D2"/>
    <w:rsid w:val="007C0CD0"/>
    <w:rsid w:val="007C0EE0"/>
    <w:rsid w:val="007C1E8B"/>
    <w:rsid w:val="007C21DC"/>
    <w:rsid w:val="007C2C6A"/>
    <w:rsid w:val="007C2D89"/>
    <w:rsid w:val="007C330F"/>
    <w:rsid w:val="007C4593"/>
    <w:rsid w:val="007C5309"/>
    <w:rsid w:val="007C6069"/>
    <w:rsid w:val="007C67C8"/>
    <w:rsid w:val="007D0237"/>
    <w:rsid w:val="007D06C4"/>
    <w:rsid w:val="007D0FB3"/>
    <w:rsid w:val="007D1352"/>
    <w:rsid w:val="007D1ABA"/>
    <w:rsid w:val="007D1CEE"/>
    <w:rsid w:val="007D2508"/>
    <w:rsid w:val="007D323A"/>
    <w:rsid w:val="007D346A"/>
    <w:rsid w:val="007D393F"/>
    <w:rsid w:val="007D406F"/>
    <w:rsid w:val="007D4389"/>
    <w:rsid w:val="007D50DF"/>
    <w:rsid w:val="007D50FB"/>
    <w:rsid w:val="007D52C9"/>
    <w:rsid w:val="007D55A6"/>
    <w:rsid w:val="007D634C"/>
    <w:rsid w:val="007D6518"/>
    <w:rsid w:val="007D6D4D"/>
    <w:rsid w:val="007D6EBE"/>
    <w:rsid w:val="007D76BD"/>
    <w:rsid w:val="007D7B72"/>
    <w:rsid w:val="007E0BF1"/>
    <w:rsid w:val="007E1294"/>
    <w:rsid w:val="007E1882"/>
    <w:rsid w:val="007E2442"/>
    <w:rsid w:val="007E2675"/>
    <w:rsid w:val="007E2A49"/>
    <w:rsid w:val="007E3AFE"/>
    <w:rsid w:val="007E5554"/>
    <w:rsid w:val="007E588A"/>
    <w:rsid w:val="007E6114"/>
    <w:rsid w:val="007E71D6"/>
    <w:rsid w:val="007E732F"/>
    <w:rsid w:val="007F0ED8"/>
    <w:rsid w:val="007F0F63"/>
    <w:rsid w:val="007F132D"/>
    <w:rsid w:val="007F19D9"/>
    <w:rsid w:val="007F1E35"/>
    <w:rsid w:val="007F20F8"/>
    <w:rsid w:val="007F3D68"/>
    <w:rsid w:val="007F551B"/>
    <w:rsid w:val="007F58EE"/>
    <w:rsid w:val="007F7099"/>
    <w:rsid w:val="007F75CE"/>
    <w:rsid w:val="007F7FD2"/>
    <w:rsid w:val="00800C0D"/>
    <w:rsid w:val="008013A4"/>
    <w:rsid w:val="0080179E"/>
    <w:rsid w:val="0080247C"/>
    <w:rsid w:val="008027CE"/>
    <w:rsid w:val="0080296E"/>
    <w:rsid w:val="00802F42"/>
    <w:rsid w:val="00802F46"/>
    <w:rsid w:val="00803A37"/>
    <w:rsid w:val="008041AF"/>
    <w:rsid w:val="00804383"/>
    <w:rsid w:val="008043E6"/>
    <w:rsid w:val="00804BB7"/>
    <w:rsid w:val="00804D41"/>
    <w:rsid w:val="00805249"/>
    <w:rsid w:val="008079FC"/>
    <w:rsid w:val="00810257"/>
    <w:rsid w:val="008104F5"/>
    <w:rsid w:val="0081084D"/>
    <w:rsid w:val="00810D36"/>
    <w:rsid w:val="00811072"/>
    <w:rsid w:val="008111E9"/>
    <w:rsid w:val="00811369"/>
    <w:rsid w:val="0081147C"/>
    <w:rsid w:val="0081250C"/>
    <w:rsid w:val="008132D2"/>
    <w:rsid w:val="00814E43"/>
    <w:rsid w:val="00815419"/>
    <w:rsid w:val="0081628A"/>
    <w:rsid w:val="008163C8"/>
    <w:rsid w:val="008164A1"/>
    <w:rsid w:val="00816FF2"/>
    <w:rsid w:val="00817325"/>
    <w:rsid w:val="008200D6"/>
    <w:rsid w:val="008209E6"/>
    <w:rsid w:val="00822798"/>
    <w:rsid w:val="00823303"/>
    <w:rsid w:val="008233B2"/>
    <w:rsid w:val="00823A9F"/>
    <w:rsid w:val="00823C85"/>
    <w:rsid w:val="008247B3"/>
    <w:rsid w:val="00824B90"/>
    <w:rsid w:val="00824DE4"/>
    <w:rsid w:val="00825138"/>
    <w:rsid w:val="00825147"/>
    <w:rsid w:val="008262A8"/>
    <w:rsid w:val="00826500"/>
    <w:rsid w:val="008269DD"/>
    <w:rsid w:val="00826F47"/>
    <w:rsid w:val="00830621"/>
    <w:rsid w:val="00831534"/>
    <w:rsid w:val="008322EE"/>
    <w:rsid w:val="00832F87"/>
    <w:rsid w:val="0083348C"/>
    <w:rsid w:val="00835AA4"/>
    <w:rsid w:val="008373D3"/>
    <w:rsid w:val="00840617"/>
    <w:rsid w:val="00840F4A"/>
    <w:rsid w:val="00840F84"/>
    <w:rsid w:val="00841B98"/>
    <w:rsid w:val="00841CB6"/>
    <w:rsid w:val="00841FA2"/>
    <w:rsid w:val="00842426"/>
    <w:rsid w:val="008428A1"/>
    <w:rsid w:val="00842A47"/>
    <w:rsid w:val="008431AA"/>
    <w:rsid w:val="00843ABE"/>
    <w:rsid w:val="00843C13"/>
    <w:rsid w:val="008454F8"/>
    <w:rsid w:val="00845DCF"/>
    <w:rsid w:val="00846492"/>
    <w:rsid w:val="008467CD"/>
    <w:rsid w:val="0085055F"/>
    <w:rsid w:val="00850785"/>
    <w:rsid w:val="008512DF"/>
    <w:rsid w:val="0085173A"/>
    <w:rsid w:val="00851D9A"/>
    <w:rsid w:val="00853672"/>
    <w:rsid w:val="008543F2"/>
    <w:rsid w:val="008554FD"/>
    <w:rsid w:val="008557FD"/>
    <w:rsid w:val="00856316"/>
    <w:rsid w:val="00856F99"/>
    <w:rsid w:val="0085779B"/>
    <w:rsid w:val="00857A4A"/>
    <w:rsid w:val="008603CE"/>
    <w:rsid w:val="008620FC"/>
    <w:rsid w:val="008627A5"/>
    <w:rsid w:val="00863E05"/>
    <w:rsid w:val="00865ACA"/>
    <w:rsid w:val="00865D28"/>
    <w:rsid w:val="00865E87"/>
    <w:rsid w:val="00865F85"/>
    <w:rsid w:val="00866580"/>
    <w:rsid w:val="008669B5"/>
    <w:rsid w:val="0086759C"/>
    <w:rsid w:val="00867C10"/>
    <w:rsid w:val="00870439"/>
    <w:rsid w:val="00870DA1"/>
    <w:rsid w:val="00873417"/>
    <w:rsid w:val="008734FB"/>
    <w:rsid w:val="00873985"/>
    <w:rsid w:val="0087404C"/>
    <w:rsid w:val="008742DA"/>
    <w:rsid w:val="00876760"/>
    <w:rsid w:val="00881A72"/>
    <w:rsid w:val="00881B72"/>
    <w:rsid w:val="008820FD"/>
    <w:rsid w:val="00882EA5"/>
    <w:rsid w:val="00883F93"/>
    <w:rsid w:val="00884DB3"/>
    <w:rsid w:val="00885167"/>
    <w:rsid w:val="00885936"/>
    <w:rsid w:val="00885A9D"/>
    <w:rsid w:val="00885D11"/>
    <w:rsid w:val="00885EFA"/>
    <w:rsid w:val="008864F6"/>
    <w:rsid w:val="00887413"/>
    <w:rsid w:val="0089049D"/>
    <w:rsid w:val="00890B7B"/>
    <w:rsid w:val="00891267"/>
    <w:rsid w:val="00891278"/>
    <w:rsid w:val="0089188A"/>
    <w:rsid w:val="008928C9"/>
    <w:rsid w:val="008930CB"/>
    <w:rsid w:val="008930E1"/>
    <w:rsid w:val="008936A3"/>
    <w:rsid w:val="008938DC"/>
    <w:rsid w:val="00893FD1"/>
    <w:rsid w:val="00894836"/>
    <w:rsid w:val="008948A0"/>
    <w:rsid w:val="00894D8D"/>
    <w:rsid w:val="00895172"/>
    <w:rsid w:val="00895284"/>
    <w:rsid w:val="0089561A"/>
    <w:rsid w:val="00895680"/>
    <w:rsid w:val="00895E7E"/>
    <w:rsid w:val="00896199"/>
    <w:rsid w:val="00896DFF"/>
    <w:rsid w:val="00896EB6"/>
    <w:rsid w:val="0089762C"/>
    <w:rsid w:val="008A1745"/>
    <w:rsid w:val="008A1829"/>
    <w:rsid w:val="008A1893"/>
    <w:rsid w:val="008A3215"/>
    <w:rsid w:val="008A3DCC"/>
    <w:rsid w:val="008A3F7E"/>
    <w:rsid w:val="008A427E"/>
    <w:rsid w:val="008A4320"/>
    <w:rsid w:val="008A4B5D"/>
    <w:rsid w:val="008A5146"/>
    <w:rsid w:val="008A57E6"/>
    <w:rsid w:val="008A6114"/>
    <w:rsid w:val="008A6F81"/>
    <w:rsid w:val="008A7442"/>
    <w:rsid w:val="008A769A"/>
    <w:rsid w:val="008A7ADD"/>
    <w:rsid w:val="008B093A"/>
    <w:rsid w:val="008B0C9C"/>
    <w:rsid w:val="008B166D"/>
    <w:rsid w:val="008B17F4"/>
    <w:rsid w:val="008B26E2"/>
    <w:rsid w:val="008B3615"/>
    <w:rsid w:val="008B4776"/>
    <w:rsid w:val="008B4AC4"/>
    <w:rsid w:val="008B50C8"/>
    <w:rsid w:val="008B5281"/>
    <w:rsid w:val="008B59B6"/>
    <w:rsid w:val="008B5D76"/>
    <w:rsid w:val="008B6A13"/>
    <w:rsid w:val="008B7474"/>
    <w:rsid w:val="008B7E05"/>
    <w:rsid w:val="008C0903"/>
    <w:rsid w:val="008C1797"/>
    <w:rsid w:val="008C20A5"/>
    <w:rsid w:val="008C219C"/>
    <w:rsid w:val="008C21CD"/>
    <w:rsid w:val="008C2B32"/>
    <w:rsid w:val="008C3A7E"/>
    <w:rsid w:val="008C427E"/>
    <w:rsid w:val="008C475E"/>
    <w:rsid w:val="008C4CF6"/>
    <w:rsid w:val="008C4D79"/>
    <w:rsid w:val="008C5335"/>
    <w:rsid w:val="008C619A"/>
    <w:rsid w:val="008C707A"/>
    <w:rsid w:val="008D0CE8"/>
    <w:rsid w:val="008D2723"/>
    <w:rsid w:val="008D2931"/>
    <w:rsid w:val="008D2D1D"/>
    <w:rsid w:val="008D34B7"/>
    <w:rsid w:val="008D4239"/>
    <w:rsid w:val="008D453D"/>
    <w:rsid w:val="008D53AD"/>
    <w:rsid w:val="008D5597"/>
    <w:rsid w:val="008D562B"/>
    <w:rsid w:val="008D5733"/>
    <w:rsid w:val="008D622B"/>
    <w:rsid w:val="008D666C"/>
    <w:rsid w:val="008D734D"/>
    <w:rsid w:val="008D7B54"/>
    <w:rsid w:val="008E015E"/>
    <w:rsid w:val="008E0C9D"/>
    <w:rsid w:val="008E0D4B"/>
    <w:rsid w:val="008E1648"/>
    <w:rsid w:val="008E1B3E"/>
    <w:rsid w:val="008E2319"/>
    <w:rsid w:val="008E271E"/>
    <w:rsid w:val="008E33DA"/>
    <w:rsid w:val="008E3835"/>
    <w:rsid w:val="008E3A46"/>
    <w:rsid w:val="008E4BB6"/>
    <w:rsid w:val="008E5518"/>
    <w:rsid w:val="008E64F3"/>
    <w:rsid w:val="008E6A84"/>
    <w:rsid w:val="008E726B"/>
    <w:rsid w:val="008E74E5"/>
    <w:rsid w:val="008E7ACD"/>
    <w:rsid w:val="008E7F8E"/>
    <w:rsid w:val="008F0CDC"/>
    <w:rsid w:val="008F17A3"/>
    <w:rsid w:val="008F1ED3"/>
    <w:rsid w:val="008F23A5"/>
    <w:rsid w:val="008F37CB"/>
    <w:rsid w:val="008F4AF7"/>
    <w:rsid w:val="008F4C29"/>
    <w:rsid w:val="008F4D48"/>
    <w:rsid w:val="008F4EE4"/>
    <w:rsid w:val="008F60D9"/>
    <w:rsid w:val="008F6734"/>
    <w:rsid w:val="008F67C6"/>
    <w:rsid w:val="008F67F4"/>
    <w:rsid w:val="008F6C14"/>
    <w:rsid w:val="008F70BD"/>
    <w:rsid w:val="008F788F"/>
    <w:rsid w:val="008F7EA2"/>
    <w:rsid w:val="0090045F"/>
    <w:rsid w:val="00900689"/>
    <w:rsid w:val="00901334"/>
    <w:rsid w:val="00901736"/>
    <w:rsid w:val="0090230D"/>
    <w:rsid w:val="00902722"/>
    <w:rsid w:val="009027BC"/>
    <w:rsid w:val="00903554"/>
    <w:rsid w:val="0090487D"/>
    <w:rsid w:val="00905DA2"/>
    <w:rsid w:val="009062E6"/>
    <w:rsid w:val="00906812"/>
    <w:rsid w:val="00906971"/>
    <w:rsid w:val="0090714A"/>
    <w:rsid w:val="009100C1"/>
    <w:rsid w:val="00910151"/>
    <w:rsid w:val="00910B11"/>
    <w:rsid w:val="00911BE5"/>
    <w:rsid w:val="00911F3D"/>
    <w:rsid w:val="00912B52"/>
    <w:rsid w:val="00912BA7"/>
    <w:rsid w:val="00913CA9"/>
    <w:rsid w:val="00914369"/>
    <w:rsid w:val="009144C4"/>
    <w:rsid w:val="009145AE"/>
    <w:rsid w:val="009146CE"/>
    <w:rsid w:val="00914CA7"/>
    <w:rsid w:val="009158FD"/>
    <w:rsid w:val="00915C3E"/>
    <w:rsid w:val="00916055"/>
    <w:rsid w:val="009161A8"/>
    <w:rsid w:val="00916335"/>
    <w:rsid w:val="00917D5E"/>
    <w:rsid w:val="00917D9A"/>
    <w:rsid w:val="00920264"/>
    <w:rsid w:val="00920F25"/>
    <w:rsid w:val="00921036"/>
    <w:rsid w:val="009210A2"/>
    <w:rsid w:val="0092158B"/>
    <w:rsid w:val="009217D8"/>
    <w:rsid w:val="00921AAD"/>
    <w:rsid w:val="009225C6"/>
    <w:rsid w:val="0092267B"/>
    <w:rsid w:val="00922F11"/>
    <w:rsid w:val="009245F5"/>
    <w:rsid w:val="00924910"/>
    <w:rsid w:val="00924914"/>
    <w:rsid w:val="009249EC"/>
    <w:rsid w:val="00924CEE"/>
    <w:rsid w:val="00925449"/>
    <w:rsid w:val="009273B3"/>
    <w:rsid w:val="00930218"/>
    <w:rsid w:val="009305B5"/>
    <w:rsid w:val="0093172B"/>
    <w:rsid w:val="00931ABC"/>
    <w:rsid w:val="0093239A"/>
    <w:rsid w:val="00932C42"/>
    <w:rsid w:val="00933F0E"/>
    <w:rsid w:val="00934383"/>
    <w:rsid w:val="009347C7"/>
    <w:rsid w:val="00935459"/>
    <w:rsid w:val="00935BCF"/>
    <w:rsid w:val="00936027"/>
    <w:rsid w:val="009372FE"/>
    <w:rsid w:val="0093739A"/>
    <w:rsid w:val="00937EBB"/>
    <w:rsid w:val="00940A3A"/>
    <w:rsid w:val="00940C61"/>
    <w:rsid w:val="00940FAE"/>
    <w:rsid w:val="009429D5"/>
    <w:rsid w:val="00942BF1"/>
    <w:rsid w:val="00942CF5"/>
    <w:rsid w:val="00943302"/>
    <w:rsid w:val="0094373B"/>
    <w:rsid w:val="00945180"/>
    <w:rsid w:val="00945428"/>
    <w:rsid w:val="0094607B"/>
    <w:rsid w:val="009471CE"/>
    <w:rsid w:val="009478C9"/>
    <w:rsid w:val="00950231"/>
    <w:rsid w:val="00950F9D"/>
    <w:rsid w:val="009521A0"/>
    <w:rsid w:val="00952210"/>
    <w:rsid w:val="00952CAC"/>
    <w:rsid w:val="009533EF"/>
    <w:rsid w:val="00953604"/>
    <w:rsid w:val="0095496B"/>
    <w:rsid w:val="009552C5"/>
    <w:rsid w:val="009552FD"/>
    <w:rsid w:val="00955CED"/>
    <w:rsid w:val="00956DF1"/>
    <w:rsid w:val="0096077D"/>
    <w:rsid w:val="00960E7B"/>
    <w:rsid w:val="00960EFF"/>
    <w:rsid w:val="009610DC"/>
    <w:rsid w:val="009613E8"/>
    <w:rsid w:val="00961466"/>
    <w:rsid w:val="00961490"/>
    <w:rsid w:val="0096381A"/>
    <w:rsid w:val="009653DF"/>
    <w:rsid w:val="009653FD"/>
    <w:rsid w:val="00965E04"/>
    <w:rsid w:val="0096708C"/>
    <w:rsid w:val="009672B9"/>
    <w:rsid w:val="009674AD"/>
    <w:rsid w:val="00970213"/>
    <w:rsid w:val="00970CC4"/>
    <w:rsid w:val="00970CDC"/>
    <w:rsid w:val="00971663"/>
    <w:rsid w:val="00971A18"/>
    <w:rsid w:val="00971ED7"/>
    <w:rsid w:val="00972372"/>
    <w:rsid w:val="009728F7"/>
    <w:rsid w:val="0097325D"/>
    <w:rsid w:val="009737F5"/>
    <w:rsid w:val="00973EA1"/>
    <w:rsid w:val="00974548"/>
    <w:rsid w:val="009746DE"/>
    <w:rsid w:val="00974D3E"/>
    <w:rsid w:val="00975E5C"/>
    <w:rsid w:val="0097617A"/>
    <w:rsid w:val="00977010"/>
    <w:rsid w:val="00977D02"/>
    <w:rsid w:val="0098032A"/>
    <w:rsid w:val="009809BB"/>
    <w:rsid w:val="009810A3"/>
    <w:rsid w:val="0098195E"/>
    <w:rsid w:val="00982322"/>
    <w:rsid w:val="0098364B"/>
    <w:rsid w:val="00983755"/>
    <w:rsid w:val="00983B1D"/>
    <w:rsid w:val="009861E5"/>
    <w:rsid w:val="0098621C"/>
    <w:rsid w:val="00987D9A"/>
    <w:rsid w:val="00990936"/>
    <w:rsid w:val="009911AF"/>
    <w:rsid w:val="00991875"/>
    <w:rsid w:val="00991918"/>
    <w:rsid w:val="00991F92"/>
    <w:rsid w:val="009922E3"/>
    <w:rsid w:val="009928AC"/>
    <w:rsid w:val="00992985"/>
    <w:rsid w:val="0099360D"/>
    <w:rsid w:val="00993889"/>
    <w:rsid w:val="009939EB"/>
    <w:rsid w:val="0099551B"/>
    <w:rsid w:val="00995745"/>
    <w:rsid w:val="009959AF"/>
    <w:rsid w:val="00995F87"/>
    <w:rsid w:val="00996887"/>
    <w:rsid w:val="00996DF6"/>
    <w:rsid w:val="00996E2B"/>
    <w:rsid w:val="00997BF1"/>
    <w:rsid w:val="00997C20"/>
    <w:rsid w:val="009A02E2"/>
    <w:rsid w:val="009A089C"/>
    <w:rsid w:val="009A118E"/>
    <w:rsid w:val="009A1708"/>
    <w:rsid w:val="009A21CD"/>
    <w:rsid w:val="009A278C"/>
    <w:rsid w:val="009A2BC2"/>
    <w:rsid w:val="009A2C20"/>
    <w:rsid w:val="009A3A60"/>
    <w:rsid w:val="009A3BB1"/>
    <w:rsid w:val="009A42C1"/>
    <w:rsid w:val="009A4DF1"/>
    <w:rsid w:val="009A5429"/>
    <w:rsid w:val="009A5CEA"/>
    <w:rsid w:val="009A5E2B"/>
    <w:rsid w:val="009A5FEC"/>
    <w:rsid w:val="009A6AC3"/>
    <w:rsid w:val="009A72AD"/>
    <w:rsid w:val="009A7C67"/>
    <w:rsid w:val="009B012A"/>
    <w:rsid w:val="009B0398"/>
    <w:rsid w:val="009B087A"/>
    <w:rsid w:val="009B09E0"/>
    <w:rsid w:val="009B0BC5"/>
    <w:rsid w:val="009B1247"/>
    <w:rsid w:val="009B23C9"/>
    <w:rsid w:val="009B46F9"/>
    <w:rsid w:val="009B4D74"/>
    <w:rsid w:val="009B5247"/>
    <w:rsid w:val="009B6029"/>
    <w:rsid w:val="009B62E6"/>
    <w:rsid w:val="009B6308"/>
    <w:rsid w:val="009B6737"/>
    <w:rsid w:val="009B6971"/>
    <w:rsid w:val="009B6FE5"/>
    <w:rsid w:val="009C0793"/>
    <w:rsid w:val="009C0A30"/>
    <w:rsid w:val="009C2678"/>
    <w:rsid w:val="009C27F1"/>
    <w:rsid w:val="009C3152"/>
    <w:rsid w:val="009C388C"/>
    <w:rsid w:val="009C4CFA"/>
    <w:rsid w:val="009C5070"/>
    <w:rsid w:val="009D112C"/>
    <w:rsid w:val="009D32B0"/>
    <w:rsid w:val="009D3E47"/>
    <w:rsid w:val="009D47FA"/>
    <w:rsid w:val="009D4C5B"/>
    <w:rsid w:val="009D4E25"/>
    <w:rsid w:val="009D50A5"/>
    <w:rsid w:val="009D50D2"/>
    <w:rsid w:val="009D5A2F"/>
    <w:rsid w:val="009D6BCA"/>
    <w:rsid w:val="009D6C1B"/>
    <w:rsid w:val="009E0F62"/>
    <w:rsid w:val="009E1521"/>
    <w:rsid w:val="009E1E3D"/>
    <w:rsid w:val="009E2FFE"/>
    <w:rsid w:val="009E4A58"/>
    <w:rsid w:val="009E55C3"/>
    <w:rsid w:val="009E5A2D"/>
    <w:rsid w:val="009E5AB2"/>
    <w:rsid w:val="009E6219"/>
    <w:rsid w:val="009E68FA"/>
    <w:rsid w:val="009E6C0C"/>
    <w:rsid w:val="009E6F31"/>
    <w:rsid w:val="009F001B"/>
    <w:rsid w:val="009F03B3"/>
    <w:rsid w:val="009F0730"/>
    <w:rsid w:val="009F150A"/>
    <w:rsid w:val="009F265D"/>
    <w:rsid w:val="009F3C77"/>
    <w:rsid w:val="00A00862"/>
    <w:rsid w:val="00A0096C"/>
    <w:rsid w:val="00A01757"/>
    <w:rsid w:val="00A01BEA"/>
    <w:rsid w:val="00A028C0"/>
    <w:rsid w:val="00A02BAE"/>
    <w:rsid w:val="00A02DBC"/>
    <w:rsid w:val="00A03716"/>
    <w:rsid w:val="00A06A6B"/>
    <w:rsid w:val="00A07838"/>
    <w:rsid w:val="00A07E47"/>
    <w:rsid w:val="00A103E5"/>
    <w:rsid w:val="00A10416"/>
    <w:rsid w:val="00A106F1"/>
    <w:rsid w:val="00A111D2"/>
    <w:rsid w:val="00A12961"/>
    <w:rsid w:val="00A129D0"/>
    <w:rsid w:val="00A12C33"/>
    <w:rsid w:val="00A138BA"/>
    <w:rsid w:val="00A14C8E"/>
    <w:rsid w:val="00A153D9"/>
    <w:rsid w:val="00A1585B"/>
    <w:rsid w:val="00A15F09"/>
    <w:rsid w:val="00A169B6"/>
    <w:rsid w:val="00A16D50"/>
    <w:rsid w:val="00A212AE"/>
    <w:rsid w:val="00A2271D"/>
    <w:rsid w:val="00A23509"/>
    <w:rsid w:val="00A237D5"/>
    <w:rsid w:val="00A24275"/>
    <w:rsid w:val="00A2774E"/>
    <w:rsid w:val="00A3016E"/>
    <w:rsid w:val="00A30373"/>
    <w:rsid w:val="00A307EA"/>
    <w:rsid w:val="00A30EFC"/>
    <w:rsid w:val="00A31984"/>
    <w:rsid w:val="00A31E1C"/>
    <w:rsid w:val="00A31EE6"/>
    <w:rsid w:val="00A322D9"/>
    <w:rsid w:val="00A32D73"/>
    <w:rsid w:val="00A33080"/>
    <w:rsid w:val="00A33595"/>
    <w:rsid w:val="00A3367B"/>
    <w:rsid w:val="00A34B17"/>
    <w:rsid w:val="00A3597D"/>
    <w:rsid w:val="00A359F1"/>
    <w:rsid w:val="00A362E1"/>
    <w:rsid w:val="00A363EB"/>
    <w:rsid w:val="00A369D4"/>
    <w:rsid w:val="00A36BDB"/>
    <w:rsid w:val="00A36DD1"/>
    <w:rsid w:val="00A4006C"/>
    <w:rsid w:val="00A40091"/>
    <w:rsid w:val="00A4030F"/>
    <w:rsid w:val="00A415AC"/>
    <w:rsid w:val="00A41BA5"/>
    <w:rsid w:val="00A41C79"/>
    <w:rsid w:val="00A41CB5"/>
    <w:rsid w:val="00A42CDF"/>
    <w:rsid w:val="00A4309C"/>
    <w:rsid w:val="00A4452E"/>
    <w:rsid w:val="00A4472C"/>
    <w:rsid w:val="00A44E69"/>
    <w:rsid w:val="00A4661E"/>
    <w:rsid w:val="00A47352"/>
    <w:rsid w:val="00A50F86"/>
    <w:rsid w:val="00A51619"/>
    <w:rsid w:val="00A51671"/>
    <w:rsid w:val="00A51AC9"/>
    <w:rsid w:val="00A51D7E"/>
    <w:rsid w:val="00A51FA5"/>
    <w:rsid w:val="00A52EF3"/>
    <w:rsid w:val="00A54098"/>
    <w:rsid w:val="00A55950"/>
    <w:rsid w:val="00A55BD6"/>
    <w:rsid w:val="00A55D50"/>
    <w:rsid w:val="00A56320"/>
    <w:rsid w:val="00A566CE"/>
    <w:rsid w:val="00A567FB"/>
    <w:rsid w:val="00A57142"/>
    <w:rsid w:val="00A57C9A"/>
    <w:rsid w:val="00A57DF9"/>
    <w:rsid w:val="00A62392"/>
    <w:rsid w:val="00A63266"/>
    <w:rsid w:val="00A648CD"/>
    <w:rsid w:val="00A64C60"/>
    <w:rsid w:val="00A64CBE"/>
    <w:rsid w:val="00A6537A"/>
    <w:rsid w:val="00A67866"/>
    <w:rsid w:val="00A705B6"/>
    <w:rsid w:val="00A70B07"/>
    <w:rsid w:val="00A70B23"/>
    <w:rsid w:val="00A723F8"/>
    <w:rsid w:val="00A72CA8"/>
    <w:rsid w:val="00A732F7"/>
    <w:rsid w:val="00A74425"/>
    <w:rsid w:val="00A74D6D"/>
    <w:rsid w:val="00A75220"/>
    <w:rsid w:val="00A76B2B"/>
    <w:rsid w:val="00A77C42"/>
    <w:rsid w:val="00A77CCB"/>
    <w:rsid w:val="00A804C6"/>
    <w:rsid w:val="00A8124E"/>
    <w:rsid w:val="00A824A1"/>
    <w:rsid w:val="00A8297D"/>
    <w:rsid w:val="00A82D55"/>
    <w:rsid w:val="00A83A0D"/>
    <w:rsid w:val="00A83D8D"/>
    <w:rsid w:val="00A83FE6"/>
    <w:rsid w:val="00A8446B"/>
    <w:rsid w:val="00A8473F"/>
    <w:rsid w:val="00A84C6D"/>
    <w:rsid w:val="00A862D6"/>
    <w:rsid w:val="00A868A3"/>
    <w:rsid w:val="00A8704A"/>
    <w:rsid w:val="00A8715E"/>
    <w:rsid w:val="00A87D8B"/>
    <w:rsid w:val="00A9026E"/>
    <w:rsid w:val="00A90C1E"/>
    <w:rsid w:val="00A91DB2"/>
    <w:rsid w:val="00A91F5C"/>
    <w:rsid w:val="00A9288C"/>
    <w:rsid w:val="00A9295B"/>
    <w:rsid w:val="00A93B09"/>
    <w:rsid w:val="00A94247"/>
    <w:rsid w:val="00A952D7"/>
    <w:rsid w:val="00A95A7C"/>
    <w:rsid w:val="00A95BDB"/>
    <w:rsid w:val="00A963F7"/>
    <w:rsid w:val="00A96AD8"/>
    <w:rsid w:val="00A973A6"/>
    <w:rsid w:val="00A97944"/>
    <w:rsid w:val="00AA052C"/>
    <w:rsid w:val="00AA1252"/>
    <w:rsid w:val="00AA1E45"/>
    <w:rsid w:val="00AA3496"/>
    <w:rsid w:val="00AA34BD"/>
    <w:rsid w:val="00AA3D7E"/>
    <w:rsid w:val="00AA4286"/>
    <w:rsid w:val="00AA456B"/>
    <w:rsid w:val="00AA4AC6"/>
    <w:rsid w:val="00AA4C3C"/>
    <w:rsid w:val="00AA4EB2"/>
    <w:rsid w:val="00AA569E"/>
    <w:rsid w:val="00AA57F5"/>
    <w:rsid w:val="00AA672E"/>
    <w:rsid w:val="00AA6EC9"/>
    <w:rsid w:val="00AA732B"/>
    <w:rsid w:val="00AA7827"/>
    <w:rsid w:val="00AA7CC9"/>
    <w:rsid w:val="00AA7CED"/>
    <w:rsid w:val="00AB17E0"/>
    <w:rsid w:val="00AB2567"/>
    <w:rsid w:val="00AB2CE5"/>
    <w:rsid w:val="00AB41D5"/>
    <w:rsid w:val="00AB610D"/>
    <w:rsid w:val="00AB6309"/>
    <w:rsid w:val="00AB6C5F"/>
    <w:rsid w:val="00AB6F6F"/>
    <w:rsid w:val="00AB7129"/>
    <w:rsid w:val="00AB7C96"/>
    <w:rsid w:val="00AC184B"/>
    <w:rsid w:val="00AC27A6"/>
    <w:rsid w:val="00AC2CB0"/>
    <w:rsid w:val="00AC30F7"/>
    <w:rsid w:val="00AC3A5A"/>
    <w:rsid w:val="00AC46AE"/>
    <w:rsid w:val="00AC4D95"/>
    <w:rsid w:val="00AC5DF4"/>
    <w:rsid w:val="00AC655E"/>
    <w:rsid w:val="00AC72B1"/>
    <w:rsid w:val="00AC7C1F"/>
    <w:rsid w:val="00AD0AEF"/>
    <w:rsid w:val="00AD11B7"/>
    <w:rsid w:val="00AD1A94"/>
    <w:rsid w:val="00AD1B28"/>
    <w:rsid w:val="00AD1C05"/>
    <w:rsid w:val="00AD2F42"/>
    <w:rsid w:val="00AD4126"/>
    <w:rsid w:val="00AD421C"/>
    <w:rsid w:val="00AD437E"/>
    <w:rsid w:val="00AD44FA"/>
    <w:rsid w:val="00AD522C"/>
    <w:rsid w:val="00AD5440"/>
    <w:rsid w:val="00AD5F79"/>
    <w:rsid w:val="00AD6567"/>
    <w:rsid w:val="00AD752D"/>
    <w:rsid w:val="00AD7D14"/>
    <w:rsid w:val="00AE070A"/>
    <w:rsid w:val="00AE101C"/>
    <w:rsid w:val="00AE1498"/>
    <w:rsid w:val="00AE1E74"/>
    <w:rsid w:val="00AE37E5"/>
    <w:rsid w:val="00AE4895"/>
    <w:rsid w:val="00AE4CE4"/>
    <w:rsid w:val="00AE54E8"/>
    <w:rsid w:val="00AE5A6F"/>
    <w:rsid w:val="00AE5EB4"/>
    <w:rsid w:val="00AE6969"/>
    <w:rsid w:val="00AE6976"/>
    <w:rsid w:val="00AE6B05"/>
    <w:rsid w:val="00AF01CA"/>
    <w:rsid w:val="00AF0A5B"/>
    <w:rsid w:val="00AF0BB0"/>
    <w:rsid w:val="00AF0C18"/>
    <w:rsid w:val="00AF0E6E"/>
    <w:rsid w:val="00AF0EF7"/>
    <w:rsid w:val="00AF4118"/>
    <w:rsid w:val="00AF469A"/>
    <w:rsid w:val="00AF47C5"/>
    <w:rsid w:val="00AF5398"/>
    <w:rsid w:val="00AF71DC"/>
    <w:rsid w:val="00AF7D12"/>
    <w:rsid w:val="00B0144B"/>
    <w:rsid w:val="00B0412A"/>
    <w:rsid w:val="00B049AF"/>
    <w:rsid w:val="00B05974"/>
    <w:rsid w:val="00B07242"/>
    <w:rsid w:val="00B07B45"/>
    <w:rsid w:val="00B102E9"/>
    <w:rsid w:val="00B10534"/>
    <w:rsid w:val="00B113DB"/>
    <w:rsid w:val="00B118F4"/>
    <w:rsid w:val="00B11D8A"/>
    <w:rsid w:val="00B12981"/>
    <w:rsid w:val="00B138D3"/>
    <w:rsid w:val="00B1469B"/>
    <w:rsid w:val="00B147DD"/>
    <w:rsid w:val="00B14B7B"/>
    <w:rsid w:val="00B15517"/>
    <w:rsid w:val="00B156FD"/>
    <w:rsid w:val="00B16EBF"/>
    <w:rsid w:val="00B1748A"/>
    <w:rsid w:val="00B176C1"/>
    <w:rsid w:val="00B1782B"/>
    <w:rsid w:val="00B202CA"/>
    <w:rsid w:val="00B219DC"/>
    <w:rsid w:val="00B21F61"/>
    <w:rsid w:val="00B22087"/>
    <w:rsid w:val="00B22211"/>
    <w:rsid w:val="00B232D4"/>
    <w:rsid w:val="00B237BE"/>
    <w:rsid w:val="00B23C3A"/>
    <w:rsid w:val="00B23FD7"/>
    <w:rsid w:val="00B2579C"/>
    <w:rsid w:val="00B261F1"/>
    <w:rsid w:val="00B265BC"/>
    <w:rsid w:val="00B266DD"/>
    <w:rsid w:val="00B27169"/>
    <w:rsid w:val="00B31FB1"/>
    <w:rsid w:val="00B3314A"/>
    <w:rsid w:val="00B335FF"/>
    <w:rsid w:val="00B33952"/>
    <w:rsid w:val="00B33C5E"/>
    <w:rsid w:val="00B342F4"/>
    <w:rsid w:val="00B34369"/>
    <w:rsid w:val="00B34DC2"/>
    <w:rsid w:val="00B353F1"/>
    <w:rsid w:val="00B36E28"/>
    <w:rsid w:val="00B372D7"/>
    <w:rsid w:val="00B378E5"/>
    <w:rsid w:val="00B40C84"/>
    <w:rsid w:val="00B415E5"/>
    <w:rsid w:val="00B41915"/>
    <w:rsid w:val="00B41E5A"/>
    <w:rsid w:val="00B4346D"/>
    <w:rsid w:val="00B434FC"/>
    <w:rsid w:val="00B440F4"/>
    <w:rsid w:val="00B447A5"/>
    <w:rsid w:val="00B45D47"/>
    <w:rsid w:val="00B4654C"/>
    <w:rsid w:val="00B46AF0"/>
    <w:rsid w:val="00B46C43"/>
    <w:rsid w:val="00B47293"/>
    <w:rsid w:val="00B4743B"/>
    <w:rsid w:val="00B50568"/>
    <w:rsid w:val="00B50776"/>
    <w:rsid w:val="00B50E50"/>
    <w:rsid w:val="00B515AB"/>
    <w:rsid w:val="00B51D0C"/>
    <w:rsid w:val="00B52120"/>
    <w:rsid w:val="00B53680"/>
    <w:rsid w:val="00B548CC"/>
    <w:rsid w:val="00B54ABC"/>
    <w:rsid w:val="00B54DDE"/>
    <w:rsid w:val="00B5550D"/>
    <w:rsid w:val="00B5599B"/>
    <w:rsid w:val="00B55FF6"/>
    <w:rsid w:val="00B56473"/>
    <w:rsid w:val="00B56EE4"/>
    <w:rsid w:val="00B56F6C"/>
    <w:rsid w:val="00B56FBE"/>
    <w:rsid w:val="00B6091E"/>
    <w:rsid w:val="00B60ACF"/>
    <w:rsid w:val="00B61536"/>
    <w:rsid w:val="00B62678"/>
    <w:rsid w:val="00B62B58"/>
    <w:rsid w:val="00B62B92"/>
    <w:rsid w:val="00B64AC5"/>
    <w:rsid w:val="00B65149"/>
    <w:rsid w:val="00B65412"/>
    <w:rsid w:val="00B6617A"/>
    <w:rsid w:val="00B66567"/>
    <w:rsid w:val="00B66A22"/>
    <w:rsid w:val="00B66F52"/>
    <w:rsid w:val="00B66FE5"/>
    <w:rsid w:val="00B6792F"/>
    <w:rsid w:val="00B7155B"/>
    <w:rsid w:val="00B71643"/>
    <w:rsid w:val="00B71738"/>
    <w:rsid w:val="00B71E9E"/>
    <w:rsid w:val="00B724B5"/>
    <w:rsid w:val="00B72589"/>
    <w:rsid w:val="00B72880"/>
    <w:rsid w:val="00B745CD"/>
    <w:rsid w:val="00B74BAD"/>
    <w:rsid w:val="00B74DFD"/>
    <w:rsid w:val="00B758BF"/>
    <w:rsid w:val="00B75F57"/>
    <w:rsid w:val="00B76815"/>
    <w:rsid w:val="00B774F0"/>
    <w:rsid w:val="00B77EC8"/>
    <w:rsid w:val="00B801A8"/>
    <w:rsid w:val="00B81257"/>
    <w:rsid w:val="00B81AFB"/>
    <w:rsid w:val="00B827A6"/>
    <w:rsid w:val="00B831CE"/>
    <w:rsid w:val="00B8340D"/>
    <w:rsid w:val="00B8419F"/>
    <w:rsid w:val="00B848EA"/>
    <w:rsid w:val="00B84C3D"/>
    <w:rsid w:val="00B85546"/>
    <w:rsid w:val="00B85B21"/>
    <w:rsid w:val="00B85D0A"/>
    <w:rsid w:val="00B85F09"/>
    <w:rsid w:val="00B86677"/>
    <w:rsid w:val="00B87131"/>
    <w:rsid w:val="00B87E8F"/>
    <w:rsid w:val="00B909C6"/>
    <w:rsid w:val="00B90FA8"/>
    <w:rsid w:val="00B91AF2"/>
    <w:rsid w:val="00B938C4"/>
    <w:rsid w:val="00B939B1"/>
    <w:rsid w:val="00B94B79"/>
    <w:rsid w:val="00B94D88"/>
    <w:rsid w:val="00B95BBA"/>
    <w:rsid w:val="00B95C98"/>
    <w:rsid w:val="00B95CDF"/>
    <w:rsid w:val="00B96794"/>
    <w:rsid w:val="00B96D40"/>
    <w:rsid w:val="00B97345"/>
    <w:rsid w:val="00B97386"/>
    <w:rsid w:val="00B97408"/>
    <w:rsid w:val="00B97A29"/>
    <w:rsid w:val="00BA1218"/>
    <w:rsid w:val="00BA13A7"/>
    <w:rsid w:val="00BA1A77"/>
    <w:rsid w:val="00BA263B"/>
    <w:rsid w:val="00BA28D9"/>
    <w:rsid w:val="00BA2CE5"/>
    <w:rsid w:val="00BA3F5F"/>
    <w:rsid w:val="00BA42B2"/>
    <w:rsid w:val="00BA4AB5"/>
    <w:rsid w:val="00BA58D4"/>
    <w:rsid w:val="00BA5B9E"/>
    <w:rsid w:val="00BA5BBA"/>
    <w:rsid w:val="00BA63EC"/>
    <w:rsid w:val="00BA7C9A"/>
    <w:rsid w:val="00BB0347"/>
    <w:rsid w:val="00BB1841"/>
    <w:rsid w:val="00BB203B"/>
    <w:rsid w:val="00BB30C4"/>
    <w:rsid w:val="00BB3AA4"/>
    <w:rsid w:val="00BB3DC2"/>
    <w:rsid w:val="00BB4270"/>
    <w:rsid w:val="00BB5E49"/>
    <w:rsid w:val="00BB5F8F"/>
    <w:rsid w:val="00BB657A"/>
    <w:rsid w:val="00BB6811"/>
    <w:rsid w:val="00BB6BA1"/>
    <w:rsid w:val="00BB7ED6"/>
    <w:rsid w:val="00BC1A4E"/>
    <w:rsid w:val="00BC1C63"/>
    <w:rsid w:val="00BC2392"/>
    <w:rsid w:val="00BC2F3A"/>
    <w:rsid w:val="00BC31D6"/>
    <w:rsid w:val="00BC4790"/>
    <w:rsid w:val="00BC49A7"/>
    <w:rsid w:val="00BC4A87"/>
    <w:rsid w:val="00BC4EA6"/>
    <w:rsid w:val="00BC4FFB"/>
    <w:rsid w:val="00BC55A5"/>
    <w:rsid w:val="00BC5DC7"/>
    <w:rsid w:val="00BC6AF8"/>
    <w:rsid w:val="00BC6B8B"/>
    <w:rsid w:val="00BC73D8"/>
    <w:rsid w:val="00BC76E3"/>
    <w:rsid w:val="00BC77B1"/>
    <w:rsid w:val="00BC7FDA"/>
    <w:rsid w:val="00BD0020"/>
    <w:rsid w:val="00BD084C"/>
    <w:rsid w:val="00BD0D8C"/>
    <w:rsid w:val="00BD1412"/>
    <w:rsid w:val="00BD26EE"/>
    <w:rsid w:val="00BD48A9"/>
    <w:rsid w:val="00BD50AD"/>
    <w:rsid w:val="00BD52D7"/>
    <w:rsid w:val="00BD54AF"/>
    <w:rsid w:val="00BD5AD2"/>
    <w:rsid w:val="00BD6141"/>
    <w:rsid w:val="00BE07D6"/>
    <w:rsid w:val="00BE178C"/>
    <w:rsid w:val="00BE207A"/>
    <w:rsid w:val="00BE22F3"/>
    <w:rsid w:val="00BE2CF2"/>
    <w:rsid w:val="00BE2FCA"/>
    <w:rsid w:val="00BE2FF5"/>
    <w:rsid w:val="00BE53C9"/>
    <w:rsid w:val="00BE5B52"/>
    <w:rsid w:val="00BE6427"/>
    <w:rsid w:val="00BE6989"/>
    <w:rsid w:val="00BE78A0"/>
    <w:rsid w:val="00BE7B8D"/>
    <w:rsid w:val="00BF0993"/>
    <w:rsid w:val="00BF0AE1"/>
    <w:rsid w:val="00BF10A9"/>
    <w:rsid w:val="00BF1481"/>
    <w:rsid w:val="00BF1703"/>
    <w:rsid w:val="00BF1A4A"/>
    <w:rsid w:val="00BF231C"/>
    <w:rsid w:val="00BF2E3A"/>
    <w:rsid w:val="00BF42D0"/>
    <w:rsid w:val="00BF51E5"/>
    <w:rsid w:val="00BF6157"/>
    <w:rsid w:val="00BF62CC"/>
    <w:rsid w:val="00BF6647"/>
    <w:rsid w:val="00BF69B2"/>
    <w:rsid w:val="00BF6DAF"/>
    <w:rsid w:val="00BF74A6"/>
    <w:rsid w:val="00C013AD"/>
    <w:rsid w:val="00C034D0"/>
    <w:rsid w:val="00C03643"/>
    <w:rsid w:val="00C03ABF"/>
    <w:rsid w:val="00C03CAE"/>
    <w:rsid w:val="00C03D30"/>
    <w:rsid w:val="00C03FD0"/>
    <w:rsid w:val="00C04904"/>
    <w:rsid w:val="00C05478"/>
    <w:rsid w:val="00C0555F"/>
    <w:rsid w:val="00C056B3"/>
    <w:rsid w:val="00C06E62"/>
    <w:rsid w:val="00C07433"/>
    <w:rsid w:val="00C079A1"/>
    <w:rsid w:val="00C10053"/>
    <w:rsid w:val="00C103E5"/>
    <w:rsid w:val="00C10C72"/>
    <w:rsid w:val="00C11645"/>
    <w:rsid w:val="00C117FF"/>
    <w:rsid w:val="00C13319"/>
    <w:rsid w:val="00C138FF"/>
    <w:rsid w:val="00C13EE9"/>
    <w:rsid w:val="00C14694"/>
    <w:rsid w:val="00C148A0"/>
    <w:rsid w:val="00C14A2E"/>
    <w:rsid w:val="00C15259"/>
    <w:rsid w:val="00C15788"/>
    <w:rsid w:val="00C15E48"/>
    <w:rsid w:val="00C174AF"/>
    <w:rsid w:val="00C21540"/>
    <w:rsid w:val="00C21554"/>
    <w:rsid w:val="00C21906"/>
    <w:rsid w:val="00C21BFA"/>
    <w:rsid w:val="00C22148"/>
    <w:rsid w:val="00C229E4"/>
    <w:rsid w:val="00C23A55"/>
    <w:rsid w:val="00C24205"/>
    <w:rsid w:val="00C246BC"/>
    <w:rsid w:val="00C24B63"/>
    <w:rsid w:val="00C24C8D"/>
    <w:rsid w:val="00C24F8F"/>
    <w:rsid w:val="00C24FC5"/>
    <w:rsid w:val="00C25318"/>
    <w:rsid w:val="00C25FE2"/>
    <w:rsid w:val="00C261BB"/>
    <w:rsid w:val="00C26B53"/>
    <w:rsid w:val="00C279B2"/>
    <w:rsid w:val="00C30FCD"/>
    <w:rsid w:val="00C32A2C"/>
    <w:rsid w:val="00C32BBF"/>
    <w:rsid w:val="00C33E50"/>
    <w:rsid w:val="00C34C20"/>
    <w:rsid w:val="00C3527E"/>
    <w:rsid w:val="00C3556A"/>
    <w:rsid w:val="00C35A3E"/>
    <w:rsid w:val="00C3758E"/>
    <w:rsid w:val="00C377CA"/>
    <w:rsid w:val="00C41343"/>
    <w:rsid w:val="00C4187E"/>
    <w:rsid w:val="00C42130"/>
    <w:rsid w:val="00C423A4"/>
    <w:rsid w:val="00C4317E"/>
    <w:rsid w:val="00C4398D"/>
    <w:rsid w:val="00C44BCD"/>
    <w:rsid w:val="00C44BF5"/>
    <w:rsid w:val="00C4530F"/>
    <w:rsid w:val="00C4536F"/>
    <w:rsid w:val="00C468F4"/>
    <w:rsid w:val="00C50C97"/>
    <w:rsid w:val="00C513D9"/>
    <w:rsid w:val="00C521D6"/>
    <w:rsid w:val="00C527D9"/>
    <w:rsid w:val="00C52AF8"/>
    <w:rsid w:val="00C55232"/>
    <w:rsid w:val="00C55244"/>
    <w:rsid w:val="00C553A4"/>
    <w:rsid w:val="00C55A06"/>
    <w:rsid w:val="00C55D03"/>
    <w:rsid w:val="00C560A3"/>
    <w:rsid w:val="00C566DD"/>
    <w:rsid w:val="00C601BC"/>
    <w:rsid w:val="00C61033"/>
    <w:rsid w:val="00C61F87"/>
    <w:rsid w:val="00C61FAC"/>
    <w:rsid w:val="00C62931"/>
    <w:rsid w:val="00C6329F"/>
    <w:rsid w:val="00C63340"/>
    <w:rsid w:val="00C64300"/>
    <w:rsid w:val="00C643F9"/>
    <w:rsid w:val="00C64E95"/>
    <w:rsid w:val="00C668CA"/>
    <w:rsid w:val="00C66928"/>
    <w:rsid w:val="00C67069"/>
    <w:rsid w:val="00C67A87"/>
    <w:rsid w:val="00C70C43"/>
    <w:rsid w:val="00C71372"/>
    <w:rsid w:val="00C7151B"/>
    <w:rsid w:val="00C72274"/>
    <w:rsid w:val="00C72410"/>
    <w:rsid w:val="00C7287F"/>
    <w:rsid w:val="00C72DDF"/>
    <w:rsid w:val="00C73836"/>
    <w:rsid w:val="00C738C0"/>
    <w:rsid w:val="00C73936"/>
    <w:rsid w:val="00C74158"/>
    <w:rsid w:val="00C80982"/>
    <w:rsid w:val="00C80CB8"/>
    <w:rsid w:val="00C819F8"/>
    <w:rsid w:val="00C8248C"/>
    <w:rsid w:val="00C82A95"/>
    <w:rsid w:val="00C83DF5"/>
    <w:rsid w:val="00C840CF"/>
    <w:rsid w:val="00C84E33"/>
    <w:rsid w:val="00C858B4"/>
    <w:rsid w:val="00C858FB"/>
    <w:rsid w:val="00C86389"/>
    <w:rsid w:val="00C86D6F"/>
    <w:rsid w:val="00C87DEE"/>
    <w:rsid w:val="00C903C1"/>
    <w:rsid w:val="00C905FC"/>
    <w:rsid w:val="00C91D7A"/>
    <w:rsid w:val="00C925DA"/>
    <w:rsid w:val="00C92615"/>
    <w:rsid w:val="00C92D03"/>
    <w:rsid w:val="00C92E38"/>
    <w:rsid w:val="00C9319C"/>
    <w:rsid w:val="00C93C4B"/>
    <w:rsid w:val="00C94036"/>
    <w:rsid w:val="00C9435D"/>
    <w:rsid w:val="00C94DF2"/>
    <w:rsid w:val="00C95694"/>
    <w:rsid w:val="00C96631"/>
    <w:rsid w:val="00C96741"/>
    <w:rsid w:val="00C97661"/>
    <w:rsid w:val="00C979F9"/>
    <w:rsid w:val="00CA1B3E"/>
    <w:rsid w:val="00CA1F3B"/>
    <w:rsid w:val="00CA2D1B"/>
    <w:rsid w:val="00CA375D"/>
    <w:rsid w:val="00CA4746"/>
    <w:rsid w:val="00CA47E9"/>
    <w:rsid w:val="00CA4908"/>
    <w:rsid w:val="00CA4926"/>
    <w:rsid w:val="00CA54C7"/>
    <w:rsid w:val="00CA5804"/>
    <w:rsid w:val="00CA662A"/>
    <w:rsid w:val="00CA754E"/>
    <w:rsid w:val="00CA7A57"/>
    <w:rsid w:val="00CA7AFD"/>
    <w:rsid w:val="00CA7C3C"/>
    <w:rsid w:val="00CB0189"/>
    <w:rsid w:val="00CB0BA2"/>
    <w:rsid w:val="00CB1A42"/>
    <w:rsid w:val="00CB1B0C"/>
    <w:rsid w:val="00CB2229"/>
    <w:rsid w:val="00CB2C0B"/>
    <w:rsid w:val="00CB4936"/>
    <w:rsid w:val="00CB4DFD"/>
    <w:rsid w:val="00CB4F32"/>
    <w:rsid w:val="00CB517D"/>
    <w:rsid w:val="00CB5E76"/>
    <w:rsid w:val="00CB6488"/>
    <w:rsid w:val="00CC038D"/>
    <w:rsid w:val="00CC08DB"/>
    <w:rsid w:val="00CC09E0"/>
    <w:rsid w:val="00CC0AB5"/>
    <w:rsid w:val="00CC2A69"/>
    <w:rsid w:val="00CC39D7"/>
    <w:rsid w:val="00CC39FF"/>
    <w:rsid w:val="00CC3C2F"/>
    <w:rsid w:val="00CC4392"/>
    <w:rsid w:val="00CC4AC8"/>
    <w:rsid w:val="00CC5233"/>
    <w:rsid w:val="00CC5DE6"/>
    <w:rsid w:val="00CC6E4E"/>
    <w:rsid w:val="00CC6FE8"/>
    <w:rsid w:val="00CC7202"/>
    <w:rsid w:val="00CC79C1"/>
    <w:rsid w:val="00CD013B"/>
    <w:rsid w:val="00CD14C5"/>
    <w:rsid w:val="00CD14D1"/>
    <w:rsid w:val="00CD18D0"/>
    <w:rsid w:val="00CD2808"/>
    <w:rsid w:val="00CD28BF"/>
    <w:rsid w:val="00CD3968"/>
    <w:rsid w:val="00CD3ADA"/>
    <w:rsid w:val="00CD4092"/>
    <w:rsid w:val="00CD4951"/>
    <w:rsid w:val="00CD4A20"/>
    <w:rsid w:val="00CD50A1"/>
    <w:rsid w:val="00CD519E"/>
    <w:rsid w:val="00CD5239"/>
    <w:rsid w:val="00CD54E4"/>
    <w:rsid w:val="00CD561D"/>
    <w:rsid w:val="00CD641C"/>
    <w:rsid w:val="00CE0114"/>
    <w:rsid w:val="00CE0C4F"/>
    <w:rsid w:val="00CE100D"/>
    <w:rsid w:val="00CE18CC"/>
    <w:rsid w:val="00CE2F41"/>
    <w:rsid w:val="00CE30EA"/>
    <w:rsid w:val="00CE3180"/>
    <w:rsid w:val="00CE3552"/>
    <w:rsid w:val="00CE3A4D"/>
    <w:rsid w:val="00CE46FD"/>
    <w:rsid w:val="00CE4B67"/>
    <w:rsid w:val="00CE4EE3"/>
    <w:rsid w:val="00CF048A"/>
    <w:rsid w:val="00CF155A"/>
    <w:rsid w:val="00CF228D"/>
    <w:rsid w:val="00CF2947"/>
    <w:rsid w:val="00CF2AEA"/>
    <w:rsid w:val="00CF3983"/>
    <w:rsid w:val="00CF401F"/>
    <w:rsid w:val="00CF4935"/>
    <w:rsid w:val="00CF52D7"/>
    <w:rsid w:val="00CF55C5"/>
    <w:rsid w:val="00CF686F"/>
    <w:rsid w:val="00CF6E60"/>
    <w:rsid w:val="00CF7BCA"/>
    <w:rsid w:val="00CF7BFF"/>
    <w:rsid w:val="00D00255"/>
    <w:rsid w:val="00D008FD"/>
    <w:rsid w:val="00D025E5"/>
    <w:rsid w:val="00D0321C"/>
    <w:rsid w:val="00D0338F"/>
    <w:rsid w:val="00D035EC"/>
    <w:rsid w:val="00D03EFE"/>
    <w:rsid w:val="00D03F40"/>
    <w:rsid w:val="00D05982"/>
    <w:rsid w:val="00D06AB1"/>
    <w:rsid w:val="00D072ED"/>
    <w:rsid w:val="00D07A16"/>
    <w:rsid w:val="00D10254"/>
    <w:rsid w:val="00D1067E"/>
    <w:rsid w:val="00D10F50"/>
    <w:rsid w:val="00D11272"/>
    <w:rsid w:val="00D126F5"/>
    <w:rsid w:val="00D12DD4"/>
    <w:rsid w:val="00D1407A"/>
    <w:rsid w:val="00D1489E"/>
    <w:rsid w:val="00D14BCE"/>
    <w:rsid w:val="00D156F4"/>
    <w:rsid w:val="00D15E5C"/>
    <w:rsid w:val="00D16917"/>
    <w:rsid w:val="00D17CD9"/>
    <w:rsid w:val="00D20737"/>
    <w:rsid w:val="00D20B6A"/>
    <w:rsid w:val="00D21C5D"/>
    <w:rsid w:val="00D21E81"/>
    <w:rsid w:val="00D223DE"/>
    <w:rsid w:val="00D22442"/>
    <w:rsid w:val="00D256A4"/>
    <w:rsid w:val="00D25E37"/>
    <w:rsid w:val="00D2661A"/>
    <w:rsid w:val="00D27582"/>
    <w:rsid w:val="00D27EC4"/>
    <w:rsid w:val="00D30859"/>
    <w:rsid w:val="00D30DA6"/>
    <w:rsid w:val="00D30EE7"/>
    <w:rsid w:val="00D32719"/>
    <w:rsid w:val="00D33333"/>
    <w:rsid w:val="00D33457"/>
    <w:rsid w:val="00D33E9C"/>
    <w:rsid w:val="00D349D6"/>
    <w:rsid w:val="00D352A2"/>
    <w:rsid w:val="00D35BD3"/>
    <w:rsid w:val="00D36277"/>
    <w:rsid w:val="00D3660F"/>
    <w:rsid w:val="00D37445"/>
    <w:rsid w:val="00D40F2D"/>
    <w:rsid w:val="00D4162B"/>
    <w:rsid w:val="00D42314"/>
    <w:rsid w:val="00D426FC"/>
    <w:rsid w:val="00D4453A"/>
    <w:rsid w:val="00D44BC1"/>
    <w:rsid w:val="00D4514F"/>
    <w:rsid w:val="00D451E2"/>
    <w:rsid w:val="00D453D7"/>
    <w:rsid w:val="00D45E89"/>
    <w:rsid w:val="00D45E8D"/>
    <w:rsid w:val="00D460A1"/>
    <w:rsid w:val="00D466AE"/>
    <w:rsid w:val="00D46820"/>
    <w:rsid w:val="00D4734F"/>
    <w:rsid w:val="00D47AF1"/>
    <w:rsid w:val="00D47F3D"/>
    <w:rsid w:val="00D50652"/>
    <w:rsid w:val="00D51BF3"/>
    <w:rsid w:val="00D51D96"/>
    <w:rsid w:val="00D51F86"/>
    <w:rsid w:val="00D52A9E"/>
    <w:rsid w:val="00D52B3D"/>
    <w:rsid w:val="00D52EEA"/>
    <w:rsid w:val="00D55207"/>
    <w:rsid w:val="00D55C43"/>
    <w:rsid w:val="00D5623B"/>
    <w:rsid w:val="00D562C6"/>
    <w:rsid w:val="00D56C1D"/>
    <w:rsid w:val="00D60671"/>
    <w:rsid w:val="00D61366"/>
    <w:rsid w:val="00D6174A"/>
    <w:rsid w:val="00D6462E"/>
    <w:rsid w:val="00D651CC"/>
    <w:rsid w:val="00D66553"/>
    <w:rsid w:val="00D66846"/>
    <w:rsid w:val="00D675FB"/>
    <w:rsid w:val="00D67E4D"/>
    <w:rsid w:val="00D70421"/>
    <w:rsid w:val="00D70944"/>
    <w:rsid w:val="00D71451"/>
    <w:rsid w:val="00D717BB"/>
    <w:rsid w:val="00D71F25"/>
    <w:rsid w:val="00D72A9C"/>
    <w:rsid w:val="00D77031"/>
    <w:rsid w:val="00D771A9"/>
    <w:rsid w:val="00D80A79"/>
    <w:rsid w:val="00D81217"/>
    <w:rsid w:val="00D81437"/>
    <w:rsid w:val="00D8265D"/>
    <w:rsid w:val="00D82BAF"/>
    <w:rsid w:val="00D8306B"/>
    <w:rsid w:val="00D84448"/>
    <w:rsid w:val="00D8483E"/>
    <w:rsid w:val="00D84941"/>
    <w:rsid w:val="00D84C2F"/>
    <w:rsid w:val="00D84E20"/>
    <w:rsid w:val="00D84FA1"/>
    <w:rsid w:val="00D851F0"/>
    <w:rsid w:val="00D855C9"/>
    <w:rsid w:val="00D86DB7"/>
    <w:rsid w:val="00D874FF"/>
    <w:rsid w:val="00D91161"/>
    <w:rsid w:val="00D91330"/>
    <w:rsid w:val="00D91344"/>
    <w:rsid w:val="00D91396"/>
    <w:rsid w:val="00D91E52"/>
    <w:rsid w:val="00D92430"/>
    <w:rsid w:val="00D926D0"/>
    <w:rsid w:val="00D92ADE"/>
    <w:rsid w:val="00D92DBE"/>
    <w:rsid w:val="00D93030"/>
    <w:rsid w:val="00D93CD7"/>
    <w:rsid w:val="00D9409D"/>
    <w:rsid w:val="00D950E1"/>
    <w:rsid w:val="00D952A6"/>
    <w:rsid w:val="00D952E7"/>
    <w:rsid w:val="00D97F99"/>
    <w:rsid w:val="00DA1E08"/>
    <w:rsid w:val="00DA2146"/>
    <w:rsid w:val="00DA24F8"/>
    <w:rsid w:val="00DA28E8"/>
    <w:rsid w:val="00DA2A85"/>
    <w:rsid w:val="00DA38D3"/>
    <w:rsid w:val="00DA3932"/>
    <w:rsid w:val="00DA3AFC"/>
    <w:rsid w:val="00DA3FD6"/>
    <w:rsid w:val="00DA5191"/>
    <w:rsid w:val="00DA56EA"/>
    <w:rsid w:val="00DA59BC"/>
    <w:rsid w:val="00DA5B06"/>
    <w:rsid w:val="00DA64F8"/>
    <w:rsid w:val="00DA6C15"/>
    <w:rsid w:val="00DB0258"/>
    <w:rsid w:val="00DB208A"/>
    <w:rsid w:val="00DB2467"/>
    <w:rsid w:val="00DB38EE"/>
    <w:rsid w:val="00DB498B"/>
    <w:rsid w:val="00DB4F37"/>
    <w:rsid w:val="00DB52C0"/>
    <w:rsid w:val="00DB66CA"/>
    <w:rsid w:val="00DB6BCA"/>
    <w:rsid w:val="00DB73F7"/>
    <w:rsid w:val="00DB7FDD"/>
    <w:rsid w:val="00DC00A1"/>
    <w:rsid w:val="00DC0321"/>
    <w:rsid w:val="00DC1D1F"/>
    <w:rsid w:val="00DC215B"/>
    <w:rsid w:val="00DC2834"/>
    <w:rsid w:val="00DC3067"/>
    <w:rsid w:val="00DC370B"/>
    <w:rsid w:val="00DC37E1"/>
    <w:rsid w:val="00DC3BAB"/>
    <w:rsid w:val="00DC5B90"/>
    <w:rsid w:val="00DC5FC4"/>
    <w:rsid w:val="00DC64E4"/>
    <w:rsid w:val="00DC666D"/>
    <w:rsid w:val="00DC74F9"/>
    <w:rsid w:val="00DC7836"/>
    <w:rsid w:val="00DD00FF"/>
    <w:rsid w:val="00DD0619"/>
    <w:rsid w:val="00DD07FB"/>
    <w:rsid w:val="00DD14DB"/>
    <w:rsid w:val="00DD25C6"/>
    <w:rsid w:val="00DD3BD7"/>
    <w:rsid w:val="00DD4FE5"/>
    <w:rsid w:val="00DD54B0"/>
    <w:rsid w:val="00DD57EE"/>
    <w:rsid w:val="00DD59EF"/>
    <w:rsid w:val="00DD6BCC"/>
    <w:rsid w:val="00DD79D0"/>
    <w:rsid w:val="00DE0A4B"/>
    <w:rsid w:val="00DE2410"/>
    <w:rsid w:val="00DE250D"/>
    <w:rsid w:val="00DE2939"/>
    <w:rsid w:val="00DE31A8"/>
    <w:rsid w:val="00DE3795"/>
    <w:rsid w:val="00DE3879"/>
    <w:rsid w:val="00DE55C7"/>
    <w:rsid w:val="00DE68E1"/>
    <w:rsid w:val="00DE6E81"/>
    <w:rsid w:val="00DE703F"/>
    <w:rsid w:val="00DE7595"/>
    <w:rsid w:val="00DF00C6"/>
    <w:rsid w:val="00DF1961"/>
    <w:rsid w:val="00DF2E98"/>
    <w:rsid w:val="00DF4442"/>
    <w:rsid w:val="00DF44DE"/>
    <w:rsid w:val="00DF5309"/>
    <w:rsid w:val="00DF5F11"/>
    <w:rsid w:val="00DF6448"/>
    <w:rsid w:val="00DF77A5"/>
    <w:rsid w:val="00E0017F"/>
    <w:rsid w:val="00E0093F"/>
    <w:rsid w:val="00E00AC6"/>
    <w:rsid w:val="00E010FA"/>
    <w:rsid w:val="00E01138"/>
    <w:rsid w:val="00E01B8D"/>
    <w:rsid w:val="00E01F12"/>
    <w:rsid w:val="00E02DFB"/>
    <w:rsid w:val="00E030F9"/>
    <w:rsid w:val="00E0311A"/>
    <w:rsid w:val="00E03138"/>
    <w:rsid w:val="00E03EC7"/>
    <w:rsid w:val="00E04BDC"/>
    <w:rsid w:val="00E06404"/>
    <w:rsid w:val="00E065D2"/>
    <w:rsid w:val="00E067C5"/>
    <w:rsid w:val="00E06E5A"/>
    <w:rsid w:val="00E07947"/>
    <w:rsid w:val="00E07D45"/>
    <w:rsid w:val="00E1048A"/>
    <w:rsid w:val="00E11A85"/>
    <w:rsid w:val="00E11B21"/>
    <w:rsid w:val="00E11DA1"/>
    <w:rsid w:val="00E12495"/>
    <w:rsid w:val="00E12C60"/>
    <w:rsid w:val="00E13025"/>
    <w:rsid w:val="00E146E1"/>
    <w:rsid w:val="00E14B47"/>
    <w:rsid w:val="00E15CCD"/>
    <w:rsid w:val="00E202EF"/>
    <w:rsid w:val="00E20D72"/>
    <w:rsid w:val="00E210B5"/>
    <w:rsid w:val="00E21206"/>
    <w:rsid w:val="00E2203F"/>
    <w:rsid w:val="00E23D99"/>
    <w:rsid w:val="00E2552F"/>
    <w:rsid w:val="00E25731"/>
    <w:rsid w:val="00E25AC5"/>
    <w:rsid w:val="00E25C62"/>
    <w:rsid w:val="00E2733F"/>
    <w:rsid w:val="00E3137A"/>
    <w:rsid w:val="00E31D67"/>
    <w:rsid w:val="00E32CCF"/>
    <w:rsid w:val="00E33552"/>
    <w:rsid w:val="00E34A98"/>
    <w:rsid w:val="00E34D84"/>
    <w:rsid w:val="00E35D1E"/>
    <w:rsid w:val="00E364F9"/>
    <w:rsid w:val="00E365FA"/>
    <w:rsid w:val="00E36789"/>
    <w:rsid w:val="00E36CA0"/>
    <w:rsid w:val="00E37F70"/>
    <w:rsid w:val="00E42313"/>
    <w:rsid w:val="00E42E3A"/>
    <w:rsid w:val="00E44706"/>
    <w:rsid w:val="00E448BE"/>
    <w:rsid w:val="00E449BD"/>
    <w:rsid w:val="00E44A83"/>
    <w:rsid w:val="00E44DE2"/>
    <w:rsid w:val="00E458D9"/>
    <w:rsid w:val="00E4592F"/>
    <w:rsid w:val="00E45971"/>
    <w:rsid w:val="00E45AC4"/>
    <w:rsid w:val="00E47B9A"/>
    <w:rsid w:val="00E502C1"/>
    <w:rsid w:val="00E502DD"/>
    <w:rsid w:val="00E50B4E"/>
    <w:rsid w:val="00E50D3A"/>
    <w:rsid w:val="00E51387"/>
    <w:rsid w:val="00E51E0C"/>
    <w:rsid w:val="00E51E68"/>
    <w:rsid w:val="00E5259B"/>
    <w:rsid w:val="00E52AA7"/>
    <w:rsid w:val="00E52EFD"/>
    <w:rsid w:val="00E52FCF"/>
    <w:rsid w:val="00E537C4"/>
    <w:rsid w:val="00E53D5D"/>
    <w:rsid w:val="00E5408A"/>
    <w:rsid w:val="00E54DAD"/>
    <w:rsid w:val="00E54E46"/>
    <w:rsid w:val="00E554F9"/>
    <w:rsid w:val="00E56800"/>
    <w:rsid w:val="00E570FA"/>
    <w:rsid w:val="00E5749E"/>
    <w:rsid w:val="00E57C2B"/>
    <w:rsid w:val="00E60A3D"/>
    <w:rsid w:val="00E60C63"/>
    <w:rsid w:val="00E62FF9"/>
    <w:rsid w:val="00E635D6"/>
    <w:rsid w:val="00E639BC"/>
    <w:rsid w:val="00E639E7"/>
    <w:rsid w:val="00E6486E"/>
    <w:rsid w:val="00E661C5"/>
    <w:rsid w:val="00E663AC"/>
    <w:rsid w:val="00E664CC"/>
    <w:rsid w:val="00E70388"/>
    <w:rsid w:val="00E70B13"/>
    <w:rsid w:val="00E70F92"/>
    <w:rsid w:val="00E71413"/>
    <w:rsid w:val="00E73457"/>
    <w:rsid w:val="00E73BD0"/>
    <w:rsid w:val="00E743C5"/>
    <w:rsid w:val="00E74C54"/>
    <w:rsid w:val="00E75C6A"/>
    <w:rsid w:val="00E76551"/>
    <w:rsid w:val="00E77A03"/>
    <w:rsid w:val="00E8023D"/>
    <w:rsid w:val="00E804E4"/>
    <w:rsid w:val="00E8050E"/>
    <w:rsid w:val="00E8061F"/>
    <w:rsid w:val="00E8068D"/>
    <w:rsid w:val="00E81005"/>
    <w:rsid w:val="00E81BAA"/>
    <w:rsid w:val="00E822E8"/>
    <w:rsid w:val="00E82554"/>
    <w:rsid w:val="00E82606"/>
    <w:rsid w:val="00E83E06"/>
    <w:rsid w:val="00E846C8"/>
    <w:rsid w:val="00E84957"/>
    <w:rsid w:val="00E84A55"/>
    <w:rsid w:val="00E85BFF"/>
    <w:rsid w:val="00E862EA"/>
    <w:rsid w:val="00E86CAB"/>
    <w:rsid w:val="00E90005"/>
    <w:rsid w:val="00E90391"/>
    <w:rsid w:val="00E906C2"/>
    <w:rsid w:val="00E90835"/>
    <w:rsid w:val="00E90BB9"/>
    <w:rsid w:val="00E914AC"/>
    <w:rsid w:val="00E91573"/>
    <w:rsid w:val="00E92A53"/>
    <w:rsid w:val="00E9307E"/>
    <w:rsid w:val="00E9311F"/>
    <w:rsid w:val="00E934D1"/>
    <w:rsid w:val="00E934FD"/>
    <w:rsid w:val="00E93E3D"/>
    <w:rsid w:val="00E94AF0"/>
    <w:rsid w:val="00E95156"/>
    <w:rsid w:val="00E9563C"/>
    <w:rsid w:val="00E95B13"/>
    <w:rsid w:val="00E95D13"/>
    <w:rsid w:val="00E95DD3"/>
    <w:rsid w:val="00E969D5"/>
    <w:rsid w:val="00E97BBB"/>
    <w:rsid w:val="00EA0083"/>
    <w:rsid w:val="00EA060D"/>
    <w:rsid w:val="00EA0B1A"/>
    <w:rsid w:val="00EA1261"/>
    <w:rsid w:val="00EA3692"/>
    <w:rsid w:val="00EA4318"/>
    <w:rsid w:val="00EA515B"/>
    <w:rsid w:val="00EA58D1"/>
    <w:rsid w:val="00EA61BC"/>
    <w:rsid w:val="00EA681A"/>
    <w:rsid w:val="00EA6EB2"/>
    <w:rsid w:val="00EA735B"/>
    <w:rsid w:val="00EA7A8C"/>
    <w:rsid w:val="00EB17DE"/>
    <w:rsid w:val="00EB1E69"/>
    <w:rsid w:val="00EB2086"/>
    <w:rsid w:val="00EB26AE"/>
    <w:rsid w:val="00EB26FA"/>
    <w:rsid w:val="00EB29AF"/>
    <w:rsid w:val="00EB33E8"/>
    <w:rsid w:val="00EB33FF"/>
    <w:rsid w:val="00EB380B"/>
    <w:rsid w:val="00EB394F"/>
    <w:rsid w:val="00EB413B"/>
    <w:rsid w:val="00EB5EDF"/>
    <w:rsid w:val="00EB60FE"/>
    <w:rsid w:val="00EB74DB"/>
    <w:rsid w:val="00EB7853"/>
    <w:rsid w:val="00EB7B64"/>
    <w:rsid w:val="00EB7D96"/>
    <w:rsid w:val="00EC0AED"/>
    <w:rsid w:val="00EC2B79"/>
    <w:rsid w:val="00EC371D"/>
    <w:rsid w:val="00EC3992"/>
    <w:rsid w:val="00EC44A0"/>
    <w:rsid w:val="00EC5359"/>
    <w:rsid w:val="00EC537D"/>
    <w:rsid w:val="00EC54A0"/>
    <w:rsid w:val="00EC554E"/>
    <w:rsid w:val="00EC562A"/>
    <w:rsid w:val="00EC6488"/>
    <w:rsid w:val="00EC6F97"/>
    <w:rsid w:val="00EC735D"/>
    <w:rsid w:val="00EC7B90"/>
    <w:rsid w:val="00ED009B"/>
    <w:rsid w:val="00ED01DB"/>
    <w:rsid w:val="00ED067A"/>
    <w:rsid w:val="00ED2031"/>
    <w:rsid w:val="00ED2B50"/>
    <w:rsid w:val="00ED393F"/>
    <w:rsid w:val="00ED511A"/>
    <w:rsid w:val="00ED67A9"/>
    <w:rsid w:val="00ED6AFC"/>
    <w:rsid w:val="00ED6B72"/>
    <w:rsid w:val="00ED6D18"/>
    <w:rsid w:val="00EE0350"/>
    <w:rsid w:val="00EE0719"/>
    <w:rsid w:val="00EE0D70"/>
    <w:rsid w:val="00EE0E80"/>
    <w:rsid w:val="00EE49E8"/>
    <w:rsid w:val="00EE54A6"/>
    <w:rsid w:val="00EE54D4"/>
    <w:rsid w:val="00EE5758"/>
    <w:rsid w:val="00EE613F"/>
    <w:rsid w:val="00EE6915"/>
    <w:rsid w:val="00EE7295"/>
    <w:rsid w:val="00EE7869"/>
    <w:rsid w:val="00EF045F"/>
    <w:rsid w:val="00EF054A"/>
    <w:rsid w:val="00EF17EC"/>
    <w:rsid w:val="00EF3218"/>
    <w:rsid w:val="00EF3235"/>
    <w:rsid w:val="00EF34D4"/>
    <w:rsid w:val="00EF3647"/>
    <w:rsid w:val="00EF4492"/>
    <w:rsid w:val="00EF491D"/>
    <w:rsid w:val="00EF497E"/>
    <w:rsid w:val="00EF5D76"/>
    <w:rsid w:val="00EF747E"/>
    <w:rsid w:val="00EF7E72"/>
    <w:rsid w:val="00F00B4A"/>
    <w:rsid w:val="00F01831"/>
    <w:rsid w:val="00F019B3"/>
    <w:rsid w:val="00F02F48"/>
    <w:rsid w:val="00F037A6"/>
    <w:rsid w:val="00F04358"/>
    <w:rsid w:val="00F050A1"/>
    <w:rsid w:val="00F05191"/>
    <w:rsid w:val="00F05780"/>
    <w:rsid w:val="00F05C6B"/>
    <w:rsid w:val="00F06D37"/>
    <w:rsid w:val="00F07B9D"/>
    <w:rsid w:val="00F10325"/>
    <w:rsid w:val="00F103BE"/>
    <w:rsid w:val="00F10651"/>
    <w:rsid w:val="00F11586"/>
    <w:rsid w:val="00F1183B"/>
    <w:rsid w:val="00F11C9F"/>
    <w:rsid w:val="00F12263"/>
    <w:rsid w:val="00F1256C"/>
    <w:rsid w:val="00F12AFE"/>
    <w:rsid w:val="00F139FA"/>
    <w:rsid w:val="00F13C3B"/>
    <w:rsid w:val="00F13CD0"/>
    <w:rsid w:val="00F13D10"/>
    <w:rsid w:val="00F1409D"/>
    <w:rsid w:val="00F14214"/>
    <w:rsid w:val="00F1517A"/>
    <w:rsid w:val="00F157A9"/>
    <w:rsid w:val="00F21997"/>
    <w:rsid w:val="00F22485"/>
    <w:rsid w:val="00F23D58"/>
    <w:rsid w:val="00F251E7"/>
    <w:rsid w:val="00F25BB6"/>
    <w:rsid w:val="00F25C3A"/>
    <w:rsid w:val="00F25C91"/>
    <w:rsid w:val="00F25DAC"/>
    <w:rsid w:val="00F26B7E"/>
    <w:rsid w:val="00F26B8E"/>
    <w:rsid w:val="00F2731A"/>
    <w:rsid w:val="00F27A3B"/>
    <w:rsid w:val="00F27A3F"/>
    <w:rsid w:val="00F27EE0"/>
    <w:rsid w:val="00F3126D"/>
    <w:rsid w:val="00F31674"/>
    <w:rsid w:val="00F31CE4"/>
    <w:rsid w:val="00F3238D"/>
    <w:rsid w:val="00F33817"/>
    <w:rsid w:val="00F3384B"/>
    <w:rsid w:val="00F35205"/>
    <w:rsid w:val="00F37CDD"/>
    <w:rsid w:val="00F4116F"/>
    <w:rsid w:val="00F420D5"/>
    <w:rsid w:val="00F42CFB"/>
    <w:rsid w:val="00F430FC"/>
    <w:rsid w:val="00F44256"/>
    <w:rsid w:val="00F44337"/>
    <w:rsid w:val="00F451EA"/>
    <w:rsid w:val="00F45447"/>
    <w:rsid w:val="00F456C6"/>
    <w:rsid w:val="00F4577B"/>
    <w:rsid w:val="00F45A79"/>
    <w:rsid w:val="00F46496"/>
    <w:rsid w:val="00F474D0"/>
    <w:rsid w:val="00F47B1E"/>
    <w:rsid w:val="00F50179"/>
    <w:rsid w:val="00F50A6C"/>
    <w:rsid w:val="00F515EE"/>
    <w:rsid w:val="00F51775"/>
    <w:rsid w:val="00F52788"/>
    <w:rsid w:val="00F52847"/>
    <w:rsid w:val="00F535E6"/>
    <w:rsid w:val="00F5571D"/>
    <w:rsid w:val="00F56511"/>
    <w:rsid w:val="00F56CD4"/>
    <w:rsid w:val="00F5724F"/>
    <w:rsid w:val="00F57B0F"/>
    <w:rsid w:val="00F6006A"/>
    <w:rsid w:val="00F60B4F"/>
    <w:rsid w:val="00F61326"/>
    <w:rsid w:val="00F61772"/>
    <w:rsid w:val="00F6194E"/>
    <w:rsid w:val="00F61DFD"/>
    <w:rsid w:val="00F62093"/>
    <w:rsid w:val="00F623AC"/>
    <w:rsid w:val="00F6256B"/>
    <w:rsid w:val="00F62EA2"/>
    <w:rsid w:val="00F637D6"/>
    <w:rsid w:val="00F6412A"/>
    <w:rsid w:val="00F6472E"/>
    <w:rsid w:val="00F65003"/>
    <w:rsid w:val="00F65893"/>
    <w:rsid w:val="00F6594B"/>
    <w:rsid w:val="00F661E4"/>
    <w:rsid w:val="00F667E8"/>
    <w:rsid w:val="00F66A4A"/>
    <w:rsid w:val="00F66A8D"/>
    <w:rsid w:val="00F71E22"/>
    <w:rsid w:val="00F72142"/>
    <w:rsid w:val="00F72325"/>
    <w:rsid w:val="00F72AE7"/>
    <w:rsid w:val="00F73011"/>
    <w:rsid w:val="00F74837"/>
    <w:rsid w:val="00F75704"/>
    <w:rsid w:val="00F75737"/>
    <w:rsid w:val="00F77E82"/>
    <w:rsid w:val="00F80350"/>
    <w:rsid w:val="00F81141"/>
    <w:rsid w:val="00F81964"/>
    <w:rsid w:val="00F81F42"/>
    <w:rsid w:val="00F8317B"/>
    <w:rsid w:val="00F833BA"/>
    <w:rsid w:val="00F84FD0"/>
    <w:rsid w:val="00F859A8"/>
    <w:rsid w:val="00F85F45"/>
    <w:rsid w:val="00F86242"/>
    <w:rsid w:val="00F8692D"/>
    <w:rsid w:val="00F86D87"/>
    <w:rsid w:val="00F87528"/>
    <w:rsid w:val="00F90645"/>
    <w:rsid w:val="00F90DA8"/>
    <w:rsid w:val="00F9108B"/>
    <w:rsid w:val="00F91349"/>
    <w:rsid w:val="00F914FC"/>
    <w:rsid w:val="00F9211D"/>
    <w:rsid w:val="00F93A8A"/>
    <w:rsid w:val="00F94BE8"/>
    <w:rsid w:val="00F95248"/>
    <w:rsid w:val="00F956A9"/>
    <w:rsid w:val="00F95B75"/>
    <w:rsid w:val="00F963ED"/>
    <w:rsid w:val="00F966CF"/>
    <w:rsid w:val="00F96CAE"/>
    <w:rsid w:val="00F97C99"/>
    <w:rsid w:val="00FA06A6"/>
    <w:rsid w:val="00FA1CF6"/>
    <w:rsid w:val="00FA21CB"/>
    <w:rsid w:val="00FA434E"/>
    <w:rsid w:val="00FA45AC"/>
    <w:rsid w:val="00FA4654"/>
    <w:rsid w:val="00FA4675"/>
    <w:rsid w:val="00FA4DAC"/>
    <w:rsid w:val="00FA662D"/>
    <w:rsid w:val="00FA73B1"/>
    <w:rsid w:val="00FB00AD"/>
    <w:rsid w:val="00FB0CB9"/>
    <w:rsid w:val="00FB0CDB"/>
    <w:rsid w:val="00FB0EE4"/>
    <w:rsid w:val="00FB1530"/>
    <w:rsid w:val="00FB1953"/>
    <w:rsid w:val="00FB2053"/>
    <w:rsid w:val="00FB231D"/>
    <w:rsid w:val="00FB397D"/>
    <w:rsid w:val="00FB45F1"/>
    <w:rsid w:val="00FB4A72"/>
    <w:rsid w:val="00FB54E8"/>
    <w:rsid w:val="00FB662C"/>
    <w:rsid w:val="00FB6B3C"/>
    <w:rsid w:val="00FB7054"/>
    <w:rsid w:val="00FB719D"/>
    <w:rsid w:val="00FC03A7"/>
    <w:rsid w:val="00FC0709"/>
    <w:rsid w:val="00FC0EB4"/>
    <w:rsid w:val="00FC1108"/>
    <w:rsid w:val="00FC17B7"/>
    <w:rsid w:val="00FC18AD"/>
    <w:rsid w:val="00FC22D4"/>
    <w:rsid w:val="00FC2CB7"/>
    <w:rsid w:val="00FC337C"/>
    <w:rsid w:val="00FC3542"/>
    <w:rsid w:val="00FC37DC"/>
    <w:rsid w:val="00FC4090"/>
    <w:rsid w:val="00FC4DB3"/>
    <w:rsid w:val="00FC55B4"/>
    <w:rsid w:val="00FC7DC4"/>
    <w:rsid w:val="00FD00E6"/>
    <w:rsid w:val="00FD024B"/>
    <w:rsid w:val="00FD036B"/>
    <w:rsid w:val="00FD0617"/>
    <w:rsid w:val="00FD06BD"/>
    <w:rsid w:val="00FD09A1"/>
    <w:rsid w:val="00FD0BB8"/>
    <w:rsid w:val="00FD1452"/>
    <w:rsid w:val="00FD1856"/>
    <w:rsid w:val="00FD2A7C"/>
    <w:rsid w:val="00FD2F9C"/>
    <w:rsid w:val="00FD59EB"/>
    <w:rsid w:val="00FD5AAB"/>
    <w:rsid w:val="00FD6C7A"/>
    <w:rsid w:val="00FD7299"/>
    <w:rsid w:val="00FD7BCA"/>
    <w:rsid w:val="00FE1C05"/>
    <w:rsid w:val="00FE1FBE"/>
    <w:rsid w:val="00FE3901"/>
    <w:rsid w:val="00FE39D3"/>
    <w:rsid w:val="00FE3C85"/>
    <w:rsid w:val="00FE4BCE"/>
    <w:rsid w:val="00FE54AE"/>
    <w:rsid w:val="00FE576A"/>
    <w:rsid w:val="00FE67CE"/>
    <w:rsid w:val="00FE7583"/>
    <w:rsid w:val="00FE7E79"/>
    <w:rsid w:val="00FF00C7"/>
    <w:rsid w:val="00FF0FDE"/>
    <w:rsid w:val="00FF28FA"/>
    <w:rsid w:val="00FF3B4B"/>
    <w:rsid w:val="00FF3E7D"/>
    <w:rsid w:val="00FF3FD7"/>
    <w:rsid w:val="00FF4422"/>
    <w:rsid w:val="00FF461E"/>
    <w:rsid w:val="00FF5B99"/>
    <w:rsid w:val="00FF626B"/>
    <w:rsid w:val="00FF69E1"/>
    <w:rsid w:val="00FF6C69"/>
    <w:rsid w:val="00FF730C"/>
    <w:rsid w:val="00FF73F4"/>
    <w:rsid w:val="00FF7CE4"/>
    <w:rsid w:val="00FF7E39"/>
    <w:rsid w:val="048A5581"/>
    <w:rsid w:val="2379671A"/>
    <w:rsid w:val="2685349E"/>
    <w:rsid w:val="2D66510B"/>
    <w:rsid w:val="2DDD682E"/>
    <w:rsid w:val="43212461"/>
    <w:rsid w:val="5C8814D7"/>
    <w:rsid w:val="61B97A74"/>
    <w:rsid w:val="73D16993"/>
    <w:rsid w:val="7A1966DD"/>
    <w:rsid w:val="7CB95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2204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Normal (Web)"/>
    <w:basedOn w:val="afff5"/>
    <w:uiPriority w:val="99"/>
    <w:unhideWhenUsed/>
    <w:qFormat/>
    <w:pPr>
      <w:adjustRightInd/>
      <w:spacing w:before="100" w:beforeAutospacing="1" w:after="100" w:afterAutospacing="1" w:line="240" w:lineRule="auto"/>
      <w:jc w:val="left"/>
    </w:pPr>
    <w:rPr>
      <w:kern w:val="0"/>
      <w:sz w:val="24"/>
      <w:szCs w:val="24"/>
    </w:rPr>
  </w:style>
  <w:style w:type="paragraph" w:styleId="affff1">
    <w:name w:val="Title"/>
    <w:basedOn w:val="afff5"/>
    <w:link w:val="Char4"/>
    <w:qFormat/>
    <w:pPr>
      <w:spacing w:before="240" w:after="60"/>
      <w:jc w:val="center"/>
      <w:outlineLvl w:val="0"/>
    </w:pPr>
    <w:rPr>
      <w:rFonts w:ascii="Arial" w:hAnsi="Arial" w:cs="Arial"/>
      <w:b/>
      <w:bCs/>
      <w:sz w:val="32"/>
      <w:szCs w:val="32"/>
    </w:rPr>
  </w:style>
  <w:style w:type="table" w:styleId="affff2">
    <w:name w:val="Table Grid"/>
    <w:basedOn w:val="afff7"/>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Strong"/>
    <w:uiPriority w:val="22"/>
    <w:qFormat/>
    <w:rPr>
      <w:b/>
      <w:bCs/>
    </w:rPr>
  </w:style>
  <w:style w:type="character" w:styleId="affff4">
    <w:name w:val="page number"/>
    <w:qFormat/>
    <w:rPr>
      <w:rFonts w:ascii="宋体" w:eastAsia="宋体" w:hAnsi="Times New Roman"/>
      <w:sz w:val="18"/>
    </w:rPr>
  </w:style>
  <w:style w:type="character" w:styleId="affff5">
    <w:name w:val="Emphasis"/>
    <w:uiPriority w:val="20"/>
    <w:qFormat/>
    <w:rPr>
      <w:i/>
      <w:iCs/>
    </w:rPr>
  </w:style>
  <w:style w:type="character" w:styleId="affff6">
    <w:name w:val="Hyperlink"/>
    <w:uiPriority w:val="99"/>
    <w:qFormat/>
    <w:rPr>
      <w:rFonts w:ascii="宋体" w:eastAsia="宋体" w:hAnsi="Times New Roman"/>
      <w:color w:val="auto"/>
      <w:spacing w:val="0"/>
      <w:w w:val="100"/>
      <w:position w:val="0"/>
      <w:sz w:val="21"/>
      <w:u w:val="none"/>
      <w:vertAlign w:val="baseline"/>
    </w:rPr>
  </w:style>
  <w:style w:type="character" w:styleId="affff7">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8">
    <w:name w:val="Quote"/>
    <w:basedOn w:val="afff5"/>
    <w:next w:val="afff5"/>
    <w:link w:val="Char5"/>
    <w:uiPriority w:val="29"/>
    <w:qFormat/>
    <w:rPr>
      <w:i/>
      <w:iCs/>
      <w:color w:val="000000"/>
    </w:rPr>
  </w:style>
  <w:style w:type="character" w:customStyle="1" w:styleId="Char5">
    <w:name w:val="引用 Char"/>
    <w:link w:val="affff8"/>
    <w:uiPriority w:val="29"/>
    <w:qFormat/>
    <w:rPr>
      <w:i/>
      <w:iCs/>
      <w:color w:val="000000"/>
      <w:kern w:val="2"/>
      <w:sz w:val="21"/>
      <w:szCs w:val="21"/>
    </w:rPr>
  </w:style>
  <w:style w:type="character" w:customStyle="1" w:styleId="Char4">
    <w:name w:val="标题 Char"/>
    <w:link w:val="affff1"/>
    <w:qFormat/>
    <w:rPr>
      <w:rFonts w:ascii="Arial" w:hAnsi="Arial" w:cs="Arial"/>
      <w:b/>
      <w:bCs/>
      <w:kern w:val="2"/>
      <w:sz w:val="32"/>
      <w:szCs w:val="32"/>
    </w:rPr>
  </w:style>
  <w:style w:type="paragraph" w:customStyle="1" w:styleId="affff9">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a">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b">
    <w:name w:val="标准文件_页脚偶数页"/>
    <w:qFormat/>
    <w:pPr>
      <w:ind w:left="198"/>
    </w:pPr>
    <w:rPr>
      <w:rFonts w:ascii="宋体" w:hAnsi="Times New Roman"/>
      <w:sz w:val="18"/>
    </w:rPr>
  </w:style>
  <w:style w:type="paragraph" w:customStyle="1" w:styleId="affffc">
    <w:name w:val="标准文件_页脚奇数页"/>
    <w:qFormat/>
    <w:pPr>
      <w:ind w:right="227"/>
      <w:jc w:val="right"/>
    </w:pPr>
    <w:rPr>
      <w:rFonts w:ascii="宋体" w:hAnsi="Times New Roman"/>
      <w:sz w:val="18"/>
    </w:rPr>
  </w:style>
  <w:style w:type="paragraph" w:customStyle="1" w:styleId="affffd">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e">
    <w:name w:val="标准文件_标准正文"/>
    <w:basedOn w:val="afff5"/>
    <w:next w:val="afffff"/>
    <w:qFormat/>
    <w:pPr>
      <w:snapToGrid w:val="0"/>
      <w:ind w:firstLineChars="200" w:firstLine="200"/>
    </w:pPr>
    <w:rPr>
      <w:kern w:val="0"/>
    </w:rPr>
  </w:style>
  <w:style w:type="paragraph" w:customStyle="1" w:styleId="afffff">
    <w:name w:val="标准文件_段"/>
    <w:link w:val="Char6"/>
    <w:qFormat/>
    <w:pPr>
      <w:autoSpaceDE w:val="0"/>
      <w:autoSpaceDN w:val="0"/>
      <w:ind w:firstLineChars="200" w:firstLine="200"/>
      <w:jc w:val="both"/>
    </w:pPr>
    <w:rPr>
      <w:rFonts w:ascii="宋体" w:hAnsi="Times New Roman"/>
      <w:sz w:val="21"/>
    </w:rPr>
  </w:style>
  <w:style w:type="paragraph" w:customStyle="1" w:styleId="afffff0">
    <w:name w:val="标准文件_版本"/>
    <w:basedOn w:val="affffe"/>
    <w:qFormat/>
    <w:pPr>
      <w:adjustRightInd/>
      <w:snapToGrid/>
      <w:ind w:firstLineChars="0" w:firstLine="0"/>
    </w:pPr>
    <w:rPr>
      <w:rFonts w:ascii="宋体" w:hAnsi="宋体"/>
      <w:kern w:val="2"/>
    </w:rPr>
  </w:style>
  <w:style w:type="paragraph" w:customStyle="1" w:styleId="afffff1">
    <w:name w:val="标准文件_标准部门"/>
    <w:basedOn w:val="afff5"/>
    <w:qFormat/>
    <w:pPr>
      <w:jc w:val="center"/>
    </w:pPr>
    <w:rPr>
      <w:rFonts w:ascii="黑体" w:eastAsia="黑体"/>
      <w:kern w:val="0"/>
      <w:sz w:val="44"/>
    </w:rPr>
  </w:style>
  <w:style w:type="paragraph" w:customStyle="1" w:styleId="afffff2">
    <w:name w:val="标准文件_标准代替"/>
    <w:basedOn w:val="afff5"/>
    <w:next w:val="afff5"/>
    <w:qFormat/>
    <w:pPr>
      <w:spacing w:line="310" w:lineRule="exact"/>
      <w:jc w:val="right"/>
    </w:pPr>
    <w:rPr>
      <w:rFonts w:ascii="宋体" w:hAnsi="宋体"/>
      <w:kern w:val="0"/>
    </w:rPr>
  </w:style>
  <w:style w:type="paragraph" w:customStyle="1" w:styleId="afffff3">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5">
    <w:name w:val="标准文件_页眉偶数页"/>
    <w:basedOn w:val="afffff4"/>
    <w:next w:val="afff5"/>
    <w:qFormat/>
    <w:pPr>
      <w:jc w:val="left"/>
    </w:pPr>
  </w:style>
  <w:style w:type="paragraph" w:customStyle="1" w:styleId="afffff6">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7">
    <w:name w:val="标准文件_发布"/>
    <w:qFormat/>
    <w:rPr>
      <w:rFonts w:ascii="黑体" w:eastAsia="黑体"/>
      <w:spacing w:val="0"/>
      <w:w w:val="100"/>
      <w:position w:val="3"/>
      <w:sz w:val="28"/>
    </w:rPr>
  </w:style>
  <w:style w:type="paragraph" w:customStyle="1" w:styleId="ad">
    <w:name w:val="标准文件_方框数字列项"/>
    <w:basedOn w:val="afffff"/>
    <w:qFormat/>
    <w:pPr>
      <w:numPr>
        <w:numId w:val="3"/>
      </w:numPr>
      <w:ind w:firstLineChars="0" w:firstLine="0"/>
    </w:pPr>
  </w:style>
  <w:style w:type="paragraph" w:customStyle="1" w:styleId="afffff8">
    <w:name w:val="标准文件_封面标准编号"/>
    <w:basedOn w:val="afff5"/>
    <w:next w:val="afffff2"/>
    <w:qFormat/>
    <w:pPr>
      <w:spacing w:line="310" w:lineRule="exact"/>
      <w:jc w:val="right"/>
    </w:pPr>
    <w:rPr>
      <w:rFonts w:ascii="黑体" w:eastAsia="黑体"/>
      <w:kern w:val="0"/>
      <w:sz w:val="28"/>
    </w:rPr>
  </w:style>
  <w:style w:type="paragraph" w:customStyle="1" w:styleId="afffff9">
    <w:name w:val="标准文件_封面标准分类号"/>
    <w:basedOn w:val="afff5"/>
    <w:qFormat/>
    <w:rPr>
      <w:rFonts w:ascii="黑体" w:eastAsia="黑体"/>
      <w:b/>
      <w:kern w:val="0"/>
      <w:sz w:val="28"/>
    </w:rPr>
  </w:style>
  <w:style w:type="paragraph" w:customStyle="1" w:styleId="afffffa">
    <w:name w:val="标准文件_封面标准名称"/>
    <w:basedOn w:val="afff5"/>
    <w:qFormat/>
    <w:pPr>
      <w:spacing w:line="240" w:lineRule="auto"/>
      <w:jc w:val="center"/>
    </w:pPr>
    <w:rPr>
      <w:rFonts w:ascii="黑体" w:eastAsia="黑体"/>
      <w:kern w:val="0"/>
      <w:sz w:val="52"/>
    </w:rPr>
  </w:style>
  <w:style w:type="paragraph" w:customStyle="1" w:styleId="afffffb">
    <w:name w:val="标准文件_封面标准英文名称"/>
    <w:basedOn w:val="afff5"/>
    <w:qFormat/>
    <w:pPr>
      <w:spacing w:line="240" w:lineRule="auto"/>
      <w:jc w:val="center"/>
    </w:pPr>
    <w:rPr>
      <w:rFonts w:ascii="黑体" w:eastAsia="黑体"/>
      <w:b/>
      <w:sz w:val="28"/>
    </w:rPr>
  </w:style>
  <w:style w:type="paragraph" w:customStyle="1" w:styleId="afffffc">
    <w:name w:val="标准文件_封面发布日期"/>
    <w:basedOn w:val="afff5"/>
    <w:qFormat/>
    <w:pPr>
      <w:spacing w:line="310" w:lineRule="exact"/>
    </w:pPr>
    <w:rPr>
      <w:rFonts w:ascii="黑体" w:eastAsia="黑体"/>
      <w:kern w:val="0"/>
      <w:sz w:val="28"/>
    </w:rPr>
  </w:style>
  <w:style w:type="paragraph" w:customStyle="1" w:styleId="afffffd">
    <w:name w:val="标准文件_封面密级"/>
    <w:basedOn w:val="afff5"/>
    <w:qFormat/>
    <w:rPr>
      <w:rFonts w:eastAsia="黑体"/>
      <w:sz w:val="32"/>
    </w:rPr>
  </w:style>
  <w:style w:type="paragraph" w:customStyle="1" w:styleId="afffffe">
    <w:name w:val="标准文件_封面实施日期"/>
    <w:basedOn w:val="afff5"/>
    <w:qFormat/>
    <w:pPr>
      <w:spacing w:line="310" w:lineRule="exact"/>
      <w:jc w:val="right"/>
    </w:pPr>
    <w:rPr>
      <w:rFonts w:ascii="黑体" w:eastAsia="黑体"/>
      <w:sz w:val="28"/>
    </w:rPr>
  </w:style>
  <w:style w:type="paragraph" w:customStyle="1" w:styleId="affffff">
    <w:name w:val="标准文件_封面抬头"/>
    <w:basedOn w:val="afffff"/>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
    <w:qFormat/>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
    <w:qFormat/>
    <w:pPr>
      <w:widowControl w:val="0"/>
      <w:numPr>
        <w:ilvl w:val="3"/>
        <w:numId w:val="4"/>
      </w:numPr>
      <w:spacing w:beforeLines="50" w:before="50" w:afterLines="50" w:after="50"/>
      <w:ind w:left="0"/>
      <w:jc w:val="both"/>
      <w:outlineLvl w:val="4"/>
    </w:pPr>
    <w:rPr>
      <w:rFonts w:ascii="黑体" w:eastAsia="黑体" w:hAnsi="Times New Roman"/>
      <w:kern w:val="21"/>
      <w:sz w:val="21"/>
    </w:rPr>
  </w:style>
  <w:style w:type="paragraph" w:customStyle="1" w:styleId="aff7">
    <w:name w:val="标准文件_附录四级条标题"/>
    <w:next w:val="afffff"/>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1">
    <w:name w:val="标准文件_附录章标题"/>
    <w:next w:val="afffff"/>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2">
    <w:name w:val="标准文件_公式后的破折号"/>
    <w:basedOn w:val="afffff"/>
    <w:next w:val="afffff"/>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3">
    <w:name w:val="标准文件_目次、标准名称标题"/>
    <w:basedOn w:val="a6"/>
    <w:next w:val="afffff"/>
    <w:qFormat/>
    <w:pPr>
      <w:spacing w:line="460" w:lineRule="exact"/>
      <w:ind w:left="0" w:firstLine="0"/>
    </w:pPr>
  </w:style>
  <w:style w:type="paragraph" w:customStyle="1" w:styleId="affffff4">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
    <w:qFormat/>
    <w:pPr>
      <w:widowControl/>
      <w:numPr>
        <w:ilvl w:val="4"/>
      </w:numPr>
      <w:ind w:left="0"/>
      <w:outlineLvl w:val="3"/>
    </w:pPr>
  </w:style>
  <w:style w:type="character" w:customStyle="1" w:styleId="11">
    <w:name w:val="不明显参考1"/>
    <w:uiPriority w:val="31"/>
    <w:qFormat/>
    <w:rPr>
      <w:smallCaps/>
      <w:color w:val="C0504D"/>
      <w:u w:val="single"/>
    </w:rPr>
  </w:style>
  <w:style w:type="paragraph" w:customStyle="1" w:styleId="affffff5">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6">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
    <w:qFormat/>
    <w:pPr>
      <w:numPr>
        <w:numId w:val="12"/>
      </w:numPr>
      <w:spacing w:line="240" w:lineRule="auto"/>
      <w:jc w:val="left"/>
    </w:pPr>
    <w:rPr>
      <w:rFonts w:ascii="宋体" w:hAnsi="宋体"/>
      <w:sz w:val="18"/>
    </w:rPr>
  </w:style>
  <w:style w:type="character" w:customStyle="1" w:styleId="affffff7">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
    <w:qFormat/>
    <w:pPr>
      <w:numPr>
        <w:ilvl w:val="2"/>
      </w:numPr>
      <w:spacing w:beforeLines="50" w:before="50" w:afterLines="50" w:after="50"/>
      <w:outlineLvl w:val="1"/>
    </w:pPr>
  </w:style>
  <w:style w:type="paragraph" w:customStyle="1" w:styleId="affffff8">
    <w:name w:val="标准文件_一致程度"/>
    <w:basedOn w:val="afff5"/>
    <w:qFormat/>
    <w:pPr>
      <w:spacing w:line="440" w:lineRule="exact"/>
      <w:jc w:val="center"/>
    </w:pPr>
    <w:rPr>
      <w:sz w:val="28"/>
    </w:rPr>
  </w:style>
  <w:style w:type="paragraph" w:customStyle="1" w:styleId="affffff9">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a">
    <w:name w:val="标准文件_英文图表脚注"/>
    <w:basedOn w:val="affff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33"/>
      </w:numPr>
      <w:tabs>
        <w:tab w:val="left" w:pos="851"/>
      </w:tabs>
      <w:jc w:val="both"/>
    </w:pPr>
    <w:rPr>
      <w:rFonts w:ascii="宋体" w:hAnsi="Times New Roman"/>
      <w:sz w:val="21"/>
    </w:rPr>
  </w:style>
  <w:style w:type="paragraph" w:customStyle="1" w:styleId="af">
    <w:name w:val="标准文件_英文注："/>
    <w:basedOn w:val="afff5"/>
    <w:next w:val="afffff"/>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
    <w:qFormat/>
    <w:pPr>
      <w:numPr>
        <w:numId w:val="16"/>
      </w:numPr>
      <w:tabs>
        <w:tab w:val="left" w:pos="0"/>
      </w:tabs>
      <w:spacing w:beforeLines="50" w:before="50" w:afterLines="50" w:after="50"/>
      <w:ind w:left="0"/>
      <w:jc w:val="center"/>
    </w:pPr>
    <w:rPr>
      <w:rFonts w:ascii="黑体" w:eastAsia="黑体" w:hAnsi="Times New Roman"/>
      <w:sz w:val="21"/>
    </w:rPr>
  </w:style>
  <w:style w:type="paragraph" w:customStyle="1" w:styleId="affffffb">
    <w:name w:val="标准文件_正文公式"/>
    <w:basedOn w:val="afff5"/>
    <w:next w:val="affff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
    <w:qFormat/>
    <w:pPr>
      <w:numPr>
        <w:numId w:val="18"/>
      </w:numPr>
      <w:jc w:val="center"/>
    </w:pPr>
    <w:rPr>
      <w:rFonts w:ascii="黑体" w:eastAsia="黑体" w:hAnsi="Times New Roman"/>
      <w:sz w:val="21"/>
    </w:rPr>
  </w:style>
  <w:style w:type="paragraph" w:customStyle="1" w:styleId="afb">
    <w:name w:val="标准文件_正文英文图标题"/>
    <w:next w:val="afffff"/>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3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c">
    <w:name w:val="发布部门"/>
    <w:next w:val="afffff"/>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d">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e">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0">
    <w:name w:val="封面标准文稿编辑信息"/>
    <w:qFormat/>
    <w:pPr>
      <w:spacing w:before="180" w:line="180" w:lineRule="exact"/>
      <w:jc w:val="center"/>
    </w:pPr>
    <w:rPr>
      <w:rFonts w:ascii="宋体" w:hAnsi="Times New Roman"/>
      <w:sz w:val="21"/>
    </w:rPr>
  </w:style>
  <w:style w:type="paragraph" w:customStyle="1" w:styleId="afffffff1">
    <w:name w:val="封面标准文稿类别"/>
    <w:qFormat/>
    <w:pPr>
      <w:spacing w:before="440" w:line="400" w:lineRule="exact"/>
      <w:jc w:val="center"/>
    </w:pPr>
    <w:rPr>
      <w:rFonts w:ascii="宋体" w:hAnsi="Times New Roman"/>
      <w:sz w:val="24"/>
    </w:rPr>
  </w:style>
  <w:style w:type="paragraph" w:customStyle="1" w:styleId="afffffff2">
    <w:name w:val="封面标准英文名称"/>
    <w:qFormat/>
    <w:pPr>
      <w:widowControl w:val="0"/>
      <w:spacing w:line="360" w:lineRule="exact"/>
      <w:jc w:val="center"/>
    </w:pPr>
    <w:rPr>
      <w:rFonts w:ascii="Times New Roman" w:hAnsi="Times New Roman"/>
      <w:sz w:val="28"/>
    </w:rPr>
  </w:style>
  <w:style w:type="paragraph" w:customStyle="1" w:styleId="afffffff3">
    <w:name w:val="封面一致性程度标识"/>
    <w:qFormat/>
    <w:pPr>
      <w:spacing w:before="440" w:line="440" w:lineRule="exact"/>
      <w:jc w:val="center"/>
    </w:pPr>
    <w:rPr>
      <w:rFonts w:ascii="Times New Roman" w:hAnsi="Times New Roman"/>
      <w:sz w:val="28"/>
    </w:rPr>
  </w:style>
  <w:style w:type="paragraph" w:customStyle="1" w:styleId="afffffff4">
    <w:name w:val="封面正文"/>
    <w:qFormat/>
    <w:pPr>
      <w:jc w:val="both"/>
    </w:pPr>
    <w:rPr>
      <w:rFonts w:ascii="Times New Roman" w:hAnsi="Times New Roman"/>
    </w:rPr>
  </w:style>
  <w:style w:type="paragraph" w:customStyle="1" w:styleId="afffffff5">
    <w:name w:val="附录二级无标题条"/>
    <w:basedOn w:val="afff5"/>
    <w:next w:val="afffff"/>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f"/>
    <w:qFormat/>
    <w:pPr>
      <w:outlineLvl w:val="4"/>
    </w:pPr>
  </w:style>
  <w:style w:type="paragraph" w:customStyle="1" w:styleId="afffffff7">
    <w:name w:val="附录四级无标题条"/>
    <w:basedOn w:val="afffffff6"/>
    <w:next w:val="afffff"/>
    <w:qFormat/>
    <w:pPr>
      <w:outlineLvl w:val="5"/>
    </w:pPr>
  </w:style>
  <w:style w:type="paragraph" w:customStyle="1" w:styleId="afffffff8">
    <w:name w:val="附录图"/>
    <w:next w:val="afffff"/>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9">
    <w:name w:val="附录五级无标题条"/>
    <w:basedOn w:val="afffffff7"/>
    <w:next w:val="afffff"/>
    <w:qFormat/>
    <w:pPr>
      <w:outlineLvl w:val="6"/>
    </w:pPr>
  </w:style>
  <w:style w:type="paragraph" w:customStyle="1" w:styleId="afffffffa">
    <w:name w:val="附录性质"/>
    <w:basedOn w:val="afff5"/>
    <w:qFormat/>
    <w:pPr>
      <w:widowControl/>
      <w:adjustRightInd/>
      <w:jc w:val="center"/>
    </w:pPr>
    <w:rPr>
      <w:rFonts w:ascii="黑体" w:eastAsia="黑体"/>
    </w:rPr>
  </w:style>
  <w:style w:type="paragraph" w:customStyle="1" w:styleId="afffffffb">
    <w:name w:val="附录一级无标题条"/>
    <w:basedOn w:val="affffff1"/>
    <w:next w:val="afffff"/>
    <w:qFormat/>
    <w:pPr>
      <w:autoSpaceDN w:val="0"/>
      <w:outlineLvl w:val="2"/>
    </w:pPr>
    <w:rPr>
      <w:rFonts w:ascii="宋体" w:eastAsia="宋体" w:hAnsi="宋体"/>
    </w:rPr>
  </w:style>
  <w:style w:type="character" w:customStyle="1" w:styleId="afffffffc">
    <w:name w:val="个人答复风格"/>
    <w:qFormat/>
    <w:rPr>
      <w:rFonts w:ascii="Arial" w:eastAsia="宋体" w:hAnsi="Arial" w:cs="Arial"/>
      <w:color w:val="auto"/>
      <w:spacing w:val="0"/>
      <w:sz w:val="20"/>
    </w:rPr>
  </w:style>
  <w:style w:type="character" w:customStyle="1" w:styleId="afffffffd">
    <w:name w:val="个人撰写风格"/>
    <w:qFormat/>
    <w:rPr>
      <w:rFonts w:ascii="Arial" w:eastAsia="宋体" w:hAnsi="Arial" w:cs="Arial"/>
      <w:color w:val="auto"/>
      <w:spacing w:val="0"/>
      <w:sz w:val="20"/>
    </w:rPr>
  </w:style>
  <w:style w:type="paragraph" w:customStyle="1" w:styleId="afffffffe">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
    <w:name w:val="列项·"/>
    <w:basedOn w:val="afffff"/>
    <w:qFormat/>
    <w:pPr>
      <w:tabs>
        <w:tab w:val="left" w:pos="840"/>
      </w:tabs>
    </w:pPr>
  </w:style>
  <w:style w:type="paragraph" w:customStyle="1" w:styleId="affffffff0">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1">
    <w:name w:val="其他标准称谓"/>
    <w:qFormat/>
    <w:pPr>
      <w:spacing w:line="0" w:lineRule="atLeast"/>
      <w:jc w:val="distribute"/>
    </w:pPr>
    <w:rPr>
      <w:rFonts w:ascii="黑体" w:eastAsia="黑体" w:hAnsi="宋体"/>
      <w:sz w:val="52"/>
    </w:rPr>
  </w:style>
  <w:style w:type="paragraph" w:customStyle="1" w:styleId="affffffff2">
    <w:name w:val="其他发布部门"/>
    <w:basedOn w:val="affffffc"/>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3">
    <w:name w:val="实施日期"/>
    <w:basedOn w:val="affffffd"/>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4">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5">
    <w:name w:val="无标题条"/>
    <w:next w:val="afffff"/>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6">
    <w:name w:val="注:后续"/>
    <w:qFormat/>
    <w:pPr>
      <w:spacing w:line="300" w:lineRule="exact"/>
      <w:ind w:leftChars="400" w:left="600" w:hangingChars="200" w:hanging="200"/>
      <w:jc w:val="both"/>
    </w:pPr>
    <w:rPr>
      <w:rFonts w:ascii="宋体" w:hAnsi="Times New Roman"/>
      <w:sz w:val="18"/>
    </w:rPr>
  </w:style>
  <w:style w:type="paragraph" w:customStyle="1" w:styleId="affffffff7">
    <w:name w:val="注×:后续"/>
    <w:basedOn w:val="affffffff6"/>
    <w:qFormat/>
    <w:pPr>
      <w:ind w:leftChars="0" w:left="1406" w:firstLineChars="0" w:hanging="499"/>
    </w:pPr>
  </w:style>
  <w:style w:type="paragraph" w:customStyle="1" w:styleId="affffffff8">
    <w:name w:val="标准文件_一级无标题"/>
    <w:basedOn w:val="affd"/>
    <w:qFormat/>
    <w:pPr>
      <w:spacing w:beforeLines="0" w:before="0" w:afterLines="0" w:after="0"/>
      <w:outlineLvl w:val="9"/>
    </w:pPr>
    <w:rPr>
      <w:rFonts w:ascii="宋体" w:eastAsia="宋体"/>
    </w:rPr>
  </w:style>
  <w:style w:type="paragraph" w:customStyle="1" w:styleId="affffffff9">
    <w:name w:val="标准文件_五级无标题"/>
    <w:basedOn w:val="afff1"/>
    <w:qFormat/>
    <w:pPr>
      <w:spacing w:beforeLines="0" w:before="0" w:afterLines="0" w:after="0"/>
      <w:outlineLvl w:val="9"/>
    </w:pPr>
    <w:rPr>
      <w:rFonts w:ascii="宋体" w:eastAsia="宋体"/>
    </w:rPr>
  </w:style>
  <w:style w:type="paragraph" w:customStyle="1" w:styleId="affffffffa">
    <w:name w:val="标准文件_三级无标题"/>
    <w:basedOn w:val="afff"/>
    <w:qFormat/>
    <w:pPr>
      <w:spacing w:beforeLines="0" w:before="0" w:afterLines="0" w:after="0"/>
      <w:outlineLvl w:val="9"/>
    </w:pPr>
    <w:rPr>
      <w:rFonts w:ascii="宋体" w:eastAsia="宋体"/>
    </w:rPr>
  </w:style>
  <w:style w:type="paragraph" w:customStyle="1" w:styleId="affffffffb">
    <w:name w:val="标准文件_二级无标题"/>
    <w:basedOn w:val="affe"/>
    <w:qFormat/>
    <w:pPr>
      <w:spacing w:beforeLines="0" w:before="0" w:afterLines="0" w:after="0"/>
      <w:outlineLvl w:val="9"/>
    </w:pPr>
    <w:rPr>
      <w:rFonts w:ascii="宋体" w:eastAsia="宋体"/>
    </w:rPr>
  </w:style>
  <w:style w:type="paragraph" w:customStyle="1" w:styleId="affffffffc">
    <w:name w:val="标准_四级无标题"/>
    <w:basedOn w:val="afff0"/>
    <w:next w:val="afffff"/>
    <w:qFormat/>
    <w:rPr>
      <w:rFonts w:eastAsia="宋体"/>
    </w:rPr>
  </w:style>
  <w:style w:type="paragraph" w:customStyle="1" w:styleId="affffffffd">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
    <w:qFormat/>
    <w:pPr>
      <w:numPr>
        <w:numId w:val="23"/>
      </w:numPr>
      <w:ind w:firstLineChars="0" w:firstLine="0"/>
    </w:pPr>
    <w:rPr>
      <w:rFonts w:ascii="Times New Roman" w:cs="Arial"/>
      <w:szCs w:val="28"/>
    </w:rPr>
  </w:style>
  <w:style w:type="paragraph" w:customStyle="1" w:styleId="ae">
    <w:name w:val="标准文件_小写罗马数字编号列项"/>
    <w:basedOn w:val="afffff"/>
    <w:qFormat/>
    <w:pPr>
      <w:numPr>
        <w:numId w:val="24"/>
      </w:numPr>
      <w:ind w:firstLineChars="0" w:firstLine="0"/>
    </w:pPr>
    <w:rPr>
      <w:rFonts w:cs="Arial"/>
      <w:szCs w:val="28"/>
    </w:rPr>
  </w:style>
  <w:style w:type="paragraph" w:customStyle="1" w:styleId="affffffffe">
    <w:name w:val="标准文件_附录标题"/>
    <w:basedOn w:val="aff3"/>
    <w:qFormat/>
    <w:pPr>
      <w:numPr>
        <w:numId w:val="0"/>
      </w:numPr>
      <w:spacing w:after="280"/>
      <w:outlineLvl w:val="9"/>
    </w:pPr>
  </w:style>
  <w:style w:type="paragraph" w:customStyle="1" w:styleId="afffffffff">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33"/>
      </w:numPr>
      <w:jc w:val="both"/>
    </w:pPr>
    <w:rPr>
      <w:rFonts w:ascii="宋体" w:hAnsi="Times New Roman"/>
      <w:sz w:val="21"/>
    </w:rPr>
  </w:style>
  <w:style w:type="paragraph" w:customStyle="1" w:styleId="afffffffff0">
    <w:name w:val="标准文件_索引字母"/>
    <w:next w:val="afffff"/>
    <w:qFormat/>
    <w:pPr>
      <w:jc w:val="center"/>
    </w:pPr>
    <w:rPr>
      <w:rFonts w:ascii="宋体" w:eastAsia="Times New Roman" w:hAnsi="宋体"/>
      <w:b/>
      <w:kern w:val="2"/>
      <w:sz w:val="21"/>
    </w:rPr>
  </w:style>
  <w:style w:type="paragraph" w:customStyle="1" w:styleId="afffffffff1">
    <w:name w:val="标准文件_附录前"/>
    <w:next w:val="afffff"/>
    <w:qFormat/>
    <w:pPr>
      <w:spacing w:line="20" w:lineRule="atLeast"/>
      <w:ind w:firstLine="200"/>
    </w:pPr>
    <w:rPr>
      <w:rFonts w:ascii="宋体" w:hAnsi="宋体"/>
      <w:kern w:val="2"/>
      <w:sz w:val="10"/>
    </w:rPr>
  </w:style>
  <w:style w:type="paragraph" w:customStyle="1" w:styleId="afffffffff2">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3">
    <w:name w:val="标准文件_表格"/>
    <w:basedOn w:val="afffff"/>
    <w:qFormat/>
    <w:pPr>
      <w:ind w:firstLineChars="0" w:firstLine="0"/>
      <w:jc w:val="center"/>
    </w:pPr>
    <w:rPr>
      <w:sz w:val="18"/>
    </w:rPr>
  </w:style>
  <w:style w:type="paragraph" w:customStyle="1" w:styleId="afff2">
    <w:name w:val="标准文件_注："/>
    <w:next w:val="afffff"/>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4"/>
    <w:qFormat/>
    <w:pPr>
      <w:widowControl w:val="0"/>
      <w:numPr>
        <w:numId w:val="28"/>
      </w:numPr>
      <w:jc w:val="both"/>
    </w:pPr>
    <w:rPr>
      <w:rFonts w:ascii="宋体" w:hAnsi="Times New Roman"/>
      <w:sz w:val="18"/>
      <w:szCs w:val="18"/>
    </w:rPr>
  </w:style>
  <w:style w:type="paragraph" w:customStyle="1" w:styleId="afffffffff4">
    <w:name w:val="标准文件_示例内容"/>
    <w:basedOn w:val="afffff"/>
    <w:qFormat/>
    <w:pPr>
      <w:ind w:firstLine="420"/>
    </w:pPr>
    <w:rPr>
      <w:sz w:val="18"/>
    </w:rPr>
  </w:style>
  <w:style w:type="paragraph" w:customStyle="1" w:styleId="afa">
    <w:name w:val="标准文件_示例×："/>
    <w:basedOn w:val="afff5"/>
    <w:next w:val="afffffffff4"/>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
    <w:qFormat/>
    <w:rPr>
      <w:rFonts w:ascii="宋体" w:hAnsi="Times New Roman"/>
      <w:sz w:val="21"/>
    </w:rPr>
  </w:style>
  <w:style w:type="paragraph" w:customStyle="1" w:styleId="afffffffff5">
    <w:name w:val="标准文件_表格续"/>
    <w:basedOn w:val="afffff"/>
    <w:next w:val="afffff"/>
    <w:qFormat/>
    <w:pPr>
      <w:jc w:val="center"/>
    </w:pPr>
    <w:rPr>
      <w:rFonts w:ascii="黑体" w:eastAsia="黑体" w:hAnsi="黑体"/>
    </w:rPr>
  </w:style>
  <w:style w:type="character" w:styleId="afffffffff6">
    <w:name w:val="Placeholder Text"/>
    <w:basedOn w:val="afff6"/>
    <w:uiPriority w:val="99"/>
    <w:semiHidden/>
    <w:qFormat/>
    <w:rPr>
      <w:color w:val="808080"/>
    </w:rPr>
  </w:style>
  <w:style w:type="paragraph" w:customStyle="1" w:styleId="2">
    <w:name w:val="标准文件_二级项2"/>
    <w:basedOn w:val="afffff"/>
    <w:qFormat/>
    <w:pPr>
      <w:numPr>
        <w:ilvl w:val="1"/>
        <w:numId w:val="21"/>
      </w:numPr>
      <w:ind w:firstLineChars="0" w:firstLine="0"/>
    </w:pPr>
  </w:style>
  <w:style w:type="paragraph" w:customStyle="1" w:styleId="21">
    <w:name w:val="标准文件_三级项2"/>
    <w:basedOn w:val="afffff"/>
    <w:qFormat/>
    <w:pPr>
      <w:numPr>
        <w:numId w:val="30"/>
      </w:numPr>
      <w:spacing w:line="300" w:lineRule="exact"/>
      <w:ind w:firstLineChars="0"/>
    </w:pPr>
    <w:rPr>
      <w:rFonts w:ascii="Times New Roman"/>
    </w:rPr>
  </w:style>
  <w:style w:type="paragraph" w:customStyle="1" w:styleId="20">
    <w:name w:val="标准文件_一级项2"/>
    <w:basedOn w:val="afffff"/>
    <w:qFormat/>
    <w:pPr>
      <w:numPr>
        <w:numId w:val="31"/>
      </w:numPr>
      <w:spacing w:line="300" w:lineRule="exact"/>
      <w:ind w:firstLineChars="0"/>
    </w:pPr>
    <w:rPr>
      <w:rFonts w:ascii="Times New Roman"/>
    </w:rPr>
  </w:style>
  <w:style w:type="paragraph" w:customStyle="1" w:styleId="afffffffff7">
    <w:name w:val="标准文件_提示"/>
    <w:basedOn w:val="afffff"/>
    <w:next w:val="afffff"/>
    <w:qFormat/>
    <w:pPr>
      <w:ind w:firstLine="420"/>
    </w:pPr>
    <w:rPr>
      <w:rFonts w:ascii="黑体" w:eastAsia="黑体"/>
    </w:rPr>
  </w:style>
  <w:style w:type="character" w:customStyle="1" w:styleId="afffffffff8">
    <w:name w:val="标准文件_来源"/>
    <w:basedOn w:val="afff6"/>
    <w:uiPriority w:val="1"/>
    <w:qFormat/>
    <w:rPr>
      <w:rFonts w:eastAsia="宋体"/>
      <w:sz w:val="21"/>
    </w:rPr>
  </w:style>
  <w:style w:type="paragraph" w:customStyle="1" w:styleId="afffffffff9">
    <w:name w:val="标准文件_图表说明"/>
    <w:qFormat/>
    <w:pPr>
      <w:spacing w:line="276" w:lineRule="auto"/>
      <w:ind w:firstLine="420"/>
    </w:pPr>
    <w:rPr>
      <w:rFonts w:ascii="宋体" w:hAnsi="宋体"/>
      <w:kern w:val="2"/>
      <w:sz w:val="18"/>
    </w:rPr>
  </w:style>
  <w:style w:type="paragraph" w:customStyle="1" w:styleId="afffffffffa">
    <w:name w:val="其他发布日期"/>
    <w:basedOn w:val="affffffd"/>
    <w:qFormat/>
    <w:pPr>
      <w:framePr w:w="3997" w:h="471" w:hRule="exact" w:hSpace="0" w:vSpace="181" w:wrap="around" w:vAnchor="page" w:hAnchor="page" w:x="1419" w:y="14097"/>
    </w:pPr>
  </w:style>
  <w:style w:type="paragraph" w:customStyle="1" w:styleId="afffffffffb">
    <w:name w:val="其他实施日期"/>
    <w:basedOn w:val="affffffff3"/>
    <w:qFormat/>
    <w:pPr>
      <w:framePr w:w="3997" w:h="471" w:hRule="exact" w:vSpace="181" w:wrap="around" w:vAnchor="page" w:hAnchor="page" w:x="7089" w:y="14097"/>
    </w:pPr>
  </w:style>
  <w:style w:type="paragraph" w:customStyle="1" w:styleId="afffffffffc">
    <w:name w:val="标准文件_文件编号"/>
    <w:basedOn w:val="afffff"/>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pPr>
      <w:framePr w:wrap="auto"/>
      <w:spacing w:before="57"/>
    </w:pPr>
    <w:rPr>
      <w:sz w:val="21"/>
    </w:rPr>
  </w:style>
  <w:style w:type="paragraph" w:customStyle="1" w:styleId="afffffffffe">
    <w:name w:val="标准文件_文件名称"/>
    <w:basedOn w:val="afffff"/>
    <w:next w:val="afffff"/>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
    <w:next w:val="afffff"/>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
    <w:next w:val="afffff"/>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
    <w:next w:val="afffff"/>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
    <w:next w:val="afffff"/>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
    <w:next w:val="afffff"/>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
    <w:next w:val="afffff"/>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
    <w:next w:val="afffff"/>
    <w:qFormat/>
    <w:pPr>
      <w:numPr>
        <w:ilvl w:val="5"/>
        <w:numId w:val="8"/>
      </w:numPr>
      <w:spacing w:beforeLines="50" w:before="50" w:afterLines="50" w:after="50"/>
      <w:ind w:firstLineChars="0"/>
    </w:pPr>
    <w:rPr>
      <w:rFonts w:ascii="黑体" w:eastAsia="黑体"/>
    </w:rPr>
  </w:style>
  <w:style w:type="paragraph" w:customStyle="1" w:styleId="affffffffff">
    <w:name w:val="标准文件_注后"/>
    <w:basedOn w:val="afffff"/>
    <w:qFormat/>
    <w:pPr>
      <w:ind w:left="811" w:firstLineChars="0" w:firstLine="0"/>
    </w:pPr>
    <w:rPr>
      <w:sz w:val="18"/>
    </w:rPr>
  </w:style>
  <w:style w:type="paragraph" w:customStyle="1" w:styleId="X">
    <w:name w:val="标准文件_注X后"/>
    <w:basedOn w:val="afffff"/>
    <w:qFormat/>
    <w:pPr>
      <w:ind w:left="811" w:firstLineChars="0" w:firstLine="0"/>
    </w:pPr>
    <w:rPr>
      <w:sz w:val="18"/>
    </w:rPr>
  </w:style>
  <w:style w:type="paragraph" w:customStyle="1" w:styleId="affffffffff0">
    <w:name w:val="标准文件_示例后"/>
    <w:basedOn w:val="afffff"/>
    <w:qFormat/>
    <w:pPr>
      <w:ind w:left="964" w:firstLineChars="0" w:firstLine="0"/>
    </w:pPr>
    <w:rPr>
      <w:sz w:val="18"/>
    </w:rPr>
  </w:style>
  <w:style w:type="paragraph" w:customStyle="1" w:styleId="X0">
    <w:name w:val="标准文件_示例X后"/>
    <w:basedOn w:val="afffff"/>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1">
    <w:name w:val="标准文件_索引项"/>
    <w:basedOn w:val="afffff"/>
    <w:next w:val="afffff"/>
    <w:qFormat/>
    <w:pPr>
      <w:tabs>
        <w:tab w:val="right" w:leader="dot" w:pos="9356"/>
      </w:tabs>
      <w:ind w:left="210" w:firstLineChars="0" w:hanging="210"/>
      <w:jc w:val="left"/>
    </w:pPr>
  </w:style>
  <w:style w:type="paragraph" w:customStyle="1" w:styleId="affffffffff2">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7">
    <w:name w:val="标准文件_引言一级无标题"/>
    <w:basedOn w:val="a7"/>
    <w:next w:val="afffff"/>
    <w:qFormat/>
    <w:pPr>
      <w:spacing w:beforeLines="0" w:before="0" w:afterLines="0" w:after="0" w:line="276" w:lineRule="auto"/>
    </w:pPr>
    <w:rPr>
      <w:rFonts w:ascii="宋体" w:eastAsia="宋体"/>
    </w:rPr>
  </w:style>
  <w:style w:type="paragraph" w:customStyle="1" w:styleId="affffffffff8">
    <w:name w:val="标准文件_引言二级无标题"/>
    <w:basedOn w:val="a8"/>
    <w:next w:val="afffff"/>
    <w:qFormat/>
    <w:pPr>
      <w:spacing w:beforeLines="0" w:before="0" w:afterLines="0" w:after="0" w:line="276" w:lineRule="auto"/>
    </w:pPr>
    <w:rPr>
      <w:rFonts w:ascii="宋体" w:eastAsia="宋体"/>
    </w:rPr>
  </w:style>
  <w:style w:type="paragraph" w:customStyle="1" w:styleId="affffffffff9">
    <w:name w:val="标准文件_引言三级无标题"/>
    <w:basedOn w:val="a9"/>
    <w:qFormat/>
    <w:pPr>
      <w:spacing w:beforeLines="0" w:before="0" w:afterLines="0" w:after="0" w:line="276" w:lineRule="auto"/>
    </w:pPr>
    <w:rPr>
      <w:rFonts w:ascii="宋体" w:eastAsia="宋体"/>
    </w:rPr>
  </w:style>
  <w:style w:type="paragraph" w:customStyle="1" w:styleId="affffffffffa">
    <w:name w:val="标准文件_引言四级无标题"/>
    <w:basedOn w:val="aa"/>
    <w:next w:val="afffff"/>
    <w:qFormat/>
    <w:pPr>
      <w:spacing w:beforeLines="0" w:before="0" w:afterLines="0" w:after="0" w:line="276" w:lineRule="auto"/>
    </w:pPr>
    <w:rPr>
      <w:rFonts w:ascii="宋体" w:eastAsia="宋体"/>
    </w:rPr>
  </w:style>
  <w:style w:type="paragraph" w:customStyle="1" w:styleId="affffffffffb">
    <w:name w:val="标准文件_引言五级无标题"/>
    <w:basedOn w:val="ab"/>
    <w:next w:val="afffff"/>
    <w:qFormat/>
    <w:pPr>
      <w:spacing w:beforeLines="0" w:before="0" w:afterLines="0" w:after="0" w:line="276" w:lineRule="auto"/>
    </w:pPr>
    <w:rPr>
      <w:rFonts w:ascii="宋体" w:eastAsia="宋体"/>
    </w:rPr>
  </w:style>
  <w:style w:type="paragraph" w:customStyle="1" w:styleId="affffffffffc">
    <w:name w:val="标准文件_索引标题"/>
    <w:basedOn w:val="afffff6"/>
    <w:next w:val="afffff"/>
    <w:qFormat/>
    <w:rPr>
      <w:rFonts w:hAnsi="黑体"/>
    </w:rPr>
  </w:style>
  <w:style w:type="paragraph" w:customStyle="1" w:styleId="affffffffffd">
    <w:name w:val="标准文件_脚注内容"/>
    <w:basedOn w:val="afffff"/>
    <w:qFormat/>
    <w:pPr>
      <w:ind w:leftChars="200" w:left="400" w:hangingChars="200" w:hanging="200"/>
    </w:pPr>
    <w:rPr>
      <w:sz w:val="15"/>
    </w:rPr>
  </w:style>
  <w:style w:type="paragraph" w:customStyle="1" w:styleId="affffffffffe">
    <w:name w:val="标准文件_术语条一"/>
    <w:basedOn w:val="affffffff8"/>
    <w:next w:val="afffff"/>
    <w:qFormat/>
  </w:style>
  <w:style w:type="paragraph" w:customStyle="1" w:styleId="afffffffffff">
    <w:name w:val="标准文件_术语条二"/>
    <w:basedOn w:val="affffffffb"/>
    <w:next w:val="afffff"/>
    <w:qFormat/>
  </w:style>
  <w:style w:type="paragraph" w:customStyle="1" w:styleId="afffffffffff0">
    <w:name w:val="标准文件_术语条三"/>
    <w:basedOn w:val="affffffffa"/>
    <w:next w:val="afffff"/>
    <w:qFormat/>
  </w:style>
  <w:style w:type="paragraph" w:customStyle="1" w:styleId="afffffffffff1">
    <w:name w:val="标准文件_术语条四"/>
    <w:basedOn w:val="affffffffd"/>
    <w:next w:val="afffff"/>
    <w:qFormat/>
  </w:style>
  <w:style w:type="paragraph" w:customStyle="1" w:styleId="afffffffffff2">
    <w:name w:val="标准文件_术语条五"/>
    <w:basedOn w:val="affffffff9"/>
    <w:next w:val="afffff"/>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3">
    <w:name w:val="发布"/>
    <w:basedOn w:val="afff6"/>
    <w:qFormat/>
    <w:rPr>
      <w:rFonts w:ascii="黑体" w:eastAsia="黑体"/>
      <w:spacing w:val="85"/>
      <w:w w:val="100"/>
      <w:position w:val="3"/>
      <w:sz w:val="28"/>
      <w:szCs w:val="28"/>
    </w:rPr>
  </w:style>
  <w:style w:type="paragraph" w:customStyle="1" w:styleId="TableText">
    <w:name w:val="Table Text"/>
    <w:basedOn w:val="afff5"/>
    <w:semiHidden/>
    <w:qFormat/>
    <w:pPr>
      <w:widowControl/>
      <w:kinsoku w:val="0"/>
      <w:autoSpaceDE w:val="0"/>
      <w:autoSpaceDN w:val="0"/>
      <w:snapToGrid w:val="0"/>
      <w:spacing w:line="240" w:lineRule="auto"/>
      <w:jc w:val="left"/>
      <w:textAlignment w:val="baseline"/>
    </w:pPr>
    <w:rPr>
      <w:rFonts w:ascii="宋体" w:hAnsi="宋体" w:cs="宋体"/>
      <w:color w:val="000000"/>
      <w:kern w:val="0"/>
      <w:sz w:val="18"/>
      <w:szCs w:val="18"/>
    </w:rPr>
  </w:style>
  <w:style w:type="table" w:customStyle="1" w:styleId="TableNormal">
    <w:name w:val="Table Normal"/>
    <w:basedOn w:val="afff7"/>
    <w:qFormat/>
    <w:rPr>
      <w:rFonts w:ascii="Times New Roman" w:eastAsia="Times New Roman" w:hAnsi="Times New Roman"/>
    </w:rPr>
    <w:tblPr>
      <w:tblInd w:w="0" w:type="dxa"/>
      <w:tblCellMar>
        <w:top w:w="0" w:type="dxa"/>
        <w:left w:w="0" w:type="dxa"/>
        <w:bottom w:w="0" w:type="dxa"/>
        <w:right w:w="0" w:type="dxa"/>
      </w:tblCellMar>
    </w:tblPr>
  </w:style>
  <w:style w:type="paragraph" w:styleId="afffffffffff4">
    <w:name w:val="List Paragraph"/>
    <w:basedOn w:val="afff5"/>
    <w:uiPriority w:val="99"/>
    <w:unhideWhenUsed/>
    <w:qFormat/>
    <w:pPr>
      <w:ind w:firstLineChars="200" w:firstLine="420"/>
    </w:pPr>
  </w:style>
  <w:style w:type="paragraph" w:customStyle="1" w:styleId="12">
    <w:name w:val="正文1"/>
    <w:pPr>
      <w:jc w:val="both"/>
    </w:pPr>
    <w:rPr>
      <w:rFonts w:cs="Calibri"/>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Normal (Web)"/>
    <w:basedOn w:val="afff5"/>
    <w:uiPriority w:val="99"/>
    <w:unhideWhenUsed/>
    <w:qFormat/>
    <w:pPr>
      <w:adjustRightInd/>
      <w:spacing w:before="100" w:beforeAutospacing="1" w:after="100" w:afterAutospacing="1" w:line="240" w:lineRule="auto"/>
      <w:jc w:val="left"/>
    </w:pPr>
    <w:rPr>
      <w:kern w:val="0"/>
      <w:sz w:val="24"/>
      <w:szCs w:val="24"/>
    </w:rPr>
  </w:style>
  <w:style w:type="paragraph" w:styleId="affff1">
    <w:name w:val="Title"/>
    <w:basedOn w:val="afff5"/>
    <w:link w:val="Char4"/>
    <w:qFormat/>
    <w:pPr>
      <w:spacing w:before="240" w:after="60"/>
      <w:jc w:val="center"/>
      <w:outlineLvl w:val="0"/>
    </w:pPr>
    <w:rPr>
      <w:rFonts w:ascii="Arial" w:hAnsi="Arial" w:cs="Arial"/>
      <w:b/>
      <w:bCs/>
      <w:sz w:val="32"/>
      <w:szCs w:val="32"/>
    </w:rPr>
  </w:style>
  <w:style w:type="table" w:styleId="affff2">
    <w:name w:val="Table Grid"/>
    <w:basedOn w:val="afff7"/>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Strong"/>
    <w:uiPriority w:val="22"/>
    <w:qFormat/>
    <w:rPr>
      <w:b/>
      <w:bCs/>
    </w:rPr>
  </w:style>
  <w:style w:type="character" w:styleId="affff4">
    <w:name w:val="page number"/>
    <w:qFormat/>
    <w:rPr>
      <w:rFonts w:ascii="宋体" w:eastAsia="宋体" w:hAnsi="Times New Roman"/>
      <w:sz w:val="18"/>
    </w:rPr>
  </w:style>
  <w:style w:type="character" w:styleId="affff5">
    <w:name w:val="Emphasis"/>
    <w:uiPriority w:val="20"/>
    <w:qFormat/>
    <w:rPr>
      <w:i/>
      <w:iCs/>
    </w:rPr>
  </w:style>
  <w:style w:type="character" w:styleId="affff6">
    <w:name w:val="Hyperlink"/>
    <w:uiPriority w:val="99"/>
    <w:qFormat/>
    <w:rPr>
      <w:rFonts w:ascii="宋体" w:eastAsia="宋体" w:hAnsi="Times New Roman"/>
      <w:color w:val="auto"/>
      <w:spacing w:val="0"/>
      <w:w w:val="100"/>
      <w:position w:val="0"/>
      <w:sz w:val="21"/>
      <w:u w:val="none"/>
      <w:vertAlign w:val="baseline"/>
    </w:rPr>
  </w:style>
  <w:style w:type="character" w:styleId="affff7">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8">
    <w:name w:val="Quote"/>
    <w:basedOn w:val="afff5"/>
    <w:next w:val="afff5"/>
    <w:link w:val="Char5"/>
    <w:uiPriority w:val="29"/>
    <w:qFormat/>
    <w:rPr>
      <w:i/>
      <w:iCs/>
      <w:color w:val="000000"/>
    </w:rPr>
  </w:style>
  <w:style w:type="character" w:customStyle="1" w:styleId="Char5">
    <w:name w:val="引用 Char"/>
    <w:link w:val="affff8"/>
    <w:uiPriority w:val="29"/>
    <w:qFormat/>
    <w:rPr>
      <w:i/>
      <w:iCs/>
      <w:color w:val="000000"/>
      <w:kern w:val="2"/>
      <w:sz w:val="21"/>
      <w:szCs w:val="21"/>
    </w:rPr>
  </w:style>
  <w:style w:type="character" w:customStyle="1" w:styleId="Char4">
    <w:name w:val="标题 Char"/>
    <w:link w:val="affff1"/>
    <w:qFormat/>
    <w:rPr>
      <w:rFonts w:ascii="Arial" w:hAnsi="Arial" w:cs="Arial"/>
      <w:b/>
      <w:bCs/>
      <w:kern w:val="2"/>
      <w:sz w:val="32"/>
      <w:szCs w:val="32"/>
    </w:rPr>
  </w:style>
  <w:style w:type="paragraph" w:customStyle="1" w:styleId="affff9">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a">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b">
    <w:name w:val="标准文件_页脚偶数页"/>
    <w:qFormat/>
    <w:pPr>
      <w:ind w:left="198"/>
    </w:pPr>
    <w:rPr>
      <w:rFonts w:ascii="宋体" w:hAnsi="Times New Roman"/>
      <w:sz w:val="18"/>
    </w:rPr>
  </w:style>
  <w:style w:type="paragraph" w:customStyle="1" w:styleId="affffc">
    <w:name w:val="标准文件_页脚奇数页"/>
    <w:qFormat/>
    <w:pPr>
      <w:ind w:right="227"/>
      <w:jc w:val="right"/>
    </w:pPr>
    <w:rPr>
      <w:rFonts w:ascii="宋体" w:hAnsi="Times New Roman"/>
      <w:sz w:val="18"/>
    </w:rPr>
  </w:style>
  <w:style w:type="paragraph" w:customStyle="1" w:styleId="affffd">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e">
    <w:name w:val="标准文件_标准正文"/>
    <w:basedOn w:val="afff5"/>
    <w:next w:val="afffff"/>
    <w:qFormat/>
    <w:pPr>
      <w:snapToGrid w:val="0"/>
      <w:ind w:firstLineChars="200" w:firstLine="200"/>
    </w:pPr>
    <w:rPr>
      <w:kern w:val="0"/>
    </w:rPr>
  </w:style>
  <w:style w:type="paragraph" w:customStyle="1" w:styleId="afffff">
    <w:name w:val="标准文件_段"/>
    <w:link w:val="Char6"/>
    <w:qFormat/>
    <w:pPr>
      <w:autoSpaceDE w:val="0"/>
      <w:autoSpaceDN w:val="0"/>
      <w:ind w:firstLineChars="200" w:firstLine="200"/>
      <w:jc w:val="both"/>
    </w:pPr>
    <w:rPr>
      <w:rFonts w:ascii="宋体" w:hAnsi="Times New Roman"/>
      <w:sz w:val="21"/>
    </w:rPr>
  </w:style>
  <w:style w:type="paragraph" w:customStyle="1" w:styleId="afffff0">
    <w:name w:val="标准文件_版本"/>
    <w:basedOn w:val="affffe"/>
    <w:qFormat/>
    <w:pPr>
      <w:adjustRightInd/>
      <w:snapToGrid/>
      <w:ind w:firstLineChars="0" w:firstLine="0"/>
    </w:pPr>
    <w:rPr>
      <w:rFonts w:ascii="宋体" w:hAnsi="宋体"/>
      <w:kern w:val="2"/>
    </w:rPr>
  </w:style>
  <w:style w:type="paragraph" w:customStyle="1" w:styleId="afffff1">
    <w:name w:val="标准文件_标准部门"/>
    <w:basedOn w:val="afff5"/>
    <w:qFormat/>
    <w:pPr>
      <w:jc w:val="center"/>
    </w:pPr>
    <w:rPr>
      <w:rFonts w:ascii="黑体" w:eastAsia="黑体"/>
      <w:kern w:val="0"/>
      <w:sz w:val="44"/>
    </w:rPr>
  </w:style>
  <w:style w:type="paragraph" w:customStyle="1" w:styleId="afffff2">
    <w:name w:val="标准文件_标准代替"/>
    <w:basedOn w:val="afff5"/>
    <w:next w:val="afff5"/>
    <w:qFormat/>
    <w:pPr>
      <w:spacing w:line="310" w:lineRule="exact"/>
      <w:jc w:val="right"/>
    </w:pPr>
    <w:rPr>
      <w:rFonts w:ascii="宋体" w:hAnsi="宋体"/>
      <w:kern w:val="0"/>
    </w:rPr>
  </w:style>
  <w:style w:type="paragraph" w:customStyle="1" w:styleId="afffff3">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5">
    <w:name w:val="标准文件_页眉偶数页"/>
    <w:basedOn w:val="afffff4"/>
    <w:next w:val="afff5"/>
    <w:qFormat/>
    <w:pPr>
      <w:jc w:val="left"/>
    </w:pPr>
  </w:style>
  <w:style w:type="paragraph" w:customStyle="1" w:styleId="afffff6">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7">
    <w:name w:val="标准文件_发布"/>
    <w:qFormat/>
    <w:rPr>
      <w:rFonts w:ascii="黑体" w:eastAsia="黑体"/>
      <w:spacing w:val="0"/>
      <w:w w:val="100"/>
      <w:position w:val="3"/>
      <w:sz w:val="28"/>
    </w:rPr>
  </w:style>
  <w:style w:type="paragraph" w:customStyle="1" w:styleId="ad">
    <w:name w:val="标准文件_方框数字列项"/>
    <w:basedOn w:val="afffff"/>
    <w:qFormat/>
    <w:pPr>
      <w:numPr>
        <w:numId w:val="3"/>
      </w:numPr>
      <w:ind w:firstLineChars="0" w:firstLine="0"/>
    </w:pPr>
  </w:style>
  <w:style w:type="paragraph" w:customStyle="1" w:styleId="afffff8">
    <w:name w:val="标准文件_封面标准编号"/>
    <w:basedOn w:val="afff5"/>
    <w:next w:val="afffff2"/>
    <w:qFormat/>
    <w:pPr>
      <w:spacing w:line="310" w:lineRule="exact"/>
      <w:jc w:val="right"/>
    </w:pPr>
    <w:rPr>
      <w:rFonts w:ascii="黑体" w:eastAsia="黑体"/>
      <w:kern w:val="0"/>
      <w:sz w:val="28"/>
    </w:rPr>
  </w:style>
  <w:style w:type="paragraph" w:customStyle="1" w:styleId="afffff9">
    <w:name w:val="标准文件_封面标准分类号"/>
    <w:basedOn w:val="afff5"/>
    <w:qFormat/>
    <w:rPr>
      <w:rFonts w:ascii="黑体" w:eastAsia="黑体"/>
      <w:b/>
      <w:kern w:val="0"/>
      <w:sz w:val="28"/>
    </w:rPr>
  </w:style>
  <w:style w:type="paragraph" w:customStyle="1" w:styleId="afffffa">
    <w:name w:val="标准文件_封面标准名称"/>
    <w:basedOn w:val="afff5"/>
    <w:qFormat/>
    <w:pPr>
      <w:spacing w:line="240" w:lineRule="auto"/>
      <w:jc w:val="center"/>
    </w:pPr>
    <w:rPr>
      <w:rFonts w:ascii="黑体" w:eastAsia="黑体"/>
      <w:kern w:val="0"/>
      <w:sz w:val="52"/>
    </w:rPr>
  </w:style>
  <w:style w:type="paragraph" w:customStyle="1" w:styleId="afffffb">
    <w:name w:val="标准文件_封面标准英文名称"/>
    <w:basedOn w:val="afff5"/>
    <w:qFormat/>
    <w:pPr>
      <w:spacing w:line="240" w:lineRule="auto"/>
      <w:jc w:val="center"/>
    </w:pPr>
    <w:rPr>
      <w:rFonts w:ascii="黑体" w:eastAsia="黑体"/>
      <w:b/>
      <w:sz w:val="28"/>
    </w:rPr>
  </w:style>
  <w:style w:type="paragraph" w:customStyle="1" w:styleId="afffffc">
    <w:name w:val="标准文件_封面发布日期"/>
    <w:basedOn w:val="afff5"/>
    <w:qFormat/>
    <w:pPr>
      <w:spacing w:line="310" w:lineRule="exact"/>
    </w:pPr>
    <w:rPr>
      <w:rFonts w:ascii="黑体" w:eastAsia="黑体"/>
      <w:kern w:val="0"/>
      <w:sz w:val="28"/>
    </w:rPr>
  </w:style>
  <w:style w:type="paragraph" w:customStyle="1" w:styleId="afffffd">
    <w:name w:val="标准文件_封面密级"/>
    <w:basedOn w:val="afff5"/>
    <w:qFormat/>
    <w:rPr>
      <w:rFonts w:eastAsia="黑体"/>
      <w:sz w:val="32"/>
    </w:rPr>
  </w:style>
  <w:style w:type="paragraph" w:customStyle="1" w:styleId="afffffe">
    <w:name w:val="标准文件_封面实施日期"/>
    <w:basedOn w:val="afff5"/>
    <w:qFormat/>
    <w:pPr>
      <w:spacing w:line="310" w:lineRule="exact"/>
      <w:jc w:val="right"/>
    </w:pPr>
    <w:rPr>
      <w:rFonts w:ascii="黑体" w:eastAsia="黑体"/>
      <w:sz w:val="28"/>
    </w:rPr>
  </w:style>
  <w:style w:type="paragraph" w:customStyle="1" w:styleId="affffff">
    <w:name w:val="标准文件_封面抬头"/>
    <w:basedOn w:val="afffff"/>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
    <w:qFormat/>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
    <w:qFormat/>
    <w:pPr>
      <w:widowControl w:val="0"/>
      <w:numPr>
        <w:ilvl w:val="3"/>
        <w:numId w:val="4"/>
      </w:numPr>
      <w:spacing w:beforeLines="50" w:before="50" w:afterLines="50" w:after="50"/>
      <w:ind w:left="0"/>
      <w:jc w:val="both"/>
      <w:outlineLvl w:val="4"/>
    </w:pPr>
    <w:rPr>
      <w:rFonts w:ascii="黑体" w:eastAsia="黑体" w:hAnsi="Times New Roman"/>
      <w:kern w:val="21"/>
      <w:sz w:val="21"/>
    </w:rPr>
  </w:style>
  <w:style w:type="paragraph" w:customStyle="1" w:styleId="aff7">
    <w:name w:val="标准文件_附录四级条标题"/>
    <w:next w:val="afffff"/>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1">
    <w:name w:val="标准文件_附录章标题"/>
    <w:next w:val="afffff"/>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2">
    <w:name w:val="标准文件_公式后的破折号"/>
    <w:basedOn w:val="afffff"/>
    <w:next w:val="afffff"/>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3">
    <w:name w:val="标准文件_目次、标准名称标题"/>
    <w:basedOn w:val="a6"/>
    <w:next w:val="afffff"/>
    <w:qFormat/>
    <w:pPr>
      <w:spacing w:line="460" w:lineRule="exact"/>
      <w:ind w:left="0" w:firstLine="0"/>
    </w:pPr>
  </w:style>
  <w:style w:type="paragraph" w:customStyle="1" w:styleId="affffff4">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
    <w:qFormat/>
    <w:pPr>
      <w:widowControl/>
      <w:numPr>
        <w:ilvl w:val="4"/>
      </w:numPr>
      <w:ind w:left="0"/>
      <w:outlineLvl w:val="3"/>
    </w:pPr>
  </w:style>
  <w:style w:type="character" w:customStyle="1" w:styleId="11">
    <w:name w:val="不明显参考1"/>
    <w:uiPriority w:val="31"/>
    <w:qFormat/>
    <w:rPr>
      <w:smallCaps/>
      <w:color w:val="C0504D"/>
      <w:u w:val="single"/>
    </w:rPr>
  </w:style>
  <w:style w:type="paragraph" w:customStyle="1" w:styleId="affffff5">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6">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
    <w:qFormat/>
    <w:pPr>
      <w:numPr>
        <w:numId w:val="12"/>
      </w:numPr>
      <w:spacing w:line="240" w:lineRule="auto"/>
      <w:jc w:val="left"/>
    </w:pPr>
    <w:rPr>
      <w:rFonts w:ascii="宋体" w:hAnsi="宋体"/>
      <w:sz w:val="18"/>
    </w:rPr>
  </w:style>
  <w:style w:type="character" w:customStyle="1" w:styleId="affffff7">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
    <w:qFormat/>
    <w:pPr>
      <w:numPr>
        <w:ilvl w:val="2"/>
      </w:numPr>
      <w:spacing w:beforeLines="50" w:before="50" w:afterLines="50" w:after="50"/>
      <w:outlineLvl w:val="1"/>
    </w:pPr>
  </w:style>
  <w:style w:type="paragraph" w:customStyle="1" w:styleId="affffff8">
    <w:name w:val="标准文件_一致程度"/>
    <w:basedOn w:val="afff5"/>
    <w:qFormat/>
    <w:pPr>
      <w:spacing w:line="440" w:lineRule="exact"/>
      <w:jc w:val="center"/>
    </w:pPr>
    <w:rPr>
      <w:sz w:val="28"/>
    </w:rPr>
  </w:style>
  <w:style w:type="paragraph" w:customStyle="1" w:styleId="affffff9">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a">
    <w:name w:val="标准文件_英文图表脚注"/>
    <w:basedOn w:val="affff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33"/>
      </w:numPr>
      <w:tabs>
        <w:tab w:val="left" w:pos="851"/>
      </w:tabs>
      <w:jc w:val="both"/>
    </w:pPr>
    <w:rPr>
      <w:rFonts w:ascii="宋体" w:hAnsi="Times New Roman"/>
      <w:sz w:val="21"/>
    </w:rPr>
  </w:style>
  <w:style w:type="paragraph" w:customStyle="1" w:styleId="af">
    <w:name w:val="标准文件_英文注："/>
    <w:basedOn w:val="afff5"/>
    <w:next w:val="afffff"/>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
    <w:qFormat/>
    <w:pPr>
      <w:numPr>
        <w:numId w:val="16"/>
      </w:numPr>
      <w:tabs>
        <w:tab w:val="left" w:pos="0"/>
      </w:tabs>
      <w:spacing w:beforeLines="50" w:before="50" w:afterLines="50" w:after="50"/>
      <w:ind w:left="0"/>
      <w:jc w:val="center"/>
    </w:pPr>
    <w:rPr>
      <w:rFonts w:ascii="黑体" w:eastAsia="黑体" w:hAnsi="Times New Roman"/>
      <w:sz w:val="21"/>
    </w:rPr>
  </w:style>
  <w:style w:type="paragraph" w:customStyle="1" w:styleId="affffffb">
    <w:name w:val="标准文件_正文公式"/>
    <w:basedOn w:val="afff5"/>
    <w:next w:val="affff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
    <w:qFormat/>
    <w:pPr>
      <w:numPr>
        <w:numId w:val="18"/>
      </w:numPr>
      <w:jc w:val="center"/>
    </w:pPr>
    <w:rPr>
      <w:rFonts w:ascii="黑体" w:eastAsia="黑体" w:hAnsi="Times New Roman"/>
      <w:sz w:val="21"/>
    </w:rPr>
  </w:style>
  <w:style w:type="paragraph" w:customStyle="1" w:styleId="afb">
    <w:name w:val="标准文件_正文英文图标题"/>
    <w:next w:val="afffff"/>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3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c">
    <w:name w:val="发布部门"/>
    <w:next w:val="afffff"/>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d">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e">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0">
    <w:name w:val="封面标准文稿编辑信息"/>
    <w:qFormat/>
    <w:pPr>
      <w:spacing w:before="180" w:line="180" w:lineRule="exact"/>
      <w:jc w:val="center"/>
    </w:pPr>
    <w:rPr>
      <w:rFonts w:ascii="宋体" w:hAnsi="Times New Roman"/>
      <w:sz w:val="21"/>
    </w:rPr>
  </w:style>
  <w:style w:type="paragraph" w:customStyle="1" w:styleId="afffffff1">
    <w:name w:val="封面标准文稿类别"/>
    <w:qFormat/>
    <w:pPr>
      <w:spacing w:before="440" w:line="400" w:lineRule="exact"/>
      <w:jc w:val="center"/>
    </w:pPr>
    <w:rPr>
      <w:rFonts w:ascii="宋体" w:hAnsi="Times New Roman"/>
      <w:sz w:val="24"/>
    </w:rPr>
  </w:style>
  <w:style w:type="paragraph" w:customStyle="1" w:styleId="afffffff2">
    <w:name w:val="封面标准英文名称"/>
    <w:qFormat/>
    <w:pPr>
      <w:widowControl w:val="0"/>
      <w:spacing w:line="360" w:lineRule="exact"/>
      <w:jc w:val="center"/>
    </w:pPr>
    <w:rPr>
      <w:rFonts w:ascii="Times New Roman" w:hAnsi="Times New Roman"/>
      <w:sz w:val="28"/>
    </w:rPr>
  </w:style>
  <w:style w:type="paragraph" w:customStyle="1" w:styleId="afffffff3">
    <w:name w:val="封面一致性程度标识"/>
    <w:qFormat/>
    <w:pPr>
      <w:spacing w:before="440" w:line="440" w:lineRule="exact"/>
      <w:jc w:val="center"/>
    </w:pPr>
    <w:rPr>
      <w:rFonts w:ascii="Times New Roman" w:hAnsi="Times New Roman"/>
      <w:sz w:val="28"/>
    </w:rPr>
  </w:style>
  <w:style w:type="paragraph" w:customStyle="1" w:styleId="afffffff4">
    <w:name w:val="封面正文"/>
    <w:qFormat/>
    <w:pPr>
      <w:jc w:val="both"/>
    </w:pPr>
    <w:rPr>
      <w:rFonts w:ascii="Times New Roman" w:hAnsi="Times New Roman"/>
    </w:rPr>
  </w:style>
  <w:style w:type="paragraph" w:customStyle="1" w:styleId="afffffff5">
    <w:name w:val="附录二级无标题条"/>
    <w:basedOn w:val="afff5"/>
    <w:next w:val="afffff"/>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f"/>
    <w:qFormat/>
    <w:pPr>
      <w:outlineLvl w:val="4"/>
    </w:pPr>
  </w:style>
  <w:style w:type="paragraph" w:customStyle="1" w:styleId="afffffff7">
    <w:name w:val="附录四级无标题条"/>
    <w:basedOn w:val="afffffff6"/>
    <w:next w:val="afffff"/>
    <w:qFormat/>
    <w:pPr>
      <w:outlineLvl w:val="5"/>
    </w:pPr>
  </w:style>
  <w:style w:type="paragraph" w:customStyle="1" w:styleId="afffffff8">
    <w:name w:val="附录图"/>
    <w:next w:val="afffff"/>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9">
    <w:name w:val="附录五级无标题条"/>
    <w:basedOn w:val="afffffff7"/>
    <w:next w:val="afffff"/>
    <w:qFormat/>
    <w:pPr>
      <w:outlineLvl w:val="6"/>
    </w:pPr>
  </w:style>
  <w:style w:type="paragraph" w:customStyle="1" w:styleId="afffffffa">
    <w:name w:val="附录性质"/>
    <w:basedOn w:val="afff5"/>
    <w:qFormat/>
    <w:pPr>
      <w:widowControl/>
      <w:adjustRightInd/>
      <w:jc w:val="center"/>
    </w:pPr>
    <w:rPr>
      <w:rFonts w:ascii="黑体" w:eastAsia="黑体"/>
    </w:rPr>
  </w:style>
  <w:style w:type="paragraph" w:customStyle="1" w:styleId="afffffffb">
    <w:name w:val="附录一级无标题条"/>
    <w:basedOn w:val="affffff1"/>
    <w:next w:val="afffff"/>
    <w:qFormat/>
    <w:pPr>
      <w:autoSpaceDN w:val="0"/>
      <w:outlineLvl w:val="2"/>
    </w:pPr>
    <w:rPr>
      <w:rFonts w:ascii="宋体" w:eastAsia="宋体" w:hAnsi="宋体"/>
    </w:rPr>
  </w:style>
  <w:style w:type="character" w:customStyle="1" w:styleId="afffffffc">
    <w:name w:val="个人答复风格"/>
    <w:qFormat/>
    <w:rPr>
      <w:rFonts w:ascii="Arial" w:eastAsia="宋体" w:hAnsi="Arial" w:cs="Arial"/>
      <w:color w:val="auto"/>
      <w:spacing w:val="0"/>
      <w:sz w:val="20"/>
    </w:rPr>
  </w:style>
  <w:style w:type="character" w:customStyle="1" w:styleId="afffffffd">
    <w:name w:val="个人撰写风格"/>
    <w:qFormat/>
    <w:rPr>
      <w:rFonts w:ascii="Arial" w:eastAsia="宋体" w:hAnsi="Arial" w:cs="Arial"/>
      <w:color w:val="auto"/>
      <w:spacing w:val="0"/>
      <w:sz w:val="20"/>
    </w:rPr>
  </w:style>
  <w:style w:type="paragraph" w:customStyle="1" w:styleId="afffffffe">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
    <w:name w:val="列项·"/>
    <w:basedOn w:val="afffff"/>
    <w:qFormat/>
    <w:pPr>
      <w:tabs>
        <w:tab w:val="left" w:pos="840"/>
      </w:tabs>
    </w:pPr>
  </w:style>
  <w:style w:type="paragraph" w:customStyle="1" w:styleId="affffffff0">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1">
    <w:name w:val="其他标准称谓"/>
    <w:qFormat/>
    <w:pPr>
      <w:spacing w:line="0" w:lineRule="atLeast"/>
      <w:jc w:val="distribute"/>
    </w:pPr>
    <w:rPr>
      <w:rFonts w:ascii="黑体" w:eastAsia="黑体" w:hAnsi="宋体"/>
      <w:sz w:val="52"/>
    </w:rPr>
  </w:style>
  <w:style w:type="paragraph" w:customStyle="1" w:styleId="affffffff2">
    <w:name w:val="其他发布部门"/>
    <w:basedOn w:val="affffffc"/>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3">
    <w:name w:val="实施日期"/>
    <w:basedOn w:val="affffffd"/>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4">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5">
    <w:name w:val="无标题条"/>
    <w:next w:val="afffff"/>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6">
    <w:name w:val="注:后续"/>
    <w:qFormat/>
    <w:pPr>
      <w:spacing w:line="300" w:lineRule="exact"/>
      <w:ind w:leftChars="400" w:left="600" w:hangingChars="200" w:hanging="200"/>
      <w:jc w:val="both"/>
    </w:pPr>
    <w:rPr>
      <w:rFonts w:ascii="宋体" w:hAnsi="Times New Roman"/>
      <w:sz w:val="18"/>
    </w:rPr>
  </w:style>
  <w:style w:type="paragraph" w:customStyle="1" w:styleId="affffffff7">
    <w:name w:val="注×:后续"/>
    <w:basedOn w:val="affffffff6"/>
    <w:qFormat/>
    <w:pPr>
      <w:ind w:leftChars="0" w:left="1406" w:firstLineChars="0" w:hanging="499"/>
    </w:pPr>
  </w:style>
  <w:style w:type="paragraph" w:customStyle="1" w:styleId="affffffff8">
    <w:name w:val="标准文件_一级无标题"/>
    <w:basedOn w:val="affd"/>
    <w:qFormat/>
    <w:pPr>
      <w:spacing w:beforeLines="0" w:before="0" w:afterLines="0" w:after="0"/>
      <w:outlineLvl w:val="9"/>
    </w:pPr>
    <w:rPr>
      <w:rFonts w:ascii="宋体" w:eastAsia="宋体"/>
    </w:rPr>
  </w:style>
  <w:style w:type="paragraph" w:customStyle="1" w:styleId="affffffff9">
    <w:name w:val="标准文件_五级无标题"/>
    <w:basedOn w:val="afff1"/>
    <w:qFormat/>
    <w:pPr>
      <w:spacing w:beforeLines="0" w:before="0" w:afterLines="0" w:after="0"/>
      <w:outlineLvl w:val="9"/>
    </w:pPr>
    <w:rPr>
      <w:rFonts w:ascii="宋体" w:eastAsia="宋体"/>
    </w:rPr>
  </w:style>
  <w:style w:type="paragraph" w:customStyle="1" w:styleId="affffffffa">
    <w:name w:val="标准文件_三级无标题"/>
    <w:basedOn w:val="afff"/>
    <w:qFormat/>
    <w:pPr>
      <w:spacing w:beforeLines="0" w:before="0" w:afterLines="0" w:after="0"/>
      <w:outlineLvl w:val="9"/>
    </w:pPr>
    <w:rPr>
      <w:rFonts w:ascii="宋体" w:eastAsia="宋体"/>
    </w:rPr>
  </w:style>
  <w:style w:type="paragraph" w:customStyle="1" w:styleId="affffffffb">
    <w:name w:val="标准文件_二级无标题"/>
    <w:basedOn w:val="affe"/>
    <w:qFormat/>
    <w:pPr>
      <w:spacing w:beforeLines="0" w:before="0" w:afterLines="0" w:after="0"/>
      <w:outlineLvl w:val="9"/>
    </w:pPr>
    <w:rPr>
      <w:rFonts w:ascii="宋体" w:eastAsia="宋体"/>
    </w:rPr>
  </w:style>
  <w:style w:type="paragraph" w:customStyle="1" w:styleId="affffffffc">
    <w:name w:val="标准_四级无标题"/>
    <w:basedOn w:val="afff0"/>
    <w:next w:val="afffff"/>
    <w:qFormat/>
    <w:rPr>
      <w:rFonts w:eastAsia="宋体"/>
    </w:rPr>
  </w:style>
  <w:style w:type="paragraph" w:customStyle="1" w:styleId="affffffffd">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
    <w:qFormat/>
    <w:pPr>
      <w:numPr>
        <w:numId w:val="23"/>
      </w:numPr>
      <w:ind w:firstLineChars="0" w:firstLine="0"/>
    </w:pPr>
    <w:rPr>
      <w:rFonts w:ascii="Times New Roman" w:cs="Arial"/>
      <w:szCs w:val="28"/>
    </w:rPr>
  </w:style>
  <w:style w:type="paragraph" w:customStyle="1" w:styleId="ae">
    <w:name w:val="标准文件_小写罗马数字编号列项"/>
    <w:basedOn w:val="afffff"/>
    <w:qFormat/>
    <w:pPr>
      <w:numPr>
        <w:numId w:val="24"/>
      </w:numPr>
      <w:ind w:firstLineChars="0" w:firstLine="0"/>
    </w:pPr>
    <w:rPr>
      <w:rFonts w:cs="Arial"/>
      <w:szCs w:val="28"/>
    </w:rPr>
  </w:style>
  <w:style w:type="paragraph" w:customStyle="1" w:styleId="affffffffe">
    <w:name w:val="标准文件_附录标题"/>
    <w:basedOn w:val="aff3"/>
    <w:qFormat/>
    <w:pPr>
      <w:numPr>
        <w:numId w:val="0"/>
      </w:numPr>
      <w:spacing w:after="280"/>
      <w:outlineLvl w:val="9"/>
    </w:pPr>
  </w:style>
  <w:style w:type="paragraph" w:customStyle="1" w:styleId="afffffffff">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33"/>
      </w:numPr>
      <w:jc w:val="both"/>
    </w:pPr>
    <w:rPr>
      <w:rFonts w:ascii="宋体" w:hAnsi="Times New Roman"/>
      <w:sz w:val="21"/>
    </w:rPr>
  </w:style>
  <w:style w:type="paragraph" w:customStyle="1" w:styleId="afffffffff0">
    <w:name w:val="标准文件_索引字母"/>
    <w:next w:val="afffff"/>
    <w:qFormat/>
    <w:pPr>
      <w:jc w:val="center"/>
    </w:pPr>
    <w:rPr>
      <w:rFonts w:ascii="宋体" w:eastAsia="Times New Roman" w:hAnsi="宋体"/>
      <w:b/>
      <w:kern w:val="2"/>
      <w:sz w:val="21"/>
    </w:rPr>
  </w:style>
  <w:style w:type="paragraph" w:customStyle="1" w:styleId="afffffffff1">
    <w:name w:val="标准文件_附录前"/>
    <w:next w:val="afffff"/>
    <w:qFormat/>
    <w:pPr>
      <w:spacing w:line="20" w:lineRule="atLeast"/>
      <w:ind w:firstLine="200"/>
    </w:pPr>
    <w:rPr>
      <w:rFonts w:ascii="宋体" w:hAnsi="宋体"/>
      <w:kern w:val="2"/>
      <w:sz w:val="10"/>
    </w:rPr>
  </w:style>
  <w:style w:type="paragraph" w:customStyle="1" w:styleId="afffffffff2">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3">
    <w:name w:val="标准文件_表格"/>
    <w:basedOn w:val="afffff"/>
    <w:qFormat/>
    <w:pPr>
      <w:ind w:firstLineChars="0" w:firstLine="0"/>
      <w:jc w:val="center"/>
    </w:pPr>
    <w:rPr>
      <w:sz w:val="18"/>
    </w:rPr>
  </w:style>
  <w:style w:type="paragraph" w:customStyle="1" w:styleId="afff2">
    <w:name w:val="标准文件_注："/>
    <w:next w:val="afffff"/>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4"/>
    <w:qFormat/>
    <w:pPr>
      <w:widowControl w:val="0"/>
      <w:numPr>
        <w:numId w:val="28"/>
      </w:numPr>
      <w:jc w:val="both"/>
    </w:pPr>
    <w:rPr>
      <w:rFonts w:ascii="宋体" w:hAnsi="Times New Roman"/>
      <w:sz w:val="18"/>
      <w:szCs w:val="18"/>
    </w:rPr>
  </w:style>
  <w:style w:type="paragraph" w:customStyle="1" w:styleId="afffffffff4">
    <w:name w:val="标准文件_示例内容"/>
    <w:basedOn w:val="afffff"/>
    <w:qFormat/>
    <w:pPr>
      <w:ind w:firstLine="420"/>
    </w:pPr>
    <w:rPr>
      <w:sz w:val="18"/>
    </w:rPr>
  </w:style>
  <w:style w:type="paragraph" w:customStyle="1" w:styleId="afa">
    <w:name w:val="标准文件_示例×："/>
    <w:basedOn w:val="afff5"/>
    <w:next w:val="afffffffff4"/>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
    <w:qFormat/>
    <w:rPr>
      <w:rFonts w:ascii="宋体" w:hAnsi="Times New Roman"/>
      <w:sz w:val="21"/>
    </w:rPr>
  </w:style>
  <w:style w:type="paragraph" w:customStyle="1" w:styleId="afffffffff5">
    <w:name w:val="标准文件_表格续"/>
    <w:basedOn w:val="afffff"/>
    <w:next w:val="afffff"/>
    <w:qFormat/>
    <w:pPr>
      <w:jc w:val="center"/>
    </w:pPr>
    <w:rPr>
      <w:rFonts w:ascii="黑体" w:eastAsia="黑体" w:hAnsi="黑体"/>
    </w:rPr>
  </w:style>
  <w:style w:type="character" w:styleId="afffffffff6">
    <w:name w:val="Placeholder Text"/>
    <w:basedOn w:val="afff6"/>
    <w:uiPriority w:val="99"/>
    <w:semiHidden/>
    <w:qFormat/>
    <w:rPr>
      <w:color w:val="808080"/>
    </w:rPr>
  </w:style>
  <w:style w:type="paragraph" w:customStyle="1" w:styleId="2">
    <w:name w:val="标准文件_二级项2"/>
    <w:basedOn w:val="afffff"/>
    <w:qFormat/>
    <w:pPr>
      <w:numPr>
        <w:ilvl w:val="1"/>
        <w:numId w:val="21"/>
      </w:numPr>
      <w:ind w:firstLineChars="0" w:firstLine="0"/>
    </w:pPr>
  </w:style>
  <w:style w:type="paragraph" w:customStyle="1" w:styleId="21">
    <w:name w:val="标准文件_三级项2"/>
    <w:basedOn w:val="afffff"/>
    <w:qFormat/>
    <w:pPr>
      <w:numPr>
        <w:numId w:val="30"/>
      </w:numPr>
      <w:spacing w:line="300" w:lineRule="exact"/>
      <w:ind w:firstLineChars="0"/>
    </w:pPr>
    <w:rPr>
      <w:rFonts w:ascii="Times New Roman"/>
    </w:rPr>
  </w:style>
  <w:style w:type="paragraph" w:customStyle="1" w:styleId="20">
    <w:name w:val="标准文件_一级项2"/>
    <w:basedOn w:val="afffff"/>
    <w:qFormat/>
    <w:pPr>
      <w:numPr>
        <w:numId w:val="31"/>
      </w:numPr>
      <w:spacing w:line="300" w:lineRule="exact"/>
      <w:ind w:firstLineChars="0"/>
    </w:pPr>
    <w:rPr>
      <w:rFonts w:ascii="Times New Roman"/>
    </w:rPr>
  </w:style>
  <w:style w:type="paragraph" w:customStyle="1" w:styleId="afffffffff7">
    <w:name w:val="标准文件_提示"/>
    <w:basedOn w:val="afffff"/>
    <w:next w:val="afffff"/>
    <w:qFormat/>
    <w:pPr>
      <w:ind w:firstLine="420"/>
    </w:pPr>
    <w:rPr>
      <w:rFonts w:ascii="黑体" w:eastAsia="黑体"/>
    </w:rPr>
  </w:style>
  <w:style w:type="character" w:customStyle="1" w:styleId="afffffffff8">
    <w:name w:val="标准文件_来源"/>
    <w:basedOn w:val="afff6"/>
    <w:uiPriority w:val="1"/>
    <w:qFormat/>
    <w:rPr>
      <w:rFonts w:eastAsia="宋体"/>
      <w:sz w:val="21"/>
    </w:rPr>
  </w:style>
  <w:style w:type="paragraph" w:customStyle="1" w:styleId="afffffffff9">
    <w:name w:val="标准文件_图表说明"/>
    <w:qFormat/>
    <w:pPr>
      <w:spacing w:line="276" w:lineRule="auto"/>
      <w:ind w:firstLine="420"/>
    </w:pPr>
    <w:rPr>
      <w:rFonts w:ascii="宋体" w:hAnsi="宋体"/>
      <w:kern w:val="2"/>
      <w:sz w:val="18"/>
    </w:rPr>
  </w:style>
  <w:style w:type="paragraph" w:customStyle="1" w:styleId="afffffffffa">
    <w:name w:val="其他发布日期"/>
    <w:basedOn w:val="affffffd"/>
    <w:qFormat/>
    <w:pPr>
      <w:framePr w:w="3997" w:h="471" w:hRule="exact" w:hSpace="0" w:vSpace="181" w:wrap="around" w:vAnchor="page" w:hAnchor="page" w:x="1419" w:y="14097"/>
    </w:pPr>
  </w:style>
  <w:style w:type="paragraph" w:customStyle="1" w:styleId="afffffffffb">
    <w:name w:val="其他实施日期"/>
    <w:basedOn w:val="affffffff3"/>
    <w:qFormat/>
    <w:pPr>
      <w:framePr w:w="3997" w:h="471" w:hRule="exact" w:vSpace="181" w:wrap="around" w:vAnchor="page" w:hAnchor="page" w:x="7089" w:y="14097"/>
    </w:pPr>
  </w:style>
  <w:style w:type="paragraph" w:customStyle="1" w:styleId="afffffffffc">
    <w:name w:val="标准文件_文件编号"/>
    <w:basedOn w:val="afffff"/>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pPr>
      <w:framePr w:wrap="auto"/>
      <w:spacing w:before="57"/>
    </w:pPr>
    <w:rPr>
      <w:sz w:val="21"/>
    </w:rPr>
  </w:style>
  <w:style w:type="paragraph" w:customStyle="1" w:styleId="afffffffffe">
    <w:name w:val="标准文件_文件名称"/>
    <w:basedOn w:val="afffff"/>
    <w:next w:val="afffff"/>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
    <w:next w:val="afffff"/>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
    <w:next w:val="afffff"/>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
    <w:next w:val="afffff"/>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
    <w:next w:val="afffff"/>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
    <w:next w:val="afffff"/>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
    <w:next w:val="afffff"/>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
    <w:next w:val="afffff"/>
    <w:qFormat/>
    <w:pPr>
      <w:numPr>
        <w:ilvl w:val="5"/>
        <w:numId w:val="8"/>
      </w:numPr>
      <w:spacing w:beforeLines="50" w:before="50" w:afterLines="50" w:after="50"/>
      <w:ind w:firstLineChars="0"/>
    </w:pPr>
    <w:rPr>
      <w:rFonts w:ascii="黑体" w:eastAsia="黑体"/>
    </w:rPr>
  </w:style>
  <w:style w:type="paragraph" w:customStyle="1" w:styleId="affffffffff">
    <w:name w:val="标准文件_注后"/>
    <w:basedOn w:val="afffff"/>
    <w:qFormat/>
    <w:pPr>
      <w:ind w:left="811" w:firstLineChars="0" w:firstLine="0"/>
    </w:pPr>
    <w:rPr>
      <w:sz w:val="18"/>
    </w:rPr>
  </w:style>
  <w:style w:type="paragraph" w:customStyle="1" w:styleId="X">
    <w:name w:val="标准文件_注X后"/>
    <w:basedOn w:val="afffff"/>
    <w:qFormat/>
    <w:pPr>
      <w:ind w:left="811" w:firstLineChars="0" w:firstLine="0"/>
    </w:pPr>
    <w:rPr>
      <w:sz w:val="18"/>
    </w:rPr>
  </w:style>
  <w:style w:type="paragraph" w:customStyle="1" w:styleId="affffffffff0">
    <w:name w:val="标准文件_示例后"/>
    <w:basedOn w:val="afffff"/>
    <w:qFormat/>
    <w:pPr>
      <w:ind w:left="964" w:firstLineChars="0" w:firstLine="0"/>
    </w:pPr>
    <w:rPr>
      <w:sz w:val="18"/>
    </w:rPr>
  </w:style>
  <w:style w:type="paragraph" w:customStyle="1" w:styleId="X0">
    <w:name w:val="标准文件_示例X后"/>
    <w:basedOn w:val="afffff"/>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1">
    <w:name w:val="标准文件_索引项"/>
    <w:basedOn w:val="afffff"/>
    <w:next w:val="afffff"/>
    <w:qFormat/>
    <w:pPr>
      <w:tabs>
        <w:tab w:val="right" w:leader="dot" w:pos="9356"/>
      </w:tabs>
      <w:ind w:left="210" w:firstLineChars="0" w:hanging="210"/>
      <w:jc w:val="left"/>
    </w:pPr>
  </w:style>
  <w:style w:type="paragraph" w:customStyle="1" w:styleId="affffffffff2">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7">
    <w:name w:val="标准文件_引言一级无标题"/>
    <w:basedOn w:val="a7"/>
    <w:next w:val="afffff"/>
    <w:qFormat/>
    <w:pPr>
      <w:spacing w:beforeLines="0" w:before="0" w:afterLines="0" w:after="0" w:line="276" w:lineRule="auto"/>
    </w:pPr>
    <w:rPr>
      <w:rFonts w:ascii="宋体" w:eastAsia="宋体"/>
    </w:rPr>
  </w:style>
  <w:style w:type="paragraph" w:customStyle="1" w:styleId="affffffffff8">
    <w:name w:val="标准文件_引言二级无标题"/>
    <w:basedOn w:val="a8"/>
    <w:next w:val="afffff"/>
    <w:qFormat/>
    <w:pPr>
      <w:spacing w:beforeLines="0" w:before="0" w:afterLines="0" w:after="0" w:line="276" w:lineRule="auto"/>
    </w:pPr>
    <w:rPr>
      <w:rFonts w:ascii="宋体" w:eastAsia="宋体"/>
    </w:rPr>
  </w:style>
  <w:style w:type="paragraph" w:customStyle="1" w:styleId="affffffffff9">
    <w:name w:val="标准文件_引言三级无标题"/>
    <w:basedOn w:val="a9"/>
    <w:qFormat/>
    <w:pPr>
      <w:spacing w:beforeLines="0" w:before="0" w:afterLines="0" w:after="0" w:line="276" w:lineRule="auto"/>
    </w:pPr>
    <w:rPr>
      <w:rFonts w:ascii="宋体" w:eastAsia="宋体"/>
    </w:rPr>
  </w:style>
  <w:style w:type="paragraph" w:customStyle="1" w:styleId="affffffffffa">
    <w:name w:val="标准文件_引言四级无标题"/>
    <w:basedOn w:val="aa"/>
    <w:next w:val="afffff"/>
    <w:qFormat/>
    <w:pPr>
      <w:spacing w:beforeLines="0" w:before="0" w:afterLines="0" w:after="0" w:line="276" w:lineRule="auto"/>
    </w:pPr>
    <w:rPr>
      <w:rFonts w:ascii="宋体" w:eastAsia="宋体"/>
    </w:rPr>
  </w:style>
  <w:style w:type="paragraph" w:customStyle="1" w:styleId="affffffffffb">
    <w:name w:val="标准文件_引言五级无标题"/>
    <w:basedOn w:val="ab"/>
    <w:next w:val="afffff"/>
    <w:qFormat/>
    <w:pPr>
      <w:spacing w:beforeLines="0" w:before="0" w:afterLines="0" w:after="0" w:line="276" w:lineRule="auto"/>
    </w:pPr>
    <w:rPr>
      <w:rFonts w:ascii="宋体" w:eastAsia="宋体"/>
    </w:rPr>
  </w:style>
  <w:style w:type="paragraph" w:customStyle="1" w:styleId="affffffffffc">
    <w:name w:val="标准文件_索引标题"/>
    <w:basedOn w:val="afffff6"/>
    <w:next w:val="afffff"/>
    <w:qFormat/>
    <w:rPr>
      <w:rFonts w:hAnsi="黑体"/>
    </w:rPr>
  </w:style>
  <w:style w:type="paragraph" w:customStyle="1" w:styleId="affffffffffd">
    <w:name w:val="标准文件_脚注内容"/>
    <w:basedOn w:val="afffff"/>
    <w:qFormat/>
    <w:pPr>
      <w:ind w:leftChars="200" w:left="400" w:hangingChars="200" w:hanging="200"/>
    </w:pPr>
    <w:rPr>
      <w:sz w:val="15"/>
    </w:rPr>
  </w:style>
  <w:style w:type="paragraph" w:customStyle="1" w:styleId="affffffffffe">
    <w:name w:val="标准文件_术语条一"/>
    <w:basedOn w:val="affffffff8"/>
    <w:next w:val="afffff"/>
    <w:qFormat/>
  </w:style>
  <w:style w:type="paragraph" w:customStyle="1" w:styleId="afffffffffff">
    <w:name w:val="标准文件_术语条二"/>
    <w:basedOn w:val="affffffffb"/>
    <w:next w:val="afffff"/>
    <w:qFormat/>
  </w:style>
  <w:style w:type="paragraph" w:customStyle="1" w:styleId="afffffffffff0">
    <w:name w:val="标准文件_术语条三"/>
    <w:basedOn w:val="affffffffa"/>
    <w:next w:val="afffff"/>
    <w:qFormat/>
  </w:style>
  <w:style w:type="paragraph" w:customStyle="1" w:styleId="afffffffffff1">
    <w:name w:val="标准文件_术语条四"/>
    <w:basedOn w:val="affffffffd"/>
    <w:next w:val="afffff"/>
    <w:qFormat/>
  </w:style>
  <w:style w:type="paragraph" w:customStyle="1" w:styleId="afffffffffff2">
    <w:name w:val="标准文件_术语条五"/>
    <w:basedOn w:val="affffffff9"/>
    <w:next w:val="afffff"/>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3">
    <w:name w:val="发布"/>
    <w:basedOn w:val="afff6"/>
    <w:qFormat/>
    <w:rPr>
      <w:rFonts w:ascii="黑体" w:eastAsia="黑体"/>
      <w:spacing w:val="85"/>
      <w:w w:val="100"/>
      <w:position w:val="3"/>
      <w:sz w:val="28"/>
      <w:szCs w:val="28"/>
    </w:rPr>
  </w:style>
  <w:style w:type="paragraph" w:customStyle="1" w:styleId="TableText">
    <w:name w:val="Table Text"/>
    <w:basedOn w:val="afff5"/>
    <w:semiHidden/>
    <w:qFormat/>
    <w:pPr>
      <w:widowControl/>
      <w:kinsoku w:val="0"/>
      <w:autoSpaceDE w:val="0"/>
      <w:autoSpaceDN w:val="0"/>
      <w:snapToGrid w:val="0"/>
      <w:spacing w:line="240" w:lineRule="auto"/>
      <w:jc w:val="left"/>
      <w:textAlignment w:val="baseline"/>
    </w:pPr>
    <w:rPr>
      <w:rFonts w:ascii="宋体" w:hAnsi="宋体" w:cs="宋体"/>
      <w:color w:val="000000"/>
      <w:kern w:val="0"/>
      <w:sz w:val="18"/>
      <w:szCs w:val="18"/>
    </w:rPr>
  </w:style>
  <w:style w:type="table" w:customStyle="1" w:styleId="TableNormal">
    <w:name w:val="Table Normal"/>
    <w:basedOn w:val="afff7"/>
    <w:qFormat/>
    <w:rPr>
      <w:rFonts w:ascii="Times New Roman" w:eastAsia="Times New Roman" w:hAnsi="Times New Roman"/>
    </w:rPr>
    <w:tblPr>
      <w:tblInd w:w="0" w:type="dxa"/>
      <w:tblCellMar>
        <w:top w:w="0" w:type="dxa"/>
        <w:left w:w="0" w:type="dxa"/>
        <w:bottom w:w="0" w:type="dxa"/>
        <w:right w:w="0" w:type="dxa"/>
      </w:tblCellMar>
    </w:tblPr>
  </w:style>
  <w:style w:type="paragraph" w:styleId="afffffffffff4">
    <w:name w:val="List Paragraph"/>
    <w:basedOn w:val="afff5"/>
    <w:uiPriority w:val="99"/>
    <w:unhideWhenUsed/>
    <w:qFormat/>
    <w:pPr>
      <w:ind w:firstLineChars="200" w:firstLine="420"/>
    </w:pPr>
  </w:style>
  <w:style w:type="paragraph" w:customStyle="1" w:styleId="12">
    <w:name w:val="正文1"/>
    <w:pPr>
      <w:jc w:val="both"/>
    </w:pPr>
    <w:rPr>
      <w:rFonts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545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header" Target="header6.xml"/><Relationship Id="rId34" Type="http://schemas.openxmlformats.org/officeDocument/2006/relationships/footer" Target="footer10.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yperlink" Target="https://www.nhc.gov.cn/wjw/c100175/20220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header" Target="header10.xml"/><Relationship Id="rId37" Type="http://schemas.openxmlformats.org/officeDocument/2006/relationships/glossaryDocument" Target="glossary/document.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fontTable" Target="fontTable.xml"/><Relationship Id="rId10" Type="http://schemas.openxmlformats.org/officeDocument/2006/relationships/image" Target="media/image1.tiff"/><Relationship Id="rId19" Type="http://schemas.openxmlformats.org/officeDocument/2006/relationships/footer" Target="footer4.xml"/><Relationship Id="rId31" Type="http://schemas.openxmlformats.org/officeDocument/2006/relationships/image" Target="media/image2.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yperlink" Target="https://www.nhc.gov.cn/" TargetMode="External"/><Relationship Id="rId35"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A050CB0422743FFB1C7AEE019D797BA"/>
        <w:category>
          <w:name w:val="常规"/>
          <w:gallery w:val="placeholder"/>
        </w:category>
        <w:types>
          <w:type w:val="bbPlcHdr"/>
        </w:types>
        <w:behaviors>
          <w:behavior w:val="content"/>
        </w:behaviors>
        <w:guid w:val="{37721D41-222F-41C7-BF75-88F6DC04F844}"/>
      </w:docPartPr>
      <w:docPartBody>
        <w:p w:rsidR="00975427" w:rsidRDefault="00BA74DF">
          <w:pPr>
            <w:pStyle w:val="AA050CB0422743FFB1C7AEE019D797BA"/>
          </w:pPr>
          <w:r>
            <w:rPr>
              <w:rStyle w:val="a3"/>
              <w:rFonts w:hint="eastAsia"/>
            </w:rPr>
            <w:t>单击或点击此处输入文字。</w:t>
          </w:r>
        </w:p>
      </w:docPartBody>
    </w:docPart>
    <w:docPart>
      <w:docPartPr>
        <w:name w:val="9A1ED00C53874F86AAE91D69E85E7EAA"/>
        <w:category>
          <w:name w:val="常规"/>
          <w:gallery w:val="placeholder"/>
        </w:category>
        <w:types>
          <w:type w:val="bbPlcHdr"/>
        </w:types>
        <w:behaviors>
          <w:behavior w:val="content"/>
        </w:behaviors>
        <w:guid w:val="{8C3A2416-EC52-4116-9B50-D6F62EB744AC}"/>
      </w:docPartPr>
      <w:docPartBody>
        <w:p w:rsidR="00975427" w:rsidRDefault="00BA74DF">
          <w:pPr>
            <w:pStyle w:val="9A1ED00C53874F86AAE91D69E85E7EAA"/>
          </w:pPr>
          <w:r>
            <w:rPr>
              <w:rStyle w:val="a3"/>
              <w:rFonts w:hint="eastAsia"/>
            </w:rPr>
            <w:t>选择一项。</w:t>
          </w:r>
        </w:p>
      </w:docPartBody>
    </w:docPart>
    <w:docPart>
      <w:docPartPr>
        <w:name w:val="BEBB8B0C797247B992C5A7068CB07A1F"/>
        <w:category>
          <w:name w:val="常规"/>
          <w:gallery w:val="placeholder"/>
        </w:category>
        <w:types>
          <w:type w:val="bbPlcHdr"/>
        </w:types>
        <w:behaviors>
          <w:behavior w:val="content"/>
        </w:behaviors>
        <w:guid w:val="{786487DC-4993-4441-98FD-8D5CEEF1EA36}"/>
      </w:docPartPr>
      <w:docPartBody>
        <w:p w:rsidR="00975427" w:rsidRDefault="00BA74DF">
          <w:pPr>
            <w:pStyle w:val="BEBB8B0C797247B992C5A7068CB07A1F"/>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A08"/>
    <w:rsid w:val="00092EA1"/>
    <w:rsid w:val="000B4217"/>
    <w:rsid w:val="000C009C"/>
    <w:rsid w:val="001116B7"/>
    <w:rsid w:val="00156D4B"/>
    <w:rsid w:val="00180DA7"/>
    <w:rsid w:val="00185FA0"/>
    <w:rsid w:val="001B1601"/>
    <w:rsid w:val="001E2740"/>
    <w:rsid w:val="001F3F54"/>
    <w:rsid w:val="002105BE"/>
    <w:rsid w:val="00222CAE"/>
    <w:rsid w:val="00250961"/>
    <w:rsid w:val="002A1575"/>
    <w:rsid w:val="002E2FBA"/>
    <w:rsid w:val="002E34A9"/>
    <w:rsid w:val="002E43D2"/>
    <w:rsid w:val="0031499E"/>
    <w:rsid w:val="00330113"/>
    <w:rsid w:val="00346C6D"/>
    <w:rsid w:val="00395F7B"/>
    <w:rsid w:val="003C536A"/>
    <w:rsid w:val="003D5050"/>
    <w:rsid w:val="003E56F2"/>
    <w:rsid w:val="003F50EF"/>
    <w:rsid w:val="003F6CB6"/>
    <w:rsid w:val="00413F9C"/>
    <w:rsid w:val="0041748A"/>
    <w:rsid w:val="00444E4D"/>
    <w:rsid w:val="004868FD"/>
    <w:rsid w:val="00492746"/>
    <w:rsid w:val="004C1B98"/>
    <w:rsid w:val="00502DFA"/>
    <w:rsid w:val="005054BE"/>
    <w:rsid w:val="00594F23"/>
    <w:rsid w:val="005C4074"/>
    <w:rsid w:val="005F5F09"/>
    <w:rsid w:val="00602C5C"/>
    <w:rsid w:val="006256D7"/>
    <w:rsid w:val="00626D8F"/>
    <w:rsid w:val="00686907"/>
    <w:rsid w:val="0069790F"/>
    <w:rsid w:val="006A1B2E"/>
    <w:rsid w:val="006C1BC5"/>
    <w:rsid w:val="006E4743"/>
    <w:rsid w:val="006E4E78"/>
    <w:rsid w:val="006F2A77"/>
    <w:rsid w:val="006F3DF2"/>
    <w:rsid w:val="006F723C"/>
    <w:rsid w:val="00700923"/>
    <w:rsid w:val="00702703"/>
    <w:rsid w:val="0071312D"/>
    <w:rsid w:val="00753151"/>
    <w:rsid w:val="00775A08"/>
    <w:rsid w:val="0079347B"/>
    <w:rsid w:val="007A3ACB"/>
    <w:rsid w:val="00816CB5"/>
    <w:rsid w:val="008507C2"/>
    <w:rsid w:val="008626FE"/>
    <w:rsid w:val="00880A35"/>
    <w:rsid w:val="00881EC8"/>
    <w:rsid w:val="008A4938"/>
    <w:rsid w:val="008B0A8B"/>
    <w:rsid w:val="008C065F"/>
    <w:rsid w:val="008D0AC8"/>
    <w:rsid w:val="008D75B0"/>
    <w:rsid w:val="008E414A"/>
    <w:rsid w:val="008F2634"/>
    <w:rsid w:val="0090519E"/>
    <w:rsid w:val="00914EFF"/>
    <w:rsid w:val="0093239A"/>
    <w:rsid w:val="00940781"/>
    <w:rsid w:val="00975427"/>
    <w:rsid w:val="00976601"/>
    <w:rsid w:val="0098032A"/>
    <w:rsid w:val="009A0D7C"/>
    <w:rsid w:val="009A5C17"/>
    <w:rsid w:val="009D5972"/>
    <w:rsid w:val="009E7E16"/>
    <w:rsid w:val="009F00B6"/>
    <w:rsid w:val="00A01B96"/>
    <w:rsid w:val="00A04DEA"/>
    <w:rsid w:val="00A30381"/>
    <w:rsid w:val="00A3118B"/>
    <w:rsid w:val="00AA2B3A"/>
    <w:rsid w:val="00AD0F80"/>
    <w:rsid w:val="00AE1EC7"/>
    <w:rsid w:val="00AF1674"/>
    <w:rsid w:val="00B12269"/>
    <w:rsid w:val="00B511FA"/>
    <w:rsid w:val="00B55F1D"/>
    <w:rsid w:val="00B64AC5"/>
    <w:rsid w:val="00B84431"/>
    <w:rsid w:val="00BA5168"/>
    <w:rsid w:val="00BA74DF"/>
    <w:rsid w:val="00BC6FFA"/>
    <w:rsid w:val="00C03643"/>
    <w:rsid w:val="00C87967"/>
    <w:rsid w:val="00C91AA7"/>
    <w:rsid w:val="00CB594D"/>
    <w:rsid w:val="00CC310C"/>
    <w:rsid w:val="00CD641C"/>
    <w:rsid w:val="00CF6867"/>
    <w:rsid w:val="00CF7BC2"/>
    <w:rsid w:val="00D37510"/>
    <w:rsid w:val="00D46820"/>
    <w:rsid w:val="00D946E8"/>
    <w:rsid w:val="00DA084C"/>
    <w:rsid w:val="00DD1335"/>
    <w:rsid w:val="00DD78D6"/>
    <w:rsid w:val="00E13529"/>
    <w:rsid w:val="00E8364C"/>
    <w:rsid w:val="00EE594D"/>
    <w:rsid w:val="00F16C41"/>
    <w:rsid w:val="00F34690"/>
    <w:rsid w:val="00FB50B3"/>
    <w:rsid w:val="00FC3DC8"/>
    <w:rsid w:val="00FF0FDE"/>
    <w:rsid w:val="00FF3728"/>
    <w:rsid w:val="00FF6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Table Grid" w:semiHidden="0" w:unhideWhenUsed="0"/>
    <w:lsdException w:name="Placeholder Text"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AA050CB0422743FFB1C7AEE019D797BA">
    <w:name w:val="AA050CB0422743FFB1C7AEE019D797BA"/>
    <w:qFormat/>
    <w:pPr>
      <w:widowControl w:val="0"/>
      <w:jc w:val="both"/>
    </w:pPr>
    <w:rPr>
      <w:kern w:val="2"/>
      <w:sz w:val="21"/>
      <w:szCs w:val="22"/>
    </w:rPr>
  </w:style>
  <w:style w:type="paragraph" w:customStyle="1" w:styleId="9A1ED00C53874F86AAE91D69E85E7EAA">
    <w:name w:val="9A1ED00C53874F86AAE91D69E85E7EAA"/>
    <w:qFormat/>
    <w:pPr>
      <w:widowControl w:val="0"/>
      <w:jc w:val="both"/>
    </w:pPr>
    <w:rPr>
      <w:kern w:val="2"/>
      <w:sz w:val="21"/>
      <w:szCs w:val="22"/>
    </w:rPr>
  </w:style>
  <w:style w:type="paragraph" w:customStyle="1" w:styleId="BEBB8B0C797247B992C5A7068CB07A1F">
    <w:name w:val="BEBB8B0C797247B992C5A7068CB07A1F"/>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Table Grid" w:semiHidden="0" w:unhideWhenUsed="0"/>
    <w:lsdException w:name="Placeholder Text"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AA050CB0422743FFB1C7AEE019D797BA">
    <w:name w:val="AA050CB0422743FFB1C7AEE019D797BA"/>
    <w:qFormat/>
    <w:pPr>
      <w:widowControl w:val="0"/>
      <w:jc w:val="both"/>
    </w:pPr>
    <w:rPr>
      <w:kern w:val="2"/>
      <w:sz w:val="21"/>
      <w:szCs w:val="22"/>
    </w:rPr>
  </w:style>
  <w:style w:type="paragraph" w:customStyle="1" w:styleId="9A1ED00C53874F86AAE91D69E85E7EAA">
    <w:name w:val="9A1ED00C53874F86AAE91D69E85E7EAA"/>
    <w:qFormat/>
    <w:pPr>
      <w:widowControl w:val="0"/>
      <w:jc w:val="both"/>
    </w:pPr>
    <w:rPr>
      <w:kern w:val="2"/>
      <w:sz w:val="21"/>
      <w:szCs w:val="22"/>
    </w:rPr>
  </w:style>
  <w:style w:type="paragraph" w:customStyle="1" w:styleId="BEBB8B0C797247B992C5A7068CB07A1F">
    <w:name w:val="BEBB8B0C797247B992C5A7068CB07A1F"/>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76AFC0-780B-4FC8-9050-1B776AA05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1181</TotalTime>
  <Pages>19</Pages>
  <Words>2414</Words>
  <Characters>13764</Characters>
  <Application>Microsoft Office Word</Application>
  <DocSecurity>0</DocSecurity>
  <Lines>114</Lines>
  <Paragraphs>32</Paragraphs>
  <ScaleCrop>false</ScaleCrop>
  <Company>PCMI</Company>
  <LinksUpToDate>false</LinksUpToDate>
  <CharactersWithSpaces>16146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经纬标准</dc:creator>
  <dc:description>&lt;config cover="true" show_menu="true" version="1.0.0" doctype="SDKXY"&gt;_x000d_
&lt;/config&gt;</dc:description>
  <cp:lastModifiedBy>Administrator</cp:lastModifiedBy>
  <cp:revision>688</cp:revision>
  <cp:lastPrinted>2025-07-11T08:49:00Z</cp:lastPrinted>
  <dcterms:created xsi:type="dcterms:W3CDTF">2025-05-27T06:10:00Z</dcterms:created>
  <dcterms:modified xsi:type="dcterms:W3CDTF">2025-07-17T03:21:00Z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eyJoZGlkIjoiNmNjMWQ2OWYyZjFkM2E1YzEwZTU5YWFiNTdhYzM3ZTQiLCJ1c2VySWQiOiIyOTYyMzA2NTMifQ==</vt:lpwstr>
  </property>
  <property fmtid="{D5CDD505-2E9C-101B-9397-08002B2CF9AE}" pid="15" name="KSOProductBuildVer">
    <vt:lpwstr>2052-12.1.0.21915</vt:lpwstr>
  </property>
  <property fmtid="{D5CDD505-2E9C-101B-9397-08002B2CF9AE}" pid="16" name="ICV">
    <vt:lpwstr>58176BF964204A39ADDCE385C69960CA_13</vt:lpwstr>
  </property>
  <property fmtid="{D5CDD505-2E9C-101B-9397-08002B2CF9AE}" pid="17" name="DoublePage">
    <vt:lpwstr>true</vt:lpwstr>
  </property>
</Properties>
</file>