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4018CF27" w14:textId="77777777" w:rsidTr="007B7453">
        <w:tc>
          <w:tcPr>
            <w:tcW w:w="509" w:type="dxa"/>
          </w:tcPr>
          <w:p w14:paraId="09C40F25"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185ABB3" w14:textId="77777777" w:rsidR="00672BFD" w:rsidRPr="00672BFD" w:rsidRDefault="00146ADE"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7D427E1F" w14:textId="77777777" w:rsidTr="007B7453">
        <w:tc>
          <w:tcPr>
            <w:tcW w:w="509" w:type="dxa"/>
          </w:tcPr>
          <w:p w14:paraId="12CFF39F"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EC1D62E" w14:textId="77777777" w:rsidR="00FB231D" w:rsidRPr="00672BFD" w:rsidRDefault="00146ADE"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7EF6205B" w14:textId="77777777" w:rsidTr="00DF5F11">
        <w:tc>
          <w:tcPr>
            <w:tcW w:w="6407" w:type="dxa"/>
          </w:tcPr>
          <w:p w14:paraId="7AED5C2D" w14:textId="77777777" w:rsidR="001446C2" w:rsidRDefault="001446C2" w:rsidP="00DF0F73">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0B5874B5" wp14:editId="5B820B75">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146ADE">
              <w:fldChar w:fldCharType="begin">
                <w:ffData>
                  <w:name w:val="c1"/>
                  <w:enabled/>
                  <w:calcOnExit w:val="0"/>
                  <w:textInput>
                    <w:maxLength w:val="8"/>
                  </w:textInput>
                </w:ffData>
              </w:fldChar>
            </w:r>
            <w:bookmarkStart w:id="3" w:name="c1"/>
            <w:r>
              <w:instrText xml:space="preserve"> FORMTEXT </w:instrText>
            </w:r>
            <w:r w:rsidR="00146ADE">
              <w:fldChar w:fldCharType="separate"/>
            </w:r>
            <w:r w:rsidR="00DF0F73">
              <w:t>43</w:t>
            </w:r>
            <w:r w:rsidR="00146ADE">
              <w:fldChar w:fldCharType="end"/>
            </w:r>
            <w:bookmarkEnd w:id="3"/>
          </w:p>
        </w:tc>
      </w:tr>
    </w:tbl>
    <w:p w14:paraId="4344468F" w14:textId="77777777" w:rsidR="0000040A" w:rsidRPr="007B7453" w:rsidRDefault="00146ADE"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F0F73">
        <w:rPr>
          <w:rFonts w:ascii="黑体" w:eastAsia="黑体"/>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14:paraId="2D53AD66" w14:textId="55D29B93"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146ADE">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146ADE">
        <w:fldChar w:fldCharType="separate"/>
      </w:r>
      <w:r w:rsidR="00DF0F73">
        <w:rPr>
          <w:lang w:val="fr-FR"/>
        </w:rPr>
        <w:t>43</w:t>
      </w:r>
      <w:r w:rsidR="005F4712" w:rsidRPr="005F4712">
        <w:rPr>
          <w:lang w:val="fr-FR"/>
        </w:rPr>
        <w:t>/T</w:t>
      </w:r>
      <w:r w:rsidR="00146ADE">
        <w:fldChar w:fldCharType="end"/>
      </w:r>
      <w:bookmarkEnd w:id="5"/>
      <w:r w:rsidRPr="005F4712">
        <w:rPr>
          <w:lang w:val="fr-FR"/>
        </w:rPr>
        <w:t xml:space="preserve"> </w:t>
      </w:r>
      <w:r w:rsidR="00146ADE">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146ADE">
        <w:fldChar w:fldCharType="separate"/>
      </w:r>
      <w:r w:rsidR="0037040F">
        <w:t>202</w:t>
      </w:r>
      <w:r w:rsidR="000854E7">
        <w:rPr>
          <w:rFonts w:hint="eastAsia"/>
        </w:rPr>
        <w:t>5</w:t>
      </w:r>
      <w:r w:rsidR="00146ADE">
        <w:fldChar w:fldCharType="end"/>
      </w:r>
      <w:bookmarkEnd w:id="6"/>
      <w:r w:rsidR="004644A6" w:rsidRPr="005F4712">
        <w:rPr>
          <w:rFonts w:hAnsi="黑体"/>
          <w:lang w:val="fr-FR"/>
        </w:rPr>
        <w:t>—</w:t>
      </w:r>
      <w:r w:rsidR="00146ADE">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146ADE">
        <w:fldChar w:fldCharType="separate"/>
      </w:r>
      <w:r w:rsidR="00087A77" w:rsidRPr="005F4712">
        <w:rPr>
          <w:lang w:val="fr-FR"/>
        </w:rPr>
        <w:t>XXXX</w:t>
      </w:r>
      <w:r w:rsidR="00146ADE">
        <w:fldChar w:fldCharType="end"/>
      </w:r>
      <w:bookmarkEnd w:id="7"/>
    </w:p>
    <w:p w14:paraId="7E2FE689" w14:textId="77777777" w:rsidR="00E846C8" w:rsidRPr="001E4882" w:rsidRDefault="00146ADE"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0EAC16B9" w14:textId="2F2FC5E4" w:rsidR="008F70BD" w:rsidRPr="007B7453" w:rsidRDefault="00E33DD7" w:rsidP="007B7453">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60288" behindDoc="0" locked="0" layoutInCell="1" allowOverlap="0" wp14:anchorId="26FE8130" wp14:editId="65BD6DF2">
                <wp:simplePos x="0" y="0"/>
                <wp:positionH relativeFrom="page">
                  <wp:posOffset>900430</wp:posOffset>
                </wp:positionH>
                <wp:positionV relativeFrom="page">
                  <wp:posOffset>2700654</wp:posOffset>
                </wp:positionV>
                <wp:extent cx="6120130" cy="0"/>
                <wp:effectExtent l="0" t="0" r="0" b="0"/>
                <wp:wrapNone/>
                <wp:docPr id="7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54D5A"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7AF081E8"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7B4A527" w14:textId="3705FBB0" w:rsidR="006816A4" w:rsidRDefault="00146ADE"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824CA9">
        <w:rPr>
          <w:rFonts w:hint="eastAsia"/>
        </w:rPr>
        <w:t>紫薇花期调控技术规程</w:t>
      </w:r>
      <w:r>
        <w:fldChar w:fldCharType="end"/>
      </w:r>
      <w:bookmarkEnd w:id="9"/>
    </w:p>
    <w:p w14:paraId="6830BD61" w14:textId="77777777" w:rsidR="00815419" w:rsidRPr="00815419" w:rsidRDefault="00815419" w:rsidP="00324EDD">
      <w:pPr>
        <w:framePr w:w="9639" w:h="6974" w:hRule="exact" w:wrap="around" w:vAnchor="page" w:hAnchor="page" w:x="1419" w:y="6408" w:anchorLock="1"/>
        <w:ind w:left="-1418"/>
      </w:pPr>
    </w:p>
    <w:p w14:paraId="30DE27F4" w14:textId="5DA0C515" w:rsidR="00755402" w:rsidRPr="008B50C8" w:rsidRDefault="00146ADE" w:rsidP="00824CA9">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5B74AE" w:rsidRPr="005B74AE">
        <w:rPr>
          <w:rFonts w:eastAsia="黑体"/>
          <w:noProof/>
          <w:szCs w:val="28"/>
        </w:rPr>
        <w:t>Code of practice</w:t>
      </w:r>
      <w:r w:rsidR="00881DF7" w:rsidRPr="00881DF7">
        <w:rPr>
          <w:rFonts w:eastAsia="黑体"/>
          <w:noProof/>
          <w:szCs w:val="28"/>
        </w:rPr>
        <w:t xml:space="preserve">n for </w:t>
      </w:r>
      <w:r w:rsidR="00824CA9" w:rsidRPr="00824CA9">
        <w:rPr>
          <w:rFonts w:eastAsia="黑体" w:hint="eastAsia"/>
          <w:noProof/>
          <w:szCs w:val="28"/>
        </w:rPr>
        <w:t xml:space="preserve">controling flowering period </w:t>
      </w:r>
      <w:r w:rsidR="00881DF7" w:rsidRPr="00881DF7">
        <w:rPr>
          <w:rFonts w:eastAsia="黑体"/>
          <w:noProof/>
          <w:szCs w:val="28"/>
        </w:rPr>
        <w:t>of</w:t>
      </w:r>
      <w:r w:rsidR="00824CA9">
        <w:rPr>
          <w:rFonts w:eastAsia="黑体" w:hint="eastAsia"/>
          <w:noProof/>
          <w:szCs w:val="28"/>
        </w:rPr>
        <w:t xml:space="preserve"> </w:t>
      </w:r>
      <w:r w:rsidR="00824CA9" w:rsidRPr="00824CA9">
        <w:rPr>
          <w:rFonts w:eastAsia="黑体" w:hint="eastAsia"/>
          <w:i/>
          <w:iCs/>
          <w:noProof/>
          <w:szCs w:val="28"/>
        </w:rPr>
        <w:t>Lagerstroemia indica</w:t>
      </w:r>
      <w:r>
        <w:rPr>
          <w:rFonts w:eastAsia="黑体"/>
          <w:noProof/>
          <w:szCs w:val="28"/>
        </w:rPr>
        <w:fldChar w:fldCharType="end"/>
      </w:r>
      <w:bookmarkEnd w:id="10"/>
    </w:p>
    <w:p w14:paraId="55AF7CD4" w14:textId="77777777" w:rsidR="00815419" w:rsidRPr="00324EDD" w:rsidRDefault="00815419" w:rsidP="00324EDD">
      <w:pPr>
        <w:framePr w:w="9639" w:h="6974" w:hRule="exact" w:wrap="around" w:vAnchor="page" w:hAnchor="page" w:x="1419" w:y="6408" w:anchorLock="1"/>
        <w:spacing w:line="760" w:lineRule="exact"/>
        <w:ind w:left="-1418"/>
      </w:pPr>
    </w:p>
    <w:p w14:paraId="4854ABE7"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353A36B" w14:textId="06F8148E" w:rsidR="00CA7AFD" w:rsidRPr="00AC4D95" w:rsidRDefault="00146ADE"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6AB12C4A" w14:textId="1B384A45" w:rsidR="0036429C" w:rsidRDefault="00146ADE"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243E75">
        <w:rPr>
          <w:rFonts w:hint="eastAsia"/>
          <w:noProof/>
          <w:sz w:val="21"/>
          <w:szCs w:val="28"/>
        </w:rPr>
        <w:t>完成</w:t>
      </w:r>
      <w:r w:rsidR="00243E75">
        <w:rPr>
          <w:noProof/>
          <w:sz w:val="21"/>
          <w:szCs w:val="28"/>
        </w:rPr>
        <w:t>时间</w:t>
      </w:r>
      <w:r w:rsidR="00243E75">
        <w:rPr>
          <w:rFonts w:hint="eastAsia"/>
          <w:noProof/>
          <w:sz w:val="21"/>
          <w:szCs w:val="28"/>
        </w:rPr>
        <w:t>202</w:t>
      </w:r>
      <w:r w:rsidR="000854E7">
        <w:rPr>
          <w:rFonts w:hint="eastAsia"/>
          <w:noProof/>
          <w:sz w:val="21"/>
          <w:szCs w:val="28"/>
        </w:rPr>
        <w:t>5</w:t>
      </w:r>
      <w:r w:rsidR="00243E75">
        <w:rPr>
          <w:rFonts w:hint="eastAsia"/>
          <w:noProof/>
          <w:sz w:val="21"/>
          <w:szCs w:val="28"/>
        </w:rPr>
        <w:t>年</w:t>
      </w:r>
      <w:r w:rsidR="000854E7">
        <w:rPr>
          <w:rFonts w:hint="eastAsia"/>
          <w:noProof/>
          <w:sz w:val="21"/>
          <w:szCs w:val="28"/>
        </w:rPr>
        <w:t>7</w:t>
      </w:r>
      <w:r w:rsidR="00243E75">
        <w:rPr>
          <w:rFonts w:hint="eastAsia"/>
          <w:noProof/>
          <w:sz w:val="21"/>
          <w:szCs w:val="28"/>
        </w:rPr>
        <w:t>月</w:t>
      </w:r>
      <w:r>
        <w:rPr>
          <w:noProof/>
          <w:sz w:val="21"/>
          <w:szCs w:val="28"/>
        </w:rPr>
        <w:fldChar w:fldCharType="end"/>
      </w:r>
      <w:bookmarkEnd w:id="12"/>
    </w:p>
    <w:p w14:paraId="29FD0CCB" w14:textId="77777777" w:rsidR="00DE703F" w:rsidRPr="00A6537A" w:rsidRDefault="00146ADE" w:rsidP="00D56978">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6BE08F86" w14:textId="0D928735" w:rsidR="00CD50A1" w:rsidRDefault="00146ADE"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37040F">
        <w:rPr>
          <w:rFonts w:ascii="黑体"/>
        </w:rPr>
        <w:t>202</w:t>
      </w:r>
      <w:r w:rsidR="000854E7">
        <w:rPr>
          <w:rFonts w:ascii="黑体" w:hint="eastAsia"/>
        </w:rPr>
        <w:t>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14:paraId="20EF0855" w14:textId="135E4EDA" w:rsidR="00CD50A1" w:rsidRDefault="00146ADE"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30CF3">
        <w:rPr>
          <w:rFonts w:ascii="黑体"/>
        </w:rPr>
        <w:t>202</w:t>
      </w:r>
      <w:r w:rsidR="000854E7">
        <w:rPr>
          <w:rFonts w:ascii="黑体" w:hint="eastAsia"/>
        </w:rPr>
        <w:t>5</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14:paraId="0D1F7A13" w14:textId="77777777" w:rsidR="007B7453" w:rsidRPr="004C7E8B" w:rsidRDefault="00146ADE"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F0F73">
        <w:rPr>
          <w:rFonts w:hAnsi="黑体"/>
          <w:w w:val="100"/>
          <w:sz w:val="28"/>
        </w:rPr>
        <w:t>湖南省市场监督</w:t>
      </w:r>
      <w:r w:rsidR="0037040F">
        <w:rPr>
          <w:rFonts w:hAnsi="黑体"/>
          <w:w w:val="100"/>
          <w:sz w:val="28"/>
        </w:rPr>
        <w:t>管理</w:t>
      </w:r>
      <w:r w:rsidR="00DF0F73">
        <w:rPr>
          <w:rFonts w:hAnsi="黑体"/>
          <w:w w:val="100"/>
          <w:sz w:val="28"/>
        </w:rPr>
        <w:t>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0B9AF28A" w14:textId="169F5E78" w:rsidR="00A02BAE" w:rsidRPr="00CD50A1" w:rsidRDefault="00E33DD7" w:rsidP="00A02BAE">
      <w:pPr>
        <w:rPr>
          <w:rFonts w:ascii="宋体" w:hAnsi="宋体" w:hint="eastAsia"/>
          <w:sz w:val="28"/>
          <w:szCs w:val="28"/>
        </w:rPr>
        <w:sectPr w:rsidR="00A02BAE" w:rsidRPr="00CD50A1" w:rsidSect="0090142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0CAEE7AE" wp14:editId="6926F55A">
                <wp:simplePos x="0" y="0"/>
                <wp:positionH relativeFrom="page">
                  <wp:posOffset>899795</wp:posOffset>
                </wp:positionH>
                <wp:positionV relativeFrom="page">
                  <wp:posOffset>9253219</wp:posOffset>
                </wp:positionV>
                <wp:extent cx="6120130" cy="0"/>
                <wp:effectExtent l="0" t="0" r="0" b="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C8E15"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p>
    <w:p w14:paraId="01256CB0" w14:textId="77777777" w:rsidR="00824CA9" w:rsidRDefault="00824CA9" w:rsidP="00824CA9">
      <w:pPr>
        <w:pStyle w:val="affffff2"/>
        <w:spacing w:after="468"/>
      </w:pPr>
      <w:bookmarkStart w:id="21" w:name="BookMark1"/>
      <w:bookmarkStart w:id="22" w:name="_Toc163330216"/>
      <w:bookmarkStart w:id="23" w:name="_Toc203156452"/>
      <w:bookmarkStart w:id="24" w:name="_Toc203156483"/>
      <w:r w:rsidRPr="00824CA9">
        <w:rPr>
          <w:rFonts w:hint="eastAsia"/>
          <w:spacing w:val="320"/>
        </w:rPr>
        <w:lastRenderedPageBreak/>
        <w:t>目</w:t>
      </w:r>
      <w:r>
        <w:rPr>
          <w:rFonts w:hint="eastAsia"/>
        </w:rPr>
        <w:t>次</w:t>
      </w:r>
    </w:p>
    <w:p w14:paraId="2477143E" w14:textId="706FD5E4" w:rsidR="00AA3D7C" w:rsidRDefault="00824CA9">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824CA9">
        <w:fldChar w:fldCharType="begin"/>
      </w:r>
      <w:r w:rsidRPr="00824CA9">
        <w:instrText xml:space="preserve"> TOC \o "1-1" \h </w:instrText>
      </w:r>
      <w:r w:rsidRPr="00824CA9">
        <w:fldChar w:fldCharType="separate"/>
      </w:r>
      <w:hyperlink w:anchor="_Toc203668671" w:history="1">
        <w:r w:rsidR="00AA3D7C" w:rsidRPr="00572853">
          <w:rPr>
            <w:rStyle w:val="affffffe"/>
            <w:rFonts w:hint="eastAsia"/>
            <w:noProof/>
            <w:spacing w:val="320"/>
          </w:rPr>
          <w:t>前</w:t>
        </w:r>
        <w:r w:rsidR="00AA3D7C" w:rsidRPr="00572853">
          <w:rPr>
            <w:rStyle w:val="affffffe"/>
            <w:rFonts w:hint="eastAsia"/>
            <w:noProof/>
          </w:rPr>
          <w:t>言</w:t>
        </w:r>
        <w:r w:rsidR="00AA3D7C">
          <w:rPr>
            <w:rFonts w:hint="eastAsia"/>
            <w:noProof/>
          </w:rPr>
          <w:tab/>
        </w:r>
        <w:r w:rsidR="00AA3D7C">
          <w:rPr>
            <w:rFonts w:hint="eastAsia"/>
            <w:noProof/>
          </w:rPr>
          <w:fldChar w:fldCharType="begin"/>
        </w:r>
        <w:r w:rsidR="00AA3D7C">
          <w:rPr>
            <w:rFonts w:hint="eastAsia"/>
            <w:noProof/>
          </w:rPr>
          <w:instrText xml:space="preserve"> </w:instrText>
        </w:r>
        <w:r w:rsidR="00AA3D7C">
          <w:rPr>
            <w:noProof/>
          </w:rPr>
          <w:instrText>PAGEREF _Toc203668671 \h</w:instrText>
        </w:r>
        <w:r w:rsidR="00AA3D7C">
          <w:rPr>
            <w:rFonts w:hint="eastAsia"/>
            <w:noProof/>
          </w:rPr>
          <w:instrText xml:space="preserve"> </w:instrText>
        </w:r>
        <w:r w:rsidR="00AA3D7C">
          <w:rPr>
            <w:rFonts w:hint="eastAsia"/>
            <w:noProof/>
          </w:rPr>
        </w:r>
        <w:r w:rsidR="00AA3D7C">
          <w:rPr>
            <w:rFonts w:hint="eastAsia"/>
            <w:noProof/>
          </w:rPr>
          <w:fldChar w:fldCharType="separate"/>
        </w:r>
        <w:r w:rsidR="00AA3D7C">
          <w:rPr>
            <w:noProof/>
          </w:rPr>
          <w:t>II</w:t>
        </w:r>
        <w:r w:rsidR="00AA3D7C">
          <w:rPr>
            <w:rFonts w:hint="eastAsia"/>
            <w:noProof/>
          </w:rPr>
          <w:fldChar w:fldCharType="end"/>
        </w:r>
      </w:hyperlink>
    </w:p>
    <w:p w14:paraId="075047D9" w14:textId="3DE70922" w:rsidR="00AA3D7C" w:rsidRDefault="00AA3D7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668672" w:history="1">
        <w:r w:rsidRPr="00572853">
          <w:rPr>
            <w:rStyle w:val="affffffe"/>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_Toc203668672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2DE10196" w14:textId="7F7BAE5B" w:rsidR="00AA3D7C" w:rsidRDefault="00AA3D7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668673" w:history="1">
        <w:r w:rsidRPr="00572853">
          <w:rPr>
            <w:rStyle w:val="affffffe"/>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_Toc203668673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2C06A259" w14:textId="1F572A3C" w:rsidR="00AA3D7C" w:rsidRDefault="00AA3D7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668674" w:history="1">
        <w:r w:rsidRPr="00572853">
          <w:rPr>
            <w:rStyle w:val="affffffe"/>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_Toc203668674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158EF56B" w14:textId="7551BA5E" w:rsidR="00AA3D7C" w:rsidRDefault="00AA3D7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668675" w:history="1">
        <w:r w:rsidRPr="00572853">
          <w:rPr>
            <w:rStyle w:val="affffffe"/>
            <w:rFonts w:hint="eastAsia"/>
            <w:noProof/>
          </w:rPr>
          <w:t>4 前期准备</w:t>
        </w:r>
        <w:r>
          <w:rPr>
            <w:rFonts w:hint="eastAsia"/>
            <w:noProof/>
          </w:rPr>
          <w:tab/>
        </w:r>
        <w:r>
          <w:rPr>
            <w:rFonts w:hint="eastAsia"/>
            <w:noProof/>
          </w:rPr>
          <w:fldChar w:fldCharType="begin"/>
        </w:r>
        <w:r>
          <w:rPr>
            <w:rFonts w:hint="eastAsia"/>
            <w:noProof/>
          </w:rPr>
          <w:instrText xml:space="preserve"> </w:instrText>
        </w:r>
        <w:r>
          <w:rPr>
            <w:noProof/>
          </w:rPr>
          <w:instrText>PAGEREF _Toc203668675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2869CF7B" w14:textId="30063539" w:rsidR="00AA3D7C" w:rsidRDefault="00AA3D7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668676" w:history="1">
        <w:r w:rsidRPr="00572853">
          <w:rPr>
            <w:rStyle w:val="affffffe"/>
            <w:rFonts w:hint="eastAsia"/>
            <w:noProof/>
          </w:rPr>
          <w:t>5 日常管护</w:t>
        </w:r>
        <w:r>
          <w:rPr>
            <w:rFonts w:hint="eastAsia"/>
            <w:noProof/>
          </w:rPr>
          <w:tab/>
        </w:r>
        <w:r>
          <w:rPr>
            <w:rFonts w:hint="eastAsia"/>
            <w:noProof/>
          </w:rPr>
          <w:fldChar w:fldCharType="begin"/>
        </w:r>
        <w:r>
          <w:rPr>
            <w:rFonts w:hint="eastAsia"/>
            <w:noProof/>
          </w:rPr>
          <w:instrText xml:space="preserve"> </w:instrText>
        </w:r>
        <w:r>
          <w:rPr>
            <w:noProof/>
          </w:rPr>
          <w:instrText>PAGEREF _Toc203668676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7E4971B4" w14:textId="723BAEFD" w:rsidR="00AA3D7C" w:rsidRDefault="00AA3D7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668677" w:history="1">
        <w:r w:rsidRPr="00572853">
          <w:rPr>
            <w:rStyle w:val="affffffe"/>
            <w:rFonts w:hint="eastAsia"/>
            <w:noProof/>
          </w:rPr>
          <w:t>6 提早花期调控</w:t>
        </w:r>
        <w:r>
          <w:rPr>
            <w:rFonts w:hint="eastAsia"/>
            <w:noProof/>
          </w:rPr>
          <w:tab/>
        </w:r>
        <w:r>
          <w:rPr>
            <w:rFonts w:hint="eastAsia"/>
            <w:noProof/>
          </w:rPr>
          <w:fldChar w:fldCharType="begin"/>
        </w:r>
        <w:r>
          <w:rPr>
            <w:rFonts w:hint="eastAsia"/>
            <w:noProof/>
          </w:rPr>
          <w:instrText xml:space="preserve"> </w:instrText>
        </w:r>
        <w:r>
          <w:rPr>
            <w:noProof/>
          </w:rPr>
          <w:instrText>PAGEREF _Toc203668677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629C064B" w14:textId="1AB26BE9" w:rsidR="00AA3D7C" w:rsidRDefault="00AA3D7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668678" w:history="1">
        <w:r w:rsidRPr="00572853">
          <w:rPr>
            <w:rStyle w:val="affffffe"/>
            <w:rFonts w:hint="eastAsia"/>
            <w:noProof/>
          </w:rPr>
          <w:t>7 延迟花期调控</w:t>
        </w:r>
        <w:r>
          <w:rPr>
            <w:rFonts w:hint="eastAsia"/>
            <w:noProof/>
          </w:rPr>
          <w:tab/>
        </w:r>
        <w:r>
          <w:rPr>
            <w:rFonts w:hint="eastAsia"/>
            <w:noProof/>
          </w:rPr>
          <w:fldChar w:fldCharType="begin"/>
        </w:r>
        <w:r>
          <w:rPr>
            <w:rFonts w:hint="eastAsia"/>
            <w:noProof/>
          </w:rPr>
          <w:instrText xml:space="preserve"> </w:instrText>
        </w:r>
        <w:r>
          <w:rPr>
            <w:noProof/>
          </w:rPr>
          <w:instrText>PAGEREF _Toc203668678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16AA477C" w14:textId="117C5936" w:rsidR="00AA3D7C" w:rsidRDefault="00AA3D7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668679" w:history="1">
        <w:r w:rsidRPr="00572853">
          <w:rPr>
            <w:rStyle w:val="affffffe"/>
            <w:rFonts w:hint="eastAsia"/>
            <w:noProof/>
          </w:rPr>
          <w:t>8 废弃物处置</w:t>
        </w:r>
        <w:r>
          <w:rPr>
            <w:rFonts w:hint="eastAsia"/>
            <w:noProof/>
          </w:rPr>
          <w:tab/>
        </w:r>
        <w:r>
          <w:rPr>
            <w:rFonts w:hint="eastAsia"/>
            <w:noProof/>
          </w:rPr>
          <w:fldChar w:fldCharType="begin"/>
        </w:r>
        <w:r>
          <w:rPr>
            <w:rFonts w:hint="eastAsia"/>
            <w:noProof/>
          </w:rPr>
          <w:instrText xml:space="preserve"> </w:instrText>
        </w:r>
        <w:r>
          <w:rPr>
            <w:noProof/>
          </w:rPr>
          <w:instrText>PAGEREF _Toc203668679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1D852A87" w14:textId="79672FBF" w:rsidR="00AA3D7C" w:rsidRDefault="00AA3D7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668680" w:history="1">
        <w:r w:rsidRPr="00572853">
          <w:rPr>
            <w:rStyle w:val="affffffe"/>
            <w:rFonts w:hint="eastAsia"/>
            <w:noProof/>
          </w:rPr>
          <w:t>9 档案管理</w:t>
        </w:r>
        <w:r>
          <w:rPr>
            <w:rFonts w:hint="eastAsia"/>
            <w:noProof/>
          </w:rPr>
          <w:tab/>
        </w:r>
        <w:r>
          <w:rPr>
            <w:rFonts w:hint="eastAsia"/>
            <w:noProof/>
          </w:rPr>
          <w:fldChar w:fldCharType="begin"/>
        </w:r>
        <w:r>
          <w:rPr>
            <w:rFonts w:hint="eastAsia"/>
            <w:noProof/>
          </w:rPr>
          <w:instrText xml:space="preserve"> </w:instrText>
        </w:r>
        <w:r>
          <w:rPr>
            <w:noProof/>
          </w:rPr>
          <w:instrText>PAGEREF _Toc203668680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18BD45A7" w14:textId="36C425EA" w:rsidR="00AA3D7C" w:rsidRDefault="00AA3D7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668681" w:history="1">
        <w:r w:rsidRPr="00572853">
          <w:rPr>
            <w:rStyle w:val="affffffe"/>
            <w:rFonts w:hint="eastAsia"/>
            <w:noProof/>
            <w:spacing w:val="100"/>
          </w:rPr>
          <w:t>附录A</w:t>
        </w:r>
        <w:r w:rsidRPr="00572853">
          <w:rPr>
            <w:rStyle w:val="affffffe"/>
            <w:rFonts w:hint="eastAsia"/>
            <w:noProof/>
          </w:rPr>
          <w:t xml:space="preserve"> （资料性） 紫薇主要病虫害及防治方法</w:t>
        </w:r>
        <w:r>
          <w:rPr>
            <w:rFonts w:hint="eastAsia"/>
            <w:noProof/>
          </w:rPr>
          <w:tab/>
        </w:r>
        <w:r>
          <w:rPr>
            <w:rFonts w:hint="eastAsia"/>
            <w:noProof/>
          </w:rPr>
          <w:fldChar w:fldCharType="begin"/>
        </w:r>
        <w:r>
          <w:rPr>
            <w:rFonts w:hint="eastAsia"/>
            <w:noProof/>
          </w:rPr>
          <w:instrText xml:space="preserve"> </w:instrText>
        </w:r>
        <w:r>
          <w:rPr>
            <w:noProof/>
          </w:rPr>
          <w:instrText>PAGEREF _Toc203668681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3025CB85" w14:textId="02168BD8" w:rsidR="00AA3D7C" w:rsidRDefault="00AA3D7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668682" w:history="1">
        <w:r w:rsidRPr="00572853">
          <w:rPr>
            <w:rStyle w:val="affffffe"/>
            <w:rFonts w:hint="eastAsia"/>
            <w:noProof/>
            <w:spacing w:val="100"/>
          </w:rPr>
          <w:t>附录B</w:t>
        </w:r>
        <w:r w:rsidRPr="00572853">
          <w:rPr>
            <w:rStyle w:val="affffffe"/>
            <w:rFonts w:hint="eastAsia"/>
            <w:noProof/>
          </w:rPr>
          <w:t xml:space="preserve"> （资料性） 农业投入品使用记录表</w:t>
        </w:r>
        <w:r>
          <w:rPr>
            <w:rFonts w:hint="eastAsia"/>
            <w:noProof/>
          </w:rPr>
          <w:tab/>
        </w:r>
        <w:r>
          <w:rPr>
            <w:rFonts w:hint="eastAsia"/>
            <w:noProof/>
          </w:rPr>
          <w:fldChar w:fldCharType="begin"/>
        </w:r>
        <w:r>
          <w:rPr>
            <w:rFonts w:hint="eastAsia"/>
            <w:noProof/>
          </w:rPr>
          <w:instrText xml:space="preserve"> </w:instrText>
        </w:r>
        <w:r>
          <w:rPr>
            <w:noProof/>
          </w:rPr>
          <w:instrText>PAGEREF _Toc203668682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34FD7B78" w14:textId="29DB34E8" w:rsidR="00AA3D7C" w:rsidRDefault="00AA3D7C">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668683" w:history="1">
        <w:r w:rsidRPr="00572853">
          <w:rPr>
            <w:rStyle w:val="affffffe"/>
            <w:rFonts w:hint="eastAsia"/>
            <w:noProof/>
            <w:spacing w:val="100"/>
          </w:rPr>
          <w:t>附录C</w:t>
        </w:r>
        <w:r w:rsidRPr="00572853">
          <w:rPr>
            <w:rStyle w:val="affffffe"/>
            <w:rFonts w:hint="eastAsia"/>
            <w:noProof/>
          </w:rPr>
          <w:t xml:space="preserve"> （资料性） 生产操作记录表</w:t>
        </w:r>
        <w:r>
          <w:rPr>
            <w:rFonts w:hint="eastAsia"/>
            <w:noProof/>
          </w:rPr>
          <w:tab/>
        </w:r>
        <w:r>
          <w:rPr>
            <w:rFonts w:hint="eastAsia"/>
            <w:noProof/>
          </w:rPr>
          <w:fldChar w:fldCharType="begin"/>
        </w:r>
        <w:r>
          <w:rPr>
            <w:rFonts w:hint="eastAsia"/>
            <w:noProof/>
          </w:rPr>
          <w:instrText xml:space="preserve"> </w:instrText>
        </w:r>
        <w:r>
          <w:rPr>
            <w:noProof/>
          </w:rPr>
          <w:instrText>PAGEREF _Toc203668683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5FDCAE0B" w14:textId="7B766F60" w:rsidR="00824CA9" w:rsidRPr="00824CA9" w:rsidRDefault="00824CA9" w:rsidP="00824CA9">
      <w:pPr>
        <w:pStyle w:val="affffff2"/>
        <w:spacing w:after="468"/>
        <w:sectPr w:rsidR="00824CA9" w:rsidRPr="00824CA9" w:rsidSect="00824CA9">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824CA9">
        <w:fldChar w:fldCharType="end"/>
      </w:r>
    </w:p>
    <w:p w14:paraId="65E6F849" w14:textId="77777777" w:rsidR="00767BB0" w:rsidRDefault="00767BB0" w:rsidP="00767BB0">
      <w:pPr>
        <w:pStyle w:val="a6"/>
        <w:spacing w:before="900" w:after="468"/>
      </w:pPr>
      <w:bookmarkStart w:id="25" w:name="_Toc203668671"/>
      <w:bookmarkStart w:id="26" w:name="BookMark2"/>
      <w:bookmarkEnd w:id="21"/>
      <w:r w:rsidRPr="00767BB0">
        <w:rPr>
          <w:spacing w:val="320"/>
        </w:rPr>
        <w:lastRenderedPageBreak/>
        <w:t>前</w:t>
      </w:r>
      <w:r>
        <w:t>言</w:t>
      </w:r>
      <w:bookmarkEnd w:id="22"/>
      <w:bookmarkEnd w:id="23"/>
      <w:bookmarkEnd w:id="24"/>
      <w:bookmarkEnd w:id="25"/>
    </w:p>
    <w:p w14:paraId="68CFF9F5" w14:textId="77777777" w:rsidR="00767BB0" w:rsidRDefault="00767BB0" w:rsidP="00767BB0">
      <w:pPr>
        <w:pStyle w:val="affffb"/>
        <w:ind w:firstLine="420"/>
      </w:pPr>
      <w:r>
        <w:rPr>
          <w:rFonts w:hint="eastAsia"/>
        </w:rPr>
        <w:t>本文件按照GB/T 1.1—2020《标准化工作导则  第1部分：标准化文件的结构和起草规则》的规定起草。</w:t>
      </w:r>
    </w:p>
    <w:p w14:paraId="0DB52C5C" w14:textId="669CC2D5" w:rsidR="00767BB0" w:rsidRDefault="00767BB0" w:rsidP="00767BB0">
      <w:pPr>
        <w:ind w:firstLineChars="200" w:firstLine="420"/>
        <w:rPr>
          <w:rFonts w:ascii="宋体" w:hAnsi="宋体" w:hint="eastAsia"/>
          <w:color w:val="000000"/>
        </w:rPr>
      </w:pPr>
      <w:r>
        <w:rPr>
          <w:rFonts w:ascii="宋体" w:hAnsi="宋体" w:hint="eastAsia"/>
          <w:color w:val="000000"/>
        </w:rPr>
        <w:t>请注意本文件</w:t>
      </w:r>
      <w:r>
        <w:rPr>
          <w:rFonts w:ascii="宋体" w:hAnsi="宋体"/>
          <w:color w:val="000000"/>
        </w:rPr>
        <w:t>的某些内容可能涉及专利</w:t>
      </w:r>
      <w:r w:rsidR="003C280D">
        <w:rPr>
          <w:rFonts w:ascii="宋体" w:hAnsi="宋体" w:hint="eastAsia"/>
          <w:color w:val="000000"/>
        </w:rPr>
        <w:t>。</w:t>
      </w:r>
      <w:r>
        <w:rPr>
          <w:rFonts w:ascii="宋体" w:hAnsi="宋体"/>
          <w:color w:val="000000"/>
        </w:rPr>
        <w:t>本</w:t>
      </w:r>
      <w:r>
        <w:rPr>
          <w:rFonts w:ascii="宋体" w:hAnsi="宋体" w:hint="eastAsia"/>
          <w:color w:val="000000"/>
        </w:rPr>
        <w:t>文件</w:t>
      </w:r>
      <w:r>
        <w:rPr>
          <w:rFonts w:ascii="宋体" w:hAnsi="宋体"/>
          <w:color w:val="000000"/>
        </w:rPr>
        <w:t>的发布机构不承担识别专利的责任。</w:t>
      </w:r>
    </w:p>
    <w:p w14:paraId="7A737EAA" w14:textId="77777777" w:rsidR="00767BB0" w:rsidRDefault="00767BB0" w:rsidP="00767BB0">
      <w:pPr>
        <w:pStyle w:val="affffb"/>
        <w:ind w:firstLine="420"/>
      </w:pPr>
      <w:r>
        <w:rPr>
          <w:rFonts w:hint="eastAsia"/>
        </w:rPr>
        <w:t>本文件由</w:t>
      </w:r>
      <w:r>
        <w:rPr>
          <w:rFonts w:hAnsi="宋体"/>
          <w:color w:val="000000"/>
        </w:rPr>
        <w:t>湖南省</w:t>
      </w:r>
      <w:r>
        <w:rPr>
          <w:rFonts w:hAnsi="宋体" w:hint="eastAsia"/>
          <w:color w:val="000000"/>
        </w:rPr>
        <w:t>林业局</w:t>
      </w:r>
      <w:r>
        <w:rPr>
          <w:rFonts w:hint="eastAsia"/>
        </w:rPr>
        <w:t>提出。</w:t>
      </w:r>
    </w:p>
    <w:p w14:paraId="3BCF3745" w14:textId="77777777" w:rsidR="00767BB0" w:rsidRDefault="00767BB0" w:rsidP="00767BB0">
      <w:pPr>
        <w:pStyle w:val="affffb"/>
        <w:ind w:firstLine="420"/>
      </w:pPr>
      <w:r>
        <w:rPr>
          <w:rFonts w:hint="eastAsia"/>
        </w:rPr>
        <w:t>本文件由</w:t>
      </w:r>
      <w:r>
        <w:rPr>
          <w:rFonts w:hAnsi="宋体" w:hint="eastAsia"/>
          <w:color w:val="000000"/>
        </w:rPr>
        <w:t>湖南省林业标准化技术委员会</w:t>
      </w:r>
      <w:r>
        <w:rPr>
          <w:rFonts w:hint="eastAsia"/>
        </w:rPr>
        <w:t>归口。</w:t>
      </w:r>
    </w:p>
    <w:p w14:paraId="1788211E" w14:textId="526AA46D" w:rsidR="00767BB0" w:rsidRDefault="00767BB0" w:rsidP="00767BB0">
      <w:pPr>
        <w:pStyle w:val="affffb"/>
        <w:ind w:firstLine="420"/>
      </w:pPr>
      <w:r>
        <w:rPr>
          <w:rFonts w:hint="eastAsia"/>
        </w:rPr>
        <w:t>本文件起草单位：</w:t>
      </w:r>
      <w:r w:rsidR="00881DF7" w:rsidRPr="009A0A26">
        <w:rPr>
          <w:rFonts w:hAnsi="宋体" w:hint="eastAsia"/>
          <w:szCs w:val="21"/>
        </w:rPr>
        <w:t>湖南省林业科学院</w:t>
      </w:r>
      <w:r w:rsidR="007E1844">
        <w:rPr>
          <w:rFonts w:hAnsi="宋体" w:hint="eastAsia"/>
          <w:szCs w:val="21"/>
        </w:rPr>
        <w:t>、</w:t>
      </w:r>
      <w:bookmarkStart w:id="27" w:name="_Hlk160265273"/>
      <w:r w:rsidR="000854E7">
        <w:rPr>
          <w:rFonts w:hAnsi="宋体" w:hint="eastAsia"/>
          <w:szCs w:val="21"/>
        </w:rPr>
        <w:t>郴州市</w:t>
      </w:r>
      <w:r w:rsidR="000854E7" w:rsidRPr="009A0A26">
        <w:rPr>
          <w:rFonts w:hAnsi="宋体" w:hint="eastAsia"/>
          <w:szCs w:val="21"/>
        </w:rPr>
        <w:t>林业科学研究所</w:t>
      </w:r>
      <w:r w:rsidR="000854E7">
        <w:rPr>
          <w:rFonts w:hAnsi="宋体" w:hint="eastAsia"/>
          <w:szCs w:val="21"/>
        </w:rPr>
        <w:t>、</w:t>
      </w:r>
      <w:r w:rsidR="00DC7832" w:rsidRPr="007E1844">
        <w:rPr>
          <w:rFonts w:hAnsi="宋体" w:hint="eastAsia"/>
          <w:szCs w:val="21"/>
        </w:rPr>
        <w:t>怀化市林业改革发展服务中</w:t>
      </w:r>
      <w:r w:rsidR="00DC7832">
        <w:rPr>
          <w:rFonts w:hAnsi="宋体" w:hint="eastAsia"/>
          <w:szCs w:val="21"/>
        </w:rPr>
        <w:t>心、</w:t>
      </w:r>
      <w:r w:rsidR="000854E7">
        <w:rPr>
          <w:rFonts w:hAnsi="宋体" w:hint="eastAsia"/>
          <w:szCs w:val="21"/>
        </w:rPr>
        <w:t>长沙湘莹园林科技有限公司</w:t>
      </w:r>
      <w:r w:rsidR="000854E7" w:rsidRPr="009A0A26">
        <w:rPr>
          <w:rFonts w:hAnsi="宋体"/>
          <w:szCs w:val="21"/>
        </w:rPr>
        <w:t>。</w:t>
      </w:r>
      <w:bookmarkEnd w:id="27"/>
    </w:p>
    <w:p w14:paraId="5C6B4793" w14:textId="62B5B1C6" w:rsidR="00881DF7" w:rsidRPr="009A0A26" w:rsidRDefault="00767BB0" w:rsidP="00881DF7">
      <w:pPr>
        <w:ind w:firstLineChars="200" w:firstLine="420"/>
        <w:rPr>
          <w:rFonts w:ascii="宋体" w:hAnsi="宋体" w:hint="eastAsia"/>
        </w:rPr>
      </w:pPr>
      <w:r>
        <w:rPr>
          <w:rFonts w:hint="eastAsia"/>
        </w:rPr>
        <w:t>本文件主要起草人：</w:t>
      </w:r>
      <w:r w:rsidR="003C280D">
        <w:rPr>
          <w:rFonts w:ascii="宋体" w:hAnsi="宋体" w:hint="eastAsia"/>
        </w:rPr>
        <w:t>王湘莹</w:t>
      </w:r>
      <w:r w:rsidR="003C280D" w:rsidRPr="009A0A26">
        <w:rPr>
          <w:rFonts w:ascii="宋体" w:hAnsi="宋体" w:hint="eastAsia"/>
        </w:rPr>
        <w:t>、</w:t>
      </w:r>
      <w:r w:rsidR="000854E7">
        <w:rPr>
          <w:rFonts w:ascii="宋体" w:hAnsi="宋体" w:hint="eastAsia"/>
        </w:rPr>
        <w:t>何才生、</w:t>
      </w:r>
      <w:r w:rsidR="00C95868">
        <w:rPr>
          <w:rFonts w:ascii="宋体" w:hAnsi="宋体" w:hint="eastAsia"/>
        </w:rPr>
        <w:t>乔中全、</w:t>
      </w:r>
      <w:r w:rsidR="000815DB">
        <w:rPr>
          <w:rFonts w:ascii="宋体" w:hAnsi="宋体" w:hint="eastAsia"/>
        </w:rPr>
        <w:t>李桂珍、</w:t>
      </w:r>
      <w:r w:rsidR="00C95868">
        <w:rPr>
          <w:rFonts w:ascii="宋体" w:hAnsi="宋体" w:hint="eastAsia"/>
        </w:rPr>
        <w:t>李茂娟、</w:t>
      </w:r>
      <w:r w:rsidR="007F67E0">
        <w:rPr>
          <w:rFonts w:ascii="宋体" w:hAnsi="宋体" w:hint="eastAsia"/>
        </w:rPr>
        <w:t>王晓明、</w:t>
      </w:r>
      <w:r w:rsidR="00A12349">
        <w:rPr>
          <w:rFonts w:ascii="宋体" w:hAnsi="宋体" w:hint="eastAsia"/>
        </w:rPr>
        <w:t>崔强、</w:t>
      </w:r>
      <w:r w:rsidR="00A12349" w:rsidRPr="00A12349">
        <w:rPr>
          <w:rFonts w:ascii="宋体" w:hAnsi="宋体" w:hint="eastAsia"/>
        </w:rPr>
        <w:t>张海霞</w:t>
      </w:r>
      <w:r w:rsidR="00A12349">
        <w:rPr>
          <w:rFonts w:ascii="宋体" w:hAnsi="宋体" w:hint="eastAsia"/>
        </w:rPr>
        <w:t>、</w:t>
      </w:r>
      <w:r w:rsidR="00A12349" w:rsidRPr="00A12349">
        <w:rPr>
          <w:rFonts w:ascii="宋体" w:hAnsi="宋体" w:hint="eastAsia"/>
        </w:rPr>
        <w:t>徐毓泽</w:t>
      </w:r>
      <w:r w:rsidR="00881DF7" w:rsidRPr="009A0A26">
        <w:rPr>
          <w:rFonts w:ascii="宋体" w:hAnsi="宋体" w:hint="eastAsia"/>
        </w:rPr>
        <w:t>。</w:t>
      </w:r>
    </w:p>
    <w:p w14:paraId="1AA5BDC7" w14:textId="77777777" w:rsidR="00767BB0" w:rsidRDefault="00767BB0" w:rsidP="00767BB0">
      <w:pPr>
        <w:pStyle w:val="affffb"/>
        <w:ind w:firstLine="420"/>
      </w:pPr>
    </w:p>
    <w:p w14:paraId="636E39EE" w14:textId="77777777" w:rsidR="00767BB0" w:rsidRPr="00767BB0" w:rsidRDefault="00767BB0" w:rsidP="00767BB0">
      <w:pPr>
        <w:pStyle w:val="affffb"/>
        <w:ind w:firstLine="420"/>
      </w:pPr>
    </w:p>
    <w:p w14:paraId="16B159F9" w14:textId="77777777" w:rsidR="00767BB0" w:rsidRDefault="00767BB0" w:rsidP="00767BB0">
      <w:pPr>
        <w:pStyle w:val="affffb"/>
        <w:ind w:firstLine="420"/>
      </w:pPr>
    </w:p>
    <w:p w14:paraId="2CD55843" w14:textId="77777777" w:rsidR="00767BB0" w:rsidRDefault="00767BB0" w:rsidP="00767BB0">
      <w:pPr>
        <w:pStyle w:val="affffb"/>
        <w:ind w:firstLine="420"/>
      </w:pPr>
    </w:p>
    <w:p w14:paraId="0FA7BBAA" w14:textId="77777777" w:rsidR="00767BB0" w:rsidRDefault="00767BB0" w:rsidP="00767BB0">
      <w:pPr>
        <w:pStyle w:val="affffb"/>
        <w:ind w:firstLine="420"/>
      </w:pPr>
    </w:p>
    <w:p w14:paraId="30D71A83" w14:textId="77777777" w:rsidR="00767BB0" w:rsidRPr="00767BB0" w:rsidRDefault="00767BB0" w:rsidP="00767BB0">
      <w:pPr>
        <w:pStyle w:val="affffb"/>
        <w:ind w:firstLine="420"/>
        <w:sectPr w:rsidR="00767BB0" w:rsidRPr="00767BB0" w:rsidSect="0090142F">
          <w:pgSz w:w="11906" w:h="16838" w:code="9"/>
          <w:pgMar w:top="1928" w:right="1134" w:bottom="1134" w:left="1134" w:header="1418" w:footer="1134" w:gutter="284"/>
          <w:pgNumType w:fmt="upperRoman"/>
          <w:cols w:space="425"/>
          <w:formProt w:val="0"/>
          <w:docGrid w:type="lines" w:linePitch="312"/>
        </w:sectPr>
      </w:pPr>
    </w:p>
    <w:p w14:paraId="4720DE71" w14:textId="77777777" w:rsidR="00894836" w:rsidRPr="00145D9D" w:rsidRDefault="00894836" w:rsidP="00093D25">
      <w:pPr>
        <w:spacing w:line="20" w:lineRule="exact"/>
        <w:jc w:val="center"/>
        <w:rPr>
          <w:rFonts w:ascii="黑体" w:eastAsia="黑体" w:hAnsi="黑体" w:hint="eastAsia"/>
          <w:sz w:val="32"/>
          <w:szCs w:val="32"/>
        </w:rPr>
      </w:pPr>
      <w:bookmarkStart w:id="28" w:name="BookMark4"/>
      <w:bookmarkEnd w:id="26"/>
    </w:p>
    <w:p w14:paraId="5302807F"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0B5E9B06E2D44B8784BF13E810DE559A"/>
        </w:placeholder>
      </w:sdtPr>
      <w:sdtContent>
        <w:bookmarkStart w:id="29" w:name="NEW_STAND_NAME" w:displacedByCustomXml="prev"/>
        <w:p w14:paraId="2208741C" w14:textId="694AB40D" w:rsidR="00F26B7E" w:rsidRPr="00F26B7E" w:rsidRDefault="00824CA9" w:rsidP="00824CA9">
          <w:pPr>
            <w:pStyle w:val="afffffffff8"/>
            <w:spacing w:beforeLines="100" w:before="312" w:afterLines="220" w:after="686"/>
            <w:rPr>
              <w:rFonts w:hint="eastAsia"/>
            </w:rPr>
          </w:pPr>
          <w:r>
            <w:rPr>
              <w:rFonts w:hint="eastAsia"/>
            </w:rPr>
            <w:t>紫薇花期调控技术规程</w:t>
          </w:r>
        </w:p>
      </w:sdtContent>
    </w:sdt>
    <w:bookmarkEnd w:id="29" w:displacedByCustomXml="prev"/>
    <w:p w14:paraId="395B2632" w14:textId="77777777" w:rsidR="00E2552F" w:rsidRDefault="00E2552F" w:rsidP="00A77CCB">
      <w:pPr>
        <w:pStyle w:val="affc"/>
        <w:spacing w:before="312" w:after="312"/>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97191423"/>
      <w:bookmarkStart w:id="39" w:name="_Toc163330217"/>
      <w:bookmarkStart w:id="40" w:name="_Toc203156453"/>
      <w:bookmarkStart w:id="41" w:name="_Toc203156484"/>
      <w:bookmarkStart w:id="42" w:name="_Toc203668672"/>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p>
    <w:p w14:paraId="78D525B3" w14:textId="6BD481FD" w:rsidR="0037040F" w:rsidRDefault="0037040F" w:rsidP="0037040F">
      <w:pPr>
        <w:pStyle w:val="affffb"/>
        <w:ind w:firstLine="420"/>
      </w:pPr>
      <w:bookmarkStart w:id="43" w:name="_Toc17233326"/>
      <w:bookmarkStart w:id="44" w:name="_Toc17233334"/>
      <w:bookmarkStart w:id="45" w:name="_Toc24884212"/>
      <w:bookmarkStart w:id="46" w:name="_Toc24884219"/>
      <w:bookmarkStart w:id="47" w:name="_Toc26648466"/>
      <w:r>
        <w:t>本文件规定了</w:t>
      </w:r>
      <w:r w:rsidR="0005221F">
        <w:rPr>
          <w:rFonts w:hint="eastAsia"/>
        </w:rPr>
        <w:t>紫薇</w:t>
      </w:r>
      <w:r w:rsidR="0009734E">
        <w:rPr>
          <w:rFonts w:hint="eastAsia"/>
        </w:rPr>
        <w:t>（</w:t>
      </w:r>
      <w:r w:rsidR="0009734E" w:rsidRPr="0009734E">
        <w:rPr>
          <w:rFonts w:ascii="Times New Roman"/>
          <w:i/>
          <w:iCs/>
        </w:rPr>
        <w:t>Lagerstroemia indica</w:t>
      </w:r>
      <w:r w:rsidR="0009734E">
        <w:rPr>
          <w:rFonts w:hint="eastAsia"/>
        </w:rPr>
        <w:t>）</w:t>
      </w:r>
      <w:r w:rsidR="0005221F">
        <w:rPr>
          <w:rFonts w:hint="eastAsia"/>
        </w:rPr>
        <w:t>花期调控</w:t>
      </w:r>
      <w:r w:rsidR="00AC70D5">
        <w:rPr>
          <w:rFonts w:hint="eastAsia"/>
        </w:rPr>
        <w:t>的</w:t>
      </w:r>
      <w:bookmarkStart w:id="48" w:name="_Hlk160545750"/>
      <w:r w:rsidR="006607D9">
        <w:rPr>
          <w:rFonts w:hint="eastAsia"/>
        </w:rPr>
        <w:t>前期准备</w:t>
      </w:r>
      <w:r w:rsidR="00240015" w:rsidRPr="00F353ED">
        <w:rPr>
          <w:rFonts w:hint="eastAsia"/>
        </w:rPr>
        <w:t>、</w:t>
      </w:r>
      <w:r w:rsidR="00067FDB">
        <w:rPr>
          <w:rFonts w:hint="eastAsia"/>
        </w:rPr>
        <w:t>日常管护、</w:t>
      </w:r>
      <w:r w:rsidR="006607D9">
        <w:rPr>
          <w:rFonts w:hint="eastAsia"/>
        </w:rPr>
        <w:t>提早花期调控</w:t>
      </w:r>
      <w:r w:rsidR="00417523" w:rsidRPr="00417523">
        <w:rPr>
          <w:rFonts w:hint="eastAsia"/>
        </w:rPr>
        <w:t>、</w:t>
      </w:r>
      <w:r w:rsidR="006607D9">
        <w:rPr>
          <w:rFonts w:hint="eastAsia"/>
        </w:rPr>
        <w:t>延迟花期调控</w:t>
      </w:r>
      <w:r w:rsidR="00417523" w:rsidRPr="00417523">
        <w:rPr>
          <w:rFonts w:hint="eastAsia"/>
        </w:rPr>
        <w:t>、</w:t>
      </w:r>
      <w:r w:rsidR="00067FDB" w:rsidRPr="00CD5ED1">
        <w:rPr>
          <w:rFonts w:hint="eastAsia"/>
        </w:rPr>
        <w:t>废弃物处置</w:t>
      </w:r>
      <w:r w:rsidR="00067FDB">
        <w:rPr>
          <w:rFonts w:hint="eastAsia"/>
        </w:rPr>
        <w:t>和</w:t>
      </w:r>
      <w:r w:rsidR="00417523" w:rsidRPr="00417523">
        <w:rPr>
          <w:rFonts w:hint="eastAsia"/>
        </w:rPr>
        <w:t>档案管理</w:t>
      </w:r>
      <w:bookmarkEnd w:id="48"/>
      <w:r>
        <w:t>等技术要求。</w:t>
      </w:r>
    </w:p>
    <w:p w14:paraId="2414468E" w14:textId="540F80DB" w:rsidR="0037040F" w:rsidRDefault="001D4B21" w:rsidP="0037040F">
      <w:pPr>
        <w:pStyle w:val="affffb"/>
        <w:ind w:firstLine="420"/>
      </w:pPr>
      <w:r>
        <w:rPr>
          <w:rFonts w:hint="eastAsia"/>
        </w:rPr>
        <w:t>本文件适用于</w:t>
      </w:r>
      <w:r w:rsidR="00417523">
        <w:rPr>
          <w:rFonts w:hint="eastAsia"/>
        </w:rPr>
        <w:t>紫薇花期调控</w:t>
      </w:r>
      <w:r w:rsidR="0037040F">
        <w:rPr>
          <w:rFonts w:hint="eastAsia"/>
        </w:rPr>
        <w:t>。</w:t>
      </w:r>
    </w:p>
    <w:p w14:paraId="38E3793F" w14:textId="77777777" w:rsidR="00E2552F" w:rsidRDefault="0037040F" w:rsidP="00A77CCB">
      <w:pPr>
        <w:pStyle w:val="affc"/>
        <w:spacing w:before="312" w:after="312"/>
      </w:pPr>
      <w:bookmarkStart w:id="49" w:name="_Toc26718931"/>
      <w:bookmarkStart w:id="50" w:name="_Toc26986531"/>
      <w:bookmarkStart w:id="51" w:name="_Toc26986772"/>
      <w:bookmarkStart w:id="52" w:name="_Toc97191424"/>
      <w:bookmarkStart w:id="53" w:name="_Toc163330218"/>
      <w:bookmarkStart w:id="54" w:name="_Toc203156454"/>
      <w:bookmarkStart w:id="55" w:name="_Toc203156485"/>
      <w:bookmarkStart w:id="56" w:name="_Toc203668673"/>
      <w:r>
        <w:rPr>
          <w:rFonts w:hint="eastAsia"/>
        </w:rPr>
        <w:t>规范性引用文件</w:t>
      </w:r>
      <w:bookmarkEnd w:id="43"/>
      <w:bookmarkEnd w:id="44"/>
      <w:bookmarkEnd w:id="45"/>
      <w:bookmarkEnd w:id="46"/>
      <w:bookmarkEnd w:id="47"/>
      <w:bookmarkEnd w:id="49"/>
      <w:bookmarkEnd w:id="50"/>
      <w:bookmarkEnd w:id="51"/>
      <w:bookmarkEnd w:id="52"/>
      <w:bookmarkEnd w:id="53"/>
      <w:bookmarkEnd w:id="54"/>
      <w:bookmarkEnd w:id="55"/>
      <w:bookmarkEnd w:id="56"/>
    </w:p>
    <w:sdt>
      <w:sdtPr>
        <w:rPr>
          <w:rFonts w:hint="eastAsia"/>
        </w:rPr>
        <w:id w:val="715848253"/>
        <w:placeholder>
          <w:docPart w:val="0707308C05214022A65E904B2D0013F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9AF408E" w14:textId="77777777" w:rsidR="008A57E6" w:rsidRDefault="008A57E6" w:rsidP="00B26E2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D5641B8" w14:textId="77777777" w:rsidR="006D3E2C" w:rsidRDefault="006D3E2C" w:rsidP="006D3E2C">
      <w:pPr>
        <w:pStyle w:val="affffb"/>
        <w:ind w:firstLine="420"/>
        <w:rPr>
          <w:rFonts w:ascii="Times New Roman"/>
        </w:rPr>
      </w:pPr>
      <w:r w:rsidRPr="00222931">
        <w:rPr>
          <w:rFonts w:ascii="Times New Roman" w:hint="eastAsia"/>
        </w:rPr>
        <w:t xml:space="preserve">NY/T 496 </w:t>
      </w:r>
      <w:r w:rsidRPr="00222931">
        <w:rPr>
          <w:rFonts w:ascii="Times New Roman" w:hint="eastAsia"/>
        </w:rPr>
        <w:t>肥料合理使用准则</w:t>
      </w:r>
      <w:r w:rsidRPr="00222931">
        <w:rPr>
          <w:rFonts w:ascii="Times New Roman" w:hint="eastAsia"/>
        </w:rPr>
        <w:t xml:space="preserve"> </w:t>
      </w:r>
      <w:r w:rsidRPr="00222931">
        <w:rPr>
          <w:rFonts w:ascii="Times New Roman" w:hint="eastAsia"/>
        </w:rPr>
        <w:t>通则</w:t>
      </w:r>
    </w:p>
    <w:p w14:paraId="52C327BF" w14:textId="5132B791" w:rsidR="00441B0E" w:rsidRDefault="00E507F1" w:rsidP="00E507F1">
      <w:pPr>
        <w:pStyle w:val="affffb"/>
        <w:ind w:firstLine="420"/>
        <w:rPr>
          <w:rFonts w:ascii="Times New Roman"/>
        </w:rPr>
      </w:pPr>
      <w:r w:rsidRPr="00E507F1">
        <w:rPr>
          <w:rFonts w:ascii="Times New Roman"/>
        </w:rPr>
        <w:t xml:space="preserve">NY/T 1276 </w:t>
      </w:r>
      <w:r w:rsidRPr="00E507F1">
        <w:rPr>
          <w:rFonts w:ascii="Times New Roman" w:hint="eastAsia"/>
        </w:rPr>
        <w:t>农药安全使用规范总则</w:t>
      </w:r>
    </w:p>
    <w:p w14:paraId="1CAEA82E" w14:textId="77777777" w:rsidR="00B265BC" w:rsidRPr="00E030F9" w:rsidRDefault="00FD59EB" w:rsidP="009E4CE0">
      <w:pPr>
        <w:pStyle w:val="affc"/>
        <w:spacing w:before="312" w:after="312"/>
        <w:ind w:left="0"/>
      </w:pPr>
      <w:bookmarkStart w:id="57" w:name="_Toc97191425"/>
      <w:bookmarkStart w:id="58" w:name="_Toc163330219"/>
      <w:bookmarkStart w:id="59" w:name="_Toc203156455"/>
      <w:bookmarkStart w:id="60" w:name="_Toc203156486"/>
      <w:bookmarkStart w:id="61" w:name="_Toc203668674"/>
      <w:r>
        <w:rPr>
          <w:rFonts w:hint="eastAsia"/>
          <w:szCs w:val="21"/>
        </w:rPr>
        <w:t>术语和定义</w:t>
      </w:r>
      <w:bookmarkEnd w:id="57"/>
      <w:bookmarkEnd w:id="58"/>
      <w:bookmarkEnd w:id="59"/>
      <w:bookmarkEnd w:id="60"/>
      <w:bookmarkEnd w:id="61"/>
    </w:p>
    <w:bookmarkStart w:id="62" w:name="_Toc26986532" w:displacedByCustomXml="next"/>
    <w:bookmarkEnd w:id="62" w:displacedByCustomXml="next"/>
    <w:sdt>
      <w:sdtPr>
        <w:id w:val="-1909835108"/>
        <w:placeholder>
          <w:docPart w:val="AF9B1DB1ED4F4D9F9C48C960DC2568A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376ABB9" w14:textId="77777777" w:rsidR="003C010C" w:rsidRDefault="009076B8" w:rsidP="00D52CAA">
          <w:pPr>
            <w:pStyle w:val="affffb"/>
            <w:ind w:firstLine="420"/>
          </w:pPr>
          <w:r>
            <w:t>下列术语和定义适用于本文件。</w:t>
          </w:r>
        </w:p>
      </w:sdtContent>
    </w:sdt>
    <w:p w14:paraId="044AB4B9" w14:textId="77777777" w:rsidR="00F228E3" w:rsidRDefault="00F228E3" w:rsidP="00F228E3">
      <w:pPr>
        <w:pStyle w:val="affd"/>
        <w:spacing w:before="156" w:after="156"/>
      </w:pPr>
      <w:bookmarkStart w:id="63" w:name="_Toc163330220"/>
      <w:bookmarkStart w:id="64" w:name="_Toc203156456"/>
      <w:bookmarkStart w:id="65" w:name="_Toc203156487"/>
      <w:bookmarkStart w:id="66" w:name="_Toc124170311"/>
      <w:bookmarkEnd w:id="63"/>
      <w:bookmarkEnd w:id="64"/>
      <w:bookmarkEnd w:id="65"/>
    </w:p>
    <w:p w14:paraId="2AA6CF32" w14:textId="64BF3061" w:rsidR="00FA5688" w:rsidRPr="00A352FE" w:rsidRDefault="004A2C4D" w:rsidP="00A352FE">
      <w:pPr>
        <w:ind w:firstLine="480"/>
        <w:rPr>
          <w:rFonts w:ascii="Times New Roman" w:hAnsi="宋体" w:hint="eastAsia"/>
        </w:rPr>
      </w:pPr>
      <w:r>
        <w:rPr>
          <w:rFonts w:ascii="Times New Roman" w:hAnsi="宋体" w:hint="eastAsia"/>
        </w:rPr>
        <w:t>紫薇</w:t>
      </w:r>
      <w:r w:rsidRPr="004A2C4D">
        <w:rPr>
          <w:rFonts w:ascii="Times New Roman" w:hAnsi="宋体"/>
          <w:i/>
          <w:iCs/>
        </w:rPr>
        <w:t>Lagerstroemia indica</w:t>
      </w:r>
    </w:p>
    <w:p w14:paraId="5C6775B9" w14:textId="7FD9DD57" w:rsidR="009076B8" w:rsidRDefault="009076B8" w:rsidP="009076B8">
      <w:pPr>
        <w:ind w:firstLine="480"/>
        <w:rPr>
          <w:rFonts w:ascii="Times New Roman" w:hAnsi="宋体" w:hint="eastAsia"/>
        </w:rPr>
      </w:pPr>
      <w:r w:rsidRPr="00B6059C">
        <w:rPr>
          <w:rFonts w:ascii="Times New Roman" w:hAnsi="宋体"/>
        </w:rPr>
        <w:t>为</w:t>
      </w:r>
      <w:r w:rsidR="004A2C4D" w:rsidRPr="004A2C4D">
        <w:rPr>
          <w:rFonts w:ascii="Times New Roman" w:hAnsi="宋体" w:hint="eastAsia"/>
        </w:rPr>
        <w:t>千屈菜科紫薇属</w:t>
      </w:r>
      <w:r w:rsidR="004A2C4D">
        <w:rPr>
          <w:rFonts w:ascii="Times New Roman" w:hAnsi="宋体" w:hint="eastAsia"/>
        </w:rPr>
        <w:t>植物</w:t>
      </w:r>
      <w:r w:rsidR="004A2C4D" w:rsidRPr="004A2C4D">
        <w:rPr>
          <w:rFonts w:ascii="Times New Roman" w:hAnsi="宋体" w:hint="eastAsia"/>
        </w:rPr>
        <w:t>，别名百日红、痒痒树</w:t>
      </w:r>
      <w:r w:rsidR="004A2C4D">
        <w:rPr>
          <w:rFonts w:ascii="Times New Roman" w:hAnsi="宋体" w:hint="eastAsia"/>
        </w:rPr>
        <w:t>、</w:t>
      </w:r>
      <w:r w:rsidR="004A2C4D" w:rsidRPr="004A2C4D">
        <w:rPr>
          <w:rFonts w:ascii="Times New Roman" w:hAnsi="宋体" w:hint="eastAsia"/>
        </w:rPr>
        <w:t>满堂红</w:t>
      </w:r>
      <w:r w:rsidR="004A2C4D">
        <w:rPr>
          <w:rFonts w:ascii="Times New Roman" w:hAnsi="宋体" w:hint="eastAsia"/>
        </w:rPr>
        <w:t>等</w:t>
      </w:r>
      <w:r w:rsidR="004A2C4D" w:rsidRPr="004A2C4D">
        <w:rPr>
          <w:rFonts w:ascii="Times New Roman" w:hAnsi="宋体" w:hint="eastAsia"/>
        </w:rPr>
        <w:t>，落叶小乔木或灌木。</w:t>
      </w:r>
    </w:p>
    <w:p w14:paraId="50B81CFD" w14:textId="77777777" w:rsidR="00B23916" w:rsidRDefault="00B23916" w:rsidP="00B23916">
      <w:pPr>
        <w:pStyle w:val="affd"/>
        <w:spacing w:before="156" w:after="156"/>
      </w:pPr>
    </w:p>
    <w:p w14:paraId="4DCE15C8" w14:textId="18A6C3F4" w:rsidR="00B23916" w:rsidRDefault="00B23916" w:rsidP="00B23916">
      <w:pPr>
        <w:pStyle w:val="affd"/>
        <w:numPr>
          <w:ilvl w:val="0"/>
          <w:numId w:val="0"/>
        </w:numPr>
        <w:spacing w:before="156" w:after="156"/>
        <w:ind w:firstLineChars="200" w:firstLine="420"/>
      </w:pPr>
      <w:r w:rsidRPr="00B23916">
        <w:rPr>
          <w:rFonts w:hint="eastAsia"/>
        </w:rPr>
        <w:t>花期调控</w:t>
      </w:r>
      <w:r w:rsidRPr="00B23916">
        <w:t xml:space="preserve"> </w:t>
      </w:r>
      <w:r w:rsidRPr="007C129E">
        <w:rPr>
          <w:rFonts w:ascii="Times New Roman"/>
        </w:rPr>
        <w:t>controling flowering period</w:t>
      </w:r>
    </w:p>
    <w:p w14:paraId="2085C950" w14:textId="32E8EB01" w:rsidR="00B23916" w:rsidRDefault="00381478" w:rsidP="00B23916">
      <w:pPr>
        <w:pStyle w:val="affffb"/>
        <w:ind w:firstLine="420"/>
      </w:pPr>
      <w:r>
        <w:rPr>
          <w:rFonts w:hint="eastAsia"/>
        </w:rPr>
        <w:t>采用人为技术</w:t>
      </w:r>
      <w:r w:rsidR="00B23916">
        <w:rPr>
          <w:rFonts w:hint="eastAsia"/>
        </w:rPr>
        <w:t>措施</w:t>
      </w:r>
      <w:r w:rsidR="00064FA4">
        <w:rPr>
          <w:rFonts w:hint="eastAsia"/>
        </w:rPr>
        <w:t>控制</w:t>
      </w:r>
      <w:r>
        <w:rPr>
          <w:rFonts w:hint="eastAsia"/>
        </w:rPr>
        <w:t>紫薇</w:t>
      </w:r>
      <w:r w:rsidR="00B23916" w:rsidRPr="00B23916">
        <w:rPr>
          <w:rFonts w:hint="eastAsia"/>
        </w:rPr>
        <w:t>的开花时间和</w:t>
      </w:r>
      <w:r w:rsidR="00064FA4">
        <w:rPr>
          <w:rFonts w:hint="eastAsia"/>
        </w:rPr>
        <w:t>开花</w:t>
      </w:r>
      <w:r w:rsidR="00B23916" w:rsidRPr="00B23916">
        <w:rPr>
          <w:rFonts w:hint="eastAsia"/>
        </w:rPr>
        <w:t>量。</w:t>
      </w:r>
    </w:p>
    <w:p w14:paraId="1DC3834D" w14:textId="62CCCC4A" w:rsidR="00241FD1" w:rsidRDefault="00241FD1" w:rsidP="00241FD1">
      <w:pPr>
        <w:pStyle w:val="affd"/>
        <w:spacing w:before="156" w:after="156"/>
      </w:pPr>
      <w:r>
        <w:rPr>
          <w:rFonts w:hint="eastAsia"/>
        </w:rPr>
        <w:t>花芽分化</w:t>
      </w:r>
    </w:p>
    <w:p w14:paraId="58750A0A" w14:textId="73112873" w:rsidR="00241FD1" w:rsidRPr="00241FD1" w:rsidRDefault="00241FD1" w:rsidP="00241FD1">
      <w:pPr>
        <w:pStyle w:val="affffb"/>
        <w:ind w:firstLine="420"/>
      </w:pPr>
      <w:r>
        <w:rPr>
          <w:rFonts w:hint="eastAsia"/>
        </w:rPr>
        <w:t>紫薇</w:t>
      </w:r>
      <w:r w:rsidRPr="00241FD1">
        <w:t>生长过程中,从顶端或侧面的腋芽中分化出花芽的过程</w:t>
      </w:r>
      <w:r>
        <w:rPr>
          <w:rFonts w:hint="eastAsia"/>
        </w:rPr>
        <w:t>。</w:t>
      </w:r>
    </w:p>
    <w:p w14:paraId="2004537E" w14:textId="02DE478E" w:rsidR="004718D5" w:rsidRDefault="004718D5" w:rsidP="004718D5">
      <w:pPr>
        <w:pStyle w:val="affd"/>
        <w:spacing w:before="156" w:after="156"/>
      </w:pPr>
      <w:r>
        <w:rPr>
          <w:rFonts w:hint="eastAsia"/>
        </w:rPr>
        <w:t>轻度修剪</w:t>
      </w:r>
    </w:p>
    <w:p w14:paraId="464F97F0" w14:textId="0B274440" w:rsidR="004718D5" w:rsidRDefault="004718D5" w:rsidP="004718D5">
      <w:pPr>
        <w:pStyle w:val="affffb"/>
        <w:ind w:firstLine="420"/>
        <w:rPr>
          <w:rFonts w:ascii="Times New Roman"/>
          <w:szCs w:val="21"/>
        </w:rPr>
      </w:pPr>
      <w:r w:rsidRPr="004023AE">
        <w:rPr>
          <w:rFonts w:ascii="Times New Roman" w:hint="eastAsia"/>
          <w:szCs w:val="21"/>
        </w:rPr>
        <w:t>剪去枝条长度的</w:t>
      </w:r>
      <w:r w:rsidRPr="004023AE">
        <w:rPr>
          <w:rFonts w:ascii="Times New Roman" w:hint="eastAsia"/>
          <w:szCs w:val="21"/>
        </w:rPr>
        <w:t>1/3</w:t>
      </w:r>
      <w:r>
        <w:rPr>
          <w:rFonts w:ascii="Times New Roman" w:hint="eastAsia"/>
          <w:szCs w:val="21"/>
        </w:rPr>
        <w:t>。</w:t>
      </w:r>
    </w:p>
    <w:p w14:paraId="7154589F" w14:textId="76463ED7" w:rsidR="004718D5" w:rsidRDefault="004718D5" w:rsidP="004718D5">
      <w:pPr>
        <w:pStyle w:val="affd"/>
        <w:spacing w:before="156" w:after="156"/>
      </w:pPr>
      <w:r>
        <w:rPr>
          <w:rFonts w:hint="eastAsia"/>
        </w:rPr>
        <w:t>中度修剪</w:t>
      </w:r>
    </w:p>
    <w:p w14:paraId="196847AA" w14:textId="08745DD6" w:rsidR="004718D5" w:rsidRDefault="004718D5" w:rsidP="004718D5">
      <w:pPr>
        <w:pStyle w:val="affffb"/>
        <w:ind w:firstLine="420"/>
        <w:rPr>
          <w:rFonts w:ascii="Times New Roman"/>
          <w:szCs w:val="21"/>
        </w:rPr>
      </w:pPr>
      <w:r w:rsidRPr="004023AE">
        <w:rPr>
          <w:rFonts w:ascii="Times New Roman" w:hint="eastAsia"/>
          <w:szCs w:val="21"/>
        </w:rPr>
        <w:t>剪去枝条长度的</w:t>
      </w:r>
      <w:r w:rsidRPr="004023AE">
        <w:rPr>
          <w:rFonts w:ascii="Times New Roman" w:hint="eastAsia"/>
          <w:szCs w:val="21"/>
        </w:rPr>
        <w:t>1/2</w:t>
      </w:r>
      <w:r>
        <w:rPr>
          <w:rFonts w:ascii="Times New Roman" w:hint="eastAsia"/>
          <w:szCs w:val="21"/>
        </w:rPr>
        <w:t>。</w:t>
      </w:r>
    </w:p>
    <w:p w14:paraId="696C8C42" w14:textId="55E28CF6" w:rsidR="004718D5" w:rsidRDefault="004718D5" w:rsidP="004718D5">
      <w:pPr>
        <w:pStyle w:val="affd"/>
        <w:spacing w:before="156" w:after="156"/>
      </w:pPr>
      <w:r>
        <w:rPr>
          <w:rFonts w:hint="eastAsia"/>
        </w:rPr>
        <w:t>重度修剪</w:t>
      </w:r>
    </w:p>
    <w:p w14:paraId="7D6FACE5" w14:textId="490A9677" w:rsidR="004718D5" w:rsidRPr="004718D5" w:rsidRDefault="004718D5" w:rsidP="004718D5">
      <w:pPr>
        <w:pStyle w:val="affffb"/>
        <w:ind w:firstLine="420"/>
      </w:pPr>
      <w:r w:rsidRPr="004023AE">
        <w:rPr>
          <w:rFonts w:ascii="Times New Roman" w:hint="eastAsia"/>
          <w:szCs w:val="21"/>
        </w:rPr>
        <w:t>剪去枝条长度的</w:t>
      </w:r>
      <w:r w:rsidRPr="004023AE">
        <w:rPr>
          <w:rFonts w:ascii="Times New Roman" w:hint="eastAsia"/>
          <w:szCs w:val="21"/>
        </w:rPr>
        <w:t>2/3</w:t>
      </w:r>
      <w:r>
        <w:rPr>
          <w:rFonts w:ascii="Times New Roman" w:hint="eastAsia"/>
          <w:szCs w:val="21"/>
        </w:rPr>
        <w:t>。</w:t>
      </w:r>
    </w:p>
    <w:p w14:paraId="081C1BC4" w14:textId="40B3F89B" w:rsidR="006162B8" w:rsidRDefault="00F329E0" w:rsidP="009E4CE0">
      <w:pPr>
        <w:pStyle w:val="affc"/>
        <w:spacing w:before="312" w:after="312"/>
        <w:ind w:left="0"/>
      </w:pPr>
      <w:bookmarkStart w:id="67" w:name="_Toc203668675"/>
      <w:r>
        <w:rPr>
          <w:rFonts w:hint="eastAsia"/>
        </w:rPr>
        <w:lastRenderedPageBreak/>
        <w:t>前期准备</w:t>
      </w:r>
      <w:bookmarkEnd w:id="67"/>
    </w:p>
    <w:bookmarkEnd w:id="66"/>
    <w:p w14:paraId="3961F4B6" w14:textId="718F6E6B" w:rsidR="00855F61" w:rsidRDefault="00353BFA" w:rsidP="00F329E0">
      <w:pPr>
        <w:pStyle w:val="affd"/>
        <w:spacing w:before="156" w:after="156"/>
      </w:pPr>
      <w:r>
        <w:rPr>
          <w:rFonts w:hint="eastAsia"/>
        </w:rPr>
        <w:t>场地</w:t>
      </w:r>
      <w:r w:rsidR="00F329E0">
        <w:rPr>
          <w:rFonts w:hint="eastAsia"/>
        </w:rPr>
        <w:t>选择</w:t>
      </w:r>
    </w:p>
    <w:p w14:paraId="735DB49E" w14:textId="0E2F65E2" w:rsidR="00F329E0" w:rsidRDefault="00F329E0" w:rsidP="00C314B1">
      <w:pPr>
        <w:pStyle w:val="affffb"/>
        <w:ind w:firstLine="420"/>
      </w:pPr>
      <w:r>
        <w:rPr>
          <w:rFonts w:hint="eastAsia"/>
        </w:rPr>
        <w:t>宜</w:t>
      </w:r>
      <w:r w:rsidR="00C314B1">
        <w:rPr>
          <w:rFonts w:hAnsi="宋体" w:hint="eastAsia"/>
          <w:szCs w:val="21"/>
        </w:rPr>
        <w:t>选择交通便利、排水良好、</w:t>
      </w:r>
      <w:r w:rsidR="00C314B1" w:rsidRPr="00353BFA">
        <w:rPr>
          <w:rFonts w:hint="eastAsia"/>
        </w:rPr>
        <w:t>地势</w:t>
      </w:r>
      <w:r w:rsidR="00C314B1">
        <w:rPr>
          <w:rFonts w:hint="eastAsia"/>
        </w:rPr>
        <w:t>开阔、光照充足</w:t>
      </w:r>
      <w:r w:rsidR="00D316C6">
        <w:rPr>
          <w:rFonts w:hint="eastAsia"/>
        </w:rPr>
        <w:t>、土层较厚</w:t>
      </w:r>
      <w:r w:rsidR="00C314B1">
        <w:rPr>
          <w:rFonts w:hAnsi="宋体" w:hint="eastAsia"/>
          <w:szCs w:val="21"/>
        </w:rPr>
        <w:t>的平地或</w:t>
      </w:r>
      <w:r w:rsidR="00C314B1">
        <w:rPr>
          <w:rFonts w:hint="eastAsia"/>
        </w:rPr>
        <w:t>坡度小于</w:t>
      </w:r>
      <w:r w:rsidR="00C314B1" w:rsidRPr="00FB6387">
        <w:rPr>
          <w:rFonts w:ascii="Times New Roman"/>
        </w:rPr>
        <w:t>15</w:t>
      </w:r>
      <w:r w:rsidR="00C314B1" w:rsidRPr="00FB6387">
        <w:rPr>
          <w:rFonts w:ascii="Times New Roman"/>
          <w:szCs w:val="21"/>
        </w:rPr>
        <w:t>°</w:t>
      </w:r>
      <w:r w:rsidR="00C314B1">
        <w:rPr>
          <w:rFonts w:hAnsi="宋体" w:hint="eastAsia"/>
          <w:szCs w:val="21"/>
        </w:rPr>
        <w:t>的缓坡地</w:t>
      </w:r>
      <w:r w:rsidR="00353BFA">
        <w:rPr>
          <w:rFonts w:hint="eastAsia"/>
        </w:rPr>
        <w:t>。</w:t>
      </w:r>
    </w:p>
    <w:p w14:paraId="1DD5E214" w14:textId="56D8EA72" w:rsidR="00353BFA" w:rsidRDefault="00353BFA" w:rsidP="00353BFA">
      <w:pPr>
        <w:pStyle w:val="affd"/>
        <w:spacing w:before="156" w:after="156"/>
      </w:pPr>
      <w:r>
        <w:rPr>
          <w:rFonts w:hint="eastAsia"/>
        </w:rPr>
        <w:t>苗木选择</w:t>
      </w:r>
    </w:p>
    <w:p w14:paraId="6192D2CE" w14:textId="407BF304" w:rsidR="00353BFA" w:rsidRDefault="00353BFA" w:rsidP="00F329E0">
      <w:pPr>
        <w:pStyle w:val="affffb"/>
        <w:ind w:firstLine="420"/>
      </w:pPr>
      <w:r>
        <w:rPr>
          <w:rFonts w:hint="eastAsia"/>
        </w:rPr>
        <w:t>宜选择</w:t>
      </w:r>
      <w:r w:rsidRPr="00241FD1">
        <w:rPr>
          <w:rFonts w:hint="eastAsia"/>
        </w:rPr>
        <w:t>生长健壮、无病虫害</w:t>
      </w:r>
      <w:r>
        <w:rPr>
          <w:rFonts w:hint="eastAsia"/>
        </w:rPr>
        <w:t>的苗木。</w:t>
      </w:r>
    </w:p>
    <w:p w14:paraId="4A1411F1" w14:textId="2F9817AB" w:rsidR="00D831E9" w:rsidRDefault="00D831E9" w:rsidP="00D831E9">
      <w:pPr>
        <w:pStyle w:val="affc"/>
        <w:spacing w:before="312" w:after="312"/>
        <w:ind w:left="0"/>
      </w:pPr>
      <w:bookmarkStart w:id="68" w:name="_Toc203668676"/>
      <w:r>
        <w:rPr>
          <w:rFonts w:hint="eastAsia"/>
        </w:rPr>
        <w:t>日常</w:t>
      </w:r>
      <w:r w:rsidR="00DF2F14">
        <w:rPr>
          <w:rFonts w:hint="eastAsia"/>
        </w:rPr>
        <w:t>管护</w:t>
      </w:r>
      <w:bookmarkEnd w:id="68"/>
    </w:p>
    <w:p w14:paraId="744EB887" w14:textId="1037CEB6" w:rsidR="00E34676" w:rsidRDefault="00D316C6" w:rsidP="00D316C6">
      <w:pPr>
        <w:pStyle w:val="affd"/>
        <w:spacing w:before="156" w:after="156"/>
      </w:pPr>
      <w:r>
        <w:rPr>
          <w:rFonts w:hint="eastAsia"/>
        </w:rPr>
        <w:t>施肥</w:t>
      </w:r>
    </w:p>
    <w:p w14:paraId="5287FEA7" w14:textId="41976650" w:rsidR="00D316C6" w:rsidRDefault="00D316C6" w:rsidP="00D316C6">
      <w:pPr>
        <w:pStyle w:val="affffb"/>
        <w:ind w:firstLine="420"/>
        <w:rPr>
          <w:rFonts w:ascii="Times New Roman"/>
        </w:rPr>
      </w:pPr>
      <w:r w:rsidRPr="00FB6387">
        <w:rPr>
          <w:rFonts w:ascii="Times New Roman"/>
        </w:rPr>
        <w:t>冬季施基肥，每</w:t>
      </w:r>
      <w:r w:rsidR="00931A9E">
        <w:rPr>
          <w:rFonts w:ascii="Times New Roman" w:hint="eastAsia"/>
        </w:rPr>
        <w:t>亩</w:t>
      </w:r>
      <w:r w:rsidRPr="00FB6387">
        <w:rPr>
          <w:rFonts w:ascii="Times New Roman"/>
        </w:rPr>
        <w:t>施用</w:t>
      </w:r>
      <w:r w:rsidR="00E827C2" w:rsidRPr="00FB6387">
        <w:rPr>
          <w:rFonts w:ascii="Times New Roman"/>
        </w:rPr>
        <w:t>商品有机肥</w:t>
      </w:r>
      <w:r w:rsidR="00067CEE">
        <w:rPr>
          <w:rFonts w:ascii="Times New Roman" w:hint="eastAsia"/>
        </w:rPr>
        <w:t>200</w:t>
      </w:r>
      <w:r w:rsidR="00E827C2" w:rsidRPr="00FB6387">
        <w:rPr>
          <w:rFonts w:ascii="Times New Roman"/>
        </w:rPr>
        <w:t xml:space="preserve"> kg</w:t>
      </w:r>
      <w:r w:rsidRPr="00FB6387">
        <w:rPr>
          <w:rFonts w:ascii="Times New Roman"/>
        </w:rPr>
        <w:t>～</w:t>
      </w:r>
      <w:r w:rsidR="00067CEE">
        <w:rPr>
          <w:rFonts w:ascii="Times New Roman" w:hint="eastAsia"/>
        </w:rPr>
        <w:t>3</w:t>
      </w:r>
      <w:r w:rsidR="00931A9E">
        <w:rPr>
          <w:rFonts w:ascii="Times New Roman" w:hint="eastAsia"/>
        </w:rPr>
        <w:t>0</w:t>
      </w:r>
      <w:r w:rsidR="00E827C2" w:rsidRPr="00FB6387">
        <w:rPr>
          <w:rFonts w:ascii="Times New Roman"/>
        </w:rPr>
        <w:t>0</w:t>
      </w:r>
      <w:r w:rsidRPr="00FB6387">
        <w:rPr>
          <w:rFonts w:ascii="Times New Roman"/>
        </w:rPr>
        <w:t xml:space="preserve"> kg</w:t>
      </w:r>
      <w:r w:rsidRPr="00FB6387">
        <w:rPr>
          <w:rFonts w:ascii="Times New Roman"/>
        </w:rPr>
        <w:t>。</w:t>
      </w:r>
      <w:r w:rsidR="00E827C2" w:rsidRPr="00FB6387">
        <w:rPr>
          <w:rFonts w:ascii="Times New Roman"/>
        </w:rPr>
        <w:t>春季萌芽前，每</w:t>
      </w:r>
      <w:r w:rsidR="00067CEE">
        <w:rPr>
          <w:rFonts w:ascii="Times New Roman" w:hint="eastAsia"/>
        </w:rPr>
        <w:t>亩</w:t>
      </w:r>
      <w:r w:rsidR="00E827C2" w:rsidRPr="00FB6387">
        <w:rPr>
          <w:rFonts w:ascii="Times New Roman"/>
        </w:rPr>
        <w:t>追施</w:t>
      </w:r>
      <w:r w:rsidR="00A943A9">
        <w:rPr>
          <w:rFonts w:ascii="Times New Roman" w:hint="eastAsia"/>
        </w:rPr>
        <w:t>高</w:t>
      </w:r>
      <w:r w:rsidR="00E827C2" w:rsidRPr="00FB6387">
        <w:rPr>
          <w:rFonts w:ascii="Times New Roman"/>
        </w:rPr>
        <w:t>氮磷钾复合肥（</w:t>
      </w:r>
      <w:r w:rsidR="00E827C2" w:rsidRPr="00FB6387">
        <w:rPr>
          <w:rFonts w:ascii="Times New Roman"/>
        </w:rPr>
        <w:t>15-15-15</w:t>
      </w:r>
      <w:r w:rsidR="00E827C2" w:rsidRPr="00FB6387">
        <w:rPr>
          <w:rFonts w:ascii="Times New Roman"/>
        </w:rPr>
        <w:t>）</w:t>
      </w:r>
      <w:r w:rsidR="00931A9E">
        <w:rPr>
          <w:rFonts w:ascii="Times New Roman" w:hint="eastAsia"/>
        </w:rPr>
        <w:t>100</w:t>
      </w:r>
      <w:r w:rsidR="00E827C2" w:rsidRPr="00FB6387">
        <w:rPr>
          <w:rFonts w:ascii="Times New Roman"/>
        </w:rPr>
        <w:t>kg</w:t>
      </w:r>
      <w:r w:rsidR="00E827C2" w:rsidRPr="00FB6387">
        <w:rPr>
          <w:rFonts w:ascii="Times New Roman"/>
        </w:rPr>
        <w:t>～</w:t>
      </w:r>
      <w:r w:rsidR="00931A9E">
        <w:rPr>
          <w:rFonts w:ascii="Times New Roman" w:hint="eastAsia"/>
        </w:rPr>
        <w:t>150</w:t>
      </w:r>
      <w:r w:rsidR="00E827C2" w:rsidRPr="00FB6387">
        <w:rPr>
          <w:rFonts w:ascii="Times New Roman"/>
        </w:rPr>
        <w:t xml:space="preserve"> kg</w:t>
      </w:r>
      <w:r w:rsidR="00E827C2" w:rsidRPr="00FB6387">
        <w:rPr>
          <w:rFonts w:ascii="Times New Roman"/>
        </w:rPr>
        <w:t>。</w:t>
      </w:r>
      <w:r w:rsidR="00F73599" w:rsidRPr="0081179B">
        <w:rPr>
          <w:rFonts w:hint="eastAsia"/>
        </w:rPr>
        <w:t>沿树冠外</w:t>
      </w:r>
      <w:r w:rsidR="00526AF5">
        <w:rPr>
          <w:rFonts w:hint="eastAsia"/>
        </w:rPr>
        <w:t>缘开</w:t>
      </w:r>
      <w:r w:rsidR="00F73599" w:rsidRPr="0081179B">
        <w:rPr>
          <w:rFonts w:hint="eastAsia"/>
        </w:rPr>
        <w:t>环状沟</w:t>
      </w:r>
      <w:r w:rsidR="00F73599">
        <w:rPr>
          <w:rFonts w:hint="eastAsia"/>
        </w:rPr>
        <w:t>或条状沟</w:t>
      </w:r>
      <w:r w:rsidR="00F73599" w:rsidRPr="0081179B">
        <w:rPr>
          <w:rFonts w:hint="eastAsia"/>
        </w:rPr>
        <w:t>施</w:t>
      </w:r>
      <w:r w:rsidR="00526AF5">
        <w:rPr>
          <w:rFonts w:hint="eastAsia"/>
        </w:rPr>
        <w:t>肥，</w:t>
      </w:r>
      <w:r w:rsidR="00526AF5" w:rsidRPr="00526AF5">
        <w:rPr>
          <w:rFonts w:hint="eastAsia"/>
        </w:rPr>
        <w:t>沟宽20～30 cm，沟深15～20cm，施肥后覆土。</w:t>
      </w:r>
      <w:r w:rsidR="00E827C2" w:rsidRPr="00FB6387">
        <w:rPr>
          <w:rFonts w:ascii="Times New Roman"/>
        </w:rPr>
        <w:t>肥料使用符合</w:t>
      </w:r>
      <w:r w:rsidR="00E827C2" w:rsidRPr="00FB6387">
        <w:rPr>
          <w:rFonts w:ascii="Times New Roman"/>
        </w:rPr>
        <w:t>NY/T 496</w:t>
      </w:r>
      <w:r w:rsidR="00E827C2" w:rsidRPr="00FB6387">
        <w:rPr>
          <w:rFonts w:ascii="Times New Roman"/>
        </w:rPr>
        <w:t>的规定。</w:t>
      </w:r>
    </w:p>
    <w:p w14:paraId="351E9164" w14:textId="1655BD9E" w:rsidR="00FB6387" w:rsidRDefault="00FB6387" w:rsidP="00FB6387">
      <w:pPr>
        <w:pStyle w:val="affd"/>
        <w:spacing w:before="156" w:after="156"/>
      </w:pPr>
      <w:r>
        <w:rPr>
          <w:rFonts w:hint="eastAsia"/>
        </w:rPr>
        <w:t>修剪</w:t>
      </w:r>
    </w:p>
    <w:p w14:paraId="6773D33F" w14:textId="378BAE01" w:rsidR="00FB6387" w:rsidRPr="00FB6387" w:rsidRDefault="00FB6387" w:rsidP="00FB6387">
      <w:pPr>
        <w:pStyle w:val="affffb"/>
        <w:ind w:firstLine="420"/>
        <w:rPr>
          <w:rFonts w:ascii="Times New Roman"/>
        </w:rPr>
      </w:pPr>
      <w:r w:rsidRPr="00FB6387">
        <w:rPr>
          <w:rFonts w:ascii="Times New Roman" w:hint="eastAsia"/>
        </w:rPr>
        <w:t>休眼</w:t>
      </w:r>
      <w:r w:rsidR="00E507F1">
        <w:rPr>
          <w:rFonts w:ascii="Times New Roman" w:hint="eastAsia"/>
        </w:rPr>
        <w:t>期</w:t>
      </w:r>
      <w:r w:rsidR="00080562">
        <w:rPr>
          <w:rFonts w:ascii="Times New Roman" w:hint="eastAsia"/>
        </w:rPr>
        <w:t>视</w:t>
      </w:r>
      <w:r w:rsidR="00080562" w:rsidRPr="007650F1">
        <w:rPr>
          <w:rFonts w:ascii="Times New Roman" w:hint="eastAsia"/>
        </w:rPr>
        <w:t>当年生</w:t>
      </w:r>
      <w:r w:rsidR="00080562" w:rsidRPr="00FB6387">
        <w:rPr>
          <w:rFonts w:ascii="Times New Roman" w:hint="eastAsia"/>
        </w:rPr>
        <w:t>健壮</w:t>
      </w:r>
      <w:r w:rsidR="00080562" w:rsidRPr="00080562">
        <w:rPr>
          <w:rFonts w:ascii="Times New Roman" w:hint="eastAsia"/>
        </w:rPr>
        <w:t>枝条的长度和粗度</w:t>
      </w:r>
      <w:r w:rsidR="00F35C5A">
        <w:rPr>
          <w:rFonts w:ascii="Times New Roman" w:hint="eastAsia"/>
        </w:rPr>
        <w:t>进行</w:t>
      </w:r>
      <w:r w:rsidR="007B4196">
        <w:rPr>
          <w:rFonts w:ascii="Times New Roman" w:hint="eastAsia"/>
        </w:rPr>
        <w:t>修剪</w:t>
      </w:r>
      <w:r w:rsidR="007650F1" w:rsidRPr="007650F1">
        <w:rPr>
          <w:rFonts w:ascii="Times New Roman" w:hint="eastAsia"/>
        </w:rPr>
        <w:t>，</w:t>
      </w:r>
      <w:r w:rsidR="00080562" w:rsidRPr="00080562">
        <w:rPr>
          <w:rFonts w:ascii="Times New Roman" w:hint="eastAsia"/>
        </w:rPr>
        <w:t>留枝长度以</w:t>
      </w:r>
      <w:r w:rsidR="00080562" w:rsidRPr="00080562">
        <w:rPr>
          <w:rFonts w:ascii="Times New Roman"/>
        </w:rPr>
        <w:t>20</w:t>
      </w:r>
      <w:r w:rsidR="00080562" w:rsidRPr="00080562">
        <w:rPr>
          <w:rFonts w:ascii="Times New Roman" w:hint="eastAsia"/>
        </w:rPr>
        <w:t>厘米～</w:t>
      </w:r>
      <w:r w:rsidR="00080562" w:rsidRPr="00080562">
        <w:rPr>
          <w:rFonts w:ascii="Times New Roman"/>
        </w:rPr>
        <w:t>30</w:t>
      </w:r>
      <w:r w:rsidR="00080562" w:rsidRPr="00080562">
        <w:rPr>
          <w:rFonts w:ascii="Times New Roman" w:hint="eastAsia"/>
        </w:rPr>
        <w:t>厘米为宜，注意芽口朝外。</w:t>
      </w:r>
      <w:r w:rsidRPr="00FB6387">
        <w:rPr>
          <w:rFonts w:ascii="Times New Roman" w:hint="eastAsia"/>
        </w:rPr>
        <w:t>剪</w:t>
      </w:r>
      <w:r w:rsidR="007650F1">
        <w:rPr>
          <w:rFonts w:ascii="Times New Roman" w:hint="eastAsia"/>
        </w:rPr>
        <w:t>除</w:t>
      </w:r>
      <w:r w:rsidR="007650F1" w:rsidRPr="007650F1">
        <w:rPr>
          <w:rFonts w:ascii="Times New Roman" w:hint="eastAsia"/>
        </w:rPr>
        <w:t>萌蘖枝、病枯枝、交叉重叠枝</w:t>
      </w:r>
      <w:r w:rsidRPr="00FB6387">
        <w:rPr>
          <w:rFonts w:ascii="Times New Roman" w:hint="eastAsia"/>
        </w:rPr>
        <w:t>、细弱枝等。</w:t>
      </w:r>
    </w:p>
    <w:p w14:paraId="3629C383" w14:textId="0D30C415" w:rsidR="00FB6387" w:rsidRDefault="00FB6387" w:rsidP="00FB6387">
      <w:pPr>
        <w:pStyle w:val="affffb"/>
        <w:ind w:firstLine="420"/>
        <w:rPr>
          <w:rFonts w:ascii="Times New Roman"/>
        </w:rPr>
      </w:pPr>
      <w:r w:rsidRPr="00FB6387">
        <w:rPr>
          <w:rFonts w:ascii="Times New Roman" w:hint="eastAsia"/>
        </w:rPr>
        <w:t>生长</w:t>
      </w:r>
      <w:r w:rsidR="00E507F1">
        <w:rPr>
          <w:rFonts w:ascii="Times New Roman" w:hint="eastAsia"/>
        </w:rPr>
        <w:t>期</w:t>
      </w:r>
      <w:r w:rsidR="00B37D84">
        <w:rPr>
          <w:rFonts w:ascii="Times New Roman" w:hint="eastAsia"/>
        </w:rPr>
        <w:t>进行</w:t>
      </w:r>
      <w:r w:rsidR="00F35C5A" w:rsidRPr="00FB6387">
        <w:rPr>
          <w:rFonts w:ascii="Times New Roman" w:hint="eastAsia"/>
        </w:rPr>
        <w:t>摘心或</w:t>
      </w:r>
      <w:r w:rsidR="00F35C5A">
        <w:rPr>
          <w:rFonts w:ascii="Times New Roman" w:hint="eastAsia"/>
        </w:rPr>
        <w:t>修剪</w:t>
      </w:r>
      <w:r w:rsidR="00F35C5A" w:rsidRPr="00FB6387">
        <w:rPr>
          <w:rFonts w:ascii="Times New Roman" w:hint="eastAsia"/>
        </w:rPr>
        <w:t>生长过旺的营养枝</w:t>
      </w:r>
      <w:r w:rsidR="00F35C5A">
        <w:rPr>
          <w:rFonts w:ascii="Times New Roman" w:hint="eastAsia"/>
        </w:rPr>
        <w:t>，</w:t>
      </w:r>
      <w:r w:rsidRPr="00FB6387">
        <w:rPr>
          <w:rFonts w:ascii="Times New Roman" w:hint="eastAsia"/>
        </w:rPr>
        <w:t>剪除郁闭</w:t>
      </w:r>
      <w:r w:rsidR="00F35C5A">
        <w:rPr>
          <w:rFonts w:ascii="Times New Roman" w:hint="eastAsia"/>
        </w:rPr>
        <w:t>枝、</w:t>
      </w:r>
      <w:r w:rsidR="00F35C5A" w:rsidRPr="00F35C5A">
        <w:rPr>
          <w:rFonts w:ascii="Times New Roman" w:hint="eastAsia"/>
        </w:rPr>
        <w:t>主干基部</w:t>
      </w:r>
      <w:r w:rsidRPr="00FB6387">
        <w:rPr>
          <w:rFonts w:ascii="Times New Roman" w:hint="eastAsia"/>
        </w:rPr>
        <w:t>萌蘖</w:t>
      </w:r>
      <w:r w:rsidR="00C667D6">
        <w:rPr>
          <w:rFonts w:ascii="Times New Roman" w:hint="eastAsia"/>
        </w:rPr>
        <w:t>，修剪开花后的枝条和结果枝</w:t>
      </w:r>
      <w:r w:rsidRPr="00FB6387">
        <w:rPr>
          <w:rFonts w:ascii="Times New Roman" w:hint="eastAsia"/>
        </w:rPr>
        <w:t>。</w:t>
      </w:r>
    </w:p>
    <w:p w14:paraId="3281DC8C" w14:textId="5C5E3336" w:rsidR="00E507F1" w:rsidRDefault="00E507F1" w:rsidP="00E507F1">
      <w:pPr>
        <w:pStyle w:val="affd"/>
        <w:spacing w:before="156" w:after="156"/>
      </w:pPr>
      <w:r w:rsidRPr="00E507F1">
        <w:rPr>
          <w:rFonts w:hint="eastAsia"/>
        </w:rPr>
        <w:t>中耕除草</w:t>
      </w:r>
    </w:p>
    <w:p w14:paraId="2F7017B8" w14:textId="41D981CB" w:rsidR="00E507F1" w:rsidRDefault="00E507F1" w:rsidP="00FB6387">
      <w:pPr>
        <w:pStyle w:val="affffb"/>
        <w:ind w:firstLine="420"/>
        <w:rPr>
          <w:rFonts w:ascii="Times New Roman"/>
        </w:rPr>
      </w:pPr>
      <w:r w:rsidRPr="00E507F1">
        <w:rPr>
          <w:rFonts w:ascii="Times New Roman" w:hint="eastAsia"/>
        </w:rPr>
        <w:t>视植株的生长情况和杂草的滋生情况及时清除杂草。除早，除小，除了。</w:t>
      </w:r>
    </w:p>
    <w:p w14:paraId="3D46A656" w14:textId="7D9BA4BA" w:rsidR="009413B0" w:rsidRDefault="009413B0" w:rsidP="009413B0">
      <w:pPr>
        <w:pStyle w:val="affd"/>
        <w:spacing w:before="156" w:after="156"/>
      </w:pPr>
      <w:r>
        <w:rPr>
          <w:rFonts w:hint="eastAsia"/>
        </w:rPr>
        <w:t>光照管理</w:t>
      </w:r>
    </w:p>
    <w:p w14:paraId="74158328" w14:textId="2385390C" w:rsidR="009413B0" w:rsidRPr="009413B0" w:rsidRDefault="009413B0" w:rsidP="009413B0">
      <w:pPr>
        <w:pStyle w:val="affffb"/>
        <w:ind w:firstLine="420"/>
        <w:rPr>
          <w:rFonts w:hint="eastAsia"/>
        </w:rPr>
      </w:pPr>
      <w:r w:rsidRPr="009413B0">
        <w:rPr>
          <w:rFonts w:hint="eastAsia"/>
        </w:rPr>
        <w:t>宜</w:t>
      </w:r>
      <w:r>
        <w:rPr>
          <w:rFonts w:hint="eastAsia"/>
        </w:rPr>
        <w:t>清除</w:t>
      </w:r>
      <w:r>
        <w:rPr>
          <w:rFonts w:hint="eastAsia"/>
        </w:rPr>
        <w:t>遮挡</w:t>
      </w:r>
      <w:r w:rsidRPr="009413B0">
        <w:rPr>
          <w:rFonts w:hint="eastAsia"/>
        </w:rPr>
        <w:t>紫薇</w:t>
      </w:r>
      <w:r w:rsidR="00C204AC">
        <w:rPr>
          <w:rFonts w:hint="eastAsia"/>
        </w:rPr>
        <w:t>上部</w:t>
      </w:r>
      <w:r>
        <w:rPr>
          <w:rFonts w:hint="eastAsia"/>
        </w:rPr>
        <w:t>光照的</w:t>
      </w:r>
      <w:r w:rsidR="00C204AC">
        <w:rPr>
          <w:rFonts w:hint="eastAsia"/>
        </w:rPr>
        <w:t>树或杂</w:t>
      </w:r>
      <w:r w:rsidRPr="009413B0">
        <w:rPr>
          <w:rFonts w:hint="eastAsia"/>
        </w:rPr>
        <w:t>物，</w:t>
      </w:r>
      <w:r>
        <w:rPr>
          <w:rFonts w:hint="eastAsia"/>
        </w:rPr>
        <w:t>保持</w:t>
      </w:r>
      <w:r w:rsidRPr="009413B0">
        <w:rPr>
          <w:rFonts w:hint="eastAsia"/>
        </w:rPr>
        <w:t>紫薇</w:t>
      </w:r>
      <w:r>
        <w:rPr>
          <w:rFonts w:hint="eastAsia"/>
        </w:rPr>
        <w:t>生长在</w:t>
      </w:r>
      <w:r w:rsidRPr="009413B0">
        <w:rPr>
          <w:rFonts w:hint="eastAsia"/>
        </w:rPr>
        <w:t>光照充足</w:t>
      </w:r>
      <w:r>
        <w:rPr>
          <w:rFonts w:hint="eastAsia"/>
        </w:rPr>
        <w:t>的环境</w:t>
      </w:r>
      <w:r w:rsidR="00C204AC">
        <w:rPr>
          <w:rFonts w:hint="eastAsia"/>
        </w:rPr>
        <w:t>中</w:t>
      </w:r>
      <w:r w:rsidRPr="009413B0">
        <w:rPr>
          <w:rFonts w:hint="eastAsia"/>
        </w:rPr>
        <w:t>。</w:t>
      </w:r>
    </w:p>
    <w:p w14:paraId="3F256EB8" w14:textId="511A7AF3" w:rsidR="00E507F1" w:rsidRDefault="00E507F1" w:rsidP="00E507F1">
      <w:pPr>
        <w:pStyle w:val="affd"/>
        <w:spacing w:before="156" w:after="156"/>
      </w:pPr>
      <w:r w:rsidRPr="00E507F1">
        <w:rPr>
          <w:rFonts w:hint="eastAsia"/>
        </w:rPr>
        <w:t>水分管理</w:t>
      </w:r>
    </w:p>
    <w:p w14:paraId="29BFEC32" w14:textId="12BA4B77" w:rsidR="00E507F1" w:rsidRDefault="00E507F1" w:rsidP="00FB6387">
      <w:pPr>
        <w:pStyle w:val="affffb"/>
        <w:ind w:firstLine="420"/>
        <w:rPr>
          <w:rFonts w:ascii="Times New Roman"/>
        </w:rPr>
      </w:pPr>
      <w:r w:rsidRPr="00E507F1">
        <w:rPr>
          <w:rFonts w:ascii="Times New Roman" w:hint="eastAsia"/>
        </w:rPr>
        <w:t>生长期遇干旱要及时灌溉。多雨季节</w:t>
      </w:r>
      <w:r w:rsidR="00F73599" w:rsidRPr="00B23695">
        <w:rPr>
          <w:rFonts w:ascii="Times New Roman" w:hint="eastAsia"/>
        </w:rPr>
        <w:t>注意</w:t>
      </w:r>
      <w:r w:rsidRPr="00E507F1">
        <w:rPr>
          <w:rFonts w:ascii="Times New Roman" w:hint="eastAsia"/>
        </w:rPr>
        <w:t>排水防涝。</w:t>
      </w:r>
    </w:p>
    <w:p w14:paraId="22D81BAC" w14:textId="04C65F6B" w:rsidR="00E507F1" w:rsidRDefault="00E507F1" w:rsidP="00E507F1">
      <w:pPr>
        <w:pStyle w:val="affd"/>
        <w:spacing w:before="156" w:after="156"/>
      </w:pPr>
      <w:r w:rsidRPr="00E507F1">
        <w:rPr>
          <w:rFonts w:hint="eastAsia"/>
        </w:rPr>
        <w:t>病虫害防治</w:t>
      </w:r>
    </w:p>
    <w:p w14:paraId="7F40675B" w14:textId="67D4F965" w:rsidR="00E507F1" w:rsidRPr="00E507F1" w:rsidRDefault="00C12695" w:rsidP="00E507F1">
      <w:pPr>
        <w:pStyle w:val="affffb"/>
        <w:ind w:firstLine="420"/>
      </w:pPr>
      <w:r w:rsidRPr="00C12695">
        <w:rPr>
          <w:rFonts w:hint="eastAsia"/>
        </w:rPr>
        <w:t>病害主要为</w:t>
      </w:r>
      <w:r w:rsidR="003F7C54" w:rsidRPr="003F7C54">
        <w:rPr>
          <w:rFonts w:hint="eastAsia"/>
        </w:rPr>
        <w:t>白粉病、煤污病、褐斑病</w:t>
      </w:r>
      <w:r w:rsidRPr="00C12695">
        <w:rPr>
          <w:rFonts w:hint="eastAsia"/>
        </w:rPr>
        <w:t>等，虫害主要有</w:t>
      </w:r>
      <w:r w:rsidR="003F7C54" w:rsidRPr="003F7C54">
        <w:rPr>
          <w:rFonts w:hint="eastAsia"/>
        </w:rPr>
        <w:t>紫薇长斑蚜、紫薇绒蚧</w:t>
      </w:r>
      <w:r w:rsidRPr="00C12695">
        <w:rPr>
          <w:rFonts w:hint="eastAsia"/>
        </w:rPr>
        <w:t>、</w:t>
      </w:r>
      <w:r w:rsidR="00A66B25">
        <w:rPr>
          <w:rFonts w:hint="eastAsia"/>
        </w:rPr>
        <w:t>黄</w:t>
      </w:r>
      <w:r w:rsidRPr="00C12695">
        <w:rPr>
          <w:rFonts w:hint="eastAsia"/>
        </w:rPr>
        <w:t>刺蛾等，防治方法见附录A。</w:t>
      </w:r>
      <w:r w:rsidR="00FC5172" w:rsidRPr="00E507F1">
        <w:rPr>
          <w:rFonts w:ascii="Times New Roman" w:hint="eastAsia"/>
        </w:rPr>
        <w:t>农药使用</w:t>
      </w:r>
      <w:r w:rsidRPr="00C12695">
        <w:rPr>
          <w:rFonts w:hint="eastAsia"/>
        </w:rPr>
        <w:t>应符合</w:t>
      </w:r>
      <w:r w:rsidR="00FC5172" w:rsidRPr="00E507F1">
        <w:rPr>
          <w:rFonts w:ascii="Times New Roman"/>
        </w:rPr>
        <w:t>NY/T 1276</w:t>
      </w:r>
      <w:r w:rsidRPr="00C12695">
        <w:rPr>
          <w:rFonts w:hint="eastAsia"/>
        </w:rPr>
        <w:t>规定。</w:t>
      </w:r>
    </w:p>
    <w:p w14:paraId="7DF5C108" w14:textId="0F39619E" w:rsidR="005E710D" w:rsidRDefault="000C4A18" w:rsidP="009E4CE0">
      <w:pPr>
        <w:pStyle w:val="affc"/>
        <w:spacing w:before="312" w:after="312"/>
        <w:ind w:left="0"/>
      </w:pPr>
      <w:bookmarkStart w:id="69" w:name="_Toc203668677"/>
      <w:r>
        <w:rPr>
          <w:rFonts w:hint="eastAsia"/>
        </w:rPr>
        <w:t>提早花期调控</w:t>
      </w:r>
      <w:bookmarkEnd w:id="69"/>
    </w:p>
    <w:p w14:paraId="259C17DF" w14:textId="6C375031" w:rsidR="00483552" w:rsidRDefault="00483552" w:rsidP="00483552">
      <w:pPr>
        <w:pStyle w:val="affd"/>
        <w:spacing w:before="156" w:after="156"/>
      </w:pPr>
      <w:r>
        <w:rPr>
          <w:rFonts w:hint="eastAsia"/>
        </w:rPr>
        <w:t>操作时间</w:t>
      </w:r>
    </w:p>
    <w:p w14:paraId="47591FE2" w14:textId="102461E7" w:rsidR="00483552" w:rsidRPr="00483552" w:rsidRDefault="00483552" w:rsidP="00483552">
      <w:pPr>
        <w:pStyle w:val="affffb"/>
        <w:ind w:firstLine="420"/>
      </w:pPr>
      <w:r w:rsidRPr="00C10BE9">
        <w:rPr>
          <w:rFonts w:ascii="Times New Roman"/>
        </w:rPr>
        <w:t>第一次花芽分化期（</w:t>
      </w:r>
      <w:r w:rsidRPr="00C10BE9">
        <w:rPr>
          <w:rFonts w:ascii="Times New Roman"/>
        </w:rPr>
        <w:t>5</w:t>
      </w:r>
      <w:r w:rsidRPr="00C10BE9">
        <w:rPr>
          <w:rFonts w:ascii="Times New Roman"/>
        </w:rPr>
        <w:t>月上旬至</w:t>
      </w:r>
      <w:r w:rsidRPr="00C10BE9">
        <w:rPr>
          <w:rFonts w:ascii="Times New Roman"/>
        </w:rPr>
        <w:t>6</w:t>
      </w:r>
      <w:r w:rsidRPr="00C10BE9">
        <w:rPr>
          <w:rFonts w:ascii="Times New Roman"/>
        </w:rPr>
        <w:t>月中旬）</w:t>
      </w:r>
      <w:r>
        <w:rPr>
          <w:rFonts w:ascii="Times New Roman" w:hint="eastAsia"/>
        </w:rPr>
        <w:t>。</w:t>
      </w:r>
    </w:p>
    <w:p w14:paraId="19025AF0" w14:textId="1D053F38" w:rsidR="00937337" w:rsidRDefault="00937337" w:rsidP="00937337">
      <w:pPr>
        <w:pStyle w:val="affd"/>
        <w:spacing w:before="156" w:after="156"/>
      </w:pPr>
      <w:r>
        <w:rPr>
          <w:rFonts w:hint="eastAsia"/>
        </w:rPr>
        <w:t>叶面施肥</w:t>
      </w:r>
    </w:p>
    <w:p w14:paraId="57FB44B8" w14:textId="6F58BD35" w:rsidR="005E710D" w:rsidRPr="00C10BE9" w:rsidRDefault="009678B2" w:rsidP="005E710D">
      <w:pPr>
        <w:pStyle w:val="affffb"/>
        <w:ind w:firstLine="420"/>
        <w:rPr>
          <w:rFonts w:ascii="Times New Roman"/>
        </w:rPr>
      </w:pPr>
      <w:r w:rsidRPr="00C10BE9">
        <w:rPr>
          <w:rFonts w:ascii="Times New Roman"/>
        </w:rPr>
        <w:lastRenderedPageBreak/>
        <w:t>叶面喷施浓度</w:t>
      </w:r>
      <w:r w:rsidRPr="00C10BE9">
        <w:rPr>
          <w:rFonts w:ascii="Times New Roman"/>
        </w:rPr>
        <w:t>0.3%</w:t>
      </w:r>
      <w:r w:rsidRPr="00C10BE9">
        <w:rPr>
          <w:rFonts w:ascii="Times New Roman"/>
        </w:rPr>
        <w:t>的磷酸二氢钾溶液或氮磷钾均衡肥</w:t>
      </w:r>
      <w:r w:rsidR="00F62028" w:rsidRPr="009003FE">
        <w:rPr>
          <w:rFonts w:ascii="Times New Roman" w:hint="eastAsia"/>
          <w:szCs w:val="21"/>
        </w:rPr>
        <w:t>（</w:t>
      </w:r>
      <w:r w:rsidR="00F62028" w:rsidRPr="009003FE">
        <w:rPr>
          <w:rFonts w:ascii="Times New Roman" w:hint="eastAsia"/>
          <w:szCs w:val="21"/>
        </w:rPr>
        <w:t>N:P:K=1:1:1</w:t>
      </w:r>
      <w:r w:rsidR="00F62028" w:rsidRPr="009003FE">
        <w:rPr>
          <w:rFonts w:ascii="Times New Roman" w:hint="eastAsia"/>
          <w:szCs w:val="21"/>
        </w:rPr>
        <w:t>）</w:t>
      </w:r>
      <w:r w:rsidR="00F62028">
        <w:rPr>
          <w:rFonts w:ascii="Times New Roman" w:hint="eastAsia"/>
        </w:rPr>
        <w:t>500</w:t>
      </w:r>
      <w:r w:rsidR="00F62028">
        <w:rPr>
          <w:rFonts w:ascii="Times New Roman" w:hint="eastAsia"/>
        </w:rPr>
        <w:t>倍</w:t>
      </w:r>
      <w:r w:rsidR="00F62028" w:rsidRPr="00C10BE9">
        <w:rPr>
          <w:rFonts w:ascii="Times New Roman"/>
        </w:rPr>
        <w:t>～</w:t>
      </w:r>
      <w:r w:rsidR="00F62028">
        <w:rPr>
          <w:rFonts w:ascii="Times New Roman" w:hint="eastAsia"/>
        </w:rPr>
        <w:t>700</w:t>
      </w:r>
      <w:r w:rsidR="00F62028">
        <w:rPr>
          <w:rFonts w:ascii="Times New Roman" w:hint="eastAsia"/>
        </w:rPr>
        <w:t>倍溶液</w:t>
      </w:r>
      <w:r w:rsidRPr="00C10BE9">
        <w:rPr>
          <w:rFonts w:ascii="Times New Roman"/>
        </w:rPr>
        <w:t>，</w:t>
      </w:r>
      <w:r w:rsidR="00CE5FB2" w:rsidRPr="005D7499">
        <w:rPr>
          <w:rFonts w:ascii="Times New Roman" w:hint="eastAsia"/>
          <w:szCs w:val="21"/>
        </w:rPr>
        <w:t>喷洒</w:t>
      </w:r>
      <w:r w:rsidR="00CE5FB2">
        <w:rPr>
          <w:rFonts w:ascii="Times New Roman" w:hint="eastAsia"/>
          <w:szCs w:val="21"/>
        </w:rPr>
        <w:t>3</w:t>
      </w:r>
      <w:r w:rsidR="00CE5FB2">
        <w:rPr>
          <w:rFonts w:ascii="Times New Roman" w:hint="eastAsia"/>
          <w:szCs w:val="21"/>
        </w:rPr>
        <w:t>次</w:t>
      </w:r>
      <w:r w:rsidR="00CE5FB2" w:rsidRPr="00C10BE9">
        <w:rPr>
          <w:rFonts w:ascii="Times New Roman"/>
        </w:rPr>
        <w:t>～</w:t>
      </w:r>
      <w:r w:rsidR="00CE5FB2">
        <w:rPr>
          <w:rFonts w:ascii="Times New Roman" w:hint="eastAsia"/>
        </w:rPr>
        <w:t>4</w:t>
      </w:r>
      <w:r w:rsidR="00CE5FB2" w:rsidRPr="005D7499">
        <w:rPr>
          <w:rFonts w:ascii="Times New Roman" w:hint="eastAsia"/>
          <w:szCs w:val="21"/>
        </w:rPr>
        <w:t>次</w:t>
      </w:r>
      <w:r w:rsidR="00CE5FB2">
        <w:rPr>
          <w:rFonts w:ascii="Times New Roman" w:hint="eastAsia"/>
        </w:rPr>
        <w:t>，</w:t>
      </w:r>
      <w:r w:rsidR="00A64757" w:rsidRPr="00C10BE9">
        <w:rPr>
          <w:rFonts w:ascii="Times New Roman"/>
        </w:rPr>
        <w:t>每</w:t>
      </w:r>
      <w:r w:rsidR="00CE5FB2" w:rsidRPr="00C10BE9">
        <w:rPr>
          <w:rFonts w:ascii="Times New Roman"/>
        </w:rPr>
        <w:t>次间隔</w:t>
      </w:r>
      <w:r w:rsidR="00CE5FB2" w:rsidRPr="00C10BE9">
        <w:rPr>
          <w:rFonts w:ascii="Times New Roman"/>
        </w:rPr>
        <w:t>10 d</w:t>
      </w:r>
      <w:r w:rsidR="00CE5FB2">
        <w:rPr>
          <w:rFonts w:ascii="Times New Roman" w:hint="eastAsia"/>
        </w:rPr>
        <w:t>。</w:t>
      </w:r>
    </w:p>
    <w:p w14:paraId="4E2A49CF" w14:textId="0A40D16C" w:rsidR="00BC0C68" w:rsidRDefault="00BC0C68" w:rsidP="00BC0C68">
      <w:pPr>
        <w:pStyle w:val="affd"/>
        <w:spacing w:before="156" w:after="156"/>
      </w:pPr>
      <w:r>
        <w:rPr>
          <w:rFonts w:hint="eastAsia"/>
        </w:rPr>
        <w:t>化学处理</w:t>
      </w:r>
    </w:p>
    <w:p w14:paraId="788C1A95" w14:textId="5C62B1D6" w:rsidR="00BC0C68" w:rsidRPr="00C10BE9" w:rsidRDefault="00BC0C68" w:rsidP="00BC0C68">
      <w:pPr>
        <w:pStyle w:val="affffb"/>
        <w:ind w:firstLine="420"/>
        <w:rPr>
          <w:rFonts w:ascii="Times New Roman"/>
        </w:rPr>
      </w:pPr>
      <w:r w:rsidRPr="00C10BE9">
        <w:rPr>
          <w:rFonts w:ascii="Times New Roman"/>
        </w:rPr>
        <w:t>叶面喷</w:t>
      </w:r>
      <w:r w:rsidR="00C10BE9" w:rsidRPr="00C10BE9">
        <w:rPr>
          <w:rFonts w:ascii="Times New Roman"/>
        </w:rPr>
        <w:t>洒</w:t>
      </w:r>
      <w:r w:rsidRPr="00C10BE9">
        <w:rPr>
          <w:rFonts w:ascii="Times New Roman"/>
        </w:rPr>
        <w:t>5</w:t>
      </w:r>
      <w:r w:rsidR="00C10BE9" w:rsidRPr="00C10BE9">
        <w:rPr>
          <w:rFonts w:ascii="Times New Roman"/>
        </w:rPr>
        <w:t xml:space="preserve"> mg/L</w:t>
      </w:r>
      <w:r w:rsidRPr="00C10BE9">
        <w:rPr>
          <w:rFonts w:ascii="Times New Roman"/>
        </w:rPr>
        <w:t>奈乙酸（</w:t>
      </w:r>
      <w:r w:rsidRPr="00C10BE9">
        <w:rPr>
          <w:rFonts w:ascii="Times New Roman"/>
        </w:rPr>
        <w:t>NAA</w:t>
      </w:r>
      <w:r w:rsidRPr="00C10BE9">
        <w:rPr>
          <w:rFonts w:ascii="Times New Roman"/>
        </w:rPr>
        <w:t>），</w:t>
      </w:r>
      <w:r w:rsidR="00CE5FB2" w:rsidRPr="005D7499">
        <w:rPr>
          <w:rFonts w:ascii="Times New Roman" w:hint="eastAsia"/>
          <w:szCs w:val="21"/>
        </w:rPr>
        <w:t>喷洒</w:t>
      </w:r>
      <w:r w:rsidR="00CE5FB2">
        <w:rPr>
          <w:rFonts w:ascii="Times New Roman" w:hint="eastAsia"/>
          <w:szCs w:val="21"/>
        </w:rPr>
        <w:t>3</w:t>
      </w:r>
      <w:r w:rsidR="00CE5FB2">
        <w:rPr>
          <w:rFonts w:ascii="Times New Roman" w:hint="eastAsia"/>
          <w:szCs w:val="21"/>
        </w:rPr>
        <w:t>次</w:t>
      </w:r>
      <w:r w:rsidR="00CE5FB2" w:rsidRPr="00C10BE9">
        <w:rPr>
          <w:rFonts w:ascii="Times New Roman"/>
        </w:rPr>
        <w:t>～</w:t>
      </w:r>
      <w:r w:rsidR="00CE5FB2">
        <w:rPr>
          <w:rFonts w:ascii="Times New Roman" w:hint="eastAsia"/>
        </w:rPr>
        <w:t>4</w:t>
      </w:r>
      <w:r w:rsidR="00CE5FB2" w:rsidRPr="005D7499">
        <w:rPr>
          <w:rFonts w:ascii="Times New Roman" w:hint="eastAsia"/>
          <w:szCs w:val="21"/>
        </w:rPr>
        <w:t>次</w:t>
      </w:r>
      <w:r w:rsidR="00CE5FB2">
        <w:rPr>
          <w:rFonts w:ascii="Times New Roman" w:hint="eastAsia"/>
        </w:rPr>
        <w:t>，</w:t>
      </w:r>
      <w:r w:rsidRPr="00C10BE9">
        <w:rPr>
          <w:rFonts w:ascii="Times New Roman"/>
        </w:rPr>
        <w:t>每次间隔</w:t>
      </w:r>
      <w:r w:rsidRPr="00C10BE9">
        <w:rPr>
          <w:rFonts w:ascii="Times New Roman"/>
        </w:rPr>
        <w:t>10 d</w:t>
      </w:r>
      <w:r w:rsidRPr="00C10BE9">
        <w:rPr>
          <w:rFonts w:ascii="Times New Roman"/>
        </w:rPr>
        <w:t>～</w:t>
      </w:r>
      <w:r w:rsidRPr="00C10BE9">
        <w:rPr>
          <w:rFonts w:ascii="Times New Roman"/>
        </w:rPr>
        <w:t>15 d</w:t>
      </w:r>
      <w:r w:rsidRPr="00C10BE9">
        <w:rPr>
          <w:rFonts w:ascii="Times New Roman"/>
        </w:rPr>
        <w:t>。</w:t>
      </w:r>
    </w:p>
    <w:p w14:paraId="5D882793" w14:textId="280C0A2A" w:rsidR="00083F78" w:rsidRDefault="000C4A18" w:rsidP="009E4CE0">
      <w:pPr>
        <w:pStyle w:val="affc"/>
        <w:spacing w:before="312" w:after="312"/>
        <w:ind w:left="0"/>
      </w:pPr>
      <w:bookmarkStart w:id="70" w:name="_Toc203668678"/>
      <w:r>
        <w:rPr>
          <w:rFonts w:hint="eastAsia"/>
        </w:rPr>
        <w:t>延迟花期调控</w:t>
      </w:r>
      <w:bookmarkEnd w:id="70"/>
    </w:p>
    <w:p w14:paraId="0FD92FE8" w14:textId="7AC3B72E" w:rsidR="00483552" w:rsidRDefault="00483552" w:rsidP="00483552">
      <w:pPr>
        <w:pStyle w:val="affd"/>
        <w:spacing w:before="156" w:after="156"/>
      </w:pPr>
      <w:r>
        <w:rPr>
          <w:rFonts w:hint="eastAsia"/>
        </w:rPr>
        <w:t>操作时间</w:t>
      </w:r>
    </w:p>
    <w:p w14:paraId="1D139417" w14:textId="065C783A" w:rsidR="00483552" w:rsidRPr="00483552" w:rsidRDefault="00483552" w:rsidP="00483552">
      <w:pPr>
        <w:pStyle w:val="affffb"/>
        <w:ind w:firstLine="420"/>
      </w:pPr>
      <w:r w:rsidRPr="00C10BE9">
        <w:rPr>
          <w:rFonts w:ascii="Times New Roman"/>
        </w:rPr>
        <w:t>在</w:t>
      </w:r>
      <w:r w:rsidRPr="00C10BE9">
        <w:rPr>
          <w:rFonts w:ascii="Times New Roman"/>
        </w:rPr>
        <w:t>5</w:t>
      </w:r>
      <w:r w:rsidRPr="00C10BE9">
        <w:rPr>
          <w:rFonts w:ascii="Times New Roman"/>
        </w:rPr>
        <w:t>月上旬至</w:t>
      </w:r>
      <w:r w:rsidR="001230E7">
        <w:rPr>
          <w:rFonts w:ascii="Times New Roman" w:hint="eastAsia"/>
        </w:rPr>
        <w:t>8</w:t>
      </w:r>
      <w:r w:rsidRPr="00C10BE9">
        <w:rPr>
          <w:rFonts w:ascii="Times New Roman"/>
        </w:rPr>
        <w:t>月中旬</w:t>
      </w:r>
      <w:r>
        <w:rPr>
          <w:rFonts w:ascii="Times New Roman" w:hint="eastAsia"/>
        </w:rPr>
        <w:t>或每次</w:t>
      </w:r>
      <w:r w:rsidRPr="008022C5">
        <w:rPr>
          <w:rFonts w:ascii="Times New Roman" w:hint="eastAsia"/>
        </w:rPr>
        <w:t>开花末期</w:t>
      </w:r>
      <w:r>
        <w:rPr>
          <w:rFonts w:ascii="Times New Roman" w:hint="eastAsia"/>
        </w:rPr>
        <w:t>。</w:t>
      </w:r>
    </w:p>
    <w:p w14:paraId="207BEE58" w14:textId="3A8E2456" w:rsidR="00D87BBB" w:rsidRDefault="00655407" w:rsidP="00D87BBB">
      <w:pPr>
        <w:pStyle w:val="affd"/>
        <w:spacing w:before="156" w:after="156"/>
      </w:pPr>
      <w:r>
        <w:rPr>
          <w:rFonts w:hint="eastAsia"/>
        </w:rPr>
        <w:t>修剪</w:t>
      </w:r>
    </w:p>
    <w:p w14:paraId="4B631F59" w14:textId="7BAC4543" w:rsidR="005D1845" w:rsidRDefault="00057E9D" w:rsidP="00BA7691">
      <w:pPr>
        <w:pStyle w:val="affffb"/>
        <w:ind w:firstLine="420"/>
        <w:rPr>
          <w:rFonts w:ascii="Times New Roman"/>
        </w:rPr>
      </w:pPr>
      <w:r>
        <w:rPr>
          <w:rFonts w:ascii="Times New Roman" w:hint="eastAsia"/>
        </w:rPr>
        <w:t>视调控花期</w:t>
      </w:r>
      <w:r w:rsidR="00483552">
        <w:rPr>
          <w:rFonts w:ascii="Times New Roman" w:hint="eastAsia"/>
        </w:rPr>
        <w:t>的</w:t>
      </w:r>
      <w:r>
        <w:rPr>
          <w:rFonts w:ascii="Times New Roman" w:hint="eastAsia"/>
        </w:rPr>
        <w:t>长短，</w:t>
      </w:r>
      <w:r w:rsidR="008823EE">
        <w:rPr>
          <w:rFonts w:ascii="Times New Roman" w:hint="eastAsia"/>
        </w:rPr>
        <w:t>适时修剪</w:t>
      </w:r>
      <w:r w:rsidR="001A3954" w:rsidRPr="007650F1">
        <w:rPr>
          <w:rFonts w:ascii="Times New Roman" w:hint="eastAsia"/>
        </w:rPr>
        <w:t>当年生</w:t>
      </w:r>
      <w:r w:rsidR="001F428D">
        <w:rPr>
          <w:rFonts w:ascii="Times New Roman" w:hint="eastAsia"/>
        </w:rPr>
        <w:t>健壮</w:t>
      </w:r>
      <w:r w:rsidR="001A3954" w:rsidRPr="00C10BE9">
        <w:rPr>
          <w:rFonts w:ascii="Times New Roman"/>
        </w:rPr>
        <w:t>枝</w:t>
      </w:r>
      <w:r w:rsidR="001A3954">
        <w:rPr>
          <w:rFonts w:ascii="Times New Roman" w:hint="eastAsia"/>
        </w:rPr>
        <w:t>条</w:t>
      </w:r>
      <w:r w:rsidR="008823EE">
        <w:rPr>
          <w:rFonts w:ascii="Times New Roman" w:hint="eastAsia"/>
        </w:rPr>
        <w:t>或花后枝</w:t>
      </w:r>
      <w:r w:rsidR="00DF28B1">
        <w:rPr>
          <w:rFonts w:ascii="Times New Roman" w:hint="eastAsia"/>
        </w:rPr>
        <w:t>。</w:t>
      </w:r>
      <w:r w:rsidR="008823EE">
        <w:rPr>
          <w:rFonts w:ascii="Times New Roman" w:hint="eastAsia"/>
        </w:rPr>
        <w:t>延迟花期较长，宜采用重度</w:t>
      </w:r>
      <w:r w:rsidR="008823EE" w:rsidRPr="007650F1">
        <w:rPr>
          <w:rFonts w:ascii="Times New Roman" w:hint="eastAsia"/>
        </w:rPr>
        <w:t>修剪</w:t>
      </w:r>
      <w:r w:rsidR="008823EE">
        <w:rPr>
          <w:rFonts w:ascii="Times New Roman" w:hint="eastAsia"/>
        </w:rPr>
        <w:t>或</w:t>
      </w:r>
      <w:r w:rsidR="008823EE" w:rsidRPr="007650F1">
        <w:rPr>
          <w:rFonts w:ascii="Times New Roman" w:hint="eastAsia"/>
        </w:rPr>
        <w:t>中度</w:t>
      </w:r>
      <w:r w:rsidR="008823EE">
        <w:rPr>
          <w:rFonts w:ascii="Times New Roman" w:hint="eastAsia"/>
        </w:rPr>
        <w:t>修剪</w:t>
      </w:r>
      <w:r w:rsidR="00224A7A">
        <w:rPr>
          <w:rFonts w:ascii="Times New Roman" w:hint="eastAsia"/>
        </w:rPr>
        <w:t>枝条</w:t>
      </w:r>
      <w:r w:rsidR="008823EE">
        <w:rPr>
          <w:rFonts w:ascii="Times New Roman" w:hint="eastAsia"/>
        </w:rPr>
        <w:t>；延迟花期较短，宜采用轻度修剪</w:t>
      </w:r>
      <w:r w:rsidR="00224A7A">
        <w:rPr>
          <w:rFonts w:ascii="Times New Roman" w:hint="eastAsia"/>
        </w:rPr>
        <w:t>枝条</w:t>
      </w:r>
      <w:r w:rsidR="00441B0E">
        <w:rPr>
          <w:rFonts w:ascii="Times New Roman" w:hint="eastAsia"/>
        </w:rPr>
        <w:t>。</w:t>
      </w:r>
      <w:r w:rsidR="003B5EEB" w:rsidRPr="003B5EEB">
        <w:rPr>
          <w:rFonts w:ascii="Times New Roman" w:hint="eastAsia"/>
        </w:rPr>
        <w:t>花后修剪时间宜早不宜迟，促进第二次开花</w:t>
      </w:r>
      <w:r w:rsidR="003B5EEB">
        <w:rPr>
          <w:rFonts w:ascii="Times New Roman" w:hint="eastAsia"/>
        </w:rPr>
        <w:t>。</w:t>
      </w:r>
    </w:p>
    <w:p w14:paraId="7B093572" w14:textId="412AA89C" w:rsidR="00655407" w:rsidRDefault="00655407" w:rsidP="00655407">
      <w:pPr>
        <w:pStyle w:val="affd"/>
        <w:spacing w:before="156" w:after="156"/>
      </w:pPr>
      <w:r>
        <w:rPr>
          <w:rFonts w:hint="eastAsia"/>
        </w:rPr>
        <w:t>化学处理</w:t>
      </w:r>
    </w:p>
    <w:p w14:paraId="5395C2DB" w14:textId="1C47530C" w:rsidR="00655407" w:rsidRPr="00C10BE9" w:rsidRDefault="004B141A" w:rsidP="00BA7691">
      <w:pPr>
        <w:pStyle w:val="affffb"/>
        <w:ind w:firstLine="420"/>
        <w:rPr>
          <w:rFonts w:ascii="Times New Roman"/>
        </w:rPr>
      </w:pPr>
      <w:r w:rsidRPr="00C10BE9">
        <w:rPr>
          <w:rFonts w:ascii="Times New Roman"/>
        </w:rPr>
        <w:t>叶面喷</w:t>
      </w:r>
      <w:r w:rsidR="00C10BE9" w:rsidRPr="00C10BE9">
        <w:rPr>
          <w:rFonts w:ascii="Times New Roman"/>
        </w:rPr>
        <w:t>洒</w:t>
      </w:r>
      <w:r w:rsidRPr="00C10BE9">
        <w:rPr>
          <w:rFonts w:ascii="Times New Roman"/>
        </w:rPr>
        <w:t>75</w:t>
      </w:r>
      <w:r w:rsidR="00C10BE9" w:rsidRPr="00C10BE9">
        <w:rPr>
          <w:rFonts w:ascii="Times New Roman"/>
        </w:rPr>
        <w:t xml:space="preserve"> </w:t>
      </w:r>
      <w:r w:rsidRPr="00C10BE9">
        <w:rPr>
          <w:rFonts w:ascii="Times New Roman"/>
        </w:rPr>
        <w:t>mg</w:t>
      </w:r>
      <w:r w:rsidR="00C10BE9" w:rsidRPr="00C10BE9">
        <w:rPr>
          <w:rFonts w:ascii="Times New Roman"/>
        </w:rPr>
        <w:t>/</w:t>
      </w:r>
      <w:r w:rsidRPr="00C10BE9">
        <w:rPr>
          <w:rFonts w:ascii="Times New Roman"/>
        </w:rPr>
        <w:t>L</w:t>
      </w:r>
      <w:r w:rsidRPr="00C10BE9">
        <w:rPr>
          <w:rFonts w:ascii="Times New Roman"/>
        </w:rPr>
        <w:t>的</w:t>
      </w:r>
      <w:r w:rsidR="00D13071">
        <w:rPr>
          <w:rFonts w:ascii="Times New Roman" w:hint="eastAsia"/>
        </w:rPr>
        <w:t>奈乙酸（</w:t>
      </w:r>
      <w:r w:rsidRPr="00C10BE9">
        <w:rPr>
          <w:rFonts w:ascii="Times New Roman"/>
        </w:rPr>
        <w:t>NAA</w:t>
      </w:r>
      <w:r w:rsidR="00D13071">
        <w:rPr>
          <w:rFonts w:ascii="Times New Roman" w:hint="eastAsia"/>
        </w:rPr>
        <w:t>）</w:t>
      </w:r>
      <w:r w:rsidR="00C10BE9">
        <w:rPr>
          <w:rFonts w:ascii="Times New Roman" w:hint="eastAsia"/>
        </w:rPr>
        <w:t>，</w:t>
      </w:r>
      <w:r w:rsidRPr="00C10BE9">
        <w:rPr>
          <w:rFonts w:ascii="Times New Roman"/>
        </w:rPr>
        <w:t>或喷</w:t>
      </w:r>
      <w:r w:rsidR="00C10BE9" w:rsidRPr="00C10BE9">
        <w:rPr>
          <w:rFonts w:ascii="Times New Roman"/>
        </w:rPr>
        <w:t>洒</w:t>
      </w:r>
      <w:r w:rsidRPr="00C10BE9">
        <w:rPr>
          <w:rFonts w:ascii="Times New Roman"/>
        </w:rPr>
        <w:t>250</w:t>
      </w:r>
      <w:r w:rsidR="00483552" w:rsidRPr="00C10BE9">
        <w:rPr>
          <w:rFonts w:ascii="Times New Roman"/>
        </w:rPr>
        <w:t>mg/L</w:t>
      </w:r>
      <w:r w:rsidRPr="00C10BE9">
        <w:rPr>
          <w:rFonts w:ascii="Times New Roman"/>
        </w:rPr>
        <w:t>的</w:t>
      </w:r>
      <w:r w:rsidR="00D13071">
        <w:rPr>
          <w:rFonts w:ascii="Times New Roman" w:hint="eastAsia"/>
        </w:rPr>
        <w:t>赤霉素</w:t>
      </w:r>
      <w:r w:rsidR="00D13071" w:rsidRPr="005D7499">
        <w:rPr>
          <w:rFonts w:ascii="Times New Roman" w:hint="eastAsia"/>
          <w:szCs w:val="21"/>
        </w:rPr>
        <w:t>（</w:t>
      </w:r>
      <w:r w:rsidR="00D13071" w:rsidRPr="005D7499">
        <w:rPr>
          <w:rFonts w:ascii="Times New Roman" w:hint="eastAsia"/>
          <w:szCs w:val="21"/>
        </w:rPr>
        <w:t>GA</w:t>
      </w:r>
      <w:r w:rsidR="00D13071" w:rsidRPr="005D7499">
        <w:rPr>
          <w:rFonts w:ascii="Times New Roman" w:hint="eastAsia"/>
          <w:szCs w:val="21"/>
          <w:vertAlign w:val="subscript"/>
        </w:rPr>
        <w:t>3</w:t>
      </w:r>
      <w:r w:rsidR="00D13071" w:rsidRPr="005D7499">
        <w:rPr>
          <w:rFonts w:ascii="Times New Roman" w:hint="eastAsia"/>
          <w:szCs w:val="21"/>
        </w:rPr>
        <w:t>）</w:t>
      </w:r>
      <w:r w:rsidRPr="00C10BE9">
        <w:rPr>
          <w:rFonts w:ascii="Times New Roman"/>
        </w:rPr>
        <w:t>溶液。</w:t>
      </w:r>
      <w:r w:rsidR="00CE5FB2" w:rsidRPr="005D7499">
        <w:rPr>
          <w:rFonts w:ascii="Times New Roman" w:hint="eastAsia"/>
          <w:szCs w:val="21"/>
        </w:rPr>
        <w:t>喷洒</w:t>
      </w:r>
      <w:r w:rsidR="00CE5FB2">
        <w:rPr>
          <w:rFonts w:ascii="Times New Roman" w:hint="eastAsia"/>
          <w:szCs w:val="21"/>
        </w:rPr>
        <w:t>2</w:t>
      </w:r>
      <w:r w:rsidR="00CE5FB2">
        <w:rPr>
          <w:rFonts w:ascii="Times New Roman" w:hint="eastAsia"/>
          <w:szCs w:val="21"/>
        </w:rPr>
        <w:t>次</w:t>
      </w:r>
      <w:r w:rsidR="00CE5FB2" w:rsidRPr="00C10BE9">
        <w:rPr>
          <w:rFonts w:ascii="Times New Roman"/>
        </w:rPr>
        <w:t>～</w:t>
      </w:r>
      <w:r w:rsidR="00CE5FB2" w:rsidRPr="005D7499">
        <w:rPr>
          <w:rFonts w:ascii="Times New Roman" w:hint="eastAsia"/>
          <w:szCs w:val="21"/>
        </w:rPr>
        <w:t>3</w:t>
      </w:r>
      <w:r w:rsidR="00CE5FB2" w:rsidRPr="005D7499">
        <w:rPr>
          <w:rFonts w:ascii="Times New Roman" w:hint="eastAsia"/>
          <w:szCs w:val="21"/>
        </w:rPr>
        <w:t>次</w:t>
      </w:r>
      <w:r w:rsidR="00CE5FB2">
        <w:rPr>
          <w:rFonts w:ascii="Times New Roman" w:hint="eastAsia"/>
        </w:rPr>
        <w:t>，</w:t>
      </w:r>
      <w:r w:rsidR="00A64757" w:rsidRPr="00C10BE9">
        <w:rPr>
          <w:rFonts w:ascii="Times New Roman"/>
        </w:rPr>
        <w:t>每</w:t>
      </w:r>
      <w:r w:rsidR="00CE5FB2" w:rsidRPr="00C10BE9">
        <w:rPr>
          <w:rFonts w:ascii="Times New Roman"/>
        </w:rPr>
        <w:t>次间隔</w:t>
      </w:r>
      <w:r w:rsidR="00CE5FB2" w:rsidRPr="00C10BE9">
        <w:rPr>
          <w:rFonts w:ascii="Times New Roman"/>
        </w:rPr>
        <w:t>10 d</w:t>
      </w:r>
      <w:r w:rsidR="00CE5FB2">
        <w:rPr>
          <w:rFonts w:ascii="Times New Roman" w:hint="eastAsia"/>
        </w:rPr>
        <w:t>。</w:t>
      </w:r>
    </w:p>
    <w:p w14:paraId="4C5BCAE0" w14:textId="1009188C" w:rsidR="00655407" w:rsidRDefault="004B141A" w:rsidP="00655407">
      <w:pPr>
        <w:pStyle w:val="affd"/>
        <w:spacing w:before="156" w:after="156"/>
      </w:pPr>
      <w:r>
        <w:rPr>
          <w:rFonts w:hint="eastAsia"/>
        </w:rPr>
        <w:t>叶面施肥</w:t>
      </w:r>
    </w:p>
    <w:p w14:paraId="65052A52" w14:textId="516897CF" w:rsidR="00655407" w:rsidRDefault="00234624" w:rsidP="00BA7691">
      <w:pPr>
        <w:pStyle w:val="affffb"/>
        <w:ind w:firstLine="420"/>
        <w:rPr>
          <w:rFonts w:ascii="Times New Roman"/>
        </w:rPr>
      </w:pPr>
      <w:r w:rsidRPr="00C10BE9">
        <w:rPr>
          <w:rFonts w:ascii="Times New Roman"/>
        </w:rPr>
        <w:t>叶面喷施</w:t>
      </w:r>
      <w:r>
        <w:rPr>
          <w:rFonts w:ascii="Times New Roman" w:hint="eastAsia"/>
        </w:rPr>
        <w:t>高磷复合肥</w:t>
      </w:r>
      <w:r w:rsidR="00F62028" w:rsidRPr="009003FE">
        <w:rPr>
          <w:rFonts w:ascii="Times New Roman" w:hint="eastAsia"/>
          <w:szCs w:val="21"/>
        </w:rPr>
        <w:t>（</w:t>
      </w:r>
      <w:r w:rsidR="00F62028" w:rsidRPr="009003FE">
        <w:rPr>
          <w:rFonts w:ascii="Times New Roman" w:hint="eastAsia"/>
          <w:szCs w:val="21"/>
        </w:rPr>
        <w:t>N:P:K=1:4:2</w:t>
      </w:r>
      <w:r w:rsidR="00F62028" w:rsidRPr="009003FE">
        <w:rPr>
          <w:rFonts w:ascii="Times New Roman" w:hint="eastAsia"/>
          <w:szCs w:val="21"/>
        </w:rPr>
        <w:t>）</w:t>
      </w:r>
      <w:r>
        <w:rPr>
          <w:rFonts w:ascii="Times New Roman" w:hint="eastAsia"/>
        </w:rPr>
        <w:t>500</w:t>
      </w:r>
      <w:r>
        <w:rPr>
          <w:rFonts w:ascii="Times New Roman" w:hint="eastAsia"/>
        </w:rPr>
        <w:t>倍</w:t>
      </w:r>
      <w:r w:rsidRPr="00C10BE9">
        <w:rPr>
          <w:rFonts w:ascii="Times New Roman"/>
        </w:rPr>
        <w:t>～</w:t>
      </w:r>
      <w:r>
        <w:rPr>
          <w:rFonts w:ascii="Times New Roman" w:hint="eastAsia"/>
        </w:rPr>
        <w:t>700</w:t>
      </w:r>
      <w:r>
        <w:rPr>
          <w:rFonts w:ascii="Times New Roman" w:hint="eastAsia"/>
        </w:rPr>
        <w:t>倍溶液</w:t>
      </w:r>
      <w:r w:rsidRPr="00C10BE9">
        <w:rPr>
          <w:rFonts w:ascii="Times New Roman"/>
        </w:rPr>
        <w:t>，</w:t>
      </w:r>
      <w:r w:rsidRPr="005D7499">
        <w:rPr>
          <w:rFonts w:ascii="Times New Roman" w:hint="eastAsia"/>
          <w:szCs w:val="21"/>
        </w:rPr>
        <w:t>喷洒</w:t>
      </w:r>
      <w:r>
        <w:rPr>
          <w:rFonts w:ascii="Times New Roman" w:hint="eastAsia"/>
          <w:szCs w:val="21"/>
        </w:rPr>
        <w:t>2</w:t>
      </w:r>
      <w:r>
        <w:rPr>
          <w:rFonts w:ascii="Times New Roman" w:hint="eastAsia"/>
          <w:szCs w:val="21"/>
        </w:rPr>
        <w:t>次</w:t>
      </w:r>
      <w:r w:rsidRPr="00C10BE9">
        <w:rPr>
          <w:rFonts w:ascii="Times New Roman"/>
        </w:rPr>
        <w:t>～</w:t>
      </w:r>
      <w:r w:rsidRPr="005D7499">
        <w:rPr>
          <w:rFonts w:ascii="Times New Roman" w:hint="eastAsia"/>
          <w:szCs w:val="21"/>
        </w:rPr>
        <w:t>3</w:t>
      </w:r>
      <w:r w:rsidRPr="005D7499">
        <w:rPr>
          <w:rFonts w:ascii="Times New Roman" w:hint="eastAsia"/>
          <w:szCs w:val="21"/>
        </w:rPr>
        <w:t>次</w:t>
      </w:r>
      <w:r>
        <w:rPr>
          <w:rFonts w:ascii="Times New Roman" w:hint="eastAsia"/>
        </w:rPr>
        <w:t>，</w:t>
      </w:r>
      <w:r w:rsidRPr="00C10BE9">
        <w:rPr>
          <w:rFonts w:ascii="Times New Roman"/>
        </w:rPr>
        <w:t>每次间隔</w:t>
      </w:r>
      <w:r w:rsidRPr="00C10BE9">
        <w:rPr>
          <w:rFonts w:ascii="Times New Roman"/>
        </w:rPr>
        <w:t>10 d</w:t>
      </w:r>
      <w:r>
        <w:rPr>
          <w:rFonts w:ascii="Times New Roman" w:hint="eastAsia"/>
        </w:rPr>
        <w:t>。</w:t>
      </w:r>
    </w:p>
    <w:p w14:paraId="79AE680B" w14:textId="7610D287" w:rsidR="00655407" w:rsidRDefault="004B141A" w:rsidP="004B141A">
      <w:pPr>
        <w:pStyle w:val="affd"/>
        <w:spacing w:before="156" w:after="156"/>
      </w:pPr>
      <w:r>
        <w:rPr>
          <w:rFonts w:hint="eastAsia"/>
        </w:rPr>
        <w:t>追肥</w:t>
      </w:r>
    </w:p>
    <w:p w14:paraId="62B70BEE" w14:textId="3D1BE7C9" w:rsidR="00C10BE9" w:rsidRDefault="009E0C99" w:rsidP="00B829A4">
      <w:pPr>
        <w:pStyle w:val="affffb"/>
        <w:ind w:firstLine="420"/>
        <w:rPr>
          <w:rFonts w:ascii="Times New Roman"/>
        </w:rPr>
      </w:pPr>
      <w:r w:rsidRPr="009E0C99">
        <w:rPr>
          <w:rFonts w:ascii="Times New Roman" w:hint="eastAsia"/>
        </w:rPr>
        <w:t>花期调控修剪后，</w:t>
      </w:r>
      <w:r w:rsidR="00067CEE">
        <w:rPr>
          <w:rFonts w:ascii="Times New Roman" w:hint="eastAsia"/>
        </w:rPr>
        <w:t>每亩</w:t>
      </w:r>
      <w:r>
        <w:rPr>
          <w:rFonts w:ascii="Times New Roman" w:hint="eastAsia"/>
        </w:rPr>
        <w:t>及时</w:t>
      </w:r>
      <w:r w:rsidR="00B44DFD" w:rsidRPr="00FB6387">
        <w:rPr>
          <w:rFonts w:ascii="Times New Roman"/>
        </w:rPr>
        <w:t>追施</w:t>
      </w:r>
      <w:r w:rsidR="00B44DFD" w:rsidRPr="00FB6387">
        <w:rPr>
          <w:rFonts w:ascii="Times New Roman"/>
        </w:rPr>
        <w:t>45%</w:t>
      </w:r>
      <w:r w:rsidR="00B44DFD" w:rsidRPr="00FB6387">
        <w:rPr>
          <w:rFonts w:ascii="Times New Roman"/>
        </w:rPr>
        <w:t>氮磷钾复合肥（</w:t>
      </w:r>
      <w:r w:rsidR="00B44DFD" w:rsidRPr="00FB6387">
        <w:rPr>
          <w:rFonts w:ascii="Times New Roman"/>
        </w:rPr>
        <w:t>15-15-15</w:t>
      </w:r>
      <w:r w:rsidR="00B44DFD" w:rsidRPr="00FB6387">
        <w:rPr>
          <w:rFonts w:ascii="Times New Roman"/>
        </w:rPr>
        <w:t>）</w:t>
      </w:r>
      <w:r w:rsidR="00067CEE">
        <w:rPr>
          <w:rFonts w:ascii="Times New Roman" w:hint="eastAsia"/>
        </w:rPr>
        <w:t>100</w:t>
      </w:r>
      <w:r w:rsidR="00B44DFD" w:rsidRPr="00FB6387">
        <w:rPr>
          <w:rFonts w:ascii="Times New Roman"/>
        </w:rPr>
        <w:t xml:space="preserve"> kg</w:t>
      </w:r>
      <w:r w:rsidR="00B44DFD" w:rsidRPr="00FB6387">
        <w:rPr>
          <w:rFonts w:ascii="Times New Roman"/>
        </w:rPr>
        <w:t>～</w:t>
      </w:r>
      <w:r w:rsidR="00067CEE">
        <w:rPr>
          <w:rFonts w:ascii="Times New Roman" w:hint="eastAsia"/>
        </w:rPr>
        <w:t>150</w:t>
      </w:r>
      <w:r w:rsidR="00B44DFD" w:rsidRPr="00FB6387">
        <w:rPr>
          <w:rFonts w:ascii="Times New Roman"/>
        </w:rPr>
        <w:t xml:space="preserve"> kg</w:t>
      </w:r>
      <w:r w:rsidR="00E26B8E">
        <w:rPr>
          <w:rFonts w:ascii="Times New Roman" w:hint="eastAsia"/>
        </w:rPr>
        <w:t>，</w:t>
      </w:r>
      <w:r w:rsidR="00E26B8E" w:rsidRPr="00E26B8E">
        <w:rPr>
          <w:rFonts w:ascii="Times New Roman" w:hint="eastAsia"/>
        </w:rPr>
        <w:t>施肥后立即浇透水。</w:t>
      </w:r>
      <w:r w:rsidR="009D34DD" w:rsidRPr="00FB6387">
        <w:rPr>
          <w:rFonts w:ascii="Times New Roman"/>
        </w:rPr>
        <w:t>追</w:t>
      </w:r>
      <w:r w:rsidR="009D34DD">
        <w:rPr>
          <w:rFonts w:ascii="Times New Roman" w:hint="eastAsia"/>
        </w:rPr>
        <w:t>肥方法同</w:t>
      </w:r>
      <w:r w:rsidR="009D34DD">
        <w:rPr>
          <w:rFonts w:ascii="Times New Roman" w:hint="eastAsia"/>
        </w:rPr>
        <w:t>5.1</w:t>
      </w:r>
      <w:r w:rsidR="009D34DD">
        <w:rPr>
          <w:rFonts w:ascii="Times New Roman" w:hint="eastAsia"/>
        </w:rPr>
        <w:t>。</w:t>
      </w:r>
    </w:p>
    <w:p w14:paraId="38254AAB" w14:textId="23D1F54A" w:rsidR="009E0C99" w:rsidRDefault="009E0C99" w:rsidP="009E0C99">
      <w:pPr>
        <w:pStyle w:val="affd"/>
        <w:spacing w:before="156" w:after="156"/>
      </w:pPr>
      <w:r w:rsidRPr="00E507F1">
        <w:rPr>
          <w:rFonts w:hint="eastAsia"/>
        </w:rPr>
        <w:t>水分管理</w:t>
      </w:r>
    </w:p>
    <w:p w14:paraId="2E4A3943" w14:textId="77AD6851" w:rsidR="009E0C99" w:rsidRPr="009E0C99" w:rsidRDefault="009E0C99" w:rsidP="009E0C99">
      <w:pPr>
        <w:pStyle w:val="affffb"/>
        <w:ind w:firstLine="420"/>
        <w:rPr>
          <w:rFonts w:hint="eastAsia"/>
        </w:rPr>
      </w:pPr>
      <w:r>
        <w:rPr>
          <w:rFonts w:hint="eastAsia"/>
        </w:rPr>
        <w:t>在</w:t>
      </w:r>
      <w:r w:rsidRPr="009E0C99">
        <w:rPr>
          <w:rFonts w:hint="eastAsia"/>
        </w:rPr>
        <w:t>花芽分化期、</w:t>
      </w:r>
      <w:r>
        <w:rPr>
          <w:rFonts w:hint="eastAsia"/>
        </w:rPr>
        <w:t>现</w:t>
      </w:r>
      <w:r w:rsidRPr="009E0C99">
        <w:rPr>
          <w:rFonts w:hint="eastAsia"/>
        </w:rPr>
        <w:t>蕾期、开花期及时补水，保持土壤湿润。</w:t>
      </w:r>
    </w:p>
    <w:p w14:paraId="6F4E8C74" w14:textId="5F1E190B" w:rsidR="00067FDB" w:rsidRDefault="00067FDB" w:rsidP="00067FDB">
      <w:pPr>
        <w:pStyle w:val="affc"/>
        <w:spacing w:before="312" w:after="312"/>
        <w:ind w:left="0"/>
      </w:pPr>
      <w:bookmarkStart w:id="71" w:name="_Toc178240702"/>
      <w:bookmarkStart w:id="72" w:name="_Toc203668679"/>
      <w:bookmarkStart w:id="73" w:name="_Hlk203645631"/>
      <w:r w:rsidRPr="00CD5ED1">
        <w:rPr>
          <w:rFonts w:hint="eastAsia"/>
        </w:rPr>
        <w:t>废弃物处置</w:t>
      </w:r>
      <w:bookmarkEnd w:id="71"/>
      <w:bookmarkEnd w:id="72"/>
    </w:p>
    <w:p w14:paraId="1FD1100C" w14:textId="609C494D" w:rsidR="00067FDB" w:rsidRPr="00067FDB" w:rsidRDefault="00067FDB" w:rsidP="00067FDB">
      <w:pPr>
        <w:pStyle w:val="affffb"/>
        <w:ind w:firstLine="420"/>
      </w:pPr>
      <w:bookmarkStart w:id="74" w:name="_Hlk178244153"/>
      <w:bookmarkEnd w:id="73"/>
      <w:r>
        <w:rPr>
          <w:rFonts w:hint="eastAsia"/>
        </w:rPr>
        <w:t>生产过程中的农业投入品及病残枯枝等废弃物应集中分类，无害化、资源化处置。</w:t>
      </w:r>
      <w:bookmarkEnd w:id="74"/>
    </w:p>
    <w:p w14:paraId="126A548A" w14:textId="77777777" w:rsidR="00DF0F73" w:rsidRDefault="00DF0F73" w:rsidP="009E4CE0">
      <w:pPr>
        <w:pStyle w:val="affc"/>
        <w:spacing w:before="312" w:after="312"/>
        <w:ind w:left="0"/>
      </w:pPr>
      <w:bookmarkStart w:id="75" w:name="_Toc163330245"/>
      <w:bookmarkStart w:id="76" w:name="_Toc203156481"/>
      <w:bookmarkStart w:id="77" w:name="_Toc203156512"/>
      <w:bookmarkStart w:id="78" w:name="_Toc203668680"/>
      <w:r w:rsidRPr="00DF396F">
        <w:rPr>
          <w:rFonts w:hint="eastAsia"/>
        </w:rPr>
        <w:t>档案管理</w:t>
      </w:r>
      <w:bookmarkEnd w:id="75"/>
      <w:bookmarkEnd w:id="76"/>
      <w:bookmarkEnd w:id="77"/>
      <w:bookmarkEnd w:id="78"/>
    </w:p>
    <w:p w14:paraId="1439F9D8" w14:textId="53C6C583" w:rsidR="00DF0F73" w:rsidRPr="00D70C9D" w:rsidRDefault="00067FDB" w:rsidP="00700F55">
      <w:pPr>
        <w:pStyle w:val="affffb"/>
        <w:ind w:firstLine="420"/>
        <w:rPr>
          <w:color w:val="EE0000"/>
        </w:rPr>
      </w:pPr>
      <w:r>
        <w:rPr>
          <w:rFonts w:ascii="Times New Roman" w:hint="eastAsia"/>
        </w:rPr>
        <w:t>应</w:t>
      </w:r>
      <w:r w:rsidRPr="00167AF7">
        <w:rPr>
          <w:rFonts w:hint="eastAsia"/>
        </w:rPr>
        <w:t>建立完整、真实的技术档案，</w:t>
      </w:r>
      <w:r>
        <w:rPr>
          <w:rFonts w:ascii="Times New Roman" w:hint="eastAsia"/>
        </w:rPr>
        <w:t>内容</w:t>
      </w:r>
      <w:r w:rsidRPr="00CD5ED1">
        <w:rPr>
          <w:rFonts w:ascii="Times New Roman" w:hint="eastAsia"/>
        </w:rPr>
        <w:t>包括</w:t>
      </w:r>
      <w:r>
        <w:rPr>
          <w:rFonts w:ascii="Times New Roman" w:hint="eastAsia"/>
        </w:rPr>
        <w:t>但不限于</w:t>
      </w:r>
      <w:r>
        <w:rPr>
          <w:rFonts w:hint="eastAsia"/>
        </w:rPr>
        <w:t>前期准备</w:t>
      </w:r>
      <w:r w:rsidRPr="00F353ED">
        <w:rPr>
          <w:rFonts w:hint="eastAsia"/>
        </w:rPr>
        <w:t>、</w:t>
      </w:r>
      <w:r>
        <w:rPr>
          <w:rFonts w:hint="eastAsia"/>
        </w:rPr>
        <w:t>日常管护、提早花期调控</w:t>
      </w:r>
      <w:r w:rsidRPr="00417523">
        <w:rPr>
          <w:rFonts w:hint="eastAsia"/>
        </w:rPr>
        <w:t>、</w:t>
      </w:r>
      <w:r>
        <w:rPr>
          <w:rFonts w:hint="eastAsia"/>
        </w:rPr>
        <w:t>延迟花期调控</w:t>
      </w:r>
      <w:r>
        <w:rPr>
          <w:rFonts w:ascii="Times New Roman" w:hint="eastAsia"/>
        </w:rPr>
        <w:t>和废弃物处置</w:t>
      </w:r>
      <w:r w:rsidRPr="00CD5ED1">
        <w:rPr>
          <w:rFonts w:ascii="Times New Roman" w:hint="eastAsia"/>
        </w:rPr>
        <w:t>等</w:t>
      </w:r>
      <w:r w:rsidRPr="00FE4D85">
        <w:rPr>
          <w:rFonts w:hint="eastAsia"/>
        </w:rPr>
        <w:t>。</w:t>
      </w:r>
      <w:r w:rsidR="00D70C9D" w:rsidRPr="00FE4D85">
        <w:rPr>
          <w:rFonts w:hint="eastAsia"/>
        </w:rPr>
        <w:t>农业投入品档案见附录B</w:t>
      </w:r>
      <w:r w:rsidRPr="00FE4D85">
        <w:rPr>
          <w:rFonts w:hint="eastAsia"/>
        </w:rPr>
        <w:t>，</w:t>
      </w:r>
      <w:r w:rsidR="00D70C9D" w:rsidRPr="00FE4D85">
        <w:rPr>
          <w:rFonts w:hint="eastAsia"/>
        </w:rPr>
        <w:t>生产过程档案见附录C</w:t>
      </w:r>
      <w:r w:rsidRPr="00FE4D85">
        <w:rPr>
          <w:rFonts w:hint="eastAsia"/>
        </w:rPr>
        <w:t>。</w:t>
      </w:r>
      <w:r w:rsidRPr="00CD5ED1">
        <w:rPr>
          <w:rFonts w:ascii="Times New Roman" w:hint="eastAsia"/>
        </w:rPr>
        <w:t>档案保管期</w:t>
      </w:r>
      <w:r w:rsidR="00FE4D85">
        <w:rPr>
          <w:rFonts w:ascii="Times New Roman" w:hint="eastAsia"/>
        </w:rPr>
        <w:t>5</w:t>
      </w:r>
      <w:r w:rsidRPr="00CD5ED1">
        <w:rPr>
          <w:rFonts w:ascii="Times New Roman" w:hint="eastAsia"/>
        </w:rPr>
        <w:t>年以上。</w:t>
      </w:r>
    </w:p>
    <w:p w14:paraId="0F32806E" w14:textId="77777777" w:rsidR="000D1708" w:rsidRDefault="000D1708" w:rsidP="00CD561D">
      <w:pPr>
        <w:pStyle w:val="affffb"/>
        <w:ind w:firstLine="420"/>
      </w:pPr>
    </w:p>
    <w:p w14:paraId="1F75AED7" w14:textId="77777777" w:rsidR="000D1708" w:rsidRDefault="000D1708">
      <w:pPr>
        <w:widowControl/>
        <w:adjustRightInd/>
        <w:spacing w:line="240" w:lineRule="auto"/>
        <w:jc w:val="left"/>
        <w:rPr>
          <w:rFonts w:ascii="宋体" w:hAnsi="Times New Roman"/>
          <w:noProof/>
          <w:kern w:val="0"/>
          <w:szCs w:val="20"/>
        </w:rPr>
      </w:pPr>
      <w:r>
        <w:br w:type="page"/>
      </w:r>
    </w:p>
    <w:p w14:paraId="00C12E66" w14:textId="77777777" w:rsidR="000D1708" w:rsidRDefault="000D1708" w:rsidP="000D1708">
      <w:pPr>
        <w:pStyle w:val="af8"/>
        <w:rPr>
          <w:rFonts w:hint="eastAsia"/>
          <w:vanish w:val="0"/>
        </w:rPr>
      </w:pPr>
      <w:bookmarkStart w:id="79" w:name="BookMark5"/>
      <w:bookmarkEnd w:id="28"/>
    </w:p>
    <w:p w14:paraId="0E1DACB0" w14:textId="77777777" w:rsidR="000D1708" w:rsidRDefault="000D1708" w:rsidP="000D1708">
      <w:pPr>
        <w:pStyle w:val="afe"/>
        <w:rPr>
          <w:vanish w:val="0"/>
        </w:rPr>
      </w:pPr>
    </w:p>
    <w:p w14:paraId="2376A72B" w14:textId="6E8F7B81" w:rsidR="000D1708" w:rsidRDefault="000D1708" w:rsidP="000D1708">
      <w:pPr>
        <w:pStyle w:val="aff3"/>
        <w:spacing w:after="156"/>
      </w:pPr>
      <w:r>
        <w:br/>
      </w:r>
      <w:bookmarkStart w:id="80" w:name="_Toc163330246"/>
      <w:bookmarkStart w:id="81" w:name="_Toc203156482"/>
      <w:bookmarkStart w:id="82" w:name="_Toc203156513"/>
      <w:bookmarkStart w:id="83" w:name="_Toc203668681"/>
      <w:r>
        <w:rPr>
          <w:rFonts w:hint="eastAsia"/>
        </w:rPr>
        <w:t>（资料性）</w:t>
      </w:r>
      <w:r>
        <w:br/>
      </w:r>
      <w:r w:rsidR="00B91796">
        <w:rPr>
          <w:rFonts w:hint="eastAsia"/>
        </w:rPr>
        <w:t>紫薇</w:t>
      </w:r>
      <w:r w:rsidR="007421F7">
        <w:rPr>
          <w:rFonts w:hint="eastAsia"/>
        </w:rPr>
        <w:t>主要</w:t>
      </w:r>
      <w:r>
        <w:rPr>
          <w:rFonts w:hint="eastAsia"/>
        </w:rPr>
        <w:t>病虫害</w:t>
      </w:r>
      <w:r w:rsidR="000C4A18">
        <w:rPr>
          <w:rFonts w:hint="eastAsia"/>
        </w:rPr>
        <w:t>及</w:t>
      </w:r>
      <w:r>
        <w:rPr>
          <w:rFonts w:hint="eastAsia"/>
        </w:rPr>
        <w:t>防治方法</w:t>
      </w:r>
      <w:bookmarkEnd w:id="80"/>
      <w:bookmarkEnd w:id="81"/>
      <w:bookmarkEnd w:id="82"/>
      <w:bookmarkEnd w:id="83"/>
    </w:p>
    <w:p w14:paraId="4542380D" w14:textId="79C4EF44" w:rsidR="00BC00AD" w:rsidRDefault="00BC00AD" w:rsidP="00E56F36">
      <w:pPr>
        <w:pStyle w:val="affffb"/>
        <w:ind w:firstLineChars="0" w:firstLine="0"/>
      </w:pPr>
      <w:r>
        <w:rPr>
          <w:rFonts w:hint="eastAsia"/>
        </w:rPr>
        <w:t xml:space="preserve">表 </w:t>
      </w:r>
      <w:r>
        <w:t>A.1</w:t>
      </w:r>
      <w:r w:rsidR="00B91796">
        <w:rPr>
          <w:rFonts w:hint="eastAsia"/>
        </w:rPr>
        <w:t>紫薇</w:t>
      </w:r>
      <w:r>
        <w:rPr>
          <w:rFonts w:hint="eastAsia"/>
        </w:rPr>
        <w:t>主要病虫害</w:t>
      </w:r>
      <w:r w:rsidR="000C4A18">
        <w:rPr>
          <w:rFonts w:hint="eastAsia"/>
        </w:rPr>
        <w:t>及</w:t>
      </w:r>
      <w:r>
        <w:rPr>
          <w:rFonts w:hint="eastAsia"/>
        </w:rPr>
        <w:t>防治方法</w:t>
      </w:r>
    </w:p>
    <w:p w14:paraId="4EED4AD4" w14:textId="561A02D0" w:rsidR="006D1E53" w:rsidRPr="006D1E53" w:rsidRDefault="006D1E53" w:rsidP="00B91796">
      <w:pPr>
        <w:pStyle w:val="affffb"/>
        <w:ind w:firstLineChars="0" w:firstLine="0"/>
      </w:pPr>
    </w:p>
    <w:tbl>
      <w:tblPr>
        <w:tblStyle w:val="afffffffffc"/>
        <w:tblW w:w="0" w:type="auto"/>
        <w:tblLook w:val="04A0" w:firstRow="1" w:lastRow="0" w:firstColumn="1" w:lastColumn="0" w:noHBand="0" w:noVBand="1"/>
      </w:tblPr>
      <w:tblGrid>
        <w:gridCol w:w="1555"/>
        <w:gridCol w:w="3685"/>
        <w:gridCol w:w="4104"/>
      </w:tblGrid>
      <w:tr w:rsidR="006D1E53" w:rsidRPr="006D1E53" w14:paraId="1D00F690" w14:textId="77777777" w:rsidTr="00CA128D">
        <w:tc>
          <w:tcPr>
            <w:tcW w:w="1555" w:type="dxa"/>
          </w:tcPr>
          <w:p w14:paraId="005C86DA" w14:textId="1745A052" w:rsidR="006D1E53" w:rsidRPr="006D1E53" w:rsidRDefault="006D1E53" w:rsidP="00461DA2">
            <w:pPr>
              <w:spacing w:line="300" w:lineRule="exact"/>
              <w:jc w:val="center"/>
              <w:rPr>
                <w:sz w:val="18"/>
                <w:szCs w:val="18"/>
              </w:rPr>
            </w:pPr>
            <w:r w:rsidRPr="006D1E53">
              <w:rPr>
                <w:rFonts w:hint="eastAsia"/>
                <w:sz w:val="18"/>
                <w:szCs w:val="18"/>
              </w:rPr>
              <w:t>病虫害</w:t>
            </w:r>
            <w:r>
              <w:rPr>
                <w:rFonts w:hint="eastAsia"/>
                <w:sz w:val="18"/>
                <w:szCs w:val="18"/>
              </w:rPr>
              <w:t>种类</w:t>
            </w:r>
          </w:p>
        </w:tc>
        <w:tc>
          <w:tcPr>
            <w:tcW w:w="3685" w:type="dxa"/>
          </w:tcPr>
          <w:p w14:paraId="78AE18E2" w14:textId="79336633" w:rsidR="006D1E53" w:rsidRPr="006D1E53" w:rsidRDefault="006D1E53" w:rsidP="00461DA2">
            <w:pPr>
              <w:spacing w:line="300" w:lineRule="exact"/>
              <w:jc w:val="center"/>
              <w:rPr>
                <w:sz w:val="18"/>
                <w:szCs w:val="18"/>
              </w:rPr>
            </w:pPr>
            <w:r w:rsidRPr="006D1E53">
              <w:rPr>
                <w:rFonts w:hint="eastAsia"/>
                <w:sz w:val="18"/>
                <w:szCs w:val="18"/>
              </w:rPr>
              <w:t>危害症状</w:t>
            </w:r>
          </w:p>
        </w:tc>
        <w:tc>
          <w:tcPr>
            <w:tcW w:w="4104" w:type="dxa"/>
          </w:tcPr>
          <w:p w14:paraId="49FD7F14" w14:textId="77777777" w:rsidR="006D1E53" w:rsidRPr="006D1E53" w:rsidRDefault="006D1E53" w:rsidP="00461DA2">
            <w:pPr>
              <w:spacing w:line="300" w:lineRule="exact"/>
              <w:jc w:val="center"/>
              <w:rPr>
                <w:sz w:val="18"/>
                <w:szCs w:val="18"/>
              </w:rPr>
            </w:pPr>
            <w:r w:rsidRPr="006D1E53">
              <w:rPr>
                <w:rFonts w:hint="eastAsia"/>
                <w:sz w:val="18"/>
                <w:szCs w:val="18"/>
              </w:rPr>
              <w:t>防治方法</w:t>
            </w:r>
          </w:p>
        </w:tc>
      </w:tr>
      <w:tr w:rsidR="006D1E53" w:rsidRPr="006D1E53" w14:paraId="61F2BC6F" w14:textId="77777777" w:rsidTr="00CA128D">
        <w:tc>
          <w:tcPr>
            <w:tcW w:w="1555" w:type="dxa"/>
          </w:tcPr>
          <w:p w14:paraId="48FFB30D" w14:textId="77777777" w:rsidR="006D1E53" w:rsidRPr="006D1E53" w:rsidRDefault="006D1E53" w:rsidP="00461DA2">
            <w:pPr>
              <w:spacing w:line="300" w:lineRule="exact"/>
              <w:jc w:val="center"/>
              <w:rPr>
                <w:sz w:val="18"/>
                <w:szCs w:val="18"/>
              </w:rPr>
            </w:pPr>
            <w:r w:rsidRPr="006D1E53">
              <w:rPr>
                <w:rFonts w:hint="eastAsia"/>
                <w:sz w:val="18"/>
                <w:szCs w:val="18"/>
              </w:rPr>
              <w:t>白粉病</w:t>
            </w:r>
          </w:p>
        </w:tc>
        <w:tc>
          <w:tcPr>
            <w:tcW w:w="3685" w:type="dxa"/>
          </w:tcPr>
          <w:p w14:paraId="1484D12B" w14:textId="77777777" w:rsidR="006D1E53" w:rsidRPr="006D1E53" w:rsidRDefault="006D1E53" w:rsidP="00461DA2">
            <w:pPr>
              <w:spacing w:line="300" w:lineRule="exact"/>
              <w:jc w:val="left"/>
              <w:rPr>
                <w:sz w:val="18"/>
                <w:szCs w:val="18"/>
              </w:rPr>
            </w:pPr>
            <w:r w:rsidRPr="006D1E53">
              <w:rPr>
                <w:sz w:val="18"/>
                <w:szCs w:val="18"/>
              </w:rPr>
              <w:t>主要危害嫩叶、嫩梢、花蕾。发病初期，出现白色小粉斑，</w:t>
            </w:r>
            <w:r w:rsidRPr="006D1E53">
              <w:rPr>
                <w:rFonts w:hint="eastAsia"/>
                <w:sz w:val="18"/>
                <w:szCs w:val="18"/>
              </w:rPr>
              <w:t>逐渐发展为</w:t>
            </w:r>
            <w:r w:rsidRPr="006D1E53">
              <w:rPr>
                <w:sz w:val="18"/>
                <w:szCs w:val="18"/>
              </w:rPr>
              <w:t>圆形或不规则形</w:t>
            </w:r>
            <w:r w:rsidRPr="006D1E53">
              <w:rPr>
                <w:rFonts w:hint="eastAsia"/>
                <w:sz w:val="18"/>
                <w:szCs w:val="18"/>
              </w:rPr>
              <w:t>病</w:t>
            </w:r>
            <w:r w:rsidRPr="006D1E53">
              <w:rPr>
                <w:sz w:val="18"/>
                <w:szCs w:val="18"/>
              </w:rPr>
              <w:t>斑，上面覆盖一层白色粉层，后期白色粉层变为灰色。</w:t>
            </w:r>
            <w:r w:rsidRPr="006D1E53">
              <w:rPr>
                <w:rFonts w:hint="eastAsia"/>
                <w:sz w:val="18"/>
                <w:szCs w:val="18"/>
              </w:rPr>
              <w:t>病情严重时</w:t>
            </w:r>
            <w:r w:rsidRPr="006D1E53">
              <w:rPr>
                <w:sz w:val="18"/>
                <w:szCs w:val="18"/>
              </w:rPr>
              <w:t>导致小枝枯死、叶片枯黄、脱落</w:t>
            </w:r>
            <w:r w:rsidRPr="006D1E53">
              <w:rPr>
                <w:rFonts w:hint="eastAsia"/>
                <w:sz w:val="18"/>
                <w:szCs w:val="18"/>
              </w:rPr>
              <w:t>。</w:t>
            </w:r>
          </w:p>
        </w:tc>
        <w:tc>
          <w:tcPr>
            <w:tcW w:w="4104" w:type="dxa"/>
          </w:tcPr>
          <w:p w14:paraId="4659111F" w14:textId="509D29B8" w:rsidR="006D1E53" w:rsidRPr="006D1E53" w:rsidRDefault="006D1E53" w:rsidP="00461DA2">
            <w:pPr>
              <w:spacing w:line="300" w:lineRule="exact"/>
              <w:rPr>
                <w:sz w:val="18"/>
                <w:szCs w:val="18"/>
              </w:rPr>
            </w:pPr>
            <w:r w:rsidRPr="006D1E53">
              <w:rPr>
                <w:rFonts w:hint="eastAsia"/>
                <w:sz w:val="18"/>
                <w:szCs w:val="18"/>
              </w:rPr>
              <w:t>及时清理受害枝条和叶片。在生长季节</w:t>
            </w:r>
            <w:r w:rsidRPr="006D1E53">
              <w:rPr>
                <w:rFonts w:hint="eastAsia"/>
                <w:sz w:val="18"/>
                <w:szCs w:val="18"/>
              </w:rPr>
              <w:t>4</w:t>
            </w:r>
            <w:r w:rsidRPr="006D1E53">
              <w:rPr>
                <w:rFonts w:hint="eastAsia"/>
                <w:sz w:val="18"/>
                <w:szCs w:val="18"/>
              </w:rPr>
              <w:t>月～</w:t>
            </w:r>
            <w:r w:rsidRPr="006D1E53">
              <w:rPr>
                <w:sz w:val="18"/>
                <w:szCs w:val="18"/>
              </w:rPr>
              <w:t>10</w:t>
            </w:r>
            <w:r w:rsidRPr="006D1E53">
              <w:rPr>
                <w:rFonts w:hint="eastAsia"/>
                <w:sz w:val="18"/>
                <w:szCs w:val="18"/>
              </w:rPr>
              <w:t>月，用</w:t>
            </w:r>
            <w:r w:rsidRPr="006D1E53">
              <w:rPr>
                <w:rFonts w:hint="eastAsia"/>
                <w:sz w:val="18"/>
                <w:szCs w:val="18"/>
              </w:rPr>
              <w:t>15%</w:t>
            </w:r>
            <w:r w:rsidRPr="006D1E53">
              <w:rPr>
                <w:rFonts w:hint="eastAsia"/>
                <w:sz w:val="18"/>
                <w:szCs w:val="18"/>
              </w:rPr>
              <w:t>三唑酮可湿性粉剂</w:t>
            </w:r>
            <w:r w:rsidRPr="006D1E53">
              <w:rPr>
                <w:rFonts w:hint="eastAsia"/>
                <w:sz w:val="18"/>
                <w:szCs w:val="18"/>
              </w:rPr>
              <w:t>1000</w:t>
            </w:r>
            <w:r w:rsidRPr="006D1E53">
              <w:rPr>
                <w:rFonts w:hint="eastAsia"/>
                <w:sz w:val="18"/>
                <w:szCs w:val="18"/>
              </w:rPr>
              <w:t>～</w:t>
            </w:r>
            <w:r w:rsidRPr="006D1E53">
              <w:rPr>
                <w:rFonts w:hint="eastAsia"/>
                <w:sz w:val="18"/>
                <w:szCs w:val="18"/>
              </w:rPr>
              <w:t>1500</w:t>
            </w:r>
            <w:r w:rsidRPr="006D1E53">
              <w:rPr>
                <w:rFonts w:hint="eastAsia"/>
                <w:sz w:val="18"/>
                <w:szCs w:val="18"/>
              </w:rPr>
              <w:t>倍液</w:t>
            </w:r>
            <w:r w:rsidR="00EC3AA0">
              <w:rPr>
                <w:rFonts w:hint="eastAsia"/>
                <w:sz w:val="18"/>
                <w:szCs w:val="18"/>
              </w:rPr>
              <w:t>、</w:t>
            </w:r>
            <w:r w:rsidRPr="006D1E53">
              <w:rPr>
                <w:rFonts w:hint="eastAsia"/>
                <w:sz w:val="18"/>
                <w:szCs w:val="18"/>
              </w:rPr>
              <w:t>或</w:t>
            </w:r>
            <w:r w:rsidRPr="006D1E53">
              <w:rPr>
                <w:rFonts w:hint="eastAsia"/>
                <w:sz w:val="18"/>
                <w:szCs w:val="18"/>
              </w:rPr>
              <w:t>25%</w:t>
            </w:r>
            <w:r w:rsidRPr="006D1E53">
              <w:rPr>
                <w:rFonts w:hint="eastAsia"/>
                <w:sz w:val="18"/>
                <w:szCs w:val="18"/>
              </w:rPr>
              <w:t>已唑醇悬浮剂</w:t>
            </w:r>
            <w:r w:rsidRPr="006D1E53">
              <w:rPr>
                <w:rFonts w:hint="eastAsia"/>
                <w:sz w:val="18"/>
                <w:szCs w:val="18"/>
              </w:rPr>
              <w:t>2000</w:t>
            </w:r>
            <w:r w:rsidRPr="006D1E53">
              <w:rPr>
                <w:rFonts w:hint="eastAsia"/>
                <w:sz w:val="18"/>
                <w:szCs w:val="18"/>
              </w:rPr>
              <w:t>～</w:t>
            </w:r>
            <w:r w:rsidRPr="006D1E53">
              <w:rPr>
                <w:rFonts w:hint="eastAsia"/>
                <w:sz w:val="18"/>
                <w:szCs w:val="18"/>
              </w:rPr>
              <w:t>3000</w:t>
            </w:r>
            <w:r w:rsidRPr="006D1E53">
              <w:rPr>
                <w:rFonts w:hint="eastAsia"/>
                <w:sz w:val="18"/>
                <w:szCs w:val="18"/>
              </w:rPr>
              <w:t>倍液</w:t>
            </w:r>
            <w:r w:rsidR="00EC3AA0">
              <w:rPr>
                <w:rFonts w:hint="eastAsia"/>
                <w:sz w:val="18"/>
                <w:szCs w:val="18"/>
              </w:rPr>
              <w:t>、</w:t>
            </w:r>
            <w:r w:rsidRPr="006D1E53">
              <w:rPr>
                <w:rFonts w:hint="eastAsia"/>
                <w:sz w:val="18"/>
                <w:szCs w:val="18"/>
              </w:rPr>
              <w:t>或</w:t>
            </w:r>
            <w:r w:rsidR="007E3CA5" w:rsidRPr="007E3CA5">
              <w:rPr>
                <w:sz w:val="18"/>
                <w:szCs w:val="18"/>
              </w:rPr>
              <w:t>12.5 %</w:t>
            </w:r>
            <w:r w:rsidR="007E3CA5" w:rsidRPr="007E3CA5">
              <w:rPr>
                <w:sz w:val="18"/>
                <w:szCs w:val="18"/>
              </w:rPr>
              <w:t>唏菌唑可湿性粉剂</w:t>
            </w:r>
            <w:r w:rsidR="007E3CA5" w:rsidRPr="007E3CA5">
              <w:rPr>
                <w:sz w:val="18"/>
                <w:szCs w:val="18"/>
              </w:rPr>
              <w:t>2000</w:t>
            </w:r>
            <w:r w:rsidR="007E3CA5" w:rsidRPr="007E3CA5">
              <w:rPr>
                <w:sz w:val="18"/>
                <w:szCs w:val="18"/>
              </w:rPr>
              <w:t>倍液</w:t>
            </w:r>
            <w:r w:rsidR="00EC3AA0">
              <w:rPr>
                <w:rFonts w:hint="eastAsia"/>
                <w:sz w:val="18"/>
                <w:szCs w:val="18"/>
              </w:rPr>
              <w:t>、</w:t>
            </w:r>
            <w:r w:rsidR="007E3CA5" w:rsidRPr="007E3CA5">
              <w:rPr>
                <w:sz w:val="18"/>
                <w:szCs w:val="18"/>
              </w:rPr>
              <w:t>或</w:t>
            </w:r>
            <w:r w:rsidR="007E3CA5" w:rsidRPr="007E3CA5">
              <w:rPr>
                <w:sz w:val="18"/>
                <w:szCs w:val="18"/>
              </w:rPr>
              <w:t>40 %</w:t>
            </w:r>
            <w:r w:rsidR="007E3CA5" w:rsidRPr="007E3CA5">
              <w:rPr>
                <w:sz w:val="18"/>
                <w:szCs w:val="18"/>
              </w:rPr>
              <w:t>腈菌唑</w:t>
            </w:r>
            <w:r w:rsidR="007E3CA5" w:rsidRPr="007E3CA5">
              <w:rPr>
                <w:sz w:val="18"/>
                <w:szCs w:val="18"/>
              </w:rPr>
              <w:t>3000</w:t>
            </w:r>
            <w:r w:rsidR="007E3CA5" w:rsidRPr="007E3CA5">
              <w:rPr>
                <w:sz w:val="18"/>
                <w:szCs w:val="18"/>
              </w:rPr>
              <w:t>倍液</w:t>
            </w:r>
            <w:r w:rsidR="00F42925" w:rsidRPr="006D1E53">
              <w:rPr>
                <w:rFonts w:hint="eastAsia"/>
                <w:sz w:val="18"/>
                <w:szCs w:val="18"/>
              </w:rPr>
              <w:t>喷雾防治</w:t>
            </w:r>
            <w:r w:rsidRPr="006D1E53">
              <w:rPr>
                <w:rFonts w:hint="eastAsia"/>
                <w:sz w:val="18"/>
                <w:szCs w:val="18"/>
              </w:rPr>
              <w:t>。</w:t>
            </w:r>
          </w:p>
        </w:tc>
      </w:tr>
      <w:tr w:rsidR="006D1E53" w:rsidRPr="006D1E53" w14:paraId="7C295AAD" w14:textId="77777777" w:rsidTr="00CA128D">
        <w:tc>
          <w:tcPr>
            <w:tcW w:w="1555" w:type="dxa"/>
          </w:tcPr>
          <w:p w14:paraId="3833D6ED" w14:textId="77777777" w:rsidR="006D1E53" w:rsidRPr="006D1E53" w:rsidRDefault="006D1E53" w:rsidP="00461DA2">
            <w:pPr>
              <w:spacing w:line="300" w:lineRule="exact"/>
              <w:jc w:val="center"/>
              <w:rPr>
                <w:sz w:val="18"/>
                <w:szCs w:val="18"/>
              </w:rPr>
            </w:pPr>
            <w:r w:rsidRPr="006D1E53">
              <w:rPr>
                <w:rFonts w:hint="eastAsia"/>
                <w:sz w:val="18"/>
                <w:szCs w:val="18"/>
              </w:rPr>
              <w:t>煤污病</w:t>
            </w:r>
          </w:p>
        </w:tc>
        <w:tc>
          <w:tcPr>
            <w:tcW w:w="3685" w:type="dxa"/>
          </w:tcPr>
          <w:p w14:paraId="37C90B74" w14:textId="77777777" w:rsidR="006D1E53" w:rsidRPr="006D1E53" w:rsidRDefault="006D1E53" w:rsidP="00461DA2">
            <w:pPr>
              <w:spacing w:line="300" w:lineRule="exact"/>
              <w:jc w:val="left"/>
              <w:rPr>
                <w:sz w:val="18"/>
                <w:szCs w:val="18"/>
              </w:rPr>
            </w:pPr>
            <w:r w:rsidRPr="006D1E53">
              <w:rPr>
                <w:rFonts w:hint="eastAsia"/>
                <w:sz w:val="18"/>
                <w:szCs w:val="18"/>
              </w:rPr>
              <w:t>主要</w:t>
            </w:r>
            <w:r w:rsidRPr="006D1E53">
              <w:rPr>
                <w:sz w:val="18"/>
                <w:szCs w:val="18"/>
              </w:rPr>
              <w:t>危害</w:t>
            </w:r>
            <w:r w:rsidRPr="006D1E53">
              <w:rPr>
                <w:rFonts w:hint="eastAsia"/>
                <w:sz w:val="18"/>
                <w:szCs w:val="18"/>
              </w:rPr>
              <w:t>叶片和枝条。发病后植株叶和枝条表面布满黑色霉层，影响光合作用，导致植株生长势衰弱，提早落叶。</w:t>
            </w:r>
            <w:r w:rsidRPr="006D1E53">
              <w:rPr>
                <w:sz w:val="18"/>
                <w:szCs w:val="18"/>
              </w:rPr>
              <w:t xml:space="preserve"> </w:t>
            </w:r>
          </w:p>
        </w:tc>
        <w:tc>
          <w:tcPr>
            <w:tcW w:w="4104" w:type="dxa"/>
          </w:tcPr>
          <w:p w14:paraId="5FE8AC5D" w14:textId="286C16A4" w:rsidR="006D1E53" w:rsidRPr="006D1E53" w:rsidRDefault="006D1E53" w:rsidP="00461DA2">
            <w:pPr>
              <w:spacing w:line="300" w:lineRule="exact"/>
              <w:jc w:val="left"/>
              <w:rPr>
                <w:sz w:val="18"/>
                <w:szCs w:val="18"/>
              </w:rPr>
            </w:pPr>
            <w:r w:rsidRPr="006D1E53">
              <w:rPr>
                <w:rFonts w:hint="eastAsia"/>
                <w:sz w:val="18"/>
                <w:szCs w:val="18"/>
              </w:rPr>
              <w:t>改善</w:t>
            </w:r>
            <w:r w:rsidR="008317C3">
              <w:rPr>
                <w:rFonts w:hint="eastAsia"/>
                <w:sz w:val="18"/>
                <w:szCs w:val="18"/>
              </w:rPr>
              <w:t>树体</w:t>
            </w:r>
            <w:r w:rsidRPr="006D1E53">
              <w:rPr>
                <w:sz w:val="18"/>
                <w:szCs w:val="18"/>
              </w:rPr>
              <w:t>通风、透光</w:t>
            </w:r>
            <w:r w:rsidRPr="006D1E53">
              <w:rPr>
                <w:rFonts w:hint="eastAsia"/>
                <w:sz w:val="18"/>
                <w:szCs w:val="18"/>
              </w:rPr>
              <w:t>。做好紫薇长斑蚜和紫薇绒蚧的</w:t>
            </w:r>
            <w:r w:rsidRPr="006D1E53">
              <w:rPr>
                <w:sz w:val="18"/>
                <w:szCs w:val="18"/>
              </w:rPr>
              <w:t>防治。</w:t>
            </w:r>
            <w:r w:rsidRPr="006D1E53">
              <w:rPr>
                <w:rFonts w:hint="eastAsia"/>
                <w:sz w:val="18"/>
                <w:szCs w:val="18"/>
              </w:rPr>
              <w:t>生长期</w:t>
            </w:r>
            <w:r w:rsidR="008317C3">
              <w:rPr>
                <w:rFonts w:hint="eastAsia"/>
                <w:sz w:val="18"/>
                <w:szCs w:val="18"/>
              </w:rPr>
              <w:t>用</w:t>
            </w:r>
            <w:r w:rsidRPr="006D1E53">
              <w:rPr>
                <w:sz w:val="18"/>
                <w:szCs w:val="18"/>
              </w:rPr>
              <w:t>80%</w:t>
            </w:r>
            <w:r w:rsidRPr="006D1E53">
              <w:rPr>
                <w:rFonts w:hint="eastAsia"/>
                <w:sz w:val="18"/>
                <w:szCs w:val="18"/>
              </w:rPr>
              <w:t>代森锌可湿性粉剂</w:t>
            </w:r>
            <w:r w:rsidRPr="006D1E53">
              <w:rPr>
                <w:sz w:val="18"/>
                <w:szCs w:val="18"/>
              </w:rPr>
              <w:t>500</w:t>
            </w:r>
            <w:r w:rsidRPr="006D1E53">
              <w:rPr>
                <w:rFonts w:hint="eastAsia"/>
                <w:sz w:val="18"/>
                <w:szCs w:val="18"/>
              </w:rPr>
              <w:t>倍液</w:t>
            </w:r>
            <w:r w:rsidR="00EC3AA0">
              <w:rPr>
                <w:rFonts w:hint="eastAsia"/>
                <w:sz w:val="18"/>
                <w:szCs w:val="18"/>
              </w:rPr>
              <w:t>、</w:t>
            </w:r>
            <w:r w:rsidR="003568C5">
              <w:rPr>
                <w:rFonts w:hint="eastAsia"/>
                <w:sz w:val="18"/>
                <w:szCs w:val="18"/>
              </w:rPr>
              <w:t>或</w:t>
            </w:r>
            <w:r w:rsidR="003568C5" w:rsidRPr="003568C5">
              <w:rPr>
                <w:sz w:val="18"/>
                <w:szCs w:val="18"/>
              </w:rPr>
              <w:t>50%</w:t>
            </w:r>
            <w:r w:rsidR="003568C5" w:rsidRPr="003568C5">
              <w:rPr>
                <w:rFonts w:hint="eastAsia"/>
                <w:sz w:val="18"/>
                <w:szCs w:val="18"/>
              </w:rPr>
              <w:t>退菌特可湿性颗粒</w:t>
            </w:r>
            <w:r w:rsidR="003568C5" w:rsidRPr="003568C5">
              <w:rPr>
                <w:sz w:val="18"/>
                <w:szCs w:val="18"/>
              </w:rPr>
              <w:t xml:space="preserve">1000 </w:t>
            </w:r>
            <w:r w:rsidR="003568C5" w:rsidRPr="003568C5">
              <w:rPr>
                <w:rFonts w:hint="eastAsia"/>
                <w:sz w:val="18"/>
                <w:szCs w:val="18"/>
              </w:rPr>
              <w:t>倍液</w:t>
            </w:r>
            <w:r w:rsidR="00EC3AA0">
              <w:rPr>
                <w:rFonts w:hint="eastAsia"/>
                <w:sz w:val="18"/>
                <w:szCs w:val="18"/>
              </w:rPr>
              <w:t>、</w:t>
            </w:r>
            <w:r w:rsidRPr="006D1E53">
              <w:rPr>
                <w:rFonts w:hint="eastAsia"/>
                <w:sz w:val="18"/>
                <w:szCs w:val="18"/>
              </w:rPr>
              <w:t>或</w:t>
            </w:r>
            <w:r w:rsidRPr="006D1E53">
              <w:rPr>
                <w:sz w:val="18"/>
                <w:szCs w:val="18"/>
              </w:rPr>
              <w:t>75%</w:t>
            </w:r>
            <w:r w:rsidRPr="006D1E53">
              <w:rPr>
                <w:rFonts w:hint="eastAsia"/>
                <w:sz w:val="18"/>
                <w:szCs w:val="18"/>
              </w:rPr>
              <w:t>百菌清可湿性粉剂</w:t>
            </w:r>
            <w:r w:rsidRPr="006D1E53">
              <w:rPr>
                <w:sz w:val="18"/>
                <w:szCs w:val="18"/>
              </w:rPr>
              <w:t>800</w:t>
            </w:r>
            <w:r w:rsidRPr="006D1E53">
              <w:rPr>
                <w:rFonts w:hint="eastAsia"/>
                <w:sz w:val="18"/>
                <w:szCs w:val="18"/>
              </w:rPr>
              <w:t>倍液</w:t>
            </w:r>
            <w:r w:rsidR="008317C3" w:rsidRPr="006D1E53">
              <w:rPr>
                <w:rFonts w:hint="eastAsia"/>
                <w:sz w:val="18"/>
                <w:szCs w:val="18"/>
              </w:rPr>
              <w:t>喷雾防治</w:t>
            </w:r>
            <w:r w:rsidRPr="006D1E53">
              <w:rPr>
                <w:sz w:val="18"/>
                <w:szCs w:val="18"/>
              </w:rPr>
              <w:t>。</w:t>
            </w:r>
            <w:r w:rsidRPr="006D1E53">
              <w:rPr>
                <w:sz w:val="18"/>
                <w:szCs w:val="18"/>
              </w:rPr>
              <w:t xml:space="preserve"> </w:t>
            </w:r>
          </w:p>
        </w:tc>
      </w:tr>
      <w:tr w:rsidR="006D1E53" w:rsidRPr="006D1E53" w14:paraId="51DC56E7" w14:textId="77777777" w:rsidTr="00CA128D">
        <w:tc>
          <w:tcPr>
            <w:tcW w:w="1555" w:type="dxa"/>
          </w:tcPr>
          <w:p w14:paraId="59889874" w14:textId="77777777" w:rsidR="006D1E53" w:rsidRPr="006D1E53" w:rsidRDefault="006D1E53" w:rsidP="00461DA2">
            <w:pPr>
              <w:spacing w:line="300" w:lineRule="exact"/>
              <w:jc w:val="center"/>
              <w:rPr>
                <w:sz w:val="18"/>
                <w:szCs w:val="18"/>
              </w:rPr>
            </w:pPr>
            <w:r w:rsidRPr="006D1E53">
              <w:rPr>
                <w:rFonts w:hint="eastAsia"/>
                <w:sz w:val="18"/>
                <w:szCs w:val="18"/>
              </w:rPr>
              <w:t>褐斑病</w:t>
            </w:r>
          </w:p>
        </w:tc>
        <w:tc>
          <w:tcPr>
            <w:tcW w:w="3685" w:type="dxa"/>
          </w:tcPr>
          <w:p w14:paraId="684D92D9" w14:textId="77777777" w:rsidR="006D1E53" w:rsidRPr="006D1E53" w:rsidRDefault="006D1E53" w:rsidP="00461DA2">
            <w:pPr>
              <w:spacing w:line="300" w:lineRule="exact"/>
              <w:jc w:val="left"/>
              <w:rPr>
                <w:sz w:val="18"/>
                <w:szCs w:val="18"/>
              </w:rPr>
            </w:pPr>
            <w:r w:rsidRPr="006D1E53">
              <w:rPr>
                <w:rFonts w:hint="eastAsia"/>
                <w:sz w:val="18"/>
                <w:szCs w:val="18"/>
              </w:rPr>
              <w:t>主要危害</w:t>
            </w:r>
            <w:r w:rsidRPr="006D1E53">
              <w:rPr>
                <w:sz w:val="18"/>
                <w:szCs w:val="18"/>
              </w:rPr>
              <w:t>叶</w:t>
            </w:r>
            <w:r w:rsidRPr="006D1E53">
              <w:rPr>
                <w:rFonts w:hint="eastAsia"/>
                <w:sz w:val="18"/>
                <w:szCs w:val="18"/>
              </w:rPr>
              <w:t>。染病时叶片产生黑褐色圆形或近圆形病斑。严重时，病斑连接成片，病部干枯穿孔，整个叶片变黄、脱落。</w:t>
            </w:r>
          </w:p>
        </w:tc>
        <w:tc>
          <w:tcPr>
            <w:tcW w:w="4104" w:type="dxa"/>
          </w:tcPr>
          <w:p w14:paraId="03078094" w14:textId="3249BB51" w:rsidR="006D1E53" w:rsidRPr="006D1E53" w:rsidRDefault="006D1E53" w:rsidP="00461DA2">
            <w:pPr>
              <w:spacing w:line="300" w:lineRule="exact"/>
              <w:jc w:val="left"/>
              <w:rPr>
                <w:sz w:val="18"/>
                <w:szCs w:val="18"/>
              </w:rPr>
            </w:pPr>
            <w:r w:rsidRPr="006D1E53">
              <w:rPr>
                <w:rFonts w:hint="eastAsia"/>
                <w:sz w:val="18"/>
                <w:szCs w:val="18"/>
              </w:rPr>
              <w:t>即时清除病叶。在</w:t>
            </w:r>
            <w:r w:rsidRPr="006D1E53">
              <w:rPr>
                <w:rFonts w:hint="eastAsia"/>
                <w:sz w:val="18"/>
                <w:szCs w:val="18"/>
              </w:rPr>
              <w:t>5</w:t>
            </w:r>
            <w:r w:rsidRPr="006D1E53">
              <w:rPr>
                <w:rFonts w:hint="eastAsia"/>
                <w:sz w:val="18"/>
                <w:szCs w:val="18"/>
              </w:rPr>
              <w:t>～</w:t>
            </w:r>
            <w:r w:rsidRPr="006D1E53">
              <w:rPr>
                <w:sz w:val="18"/>
                <w:szCs w:val="18"/>
              </w:rPr>
              <w:t>10</w:t>
            </w:r>
            <w:r w:rsidRPr="006D1E53">
              <w:rPr>
                <w:rFonts w:hint="eastAsia"/>
                <w:sz w:val="18"/>
                <w:szCs w:val="18"/>
              </w:rPr>
              <w:t>月，</w:t>
            </w:r>
            <w:r w:rsidR="00EC3AA0" w:rsidRPr="00EC3AA0">
              <w:rPr>
                <w:sz w:val="18"/>
                <w:szCs w:val="18"/>
              </w:rPr>
              <w:t>用</w:t>
            </w:r>
            <w:r w:rsidR="00EC3AA0" w:rsidRPr="00EC3AA0">
              <w:rPr>
                <w:sz w:val="18"/>
                <w:szCs w:val="18"/>
              </w:rPr>
              <w:t>10 %</w:t>
            </w:r>
            <w:r w:rsidR="00EC3AA0" w:rsidRPr="00EC3AA0">
              <w:rPr>
                <w:sz w:val="18"/>
                <w:szCs w:val="18"/>
              </w:rPr>
              <w:t>苯醚甲环唑水散剂</w:t>
            </w:r>
            <w:r w:rsidR="00EC3AA0" w:rsidRPr="00EC3AA0">
              <w:rPr>
                <w:sz w:val="18"/>
                <w:szCs w:val="18"/>
              </w:rPr>
              <w:t>1000</w:t>
            </w:r>
            <w:r w:rsidR="00EC3AA0" w:rsidRPr="00EC3AA0">
              <w:rPr>
                <w:sz w:val="18"/>
                <w:szCs w:val="18"/>
              </w:rPr>
              <w:t>倍液</w:t>
            </w:r>
            <w:r w:rsidR="00EC3AA0">
              <w:rPr>
                <w:rFonts w:hint="eastAsia"/>
                <w:sz w:val="18"/>
                <w:szCs w:val="18"/>
              </w:rPr>
              <w:t>、</w:t>
            </w:r>
            <w:r w:rsidR="00EC3AA0" w:rsidRPr="00EC3AA0">
              <w:rPr>
                <w:sz w:val="18"/>
                <w:szCs w:val="18"/>
              </w:rPr>
              <w:t>或</w:t>
            </w:r>
            <w:r w:rsidR="00EC3AA0" w:rsidRPr="00EC3AA0">
              <w:rPr>
                <w:sz w:val="18"/>
                <w:szCs w:val="18"/>
              </w:rPr>
              <w:t>25 %</w:t>
            </w:r>
            <w:r w:rsidR="00EC3AA0" w:rsidRPr="00EC3AA0">
              <w:rPr>
                <w:sz w:val="18"/>
                <w:szCs w:val="18"/>
              </w:rPr>
              <w:t>戊唑醇水乳剂</w:t>
            </w:r>
            <w:r w:rsidR="00EC3AA0" w:rsidRPr="00EC3AA0">
              <w:rPr>
                <w:sz w:val="18"/>
                <w:szCs w:val="18"/>
              </w:rPr>
              <w:t>1000</w:t>
            </w:r>
            <w:r w:rsidR="00EC3AA0" w:rsidRPr="00EC3AA0">
              <w:rPr>
                <w:sz w:val="18"/>
                <w:szCs w:val="18"/>
              </w:rPr>
              <w:t>倍液</w:t>
            </w:r>
            <w:r w:rsidR="00EC3AA0">
              <w:rPr>
                <w:rFonts w:hint="eastAsia"/>
                <w:sz w:val="18"/>
                <w:szCs w:val="18"/>
              </w:rPr>
              <w:t>、</w:t>
            </w:r>
            <w:r w:rsidR="00EC3AA0" w:rsidRPr="00EC3AA0">
              <w:rPr>
                <w:sz w:val="18"/>
                <w:szCs w:val="18"/>
              </w:rPr>
              <w:t>或</w:t>
            </w:r>
            <w:r w:rsidR="00EC3AA0" w:rsidRPr="00EC3AA0">
              <w:rPr>
                <w:sz w:val="18"/>
                <w:szCs w:val="18"/>
              </w:rPr>
              <w:t>30 %</w:t>
            </w:r>
            <w:r w:rsidR="00EC3AA0" w:rsidRPr="00EC3AA0">
              <w:rPr>
                <w:sz w:val="18"/>
                <w:szCs w:val="18"/>
              </w:rPr>
              <w:t>已唑醇水乳剂</w:t>
            </w:r>
            <w:r w:rsidR="00EC3AA0" w:rsidRPr="00EC3AA0">
              <w:rPr>
                <w:sz w:val="18"/>
                <w:szCs w:val="18"/>
              </w:rPr>
              <w:t>1500</w:t>
            </w:r>
            <w:r w:rsidR="00EC3AA0" w:rsidRPr="00EC3AA0">
              <w:rPr>
                <w:sz w:val="18"/>
                <w:szCs w:val="18"/>
              </w:rPr>
              <w:t>倍液</w:t>
            </w:r>
            <w:r w:rsidR="00DA0395" w:rsidRPr="006D1E53">
              <w:rPr>
                <w:rFonts w:hint="eastAsia"/>
                <w:sz w:val="18"/>
                <w:szCs w:val="18"/>
              </w:rPr>
              <w:t>喷雾防治</w:t>
            </w:r>
            <w:r w:rsidR="00EC3AA0">
              <w:rPr>
                <w:rFonts w:hint="eastAsia"/>
                <w:sz w:val="18"/>
                <w:szCs w:val="18"/>
              </w:rPr>
              <w:t>。</w:t>
            </w:r>
          </w:p>
        </w:tc>
      </w:tr>
      <w:tr w:rsidR="006D1E53" w:rsidRPr="006D1E53" w14:paraId="62DC87D3" w14:textId="77777777" w:rsidTr="00CA128D">
        <w:tc>
          <w:tcPr>
            <w:tcW w:w="1555" w:type="dxa"/>
          </w:tcPr>
          <w:p w14:paraId="0CFEAB0C" w14:textId="77777777" w:rsidR="006D1E53" w:rsidRPr="006D1E53" w:rsidRDefault="006D1E53" w:rsidP="00461DA2">
            <w:pPr>
              <w:spacing w:line="300" w:lineRule="exact"/>
              <w:jc w:val="center"/>
              <w:rPr>
                <w:sz w:val="18"/>
                <w:szCs w:val="18"/>
              </w:rPr>
            </w:pPr>
            <w:r w:rsidRPr="006D1E53">
              <w:rPr>
                <w:rFonts w:hint="eastAsia"/>
                <w:sz w:val="18"/>
                <w:szCs w:val="18"/>
              </w:rPr>
              <w:t>紫薇长斑蚜</w:t>
            </w:r>
          </w:p>
        </w:tc>
        <w:tc>
          <w:tcPr>
            <w:tcW w:w="3685" w:type="dxa"/>
          </w:tcPr>
          <w:p w14:paraId="20F4AEA6" w14:textId="77777777" w:rsidR="006D1E53" w:rsidRPr="006D1E53" w:rsidRDefault="006D1E53" w:rsidP="00461DA2">
            <w:pPr>
              <w:spacing w:line="300" w:lineRule="exact"/>
              <w:jc w:val="left"/>
              <w:rPr>
                <w:sz w:val="18"/>
                <w:szCs w:val="18"/>
              </w:rPr>
            </w:pPr>
            <w:r w:rsidRPr="006D1E53">
              <w:rPr>
                <w:rFonts w:hint="eastAsia"/>
                <w:sz w:val="18"/>
                <w:szCs w:val="18"/>
              </w:rPr>
              <w:t>主要刺吸危害紫薇叶片，严重时造成黄叶、落叶，影响生长和开花。同时诱发煤污病。</w:t>
            </w:r>
          </w:p>
        </w:tc>
        <w:tc>
          <w:tcPr>
            <w:tcW w:w="4104" w:type="dxa"/>
          </w:tcPr>
          <w:p w14:paraId="65DCCE20" w14:textId="6C3AAA9E" w:rsidR="006D1E53" w:rsidRPr="006D1E53" w:rsidRDefault="0005421D" w:rsidP="00461DA2">
            <w:pPr>
              <w:spacing w:line="300" w:lineRule="exact"/>
              <w:jc w:val="left"/>
              <w:rPr>
                <w:sz w:val="18"/>
                <w:szCs w:val="18"/>
              </w:rPr>
            </w:pPr>
            <w:r w:rsidRPr="0005421D">
              <w:rPr>
                <w:sz w:val="18"/>
                <w:szCs w:val="18"/>
              </w:rPr>
              <w:t>合理修剪，增强树体采光，减少为害。</w:t>
            </w:r>
            <w:r w:rsidR="006D1E53" w:rsidRPr="006D1E53">
              <w:rPr>
                <w:rFonts w:hint="eastAsia"/>
                <w:sz w:val="18"/>
                <w:szCs w:val="18"/>
              </w:rPr>
              <w:t>在生长季节</w:t>
            </w:r>
            <w:r w:rsidR="006D1E53" w:rsidRPr="006D1E53">
              <w:rPr>
                <w:rFonts w:hint="eastAsia"/>
                <w:sz w:val="18"/>
                <w:szCs w:val="18"/>
              </w:rPr>
              <w:t>4</w:t>
            </w:r>
            <w:r w:rsidR="006D1E53" w:rsidRPr="006D1E53">
              <w:rPr>
                <w:rFonts w:hint="eastAsia"/>
                <w:sz w:val="18"/>
                <w:szCs w:val="18"/>
              </w:rPr>
              <w:t>～</w:t>
            </w:r>
            <w:r w:rsidR="006D1E53" w:rsidRPr="006D1E53">
              <w:rPr>
                <w:rFonts w:hint="eastAsia"/>
                <w:sz w:val="18"/>
                <w:szCs w:val="18"/>
              </w:rPr>
              <w:t>10</w:t>
            </w:r>
            <w:r w:rsidR="006D1E53" w:rsidRPr="006D1E53">
              <w:rPr>
                <w:rFonts w:hint="eastAsia"/>
                <w:sz w:val="18"/>
                <w:szCs w:val="18"/>
              </w:rPr>
              <w:t>月，每月喷洒</w:t>
            </w:r>
            <w:r w:rsidR="006D1E53" w:rsidRPr="006D1E53">
              <w:rPr>
                <w:rFonts w:hint="eastAsia"/>
                <w:sz w:val="18"/>
                <w:szCs w:val="18"/>
              </w:rPr>
              <w:t>1</w:t>
            </w:r>
            <w:r w:rsidR="006D1E53" w:rsidRPr="006D1E53">
              <w:rPr>
                <w:rFonts w:hint="eastAsia"/>
                <w:sz w:val="18"/>
                <w:szCs w:val="18"/>
              </w:rPr>
              <w:t>次</w:t>
            </w:r>
            <w:r w:rsidR="006D1E53" w:rsidRPr="006D1E53">
              <w:rPr>
                <w:sz w:val="18"/>
                <w:szCs w:val="18"/>
              </w:rPr>
              <w:t xml:space="preserve">10% </w:t>
            </w:r>
            <w:r w:rsidR="006D1E53" w:rsidRPr="006D1E53">
              <w:rPr>
                <w:rFonts w:hint="eastAsia"/>
                <w:sz w:val="18"/>
                <w:szCs w:val="18"/>
              </w:rPr>
              <w:t>吡虫啉可湿性粉剂</w:t>
            </w:r>
            <w:r w:rsidR="006D1E53" w:rsidRPr="006D1E53">
              <w:rPr>
                <w:rFonts w:hint="eastAsia"/>
                <w:sz w:val="18"/>
                <w:szCs w:val="18"/>
              </w:rPr>
              <w:t>800</w:t>
            </w:r>
            <w:r w:rsidR="006D1E53" w:rsidRPr="006D1E53">
              <w:rPr>
                <w:rFonts w:hint="eastAsia"/>
                <w:sz w:val="18"/>
                <w:szCs w:val="18"/>
              </w:rPr>
              <w:t>倍液</w:t>
            </w:r>
            <w:r w:rsidRPr="0005421D">
              <w:rPr>
                <w:sz w:val="18"/>
                <w:szCs w:val="18"/>
              </w:rPr>
              <w:t>＋</w:t>
            </w:r>
            <w:r w:rsidR="006D1E53" w:rsidRPr="006D1E53">
              <w:rPr>
                <w:sz w:val="18"/>
                <w:szCs w:val="18"/>
              </w:rPr>
              <w:t>25</w:t>
            </w:r>
            <w:r w:rsidR="006D1E53" w:rsidRPr="006D1E53">
              <w:rPr>
                <w:rFonts w:hint="eastAsia"/>
                <w:sz w:val="18"/>
                <w:szCs w:val="18"/>
              </w:rPr>
              <w:t>克</w:t>
            </w:r>
            <w:r w:rsidR="006D1E53" w:rsidRPr="006D1E53">
              <w:rPr>
                <w:sz w:val="18"/>
                <w:szCs w:val="18"/>
              </w:rPr>
              <w:t>/</w:t>
            </w:r>
            <w:r w:rsidR="006D1E53" w:rsidRPr="006D1E53">
              <w:rPr>
                <w:rFonts w:hint="eastAsia"/>
                <w:sz w:val="18"/>
                <w:szCs w:val="18"/>
              </w:rPr>
              <w:t>升溴氰菊酯乳油</w:t>
            </w:r>
            <w:r w:rsidR="006D1E53" w:rsidRPr="006D1E53">
              <w:rPr>
                <w:sz w:val="18"/>
                <w:szCs w:val="18"/>
              </w:rPr>
              <w:t>2000</w:t>
            </w:r>
            <w:r w:rsidR="006D1E53" w:rsidRPr="006D1E53">
              <w:rPr>
                <w:rFonts w:hint="eastAsia"/>
                <w:sz w:val="18"/>
                <w:szCs w:val="18"/>
              </w:rPr>
              <w:t xml:space="preserve"> </w:t>
            </w:r>
            <w:r w:rsidR="006D1E53" w:rsidRPr="006D1E53">
              <w:rPr>
                <w:rFonts w:hint="eastAsia"/>
                <w:sz w:val="18"/>
                <w:szCs w:val="18"/>
              </w:rPr>
              <w:t>倍混合溶液</w:t>
            </w:r>
            <w:r w:rsidR="00275574">
              <w:rPr>
                <w:rFonts w:hint="eastAsia"/>
                <w:sz w:val="18"/>
                <w:szCs w:val="18"/>
              </w:rPr>
              <w:t>、</w:t>
            </w:r>
            <w:r w:rsidR="006D1E53" w:rsidRPr="006D1E53">
              <w:rPr>
                <w:rFonts w:hint="eastAsia"/>
                <w:sz w:val="18"/>
                <w:szCs w:val="18"/>
              </w:rPr>
              <w:t>或</w:t>
            </w:r>
            <w:r w:rsidR="006D1E53" w:rsidRPr="006D1E53">
              <w:rPr>
                <w:sz w:val="18"/>
                <w:szCs w:val="18"/>
              </w:rPr>
              <w:t>40%</w:t>
            </w:r>
            <w:r w:rsidR="006D1E53" w:rsidRPr="006D1E53">
              <w:rPr>
                <w:rFonts w:hint="eastAsia"/>
                <w:sz w:val="18"/>
                <w:szCs w:val="18"/>
              </w:rPr>
              <w:t>啶虫脒可湿性粉剂</w:t>
            </w:r>
            <w:r w:rsidR="006D1E53" w:rsidRPr="006D1E53">
              <w:rPr>
                <w:sz w:val="18"/>
                <w:szCs w:val="18"/>
              </w:rPr>
              <w:t>1000</w:t>
            </w:r>
            <w:r w:rsidR="006D1E53" w:rsidRPr="006D1E53">
              <w:rPr>
                <w:rFonts w:hint="eastAsia"/>
                <w:sz w:val="18"/>
                <w:szCs w:val="18"/>
              </w:rPr>
              <w:t xml:space="preserve"> </w:t>
            </w:r>
            <w:r w:rsidR="006D1E53" w:rsidRPr="006D1E53">
              <w:rPr>
                <w:rFonts w:hint="eastAsia"/>
                <w:sz w:val="18"/>
                <w:szCs w:val="18"/>
              </w:rPr>
              <w:t>倍</w:t>
            </w:r>
            <w:r w:rsidR="006D1E53" w:rsidRPr="006D1E53">
              <w:rPr>
                <w:sz w:val="18"/>
                <w:szCs w:val="18"/>
              </w:rPr>
              <w:t>～</w:t>
            </w:r>
            <w:r w:rsidR="006D1E53" w:rsidRPr="006D1E53">
              <w:rPr>
                <w:sz w:val="18"/>
                <w:szCs w:val="18"/>
              </w:rPr>
              <w:t>1500</w:t>
            </w:r>
            <w:r w:rsidR="006D1E53" w:rsidRPr="006D1E53">
              <w:rPr>
                <w:rFonts w:hint="eastAsia"/>
                <w:sz w:val="18"/>
                <w:szCs w:val="18"/>
              </w:rPr>
              <w:t xml:space="preserve"> </w:t>
            </w:r>
            <w:r w:rsidR="006D1E53" w:rsidRPr="006D1E53">
              <w:rPr>
                <w:rFonts w:hint="eastAsia"/>
                <w:sz w:val="18"/>
                <w:szCs w:val="18"/>
              </w:rPr>
              <w:t>倍液</w:t>
            </w:r>
            <w:r w:rsidRPr="0005421D">
              <w:rPr>
                <w:sz w:val="18"/>
                <w:szCs w:val="18"/>
              </w:rPr>
              <w:t>＋</w:t>
            </w:r>
            <w:r w:rsidR="006D1E53" w:rsidRPr="006D1E53">
              <w:rPr>
                <w:sz w:val="18"/>
                <w:szCs w:val="18"/>
              </w:rPr>
              <w:t>25</w:t>
            </w:r>
            <w:r w:rsidR="006D1E53" w:rsidRPr="006D1E53">
              <w:rPr>
                <w:rFonts w:hint="eastAsia"/>
                <w:sz w:val="18"/>
                <w:szCs w:val="18"/>
              </w:rPr>
              <w:t xml:space="preserve"> </w:t>
            </w:r>
            <w:r w:rsidR="006D1E53" w:rsidRPr="006D1E53">
              <w:rPr>
                <w:rFonts w:hint="eastAsia"/>
                <w:sz w:val="18"/>
                <w:szCs w:val="18"/>
              </w:rPr>
              <w:t>克</w:t>
            </w:r>
            <w:r w:rsidR="006D1E53" w:rsidRPr="006D1E53">
              <w:rPr>
                <w:sz w:val="18"/>
                <w:szCs w:val="18"/>
              </w:rPr>
              <w:t>/</w:t>
            </w:r>
            <w:r w:rsidR="006D1E53" w:rsidRPr="006D1E53">
              <w:rPr>
                <w:rFonts w:hint="eastAsia"/>
                <w:sz w:val="18"/>
                <w:szCs w:val="18"/>
              </w:rPr>
              <w:t>升溴氰菊酯乳油</w:t>
            </w:r>
            <w:r w:rsidR="006D1E53" w:rsidRPr="006D1E53">
              <w:rPr>
                <w:sz w:val="18"/>
                <w:szCs w:val="18"/>
              </w:rPr>
              <w:t>2000</w:t>
            </w:r>
            <w:r w:rsidR="006D1E53" w:rsidRPr="006D1E53">
              <w:rPr>
                <w:rFonts w:hint="eastAsia"/>
                <w:sz w:val="18"/>
                <w:szCs w:val="18"/>
              </w:rPr>
              <w:t xml:space="preserve"> </w:t>
            </w:r>
            <w:r w:rsidR="006D1E53" w:rsidRPr="006D1E53">
              <w:rPr>
                <w:rFonts w:hint="eastAsia"/>
                <w:sz w:val="18"/>
                <w:szCs w:val="18"/>
              </w:rPr>
              <w:t>倍混合溶液</w:t>
            </w:r>
            <w:r w:rsidR="00DA0395" w:rsidRPr="006D1E53">
              <w:rPr>
                <w:rFonts w:hint="eastAsia"/>
                <w:sz w:val="18"/>
                <w:szCs w:val="18"/>
              </w:rPr>
              <w:t>防治</w:t>
            </w:r>
            <w:r w:rsidR="006D1E53" w:rsidRPr="006D1E53">
              <w:rPr>
                <w:rFonts w:hint="eastAsia"/>
                <w:sz w:val="18"/>
                <w:szCs w:val="18"/>
              </w:rPr>
              <w:t>。</w:t>
            </w:r>
          </w:p>
        </w:tc>
      </w:tr>
      <w:tr w:rsidR="006D1E53" w:rsidRPr="006D1E53" w14:paraId="240CCBBD" w14:textId="77777777" w:rsidTr="00CA128D">
        <w:tc>
          <w:tcPr>
            <w:tcW w:w="1555" w:type="dxa"/>
          </w:tcPr>
          <w:p w14:paraId="4153A090" w14:textId="77777777" w:rsidR="006D1E53" w:rsidRPr="006D1E53" w:rsidRDefault="006D1E53" w:rsidP="00461DA2">
            <w:pPr>
              <w:spacing w:line="300" w:lineRule="exact"/>
              <w:jc w:val="center"/>
              <w:rPr>
                <w:sz w:val="18"/>
                <w:szCs w:val="18"/>
              </w:rPr>
            </w:pPr>
            <w:r w:rsidRPr="006D1E53">
              <w:rPr>
                <w:rFonts w:hint="eastAsia"/>
                <w:sz w:val="18"/>
                <w:szCs w:val="18"/>
              </w:rPr>
              <w:t>紫薇绒蚧</w:t>
            </w:r>
          </w:p>
        </w:tc>
        <w:tc>
          <w:tcPr>
            <w:tcW w:w="3685" w:type="dxa"/>
          </w:tcPr>
          <w:p w14:paraId="40439844" w14:textId="77777777" w:rsidR="006D1E53" w:rsidRPr="006D1E53" w:rsidRDefault="006D1E53" w:rsidP="00461DA2">
            <w:pPr>
              <w:spacing w:line="300" w:lineRule="exact"/>
              <w:jc w:val="left"/>
              <w:rPr>
                <w:sz w:val="18"/>
                <w:szCs w:val="18"/>
              </w:rPr>
            </w:pPr>
            <w:r w:rsidRPr="006D1E53">
              <w:rPr>
                <w:rFonts w:hint="eastAsia"/>
                <w:sz w:val="18"/>
                <w:szCs w:val="18"/>
              </w:rPr>
              <w:t>主要以若虫、雌成虫聚集于小枝叶片主脉基部和芽腋、嫩梢或枝干等部位刺吸汁液；会诱发煤污病</w:t>
            </w:r>
            <w:r w:rsidRPr="006D1E53">
              <w:rPr>
                <w:sz w:val="18"/>
                <w:szCs w:val="18"/>
              </w:rPr>
              <w:t>,</w:t>
            </w:r>
            <w:r w:rsidRPr="006D1E53">
              <w:rPr>
                <w:rFonts w:hint="eastAsia"/>
                <w:sz w:val="18"/>
                <w:szCs w:val="18"/>
              </w:rPr>
              <w:t xml:space="preserve"> </w:t>
            </w:r>
            <w:r w:rsidRPr="006D1E53">
              <w:rPr>
                <w:rFonts w:hint="eastAsia"/>
                <w:sz w:val="18"/>
                <w:szCs w:val="18"/>
              </w:rPr>
              <w:t>导致其枝叶发黑。</w:t>
            </w:r>
            <w:r w:rsidRPr="006D1E53">
              <w:rPr>
                <w:sz w:val="18"/>
                <w:szCs w:val="18"/>
              </w:rPr>
              <w:t xml:space="preserve"> </w:t>
            </w:r>
          </w:p>
        </w:tc>
        <w:tc>
          <w:tcPr>
            <w:tcW w:w="4104" w:type="dxa"/>
          </w:tcPr>
          <w:p w14:paraId="7C354E61" w14:textId="7108C9D1" w:rsidR="006D1E53" w:rsidRPr="006D1E53" w:rsidRDefault="006D1E53" w:rsidP="00461DA2">
            <w:pPr>
              <w:spacing w:line="300" w:lineRule="exact"/>
              <w:jc w:val="left"/>
              <w:rPr>
                <w:sz w:val="18"/>
                <w:szCs w:val="18"/>
              </w:rPr>
            </w:pPr>
            <w:r w:rsidRPr="006D1E53">
              <w:rPr>
                <w:rFonts w:hint="eastAsia"/>
                <w:sz w:val="18"/>
                <w:szCs w:val="18"/>
              </w:rPr>
              <w:t>冬季剪除虫枝。</w:t>
            </w:r>
            <w:r w:rsidR="00275574">
              <w:rPr>
                <w:rFonts w:hint="eastAsia"/>
                <w:sz w:val="18"/>
                <w:szCs w:val="18"/>
              </w:rPr>
              <w:t>早春</w:t>
            </w:r>
            <w:r w:rsidR="00275574" w:rsidRPr="00275574">
              <w:rPr>
                <w:sz w:val="18"/>
                <w:szCs w:val="18"/>
              </w:rPr>
              <w:t>萌芽前喷洒</w:t>
            </w:r>
            <w:r w:rsidR="00275574" w:rsidRPr="00275574">
              <w:rPr>
                <w:sz w:val="18"/>
                <w:szCs w:val="18"/>
              </w:rPr>
              <w:t>45 %</w:t>
            </w:r>
            <w:r w:rsidR="00275574" w:rsidRPr="00275574">
              <w:rPr>
                <w:sz w:val="18"/>
                <w:szCs w:val="18"/>
              </w:rPr>
              <w:t>晶体石硫合剂</w:t>
            </w:r>
            <w:r w:rsidR="00275574" w:rsidRPr="00275574">
              <w:rPr>
                <w:sz w:val="18"/>
                <w:szCs w:val="18"/>
              </w:rPr>
              <w:t>30</w:t>
            </w:r>
            <w:r w:rsidR="00275574" w:rsidRPr="00275574">
              <w:rPr>
                <w:sz w:val="18"/>
                <w:szCs w:val="18"/>
              </w:rPr>
              <w:t>倍液，杀死越冬若虫。</w:t>
            </w:r>
            <w:r w:rsidRPr="006D1E53">
              <w:rPr>
                <w:rFonts w:hint="eastAsia"/>
                <w:sz w:val="18"/>
                <w:szCs w:val="18"/>
              </w:rPr>
              <w:t>在</w:t>
            </w:r>
            <w:r w:rsidRPr="006D1E53">
              <w:rPr>
                <w:sz w:val="18"/>
                <w:szCs w:val="18"/>
              </w:rPr>
              <w:t xml:space="preserve">6 </w:t>
            </w:r>
            <w:r w:rsidRPr="006D1E53">
              <w:rPr>
                <w:rFonts w:hint="eastAsia"/>
                <w:sz w:val="18"/>
                <w:szCs w:val="18"/>
              </w:rPr>
              <w:t>月～</w:t>
            </w:r>
            <w:r w:rsidRPr="006D1E53">
              <w:rPr>
                <w:sz w:val="18"/>
                <w:szCs w:val="18"/>
              </w:rPr>
              <w:t xml:space="preserve">9 </w:t>
            </w:r>
            <w:r w:rsidRPr="006D1E53">
              <w:rPr>
                <w:rFonts w:hint="eastAsia"/>
                <w:sz w:val="18"/>
                <w:szCs w:val="18"/>
              </w:rPr>
              <w:t>月若虫孵化期，用</w:t>
            </w:r>
            <w:r w:rsidRPr="006D1E53">
              <w:rPr>
                <w:rFonts w:hint="eastAsia"/>
                <w:sz w:val="18"/>
                <w:szCs w:val="18"/>
              </w:rPr>
              <w:t>25%</w:t>
            </w:r>
            <w:r w:rsidRPr="006D1E53">
              <w:rPr>
                <w:rFonts w:hint="eastAsia"/>
                <w:sz w:val="18"/>
                <w:szCs w:val="18"/>
              </w:rPr>
              <w:t>噻嗪酮可湿粉剂</w:t>
            </w:r>
            <w:r w:rsidRPr="006D1E53">
              <w:rPr>
                <w:rFonts w:hint="eastAsia"/>
                <w:sz w:val="18"/>
                <w:szCs w:val="18"/>
              </w:rPr>
              <w:t>8</w:t>
            </w:r>
            <w:r w:rsidRPr="006D1E53">
              <w:rPr>
                <w:sz w:val="18"/>
                <w:szCs w:val="18"/>
              </w:rPr>
              <w:t>00</w:t>
            </w:r>
            <w:r w:rsidRPr="006D1E53">
              <w:rPr>
                <w:rFonts w:hint="eastAsia"/>
                <w:sz w:val="18"/>
                <w:szCs w:val="18"/>
              </w:rPr>
              <w:t>倍液或</w:t>
            </w:r>
            <w:r w:rsidRPr="006D1E53">
              <w:rPr>
                <w:sz w:val="18"/>
                <w:szCs w:val="18"/>
              </w:rPr>
              <w:t>40%</w:t>
            </w:r>
            <w:r w:rsidRPr="006D1E53">
              <w:rPr>
                <w:rFonts w:hint="eastAsia"/>
                <w:sz w:val="18"/>
                <w:szCs w:val="18"/>
              </w:rPr>
              <w:t>杀扑磷</w:t>
            </w:r>
            <w:r w:rsidRPr="006D1E53">
              <w:rPr>
                <w:sz w:val="18"/>
                <w:szCs w:val="18"/>
              </w:rPr>
              <w:t>乳油</w:t>
            </w:r>
            <w:r w:rsidRPr="006D1E53">
              <w:rPr>
                <w:sz w:val="18"/>
                <w:szCs w:val="18"/>
              </w:rPr>
              <w:t>500</w:t>
            </w:r>
            <w:r w:rsidRPr="006D1E53">
              <w:rPr>
                <w:sz w:val="18"/>
                <w:szCs w:val="18"/>
              </w:rPr>
              <w:t>倍液</w:t>
            </w:r>
            <w:r w:rsidR="00DA0395">
              <w:rPr>
                <w:rFonts w:hint="eastAsia"/>
                <w:sz w:val="18"/>
                <w:szCs w:val="18"/>
              </w:rPr>
              <w:t>或</w:t>
            </w:r>
            <w:r w:rsidR="00275574" w:rsidRPr="00DA0395">
              <w:rPr>
                <w:sz w:val="18"/>
                <w:szCs w:val="18"/>
              </w:rPr>
              <w:t>20%</w:t>
            </w:r>
            <w:r w:rsidR="00DA0395" w:rsidRPr="00DA0395">
              <w:rPr>
                <w:rFonts w:hint="eastAsia"/>
                <w:sz w:val="18"/>
                <w:szCs w:val="18"/>
              </w:rPr>
              <w:t>速克灭乳油</w:t>
            </w:r>
            <w:r w:rsidR="00DA0395" w:rsidRPr="00DA0395">
              <w:rPr>
                <w:sz w:val="18"/>
                <w:szCs w:val="18"/>
              </w:rPr>
              <w:t xml:space="preserve">1000 </w:t>
            </w:r>
            <w:r w:rsidR="00DA0395" w:rsidRPr="00DA0395">
              <w:rPr>
                <w:rFonts w:hint="eastAsia"/>
                <w:sz w:val="18"/>
                <w:szCs w:val="18"/>
              </w:rPr>
              <w:t>倍液</w:t>
            </w:r>
            <w:r w:rsidRPr="006D1E53">
              <w:rPr>
                <w:rFonts w:hint="eastAsia"/>
                <w:sz w:val="18"/>
                <w:szCs w:val="18"/>
              </w:rPr>
              <w:t>喷</w:t>
            </w:r>
            <w:r w:rsidR="00DA0395" w:rsidRPr="006D1E53">
              <w:rPr>
                <w:rFonts w:hint="eastAsia"/>
                <w:sz w:val="18"/>
                <w:szCs w:val="18"/>
              </w:rPr>
              <w:t>雾</w:t>
            </w:r>
            <w:r w:rsidR="00275574">
              <w:rPr>
                <w:rFonts w:hint="eastAsia"/>
                <w:sz w:val="18"/>
                <w:szCs w:val="18"/>
              </w:rPr>
              <w:t>防治</w:t>
            </w:r>
            <w:r w:rsidRPr="006D1E53">
              <w:rPr>
                <w:rFonts w:hint="eastAsia"/>
                <w:sz w:val="18"/>
                <w:szCs w:val="18"/>
              </w:rPr>
              <w:t>。</w:t>
            </w:r>
            <w:r w:rsidR="00DA0395" w:rsidRPr="00DA0395">
              <w:rPr>
                <w:sz w:val="18"/>
                <w:szCs w:val="18"/>
              </w:rPr>
              <w:t xml:space="preserve"> </w:t>
            </w:r>
          </w:p>
        </w:tc>
      </w:tr>
      <w:tr w:rsidR="006D1E53" w:rsidRPr="006D1E53" w14:paraId="12871163" w14:textId="77777777" w:rsidTr="00CA128D">
        <w:tc>
          <w:tcPr>
            <w:tcW w:w="1555" w:type="dxa"/>
          </w:tcPr>
          <w:p w14:paraId="6C76B64C" w14:textId="6D2B951A" w:rsidR="006D1E53" w:rsidRPr="006D1E53" w:rsidRDefault="002E4FB7" w:rsidP="00461DA2">
            <w:pPr>
              <w:spacing w:line="300" w:lineRule="exact"/>
              <w:jc w:val="center"/>
              <w:rPr>
                <w:sz w:val="18"/>
                <w:szCs w:val="18"/>
              </w:rPr>
            </w:pPr>
            <w:r>
              <w:rPr>
                <w:rFonts w:hint="eastAsia"/>
                <w:sz w:val="18"/>
                <w:szCs w:val="18"/>
              </w:rPr>
              <w:t>黄</w:t>
            </w:r>
            <w:r w:rsidR="006D1E53" w:rsidRPr="006D1E53">
              <w:rPr>
                <w:rFonts w:hint="eastAsia"/>
                <w:sz w:val="18"/>
                <w:szCs w:val="18"/>
              </w:rPr>
              <w:t>刺蛾</w:t>
            </w:r>
          </w:p>
        </w:tc>
        <w:tc>
          <w:tcPr>
            <w:tcW w:w="3685" w:type="dxa"/>
          </w:tcPr>
          <w:p w14:paraId="213C729A" w14:textId="34998EBA" w:rsidR="006D1E53" w:rsidRPr="006D1E53" w:rsidRDefault="00A00A08" w:rsidP="00461DA2">
            <w:pPr>
              <w:spacing w:line="300" w:lineRule="exact"/>
              <w:jc w:val="left"/>
              <w:rPr>
                <w:sz w:val="18"/>
                <w:szCs w:val="18"/>
              </w:rPr>
            </w:pPr>
            <w:r w:rsidRPr="006D1E53">
              <w:rPr>
                <w:rFonts w:hint="eastAsia"/>
                <w:sz w:val="18"/>
                <w:szCs w:val="18"/>
              </w:rPr>
              <w:t>主要危害</w:t>
            </w:r>
            <w:r w:rsidRPr="006D1E53">
              <w:rPr>
                <w:sz w:val="18"/>
                <w:szCs w:val="18"/>
              </w:rPr>
              <w:t>叶</w:t>
            </w:r>
            <w:r>
              <w:rPr>
                <w:rFonts w:hint="eastAsia"/>
                <w:sz w:val="18"/>
                <w:szCs w:val="18"/>
              </w:rPr>
              <w:t>片</w:t>
            </w:r>
            <w:r w:rsidRPr="006D1E53">
              <w:rPr>
                <w:rFonts w:hint="eastAsia"/>
                <w:sz w:val="18"/>
                <w:szCs w:val="18"/>
              </w:rPr>
              <w:t>。</w:t>
            </w:r>
            <w:r w:rsidR="002E4FB7" w:rsidRPr="002E4FB7">
              <w:rPr>
                <w:rFonts w:hint="eastAsia"/>
                <w:sz w:val="18"/>
                <w:szCs w:val="18"/>
              </w:rPr>
              <w:t>啃食紫薇</w:t>
            </w:r>
            <w:r w:rsidR="002E4FB7">
              <w:rPr>
                <w:rFonts w:hint="eastAsia"/>
                <w:sz w:val="18"/>
                <w:szCs w:val="18"/>
              </w:rPr>
              <w:t>叶片，</w:t>
            </w:r>
            <w:r w:rsidR="002E4FB7" w:rsidRPr="002E4FB7">
              <w:rPr>
                <w:rFonts w:hint="eastAsia"/>
                <w:sz w:val="18"/>
                <w:szCs w:val="18"/>
              </w:rPr>
              <w:t>严重降低紫薇观赏价值</w:t>
            </w:r>
            <w:r w:rsidR="002E4FB7">
              <w:rPr>
                <w:rFonts w:hint="eastAsia"/>
                <w:sz w:val="18"/>
                <w:szCs w:val="18"/>
              </w:rPr>
              <w:t>。</w:t>
            </w:r>
          </w:p>
        </w:tc>
        <w:tc>
          <w:tcPr>
            <w:tcW w:w="4104" w:type="dxa"/>
          </w:tcPr>
          <w:p w14:paraId="2705547D" w14:textId="105AF5C6" w:rsidR="002E4FB7" w:rsidRPr="006D1E53" w:rsidRDefault="006D1E53" w:rsidP="00461DA2">
            <w:pPr>
              <w:spacing w:line="300" w:lineRule="exact"/>
              <w:jc w:val="left"/>
              <w:rPr>
                <w:sz w:val="18"/>
                <w:szCs w:val="18"/>
              </w:rPr>
            </w:pPr>
            <w:r w:rsidRPr="006D1E53">
              <w:rPr>
                <w:rFonts w:hint="eastAsia"/>
                <w:sz w:val="18"/>
                <w:szCs w:val="18"/>
              </w:rPr>
              <w:t>冬季清除越冬虫茧</w:t>
            </w:r>
            <w:r>
              <w:rPr>
                <w:rFonts w:hint="eastAsia"/>
                <w:sz w:val="18"/>
                <w:szCs w:val="18"/>
              </w:rPr>
              <w:t>。</w:t>
            </w:r>
            <w:r w:rsidRPr="006D1E53">
              <w:rPr>
                <w:rFonts w:hint="eastAsia"/>
                <w:sz w:val="18"/>
                <w:szCs w:val="18"/>
              </w:rPr>
              <w:t>黑光灯诱杀成虫。</w:t>
            </w:r>
            <w:r w:rsidR="002E4FB7" w:rsidRPr="002E4FB7">
              <w:rPr>
                <w:rFonts w:hint="eastAsia"/>
                <w:sz w:val="18"/>
                <w:szCs w:val="18"/>
              </w:rPr>
              <w:t>低龄幼虫</w:t>
            </w:r>
            <w:r w:rsidRPr="006D1E53">
              <w:rPr>
                <w:rFonts w:hint="eastAsia"/>
                <w:sz w:val="18"/>
                <w:szCs w:val="18"/>
              </w:rPr>
              <w:t>用</w:t>
            </w:r>
            <w:r w:rsidRPr="006D1E53">
              <w:rPr>
                <w:rFonts w:hint="eastAsia"/>
                <w:sz w:val="18"/>
                <w:szCs w:val="18"/>
              </w:rPr>
              <w:t>Bt</w:t>
            </w:r>
            <w:r w:rsidRPr="006D1E53">
              <w:rPr>
                <w:rFonts w:hint="eastAsia"/>
                <w:sz w:val="18"/>
                <w:szCs w:val="18"/>
              </w:rPr>
              <w:t>乳剂（</w:t>
            </w:r>
            <w:r w:rsidRPr="006D1E53">
              <w:rPr>
                <w:rFonts w:hint="eastAsia"/>
                <w:sz w:val="18"/>
                <w:szCs w:val="18"/>
              </w:rPr>
              <w:t>100</w:t>
            </w:r>
            <w:r w:rsidRPr="006D1E53">
              <w:rPr>
                <w:rFonts w:hint="eastAsia"/>
                <w:sz w:val="18"/>
                <w:szCs w:val="18"/>
              </w:rPr>
              <w:t>亿活孢子</w:t>
            </w:r>
            <w:r w:rsidRPr="006D1E53">
              <w:rPr>
                <w:rFonts w:hint="eastAsia"/>
                <w:sz w:val="18"/>
                <w:szCs w:val="18"/>
              </w:rPr>
              <w:t>/</w:t>
            </w:r>
            <w:r w:rsidRPr="006D1E53">
              <w:rPr>
                <w:rFonts w:hint="eastAsia"/>
                <w:sz w:val="18"/>
                <w:szCs w:val="18"/>
              </w:rPr>
              <w:t>毫升）</w:t>
            </w:r>
            <w:r w:rsidRPr="006D1E53">
              <w:rPr>
                <w:rFonts w:hint="eastAsia"/>
                <w:sz w:val="18"/>
                <w:szCs w:val="18"/>
              </w:rPr>
              <w:t>150</w:t>
            </w:r>
            <w:r w:rsidRPr="006D1E53">
              <w:rPr>
                <w:rFonts w:hint="eastAsia"/>
                <w:sz w:val="18"/>
                <w:szCs w:val="18"/>
              </w:rPr>
              <w:t>～</w:t>
            </w:r>
            <w:r w:rsidRPr="006D1E53">
              <w:rPr>
                <w:rFonts w:hint="eastAsia"/>
                <w:sz w:val="18"/>
                <w:szCs w:val="18"/>
              </w:rPr>
              <w:t>200</w:t>
            </w:r>
            <w:r w:rsidRPr="006D1E53">
              <w:rPr>
                <w:rFonts w:hint="eastAsia"/>
                <w:sz w:val="18"/>
                <w:szCs w:val="18"/>
              </w:rPr>
              <w:t>倍液</w:t>
            </w:r>
            <w:r>
              <w:rPr>
                <w:rFonts w:hint="eastAsia"/>
                <w:sz w:val="18"/>
                <w:szCs w:val="18"/>
              </w:rPr>
              <w:t>或</w:t>
            </w:r>
            <w:r w:rsidR="002E4FB7" w:rsidRPr="002E4FB7">
              <w:rPr>
                <w:sz w:val="18"/>
                <w:szCs w:val="18"/>
              </w:rPr>
              <w:t>25%</w:t>
            </w:r>
            <w:r w:rsidR="002E4FB7" w:rsidRPr="002E4FB7">
              <w:rPr>
                <w:rFonts w:hint="eastAsia"/>
                <w:sz w:val="18"/>
                <w:szCs w:val="18"/>
              </w:rPr>
              <w:t>灭幼脲</w:t>
            </w:r>
            <w:r w:rsidR="002E4FB7" w:rsidRPr="002E4FB7">
              <w:rPr>
                <w:sz w:val="18"/>
                <w:szCs w:val="18"/>
              </w:rPr>
              <w:t xml:space="preserve">3 </w:t>
            </w:r>
            <w:r w:rsidR="002E4FB7" w:rsidRPr="002E4FB7">
              <w:rPr>
                <w:rFonts w:hint="eastAsia"/>
                <w:sz w:val="18"/>
                <w:szCs w:val="18"/>
              </w:rPr>
              <w:t>号胶悬剂</w:t>
            </w:r>
            <w:r w:rsidR="002E4FB7" w:rsidRPr="002E4FB7">
              <w:rPr>
                <w:sz w:val="18"/>
                <w:szCs w:val="18"/>
              </w:rPr>
              <w:t>2</w:t>
            </w:r>
            <w:r w:rsidR="002E4FB7">
              <w:rPr>
                <w:rFonts w:hint="eastAsia"/>
                <w:sz w:val="18"/>
                <w:szCs w:val="18"/>
              </w:rPr>
              <w:t>0</w:t>
            </w:r>
            <w:r w:rsidR="002E4FB7" w:rsidRPr="002E4FB7">
              <w:rPr>
                <w:sz w:val="18"/>
                <w:szCs w:val="18"/>
              </w:rPr>
              <w:t>00</w:t>
            </w:r>
            <w:r w:rsidR="002E4FB7" w:rsidRPr="002E4FB7">
              <w:rPr>
                <w:rFonts w:hint="eastAsia"/>
                <w:sz w:val="18"/>
                <w:szCs w:val="18"/>
              </w:rPr>
              <w:t>倍液</w:t>
            </w:r>
            <w:r w:rsidR="002E4FB7">
              <w:rPr>
                <w:rFonts w:hint="eastAsia"/>
                <w:sz w:val="18"/>
                <w:szCs w:val="18"/>
              </w:rPr>
              <w:t>；</w:t>
            </w:r>
            <w:r w:rsidR="002E4FB7" w:rsidRPr="002E4FB7">
              <w:rPr>
                <w:rFonts w:hint="eastAsia"/>
                <w:sz w:val="18"/>
                <w:szCs w:val="18"/>
              </w:rPr>
              <w:t>高龄幼虫</w:t>
            </w:r>
            <w:r w:rsidR="002E4FB7">
              <w:rPr>
                <w:rFonts w:hint="eastAsia"/>
                <w:sz w:val="18"/>
                <w:szCs w:val="18"/>
              </w:rPr>
              <w:t>用</w:t>
            </w:r>
            <w:r w:rsidR="002E4FB7" w:rsidRPr="002E4FB7">
              <w:rPr>
                <w:sz w:val="18"/>
                <w:szCs w:val="18"/>
              </w:rPr>
              <w:t>40%</w:t>
            </w:r>
            <w:r w:rsidR="002E4FB7" w:rsidRPr="002E4FB7">
              <w:rPr>
                <w:rFonts w:hint="eastAsia"/>
                <w:sz w:val="18"/>
                <w:szCs w:val="18"/>
              </w:rPr>
              <w:t>乐斯本</w:t>
            </w:r>
            <w:r w:rsidR="002E4FB7" w:rsidRPr="002E4FB7">
              <w:rPr>
                <w:sz w:val="18"/>
                <w:szCs w:val="18"/>
              </w:rPr>
              <w:t>1 500</w:t>
            </w:r>
            <w:r w:rsidR="002E4FB7" w:rsidRPr="002E4FB7">
              <w:rPr>
                <w:rFonts w:hint="eastAsia"/>
                <w:sz w:val="18"/>
                <w:szCs w:val="18"/>
              </w:rPr>
              <w:t>倍液</w:t>
            </w:r>
            <w:r w:rsidR="002E4FB7">
              <w:rPr>
                <w:rFonts w:hint="eastAsia"/>
                <w:sz w:val="18"/>
                <w:szCs w:val="18"/>
              </w:rPr>
              <w:t>或</w:t>
            </w:r>
            <w:r w:rsidR="002E4FB7" w:rsidRPr="006D1E53">
              <w:rPr>
                <w:rFonts w:hint="eastAsia"/>
                <w:sz w:val="18"/>
                <w:szCs w:val="18"/>
              </w:rPr>
              <w:t>S-</w:t>
            </w:r>
            <w:r w:rsidR="002E4FB7" w:rsidRPr="006D1E53">
              <w:rPr>
                <w:rFonts w:hint="eastAsia"/>
                <w:sz w:val="18"/>
                <w:szCs w:val="18"/>
              </w:rPr>
              <w:t>氰戊菊酯乳油</w:t>
            </w:r>
            <w:r w:rsidR="002E4FB7" w:rsidRPr="006D1E53">
              <w:rPr>
                <w:rFonts w:hint="eastAsia"/>
                <w:sz w:val="18"/>
                <w:szCs w:val="18"/>
              </w:rPr>
              <w:t>3000</w:t>
            </w:r>
            <w:r w:rsidR="002E4FB7" w:rsidRPr="006D1E53">
              <w:rPr>
                <w:rFonts w:hint="eastAsia"/>
                <w:sz w:val="18"/>
                <w:szCs w:val="18"/>
              </w:rPr>
              <w:t>倍</w:t>
            </w:r>
            <w:r w:rsidR="002E4FB7" w:rsidRPr="002E4FB7">
              <w:rPr>
                <w:rFonts w:hint="eastAsia"/>
                <w:sz w:val="18"/>
                <w:szCs w:val="18"/>
              </w:rPr>
              <w:t>进行防治</w:t>
            </w:r>
            <w:r w:rsidRPr="006D1E53">
              <w:rPr>
                <w:rFonts w:hint="eastAsia"/>
                <w:sz w:val="18"/>
                <w:szCs w:val="18"/>
              </w:rPr>
              <w:t>喷雾防治</w:t>
            </w:r>
            <w:r w:rsidR="002E4FB7">
              <w:rPr>
                <w:rFonts w:hint="eastAsia"/>
                <w:sz w:val="18"/>
                <w:szCs w:val="18"/>
              </w:rPr>
              <w:t>。</w:t>
            </w:r>
          </w:p>
        </w:tc>
      </w:tr>
    </w:tbl>
    <w:p w14:paraId="1D593656" w14:textId="77777777" w:rsidR="006D1E53" w:rsidRDefault="006D1E53" w:rsidP="00E56F36">
      <w:pPr>
        <w:pStyle w:val="affffb"/>
        <w:ind w:firstLineChars="0" w:firstLine="0"/>
      </w:pPr>
    </w:p>
    <w:p w14:paraId="561C2A95" w14:textId="77777777" w:rsidR="00313296" w:rsidRDefault="00313296" w:rsidP="00E56F36">
      <w:pPr>
        <w:pStyle w:val="affffb"/>
        <w:ind w:firstLineChars="0" w:firstLine="0"/>
      </w:pPr>
    </w:p>
    <w:p w14:paraId="00F36E58" w14:textId="77777777" w:rsidR="00313296" w:rsidRDefault="00313296" w:rsidP="00E56F36">
      <w:pPr>
        <w:pStyle w:val="affffb"/>
        <w:ind w:firstLineChars="0" w:firstLine="0"/>
      </w:pPr>
    </w:p>
    <w:p w14:paraId="5BCB0849" w14:textId="77777777" w:rsidR="00313296" w:rsidRDefault="00313296" w:rsidP="00E56F36">
      <w:pPr>
        <w:pStyle w:val="affffb"/>
        <w:ind w:firstLineChars="0" w:firstLine="0"/>
        <w:jc w:val="center"/>
        <w:sectPr w:rsidR="00313296" w:rsidSect="0090142F">
          <w:pgSz w:w="11906" w:h="16838" w:code="9"/>
          <w:pgMar w:top="1928" w:right="1134" w:bottom="1134" w:left="1134" w:header="1418" w:footer="1134" w:gutter="284"/>
          <w:cols w:space="425"/>
          <w:formProt w:val="0"/>
          <w:docGrid w:type="lines" w:linePitch="312"/>
        </w:sectPr>
      </w:pPr>
      <w:bookmarkStart w:id="84" w:name="BookMark8"/>
    </w:p>
    <w:p w14:paraId="73D8271D" w14:textId="77777777" w:rsidR="00313296" w:rsidRDefault="00313296" w:rsidP="00313296">
      <w:pPr>
        <w:pStyle w:val="af8"/>
        <w:rPr>
          <w:rFonts w:hint="eastAsia"/>
          <w:vanish w:val="0"/>
        </w:rPr>
      </w:pPr>
    </w:p>
    <w:p w14:paraId="476A7206" w14:textId="77777777" w:rsidR="00313296" w:rsidRDefault="00313296" w:rsidP="00313296">
      <w:pPr>
        <w:pStyle w:val="afe"/>
        <w:rPr>
          <w:vanish w:val="0"/>
        </w:rPr>
      </w:pPr>
    </w:p>
    <w:p w14:paraId="33C9D103" w14:textId="346E9DCF" w:rsidR="00313296" w:rsidRDefault="00313296" w:rsidP="00313296">
      <w:pPr>
        <w:pStyle w:val="aff3"/>
        <w:spacing w:after="156"/>
      </w:pPr>
      <w:r>
        <w:br/>
      </w:r>
      <w:bookmarkStart w:id="85" w:name="_Toc203668682"/>
      <w:r>
        <w:rPr>
          <w:rFonts w:hint="eastAsia"/>
        </w:rPr>
        <w:t>（资料性）</w:t>
      </w:r>
      <w:r>
        <w:br/>
      </w:r>
      <w:r>
        <w:rPr>
          <w:rFonts w:hint="eastAsia"/>
        </w:rPr>
        <w:t>农业投入品使用记</w:t>
      </w:r>
      <w:r w:rsidR="00D755C4">
        <w:rPr>
          <w:rFonts w:hint="eastAsia"/>
        </w:rPr>
        <w:t>录</w:t>
      </w:r>
      <w:r>
        <w:rPr>
          <w:rFonts w:hint="eastAsia"/>
        </w:rPr>
        <w:t>表</w:t>
      </w:r>
      <w:bookmarkEnd w:id="85"/>
    </w:p>
    <w:p w14:paraId="36D3B0C5" w14:textId="0260D03D" w:rsidR="00313296" w:rsidRDefault="00313296" w:rsidP="00313296">
      <w:pPr>
        <w:pStyle w:val="affffb"/>
        <w:ind w:firstLine="420"/>
      </w:pPr>
      <w:r>
        <w:rPr>
          <w:rFonts w:hint="eastAsia"/>
        </w:rPr>
        <w:t>表B.1农业投入品使用记</w:t>
      </w:r>
      <w:r w:rsidR="00D755C4">
        <w:rPr>
          <w:rFonts w:hint="eastAsia"/>
        </w:rPr>
        <w:t>录</w:t>
      </w:r>
      <w:r>
        <w:rPr>
          <w:rFonts w:hint="eastAsia"/>
        </w:rPr>
        <w:t>表</w:t>
      </w:r>
    </w:p>
    <w:p w14:paraId="4A658EDC" w14:textId="77777777" w:rsidR="00313296" w:rsidRPr="00313296" w:rsidRDefault="00313296" w:rsidP="00313296">
      <w:pPr>
        <w:pStyle w:val="affffb"/>
        <w:ind w:firstLine="420"/>
      </w:pPr>
    </w:p>
    <w:p w14:paraId="003BE4EA" w14:textId="093F1252" w:rsidR="00313296" w:rsidRPr="00313296" w:rsidRDefault="00313296" w:rsidP="00313296">
      <w:pPr>
        <w:rPr>
          <w:rFonts w:ascii="宋体" w:hAnsi="宋体" w:cs="宋体" w:hint="eastAsia"/>
          <w:kern w:val="0"/>
        </w:rPr>
      </w:pPr>
      <w:r>
        <w:rPr>
          <w:rFonts w:ascii="宋体" w:hAnsi="宋体" w:cs="宋体" w:hint="eastAsia"/>
          <w:kern w:val="0"/>
        </w:rPr>
        <w:t xml:space="preserve">种植地：                </w:t>
      </w:r>
      <w:r w:rsidRPr="00313296">
        <w:rPr>
          <w:rFonts w:ascii="宋体" w:hAnsi="宋体" w:cs="宋体" w:hint="eastAsia"/>
          <w:kern w:val="0"/>
        </w:rPr>
        <w:t xml:space="preserve">品种：               </w:t>
      </w:r>
      <w:r>
        <w:rPr>
          <w:rFonts w:ascii="宋体" w:hAnsi="宋体" w:cs="宋体" w:hint="eastAsia"/>
          <w:kern w:val="0"/>
        </w:rPr>
        <w:t xml:space="preserve">  </w:t>
      </w:r>
      <w:r w:rsidRPr="00313296">
        <w:rPr>
          <w:rFonts w:ascii="宋体" w:hAnsi="宋体" w:cs="宋体" w:hint="eastAsia"/>
          <w:kern w:val="0"/>
        </w:rPr>
        <w:t>树龄:</w:t>
      </w:r>
      <w:r>
        <w:rPr>
          <w:rFonts w:ascii="宋体" w:hAnsi="宋体" w:cs="宋体" w:hint="eastAsia"/>
          <w:kern w:val="0"/>
        </w:rPr>
        <w:t xml:space="preserve">             </w:t>
      </w:r>
      <w:r w:rsidR="00E857B2">
        <w:rPr>
          <w:rFonts w:ascii="宋体" w:hAnsi="宋体" w:cs="宋体" w:hint="eastAsia"/>
          <w:kern w:val="0"/>
        </w:rPr>
        <w:t>面积</w:t>
      </w:r>
      <w:r>
        <w:rPr>
          <w:rFonts w:ascii="宋体" w:hAnsi="宋体" w:cs="宋体" w:hint="eastAsia"/>
          <w:kern w:val="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260"/>
        <w:gridCol w:w="752"/>
        <w:gridCol w:w="947"/>
        <w:gridCol w:w="1181"/>
        <w:gridCol w:w="713"/>
        <w:gridCol w:w="1267"/>
        <w:gridCol w:w="1260"/>
        <w:gridCol w:w="1080"/>
      </w:tblGrid>
      <w:tr w:rsidR="00313296" w14:paraId="45332766" w14:textId="77777777" w:rsidTr="00CA128D">
        <w:trPr>
          <w:trHeight w:val="504"/>
          <w:jc w:val="center"/>
        </w:trPr>
        <w:tc>
          <w:tcPr>
            <w:tcW w:w="828" w:type="dxa"/>
            <w:vAlign w:val="center"/>
          </w:tcPr>
          <w:p w14:paraId="14C9A6B9" w14:textId="77777777" w:rsidR="00313296" w:rsidRDefault="00313296" w:rsidP="00CA128D">
            <w:pPr>
              <w:jc w:val="center"/>
              <w:rPr>
                <w:rFonts w:ascii="宋体" w:hAnsi="宋体" w:cs="宋体" w:hint="eastAsia"/>
                <w:kern w:val="0"/>
              </w:rPr>
            </w:pPr>
            <w:r>
              <w:rPr>
                <w:rFonts w:ascii="宋体" w:hAnsi="宋体" w:cs="宋体" w:hint="eastAsia"/>
                <w:kern w:val="0"/>
              </w:rPr>
              <w:t>序号</w:t>
            </w:r>
          </w:p>
        </w:tc>
        <w:tc>
          <w:tcPr>
            <w:tcW w:w="1260" w:type="dxa"/>
            <w:vAlign w:val="center"/>
          </w:tcPr>
          <w:p w14:paraId="170DC627" w14:textId="77777777" w:rsidR="00313296" w:rsidRDefault="00313296" w:rsidP="00CA128D">
            <w:pPr>
              <w:jc w:val="center"/>
              <w:rPr>
                <w:rFonts w:ascii="宋体" w:hAnsi="宋体" w:cs="宋体" w:hint="eastAsia"/>
                <w:kern w:val="0"/>
              </w:rPr>
            </w:pPr>
            <w:r>
              <w:rPr>
                <w:rFonts w:ascii="宋体" w:hAnsi="宋体" w:cs="宋体" w:hint="eastAsia"/>
                <w:kern w:val="0"/>
              </w:rPr>
              <w:t>使用日期</w:t>
            </w:r>
          </w:p>
        </w:tc>
        <w:tc>
          <w:tcPr>
            <w:tcW w:w="752" w:type="dxa"/>
            <w:vAlign w:val="center"/>
          </w:tcPr>
          <w:p w14:paraId="067777D5" w14:textId="77777777" w:rsidR="00313296" w:rsidRDefault="00313296" w:rsidP="00CA128D">
            <w:pPr>
              <w:jc w:val="center"/>
              <w:rPr>
                <w:rFonts w:ascii="宋体" w:hAnsi="宋体" w:cs="宋体" w:hint="eastAsia"/>
                <w:kern w:val="0"/>
              </w:rPr>
            </w:pPr>
            <w:r>
              <w:rPr>
                <w:rFonts w:ascii="宋体" w:hAnsi="宋体" w:cs="宋体" w:hint="eastAsia"/>
                <w:kern w:val="0"/>
              </w:rPr>
              <w:t>品名</w:t>
            </w:r>
          </w:p>
        </w:tc>
        <w:tc>
          <w:tcPr>
            <w:tcW w:w="947" w:type="dxa"/>
            <w:vAlign w:val="center"/>
          </w:tcPr>
          <w:p w14:paraId="303CCBC0" w14:textId="77777777" w:rsidR="00313296" w:rsidRDefault="00313296" w:rsidP="00CA128D">
            <w:pPr>
              <w:jc w:val="center"/>
              <w:rPr>
                <w:rFonts w:ascii="宋体" w:hAnsi="宋体" w:cs="宋体" w:hint="eastAsia"/>
                <w:kern w:val="0"/>
              </w:rPr>
            </w:pPr>
            <w:r>
              <w:rPr>
                <w:rFonts w:ascii="宋体" w:hAnsi="宋体" w:cs="宋体" w:hint="eastAsia"/>
                <w:kern w:val="0"/>
              </w:rPr>
              <w:t>剂型</w:t>
            </w:r>
          </w:p>
        </w:tc>
        <w:tc>
          <w:tcPr>
            <w:tcW w:w="1181" w:type="dxa"/>
            <w:vAlign w:val="center"/>
          </w:tcPr>
          <w:p w14:paraId="27615894" w14:textId="77777777" w:rsidR="00313296" w:rsidRDefault="00313296" w:rsidP="00CA128D">
            <w:pPr>
              <w:jc w:val="center"/>
              <w:rPr>
                <w:rFonts w:ascii="宋体" w:hAnsi="宋体" w:cs="宋体" w:hint="eastAsia"/>
                <w:kern w:val="0"/>
              </w:rPr>
            </w:pPr>
            <w:r>
              <w:rPr>
                <w:rFonts w:ascii="宋体" w:hAnsi="宋体" w:cs="宋体" w:hint="eastAsia"/>
                <w:kern w:val="0"/>
              </w:rPr>
              <w:t>生产厂家</w:t>
            </w:r>
          </w:p>
        </w:tc>
        <w:tc>
          <w:tcPr>
            <w:tcW w:w="713" w:type="dxa"/>
            <w:vAlign w:val="center"/>
          </w:tcPr>
          <w:p w14:paraId="5C8FEAEC" w14:textId="77777777" w:rsidR="00313296" w:rsidRDefault="00313296" w:rsidP="00CA128D">
            <w:pPr>
              <w:jc w:val="center"/>
              <w:rPr>
                <w:rFonts w:ascii="宋体" w:hAnsi="宋体" w:cs="宋体" w:hint="eastAsia"/>
                <w:kern w:val="0"/>
              </w:rPr>
            </w:pPr>
            <w:r>
              <w:rPr>
                <w:rFonts w:ascii="宋体" w:hAnsi="宋体" w:cs="宋体" w:hint="eastAsia"/>
                <w:kern w:val="0"/>
              </w:rPr>
              <w:t>用量</w:t>
            </w:r>
          </w:p>
        </w:tc>
        <w:tc>
          <w:tcPr>
            <w:tcW w:w="1267" w:type="dxa"/>
            <w:vAlign w:val="center"/>
          </w:tcPr>
          <w:p w14:paraId="183452AD" w14:textId="02CE6EBD" w:rsidR="00313296" w:rsidRDefault="00D755C4" w:rsidP="00CA128D">
            <w:pPr>
              <w:jc w:val="center"/>
              <w:rPr>
                <w:rFonts w:ascii="宋体" w:hAnsi="宋体" w:cs="宋体" w:hint="eastAsia"/>
                <w:kern w:val="0"/>
              </w:rPr>
            </w:pPr>
            <w:r>
              <w:rPr>
                <w:rFonts w:ascii="宋体" w:hAnsi="宋体" w:cs="宋体" w:hint="eastAsia"/>
                <w:kern w:val="0"/>
              </w:rPr>
              <w:t>使用</w:t>
            </w:r>
            <w:r w:rsidR="00313296">
              <w:rPr>
                <w:rFonts w:ascii="宋体" w:hAnsi="宋体" w:cs="宋体" w:hint="eastAsia"/>
                <w:kern w:val="0"/>
              </w:rPr>
              <w:t>方法</w:t>
            </w:r>
          </w:p>
        </w:tc>
        <w:tc>
          <w:tcPr>
            <w:tcW w:w="1260" w:type="dxa"/>
            <w:vAlign w:val="center"/>
          </w:tcPr>
          <w:p w14:paraId="2A5482C0" w14:textId="78B961B1" w:rsidR="00313296" w:rsidRDefault="00D755C4" w:rsidP="00CA128D">
            <w:pPr>
              <w:jc w:val="center"/>
              <w:rPr>
                <w:rFonts w:ascii="宋体" w:hAnsi="宋体" w:cs="宋体" w:hint="eastAsia"/>
                <w:kern w:val="0"/>
              </w:rPr>
            </w:pPr>
            <w:r>
              <w:rPr>
                <w:rFonts w:ascii="宋体" w:hAnsi="宋体" w:cs="宋体" w:hint="eastAsia"/>
                <w:kern w:val="0"/>
              </w:rPr>
              <w:t>记录人</w:t>
            </w:r>
          </w:p>
        </w:tc>
        <w:tc>
          <w:tcPr>
            <w:tcW w:w="1080" w:type="dxa"/>
            <w:vAlign w:val="center"/>
          </w:tcPr>
          <w:p w14:paraId="0728D9AB" w14:textId="0C74AAF9" w:rsidR="00313296" w:rsidRDefault="00D755C4" w:rsidP="00CA128D">
            <w:pPr>
              <w:jc w:val="center"/>
              <w:rPr>
                <w:rFonts w:ascii="宋体" w:hAnsi="宋体" w:cs="宋体" w:hint="eastAsia"/>
                <w:kern w:val="0"/>
              </w:rPr>
            </w:pPr>
            <w:r>
              <w:rPr>
                <w:rFonts w:ascii="宋体" w:hAnsi="宋体" w:cs="宋体" w:hint="eastAsia"/>
                <w:kern w:val="0"/>
              </w:rPr>
              <w:t>备注</w:t>
            </w:r>
          </w:p>
        </w:tc>
      </w:tr>
      <w:tr w:rsidR="00313296" w14:paraId="49548A7C" w14:textId="77777777" w:rsidTr="00CA128D">
        <w:trPr>
          <w:trHeight w:val="452"/>
          <w:jc w:val="center"/>
        </w:trPr>
        <w:tc>
          <w:tcPr>
            <w:tcW w:w="828" w:type="dxa"/>
          </w:tcPr>
          <w:p w14:paraId="567B4952" w14:textId="77777777" w:rsidR="00313296" w:rsidRDefault="00313296" w:rsidP="00CA128D">
            <w:pPr>
              <w:rPr>
                <w:rFonts w:ascii="宋体" w:hAnsi="宋体" w:cs="宋体" w:hint="eastAsia"/>
                <w:kern w:val="0"/>
                <w:sz w:val="24"/>
              </w:rPr>
            </w:pPr>
          </w:p>
        </w:tc>
        <w:tc>
          <w:tcPr>
            <w:tcW w:w="1260" w:type="dxa"/>
          </w:tcPr>
          <w:p w14:paraId="52B8C3C0" w14:textId="77777777" w:rsidR="00313296" w:rsidRDefault="00313296" w:rsidP="00CA128D">
            <w:pPr>
              <w:rPr>
                <w:rFonts w:ascii="宋体" w:hAnsi="宋体" w:cs="宋体" w:hint="eastAsia"/>
                <w:kern w:val="0"/>
                <w:sz w:val="24"/>
              </w:rPr>
            </w:pPr>
          </w:p>
        </w:tc>
        <w:tc>
          <w:tcPr>
            <w:tcW w:w="752" w:type="dxa"/>
          </w:tcPr>
          <w:p w14:paraId="153A8B59" w14:textId="77777777" w:rsidR="00313296" w:rsidRDefault="00313296" w:rsidP="00CA128D">
            <w:pPr>
              <w:rPr>
                <w:rFonts w:ascii="宋体" w:hAnsi="宋体" w:cs="宋体" w:hint="eastAsia"/>
                <w:kern w:val="0"/>
                <w:sz w:val="24"/>
              </w:rPr>
            </w:pPr>
          </w:p>
        </w:tc>
        <w:tc>
          <w:tcPr>
            <w:tcW w:w="947" w:type="dxa"/>
          </w:tcPr>
          <w:p w14:paraId="02008CB5" w14:textId="77777777" w:rsidR="00313296" w:rsidRDefault="00313296" w:rsidP="00CA128D">
            <w:pPr>
              <w:rPr>
                <w:rFonts w:ascii="宋体" w:hAnsi="宋体" w:cs="宋体" w:hint="eastAsia"/>
                <w:kern w:val="0"/>
                <w:sz w:val="24"/>
              </w:rPr>
            </w:pPr>
          </w:p>
        </w:tc>
        <w:tc>
          <w:tcPr>
            <w:tcW w:w="1181" w:type="dxa"/>
          </w:tcPr>
          <w:p w14:paraId="6A22B825" w14:textId="77777777" w:rsidR="00313296" w:rsidRDefault="00313296" w:rsidP="00CA128D">
            <w:pPr>
              <w:rPr>
                <w:rFonts w:ascii="宋体" w:hAnsi="宋体" w:cs="宋体" w:hint="eastAsia"/>
                <w:kern w:val="0"/>
                <w:sz w:val="24"/>
              </w:rPr>
            </w:pPr>
          </w:p>
        </w:tc>
        <w:tc>
          <w:tcPr>
            <w:tcW w:w="713" w:type="dxa"/>
          </w:tcPr>
          <w:p w14:paraId="50FF4CB8" w14:textId="77777777" w:rsidR="00313296" w:rsidRDefault="00313296" w:rsidP="00CA128D">
            <w:pPr>
              <w:rPr>
                <w:rFonts w:ascii="宋体" w:hAnsi="宋体" w:cs="宋体" w:hint="eastAsia"/>
                <w:kern w:val="0"/>
                <w:sz w:val="24"/>
              </w:rPr>
            </w:pPr>
          </w:p>
        </w:tc>
        <w:tc>
          <w:tcPr>
            <w:tcW w:w="1267" w:type="dxa"/>
          </w:tcPr>
          <w:p w14:paraId="6D2F0130" w14:textId="77777777" w:rsidR="00313296" w:rsidRDefault="00313296" w:rsidP="00CA128D">
            <w:pPr>
              <w:rPr>
                <w:rFonts w:ascii="宋体" w:hAnsi="宋体" w:cs="宋体" w:hint="eastAsia"/>
                <w:kern w:val="0"/>
                <w:sz w:val="24"/>
              </w:rPr>
            </w:pPr>
          </w:p>
        </w:tc>
        <w:tc>
          <w:tcPr>
            <w:tcW w:w="1260" w:type="dxa"/>
          </w:tcPr>
          <w:p w14:paraId="3F4D802E" w14:textId="77777777" w:rsidR="00313296" w:rsidRDefault="00313296" w:rsidP="00CA128D">
            <w:pPr>
              <w:rPr>
                <w:rFonts w:ascii="宋体" w:hAnsi="宋体" w:cs="宋体" w:hint="eastAsia"/>
                <w:kern w:val="0"/>
                <w:sz w:val="24"/>
              </w:rPr>
            </w:pPr>
          </w:p>
        </w:tc>
        <w:tc>
          <w:tcPr>
            <w:tcW w:w="1080" w:type="dxa"/>
          </w:tcPr>
          <w:p w14:paraId="1B3B345D" w14:textId="77777777" w:rsidR="00313296" w:rsidRDefault="00313296" w:rsidP="00CA128D">
            <w:pPr>
              <w:rPr>
                <w:rFonts w:ascii="宋体" w:hAnsi="宋体" w:cs="宋体" w:hint="eastAsia"/>
                <w:kern w:val="0"/>
                <w:sz w:val="24"/>
              </w:rPr>
            </w:pPr>
          </w:p>
        </w:tc>
      </w:tr>
      <w:tr w:rsidR="00313296" w14:paraId="11D4FEF8" w14:textId="77777777" w:rsidTr="00CA128D">
        <w:trPr>
          <w:trHeight w:val="462"/>
          <w:jc w:val="center"/>
        </w:trPr>
        <w:tc>
          <w:tcPr>
            <w:tcW w:w="828" w:type="dxa"/>
          </w:tcPr>
          <w:p w14:paraId="4B518173" w14:textId="77777777" w:rsidR="00313296" w:rsidRDefault="00313296" w:rsidP="00CA128D">
            <w:pPr>
              <w:rPr>
                <w:rFonts w:ascii="宋体" w:hAnsi="宋体" w:cs="宋体" w:hint="eastAsia"/>
                <w:kern w:val="0"/>
                <w:sz w:val="24"/>
              </w:rPr>
            </w:pPr>
          </w:p>
        </w:tc>
        <w:tc>
          <w:tcPr>
            <w:tcW w:w="1260" w:type="dxa"/>
          </w:tcPr>
          <w:p w14:paraId="10E000C8" w14:textId="77777777" w:rsidR="00313296" w:rsidRDefault="00313296" w:rsidP="00CA128D">
            <w:pPr>
              <w:rPr>
                <w:rFonts w:ascii="宋体" w:hAnsi="宋体" w:cs="宋体" w:hint="eastAsia"/>
                <w:kern w:val="0"/>
                <w:sz w:val="24"/>
              </w:rPr>
            </w:pPr>
          </w:p>
        </w:tc>
        <w:tc>
          <w:tcPr>
            <w:tcW w:w="752" w:type="dxa"/>
          </w:tcPr>
          <w:p w14:paraId="7C8AB0A0" w14:textId="77777777" w:rsidR="00313296" w:rsidRDefault="00313296" w:rsidP="00CA128D">
            <w:pPr>
              <w:rPr>
                <w:rFonts w:ascii="宋体" w:hAnsi="宋体" w:cs="宋体" w:hint="eastAsia"/>
                <w:kern w:val="0"/>
                <w:sz w:val="24"/>
              </w:rPr>
            </w:pPr>
          </w:p>
        </w:tc>
        <w:tc>
          <w:tcPr>
            <w:tcW w:w="947" w:type="dxa"/>
          </w:tcPr>
          <w:p w14:paraId="6FA6DE43" w14:textId="77777777" w:rsidR="00313296" w:rsidRDefault="00313296" w:rsidP="00CA128D">
            <w:pPr>
              <w:rPr>
                <w:rFonts w:ascii="宋体" w:hAnsi="宋体" w:cs="宋体" w:hint="eastAsia"/>
                <w:kern w:val="0"/>
                <w:sz w:val="24"/>
              </w:rPr>
            </w:pPr>
          </w:p>
        </w:tc>
        <w:tc>
          <w:tcPr>
            <w:tcW w:w="1181" w:type="dxa"/>
          </w:tcPr>
          <w:p w14:paraId="6FA99F28" w14:textId="77777777" w:rsidR="00313296" w:rsidRDefault="00313296" w:rsidP="00CA128D">
            <w:pPr>
              <w:rPr>
                <w:rFonts w:ascii="宋体" w:hAnsi="宋体" w:cs="宋体" w:hint="eastAsia"/>
                <w:kern w:val="0"/>
                <w:sz w:val="24"/>
              </w:rPr>
            </w:pPr>
          </w:p>
        </w:tc>
        <w:tc>
          <w:tcPr>
            <w:tcW w:w="713" w:type="dxa"/>
          </w:tcPr>
          <w:p w14:paraId="594BB43F" w14:textId="77777777" w:rsidR="00313296" w:rsidRDefault="00313296" w:rsidP="00CA128D">
            <w:pPr>
              <w:rPr>
                <w:rFonts w:ascii="宋体" w:hAnsi="宋体" w:cs="宋体" w:hint="eastAsia"/>
                <w:kern w:val="0"/>
                <w:sz w:val="24"/>
              </w:rPr>
            </w:pPr>
          </w:p>
        </w:tc>
        <w:tc>
          <w:tcPr>
            <w:tcW w:w="1267" w:type="dxa"/>
          </w:tcPr>
          <w:p w14:paraId="484EB252" w14:textId="77777777" w:rsidR="00313296" w:rsidRDefault="00313296" w:rsidP="00CA128D">
            <w:pPr>
              <w:rPr>
                <w:rFonts w:ascii="宋体" w:hAnsi="宋体" w:cs="宋体" w:hint="eastAsia"/>
                <w:kern w:val="0"/>
                <w:sz w:val="24"/>
              </w:rPr>
            </w:pPr>
          </w:p>
        </w:tc>
        <w:tc>
          <w:tcPr>
            <w:tcW w:w="1260" w:type="dxa"/>
          </w:tcPr>
          <w:p w14:paraId="0E1BE10A" w14:textId="77777777" w:rsidR="00313296" w:rsidRDefault="00313296" w:rsidP="00CA128D">
            <w:pPr>
              <w:rPr>
                <w:rFonts w:ascii="宋体" w:hAnsi="宋体" w:cs="宋体" w:hint="eastAsia"/>
                <w:kern w:val="0"/>
                <w:sz w:val="24"/>
              </w:rPr>
            </w:pPr>
          </w:p>
        </w:tc>
        <w:tc>
          <w:tcPr>
            <w:tcW w:w="1080" w:type="dxa"/>
          </w:tcPr>
          <w:p w14:paraId="5E94E9AA" w14:textId="77777777" w:rsidR="00313296" w:rsidRDefault="00313296" w:rsidP="00CA128D">
            <w:pPr>
              <w:rPr>
                <w:rFonts w:ascii="宋体" w:hAnsi="宋体" w:cs="宋体" w:hint="eastAsia"/>
                <w:kern w:val="0"/>
                <w:sz w:val="24"/>
              </w:rPr>
            </w:pPr>
          </w:p>
        </w:tc>
      </w:tr>
      <w:tr w:rsidR="00313296" w14:paraId="52DB0A1D" w14:textId="77777777" w:rsidTr="00CA128D">
        <w:trPr>
          <w:trHeight w:val="452"/>
          <w:jc w:val="center"/>
        </w:trPr>
        <w:tc>
          <w:tcPr>
            <w:tcW w:w="828" w:type="dxa"/>
          </w:tcPr>
          <w:p w14:paraId="33462C43" w14:textId="77777777" w:rsidR="00313296" w:rsidRDefault="00313296" w:rsidP="00CA128D">
            <w:pPr>
              <w:rPr>
                <w:rFonts w:ascii="宋体" w:hAnsi="宋体" w:cs="宋体" w:hint="eastAsia"/>
                <w:kern w:val="0"/>
                <w:sz w:val="24"/>
              </w:rPr>
            </w:pPr>
          </w:p>
        </w:tc>
        <w:tc>
          <w:tcPr>
            <w:tcW w:w="1260" w:type="dxa"/>
          </w:tcPr>
          <w:p w14:paraId="261CDAB6" w14:textId="77777777" w:rsidR="00313296" w:rsidRDefault="00313296" w:rsidP="00CA128D">
            <w:pPr>
              <w:rPr>
                <w:rFonts w:ascii="宋体" w:hAnsi="宋体" w:cs="宋体" w:hint="eastAsia"/>
                <w:kern w:val="0"/>
                <w:sz w:val="24"/>
              </w:rPr>
            </w:pPr>
          </w:p>
        </w:tc>
        <w:tc>
          <w:tcPr>
            <w:tcW w:w="752" w:type="dxa"/>
          </w:tcPr>
          <w:p w14:paraId="3BFF3FD3" w14:textId="77777777" w:rsidR="00313296" w:rsidRDefault="00313296" w:rsidP="00CA128D">
            <w:pPr>
              <w:rPr>
                <w:rFonts w:ascii="宋体" w:hAnsi="宋体" w:cs="宋体" w:hint="eastAsia"/>
                <w:kern w:val="0"/>
                <w:sz w:val="24"/>
              </w:rPr>
            </w:pPr>
          </w:p>
        </w:tc>
        <w:tc>
          <w:tcPr>
            <w:tcW w:w="947" w:type="dxa"/>
          </w:tcPr>
          <w:p w14:paraId="4A4054F9" w14:textId="77777777" w:rsidR="00313296" w:rsidRDefault="00313296" w:rsidP="00CA128D">
            <w:pPr>
              <w:rPr>
                <w:rFonts w:ascii="宋体" w:hAnsi="宋体" w:cs="宋体" w:hint="eastAsia"/>
                <w:kern w:val="0"/>
                <w:sz w:val="24"/>
              </w:rPr>
            </w:pPr>
          </w:p>
        </w:tc>
        <w:tc>
          <w:tcPr>
            <w:tcW w:w="1181" w:type="dxa"/>
          </w:tcPr>
          <w:p w14:paraId="2108ADB3" w14:textId="77777777" w:rsidR="00313296" w:rsidRDefault="00313296" w:rsidP="00CA128D">
            <w:pPr>
              <w:rPr>
                <w:rFonts w:ascii="宋体" w:hAnsi="宋体" w:cs="宋体" w:hint="eastAsia"/>
                <w:kern w:val="0"/>
                <w:sz w:val="24"/>
              </w:rPr>
            </w:pPr>
          </w:p>
        </w:tc>
        <w:tc>
          <w:tcPr>
            <w:tcW w:w="713" w:type="dxa"/>
          </w:tcPr>
          <w:p w14:paraId="64FC6C50" w14:textId="77777777" w:rsidR="00313296" w:rsidRDefault="00313296" w:rsidP="00CA128D">
            <w:pPr>
              <w:rPr>
                <w:rFonts w:ascii="宋体" w:hAnsi="宋体" w:cs="宋体" w:hint="eastAsia"/>
                <w:kern w:val="0"/>
                <w:sz w:val="24"/>
              </w:rPr>
            </w:pPr>
          </w:p>
        </w:tc>
        <w:tc>
          <w:tcPr>
            <w:tcW w:w="1267" w:type="dxa"/>
          </w:tcPr>
          <w:p w14:paraId="42D4336C" w14:textId="77777777" w:rsidR="00313296" w:rsidRDefault="00313296" w:rsidP="00CA128D">
            <w:pPr>
              <w:rPr>
                <w:rFonts w:ascii="宋体" w:hAnsi="宋体" w:cs="宋体" w:hint="eastAsia"/>
                <w:kern w:val="0"/>
                <w:sz w:val="24"/>
              </w:rPr>
            </w:pPr>
          </w:p>
        </w:tc>
        <w:tc>
          <w:tcPr>
            <w:tcW w:w="1260" w:type="dxa"/>
          </w:tcPr>
          <w:p w14:paraId="61C58176" w14:textId="77777777" w:rsidR="00313296" w:rsidRDefault="00313296" w:rsidP="00CA128D">
            <w:pPr>
              <w:rPr>
                <w:rFonts w:ascii="宋体" w:hAnsi="宋体" w:cs="宋体" w:hint="eastAsia"/>
                <w:kern w:val="0"/>
                <w:sz w:val="24"/>
              </w:rPr>
            </w:pPr>
          </w:p>
        </w:tc>
        <w:tc>
          <w:tcPr>
            <w:tcW w:w="1080" w:type="dxa"/>
          </w:tcPr>
          <w:p w14:paraId="710473CA" w14:textId="77777777" w:rsidR="00313296" w:rsidRDefault="00313296" w:rsidP="00CA128D">
            <w:pPr>
              <w:rPr>
                <w:rFonts w:ascii="宋体" w:hAnsi="宋体" w:cs="宋体" w:hint="eastAsia"/>
                <w:kern w:val="0"/>
                <w:sz w:val="24"/>
              </w:rPr>
            </w:pPr>
          </w:p>
        </w:tc>
      </w:tr>
      <w:tr w:rsidR="00313296" w14:paraId="2EA55D6E" w14:textId="77777777" w:rsidTr="00CA128D">
        <w:trPr>
          <w:trHeight w:val="482"/>
          <w:jc w:val="center"/>
        </w:trPr>
        <w:tc>
          <w:tcPr>
            <w:tcW w:w="828" w:type="dxa"/>
          </w:tcPr>
          <w:p w14:paraId="381FCC95" w14:textId="77777777" w:rsidR="00313296" w:rsidRDefault="00313296" w:rsidP="00CA128D">
            <w:pPr>
              <w:rPr>
                <w:rFonts w:ascii="宋体" w:hAnsi="宋体" w:cs="宋体" w:hint="eastAsia"/>
                <w:kern w:val="0"/>
                <w:sz w:val="24"/>
              </w:rPr>
            </w:pPr>
          </w:p>
        </w:tc>
        <w:tc>
          <w:tcPr>
            <w:tcW w:w="1260" w:type="dxa"/>
          </w:tcPr>
          <w:p w14:paraId="36F845FF" w14:textId="77777777" w:rsidR="00313296" w:rsidRDefault="00313296" w:rsidP="00CA128D">
            <w:pPr>
              <w:rPr>
                <w:rFonts w:ascii="宋体" w:hAnsi="宋体" w:cs="宋体" w:hint="eastAsia"/>
                <w:kern w:val="0"/>
                <w:sz w:val="24"/>
              </w:rPr>
            </w:pPr>
          </w:p>
        </w:tc>
        <w:tc>
          <w:tcPr>
            <w:tcW w:w="752" w:type="dxa"/>
          </w:tcPr>
          <w:p w14:paraId="6DA2279E" w14:textId="77777777" w:rsidR="00313296" w:rsidRDefault="00313296" w:rsidP="00CA128D">
            <w:pPr>
              <w:rPr>
                <w:rFonts w:ascii="宋体" w:hAnsi="宋体" w:cs="宋体" w:hint="eastAsia"/>
                <w:kern w:val="0"/>
                <w:sz w:val="24"/>
              </w:rPr>
            </w:pPr>
          </w:p>
        </w:tc>
        <w:tc>
          <w:tcPr>
            <w:tcW w:w="947" w:type="dxa"/>
          </w:tcPr>
          <w:p w14:paraId="00D6CC64" w14:textId="77777777" w:rsidR="00313296" w:rsidRDefault="00313296" w:rsidP="00CA128D">
            <w:pPr>
              <w:rPr>
                <w:rFonts w:ascii="宋体" w:hAnsi="宋体" w:cs="宋体" w:hint="eastAsia"/>
                <w:kern w:val="0"/>
                <w:sz w:val="24"/>
              </w:rPr>
            </w:pPr>
          </w:p>
        </w:tc>
        <w:tc>
          <w:tcPr>
            <w:tcW w:w="1181" w:type="dxa"/>
          </w:tcPr>
          <w:p w14:paraId="4B6BD2B2" w14:textId="77777777" w:rsidR="00313296" w:rsidRDefault="00313296" w:rsidP="00CA128D">
            <w:pPr>
              <w:rPr>
                <w:rFonts w:ascii="宋体" w:hAnsi="宋体" w:cs="宋体" w:hint="eastAsia"/>
                <w:kern w:val="0"/>
                <w:sz w:val="24"/>
              </w:rPr>
            </w:pPr>
          </w:p>
        </w:tc>
        <w:tc>
          <w:tcPr>
            <w:tcW w:w="713" w:type="dxa"/>
          </w:tcPr>
          <w:p w14:paraId="027EE39D" w14:textId="77777777" w:rsidR="00313296" w:rsidRDefault="00313296" w:rsidP="00CA128D">
            <w:pPr>
              <w:rPr>
                <w:rFonts w:ascii="宋体" w:hAnsi="宋体" w:cs="宋体" w:hint="eastAsia"/>
                <w:kern w:val="0"/>
                <w:sz w:val="24"/>
              </w:rPr>
            </w:pPr>
          </w:p>
        </w:tc>
        <w:tc>
          <w:tcPr>
            <w:tcW w:w="1267" w:type="dxa"/>
          </w:tcPr>
          <w:p w14:paraId="58EEC105" w14:textId="77777777" w:rsidR="00313296" w:rsidRDefault="00313296" w:rsidP="00CA128D">
            <w:pPr>
              <w:rPr>
                <w:rFonts w:ascii="宋体" w:hAnsi="宋体" w:cs="宋体" w:hint="eastAsia"/>
                <w:kern w:val="0"/>
                <w:sz w:val="24"/>
              </w:rPr>
            </w:pPr>
          </w:p>
        </w:tc>
        <w:tc>
          <w:tcPr>
            <w:tcW w:w="1260" w:type="dxa"/>
          </w:tcPr>
          <w:p w14:paraId="5A6FC57E" w14:textId="77777777" w:rsidR="00313296" w:rsidRDefault="00313296" w:rsidP="00CA128D">
            <w:pPr>
              <w:rPr>
                <w:rFonts w:ascii="宋体" w:hAnsi="宋体" w:cs="宋体" w:hint="eastAsia"/>
                <w:kern w:val="0"/>
                <w:sz w:val="24"/>
              </w:rPr>
            </w:pPr>
          </w:p>
        </w:tc>
        <w:tc>
          <w:tcPr>
            <w:tcW w:w="1080" w:type="dxa"/>
          </w:tcPr>
          <w:p w14:paraId="0CF85A1A" w14:textId="77777777" w:rsidR="00313296" w:rsidRDefault="00313296" w:rsidP="00CA128D">
            <w:pPr>
              <w:rPr>
                <w:rFonts w:ascii="宋体" w:hAnsi="宋体" w:cs="宋体" w:hint="eastAsia"/>
                <w:kern w:val="0"/>
                <w:sz w:val="24"/>
              </w:rPr>
            </w:pPr>
          </w:p>
        </w:tc>
      </w:tr>
      <w:tr w:rsidR="00313296" w14:paraId="6737EA26" w14:textId="77777777" w:rsidTr="00CA128D">
        <w:trPr>
          <w:trHeight w:val="452"/>
          <w:jc w:val="center"/>
        </w:trPr>
        <w:tc>
          <w:tcPr>
            <w:tcW w:w="828" w:type="dxa"/>
          </w:tcPr>
          <w:p w14:paraId="18FE1177" w14:textId="77777777" w:rsidR="00313296" w:rsidRDefault="00313296" w:rsidP="00CA128D">
            <w:pPr>
              <w:rPr>
                <w:rFonts w:ascii="宋体" w:hAnsi="宋体" w:cs="宋体" w:hint="eastAsia"/>
                <w:kern w:val="0"/>
                <w:sz w:val="24"/>
              </w:rPr>
            </w:pPr>
          </w:p>
        </w:tc>
        <w:tc>
          <w:tcPr>
            <w:tcW w:w="1260" w:type="dxa"/>
          </w:tcPr>
          <w:p w14:paraId="65F0C72A" w14:textId="77777777" w:rsidR="00313296" w:rsidRDefault="00313296" w:rsidP="00CA128D">
            <w:pPr>
              <w:rPr>
                <w:rFonts w:ascii="宋体" w:hAnsi="宋体" w:cs="宋体" w:hint="eastAsia"/>
                <w:kern w:val="0"/>
                <w:sz w:val="24"/>
              </w:rPr>
            </w:pPr>
          </w:p>
        </w:tc>
        <w:tc>
          <w:tcPr>
            <w:tcW w:w="752" w:type="dxa"/>
          </w:tcPr>
          <w:p w14:paraId="6115744B" w14:textId="77777777" w:rsidR="00313296" w:rsidRDefault="00313296" w:rsidP="00CA128D">
            <w:pPr>
              <w:rPr>
                <w:rFonts w:ascii="宋体" w:hAnsi="宋体" w:cs="宋体" w:hint="eastAsia"/>
                <w:kern w:val="0"/>
                <w:sz w:val="24"/>
              </w:rPr>
            </w:pPr>
          </w:p>
        </w:tc>
        <w:tc>
          <w:tcPr>
            <w:tcW w:w="947" w:type="dxa"/>
          </w:tcPr>
          <w:p w14:paraId="0F1B3984" w14:textId="77777777" w:rsidR="00313296" w:rsidRDefault="00313296" w:rsidP="00CA128D">
            <w:pPr>
              <w:rPr>
                <w:rFonts w:ascii="宋体" w:hAnsi="宋体" w:cs="宋体" w:hint="eastAsia"/>
                <w:kern w:val="0"/>
                <w:sz w:val="24"/>
              </w:rPr>
            </w:pPr>
          </w:p>
        </w:tc>
        <w:tc>
          <w:tcPr>
            <w:tcW w:w="1181" w:type="dxa"/>
          </w:tcPr>
          <w:p w14:paraId="227A2F62" w14:textId="77777777" w:rsidR="00313296" w:rsidRDefault="00313296" w:rsidP="00CA128D">
            <w:pPr>
              <w:rPr>
                <w:rFonts w:ascii="宋体" w:hAnsi="宋体" w:cs="宋体" w:hint="eastAsia"/>
                <w:kern w:val="0"/>
                <w:sz w:val="24"/>
              </w:rPr>
            </w:pPr>
          </w:p>
        </w:tc>
        <w:tc>
          <w:tcPr>
            <w:tcW w:w="713" w:type="dxa"/>
          </w:tcPr>
          <w:p w14:paraId="44787F72" w14:textId="77777777" w:rsidR="00313296" w:rsidRDefault="00313296" w:rsidP="00CA128D">
            <w:pPr>
              <w:rPr>
                <w:rFonts w:ascii="宋体" w:hAnsi="宋体" w:cs="宋体" w:hint="eastAsia"/>
                <w:kern w:val="0"/>
                <w:sz w:val="24"/>
              </w:rPr>
            </w:pPr>
          </w:p>
        </w:tc>
        <w:tc>
          <w:tcPr>
            <w:tcW w:w="1267" w:type="dxa"/>
          </w:tcPr>
          <w:p w14:paraId="5DBDFEC5" w14:textId="77777777" w:rsidR="00313296" w:rsidRDefault="00313296" w:rsidP="00CA128D">
            <w:pPr>
              <w:rPr>
                <w:rFonts w:ascii="宋体" w:hAnsi="宋体" w:cs="宋体" w:hint="eastAsia"/>
                <w:kern w:val="0"/>
                <w:sz w:val="24"/>
              </w:rPr>
            </w:pPr>
          </w:p>
        </w:tc>
        <w:tc>
          <w:tcPr>
            <w:tcW w:w="1260" w:type="dxa"/>
          </w:tcPr>
          <w:p w14:paraId="5CE3BAE9" w14:textId="77777777" w:rsidR="00313296" w:rsidRDefault="00313296" w:rsidP="00CA128D">
            <w:pPr>
              <w:rPr>
                <w:rFonts w:ascii="宋体" w:hAnsi="宋体" w:cs="宋体" w:hint="eastAsia"/>
                <w:kern w:val="0"/>
                <w:sz w:val="24"/>
              </w:rPr>
            </w:pPr>
          </w:p>
        </w:tc>
        <w:tc>
          <w:tcPr>
            <w:tcW w:w="1080" w:type="dxa"/>
          </w:tcPr>
          <w:p w14:paraId="27865357" w14:textId="77777777" w:rsidR="00313296" w:rsidRDefault="00313296" w:rsidP="00CA128D">
            <w:pPr>
              <w:rPr>
                <w:rFonts w:ascii="宋体" w:hAnsi="宋体" w:cs="宋体" w:hint="eastAsia"/>
                <w:kern w:val="0"/>
                <w:sz w:val="24"/>
              </w:rPr>
            </w:pPr>
          </w:p>
        </w:tc>
      </w:tr>
      <w:tr w:rsidR="00313296" w14:paraId="1D67C752" w14:textId="77777777" w:rsidTr="00CA128D">
        <w:trPr>
          <w:trHeight w:val="452"/>
          <w:jc w:val="center"/>
        </w:trPr>
        <w:tc>
          <w:tcPr>
            <w:tcW w:w="828" w:type="dxa"/>
          </w:tcPr>
          <w:p w14:paraId="671EA0D3" w14:textId="77777777" w:rsidR="00313296" w:rsidRDefault="00313296" w:rsidP="00CA128D">
            <w:pPr>
              <w:rPr>
                <w:rFonts w:ascii="宋体" w:hAnsi="宋体" w:cs="宋体" w:hint="eastAsia"/>
                <w:kern w:val="0"/>
                <w:sz w:val="24"/>
              </w:rPr>
            </w:pPr>
          </w:p>
        </w:tc>
        <w:tc>
          <w:tcPr>
            <w:tcW w:w="1260" w:type="dxa"/>
          </w:tcPr>
          <w:p w14:paraId="1D0CA382" w14:textId="77777777" w:rsidR="00313296" w:rsidRDefault="00313296" w:rsidP="00CA128D">
            <w:pPr>
              <w:rPr>
                <w:rFonts w:ascii="宋体" w:hAnsi="宋体" w:cs="宋体" w:hint="eastAsia"/>
                <w:kern w:val="0"/>
                <w:sz w:val="24"/>
              </w:rPr>
            </w:pPr>
          </w:p>
        </w:tc>
        <w:tc>
          <w:tcPr>
            <w:tcW w:w="752" w:type="dxa"/>
          </w:tcPr>
          <w:p w14:paraId="08E97870" w14:textId="77777777" w:rsidR="00313296" w:rsidRDefault="00313296" w:rsidP="00CA128D">
            <w:pPr>
              <w:rPr>
                <w:rFonts w:ascii="宋体" w:hAnsi="宋体" w:cs="宋体" w:hint="eastAsia"/>
                <w:kern w:val="0"/>
                <w:sz w:val="24"/>
              </w:rPr>
            </w:pPr>
          </w:p>
        </w:tc>
        <w:tc>
          <w:tcPr>
            <w:tcW w:w="947" w:type="dxa"/>
          </w:tcPr>
          <w:p w14:paraId="7FBE1BBA" w14:textId="77777777" w:rsidR="00313296" w:rsidRDefault="00313296" w:rsidP="00CA128D">
            <w:pPr>
              <w:rPr>
                <w:rFonts w:ascii="宋体" w:hAnsi="宋体" w:cs="宋体" w:hint="eastAsia"/>
                <w:kern w:val="0"/>
                <w:sz w:val="24"/>
              </w:rPr>
            </w:pPr>
          </w:p>
        </w:tc>
        <w:tc>
          <w:tcPr>
            <w:tcW w:w="1181" w:type="dxa"/>
          </w:tcPr>
          <w:p w14:paraId="3B3AB3DE" w14:textId="77777777" w:rsidR="00313296" w:rsidRDefault="00313296" w:rsidP="00CA128D">
            <w:pPr>
              <w:rPr>
                <w:rFonts w:ascii="宋体" w:hAnsi="宋体" w:cs="宋体" w:hint="eastAsia"/>
                <w:kern w:val="0"/>
                <w:sz w:val="24"/>
              </w:rPr>
            </w:pPr>
          </w:p>
        </w:tc>
        <w:tc>
          <w:tcPr>
            <w:tcW w:w="713" w:type="dxa"/>
          </w:tcPr>
          <w:p w14:paraId="56132AE2" w14:textId="77777777" w:rsidR="00313296" w:rsidRDefault="00313296" w:rsidP="00CA128D">
            <w:pPr>
              <w:rPr>
                <w:rFonts w:ascii="宋体" w:hAnsi="宋体" w:cs="宋体" w:hint="eastAsia"/>
                <w:kern w:val="0"/>
                <w:sz w:val="24"/>
              </w:rPr>
            </w:pPr>
          </w:p>
        </w:tc>
        <w:tc>
          <w:tcPr>
            <w:tcW w:w="1267" w:type="dxa"/>
          </w:tcPr>
          <w:p w14:paraId="3860F4C5" w14:textId="77777777" w:rsidR="00313296" w:rsidRDefault="00313296" w:rsidP="00CA128D">
            <w:pPr>
              <w:rPr>
                <w:rFonts w:ascii="宋体" w:hAnsi="宋体" w:cs="宋体" w:hint="eastAsia"/>
                <w:kern w:val="0"/>
                <w:sz w:val="24"/>
              </w:rPr>
            </w:pPr>
          </w:p>
        </w:tc>
        <w:tc>
          <w:tcPr>
            <w:tcW w:w="1260" w:type="dxa"/>
          </w:tcPr>
          <w:p w14:paraId="7A9B0D25" w14:textId="77777777" w:rsidR="00313296" w:rsidRDefault="00313296" w:rsidP="00CA128D">
            <w:pPr>
              <w:rPr>
                <w:rFonts w:ascii="宋体" w:hAnsi="宋体" w:cs="宋体" w:hint="eastAsia"/>
                <w:kern w:val="0"/>
                <w:sz w:val="24"/>
              </w:rPr>
            </w:pPr>
          </w:p>
        </w:tc>
        <w:tc>
          <w:tcPr>
            <w:tcW w:w="1080" w:type="dxa"/>
          </w:tcPr>
          <w:p w14:paraId="29542DA4" w14:textId="77777777" w:rsidR="00313296" w:rsidRDefault="00313296" w:rsidP="00CA128D">
            <w:pPr>
              <w:rPr>
                <w:rFonts w:ascii="宋体" w:hAnsi="宋体" w:cs="宋体" w:hint="eastAsia"/>
                <w:kern w:val="0"/>
                <w:sz w:val="24"/>
              </w:rPr>
            </w:pPr>
          </w:p>
        </w:tc>
      </w:tr>
      <w:tr w:rsidR="00313296" w14:paraId="107B69CD" w14:textId="77777777" w:rsidTr="00CA128D">
        <w:trPr>
          <w:trHeight w:val="452"/>
          <w:jc w:val="center"/>
        </w:trPr>
        <w:tc>
          <w:tcPr>
            <w:tcW w:w="828" w:type="dxa"/>
          </w:tcPr>
          <w:p w14:paraId="315646FE" w14:textId="77777777" w:rsidR="00313296" w:rsidRDefault="00313296" w:rsidP="00CA128D">
            <w:pPr>
              <w:rPr>
                <w:rFonts w:ascii="宋体" w:hAnsi="宋体" w:cs="宋体" w:hint="eastAsia"/>
                <w:kern w:val="0"/>
                <w:sz w:val="24"/>
              </w:rPr>
            </w:pPr>
          </w:p>
        </w:tc>
        <w:tc>
          <w:tcPr>
            <w:tcW w:w="1260" w:type="dxa"/>
          </w:tcPr>
          <w:p w14:paraId="55EE4C93" w14:textId="77777777" w:rsidR="00313296" w:rsidRDefault="00313296" w:rsidP="00CA128D">
            <w:pPr>
              <w:rPr>
                <w:rFonts w:ascii="宋体" w:hAnsi="宋体" w:cs="宋体" w:hint="eastAsia"/>
                <w:kern w:val="0"/>
                <w:sz w:val="24"/>
              </w:rPr>
            </w:pPr>
          </w:p>
        </w:tc>
        <w:tc>
          <w:tcPr>
            <w:tcW w:w="752" w:type="dxa"/>
          </w:tcPr>
          <w:p w14:paraId="31FC7620" w14:textId="77777777" w:rsidR="00313296" w:rsidRDefault="00313296" w:rsidP="00CA128D">
            <w:pPr>
              <w:rPr>
                <w:rFonts w:ascii="宋体" w:hAnsi="宋体" w:cs="宋体" w:hint="eastAsia"/>
                <w:kern w:val="0"/>
                <w:sz w:val="24"/>
              </w:rPr>
            </w:pPr>
          </w:p>
        </w:tc>
        <w:tc>
          <w:tcPr>
            <w:tcW w:w="947" w:type="dxa"/>
          </w:tcPr>
          <w:p w14:paraId="3D4C717B" w14:textId="77777777" w:rsidR="00313296" w:rsidRDefault="00313296" w:rsidP="00CA128D">
            <w:pPr>
              <w:rPr>
                <w:rFonts w:ascii="宋体" w:hAnsi="宋体" w:cs="宋体" w:hint="eastAsia"/>
                <w:kern w:val="0"/>
                <w:sz w:val="24"/>
              </w:rPr>
            </w:pPr>
          </w:p>
        </w:tc>
        <w:tc>
          <w:tcPr>
            <w:tcW w:w="1181" w:type="dxa"/>
          </w:tcPr>
          <w:p w14:paraId="38AA5CF1" w14:textId="77777777" w:rsidR="00313296" w:rsidRDefault="00313296" w:rsidP="00CA128D">
            <w:pPr>
              <w:rPr>
                <w:rFonts w:ascii="宋体" w:hAnsi="宋体" w:cs="宋体" w:hint="eastAsia"/>
                <w:kern w:val="0"/>
                <w:sz w:val="24"/>
              </w:rPr>
            </w:pPr>
          </w:p>
        </w:tc>
        <w:tc>
          <w:tcPr>
            <w:tcW w:w="713" w:type="dxa"/>
          </w:tcPr>
          <w:p w14:paraId="7ABC5A8C" w14:textId="77777777" w:rsidR="00313296" w:rsidRDefault="00313296" w:rsidP="00CA128D">
            <w:pPr>
              <w:rPr>
                <w:rFonts w:ascii="宋体" w:hAnsi="宋体" w:cs="宋体" w:hint="eastAsia"/>
                <w:kern w:val="0"/>
                <w:sz w:val="24"/>
              </w:rPr>
            </w:pPr>
          </w:p>
        </w:tc>
        <w:tc>
          <w:tcPr>
            <w:tcW w:w="1267" w:type="dxa"/>
          </w:tcPr>
          <w:p w14:paraId="26EA9443" w14:textId="77777777" w:rsidR="00313296" w:rsidRDefault="00313296" w:rsidP="00CA128D">
            <w:pPr>
              <w:rPr>
                <w:rFonts w:ascii="宋体" w:hAnsi="宋体" w:cs="宋体" w:hint="eastAsia"/>
                <w:kern w:val="0"/>
                <w:sz w:val="24"/>
              </w:rPr>
            </w:pPr>
          </w:p>
        </w:tc>
        <w:tc>
          <w:tcPr>
            <w:tcW w:w="1260" w:type="dxa"/>
          </w:tcPr>
          <w:p w14:paraId="10469B4B" w14:textId="77777777" w:rsidR="00313296" w:rsidRDefault="00313296" w:rsidP="00CA128D">
            <w:pPr>
              <w:rPr>
                <w:rFonts w:ascii="宋体" w:hAnsi="宋体" w:cs="宋体" w:hint="eastAsia"/>
                <w:kern w:val="0"/>
                <w:sz w:val="24"/>
              </w:rPr>
            </w:pPr>
          </w:p>
        </w:tc>
        <w:tc>
          <w:tcPr>
            <w:tcW w:w="1080" w:type="dxa"/>
          </w:tcPr>
          <w:p w14:paraId="7FC054A0" w14:textId="77777777" w:rsidR="00313296" w:rsidRDefault="00313296" w:rsidP="00CA128D">
            <w:pPr>
              <w:rPr>
                <w:rFonts w:ascii="宋体" w:hAnsi="宋体" w:cs="宋体" w:hint="eastAsia"/>
                <w:kern w:val="0"/>
                <w:sz w:val="24"/>
              </w:rPr>
            </w:pPr>
          </w:p>
        </w:tc>
      </w:tr>
      <w:tr w:rsidR="00313296" w14:paraId="14FA6016" w14:textId="77777777" w:rsidTr="00CA128D">
        <w:trPr>
          <w:trHeight w:val="492"/>
          <w:jc w:val="center"/>
        </w:trPr>
        <w:tc>
          <w:tcPr>
            <w:tcW w:w="828" w:type="dxa"/>
          </w:tcPr>
          <w:p w14:paraId="699691B2" w14:textId="77777777" w:rsidR="00313296" w:rsidRDefault="00313296" w:rsidP="00CA128D">
            <w:pPr>
              <w:rPr>
                <w:rFonts w:ascii="宋体" w:hAnsi="宋体" w:cs="宋体" w:hint="eastAsia"/>
                <w:kern w:val="0"/>
                <w:sz w:val="24"/>
              </w:rPr>
            </w:pPr>
          </w:p>
        </w:tc>
        <w:tc>
          <w:tcPr>
            <w:tcW w:w="1260" w:type="dxa"/>
          </w:tcPr>
          <w:p w14:paraId="50604AA8" w14:textId="77777777" w:rsidR="00313296" w:rsidRDefault="00313296" w:rsidP="00CA128D">
            <w:pPr>
              <w:rPr>
                <w:rFonts w:ascii="宋体" w:hAnsi="宋体" w:cs="宋体" w:hint="eastAsia"/>
                <w:kern w:val="0"/>
                <w:sz w:val="24"/>
              </w:rPr>
            </w:pPr>
          </w:p>
        </w:tc>
        <w:tc>
          <w:tcPr>
            <w:tcW w:w="752" w:type="dxa"/>
          </w:tcPr>
          <w:p w14:paraId="191CE593" w14:textId="77777777" w:rsidR="00313296" w:rsidRDefault="00313296" w:rsidP="00CA128D">
            <w:pPr>
              <w:rPr>
                <w:rFonts w:ascii="宋体" w:hAnsi="宋体" w:cs="宋体" w:hint="eastAsia"/>
                <w:kern w:val="0"/>
                <w:sz w:val="24"/>
              </w:rPr>
            </w:pPr>
          </w:p>
        </w:tc>
        <w:tc>
          <w:tcPr>
            <w:tcW w:w="947" w:type="dxa"/>
          </w:tcPr>
          <w:p w14:paraId="04A00A61" w14:textId="77777777" w:rsidR="00313296" w:rsidRDefault="00313296" w:rsidP="00CA128D">
            <w:pPr>
              <w:rPr>
                <w:rFonts w:ascii="宋体" w:hAnsi="宋体" w:cs="宋体" w:hint="eastAsia"/>
                <w:kern w:val="0"/>
                <w:sz w:val="24"/>
              </w:rPr>
            </w:pPr>
          </w:p>
        </w:tc>
        <w:tc>
          <w:tcPr>
            <w:tcW w:w="1181" w:type="dxa"/>
          </w:tcPr>
          <w:p w14:paraId="0ABAD3C7" w14:textId="77777777" w:rsidR="00313296" w:rsidRDefault="00313296" w:rsidP="00CA128D">
            <w:pPr>
              <w:rPr>
                <w:rFonts w:ascii="宋体" w:hAnsi="宋体" w:cs="宋体" w:hint="eastAsia"/>
                <w:kern w:val="0"/>
                <w:sz w:val="24"/>
              </w:rPr>
            </w:pPr>
          </w:p>
        </w:tc>
        <w:tc>
          <w:tcPr>
            <w:tcW w:w="713" w:type="dxa"/>
          </w:tcPr>
          <w:p w14:paraId="3C5B3709" w14:textId="77777777" w:rsidR="00313296" w:rsidRDefault="00313296" w:rsidP="00CA128D">
            <w:pPr>
              <w:rPr>
                <w:rFonts w:ascii="宋体" w:hAnsi="宋体" w:cs="宋体" w:hint="eastAsia"/>
                <w:kern w:val="0"/>
                <w:sz w:val="24"/>
              </w:rPr>
            </w:pPr>
          </w:p>
        </w:tc>
        <w:tc>
          <w:tcPr>
            <w:tcW w:w="1267" w:type="dxa"/>
          </w:tcPr>
          <w:p w14:paraId="125B2186" w14:textId="77777777" w:rsidR="00313296" w:rsidRDefault="00313296" w:rsidP="00CA128D">
            <w:pPr>
              <w:rPr>
                <w:rFonts w:ascii="宋体" w:hAnsi="宋体" w:cs="宋体" w:hint="eastAsia"/>
                <w:kern w:val="0"/>
                <w:sz w:val="24"/>
              </w:rPr>
            </w:pPr>
          </w:p>
        </w:tc>
        <w:tc>
          <w:tcPr>
            <w:tcW w:w="1260" w:type="dxa"/>
          </w:tcPr>
          <w:p w14:paraId="4D21CF92" w14:textId="77777777" w:rsidR="00313296" w:rsidRDefault="00313296" w:rsidP="00CA128D">
            <w:pPr>
              <w:rPr>
                <w:rFonts w:ascii="宋体" w:hAnsi="宋体" w:cs="宋体" w:hint="eastAsia"/>
                <w:kern w:val="0"/>
                <w:sz w:val="24"/>
              </w:rPr>
            </w:pPr>
          </w:p>
        </w:tc>
        <w:tc>
          <w:tcPr>
            <w:tcW w:w="1080" w:type="dxa"/>
          </w:tcPr>
          <w:p w14:paraId="2524EF3B" w14:textId="77777777" w:rsidR="00313296" w:rsidRDefault="00313296" w:rsidP="00CA128D">
            <w:pPr>
              <w:rPr>
                <w:rFonts w:ascii="宋体" w:hAnsi="宋体" w:cs="宋体" w:hint="eastAsia"/>
                <w:kern w:val="0"/>
                <w:sz w:val="24"/>
              </w:rPr>
            </w:pPr>
          </w:p>
        </w:tc>
      </w:tr>
    </w:tbl>
    <w:p w14:paraId="6444E190" w14:textId="77777777" w:rsidR="00313296" w:rsidRDefault="00313296" w:rsidP="00313296">
      <w:pPr>
        <w:pStyle w:val="afffffffffffb"/>
      </w:pPr>
    </w:p>
    <w:p w14:paraId="61B1DEF6" w14:textId="77777777" w:rsidR="00313296" w:rsidRDefault="00313296" w:rsidP="00313296">
      <w:pPr>
        <w:pStyle w:val="affffb"/>
        <w:ind w:firstLine="420"/>
      </w:pPr>
    </w:p>
    <w:p w14:paraId="1E58B4BF" w14:textId="77777777" w:rsidR="00313296" w:rsidRPr="00313296" w:rsidRDefault="00313296" w:rsidP="00313296">
      <w:pPr>
        <w:pStyle w:val="affffb"/>
        <w:ind w:firstLine="420"/>
      </w:pPr>
    </w:p>
    <w:p w14:paraId="0FEE33DF" w14:textId="151ED2D0" w:rsidR="00576B26" w:rsidRDefault="00576B26">
      <w:pPr>
        <w:widowControl/>
        <w:adjustRightInd/>
        <w:spacing w:line="240" w:lineRule="auto"/>
        <w:jc w:val="left"/>
        <w:rPr>
          <w:rFonts w:ascii="宋体" w:hAnsi="Times New Roman"/>
          <w:noProof/>
          <w:kern w:val="0"/>
          <w:szCs w:val="20"/>
        </w:rPr>
      </w:pPr>
      <w:r>
        <w:br w:type="page"/>
      </w:r>
    </w:p>
    <w:p w14:paraId="25FBD827" w14:textId="77777777" w:rsidR="005B5714" w:rsidRDefault="005B5714" w:rsidP="00E56F36">
      <w:pPr>
        <w:pStyle w:val="affffb"/>
        <w:ind w:firstLineChars="0" w:firstLine="0"/>
        <w:jc w:val="center"/>
        <w:sectPr w:rsidR="005B5714" w:rsidSect="0090142F">
          <w:pgSz w:w="11906" w:h="16838" w:code="9"/>
          <w:pgMar w:top="1928" w:right="1134" w:bottom="1134" w:left="1134" w:header="1418" w:footer="1134" w:gutter="284"/>
          <w:cols w:space="425"/>
          <w:formProt w:val="0"/>
          <w:docGrid w:type="lines" w:linePitch="312"/>
        </w:sectPr>
      </w:pPr>
    </w:p>
    <w:p w14:paraId="17C2B2B5" w14:textId="77777777" w:rsidR="005B5714" w:rsidRDefault="005B5714" w:rsidP="005B5714">
      <w:pPr>
        <w:pStyle w:val="af8"/>
        <w:rPr>
          <w:rFonts w:hint="eastAsia"/>
          <w:vanish w:val="0"/>
        </w:rPr>
      </w:pPr>
    </w:p>
    <w:p w14:paraId="5BA87A8A" w14:textId="77777777" w:rsidR="005B5714" w:rsidRDefault="005B5714" w:rsidP="005B5714">
      <w:pPr>
        <w:pStyle w:val="afe"/>
        <w:rPr>
          <w:vanish w:val="0"/>
        </w:rPr>
      </w:pPr>
    </w:p>
    <w:p w14:paraId="171CAC7D" w14:textId="7D3FEA17" w:rsidR="005B5714" w:rsidRDefault="005B5714" w:rsidP="005B5714">
      <w:pPr>
        <w:pStyle w:val="aff3"/>
        <w:spacing w:after="156"/>
      </w:pPr>
      <w:r>
        <w:br/>
      </w:r>
      <w:bookmarkStart w:id="86" w:name="_Toc203668683"/>
      <w:r>
        <w:rPr>
          <w:rFonts w:hint="eastAsia"/>
        </w:rPr>
        <w:t>（资料性）</w:t>
      </w:r>
      <w:r>
        <w:br/>
      </w:r>
      <w:r>
        <w:rPr>
          <w:rFonts w:hint="eastAsia"/>
        </w:rPr>
        <w:t>生产操作记录表</w:t>
      </w:r>
      <w:bookmarkEnd w:id="86"/>
    </w:p>
    <w:p w14:paraId="42167AB8" w14:textId="34450532" w:rsidR="005B5714" w:rsidRPr="005B5714" w:rsidRDefault="005B5714" w:rsidP="005B5714">
      <w:pPr>
        <w:pStyle w:val="affffb"/>
        <w:ind w:firstLine="420"/>
      </w:pPr>
      <w:r>
        <w:rPr>
          <w:rFonts w:hint="eastAsia"/>
        </w:rPr>
        <w:t>表C.1生产操作记录表</w:t>
      </w:r>
    </w:p>
    <w:p w14:paraId="33E347FD" w14:textId="77777777" w:rsidR="005B5714" w:rsidRDefault="005B5714" w:rsidP="005B5714">
      <w:pPr>
        <w:pStyle w:val="affffb"/>
        <w:ind w:firstLine="420"/>
      </w:pPr>
    </w:p>
    <w:p w14:paraId="06994529" w14:textId="39EBED50" w:rsidR="005B5714" w:rsidRPr="005B5714" w:rsidRDefault="005B5714" w:rsidP="005B5714">
      <w:pPr>
        <w:rPr>
          <w:rFonts w:ascii="宋体" w:hAnsi="宋体" w:cs="宋体" w:hint="eastAsia"/>
          <w:kern w:val="0"/>
        </w:rPr>
      </w:pPr>
      <w:r>
        <w:rPr>
          <w:rFonts w:ascii="宋体" w:hAnsi="宋体" w:cs="宋体" w:hint="eastAsia"/>
          <w:kern w:val="0"/>
        </w:rPr>
        <w:t xml:space="preserve">种植地：                </w:t>
      </w:r>
      <w:r w:rsidRPr="00313296">
        <w:rPr>
          <w:rFonts w:ascii="宋体" w:hAnsi="宋体" w:cs="宋体" w:hint="eastAsia"/>
          <w:kern w:val="0"/>
        </w:rPr>
        <w:t xml:space="preserve">品种：               </w:t>
      </w:r>
      <w:r>
        <w:rPr>
          <w:rFonts w:ascii="宋体" w:hAnsi="宋体" w:cs="宋体" w:hint="eastAsia"/>
          <w:kern w:val="0"/>
        </w:rPr>
        <w:t xml:space="preserve">  </w:t>
      </w:r>
      <w:r w:rsidRPr="00313296">
        <w:rPr>
          <w:rFonts w:ascii="宋体" w:hAnsi="宋体" w:cs="宋体" w:hint="eastAsia"/>
          <w:kern w:val="0"/>
        </w:rPr>
        <w:t>树龄:</w:t>
      </w:r>
      <w:r>
        <w:rPr>
          <w:rFonts w:ascii="宋体" w:hAnsi="宋体" w:cs="宋体" w:hint="eastAsia"/>
          <w:kern w:val="0"/>
        </w:rPr>
        <w:t xml:space="preserve">             </w:t>
      </w:r>
      <w:r w:rsidR="00E857B2">
        <w:rPr>
          <w:rFonts w:ascii="宋体" w:hAnsi="宋体" w:cs="宋体" w:hint="eastAsia"/>
          <w:kern w:val="0"/>
        </w:rPr>
        <w:t>面积</w:t>
      </w:r>
      <w:r>
        <w:rPr>
          <w:rFonts w:ascii="宋体" w:hAnsi="宋体" w:cs="宋体" w:hint="eastAsia"/>
          <w:kern w:val="0"/>
        </w:rPr>
        <w:t>：</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276"/>
        <w:gridCol w:w="2682"/>
        <w:gridCol w:w="2279"/>
        <w:gridCol w:w="1276"/>
        <w:gridCol w:w="1143"/>
      </w:tblGrid>
      <w:tr w:rsidR="005B5714" w14:paraId="35C6B527" w14:textId="6DC06D81" w:rsidTr="00822FF7">
        <w:trPr>
          <w:trHeight w:val="477"/>
          <w:jc w:val="center"/>
        </w:trPr>
        <w:tc>
          <w:tcPr>
            <w:tcW w:w="704" w:type="dxa"/>
            <w:vAlign w:val="center"/>
          </w:tcPr>
          <w:p w14:paraId="76443652" w14:textId="77777777" w:rsidR="005B5714" w:rsidRDefault="005B5714" w:rsidP="00CA128D">
            <w:pPr>
              <w:jc w:val="center"/>
              <w:rPr>
                <w:rFonts w:ascii="宋体" w:hAnsi="宋体" w:cs="宋体" w:hint="eastAsia"/>
                <w:kern w:val="0"/>
              </w:rPr>
            </w:pPr>
            <w:r>
              <w:rPr>
                <w:rFonts w:ascii="宋体" w:hAnsi="宋体" w:cs="宋体" w:hint="eastAsia"/>
                <w:kern w:val="0"/>
              </w:rPr>
              <w:t>序号</w:t>
            </w:r>
          </w:p>
        </w:tc>
        <w:tc>
          <w:tcPr>
            <w:tcW w:w="1276" w:type="dxa"/>
            <w:vAlign w:val="center"/>
          </w:tcPr>
          <w:p w14:paraId="31E4E658" w14:textId="77777777" w:rsidR="005B5714" w:rsidRDefault="005B5714" w:rsidP="00CA128D">
            <w:pPr>
              <w:jc w:val="center"/>
              <w:rPr>
                <w:rFonts w:ascii="宋体" w:hAnsi="宋体" w:cs="宋体" w:hint="eastAsia"/>
                <w:kern w:val="0"/>
              </w:rPr>
            </w:pPr>
            <w:r>
              <w:rPr>
                <w:rFonts w:ascii="宋体" w:hAnsi="宋体" w:cs="宋体" w:hint="eastAsia"/>
                <w:kern w:val="0"/>
              </w:rPr>
              <w:t>操作时间</w:t>
            </w:r>
          </w:p>
        </w:tc>
        <w:tc>
          <w:tcPr>
            <w:tcW w:w="2682" w:type="dxa"/>
            <w:vAlign w:val="center"/>
          </w:tcPr>
          <w:p w14:paraId="35658FDE" w14:textId="77777777" w:rsidR="005B5714" w:rsidRDefault="005B5714" w:rsidP="00CA128D">
            <w:pPr>
              <w:jc w:val="center"/>
              <w:rPr>
                <w:rFonts w:ascii="宋体" w:hAnsi="宋体" w:cs="宋体" w:hint="eastAsia"/>
                <w:kern w:val="0"/>
              </w:rPr>
            </w:pPr>
            <w:r>
              <w:rPr>
                <w:rFonts w:ascii="宋体" w:hAnsi="宋体" w:cs="宋体" w:hint="eastAsia"/>
                <w:kern w:val="0"/>
              </w:rPr>
              <w:t>操作内容与方法</w:t>
            </w:r>
          </w:p>
        </w:tc>
        <w:tc>
          <w:tcPr>
            <w:tcW w:w="2279" w:type="dxa"/>
            <w:vAlign w:val="center"/>
          </w:tcPr>
          <w:p w14:paraId="144CFF95" w14:textId="5C13580F" w:rsidR="005B5714" w:rsidRDefault="005B5714" w:rsidP="00CA128D">
            <w:pPr>
              <w:jc w:val="center"/>
              <w:rPr>
                <w:rFonts w:ascii="宋体" w:hAnsi="宋体" w:cs="宋体" w:hint="eastAsia"/>
                <w:kern w:val="0"/>
              </w:rPr>
            </w:pPr>
            <w:r>
              <w:rPr>
                <w:rFonts w:ascii="宋体" w:hAnsi="宋体" w:cs="宋体" w:hint="eastAsia"/>
                <w:kern w:val="0"/>
              </w:rPr>
              <w:t>完成情况</w:t>
            </w:r>
          </w:p>
        </w:tc>
        <w:tc>
          <w:tcPr>
            <w:tcW w:w="1276" w:type="dxa"/>
            <w:vAlign w:val="center"/>
          </w:tcPr>
          <w:p w14:paraId="68F5B8FD" w14:textId="77777777" w:rsidR="005B5714" w:rsidRDefault="005B5714" w:rsidP="00CA128D">
            <w:pPr>
              <w:jc w:val="center"/>
              <w:rPr>
                <w:rFonts w:ascii="宋体" w:hAnsi="宋体" w:cs="宋体" w:hint="eastAsia"/>
                <w:kern w:val="0"/>
              </w:rPr>
            </w:pPr>
            <w:r>
              <w:rPr>
                <w:rFonts w:ascii="宋体" w:hAnsi="宋体" w:cs="宋体" w:hint="eastAsia"/>
                <w:kern w:val="0"/>
              </w:rPr>
              <w:t>记录人</w:t>
            </w:r>
          </w:p>
        </w:tc>
        <w:tc>
          <w:tcPr>
            <w:tcW w:w="1143" w:type="dxa"/>
          </w:tcPr>
          <w:p w14:paraId="0A35D079" w14:textId="10560788" w:rsidR="005B5714" w:rsidRDefault="005B5714" w:rsidP="00CA128D">
            <w:pPr>
              <w:jc w:val="center"/>
              <w:rPr>
                <w:rFonts w:ascii="宋体" w:hAnsi="宋体" w:cs="宋体" w:hint="eastAsia"/>
                <w:kern w:val="0"/>
              </w:rPr>
            </w:pPr>
            <w:r>
              <w:rPr>
                <w:rFonts w:ascii="宋体" w:hAnsi="宋体" w:cs="宋体" w:hint="eastAsia"/>
                <w:kern w:val="0"/>
              </w:rPr>
              <w:t>备注</w:t>
            </w:r>
          </w:p>
        </w:tc>
      </w:tr>
      <w:tr w:rsidR="005B5714" w14:paraId="130D3117" w14:textId="4D8B66EE" w:rsidTr="00822FF7">
        <w:trPr>
          <w:trHeight w:val="440"/>
          <w:jc w:val="center"/>
        </w:trPr>
        <w:tc>
          <w:tcPr>
            <w:tcW w:w="704" w:type="dxa"/>
          </w:tcPr>
          <w:p w14:paraId="2B3FCF8F" w14:textId="77777777" w:rsidR="005B5714" w:rsidRDefault="005B5714" w:rsidP="00CA128D">
            <w:pPr>
              <w:rPr>
                <w:rFonts w:ascii="宋体" w:hAnsi="宋体" w:cs="宋体" w:hint="eastAsia"/>
                <w:kern w:val="0"/>
                <w:sz w:val="24"/>
              </w:rPr>
            </w:pPr>
          </w:p>
        </w:tc>
        <w:tc>
          <w:tcPr>
            <w:tcW w:w="1276" w:type="dxa"/>
          </w:tcPr>
          <w:p w14:paraId="4A0A7B16" w14:textId="77777777" w:rsidR="005B5714" w:rsidRDefault="005B5714" w:rsidP="00CA128D">
            <w:pPr>
              <w:rPr>
                <w:rFonts w:ascii="宋体" w:hAnsi="宋体" w:cs="宋体" w:hint="eastAsia"/>
                <w:kern w:val="0"/>
                <w:sz w:val="24"/>
              </w:rPr>
            </w:pPr>
          </w:p>
        </w:tc>
        <w:tc>
          <w:tcPr>
            <w:tcW w:w="2682" w:type="dxa"/>
          </w:tcPr>
          <w:p w14:paraId="0F20E88A" w14:textId="77777777" w:rsidR="005B5714" w:rsidRDefault="005B5714" w:rsidP="00CA128D">
            <w:pPr>
              <w:rPr>
                <w:rFonts w:ascii="宋体" w:hAnsi="宋体" w:cs="宋体" w:hint="eastAsia"/>
                <w:kern w:val="0"/>
                <w:sz w:val="24"/>
              </w:rPr>
            </w:pPr>
          </w:p>
        </w:tc>
        <w:tc>
          <w:tcPr>
            <w:tcW w:w="2279" w:type="dxa"/>
          </w:tcPr>
          <w:p w14:paraId="7C85BF09" w14:textId="77777777" w:rsidR="005B5714" w:rsidRDefault="005B5714" w:rsidP="00CA128D">
            <w:pPr>
              <w:rPr>
                <w:rFonts w:ascii="宋体" w:hAnsi="宋体" w:cs="宋体" w:hint="eastAsia"/>
                <w:kern w:val="0"/>
                <w:sz w:val="24"/>
              </w:rPr>
            </w:pPr>
          </w:p>
        </w:tc>
        <w:tc>
          <w:tcPr>
            <w:tcW w:w="1276" w:type="dxa"/>
          </w:tcPr>
          <w:p w14:paraId="31FEB25C" w14:textId="77777777" w:rsidR="005B5714" w:rsidRDefault="005B5714" w:rsidP="00CA128D">
            <w:pPr>
              <w:rPr>
                <w:rFonts w:ascii="宋体" w:hAnsi="宋体" w:cs="宋体" w:hint="eastAsia"/>
                <w:kern w:val="0"/>
                <w:sz w:val="24"/>
              </w:rPr>
            </w:pPr>
          </w:p>
        </w:tc>
        <w:tc>
          <w:tcPr>
            <w:tcW w:w="1143" w:type="dxa"/>
          </w:tcPr>
          <w:p w14:paraId="77F8A268" w14:textId="77777777" w:rsidR="005B5714" w:rsidRDefault="005B5714" w:rsidP="00CA128D">
            <w:pPr>
              <w:rPr>
                <w:rFonts w:ascii="宋体" w:hAnsi="宋体" w:cs="宋体" w:hint="eastAsia"/>
                <w:kern w:val="0"/>
                <w:sz w:val="24"/>
              </w:rPr>
            </w:pPr>
          </w:p>
        </w:tc>
      </w:tr>
      <w:tr w:rsidR="005B5714" w14:paraId="28FA0D30" w14:textId="187B69D8" w:rsidTr="00822FF7">
        <w:trPr>
          <w:trHeight w:val="489"/>
          <w:jc w:val="center"/>
        </w:trPr>
        <w:tc>
          <w:tcPr>
            <w:tcW w:w="704" w:type="dxa"/>
          </w:tcPr>
          <w:p w14:paraId="19E22698" w14:textId="77777777" w:rsidR="005B5714" w:rsidRDefault="005B5714" w:rsidP="00CA128D">
            <w:pPr>
              <w:rPr>
                <w:rFonts w:ascii="宋体" w:hAnsi="宋体" w:cs="宋体" w:hint="eastAsia"/>
                <w:kern w:val="0"/>
                <w:sz w:val="24"/>
              </w:rPr>
            </w:pPr>
          </w:p>
        </w:tc>
        <w:tc>
          <w:tcPr>
            <w:tcW w:w="1276" w:type="dxa"/>
          </w:tcPr>
          <w:p w14:paraId="13EF49BF" w14:textId="77777777" w:rsidR="005B5714" w:rsidRDefault="005B5714" w:rsidP="00CA128D">
            <w:pPr>
              <w:rPr>
                <w:rFonts w:ascii="宋体" w:hAnsi="宋体" w:cs="宋体" w:hint="eastAsia"/>
                <w:kern w:val="0"/>
                <w:sz w:val="24"/>
              </w:rPr>
            </w:pPr>
          </w:p>
        </w:tc>
        <w:tc>
          <w:tcPr>
            <w:tcW w:w="2682" w:type="dxa"/>
          </w:tcPr>
          <w:p w14:paraId="5DECE486" w14:textId="77777777" w:rsidR="005B5714" w:rsidRDefault="005B5714" w:rsidP="00CA128D">
            <w:pPr>
              <w:rPr>
                <w:rFonts w:ascii="宋体" w:hAnsi="宋体" w:cs="宋体" w:hint="eastAsia"/>
                <w:kern w:val="0"/>
                <w:sz w:val="24"/>
              </w:rPr>
            </w:pPr>
          </w:p>
        </w:tc>
        <w:tc>
          <w:tcPr>
            <w:tcW w:w="2279" w:type="dxa"/>
          </w:tcPr>
          <w:p w14:paraId="6407D519" w14:textId="77777777" w:rsidR="005B5714" w:rsidRDefault="005B5714" w:rsidP="00CA128D">
            <w:pPr>
              <w:rPr>
                <w:rFonts w:ascii="宋体" w:hAnsi="宋体" w:cs="宋体" w:hint="eastAsia"/>
                <w:kern w:val="0"/>
                <w:sz w:val="24"/>
              </w:rPr>
            </w:pPr>
          </w:p>
        </w:tc>
        <w:tc>
          <w:tcPr>
            <w:tcW w:w="1276" w:type="dxa"/>
          </w:tcPr>
          <w:p w14:paraId="1B8719EB" w14:textId="77777777" w:rsidR="005B5714" w:rsidRDefault="005B5714" w:rsidP="00CA128D">
            <w:pPr>
              <w:rPr>
                <w:rFonts w:ascii="宋体" w:hAnsi="宋体" w:cs="宋体" w:hint="eastAsia"/>
                <w:kern w:val="0"/>
                <w:sz w:val="24"/>
              </w:rPr>
            </w:pPr>
          </w:p>
        </w:tc>
        <w:tc>
          <w:tcPr>
            <w:tcW w:w="1143" w:type="dxa"/>
          </w:tcPr>
          <w:p w14:paraId="519832E6" w14:textId="77777777" w:rsidR="005B5714" w:rsidRDefault="005B5714" w:rsidP="00CA128D">
            <w:pPr>
              <w:rPr>
                <w:rFonts w:ascii="宋体" w:hAnsi="宋体" w:cs="宋体" w:hint="eastAsia"/>
                <w:kern w:val="0"/>
                <w:sz w:val="24"/>
              </w:rPr>
            </w:pPr>
          </w:p>
        </w:tc>
      </w:tr>
      <w:tr w:rsidR="005B5714" w14:paraId="3ACC5D85" w14:textId="56E57A92" w:rsidTr="00822FF7">
        <w:trPr>
          <w:trHeight w:val="440"/>
          <w:jc w:val="center"/>
        </w:trPr>
        <w:tc>
          <w:tcPr>
            <w:tcW w:w="704" w:type="dxa"/>
          </w:tcPr>
          <w:p w14:paraId="60DE43CA" w14:textId="77777777" w:rsidR="005B5714" w:rsidRDefault="005B5714" w:rsidP="00CA128D">
            <w:pPr>
              <w:rPr>
                <w:rFonts w:ascii="宋体" w:hAnsi="宋体" w:cs="宋体" w:hint="eastAsia"/>
                <w:kern w:val="0"/>
                <w:sz w:val="24"/>
              </w:rPr>
            </w:pPr>
          </w:p>
        </w:tc>
        <w:tc>
          <w:tcPr>
            <w:tcW w:w="1276" w:type="dxa"/>
          </w:tcPr>
          <w:p w14:paraId="49DB86EE" w14:textId="77777777" w:rsidR="005B5714" w:rsidRDefault="005B5714" w:rsidP="00CA128D">
            <w:pPr>
              <w:rPr>
                <w:rFonts w:ascii="宋体" w:hAnsi="宋体" w:cs="宋体" w:hint="eastAsia"/>
                <w:kern w:val="0"/>
                <w:sz w:val="24"/>
              </w:rPr>
            </w:pPr>
          </w:p>
        </w:tc>
        <w:tc>
          <w:tcPr>
            <w:tcW w:w="2682" w:type="dxa"/>
          </w:tcPr>
          <w:p w14:paraId="05D43D8B" w14:textId="77777777" w:rsidR="005B5714" w:rsidRDefault="005B5714" w:rsidP="00CA128D">
            <w:pPr>
              <w:rPr>
                <w:rFonts w:ascii="宋体" w:hAnsi="宋体" w:cs="宋体" w:hint="eastAsia"/>
                <w:kern w:val="0"/>
                <w:sz w:val="24"/>
              </w:rPr>
            </w:pPr>
          </w:p>
        </w:tc>
        <w:tc>
          <w:tcPr>
            <w:tcW w:w="2279" w:type="dxa"/>
          </w:tcPr>
          <w:p w14:paraId="3A49B23F" w14:textId="77777777" w:rsidR="005B5714" w:rsidRDefault="005B5714" w:rsidP="00CA128D">
            <w:pPr>
              <w:rPr>
                <w:rFonts w:ascii="宋体" w:hAnsi="宋体" w:cs="宋体" w:hint="eastAsia"/>
                <w:kern w:val="0"/>
                <w:sz w:val="24"/>
              </w:rPr>
            </w:pPr>
          </w:p>
        </w:tc>
        <w:tc>
          <w:tcPr>
            <w:tcW w:w="1276" w:type="dxa"/>
          </w:tcPr>
          <w:p w14:paraId="3847EFEE" w14:textId="77777777" w:rsidR="005B5714" w:rsidRDefault="005B5714" w:rsidP="00CA128D">
            <w:pPr>
              <w:rPr>
                <w:rFonts w:ascii="宋体" w:hAnsi="宋体" w:cs="宋体" w:hint="eastAsia"/>
                <w:kern w:val="0"/>
                <w:sz w:val="24"/>
              </w:rPr>
            </w:pPr>
          </w:p>
        </w:tc>
        <w:tc>
          <w:tcPr>
            <w:tcW w:w="1143" w:type="dxa"/>
          </w:tcPr>
          <w:p w14:paraId="3C9C04C9" w14:textId="77777777" w:rsidR="005B5714" w:rsidRDefault="005B5714" w:rsidP="00CA128D">
            <w:pPr>
              <w:rPr>
                <w:rFonts w:ascii="宋体" w:hAnsi="宋体" w:cs="宋体" w:hint="eastAsia"/>
                <w:kern w:val="0"/>
                <w:sz w:val="24"/>
              </w:rPr>
            </w:pPr>
          </w:p>
        </w:tc>
      </w:tr>
      <w:tr w:rsidR="005B5714" w14:paraId="0D392A58" w14:textId="48707361" w:rsidTr="00822FF7">
        <w:trPr>
          <w:trHeight w:val="452"/>
          <w:jc w:val="center"/>
        </w:trPr>
        <w:tc>
          <w:tcPr>
            <w:tcW w:w="704" w:type="dxa"/>
          </w:tcPr>
          <w:p w14:paraId="41004642" w14:textId="77777777" w:rsidR="005B5714" w:rsidRDefault="005B5714" w:rsidP="00CA128D">
            <w:pPr>
              <w:rPr>
                <w:rFonts w:ascii="宋体" w:hAnsi="宋体" w:cs="宋体" w:hint="eastAsia"/>
                <w:kern w:val="0"/>
                <w:sz w:val="24"/>
              </w:rPr>
            </w:pPr>
          </w:p>
        </w:tc>
        <w:tc>
          <w:tcPr>
            <w:tcW w:w="1276" w:type="dxa"/>
          </w:tcPr>
          <w:p w14:paraId="429418EF" w14:textId="77777777" w:rsidR="005B5714" w:rsidRDefault="005B5714" w:rsidP="00CA128D">
            <w:pPr>
              <w:rPr>
                <w:rFonts w:ascii="宋体" w:hAnsi="宋体" w:cs="宋体" w:hint="eastAsia"/>
                <w:kern w:val="0"/>
                <w:sz w:val="24"/>
              </w:rPr>
            </w:pPr>
          </w:p>
        </w:tc>
        <w:tc>
          <w:tcPr>
            <w:tcW w:w="2682" w:type="dxa"/>
          </w:tcPr>
          <w:p w14:paraId="468D6330" w14:textId="77777777" w:rsidR="005B5714" w:rsidRDefault="005B5714" w:rsidP="00CA128D">
            <w:pPr>
              <w:rPr>
                <w:rFonts w:ascii="宋体" w:hAnsi="宋体" w:cs="宋体" w:hint="eastAsia"/>
                <w:kern w:val="0"/>
                <w:sz w:val="24"/>
              </w:rPr>
            </w:pPr>
          </w:p>
        </w:tc>
        <w:tc>
          <w:tcPr>
            <w:tcW w:w="2279" w:type="dxa"/>
          </w:tcPr>
          <w:p w14:paraId="39230486" w14:textId="77777777" w:rsidR="005B5714" w:rsidRDefault="005B5714" w:rsidP="00CA128D">
            <w:pPr>
              <w:rPr>
                <w:rFonts w:ascii="宋体" w:hAnsi="宋体" w:cs="宋体" w:hint="eastAsia"/>
                <w:kern w:val="0"/>
                <w:sz w:val="24"/>
              </w:rPr>
            </w:pPr>
          </w:p>
        </w:tc>
        <w:tc>
          <w:tcPr>
            <w:tcW w:w="1276" w:type="dxa"/>
          </w:tcPr>
          <w:p w14:paraId="0F716B97" w14:textId="77777777" w:rsidR="005B5714" w:rsidRDefault="005B5714" w:rsidP="00CA128D">
            <w:pPr>
              <w:rPr>
                <w:rFonts w:ascii="宋体" w:hAnsi="宋体" w:cs="宋体" w:hint="eastAsia"/>
                <w:kern w:val="0"/>
                <w:sz w:val="24"/>
              </w:rPr>
            </w:pPr>
          </w:p>
        </w:tc>
        <w:tc>
          <w:tcPr>
            <w:tcW w:w="1143" w:type="dxa"/>
          </w:tcPr>
          <w:p w14:paraId="1D071A58" w14:textId="77777777" w:rsidR="005B5714" w:rsidRDefault="005B5714" w:rsidP="00CA128D">
            <w:pPr>
              <w:rPr>
                <w:rFonts w:ascii="宋体" w:hAnsi="宋体" w:cs="宋体" w:hint="eastAsia"/>
                <w:kern w:val="0"/>
                <w:sz w:val="24"/>
              </w:rPr>
            </w:pPr>
          </w:p>
        </w:tc>
      </w:tr>
      <w:tr w:rsidR="005B5714" w14:paraId="2E9F8F9C" w14:textId="348A6E19" w:rsidTr="00822FF7">
        <w:trPr>
          <w:trHeight w:val="464"/>
          <w:jc w:val="center"/>
        </w:trPr>
        <w:tc>
          <w:tcPr>
            <w:tcW w:w="704" w:type="dxa"/>
          </w:tcPr>
          <w:p w14:paraId="370CF8BC" w14:textId="77777777" w:rsidR="005B5714" w:rsidRDefault="005B5714" w:rsidP="00CA128D">
            <w:pPr>
              <w:rPr>
                <w:rFonts w:ascii="宋体" w:hAnsi="宋体" w:cs="宋体" w:hint="eastAsia"/>
                <w:kern w:val="0"/>
                <w:sz w:val="24"/>
              </w:rPr>
            </w:pPr>
          </w:p>
        </w:tc>
        <w:tc>
          <w:tcPr>
            <w:tcW w:w="1276" w:type="dxa"/>
          </w:tcPr>
          <w:p w14:paraId="07AF0BEF" w14:textId="77777777" w:rsidR="005B5714" w:rsidRDefault="005B5714" w:rsidP="00CA128D">
            <w:pPr>
              <w:rPr>
                <w:rFonts w:ascii="宋体" w:hAnsi="宋体" w:cs="宋体" w:hint="eastAsia"/>
                <w:kern w:val="0"/>
                <w:sz w:val="24"/>
              </w:rPr>
            </w:pPr>
          </w:p>
        </w:tc>
        <w:tc>
          <w:tcPr>
            <w:tcW w:w="2682" w:type="dxa"/>
          </w:tcPr>
          <w:p w14:paraId="616975D0" w14:textId="77777777" w:rsidR="005B5714" w:rsidRDefault="005B5714" w:rsidP="00CA128D">
            <w:pPr>
              <w:rPr>
                <w:rFonts w:ascii="宋体" w:hAnsi="宋体" w:cs="宋体" w:hint="eastAsia"/>
                <w:kern w:val="0"/>
                <w:sz w:val="24"/>
              </w:rPr>
            </w:pPr>
          </w:p>
        </w:tc>
        <w:tc>
          <w:tcPr>
            <w:tcW w:w="2279" w:type="dxa"/>
          </w:tcPr>
          <w:p w14:paraId="25D989ED" w14:textId="77777777" w:rsidR="005B5714" w:rsidRDefault="005B5714" w:rsidP="00CA128D">
            <w:pPr>
              <w:rPr>
                <w:rFonts w:ascii="宋体" w:hAnsi="宋体" w:cs="宋体" w:hint="eastAsia"/>
                <w:kern w:val="0"/>
                <w:sz w:val="24"/>
              </w:rPr>
            </w:pPr>
          </w:p>
        </w:tc>
        <w:tc>
          <w:tcPr>
            <w:tcW w:w="1276" w:type="dxa"/>
          </w:tcPr>
          <w:p w14:paraId="258D0903" w14:textId="77777777" w:rsidR="005B5714" w:rsidRDefault="005B5714" w:rsidP="00CA128D">
            <w:pPr>
              <w:rPr>
                <w:rFonts w:ascii="宋体" w:hAnsi="宋体" w:cs="宋体" w:hint="eastAsia"/>
                <w:kern w:val="0"/>
                <w:sz w:val="24"/>
              </w:rPr>
            </w:pPr>
          </w:p>
        </w:tc>
        <w:tc>
          <w:tcPr>
            <w:tcW w:w="1143" w:type="dxa"/>
          </w:tcPr>
          <w:p w14:paraId="3DAE7D8A" w14:textId="77777777" w:rsidR="005B5714" w:rsidRDefault="005B5714" w:rsidP="00CA128D">
            <w:pPr>
              <w:rPr>
                <w:rFonts w:ascii="宋体" w:hAnsi="宋体" w:cs="宋体" w:hint="eastAsia"/>
                <w:kern w:val="0"/>
                <w:sz w:val="24"/>
              </w:rPr>
            </w:pPr>
          </w:p>
        </w:tc>
      </w:tr>
      <w:tr w:rsidR="005B5714" w14:paraId="5ABC6168" w14:textId="6A12E368" w:rsidTr="00822FF7">
        <w:trPr>
          <w:trHeight w:val="440"/>
          <w:jc w:val="center"/>
        </w:trPr>
        <w:tc>
          <w:tcPr>
            <w:tcW w:w="704" w:type="dxa"/>
          </w:tcPr>
          <w:p w14:paraId="6BE60421" w14:textId="77777777" w:rsidR="005B5714" w:rsidRDefault="005B5714" w:rsidP="00CA128D">
            <w:pPr>
              <w:rPr>
                <w:rFonts w:ascii="宋体" w:hAnsi="宋体" w:cs="宋体" w:hint="eastAsia"/>
                <w:kern w:val="0"/>
                <w:sz w:val="24"/>
              </w:rPr>
            </w:pPr>
          </w:p>
        </w:tc>
        <w:tc>
          <w:tcPr>
            <w:tcW w:w="1276" w:type="dxa"/>
          </w:tcPr>
          <w:p w14:paraId="72394EF6" w14:textId="77777777" w:rsidR="005B5714" w:rsidRDefault="005B5714" w:rsidP="00CA128D">
            <w:pPr>
              <w:rPr>
                <w:rFonts w:ascii="宋体" w:hAnsi="宋体" w:cs="宋体" w:hint="eastAsia"/>
                <w:kern w:val="0"/>
                <w:sz w:val="24"/>
              </w:rPr>
            </w:pPr>
          </w:p>
        </w:tc>
        <w:tc>
          <w:tcPr>
            <w:tcW w:w="2682" w:type="dxa"/>
          </w:tcPr>
          <w:p w14:paraId="1B971FA4" w14:textId="77777777" w:rsidR="005B5714" w:rsidRDefault="005B5714" w:rsidP="00CA128D">
            <w:pPr>
              <w:rPr>
                <w:rFonts w:ascii="宋体" w:hAnsi="宋体" w:cs="宋体" w:hint="eastAsia"/>
                <w:kern w:val="0"/>
                <w:sz w:val="24"/>
              </w:rPr>
            </w:pPr>
          </w:p>
        </w:tc>
        <w:tc>
          <w:tcPr>
            <w:tcW w:w="2279" w:type="dxa"/>
          </w:tcPr>
          <w:p w14:paraId="0FA59C31" w14:textId="77777777" w:rsidR="005B5714" w:rsidRDefault="005B5714" w:rsidP="00CA128D">
            <w:pPr>
              <w:rPr>
                <w:rFonts w:ascii="宋体" w:hAnsi="宋体" w:cs="宋体" w:hint="eastAsia"/>
                <w:kern w:val="0"/>
                <w:sz w:val="24"/>
              </w:rPr>
            </w:pPr>
          </w:p>
        </w:tc>
        <w:tc>
          <w:tcPr>
            <w:tcW w:w="1276" w:type="dxa"/>
          </w:tcPr>
          <w:p w14:paraId="5F65AD76" w14:textId="77777777" w:rsidR="005B5714" w:rsidRDefault="005B5714" w:rsidP="00CA128D">
            <w:pPr>
              <w:rPr>
                <w:rFonts w:ascii="宋体" w:hAnsi="宋体" w:cs="宋体" w:hint="eastAsia"/>
                <w:kern w:val="0"/>
                <w:sz w:val="24"/>
              </w:rPr>
            </w:pPr>
          </w:p>
        </w:tc>
        <w:tc>
          <w:tcPr>
            <w:tcW w:w="1143" w:type="dxa"/>
          </w:tcPr>
          <w:p w14:paraId="71AB0989" w14:textId="77777777" w:rsidR="005B5714" w:rsidRDefault="005B5714" w:rsidP="00CA128D">
            <w:pPr>
              <w:rPr>
                <w:rFonts w:ascii="宋体" w:hAnsi="宋体" w:cs="宋体" w:hint="eastAsia"/>
                <w:kern w:val="0"/>
                <w:sz w:val="24"/>
              </w:rPr>
            </w:pPr>
          </w:p>
        </w:tc>
      </w:tr>
      <w:tr w:rsidR="005B5714" w14:paraId="18D21861" w14:textId="4999B72B" w:rsidTr="00822FF7">
        <w:trPr>
          <w:trHeight w:val="439"/>
          <w:jc w:val="center"/>
        </w:trPr>
        <w:tc>
          <w:tcPr>
            <w:tcW w:w="704" w:type="dxa"/>
          </w:tcPr>
          <w:p w14:paraId="5DD13D6C" w14:textId="77777777" w:rsidR="005B5714" w:rsidRDefault="005B5714" w:rsidP="00CA128D">
            <w:pPr>
              <w:rPr>
                <w:rFonts w:ascii="宋体" w:hAnsi="宋体" w:cs="宋体" w:hint="eastAsia"/>
                <w:kern w:val="0"/>
                <w:sz w:val="24"/>
              </w:rPr>
            </w:pPr>
          </w:p>
        </w:tc>
        <w:tc>
          <w:tcPr>
            <w:tcW w:w="1276" w:type="dxa"/>
          </w:tcPr>
          <w:p w14:paraId="3F2E4B53" w14:textId="77777777" w:rsidR="005B5714" w:rsidRDefault="005B5714" w:rsidP="00CA128D">
            <w:pPr>
              <w:rPr>
                <w:rFonts w:ascii="宋体" w:hAnsi="宋体" w:cs="宋体" w:hint="eastAsia"/>
                <w:kern w:val="0"/>
                <w:sz w:val="24"/>
              </w:rPr>
            </w:pPr>
          </w:p>
        </w:tc>
        <w:tc>
          <w:tcPr>
            <w:tcW w:w="2682" w:type="dxa"/>
          </w:tcPr>
          <w:p w14:paraId="6E0C88FD" w14:textId="77777777" w:rsidR="005B5714" w:rsidRDefault="005B5714" w:rsidP="00CA128D">
            <w:pPr>
              <w:rPr>
                <w:rFonts w:ascii="宋体" w:hAnsi="宋体" w:cs="宋体" w:hint="eastAsia"/>
                <w:kern w:val="0"/>
                <w:sz w:val="24"/>
              </w:rPr>
            </w:pPr>
          </w:p>
        </w:tc>
        <w:tc>
          <w:tcPr>
            <w:tcW w:w="2279" w:type="dxa"/>
          </w:tcPr>
          <w:p w14:paraId="71F049F1" w14:textId="77777777" w:rsidR="005B5714" w:rsidRDefault="005B5714" w:rsidP="00CA128D">
            <w:pPr>
              <w:rPr>
                <w:rFonts w:ascii="宋体" w:hAnsi="宋体" w:cs="宋体" w:hint="eastAsia"/>
                <w:kern w:val="0"/>
                <w:sz w:val="24"/>
              </w:rPr>
            </w:pPr>
          </w:p>
        </w:tc>
        <w:tc>
          <w:tcPr>
            <w:tcW w:w="1276" w:type="dxa"/>
          </w:tcPr>
          <w:p w14:paraId="2A51A274" w14:textId="77777777" w:rsidR="005B5714" w:rsidRDefault="005B5714" w:rsidP="00CA128D">
            <w:pPr>
              <w:rPr>
                <w:rFonts w:ascii="宋体" w:hAnsi="宋体" w:cs="宋体" w:hint="eastAsia"/>
                <w:kern w:val="0"/>
                <w:sz w:val="24"/>
              </w:rPr>
            </w:pPr>
          </w:p>
        </w:tc>
        <w:tc>
          <w:tcPr>
            <w:tcW w:w="1143" w:type="dxa"/>
          </w:tcPr>
          <w:p w14:paraId="2914C3C4" w14:textId="77777777" w:rsidR="005B5714" w:rsidRDefault="005B5714" w:rsidP="00CA128D">
            <w:pPr>
              <w:rPr>
                <w:rFonts w:ascii="宋体" w:hAnsi="宋体" w:cs="宋体" w:hint="eastAsia"/>
                <w:kern w:val="0"/>
                <w:sz w:val="24"/>
              </w:rPr>
            </w:pPr>
          </w:p>
        </w:tc>
      </w:tr>
      <w:tr w:rsidR="005B5714" w14:paraId="08DB09F9" w14:textId="1CA6F332" w:rsidTr="00822FF7">
        <w:trPr>
          <w:trHeight w:val="462"/>
          <w:jc w:val="center"/>
        </w:trPr>
        <w:tc>
          <w:tcPr>
            <w:tcW w:w="704" w:type="dxa"/>
          </w:tcPr>
          <w:p w14:paraId="03145A74" w14:textId="77777777" w:rsidR="005B5714" w:rsidRDefault="005B5714" w:rsidP="00CA128D">
            <w:pPr>
              <w:rPr>
                <w:rFonts w:ascii="宋体" w:hAnsi="宋体" w:cs="宋体" w:hint="eastAsia"/>
                <w:kern w:val="0"/>
                <w:sz w:val="24"/>
              </w:rPr>
            </w:pPr>
          </w:p>
        </w:tc>
        <w:tc>
          <w:tcPr>
            <w:tcW w:w="1276" w:type="dxa"/>
          </w:tcPr>
          <w:p w14:paraId="3EDEC7FE" w14:textId="77777777" w:rsidR="005B5714" w:rsidRDefault="005B5714" w:rsidP="00CA128D">
            <w:pPr>
              <w:rPr>
                <w:rFonts w:ascii="宋体" w:hAnsi="宋体" w:cs="宋体" w:hint="eastAsia"/>
                <w:kern w:val="0"/>
                <w:sz w:val="24"/>
              </w:rPr>
            </w:pPr>
          </w:p>
        </w:tc>
        <w:tc>
          <w:tcPr>
            <w:tcW w:w="2682" w:type="dxa"/>
          </w:tcPr>
          <w:p w14:paraId="03AB296E" w14:textId="77777777" w:rsidR="005B5714" w:rsidRDefault="005B5714" w:rsidP="00CA128D">
            <w:pPr>
              <w:rPr>
                <w:rFonts w:ascii="宋体" w:hAnsi="宋体" w:cs="宋体" w:hint="eastAsia"/>
                <w:kern w:val="0"/>
                <w:sz w:val="24"/>
              </w:rPr>
            </w:pPr>
          </w:p>
        </w:tc>
        <w:tc>
          <w:tcPr>
            <w:tcW w:w="2279" w:type="dxa"/>
          </w:tcPr>
          <w:p w14:paraId="58611662" w14:textId="77777777" w:rsidR="005B5714" w:rsidRDefault="005B5714" w:rsidP="00CA128D">
            <w:pPr>
              <w:rPr>
                <w:rFonts w:ascii="宋体" w:hAnsi="宋体" w:cs="宋体" w:hint="eastAsia"/>
                <w:kern w:val="0"/>
                <w:sz w:val="24"/>
              </w:rPr>
            </w:pPr>
          </w:p>
        </w:tc>
        <w:tc>
          <w:tcPr>
            <w:tcW w:w="1276" w:type="dxa"/>
          </w:tcPr>
          <w:p w14:paraId="1FA49B00" w14:textId="77777777" w:rsidR="005B5714" w:rsidRDefault="005B5714" w:rsidP="00CA128D">
            <w:pPr>
              <w:rPr>
                <w:rFonts w:ascii="宋体" w:hAnsi="宋体" w:cs="宋体" w:hint="eastAsia"/>
                <w:kern w:val="0"/>
                <w:sz w:val="24"/>
              </w:rPr>
            </w:pPr>
          </w:p>
        </w:tc>
        <w:tc>
          <w:tcPr>
            <w:tcW w:w="1143" w:type="dxa"/>
          </w:tcPr>
          <w:p w14:paraId="4BCC9975" w14:textId="77777777" w:rsidR="005B5714" w:rsidRDefault="005B5714" w:rsidP="00CA128D">
            <w:pPr>
              <w:rPr>
                <w:rFonts w:ascii="宋体" w:hAnsi="宋体" w:cs="宋体" w:hint="eastAsia"/>
                <w:kern w:val="0"/>
                <w:sz w:val="24"/>
              </w:rPr>
            </w:pPr>
          </w:p>
        </w:tc>
      </w:tr>
    </w:tbl>
    <w:p w14:paraId="5D5232EA" w14:textId="77777777" w:rsidR="005B5714" w:rsidRPr="005B5714" w:rsidRDefault="005B5714" w:rsidP="005B5714">
      <w:pPr>
        <w:pStyle w:val="affffb"/>
        <w:ind w:firstLine="420"/>
      </w:pPr>
    </w:p>
    <w:p w14:paraId="23C93553" w14:textId="77777777" w:rsidR="005B5714" w:rsidRPr="005B5714" w:rsidRDefault="005B5714" w:rsidP="005B5714">
      <w:pPr>
        <w:pStyle w:val="affffb"/>
        <w:ind w:firstLine="420"/>
      </w:pPr>
    </w:p>
    <w:p w14:paraId="6C36BF5E" w14:textId="4B18F6D9" w:rsidR="00BD51A0" w:rsidRDefault="00E56F36" w:rsidP="00E56F36">
      <w:pPr>
        <w:pStyle w:val="affffb"/>
        <w:ind w:firstLineChars="0" w:firstLine="0"/>
        <w:jc w:val="center"/>
        <w:rPr>
          <w:vanish/>
        </w:rPr>
      </w:pPr>
      <w:r>
        <w:rPr>
          <w:rFonts w:hint="eastAsia"/>
        </w:rPr>
        <w:drawing>
          <wp:inline distT="0" distB="0" distL="0" distR="0" wp14:anchorId="3D231C1F" wp14:editId="06FAB585">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9"/>
      <w:bookmarkEnd w:id="84"/>
    </w:p>
    <w:sectPr w:rsidR="00BD51A0" w:rsidSect="0090142F">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5E220" w14:textId="77777777" w:rsidR="002C3956" w:rsidRDefault="002C3956" w:rsidP="00D86DB7">
      <w:r>
        <w:separator/>
      </w:r>
    </w:p>
    <w:p w14:paraId="3A00C42F" w14:textId="77777777" w:rsidR="002C3956" w:rsidRDefault="002C3956"/>
    <w:p w14:paraId="4A7321C1" w14:textId="77777777" w:rsidR="002C3956" w:rsidRDefault="002C3956"/>
  </w:endnote>
  <w:endnote w:type="continuationSeparator" w:id="0">
    <w:p w14:paraId="40A2ADB3" w14:textId="77777777" w:rsidR="002C3956" w:rsidRDefault="002C3956" w:rsidP="00D86DB7">
      <w:r>
        <w:continuationSeparator/>
      </w:r>
    </w:p>
    <w:p w14:paraId="3BEE8019" w14:textId="77777777" w:rsidR="002C3956" w:rsidRDefault="002C3956"/>
    <w:p w14:paraId="47B51147" w14:textId="77777777" w:rsidR="002C3956" w:rsidRDefault="002C3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ì."/>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3ECF5" w14:textId="77777777" w:rsidR="00867F04" w:rsidRDefault="00146ADE">
    <w:pPr>
      <w:pStyle w:val="afffb"/>
    </w:pPr>
    <w:r>
      <w:fldChar w:fldCharType="begin"/>
    </w:r>
    <w:r w:rsidR="00867F04">
      <w:instrText>PAGE   \* MERGEFORMAT</w:instrText>
    </w:r>
    <w:r>
      <w:fldChar w:fldCharType="separate"/>
    </w:r>
    <w:r w:rsidR="00867F04"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50E69" w14:textId="77777777" w:rsidR="00867F04" w:rsidRDefault="00867F04">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476C5" w14:textId="77777777" w:rsidR="00867F04" w:rsidRPr="00324EDD" w:rsidRDefault="00867F04"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25D7" w14:textId="77777777" w:rsidR="00867F04" w:rsidRDefault="00146ADE" w:rsidP="00C94DF2">
    <w:pPr>
      <w:pStyle w:val="affff8"/>
    </w:pPr>
    <w:r>
      <w:fldChar w:fldCharType="begin"/>
    </w:r>
    <w:r w:rsidR="00867F04">
      <w:instrText>PAGE   \* MERGEFORMAT</w:instrText>
    </w:r>
    <w:r>
      <w:fldChar w:fldCharType="separate"/>
    </w:r>
    <w:r w:rsidR="00E57DC1" w:rsidRPr="00E57DC1">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920D5" w14:textId="77777777" w:rsidR="002C3956" w:rsidRDefault="002C3956" w:rsidP="00D86DB7">
      <w:r>
        <w:separator/>
      </w:r>
    </w:p>
  </w:footnote>
  <w:footnote w:type="continuationSeparator" w:id="0">
    <w:p w14:paraId="6B7D5F41" w14:textId="77777777" w:rsidR="002C3956" w:rsidRDefault="002C3956" w:rsidP="00D86DB7">
      <w:r>
        <w:continuationSeparator/>
      </w:r>
    </w:p>
    <w:p w14:paraId="43BC2F48" w14:textId="77777777" w:rsidR="002C3956" w:rsidRDefault="002C3956"/>
    <w:p w14:paraId="256EC1F0" w14:textId="77777777" w:rsidR="002C3956" w:rsidRDefault="002C3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A7F2" w14:textId="77777777" w:rsidR="00867F04" w:rsidRDefault="00867F04">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FD1F" w14:textId="77777777" w:rsidR="00867F04" w:rsidRPr="00E70388" w:rsidRDefault="00867F04"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7617" w14:textId="77777777" w:rsidR="00867F04" w:rsidRPr="00324EDD" w:rsidRDefault="00867F04"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5E9C" w14:textId="0FEC441C" w:rsidR="00867F04" w:rsidRPr="005F4712" w:rsidRDefault="00000000" w:rsidP="00714F58">
    <w:pPr>
      <w:pStyle w:val="afff9"/>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607D9" w:rsidRPr="006607D9">
      <w:rPr>
        <w:noProof/>
        <w:lang w:val="fr-FR"/>
      </w:rPr>
      <w:t>DB 43/T 2025—XXXX</w:t>
    </w:r>
    <w:r>
      <w:rPr>
        <w:noProof/>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526A" w14:textId="5F2F2323" w:rsidR="00867F04" w:rsidRPr="00D84FA1" w:rsidRDefault="00000000" w:rsidP="00A2271D">
    <w:pPr>
      <w:pStyle w:val="afffff0"/>
      <w:rPr>
        <w:rFonts w:hint="eastAsia"/>
      </w:rPr>
    </w:pPr>
    <w:r>
      <w:fldChar w:fldCharType="begin"/>
    </w:r>
    <w:r>
      <w:instrText xml:space="preserve"> STYLEREF  标准文件_文件编号  \* MERGEFORMAT </w:instrText>
    </w:r>
    <w:r>
      <w:fldChar w:fldCharType="separate"/>
    </w:r>
    <w:r w:rsidR="00C204AC">
      <w:rPr>
        <w:rFonts w:hint="eastAsia"/>
      </w:rPr>
      <w:t>DB 43/T 2025—XXXX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05FD53"/>
    <w:multiLevelType w:val="singleLevel"/>
    <w:tmpl w:val="8E05FD53"/>
    <w:lvl w:ilvl="0">
      <w:start w:val="1"/>
      <w:numFmt w:val="decimal"/>
      <w:suff w:val="nothing"/>
      <w:lvlText w:val="（%1）"/>
      <w:lvlJc w:val="left"/>
    </w:lvl>
  </w:abstractNum>
  <w:abstractNum w:abstractNumId="1"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7A58D7C"/>
    <w:multiLevelType w:val="singleLevel"/>
    <w:tmpl w:val="17A58D7C"/>
    <w:lvl w:ilvl="0">
      <w:start w:val="2"/>
      <w:numFmt w:val="decimal"/>
      <w:suff w:val="nothing"/>
      <w:lvlText w:val="（%1）"/>
      <w:lvlJc w:val="left"/>
    </w:lvl>
  </w:abstractNum>
  <w:abstractNum w:abstractNumId="9"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85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756832303">
    <w:abstractNumId w:val="1"/>
  </w:num>
  <w:num w:numId="2" w16cid:durableId="769393913">
    <w:abstractNumId w:val="22"/>
  </w:num>
  <w:num w:numId="3" w16cid:durableId="1681001869">
    <w:abstractNumId w:val="6"/>
  </w:num>
  <w:num w:numId="4" w16cid:durableId="1318875166">
    <w:abstractNumId w:val="20"/>
  </w:num>
  <w:num w:numId="5" w16cid:durableId="2041930916">
    <w:abstractNumId w:val="15"/>
  </w:num>
  <w:num w:numId="6" w16cid:durableId="1726678894">
    <w:abstractNumId w:val="25"/>
  </w:num>
  <w:num w:numId="7" w16cid:durableId="994837467">
    <w:abstractNumId w:val="10"/>
  </w:num>
  <w:num w:numId="8" w16cid:durableId="1976258145">
    <w:abstractNumId w:val="11"/>
  </w:num>
  <w:num w:numId="9" w16cid:durableId="76638634">
    <w:abstractNumId w:val="18"/>
  </w:num>
  <w:num w:numId="10" w16cid:durableId="978918300">
    <w:abstractNumId w:val="26"/>
  </w:num>
  <w:num w:numId="11" w16cid:durableId="307126207">
    <w:abstractNumId w:val="5"/>
  </w:num>
  <w:num w:numId="12" w16cid:durableId="949891592">
    <w:abstractNumId w:val="16"/>
  </w:num>
  <w:num w:numId="13" w16cid:durableId="1865903380">
    <w:abstractNumId w:val="27"/>
  </w:num>
  <w:num w:numId="14" w16cid:durableId="1070006682">
    <w:abstractNumId w:val="13"/>
  </w:num>
  <w:num w:numId="15" w16cid:durableId="1864051331">
    <w:abstractNumId w:val="7"/>
  </w:num>
  <w:num w:numId="16" w16cid:durableId="1620912348">
    <w:abstractNumId w:val="12"/>
  </w:num>
  <w:num w:numId="17" w16cid:durableId="1839686342">
    <w:abstractNumId w:val="24"/>
  </w:num>
  <w:num w:numId="18" w16cid:durableId="766658585">
    <w:abstractNumId w:val="4"/>
  </w:num>
  <w:num w:numId="19" w16cid:durableId="369959099">
    <w:abstractNumId w:val="9"/>
  </w:num>
  <w:num w:numId="20" w16cid:durableId="1367413010">
    <w:abstractNumId w:val="21"/>
  </w:num>
  <w:num w:numId="21" w16cid:durableId="841117983">
    <w:abstractNumId w:val="23"/>
  </w:num>
  <w:num w:numId="22" w16cid:durableId="558829909">
    <w:abstractNumId w:val="19"/>
  </w:num>
  <w:num w:numId="23" w16cid:durableId="1082525575">
    <w:abstractNumId w:val="31"/>
  </w:num>
  <w:num w:numId="24" w16cid:durableId="2039041179">
    <w:abstractNumId w:val="17"/>
  </w:num>
  <w:num w:numId="25" w16cid:durableId="2026130041">
    <w:abstractNumId w:val="30"/>
  </w:num>
  <w:num w:numId="26" w16cid:durableId="935938234">
    <w:abstractNumId w:val="3"/>
  </w:num>
  <w:num w:numId="27" w16cid:durableId="2095667793">
    <w:abstractNumId w:val="14"/>
  </w:num>
  <w:num w:numId="28" w16cid:durableId="2008239491">
    <w:abstractNumId w:val="32"/>
  </w:num>
  <w:num w:numId="29" w16cid:durableId="1368679010">
    <w:abstractNumId w:val="29"/>
  </w:num>
  <w:num w:numId="30" w16cid:durableId="1157837982">
    <w:abstractNumId w:val="28"/>
  </w:num>
  <w:num w:numId="31" w16cid:durableId="2045903998">
    <w:abstractNumId w:val="2"/>
  </w:num>
  <w:num w:numId="32" w16cid:durableId="325590446">
    <w:abstractNumId w:val="8"/>
  </w:num>
  <w:num w:numId="33" w16cid:durableId="1012611300">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gwrUV4fgPHWIt6fzm/daFEKdVNRrZp6I5i/CXVD2piY6gWJBiMbY5OO0P71P1jcFbFfBv3HXRWuqdvlRL3Bohw==" w:salt="v/6cg+SPB4NxTLjJ8CdQl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7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5BF"/>
    <w:rsid w:val="0002595E"/>
    <w:rsid w:val="00027100"/>
    <w:rsid w:val="000303C3"/>
    <w:rsid w:val="00030CF3"/>
    <w:rsid w:val="000331D3"/>
    <w:rsid w:val="000346A5"/>
    <w:rsid w:val="000359C3"/>
    <w:rsid w:val="00035A7D"/>
    <w:rsid w:val="000365ED"/>
    <w:rsid w:val="00036A7C"/>
    <w:rsid w:val="000411D2"/>
    <w:rsid w:val="0004249A"/>
    <w:rsid w:val="00042A5C"/>
    <w:rsid w:val="00043282"/>
    <w:rsid w:val="00044286"/>
    <w:rsid w:val="00044753"/>
    <w:rsid w:val="000473A3"/>
    <w:rsid w:val="00047F28"/>
    <w:rsid w:val="000503AA"/>
    <w:rsid w:val="000506A1"/>
    <w:rsid w:val="000515DD"/>
    <w:rsid w:val="0005221F"/>
    <w:rsid w:val="0005265A"/>
    <w:rsid w:val="00052715"/>
    <w:rsid w:val="000539DD"/>
    <w:rsid w:val="00053BD3"/>
    <w:rsid w:val="0005421D"/>
    <w:rsid w:val="000556ED"/>
    <w:rsid w:val="00055FE2"/>
    <w:rsid w:val="0005616F"/>
    <w:rsid w:val="00057E9D"/>
    <w:rsid w:val="00060C2E"/>
    <w:rsid w:val="00061033"/>
    <w:rsid w:val="000619E9"/>
    <w:rsid w:val="00061B67"/>
    <w:rsid w:val="000622D4"/>
    <w:rsid w:val="0006357D"/>
    <w:rsid w:val="00063D5F"/>
    <w:rsid w:val="00064FA4"/>
    <w:rsid w:val="00067CEE"/>
    <w:rsid w:val="00067F1E"/>
    <w:rsid w:val="00067FDB"/>
    <w:rsid w:val="00071CC0"/>
    <w:rsid w:val="00071F20"/>
    <w:rsid w:val="00073C8C"/>
    <w:rsid w:val="000750EC"/>
    <w:rsid w:val="00077B64"/>
    <w:rsid w:val="00080562"/>
    <w:rsid w:val="00080A1C"/>
    <w:rsid w:val="000815DB"/>
    <w:rsid w:val="00082317"/>
    <w:rsid w:val="00083D2C"/>
    <w:rsid w:val="00083F78"/>
    <w:rsid w:val="000854E7"/>
    <w:rsid w:val="00086AA1"/>
    <w:rsid w:val="00087A77"/>
    <w:rsid w:val="00090B46"/>
    <w:rsid w:val="00090CA6"/>
    <w:rsid w:val="00092B8A"/>
    <w:rsid w:val="00092FB0"/>
    <w:rsid w:val="000934C5"/>
    <w:rsid w:val="00093829"/>
    <w:rsid w:val="00093D25"/>
    <w:rsid w:val="00093DAB"/>
    <w:rsid w:val="000947AF"/>
    <w:rsid w:val="00094D73"/>
    <w:rsid w:val="00095AC4"/>
    <w:rsid w:val="00096D63"/>
    <w:rsid w:val="000972A7"/>
    <w:rsid w:val="0009734E"/>
    <w:rsid w:val="000A0B60"/>
    <w:rsid w:val="000A0EB8"/>
    <w:rsid w:val="000A159F"/>
    <w:rsid w:val="000A19FC"/>
    <w:rsid w:val="000A296B"/>
    <w:rsid w:val="000A7311"/>
    <w:rsid w:val="000B060F"/>
    <w:rsid w:val="000B0B4B"/>
    <w:rsid w:val="000B1592"/>
    <w:rsid w:val="000B1FF2"/>
    <w:rsid w:val="000B3CDA"/>
    <w:rsid w:val="000B6A0B"/>
    <w:rsid w:val="000B6A41"/>
    <w:rsid w:val="000B7D7E"/>
    <w:rsid w:val="000C025D"/>
    <w:rsid w:val="000C065F"/>
    <w:rsid w:val="000C0F6C"/>
    <w:rsid w:val="000C11DB"/>
    <w:rsid w:val="000C1492"/>
    <w:rsid w:val="000C2FBD"/>
    <w:rsid w:val="000C3B11"/>
    <w:rsid w:val="000C4A18"/>
    <w:rsid w:val="000C4B41"/>
    <w:rsid w:val="000C57D6"/>
    <w:rsid w:val="000C6362"/>
    <w:rsid w:val="000C7666"/>
    <w:rsid w:val="000D0A9C"/>
    <w:rsid w:val="000D1708"/>
    <w:rsid w:val="000D1795"/>
    <w:rsid w:val="000D329A"/>
    <w:rsid w:val="000D4B9C"/>
    <w:rsid w:val="000D4EB6"/>
    <w:rsid w:val="000D4EBB"/>
    <w:rsid w:val="000D5372"/>
    <w:rsid w:val="000D753B"/>
    <w:rsid w:val="000E4C9E"/>
    <w:rsid w:val="000E6FD7"/>
    <w:rsid w:val="000F06E1"/>
    <w:rsid w:val="000F0E3C"/>
    <w:rsid w:val="000F19D5"/>
    <w:rsid w:val="000F49DB"/>
    <w:rsid w:val="000F4AEA"/>
    <w:rsid w:val="000F633F"/>
    <w:rsid w:val="000F67E9"/>
    <w:rsid w:val="00104926"/>
    <w:rsid w:val="00113B1E"/>
    <w:rsid w:val="0011711C"/>
    <w:rsid w:val="00117F9D"/>
    <w:rsid w:val="0012059C"/>
    <w:rsid w:val="001213BD"/>
    <w:rsid w:val="00122032"/>
    <w:rsid w:val="001230E7"/>
    <w:rsid w:val="00124E4F"/>
    <w:rsid w:val="001260B7"/>
    <w:rsid w:val="001265CB"/>
    <w:rsid w:val="001321C6"/>
    <w:rsid w:val="001325C4"/>
    <w:rsid w:val="00133010"/>
    <w:rsid w:val="001338EE"/>
    <w:rsid w:val="00133AAE"/>
    <w:rsid w:val="00135323"/>
    <w:rsid w:val="001356C4"/>
    <w:rsid w:val="00141114"/>
    <w:rsid w:val="00142969"/>
    <w:rsid w:val="00143E0A"/>
    <w:rsid w:val="001446C2"/>
    <w:rsid w:val="001457E7"/>
    <w:rsid w:val="00145D9D"/>
    <w:rsid w:val="00146388"/>
    <w:rsid w:val="00146ADE"/>
    <w:rsid w:val="001529E5"/>
    <w:rsid w:val="00153C7E"/>
    <w:rsid w:val="00154B2B"/>
    <w:rsid w:val="00156B25"/>
    <w:rsid w:val="00156E1A"/>
    <w:rsid w:val="00157894"/>
    <w:rsid w:val="00157B55"/>
    <w:rsid w:val="0016038A"/>
    <w:rsid w:val="00162AEF"/>
    <w:rsid w:val="001642FA"/>
    <w:rsid w:val="001649EB"/>
    <w:rsid w:val="00164BAF"/>
    <w:rsid w:val="00164FA8"/>
    <w:rsid w:val="00165065"/>
    <w:rsid w:val="00165434"/>
    <w:rsid w:val="0016580B"/>
    <w:rsid w:val="00165F49"/>
    <w:rsid w:val="0016601A"/>
    <w:rsid w:val="00166B88"/>
    <w:rsid w:val="0016770A"/>
    <w:rsid w:val="00170804"/>
    <w:rsid w:val="001708E9"/>
    <w:rsid w:val="0017283C"/>
    <w:rsid w:val="0017340B"/>
    <w:rsid w:val="00173FB1"/>
    <w:rsid w:val="00176DFD"/>
    <w:rsid w:val="00177CF6"/>
    <w:rsid w:val="001852C9"/>
    <w:rsid w:val="001872A3"/>
    <w:rsid w:val="00190087"/>
    <w:rsid w:val="00190811"/>
    <w:rsid w:val="001913C4"/>
    <w:rsid w:val="0019348F"/>
    <w:rsid w:val="00193A07"/>
    <w:rsid w:val="00194C95"/>
    <w:rsid w:val="0019584E"/>
    <w:rsid w:val="00195C34"/>
    <w:rsid w:val="00196EF5"/>
    <w:rsid w:val="001A0A14"/>
    <w:rsid w:val="001A1A53"/>
    <w:rsid w:val="001A1DC1"/>
    <w:rsid w:val="001A234A"/>
    <w:rsid w:val="001A3954"/>
    <w:rsid w:val="001A4CF3"/>
    <w:rsid w:val="001A4E0C"/>
    <w:rsid w:val="001B06E8"/>
    <w:rsid w:val="001B71D0"/>
    <w:rsid w:val="001B71EE"/>
    <w:rsid w:val="001C04A8"/>
    <w:rsid w:val="001C2C03"/>
    <w:rsid w:val="001C42F7"/>
    <w:rsid w:val="001C49E5"/>
    <w:rsid w:val="001C53B1"/>
    <w:rsid w:val="001C680C"/>
    <w:rsid w:val="001C7FEA"/>
    <w:rsid w:val="001D0499"/>
    <w:rsid w:val="001D0BBE"/>
    <w:rsid w:val="001D0EB6"/>
    <w:rsid w:val="001D0ED4"/>
    <w:rsid w:val="001D212F"/>
    <w:rsid w:val="001D2828"/>
    <w:rsid w:val="001D29D7"/>
    <w:rsid w:val="001D2DE7"/>
    <w:rsid w:val="001D343D"/>
    <w:rsid w:val="001D411C"/>
    <w:rsid w:val="001D4B21"/>
    <w:rsid w:val="001E14C7"/>
    <w:rsid w:val="001E1B6A"/>
    <w:rsid w:val="001E2484"/>
    <w:rsid w:val="001E2497"/>
    <w:rsid w:val="001E3CC4"/>
    <w:rsid w:val="001E4882"/>
    <w:rsid w:val="001E5257"/>
    <w:rsid w:val="001E6A9B"/>
    <w:rsid w:val="001E73AB"/>
    <w:rsid w:val="001E7518"/>
    <w:rsid w:val="001F092D"/>
    <w:rsid w:val="001F143A"/>
    <w:rsid w:val="001F1605"/>
    <w:rsid w:val="001F2508"/>
    <w:rsid w:val="001F428D"/>
    <w:rsid w:val="001F4816"/>
    <w:rsid w:val="001F4EE9"/>
    <w:rsid w:val="001F6253"/>
    <w:rsid w:val="001F69B4"/>
    <w:rsid w:val="001F77C7"/>
    <w:rsid w:val="00200183"/>
    <w:rsid w:val="00200333"/>
    <w:rsid w:val="0020107D"/>
    <w:rsid w:val="00202AA4"/>
    <w:rsid w:val="002031F7"/>
    <w:rsid w:val="00203BCA"/>
    <w:rsid w:val="002040E6"/>
    <w:rsid w:val="0020527B"/>
    <w:rsid w:val="002058E4"/>
    <w:rsid w:val="00205F2C"/>
    <w:rsid w:val="002068EE"/>
    <w:rsid w:val="00207302"/>
    <w:rsid w:val="00210B15"/>
    <w:rsid w:val="002142EA"/>
    <w:rsid w:val="002204BB"/>
    <w:rsid w:val="002213C3"/>
    <w:rsid w:val="00221B79"/>
    <w:rsid w:val="00221C6B"/>
    <w:rsid w:val="00222931"/>
    <w:rsid w:val="00222999"/>
    <w:rsid w:val="00224A7A"/>
    <w:rsid w:val="002253A1"/>
    <w:rsid w:val="00225496"/>
    <w:rsid w:val="00225C26"/>
    <w:rsid w:val="00225CF8"/>
    <w:rsid w:val="0022794E"/>
    <w:rsid w:val="00233D64"/>
    <w:rsid w:val="00234624"/>
    <w:rsid w:val="0023482A"/>
    <w:rsid w:val="002359CB"/>
    <w:rsid w:val="00240015"/>
    <w:rsid w:val="00241FD1"/>
    <w:rsid w:val="00243540"/>
    <w:rsid w:val="00243E75"/>
    <w:rsid w:val="00243EAA"/>
    <w:rsid w:val="0024404C"/>
    <w:rsid w:val="0024497B"/>
    <w:rsid w:val="0024515B"/>
    <w:rsid w:val="00246021"/>
    <w:rsid w:val="0024666E"/>
    <w:rsid w:val="00247F52"/>
    <w:rsid w:val="00250B25"/>
    <w:rsid w:val="00250BBE"/>
    <w:rsid w:val="0025114B"/>
    <w:rsid w:val="002515C2"/>
    <w:rsid w:val="0025194F"/>
    <w:rsid w:val="00253D0B"/>
    <w:rsid w:val="00254D77"/>
    <w:rsid w:val="00255B82"/>
    <w:rsid w:val="00257BB8"/>
    <w:rsid w:val="0026148A"/>
    <w:rsid w:val="00262696"/>
    <w:rsid w:val="00263D25"/>
    <w:rsid w:val="002643C3"/>
    <w:rsid w:val="002649BC"/>
    <w:rsid w:val="00264A0C"/>
    <w:rsid w:val="00266EEB"/>
    <w:rsid w:val="00267EF4"/>
    <w:rsid w:val="0027008B"/>
    <w:rsid w:val="00270CB8"/>
    <w:rsid w:val="00272B08"/>
    <w:rsid w:val="00274867"/>
    <w:rsid w:val="00275574"/>
    <w:rsid w:val="002771AC"/>
    <w:rsid w:val="00281BB8"/>
    <w:rsid w:val="00281E9E"/>
    <w:rsid w:val="00282405"/>
    <w:rsid w:val="00282B2A"/>
    <w:rsid w:val="00285170"/>
    <w:rsid w:val="00285361"/>
    <w:rsid w:val="00287E4B"/>
    <w:rsid w:val="00292D60"/>
    <w:rsid w:val="00292E0A"/>
    <w:rsid w:val="00293B30"/>
    <w:rsid w:val="00294D34"/>
    <w:rsid w:val="00294E3B"/>
    <w:rsid w:val="00296193"/>
    <w:rsid w:val="0029673D"/>
    <w:rsid w:val="00296C66"/>
    <w:rsid w:val="00296EBE"/>
    <w:rsid w:val="002974E3"/>
    <w:rsid w:val="002A084B"/>
    <w:rsid w:val="002A1260"/>
    <w:rsid w:val="002A1589"/>
    <w:rsid w:val="002A1608"/>
    <w:rsid w:val="002A212B"/>
    <w:rsid w:val="002A2469"/>
    <w:rsid w:val="002A25DC"/>
    <w:rsid w:val="002A3AAB"/>
    <w:rsid w:val="002A4CEA"/>
    <w:rsid w:val="002A4F87"/>
    <w:rsid w:val="002A5977"/>
    <w:rsid w:val="002A5A13"/>
    <w:rsid w:val="002A757F"/>
    <w:rsid w:val="002A7894"/>
    <w:rsid w:val="002A7F44"/>
    <w:rsid w:val="002B0C40"/>
    <w:rsid w:val="002B1966"/>
    <w:rsid w:val="002B4508"/>
    <w:rsid w:val="002B5779"/>
    <w:rsid w:val="002B7332"/>
    <w:rsid w:val="002B7F51"/>
    <w:rsid w:val="002C09E7"/>
    <w:rsid w:val="002C1E06"/>
    <w:rsid w:val="002C1E1C"/>
    <w:rsid w:val="002C3956"/>
    <w:rsid w:val="002C3F07"/>
    <w:rsid w:val="002C5278"/>
    <w:rsid w:val="002C5E3F"/>
    <w:rsid w:val="002C685E"/>
    <w:rsid w:val="002C7EBB"/>
    <w:rsid w:val="002D06C1"/>
    <w:rsid w:val="002D42B5"/>
    <w:rsid w:val="002D43D2"/>
    <w:rsid w:val="002D4F1A"/>
    <w:rsid w:val="002D6EC6"/>
    <w:rsid w:val="002D79AC"/>
    <w:rsid w:val="002E039D"/>
    <w:rsid w:val="002E35D8"/>
    <w:rsid w:val="002E4D5A"/>
    <w:rsid w:val="002E4FB7"/>
    <w:rsid w:val="002E59EA"/>
    <w:rsid w:val="002E6326"/>
    <w:rsid w:val="002F02AF"/>
    <w:rsid w:val="002F0D95"/>
    <w:rsid w:val="002F30E0"/>
    <w:rsid w:val="002F35E4"/>
    <w:rsid w:val="002F3730"/>
    <w:rsid w:val="002F38E1"/>
    <w:rsid w:val="002F5CE0"/>
    <w:rsid w:val="002F7AF6"/>
    <w:rsid w:val="00300E63"/>
    <w:rsid w:val="00302F5F"/>
    <w:rsid w:val="00303995"/>
    <w:rsid w:val="0030441D"/>
    <w:rsid w:val="00306063"/>
    <w:rsid w:val="00306194"/>
    <w:rsid w:val="0031046B"/>
    <w:rsid w:val="00313296"/>
    <w:rsid w:val="00313B85"/>
    <w:rsid w:val="0031715D"/>
    <w:rsid w:val="00317988"/>
    <w:rsid w:val="003221B4"/>
    <w:rsid w:val="0032258D"/>
    <w:rsid w:val="00322E62"/>
    <w:rsid w:val="00324D13"/>
    <w:rsid w:val="00324D2A"/>
    <w:rsid w:val="00324EDD"/>
    <w:rsid w:val="003269EA"/>
    <w:rsid w:val="003331E4"/>
    <w:rsid w:val="00336C64"/>
    <w:rsid w:val="00337162"/>
    <w:rsid w:val="0034150F"/>
    <w:rsid w:val="0034194F"/>
    <w:rsid w:val="00343FF2"/>
    <w:rsid w:val="00344605"/>
    <w:rsid w:val="00346C54"/>
    <w:rsid w:val="003474AA"/>
    <w:rsid w:val="00350D1D"/>
    <w:rsid w:val="00352C83"/>
    <w:rsid w:val="00353BFA"/>
    <w:rsid w:val="00353FDC"/>
    <w:rsid w:val="003568C5"/>
    <w:rsid w:val="003615D2"/>
    <w:rsid w:val="00361955"/>
    <w:rsid w:val="00362F19"/>
    <w:rsid w:val="0036429C"/>
    <w:rsid w:val="00364A53"/>
    <w:rsid w:val="003654CB"/>
    <w:rsid w:val="00365AA9"/>
    <w:rsid w:val="00365F86"/>
    <w:rsid w:val="00365F87"/>
    <w:rsid w:val="00366E89"/>
    <w:rsid w:val="00366FC2"/>
    <w:rsid w:val="0037040F"/>
    <w:rsid w:val="003705F4"/>
    <w:rsid w:val="00370D58"/>
    <w:rsid w:val="00371316"/>
    <w:rsid w:val="00376713"/>
    <w:rsid w:val="003810E1"/>
    <w:rsid w:val="00381478"/>
    <w:rsid w:val="00381815"/>
    <w:rsid w:val="003819AF"/>
    <w:rsid w:val="00381B87"/>
    <w:rsid w:val="003820E9"/>
    <w:rsid w:val="00382DE7"/>
    <w:rsid w:val="00384FFC"/>
    <w:rsid w:val="00385C11"/>
    <w:rsid w:val="003872FC"/>
    <w:rsid w:val="00387ADC"/>
    <w:rsid w:val="00387CE7"/>
    <w:rsid w:val="00390020"/>
    <w:rsid w:val="003903D6"/>
    <w:rsid w:val="00390951"/>
    <w:rsid w:val="00390EE6"/>
    <w:rsid w:val="0039118F"/>
    <w:rsid w:val="00392AD7"/>
    <w:rsid w:val="003938D9"/>
    <w:rsid w:val="00394376"/>
    <w:rsid w:val="003943FF"/>
    <w:rsid w:val="00395700"/>
    <w:rsid w:val="00395CF2"/>
    <w:rsid w:val="003974EB"/>
    <w:rsid w:val="00397CC5"/>
    <w:rsid w:val="003A1582"/>
    <w:rsid w:val="003A4077"/>
    <w:rsid w:val="003A7212"/>
    <w:rsid w:val="003A7E2F"/>
    <w:rsid w:val="003B09AD"/>
    <w:rsid w:val="003B1F18"/>
    <w:rsid w:val="003B4D70"/>
    <w:rsid w:val="003B5BF0"/>
    <w:rsid w:val="003B5EEB"/>
    <w:rsid w:val="003B60BF"/>
    <w:rsid w:val="003B6BE3"/>
    <w:rsid w:val="003B77EE"/>
    <w:rsid w:val="003C010C"/>
    <w:rsid w:val="003C0A6C"/>
    <w:rsid w:val="003C14F8"/>
    <w:rsid w:val="003C280D"/>
    <w:rsid w:val="003C2C3D"/>
    <w:rsid w:val="003C39BB"/>
    <w:rsid w:val="003C5A43"/>
    <w:rsid w:val="003C65F5"/>
    <w:rsid w:val="003D0519"/>
    <w:rsid w:val="003D0FF6"/>
    <w:rsid w:val="003D262C"/>
    <w:rsid w:val="003D475B"/>
    <w:rsid w:val="003D6D61"/>
    <w:rsid w:val="003D79C6"/>
    <w:rsid w:val="003E091D"/>
    <w:rsid w:val="003E1C53"/>
    <w:rsid w:val="003E24B7"/>
    <w:rsid w:val="003E2A69"/>
    <w:rsid w:val="003E2B42"/>
    <w:rsid w:val="003E2D49"/>
    <w:rsid w:val="003E2FD4"/>
    <w:rsid w:val="003E49F6"/>
    <w:rsid w:val="003E660F"/>
    <w:rsid w:val="003F0841"/>
    <w:rsid w:val="003F23D3"/>
    <w:rsid w:val="003F3845"/>
    <w:rsid w:val="003F3EFB"/>
    <w:rsid w:val="003F3F08"/>
    <w:rsid w:val="003F3F7F"/>
    <w:rsid w:val="003F3FE0"/>
    <w:rsid w:val="003F49F1"/>
    <w:rsid w:val="003F6272"/>
    <w:rsid w:val="003F73AD"/>
    <w:rsid w:val="003F7C54"/>
    <w:rsid w:val="00400E72"/>
    <w:rsid w:val="00401400"/>
    <w:rsid w:val="00403FF8"/>
    <w:rsid w:val="00404869"/>
    <w:rsid w:val="004057DE"/>
    <w:rsid w:val="00405884"/>
    <w:rsid w:val="00407D39"/>
    <w:rsid w:val="0041477A"/>
    <w:rsid w:val="0041494A"/>
    <w:rsid w:val="004167A3"/>
    <w:rsid w:val="00417523"/>
    <w:rsid w:val="00417943"/>
    <w:rsid w:val="00420721"/>
    <w:rsid w:val="00432DAA"/>
    <w:rsid w:val="00434305"/>
    <w:rsid w:val="00435DF7"/>
    <w:rsid w:val="004369B9"/>
    <w:rsid w:val="0044083F"/>
    <w:rsid w:val="0044092B"/>
    <w:rsid w:val="00440B93"/>
    <w:rsid w:val="00441AE7"/>
    <w:rsid w:val="00441B0E"/>
    <w:rsid w:val="0044343B"/>
    <w:rsid w:val="00445574"/>
    <w:rsid w:val="004467FB"/>
    <w:rsid w:val="0044754A"/>
    <w:rsid w:val="00452D6B"/>
    <w:rsid w:val="00454484"/>
    <w:rsid w:val="0045517B"/>
    <w:rsid w:val="004551FA"/>
    <w:rsid w:val="004604E1"/>
    <w:rsid w:val="00461DA2"/>
    <w:rsid w:val="00463B77"/>
    <w:rsid w:val="00463C7B"/>
    <w:rsid w:val="004644A6"/>
    <w:rsid w:val="004659BD"/>
    <w:rsid w:val="004664EF"/>
    <w:rsid w:val="00470775"/>
    <w:rsid w:val="004709E0"/>
    <w:rsid w:val="004718D5"/>
    <w:rsid w:val="00471F97"/>
    <w:rsid w:val="004746B1"/>
    <w:rsid w:val="0047583F"/>
    <w:rsid w:val="00475DE8"/>
    <w:rsid w:val="00481C44"/>
    <w:rsid w:val="00483552"/>
    <w:rsid w:val="00484936"/>
    <w:rsid w:val="00485C89"/>
    <w:rsid w:val="00486BE3"/>
    <w:rsid w:val="004905E4"/>
    <w:rsid w:val="00490A89"/>
    <w:rsid w:val="00490AB4"/>
    <w:rsid w:val="00492F02"/>
    <w:rsid w:val="004939AE"/>
    <w:rsid w:val="004A12DF"/>
    <w:rsid w:val="004A17E6"/>
    <w:rsid w:val="004A1BA8"/>
    <w:rsid w:val="004A2C4D"/>
    <w:rsid w:val="004A4B57"/>
    <w:rsid w:val="004A63FA"/>
    <w:rsid w:val="004B0272"/>
    <w:rsid w:val="004B141A"/>
    <w:rsid w:val="004B2701"/>
    <w:rsid w:val="004B2B1B"/>
    <w:rsid w:val="004B2E1B"/>
    <w:rsid w:val="004B3AA8"/>
    <w:rsid w:val="004B3E93"/>
    <w:rsid w:val="004B65C5"/>
    <w:rsid w:val="004C1FBC"/>
    <w:rsid w:val="004C3EA2"/>
    <w:rsid w:val="004C3F1D"/>
    <w:rsid w:val="004C435C"/>
    <w:rsid w:val="004C458D"/>
    <w:rsid w:val="004C476E"/>
    <w:rsid w:val="004C58DC"/>
    <w:rsid w:val="004C7556"/>
    <w:rsid w:val="004C7E8B"/>
    <w:rsid w:val="004C7E9D"/>
    <w:rsid w:val="004C7F67"/>
    <w:rsid w:val="004D076D"/>
    <w:rsid w:val="004D0EF1"/>
    <w:rsid w:val="004D2253"/>
    <w:rsid w:val="004D4406"/>
    <w:rsid w:val="004D559D"/>
    <w:rsid w:val="004D739C"/>
    <w:rsid w:val="004D7C42"/>
    <w:rsid w:val="004E0465"/>
    <w:rsid w:val="004E0590"/>
    <w:rsid w:val="004E08B8"/>
    <w:rsid w:val="004E127B"/>
    <w:rsid w:val="004E1C0A"/>
    <w:rsid w:val="004E1F86"/>
    <w:rsid w:val="004E2B06"/>
    <w:rsid w:val="004E30C5"/>
    <w:rsid w:val="004E4AA5"/>
    <w:rsid w:val="004E4AEE"/>
    <w:rsid w:val="004E572D"/>
    <w:rsid w:val="004E59E3"/>
    <w:rsid w:val="004E67C0"/>
    <w:rsid w:val="004E7BC8"/>
    <w:rsid w:val="004E7D59"/>
    <w:rsid w:val="004F0B17"/>
    <w:rsid w:val="004F2A16"/>
    <w:rsid w:val="004F391A"/>
    <w:rsid w:val="004F3CFB"/>
    <w:rsid w:val="004F6456"/>
    <w:rsid w:val="004F696E"/>
    <w:rsid w:val="004F6C71"/>
    <w:rsid w:val="00501139"/>
    <w:rsid w:val="0050363E"/>
    <w:rsid w:val="00503702"/>
    <w:rsid w:val="005039BC"/>
    <w:rsid w:val="005043BB"/>
    <w:rsid w:val="00504A3D"/>
    <w:rsid w:val="00505767"/>
    <w:rsid w:val="005073F0"/>
    <w:rsid w:val="00510A7B"/>
    <w:rsid w:val="00512F6E"/>
    <w:rsid w:val="00513038"/>
    <w:rsid w:val="00514174"/>
    <w:rsid w:val="00514F07"/>
    <w:rsid w:val="00516088"/>
    <w:rsid w:val="00516B0B"/>
    <w:rsid w:val="00517670"/>
    <w:rsid w:val="005220EC"/>
    <w:rsid w:val="00523F95"/>
    <w:rsid w:val="00524963"/>
    <w:rsid w:val="00524D65"/>
    <w:rsid w:val="00525B16"/>
    <w:rsid w:val="00526AF5"/>
    <w:rsid w:val="00533D04"/>
    <w:rsid w:val="00534804"/>
    <w:rsid w:val="00534BDF"/>
    <w:rsid w:val="005354EA"/>
    <w:rsid w:val="0053585F"/>
    <w:rsid w:val="00535EC4"/>
    <w:rsid w:val="00535ED9"/>
    <w:rsid w:val="0053692B"/>
    <w:rsid w:val="00541853"/>
    <w:rsid w:val="00543A89"/>
    <w:rsid w:val="00543BDA"/>
    <w:rsid w:val="005441CC"/>
    <w:rsid w:val="005479DA"/>
    <w:rsid w:val="00547BCC"/>
    <w:rsid w:val="0055013B"/>
    <w:rsid w:val="00551F6F"/>
    <w:rsid w:val="00552090"/>
    <w:rsid w:val="00555044"/>
    <w:rsid w:val="005573BE"/>
    <w:rsid w:val="00557715"/>
    <w:rsid w:val="00561475"/>
    <w:rsid w:val="0056487B"/>
    <w:rsid w:val="00564FB9"/>
    <w:rsid w:val="00565CF1"/>
    <w:rsid w:val="00572AA5"/>
    <w:rsid w:val="00573D9E"/>
    <w:rsid w:val="00576B26"/>
    <w:rsid w:val="005801E3"/>
    <w:rsid w:val="00581802"/>
    <w:rsid w:val="005836A8"/>
    <w:rsid w:val="0058409C"/>
    <w:rsid w:val="00584262"/>
    <w:rsid w:val="00586630"/>
    <w:rsid w:val="00587ADD"/>
    <w:rsid w:val="00591E27"/>
    <w:rsid w:val="005959EC"/>
    <w:rsid w:val="00596160"/>
    <w:rsid w:val="005966E2"/>
    <w:rsid w:val="00597007"/>
    <w:rsid w:val="00597612"/>
    <w:rsid w:val="005A04A7"/>
    <w:rsid w:val="005A0966"/>
    <w:rsid w:val="005A11B7"/>
    <w:rsid w:val="005A260B"/>
    <w:rsid w:val="005A4A1B"/>
    <w:rsid w:val="005A51BC"/>
    <w:rsid w:val="005A7830"/>
    <w:rsid w:val="005A7FCE"/>
    <w:rsid w:val="005B0F3F"/>
    <w:rsid w:val="005B4903"/>
    <w:rsid w:val="005B4A56"/>
    <w:rsid w:val="005B4F7A"/>
    <w:rsid w:val="005B51CE"/>
    <w:rsid w:val="005B5714"/>
    <w:rsid w:val="005B5885"/>
    <w:rsid w:val="005B5CD7"/>
    <w:rsid w:val="005B6CF6"/>
    <w:rsid w:val="005B719F"/>
    <w:rsid w:val="005B7422"/>
    <w:rsid w:val="005B74AE"/>
    <w:rsid w:val="005C29B8"/>
    <w:rsid w:val="005C5F21"/>
    <w:rsid w:val="005C7156"/>
    <w:rsid w:val="005D0C75"/>
    <w:rsid w:val="005D1845"/>
    <w:rsid w:val="005D33DB"/>
    <w:rsid w:val="005D4171"/>
    <w:rsid w:val="005D5AF0"/>
    <w:rsid w:val="005D65A7"/>
    <w:rsid w:val="005D6A95"/>
    <w:rsid w:val="005D6B2C"/>
    <w:rsid w:val="005D6D9C"/>
    <w:rsid w:val="005D6E43"/>
    <w:rsid w:val="005E2335"/>
    <w:rsid w:val="005E34CA"/>
    <w:rsid w:val="005E37A1"/>
    <w:rsid w:val="005E3C18"/>
    <w:rsid w:val="005E6812"/>
    <w:rsid w:val="005E710D"/>
    <w:rsid w:val="005E7881"/>
    <w:rsid w:val="005E78E0"/>
    <w:rsid w:val="005F0D9C"/>
    <w:rsid w:val="005F19E7"/>
    <w:rsid w:val="005F1C15"/>
    <w:rsid w:val="005F284E"/>
    <w:rsid w:val="005F4712"/>
    <w:rsid w:val="006015CE"/>
    <w:rsid w:val="0060212C"/>
    <w:rsid w:val="006045A1"/>
    <w:rsid w:val="00604784"/>
    <w:rsid w:val="00606419"/>
    <w:rsid w:val="00607D29"/>
    <w:rsid w:val="006118EA"/>
    <w:rsid w:val="00612952"/>
    <w:rsid w:val="00614CC1"/>
    <w:rsid w:val="00615A9D"/>
    <w:rsid w:val="006162B8"/>
    <w:rsid w:val="00617387"/>
    <w:rsid w:val="006205D6"/>
    <w:rsid w:val="006252D8"/>
    <w:rsid w:val="006259BC"/>
    <w:rsid w:val="0062636B"/>
    <w:rsid w:val="00627D19"/>
    <w:rsid w:val="00632182"/>
    <w:rsid w:val="00632AE0"/>
    <w:rsid w:val="00633C17"/>
    <w:rsid w:val="00634D9E"/>
    <w:rsid w:val="00636A18"/>
    <w:rsid w:val="00636E3E"/>
    <w:rsid w:val="006379F7"/>
    <w:rsid w:val="00637E4D"/>
    <w:rsid w:val="00640620"/>
    <w:rsid w:val="00640D43"/>
    <w:rsid w:val="006415E9"/>
    <w:rsid w:val="00641A1F"/>
    <w:rsid w:val="00645904"/>
    <w:rsid w:val="00651ACB"/>
    <w:rsid w:val="00651C47"/>
    <w:rsid w:val="00652AB2"/>
    <w:rsid w:val="00653FED"/>
    <w:rsid w:val="00654EC0"/>
    <w:rsid w:val="0065525B"/>
    <w:rsid w:val="00655407"/>
    <w:rsid w:val="00655D4F"/>
    <w:rsid w:val="00656D29"/>
    <w:rsid w:val="006607D9"/>
    <w:rsid w:val="00661479"/>
    <w:rsid w:val="00662705"/>
    <w:rsid w:val="006640E5"/>
    <w:rsid w:val="0066445C"/>
    <w:rsid w:val="006646F1"/>
    <w:rsid w:val="00664929"/>
    <w:rsid w:val="00664F62"/>
    <w:rsid w:val="006655E1"/>
    <w:rsid w:val="00665BAB"/>
    <w:rsid w:val="00672060"/>
    <w:rsid w:val="00672BFD"/>
    <w:rsid w:val="006770F4"/>
    <w:rsid w:val="00677A84"/>
    <w:rsid w:val="0068026D"/>
    <w:rsid w:val="00680A27"/>
    <w:rsid w:val="006816A4"/>
    <w:rsid w:val="006819B8"/>
    <w:rsid w:val="006840A6"/>
    <w:rsid w:val="006850CD"/>
    <w:rsid w:val="00685AAB"/>
    <w:rsid w:val="006917E4"/>
    <w:rsid w:val="0069449D"/>
    <w:rsid w:val="00695D22"/>
    <w:rsid w:val="006A07AA"/>
    <w:rsid w:val="006A194C"/>
    <w:rsid w:val="006A25E5"/>
    <w:rsid w:val="006A2B46"/>
    <w:rsid w:val="006A336D"/>
    <w:rsid w:val="006A37B9"/>
    <w:rsid w:val="006A5F87"/>
    <w:rsid w:val="006B2672"/>
    <w:rsid w:val="006B3A38"/>
    <w:rsid w:val="006B44D8"/>
    <w:rsid w:val="006B54BF"/>
    <w:rsid w:val="006B5F44"/>
    <w:rsid w:val="006B5F90"/>
    <w:rsid w:val="006B60A8"/>
    <w:rsid w:val="006B62E4"/>
    <w:rsid w:val="006C1BBA"/>
    <w:rsid w:val="006C2079"/>
    <w:rsid w:val="006C2FBC"/>
    <w:rsid w:val="006C5A62"/>
    <w:rsid w:val="006C5D68"/>
    <w:rsid w:val="006C6976"/>
    <w:rsid w:val="006C6DD0"/>
    <w:rsid w:val="006D04EA"/>
    <w:rsid w:val="006D0AB7"/>
    <w:rsid w:val="006D106F"/>
    <w:rsid w:val="006D16C4"/>
    <w:rsid w:val="006D1E53"/>
    <w:rsid w:val="006D3E2C"/>
    <w:rsid w:val="006D3E96"/>
    <w:rsid w:val="006D4515"/>
    <w:rsid w:val="006D4BB1"/>
    <w:rsid w:val="006D6593"/>
    <w:rsid w:val="006D7F28"/>
    <w:rsid w:val="006E23EA"/>
    <w:rsid w:val="006E35AA"/>
    <w:rsid w:val="006F03A8"/>
    <w:rsid w:val="006F2ACA"/>
    <w:rsid w:val="006F2ADC"/>
    <w:rsid w:val="006F2BFE"/>
    <w:rsid w:val="006F31E9"/>
    <w:rsid w:val="006F6284"/>
    <w:rsid w:val="007002C5"/>
    <w:rsid w:val="00700C51"/>
    <w:rsid w:val="00700F55"/>
    <w:rsid w:val="00704387"/>
    <w:rsid w:val="00707669"/>
    <w:rsid w:val="00710893"/>
    <w:rsid w:val="00711CBA"/>
    <w:rsid w:val="00711FB5"/>
    <w:rsid w:val="00712A01"/>
    <w:rsid w:val="00714F58"/>
    <w:rsid w:val="007163F3"/>
    <w:rsid w:val="00722FBF"/>
    <w:rsid w:val="00722FC2"/>
    <w:rsid w:val="00724879"/>
    <w:rsid w:val="00724E1B"/>
    <w:rsid w:val="00725949"/>
    <w:rsid w:val="00727FA2"/>
    <w:rsid w:val="007316C3"/>
    <w:rsid w:val="007322D9"/>
    <w:rsid w:val="00732BC0"/>
    <w:rsid w:val="0073720F"/>
    <w:rsid w:val="00737796"/>
    <w:rsid w:val="0074165C"/>
    <w:rsid w:val="007421F7"/>
    <w:rsid w:val="00742C35"/>
    <w:rsid w:val="007432CA"/>
    <w:rsid w:val="007439EB"/>
    <w:rsid w:val="00743CB4"/>
    <w:rsid w:val="00743F0A"/>
    <w:rsid w:val="007444E8"/>
    <w:rsid w:val="0074548E"/>
    <w:rsid w:val="00745773"/>
    <w:rsid w:val="00746800"/>
    <w:rsid w:val="007501A8"/>
    <w:rsid w:val="00750D61"/>
    <w:rsid w:val="00750EE1"/>
    <w:rsid w:val="00751757"/>
    <w:rsid w:val="00752B4D"/>
    <w:rsid w:val="00754F91"/>
    <w:rsid w:val="00755402"/>
    <w:rsid w:val="00756B26"/>
    <w:rsid w:val="00756EDF"/>
    <w:rsid w:val="007578BA"/>
    <w:rsid w:val="007600E3"/>
    <w:rsid w:val="00761D25"/>
    <w:rsid w:val="00762DFA"/>
    <w:rsid w:val="007650F1"/>
    <w:rsid w:val="00765C43"/>
    <w:rsid w:val="00765D3D"/>
    <w:rsid w:val="00765EFB"/>
    <w:rsid w:val="007671CA"/>
    <w:rsid w:val="00767BB0"/>
    <w:rsid w:val="00767C61"/>
    <w:rsid w:val="0077008A"/>
    <w:rsid w:val="00773C1F"/>
    <w:rsid w:val="00774DA4"/>
    <w:rsid w:val="00776599"/>
    <w:rsid w:val="00780C76"/>
    <w:rsid w:val="0078114B"/>
    <w:rsid w:val="00781DD2"/>
    <w:rsid w:val="00782CFA"/>
    <w:rsid w:val="00783ECF"/>
    <w:rsid w:val="0078413A"/>
    <w:rsid w:val="00784415"/>
    <w:rsid w:val="0078444D"/>
    <w:rsid w:val="00784DF2"/>
    <w:rsid w:val="007959E8"/>
    <w:rsid w:val="00795E9C"/>
    <w:rsid w:val="00796972"/>
    <w:rsid w:val="007A0521"/>
    <w:rsid w:val="007A0A01"/>
    <w:rsid w:val="007A2E12"/>
    <w:rsid w:val="007A3475"/>
    <w:rsid w:val="007A41C8"/>
    <w:rsid w:val="007A54CE"/>
    <w:rsid w:val="007A5F33"/>
    <w:rsid w:val="007A6FD9"/>
    <w:rsid w:val="007A7FFA"/>
    <w:rsid w:val="007B04EB"/>
    <w:rsid w:val="007B0D4F"/>
    <w:rsid w:val="007B4196"/>
    <w:rsid w:val="007B56DF"/>
    <w:rsid w:val="007B5A3D"/>
    <w:rsid w:val="007B5B95"/>
    <w:rsid w:val="007B68EA"/>
    <w:rsid w:val="007B71D0"/>
    <w:rsid w:val="007B7453"/>
    <w:rsid w:val="007C123D"/>
    <w:rsid w:val="007C129E"/>
    <w:rsid w:val="007C1C6E"/>
    <w:rsid w:val="007C1E8B"/>
    <w:rsid w:val="007C2D89"/>
    <w:rsid w:val="007C3800"/>
    <w:rsid w:val="007C4593"/>
    <w:rsid w:val="007C5309"/>
    <w:rsid w:val="007C6069"/>
    <w:rsid w:val="007D06C4"/>
    <w:rsid w:val="007D0715"/>
    <w:rsid w:val="007D0E4E"/>
    <w:rsid w:val="007D1352"/>
    <w:rsid w:val="007D13AD"/>
    <w:rsid w:val="007D2508"/>
    <w:rsid w:val="007D346A"/>
    <w:rsid w:val="007D35D9"/>
    <w:rsid w:val="007D6518"/>
    <w:rsid w:val="007D76BD"/>
    <w:rsid w:val="007E0BF1"/>
    <w:rsid w:val="007E13D7"/>
    <w:rsid w:val="007E1844"/>
    <w:rsid w:val="007E3CA5"/>
    <w:rsid w:val="007E5953"/>
    <w:rsid w:val="007F0ED8"/>
    <w:rsid w:val="007F0F63"/>
    <w:rsid w:val="007F10C1"/>
    <w:rsid w:val="007F67E0"/>
    <w:rsid w:val="007F7318"/>
    <w:rsid w:val="007F75CE"/>
    <w:rsid w:val="008013A4"/>
    <w:rsid w:val="008022C5"/>
    <w:rsid w:val="008027CE"/>
    <w:rsid w:val="00802F42"/>
    <w:rsid w:val="00803A9D"/>
    <w:rsid w:val="00804383"/>
    <w:rsid w:val="00804BB7"/>
    <w:rsid w:val="00804D41"/>
    <w:rsid w:val="008057AD"/>
    <w:rsid w:val="00810257"/>
    <w:rsid w:val="008104F5"/>
    <w:rsid w:val="00811072"/>
    <w:rsid w:val="00811369"/>
    <w:rsid w:val="0081179B"/>
    <w:rsid w:val="00811AB3"/>
    <w:rsid w:val="00815419"/>
    <w:rsid w:val="00816114"/>
    <w:rsid w:val="008163C8"/>
    <w:rsid w:val="008164A1"/>
    <w:rsid w:val="00817325"/>
    <w:rsid w:val="00820789"/>
    <w:rsid w:val="008209E6"/>
    <w:rsid w:val="00820B20"/>
    <w:rsid w:val="00822D51"/>
    <w:rsid w:val="00822FF7"/>
    <w:rsid w:val="00823303"/>
    <w:rsid w:val="008233B2"/>
    <w:rsid w:val="00823A9F"/>
    <w:rsid w:val="00823C85"/>
    <w:rsid w:val="00823F25"/>
    <w:rsid w:val="00824CA9"/>
    <w:rsid w:val="00825138"/>
    <w:rsid w:val="008269DD"/>
    <w:rsid w:val="0083029A"/>
    <w:rsid w:val="00830621"/>
    <w:rsid w:val="008317C3"/>
    <w:rsid w:val="0083348C"/>
    <w:rsid w:val="008373D3"/>
    <w:rsid w:val="00840617"/>
    <w:rsid w:val="00840B4E"/>
    <w:rsid w:val="00840F84"/>
    <w:rsid w:val="00842284"/>
    <w:rsid w:val="00842A47"/>
    <w:rsid w:val="00843C13"/>
    <w:rsid w:val="00843EDA"/>
    <w:rsid w:val="00844DBE"/>
    <w:rsid w:val="008454F8"/>
    <w:rsid w:val="00850156"/>
    <w:rsid w:val="008506AE"/>
    <w:rsid w:val="0085173A"/>
    <w:rsid w:val="00855376"/>
    <w:rsid w:val="00855F61"/>
    <w:rsid w:val="00856316"/>
    <w:rsid w:val="00857AD0"/>
    <w:rsid w:val="008603CE"/>
    <w:rsid w:val="008620FC"/>
    <w:rsid w:val="008627A5"/>
    <w:rsid w:val="00863E05"/>
    <w:rsid w:val="00865ACA"/>
    <w:rsid w:val="00865D28"/>
    <w:rsid w:val="00865F85"/>
    <w:rsid w:val="00867C10"/>
    <w:rsid w:val="00867F04"/>
    <w:rsid w:val="00870439"/>
    <w:rsid w:val="00870DA1"/>
    <w:rsid w:val="00881DF7"/>
    <w:rsid w:val="008823EE"/>
    <w:rsid w:val="00883F93"/>
    <w:rsid w:val="00884DB3"/>
    <w:rsid w:val="00885A9D"/>
    <w:rsid w:val="008864F6"/>
    <w:rsid w:val="0089049D"/>
    <w:rsid w:val="00891269"/>
    <w:rsid w:val="008928C9"/>
    <w:rsid w:val="00892F50"/>
    <w:rsid w:val="008930CB"/>
    <w:rsid w:val="008938DC"/>
    <w:rsid w:val="00893FD1"/>
    <w:rsid w:val="00894836"/>
    <w:rsid w:val="00895172"/>
    <w:rsid w:val="00895680"/>
    <w:rsid w:val="00896CD6"/>
    <w:rsid w:val="00896DFF"/>
    <w:rsid w:val="0089762C"/>
    <w:rsid w:val="008A0506"/>
    <w:rsid w:val="008A1893"/>
    <w:rsid w:val="008A3215"/>
    <w:rsid w:val="008A57E6"/>
    <w:rsid w:val="008A6F81"/>
    <w:rsid w:val="008A769A"/>
    <w:rsid w:val="008B0C9C"/>
    <w:rsid w:val="008B166D"/>
    <w:rsid w:val="008B17F4"/>
    <w:rsid w:val="008B3615"/>
    <w:rsid w:val="008B3D9F"/>
    <w:rsid w:val="008B4AC4"/>
    <w:rsid w:val="008B50C8"/>
    <w:rsid w:val="008B5281"/>
    <w:rsid w:val="008B7E05"/>
    <w:rsid w:val="008C1797"/>
    <w:rsid w:val="008C219C"/>
    <w:rsid w:val="008C248B"/>
    <w:rsid w:val="008C3ED3"/>
    <w:rsid w:val="008C475E"/>
    <w:rsid w:val="008C619A"/>
    <w:rsid w:val="008C673C"/>
    <w:rsid w:val="008D0CE8"/>
    <w:rsid w:val="008D2D1D"/>
    <w:rsid w:val="008D453D"/>
    <w:rsid w:val="008D53AD"/>
    <w:rsid w:val="008D562B"/>
    <w:rsid w:val="008D5733"/>
    <w:rsid w:val="008D622B"/>
    <w:rsid w:val="008D666C"/>
    <w:rsid w:val="008D6BFC"/>
    <w:rsid w:val="008D7B54"/>
    <w:rsid w:val="008E0C9D"/>
    <w:rsid w:val="008E1648"/>
    <w:rsid w:val="008E1B3E"/>
    <w:rsid w:val="008E2319"/>
    <w:rsid w:val="008E4BB6"/>
    <w:rsid w:val="008E5518"/>
    <w:rsid w:val="008E6A84"/>
    <w:rsid w:val="008F061A"/>
    <w:rsid w:val="008F0CDC"/>
    <w:rsid w:val="008F14CA"/>
    <w:rsid w:val="008F17A3"/>
    <w:rsid w:val="008F1ED3"/>
    <w:rsid w:val="008F23A5"/>
    <w:rsid w:val="008F4C29"/>
    <w:rsid w:val="008F70BD"/>
    <w:rsid w:val="008F788F"/>
    <w:rsid w:val="008F7EA2"/>
    <w:rsid w:val="0090142F"/>
    <w:rsid w:val="00902722"/>
    <w:rsid w:val="009027BC"/>
    <w:rsid w:val="00904A3F"/>
    <w:rsid w:val="009062E6"/>
    <w:rsid w:val="009076B8"/>
    <w:rsid w:val="00911BE5"/>
    <w:rsid w:val="00913CA9"/>
    <w:rsid w:val="009145AE"/>
    <w:rsid w:val="009146CE"/>
    <w:rsid w:val="00914CA7"/>
    <w:rsid w:val="00915C3E"/>
    <w:rsid w:val="009161A8"/>
    <w:rsid w:val="009170AC"/>
    <w:rsid w:val="009231FC"/>
    <w:rsid w:val="009245F5"/>
    <w:rsid w:val="009249EC"/>
    <w:rsid w:val="00926943"/>
    <w:rsid w:val="009273B3"/>
    <w:rsid w:val="009305B5"/>
    <w:rsid w:val="00931A9E"/>
    <w:rsid w:val="009321A9"/>
    <w:rsid w:val="009325EF"/>
    <w:rsid w:val="0093648E"/>
    <w:rsid w:val="00937337"/>
    <w:rsid w:val="00937468"/>
    <w:rsid w:val="009413B0"/>
    <w:rsid w:val="009429D5"/>
    <w:rsid w:val="00942BF1"/>
    <w:rsid w:val="00945180"/>
    <w:rsid w:val="00945428"/>
    <w:rsid w:val="0094607B"/>
    <w:rsid w:val="00947E13"/>
    <w:rsid w:val="00951B6A"/>
    <w:rsid w:val="00951F68"/>
    <w:rsid w:val="00953604"/>
    <w:rsid w:val="0095496B"/>
    <w:rsid w:val="00954DF6"/>
    <w:rsid w:val="009610DC"/>
    <w:rsid w:val="00961490"/>
    <w:rsid w:val="0096381A"/>
    <w:rsid w:val="00965E04"/>
    <w:rsid w:val="009674AD"/>
    <w:rsid w:val="009678B2"/>
    <w:rsid w:val="00970CDC"/>
    <w:rsid w:val="00974275"/>
    <w:rsid w:val="00974BD2"/>
    <w:rsid w:val="00977010"/>
    <w:rsid w:val="00977D02"/>
    <w:rsid w:val="009809BB"/>
    <w:rsid w:val="0098206D"/>
    <w:rsid w:val="0098364B"/>
    <w:rsid w:val="00985BAD"/>
    <w:rsid w:val="00990003"/>
    <w:rsid w:val="00990AD5"/>
    <w:rsid w:val="009911AF"/>
    <w:rsid w:val="00991875"/>
    <w:rsid w:val="00991F92"/>
    <w:rsid w:val="00992985"/>
    <w:rsid w:val="00993889"/>
    <w:rsid w:val="0099551B"/>
    <w:rsid w:val="00997BF1"/>
    <w:rsid w:val="009A089C"/>
    <w:rsid w:val="009A0C4F"/>
    <w:rsid w:val="009A118E"/>
    <w:rsid w:val="009A21CD"/>
    <w:rsid w:val="009A278C"/>
    <w:rsid w:val="009A2BC2"/>
    <w:rsid w:val="009A42C1"/>
    <w:rsid w:val="009A5429"/>
    <w:rsid w:val="009A72AD"/>
    <w:rsid w:val="009B09E0"/>
    <w:rsid w:val="009B0BC5"/>
    <w:rsid w:val="009B1247"/>
    <w:rsid w:val="009B46F9"/>
    <w:rsid w:val="009B4EA9"/>
    <w:rsid w:val="009B6029"/>
    <w:rsid w:val="009B6971"/>
    <w:rsid w:val="009C27F1"/>
    <w:rsid w:val="009C3152"/>
    <w:rsid w:val="009C367E"/>
    <w:rsid w:val="009C4CFA"/>
    <w:rsid w:val="009C5070"/>
    <w:rsid w:val="009C6117"/>
    <w:rsid w:val="009C623E"/>
    <w:rsid w:val="009C62AC"/>
    <w:rsid w:val="009C7C4F"/>
    <w:rsid w:val="009C7F51"/>
    <w:rsid w:val="009D112C"/>
    <w:rsid w:val="009D34DD"/>
    <w:rsid w:val="009D47FA"/>
    <w:rsid w:val="009D4C5B"/>
    <w:rsid w:val="009D50D2"/>
    <w:rsid w:val="009D6BCA"/>
    <w:rsid w:val="009E07F7"/>
    <w:rsid w:val="009E0C99"/>
    <w:rsid w:val="009E0F62"/>
    <w:rsid w:val="009E1F91"/>
    <w:rsid w:val="009E3335"/>
    <w:rsid w:val="009E4A58"/>
    <w:rsid w:val="009E4CE0"/>
    <w:rsid w:val="009E5A2D"/>
    <w:rsid w:val="009E5AB2"/>
    <w:rsid w:val="009E6219"/>
    <w:rsid w:val="009F03B3"/>
    <w:rsid w:val="009F12BF"/>
    <w:rsid w:val="00A0096C"/>
    <w:rsid w:val="00A00A08"/>
    <w:rsid w:val="00A01757"/>
    <w:rsid w:val="00A028C0"/>
    <w:rsid w:val="00A02BAE"/>
    <w:rsid w:val="00A06A6B"/>
    <w:rsid w:val="00A07E47"/>
    <w:rsid w:val="00A12349"/>
    <w:rsid w:val="00A129D0"/>
    <w:rsid w:val="00A12C33"/>
    <w:rsid w:val="00A12D23"/>
    <w:rsid w:val="00A138BA"/>
    <w:rsid w:val="00A14C8E"/>
    <w:rsid w:val="00A153D9"/>
    <w:rsid w:val="00A157B4"/>
    <w:rsid w:val="00A15F09"/>
    <w:rsid w:val="00A169B6"/>
    <w:rsid w:val="00A2083E"/>
    <w:rsid w:val="00A2271D"/>
    <w:rsid w:val="00A236CD"/>
    <w:rsid w:val="00A237D5"/>
    <w:rsid w:val="00A30EFC"/>
    <w:rsid w:val="00A31984"/>
    <w:rsid w:val="00A32D73"/>
    <w:rsid w:val="00A3367B"/>
    <w:rsid w:val="00A352FE"/>
    <w:rsid w:val="00A3597D"/>
    <w:rsid w:val="00A36D3F"/>
    <w:rsid w:val="00A36DD1"/>
    <w:rsid w:val="00A3793E"/>
    <w:rsid w:val="00A4006C"/>
    <w:rsid w:val="00A40091"/>
    <w:rsid w:val="00A4030F"/>
    <w:rsid w:val="00A41C79"/>
    <w:rsid w:val="00A41CB5"/>
    <w:rsid w:val="00A42CDF"/>
    <w:rsid w:val="00A4452E"/>
    <w:rsid w:val="00A4472C"/>
    <w:rsid w:val="00A44E16"/>
    <w:rsid w:val="00A44E69"/>
    <w:rsid w:val="00A45643"/>
    <w:rsid w:val="00A4661E"/>
    <w:rsid w:val="00A46B18"/>
    <w:rsid w:val="00A46B40"/>
    <w:rsid w:val="00A4752C"/>
    <w:rsid w:val="00A55BD6"/>
    <w:rsid w:val="00A55D50"/>
    <w:rsid w:val="00A57142"/>
    <w:rsid w:val="00A5789D"/>
    <w:rsid w:val="00A6098D"/>
    <w:rsid w:val="00A64757"/>
    <w:rsid w:val="00A648CD"/>
    <w:rsid w:val="00A65073"/>
    <w:rsid w:val="00A6537A"/>
    <w:rsid w:val="00A655FB"/>
    <w:rsid w:val="00A66B25"/>
    <w:rsid w:val="00A66CE0"/>
    <w:rsid w:val="00A67866"/>
    <w:rsid w:val="00A70B07"/>
    <w:rsid w:val="00A723F8"/>
    <w:rsid w:val="00A72D17"/>
    <w:rsid w:val="00A73980"/>
    <w:rsid w:val="00A742A9"/>
    <w:rsid w:val="00A76057"/>
    <w:rsid w:val="00A77CCB"/>
    <w:rsid w:val="00A83D8D"/>
    <w:rsid w:val="00A8446B"/>
    <w:rsid w:val="00A8473F"/>
    <w:rsid w:val="00A849E5"/>
    <w:rsid w:val="00A862D6"/>
    <w:rsid w:val="00A8715E"/>
    <w:rsid w:val="00A9099C"/>
    <w:rsid w:val="00A92028"/>
    <w:rsid w:val="00A9295B"/>
    <w:rsid w:val="00A9311B"/>
    <w:rsid w:val="00A93B09"/>
    <w:rsid w:val="00A94247"/>
    <w:rsid w:val="00A943A9"/>
    <w:rsid w:val="00A952D7"/>
    <w:rsid w:val="00A963F7"/>
    <w:rsid w:val="00A96AD8"/>
    <w:rsid w:val="00AA052C"/>
    <w:rsid w:val="00AA1E45"/>
    <w:rsid w:val="00AA3D7C"/>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6B8F"/>
    <w:rsid w:val="00AC70D5"/>
    <w:rsid w:val="00AD0AEF"/>
    <w:rsid w:val="00AD11B7"/>
    <w:rsid w:val="00AD1A94"/>
    <w:rsid w:val="00AD1C05"/>
    <w:rsid w:val="00AD4126"/>
    <w:rsid w:val="00AD421C"/>
    <w:rsid w:val="00AD44FA"/>
    <w:rsid w:val="00AE070A"/>
    <w:rsid w:val="00AE101C"/>
    <w:rsid w:val="00AE2342"/>
    <w:rsid w:val="00AE37E5"/>
    <w:rsid w:val="00AE5EB4"/>
    <w:rsid w:val="00AF0842"/>
    <w:rsid w:val="00AF0C18"/>
    <w:rsid w:val="00AF235B"/>
    <w:rsid w:val="00AF47C5"/>
    <w:rsid w:val="00AF5398"/>
    <w:rsid w:val="00B00F9C"/>
    <w:rsid w:val="00B019AA"/>
    <w:rsid w:val="00B049AF"/>
    <w:rsid w:val="00B070F9"/>
    <w:rsid w:val="00B07242"/>
    <w:rsid w:val="00B10534"/>
    <w:rsid w:val="00B113DB"/>
    <w:rsid w:val="00B11D8A"/>
    <w:rsid w:val="00B122C4"/>
    <w:rsid w:val="00B12981"/>
    <w:rsid w:val="00B147DD"/>
    <w:rsid w:val="00B156FD"/>
    <w:rsid w:val="00B17B9C"/>
    <w:rsid w:val="00B21A94"/>
    <w:rsid w:val="00B21F61"/>
    <w:rsid w:val="00B23695"/>
    <w:rsid w:val="00B23916"/>
    <w:rsid w:val="00B261F1"/>
    <w:rsid w:val="00B265BC"/>
    <w:rsid w:val="00B26E2C"/>
    <w:rsid w:val="00B30DF5"/>
    <w:rsid w:val="00B31FB1"/>
    <w:rsid w:val="00B3232B"/>
    <w:rsid w:val="00B33952"/>
    <w:rsid w:val="00B33C5E"/>
    <w:rsid w:val="00B342F4"/>
    <w:rsid w:val="00B34369"/>
    <w:rsid w:val="00B34DC2"/>
    <w:rsid w:val="00B35CC7"/>
    <w:rsid w:val="00B369A6"/>
    <w:rsid w:val="00B378E5"/>
    <w:rsid w:val="00B37D84"/>
    <w:rsid w:val="00B4346D"/>
    <w:rsid w:val="00B43724"/>
    <w:rsid w:val="00B440F4"/>
    <w:rsid w:val="00B447A5"/>
    <w:rsid w:val="00B44DFD"/>
    <w:rsid w:val="00B4654C"/>
    <w:rsid w:val="00B46AF0"/>
    <w:rsid w:val="00B47293"/>
    <w:rsid w:val="00B50E50"/>
    <w:rsid w:val="00B52120"/>
    <w:rsid w:val="00B54ABC"/>
    <w:rsid w:val="00B54DDE"/>
    <w:rsid w:val="00B56FBE"/>
    <w:rsid w:val="00B57F25"/>
    <w:rsid w:val="00B6059C"/>
    <w:rsid w:val="00B60ACF"/>
    <w:rsid w:val="00B62B58"/>
    <w:rsid w:val="00B62C51"/>
    <w:rsid w:val="00B65149"/>
    <w:rsid w:val="00B66567"/>
    <w:rsid w:val="00B66F52"/>
    <w:rsid w:val="00B66FE5"/>
    <w:rsid w:val="00B700A6"/>
    <w:rsid w:val="00B72880"/>
    <w:rsid w:val="00B7396C"/>
    <w:rsid w:val="00B750DC"/>
    <w:rsid w:val="00B758BF"/>
    <w:rsid w:val="00B7767D"/>
    <w:rsid w:val="00B77EC8"/>
    <w:rsid w:val="00B827A6"/>
    <w:rsid w:val="00B829A4"/>
    <w:rsid w:val="00B831CE"/>
    <w:rsid w:val="00B86677"/>
    <w:rsid w:val="00B87131"/>
    <w:rsid w:val="00B91796"/>
    <w:rsid w:val="00B92FC0"/>
    <w:rsid w:val="00B939B1"/>
    <w:rsid w:val="00B96D40"/>
    <w:rsid w:val="00B97386"/>
    <w:rsid w:val="00BA263B"/>
    <w:rsid w:val="00BA42B2"/>
    <w:rsid w:val="00BA58D4"/>
    <w:rsid w:val="00BA5B9E"/>
    <w:rsid w:val="00BA7691"/>
    <w:rsid w:val="00BA7C9A"/>
    <w:rsid w:val="00BB0EA4"/>
    <w:rsid w:val="00BB203B"/>
    <w:rsid w:val="00BB5797"/>
    <w:rsid w:val="00BB5F8F"/>
    <w:rsid w:val="00BB657A"/>
    <w:rsid w:val="00BC00AD"/>
    <w:rsid w:val="00BC0C68"/>
    <w:rsid w:val="00BC1077"/>
    <w:rsid w:val="00BC1A4E"/>
    <w:rsid w:val="00BC4790"/>
    <w:rsid w:val="00BC5DC7"/>
    <w:rsid w:val="00BC6B8B"/>
    <w:rsid w:val="00BC7083"/>
    <w:rsid w:val="00BC73D8"/>
    <w:rsid w:val="00BD51A0"/>
    <w:rsid w:val="00BD52D7"/>
    <w:rsid w:val="00BD5AD2"/>
    <w:rsid w:val="00BE22F3"/>
    <w:rsid w:val="00BE2B7E"/>
    <w:rsid w:val="00BE2BD6"/>
    <w:rsid w:val="00BE5B52"/>
    <w:rsid w:val="00BE7825"/>
    <w:rsid w:val="00BE7B8D"/>
    <w:rsid w:val="00BF0993"/>
    <w:rsid w:val="00BF10A9"/>
    <w:rsid w:val="00BF1703"/>
    <w:rsid w:val="00BF231C"/>
    <w:rsid w:val="00BF45B7"/>
    <w:rsid w:val="00BF4ADC"/>
    <w:rsid w:val="00BF51E5"/>
    <w:rsid w:val="00BF63CC"/>
    <w:rsid w:val="00BF6AFA"/>
    <w:rsid w:val="00BF74A6"/>
    <w:rsid w:val="00C013AD"/>
    <w:rsid w:val="00C04904"/>
    <w:rsid w:val="00C056B3"/>
    <w:rsid w:val="00C06481"/>
    <w:rsid w:val="00C06AA8"/>
    <w:rsid w:val="00C103E5"/>
    <w:rsid w:val="00C10BE9"/>
    <w:rsid w:val="00C12695"/>
    <w:rsid w:val="00C13319"/>
    <w:rsid w:val="00C13E79"/>
    <w:rsid w:val="00C13EE9"/>
    <w:rsid w:val="00C204AC"/>
    <w:rsid w:val="00C20D1A"/>
    <w:rsid w:val="00C21540"/>
    <w:rsid w:val="00C21906"/>
    <w:rsid w:val="00C21BFA"/>
    <w:rsid w:val="00C22148"/>
    <w:rsid w:val="00C24C8D"/>
    <w:rsid w:val="00C25FE2"/>
    <w:rsid w:val="00C26B53"/>
    <w:rsid w:val="00C279B2"/>
    <w:rsid w:val="00C306C0"/>
    <w:rsid w:val="00C314B1"/>
    <w:rsid w:val="00C33E50"/>
    <w:rsid w:val="00C34C20"/>
    <w:rsid w:val="00C34D68"/>
    <w:rsid w:val="00C34F57"/>
    <w:rsid w:val="00C35A3E"/>
    <w:rsid w:val="00C40E41"/>
    <w:rsid w:val="00C41721"/>
    <w:rsid w:val="00C42130"/>
    <w:rsid w:val="00C423A4"/>
    <w:rsid w:val="00C44BF5"/>
    <w:rsid w:val="00C521D6"/>
    <w:rsid w:val="00C55232"/>
    <w:rsid w:val="00C553A4"/>
    <w:rsid w:val="00C55A06"/>
    <w:rsid w:val="00C55D03"/>
    <w:rsid w:val="00C601BC"/>
    <w:rsid w:val="00C6064F"/>
    <w:rsid w:val="00C6329F"/>
    <w:rsid w:val="00C63340"/>
    <w:rsid w:val="00C643F9"/>
    <w:rsid w:val="00C64E95"/>
    <w:rsid w:val="00C66076"/>
    <w:rsid w:val="00C667D6"/>
    <w:rsid w:val="00C71372"/>
    <w:rsid w:val="00C72410"/>
    <w:rsid w:val="00C7287F"/>
    <w:rsid w:val="00C80559"/>
    <w:rsid w:val="00C80CB8"/>
    <w:rsid w:val="00C819F8"/>
    <w:rsid w:val="00C8248C"/>
    <w:rsid w:val="00C84E33"/>
    <w:rsid w:val="00C86D6F"/>
    <w:rsid w:val="00C86EDC"/>
    <w:rsid w:val="00C905FC"/>
    <w:rsid w:val="00C92D03"/>
    <w:rsid w:val="00C9319C"/>
    <w:rsid w:val="00C9435D"/>
    <w:rsid w:val="00C94DF2"/>
    <w:rsid w:val="00C94F6D"/>
    <w:rsid w:val="00C95868"/>
    <w:rsid w:val="00C96741"/>
    <w:rsid w:val="00CA0156"/>
    <w:rsid w:val="00CA2D1B"/>
    <w:rsid w:val="00CA375D"/>
    <w:rsid w:val="00CA662A"/>
    <w:rsid w:val="00CA7AFD"/>
    <w:rsid w:val="00CA7C3C"/>
    <w:rsid w:val="00CB0189"/>
    <w:rsid w:val="00CB0BA2"/>
    <w:rsid w:val="00CB1A42"/>
    <w:rsid w:val="00CB1B0C"/>
    <w:rsid w:val="00CB2168"/>
    <w:rsid w:val="00CB2C0B"/>
    <w:rsid w:val="00CB517D"/>
    <w:rsid w:val="00CB52C2"/>
    <w:rsid w:val="00CB6B95"/>
    <w:rsid w:val="00CB78E4"/>
    <w:rsid w:val="00CB7977"/>
    <w:rsid w:val="00CC038D"/>
    <w:rsid w:val="00CC08DB"/>
    <w:rsid w:val="00CC0AD4"/>
    <w:rsid w:val="00CC39FF"/>
    <w:rsid w:val="00CC3C2F"/>
    <w:rsid w:val="00CC4AC8"/>
    <w:rsid w:val="00CC5233"/>
    <w:rsid w:val="00CC5DE6"/>
    <w:rsid w:val="00CC6377"/>
    <w:rsid w:val="00CC6E4E"/>
    <w:rsid w:val="00CC6FE8"/>
    <w:rsid w:val="00CC7202"/>
    <w:rsid w:val="00CD16E3"/>
    <w:rsid w:val="00CD2808"/>
    <w:rsid w:val="00CD28BF"/>
    <w:rsid w:val="00CD4092"/>
    <w:rsid w:val="00CD4A20"/>
    <w:rsid w:val="00CD50A1"/>
    <w:rsid w:val="00CD519E"/>
    <w:rsid w:val="00CD561D"/>
    <w:rsid w:val="00CE0C4F"/>
    <w:rsid w:val="00CE30EA"/>
    <w:rsid w:val="00CE4046"/>
    <w:rsid w:val="00CE5FB2"/>
    <w:rsid w:val="00CF048A"/>
    <w:rsid w:val="00CF155A"/>
    <w:rsid w:val="00CF2947"/>
    <w:rsid w:val="00CF5020"/>
    <w:rsid w:val="00CF686F"/>
    <w:rsid w:val="00CF6E60"/>
    <w:rsid w:val="00CF79D6"/>
    <w:rsid w:val="00CF7BCA"/>
    <w:rsid w:val="00D008FD"/>
    <w:rsid w:val="00D0321C"/>
    <w:rsid w:val="00D035EC"/>
    <w:rsid w:val="00D054BC"/>
    <w:rsid w:val="00D06AB1"/>
    <w:rsid w:val="00D072ED"/>
    <w:rsid w:val="00D07A16"/>
    <w:rsid w:val="00D1067E"/>
    <w:rsid w:val="00D10F50"/>
    <w:rsid w:val="00D11272"/>
    <w:rsid w:val="00D126F5"/>
    <w:rsid w:val="00D13071"/>
    <w:rsid w:val="00D1489E"/>
    <w:rsid w:val="00D168A8"/>
    <w:rsid w:val="00D20737"/>
    <w:rsid w:val="00D21E81"/>
    <w:rsid w:val="00D223DE"/>
    <w:rsid w:val="00D22C04"/>
    <w:rsid w:val="00D24854"/>
    <w:rsid w:val="00D25E37"/>
    <w:rsid w:val="00D2661A"/>
    <w:rsid w:val="00D26AE0"/>
    <w:rsid w:val="00D27582"/>
    <w:rsid w:val="00D2783C"/>
    <w:rsid w:val="00D27EC4"/>
    <w:rsid w:val="00D316C6"/>
    <w:rsid w:val="00D31C69"/>
    <w:rsid w:val="00D32719"/>
    <w:rsid w:val="00D33333"/>
    <w:rsid w:val="00D33457"/>
    <w:rsid w:val="00D34582"/>
    <w:rsid w:val="00D352A2"/>
    <w:rsid w:val="00D40A58"/>
    <w:rsid w:val="00D4162B"/>
    <w:rsid w:val="00D4514F"/>
    <w:rsid w:val="00D451E2"/>
    <w:rsid w:val="00D45E89"/>
    <w:rsid w:val="00D45E8D"/>
    <w:rsid w:val="00D466AE"/>
    <w:rsid w:val="00D4734F"/>
    <w:rsid w:val="00D51BF3"/>
    <w:rsid w:val="00D52CAA"/>
    <w:rsid w:val="00D56978"/>
    <w:rsid w:val="00D60F76"/>
    <w:rsid w:val="00D627EF"/>
    <w:rsid w:val="00D65194"/>
    <w:rsid w:val="00D66846"/>
    <w:rsid w:val="00D675FB"/>
    <w:rsid w:val="00D70C9D"/>
    <w:rsid w:val="00D71F25"/>
    <w:rsid w:val="00D72A9C"/>
    <w:rsid w:val="00D755C4"/>
    <w:rsid w:val="00D77031"/>
    <w:rsid w:val="00D77782"/>
    <w:rsid w:val="00D831E9"/>
    <w:rsid w:val="00D84941"/>
    <w:rsid w:val="00D84FA1"/>
    <w:rsid w:val="00D851F0"/>
    <w:rsid w:val="00D86DB7"/>
    <w:rsid w:val="00D87BBB"/>
    <w:rsid w:val="00D9153B"/>
    <w:rsid w:val="00D926D0"/>
    <w:rsid w:val="00D93030"/>
    <w:rsid w:val="00D950E1"/>
    <w:rsid w:val="00D952A6"/>
    <w:rsid w:val="00D95B43"/>
    <w:rsid w:val="00D97F99"/>
    <w:rsid w:val="00DA0395"/>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1A0"/>
    <w:rsid w:val="00DB73F7"/>
    <w:rsid w:val="00DC0321"/>
    <w:rsid w:val="00DC3067"/>
    <w:rsid w:val="00DC370B"/>
    <w:rsid w:val="00DC5B90"/>
    <w:rsid w:val="00DC6702"/>
    <w:rsid w:val="00DC7832"/>
    <w:rsid w:val="00DC78CA"/>
    <w:rsid w:val="00DD00FF"/>
    <w:rsid w:val="00DD0619"/>
    <w:rsid w:val="00DD07FB"/>
    <w:rsid w:val="00DD25C6"/>
    <w:rsid w:val="00DD4FE5"/>
    <w:rsid w:val="00DD54B0"/>
    <w:rsid w:val="00DD57EE"/>
    <w:rsid w:val="00DD6BCC"/>
    <w:rsid w:val="00DE0398"/>
    <w:rsid w:val="00DE0A4B"/>
    <w:rsid w:val="00DE0D97"/>
    <w:rsid w:val="00DE0DD1"/>
    <w:rsid w:val="00DE2410"/>
    <w:rsid w:val="00DE2939"/>
    <w:rsid w:val="00DE3B18"/>
    <w:rsid w:val="00DE6E81"/>
    <w:rsid w:val="00DE703F"/>
    <w:rsid w:val="00DE7595"/>
    <w:rsid w:val="00DF0F73"/>
    <w:rsid w:val="00DF1961"/>
    <w:rsid w:val="00DF28B1"/>
    <w:rsid w:val="00DF2F14"/>
    <w:rsid w:val="00DF429B"/>
    <w:rsid w:val="00DF4390"/>
    <w:rsid w:val="00DF44DE"/>
    <w:rsid w:val="00DF5F11"/>
    <w:rsid w:val="00E01138"/>
    <w:rsid w:val="00E0286B"/>
    <w:rsid w:val="00E02DFB"/>
    <w:rsid w:val="00E030F9"/>
    <w:rsid w:val="00E0311A"/>
    <w:rsid w:val="00E03138"/>
    <w:rsid w:val="00E06284"/>
    <w:rsid w:val="00E06404"/>
    <w:rsid w:val="00E065D2"/>
    <w:rsid w:val="00E11A85"/>
    <w:rsid w:val="00E12495"/>
    <w:rsid w:val="00E15CCD"/>
    <w:rsid w:val="00E202EF"/>
    <w:rsid w:val="00E210B5"/>
    <w:rsid w:val="00E23D99"/>
    <w:rsid w:val="00E24643"/>
    <w:rsid w:val="00E25213"/>
    <w:rsid w:val="00E2552F"/>
    <w:rsid w:val="00E26B8E"/>
    <w:rsid w:val="00E3137A"/>
    <w:rsid w:val="00E329BA"/>
    <w:rsid w:val="00E32CCF"/>
    <w:rsid w:val="00E335A4"/>
    <w:rsid w:val="00E33DD7"/>
    <w:rsid w:val="00E34676"/>
    <w:rsid w:val="00E34A98"/>
    <w:rsid w:val="00E35D1E"/>
    <w:rsid w:val="00E364F9"/>
    <w:rsid w:val="00E365FA"/>
    <w:rsid w:val="00E36789"/>
    <w:rsid w:val="00E3769B"/>
    <w:rsid w:val="00E37D35"/>
    <w:rsid w:val="00E44A83"/>
    <w:rsid w:val="00E502C1"/>
    <w:rsid w:val="00E502DD"/>
    <w:rsid w:val="00E507B9"/>
    <w:rsid w:val="00E507F1"/>
    <w:rsid w:val="00E50D3A"/>
    <w:rsid w:val="00E51387"/>
    <w:rsid w:val="00E51E68"/>
    <w:rsid w:val="00E52EFD"/>
    <w:rsid w:val="00E532F1"/>
    <w:rsid w:val="00E5408A"/>
    <w:rsid w:val="00E55F25"/>
    <w:rsid w:val="00E56800"/>
    <w:rsid w:val="00E56F36"/>
    <w:rsid w:val="00E57DC1"/>
    <w:rsid w:val="00E60C63"/>
    <w:rsid w:val="00E62346"/>
    <w:rsid w:val="00E62FF9"/>
    <w:rsid w:val="00E635D6"/>
    <w:rsid w:val="00E63999"/>
    <w:rsid w:val="00E639BC"/>
    <w:rsid w:val="00E664CC"/>
    <w:rsid w:val="00E670F5"/>
    <w:rsid w:val="00E679C1"/>
    <w:rsid w:val="00E70388"/>
    <w:rsid w:val="00E70F92"/>
    <w:rsid w:val="00E713D1"/>
    <w:rsid w:val="00E74C54"/>
    <w:rsid w:val="00E75AB2"/>
    <w:rsid w:val="00E77A03"/>
    <w:rsid w:val="00E77E71"/>
    <w:rsid w:val="00E8094F"/>
    <w:rsid w:val="00E80DB5"/>
    <w:rsid w:val="00E822E8"/>
    <w:rsid w:val="00E82554"/>
    <w:rsid w:val="00E82606"/>
    <w:rsid w:val="00E827C2"/>
    <w:rsid w:val="00E846C8"/>
    <w:rsid w:val="00E84957"/>
    <w:rsid w:val="00E84A55"/>
    <w:rsid w:val="00E857B2"/>
    <w:rsid w:val="00E85BFF"/>
    <w:rsid w:val="00E90391"/>
    <w:rsid w:val="00E906C2"/>
    <w:rsid w:val="00E9311F"/>
    <w:rsid w:val="00E934D1"/>
    <w:rsid w:val="00E94AF0"/>
    <w:rsid w:val="00E95D13"/>
    <w:rsid w:val="00E95DD3"/>
    <w:rsid w:val="00E969D5"/>
    <w:rsid w:val="00E97FE6"/>
    <w:rsid w:val="00EA58D1"/>
    <w:rsid w:val="00EA61BC"/>
    <w:rsid w:val="00EA681A"/>
    <w:rsid w:val="00EA735B"/>
    <w:rsid w:val="00EB125A"/>
    <w:rsid w:val="00EB17DE"/>
    <w:rsid w:val="00EB1E69"/>
    <w:rsid w:val="00EB2086"/>
    <w:rsid w:val="00EB567E"/>
    <w:rsid w:val="00EB5EDF"/>
    <w:rsid w:val="00EB60FE"/>
    <w:rsid w:val="00EB74DB"/>
    <w:rsid w:val="00EC131F"/>
    <w:rsid w:val="00EC1E79"/>
    <w:rsid w:val="00EC1EC9"/>
    <w:rsid w:val="00EC3AA0"/>
    <w:rsid w:val="00EC5359"/>
    <w:rsid w:val="00EC562A"/>
    <w:rsid w:val="00EC6DE9"/>
    <w:rsid w:val="00ED04CC"/>
    <w:rsid w:val="00ED067A"/>
    <w:rsid w:val="00ED2B50"/>
    <w:rsid w:val="00EE0350"/>
    <w:rsid w:val="00EE0719"/>
    <w:rsid w:val="00EE0E80"/>
    <w:rsid w:val="00EE2460"/>
    <w:rsid w:val="00EE54A6"/>
    <w:rsid w:val="00EE613F"/>
    <w:rsid w:val="00EE7295"/>
    <w:rsid w:val="00EE7546"/>
    <w:rsid w:val="00EE7869"/>
    <w:rsid w:val="00EF054A"/>
    <w:rsid w:val="00EF0596"/>
    <w:rsid w:val="00EF0CAB"/>
    <w:rsid w:val="00EF3235"/>
    <w:rsid w:val="00EF403B"/>
    <w:rsid w:val="00EF5DD4"/>
    <w:rsid w:val="00EF6588"/>
    <w:rsid w:val="00EF67DA"/>
    <w:rsid w:val="00EF7E72"/>
    <w:rsid w:val="00F03DCA"/>
    <w:rsid w:val="00F06D37"/>
    <w:rsid w:val="00F07B9D"/>
    <w:rsid w:val="00F10C06"/>
    <w:rsid w:val="00F11586"/>
    <w:rsid w:val="00F11631"/>
    <w:rsid w:val="00F1183B"/>
    <w:rsid w:val="00F11C9F"/>
    <w:rsid w:val="00F12263"/>
    <w:rsid w:val="00F1409D"/>
    <w:rsid w:val="00F14214"/>
    <w:rsid w:val="00F157A9"/>
    <w:rsid w:val="00F228E3"/>
    <w:rsid w:val="00F25BB6"/>
    <w:rsid w:val="00F26B7E"/>
    <w:rsid w:val="00F27A3B"/>
    <w:rsid w:val="00F329E0"/>
    <w:rsid w:val="00F33817"/>
    <w:rsid w:val="00F35C5A"/>
    <w:rsid w:val="00F420D5"/>
    <w:rsid w:val="00F42925"/>
    <w:rsid w:val="00F451EA"/>
    <w:rsid w:val="00F45447"/>
    <w:rsid w:val="00F456C6"/>
    <w:rsid w:val="00F4577B"/>
    <w:rsid w:val="00F46496"/>
    <w:rsid w:val="00F474D0"/>
    <w:rsid w:val="00F50179"/>
    <w:rsid w:val="00F51569"/>
    <w:rsid w:val="00F515EE"/>
    <w:rsid w:val="00F5175C"/>
    <w:rsid w:val="00F5191C"/>
    <w:rsid w:val="00F53CCE"/>
    <w:rsid w:val="00F53F16"/>
    <w:rsid w:val="00F56511"/>
    <w:rsid w:val="00F6194E"/>
    <w:rsid w:val="00F62028"/>
    <w:rsid w:val="00F623AC"/>
    <w:rsid w:val="00F6412A"/>
    <w:rsid w:val="00F65893"/>
    <w:rsid w:val="00F66A4A"/>
    <w:rsid w:val="00F71E22"/>
    <w:rsid w:val="00F72142"/>
    <w:rsid w:val="00F72AE7"/>
    <w:rsid w:val="00F73599"/>
    <w:rsid w:val="00F77FB9"/>
    <w:rsid w:val="00F80D46"/>
    <w:rsid w:val="00F81141"/>
    <w:rsid w:val="00F82164"/>
    <w:rsid w:val="00F833BA"/>
    <w:rsid w:val="00F84FD0"/>
    <w:rsid w:val="00F859A8"/>
    <w:rsid w:val="00F86D87"/>
    <w:rsid w:val="00F876CF"/>
    <w:rsid w:val="00F9108B"/>
    <w:rsid w:val="00F91349"/>
    <w:rsid w:val="00F92999"/>
    <w:rsid w:val="00F93A8A"/>
    <w:rsid w:val="00F93FB3"/>
    <w:rsid w:val="00F95248"/>
    <w:rsid w:val="00F956A9"/>
    <w:rsid w:val="00F963ED"/>
    <w:rsid w:val="00F9654C"/>
    <w:rsid w:val="00F966CF"/>
    <w:rsid w:val="00F96CAE"/>
    <w:rsid w:val="00F97C99"/>
    <w:rsid w:val="00FA1FAD"/>
    <w:rsid w:val="00FA2A94"/>
    <w:rsid w:val="00FA4DAC"/>
    <w:rsid w:val="00FA5688"/>
    <w:rsid w:val="00FA662D"/>
    <w:rsid w:val="00FA73B1"/>
    <w:rsid w:val="00FB07B9"/>
    <w:rsid w:val="00FB0CB9"/>
    <w:rsid w:val="00FB231D"/>
    <w:rsid w:val="00FB45F1"/>
    <w:rsid w:val="00FB4A72"/>
    <w:rsid w:val="00FB54E8"/>
    <w:rsid w:val="00FB5939"/>
    <w:rsid w:val="00FB6387"/>
    <w:rsid w:val="00FB6E05"/>
    <w:rsid w:val="00FB7054"/>
    <w:rsid w:val="00FB7C95"/>
    <w:rsid w:val="00FC04DF"/>
    <w:rsid w:val="00FC17B7"/>
    <w:rsid w:val="00FC2CA8"/>
    <w:rsid w:val="00FC2CB7"/>
    <w:rsid w:val="00FC4090"/>
    <w:rsid w:val="00FC5172"/>
    <w:rsid w:val="00FC5591"/>
    <w:rsid w:val="00FC55B4"/>
    <w:rsid w:val="00FD00E6"/>
    <w:rsid w:val="00FD09A1"/>
    <w:rsid w:val="00FD11FB"/>
    <w:rsid w:val="00FD2A7C"/>
    <w:rsid w:val="00FD3691"/>
    <w:rsid w:val="00FD59EB"/>
    <w:rsid w:val="00FD7299"/>
    <w:rsid w:val="00FD7FB3"/>
    <w:rsid w:val="00FE1FBE"/>
    <w:rsid w:val="00FE27D0"/>
    <w:rsid w:val="00FE3901"/>
    <w:rsid w:val="00FE39D3"/>
    <w:rsid w:val="00FE4BCE"/>
    <w:rsid w:val="00FE4D85"/>
    <w:rsid w:val="00FE54AE"/>
    <w:rsid w:val="00FE576A"/>
    <w:rsid w:val="00FE7E79"/>
    <w:rsid w:val="00FF1DFD"/>
    <w:rsid w:val="00FF33BA"/>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E5CB5"/>
  <w15:docId w15:val="{0F18489C-2C9E-4310-BCC7-0317DAFF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afterLines="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afterLines="50"/>
      <w:ind w:left="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afterLines="0"/>
      <w:outlineLvl w:val="9"/>
    </w:pPr>
    <w:rPr>
      <w:rFonts w:ascii="宋体" w:eastAsia="宋体"/>
    </w:rPr>
  </w:style>
  <w:style w:type="paragraph" w:customStyle="1" w:styleId="afffffffff">
    <w:name w:val="标准文件_五级无标题"/>
    <w:basedOn w:val="afff1"/>
    <w:qFormat/>
    <w:rsid w:val="009B46F9"/>
    <w:pPr>
      <w:spacing w:beforeLines="0" w:afterLines="0"/>
      <w:outlineLvl w:val="9"/>
    </w:pPr>
    <w:rPr>
      <w:rFonts w:ascii="宋体" w:eastAsia="宋体"/>
    </w:rPr>
  </w:style>
  <w:style w:type="paragraph" w:customStyle="1" w:styleId="afffffffff0">
    <w:name w:val="标准文件_三级无标题"/>
    <w:basedOn w:val="afff"/>
    <w:qFormat/>
    <w:rsid w:val="009B46F9"/>
    <w:pPr>
      <w:spacing w:beforeLines="0" w:afterLines="0"/>
      <w:outlineLvl w:val="9"/>
    </w:pPr>
    <w:rPr>
      <w:rFonts w:ascii="宋体" w:eastAsia="宋体"/>
    </w:rPr>
  </w:style>
  <w:style w:type="paragraph" w:customStyle="1" w:styleId="afffffffff1">
    <w:name w:val="标准文件_二级无标题"/>
    <w:basedOn w:val="affe"/>
    <w:qFormat/>
    <w:rsid w:val="009B46F9"/>
    <w:pPr>
      <w:spacing w:beforeLines="0" w:afterLines="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afterLines="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afterLines="0" w:line="276" w:lineRule="auto"/>
      <w:outlineLvl w:val="9"/>
    </w:pPr>
    <w:rPr>
      <w:rFonts w:ascii="宋体" w:eastAsia="宋体"/>
    </w:rPr>
  </w:style>
  <w:style w:type="paragraph" w:customStyle="1" w:styleId="affffffffffa">
    <w:name w:val="标准文件_附录二级无标题"/>
    <w:basedOn w:val="aff5"/>
    <w:rsid w:val="009B46F9"/>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9B46F9"/>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9B46F9"/>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9B46F9"/>
    <w:pPr>
      <w:spacing w:beforeLines="0" w:afterLines="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9B46F9"/>
    <w:pPr>
      <w:spacing w:beforeLines="0" w:afterLines="0" w:line="276" w:lineRule="auto"/>
    </w:pPr>
    <w:rPr>
      <w:rFonts w:ascii="宋体" w:eastAsia="宋体"/>
    </w:rPr>
  </w:style>
  <w:style w:type="paragraph" w:customStyle="1" w:styleId="afffffffffff0">
    <w:name w:val="标准文件_引言三级无标题"/>
    <w:basedOn w:val="a9"/>
    <w:qFormat/>
    <w:rsid w:val="009B46F9"/>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9B46F9"/>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9B46F9"/>
    <w:pPr>
      <w:spacing w:beforeLines="0" w:afterLines="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uiPriority w:val="99"/>
    <w:rsid w:val="00C34F57"/>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uiPriority w:val="99"/>
    <w:rsid w:val="00C34F57"/>
    <w:rPr>
      <w:rFonts w:ascii="宋体" w:hAnsi="Times New Roman"/>
      <w:sz w:val="21"/>
    </w:rPr>
  </w:style>
  <w:style w:type="paragraph" w:customStyle="1" w:styleId="afffffffffffc">
    <w:name w:val="终结线"/>
    <w:basedOn w:val="afff5"/>
    <w:rsid w:val="00850156"/>
    <w:pPr>
      <w:framePr w:hSpace="181" w:vSpace="181" w:wrap="around" w:vAnchor="text" w:hAnchor="margin" w:xAlign="center" w:y="285"/>
      <w:adjustRightInd/>
      <w:spacing w:line="240" w:lineRule="auto"/>
    </w:pPr>
    <w:rPr>
      <w:rFonts w:ascii="Times New Roman" w:hAnsi="Times New Roman"/>
      <w:szCs w:val="24"/>
    </w:rPr>
  </w:style>
  <w:style w:type="character" w:customStyle="1" w:styleId="textas7wo">
    <w:name w:val="text_as7wo"/>
    <w:basedOn w:val="afff6"/>
    <w:rsid w:val="00362F19"/>
  </w:style>
  <w:style w:type="paragraph" w:customStyle="1" w:styleId="Char1CharCharCharCharCharChar">
    <w:name w:val="Char1 Char Char Char Char Char Char"/>
    <w:basedOn w:val="afff5"/>
    <w:rsid w:val="0009734E"/>
    <w:pPr>
      <w:adjustRightInd/>
      <w:spacing w:line="240" w:lineRule="auto"/>
    </w:pPr>
    <w:rPr>
      <w:rFonts w:ascii="等线" w:eastAsia="等线" w:hAnsi="等线"/>
      <w:szCs w:val="22"/>
    </w:rPr>
  </w:style>
  <w:style w:type="character" w:styleId="afffffffffffd">
    <w:name w:val="Unresolved Mention"/>
    <w:basedOn w:val="afff6"/>
    <w:uiPriority w:val="99"/>
    <w:semiHidden/>
    <w:unhideWhenUsed/>
    <w:rsid w:val="006D1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5E9B06E2D44B8784BF13E810DE559A"/>
        <w:category>
          <w:name w:val="常规"/>
          <w:gallery w:val="placeholder"/>
        </w:category>
        <w:types>
          <w:type w:val="bbPlcHdr"/>
        </w:types>
        <w:behaviors>
          <w:behavior w:val="content"/>
        </w:behaviors>
        <w:guid w:val="{12B172E1-5B3D-4F80-A523-D0F25910BE81}"/>
      </w:docPartPr>
      <w:docPartBody>
        <w:p w:rsidR="0034012A" w:rsidRDefault="006E71EC">
          <w:pPr>
            <w:pStyle w:val="0B5E9B06E2D44B8784BF13E810DE559A"/>
            <w:rPr>
              <w:rFonts w:hint="eastAsia"/>
            </w:rPr>
          </w:pPr>
          <w:r w:rsidRPr="00751A05">
            <w:rPr>
              <w:rStyle w:val="a3"/>
              <w:rFonts w:hint="eastAsia"/>
            </w:rPr>
            <w:t>单击或点击此处输入文字。</w:t>
          </w:r>
        </w:p>
      </w:docPartBody>
    </w:docPart>
    <w:docPart>
      <w:docPartPr>
        <w:name w:val="0707308C05214022A65E904B2D0013F5"/>
        <w:category>
          <w:name w:val="常规"/>
          <w:gallery w:val="placeholder"/>
        </w:category>
        <w:types>
          <w:type w:val="bbPlcHdr"/>
        </w:types>
        <w:behaviors>
          <w:behavior w:val="content"/>
        </w:behaviors>
        <w:guid w:val="{289CAE9D-B012-4273-AF13-FA62F889ED39}"/>
      </w:docPartPr>
      <w:docPartBody>
        <w:p w:rsidR="0034012A" w:rsidRDefault="006E71EC">
          <w:pPr>
            <w:pStyle w:val="0707308C05214022A65E904B2D0013F5"/>
            <w:rPr>
              <w:rFonts w:hint="eastAsia"/>
            </w:rPr>
          </w:pPr>
          <w:r w:rsidRPr="00FB6243">
            <w:rPr>
              <w:rStyle w:val="a3"/>
              <w:rFonts w:hint="eastAsia"/>
            </w:rPr>
            <w:t>选择一项。</w:t>
          </w:r>
        </w:p>
      </w:docPartBody>
    </w:docPart>
    <w:docPart>
      <w:docPartPr>
        <w:name w:val="AF9B1DB1ED4F4D9F9C48C960DC2568AE"/>
        <w:category>
          <w:name w:val="常规"/>
          <w:gallery w:val="placeholder"/>
        </w:category>
        <w:types>
          <w:type w:val="bbPlcHdr"/>
        </w:types>
        <w:behaviors>
          <w:behavior w:val="content"/>
        </w:behaviors>
        <w:guid w:val="{E817CF38-B4DD-4F46-8F84-18F67F75EB4C}"/>
      </w:docPartPr>
      <w:docPartBody>
        <w:p w:rsidR="0034012A" w:rsidRDefault="006E71EC">
          <w:pPr>
            <w:pStyle w:val="AF9B1DB1ED4F4D9F9C48C960DC2568AE"/>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ì."/>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E71EC"/>
    <w:rsid w:val="00023368"/>
    <w:rsid w:val="00036C21"/>
    <w:rsid w:val="0003786A"/>
    <w:rsid w:val="00054878"/>
    <w:rsid w:val="00094C6A"/>
    <w:rsid w:val="000B1B3B"/>
    <w:rsid w:val="00180AAF"/>
    <w:rsid w:val="001A0A14"/>
    <w:rsid w:val="001B064B"/>
    <w:rsid w:val="001C53B1"/>
    <w:rsid w:val="001C7486"/>
    <w:rsid w:val="00247DBF"/>
    <w:rsid w:val="00273D5B"/>
    <w:rsid w:val="00282828"/>
    <w:rsid w:val="00285A52"/>
    <w:rsid w:val="00331DA0"/>
    <w:rsid w:val="0034012A"/>
    <w:rsid w:val="0038143B"/>
    <w:rsid w:val="00387CE7"/>
    <w:rsid w:val="003C6BD1"/>
    <w:rsid w:val="00403BEB"/>
    <w:rsid w:val="00432CF2"/>
    <w:rsid w:val="00501FBE"/>
    <w:rsid w:val="005060A7"/>
    <w:rsid w:val="00543A89"/>
    <w:rsid w:val="00553233"/>
    <w:rsid w:val="005C1428"/>
    <w:rsid w:val="006B762E"/>
    <w:rsid w:val="006E71EC"/>
    <w:rsid w:val="0076172A"/>
    <w:rsid w:val="00763E75"/>
    <w:rsid w:val="00800696"/>
    <w:rsid w:val="008A0506"/>
    <w:rsid w:val="008E6E5F"/>
    <w:rsid w:val="009231FC"/>
    <w:rsid w:val="009978A0"/>
    <w:rsid w:val="009B647D"/>
    <w:rsid w:val="009E41FA"/>
    <w:rsid w:val="00A61837"/>
    <w:rsid w:val="00A67D29"/>
    <w:rsid w:val="00AA2D4A"/>
    <w:rsid w:val="00B00F9C"/>
    <w:rsid w:val="00B47FBD"/>
    <w:rsid w:val="00B87E19"/>
    <w:rsid w:val="00BC30BB"/>
    <w:rsid w:val="00C53480"/>
    <w:rsid w:val="00C8665E"/>
    <w:rsid w:val="00C92180"/>
    <w:rsid w:val="00CA008B"/>
    <w:rsid w:val="00D0456C"/>
    <w:rsid w:val="00D15A15"/>
    <w:rsid w:val="00E31DEB"/>
    <w:rsid w:val="00E47985"/>
    <w:rsid w:val="00E67C92"/>
    <w:rsid w:val="00F61C99"/>
    <w:rsid w:val="00FF33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E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6E5F"/>
    <w:rPr>
      <w:color w:val="808080"/>
    </w:rPr>
  </w:style>
  <w:style w:type="paragraph" w:customStyle="1" w:styleId="0B5E9B06E2D44B8784BF13E810DE559A">
    <w:name w:val="0B5E9B06E2D44B8784BF13E810DE559A"/>
    <w:rsid w:val="008E6E5F"/>
    <w:pPr>
      <w:widowControl w:val="0"/>
      <w:jc w:val="both"/>
    </w:pPr>
  </w:style>
  <w:style w:type="paragraph" w:customStyle="1" w:styleId="0707308C05214022A65E904B2D0013F5">
    <w:name w:val="0707308C05214022A65E904B2D0013F5"/>
    <w:rsid w:val="008E6E5F"/>
    <w:pPr>
      <w:widowControl w:val="0"/>
      <w:jc w:val="both"/>
    </w:pPr>
  </w:style>
  <w:style w:type="paragraph" w:customStyle="1" w:styleId="AF9B1DB1ED4F4D9F9C48C960DC2568AE">
    <w:name w:val="AF9B1DB1ED4F4D9F9C48C960DC2568AE"/>
    <w:rsid w:val="008E6E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B3024-6EBF-4328-BEB6-381AFCA4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109</TotalTime>
  <Pages>9</Pages>
  <Words>2059</Words>
  <Characters>2720</Characters>
  <Application>Microsoft Office Word</Application>
  <DocSecurity>0</DocSecurity>
  <Lines>247</Lines>
  <Paragraphs>318</Paragraphs>
  <ScaleCrop>false</ScaleCrop>
  <Company>PCMI</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陈艺</dc:creator>
  <dc:description>&lt;config cover="true" show_menu="true" version="1.0.0" doctype="SDKXY"&gt;_x000d_
&lt;/config&gt;</dc:description>
  <cp:lastModifiedBy>晓明 王</cp:lastModifiedBy>
  <cp:revision>27</cp:revision>
  <cp:lastPrinted>2020-08-30T10:00:00Z</cp:lastPrinted>
  <dcterms:created xsi:type="dcterms:W3CDTF">2025-07-17T10:27:00Z</dcterms:created>
  <dcterms:modified xsi:type="dcterms:W3CDTF">2025-07-17T12:17:00Z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