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4" w:type="dxa"/>
        <w:tblCellMar>
          <w:left w:w="0" w:type="dxa"/>
          <w:right w:w="0" w:type="dxa"/>
        </w:tblCellMar>
        <w:tblLook w:val="0000" w:firstRow="0" w:lastRow="0" w:firstColumn="0" w:lastColumn="0" w:noHBand="0" w:noVBand="0"/>
      </w:tblPr>
      <w:tblGrid>
        <w:gridCol w:w="509"/>
        <w:gridCol w:w="8855"/>
      </w:tblGrid>
      <w:tr w:rsidR="008D4D02">
        <w:tc>
          <w:tcPr>
            <w:tcW w:w="509" w:type="dxa"/>
          </w:tcPr>
          <w:p w:rsidR="008D4D02" w:rsidRPr="006C59E1" w:rsidRDefault="008D4D02">
            <w:pPr>
              <w:pStyle w:val="afffd"/>
              <w:framePr w:wrap="notBeside" w:vAnchor="page" w:hAnchor="page" w:x="1372" w:y="568"/>
              <w:tabs>
                <w:tab w:val="clear" w:pos="4153"/>
                <w:tab w:val="clear" w:pos="8306"/>
              </w:tabs>
              <w:spacing w:line="240" w:lineRule="auto"/>
              <w:jc w:val="left"/>
              <w:rPr>
                <w:rFonts w:ascii="黑体" w:eastAsia="黑体" w:hAnsi="黑体"/>
                <w:sz w:val="21"/>
                <w:szCs w:val="21"/>
                <w:lang w:val="en-US" w:eastAsia="zh-CN"/>
              </w:rPr>
            </w:pPr>
            <w:r w:rsidRPr="006C59E1">
              <w:rPr>
                <w:rFonts w:ascii="Times New Roman" w:eastAsia="黑体" w:hAnsi="Times New Roman"/>
                <w:sz w:val="21"/>
                <w:szCs w:val="21"/>
                <w:lang w:val="en-US" w:eastAsia="zh-CN"/>
              </w:rPr>
              <w:t>ICS</w:t>
            </w:r>
            <w:r w:rsidRPr="006C59E1">
              <w:rPr>
                <w:rFonts w:ascii="黑体" w:eastAsia="黑体" w:hAnsi="黑体"/>
                <w:sz w:val="21"/>
                <w:szCs w:val="21"/>
                <w:lang w:val="en-US" w:eastAsia="zh-CN"/>
              </w:rPr>
              <w:t xml:space="preserve">  </w:t>
            </w:r>
          </w:p>
        </w:tc>
        <w:tc>
          <w:tcPr>
            <w:tcW w:w="8855" w:type="dxa"/>
          </w:tcPr>
          <w:p w:rsidR="008D4D02" w:rsidRPr="006C59E1" w:rsidRDefault="008D4D02">
            <w:pPr>
              <w:pStyle w:val="afffd"/>
              <w:framePr w:wrap="notBeside" w:vAnchor="page" w:hAnchor="page" w:x="1372" w:y="568"/>
              <w:tabs>
                <w:tab w:val="clear" w:pos="4153"/>
                <w:tab w:val="clear" w:pos="8306"/>
              </w:tabs>
              <w:spacing w:line="240" w:lineRule="auto"/>
              <w:jc w:val="both"/>
              <w:rPr>
                <w:rFonts w:ascii="黑体" w:eastAsia="黑体" w:hAnsi="黑体"/>
                <w:sz w:val="21"/>
                <w:szCs w:val="21"/>
                <w:lang w:val="en-US" w:eastAsia="zh-CN"/>
              </w:rPr>
            </w:pPr>
            <w:r w:rsidRPr="006C59E1">
              <w:rPr>
                <w:rFonts w:ascii="黑体" w:eastAsia="黑体" w:hAnsi="黑体"/>
                <w:sz w:val="21"/>
                <w:szCs w:val="21"/>
                <w:lang w:val="en-US" w:eastAsia="zh-CN"/>
              </w:rPr>
              <w:fldChar w:fldCharType="begin">
                <w:ffData>
                  <w:name w:val="ICS"/>
                  <w:enabled/>
                  <w:calcOnExit w:val="0"/>
                  <w:textInput>
                    <w:default w:val="点击此处添加ICS号"/>
                  </w:textInput>
                </w:ffData>
              </w:fldChar>
            </w:r>
            <w:bookmarkStart w:id="0" w:name="ICS"/>
            <w:r w:rsidRPr="006C59E1">
              <w:rPr>
                <w:rFonts w:ascii="黑体" w:eastAsia="黑体" w:hAnsi="黑体"/>
                <w:sz w:val="21"/>
                <w:szCs w:val="21"/>
                <w:lang w:val="en-US" w:eastAsia="zh-CN"/>
              </w:rPr>
              <w:instrText xml:space="preserve"> FORMTEXT </w:instrText>
            </w:r>
            <w:r w:rsidRPr="006C59E1">
              <w:rPr>
                <w:rFonts w:ascii="黑体" w:eastAsia="黑体" w:hAnsi="黑体"/>
                <w:sz w:val="21"/>
                <w:szCs w:val="21"/>
                <w:lang w:val="en-US" w:eastAsia="zh-CN"/>
              </w:rPr>
            </w:r>
            <w:r w:rsidRPr="006C59E1">
              <w:rPr>
                <w:rFonts w:ascii="黑体" w:eastAsia="黑体" w:hAnsi="黑体"/>
                <w:sz w:val="21"/>
                <w:szCs w:val="21"/>
                <w:lang w:val="en-US" w:eastAsia="zh-CN"/>
              </w:rPr>
              <w:fldChar w:fldCharType="separate"/>
            </w:r>
            <w:r w:rsidRPr="006C59E1">
              <w:rPr>
                <w:rFonts w:ascii="黑体" w:eastAsia="黑体" w:hAnsi="黑体" w:hint="eastAsia"/>
                <w:sz w:val="21"/>
                <w:szCs w:val="21"/>
                <w:lang w:val="en-US" w:eastAsia="zh-CN"/>
              </w:rPr>
              <w:t>03.080.99</w:t>
            </w:r>
            <w:r w:rsidRPr="006C59E1">
              <w:rPr>
                <w:rFonts w:ascii="黑体" w:eastAsia="黑体" w:hAnsi="黑体"/>
                <w:sz w:val="21"/>
                <w:szCs w:val="21"/>
                <w:lang w:val="en-US" w:eastAsia="zh-CN"/>
              </w:rPr>
              <w:t xml:space="preserve"> </w:t>
            </w:r>
            <w:r w:rsidRPr="006C59E1">
              <w:rPr>
                <w:rFonts w:ascii="黑体" w:eastAsia="黑体" w:hAnsi="黑体"/>
                <w:sz w:val="21"/>
                <w:szCs w:val="21"/>
                <w:lang w:val="en-US" w:eastAsia="zh-CN"/>
              </w:rPr>
              <w:fldChar w:fldCharType="end"/>
            </w:r>
            <w:bookmarkEnd w:id="0"/>
          </w:p>
        </w:tc>
      </w:tr>
      <w:tr w:rsidR="008D4D02">
        <w:tc>
          <w:tcPr>
            <w:tcW w:w="509" w:type="dxa"/>
          </w:tcPr>
          <w:p w:rsidR="008D4D02" w:rsidRPr="006C59E1" w:rsidRDefault="008D4D02">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lang w:val="en-US" w:eastAsia="zh-CN"/>
              </w:rPr>
            </w:pPr>
            <w:r w:rsidRPr="006C59E1">
              <w:rPr>
                <w:rFonts w:ascii="Times New Roman" w:eastAsia="黑体" w:hAnsi="Times New Roman"/>
                <w:sz w:val="21"/>
                <w:szCs w:val="21"/>
                <w:lang w:val="en-US" w:eastAsia="zh-CN"/>
              </w:rPr>
              <w:t xml:space="preserve">CCS </w:t>
            </w:r>
            <w:r w:rsidRPr="006C59E1">
              <w:rPr>
                <w:rFonts w:ascii="黑体" w:eastAsia="黑体" w:hAnsi="黑体"/>
                <w:sz w:val="21"/>
                <w:szCs w:val="21"/>
                <w:lang w:val="en-US" w:eastAsia="zh-CN"/>
              </w:rPr>
              <w:t xml:space="preserve"> </w:t>
            </w:r>
          </w:p>
        </w:tc>
        <w:tc>
          <w:tcPr>
            <w:tcW w:w="8855" w:type="dxa"/>
          </w:tcPr>
          <w:p w:rsidR="008D4D02" w:rsidRPr="006C59E1" w:rsidRDefault="008D4D02">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lang w:val="en-US" w:eastAsia="zh-CN"/>
              </w:rPr>
            </w:pPr>
            <w:r w:rsidRPr="006C59E1">
              <w:rPr>
                <w:rFonts w:ascii="黑体" w:eastAsia="黑体" w:hAnsi="黑体"/>
                <w:sz w:val="21"/>
                <w:szCs w:val="21"/>
                <w:lang w:val="en-US" w:eastAsia="zh-CN"/>
              </w:rPr>
              <w:fldChar w:fldCharType="begin">
                <w:ffData>
                  <w:name w:val="CSDN"/>
                  <w:enabled/>
                  <w:calcOnExit w:val="0"/>
                  <w:textInput>
                    <w:default w:val="点击此处添加CCS号"/>
                  </w:textInput>
                </w:ffData>
              </w:fldChar>
            </w:r>
            <w:bookmarkStart w:id="1" w:name="CSDN"/>
            <w:r w:rsidRPr="006C59E1">
              <w:rPr>
                <w:rFonts w:ascii="黑体" w:eastAsia="黑体" w:hAnsi="黑体"/>
                <w:sz w:val="21"/>
                <w:szCs w:val="21"/>
                <w:lang w:val="en-US" w:eastAsia="zh-CN"/>
              </w:rPr>
              <w:instrText xml:space="preserve"> FORMTEXT </w:instrText>
            </w:r>
            <w:r w:rsidRPr="006C59E1">
              <w:rPr>
                <w:rFonts w:ascii="黑体" w:eastAsia="黑体" w:hAnsi="黑体"/>
                <w:sz w:val="21"/>
                <w:szCs w:val="21"/>
                <w:lang w:val="en-US" w:eastAsia="zh-CN"/>
              </w:rPr>
            </w:r>
            <w:r w:rsidRPr="006C59E1">
              <w:rPr>
                <w:rFonts w:ascii="黑体" w:eastAsia="黑体" w:hAnsi="黑体"/>
                <w:sz w:val="21"/>
                <w:szCs w:val="21"/>
                <w:lang w:val="en-US" w:eastAsia="zh-CN"/>
              </w:rPr>
              <w:fldChar w:fldCharType="separate"/>
            </w:r>
            <w:r w:rsidRPr="006C59E1">
              <w:rPr>
                <w:rFonts w:ascii="黑体" w:eastAsia="黑体" w:hAnsi="黑体" w:hint="eastAsia"/>
                <w:sz w:val="21"/>
                <w:szCs w:val="21"/>
                <w:lang w:val="en-US" w:eastAsia="zh-CN"/>
              </w:rPr>
              <w:t>A12</w:t>
            </w:r>
            <w:r w:rsidRPr="006C59E1">
              <w:rPr>
                <w:rFonts w:ascii="黑体" w:eastAsia="黑体" w:hAnsi="黑体"/>
                <w:sz w:val="21"/>
                <w:szCs w:val="21"/>
                <w:lang w:val="en-US" w:eastAsia="zh-CN"/>
              </w:rPr>
              <w:fldChar w:fldCharType="end"/>
            </w:r>
            <w:bookmarkEnd w:id="1"/>
          </w:p>
        </w:tc>
      </w:tr>
    </w:tbl>
    <w:p w:rsidR="008D4D02" w:rsidRDefault="008D4D02">
      <w:pPr>
        <w:rPr>
          <w:vanish/>
        </w:rPr>
      </w:pPr>
      <w:bookmarkStart w:id="2" w:name="_Hlk26473981"/>
    </w:p>
    <w:tbl>
      <w:tblPr>
        <w:tblpPr w:leftFromText="180" w:rightFromText="180" w:vertAnchor="text" w:horzAnchor="margin" w:tblpX="2683" w:tblpY="578"/>
        <w:tblW w:w="0" w:type="auto"/>
        <w:tblBorders>
          <w:insideH w:val="single" w:sz="4" w:space="0" w:color="auto"/>
          <w:insideV w:val="single" w:sz="4" w:space="0" w:color="auto"/>
        </w:tblBorders>
        <w:tblCellMar>
          <w:right w:w="221" w:type="dxa"/>
        </w:tblCellMar>
        <w:tblLook w:val="0000" w:firstRow="0" w:lastRow="0" w:firstColumn="0" w:lastColumn="0" w:noHBand="0" w:noVBand="0"/>
      </w:tblPr>
      <w:tblGrid>
        <w:gridCol w:w="6407"/>
      </w:tblGrid>
      <w:tr w:rsidR="008D4D02">
        <w:tc>
          <w:tcPr>
            <w:tcW w:w="6407" w:type="dxa"/>
          </w:tcPr>
          <w:p w:rsidR="008D4D02" w:rsidRDefault="00981D27">
            <w:pPr>
              <w:pStyle w:val="affff8"/>
              <w:framePr w:w="0" w:hRule="auto" w:wrap="auto" w:hAnchor="text" w:xAlign="left" w:yAlign="inline" w:anchorLock="0"/>
              <w:rPr>
                <w:rFonts w:ascii="宋体" w:hAnsi="宋体"/>
                <w:sz w:val="28"/>
                <w:szCs w:val="28"/>
              </w:rPr>
            </w:pPr>
            <w:r>
              <w:rPr>
                <w:noProof/>
              </w:rPr>
              <w:drawing>
                <wp:inline distT="0" distB="0" distL="0" distR="0">
                  <wp:extent cx="800100" cy="400050"/>
                  <wp:effectExtent l="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400050"/>
                          </a:xfrm>
                          <a:prstGeom prst="rect">
                            <a:avLst/>
                          </a:prstGeom>
                          <a:noFill/>
                          <a:ln>
                            <a:noFill/>
                          </a:ln>
                        </pic:spPr>
                      </pic:pic>
                    </a:graphicData>
                  </a:graphic>
                </wp:inline>
              </w:drawing>
            </w:r>
            <w:r w:rsidR="008D4D02">
              <w:rPr>
                <w:sz w:val="21"/>
                <w:szCs w:val="21"/>
              </w:rPr>
              <w:t xml:space="preserve"> </w:t>
            </w:r>
            <w:r w:rsidR="008D4D02">
              <w:fldChar w:fldCharType="begin">
                <w:ffData>
                  <w:name w:val="c1"/>
                  <w:enabled/>
                  <w:calcOnExit w:val="0"/>
                  <w:textInput>
                    <w:maxLength w:val="8"/>
                  </w:textInput>
                </w:ffData>
              </w:fldChar>
            </w:r>
            <w:bookmarkStart w:id="3" w:name="c1"/>
            <w:r w:rsidR="008D4D02">
              <w:instrText xml:space="preserve"> FORMTEXT </w:instrText>
            </w:r>
            <w:r w:rsidR="008D4D02">
              <w:fldChar w:fldCharType="separate"/>
            </w:r>
            <w:r w:rsidR="008D4D02">
              <w:rPr>
                <w:rFonts w:hint="eastAsia"/>
              </w:rPr>
              <w:t>43</w:t>
            </w:r>
            <w:r w:rsidR="008D4D02">
              <w:fldChar w:fldCharType="end"/>
            </w:r>
            <w:bookmarkEnd w:id="3"/>
          </w:p>
        </w:tc>
      </w:tr>
    </w:tbl>
    <w:p w:rsidR="008D4D02" w:rsidRDefault="008D4D02">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湖南省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8D4D02" w:rsidRDefault="008D4D02">
      <w:pPr>
        <w:pStyle w:val="afffffffffc"/>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43</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rsidR="008D4D02" w:rsidRDefault="008D4D02">
      <w:pPr>
        <w:pStyle w:val="afffffffffd"/>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8D4D02" w:rsidRDefault="00981D27">
      <w:pPr>
        <w:spacing w:line="240" w:lineRule="auto"/>
        <w:rPr>
          <w:rFonts w:ascii="黑体" w:eastAsia="黑体" w:hAnsi="黑体"/>
          <w:kern w:val="0"/>
          <w:sz w:val="10"/>
          <w:szCs w:val="10"/>
        </w:rPr>
      </w:pPr>
      <w:r>
        <w:rPr>
          <w:noProof/>
        </w:rPr>
        <mc:AlternateContent>
          <mc:Choice Requires="wps">
            <w:drawing>
              <wp:anchor distT="4294967295" distB="4294967295" distL="114300" distR="114300" simplePos="0" relativeHeight="251657216" behindDoc="0" locked="0" layoutInCell="1" allowOverlap="0">
                <wp:simplePos x="0" y="0"/>
                <wp:positionH relativeFrom="page">
                  <wp:posOffset>900430</wp:posOffset>
                </wp:positionH>
                <wp:positionV relativeFrom="page">
                  <wp:posOffset>2700654</wp:posOffset>
                </wp:positionV>
                <wp:extent cx="6120130" cy="0"/>
                <wp:effectExtent l="0" t="0" r="13970" b="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89F163A" id="直接连接符 4"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" o:allowoverlap="f">
                <w10:wrap anchorx="page" anchory="page"/>
              </v:line>
            </w:pict>
          </mc:Fallback>
        </mc:AlternateContent>
      </w:r>
    </w:p>
    <w:p w:rsidR="008D4D02" w:rsidRDefault="008D4D02">
      <w:pPr>
        <w:pStyle w:val="affff9"/>
        <w:framePr w:w="9639" w:h="6976" w:hRule="exact" w:hSpace="0" w:vSpace="0" w:wrap="around" w:hAnchor="page" w:y="6408"/>
        <w:jc w:val="center"/>
        <w:rPr>
          <w:rFonts w:ascii="黑体" w:eastAsia="黑体" w:hAnsi="黑体"/>
          <w:b w:val="0"/>
          <w:bCs w:val="0"/>
          <w:w w:val="100"/>
        </w:rPr>
      </w:pPr>
    </w:p>
    <w:p w:rsidR="008D4D02" w:rsidRDefault="008D4D02">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社区</w:t>
      </w:r>
      <w:r w:rsidR="00145828">
        <w:rPr>
          <w:rFonts w:hint="eastAsia"/>
        </w:rPr>
        <w:t>老年</w:t>
      </w:r>
      <w:r>
        <w:rPr>
          <w:rFonts w:hint="eastAsia"/>
        </w:rPr>
        <w:t>食堂服务规范</w:t>
      </w:r>
      <w:r>
        <w:fldChar w:fldCharType="end"/>
      </w:r>
      <w:bookmarkEnd w:id="9"/>
    </w:p>
    <w:p w:rsidR="008D4D02" w:rsidRPr="00943031" w:rsidRDefault="008D4D02">
      <w:pPr>
        <w:framePr w:w="9639" w:h="6974" w:hRule="exact" w:wrap="around" w:vAnchor="page" w:hAnchor="page" w:x="1419" w:y="6408" w:anchorLock="1"/>
        <w:ind w:left="-1418"/>
        <w:rPr>
          <w:rFonts w:ascii="Times New Roman" w:hAnsi="Times New Roman"/>
        </w:rPr>
      </w:pPr>
    </w:p>
    <w:p w:rsidR="008D4D02" w:rsidRPr="00943031" w:rsidRDefault="008D4D02">
      <w:pPr>
        <w:pStyle w:val="afffffff2"/>
        <w:framePr w:w="9639" w:h="6974" w:hRule="exact" w:wrap="around" w:vAnchor="page" w:hAnchor="page" w:x="1419" w:y="6408" w:anchorLock="1"/>
        <w:textAlignment w:val="bottom"/>
        <w:rPr>
          <w:rFonts w:eastAsia="黑体"/>
          <w:szCs w:val="28"/>
        </w:rPr>
      </w:pPr>
      <w:r w:rsidRPr="00943031">
        <w:rPr>
          <w:rFonts w:eastAsia="黑体"/>
          <w:szCs w:val="28"/>
        </w:rPr>
        <w:fldChar w:fldCharType="begin">
          <w:ffData>
            <w:name w:val="ESTD_NAME"/>
            <w:enabled/>
            <w:calcOnExit w:val="0"/>
            <w:textInput>
              <w:default w:val="点击此处添加标准名称的英文译名"/>
            </w:textInput>
          </w:ffData>
        </w:fldChar>
      </w:r>
      <w:bookmarkStart w:id="10" w:name="ESTD_NAME"/>
      <w:r w:rsidRPr="00943031">
        <w:rPr>
          <w:rFonts w:eastAsia="黑体"/>
          <w:szCs w:val="28"/>
        </w:rPr>
        <w:instrText xml:space="preserve"> FORMTEXT </w:instrText>
      </w:r>
      <w:r w:rsidRPr="00943031">
        <w:rPr>
          <w:rFonts w:eastAsia="黑体"/>
          <w:szCs w:val="28"/>
        </w:rPr>
      </w:r>
      <w:r w:rsidRPr="00943031">
        <w:rPr>
          <w:rFonts w:eastAsia="黑体"/>
          <w:szCs w:val="28"/>
        </w:rPr>
        <w:fldChar w:fldCharType="separate"/>
      </w:r>
      <w:r w:rsidR="00403A9B">
        <w:rPr>
          <w:rFonts w:eastAsia="黑体"/>
          <w:szCs w:val="28"/>
        </w:rPr>
        <w:t>S</w:t>
      </w:r>
      <w:r w:rsidR="00145828" w:rsidRPr="00943031">
        <w:rPr>
          <w:rFonts w:eastAsia="黑体"/>
          <w:szCs w:val="28"/>
        </w:rPr>
        <w:t xml:space="preserve">ervice specifications </w:t>
      </w:r>
      <w:r w:rsidR="0071007C">
        <w:rPr>
          <w:rFonts w:eastAsia="黑体"/>
          <w:szCs w:val="28"/>
        </w:rPr>
        <w:t>for</w:t>
      </w:r>
      <w:r w:rsidR="00145828" w:rsidRPr="00943031">
        <w:rPr>
          <w:rFonts w:eastAsia="黑体"/>
          <w:szCs w:val="28"/>
        </w:rPr>
        <w:t xml:space="preserve"> community</w:t>
      </w:r>
      <w:r w:rsidR="0071007C">
        <w:rPr>
          <w:rFonts w:eastAsia="黑体"/>
          <w:szCs w:val="28"/>
        </w:rPr>
        <w:t xml:space="preserve"> e</w:t>
      </w:r>
      <w:r w:rsidR="0071007C" w:rsidRPr="0071007C">
        <w:rPr>
          <w:rFonts w:eastAsia="黑体"/>
          <w:szCs w:val="28"/>
        </w:rPr>
        <w:t>lder</w:t>
      </w:r>
      <w:r w:rsidR="0071007C">
        <w:rPr>
          <w:rFonts w:eastAsia="黑体"/>
          <w:szCs w:val="28"/>
        </w:rPr>
        <w:t>ly</w:t>
      </w:r>
      <w:r w:rsidR="00145828" w:rsidRPr="00943031">
        <w:rPr>
          <w:rFonts w:eastAsia="黑体"/>
          <w:szCs w:val="28"/>
        </w:rPr>
        <w:t xml:space="preserve"> canteen</w:t>
      </w:r>
      <w:r w:rsidR="0071007C">
        <w:rPr>
          <w:rFonts w:eastAsia="黑体"/>
          <w:szCs w:val="28"/>
        </w:rPr>
        <w:t>s</w:t>
      </w:r>
      <w:r w:rsidRPr="00943031">
        <w:rPr>
          <w:rFonts w:eastAsia="黑体"/>
          <w:szCs w:val="28"/>
        </w:rPr>
        <w:fldChar w:fldCharType="end"/>
      </w:r>
      <w:bookmarkEnd w:id="10"/>
    </w:p>
    <w:p w:rsidR="008D4D02" w:rsidRDefault="008D4D02">
      <w:pPr>
        <w:framePr w:w="9639" w:h="6974" w:hRule="exact" w:wrap="around" w:vAnchor="page" w:hAnchor="page" w:x="1419" w:y="6408" w:anchorLock="1"/>
        <w:spacing w:line="760" w:lineRule="exact"/>
        <w:ind w:left="-1418"/>
      </w:pPr>
    </w:p>
    <w:p w:rsidR="008D4D02" w:rsidRDefault="008D4D02">
      <w:pPr>
        <w:pStyle w:val="afffffff2"/>
        <w:framePr w:w="9639" w:h="6974" w:hRule="exact" w:wrap="around" w:vAnchor="page" w:hAnchor="page" w:x="1419" w:y="6408" w:anchorLock="1"/>
        <w:textAlignment w:val="bottom"/>
        <w:rPr>
          <w:rFonts w:eastAsia="黑体"/>
          <w:szCs w:val="28"/>
        </w:rPr>
      </w:pPr>
    </w:p>
    <w:p w:rsidR="008D4D02" w:rsidRPr="00943031" w:rsidRDefault="008D4D02">
      <w:pPr>
        <w:pStyle w:val="afffffff2"/>
        <w:framePr w:w="9639" w:h="6974" w:hRule="exact" w:wrap="around" w:vAnchor="page" w:hAnchor="page" w:x="1419" w:y="6408" w:anchorLock="1"/>
        <w:spacing w:before="440" w:after="160"/>
        <w:textAlignment w:val="bottom"/>
        <w:rPr>
          <w:sz w:val="24"/>
          <w:szCs w:val="28"/>
        </w:rPr>
      </w:pPr>
      <w:r w:rsidRPr="00943031">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sidRPr="00943031">
        <w:rPr>
          <w:sz w:val="24"/>
          <w:szCs w:val="28"/>
        </w:rPr>
        <w:instrText xml:space="preserve"> FORMDROPDOWN </w:instrText>
      </w:r>
      <w:r w:rsidR="00372BE2">
        <w:rPr>
          <w:sz w:val="24"/>
          <w:szCs w:val="28"/>
        </w:rPr>
      </w:r>
      <w:r w:rsidR="00372BE2">
        <w:rPr>
          <w:sz w:val="24"/>
          <w:szCs w:val="28"/>
        </w:rPr>
        <w:fldChar w:fldCharType="separate"/>
      </w:r>
      <w:r w:rsidRPr="00943031">
        <w:rPr>
          <w:sz w:val="24"/>
          <w:szCs w:val="28"/>
        </w:rPr>
        <w:fldChar w:fldCharType="end"/>
      </w:r>
      <w:bookmarkEnd w:id="11"/>
    </w:p>
    <w:p w:rsidR="008D4D02" w:rsidRDefault="008D4D02">
      <w:pPr>
        <w:pStyle w:val="afffffff2"/>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sidR="00943031">
        <w:rPr>
          <w:sz w:val="21"/>
          <w:szCs w:val="28"/>
        </w:rPr>
        <w:t> </w:t>
      </w:r>
      <w:r w:rsidR="00943031">
        <w:rPr>
          <w:sz w:val="21"/>
          <w:szCs w:val="28"/>
        </w:rPr>
        <w:t> </w:t>
      </w:r>
      <w:r w:rsidR="00943031">
        <w:rPr>
          <w:sz w:val="21"/>
          <w:szCs w:val="28"/>
        </w:rPr>
        <w:t> </w:t>
      </w:r>
      <w:r w:rsidR="00943031">
        <w:rPr>
          <w:sz w:val="21"/>
          <w:szCs w:val="28"/>
        </w:rPr>
        <w:t> </w:t>
      </w:r>
      <w:r w:rsidR="00943031">
        <w:rPr>
          <w:sz w:val="21"/>
          <w:szCs w:val="28"/>
        </w:rPr>
        <w:t> </w:t>
      </w:r>
      <w:r>
        <w:rPr>
          <w:sz w:val="21"/>
          <w:szCs w:val="28"/>
        </w:rPr>
        <w:fldChar w:fldCharType="end"/>
      </w:r>
      <w:bookmarkEnd w:id="12"/>
    </w:p>
    <w:p w:rsidR="008D4D02" w:rsidRDefault="008D4D02">
      <w:pPr>
        <w:pStyle w:val="afffffff2"/>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372BE2">
        <w:rPr>
          <w:b/>
          <w:sz w:val="21"/>
          <w:szCs w:val="28"/>
        </w:rPr>
      </w:r>
      <w:r w:rsidR="00372BE2">
        <w:rPr>
          <w:b/>
          <w:sz w:val="21"/>
          <w:szCs w:val="28"/>
        </w:rPr>
        <w:fldChar w:fldCharType="separate"/>
      </w:r>
      <w:r>
        <w:rPr>
          <w:b/>
          <w:sz w:val="21"/>
          <w:szCs w:val="28"/>
        </w:rPr>
        <w:fldChar w:fldCharType="end"/>
      </w:r>
      <w:bookmarkEnd w:id="13"/>
    </w:p>
    <w:p w:rsidR="008D4D02" w:rsidRDefault="008D4D02">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8D4D02" w:rsidRDefault="008D4D02">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8D4D02" w:rsidRDefault="008D4D02">
      <w:pPr>
        <w:pStyle w:val="affffffff2"/>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湖南省市场监督管理局</w:t>
      </w:r>
      <w:r>
        <w:rPr>
          <w:rFonts w:hAnsi="黑体"/>
          <w:w w:val="100"/>
          <w:sz w:val="28"/>
        </w:rPr>
        <w:fldChar w:fldCharType="end"/>
      </w:r>
      <w:bookmarkEnd w:id="20"/>
      <w:r>
        <w:rPr>
          <w:rFonts w:ascii="Times New Roman"/>
          <w:w w:val="100"/>
          <w:sz w:val="28"/>
        </w:rPr>
        <w:t>  </w:t>
      </w:r>
      <w:r>
        <w:rPr>
          <w:rStyle w:val="afffffffffff3"/>
          <w:rFonts w:hAnsi="黑体" w:hint="eastAsia"/>
          <w:position w:val="0"/>
        </w:rPr>
        <w:t>发</w:t>
      </w:r>
      <w:r>
        <w:rPr>
          <w:rStyle w:val="afffffffffff3"/>
          <w:rFonts w:hAnsi="黑体" w:hint="eastAsia"/>
          <w:spacing w:val="0"/>
          <w:position w:val="0"/>
        </w:rPr>
        <w:t>布</w:t>
      </w:r>
    </w:p>
    <w:p w:rsidR="008D4D02" w:rsidRDefault="00981D27">
      <w:pPr>
        <w:rPr>
          <w:rFonts w:ascii="宋体" w:hAnsi="宋体"/>
          <w:sz w:val="28"/>
          <w:szCs w:val="28"/>
        </w:rPr>
        <w:sectPr w:rsidR="008D4D02">
          <w:headerReference w:type="even" r:id="rId8"/>
          <w:headerReference w:type="default" r:id="rId9"/>
          <w:footerReference w:type="even" r:id="rId10"/>
          <w:footerReference w:type="default" r:id="rId11"/>
          <w:headerReference w:type="first" r:id="rId12"/>
          <w:footerReference w:type="first" r:id="rId13"/>
          <w:type w:val="continuous"/>
          <w:pgSz w:w="11906" w:h="16838"/>
          <w:pgMar w:top="-338" w:right="1134" w:bottom="1021" w:left="1134" w:header="0" w:footer="0" w:gutter="284"/>
          <w:cols w:space="720"/>
          <w:titlePg/>
          <w:docGrid w:linePitch="312"/>
        </w:sectPr>
      </w:pPr>
      <w:r>
        <w:rPr>
          <w:noProof/>
        </w:rPr>
        <mc:AlternateContent>
          <mc:Choice Requires="wps">
            <w:drawing>
              <wp:anchor distT="4294967295" distB="4294967295" distL="114300" distR="114300" simplePos="0" relativeHeight="251658240" behindDoc="0" locked="1" layoutInCell="1" allowOverlap="1">
                <wp:simplePos x="0" y="0"/>
                <wp:positionH relativeFrom="page">
                  <wp:posOffset>899795</wp:posOffset>
                </wp:positionH>
                <wp:positionV relativeFrom="page">
                  <wp:posOffset>9253219</wp:posOffset>
                </wp:positionV>
                <wp:extent cx="6120130" cy="0"/>
                <wp:effectExtent l="0" t="0" r="13970" b="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A32E972" id="直接连接符 3"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Hn/&#10;F+nZAQAAdAMAAA4AAAAAAAAAAAAAAAAALgIAAGRycy9lMm9Eb2MueG1sUEsBAi0AFAAGAAgAAAAh&#10;AImtd2zeAAAADgEAAA8AAAAAAAAAAAAAAAAAMwQAAGRycy9kb3ducmV2LnhtbFBLBQYAAAAABAAE&#10;APMAAAA+BQAAAAA=&#10;">
                <w10:wrap anchorx="page" anchory="page"/>
                <w10:anchorlock/>
              </v:line>
            </w:pict>
          </mc:Fallback>
        </mc:AlternateContent>
      </w:r>
    </w:p>
    <w:p w:rsidR="00635E32" w:rsidRDefault="00635E32" w:rsidP="00635E32">
      <w:pPr>
        <w:pStyle w:val="affffff3"/>
        <w:spacing w:after="468"/>
      </w:pPr>
      <w:bookmarkStart w:id="21" w:name="BookMark1"/>
      <w:bookmarkStart w:id="22" w:name="_Toc181100838"/>
      <w:bookmarkStart w:id="23" w:name="_Toc181100883"/>
      <w:bookmarkStart w:id="24" w:name="_Toc191030851"/>
      <w:bookmarkStart w:id="25" w:name="_Toc202279932"/>
      <w:bookmarkStart w:id="26" w:name="_Toc202280164"/>
      <w:bookmarkStart w:id="27" w:name="_Toc202429441"/>
      <w:r w:rsidRPr="00635E32">
        <w:rPr>
          <w:rFonts w:hint="eastAsia"/>
          <w:spacing w:val="320"/>
        </w:rPr>
        <w:lastRenderedPageBreak/>
        <w:t>目</w:t>
      </w:r>
      <w:r>
        <w:rPr>
          <w:rFonts w:hint="eastAsia"/>
        </w:rPr>
        <w:t>次</w:t>
      </w:r>
    </w:p>
    <w:p w:rsidR="00635E32" w:rsidRPr="008B1FC9" w:rsidRDefault="00635E32">
      <w:pPr>
        <w:pStyle w:val="10"/>
        <w:tabs>
          <w:tab w:val="right" w:leader="dot" w:pos="9344"/>
        </w:tabs>
        <w:rPr>
          <w:rFonts w:ascii="Calibri"/>
          <w:noProof/>
          <w:szCs w:val="22"/>
        </w:rPr>
      </w:pPr>
      <w:r w:rsidRPr="00635E32">
        <w:fldChar w:fldCharType="begin"/>
      </w:r>
      <w:r w:rsidRPr="00635E32">
        <w:instrText xml:space="preserve"> TOC \o "1-1" \h \t "标准文件_一级条标题,2,标准文件_附录一级条标题,2," </w:instrText>
      </w:r>
      <w:r w:rsidRPr="00635E32">
        <w:fldChar w:fldCharType="separate"/>
      </w:r>
      <w:hyperlink w:anchor="_Toc202431004" w:history="1">
        <w:r w:rsidRPr="00635E32">
          <w:rPr>
            <w:rStyle w:val="affff5"/>
            <w:rFonts w:hint="eastAsia"/>
            <w:noProof/>
          </w:rPr>
          <w:t>前言</w:t>
        </w:r>
        <w:r w:rsidRPr="00635E32">
          <w:rPr>
            <w:noProof/>
          </w:rPr>
          <w:tab/>
        </w:r>
        <w:r w:rsidRPr="00635E32">
          <w:rPr>
            <w:noProof/>
          </w:rPr>
          <w:fldChar w:fldCharType="begin"/>
        </w:r>
        <w:r w:rsidRPr="00635E32">
          <w:rPr>
            <w:noProof/>
          </w:rPr>
          <w:instrText xml:space="preserve"> PAGEREF _Toc202431004 \h </w:instrText>
        </w:r>
        <w:r w:rsidRPr="00635E32">
          <w:rPr>
            <w:noProof/>
          </w:rPr>
        </w:r>
        <w:r w:rsidRPr="00635E32">
          <w:rPr>
            <w:noProof/>
          </w:rPr>
          <w:fldChar w:fldCharType="separate"/>
        </w:r>
        <w:r w:rsidRPr="00635E32">
          <w:rPr>
            <w:noProof/>
          </w:rPr>
          <w:t>II</w:t>
        </w:r>
        <w:r w:rsidRPr="00635E32">
          <w:rPr>
            <w:noProof/>
          </w:rPr>
          <w:fldChar w:fldCharType="end"/>
        </w:r>
      </w:hyperlink>
    </w:p>
    <w:p w:rsidR="00635E32" w:rsidRPr="008B1FC9" w:rsidRDefault="00372BE2">
      <w:pPr>
        <w:pStyle w:val="10"/>
        <w:tabs>
          <w:tab w:val="right" w:leader="dot" w:pos="9344"/>
        </w:tabs>
        <w:rPr>
          <w:rFonts w:ascii="Calibri"/>
          <w:noProof/>
          <w:szCs w:val="22"/>
        </w:rPr>
      </w:pPr>
      <w:hyperlink w:anchor="_Toc202431005" w:history="1">
        <w:r w:rsidR="00635E32" w:rsidRPr="00635E32">
          <w:rPr>
            <w:rStyle w:val="affff5"/>
            <w:noProof/>
          </w:rPr>
          <w:t>1</w:t>
        </w:r>
        <w:r w:rsidR="00635E32">
          <w:rPr>
            <w:rStyle w:val="affff5"/>
            <w:noProof/>
          </w:rPr>
          <w:t xml:space="preserve"> </w:t>
        </w:r>
        <w:r w:rsidR="00635E32" w:rsidRPr="00635E32">
          <w:rPr>
            <w:rStyle w:val="affff5"/>
            <w:rFonts w:hint="eastAsia"/>
            <w:noProof/>
          </w:rPr>
          <w:t xml:space="preserve"> 范围</w:t>
        </w:r>
        <w:r w:rsidR="00635E32" w:rsidRPr="00635E32">
          <w:rPr>
            <w:noProof/>
          </w:rPr>
          <w:tab/>
        </w:r>
        <w:r w:rsidR="00635E32" w:rsidRPr="00635E32">
          <w:rPr>
            <w:noProof/>
          </w:rPr>
          <w:fldChar w:fldCharType="begin"/>
        </w:r>
        <w:r w:rsidR="00635E32" w:rsidRPr="00635E32">
          <w:rPr>
            <w:noProof/>
          </w:rPr>
          <w:instrText xml:space="preserve"> PAGEREF _Toc202431005 \h </w:instrText>
        </w:r>
        <w:r w:rsidR="00635E32" w:rsidRPr="00635E32">
          <w:rPr>
            <w:noProof/>
          </w:rPr>
        </w:r>
        <w:r w:rsidR="00635E32" w:rsidRPr="00635E32">
          <w:rPr>
            <w:noProof/>
          </w:rPr>
          <w:fldChar w:fldCharType="separate"/>
        </w:r>
        <w:r w:rsidR="00635E32" w:rsidRPr="00635E32">
          <w:rPr>
            <w:noProof/>
          </w:rPr>
          <w:t>1</w:t>
        </w:r>
        <w:r w:rsidR="00635E32" w:rsidRPr="00635E32">
          <w:rPr>
            <w:noProof/>
          </w:rPr>
          <w:fldChar w:fldCharType="end"/>
        </w:r>
      </w:hyperlink>
    </w:p>
    <w:p w:rsidR="00635E32" w:rsidRPr="008B1FC9" w:rsidRDefault="00372BE2">
      <w:pPr>
        <w:pStyle w:val="10"/>
        <w:tabs>
          <w:tab w:val="right" w:leader="dot" w:pos="9344"/>
        </w:tabs>
        <w:rPr>
          <w:rFonts w:ascii="Calibri"/>
          <w:noProof/>
          <w:szCs w:val="22"/>
        </w:rPr>
      </w:pPr>
      <w:hyperlink w:anchor="_Toc202431006" w:history="1">
        <w:r w:rsidR="00635E32" w:rsidRPr="00635E32">
          <w:rPr>
            <w:rStyle w:val="affff5"/>
            <w:noProof/>
          </w:rPr>
          <w:t>2</w:t>
        </w:r>
        <w:r w:rsidR="00635E32">
          <w:rPr>
            <w:rStyle w:val="affff5"/>
            <w:noProof/>
          </w:rPr>
          <w:t xml:space="preserve"> </w:t>
        </w:r>
        <w:r w:rsidR="00635E32" w:rsidRPr="00635E32">
          <w:rPr>
            <w:rStyle w:val="affff5"/>
            <w:rFonts w:hint="eastAsia"/>
            <w:noProof/>
          </w:rPr>
          <w:t xml:space="preserve"> 规范性引用文件</w:t>
        </w:r>
        <w:r w:rsidR="00635E32" w:rsidRPr="00635E32">
          <w:rPr>
            <w:noProof/>
          </w:rPr>
          <w:tab/>
        </w:r>
        <w:r w:rsidR="00635E32" w:rsidRPr="00635E32">
          <w:rPr>
            <w:noProof/>
          </w:rPr>
          <w:fldChar w:fldCharType="begin"/>
        </w:r>
        <w:r w:rsidR="00635E32" w:rsidRPr="00635E32">
          <w:rPr>
            <w:noProof/>
          </w:rPr>
          <w:instrText xml:space="preserve"> PAGEREF _Toc202431006 \h </w:instrText>
        </w:r>
        <w:r w:rsidR="00635E32" w:rsidRPr="00635E32">
          <w:rPr>
            <w:noProof/>
          </w:rPr>
        </w:r>
        <w:r w:rsidR="00635E32" w:rsidRPr="00635E32">
          <w:rPr>
            <w:noProof/>
          </w:rPr>
          <w:fldChar w:fldCharType="separate"/>
        </w:r>
        <w:r w:rsidR="00635E32" w:rsidRPr="00635E32">
          <w:rPr>
            <w:noProof/>
          </w:rPr>
          <w:t>1</w:t>
        </w:r>
        <w:r w:rsidR="00635E32" w:rsidRPr="00635E32">
          <w:rPr>
            <w:noProof/>
          </w:rPr>
          <w:fldChar w:fldCharType="end"/>
        </w:r>
      </w:hyperlink>
    </w:p>
    <w:p w:rsidR="00635E32" w:rsidRPr="008B1FC9" w:rsidRDefault="00372BE2">
      <w:pPr>
        <w:pStyle w:val="10"/>
        <w:tabs>
          <w:tab w:val="right" w:leader="dot" w:pos="9344"/>
        </w:tabs>
        <w:rPr>
          <w:rFonts w:ascii="Calibri"/>
          <w:noProof/>
          <w:szCs w:val="22"/>
        </w:rPr>
      </w:pPr>
      <w:hyperlink w:anchor="_Toc202431007" w:history="1">
        <w:r w:rsidR="00635E32" w:rsidRPr="00635E32">
          <w:rPr>
            <w:rStyle w:val="affff5"/>
            <w:noProof/>
          </w:rPr>
          <w:t>3</w:t>
        </w:r>
        <w:r w:rsidR="00635E32">
          <w:rPr>
            <w:rStyle w:val="affff5"/>
            <w:noProof/>
          </w:rPr>
          <w:t xml:space="preserve"> </w:t>
        </w:r>
        <w:r w:rsidR="00635E32" w:rsidRPr="00635E32">
          <w:rPr>
            <w:rStyle w:val="affff5"/>
            <w:rFonts w:hint="eastAsia"/>
            <w:noProof/>
          </w:rPr>
          <w:t xml:space="preserve"> 术语和定义</w:t>
        </w:r>
        <w:r w:rsidR="00635E32" w:rsidRPr="00635E32">
          <w:rPr>
            <w:noProof/>
          </w:rPr>
          <w:tab/>
        </w:r>
        <w:r w:rsidR="00635E32" w:rsidRPr="00635E32">
          <w:rPr>
            <w:noProof/>
          </w:rPr>
          <w:fldChar w:fldCharType="begin"/>
        </w:r>
        <w:r w:rsidR="00635E32" w:rsidRPr="00635E32">
          <w:rPr>
            <w:noProof/>
          </w:rPr>
          <w:instrText xml:space="preserve"> PAGEREF _Toc202431007 \h </w:instrText>
        </w:r>
        <w:r w:rsidR="00635E32" w:rsidRPr="00635E32">
          <w:rPr>
            <w:noProof/>
          </w:rPr>
        </w:r>
        <w:r w:rsidR="00635E32" w:rsidRPr="00635E32">
          <w:rPr>
            <w:noProof/>
          </w:rPr>
          <w:fldChar w:fldCharType="separate"/>
        </w:r>
        <w:r w:rsidR="00635E32" w:rsidRPr="00635E32">
          <w:rPr>
            <w:noProof/>
          </w:rPr>
          <w:t>1</w:t>
        </w:r>
        <w:r w:rsidR="00635E32" w:rsidRPr="00635E32">
          <w:rPr>
            <w:noProof/>
          </w:rPr>
          <w:fldChar w:fldCharType="end"/>
        </w:r>
      </w:hyperlink>
    </w:p>
    <w:p w:rsidR="00635E32" w:rsidRPr="008B1FC9" w:rsidRDefault="00372BE2">
      <w:pPr>
        <w:pStyle w:val="10"/>
        <w:tabs>
          <w:tab w:val="right" w:leader="dot" w:pos="9344"/>
        </w:tabs>
        <w:rPr>
          <w:rFonts w:ascii="Calibri"/>
          <w:noProof/>
          <w:szCs w:val="22"/>
        </w:rPr>
      </w:pPr>
      <w:hyperlink w:anchor="_Toc202431009" w:history="1">
        <w:r w:rsidR="00635E32" w:rsidRPr="00635E32">
          <w:rPr>
            <w:rStyle w:val="affff5"/>
            <w:noProof/>
          </w:rPr>
          <w:t>4</w:t>
        </w:r>
        <w:r w:rsidR="00635E32">
          <w:rPr>
            <w:rStyle w:val="affff5"/>
            <w:noProof/>
          </w:rPr>
          <w:t xml:space="preserve"> </w:t>
        </w:r>
        <w:r w:rsidR="00635E32" w:rsidRPr="00635E32">
          <w:rPr>
            <w:rStyle w:val="affff5"/>
            <w:rFonts w:hint="eastAsia"/>
            <w:noProof/>
          </w:rPr>
          <w:t xml:space="preserve"> 基本要求</w:t>
        </w:r>
        <w:r w:rsidR="00635E32" w:rsidRPr="00635E32">
          <w:rPr>
            <w:noProof/>
          </w:rPr>
          <w:tab/>
        </w:r>
        <w:r w:rsidR="00635E32" w:rsidRPr="00635E32">
          <w:rPr>
            <w:noProof/>
          </w:rPr>
          <w:fldChar w:fldCharType="begin"/>
        </w:r>
        <w:r w:rsidR="00635E32" w:rsidRPr="00635E32">
          <w:rPr>
            <w:noProof/>
          </w:rPr>
          <w:instrText xml:space="preserve"> PAGEREF _Toc202431009 \h </w:instrText>
        </w:r>
        <w:r w:rsidR="00635E32" w:rsidRPr="00635E32">
          <w:rPr>
            <w:noProof/>
          </w:rPr>
        </w:r>
        <w:r w:rsidR="00635E32" w:rsidRPr="00635E32">
          <w:rPr>
            <w:noProof/>
          </w:rPr>
          <w:fldChar w:fldCharType="separate"/>
        </w:r>
        <w:r w:rsidR="00635E32" w:rsidRPr="00635E32">
          <w:rPr>
            <w:noProof/>
          </w:rPr>
          <w:t>1</w:t>
        </w:r>
        <w:r w:rsidR="00635E32" w:rsidRPr="00635E32">
          <w:rPr>
            <w:noProof/>
          </w:rPr>
          <w:fldChar w:fldCharType="end"/>
        </w:r>
      </w:hyperlink>
    </w:p>
    <w:p w:rsidR="00635E32" w:rsidRPr="008B1FC9" w:rsidRDefault="00372BE2">
      <w:pPr>
        <w:pStyle w:val="10"/>
        <w:tabs>
          <w:tab w:val="right" w:leader="dot" w:pos="9344"/>
        </w:tabs>
        <w:rPr>
          <w:rFonts w:ascii="Calibri"/>
          <w:noProof/>
          <w:szCs w:val="22"/>
        </w:rPr>
      </w:pPr>
      <w:hyperlink w:anchor="_Toc202431010" w:history="1">
        <w:r w:rsidR="00635E32" w:rsidRPr="00635E32">
          <w:rPr>
            <w:rStyle w:val="affff5"/>
            <w:noProof/>
          </w:rPr>
          <w:t>5</w:t>
        </w:r>
        <w:r w:rsidR="00635E32">
          <w:rPr>
            <w:rStyle w:val="affff5"/>
            <w:noProof/>
          </w:rPr>
          <w:t xml:space="preserve"> </w:t>
        </w:r>
        <w:r w:rsidR="00635E32" w:rsidRPr="00635E32">
          <w:rPr>
            <w:rStyle w:val="affff5"/>
            <w:rFonts w:hint="eastAsia"/>
            <w:noProof/>
          </w:rPr>
          <w:t xml:space="preserve"> 场所要求</w:t>
        </w:r>
        <w:r w:rsidR="00635E32" w:rsidRPr="00635E32">
          <w:rPr>
            <w:noProof/>
          </w:rPr>
          <w:tab/>
        </w:r>
        <w:r w:rsidR="00635E32" w:rsidRPr="00635E32">
          <w:rPr>
            <w:noProof/>
          </w:rPr>
          <w:fldChar w:fldCharType="begin"/>
        </w:r>
        <w:r w:rsidR="00635E32" w:rsidRPr="00635E32">
          <w:rPr>
            <w:noProof/>
          </w:rPr>
          <w:instrText xml:space="preserve"> PAGEREF _Toc202431010 \h </w:instrText>
        </w:r>
        <w:r w:rsidR="00635E32" w:rsidRPr="00635E32">
          <w:rPr>
            <w:noProof/>
          </w:rPr>
        </w:r>
        <w:r w:rsidR="00635E32" w:rsidRPr="00635E32">
          <w:rPr>
            <w:noProof/>
          </w:rPr>
          <w:fldChar w:fldCharType="separate"/>
        </w:r>
        <w:r w:rsidR="00635E32" w:rsidRPr="00635E32">
          <w:rPr>
            <w:noProof/>
          </w:rPr>
          <w:t>2</w:t>
        </w:r>
        <w:r w:rsidR="00635E32" w:rsidRPr="00635E32">
          <w:rPr>
            <w:noProof/>
          </w:rPr>
          <w:fldChar w:fldCharType="end"/>
        </w:r>
      </w:hyperlink>
    </w:p>
    <w:p w:rsidR="00635E32" w:rsidRPr="008B1FC9" w:rsidRDefault="00372BE2">
      <w:pPr>
        <w:pStyle w:val="23"/>
        <w:rPr>
          <w:rFonts w:ascii="Calibri"/>
          <w:noProof/>
          <w:szCs w:val="22"/>
        </w:rPr>
      </w:pPr>
      <w:hyperlink w:anchor="_Toc202431011" w:history="1">
        <w:r w:rsidR="00635E32" w:rsidRPr="00635E32">
          <w:rPr>
            <w:rStyle w:val="affff5"/>
            <w:noProof/>
          </w:rPr>
          <w:t>5.1</w:t>
        </w:r>
        <w:r w:rsidR="00635E32">
          <w:rPr>
            <w:rStyle w:val="affff5"/>
            <w:noProof/>
          </w:rPr>
          <w:t xml:space="preserve"> </w:t>
        </w:r>
        <w:r w:rsidR="00635E32" w:rsidRPr="00635E32">
          <w:rPr>
            <w:rStyle w:val="affff5"/>
            <w:rFonts w:hint="eastAsia"/>
            <w:noProof/>
          </w:rPr>
          <w:t xml:space="preserve"> 环境与布局</w:t>
        </w:r>
        <w:r w:rsidR="00635E32" w:rsidRPr="00635E32">
          <w:rPr>
            <w:noProof/>
          </w:rPr>
          <w:tab/>
        </w:r>
        <w:r w:rsidR="00635E32" w:rsidRPr="00635E32">
          <w:rPr>
            <w:noProof/>
          </w:rPr>
          <w:fldChar w:fldCharType="begin"/>
        </w:r>
        <w:r w:rsidR="00635E32" w:rsidRPr="00635E32">
          <w:rPr>
            <w:noProof/>
          </w:rPr>
          <w:instrText xml:space="preserve"> PAGEREF _Toc202431011 \h </w:instrText>
        </w:r>
        <w:r w:rsidR="00635E32" w:rsidRPr="00635E32">
          <w:rPr>
            <w:noProof/>
          </w:rPr>
        </w:r>
        <w:r w:rsidR="00635E32" w:rsidRPr="00635E32">
          <w:rPr>
            <w:noProof/>
          </w:rPr>
          <w:fldChar w:fldCharType="separate"/>
        </w:r>
        <w:r w:rsidR="00635E32" w:rsidRPr="00635E32">
          <w:rPr>
            <w:noProof/>
          </w:rPr>
          <w:t>2</w:t>
        </w:r>
        <w:r w:rsidR="00635E32" w:rsidRPr="00635E32">
          <w:rPr>
            <w:noProof/>
          </w:rPr>
          <w:fldChar w:fldCharType="end"/>
        </w:r>
      </w:hyperlink>
    </w:p>
    <w:p w:rsidR="00635E32" w:rsidRPr="008B1FC9" w:rsidRDefault="00372BE2">
      <w:pPr>
        <w:pStyle w:val="23"/>
        <w:rPr>
          <w:rFonts w:ascii="Calibri"/>
          <w:noProof/>
          <w:szCs w:val="22"/>
        </w:rPr>
      </w:pPr>
      <w:hyperlink w:anchor="_Toc202431012" w:history="1">
        <w:r w:rsidR="00635E32" w:rsidRPr="00635E32">
          <w:rPr>
            <w:rStyle w:val="affff5"/>
            <w:noProof/>
          </w:rPr>
          <w:t>5.2</w:t>
        </w:r>
        <w:r w:rsidR="00635E32">
          <w:rPr>
            <w:rStyle w:val="affff5"/>
            <w:noProof/>
          </w:rPr>
          <w:t xml:space="preserve"> </w:t>
        </w:r>
        <w:r w:rsidR="00635E32" w:rsidRPr="00635E32">
          <w:rPr>
            <w:rStyle w:val="affff5"/>
            <w:rFonts w:hint="eastAsia"/>
            <w:noProof/>
          </w:rPr>
          <w:t xml:space="preserve"> 设施设备要求</w:t>
        </w:r>
        <w:r w:rsidR="00635E32" w:rsidRPr="00635E32">
          <w:rPr>
            <w:noProof/>
          </w:rPr>
          <w:tab/>
        </w:r>
        <w:r w:rsidR="00635E32" w:rsidRPr="00635E32">
          <w:rPr>
            <w:noProof/>
          </w:rPr>
          <w:fldChar w:fldCharType="begin"/>
        </w:r>
        <w:r w:rsidR="00635E32" w:rsidRPr="00635E32">
          <w:rPr>
            <w:noProof/>
          </w:rPr>
          <w:instrText xml:space="preserve"> PAGEREF _Toc202431012 \h </w:instrText>
        </w:r>
        <w:r w:rsidR="00635E32" w:rsidRPr="00635E32">
          <w:rPr>
            <w:noProof/>
          </w:rPr>
        </w:r>
        <w:r w:rsidR="00635E32" w:rsidRPr="00635E32">
          <w:rPr>
            <w:noProof/>
          </w:rPr>
          <w:fldChar w:fldCharType="separate"/>
        </w:r>
        <w:r w:rsidR="00635E32" w:rsidRPr="00635E32">
          <w:rPr>
            <w:noProof/>
          </w:rPr>
          <w:t>2</w:t>
        </w:r>
        <w:r w:rsidR="00635E32" w:rsidRPr="00635E32">
          <w:rPr>
            <w:noProof/>
          </w:rPr>
          <w:fldChar w:fldCharType="end"/>
        </w:r>
      </w:hyperlink>
    </w:p>
    <w:p w:rsidR="00635E32" w:rsidRPr="008B1FC9" w:rsidRDefault="00372BE2">
      <w:pPr>
        <w:pStyle w:val="23"/>
        <w:rPr>
          <w:rFonts w:ascii="Calibri"/>
          <w:noProof/>
          <w:szCs w:val="22"/>
        </w:rPr>
      </w:pPr>
      <w:hyperlink w:anchor="_Toc202431013" w:history="1">
        <w:r w:rsidR="00C50AF0">
          <w:rPr>
            <w:rStyle w:val="affff5"/>
            <w:noProof/>
          </w:rPr>
          <w:t>5.3</w:t>
        </w:r>
        <w:r w:rsidR="00635E32">
          <w:rPr>
            <w:rStyle w:val="affff5"/>
            <w:noProof/>
          </w:rPr>
          <w:t xml:space="preserve"> </w:t>
        </w:r>
        <w:r w:rsidR="00635E32" w:rsidRPr="00635E32">
          <w:rPr>
            <w:rStyle w:val="affff5"/>
            <w:rFonts w:hint="eastAsia"/>
            <w:noProof/>
          </w:rPr>
          <w:t xml:space="preserve"> 清洗消毒</w:t>
        </w:r>
        <w:r w:rsidR="00635E32" w:rsidRPr="00635E32">
          <w:rPr>
            <w:noProof/>
          </w:rPr>
          <w:tab/>
        </w:r>
        <w:r w:rsidR="00635E32" w:rsidRPr="00635E32">
          <w:rPr>
            <w:noProof/>
          </w:rPr>
          <w:fldChar w:fldCharType="begin"/>
        </w:r>
        <w:r w:rsidR="00635E32" w:rsidRPr="00635E32">
          <w:rPr>
            <w:noProof/>
          </w:rPr>
          <w:instrText xml:space="preserve"> PAGEREF _Toc202431013 \h </w:instrText>
        </w:r>
        <w:r w:rsidR="00635E32" w:rsidRPr="00635E32">
          <w:rPr>
            <w:noProof/>
          </w:rPr>
        </w:r>
        <w:r w:rsidR="00635E32" w:rsidRPr="00635E32">
          <w:rPr>
            <w:noProof/>
          </w:rPr>
          <w:fldChar w:fldCharType="separate"/>
        </w:r>
        <w:r w:rsidR="00635E32" w:rsidRPr="00635E32">
          <w:rPr>
            <w:noProof/>
          </w:rPr>
          <w:t>2</w:t>
        </w:r>
        <w:r w:rsidR="00635E32" w:rsidRPr="00635E32">
          <w:rPr>
            <w:noProof/>
          </w:rPr>
          <w:fldChar w:fldCharType="end"/>
        </w:r>
      </w:hyperlink>
    </w:p>
    <w:p w:rsidR="00635E32" w:rsidRPr="008B1FC9" w:rsidRDefault="00372BE2">
      <w:pPr>
        <w:pStyle w:val="10"/>
        <w:tabs>
          <w:tab w:val="right" w:leader="dot" w:pos="9344"/>
        </w:tabs>
        <w:rPr>
          <w:rFonts w:ascii="Calibri"/>
          <w:noProof/>
          <w:szCs w:val="22"/>
        </w:rPr>
      </w:pPr>
      <w:hyperlink w:anchor="_Toc202431014" w:history="1">
        <w:r w:rsidR="00635E32" w:rsidRPr="00635E32">
          <w:rPr>
            <w:rStyle w:val="affff5"/>
            <w:noProof/>
          </w:rPr>
          <w:t>6</w:t>
        </w:r>
        <w:r w:rsidR="00635E32">
          <w:rPr>
            <w:rStyle w:val="affff5"/>
            <w:noProof/>
          </w:rPr>
          <w:t xml:space="preserve"> </w:t>
        </w:r>
        <w:r w:rsidR="00635E32" w:rsidRPr="00635E32">
          <w:rPr>
            <w:rStyle w:val="affff5"/>
            <w:rFonts w:hint="eastAsia"/>
            <w:noProof/>
          </w:rPr>
          <w:t xml:space="preserve"> 机构和人员要求</w:t>
        </w:r>
        <w:r w:rsidR="00635E32" w:rsidRPr="00635E32">
          <w:rPr>
            <w:noProof/>
          </w:rPr>
          <w:tab/>
        </w:r>
        <w:r w:rsidR="00635E32" w:rsidRPr="00635E32">
          <w:rPr>
            <w:noProof/>
          </w:rPr>
          <w:fldChar w:fldCharType="begin"/>
        </w:r>
        <w:r w:rsidR="00635E32" w:rsidRPr="00635E32">
          <w:rPr>
            <w:noProof/>
          </w:rPr>
          <w:instrText xml:space="preserve"> PAGEREF _Toc202431014 \h </w:instrText>
        </w:r>
        <w:r w:rsidR="00635E32" w:rsidRPr="00635E32">
          <w:rPr>
            <w:noProof/>
          </w:rPr>
        </w:r>
        <w:r w:rsidR="00635E32" w:rsidRPr="00635E32">
          <w:rPr>
            <w:noProof/>
          </w:rPr>
          <w:fldChar w:fldCharType="separate"/>
        </w:r>
        <w:r w:rsidR="00635E32" w:rsidRPr="00635E32">
          <w:rPr>
            <w:noProof/>
          </w:rPr>
          <w:t>2</w:t>
        </w:r>
        <w:r w:rsidR="00635E32" w:rsidRPr="00635E32">
          <w:rPr>
            <w:noProof/>
          </w:rPr>
          <w:fldChar w:fldCharType="end"/>
        </w:r>
      </w:hyperlink>
    </w:p>
    <w:p w:rsidR="00635E32" w:rsidRPr="008B1FC9" w:rsidRDefault="00372BE2">
      <w:pPr>
        <w:pStyle w:val="10"/>
        <w:tabs>
          <w:tab w:val="right" w:leader="dot" w:pos="9344"/>
        </w:tabs>
        <w:rPr>
          <w:rFonts w:ascii="Calibri"/>
          <w:noProof/>
          <w:szCs w:val="22"/>
        </w:rPr>
      </w:pPr>
      <w:hyperlink w:anchor="_Toc202431015" w:history="1">
        <w:r w:rsidR="00635E32" w:rsidRPr="00635E32">
          <w:rPr>
            <w:rStyle w:val="affff5"/>
            <w:noProof/>
          </w:rPr>
          <w:t>7</w:t>
        </w:r>
        <w:r w:rsidR="00635E32">
          <w:rPr>
            <w:rStyle w:val="affff5"/>
            <w:noProof/>
          </w:rPr>
          <w:t xml:space="preserve"> </w:t>
        </w:r>
        <w:r w:rsidR="00635E32" w:rsidRPr="00635E32">
          <w:rPr>
            <w:rStyle w:val="affff5"/>
            <w:rFonts w:hint="eastAsia"/>
            <w:noProof/>
          </w:rPr>
          <w:t xml:space="preserve"> 菜品管理要求</w:t>
        </w:r>
        <w:r w:rsidR="00635E32" w:rsidRPr="00635E32">
          <w:rPr>
            <w:noProof/>
          </w:rPr>
          <w:tab/>
        </w:r>
        <w:r w:rsidR="00635E32" w:rsidRPr="00635E32">
          <w:rPr>
            <w:noProof/>
          </w:rPr>
          <w:fldChar w:fldCharType="begin"/>
        </w:r>
        <w:r w:rsidR="00635E32" w:rsidRPr="00635E32">
          <w:rPr>
            <w:noProof/>
          </w:rPr>
          <w:instrText xml:space="preserve"> PAGEREF _Toc202431015 \h </w:instrText>
        </w:r>
        <w:r w:rsidR="00635E32" w:rsidRPr="00635E32">
          <w:rPr>
            <w:noProof/>
          </w:rPr>
        </w:r>
        <w:r w:rsidR="00635E32" w:rsidRPr="00635E32">
          <w:rPr>
            <w:noProof/>
          </w:rPr>
          <w:fldChar w:fldCharType="separate"/>
        </w:r>
        <w:r w:rsidR="00635E32" w:rsidRPr="00635E32">
          <w:rPr>
            <w:noProof/>
          </w:rPr>
          <w:t>2</w:t>
        </w:r>
        <w:r w:rsidR="00635E32" w:rsidRPr="00635E32">
          <w:rPr>
            <w:noProof/>
          </w:rPr>
          <w:fldChar w:fldCharType="end"/>
        </w:r>
      </w:hyperlink>
    </w:p>
    <w:p w:rsidR="00635E32" w:rsidRPr="008B1FC9" w:rsidRDefault="00372BE2">
      <w:pPr>
        <w:pStyle w:val="23"/>
        <w:rPr>
          <w:rFonts w:ascii="Calibri"/>
          <w:noProof/>
          <w:szCs w:val="22"/>
        </w:rPr>
      </w:pPr>
      <w:hyperlink w:anchor="_Toc202431016" w:history="1">
        <w:r w:rsidR="00635E32" w:rsidRPr="00635E32">
          <w:rPr>
            <w:rStyle w:val="affff5"/>
            <w:noProof/>
          </w:rPr>
          <w:t>7.1</w:t>
        </w:r>
        <w:r w:rsidR="00635E32">
          <w:rPr>
            <w:rStyle w:val="affff5"/>
            <w:noProof/>
          </w:rPr>
          <w:t xml:space="preserve"> </w:t>
        </w:r>
        <w:r w:rsidR="00635E32" w:rsidRPr="00635E32">
          <w:rPr>
            <w:rStyle w:val="affff5"/>
            <w:rFonts w:hint="eastAsia"/>
            <w:noProof/>
          </w:rPr>
          <w:t xml:space="preserve"> 菜品供应</w:t>
        </w:r>
        <w:r w:rsidR="00635E32" w:rsidRPr="00635E32">
          <w:rPr>
            <w:noProof/>
          </w:rPr>
          <w:tab/>
        </w:r>
        <w:r w:rsidR="00635E32" w:rsidRPr="00635E32">
          <w:rPr>
            <w:noProof/>
          </w:rPr>
          <w:fldChar w:fldCharType="begin"/>
        </w:r>
        <w:r w:rsidR="00635E32" w:rsidRPr="00635E32">
          <w:rPr>
            <w:noProof/>
          </w:rPr>
          <w:instrText xml:space="preserve"> PAGEREF _Toc202431016 \h </w:instrText>
        </w:r>
        <w:r w:rsidR="00635E32" w:rsidRPr="00635E32">
          <w:rPr>
            <w:noProof/>
          </w:rPr>
        </w:r>
        <w:r w:rsidR="00635E32" w:rsidRPr="00635E32">
          <w:rPr>
            <w:noProof/>
          </w:rPr>
          <w:fldChar w:fldCharType="separate"/>
        </w:r>
        <w:r w:rsidR="00635E32" w:rsidRPr="00635E32">
          <w:rPr>
            <w:noProof/>
          </w:rPr>
          <w:t>2</w:t>
        </w:r>
        <w:r w:rsidR="00635E32" w:rsidRPr="00635E32">
          <w:rPr>
            <w:noProof/>
          </w:rPr>
          <w:fldChar w:fldCharType="end"/>
        </w:r>
      </w:hyperlink>
    </w:p>
    <w:p w:rsidR="00635E32" w:rsidRPr="008B1FC9" w:rsidRDefault="00372BE2">
      <w:pPr>
        <w:pStyle w:val="23"/>
        <w:rPr>
          <w:rFonts w:ascii="Calibri"/>
          <w:noProof/>
          <w:szCs w:val="22"/>
        </w:rPr>
      </w:pPr>
      <w:hyperlink w:anchor="_Toc202431017" w:history="1">
        <w:r w:rsidR="00635E32" w:rsidRPr="00635E32">
          <w:rPr>
            <w:rStyle w:val="affff5"/>
            <w:noProof/>
          </w:rPr>
          <w:t>7.2</w:t>
        </w:r>
        <w:r w:rsidR="00635E32">
          <w:rPr>
            <w:rStyle w:val="affff5"/>
            <w:noProof/>
          </w:rPr>
          <w:t xml:space="preserve"> </w:t>
        </w:r>
        <w:r w:rsidR="00635E32" w:rsidRPr="00635E32">
          <w:rPr>
            <w:rStyle w:val="affff5"/>
            <w:rFonts w:hint="eastAsia"/>
            <w:noProof/>
          </w:rPr>
          <w:t xml:space="preserve"> 原料及膳食加工</w:t>
        </w:r>
        <w:r w:rsidR="00635E32" w:rsidRPr="00635E32">
          <w:rPr>
            <w:noProof/>
          </w:rPr>
          <w:tab/>
        </w:r>
        <w:r w:rsidR="00635E32" w:rsidRPr="00635E32">
          <w:rPr>
            <w:noProof/>
          </w:rPr>
          <w:fldChar w:fldCharType="begin"/>
        </w:r>
        <w:r w:rsidR="00635E32" w:rsidRPr="00635E32">
          <w:rPr>
            <w:noProof/>
          </w:rPr>
          <w:instrText xml:space="preserve"> PAGEREF _Toc202431017 \h </w:instrText>
        </w:r>
        <w:r w:rsidR="00635E32" w:rsidRPr="00635E32">
          <w:rPr>
            <w:noProof/>
          </w:rPr>
        </w:r>
        <w:r w:rsidR="00635E32" w:rsidRPr="00635E32">
          <w:rPr>
            <w:noProof/>
          </w:rPr>
          <w:fldChar w:fldCharType="separate"/>
        </w:r>
        <w:r w:rsidR="00635E32" w:rsidRPr="00635E32">
          <w:rPr>
            <w:noProof/>
          </w:rPr>
          <w:t>3</w:t>
        </w:r>
        <w:r w:rsidR="00635E32" w:rsidRPr="00635E32">
          <w:rPr>
            <w:noProof/>
          </w:rPr>
          <w:fldChar w:fldCharType="end"/>
        </w:r>
      </w:hyperlink>
    </w:p>
    <w:p w:rsidR="00635E32" w:rsidRPr="008B1FC9" w:rsidRDefault="00372BE2">
      <w:pPr>
        <w:pStyle w:val="23"/>
        <w:rPr>
          <w:rFonts w:ascii="Calibri"/>
          <w:noProof/>
          <w:szCs w:val="22"/>
        </w:rPr>
      </w:pPr>
      <w:hyperlink w:anchor="_Toc202431018" w:history="1">
        <w:r w:rsidR="00635E32" w:rsidRPr="00635E32">
          <w:rPr>
            <w:rStyle w:val="affff5"/>
            <w:noProof/>
          </w:rPr>
          <w:t>7.3</w:t>
        </w:r>
        <w:r w:rsidR="00635E32">
          <w:rPr>
            <w:rStyle w:val="affff5"/>
            <w:noProof/>
          </w:rPr>
          <w:t xml:space="preserve"> </w:t>
        </w:r>
        <w:r w:rsidR="00635E32" w:rsidRPr="00635E32">
          <w:rPr>
            <w:rStyle w:val="affff5"/>
            <w:rFonts w:hint="eastAsia"/>
            <w:noProof/>
          </w:rPr>
          <w:t xml:space="preserve"> 留样管理</w:t>
        </w:r>
        <w:r w:rsidR="00635E32" w:rsidRPr="00635E32">
          <w:rPr>
            <w:noProof/>
          </w:rPr>
          <w:tab/>
        </w:r>
        <w:r w:rsidR="00635E32" w:rsidRPr="00635E32">
          <w:rPr>
            <w:noProof/>
          </w:rPr>
          <w:fldChar w:fldCharType="begin"/>
        </w:r>
        <w:r w:rsidR="00635E32" w:rsidRPr="00635E32">
          <w:rPr>
            <w:noProof/>
          </w:rPr>
          <w:instrText xml:space="preserve"> PAGEREF _Toc202431018 \h </w:instrText>
        </w:r>
        <w:r w:rsidR="00635E32" w:rsidRPr="00635E32">
          <w:rPr>
            <w:noProof/>
          </w:rPr>
        </w:r>
        <w:r w:rsidR="00635E32" w:rsidRPr="00635E32">
          <w:rPr>
            <w:noProof/>
          </w:rPr>
          <w:fldChar w:fldCharType="separate"/>
        </w:r>
        <w:r w:rsidR="00635E32" w:rsidRPr="00635E32">
          <w:rPr>
            <w:noProof/>
          </w:rPr>
          <w:t>3</w:t>
        </w:r>
        <w:r w:rsidR="00635E32" w:rsidRPr="00635E32">
          <w:rPr>
            <w:noProof/>
          </w:rPr>
          <w:fldChar w:fldCharType="end"/>
        </w:r>
      </w:hyperlink>
    </w:p>
    <w:p w:rsidR="00635E32" w:rsidRPr="008B1FC9" w:rsidRDefault="00372BE2">
      <w:pPr>
        <w:pStyle w:val="10"/>
        <w:tabs>
          <w:tab w:val="right" w:leader="dot" w:pos="9344"/>
        </w:tabs>
        <w:rPr>
          <w:rFonts w:ascii="Calibri"/>
          <w:noProof/>
          <w:szCs w:val="22"/>
        </w:rPr>
      </w:pPr>
      <w:hyperlink w:anchor="_Toc202431019" w:history="1">
        <w:r w:rsidR="00635E32" w:rsidRPr="00635E32">
          <w:rPr>
            <w:rStyle w:val="affff5"/>
            <w:noProof/>
          </w:rPr>
          <w:t>8</w:t>
        </w:r>
        <w:r w:rsidR="00635E32">
          <w:rPr>
            <w:rStyle w:val="affff5"/>
            <w:noProof/>
          </w:rPr>
          <w:t xml:space="preserve"> </w:t>
        </w:r>
        <w:r w:rsidR="00635E32" w:rsidRPr="00635E32">
          <w:rPr>
            <w:rStyle w:val="affff5"/>
            <w:rFonts w:hint="eastAsia"/>
            <w:noProof/>
          </w:rPr>
          <w:t xml:space="preserve"> 供餐服务要求</w:t>
        </w:r>
        <w:r w:rsidR="00635E32" w:rsidRPr="00635E32">
          <w:rPr>
            <w:noProof/>
          </w:rPr>
          <w:tab/>
        </w:r>
        <w:r w:rsidR="00635E32" w:rsidRPr="00635E32">
          <w:rPr>
            <w:noProof/>
          </w:rPr>
          <w:fldChar w:fldCharType="begin"/>
        </w:r>
        <w:r w:rsidR="00635E32" w:rsidRPr="00635E32">
          <w:rPr>
            <w:noProof/>
          </w:rPr>
          <w:instrText xml:space="preserve"> PAGEREF _Toc202431019 \h </w:instrText>
        </w:r>
        <w:r w:rsidR="00635E32" w:rsidRPr="00635E32">
          <w:rPr>
            <w:noProof/>
          </w:rPr>
        </w:r>
        <w:r w:rsidR="00635E32" w:rsidRPr="00635E32">
          <w:rPr>
            <w:noProof/>
          </w:rPr>
          <w:fldChar w:fldCharType="separate"/>
        </w:r>
        <w:r w:rsidR="00635E32" w:rsidRPr="00635E32">
          <w:rPr>
            <w:noProof/>
          </w:rPr>
          <w:t>3</w:t>
        </w:r>
        <w:r w:rsidR="00635E32" w:rsidRPr="00635E32">
          <w:rPr>
            <w:noProof/>
          </w:rPr>
          <w:fldChar w:fldCharType="end"/>
        </w:r>
      </w:hyperlink>
    </w:p>
    <w:p w:rsidR="00635E32" w:rsidRPr="008B1FC9" w:rsidRDefault="00372BE2">
      <w:pPr>
        <w:pStyle w:val="23"/>
        <w:rPr>
          <w:rFonts w:ascii="Calibri"/>
          <w:noProof/>
          <w:szCs w:val="22"/>
        </w:rPr>
      </w:pPr>
      <w:hyperlink w:anchor="_Toc202431020" w:history="1">
        <w:r w:rsidR="00635E32" w:rsidRPr="00635E32">
          <w:rPr>
            <w:rStyle w:val="affff5"/>
            <w:noProof/>
          </w:rPr>
          <w:t>8.1</w:t>
        </w:r>
        <w:r w:rsidR="00635E32">
          <w:rPr>
            <w:rStyle w:val="affff5"/>
            <w:noProof/>
          </w:rPr>
          <w:t xml:space="preserve"> </w:t>
        </w:r>
        <w:r w:rsidR="00635E32" w:rsidRPr="00635E32">
          <w:rPr>
            <w:rStyle w:val="affff5"/>
            <w:rFonts w:hint="eastAsia"/>
            <w:noProof/>
          </w:rPr>
          <w:t xml:space="preserve"> 堂食服务</w:t>
        </w:r>
        <w:r w:rsidR="00635E32" w:rsidRPr="00635E32">
          <w:rPr>
            <w:noProof/>
          </w:rPr>
          <w:tab/>
        </w:r>
        <w:r w:rsidR="00635E32" w:rsidRPr="00635E32">
          <w:rPr>
            <w:noProof/>
          </w:rPr>
          <w:fldChar w:fldCharType="begin"/>
        </w:r>
        <w:r w:rsidR="00635E32" w:rsidRPr="00635E32">
          <w:rPr>
            <w:noProof/>
          </w:rPr>
          <w:instrText xml:space="preserve"> PAGEREF _Toc202431020 \h </w:instrText>
        </w:r>
        <w:r w:rsidR="00635E32" w:rsidRPr="00635E32">
          <w:rPr>
            <w:noProof/>
          </w:rPr>
        </w:r>
        <w:r w:rsidR="00635E32" w:rsidRPr="00635E32">
          <w:rPr>
            <w:noProof/>
          </w:rPr>
          <w:fldChar w:fldCharType="separate"/>
        </w:r>
        <w:r w:rsidR="00635E32" w:rsidRPr="00635E32">
          <w:rPr>
            <w:noProof/>
          </w:rPr>
          <w:t>3</w:t>
        </w:r>
        <w:r w:rsidR="00635E32" w:rsidRPr="00635E32">
          <w:rPr>
            <w:noProof/>
          </w:rPr>
          <w:fldChar w:fldCharType="end"/>
        </w:r>
      </w:hyperlink>
    </w:p>
    <w:p w:rsidR="00635E32" w:rsidRPr="008B1FC9" w:rsidRDefault="00372BE2">
      <w:pPr>
        <w:pStyle w:val="23"/>
        <w:rPr>
          <w:rFonts w:ascii="Calibri"/>
          <w:noProof/>
          <w:szCs w:val="22"/>
        </w:rPr>
      </w:pPr>
      <w:hyperlink w:anchor="_Toc202431021" w:history="1">
        <w:r w:rsidR="00635E32" w:rsidRPr="00635E32">
          <w:rPr>
            <w:rStyle w:val="affff5"/>
            <w:noProof/>
          </w:rPr>
          <w:t>8.2</w:t>
        </w:r>
        <w:r w:rsidR="00635E32">
          <w:rPr>
            <w:rStyle w:val="affff5"/>
            <w:noProof/>
          </w:rPr>
          <w:t xml:space="preserve"> </w:t>
        </w:r>
        <w:r w:rsidR="00635E32" w:rsidRPr="00635E32">
          <w:rPr>
            <w:rStyle w:val="affff5"/>
            <w:rFonts w:hint="eastAsia"/>
            <w:noProof/>
          </w:rPr>
          <w:t xml:space="preserve"> 收银结算</w:t>
        </w:r>
        <w:r w:rsidR="00635E32" w:rsidRPr="00635E32">
          <w:rPr>
            <w:noProof/>
          </w:rPr>
          <w:tab/>
        </w:r>
        <w:r w:rsidR="00635E32" w:rsidRPr="00635E32">
          <w:rPr>
            <w:noProof/>
          </w:rPr>
          <w:fldChar w:fldCharType="begin"/>
        </w:r>
        <w:r w:rsidR="00635E32" w:rsidRPr="00635E32">
          <w:rPr>
            <w:noProof/>
          </w:rPr>
          <w:instrText xml:space="preserve"> PAGEREF _Toc202431021 \h </w:instrText>
        </w:r>
        <w:r w:rsidR="00635E32" w:rsidRPr="00635E32">
          <w:rPr>
            <w:noProof/>
          </w:rPr>
        </w:r>
        <w:r w:rsidR="00635E32" w:rsidRPr="00635E32">
          <w:rPr>
            <w:noProof/>
          </w:rPr>
          <w:fldChar w:fldCharType="separate"/>
        </w:r>
        <w:r w:rsidR="00635E32" w:rsidRPr="00635E32">
          <w:rPr>
            <w:noProof/>
          </w:rPr>
          <w:t>3</w:t>
        </w:r>
        <w:r w:rsidR="00635E32" w:rsidRPr="00635E32">
          <w:rPr>
            <w:noProof/>
          </w:rPr>
          <w:fldChar w:fldCharType="end"/>
        </w:r>
      </w:hyperlink>
    </w:p>
    <w:p w:rsidR="00635E32" w:rsidRPr="008B1FC9" w:rsidRDefault="00372BE2">
      <w:pPr>
        <w:pStyle w:val="10"/>
        <w:tabs>
          <w:tab w:val="right" w:leader="dot" w:pos="9344"/>
        </w:tabs>
        <w:rPr>
          <w:rFonts w:ascii="Calibri"/>
          <w:noProof/>
          <w:szCs w:val="22"/>
        </w:rPr>
      </w:pPr>
      <w:hyperlink w:anchor="_Toc202431022" w:history="1">
        <w:r w:rsidR="00635E32" w:rsidRPr="00635E32">
          <w:rPr>
            <w:rStyle w:val="affff5"/>
            <w:noProof/>
          </w:rPr>
          <w:t>9</w:t>
        </w:r>
        <w:r w:rsidR="00635E32">
          <w:rPr>
            <w:rStyle w:val="affff5"/>
            <w:noProof/>
          </w:rPr>
          <w:t xml:space="preserve"> </w:t>
        </w:r>
        <w:r w:rsidR="00635E32" w:rsidRPr="00635E32">
          <w:rPr>
            <w:rStyle w:val="affff5"/>
            <w:rFonts w:hint="eastAsia"/>
            <w:noProof/>
          </w:rPr>
          <w:t xml:space="preserve"> 助餐服务要求</w:t>
        </w:r>
        <w:r w:rsidR="00635E32" w:rsidRPr="00635E32">
          <w:rPr>
            <w:noProof/>
          </w:rPr>
          <w:tab/>
        </w:r>
        <w:r w:rsidR="00635E32" w:rsidRPr="00635E32">
          <w:rPr>
            <w:noProof/>
          </w:rPr>
          <w:fldChar w:fldCharType="begin"/>
        </w:r>
        <w:r w:rsidR="00635E32" w:rsidRPr="00635E32">
          <w:rPr>
            <w:noProof/>
          </w:rPr>
          <w:instrText xml:space="preserve"> PAGEREF _Toc202431022 \h </w:instrText>
        </w:r>
        <w:r w:rsidR="00635E32" w:rsidRPr="00635E32">
          <w:rPr>
            <w:noProof/>
          </w:rPr>
        </w:r>
        <w:r w:rsidR="00635E32" w:rsidRPr="00635E32">
          <w:rPr>
            <w:noProof/>
          </w:rPr>
          <w:fldChar w:fldCharType="separate"/>
        </w:r>
        <w:r w:rsidR="00635E32" w:rsidRPr="00635E32">
          <w:rPr>
            <w:noProof/>
          </w:rPr>
          <w:t>3</w:t>
        </w:r>
        <w:r w:rsidR="00635E32" w:rsidRPr="00635E32">
          <w:rPr>
            <w:noProof/>
          </w:rPr>
          <w:fldChar w:fldCharType="end"/>
        </w:r>
      </w:hyperlink>
    </w:p>
    <w:p w:rsidR="00635E32" w:rsidRPr="008B1FC9" w:rsidRDefault="00372BE2">
      <w:pPr>
        <w:pStyle w:val="10"/>
        <w:tabs>
          <w:tab w:val="right" w:leader="dot" w:pos="9344"/>
        </w:tabs>
        <w:rPr>
          <w:rFonts w:ascii="Calibri"/>
          <w:noProof/>
          <w:szCs w:val="22"/>
        </w:rPr>
      </w:pPr>
      <w:hyperlink w:anchor="_Toc202431023" w:history="1">
        <w:r w:rsidR="00635E32" w:rsidRPr="00635E32">
          <w:rPr>
            <w:rStyle w:val="affff5"/>
            <w:noProof/>
          </w:rPr>
          <w:t>10</w:t>
        </w:r>
        <w:r w:rsidR="00635E32">
          <w:rPr>
            <w:rStyle w:val="affff5"/>
            <w:noProof/>
          </w:rPr>
          <w:t xml:space="preserve"> </w:t>
        </w:r>
        <w:r w:rsidR="00635E32" w:rsidRPr="00635E32">
          <w:rPr>
            <w:rStyle w:val="affff5"/>
            <w:rFonts w:hint="eastAsia"/>
            <w:noProof/>
          </w:rPr>
          <w:t xml:space="preserve"> 应急管理要求</w:t>
        </w:r>
        <w:r w:rsidR="00635E32" w:rsidRPr="00635E32">
          <w:rPr>
            <w:noProof/>
          </w:rPr>
          <w:tab/>
        </w:r>
        <w:r w:rsidR="00635E32" w:rsidRPr="00635E32">
          <w:rPr>
            <w:noProof/>
          </w:rPr>
          <w:fldChar w:fldCharType="begin"/>
        </w:r>
        <w:r w:rsidR="00635E32" w:rsidRPr="00635E32">
          <w:rPr>
            <w:noProof/>
          </w:rPr>
          <w:instrText xml:space="preserve"> PAGEREF _Toc202431023 \h </w:instrText>
        </w:r>
        <w:r w:rsidR="00635E32" w:rsidRPr="00635E32">
          <w:rPr>
            <w:noProof/>
          </w:rPr>
        </w:r>
        <w:r w:rsidR="00635E32" w:rsidRPr="00635E32">
          <w:rPr>
            <w:noProof/>
          </w:rPr>
          <w:fldChar w:fldCharType="separate"/>
        </w:r>
        <w:r w:rsidR="00635E32" w:rsidRPr="00635E32">
          <w:rPr>
            <w:noProof/>
          </w:rPr>
          <w:t>4</w:t>
        </w:r>
        <w:r w:rsidR="00635E32" w:rsidRPr="00635E32">
          <w:rPr>
            <w:noProof/>
          </w:rPr>
          <w:fldChar w:fldCharType="end"/>
        </w:r>
      </w:hyperlink>
    </w:p>
    <w:p w:rsidR="00635E32" w:rsidRPr="008B1FC9" w:rsidRDefault="00372BE2">
      <w:pPr>
        <w:pStyle w:val="10"/>
        <w:tabs>
          <w:tab w:val="right" w:leader="dot" w:pos="9344"/>
        </w:tabs>
        <w:rPr>
          <w:rFonts w:ascii="Calibri"/>
          <w:noProof/>
          <w:szCs w:val="22"/>
        </w:rPr>
      </w:pPr>
      <w:hyperlink w:anchor="_Toc202431024" w:history="1">
        <w:r w:rsidR="00635E32" w:rsidRPr="00635E32">
          <w:rPr>
            <w:rStyle w:val="affff5"/>
            <w:noProof/>
          </w:rPr>
          <w:t>11</w:t>
        </w:r>
        <w:r w:rsidR="00635E32">
          <w:rPr>
            <w:rStyle w:val="affff5"/>
            <w:noProof/>
          </w:rPr>
          <w:t xml:space="preserve"> </w:t>
        </w:r>
        <w:r w:rsidR="00635E32" w:rsidRPr="00635E32">
          <w:rPr>
            <w:rStyle w:val="affff5"/>
            <w:rFonts w:hint="eastAsia"/>
            <w:noProof/>
          </w:rPr>
          <w:t xml:space="preserve"> 信息管理要求</w:t>
        </w:r>
        <w:r w:rsidR="00635E32" w:rsidRPr="00635E32">
          <w:rPr>
            <w:noProof/>
          </w:rPr>
          <w:tab/>
        </w:r>
        <w:r w:rsidR="00635E32" w:rsidRPr="00635E32">
          <w:rPr>
            <w:noProof/>
          </w:rPr>
          <w:fldChar w:fldCharType="begin"/>
        </w:r>
        <w:r w:rsidR="00635E32" w:rsidRPr="00635E32">
          <w:rPr>
            <w:noProof/>
          </w:rPr>
          <w:instrText xml:space="preserve"> PAGEREF _Toc202431024 \h </w:instrText>
        </w:r>
        <w:r w:rsidR="00635E32" w:rsidRPr="00635E32">
          <w:rPr>
            <w:noProof/>
          </w:rPr>
        </w:r>
        <w:r w:rsidR="00635E32" w:rsidRPr="00635E32">
          <w:rPr>
            <w:noProof/>
          </w:rPr>
          <w:fldChar w:fldCharType="separate"/>
        </w:r>
        <w:r w:rsidR="00635E32" w:rsidRPr="00635E32">
          <w:rPr>
            <w:noProof/>
          </w:rPr>
          <w:t>4</w:t>
        </w:r>
        <w:r w:rsidR="00635E32" w:rsidRPr="00635E32">
          <w:rPr>
            <w:noProof/>
          </w:rPr>
          <w:fldChar w:fldCharType="end"/>
        </w:r>
      </w:hyperlink>
    </w:p>
    <w:p w:rsidR="00635E32" w:rsidRPr="008B1FC9" w:rsidRDefault="00372BE2">
      <w:pPr>
        <w:pStyle w:val="10"/>
        <w:tabs>
          <w:tab w:val="right" w:leader="dot" w:pos="9344"/>
        </w:tabs>
        <w:rPr>
          <w:rFonts w:ascii="Calibri"/>
          <w:noProof/>
          <w:szCs w:val="22"/>
        </w:rPr>
      </w:pPr>
      <w:hyperlink w:anchor="_Toc202431025" w:history="1">
        <w:r w:rsidR="00635E32" w:rsidRPr="00635E32">
          <w:rPr>
            <w:rStyle w:val="affff5"/>
            <w:noProof/>
          </w:rPr>
          <w:t>12</w:t>
        </w:r>
        <w:r w:rsidR="00635E32">
          <w:rPr>
            <w:rStyle w:val="affff5"/>
            <w:noProof/>
          </w:rPr>
          <w:t xml:space="preserve"> </w:t>
        </w:r>
        <w:r w:rsidR="00635E32" w:rsidRPr="00635E32">
          <w:rPr>
            <w:rStyle w:val="affff5"/>
            <w:rFonts w:hint="eastAsia"/>
            <w:noProof/>
          </w:rPr>
          <w:t xml:space="preserve"> 服务评价与改进</w:t>
        </w:r>
        <w:r w:rsidR="00635E32" w:rsidRPr="00635E32">
          <w:rPr>
            <w:noProof/>
          </w:rPr>
          <w:tab/>
        </w:r>
        <w:r w:rsidR="00635E32" w:rsidRPr="00635E32">
          <w:rPr>
            <w:noProof/>
          </w:rPr>
          <w:fldChar w:fldCharType="begin"/>
        </w:r>
        <w:r w:rsidR="00635E32" w:rsidRPr="00635E32">
          <w:rPr>
            <w:noProof/>
          </w:rPr>
          <w:instrText xml:space="preserve"> PAGEREF _Toc202431025 \h </w:instrText>
        </w:r>
        <w:r w:rsidR="00635E32" w:rsidRPr="00635E32">
          <w:rPr>
            <w:noProof/>
          </w:rPr>
        </w:r>
        <w:r w:rsidR="00635E32" w:rsidRPr="00635E32">
          <w:rPr>
            <w:noProof/>
          </w:rPr>
          <w:fldChar w:fldCharType="separate"/>
        </w:r>
        <w:r w:rsidR="00635E32" w:rsidRPr="00635E32">
          <w:rPr>
            <w:noProof/>
          </w:rPr>
          <w:t>4</w:t>
        </w:r>
        <w:r w:rsidR="00635E32" w:rsidRPr="00635E32">
          <w:rPr>
            <w:noProof/>
          </w:rPr>
          <w:fldChar w:fldCharType="end"/>
        </w:r>
      </w:hyperlink>
    </w:p>
    <w:p w:rsidR="00635E32" w:rsidRPr="008B1FC9" w:rsidRDefault="00372BE2">
      <w:pPr>
        <w:pStyle w:val="10"/>
        <w:tabs>
          <w:tab w:val="right" w:leader="dot" w:pos="9344"/>
        </w:tabs>
        <w:rPr>
          <w:rFonts w:ascii="Calibri"/>
          <w:noProof/>
          <w:szCs w:val="22"/>
        </w:rPr>
      </w:pPr>
      <w:hyperlink w:anchor="_Toc202431026" w:history="1">
        <w:r w:rsidR="00635E32" w:rsidRPr="00635E32">
          <w:rPr>
            <w:rStyle w:val="affff5"/>
            <w:rFonts w:hint="eastAsia"/>
            <w:noProof/>
          </w:rPr>
          <w:t>参考文献</w:t>
        </w:r>
        <w:r w:rsidR="00635E32" w:rsidRPr="00635E32">
          <w:rPr>
            <w:noProof/>
          </w:rPr>
          <w:tab/>
        </w:r>
        <w:r w:rsidR="00635E32" w:rsidRPr="00635E32">
          <w:rPr>
            <w:noProof/>
          </w:rPr>
          <w:fldChar w:fldCharType="begin"/>
        </w:r>
        <w:r w:rsidR="00635E32" w:rsidRPr="00635E32">
          <w:rPr>
            <w:noProof/>
          </w:rPr>
          <w:instrText xml:space="preserve"> PAGEREF _Toc202431026 \h </w:instrText>
        </w:r>
        <w:r w:rsidR="00635E32" w:rsidRPr="00635E32">
          <w:rPr>
            <w:noProof/>
          </w:rPr>
        </w:r>
        <w:r w:rsidR="00635E32" w:rsidRPr="00635E32">
          <w:rPr>
            <w:noProof/>
          </w:rPr>
          <w:fldChar w:fldCharType="separate"/>
        </w:r>
        <w:r w:rsidR="00635E32" w:rsidRPr="00635E32">
          <w:rPr>
            <w:noProof/>
          </w:rPr>
          <w:t>5</w:t>
        </w:r>
        <w:r w:rsidR="00635E32" w:rsidRPr="00635E32">
          <w:rPr>
            <w:noProof/>
          </w:rPr>
          <w:fldChar w:fldCharType="end"/>
        </w:r>
      </w:hyperlink>
    </w:p>
    <w:p w:rsidR="00635E32" w:rsidRPr="00635E32" w:rsidRDefault="00635E32" w:rsidP="00635E32">
      <w:pPr>
        <w:pStyle w:val="affffff3"/>
        <w:spacing w:after="468"/>
        <w:sectPr w:rsidR="00635E32" w:rsidRPr="00635E32" w:rsidSect="00635E32">
          <w:headerReference w:type="even" r:id="rId14"/>
          <w:headerReference w:type="default" r:id="rId15"/>
          <w:footerReference w:type="default" r:id="rId16"/>
          <w:pgSz w:w="11906" w:h="16838"/>
          <w:pgMar w:top="1928" w:right="1134" w:bottom="1134" w:left="1134" w:header="1418" w:footer="1134" w:gutter="284"/>
          <w:pgNumType w:fmt="upperRoman" w:start="1"/>
          <w:cols w:space="720"/>
          <w:formProt w:val="0"/>
          <w:docGrid w:type="lines" w:linePitch="312"/>
        </w:sectPr>
      </w:pPr>
      <w:r w:rsidRPr="00635E32">
        <w:fldChar w:fldCharType="end"/>
      </w:r>
    </w:p>
    <w:p w:rsidR="008D4D02" w:rsidRDefault="008D4D02">
      <w:pPr>
        <w:pStyle w:val="a6"/>
        <w:spacing w:before="900" w:after="468"/>
      </w:pPr>
      <w:bookmarkStart w:id="28" w:name="_Toc202431004"/>
      <w:bookmarkStart w:id="29" w:name="BookMark2"/>
      <w:bookmarkEnd w:id="21"/>
      <w:r>
        <w:rPr>
          <w:rFonts w:hint="eastAsia"/>
          <w:spacing w:val="320"/>
        </w:rPr>
        <w:lastRenderedPageBreak/>
        <w:t>前</w:t>
      </w:r>
      <w:r>
        <w:rPr>
          <w:rFonts w:hint="eastAsia"/>
        </w:rPr>
        <w:t>言</w:t>
      </w:r>
      <w:bookmarkEnd w:id="22"/>
      <w:bookmarkEnd w:id="23"/>
      <w:bookmarkEnd w:id="24"/>
      <w:bookmarkEnd w:id="25"/>
      <w:bookmarkEnd w:id="26"/>
      <w:bookmarkEnd w:id="27"/>
      <w:bookmarkEnd w:id="28"/>
    </w:p>
    <w:p w:rsidR="008D4D02" w:rsidRDefault="008D4D02">
      <w:pPr>
        <w:pStyle w:val="affffe"/>
        <w:ind w:firstLine="420"/>
      </w:pPr>
      <w:r>
        <w:rPr>
          <w:rFonts w:hint="eastAsia"/>
        </w:rPr>
        <w:t>本文件按照GB/T 1.1—2020《标准化工作导则  第1部分：标准化文件的结构和起草规则》的规定起草。</w:t>
      </w:r>
    </w:p>
    <w:p w:rsidR="00271F84" w:rsidRDefault="00271F84">
      <w:pPr>
        <w:pStyle w:val="affffe"/>
        <w:ind w:firstLine="420"/>
      </w:pPr>
      <w:r>
        <w:rPr>
          <w:rFonts w:hint="eastAsia"/>
        </w:rPr>
        <w:t>请注意本文件的某些内容可能涉及专利，本文件的发布机构不承担识别专利的责任。</w:t>
      </w:r>
    </w:p>
    <w:p w:rsidR="008D4D02" w:rsidRDefault="008D4D02">
      <w:pPr>
        <w:pStyle w:val="affffe"/>
        <w:ind w:firstLine="420"/>
      </w:pPr>
      <w:r>
        <w:rPr>
          <w:rFonts w:hint="eastAsia"/>
        </w:rPr>
        <w:t>本文件由</w:t>
      </w:r>
      <w:r w:rsidR="0023041C">
        <w:rPr>
          <w:rFonts w:hint="eastAsia"/>
        </w:rPr>
        <w:t>湖南省市场监督管理局</w:t>
      </w:r>
      <w:r>
        <w:rPr>
          <w:rFonts w:hint="eastAsia"/>
        </w:rPr>
        <w:t>提出并归口。</w:t>
      </w:r>
    </w:p>
    <w:p w:rsidR="008D4D02" w:rsidRDefault="008D4D02" w:rsidP="006550BD">
      <w:pPr>
        <w:widowControl/>
        <w:spacing w:line="240" w:lineRule="auto"/>
        <w:ind w:firstLineChars="200" w:firstLine="420"/>
      </w:pPr>
      <w:r>
        <w:rPr>
          <w:rFonts w:hint="eastAsia"/>
        </w:rPr>
        <w:t>本文件起草单位：</w:t>
      </w:r>
      <w:bookmarkStart w:id="30" w:name="_GoBack"/>
      <w:bookmarkEnd w:id="30"/>
    </w:p>
    <w:p w:rsidR="008D4D02" w:rsidRDefault="008D4D02">
      <w:pPr>
        <w:pStyle w:val="affffe"/>
        <w:ind w:firstLine="420"/>
      </w:pPr>
      <w:r>
        <w:rPr>
          <w:rFonts w:hint="eastAsia"/>
        </w:rPr>
        <w:t>本文件主要起草人：</w:t>
      </w:r>
      <w:r w:rsidR="0023041C">
        <w:t xml:space="preserve"> </w:t>
      </w:r>
    </w:p>
    <w:p w:rsidR="008D4D02" w:rsidRDefault="008D4D02">
      <w:pPr>
        <w:pStyle w:val="affffe"/>
        <w:ind w:firstLine="420"/>
      </w:pPr>
    </w:p>
    <w:p w:rsidR="008D4D02" w:rsidRDefault="008D4D02">
      <w:pPr>
        <w:pStyle w:val="affffe"/>
        <w:ind w:firstLine="420"/>
        <w:sectPr w:rsidR="008D4D02">
          <w:pgSz w:w="11906" w:h="16838"/>
          <w:pgMar w:top="1928" w:right="1134" w:bottom="1134" w:left="1134" w:header="1418" w:footer="1134" w:gutter="284"/>
          <w:pgNumType w:fmt="upperRoman"/>
          <w:cols w:space="720"/>
          <w:formProt w:val="0"/>
          <w:docGrid w:type="lines" w:linePitch="312"/>
        </w:sectPr>
      </w:pPr>
    </w:p>
    <w:p w:rsidR="008D4D02" w:rsidRDefault="008D4D02">
      <w:pPr>
        <w:spacing w:line="20" w:lineRule="exact"/>
        <w:jc w:val="center"/>
        <w:rPr>
          <w:rFonts w:ascii="黑体" w:eastAsia="黑体" w:hAnsi="黑体"/>
          <w:sz w:val="32"/>
          <w:szCs w:val="32"/>
        </w:rPr>
      </w:pPr>
      <w:bookmarkStart w:id="31" w:name="BookMark4"/>
      <w:bookmarkEnd w:id="29"/>
    </w:p>
    <w:p w:rsidR="008D4D02" w:rsidRDefault="008D4D02">
      <w:pPr>
        <w:spacing w:line="20" w:lineRule="exact"/>
        <w:jc w:val="center"/>
        <w:rPr>
          <w:rFonts w:ascii="黑体" w:eastAsia="黑体" w:hAnsi="黑体"/>
          <w:sz w:val="32"/>
          <w:szCs w:val="32"/>
        </w:rPr>
      </w:pPr>
    </w:p>
    <w:p w:rsidR="008D4D02" w:rsidRDefault="008D4D02">
      <w:pPr>
        <w:pStyle w:val="afffffffff2"/>
      </w:pPr>
      <w:r>
        <w:rPr>
          <w:rFonts w:hint="eastAsia"/>
        </w:rPr>
        <w:t>社区</w:t>
      </w:r>
      <w:r w:rsidR="00145828">
        <w:rPr>
          <w:rFonts w:hint="eastAsia"/>
        </w:rPr>
        <w:t>老年</w:t>
      </w:r>
      <w:r>
        <w:rPr>
          <w:rFonts w:hint="eastAsia"/>
        </w:rPr>
        <w:t>食堂服务规范</w:t>
      </w:r>
    </w:p>
    <w:p w:rsidR="008D4D02" w:rsidRDefault="008D4D02">
      <w:pPr>
        <w:pStyle w:val="affc"/>
        <w:spacing w:before="312" w:after="312"/>
      </w:pPr>
      <w:bookmarkStart w:id="32" w:name="_Toc26718930"/>
      <w:bookmarkStart w:id="33" w:name="_Toc17233325"/>
      <w:bookmarkStart w:id="34" w:name="_Toc181100884"/>
      <w:bookmarkStart w:id="35" w:name="_Toc24884211"/>
      <w:bookmarkStart w:id="36" w:name="_Toc26986530"/>
      <w:bookmarkStart w:id="37" w:name="_Toc97191423"/>
      <w:bookmarkStart w:id="38" w:name="_Toc26986771"/>
      <w:bookmarkStart w:id="39" w:name="_Toc26648465"/>
      <w:bookmarkStart w:id="40" w:name="_Toc24884218"/>
      <w:bookmarkStart w:id="41" w:name="_Toc17233333"/>
      <w:bookmarkStart w:id="42" w:name="_Toc181100839"/>
      <w:bookmarkStart w:id="43" w:name="_Toc191030852"/>
      <w:bookmarkStart w:id="44" w:name="_Toc202279933"/>
      <w:bookmarkStart w:id="45" w:name="_Toc202280165"/>
      <w:bookmarkStart w:id="46" w:name="_Toc202429442"/>
      <w:bookmarkStart w:id="47" w:name="_Toc202431005"/>
      <w:r>
        <w:rPr>
          <w:rFonts w:hint="eastAsia"/>
        </w:rPr>
        <w:t>范围</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8D4D02" w:rsidRDefault="008D4D02">
      <w:pPr>
        <w:pStyle w:val="affffe"/>
        <w:ind w:firstLine="420"/>
      </w:pPr>
      <w:bookmarkStart w:id="48" w:name="_Toc17233326"/>
      <w:bookmarkStart w:id="49" w:name="_Toc26648466"/>
      <w:bookmarkStart w:id="50" w:name="_Toc24884212"/>
      <w:bookmarkStart w:id="51" w:name="_Toc24884219"/>
      <w:bookmarkStart w:id="52" w:name="_Toc17233334"/>
      <w:r>
        <w:rPr>
          <w:rFonts w:hint="eastAsia"/>
        </w:rPr>
        <w:t>本文件规定了</w:t>
      </w:r>
      <w:r w:rsidR="00145828">
        <w:rPr>
          <w:rFonts w:hint="eastAsia"/>
        </w:rPr>
        <w:t>社区老年食堂</w:t>
      </w:r>
      <w:r>
        <w:rPr>
          <w:rFonts w:hint="eastAsia"/>
        </w:rPr>
        <w:t>的基本要求、场所要求、机构和人员要求、菜品管理</w:t>
      </w:r>
      <w:r w:rsidR="003A719B">
        <w:rPr>
          <w:rFonts w:hint="eastAsia"/>
        </w:rPr>
        <w:t>要求</w:t>
      </w:r>
      <w:r>
        <w:rPr>
          <w:rFonts w:hint="eastAsia"/>
        </w:rPr>
        <w:t>、供餐服务</w:t>
      </w:r>
      <w:r w:rsidR="003A719B">
        <w:rPr>
          <w:rFonts w:hint="eastAsia"/>
        </w:rPr>
        <w:t>要求</w:t>
      </w:r>
      <w:r>
        <w:rPr>
          <w:rFonts w:hint="eastAsia"/>
        </w:rPr>
        <w:t>、助餐服务</w:t>
      </w:r>
      <w:r w:rsidR="003A719B">
        <w:rPr>
          <w:rFonts w:hint="eastAsia"/>
        </w:rPr>
        <w:t>要求、</w:t>
      </w:r>
      <w:r>
        <w:rPr>
          <w:rFonts w:hint="eastAsia"/>
        </w:rPr>
        <w:t>应急管理</w:t>
      </w:r>
      <w:r w:rsidR="00696115">
        <w:rPr>
          <w:rFonts w:hint="eastAsia"/>
        </w:rPr>
        <w:t>要求</w:t>
      </w:r>
      <w:r>
        <w:rPr>
          <w:rFonts w:hint="eastAsia"/>
        </w:rPr>
        <w:t>、</w:t>
      </w:r>
      <w:r w:rsidR="0071007C">
        <w:rPr>
          <w:rFonts w:hint="eastAsia"/>
        </w:rPr>
        <w:t>信息管理</w:t>
      </w:r>
      <w:r w:rsidR="003A719B">
        <w:rPr>
          <w:rFonts w:hint="eastAsia"/>
        </w:rPr>
        <w:t>要求以及</w:t>
      </w:r>
      <w:r>
        <w:rPr>
          <w:rFonts w:hint="eastAsia"/>
        </w:rPr>
        <w:t>服务评价与改进</w:t>
      </w:r>
      <w:r w:rsidR="00CF55F3">
        <w:rPr>
          <w:rFonts w:hint="eastAsia"/>
        </w:rPr>
        <w:t>等</w:t>
      </w:r>
      <w:r>
        <w:rPr>
          <w:rFonts w:hint="eastAsia"/>
        </w:rPr>
        <w:t>。</w:t>
      </w:r>
    </w:p>
    <w:p w:rsidR="008D4D02" w:rsidRDefault="008D4D02">
      <w:pPr>
        <w:pStyle w:val="affffe"/>
        <w:ind w:firstLine="420"/>
      </w:pPr>
      <w:r>
        <w:rPr>
          <w:rFonts w:hint="eastAsia"/>
        </w:rPr>
        <w:t>本文件适用于</w:t>
      </w:r>
      <w:r w:rsidR="00145828">
        <w:rPr>
          <w:rFonts w:hint="eastAsia"/>
        </w:rPr>
        <w:t>社区老年食堂</w:t>
      </w:r>
      <w:r>
        <w:rPr>
          <w:rFonts w:hint="eastAsia"/>
        </w:rPr>
        <w:t>的服务和运营管理。</w:t>
      </w:r>
    </w:p>
    <w:p w:rsidR="008D4D02" w:rsidRDefault="008D4D02">
      <w:pPr>
        <w:pStyle w:val="affc"/>
        <w:spacing w:before="312" w:after="312"/>
      </w:pPr>
      <w:bookmarkStart w:id="53" w:name="_Toc26986531"/>
      <w:bookmarkStart w:id="54" w:name="_Toc26986772"/>
      <w:bookmarkStart w:id="55" w:name="_Toc181100885"/>
      <w:bookmarkStart w:id="56" w:name="_Toc26718931"/>
      <w:bookmarkStart w:id="57" w:name="_Toc181100840"/>
      <w:bookmarkStart w:id="58" w:name="_Toc97191424"/>
      <w:bookmarkStart w:id="59" w:name="_Toc191030853"/>
      <w:bookmarkStart w:id="60" w:name="_Toc202279934"/>
      <w:bookmarkStart w:id="61" w:name="_Toc202280166"/>
      <w:bookmarkStart w:id="62" w:name="_Toc202429443"/>
      <w:bookmarkStart w:id="63" w:name="_Toc202431006"/>
      <w:r>
        <w:rPr>
          <w:rFonts w:hint="eastAsia"/>
        </w:rPr>
        <w:t>规范性引用文件</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8D4D02" w:rsidRDefault="008D4D02">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B82F5B" w:rsidRDefault="00B82F5B" w:rsidP="00B82F5B">
      <w:pPr>
        <w:pStyle w:val="affffe"/>
        <w:ind w:firstLine="420"/>
      </w:pPr>
      <w:r w:rsidRPr="00B82F5B">
        <w:rPr>
          <w:rFonts w:hint="eastAsia"/>
        </w:rPr>
        <w:t>GB 2894  安全标志及其使用导则</w:t>
      </w:r>
    </w:p>
    <w:p w:rsidR="00B82F5B" w:rsidRPr="00B82F5B" w:rsidRDefault="00B82F5B" w:rsidP="00B82F5B">
      <w:pPr>
        <w:pStyle w:val="affffe"/>
        <w:ind w:firstLine="420"/>
      </w:pPr>
      <w:r w:rsidRPr="00B82F5B">
        <w:rPr>
          <w:rFonts w:hint="eastAsia"/>
        </w:rPr>
        <w:t>GB 5749  生活饮用水卫生标准</w:t>
      </w:r>
    </w:p>
    <w:p w:rsidR="00AC1A32" w:rsidRDefault="00AC1A32" w:rsidP="00AC1A32">
      <w:pPr>
        <w:pStyle w:val="affffe"/>
        <w:ind w:firstLine="420"/>
      </w:pPr>
      <w:r>
        <w:rPr>
          <w:rFonts w:hint="eastAsia"/>
        </w:rPr>
        <w:t>GB/T 18883  室内空气质量标准</w:t>
      </w:r>
    </w:p>
    <w:p w:rsidR="008D4D02" w:rsidRDefault="008D4D02">
      <w:pPr>
        <w:pStyle w:val="affffe"/>
        <w:ind w:firstLine="420"/>
      </w:pPr>
      <w:r w:rsidRPr="00972FE8">
        <w:rPr>
          <w:rFonts w:hint="eastAsia"/>
        </w:rPr>
        <w:t>GB 31654-2021  食品安全国家标准</w:t>
      </w:r>
      <w:r w:rsidR="004A7BFB" w:rsidRPr="00972FE8">
        <w:rPr>
          <w:rFonts w:hint="eastAsia"/>
        </w:rPr>
        <w:t xml:space="preserve"> </w:t>
      </w:r>
      <w:r w:rsidRPr="00972FE8">
        <w:rPr>
          <w:rFonts w:hint="eastAsia"/>
        </w:rPr>
        <w:t>餐饮服务通用卫生规范</w:t>
      </w:r>
    </w:p>
    <w:p w:rsidR="00942A52" w:rsidRPr="00972FE8" w:rsidRDefault="00942A52">
      <w:pPr>
        <w:pStyle w:val="affffe"/>
        <w:ind w:firstLine="420"/>
      </w:pPr>
      <w:r w:rsidRPr="00972FE8">
        <w:rPr>
          <w:rFonts w:hint="eastAsia"/>
        </w:rPr>
        <w:t>GB</w:t>
      </w:r>
      <w:r>
        <w:t>/T</w:t>
      </w:r>
      <w:r w:rsidRPr="00972FE8">
        <w:rPr>
          <w:rFonts w:hint="eastAsia"/>
        </w:rPr>
        <w:t xml:space="preserve"> </w:t>
      </w:r>
      <w:r>
        <w:t>33497</w:t>
      </w:r>
      <w:r w:rsidRPr="00972FE8">
        <w:rPr>
          <w:rFonts w:hint="eastAsia"/>
        </w:rPr>
        <w:t xml:space="preserve">  </w:t>
      </w:r>
      <w:r>
        <w:rPr>
          <w:rFonts w:hint="eastAsia"/>
        </w:rPr>
        <w:t>餐饮企业质量管理规范</w:t>
      </w:r>
    </w:p>
    <w:p w:rsidR="008D4D02" w:rsidRDefault="008D4D02">
      <w:pPr>
        <w:pStyle w:val="affffe"/>
        <w:ind w:firstLine="420"/>
      </w:pPr>
      <w:r w:rsidRPr="00972FE8">
        <w:rPr>
          <w:rFonts w:hint="eastAsia"/>
        </w:rPr>
        <w:t>GB 55019  建筑与市政工程无障碍通用规范</w:t>
      </w:r>
    </w:p>
    <w:p w:rsidR="004A4683" w:rsidRPr="00972FE8" w:rsidRDefault="004A4683">
      <w:pPr>
        <w:pStyle w:val="affffe"/>
        <w:ind w:firstLine="420"/>
      </w:pPr>
      <w:r>
        <w:rPr>
          <w:rFonts w:hAnsi="宋体" w:hint="eastAsia"/>
        </w:rPr>
        <w:t>M</w:t>
      </w:r>
      <w:r>
        <w:rPr>
          <w:rFonts w:hAnsi="宋体"/>
        </w:rPr>
        <w:t>Z/T 196-2021 养老机构膳食服务基本规范</w:t>
      </w:r>
    </w:p>
    <w:p w:rsidR="008D4D02" w:rsidRDefault="008D4D02">
      <w:pPr>
        <w:pStyle w:val="affc"/>
        <w:spacing w:before="312" w:after="312"/>
      </w:pPr>
      <w:bookmarkStart w:id="64" w:name="_Toc181100886"/>
      <w:bookmarkStart w:id="65" w:name="_Toc181100841"/>
      <w:bookmarkStart w:id="66" w:name="_Toc97191425"/>
      <w:bookmarkStart w:id="67" w:name="_Toc191030854"/>
      <w:bookmarkStart w:id="68" w:name="_Toc202279935"/>
      <w:bookmarkStart w:id="69" w:name="_Toc202280167"/>
      <w:bookmarkStart w:id="70" w:name="_Toc202429444"/>
      <w:bookmarkStart w:id="71" w:name="_Toc202431007"/>
      <w:r>
        <w:rPr>
          <w:rFonts w:hint="eastAsia"/>
          <w:szCs w:val="21"/>
        </w:rPr>
        <w:t>术语和定义</w:t>
      </w:r>
      <w:bookmarkEnd w:id="64"/>
      <w:bookmarkEnd w:id="65"/>
      <w:bookmarkEnd w:id="66"/>
      <w:bookmarkEnd w:id="67"/>
      <w:bookmarkEnd w:id="68"/>
      <w:bookmarkEnd w:id="69"/>
      <w:bookmarkEnd w:id="70"/>
      <w:bookmarkEnd w:id="71"/>
    </w:p>
    <w:p w:rsidR="008D4D02" w:rsidRPr="00840E8C" w:rsidRDefault="008D4D02" w:rsidP="00840E8C">
      <w:pPr>
        <w:pStyle w:val="affffe"/>
        <w:ind w:firstLine="420"/>
      </w:pPr>
      <w:bookmarkStart w:id="72" w:name="_Toc26986532"/>
      <w:bookmarkEnd w:id="72"/>
      <w:r>
        <w:rPr>
          <w:rFonts w:hint="eastAsia"/>
        </w:rPr>
        <w:t>下列术语和定义适用于本文件。</w:t>
      </w:r>
      <w:bookmarkStart w:id="73" w:name="_Toc181100842"/>
      <w:bookmarkStart w:id="74" w:name="_Toc202279936"/>
      <w:bookmarkStart w:id="75" w:name="_Toc202280168"/>
      <w:bookmarkStart w:id="76" w:name="_Toc202429445"/>
      <w:bookmarkStart w:id="77" w:name="_Toc202431008"/>
      <w:bookmarkEnd w:id="73"/>
      <w:bookmarkEnd w:id="74"/>
      <w:bookmarkEnd w:id="75"/>
      <w:bookmarkEnd w:id="76"/>
      <w:bookmarkEnd w:id="77"/>
    </w:p>
    <w:p w:rsidR="008D4D02" w:rsidRPr="00840E8C" w:rsidRDefault="00840E8C" w:rsidP="00840E8C">
      <w:pPr>
        <w:pStyle w:val="affffffffffe"/>
        <w:ind w:left="420" w:hangingChars="200" w:hanging="420"/>
        <w:rPr>
          <w:rFonts w:ascii="黑体" w:eastAsia="黑体" w:hAnsi="黑体"/>
        </w:rPr>
      </w:pPr>
      <w:r w:rsidRPr="00840E8C">
        <w:rPr>
          <w:rFonts w:ascii="黑体" w:eastAsia="黑体" w:hAnsi="黑体"/>
        </w:rPr>
        <w:br/>
      </w:r>
      <w:r w:rsidR="00145828" w:rsidRPr="00840E8C">
        <w:rPr>
          <w:rFonts w:ascii="黑体" w:eastAsia="黑体" w:hAnsi="黑体" w:hint="eastAsia"/>
        </w:rPr>
        <w:t>社区老年食堂</w:t>
      </w:r>
      <w:r w:rsidR="008D4D02" w:rsidRPr="00840E8C">
        <w:rPr>
          <w:rFonts w:ascii="黑体" w:eastAsia="黑体" w:hAnsi="黑体" w:hint="eastAsia"/>
        </w:rPr>
        <w:t xml:space="preserve">  </w:t>
      </w:r>
      <w:r w:rsidR="00145828" w:rsidRPr="00CD4A2C">
        <w:rPr>
          <w:rFonts w:ascii="Times New Roman" w:eastAsia="黑体"/>
          <w:b/>
        </w:rPr>
        <w:t>community canteen for the elderly adults</w:t>
      </w:r>
    </w:p>
    <w:p w:rsidR="008D4D02" w:rsidRDefault="002742EC">
      <w:pPr>
        <w:pStyle w:val="affffe"/>
        <w:ind w:firstLine="420"/>
      </w:pPr>
      <w:r>
        <w:rPr>
          <w:rFonts w:hint="eastAsia"/>
        </w:rPr>
        <w:t>以</w:t>
      </w:r>
      <w:r w:rsidR="00716D78">
        <w:rPr>
          <w:rFonts w:hint="eastAsia"/>
        </w:rPr>
        <w:t>公益</w:t>
      </w:r>
      <w:r>
        <w:rPr>
          <w:rFonts w:hint="eastAsia"/>
        </w:rPr>
        <w:t>服务</w:t>
      </w:r>
      <w:r w:rsidR="00716D78">
        <w:rPr>
          <w:rFonts w:hint="eastAsia"/>
        </w:rPr>
        <w:t>为主，市场化运作为辅，由</w:t>
      </w:r>
      <w:r w:rsidR="005D740E">
        <w:rPr>
          <w:rFonts w:hint="eastAsia"/>
        </w:rPr>
        <w:t>取得食品经营许可证</w:t>
      </w:r>
      <w:r w:rsidR="004B1797">
        <w:rPr>
          <w:rFonts w:hint="eastAsia"/>
        </w:rPr>
        <w:t>的</w:t>
      </w:r>
      <w:r w:rsidR="00FA48ED">
        <w:rPr>
          <w:rFonts w:hint="eastAsia"/>
        </w:rPr>
        <w:t>社区</w:t>
      </w:r>
      <w:r w:rsidR="004B1797">
        <w:rPr>
          <w:rFonts w:hint="eastAsia"/>
        </w:rPr>
        <w:t>餐饮服务机构开办</w:t>
      </w:r>
      <w:r w:rsidR="005E21E0">
        <w:rPr>
          <w:rFonts w:hint="eastAsia"/>
        </w:rPr>
        <w:t>，</w:t>
      </w:r>
      <w:r w:rsidR="007721BC">
        <w:rPr>
          <w:rFonts w:hint="eastAsia"/>
        </w:rPr>
        <w:t>采用线上线下途径，</w:t>
      </w:r>
      <w:r w:rsidR="005E21E0">
        <w:rPr>
          <w:rFonts w:hint="eastAsia"/>
        </w:rPr>
        <w:t>为</w:t>
      </w:r>
      <w:r w:rsidR="00FA48ED">
        <w:rPr>
          <w:rFonts w:hint="eastAsia"/>
        </w:rPr>
        <w:t>社区</w:t>
      </w:r>
      <w:r w:rsidR="004B1797">
        <w:rPr>
          <w:rFonts w:hint="eastAsia"/>
        </w:rPr>
        <w:t>老年人、残疾人</w:t>
      </w:r>
      <w:r w:rsidR="008D4D02">
        <w:rPr>
          <w:rFonts w:hint="eastAsia"/>
        </w:rPr>
        <w:t>等</w:t>
      </w:r>
      <w:r w:rsidR="004B1797">
        <w:rPr>
          <w:rFonts w:hint="eastAsia"/>
        </w:rPr>
        <w:t>特殊群体</w:t>
      </w:r>
      <w:r w:rsidR="00142816">
        <w:rPr>
          <w:rFonts w:hint="eastAsia"/>
        </w:rPr>
        <w:t>提供</w:t>
      </w:r>
      <w:r w:rsidR="007721BC">
        <w:rPr>
          <w:rFonts w:hint="eastAsia"/>
        </w:rPr>
        <w:t>定点就餐或者上门送餐</w:t>
      </w:r>
      <w:r w:rsidR="00142816">
        <w:rPr>
          <w:rFonts w:hint="eastAsia"/>
        </w:rPr>
        <w:t>等</w:t>
      </w:r>
      <w:r w:rsidR="008D4D02">
        <w:rPr>
          <w:rFonts w:hint="eastAsia"/>
        </w:rPr>
        <w:t>服务的场所。</w:t>
      </w:r>
    </w:p>
    <w:p w:rsidR="008E1993" w:rsidRPr="008E1993" w:rsidRDefault="008D4D02" w:rsidP="008E1993">
      <w:pPr>
        <w:pStyle w:val="affc"/>
        <w:spacing w:before="312" w:after="312"/>
      </w:pPr>
      <w:bookmarkStart w:id="78" w:name="_Toc181100887"/>
      <w:bookmarkStart w:id="79" w:name="_Toc181100843"/>
      <w:bookmarkStart w:id="80" w:name="_Toc191030855"/>
      <w:bookmarkStart w:id="81" w:name="_Toc202279937"/>
      <w:bookmarkStart w:id="82" w:name="_Toc202280169"/>
      <w:bookmarkStart w:id="83" w:name="_Toc202429446"/>
      <w:bookmarkStart w:id="84" w:name="_Toc202431009"/>
      <w:r>
        <w:rPr>
          <w:rFonts w:hint="eastAsia"/>
        </w:rPr>
        <w:t>基本要求</w:t>
      </w:r>
      <w:bookmarkEnd w:id="78"/>
      <w:bookmarkEnd w:id="79"/>
      <w:bookmarkEnd w:id="80"/>
      <w:bookmarkEnd w:id="81"/>
      <w:bookmarkEnd w:id="82"/>
      <w:bookmarkEnd w:id="83"/>
      <w:bookmarkEnd w:id="84"/>
    </w:p>
    <w:p w:rsidR="008D4D02" w:rsidRDefault="008D4D02" w:rsidP="00981D27">
      <w:pPr>
        <w:pStyle w:val="affffffff8"/>
        <w:ind w:leftChars="-1" w:left="-2"/>
      </w:pPr>
      <w:bookmarkStart w:id="85" w:name="_Toc181100844"/>
      <w:r>
        <w:rPr>
          <w:rFonts w:hint="eastAsia"/>
        </w:rPr>
        <w:t>坚持</w:t>
      </w:r>
      <w:r w:rsidR="00DD0263">
        <w:rPr>
          <w:rFonts w:hint="eastAsia"/>
        </w:rPr>
        <w:t>公益服务为由主，市场化运作为辅</w:t>
      </w:r>
      <w:r w:rsidR="004B1797">
        <w:rPr>
          <w:rFonts w:hint="eastAsia"/>
        </w:rPr>
        <w:t>，满足社区老人及周边居民的膳食加工配制、堂食服务，优先满足</w:t>
      </w:r>
      <w:r>
        <w:rPr>
          <w:rFonts w:hint="eastAsia"/>
        </w:rPr>
        <w:t>老年人、残疾人等</w:t>
      </w:r>
      <w:r w:rsidR="004B1797">
        <w:rPr>
          <w:rFonts w:hint="eastAsia"/>
        </w:rPr>
        <w:t>特殊</w:t>
      </w:r>
      <w:r>
        <w:rPr>
          <w:rFonts w:hint="eastAsia"/>
        </w:rPr>
        <w:t>群体的助餐服务需求。</w:t>
      </w:r>
      <w:bookmarkEnd w:id="85"/>
    </w:p>
    <w:p w:rsidR="008D4D02" w:rsidRPr="004D1D5E" w:rsidRDefault="004D1D5E" w:rsidP="00981D27">
      <w:pPr>
        <w:pStyle w:val="affffffff8"/>
        <w:ind w:leftChars="-1" w:left="-2"/>
        <w:rPr>
          <w:rFonts w:hAnsi="宋体"/>
        </w:rPr>
      </w:pPr>
      <w:bookmarkStart w:id="86" w:name="_Toc181100845"/>
      <w:r>
        <w:rPr>
          <w:rFonts w:hint="eastAsia"/>
        </w:rPr>
        <w:t>根据老年人的用餐需求和特殊性，为服务对象提供营养、便捷的餐品和服务。</w:t>
      </w:r>
      <w:bookmarkEnd w:id="86"/>
    </w:p>
    <w:p w:rsidR="004D1D5E" w:rsidRDefault="004D1D5E" w:rsidP="00981D27">
      <w:pPr>
        <w:pStyle w:val="affffffff8"/>
        <w:ind w:leftChars="-1" w:left="-2"/>
      </w:pPr>
      <w:r>
        <w:rPr>
          <w:rFonts w:hint="eastAsia"/>
        </w:rPr>
        <w:t>社区老年食堂的服务功能宜包括：膳食</w:t>
      </w:r>
      <w:r>
        <w:t>加工配置、堂食、送餐</w:t>
      </w:r>
      <w:r>
        <w:rPr>
          <w:rFonts w:hint="eastAsia"/>
        </w:rPr>
        <w:t>、助餐以及快递寄存、代买代购等便民服务。</w:t>
      </w:r>
    </w:p>
    <w:p w:rsidR="008D4D02" w:rsidRDefault="00716D78" w:rsidP="00981D27">
      <w:pPr>
        <w:pStyle w:val="affffffff8"/>
        <w:ind w:leftChars="-1" w:left="-2"/>
      </w:pPr>
      <w:bookmarkStart w:id="87" w:name="_Toc181100846"/>
      <w:r>
        <w:rPr>
          <w:rFonts w:hint="eastAsia"/>
        </w:rPr>
        <w:t>应提供</w:t>
      </w:r>
      <w:r w:rsidR="004B1797">
        <w:rPr>
          <w:rFonts w:hint="eastAsia"/>
        </w:rPr>
        <w:t>规范化、适老化、智慧化、多样化</w:t>
      </w:r>
      <w:r w:rsidR="008D4D02">
        <w:rPr>
          <w:rFonts w:hint="eastAsia"/>
        </w:rPr>
        <w:t>的老年人便民服务，</w:t>
      </w:r>
      <w:r w:rsidR="00306C74">
        <w:rPr>
          <w:rFonts w:hint="eastAsia"/>
        </w:rPr>
        <w:t>持续提高老年</w:t>
      </w:r>
      <w:r w:rsidR="008D4D02">
        <w:rPr>
          <w:rFonts w:hint="eastAsia"/>
        </w:rPr>
        <w:t>食堂的</w:t>
      </w:r>
      <w:r w:rsidR="00306C74">
        <w:rPr>
          <w:rFonts w:hint="eastAsia"/>
        </w:rPr>
        <w:t>服务质量和</w:t>
      </w:r>
      <w:r w:rsidR="008D4D02">
        <w:rPr>
          <w:rFonts w:hint="eastAsia"/>
        </w:rPr>
        <w:t>自我运营能力。</w:t>
      </w:r>
      <w:bookmarkEnd w:id="87"/>
    </w:p>
    <w:p w:rsidR="00942A52" w:rsidRDefault="006550BD" w:rsidP="00981D27">
      <w:pPr>
        <w:pStyle w:val="affffffff8"/>
        <w:ind w:leftChars="-1" w:left="-2"/>
      </w:pPr>
      <w:r w:rsidRPr="006550BD">
        <w:rPr>
          <w:rFonts w:hint="eastAsia"/>
        </w:rPr>
        <w:t>宜</w:t>
      </w:r>
      <w:r w:rsidR="00942A52">
        <w:t>采取</w:t>
      </w:r>
      <w:r w:rsidR="00942A52">
        <w:t>“</w:t>
      </w:r>
      <w:r w:rsidR="00942A52">
        <w:t>明厨亮灶</w:t>
      </w:r>
      <w:r w:rsidR="00942A52">
        <w:t>”</w:t>
      </w:r>
      <w:r w:rsidR="00942A52">
        <w:t>的管理模式，质量管理应符合</w:t>
      </w:r>
      <w:r w:rsidR="00942A52" w:rsidRPr="00972FE8">
        <w:rPr>
          <w:rFonts w:hint="eastAsia"/>
        </w:rPr>
        <w:t>GB</w:t>
      </w:r>
      <w:r w:rsidR="00942A52">
        <w:rPr>
          <w:rFonts w:hint="eastAsia"/>
        </w:rPr>
        <w:t>/</w:t>
      </w:r>
      <w:r w:rsidR="00942A52">
        <w:t>T</w:t>
      </w:r>
      <w:r w:rsidR="00942A52" w:rsidRPr="00972FE8">
        <w:rPr>
          <w:rFonts w:hint="eastAsia"/>
        </w:rPr>
        <w:t xml:space="preserve"> </w:t>
      </w:r>
      <w:r w:rsidR="00942A52">
        <w:t>33497的要求。</w:t>
      </w:r>
    </w:p>
    <w:p w:rsidR="000A7803" w:rsidRDefault="0026596B" w:rsidP="00981D27">
      <w:pPr>
        <w:pStyle w:val="affffffff8"/>
        <w:ind w:leftChars="-1" w:left="-2"/>
      </w:pPr>
      <w:r>
        <w:rPr>
          <w:rFonts w:hint="eastAsia"/>
        </w:rPr>
        <w:t>服务机构宜购买商业意外险，并</w:t>
      </w:r>
      <w:r w:rsidR="000A7803">
        <w:rPr>
          <w:rFonts w:hint="eastAsia"/>
        </w:rPr>
        <w:t>应建立食品安全追溯机制，为老年人提供安全、放心的用餐服务。</w:t>
      </w:r>
    </w:p>
    <w:p w:rsidR="004856D8" w:rsidRPr="000A7803" w:rsidRDefault="00334BA8" w:rsidP="00981D27">
      <w:pPr>
        <w:pStyle w:val="affffffff8"/>
        <w:ind w:leftChars="-1" w:left="-2"/>
      </w:pPr>
      <w:r>
        <w:lastRenderedPageBreak/>
        <w:t>应建立餐饮节约管理制度，</w:t>
      </w:r>
      <w:r w:rsidR="004856D8">
        <w:t>倡导绿色环保、低碳节能理念，</w:t>
      </w:r>
      <w:r>
        <w:rPr>
          <w:rFonts w:hint="eastAsia"/>
        </w:rPr>
        <w:t>在</w:t>
      </w:r>
      <w:r>
        <w:t>显著位置</w:t>
      </w:r>
      <w:r w:rsidR="004856D8">
        <w:t>张贴</w:t>
      </w:r>
      <w:r>
        <w:rPr>
          <w:rFonts w:hint="eastAsia"/>
        </w:rPr>
        <w:t xml:space="preserve"> </w:t>
      </w:r>
      <w:r w:rsidR="004D1D5E">
        <w:rPr>
          <w:rFonts w:hint="eastAsia"/>
        </w:rPr>
        <w:t>“光盘行动”</w:t>
      </w:r>
      <w:r w:rsidR="009641FD">
        <w:rPr>
          <w:rFonts w:hint="eastAsia"/>
        </w:rPr>
        <w:t>“节约用餐、适量取餐”</w:t>
      </w:r>
      <w:r>
        <w:rPr>
          <w:rFonts w:hint="eastAsia"/>
        </w:rPr>
        <w:t>“文明用餐”“严禁吸烟”</w:t>
      </w:r>
      <w:r w:rsidR="004856D8">
        <w:rPr>
          <w:rFonts w:hint="eastAsia"/>
        </w:rPr>
        <w:t>等</w:t>
      </w:r>
      <w:r w:rsidR="004D1D5E">
        <w:rPr>
          <w:rFonts w:hint="eastAsia"/>
        </w:rPr>
        <w:t>宣传</w:t>
      </w:r>
      <w:r w:rsidR="004856D8">
        <w:rPr>
          <w:rFonts w:hint="eastAsia"/>
        </w:rPr>
        <w:t>标识。</w:t>
      </w:r>
    </w:p>
    <w:p w:rsidR="00981D27" w:rsidRDefault="008D4D02" w:rsidP="00981D27">
      <w:pPr>
        <w:pStyle w:val="affc"/>
        <w:spacing w:before="312" w:after="312"/>
        <w:rPr>
          <w:rFonts w:ascii="宋体"/>
        </w:rPr>
      </w:pPr>
      <w:bookmarkStart w:id="88" w:name="_Toc181100847"/>
      <w:bookmarkStart w:id="89" w:name="_Toc181100888"/>
      <w:bookmarkStart w:id="90" w:name="_Toc191030857"/>
      <w:bookmarkStart w:id="91" w:name="_Toc202279938"/>
      <w:bookmarkStart w:id="92" w:name="_Toc202280170"/>
      <w:bookmarkStart w:id="93" w:name="_Toc202429447"/>
      <w:bookmarkStart w:id="94" w:name="_Toc202431010"/>
      <w:r>
        <w:rPr>
          <w:rFonts w:ascii="宋体" w:hint="eastAsia"/>
        </w:rPr>
        <w:t>场所</w:t>
      </w:r>
      <w:bookmarkEnd w:id="88"/>
      <w:bookmarkEnd w:id="89"/>
      <w:bookmarkEnd w:id="90"/>
      <w:bookmarkEnd w:id="91"/>
      <w:bookmarkEnd w:id="92"/>
      <w:bookmarkEnd w:id="93"/>
      <w:r w:rsidR="00C56B81">
        <w:rPr>
          <w:rFonts w:ascii="宋体" w:hint="eastAsia"/>
        </w:rPr>
        <w:t>要求</w:t>
      </w:r>
      <w:bookmarkStart w:id="95" w:name="_Toc181100848"/>
      <w:bookmarkStart w:id="96" w:name="_Toc202279939"/>
      <w:bookmarkStart w:id="97" w:name="_Toc202280171"/>
      <w:bookmarkStart w:id="98" w:name="_Toc202429448"/>
      <w:bookmarkStart w:id="99" w:name="_Toc202431011"/>
      <w:bookmarkEnd w:id="94"/>
    </w:p>
    <w:p w:rsidR="008D4D02" w:rsidRPr="00981D27" w:rsidRDefault="006647DB" w:rsidP="00981D27">
      <w:pPr>
        <w:pStyle w:val="affd"/>
        <w:spacing w:before="156" w:after="156"/>
        <w:ind w:left="0"/>
        <w:rPr>
          <w:rFonts w:ascii="宋体"/>
        </w:rPr>
      </w:pPr>
      <w:r>
        <w:rPr>
          <w:rFonts w:hint="eastAsia"/>
        </w:rPr>
        <w:t>环境</w:t>
      </w:r>
      <w:r w:rsidR="0016176C">
        <w:rPr>
          <w:rFonts w:hint="eastAsia"/>
        </w:rPr>
        <w:t>与</w:t>
      </w:r>
      <w:bookmarkEnd w:id="95"/>
      <w:bookmarkEnd w:id="96"/>
      <w:r>
        <w:rPr>
          <w:rFonts w:hint="eastAsia"/>
        </w:rPr>
        <w:t>布局</w:t>
      </w:r>
      <w:bookmarkEnd w:id="97"/>
      <w:bookmarkEnd w:id="98"/>
      <w:bookmarkEnd w:id="99"/>
    </w:p>
    <w:p w:rsidR="004B1797" w:rsidRDefault="004B1797" w:rsidP="00271F84">
      <w:pPr>
        <w:pStyle w:val="affffffffb"/>
      </w:pPr>
      <w:r>
        <w:rPr>
          <w:rFonts w:hint="eastAsia"/>
        </w:rPr>
        <w:t>应设置在交通便利、环境安全、便于老年人到达的地方，如社区活动中心附近等。</w:t>
      </w:r>
    </w:p>
    <w:p w:rsidR="004B1797" w:rsidRDefault="004B1797" w:rsidP="00271F84">
      <w:pPr>
        <w:pStyle w:val="affffffffb"/>
      </w:pPr>
      <w:r>
        <w:rPr>
          <w:rFonts w:hint="eastAsia"/>
        </w:rPr>
        <w:t>入口、通道、卫生间等应符合无障碍</w:t>
      </w:r>
      <w:r w:rsidR="00271F84">
        <w:rPr>
          <w:rFonts w:hint="eastAsia"/>
        </w:rPr>
        <w:t>要求</w:t>
      </w:r>
      <w:r>
        <w:rPr>
          <w:rFonts w:hint="eastAsia"/>
        </w:rPr>
        <w:t>，方便行动不便的老年人。</w:t>
      </w:r>
    </w:p>
    <w:p w:rsidR="00C66AA5" w:rsidRDefault="00C66AA5" w:rsidP="00271F84">
      <w:pPr>
        <w:pStyle w:val="affffffffb"/>
      </w:pPr>
      <w:r>
        <w:t>应在醒目位置</w:t>
      </w:r>
      <w:r w:rsidR="00FE5333">
        <w:t>悬挂</w:t>
      </w:r>
      <w:r>
        <w:t>营业执照、食品经营许可证等证照。</w:t>
      </w:r>
    </w:p>
    <w:p w:rsidR="00271F84" w:rsidRDefault="004B1797" w:rsidP="00271F84">
      <w:pPr>
        <w:pStyle w:val="affffffffb"/>
      </w:pPr>
      <w:r>
        <w:rPr>
          <w:rFonts w:hint="eastAsia"/>
        </w:rPr>
        <w:t>室内</w:t>
      </w:r>
      <w:r w:rsidR="00FE5333">
        <w:rPr>
          <w:rFonts w:hint="eastAsia"/>
        </w:rPr>
        <w:t>应</w:t>
      </w:r>
      <w:r>
        <w:rPr>
          <w:rFonts w:hint="eastAsia"/>
        </w:rPr>
        <w:t>宽敞明亮、通风良好，温度和湿度适宜</w:t>
      </w:r>
      <w:r w:rsidR="00FE5333">
        <w:rPr>
          <w:rFonts w:hint="eastAsia"/>
        </w:rPr>
        <w:t>，室内空气质量应</w:t>
      </w:r>
      <w:r w:rsidR="00AC1A32">
        <w:rPr>
          <w:rFonts w:hint="eastAsia"/>
        </w:rPr>
        <w:t>满足</w:t>
      </w:r>
      <w:r w:rsidR="00FE5333">
        <w:rPr>
          <w:rFonts w:hint="eastAsia"/>
        </w:rPr>
        <w:t>GB</w:t>
      </w:r>
      <w:r w:rsidR="00FE5333">
        <w:t>/T 18883要求</w:t>
      </w:r>
      <w:r w:rsidR="00271F84">
        <w:rPr>
          <w:rFonts w:hint="eastAsia"/>
        </w:rPr>
        <w:t>。</w:t>
      </w:r>
    </w:p>
    <w:p w:rsidR="006D6A42" w:rsidRDefault="004B1797" w:rsidP="00271F84">
      <w:pPr>
        <w:pStyle w:val="affffffffb"/>
      </w:pPr>
      <w:r>
        <w:rPr>
          <w:rFonts w:hint="eastAsia"/>
        </w:rPr>
        <w:t>地面防滑、无障碍物</w:t>
      </w:r>
      <w:r w:rsidR="00920D29">
        <w:rPr>
          <w:rFonts w:hint="eastAsia"/>
        </w:rPr>
        <w:t>。</w:t>
      </w:r>
    </w:p>
    <w:p w:rsidR="004B1797" w:rsidRDefault="004B1797" w:rsidP="00271F84">
      <w:pPr>
        <w:pStyle w:val="affffffffb"/>
        <w:rPr>
          <w:color w:val="000000"/>
        </w:rPr>
      </w:pPr>
      <w:r>
        <w:rPr>
          <w:rFonts w:hint="eastAsia"/>
          <w:color w:val="000000"/>
        </w:rPr>
        <w:t>设置明显的指示标识</w:t>
      </w:r>
      <w:r w:rsidR="004A7BFB">
        <w:rPr>
          <w:rFonts w:hint="eastAsia"/>
          <w:color w:val="000000"/>
        </w:rPr>
        <w:t>、</w:t>
      </w:r>
      <w:r>
        <w:rPr>
          <w:rFonts w:hint="eastAsia"/>
          <w:color w:val="000000"/>
        </w:rPr>
        <w:t>安全警示标志</w:t>
      </w:r>
      <w:r w:rsidR="00920D29">
        <w:rPr>
          <w:rFonts w:hint="eastAsia"/>
          <w:color w:val="000000"/>
        </w:rPr>
        <w:t>，应符合GB 2894的规定</w:t>
      </w:r>
      <w:r>
        <w:rPr>
          <w:rFonts w:hint="eastAsia"/>
          <w:color w:val="000000"/>
        </w:rPr>
        <w:t>。</w:t>
      </w:r>
    </w:p>
    <w:p w:rsidR="008D4D02" w:rsidRDefault="008D4D02" w:rsidP="00981D27">
      <w:pPr>
        <w:pStyle w:val="affd"/>
        <w:spacing w:before="156" w:after="156"/>
        <w:ind w:leftChars="-1" w:left="-2"/>
      </w:pPr>
      <w:bookmarkStart w:id="100" w:name="_Toc181100850"/>
      <w:bookmarkStart w:id="101" w:name="_Toc202279940"/>
      <w:bookmarkStart w:id="102" w:name="_Toc202280172"/>
      <w:bookmarkStart w:id="103" w:name="_Toc202429449"/>
      <w:bookmarkStart w:id="104" w:name="_Toc202431012"/>
      <w:r>
        <w:rPr>
          <w:rFonts w:hint="eastAsia"/>
        </w:rPr>
        <w:t>设施设备要求</w:t>
      </w:r>
      <w:bookmarkEnd w:id="100"/>
      <w:bookmarkEnd w:id="101"/>
      <w:bookmarkEnd w:id="102"/>
      <w:bookmarkEnd w:id="103"/>
      <w:bookmarkEnd w:id="104"/>
    </w:p>
    <w:p w:rsidR="008D4D02" w:rsidRDefault="008D4D02" w:rsidP="00981D27">
      <w:pPr>
        <w:pStyle w:val="affffffff8"/>
        <w:ind w:leftChars="-1" w:left="-2"/>
      </w:pPr>
      <w:r>
        <w:rPr>
          <w:rFonts w:hint="eastAsia"/>
        </w:rPr>
        <w:t>就餐区出入口应按 GB 55019的要求设置，宜消除高低差且安装无障碍设施，包括慢坡</w:t>
      </w:r>
      <w:r w:rsidR="00271F84">
        <w:rPr>
          <w:rFonts w:hint="eastAsia"/>
        </w:rPr>
        <w:t>轮椅</w:t>
      </w:r>
      <w:r>
        <w:rPr>
          <w:rFonts w:hint="eastAsia"/>
        </w:rPr>
        <w:t>通道、带扶手楼梯等。</w:t>
      </w:r>
    </w:p>
    <w:p w:rsidR="008D4D02" w:rsidRDefault="008D4D02" w:rsidP="00981D27">
      <w:pPr>
        <w:pStyle w:val="affffffff8"/>
        <w:ind w:leftChars="-1" w:left="-2"/>
        <w:rPr>
          <w:color w:val="000000"/>
        </w:rPr>
      </w:pPr>
      <w:r>
        <w:rPr>
          <w:rFonts w:hint="eastAsia"/>
          <w:color w:val="000000"/>
        </w:rPr>
        <w:t>就餐区出入的门开启后净宽不小于900 mm，地面、台阶、踏步、坡道等应采用防滑材料铺装</w:t>
      </w:r>
      <w:r w:rsidR="006D6A42">
        <w:rPr>
          <w:rFonts w:hint="eastAsia"/>
          <w:color w:val="000000"/>
        </w:rPr>
        <w:t>并</w:t>
      </w:r>
      <w:r>
        <w:rPr>
          <w:rFonts w:hint="eastAsia"/>
          <w:color w:val="000000"/>
        </w:rPr>
        <w:t>设有防积水措施。</w:t>
      </w:r>
    </w:p>
    <w:p w:rsidR="008D4D02" w:rsidRDefault="008D4D02" w:rsidP="00981D27">
      <w:pPr>
        <w:pStyle w:val="affffffff8"/>
        <w:ind w:leftChars="-1" w:left="-2"/>
      </w:pPr>
      <w:r>
        <w:rPr>
          <w:rFonts w:hint="eastAsia"/>
        </w:rPr>
        <w:t>就餐区通道应留有的空间，满足老年人轮椅及特殊人群使用要求。</w:t>
      </w:r>
    </w:p>
    <w:p w:rsidR="008D4D02" w:rsidRDefault="008D4D02" w:rsidP="00981D27">
      <w:pPr>
        <w:pStyle w:val="affffffff8"/>
        <w:ind w:leftChars="-1" w:left="-2"/>
      </w:pPr>
      <w:r>
        <w:rPr>
          <w:rFonts w:hint="eastAsia"/>
        </w:rPr>
        <w:t>应在就餐区域设置监控设备。</w:t>
      </w:r>
    </w:p>
    <w:p w:rsidR="008D4D02" w:rsidRDefault="003A3346" w:rsidP="00981D27">
      <w:pPr>
        <w:pStyle w:val="affffffff8"/>
        <w:ind w:leftChars="-1" w:left="-2"/>
      </w:pPr>
      <w:r>
        <w:rPr>
          <w:rFonts w:hint="eastAsia"/>
        </w:rPr>
        <w:t>应配备满足老年人需要的适老化餐桌椅，至少满足</w:t>
      </w:r>
      <w:r w:rsidR="008D4D02">
        <w:rPr>
          <w:rFonts w:hint="eastAsia"/>
        </w:rPr>
        <w:t>以下要求:</w:t>
      </w:r>
    </w:p>
    <w:p w:rsidR="008D4D02" w:rsidRDefault="008D4D02" w:rsidP="00840E8C">
      <w:pPr>
        <w:pStyle w:val="af2"/>
      </w:pPr>
      <w:r>
        <w:rPr>
          <w:rFonts w:hint="eastAsia"/>
        </w:rPr>
        <w:t>稳固安全，有防滑、防倾斜设计；</w:t>
      </w:r>
    </w:p>
    <w:p w:rsidR="008D4D02" w:rsidRDefault="008D4D02" w:rsidP="00840E8C">
      <w:pPr>
        <w:pStyle w:val="af2"/>
      </w:pPr>
      <w:r>
        <w:rPr>
          <w:rFonts w:hint="eastAsia"/>
        </w:rPr>
        <w:t>桌椅有圆润设计，整体光滑无毛刺；</w:t>
      </w:r>
    </w:p>
    <w:p w:rsidR="008D4D02" w:rsidRDefault="008D4D02" w:rsidP="00840E8C">
      <w:pPr>
        <w:pStyle w:val="af2"/>
      </w:pPr>
      <w:r>
        <w:rPr>
          <w:rFonts w:hint="eastAsia"/>
        </w:rPr>
        <w:t>座椅配有靠背。</w:t>
      </w:r>
    </w:p>
    <w:p w:rsidR="008D4D02" w:rsidRDefault="00271F84" w:rsidP="00981D27">
      <w:pPr>
        <w:pStyle w:val="affffffff8"/>
        <w:ind w:leftChars="-1" w:left="-2"/>
      </w:pPr>
      <w:r>
        <w:rPr>
          <w:rFonts w:hint="eastAsia"/>
        </w:rPr>
        <w:t>应有保温、冷藏、消毒设备，</w:t>
      </w:r>
      <w:r w:rsidR="008D4D02">
        <w:rPr>
          <w:rFonts w:hint="eastAsia"/>
        </w:rPr>
        <w:t>食品处理相关设施设备应符合 GB 31654-2021第4章的规定。</w:t>
      </w:r>
    </w:p>
    <w:p w:rsidR="002963E5" w:rsidRDefault="002963E5" w:rsidP="00981D27">
      <w:pPr>
        <w:pStyle w:val="affffffff8"/>
        <w:ind w:leftChars="-1" w:left="-2"/>
      </w:pPr>
      <w:r>
        <w:t>应按消防安全要求，设置应急疏散通道和消防设施、器材，并确保完好有效。</w:t>
      </w:r>
    </w:p>
    <w:p w:rsidR="003C6ED6" w:rsidRDefault="006879B7" w:rsidP="006879B7">
      <w:pPr>
        <w:pStyle w:val="affd"/>
        <w:numPr>
          <w:ilvl w:val="1"/>
          <w:numId w:val="33"/>
        </w:numPr>
        <w:spacing w:before="156" w:after="156"/>
      </w:pPr>
      <w:bookmarkStart w:id="105" w:name="_Toc202431013"/>
      <w:r>
        <w:t xml:space="preserve">  </w:t>
      </w:r>
      <w:r w:rsidR="003C6ED6">
        <w:rPr>
          <w:rFonts w:hint="eastAsia"/>
        </w:rPr>
        <w:t>清洗消毒</w:t>
      </w:r>
      <w:bookmarkEnd w:id="105"/>
    </w:p>
    <w:p w:rsidR="003C6ED6" w:rsidRPr="003C6ED6" w:rsidRDefault="003C6ED6" w:rsidP="003C6ED6">
      <w:pPr>
        <w:pStyle w:val="affffe"/>
        <w:ind w:firstLine="420"/>
      </w:pPr>
      <w:r>
        <w:t>对环境地面、</w:t>
      </w:r>
      <w:r w:rsidR="00A21E85">
        <w:t>台面、</w:t>
      </w:r>
      <w:r>
        <w:t>餐饮具、容器、工具等的清洗消毒应符合</w:t>
      </w:r>
      <w:r>
        <w:rPr>
          <w:rFonts w:hAnsi="宋体" w:hint="eastAsia"/>
        </w:rPr>
        <w:t>M</w:t>
      </w:r>
      <w:r>
        <w:rPr>
          <w:rFonts w:hAnsi="宋体"/>
        </w:rPr>
        <w:t>Z/T 196-2021中</w:t>
      </w:r>
      <w:r>
        <w:rPr>
          <w:rFonts w:hAnsi="宋体" w:hint="eastAsia"/>
        </w:rPr>
        <w:t>7</w:t>
      </w:r>
      <w:r>
        <w:rPr>
          <w:rFonts w:hAnsi="宋体"/>
        </w:rPr>
        <w:t>.</w:t>
      </w:r>
      <w:r w:rsidR="00DB5F5B">
        <w:rPr>
          <w:rFonts w:hAnsi="宋体"/>
        </w:rPr>
        <w:t>7</w:t>
      </w:r>
      <w:r>
        <w:rPr>
          <w:rFonts w:hAnsi="宋体"/>
        </w:rPr>
        <w:t>条的规定。</w:t>
      </w:r>
    </w:p>
    <w:p w:rsidR="008D4D02" w:rsidRDefault="008D4D02" w:rsidP="00271F84">
      <w:pPr>
        <w:pStyle w:val="affc"/>
        <w:spacing w:before="312" w:after="312"/>
      </w:pPr>
      <w:bookmarkStart w:id="106" w:name="_Toc181100851"/>
      <w:bookmarkStart w:id="107" w:name="_Toc181100889"/>
      <w:bookmarkStart w:id="108" w:name="_Toc191030858"/>
      <w:bookmarkStart w:id="109" w:name="_Toc202279941"/>
      <w:bookmarkStart w:id="110" w:name="_Toc202280173"/>
      <w:bookmarkStart w:id="111" w:name="_Toc202429450"/>
      <w:bookmarkStart w:id="112" w:name="_Toc202431014"/>
      <w:r>
        <w:rPr>
          <w:rFonts w:hint="eastAsia"/>
        </w:rPr>
        <w:t>机构和人员要求</w:t>
      </w:r>
      <w:bookmarkEnd w:id="106"/>
      <w:bookmarkEnd w:id="107"/>
      <w:bookmarkEnd w:id="108"/>
      <w:bookmarkEnd w:id="109"/>
      <w:bookmarkEnd w:id="110"/>
      <w:bookmarkEnd w:id="111"/>
      <w:bookmarkEnd w:id="112"/>
    </w:p>
    <w:p w:rsidR="008D4D02" w:rsidRDefault="00EE0B71" w:rsidP="00981D27">
      <w:pPr>
        <w:pStyle w:val="affffffff8"/>
        <w:ind w:leftChars="-1" w:left="-2"/>
      </w:pPr>
      <w:r>
        <w:rPr>
          <w:rFonts w:hint="eastAsia"/>
        </w:rPr>
        <w:t>应配备与食堂规模相适应的服务人员，健康证持有率应达到100</w:t>
      </w:r>
      <w:r w:rsidR="006D6A42">
        <w:rPr>
          <w:rFonts w:hint="eastAsia"/>
        </w:rPr>
        <w:t xml:space="preserve"> </w:t>
      </w:r>
      <w:r>
        <w:rPr>
          <w:rFonts w:hint="eastAsia"/>
        </w:rPr>
        <w:t>%</w:t>
      </w:r>
      <w:r w:rsidR="00644A91">
        <w:rPr>
          <w:rFonts w:hint="eastAsia"/>
        </w:rPr>
        <w:t>，人员健康与卫生应符合GB</w:t>
      </w:r>
      <w:r w:rsidR="00644A91">
        <w:t xml:space="preserve"> 31654-2021第11</w:t>
      </w:r>
      <w:r w:rsidR="00644A91">
        <w:rPr>
          <w:rFonts w:hint="eastAsia"/>
        </w:rPr>
        <w:t>章的规定。</w:t>
      </w:r>
    </w:p>
    <w:p w:rsidR="00271F84" w:rsidRPr="00271F84" w:rsidRDefault="004D1D5E" w:rsidP="00981D27">
      <w:pPr>
        <w:pStyle w:val="affffffff8"/>
        <w:ind w:leftChars="-1" w:left="-2"/>
      </w:pPr>
      <w:r>
        <w:rPr>
          <w:rFonts w:hint="eastAsia"/>
        </w:rPr>
        <w:t>厨师、</w:t>
      </w:r>
      <w:r w:rsidR="00EE0B71">
        <w:rPr>
          <w:rFonts w:hint="eastAsia"/>
        </w:rPr>
        <w:t>驾驶</w:t>
      </w:r>
      <w:r>
        <w:rPr>
          <w:rFonts w:hint="eastAsia"/>
        </w:rPr>
        <w:t>员等工作人员应</w:t>
      </w:r>
      <w:r w:rsidR="00271F84" w:rsidRPr="00271F84">
        <w:rPr>
          <w:rFonts w:hint="eastAsia"/>
        </w:rPr>
        <w:t>具备相应的职业资格证书。</w:t>
      </w:r>
    </w:p>
    <w:p w:rsidR="008D4D02" w:rsidRDefault="00EE0B71" w:rsidP="00981D27">
      <w:pPr>
        <w:pStyle w:val="affffffff8"/>
        <w:ind w:leftChars="-1" w:left="-2"/>
      </w:pPr>
      <w:bookmarkStart w:id="113" w:name="_Toc181100855"/>
      <w:r>
        <w:rPr>
          <w:rFonts w:hint="eastAsia"/>
        </w:rPr>
        <w:t>应</w:t>
      </w:r>
      <w:r w:rsidR="008D4D02">
        <w:rPr>
          <w:rFonts w:hint="eastAsia"/>
        </w:rPr>
        <w:t>依法配备食品安全总监、食品安全员</w:t>
      </w:r>
      <w:r>
        <w:rPr>
          <w:rFonts w:hint="eastAsia"/>
        </w:rPr>
        <w:t>，</w:t>
      </w:r>
      <w:bookmarkEnd w:id="113"/>
      <w:r>
        <w:rPr>
          <w:rFonts w:hint="eastAsia"/>
        </w:rPr>
        <w:t>负责食品安全管理工作。</w:t>
      </w:r>
    </w:p>
    <w:p w:rsidR="008D4D02" w:rsidRDefault="00EE0B71" w:rsidP="00981D27">
      <w:pPr>
        <w:pStyle w:val="affffffff8"/>
        <w:ind w:leftChars="-1" w:left="-2"/>
      </w:pPr>
      <w:bookmarkStart w:id="114" w:name="_Toc181100856"/>
      <w:r>
        <w:rPr>
          <w:rFonts w:hint="eastAsia"/>
        </w:rPr>
        <w:t>宜配备专职或兼职营养师，合理搭配营养膳食</w:t>
      </w:r>
      <w:r w:rsidR="008D4D02">
        <w:rPr>
          <w:rFonts w:hint="eastAsia"/>
        </w:rPr>
        <w:t>。</w:t>
      </w:r>
      <w:bookmarkEnd w:id="114"/>
    </w:p>
    <w:p w:rsidR="008D4D02" w:rsidRDefault="008D4D02" w:rsidP="00981D27">
      <w:pPr>
        <w:pStyle w:val="affffffff8"/>
        <w:ind w:leftChars="-1" w:left="-2"/>
      </w:pPr>
      <w:bookmarkStart w:id="115" w:name="_Toc181100857"/>
      <w:r>
        <w:rPr>
          <w:rFonts w:hint="eastAsia"/>
        </w:rPr>
        <w:t>宜配备持有急救员(初级)证的人员。</w:t>
      </w:r>
      <w:bookmarkEnd w:id="115"/>
    </w:p>
    <w:p w:rsidR="008E4940" w:rsidRDefault="006466B7" w:rsidP="00981D27">
      <w:pPr>
        <w:pStyle w:val="affffffff8"/>
        <w:ind w:leftChars="-1" w:left="-2"/>
      </w:pPr>
      <w:r>
        <w:rPr>
          <w:rFonts w:hint="eastAsia"/>
        </w:rPr>
        <w:t>食堂</w:t>
      </w:r>
      <w:r w:rsidR="00271F84">
        <w:rPr>
          <w:rFonts w:hint="eastAsia"/>
        </w:rPr>
        <w:t>服务人员应</w:t>
      </w:r>
      <w:r w:rsidR="008E4940">
        <w:rPr>
          <w:rFonts w:hint="eastAsia"/>
        </w:rPr>
        <w:t>定期参加食品安全、营养知识、服务礼仪等方面的培训，掌握老年人服务的专业技能和沟通技巧。</w:t>
      </w:r>
    </w:p>
    <w:p w:rsidR="008D4D02" w:rsidRDefault="008D4D02">
      <w:pPr>
        <w:pStyle w:val="affc"/>
        <w:spacing w:before="312" w:after="312"/>
      </w:pPr>
      <w:bookmarkStart w:id="116" w:name="_Toc181100858"/>
      <w:bookmarkStart w:id="117" w:name="_Toc181100890"/>
      <w:bookmarkStart w:id="118" w:name="_Toc191030859"/>
      <w:bookmarkStart w:id="119" w:name="_Toc202279942"/>
      <w:bookmarkStart w:id="120" w:name="_Toc202280174"/>
      <w:bookmarkStart w:id="121" w:name="_Toc202429451"/>
      <w:bookmarkStart w:id="122" w:name="_Toc202431015"/>
      <w:r>
        <w:rPr>
          <w:rFonts w:hint="eastAsia"/>
        </w:rPr>
        <w:t>菜品管理</w:t>
      </w:r>
      <w:bookmarkEnd w:id="116"/>
      <w:bookmarkEnd w:id="117"/>
      <w:bookmarkEnd w:id="118"/>
      <w:bookmarkEnd w:id="119"/>
      <w:bookmarkEnd w:id="120"/>
      <w:r w:rsidR="003A6FFC">
        <w:rPr>
          <w:rFonts w:hint="eastAsia"/>
        </w:rPr>
        <w:t>要求</w:t>
      </w:r>
      <w:bookmarkEnd w:id="121"/>
      <w:bookmarkEnd w:id="122"/>
    </w:p>
    <w:p w:rsidR="0016176C" w:rsidRDefault="0016176C" w:rsidP="00981D27">
      <w:pPr>
        <w:pStyle w:val="affd"/>
        <w:spacing w:before="156" w:after="156"/>
        <w:ind w:leftChars="-1" w:left="-2"/>
      </w:pPr>
      <w:bookmarkStart w:id="123" w:name="_Toc202279943"/>
      <w:bookmarkStart w:id="124" w:name="_Toc202280175"/>
      <w:bookmarkStart w:id="125" w:name="_Toc202429452"/>
      <w:bookmarkStart w:id="126" w:name="_Toc202431016"/>
      <w:r>
        <w:lastRenderedPageBreak/>
        <w:t>菜品供应</w:t>
      </w:r>
      <w:bookmarkEnd w:id="123"/>
      <w:bookmarkEnd w:id="124"/>
      <w:bookmarkEnd w:id="125"/>
      <w:bookmarkEnd w:id="126"/>
    </w:p>
    <w:p w:rsidR="008D4D02" w:rsidRDefault="008D4D02" w:rsidP="0016176C">
      <w:pPr>
        <w:pStyle w:val="affffffffb"/>
        <w:rPr>
          <w:color w:val="000000"/>
        </w:rPr>
      </w:pPr>
      <w:r>
        <w:rPr>
          <w:rFonts w:hint="eastAsia"/>
          <w:color w:val="000000"/>
        </w:rPr>
        <w:t>应</w:t>
      </w:r>
      <w:r w:rsidR="008C7880">
        <w:rPr>
          <w:rFonts w:hint="eastAsia"/>
          <w:color w:val="000000"/>
        </w:rPr>
        <w:t>根据老年人的</w:t>
      </w:r>
      <w:r w:rsidR="0021244E">
        <w:rPr>
          <w:rFonts w:hint="eastAsia"/>
          <w:color w:val="000000"/>
        </w:rPr>
        <w:t>生理特征、营养需求</w:t>
      </w:r>
      <w:r w:rsidR="008C7880">
        <w:rPr>
          <w:rFonts w:hint="eastAsia"/>
          <w:color w:val="000000"/>
        </w:rPr>
        <w:t>，</w:t>
      </w:r>
      <w:r w:rsidR="0021244E">
        <w:rPr>
          <w:rFonts w:hAnsi="宋体" w:hint="eastAsia"/>
          <w:color w:val="000000"/>
        </w:rPr>
        <w:t>参</w:t>
      </w:r>
      <w:r w:rsidR="003F3921">
        <w:rPr>
          <w:rFonts w:hAnsi="宋体" w:hint="eastAsia"/>
          <w:color w:val="000000"/>
        </w:rPr>
        <w:t>见</w:t>
      </w:r>
      <w:r w:rsidR="0021244E">
        <w:rPr>
          <w:rFonts w:hAnsi="宋体" w:hint="eastAsia"/>
          <w:color w:val="000000"/>
        </w:rPr>
        <w:t>《中国居民膳食指南》，</w:t>
      </w:r>
      <w:r w:rsidR="008C7880">
        <w:rPr>
          <w:rFonts w:hint="eastAsia"/>
          <w:color w:val="000000"/>
        </w:rPr>
        <w:t>制定科学合理、营养均衡的食谱</w:t>
      </w:r>
      <w:r w:rsidR="0021244E">
        <w:rPr>
          <w:rFonts w:hint="eastAsia"/>
          <w:color w:val="000000"/>
        </w:rPr>
        <w:t>。</w:t>
      </w:r>
      <w:r w:rsidR="008C7880">
        <w:rPr>
          <w:rFonts w:hint="eastAsia"/>
          <w:color w:val="000000"/>
        </w:rPr>
        <w:t>至少提前一周编制食谱</w:t>
      </w:r>
      <w:r w:rsidR="0005309B">
        <w:rPr>
          <w:rFonts w:hint="eastAsia"/>
          <w:color w:val="000000"/>
        </w:rPr>
        <w:t>并</w:t>
      </w:r>
      <w:r w:rsidR="008C7880">
        <w:rPr>
          <w:rFonts w:hint="eastAsia"/>
          <w:color w:val="000000"/>
        </w:rPr>
        <w:t>定期更换</w:t>
      </w:r>
      <w:r w:rsidR="00D661CB">
        <w:rPr>
          <w:rFonts w:hint="eastAsia"/>
          <w:color w:val="000000"/>
        </w:rPr>
        <w:t>后公示</w:t>
      </w:r>
      <w:r w:rsidR="0021244E">
        <w:rPr>
          <w:rFonts w:hint="eastAsia"/>
          <w:color w:val="000000"/>
        </w:rPr>
        <w:t>；</w:t>
      </w:r>
      <w:r>
        <w:rPr>
          <w:rFonts w:hint="eastAsia"/>
          <w:color w:val="000000"/>
        </w:rPr>
        <w:t>每日应至少提供</w:t>
      </w:r>
      <w:r w:rsidR="004A12E4">
        <w:rPr>
          <w:rFonts w:hint="eastAsia"/>
          <w:color w:val="000000"/>
        </w:rPr>
        <w:t xml:space="preserve"> </w:t>
      </w:r>
      <w:r w:rsidR="004A12E4">
        <w:rPr>
          <w:color w:val="000000"/>
        </w:rPr>
        <w:t>8</w:t>
      </w:r>
      <w:r>
        <w:rPr>
          <w:rFonts w:hint="eastAsia"/>
          <w:color w:val="000000"/>
        </w:rPr>
        <w:t>个菜品，</w:t>
      </w:r>
      <w:proofErr w:type="gramStart"/>
      <w:r>
        <w:rPr>
          <w:rFonts w:hint="eastAsia"/>
          <w:color w:val="000000"/>
        </w:rPr>
        <w:t>含至少</w:t>
      </w:r>
      <w:proofErr w:type="gramEnd"/>
      <w:r>
        <w:rPr>
          <w:rFonts w:hint="eastAsia"/>
          <w:color w:val="000000"/>
        </w:rPr>
        <w:t xml:space="preserve"> </w:t>
      </w:r>
      <w:r w:rsidR="004A12E4">
        <w:rPr>
          <w:color w:val="000000"/>
        </w:rPr>
        <w:t>8</w:t>
      </w:r>
      <w:r>
        <w:rPr>
          <w:rFonts w:hint="eastAsia"/>
          <w:color w:val="000000"/>
        </w:rPr>
        <w:t>种食材。每周</w:t>
      </w:r>
      <w:r w:rsidR="004A12E4">
        <w:rPr>
          <w:rFonts w:hint="eastAsia"/>
          <w:color w:val="000000"/>
        </w:rPr>
        <w:t>菜品不重复</w:t>
      </w:r>
      <w:r>
        <w:rPr>
          <w:rFonts w:hint="eastAsia"/>
          <w:color w:val="000000"/>
        </w:rPr>
        <w:t>。</w:t>
      </w:r>
    </w:p>
    <w:p w:rsidR="008D4D02" w:rsidRDefault="008D4D02" w:rsidP="0016176C">
      <w:pPr>
        <w:pStyle w:val="affffffffb"/>
        <w:rPr>
          <w:rFonts w:hAnsi="宋体"/>
          <w:color w:val="000000"/>
        </w:rPr>
      </w:pPr>
      <w:r>
        <w:rPr>
          <w:rFonts w:hAnsi="宋体" w:hint="eastAsia"/>
          <w:color w:val="000000"/>
        </w:rPr>
        <w:t>宜减少容易粘附口腔、容易松散的食物，或者质地坚硬的食物，避免</w:t>
      </w:r>
      <w:r w:rsidR="003E34DD">
        <w:rPr>
          <w:rFonts w:hAnsi="宋体" w:hint="eastAsia"/>
          <w:color w:val="000000"/>
        </w:rPr>
        <w:t>进</w:t>
      </w:r>
      <w:r>
        <w:rPr>
          <w:rFonts w:hAnsi="宋体" w:hint="eastAsia"/>
          <w:color w:val="000000"/>
        </w:rPr>
        <w:t>食风险。</w:t>
      </w:r>
    </w:p>
    <w:p w:rsidR="008D4D02" w:rsidRDefault="008D4D02" w:rsidP="0016176C">
      <w:pPr>
        <w:pStyle w:val="affffffffb"/>
        <w:rPr>
          <w:rFonts w:hAnsi="宋体"/>
          <w:color w:val="000000"/>
        </w:rPr>
      </w:pPr>
      <w:r>
        <w:rPr>
          <w:rFonts w:hAnsi="宋体" w:hint="eastAsia"/>
          <w:color w:val="000000"/>
        </w:rPr>
        <w:t>宜提供低糖、低盐和低油菜品供有需要的老年人选择。</w:t>
      </w:r>
    </w:p>
    <w:p w:rsidR="008D4D02" w:rsidRDefault="008D4D02" w:rsidP="0016176C">
      <w:pPr>
        <w:pStyle w:val="affffffffb"/>
        <w:rPr>
          <w:rFonts w:hAnsi="宋体"/>
          <w:color w:val="000000"/>
        </w:rPr>
      </w:pPr>
      <w:r>
        <w:rPr>
          <w:rFonts w:hAnsi="宋体" w:hint="eastAsia"/>
          <w:color w:val="000000"/>
        </w:rPr>
        <w:t>应按需供应小份菜，宜为老年人提供多样化的食物。</w:t>
      </w:r>
    </w:p>
    <w:p w:rsidR="008D4D02" w:rsidRDefault="008D4D02" w:rsidP="0016176C">
      <w:pPr>
        <w:pStyle w:val="affffffffb"/>
        <w:rPr>
          <w:rFonts w:hAnsi="宋体"/>
        </w:rPr>
      </w:pPr>
      <w:r>
        <w:rPr>
          <w:rFonts w:hAnsi="宋体" w:hint="eastAsia"/>
          <w:color w:val="000000"/>
        </w:rPr>
        <w:t>应为老年人免费提供</w:t>
      </w:r>
      <w:r w:rsidR="0021244E">
        <w:rPr>
          <w:rFonts w:hAnsi="宋体" w:hint="eastAsia"/>
          <w:color w:val="000000"/>
        </w:rPr>
        <w:t>温度适宜的</w:t>
      </w:r>
      <w:r>
        <w:rPr>
          <w:rFonts w:hAnsi="宋体" w:hint="eastAsia"/>
          <w:color w:val="000000"/>
        </w:rPr>
        <w:t>饮用水</w:t>
      </w:r>
      <w:r w:rsidR="00B82F5B">
        <w:rPr>
          <w:rFonts w:hAnsi="宋体" w:hint="eastAsia"/>
          <w:color w:val="000000"/>
        </w:rPr>
        <w:t>，饮用水应符合GB</w:t>
      </w:r>
      <w:r w:rsidR="00B82F5B">
        <w:rPr>
          <w:rFonts w:hAnsi="宋体"/>
          <w:color w:val="000000"/>
        </w:rPr>
        <w:t xml:space="preserve"> 5749的规定</w:t>
      </w:r>
      <w:r w:rsidRPr="007D77E0">
        <w:rPr>
          <w:rFonts w:hAnsi="宋体" w:hint="eastAsia"/>
        </w:rPr>
        <w:t>。</w:t>
      </w:r>
    </w:p>
    <w:p w:rsidR="00485EB1" w:rsidRDefault="00485EB1" w:rsidP="00981D27">
      <w:pPr>
        <w:pStyle w:val="affd"/>
        <w:spacing w:before="156" w:after="156"/>
        <w:ind w:leftChars="-1" w:left="-2"/>
      </w:pPr>
      <w:bookmarkStart w:id="127" w:name="_Toc202279944"/>
      <w:bookmarkStart w:id="128" w:name="_Toc202280176"/>
      <w:bookmarkStart w:id="129" w:name="_Toc202429453"/>
      <w:bookmarkStart w:id="130" w:name="_Toc202431017"/>
      <w:r>
        <w:rPr>
          <w:rFonts w:hint="eastAsia"/>
        </w:rPr>
        <w:t>原料及膳食加工</w:t>
      </w:r>
      <w:bookmarkEnd w:id="127"/>
      <w:bookmarkEnd w:id="128"/>
      <w:bookmarkEnd w:id="129"/>
      <w:bookmarkEnd w:id="130"/>
    </w:p>
    <w:p w:rsidR="00485EB1" w:rsidRDefault="00485EB1" w:rsidP="00485EB1">
      <w:pPr>
        <w:pStyle w:val="affffffffb"/>
      </w:pPr>
      <w:r>
        <w:rPr>
          <w:rFonts w:hint="eastAsia"/>
        </w:rPr>
        <w:t>原料的采购、运输、验收及贮存应符合GB</w:t>
      </w:r>
      <w:r>
        <w:t xml:space="preserve"> 31654-2021第5</w:t>
      </w:r>
      <w:r>
        <w:rPr>
          <w:rFonts w:hint="eastAsia"/>
        </w:rPr>
        <w:t>章的规定。</w:t>
      </w:r>
    </w:p>
    <w:p w:rsidR="00485EB1" w:rsidRDefault="00485EB1" w:rsidP="00485EB1">
      <w:pPr>
        <w:pStyle w:val="affffffffb"/>
      </w:pPr>
      <w:r>
        <w:rPr>
          <w:rFonts w:hint="eastAsia"/>
        </w:rPr>
        <w:t>应遵守食品加工操作规范，做到生熟分开、荤素分开，加工过程应符合GB</w:t>
      </w:r>
      <w:r>
        <w:t xml:space="preserve"> 31654-2021第</w:t>
      </w:r>
      <w:r>
        <w:rPr>
          <w:rFonts w:hint="eastAsia"/>
        </w:rPr>
        <w:t>6章的规定。</w:t>
      </w:r>
    </w:p>
    <w:p w:rsidR="00845076" w:rsidRDefault="00845076" w:rsidP="00981D27">
      <w:pPr>
        <w:pStyle w:val="affd"/>
        <w:spacing w:before="156" w:after="156"/>
        <w:ind w:left="0"/>
      </w:pPr>
      <w:bookmarkStart w:id="131" w:name="_Toc202280177"/>
      <w:bookmarkStart w:id="132" w:name="_Toc202429454"/>
      <w:bookmarkStart w:id="133" w:name="_Toc202431018"/>
      <w:r>
        <w:t>留样管理</w:t>
      </w:r>
      <w:bookmarkEnd w:id="131"/>
      <w:bookmarkEnd w:id="132"/>
      <w:bookmarkEnd w:id="133"/>
    </w:p>
    <w:p w:rsidR="00485EB1" w:rsidRDefault="00485EB1" w:rsidP="00845076">
      <w:pPr>
        <w:pStyle w:val="affffe"/>
        <w:ind w:firstLine="420"/>
        <w:rPr>
          <w:rFonts w:hAnsi="宋体"/>
        </w:rPr>
      </w:pPr>
      <w:r>
        <w:t>应对每餐次的菜品进行留样，</w:t>
      </w:r>
      <w:r w:rsidR="004A4683">
        <w:rPr>
          <w:rFonts w:hint="eastAsia"/>
        </w:rPr>
        <w:t>留样管理应符合</w:t>
      </w:r>
      <w:r w:rsidR="004A4683">
        <w:rPr>
          <w:rFonts w:hAnsi="宋体" w:hint="eastAsia"/>
        </w:rPr>
        <w:t>M</w:t>
      </w:r>
      <w:r w:rsidR="004A4683">
        <w:rPr>
          <w:rFonts w:hAnsi="宋体"/>
        </w:rPr>
        <w:t>Z/T 196-2021中</w:t>
      </w:r>
      <w:r w:rsidR="004A4683">
        <w:rPr>
          <w:rFonts w:hAnsi="宋体" w:hint="eastAsia"/>
        </w:rPr>
        <w:t>7</w:t>
      </w:r>
      <w:r w:rsidR="004A4683">
        <w:rPr>
          <w:rFonts w:hAnsi="宋体"/>
        </w:rPr>
        <w:t>.6</w:t>
      </w:r>
      <w:r w:rsidR="004A701C">
        <w:rPr>
          <w:rFonts w:hAnsi="宋体"/>
        </w:rPr>
        <w:t>条</w:t>
      </w:r>
      <w:r w:rsidR="004A4683">
        <w:rPr>
          <w:rFonts w:hAnsi="宋体"/>
        </w:rPr>
        <w:t>的</w:t>
      </w:r>
      <w:r w:rsidR="00C709F0">
        <w:rPr>
          <w:rFonts w:hAnsi="宋体"/>
        </w:rPr>
        <w:t>规定</w:t>
      </w:r>
      <w:r w:rsidR="004A4683">
        <w:rPr>
          <w:rFonts w:hAnsi="宋体"/>
        </w:rPr>
        <w:t>。</w:t>
      </w:r>
    </w:p>
    <w:p w:rsidR="008D4D02" w:rsidRDefault="008D4D02" w:rsidP="008C7880">
      <w:pPr>
        <w:pStyle w:val="affc"/>
        <w:spacing w:before="312" w:after="312"/>
      </w:pPr>
      <w:bookmarkStart w:id="134" w:name="_Toc181100891"/>
      <w:bookmarkStart w:id="135" w:name="_Toc181100860"/>
      <w:bookmarkStart w:id="136" w:name="_Toc191030860"/>
      <w:bookmarkStart w:id="137" w:name="_Toc202279945"/>
      <w:bookmarkStart w:id="138" w:name="_Toc202280178"/>
      <w:bookmarkStart w:id="139" w:name="_Toc202429456"/>
      <w:bookmarkStart w:id="140" w:name="_Toc202431019"/>
      <w:r>
        <w:rPr>
          <w:rFonts w:hint="eastAsia"/>
        </w:rPr>
        <w:t>供餐服务</w:t>
      </w:r>
      <w:bookmarkEnd w:id="134"/>
      <w:bookmarkEnd w:id="135"/>
      <w:bookmarkEnd w:id="136"/>
      <w:bookmarkEnd w:id="137"/>
      <w:bookmarkEnd w:id="138"/>
      <w:r w:rsidR="003A6FFC">
        <w:rPr>
          <w:rFonts w:hint="eastAsia"/>
        </w:rPr>
        <w:t>要求</w:t>
      </w:r>
      <w:bookmarkEnd w:id="139"/>
      <w:bookmarkEnd w:id="140"/>
    </w:p>
    <w:p w:rsidR="008D4D02" w:rsidRDefault="008D4D02" w:rsidP="00981D27">
      <w:pPr>
        <w:pStyle w:val="affd"/>
        <w:spacing w:before="156" w:after="156"/>
        <w:ind w:leftChars="-1" w:left="-2"/>
      </w:pPr>
      <w:bookmarkStart w:id="141" w:name="_Toc181100861"/>
      <w:bookmarkStart w:id="142" w:name="_Toc202279946"/>
      <w:bookmarkStart w:id="143" w:name="_Toc202280179"/>
      <w:bookmarkStart w:id="144" w:name="_Toc202429457"/>
      <w:bookmarkStart w:id="145" w:name="_Toc202431020"/>
      <w:r>
        <w:rPr>
          <w:rFonts w:hint="eastAsia"/>
        </w:rPr>
        <w:t>堂食服务</w:t>
      </w:r>
      <w:bookmarkEnd w:id="141"/>
      <w:bookmarkEnd w:id="142"/>
      <w:bookmarkEnd w:id="143"/>
      <w:bookmarkEnd w:id="144"/>
      <w:bookmarkEnd w:id="145"/>
    </w:p>
    <w:p w:rsidR="008C7880" w:rsidRDefault="008C7880" w:rsidP="0016176C">
      <w:pPr>
        <w:pStyle w:val="affffffffb"/>
      </w:pPr>
      <w:r w:rsidRPr="008C7880">
        <w:rPr>
          <w:rFonts w:hint="eastAsia"/>
        </w:rPr>
        <w:t>服务人员</w:t>
      </w:r>
      <w:r w:rsidR="0021244E">
        <w:rPr>
          <w:rFonts w:hint="eastAsia"/>
        </w:rPr>
        <w:t>应</w:t>
      </w:r>
      <w:r w:rsidRPr="008C7880">
        <w:rPr>
          <w:rFonts w:hint="eastAsia"/>
        </w:rPr>
        <w:t>热情周到，协助老年人就座、点餐等</w:t>
      </w:r>
      <w:r w:rsidR="0021244E">
        <w:rPr>
          <w:rFonts w:hint="eastAsia"/>
        </w:rPr>
        <w:t>，</w:t>
      </w:r>
      <w:r w:rsidRPr="008C7880">
        <w:rPr>
          <w:rFonts w:hint="eastAsia"/>
        </w:rPr>
        <w:t>及时清理餐桌，保持就餐环境整洁。</w:t>
      </w:r>
    </w:p>
    <w:p w:rsidR="008D4D02" w:rsidRDefault="00145828" w:rsidP="0016176C">
      <w:pPr>
        <w:pStyle w:val="affffffffb"/>
      </w:pPr>
      <w:r>
        <w:rPr>
          <w:rFonts w:hint="eastAsia"/>
        </w:rPr>
        <w:t>社区老年食堂</w:t>
      </w:r>
      <w:r w:rsidR="008D4D02">
        <w:rPr>
          <w:rFonts w:hint="eastAsia"/>
        </w:rPr>
        <w:t>应在显著位置公示当日供应的菜品、价格及老年人享受的优惠政策。</w:t>
      </w:r>
    </w:p>
    <w:p w:rsidR="008D4D02" w:rsidRDefault="008D4D02" w:rsidP="0016176C">
      <w:pPr>
        <w:pStyle w:val="affffffffb"/>
      </w:pPr>
      <w:r>
        <w:rPr>
          <w:rFonts w:hint="eastAsia"/>
        </w:rPr>
        <w:t>应通过张贴告示、服务人员引导等措施确保老年人排队候餐时间不超过15 min。</w:t>
      </w:r>
    </w:p>
    <w:p w:rsidR="008D4D02" w:rsidRDefault="008D4D02" w:rsidP="0016176C">
      <w:pPr>
        <w:pStyle w:val="affffffffb"/>
      </w:pPr>
      <w:r>
        <w:rPr>
          <w:rFonts w:hint="eastAsia"/>
        </w:rPr>
        <w:t>餐具摆放应便于老年人拿取，取餐过道无障碍物</w:t>
      </w:r>
      <w:r w:rsidR="000A4531">
        <w:rPr>
          <w:rFonts w:hint="eastAsia"/>
        </w:rPr>
        <w:t>。</w:t>
      </w:r>
    </w:p>
    <w:p w:rsidR="008D4D02" w:rsidRDefault="008D4D02" w:rsidP="0016176C">
      <w:pPr>
        <w:pStyle w:val="affffffffb"/>
      </w:pPr>
      <w:r>
        <w:rPr>
          <w:rFonts w:hint="eastAsia"/>
        </w:rPr>
        <w:t>应通过设置老年人专坐、老年人专窗等措施实现老年人优先用餐</w:t>
      </w:r>
      <w:r w:rsidR="0021244E" w:rsidRPr="008C7880">
        <w:rPr>
          <w:rFonts w:hint="eastAsia"/>
        </w:rPr>
        <w:t>，</w:t>
      </w:r>
      <w:r w:rsidR="0021244E">
        <w:rPr>
          <w:rFonts w:hint="eastAsia"/>
        </w:rPr>
        <w:t>关注老年人取餐秩序</w:t>
      </w:r>
      <w:r>
        <w:rPr>
          <w:rFonts w:hint="eastAsia"/>
        </w:rPr>
        <w:t>，并确保老年人有充足的用餐时间。</w:t>
      </w:r>
    </w:p>
    <w:p w:rsidR="000A4531" w:rsidRDefault="008D4D02" w:rsidP="00933161">
      <w:pPr>
        <w:pStyle w:val="affffffffb"/>
        <w:rPr>
          <w:color w:val="000000"/>
        </w:rPr>
      </w:pPr>
      <w:r>
        <w:rPr>
          <w:rFonts w:hint="eastAsia"/>
          <w:color w:val="000000"/>
        </w:rPr>
        <w:t>应安排专人巡视关注就餐老年人需求，</w:t>
      </w:r>
      <w:r w:rsidR="007344BD">
        <w:rPr>
          <w:rFonts w:hint="eastAsia"/>
          <w:color w:val="000000"/>
        </w:rPr>
        <w:t>有吞咽困难的老年人</w:t>
      </w:r>
      <w:r>
        <w:rPr>
          <w:rFonts w:hint="eastAsia"/>
          <w:color w:val="000000"/>
        </w:rPr>
        <w:t>宜提供食物剪碎或粉碎服务</w:t>
      </w:r>
      <w:r w:rsidR="00943031">
        <w:rPr>
          <w:rFonts w:hint="eastAsia"/>
          <w:color w:val="000000"/>
        </w:rPr>
        <w:t>。</w:t>
      </w:r>
    </w:p>
    <w:p w:rsidR="008D4D02" w:rsidRDefault="008D4D02" w:rsidP="00981D27">
      <w:pPr>
        <w:pStyle w:val="affd"/>
        <w:spacing w:before="156" w:after="156"/>
        <w:ind w:leftChars="-1" w:left="-2"/>
      </w:pPr>
      <w:bookmarkStart w:id="146" w:name="_Toc181100862"/>
      <w:bookmarkStart w:id="147" w:name="_Toc202279947"/>
      <w:bookmarkStart w:id="148" w:name="_Toc202280180"/>
      <w:bookmarkStart w:id="149" w:name="_Toc202429458"/>
      <w:bookmarkStart w:id="150" w:name="_Toc202431021"/>
      <w:r>
        <w:rPr>
          <w:rFonts w:hint="eastAsia"/>
        </w:rPr>
        <w:t>收银结算</w:t>
      </w:r>
      <w:bookmarkEnd w:id="146"/>
      <w:bookmarkEnd w:id="147"/>
      <w:bookmarkEnd w:id="148"/>
      <w:bookmarkEnd w:id="149"/>
      <w:bookmarkEnd w:id="150"/>
    </w:p>
    <w:p w:rsidR="008D4D02" w:rsidRDefault="008D4D02" w:rsidP="0016176C">
      <w:pPr>
        <w:pStyle w:val="affffffffb"/>
      </w:pPr>
      <w:proofErr w:type="gramStart"/>
      <w:r>
        <w:rPr>
          <w:rFonts w:hint="eastAsia"/>
        </w:rPr>
        <w:t>应</w:t>
      </w:r>
      <w:r w:rsidR="008C7880">
        <w:rPr>
          <w:rFonts w:hint="eastAsia"/>
        </w:rPr>
        <w:t>价格</w:t>
      </w:r>
      <w:proofErr w:type="gramEnd"/>
      <w:r w:rsidR="008C7880">
        <w:rPr>
          <w:rFonts w:hint="eastAsia"/>
        </w:rPr>
        <w:t>合理、公开透明，</w:t>
      </w:r>
      <w:r>
        <w:rPr>
          <w:rFonts w:hint="eastAsia"/>
        </w:rPr>
        <w:t>支持多类型支付渠道，如现金、银行卡、移动</w:t>
      </w:r>
      <w:proofErr w:type="gramStart"/>
      <w:r>
        <w:rPr>
          <w:rFonts w:hint="eastAsia"/>
        </w:rPr>
        <w:t>端支付</w:t>
      </w:r>
      <w:proofErr w:type="gramEnd"/>
      <w:r>
        <w:rPr>
          <w:rFonts w:hint="eastAsia"/>
        </w:rPr>
        <w:t>等。</w:t>
      </w:r>
    </w:p>
    <w:p w:rsidR="008D4D02" w:rsidRDefault="008E4085" w:rsidP="0016176C">
      <w:pPr>
        <w:pStyle w:val="affffffffb"/>
        <w:rPr>
          <w:rFonts w:hAnsi="宋体"/>
        </w:rPr>
      </w:pPr>
      <w:r>
        <w:rPr>
          <w:rFonts w:hAnsi="宋体" w:hint="eastAsia"/>
        </w:rPr>
        <w:t>宜结合重阳节等节假日</w:t>
      </w:r>
      <w:r w:rsidR="008D4D02">
        <w:rPr>
          <w:rFonts w:hAnsi="宋体" w:hint="eastAsia"/>
        </w:rPr>
        <w:t>给予老年人</w:t>
      </w:r>
      <w:r w:rsidR="005F2C5E">
        <w:rPr>
          <w:rFonts w:hAnsi="宋体" w:hint="eastAsia"/>
        </w:rPr>
        <w:t>就餐</w:t>
      </w:r>
      <w:r w:rsidR="008D4D02">
        <w:rPr>
          <w:rFonts w:hAnsi="宋体" w:hint="eastAsia"/>
        </w:rPr>
        <w:t>优惠</w:t>
      </w:r>
      <w:r w:rsidR="005F2C5E">
        <w:rPr>
          <w:rFonts w:hAnsi="宋体" w:hint="eastAsia"/>
        </w:rPr>
        <w:t>，</w:t>
      </w:r>
      <w:r w:rsidR="002A0D6E">
        <w:rPr>
          <w:rFonts w:hAnsi="宋体" w:hint="eastAsia"/>
        </w:rPr>
        <w:t>采用</w:t>
      </w:r>
      <w:r w:rsidR="008D4D02">
        <w:rPr>
          <w:rFonts w:hAnsi="宋体" w:hint="eastAsia"/>
        </w:rPr>
        <w:t>智能化结算手段</w:t>
      </w:r>
      <w:r w:rsidR="005F2C5E">
        <w:rPr>
          <w:rFonts w:hAnsi="宋体" w:hint="eastAsia"/>
        </w:rPr>
        <w:t>应</w:t>
      </w:r>
      <w:r w:rsidR="008D4D02">
        <w:rPr>
          <w:rFonts w:hAnsi="宋体" w:hint="eastAsia"/>
        </w:rPr>
        <w:t>整合老年人优惠待遇</w:t>
      </w:r>
      <w:r w:rsidR="00943031" w:rsidRPr="00943031">
        <w:rPr>
          <w:rFonts w:hAnsi="宋体" w:hint="eastAsia"/>
        </w:rPr>
        <w:t>。</w:t>
      </w:r>
    </w:p>
    <w:p w:rsidR="00327BF7" w:rsidRPr="00933161" w:rsidRDefault="00327BF7" w:rsidP="00933161">
      <w:pPr>
        <w:pStyle w:val="affffffffb"/>
        <w:rPr>
          <w:rFonts w:hAnsi="宋体"/>
        </w:rPr>
      </w:pPr>
      <w:r>
        <w:rPr>
          <w:rFonts w:hAnsi="宋体" w:hint="eastAsia"/>
        </w:rPr>
        <w:t>应为老年人提供结账清单，清单上</w:t>
      </w:r>
      <w:proofErr w:type="gramStart"/>
      <w:r>
        <w:rPr>
          <w:rFonts w:hAnsi="宋体" w:hint="eastAsia"/>
        </w:rPr>
        <w:t>宜显示</w:t>
      </w:r>
      <w:proofErr w:type="gramEnd"/>
      <w:r>
        <w:rPr>
          <w:rFonts w:hAnsi="宋体" w:hint="eastAsia"/>
        </w:rPr>
        <w:t>老年人用餐优惠情况。</w:t>
      </w:r>
    </w:p>
    <w:p w:rsidR="008D4D02" w:rsidRDefault="008D4D02">
      <w:pPr>
        <w:pStyle w:val="affc"/>
        <w:spacing w:before="312" w:after="312"/>
      </w:pPr>
      <w:bookmarkStart w:id="151" w:name="_Toc181100863"/>
      <w:bookmarkStart w:id="152" w:name="_Toc181100892"/>
      <w:bookmarkStart w:id="153" w:name="_Toc191030861"/>
      <w:bookmarkStart w:id="154" w:name="_Toc202279948"/>
      <w:bookmarkStart w:id="155" w:name="_Toc202280181"/>
      <w:bookmarkStart w:id="156" w:name="_Toc202429459"/>
      <w:bookmarkStart w:id="157" w:name="_Toc202431022"/>
      <w:r>
        <w:rPr>
          <w:rFonts w:hint="eastAsia"/>
        </w:rPr>
        <w:t>助餐服务</w:t>
      </w:r>
      <w:bookmarkEnd w:id="151"/>
      <w:bookmarkEnd w:id="152"/>
      <w:bookmarkEnd w:id="153"/>
      <w:bookmarkEnd w:id="154"/>
      <w:bookmarkEnd w:id="155"/>
      <w:r w:rsidR="003A6FFC">
        <w:rPr>
          <w:rFonts w:hint="eastAsia"/>
        </w:rPr>
        <w:t>要求</w:t>
      </w:r>
      <w:bookmarkEnd w:id="156"/>
      <w:bookmarkEnd w:id="157"/>
    </w:p>
    <w:p w:rsidR="008D4D02" w:rsidRDefault="008D4D02" w:rsidP="00981D27">
      <w:pPr>
        <w:pStyle w:val="affffffff8"/>
        <w:ind w:leftChars="-1" w:left="-2"/>
      </w:pPr>
      <w:bookmarkStart w:id="158" w:name="_Toc181100864"/>
      <w:r>
        <w:rPr>
          <w:rFonts w:hint="eastAsia"/>
        </w:rPr>
        <w:t>应配合街道(乡、镇)做好特殊老年人的居家助餐服务。</w:t>
      </w:r>
      <w:bookmarkEnd w:id="158"/>
    </w:p>
    <w:p w:rsidR="007344BD" w:rsidRDefault="008C7880" w:rsidP="00981D27">
      <w:pPr>
        <w:pStyle w:val="affffffff8"/>
        <w:ind w:leftChars="-1" w:left="-2"/>
      </w:pPr>
      <w:r>
        <w:rPr>
          <w:rFonts w:hint="eastAsia"/>
        </w:rPr>
        <w:t>送餐</w:t>
      </w:r>
      <w:r w:rsidR="00E44C49">
        <w:rPr>
          <w:rFonts w:hint="eastAsia"/>
        </w:rPr>
        <w:t>服务</w:t>
      </w:r>
      <w:r>
        <w:rPr>
          <w:rFonts w:hint="eastAsia"/>
        </w:rPr>
        <w:t>应及时，确保餐品在规定时间内送达</w:t>
      </w:r>
      <w:r w:rsidR="007344BD">
        <w:rPr>
          <w:rFonts w:hint="eastAsia"/>
        </w:rPr>
        <w:t>。</w:t>
      </w:r>
    </w:p>
    <w:p w:rsidR="008C7880" w:rsidRDefault="008C7880" w:rsidP="00981D27">
      <w:pPr>
        <w:pStyle w:val="affffffff8"/>
        <w:ind w:leftChars="-1" w:left="-2"/>
        <w:rPr>
          <w:color w:val="000000"/>
        </w:rPr>
      </w:pPr>
      <w:r>
        <w:rPr>
          <w:rFonts w:hint="eastAsia"/>
          <w:color w:val="000000"/>
        </w:rPr>
        <w:t>餐品</w:t>
      </w:r>
      <w:r w:rsidR="001A7974">
        <w:rPr>
          <w:rFonts w:hint="eastAsia"/>
          <w:color w:val="000000"/>
        </w:rPr>
        <w:t>应</w:t>
      </w:r>
      <w:r>
        <w:rPr>
          <w:rFonts w:hint="eastAsia"/>
          <w:color w:val="000000"/>
        </w:rPr>
        <w:t>保温</w:t>
      </w:r>
      <w:r w:rsidR="001A7974">
        <w:rPr>
          <w:rFonts w:hint="eastAsia"/>
          <w:color w:val="000000"/>
        </w:rPr>
        <w:t>、</w:t>
      </w:r>
      <w:r>
        <w:rPr>
          <w:rFonts w:hint="eastAsia"/>
          <w:color w:val="000000"/>
        </w:rPr>
        <w:t>保鲜</w:t>
      </w:r>
      <w:r w:rsidR="001A7974">
        <w:rPr>
          <w:rFonts w:hint="eastAsia"/>
          <w:color w:val="000000"/>
        </w:rPr>
        <w:t>并</w:t>
      </w:r>
      <w:r>
        <w:rPr>
          <w:rFonts w:hint="eastAsia"/>
          <w:color w:val="000000"/>
        </w:rPr>
        <w:t>配备必要的餐具和辅助用品。</w:t>
      </w:r>
    </w:p>
    <w:p w:rsidR="008D4D02" w:rsidRPr="00E44C49" w:rsidRDefault="008D4D02" w:rsidP="00981D27">
      <w:pPr>
        <w:pStyle w:val="affffffff8"/>
        <w:ind w:leftChars="-1" w:left="-2"/>
      </w:pPr>
      <w:bookmarkStart w:id="159" w:name="_Toc181100865"/>
      <w:r>
        <w:rPr>
          <w:rFonts w:hint="eastAsia"/>
        </w:rPr>
        <w:t>应制定合理的膳食助餐计划，提前提供菜单供老年人选择。保证送餐菜品多样性，一周内食谱不宜重复。</w:t>
      </w:r>
      <w:bookmarkEnd w:id="159"/>
    </w:p>
    <w:p w:rsidR="008D4D02" w:rsidRDefault="008D4D02" w:rsidP="00981D27">
      <w:pPr>
        <w:pStyle w:val="affffffff8"/>
        <w:ind w:leftChars="-1" w:left="-2"/>
      </w:pPr>
      <w:bookmarkStart w:id="160" w:name="_Toc181100867"/>
      <w:r>
        <w:rPr>
          <w:rFonts w:hint="eastAsia"/>
        </w:rPr>
        <w:t>应使用餐盒封签，并标注尽快食用或低温保存等提醒语句</w:t>
      </w:r>
      <w:r w:rsidR="00E44C49">
        <w:rPr>
          <w:rFonts w:hint="eastAsia"/>
        </w:rPr>
        <w:t>，</w:t>
      </w:r>
      <w:bookmarkStart w:id="161" w:name="_Toc181100866"/>
      <w:r w:rsidR="00E44C49">
        <w:rPr>
          <w:rFonts w:hint="eastAsia"/>
        </w:rPr>
        <w:t>分餐、打包和配送应参照 GB 31654-2021第8章的规定。</w:t>
      </w:r>
      <w:bookmarkEnd w:id="160"/>
      <w:bookmarkEnd w:id="161"/>
    </w:p>
    <w:p w:rsidR="008D4D02" w:rsidRDefault="008D4D02" w:rsidP="00981D27">
      <w:pPr>
        <w:pStyle w:val="affffffff8"/>
        <w:ind w:leftChars="-1" w:left="-2"/>
      </w:pPr>
      <w:bookmarkStart w:id="162" w:name="_Toc181100868"/>
      <w:r>
        <w:rPr>
          <w:rFonts w:hint="eastAsia"/>
        </w:rPr>
        <w:lastRenderedPageBreak/>
        <w:t>送餐时宜关注老年人尤其是高龄、独居等特殊困难老年人的餐食情况。若发现特殊情况，应向街道(乡、镇)报告。</w:t>
      </w:r>
      <w:bookmarkEnd w:id="162"/>
    </w:p>
    <w:p w:rsidR="008D4D02" w:rsidRDefault="008D4D02">
      <w:pPr>
        <w:pStyle w:val="affc"/>
        <w:spacing w:before="312" w:after="312"/>
      </w:pPr>
      <w:bookmarkStart w:id="163" w:name="_Toc181100869"/>
      <w:bookmarkStart w:id="164" w:name="_Toc181100893"/>
      <w:bookmarkStart w:id="165" w:name="_Toc191030862"/>
      <w:bookmarkStart w:id="166" w:name="_Toc202279949"/>
      <w:bookmarkStart w:id="167" w:name="_Toc202280182"/>
      <w:bookmarkStart w:id="168" w:name="_Toc202429460"/>
      <w:bookmarkStart w:id="169" w:name="_Toc202431023"/>
      <w:r>
        <w:rPr>
          <w:rFonts w:hint="eastAsia"/>
        </w:rPr>
        <w:t>应急管理</w:t>
      </w:r>
      <w:bookmarkEnd w:id="163"/>
      <w:bookmarkEnd w:id="164"/>
      <w:bookmarkEnd w:id="165"/>
      <w:bookmarkEnd w:id="166"/>
      <w:bookmarkEnd w:id="167"/>
      <w:r w:rsidR="003A6FFC">
        <w:rPr>
          <w:rFonts w:hint="eastAsia"/>
        </w:rPr>
        <w:t>要求</w:t>
      </w:r>
      <w:bookmarkEnd w:id="168"/>
      <w:bookmarkEnd w:id="169"/>
    </w:p>
    <w:p w:rsidR="008D4D02" w:rsidRDefault="008D4D02" w:rsidP="00981D27">
      <w:pPr>
        <w:pStyle w:val="affffffff8"/>
        <w:ind w:leftChars="-1" w:left="-2"/>
      </w:pPr>
      <w:bookmarkStart w:id="170" w:name="_Toc181100870"/>
      <w:r>
        <w:rPr>
          <w:rFonts w:hint="eastAsia"/>
        </w:rPr>
        <w:t>应建立、实施突发事件应急管理机制,并对</w:t>
      </w:r>
      <w:r w:rsidR="00485EB1">
        <w:rPr>
          <w:rFonts w:hint="eastAsia"/>
        </w:rPr>
        <w:t>现场</w:t>
      </w:r>
      <w:r>
        <w:rPr>
          <w:rFonts w:hint="eastAsia"/>
        </w:rPr>
        <w:t>出现的紧急情况做出及时响应。</w:t>
      </w:r>
      <w:bookmarkEnd w:id="170"/>
    </w:p>
    <w:p w:rsidR="008D4D02" w:rsidRDefault="008D4D02" w:rsidP="00981D27">
      <w:pPr>
        <w:pStyle w:val="affffffff8"/>
        <w:ind w:leftChars="-1" w:left="-2"/>
      </w:pPr>
      <w:bookmarkStart w:id="171" w:name="_Toc181100871"/>
      <w:r>
        <w:rPr>
          <w:rFonts w:hint="eastAsia"/>
        </w:rPr>
        <w:t>应制定并实施与火灾、食物中毒、</w:t>
      </w:r>
      <w:r w:rsidR="005E084E">
        <w:rPr>
          <w:rFonts w:hint="eastAsia"/>
        </w:rPr>
        <w:t>噎</w:t>
      </w:r>
      <w:r>
        <w:rPr>
          <w:rFonts w:hint="eastAsia"/>
        </w:rPr>
        <w:t>食、</w:t>
      </w:r>
      <w:r w:rsidR="00E00A28">
        <w:rPr>
          <w:rFonts w:hint="eastAsia"/>
        </w:rPr>
        <w:t>窒息、</w:t>
      </w:r>
      <w:r>
        <w:rPr>
          <w:rFonts w:hint="eastAsia"/>
        </w:rPr>
        <w:t>烫伤、跌倒等风险相关的应急预案</w:t>
      </w:r>
      <w:bookmarkEnd w:id="171"/>
      <w:r w:rsidR="00943031" w:rsidRPr="00943031">
        <w:rPr>
          <w:rFonts w:hint="eastAsia"/>
        </w:rPr>
        <w:t>。</w:t>
      </w:r>
    </w:p>
    <w:p w:rsidR="0072151A" w:rsidRDefault="008D4D02" w:rsidP="00981D27">
      <w:pPr>
        <w:pStyle w:val="affffffff8"/>
        <w:ind w:leftChars="-1" w:left="-2"/>
      </w:pPr>
      <w:bookmarkStart w:id="172" w:name="_Toc181100872"/>
      <w:r>
        <w:rPr>
          <w:rFonts w:hint="eastAsia"/>
        </w:rPr>
        <w:t>应对相关人员进行应急预案的培训，</w:t>
      </w:r>
      <w:r w:rsidR="00485EB1">
        <w:rPr>
          <w:rFonts w:hint="eastAsia"/>
        </w:rPr>
        <w:t>并</w:t>
      </w:r>
      <w:r>
        <w:rPr>
          <w:rFonts w:hint="eastAsia"/>
        </w:rPr>
        <w:t>定期进行模拟演练。</w:t>
      </w:r>
      <w:bookmarkStart w:id="173" w:name="_Toc181100873"/>
      <w:bookmarkEnd w:id="172"/>
    </w:p>
    <w:p w:rsidR="008D4D02" w:rsidRDefault="008D4D02" w:rsidP="00981D27">
      <w:pPr>
        <w:pStyle w:val="affffffff8"/>
        <w:ind w:leftChars="-1" w:left="-2"/>
      </w:pPr>
      <w:r>
        <w:rPr>
          <w:rFonts w:hint="eastAsia"/>
        </w:rPr>
        <w:t>应配备必要的急救药品和急救设施。</w:t>
      </w:r>
      <w:bookmarkEnd w:id="173"/>
    </w:p>
    <w:p w:rsidR="00D13BF2" w:rsidRDefault="00D468AF" w:rsidP="008C7880">
      <w:pPr>
        <w:pStyle w:val="affc"/>
        <w:spacing w:before="312" w:after="312"/>
      </w:pPr>
      <w:bookmarkStart w:id="174" w:name="_Toc191030863"/>
      <w:bookmarkStart w:id="175" w:name="_Toc202279950"/>
      <w:bookmarkStart w:id="176" w:name="_Toc202280183"/>
      <w:bookmarkStart w:id="177" w:name="_Toc202429461"/>
      <w:bookmarkStart w:id="178" w:name="_Toc202431024"/>
      <w:r>
        <w:rPr>
          <w:rFonts w:hint="eastAsia"/>
        </w:rPr>
        <w:t>信息</w:t>
      </w:r>
      <w:r w:rsidR="00D13BF2">
        <w:rPr>
          <w:rFonts w:hint="eastAsia"/>
        </w:rPr>
        <w:t>管理</w:t>
      </w:r>
      <w:bookmarkEnd w:id="174"/>
      <w:bookmarkEnd w:id="175"/>
      <w:bookmarkEnd w:id="176"/>
      <w:bookmarkEnd w:id="177"/>
      <w:r>
        <w:rPr>
          <w:rFonts w:hint="eastAsia"/>
        </w:rPr>
        <w:t>要求</w:t>
      </w:r>
      <w:bookmarkEnd w:id="178"/>
    </w:p>
    <w:p w:rsidR="00D13BF2" w:rsidRDefault="00D468AF" w:rsidP="00981D27">
      <w:pPr>
        <w:pStyle w:val="affffffff8"/>
        <w:ind w:leftChars="-1" w:left="-2"/>
      </w:pPr>
      <w:r>
        <w:rPr>
          <w:rFonts w:hint="eastAsia"/>
        </w:rPr>
        <w:t>宜</w:t>
      </w:r>
      <w:r w:rsidR="00D13BF2">
        <w:rPr>
          <w:rFonts w:hint="eastAsia"/>
        </w:rPr>
        <w:t>引入信息化管理系统，实现订餐、结算、反馈等功能的智能化</w:t>
      </w:r>
      <w:r w:rsidR="00F46F4B">
        <w:rPr>
          <w:rFonts w:hint="eastAsia"/>
        </w:rPr>
        <w:t>、便利化</w:t>
      </w:r>
      <w:r w:rsidR="00DE62B2">
        <w:rPr>
          <w:rFonts w:hint="eastAsia"/>
        </w:rPr>
        <w:t>，并确保个人隐私安全</w:t>
      </w:r>
      <w:r w:rsidR="00D13BF2">
        <w:rPr>
          <w:rFonts w:hint="eastAsia"/>
        </w:rPr>
        <w:t>。</w:t>
      </w:r>
    </w:p>
    <w:p w:rsidR="00D13BF2" w:rsidRDefault="00D468AF" w:rsidP="00981D27">
      <w:pPr>
        <w:pStyle w:val="affffffff8"/>
        <w:ind w:leftChars="-1" w:left="-2"/>
      </w:pPr>
      <w:r>
        <w:rPr>
          <w:rFonts w:hint="eastAsia"/>
        </w:rPr>
        <w:t>应</w:t>
      </w:r>
      <w:r w:rsidR="00D13BF2">
        <w:rPr>
          <w:rFonts w:hint="eastAsia"/>
        </w:rPr>
        <w:t>建立</w:t>
      </w:r>
      <w:r w:rsidR="00170005">
        <w:rPr>
          <w:rFonts w:hint="eastAsia"/>
        </w:rPr>
        <w:t>食品安全信息</w:t>
      </w:r>
      <w:r w:rsidR="00D13BF2">
        <w:rPr>
          <w:rFonts w:hint="eastAsia"/>
        </w:rPr>
        <w:t>档案，</w:t>
      </w:r>
      <w:r w:rsidR="00DE62B2">
        <w:rPr>
          <w:rFonts w:hint="eastAsia"/>
        </w:rPr>
        <w:t>社区食堂运营中产生的数据应及时保存，</w:t>
      </w:r>
      <w:r w:rsidR="00170005">
        <w:rPr>
          <w:rFonts w:hint="eastAsia"/>
        </w:rPr>
        <w:t>确保食品安全的可追溯性</w:t>
      </w:r>
      <w:r w:rsidR="00D13BF2">
        <w:rPr>
          <w:rFonts w:hint="eastAsia"/>
        </w:rPr>
        <w:t>。</w:t>
      </w:r>
    </w:p>
    <w:p w:rsidR="008D4D02" w:rsidRDefault="008D4D02" w:rsidP="00981D27">
      <w:pPr>
        <w:pStyle w:val="affc"/>
        <w:spacing w:before="312" w:after="312"/>
        <w:ind w:leftChars="-1" w:left="-2"/>
      </w:pPr>
      <w:bookmarkStart w:id="179" w:name="_Toc181100894"/>
      <w:bookmarkStart w:id="180" w:name="_Toc181100874"/>
      <w:bookmarkStart w:id="181" w:name="_Toc191030864"/>
      <w:bookmarkStart w:id="182" w:name="_Toc202279951"/>
      <w:bookmarkStart w:id="183" w:name="_Toc202280184"/>
      <w:bookmarkStart w:id="184" w:name="_Toc202429462"/>
      <w:bookmarkStart w:id="185" w:name="_Toc202431025"/>
      <w:r>
        <w:rPr>
          <w:rFonts w:hint="eastAsia"/>
        </w:rPr>
        <w:t>服务评价与改进</w:t>
      </w:r>
      <w:bookmarkEnd w:id="179"/>
      <w:bookmarkEnd w:id="180"/>
      <w:bookmarkEnd w:id="181"/>
      <w:bookmarkEnd w:id="182"/>
      <w:bookmarkEnd w:id="183"/>
      <w:bookmarkEnd w:id="184"/>
      <w:bookmarkEnd w:id="185"/>
    </w:p>
    <w:p w:rsidR="00170005" w:rsidRPr="008E104F" w:rsidRDefault="00170005" w:rsidP="00981D27">
      <w:pPr>
        <w:pStyle w:val="affffffff8"/>
        <w:ind w:leftChars="-1" w:left="-2"/>
      </w:pPr>
      <w:bookmarkStart w:id="186" w:name="_Toc181100881"/>
      <w:bookmarkStart w:id="187" w:name="_Toc181100875"/>
      <w:r>
        <w:rPr>
          <w:rFonts w:hint="eastAsia"/>
        </w:rPr>
        <w:t>应建立、实施、保持、持续改进适合社区老年食堂的质量管理体系</w:t>
      </w:r>
      <w:bookmarkStart w:id="188" w:name="_Toc181100882"/>
      <w:bookmarkEnd w:id="186"/>
      <w:r>
        <w:rPr>
          <w:rFonts w:hint="eastAsia"/>
        </w:rPr>
        <w:t>，并</w:t>
      </w:r>
      <w:r w:rsidRPr="008E104F">
        <w:rPr>
          <w:rFonts w:hint="eastAsia"/>
        </w:rPr>
        <w:t>保留</w:t>
      </w:r>
      <w:r w:rsidR="00962587">
        <w:rPr>
          <w:rFonts w:hint="eastAsia"/>
        </w:rPr>
        <w:t>相关</w:t>
      </w:r>
      <w:r w:rsidRPr="008E104F">
        <w:rPr>
          <w:rFonts w:hint="eastAsia"/>
        </w:rPr>
        <w:t>的记录。</w:t>
      </w:r>
      <w:bookmarkEnd w:id="188"/>
    </w:p>
    <w:p w:rsidR="00274307" w:rsidRDefault="00962587" w:rsidP="00981D27">
      <w:pPr>
        <w:pStyle w:val="affffffff8"/>
        <w:ind w:leftChars="-1" w:left="-2"/>
      </w:pPr>
      <w:r>
        <w:rPr>
          <w:rFonts w:hint="eastAsia"/>
        </w:rPr>
        <w:t>应</w:t>
      </w:r>
      <w:r w:rsidR="00274307" w:rsidRPr="00274307">
        <w:rPr>
          <w:rFonts w:hint="eastAsia"/>
        </w:rPr>
        <w:t>定期</w:t>
      </w:r>
      <w:r w:rsidR="00170005">
        <w:rPr>
          <w:rFonts w:hint="eastAsia"/>
        </w:rPr>
        <w:t>组织</w:t>
      </w:r>
      <w:r>
        <w:rPr>
          <w:rFonts w:hint="eastAsia"/>
        </w:rPr>
        <w:t>对</w:t>
      </w:r>
      <w:r w:rsidR="00274307" w:rsidRPr="00274307">
        <w:rPr>
          <w:rFonts w:hint="eastAsia"/>
        </w:rPr>
        <w:t>服务质量、菜品质量、环境卫生等</w:t>
      </w:r>
      <w:r>
        <w:rPr>
          <w:rFonts w:hint="eastAsia"/>
        </w:rPr>
        <w:t>方面的内外部</w:t>
      </w:r>
      <w:r w:rsidR="00274307" w:rsidRPr="00274307">
        <w:rPr>
          <w:rFonts w:hint="eastAsia"/>
        </w:rPr>
        <w:t>评价，根据评价结果调整运营管理措施</w:t>
      </w:r>
      <w:r w:rsidR="00687EB9">
        <w:rPr>
          <w:rFonts w:hint="eastAsia"/>
        </w:rPr>
        <w:t>，持续改进服务</w:t>
      </w:r>
      <w:r w:rsidR="00170005">
        <w:rPr>
          <w:rFonts w:hint="eastAsia"/>
        </w:rPr>
        <w:t>。</w:t>
      </w:r>
    </w:p>
    <w:p w:rsidR="008D4D02" w:rsidRPr="00170005" w:rsidRDefault="008D4D02" w:rsidP="00981D27">
      <w:pPr>
        <w:pStyle w:val="affffffff8"/>
        <w:ind w:leftChars="-1" w:left="-2"/>
      </w:pPr>
      <w:r>
        <w:rPr>
          <w:rFonts w:hint="eastAsia"/>
        </w:rPr>
        <w:t>应制定提升老年人体验和管理绩效的监测指标。</w:t>
      </w:r>
      <w:bookmarkStart w:id="189" w:name="_Toc181100876"/>
      <w:bookmarkEnd w:id="187"/>
      <w:r w:rsidRPr="00170005">
        <w:rPr>
          <w:rFonts w:hint="eastAsia"/>
        </w:rPr>
        <w:t>监测指标包括但不限于:</w:t>
      </w:r>
      <w:bookmarkEnd w:id="189"/>
    </w:p>
    <w:p w:rsidR="008D4D02" w:rsidRDefault="008D4D02" w:rsidP="00981D27">
      <w:pPr>
        <w:pStyle w:val="af2"/>
      </w:pPr>
      <w:r>
        <w:rPr>
          <w:rFonts w:hint="eastAsia"/>
        </w:rPr>
        <w:t>老年人就餐率；</w:t>
      </w:r>
    </w:p>
    <w:p w:rsidR="008D4D02" w:rsidRDefault="008D4D02" w:rsidP="00981D27">
      <w:pPr>
        <w:pStyle w:val="af2"/>
      </w:pPr>
      <w:r>
        <w:rPr>
          <w:rFonts w:hint="eastAsia"/>
        </w:rPr>
        <w:t>顾客满意度；</w:t>
      </w:r>
    </w:p>
    <w:p w:rsidR="008D4D02" w:rsidRDefault="000C0D76" w:rsidP="00981D27">
      <w:pPr>
        <w:pStyle w:val="af2"/>
      </w:pPr>
      <w:r>
        <w:rPr>
          <w:rFonts w:hint="eastAsia"/>
        </w:rPr>
        <w:t>设备设施完好</w:t>
      </w:r>
      <w:r w:rsidR="008D4D02">
        <w:rPr>
          <w:rFonts w:hint="eastAsia"/>
        </w:rPr>
        <w:t>情况；</w:t>
      </w:r>
    </w:p>
    <w:p w:rsidR="008D4D02" w:rsidRDefault="008D4D02" w:rsidP="00981D27">
      <w:pPr>
        <w:pStyle w:val="af2"/>
      </w:pPr>
      <w:r>
        <w:rPr>
          <w:rFonts w:hint="eastAsia"/>
        </w:rPr>
        <w:t>食品安全事故隐患；</w:t>
      </w:r>
    </w:p>
    <w:p w:rsidR="008D4D02" w:rsidRDefault="008D4D02" w:rsidP="00981D27">
      <w:pPr>
        <w:pStyle w:val="af2"/>
      </w:pPr>
      <w:r>
        <w:rPr>
          <w:rFonts w:hint="eastAsia"/>
        </w:rPr>
        <w:t>火灾安全事故隐患。</w:t>
      </w:r>
    </w:p>
    <w:p w:rsidR="008D4D02" w:rsidRPr="00170005" w:rsidRDefault="00170005" w:rsidP="00981D27">
      <w:pPr>
        <w:pStyle w:val="affffffff8"/>
        <w:ind w:leftChars="-1" w:left="-2"/>
      </w:pPr>
      <w:bookmarkStart w:id="190" w:name="_Toc181100877"/>
      <w:r>
        <w:rPr>
          <w:rFonts w:hint="eastAsia"/>
        </w:rPr>
        <w:t>应</w:t>
      </w:r>
      <w:bookmarkStart w:id="191" w:name="_Toc181100878"/>
      <w:bookmarkEnd w:id="190"/>
      <w:r w:rsidRPr="00170005">
        <w:rPr>
          <w:rFonts w:hint="eastAsia"/>
        </w:rPr>
        <w:t>积极配合业务主管部门的日常工作督查及服务质量监测</w:t>
      </w:r>
      <w:bookmarkEnd w:id="191"/>
      <w:r>
        <w:rPr>
          <w:rFonts w:hint="eastAsia"/>
        </w:rPr>
        <w:t>，并及时进行改进。</w:t>
      </w:r>
    </w:p>
    <w:p w:rsidR="00683BEF" w:rsidRPr="00962587" w:rsidRDefault="00170005" w:rsidP="00981D27">
      <w:pPr>
        <w:pStyle w:val="affffffff8"/>
        <w:ind w:leftChars="-1" w:left="-2"/>
      </w:pPr>
      <w:bookmarkStart w:id="192" w:name="_Toc181100880"/>
      <w:r>
        <w:rPr>
          <w:rFonts w:hint="eastAsia"/>
        </w:rPr>
        <w:t>应设置老年人投诉反馈渠道，建立</w:t>
      </w:r>
      <w:r w:rsidR="008D4D02">
        <w:rPr>
          <w:rFonts w:hint="eastAsia"/>
        </w:rPr>
        <w:t>针对投诉问题的常态化处理机制。</w:t>
      </w:r>
      <w:bookmarkEnd w:id="192"/>
    </w:p>
    <w:p w:rsidR="00D13BF2" w:rsidRDefault="00D13BF2" w:rsidP="004B1797">
      <w:pPr>
        <w:pStyle w:val="affffe"/>
        <w:ind w:firstLine="420"/>
      </w:pPr>
    </w:p>
    <w:p w:rsidR="00D13BF2" w:rsidRDefault="00D13BF2" w:rsidP="004B1797">
      <w:pPr>
        <w:pStyle w:val="affffe"/>
        <w:ind w:firstLine="420"/>
      </w:pPr>
    </w:p>
    <w:p w:rsidR="00D13BF2" w:rsidRDefault="00D13BF2" w:rsidP="004B1797">
      <w:pPr>
        <w:pStyle w:val="affffe"/>
        <w:ind w:firstLine="420"/>
      </w:pPr>
    </w:p>
    <w:p w:rsidR="00761B83" w:rsidRDefault="00761B83" w:rsidP="004B1797">
      <w:pPr>
        <w:pStyle w:val="affffe"/>
        <w:ind w:firstLine="420"/>
        <w:sectPr w:rsidR="00761B83">
          <w:pgSz w:w="11906" w:h="16838"/>
          <w:pgMar w:top="1928" w:right="1134" w:bottom="1134" w:left="1134" w:header="1418" w:footer="1134" w:gutter="284"/>
          <w:pgNumType w:start="1"/>
          <w:cols w:space="720"/>
          <w:formProt w:val="0"/>
          <w:docGrid w:type="lines" w:linePitch="312"/>
        </w:sectPr>
      </w:pPr>
      <w:bookmarkStart w:id="193" w:name="BookMark6"/>
      <w:bookmarkEnd w:id="31"/>
    </w:p>
    <w:p w:rsidR="00761B83" w:rsidRDefault="00761B83" w:rsidP="00761B83">
      <w:pPr>
        <w:pStyle w:val="afffff5"/>
        <w:spacing w:after="156"/>
      </w:pPr>
      <w:bookmarkStart w:id="194" w:name="_Toc202279952"/>
      <w:bookmarkStart w:id="195" w:name="_Toc202280185"/>
      <w:bookmarkStart w:id="196" w:name="_Toc202429463"/>
      <w:bookmarkStart w:id="197" w:name="_Toc202431026"/>
      <w:r w:rsidRPr="00761B83">
        <w:rPr>
          <w:rFonts w:hint="eastAsia"/>
          <w:spacing w:val="105"/>
        </w:rPr>
        <w:lastRenderedPageBreak/>
        <w:t>参考文</w:t>
      </w:r>
      <w:r>
        <w:rPr>
          <w:rFonts w:hint="eastAsia"/>
        </w:rPr>
        <w:t>献</w:t>
      </w:r>
      <w:bookmarkEnd w:id="194"/>
      <w:bookmarkEnd w:id="195"/>
      <w:bookmarkEnd w:id="196"/>
      <w:bookmarkEnd w:id="197"/>
    </w:p>
    <w:p w:rsidR="002814BB" w:rsidRDefault="00F1518D" w:rsidP="00761B83">
      <w:pPr>
        <w:pStyle w:val="affffe"/>
        <w:ind w:firstLine="420"/>
      </w:pPr>
      <w:r>
        <w:rPr>
          <w:rFonts w:hAnsi="宋体" w:hint="eastAsia"/>
        </w:rPr>
        <w:t>［</w:t>
      </w:r>
      <w:r w:rsidR="00B60C98">
        <w:rPr>
          <w:rFonts w:hAnsi="宋体"/>
        </w:rPr>
        <w:t>1</w:t>
      </w:r>
      <w:r>
        <w:rPr>
          <w:rFonts w:hAnsi="宋体" w:hint="eastAsia"/>
        </w:rPr>
        <w:t>］</w:t>
      </w:r>
      <w:r w:rsidR="0027783E">
        <w:rPr>
          <w:rFonts w:hAnsi="宋体" w:hint="eastAsia"/>
        </w:rPr>
        <w:t xml:space="preserve"> </w:t>
      </w:r>
      <w:r>
        <w:rPr>
          <w:rFonts w:hint="eastAsia"/>
        </w:rPr>
        <w:t>DB</w:t>
      </w:r>
      <w:r>
        <w:t>14</w:t>
      </w:r>
      <w:r>
        <w:rPr>
          <w:rFonts w:hint="eastAsia"/>
        </w:rPr>
        <w:t xml:space="preserve">/T </w:t>
      </w:r>
      <w:r>
        <w:t>2721</w:t>
      </w:r>
      <w:r>
        <w:rPr>
          <w:rFonts w:hint="eastAsia"/>
        </w:rPr>
        <w:t>-202</w:t>
      </w:r>
      <w:r>
        <w:t>4</w:t>
      </w:r>
      <w:r>
        <w:rPr>
          <w:rFonts w:hint="eastAsia"/>
        </w:rPr>
        <w:t xml:space="preserve">  社区食堂设施配备与服务规范</w:t>
      </w:r>
    </w:p>
    <w:p w:rsidR="00F1518D" w:rsidRDefault="00F1518D" w:rsidP="00761B83">
      <w:pPr>
        <w:pStyle w:val="affffe"/>
        <w:ind w:firstLine="420"/>
        <w:rPr>
          <w:rFonts w:hAnsi="宋体"/>
        </w:rPr>
      </w:pPr>
      <w:r>
        <w:rPr>
          <w:rFonts w:hAnsi="宋体" w:hint="eastAsia"/>
        </w:rPr>
        <w:t>［</w:t>
      </w:r>
      <w:r w:rsidR="00B60C98">
        <w:rPr>
          <w:rFonts w:hAnsi="宋体"/>
        </w:rPr>
        <w:t>2</w:t>
      </w:r>
      <w:r>
        <w:rPr>
          <w:rFonts w:hAnsi="宋体" w:hint="eastAsia"/>
        </w:rPr>
        <w:t>］</w:t>
      </w:r>
      <w:r w:rsidR="0027783E">
        <w:rPr>
          <w:rFonts w:hAnsi="宋体" w:hint="eastAsia"/>
        </w:rPr>
        <w:t xml:space="preserve"> </w:t>
      </w:r>
      <w:r w:rsidR="003A6FFC">
        <w:rPr>
          <w:rFonts w:hint="eastAsia"/>
        </w:rPr>
        <w:t>DB</w:t>
      </w:r>
      <w:r w:rsidR="003A6FFC">
        <w:t>31</w:t>
      </w:r>
      <w:r w:rsidR="003A6FFC">
        <w:rPr>
          <w:rFonts w:hint="eastAsia"/>
        </w:rPr>
        <w:t xml:space="preserve">/T </w:t>
      </w:r>
      <w:r w:rsidR="003A6FFC">
        <w:t>1491</w:t>
      </w:r>
      <w:r w:rsidR="003A6FFC">
        <w:rPr>
          <w:rFonts w:hint="eastAsia"/>
        </w:rPr>
        <w:t>-202</w:t>
      </w:r>
      <w:r w:rsidR="003A6FFC">
        <w:t>4</w:t>
      </w:r>
      <w:r w:rsidR="003A6FFC">
        <w:rPr>
          <w:rFonts w:hint="eastAsia"/>
        </w:rPr>
        <w:t xml:space="preserve">  社区长者食堂服务规范</w:t>
      </w:r>
    </w:p>
    <w:p w:rsidR="003A6FFC" w:rsidRDefault="003A6FFC" w:rsidP="003A6FFC">
      <w:pPr>
        <w:pStyle w:val="affffe"/>
        <w:ind w:firstLineChars="195" w:firstLine="409"/>
        <w:rPr>
          <w:rFonts w:hAnsi="宋体"/>
        </w:rPr>
      </w:pPr>
      <w:r>
        <w:rPr>
          <w:rFonts w:hAnsi="宋体" w:hint="eastAsia"/>
        </w:rPr>
        <w:t>［</w:t>
      </w:r>
      <w:r w:rsidR="00B60C98">
        <w:rPr>
          <w:rFonts w:hAnsi="宋体"/>
        </w:rPr>
        <w:t>3</w:t>
      </w:r>
      <w:r>
        <w:rPr>
          <w:rFonts w:hAnsi="宋体" w:hint="eastAsia"/>
        </w:rPr>
        <w:t>］</w:t>
      </w:r>
      <w:r w:rsidR="0027783E">
        <w:rPr>
          <w:rFonts w:hAnsi="宋体" w:hint="eastAsia"/>
        </w:rPr>
        <w:t xml:space="preserve"> </w:t>
      </w:r>
      <w:r>
        <w:rPr>
          <w:rFonts w:hint="eastAsia"/>
        </w:rPr>
        <w:t>DB</w:t>
      </w:r>
      <w:r>
        <w:t>37</w:t>
      </w:r>
      <w:r>
        <w:rPr>
          <w:rFonts w:hint="eastAsia"/>
        </w:rPr>
        <w:t xml:space="preserve">/T </w:t>
      </w:r>
      <w:r>
        <w:t>4631</w:t>
      </w:r>
      <w:r>
        <w:rPr>
          <w:rFonts w:hint="eastAsia"/>
        </w:rPr>
        <w:t>-202</w:t>
      </w:r>
      <w:r>
        <w:t>3</w:t>
      </w:r>
      <w:r>
        <w:rPr>
          <w:rFonts w:hint="eastAsia"/>
        </w:rPr>
        <w:t xml:space="preserve">  社区老年人食堂建设与服务要求</w:t>
      </w:r>
    </w:p>
    <w:p w:rsidR="00761B83" w:rsidRDefault="003A6FFC" w:rsidP="003A6FFC">
      <w:pPr>
        <w:pStyle w:val="affffe"/>
        <w:ind w:firstLineChars="195" w:firstLine="409"/>
      </w:pPr>
      <w:r>
        <w:rPr>
          <w:rFonts w:hAnsi="宋体" w:hint="eastAsia"/>
        </w:rPr>
        <w:t>［</w:t>
      </w:r>
      <w:r w:rsidR="00B60C98">
        <w:rPr>
          <w:rFonts w:hAnsi="宋体"/>
        </w:rPr>
        <w:t>4</w:t>
      </w:r>
      <w:r>
        <w:rPr>
          <w:rFonts w:hAnsi="宋体" w:hint="eastAsia"/>
        </w:rPr>
        <w:t>］</w:t>
      </w:r>
      <w:r w:rsidR="0027783E">
        <w:rPr>
          <w:rFonts w:hAnsi="宋体" w:hint="eastAsia"/>
        </w:rPr>
        <w:t xml:space="preserve"> </w:t>
      </w:r>
      <w:r w:rsidR="00761B83">
        <w:rPr>
          <w:rFonts w:hint="eastAsia"/>
        </w:rPr>
        <w:t>DB43/T 2063-2021  社区居家养老护理服务规范</w:t>
      </w:r>
    </w:p>
    <w:p w:rsidR="00BA2C1A" w:rsidRPr="00BA2C1A" w:rsidRDefault="00BA2C1A" w:rsidP="00BA2C1A">
      <w:pPr>
        <w:pStyle w:val="affffe"/>
        <w:ind w:firstLineChars="195" w:firstLine="409"/>
        <w:rPr>
          <w:rFonts w:hAnsi="宋体"/>
        </w:rPr>
      </w:pPr>
      <w:r>
        <w:rPr>
          <w:rFonts w:hAnsi="宋体" w:hint="eastAsia"/>
        </w:rPr>
        <w:t xml:space="preserve">［5］ </w:t>
      </w:r>
      <w:r w:rsidRPr="007D77E0">
        <w:rPr>
          <w:rFonts w:hAnsi="宋体" w:hint="eastAsia"/>
        </w:rPr>
        <w:t>中国居民膳食指南</w:t>
      </w:r>
      <w:r>
        <w:rPr>
          <w:rFonts w:hAnsi="宋体" w:hint="eastAsia"/>
        </w:rPr>
        <w:t xml:space="preserve">  中华人民共和国国家卫生健康委员会</w:t>
      </w:r>
    </w:p>
    <w:p w:rsidR="00761B83" w:rsidRPr="00BA2C1A" w:rsidRDefault="003A6FFC" w:rsidP="00BA2C1A">
      <w:pPr>
        <w:pStyle w:val="affffe"/>
        <w:ind w:firstLineChars="195" w:firstLine="409"/>
        <w:rPr>
          <w:rFonts w:hAnsi="宋体"/>
        </w:rPr>
      </w:pPr>
      <w:r>
        <w:rPr>
          <w:rFonts w:hAnsi="宋体" w:hint="eastAsia"/>
        </w:rPr>
        <w:t>［</w:t>
      </w:r>
      <w:r w:rsidR="00BA2C1A">
        <w:rPr>
          <w:rFonts w:hAnsi="宋体" w:hint="eastAsia"/>
        </w:rPr>
        <w:t>6</w:t>
      </w:r>
      <w:r>
        <w:rPr>
          <w:rFonts w:hAnsi="宋体" w:hint="eastAsia"/>
        </w:rPr>
        <w:t>］</w:t>
      </w:r>
      <w:r w:rsidR="0027783E">
        <w:rPr>
          <w:rFonts w:hAnsi="宋体" w:hint="eastAsia"/>
        </w:rPr>
        <w:t xml:space="preserve"> </w:t>
      </w:r>
      <w:r w:rsidR="00761B83" w:rsidRPr="00BA2C1A">
        <w:rPr>
          <w:rFonts w:hAnsi="宋体" w:hint="eastAsia"/>
        </w:rPr>
        <w:t>餐饮服务食品安全操作规范(国家市场监督总局 2018年第12号公告)</w:t>
      </w:r>
    </w:p>
    <w:p w:rsidR="00761B83" w:rsidRPr="00BA2C1A" w:rsidRDefault="003A6FFC" w:rsidP="00BA2C1A">
      <w:pPr>
        <w:pStyle w:val="affffe"/>
        <w:ind w:firstLineChars="195" w:firstLine="409"/>
        <w:rPr>
          <w:rFonts w:hAnsi="宋体"/>
        </w:rPr>
      </w:pPr>
      <w:r>
        <w:rPr>
          <w:rFonts w:hAnsi="宋体" w:hint="eastAsia"/>
        </w:rPr>
        <w:t>［</w:t>
      </w:r>
      <w:r w:rsidR="00BA2C1A">
        <w:rPr>
          <w:rFonts w:hAnsi="宋体" w:hint="eastAsia"/>
        </w:rPr>
        <w:t>7</w:t>
      </w:r>
      <w:r>
        <w:rPr>
          <w:rFonts w:hAnsi="宋体" w:hint="eastAsia"/>
        </w:rPr>
        <w:t>］</w:t>
      </w:r>
      <w:r w:rsidR="0027783E">
        <w:rPr>
          <w:rFonts w:hAnsi="宋体" w:hint="eastAsia"/>
        </w:rPr>
        <w:t xml:space="preserve"> </w:t>
      </w:r>
      <w:r w:rsidR="007B6857" w:rsidRPr="00BE6FB2">
        <w:rPr>
          <w:rFonts w:hAnsi="宋体" w:hint="eastAsia"/>
          <w:spacing w:val="-4"/>
        </w:rPr>
        <w:t>湖南省社区居家养老助餐若干规定（湖南省第十三届人民代表大会常务委员会公告第1</w:t>
      </w:r>
      <w:r w:rsidR="007B6857" w:rsidRPr="00BE6FB2">
        <w:rPr>
          <w:rFonts w:hAnsi="宋体"/>
          <w:spacing w:val="-4"/>
        </w:rPr>
        <w:t>10号</w:t>
      </w:r>
      <w:r w:rsidR="007B6857" w:rsidRPr="00BE6FB2">
        <w:rPr>
          <w:rFonts w:hAnsi="宋体" w:hint="eastAsia"/>
          <w:spacing w:val="-4"/>
        </w:rPr>
        <w:t>）</w:t>
      </w:r>
    </w:p>
    <w:p w:rsidR="00761B83" w:rsidRPr="00761B83" w:rsidRDefault="00761B83" w:rsidP="00761B83">
      <w:pPr>
        <w:pStyle w:val="affffe"/>
        <w:ind w:firstLine="420"/>
      </w:pPr>
    </w:p>
    <w:p w:rsidR="00761B83" w:rsidRDefault="00761B83" w:rsidP="004B1797">
      <w:pPr>
        <w:pStyle w:val="affffe"/>
        <w:ind w:firstLine="420"/>
      </w:pPr>
    </w:p>
    <w:bookmarkEnd w:id="193"/>
    <w:p w:rsidR="00761B83" w:rsidRDefault="00761B83" w:rsidP="004B1797">
      <w:pPr>
        <w:pStyle w:val="affffe"/>
        <w:ind w:firstLine="420"/>
      </w:pPr>
    </w:p>
    <w:p w:rsidR="0007232F" w:rsidRDefault="00981D27">
      <w:pPr>
        <w:pStyle w:val="affffe"/>
        <w:ind w:firstLineChars="0" w:firstLine="0"/>
        <w:jc w:val="center"/>
      </w:pPr>
      <w:bookmarkStart w:id="198" w:name="BookMark8"/>
      <w:r>
        <w:rPr>
          <w:rFonts w:hint="eastAsia"/>
          <w:noProof/>
        </w:rPr>
        <w:drawing>
          <wp:inline distT="0" distB="0" distL="0" distR="0" wp14:anchorId="3A62CB44" wp14:editId="7B1CB6BB">
            <wp:extent cx="1485900" cy="314325"/>
            <wp:effectExtent l="0" t="0" r="0" b="0"/>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85900" cy="314325"/>
                    </a:xfrm>
                    <a:prstGeom prst="rect">
                      <a:avLst/>
                    </a:prstGeom>
                    <a:noFill/>
                    <a:ln>
                      <a:noFill/>
                    </a:ln>
                  </pic:spPr>
                </pic:pic>
              </a:graphicData>
            </a:graphic>
          </wp:inline>
        </w:drawing>
      </w:r>
      <w:bookmarkEnd w:id="198"/>
    </w:p>
    <w:sectPr w:rsidR="0007232F" w:rsidSect="00761B83">
      <w:pgSz w:w="11906" w:h="16838"/>
      <w:pgMar w:top="1928" w:right="1134" w:bottom="1134" w:left="1134" w:header="1418" w:footer="1134" w:gutter="284"/>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BE2" w:rsidRDefault="00372BE2">
      <w:pPr>
        <w:spacing w:line="240" w:lineRule="auto"/>
      </w:pPr>
      <w:r>
        <w:separator/>
      </w:r>
    </w:p>
  </w:endnote>
  <w:endnote w:type="continuationSeparator" w:id="0">
    <w:p w:rsidR="00372BE2" w:rsidRDefault="00372B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BF7" w:rsidRDefault="00327BF7">
    <w:pPr>
      <w:pStyle w:val="afffc"/>
    </w:pPr>
    <w:r>
      <w:fldChar w:fldCharType="begin"/>
    </w:r>
    <w:r>
      <w:instrText>PAGE   \* MERGEFORMAT</w:instrText>
    </w:r>
    <w:r>
      <w:fldChar w:fldCharType="separate"/>
    </w:r>
    <w:r>
      <w:rPr>
        <w:lang w:val="zh-CN" w:eastAsia="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BF7" w:rsidRDefault="00327BF7">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BF7" w:rsidRDefault="00327BF7">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BF7" w:rsidRDefault="00327BF7">
    <w:pPr>
      <w:pStyle w:val="affffb"/>
    </w:pPr>
    <w:r>
      <w:fldChar w:fldCharType="begin"/>
    </w:r>
    <w:r>
      <w:instrText>PAGE   \* MERGEFORMAT</w:instrText>
    </w:r>
    <w:r>
      <w:fldChar w:fldCharType="separate"/>
    </w:r>
    <w:r w:rsidR="0023041C" w:rsidRPr="0023041C">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BE2" w:rsidRDefault="00372BE2">
      <w:pPr>
        <w:spacing w:line="240" w:lineRule="auto"/>
      </w:pPr>
      <w:r>
        <w:separator/>
      </w:r>
    </w:p>
  </w:footnote>
  <w:footnote w:type="continuationSeparator" w:id="0">
    <w:p w:rsidR="00372BE2" w:rsidRDefault="00372BE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BF7" w:rsidRDefault="00327BF7">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BF7" w:rsidRDefault="00327BF7">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BF7" w:rsidRDefault="00327BF7">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BF7" w:rsidRDefault="00327BF7">
    <w:pPr>
      <w:pStyle w:val="afffd"/>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noProof/>
        <w:lang w:val="fr-FR"/>
      </w:rPr>
      <w:t>DB 43/T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BF7" w:rsidRDefault="00327BF7">
    <w:pPr>
      <w:pStyle w:val="afffff3"/>
    </w:pPr>
    <w:r>
      <w:fldChar w:fldCharType="begin"/>
    </w:r>
    <w:r>
      <w:instrText xml:space="preserve"> STYLEREF  标准文件_文件编号  \* MERGEFORMAT </w:instrText>
    </w:r>
    <w:r>
      <w:fldChar w:fldCharType="separate"/>
    </w:r>
    <w:r w:rsidR="0023041C">
      <w:rPr>
        <w:noProof/>
      </w:rPr>
      <w:t>DB 43/T XXXX</w:t>
    </w:r>
    <w:r w:rsidR="0023041C">
      <w:rPr>
        <w:noProof/>
      </w:rPr>
      <w:t>—</w:t>
    </w:r>
    <w:r w:rsidR="0023041C">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7933"/>
    <w:multiLevelType w:val="multilevel"/>
    <w:tmpl w:val="02837933"/>
    <w:lvl w:ilvl="0">
      <w:start w:val="1"/>
      <w:numFmt w:val="decimal"/>
      <w:pStyle w:val="a"/>
      <w:lvlText w:val="[%1]"/>
      <w:lvlJc w:val="left"/>
      <w:pPr>
        <w:tabs>
          <w:tab w:val="num" w:pos="1646"/>
        </w:tabs>
        <w:ind w:left="1646" w:hanging="648"/>
      </w:pPr>
    </w:lvl>
    <w:lvl w:ilvl="1">
      <w:start w:val="1"/>
      <w:numFmt w:val="lowerLetter"/>
      <w:lvlText w:val="%2)"/>
      <w:lvlJc w:val="left"/>
      <w:pPr>
        <w:tabs>
          <w:tab w:val="num" w:pos="1838"/>
        </w:tabs>
        <w:ind w:left="1838" w:hanging="420"/>
      </w:pPr>
    </w:lvl>
    <w:lvl w:ilvl="2">
      <w:start w:val="1"/>
      <w:numFmt w:val="lowerRoman"/>
      <w:lvlText w:val="%3."/>
      <w:lvlJc w:val="right"/>
      <w:pPr>
        <w:tabs>
          <w:tab w:val="num" w:pos="2258"/>
        </w:tabs>
        <w:ind w:left="2258" w:hanging="420"/>
      </w:pPr>
    </w:lvl>
    <w:lvl w:ilvl="3">
      <w:start w:val="1"/>
      <w:numFmt w:val="decimal"/>
      <w:lvlText w:val="%4."/>
      <w:lvlJc w:val="left"/>
      <w:pPr>
        <w:tabs>
          <w:tab w:val="num" w:pos="2678"/>
        </w:tabs>
        <w:ind w:left="2678" w:hanging="420"/>
      </w:pPr>
    </w:lvl>
    <w:lvl w:ilvl="4">
      <w:start w:val="1"/>
      <w:numFmt w:val="lowerLetter"/>
      <w:lvlText w:val="%5)"/>
      <w:lvlJc w:val="left"/>
      <w:pPr>
        <w:tabs>
          <w:tab w:val="num" w:pos="3098"/>
        </w:tabs>
        <w:ind w:left="3098" w:hanging="420"/>
      </w:pPr>
    </w:lvl>
    <w:lvl w:ilvl="5">
      <w:start w:val="1"/>
      <w:numFmt w:val="lowerRoman"/>
      <w:lvlText w:val="%6."/>
      <w:lvlJc w:val="right"/>
      <w:pPr>
        <w:tabs>
          <w:tab w:val="num" w:pos="3518"/>
        </w:tabs>
        <w:ind w:left="3518" w:hanging="420"/>
      </w:pPr>
    </w:lvl>
    <w:lvl w:ilvl="6">
      <w:start w:val="1"/>
      <w:numFmt w:val="decimal"/>
      <w:lvlText w:val="%7."/>
      <w:lvlJc w:val="left"/>
      <w:pPr>
        <w:tabs>
          <w:tab w:val="num" w:pos="3938"/>
        </w:tabs>
        <w:ind w:left="3938" w:hanging="420"/>
      </w:pPr>
    </w:lvl>
    <w:lvl w:ilvl="7">
      <w:start w:val="1"/>
      <w:numFmt w:val="lowerLetter"/>
      <w:lvlText w:val="%8)"/>
      <w:lvlJc w:val="left"/>
      <w:pPr>
        <w:tabs>
          <w:tab w:val="num" w:pos="4358"/>
        </w:tabs>
        <w:ind w:left="4358" w:hanging="420"/>
      </w:pPr>
    </w:lvl>
    <w:lvl w:ilvl="8">
      <w:start w:val="1"/>
      <w:numFmt w:val="lowerRoman"/>
      <w:lvlText w:val="%9."/>
      <w:lvlJc w:val="right"/>
      <w:pPr>
        <w:tabs>
          <w:tab w:val="num"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等线" w:hint="eastAsia"/>
        <w:b w:val="0"/>
        <w:i w:val="0"/>
        <w:sz w:val="21"/>
      </w:rPr>
    </w:lvl>
    <w:lvl w:ilvl="2">
      <w:start w:val="1"/>
      <w:numFmt w:val="decimal"/>
      <w:pStyle w:val="a8"/>
      <w:suff w:val="nothing"/>
      <w:lvlText w:val="%10.%2.%3 "/>
      <w:lvlJc w:val="left"/>
      <w:pPr>
        <w:ind w:left="0" w:firstLine="0"/>
      </w:pPr>
      <w:rPr>
        <w:rFonts w:ascii="黑体" w:eastAsia="黑体" w:hAnsi="等线" w:hint="eastAsia"/>
        <w:b w:val="0"/>
        <w:i w:val="0"/>
        <w:sz w:val="21"/>
      </w:rPr>
    </w:lvl>
    <w:lvl w:ilvl="3">
      <w:start w:val="1"/>
      <w:numFmt w:val="decimal"/>
      <w:pStyle w:val="a9"/>
      <w:suff w:val="nothing"/>
      <w:lvlText w:val="%10.%2.%3.%4 "/>
      <w:lvlJc w:val="left"/>
      <w:pPr>
        <w:ind w:left="0" w:firstLine="0"/>
      </w:pPr>
      <w:rPr>
        <w:rFonts w:ascii="黑体" w:eastAsia="黑体" w:hAnsi="等线" w:hint="eastAsia"/>
        <w:b w:val="0"/>
        <w:i w:val="0"/>
        <w:sz w:val="21"/>
      </w:rPr>
    </w:lvl>
    <w:lvl w:ilvl="4">
      <w:start w:val="1"/>
      <w:numFmt w:val="decimal"/>
      <w:pStyle w:val="aa"/>
      <w:suff w:val="nothing"/>
      <w:lvlText w:val="%10.%2.%3.%4.%5 "/>
      <w:lvlJc w:val="left"/>
      <w:pPr>
        <w:ind w:left="0" w:firstLine="0"/>
      </w:pPr>
      <w:rPr>
        <w:rFonts w:ascii="黑体" w:eastAsia="黑体" w:hAnsi="等线" w:hint="eastAsia"/>
        <w:b w:val="0"/>
        <w:i w:val="0"/>
        <w:sz w:val="21"/>
      </w:rPr>
    </w:lvl>
    <w:lvl w:ilvl="5">
      <w:start w:val="1"/>
      <w:numFmt w:val="decimal"/>
      <w:pStyle w:val="ab"/>
      <w:suff w:val="nothing"/>
      <w:lvlText w:val="%10.%2.%3.%4.%5.%6 "/>
      <w:lvlJc w:val="left"/>
      <w:pPr>
        <w:ind w:left="0" w:firstLine="0"/>
      </w:pPr>
      <w:rPr>
        <w:rFonts w:ascii="黑体" w:eastAsia="黑体" w:hAnsi="等线"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D051F45"/>
    <w:multiLevelType w:val="multilevel"/>
    <w:tmpl w:val="0D051F45"/>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num" w:pos="845"/>
        </w:tabs>
        <w:ind w:left="-102" w:firstLine="419"/>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9637DE3"/>
    <w:multiLevelType w:val="hybridMultilevel"/>
    <w:tmpl w:val="D1C617C4"/>
    <w:lvl w:ilvl="0" w:tplc="84C623CC">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C5917C3"/>
    <w:multiLevelType w:val="multilevel"/>
    <w:tmpl w:val="2C5917C3"/>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nsid w:val="2F9D5451"/>
    <w:multiLevelType w:val="multilevel"/>
    <w:tmpl w:val="01068BA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2F04FB2"/>
    <w:multiLevelType w:val="multilevel"/>
    <w:tmpl w:val="32F04FB2"/>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nsid w:val="44C50F90"/>
    <w:multiLevelType w:val="multilevel"/>
    <w:tmpl w:val="44C50F9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7">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9">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564D2089"/>
    <w:multiLevelType w:val="multilevel"/>
    <w:tmpl w:val="564D2089"/>
    <w:lvl w:ilvl="0">
      <w:start w:val="1"/>
      <w:numFmt w:val="none"/>
      <w:pStyle w:val="aff0"/>
      <w:lvlText w:val="%1注"/>
      <w:lvlJc w:val="left"/>
      <w:pPr>
        <w:tabs>
          <w:tab w:val="num" w:pos="760"/>
        </w:tabs>
        <w:ind w:left="760" w:hanging="284"/>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644622F9"/>
    <w:multiLevelType w:val="multilevel"/>
    <w:tmpl w:val="644622F9"/>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3">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4">
    <w:nsid w:val="654A26C9"/>
    <w:multiLevelType w:val="multilevel"/>
    <w:tmpl w:val="654A26C9"/>
    <w:lvl w:ilvl="0">
      <w:start w:val="1"/>
      <w:numFmt w:val="none"/>
      <w:pStyle w:val="20"/>
      <w:lvlText w:val="──"/>
      <w:lvlJc w:val="left"/>
      <w:pPr>
        <w:ind w:left="851" w:firstLine="0"/>
      </w:pPr>
      <w:rPr>
        <w:rFonts w:ascii="宋体" w:eastAsia="宋体" w:hAnsi="等线 Light"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nsid w:val="6CA41985"/>
    <w:multiLevelType w:val="multilevel"/>
    <w:tmpl w:val="6CA41985"/>
    <w:lvl w:ilvl="0">
      <w:start w:val="1"/>
      <w:numFmt w:val="decimal"/>
      <w:pStyle w:val="aff9"/>
      <w:lvlText w:val="%1)"/>
      <w:lvlJc w:val="left"/>
      <w:pPr>
        <w:tabs>
          <w:tab w:val="num" w:pos="823"/>
        </w:tabs>
        <w:ind w:left="823"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CEA2025"/>
    <w:multiLevelType w:val="multilevel"/>
    <w:tmpl w:val="DEFE6DA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852"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em w:val="none"/>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1">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2">
    <w:nsid w:val="76933334"/>
    <w:multiLevelType w:val="multilevel"/>
    <w:tmpl w:val="76933334"/>
    <w:lvl w:ilvl="0">
      <w:start w:val="1"/>
      <w:numFmt w:val="none"/>
      <w:pStyle w:val="afff4"/>
      <w:lvlText w:val="%1——"/>
      <w:lvlJc w:val="left"/>
      <w:pPr>
        <w:tabs>
          <w:tab w:val="num" w:pos="330"/>
        </w:tabs>
        <w:ind w:left="948"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29"/>
  </w:num>
  <w:num w:numId="3">
    <w:abstractNumId w:val="5"/>
  </w:num>
  <w:num w:numId="4">
    <w:abstractNumId w:val="25"/>
  </w:num>
  <w:num w:numId="5">
    <w:abstractNumId w:val="20"/>
  </w:num>
  <w:num w:numId="6">
    <w:abstractNumId w:val="15"/>
  </w:num>
  <w:num w:numId="7">
    <w:abstractNumId w:val="8"/>
  </w:num>
  <w:num w:numId="8">
    <w:abstractNumId w:val="3"/>
  </w:num>
  <w:num w:numId="9">
    <w:abstractNumId w:val="9"/>
  </w:num>
  <w:num w:numId="10">
    <w:abstractNumId w:val="18"/>
  </w:num>
  <w:num w:numId="11">
    <w:abstractNumId w:val="27"/>
  </w:num>
  <w:num w:numId="12">
    <w:abstractNumId w:val="13"/>
  </w:num>
  <w:num w:numId="13">
    <w:abstractNumId w:val="14"/>
  </w:num>
  <w:num w:numId="14">
    <w:abstractNumId w:val="7"/>
  </w:num>
  <w:num w:numId="15">
    <w:abstractNumId w:val="21"/>
  </w:num>
  <w:num w:numId="16">
    <w:abstractNumId w:val="23"/>
  </w:num>
  <w:num w:numId="17">
    <w:abstractNumId w:val="19"/>
  </w:num>
  <w:num w:numId="18">
    <w:abstractNumId w:val="31"/>
  </w:num>
  <w:num w:numId="19">
    <w:abstractNumId w:val="17"/>
  </w:num>
  <w:num w:numId="20">
    <w:abstractNumId w:val="1"/>
  </w:num>
  <w:num w:numId="21">
    <w:abstractNumId w:val="11"/>
  </w:num>
  <w:num w:numId="22">
    <w:abstractNumId w:val="32"/>
  </w:num>
  <w:num w:numId="23">
    <w:abstractNumId w:val="22"/>
  </w:num>
  <w:num w:numId="24">
    <w:abstractNumId w:val="6"/>
  </w:num>
  <w:num w:numId="25">
    <w:abstractNumId w:val="28"/>
  </w:num>
  <w:num w:numId="26">
    <w:abstractNumId w:val="30"/>
  </w:num>
  <w:num w:numId="27">
    <w:abstractNumId w:val="2"/>
  </w:num>
  <w:num w:numId="28">
    <w:abstractNumId w:val="4"/>
  </w:num>
  <w:num w:numId="29">
    <w:abstractNumId w:val="16"/>
  </w:num>
  <w:num w:numId="30">
    <w:abstractNumId w:val="26"/>
  </w:num>
  <w:num w:numId="31">
    <w:abstractNumId w:val="24"/>
  </w:num>
  <w:num w:numId="32">
    <w:abstractNumId w:val="10"/>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xNWVjMTBmOTQ5OWZhZGM3OTMyNjU1NDExYmYwZmIifQ=="/>
  </w:docVars>
  <w:rsids>
    <w:rsidRoot w:val="00DB6B61"/>
    <w:rsid w:val="0000040A"/>
    <w:rsid w:val="00000A94"/>
    <w:rsid w:val="00001972"/>
    <w:rsid w:val="00001D9A"/>
    <w:rsid w:val="00007B3A"/>
    <w:rsid w:val="000107E0"/>
    <w:rsid w:val="00011FDE"/>
    <w:rsid w:val="00012FFD"/>
    <w:rsid w:val="00014162"/>
    <w:rsid w:val="00014340"/>
    <w:rsid w:val="00016A9C"/>
    <w:rsid w:val="00021989"/>
    <w:rsid w:val="00022184"/>
    <w:rsid w:val="00022762"/>
    <w:rsid w:val="000238E0"/>
    <w:rsid w:val="000249DB"/>
    <w:rsid w:val="0002595E"/>
    <w:rsid w:val="000303C3"/>
    <w:rsid w:val="0003140F"/>
    <w:rsid w:val="000331D3"/>
    <w:rsid w:val="000346A5"/>
    <w:rsid w:val="000359C3"/>
    <w:rsid w:val="00035A7D"/>
    <w:rsid w:val="000365ED"/>
    <w:rsid w:val="0004249A"/>
    <w:rsid w:val="00043282"/>
    <w:rsid w:val="00044286"/>
    <w:rsid w:val="00047F28"/>
    <w:rsid w:val="000503AA"/>
    <w:rsid w:val="000506A1"/>
    <w:rsid w:val="000515DD"/>
    <w:rsid w:val="0005265A"/>
    <w:rsid w:val="0005309B"/>
    <w:rsid w:val="000539DD"/>
    <w:rsid w:val="00053BD3"/>
    <w:rsid w:val="000556ED"/>
    <w:rsid w:val="00055FE2"/>
    <w:rsid w:val="0005616F"/>
    <w:rsid w:val="00060C2E"/>
    <w:rsid w:val="00061033"/>
    <w:rsid w:val="000619E9"/>
    <w:rsid w:val="000622D4"/>
    <w:rsid w:val="0006357D"/>
    <w:rsid w:val="00067F1E"/>
    <w:rsid w:val="00071CC0"/>
    <w:rsid w:val="0007232F"/>
    <w:rsid w:val="00073C8C"/>
    <w:rsid w:val="00077B64"/>
    <w:rsid w:val="00080A1C"/>
    <w:rsid w:val="00082317"/>
    <w:rsid w:val="00083D2C"/>
    <w:rsid w:val="00084F12"/>
    <w:rsid w:val="00086AA1"/>
    <w:rsid w:val="00087A77"/>
    <w:rsid w:val="00090CA6"/>
    <w:rsid w:val="00092B8A"/>
    <w:rsid w:val="00092FB0"/>
    <w:rsid w:val="000934C5"/>
    <w:rsid w:val="00093D25"/>
    <w:rsid w:val="00093DAB"/>
    <w:rsid w:val="00094D73"/>
    <w:rsid w:val="00096D63"/>
    <w:rsid w:val="000A0B60"/>
    <w:rsid w:val="000A0C8C"/>
    <w:rsid w:val="000A0EB8"/>
    <w:rsid w:val="000A19FC"/>
    <w:rsid w:val="000A296B"/>
    <w:rsid w:val="000A4531"/>
    <w:rsid w:val="000A7311"/>
    <w:rsid w:val="000A7803"/>
    <w:rsid w:val="000B060F"/>
    <w:rsid w:val="000B1592"/>
    <w:rsid w:val="000B1FF2"/>
    <w:rsid w:val="000B3CDA"/>
    <w:rsid w:val="000B6A0B"/>
    <w:rsid w:val="000B6FFA"/>
    <w:rsid w:val="000C0D76"/>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4CAF"/>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816"/>
    <w:rsid w:val="00142969"/>
    <w:rsid w:val="001446C2"/>
    <w:rsid w:val="001457E7"/>
    <w:rsid w:val="00145828"/>
    <w:rsid w:val="00145D9D"/>
    <w:rsid w:val="00146388"/>
    <w:rsid w:val="001529E5"/>
    <w:rsid w:val="00153C7E"/>
    <w:rsid w:val="00156B25"/>
    <w:rsid w:val="00156E1A"/>
    <w:rsid w:val="00157894"/>
    <w:rsid w:val="00157B55"/>
    <w:rsid w:val="0016176C"/>
    <w:rsid w:val="001642FA"/>
    <w:rsid w:val="001649EB"/>
    <w:rsid w:val="00164BAF"/>
    <w:rsid w:val="00164FA8"/>
    <w:rsid w:val="00165065"/>
    <w:rsid w:val="00165434"/>
    <w:rsid w:val="0016580B"/>
    <w:rsid w:val="00165F49"/>
    <w:rsid w:val="00166B88"/>
    <w:rsid w:val="0016770A"/>
    <w:rsid w:val="00170005"/>
    <w:rsid w:val="00170804"/>
    <w:rsid w:val="001708E9"/>
    <w:rsid w:val="00172B0F"/>
    <w:rsid w:val="0017340B"/>
    <w:rsid w:val="00173FB1"/>
    <w:rsid w:val="00176DFD"/>
    <w:rsid w:val="001852C9"/>
    <w:rsid w:val="00190087"/>
    <w:rsid w:val="001913C4"/>
    <w:rsid w:val="001914BC"/>
    <w:rsid w:val="0019348F"/>
    <w:rsid w:val="00193A07"/>
    <w:rsid w:val="00194C95"/>
    <w:rsid w:val="00194CAB"/>
    <w:rsid w:val="00195C34"/>
    <w:rsid w:val="00196EF5"/>
    <w:rsid w:val="001A0BA1"/>
    <w:rsid w:val="001A1A53"/>
    <w:rsid w:val="001A234A"/>
    <w:rsid w:val="001A4CF3"/>
    <w:rsid w:val="001A6601"/>
    <w:rsid w:val="001A7974"/>
    <w:rsid w:val="001B06E8"/>
    <w:rsid w:val="001B3E4B"/>
    <w:rsid w:val="001B71D0"/>
    <w:rsid w:val="001B71EE"/>
    <w:rsid w:val="001C04A8"/>
    <w:rsid w:val="001C2C03"/>
    <w:rsid w:val="001C42F7"/>
    <w:rsid w:val="001C49E5"/>
    <w:rsid w:val="001C680C"/>
    <w:rsid w:val="001C7FEA"/>
    <w:rsid w:val="001D0499"/>
    <w:rsid w:val="001D0BBE"/>
    <w:rsid w:val="001D0ED4"/>
    <w:rsid w:val="001D1F63"/>
    <w:rsid w:val="001D212F"/>
    <w:rsid w:val="001D29D7"/>
    <w:rsid w:val="001D2DE7"/>
    <w:rsid w:val="001D411C"/>
    <w:rsid w:val="001D4579"/>
    <w:rsid w:val="001E1B6A"/>
    <w:rsid w:val="001E2484"/>
    <w:rsid w:val="001E3A13"/>
    <w:rsid w:val="001E3CC4"/>
    <w:rsid w:val="001E4882"/>
    <w:rsid w:val="001E5D78"/>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504"/>
    <w:rsid w:val="00205F2C"/>
    <w:rsid w:val="00210B15"/>
    <w:rsid w:val="0021244E"/>
    <w:rsid w:val="002142EA"/>
    <w:rsid w:val="002204BB"/>
    <w:rsid w:val="00221B79"/>
    <w:rsid w:val="00221C6B"/>
    <w:rsid w:val="002253A1"/>
    <w:rsid w:val="00225CF8"/>
    <w:rsid w:val="0022794E"/>
    <w:rsid w:val="0023041C"/>
    <w:rsid w:val="00233D64"/>
    <w:rsid w:val="0023482A"/>
    <w:rsid w:val="002359CB"/>
    <w:rsid w:val="00243540"/>
    <w:rsid w:val="0024497B"/>
    <w:rsid w:val="00244A1E"/>
    <w:rsid w:val="0024515B"/>
    <w:rsid w:val="00246021"/>
    <w:rsid w:val="0024666E"/>
    <w:rsid w:val="00247F52"/>
    <w:rsid w:val="00250B25"/>
    <w:rsid w:val="00250BBE"/>
    <w:rsid w:val="002515C2"/>
    <w:rsid w:val="0025194F"/>
    <w:rsid w:val="0026148A"/>
    <w:rsid w:val="00262696"/>
    <w:rsid w:val="00263D25"/>
    <w:rsid w:val="002643C3"/>
    <w:rsid w:val="00264A0C"/>
    <w:rsid w:val="00265162"/>
    <w:rsid w:val="0026596B"/>
    <w:rsid w:val="00266EEB"/>
    <w:rsid w:val="00267EF4"/>
    <w:rsid w:val="00270CB8"/>
    <w:rsid w:val="00271F84"/>
    <w:rsid w:val="00272B08"/>
    <w:rsid w:val="002742EC"/>
    <w:rsid w:val="00274307"/>
    <w:rsid w:val="002771AC"/>
    <w:rsid w:val="0027783E"/>
    <w:rsid w:val="002814BB"/>
    <w:rsid w:val="00281BB8"/>
    <w:rsid w:val="00281E9E"/>
    <w:rsid w:val="00282405"/>
    <w:rsid w:val="00285170"/>
    <w:rsid w:val="00285361"/>
    <w:rsid w:val="00290157"/>
    <w:rsid w:val="00292D60"/>
    <w:rsid w:val="00293B30"/>
    <w:rsid w:val="00294D34"/>
    <w:rsid w:val="00294E3B"/>
    <w:rsid w:val="00296193"/>
    <w:rsid w:val="002963E5"/>
    <w:rsid w:val="00296C66"/>
    <w:rsid w:val="00296EBE"/>
    <w:rsid w:val="002974E3"/>
    <w:rsid w:val="002A084B"/>
    <w:rsid w:val="002A0D6E"/>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511"/>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06C74"/>
    <w:rsid w:val="00313B85"/>
    <w:rsid w:val="00317988"/>
    <w:rsid w:val="003221B4"/>
    <w:rsid w:val="0032258D"/>
    <w:rsid w:val="00322B3C"/>
    <w:rsid w:val="00322E62"/>
    <w:rsid w:val="00322F57"/>
    <w:rsid w:val="00324D13"/>
    <w:rsid w:val="00324D2A"/>
    <w:rsid w:val="00324EDD"/>
    <w:rsid w:val="00327BF7"/>
    <w:rsid w:val="003331E4"/>
    <w:rsid w:val="00334BA8"/>
    <w:rsid w:val="00336C64"/>
    <w:rsid w:val="00337162"/>
    <w:rsid w:val="0034194F"/>
    <w:rsid w:val="00344605"/>
    <w:rsid w:val="0034507F"/>
    <w:rsid w:val="003474AA"/>
    <w:rsid w:val="00350D1D"/>
    <w:rsid w:val="00352C83"/>
    <w:rsid w:val="003568B9"/>
    <w:rsid w:val="003615D2"/>
    <w:rsid w:val="0036429C"/>
    <w:rsid w:val="00364A53"/>
    <w:rsid w:val="003654CB"/>
    <w:rsid w:val="00365AA9"/>
    <w:rsid w:val="00365F86"/>
    <w:rsid w:val="00365F87"/>
    <w:rsid w:val="00366E89"/>
    <w:rsid w:val="003705F4"/>
    <w:rsid w:val="00370D58"/>
    <w:rsid w:val="00371316"/>
    <w:rsid w:val="00372BE2"/>
    <w:rsid w:val="00376713"/>
    <w:rsid w:val="00381012"/>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3346"/>
    <w:rsid w:val="003A4077"/>
    <w:rsid w:val="003A6FFC"/>
    <w:rsid w:val="003A719B"/>
    <w:rsid w:val="003B09AD"/>
    <w:rsid w:val="003B1F18"/>
    <w:rsid w:val="003B5BF0"/>
    <w:rsid w:val="003B60BF"/>
    <w:rsid w:val="003B6BE3"/>
    <w:rsid w:val="003C010C"/>
    <w:rsid w:val="003C0A6C"/>
    <w:rsid w:val="003C14F8"/>
    <w:rsid w:val="003C5A43"/>
    <w:rsid w:val="003C6ED6"/>
    <w:rsid w:val="003D0519"/>
    <w:rsid w:val="003D0FF6"/>
    <w:rsid w:val="003D262C"/>
    <w:rsid w:val="003D6D61"/>
    <w:rsid w:val="003D79C6"/>
    <w:rsid w:val="003E091D"/>
    <w:rsid w:val="003E1C53"/>
    <w:rsid w:val="003E2A69"/>
    <w:rsid w:val="003E2D49"/>
    <w:rsid w:val="003E2FD4"/>
    <w:rsid w:val="003E34DD"/>
    <w:rsid w:val="003E49F6"/>
    <w:rsid w:val="003E660F"/>
    <w:rsid w:val="003F0841"/>
    <w:rsid w:val="003F23D3"/>
    <w:rsid w:val="003F3921"/>
    <w:rsid w:val="003F3F08"/>
    <w:rsid w:val="003F49F1"/>
    <w:rsid w:val="003F6272"/>
    <w:rsid w:val="00400E72"/>
    <w:rsid w:val="00401400"/>
    <w:rsid w:val="00403A9B"/>
    <w:rsid w:val="00404869"/>
    <w:rsid w:val="00405884"/>
    <w:rsid w:val="00407D39"/>
    <w:rsid w:val="0041477A"/>
    <w:rsid w:val="004167A3"/>
    <w:rsid w:val="00421C12"/>
    <w:rsid w:val="00421C48"/>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6D8"/>
    <w:rsid w:val="00485C89"/>
    <w:rsid w:val="00485EB1"/>
    <w:rsid w:val="00486BE3"/>
    <w:rsid w:val="004905E4"/>
    <w:rsid w:val="00490A89"/>
    <w:rsid w:val="00490AB4"/>
    <w:rsid w:val="00492F02"/>
    <w:rsid w:val="004939AE"/>
    <w:rsid w:val="004A12DF"/>
    <w:rsid w:val="004A12E4"/>
    <w:rsid w:val="004A17E6"/>
    <w:rsid w:val="004A1BA8"/>
    <w:rsid w:val="004A4683"/>
    <w:rsid w:val="004A4B57"/>
    <w:rsid w:val="004A63FA"/>
    <w:rsid w:val="004A701C"/>
    <w:rsid w:val="004A7844"/>
    <w:rsid w:val="004A7BFB"/>
    <w:rsid w:val="004B0272"/>
    <w:rsid w:val="004B1797"/>
    <w:rsid w:val="004B2701"/>
    <w:rsid w:val="004B2E1B"/>
    <w:rsid w:val="004B3AA8"/>
    <w:rsid w:val="004B3E93"/>
    <w:rsid w:val="004C1FBC"/>
    <w:rsid w:val="004C3F1D"/>
    <w:rsid w:val="004C458D"/>
    <w:rsid w:val="004C7556"/>
    <w:rsid w:val="004C7E8B"/>
    <w:rsid w:val="004C7E9D"/>
    <w:rsid w:val="004C7F67"/>
    <w:rsid w:val="004D076D"/>
    <w:rsid w:val="004D0EF1"/>
    <w:rsid w:val="004D1D5E"/>
    <w:rsid w:val="004D2253"/>
    <w:rsid w:val="004D4406"/>
    <w:rsid w:val="004D7A5A"/>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65E6"/>
    <w:rsid w:val="005073F0"/>
    <w:rsid w:val="00510A7B"/>
    <w:rsid w:val="00512F6E"/>
    <w:rsid w:val="00513038"/>
    <w:rsid w:val="00514174"/>
    <w:rsid w:val="00516088"/>
    <w:rsid w:val="00516B0B"/>
    <w:rsid w:val="005220EC"/>
    <w:rsid w:val="00523F95"/>
    <w:rsid w:val="00524D65"/>
    <w:rsid w:val="00525B16"/>
    <w:rsid w:val="00531092"/>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526D"/>
    <w:rsid w:val="00561398"/>
    <w:rsid w:val="00561475"/>
    <w:rsid w:val="00563A82"/>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3AF6"/>
    <w:rsid w:val="005C5F21"/>
    <w:rsid w:val="005C7156"/>
    <w:rsid w:val="005D0C75"/>
    <w:rsid w:val="005D4171"/>
    <w:rsid w:val="005D6A95"/>
    <w:rsid w:val="005D6B2C"/>
    <w:rsid w:val="005D6D9C"/>
    <w:rsid w:val="005D740E"/>
    <w:rsid w:val="005E084E"/>
    <w:rsid w:val="005E21E0"/>
    <w:rsid w:val="005E2335"/>
    <w:rsid w:val="005E265F"/>
    <w:rsid w:val="005E34CA"/>
    <w:rsid w:val="005E3C18"/>
    <w:rsid w:val="005E6812"/>
    <w:rsid w:val="005E7881"/>
    <w:rsid w:val="005E78E0"/>
    <w:rsid w:val="005F0D9C"/>
    <w:rsid w:val="005F284E"/>
    <w:rsid w:val="005F2C5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5E32"/>
    <w:rsid w:val="00636E3E"/>
    <w:rsid w:val="006379F7"/>
    <w:rsid w:val="00637E4D"/>
    <w:rsid w:val="00640620"/>
    <w:rsid w:val="00641A1F"/>
    <w:rsid w:val="00644A91"/>
    <w:rsid w:val="00645904"/>
    <w:rsid w:val="00646205"/>
    <w:rsid w:val="006466B7"/>
    <w:rsid w:val="00651ACB"/>
    <w:rsid w:val="00651C47"/>
    <w:rsid w:val="00652AB2"/>
    <w:rsid w:val="00653FED"/>
    <w:rsid w:val="00654EC0"/>
    <w:rsid w:val="006550BD"/>
    <w:rsid w:val="0065525B"/>
    <w:rsid w:val="00655D4F"/>
    <w:rsid w:val="00656D29"/>
    <w:rsid w:val="006640E5"/>
    <w:rsid w:val="006646F1"/>
    <w:rsid w:val="006647DB"/>
    <w:rsid w:val="00664929"/>
    <w:rsid w:val="00664F62"/>
    <w:rsid w:val="006655E1"/>
    <w:rsid w:val="006657A3"/>
    <w:rsid w:val="00672060"/>
    <w:rsid w:val="00672BFD"/>
    <w:rsid w:val="00674A03"/>
    <w:rsid w:val="006770F4"/>
    <w:rsid w:val="00677A84"/>
    <w:rsid w:val="0068026D"/>
    <w:rsid w:val="00680A27"/>
    <w:rsid w:val="006816A4"/>
    <w:rsid w:val="006819B8"/>
    <w:rsid w:val="00683BEF"/>
    <w:rsid w:val="006840A6"/>
    <w:rsid w:val="006850CD"/>
    <w:rsid w:val="00685AAB"/>
    <w:rsid w:val="006879B7"/>
    <w:rsid w:val="00687EB9"/>
    <w:rsid w:val="00695D22"/>
    <w:rsid w:val="00696115"/>
    <w:rsid w:val="006A07AA"/>
    <w:rsid w:val="006A25E5"/>
    <w:rsid w:val="006A2B46"/>
    <w:rsid w:val="006A336D"/>
    <w:rsid w:val="006A37B9"/>
    <w:rsid w:val="006B2672"/>
    <w:rsid w:val="006B54BF"/>
    <w:rsid w:val="006B5F44"/>
    <w:rsid w:val="006B5F90"/>
    <w:rsid w:val="006B62E4"/>
    <w:rsid w:val="006C1BBA"/>
    <w:rsid w:val="006C2079"/>
    <w:rsid w:val="006C59E1"/>
    <w:rsid w:val="006C5A62"/>
    <w:rsid w:val="006C5D68"/>
    <w:rsid w:val="006C6976"/>
    <w:rsid w:val="006C6DD0"/>
    <w:rsid w:val="006D04EA"/>
    <w:rsid w:val="006D0AB7"/>
    <w:rsid w:val="006D16C4"/>
    <w:rsid w:val="006D3E96"/>
    <w:rsid w:val="006D4515"/>
    <w:rsid w:val="006D4BB1"/>
    <w:rsid w:val="006D4DAC"/>
    <w:rsid w:val="006D6593"/>
    <w:rsid w:val="006D6A42"/>
    <w:rsid w:val="006E23EA"/>
    <w:rsid w:val="006F03A8"/>
    <w:rsid w:val="006F2ACA"/>
    <w:rsid w:val="006F2ADC"/>
    <w:rsid w:val="006F2BFE"/>
    <w:rsid w:val="006F31E9"/>
    <w:rsid w:val="006F6284"/>
    <w:rsid w:val="007002C5"/>
    <w:rsid w:val="00701FF7"/>
    <w:rsid w:val="00704387"/>
    <w:rsid w:val="0070497E"/>
    <w:rsid w:val="00707669"/>
    <w:rsid w:val="0071007C"/>
    <w:rsid w:val="00711CBA"/>
    <w:rsid w:val="00711FB5"/>
    <w:rsid w:val="00712A01"/>
    <w:rsid w:val="00714F58"/>
    <w:rsid w:val="00716D78"/>
    <w:rsid w:val="0072151A"/>
    <w:rsid w:val="00722FBF"/>
    <w:rsid w:val="00722FC2"/>
    <w:rsid w:val="00724879"/>
    <w:rsid w:val="00724E1B"/>
    <w:rsid w:val="00725949"/>
    <w:rsid w:val="00727FA2"/>
    <w:rsid w:val="007322D9"/>
    <w:rsid w:val="00732BC0"/>
    <w:rsid w:val="007344BD"/>
    <w:rsid w:val="0073720F"/>
    <w:rsid w:val="00737796"/>
    <w:rsid w:val="0074165C"/>
    <w:rsid w:val="007417AA"/>
    <w:rsid w:val="00741E36"/>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046D"/>
    <w:rsid w:val="00761B83"/>
    <w:rsid w:val="00765C43"/>
    <w:rsid w:val="00765EFB"/>
    <w:rsid w:val="007671CA"/>
    <w:rsid w:val="00767C61"/>
    <w:rsid w:val="0077008A"/>
    <w:rsid w:val="007721BC"/>
    <w:rsid w:val="00773C1F"/>
    <w:rsid w:val="00774DA4"/>
    <w:rsid w:val="00776599"/>
    <w:rsid w:val="0078114B"/>
    <w:rsid w:val="00781DD2"/>
    <w:rsid w:val="00782298"/>
    <w:rsid w:val="00783ECF"/>
    <w:rsid w:val="0078413A"/>
    <w:rsid w:val="007959E8"/>
    <w:rsid w:val="00795E9C"/>
    <w:rsid w:val="007A0521"/>
    <w:rsid w:val="007A2E12"/>
    <w:rsid w:val="007A3475"/>
    <w:rsid w:val="007A41C8"/>
    <w:rsid w:val="007A54CE"/>
    <w:rsid w:val="007A6FD9"/>
    <w:rsid w:val="007A7FFA"/>
    <w:rsid w:val="007B04EB"/>
    <w:rsid w:val="007B0D4F"/>
    <w:rsid w:val="007B4208"/>
    <w:rsid w:val="007B5A3D"/>
    <w:rsid w:val="007B5B95"/>
    <w:rsid w:val="007B6857"/>
    <w:rsid w:val="007B68EA"/>
    <w:rsid w:val="007B7453"/>
    <w:rsid w:val="007C02F4"/>
    <w:rsid w:val="007C1E8B"/>
    <w:rsid w:val="007C2D89"/>
    <w:rsid w:val="007C4593"/>
    <w:rsid w:val="007C5309"/>
    <w:rsid w:val="007C6069"/>
    <w:rsid w:val="007D06C4"/>
    <w:rsid w:val="007D0E24"/>
    <w:rsid w:val="007D1352"/>
    <w:rsid w:val="007D162C"/>
    <w:rsid w:val="007D2508"/>
    <w:rsid w:val="007D346A"/>
    <w:rsid w:val="007D6518"/>
    <w:rsid w:val="007D76BD"/>
    <w:rsid w:val="007D77E0"/>
    <w:rsid w:val="007E0BF1"/>
    <w:rsid w:val="007F0ED8"/>
    <w:rsid w:val="007F0F63"/>
    <w:rsid w:val="007F75CE"/>
    <w:rsid w:val="008001EF"/>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26CC"/>
    <w:rsid w:val="00823303"/>
    <w:rsid w:val="008233B2"/>
    <w:rsid w:val="00823A9F"/>
    <w:rsid w:val="00823C85"/>
    <w:rsid w:val="00825138"/>
    <w:rsid w:val="008269DD"/>
    <w:rsid w:val="00830621"/>
    <w:rsid w:val="0083348C"/>
    <w:rsid w:val="008373D3"/>
    <w:rsid w:val="00840617"/>
    <w:rsid w:val="00840E8C"/>
    <w:rsid w:val="00840F84"/>
    <w:rsid w:val="00842A47"/>
    <w:rsid w:val="00843C13"/>
    <w:rsid w:val="00845076"/>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1FC9"/>
    <w:rsid w:val="008B3615"/>
    <w:rsid w:val="008B4AC4"/>
    <w:rsid w:val="008B50C8"/>
    <w:rsid w:val="008B5281"/>
    <w:rsid w:val="008B7E05"/>
    <w:rsid w:val="008C1797"/>
    <w:rsid w:val="008C219C"/>
    <w:rsid w:val="008C3181"/>
    <w:rsid w:val="008C475E"/>
    <w:rsid w:val="008C619A"/>
    <w:rsid w:val="008C7880"/>
    <w:rsid w:val="008D0CE8"/>
    <w:rsid w:val="008D2D1D"/>
    <w:rsid w:val="008D453D"/>
    <w:rsid w:val="008D4D02"/>
    <w:rsid w:val="008D53AD"/>
    <w:rsid w:val="008D562B"/>
    <w:rsid w:val="008D5733"/>
    <w:rsid w:val="008D622B"/>
    <w:rsid w:val="008D666C"/>
    <w:rsid w:val="008D7B54"/>
    <w:rsid w:val="008E0C9D"/>
    <w:rsid w:val="008E104F"/>
    <w:rsid w:val="008E1648"/>
    <w:rsid w:val="008E1993"/>
    <w:rsid w:val="008E1B3E"/>
    <w:rsid w:val="008E2319"/>
    <w:rsid w:val="008E4085"/>
    <w:rsid w:val="008E4940"/>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858"/>
    <w:rsid w:val="00915C3E"/>
    <w:rsid w:val="009161A8"/>
    <w:rsid w:val="00920D29"/>
    <w:rsid w:val="009245F5"/>
    <w:rsid w:val="009249EC"/>
    <w:rsid w:val="009273B3"/>
    <w:rsid w:val="009305B5"/>
    <w:rsid w:val="00933161"/>
    <w:rsid w:val="009429D5"/>
    <w:rsid w:val="00942A52"/>
    <w:rsid w:val="00942BF1"/>
    <w:rsid w:val="00943031"/>
    <w:rsid w:val="00945180"/>
    <w:rsid w:val="00945428"/>
    <w:rsid w:val="0094607B"/>
    <w:rsid w:val="00953604"/>
    <w:rsid w:val="0095496B"/>
    <w:rsid w:val="009610DC"/>
    <w:rsid w:val="00961490"/>
    <w:rsid w:val="00962587"/>
    <w:rsid w:val="0096381A"/>
    <w:rsid w:val="009641FD"/>
    <w:rsid w:val="00965E04"/>
    <w:rsid w:val="009674AD"/>
    <w:rsid w:val="00970CDC"/>
    <w:rsid w:val="00972FE8"/>
    <w:rsid w:val="00977010"/>
    <w:rsid w:val="00977D02"/>
    <w:rsid w:val="009809BB"/>
    <w:rsid w:val="00981D27"/>
    <w:rsid w:val="0098364B"/>
    <w:rsid w:val="009911AF"/>
    <w:rsid w:val="00991875"/>
    <w:rsid w:val="00991F92"/>
    <w:rsid w:val="00992985"/>
    <w:rsid w:val="00993889"/>
    <w:rsid w:val="0099551B"/>
    <w:rsid w:val="00997BF1"/>
    <w:rsid w:val="009A089C"/>
    <w:rsid w:val="009A118E"/>
    <w:rsid w:val="009A21CD"/>
    <w:rsid w:val="009A278C"/>
    <w:rsid w:val="009A2BC2"/>
    <w:rsid w:val="009A399D"/>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1E85"/>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3B82"/>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1A32"/>
    <w:rsid w:val="00AC27A6"/>
    <w:rsid w:val="00AC30F7"/>
    <w:rsid w:val="00AC3A5A"/>
    <w:rsid w:val="00AC4D95"/>
    <w:rsid w:val="00AC5DF4"/>
    <w:rsid w:val="00AC7DD0"/>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BE"/>
    <w:rsid w:val="00B156FD"/>
    <w:rsid w:val="00B17F9A"/>
    <w:rsid w:val="00B21F61"/>
    <w:rsid w:val="00B261F1"/>
    <w:rsid w:val="00B265BC"/>
    <w:rsid w:val="00B31FB1"/>
    <w:rsid w:val="00B333C3"/>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0C98"/>
    <w:rsid w:val="00B62B58"/>
    <w:rsid w:val="00B65149"/>
    <w:rsid w:val="00B66477"/>
    <w:rsid w:val="00B66567"/>
    <w:rsid w:val="00B66F52"/>
    <w:rsid w:val="00B66FE5"/>
    <w:rsid w:val="00B72880"/>
    <w:rsid w:val="00B758BF"/>
    <w:rsid w:val="00B77EC8"/>
    <w:rsid w:val="00B827A6"/>
    <w:rsid w:val="00B82F5B"/>
    <w:rsid w:val="00B831CE"/>
    <w:rsid w:val="00B86677"/>
    <w:rsid w:val="00B87131"/>
    <w:rsid w:val="00B939B1"/>
    <w:rsid w:val="00B956A5"/>
    <w:rsid w:val="00B96D40"/>
    <w:rsid w:val="00B97386"/>
    <w:rsid w:val="00BA263B"/>
    <w:rsid w:val="00BA2C1A"/>
    <w:rsid w:val="00BA42B2"/>
    <w:rsid w:val="00BA58D4"/>
    <w:rsid w:val="00BA5B9E"/>
    <w:rsid w:val="00BA7C9A"/>
    <w:rsid w:val="00BB203B"/>
    <w:rsid w:val="00BB40A0"/>
    <w:rsid w:val="00BB5F8F"/>
    <w:rsid w:val="00BB657A"/>
    <w:rsid w:val="00BC1A4E"/>
    <w:rsid w:val="00BC4790"/>
    <w:rsid w:val="00BC5DC7"/>
    <w:rsid w:val="00BC6B8B"/>
    <w:rsid w:val="00BC73D8"/>
    <w:rsid w:val="00BD52D7"/>
    <w:rsid w:val="00BD5AD2"/>
    <w:rsid w:val="00BD6FF2"/>
    <w:rsid w:val="00BE22F3"/>
    <w:rsid w:val="00BE5B52"/>
    <w:rsid w:val="00BE6FB2"/>
    <w:rsid w:val="00BE7B8D"/>
    <w:rsid w:val="00BF0993"/>
    <w:rsid w:val="00BF10A9"/>
    <w:rsid w:val="00BF1703"/>
    <w:rsid w:val="00BF231C"/>
    <w:rsid w:val="00BF51E5"/>
    <w:rsid w:val="00BF74A6"/>
    <w:rsid w:val="00C009A3"/>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255D"/>
    <w:rsid w:val="00C33E50"/>
    <w:rsid w:val="00C34C20"/>
    <w:rsid w:val="00C35A3E"/>
    <w:rsid w:val="00C420F1"/>
    <w:rsid w:val="00C42130"/>
    <w:rsid w:val="00C423A4"/>
    <w:rsid w:val="00C44BF5"/>
    <w:rsid w:val="00C50AF0"/>
    <w:rsid w:val="00C521D6"/>
    <w:rsid w:val="00C55232"/>
    <w:rsid w:val="00C553A4"/>
    <w:rsid w:val="00C55A06"/>
    <w:rsid w:val="00C55D03"/>
    <w:rsid w:val="00C56B81"/>
    <w:rsid w:val="00C601BC"/>
    <w:rsid w:val="00C6329F"/>
    <w:rsid w:val="00C63340"/>
    <w:rsid w:val="00C643F9"/>
    <w:rsid w:val="00C64E95"/>
    <w:rsid w:val="00C66AA5"/>
    <w:rsid w:val="00C709F0"/>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4A2C"/>
    <w:rsid w:val="00CD50A1"/>
    <w:rsid w:val="00CD519E"/>
    <w:rsid w:val="00CD561D"/>
    <w:rsid w:val="00CE0C4F"/>
    <w:rsid w:val="00CE30EA"/>
    <w:rsid w:val="00CE622A"/>
    <w:rsid w:val="00CF048A"/>
    <w:rsid w:val="00CF155A"/>
    <w:rsid w:val="00CF2947"/>
    <w:rsid w:val="00CF55F3"/>
    <w:rsid w:val="00CF686F"/>
    <w:rsid w:val="00CF6E60"/>
    <w:rsid w:val="00CF7BCA"/>
    <w:rsid w:val="00D008FD"/>
    <w:rsid w:val="00D02717"/>
    <w:rsid w:val="00D0321C"/>
    <w:rsid w:val="00D035EC"/>
    <w:rsid w:val="00D06AB1"/>
    <w:rsid w:val="00D072ED"/>
    <w:rsid w:val="00D07A16"/>
    <w:rsid w:val="00D1067E"/>
    <w:rsid w:val="00D10F50"/>
    <w:rsid w:val="00D11272"/>
    <w:rsid w:val="00D126F5"/>
    <w:rsid w:val="00D13BF2"/>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1D97"/>
    <w:rsid w:val="00D4514F"/>
    <w:rsid w:val="00D451E2"/>
    <w:rsid w:val="00D45E89"/>
    <w:rsid w:val="00D45E8D"/>
    <w:rsid w:val="00D466AE"/>
    <w:rsid w:val="00D468AF"/>
    <w:rsid w:val="00D4734F"/>
    <w:rsid w:val="00D51BF3"/>
    <w:rsid w:val="00D661CB"/>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0F21"/>
    <w:rsid w:val="00DB38EE"/>
    <w:rsid w:val="00DB498B"/>
    <w:rsid w:val="00DB5F5B"/>
    <w:rsid w:val="00DB66CA"/>
    <w:rsid w:val="00DB6B61"/>
    <w:rsid w:val="00DB6BCA"/>
    <w:rsid w:val="00DB73F7"/>
    <w:rsid w:val="00DC0321"/>
    <w:rsid w:val="00DC3067"/>
    <w:rsid w:val="00DC370B"/>
    <w:rsid w:val="00DC5AEF"/>
    <w:rsid w:val="00DC5B90"/>
    <w:rsid w:val="00DD00FF"/>
    <w:rsid w:val="00DD0263"/>
    <w:rsid w:val="00DD0619"/>
    <w:rsid w:val="00DD07FB"/>
    <w:rsid w:val="00DD25C6"/>
    <w:rsid w:val="00DD42A1"/>
    <w:rsid w:val="00DD4FE5"/>
    <w:rsid w:val="00DD54B0"/>
    <w:rsid w:val="00DD57EE"/>
    <w:rsid w:val="00DD6BCC"/>
    <w:rsid w:val="00DE0A4B"/>
    <w:rsid w:val="00DE2410"/>
    <w:rsid w:val="00DE2939"/>
    <w:rsid w:val="00DE62B2"/>
    <w:rsid w:val="00DE6E81"/>
    <w:rsid w:val="00DE703F"/>
    <w:rsid w:val="00DE7595"/>
    <w:rsid w:val="00DF1961"/>
    <w:rsid w:val="00DF44DE"/>
    <w:rsid w:val="00DF5F11"/>
    <w:rsid w:val="00DF7397"/>
    <w:rsid w:val="00E00A28"/>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952"/>
    <w:rsid w:val="00E34A98"/>
    <w:rsid w:val="00E35D1E"/>
    <w:rsid w:val="00E364F9"/>
    <w:rsid w:val="00E365FA"/>
    <w:rsid w:val="00E36789"/>
    <w:rsid w:val="00E44A83"/>
    <w:rsid w:val="00E44C49"/>
    <w:rsid w:val="00E502C1"/>
    <w:rsid w:val="00E502DD"/>
    <w:rsid w:val="00E50D3A"/>
    <w:rsid w:val="00E51387"/>
    <w:rsid w:val="00E51E68"/>
    <w:rsid w:val="00E52EFD"/>
    <w:rsid w:val="00E5408A"/>
    <w:rsid w:val="00E5437B"/>
    <w:rsid w:val="00E56800"/>
    <w:rsid w:val="00E60C63"/>
    <w:rsid w:val="00E62FF9"/>
    <w:rsid w:val="00E635D6"/>
    <w:rsid w:val="00E639BC"/>
    <w:rsid w:val="00E6630D"/>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0FBE"/>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B71"/>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18D"/>
    <w:rsid w:val="00F157A9"/>
    <w:rsid w:val="00F25BB6"/>
    <w:rsid w:val="00F26B7E"/>
    <w:rsid w:val="00F27A3B"/>
    <w:rsid w:val="00F33817"/>
    <w:rsid w:val="00F3631C"/>
    <w:rsid w:val="00F40911"/>
    <w:rsid w:val="00F420D5"/>
    <w:rsid w:val="00F42FE1"/>
    <w:rsid w:val="00F438C0"/>
    <w:rsid w:val="00F451EA"/>
    <w:rsid w:val="00F45447"/>
    <w:rsid w:val="00F456C6"/>
    <w:rsid w:val="00F4577B"/>
    <w:rsid w:val="00F46496"/>
    <w:rsid w:val="00F46F4B"/>
    <w:rsid w:val="00F474D0"/>
    <w:rsid w:val="00F50179"/>
    <w:rsid w:val="00F515EE"/>
    <w:rsid w:val="00F54480"/>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8ED"/>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9A5"/>
    <w:rsid w:val="00FE4BCE"/>
    <w:rsid w:val="00FE5333"/>
    <w:rsid w:val="00FE54AE"/>
    <w:rsid w:val="00FE576A"/>
    <w:rsid w:val="00FE7E79"/>
    <w:rsid w:val="00FF3E7D"/>
    <w:rsid w:val="00FF5B99"/>
    <w:rsid w:val="00FF730C"/>
    <w:rsid w:val="00FF73F4"/>
    <w:rsid w:val="00FF7CE4"/>
    <w:rsid w:val="00FF7E39"/>
    <w:rsid w:val="21E42068"/>
    <w:rsid w:val="70CE5831"/>
    <w:rsid w:val="728F7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chartTrackingRefBased/>
  <w15:docId w15:val="{4220620C-97B4-4D22-AB2E-912BDB5E7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lsdException w:name="annotation text" w:semiHidden="1" w:unhideWhenUsed="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lang w:val="x-none" w:eastAsia="x-none"/>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lang w:val="x-none" w:eastAsia="x-none"/>
    </w:rPr>
  </w:style>
  <w:style w:type="paragraph" w:styleId="3">
    <w:name w:val="heading 3"/>
    <w:basedOn w:val="afff5"/>
    <w:next w:val="afff5"/>
    <w:link w:val="3Char"/>
    <w:qFormat/>
    <w:pPr>
      <w:keepNext/>
      <w:keepLines/>
      <w:spacing w:before="260" w:after="260" w:line="416" w:lineRule="auto"/>
      <w:outlineLvl w:val="2"/>
    </w:pPr>
    <w:rPr>
      <w:b/>
      <w:bCs/>
      <w:sz w:val="32"/>
      <w:szCs w:val="32"/>
      <w:lang w:val="x-none" w:eastAsia="x-none"/>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lang w:val="x-none" w:eastAsia="x-none"/>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lang w:val="x-none" w:eastAsia="x-none"/>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lang w:val="x-none" w:eastAsia="x-none"/>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lang w:val="x-none" w:eastAsia="x-none"/>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lang w:val="x-none" w:eastAsia="x-none"/>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lang w:val="x-none" w:eastAsia="x-none"/>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Pr>
      <w:b/>
      <w:bCs/>
      <w:kern w:val="44"/>
      <w:sz w:val="44"/>
      <w:szCs w:val="44"/>
    </w:rPr>
  </w:style>
  <w:style w:type="character" w:customStyle="1" w:styleId="2Char">
    <w:name w:val="标题 2 Char"/>
    <w:link w:val="22"/>
    <w:rPr>
      <w:rFonts w:ascii="Arial" w:eastAsia="黑体" w:hAnsi="Arial"/>
      <w:b/>
      <w:bCs/>
      <w:kern w:val="2"/>
      <w:sz w:val="32"/>
      <w:szCs w:val="32"/>
    </w:rPr>
  </w:style>
  <w:style w:type="character" w:customStyle="1" w:styleId="3Char">
    <w:name w:val="标题 3 Char"/>
    <w:link w:val="3"/>
    <w:rPr>
      <w:b/>
      <w:bCs/>
      <w:kern w:val="2"/>
      <w:sz w:val="32"/>
      <w:szCs w:val="32"/>
    </w:rPr>
  </w:style>
  <w:style w:type="character" w:customStyle="1" w:styleId="4Char">
    <w:name w:val="标题 4 Char"/>
    <w:link w:val="4"/>
    <w:rPr>
      <w:rFonts w:ascii="Arial" w:eastAsia="黑体" w:hAnsi="Arial"/>
      <w:b/>
      <w:bCs/>
      <w:kern w:val="2"/>
      <w:sz w:val="28"/>
      <w:szCs w:val="28"/>
    </w:rPr>
  </w:style>
  <w:style w:type="character" w:customStyle="1" w:styleId="5Char">
    <w:name w:val="标题 5 Char"/>
    <w:link w:val="5"/>
    <w:rPr>
      <w:b/>
      <w:bCs/>
      <w:kern w:val="2"/>
      <w:sz w:val="28"/>
      <w:szCs w:val="28"/>
    </w:rPr>
  </w:style>
  <w:style w:type="character" w:customStyle="1" w:styleId="6Char">
    <w:name w:val="标题 6 Char"/>
    <w:link w:val="6"/>
    <w:rPr>
      <w:rFonts w:ascii="Arial" w:eastAsia="黑体" w:hAnsi="Arial"/>
      <w:b/>
      <w:bCs/>
      <w:kern w:val="2"/>
      <w:sz w:val="24"/>
      <w:szCs w:val="24"/>
    </w:rPr>
  </w:style>
  <w:style w:type="character" w:customStyle="1" w:styleId="7Char">
    <w:name w:val="标题 7 Char"/>
    <w:link w:val="7"/>
    <w:rPr>
      <w:b/>
      <w:bCs/>
      <w:kern w:val="2"/>
      <w:sz w:val="24"/>
      <w:szCs w:val="24"/>
    </w:rPr>
  </w:style>
  <w:style w:type="character" w:customStyle="1" w:styleId="8Char">
    <w:name w:val="标题 8 Char"/>
    <w:link w:val="8"/>
    <w:rPr>
      <w:rFonts w:ascii="Arial" w:eastAsia="黑体" w:hAnsi="Arial"/>
      <w:kern w:val="2"/>
      <w:sz w:val="24"/>
      <w:szCs w:val="24"/>
    </w:rPr>
  </w:style>
  <w:style w:type="character" w:customStyle="1" w:styleId="9Char">
    <w:name w:val="标题 9 Char"/>
    <w:link w:val="9"/>
    <w:rPr>
      <w:rFonts w:ascii="Arial" w:eastAsia="黑体" w:hAnsi="Arial"/>
      <w:kern w:val="2"/>
      <w:sz w:val="21"/>
      <w:szCs w:val="21"/>
    </w:rPr>
  </w:style>
  <w:style w:type="paragraph" w:styleId="70">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pPr>
      <w:spacing w:after="120"/>
    </w:pPr>
    <w:rPr>
      <w:lang w:val="x-none" w:eastAsia="x-none"/>
    </w:rPr>
  </w:style>
  <w:style w:type="character" w:customStyle="1" w:styleId="Char">
    <w:name w:val="正文文本 Char"/>
    <w:link w:val="afffa"/>
    <w:rPr>
      <w:kern w:val="2"/>
      <w:sz w:val="21"/>
      <w:szCs w:val="21"/>
    </w:rPr>
  </w:style>
  <w:style w:type="paragraph" w:styleId="50">
    <w:name w:val="toc 5"/>
    <w:basedOn w:val="afff5"/>
    <w:next w:val="afff5"/>
    <w:uiPriority w:val="39"/>
    <w:unhideWhenUsed/>
    <w:pPr>
      <w:ind w:left="839"/>
    </w:pPr>
    <w:rPr>
      <w:rFonts w:ascii="宋体"/>
    </w:rPr>
  </w:style>
  <w:style w:type="paragraph" w:styleId="30">
    <w:name w:val="toc 3"/>
    <w:basedOn w:val="afff5"/>
    <w:next w:val="afff5"/>
    <w:uiPriority w:val="39"/>
    <w:unhideWhenUsed/>
    <w:pPr>
      <w:spacing w:line="300" w:lineRule="exact"/>
      <w:ind w:left="420"/>
    </w:pPr>
    <w:rPr>
      <w:rFonts w:ascii="宋体"/>
    </w:rPr>
  </w:style>
  <w:style w:type="paragraph" w:styleId="afffb">
    <w:name w:val="Balloon Text"/>
    <w:basedOn w:val="afff5"/>
    <w:link w:val="Char0"/>
    <w:uiPriority w:val="99"/>
    <w:unhideWhenUsed/>
    <w:rPr>
      <w:sz w:val="18"/>
      <w:szCs w:val="18"/>
      <w:lang w:val="x-none" w:eastAsia="x-none"/>
    </w:rPr>
  </w:style>
  <w:style w:type="character" w:customStyle="1" w:styleId="Char0">
    <w:name w:val="批注框文本 Char"/>
    <w:link w:val="afffb"/>
    <w:uiPriority w:val="99"/>
    <w:semiHidden/>
    <w:rPr>
      <w:kern w:val="2"/>
      <w:sz w:val="18"/>
      <w:szCs w:val="18"/>
    </w:rPr>
  </w:style>
  <w:style w:type="paragraph" w:styleId="afffc">
    <w:name w:val="footer"/>
    <w:basedOn w:val="afff5"/>
    <w:link w:val="Char1"/>
    <w:uiPriority w:val="99"/>
    <w:pPr>
      <w:tabs>
        <w:tab w:val="center" w:pos="4153"/>
        <w:tab w:val="right" w:pos="8306"/>
      </w:tabs>
      <w:adjustRightInd/>
      <w:snapToGrid w:val="0"/>
      <w:spacing w:line="240" w:lineRule="auto"/>
      <w:jc w:val="right"/>
    </w:pPr>
    <w:rPr>
      <w:rFonts w:ascii="宋体"/>
      <w:sz w:val="18"/>
      <w:szCs w:val="18"/>
      <w:lang w:val="x-none" w:eastAsia="x-none"/>
    </w:rPr>
  </w:style>
  <w:style w:type="character" w:customStyle="1" w:styleId="Char1">
    <w:name w:val="页脚 Char"/>
    <w:link w:val="afffc"/>
    <w:uiPriority w:val="99"/>
    <w:rPr>
      <w:rFonts w:ascii="宋体"/>
      <w:kern w:val="2"/>
      <w:sz w:val="18"/>
      <w:szCs w:val="18"/>
    </w:rPr>
  </w:style>
  <w:style w:type="paragraph" w:styleId="afffd">
    <w:name w:val="header"/>
    <w:basedOn w:val="afff5"/>
    <w:link w:val="Char2"/>
    <w:uiPriority w:val="99"/>
    <w:pPr>
      <w:tabs>
        <w:tab w:val="center" w:pos="4153"/>
        <w:tab w:val="right" w:pos="8306"/>
      </w:tabs>
      <w:adjustRightInd/>
      <w:snapToGrid w:val="0"/>
      <w:jc w:val="center"/>
    </w:pPr>
    <w:rPr>
      <w:sz w:val="18"/>
      <w:szCs w:val="18"/>
      <w:lang w:val="x-none" w:eastAsia="x-none"/>
    </w:rPr>
  </w:style>
  <w:style w:type="character" w:customStyle="1" w:styleId="Char2">
    <w:name w:val="页眉 Char"/>
    <w:link w:val="afffd"/>
    <w:uiPriority w:val="99"/>
    <w:rPr>
      <w:kern w:val="2"/>
      <w:sz w:val="18"/>
      <w:szCs w:val="18"/>
    </w:rPr>
  </w:style>
  <w:style w:type="paragraph" w:styleId="10">
    <w:name w:val="toc 1"/>
    <w:basedOn w:val="afff5"/>
    <w:next w:val="afff5"/>
    <w:uiPriority w:val="39"/>
    <w:unhideWhenUsed/>
    <w:rPr>
      <w:rFonts w:ascii="宋体"/>
    </w:rPr>
  </w:style>
  <w:style w:type="paragraph" w:styleId="40">
    <w:name w:val="toc 4"/>
    <w:basedOn w:val="afff5"/>
    <w:next w:val="afff5"/>
    <w:uiPriority w:val="39"/>
    <w:unhideWhenUsed/>
    <w:pPr>
      <w:tabs>
        <w:tab w:val="right" w:leader="dot" w:pos="9344"/>
      </w:tabs>
      <w:spacing w:line="300" w:lineRule="exact"/>
      <w:ind w:left="629"/>
    </w:pPr>
    <w:rPr>
      <w:rFonts w:ascii="宋体"/>
    </w:rPr>
  </w:style>
  <w:style w:type="paragraph" w:styleId="afffe">
    <w:name w:val="footnote text"/>
    <w:basedOn w:val="afff5"/>
    <w:next w:val="afff5"/>
    <w:link w:val="Char3"/>
    <w:semiHidden/>
    <w:pPr>
      <w:adjustRightInd/>
      <w:snapToGrid w:val="0"/>
      <w:spacing w:line="300" w:lineRule="exact"/>
      <w:ind w:leftChars="200" w:left="400" w:hangingChars="200" w:hanging="200"/>
      <w:jc w:val="left"/>
    </w:pPr>
    <w:rPr>
      <w:rFonts w:ascii="宋体"/>
      <w:sz w:val="18"/>
      <w:szCs w:val="18"/>
      <w:lang w:val="x-none" w:eastAsia="x-none"/>
    </w:rPr>
  </w:style>
  <w:style w:type="character" w:customStyle="1" w:styleId="Char3">
    <w:name w:val="脚注文本 Char"/>
    <w:link w:val="afffe"/>
    <w:semiHidden/>
    <w:rPr>
      <w:rFonts w:ascii="宋体"/>
      <w:kern w:val="2"/>
      <w:sz w:val="18"/>
      <w:szCs w:val="18"/>
    </w:rPr>
  </w:style>
  <w:style w:type="paragraph" w:styleId="60">
    <w:name w:val="toc 6"/>
    <w:basedOn w:val="afff5"/>
    <w:next w:val="afff5"/>
    <w:uiPriority w:val="39"/>
    <w:unhideWhenUsed/>
    <w:pPr>
      <w:spacing w:line="300" w:lineRule="exact"/>
      <w:ind w:left="1049"/>
    </w:pPr>
    <w:rPr>
      <w:rFonts w:ascii="宋体"/>
    </w:rPr>
  </w:style>
  <w:style w:type="paragraph" w:styleId="affff">
    <w:name w:val="table of figures"/>
    <w:basedOn w:val="afff5"/>
    <w:next w:val="afff5"/>
    <w:semiHidden/>
    <w:pPr>
      <w:adjustRightInd/>
      <w:spacing w:line="240" w:lineRule="auto"/>
      <w:jc w:val="left"/>
    </w:pPr>
    <w:rPr>
      <w:szCs w:val="24"/>
    </w:rPr>
  </w:style>
  <w:style w:type="paragraph" w:styleId="23">
    <w:name w:val="toc 2"/>
    <w:basedOn w:val="afff5"/>
    <w:next w:val="afff5"/>
    <w:uiPriority w:val="39"/>
    <w:unhideWhenUsed/>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b/>
      <w:bCs/>
      <w:sz w:val="32"/>
      <w:szCs w:val="32"/>
      <w:lang w:val="x-none" w:eastAsia="x-none"/>
    </w:rPr>
  </w:style>
  <w:style w:type="character" w:customStyle="1" w:styleId="Char4">
    <w:name w:val="标题 Char"/>
    <w:link w:val="affff0"/>
    <w:rPr>
      <w:rFonts w:ascii="Arial" w:hAnsi="Arial" w:cs="Arial"/>
      <w:b/>
      <w:bCs/>
      <w:kern w:val="2"/>
      <w:sz w:val="32"/>
      <w:szCs w:val="32"/>
    </w:rPr>
  </w:style>
  <w:style w:type="table" w:styleId="affff1">
    <w:name w:val="Table Grid"/>
    <w:basedOn w:val="afff7"/>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rPr>
      <w:rFonts w:ascii="宋体" w:eastAsia="宋体" w:hAnsi="Times New Roman"/>
      <w:sz w:val="18"/>
    </w:rPr>
  </w:style>
  <w:style w:type="character" w:styleId="affff4">
    <w:name w:val="Emphasis"/>
    <w:uiPriority w:val="20"/>
    <w:qFormat/>
    <w:rPr>
      <w:i/>
      <w:iCs/>
    </w:rPr>
  </w:style>
  <w:style w:type="character" w:styleId="affff5">
    <w:name w:val="Hyperlink"/>
    <w:uiPriority w:val="99"/>
    <w:rPr>
      <w:rFonts w:ascii="宋体" w:eastAsia="宋体" w:hAnsi="Times New Roman"/>
      <w:dstrike w:val="0"/>
      <w:color w:val="auto"/>
      <w:spacing w:val="0"/>
      <w:w w:val="100"/>
      <w:position w:val="0"/>
      <w:sz w:val="21"/>
      <w:u w:val="none"/>
      <w:vertAlign w:val="baseline"/>
    </w:rPr>
  </w:style>
  <w:style w:type="character" w:styleId="affff6">
    <w:name w:val="footnote reference"/>
    <w:semiHidden/>
    <w:rPr>
      <w:rFonts w:ascii="宋体" w:eastAsia="宋体" w:hAnsi="宋体" w:cs="Times New Roman"/>
      <w:spacing w:val="0"/>
      <w:sz w:val="18"/>
      <w:vertAlign w:val="superscript"/>
    </w:rPr>
  </w:style>
  <w:style w:type="paragraph" w:styleId="affff7">
    <w:name w:val="Quote"/>
    <w:basedOn w:val="afff5"/>
    <w:next w:val="afff5"/>
    <w:link w:val="Char5"/>
    <w:uiPriority w:val="29"/>
    <w:qFormat/>
    <w:rPr>
      <w:i/>
      <w:iCs/>
      <w:color w:val="000000"/>
      <w:lang w:val="x-none" w:eastAsia="x-none"/>
    </w:rPr>
  </w:style>
  <w:style w:type="character" w:customStyle="1" w:styleId="Char5">
    <w:name w:val="引用 Char"/>
    <w:link w:val="affff7"/>
    <w:uiPriority w:val="29"/>
    <w:rPr>
      <w:i/>
      <w:iCs/>
      <w:color w:val="000000"/>
      <w:kern w:val="2"/>
      <w:sz w:val="21"/>
      <w:szCs w:val="21"/>
    </w:rPr>
  </w:style>
  <w:style w:type="paragraph" w:customStyle="1" w:styleId="affff8">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pPr>
      <w:ind w:left="198"/>
    </w:pPr>
    <w:rPr>
      <w:rFonts w:ascii="宋体" w:hAnsi="Times New Roman"/>
      <w:sz w:val="18"/>
    </w:rPr>
  </w:style>
  <w:style w:type="paragraph" w:customStyle="1" w:styleId="affffb">
    <w:name w:val="标准文件_页脚奇数页"/>
    <w:pPr>
      <w:ind w:right="227"/>
      <w:jc w:val="right"/>
    </w:pPr>
    <w:rPr>
      <w:rFonts w:ascii="宋体" w:hAnsi="Times New Roman"/>
      <w:sz w:val="18"/>
    </w:rPr>
  </w:style>
  <w:style w:type="paragraph" w:customStyle="1" w:styleId="affffc">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d">
    <w:name w:val="标准文件_标准正文"/>
    <w:basedOn w:val="afff5"/>
    <w:next w:val="affffe"/>
    <w:pPr>
      <w:snapToGrid w:val="0"/>
      <w:ind w:firstLineChars="200" w:firstLine="200"/>
    </w:pPr>
    <w:rPr>
      <w:kern w:val="0"/>
    </w:rPr>
  </w:style>
  <w:style w:type="paragraph" w:customStyle="1" w:styleId="affffe">
    <w:name w:val="标准文件_段"/>
    <w:link w:val="Char6"/>
    <w:pPr>
      <w:autoSpaceDE w:val="0"/>
      <w:autoSpaceDN w:val="0"/>
      <w:ind w:firstLineChars="200" w:firstLine="200"/>
      <w:jc w:val="both"/>
    </w:pPr>
    <w:rPr>
      <w:rFonts w:ascii="宋体" w:hAnsi="Times New Roman"/>
      <w:sz w:val="21"/>
    </w:rPr>
  </w:style>
  <w:style w:type="character" w:customStyle="1" w:styleId="Char6">
    <w:name w:val="标准文件_段 Char"/>
    <w:link w:val="affffe"/>
    <w:rPr>
      <w:rFonts w:ascii="宋体" w:hAnsi="Times New Roman"/>
      <w:sz w:val="21"/>
      <w:lang w:val="en-US" w:eastAsia="zh-CN" w:bidi="ar-SA"/>
    </w:rPr>
  </w:style>
  <w:style w:type="paragraph" w:customStyle="1" w:styleId="afffff">
    <w:name w:val="标准文件_版本"/>
    <w:basedOn w:val="affffd"/>
    <w:pPr>
      <w:adjustRightInd/>
      <w:snapToGrid/>
      <w:ind w:firstLineChars="0" w:firstLine="0"/>
    </w:pPr>
    <w:rPr>
      <w:rFonts w:ascii="宋体" w:hAnsi="宋体"/>
      <w:kern w:val="2"/>
    </w:rPr>
  </w:style>
  <w:style w:type="paragraph" w:customStyle="1" w:styleId="afffff0">
    <w:name w:val="标准文件_标准部门"/>
    <w:basedOn w:val="afff5"/>
    <w:pPr>
      <w:jc w:val="center"/>
    </w:pPr>
    <w:rPr>
      <w:rFonts w:ascii="黑体" w:eastAsia="黑体"/>
      <w:kern w:val="0"/>
      <w:sz w:val="44"/>
    </w:rPr>
  </w:style>
  <w:style w:type="paragraph" w:customStyle="1" w:styleId="afffff1">
    <w:name w:val="标准文件_标准代替"/>
    <w:basedOn w:val="afff5"/>
    <w:next w:val="afff5"/>
    <w:pPr>
      <w:spacing w:line="310" w:lineRule="exact"/>
      <w:jc w:val="right"/>
    </w:pPr>
    <w:rPr>
      <w:rFonts w:ascii="宋体" w:hAnsi="宋体"/>
      <w:kern w:val="0"/>
    </w:rPr>
  </w:style>
  <w:style w:type="paragraph" w:customStyle="1" w:styleId="afffff2">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pPr>
      <w:jc w:val="left"/>
    </w:pPr>
  </w:style>
  <w:style w:type="paragraph" w:customStyle="1" w:styleId="afffff5">
    <w:name w:val="标准文件_参考文献标题"/>
    <w:basedOn w:val="afff5"/>
    <w:next w:val="afff5"/>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pPr>
      <w:numPr>
        <w:numId w:val="1"/>
      </w:numPr>
      <w:tabs>
        <w:tab w:val="left" w:pos="1646"/>
      </w:tabs>
    </w:pPr>
    <w:rPr>
      <w:rFonts w:ascii="宋体" w:hAnsi="Times New Roman"/>
    </w:rPr>
  </w:style>
  <w:style w:type="paragraph" w:customStyle="1" w:styleId="affe">
    <w:name w:val="标准文件_二级条标题"/>
    <w:next w:val="affffe"/>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rPr>
      <w:rFonts w:ascii="黑体" w:eastAsia="黑体"/>
      <w:spacing w:val="0"/>
      <w:w w:val="100"/>
      <w:position w:val="3"/>
      <w:sz w:val="28"/>
    </w:rPr>
  </w:style>
  <w:style w:type="paragraph" w:customStyle="1" w:styleId="ad">
    <w:name w:val="标准文件_方框数字列项"/>
    <w:basedOn w:val="affffe"/>
    <w:pPr>
      <w:numPr>
        <w:numId w:val="3"/>
      </w:numPr>
      <w:ind w:firstLineChars="0" w:firstLine="0"/>
    </w:pPr>
  </w:style>
  <w:style w:type="paragraph" w:customStyle="1" w:styleId="afffff7">
    <w:name w:val="标准文件_封面标准编号"/>
    <w:basedOn w:val="afff5"/>
    <w:next w:val="afffff1"/>
    <w:pPr>
      <w:spacing w:line="310" w:lineRule="exact"/>
      <w:jc w:val="right"/>
    </w:pPr>
    <w:rPr>
      <w:rFonts w:ascii="黑体" w:eastAsia="黑体"/>
      <w:kern w:val="0"/>
      <w:sz w:val="28"/>
    </w:rPr>
  </w:style>
  <w:style w:type="paragraph" w:customStyle="1" w:styleId="afffff8">
    <w:name w:val="标准文件_封面标准分类号"/>
    <w:basedOn w:val="afff5"/>
    <w:rPr>
      <w:rFonts w:ascii="黑体" w:eastAsia="黑体"/>
      <w:b/>
      <w:kern w:val="0"/>
      <w:sz w:val="28"/>
    </w:rPr>
  </w:style>
  <w:style w:type="paragraph" w:customStyle="1" w:styleId="afffff9">
    <w:name w:val="标准文件_封面标准名称"/>
    <w:basedOn w:val="afff5"/>
    <w:pPr>
      <w:spacing w:line="240" w:lineRule="auto"/>
      <w:jc w:val="center"/>
    </w:pPr>
    <w:rPr>
      <w:rFonts w:ascii="黑体" w:eastAsia="黑体"/>
      <w:kern w:val="0"/>
      <w:sz w:val="52"/>
    </w:rPr>
  </w:style>
  <w:style w:type="paragraph" w:customStyle="1" w:styleId="afffffa">
    <w:name w:val="标准文件_封面标准英文名称"/>
    <w:basedOn w:val="afff5"/>
    <w:pPr>
      <w:spacing w:line="240" w:lineRule="auto"/>
      <w:jc w:val="center"/>
    </w:pPr>
    <w:rPr>
      <w:rFonts w:ascii="黑体" w:eastAsia="黑体"/>
      <w:b/>
      <w:sz w:val="28"/>
    </w:rPr>
  </w:style>
  <w:style w:type="paragraph" w:customStyle="1" w:styleId="afffffb">
    <w:name w:val="标准文件_封面发布日期"/>
    <w:basedOn w:val="afff5"/>
    <w:pPr>
      <w:spacing w:line="310" w:lineRule="exact"/>
    </w:pPr>
    <w:rPr>
      <w:rFonts w:ascii="黑体" w:eastAsia="黑体"/>
      <w:kern w:val="0"/>
      <w:sz w:val="28"/>
    </w:rPr>
  </w:style>
  <w:style w:type="paragraph" w:customStyle="1" w:styleId="afffffc">
    <w:name w:val="标准文件_封面密级"/>
    <w:basedOn w:val="afff5"/>
    <w:rPr>
      <w:rFonts w:eastAsia="黑体"/>
      <w:sz w:val="32"/>
    </w:rPr>
  </w:style>
  <w:style w:type="paragraph" w:customStyle="1" w:styleId="afffffd">
    <w:name w:val="标准文件_封面实施日期"/>
    <w:basedOn w:val="afff5"/>
    <w:pPr>
      <w:spacing w:line="310" w:lineRule="exact"/>
      <w:jc w:val="right"/>
    </w:pPr>
    <w:rPr>
      <w:rFonts w:ascii="黑体" w:eastAsia="黑体"/>
      <w:sz w:val="28"/>
    </w:rPr>
  </w:style>
  <w:style w:type="paragraph" w:customStyle="1" w:styleId="afffffe">
    <w:name w:val="标准文件_封面抬头"/>
    <w:basedOn w:val="affffe"/>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paragraph" w:customStyle="1" w:styleId="affffff0">
    <w:name w:val="标准文件_附录章标题"/>
    <w:next w:val="affffe"/>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pPr>
      <w:spacing w:line="460" w:lineRule="exact"/>
      <w:ind w:left="0" w:firstLine="0"/>
    </w:pPr>
  </w:style>
  <w:style w:type="paragraph" w:customStyle="1" w:styleId="affffff3">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e"/>
    <w:pPr>
      <w:widowControl/>
      <w:numPr>
        <w:ilvl w:val="4"/>
      </w:numPr>
      <w:outlineLvl w:val="3"/>
    </w:pPr>
  </w:style>
  <w:style w:type="character" w:styleId="affffff4">
    <w:name w:val="Subtle Reference"/>
    <w:uiPriority w:val="31"/>
    <w:qFormat/>
    <w:rPr>
      <w:smallCaps/>
      <w:color w:val="C0504D"/>
      <w:u w:val="single"/>
    </w:rPr>
  </w:style>
  <w:style w:type="paragraph" w:customStyle="1" w:styleId="affffff5">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tabs>
        <w:tab w:val="left" w:pos="823"/>
      </w:tabs>
      <w:jc w:val="both"/>
    </w:pPr>
    <w:rPr>
      <w:rFonts w:ascii="宋体" w:hAnsi="宋体"/>
      <w:sz w:val="21"/>
    </w:rPr>
  </w:style>
  <w:style w:type="paragraph" w:customStyle="1" w:styleId="afff0">
    <w:name w:val="标准文件_四级条标题"/>
    <w:next w:val="affffe"/>
    <w:pPr>
      <w:widowControl w:val="0"/>
      <w:numPr>
        <w:ilvl w:val="5"/>
        <w:numId w:val="2"/>
      </w:numPr>
      <w:spacing w:beforeLines="50" w:before="50" w:afterLines="50" w:after="50"/>
      <w:jc w:val="both"/>
      <w:outlineLvl w:val="4"/>
    </w:pPr>
    <w:rPr>
      <w:rFonts w:ascii="黑体" w:eastAsia="黑体" w:hAnsi="Times New Roman"/>
      <w:sz w:val="21"/>
    </w:rPr>
  </w:style>
  <w:style w:type="paragraph" w:customStyle="1" w:styleId="affffff6">
    <w:name w:val="标准文件_条文脚注"/>
    <w:basedOn w:val="afffe"/>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pPr>
      <w:numPr>
        <w:numId w:val="12"/>
      </w:numPr>
      <w:tabs>
        <w:tab w:val="left" w:pos="539"/>
      </w:tabs>
      <w:spacing w:line="240" w:lineRule="auto"/>
      <w:jc w:val="left"/>
    </w:pPr>
    <w:rPr>
      <w:rFonts w:ascii="宋体" w:hAnsi="宋体"/>
      <w:sz w:val="18"/>
    </w:rPr>
  </w:style>
  <w:style w:type="character" w:customStyle="1" w:styleId="affffff7">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e"/>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pPr>
      <w:numPr>
        <w:ilvl w:val="2"/>
      </w:numPr>
      <w:spacing w:beforeLines="50" w:before="50" w:afterLines="50" w:after="50"/>
      <w:outlineLvl w:val="1"/>
    </w:pPr>
  </w:style>
  <w:style w:type="paragraph" w:customStyle="1" w:styleId="affffff8">
    <w:name w:val="标准文件_一致程度"/>
    <w:basedOn w:val="afff5"/>
    <w:pPr>
      <w:spacing w:line="440" w:lineRule="exact"/>
      <w:jc w:val="center"/>
    </w:pPr>
    <w:rPr>
      <w:sz w:val="28"/>
    </w:rPr>
  </w:style>
  <w:style w:type="paragraph" w:customStyle="1" w:styleId="affffff9">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a">
    <w:name w:val="标准文件_英文图表脚注"/>
    <w:basedOn w:val="affffd"/>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tabs>
        <w:tab w:val="left" w:pos="1276"/>
      </w:tabs>
      <w:jc w:val="both"/>
    </w:pPr>
    <w:rPr>
      <w:rFonts w:ascii="宋体" w:hAnsi="Times New Roman"/>
      <w:sz w:val="21"/>
    </w:rPr>
  </w:style>
  <w:style w:type="paragraph" w:customStyle="1" w:styleId="af">
    <w:name w:val="标准文件_英文注："/>
    <w:basedOn w:val="afff5"/>
    <w:next w:val="affffe"/>
    <w:pPr>
      <w:numPr>
        <w:numId w:val="14"/>
      </w:numPr>
      <w:tabs>
        <w:tab w:val="left" w:pos="420"/>
        <w:tab w:val="left" w:pos="845"/>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 w:val="left" w:pos="760"/>
      </w:tabs>
      <w:autoSpaceDE w:val="0"/>
      <w:autoSpaceDN w:val="0"/>
      <w:spacing w:line="240" w:lineRule="auto"/>
    </w:pPr>
    <w:rPr>
      <w:rFonts w:ascii="宋体" w:hAnsi="宋体"/>
      <w:kern w:val="0"/>
      <w:szCs w:val="20"/>
    </w:rPr>
  </w:style>
  <w:style w:type="paragraph" w:customStyle="1" w:styleId="aff2">
    <w:name w:val="标准文件_正文表标题"/>
    <w:next w:val="affffe"/>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b">
    <w:name w:val="标准文件_正文公式"/>
    <w:basedOn w:val="afff5"/>
    <w:next w:val="affffd"/>
    <w:pPr>
      <w:tabs>
        <w:tab w:val="center" w:pos="4678"/>
        <w:tab w:val="right" w:leader="middleDot" w:pos="9356"/>
      </w:tabs>
      <w:spacing w:line="240" w:lineRule="auto"/>
    </w:pPr>
    <w:rPr>
      <w:rFonts w:ascii="宋体" w:hAnsi="宋体"/>
    </w:rPr>
  </w:style>
  <w:style w:type="paragraph" w:customStyle="1" w:styleId="afd">
    <w:name w:val="标准文件_正文图标题"/>
    <w:next w:val="affffe"/>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pPr>
      <w:numPr>
        <w:numId w:val="18"/>
      </w:numPr>
      <w:jc w:val="center"/>
    </w:pPr>
    <w:rPr>
      <w:rFonts w:ascii="黑体" w:eastAsia="黑体" w:hAnsi="Times New Roman"/>
      <w:sz w:val="21"/>
    </w:rPr>
  </w:style>
  <w:style w:type="paragraph" w:customStyle="1" w:styleId="afb">
    <w:name w:val="标准文件_正文英文图标题"/>
    <w:next w:val="affffe"/>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c">
    <w:name w:val="发布部门"/>
    <w:next w:val="affffe"/>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d">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e">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0">
    <w:name w:val="封面标准文稿编辑信息"/>
    <w:pPr>
      <w:spacing w:before="180" w:line="180" w:lineRule="exact"/>
      <w:jc w:val="center"/>
    </w:pPr>
    <w:rPr>
      <w:rFonts w:ascii="宋体" w:hAnsi="Times New Roman"/>
      <w:sz w:val="21"/>
    </w:rPr>
  </w:style>
  <w:style w:type="paragraph" w:customStyle="1" w:styleId="afffffff1">
    <w:name w:val="封面标准文稿类别"/>
    <w:pPr>
      <w:spacing w:before="440" w:line="400" w:lineRule="exact"/>
      <w:jc w:val="center"/>
    </w:pPr>
    <w:rPr>
      <w:rFonts w:ascii="宋体" w:hAnsi="Times New Roman"/>
      <w:sz w:val="24"/>
    </w:rPr>
  </w:style>
  <w:style w:type="paragraph" w:customStyle="1" w:styleId="afffffff2">
    <w:name w:val="封面标准英文名称"/>
    <w:pPr>
      <w:widowControl w:val="0"/>
      <w:spacing w:line="360" w:lineRule="exact"/>
      <w:jc w:val="center"/>
    </w:pPr>
    <w:rPr>
      <w:rFonts w:ascii="Times New Roman" w:hAnsi="Times New Roman"/>
      <w:sz w:val="28"/>
    </w:rPr>
  </w:style>
  <w:style w:type="paragraph" w:customStyle="1" w:styleId="afffffff3">
    <w:name w:val="封面一致性程度标识"/>
    <w:pPr>
      <w:spacing w:before="440" w:line="440" w:lineRule="exact"/>
      <w:jc w:val="center"/>
    </w:pPr>
    <w:rPr>
      <w:rFonts w:ascii="Times New Roman" w:hAnsi="Times New Roman"/>
      <w:sz w:val="28"/>
    </w:rPr>
  </w:style>
  <w:style w:type="paragraph" w:customStyle="1" w:styleId="afffffff4">
    <w:name w:val="封面正文"/>
    <w:pPr>
      <w:jc w:val="both"/>
    </w:pPr>
    <w:rPr>
      <w:rFonts w:ascii="Times New Roman" w:hAnsi="Times New Roman"/>
    </w:rPr>
  </w:style>
  <w:style w:type="paragraph" w:customStyle="1" w:styleId="afffffff5">
    <w:name w:val="附录二级无标题条"/>
    <w:basedOn w:val="afff5"/>
    <w:next w:val="affff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e"/>
    <w:pPr>
      <w:outlineLvl w:val="4"/>
    </w:pPr>
  </w:style>
  <w:style w:type="paragraph" w:customStyle="1" w:styleId="afffffff7">
    <w:name w:val="附录四级无标题条"/>
    <w:basedOn w:val="afffffff6"/>
    <w:next w:val="affffe"/>
    <w:pPr>
      <w:outlineLvl w:val="5"/>
    </w:pPr>
  </w:style>
  <w:style w:type="paragraph" w:customStyle="1" w:styleId="afffffff8">
    <w:name w:val="附录图"/>
    <w:next w:val="affffe"/>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tabs>
        <w:tab w:val="left" w:pos="851"/>
      </w:tabs>
    </w:pPr>
    <w:rPr>
      <w:rFonts w:ascii="宋体" w:hAnsi="Times New Roman"/>
      <w:sz w:val="21"/>
    </w:rPr>
  </w:style>
  <w:style w:type="paragraph" w:customStyle="1" w:styleId="afffffff9">
    <w:name w:val="附录五级无标题条"/>
    <w:basedOn w:val="afffffff7"/>
    <w:next w:val="affffe"/>
    <w:pPr>
      <w:outlineLvl w:val="6"/>
    </w:pPr>
  </w:style>
  <w:style w:type="paragraph" w:customStyle="1" w:styleId="afffffffa">
    <w:name w:val="附录性质"/>
    <w:basedOn w:val="afff5"/>
    <w:pPr>
      <w:widowControl/>
      <w:adjustRightInd/>
      <w:jc w:val="center"/>
    </w:pPr>
    <w:rPr>
      <w:rFonts w:ascii="黑体" w:eastAsia="黑体"/>
    </w:rPr>
  </w:style>
  <w:style w:type="paragraph" w:customStyle="1" w:styleId="afffffffb">
    <w:name w:val="附录一级无标题条"/>
    <w:basedOn w:val="affffff0"/>
    <w:next w:val="affffe"/>
    <w:pPr>
      <w:autoSpaceDN w:val="0"/>
      <w:outlineLvl w:val="2"/>
    </w:pPr>
    <w:rPr>
      <w:rFonts w:ascii="宋体" w:eastAsia="宋体" w:hAnsi="宋体"/>
    </w:rPr>
  </w:style>
  <w:style w:type="character" w:customStyle="1" w:styleId="afffffffc">
    <w:name w:val="个人答复风格"/>
    <w:rPr>
      <w:rFonts w:ascii="Arial" w:eastAsia="宋体" w:hAnsi="Arial" w:cs="Arial"/>
      <w:color w:val="auto"/>
      <w:spacing w:val="0"/>
      <w:sz w:val="20"/>
    </w:rPr>
  </w:style>
  <w:style w:type="character" w:customStyle="1" w:styleId="afffffffd">
    <w:name w:val="个人撰写风格"/>
    <w:rPr>
      <w:rFonts w:ascii="Arial" w:eastAsia="宋体" w:hAnsi="Arial" w:cs="Arial"/>
      <w:color w:val="auto"/>
      <w:spacing w:val="0"/>
      <w:sz w:val="20"/>
    </w:rPr>
  </w:style>
  <w:style w:type="paragraph" w:customStyle="1" w:styleId="afffffffe">
    <w:name w:val="脚注后续"/>
    <w:pPr>
      <w:ind w:leftChars="350" w:left="350"/>
      <w:jc w:val="both"/>
    </w:pPr>
    <w:rPr>
      <w:rFonts w:ascii="宋体" w:hAnsi="Times New Roman"/>
      <w:sz w:val="18"/>
    </w:rPr>
  </w:style>
  <w:style w:type="paragraph" w:customStyle="1" w:styleId="afff4">
    <w:name w:val="列项——"/>
    <w:pPr>
      <w:widowControl w:val="0"/>
      <w:numPr>
        <w:numId w:val="22"/>
      </w:numPr>
      <w:tabs>
        <w:tab w:val="left" w:pos="330"/>
      </w:tabs>
      <w:jc w:val="both"/>
    </w:pPr>
    <w:rPr>
      <w:rFonts w:ascii="宋体" w:hAnsi="宋体"/>
      <w:sz w:val="21"/>
    </w:rPr>
  </w:style>
  <w:style w:type="paragraph" w:customStyle="1" w:styleId="affffffff">
    <w:name w:val="列项·"/>
    <w:basedOn w:val="affffe"/>
    <w:pPr>
      <w:tabs>
        <w:tab w:val="left" w:pos="840"/>
      </w:tabs>
    </w:pPr>
  </w:style>
  <w:style w:type="paragraph" w:customStyle="1" w:styleId="affffffff0">
    <w:name w:val="目次、索引正文"/>
    <w:pPr>
      <w:spacing w:line="320" w:lineRule="exact"/>
      <w:jc w:val="both"/>
    </w:pPr>
    <w:rPr>
      <w:rFonts w:ascii="宋体" w:hAnsi="Times New Roman"/>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
    <w:name w:val="目录 31"/>
    <w:basedOn w:val="afff5"/>
    <w:next w:val="afff5"/>
    <w:semiHidden/>
    <w:pPr>
      <w:spacing w:line="240" w:lineRule="auto"/>
    </w:pPr>
    <w:rPr>
      <w:rFonts w:ascii="宋体" w:hAnsi="宋体"/>
      <w:iCs/>
    </w:rPr>
  </w:style>
  <w:style w:type="paragraph" w:customStyle="1" w:styleId="41">
    <w:name w:val="目录 41"/>
    <w:basedOn w:val="afff5"/>
    <w:next w:val="afff5"/>
    <w:semiHidden/>
    <w:pPr>
      <w:adjustRightInd/>
      <w:spacing w:line="240" w:lineRule="auto"/>
      <w:jc w:val="left"/>
    </w:pPr>
  </w:style>
  <w:style w:type="paragraph" w:customStyle="1" w:styleId="51">
    <w:name w:val="目录 51"/>
    <w:basedOn w:val="afff5"/>
    <w:next w:val="afff5"/>
    <w:semiHidden/>
    <w:pPr>
      <w:spacing w:line="240" w:lineRule="auto"/>
    </w:pPr>
    <w:rPr>
      <w:rFonts w:ascii="宋体" w:hAnsi="宋体"/>
    </w:rPr>
  </w:style>
  <w:style w:type="paragraph" w:customStyle="1" w:styleId="61">
    <w:name w:val="目录 61"/>
    <w:basedOn w:val="afff5"/>
    <w:next w:val="afff5"/>
    <w:semiHidden/>
    <w:pPr>
      <w:adjustRightInd/>
      <w:spacing w:line="240" w:lineRule="auto"/>
      <w:jc w:val="left"/>
    </w:pPr>
  </w:style>
  <w:style w:type="paragraph" w:customStyle="1" w:styleId="71">
    <w:name w:val="目录 71"/>
    <w:basedOn w:val="61"/>
    <w:semiHidden/>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1">
    <w:name w:val="其他标准称谓"/>
    <w:pPr>
      <w:spacing w:line="0" w:lineRule="atLeast"/>
      <w:jc w:val="distribute"/>
    </w:pPr>
    <w:rPr>
      <w:rFonts w:ascii="黑体" w:eastAsia="黑体" w:hAnsi="宋体"/>
      <w:sz w:val="52"/>
    </w:rPr>
  </w:style>
  <w:style w:type="paragraph" w:customStyle="1" w:styleId="affffffff2">
    <w:name w:val="其他发布部门"/>
    <w:basedOn w:val="affffffc"/>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3">
    <w:name w:val="实施日期"/>
    <w:basedOn w:val="affffffd"/>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4">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5">
    <w:name w:val="无标题条"/>
    <w:next w:val="affffe"/>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6">
    <w:name w:val="注:后续"/>
    <w:pPr>
      <w:spacing w:line="300" w:lineRule="exact"/>
      <w:ind w:leftChars="400" w:left="600" w:hangingChars="200" w:hanging="200"/>
      <w:jc w:val="both"/>
    </w:pPr>
    <w:rPr>
      <w:rFonts w:ascii="宋体" w:hAnsi="Times New Roman"/>
      <w:sz w:val="18"/>
    </w:rPr>
  </w:style>
  <w:style w:type="paragraph" w:customStyle="1" w:styleId="affffffff7">
    <w:name w:val="注×:后续"/>
    <w:basedOn w:val="affffffff6"/>
    <w:pPr>
      <w:ind w:leftChars="0" w:left="1406" w:firstLineChars="0" w:hanging="499"/>
    </w:pPr>
  </w:style>
  <w:style w:type="paragraph" w:customStyle="1" w:styleId="affffffff8">
    <w:name w:val="标准文件_一级无标题"/>
    <w:basedOn w:val="affd"/>
    <w:qFormat/>
    <w:pPr>
      <w:spacing w:beforeLines="0" w:before="0" w:afterLines="0" w:after="0"/>
      <w:outlineLvl w:val="9"/>
    </w:pPr>
    <w:rPr>
      <w:rFonts w:ascii="宋体" w:eastAsia="宋体"/>
    </w:rPr>
  </w:style>
  <w:style w:type="paragraph" w:customStyle="1" w:styleId="affffffff9">
    <w:name w:val="标准文件_五级无标题"/>
    <w:basedOn w:val="afff1"/>
    <w:qFormat/>
    <w:pPr>
      <w:spacing w:beforeLines="0" w:before="0" w:afterLines="0" w:after="0"/>
      <w:outlineLvl w:val="9"/>
    </w:pPr>
    <w:rPr>
      <w:rFonts w:ascii="宋体" w:eastAsia="宋体"/>
    </w:rPr>
  </w:style>
  <w:style w:type="paragraph" w:customStyle="1" w:styleId="affffffffa">
    <w:name w:val="标准文件_三级无标题"/>
    <w:basedOn w:val="afff"/>
    <w:qFormat/>
    <w:pPr>
      <w:spacing w:beforeLines="0" w:before="0" w:afterLines="0" w:after="0"/>
      <w:outlineLvl w:val="9"/>
    </w:pPr>
    <w:rPr>
      <w:rFonts w:ascii="宋体" w:eastAsia="宋体"/>
    </w:rPr>
  </w:style>
  <w:style w:type="paragraph" w:customStyle="1" w:styleId="affffffffb">
    <w:name w:val="标准文件_二级无标题"/>
    <w:basedOn w:val="affe"/>
    <w:qFormat/>
    <w:pPr>
      <w:spacing w:beforeLines="0" w:before="0" w:afterLines="0" w:after="0"/>
      <w:outlineLvl w:val="9"/>
    </w:pPr>
    <w:rPr>
      <w:rFonts w:ascii="宋体" w:eastAsia="宋体"/>
    </w:rPr>
  </w:style>
  <w:style w:type="paragraph" w:customStyle="1" w:styleId="affffffffc">
    <w:name w:val="标准_四级无标题"/>
    <w:basedOn w:val="afff0"/>
    <w:next w:val="affffe"/>
    <w:qFormat/>
    <w:rPr>
      <w:rFonts w:eastAsia="宋体"/>
    </w:rPr>
  </w:style>
  <w:style w:type="paragraph" w:customStyle="1" w:styleId="affffffffd">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pPr>
      <w:numPr>
        <w:numId w:val="23"/>
      </w:numPr>
      <w:tabs>
        <w:tab w:val="left" w:pos="851"/>
      </w:tabs>
      <w:ind w:firstLineChars="0" w:firstLine="0"/>
    </w:pPr>
    <w:rPr>
      <w:rFonts w:ascii="Times New Roman" w:cs="Arial"/>
      <w:szCs w:val="28"/>
    </w:rPr>
  </w:style>
  <w:style w:type="paragraph" w:customStyle="1" w:styleId="ae">
    <w:name w:val="标准文件_小写罗马数字编号列项"/>
    <w:basedOn w:val="affffe"/>
    <w:pPr>
      <w:numPr>
        <w:numId w:val="24"/>
      </w:numPr>
      <w:tabs>
        <w:tab w:val="left" w:pos="851"/>
      </w:tabs>
      <w:ind w:firstLineChars="0" w:firstLine="0"/>
    </w:pPr>
    <w:rPr>
      <w:rFonts w:cs="Arial"/>
      <w:szCs w:val="28"/>
    </w:rPr>
  </w:style>
  <w:style w:type="paragraph" w:customStyle="1" w:styleId="affffffffe">
    <w:name w:val="标准文件_附录标题"/>
    <w:basedOn w:val="aff3"/>
    <w:qFormat/>
    <w:pPr>
      <w:numPr>
        <w:numId w:val="0"/>
      </w:numPr>
      <w:spacing w:after="280"/>
      <w:outlineLvl w:val="9"/>
    </w:pPr>
  </w:style>
  <w:style w:type="paragraph" w:customStyle="1" w:styleId="afffffffff">
    <w:name w:val="标准文件_二级项"/>
    <w:rPr>
      <w:rFonts w:ascii="宋体" w:hAnsi="Times New Roman"/>
      <w:sz w:val="21"/>
    </w:rPr>
  </w:style>
  <w:style w:type="paragraph" w:customStyle="1" w:styleId="af3">
    <w:name w:val="标准文件_三级项"/>
    <w:basedOn w:val="afff5"/>
    <w:pPr>
      <w:numPr>
        <w:ilvl w:val="2"/>
        <w:numId w:val="21"/>
      </w:numPr>
      <w:spacing w:line="300" w:lineRule="exact"/>
    </w:pPr>
    <w:rPr>
      <w:rFonts w:ascii="Times New Roman" w:hAnsi="Times New Roman"/>
    </w:rPr>
  </w:style>
  <w:style w:type="paragraph" w:customStyle="1" w:styleId="affa">
    <w:name w:val="图表脚注说明"/>
    <w:basedOn w:val="afff5"/>
    <w:next w:val="affffe"/>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tabs>
        <w:tab w:val="left" w:pos="851"/>
      </w:tabs>
      <w:jc w:val="both"/>
    </w:pPr>
    <w:rPr>
      <w:rFonts w:ascii="宋体" w:hAnsi="Times New Roman"/>
      <w:sz w:val="21"/>
    </w:rPr>
  </w:style>
  <w:style w:type="paragraph" w:customStyle="1" w:styleId="afffffffff0">
    <w:name w:val="标准文件_索引字母"/>
    <w:next w:val="affffe"/>
    <w:qFormat/>
    <w:pPr>
      <w:jc w:val="center"/>
    </w:pPr>
    <w:rPr>
      <w:rFonts w:ascii="宋体" w:eastAsia="Times New Roman" w:hAnsi="宋体"/>
      <w:b/>
      <w:kern w:val="2"/>
      <w:sz w:val="21"/>
    </w:rPr>
  </w:style>
  <w:style w:type="paragraph" w:customStyle="1" w:styleId="afffffffff1">
    <w:name w:val="标准文件_附录前"/>
    <w:next w:val="affffe"/>
    <w:qFormat/>
    <w:pPr>
      <w:spacing w:line="20" w:lineRule="atLeast"/>
      <w:ind w:firstLine="200"/>
    </w:pPr>
    <w:rPr>
      <w:rFonts w:ascii="宋体" w:hAnsi="宋体"/>
      <w:kern w:val="2"/>
      <w:sz w:val="10"/>
    </w:rPr>
  </w:style>
  <w:style w:type="paragraph" w:customStyle="1" w:styleId="afffffffff2">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3">
    <w:name w:val="标准文件_表格"/>
    <w:basedOn w:val="affffe"/>
    <w:qFormat/>
    <w:pPr>
      <w:ind w:firstLineChars="0" w:firstLine="0"/>
      <w:jc w:val="center"/>
    </w:pPr>
    <w:rPr>
      <w:sz w:val="18"/>
    </w:rPr>
  </w:style>
  <w:style w:type="paragraph" w:customStyle="1" w:styleId="afff2">
    <w:name w:val="标准文件_注："/>
    <w:next w:val="affffe"/>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4"/>
    <w:pPr>
      <w:widowControl w:val="0"/>
      <w:numPr>
        <w:numId w:val="28"/>
      </w:numPr>
      <w:jc w:val="both"/>
    </w:pPr>
    <w:rPr>
      <w:rFonts w:ascii="宋体" w:hAnsi="Times New Roman"/>
      <w:sz w:val="18"/>
      <w:szCs w:val="18"/>
    </w:rPr>
  </w:style>
  <w:style w:type="paragraph" w:customStyle="1" w:styleId="afffffffff4">
    <w:name w:val="标准文件_示例内容"/>
    <w:basedOn w:val="affffe"/>
    <w:qFormat/>
    <w:pPr>
      <w:ind w:firstLine="420"/>
    </w:pPr>
    <w:rPr>
      <w:sz w:val="18"/>
    </w:rPr>
  </w:style>
  <w:style w:type="paragraph" w:customStyle="1" w:styleId="afa">
    <w:name w:val="标准文件_示例×："/>
    <w:basedOn w:val="afff5"/>
    <w:next w:val="afffffffff4"/>
    <w:qFormat/>
    <w:pPr>
      <w:widowControl/>
      <w:numPr>
        <w:numId w:val="29"/>
      </w:numPr>
      <w:adjustRightInd/>
      <w:spacing w:line="240" w:lineRule="auto"/>
    </w:pPr>
    <w:rPr>
      <w:rFonts w:ascii="宋体" w:hAnsi="Times New Roman"/>
      <w:kern w:val="0"/>
      <w:sz w:val="18"/>
      <w:szCs w:val="18"/>
    </w:rPr>
  </w:style>
  <w:style w:type="paragraph" w:customStyle="1" w:styleId="afffffffff5">
    <w:name w:val="标准文件_表格续"/>
    <w:basedOn w:val="affffe"/>
    <w:next w:val="affffe"/>
    <w:qFormat/>
    <w:pPr>
      <w:jc w:val="center"/>
    </w:pPr>
    <w:rPr>
      <w:rFonts w:ascii="黑体" w:eastAsia="黑体" w:hAnsi="黑体"/>
    </w:rPr>
  </w:style>
  <w:style w:type="character" w:styleId="afffffffff6">
    <w:name w:val="Placeholder Text"/>
    <w:uiPriority w:val="99"/>
    <w:semiHidden/>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7">
    <w:name w:val="标准文件_提示"/>
    <w:basedOn w:val="affffe"/>
    <w:next w:val="affffe"/>
    <w:qFormat/>
    <w:pPr>
      <w:ind w:firstLine="420"/>
    </w:pPr>
    <w:rPr>
      <w:rFonts w:ascii="黑体" w:eastAsia="黑体"/>
    </w:rPr>
  </w:style>
  <w:style w:type="character" w:customStyle="1" w:styleId="afffffffff8">
    <w:name w:val="标准文件_来源"/>
    <w:uiPriority w:val="1"/>
    <w:qFormat/>
    <w:rPr>
      <w:rFonts w:eastAsia="宋体"/>
      <w:sz w:val="21"/>
    </w:rPr>
  </w:style>
  <w:style w:type="paragraph" w:customStyle="1" w:styleId="afffffffff9">
    <w:name w:val="标准文件_图表说明"/>
    <w:qFormat/>
    <w:pPr>
      <w:spacing w:line="276" w:lineRule="auto"/>
      <w:ind w:firstLine="420"/>
    </w:pPr>
    <w:rPr>
      <w:rFonts w:ascii="宋体" w:hAnsi="宋体"/>
      <w:kern w:val="2"/>
      <w:sz w:val="18"/>
    </w:rPr>
  </w:style>
  <w:style w:type="paragraph" w:customStyle="1" w:styleId="afffffffffa">
    <w:name w:val="其他发布日期"/>
    <w:basedOn w:val="affffffd"/>
    <w:pPr>
      <w:framePr w:w="3997" w:h="471" w:hRule="exact" w:hSpace="0" w:vSpace="181" w:wrap="around" w:vAnchor="page" w:hAnchor="page" w:x="1419" w:y="14097"/>
    </w:pPr>
  </w:style>
  <w:style w:type="paragraph" w:customStyle="1" w:styleId="afffffffffb">
    <w:name w:val="其他实施日期"/>
    <w:basedOn w:val="affffffff3"/>
    <w:pPr>
      <w:framePr w:w="3997" w:h="471" w:hRule="exact" w:vSpace="181" w:wrap="around" w:vAnchor="page" w:hAnchor="page" w:x="7089" w:y="14097"/>
    </w:pPr>
  </w:style>
  <w:style w:type="paragraph" w:customStyle="1" w:styleId="afffffffffc">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pPr>
      <w:framePr w:wrap="auto"/>
      <w:spacing w:before="57"/>
    </w:pPr>
    <w:rPr>
      <w:sz w:val="21"/>
    </w:rPr>
  </w:style>
  <w:style w:type="paragraph" w:customStyle="1" w:styleId="afffffffffe">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f">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0">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link w:val="X0"/>
    <w:rPr>
      <w:rFonts w:ascii="宋体" w:hAnsi="Times New Roman"/>
      <w:sz w:val="18"/>
      <w:lang w:val="en-US" w:eastAsia="zh-CN"/>
    </w:rPr>
  </w:style>
  <w:style w:type="paragraph" w:customStyle="1" w:styleId="affffffffff1">
    <w:name w:val="标准文件_索引项"/>
    <w:basedOn w:val="affffe"/>
    <w:next w:val="affffe"/>
    <w:qFormat/>
    <w:pPr>
      <w:tabs>
        <w:tab w:val="right" w:leader="dot" w:pos="9356"/>
      </w:tabs>
      <w:ind w:left="210" w:firstLineChars="0" w:hanging="210"/>
      <w:jc w:val="left"/>
    </w:pPr>
  </w:style>
  <w:style w:type="paragraph" w:customStyle="1" w:styleId="affffffffff2">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7">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8">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9">
    <w:name w:val="标准文件_引言三级无标题"/>
    <w:basedOn w:val="a9"/>
    <w:qFormat/>
    <w:pPr>
      <w:spacing w:beforeLines="0" w:before="0" w:afterLines="0" w:after="0" w:line="276" w:lineRule="auto"/>
    </w:pPr>
    <w:rPr>
      <w:rFonts w:ascii="宋体" w:eastAsia="宋体"/>
    </w:rPr>
  </w:style>
  <w:style w:type="paragraph" w:customStyle="1" w:styleId="affffffffffa">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b">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c">
    <w:name w:val="标准文件_索引标题"/>
    <w:basedOn w:val="afffff5"/>
    <w:next w:val="affffe"/>
    <w:qFormat/>
    <w:rPr>
      <w:rFonts w:hAnsi="黑体"/>
    </w:rPr>
  </w:style>
  <w:style w:type="paragraph" w:customStyle="1" w:styleId="affffffffffd">
    <w:name w:val="标准文件_脚注内容"/>
    <w:basedOn w:val="affffe"/>
    <w:qFormat/>
    <w:pPr>
      <w:ind w:leftChars="200" w:left="400" w:hangingChars="200" w:hanging="200"/>
    </w:pPr>
    <w:rPr>
      <w:sz w:val="15"/>
    </w:rPr>
  </w:style>
  <w:style w:type="paragraph" w:customStyle="1" w:styleId="affffffffffe">
    <w:name w:val="标准文件_术语条一"/>
    <w:basedOn w:val="affffffff8"/>
    <w:next w:val="affffe"/>
    <w:qFormat/>
  </w:style>
  <w:style w:type="paragraph" w:customStyle="1" w:styleId="afffffffffff">
    <w:name w:val="标准文件_术语条二"/>
    <w:basedOn w:val="affffffffb"/>
    <w:next w:val="affffe"/>
    <w:qFormat/>
  </w:style>
  <w:style w:type="paragraph" w:customStyle="1" w:styleId="afffffffffff0">
    <w:name w:val="标准文件_术语条三"/>
    <w:basedOn w:val="affffffffa"/>
    <w:next w:val="affffe"/>
    <w:qFormat/>
  </w:style>
  <w:style w:type="paragraph" w:customStyle="1" w:styleId="afffffffffff1">
    <w:name w:val="标准文件_术语条四"/>
    <w:basedOn w:val="affffffffd"/>
    <w:next w:val="affffe"/>
    <w:qFormat/>
  </w:style>
  <w:style w:type="paragraph" w:customStyle="1" w:styleId="afffffffffff2">
    <w:name w:val="标准文件_术语条五"/>
    <w:basedOn w:val="affffffff9"/>
    <w:next w:val="affffe"/>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3">
    <w:name w:val="发布"/>
    <w:rPr>
      <w:rFonts w:ascii="黑体" w:eastAsia="黑体"/>
      <w:spacing w:val="85"/>
      <w:w w:val="100"/>
      <w:position w:val="3"/>
      <w:sz w:val="28"/>
      <w:szCs w:val="28"/>
    </w:rPr>
  </w:style>
  <w:style w:type="character" w:customStyle="1" w:styleId="afffffffffff4">
    <w:name w:val="未处理的提及"/>
    <w:uiPriority w:val="99"/>
    <w:unhideWhenUsed/>
    <w:rPr>
      <w:color w:val="605E5C"/>
      <w:shd w:val="clear" w:color="auto" w:fill="E1DFDD"/>
    </w:rPr>
  </w:style>
  <w:style w:type="paragraph" w:styleId="afffffffffff5">
    <w:name w:val="List Paragraph"/>
    <w:basedOn w:val="afff5"/>
    <w:uiPriority w:val="99"/>
    <w:qFormat/>
    <w:rsid w:val="00271F84"/>
    <w:pPr>
      <w:ind w:firstLineChars="200" w:firstLine="420"/>
    </w:pPr>
  </w:style>
  <w:style w:type="character" w:styleId="afffffffffff6">
    <w:name w:val="annotation reference"/>
    <w:uiPriority w:val="99"/>
    <w:semiHidden/>
    <w:unhideWhenUsed/>
    <w:rsid w:val="004D7A5A"/>
    <w:rPr>
      <w:sz w:val="21"/>
      <w:szCs w:val="21"/>
    </w:rPr>
  </w:style>
  <w:style w:type="paragraph" w:styleId="afffffffffff7">
    <w:name w:val="annotation text"/>
    <w:basedOn w:val="afff5"/>
    <w:link w:val="Char7"/>
    <w:uiPriority w:val="99"/>
    <w:unhideWhenUsed/>
    <w:rsid w:val="004D7A5A"/>
    <w:pPr>
      <w:jc w:val="left"/>
    </w:pPr>
  </w:style>
  <w:style w:type="character" w:customStyle="1" w:styleId="Char7">
    <w:name w:val="批注文字 Char"/>
    <w:link w:val="afffffffffff7"/>
    <w:uiPriority w:val="99"/>
    <w:rsid w:val="004D7A5A"/>
    <w:rPr>
      <w:kern w:val="2"/>
      <w:sz w:val="21"/>
      <w:szCs w:val="21"/>
    </w:rPr>
  </w:style>
  <w:style w:type="paragraph" w:styleId="afffffffffff8">
    <w:name w:val="annotation subject"/>
    <w:basedOn w:val="afffffffffff7"/>
    <w:next w:val="afffffffffff7"/>
    <w:link w:val="Char8"/>
    <w:uiPriority w:val="99"/>
    <w:semiHidden/>
    <w:unhideWhenUsed/>
    <w:rsid w:val="004D7A5A"/>
    <w:rPr>
      <w:b/>
      <w:bCs/>
    </w:rPr>
  </w:style>
  <w:style w:type="character" w:customStyle="1" w:styleId="Char8">
    <w:name w:val="批注主题 Char"/>
    <w:link w:val="afffffffffff8"/>
    <w:uiPriority w:val="99"/>
    <w:semiHidden/>
    <w:rsid w:val="004D7A5A"/>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eader" Target="header3.xm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地方标准.dotx</Template>
  <TotalTime>3</TotalTime>
  <Pages>8</Pages>
  <Words>850</Words>
  <Characters>4848</Characters>
  <Application>Microsoft Office Word</Application>
  <DocSecurity>0</DocSecurity>
  <Lines>40</Lines>
  <Paragraphs>11</Paragraphs>
  <ScaleCrop>false</ScaleCrop>
  <Company>PCMI</Company>
  <LinksUpToDate>false</LinksUpToDate>
  <CharactersWithSpaces>5687</CharactersWithSpaces>
  <SharedDoc>false</SharedDoc>
  <HLinks>
    <vt:vector size="132" baseType="variant">
      <vt:variant>
        <vt:i4>1048627</vt:i4>
      </vt:variant>
      <vt:variant>
        <vt:i4>186</vt:i4>
      </vt:variant>
      <vt:variant>
        <vt:i4>0</vt:i4>
      </vt:variant>
      <vt:variant>
        <vt:i4>5</vt:i4>
      </vt:variant>
      <vt:variant>
        <vt:lpwstr/>
      </vt:variant>
      <vt:variant>
        <vt:lpwstr>_Toc202431026</vt:lpwstr>
      </vt:variant>
      <vt:variant>
        <vt:i4>1048627</vt:i4>
      </vt:variant>
      <vt:variant>
        <vt:i4>180</vt:i4>
      </vt:variant>
      <vt:variant>
        <vt:i4>0</vt:i4>
      </vt:variant>
      <vt:variant>
        <vt:i4>5</vt:i4>
      </vt:variant>
      <vt:variant>
        <vt:lpwstr/>
      </vt:variant>
      <vt:variant>
        <vt:lpwstr>_Toc202431025</vt:lpwstr>
      </vt:variant>
      <vt:variant>
        <vt:i4>1048627</vt:i4>
      </vt:variant>
      <vt:variant>
        <vt:i4>174</vt:i4>
      </vt:variant>
      <vt:variant>
        <vt:i4>0</vt:i4>
      </vt:variant>
      <vt:variant>
        <vt:i4>5</vt:i4>
      </vt:variant>
      <vt:variant>
        <vt:lpwstr/>
      </vt:variant>
      <vt:variant>
        <vt:lpwstr>_Toc202431024</vt:lpwstr>
      </vt:variant>
      <vt:variant>
        <vt:i4>1048627</vt:i4>
      </vt:variant>
      <vt:variant>
        <vt:i4>168</vt:i4>
      </vt:variant>
      <vt:variant>
        <vt:i4>0</vt:i4>
      </vt:variant>
      <vt:variant>
        <vt:i4>5</vt:i4>
      </vt:variant>
      <vt:variant>
        <vt:lpwstr/>
      </vt:variant>
      <vt:variant>
        <vt:lpwstr>_Toc202431023</vt:lpwstr>
      </vt:variant>
      <vt:variant>
        <vt:i4>1048627</vt:i4>
      </vt:variant>
      <vt:variant>
        <vt:i4>162</vt:i4>
      </vt:variant>
      <vt:variant>
        <vt:i4>0</vt:i4>
      </vt:variant>
      <vt:variant>
        <vt:i4>5</vt:i4>
      </vt:variant>
      <vt:variant>
        <vt:lpwstr/>
      </vt:variant>
      <vt:variant>
        <vt:lpwstr>_Toc202431022</vt:lpwstr>
      </vt:variant>
      <vt:variant>
        <vt:i4>1048627</vt:i4>
      </vt:variant>
      <vt:variant>
        <vt:i4>156</vt:i4>
      </vt:variant>
      <vt:variant>
        <vt:i4>0</vt:i4>
      </vt:variant>
      <vt:variant>
        <vt:i4>5</vt:i4>
      </vt:variant>
      <vt:variant>
        <vt:lpwstr/>
      </vt:variant>
      <vt:variant>
        <vt:lpwstr>_Toc202431021</vt:lpwstr>
      </vt:variant>
      <vt:variant>
        <vt:i4>1048627</vt:i4>
      </vt:variant>
      <vt:variant>
        <vt:i4>150</vt:i4>
      </vt:variant>
      <vt:variant>
        <vt:i4>0</vt:i4>
      </vt:variant>
      <vt:variant>
        <vt:i4>5</vt:i4>
      </vt:variant>
      <vt:variant>
        <vt:lpwstr/>
      </vt:variant>
      <vt:variant>
        <vt:lpwstr>_Toc202431020</vt:lpwstr>
      </vt:variant>
      <vt:variant>
        <vt:i4>1245235</vt:i4>
      </vt:variant>
      <vt:variant>
        <vt:i4>144</vt:i4>
      </vt:variant>
      <vt:variant>
        <vt:i4>0</vt:i4>
      </vt:variant>
      <vt:variant>
        <vt:i4>5</vt:i4>
      </vt:variant>
      <vt:variant>
        <vt:lpwstr/>
      </vt:variant>
      <vt:variant>
        <vt:lpwstr>_Toc202431019</vt:lpwstr>
      </vt:variant>
      <vt:variant>
        <vt:i4>1245235</vt:i4>
      </vt:variant>
      <vt:variant>
        <vt:i4>138</vt:i4>
      </vt:variant>
      <vt:variant>
        <vt:i4>0</vt:i4>
      </vt:variant>
      <vt:variant>
        <vt:i4>5</vt:i4>
      </vt:variant>
      <vt:variant>
        <vt:lpwstr/>
      </vt:variant>
      <vt:variant>
        <vt:lpwstr>_Toc202431018</vt:lpwstr>
      </vt:variant>
      <vt:variant>
        <vt:i4>1245235</vt:i4>
      </vt:variant>
      <vt:variant>
        <vt:i4>132</vt:i4>
      </vt:variant>
      <vt:variant>
        <vt:i4>0</vt:i4>
      </vt:variant>
      <vt:variant>
        <vt:i4>5</vt:i4>
      </vt:variant>
      <vt:variant>
        <vt:lpwstr/>
      </vt:variant>
      <vt:variant>
        <vt:lpwstr>_Toc202431017</vt:lpwstr>
      </vt:variant>
      <vt:variant>
        <vt:i4>1245235</vt:i4>
      </vt:variant>
      <vt:variant>
        <vt:i4>126</vt:i4>
      </vt:variant>
      <vt:variant>
        <vt:i4>0</vt:i4>
      </vt:variant>
      <vt:variant>
        <vt:i4>5</vt:i4>
      </vt:variant>
      <vt:variant>
        <vt:lpwstr/>
      </vt:variant>
      <vt:variant>
        <vt:lpwstr>_Toc202431016</vt:lpwstr>
      </vt:variant>
      <vt:variant>
        <vt:i4>1245235</vt:i4>
      </vt:variant>
      <vt:variant>
        <vt:i4>120</vt:i4>
      </vt:variant>
      <vt:variant>
        <vt:i4>0</vt:i4>
      </vt:variant>
      <vt:variant>
        <vt:i4>5</vt:i4>
      </vt:variant>
      <vt:variant>
        <vt:lpwstr/>
      </vt:variant>
      <vt:variant>
        <vt:lpwstr>_Toc202431015</vt:lpwstr>
      </vt:variant>
      <vt:variant>
        <vt:i4>1245235</vt:i4>
      </vt:variant>
      <vt:variant>
        <vt:i4>114</vt:i4>
      </vt:variant>
      <vt:variant>
        <vt:i4>0</vt:i4>
      </vt:variant>
      <vt:variant>
        <vt:i4>5</vt:i4>
      </vt:variant>
      <vt:variant>
        <vt:lpwstr/>
      </vt:variant>
      <vt:variant>
        <vt:lpwstr>_Toc202431014</vt:lpwstr>
      </vt:variant>
      <vt:variant>
        <vt:i4>1245235</vt:i4>
      </vt:variant>
      <vt:variant>
        <vt:i4>108</vt:i4>
      </vt:variant>
      <vt:variant>
        <vt:i4>0</vt:i4>
      </vt:variant>
      <vt:variant>
        <vt:i4>5</vt:i4>
      </vt:variant>
      <vt:variant>
        <vt:lpwstr/>
      </vt:variant>
      <vt:variant>
        <vt:lpwstr>_Toc202431013</vt:lpwstr>
      </vt:variant>
      <vt:variant>
        <vt:i4>1245235</vt:i4>
      </vt:variant>
      <vt:variant>
        <vt:i4>102</vt:i4>
      </vt:variant>
      <vt:variant>
        <vt:i4>0</vt:i4>
      </vt:variant>
      <vt:variant>
        <vt:i4>5</vt:i4>
      </vt:variant>
      <vt:variant>
        <vt:lpwstr/>
      </vt:variant>
      <vt:variant>
        <vt:lpwstr>_Toc202431012</vt:lpwstr>
      </vt:variant>
      <vt:variant>
        <vt:i4>1245235</vt:i4>
      </vt:variant>
      <vt:variant>
        <vt:i4>96</vt:i4>
      </vt:variant>
      <vt:variant>
        <vt:i4>0</vt:i4>
      </vt:variant>
      <vt:variant>
        <vt:i4>5</vt:i4>
      </vt:variant>
      <vt:variant>
        <vt:lpwstr/>
      </vt:variant>
      <vt:variant>
        <vt:lpwstr>_Toc202431011</vt:lpwstr>
      </vt:variant>
      <vt:variant>
        <vt:i4>1245235</vt:i4>
      </vt:variant>
      <vt:variant>
        <vt:i4>90</vt:i4>
      </vt:variant>
      <vt:variant>
        <vt:i4>0</vt:i4>
      </vt:variant>
      <vt:variant>
        <vt:i4>5</vt:i4>
      </vt:variant>
      <vt:variant>
        <vt:lpwstr/>
      </vt:variant>
      <vt:variant>
        <vt:lpwstr>_Toc202431010</vt:lpwstr>
      </vt:variant>
      <vt:variant>
        <vt:i4>1179699</vt:i4>
      </vt:variant>
      <vt:variant>
        <vt:i4>84</vt:i4>
      </vt:variant>
      <vt:variant>
        <vt:i4>0</vt:i4>
      </vt:variant>
      <vt:variant>
        <vt:i4>5</vt:i4>
      </vt:variant>
      <vt:variant>
        <vt:lpwstr/>
      </vt:variant>
      <vt:variant>
        <vt:lpwstr>_Toc202431009</vt:lpwstr>
      </vt:variant>
      <vt:variant>
        <vt:i4>1179699</vt:i4>
      </vt:variant>
      <vt:variant>
        <vt:i4>78</vt:i4>
      </vt:variant>
      <vt:variant>
        <vt:i4>0</vt:i4>
      </vt:variant>
      <vt:variant>
        <vt:i4>5</vt:i4>
      </vt:variant>
      <vt:variant>
        <vt:lpwstr/>
      </vt:variant>
      <vt:variant>
        <vt:lpwstr>_Toc202431007</vt:lpwstr>
      </vt:variant>
      <vt:variant>
        <vt:i4>1179699</vt:i4>
      </vt:variant>
      <vt:variant>
        <vt:i4>72</vt:i4>
      </vt:variant>
      <vt:variant>
        <vt:i4>0</vt:i4>
      </vt:variant>
      <vt:variant>
        <vt:i4>5</vt:i4>
      </vt:variant>
      <vt:variant>
        <vt:lpwstr/>
      </vt:variant>
      <vt:variant>
        <vt:lpwstr>_Toc202431006</vt:lpwstr>
      </vt:variant>
      <vt:variant>
        <vt:i4>1179699</vt:i4>
      </vt:variant>
      <vt:variant>
        <vt:i4>66</vt:i4>
      </vt:variant>
      <vt:variant>
        <vt:i4>0</vt:i4>
      </vt:variant>
      <vt:variant>
        <vt:i4>5</vt:i4>
      </vt:variant>
      <vt:variant>
        <vt:lpwstr/>
      </vt:variant>
      <vt:variant>
        <vt:lpwstr>_Toc202431005</vt:lpwstr>
      </vt:variant>
      <vt:variant>
        <vt:i4>1179699</vt:i4>
      </vt:variant>
      <vt:variant>
        <vt:i4>60</vt:i4>
      </vt:variant>
      <vt:variant>
        <vt:i4>0</vt:i4>
      </vt:variant>
      <vt:variant>
        <vt:i4>5</vt:i4>
      </vt:variant>
      <vt:variant>
        <vt:lpwstr/>
      </vt:variant>
      <vt:variant>
        <vt:lpwstr>_Toc202431004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胤实科技邹凯18773184591</dc:creator>
  <cp:keywords/>
  <dc:description>&lt;config cover="true" show_menu="true" version="1.0.0" doctype="SDKXY"&gt;_x000d_
&lt;/config&gt;</dc:description>
  <cp:lastModifiedBy>China</cp:lastModifiedBy>
  <cp:revision>5</cp:revision>
  <cp:lastPrinted>2024-10-31T09:20:00Z</cp:lastPrinted>
  <dcterms:created xsi:type="dcterms:W3CDTF">2025-07-17T02:29:00Z</dcterms:created>
  <dcterms:modified xsi:type="dcterms:W3CDTF">2025-07-17T02:47:00Z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2052-12.1.0.18608</vt:lpwstr>
  </property>
  <property fmtid="{D5CDD505-2E9C-101B-9397-08002B2CF9AE}" pid="15" name="ICV">
    <vt:lpwstr>56ED07731D48428F8F97D305F19F9624_12</vt:lpwstr>
  </property>
</Properties>
</file>