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4F4D55" w14:paraId="0BADFC7A" w14:textId="77777777">
        <w:tc>
          <w:tcPr>
            <w:tcW w:w="509" w:type="dxa"/>
          </w:tcPr>
          <w:p w14:paraId="25264160" w14:textId="77777777" w:rsidR="004F4D55" w:rsidRDefault="00000000">
            <w:pPr>
              <w:pStyle w:val="affff1"/>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C9FC268" w14:textId="77777777" w:rsidR="004F4D55" w:rsidRDefault="00000000">
            <w:pPr>
              <w:pStyle w:val="affff1"/>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01.140.20</w:t>
            </w:r>
            <w:r>
              <w:rPr>
                <w:rFonts w:ascii="黑体" w:eastAsia="黑体" w:hAnsi="黑体"/>
                <w:sz w:val="21"/>
                <w:szCs w:val="21"/>
              </w:rPr>
              <w:fldChar w:fldCharType="end"/>
            </w:r>
            <w:bookmarkEnd w:id="0"/>
          </w:p>
        </w:tc>
      </w:tr>
      <w:tr w:rsidR="004F4D55" w14:paraId="48BB30E2" w14:textId="77777777">
        <w:tc>
          <w:tcPr>
            <w:tcW w:w="509" w:type="dxa"/>
          </w:tcPr>
          <w:p w14:paraId="0DD10B74" w14:textId="77777777" w:rsidR="004F4D55"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D07DC13" w14:textId="77777777" w:rsidR="004F4D55"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 70</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4F4D55" w14:paraId="474241DF" w14:textId="77777777">
        <w:tc>
          <w:tcPr>
            <w:tcW w:w="6407" w:type="dxa"/>
          </w:tcPr>
          <w:p w14:paraId="21BAB164" w14:textId="77777777" w:rsidR="004F4D55" w:rsidRDefault="00000000">
            <w:pPr>
              <w:pStyle w:val="afffff0"/>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78BD4145" wp14:editId="0F7DF4F2">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21CBC7F2" w14:textId="77777777" w:rsidR="004F4D55" w:rsidRDefault="00000000">
      <w:pPr>
        <w:pStyle w:val="afffff1"/>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40D43C51" w14:textId="77777777" w:rsidR="004F4D55" w:rsidRDefault="00000000">
      <w:pPr>
        <w:pStyle w:val="affffffffff3"/>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881</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14:paraId="06112600" w14:textId="77777777" w:rsidR="004F4D55" w:rsidRDefault="00000000">
      <w:pPr>
        <w:pStyle w:val="affffffffff4"/>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hint="eastAsia"/>
        </w:rPr>
        <w:t>代替 DB 43/T 881-2014</w:t>
      </w:r>
      <w:r>
        <w:rPr>
          <w:rFonts w:hAnsi="黑体"/>
        </w:rPr>
        <w:fldChar w:fldCharType="end"/>
      </w:r>
      <w:bookmarkEnd w:id="8"/>
    </w:p>
    <w:p w14:paraId="6028DB7A" w14:textId="77777777" w:rsidR="004F4D55"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E2AAB92" wp14:editId="7605011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26FA4DD"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0477CE8F" w14:textId="77777777" w:rsidR="004F4D55" w:rsidRDefault="004F4D55">
      <w:pPr>
        <w:pStyle w:val="afffff1"/>
        <w:framePr w:w="9639" w:h="6976" w:hRule="exact" w:hSpace="0" w:vSpace="0" w:wrap="around" w:hAnchor="page" w:y="6408"/>
        <w:jc w:val="center"/>
        <w:rPr>
          <w:rFonts w:ascii="黑体" w:eastAsia="黑体" w:hAnsi="黑体" w:hint="eastAsia"/>
          <w:b w:val="0"/>
          <w:bCs w:val="0"/>
          <w:w w:val="100"/>
        </w:rPr>
      </w:pPr>
    </w:p>
    <w:p w14:paraId="619D047A" w14:textId="77777777" w:rsidR="004F4D55" w:rsidRDefault="00000000">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法人单位基础信息交换</w:t>
      </w:r>
      <w:r>
        <w:fldChar w:fldCharType="end"/>
      </w:r>
      <w:bookmarkEnd w:id="9"/>
    </w:p>
    <w:p w14:paraId="2D0DDF55" w14:textId="77777777" w:rsidR="004F4D55" w:rsidRDefault="004F4D55">
      <w:pPr>
        <w:framePr w:w="9639" w:h="6974" w:hRule="exact" w:wrap="around" w:vAnchor="page" w:hAnchor="page" w:x="1419" w:y="6408" w:anchorLock="1"/>
        <w:ind w:left="-1418"/>
      </w:pPr>
    </w:p>
    <w:p w14:paraId="658D1640" w14:textId="77777777" w:rsidR="004F4D55" w:rsidRDefault="00000000">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Exchange of juridical person fundamental information</w:t>
      </w:r>
      <w:r>
        <w:rPr>
          <w:rFonts w:eastAsia="黑体"/>
          <w:szCs w:val="28"/>
        </w:rPr>
        <w:fldChar w:fldCharType="end"/>
      </w:r>
      <w:bookmarkEnd w:id="10"/>
    </w:p>
    <w:p w14:paraId="6128E2BF" w14:textId="77777777" w:rsidR="004F4D55" w:rsidRDefault="004F4D55">
      <w:pPr>
        <w:framePr w:w="9639" w:h="6974" w:hRule="exact" w:wrap="around" w:vAnchor="page" w:hAnchor="page" w:x="1419" w:y="6408" w:anchorLock="1"/>
        <w:spacing w:line="760" w:lineRule="exact"/>
        <w:ind w:left="-1418"/>
      </w:pPr>
    </w:p>
    <w:p w14:paraId="5390BD38" w14:textId="5003FF03" w:rsidR="00587E38" w:rsidRPr="00AC4D95" w:rsidRDefault="00587E38" w:rsidP="00587E38">
      <w:pPr>
        <w:pStyle w:val="afffffff9"/>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72B7E54F" w14:textId="2F3FB281" w:rsidR="00587E38" w:rsidRDefault="00587E38" w:rsidP="00587E38">
      <w:pPr>
        <w:pStyle w:val="afffffff9"/>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A0263E">
        <w:rPr>
          <w:noProof/>
          <w:sz w:val="21"/>
          <w:szCs w:val="28"/>
        </w:rPr>
      </w:r>
      <w:r>
        <w:rPr>
          <w:noProof/>
          <w:sz w:val="21"/>
          <w:szCs w:val="28"/>
        </w:rPr>
        <w:fldChar w:fldCharType="separate"/>
      </w:r>
      <w:r w:rsidR="00A0263E">
        <w:rPr>
          <w:rFonts w:hint="eastAsia"/>
          <w:noProof/>
          <w:sz w:val="21"/>
          <w:szCs w:val="28"/>
        </w:rPr>
        <w:t>（本草案完成时间：</w:t>
      </w:r>
      <w:r w:rsidR="00A0263E">
        <w:rPr>
          <w:rFonts w:hint="eastAsia"/>
          <w:noProof/>
          <w:sz w:val="21"/>
          <w:szCs w:val="28"/>
        </w:rPr>
        <w:t>2025</w:t>
      </w:r>
      <w:r w:rsidR="00A0263E">
        <w:rPr>
          <w:rFonts w:hint="eastAsia"/>
          <w:noProof/>
          <w:sz w:val="21"/>
          <w:szCs w:val="28"/>
        </w:rPr>
        <w:t>年</w:t>
      </w:r>
      <w:r w:rsidR="00A0263E">
        <w:rPr>
          <w:rFonts w:hint="eastAsia"/>
          <w:noProof/>
          <w:sz w:val="21"/>
          <w:szCs w:val="28"/>
        </w:rPr>
        <w:t>7</w:t>
      </w:r>
      <w:r w:rsidR="00A0263E">
        <w:rPr>
          <w:rFonts w:hint="eastAsia"/>
          <w:noProof/>
          <w:sz w:val="21"/>
          <w:szCs w:val="28"/>
        </w:rPr>
        <w:t>月</w:t>
      </w:r>
      <w:r w:rsidR="00A0263E">
        <w:rPr>
          <w:rFonts w:hint="eastAsia"/>
          <w:noProof/>
          <w:sz w:val="21"/>
          <w:szCs w:val="28"/>
        </w:rPr>
        <w:t>15</w:t>
      </w:r>
      <w:r w:rsidR="00A0263E">
        <w:rPr>
          <w:rFonts w:hint="eastAsia"/>
          <w:noProof/>
          <w:sz w:val="21"/>
          <w:szCs w:val="28"/>
        </w:rPr>
        <w:t>日）</w:t>
      </w:r>
      <w:r>
        <w:rPr>
          <w:noProof/>
          <w:sz w:val="21"/>
          <w:szCs w:val="28"/>
        </w:rPr>
        <w:fldChar w:fldCharType="end"/>
      </w:r>
      <w:bookmarkEnd w:id="12"/>
    </w:p>
    <w:p w14:paraId="51346265" w14:textId="77777777" w:rsidR="004F4D55" w:rsidRDefault="004F4D55">
      <w:pPr>
        <w:pStyle w:val="afffffff9"/>
        <w:framePr w:w="9639" w:h="6974" w:hRule="exact" w:wrap="around" w:vAnchor="page" w:hAnchor="page" w:x="1419" w:y="6408" w:anchorLock="1"/>
        <w:textAlignment w:val="bottom"/>
        <w:rPr>
          <w:rFonts w:eastAsia="黑体"/>
          <w:szCs w:val="28"/>
        </w:rPr>
      </w:pPr>
    </w:p>
    <w:p w14:paraId="082E618E" w14:textId="77777777" w:rsidR="004F4D55" w:rsidRDefault="00000000">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2E6E9E89" w14:textId="77777777" w:rsidR="004F4D55" w:rsidRDefault="00000000">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58684B5A" w14:textId="77777777" w:rsidR="004F4D55" w:rsidRDefault="00000000">
      <w:pPr>
        <w:pStyle w:val="affffffff9"/>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19"/>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48A3DC6D" w14:textId="77777777" w:rsidR="004F4D55" w:rsidRDefault="00000000">
      <w:pPr>
        <w:rPr>
          <w:rFonts w:ascii="宋体" w:hAnsi="宋体" w:hint="eastAsia"/>
          <w:sz w:val="28"/>
          <w:szCs w:val="28"/>
        </w:rPr>
        <w:sectPr w:rsidR="004F4D5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906BAEC" wp14:editId="523DD02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74D9981"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1373E129" w14:textId="77777777" w:rsidR="004F4D55" w:rsidRDefault="004F4D55">
      <w:pPr>
        <w:pStyle w:val="affffffb"/>
        <w:spacing w:after="468"/>
        <w:rPr>
          <w:spacing w:val="320"/>
        </w:rPr>
      </w:pPr>
      <w:bookmarkStart w:id="20" w:name="BookMark1"/>
    </w:p>
    <w:p w14:paraId="6404E7F0" w14:textId="77777777" w:rsidR="004F4D55" w:rsidRDefault="00000000">
      <w:pPr>
        <w:pStyle w:val="affffffb"/>
        <w:spacing w:after="468"/>
      </w:pPr>
      <w:r>
        <w:rPr>
          <w:rFonts w:hint="eastAsia"/>
          <w:spacing w:val="320"/>
        </w:rPr>
        <w:t>目</w:t>
      </w:r>
      <w:r>
        <w:rPr>
          <w:rFonts w:hint="eastAsia"/>
        </w:rPr>
        <w:t>次</w:t>
      </w:r>
    </w:p>
    <w:p w14:paraId="6FC5556D" w14:textId="77777777" w:rsidR="004F4D55"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\t "标准文件_一级条标题,2,标准文件_附录一级条标题,2," </w:instrText>
      </w:r>
      <w:r>
        <w:fldChar w:fldCharType="separate"/>
      </w:r>
      <w:hyperlink w:anchor="_Toc202890008" w:history="1">
        <w:r w:rsidR="004F4D55">
          <w:rPr>
            <w:rStyle w:val="affffc"/>
            <w:rFonts w:hint="eastAsia"/>
          </w:rPr>
          <w:t>前言</w:t>
        </w:r>
        <w:r w:rsidR="004F4D55">
          <w:rPr>
            <w:rFonts w:hint="eastAsia"/>
          </w:rPr>
          <w:tab/>
        </w:r>
        <w:r w:rsidR="004F4D55">
          <w:rPr>
            <w:rFonts w:hint="eastAsia"/>
          </w:rPr>
          <w:fldChar w:fldCharType="begin"/>
        </w:r>
        <w:r w:rsidR="004F4D55">
          <w:rPr>
            <w:rFonts w:hint="eastAsia"/>
          </w:rPr>
          <w:instrText xml:space="preserve"> </w:instrText>
        </w:r>
        <w:r w:rsidR="004F4D55">
          <w:instrText>PAGEREF _Toc202890008 \h</w:instrText>
        </w:r>
        <w:r w:rsidR="004F4D55">
          <w:rPr>
            <w:rFonts w:hint="eastAsia"/>
          </w:rPr>
          <w:instrText xml:space="preserve"> </w:instrText>
        </w:r>
        <w:r w:rsidR="004F4D55">
          <w:rPr>
            <w:rFonts w:hint="eastAsia"/>
          </w:rPr>
        </w:r>
        <w:r w:rsidR="004F4D55">
          <w:rPr>
            <w:rFonts w:hint="eastAsia"/>
          </w:rPr>
          <w:fldChar w:fldCharType="separate"/>
        </w:r>
        <w:r w:rsidR="004F4D55">
          <w:t>II</w:t>
        </w:r>
        <w:r w:rsidR="004F4D55">
          <w:rPr>
            <w:rFonts w:hint="eastAsia"/>
          </w:rPr>
          <w:fldChar w:fldCharType="end"/>
        </w:r>
      </w:hyperlink>
    </w:p>
    <w:p w14:paraId="1F5F7EB6" w14:textId="77777777" w:rsidR="004F4D55" w:rsidRDefault="004F4D55">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90009" w:history="1">
        <w:r>
          <w:rPr>
            <w:rStyle w:val="affffc"/>
            <w:rFonts w:hint="eastAsia"/>
          </w:rPr>
          <w:t>引言</w:t>
        </w:r>
        <w:r>
          <w:rPr>
            <w:rFonts w:hint="eastAsia"/>
          </w:rPr>
          <w:tab/>
        </w:r>
        <w:r>
          <w:rPr>
            <w:rFonts w:hint="eastAsia"/>
          </w:rPr>
          <w:fldChar w:fldCharType="begin"/>
        </w:r>
        <w:r>
          <w:rPr>
            <w:rFonts w:hint="eastAsia"/>
          </w:rPr>
          <w:instrText xml:space="preserve"> </w:instrText>
        </w:r>
        <w:r>
          <w:instrText>PAGEREF _Toc202890009 \h</w:instrText>
        </w:r>
        <w:r>
          <w:rPr>
            <w:rFonts w:hint="eastAsia"/>
          </w:rPr>
          <w:instrText xml:space="preserve"> </w:instrText>
        </w:r>
        <w:r>
          <w:rPr>
            <w:rFonts w:hint="eastAsia"/>
          </w:rPr>
        </w:r>
        <w:r>
          <w:rPr>
            <w:rFonts w:hint="eastAsia"/>
          </w:rPr>
          <w:fldChar w:fldCharType="separate"/>
        </w:r>
        <w:r>
          <w:t>III</w:t>
        </w:r>
        <w:r>
          <w:rPr>
            <w:rFonts w:hint="eastAsia"/>
          </w:rPr>
          <w:fldChar w:fldCharType="end"/>
        </w:r>
      </w:hyperlink>
    </w:p>
    <w:p w14:paraId="55511C14" w14:textId="77777777" w:rsidR="004F4D55" w:rsidRDefault="004F4D55">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90010" w:history="1">
        <w:r>
          <w:rPr>
            <w:rStyle w:val="affffc"/>
            <w:rFonts w:hint="eastAsia"/>
          </w:rPr>
          <w:t>1</w:t>
        </w:r>
        <w:r>
          <w:rPr>
            <w:rStyle w:val="affffc"/>
          </w:rPr>
          <w:t xml:space="preserve"> </w:t>
        </w:r>
        <w:r>
          <w:rPr>
            <w:rStyle w:val="affffc"/>
            <w:rFonts w:hint="eastAsia"/>
          </w:rPr>
          <w:t xml:space="preserve"> 范围</w:t>
        </w:r>
        <w:r>
          <w:rPr>
            <w:rFonts w:hint="eastAsia"/>
          </w:rPr>
          <w:tab/>
        </w:r>
        <w:r>
          <w:rPr>
            <w:rFonts w:hint="eastAsia"/>
          </w:rPr>
          <w:fldChar w:fldCharType="begin"/>
        </w:r>
        <w:r>
          <w:rPr>
            <w:rFonts w:hint="eastAsia"/>
          </w:rPr>
          <w:instrText xml:space="preserve"> </w:instrText>
        </w:r>
        <w:r>
          <w:instrText>PAGEREF _Toc202890010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7467F794" w14:textId="77777777" w:rsidR="004F4D55" w:rsidRDefault="004F4D55">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90011" w:history="1">
        <w:r>
          <w:rPr>
            <w:rStyle w:val="affffc"/>
            <w:rFonts w:hint="eastAsia"/>
          </w:rPr>
          <w:t>2</w:t>
        </w:r>
        <w:r>
          <w:rPr>
            <w:rStyle w:val="affffc"/>
          </w:rPr>
          <w:t xml:space="preserve"> </w:t>
        </w:r>
        <w:r>
          <w:rPr>
            <w:rStyle w:val="affffc"/>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_Toc202890011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0C7D8CF9" w14:textId="77777777" w:rsidR="004F4D55" w:rsidRDefault="004F4D55">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90012" w:history="1">
        <w:r>
          <w:rPr>
            <w:rStyle w:val="affffc"/>
            <w:rFonts w:hint="eastAsia"/>
          </w:rPr>
          <w:t>3</w:t>
        </w:r>
        <w:r>
          <w:rPr>
            <w:rStyle w:val="affffc"/>
          </w:rPr>
          <w:t xml:space="preserve"> </w:t>
        </w:r>
        <w:r>
          <w:rPr>
            <w:rStyle w:val="affffc"/>
            <w:rFonts w:hint="eastAsia"/>
          </w:rPr>
          <w:t xml:space="preserve"> 术语和定义</w:t>
        </w:r>
        <w:r>
          <w:rPr>
            <w:rFonts w:hint="eastAsia"/>
          </w:rPr>
          <w:tab/>
        </w:r>
        <w:r>
          <w:rPr>
            <w:rFonts w:hint="eastAsia"/>
          </w:rPr>
          <w:fldChar w:fldCharType="begin"/>
        </w:r>
        <w:r>
          <w:rPr>
            <w:rFonts w:hint="eastAsia"/>
          </w:rPr>
          <w:instrText xml:space="preserve"> </w:instrText>
        </w:r>
        <w:r>
          <w:instrText>PAGEREF _Toc202890012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054473C3" w14:textId="77777777" w:rsidR="004F4D55" w:rsidRDefault="004F4D55">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90013" w:history="1">
        <w:r>
          <w:rPr>
            <w:rStyle w:val="affffc"/>
            <w:rFonts w:hint="eastAsia"/>
          </w:rPr>
          <w:t>4</w:t>
        </w:r>
        <w:r>
          <w:rPr>
            <w:rStyle w:val="affffc"/>
          </w:rPr>
          <w:t xml:space="preserve"> </w:t>
        </w:r>
        <w:r>
          <w:rPr>
            <w:rStyle w:val="affffc"/>
            <w:rFonts w:hint="eastAsia"/>
          </w:rPr>
          <w:t xml:space="preserve"> 交换指标</w:t>
        </w:r>
        <w:r>
          <w:rPr>
            <w:rFonts w:hint="eastAsia"/>
          </w:rPr>
          <w:tab/>
        </w:r>
        <w:r>
          <w:rPr>
            <w:rFonts w:hint="eastAsia"/>
          </w:rPr>
          <w:fldChar w:fldCharType="begin"/>
        </w:r>
        <w:r>
          <w:rPr>
            <w:rFonts w:hint="eastAsia"/>
          </w:rPr>
          <w:instrText xml:space="preserve"> </w:instrText>
        </w:r>
        <w:r>
          <w:instrText>PAGEREF _Toc202890013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4D382794" w14:textId="77777777" w:rsidR="004F4D55" w:rsidRDefault="004F4D55">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90014" w:history="1">
        <w:r>
          <w:rPr>
            <w:rStyle w:val="affffc"/>
            <w:rFonts w:hint="eastAsia"/>
          </w:rPr>
          <w:t>5</w:t>
        </w:r>
        <w:r>
          <w:rPr>
            <w:rStyle w:val="affffc"/>
          </w:rPr>
          <w:t xml:space="preserve"> </w:t>
        </w:r>
        <w:r>
          <w:rPr>
            <w:rStyle w:val="affffc"/>
            <w:rFonts w:hint="eastAsia"/>
          </w:rPr>
          <w:t xml:space="preserve"> 数据流向</w:t>
        </w:r>
        <w:r>
          <w:rPr>
            <w:rFonts w:hint="eastAsia"/>
          </w:rPr>
          <w:tab/>
        </w:r>
        <w:r>
          <w:rPr>
            <w:rFonts w:hint="eastAsia"/>
          </w:rPr>
          <w:fldChar w:fldCharType="begin"/>
        </w:r>
        <w:r>
          <w:rPr>
            <w:rFonts w:hint="eastAsia"/>
          </w:rPr>
          <w:instrText xml:space="preserve"> </w:instrText>
        </w:r>
        <w:r>
          <w:instrText>PAGEREF _Toc202890014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7715FCCE" w14:textId="77777777" w:rsidR="004F4D55" w:rsidRDefault="004F4D55">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90015" w:history="1">
        <w:r>
          <w:rPr>
            <w:rStyle w:val="affffc"/>
            <w:rFonts w:hint="eastAsia"/>
          </w:rPr>
          <w:t>6</w:t>
        </w:r>
        <w:r>
          <w:rPr>
            <w:rStyle w:val="affffc"/>
          </w:rPr>
          <w:t xml:space="preserve"> </w:t>
        </w:r>
        <w:r>
          <w:rPr>
            <w:rStyle w:val="affffc"/>
            <w:rFonts w:hint="eastAsia"/>
          </w:rPr>
          <w:t xml:space="preserve"> 交换内容</w:t>
        </w:r>
        <w:r>
          <w:rPr>
            <w:rFonts w:hint="eastAsia"/>
          </w:rPr>
          <w:tab/>
        </w:r>
        <w:r>
          <w:rPr>
            <w:rFonts w:hint="eastAsia"/>
          </w:rPr>
          <w:fldChar w:fldCharType="begin"/>
        </w:r>
        <w:r>
          <w:rPr>
            <w:rFonts w:hint="eastAsia"/>
          </w:rPr>
          <w:instrText xml:space="preserve"> </w:instrText>
        </w:r>
        <w:r>
          <w:instrText>PAGEREF _Toc202890015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60F94C8B"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16" w:history="1">
        <w:r>
          <w:rPr>
            <w:rStyle w:val="affffc"/>
            <w:rFonts w:hint="eastAsia"/>
            <w14:scene3d>
              <w14:camera w14:prst="orthographicFront"/>
              <w14:lightRig w14:rig="threePt" w14:dir="t">
                <w14:rot w14:lat="0" w14:lon="0" w14:rev="0"/>
              </w14:lightRig>
            </w14:scene3d>
          </w:rPr>
          <w:t>6.1</w:t>
        </w:r>
        <w:r>
          <w:rPr>
            <w:rStyle w:val="affffc"/>
            <w14:scene3d>
              <w14:camera w14:prst="orthographicFront"/>
              <w14:lightRig w14:rig="threePt" w14:dir="t">
                <w14:rot w14:lat="0" w14:lon="0" w14:rev="0"/>
              </w14:lightRig>
            </w14:scene3d>
          </w:rPr>
          <w:t xml:space="preserve"> </w:t>
        </w:r>
        <w:r>
          <w:rPr>
            <w:rStyle w:val="affffc"/>
            <w:rFonts w:hint="eastAsia"/>
          </w:rPr>
          <w:t xml:space="preserve"> 交换内容概述</w:t>
        </w:r>
        <w:r>
          <w:rPr>
            <w:rFonts w:hint="eastAsia"/>
          </w:rPr>
          <w:tab/>
        </w:r>
        <w:r>
          <w:rPr>
            <w:rFonts w:hint="eastAsia"/>
          </w:rPr>
          <w:fldChar w:fldCharType="begin"/>
        </w:r>
        <w:r>
          <w:rPr>
            <w:rFonts w:hint="eastAsia"/>
          </w:rPr>
          <w:instrText xml:space="preserve"> </w:instrText>
        </w:r>
        <w:r>
          <w:instrText>PAGEREF _Toc202890016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5E3BBCF3"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17" w:history="1">
        <w:r>
          <w:rPr>
            <w:rStyle w:val="affffc"/>
            <w:rFonts w:hint="eastAsia"/>
            <w14:scene3d>
              <w14:camera w14:prst="orthographicFront"/>
              <w14:lightRig w14:rig="threePt" w14:dir="t">
                <w14:rot w14:lat="0" w14:lon="0" w14:rev="0"/>
              </w14:lightRig>
            </w14:scene3d>
          </w:rPr>
          <w:t>6.2</w:t>
        </w:r>
        <w:r>
          <w:rPr>
            <w:rStyle w:val="affffc"/>
            <w14:scene3d>
              <w14:camera w14:prst="orthographicFront"/>
              <w14:lightRig w14:rig="threePt" w14:dir="t">
                <w14:rot w14:lat="0" w14:lon="0" w14:rev="0"/>
              </w14:lightRig>
            </w14:scene3d>
          </w:rPr>
          <w:t xml:space="preserve"> </w:t>
        </w:r>
        <w:r>
          <w:rPr>
            <w:rStyle w:val="affffc"/>
            <w:rFonts w:hint="eastAsia"/>
          </w:rPr>
          <w:t xml:space="preserve"> 组织机构代码信息</w:t>
        </w:r>
        <w:r>
          <w:rPr>
            <w:rFonts w:hint="eastAsia"/>
          </w:rPr>
          <w:tab/>
        </w:r>
        <w:r>
          <w:rPr>
            <w:rFonts w:hint="eastAsia"/>
          </w:rPr>
          <w:fldChar w:fldCharType="begin"/>
        </w:r>
        <w:r>
          <w:rPr>
            <w:rFonts w:hint="eastAsia"/>
          </w:rPr>
          <w:instrText xml:space="preserve"> </w:instrText>
        </w:r>
        <w:r>
          <w:instrText>PAGEREF _Toc202890017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3C2AF203"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18" w:history="1">
        <w:r>
          <w:rPr>
            <w:rStyle w:val="affffc"/>
            <w:rFonts w:hint="eastAsia"/>
            <w14:scene3d>
              <w14:camera w14:prst="orthographicFront"/>
              <w14:lightRig w14:rig="threePt" w14:dir="t">
                <w14:rot w14:lat="0" w14:lon="0" w14:rev="0"/>
              </w14:lightRig>
            </w14:scene3d>
          </w:rPr>
          <w:t>6.3</w:t>
        </w:r>
        <w:r>
          <w:rPr>
            <w:rStyle w:val="affffc"/>
            <w14:scene3d>
              <w14:camera w14:prst="orthographicFront"/>
              <w14:lightRig w14:rig="threePt" w14:dir="t">
                <w14:rot w14:lat="0" w14:lon="0" w14:rev="0"/>
              </w14:lightRig>
            </w14:scene3d>
          </w:rPr>
          <w:t xml:space="preserve"> </w:t>
        </w:r>
        <w:r>
          <w:rPr>
            <w:rStyle w:val="affffc"/>
            <w:rFonts w:hint="eastAsia"/>
          </w:rPr>
          <w:t xml:space="preserve"> 企业法人信息</w:t>
        </w:r>
        <w:r>
          <w:rPr>
            <w:rFonts w:hint="eastAsia"/>
          </w:rPr>
          <w:tab/>
        </w:r>
        <w:r>
          <w:rPr>
            <w:rFonts w:hint="eastAsia"/>
          </w:rPr>
          <w:fldChar w:fldCharType="begin"/>
        </w:r>
        <w:r>
          <w:rPr>
            <w:rFonts w:hint="eastAsia"/>
          </w:rPr>
          <w:instrText xml:space="preserve"> </w:instrText>
        </w:r>
        <w:r>
          <w:instrText>PAGEREF _Toc202890018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4DC4B4B1"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19" w:history="1">
        <w:r>
          <w:rPr>
            <w:rStyle w:val="affffc"/>
            <w:rFonts w:hint="eastAsia"/>
            <w14:scene3d>
              <w14:camera w14:prst="orthographicFront"/>
              <w14:lightRig w14:rig="threePt" w14:dir="t">
                <w14:rot w14:lat="0" w14:lon="0" w14:rev="0"/>
              </w14:lightRig>
            </w14:scene3d>
          </w:rPr>
          <w:t>6.4</w:t>
        </w:r>
        <w:r>
          <w:rPr>
            <w:rStyle w:val="affffc"/>
            <w14:scene3d>
              <w14:camera w14:prst="orthographicFront"/>
              <w14:lightRig w14:rig="threePt" w14:dir="t">
                <w14:rot w14:lat="0" w14:lon="0" w14:rev="0"/>
              </w14:lightRig>
            </w14:scene3d>
          </w:rPr>
          <w:t xml:space="preserve"> </w:t>
        </w:r>
        <w:r>
          <w:rPr>
            <w:rStyle w:val="affffc"/>
            <w:rFonts w:hint="eastAsia"/>
          </w:rPr>
          <w:t xml:space="preserve"> 社团、民非、基金会法人信息</w:t>
        </w:r>
        <w:r>
          <w:rPr>
            <w:rFonts w:hint="eastAsia"/>
          </w:rPr>
          <w:tab/>
        </w:r>
        <w:r>
          <w:rPr>
            <w:rFonts w:hint="eastAsia"/>
          </w:rPr>
          <w:fldChar w:fldCharType="begin"/>
        </w:r>
        <w:r>
          <w:rPr>
            <w:rFonts w:hint="eastAsia"/>
          </w:rPr>
          <w:instrText xml:space="preserve"> </w:instrText>
        </w:r>
        <w:r>
          <w:instrText>PAGEREF _Toc202890019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71F2ADFB"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20" w:history="1">
        <w:r>
          <w:rPr>
            <w:rStyle w:val="affffc"/>
            <w:rFonts w:hint="eastAsia"/>
            <w14:scene3d>
              <w14:camera w14:prst="orthographicFront"/>
              <w14:lightRig w14:rig="threePt" w14:dir="t">
                <w14:rot w14:lat="0" w14:lon="0" w14:rev="0"/>
              </w14:lightRig>
            </w14:scene3d>
          </w:rPr>
          <w:t>6.5</w:t>
        </w:r>
        <w:r>
          <w:rPr>
            <w:rStyle w:val="affffc"/>
            <w14:scene3d>
              <w14:camera w14:prst="orthographicFront"/>
              <w14:lightRig w14:rig="threePt" w14:dir="t">
                <w14:rot w14:lat="0" w14:lon="0" w14:rev="0"/>
              </w14:lightRig>
            </w14:scene3d>
          </w:rPr>
          <w:t xml:space="preserve"> </w:t>
        </w:r>
        <w:r>
          <w:rPr>
            <w:rStyle w:val="affffc"/>
            <w:rFonts w:hint="eastAsia"/>
          </w:rPr>
          <w:t xml:space="preserve"> 机关、事业单位法人信息</w:t>
        </w:r>
        <w:r>
          <w:rPr>
            <w:rFonts w:hint="eastAsia"/>
          </w:rPr>
          <w:tab/>
        </w:r>
        <w:r>
          <w:rPr>
            <w:rFonts w:hint="eastAsia"/>
          </w:rPr>
          <w:fldChar w:fldCharType="begin"/>
        </w:r>
        <w:r>
          <w:rPr>
            <w:rFonts w:hint="eastAsia"/>
          </w:rPr>
          <w:instrText xml:space="preserve"> </w:instrText>
        </w:r>
        <w:r>
          <w:instrText>PAGEREF _Toc202890020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7269B099"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21" w:history="1">
        <w:r>
          <w:rPr>
            <w:rStyle w:val="affffc"/>
            <w:rFonts w:hint="eastAsia"/>
            <w14:scene3d>
              <w14:camera w14:prst="orthographicFront"/>
              <w14:lightRig w14:rig="threePt" w14:dir="t">
                <w14:rot w14:lat="0" w14:lon="0" w14:rev="0"/>
              </w14:lightRig>
            </w14:scene3d>
          </w:rPr>
          <w:t>6.6</w:t>
        </w:r>
        <w:r>
          <w:rPr>
            <w:rStyle w:val="affffc"/>
            <w14:scene3d>
              <w14:camera w14:prst="orthographicFront"/>
              <w14:lightRig w14:rig="threePt" w14:dir="t">
                <w14:rot w14:lat="0" w14:lon="0" w14:rev="0"/>
              </w14:lightRig>
            </w14:scene3d>
          </w:rPr>
          <w:t xml:space="preserve"> </w:t>
        </w:r>
        <w:r>
          <w:rPr>
            <w:rStyle w:val="affffc"/>
            <w:rFonts w:hint="eastAsia"/>
          </w:rPr>
          <w:t xml:space="preserve"> 法人代表信息</w:t>
        </w:r>
        <w:r>
          <w:rPr>
            <w:rFonts w:hint="eastAsia"/>
          </w:rPr>
          <w:tab/>
        </w:r>
        <w:r>
          <w:rPr>
            <w:rFonts w:hint="eastAsia"/>
          </w:rPr>
          <w:fldChar w:fldCharType="begin"/>
        </w:r>
        <w:r>
          <w:rPr>
            <w:rFonts w:hint="eastAsia"/>
          </w:rPr>
          <w:instrText xml:space="preserve"> </w:instrText>
        </w:r>
        <w:r>
          <w:instrText>PAGEREF _Toc202890021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6050AD4E"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22" w:history="1">
        <w:r>
          <w:rPr>
            <w:rStyle w:val="affffc"/>
            <w:rFonts w:hint="eastAsia"/>
            <w14:scene3d>
              <w14:camera w14:prst="orthographicFront"/>
              <w14:lightRig w14:rig="threePt" w14:dir="t">
                <w14:rot w14:lat="0" w14:lon="0" w14:rev="0"/>
              </w14:lightRig>
            </w14:scene3d>
          </w:rPr>
          <w:t>6.7</w:t>
        </w:r>
        <w:r>
          <w:rPr>
            <w:rStyle w:val="affffc"/>
            <w14:scene3d>
              <w14:camera w14:prst="orthographicFront"/>
              <w14:lightRig w14:rig="threePt" w14:dir="t">
                <w14:rot w14:lat="0" w14:lon="0" w14:rev="0"/>
              </w14:lightRig>
            </w14:scene3d>
          </w:rPr>
          <w:t xml:space="preserve"> </w:t>
        </w:r>
        <w:r>
          <w:rPr>
            <w:rStyle w:val="affffc"/>
            <w:rFonts w:hint="eastAsia"/>
          </w:rPr>
          <w:t xml:space="preserve"> 开户银行信息</w:t>
        </w:r>
        <w:r>
          <w:rPr>
            <w:rFonts w:hint="eastAsia"/>
          </w:rPr>
          <w:tab/>
        </w:r>
        <w:r>
          <w:rPr>
            <w:rFonts w:hint="eastAsia"/>
          </w:rPr>
          <w:fldChar w:fldCharType="begin"/>
        </w:r>
        <w:r>
          <w:rPr>
            <w:rFonts w:hint="eastAsia"/>
          </w:rPr>
          <w:instrText xml:space="preserve"> </w:instrText>
        </w:r>
        <w:r>
          <w:instrText>PAGEREF _Toc202890022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5ADE080C"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23" w:history="1">
        <w:r>
          <w:rPr>
            <w:rStyle w:val="affffc"/>
            <w:rFonts w:hint="eastAsia"/>
            <w14:scene3d>
              <w14:camera w14:prst="orthographicFront"/>
              <w14:lightRig w14:rig="threePt" w14:dir="t">
                <w14:rot w14:lat="0" w14:lon="0" w14:rev="0"/>
              </w14:lightRig>
            </w14:scene3d>
          </w:rPr>
          <w:t>6.8</w:t>
        </w:r>
        <w:r>
          <w:rPr>
            <w:rStyle w:val="affffc"/>
            <w14:scene3d>
              <w14:camera w14:prst="orthographicFront"/>
              <w14:lightRig w14:rig="threePt" w14:dir="t">
                <w14:rot w14:lat="0" w14:lon="0" w14:rev="0"/>
              </w14:lightRig>
            </w14:scene3d>
          </w:rPr>
          <w:t xml:space="preserve"> </w:t>
        </w:r>
        <w:r>
          <w:rPr>
            <w:rStyle w:val="affffc"/>
            <w:rFonts w:hint="eastAsia"/>
          </w:rPr>
          <w:t xml:space="preserve"> 税务、社保、公积金信息</w:t>
        </w:r>
        <w:r>
          <w:rPr>
            <w:rFonts w:hint="eastAsia"/>
          </w:rPr>
          <w:tab/>
        </w:r>
        <w:r>
          <w:rPr>
            <w:rFonts w:hint="eastAsia"/>
          </w:rPr>
          <w:fldChar w:fldCharType="begin"/>
        </w:r>
        <w:r>
          <w:rPr>
            <w:rFonts w:hint="eastAsia"/>
          </w:rPr>
          <w:instrText xml:space="preserve"> </w:instrText>
        </w:r>
        <w:r>
          <w:instrText>PAGEREF _Toc202890023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25405213"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24" w:history="1">
        <w:r>
          <w:rPr>
            <w:rStyle w:val="affffc"/>
            <w:rFonts w:hint="eastAsia"/>
            <w14:scene3d>
              <w14:camera w14:prst="orthographicFront"/>
              <w14:lightRig w14:rig="threePt" w14:dir="t">
                <w14:rot w14:lat="0" w14:lon="0" w14:rev="0"/>
              </w14:lightRig>
            </w14:scene3d>
          </w:rPr>
          <w:t>6.9</w:t>
        </w:r>
        <w:r>
          <w:rPr>
            <w:rStyle w:val="affffc"/>
            <w14:scene3d>
              <w14:camera w14:prst="orthographicFront"/>
              <w14:lightRig w14:rig="threePt" w14:dir="t">
                <w14:rot w14:lat="0" w14:lon="0" w14:rev="0"/>
              </w14:lightRig>
            </w14:scene3d>
          </w:rPr>
          <w:t xml:space="preserve"> </w:t>
        </w:r>
        <w:r>
          <w:rPr>
            <w:rStyle w:val="affffc"/>
            <w:rFonts w:hint="eastAsia"/>
          </w:rPr>
          <w:t xml:space="preserve"> 资质信息</w:t>
        </w:r>
        <w:r>
          <w:rPr>
            <w:rFonts w:hint="eastAsia"/>
          </w:rPr>
          <w:tab/>
        </w:r>
        <w:r>
          <w:rPr>
            <w:rFonts w:hint="eastAsia"/>
          </w:rPr>
          <w:fldChar w:fldCharType="begin"/>
        </w:r>
        <w:r>
          <w:rPr>
            <w:rFonts w:hint="eastAsia"/>
          </w:rPr>
          <w:instrText xml:space="preserve"> </w:instrText>
        </w:r>
        <w:r>
          <w:instrText>PAGEREF _Toc202890024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0FB9BBBC" w14:textId="77777777" w:rsidR="004F4D55" w:rsidRDefault="004F4D55">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90025" w:history="1">
        <w:r>
          <w:rPr>
            <w:rStyle w:val="affffc"/>
            <w:rFonts w:hint="eastAsia"/>
          </w:rPr>
          <w:t>7</w:t>
        </w:r>
        <w:r>
          <w:rPr>
            <w:rStyle w:val="affffc"/>
          </w:rPr>
          <w:t xml:space="preserve"> </w:t>
        </w:r>
        <w:r>
          <w:rPr>
            <w:rStyle w:val="affffc"/>
            <w:rFonts w:hint="eastAsia"/>
          </w:rPr>
          <w:t xml:space="preserve"> 交换格式</w:t>
        </w:r>
        <w:r>
          <w:rPr>
            <w:rFonts w:hint="eastAsia"/>
          </w:rPr>
          <w:tab/>
        </w:r>
        <w:r>
          <w:rPr>
            <w:rFonts w:hint="eastAsia"/>
          </w:rPr>
          <w:fldChar w:fldCharType="begin"/>
        </w:r>
        <w:r>
          <w:rPr>
            <w:rFonts w:hint="eastAsia"/>
          </w:rPr>
          <w:instrText xml:space="preserve"> </w:instrText>
        </w:r>
        <w:r>
          <w:instrText>PAGEREF _Toc202890025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6F9C8A71"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26" w:history="1">
        <w:r>
          <w:rPr>
            <w:rStyle w:val="affffc"/>
            <w:rFonts w:hint="eastAsia"/>
            <w14:scene3d>
              <w14:camera w14:prst="orthographicFront"/>
              <w14:lightRig w14:rig="threePt" w14:dir="t">
                <w14:rot w14:lat="0" w14:lon="0" w14:rev="0"/>
              </w14:lightRig>
            </w14:scene3d>
          </w:rPr>
          <w:t>7.1</w:t>
        </w:r>
        <w:r>
          <w:rPr>
            <w:rStyle w:val="affffc"/>
            <w14:scene3d>
              <w14:camera w14:prst="orthographicFront"/>
              <w14:lightRig w14:rig="threePt" w14:dir="t">
                <w14:rot w14:lat="0" w14:lon="0" w14:rev="0"/>
              </w14:lightRig>
            </w14:scene3d>
          </w:rPr>
          <w:t xml:space="preserve"> </w:t>
        </w:r>
        <w:r>
          <w:rPr>
            <w:rStyle w:val="affffc"/>
            <w:rFonts w:hint="eastAsia"/>
          </w:rPr>
          <w:t xml:space="preserve"> 文件格式</w:t>
        </w:r>
        <w:r>
          <w:rPr>
            <w:rFonts w:hint="eastAsia"/>
          </w:rPr>
          <w:tab/>
        </w:r>
        <w:r>
          <w:rPr>
            <w:rFonts w:hint="eastAsia"/>
          </w:rPr>
          <w:fldChar w:fldCharType="begin"/>
        </w:r>
        <w:r>
          <w:rPr>
            <w:rFonts w:hint="eastAsia"/>
          </w:rPr>
          <w:instrText xml:space="preserve"> </w:instrText>
        </w:r>
        <w:r>
          <w:instrText>PAGEREF _Toc202890026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61ECB58A"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27" w:history="1">
        <w:r>
          <w:rPr>
            <w:rStyle w:val="affffc"/>
            <w:rFonts w:hint="eastAsia"/>
            <w14:scene3d>
              <w14:camera w14:prst="orthographicFront"/>
              <w14:lightRig w14:rig="threePt" w14:dir="t">
                <w14:rot w14:lat="0" w14:lon="0" w14:rev="0"/>
              </w14:lightRig>
            </w14:scene3d>
          </w:rPr>
          <w:t>7.2</w:t>
        </w:r>
        <w:r>
          <w:rPr>
            <w:rStyle w:val="affffc"/>
            <w14:scene3d>
              <w14:camera w14:prst="orthographicFront"/>
              <w14:lightRig w14:rig="threePt" w14:dir="t">
                <w14:rot w14:lat="0" w14:lon="0" w14:rev="0"/>
              </w14:lightRig>
            </w14:scene3d>
          </w:rPr>
          <w:t xml:space="preserve"> </w:t>
        </w:r>
        <w:r>
          <w:rPr>
            <w:rStyle w:val="affffc"/>
            <w:rFonts w:hint="eastAsia"/>
          </w:rPr>
          <w:t xml:space="preserve"> 文本格式</w:t>
        </w:r>
        <w:r>
          <w:rPr>
            <w:rFonts w:hint="eastAsia"/>
          </w:rPr>
          <w:tab/>
        </w:r>
        <w:r>
          <w:rPr>
            <w:rFonts w:hint="eastAsia"/>
          </w:rPr>
          <w:fldChar w:fldCharType="begin"/>
        </w:r>
        <w:r>
          <w:rPr>
            <w:rFonts w:hint="eastAsia"/>
          </w:rPr>
          <w:instrText xml:space="preserve"> </w:instrText>
        </w:r>
        <w:r>
          <w:instrText>PAGEREF _Toc202890027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6C7BBC39"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28" w:history="1">
        <w:r>
          <w:rPr>
            <w:rStyle w:val="affffc"/>
            <w:rFonts w:hint="eastAsia"/>
            <w14:scene3d>
              <w14:camera w14:prst="orthographicFront"/>
              <w14:lightRig w14:rig="threePt" w14:dir="t">
                <w14:rot w14:lat="0" w14:lon="0" w14:rev="0"/>
              </w14:lightRig>
            </w14:scene3d>
          </w:rPr>
          <w:t>7.3</w:t>
        </w:r>
        <w:r>
          <w:rPr>
            <w:rStyle w:val="affffc"/>
            <w14:scene3d>
              <w14:camera w14:prst="orthographicFront"/>
              <w14:lightRig w14:rig="threePt" w14:dir="t">
                <w14:rot w14:lat="0" w14:lon="0" w14:rev="0"/>
              </w14:lightRig>
            </w14:scene3d>
          </w:rPr>
          <w:t xml:space="preserve"> </w:t>
        </w:r>
        <w:r>
          <w:rPr>
            <w:rStyle w:val="affffc"/>
            <w:rFonts w:hint="eastAsia"/>
          </w:rPr>
          <w:t xml:space="preserve"> 数据库格式</w:t>
        </w:r>
        <w:r>
          <w:rPr>
            <w:rFonts w:hint="eastAsia"/>
          </w:rPr>
          <w:tab/>
        </w:r>
        <w:r>
          <w:rPr>
            <w:rFonts w:hint="eastAsia"/>
          </w:rPr>
          <w:fldChar w:fldCharType="begin"/>
        </w:r>
        <w:r>
          <w:rPr>
            <w:rFonts w:hint="eastAsia"/>
          </w:rPr>
          <w:instrText xml:space="preserve"> </w:instrText>
        </w:r>
        <w:r>
          <w:instrText>PAGEREF _Toc202890028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6BDF3C6A" w14:textId="77777777" w:rsidR="004F4D55" w:rsidRDefault="004F4D55">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90029" w:history="1">
        <w:r>
          <w:rPr>
            <w:rStyle w:val="affffc"/>
            <w:rFonts w:hint="eastAsia"/>
          </w:rPr>
          <w:t>8</w:t>
        </w:r>
        <w:r>
          <w:rPr>
            <w:rStyle w:val="affffc"/>
          </w:rPr>
          <w:t xml:space="preserve"> </w:t>
        </w:r>
        <w:r>
          <w:rPr>
            <w:rStyle w:val="affffc"/>
            <w:rFonts w:hint="eastAsia"/>
          </w:rPr>
          <w:t xml:space="preserve"> 交换管理</w:t>
        </w:r>
        <w:r>
          <w:rPr>
            <w:rFonts w:hint="eastAsia"/>
          </w:rPr>
          <w:tab/>
        </w:r>
        <w:r>
          <w:rPr>
            <w:rFonts w:hint="eastAsia"/>
          </w:rPr>
          <w:fldChar w:fldCharType="begin"/>
        </w:r>
        <w:r>
          <w:rPr>
            <w:rFonts w:hint="eastAsia"/>
          </w:rPr>
          <w:instrText xml:space="preserve"> </w:instrText>
        </w:r>
        <w:r>
          <w:instrText>PAGEREF _Toc202890029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6E7F8125"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30" w:history="1">
        <w:r>
          <w:rPr>
            <w:rStyle w:val="affffc"/>
            <w:rFonts w:hint="eastAsia"/>
            <w14:scene3d>
              <w14:camera w14:prst="orthographicFront"/>
              <w14:lightRig w14:rig="threePt" w14:dir="t">
                <w14:rot w14:lat="0" w14:lon="0" w14:rev="0"/>
              </w14:lightRig>
            </w14:scene3d>
          </w:rPr>
          <w:t>8.1</w:t>
        </w:r>
        <w:r>
          <w:rPr>
            <w:rStyle w:val="affffc"/>
            <w14:scene3d>
              <w14:camera w14:prst="orthographicFront"/>
              <w14:lightRig w14:rig="threePt" w14:dir="t">
                <w14:rot w14:lat="0" w14:lon="0" w14:rev="0"/>
              </w14:lightRig>
            </w14:scene3d>
          </w:rPr>
          <w:t xml:space="preserve"> </w:t>
        </w:r>
        <w:r>
          <w:rPr>
            <w:rStyle w:val="affffc"/>
            <w:rFonts w:hint="eastAsia"/>
          </w:rPr>
          <w:t xml:space="preserve"> 交换管理角色</w:t>
        </w:r>
        <w:r>
          <w:rPr>
            <w:rFonts w:hint="eastAsia"/>
          </w:rPr>
          <w:tab/>
        </w:r>
        <w:r>
          <w:rPr>
            <w:rFonts w:hint="eastAsia"/>
          </w:rPr>
          <w:fldChar w:fldCharType="begin"/>
        </w:r>
        <w:r>
          <w:rPr>
            <w:rFonts w:hint="eastAsia"/>
          </w:rPr>
          <w:instrText xml:space="preserve"> </w:instrText>
        </w:r>
        <w:r>
          <w:instrText>PAGEREF _Toc202890030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210608BF"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31" w:history="1">
        <w:r>
          <w:rPr>
            <w:rStyle w:val="affffc"/>
            <w:rFonts w:hint="eastAsia"/>
            <w14:scene3d>
              <w14:camera w14:prst="orthographicFront"/>
              <w14:lightRig w14:rig="threePt" w14:dir="t">
                <w14:rot w14:lat="0" w14:lon="0" w14:rev="0"/>
              </w14:lightRig>
            </w14:scene3d>
          </w:rPr>
          <w:t>8.2</w:t>
        </w:r>
        <w:r>
          <w:rPr>
            <w:rStyle w:val="affffc"/>
            <w14:scene3d>
              <w14:camera w14:prst="orthographicFront"/>
              <w14:lightRig w14:rig="threePt" w14:dir="t">
                <w14:rot w14:lat="0" w14:lon="0" w14:rev="0"/>
              </w14:lightRig>
            </w14:scene3d>
          </w:rPr>
          <w:t xml:space="preserve"> </w:t>
        </w:r>
        <w:r>
          <w:rPr>
            <w:rStyle w:val="affffc"/>
            <w:rFonts w:hint="eastAsia"/>
          </w:rPr>
          <w:t xml:space="preserve"> 提供者</w:t>
        </w:r>
        <w:r>
          <w:rPr>
            <w:rFonts w:hint="eastAsia"/>
          </w:rPr>
          <w:tab/>
        </w:r>
        <w:r>
          <w:rPr>
            <w:rFonts w:hint="eastAsia"/>
          </w:rPr>
          <w:fldChar w:fldCharType="begin"/>
        </w:r>
        <w:r>
          <w:rPr>
            <w:rFonts w:hint="eastAsia"/>
          </w:rPr>
          <w:instrText xml:space="preserve"> </w:instrText>
        </w:r>
        <w:r>
          <w:instrText>PAGEREF _Toc202890031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5473AF55"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32" w:history="1">
        <w:r>
          <w:rPr>
            <w:rStyle w:val="affffc"/>
            <w:rFonts w:hint="eastAsia"/>
            <w14:scene3d>
              <w14:camera w14:prst="orthographicFront"/>
              <w14:lightRig w14:rig="threePt" w14:dir="t">
                <w14:rot w14:lat="0" w14:lon="0" w14:rev="0"/>
              </w14:lightRig>
            </w14:scene3d>
          </w:rPr>
          <w:t>8.3</w:t>
        </w:r>
        <w:r>
          <w:rPr>
            <w:rStyle w:val="affffc"/>
            <w14:scene3d>
              <w14:camera w14:prst="orthographicFront"/>
              <w14:lightRig w14:rig="threePt" w14:dir="t">
                <w14:rot w14:lat="0" w14:lon="0" w14:rev="0"/>
              </w14:lightRig>
            </w14:scene3d>
          </w:rPr>
          <w:t xml:space="preserve"> </w:t>
        </w:r>
        <w:r>
          <w:rPr>
            <w:rStyle w:val="affffc"/>
            <w:rFonts w:hint="eastAsia"/>
          </w:rPr>
          <w:t xml:space="preserve"> 管理者</w:t>
        </w:r>
        <w:r>
          <w:rPr>
            <w:rFonts w:hint="eastAsia"/>
          </w:rPr>
          <w:tab/>
        </w:r>
        <w:r>
          <w:rPr>
            <w:rFonts w:hint="eastAsia"/>
          </w:rPr>
          <w:fldChar w:fldCharType="begin"/>
        </w:r>
        <w:r>
          <w:rPr>
            <w:rFonts w:hint="eastAsia"/>
          </w:rPr>
          <w:instrText xml:space="preserve"> </w:instrText>
        </w:r>
        <w:r>
          <w:instrText>PAGEREF _Toc202890032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274DC1DF" w14:textId="77777777" w:rsidR="004F4D55" w:rsidRDefault="004F4D55">
      <w:pPr>
        <w:pStyle w:val="TOC2"/>
        <w:rPr>
          <w:rFonts w:asciiTheme="minorHAnsi" w:eastAsiaTheme="minorEastAsia" w:hAnsiTheme="minorHAnsi" w:cstheme="minorBidi" w:hint="eastAsia"/>
          <w:sz w:val="22"/>
          <w:szCs w:val="24"/>
          <w14:ligatures w14:val="standardContextual"/>
        </w:rPr>
      </w:pPr>
      <w:hyperlink w:anchor="_Toc202890033" w:history="1">
        <w:r>
          <w:rPr>
            <w:rStyle w:val="affffc"/>
            <w:rFonts w:hint="eastAsia"/>
            <w14:scene3d>
              <w14:camera w14:prst="orthographicFront"/>
              <w14:lightRig w14:rig="threePt" w14:dir="t">
                <w14:rot w14:lat="0" w14:lon="0" w14:rev="0"/>
              </w14:lightRig>
            </w14:scene3d>
          </w:rPr>
          <w:t>8.4</w:t>
        </w:r>
        <w:r>
          <w:rPr>
            <w:rStyle w:val="affffc"/>
            <w14:scene3d>
              <w14:camera w14:prst="orthographicFront"/>
              <w14:lightRig w14:rig="threePt" w14:dir="t">
                <w14:rot w14:lat="0" w14:lon="0" w14:rev="0"/>
              </w14:lightRig>
            </w14:scene3d>
          </w:rPr>
          <w:t xml:space="preserve"> </w:t>
        </w:r>
        <w:r>
          <w:rPr>
            <w:rStyle w:val="affffc"/>
            <w:rFonts w:hint="eastAsia"/>
          </w:rPr>
          <w:t xml:space="preserve"> 使用者</w:t>
        </w:r>
        <w:r>
          <w:rPr>
            <w:rFonts w:hint="eastAsia"/>
          </w:rPr>
          <w:tab/>
        </w:r>
        <w:r>
          <w:rPr>
            <w:rFonts w:hint="eastAsia"/>
          </w:rPr>
          <w:fldChar w:fldCharType="begin"/>
        </w:r>
        <w:r>
          <w:rPr>
            <w:rFonts w:hint="eastAsia"/>
          </w:rPr>
          <w:instrText xml:space="preserve"> </w:instrText>
        </w:r>
        <w:r>
          <w:instrText>PAGEREF _Toc202890033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4FA3E7D7" w14:textId="77777777" w:rsidR="004F4D55" w:rsidRDefault="004F4D55">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90034" w:history="1">
        <w:r>
          <w:rPr>
            <w:rStyle w:val="affffc"/>
            <w:rFonts w:hint="eastAsia"/>
          </w:rPr>
          <w:t>9</w:t>
        </w:r>
        <w:r>
          <w:rPr>
            <w:rStyle w:val="affffc"/>
          </w:rPr>
          <w:t xml:space="preserve"> </w:t>
        </w:r>
        <w:r>
          <w:rPr>
            <w:rStyle w:val="affffc"/>
            <w:rFonts w:hint="eastAsia"/>
          </w:rPr>
          <w:t xml:space="preserve"> 技术要求</w:t>
        </w:r>
        <w:r>
          <w:rPr>
            <w:rFonts w:hint="eastAsia"/>
          </w:rPr>
          <w:tab/>
        </w:r>
        <w:r>
          <w:rPr>
            <w:rFonts w:hint="eastAsia"/>
          </w:rPr>
          <w:fldChar w:fldCharType="begin"/>
        </w:r>
        <w:r>
          <w:rPr>
            <w:rFonts w:hint="eastAsia"/>
          </w:rPr>
          <w:instrText xml:space="preserve"> </w:instrText>
        </w:r>
        <w:r>
          <w:instrText>PAGEREF _Toc202890034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12E27B2A" w14:textId="77777777" w:rsidR="004F4D55" w:rsidRDefault="004F4D55">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90035" w:history="1">
        <w:r>
          <w:rPr>
            <w:rStyle w:val="affffc"/>
            <w:rFonts w:hint="eastAsia"/>
          </w:rPr>
          <w:t>附录A（规范性）</w:t>
        </w:r>
        <w:r>
          <w:rPr>
            <w:rStyle w:val="affffc"/>
          </w:rPr>
          <w:t xml:space="preserve"> </w:t>
        </w:r>
        <w:r>
          <w:rPr>
            <w:rStyle w:val="affffc"/>
            <w:rFonts w:hint="eastAsia"/>
          </w:rPr>
          <w:t xml:space="preserve"> 数据接口规范 XML Schema</w:t>
        </w:r>
        <w:r>
          <w:rPr>
            <w:rFonts w:hint="eastAsia"/>
          </w:rPr>
          <w:tab/>
        </w:r>
        <w:r>
          <w:rPr>
            <w:rFonts w:hint="eastAsia"/>
          </w:rPr>
          <w:fldChar w:fldCharType="begin"/>
        </w:r>
        <w:r>
          <w:rPr>
            <w:rFonts w:hint="eastAsia"/>
          </w:rPr>
          <w:instrText xml:space="preserve"> </w:instrText>
        </w:r>
        <w:r>
          <w:instrText>PAGEREF _Toc202890035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12425B99" w14:textId="77777777" w:rsidR="004F4D55" w:rsidRDefault="004F4D55">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90036" w:history="1">
        <w:r>
          <w:rPr>
            <w:rStyle w:val="affffc"/>
            <w:rFonts w:hint="eastAsia"/>
          </w:rPr>
          <w:t>附录B（资料性）</w:t>
        </w:r>
        <w:r>
          <w:rPr>
            <w:rStyle w:val="affffc"/>
          </w:rPr>
          <w:t xml:space="preserve"> </w:t>
        </w:r>
        <w:r>
          <w:rPr>
            <w:rStyle w:val="affffc"/>
            <w:rFonts w:hint="eastAsia"/>
          </w:rPr>
          <w:t xml:space="preserve"> 数据样例</w:t>
        </w:r>
        <w:r>
          <w:rPr>
            <w:rFonts w:hint="eastAsia"/>
          </w:rPr>
          <w:tab/>
        </w:r>
        <w:r>
          <w:rPr>
            <w:rFonts w:hint="eastAsia"/>
          </w:rPr>
          <w:fldChar w:fldCharType="begin"/>
        </w:r>
        <w:r>
          <w:rPr>
            <w:rFonts w:hint="eastAsia"/>
          </w:rPr>
          <w:instrText xml:space="preserve"> </w:instrText>
        </w:r>
        <w:r>
          <w:instrText>PAGEREF _Toc202890036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14:paraId="404CC6DA" w14:textId="77777777" w:rsidR="004F4D55" w:rsidRDefault="004F4D55">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90037" w:history="1">
        <w:r>
          <w:rPr>
            <w:rStyle w:val="affffc"/>
            <w:rFonts w:hint="eastAsia"/>
          </w:rPr>
          <w:t>参考文献</w:t>
        </w:r>
        <w:r>
          <w:rPr>
            <w:rFonts w:hint="eastAsia"/>
          </w:rPr>
          <w:tab/>
        </w:r>
        <w:r>
          <w:rPr>
            <w:rFonts w:hint="eastAsia"/>
          </w:rPr>
          <w:fldChar w:fldCharType="begin"/>
        </w:r>
        <w:r>
          <w:rPr>
            <w:rFonts w:hint="eastAsia"/>
          </w:rPr>
          <w:instrText xml:space="preserve"> </w:instrText>
        </w:r>
        <w:r>
          <w:instrText>PAGEREF _Toc202890037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66011180" w14:textId="77777777" w:rsidR="004F4D55" w:rsidRDefault="00000000">
      <w:pPr>
        <w:pStyle w:val="affffffb"/>
        <w:spacing w:after="468"/>
        <w:sectPr w:rsidR="004F4D55">
          <w:headerReference w:type="even" r:id="rId16"/>
          <w:headerReference w:type="default" r:id="rId17"/>
          <w:footerReference w:type="default" r:id="rId18"/>
          <w:pgSz w:w="11906" w:h="16838"/>
          <w:pgMar w:top="567" w:right="1134" w:bottom="1134" w:left="1134" w:header="1418" w:footer="1134" w:gutter="284"/>
          <w:pgNumType w:fmt="upperRoman" w:start="1"/>
          <w:cols w:space="425"/>
          <w:formProt w:val="0"/>
          <w:docGrid w:type="lines" w:linePitch="312"/>
        </w:sectPr>
      </w:pPr>
      <w:r>
        <w:fldChar w:fldCharType="end"/>
      </w:r>
    </w:p>
    <w:p w14:paraId="0C75655D" w14:textId="77777777" w:rsidR="004F4D55" w:rsidRDefault="00000000">
      <w:pPr>
        <w:pStyle w:val="a6"/>
        <w:spacing w:after="468"/>
      </w:pPr>
      <w:bookmarkStart w:id="21" w:name="_Toc202890008"/>
      <w:bookmarkStart w:id="22" w:name="BookMark2"/>
      <w:bookmarkEnd w:id="20"/>
      <w:r>
        <w:rPr>
          <w:rFonts w:hint="eastAsia"/>
          <w:spacing w:val="320"/>
        </w:rPr>
        <w:lastRenderedPageBreak/>
        <w:t>前</w:t>
      </w:r>
      <w:r>
        <w:rPr>
          <w:rFonts w:hint="eastAsia"/>
        </w:rPr>
        <w:t>言</w:t>
      </w:r>
      <w:bookmarkEnd w:id="21"/>
    </w:p>
    <w:p w14:paraId="046FF510" w14:textId="77777777" w:rsidR="004F4D55" w:rsidRDefault="00000000">
      <w:pPr>
        <w:pStyle w:val="afffff6"/>
        <w:ind w:firstLine="420"/>
      </w:pPr>
      <w:r>
        <w:rPr>
          <w:rFonts w:hint="eastAsia"/>
        </w:rPr>
        <w:t>本文件按照GB/T 1.1—2020《标准化工作导则  第1部分：标准化文件的结构和起草规则》的规定起草。</w:t>
      </w:r>
    </w:p>
    <w:p w14:paraId="334C862B" w14:textId="77777777" w:rsidR="004F4D55" w:rsidRDefault="00000000">
      <w:pPr>
        <w:pStyle w:val="afffff6"/>
        <w:ind w:firstLine="420"/>
      </w:pPr>
      <w:r>
        <w:rPr>
          <w:rFonts w:hint="eastAsia"/>
        </w:rPr>
        <w:t>本文件代替DB43/T 881-2014《法人单位基础信息交换》，DB43/T 881-2014与相比，除结构调整和编辑性改动外，主要技术变化如下：</w:t>
      </w:r>
    </w:p>
    <w:p w14:paraId="76E32A86" w14:textId="4A3731CB" w:rsidR="00214C08" w:rsidRDefault="00214C08" w:rsidP="00214C08">
      <w:pPr>
        <w:pStyle w:val="af2"/>
      </w:pPr>
      <w:r>
        <w:rPr>
          <w:rFonts w:hint="eastAsia"/>
        </w:rPr>
        <w:t>修改了标准适用范围：“本文件适用于湖南省省大数据总枢纽中关于法人单位基础信息的共享、推送、订阅”；</w:t>
      </w:r>
    </w:p>
    <w:p w14:paraId="03E358FC" w14:textId="77777777" w:rsidR="00214C08" w:rsidRDefault="00214C08" w:rsidP="00214C08">
      <w:pPr>
        <w:pStyle w:val="af2"/>
      </w:pPr>
      <w:r>
        <w:rPr>
          <w:rFonts w:hint="eastAsia"/>
        </w:rPr>
        <w:t>增加了上行数据流、下行数据流相关内容（见5.2、5.3）；</w:t>
      </w:r>
    </w:p>
    <w:p w14:paraId="43D96A3A" w14:textId="77777777" w:rsidR="00214C08" w:rsidRDefault="00214C08" w:rsidP="00214C08">
      <w:pPr>
        <w:pStyle w:val="af2"/>
      </w:pPr>
      <w:r>
        <w:rPr>
          <w:rFonts w:hint="eastAsia"/>
        </w:rPr>
        <w:t>全文“组织机构代码”统一修改为“统一社会信用代码”；</w:t>
      </w:r>
    </w:p>
    <w:p w14:paraId="06CD1322" w14:textId="77777777" w:rsidR="00214C08" w:rsidRDefault="00214C08" w:rsidP="00214C08">
      <w:pPr>
        <w:pStyle w:val="af2"/>
      </w:pPr>
      <w:r>
        <w:rPr>
          <w:rFonts w:hint="eastAsia"/>
        </w:rPr>
        <w:t>修改了“企业法人信息”的提供部门（见6.3）；</w:t>
      </w:r>
    </w:p>
    <w:p w14:paraId="0463AD96" w14:textId="77777777" w:rsidR="00214C08" w:rsidRDefault="00214C08" w:rsidP="00214C08">
      <w:pPr>
        <w:pStyle w:val="af2"/>
      </w:pPr>
      <w:r>
        <w:rPr>
          <w:rFonts w:hint="eastAsia"/>
        </w:rPr>
        <w:t>第7章章标题修改为“交换方式”（见2014版第7章）；</w:t>
      </w:r>
    </w:p>
    <w:p w14:paraId="7F0709BD" w14:textId="77777777" w:rsidR="00214C08" w:rsidRDefault="00214C08" w:rsidP="00214C08">
      <w:pPr>
        <w:pStyle w:val="af2"/>
      </w:pPr>
      <w:r>
        <w:rPr>
          <w:rFonts w:hint="eastAsia"/>
        </w:rPr>
        <w:t>修改了“数据库方式”（见7.3,2014版7.3）；</w:t>
      </w:r>
    </w:p>
    <w:p w14:paraId="030CC34D" w14:textId="4C0D84FB" w:rsidR="004F4D55" w:rsidRDefault="00214C08" w:rsidP="00214C08">
      <w:pPr>
        <w:pStyle w:val="af2"/>
      </w:pPr>
      <w:r>
        <w:rPr>
          <w:rFonts w:hint="eastAsia"/>
        </w:rPr>
        <w:t>修改了“提供者”“管理者”“使用者”的相关要求（见8.2、8.3、8.4,2014版8.2、8.3、8.4）。</w:t>
      </w:r>
    </w:p>
    <w:p w14:paraId="0ACA79C8" w14:textId="77777777" w:rsidR="004F4D55" w:rsidRDefault="00000000">
      <w:pPr>
        <w:pStyle w:val="afffff6"/>
        <w:ind w:firstLine="420"/>
      </w:pPr>
      <w:r>
        <w:rPr>
          <w:rFonts w:hint="eastAsia"/>
        </w:rPr>
        <w:t>本文件由湖南省市场监督管理局提出并归口。</w:t>
      </w:r>
    </w:p>
    <w:p w14:paraId="75E47B1E" w14:textId="77777777" w:rsidR="004F4D55" w:rsidRDefault="00000000">
      <w:pPr>
        <w:pStyle w:val="afffff6"/>
        <w:ind w:firstLine="420"/>
      </w:pPr>
      <w:r>
        <w:rPr>
          <w:rFonts w:hint="eastAsia"/>
        </w:rPr>
        <w:t>本文件起草单位：</w:t>
      </w:r>
    </w:p>
    <w:p w14:paraId="5000E0D5" w14:textId="77777777" w:rsidR="004F4D55" w:rsidRDefault="00000000">
      <w:pPr>
        <w:pStyle w:val="afffff6"/>
        <w:ind w:firstLine="420"/>
      </w:pPr>
      <w:r>
        <w:rPr>
          <w:rFonts w:hint="eastAsia"/>
        </w:rPr>
        <w:t>本文件主要起草人：</w:t>
      </w:r>
    </w:p>
    <w:p w14:paraId="2FBB74EA" w14:textId="77777777" w:rsidR="004F4D55" w:rsidRDefault="004F4D55">
      <w:pPr>
        <w:pStyle w:val="afffff6"/>
        <w:ind w:firstLine="420"/>
      </w:pPr>
    </w:p>
    <w:p w14:paraId="3E5BABE5" w14:textId="77777777" w:rsidR="004F4D55" w:rsidRDefault="004F4D55">
      <w:pPr>
        <w:pStyle w:val="afffff6"/>
        <w:ind w:firstLine="420"/>
        <w:sectPr w:rsidR="004F4D55">
          <w:pgSz w:w="11906" w:h="16838"/>
          <w:pgMar w:top="567" w:right="1134" w:bottom="1134" w:left="1134" w:header="1418" w:footer="1134" w:gutter="284"/>
          <w:pgNumType w:fmt="upperRoman"/>
          <w:cols w:space="425"/>
          <w:formProt w:val="0"/>
          <w:docGrid w:type="lines" w:linePitch="312"/>
        </w:sectPr>
      </w:pPr>
    </w:p>
    <w:p w14:paraId="7A54AD1B" w14:textId="77777777" w:rsidR="004F4D55" w:rsidRDefault="00000000">
      <w:pPr>
        <w:pStyle w:val="a6"/>
        <w:spacing w:after="468"/>
      </w:pPr>
      <w:bookmarkStart w:id="23" w:name="_Toc202890009"/>
      <w:bookmarkStart w:id="24" w:name="BookMark3"/>
      <w:bookmarkEnd w:id="22"/>
      <w:r>
        <w:rPr>
          <w:rFonts w:hint="eastAsia"/>
          <w:spacing w:val="320"/>
        </w:rPr>
        <w:lastRenderedPageBreak/>
        <w:t>引</w:t>
      </w:r>
      <w:r>
        <w:rPr>
          <w:rFonts w:hint="eastAsia"/>
        </w:rPr>
        <w:t>言</w:t>
      </w:r>
      <w:bookmarkEnd w:id="23"/>
    </w:p>
    <w:p w14:paraId="0EAEDFB9" w14:textId="77777777" w:rsidR="004F4D55" w:rsidRDefault="00000000">
      <w:pPr>
        <w:pStyle w:val="afffff6"/>
        <w:ind w:firstLine="420"/>
      </w:pPr>
      <w:r>
        <w:rPr>
          <w:rFonts w:hint="eastAsia"/>
        </w:rPr>
        <w:t>法人单位基础信息是政务信息资源中最基础的信息，且分布在各政务部门，为建立和维护法人单位 基础信息库，需要将各部门法人单位基础信息进行交换及规整，本标准旨在规范各部门法人单位基础信 息的交换。</w:t>
      </w:r>
    </w:p>
    <w:p w14:paraId="338AEE35" w14:textId="77777777" w:rsidR="004F4D55" w:rsidRDefault="00000000">
      <w:pPr>
        <w:pStyle w:val="afffff6"/>
        <w:ind w:firstLine="420"/>
      </w:pPr>
      <w:r>
        <w:rPr>
          <w:rFonts w:hint="eastAsia"/>
        </w:rPr>
        <w:t>为此，本标准参照GB-T 21062.3-2007《政务信息资源交换体系 第3部分：数据接口规范》的总体 框架，充分考虑湖南省各政府职能部门现有业务管理信息系统特点，结合业务需要以及信息化发展趋势， 提出了法人单位基础信息交换规范，以配合其它标准，满足上述需求。</w:t>
      </w:r>
    </w:p>
    <w:p w14:paraId="439E81B0" w14:textId="77777777" w:rsidR="004F4D55" w:rsidRDefault="004F4D55">
      <w:pPr>
        <w:pStyle w:val="afffff6"/>
        <w:ind w:firstLine="420"/>
      </w:pPr>
    </w:p>
    <w:p w14:paraId="0C1E0995" w14:textId="77777777" w:rsidR="004F4D55" w:rsidRDefault="004F4D55">
      <w:pPr>
        <w:pStyle w:val="afffff6"/>
        <w:ind w:firstLine="420"/>
        <w:sectPr w:rsidR="004F4D55">
          <w:pgSz w:w="11906" w:h="16838"/>
          <w:pgMar w:top="567" w:right="1134" w:bottom="1134" w:left="1134" w:header="1418" w:footer="1134" w:gutter="284"/>
          <w:pgNumType w:fmt="upperRoman"/>
          <w:cols w:space="425"/>
          <w:formProt w:val="0"/>
          <w:docGrid w:type="lines" w:linePitch="312"/>
        </w:sectPr>
      </w:pPr>
    </w:p>
    <w:p w14:paraId="3692FFC9" w14:textId="77777777" w:rsidR="004F4D55" w:rsidRDefault="004F4D55">
      <w:pPr>
        <w:spacing w:line="20" w:lineRule="exact"/>
        <w:jc w:val="center"/>
        <w:rPr>
          <w:rFonts w:ascii="黑体" w:eastAsia="黑体" w:hAnsi="黑体" w:hint="eastAsia"/>
          <w:sz w:val="32"/>
          <w:szCs w:val="32"/>
        </w:rPr>
      </w:pPr>
      <w:bookmarkStart w:id="25" w:name="BookMark4"/>
      <w:bookmarkEnd w:id="24"/>
    </w:p>
    <w:p w14:paraId="301B32BA" w14:textId="77777777" w:rsidR="004F4D55" w:rsidRDefault="004F4D55">
      <w:pPr>
        <w:spacing w:line="20" w:lineRule="exact"/>
        <w:jc w:val="center"/>
        <w:rPr>
          <w:rFonts w:ascii="黑体" w:eastAsia="黑体" w:hAnsi="黑体" w:hint="eastAsia"/>
          <w:sz w:val="32"/>
          <w:szCs w:val="32"/>
        </w:rPr>
      </w:pPr>
    </w:p>
    <w:bookmarkStart w:id="26" w:name="NEW_STAND_NAME" w:displacedByCustomXml="next"/>
    <w:sdt>
      <w:sdtPr>
        <w:tag w:val="NEW_STAND_NAME"/>
        <w:id w:val="595910757"/>
        <w:lock w:val="sdtLocked"/>
        <w:placeholder>
          <w:docPart w:val="1D7D6981F79448259599879723493CDD"/>
        </w:placeholder>
      </w:sdtPr>
      <w:sdtContent>
        <w:p w14:paraId="2C40385B" w14:textId="77777777" w:rsidR="004F4D55" w:rsidRDefault="00000000">
          <w:pPr>
            <w:pStyle w:val="afffffffff9"/>
            <w:spacing w:beforeLines="100" w:before="312" w:afterLines="220" w:after="686"/>
            <w:rPr>
              <w:rFonts w:hint="eastAsia"/>
            </w:rPr>
          </w:pPr>
          <w:r>
            <w:rPr>
              <w:rFonts w:hint="eastAsia"/>
            </w:rPr>
            <w:t>法人单位基础信息交换</w:t>
          </w:r>
        </w:p>
      </w:sdtContent>
    </w:sdt>
    <w:p w14:paraId="28E62867" w14:textId="77777777" w:rsidR="004F4D55" w:rsidRDefault="00000000">
      <w:pPr>
        <w:pStyle w:val="affc"/>
        <w:spacing w:before="312" w:after="312"/>
      </w:pPr>
      <w:bookmarkStart w:id="27" w:name="_Toc26718930"/>
      <w:bookmarkStart w:id="28" w:name="_Toc24884218"/>
      <w:bookmarkStart w:id="29" w:name="_Toc26986530"/>
      <w:bookmarkStart w:id="30" w:name="_Toc24884211"/>
      <w:bookmarkStart w:id="31" w:name="_Toc26986771"/>
      <w:bookmarkStart w:id="32" w:name="_Toc202890010"/>
      <w:bookmarkStart w:id="33" w:name="_Toc17233325"/>
      <w:bookmarkStart w:id="34" w:name="_Toc26648465"/>
      <w:bookmarkStart w:id="35" w:name="_Toc17233333"/>
      <w:bookmarkEnd w:id="26"/>
      <w:r>
        <w:rPr>
          <w:rFonts w:hint="eastAsia"/>
        </w:rPr>
        <w:t>范围</w:t>
      </w:r>
      <w:bookmarkEnd w:id="27"/>
      <w:bookmarkEnd w:id="28"/>
      <w:bookmarkEnd w:id="29"/>
      <w:bookmarkEnd w:id="30"/>
      <w:bookmarkEnd w:id="31"/>
      <w:bookmarkEnd w:id="32"/>
      <w:bookmarkEnd w:id="33"/>
      <w:bookmarkEnd w:id="34"/>
      <w:bookmarkEnd w:id="35"/>
    </w:p>
    <w:p w14:paraId="5ED1E0F8" w14:textId="77777777" w:rsidR="004F4D55" w:rsidRPr="000A42B0" w:rsidRDefault="00000000">
      <w:pPr>
        <w:pStyle w:val="afffff6"/>
        <w:ind w:firstLine="420"/>
      </w:pPr>
      <w:bookmarkStart w:id="36" w:name="_Toc17233334"/>
      <w:bookmarkStart w:id="37" w:name="_Toc24884212"/>
      <w:bookmarkStart w:id="38" w:name="_Toc24884219"/>
      <w:bookmarkStart w:id="39" w:name="_Toc26648466"/>
      <w:bookmarkStart w:id="40" w:name="_Toc17233326"/>
      <w:r w:rsidRPr="000A42B0">
        <w:rPr>
          <w:rFonts w:hint="eastAsia"/>
        </w:rPr>
        <w:t>本文件规定了法人单位基础信息交换共享的交换指标、数据流向、交换内容、交换格式、交换管理、 及相关技术要求等。</w:t>
      </w:r>
    </w:p>
    <w:p w14:paraId="300BAB0C" w14:textId="4E2BCD72" w:rsidR="004F4D55" w:rsidRDefault="00000000">
      <w:pPr>
        <w:pStyle w:val="afffff6"/>
        <w:ind w:firstLine="420"/>
      </w:pPr>
      <w:bookmarkStart w:id="41" w:name="_Hlk203070645"/>
      <w:r w:rsidRPr="000A42B0">
        <w:rPr>
          <w:rFonts w:hint="eastAsia"/>
        </w:rPr>
        <w:t>本文件适用于湖南省大数据总枢纽中关于法人</w:t>
      </w:r>
      <w:r>
        <w:rPr>
          <w:rFonts w:hint="eastAsia"/>
        </w:rPr>
        <w:t>单位基础信息的共享、推送、订阅</w:t>
      </w:r>
      <w:bookmarkEnd w:id="41"/>
      <w:r>
        <w:rPr>
          <w:rFonts w:hint="eastAsia"/>
        </w:rPr>
        <w:t>。</w:t>
      </w:r>
    </w:p>
    <w:p w14:paraId="4A6EFE6A" w14:textId="77777777" w:rsidR="004F4D55" w:rsidRDefault="00000000">
      <w:pPr>
        <w:pStyle w:val="affc"/>
        <w:spacing w:before="312" w:after="312"/>
      </w:pPr>
      <w:bookmarkStart w:id="42" w:name="_Toc26986531"/>
      <w:bookmarkStart w:id="43" w:name="_Toc26986772"/>
      <w:bookmarkStart w:id="44" w:name="_Toc26718931"/>
      <w:bookmarkStart w:id="45" w:name="_Toc202890011"/>
      <w:r>
        <w:rPr>
          <w:rFonts w:hint="eastAsia"/>
        </w:rPr>
        <w:t>规范性引用文件</w:t>
      </w:r>
      <w:bookmarkEnd w:id="36"/>
      <w:bookmarkEnd w:id="37"/>
      <w:bookmarkEnd w:id="38"/>
      <w:bookmarkEnd w:id="39"/>
      <w:bookmarkEnd w:id="40"/>
      <w:bookmarkEnd w:id="42"/>
      <w:bookmarkEnd w:id="43"/>
      <w:bookmarkEnd w:id="44"/>
      <w:bookmarkEnd w:id="45"/>
    </w:p>
    <w:sdt>
      <w:sdtPr>
        <w:rPr>
          <w:rFonts w:hint="eastAsia"/>
        </w:rPr>
        <w:id w:val="715848253"/>
        <w:placeholder>
          <w:docPart w:val="B821CF522A6847CBBA3330810FBBC6A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E961340" w14:textId="77777777" w:rsidR="004F4D55" w:rsidRDefault="00000000">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7F63B31" w14:textId="77777777" w:rsidR="004F4D55" w:rsidRDefault="00000000">
      <w:pPr>
        <w:pStyle w:val="afffff6"/>
        <w:ind w:firstLine="420"/>
      </w:pPr>
      <w:r>
        <w:rPr>
          <w:rFonts w:hint="eastAsia"/>
        </w:rPr>
        <w:t>GB/T 18391.1 数据元的规范与标准化框架</w:t>
      </w:r>
    </w:p>
    <w:p w14:paraId="47AFF2AF" w14:textId="77777777" w:rsidR="004F4D55" w:rsidRDefault="00000000">
      <w:pPr>
        <w:pStyle w:val="afffff6"/>
        <w:ind w:firstLine="420"/>
      </w:pPr>
      <w:r>
        <w:rPr>
          <w:rFonts w:hint="eastAsia"/>
        </w:rPr>
        <w:t>DB43/T 575 湖南省电子政务外网平台技术规范</w:t>
      </w:r>
    </w:p>
    <w:p w14:paraId="548BC100" w14:textId="77777777" w:rsidR="004F4D55" w:rsidRDefault="00000000">
      <w:pPr>
        <w:pStyle w:val="afffff6"/>
        <w:ind w:firstLine="420"/>
      </w:pPr>
      <w:r>
        <w:rPr>
          <w:rFonts w:hint="eastAsia"/>
        </w:rPr>
        <w:t>DB43/T 559 湖南省电子政务外网平台应用规范</w:t>
      </w:r>
    </w:p>
    <w:p w14:paraId="09857049" w14:textId="77777777" w:rsidR="004F4D55" w:rsidRDefault="00000000">
      <w:pPr>
        <w:pStyle w:val="afffff6"/>
        <w:ind w:firstLine="420"/>
      </w:pPr>
      <w:r>
        <w:rPr>
          <w:rFonts w:hint="eastAsia"/>
        </w:rPr>
        <w:t>DB43/T 652-2011 法人单位基础信息共享数据元</w:t>
      </w:r>
    </w:p>
    <w:p w14:paraId="214A0D2A" w14:textId="77777777" w:rsidR="004F4D55" w:rsidRDefault="00000000">
      <w:pPr>
        <w:pStyle w:val="afffff6"/>
        <w:ind w:firstLine="420"/>
      </w:pPr>
      <w:r>
        <w:rPr>
          <w:rFonts w:hint="eastAsia"/>
        </w:rPr>
        <w:t>DB43/T 674 法人单位基础信息共享术语</w:t>
      </w:r>
    </w:p>
    <w:p w14:paraId="72D2C1AF" w14:textId="77777777" w:rsidR="004F4D55" w:rsidRDefault="00000000">
      <w:pPr>
        <w:pStyle w:val="afffff6"/>
        <w:ind w:firstLine="420"/>
      </w:pPr>
      <w:r>
        <w:rPr>
          <w:rFonts w:hint="eastAsia"/>
        </w:rPr>
        <w:t>DB43/T 880 法人单位基础信息核对</w:t>
      </w:r>
    </w:p>
    <w:p w14:paraId="469FEDAD" w14:textId="77777777" w:rsidR="004F4D55" w:rsidRDefault="00000000">
      <w:pPr>
        <w:pStyle w:val="affc"/>
        <w:spacing w:before="312" w:after="312"/>
      </w:pPr>
      <w:bookmarkStart w:id="46" w:name="_Toc202890012"/>
      <w:r>
        <w:rPr>
          <w:rFonts w:hint="eastAsia"/>
          <w:szCs w:val="21"/>
        </w:rPr>
        <w:t>术语和定义</w:t>
      </w:r>
      <w:bookmarkEnd w:id="46"/>
    </w:p>
    <w:bookmarkStart w:id="47" w:name="_Toc26986532" w:displacedByCustomXml="next"/>
    <w:bookmarkEnd w:id="47" w:displacedByCustomXml="next"/>
    <w:sdt>
      <w:sdtPr>
        <w:rPr>
          <w:rFonts w:hAnsi="宋体" w:cs="宋体"/>
          <w:spacing w:val="-1"/>
        </w:rPr>
        <w:id w:val="-1909835108"/>
        <w:placeholder>
          <w:docPart w:val="C324D0FEB6534E87B393D2440054D77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E499EEC" w14:textId="77777777" w:rsidR="004F4D55" w:rsidRDefault="00000000">
          <w:pPr>
            <w:pStyle w:val="afffff6"/>
            <w:ind w:firstLine="420"/>
          </w:pPr>
          <w:r>
            <w:rPr>
              <w:rFonts w:hAnsi="宋体" w:cs="宋体"/>
              <w:spacing w:val="-1"/>
            </w:rPr>
            <w:t>DB43/T 674界定的术语和定义适用于本文件。</w:t>
          </w:r>
        </w:p>
      </w:sdtContent>
    </w:sdt>
    <w:p w14:paraId="43CD8B09" w14:textId="77777777" w:rsidR="004F4D55" w:rsidRDefault="00000000">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交换节点 exchanging node</w:t>
      </w:r>
    </w:p>
    <w:p w14:paraId="41BB8C39" w14:textId="77777777" w:rsidR="004F4D55" w:rsidRDefault="00000000">
      <w:pPr>
        <w:pStyle w:val="afffff6"/>
        <w:ind w:firstLine="420"/>
      </w:pPr>
      <w:r>
        <w:rPr>
          <w:rFonts w:hint="eastAsia"/>
        </w:rPr>
        <w:t>在跨政务部门业务系统中，实现信息资源传送和处理的系统单元，如前置机。</w:t>
      </w:r>
    </w:p>
    <w:p w14:paraId="1202B8F7" w14:textId="77777777" w:rsidR="004F4D55" w:rsidRDefault="00000000">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法人单位信息提供部门 juridical person information providing department</w:t>
      </w:r>
    </w:p>
    <w:p w14:paraId="7D61AAF5" w14:textId="77777777" w:rsidR="004F4D55" w:rsidRDefault="00000000">
      <w:pPr>
        <w:pStyle w:val="afffff6"/>
        <w:ind w:firstLine="420"/>
      </w:pPr>
      <w:r>
        <w:rPr>
          <w:rFonts w:hint="eastAsia"/>
        </w:rPr>
        <w:t xml:space="preserve">在法人单位基础信息交换过程中，向法人单位基础信息库提供相关法人单位信息的部门。 </w:t>
      </w:r>
    </w:p>
    <w:p w14:paraId="175B5AC1" w14:textId="77777777" w:rsidR="004F4D55" w:rsidRDefault="00000000">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法人单位信息应用部门 juridical person information applying department</w:t>
      </w:r>
    </w:p>
    <w:p w14:paraId="60057A80" w14:textId="77777777" w:rsidR="004F4D55" w:rsidRDefault="00000000">
      <w:pPr>
        <w:pStyle w:val="afffff6"/>
        <w:ind w:firstLine="420"/>
      </w:pPr>
      <w:r>
        <w:rPr>
          <w:rFonts w:hint="eastAsia"/>
        </w:rPr>
        <w:t>在法人单位基础信息交换过程中，因应用需求，从法人单位基础信息库提取相关法人单位信息的部 门。</w:t>
      </w:r>
    </w:p>
    <w:p w14:paraId="263A4356" w14:textId="77777777" w:rsidR="004F4D55" w:rsidRDefault="00000000">
      <w:pPr>
        <w:pStyle w:val="affc"/>
        <w:spacing w:before="312" w:after="312"/>
      </w:pPr>
      <w:bookmarkStart w:id="48" w:name="_Toc202890013"/>
      <w:r>
        <w:rPr>
          <w:rFonts w:hint="eastAsia"/>
        </w:rPr>
        <w:t>交换指标</w:t>
      </w:r>
      <w:bookmarkEnd w:id="48"/>
    </w:p>
    <w:p w14:paraId="61BCC03E" w14:textId="47D89DAA" w:rsidR="004F4D55" w:rsidRDefault="00000000">
      <w:pPr>
        <w:pStyle w:val="afffff6"/>
        <w:ind w:firstLine="420"/>
      </w:pPr>
      <w:r>
        <w:rPr>
          <w:rFonts w:hint="eastAsia"/>
        </w:rPr>
        <w:t>交换指标项用于在不同系统间进行信息交换确定所交换数据内容的含义及表示格式。交换指标具体 内容见 DB43/T</w:t>
      </w:r>
      <w:r w:rsidR="00B212B9">
        <w:rPr>
          <w:rFonts w:hint="eastAsia"/>
        </w:rPr>
        <w:t xml:space="preserve"> </w:t>
      </w:r>
      <w:r>
        <w:rPr>
          <w:rFonts w:hint="eastAsia"/>
        </w:rPr>
        <w:t>652。</w:t>
      </w:r>
    </w:p>
    <w:p w14:paraId="6C3A5556" w14:textId="77777777" w:rsidR="004F4D55" w:rsidRDefault="00000000">
      <w:pPr>
        <w:pStyle w:val="affc"/>
        <w:spacing w:before="312" w:after="312"/>
      </w:pPr>
      <w:bookmarkStart w:id="49" w:name="_Toc202890014"/>
      <w:r>
        <w:rPr>
          <w:rFonts w:hint="eastAsia"/>
        </w:rPr>
        <w:t>数据流向</w:t>
      </w:r>
      <w:bookmarkEnd w:id="49"/>
    </w:p>
    <w:p w14:paraId="71457AB6" w14:textId="77777777" w:rsidR="004F4D55" w:rsidRPr="00A0263E" w:rsidRDefault="00000000" w:rsidP="00B212B9">
      <w:pPr>
        <w:pStyle w:val="afffffffff"/>
      </w:pPr>
      <w:r>
        <w:rPr>
          <w:rFonts w:hint="eastAsia"/>
        </w:rPr>
        <w:lastRenderedPageBreak/>
        <w:t>根据数据传送的方向将数据流向分为数据上行和数据下行。其中，数据上行表示法人单位基础信</w:t>
      </w:r>
      <w:r w:rsidRPr="00A0263E">
        <w:rPr>
          <w:rFonts w:hint="eastAsia"/>
        </w:rPr>
        <w:t>息 提供部门向法人库传送数据；数据下行表示法人库向法人单位基础信息应用部门提供数据。</w:t>
      </w:r>
    </w:p>
    <w:p w14:paraId="4C013C8C" w14:textId="477DD558" w:rsidR="004F4D55" w:rsidRPr="00A0263E" w:rsidRDefault="00B212B9" w:rsidP="00B212B9">
      <w:pPr>
        <w:pStyle w:val="afffffffff"/>
      </w:pPr>
      <w:r w:rsidRPr="00A0263E">
        <w:rPr>
          <w:rFonts w:hint="eastAsia"/>
        </w:rPr>
        <w:t>上行数据流：</w:t>
      </w:r>
      <w:r w:rsidRPr="00A0263E">
        <w:rPr>
          <w:rFonts w:hAnsi="宋体" w:cs="宋体" w:hint="eastAsia"/>
          <w:color w:val="000000"/>
          <w:sz w:val="20"/>
          <w:lang w:bidi="ar"/>
        </w:rPr>
        <w:t>数据资源库应采用贴源库-标准库-融合库-服务库的分层建设模式，其中贴源库存储各部门提供的、未经处理的原始数据；标准库存储经过数据标准化、数据清洗比对等治理后的标准数据；融合库存储按照业务或主题等维度融合集成后的数据，包括基础库、主题库；服务库存储对外提供的数据服务。</w:t>
      </w:r>
      <w:r w:rsidR="00CF4E73" w:rsidRPr="00A0263E">
        <w:rPr>
          <w:rFonts w:hAnsi="宋体" w:cs="宋体" w:hint="eastAsia"/>
          <w:color w:val="000000"/>
          <w:sz w:val="20"/>
          <w:lang w:bidi="ar"/>
        </w:rPr>
        <w:t>见图1。</w:t>
      </w:r>
    </w:p>
    <w:p w14:paraId="7E5FD72F" w14:textId="77777777" w:rsidR="004F4D55" w:rsidRDefault="00000000">
      <w:pPr>
        <w:pStyle w:val="afffff6"/>
        <w:ind w:firstLine="420"/>
      </w:pPr>
      <w:r>
        <w:rPr>
          <w:noProof/>
        </w:rPr>
        <w:drawing>
          <wp:inline distT="0" distB="0" distL="114300" distR="114300" wp14:anchorId="2867D2B2" wp14:editId="320ABEAC">
            <wp:extent cx="5939155" cy="1624965"/>
            <wp:effectExtent l="0" t="0" r="444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5939155" cy="1624965"/>
                    </a:xfrm>
                    <a:prstGeom prst="rect">
                      <a:avLst/>
                    </a:prstGeom>
                    <a:noFill/>
                    <a:ln>
                      <a:noFill/>
                    </a:ln>
                  </pic:spPr>
                </pic:pic>
              </a:graphicData>
            </a:graphic>
          </wp:inline>
        </w:drawing>
      </w:r>
    </w:p>
    <w:p w14:paraId="5D167C4C" w14:textId="4FB4ADE4" w:rsidR="004F4D55" w:rsidRDefault="00CF4E73" w:rsidP="00CF4E73">
      <w:pPr>
        <w:pStyle w:val="afd"/>
        <w:spacing w:before="156" w:after="156"/>
      </w:pPr>
      <w:r>
        <w:rPr>
          <w:rFonts w:hint="eastAsia"/>
        </w:rPr>
        <w:t>上行数据流</w:t>
      </w:r>
    </w:p>
    <w:p w14:paraId="0736DC80" w14:textId="4CC806A1" w:rsidR="004F4D55" w:rsidRPr="00A0263E" w:rsidRDefault="00B212B9" w:rsidP="00B212B9">
      <w:pPr>
        <w:pStyle w:val="afffffffff"/>
      </w:pPr>
      <w:r w:rsidRPr="00A0263E">
        <w:rPr>
          <w:rFonts w:hint="eastAsia"/>
          <w:lang w:bidi="ar"/>
        </w:rPr>
        <w:t>下行数据流：提供接口共享和批量共享方式，统一受理数据共享申请并提供服务，满足各级部门的数据共享需求。</w:t>
      </w:r>
      <w:r w:rsidR="00CF4E73" w:rsidRPr="00A0263E">
        <w:rPr>
          <w:rFonts w:hint="eastAsia"/>
          <w:lang w:bidi="ar"/>
        </w:rPr>
        <w:t>见图2。</w:t>
      </w:r>
    </w:p>
    <w:p w14:paraId="14CCF289" w14:textId="77777777" w:rsidR="004F4D55" w:rsidRDefault="004F4D55">
      <w:pPr>
        <w:pStyle w:val="afffff6"/>
        <w:ind w:firstLine="420"/>
      </w:pPr>
    </w:p>
    <w:p w14:paraId="7576343D" w14:textId="77777777" w:rsidR="00CF4E73" w:rsidRDefault="00000000">
      <w:pPr>
        <w:pStyle w:val="afffff6"/>
        <w:ind w:firstLine="420"/>
      </w:pPr>
      <w:r>
        <w:rPr>
          <w:rFonts w:hint="eastAsia"/>
        </w:rPr>
        <w:object w:dxaOrig="9354" w:dyaOrig="1006" w14:anchorId="0B7A8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50.3pt" o:ole="">
            <v:imagedata r:id="rId20" o:title=""/>
            <o:lock v:ext="edit" aspectratio="f"/>
          </v:shape>
          <o:OLEObject Type="Embed" ProgID="Visio.Drawing.15" ShapeID="_x0000_i1025" DrawAspect="Content" ObjectID="_1814076011" r:id="rId21"/>
        </w:object>
      </w:r>
    </w:p>
    <w:p w14:paraId="44DEFD01" w14:textId="65908CCB" w:rsidR="004F4D55" w:rsidRDefault="00CF4E73" w:rsidP="00CF4E73">
      <w:pPr>
        <w:pStyle w:val="afd"/>
        <w:spacing w:before="156" w:after="156"/>
      </w:pPr>
      <w:r>
        <w:rPr>
          <w:rFonts w:hint="eastAsia"/>
        </w:rPr>
        <w:t>下行数据流</w:t>
      </w:r>
    </w:p>
    <w:p w14:paraId="17C81F62" w14:textId="77777777" w:rsidR="004F4D55" w:rsidRDefault="00000000">
      <w:pPr>
        <w:pStyle w:val="affc"/>
        <w:spacing w:before="312" w:after="312"/>
      </w:pPr>
      <w:bookmarkStart w:id="50" w:name="_Toc202890015"/>
      <w:r>
        <w:rPr>
          <w:rFonts w:hint="eastAsia"/>
        </w:rPr>
        <w:t>交换内容</w:t>
      </w:r>
      <w:bookmarkEnd w:id="50"/>
    </w:p>
    <w:p w14:paraId="017B83B3" w14:textId="77777777" w:rsidR="004F4D55" w:rsidRDefault="00000000">
      <w:pPr>
        <w:pStyle w:val="affd"/>
        <w:spacing w:before="156" w:after="156"/>
      </w:pPr>
      <w:bookmarkStart w:id="51" w:name="_Toc202890016"/>
      <w:r>
        <w:rPr>
          <w:rFonts w:hint="eastAsia"/>
        </w:rPr>
        <w:t>交换内容概述</w:t>
      </w:r>
      <w:bookmarkEnd w:id="51"/>
    </w:p>
    <w:p w14:paraId="2119F1EB" w14:textId="0D15FFC9" w:rsidR="004F4D55" w:rsidRDefault="00000000">
      <w:pPr>
        <w:pStyle w:val="afffff6"/>
        <w:ind w:firstLine="420"/>
      </w:pPr>
      <w:r>
        <w:rPr>
          <w:rFonts w:hint="eastAsia"/>
        </w:rPr>
        <w:t>按照DB43/T 652的要求，法人单位基础信息共享信息分为法人单位基本信息、法人单位扩展 信息、法人单位特殊信息三大类。</w:t>
      </w:r>
    </w:p>
    <w:p w14:paraId="7AF462E4" w14:textId="77777777" w:rsidR="004F4D55" w:rsidRPr="00A0263E" w:rsidRDefault="00000000">
      <w:pPr>
        <w:pStyle w:val="afffff6"/>
        <w:ind w:firstLine="420"/>
      </w:pPr>
      <w:r>
        <w:rPr>
          <w:rFonts w:hint="eastAsia"/>
        </w:rPr>
        <w:t xml:space="preserve">按照法人单位基础信息来源，可分为组织机构代码信息、企业法人信息、社团法人信息、民非法人 信息、基金会法人信息、机关事业单位法人信息、法人代表信息、开户银行信息、税务信息、社保信息、 </w:t>
      </w:r>
      <w:r w:rsidRPr="00A0263E">
        <w:rPr>
          <w:rFonts w:hint="eastAsia"/>
        </w:rPr>
        <w:t>公积金信息、法人单位相关资质信息等。</w:t>
      </w:r>
    </w:p>
    <w:p w14:paraId="55D4C9E8" w14:textId="4BFA00FC" w:rsidR="004F4D55" w:rsidRPr="00A0263E" w:rsidRDefault="00000000">
      <w:pPr>
        <w:pStyle w:val="affd"/>
        <w:spacing w:before="156" w:after="156"/>
      </w:pPr>
      <w:bookmarkStart w:id="52" w:name="_Toc202890017"/>
      <w:r w:rsidRPr="00A0263E">
        <w:rPr>
          <w:rFonts w:hint="eastAsia"/>
        </w:rPr>
        <w:t>统一社会信用</w:t>
      </w:r>
      <w:r w:rsidR="00CF4E73" w:rsidRPr="00A0263E">
        <w:rPr>
          <w:rFonts w:hint="eastAsia"/>
        </w:rPr>
        <w:t>代码</w:t>
      </w:r>
      <w:r w:rsidRPr="00A0263E">
        <w:rPr>
          <w:rFonts w:hint="eastAsia"/>
        </w:rPr>
        <w:t>信息</w:t>
      </w:r>
      <w:bookmarkEnd w:id="52"/>
    </w:p>
    <w:p w14:paraId="309676AB" w14:textId="5A621E12" w:rsidR="004F4D55" w:rsidRPr="00A0263E" w:rsidRDefault="00000000">
      <w:pPr>
        <w:pStyle w:val="afffff6"/>
        <w:ind w:firstLine="420"/>
      </w:pPr>
      <w:r w:rsidRPr="00A0263E">
        <w:rPr>
          <w:rFonts w:hint="eastAsia"/>
        </w:rPr>
        <w:t>湖南省所有法人单位的基础信息，具体有：统一社会信用代码、机构中文名称、法人代表或负责人姓名、法定代表人</w:t>
      </w:r>
      <w:r w:rsidR="00CF4E73" w:rsidRPr="00A0263E">
        <w:rPr>
          <w:rFonts w:hint="eastAsia"/>
        </w:rPr>
        <w:t>登记</w:t>
      </w:r>
      <w:r w:rsidRPr="00A0263E">
        <w:rPr>
          <w:rFonts w:hint="eastAsia"/>
        </w:rPr>
        <w:t>电话、机构类型、国民经济行业分类、成立日期、</w:t>
      </w:r>
      <w:r w:rsidR="00CF4E73" w:rsidRPr="00A0263E">
        <w:rPr>
          <w:rFonts w:hint="eastAsia"/>
        </w:rPr>
        <w:t>住所</w:t>
      </w:r>
      <w:r w:rsidRPr="00A0263E">
        <w:rPr>
          <w:rFonts w:hint="eastAsia"/>
        </w:rPr>
        <w:t>地址、颁证日期、状态等。</w:t>
      </w:r>
    </w:p>
    <w:p w14:paraId="63E12E56" w14:textId="77777777" w:rsidR="004F4D55" w:rsidRPr="00A0263E" w:rsidRDefault="00000000">
      <w:pPr>
        <w:pStyle w:val="affd"/>
        <w:spacing w:before="156" w:after="156"/>
      </w:pPr>
      <w:bookmarkStart w:id="53" w:name="_Toc202890018"/>
      <w:r w:rsidRPr="00A0263E">
        <w:rPr>
          <w:rFonts w:hint="eastAsia"/>
        </w:rPr>
        <w:t>企业法人信息</w:t>
      </w:r>
      <w:bookmarkEnd w:id="53"/>
    </w:p>
    <w:p w14:paraId="42231649" w14:textId="79AA68ED" w:rsidR="004F4D55" w:rsidRPr="00A0263E" w:rsidRDefault="00000000">
      <w:pPr>
        <w:pStyle w:val="afffff6"/>
        <w:ind w:firstLine="420"/>
      </w:pPr>
      <w:r w:rsidRPr="00A0263E">
        <w:rPr>
          <w:rFonts w:hint="eastAsia"/>
        </w:rPr>
        <w:t>湖南省企业法人单位信息，具体有：统一社会信用代码、机构中文名称、机构英文名称、法人代表或负责人姓名、机构类型、国民经济行业分类、机构成立日期、机构地址、登记注册号或批准文号、经</w:t>
      </w:r>
      <w:r w:rsidRPr="00A0263E">
        <w:rPr>
          <w:rFonts w:hint="eastAsia"/>
        </w:rPr>
        <w:lastRenderedPageBreak/>
        <w:t>营或业务范围、注册资本（金）或开办资金币种、注册资本（金）或开办资金金额等。以上信息由市场监督管理部门提供。</w:t>
      </w:r>
    </w:p>
    <w:p w14:paraId="2DB7FDCF" w14:textId="77777777" w:rsidR="004F4D55" w:rsidRPr="00A0263E" w:rsidRDefault="00000000">
      <w:pPr>
        <w:pStyle w:val="affd"/>
        <w:spacing w:before="156" w:after="156"/>
      </w:pPr>
      <w:bookmarkStart w:id="54" w:name="_Toc202890019"/>
      <w:r w:rsidRPr="00A0263E">
        <w:rPr>
          <w:rFonts w:hint="eastAsia"/>
        </w:rPr>
        <w:t>社团、民非、基金会法人信息</w:t>
      </w:r>
      <w:bookmarkEnd w:id="54"/>
    </w:p>
    <w:p w14:paraId="5AC8D63B" w14:textId="35C49F8E" w:rsidR="004F4D55" w:rsidRDefault="00000000">
      <w:pPr>
        <w:pStyle w:val="afffff6"/>
        <w:ind w:firstLine="420"/>
      </w:pPr>
      <w:r w:rsidRPr="00A0263E">
        <w:rPr>
          <w:rFonts w:hint="eastAsia"/>
        </w:rPr>
        <w:t>湖南省社会团体法人、民办非企业法人、基金会法人信息，具体有：统一社会信用代码、机构中文名称、机构英文名称、法人代表或负责人姓名、机构类型、国民经济行业分类、机构成立日期、机构地</w:t>
      </w:r>
      <w:r>
        <w:rPr>
          <w:rFonts w:hint="eastAsia"/>
        </w:rPr>
        <w:t>址、登记注册号或批准文号、经营或业务范围、注册资本（金）或开办资金币种、注册资本（金）或开办资金金额等。以上信息由社团、民非、基金会管理部门提供。</w:t>
      </w:r>
    </w:p>
    <w:p w14:paraId="4C667A75" w14:textId="77777777" w:rsidR="004F4D55" w:rsidRDefault="00000000">
      <w:pPr>
        <w:pStyle w:val="affd"/>
        <w:spacing w:before="156" w:after="156"/>
      </w:pPr>
      <w:bookmarkStart w:id="55" w:name="_Toc202890020"/>
      <w:r>
        <w:rPr>
          <w:rFonts w:hint="eastAsia"/>
        </w:rPr>
        <w:t>机关、事业单位法人信息</w:t>
      </w:r>
      <w:bookmarkEnd w:id="55"/>
    </w:p>
    <w:p w14:paraId="766B4665" w14:textId="0F9AD520" w:rsidR="004F4D55" w:rsidRDefault="00000000">
      <w:pPr>
        <w:pStyle w:val="afffff6"/>
        <w:ind w:firstLine="420"/>
      </w:pPr>
      <w:r>
        <w:rPr>
          <w:rFonts w:hint="eastAsia"/>
        </w:rPr>
        <w:t>湖南省机关及事业单位信息，具体有：统一社会信用代码、机构中文名称、机构英文名称、法人代表或负责人姓名、机 构类型、国民经济行业分类、机构成立日期、机构地址、登记注册号或批准文号、人员编制数等。以上信息由编制管理部门提供。</w:t>
      </w:r>
    </w:p>
    <w:p w14:paraId="48AC4AFC" w14:textId="77777777" w:rsidR="004F4D55" w:rsidRDefault="00000000">
      <w:pPr>
        <w:pStyle w:val="affd"/>
        <w:spacing w:before="156" w:after="156"/>
      </w:pPr>
      <w:bookmarkStart w:id="56" w:name="_Toc202890021"/>
      <w:r>
        <w:rPr>
          <w:rFonts w:hint="eastAsia"/>
        </w:rPr>
        <w:t>法人代表信息</w:t>
      </w:r>
      <w:bookmarkEnd w:id="56"/>
    </w:p>
    <w:p w14:paraId="0D88CEC5" w14:textId="77777777" w:rsidR="004F4D55" w:rsidRDefault="00000000">
      <w:pPr>
        <w:pStyle w:val="afffff6"/>
        <w:ind w:firstLine="420"/>
      </w:pPr>
      <w:r>
        <w:rPr>
          <w:rFonts w:hint="eastAsia"/>
        </w:rPr>
        <w:t>法人代表的详细信息，具体有：法定代表人姓名、法定代表人性别、法定代表人身份证件类型、法 定代表人身份证件号码、法定代表人国籍等。以上信息由人口信息管理部门提供。</w:t>
      </w:r>
    </w:p>
    <w:p w14:paraId="11CA3CAC" w14:textId="77777777" w:rsidR="004F4D55" w:rsidRDefault="00000000">
      <w:pPr>
        <w:pStyle w:val="affd"/>
        <w:spacing w:before="156" w:after="156"/>
      </w:pPr>
      <w:bookmarkStart w:id="57" w:name="_Toc202890022"/>
      <w:commentRangeStart w:id="58"/>
      <w:r>
        <w:rPr>
          <w:rFonts w:hint="eastAsia"/>
        </w:rPr>
        <w:t>开户银行信息</w:t>
      </w:r>
      <w:bookmarkEnd w:id="57"/>
      <w:commentRangeEnd w:id="58"/>
      <w:r>
        <w:commentReference w:id="58"/>
      </w:r>
    </w:p>
    <w:p w14:paraId="0530F7AE" w14:textId="77777777" w:rsidR="004F4D55" w:rsidRDefault="00000000">
      <w:pPr>
        <w:pStyle w:val="afffff6"/>
        <w:ind w:firstLine="420"/>
      </w:pPr>
      <w:r>
        <w:rPr>
          <w:rFonts w:hint="eastAsia"/>
        </w:rPr>
        <w:t>法人单位的银行开户信息，具体有：机构中文名称、开户银行名称、开户银行编码、开户银行帐号等。以上信息由商业银行管理部门提供。</w:t>
      </w:r>
    </w:p>
    <w:p w14:paraId="04D02392" w14:textId="77777777" w:rsidR="004F4D55" w:rsidRDefault="00000000">
      <w:pPr>
        <w:pStyle w:val="affd"/>
        <w:spacing w:before="156" w:after="156"/>
      </w:pPr>
      <w:bookmarkStart w:id="59" w:name="_Toc202890023"/>
      <w:commentRangeStart w:id="60"/>
      <w:r>
        <w:rPr>
          <w:rFonts w:hint="eastAsia"/>
        </w:rPr>
        <w:t>税务、社保、公积金信息</w:t>
      </w:r>
      <w:bookmarkEnd w:id="59"/>
      <w:commentRangeEnd w:id="60"/>
      <w:r>
        <w:commentReference w:id="60"/>
      </w:r>
    </w:p>
    <w:p w14:paraId="7D4CD593" w14:textId="77777777" w:rsidR="004F4D55" w:rsidRDefault="00000000">
      <w:pPr>
        <w:pStyle w:val="afffff6"/>
        <w:ind w:firstLine="420"/>
      </w:pPr>
      <w:r>
        <w:rPr>
          <w:rFonts w:hint="eastAsia"/>
        </w:rPr>
        <w:t>法人单位在社会活动中所产生的税务、社保、公积金等信息，具体有：法人单位的税务登记机关、 纳税人识别号、社保登记证号、住房公积金征缴证号。以上信息由税务管理部门、社保管理部门、公积  金管理部门分别提供。</w:t>
      </w:r>
    </w:p>
    <w:p w14:paraId="1D1FB43B" w14:textId="77777777" w:rsidR="004F4D55" w:rsidRDefault="00000000">
      <w:pPr>
        <w:pStyle w:val="affd"/>
        <w:spacing w:before="156" w:after="156"/>
      </w:pPr>
      <w:bookmarkStart w:id="61" w:name="_Toc202890024"/>
      <w:r>
        <w:rPr>
          <w:rFonts w:hint="eastAsia"/>
        </w:rPr>
        <w:t>资质信息</w:t>
      </w:r>
      <w:bookmarkEnd w:id="61"/>
    </w:p>
    <w:p w14:paraId="462AB222" w14:textId="77777777" w:rsidR="004F4D55" w:rsidRDefault="00000000">
      <w:pPr>
        <w:pStyle w:val="afffff6"/>
        <w:ind w:firstLine="420"/>
      </w:pPr>
      <w:r>
        <w:rPr>
          <w:rFonts w:hint="eastAsia"/>
        </w:rPr>
        <w:t>法人单位在从事社会、经济活动过程中取得的各类资质信息，涉及众多部门，具体有：资质核发单 位名称、资质名称、资质编号、资质起始日期、资质变动日期、资质状态。以上信息由法人单位资质认 定核发部门分别提供。</w:t>
      </w:r>
    </w:p>
    <w:p w14:paraId="044E235F" w14:textId="08EE002F" w:rsidR="004F4D55" w:rsidRDefault="00000000">
      <w:pPr>
        <w:pStyle w:val="affc"/>
        <w:spacing w:before="312" w:after="312"/>
      </w:pPr>
      <w:bookmarkStart w:id="62" w:name="_Toc202890025"/>
      <w:commentRangeStart w:id="63"/>
      <w:r>
        <w:rPr>
          <w:rFonts w:hint="eastAsia"/>
        </w:rPr>
        <w:t>交换方式</w:t>
      </w:r>
      <w:bookmarkEnd w:id="62"/>
      <w:commentRangeEnd w:id="63"/>
      <w:r>
        <w:commentReference w:id="63"/>
      </w:r>
    </w:p>
    <w:p w14:paraId="1879CA22" w14:textId="4B55B50B" w:rsidR="004F4D55" w:rsidRDefault="00000000">
      <w:pPr>
        <w:pStyle w:val="affd"/>
        <w:spacing w:before="156" w:after="156"/>
      </w:pPr>
      <w:bookmarkStart w:id="64" w:name="_Toc202890026"/>
      <w:r>
        <w:rPr>
          <w:rFonts w:hint="eastAsia"/>
        </w:rPr>
        <w:t>接口方式</w:t>
      </w:r>
      <w:bookmarkEnd w:id="64"/>
    </w:p>
    <w:p w14:paraId="2796FC0B" w14:textId="77777777" w:rsidR="004F4D55" w:rsidRDefault="00000000">
      <w:pPr>
        <w:pStyle w:val="affe"/>
        <w:spacing w:before="156" w:after="156"/>
      </w:pPr>
      <w:r>
        <w:rPr>
          <w:rFonts w:hint="eastAsia"/>
        </w:rPr>
        <w:t>数据接口模型 (DataSchema)</w:t>
      </w:r>
    </w:p>
    <w:p w14:paraId="74384140" w14:textId="5767FA6A" w:rsidR="004F4D55" w:rsidRDefault="00B212B9">
      <w:pPr>
        <w:pStyle w:val="afffff6"/>
        <w:ind w:firstLine="420"/>
      </w:pPr>
      <w:r>
        <w:rPr>
          <w:rFonts w:hint="eastAsia"/>
        </w:rPr>
        <w:t>本文件规定的数据接口模型用于在不同系统间进行信息交换时封装交换信息。数据接口模型由接口 数据信息、数据集组成，如图1所示。接口数据信息是必选元素，元素名称是DataInformation,      用来 描述交换信息内容的信息。数据集是必选元素，元素名称是DataSet, 用来封装结构化数据。</w:t>
      </w:r>
    </w:p>
    <w:p w14:paraId="33D16C5D" w14:textId="77777777" w:rsidR="004F4D55" w:rsidRDefault="00000000">
      <w:pPr>
        <w:pStyle w:val="afffff6"/>
        <w:ind w:firstLine="420"/>
      </w:pPr>
      <w:r>
        <w:rPr>
          <w:noProof/>
        </w:rPr>
        <w:lastRenderedPageBreak/>
        <w:drawing>
          <wp:inline distT="0" distB="0" distL="0" distR="0" wp14:anchorId="61419550" wp14:editId="2C0A0D2F">
            <wp:extent cx="5939790" cy="4662170"/>
            <wp:effectExtent l="0" t="0" r="3810" b="5080"/>
            <wp:docPr id="20001430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43099" name="图片 1"/>
                    <pic:cNvPicPr>
                      <a:picLocks noChangeAspect="1"/>
                    </pic:cNvPicPr>
                  </pic:nvPicPr>
                  <pic:blipFill>
                    <a:blip r:embed="rId25"/>
                    <a:stretch>
                      <a:fillRect/>
                    </a:stretch>
                  </pic:blipFill>
                  <pic:spPr>
                    <a:xfrm>
                      <a:off x="0" y="0"/>
                      <a:ext cx="5939790" cy="4662170"/>
                    </a:xfrm>
                    <a:prstGeom prst="rect">
                      <a:avLst/>
                    </a:prstGeom>
                  </pic:spPr>
                </pic:pic>
              </a:graphicData>
            </a:graphic>
          </wp:inline>
        </w:drawing>
      </w:r>
    </w:p>
    <w:p w14:paraId="10C5806B" w14:textId="77777777" w:rsidR="004F4D55" w:rsidRDefault="00000000">
      <w:pPr>
        <w:pStyle w:val="afd"/>
        <w:spacing w:before="156" w:after="156"/>
      </w:pPr>
      <w:r>
        <w:rPr>
          <w:rFonts w:hint="eastAsia"/>
        </w:rPr>
        <w:t>数据接口模型示意图</w:t>
      </w:r>
    </w:p>
    <w:p w14:paraId="0D6CDE33" w14:textId="77777777" w:rsidR="004F4D55" w:rsidRDefault="00000000">
      <w:pPr>
        <w:pStyle w:val="afffff6"/>
        <w:ind w:firstLine="420"/>
      </w:pPr>
      <w:r>
        <w:rPr>
          <w:rFonts w:hint="eastAsia"/>
        </w:rPr>
        <w:t>数据接口模型的XML Schema 见附录A,  数据接口模型封装交换指标项的 XML 文件示例见附录B。</w:t>
      </w:r>
    </w:p>
    <w:p w14:paraId="7192065E" w14:textId="77777777" w:rsidR="004F4D55" w:rsidRDefault="00000000">
      <w:pPr>
        <w:pStyle w:val="affe"/>
        <w:spacing w:before="156" w:after="156"/>
      </w:pPr>
      <w:r>
        <w:rPr>
          <w:rFonts w:hint="eastAsia"/>
        </w:rPr>
        <w:t>接口数据信息</w:t>
      </w:r>
    </w:p>
    <w:p w14:paraId="652F34C0" w14:textId="77777777" w:rsidR="004F4D55" w:rsidRDefault="00000000">
      <w:pPr>
        <w:pStyle w:val="afffff6"/>
        <w:ind w:firstLine="420"/>
      </w:pPr>
      <w:r>
        <w:rPr>
          <w:rFonts w:hint="eastAsia"/>
        </w:rPr>
        <w:t>接口数据信息由信息资源标识、信息资源显示名称、信息资源来源部门、信息资源来源IP地址、信 息资源发送时间、信息类别、记录数7个元素组成。</w:t>
      </w:r>
    </w:p>
    <w:p w14:paraId="69EE96DA" w14:textId="77777777" w:rsidR="004F4D55" w:rsidRDefault="00000000">
      <w:pPr>
        <w:pStyle w:val="af5"/>
      </w:pPr>
      <w:r>
        <w:rPr>
          <w:rFonts w:hint="eastAsia"/>
        </w:rPr>
        <w:t>信息资源标识</w:t>
      </w:r>
    </w:p>
    <w:p w14:paraId="546BFAF6" w14:textId="77777777" w:rsidR="004F4D55" w:rsidRDefault="00000000">
      <w:pPr>
        <w:pStyle w:val="afffff6"/>
        <w:ind w:firstLine="420"/>
      </w:pPr>
      <w:r>
        <w:rPr>
          <w:rFonts w:hint="eastAsia"/>
        </w:rPr>
        <w:t>XML元素名称：Identifier</w:t>
      </w:r>
    </w:p>
    <w:p w14:paraId="2A87A735" w14:textId="77777777" w:rsidR="004F4D55" w:rsidRDefault="00000000">
      <w:pPr>
        <w:pStyle w:val="afffff6"/>
        <w:ind w:firstLine="420"/>
      </w:pPr>
      <w:r>
        <w:rPr>
          <w:rFonts w:hint="eastAsia"/>
        </w:rPr>
        <w:t>交换信息的标识符，应符合GB/T 18391.1中的相关规定。该元素为必需的元素。</w:t>
      </w:r>
    </w:p>
    <w:p w14:paraId="650E0059" w14:textId="77777777" w:rsidR="004F4D55" w:rsidRDefault="00000000">
      <w:pPr>
        <w:pStyle w:val="af5"/>
      </w:pPr>
      <w:r>
        <w:rPr>
          <w:rFonts w:hint="eastAsia"/>
        </w:rPr>
        <w:t>信息资源显示名称</w:t>
      </w:r>
    </w:p>
    <w:p w14:paraId="266ED96C" w14:textId="77777777" w:rsidR="004F4D55" w:rsidRDefault="00000000">
      <w:pPr>
        <w:pStyle w:val="afffff6"/>
        <w:ind w:firstLine="420"/>
      </w:pPr>
      <w:r>
        <w:rPr>
          <w:rFonts w:hint="eastAsia"/>
        </w:rPr>
        <w:t>XML元素名称：DisplayName</w:t>
      </w:r>
    </w:p>
    <w:p w14:paraId="5E56C85A" w14:textId="77777777" w:rsidR="004F4D55" w:rsidRDefault="00000000">
      <w:pPr>
        <w:pStyle w:val="afffff6"/>
        <w:ind w:firstLine="420"/>
      </w:pPr>
      <w:r>
        <w:rPr>
          <w:rFonts w:hint="eastAsia"/>
        </w:rPr>
        <w:t>信息资源用于显示的名称，可以采用政务信息资源的常用名称，例如：法人基本信息等。该元素为 必需元素。</w:t>
      </w:r>
    </w:p>
    <w:p w14:paraId="35A9B384" w14:textId="77777777" w:rsidR="004F4D55" w:rsidRDefault="00000000">
      <w:pPr>
        <w:pStyle w:val="af5"/>
      </w:pPr>
      <w:r>
        <w:rPr>
          <w:rFonts w:hint="eastAsia"/>
        </w:rPr>
        <w:t>信息资源来源部门</w:t>
      </w:r>
    </w:p>
    <w:p w14:paraId="5FAF5BBE" w14:textId="77777777" w:rsidR="004F4D55" w:rsidRDefault="00000000">
      <w:pPr>
        <w:pStyle w:val="afffff6"/>
        <w:ind w:firstLine="420"/>
      </w:pPr>
      <w:r>
        <w:rPr>
          <w:rFonts w:hint="eastAsia"/>
        </w:rPr>
        <w:t>XML元素名称：From</w:t>
      </w:r>
    </w:p>
    <w:p w14:paraId="59213A68" w14:textId="77777777" w:rsidR="004F4D55" w:rsidRDefault="00000000">
      <w:pPr>
        <w:pStyle w:val="afffff6"/>
        <w:ind w:firstLine="420"/>
      </w:pPr>
      <w:r>
        <w:rPr>
          <w:rFonts w:hint="eastAsia"/>
        </w:rPr>
        <w:t>提供信息资源的部门，采用信息提供部门的组织机构代码进行标识。该元素为必需的元素。</w:t>
      </w:r>
    </w:p>
    <w:p w14:paraId="6E094593" w14:textId="77777777" w:rsidR="004F4D55" w:rsidRDefault="00000000">
      <w:pPr>
        <w:pStyle w:val="af5"/>
      </w:pPr>
      <w:r>
        <w:rPr>
          <w:rFonts w:hint="eastAsia"/>
        </w:rPr>
        <w:t>信息资源来源IP地址</w:t>
      </w:r>
    </w:p>
    <w:p w14:paraId="0869694B" w14:textId="77777777" w:rsidR="004F4D55" w:rsidRDefault="00000000">
      <w:pPr>
        <w:pStyle w:val="afffff6"/>
        <w:ind w:firstLine="420"/>
      </w:pPr>
      <w:r>
        <w:rPr>
          <w:rFonts w:hint="eastAsia"/>
        </w:rPr>
        <w:t>XML元素名称：IPAddress</w:t>
      </w:r>
    </w:p>
    <w:p w14:paraId="11F17C69" w14:textId="77777777" w:rsidR="004F4D55" w:rsidRDefault="00000000">
      <w:pPr>
        <w:pStyle w:val="afffff6"/>
        <w:ind w:firstLine="420"/>
      </w:pPr>
      <w:r>
        <w:rPr>
          <w:rFonts w:hint="eastAsia"/>
        </w:rPr>
        <w:lastRenderedPageBreak/>
        <w:t>提供信息资源服务器的IP地址。该元素为可选元素。</w:t>
      </w:r>
    </w:p>
    <w:p w14:paraId="7D7E93DD" w14:textId="77777777" w:rsidR="004F4D55" w:rsidRDefault="00000000">
      <w:pPr>
        <w:pStyle w:val="af5"/>
      </w:pPr>
      <w:r>
        <w:rPr>
          <w:rFonts w:hint="eastAsia"/>
        </w:rPr>
        <w:t>信息资源发送时间</w:t>
      </w:r>
    </w:p>
    <w:p w14:paraId="0F3DAC9B" w14:textId="77777777" w:rsidR="004F4D55" w:rsidRDefault="00000000">
      <w:pPr>
        <w:pStyle w:val="afffff6"/>
        <w:ind w:firstLine="420"/>
      </w:pPr>
      <w:r>
        <w:rPr>
          <w:rFonts w:hint="eastAsia"/>
        </w:rPr>
        <w:t>XML元素名称：DataTime</w:t>
      </w:r>
    </w:p>
    <w:p w14:paraId="276EC067" w14:textId="77777777" w:rsidR="004F4D55" w:rsidRDefault="00000000">
      <w:pPr>
        <w:pStyle w:val="afffff6"/>
        <w:ind w:firstLine="420"/>
      </w:pPr>
      <w:r>
        <w:rPr>
          <w:rFonts w:hint="eastAsia"/>
        </w:rPr>
        <w:t>信息资源从来源部门发送的时间，格式为年月日时分秒（YYYYMMDDhhmmss）。该元素为可选元素。</w:t>
      </w:r>
    </w:p>
    <w:p w14:paraId="340F416A" w14:textId="77777777" w:rsidR="004F4D55" w:rsidRDefault="00000000">
      <w:pPr>
        <w:pStyle w:val="af5"/>
      </w:pPr>
      <w:r>
        <w:rPr>
          <w:rFonts w:hint="eastAsia"/>
        </w:rPr>
        <w:t>信息类别</w:t>
      </w:r>
    </w:p>
    <w:p w14:paraId="11318989" w14:textId="77777777" w:rsidR="004F4D55" w:rsidRDefault="00000000">
      <w:pPr>
        <w:pStyle w:val="afffff6"/>
        <w:ind w:firstLine="420"/>
      </w:pPr>
      <w:r>
        <w:rPr>
          <w:rFonts w:hint="eastAsia"/>
        </w:rPr>
        <w:t>XML元素名称：DataCategory</w:t>
      </w:r>
    </w:p>
    <w:p w14:paraId="35C40375" w14:textId="77777777" w:rsidR="004F4D55" w:rsidRDefault="00000000">
      <w:pPr>
        <w:pStyle w:val="afffff6"/>
        <w:ind w:firstLine="420"/>
      </w:pPr>
      <w:r>
        <w:rPr>
          <w:rFonts w:hint="eastAsia"/>
        </w:rPr>
        <w:t>表示文件中的信息资源的类别，“ 1 ”表示全量数据，“2 ”表示新增数据，“3 ”表示更新数据。 该元素为必需的元素。</w:t>
      </w:r>
    </w:p>
    <w:p w14:paraId="180D9280" w14:textId="77777777" w:rsidR="004F4D55" w:rsidRDefault="00000000">
      <w:pPr>
        <w:pStyle w:val="af5"/>
      </w:pPr>
      <w:r>
        <w:rPr>
          <w:rFonts w:hint="eastAsia"/>
        </w:rPr>
        <w:t>记录数目</w:t>
      </w:r>
    </w:p>
    <w:p w14:paraId="42C68BD9" w14:textId="77777777" w:rsidR="004F4D55" w:rsidRDefault="00000000">
      <w:pPr>
        <w:pStyle w:val="afffff6"/>
        <w:ind w:firstLine="420"/>
      </w:pPr>
      <w:r>
        <w:rPr>
          <w:rFonts w:hint="eastAsia"/>
        </w:rPr>
        <w:t>XML元素名称：RecordNumber</w:t>
      </w:r>
    </w:p>
    <w:p w14:paraId="3469FCE3" w14:textId="77777777" w:rsidR="004F4D55" w:rsidRDefault="00000000">
      <w:pPr>
        <w:pStyle w:val="afffff6"/>
        <w:ind w:firstLine="420"/>
      </w:pPr>
      <w:r>
        <w:rPr>
          <w:rFonts w:hint="eastAsia"/>
        </w:rPr>
        <w:t>表示文件中数据集的记录数。该元素为可选元素。</w:t>
      </w:r>
    </w:p>
    <w:p w14:paraId="7AD727FA" w14:textId="77777777" w:rsidR="004F4D55" w:rsidRDefault="00000000">
      <w:pPr>
        <w:pStyle w:val="affe"/>
        <w:spacing w:before="156" w:after="156"/>
      </w:pPr>
      <w:r>
        <w:rPr>
          <w:rFonts w:hint="eastAsia"/>
        </w:rPr>
        <w:t>数据集（DataSet）</w:t>
      </w:r>
    </w:p>
    <w:p w14:paraId="03B235C4" w14:textId="77777777" w:rsidR="004F4D55" w:rsidRDefault="00000000">
      <w:pPr>
        <w:pStyle w:val="afffff6"/>
        <w:ind w:firstLine="420"/>
      </w:pPr>
      <w:r>
        <w:rPr>
          <w:rFonts w:hint="eastAsia"/>
        </w:rPr>
        <w:t>数据集用来封装格式化数据。数据集由一个或多个数据记录组成。</w:t>
      </w:r>
    </w:p>
    <w:p w14:paraId="5182B17D" w14:textId="77777777" w:rsidR="004F4D55" w:rsidRDefault="00000000">
      <w:pPr>
        <w:pStyle w:val="af5"/>
        <w:numPr>
          <w:ilvl w:val="0"/>
          <w:numId w:val="32"/>
        </w:numPr>
      </w:pPr>
      <w:r>
        <w:rPr>
          <w:rFonts w:hint="eastAsia"/>
        </w:rPr>
        <w:t>数据记录</w:t>
      </w:r>
    </w:p>
    <w:p w14:paraId="0D57BF38" w14:textId="77777777" w:rsidR="004F4D55" w:rsidRDefault="00000000">
      <w:pPr>
        <w:pStyle w:val="afffff6"/>
        <w:ind w:firstLine="420"/>
      </w:pPr>
      <w:r>
        <w:rPr>
          <w:rFonts w:hint="eastAsia"/>
        </w:rPr>
        <w:t>XML元素名称：RecordData</w:t>
      </w:r>
    </w:p>
    <w:p w14:paraId="56F59575" w14:textId="77777777" w:rsidR="004F4D55" w:rsidRDefault="00000000">
      <w:pPr>
        <w:pStyle w:val="afffff6"/>
        <w:ind w:firstLine="420"/>
      </w:pPr>
      <w:r>
        <w:rPr>
          <w:rFonts w:hint="eastAsia"/>
        </w:rPr>
        <w:t>组成数据集的基本单位，表示一条记录。例如，关系数据库表的一行，或电子表格的一行。数据记 录由一个或多个数据项组成。</w:t>
      </w:r>
    </w:p>
    <w:p w14:paraId="44DD48C9" w14:textId="77777777" w:rsidR="004F4D55" w:rsidRDefault="00000000">
      <w:pPr>
        <w:pStyle w:val="af5"/>
      </w:pPr>
      <w:r>
        <w:rPr>
          <w:rFonts w:hint="eastAsia"/>
        </w:rPr>
        <w:t>数据项</w:t>
      </w:r>
    </w:p>
    <w:p w14:paraId="2A70A592" w14:textId="77777777" w:rsidR="004F4D55" w:rsidRDefault="00000000">
      <w:pPr>
        <w:pStyle w:val="afffff6"/>
        <w:ind w:firstLine="420"/>
      </w:pPr>
      <w:r>
        <w:rPr>
          <w:rFonts w:hint="eastAsia"/>
        </w:rPr>
        <w:t>XML元素名称：UnitData</w:t>
      </w:r>
    </w:p>
    <w:p w14:paraId="63AED029" w14:textId="77777777" w:rsidR="004F4D55" w:rsidRDefault="00000000">
      <w:pPr>
        <w:pStyle w:val="afffff6"/>
        <w:ind w:firstLine="420"/>
      </w:pPr>
      <w:r>
        <w:rPr>
          <w:rFonts w:hint="eastAsia"/>
        </w:rPr>
        <w:t>组成数据记录的基本单位。例如，关系数据库表中的某个字段，或电子表格中的某个单元格。数据 项由数据项标识符、数据项名称和数据项值3个元素组成：</w:t>
      </w:r>
    </w:p>
    <w:p w14:paraId="2E9ACB28" w14:textId="77777777" w:rsidR="004F4D55" w:rsidRDefault="00000000">
      <w:pPr>
        <w:pStyle w:val="afffff6"/>
        <w:ind w:firstLine="420"/>
      </w:pPr>
      <w:r>
        <w:rPr>
          <w:rFonts w:hint="eastAsia"/>
        </w:rPr>
        <w:t>——数据项标识符</w:t>
      </w:r>
    </w:p>
    <w:p w14:paraId="5AFA539C" w14:textId="77777777" w:rsidR="004F4D55" w:rsidRDefault="00000000">
      <w:pPr>
        <w:pStyle w:val="afffff6"/>
        <w:ind w:firstLine="420"/>
      </w:pPr>
      <w:r>
        <w:rPr>
          <w:rFonts w:hint="eastAsia"/>
        </w:rPr>
        <w:t>XML元素名称：IDName</w:t>
      </w:r>
    </w:p>
    <w:p w14:paraId="15102785" w14:textId="77777777" w:rsidR="004F4D55" w:rsidRDefault="00000000">
      <w:pPr>
        <w:pStyle w:val="afffff6"/>
        <w:ind w:firstLine="420"/>
      </w:pPr>
      <w:r>
        <w:rPr>
          <w:rFonts w:hint="eastAsia"/>
        </w:rPr>
        <w:t>数据项的标识符。</w:t>
      </w:r>
    </w:p>
    <w:p w14:paraId="22CC1597" w14:textId="77777777" w:rsidR="004F4D55" w:rsidRDefault="00000000">
      <w:pPr>
        <w:pStyle w:val="afffff6"/>
        <w:ind w:firstLine="420"/>
      </w:pPr>
      <w:r>
        <w:rPr>
          <w:rFonts w:hint="eastAsia"/>
        </w:rPr>
        <w:t>——数据项名称</w:t>
      </w:r>
    </w:p>
    <w:p w14:paraId="2D49432B" w14:textId="77777777" w:rsidR="004F4D55" w:rsidRDefault="00000000">
      <w:pPr>
        <w:pStyle w:val="afffff6"/>
        <w:ind w:firstLine="420"/>
      </w:pPr>
      <w:r>
        <w:rPr>
          <w:rFonts w:hint="eastAsia"/>
        </w:rPr>
        <w:t>XML元素名称：DisplayName</w:t>
      </w:r>
    </w:p>
    <w:p w14:paraId="0970AE3A" w14:textId="77777777" w:rsidR="004F4D55" w:rsidRDefault="00000000">
      <w:pPr>
        <w:pStyle w:val="afffff6"/>
        <w:ind w:firstLine="420"/>
      </w:pPr>
      <w:r>
        <w:rPr>
          <w:rFonts w:hint="eastAsia"/>
        </w:rPr>
        <w:t>数据项的名称。</w:t>
      </w:r>
    </w:p>
    <w:p w14:paraId="67CD47CB" w14:textId="77777777" w:rsidR="004F4D55" w:rsidRDefault="00000000">
      <w:pPr>
        <w:pStyle w:val="afffff6"/>
        <w:ind w:firstLine="420"/>
      </w:pPr>
      <w:r>
        <w:rPr>
          <w:rFonts w:hint="eastAsia"/>
        </w:rPr>
        <w:t>——数据项值</w:t>
      </w:r>
    </w:p>
    <w:p w14:paraId="7B3FB696" w14:textId="77777777" w:rsidR="004F4D55" w:rsidRDefault="00000000">
      <w:pPr>
        <w:pStyle w:val="afffff6"/>
        <w:ind w:firstLine="420"/>
      </w:pPr>
      <w:r>
        <w:rPr>
          <w:rFonts w:hint="eastAsia"/>
        </w:rPr>
        <w:t>XML元素名称：Value</w:t>
      </w:r>
    </w:p>
    <w:p w14:paraId="31C86C4A" w14:textId="77777777" w:rsidR="004F4D55" w:rsidRDefault="00000000">
      <w:pPr>
        <w:pStyle w:val="afffff6"/>
        <w:ind w:firstLine="420"/>
      </w:pPr>
      <w:r>
        <w:rPr>
          <w:rFonts w:hint="eastAsia"/>
        </w:rPr>
        <w:t>数据项的值。对于二进制类型的数值应首先采用BASE64编码。</w:t>
      </w:r>
    </w:p>
    <w:p w14:paraId="1B8A9555" w14:textId="0CDFE04B" w:rsidR="004F4D55" w:rsidRDefault="00000000">
      <w:pPr>
        <w:pStyle w:val="affd"/>
        <w:spacing w:before="156" w:after="156"/>
      </w:pPr>
      <w:bookmarkStart w:id="65" w:name="_Toc202890027"/>
      <w:r>
        <w:rPr>
          <w:rFonts w:hint="eastAsia"/>
        </w:rPr>
        <w:t>文件方式</w:t>
      </w:r>
      <w:bookmarkEnd w:id="65"/>
    </w:p>
    <w:p w14:paraId="6653EC0D" w14:textId="77777777" w:rsidR="004F4D55" w:rsidRDefault="00000000">
      <w:pPr>
        <w:pStyle w:val="afffff6"/>
        <w:ind w:firstLine="420"/>
      </w:pPr>
      <w:r>
        <w:rPr>
          <w:rFonts w:hint="eastAsia"/>
        </w:rPr>
        <w:t>采用文本方式进行法人单位基础信息信息交换的，包括TXT 文本和 EXCEL文档两种类型。</w:t>
      </w:r>
    </w:p>
    <w:p w14:paraId="5F058A5C" w14:textId="77777777" w:rsidR="004F4D55" w:rsidRDefault="00000000">
      <w:pPr>
        <w:pStyle w:val="af5"/>
        <w:numPr>
          <w:ilvl w:val="0"/>
          <w:numId w:val="33"/>
        </w:numPr>
      </w:pPr>
      <w:r>
        <w:rPr>
          <w:rFonts w:hint="eastAsia"/>
        </w:rPr>
        <w:t>交换文本文件命名规则如示意图2所示。</w:t>
      </w:r>
    </w:p>
    <w:p w14:paraId="1A186F22" w14:textId="77777777" w:rsidR="004F4D55" w:rsidRDefault="00000000">
      <w:pPr>
        <w:pStyle w:val="afffff6"/>
        <w:ind w:firstLine="420"/>
      </w:pPr>
      <w:r>
        <w:rPr>
          <w:noProof/>
        </w:rPr>
        <w:drawing>
          <wp:inline distT="0" distB="0" distL="0" distR="0" wp14:anchorId="18A885DD" wp14:editId="14243532">
            <wp:extent cx="5939790" cy="1188720"/>
            <wp:effectExtent l="0" t="0" r="3810" b="0"/>
            <wp:docPr id="16937916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791650" name="图片 1"/>
                    <pic:cNvPicPr>
                      <a:picLocks noChangeAspect="1"/>
                    </pic:cNvPicPr>
                  </pic:nvPicPr>
                  <pic:blipFill>
                    <a:blip r:embed="rId26"/>
                    <a:stretch>
                      <a:fillRect/>
                    </a:stretch>
                  </pic:blipFill>
                  <pic:spPr>
                    <a:xfrm>
                      <a:off x="0" y="0"/>
                      <a:ext cx="5939790" cy="1188720"/>
                    </a:xfrm>
                    <a:prstGeom prst="rect">
                      <a:avLst/>
                    </a:prstGeom>
                  </pic:spPr>
                </pic:pic>
              </a:graphicData>
            </a:graphic>
          </wp:inline>
        </w:drawing>
      </w:r>
    </w:p>
    <w:p w14:paraId="4481096B" w14:textId="77777777" w:rsidR="004F4D55" w:rsidRDefault="00000000">
      <w:pPr>
        <w:pStyle w:val="afd"/>
        <w:spacing w:before="156" w:after="156"/>
      </w:pPr>
      <w:r>
        <w:rPr>
          <w:rFonts w:hint="eastAsia"/>
        </w:rPr>
        <w:t>文件命名规则示意图</w:t>
      </w:r>
    </w:p>
    <w:p w14:paraId="64BD5FB5" w14:textId="77777777" w:rsidR="004F4D55" w:rsidRDefault="00000000">
      <w:pPr>
        <w:pStyle w:val="afffff6"/>
        <w:ind w:firstLine="420"/>
      </w:pPr>
      <w:r>
        <w:rPr>
          <w:rFonts w:hint="eastAsia"/>
        </w:rPr>
        <w:lastRenderedPageBreak/>
        <w:t>其编码规则如下：</w:t>
      </w:r>
    </w:p>
    <w:p w14:paraId="7CEEE409" w14:textId="77777777" w:rsidR="004F4D55" w:rsidRDefault="00000000">
      <w:pPr>
        <w:pStyle w:val="afffff6"/>
        <w:ind w:firstLine="420"/>
      </w:pPr>
      <w:r>
        <w:rPr>
          <w:rFonts w:hint="eastAsia"/>
        </w:rPr>
        <w:t>——文件名命名为31个字符长度，分为四段，段与段之间用英文半角的“-”连接符相连。</w:t>
      </w:r>
    </w:p>
    <w:p w14:paraId="28646DA3" w14:textId="77777777" w:rsidR="004F4D55" w:rsidRDefault="00000000">
      <w:pPr>
        <w:pStyle w:val="afffff6"/>
        <w:ind w:firstLine="420"/>
      </w:pPr>
      <w:r>
        <w:rPr>
          <w:rFonts w:hint="eastAsia"/>
        </w:rPr>
        <w:t>——日期时间编码是十四位阿拉伯数字，表示文件产生的日期和时间，取文件产生的时间值，格式 为年月日时分秒(YYYYMMDDhhmmss);</w:t>
      </w:r>
    </w:p>
    <w:p w14:paraId="48968D8A" w14:textId="77777777" w:rsidR="004F4D55" w:rsidRDefault="00000000">
      <w:pPr>
        <w:pStyle w:val="afffff6"/>
        <w:ind w:firstLine="420"/>
      </w:pPr>
      <w:r>
        <w:rPr>
          <w:rFonts w:hint="eastAsia"/>
        </w:rPr>
        <w:t>——信息类别编码是一位阿拉伯数字，表示文件的信息类别，“1”表示全量数据，“2”表示新增数 据，“3”表示更新数据；</w:t>
      </w:r>
    </w:p>
    <w:p w14:paraId="3CB097BB" w14:textId="77777777" w:rsidR="004F4D55" w:rsidRDefault="00000000">
      <w:pPr>
        <w:pStyle w:val="afffff6"/>
        <w:ind w:firstLine="420"/>
      </w:pPr>
      <w:r>
        <w:rPr>
          <w:rFonts w:hint="eastAsia"/>
        </w:rPr>
        <w:t>——信息资源标识编码是四位的字符串，是由法人库管理部门分配给数据交换部门的唯一标识符 (一串字符);</w:t>
      </w:r>
    </w:p>
    <w:p w14:paraId="16E8DB8B" w14:textId="77777777" w:rsidR="004F4D55" w:rsidRDefault="00000000">
      <w:pPr>
        <w:pStyle w:val="afffff6"/>
        <w:ind w:firstLine="420"/>
      </w:pPr>
      <w:r>
        <w:rPr>
          <w:rFonts w:hint="eastAsia"/>
        </w:rPr>
        <w:t>——信息资源来源部门编码是九位的字符串，采用该部门的组织机构代码值，表示信息来自哪个部</w:t>
      </w:r>
    </w:p>
    <w:p w14:paraId="3F9BB5B2" w14:textId="77777777" w:rsidR="004F4D55" w:rsidRDefault="00000000">
      <w:pPr>
        <w:pStyle w:val="afffff6"/>
        <w:ind w:firstLine="420"/>
      </w:pPr>
      <w:r>
        <w:rPr>
          <w:rFonts w:hint="eastAsia"/>
        </w:rPr>
        <w:t>门。</w:t>
      </w:r>
    </w:p>
    <w:p w14:paraId="5E6C229D" w14:textId="77777777" w:rsidR="004F4D55" w:rsidRDefault="00000000">
      <w:pPr>
        <w:pStyle w:val="af5"/>
        <w:numPr>
          <w:ilvl w:val="0"/>
          <w:numId w:val="33"/>
        </w:numPr>
      </w:pPr>
      <w:r>
        <w:rPr>
          <w:rFonts w:hint="eastAsia"/>
        </w:rPr>
        <w:t>交换文本文件中的数据项必须按照数据交换双方预先约定的顺序进行排列，包括数据项标识及 相应的数据实例，其中 TXT 文本中的数据项及其实例用单竖线(1)进行分隔，每条记录之间 用回车换行(\r  \n)进行分隔，实例中不得出现回车换行。</w:t>
      </w:r>
    </w:p>
    <w:p w14:paraId="1F4DCD33" w14:textId="58D76985" w:rsidR="004F4D55" w:rsidRDefault="00000000">
      <w:pPr>
        <w:pStyle w:val="affd"/>
        <w:spacing w:before="156" w:after="156"/>
      </w:pPr>
      <w:bookmarkStart w:id="66" w:name="_Toc202890028"/>
      <w:r>
        <w:rPr>
          <w:rFonts w:hint="eastAsia"/>
        </w:rPr>
        <w:t>数据库方式</w:t>
      </w:r>
      <w:bookmarkEnd w:id="66"/>
    </w:p>
    <w:p w14:paraId="0E23E2B4" w14:textId="59598AD1" w:rsidR="004F4D55" w:rsidRDefault="00000000">
      <w:pPr>
        <w:pStyle w:val="afffff6"/>
        <w:ind w:firstLine="420"/>
      </w:pPr>
      <w:r>
        <w:rPr>
          <w:rFonts w:hint="eastAsia"/>
        </w:rPr>
        <w:t>基于湖南省大数据总枢纽的政务信息共享网站，由资源申请方向资源提供方提出数据申请和接收数据的数据库前置机信息，由资源提供方在湖南省政务信息共享网站进行数据交换的配置。</w:t>
      </w:r>
    </w:p>
    <w:p w14:paraId="301A5532" w14:textId="77777777" w:rsidR="004F4D55" w:rsidRDefault="00000000">
      <w:pPr>
        <w:pStyle w:val="afffff6"/>
        <w:ind w:firstLine="420"/>
      </w:pPr>
      <w:r>
        <w:rPr>
          <w:noProof/>
        </w:rPr>
        <w:drawing>
          <wp:inline distT="0" distB="0" distL="114300" distR="114300" wp14:anchorId="4C1984B2" wp14:editId="0A049016">
            <wp:extent cx="5472430" cy="4015105"/>
            <wp:effectExtent l="0" t="0" r="444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7"/>
                    <a:stretch>
                      <a:fillRect/>
                    </a:stretch>
                  </pic:blipFill>
                  <pic:spPr>
                    <a:xfrm>
                      <a:off x="0" y="0"/>
                      <a:ext cx="5472430" cy="4015105"/>
                    </a:xfrm>
                    <a:prstGeom prst="rect">
                      <a:avLst/>
                    </a:prstGeom>
                    <a:noFill/>
                    <a:ln>
                      <a:noFill/>
                    </a:ln>
                  </pic:spPr>
                </pic:pic>
              </a:graphicData>
            </a:graphic>
          </wp:inline>
        </w:drawing>
      </w:r>
    </w:p>
    <w:p w14:paraId="28AA0CBB" w14:textId="77777777" w:rsidR="004F4D55" w:rsidRDefault="00000000">
      <w:pPr>
        <w:pStyle w:val="affc"/>
        <w:spacing w:before="312" w:after="312"/>
      </w:pPr>
      <w:bookmarkStart w:id="67" w:name="_Toc202890029"/>
      <w:commentRangeStart w:id="68"/>
      <w:r>
        <w:rPr>
          <w:rFonts w:hint="eastAsia"/>
        </w:rPr>
        <w:t>交换管理</w:t>
      </w:r>
      <w:bookmarkEnd w:id="67"/>
      <w:commentRangeEnd w:id="68"/>
      <w:r>
        <w:commentReference w:id="68"/>
      </w:r>
    </w:p>
    <w:p w14:paraId="5473E1CB" w14:textId="77777777" w:rsidR="004F4D55" w:rsidRDefault="00000000">
      <w:pPr>
        <w:pStyle w:val="affd"/>
        <w:spacing w:before="156" w:after="156"/>
      </w:pPr>
      <w:bookmarkStart w:id="69" w:name="_Toc202890030"/>
      <w:r>
        <w:rPr>
          <w:rFonts w:hint="eastAsia"/>
        </w:rPr>
        <w:t>交换管理角色</w:t>
      </w:r>
      <w:bookmarkEnd w:id="69"/>
    </w:p>
    <w:p w14:paraId="1B37522E" w14:textId="77777777" w:rsidR="004F4D55" w:rsidRDefault="00000000">
      <w:pPr>
        <w:pStyle w:val="afffff6"/>
        <w:ind w:firstLine="420"/>
      </w:pPr>
      <w:r>
        <w:rPr>
          <w:rFonts w:hint="eastAsia"/>
        </w:rPr>
        <w:t>法人单位基础信息的交换管理分为信息的提供者、管理者和使用者三个角色。</w:t>
      </w:r>
    </w:p>
    <w:p w14:paraId="6E75AD9D" w14:textId="77777777" w:rsidR="004F4D55" w:rsidRDefault="00000000">
      <w:pPr>
        <w:pStyle w:val="affd"/>
        <w:spacing w:before="156" w:after="156"/>
      </w:pPr>
      <w:bookmarkStart w:id="70" w:name="_Toc202890031"/>
      <w:r>
        <w:rPr>
          <w:rFonts w:hint="eastAsia"/>
        </w:rPr>
        <w:lastRenderedPageBreak/>
        <w:t>提供者</w:t>
      </w:r>
      <w:bookmarkEnd w:id="70"/>
    </w:p>
    <w:p w14:paraId="66F75434" w14:textId="77777777" w:rsidR="004F4D55" w:rsidRDefault="00000000">
      <w:pPr>
        <w:pStyle w:val="afffff6"/>
        <w:ind w:firstLine="420"/>
      </w:pPr>
      <w:r>
        <w:rPr>
          <w:rFonts w:hint="eastAsia"/>
        </w:rPr>
        <w:t>法人单位基础信息提供者为法人单位相关基础信息的产生部门，提供者应确保本部门信息的准确 性。具体要求如下：</w:t>
      </w:r>
    </w:p>
    <w:p w14:paraId="0C1BEEE3" w14:textId="36B6A609" w:rsidR="004F4D55" w:rsidRDefault="00000000">
      <w:pPr>
        <w:pStyle w:val="af5"/>
        <w:numPr>
          <w:ilvl w:val="0"/>
          <w:numId w:val="34"/>
        </w:numPr>
      </w:pPr>
      <w:r>
        <w:rPr>
          <w:rFonts w:hint="eastAsia"/>
        </w:rPr>
        <w:t>应按照DB43/T 652的相关要求，梳理本部门法人单位基础信息和标准的映射关系，对用于交换的数据进行组织和管理；</w:t>
      </w:r>
    </w:p>
    <w:p w14:paraId="19BBECE0" w14:textId="77777777" w:rsidR="004F4D55" w:rsidRDefault="00000000">
      <w:pPr>
        <w:pStyle w:val="af5"/>
      </w:pPr>
      <w:r>
        <w:rPr>
          <w:rFonts w:hint="eastAsia"/>
        </w:rPr>
        <w:t>应根据提供者的交换条件将数据按照交换格式的要求进行封装；</w:t>
      </w:r>
    </w:p>
    <w:p w14:paraId="5C5D7793" w14:textId="086459B3" w:rsidR="004F4D55" w:rsidRDefault="00000000">
      <w:pPr>
        <w:pStyle w:val="af5"/>
      </w:pPr>
      <w:r>
        <w:rPr>
          <w:rFonts w:hint="eastAsia"/>
        </w:rPr>
        <w:t>负责与管理者协商并确定数据交换的内容、交换方式、更新周期并明确数据的使用授权；</w:t>
      </w:r>
    </w:p>
    <w:p w14:paraId="19A531EE" w14:textId="0CD1D9DC" w:rsidR="004F4D55" w:rsidRDefault="00000000">
      <w:pPr>
        <w:pStyle w:val="af5"/>
      </w:pPr>
      <w:r>
        <w:rPr>
          <w:rFonts w:hint="eastAsia"/>
        </w:rPr>
        <w:t>负责管理和维护本部门用于法人单位基础信息交换的应用系统及交换节点，保障其稳定、安全的运行；</w:t>
      </w:r>
    </w:p>
    <w:p w14:paraId="7A199B3A" w14:textId="77777777" w:rsidR="004F4D55" w:rsidRDefault="00000000">
      <w:pPr>
        <w:pStyle w:val="af5"/>
      </w:pPr>
      <w:r>
        <w:rPr>
          <w:rFonts w:hint="eastAsia"/>
        </w:rPr>
        <w:t>负责对湖南省法人单位基础信息库中本部门提供数据进行更新。</w:t>
      </w:r>
    </w:p>
    <w:p w14:paraId="752090E4" w14:textId="77777777" w:rsidR="004F4D55" w:rsidRDefault="00000000">
      <w:pPr>
        <w:pStyle w:val="affd"/>
        <w:spacing w:before="156" w:after="156"/>
      </w:pPr>
      <w:bookmarkStart w:id="71" w:name="_Toc202890032"/>
      <w:r>
        <w:rPr>
          <w:rFonts w:hint="eastAsia"/>
        </w:rPr>
        <w:t>管理者</w:t>
      </w:r>
      <w:bookmarkEnd w:id="71"/>
    </w:p>
    <w:p w14:paraId="7F45C11C" w14:textId="77777777" w:rsidR="004F4D55" w:rsidRDefault="00000000">
      <w:pPr>
        <w:pStyle w:val="afffff6"/>
        <w:ind w:firstLine="420"/>
      </w:pPr>
      <w:r>
        <w:rPr>
          <w:rFonts w:hint="eastAsia"/>
        </w:rPr>
        <w:t>法人单位基础信息管理者为湖南省法人单位基础库管理部门。管理者要确保所发布信息的权威性和 稳定性。具体要求如下：</w:t>
      </w:r>
    </w:p>
    <w:p w14:paraId="1722A7D5" w14:textId="6D22EF22" w:rsidR="004F4D55" w:rsidRDefault="00000000">
      <w:pPr>
        <w:pStyle w:val="af5"/>
        <w:numPr>
          <w:ilvl w:val="0"/>
          <w:numId w:val="35"/>
        </w:numPr>
      </w:pPr>
      <w:r>
        <w:rPr>
          <w:rFonts w:hint="eastAsia"/>
        </w:rPr>
        <w:t>应按照DB43/T652的相关要求，整合各提供者提供的法人单位基础信息数据，对数据核 对过程中有疑义的数据应按照 DB43/ 880 的相关要求进行处理；</w:t>
      </w:r>
    </w:p>
    <w:p w14:paraId="0983E2A8" w14:textId="45F2FDDF" w:rsidR="004F4D55" w:rsidRDefault="00000000">
      <w:pPr>
        <w:pStyle w:val="af5"/>
      </w:pPr>
      <w:r>
        <w:rPr>
          <w:rFonts w:hint="eastAsia"/>
        </w:rPr>
        <w:t>应按照湖南省大数据总枢纽的相关要求与提供者协商的内容，接收、整合和使用信息，向各信息使用者提供相应授权范围内的法人单位基础信息服务。</w:t>
      </w:r>
    </w:p>
    <w:p w14:paraId="3E52FB79" w14:textId="6EB6BE12" w:rsidR="004F4D55" w:rsidRDefault="00000000">
      <w:pPr>
        <w:pStyle w:val="af5"/>
      </w:pPr>
      <w:r>
        <w:rPr>
          <w:rFonts w:hint="eastAsia"/>
        </w:rPr>
        <w:t>负责管理和维护湖南省法人单位基础信息库平台相关数据和接口的稳定、安全运行；</w:t>
      </w:r>
    </w:p>
    <w:p w14:paraId="51E03513" w14:textId="0A09790D" w:rsidR="004F4D55" w:rsidRDefault="00000000">
      <w:pPr>
        <w:pStyle w:val="af5"/>
      </w:pPr>
      <w:r>
        <w:rPr>
          <w:rFonts w:hint="eastAsia"/>
        </w:rPr>
        <w:t>负责对数据资源目录、数据服务进行规划、配置、部署、管理和监控，并对提供者和使用者提供相关的技术服务。</w:t>
      </w:r>
    </w:p>
    <w:p w14:paraId="5CB4A20B" w14:textId="77777777" w:rsidR="004F4D55" w:rsidRDefault="00000000">
      <w:pPr>
        <w:pStyle w:val="affd"/>
        <w:spacing w:before="156" w:after="156"/>
      </w:pPr>
      <w:bookmarkStart w:id="72" w:name="_Toc202890033"/>
      <w:r>
        <w:rPr>
          <w:rFonts w:hint="eastAsia"/>
        </w:rPr>
        <w:t>使用者</w:t>
      </w:r>
      <w:bookmarkEnd w:id="72"/>
    </w:p>
    <w:p w14:paraId="195B6866" w14:textId="77777777" w:rsidR="004F4D55" w:rsidRDefault="00000000">
      <w:pPr>
        <w:pStyle w:val="afffff6"/>
        <w:ind w:firstLine="420"/>
      </w:pPr>
      <w:r>
        <w:rPr>
          <w:rFonts w:hint="eastAsia"/>
        </w:rPr>
        <w:t>法人单位基础信息使用者为在政务活动中需要获得法人单位基础信息服务的各政府职能部门。具体 要求如下：</w:t>
      </w:r>
    </w:p>
    <w:p w14:paraId="4DD29D9D" w14:textId="2875A7B7" w:rsidR="004F4D55" w:rsidRDefault="00000000">
      <w:pPr>
        <w:pStyle w:val="af5"/>
        <w:numPr>
          <w:ilvl w:val="0"/>
          <w:numId w:val="36"/>
        </w:numPr>
      </w:pPr>
      <w:r>
        <w:rPr>
          <w:rFonts w:hint="eastAsia"/>
        </w:rPr>
        <w:t>应根据需要基于湖南省大数据总枢纽向提出法人单位基础信息共享申请；</w:t>
      </w:r>
    </w:p>
    <w:p w14:paraId="45816591" w14:textId="77777777" w:rsidR="004F4D55" w:rsidRDefault="00000000">
      <w:pPr>
        <w:pStyle w:val="af5"/>
      </w:pPr>
      <w:r>
        <w:rPr>
          <w:rFonts w:hint="eastAsia"/>
        </w:rPr>
        <w:t>应与管理者协商确定共享内容、共享方式、更新周期；</w:t>
      </w:r>
    </w:p>
    <w:p w14:paraId="1858585D" w14:textId="77777777" w:rsidR="004F4D55" w:rsidRDefault="00000000">
      <w:pPr>
        <w:pStyle w:val="af5"/>
      </w:pPr>
      <w:r>
        <w:rPr>
          <w:rFonts w:hint="eastAsia"/>
        </w:rPr>
        <w:t>由交换与共享获得的信息内容应在授权范围内使用；</w:t>
      </w:r>
    </w:p>
    <w:p w14:paraId="55232BA7" w14:textId="77777777" w:rsidR="004F4D55" w:rsidRDefault="00000000">
      <w:pPr>
        <w:pStyle w:val="af5"/>
      </w:pPr>
      <w:r>
        <w:rPr>
          <w:rFonts w:hint="eastAsia"/>
        </w:rPr>
        <w:t>负责本部门交换节点的建设、管理和维护，保障节点安全、稳定运行。</w:t>
      </w:r>
    </w:p>
    <w:p w14:paraId="6F0B506B" w14:textId="77777777" w:rsidR="004F4D55" w:rsidRDefault="00000000">
      <w:pPr>
        <w:pStyle w:val="affc"/>
        <w:spacing w:before="312" w:after="312"/>
      </w:pPr>
      <w:bookmarkStart w:id="73" w:name="_Toc202890034"/>
      <w:r>
        <w:rPr>
          <w:rFonts w:hint="eastAsia"/>
        </w:rPr>
        <w:t>技术要求</w:t>
      </w:r>
      <w:bookmarkEnd w:id="73"/>
    </w:p>
    <w:p w14:paraId="533F7C76" w14:textId="77777777" w:rsidR="004F4D55" w:rsidRDefault="00000000">
      <w:pPr>
        <w:pStyle w:val="afffff6"/>
        <w:ind w:firstLine="420"/>
      </w:pPr>
      <w:r>
        <w:rPr>
          <w:rFonts w:hint="eastAsia"/>
        </w:rPr>
        <w:t>法人单位基础信息在交换过程中，应按照DB43/T 575和DB43/T 559的相关要求。交换系统应满足如 下技术要求：</w:t>
      </w:r>
    </w:p>
    <w:p w14:paraId="395EEC4C" w14:textId="77777777" w:rsidR="004F4D55" w:rsidRDefault="00000000">
      <w:pPr>
        <w:pStyle w:val="af5"/>
        <w:numPr>
          <w:ilvl w:val="0"/>
          <w:numId w:val="37"/>
        </w:numPr>
      </w:pPr>
      <w:r>
        <w:rPr>
          <w:rFonts w:hint="eastAsia"/>
        </w:rPr>
        <w:t>可靠性：应保证信息可靠地通过网络传输；</w:t>
      </w:r>
    </w:p>
    <w:p w14:paraId="12CA5E04" w14:textId="77777777" w:rsidR="004F4D55" w:rsidRDefault="00000000">
      <w:pPr>
        <w:pStyle w:val="af5"/>
      </w:pPr>
      <w:r>
        <w:rPr>
          <w:rFonts w:hint="eastAsia"/>
        </w:rPr>
        <w:t>安全性：应采取必要的安全技术措施，保证传输过程中的数据安全；</w:t>
      </w:r>
    </w:p>
    <w:p w14:paraId="11BD006C" w14:textId="77777777" w:rsidR="004F4D55" w:rsidRDefault="00000000">
      <w:pPr>
        <w:pStyle w:val="af5"/>
      </w:pPr>
      <w:r>
        <w:rPr>
          <w:rFonts w:hint="eastAsia"/>
        </w:rPr>
        <w:t>易用性：部门接入方式应简单、规范，可扩展，并具有基于图形的管理方式。</w:t>
      </w:r>
    </w:p>
    <w:p w14:paraId="53321B50" w14:textId="77777777" w:rsidR="004F4D55" w:rsidRDefault="004F4D55">
      <w:pPr>
        <w:pStyle w:val="afffff6"/>
        <w:ind w:firstLine="420"/>
      </w:pPr>
    </w:p>
    <w:p w14:paraId="09CAAF69" w14:textId="77777777" w:rsidR="004F4D55" w:rsidRDefault="00000000">
      <w:pPr>
        <w:pStyle w:val="afffff6"/>
        <w:ind w:firstLine="420"/>
      </w:pPr>
      <w:r>
        <w:t xml:space="preserve"> </w:t>
      </w:r>
    </w:p>
    <w:p w14:paraId="1EADF1C5" w14:textId="77777777" w:rsidR="004F4D55" w:rsidRDefault="004F4D55">
      <w:pPr>
        <w:pStyle w:val="afffff6"/>
        <w:ind w:firstLine="420"/>
      </w:pPr>
    </w:p>
    <w:p w14:paraId="6D2199A2" w14:textId="77777777" w:rsidR="004F4D55" w:rsidRDefault="004F4D55">
      <w:pPr>
        <w:pStyle w:val="afffff6"/>
        <w:ind w:firstLine="420"/>
      </w:pPr>
    </w:p>
    <w:p w14:paraId="7CA0FB8D" w14:textId="77777777" w:rsidR="004F4D55" w:rsidRDefault="004F4D55">
      <w:pPr>
        <w:pStyle w:val="afffff6"/>
        <w:ind w:firstLine="420"/>
      </w:pPr>
    </w:p>
    <w:p w14:paraId="2F42DD39" w14:textId="77777777" w:rsidR="004F4D55" w:rsidRDefault="004F4D55">
      <w:pPr>
        <w:pStyle w:val="afffff6"/>
        <w:ind w:firstLine="420"/>
      </w:pPr>
    </w:p>
    <w:p w14:paraId="0E694E16" w14:textId="77777777" w:rsidR="004F4D55" w:rsidRDefault="004F4D55">
      <w:pPr>
        <w:pStyle w:val="afffff6"/>
        <w:ind w:firstLine="420"/>
        <w:sectPr w:rsidR="004F4D55">
          <w:pgSz w:w="11906" w:h="16838"/>
          <w:pgMar w:top="567" w:right="1134" w:bottom="1134" w:left="1134" w:header="1418" w:footer="1134" w:gutter="284"/>
          <w:pgNumType w:start="1"/>
          <w:cols w:space="425"/>
          <w:formProt w:val="0"/>
          <w:docGrid w:type="lines" w:linePitch="312"/>
        </w:sectPr>
      </w:pPr>
    </w:p>
    <w:p w14:paraId="4F95981A" w14:textId="77777777" w:rsidR="004F4D55" w:rsidRDefault="004F4D55">
      <w:pPr>
        <w:pStyle w:val="af8"/>
        <w:rPr>
          <w:rFonts w:hint="eastAsia"/>
          <w:vanish w:val="0"/>
        </w:rPr>
      </w:pPr>
      <w:bookmarkStart w:id="74" w:name="BookMark5"/>
      <w:bookmarkEnd w:id="25"/>
    </w:p>
    <w:p w14:paraId="33852095" w14:textId="77777777" w:rsidR="004F4D55" w:rsidRDefault="004F4D55">
      <w:pPr>
        <w:pStyle w:val="afe"/>
        <w:rPr>
          <w:vanish w:val="0"/>
        </w:rPr>
      </w:pPr>
    </w:p>
    <w:p w14:paraId="4DFECA05" w14:textId="77777777" w:rsidR="004F4D55" w:rsidRDefault="00000000">
      <w:pPr>
        <w:pStyle w:val="aff3"/>
        <w:spacing w:before="60" w:after="120"/>
      </w:pPr>
      <w:r>
        <w:br/>
      </w:r>
      <w:bookmarkStart w:id="75" w:name="_Toc202890035"/>
      <w:r>
        <w:rPr>
          <w:rFonts w:hint="eastAsia"/>
        </w:rPr>
        <w:t>（规范性）</w:t>
      </w:r>
      <w:r>
        <w:br/>
      </w:r>
      <w:r>
        <w:rPr>
          <w:rFonts w:hint="eastAsia"/>
        </w:rPr>
        <w:t>数据接口规范 XML Schema</w:t>
      </w:r>
      <w:bookmarkEnd w:id="75"/>
    </w:p>
    <w:p w14:paraId="764DF64D" w14:textId="77777777" w:rsidR="004F4D55" w:rsidRDefault="004F4D55">
      <w:pPr>
        <w:pStyle w:val="afffb"/>
        <w:spacing w:before="69" w:line="214" w:lineRule="auto"/>
        <w:ind w:left="591"/>
        <w:rPr>
          <w:b/>
          <w:bCs/>
          <w:spacing w:val="-2"/>
        </w:rPr>
      </w:pPr>
    </w:p>
    <w:p w14:paraId="75CD4E02" w14:textId="77777777" w:rsidR="004F4D55" w:rsidRDefault="00000000">
      <w:pPr>
        <w:pStyle w:val="afffb"/>
        <w:spacing w:before="69" w:line="214" w:lineRule="auto"/>
        <w:ind w:left="591"/>
      </w:pPr>
      <w:r>
        <w:rPr>
          <w:spacing w:val="-2"/>
        </w:rPr>
        <w:t>&lt;?xml version="1.0" enco</w:t>
      </w:r>
      <w:r>
        <w:rPr>
          <w:spacing w:val="-3"/>
        </w:rPr>
        <w:t>ding="UTF-8"?&gt;</w:t>
      </w:r>
    </w:p>
    <w:p w14:paraId="5C2C0DE3" w14:textId="77777777" w:rsidR="004F4D55" w:rsidRDefault="00000000">
      <w:pPr>
        <w:pStyle w:val="afffb"/>
        <w:spacing w:before="78" w:line="214" w:lineRule="auto"/>
        <w:ind w:left="591"/>
      </w:pPr>
      <w:r>
        <w:rPr>
          <w:spacing w:val="-1"/>
        </w:rPr>
        <w:t>&lt;xsd:schema                                  xmlns:xsd="</w:t>
      </w:r>
      <w:hyperlink r:id="rId28" w:history="1">
        <w:r w:rsidR="004F4D55">
          <w:rPr>
            <w:spacing w:val="-2"/>
          </w:rPr>
          <w:t>http://www.w3.org/2001/XMLSchema"</w:t>
        </w:r>
      </w:hyperlink>
    </w:p>
    <w:p w14:paraId="5F835572" w14:textId="77777777" w:rsidR="004F4D55" w:rsidRDefault="00000000">
      <w:pPr>
        <w:pStyle w:val="afffb"/>
        <w:spacing w:before="83" w:line="214" w:lineRule="auto"/>
        <w:ind w:left="585"/>
      </w:pPr>
      <w:r>
        <w:rPr>
          <w:spacing w:val="-2"/>
        </w:rPr>
        <w:t>xmlns:DataSchema="</w:t>
      </w:r>
      <w:hyperlink r:id="rId29" w:history="1">
        <w:r w:rsidR="004F4D55">
          <w:rPr>
            <w:spacing w:val="-2"/>
          </w:rPr>
          <w:t>http://www.egs.</w:t>
        </w:r>
        <w:r w:rsidR="004F4D55">
          <w:rPr>
            <w:spacing w:val="-3"/>
          </w:rPr>
          <w:t>org.cn/Dataschema"</w:t>
        </w:r>
      </w:hyperlink>
    </w:p>
    <w:p w14:paraId="7AF7EB01" w14:textId="72B9CED9" w:rsidR="004F4D55" w:rsidRDefault="00000000">
      <w:pPr>
        <w:pStyle w:val="afffb"/>
        <w:spacing w:before="78" w:line="285" w:lineRule="auto"/>
        <w:ind w:left="587" w:right="907" w:firstLine="4"/>
      </w:pPr>
      <w:r>
        <w:rPr>
          <w:spacing w:val="-2"/>
        </w:rPr>
        <w:t>targetNamespace="</w:t>
      </w:r>
      <w:hyperlink r:id="rId30" w:history="1">
        <w:r w:rsidR="004F4D55">
          <w:rPr>
            <w:spacing w:val="-2"/>
          </w:rPr>
          <w:t>http://www.egs.org.cn/Dataschema"       elementFormDefault="unqualifi</w:t>
        </w:r>
        <w:r w:rsidR="004F4D55">
          <w:rPr>
            <w:spacing w:val="-3"/>
          </w:rPr>
          <w:t>ed"</w:t>
        </w:r>
      </w:hyperlink>
      <w:r>
        <w:t xml:space="preserve">  </w:t>
      </w:r>
      <w:hyperlink r:id="rId31" w:history="1">
        <w:r w:rsidR="004F4D55">
          <w:rPr>
            <w:spacing w:val="-2"/>
          </w:rPr>
          <w:t>attributeFormDefault=</w:t>
        </w:r>
      </w:hyperlink>
      <w:r>
        <w:rPr>
          <w:spacing w:val="-2"/>
        </w:rPr>
        <w:t>"</w:t>
      </w:r>
      <w:hyperlink r:id="rId32" w:history="1">
        <w:r w:rsidR="004F4D55">
          <w:rPr>
            <w:spacing w:val="-2"/>
          </w:rPr>
          <w:t>un</w:t>
        </w:r>
        <w:r w:rsidR="004F4D55">
          <w:rPr>
            <w:spacing w:val="-3"/>
          </w:rPr>
          <w:t>qualified</w:t>
        </w:r>
      </w:hyperlink>
      <w:r>
        <w:rPr>
          <w:spacing w:val="-3"/>
        </w:rPr>
        <w:t>"&gt;</w:t>
      </w:r>
    </w:p>
    <w:p w14:paraId="6AF7B919" w14:textId="77777777" w:rsidR="004F4D55" w:rsidRDefault="00000000">
      <w:pPr>
        <w:pStyle w:val="afffb"/>
        <w:spacing w:before="1" w:line="214" w:lineRule="auto"/>
        <w:ind w:left="1014"/>
      </w:pPr>
      <w:r>
        <w:rPr>
          <w:spacing w:val="-2"/>
        </w:rPr>
        <w:t>&lt;xsd:element name="DataInformation" type="DataSchema:</w:t>
      </w:r>
      <w:r>
        <w:rPr>
          <w:spacing w:val="-3"/>
        </w:rPr>
        <w:t>DataInformationType"/&gt;</w:t>
      </w:r>
    </w:p>
    <w:p w14:paraId="04F28B2A" w14:textId="77777777" w:rsidR="004F4D55" w:rsidRDefault="00000000">
      <w:pPr>
        <w:pStyle w:val="afffb"/>
        <w:spacing w:before="81" w:line="215" w:lineRule="auto"/>
        <w:ind w:left="1014"/>
      </w:pPr>
      <w:r>
        <w:rPr>
          <w:spacing w:val="-2"/>
        </w:rPr>
        <w:t>&lt;xsd:complexType name="Data</w:t>
      </w:r>
      <w:r>
        <w:rPr>
          <w:spacing w:val="-3"/>
        </w:rPr>
        <w:t>InformationType"&gt;</w:t>
      </w:r>
    </w:p>
    <w:p w14:paraId="3B670C6B" w14:textId="77777777" w:rsidR="004F4D55" w:rsidRDefault="00000000">
      <w:pPr>
        <w:pStyle w:val="afffb"/>
        <w:spacing w:before="77" w:line="215" w:lineRule="auto"/>
        <w:ind w:left="1431"/>
      </w:pPr>
      <w:r>
        <w:rPr>
          <w:spacing w:val="-3"/>
        </w:rPr>
        <w:t>&lt;xsd:sequence&gt;</w:t>
      </w:r>
    </w:p>
    <w:p w14:paraId="7C1D3B9D" w14:textId="77777777" w:rsidR="004F4D55" w:rsidRDefault="00000000">
      <w:pPr>
        <w:pStyle w:val="afffb"/>
        <w:spacing w:before="83" w:line="214" w:lineRule="auto"/>
        <w:ind w:left="1854"/>
      </w:pPr>
      <w:r>
        <w:rPr>
          <w:spacing w:val="-2"/>
        </w:rPr>
        <w:t xml:space="preserve">&lt;xsd:element name="Identifier" </w:t>
      </w:r>
      <w:r>
        <w:rPr>
          <w:spacing w:val="-3"/>
        </w:rPr>
        <w:t>type="xsd:string"/&gt;</w:t>
      </w:r>
    </w:p>
    <w:p w14:paraId="1B3FB46D" w14:textId="77777777" w:rsidR="004F4D55" w:rsidRDefault="00000000">
      <w:pPr>
        <w:pStyle w:val="afffb"/>
        <w:spacing w:before="78" w:line="214" w:lineRule="auto"/>
        <w:ind w:left="1854"/>
      </w:pPr>
      <w:r>
        <w:rPr>
          <w:spacing w:val="-2"/>
        </w:rPr>
        <w:t xml:space="preserve">&lt;xsd:element name="DisplayName" </w:t>
      </w:r>
      <w:r>
        <w:rPr>
          <w:spacing w:val="-3"/>
        </w:rPr>
        <w:t>type="xsd:string"/&gt;</w:t>
      </w:r>
    </w:p>
    <w:p w14:paraId="6ECF5D22" w14:textId="77777777" w:rsidR="004F4D55" w:rsidRDefault="00000000">
      <w:pPr>
        <w:pStyle w:val="afffb"/>
        <w:spacing w:before="83" w:line="214" w:lineRule="auto"/>
        <w:ind w:left="1854"/>
      </w:pPr>
      <w:r>
        <w:rPr>
          <w:spacing w:val="-2"/>
        </w:rPr>
        <w:t>&lt;xsd:element name="From" type</w:t>
      </w:r>
      <w:r>
        <w:rPr>
          <w:spacing w:val="-3"/>
        </w:rPr>
        <w:t>="xsd:string"/&gt;</w:t>
      </w:r>
    </w:p>
    <w:p w14:paraId="622147B1" w14:textId="77777777" w:rsidR="004F4D55" w:rsidRDefault="00000000">
      <w:pPr>
        <w:pStyle w:val="afffb"/>
        <w:spacing w:before="78" w:line="214" w:lineRule="auto"/>
        <w:ind w:left="1854"/>
      </w:pPr>
      <w:r>
        <w:rPr>
          <w:spacing w:val="-2"/>
        </w:rPr>
        <w:t>&lt;xsd:element name="IPAddress" type="xsd:string</w:t>
      </w:r>
      <w:r>
        <w:rPr>
          <w:spacing w:val="-3"/>
        </w:rPr>
        <w:t>" minOccurs="0"/&gt;</w:t>
      </w:r>
    </w:p>
    <w:p w14:paraId="187D4454" w14:textId="77777777" w:rsidR="004F4D55" w:rsidRDefault="00000000">
      <w:pPr>
        <w:pStyle w:val="afffb"/>
        <w:spacing w:before="83" w:line="214" w:lineRule="auto"/>
        <w:ind w:left="1854"/>
      </w:pPr>
      <w:r>
        <w:rPr>
          <w:spacing w:val="-2"/>
        </w:rPr>
        <w:t>&lt;xsd:element name="DataTime" type="xsd:string</w:t>
      </w:r>
      <w:r>
        <w:rPr>
          <w:spacing w:val="-3"/>
        </w:rPr>
        <w:t>" minOccurs="0"/&gt;</w:t>
      </w:r>
    </w:p>
    <w:p w14:paraId="094D2198" w14:textId="77777777" w:rsidR="004F4D55" w:rsidRDefault="00000000">
      <w:pPr>
        <w:pStyle w:val="afffb"/>
        <w:spacing w:before="78" w:line="214" w:lineRule="auto"/>
        <w:ind w:left="1854"/>
      </w:pPr>
      <w:r>
        <w:rPr>
          <w:spacing w:val="-2"/>
        </w:rPr>
        <w:t>&lt;xsd:element name="DataCategory" t</w:t>
      </w:r>
      <w:r>
        <w:rPr>
          <w:spacing w:val="-3"/>
        </w:rPr>
        <w:t>ype="xsd:string"/&gt;</w:t>
      </w:r>
    </w:p>
    <w:p w14:paraId="209F00FD" w14:textId="77777777" w:rsidR="004F4D55" w:rsidRDefault="00000000">
      <w:pPr>
        <w:pStyle w:val="afffb"/>
        <w:spacing w:before="84" w:line="282" w:lineRule="auto"/>
        <w:ind w:left="1431" w:right="2073" w:firstLine="422"/>
      </w:pPr>
      <w:r>
        <w:rPr>
          <w:spacing w:val="-2"/>
        </w:rPr>
        <w:t>&lt;xsd:element name="RecordNumber" type="xsd:st</w:t>
      </w:r>
      <w:r>
        <w:rPr>
          <w:spacing w:val="-3"/>
        </w:rPr>
        <w:t>ring" minOccurs="0"/&gt;</w:t>
      </w:r>
      <w:r>
        <w:t xml:space="preserve">  </w:t>
      </w:r>
      <w:r>
        <w:rPr>
          <w:spacing w:val="-3"/>
        </w:rPr>
        <w:t>&lt;/xsd:sequence&gt;</w:t>
      </w:r>
    </w:p>
    <w:p w14:paraId="3BA49080" w14:textId="77777777" w:rsidR="004F4D55" w:rsidRDefault="00000000">
      <w:pPr>
        <w:pStyle w:val="afffb"/>
        <w:spacing w:before="5" w:line="215" w:lineRule="auto"/>
        <w:ind w:left="1014"/>
      </w:pPr>
      <w:r>
        <w:rPr>
          <w:spacing w:val="-3"/>
        </w:rPr>
        <w:t>&lt;/xsd:complexType&gt;</w:t>
      </w:r>
    </w:p>
    <w:p w14:paraId="04205CD1" w14:textId="77777777" w:rsidR="004F4D55" w:rsidRDefault="00000000">
      <w:pPr>
        <w:pStyle w:val="afffb"/>
        <w:spacing w:before="77" w:line="215" w:lineRule="auto"/>
        <w:ind w:left="1014"/>
      </w:pPr>
      <w:r>
        <w:rPr>
          <w:spacing w:val="-2"/>
        </w:rPr>
        <w:t>&lt;xsd:element name="DataSet" type="DataSc</w:t>
      </w:r>
      <w:r>
        <w:rPr>
          <w:spacing w:val="-3"/>
        </w:rPr>
        <w:t>hema:DataSetType"/&gt;</w:t>
      </w:r>
    </w:p>
    <w:p w14:paraId="7BD7386E" w14:textId="77777777" w:rsidR="004F4D55" w:rsidRDefault="00000000">
      <w:pPr>
        <w:pStyle w:val="afffb"/>
        <w:spacing w:before="82" w:line="215" w:lineRule="auto"/>
        <w:ind w:left="1014"/>
      </w:pPr>
      <w:r>
        <w:rPr>
          <w:spacing w:val="-2"/>
        </w:rPr>
        <w:t>&lt;xsd:complexType name="</w:t>
      </w:r>
      <w:r>
        <w:rPr>
          <w:spacing w:val="-3"/>
        </w:rPr>
        <w:t>DataSetType"&gt;</w:t>
      </w:r>
    </w:p>
    <w:p w14:paraId="2C759A5C" w14:textId="77777777" w:rsidR="004F4D55" w:rsidRDefault="00000000">
      <w:pPr>
        <w:pStyle w:val="afffb"/>
        <w:spacing w:before="77" w:line="215" w:lineRule="auto"/>
        <w:ind w:left="1431"/>
      </w:pPr>
      <w:r>
        <w:rPr>
          <w:spacing w:val="-3"/>
        </w:rPr>
        <w:t>&lt;xsd:sequence&gt;</w:t>
      </w:r>
    </w:p>
    <w:p w14:paraId="3FAE5ADD" w14:textId="77777777" w:rsidR="004F4D55" w:rsidRDefault="00000000">
      <w:pPr>
        <w:pStyle w:val="afffb"/>
        <w:spacing w:before="83" w:line="239" w:lineRule="auto"/>
        <w:ind w:left="1854"/>
      </w:pPr>
      <w:r>
        <w:rPr>
          <w:spacing w:val="-2"/>
        </w:rPr>
        <w:t>&lt;xsd:element name="RecordData" maxO</w:t>
      </w:r>
      <w:r>
        <w:rPr>
          <w:spacing w:val="-3"/>
        </w:rPr>
        <w:t>ccurs="unbounded"&gt;</w:t>
      </w:r>
    </w:p>
    <w:p w14:paraId="73404FD4" w14:textId="77777777" w:rsidR="004F4D55" w:rsidRDefault="00000000">
      <w:pPr>
        <w:pStyle w:val="afffb"/>
        <w:spacing w:before="49" w:line="215" w:lineRule="auto"/>
        <w:ind w:left="2271"/>
      </w:pPr>
      <w:r>
        <w:rPr>
          <w:spacing w:val="-3"/>
        </w:rPr>
        <w:t>&lt;xsd:complexType&gt;</w:t>
      </w:r>
    </w:p>
    <w:p w14:paraId="3F2C7F35" w14:textId="77777777" w:rsidR="004F4D55" w:rsidRDefault="00000000">
      <w:pPr>
        <w:pStyle w:val="afffb"/>
        <w:spacing w:before="82" w:line="215" w:lineRule="auto"/>
        <w:ind w:left="2694"/>
      </w:pPr>
      <w:r>
        <w:rPr>
          <w:spacing w:val="-3"/>
        </w:rPr>
        <w:t>&lt;xsd:sequence&gt;</w:t>
      </w:r>
    </w:p>
    <w:p w14:paraId="38066681" w14:textId="77777777" w:rsidR="004F4D55" w:rsidRDefault="00000000">
      <w:pPr>
        <w:pStyle w:val="afffb"/>
        <w:spacing w:before="76" w:line="285" w:lineRule="auto"/>
        <w:ind w:left="3533" w:right="2390" w:hanging="422"/>
      </w:pPr>
      <w:r>
        <w:rPr>
          <w:spacing w:val="-2"/>
        </w:rPr>
        <w:t>&lt;xsd:element name="UnitData" max</w:t>
      </w:r>
      <w:r>
        <w:rPr>
          <w:spacing w:val="-3"/>
        </w:rPr>
        <w:t>Occurs="unbounded"&gt;</w:t>
      </w:r>
      <w:r>
        <w:t xml:space="preserve">  </w:t>
      </w:r>
      <w:r>
        <w:rPr>
          <w:spacing w:val="-3"/>
        </w:rPr>
        <w:t>&lt;xsd:complexType&gt;</w:t>
      </w:r>
    </w:p>
    <w:p w14:paraId="4A9633C6" w14:textId="77777777" w:rsidR="004F4D55" w:rsidRDefault="00000000">
      <w:pPr>
        <w:pStyle w:val="afffb"/>
        <w:spacing w:before="1" w:line="214" w:lineRule="auto"/>
        <w:ind w:left="3951"/>
      </w:pPr>
      <w:r>
        <w:rPr>
          <w:spacing w:val="-3"/>
        </w:rPr>
        <w:t>&lt;xsd:sequence&gt;</w:t>
      </w:r>
    </w:p>
    <w:p w14:paraId="1993EDF0" w14:textId="77777777" w:rsidR="004F4D55" w:rsidRDefault="004F4D55">
      <w:pPr>
        <w:spacing w:line="40" w:lineRule="exact"/>
      </w:pPr>
    </w:p>
    <w:p w14:paraId="474C5572" w14:textId="77777777" w:rsidR="004F4D55" w:rsidRDefault="004F4D55">
      <w:pPr>
        <w:spacing w:line="40" w:lineRule="exact"/>
        <w:sectPr w:rsidR="004F4D55">
          <w:footerReference w:type="default" r:id="rId33"/>
          <w:pgSz w:w="11900" w:h="16840"/>
          <w:pgMar w:top="1295" w:right="355" w:bottom="1317" w:left="698" w:header="0" w:footer="1082" w:gutter="0"/>
          <w:cols w:space="720" w:equalWidth="0">
            <w:col w:w="10846"/>
          </w:cols>
        </w:sectPr>
      </w:pPr>
    </w:p>
    <w:p w14:paraId="4DAD5730" w14:textId="77777777" w:rsidR="004F4D55" w:rsidRDefault="00000000">
      <w:pPr>
        <w:pStyle w:val="afffb"/>
        <w:spacing w:before="43" w:line="239" w:lineRule="auto"/>
        <w:ind w:right="7"/>
        <w:jc w:val="right"/>
      </w:pPr>
      <w:r>
        <w:rPr>
          <w:spacing w:val="-3"/>
        </w:rPr>
        <w:t>&lt;xsd:element</w:t>
      </w:r>
    </w:p>
    <w:p w14:paraId="3EC56FB7" w14:textId="77777777" w:rsidR="004F4D55" w:rsidRDefault="00000000">
      <w:pPr>
        <w:pStyle w:val="afffb"/>
        <w:spacing w:before="49" w:line="239" w:lineRule="auto"/>
        <w:ind w:right="7"/>
        <w:jc w:val="right"/>
      </w:pPr>
      <w:r>
        <w:rPr>
          <w:spacing w:val="-3"/>
        </w:rPr>
        <w:t>&lt;xsd:element</w:t>
      </w:r>
    </w:p>
    <w:p w14:paraId="3425C8A2" w14:textId="77777777" w:rsidR="004F4D55" w:rsidRDefault="00000000">
      <w:pPr>
        <w:pStyle w:val="afffb"/>
        <w:spacing w:before="55" w:line="282" w:lineRule="auto"/>
        <w:ind w:left="3951" w:right="12" w:firstLine="422"/>
      </w:pPr>
      <w:r>
        <w:rPr>
          <w:spacing w:val="-4"/>
        </w:rPr>
        <w:t>&lt;xsd:element</w:t>
      </w:r>
      <w:r>
        <w:rPr>
          <w:spacing w:val="9"/>
        </w:rPr>
        <w:t xml:space="preserve"> </w:t>
      </w:r>
      <w:r>
        <w:rPr>
          <w:spacing w:val="-3"/>
        </w:rPr>
        <w:t>&lt;/xsd:sequence&gt;</w:t>
      </w:r>
    </w:p>
    <w:p w14:paraId="3BDFE660" w14:textId="77777777" w:rsidR="004F4D55" w:rsidRDefault="00000000">
      <w:pPr>
        <w:pStyle w:val="afffb"/>
        <w:spacing w:before="6" w:line="285" w:lineRule="auto"/>
        <w:ind w:left="3111" w:right="218" w:firstLine="422"/>
      </w:pPr>
      <w:r>
        <w:rPr>
          <w:spacing w:val="-3"/>
        </w:rPr>
        <w:t>&lt;/xsd:complexType&gt;</w:t>
      </w:r>
      <w:r>
        <w:rPr>
          <w:spacing w:val="6"/>
        </w:rPr>
        <w:t xml:space="preserve"> </w:t>
      </w:r>
      <w:r>
        <w:rPr>
          <w:spacing w:val="-3"/>
        </w:rPr>
        <w:t>&lt;/xsd:element&gt;</w:t>
      </w:r>
    </w:p>
    <w:p w14:paraId="34AA5F01" w14:textId="77777777" w:rsidR="004F4D55" w:rsidRDefault="00000000">
      <w:pPr>
        <w:pStyle w:val="afffb"/>
        <w:spacing w:line="282" w:lineRule="auto"/>
        <w:ind w:left="2271" w:right="1375" w:firstLine="422"/>
      </w:pPr>
      <w:r>
        <w:rPr>
          <w:spacing w:val="-3"/>
        </w:rPr>
        <w:t>&lt;/xsd:sequence&gt;</w:t>
      </w:r>
      <w:r>
        <w:rPr>
          <w:spacing w:val="1"/>
        </w:rPr>
        <w:t xml:space="preserve"> </w:t>
      </w:r>
      <w:r>
        <w:rPr>
          <w:spacing w:val="-3"/>
        </w:rPr>
        <w:t>&lt;/xsd:complexType&gt;</w:t>
      </w:r>
    </w:p>
    <w:p w14:paraId="25F7E1AF" w14:textId="77777777" w:rsidR="004F4D55" w:rsidRDefault="00000000">
      <w:pPr>
        <w:pStyle w:val="afffb"/>
        <w:spacing w:before="6" w:line="225" w:lineRule="auto"/>
        <w:ind w:left="1854"/>
      </w:pPr>
      <w:r>
        <w:rPr>
          <w:spacing w:val="-3"/>
        </w:rPr>
        <w:t>&lt;/xsd:element&gt;</w:t>
      </w:r>
    </w:p>
    <w:p w14:paraId="007DCBE4" w14:textId="77777777" w:rsidR="004F4D55" w:rsidRDefault="004F4D55">
      <w:pPr>
        <w:spacing w:line="66" w:lineRule="exact"/>
      </w:pPr>
    </w:p>
    <w:p w14:paraId="54B7B3AF" w14:textId="77777777" w:rsidR="004F4D55" w:rsidRDefault="00000000">
      <w:pPr>
        <w:spacing w:line="14" w:lineRule="auto"/>
        <w:rPr>
          <w:sz w:val="2"/>
        </w:rPr>
      </w:pPr>
      <w:r>
        <w:rPr>
          <w:rFonts w:ascii="Arial" w:eastAsia="Arial" w:hAnsi="Arial" w:cs="Arial"/>
          <w:sz w:val="2"/>
          <w:szCs w:val="2"/>
        </w:rPr>
        <w:br w:type="column"/>
      </w:r>
    </w:p>
    <w:p w14:paraId="550B8EC7" w14:textId="77777777" w:rsidR="004F4D55" w:rsidRDefault="00000000">
      <w:pPr>
        <w:pStyle w:val="afffb"/>
        <w:spacing w:before="41" w:line="214" w:lineRule="auto"/>
      </w:pPr>
      <w:r>
        <w:rPr>
          <w:spacing w:val="-2"/>
        </w:rPr>
        <w:t>name="IDName" type="x</w:t>
      </w:r>
      <w:r>
        <w:rPr>
          <w:spacing w:val="-3"/>
        </w:rPr>
        <w:t>sd:string"/&gt;</w:t>
      </w:r>
    </w:p>
    <w:p w14:paraId="3EC18796" w14:textId="77777777" w:rsidR="004F4D55" w:rsidRDefault="00000000">
      <w:pPr>
        <w:pStyle w:val="afffb"/>
        <w:spacing w:before="79" w:line="286" w:lineRule="auto"/>
        <w:ind w:right="1128"/>
      </w:pPr>
      <w:r>
        <w:rPr>
          <w:spacing w:val="-2"/>
        </w:rPr>
        <w:t>name="DisplayName" type</w:t>
      </w:r>
      <w:r>
        <w:rPr>
          <w:spacing w:val="-3"/>
        </w:rPr>
        <w:t>="xsd:string"/&gt;</w:t>
      </w:r>
      <w:r>
        <w:t xml:space="preserve"> </w:t>
      </w:r>
      <w:r>
        <w:rPr>
          <w:spacing w:val="-2"/>
        </w:rPr>
        <w:t>name="Value" type="xs</w:t>
      </w:r>
      <w:r>
        <w:rPr>
          <w:spacing w:val="-3"/>
        </w:rPr>
        <w:t>d:anyType"/&gt;</w:t>
      </w:r>
    </w:p>
    <w:p w14:paraId="59E755D6" w14:textId="77777777" w:rsidR="004F4D55" w:rsidRDefault="004F4D55">
      <w:pPr>
        <w:spacing w:line="286" w:lineRule="auto"/>
        <w:sectPr w:rsidR="004F4D55">
          <w:type w:val="continuous"/>
          <w:pgSz w:w="11900" w:h="16840"/>
          <w:pgMar w:top="1295" w:right="355" w:bottom="1317" w:left="698" w:header="0" w:footer="1082" w:gutter="0"/>
          <w:cols w:num="2" w:space="720" w:equalWidth="0">
            <w:col w:w="5636" w:space="100"/>
            <w:col w:w="5111"/>
          </w:cols>
        </w:sectPr>
      </w:pPr>
    </w:p>
    <w:p w14:paraId="7D53369F" w14:textId="77777777" w:rsidR="004F4D55" w:rsidRDefault="00000000">
      <w:pPr>
        <w:pStyle w:val="afffb"/>
        <w:spacing w:before="1" w:line="184" w:lineRule="auto"/>
        <w:ind w:left="1431"/>
      </w:pPr>
      <w:r>
        <w:rPr>
          <w:spacing w:val="-3"/>
        </w:rPr>
        <w:lastRenderedPageBreak/>
        <w:t>&lt;/xsd:sequence&gt;</w:t>
      </w:r>
    </w:p>
    <w:p w14:paraId="4703CB1F" w14:textId="77777777" w:rsidR="004F4D55" w:rsidRDefault="004F4D55">
      <w:pPr>
        <w:spacing w:line="184" w:lineRule="auto"/>
        <w:sectPr w:rsidR="004F4D55">
          <w:type w:val="continuous"/>
          <w:pgSz w:w="11900" w:h="16840"/>
          <w:pgMar w:top="1295" w:right="355" w:bottom="1317" w:left="698" w:header="0" w:footer="1082" w:gutter="0"/>
          <w:cols w:space="720" w:equalWidth="0">
            <w:col w:w="10846"/>
          </w:cols>
        </w:sectPr>
      </w:pPr>
    </w:p>
    <w:p w14:paraId="3A28B414" w14:textId="77777777" w:rsidR="004F4D55" w:rsidRDefault="00000000">
      <w:pPr>
        <w:spacing w:line="78" w:lineRule="exact"/>
      </w:pPr>
      <w:r>
        <w:rPr>
          <w:noProof/>
        </w:rPr>
        <w:lastRenderedPageBreak/>
        <mc:AlternateContent>
          <mc:Choice Requires="wps">
            <w:drawing>
              <wp:anchor distT="0" distB="0" distL="114300" distR="114300" simplePos="0" relativeHeight="251661312" behindDoc="0" locked="0" layoutInCell="0" allowOverlap="1" wp14:anchorId="6C185349" wp14:editId="7C4019AB">
                <wp:simplePos x="0" y="0"/>
                <wp:positionH relativeFrom="page">
                  <wp:posOffset>1075055</wp:posOffset>
                </wp:positionH>
                <wp:positionV relativeFrom="page">
                  <wp:posOffset>1116965</wp:posOffset>
                </wp:positionV>
                <wp:extent cx="1221105" cy="180975"/>
                <wp:effectExtent l="0" t="2540" r="0" b="0"/>
                <wp:wrapNone/>
                <wp:docPr id="181767958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80975"/>
                        </a:xfrm>
                        <a:prstGeom prst="rect">
                          <a:avLst/>
                        </a:prstGeom>
                        <a:noFill/>
                        <a:ln>
                          <a:noFill/>
                        </a:ln>
                      </wps:spPr>
                      <wps:txbx>
                        <w:txbxContent>
                          <w:p w14:paraId="73221437" w14:textId="77777777" w:rsidR="004F4D55" w:rsidRDefault="00000000">
                            <w:pPr>
                              <w:pStyle w:val="afffb"/>
                              <w:spacing w:before="19" w:line="215" w:lineRule="auto"/>
                              <w:ind w:left="20"/>
                            </w:pPr>
                            <w:r>
                              <w:rPr>
                                <w:b/>
                                <w:bCs/>
                                <w:spacing w:val="-3"/>
                              </w:rPr>
                              <w:t>&lt;/xsd:complexType&gt;</w:t>
                            </w:r>
                          </w:p>
                        </w:txbxContent>
                      </wps:txbx>
                      <wps:bodyPr rot="0" vert="horz" wrap="square" lIns="0" tIns="0" rIns="0" bIns="0" anchor="t" anchorCtr="0" upright="1">
                        <a:noAutofit/>
                      </wps:bodyPr>
                    </wps:wsp>
                  </a:graphicData>
                </a:graphic>
              </wp:anchor>
            </w:drawing>
          </mc:Choice>
          <mc:Fallback>
            <w:pict>
              <v:shapetype w14:anchorId="6C185349" id="_x0000_t202" coordsize="21600,21600" o:spt="202" path="m,l,21600r21600,l21600,xe">
                <v:stroke joinstyle="miter"/>
                <v:path gradientshapeok="t" o:connecttype="rect"/>
              </v:shapetype>
              <v:shape id="文本框 11" o:spid="_x0000_s1026" type="#_x0000_t202" style="position:absolute;left:0;text-align:left;margin-left:84.65pt;margin-top:87.95pt;width:96.15pt;height:14.2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" o:allowincell="f" filled="f" stroked="f">
                <v:textbox inset="0,0,0,0">
                  <w:txbxContent>
                    <w:p w14:paraId="73221437" w14:textId="77777777" w:rsidR="004F4D55" w:rsidRDefault="00000000">
                      <w:pPr>
                        <w:pStyle w:val="afffb"/>
                        <w:spacing w:before="19" w:line="215" w:lineRule="auto"/>
                        <w:ind w:left="20"/>
                      </w:pPr>
                      <w:r>
                        <w:rPr>
                          <w:b/>
                          <w:bCs/>
                          <w:spacing w:val="-3"/>
                        </w:rPr>
                        <w:t>&lt;/xsd:complexType&gt;</w:t>
                      </w:r>
                    </w:p>
                  </w:txbxContent>
                </v:textbox>
                <w10:wrap anchorx="page" anchory="page"/>
              </v:shape>
            </w:pict>
          </mc:Fallback>
        </mc:AlternateContent>
      </w:r>
    </w:p>
    <w:p w14:paraId="0B5B8DA3" w14:textId="77777777" w:rsidR="004F4D55" w:rsidRDefault="00000000">
      <w:pPr>
        <w:pStyle w:val="afffff6"/>
        <w:ind w:firstLine="410"/>
      </w:pPr>
      <w:r>
        <w:rPr>
          <w:b/>
          <w:bCs/>
          <w:spacing w:val="-3"/>
        </w:rPr>
        <w:t>&lt;/xsd:schema&gt;</w:t>
      </w:r>
    </w:p>
    <w:p w14:paraId="24E7F907" w14:textId="77777777" w:rsidR="004F4D55" w:rsidRDefault="004F4D55">
      <w:pPr>
        <w:pStyle w:val="afffff6"/>
        <w:ind w:firstLine="420"/>
      </w:pPr>
    </w:p>
    <w:p w14:paraId="1FF80DBA" w14:textId="77777777" w:rsidR="004F4D55" w:rsidRDefault="004F4D55">
      <w:pPr>
        <w:pStyle w:val="afffff6"/>
        <w:ind w:firstLine="420"/>
      </w:pPr>
    </w:p>
    <w:p w14:paraId="4DA1C7B2" w14:textId="77777777" w:rsidR="004F4D55" w:rsidRDefault="004F4D55">
      <w:pPr>
        <w:pStyle w:val="afffff6"/>
        <w:ind w:firstLine="420"/>
      </w:pPr>
    </w:p>
    <w:p w14:paraId="797357DA" w14:textId="77777777" w:rsidR="004F4D55" w:rsidRDefault="004F4D55">
      <w:pPr>
        <w:pStyle w:val="afffff6"/>
        <w:ind w:firstLine="420"/>
      </w:pPr>
    </w:p>
    <w:p w14:paraId="6D87BBE8" w14:textId="77777777" w:rsidR="004F4D55" w:rsidRDefault="004F4D55">
      <w:pPr>
        <w:pStyle w:val="afffff6"/>
        <w:ind w:firstLine="420"/>
      </w:pPr>
    </w:p>
    <w:p w14:paraId="556AE15C" w14:textId="77777777" w:rsidR="004F4D55" w:rsidRDefault="004F4D55">
      <w:pPr>
        <w:pStyle w:val="afffff6"/>
        <w:ind w:firstLine="420"/>
      </w:pPr>
    </w:p>
    <w:p w14:paraId="44F9F7ED" w14:textId="77777777" w:rsidR="004F4D55" w:rsidRDefault="004F4D55">
      <w:pPr>
        <w:pStyle w:val="afffff6"/>
        <w:ind w:firstLine="420"/>
      </w:pPr>
    </w:p>
    <w:p w14:paraId="7D80F9C9" w14:textId="77777777" w:rsidR="004F4D55" w:rsidRDefault="004F4D55">
      <w:pPr>
        <w:pStyle w:val="afffff6"/>
        <w:ind w:firstLine="420"/>
      </w:pPr>
    </w:p>
    <w:p w14:paraId="57BB4E9D" w14:textId="77777777" w:rsidR="004F4D55" w:rsidRDefault="004F4D55">
      <w:pPr>
        <w:pStyle w:val="afffff6"/>
        <w:ind w:firstLine="420"/>
      </w:pPr>
    </w:p>
    <w:p w14:paraId="4F108A84" w14:textId="77777777" w:rsidR="004F4D55" w:rsidRDefault="004F4D55">
      <w:pPr>
        <w:pStyle w:val="afffff6"/>
        <w:ind w:firstLine="420"/>
      </w:pPr>
    </w:p>
    <w:p w14:paraId="176B3C44" w14:textId="77777777" w:rsidR="004F4D55" w:rsidRDefault="004F4D55">
      <w:pPr>
        <w:pStyle w:val="afffff6"/>
        <w:ind w:firstLine="420"/>
      </w:pPr>
    </w:p>
    <w:p w14:paraId="52D12B79" w14:textId="77777777" w:rsidR="004F4D55" w:rsidRDefault="004F4D55">
      <w:pPr>
        <w:pStyle w:val="afffff6"/>
        <w:ind w:firstLine="420"/>
      </w:pPr>
    </w:p>
    <w:p w14:paraId="79DFD336" w14:textId="77777777" w:rsidR="004F4D55" w:rsidRDefault="004F4D55">
      <w:pPr>
        <w:pStyle w:val="afffff6"/>
        <w:ind w:firstLine="420"/>
      </w:pPr>
    </w:p>
    <w:p w14:paraId="7E823E53" w14:textId="77777777" w:rsidR="004F4D55" w:rsidRDefault="004F4D55">
      <w:pPr>
        <w:pStyle w:val="afffff6"/>
        <w:ind w:firstLine="420"/>
      </w:pPr>
    </w:p>
    <w:p w14:paraId="538CCB01" w14:textId="77777777" w:rsidR="004F4D55" w:rsidRDefault="004F4D55">
      <w:pPr>
        <w:pStyle w:val="afffff6"/>
        <w:ind w:firstLine="420"/>
      </w:pPr>
    </w:p>
    <w:p w14:paraId="635A6B7A" w14:textId="77777777" w:rsidR="004F4D55" w:rsidRDefault="004F4D55">
      <w:pPr>
        <w:pStyle w:val="afffff6"/>
        <w:ind w:firstLine="420"/>
      </w:pPr>
    </w:p>
    <w:p w14:paraId="5F1DE207" w14:textId="77777777" w:rsidR="004F4D55" w:rsidRDefault="004F4D55">
      <w:pPr>
        <w:pStyle w:val="afffff6"/>
        <w:ind w:firstLine="420"/>
      </w:pPr>
    </w:p>
    <w:p w14:paraId="26AAE22E" w14:textId="77777777" w:rsidR="004F4D55" w:rsidRDefault="004F4D55">
      <w:pPr>
        <w:pStyle w:val="afffff6"/>
        <w:ind w:firstLine="420"/>
      </w:pPr>
    </w:p>
    <w:p w14:paraId="448F2B93" w14:textId="77777777" w:rsidR="004F4D55" w:rsidRDefault="004F4D55">
      <w:pPr>
        <w:pStyle w:val="afffff6"/>
        <w:ind w:firstLine="420"/>
      </w:pPr>
    </w:p>
    <w:p w14:paraId="60ACA803" w14:textId="77777777" w:rsidR="004F4D55" w:rsidRDefault="004F4D55">
      <w:pPr>
        <w:pStyle w:val="afffff6"/>
        <w:ind w:firstLine="420"/>
      </w:pPr>
    </w:p>
    <w:p w14:paraId="105A06F8" w14:textId="77777777" w:rsidR="004F4D55" w:rsidRDefault="004F4D55">
      <w:pPr>
        <w:pStyle w:val="afffff6"/>
        <w:ind w:firstLine="420"/>
      </w:pPr>
    </w:p>
    <w:p w14:paraId="752A36AF" w14:textId="77777777" w:rsidR="004F4D55" w:rsidRDefault="004F4D55">
      <w:pPr>
        <w:pStyle w:val="afffff6"/>
        <w:ind w:firstLine="420"/>
      </w:pPr>
    </w:p>
    <w:p w14:paraId="446D61B4" w14:textId="77777777" w:rsidR="004F4D55" w:rsidRDefault="004F4D55">
      <w:pPr>
        <w:pStyle w:val="afffff6"/>
        <w:ind w:firstLine="420"/>
      </w:pPr>
    </w:p>
    <w:p w14:paraId="627DA1A8" w14:textId="77777777" w:rsidR="004F4D55" w:rsidRDefault="004F4D55">
      <w:pPr>
        <w:pStyle w:val="afffff6"/>
        <w:ind w:firstLine="420"/>
      </w:pPr>
    </w:p>
    <w:p w14:paraId="0A2FA603" w14:textId="77777777" w:rsidR="004F4D55" w:rsidRDefault="004F4D55">
      <w:pPr>
        <w:pStyle w:val="afffff6"/>
        <w:ind w:firstLine="420"/>
      </w:pPr>
    </w:p>
    <w:p w14:paraId="3F534E76" w14:textId="77777777" w:rsidR="004F4D55" w:rsidRDefault="004F4D55">
      <w:pPr>
        <w:pStyle w:val="afffff6"/>
        <w:ind w:firstLine="420"/>
      </w:pPr>
    </w:p>
    <w:p w14:paraId="4FB81772" w14:textId="77777777" w:rsidR="004F4D55" w:rsidRDefault="004F4D55">
      <w:pPr>
        <w:pStyle w:val="afffff6"/>
        <w:ind w:firstLine="420"/>
      </w:pPr>
    </w:p>
    <w:p w14:paraId="62948E67" w14:textId="77777777" w:rsidR="004F4D55" w:rsidRDefault="004F4D55">
      <w:pPr>
        <w:pStyle w:val="afffff6"/>
        <w:ind w:firstLine="420"/>
      </w:pPr>
    </w:p>
    <w:p w14:paraId="4980DCF8" w14:textId="77777777" w:rsidR="004F4D55" w:rsidRDefault="004F4D55">
      <w:pPr>
        <w:pStyle w:val="afffff6"/>
        <w:ind w:firstLine="420"/>
      </w:pPr>
    </w:p>
    <w:p w14:paraId="06C85C49" w14:textId="77777777" w:rsidR="004F4D55" w:rsidRDefault="004F4D55">
      <w:pPr>
        <w:pStyle w:val="afffff6"/>
        <w:ind w:firstLine="420"/>
      </w:pPr>
    </w:p>
    <w:p w14:paraId="2CB02455" w14:textId="77777777" w:rsidR="004F4D55" w:rsidRDefault="004F4D55">
      <w:pPr>
        <w:pStyle w:val="afffff6"/>
        <w:ind w:firstLine="420"/>
      </w:pPr>
    </w:p>
    <w:p w14:paraId="374F18F9" w14:textId="77777777" w:rsidR="004F4D55" w:rsidRDefault="004F4D55">
      <w:pPr>
        <w:pStyle w:val="afffff6"/>
        <w:ind w:firstLine="420"/>
      </w:pPr>
    </w:p>
    <w:p w14:paraId="61416893" w14:textId="77777777" w:rsidR="004F4D55" w:rsidRDefault="004F4D55">
      <w:pPr>
        <w:pStyle w:val="afffff6"/>
        <w:ind w:firstLine="420"/>
      </w:pPr>
    </w:p>
    <w:p w14:paraId="6ADC072B" w14:textId="77777777" w:rsidR="004F4D55" w:rsidRDefault="004F4D55">
      <w:pPr>
        <w:pStyle w:val="afffff6"/>
        <w:ind w:firstLine="420"/>
      </w:pPr>
    </w:p>
    <w:p w14:paraId="39491C8D" w14:textId="77777777" w:rsidR="004F4D55" w:rsidRDefault="004F4D55">
      <w:pPr>
        <w:pStyle w:val="afffff6"/>
        <w:ind w:firstLine="420"/>
      </w:pPr>
    </w:p>
    <w:p w14:paraId="617E069F" w14:textId="77777777" w:rsidR="004F4D55" w:rsidRDefault="004F4D55">
      <w:pPr>
        <w:pStyle w:val="afffff6"/>
        <w:ind w:firstLine="420"/>
      </w:pPr>
    </w:p>
    <w:p w14:paraId="6208E60A" w14:textId="77777777" w:rsidR="004F4D55" w:rsidRDefault="004F4D55">
      <w:pPr>
        <w:pStyle w:val="afffff6"/>
        <w:ind w:firstLine="420"/>
      </w:pPr>
    </w:p>
    <w:p w14:paraId="0AC537A7" w14:textId="77777777" w:rsidR="004F4D55" w:rsidRDefault="004F4D55">
      <w:pPr>
        <w:pStyle w:val="afffff6"/>
        <w:ind w:firstLine="420"/>
      </w:pPr>
    </w:p>
    <w:p w14:paraId="7C1D1DFF" w14:textId="77777777" w:rsidR="004F4D55" w:rsidRDefault="004F4D55">
      <w:pPr>
        <w:pStyle w:val="afffff6"/>
        <w:ind w:firstLine="420"/>
      </w:pPr>
    </w:p>
    <w:p w14:paraId="5F3F0E93" w14:textId="77777777" w:rsidR="004F4D55" w:rsidRDefault="004F4D55">
      <w:pPr>
        <w:pStyle w:val="afffff6"/>
        <w:ind w:firstLine="420"/>
      </w:pPr>
    </w:p>
    <w:p w14:paraId="2715025A" w14:textId="77777777" w:rsidR="004F4D55" w:rsidRDefault="004F4D55">
      <w:pPr>
        <w:pStyle w:val="afffff6"/>
        <w:ind w:firstLine="420"/>
      </w:pPr>
    </w:p>
    <w:p w14:paraId="35BF78F7" w14:textId="77777777" w:rsidR="004F4D55" w:rsidRDefault="004F4D55">
      <w:pPr>
        <w:pStyle w:val="afffff6"/>
        <w:ind w:firstLine="420"/>
      </w:pPr>
    </w:p>
    <w:p w14:paraId="03EC87DB" w14:textId="77777777" w:rsidR="004F4D55" w:rsidRDefault="004F4D55">
      <w:pPr>
        <w:pStyle w:val="afffff6"/>
        <w:ind w:firstLine="420"/>
      </w:pPr>
    </w:p>
    <w:p w14:paraId="16616A91" w14:textId="77777777" w:rsidR="004F4D55" w:rsidRDefault="004F4D55">
      <w:pPr>
        <w:pStyle w:val="afffff6"/>
        <w:ind w:firstLine="420"/>
      </w:pPr>
    </w:p>
    <w:p w14:paraId="385D5350" w14:textId="77777777" w:rsidR="004F4D55" w:rsidRDefault="004F4D55">
      <w:pPr>
        <w:pStyle w:val="afffff6"/>
        <w:ind w:firstLine="420"/>
      </w:pPr>
    </w:p>
    <w:p w14:paraId="25AFE0F5" w14:textId="77777777" w:rsidR="004F4D55" w:rsidRDefault="004F4D55">
      <w:pPr>
        <w:pStyle w:val="afffff6"/>
        <w:ind w:firstLine="420"/>
      </w:pPr>
    </w:p>
    <w:p w14:paraId="62BD911A" w14:textId="77777777" w:rsidR="004F4D55" w:rsidRDefault="004F4D55">
      <w:pPr>
        <w:pStyle w:val="afffff6"/>
        <w:ind w:firstLine="420"/>
      </w:pPr>
    </w:p>
    <w:p w14:paraId="5A3C5A78" w14:textId="77777777" w:rsidR="004F4D55" w:rsidRDefault="004F4D55">
      <w:pPr>
        <w:pStyle w:val="afffff6"/>
        <w:ind w:firstLine="420"/>
      </w:pPr>
    </w:p>
    <w:p w14:paraId="1B1FE5A1" w14:textId="77777777" w:rsidR="004F4D55" w:rsidRDefault="004F4D55">
      <w:pPr>
        <w:pStyle w:val="afffff6"/>
        <w:ind w:firstLine="420"/>
      </w:pPr>
    </w:p>
    <w:p w14:paraId="7FED6988" w14:textId="77777777" w:rsidR="004F4D55" w:rsidRDefault="004F4D55">
      <w:pPr>
        <w:pStyle w:val="afffff6"/>
        <w:ind w:firstLine="420"/>
      </w:pPr>
    </w:p>
    <w:p w14:paraId="6D5F1E93" w14:textId="77777777" w:rsidR="004F4D55" w:rsidRDefault="004F4D55">
      <w:pPr>
        <w:pStyle w:val="afffff6"/>
        <w:ind w:firstLine="420"/>
      </w:pPr>
    </w:p>
    <w:p w14:paraId="7ED24B2E" w14:textId="77777777" w:rsidR="004F4D55" w:rsidRDefault="004F4D55">
      <w:pPr>
        <w:pStyle w:val="afffff6"/>
        <w:ind w:firstLine="420"/>
      </w:pPr>
    </w:p>
    <w:p w14:paraId="318F339F" w14:textId="77777777" w:rsidR="004F4D55" w:rsidRDefault="004F4D55">
      <w:pPr>
        <w:pStyle w:val="afffff6"/>
        <w:ind w:firstLine="420"/>
      </w:pPr>
    </w:p>
    <w:p w14:paraId="1FC1BB22" w14:textId="77777777" w:rsidR="004F4D55" w:rsidRDefault="004F4D55">
      <w:pPr>
        <w:pStyle w:val="afffff6"/>
        <w:ind w:firstLine="420"/>
      </w:pPr>
    </w:p>
    <w:p w14:paraId="056FA24F" w14:textId="77777777" w:rsidR="004F4D55" w:rsidRDefault="004F4D55">
      <w:pPr>
        <w:pStyle w:val="afffff6"/>
        <w:ind w:firstLine="420"/>
      </w:pPr>
    </w:p>
    <w:p w14:paraId="43E5EDAE" w14:textId="77777777" w:rsidR="004F4D55" w:rsidRDefault="004F4D55">
      <w:pPr>
        <w:pStyle w:val="afffff6"/>
        <w:ind w:firstLine="420"/>
      </w:pPr>
    </w:p>
    <w:p w14:paraId="1C9EF8C7" w14:textId="77777777" w:rsidR="004F4D55" w:rsidRDefault="004F4D55">
      <w:pPr>
        <w:pStyle w:val="afffff6"/>
        <w:ind w:firstLine="420"/>
      </w:pPr>
    </w:p>
    <w:p w14:paraId="397A3187" w14:textId="77777777" w:rsidR="004F4D55" w:rsidRDefault="004F4D55">
      <w:pPr>
        <w:pStyle w:val="afffff6"/>
        <w:ind w:firstLine="420"/>
      </w:pPr>
    </w:p>
    <w:p w14:paraId="589C8597" w14:textId="77777777" w:rsidR="004F4D55" w:rsidRDefault="004F4D55">
      <w:pPr>
        <w:pStyle w:val="afffff6"/>
        <w:ind w:firstLine="420"/>
      </w:pPr>
    </w:p>
    <w:p w14:paraId="57A93FA6" w14:textId="77777777" w:rsidR="004F4D55" w:rsidRDefault="004F4D55">
      <w:pPr>
        <w:pStyle w:val="afffff6"/>
        <w:ind w:firstLine="420"/>
      </w:pPr>
    </w:p>
    <w:p w14:paraId="50A0501F" w14:textId="77777777" w:rsidR="004F4D55" w:rsidRDefault="004F4D55">
      <w:pPr>
        <w:pStyle w:val="afffff6"/>
        <w:ind w:firstLine="420"/>
      </w:pPr>
    </w:p>
    <w:p w14:paraId="6DCAF323" w14:textId="77777777" w:rsidR="004F4D55" w:rsidRDefault="004F4D55">
      <w:pPr>
        <w:pStyle w:val="afffff6"/>
        <w:ind w:firstLine="420"/>
      </w:pPr>
    </w:p>
    <w:p w14:paraId="1A6CB937" w14:textId="77777777" w:rsidR="004F4D55" w:rsidRDefault="004F4D55">
      <w:pPr>
        <w:pStyle w:val="afffff6"/>
        <w:ind w:firstLine="420"/>
      </w:pPr>
    </w:p>
    <w:p w14:paraId="2BDA3BAE" w14:textId="77777777" w:rsidR="004F4D55" w:rsidRDefault="004F4D55">
      <w:pPr>
        <w:pStyle w:val="afffff6"/>
        <w:ind w:firstLine="420"/>
      </w:pPr>
    </w:p>
    <w:p w14:paraId="62EAC787" w14:textId="77777777" w:rsidR="004F4D55" w:rsidRDefault="004F4D55">
      <w:pPr>
        <w:pStyle w:val="afffff6"/>
        <w:ind w:firstLine="420"/>
      </w:pPr>
    </w:p>
    <w:p w14:paraId="40AAA37D" w14:textId="77777777" w:rsidR="004F4D55" w:rsidRDefault="004F4D55">
      <w:pPr>
        <w:pStyle w:val="afffff6"/>
        <w:ind w:firstLine="420"/>
      </w:pPr>
    </w:p>
    <w:p w14:paraId="34193443" w14:textId="77777777" w:rsidR="004F4D55" w:rsidRDefault="004F4D55">
      <w:pPr>
        <w:pStyle w:val="afffff6"/>
        <w:ind w:firstLine="420"/>
      </w:pPr>
    </w:p>
    <w:p w14:paraId="6F048DA6" w14:textId="77777777" w:rsidR="004F4D55" w:rsidRDefault="004F4D55">
      <w:pPr>
        <w:pStyle w:val="afffff6"/>
        <w:ind w:firstLine="420"/>
      </w:pPr>
    </w:p>
    <w:p w14:paraId="30B69D49" w14:textId="77777777" w:rsidR="004F4D55" w:rsidRDefault="004F4D55">
      <w:pPr>
        <w:pStyle w:val="afffff6"/>
        <w:ind w:firstLine="420"/>
      </w:pPr>
    </w:p>
    <w:p w14:paraId="3CF42466" w14:textId="77777777" w:rsidR="004F4D55" w:rsidRDefault="004F4D55">
      <w:pPr>
        <w:pStyle w:val="afffff6"/>
        <w:ind w:firstLine="420"/>
      </w:pPr>
    </w:p>
    <w:p w14:paraId="18ABD22A" w14:textId="77777777" w:rsidR="004F4D55" w:rsidRDefault="004F4D55">
      <w:pPr>
        <w:pStyle w:val="afffff6"/>
        <w:ind w:firstLine="420"/>
      </w:pPr>
    </w:p>
    <w:p w14:paraId="15A160C2" w14:textId="77777777" w:rsidR="004F4D55" w:rsidRDefault="004F4D55">
      <w:pPr>
        <w:pStyle w:val="afffff6"/>
        <w:ind w:firstLine="420"/>
      </w:pPr>
    </w:p>
    <w:p w14:paraId="4B21F666" w14:textId="77777777" w:rsidR="004F4D55" w:rsidRDefault="004F4D55">
      <w:pPr>
        <w:pStyle w:val="afffff6"/>
        <w:ind w:firstLine="420"/>
      </w:pPr>
    </w:p>
    <w:p w14:paraId="274E4601" w14:textId="77777777" w:rsidR="004F4D55" w:rsidRDefault="004F4D55">
      <w:pPr>
        <w:pStyle w:val="afffff6"/>
        <w:ind w:firstLine="420"/>
      </w:pPr>
    </w:p>
    <w:p w14:paraId="72469FDC" w14:textId="77777777" w:rsidR="004F4D55" w:rsidRDefault="004F4D55">
      <w:pPr>
        <w:pStyle w:val="afffff6"/>
        <w:ind w:firstLine="420"/>
      </w:pPr>
    </w:p>
    <w:p w14:paraId="63CFCFDB" w14:textId="77777777" w:rsidR="004F4D55" w:rsidRDefault="004F4D55">
      <w:pPr>
        <w:pStyle w:val="afffff6"/>
        <w:ind w:firstLine="420"/>
      </w:pPr>
    </w:p>
    <w:p w14:paraId="59922D86" w14:textId="77777777" w:rsidR="004F4D55" w:rsidRDefault="004F4D55">
      <w:pPr>
        <w:pStyle w:val="afffff6"/>
        <w:ind w:firstLine="420"/>
      </w:pPr>
    </w:p>
    <w:p w14:paraId="3E33F44E" w14:textId="77777777" w:rsidR="004F4D55" w:rsidRDefault="004F4D55">
      <w:pPr>
        <w:pStyle w:val="afffff6"/>
        <w:ind w:firstLine="420"/>
      </w:pPr>
    </w:p>
    <w:p w14:paraId="2748ED2C" w14:textId="77777777" w:rsidR="004F4D55" w:rsidRDefault="004F4D55">
      <w:pPr>
        <w:pStyle w:val="afffff6"/>
        <w:ind w:firstLine="420"/>
      </w:pPr>
    </w:p>
    <w:p w14:paraId="17E69643" w14:textId="77777777" w:rsidR="004F4D55" w:rsidRDefault="004F4D55">
      <w:pPr>
        <w:pStyle w:val="afffff6"/>
        <w:ind w:firstLine="420"/>
      </w:pPr>
    </w:p>
    <w:p w14:paraId="7FC46B84" w14:textId="77777777" w:rsidR="004F4D55" w:rsidRDefault="004F4D55">
      <w:pPr>
        <w:pStyle w:val="afffff6"/>
        <w:ind w:firstLine="420"/>
      </w:pPr>
    </w:p>
    <w:p w14:paraId="26DE6802" w14:textId="77777777" w:rsidR="004F4D55" w:rsidRDefault="004F4D55">
      <w:pPr>
        <w:pStyle w:val="afffff6"/>
        <w:ind w:firstLine="420"/>
      </w:pPr>
    </w:p>
    <w:p w14:paraId="4BC8949D" w14:textId="77777777" w:rsidR="004F4D55" w:rsidRDefault="004F4D55">
      <w:pPr>
        <w:pStyle w:val="afffff6"/>
        <w:ind w:firstLine="420"/>
      </w:pPr>
    </w:p>
    <w:p w14:paraId="682C995F" w14:textId="77777777" w:rsidR="004F4D55" w:rsidRDefault="004F4D55">
      <w:pPr>
        <w:pStyle w:val="afffff6"/>
        <w:ind w:firstLine="420"/>
      </w:pPr>
    </w:p>
    <w:p w14:paraId="16B1791A" w14:textId="77777777" w:rsidR="004F4D55" w:rsidRDefault="004F4D55">
      <w:pPr>
        <w:pStyle w:val="afffff6"/>
        <w:ind w:firstLine="420"/>
      </w:pPr>
    </w:p>
    <w:p w14:paraId="45C22774" w14:textId="77777777" w:rsidR="004F4D55" w:rsidRDefault="004F4D55">
      <w:pPr>
        <w:pStyle w:val="afffff6"/>
        <w:ind w:firstLine="420"/>
      </w:pPr>
    </w:p>
    <w:p w14:paraId="056D24B6" w14:textId="77777777" w:rsidR="004F4D55" w:rsidRDefault="004F4D55">
      <w:pPr>
        <w:pStyle w:val="afffff6"/>
        <w:ind w:firstLine="420"/>
      </w:pPr>
    </w:p>
    <w:p w14:paraId="6DD2FB5C" w14:textId="77777777" w:rsidR="004F4D55" w:rsidRDefault="004F4D55">
      <w:pPr>
        <w:pStyle w:val="afffff6"/>
        <w:ind w:firstLine="420"/>
      </w:pPr>
    </w:p>
    <w:p w14:paraId="3BC80038" w14:textId="77777777" w:rsidR="004F4D55" w:rsidRDefault="004F4D55">
      <w:pPr>
        <w:pStyle w:val="afffff6"/>
        <w:ind w:firstLine="420"/>
      </w:pPr>
    </w:p>
    <w:p w14:paraId="371981B4" w14:textId="77777777" w:rsidR="004F4D55" w:rsidRDefault="004F4D55">
      <w:pPr>
        <w:pStyle w:val="afffff6"/>
        <w:ind w:firstLine="420"/>
      </w:pPr>
    </w:p>
    <w:p w14:paraId="0E5D5A15" w14:textId="77777777" w:rsidR="004F4D55" w:rsidRDefault="004F4D55">
      <w:pPr>
        <w:pStyle w:val="afffff6"/>
        <w:ind w:firstLine="420"/>
      </w:pPr>
    </w:p>
    <w:p w14:paraId="75F1F314" w14:textId="77777777" w:rsidR="004F4D55" w:rsidRDefault="004F4D55">
      <w:pPr>
        <w:pStyle w:val="afffff6"/>
        <w:ind w:firstLine="420"/>
      </w:pPr>
    </w:p>
    <w:p w14:paraId="7C3A3B9A" w14:textId="77777777" w:rsidR="004F4D55" w:rsidRDefault="004F4D55">
      <w:pPr>
        <w:pStyle w:val="afffff6"/>
        <w:ind w:firstLine="420"/>
      </w:pPr>
    </w:p>
    <w:p w14:paraId="2607EE68" w14:textId="77777777" w:rsidR="004F4D55" w:rsidRDefault="004F4D55">
      <w:pPr>
        <w:pStyle w:val="afffff6"/>
        <w:ind w:firstLine="420"/>
      </w:pPr>
    </w:p>
    <w:p w14:paraId="725FC3D5" w14:textId="77777777" w:rsidR="004F4D55" w:rsidRDefault="004F4D55">
      <w:pPr>
        <w:pStyle w:val="afffff6"/>
        <w:ind w:firstLine="420"/>
      </w:pPr>
    </w:p>
    <w:p w14:paraId="15395374" w14:textId="77777777" w:rsidR="004F4D55" w:rsidRDefault="004F4D55">
      <w:pPr>
        <w:pStyle w:val="afffff6"/>
        <w:ind w:firstLine="420"/>
        <w:sectPr w:rsidR="004F4D55">
          <w:pgSz w:w="11906" w:h="16838"/>
          <w:pgMar w:top="567" w:right="1134" w:bottom="1134" w:left="1134" w:header="1418" w:footer="1134" w:gutter="284"/>
          <w:cols w:space="425"/>
          <w:formProt w:val="0"/>
          <w:docGrid w:type="lines" w:linePitch="312"/>
        </w:sectPr>
      </w:pPr>
    </w:p>
    <w:p w14:paraId="751825D0" w14:textId="77777777" w:rsidR="004F4D55" w:rsidRDefault="004F4D55">
      <w:pPr>
        <w:pStyle w:val="af8"/>
        <w:rPr>
          <w:rFonts w:hint="eastAsia"/>
          <w:vanish w:val="0"/>
        </w:rPr>
      </w:pPr>
    </w:p>
    <w:p w14:paraId="767EC30E" w14:textId="77777777" w:rsidR="004F4D55" w:rsidRDefault="004F4D55">
      <w:pPr>
        <w:pStyle w:val="afe"/>
        <w:rPr>
          <w:vanish w:val="0"/>
        </w:rPr>
      </w:pPr>
    </w:p>
    <w:p w14:paraId="0AC57739" w14:textId="77777777" w:rsidR="004F4D55" w:rsidRDefault="00000000">
      <w:pPr>
        <w:pStyle w:val="aff3"/>
        <w:spacing w:before="78" w:after="156"/>
      </w:pPr>
      <w:r>
        <w:br/>
      </w:r>
      <w:bookmarkStart w:id="76" w:name="_Toc202890036"/>
      <w:r>
        <w:rPr>
          <w:rFonts w:hint="eastAsia"/>
        </w:rPr>
        <w:t>（资料性）</w:t>
      </w:r>
      <w:r>
        <w:br/>
      </w:r>
      <w:r>
        <w:rPr>
          <w:rFonts w:hint="eastAsia"/>
        </w:rPr>
        <w:t>数据样例</w:t>
      </w:r>
      <w:bookmarkEnd w:id="76"/>
    </w:p>
    <w:p w14:paraId="02CE8F74" w14:textId="77777777" w:rsidR="004F4D55" w:rsidRDefault="00000000">
      <w:pPr>
        <w:pStyle w:val="afffff6"/>
        <w:ind w:firstLine="420"/>
      </w:pPr>
      <w:r>
        <w:t>&lt;?xml version="1.0" encoding="UTF-8"?&gt;</w:t>
      </w:r>
    </w:p>
    <w:p w14:paraId="2B87D2DA" w14:textId="77777777" w:rsidR="004F4D55" w:rsidRDefault="00000000">
      <w:pPr>
        <w:pStyle w:val="afffff6"/>
        <w:ind w:firstLine="420"/>
      </w:pPr>
      <w:r>
        <w:t>&lt;DataSchema                                      xmlns="http://www.egs.org.cn/Dataschema"</w:t>
      </w:r>
    </w:p>
    <w:p w14:paraId="1C7203A0" w14:textId="77777777" w:rsidR="004F4D55" w:rsidRDefault="00000000">
      <w:pPr>
        <w:pStyle w:val="afffff6"/>
        <w:ind w:firstLine="420"/>
      </w:pPr>
      <w:r>
        <w:t>xmlns:xsi="http://www.w3.org/2001/XMLSchema-instance"</w:t>
      </w:r>
    </w:p>
    <w:p w14:paraId="3183684C" w14:textId="77777777" w:rsidR="004F4D55" w:rsidRDefault="00000000">
      <w:pPr>
        <w:pStyle w:val="afffff6"/>
        <w:ind w:firstLine="420"/>
      </w:pPr>
      <w:r>
        <w:t>xsi:schemaLocation="http://www.egs.org.cn/Dataschema.xsd"&gt;</w:t>
      </w:r>
    </w:p>
    <w:p w14:paraId="26CD2C55" w14:textId="77777777" w:rsidR="004F4D55" w:rsidRDefault="00000000">
      <w:pPr>
        <w:pStyle w:val="afffff6"/>
        <w:ind w:firstLine="420"/>
      </w:pPr>
      <w:r>
        <w:t>&lt;DataInformation&gt;</w:t>
      </w:r>
    </w:p>
    <w:p w14:paraId="1E0A1EF5" w14:textId="77777777" w:rsidR="004F4D55" w:rsidRDefault="00000000">
      <w:pPr>
        <w:pStyle w:val="afffff6"/>
        <w:ind w:firstLine="420"/>
      </w:pPr>
      <w:r>
        <w:t>&lt;Identifier&gt;gongjijinxinxi&lt;/Identifier&gt;</w:t>
      </w:r>
    </w:p>
    <w:p w14:paraId="70B67A9B" w14:textId="77777777" w:rsidR="004F4D55" w:rsidRDefault="00000000">
      <w:pPr>
        <w:pStyle w:val="afffff6"/>
        <w:ind w:firstLine="420"/>
      </w:pPr>
      <w:r>
        <w:rPr>
          <w:rFonts w:hint="eastAsia"/>
        </w:rPr>
        <w:t>&lt;DisplayName&gt;公积金 to 法人库交换信息&lt;/DisplayName&gt;</w:t>
      </w:r>
    </w:p>
    <w:p w14:paraId="426C6CE9" w14:textId="77777777" w:rsidR="004F4D55" w:rsidRDefault="00000000">
      <w:pPr>
        <w:pStyle w:val="afffff6"/>
        <w:ind w:firstLine="420"/>
      </w:pPr>
      <w:r>
        <w:rPr>
          <w:rFonts w:hint="eastAsia"/>
        </w:rPr>
        <w:t>&lt;From&gt;湖南省直住房公积金管理中心&lt;/From&gt;</w:t>
      </w:r>
    </w:p>
    <w:p w14:paraId="081C3C3F" w14:textId="77777777" w:rsidR="004F4D55" w:rsidRDefault="00000000">
      <w:pPr>
        <w:pStyle w:val="afffff6"/>
        <w:ind w:firstLine="420"/>
      </w:pPr>
      <w:r>
        <w:t>&lt;IPAddress&gt;127.0.0.1&lt;/IPAddress&gt;</w:t>
      </w:r>
    </w:p>
    <w:p w14:paraId="1FE36D7B" w14:textId="77777777" w:rsidR="004F4D55" w:rsidRDefault="00000000">
      <w:pPr>
        <w:pStyle w:val="afffff6"/>
        <w:ind w:firstLine="420"/>
      </w:pPr>
      <w:r>
        <w:t>&lt;DataTime&gt;20140416093026&lt;/DataTime&gt;</w:t>
      </w:r>
    </w:p>
    <w:p w14:paraId="6483767A" w14:textId="77777777" w:rsidR="004F4D55" w:rsidRDefault="00000000">
      <w:pPr>
        <w:pStyle w:val="afffff6"/>
        <w:ind w:firstLine="420"/>
      </w:pPr>
      <w:r>
        <w:t>&lt;DataCategory&gt;2&lt;/DataCategory&gt;</w:t>
      </w:r>
    </w:p>
    <w:p w14:paraId="28141DED" w14:textId="77777777" w:rsidR="004F4D55" w:rsidRDefault="00000000">
      <w:pPr>
        <w:pStyle w:val="afffff6"/>
        <w:ind w:firstLine="420"/>
      </w:pPr>
      <w:r>
        <w:t>&lt;RecordNumber&gt;2&lt;/RecordNumber&gt;</w:t>
      </w:r>
    </w:p>
    <w:p w14:paraId="059525AC" w14:textId="77777777" w:rsidR="004F4D55" w:rsidRDefault="00000000">
      <w:pPr>
        <w:pStyle w:val="afffff6"/>
        <w:ind w:firstLine="420"/>
      </w:pPr>
      <w:r>
        <w:t>&lt;/DataInformation&gt;</w:t>
      </w:r>
    </w:p>
    <w:p w14:paraId="5A2A70D1" w14:textId="77777777" w:rsidR="004F4D55" w:rsidRDefault="00000000">
      <w:pPr>
        <w:pStyle w:val="afffff6"/>
        <w:ind w:firstLine="420"/>
      </w:pPr>
      <w:r>
        <w:t>&lt;DataSet&gt;</w:t>
      </w:r>
    </w:p>
    <w:p w14:paraId="18FE5AC6" w14:textId="77777777" w:rsidR="004F4D55" w:rsidRDefault="00000000">
      <w:pPr>
        <w:pStyle w:val="afffff6"/>
        <w:ind w:firstLine="420"/>
      </w:pPr>
      <w:r>
        <w:t>&lt;RecordData&gt;</w:t>
      </w:r>
    </w:p>
    <w:p w14:paraId="317F388D" w14:textId="77777777" w:rsidR="004F4D55" w:rsidRDefault="00000000">
      <w:pPr>
        <w:pStyle w:val="afffff6"/>
        <w:ind w:firstLine="420"/>
      </w:pPr>
      <w:r>
        <w:t>&lt;UnitData&gt;</w:t>
      </w:r>
    </w:p>
    <w:p w14:paraId="463DE0FF" w14:textId="77777777" w:rsidR="004F4D55" w:rsidRDefault="00000000">
      <w:pPr>
        <w:pStyle w:val="afffff6"/>
        <w:ind w:firstLine="420"/>
      </w:pPr>
      <w:r>
        <w:t>&lt;IDName&gt;gjjzh&lt;/IDName&gt;</w:t>
      </w:r>
    </w:p>
    <w:p w14:paraId="68553F7A" w14:textId="77777777" w:rsidR="004F4D55" w:rsidRDefault="00000000">
      <w:pPr>
        <w:pStyle w:val="afffff6"/>
        <w:ind w:firstLine="420"/>
      </w:pPr>
      <w:r>
        <w:rPr>
          <w:rFonts w:hint="eastAsia"/>
        </w:rPr>
        <w:t>&lt;DisplayName&gt;公积金账号&lt;/DisplayName&gt;</w:t>
      </w:r>
    </w:p>
    <w:p w14:paraId="5F055ADC" w14:textId="77777777" w:rsidR="004F4D55" w:rsidRDefault="00000000">
      <w:pPr>
        <w:pStyle w:val="afffff6"/>
        <w:ind w:firstLine="420"/>
      </w:pPr>
      <w:r>
        <w:t>&lt;Value&gt;0108XXXX&lt;/Value&gt;</w:t>
      </w:r>
    </w:p>
    <w:p w14:paraId="194BAA2F" w14:textId="77777777" w:rsidR="004F4D55" w:rsidRDefault="00000000">
      <w:pPr>
        <w:pStyle w:val="afffff6"/>
        <w:ind w:firstLine="420"/>
      </w:pPr>
      <w:r>
        <w:t>&lt;/UnitData&gt;</w:t>
      </w:r>
    </w:p>
    <w:p w14:paraId="1538BE8A" w14:textId="77777777" w:rsidR="004F4D55" w:rsidRDefault="00000000">
      <w:pPr>
        <w:pStyle w:val="afffff6"/>
        <w:ind w:firstLine="420"/>
      </w:pPr>
      <w:r>
        <w:t>&lt;UnitData&gt;</w:t>
      </w:r>
    </w:p>
    <w:p w14:paraId="692A98C8" w14:textId="77777777" w:rsidR="004F4D55" w:rsidRDefault="00000000">
      <w:pPr>
        <w:pStyle w:val="afffff6"/>
        <w:ind w:firstLine="420"/>
      </w:pPr>
      <w:r>
        <w:t>&lt;IDName&gt;jgmc&lt;/IDName&gt;</w:t>
      </w:r>
    </w:p>
    <w:p w14:paraId="38C36112" w14:textId="77777777" w:rsidR="004F4D55" w:rsidRDefault="00000000">
      <w:pPr>
        <w:pStyle w:val="afffff6"/>
        <w:ind w:firstLine="420"/>
      </w:pPr>
      <w:r>
        <w:rPr>
          <w:rFonts w:hint="eastAsia"/>
        </w:rPr>
        <w:t>&lt;DisplayName&gt;机构名称&lt;/DisplayName&gt;</w:t>
      </w:r>
    </w:p>
    <w:p w14:paraId="1F63A458" w14:textId="77777777" w:rsidR="004F4D55" w:rsidRDefault="00000000">
      <w:pPr>
        <w:pStyle w:val="afffff6"/>
        <w:ind w:firstLine="420"/>
      </w:pPr>
      <w:r>
        <w:rPr>
          <w:rFonts w:hint="eastAsia"/>
        </w:rPr>
        <w:t>&lt;Value&gt;湖南 XXXXXXX 投资有限公司&lt;/Value&gt;</w:t>
      </w:r>
    </w:p>
    <w:p w14:paraId="01372323" w14:textId="77777777" w:rsidR="004F4D55" w:rsidRDefault="00000000">
      <w:pPr>
        <w:pStyle w:val="afffff6"/>
        <w:ind w:firstLine="420"/>
      </w:pPr>
      <w:r>
        <w:t>&lt;/UnitData&gt;</w:t>
      </w:r>
    </w:p>
    <w:p w14:paraId="057FA4F1" w14:textId="77777777" w:rsidR="004F4D55" w:rsidRDefault="00000000">
      <w:pPr>
        <w:pStyle w:val="afffff6"/>
        <w:ind w:firstLine="420"/>
      </w:pPr>
      <w:r>
        <w:t>&lt;UnitData&gt;</w:t>
      </w:r>
    </w:p>
    <w:p w14:paraId="47A4171C" w14:textId="77777777" w:rsidR="004F4D55" w:rsidRDefault="00000000">
      <w:pPr>
        <w:pStyle w:val="afffff6"/>
        <w:ind w:firstLine="420"/>
      </w:pPr>
      <w:r>
        <w:t>&lt;IDName&gt;jnrs&lt;/IDName&gt;</w:t>
      </w:r>
    </w:p>
    <w:p w14:paraId="21193EFD" w14:textId="77777777" w:rsidR="004F4D55" w:rsidRDefault="00000000">
      <w:pPr>
        <w:pStyle w:val="afffff6"/>
        <w:ind w:firstLine="420"/>
      </w:pPr>
      <w:r>
        <w:rPr>
          <w:rFonts w:hint="eastAsia"/>
        </w:rPr>
        <w:t>&lt;DisplayName&gt;缴纳人数&lt;/DisplayName&gt;</w:t>
      </w:r>
    </w:p>
    <w:p w14:paraId="3D3B91E5" w14:textId="77777777" w:rsidR="004F4D55" w:rsidRDefault="00000000">
      <w:pPr>
        <w:pStyle w:val="afffff6"/>
        <w:ind w:firstLine="420"/>
      </w:pPr>
      <w:r>
        <w:t>&lt;Value&gt;109&lt;/Value&gt;</w:t>
      </w:r>
    </w:p>
    <w:p w14:paraId="34F42DD8" w14:textId="77777777" w:rsidR="004F4D55" w:rsidRDefault="00000000">
      <w:pPr>
        <w:pStyle w:val="afffff6"/>
        <w:ind w:firstLine="420"/>
      </w:pPr>
      <w:r>
        <w:t>&lt;/UnitData&gt;</w:t>
      </w:r>
    </w:p>
    <w:p w14:paraId="7F86AC51" w14:textId="77777777" w:rsidR="004F4D55" w:rsidRDefault="00000000">
      <w:pPr>
        <w:pStyle w:val="afffff6"/>
        <w:ind w:firstLine="420"/>
      </w:pPr>
      <w:r>
        <w:t>&lt;UnitData&gt;</w:t>
      </w:r>
    </w:p>
    <w:p w14:paraId="55C34363" w14:textId="77777777" w:rsidR="004F4D55" w:rsidRDefault="00000000">
      <w:pPr>
        <w:pStyle w:val="afffff6"/>
        <w:ind w:firstLine="420"/>
      </w:pPr>
      <w:r>
        <w:t>&lt;IDName&gt;jgxz&lt;/IDName&gt;</w:t>
      </w:r>
    </w:p>
    <w:p w14:paraId="53CDE82F" w14:textId="77777777" w:rsidR="004F4D55" w:rsidRDefault="00000000">
      <w:pPr>
        <w:pStyle w:val="afffff6"/>
        <w:ind w:firstLine="420"/>
      </w:pPr>
      <w:r>
        <w:rPr>
          <w:rFonts w:hint="eastAsia"/>
        </w:rPr>
        <w:t>&lt;DisplayName&gt;机构性质&lt;/DisplayName&gt;</w:t>
      </w:r>
    </w:p>
    <w:p w14:paraId="314A73F3" w14:textId="77777777" w:rsidR="004F4D55" w:rsidRDefault="00000000">
      <w:pPr>
        <w:pStyle w:val="afffff6"/>
        <w:ind w:firstLine="420"/>
      </w:pPr>
      <w:r>
        <w:rPr>
          <w:rFonts w:hint="eastAsia"/>
        </w:rPr>
        <w:t>&lt;Value&gt;民营企业&lt;/Value&gt;</w:t>
      </w:r>
    </w:p>
    <w:p w14:paraId="4E3CF06D" w14:textId="77777777" w:rsidR="004F4D55" w:rsidRDefault="00000000">
      <w:pPr>
        <w:pStyle w:val="afffff6"/>
        <w:ind w:firstLine="420"/>
      </w:pPr>
      <w:r>
        <w:t>&lt;/UnitData&gt;</w:t>
      </w:r>
    </w:p>
    <w:p w14:paraId="07EB8CEF" w14:textId="77777777" w:rsidR="004F4D55" w:rsidRDefault="00000000">
      <w:pPr>
        <w:pStyle w:val="afffff6"/>
        <w:ind w:firstLine="420"/>
      </w:pPr>
      <w:r>
        <w:t>&lt;UnitData&gt;</w:t>
      </w:r>
    </w:p>
    <w:p w14:paraId="2B776155" w14:textId="77777777" w:rsidR="004F4D55" w:rsidRDefault="00000000">
      <w:pPr>
        <w:pStyle w:val="afffff6"/>
        <w:ind w:firstLine="420"/>
      </w:pPr>
      <w:r>
        <w:t>&lt;IDName&gt;zhzt&lt;/IDName&gt;</w:t>
      </w:r>
    </w:p>
    <w:p w14:paraId="6091E2D5" w14:textId="77777777" w:rsidR="004F4D55" w:rsidRDefault="00000000">
      <w:pPr>
        <w:pStyle w:val="afffff6"/>
        <w:ind w:firstLine="420"/>
      </w:pPr>
      <w:r>
        <w:rPr>
          <w:rFonts w:hint="eastAsia"/>
        </w:rPr>
        <w:t>&lt;DisplayName&gt;账户状态&lt;/DisplayName&gt; &lt;Value&gt;正常&lt;/Value&gt;</w:t>
      </w:r>
    </w:p>
    <w:p w14:paraId="135194E2" w14:textId="77777777" w:rsidR="004F4D55" w:rsidRDefault="00000000">
      <w:pPr>
        <w:pStyle w:val="afffff6"/>
        <w:ind w:firstLine="420"/>
      </w:pPr>
      <w:r>
        <w:lastRenderedPageBreak/>
        <w:t>&lt;/UnitData&gt;</w:t>
      </w:r>
    </w:p>
    <w:p w14:paraId="12FF3A69" w14:textId="77777777" w:rsidR="004F4D55" w:rsidRDefault="00000000">
      <w:pPr>
        <w:pStyle w:val="afffff6"/>
        <w:ind w:firstLine="420"/>
      </w:pPr>
      <w:r>
        <w:t>&lt;UnitData&gt;</w:t>
      </w:r>
    </w:p>
    <w:p w14:paraId="34F46931" w14:textId="77777777" w:rsidR="004F4D55" w:rsidRDefault="00000000">
      <w:pPr>
        <w:pStyle w:val="afffff6"/>
        <w:ind w:firstLine="420"/>
      </w:pPr>
      <w:r>
        <w:t>&lt;IDName&gt;jgdm&lt;/IDName&gt;</w:t>
      </w:r>
    </w:p>
    <w:p w14:paraId="46D92264" w14:textId="77777777" w:rsidR="004F4D55" w:rsidRDefault="00000000">
      <w:pPr>
        <w:pStyle w:val="afffff6"/>
        <w:ind w:firstLine="420"/>
      </w:pPr>
      <w:r>
        <w:rPr>
          <w:rFonts w:hint="eastAsia"/>
        </w:rPr>
        <w:t>&lt;DisplayName&gt;组织机构代码&lt;/DisplayName&gt; &lt;Value&gt;67358XXXX&lt;/Value&gt;</w:t>
      </w:r>
    </w:p>
    <w:p w14:paraId="3134BB16" w14:textId="77777777" w:rsidR="004F4D55" w:rsidRDefault="00000000">
      <w:pPr>
        <w:pStyle w:val="afffff6"/>
        <w:ind w:firstLine="420"/>
      </w:pPr>
      <w:r>
        <w:t>&lt;/UnitData&gt; &lt;/RecordData&gt;</w:t>
      </w:r>
    </w:p>
    <w:p w14:paraId="131030FE" w14:textId="77777777" w:rsidR="004F4D55" w:rsidRDefault="00000000">
      <w:pPr>
        <w:pStyle w:val="afffff6"/>
        <w:ind w:firstLine="420"/>
      </w:pPr>
      <w:r>
        <w:t>&lt;RecordData&gt; &lt;UnitData&gt;</w:t>
      </w:r>
    </w:p>
    <w:p w14:paraId="17CBA102" w14:textId="77777777" w:rsidR="004F4D55" w:rsidRDefault="00000000">
      <w:pPr>
        <w:pStyle w:val="afffff6"/>
        <w:ind w:firstLine="420"/>
      </w:pPr>
      <w:r>
        <w:t>&lt;IDName&gt;gjjzh&lt;/IDName&gt;</w:t>
      </w:r>
    </w:p>
    <w:p w14:paraId="347E704A" w14:textId="77777777" w:rsidR="004F4D55" w:rsidRDefault="00000000">
      <w:pPr>
        <w:pStyle w:val="afffff6"/>
        <w:ind w:firstLine="420"/>
      </w:pPr>
      <w:r>
        <w:rPr>
          <w:rFonts w:hint="eastAsia"/>
        </w:rPr>
        <w:t>&lt;DisplayName&gt;公积金账号&lt;/DisplayName&gt; &lt;Value&gt;0109XXXX&lt;/Value&gt;</w:t>
      </w:r>
    </w:p>
    <w:p w14:paraId="0243C3FF" w14:textId="77777777" w:rsidR="004F4D55" w:rsidRDefault="00000000">
      <w:pPr>
        <w:pStyle w:val="afffff6"/>
        <w:ind w:firstLine="420"/>
      </w:pPr>
      <w:r>
        <w:t>&lt;/UnitData&gt;</w:t>
      </w:r>
    </w:p>
    <w:p w14:paraId="51E6437C" w14:textId="77777777" w:rsidR="004F4D55" w:rsidRDefault="00000000">
      <w:pPr>
        <w:pStyle w:val="afffff6"/>
        <w:ind w:firstLine="420"/>
      </w:pPr>
      <w:r>
        <w:t>&lt;UnitData&gt;</w:t>
      </w:r>
    </w:p>
    <w:p w14:paraId="015A8139" w14:textId="77777777" w:rsidR="004F4D55" w:rsidRDefault="00000000">
      <w:pPr>
        <w:pStyle w:val="afffff6"/>
        <w:ind w:firstLine="420"/>
      </w:pPr>
      <w:r>
        <w:t>&lt;IDName&gt;jgmc&lt;/IDName&gt;</w:t>
      </w:r>
    </w:p>
    <w:p w14:paraId="315D2F91" w14:textId="77777777" w:rsidR="004F4D55" w:rsidRDefault="00000000">
      <w:pPr>
        <w:pStyle w:val="afffff6"/>
        <w:ind w:firstLine="420"/>
      </w:pPr>
      <w:r>
        <w:rPr>
          <w:rFonts w:hint="eastAsia"/>
        </w:rPr>
        <w:t>&lt;DisplayName&gt;机构名称&lt;/DisplayName&gt;</w:t>
      </w:r>
    </w:p>
    <w:p w14:paraId="38013F3F" w14:textId="77777777" w:rsidR="004F4D55" w:rsidRDefault="00000000">
      <w:pPr>
        <w:pStyle w:val="afffff6"/>
        <w:ind w:firstLine="420"/>
      </w:pPr>
      <w:r>
        <w:rPr>
          <w:rFonts w:hint="eastAsia"/>
        </w:rPr>
        <w:t>&lt;Value&gt;湖南 XXXXXX 科技有限公司&lt;/Value&gt; &lt;/UnitData&gt;</w:t>
      </w:r>
    </w:p>
    <w:p w14:paraId="011C6B4B" w14:textId="77777777" w:rsidR="004F4D55" w:rsidRDefault="00000000">
      <w:pPr>
        <w:pStyle w:val="afffff6"/>
        <w:ind w:firstLine="420"/>
      </w:pPr>
      <w:r>
        <w:t>&lt;UnitData&gt;</w:t>
      </w:r>
    </w:p>
    <w:p w14:paraId="6CF2C050" w14:textId="77777777" w:rsidR="004F4D55" w:rsidRDefault="00000000">
      <w:pPr>
        <w:pStyle w:val="afffff6"/>
        <w:ind w:firstLine="420"/>
      </w:pPr>
      <w:r>
        <w:t>&lt;IDName&gt;jnrs&lt;/IDName&gt;</w:t>
      </w:r>
    </w:p>
    <w:p w14:paraId="46E3F1DC" w14:textId="77777777" w:rsidR="004F4D55" w:rsidRDefault="00000000">
      <w:pPr>
        <w:pStyle w:val="afffff6"/>
        <w:ind w:firstLine="420"/>
      </w:pPr>
      <w:r>
        <w:rPr>
          <w:rFonts w:hint="eastAsia"/>
        </w:rPr>
        <w:t>&lt;DisplayName&gt;缴纳人数&lt;/DisplayName&gt; &lt;Value&gt;60&lt;/Value&gt;</w:t>
      </w:r>
    </w:p>
    <w:p w14:paraId="76787533" w14:textId="77777777" w:rsidR="004F4D55" w:rsidRDefault="00000000">
      <w:pPr>
        <w:pStyle w:val="afffff6"/>
        <w:ind w:firstLine="420"/>
      </w:pPr>
      <w:r>
        <w:t>&lt;/UnitData&gt;</w:t>
      </w:r>
    </w:p>
    <w:p w14:paraId="7E719198" w14:textId="77777777" w:rsidR="004F4D55" w:rsidRDefault="00000000">
      <w:pPr>
        <w:pStyle w:val="afffff6"/>
        <w:ind w:firstLine="420"/>
      </w:pPr>
      <w:r>
        <w:t>&lt;UnitData&gt;</w:t>
      </w:r>
    </w:p>
    <w:p w14:paraId="6C6A3813" w14:textId="77777777" w:rsidR="004F4D55" w:rsidRDefault="00000000">
      <w:pPr>
        <w:pStyle w:val="afffff6"/>
        <w:ind w:firstLine="420"/>
      </w:pPr>
      <w:r>
        <w:t>&lt;IDName&gt;jgxz&lt;/IDName&gt;</w:t>
      </w:r>
    </w:p>
    <w:p w14:paraId="7DF52B2F" w14:textId="77777777" w:rsidR="004F4D55" w:rsidRDefault="00000000">
      <w:pPr>
        <w:pStyle w:val="afffff6"/>
        <w:ind w:firstLine="420"/>
      </w:pPr>
      <w:r>
        <w:rPr>
          <w:rFonts w:hint="eastAsia"/>
        </w:rPr>
        <w:t>&lt;DisplayName&gt;机构性质&lt;/DisplayName&gt; &lt;Value&gt;民营企业&lt;/Value&gt;</w:t>
      </w:r>
    </w:p>
    <w:p w14:paraId="5DAE03CE" w14:textId="77777777" w:rsidR="004F4D55" w:rsidRDefault="00000000">
      <w:pPr>
        <w:pStyle w:val="afffff6"/>
        <w:ind w:firstLine="420"/>
      </w:pPr>
      <w:r>
        <w:t>&lt;/UnitData&gt;</w:t>
      </w:r>
    </w:p>
    <w:p w14:paraId="2A67AB70" w14:textId="77777777" w:rsidR="004F4D55" w:rsidRDefault="00000000">
      <w:pPr>
        <w:pStyle w:val="afffff6"/>
        <w:ind w:firstLine="420"/>
      </w:pPr>
      <w:r>
        <w:t>&lt;UnitData&gt;</w:t>
      </w:r>
    </w:p>
    <w:p w14:paraId="51224F60" w14:textId="77777777" w:rsidR="004F4D55" w:rsidRDefault="00000000">
      <w:pPr>
        <w:pStyle w:val="afffff6"/>
        <w:ind w:firstLine="420"/>
      </w:pPr>
      <w:r>
        <w:t>&lt;IDName&gt;zhzt&lt;/IDName&gt;</w:t>
      </w:r>
    </w:p>
    <w:p w14:paraId="242082C1" w14:textId="77777777" w:rsidR="004F4D55" w:rsidRDefault="00000000">
      <w:pPr>
        <w:pStyle w:val="afffff6"/>
        <w:ind w:firstLine="420"/>
      </w:pPr>
      <w:r>
        <w:rPr>
          <w:rFonts w:hint="eastAsia"/>
        </w:rPr>
        <w:t>&lt;DisplayName&gt;账户状态&lt;/DisplayName&gt; &lt;Value&gt;正常&lt;/Value&gt;</w:t>
      </w:r>
    </w:p>
    <w:p w14:paraId="528C29C6" w14:textId="77777777" w:rsidR="004F4D55" w:rsidRDefault="00000000">
      <w:pPr>
        <w:pStyle w:val="afffff6"/>
        <w:ind w:firstLine="420"/>
      </w:pPr>
      <w:r>
        <w:t>&lt;/UnitData&gt;</w:t>
      </w:r>
    </w:p>
    <w:p w14:paraId="663CAB55" w14:textId="77777777" w:rsidR="004F4D55" w:rsidRDefault="00000000">
      <w:pPr>
        <w:pStyle w:val="afffff6"/>
        <w:ind w:firstLine="420"/>
      </w:pPr>
      <w:r>
        <w:t>&lt;UnitData&gt;</w:t>
      </w:r>
    </w:p>
    <w:p w14:paraId="6693C606" w14:textId="77777777" w:rsidR="004F4D55" w:rsidRDefault="00000000">
      <w:pPr>
        <w:pStyle w:val="afffff6"/>
        <w:ind w:firstLine="420"/>
      </w:pPr>
      <w:r>
        <w:t>&lt;IDName&gt;jgdm&lt;/IDName&gt;</w:t>
      </w:r>
    </w:p>
    <w:p w14:paraId="3179EE21" w14:textId="77777777" w:rsidR="004F4D55" w:rsidRDefault="00000000">
      <w:pPr>
        <w:pStyle w:val="afffff6"/>
        <w:ind w:firstLine="420"/>
      </w:pPr>
      <w:r>
        <w:rPr>
          <w:rFonts w:hint="eastAsia"/>
        </w:rPr>
        <w:t xml:space="preserve">&lt;DisplayName&gt;组织机构代码&lt;/DisplayName&gt; </w:t>
      </w:r>
    </w:p>
    <w:p w14:paraId="21523DF9" w14:textId="77777777" w:rsidR="004F4D55" w:rsidRDefault="00000000">
      <w:pPr>
        <w:pStyle w:val="afffff6"/>
        <w:ind w:firstLine="420"/>
      </w:pPr>
      <w:r>
        <w:t>&lt;Value&gt;67354XXXX&lt;/Value&gt;</w:t>
      </w:r>
    </w:p>
    <w:p w14:paraId="05108A6D" w14:textId="77777777" w:rsidR="004F4D55" w:rsidRDefault="00000000">
      <w:pPr>
        <w:pStyle w:val="afffff6"/>
        <w:ind w:firstLine="420"/>
      </w:pPr>
      <w:r>
        <w:t>&lt;/UnitData&gt;</w:t>
      </w:r>
    </w:p>
    <w:p w14:paraId="462DEE22" w14:textId="77777777" w:rsidR="004F4D55" w:rsidRDefault="00000000">
      <w:pPr>
        <w:pStyle w:val="afffff6"/>
        <w:ind w:firstLine="420"/>
      </w:pPr>
      <w:r>
        <w:t>&lt;/RecordData&gt;</w:t>
      </w:r>
    </w:p>
    <w:p w14:paraId="08682E9D" w14:textId="77777777" w:rsidR="004F4D55" w:rsidRDefault="00000000">
      <w:pPr>
        <w:pStyle w:val="afffff6"/>
        <w:ind w:firstLine="420"/>
      </w:pPr>
      <w:r>
        <w:t>&lt;/DataSet&gt;</w:t>
      </w:r>
    </w:p>
    <w:p w14:paraId="2710FABB" w14:textId="77777777" w:rsidR="004F4D55" w:rsidRDefault="00000000">
      <w:pPr>
        <w:pStyle w:val="afffff6"/>
        <w:ind w:firstLine="420"/>
      </w:pPr>
      <w:r>
        <w:t>&lt;/DataSchema&gt;</w:t>
      </w:r>
    </w:p>
    <w:p w14:paraId="7D9F57F1" w14:textId="77777777" w:rsidR="004F4D55" w:rsidRDefault="004F4D55">
      <w:pPr>
        <w:pStyle w:val="afffff6"/>
        <w:ind w:firstLine="420"/>
      </w:pPr>
    </w:p>
    <w:p w14:paraId="159D22CF" w14:textId="77777777" w:rsidR="004F4D55" w:rsidRDefault="004F4D55">
      <w:pPr>
        <w:pStyle w:val="afffff6"/>
        <w:ind w:firstLine="420"/>
      </w:pPr>
    </w:p>
    <w:p w14:paraId="5ED7330B" w14:textId="77777777" w:rsidR="004F4D55" w:rsidRDefault="004F4D55">
      <w:pPr>
        <w:pStyle w:val="afffff6"/>
        <w:ind w:firstLine="420"/>
      </w:pPr>
    </w:p>
    <w:p w14:paraId="528627D7" w14:textId="77777777" w:rsidR="004F4D55" w:rsidRDefault="004F4D55">
      <w:pPr>
        <w:pStyle w:val="afffff6"/>
        <w:ind w:firstLine="420"/>
      </w:pPr>
    </w:p>
    <w:p w14:paraId="43756A62" w14:textId="77777777" w:rsidR="004F4D55" w:rsidRDefault="004F4D55">
      <w:pPr>
        <w:pStyle w:val="afffff6"/>
        <w:ind w:firstLine="420"/>
      </w:pPr>
    </w:p>
    <w:p w14:paraId="301761B2" w14:textId="77777777" w:rsidR="004F4D55" w:rsidRDefault="004F4D55">
      <w:pPr>
        <w:pStyle w:val="afffff6"/>
        <w:ind w:firstLine="420"/>
        <w:sectPr w:rsidR="004F4D55">
          <w:pgSz w:w="11906" w:h="16838"/>
          <w:pgMar w:top="567" w:right="1134" w:bottom="1134" w:left="1134" w:header="1418" w:footer="1134" w:gutter="284"/>
          <w:cols w:space="425"/>
          <w:formProt w:val="0"/>
          <w:docGrid w:type="lines" w:linePitch="312"/>
        </w:sectPr>
      </w:pPr>
      <w:bookmarkStart w:id="77" w:name="BookMark6"/>
      <w:bookmarkEnd w:id="74"/>
    </w:p>
    <w:p w14:paraId="1454ABE6" w14:textId="77777777" w:rsidR="004F4D55" w:rsidRDefault="00000000">
      <w:pPr>
        <w:pStyle w:val="afffffd"/>
        <w:spacing w:before="124" w:after="156"/>
      </w:pPr>
      <w:bookmarkStart w:id="78" w:name="_Toc202890037"/>
      <w:r>
        <w:rPr>
          <w:rFonts w:hint="eastAsia"/>
          <w:spacing w:val="105"/>
        </w:rPr>
        <w:lastRenderedPageBreak/>
        <w:t>参考文</w:t>
      </w:r>
      <w:r>
        <w:rPr>
          <w:rFonts w:hint="eastAsia"/>
        </w:rPr>
        <w:t>献</w:t>
      </w:r>
      <w:bookmarkEnd w:id="78"/>
    </w:p>
    <w:p w14:paraId="0742F35B" w14:textId="77777777" w:rsidR="004F4D55" w:rsidRDefault="004F4D55">
      <w:pPr>
        <w:pStyle w:val="afffff6"/>
        <w:ind w:firstLine="420"/>
      </w:pPr>
    </w:p>
    <w:p w14:paraId="6235A26C" w14:textId="77777777" w:rsidR="004F4D55" w:rsidRDefault="004F4D55">
      <w:pPr>
        <w:pStyle w:val="afffff6"/>
        <w:ind w:firstLine="420"/>
      </w:pPr>
    </w:p>
    <w:p w14:paraId="76F21B73" w14:textId="77777777" w:rsidR="004F4D55" w:rsidRDefault="00000000">
      <w:pPr>
        <w:pStyle w:val="afffff6"/>
        <w:ind w:firstLine="420"/>
      </w:pPr>
      <w:r>
        <w:rPr>
          <w:rFonts w:hint="eastAsia"/>
        </w:rPr>
        <w:t>[1]  GB/T 21062.1  政务信息资源交换体系  第 1 部分  总体框架</w:t>
      </w:r>
    </w:p>
    <w:p w14:paraId="28B53DBF" w14:textId="77777777" w:rsidR="004F4D55" w:rsidRDefault="00000000">
      <w:pPr>
        <w:pStyle w:val="afffff6"/>
        <w:ind w:firstLine="420"/>
      </w:pPr>
      <w:r>
        <w:rPr>
          <w:rFonts w:hint="eastAsia"/>
        </w:rPr>
        <w:t>[2]  GB/T 21062.2  政务信息资源交换体系  第 2 部分  技术要求</w:t>
      </w:r>
    </w:p>
    <w:p w14:paraId="2BBE7C83" w14:textId="77777777" w:rsidR="004F4D55" w:rsidRDefault="00000000">
      <w:pPr>
        <w:pStyle w:val="afffff6"/>
        <w:ind w:firstLine="420"/>
      </w:pPr>
      <w:r>
        <w:rPr>
          <w:rFonts w:hint="eastAsia"/>
        </w:rPr>
        <w:t>[3]  GB/T 21062.3  政务信息资源交换体系  第 3 部分  数据接口规范</w:t>
      </w:r>
    </w:p>
    <w:p w14:paraId="4912B73A" w14:textId="77777777" w:rsidR="004F4D55" w:rsidRDefault="00000000">
      <w:pPr>
        <w:pStyle w:val="afffff6"/>
        <w:ind w:firstLine="420"/>
      </w:pPr>
      <w:r>
        <w:rPr>
          <w:rFonts w:hint="eastAsia"/>
        </w:rPr>
        <w:t>[4]  GB/T 21062.4  政务信息资源交换体系  第 4 部分  技术管理要求</w:t>
      </w:r>
    </w:p>
    <w:p w14:paraId="34787719" w14:textId="77777777" w:rsidR="004F4D55" w:rsidRDefault="004F4D55">
      <w:pPr>
        <w:pStyle w:val="afffff6"/>
        <w:ind w:firstLine="420"/>
      </w:pPr>
    </w:p>
    <w:p w14:paraId="14A4F12A" w14:textId="77777777" w:rsidR="004F4D55" w:rsidRDefault="00000000">
      <w:pPr>
        <w:pStyle w:val="afffff6"/>
        <w:ind w:firstLineChars="0" w:firstLine="0"/>
        <w:jc w:val="center"/>
      </w:pPr>
      <w:bookmarkStart w:id="79" w:name="BookMark8"/>
      <w:bookmarkEnd w:id="77"/>
      <w:r>
        <w:rPr>
          <w:noProof/>
        </w:rPr>
        <w:drawing>
          <wp:inline distT="0" distB="0" distL="0" distR="0" wp14:anchorId="4225A297" wp14:editId="38DB633B">
            <wp:extent cx="1485900" cy="317500"/>
            <wp:effectExtent l="0" t="0" r="0" b="6350"/>
            <wp:docPr id="2118999110" name="图片 14"/>
            <wp:cNvGraphicFramePr/>
            <a:graphic xmlns:a="http://schemas.openxmlformats.org/drawingml/2006/main">
              <a:graphicData uri="http://schemas.openxmlformats.org/drawingml/2006/picture">
                <pic:pic xmlns:pic="http://schemas.openxmlformats.org/drawingml/2006/picture">
                  <pic:nvPicPr>
                    <pic:cNvPr id="2118999110" name="图片 14"/>
                    <pic:cNvPicPr/>
                  </pic:nvPicPr>
                  <pic:blipFill>
                    <a:blip r:embed="rId3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9"/>
    </w:p>
    <w:sectPr w:rsidR="004F4D55">
      <w:pgSz w:w="11906" w:h="16838"/>
      <w:pgMar w:top="567" w:right="1134" w:bottom="1134" w:left="1134" w:header="1418" w:footer="1134" w:gutter="284"/>
      <w:cols w:space="425"/>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8" w:author="%E8%9A%82%E8%9A%81" w:date="2025-07-09T17:11:00Z" w:initials="">
    <w:p w14:paraId="2078075F" w14:textId="77777777" w:rsidR="004F4D55" w:rsidRDefault="00000000">
      <w:pPr>
        <w:pStyle w:val="afffa"/>
      </w:pPr>
      <w:r>
        <w:rPr>
          <w:rFonts w:hint="eastAsia"/>
        </w:rPr>
        <w:t>信息元中是否有定义？</w:t>
      </w:r>
    </w:p>
    <w:p w14:paraId="2BC3C1A1" w14:textId="77777777" w:rsidR="004F4D55" w:rsidRDefault="00000000">
      <w:pPr>
        <w:pStyle w:val="afffa"/>
      </w:pPr>
      <w:r>
        <w:rPr>
          <w:rFonts w:hint="eastAsia"/>
        </w:rPr>
        <w:t>是否需要共享？</w:t>
      </w:r>
    </w:p>
  </w:comment>
  <w:comment w:id="60" w:author="%E8%9A%82%E8%9A%81" w:date="2025-07-09T17:12:00Z" w:initials="">
    <w:p w14:paraId="0891715D" w14:textId="77777777" w:rsidR="004F4D55" w:rsidRDefault="00000000">
      <w:pPr>
        <w:pStyle w:val="afffa"/>
      </w:pPr>
      <w:r>
        <w:rPr>
          <w:rFonts w:hint="eastAsia"/>
        </w:rPr>
        <w:t>建议取消，五证合一之后税务、人社、住房等部门不再有登记证。</w:t>
      </w:r>
    </w:p>
  </w:comment>
  <w:comment w:id="63" w:author="%E8%9A%82%E8%9A%81" w:date="2025-07-09T17:16:00Z" w:initials="">
    <w:p w14:paraId="1A53FF69" w14:textId="77777777" w:rsidR="004F4D55" w:rsidRDefault="00000000">
      <w:pPr>
        <w:pStyle w:val="afffa"/>
      </w:pPr>
      <w:r>
        <w:rPr>
          <w:rFonts w:hint="eastAsia"/>
        </w:rPr>
        <w:t>基于湖南省大数据总枢纽来进行数据交换，目前提供三种型式，一是库对库方式，二是接口方式，三是文件方式（文中重点描述的是</w:t>
      </w:r>
      <w:r>
        <w:rPr>
          <w:rFonts w:hint="eastAsia"/>
        </w:rPr>
        <w:t>XML</w:t>
      </w:r>
      <w:r>
        <w:rPr>
          <w:rFonts w:hint="eastAsia"/>
        </w:rPr>
        <w:t>格式）。需要补充库对库和接口方式的数据对接。</w:t>
      </w:r>
    </w:p>
  </w:comment>
  <w:comment w:id="68" w:author="%E8%9A%82%E8%9A%81" w:date="2025-07-09T17:18:00Z" w:initials="">
    <w:p w14:paraId="20279691" w14:textId="77777777" w:rsidR="004F4D55" w:rsidRDefault="00000000">
      <w:pPr>
        <w:pStyle w:val="afffa"/>
      </w:pPr>
      <w:r>
        <w:rPr>
          <w:rFonts w:hint="eastAsia"/>
        </w:rPr>
        <w:t>基于湖南省大数据总枢纽的交换管理模式来写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C3C1A1" w15:done="0"/>
  <w15:commentEx w15:paraId="0891715D" w15:done="0"/>
  <w15:commentEx w15:paraId="1A53FF69" w15:done="0"/>
  <w15:commentEx w15:paraId="202796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C3C1A1" w16cid:durableId="2BC3C1A1"/>
  <w16cid:commentId w16cid:paraId="0891715D" w16cid:durableId="0891715D"/>
  <w16cid:commentId w16cid:paraId="1A53FF69" w16cid:durableId="1A53FF69"/>
  <w16cid:commentId w16cid:paraId="20279691" w16cid:durableId="202796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30624" w14:textId="77777777" w:rsidR="0003249A" w:rsidRDefault="0003249A">
      <w:pPr>
        <w:spacing w:line="240" w:lineRule="auto"/>
      </w:pPr>
      <w:r>
        <w:separator/>
      </w:r>
    </w:p>
  </w:endnote>
  <w:endnote w:type="continuationSeparator" w:id="0">
    <w:p w14:paraId="16535EE9" w14:textId="77777777" w:rsidR="0003249A" w:rsidRDefault="00032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8564" w14:textId="77777777" w:rsidR="004F4D55" w:rsidRDefault="00000000">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8E53" w14:textId="77777777" w:rsidR="004F4D55" w:rsidRDefault="004F4D55">
    <w:pPr>
      <w:pStyle w:val="a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AEDD4" w14:textId="77777777" w:rsidR="004F4D55" w:rsidRDefault="004F4D55">
    <w:pPr>
      <w:pStyle w:val="affff"/>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BC56" w14:textId="77777777" w:rsidR="004F4D55" w:rsidRDefault="00000000">
    <w:pPr>
      <w:pStyle w:val="afffff3"/>
    </w:pPr>
    <w:r>
      <w:fldChar w:fldCharType="begin"/>
    </w:r>
    <w:r>
      <w:instrText>PAGE   \* MERGEFORMAT</w:instrText>
    </w:r>
    <w:r>
      <w:fldChar w:fldCharType="separate"/>
    </w:r>
    <w:r>
      <w:rPr>
        <w:lang w:val="zh-CN"/>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8B14" w14:textId="77777777" w:rsidR="004F4D55" w:rsidRDefault="00000000">
    <w:pPr>
      <w:pStyle w:val="afffb"/>
      <w:spacing w:line="231" w:lineRule="auto"/>
      <w:ind w:left="9853"/>
      <w:rPr>
        <w:sz w:val="18"/>
        <w:szCs w:val="18"/>
      </w:rPr>
    </w:pPr>
    <w:r>
      <w:rPr>
        <w:b/>
        <w:bCs/>
        <w:spacing w:val="-2"/>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6C317" w14:textId="77777777" w:rsidR="0003249A" w:rsidRDefault="0003249A">
      <w:pPr>
        <w:spacing w:line="240" w:lineRule="auto"/>
      </w:pPr>
      <w:r>
        <w:separator/>
      </w:r>
    </w:p>
  </w:footnote>
  <w:footnote w:type="continuationSeparator" w:id="0">
    <w:p w14:paraId="118695E6" w14:textId="77777777" w:rsidR="0003249A" w:rsidRDefault="000324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0A2F9" w14:textId="77777777" w:rsidR="004F4D55" w:rsidRDefault="004F4D55">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C5BB" w14:textId="77777777" w:rsidR="004F4D55" w:rsidRDefault="00000000">
    <w:pPr>
      <w:pStyle w:val="affff1"/>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24F8" w14:textId="77777777" w:rsidR="004F4D55" w:rsidRDefault="004F4D55">
    <w:pPr>
      <w:pStyle w:val="affff1"/>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203C" w14:textId="77777777" w:rsidR="004F4D55" w:rsidRDefault="00000000">
    <w:pPr>
      <w:pStyle w:val="affff1"/>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881—2025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6FA9F" w14:textId="6B82C4F3" w:rsidR="004F4D55" w:rsidRDefault="00000000">
    <w:pPr>
      <w:pStyle w:val="afffffb"/>
      <w:rPr>
        <w:rFonts w:hint="eastAsia"/>
      </w:rPr>
    </w:pPr>
    <w:r>
      <w:fldChar w:fldCharType="begin"/>
    </w:r>
    <w:r>
      <w:instrText xml:space="preserve"> STYLEREF  标准文件_文件编号  \* MERGEFORMAT </w:instrText>
    </w:r>
    <w:r>
      <w:fldChar w:fldCharType="separate"/>
    </w:r>
    <w:r w:rsidR="00DE382F">
      <w:rPr>
        <w:rFonts w:hint="eastAsia"/>
        <w:noProof/>
      </w:rPr>
      <w:t>DB 43/T 881—2025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46931390">
    <w:abstractNumId w:val="0"/>
  </w:num>
  <w:num w:numId="2" w16cid:durableId="678891678">
    <w:abstractNumId w:val="27"/>
  </w:num>
  <w:num w:numId="3" w16cid:durableId="1464083727">
    <w:abstractNumId w:val="5"/>
  </w:num>
  <w:num w:numId="4" w16cid:durableId="1201473300">
    <w:abstractNumId w:val="23"/>
  </w:num>
  <w:num w:numId="5" w16cid:durableId="1410662630">
    <w:abstractNumId w:val="18"/>
  </w:num>
  <w:num w:numId="6" w16cid:durableId="1132212508">
    <w:abstractNumId w:val="13"/>
  </w:num>
  <w:num w:numId="7" w16cid:durableId="752777712">
    <w:abstractNumId w:val="8"/>
  </w:num>
  <w:num w:numId="8" w16cid:durableId="356733633">
    <w:abstractNumId w:val="3"/>
  </w:num>
  <w:num w:numId="9" w16cid:durableId="1620836917">
    <w:abstractNumId w:val="9"/>
  </w:num>
  <w:num w:numId="10" w16cid:durableId="83116450">
    <w:abstractNumId w:val="16"/>
  </w:num>
  <w:num w:numId="11" w16cid:durableId="672029163">
    <w:abstractNumId w:val="25"/>
  </w:num>
  <w:num w:numId="12" w16cid:durableId="1806388963">
    <w:abstractNumId w:val="11"/>
  </w:num>
  <w:num w:numId="13" w16cid:durableId="1596746306">
    <w:abstractNumId w:val="12"/>
  </w:num>
  <w:num w:numId="14" w16cid:durableId="1621911659">
    <w:abstractNumId w:val="7"/>
  </w:num>
  <w:num w:numId="15" w16cid:durableId="8411652">
    <w:abstractNumId w:val="19"/>
  </w:num>
  <w:num w:numId="16" w16cid:durableId="1015501570">
    <w:abstractNumId w:val="21"/>
  </w:num>
  <w:num w:numId="17" w16cid:durableId="1611814088">
    <w:abstractNumId w:val="17"/>
  </w:num>
  <w:num w:numId="18" w16cid:durableId="1986465809">
    <w:abstractNumId w:val="29"/>
  </w:num>
  <w:num w:numId="19" w16cid:durableId="1998801860">
    <w:abstractNumId w:val="15"/>
  </w:num>
  <w:num w:numId="20" w16cid:durableId="2111780126">
    <w:abstractNumId w:val="1"/>
  </w:num>
  <w:num w:numId="21" w16cid:durableId="1748920803">
    <w:abstractNumId w:val="10"/>
  </w:num>
  <w:num w:numId="22" w16cid:durableId="1822303908">
    <w:abstractNumId w:val="30"/>
  </w:num>
  <w:num w:numId="23" w16cid:durableId="344135728">
    <w:abstractNumId w:val="20"/>
  </w:num>
  <w:num w:numId="24" w16cid:durableId="1479834275">
    <w:abstractNumId w:val="6"/>
  </w:num>
  <w:num w:numId="25" w16cid:durableId="627274324">
    <w:abstractNumId w:val="26"/>
  </w:num>
  <w:num w:numId="26" w16cid:durableId="436632767">
    <w:abstractNumId w:val="28"/>
  </w:num>
  <w:num w:numId="27" w16cid:durableId="978192023">
    <w:abstractNumId w:val="2"/>
  </w:num>
  <w:num w:numId="28" w16cid:durableId="49229533">
    <w:abstractNumId w:val="4"/>
  </w:num>
  <w:num w:numId="29" w16cid:durableId="924151384">
    <w:abstractNumId w:val="14"/>
  </w:num>
  <w:num w:numId="30" w16cid:durableId="2140877634">
    <w:abstractNumId w:val="24"/>
  </w:num>
  <w:num w:numId="31" w16cid:durableId="1272784422">
    <w:abstractNumId w:val="22"/>
  </w:num>
  <w:num w:numId="32" w16cid:durableId="260377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7546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9829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9239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06612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1910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C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249A"/>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2B0"/>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17124"/>
    <w:rsid w:val="0012059C"/>
    <w:rsid w:val="00124E4F"/>
    <w:rsid w:val="001260B7"/>
    <w:rsid w:val="001265CB"/>
    <w:rsid w:val="001321C6"/>
    <w:rsid w:val="001325C4"/>
    <w:rsid w:val="00132BE9"/>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62AC"/>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4C08"/>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289"/>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20B"/>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4D12"/>
    <w:rsid w:val="004167A3"/>
    <w:rsid w:val="00432DAA"/>
    <w:rsid w:val="00434305"/>
    <w:rsid w:val="00435DF7"/>
    <w:rsid w:val="0044083F"/>
    <w:rsid w:val="00441AE7"/>
    <w:rsid w:val="00445574"/>
    <w:rsid w:val="004467FB"/>
    <w:rsid w:val="00452D6B"/>
    <w:rsid w:val="00454484"/>
    <w:rsid w:val="0045517B"/>
    <w:rsid w:val="00463B77"/>
    <w:rsid w:val="00463C7B"/>
    <w:rsid w:val="00463D64"/>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0EA9"/>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D55"/>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87E38"/>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685A"/>
    <w:rsid w:val="00607D29"/>
    <w:rsid w:val="00612952"/>
    <w:rsid w:val="00614CC1"/>
    <w:rsid w:val="00615A9D"/>
    <w:rsid w:val="00617387"/>
    <w:rsid w:val="006205D6"/>
    <w:rsid w:val="00620640"/>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E73FF"/>
    <w:rsid w:val="006F03A8"/>
    <w:rsid w:val="006F2ACA"/>
    <w:rsid w:val="006F2ADC"/>
    <w:rsid w:val="006F2BFE"/>
    <w:rsid w:val="006F31E9"/>
    <w:rsid w:val="006F6284"/>
    <w:rsid w:val="006F7269"/>
    <w:rsid w:val="007002C5"/>
    <w:rsid w:val="00704387"/>
    <w:rsid w:val="00706378"/>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3E78"/>
    <w:rsid w:val="0095496B"/>
    <w:rsid w:val="00955A74"/>
    <w:rsid w:val="0095756D"/>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B5B"/>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63E"/>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6480"/>
    <w:rsid w:val="00B07242"/>
    <w:rsid w:val="00B10534"/>
    <w:rsid w:val="00B113DB"/>
    <w:rsid w:val="00B11D8A"/>
    <w:rsid w:val="00B12981"/>
    <w:rsid w:val="00B147DD"/>
    <w:rsid w:val="00B156FD"/>
    <w:rsid w:val="00B212B9"/>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392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0BFC"/>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CC2"/>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3"/>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2711"/>
    <w:rsid w:val="00D93030"/>
    <w:rsid w:val="00D93B92"/>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4E2D"/>
    <w:rsid w:val="00DB66CA"/>
    <w:rsid w:val="00DB6BCA"/>
    <w:rsid w:val="00DB73F7"/>
    <w:rsid w:val="00DC021D"/>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82F"/>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7234"/>
    <w:rsid w:val="00F420D5"/>
    <w:rsid w:val="00F451EA"/>
    <w:rsid w:val="00F45447"/>
    <w:rsid w:val="00F456C6"/>
    <w:rsid w:val="00F4577B"/>
    <w:rsid w:val="00F46496"/>
    <w:rsid w:val="00F474D0"/>
    <w:rsid w:val="00F50179"/>
    <w:rsid w:val="00F515EE"/>
    <w:rsid w:val="00F56511"/>
    <w:rsid w:val="00F5690F"/>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4A76F8E"/>
    <w:rsid w:val="292C1E30"/>
    <w:rsid w:val="346A597D"/>
    <w:rsid w:val="654A5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C2E1015"/>
  <w15:docId w15:val="{9958DF26-57C7-4E2A-B907-3F39EE9A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uiPriority w:val="99"/>
    <w:semiHidden/>
    <w:unhideWhenUsed/>
    <w:pPr>
      <w:jc w:val="left"/>
    </w:pPr>
  </w:style>
  <w:style w:type="paragraph" w:styleId="afffb">
    <w:name w:val="Body Text"/>
    <w:basedOn w:val="afff5"/>
    <w:link w:val="afffc"/>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d">
    <w:name w:val="Balloon Text"/>
    <w:basedOn w:val="afff5"/>
    <w:link w:val="afffe"/>
    <w:uiPriority w:val="99"/>
    <w:semiHidden/>
    <w:unhideWhenUsed/>
    <w:rPr>
      <w:sz w:val="18"/>
      <w:szCs w:val="18"/>
    </w:rPr>
  </w:style>
  <w:style w:type="paragraph" w:styleId="affff">
    <w:name w:val="footer"/>
    <w:basedOn w:val="afff5"/>
    <w:link w:val="affff0"/>
    <w:uiPriority w:val="99"/>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5"/>
    <w:link w:val="affff2"/>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3">
    <w:name w:val="footnote text"/>
    <w:basedOn w:val="afff5"/>
    <w:next w:val="afff5"/>
    <w:link w:val="affff4"/>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5">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2">
    <w:name w:val="页眉 字符"/>
    <w:link w:val="affff1"/>
    <w:uiPriority w:val="99"/>
    <w:rPr>
      <w:rFonts w:ascii="Times New Roman" w:eastAsia="宋体" w:hAnsi="Times New Roman" w:cs="Times New Roman"/>
      <w:sz w:val="18"/>
      <w:szCs w:val="18"/>
    </w:rPr>
  </w:style>
  <w:style w:type="character" w:customStyle="1" w:styleId="affff0">
    <w:name w:val="页脚 字符"/>
    <w:link w:val="affff"/>
    <w:uiPriority w:val="99"/>
    <w:rPr>
      <w:rFonts w:ascii="宋体" w:eastAsia="宋体" w:hAnsi="Times New Roman" w:cs="Times New Roman"/>
      <w:sz w:val="18"/>
      <w:szCs w:val="18"/>
    </w:rPr>
  </w:style>
  <w:style w:type="character" w:customStyle="1" w:styleId="afffe">
    <w:name w:val="批注框文本 字符"/>
    <w:link w:val="afffd"/>
    <w:uiPriority w:val="99"/>
    <w:semiHidden/>
    <w:rPr>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rPr>
      <w:i/>
      <w:iCs/>
      <w:color w:val="000000"/>
    </w:rPr>
  </w:style>
  <w:style w:type="character" w:customStyle="1" w:styleId="affff7">
    <w:name w:val="标题 字符"/>
    <w:link w:val="affff6"/>
    <w:qFormat/>
    <w:rPr>
      <w:rFonts w:ascii="Arial" w:eastAsia="宋体" w:hAnsi="Arial" w:cs="Arial"/>
      <w:b/>
      <w:bCs/>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pPr>
      <w:ind w:left="198"/>
    </w:pPr>
    <w:rPr>
      <w:rFonts w:ascii="宋体"/>
      <w:sz w:val="18"/>
    </w:rPr>
  </w:style>
  <w:style w:type="paragraph" w:customStyle="1" w:styleId="afffff3">
    <w:name w:val="标准文件_页脚奇数页"/>
    <w:qFormat/>
    <w:pPr>
      <w:ind w:right="227"/>
      <w:jc w:val="right"/>
    </w:pPr>
    <w:rPr>
      <w:rFonts w:ascii="宋体"/>
      <w:sz w:val="18"/>
    </w:rPr>
  </w:style>
  <w:style w:type="paragraph" w:customStyle="1" w:styleId="afffff4">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6"/>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6"/>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6"/>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6"/>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6"/>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afffc">
    <w:name w:val="正文文本 字符"/>
    <w:link w:val="afffb"/>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6"/>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4">
    <w:name w:val="脚注文本 字符"/>
    <w:link w:val="affff3"/>
    <w:semiHidden/>
    <w:rPr>
      <w:rFonts w:ascii="宋体" w:eastAsia="宋体" w:hAnsi="Times New Roman" w:cs="Times New Roman"/>
      <w:sz w:val="18"/>
      <w:szCs w:val="18"/>
    </w:rPr>
  </w:style>
  <w:style w:type="paragraph" w:customStyle="1" w:styleId="affffffd">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6"/>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6"/>
    <w:pPr>
      <w:numPr>
        <w:ilvl w:val="2"/>
      </w:numPr>
      <w:spacing w:beforeLines="50" w:before="50" w:afterLines="50" w:after="5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6"/>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5"/>
    <w:next w:val="afffff5"/>
    <w:pPr>
      <w:tabs>
        <w:tab w:val="center" w:pos="4678"/>
        <w:tab w:val="right" w:leader="middleDot" w:pos="9356"/>
      </w:tabs>
      <w:spacing w:line="240" w:lineRule="auto"/>
    </w:pPr>
    <w:rPr>
      <w:rFonts w:ascii="宋体" w:hAnsi="宋体"/>
    </w:rPr>
  </w:style>
  <w:style w:type="paragraph" w:customStyle="1" w:styleId="afd">
    <w:name w:val="标准文件_正文图标题"/>
    <w:next w:val="afffff6"/>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6"/>
    <w:qFormat/>
    <w:pPr>
      <w:numPr>
        <w:numId w:val="18"/>
      </w:numPr>
      <w:jc w:val="center"/>
    </w:pPr>
    <w:rPr>
      <w:rFonts w:ascii="黑体" w:eastAsia="黑体"/>
      <w:sz w:val="21"/>
    </w:rPr>
  </w:style>
  <w:style w:type="paragraph" w:customStyle="1" w:styleId="afb">
    <w:name w:val="标准文件_正文英文图标题"/>
    <w:next w:val="afffff6"/>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qFormat/>
    <w:pPr>
      <w:spacing w:before="180" w:line="180" w:lineRule="exact"/>
      <w:jc w:val="center"/>
    </w:pPr>
    <w:rPr>
      <w:rFonts w:ascii="宋体"/>
      <w:sz w:val="21"/>
    </w:rPr>
  </w:style>
  <w:style w:type="paragraph" w:customStyle="1" w:styleId="afffffff8">
    <w:name w:val="封面标准文稿类别"/>
    <w:qFormat/>
    <w:pPr>
      <w:spacing w:before="440" w:line="400" w:lineRule="exact"/>
      <w:jc w:val="center"/>
    </w:pPr>
    <w:rPr>
      <w:rFonts w:ascii="宋体"/>
      <w:sz w:val="24"/>
    </w:rPr>
  </w:style>
  <w:style w:type="paragraph" w:customStyle="1" w:styleId="afffffff9">
    <w:name w:val="封面标准英文名称"/>
    <w:qFormat/>
    <w:pPr>
      <w:widowControl w:val="0"/>
      <w:spacing w:line="360" w:lineRule="exact"/>
      <w:jc w:val="center"/>
    </w:pPr>
    <w:rPr>
      <w:sz w:val="28"/>
    </w:rPr>
  </w:style>
  <w:style w:type="paragraph" w:customStyle="1" w:styleId="afffffffa">
    <w:name w:val="封面一致性程度标识"/>
    <w:qFormat/>
    <w:pPr>
      <w:spacing w:before="440" w:line="440" w:lineRule="exact"/>
      <w:jc w:val="center"/>
    </w:pPr>
    <w:rPr>
      <w:sz w:val="28"/>
    </w:rPr>
  </w:style>
  <w:style w:type="paragraph" w:customStyle="1" w:styleId="afffffffb">
    <w:name w:val="封面正文"/>
    <w:qFormat/>
    <w:pPr>
      <w:jc w:val="both"/>
    </w:pPr>
  </w:style>
  <w:style w:type="paragraph" w:customStyle="1" w:styleId="afffffffc">
    <w:name w:val="附录二级无标题条"/>
    <w:basedOn w:val="afff5"/>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5"/>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eastAsia="黑体"/>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6"/>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b"/>
    <w:qFormat/>
    <w:pPr>
      <w:widowControl w:val="0"/>
      <w:numPr>
        <w:numId w:val="28"/>
      </w:numPr>
      <w:jc w:val="both"/>
    </w:pPr>
    <w:rPr>
      <w:rFonts w:ascii="宋体"/>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a">
    <w:name w:val="发布"/>
    <w:basedOn w:val="afff6"/>
    <w:qFormat/>
    <w:rPr>
      <w:rFonts w:ascii="黑体" w:eastAsia="黑体"/>
      <w:spacing w:val="85"/>
      <w:w w:val="100"/>
      <w:position w:val="3"/>
      <w:sz w:val="28"/>
      <w:szCs w:val="28"/>
    </w:rPr>
  </w:style>
  <w:style w:type="table" w:customStyle="1" w:styleId="TableNormal">
    <w:name w:val="Table Normal"/>
    <w:semiHidden/>
    <w:unhideWhenUsed/>
    <w:qFormat/>
    <w:pPr>
      <w:spacing w:after="160" w:line="278" w:lineRule="auto"/>
    </w:pPr>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character" w:styleId="afffffffffffb">
    <w:name w:val="annotation reference"/>
    <w:basedOn w:val="afff6"/>
    <w:uiPriority w:val="99"/>
    <w:semiHidden/>
    <w:unhideWhenUsed/>
    <w:rPr>
      <w:sz w:val="21"/>
      <w:szCs w:val="21"/>
    </w:rPr>
  </w:style>
  <w:style w:type="paragraph" w:styleId="afffffffffffc">
    <w:name w:val="Revision"/>
    <w:hidden/>
    <w:uiPriority w:val="99"/>
    <w:unhideWhenUsed/>
    <w:rsid w:val="00B212B9"/>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emf"/><Relationship Id="rId29" Type="http://schemas.openxmlformats.org/officeDocument/2006/relationships/hyperlink" Target="http://www.egs.org.cn/Dataschema%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6/09/relationships/commentsIds" Target="commentsIds.xml"/><Relationship Id="rId32" Type="http://schemas.openxmlformats.org/officeDocument/2006/relationships/hyperlink" Target="file:///E:\A&#22320;&#26041;&#26631;&#20934;&#32534;&#20889;\7&#12289;&#27861;&#20154;&#25968;&#25454;&#20013;&#24515;\3&#12289;&#26631;&#20934;&#30740;&#35752;\unqualifie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28" Type="http://schemas.openxmlformats.org/officeDocument/2006/relationships/hyperlink" Target="http://www.w3.org/2001/XMLSchema%22" TargetMode="External"/><Relationship Id="rId36"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yperlink" Target="http://www.egs.org.cn/Dataschema%22elementFormDefault=%22unqualified%22attributeFormDefault="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comments" Target="comments.xml"/><Relationship Id="rId27" Type="http://schemas.openxmlformats.org/officeDocument/2006/relationships/image" Target="media/image6.png"/><Relationship Id="rId30" Type="http://schemas.openxmlformats.org/officeDocument/2006/relationships/hyperlink" Target="http://www.egs.org.cn/Dataschema%22elementFormDefault=%22unqualified%22attributeFormDefault="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7D6981F79448259599879723493CDD"/>
        <w:category>
          <w:name w:val="常规"/>
          <w:gallery w:val="placeholder"/>
        </w:category>
        <w:types>
          <w:type w:val="bbPlcHdr"/>
        </w:types>
        <w:behaviors>
          <w:behavior w:val="content"/>
        </w:behaviors>
        <w:guid w:val="{3B7413CD-5793-47FD-8635-17822B5E2391}"/>
      </w:docPartPr>
      <w:docPartBody>
        <w:p w:rsidR="00D56760" w:rsidRDefault="00000000">
          <w:pPr>
            <w:pStyle w:val="1D7D6981F79448259599879723493CDD"/>
            <w:rPr>
              <w:rFonts w:hint="eastAsia"/>
            </w:rPr>
          </w:pPr>
          <w:r>
            <w:rPr>
              <w:rStyle w:val="a3"/>
              <w:rFonts w:hint="eastAsia"/>
            </w:rPr>
            <w:t>单击或点击此处输入文字。</w:t>
          </w:r>
        </w:p>
      </w:docPartBody>
    </w:docPart>
    <w:docPart>
      <w:docPartPr>
        <w:name w:val="B821CF522A6847CBBA3330810FBBC6A0"/>
        <w:category>
          <w:name w:val="常规"/>
          <w:gallery w:val="placeholder"/>
        </w:category>
        <w:types>
          <w:type w:val="bbPlcHdr"/>
        </w:types>
        <w:behaviors>
          <w:behavior w:val="content"/>
        </w:behaviors>
        <w:guid w:val="{665B87F2-3FFA-4F1B-A994-4560CC8CF1CB}"/>
      </w:docPartPr>
      <w:docPartBody>
        <w:p w:rsidR="00D56760" w:rsidRDefault="00000000">
          <w:pPr>
            <w:pStyle w:val="B821CF522A6847CBBA3330810FBBC6A0"/>
            <w:rPr>
              <w:rFonts w:hint="eastAsia"/>
            </w:rPr>
          </w:pPr>
          <w:r>
            <w:rPr>
              <w:rStyle w:val="a3"/>
              <w:rFonts w:hint="eastAsia"/>
            </w:rPr>
            <w:t>选择一项。</w:t>
          </w:r>
        </w:p>
      </w:docPartBody>
    </w:docPart>
    <w:docPart>
      <w:docPartPr>
        <w:name w:val="C324D0FEB6534E87B393D2440054D771"/>
        <w:category>
          <w:name w:val="常规"/>
          <w:gallery w:val="placeholder"/>
        </w:category>
        <w:types>
          <w:type w:val="bbPlcHdr"/>
        </w:types>
        <w:behaviors>
          <w:behavior w:val="content"/>
        </w:behaviors>
        <w:guid w:val="{AE51FB2B-5274-40D2-9ECA-5C7DD221A3B8}"/>
      </w:docPartPr>
      <w:docPartBody>
        <w:p w:rsidR="00D56760" w:rsidRDefault="00000000">
          <w:pPr>
            <w:pStyle w:val="C324D0FEB6534E87B393D2440054D771"/>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09D1" w:rsidRDefault="007309D1">
      <w:pPr>
        <w:spacing w:line="240" w:lineRule="auto"/>
        <w:rPr>
          <w:rFonts w:hint="eastAsia"/>
        </w:rPr>
      </w:pPr>
      <w:r>
        <w:separator/>
      </w:r>
    </w:p>
  </w:endnote>
  <w:endnote w:type="continuationSeparator" w:id="0">
    <w:p w:rsidR="007309D1" w:rsidRDefault="007309D1">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09D1" w:rsidRDefault="007309D1">
      <w:pPr>
        <w:spacing w:after="0"/>
        <w:rPr>
          <w:rFonts w:hint="eastAsia"/>
        </w:rPr>
      </w:pPr>
      <w:r>
        <w:separator/>
      </w:r>
    </w:p>
  </w:footnote>
  <w:footnote w:type="continuationSeparator" w:id="0">
    <w:p w:rsidR="007309D1" w:rsidRDefault="007309D1">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C75"/>
    <w:rsid w:val="001130D8"/>
    <w:rsid w:val="001A62AC"/>
    <w:rsid w:val="003D1D1F"/>
    <w:rsid w:val="00463D64"/>
    <w:rsid w:val="00530C75"/>
    <w:rsid w:val="006857CB"/>
    <w:rsid w:val="006F7269"/>
    <w:rsid w:val="00722780"/>
    <w:rsid w:val="007309D1"/>
    <w:rsid w:val="00955A74"/>
    <w:rsid w:val="00AE76D4"/>
    <w:rsid w:val="00BD653F"/>
    <w:rsid w:val="00D56760"/>
    <w:rsid w:val="00D83231"/>
    <w:rsid w:val="00F37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D7D6981F79448259599879723493CDD">
    <w:name w:val="1D7D6981F79448259599879723493CDD"/>
    <w:qFormat/>
    <w:pPr>
      <w:widowControl w:val="0"/>
      <w:spacing w:after="160" w:line="278" w:lineRule="auto"/>
    </w:pPr>
    <w:rPr>
      <w:kern w:val="2"/>
      <w:sz w:val="22"/>
      <w:szCs w:val="24"/>
      <w14:ligatures w14:val="standardContextual"/>
    </w:rPr>
  </w:style>
  <w:style w:type="paragraph" w:customStyle="1" w:styleId="B821CF522A6847CBBA3330810FBBC6A0">
    <w:name w:val="B821CF522A6847CBBA3330810FBBC6A0"/>
    <w:pPr>
      <w:widowControl w:val="0"/>
      <w:spacing w:after="160" w:line="278" w:lineRule="auto"/>
    </w:pPr>
    <w:rPr>
      <w:kern w:val="2"/>
      <w:sz w:val="22"/>
      <w:szCs w:val="24"/>
      <w14:ligatures w14:val="standardContextual"/>
    </w:rPr>
  </w:style>
  <w:style w:type="paragraph" w:customStyle="1" w:styleId="C324D0FEB6534E87B393D2440054D771">
    <w:name w:val="C324D0FEB6534E87B393D2440054D771"/>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2CB72-317B-4ABD-A1EB-B5DCA97F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5</TotalTime>
  <Pages>19</Pages>
  <Words>1827</Words>
  <Characters>10416</Characters>
  <Application>Microsoft Office Word</Application>
  <DocSecurity>0</DocSecurity>
  <Lines>86</Lines>
  <Paragraphs>24</Paragraphs>
  <ScaleCrop>false</ScaleCrop>
  <Company>PCMI</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标准化协会</dc:creator>
  <dc:description>&lt;config cover="true" show_menu="true" version="1.0.0" doctype="SDKXY"&gt;_x000d_
&lt;/config&gt;</dc:description>
  <cp:lastModifiedBy>秀宏 李</cp:lastModifiedBy>
  <cp:revision>8</cp:revision>
  <cp:lastPrinted>2020-08-30T10:00:00Z</cp:lastPrinted>
  <dcterms:created xsi:type="dcterms:W3CDTF">2025-07-10T12:30:00Z</dcterms:created>
  <dcterms:modified xsi:type="dcterms:W3CDTF">2025-07-15T01:14:00Z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F12E6AA840E349D39FD6BC7DDDCD3D0C_13</vt:lpwstr>
  </property>
  <property fmtid="{D5CDD505-2E9C-101B-9397-08002B2CF9AE}" pid="16" name="KSOTemplateDocerSaveRecord">
    <vt:lpwstr>eyJoZGlkIjoiZTJmZTI4N2YyNGM3MTMyY2U3NWU2ZTQ5OTA1YTUyMjYiLCJ1c2VySWQiOiIzMTM0NDM5NDcifQ==</vt:lpwstr>
  </property>
</Properties>
</file>