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20F07">
      <w:pPr>
        <w:pStyle w:val="286"/>
      </w:pPr>
      <w:r>
        <mc:AlternateContent>
          <mc:Choice Requires="wps">
            <w:drawing>
              <wp:anchor distT="0" distB="0" distL="114300" distR="114300" simplePos="0" relativeHeight="251669504" behindDoc="0" locked="0" layoutInCell="1" allowOverlap="1">
                <wp:simplePos x="0" y="0"/>
                <wp:positionH relativeFrom="page">
                  <wp:posOffset>4615180</wp:posOffset>
                </wp:positionH>
                <wp:positionV relativeFrom="page">
                  <wp:posOffset>9763125</wp:posOffset>
                </wp:positionV>
                <wp:extent cx="811530" cy="184150"/>
                <wp:effectExtent l="0" t="0" r="0" b="0"/>
                <wp:wrapNone/>
                <wp:docPr id="11"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wps:spPr>
                      <wps:txbx>
                        <w:txbxContent>
                          <w:p w14:paraId="560DD96B">
                            <w:pPr>
                              <w:pStyle w:val="499"/>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4pt;margin-top:768.75pt;height:14.5pt;width:63.9pt;mso-position-horizontal-relative:page;mso-position-vertical-relative:page;z-index:251669504;mso-width-relative:page;mso-height-relative:page;" filled="f" stroked="f" coordsize="21600,21600" o:gfxdata="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wMMEm2wAAAA0BAAAPAAAAAAAA&#10;AAEAIAAAACIAAABkcnMvZG93bnJldi54bWxQSwECFAAUAAAACACHTuJAF51xl0gCAABtBAAADgAA&#10;AAAAAAABACAAAAAqAQAAZHJzL2Uyb0RvYy54bWxQSwUGAAAAAAYABgBZAQAA5AUAAAAA&#10;">
                <v:fill on="f" focussize="0,0"/>
                <v:stroke on="f" weight="0.5pt"/>
                <v:imagedata o:title=""/>
                <o:lock v:ext="edit" aspectratio="f"/>
                <v:textbox inset="0mm,0mm,0mm,0mm">
                  <w:txbxContent>
                    <w:p w14:paraId="560DD96B">
                      <w:pPr>
                        <w:pStyle w:val="499"/>
                      </w:pPr>
                      <w:r>
                        <w:rPr>
                          <w:rFonts w:hint="eastAsia"/>
                        </w:rPr>
                        <w:t>发 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2118360</wp:posOffset>
                </wp:positionV>
                <wp:extent cx="6120765" cy="0"/>
                <wp:effectExtent l="0" t="4445" r="0" b="5080"/>
                <wp:wrapNone/>
                <wp:docPr id="5"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05pt;margin-top:166.8pt;height:0pt;width:481.95pt;z-index:251663360;mso-width-relative:page;mso-height-relative:page;" filled="f" stroked="t" coordsize="21600,21600" o:gfxdata="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qUXM1QAAAAgBAAAPAAAAAAAAAAEAIAAAACIAAABkcnMvZG93bnJldi54bWxQSwECFAAUAAAA&#10;CACHTuJAD1O51vEBAADBAwAADgAAAAAAAAABACAAAAAkAQAAZHJzL2Uyb0RvYy54bWxQSwUGAAAA&#10;AAYABgBZAQAAhwU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8670925</wp:posOffset>
                </wp:positionV>
                <wp:extent cx="6120765" cy="0"/>
                <wp:effectExtent l="0" t="4445" r="0" b="5080"/>
                <wp:wrapNone/>
                <wp:docPr id="9"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05pt;margin-top:682.75pt;height:0pt;width:481.95pt;z-index:251667456;mso-width-relative:page;mso-height-relative:page;" filled="f" stroked="t" coordsize="21600,21600" o:gfxdata="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4AST9YAAAAKAQAADwAAAAAAAAABACAAAAAiAAAAZHJzL2Rvd25yZXYueG1sUEsBAhQAFAAA&#10;AAgAh07iQPKcg9zxAQAAwgMAAA4AAAAAAAAAAQAgAAAAJQEAAGRycy9lMm9Eb2MueG1sUEsFBgAA&#10;AAAGAAYAWQEAAIg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2313305</wp:posOffset>
                </wp:positionH>
                <wp:positionV relativeFrom="page">
                  <wp:posOffset>9737725</wp:posOffset>
                </wp:positionV>
                <wp:extent cx="2301875" cy="234950"/>
                <wp:effectExtent l="0" t="0" r="0" b="0"/>
                <wp:wrapNone/>
                <wp:docPr id="10" name="首页自画框图11"/>
                <wp:cNvGraphicFramePr/>
                <a:graphic xmlns:a="http://schemas.openxmlformats.org/drawingml/2006/main">
                  <a:graphicData uri="http://schemas.microsoft.com/office/word/2010/wordprocessingShape">
                    <wps:wsp>
                      <wps:cNvSpPr txBox="1"/>
                      <wps:spPr>
                        <a:xfrm>
                          <a:off x="0" y="0"/>
                          <a:ext cx="2301875" cy="234950"/>
                        </a:xfrm>
                        <a:prstGeom prst="rect">
                          <a:avLst/>
                        </a:prstGeom>
                        <a:noFill/>
                        <a:ln w="6350">
                          <a:noFill/>
                        </a:ln>
                        <a:effectLst/>
                      </wps:spPr>
                      <wps:txbx>
                        <w:txbxContent>
                          <w:p w14:paraId="35629937">
                            <w:pPr>
                              <w:pStyle w:val="341"/>
                            </w:pPr>
                            <w:r>
                              <w:rPr>
                                <w:rFonts w:hint="eastAsia"/>
                              </w:rPr>
                              <w:t>湖南省市场监督管理局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15pt;margin-top:766.75pt;height:18.5pt;width:181.25pt;mso-position-horizontal-relative:page;mso-position-vertical-relative:page;z-index:251668480;mso-width-relative:page;mso-height-relative:page;" filled="f" stroked="f" coordsize="21600,21600" o:gfxdata="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oy4S+2wAAAA0BAAAPAAAA&#10;AAAAAAEAIAAAACIAAABkcnMvZG93bnJldi54bWxQSwECFAAUAAAACACHTuJAf0shuEsCAABuBAAA&#10;DgAAAAAAAAABACAAAAAqAQAAZHJzL2Uyb0RvYy54bWxQSwUGAAAAAAYABgBZAQAA5wUAAAAA&#10;">
                <v:fill on="f" focussize="0,0"/>
                <v:stroke on="f" weight="0.5pt"/>
                <v:imagedata o:title=""/>
                <o:lock v:ext="edit" aspectratio="f"/>
                <v:textbox inset="0mm,0mm,0mm,0mm">
                  <w:txbxContent>
                    <w:p w14:paraId="35629937">
                      <w:pPr>
                        <w:pStyle w:val="341"/>
                      </w:pPr>
                      <w:r>
                        <w:rPr>
                          <w:rFonts w:hint="eastAsia"/>
                        </w:rPr>
                        <w:t>湖南省市场监督管理局</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3240405</wp:posOffset>
                </wp:positionH>
                <wp:positionV relativeFrom="paragraph">
                  <wp:posOffset>8310880</wp:posOffset>
                </wp:positionV>
                <wp:extent cx="2880360" cy="360045"/>
                <wp:effectExtent l="0" t="0" r="0" b="0"/>
                <wp:wrapNone/>
                <wp:docPr id="8"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ffectLst/>
                      </wps:spPr>
                      <wps:txbx>
                        <w:txbxContent>
                          <w:p w14:paraId="581881F4">
                            <w:pPr>
                              <w:pStyle w:val="291"/>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54.4pt;height:28.35pt;width:226.8pt;z-index:251666432;mso-width-relative:page;mso-height-relative:page;" filled="f" stroked="f" coordsize="21600,21600" o:gfxdata="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113Vl2QAAAA0BAAAP&#10;AAAAAAAAAAEAIAAAACIAAABkcnMvZG93bnJldi54bWxQSwECFAAUAAAACACHTuJAXgH+kVACAABw&#10;BAAADgAAAAAAAAABACAAAAAoAQAAZHJzL2Uyb0RvYy54bWxQSwUGAAAAAAYABgBZAQAA6gUAAAAA&#10;">
                <v:fill on="f" focussize="0,0"/>
                <v:stroke on="f" weight="0.5pt"/>
                <v:imagedata o:title=""/>
                <o:lock v:ext="edit" aspectratio="f"/>
                <v:textbox inset="0mm,0mm,2.54mm,0mm" style="mso-fit-shape-to-text:t;">
                  <w:txbxContent>
                    <w:p w14:paraId="581881F4">
                      <w:pPr>
                        <w:pStyle w:val="291"/>
                      </w:pPr>
                      <w:r>
                        <w:rPr>
                          <w:rFonts w:hint="eastAsia"/>
                        </w:rPr>
                        <w:t>20XX-XX-XX实施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8310880</wp:posOffset>
                </wp:positionV>
                <wp:extent cx="2880360" cy="360045"/>
                <wp:effectExtent l="0" t="0" r="0" b="0"/>
                <wp:wrapNone/>
                <wp:docPr id="7"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ffectLst/>
                      </wps:spPr>
                      <wps:txbx>
                        <w:txbxContent>
                          <w:p w14:paraId="5C49118B">
                            <w:pPr>
                              <w:pStyle w:val="264"/>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05pt;margin-top:654.4pt;height:28.35pt;width:226.8pt;z-index:251665408;mso-width-relative:page;mso-height-relative:page;" filled="f" stroked="f" coordsize="21600,21600" o:gfxdata="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c9toPXAAAACgEAAA8A&#10;AAAAAAAAAQAgAAAAIgAAAGRycy9kb3ducmV2LnhtbFBLAQIUABQAAAAIAIdO4kBvfF1LUQIAAHAE&#10;AAAOAAAAAAAAAAEAIAAAACYBAABkcnMvZTJvRG9jLnhtbFBLBQYAAAAABgAGAFkBAADpBQAAAAA=&#10;">
                <v:fill on="f" focussize="0,0"/>
                <v:stroke on="f" weight="0.5pt"/>
                <v:imagedata o:title=""/>
                <o:lock v:ext="edit" aspectratio="f"/>
                <v:textbox inset="0mm,0mm,2.54mm,0mm" style="mso-fit-shape-to-text:t;">
                  <w:txbxContent>
                    <w:p w14:paraId="5C49118B">
                      <w:pPr>
                        <w:pStyle w:val="264"/>
                      </w:pPr>
                      <w:r>
                        <w:rPr>
                          <w:rFonts w:hint="eastAsia"/>
                        </w:rPr>
                        <w:t>20XX-XX-XX发布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3557905</wp:posOffset>
                </wp:positionV>
                <wp:extent cx="6120765" cy="4320540"/>
                <wp:effectExtent l="0" t="0" r="0" b="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wps:spPr>
                      <wps:txbx>
                        <w:txbxContent>
                          <w:p w14:paraId="039A3B82">
                            <w:pPr>
                              <w:pStyle w:val="268"/>
                            </w:pPr>
                            <w:r>
                              <w:rPr>
                                <w:rFonts w:hint="eastAsia"/>
                              </w:rPr>
                              <w:t>古代</w:t>
                            </w:r>
                            <w:r>
                              <w:rPr>
                                <w:rFonts w:hint="eastAsia"/>
                                <w:lang w:val="en-US" w:eastAsia="zh-CN"/>
                              </w:rPr>
                              <w:t>纺织品</w:t>
                            </w:r>
                            <w:r>
                              <w:rPr>
                                <w:rFonts w:hint="eastAsia"/>
                              </w:rPr>
                              <w:t>文物数据采集加工技术规范</w:t>
                            </w:r>
                          </w:p>
                          <w:p w14:paraId="3C00B12D">
                            <w:pPr>
                              <w:pStyle w:val="271"/>
                              <w:rPr>
                                <w:rFonts w:hint="eastAsia" w:eastAsia="黑体"/>
                                <w:lang w:eastAsia="zh-CN"/>
                              </w:rPr>
                            </w:pPr>
                            <w:r>
                              <w:t xml:space="preserve">Technical specification for digital acquisition and processing of ancient </w:t>
                            </w:r>
                            <w:r>
                              <w:rPr>
                                <w:rFonts w:hint="eastAsia"/>
                                <w:lang w:eastAsia="zh-CN"/>
                              </w:rPr>
                              <w:t>textiles</w:t>
                            </w:r>
                          </w:p>
                          <w:p w14:paraId="48402929">
                            <w:pPr>
                              <w:pStyle w:val="272"/>
                            </w:pPr>
                          </w:p>
                          <w:p w14:paraId="56D47748">
                            <w:pPr>
                              <w:pStyle w:val="272"/>
                            </w:pPr>
                            <w:r>
                              <w:rPr>
                                <w:rFonts w:hint="eastAsia"/>
                              </w:rPr>
                              <w:t>（</w:t>
                            </w:r>
                            <w:r>
                              <w:rPr>
                                <w:rFonts w:hint="eastAsia"/>
                                <w:lang w:val="en-US" w:eastAsia="zh-CN"/>
                              </w:rPr>
                              <w:t>征求意见</w:t>
                            </w:r>
                            <w:r>
                              <w:rPr>
                                <w:rFonts w:hint="eastAsia"/>
                              </w:rP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05pt;margin-top:280.15pt;height:340.2pt;width:481.95pt;z-index:251664384;mso-width-relative:page;mso-height-relative:page;" filled="f" stroked="f" coordsize="21600,21600" o:gfxdata="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cStMrWAAAACQEAAA8A&#10;AAAAAAAAAQAgAAAAIgAAAGRycy9kb3ducmV2LnhtbFBLAQIUABQAAAAIAIdO4kCXvCYWUgIAAHEE&#10;AAAOAAAAAAAAAAEAIAAAACUBAABkcnMvZTJvRG9jLnhtbFBLBQYAAAAABgAGAFkBAADpBQAAAAA=&#10;">
                <v:fill on="f" focussize="0,0"/>
                <v:stroke on="f" weight="0.5pt"/>
                <v:imagedata o:title=""/>
                <o:lock v:ext="edit" aspectratio="f"/>
                <v:textbox inset="0mm,0mm,2.54mm,0mm" style="mso-fit-shape-to-text:t;">
                  <w:txbxContent>
                    <w:p w14:paraId="039A3B82">
                      <w:pPr>
                        <w:pStyle w:val="268"/>
                      </w:pPr>
                      <w:r>
                        <w:rPr>
                          <w:rFonts w:hint="eastAsia"/>
                        </w:rPr>
                        <w:t>古代</w:t>
                      </w:r>
                      <w:r>
                        <w:rPr>
                          <w:rFonts w:hint="eastAsia"/>
                          <w:lang w:val="en-US" w:eastAsia="zh-CN"/>
                        </w:rPr>
                        <w:t>纺织品</w:t>
                      </w:r>
                      <w:r>
                        <w:rPr>
                          <w:rFonts w:hint="eastAsia"/>
                        </w:rPr>
                        <w:t>文物数据采集加工技术规范</w:t>
                      </w:r>
                    </w:p>
                    <w:p w14:paraId="3C00B12D">
                      <w:pPr>
                        <w:pStyle w:val="271"/>
                        <w:rPr>
                          <w:rFonts w:hint="eastAsia" w:eastAsia="黑体"/>
                          <w:lang w:eastAsia="zh-CN"/>
                        </w:rPr>
                      </w:pPr>
                      <w:r>
                        <w:t xml:space="preserve">Technical specification for digital acquisition and processing of ancient </w:t>
                      </w:r>
                      <w:r>
                        <w:rPr>
                          <w:rFonts w:hint="eastAsia"/>
                          <w:lang w:eastAsia="zh-CN"/>
                        </w:rPr>
                        <w:t>textiles</w:t>
                      </w:r>
                    </w:p>
                    <w:p w14:paraId="48402929">
                      <w:pPr>
                        <w:pStyle w:val="272"/>
                      </w:pPr>
                    </w:p>
                    <w:p w14:paraId="56D47748">
                      <w:pPr>
                        <w:pStyle w:val="272"/>
                      </w:pPr>
                      <w:r>
                        <w:rPr>
                          <w:rFonts w:hint="eastAsia"/>
                        </w:rPr>
                        <w:t>（</w:t>
                      </w:r>
                      <w:r>
                        <w:rPr>
                          <w:rFonts w:hint="eastAsia"/>
                          <w:lang w:val="en-US" w:eastAsia="zh-CN"/>
                        </w:rPr>
                        <w:t>征求意见</w:t>
                      </w:r>
                      <w:r>
                        <w:rPr>
                          <w:rFonts w:hint="eastAsia"/>
                        </w:rPr>
                        <w:t>稿）</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1620520</wp:posOffset>
                </wp:positionH>
                <wp:positionV relativeFrom="paragraph">
                  <wp:posOffset>1541780</wp:posOffset>
                </wp:positionV>
                <wp:extent cx="4320540" cy="720090"/>
                <wp:effectExtent l="0" t="0" r="0" b="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wps:spPr>
                      <wps:txbx>
                        <w:txbxContent>
                          <w:p w14:paraId="318B15AF">
                            <w:pPr>
                              <w:pStyle w:val="265"/>
                            </w:pPr>
                            <w:r>
                              <w:rPr>
                                <w:rFonts w:hint="eastAsia"/>
                              </w:rPr>
                              <w:t>DB43/T XXXX-202</w:t>
                            </w:r>
                            <w:r>
                              <w:rPr>
                                <w:rFonts w:hint="eastAsia"/>
                                <w:lang w:val="en-US" w:eastAsia="zh-CN"/>
                              </w:rPr>
                              <w:t>5</w:t>
                            </w:r>
                            <w:r>
                              <w:rPr>
                                <w:rFonts w:hint="eastAsia"/>
                              </w:rPr>
                              <w:t xml:space="preserve"> </w:t>
                            </w:r>
                          </w:p>
                          <w:p w14:paraId="1633A2DD">
                            <w:pPr>
                              <w:pStyle w:val="267"/>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21.4pt;height:56.7pt;width:340.2pt;z-index:251662336;mso-width-relative:page;mso-height-relative:page;" filled="f" stroked="f" coordsize="21600,21600" o:gfxdata="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uxKWLYAAAACwEAAA8A&#10;AAAAAAAAAQAgAAAAIgAAAGRycy9kb3ducmV2LnhtbFBLAQIUABQAAAAIAIdO4kA4z8T0UAIAAHAE&#10;AAAOAAAAAAAAAAEAIAAAACcBAABkcnMvZTJvRG9jLnhtbFBLBQYAAAAABgAGAFkBAADpBQAAAAA=&#10;">
                <v:fill on="f" focussize="0,0"/>
                <v:stroke on="f" weight="0.5pt"/>
                <v:imagedata o:title=""/>
                <o:lock v:ext="edit" aspectratio="f"/>
                <v:textbox inset="0mm,0mm,2.54mm,0mm" style="mso-fit-shape-to-text:t;">
                  <w:txbxContent>
                    <w:p w14:paraId="318B15AF">
                      <w:pPr>
                        <w:pStyle w:val="265"/>
                      </w:pPr>
                      <w:r>
                        <w:rPr>
                          <w:rFonts w:hint="eastAsia"/>
                        </w:rPr>
                        <w:t>DB43/T XXXX-202</w:t>
                      </w:r>
                      <w:r>
                        <w:rPr>
                          <w:rFonts w:hint="eastAsia"/>
                          <w:lang w:val="en-US" w:eastAsia="zh-CN"/>
                        </w:rPr>
                        <w:t>5</w:t>
                      </w:r>
                      <w:r>
                        <w:rPr>
                          <w:rFonts w:hint="eastAsia"/>
                        </w:rPr>
                        <w:t xml:space="preserve"> </w:t>
                      </w:r>
                    </w:p>
                    <w:p w14:paraId="1633A2DD">
                      <w:pPr>
                        <w:pStyle w:val="26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929640</wp:posOffset>
                </wp:positionV>
                <wp:extent cx="6120765" cy="648335"/>
                <wp:effectExtent l="0" t="0" r="0" b="0"/>
                <wp:wrapNone/>
                <wp:docPr id="3"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ffectLst/>
                      </wps:spPr>
                      <wps:txbx>
                        <w:txbxContent>
                          <w:p w14:paraId="316AB0E8">
                            <w:pPr>
                              <w:pStyle w:val="336"/>
                              <w:rPr>
                                <w:b w:val="0"/>
                                <w:w w:val="100"/>
                              </w:rPr>
                            </w:pPr>
                            <w:r>
                              <w:rPr>
                                <w:rFonts w:hint="eastAsia"/>
                                <w:b w:val="0"/>
                              </w:rPr>
                              <w:t>湖南省地方标准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4" o:spid="_x0000_s1026" o:spt="202" type="#_x0000_t202" style="position:absolute;left:0pt;margin-left:0.05pt;margin-top:73.2pt;height:51.05pt;width:481.95pt;z-index:251661312;mso-width-relative:page;mso-height-relative:page;" filled="f" stroked="f" coordsize="21600,21600" o:gfxdata="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n3w8fXAAAACAEAAA8A&#10;AAAAAAAAAQAgAAAAIgAAAGRycy9kb3ducmV2LnhtbFBLAQIUABQAAAAIAIdO4kCLUaYVUQIAAHAE&#10;AAAOAAAAAAAAAAEAIAAAACYBAABkcnMvZTJvRG9jLnhtbFBLBQYAAAAABgAGAFkBAADpBQAAAAA=&#10;">
                <v:fill on="f" focussize="0,0"/>
                <v:stroke on="f" weight="0.5pt"/>
                <v:imagedata o:title=""/>
                <o:lock v:ext="edit" aspectratio="f"/>
                <v:textbox inset="0mm,0mm,2.54mm,0mm" style="mso-fit-shape-to-text:t;">
                  <w:txbxContent>
                    <w:p w14:paraId="316AB0E8">
                      <w:pPr>
                        <w:pStyle w:val="336"/>
                        <w:rPr>
                          <w:b w:val="0"/>
                          <w:w w:val="100"/>
                        </w:rPr>
                      </w:pPr>
                      <w:r>
                        <w:rPr>
                          <w:rFonts w:hint="eastAsia"/>
                          <w:b w:val="0"/>
                        </w:rPr>
                        <w:t>湖南省地方标准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1837055</wp:posOffset>
                </wp:positionH>
                <wp:positionV relativeFrom="paragraph">
                  <wp:posOffset>173990</wp:posOffset>
                </wp:positionV>
                <wp:extent cx="3960495" cy="914400"/>
                <wp:effectExtent l="0" t="0" r="0" b="0"/>
                <wp:wrapNone/>
                <wp:docPr id="2" name="首页自画框图3"/>
                <wp:cNvGraphicFramePr/>
                <a:graphic xmlns:a="http://schemas.openxmlformats.org/drawingml/2006/main">
                  <a:graphicData uri="http://schemas.microsoft.com/office/word/2010/wordprocessingShape">
                    <wps:wsp>
                      <wps:cNvSpPr txBox="1"/>
                      <wps:spPr>
                        <a:xfrm>
                          <a:off x="0" y="0"/>
                          <a:ext cx="3960495" cy="914401"/>
                        </a:xfrm>
                        <a:prstGeom prst="rect">
                          <a:avLst/>
                        </a:prstGeom>
                        <a:noFill/>
                        <a:ln w="6350">
                          <a:noFill/>
                        </a:ln>
                        <a:effectLst/>
                      </wps:spPr>
                      <wps:txbx>
                        <w:txbxContent>
                          <w:p w14:paraId="1AE29BE7">
                            <w:pPr>
                              <w:pStyle w:val="343"/>
                              <w:rPr>
                                <w:w w:val="100"/>
                              </w:rPr>
                            </w:pPr>
                            <w:r>
                              <w:drawing>
                                <wp:inline distT="0" distB="0" distL="0" distR="0">
                                  <wp:extent cx="799465" cy="405765"/>
                                  <wp:effectExtent l="0" t="0" r="635" b="0"/>
                                  <wp:docPr id="725951751" name="图片 3"/>
                                  <wp:cNvGraphicFramePr/>
                                  <a:graphic xmlns:a="http://schemas.openxmlformats.org/drawingml/2006/main">
                                    <a:graphicData uri="http://schemas.openxmlformats.org/drawingml/2006/picture">
                                      <pic:pic xmlns:pic="http://schemas.openxmlformats.org/drawingml/2006/picture">
                                        <pic:nvPicPr>
                                          <pic:cNvPr id="725951751"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43</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3" o:spid="_x0000_s1026" o:spt="202" type="#_x0000_t202" style="position:absolute;left:0pt;margin-left:144.65pt;margin-top:13.7pt;height:72pt;width:311.85pt;z-index:251660288;mso-width-relative:page;mso-height-relative:page;" filled="f" stroked="f" coordsize="21600,21600" o:gfxdata="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ByAodgAAAAKAQAADwAA&#10;AAAAAAABACAAAAAiAAAAZHJzL2Rvd25yZXYueG1sUEsBAhQAFAAAAAgAh07iQL5h8/FPAgAAcAQA&#10;AA4AAAAAAAAAAQAgAAAAJwEAAGRycy9lMm9Eb2MueG1sUEsFBgAAAAAGAAYAWQEAAOgFAAAAAA==&#10;">
                <v:fill on="f" focussize="0,0"/>
                <v:stroke on="f" weight="0.5pt"/>
                <v:imagedata o:title=""/>
                <o:lock v:ext="edit" aspectratio="f"/>
                <v:textbox inset="0mm,0mm,2.54mm,0mm" style="mso-fit-shape-to-text:t;">
                  <w:txbxContent>
                    <w:p w14:paraId="1AE29BE7">
                      <w:pPr>
                        <w:pStyle w:val="343"/>
                        <w:rPr>
                          <w:w w:val="100"/>
                        </w:rPr>
                      </w:pPr>
                      <w:r>
                        <w:drawing>
                          <wp:inline distT="0" distB="0" distL="0" distR="0">
                            <wp:extent cx="799465" cy="405765"/>
                            <wp:effectExtent l="0" t="0" r="635" b="0"/>
                            <wp:docPr id="725951751" name="图片 3"/>
                            <wp:cNvGraphicFramePr/>
                            <a:graphic xmlns:a="http://schemas.openxmlformats.org/drawingml/2006/main">
                              <a:graphicData uri="http://schemas.openxmlformats.org/drawingml/2006/picture">
                                <pic:pic xmlns:pic="http://schemas.openxmlformats.org/drawingml/2006/picture">
                                  <pic:nvPicPr>
                                    <pic:cNvPr id="725951751"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43</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-222250</wp:posOffset>
                </wp:positionV>
                <wp:extent cx="1800225" cy="720090"/>
                <wp:effectExtent l="0" t="0" r="0" b="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wps:spPr>
                      <wps:txbx>
                        <w:txbxContent>
                          <w:p w14:paraId="164BD0F3">
                            <w:pPr>
                              <w:pStyle w:val="333"/>
                            </w:pPr>
                            <w:r>
                              <w:rPr>
                                <w:rFonts w:hint="eastAsia"/>
                              </w:rPr>
                              <w:t xml:space="preserve">ICS  </w:t>
                            </w:r>
                          </w:p>
                          <w:p w14:paraId="07E236B7">
                            <w:pPr>
                              <w:pStyle w:val="333"/>
                            </w:pPr>
                            <w:r>
                              <w:rPr>
                                <w:rFonts w:hint="eastAsia"/>
                              </w:rPr>
                              <w:t xml:space="preserve">CCS  </w:t>
                            </w:r>
                          </w:p>
                          <w:p w14:paraId="16A21F36">
                            <w:pPr>
                              <w:pStyle w:val="333"/>
                            </w:pPr>
                            <w:r>
                              <w:rPr>
                                <w:rFonts w:hint="eastAsia"/>
                              </w:rPr>
                              <w:t>备案号：</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05pt;margin-top:-17.5pt;height:56.7pt;width:141.75pt;z-index:251659264;mso-width-relative:page;mso-height-relative:page;" filled="f" stroked="f" coordsize="21600,21600" o:gfxdata="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0mn4tYAAAAHAQAADwAAAAAA&#10;AAABACAAAAAiAAAAZHJzL2Rvd25yZXYueG1sUEsBAhQAFAAAAAgAh07iQINV+3ZOAgAAcAQAAA4A&#10;AAAAAAAAAQAgAAAAJQEAAGRycy9lMm9Eb2MueG1sUEsFBgAAAAAGAAYAWQEAAOUFAAAAAA==&#10;">
                <v:fill on="f" focussize="0,0"/>
                <v:stroke on="f" weight="0.5pt"/>
                <v:imagedata o:title=""/>
                <o:lock v:ext="edit" aspectratio="f"/>
                <v:textbox inset="0mm,0mm,2.54mm,0mm" style="mso-fit-shape-to-text:t;">
                  <w:txbxContent>
                    <w:p w14:paraId="164BD0F3">
                      <w:pPr>
                        <w:pStyle w:val="333"/>
                      </w:pPr>
                      <w:r>
                        <w:rPr>
                          <w:rFonts w:hint="eastAsia"/>
                        </w:rPr>
                        <w:t xml:space="preserve">ICS  </w:t>
                      </w:r>
                    </w:p>
                    <w:p w14:paraId="07E236B7">
                      <w:pPr>
                        <w:pStyle w:val="333"/>
                      </w:pPr>
                      <w:r>
                        <w:rPr>
                          <w:rFonts w:hint="eastAsia"/>
                        </w:rPr>
                        <w:t xml:space="preserve">CCS  </w:t>
                      </w:r>
                    </w:p>
                    <w:p w14:paraId="16A21F36">
                      <w:pPr>
                        <w:pStyle w:val="333"/>
                      </w:pPr>
                      <w:r>
                        <w:rPr>
                          <w:rFonts w:hint="eastAsia"/>
                        </w:rPr>
                        <w:t>备案号：</w:t>
                      </w:r>
                    </w:p>
                  </w:txbxContent>
                </v:textbox>
              </v:shape>
            </w:pict>
          </mc:Fallback>
        </mc:AlternateContent>
      </w:r>
    </w:p>
    <w:p w14:paraId="713CE5FD">
      <w:pPr>
        <w:pStyle w:val="258"/>
        <w:ind w:firstLine="420"/>
      </w:pPr>
    </w:p>
    <w:p w14:paraId="368EFFE9">
      <w:pPr>
        <w:pStyle w:val="258"/>
        <w:ind w:firstLine="420"/>
      </w:pPr>
    </w:p>
    <w:p w14:paraId="26C1C2BD">
      <w:pPr>
        <w:pStyle w:val="258"/>
        <w:ind w:firstLine="420"/>
        <w:sectPr>
          <w:footerReference r:id="rId7" w:type="first"/>
          <w:headerReference r:id="rId3" w:type="default"/>
          <w:footerReference r:id="rId5" w:type="default"/>
          <w:headerReference r:id="rId4" w:type="even"/>
          <w:footerReference r:id="rId6" w:type="even"/>
          <w:pgSz w:w="11907" w:h="16839"/>
          <w:pgMar w:top="283" w:right="1134" w:bottom="1134" w:left="1417" w:header="283" w:footer="1134" w:gutter="0"/>
          <w:pgNumType w:fmt="upperRoman" w:start="1"/>
          <w:cols w:space="425" w:num="1"/>
          <w:titlePg/>
          <w:docGrid w:type="lines" w:linePitch="312" w:charSpace="0"/>
        </w:sectPr>
      </w:pPr>
    </w:p>
    <w:p w14:paraId="0DA52CF9">
      <w:pPr>
        <w:pStyle w:val="286"/>
      </w:pPr>
      <w:bookmarkStart w:id="0" w:name="标准目次"/>
      <w:bookmarkEnd w:id="0"/>
      <w:r>
        <w:rPr>
          <w:rFonts w:hint="eastAsia"/>
        </w:rPr>
        <w:t>目    次</w:t>
      </w:r>
    </w:p>
    <w:p w14:paraId="5FDABC8D">
      <w:pPr>
        <w:pStyle w:val="19"/>
        <w:tabs>
          <w:tab w:val="right" w:leader="dot" w:pos="9346"/>
        </w:tabs>
        <w:spacing w:before="78" w:after="78"/>
        <w:rPr>
          <w:rFonts w:hAnsi="宋体" w:cstheme="minorBidi"/>
          <w:kern w:val="2"/>
          <w:szCs w:val="22"/>
        </w:rPr>
      </w:pPr>
      <w:r>
        <w:rPr>
          <w:rFonts w:hAnsi="宋体"/>
        </w:rPr>
        <w:fldChar w:fldCharType="begin"/>
      </w:r>
      <w:r>
        <w:rPr>
          <w:rFonts w:hint="eastAsia" w:hAnsi="宋体"/>
        </w:rPr>
        <w:instrText xml:space="preserve">TOC \o "1-7" \h \z</w:instrText>
      </w:r>
      <w:r>
        <w:rPr>
          <w:rFonts w:hAnsi="宋体"/>
        </w:rPr>
        <w:fldChar w:fldCharType="separate"/>
      </w:r>
      <w:r>
        <w:fldChar w:fldCharType="begin"/>
      </w:r>
      <w:r>
        <w:instrText xml:space="preserve"> HYPERLINK \l "_Toc177716840" </w:instrText>
      </w:r>
      <w:r>
        <w:fldChar w:fldCharType="separate"/>
      </w:r>
      <w:r>
        <w:rPr>
          <w:rStyle w:val="242"/>
          <w:rFonts w:hint="eastAsia" w:ascii="宋体" w:hAnsi="宋体"/>
        </w:rPr>
        <w:t>前言</w:t>
      </w:r>
      <w:r>
        <w:rPr>
          <w:rFonts w:hint="eastAsia" w:hAnsi="宋体"/>
        </w:rPr>
        <w:tab/>
      </w:r>
      <w:r>
        <w:rPr>
          <w:rFonts w:hint="eastAsia" w:hAnsi="宋体"/>
        </w:rPr>
        <w:fldChar w:fldCharType="begin"/>
      </w:r>
      <w:r>
        <w:rPr>
          <w:rFonts w:hAnsi="宋体"/>
        </w:rPr>
        <w:instrText xml:space="preserve">PAGEREF _Toc177716840 \h</w:instrText>
      </w:r>
      <w:r>
        <w:rPr>
          <w:rFonts w:hint="eastAsia" w:hAnsi="宋体"/>
        </w:rPr>
        <w:fldChar w:fldCharType="separate"/>
      </w:r>
      <w:r>
        <w:rPr>
          <w:rFonts w:hAnsi="宋体"/>
        </w:rPr>
        <w:t>II</w:t>
      </w:r>
      <w:r>
        <w:rPr>
          <w:rFonts w:hint="eastAsia" w:hAnsi="宋体"/>
        </w:rPr>
        <w:fldChar w:fldCharType="end"/>
      </w:r>
      <w:r>
        <w:rPr>
          <w:rFonts w:hint="eastAsia" w:hAnsi="宋体"/>
        </w:rPr>
        <w:fldChar w:fldCharType="end"/>
      </w:r>
    </w:p>
    <w:p w14:paraId="56C8A760">
      <w:pPr>
        <w:pStyle w:val="18"/>
        <w:tabs>
          <w:tab w:val="right" w:leader="dot" w:pos="9346"/>
        </w:tabs>
        <w:spacing w:before="78" w:after="78"/>
        <w:rPr>
          <w:rFonts w:hAnsi="宋体" w:cstheme="minorBidi"/>
          <w:kern w:val="2"/>
          <w:szCs w:val="22"/>
        </w:rPr>
      </w:pPr>
      <w:r>
        <w:fldChar w:fldCharType="begin"/>
      </w:r>
      <w:r>
        <w:instrText xml:space="preserve"> HYPERLINK \l "_Toc177716841" </w:instrText>
      </w:r>
      <w:r>
        <w:fldChar w:fldCharType="separate"/>
      </w:r>
      <w:r>
        <w:rPr>
          <w:rStyle w:val="242"/>
          <w:rFonts w:hint="eastAsia" w:ascii="宋体" w:hAnsi="宋体"/>
        </w:rPr>
        <w:t>1 范围</w:t>
      </w:r>
      <w:r>
        <w:rPr>
          <w:rFonts w:hint="eastAsia" w:hAnsi="宋体"/>
        </w:rPr>
        <w:tab/>
      </w:r>
      <w:r>
        <w:rPr>
          <w:rFonts w:hint="eastAsia" w:hAnsi="宋体"/>
        </w:rPr>
        <w:fldChar w:fldCharType="begin"/>
      </w:r>
      <w:r>
        <w:rPr>
          <w:rFonts w:hAnsi="宋体"/>
        </w:rPr>
        <w:instrText xml:space="preserve">PAGEREF _Toc177716841 \h</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14:paraId="5E031A85">
      <w:pPr>
        <w:pStyle w:val="18"/>
        <w:tabs>
          <w:tab w:val="right" w:leader="dot" w:pos="9346"/>
        </w:tabs>
        <w:spacing w:before="78" w:after="78"/>
        <w:rPr>
          <w:rFonts w:hAnsi="宋体" w:cstheme="minorBidi"/>
          <w:kern w:val="2"/>
          <w:szCs w:val="22"/>
        </w:rPr>
      </w:pPr>
      <w:r>
        <w:fldChar w:fldCharType="begin"/>
      </w:r>
      <w:r>
        <w:instrText xml:space="preserve"> HYPERLINK \l "_Toc177716842" </w:instrText>
      </w:r>
      <w:r>
        <w:fldChar w:fldCharType="separate"/>
      </w:r>
      <w:r>
        <w:rPr>
          <w:rStyle w:val="242"/>
          <w:rFonts w:hint="eastAsia" w:ascii="宋体" w:hAnsi="宋体"/>
        </w:rPr>
        <w:t>2 规范性引用文件</w:t>
      </w:r>
      <w:r>
        <w:rPr>
          <w:rFonts w:hint="eastAsia" w:hAnsi="宋体"/>
        </w:rPr>
        <w:tab/>
      </w:r>
      <w:r>
        <w:rPr>
          <w:rFonts w:hint="eastAsia" w:hAnsi="宋体"/>
        </w:rPr>
        <w:fldChar w:fldCharType="begin"/>
      </w:r>
      <w:r>
        <w:rPr>
          <w:rFonts w:hAnsi="宋体"/>
        </w:rPr>
        <w:instrText xml:space="preserve">PAGEREF _Toc177716842 \h</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14:paraId="122CB5AE">
      <w:pPr>
        <w:pStyle w:val="18"/>
        <w:tabs>
          <w:tab w:val="right" w:leader="dot" w:pos="9346"/>
        </w:tabs>
        <w:spacing w:before="78" w:after="78"/>
        <w:rPr>
          <w:rFonts w:hAnsi="宋体" w:cstheme="minorBidi"/>
          <w:kern w:val="2"/>
          <w:szCs w:val="22"/>
        </w:rPr>
      </w:pPr>
      <w:r>
        <w:fldChar w:fldCharType="begin"/>
      </w:r>
      <w:r>
        <w:instrText xml:space="preserve"> HYPERLINK \l "_Toc177716843" </w:instrText>
      </w:r>
      <w:r>
        <w:fldChar w:fldCharType="separate"/>
      </w:r>
      <w:r>
        <w:rPr>
          <w:rStyle w:val="242"/>
          <w:rFonts w:hint="eastAsia" w:ascii="宋体" w:hAnsi="宋体"/>
        </w:rPr>
        <w:t>3 术语和定义</w:t>
      </w:r>
      <w:r>
        <w:rPr>
          <w:rFonts w:hint="eastAsia" w:hAnsi="宋体"/>
        </w:rPr>
        <w:tab/>
      </w:r>
      <w:r>
        <w:rPr>
          <w:rFonts w:hint="eastAsia" w:hAnsi="宋体"/>
        </w:rPr>
        <w:fldChar w:fldCharType="begin"/>
      </w:r>
      <w:r>
        <w:rPr>
          <w:rFonts w:hAnsi="宋体"/>
        </w:rPr>
        <w:instrText xml:space="preserve">PAGEREF _Toc177716843 \h</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14:paraId="25AF19EA">
      <w:pPr>
        <w:pStyle w:val="18"/>
        <w:tabs>
          <w:tab w:val="right" w:leader="dot" w:pos="9346"/>
        </w:tabs>
        <w:spacing w:before="78" w:after="78"/>
        <w:rPr>
          <w:rFonts w:hAnsi="宋体" w:cstheme="minorBidi"/>
          <w:kern w:val="2"/>
          <w:szCs w:val="22"/>
        </w:rPr>
      </w:pPr>
      <w:r>
        <w:fldChar w:fldCharType="begin"/>
      </w:r>
      <w:r>
        <w:instrText xml:space="preserve"> HYPERLINK \l "_Toc177716844" </w:instrText>
      </w:r>
      <w:r>
        <w:fldChar w:fldCharType="separate"/>
      </w:r>
      <w:r>
        <w:rPr>
          <w:rStyle w:val="242"/>
          <w:rFonts w:hint="eastAsia" w:ascii="宋体" w:hAnsi="宋体"/>
        </w:rPr>
        <w:t xml:space="preserve">4 </w:t>
      </w:r>
      <w:r>
        <w:rPr>
          <w:rStyle w:val="242"/>
          <w:rFonts w:hint="eastAsia" w:hAnsi="宋体"/>
          <w:lang w:val="en-US" w:eastAsia="zh-CN"/>
        </w:rPr>
        <w:t>基本原则</w:t>
      </w:r>
      <w:r>
        <w:rPr>
          <w:rFonts w:hint="eastAsia" w:hAnsi="宋体"/>
        </w:rPr>
        <w:tab/>
      </w:r>
      <w:r>
        <w:rPr>
          <w:rFonts w:hint="eastAsia" w:hAnsi="宋体"/>
        </w:rPr>
        <w:fldChar w:fldCharType="begin"/>
      </w:r>
      <w:r>
        <w:rPr>
          <w:rFonts w:hAnsi="宋体"/>
        </w:rPr>
        <w:instrText xml:space="preserve">PAGEREF _Toc177716844 \h</w:instrText>
      </w:r>
      <w:r>
        <w:rPr>
          <w:rFonts w:hint="eastAsia" w:hAnsi="宋体"/>
        </w:rPr>
        <w:fldChar w:fldCharType="separate"/>
      </w:r>
      <w:r>
        <w:rPr>
          <w:rFonts w:hAnsi="宋体"/>
        </w:rPr>
        <w:t>2</w:t>
      </w:r>
      <w:r>
        <w:rPr>
          <w:rFonts w:hint="eastAsia" w:hAnsi="宋体"/>
        </w:rPr>
        <w:fldChar w:fldCharType="end"/>
      </w:r>
      <w:r>
        <w:rPr>
          <w:rFonts w:hint="eastAsia" w:hAnsi="宋体"/>
        </w:rPr>
        <w:fldChar w:fldCharType="end"/>
      </w:r>
    </w:p>
    <w:p w14:paraId="37831292">
      <w:pPr>
        <w:pStyle w:val="18"/>
        <w:tabs>
          <w:tab w:val="right" w:leader="dot" w:pos="9346"/>
        </w:tabs>
        <w:spacing w:before="78" w:after="78"/>
        <w:rPr>
          <w:rFonts w:hAnsi="宋体" w:cstheme="minorBidi"/>
          <w:kern w:val="2"/>
          <w:szCs w:val="22"/>
        </w:rPr>
      </w:pPr>
      <w:r>
        <w:fldChar w:fldCharType="begin"/>
      </w:r>
      <w:r>
        <w:instrText xml:space="preserve"> HYPERLINK \l "_Toc177716847" </w:instrText>
      </w:r>
      <w:r>
        <w:fldChar w:fldCharType="separate"/>
      </w:r>
      <w:r>
        <w:rPr>
          <w:rStyle w:val="242"/>
          <w:rFonts w:hint="eastAsia" w:ascii="宋体" w:hAnsi="宋体"/>
        </w:rPr>
        <w:t>5 基本信息数据采集加工</w:t>
      </w:r>
      <w:r>
        <w:rPr>
          <w:rFonts w:hint="eastAsia" w:hAnsi="宋体"/>
        </w:rPr>
        <w:tab/>
      </w:r>
      <w:r>
        <w:rPr>
          <w:rFonts w:hint="eastAsia" w:hAnsi="宋体"/>
        </w:rPr>
        <w:fldChar w:fldCharType="begin"/>
      </w:r>
      <w:r>
        <w:rPr>
          <w:rFonts w:hAnsi="宋体"/>
        </w:rPr>
        <w:instrText xml:space="preserve">PAGEREF _Toc177716847 \h</w:instrText>
      </w:r>
      <w:r>
        <w:rPr>
          <w:rFonts w:hint="eastAsia" w:hAnsi="宋体"/>
        </w:rPr>
        <w:fldChar w:fldCharType="separate"/>
      </w:r>
      <w:r>
        <w:rPr>
          <w:rFonts w:hAnsi="宋体"/>
        </w:rPr>
        <w:t>2</w:t>
      </w:r>
      <w:r>
        <w:rPr>
          <w:rFonts w:hint="eastAsia" w:hAnsi="宋体"/>
        </w:rPr>
        <w:fldChar w:fldCharType="end"/>
      </w:r>
      <w:r>
        <w:rPr>
          <w:rFonts w:hint="eastAsia" w:hAnsi="宋体"/>
        </w:rPr>
        <w:fldChar w:fldCharType="end"/>
      </w:r>
    </w:p>
    <w:p w14:paraId="70A98CC5">
      <w:pPr>
        <w:pStyle w:val="18"/>
        <w:tabs>
          <w:tab w:val="right" w:leader="dot" w:pos="9346"/>
        </w:tabs>
        <w:spacing w:before="78" w:after="78"/>
        <w:rPr>
          <w:rFonts w:hAnsi="宋体" w:cstheme="minorBidi"/>
          <w:kern w:val="2"/>
          <w:szCs w:val="22"/>
        </w:rPr>
      </w:pPr>
      <w:r>
        <w:fldChar w:fldCharType="begin"/>
      </w:r>
      <w:r>
        <w:instrText xml:space="preserve"> HYPERLINK \l "_Toc177716850" </w:instrText>
      </w:r>
      <w:r>
        <w:fldChar w:fldCharType="separate"/>
      </w:r>
      <w:r>
        <w:rPr>
          <w:rStyle w:val="242"/>
          <w:rFonts w:hint="eastAsia" w:ascii="宋体" w:hAnsi="宋体"/>
        </w:rPr>
        <w:t>6 本体信息数据采集加工</w:t>
      </w:r>
      <w:r>
        <w:rPr>
          <w:rFonts w:hint="eastAsia" w:hAnsi="宋体"/>
        </w:rPr>
        <w:tab/>
      </w:r>
      <w:r>
        <w:rPr>
          <w:rFonts w:hint="eastAsia" w:hAnsi="宋体"/>
        </w:rPr>
        <w:fldChar w:fldCharType="begin"/>
      </w:r>
      <w:r>
        <w:rPr>
          <w:rFonts w:hAnsi="宋体"/>
        </w:rPr>
        <w:instrText xml:space="preserve">PAGEREF _Toc177716850 \h</w:instrText>
      </w:r>
      <w:r>
        <w:rPr>
          <w:rFonts w:hint="eastAsia" w:hAnsi="宋体"/>
        </w:rPr>
        <w:fldChar w:fldCharType="separate"/>
      </w:r>
      <w:r>
        <w:rPr>
          <w:rFonts w:hAnsi="宋体"/>
        </w:rPr>
        <w:t>2</w:t>
      </w:r>
      <w:r>
        <w:rPr>
          <w:rFonts w:hint="eastAsia" w:hAnsi="宋体"/>
        </w:rPr>
        <w:fldChar w:fldCharType="end"/>
      </w:r>
      <w:r>
        <w:rPr>
          <w:rFonts w:hint="eastAsia" w:hAnsi="宋体"/>
        </w:rPr>
        <w:fldChar w:fldCharType="end"/>
      </w:r>
    </w:p>
    <w:p w14:paraId="3CABBFA7">
      <w:pPr>
        <w:pStyle w:val="18"/>
        <w:tabs>
          <w:tab w:val="right" w:leader="dot" w:pos="9346"/>
        </w:tabs>
        <w:spacing w:before="78" w:after="78"/>
        <w:rPr>
          <w:rFonts w:hAnsi="宋体" w:cstheme="minorBidi"/>
          <w:kern w:val="2"/>
          <w:szCs w:val="22"/>
        </w:rPr>
      </w:pPr>
      <w:r>
        <w:fldChar w:fldCharType="begin"/>
      </w:r>
      <w:r>
        <w:instrText xml:space="preserve"> HYPERLINK \l "_Toc177716853" </w:instrText>
      </w:r>
      <w:r>
        <w:fldChar w:fldCharType="separate"/>
      </w:r>
      <w:r>
        <w:rPr>
          <w:rStyle w:val="242"/>
          <w:rFonts w:hint="eastAsia" w:ascii="宋体" w:hAnsi="宋体"/>
        </w:rPr>
        <w:t>7 影像信息数据采集加工</w:t>
      </w:r>
      <w:r>
        <w:rPr>
          <w:rFonts w:hint="eastAsia" w:hAnsi="宋体"/>
        </w:rPr>
        <w:tab/>
      </w:r>
      <w:r>
        <w:rPr>
          <w:rFonts w:hint="eastAsia" w:hAnsi="宋体"/>
        </w:rPr>
        <w:fldChar w:fldCharType="begin"/>
      </w:r>
      <w:r>
        <w:rPr>
          <w:rFonts w:hAnsi="宋体"/>
        </w:rPr>
        <w:instrText xml:space="preserve">PAGEREF _Toc177716853 \h</w:instrText>
      </w:r>
      <w:r>
        <w:rPr>
          <w:rFonts w:hint="eastAsia" w:hAnsi="宋体"/>
        </w:rPr>
        <w:fldChar w:fldCharType="separate"/>
      </w:r>
      <w:r>
        <w:rPr>
          <w:rFonts w:hAnsi="宋体"/>
        </w:rPr>
        <w:t>3</w:t>
      </w:r>
      <w:r>
        <w:rPr>
          <w:rFonts w:hint="eastAsia" w:hAnsi="宋体"/>
        </w:rPr>
        <w:fldChar w:fldCharType="end"/>
      </w:r>
      <w:r>
        <w:rPr>
          <w:rFonts w:hint="eastAsia" w:hAnsi="宋体"/>
        </w:rPr>
        <w:fldChar w:fldCharType="end"/>
      </w:r>
    </w:p>
    <w:p w14:paraId="0078B3CD">
      <w:pPr>
        <w:pStyle w:val="19"/>
        <w:tabs>
          <w:tab w:val="right" w:leader="dot" w:pos="9346"/>
        </w:tabs>
        <w:spacing w:before="78" w:after="78"/>
        <w:rPr>
          <w:rFonts w:hAnsi="宋体" w:cstheme="minorBidi"/>
          <w:kern w:val="2"/>
          <w:szCs w:val="22"/>
        </w:rPr>
      </w:pPr>
      <w:r>
        <w:fldChar w:fldCharType="begin"/>
      </w:r>
      <w:r>
        <w:instrText xml:space="preserve"> HYPERLINK \l "_Toc177716856" </w:instrText>
      </w:r>
      <w:r>
        <w:fldChar w:fldCharType="separate"/>
      </w:r>
      <w:r>
        <w:rPr>
          <w:rStyle w:val="242"/>
          <w:rFonts w:hint="eastAsia" w:ascii="宋体" w:hAnsi="宋体"/>
        </w:rPr>
        <w:t>附录A （资料性） 古代</w:t>
      </w:r>
      <w:r>
        <w:rPr>
          <w:rStyle w:val="242"/>
          <w:rFonts w:hint="eastAsia" w:hAnsi="宋体"/>
          <w:lang w:eastAsia="zh-CN"/>
        </w:rPr>
        <w:t>纺织品</w:t>
      </w:r>
      <w:r>
        <w:rPr>
          <w:rStyle w:val="242"/>
          <w:rFonts w:hint="eastAsia" w:ascii="宋体" w:hAnsi="宋体"/>
        </w:rPr>
        <w:t>文物基本信息数据采集表样式</w:t>
      </w:r>
      <w:r>
        <w:rPr>
          <w:rFonts w:hint="eastAsia" w:hAnsi="宋体"/>
        </w:rPr>
        <w:tab/>
      </w:r>
      <w:r>
        <w:rPr>
          <w:rFonts w:hint="eastAsia" w:hAnsi="宋体"/>
        </w:rPr>
        <w:fldChar w:fldCharType="begin"/>
      </w:r>
      <w:r>
        <w:rPr>
          <w:rFonts w:hAnsi="宋体"/>
        </w:rPr>
        <w:instrText xml:space="preserve">PAGEREF _Toc177716856 \h</w:instrText>
      </w:r>
      <w:r>
        <w:rPr>
          <w:rFonts w:hint="eastAsia" w:hAnsi="宋体"/>
        </w:rPr>
        <w:fldChar w:fldCharType="separate"/>
      </w:r>
      <w:r>
        <w:rPr>
          <w:rFonts w:hAnsi="宋体"/>
        </w:rPr>
        <w:t>5</w:t>
      </w:r>
      <w:r>
        <w:rPr>
          <w:rFonts w:hint="eastAsia" w:hAnsi="宋体"/>
        </w:rPr>
        <w:fldChar w:fldCharType="end"/>
      </w:r>
      <w:r>
        <w:rPr>
          <w:rFonts w:hint="eastAsia" w:hAnsi="宋体"/>
        </w:rPr>
        <w:fldChar w:fldCharType="end"/>
      </w:r>
    </w:p>
    <w:p w14:paraId="39BFB8AF">
      <w:pPr>
        <w:pStyle w:val="19"/>
        <w:tabs>
          <w:tab w:val="right" w:leader="dot" w:pos="9346"/>
        </w:tabs>
        <w:spacing w:before="78" w:after="78"/>
        <w:rPr>
          <w:rFonts w:hAnsi="宋体" w:cstheme="minorBidi"/>
          <w:kern w:val="2"/>
          <w:szCs w:val="22"/>
        </w:rPr>
      </w:pPr>
      <w:r>
        <w:fldChar w:fldCharType="begin"/>
      </w:r>
      <w:r>
        <w:instrText xml:space="preserve"> HYPERLINK \l "_Toc177716857" </w:instrText>
      </w:r>
      <w:r>
        <w:fldChar w:fldCharType="separate"/>
      </w:r>
      <w:r>
        <w:rPr>
          <w:rStyle w:val="242"/>
          <w:rFonts w:hint="eastAsia" w:ascii="宋体" w:hAnsi="宋体"/>
        </w:rPr>
        <w:t>附录B （资料性） 古代</w:t>
      </w:r>
      <w:r>
        <w:rPr>
          <w:rStyle w:val="242"/>
          <w:rFonts w:hint="eastAsia" w:hAnsi="宋体"/>
          <w:lang w:eastAsia="zh-CN"/>
        </w:rPr>
        <w:t>纺织品</w:t>
      </w:r>
      <w:r>
        <w:rPr>
          <w:rStyle w:val="242"/>
          <w:rFonts w:hint="eastAsia" w:ascii="宋体" w:hAnsi="宋体"/>
        </w:rPr>
        <w:t>文物本体信息数据采集表样式</w:t>
      </w:r>
      <w:r>
        <w:rPr>
          <w:rFonts w:hint="eastAsia" w:hAnsi="宋体"/>
        </w:rPr>
        <w:tab/>
      </w:r>
      <w:r>
        <w:rPr>
          <w:rFonts w:hint="eastAsia" w:hAnsi="宋体"/>
        </w:rPr>
        <w:fldChar w:fldCharType="begin"/>
      </w:r>
      <w:r>
        <w:rPr>
          <w:rFonts w:hAnsi="宋体"/>
        </w:rPr>
        <w:instrText xml:space="preserve">PAGEREF _Toc177716857 \h</w:instrText>
      </w:r>
      <w:r>
        <w:rPr>
          <w:rFonts w:hint="eastAsia" w:hAnsi="宋体"/>
        </w:rPr>
        <w:fldChar w:fldCharType="separate"/>
      </w:r>
      <w:r>
        <w:rPr>
          <w:rFonts w:hAnsi="宋体"/>
        </w:rPr>
        <w:t>6</w:t>
      </w:r>
      <w:r>
        <w:rPr>
          <w:rFonts w:hint="eastAsia" w:hAnsi="宋体"/>
        </w:rPr>
        <w:fldChar w:fldCharType="end"/>
      </w:r>
      <w:r>
        <w:rPr>
          <w:rFonts w:hint="eastAsia" w:hAnsi="宋体"/>
        </w:rPr>
        <w:fldChar w:fldCharType="end"/>
      </w:r>
    </w:p>
    <w:p w14:paraId="42A7BFE6">
      <w:pPr>
        <w:pStyle w:val="258"/>
        <w:ind w:firstLine="420"/>
        <w:rPr>
          <w:rFonts w:hAnsi="宋体"/>
        </w:rPr>
      </w:pPr>
      <w:r>
        <w:rPr>
          <w:rFonts w:hAnsi="宋体"/>
        </w:rPr>
        <w:fldChar w:fldCharType="end"/>
      </w:r>
    </w:p>
    <w:p w14:paraId="5DE6937C">
      <w:pPr>
        <w:pStyle w:val="258"/>
        <w:ind w:firstLine="420"/>
      </w:pPr>
    </w:p>
    <w:p w14:paraId="4CBD0728">
      <w:pPr>
        <w:pStyle w:val="258"/>
        <w:ind w:firstLine="420"/>
        <w:sectPr>
          <w:headerReference r:id="rId8" w:type="default"/>
          <w:footerReference r:id="rId9" w:type="default"/>
          <w:pgSz w:w="11907" w:h="16839"/>
          <w:pgMar w:top="1417" w:right="1134" w:bottom="1134" w:left="1417" w:header="1417" w:footer="1134" w:gutter="0"/>
          <w:pgNumType w:fmt="upperRoman" w:start="1"/>
          <w:cols w:space="425" w:num="1"/>
          <w:docGrid w:type="lines" w:linePitch="312" w:charSpace="0"/>
        </w:sectPr>
      </w:pPr>
    </w:p>
    <w:p w14:paraId="51ABF1E1">
      <w:pPr>
        <w:pStyle w:val="256"/>
      </w:pPr>
      <w:bookmarkStart w:id="1" w:name="标准前言"/>
      <w:bookmarkEnd w:id="1"/>
      <w:bookmarkStart w:id="2" w:name="_Toc177716840"/>
      <w:r>
        <w:rPr>
          <w:rFonts w:hint="eastAsia"/>
        </w:rPr>
        <w:t>前    言</w:t>
      </w:r>
      <w:bookmarkEnd w:id="2"/>
    </w:p>
    <w:p w14:paraId="7C9DD828">
      <w:pPr>
        <w:pStyle w:val="258"/>
        <w:ind w:firstLine="420"/>
      </w:pPr>
      <w:r>
        <w:rPr>
          <w:rFonts w:hint="eastAsia"/>
        </w:rPr>
        <w:t>本文件按照GB/T 1.1—2020《标准化工作导则 第1部分：标准化文件的结构和起草规则》的规定起草。</w:t>
      </w:r>
    </w:p>
    <w:p w14:paraId="17FFDEF4">
      <w:pPr>
        <w:pStyle w:val="258"/>
        <w:ind w:firstLine="420"/>
      </w:pPr>
      <w:r>
        <w:rPr>
          <w:rFonts w:hint="eastAsia"/>
        </w:rPr>
        <w:t>请注意本文件的某些内容可能涉及专利。本文件的发布机构不承担识别专利的责任。</w:t>
      </w:r>
    </w:p>
    <w:p w14:paraId="1B48A264">
      <w:pPr>
        <w:pStyle w:val="258"/>
        <w:ind w:firstLine="420"/>
      </w:pPr>
      <w:r>
        <w:rPr>
          <w:rFonts w:hint="eastAsia"/>
        </w:rPr>
        <w:t>本文件由湖南省文化和旅游厅提出。</w:t>
      </w:r>
    </w:p>
    <w:p w14:paraId="477E2631">
      <w:pPr>
        <w:pStyle w:val="258"/>
        <w:ind w:firstLine="420"/>
      </w:pPr>
      <w:r>
        <w:rPr>
          <w:rFonts w:hint="eastAsia"/>
        </w:rPr>
        <w:t>本文件由湖南省旅游标准化技术委员会归口。</w:t>
      </w:r>
    </w:p>
    <w:p w14:paraId="02F12225">
      <w:pPr>
        <w:pStyle w:val="258"/>
        <w:ind w:firstLine="420"/>
      </w:pPr>
      <w:r>
        <w:rPr>
          <w:rFonts w:hint="eastAsia"/>
        </w:rPr>
        <w:t>本文件起草单位：湖南博物院（湖南省文物鉴定中心）。</w:t>
      </w:r>
    </w:p>
    <w:p w14:paraId="5B5DDC9F">
      <w:pPr>
        <w:pStyle w:val="258"/>
        <w:ind w:firstLine="420"/>
        <w:rPr>
          <w:rFonts w:hint="default"/>
          <w:lang w:val="en-US" w:eastAsia="zh-CN"/>
        </w:rPr>
      </w:pPr>
      <w:r>
        <w:rPr>
          <w:rFonts w:hint="eastAsia"/>
        </w:rPr>
        <w:t>本文件主要起草人：</w:t>
      </w:r>
      <w:r>
        <w:rPr>
          <w:rFonts w:hint="eastAsia"/>
          <w:lang w:val="en-US" w:eastAsia="zh-CN"/>
        </w:rPr>
        <w:t>何也、陈叙良、王宜飞、</w:t>
      </w:r>
      <w:r>
        <w:rPr>
          <w:rFonts w:hint="default"/>
          <w:lang w:eastAsia="zh-CN"/>
        </w:rPr>
        <w:t>高榕檣</w:t>
      </w:r>
      <w:r>
        <w:rPr>
          <w:rFonts w:hint="eastAsia"/>
          <w:lang w:eastAsia="zh-CN"/>
        </w:rPr>
        <w:t>、</w:t>
      </w:r>
      <w:r>
        <w:rPr>
          <w:rFonts w:hint="eastAsia"/>
          <w:lang w:val="en-US" w:eastAsia="zh-CN"/>
        </w:rPr>
        <w:t>阳文斌、许蒙、郭欣佩、彭尔婧、彭莎、赵渊。</w:t>
      </w:r>
    </w:p>
    <w:p w14:paraId="624B816C">
      <w:pPr>
        <w:pStyle w:val="258"/>
        <w:ind w:firstLine="420"/>
        <w:rPr>
          <w:rFonts w:hint="eastAsia"/>
        </w:rPr>
      </w:pPr>
    </w:p>
    <w:p w14:paraId="7943A2D2">
      <w:pPr>
        <w:pStyle w:val="258"/>
        <w:ind w:firstLine="420"/>
        <w:sectPr>
          <w:pgSz w:w="11907" w:h="16839"/>
          <w:pgMar w:top="1417" w:right="1134" w:bottom="1134" w:left="1417" w:header="1417" w:footer="1134" w:gutter="0"/>
          <w:pgNumType w:fmt="upperRoman"/>
          <w:cols w:space="425" w:num="1"/>
          <w:docGrid w:type="lines" w:linePitch="312" w:charSpace="0"/>
        </w:sectPr>
      </w:pPr>
    </w:p>
    <w:p w14:paraId="31AF9888">
      <w:pPr>
        <w:pStyle w:val="315"/>
      </w:pPr>
      <w:bookmarkStart w:id="3" w:name="标准内容"/>
      <w:bookmarkEnd w:id="3"/>
      <w:r>
        <w:rPr>
          <w:rFonts w:hint="eastAsia"/>
        </w:rPr>
        <w:t>古代</w:t>
      </w:r>
      <w:r>
        <w:rPr>
          <w:rFonts w:hint="eastAsia"/>
          <w:lang w:eastAsia="zh-CN"/>
        </w:rPr>
        <w:t>纺织品</w:t>
      </w:r>
      <w:r>
        <w:rPr>
          <w:rFonts w:hint="eastAsia"/>
        </w:rPr>
        <w:t>文物数据采集加工技术规范</w:t>
      </w:r>
    </w:p>
    <w:p w14:paraId="1F4D71CA">
      <w:pPr>
        <w:pStyle w:val="259"/>
        <w:spacing w:before="312" w:after="312"/>
      </w:pPr>
      <w:bookmarkStart w:id="4" w:name="_Toc177716841"/>
      <w:r>
        <w:rPr>
          <w:rFonts w:hint="eastAsia"/>
        </w:rPr>
        <w:t>范围</w:t>
      </w:r>
      <w:bookmarkEnd w:id="4"/>
    </w:p>
    <w:p w14:paraId="5F7B4D52">
      <w:pPr>
        <w:pStyle w:val="258"/>
        <w:ind w:firstLine="420"/>
      </w:pPr>
      <w:r>
        <w:rPr>
          <w:rFonts w:hint="eastAsia"/>
        </w:rPr>
        <w:t>本文件规定了对古代</w:t>
      </w:r>
      <w:r>
        <w:rPr>
          <w:rFonts w:hint="eastAsia"/>
          <w:lang w:eastAsia="zh-CN"/>
        </w:rPr>
        <w:t>纺织品</w:t>
      </w:r>
      <w:r>
        <w:rPr>
          <w:rFonts w:hint="eastAsia"/>
        </w:rPr>
        <w:t>文物</w:t>
      </w:r>
      <w:r>
        <w:rPr>
          <w:rFonts w:hint="eastAsia"/>
          <w:lang w:val="en-US" w:eastAsia="zh-CN"/>
        </w:rPr>
        <w:t>数据采集</w:t>
      </w:r>
      <w:r>
        <w:rPr>
          <w:rFonts w:hint="eastAsia"/>
        </w:rPr>
        <w:t>的</w:t>
      </w:r>
      <w:r>
        <w:rPr>
          <w:rFonts w:hint="eastAsia"/>
          <w:lang w:val="en-US" w:eastAsia="zh-CN"/>
        </w:rPr>
        <w:t>基本原则和对古代纺织品文物的</w:t>
      </w:r>
      <w:r>
        <w:rPr>
          <w:rFonts w:hint="eastAsia"/>
        </w:rPr>
        <w:t>基本信息数据、本体信息数据、影像信息数据进行采集加工的技术要求。</w:t>
      </w:r>
    </w:p>
    <w:p w14:paraId="32227CA2">
      <w:pPr>
        <w:pStyle w:val="258"/>
        <w:ind w:firstLine="420"/>
      </w:pPr>
      <w:r>
        <w:rPr>
          <w:rFonts w:hint="eastAsia"/>
        </w:rPr>
        <w:t>本文件</w:t>
      </w:r>
      <w:r>
        <w:rPr>
          <w:rFonts w:hint="eastAsia"/>
          <w:szCs w:val="22"/>
        </w:rPr>
        <w:t>适用于文物</w:t>
      </w:r>
      <w:r>
        <w:rPr>
          <w:rFonts w:hint="eastAsia"/>
          <w:szCs w:val="22"/>
          <w:lang w:eastAsia="zh-CN"/>
        </w:rPr>
        <w:t>收藏、</w:t>
      </w:r>
      <w:r>
        <w:rPr>
          <w:rFonts w:hint="eastAsia"/>
          <w:szCs w:val="22"/>
        </w:rPr>
        <w:t>保护单位对古代</w:t>
      </w:r>
      <w:r>
        <w:rPr>
          <w:rFonts w:hint="eastAsia"/>
          <w:szCs w:val="22"/>
          <w:lang w:eastAsia="zh-CN"/>
        </w:rPr>
        <w:t>纺织品</w:t>
      </w:r>
      <w:r>
        <w:rPr>
          <w:rFonts w:hint="eastAsia"/>
          <w:szCs w:val="22"/>
        </w:rPr>
        <w:t>文物实施</w:t>
      </w:r>
      <w:r>
        <w:rPr>
          <w:rFonts w:hint="eastAsia"/>
          <w:szCs w:val="22"/>
          <w:lang w:val="en-US" w:eastAsia="zh-CN"/>
        </w:rPr>
        <w:t>统一要求的</w:t>
      </w:r>
      <w:r>
        <w:rPr>
          <w:rFonts w:hint="eastAsia"/>
          <w:szCs w:val="22"/>
        </w:rPr>
        <w:t>、数据可共享的文物数字化工作，近现代</w:t>
      </w:r>
      <w:r>
        <w:rPr>
          <w:rFonts w:hint="eastAsia"/>
          <w:szCs w:val="22"/>
          <w:lang w:eastAsia="zh-CN"/>
        </w:rPr>
        <w:t>纺织品</w:t>
      </w:r>
      <w:r>
        <w:rPr>
          <w:rFonts w:hint="eastAsia"/>
          <w:szCs w:val="22"/>
        </w:rPr>
        <w:t>文物可以参考执行。</w:t>
      </w:r>
    </w:p>
    <w:p w14:paraId="5C597FBB">
      <w:pPr>
        <w:pStyle w:val="259"/>
        <w:spacing w:before="312" w:after="312"/>
      </w:pPr>
      <w:bookmarkStart w:id="5" w:name="_Toc26718931"/>
      <w:bookmarkStart w:id="6" w:name="_Toc26986772"/>
      <w:bookmarkStart w:id="7" w:name="_Toc177716842"/>
      <w:bookmarkStart w:id="8" w:name="_Toc26986531"/>
      <w:r>
        <w:rPr>
          <w:rFonts w:hint="eastAsia"/>
        </w:rPr>
        <w:t>规范性引用文件</w:t>
      </w:r>
      <w:bookmarkEnd w:id="5"/>
      <w:bookmarkEnd w:id="6"/>
      <w:bookmarkEnd w:id="7"/>
      <w:bookmarkEnd w:id="8"/>
    </w:p>
    <w:sdt>
      <w:sdtPr>
        <w:rPr>
          <w:rFonts w:hint="eastAsia"/>
        </w:rPr>
        <w:alias w:val="规范性引用文件文字描述选择"/>
        <w:tag w:val="规范性引用文件文字描述选择"/>
        <w:id w:val="715848253"/>
        <w:placeholder>
          <w:docPart w:val="553D2697F9154861955192AA5C2B185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ED05E19">
          <w:pPr>
            <w:pStyle w:val="2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9398E01">
      <w:pPr>
        <w:pStyle w:val="258"/>
        <w:ind w:firstLine="420"/>
        <w:rPr>
          <w:rFonts w:hint="eastAsia"/>
          <w:szCs w:val="22"/>
        </w:rPr>
      </w:pPr>
      <w:r>
        <w:rPr>
          <w:rFonts w:hint="eastAsia"/>
          <w:lang w:eastAsia="zh-CN"/>
        </w:rPr>
        <w:t>GB</w:t>
      </w:r>
      <w:r>
        <w:rPr>
          <w:rFonts w:hint="eastAsia"/>
        </w:rPr>
        <w:t>∕</w:t>
      </w:r>
      <w:r>
        <w:rPr>
          <w:rFonts w:hint="eastAsia"/>
          <w:lang w:eastAsia="zh-CN"/>
        </w:rPr>
        <w:t>T</w:t>
      </w:r>
      <w:r>
        <w:rPr>
          <w:rFonts w:hint="eastAsia"/>
          <w:lang w:val="en-US" w:eastAsia="zh-CN"/>
        </w:rPr>
        <w:t xml:space="preserve"> </w:t>
      </w:r>
      <w:r>
        <w:rPr>
          <w:rFonts w:hint="eastAsia"/>
          <w:lang w:eastAsia="zh-CN"/>
        </w:rPr>
        <w:t>33290.7</w:t>
      </w:r>
      <w:r>
        <w:rPr>
          <w:rFonts w:hint="eastAsia"/>
          <w:szCs w:val="22"/>
          <w:lang w:val="en-US" w:eastAsia="zh-CN"/>
        </w:rPr>
        <w:t xml:space="preserve"> </w:t>
      </w:r>
      <w:r>
        <w:rPr>
          <w:rFonts w:hint="eastAsia"/>
          <w:lang w:eastAsia="zh-CN"/>
        </w:rPr>
        <w:t>文物出境审核规范 第7部分：织绣</w:t>
      </w:r>
    </w:p>
    <w:p w14:paraId="5BCFCDE3">
      <w:pPr>
        <w:pStyle w:val="258"/>
        <w:ind w:firstLine="420"/>
        <w:rPr>
          <w:rFonts w:hint="eastAsia"/>
          <w:szCs w:val="22"/>
        </w:rPr>
      </w:pPr>
      <w:r>
        <w:rPr>
          <w:rFonts w:hint="eastAsia"/>
          <w:szCs w:val="22"/>
        </w:rPr>
        <w:t>GB</w:t>
      </w:r>
      <w:r>
        <w:rPr>
          <w:rFonts w:hint="eastAsia"/>
        </w:rPr>
        <w:t>∕</w:t>
      </w:r>
      <w:r>
        <w:rPr>
          <w:rFonts w:hint="eastAsia"/>
          <w:szCs w:val="22"/>
        </w:rPr>
        <w:t>T 44208</w:t>
      </w:r>
      <w:r>
        <w:rPr>
          <w:rFonts w:hint="eastAsia"/>
          <w:szCs w:val="22"/>
          <w:lang w:val="en-US" w:eastAsia="zh-CN"/>
        </w:rPr>
        <w:t xml:space="preserve"> </w:t>
      </w:r>
      <w:r>
        <w:rPr>
          <w:rFonts w:hint="eastAsia"/>
          <w:szCs w:val="22"/>
        </w:rPr>
        <w:t>馆藏文物病害描述及图示基础要素</w:t>
      </w:r>
    </w:p>
    <w:p w14:paraId="680478D7">
      <w:pPr>
        <w:pStyle w:val="258"/>
        <w:ind w:firstLine="420"/>
        <w:rPr>
          <w:rFonts w:hint="eastAsia"/>
        </w:rPr>
      </w:pPr>
      <w:r>
        <w:rPr>
          <w:rFonts w:hint="eastAsia"/>
        </w:rPr>
        <w:t>WW∕T 0013</w:t>
      </w:r>
      <w:r>
        <w:rPr>
          <w:rFonts w:hint="eastAsia"/>
          <w:lang w:val="en-US" w:eastAsia="zh-CN"/>
        </w:rPr>
        <w:t xml:space="preserve"> </w:t>
      </w:r>
      <w:r>
        <w:rPr>
          <w:rFonts w:hint="eastAsia"/>
        </w:rPr>
        <w:t>馆藏丝织品病害与图示</w:t>
      </w:r>
    </w:p>
    <w:p w14:paraId="783A052A">
      <w:pPr>
        <w:pStyle w:val="258"/>
        <w:ind w:firstLine="420"/>
        <w:rPr>
          <w:rFonts w:hint="eastAsia"/>
        </w:rPr>
      </w:pPr>
      <w:r>
        <w:rPr>
          <w:rFonts w:hint="eastAsia"/>
        </w:rPr>
        <w:t>WW∕T 0017 馆藏文物登录规范</w:t>
      </w:r>
    </w:p>
    <w:p w14:paraId="1AC48EF9">
      <w:pPr>
        <w:pStyle w:val="259"/>
        <w:spacing w:before="312" w:after="312"/>
      </w:pPr>
      <w:bookmarkStart w:id="9" w:name="_Toc177716843"/>
      <w:r>
        <w:rPr>
          <w:rFonts w:hint="eastAsia"/>
        </w:rPr>
        <w:t>术语和定义</w:t>
      </w:r>
      <w:bookmarkEnd w:id="9"/>
      <w:bookmarkStart w:id="10" w:name="_Toc26986532"/>
      <w:bookmarkEnd w:id="10"/>
    </w:p>
    <w:p w14:paraId="753FBD62">
      <w:pPr>
        <w:pStyle w:val="258"/>
        <w:keepNext w:val="0"/>
        <w:keepLines w:val="0"/>
        <w:pageBreakBefore w:val="0"/>
        <w:widowControl/>
        <w:kinsoku/>
        <w:wordWrap/>
        <w:overflowPunct/>
        <w:topLinePunct w:val="0"/>
        <w:autoSpaceDE/>
        <w:autoSpaceDN/>
        <w:bidi w:val="0"/>
        <w:adjustRightInd/>
        <w:snapToGrid/>
        <w:spacing w:after="0"/>
        <w:textAlignment w:val="auto"/>
        <w:outlineLvl w:val="9"/>
      </w:pPr>
      <w:r>
        <w:t>下列术语和定义适用于本文件。</w:t>
      </w:r>
    </w:p>
    <w:p w14:paraId="3E750DB0">
      <w:pPr>
        <w:pStyle w:val="323"/>
      </w:pPr>
      <w:r>
        <w:br w:type="textWrapping"/>
      </w:r>
      <w:r>
        <w:rPr>
          <w:rFonts w:hint="eastAsia"/>
        </w:rPr>
        <w:t xml:space="preserve">    </w:t>
      </w:r>
      <w:r>
        <w:rPr>
          <w:rFonts w:hint="eastAsia"/>
          <w:lang w:eastAsia="zh-CN"/>
        </w:rPr>
        <w:t>纺织品</w:t>
      </w:r>
      <w:r>
        <w:rPr>
          <w:rFonts w:hint="eastAsia"/>
        </w:rPr>
        <w:t>文物 textiles</w:t>
      </w:r>
    </w:p>
    <w:p w14:paraId="6675A335">
      <w:pPr>
        <w:pStyle w:val="258"/>
        <w:rPr>
          <w:rFonts w:hint="eastAsia"/>
          <w:lang w:eastAsia="zh-CN"/>
        </w:rPr>
      </w:pPr>
      <w:r>
        <w:rPr>
          <w:rFonts w:hint="eastAsia"/>
        </w:rPr>
        <w:t>用丝、麻、棉、毛等纤维,通过织造、</w:t>
      </w:r>
      <w:r>
        <w:rPr>
          <w:rFonts w:hint="eastAsia"/>
          <w:lang w:val="en-US" w:eastAsia="zh-CN"/>
        </w:rPr>
        <w:t>染</w:t>
      </w:r>
      <w:r>
        <w:rPr>
          <w:rFonts w:ascii="Arial" w:hAnsi="Arial" w:eastAsia="Arial" w:cs="Arial"/>
          <w:i w:val="0"/>
          <w:caps w:val="0"/>
          <w:color w:val="333333"/>
          <w:spacing w:val="0"/>
          <w:sz w:val="21"/>
          <w:szCs w:val="21"/>
          <w:shd w:val="clear" w:fill="FFFFFF"/>
        </w:rPr>
        <w:t>缬</w:t>
      </w:r>
      <w:r>
        <w:rPr>
          <w:rFonts w:hint="eastAsia" w:ascii="Arial" w:hAnsi="Arial" w:eastAsia="宋体" w:cs="Arial"/>
          <w:i w:val="0"/>
          <w:caps w:val="0"/>
          <w:color w:val="333333"/>
          <w:spacing w:val="0"/>
          <w:sz w:val="21"/>
          <w:szCs w:val="21"/>
          <w:shd w:val="clear" w:fill="FFFFFF"/>
          <w:lang w:eastAsia="zh-CN"/>
        </w:rPr>
        <w:t>、</w:t>
      </w:r>
      <w:r>
        <w:rPr>
          <w:rFonts w:hint="eastAsia"/>
        </w:rPr>
        <w:t>刺绣等工艺制成的</w:t>
      </w:r>
      <w:r>
        <w:rPr>
          <w:rFonts w:hint="eastAsia"/>
          <w:lang w:eastAsia="zh-CN"/>
        </w:rPr>
        <w:t>文物。</w:t>
      </w:r>
    </w:p>
    <w:p w14:paraId="361B12E2">
      <w:pPr>
        <w:pStyle w:val="258"/>
        <w:ind w:firstLine="420"/>
        <w:rPr>
          <w:rFonts w:hint="eastAsia"/>
        </w:rPr>
      </w:pPr>
      <w:r>
        <w:rPr>
          <w:rFonts w:hint="eastAsia"/>
        </w:rPr>
        <w:t>[来源：</w:t>
      </w:r>
      <w:r>
        <w:rPr>
          <w:rFonts w:hint="eastAsia"/>
          <w:lang w:eastAsia="zh-CN"/>
        </w:rPr>
        <w:t>GB</w:t>
      </w:r>
      <w:r>
        <w:rPr>
          <w:rFonts w:hint="eastAsia"/>
        </w:rPr>
        <w:t>∕</w:t>
      </w:r>
      <w:r>
        <w:rPr>
          <w:rFonts w:hint="eastAsia"/>
          <w:lang w:eastAsia="zh-CN"/>
        </w:rPr>
        <w:t>T</w:t>
      </w:r>
      <w:r>
        <w:rPr>
          <w:rFonts w:hint="eastAsia"/>
          <w:lang w:val="en-US" w:eastAsia="zh-CN"/>
        </w:rPr>
        <w:t xml:space="preserve"> </w:t>
      </w:r>
      <w:r>
        <w:rPr>
          <w:rFonts w:hint="eastAsia"/>
          <w:lang w:eastAsia="zh-CN"/>
        </w:rPr>
        <w:t>33290.7</w:t>
      </w:r>
      <w:r>
        <w:rPr>
          <w:rFonts w:hint="eastAsia"/>
        </w:rPr>
        <w:t>，</w:t>
      </w:r>
      <w:r>
        <w:rPr>
          <w:rFonts w:hint="eastAsia"/>
          <w:lang w:val="en-US" w:eastAsia="zh-CN"/>
        </w:rPr>
        <w:t>有修改</w:t>
      </w:r>
      <w:r>
        <w:rPr>
          <w:rFonts w:hint="eastAsia"/>
        </w:rPr>
        <w:t>]</w:t>
      </w:r>
    </w:p>
    <w:p w14:paraId="4ABA2559">
      <w:pPr>
        <w:pStyle w:val="323"/>
      </w:pPr>
      <w:r>
        <w:br w:type="textWrapping"/>
      </w:r>
      <w:r>
        <w:rPr>
          <w:rFonts w:hint="eastAsia"/>
        </w:rPr>
        <w:t xml:space="preserve">    基本信息数据 basic information data</w:t>
      </w:r>
    </w:p>
    <w:p w14:paraId="636A8690">
      <w:pPr>
        <w:pStyle w:val="258"/>
        <w:ind w:firstLine="420"/>
      </w:pPr>
      <w:r>
        <w:rPr>
          <w:rFonts w:hint="eastAsia"/>
        </w:rPr>
        <w:t>描述古代</w:t>
      </w:r>
      <w:r>
        <w:rPr>
          <w:rFonts w:hint="eastAsia"/>
          <w:lang w:eastAsia="zh-CN"/>
        </w:rPr>
        <w:t>纺织品</w:t>
      </w:r>
      <w:r>
        <w:rPr>
          <w:rFonts w:hint="eastAsia"/>
        </w:rPr>
        <w:t>文物的名称、年代、文物级别等基础的属性数据。</w:t>
      </w:r>
    </w:p>
    <w:p w14:paraId="7C563E31">
      <w:pPr>
        <w:pStyle w:val="323"/>
      </w:pPr>
      <w:r>
        <w:br w:type="textWrapping"/>
      </w:r>
      <w:r>
        <w:rPr>
          <w:rFonts w:hint="eastAsia"/>
        </w:rPr>
        <w:t xml:space="preserve">    本体信息数据 ontological information data</w:t>
      </w:r>
    </w:p>
    <w:p w14:paraId="7109C829">
      <w:pPr>
        <w:pStyle w:val="305"/>
        <w:numPr>
          <w:ilvl w:val="0"/>
          <w:numId w:val="0"/>
        </w:numPr>
        <w:ind w:left="0" w:firstLine="420" w:firstLineChars="200"/>
      </w:pPr>
      <w:r>
        <w:rPr>
          <w:rFonts w:hint="eastAsia"/>
        </w:rPr>
        <w:t>描述古代</w:t>
      </w:r>
      <w:r>
        <w:rPr>
          <w:rFonts w:hint="eastAsia"/>
          <w:lang w:eastAsia="zh-CN"/>
        </w:rPr>
        <w:t>纺织品</w:t>
      </w:r>
      <w:r>
        <w:rPr>
          <w:rFonts w:hint="eastAsia"/>
        </w:rPr>
        <w:t>文物的</w:t>
      </w:r>
      <w:r>
        <w:rPr>
          <w:rFonts w:hint="eastAsia"/>
          <w:lang w:eastAsia="zh-CN"/>
        </w:rPr>
        <w:t>工艺、功能、外形等</w:t>
      </w:r>
      <w:r>
        <w:rPr>
          <w:rFonts w:hint="eastAsia"/>
        </w:rPr>
        <w:t>文物本体携带的属性数据。</w:t>
      </w:r>
    </w:p>
    <w:p w14:paraId="574103E2">
      <w:pPr>
        <w:pStyle w:val="323"/>
      </w:pPr>
      <w:r>
        <w:br w:type="textWrapping"/>
      </w:r>
      <w:r>
        <w:rPr>
          <w:rFonts w:hint="eastAsia"/>
        </w:rPr>
        <w:t xml:space="preserve">    影像信息数据image information data</w:t>
      </w:r>
    </w:p>
    <w:p w14:paraId="6B4FA2D0">
      <w:pPr>
        <w:pStyle w:val="258"/>
        <w:ind w:firstLine="420"/>
      </w:pPr>
      <w:r>
        <w:rPr>
          <w:rFonts w:hint="eastAsia"/>
        </w:rPr>
        <w:t>记录古代</w:t>
      </w:r>
      <w:r>
        <w:rPr>
          <w:rFonts w:hint="eastAsia"/>
          <w:lang w:eastAsia="zh-CN"/>
        </w:rPr>
        <w:t>纺织品</w:t>
      </w:r>
      <w:r>
        <w:rPr>
          <w:rFonts w:hint="eastAsia"/>
        </w:rPr>
        <w:t>文物外观的影像数据，包含二维影像</w:t>
      </w:r>
      <w:r>
        <w:rPr>
          <w:rFonts w:hint="eastAsia"/>
          <w:lang w:val="en-US" w:eastAsia="zh-CN"/>
        </w:rPr>
        <w:t>信息</w:t>
      </w:r>
      <w:r>
        <w:rPr>
          <w:rFonts w:hint="eastAsia"/>
        </w:rPr>
        <w:t>数据和三维影像</w:t>
      </w:r>
      <w:r>
        <w:rPr>
          <w:rFonts w:hint="eastAsia"/>
          <w:lang w:val="en-US" w:eastAsia="zh-CN"/>
        </w:rPr>
        <w:t>信息</w:t>
      </w:r>
      <w:r>
        <w:rPr>
          <w:rFonts w:hint="eastAsia"/>
        </w:rPr>
        <w:t>数据。</w:t>
      </w:r>
    </w:p>
    <w:p w14:paraId="29AE1CFA">
      <w:pPr>
        <w:pStyle w:val="323"/>
      </w:pPr>
      <w:r>
        <w:br w:type="textWrapping"/>
      </w:r>
      <w:r>
        <w:rPr>
          <w:rFonts w:hint="eastAsia"/>
        </w:rPr>
        <w:t xml:space="preserve">    二维影像 two-dimensional images of cultural relics</w:t>
      </w:r>
    </w:p>
    <w:p w14:paraId="1F0FB0D1">
      <w:pPr>
        <w:pStyle w:val="258"/>
        <w:ind w:firstLine="420"/>
        <w:rPr>
          <w:rFonts w:hint="eastAsia"/>
        </w:rPr>
      </w:pPr>
      <w:r>
        <w:rPr>
          <w:rFonts w:hint="eastAsia"/>
        </w:rPr>
        <w:t>记录古代</w:t>
      </w:r>
      <w:r>
        <w:rPr>
          <w:rFonts w:hint="eastAsia"/>
          <w:lang w:eastAsia="zh-CN"/>
        </w:rPr>
        <w:t>纺织品</w:t>
      </w:r>
      <w:r>
        <w:rPr>
          <w:rFonts w:hint="eastAsia"/>
        </w:rPr>
        <w:t>文物外观信息的平面静态影像。</w:t>
      </w:r>
    </w:p>
    <w:p w14:paraId="251E2A0C">
      <w:pPr>
        <w:pStyle w:val="323"/>
      </w:pPr>
      <w:r>
        <w:br w:type="textWrapping"/>
      </w:r>
      <w:r>
        <w:rPr>
          <w:rFonts w:hint="eastAsia"/>
        </w:rPr>
        <w:t xml:space="preserve">    三维影像 three-dimensional images of cultural relics</w:t>
      </w:r>
    </w:p>
    <w:p w14:paraId="372D6853">
      <w:pPr>
        <w:pStyle w:val="258"/>
        <w:ind w:firstLine="420"/>
      </w:pPr>
      <w:r>
        <w:rPr>
          <w:rFonts w:hint="eastAsia"/>
        </w:rPr>
        <w:t>记录古代</w:t>
      </w:r>
      <w:r>
        <w:rPr>
          <w:rFonts w:hint="eastAsia"/>
          <w:lang w:eastAsia="zh-CN"/>
        </w:rPr>
        <w:t>纺织品</w:t>
      </w:r>
      <w:r>
        <w:rPr>
          <w:rFonts w:hint="eastAsia"/>
        </w:rPr>
        <w:t>文物外观信息的三维立体影像。</w:t>
      </w:r>
    </w:p>
    <w:p w14:paraId="7C87D43F">
      <w:pPr>
        <w:pStyle w:val="259"/>
        <w:spacing w:before="312" w:after="312"/>
      </w:pPr>
      <w:bookmarkStart w:id="11" w:name="_Toc177716844"/>
      <w:r>
        <w:rPr>
          <w:rFonts w:hint="eastAsia"/>
          <w:lang w:val="en-US" w:eastAsia="zh-CN"/>
        </w:rPr>
        <w:t>基本原则</w:t>
      </w:r>
      <w:bookmarkEnd w:id="11"/>
    </w:p>
    <w:p w14:paraId="25E2E15E">
      <w:pPr>
        <w:pStyle w:val="260"/>
        <w:spacing w:before="156" w:after="156"/>
      </w:pPr>
      <w:bookmarkStart w:id="12" w:name="_Toc177716846"/>
      <w:r>
        <w:rPr>
          <w:rFonts w:hint="eastAsia"/>
        </w:rPr>
        <w:t>安全性原则</w:t>
      </w:r>
      <w:bookmarkEnd w:id="12"/>
    </w:p>
    <w:p w14:paraId="7E8ED1EA">
      <w:pPr>
        <w:pStyle w:val="258"/>
        <w:ind w:firstLine="420"/>
      </w:pPr>
      <w:r>
        <w:rPr>
          <w:rFonts w:hint="eastAsia"/>
        </w:rPr>
        <w:t>数据采集加工的各个环节应当遵循文物保护和管理的相关法律法规，确保文物安全。</w:t>
      </w:r>
    </w:p>
    <w:p w14:paraId="536AD46A">
      <w:pPr>
        <w:pStyle w:val="260"/>
        <w:spacing w:before="156" w:after="156"/>
        <w:rPr>
          <w:rFonts w:hint="eastAsia"/>
        </w:rPr>
      </w:pPr>
      <w:r>
        <w:rPr>
          <w:rFonts w:hint="eastAsia"/>
        </w:rPr>
        <w:t>真实性原则</w:t>
      </w:r>
    </w:p>
    <w:p w14:paraId="5E1B5AA7">
      <w:pPr>
        <w:pStyle w:val="258"/>
        <w:ind w:firstLine="420"/>
      </w:pPr>
      <w:r>
        <w:rPr>
          <w:rFonts w:hint="eastAsia"/>
        </w:rPr>
        <w:t>数据采集加工应当真实、准确、完整地记录文物信息。</w:t>
      </w:r>
    </w:p>
    <w:p w14:paraId="500187BA">
      <w:pPr>
        <w:pStyle w:val="260"/>
        <w:spacing w:before="156" w:after="156"/>
        <w:rPr>
          <w:rFonts w:hint="eastAsia"/>
        </w:rPr>
      </w:pPr>
      <w:r>
        <w:rPr>
          <w:rFonts w:hint="eastAsia"/>
        </w:rPr>
        <w:t>适用性原则</w:t>
      </w:r>
    </w:p>
    <w:p w14:paraId="603F699E">
      <w:pPr>
        <w:pStyle w:val="258"/>
        <w:ind w:firstLine="420"/>
      </w:pPr>
      <w:r>
        <w:rPr>
          <w:rFonts w:hint="eastAsia"/>
        </w:rPr>
        <w:t>数据采集加工应当符合古代</w:t>
      </w:r>
      <w:r>
        <w:rPr>
          <w:rFonts w:hint="eastAsia"/>
          <w:lang w:eastAsia="zh-CN"/>
        </w:rPr>
        <w:t>纺织品</w:t>
      </w:r>
      <w:r>
        <w:rPr>
          <w:rFonts w:hint="eastAsia"/>
        </w:rPr>
        <w:t>文物特征，并结合实施目标与需求，选择先进适用、经济合理、效率可靠的技术手段和作业方式。</w:t>
      </w:r>
    </w:p>
    <w:p w14:paraId="3423F10C">
      <w:pPr>
        <w:pStyle w:val="259"/>
        <w:spacing w:before="312" w:after="312"/>
      </w:pPr>
      <w:bookmarkStart w:id="13" w:name="_Toc177716847"/>
      <w:r>
        <w:rPr>
          <w:rFonts w:hint="eastAsia"/>
        </w:rPr>
        <w:t>基本信息数据采集加工</w:t>
      </w:r>
      <w:bookmarkEnd w:id="13"/>
    </w:p>
    <w:p w14:paraId="2594374F">
      <w:pPr>
        <w:pStyle w:val="260"/>
        <w:spacing w:before="156" w:after="156"/>
      </w:pPr>
      <w:bookmarkStart w:id="14" w:name="_Toc177716848"/>
      <w:r>
        <w:rPr>
          <w:rFonts w:hint="eastAsia"/>
        </w:rPr>
        <w:t>基本信息数据内容</w:t>
      </w:r>
      <w:bookmarkEnd w:id="14"/>
    </w:p>
    <w:p w14:paraId="52B537B2">
      <w:pPr>
        <w:pStyle w:val="258"/>
        <w:ind w:left="0" w:leftChars="0" w:firstLine="0" w:firstLineChars="0"/>
      </w:pPr>
      <w:r>
        <w:rPr>
          <w:rFonts w:hint="eastAsia" w:ascii="黑体" w:hAnsi="黑体" w:eastAsia="黑体"/>
        </w:rPr>
        <w:t>5</w:t>
      </w:r>
      <w:r>
        <w:rPr>
          <w:rFonts w:ascii="黑体" w:hAnsi="黑体" w:eastAsia="黑体"/>
        </w:rPr>
        <w:t xml:space="preserve">.1.1 </w:t>
      </w:r>
      <w:r>
        <w:rPr>
          <w:rFonts w:hint="eastAsia" w:ascii="黑体" w:hAnsi="黑体" w:eastAsia="黑体"/>
          <w:lang w:val="en-US" w:eastAsia="zh-CN"/>
        </w:rPr>
        <w:t xml:space="preserve"> </w:t>
      </w:r>
      <w:r>
        <w:rPr>
          <w:rFonts w:hint="eastAsia"/>
        </w:rPr>
        <w:t>古代</w:t>
      </w:r>
      <w:r>
        <w:rPr>
          <w:rFonts w:hint="eastAsia"/>
          <w:lang w:eastAsia="zh-CN"/>
        </w:rPr>
        <w:t>纺织品</w:t>
      </w:r>
      <w:r>
        <w:rPr>
          <w:rFonts w:hint="eastAsia"/>
        </w:rPr>
        <w:t>文物基本信息数据应包含以下内容：</w:t>
      </w:r>
    </w:p>
    <w:p w14:paraId="54E39EAF">
      <w:pPr>
        <w:pStyle w:val="305"/>
      </w:pPr>
      <w:r>
        <w:rPr>
          <w:rFonts w:hint="eastAsia"/>
          <w:lang w:val="en-US" w:eastAsia="zh-CN"/>
        </w:rPr>
        <w:t>收藏单位；</w:t>
      </w:r>
    </w:p>
    <w:p w14:paraId="0308407B">
      <w:pPr>
        <w:pStyle w:val="305"/>
      </w:pPr>
      <w:r>
        <w:rPr>
          <w:rFonts w:hint="eastAsia"/>
        </w:rPr>
        <w:t>藏品编号；</w:t>
      </w:r>
    </w:p>
    <w:p w14:paraId="501353DB">
      <w:pPr>
        <w:pStyle w:val="305"/>
      </w:pPr>
      <w:r>
        <w:rPr>
          <w:rFonts w:hint="eastAsia"/>
        </w:rPr>
        <w:t>名称；</w:t>
      </w:r>
    </w:p>
    <w:p w14:paraId="2AFE94A5">
      <w:pPr>
        <w:pStyle w:val="305"/>
      </w:pPr>
      <w:r>
        <w:rPr>
          <w:rFonts w:hint="eastAsia"/>
        </w:rPr>
        <w:t>原名；</w:t>
      </w:r>
    </w:p>
    <w:p w14:paraId="48C98D85">
      <w:pPr>
        <w:pStyle w:val="305"/>
      </w:pPr>
      <w:r>
        <w:rPr>
          <w:rFonts w:hint="eastAsia"/>
        </w:rPr>
        <w:t>年代；</w:t>
      </w:r>
    </w:p>
    <w:p w14:paraId="1BC625E3">
      <w:pPr>
        <w:pStyle w:val="305"/>
      </w:pPr>
      <w:r>
        <w:rPr>
          <w:rFonts w:hint="eastAsia"/>
        </w:rPr>
        <w:t>文物类别；</w:t>
      </w:r>
    </w:p>
    <w:p w14:paraId="3AC07E4F">
      <w:pPr>
        <w:pStyle w:val="305"/>
      </w:pPr>
      <w:r>
        <w:rPr>
          <w:rFonts w:hint="eastAsia"/>
        </w:rPr>
        <w:t>质地；</w:t>
      </w:r>
    </w:p>
    <w:p w14:paraId="0DBF2A7D">
      <w:pPr>
        <w:pStyle w:val="305"/>
      </w:pPr>
      <w:r>
        <w:rPr>
          <w:rFonts w:hint="eastAsia"/>
        </w:rPr>
        <w:t>实际数量；</w:t>
      </w:r>
    </w:p>
    <w:p w14:paraId="3B7EAD73">
      <w:pPr>
        <w:pStyle w:val="305"/>
      </w:pPr>
      <w:r>
        <w:rPr>
          <w:rFonts w:hint="eastAsia"/>
        </w:rPr>
        <w:t>外形尺寸；</w:t>
      </w:r>
    </w:p>
    <w:p w14:paraId="1A5CE021">
      <w:pPr>
        <w:pStyle w:val="305"/>
      </w:pPr>
      <w:r>
        <w:rPr>
          <w:rFonts w:hint="eastAsia"/>
        </w:rPr>
        <w:t>质量；</w:t>
      </w:r>
    </w:p>
    <w:p w14:paraId="3B8A0A8C">
      <w:pPr>
        <w:pStyle w:val="305"/>
      </w:pPr>
      <w:r>
        <w:rPr>
          <w:rFonts w:hint="eastAsia"/>
        </w:rPr>
        <w:t>文物级别；</w:t>
      </w:r>
    </w:p>
    <w:p w14:paraId="2C331AAD">
      <w:pPr>
        <w:pStyle w:val="305"/>
      </w:pPr>
      <w:r>
        <w:rPr>
          <w:rFonts w:hint="eastAsia"/>
        </w:rPr>
        <w:t>文物来源；</w:t>
      </w:r>
    </w:p>
    <w:p w14:paraId="38766EB2">
      <w:pPr>
        <w:pStyle w:val="305"/>
      </w:pPr>
      <w:r>
        <w:rPr>
          <w:rFonts w:hint="eastAsia"/>
        </w:rPr>
        <w:t>完残状况；</w:t>
      </w:r>
    </w:p>
    <w:p w14:paraId="68B5ECB1">
      <w:pPr>
        <w:pStyle w:val="305"/>
      </w:pPr>
      <w:r>
        <w:rPr>
          <w:rFonts w:hint="eastAsia"/>
        </w:rPr>
        <w:t>保存状态；</w:t>
      </w:r>
    </w:p>
    <w:p w14:paraId="378DAFD0">
      <w:pPr>
        <w:pStyle w:val="305"/>
      </w:pPr>
      <w:r>
        <w:rPr>
          <w:rFonts w:hint="eastAsia"/>
        </w:rPr>
        <w:t>入藏时间。</w:t>
      </w:r>
    </w:p>
    <w:p w14:paraId="6B0F88B9">
      <w:pPr>
        <w:pStyle w:val="258"/>
        <w:ind w:left="0" w:leftChars="0" w:firstLine="0" w:firstLineChars="0"/>
      </w:pPr>
      <w:r>
        <w:rPr>
          <w:rFonts w:hint="eastAsia" w:ascii="黑体" w:hAnsi="黑体" w:eastAsia="黑体"/>
        </w:rPr>
        <w:t>5</w:t>
      </w:r>
      <w:r>
        <w:rPr>
          <w:rFonts w:ascii="黑体" w:hAnsi="黑体" w:eastAsia="黑体"/>
        </w:rPr>
        <w:t>.1.</w:t>
      </w:r>
      <w:r>
        <w:rPr>
          <w:rFonts w:hint="eastAsia" w:ascii="黑体" w:hAnsi="黑体" w:eastAsia="黑体"/>
          <w:lang w:val="en-US" w:eastAsia="zh-CN"/>
        </w:rPr>
        <w:t>2</w:t>
      </w:r>
      <w:r>
        <w:rPr>
          <w:rFonts w:ascii="黑体" w:hAnsi="黑体" w:eastAsia="黑体"/>
        </w:rPr>
        <w:t xml:space="preserve"> </w:t>
      </w:r>
      <w:r>
        <w:rPr>
          <w:rFonts w:hint="eastAsia" w:ascii="黑体" w:hAnsi="黑体" w:eastAsia="黑体"/>
          <w:lang w:val="en-US" w:eastAsia="zh-CN"/>
        </w:rPr>
        <w:t xml:space="preserve"> </w:t>
      </w:r>
      <w:r>
        <w:rPr>
          <w:rFonts w:hint="eastAsia"/>
        </w:rPr>
        <w:t>基本信息数据采集表样式</w:t>
      </w:r>
      <w:r>
        <w:rPr>
          <w:rFonts w:hint="eastAsia"/>
          <w:lang w:val="en-US" w:eastAsia="zh-CN"/>
        </w:rPr>
        <w:t>参</w:t>
      </w:r>
      <w:r>
        <w:rPr>
          <w:rFonts w:hint="eastAsia"/>
        </w:rPr>
        <w:t>见附录A</w:t>
      </w:r>
      <w:r>
        <w:rPr>
          <w:rFonts w:hint="eastAsia"/>
          <w:lang w:eastAsia="zh-CN"/>
        </w:rPr>
        <w:t>。</w:t>
      </w:r>
    </w:p>
    <w:p w14:paraId="4968904C">
      <w:pPr>
        <w:pStyle w:val="260"/>
        <w:spacing w:before="156" w:after="156"/>
      </w:pPr>
      <w:bookmarkStart w:id="15" w:name="_Toc177716849"/>
      <w:r>
        <w:rPr>
          <w:rFonts w:hint="eastAsia"/>
        </w:rPr>
        <w:t>基本信息数据采集加工要求</w:t>
      </w:r>
      <w:bookmarkEnd w:id="15"/>
    </w:p>
    <w:p w14:paraId="05481269">
      <w:pPr>
        <w:pStyle w:val="326"/>
        <w:keepNext w:val="0"/>
        <w:keepLines w:val="0"/>
        <w:pageBreakBefore w:val="0"/>
        <w:widowControl/>
        <w:numPr>
          <w:ilvl w:val="2"/>
          <w:numId w:val="0"/>
        </w:numPr>
        <w:kinsoku/>
        <w:wordWrap/>
        <w:overflowPunct/>
        <w:topLinePunct w:val="0"/>
        <w:autoSpaceDE/>
        <w:autoSpaceDN/>
        <w:bidi w:val="0"/>
        <w:adjustRightInd/>
        <w:snapToGrid/>
        <w:spacing w:before="0" w:after="0"/>
        <w:ind w:leftChars="0" w:firstLine="420" w:firstLineChars="200"/>
        <w:textAlignment w:val="auto"/>
        <w:outlineLvl w:val="9"/>
      </w:pPr>
      <w:bookmarkStart w:id="16" w:name="_Toc177716850"/>
      <w:r>
        <w:rPr>
          <w:rFonts w:hint="eastAsia"/>
        </w:rPr>
        <w:t>基本信息数据的采集加工应符合</w:t>
      </w:r>
      <w:r>
        <w:t>WW</w:t>
      </w:r>
      <w:r>
        <w:rPr>
          <w:rFonts w:hint="eastAsia"/>
        </w:rPr>
        <w:t>∕</w:t>
      </w:r>
      <w:r>
        <w:t>T 0017</w:t>
      </w:r>
      <w:r>
        <w:rPr>
          <w:rFonts w:hint="eastAsia"/>
        </w:rPr>
        <w:t>的规定。</w:t>
      </w:r>
    </w:p>
    <w:p w14:paraId="69E3FAD3">
      <w:pPr>
        <w:pStyle w:val="259"/>
        <w:spacing w:before="312" w:after="312"/>
      </w:pPr>
      <w:r>
        <w:rPr>
          <w:rFonts w:hint="eastAsia"/>
        </w:rPr>
        <w:t>本体信息数据采集加工</w:t>
      </w:r>
      <w:bookmarkEnd w:id="16"/>
    </w:p>
    <w:p w14:paraId="10E58792">
      <w:pPr>
        <w:pStyle w:val="260"/>
        <w:spacing w:before="156" w:after="156"/>
      </w:pPr>
      <w:bookmarkStart w:id="17" w:name="_Toc177716851"/>
      <w:r>
        <w:rPr>
          <w:rFonts w:hint="eastAsia"/>
        </w:rPr>
        <w:t>本体信息数据内容</w:t>
      </w:r>
      <w:bookmarkEnd w:id="17"/>
    </w:p>
    <w:p w14:paraId="12817D42">
      <w:pPr>
        <w:pStyle w:val="258"/>
        <w:ind w:left="0" w:leftChars="0" w:firstLine="0" w:firstLineChars="0"/>
      </w:pPr>
      <w:r>
        <w:rPr>
          <w:rFonts w:hint="eastAsia" w:ascii="黑体" w:hAnsi="黑体" w:eastAsia="黑体"/>
        </w:rPr>
        <w:t>6</w:t>
      </w:r>
      <w:r>
        <w:rPr>
          <w:rFonts w:ascii="黑体" w:hAnsi="黑体" w:eastAsia="黑体"/>
        </w:rPr>
        <w:t xml:space="preserve">.1.1  </w:t>
      </w:r>
      <w:r>
        <w:rPr>
          <w:rFonts w:hint="eastAsia"/>
        </w:rPr>
        <w:t>根据古代</w:t>
      </w:r>
      <w:r>
        <w:rPr>
          <w:rFonts w:hint="eastAsia"/>
          <w:lang w:eastAsia="zh-CN"/>
        </w:rPr>
        <w:t>纺织品</w:t>
      </w:r>
      <w:r>
        <w:rPr>
          <w:rFonts w:hint="eastAsia"/>
        </w:rPr>
        <w:t>文物特征，本体信息数据包含以下内容：</w:t>
      </w:r>
    </w:p>
    <w:p w14:paraId="02C76F1C">
      <w:pPr>
        <w:pStyle w:val="305"/>
        <w:numPr>
          <w:ilvl w:val="0"/>
          <w:numId w:val="29"/>
        </w:numPr>
      </w:pPr>
      <w:r>
        <w:rPr>
          <w:rFonts w:hint="eastAsia"/>
          <w:lang w:eastAsia="zh-CN"/>
        </w:rPr>
        <w:t>工艺</w:t>
      </w:r>
      <w:r>
        <w:rPr>
          <w:rFonts w:hint="eastAsia"/>
        </w:rPr>
        <w:t>；</w:t>
      </w:r>
    </w:p>
    <w:p w14:paraId="32F0249A">
      <w:pPr>
        <w:pStyle w:val="305"/>
        <w:numPr>
          <w:ilvl w:val="0"/>
          <w:numId w:val="29"/>
        </w:numPr>
      </w:pPr>
      <w:r>
        <w:rPr>
          <w:rFonts w:hint="eastAsia"/>
          <w:lang w:eastAsia="zh-CN"/>
        </w:rPr>
        <w:t>功能</w:t>
      </w:r>
      <w:r>
        <w:rPr>
          <w:rFonts w:hint="eastAsia"/>
        </w:rPr>
        <w:t>；</w:t>
      </w:r>
    </w:p>
    <w:p w14:paraId="0A84EED9">
      <w:pPr>
        <w:pStyle w:val="305"/>
        <w:numPr>
          <w:ilvl w:val="0"/>
          <w:numId w:val="29"/>
        </w:numPr>
      </w:pPr>
      <w:r>
        <w:rPr>
          <w:rFonts w:hint="eastAsia"/>
          <w:lang w:eastAsia="zh-CN"/>
        </w:rPr>
        <w:t>外形</w:t>
      </w:r>
      <w:r>
        <w:rPr>
          <w:rFonts w:hint="eastAsia"/>
        </w:rPr>
        <w:t>；</w:t>
      </w:r>
    </w:p>
    <w:p w14:paraId="7689ABA2">
      <w:pPr>
        <w:pStyle w:val="305"/>
        <w:numPr>
          <w:ilvl w:val="0"/>
          <w:numId w:val="29"/>
        </w:numPr>
      </w:pPr>
      <w:r>
        <w:rPr>
          <w:rFonts w:hint="eastAsia"/>
          <w:lang w:eastAsia="zh-CN"/>
        </w:rPr>
        <w:t>材料</w:t>
      </w:r>
      <w:r>
        <w:rPr>
          <w:rFonts w:hint="eastAsia"/>
          <w:lang w:val="en-US" w:eastAsia="zh-CN"/>
        </w:rPr>
        <w:t>/材质</w:t>
      </w:r>
      <w:r>
        <w:rPr>
          <w:rFonts w:hint="eastAsia"/>
        </w:rPr>
        <w:t>；</w:t>
      </w:r>
    </w:p>
    <w:p w14:paraId="49CB285E">
      <w:pPr>
        <w:pStyle w:val="305"/>
        <w:numPr>
          <w:ilvl w:val="0"/>
          <w:numId w:val="29"/>
        </w:numPr>
      </w:pPr>
      <w:r>
        <w:rPr>
          <w:rFonts w:hint="eastAsia"/>
          <w:lang w:eastAsia="zh-CN"/>
        </w:rPr>
        <w:t>病害</w:t>
      </w:r>
    </w:p>
    <w:p w14:paraId="7BA87793">
      <w:pPr>
        <w:pStyle w:val="305"/>
        <w:numPr>
          <w:ilvl w:val="0"/>
          <w:numId w:val="29"/>
        </w:numPr>
      </w:pPr>
      <w:r>
        <w:rPr>
          <w:rFonts w:hint="eastAsia"/>
          <w:lang w:eastAsia="zh-CN"/>
        </w:rPr>
        <w:t>文物组成</w:t>
      </w:r>
      <w:r>
        <w:rPr>
          <w:rFonts w:hint="eastAsia"/>
        </w:rPr>
        <w:t>；</w:t>
      </w:r>
    </w:p>
    <w:p w14:paraId="2C6A2E01">
      <w:pPr>
        <w:pStyle w:val="326"/>
        <w:keepNext w:val="0"/>
        <w:keepLines w:val="0"/>
        <w:pageBreakBefore w:val="0"/>
        <w:widowControl/>
        <w:numPr>
          <w:ilvl w:val="2"/>
          <w:numId w:val="0"/>
        </w:numPr>
        <w:kinsoku/>
        <w:wordWrap/>
        <w:overflowPunct/>
        <w:topLinePunct w:val="0"/>
        <w:bidi w:val="0"/>
        <w:adjustRightInd/>
        <w:snapToGrid/>
        <w:spacing w:before="0" w:beforeLines="0" w:after="0" w:afterLines="0"/>
        <w:ind w:leftChars="0"/>
        <w:textAlignment w:val="auto"/>
        <w:outlineLvl w:val="3"/>
      </w:pPr>
      <w:r>
        <w:rPr>
          <w:rFonts w:hint="eastAsia" w:ascii="黑体" w:hAnsi="黑体" w:eastAsia="黑体"/>
        </w:rPr>
        <w:t>6</w:t>
      </w:r>
      <w:r>
        <w:rPr>
          <w:rFonts w:ascii="黑体" w:hAnsi="黑体" w:eastAsia="黑体"/>
        </w:rPr>
        <w:t xml:space="preserve">.1.2 </w:t>
      </w:r>
      <w:r>
        <w:t xml:space="preserve"> </w:t>
      </w:r>
      <w:r>
        <w:rPr>
          <w:rFonts w:hint="eastAsia"/>
        </w:rPr>
        <w:t>本体信息数据采集表样式参见附录B。</w:t>
      </w:r>
    </w:p>
    <w:p w14:paraId="29B186C5">
      <w:pPr>
        <w:pStyle w:val="260"/>
        <w:spacing w:before="156" w:after="156"/>
      </w:pPr>
      <w:bookmarkStart w:id="18" w:name="_Toc177716852"/>
      <w:r>
        <w:rPr>
          <w:rFonts w:hint="eastAsia"/>
        </w:rPr>
        <w:t>本体信息数据采集加工要求</w:t>
      </w:r>
      <w:bookmarkEnd w:id="18"/>
    </w:p>
    <w:p w14:paraId="27910108">
      <w:pPr>
        <w:pStyle w:val="261"/>
        <w:spacing w:before="156" w:after="156"/>
      </w:pPr>
      <w:r>
        <w:rPr>
          <w:rFonts w:hint="eastAsia"/>
        </w:rPr>
        <w:t>工艺</w:t>
      </w:r>
    </w:p>
    <w:p w14:paraId="31C9D3FE">
      <w:pPr>
        <w:pStyle w:val="258"/>
        <w:ind w:firstLine="420"/>
        <w:rPr>
          <w:rFonts w:hint="eastAsia"/>
          <w:lang w:eastAsia="zh-CN"/>
        </w:rPr>
      </w:pPr>
      <w:r>
        <w:rPr>
          <w:rFonts w:hint="eastAsia"/>
        </w:rPr>
        <w:t>应准确描述文物的工艺特征、</w:t>
      </w:r>
      <w:r>
        <w:rPr>
          <w:rFonts w:hint="eastAsia"/>
          <w:lang w:eastAsia="zh-CN"/>
        </w:rPr>
        <w:t>工艺</w:t>
      </w:r>
      <w:r>
        <w:rPr>
          <w:rFonts w:hint="eastAsia"/>
          <w:lang w:val="en-US" w:eastAsia="zh-CN"/>
        </w:rPr>
        <w:t>流派</w:t>
      </w:r>
      <w:r>
        <w:rPr>
          <w:rFonts w:hint="eastAsia"/>
          <w:lang w:eastAsia="zh-CN"/>
        </w:rPr>
        <w:t>、</w:t>
      </w:r>
      <w:r>
        <w:rPr>
          <w:rFonts w:hint="eastAsia"/>
          <w:lang w:val="en-US" w:eastAsia="zh-CN"/>
        </w:rPr>
        <w:t>工艺细节、</w:t>
      </w:r>
      <w:r>
        <w:rPr>
          <w:rFonts w:hint="eastAsia"/>
        </w:rPr>
        <w:t>特殊工艺等进行准确描述。</w:t>
      </w:r>
    </w:p>
    <w:p w14:paraId="16A59F6A">
      <w:pPr>
        <w:pStyle w:val="261"/>
        <w:spacing w:before="156" w:after="156"/>
      </w:pPr>
      <w:r>
        <w:rPr>
          <w:rFonts w:hint="eastAsia"/>
        </w:rPr>
        <w:t>功能</w:t>
      </w:r>
    </w:p>
    <w:p w14:paraId="4C982A5C">
      <w:pPr>
        <w:pStyle w:val="290"/>
        <w:keepNext w:val="0"/>
        <w:keepLines w:val="0"/>
        <w:pageBreakBefore w:val="0"/>
        <w:widowControl/>
        <w:numPr>
          <w:ilvl w:val="255"/>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outlineLvl w:val="9"/>
        <w:rPr>
          <w:rFonts w:ascii="宋体" w:eastAsia="宋体"/>
          <w:szCs w:val="22"/>
        </w:rPr>
      </w:pPr>
      <w:r>
        <w:rPr>
          <w:rFonts w:hint="eastAsia" w:ascii="宋体" w:eastAsia="宋体"/>
          <w:szCs w:val="22"/>
        </w:rPr>
        <w:t>应准确描述文物的功能类型、具体用途等功能</w:t>
      </w:r>
      <w:r>
        <w:rPr>
          <w:rFonts w:hint="eastAsia" w:ascii="宋体" w:hAnsi="宋体" w:eastAsia="宋体" w:cs="宋体"/>
        </w:rPr>
        <w:t>信息</w:t>
      </w:r>
      <w:r>
        <w:rPr>
          <w:rFonts w:hint="eastAsia" w:ascii="宋体" w:eastAsia="宋体"/>
          <w:szCs w:val="22"/>
        </w:rPr>
        <w:t>。</w:t>
      </w:r>
    </w:p>
    <w:p w14:paraId="34F5364E">
      <w:pPr>
        <w:pStyle w:val="261"/>
        <w:spacing w:before="156" w:after="156"/>
      </w:pPr>
      <w:r>
        <w:rPr>
          <w:rFonts w:hint="eastAsia"/>
        </w:rPr>
        <w:t>外形</w:t>
      </w:r>
    </w:p>
    <w:p w14:paraId="7A953839">
      <w:pPr>
        <w:pStyle w:val="258"/>
        <w:keepNext w:val="0"/>
        <w:keepLines w:val="0"/>
        <w:pageBreakBefore w:val="0"/>
        <w:widowControl/>
        <w:kinsoku/>
        <w:wordWrap/>
        <w:overflowPunct/>
        <w:topLinePunct w:val="0"/>
        <w:autoSpaceDE/>
        <w:autoSpaceDN/>
        <w:bidi w:val="0"/>
        <w:adjustRightInd/>
        <w:snapToGrid/>
        <w:spacing w:after="0"/>
        <w:textAlignment w:val="auto"/>
        <w:outlineLvl w:val="9"/>
      </w:pPr>
      <w:r>
        <w:rPr>
          <w:rFonts w:hint="eastAsia"/>
        </w:rPr>
        <w:t>应准确描述文物的</w:t>
      </w:r>
      <w:r>
        <w:rPr>
          <w:rFonts w:hint="eastAsia"/>
          <w:lang w:val="en-US" w:eastAsia="zh-CN"/>
        </w:rPr>
        <w:t>形制、款式、细部尺寸、纹样</w:t>
      </w:r>
      <w:r>
        <w:rPr>
          <w:rFonts w:hint="eastAsia"/>
        </w:rPr>
        <w:t>、色彩</w:t>
      </w:r>
      <w:r>
        <w:rPr>
          <w:rFonts w:hint="eastAsia"/>
          <w:lang w:eastAsia="zh-CN"/>
        </w:rPr>
        <w:t>、</w:t>
      </w:r>
      <w:r>
        <w:rPr>
          <w:rFonts w:hint="eastAsia"/>
          <w:lang w:val="en-US" w:eastAsia="zh-CN"/>
        </w:rPr>
        <w:t>饰件</w:t>
      </w:r>
      <w:r>
        <w:rPr>
          <w:rFonts w:hint="eastAsia"/>
        </w:rPr>
        <w:t>等外形信息。</w:t>
      </w:r>
    </w:p>
    <w:p w14:paraId="65E273BD">
      <w:pPr>
        <w:pStyle w:val="261"/>
        <w:spacing w:before="156" w:after="156"/>
      </w:pPr>
      <w:r>
        <w:rPr>
          <w:rFonts w:hint="eastAsia"/>
        </w:rPr>
        <w:t>材料/材质</w:t>
      </w:r>
    </w:p>
    <w:p w14:paraId="772AE387">
      <w:pPr>
        <w:pStyle w:val="258"/>
        <w:keepNext w:val="0"/>
        <w:keepLines w:val="0"/>
        <w:pageBreakBefore w:val="0"/>
        <w:widowControl/>
        <w:kinsoku/>
        <w:wordWrap/>
        <w:overflowPunct/>
        <w:topLinePunct w:val="0"/>
        <w:autoSpaceDE/>
        <w:autoSpaceDN/>
        <w:bidi w:val="0"/>
        <w:adjustRightInd/>
        <w:snapToGrid/>
        <w:spacing w:after="0"/>
        <w:textAlignment w:val="auto"/>
        <w:outlineLvl w:val="9"/>
      </w:pPr>
      <w:r>
        <w:rPr>
          <w:rFonts w:hint="eastAsia"/>
          <w:szCs w:val="22"/>
        </w:rPr>
        <w:t>应准确</w:t>
      </w:r>
      <w:r>
        <w:rPr>
          <w:rFonts w:hint="eastAsia"/>
        </w:rPr>
        <w:t>描述</w:t>
      </w:r>
      <w:r>
        <w:rPr>
          <w:rFonts w:hint="eastAsia"/>
          <w:szCs w:val="22"/>
        </w:rPr>
        <w:t>文物的</w:t>
      </w:r>
      <w:r>
        <w:rPr>
          <w:rFonts w:hint="eastAsia"/>
          <w:lang w:val="en-US" w:eastAsia="zh-CN"/>
        </w:rPr>
        <w:t>纺织原料</w:t>
      </w:r>
      <w:r>
        <w:rPr>
          <w:rFonts w:hint="eastAsia"/>
        </w:rPr>
        <w:t>、</w:t>
      </w:r>
      <w:r>
        <w:rPr>
          <w:rFonts w:hint="eastAsia"/>
          <w:lang w:val="en-US" w:eastAsia="zh-CN"/>
        </w:rPr>
        <w:t>染</w:t>
      </w:r>
      <w:r>
        <w:rPr>
          <w:rFonts w:hint="eastAsia"/>
        </w:rPr>
        <w:t>料、</w:t>
      </w:r>
      <w:r>
        <w:rPr>
          <w:rFonts w:hint="eastAsia"/>
          <w:lang w:val="en-US" w:eastAsia="zh-CN"/>
        </w:rPr>
        <w:t>装饰材料</w:t>
      </w:r>
      <w:r>
        <w:rPr>
          <w:rFonts w:hint="eastAsia"/>
        </w:rPr>
        <w:t>等材料/材质信息。</w:t>
      </w:r>
    </w:p>
    <w:p w14:paraId="14AF37C1">
      <w:pPr>
        <w:pStyle w:val="261"/>
        <w:spacing w:before="156" w:after="156"/>
      </w:pPr>
      <w:r>
        <w:rPr>
          <w:rFonts w:hint="eastAsia"/>
        </w:rPr>
        <w:t>病害</w:t>
      </w:r>
    </w:p>
    <w:p w14:paraId="30022293">
      <w:pPr>
        <w:pStyle w:val="258"/>
        <w:keepNext w:val="0"/>
        <w:keepLines w:val="0"/>
        <w:pageBreakBefore w:val="0"/>
        <w:widowControl/>
        <w:kinsoku/>
        <w:wordWrap/>
        <w:overflowPunct/>
        <w:topLinePunct w:val="0"/>
        <w:autoSpaceDE/>
        <w:autoSpaceDN/>
        <w:bidi w:val="0"/>
        <w:adjustRightInd/>
        <w:snapToGrid/>
        <w:spacing w:after="0"/>
        <w:textAlignment w:val="auto"/>
        <w:outlineLvl w:val="9"/>
      </w:pPr>
      <w:r>
        <w:rPr>
          <w:rFonts w:hint="eastAsia"/>
          <w:szCs w:val="22"/>
        </w:rPr>
        <w:t>应</w:t>
      </w:r>
      <w:r>
        <w:rPr>
          <w:rFonts w:hint="eastAsia"/>
        </w:rPr>
        <w:t>符合WW∕T 00</w:t>
      </w:r>
      <w:r>
        <w:rPr>
          <w:rFonts w:hint="eastAsia"/>
          <w:lang w:val="en-US" w:eastAsia="zh-CN"/>
        </w:rPr>
        <w:t>1</w:t>
      </w:r>
      <w:r>
        <w:rPr>
          <w:rFonts w:hint="eastAsia"/>
        </w:rPr>
        <w:t xml:space="preserve">3和WW∕T </w:t>
      </w:r>
      <w:r>
        <w:rPr>
          <w:rFonts w:hint="eastAsia"/>
          <w:szCs w:val="22"/>
        </w:rPr>
        <w:t>44208</w:t>
      </w:r>
      <w:r>
        <w:rPr>
          <w:rFonts w:hint="eastAsia"/>
        </w:rPr>
        <w:t>的规定，</w:t>
      </w:r>
      <w:r>
        <w:rPr>
          <w:rFonts w:hint="eastAsia"/>
          <w:szCs w:val="22"/>
        </w:rPr>
        <w:t>准确</w:t>
      </w:r>
      <w:r>
        <w:rPr>
          <w:rFonts w:hint="eastAsia"/>
        </w:rPr>
        <w:t>描述</w:t>
      </w:r>
      <w:r>
        <w:rPr>
          <w:rFonts w:hint="eastAsia"/>
          <w:szCs w:val="22"/>
        </w:rPr>
        <w:t>文物的病害种类、病害描述等信息</w:t>
      </w:r>
      <w:r>
        <w:rPr>
          <w:rFonts w:hint="eastAsia"/>
        </w:rPr>
        <w:t>。</w:t>
      </w:r>
    </w:p>
    <w:p w14:paraId="5B049F43">
      <w:pPr>
        <w:pStyle w:val="261"/>
        <w:spacing w:before="156" w:after="156"/>
      </w:pPr>
      <w:r>
        <w:rPr>
          <w:rFonts w:hint="eastAsia"/>
        </w:rPr>
        <w:t>文物组成</w:t>
      </w:r>
    </w:p>
    <w:p w14:paraId="6FD2D8FD">
      <w:pPr>
        <w:pStyle w:val="258"/>
        <w:ind w:firstLine="420"/>
      </w:pPr>
      <w:r>
        <w:rPr>
          <w:rFonts w:hint="eastAsia"/>
        </w:rPr>
        <w:t>文物组成应准确描述成套文物</w:t>
      </w:r>
      <w:r>
        <w:rPr>
          <w:rFonts w:hint="eastAsia"/>
          <w:lang w:val="en-US" w:eastAsia="zh-CN"/>
        </w:rPr>
        <w:t>与</w:t>
      </w:r>
      <w:r>
        <w:rPr>
          <w:rFonts w:hint="eastAsia"/>
        </w:rPr>
        <w:t>单件文物之间组成关系。</w:t>
      </w:r>
    </w:p>
    <w:p w14:paraId="2368EDF9">
      <w:pPr>
        <w:pStyle w:val="259"/>
        <w:spacing w:before="312" w:after="312"/>
      </w:pPr>
      <w:bookmarkStart w:id="19" w:name="_Toc177716853"/>
      <w:r>
        <w:rPr>
          <w:rFonts w:hint="eastAsia"/>
        </w:rPr>
        <w:t>影像信息数据采集加工</w:t>
      </w:r>
      <w:bookmarkEnd w:id="19"/>
    </w:p>
    <w:p w14:paraId="425C267E">
      <w:pPr>
        <w:pStyle w:val="260"/>
        <w:spacing w:before="156" w:after="156"/>
      </w:pPr>
      <w:bookmarkStart w:id="20" w:name="_Toc177716854"/>
      <w:r>
        <w:rPr>
          <w:rFonts w:hint="eastAsia"/>
        </w:rPr>
        <w:t>二维影像信息数据采集加工要求</w:t>
      </w:r>
      <w:bookmarkEnd w:id="20"/>
    </w:p>
    <w:p w14:paraId="63CEB854">
      <w:pPr>
        <w:pStyle w:val="326"/>
      </w:pPr>
      <w:r>
        <w:rPr>
          <w:rFonts w:hint="eastAsia"/>
        </w:rPr>
        <w:t>古代</w:t>
      </w:r>
      <w:r>
        <w:rPr>
          <w:rFonts w:hint="eastAsia"/>
          <w:lang w:val="en-US" w:eastAsia="zh-CN"/>
        </w:rPr>
        <w:t>纺织品</w:t>
      </w:r>
      <w:r>
        <w:rPr>
          <w:rFonts w:hint="eastAsia"/>
        </w:rPr>
        <w:t>文物应采集文物</w:t>
      </w:r>
      <w:r>
        <w:rPr>
          <w:rFonts w:hint="eastAsia"/>
          <w:lang w:val="en-US" w:eastAsia="zh-CN"/>
        </w:rPr>
        <w:t>正面、反面至少两个面</w:t>
      </w:r>
      <w:r>
        <w:rPr>
          <w:rFonts w:hint="eastAsia"/>
        </w:rPr>
        <w:t>的二维影像</w:t>
      </w:r>
      <w:r>
        <w:rPr>
          <w:rFonts w:hint="eastAsia"/>
          <w:lang w:eastAsia="zh-CN"/>
        </w:rPr>
        <w:t>，</w:t>
      </w:r>
      <w:r>
        <w:rPr>
          <w:rFonts w:hint="eastAsia"/>
          <w:lang w:val="en-US" w:eastAsia="zh-CN"/>
        </w:rPr>
        <w:t>具备条件的宜采集纺织品文物内侧面的二维影像，具备条件的衣服类纺织品文物宜采集支撑或穿戴状态的二维影像。</w:t>
      </w:r>
    </w:p>
    <w:p w14:paraId="3E94E949">
      <w:pPr>
        <w:pStyle w:val="326"/>
        <w:keepNext w:val="0"/>
        <w:keepLines w:val="0"/>
        <w:pageBreakBefore w:val="0"/>
        <w:kinsoku/>
        <w:wordWrap/>
        <w:overflowPunct/>
        <w:topLinePunct w:val="0"/>
        <w:bidi w:val="0"/>
        <w:adjustRightInd/>
        <w:snapToGrid/>
        <w:spacing w:before="0" w:beforeLines="0" w:after="0" w:afterLines="0"/>
        <w:ind w:firstLine="0" w:firstLineChars="0"/>
        <w:textAlignment w:val="auto"/>
        <w:outlineLvl w:val="3"/>
      </w:pPr>
      <w:r>
        <w:rPr>
          <w:rFonts w:hint="eastAsia"/>
        </w:rPr>
        <w:t>成套文物应采集表现成套文物与单件文物之间组成关系的二维影像。</w:t>
      </w:r>
    </w:p>
    <w:p w14:paraId="6E28E513">
      <w:pPr>
        <w:pStyle w:val="326"/>
        <w:keepNext w:val="0"/>
        <w:keepLines w:val="0"/>
        <w:pageBreakBefore w:val="0"/>
        <w:kinsoku/>
        <w:wordWrap/>
        <w:overflowPunct/>
        <w:topLinePunct w:val="0"/>
        <w:bidi w:val="0"/>
        <w:adjustRightInd/>
        <w:snapToGrid/>
        <w:spacing w:before="0" w:beforeLines="0" w:after="0" w:afterLines="0"/>
        <w:ind w:firstLine="0" w:firstLineChars="0"/>
        <w:textAlignment w:val="auto"/>
        <w:outlineLvl w:val="3"/>
      </w:pPr>
      <w:r>
        <w:rPr>
          <w:rFonts w:hint="eastAsia"/>
        </w:rPr>
        <w:t>根据古代</w:t>
      </w:r>
      <w:r>
        <w:rPr>
          <w:rFonts w:hint="eastAsia"/>
          <w:lang w:eastAsia="zh-CN"/>
        </w:rPr>
        <w:t>纺织品文</w:t>
      </w:r>
      <w:r>
        <w:rPr>
          <w:rFonts w:hint="eastAsia"/>
        </w:rPr>
        <w:t>物特点，宜加强对反映文物工艺特征和</w:t>
      </w:r>
      <w:r>
        <w:rPr>
          <w:rFonts w:hint="eastAsia"/>
          <w:lang w:val="en-US" w:eastAsia="zh-CN"/>
        </w:rPr>
        <w:t>外形结构</w:t>
      </w:r>
      <w:r>
        <w:rPr>
          <w:rFonts w:hint="eastAsia"/>
        </w:rPr>
        <w:t>、反映文物</w:t>
      </w:r>
      <w:r>
        <w:rPr>
          <w:rFonts w:hint="eastAsia"/>
          <w:lang w:val="en-US" w:eastAsia="zh-CN"/>
        </w:rPr>
        <w:t>形制、款式、细部尺寸</w:t>
      </w:r>
      <w:r>
        <w:rPr>
          <w:rFonts w:hint="eastAsia"/>
        </w:rPr>
        <w:t>、</w:t>
      </w:r>
      <w:r>
        <w:rPr>
          <w:rFonts w:hint="eastAsia"/>
          <w:lang w:val="en-US" w:eastAsia="zh-CN"/>
        </w:rPr>
        <w:t>纹样</w:t>
      </w:r>
      <w:r>
        <w:rPr>
          <w:rFonts w:hint="eastAsia"/>
        </w:rPr>
        <w:t>、色彩</w:t>
      </w:r>
      <w:r>
        <w:rPr>
          <w:rFonts w:hint="eastAsia"/>
          <w:lang w:eastAsia="zh-CN"/>
        </w:rPr>
        <w:t>、</w:t>
      </w:r>
      <w:r>
        <w:rPr>
          <w:rFonts w:hint="eastAsia"/>
          <w:lang w:val="en-US" w:eastAsia="zh-CN"/>
        </w:rPr>
        <w:t>重要饰件</w:t>
      </w:r>
      <w:r>
        <w:rPr>
          <w:rFonts w:hint="eastAsia"/>
        </w:rPr>
        <w:t>、表现文物病害情况等局部区域的二维影像采集。</w:t>
      </w:r>
    </w:p>
    <w:p w14:paraId="1D2B0657">
      <w:pPr>
        <w:pStyle w:val="326"/>
      </w:pPr>
      <w:r>
        <w:rPr>
          <w:rFonts w:hint="eastAsia"/>
        </w:rPr>
        <w:t>应采集包含不低于24色的专用色卡的文物影像，并在数据加工和成果影像质量检查时加强色彩的校准。</w:t>
      </w:r>
    </w:p>
    <w:p w14:paraId="6FE819F0">
      <w:pPr>
        <w:pStyle w:val="326"/>
        <w:keepNext w:val="0"/>
        <w:keepLines w:val="0"/>
        <w:pageBreakBefore w:val="0"/>
        <w:kinsoku/>
        <w:wordWrap/>
        <w:overflowPunct/>
        <w:topLinePunct w:val="0"/>
        <w:bidi w:val="0"/>
        <w:adjustRightInd/>
        <w:snapToGrid/>
        <w:spacing w:before="0" w:beforeLines="0" w:after="0" w:afterLines="0"/>
        <w:ind w:firstLine="0" w:firstLineChars="0"/>
        <w:textAlignment w:val="auto"/>
        <w:outlineLvl w:val="3"/>
      </w:pPr>
      <w:r>
        <w:rPr>
          <w:rFonts w:hint="eastAsia"/>
        </w:rPr>
        <w:t>珍贵文物的影像像素不低于5000万，一般文物的影像像素不低于3000万。</w:t>
      </w:r>
    </w:p>
    <w:p w14:paraId="4E0A638B">
      <w:pPr>
        <w:pStyle w:val="326"/>
      </w:pPr>
      <w:r>
        <w:rPr>
          <w:rFonts w:hint="eastAsia"/>
        </w:rPr>
        <w:t>古代</w:t>
      </w:r>
      <w:r>
        <w:rPr>
          <w:rFonts w:hint="eastAsia"/>
          <w:lang w:val="en-US" w:eastAsia="zh-CN"/>
        </w:rPr>
        <w:t>纺织品</w:t>
      </w:r>
      <w:r>
        <w:rPr>
          <w:rFonts w:hint="eastAsia"/>
        </w:rPr>
        <w:t>文物的二维影像信息数据采集加工应当符合构图合理、焦点清晰、曝光精确、色彩准确、反差适中、画面整洁、采集工作记录完整等要求。</w:t>
      </w:r>
    </w:p>
    <w:p w14:paraId="77898BC1">
      <w:pPr>
        <w:pStyle w:val="326"/>
      </w:pPr>
      <w:r>
        <w:rPr>
          <w:rFonts w:hint="eastAsia" w:ascii="宋体" w:hAnsi="宋体" w:eastAsia="宋体" w:cs="宋体"/>
        </w:rPr>
        <w:t>针对古代</w:t>
      </w:r>
      <w:r>
        <w:rPr>
          <w:rFonts w:hint="eastAsia" w:ascii="宋体" w:hAnsi="宋体" w:eastAsia="宋体" w:cs="宋体"/>
          <w:lang w:val="en-US" w:eastAsia="zh-CN"/>
        </w:rPr>
        <w:t>纺织品</w:t>
      </w:r>
      <w:r>
        <w:rPr>
          <w:rFonts w:hint="eastAsia" w:ascii="宋体" w:hAnsi="宋体" w:eastAsia="宋体" w:cs="宋体"/>
        </w:rPr>
        <w:t>文物常见的</w:t>
      </w:r>
      <w:r>
        <w:rPr>
          <w:rFonts w:hint="eastAsia" w:ascii="宋体" w:hAnsi="宋体" w:eastAsia="宋体" w:cs="宋体"/>
          <w:lang w:val="en-US" w:eastAsia="zh-CN"/>
        </w:rPr>
        <w:t>难以全部展开或穿戴</w:t>
      </w:r>
      <w:r>
        <w:rPr>
          <w:rFonts w:hint="eastAsia"/>
        </w:rPr>
        <w:t>、</w:t>
      </w:r>
      <w:r>
        <w:rPr>
          <w:rFonts w:hint="eastAsia"/>
          <w:lang w:val="en-US" w:eastAsia="zh-CN"/>
        </w:rPr>
        <w:t>形制款式复杂</w:t>
      </w:r>
      <w:r>
        <w:rPr>
          <w:rFonts w:hint="eastAsia"/>
        </w:rPr>
        <w:t>、</w:t>
      </w:r>
      <w:r>
        <w:rPr>
          <w:rFonts w:hint="eastAsia"/>
          <w:lang w:val="en-US" w:eastAsia="zh-CN"/>
        </w:rPr>
        <w:t>多层结构重叠</w:t>
      </w:r>
      <w:r>
        <w:rPr>
          <w:rFonts w:hint="eastAsia"/>
        </w:rPr>
        <w:t>遮挡、文物色彩</w:t>
      </w:r>
      <w:r>
        <w:rPr>
          <w:rFonts w:hint="eastAsia"/>
          <w:lang w:val="en-US" w:eastAsia="zh-CN"/>
        </w:rPr>
        <w:t>丰富、饰件构成复杂多样</w:t>
      </w:r>
      <w:r>
        <w:rPr>
          <w:rFonts w:hint="eastAsia"/>
        </w:rPr>
        <w:t>等特点，宜采取适当提高数码相机像素、增加复杂区域局部影像采集数量、</w:t>
      </w:r>
      <w:r>
        <w:rPr>
          <w:rFonts w:hint="eastAsia"/>
          <w:lang w:val="en-US" w:eastAsia="zh-CN"/>
        </w:rPr>
        <w:t>采集区域均匀打光、逐层多角度多次采集，根据材质调整光照强度</w:t>
      </w:r>
      <w:r>
        <w:rPr>
          <w:rFonts w:hint="eastAsia"/>
        </w:rPr>
        <w:t>等措施进行处理。</w:t>
      </w:r>
    </w:p>
    <w:p w14:paraId="49DDB072">
      <w:pPr>
        <w:pStyle w:val="326"/>
        <w:keepNext w:val="0"/>
        <w:keepLines w:val="0"/>
        <w:pageBreakBefore w:val="0"/>
        <w:kinsoku/>
        <w:wordWrap/>
        <w:overflowPunct/>
        <w:topLinePunct w:val="0"/>
        <w:bidi w:val="0"/>
        <w:adjustRightInd/>
        <w:snapToGrid/>
        <w:spacing w:before="0" w:beforeLines="0" w:after="0" w:afterLines="0"/>
        <w:ind w:firstLine="0" w:firstLineChars="0"/>
        <w:textAlignment w:val="auto"/>
        <w:outlineLvl w:val="3"/>
      </w:pPr>
      <w:r>
        <w:rPr>
          <w:rFonts w:hint="eastAsia"/>
        </w:rPr>
        <w:t>古代</w:t>
      </w:r>
      <w:r>
        <w:rPr>
          <w:rFonts w:hint="eastAsia"/>
          <w:lang w:val="en-US" w:eastAsia="zh-CN"/>
        </w:rPr>
        <w:t>纺织品</w:t>
      </w:r>
      <w:r>
        <w:rPr>
          <w:rFonts w:hint="eastAsia"/>
        </w:rPr>
        <w:t>文物的二维影像信息数据成果，应输出为以下格式：</w:t>
      </w:r>
    </w:p>
    <w:p w14:paraId="048A6964">
      <w:pPr>
        <w:pStyle w:val="522"/>
        <w:keepNext w:val="0"/>
        <w:keepLines w:val="0"/>
        <w:pageBreakBefore w:val="0"/>
        <w:numPr>
          <w:ilvl w:val="0"/>
          <w:numId w:val="30"/>
        </w:numPr>
        <w:kinsoku/>
        <w:wordWrap/>
        <w:overflowPunct/>
        <w:topLinePunct w:val="0"/>
        <w:bidi w:val="0"/>
        <w:adjustRightInd/>
        <w:snapToGrid/>
        <w:ind w:firstLine="420"/>
        <w:textAlignment w:val="auto"/>
        <w:rPr>
          <w:rFonts w:asciiTheme="majorEastAsia" w:eastAsiaTheme="majorEastAsia"/>
          <w:szCs w:val="21"/>
        </w:rPr>
      </w:pPr>
      <w:r>
        <w:rPr>
          <w:rFonts w:hint="eastAsia" w:asciiTheme="majorEastAsia" w:eastAsiaTheme="majorEastAsia"/>
          <w:szCs w:val="21"/>
        </w:rPr>
        <w:t>珍贵文物：RAW、</w:t>
      </w:r>
      <w:r>
        <w:rPr>
          <w:rFonts w:hint="eastAsia"/>
          <w:shd w:val="clear" w:color="auto" w:fill="FFFFFF"/>
        </w:rPr>
        <w:t>TIFF</w:t>
      </w:r>
      <w:r>
        <w:rPr>
          <w:rFonts w:hint="eastAsia" w:asciiTheme="majorEastAsia" w:eastAsiaTheme="majorEastAsia"/>
          <w:szCs w:val="21"/>
        </w:rPr>
        <w:t>格式；</w:t>
      </w:r>
    </w:p>
    <w:p w14:paraId="259639DD">
      <w:pPr>
        <w:keepNext w:val="0"/>
        <w:keepLines w:val="0"/>
        <w:pageBreakBefore w:val="0"/>
        <w:numPr>
          <w:ilvl w:val="0"/>
          <w:numId w:val="30"/>
        </w:numPr>
        <w:kinsoku/>
        <w:wordWrap/>
        <w:overflowPunct/>
        <w:topLinePunct w:val="0"/>
        <w:bidi w:val="0"/>
        <w:adjustRightInd/>
        <w:snapToGrid/>
        <w:spacing w:after="0" w:line="240" w:lineRule="auto"/>
        <w:ind w:firstLine="420" w:firstLineChars="200"/>
        <w:textAlignment w:val="auto"/>
      </w:pPr>
      <w:r>
        <w:rPr>
          <w:rFonts w:hint="eastAsia" w:asciiTheme="majorEastAsia" w:eastAsiaTheme="majorEastAsia"/>
          <w:kern w:val="0"/>
          <w:szCs w:val="21"/>
        </w:rPr>
        <w:t>一般文物：TIFF、JPG格式。</w:t>
      </w:r>
    </w:p>
    <w:p w14:paraId="17EF392C">
      <w:pPr>
        <w:pStyle w:val="260"/>
        <w:spacing w:before="156" w:after="156"/>
      </w:pPr>
      <w:bookmarkStart w:id="21" w:name="_Toc177716855"/>
      <w:bookmarkStart w:id="25" w:name="_GoBack"/>
      <w:bookmarkEnd w:id="25"/>
      <w:r>
        <w:rPr>
          <w:rFonts w:hint="eastAsia"/>
        </w:rPr>
        <w:t>三维影像信息数据采集加工要求</w:t>
      </w:r>
      <w:bookmarkEnd w:id="21"/>
    </w:p>
    <w:p w14:paraId="3F6E372D">
      <w:pPr>
        <w:pStyle w:val="326"/>
      </w:pPr>
      <w:r>
        <w:rPr>
          <w:rFonts w:hint="eastAsia"/>
        </w:rPr>
        <w:t xml:space="preserve"> 古代</w:t>
      </w:r>
      <w:r>
        <w:rPr>
          <w:rFonts w:hint="eastAsia"/>
          <w:lang w:val="en-US" w:eastAsia="zh-CN"/>
        </w:rPr>
        <w:t>纺织品</w:t>
      </w:r>
      <w:r>
        <w:rPr>
          <w:rFonts w:hint="eastAsia"/>
        </w:rPr>
        <w:t>文物应根据文物重要性、文物保存状态、文物数据使用需求等因素评估是否进行三维影像信息数据采集，并合理地选择采用三维扫描或摄影测量的采集技术方式。</w:t>
      </w:r>
      <w:r>
        <w:rPr>
          <w:rFonts w:hint="eastAsia"/>
          <w:lang w:val="en-US" w:eastAsia="zh-CN"/>
        </w:rPr>
        <w:t>具备条件的衣服类纺织品文物宜采集支撑或穿戴状态的三维影像。</w:t>
      </w:r>
    </w:p>
    <w:p w14:paraId="148682AE">
      <w:pPr>
        <w:pStyle w:val="326"/>
        <w:keepNext w:val="0"/>
        <w:keepLines w:val="0"/>
        <w:pageBreakBefore w:val="0"/>
        <w:kinsoku/>
        <w:wordWrap/>
        <w:overflowPunct/>
        <w:topLinePunct w:val="0"/>
        <w:bidi w:val="0"/>
        <w:adjustRightInd/>
        <w:snapToGrid/>
        <w:spacing w:before="0" w:beforeLines="0" w:after="0" w:afterLines="0"/>
        <w:ind w:firstLine="0" w:firstLineChars="0"/>
        <w:textAlignment w:val="auto"/>
        <w:outlineLvl w:val="3"/>
      </w:pPr>
      <w:r>
        <w:rPr>
          <w:rFonts w:hint="eastAsia"/>
        </w:rPr>
        <w:t>采用三维扫描技术方式采集时，</w:t>
      </w:r>
      <w:r>
        <w:rPr>
          <w:rFonts w:hint="eastAsia" w:ascii="宋体" w:hAnsi="宋体" w:eastAsia="宋体" w:cs="宋体"/>
        </w:rPr>
        <w:t>应符合以下要求：</w:t>
      </w:r>
      <w:r>
        <w:rPr>
          <w:rFonts w:hint="eastAsia"/>
        </w:rPr>
        <w:t xml:space="preserve"> </w:t>
      </w:r>
    </w:p>
    <w:p w14:paraId="34BDB7F2">
      <w:pPr>
        <w:pStyle w:val="522"/>
        <w:keepNext w:val="0"/>
        <w:keepLines w:val="0"/>
        <w:pageBreakBefore w:val="0"/>
        <w:numPr>
          <w:ilvl w:val="0"/>
          <w:numId w:val="31"/>
        </w:numPr>
        <w:kinsoku/>
        <w:wordWrap/>
        <w:overflowPunct/>
        <w:topLinePunct w:val="0"/>
        <w:bidi w:val="0"/>
        <w:adjustRightInd/>
        <w:snapToGrid/>
        <w:ind w:firstLine="420"/>
        <w:textAlignment w:val="auto"/>
        <w:rPr>
          <w:rFonts w:asciiTheme="majorEastAsia" w:eastAsiaTheme="majorEastAsia"/>
          <w:szCs w:val="21"/>
        </w:rPr>
      </w:pPr>
      <w:r>
        <w:rPr>
          <w:rFonts w:hint="eastAsia" w:asciiTheme="majorEastAsia" w:eastAsiaTheme="majorEastAsia"/>
          <w:szCs w:val="21"/>
        </w:rPr>
        <w:t xml:space="preserve">平均点间距≤0.05mm； </w:t>
      </w:r>
    </w:p>
    <w:p w14:paraId="22001CB5">
      <w:pPr>
        <w:pStyle w:val="522"/>
        <w:keepNext w:val="0"/>
        <w:keepLines w:val="0"/>
        <w:pageBreakBefore w:val="0"/>
        <w:numPr>
          <w:ilvl w:val="0"/>
          <w:numId w:val="31"/>
        </w:numPr>
        <w:kinsoku/>
        <w:wordWrap/>
        <w:overflowPunct/>
        <w:topLinePunct w:val="0"/>
        <w:bidi w:val="0"/>
        <w:adjustRightInd/>
        <w:snapToGrid/>
        <w:ind w:firstLine="420"/>
        <w:textAlignment w:val="auto"/>
        <w:rPr>
          <w:rFonts w:asciiTheme="majorEastAsia" w:eastAsiaTheme="majorEastAsia"/>
          <w:szCs w:val="21"/>
        </w:rPr>
      </w:pPr>
      <w:r>
        <w:rPr>
          <w:rFonts w:hint="eastAsia" w:asciiTheme="majorEastAsia" w:eastAsiaTheme="majorEastAsia"/>
          <w:szCs w:val="21"/>
        </w:rPr>
        <w:t>最大点间距≤0.</w:t>
      </w:r>
      <w:r>
        <w:rPr>
          <w:rFonts w:hint="eastAsia"/>
          <w:shd w:val="clear" w:color="auto" w:fill="FFFFFF"/>
        </w:rPr>
        <w:t>20mm</w:t>
      </w:r>
      <w:r>
        <w:rPr>
          <w:rFonts w:hint="eastAsia" w:asciiTheme="majorEastAsia" w:eastAsiaTheme="majorEastAsia"/>
          <w:szCs w:val="21"/>
        </w:rPr>
        <w:t xml:space="preserve">； </w:t>
      </w:r>
    </w:p>
    <w:p w14:paraId="5AD8FF8B">
      <w:pPr>
        <w:pStyle w:val="522"/>
        <w:keepNext w:val="0"/>
        <w:keepLines w:val="0"/>
        <w:pageBreakBefore w:val="0"/>
        <w:numPr>
          <w:ilvl w:val="0"/>
          <w:numId w:val="31"/>
        </w:numPr>
        <w:kinsoku/>
        <w:wordWrap/>
        <w:overflowPunct/>
        <w:topLinePunct w:val="0"/>
        <w:bidi w:val="0"/>
        <w:adjustRightInd/>
        <w:snapToGrid/>
        <w:ind w:firstLine="420"/>
        <w:textAlignment w:val="auto"/>
        <w:rPr>
          <w:rFonts w:asciiTheme="majorEastAsia" w:eastAsiaTheme="majorEastAsia"/>
          <w:szCs w:val="21"/>
        </w:rPr>
      </w:pPr>
      <w:r>
        <w:rPr>
          <w:rFonts w:hint="eastAsia" w:asciiTheme="majorEastAsia" w:eastAsiaTheme="majorEastAsia"/>
          <w:szCs w:val="21"/>
        </w:rPr>
        <w:t>模型精度≤0.</w:t>
      </w:r>
      <w:r>
        <w:rPr>
          <w:rFonts w:hint="eastAsia"/>
          <w:shd w:val="clear" w:color="auto" w:fill="FFFFFF"/>
        </w:rPr>
        <w:t>10mm</w:t>
      </w:r>
      <w:r>
        <w:rPr>
          <w:rFonts w:hint="eastAsia" w:asciiTheme="majorEastAsia" w:eastAsiaTheme="majorEastAsia"/>
          <w:szCs w:val="21"/>
        </w:rPr>
        <w:t>；</w:t>
      </w:r>
    </w:p>
    <w:p w14:paraId="16354688">
      <w:pPr>
        <w:keepNext w:val="0"/>
        <w:keepLines w:val="0"/>
        <w:pageBreakBefore w:val="0"/>
        <w:numPr>
          <w:ilvl w:val="0"/>
          <w:numId w:val="31"/>
        </w:numPr>
        <w:kinsoku/>
        <w:wordWrap/>
        <w:overflowPunct/>
        <w:topLinePunct w:val="0"/>
        <w:bidi w:val="0"/>
        <w:adjustRightInd/>
        <w:snapToGrid/>
        <w:spacing w:after="0" w:line="240" w:lineRule="auto"/>
        <w:ind w:firstLine="420" w:firstLineChars="200"/>
        <w:textAlignment w:val="auto"/>
        <w:rPr>
          <w:rFonts w:asciiTheme="majorEastAsia" w:eastAsiaTheme="majorEastAsia"/>
          <w:kern w:val="0"/>
          <w:szCs w:val="21"/>
        </w:rPr>
      </w:pPr>
      <w:r>
        <w:rPr>
          <w:rFonts w:hint="eastAsia" w:asciiTheme="majorEastAsia" w:eastAsiaTheme="majorEastAsia"/>
          <w:kern w:val="0"/>
          <w:szCs w:val="21"/>
        </w:rPr>
        <w:t>扫描面对物体外表面覆盖率≥95%。</w:t>
      </w:r>
    </w:p>
    <w:p w14:paraId="45EF2E40">
      <w:pPr>
        <w:pStyle w:val="326"/>
        <w:keepNext w:val="0"/>
        <w:keepLines w:val="0"/>
        <w:pageBreakBefore w:val="0"/>
        <w:kinsoku/>
        <w:wordWrap/>
        <w:overflowPunct/>
        <w:topLinePunct w:val="0"/>
        <w:bidi w:val="0"/>
        <w:adjustRightInd/>
        <w:snapToGrid/>
        <w:spacing w:before="0" w:beforeLines="0" w:after="0" w:afterLines="0"/>
        <w:ind w:firstLine="0" w:firstLineChars="0"/>
        <w:textAlignment w:val="auto"/>
        <w:outlineLvl w:val="3"/>
        <w:rPr>
          <w:rFonts w:ascii="宋体" w:hAnsi="宋体" w:eastAsia="宋体" w:cs="宋体"/>
        </w:rPr>
      </w:pPr>
      <w:r>
        <w:rPr>
          <w:rFonts w:hint="eastAsia"/>
        </w:rPr>
        <w:t>采用摄影测量技术方式采集时，</w:t>
      </w:r>
      <w:r>
        <w:rPr>
          <w:rFonts w:hint="eastAsia" w:ascii="宋体" w:hAnsi="宋体" w:eastAsia="宋体" w:cs="宋体"/>
        </w:rPr>
        <w:t>应符合以下要求：</w:t>
      </w:r>
    </w:p>
    <w:p w14:paraId="03F7F95E">
      <w:pPr>
        <w:pStyle w:val="522"/>
        <w:keepNext w:val="0"/>
        <w:keepLines w:val="0"/>
        <w:pageBreakBefore w:val="0"/>
        <w:numPr>
          <w:ilvl w:val="0"/>
          <w:numId w:val="32"/>
        </w:numPr>
        <w:kinsoku/>
        <w:wordWrap/>
        <w:overflowPunct/>
        <w:topLinePunct w:val="0"/>
        <w:bidi w:val="0"/>
        <w:adjustRightInd/>
        <w:snapToGrid/>
        <w:ind w:firstLine="420"/>
        <w:textAlignment w:val="auto"/>
        <w:rPr>
          <w:rFonts w:asciiTheme="majorEastAsia" w:eastAsiaTheme="majorEastAsia"/>
          <w:szCs w:val="21"/>
        </w:rPr>
      </w:pPr>
      <w:r>
        <w:rPr>
          <w:rFonts w:hint="eastAsia" w:asciiTheme="majorEastAsia" w:eastAsiaTheme="majorEastAsia"/>
          <w:szCs w:val="21"/>
        </w:rPr>
        <w:t>模型精度≤0.</w:t>
      </w:r>
      <w:r>
        <w:rPr>
          <w:rFonts w:hint="eastAsia"/>
          <w:shd w:val="clear" w:color="auto" w:fill="FFFFFF"/>
        </w:rPr>
        <w:t>15mm</w:t>
      </w:r>
      <w:r>
        <w:rPr>
          <w:rFonts w:hint="eastAsia" w:asciiTheme="majorEastAsia" w:eastAsiaTheme="majorEastAsia"/>
          <w:szCs w:val="21"/>
        </w:rPr>
        <w:t xml:space="preserve">； </w:t>
      </w:r>
    </w:p>
    <w:p w14:paraId="11210B23">
      <w:pPr>
        <w:pStyle w:val="522"/>
        <w:keepNext w:val="0"/>
        <w:keepLines w:val="0"/>
        <w:pageBreakBefore w:val="0"/>
        <w:numPr>
          <w:ilvl w:val="0"/>
          <w:numId w:val="32"/>
        </w:numPr>
        <w:kinsoku/>
        <w:wordWrap/>
        <w:overflowPunct/>
        <w:topLinePunct w:val="0"/>
        <w:bidi w:val="0"/>
        <w:adjustRightInd/>
        <w:snapToGrid/>
        <w:ind w:firstLine="420"/>
        <w:textAlignment w:val="auto"/>
        <w:rPr>
          <w:rFonts w:asciiTheme="majorEastAsia" w:eastAsiaTheme="majorEastAsia"/>
          <w:szCs w:val="21"/>
        </w:rPr>
      </w:pPr>
      <w:r>
        <w:rPr>
          <w:rFonts w:hint="eastAsia" w:asciiTheme="majorEastAsia" w:eastAsiaTheme="majorEastAsia"/>
          <w:szCs w:val="21"/>
        </w:rPr>
        <w:t xml:space="preserve">摄影采集完整率≥95%； </w:t>
      </w:r>
    </w:p>
    <w:p w14:paraId="7E760E88">
      <w:pPr>
        <w:keepNext w:val="0"/>
        <w:keepLines w:val="0"/>
        <w:pageBreakBefore w:val="0"/>
        <w:numPr>
          <w:ilvl w:val="0"/>
          <w:numId w:val="32"/>
        </w:numPr>
        <w:kinsoku/>
        <w:wordWrap/>
        <w:overflowPunct/>
        <w:topLinePunct w:val="0"/>
        <w:bidi w:val="0"/>
        <w:adjustRightInd/>
        <w:snapToGrid/>
        <w:spacing w:after="0" w:line="240" w:lineRule="auto"/>
        <w:ind w:firstLine="420" w:firstLineChars="200"/>
        <w:textAlignment w:val="auto"/>
        <w:rPr>
          <w:rFonts w:asciiTheme="majorEastAsia" w:eastAsiaTheme="majorEastAsia"/>
          <w:kern w:val="0"/>
          <w:szCs w:val="21"/>
        </w:rPr>
      </w:pPr>
      <w:r>
        <w:rPr>
          <w:rFonts w:hint="eastAsia" w:asciiTheme="majorEastAsia" w:eastAsiaTheme="majorEastAsia"/>
          <w:kern w:val="0"/>
          <w:szCs w:val="21"/>
        </w:rPr>
        <w:t>贴图分辨率≥300dpi。</w:t>
      </w:r>
    </w:p>
    <w:p w14:paraId="3B8EBA86">
      <w:pPr>
        <w:pStyle w:val="326"/>
        <w:keepNext w:val="0"/>
        <w:keepLines w:val="0"/>
        <w:pageBreakBefore w:val="0"/>
        <w:kinsoku/>
        <w:wordWrap/>
        <w:overflowPunct/>
        <w:topLinePunct w:val="0"/>
        <w:bidi w:val="0"/>
        <w:adjustRightInd/>
        <w:snapToGrid/>
        <w:spacing w:before="0" w:beforeLines="0" w:after="0" w:afterLines="0"/>
        <w:ind w:firstLine="0" w:firstLineChars="0"/>
        <w:textAlignment w:val="auto"/>
        <w:outlineLvl w:val="3"/>
      </w:pPr>
      <w:r>
        <w:rPr>
          <w:rFonts w:hint="eastAsia"/>
        </w:rPr>
        <w:t>根据古代</w:t>
      </w:r>
      <w:r>
        <w:rPr>
          <w:rFonts w:hint="eastAsia"/>
          <w:lang w:val="en-US" w:eastAsia="zh-CN"/>
        </w:rPr>
        <w:t>纺织品</w:t>
      </w:r>
      <w:r>
        <w:rPr>
          <w:rFonts w:hint="eastAsia"/>
        </w:rPr>
        <w:t>文物特点，宜加强对反映文物</w:t>
      </w:r>
      <w:r>
        <w:rPr>
          <w:rFonts w:hint="eastAsia"/>
          <w:lang w:val="en-US" w:eastAsia="zh-CN"/>
        </w:rPr>
        <w:t>形制、款式、细部尺寸、重要饰件</w:t>
      </w:r>
      <w:r>
        <w:rPr>
          <w:rFonts w:hint="eastAsia"/>
        </w:rPr>
        <w:t>、表现文物病害情况等局部区域的三维影像采集。</w:t>
      </w:r>
    </w:p>
    <w:p w14:paraId="1B5E3E12">
      <w:pPr>
        <w:pStyle w:val="326"/>
      </w:pPr>
      <w:r>
        <w:rPr>
          <w:rFonts w:hint="eastAsia" w:ascii="宋体" w:hAnsi="宋体" w:eastAsia="宋体" w:cs="宋体"/>
        </w:rPr>
        <w:t>针对古代</w:t>
      </w:r>
      <w:r>
        <w:rPr>
          <w:rFonts w:hint="eastAsia"/>
          <w:lang w:val="en-US" w:eastAsia="zh-CN"/>
        </w:rPr>
        <w:t>纺织品</w:t>
      </w:r>
      <w:r>
        <w:rPr>
          <w:rFonts w:hint="eastAsia" w:ascii="宋体" w:hAnsi="宋体" w:eastAsia="宋体" w:cs="宋体"/>
        </w:rPr>
        <w:t>文物常见的</w:t>
      </w:r>
      <w:r>
        <w:rPr>
          <w:rFonts w:hint="eastAsia" w:ascii="宋体" w:hAnsi="宋体" w:eastAsia="宋体" w:cs="宋体"/>
          <w:lang w:val="en-US" w:eastAsia="zh-CN"/>
        </w:rPr>
        <w:t>难以全部展开或穿戴</w:t>
      </w:r>
      <w:r>
        <w:rPr>
          <w:rFonts w:hint="eastAsia"/>
        </w:rPr>
        <w:t>、</w:t>
      </w:r>
      <w:r>
        <w:rPr>
          <w:rFonts w:hint="eastAsia"/>
          <w:lang w:val="en-US" w:eastAsia="zh-CN"/>
        </w:rPr>
        <w:t>形制款式复杂</w:t>
      </w:r>
      <w:r>
        <w:rPr>
          <w:rFonts w:hint="eastAsia"/>
        </w:rPr>
        <w:t>、</w:t>
      </w:r>
      <w:r>
        <w:rPr>
          <w:rFonts w:hint="eastAsia"/>
          <w:lang w:val="en-US" w:eastAsia="zh-CN"/>
        </w:rPr>
        <w:t>多层结构重叠</w:t>
      </w:r>
      <w:r>
        <w:rPr>
          <w:rFonts w:hint="eastAsia"/>
        </w:rPr>
        <w:t>遮挡、文物色彩</w:t>
      </w:r>
      <w:r>
        <w:rPr>
          <w:rFonts w:hint="eastAsia"/>
          <w:lang w:val="en-US" w:eastAsia="zh-CN"/>
        </w:rPr>
        <w:t>丰富、饰件构成复杂多样</w:t>
      </w:r>
      <w:r>
        <w:rPr>
          <w:rFonts w:hint="eastAsia"/>
        </w:rPr>
        <w:t>等特点，宜采取提高三维扫描精度、降低扫描速度、增加复杂区域的点云密度、</w:t>
      </w:r>
      <w:r>
        <w:rPr>
          <w:rFonts w:hint="eastAsia" w:ascii="宋体" w:hAnsi="宋体" w:cs="宋体"/>
        </w:rPr>
        <w:t>增加模型贴图数量</w:t>
      </w:r>
      <w:r>
        <w:rPr>
          <w:rFonts w:hint="eastAsia" w:ascii="宋体" w:hAnsi="宋体" w:cs="宋体"/>
          <w:lang w:eastAsia="zh-CN"/>
        </w:rPr>
        <w:t>、</w:t>
      </w:r>
      <w:r>
        <w:rPr>
          <w:rFonts w:hint="eastAsia"/>
          <w:lang w:val="en-US" w:eastAsia="zh-CN"/>
        </w:rPr>
        <w:t>逐层多次采集</w:t>
      </w:r>
      <w:r>
        <w:rPr>
          <w:rFonts w:hint="eastAsia" w:ascii="宋体" w:hAnsi="宋体" w:cs="宋体"/>
        </w:rPr>
        <w:t>等措施进行处理</w:t>
      </w:r>
      <w:r>
        <w:rPr>
          <w:rFonts w:hint="eastAsia"/>
        </w:rPr>
        <w:t>。</w:t>
      </w:r>
    </w:p>
    <w:p w14:paraId="03822F17">
      <w:pPr>
        <w:pStyle w:val="326"/>
        <w:keepNext w:val="0"/>
        <w:keepLines w:val="0"/>
        <w:pageBreakBefore w:val="0"/>
        <w:kinsoku/>
        <w:wordWrap/>
        <w:overflowPunct/>
        <w:topLinePunct w:val="0"/>
        <w:bidi w:val="0"/>
        <w:adjustRightInd/>
        <w:snapToGrid/>
        <w:spacing w:before="0" w:beforeLines="0" w:after="0" w:afterLines="0"/>
        <w:ind w:firstLine="0" w:firstLineChars="0"/>
        <w:textAlignment w:val="auto"/>
        <w:outlineLvl w:val="3"/>
      </w:pPr>
      <w:r>
        <w:rPr>
          <w:rFonts w:hint="eastAsia"/>
        </w:rPr>
        <w:t>古代</w:t>
      </w:r>
      <w:r>
        <w:rPr>
          <w:rFonts w:hint="eastAsia"/>
          <w:lang w:val="en-US" w:eastAsia="zh-CN"/>
        </w:rPr>
        <w:t>纺织品</w:t>
      </w:r>
      <w:r>
        <w:rPr>
          <w:rFonts w:hint="eastAsia"/>
        </w:rPr>
        <w:t>文物的三维影像信息数据加工，应符合以下要求：</w:t>
      </w:r>
    </w:p>
    <w:p w14:paraId="563C274A">
      <w:pPr>
        <w:pStyle w:val="522"/>
        <w:keepNext w:val="0"/>
        <w:keepLines w:val="0"/>
        <w:pageBreakBefore w:val="0"/>
        <w:numPr>
          <w:ilvl w:val="0"/>
          <w:numId w:val="33"/>
        </w:numPr>
        <w:kinsoku/>
        <w:wordWrap/>
        <w:overflowPunct/>
        <w:topLinePunct w:val="0"/>
        <w:bidi w:val="0"/>
        <w:adjustRightInd/>
        <w:snapToGrid/>
        <w:ind w:firstLine="420"/>
        <w:textAlignment w:val="auto"/>
        <w:rPr>
          <w:rFonts w:asciiTheme="majorEastAsia" w:eastAsiaTheme="majorEastAsia"/>
          <w:szCs w:val="21"/>
        </w:rPr>
      </w:pPr>
      <w:r>
        <w:rPr>
          <w:rFonts w:hint="eastAsia" w:asciiTheme="majorEastAsia" w:eastAsiaTheme="majorEastAsia"/>
          <w:szCs w:val="21"/>
        </w:rPr>
        <w:t>三维扫描数据的加工应去除与文物无关的多余部分，消除变形、叠面、交叉面等现象；</w:t>
      </w:r>
    </w:p>
    <w:p w14:paraId="3D95E767">
      <w:pPr>
        <w:keepNext w:val="0"/>
        <w:keepLines w:val="0"/>
        <w:pageBreakBefore w:val="0"/>
        <w:widowControl w:val="0"/>
        <w:numPr>
          <w:ilvl w:val="0"/>
          <w:numId w:val="33"/>
        </w:numPr>
        <w:kinsoku/>
        <w:wordWrap/>
        <w:overflowPunct/>
        <w:topLinePunct w:val="0"/>
        <w:autoSpaceDE/>
        <w:autoSpaceDN/>
        <w:bidi w:val="0"/>
        <w:adjustRightInd/>
        <w:snapToGrid/>
        <w:spacing w:after="0" w:line="240" w:lineRule="auto"/>
        <w:ind w:firstLine="420" w:firstLineChars="200"/>
        <w:textAlignment w:val="auto"/>
        <w:outlineLvl w:val="9"/>
        <w:rPr>
          <w:rFonts w:asciiTheme="majorEastAsia" w:eastAsiaTheme="majorEastAsia"/>
          <w:kern w:val="0"/>
          <w:szCs w:val="21"/>
        </w:rPr>
      </w:pPr>
      <w:r>
        <w:rPr>
          <w:rFonts w:hint="eastAsia" w:asciiTheme="majorEastAsia" w:eastAsiaTheme="majorEastAsia"/>
          <w:kern w:val="0"/>
          <w:szCs w:val="21"/>
        </w:rPr>
        <w:t>摄影测量数据的加工应消除模型中的变形、叠面、交叉面、缝隙等现象，消除纹理贴图中的模</w:t>
      </w:r>
      <w:r>
        <w:rPr>
          <w:rFonts w:hint="eastAsia" w:hAnsi="Times New Roman" w:cs="Times New Roman" w:asciiTheme="majorEastAsia" w:eastAsiaTheme="majorEastAsia"/>
          <w:kern w:val="0"/>
          <w:sz w:val="21"/>
          <w:szCs w:val="21"/>
          <w:lang w:val="en-US" w:eastAsia="zh-CN" w:bidi="ar-SA"/>
        </w:rPr>
        <w:t>糊、拉伸、缝隙、高光等问题，进行纹理贴图匀色，使纹理颜色均匀统一；</w:t>
      </w:r>
    </w:p>
    <w:p w14:paraId="4538A6C1">
      <w:pPr>
        <w:keepNext w:val="0"/>
        <w:keepLines w:val="0"/>
        <w:pageBreakBefore w:val="0"/>
        <w:widowControl w:val="0"/>
        <w:numPr>
          <w:ilvl w:val="0"/>
          <w:numId w:val="33"/>
        </w:numPr>
        <w:kinsoku/>
        <w:wordWrap/>
        <w:overflowPunct/>
        <w:topLinePunct w:val="0"/>
        <w:autoSpaceDE/>
        <w:autoSpaceDN/>
        <w:bidi w:val="0"/>
        <w:adjustRightInd/>
        <w:snapToGrid/>
        <w:spacing w:after="0" w:line="240" w:lineRule="auto"/>
        <w:ind w:firstLine="420" w:firstLineChars="200"/>
        <w:textAlignment w:val="auto"/>
        <w:outlineLvl w:val="9"/>
        <w:rPr>
          <w:rFonts w:asciiTheme="majorEastAsia" w:eastAsiaTheme="majorEastAsia"/>
          <w:kern w:val="0"/>
          <w:szCs w:val="21"/>
        </w:rPr>
      </w:pPr>
      <w:r>
        <w:rPr>
          <w:rFonts w:hint="eastAsia" w:asciiTheme="majorEastAsia" w:eastAsiaTheme="majorEastAsia"/>
          <w:kern w:val="0"/>
          <w:szCs w:val="21"/>
        </w:rPr>
        <w:t>宜根据不同用途，加工生成存档级数据和不同等级的应用级数据，存档级数据的网格面数应不低于100万面，单张纹理贴图分辨率应不低于8192</w:t>
      </w:r>
      <w:r>
        <w:rPr>
          <w:rFonts w:ascii="Arial" w:hAnsi="Arial" w:cs="Arial" w:eastAsiaTheme="majorEastAsia"/>
          <w:kern w:val="0"/>
          <w:szCs w:val="21"/>
        </w:rPr>
        <w:t>×</w:t>
      </w:r>
      <w:r>
        <w:rPr>
          <w:rFonts w:hint="eastAsia" w:asciiTheme="majorEastAsia" w:eastAsiaTheme="majorEastAsia"/>
          <w:kern w:val="0"/>
          <w:szCs w:val="21"/>
        </w:rPr>
        <w:t>8192。</w:t>
      </w:r>
    </w:p>
    <w:p w14:paraId="6CB318D1">
      <w:pPr>
        <w:pStyle w:val="326"/>
        <w:keepNext w:val="0"/>
        <w:keepLines w:val="0"/>
        <w:pageBreakBefore w:val="0"/>
        <w:kinsoku/>
        <w:wordWrap/>
        <w:overflowPunct/>
        <w:topLinePunct w:val="0"/>
        <w:bidi w:val="0"/>
        <w:adjustRightInd/>
        <w:snapToGrid/>
        <w:spacing w:before="0" w:beforeLines="0" w:after="0" w:afterLines="0"/>
        <w:ind w:firstLine="0" w:firstLineChars="0"/>
        <w:textAlignment w:val="auto"/>
        <w:outlineLvl w:val="3"/>
      </w:pPr>
      <w:r>
        <w:rPr>
          <w:rFonts w:hint="eastAsia"/>
        </w:rPr>
        <w:t>古代</w:t>
      </w:r>
      <w:r>
        <w:rPr>
          <w:rFonts w:hint="eastAsia"/>
          <w:lang w:val="en-US" w:eastAsia="zh-CN"/>
        </w:rPr>
        <w:t>纺织品</w:t>
      </w:r>
      <w:r>
        <w:rPr>
          <w:rFonts w:hint="eastAsia"/>
        </w:rPr>
        <w:t>文物的三维影像信息数据成果，应输出为以下格式：</w:t>
      </w:r>
    </w:p>
    <w:p w14:paraId="3213037E">
      <w:pPr>
        <w:pStyle w:val="522"/>
        <w:keepNext w:val="0"/>
        <w:keepLines w:val="0"/>
        <w:pageBreakBefore w:val="0"/>
        <w:numPr>
          <w:ilvl w:val="0"/>
          <w:numId w:val="34"/>
        </w:numPr>
        <w:kinsoku/>
        <w:wordWrap/>
        <w:overflowPunct/>
        <w:topLinePunct w:val="0"/>
        <w:bidi w:val="0"/>
        <w:adjustRightInd/>
        <w:snapToGrid/>
        <w:ind w:firstLine="420"/>
        <w:textAlignment w:val="auto"/>
        <w:rPr>
          <w:rFonts w:asciiTheme="majorEastAsia" w:eastAsiaTheme="majorEastAsia"/>
          <w:szCs w:val="21"/>
        </w:rPr>
      </w:pPr>
      <w:r>
        <w:rPr>
          <w:rFonts w:hint="eastAsia" w:asciiTheme="majorEastAsia" w:eastAsiaTheme="majorEastAsia"/>
          <w:szCs w:val="21"/>
        </w:rPr>
        <w:t>点云</w:t>
      </w:r>
      <w:r>
        <w:rPr>
          <w:rFonts w:hint="eastAsia"/>
          <w:shd w:val="clear" w:color="auto" w:fill="FFFFFF"/>
        </w:rPr>
        <w:t>数据</w:t>
      </w:r>
      <w:r>
        <w:rPr>
          <w:rFonts w:hint="eastAsia" w:asciiTheme="majorEastAsia" w:eastAsiaTheme="majorEastAsia"/>
          <w:szCs w:val="21"/>
        </w:rPr>
        <w:t>：PLY、XYZ等格式；</w:t>
      </w:r>
    </w:p>
    <w:p w14:paraId="74460026">
      <w:pPr>
        <w:pStyle w:val="522"/>
        <w:keepNext w:val="0"/>
        <w:keepLines w:val="0"/>
        <w:pageBreakBefore w:val="0"/>
        <w:numPr>
          <w:ilvl w:val="0"/>
          <w:numId w:val="34"/>
        </w:numPr>
        <w:kinsoku/>
        <w:wordWrap/>
        <w:overflowPunct/>
        <w:topLinePunct w:val="0"/>
        <w:bidi w:val="0"/>
        <w:adjustRightInd/>
        <w:snapToGrid/>
        <w:ind w:firstLine="420"/>
        <w:textAlignment w:val="auto"/>
        <w:rPr>
          <w:rFonts w:asciiTheme="majorEastAsia" w:eastAsiaTheme="majorEastAsia"/>
          <w:szCs w:val="21"/>
        </w:rPr>
      </w:pPr>
      <w:r>
        <w:rPr>
          <w:rFonts w:hint="eastAsia" w:asciiTheme="majorEastAsia" w:eastAsiaTheme="majorEastAsia"/>
          <w:szCs w:val="21"/>
        </w:rPr>
        <w:t>模型数据：</w:t>
      </w:r>
      <w:r>
        <w:rPr>
          <w:rFonts w:hint="eastAsia"/>
          <w:shd w:val="clear" w:color="auto" w:fill="FFFFFF"/>
        </w:rPr>
        <w:t>OBJ</w:t>
      </w:r>
      <w:r>
        <w:rPr>
          <w:rFonts w:hint="eastAsia" w:asciiTheme="majorEastAsia" w:eastAsiaTheme="majorEastAsia"/>
          <w:szCs w:val="21"/>
        </w:rPr>
        <w:t>、STL等格式；</w:t>
      </w:r>
    </w:p>
    <w:p w14:paraId="102318ED">
      <w:pPr>
        <w:keepNext w:val="0"/>
        <w:keepLines w:val="0"/>
        <w:pageBreakBefore w:val="0"/>
        <w:numPr>
          <w:ilvl w:val="0"/>
          <w:numId w:val="34"/>
        </w:numPr>
        <w:kinsoku/>
        <w:wordWrap/>
        <w:overflowPunct/>
        <w:topLinePunct w:val="0"/>
        <w:bidi w:val="0"/>
        <w:adjustRightInd/>
        <w:snapToGrid/>
        <w:spacing w:after="0" w:line="240" w:lineRule="auto"/>
        <w:ind w:firstLine="420" w:firstLineChars="200"/>
        <w:textAlignment w:val="auto"/>
        <w:rPr>
          <w:rFonts w:asciiTheme="majorEastAsia" w:eastAsiaTheme="majorEastAsia"/>
          <w:kern w:val="0"/>
          <w:szCs w:val="21"/>
        </w:rPr>
      </w:pPr>
      <w:r>
        <w:rPr>
          <w:rFonts w:hint="eastAsia" w:asciiTheme="majorEastAsia" w:eastAsiaTheme="majorEastAsia"/>
          <w:kern w:val="0"/>
          <w:szCs w:val="21"/>
        </w:rPr>
        <w:t>贴图数据：JPG、TIFF、RAW等格式。</w:t>
      </w:r>
    </w:p>
    <w:p w14:paraId="5F689FE8">
      <w:pPr>
        <w:rPr>
          <w:rFonts w:asciiTheme="majorEastAsia" w:eastAsiaTheme="majorEastAsia"/>
          <w:kern w:val="0"/>
          <w:szCs w:val="21"/>
        </w:rPr>
        <w:sectPr>
          <w:headerReference r:id="rId10" w:type="default"/>
          <w:footerReference r:id="rId11" w:type="default"/>
          <w:pgSz w:w="11907" w:h="16839"/>
          <w:pgMar w:top="1417" w:right="1134" w:bottom="1134" w:left="1417" w:header="1417" w:footer="567" w:gutter="0"/>
          <w:pgNumType w:start="1"/>
          <w:cols w:space="425" w:num="1"/>
          <w:docGrid w:type="lines" w:linePitch="312" w:charSpace="0"/>
        </w:sectPr>
      </w:pPr>
    </w:p>
    <w:p w14:paraId="55CA9018">
      <w:pPr>
        <w:pStyle w:val="347"/>
      </w:pPr>
      <w:bookmarkStart w:id="22" w:name="标准附录"/>
      <w:bookmarkEnd w:id="22"/>
    </w:p>
    <w:p w14:paraId="2907207B">
      <w:pPr>
        <w:pStyle w:val="348"/>
      </w:pPr>
    </w:p>
    <w:p w14:paraId="26FAD529">
      <w:pPr>
        <w:pStyle w:val="274"/>
      </w:pPr>
      <w:r>
        <w:br w:type="textWrapping"/>
      </w:r>
      <w:bookmarkStart w:id="23" w:name="_Toc177716856"/>
      <w:r>
        <w:rPr>
          <w:rFonts w:hint="eastAsia"/>
        </w:rPr>
        <w:t>（资料性）</w:t>
      </w:r>
      <w:r>
        <w:br w:type="textWrapping"/>
      </w:r>
      <w:r>
        <w:rPr>
          <w:rFonts w:hint="eastAsia"/>
        </w:rPr>
        <w:t>古代</w:t>
      </w:r>
      <w:r>
        <w:rPr>
          <w:rFonts w:hint="eastAsia"/>
          <w:lang w:val="en-US" w:eastAsia="zh-CN"/>
        </w:rPr>
        <w:t>纺织品</w:t>
      </w:r>
      <w:r>
        <w:rPr>
          <w:rFonts w:hint="eastAsia"/>
        </w:rPr>
        <w:t>文物基本信息数据采集表样式</w:t>
      </w:r>
      <w:bookmarkEnd w:id="23"/>
    </w:p>
    <w:p w14:paraId="3A1FE77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textAlignment w:val="auto"/>
        <w:outlineLvl w:val="9"/>
      </w:pPr>
      <w:r>
        <w:rPr>
          <w:rFonts w:hint="eastAsia" w:ascii="黑体" w:hAnsi="黑体" w:eastAsia="黑体" w:cs="黑体"/>
        </w:rPr>
        <w:t>A.1</w:t>
      </w:r>
      <w:r>
        <w:rPr>
          <w:rFonts w:hint="eastAsia" w:ascii="宋体" w:hAnsi="宋体" w:eastAsia="宋体" w:cs="宋体"/>
        </w:rPr>
        <w:t>古代</w:t>
      </w:r>
      <w:r>
        <w:rPr>
          <w:rFonts w:hint="eastAsia" w:ascii="宋体" w:hAnsi="宋体" w:eastAsia="宋体" w:cs="宋体"/>
          <w:lang w:val="en-US" w:eastAsia="zh-CN"/>
        </w:rPr>
        <w:t>纺织品</w:t>
      </w:r>
      <w:r>
        <w:rPr>
          <w:rFonts w:hint="eastAsia" w:ascii="宋体" w:hAnsi="宋体" w:eastAsia="宋体" w:cs="宋体"/>
        </w:rPr>
        <w:t>文物基本信息数据采集表样式见表A.1。</w:t>
      </w:r>
    </w:p>
    <w:p w14:paraId="4803ADE5">
      <w:pPr>
        <w:pStyle w:val="275"/>
        <w:spacing w:before="156" w:after="156"/>
      </w:pPr>
      <w:r>
        <w:rPr>
          <w:rFonts w:hint="eastAsia"/>
        </w:rPr>
        <w:t>古代</w:t>
      </w:r>
      <w:r>
        <w:rPr>
          <w:rFonts w:hint="eastAsia"/>
          <w:lang w:eastAsia="zh-CN"/>
        </w:rPr>
        <w:t>纺织品</w:t>
      </w:r>
      <w:r>
        <w:rPr>
          <w:rFonts w:hint="eastAsia"/>
        </w:rPr>
        <w:t>文物基本信息数据采集表样式</w:t>
      </w:r>
    </w:p>
    <w:tbl>
      <w:tblPr>
        <w:tblStyle w:val="88"/>
        <w:tblW w:w="9386" w:type="dxa"/>
        <w:jc w:val="center"/>
        <w:tblLayout w:type="fixed"/>
        <w:tblCellMar>
          <w:top w:w="0" w:type="dxa"/>
          <w:left w:w="0" w:type="dxa"/>
          <w:bottom w:w="0" w:type="dxa"/>
          <w:right w:w="0" w:type="dxa"/>
        </w:tblCellMar>
      </w:tblPr>
      <w:tblGrid>
        <w:gridCol w:w="384"/>
        <w:gridCol w:w="714"/>
        <w:gridCol w:w="713"/>
        <w:gridCol w:w="714"/>
        <w:gridCol w:w="384"/>
        <w:gridCol w:w="714"/>
        <w:gridCol w:w="384"/>
        <w:gridCol w:w="714"/>
        <w:gridCol w:w="713"/>
        <w:gridCol w:w="384"/>
        <w:gridCol w:w="714"/>
        <w:gridCol w:w="713"/>
        <w:gridCol w:w="714"/>
        <w:gridCol w:w="713"/>
        <w:gridCol w:w="714"/>
      </w:tblGrid>
      <w:tr w14:paraId="7611189D">
        <w:tblPrEx>
          <w:tblCellMar>
            <w:top w:w="0" w:type="dxa"/>
            <w:left w:w="0" w:type="dxa"/>
            <w:bottom w:w="0" w:type="dxa"/>
            <w:right w:w="0" w:type="dxa"/>
          </w:tblCellMar>
        </w:tblPrEx>
        <w:trPr>
          <w:trHeight w:val="847" w:hRule="atLeast"/>
          <w:jc w:val="center"/>
        </w:trPr>
        <w:tc>
          <w:tcPr>
            <w:tcW w:w="38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21FD815">
            <w:pPr>
              <w:jc w:val="center"/>
              <w:textAlignment w:val="center"/>
              <w:rPr>
                <w:rFonts w:ascii="宋体" w:hAnsi="宋体" w:cs="宋体"/>
                <w:sz w:val="18"/>
                <w:szCs w:val="18"/>
              </w:rPr>
            </w:pPr>
            <w:r>
              <w:rPr>
                <w:rFonts w:hint="eastAsia" w:ascii="宋体" w:hAnsi="宋体" w:cs="宋体"/>
                <w:sz w:val="18"/>
                <w:szCs w:val="18"/>
              </w:rPr>
              <w:t>序号</w:t>
            </w: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80DCF64">
            <w:pPr>
              <w:jc w:val="center"/>
              <w:textAlignment w:val="center"/>
              <w:rPr>
                <w:rFonts w:ascii="宋体" w:hAnsi="宋体" w:cs="宋体"/>
                <w:sz w:val="18"/>
                <w:szCs w:val="18"/>
              </w:rPr>
            </w:pPr>
            <w:r>
              <w:rPr>
                <w:rFonts w:hint="eastAsia" w:ascii="宋体" w:hAnsi="宋体" w:cs="宋体"/>
                <w:sz w:val="18"/>
                <w:szCs w:val="18"/>
              </w:rPr>
              <w:t>藏品编号</w:t>
            </w: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DA599EB">
            <w:pPr>
              <w:jc w:val="center"/>
              <w:textAlignment w:val="center"/>
              <w:rPr>
                <w:rFonts w:ascii="宋体" w:hAnsi="宋体" w:cs="宋体"/>
                <w:sz w:val="18"/>
                <w:szCs w:val="18"/>
              </w:rPr>
            </w:pPr>
            <w:r>
              <w:rPr>
                <w:rFonts w:hint="eastAsia" w:ascii="宋体" w:hAnsi="宋体" w:cs="宋体"/>
                <w:sz w:val="18"/>
                <w:szCs w:val="18"/>
              </w:rPr>
              <w:t>名    称</w:t>
            </w: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BA2864A">
            <w:pPr>
              <w:jc w:val="center"/>
              <w:textAlignment w:val="center"/>
              <w:rPr>
                <w:rFonts w:ascii="宋体" w:hAnsi="宋体" w:cs="宋体"/>
                <w:sz w:val="18"/>
                <w:szCs w:val="18"/>
              </w:rPr>
            </w:pPr>
            <w:r>
              <w:rPr>
                <w:rFonts w:hint="eastAsia" w:ascii="宋体" w:hAnsi="宋体" w:cs="宋体"/>
                <w:sz w:val="18"/>
                <w:szCs w:val="18"/>
              </w:rPr>
              <w:t>原    名</w:t>
            </w: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0CC442B">
            <w:pPr>
              <w:jc w:val="center"/>
              <w:textAlignment w:val="center"/>
              <w:rPr>
                <w:rFonts w:ascii="宋体" w:hAnsi="宋体" w:cs="宋体"/>
                <w:sz w:val="18"/>
                <w:szCs w:val="18"/>
              </w:rPr>
            </w:pPr>
            <w:r>
              <w:rPr>
                <w:rFonts w:hint="eastAsia" w:ascii="宋体" w:hAnsi="宋体" w:cs="宋体"/>
                <w:sz w:val="18"/>
                <w:szCs w:val="18"/>
              </w:rPr>
              <w:t>年代</w:t>
            </w: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26B32C">
            <w:pPr>
              <w:jc w:val="center"/>
              <w:textAlignment w:val="center"/>
              <w:rPr>
                <w:rFonts w:ascii="宋体" w:hAnsi="宋体" w:cs="宋体"/>
                <w:sz w:val="18"/>
                <w:szCs w:val="18"/>
              </w:rPr>
            </w:pPr>
            <w:r>
              <w:rPr>
                <w:rFonts w:hint="eastAsia" w:ascii="宋体" w:hAnsi="宋体" w:cs="宋体"/>
                <w:sz w:val="18"/>
                <w:szCs w:val="18"/>
              </w:rPr>
              <w:t>文物类别</w:t>
            </w: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CCF4FA4">
            <w:pPr>
              <w:jc w:val="center"/>
              <w:textAlignment w:val="center"/>
              <w:rPr>
                <w:rFonts w:ascii="宋体" w:hAnsi="宋体" w:cs="宋体"/>
                <w:sz w:val="18"/>
                <w:szCs w:val="18"/>
              </w:rPr>
            </w:pPr>
            <w:r>
              <w:rPr>
                <w:rFonts w:hint="eastAsia" w:ascii="宋体" w:hAnsi="宋体" w:cs="宋体"/>
                <w:sz w:val="18"/>
                <w:szCs w:val="18"/>
              </w:rPr>
              <w:t>质地</w:t>
            </w: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545BA3">
            <w:pPr>
              <w:jc w:val="center"/>
              <w:textAlignment w:val="center"/>
              <w:rPr>
                <w:rFonts w:ascii="宋体" w:hAnsi="宋体" w:cs="宋体"/>
                <w:sz w:val="18"/>
                <w:szCs w:val="18"/>
              </w:rPr>
            </w:pPr>
            <w:r>
              <w:rPr>
                <w:rFonts w:hint="eastAsia" w:ascii="宋体" w:hAnsi="宋体" w:cs="宋体"/>
                <w:sz w:val="18"/>
                <w:szCs w:val="18"/>
              </w:rPr>
              <w:t>实际数量</w:t>
            </w: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70DEF9">
            <w:pPr>
              <w:jc w:val="center"/>
              <w:textAlignment w:val="center"/>
              <w:rPr>
                <w:rFonts w:ascii="宋体" w:hAnsi="宋体" w:cs="宋体"/>
                <w:sz w:val="18"/>
                <w:szCs w:val="18"/>
              </w:rPr>
            </w:pPr>
            <w:r>
              <w:rPr>
                <w:rFonts w:hint="eastAsia" w:ascii="宋体" w:hAnsi="宋体" w:cs="宋体"/>
                <w:sz w:val="18"/>
                <w:szCs w:val="18"/>
              </w:rPr>
              <w:t>外形尺寸</w:t>
            </w: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1A70BA1">
            <w:pPr>
              <w:jc w:val="center"/>
              <w:textAlignment w:val="center"/>
              <w:rPr>
                <w:rFonts w:ascii="宋体" w:hAnsi="宋体" w:cs="宋体"/>
                <w:sz w:val="18"/>
                <w:szCs w:val="18"/>
              </w:rPr>
            </w:pPr>
            <w:r>
              <w:rPr>
                <w:rFonts w:hint="eastAsia" w:ascii="宋体" w:hAnsi="宋体" w:cs="宋体"/>
                <w:sz w:val="18"/>
                <w:szCs w:val="18"/>
              </w:rPr>
              <w:t>质量</w:t>
            </w: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DA4209A">
            <w:pPr>
              <w:jc w:val="center"/>
              <w:textAlignment w:val="center"/>
              <w:rPr>
                <w:rFonts w:ascii="宋体" w:hAnsi="宋体" w:cs="宋体"/>
                <w:sz w:val="18"/>
                <w:szCs w:val="18"/>
              </w:rPr>
            </w:pPr>
            <w:r>
              <w:rPr>
                <w:rFonts w:hint="eastAsia" w:ascii="宋体" w:hAnsi="宋体" w:cs="宋体"/>
                <w:sz w:val="18"/>
                <w:szCs w:val="18"/>
              </w:rPr>
              <w:t>文物级别</w:t>
            </w: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A116A7">
            <w:pPr>
              <w:jc w:val="center"/>
              <w:textAlignment w:val="center"/>
              <w:rPr>
                <w:rFonts w:ascii="宋体" w:hAnsi="宋体" w:cs="宋体"/>
                <w:sz w:val="18"/>
                <w:szCs w:val="18"/>
              </w:rPr>
            </w:pPr>
            <w:r>
              <w:rPr>
                <w:rFonts w:hint="eastAsia" w:ascii="宋体" w:hAnsi="宋体" w:cs="宋体"/>
                <w:sz w:val="18"/>
                <w:szCs w:val="18"/>
              </w:rPr>
              <w:t>文物来源</w:t>
            </w: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EC7A1AF">
            <w:pPr>
              <w:jc w:val="center"/>
              <w:textAlignment w:val="center"/>
              <w:rPr>
                <w:rFonts w:ascii="宋体" w:hAnsi="宋体" w:cs="宋体"/>
                <w:sz w:val="18"/>
                <w:szCs w:val="18"/>
              </w:rPr>
            </w:pPr>
            <w:r>
              <w:rPr>
                <w:rFonts w:hint="eastAsia" w:ascii="宋体" w:hAnsi="宋体" w:cs="宋体"/>
                <w:sz w:val="18"/>
                <w:szCs w:val="18"/>
              </w:rPr>
              <w:t>完残状况</w:t>
            </w: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B07786">
            <w:pPr>
              <w:jc w:val="center"/>
              <w:textAlignment w:val="center"/>
              <w:rPr>
                <w:rFonts w:ascii="宋体" w:hAnsi="宋体" w:cs="宋体"/>
                <w:sz w:val="18"/>
                <w:szCs w:val="18"/>
              </w:rPr>
            </w:pPr>
            <w:r>
              <w:rPr>
                <w:rFonts w:hint="eastAsia" w:ascii="宋体" w:hAnsi="宋体" w:cs="宋体"/>
                <w:sz w:val="18"/>
                <w:szCs w:val="18"/>
              </w:rPr>
              <w:t>保存状态</w:t>
            </w:r>
          </w:p>
        </w:tc>
        <w:tc>
          <w:tcPr>
            <w:tcW w:w="71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1B68310">
            <w:pPr>
              <w:jc w:val="center"/>
              <w:textAlignment w:val="center"/>
              <w:rPr>
                <w:rFonts w:ascii="宋体" w:hAnsi="宋体" w:cs="宋体"/>
                <w:sz w:val="18"/>
                <w:szCs w:val="18"/>
              </w:rPr>
            </w:pPr>
            <w:r>
              <w:rPr>
                <w:rFonts w:hint="eastAsia" w:ascii="宋体" w:hAnsi="宋体" w:cs="宋体"/>
                <w:sz w:val="18"/>
                <w:szCs w:val="18"/>
              </w:rPr>
              <w:t>入藏时间</w:t>
            </w:r>
          </w:p>
        </w:tc>
      </w:tr>
      <w:tr w14:paraId="73270D12">
        <w:tblPrEx>
          <w:tblCellMar>
            <w:top w:w="0" w:type="dxa"/>
            <w:left w:w="0" w:type="dxa"/>
            <w:bottom w:w="0" w:type="dxa"/>
            <w:right w:w="0" w:type="dxa"/>
          </w:tblCellMar>
        </w:tblPrEx>
        <w:trPr>
          <w:trHeight w:val="847" w:hRule="atLeast"/>
          <w:jc w:val="center"/>
        </w:trPr>
        <w:tc>
          <w:tcPr>
            <w:tcW w:w="38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DB9F5D0">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6ECD21">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839BB5">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8499C47">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D3986D4">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F4C272A">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B40D00">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8C1119C">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8BF743">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3A5B29">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CB085E">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910966">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8291ED">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AA989C">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FE0CA31">
            <w:pPr>
              <w:jc w:val="center"/>
              <w:textAlignment w:val="center"/>
              <w:rPr>
                <w:rFonts w:ascii="宋体" w:hAnsi="宋体" w:cs="宋体"/>
                <w:sz w:val="18"/>
                <w:szCs w:val="18"/>
              </w:rPr>
            </w:pPr>
          </w:p>
        </w:tc>
      </w:tr>
      <w:tr w14:paraId="5BFB0C5B">
        <w:tblPrEx>
          <w:tblCellMar>
            <w:top w:w="0" w:type="dxa"/>
            <w:left w:w="0" w:type="dxa"/>
            <w:bottom w:w="0" w:type="dxa"/>
            <w:right w:w="0" w:type="dxa"/>
          </w:tblCellMar>
        </w:tblPrEx>
        <w:trPr>
          <w:trHeight w:val="847" w:hRule="atLeast"/>
          <w:jc w:val="center"/>
        </w:trPr>
        <w:tc>
          <w:tcPr>
            <w:tcW w:w="38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92432EA">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2ABDAD0">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7A9A1D">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975401">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B39CCFF">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8E65E58">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14E5AE">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273A2F">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2B4A0F">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ADAD13D">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C53D236">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3A55BD">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2BED68A">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9F9165">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5D0F12D5">
            <w:pPr>
              <w:jc w:val="center"/>
              <w:textAlignment w:val="center"/>
              <w:rPr>
                <w:rFonts w:ascii="宋体" w:hAnsi="宋体" w:cs="宋体"/>
                <w:sz w:val="18"/>
                <w:szCs w:val="18"/>
              </w:rPr>
            </w:pPr>
          </w:p>
        </w:tc>
      </w:tr>
      <w:tr w14:paraId="01A00C84">
        <w:tblPrEx>
          <w:tblCellMar>
            <w:top w:w="0" w:type="dxa"/>
            <w:left w:w="0" w:type="dxa"/>
            <w:bottom w:w="0" w:type="dxa"/>
            <w:right w:w="0" w:type="dxa"/>
          </w:tblCellMar>
        </w:tblPrEx>
        <w:trPr>
          <w:trHeight w:val="847" w:hRule="atLeast"/>
          <w:jc w:val="center"/>
        </w:trPr>
        <w:tc>
          <w:tcPr>
            <w:tcW w:w="38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AAA24B3">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3164E6C">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7E1748">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BA453B">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74C8F6">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BB71681">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9BCD58">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82529E">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BDD8AC9">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7ABEA4D">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C9884C">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B8F488">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1B930F">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B178A1">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852E266">
            <w:pPr>
              <w:jc w:val="center"/>
              <w:textAlignment w:val="center"/>
              <w:rPr>
                <w:rFonts w:ascii="宋体" w:hAnsi="宋体" w:cs="宋体"/>
                <w:sz w:val="18"/>
                <w:szCs w:val="18"/>
              </w:rPr>
            </w:pPr>
          </w:p>
        </w:tc>
      </w:tr>
      <w:tr w14:paraId="2028F566">
        <w:tblPrEx>
          <w:tblCellMar>
            <w:top w:w="0" w:type="dxa"/>
            <w:left w:w="0" w:type="dxa"/>
            <w:bottom w:w="0" w:type="dxa"/>
            <w:right w:w="0" w:type="dxa"/>
          </w:tblCellMar>
        </w:tblPrEx>
        <w:trPr>
          <w:trHeight w:val="847" w:hRule="atLeast"/>
          <w:jc w:val="center"/>
        </w:trPr>
        <w:tc>
          <w:tcPr>
            <w:tcW w:w="38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C30A419">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39C3C90">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056FEAD">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2F4D02">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D115AA">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8DA251">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0C029C2">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4F2DAC">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1EDBDD7">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3860D7">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EB675C">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F5B72AA">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DD4A9A">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853C2EC">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553128D9">
            <w:pPr>
              <w:jc w:val="center"/>
              <w:textAlignment w:val="center"/>
              <w:rPr>
                <w:rFonts w:ascii="宋体" w:hAnsi="宋体" w:cs="宋体"/>
                <w:sz w:val="18"/>
                <w:szCs w:val="18"/>
              </w:rPr>
            </w:pPr>
          </w:p>
        </w:tc>
      </w:tr>
      <w:tr w14:paraId="4AD37388">
        <w:tblPrEx>
          <w:tblCellMar>
            <w:top w:w="0" w:type="dxa"/>
            <w:left w:w="0" w:type="dxa"/>
            <w:bottom w:w="0" w:type="dxa"/>
            <w:right w:w="0" w:type="dxa"/>
          </w:tblCellMar>
        </w:tblPrEx>
        <w:trPr>
          <w:trHeight w:val="847" w:hRule="atLeast"/>
          <w:jc w:val="center"/>
        </w:trPr>
        <w:tc>
          <w:tcPr>
            <w:tcW w:w="38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21FB9D4">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A6396A3">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22F21BD">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33BC26D">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8D42DC">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838F0E">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DCEA72">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52931D4">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CAAEB6B">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DF772E">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846F18B">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06B6E94">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EA1DAC">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DA7056">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6E4F7D1B">
            <w:pPr>
              <w:jc w:val="center"/>
              <w:textAlignment w:val="center"/>
              <w:rPr>
                <w:rFonts w:ascii="宋体" w:hAnsi="宋体" w:cs="宋体"/>
                <w:sz w:val="18"/>
                <w:szCs w:val="18"/>
              </w:rPr>
            </w:pPr>
          </w:p>
        </w:tc>
      </w:tr>
      <w:tr w14:paraId="68F39791">
        <w:tblPrEx>
          <w:tblCellMar>
            <w:top w:w="0" w:type="dxa"/>
            <w:left w:w="0" w:type="dxa"/>
            <w:bottom w:w="0" w:type="dxa"/>
            <w:right w:w="0" w:type="dxa"/>
          </w:tblCellMar>
        </w:tblPrEx>
        <w:trPr>
          <w:trHeight w:val="847" w:hRule="atLeast"/>
          <w:jc w:val="center"/>
        </w:trPr>
        <w:tc>
          <w:tcPr>
            <w:tcW w:w="38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437C983">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74AF7C">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3AD69D1">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F615BE5">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9839209">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B6BB918">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C3069A0">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E6EC4C">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51583DC">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CAA335B">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3A3CF26">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CBB964">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EBF8D0F">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C26239">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BCDD69B">
            <w:pPr>
              <w:jc w:val="center"/>
              <w:textAlignment w:val="center"/>
              <w:rPr>
                <w:rFonts w:ascii="宋体" w:hAnsi="宋体" w:cs="宋体"/>
                <w:sz w:val="18"/>
                <w:szCs w:val="18"/>
              </w:rPr>
            </w:pPr>
          </w:p>
        </w:tc>
      </w:tr>
      <w:tr w14:paraId="3D888AB3">
        <w:tblPrEx>
          <w:tblCellMar>
            <w:top w:w="0" w:type="dxa"/>
            <w:left w:w="0" w:type="dxa"/>
            <w:bottom w:w="0" w:type="dxa"/>
            <w:right w:w="0" w:type="dxa"/>
          </w:tblCellMar>
        </w:tblPrEx>
        <w:trPr>
          <w:trHeight w:val="847" w:hRule="atLeast"/>
          <w:jc w:val="center"/>
        </w:trPr>
        <w:tc>
          <w:tcPr>
            <w:tcW w:w="38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D1150F2">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59C897">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28534BD">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E71C36B">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8452BB9">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BB9019">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393DB1">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D7D3D7">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96B3DDB">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06BC4E">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43E31B">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89A1A8A">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EB1F710">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BA2420">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BAFBE39">
            <w:pPr>
              <w:jc w:val="center"/>
              <w:textAlignment w:val="center"/>
              <w:rPr>
                <w:rFonts w:ascii="宋体" w:hAnsi="宋体" w:cs="宋体"/>
                <w:sz w:val="18"/>
                <w:szCs w:val="18"/>
              </w:rPr>
            </w:pPr>
          </w:p>
        </w:tc>
      </w:tr>
      <w:tr w14:paraId="0D1FE9BC">
        <w:tblPrEx>
          <w:tblCellMar>
            <w:top w:w="0" w:type="dxa"/>
            <w:left w:w="0" w:type="dxa"/>
            <w:bottom w:w="0" w:type="dxa"/>
            <w:right w:w="0" w:type="dxa"/>
          </w:tblCellMar>
        </w:tblPrEx>
        <w:trPr>
          <w:trHeight w:val="847" w:hRule="atLeast"/>
          <w:jc w:val="center"/>
        </w:trPr>
        <w:tc>
          <w:tcPr>
            <w:tcW w:w="38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2CB813F">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80AD09">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2A2EAFD">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FC565E6">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DB45BA3">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60117A">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E7632B">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EAABE65">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F34000">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9A3D47">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CCCF8A4">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B9695E">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9026476">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B9F06B">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2B1B2AC">
            <w:pPr>
              <w:jc w:val="center"/>
              <w:textAlignment w:val="center"/>
              <w:rPr>
                <w:rFonts w:ascii="宋体" w:hAnsi="宋体" w:cs="宋体"/>
                <w:sz w:val="18"/>
                <w:szCs w:val="18"/>
              </w:rPr>
            </w:pPr>
          </w:p>
        </w:tc>
      </w:tr>
      <w:tr w14:paraId="355D2360">
        <w:tblPrEx>
          <w:tblCellMar>
            <w:top w:w="0" w:type="dxa"/>
            <w:left w:w="0" w:type="dxa"/>
            <w:bottom w:w="0" w:type="dxa"/>
            <w:right w:w="0" w:type="dxa"/>
          </w:tblCellMar>
        </w:tblPrEx>
        <w:trPr>
          <w:trHeight w:val="847" w:hRule="atLeast"/>
          <w:jc w:val="center"/>
        </w:trPr>
        <w:tc>
          <w:tcPr>
            <w:tcW w:w="38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7ED46E6">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4022D9B">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53A6D9">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7CC845">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2EE04F">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82A94D">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2440D99">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E8DC9B">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329C44">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DC7311">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E2DBA7">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018B3BE">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EBEE16">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75B8E6">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527A5B5">
            <w:pPr>
              <w:jc w:val="center"/>
              <w:textAlignment w:val="center"/>
              <w:rPr>
                <w:rFonts w:ascii="宋体" w:hAnsi="宋体" w:cs="宋体"/>
                <w:sz w:val="18"/>
                <w:szCs w:val="18"/>
              </w:rPr>
            </w:pPr>
          </w:p>
        </w:tc>
      </w:tr>
      <w:tr w14:paraId="71FC3527">
        <w:tblPrEx>
          <w:tblCellMar>
            <w:top w:w="0" w:type="dxa"/>
            <w:left w:w="0" w:type="dxa"/>
            <w:bottom w:w="0" w:type="dxa"/>
            <w:right w:w="0" w:type="dxa"/>
          </w:tblCellMar>
        </w:tblPrEx>
        <w:trPr>
          <w:trHeight w:val="847" w:hRule="atLeast"/>
          <w:jc w:val="center"/>
        </w:trPr>
        <w:tc>
          <w:tcPr>
            <w:tcW w:w="38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D7C5EF8">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26820C">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71883FA">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75873F">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F56FF81">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C0F36F">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998054">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E683F8">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6203885">
            <w:pPr>
              <w:jc w:val="center"/>
              <w:textAlignment w:val="center"/>
              <w:rPr>
                <w:rFonts w:ascii="宋体" w:hAnsi="宋体" w:cs="宋体"/>
                <w:sz w:val="18"/>
                <w:szCs w:val="18"/>
              </w:rPr>
            </w:pPr>
          </w:p>
        </w:tc>
        <w:tc>
          <w:tcPr>
            <w:tcW w:w="3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A9DE0CF">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488832">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883F1FD">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034D19">
            <w:pPr>
              <w:jc w:val="center"/>
              <w:textAlignment w:val="center"/>
              <w:rPr>
                <w:rFonts w:ascii="宋体" w:hAnsi="宋体" w:cs="宋体"/>
                <w:sz w:val="18"/>
                <w:szCs w:val="18"/>
              </w:rPr>
            </w:pPr>
          </w:p>
        </w:tc>
        <w:tc>
          <w:tcPr>
            <w:tcW w:w="71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84AB0BB">
            <w:pPr>
              <w:jc w:val="center"/>
              <w:textAlignment w:val="center"/>
              <w:rPr>
                <w:rFonts w:ascii="宋体" w:hAnsi="宋体" w:cs="宋体"/>
                <w:sz w:val="18"/>
                <w:szCs w:val="18"/>
              </w:rPr>
            </w:pPr>
          </w:p>
        </w:tc>
        <w:tc>
          <w:tcPr>
            <w:tcW w:w="71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6F4F165">
            <w:pPr>
              <w:jc w:val="center"/>
              <w:textAlignment w:val="center"/>
              <w:rPr>
                <w:rFonts w:ascii="宋体" w:hAnsi="宋体" w:cs="宋体"/>
                <w:sz w:val="18"/>
                <w:szCs w:val="18"/>
              </w:rPr>
            </w:pPr>
          </w:p>
        </w:tc>
      </w:tr>
    </w:tbl>
    <w:p w14:paraId="4A851B91"/>
    <w:p w14:paraId="53CC7914">
      <w:pPr>
        <w:pStyle w:val="258"/>
        <w:ind w:firstLine="420"/>
      </w:pPr>
    </w:p>
    <w:p w14:paraId="1E24FB70">
      <w:pPr>
        <w:pStyle w:val="258"/>
        <w:ind w:firstLine="420"/>
        <w:sectPr>
          <w:headerReference r:id="rId12" w:type="default"/>
          <w:footerReference r:id="rId13" w:type="default"/>
          <w:pgSz w:w="11907" w:h="16839"/>
          <w:pgMar w:top="1417" w:right="1134" w:bottom="1134" w:left="1417" w:header="1417" w:footer="1134" w:gutter="0"/>
          <w:cols w:space="425" w:num="1"/>
          <w:docGrid w:type="lines" w:linePitch="312" w:charSpace="0"/>
        </w:sectPr>
      </w:pPr>
    </w:p>
    <w:p w14:paraId="7DAB7F03">
      <w:pPr>
        <w:pStyle w:val="347"/>
      </w:pPr>
    </w:p>
    <w:p w14:paraId="3B0673AD">
      <w:pPr>
        <w:pStyle w:val="348"/>
      </w:pPr>
    </w:p>
    <w:p w14:paraId="6305BD5D">
      <w:pPr>
        <w:pStyle w:val="274"/>
      </w:pPr>
      <w:r>
        <w:br w:type="textWrapping"/>
      </w:r>
      <w:bookmarkStart w:id="24" w:name="_Toc177716857"/>
      <w:r>
        <w:rPr>
          <w:rFonts w:hint="eastAsia"/>
        </w:rPr>
        <w:t>（资料性）</w:t>
      </w:r>
      <w:r>
        <w:br w:type="textWrapping"/>
      </w:r>
      <w:r>
        <w:rPr>
          <w:rFonts w:hint="eastAsia"/>
        </w:rPr>
        <w:t>古代</w:t>
      </w:r>
      <w:r>
        <w:rPr>
          <w:rFonts w:hint="eastAsia"/>
          <w:lang w:eastAsia="zh-CN"/>
        </w:rPr>
        <w:t>纺织品</w:t>
      </w:r>
      <w:r>
        <w:rPr>
          <w:rFonts w:hint="eastAsia"/>
        </w:rPr>
        <w:t>文物本体信息数据采集表样式</w:t>
      </w:r>
      <w:bookmarkEnd w:id="24"/>
    </w:p>
    <w:p w14:paraId="6898BA64">
      <w:pPr>
        <w:pStyle w:val="276"/>
        <w:keepNext w:val="0"/>
        <w:keepLines w:val="0"/>
        <w:pageBreakBefore w:val="0"/>
        <w:widowControl/>
        <w:numPr>
          <w:ilvl w:val="1"/>
          <w:numId w:val="0"/>
        </w:numPr>
        <w:kinsoku/>
        <w:wordWrap w:val="0"/>
        <w:overflowPunct w:val="0"/>
        <w:topLinePunct w:val="0"/>
        <w:autoSpaceDE w:val="0"/>
        <w:autoSpaceDN/>
        <w:bidi w:val="0"/>
        <w:adjustRightInd/>
        <w:snapToGrid/>
        <w:spacing w:before="156" w:after="156" w:line="240" w:lineRule="auto"/>
        <w:ind w:leftChars="200"/>
        <w:textAlignment w:val="baseline"/>
        <w:outlineLvl w:val="9"/>
        <w:rPr>
          <w:rFonts w:hint="eastAsia" w:ascii="Times New Roman" w:hAnsi="Times New Roman" w:eastAsia="宋体" w:cs="Times New Roman"/>
          <w:kern w:val="2"/>
          <w:sz w:val="21"/>
          <w:szCs w:val="24"/>
          <w:lang w:val="en-US" w:eastAsia="zh-CN" w:bidi="ar-SA"/>
        </w:rPr>
      </w:pPr>
      <w:r>
        <w:rPr>
          <w:rFonts w:hint="eastAsia" w:ascii="黑体" w:hAnsi="黑体" w:eastAsia="黑体" w:cs="黑体"/>
          <w:lang w:val="en-US" w:eastAsia="zh-CN"/>
        </w:rPr>
        <w:t>B</w:t>
      </w:r>
      <w:r>
        <w:rPr>
          <w:rFonts w:hint="eastAsia" w:ascii="黑体" w:hAnsi="黑体" w:eastAsia="黑体" w:cs="黑体"/>
        </w:rPr>
        <w:t>.1</w:t>
      </w:r>
      <w:r>
        <w:rPr>
          <w:rFonts w:hint="eastAsia" w:ascii="宋体" w:hAnsi="宋体" w:eastAsia="宋体" w:cs="宋体"/>
          <w:kern w:val="2"/>
          <w:sz w:val="21"/>
          <w:szCs w:val="24"/>
          <w:lang w:val="en-US" w:eastAsia="zh-CN" w:bidi="ar-SA"/>
        </w:rPr>
        <w:t>古代纺织品文物本体信息数据采集表样式见表B.1。</w:t>
      </w:r>
    </w:p>
    <w:p w14:paraId="0E0F9B25">
      <w:pPr>
        <w:pStyle w:val="275"/>
        <w:spacing w:before="156" w:after="156"/>
      </w:pPr>
      <w:r>
        <w:rPr>
          <w:rFonts w:hint="eastAsia"/>
        </w:rPr>
        <w:t>古代</w:t>
      </w:r>
      <w:r>
        <w:rPr>
          <w:rFonts w:hint="eastAsia"/>
          <w:lang w:eastAsia="zh-CN"/>
        </w:rPr>
        <w:t>纺织品</w:t>
      </w:r>
      <w:r>
        <w:rPr>
          <w:rFonts w:hint="eastAsia"/>
        </w:rPr>
        <w:t>文物本体信息数据采集表样式</w:t>
      </w:r>
    </w:p>
    <w:tbl>
      <w:tblPr>
        <w:tblStyle w:val="88"/>
        <w:tblW w:w="4996" w:type="pct"/>
        <w:jc w:val="center"/>
        <w:tblLayout w:type="autofit"/>
        <w:tblCellMar>
          <w:top w:w="0" w:type="dxa"/>
          <w:left w:w="0" w:type="dxa"/>
          <w:bottom w:w="0" w:type="dxa"/>
          <w:right w:w="0" w:type="dxa"/>
        </w:tblCellMar>
      </w:tblPr>
      <w:tblGrid>
        <w:gridCol w:w="433"/>
        <w:gridCol w:w="837"/>
        <w:gridCol w:w="434"/>
        <w:gridCol w:w="434"/>
        <w:gridCol w:w="434"/>
        <w:gridCol w:w="434"/>
        <w:gridCol w:w="838"/>
        <w:gridCol w:w="434"/>
        <w:gridCol w:w="434"/>
        <w:gridCol w:w="445"/>
        <w:gridCol w:w="838"/>
        <w:gridCol w:w="434"/>
        <w:gridCol w:w="841"/>
        <w:gridCol w:w="434"/>
        <w:gridCol w:w="1240"/>
        <w:gridCol w:w="434"/>
      </w:tblGrid>
      <w:tr w14:paraId="618D3CC9">
        <w:tblPrEx>
          <w:tblCellMar>
            <w:top w:w="0" w:type="dxa"/>
            <w:left w:w="0" w:type="dxa"/>
            <w:bottom w:w="0" w:type="dxa"/>
            <w:right w:w="0" w:type="dxa"/>
          </w:tblCellMar>
        </w:tblPrEx>
        <w:trPr>
          <w:trHeight w:val="721"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97CD8">
            <w:pPr>
              <w:jc w:val="center"/>
              <w:textAlignment w:val="center"/>
              <w:rPr>
                <w:rFonts w:ascii="宋体" w:hAnsi="宋体" w:cs="宋体"/>
                <w:sz w:val="18"/>
                <w:szCs w:val="18"/>
              </w:rPr>
            </w:pPr>
            <w:r>
              <w:rPr>
                <w:rFonts w:hint="eastAsia" w:ascii="宋体" w:hAnsi="宋体" w:cs="宋体"/>
                <w:sz w:val="18"/>
                <w:szCs w:val="18"/>
              </w:rPr>
              <w:t>序号</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56E2F">
            <w:pPr>
              <w:jc w:val="center"/>
              <w:textAlignment w:val="center"/>
              <w:rPr>
                <w:rFonts w:ascii="宋体" w:hAnsi="宋体" w:cs="宋体"/>
                <w:sz w:val="18"/>
                <w:szCs w:val="18"/>
              </w:rPr>
            </w:pPr>
            <w:r>
              <w:rPr>
                <w:rFonts w:hint="eastAsia" w:ascii="宋体" w:hAnsi="宋体" w:cs="宋体"/>
                <w:sz w:val="18"/>
                <w:szCs w:val="18"/>
              </w:rPr>
              <w:t>藏品编号</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A2EA1">
            <w:pPr>
              <w:jc w:val="center"/>
              <w:textAlignment w:val="center"/>
              <w:rPr>
                <w:rFonts w:ascii="宋体" w:hAnsi="宋体" w:cs="宋体"/>
                <w:sz w:val="18"/>
                <w:szCs w:val="18"/>
              </w:rPr>
            </w:pPr>
            <w:r>
              <w:rPr>
                <w:rFonts w:hint="eastAsia" w:ascii="宋体" w:hAnsi="宋体" w:cs="宋体"/>
                <w:sz w:val="18"/>
                <w:szCs w:val="18"/>
              </w:rPr>
              <w:t xml:space="preserve">工艺 </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58F16">
            <w:pPr>
              <w:jc w:val="center"/>
              <w:textAlignment w:val="center"/>
              <w:rPr>
                <w:rFonts w:ascii="宋体" w:hAnsi="宋体" w:cs="宋体"/>
                <w:sz w:val="18"/>
                <w:szCs w:val="18"/>
              </w:rPr>
            </w:pPr>
            <w:r>
              <w:rPr>
                <w:rFonts w:hint="eastAsia" w:ascii="宋体" w:hAnsi="宋体" w:cs="宋体"/>
                <w:sz w:val="18"/>
                <w:szCs w:val="18"/>
              </w:rPr>
              <w:t>功能</w:t>
            </w:r>
          </w:p>
        </w:tc>
        <w:tc>
          <w:tcPr>
            <w:tcW w:w="1607"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E60D2">
            <w:pPr>
              <w:jc w:val="center"/>
              <w:textAlignment w:val="center"/>
              <w:rPr>
                <w:rFonts w:hint="eastAsia" w:ascii="宋体" w:hAnsi="宋体" w:cs="宋体"/>
                <w:sz w:val="18"/>
                <w:szCs w:val="18"/>
              </w:rPr>
            </w:pPr>
            <w:r>
              <w:rPr>
                <w:rFonts w:hint="eastAsia" w:ascii="宋体" w:hAnsi="宋体" w:cs="宋体"/>
                <w:sz w:val="18"/>
                <w:szCs w:val="18"/>
              </w:rPr>
              <w:t>外形</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F6BB">
            <w:pPr>
              <w:jc w:val="center"/>
              <w:textAlignment w:val="center"/>
              <w:rPr>
                <w:rFonts w:ascii="宋体" w:hAnsi="宋体" w:cs="宋体"/>
                <w:sz w:val="18"/>
                <w:szCs w:val="18"/>
              </w:rPr>
            </w:pPr>
            <w:r>
              <w:rPr>
                <w:rFonts w:hint="eastAsia" w:ascii="宋体" w:hAnsi="宋体" w:cs="宋体"/>
                <w:sz w:val="18"/>
                <w:szCs w:val="18"/>
              </w:rPr>
              <w:t>材料/材质</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370A">
            <w:pPr>
              <w:jc w:val="center"/>
              <w:textAlignment w:val="center"/>
              <w:rPr>
                <w:rFonts w:ascii="宋体" w:hAnsi="宋体" w:cs="宋体"/>
                <w:sz w:val="18"/>
                <w:szCs w:val="18"/>
              </w:rPr>
            </w:pPr>
            <w:r>
              <w:rPr>
                <w:rFonts w:hint="eastAsia" w:ascii="宋体" w:hAnsi="宋体" w:cs="宋体"/>
                <w:sz w:val="18"/>
                <w:szCs w:val="18"/>
              </w:rPr>
              <w:t>病害</w:t>
            </w: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30CA4">
            <w:pPr>
              <w:jc w:val="center"/>
              <w:textAlignment w:val="center"/>
              <w:rPr>
                <w:rFonts w:ascii="宋体" w:hAnsi="宋体" w:cs="宋体"/>
                <w:sz w:val="18"/>
                <w:szCs w:val="18"/>
              </w:rPr>
            </w:pPr>
            <w:r>
              <w:rPr>
                <w:rFonts w:hint="eastAsia" w:ascii="宋体" w:hAnsi="宋体" w:cs="宋体"/>
                <w:sz w:val="18"/>
                <w:szCs w:val="18"/>
              </w:rPr>
              <w:t>文物组成关系</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816E1">
            <w:pPr>
              <w:jc w:val="center"/>
              <w:textAlignment w:val="center"/>
              <w:rPr>
                <w:rFonts w:ascii="宋体" w:hAnsi="宋体" w:cs="宋体"/>
                <w:sz w:val="18"/>
                <w:szCs w:val="18"/>
              </w:rPr>
            </w:pPr>
            <w:r>
              <w:rPr>
                <w:rFonts w:hint="eastAsia" w:ascii="宋体" w:hAnsi="宋体" w:cs="宋体"/>
                <w:sz w:val="18"/>
                <w:szCs w:val="18"/>
              </w:rPr>
              <w:t>备注</w:t>
            </w:r>
          </w:p>
        </w:tc>
      </w:tr>
      <w:tr w14:paraId="408D2E47">
        <w:tblPrEx>
          <w:tblCellMar>
            <w:top w:w="0" w:type="dxa"/>
            <w:left w:w="0" w:type="dxa"/>
            <w:bottom w:w="0" w:type="dxa"/>
            <w:right w:w="0" w:type="dxa"/>
          </w:tblCellMar>
        </w:tblPrEx>
        <w:trPr>
          <w:trHeight w:val="1082"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0CB2F">
            <w:pPr>
              <w:jc w:val="center"/>
              <w:textAlignment w:val="center"/>
              <w:rPr>
                <w:rFonts w:ascii="宋体" w:hAnsi="宋体" w:cs="宋体"/>
                <w:sz w:val="18"/>
                <w:szCs w:val="18"/>
              </w:rPr>
            </w:pPr>
            <w:r>
              <w:rPr>
                <w:rFonts w:hint="eastAsia" w:ascii="宋体" w:hAnsi="宋体" w:cs="宋体"/>
                <w:sz w:val="18"/>
                <w:szCs w:val="18"/>
              </w:rPr>
              <w:t>序号</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8252">
            <w:pPr>
              <w:jc w:val="center"/>
              <w:textAlignment w:val="center"/>
              <w:rPr>
                <w:rFonts w:ascii="宋体" w:hAnsi="宋体" w:cs="宋体"/>
                <w:sz w:val="18"/>
                <w:szCs w:val="18"/>
              </w:rPr>
            </w:pPr>
            <w:r>
              <w:rPr>
                <w:rFonts w:hint="eastAsia" w:ascii="宋体" w:hAnsi="宋体" w:cs="宋体"/>
                <w:sz w:val="18"/>
                <w:szCs w:val="18"/>
              </w:rPr>
              <w:t>藏品编号</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B1403">
            <w:pPr>
              <w:jc w:val="center"/>
              <w:textAlignment w:val="center"/>
              <w:rPr>
                <w:rFonts w:ascii="宋体" w:hAnsi="宋体" w:cs="宋体"/>
                <w:sz w:val="18"/>
                <w:szCs w:val="18"/>
              </w:rPr>
            </w:pPr>
            <w:r>
              <w:rPr>
                <w:rFonts w:hint="eastAsia" w:ascii="宋体" w:hAnsi="宋体" w:cs="宋体"/>
                <w:sz w:val="18"/>
                <w:szCs w:val="18"/>
              </w:rPr>
              <w:t xml:space="preserve">工艺 </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C8EF6">
            <w:pPr>
              <w:jc w:val="center"/>
              <w:textAlignment w:val="center"/>
              <w:rPr>
                <w:rFonts w:hint="eastAsia" w:ascii="宋体" w:hAnsi="宋体" w:cs="宋体"/>
                <w:sz w:val="18"/>
                <w:szCs w:val="18"/>
                <w:lang w:val="en-US" w:eastAsia="zh-CN"/>
              </w:rPr>
            </w:pPr>
            <w:r>
              <w:rPr>
                <w:rFonts w:hint="eastAsia" w:ascii="宋体" w:hAnsi="宋体" w:cs="宋体"/>
                <w:sz w:val="18"/>
                <w:szCs w:val="18"/>
                <w:lang w:val="en-US" w:eastAsia="zh-CN"/>
              </w:rPr>
              <w:t>功能</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A016">
            <w:pPr>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形制</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F9DE1">
            <w:pPr>
              <w:jc w:val="center"/>
              <w:textAlignment w:val="center"/>
              <w:rPr>
                <w:rFonts w:hint="eastAsia" w:ascii="宋体" w:hAnsi="宋体" w:cs="宋体"/>
                <w:sz w:val="18"/>
                <w:szCs w:val="18"/>
                <w:lang w:val="en-US" w:eastAsia="zh-CN"/>
              </w:rPr>
            </w:pPr>
            <w:r>
              <w:rPr>
                <w:rFonts w:hint="eastAsia" w:ascii="宋体" w:hAnsi="宋体" w:cs="宋体"/>
                <w:sz w:val="18"/>
                <w:szCs w:val="18"/>
                <w:lang w:val="en-US" w:eastAsia="zh-CN"/>
              </w:rPr>
              <w:t>款式</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9BC0">
            <w:pPr>
              <w:jc w:val="center"/>
              <w:textAlignment w:val="center"/>
              <w:rPr>
                <w:rFonts w:hint="eastAsia" w:ascii="宋体" w:hAnsi="宋体" w:cs="宋体"/>
                <w:sz w:val="18"/>
                <w:szCs w:val="18"/>
                <w:lang w:val="en-US" w:eastAsia="zh-CN"/>
              </w:rPr>
            </w:pPr>
            <w:r>
              <w:rPr>
                <w:rFonts w:hint="eastAsia" w:ascii="宋体" w:hAnsi="宋体" w:cs="宋体"/>
                <w:sz w:val="18"/>
                <w:szCs w:val="18"/>
                <w:lang w:val="en-US" w:eastAsia="zh-CN"/>
              </w:rPr>
              <w:t>细部尺寸</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57248">
            <w:pPr>
              <w:jc w:val="center"/>
              <w:textAlignment w:val="center"/>
              <w:rPr>
                <w:rFonts w:hint="eastAsia" w:ascii="宋体" w:hAnsi="宋体" w:cs="宋体"/>
                <w:sz w:val="18"/>
                <w:szCs w:val="18"/>
                <w:lang w:val="en-US" w:eastAsia="zh-CN"/>
              </w:rPr>
            </w:pPr>
            <w:r>
              <w:rPr>
                <w:rFonts w:hint="eastAsia" w:ascii="宋体" w:hAnsi="宋体" w:cs="宋体"/>
                <w:sz w:val="18"/>
                <w:szCs w:val="18"/>
                <w:lang w:val="en-US" w:eastAsia="zh-CN"/>
              </w:rPr>
              <w:t>纹样</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03C1">
            <w:pPr>
              <w:jc w:val="center"/>
              <w:textAlignment w:val="center"/>
              <w:rPr>
                <w:rFonts w:hint="eastAsia" w:ascii="宋体" w:hAnsi="宋体" w:cs="宋体"/>
                <w:sz w:val="18"/>
                <w:szCs w:val="18"/>
                <w:lang w:val="en-US" w:eastAsia="zh-CN"/>
              </w:rPr>
            </w:pPr>
            <w:r>
              <w:rPr>
                <w:rFonts w:hint="eastAsia" w:ascii="宋体" w:hAnsi="宋体" w:cs="宋体"/>
                <w:sz w:val="18"/>
                <w:szCs w:val="18"/>
                <w:lang w:val="en-US" w:eastAsia="zh-CN"/>
              </w:rPr>
              <w:t>色彩</w:t>
            </w:r>
          </w:p>
        </w:tc>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7F534">
            <w:pPr>
              <w:jc w:val="center"/>
              <w:textAlignment w:val="center"/>
              <w:rPr>
                <w:rFonts w:hint="eastAsia" w:ascii="宋体" w:hAnsi="宋体" w:cs="宋体"/>
                <w:sz w:val="18"/>
                <w:szCs w:val="18"/>
                <w:lang w:val="en-US" w:eastAsia="zh-CN"/>
              </w:rPr>
            </w:pPr>
            <w:r>
              <w:rPr>
                <w:rFonts w:hint="eastAsia" w:ascii="宋体" w:hAnsi="宋体" w:cs="宋体"/>
                <w:sz w:val="18"/>
                <w:szCs w:val="18"/>
                <w:lang w:val="en-US" w:eastAsia="zh-CN"/>
              </w:rPr>
              <w:t>饰件</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A30BC">
            <w:pPr>
              <w:jc w:val="center"/>
              <w:textAlignment w:val="center"/>
              <w:rPr>
                <w:rFonts w:hint="eastAsia" w:ascii="宋体" w:hAnsi="宋体" w:cs="宋体"/>
                <w:sz w:val="18"/>
                <w:szCs w:val="18"/>
                <w:lang w:val="en-US" w:eastAsia="zh-CN"/>
              </w:rPr>
            </w:pPr>
            <w:r>
              <w:rPr>
                <w:rFonts w:hint="eastAsia" w:ascii="宋体" w:hAnsi="宋体" w:cs="宋体"/>
                <w:sz w:val="18"/>
                <w:szCs w:val="18"/>
                <w:lang w:val="en-US" w:eastAsia="zh-CN"/>
              </w:rPr>
              <w:t>纺织原料</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A6A6B">
            <w:pPr>
              <w:jc w:val="center"/>
              <w:textAlignment w:val="center"/>
              <w:rPr>
                <w:rFonts w:hint="eastAsia" w:ascii="宋体" w:hAnsi="宋体" w:cs="宋体"/>
                <w:sz w:val="18"/>
                <w:szCs w:val="18"/>
                <w:lang w:val="en-US" w:eastAsia="zh-CN"/>
              </w:rPr>
            </w:pPr>
            <w:r>
              <w:rPr>
                <w:rFonts w:hint="eastAsia" w:ascii="宋体" w:hAnsi="宋体" w:cs="宋体"/>
                <w:sz w:val="18"/>
                <w:szCs w:val="18"/>
                <w:lang w:val="en-US" w:eastAsia="zh-CN"/>
              </w:rPr>
              <w:t>染料</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01A7C">
            <w:pPr>
              <w:jc w:val="center"/>
              <w:textAlignment w:val="center"/>
              <w:rPr>
                <w:rFonts w:hint="eastAsia" w:ascii="宋体" w:hAnsi="宋体" w:cs="宋体"/>
                <w:sz w:val="18"/>
                <w:szCs w:val="18"/>
                <w:lang w:val="en-US" w:eastAsia="zh-CN"/>
              </w:rPr>
            </w:pPr>
            <w:r>
              <w:rPr>
                <w:rFonts w:hint="eastAsia" w:ascii="宋体" w:hAnsi="宋体" w:cs="宋体"/>
                <w:sz w:val="18"/>
                <w:szCs w:val="18"/>
                <w:lang w:val="en-US" w:eastAsia="zh-CN"/>
              </w:rPr>
              <w:t>装饰材料</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FEE8E">
            <w:pPr>
              <w:jc w:val="center"/>
              <w:textAlignment w:val="center"/>
              <w:rPr>
                <w:rFonts w:hint="eastAsia" w:ascii="宋体" w:hAnsi="宋体" w:cs="宋体"/>
                <w:sz w:val="18"/>
                <w:szCs w:val="18"/>
                <w:lang w:val="en-US" w:eastAsia="zh-CN"/>
              </w:rPr>
            </w:pPr>
            <w:r>
              <w:rPr>
                <w:rFonts w:hint="eastAsia" w:ascii="宋体" w:hAnsi="宋体" w:cs="宋体"/>
                <w:sz w:val="18"/>
                <w:szCs w:val="18"/>
                <w:lang w:val="en-US" w:eastAsia="zh-CN"/>
              </w:rPr>
              <w:t>病害</w:t>
            </w: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96E31">
            <w:pPr>
              <w:jc w:val="center"/>
              <w:textAlignment w:val="center"/>
              <w:rPr>
                <w:rFonts w:hint="eastAsia" w:ascii="宋体" w:hAnsi="宋体" w:cs="宋体"/>
                <w:sz w:val="18"/>
                <w:szCs w:val="18"/>
                <w:lang w:val="en-US" w:eastAsia="zh-CN"/>
              </w:rPr>
            </w:pPr>
            <w:r>
              <w:rPr>
                <w:rFonts w:hint="eastAsia" w:ascii="宋体" w:hAnsi="宋体" w:cs="宋体"/>
                <w:sz w:val="18"/>
                <w:szCs w:val="18"/>
                <w:lang w:val="en-US" w:eastAsia="zh-CN"/>
              </w:rPr>
              <w:t>文物组成关系</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345B">
            <w:pPr>
              <w:jc w:val="center"/>
              <w:textAlignment w:val="center"/>
              <w:rPr>
                <w:rFonts w:ascii="宋体" w:hAnsi="宋体" w:cs="宋体"/>
                <w:sz w:val="18"/>
                <w:szCs w:val="18"/>
              </w:rPr>
            </w:pPr>
            <w:r>
              <w:rPr>
                <w:rFonts w:hint="eastAsia" w:ascii="宋体" w:hAnsi="宋体" w:cs="宋体"/>
                <w:sz w:val="18"/>
                <w:szCs w:val="18"/>
              </w:rPr>
              <w:t>备注</w:t>
            </w:r>
          </w:p>
        </w:tc>
      </w:tr>
      <w:tr w14:paraId="56B5DFD0">
        <w:tblPrEx>
          <w:tblCellMar>
            <w:top w:w="0" w:type="dxa"/>
            <w:left w:w="0" w:type="dxa"/>
            <w:bottom w:w="0" w:type="dxa"/>
            <w:right w:w="0" w:type="dxa"/>
          </w:tblCellMar>
        </w:tblPrEx>
        <w:trPr>
          <w:trHeight w:val="1082"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180EC">
            <w:pPr>
              <w:jc w:val="center"/>
              <w:textAlignment w:val="center"/>
              <w:rPr>
                <w:rFonts w:hint="eastAsia" w:ascii="宋体" w:hAnsi="宋体" w:cs="宋体"/>
                <w:sz w:val="18"/>
                <w:szCs w:val="18"/>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47F1B">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7E904">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177D9">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7D4F7">
            <w:pPr>
              <w:jc w:val="center"/>
              <w:textAlignment w:val="center"/>
              <w:rPr>
                <w:rFonts w:hint="eastAsia" w:ascii="宋体" w:hAnsi="宋体" w:cs="宋体"/>
                <w:sz w:val="18"/>
                <w:szCs w:val="18"/>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12ED9">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77BBA">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F6F4B">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4E1AE">
            <w:pPr>
              <w:jc w:val="center"/>
              <w:textAlignment w:val="center"/>
              <w:rPr>
                <w:rFonts w:hint="eastAsi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77292">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2F7C8">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EB882">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47B1">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847B2">
            <w:pPr>
              <w:jc w:val="center"/>
              <w:textAlignment w:val="center"/>
              <w:rPr>
                <w:rFonts w:hint="eastAsia" w:ascii="宋体" w:hAnsi="宋体" w:cs="宋体"/>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31BBE">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000CD">
            <w:pPr>
              <w:jc w:val="center"/>
              <w:textAlignment w:val="center"/>
              <w:rPr>
                <w:rFonts w:hint="eastAsia" w:ascii="宋体" w:hAnsi="宋体" w:cs="宋体"/>
                <w:sz w:val="18"/>
                <w:szCs w:val="18"/>
              </w:rPr>
            </w:pPr>
          </w:p>
        </w:tc>
      </w:tr>
      <w:tr w14:paraId="5D407B17">
        <w:tblPrEx>
          <w:tblCellMar>
            <w:top w:w="0" w:type="dxa"/>
            <w:left w:w="0" w:type="dxa"/>
            <w:bottom w:w="0" w:type="dxa"/>
            <w:right w:w="0" w:type="dxa"/>
          </w:tblCellMar>
        </w:tblPrEx>
        <w:trPr>
          <w:trHeight w:val="1082"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037B2">
            <w:pPr>
              <w:jc w:val="center"/>
              <w:textAlignment w:val="center"/>
              <w:rPr>
                <w:rFonts w:hint="eastAsia" w:ascii="宋体" w:hAnsi="宋体" w:cs="宋体"/>
                <w:sz w:val="18"/>
                <w:szCs w:val="18"/>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701E3">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6E2D">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BFBC7">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3F6C">
            <w:pPr>
              <w:jc w:val="center"/>
              <w:textAlignment w:val="center"/>
              <w:rPr>
                <w:rFonts w:hint="eastAsia" w:ascii="宋体" w:hAnsi="宋体" w:cs="宋体"/>
                <w:sz w:val="18"/>
                <w:szCs w:val="18"/>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4EDF">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7C600">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5D635">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8AC45">
            <w:pPr>
              <w:jc w:val="center"/>
              <w:textAlignment w:val="center"/>
              <w:rPr>
                <w:rFonts w:hint="eastAsi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E6EF7">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80D70">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D76E">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1E0A0">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AFC63">
            <w:pPr>
              <w:jc w:val="center"/>
              <w:textAlignment w:val="center"/>
              <w:rPr>
                <w:rFonts w:hint="eastAsia" w:ascii="宋体" w:hAnsi="宋体" w:cs="宋体"/>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F78F2">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58647">
            <w:pPr>
              <w:jc w:val="center"/>
              <w:textAlignment w:val="center"/>
              <w:rPr>
                <w:rFonts w:hint="eastAsia" w:ascii="宋体" w:hAnsi="宋体" w:cs="宋体"/>
                <w:sz w:val="18"/>
                <w:szCs w:val="18"/>
              </w:rPr>
            </w:pPr>
          </w:p>
        </w:tc>
      </w:tr>
      <w:tr w14:paraId="77645B2D">
        <w:tblPrEx>
          <w:tblCellMar>
            <w:top w:w="0" w:type="dxa"/>
            <w:left w:w="0" w:type="dxa"/>
            <w:bottom w:w="0" w:type="dxa"/>
            <w:right w:w="0" w:type="dxa"/>
          </w:tblCellMar>
        </w:tblPrEx>
        <w:trPr>
          <w:trHeight w:val="1082"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905A9">
            <w:pPr>
              <w:jc w:val="center"/>
              <w:textAlignment w:val="center"/>
              <w:rPr>
                <w:rFonts w:hint="eastAsia" w:ascii="宋体" w:hAnsi="宋体" w:cs="宋体"/>
                <w:sz w:val="18"/>
                <w:szCs w:val="18"/>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11049">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2274F">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ECDDC">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EE29">
            <w:pPr>
              <w:jc w:val="center"/>
              <w:textAlignment w:val="center"/>
              <w:rPr>
                <w:rFonts w:hint="eastAsia" w:ascii="宋体" w:hAnsi="宋体" w:cs="宋体"/>
                <w:sz w:val="18"/>
                <w:szCs w:val="18"/>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90265">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1EA5B">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C9F3">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BE5B">
            <w:pPr>
              <w:jc w:val="center"/>
              <w:textAlignment w:val="center"/>
              <w:rPr>
                <w:rFonts w:hint="eastAsi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3EC35">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7A90B">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25321">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9FC11">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EA54">
            <w:pPr>
              <w:jc w:val="center"/>
              <w:textAlignment w:val="center"/>
              <w:rPr>
                <w:rFonts w:hint="eastAsia" w:ascii="宋体" w:hAnsi="宋体" w:cs="宋体"/>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A8C7B">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749C4">
            <w:pPr>
              <w:jc w:val="center"/>
              <w:textAlignment w:val="center"/>
              <w:rPr>
                <w:rFonts w:hint="eastAsia" w:ascii="宋体" w:hAnsi="宋体" w:cs="宋体"/>
                <w:sz w:val="18"/>
                <w:szCs w:val="18"/>
              </w:rPr>
            </w:pPr>
          </w:p>
        </w:tc>
      </w:tr>
      <w:tr w14:paraId="44B31301">
        <w:tblPrEx>
          <w:tblCellMar>
            <w:top w:w="0" w:type="dxa"/>
            <w:left w:w="0" w:type="dxa"/>
            <w:bottom w:w="0" w:type="dxa"/>
            <w:right w:w="0" w:type="dxa"/>
          </w:tblCellMar>
        </w:tblPrEx>
        <w:trPr>
          <w:trHeight w:val="1082"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815C">
            <w:pPr>
              <w:jc w:val="center"/>
              <w:textAlignment w:val="center"/>
              <w:rPr>
                <w:rFonts w:hint="eastAsia" w:ascii="宋体" w:hAnsi="宋体" w:cs="宋体"/>
                <w:sz w:val="18"/>
                <w:szCs w:val="18"/>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37690">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CF77">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6181C">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5B355">
            <w:pPr>
              <w:jc w:val="center"/>
              <w:textAlignment w:val="center"/>
              <w:rPr>
                <w:rFonts w:hint="eastAsia" w:ascii="宋体" w:hAnsi="宋体" w:cs="宋体"/>
                <w:sz w:val="18"/>
                <w:szCs w:val="18"/>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9D5A">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523E8">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D8B48">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DB7A">
            <w:pPr>
              <w:jc w:val="center"/>
              <w:textAlignment w:val="center"/>
              <w:rPr>
                <w:rFonts w:hint="eastAsi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E77A">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0DE2B">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0E150">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52E73">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BEE6D">
            <w:pPr>
              <w:jc w:val="center"/>
              <w:textAlignment w:val="center"/>
              <w:rPr>
                <w:rFonts w:hint="eastAsia" w:ascii="宋体" w:hAnsi="宋体" w:cs="宋体"/>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679C">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89DD3">
            <w:pPr>
              <w:jc w:val="center"/>
              <w:textAlignment w:val="center"/>
              <w:rPr>
                <w:rFonts w:hint="eastAsia" w:ascii="宋体" w:hAnsi="宋体" w:cs="宋体"/>
                <w:sz w:val="18"/>
                <w:szCs w:val="18"/>
              </w:rPr>
            </w:pPr>
          </w:p>
        </w:tc>
      </w:tr>
      <w:tr w14:paraId="292B33DD">
        <w:tblPrEx>
          <w:tblCellMar>
            <w:top w:w="0" w:type="dxa"/>
            <w:left w:w="0" w:type="dxa"/>
            <w:bottom w:w="0" w:type="dxa"/>
            <w:right w:w="0" w:type="dxa"/>
          </w:tblCellMar>
        </w:tblPrEx>
        <w:trPr>
          <w:trHeight w:val="1082"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260C2">
            <w:pPr>
              <w:jc w:val="center"/>
              <w:textAlignment w:val="center"/>
              <w:rPr>
                <w:rFonts w:hint="eastAsia" w:ascii="宋体" w:hAnsi="宋体" w:cs="宋体"/>
                <w:sz w:val="18"/>
                <w:szCs w:val="18"/>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3D03">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8676">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B64EB">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AC936">
            <w:pPr>
              <w:jc w:val="center"/>
              <w:textAlignment w:val="center"/>
              <w:rPr>
                <w:rFonts w:hint="eastAsia" w:ascii="宋体" w:hAnsi="宋体" w:cs="宋体"/>
                <w:sz w:val="18"/>
                <w:szCs w:val="18"/>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39AE">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327B8">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BDDD4">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7201">
            <w:pPr>
              <w:jc w:val="center"/>
              <w:textAlignment w:val="center"/>
              <w:rPr>
                <w:rFonts w:hint="eastAsia"/>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0482">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24F36">
            <w:pPr>
              <w:jc w:val="center"/>
              <w:textAlignment w:val="center"/>
              <w:rPr>
                <w:rFonts w:hint="eastAsia"/>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0C83F">
            <w:pPr>
              <w:jc w:val="center"/>
              <w:textAlignment w:val="center"/>
              <w:rPr>
                <w:rFonts w:hint="eastAsia"/>
                <w:lang w:val="en-US" w:eastAsia="zh-CN"/>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B165A">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3292C">
            <w:pPr>
              <w:jc w:val="center"/>
              <w:textAlignment w:val="center"/>
              <w:rPr>
                <w:rFonts w:hint="eastAsia" w:ascii="宋体" w:hAnsi="宋体" w:cs="宋体"/>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E06F7">
            <w:pPr>
              <w:jc w:val="center"/>
              <w:textAlignment w:val="center"/>
              <w:rPr>
                <w:rFonts w:hint="eastAsia" w:ascii="宋体" w:hAnsi="宋体" w:cs="宋体"/>
                <w:sz w:val="18"/>
                <w:szCs w:val="18"/>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0A1A">
            <w:pPr>
              <w:jc w:val="center"/>
              <w:textAlignment w:val="center"/>
              <w:rPr>
                <w:rFonts w:hint="eastAsia" w:ascii="宋体" w:hAnsi="宋体" w:cs="宋体"/>
                <w:sz w:val="18"/>
                <w:szCs w:val="18"/>
              </w:rPr>
            </w:pPr>
          </w:p>
        </w:tc>
      </w:tr>
    </w:tbl>
    <w:p w14:paraId="275BD510">
      <w:pPr>
        <w:rPr>
          <w:rFonts w:hint="eastAsia"/>
        </w:rPr>
      </w:pPr>
    </w:p>
    <w:p w14:paraId="7C8C0906">
      <w:pPr>
        <w:rPr>
          <w:rFonts w:hint="eastAsia"/>
        </w:rPr>
      </w:pPr>
    </w:p>
    <w:p w14:paraId="7840AAF1">
      <w:pPr>
        <w:rPr>
          <w:rFonts w:hint="eastAsia"/>
        </w:rPr>
      </w:pPr>
    </w:p>
    <w:p w14:paraId="550074D9">
      <w:pPr>
        <w:rPr>
          <w:rFonts w:hint="eastAsia"/>
        </w:rPr>
      </w:pPr>
    </w:p>
    <w:p w14:paraId="5EFF4076">
      <w:pPr>
        <w:rPr>
          <w:rFonts w:hint="eastAsia"/>
        </w:rPr>
      </w:pPr>
    </w:p>
    <w:p w14:paraId="0AA68138">
      <w:pPr>
        <w:pStyle w:val="258"/>
        <w:ind w:firstLine="420"/>
      </w:pPr>
      <w:r>
        <w:pict>
          <v:rect id="_x0000_i1025" o:spt="1" style="height:1pt;width:116.95pt;" fillcolor="#000000" filled="t" stroked="f" coordsize="21600,21600" o:hr="t" o:hrstd="t" o:hrnoshade="t" o:hrpct="250" o:hralign="center">
            <v:path/>
            <v:fill on="t" focussize="0,0"/>
            <v:stroke on="f"/>
            <v:imagedata o:title=""/>
            <o:lock v:ext="edit"/>
            <w10:wrap type="none"/>
            <w10:anchorlock/>
          </v:rect>
        </w:pict>
      </w:r>
    </w:p>
    <w:sectPr>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7B22">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26FCE738">
    <w:pPr>
      <w:pStyle w:val="252"/>
      <w:ind w:right="360" w:firstLine="360"/>
      <w:rPr>
        <w:rStyle w:val="234"/>
      </w:rPr>
    </w:pPr>
  </w:p>
  <w:p w14:paraId="56E8FE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ACA73">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8</w:t>
    </w:r>
    <w:r>
      <w:rPr>
        <w:rStyle w:val="234"/>
      </w:rPr>
      <w:fldChar w:fldCharType="end"/>
    </w:r>
  </w:p>
  <w:p w14:paraId="74791C2A">
    <w:pPr>
      <w:pStyle w:val="251"/>
      <w:ind w:right="360" w:firstLine="360"/>
      <w:rPr>
        <w:rStyle w:val="234"/>
      </w:rPr>
    </w:pPr>
  </w:p>
  <w:p w14:paraId="631087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404F">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BAFC4">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624750C8">
    <w:pPr>
      <w:pStyle w:val="252"/>
      <w:ind w:right="360" w:firstLine="360"/>
      <w:rPr>
        <w:rStyle w:val="234"/>
      </w:rPr>
    </w:pPr>
  </w:p>
  <w:p w14:paraId="22D193C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0E10B">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7</w:t>
    </w:r>
    <w:r>
      <w:rPr>
        <w:rStyle w:val="234"/>
      </w:rPr>
      <w:fldChar w:fldCharType="end"/>
    </w:r>
  </w:p>
  <w:p w14:paraId="1B325BB5">
    <w:pPr>
      <w:pStyle w:val="252"/>
      <w:ind w:right="360" w:firstLine="360"/>
      <w:rPr>
        <w:rStyle w:val="234"/>
      </w:rPr>
    </w:pPr>
  </w:p>
  <w:p w14:paraId="4195F59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79E4">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7</w:t>
    </w:r>
    <w:r>
      <w:rPr>
        <w:rStyle w:val="234"/>
      </w:rPr>
      <w:fldChar w:fldCharType="end"/>
    </w:r>
  </w:p>
  <w:p w14:paraId="2297550A">
    <w:pPr>
      <w:pStyle w:val="252"/>
      <w:ind w:right="360" w:firstLine="360"/>
      <w:rPr>
        <w:rStyle w:val="234"/>
      </w:rPr>
    </w:pPr>
  </w:p>
  <w:p w14:paraId="4B83F63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566F">
    <w:pPr>
      <w:pStyle w:val="253"/>
    </w:pPr>
    <w:r>
      <w:t xml:space="preserve">DB43/T XXXX-2024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710A1">
    <w:pPr>
      <w:pStyle w:val="254"/>
    </w:pPr>
    <w:r>
      <w:t>DB43/T XXXX-202</w:t>
    </w:r>
    <w:r>
      <w:rPr>
        <w:rFonts w:hint="eastAsia"/>
        <w:lang w:val="en-US" w:eastAsia="zh-CN"/>
      </w:rPr>
      <w:t>5</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FF3DB">
    <w:pPr>
      <w:pStyle w:val="253"/>
    </w:pPr>
    <w:r>
      <w:t>DB43/T XXXX-202</w:t>
    </w:r>
    <w:r>
      <w:rPr>
        <w:rFonts w:hint="eastAsia"/>
        <w:lang w:val="en-US" w:eastAsia="zh-CN"/>
      </w:rPr>
      <w:t>5</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A3258">
    <w:pPr>
      <w:pStyle w:val="253"/>
    </w:pPr>
    <w:r>
      <w:t>DB</w:t>
    </w:r>
    <w:r>
      <w:rPr>
        <w:rFonts w:hint="eastAsia"/>
      </w:rPr>
      <w:t xml:space="preserve"> </w:t>
    </w:r>
    <w:r>
      <w:t>43/T XXXX-202</w:t>
    </w:r>
    <w:r>
      <w:rPr>
        <w:rFonts w:hint="eastAsia"/>
        <w:lang w:val="en-US" w:eastAsia="zh-CN"/>
      </w:rPr>
      <w:t>5</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578E">
    <w:pPr>
      <w:pStyle w:val="253"/>
    </w:pPr>
    <w:r>
      <w:t>DB43/T XXXX-202</w:t>
    </w:r>
    <w:r>
      <w:rPr>
        <w:rFonts w:hint="eastAsia"/>
        <w:lang w:val="en-US" w:eastAsia="zh-CN"/>
      </w:rPr>
      <w:t>5</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B9E47"/>
    <w:multiLevelType w:val="singleLevel"/>
    <w:tmpl w:val="97AB9E47"/>
    <w:lvl w:ilvl="0" w:tentative="0">
      <w:start w:val="1"/>
      <w:numFmt w:val="lowerLetter"/>
      <w:suff w:val="nothing"/>
      <w:lvlText w:val="%1）"/>
      <w:lvlJc w:val="left"/>
    </w:lvl>
  </w:abstractNum>
  <w:abstractNum w:abstractNumId="1">
    <w:nsid w:val="A897E7A9"/>
    <w:multiLevelType w:val="singleLevel"/>
    <w:tmpl w:val="A897E7A9"/>
    <w:lvl w:ilvl="0" w:tentative="0">
      <w:start w:val="1"/>
      <w:numFmt w:val="lowerLetter"/>
      <w:suff w:val="nothing"/>
      <w:lvlText w:val="%1）"/>
      <w:lvlJc w:val="left"/>
    </w:lvl>
  </w:abstractNum>
  <w:abstractNum w:abstractNumId="2">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2">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5">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7">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9">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355F3DE9"/>
    <w:multiLevelType w:val="singleLevel"/>
    <w:tmpl w:val="355F3DE9"/>
    <w:lvl w:ilvl="0" w:tentative="0">
      <w:start w:val="1"/>
      <w:numFmt w:val="lowerLetter"/>
      <w:suff w:val="nothing"/>
      <w:lvlText w:val="%1）"/>
      <w:lvlJc w:val="left"/>
    </w:lvl>
  </w:abstractNum>
  <w:abstractNum w:abstractNumId="21">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5">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6">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EA1BDB2"/>
    <w:multiLevelType w:val="singleLevel"/>
    <w:tmpl w:val="6EA1BDB2"/>
    <w:lvl w:ilvl="0" w:tentative="0">
      <w:start w:val="1"/>
      <w:numFmt w:val="lowerLetter"/>
      <w:suff w:val="nothing"/>
      <w:lvlText w:val="%1）"/>
      <w:lvlJc w:val="left"/>
    </w:lvl>
  </w:abstractNum>
  <w:abstractNum w:abstractNumId="30">
    <w:nsid w:val="70E12A20"/>
    <w:multiLevelType w:val="singleLevel"/>
    <w:tmpl w:val="70E12A20"/>
    <w:lvl w:ilvl="0" w:tentative="0">
      <w:start w:val="1"/>
      <w:numFmt w:val="lowerLetter"/>
      <w:suff w:val="nothing"/>
      <w:lvlText w:val="%1）"/>
      <w:lvlJc w:val="left"/>
    </w:lvl>
  </w:abstractNum>
  <w:abstractNum w:abstractNumId="31">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2">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7"/>
  </w:num>
  <w:num w:numId="12">
    <w:abstractNumId w:val="26"/>
  </w:num>
  <w:num w:numId="13">
    <w:abstractNumId w:val="25"/>
  </w:num>
  <w:num w:numId="14">
    <w:abstractNumId w:val="18"/>
  </w:num>
  <w:num w:numId="15">
    <w:abstractNumId w:val="32"/>
  </w:num>
  <w:num w:numId="16">
    <w:abstractNumId w:val="15"/>
  </w:num>
  <w:num w:numId="17">
    <w:abstractNumId w:val="21"/>
  </w:num>
  <w:num w:numId="18">
    <w:abstractNumId w:val="24"/>
  </w:num>
  <w:num w:numId="19">
    <w:abstractNumId w:val="14"/>
  </w:num>
  <w:num w:numId="20">
    <w:abstractNumId w:val="23"/>
  </w:num>
  <w:num w:numId="21">
    <w:abstractNumId w:val="28"/>
  </w:num>
  <w:num w:numId="22">
    <w:abstractNumId w:val="12"/>
  </w:num>
  <w:num w:numId="23">
    <w:abstractNumId w:val="22"/>
  </w:num>
  <w:num w:numId="24">
    <w:abstractNumId w:val="31"/>
  </w:num>
  <w:num w:numId="25">
    <w:abstractNumId w:val="16"/>
  </w:num>
  <w:num w:numId="26">
    <w:abstractNumId w:val="19"/>
  </w:num>
  <w:num w:numId="27">
    <w:abstractNumId w:val="13"/>
  </w:num>
  <w:num w:numId="28">
    <w:abstractNumId w:val="2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0"/>
  </w:num>
  <w:num w:numId="32">
    <w:abstractNumId w:val="1"/>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attachedTemplate r:id="rId1"/>
  <w:documentProtection w:formatting="1" w:enforcement="0"/>
  <w:defaultTabStop w:val="21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30"/>
    <w:rsid w:val="00006548"/>
    <w:rsid w:val="00027BD3"/>
    <w:rsid w:val="00030237"/>
    <w:rsid w:val="00031EEE"/>
    <w:rsid w:val="00036B39"/>
    <w:rsid w:val="000372EA"/>
    <w:rsid w:val="00040BBF"/>
    <w:rsid w:val="00043421"/>
    <w:rsid w:val="00050E91"/>
    <w:rsid w:val="00053FB5"/>
    <w:rsid w:val="000607E1"/>
    <w:rsid w:val="00075DD9"/>
    <w:rsid w:val="00076F59"/>
    <w:rsid w:val="0009271F"/>
    <w:rsid w:val="0009648F"/>
    <w:rsid w:val="000A568D"/>
    <w:rsid w:val="000A6E5F"/>
    <w:rsid w:val="000B6ECB"/>
    <w:rsid w:val="000C21DC"/>
    <w:rsid w:val="000C2EFF"/>
    <w:rsid w:val="000D2D03"/>
    <w:rsid w:val="000E2B29"/>
    <w:rsid w:val="000E7B1D"/>
    <w:rsid w:val="000F1341"/>
    <w:rsid w:val="000F76D9"/>
    <w:rsid w:val="00123BF9"/>
    <w:rsid w:val="00127602"/>
    <w:rsid w:val="00144633"/>
    <w:rsid w:val="001517CF"/>
    <w:rsid w:val="0016147E"/>
    <w:rsid w:val="00164C6D"/>
    <w:rsid w:val="00170B1F"/>
    <w:rsid w:val="00172236"/>
    <w:rsid w:val="001748CC"/>
    <w:rsid w:val="0017737E"/>
    <w:rsid w:val="001830DE"/>
    <w:rsid w:val="001A5BF9"/>
    <w:rsid w:val="001C2054"/>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A3BE2"/>
    <w:rsid w:val="002A4DD0"/>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15301"/>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81F19"/>
    <w:rsid w:val="00596BBE"/>
    <w:rsid w:val="005A35D5"/>
    <w:rsid w:val="005A406C"/>
    <w:rsid w:val="005D203A"/>
    <w:rsid w:val="005D5966"/>
    <w:rsid w:val="00601445"/>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7064A5"/>
    <w:rsid w:val="007141B1"/>
    <w:rsid w:val="00715BD0"/>
    <w:rsid w:val="00727842"/>
    <w:rsid w:val="0073641E"/>
    <w:rsid w:val="00743CC7"/>
    <w:rsid w:val="0074732A"/>
    <w:rsid w:val="00767B2F"/>
    <w:rsid w:val="0077266D"/>
    <w:rsid w:val="00773A5E"/>
    <w:rsid w:val="00776408"/>
    <w:rsid w:val="0078233D"/>
    <w:rsid w:val="00792486"/>
    <w:rsid w:val="00792DBE"/>
    <w:rsid w:val="00795E45"/>
    <w:rsid w:val="007D2FAA"/>
    <w:rsid w:val="007E0206"/>
    <w:rsid w:val="007E3F4F"/>
    <w:rsid w:val="007F69B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76B1"/>
    <w:rsid w:val="009721AF"/>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96330"/>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162E3"/>
    <w:rsid w:val="00B226E1"/>
    <w:rsid w:val="00B23075"/>
    <w:rsid w:val="00B37C0E"/>
    <w:rsid w:val="00B44799"/>
    <w:rsid w:val="00B454CA"/>
    <w:rsid w:val="00B55871"/>
    <w:rsid w:val="00B565EB"/>
    <w:rsid w:val="00B614B1"/>
    <w:rsid w:val="00B74D02"/>
    <w:rsid w:val="00B807AF"/>
    <w:rsid w:val="00B90349"/>
    <w:rsid w:val="00BB5BF7"/>
    <w:rsid w:val="00BC6C4C"/>
    <w:rsid w:val="00BE027D"/>
    <w:rsid w:val="00BF3DB8"/>
    <w:rsid w:val="00BF533F"/>
    <w:rsid w:val="00C12F1C"/>
    <w:rsid w:val="00C22264"/>
    <w:rsid w:val="00C231D9"/>
    <w:rsid w:val="00C26FF1"/>
    <w:rsid w:val="00C7294C"/>
    <w:rsid w:val="00C7721B"/>
    <w:rsid w:val="00C80B64"/>
    <w:rsid w:val="00C825D9"/>
    <w:rsid w:val="00C82D66"/>
    <w:rsid w:val="00CA1496"/>
    <w:rsid w:val="00CA612B"/>
    <w:rsid w:val="00CA6A4E"/>
    <w:rsid w:val="00CB5BB7"/>
    <w:rsid w:val="00CC19EC"/>
    <w:rsid w:val="00CE0378"/>
    <w:rsid w:val="00CF740D"/>
    <w:rsid w:val="00D10F52"/>
    <w:rsid w:val="00D20260"/>
    <w:rsid w:val="00D32102"/>
    <w:rsid w:val="00D679FB"/>
    <w:rsid w:val="00D77681"/>
    <w:rsid w:val="00DB79A4"/>
    <w:rsid w:val="00DC300E"/>
    <w:rsid w:val="00DC5920"/>
    <w:rsid w:val="00DD42C1"/>
    <w:rsid w:val="00DE6C5C"/>
    <w:rsid w:val="00DE79D1"/>
    <w:rsid w:val="00DF3719"/>
    <w:rsid w:val="00E05C6A"/>
    <w:rsid w:val="00E05E73"/>
    <w:rsid w:val="00E12E32"/>
    <w:rsid w:val="00E245C7"/>
    <w:rsid w:val="00E307EE"/>
    <w:rsid w:val="00E30917"/>
    <w:rsid w:val="00E33A22"/>
    <w:rsid w:val="00E376DF"/>
    <w:rsid w:val="00E43343"/>
    <w:rsid w:val="00E558DE"/>
    <w:rsid w:val="00E638E4"/>
    <w:rsid w:val="00E73319"/>
    <w:rsid w:val="00E83142"/>
    <w:rsid w:val="00E87A23"/>
    <w:rsid w:val="00E96E93"/>
    <w:rsid w:val="00ED1474"/>
    <w:rsid w:val="00ED7098"/>
    <w:rsid w:val="00EE4858"/>
    <w:rsid w:val="00EE4A1A"/>
    <w:rsid w:val="00EF3B4A"/>
    <w:rsid w:val="00F172FB"/>
    <w:rsid w:val="00F17B6A"/>
    <w:rsid w:val="00F252F0"/>
    <w:rsid w:val="00F25CA4"/>
    <w:rsid w:val="00F3590F"/>
    <w:rsid w:val="00F66499"/>
    <w:rsid w:val="00F73EF2"/>
    <w:rsid w:val="00F8041E"/>
    <w:rsid w:val="00F863B5"/>
    <w:rsid w:val="00FD74B3"/>
    <w:rsid w:val="00FE15CE"/>
    <w:rsid w:val="0269260F"/>
    <w:rsid w:val="045B531D"/>
    <w:rsid w:val="053E2909"/>
    <w:rsid w:val="07287718"/>
    <w:rsid w:val="07A57C14"/>
    <w:rsid w:val="08C00949"/>
    <w:rsid w:val="108006DF"/>
    <w:rsid w:val="1103238C"/>
    <w:rsid w:val="139F04BD"/>
    <w:rsid w:val="157776FE"/>
    <w:rsid w:val="171468C1"/>
    <w:rsid w:val="1A1F1D30"/>
    <w:rsid w:val="1A6D6D59"/>
    <w:rsid w:val="1CB078FE"/>
    <w:rsid w:val="1D5011EE"/>
    <w:rsid w:val="1D774AFE"/>
    <w:rsid w:val="1DD375A7"/>
    <w:rsid w:val="1EDF163A"/>
    <w:rsid w:val="1F992E18"/>
    <w:rsid w:val="20C11AE1"/>
    <w:rsid w:val="219C3F38"/>
    <w:rsid w:val="23E53B48"/>
    <w:rsid w:val="269867F8"/>
    <w:rsid w:val="26C936CE"/>
    <w:rsid w:val="277B7426"/>
    <w:rsid w:val="28791C83"/>
    <w:rsid w:val="29E70F92"/>
    <w:rsid w:val="2AE55AA3"/>
    <w:rsid w:val="2C8A13E9"/>
    <w:rsid w:val="2F905547"/>
    <w:rsid w:val="321015CA"/>
    <w:rsid w:val="340546AF"/>
    <w:rsid w:val="370B31A1"/>
    <w:rsid w:val="390331CC"/>
    <w:rsid w:val="3AC42144"/>
    <w:rsid w:val="3D8727C0"/>
    <w:rsid w:val="3E481D7B"/>
    <w:rsid w:val="406B5F8B"/>
    <w:rsid w:val="41226B44"/>
    <w:rsid w:val="424555FA"/>
    <w:rsid w:val="44037A98"/>
    <w:rsid w:val="445D2627"/>
    <w:rsid w:val="44AD551D"/>
    <w:rsid w:val="475D2EC9"/>
    <w:rsid w:val="481318ED"/>
    <w:rsid w:val="4C1F0954"/>
    <w:rsid w:val="4D6C01D3"/>
    <w:rsid w:val="4FCF7434"/>
    <w:rsid w:val="50056E81"/>
    <w:rsid w:val="50B662D7"/>
    <w:rsid w:val="52432C25"/>
    <w:rsid w:val="53292783"/>
    <w:rsid w:val="536E215F"/>
    <w:rsid w:val="5B3A161A"/>
    <w:rsid w:val="5CAA1B87"/>
    <w:rsid w:val="5EE3369E"/>
    <w:rsid w:val="60F02B31"/>
    <w:rsid w:val="63456A99"/>
    <w:rsid w:val="67CE4318"/>
    <w:rsid w:val="699051E3"/>
    <w:rsid w:val="6BD313CB"/>
    <w:rsid w:val="6C3B4CB5"/>
    <w:rsid w:val="6CDF7800"/>
    <w:rsid w:val="700E2626"/>
    <w:rsid w:val="703F0BCB"/>
    <w:rsid w:val="71372C9D"/>
    <w:rsid w:val="727735BE"/>
    <w:rsid w:val="72FD248E"/>
    <w:rsid w:val="74A3148F"/>
    <w:rsid w:val="7D870453"/>
    <w:rsid w:val="7DDC0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Lines="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Lines="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Lines="100"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Lines="50"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Lines="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Lines="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Lines="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Lines="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Lines="0" w:afterLines="0"/>
    </w:pPr>
  </w:style>
  <w:style w:type="paragraph" w:customStyle="1" w:styleId="319">
    <w:name w:val="术语定义三级条标题"/>
    <w:basedOn w:val="290"/>
    <w:next w:val="258"/>
    <w:qFormat/>
    <w:uiPriority w:val="0"/>
    <w:pPr>
      <w:spacing w:beforeLines="0" w:afterLines="0"/>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Lines="0" w:afterLines="0"/>
    </w:pPr>
  </w:style>
  <w:style w:type="paragraph" w:customStyle="1" w:styleId="322">
    <w:name w:val="术语定义五级条标题"/>
    <w:basedOn w:val="300"/>
    <w:next w:val="258"/>
    <w:qFormat/>
    <w:uiPriority w:val="0"/>
    <w:pPr>
      <w:spacing w:beforeLines="0" w:afterLines="0"/>
    </w:pPr>
  </w:style>
  <w:style w:type="paragraph" w:customStyle="1" w:styleId="323">
    <w:name w:val="术语定义一级条标题"/>
    <w:basedOn w:val="260"/>
    <w:next w:val="258"/>
    <w:qFormat/>
    <w:uiPriority w:val="0"/>
    <w:pPr>
      <w:spacing w:beforeLines="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Lines="0" w:afterLines="0"/>
    </w:pPr>
    <w:rPr>
      <w:rFonts w:asciiTheme="majorEastAsia" w:eastAsiaTheme="majorEastAsia"/>
    </w:rPr>
  </w:style>
  <w:style w:type="paragraph" w:customStyle="1" w:styleId="327">
    <w:name w:val="三级无标题条"/>
    <w:basedOn w:val="290"/>
    <w:qFormat/>
    <w:uiPriority w:val="0"/>
    <w:pPr>
      <w:spacing w:beforeLines="0" w:afterLines="0"/>
    </w:pPr>
    <w:rPr>
      <w:rFonts w:asciiTheme="majorEastAsia" w:eastAsiaTheme="majorEastAsia"/>
    </w:rPr>
  </w:style>
  <w:style w:type="paragraph" w:customStyle="1" w:styleId="328">
    <w:name w:val="四级无标题条"/>
    <w:basedOn w:val="295"/>
    <w:qFormat/>
    <w:uiPriority w:val="0"/>
    <w:pPr>
      <w:spacing w:beforeLines="0" w:afterLines="0"/>
    </w:pPr>
    <w:rPr>
      <w:rFonts w:asciiTheme="majorEastAsia" w:eastAsiaTheme="majorEastAsia"/>
    </w:rPr>
  </w:style>
  <w:style w:type="paragraph" w:customStyle="1" w:styleId="329">
    <w:name w:val="五级无标题条"/>
    <w:basedOn w:val="300"/>
    <w:qFormat/>
    <w:uiPriority w:val="0"/>
    <w:pPr>
      <w:spacing w:beforeLines="0" w:afterLines="0"/>
    </w:pPr>
    <w:rPr>
      <w:rFonts w:asciiTheme="majorEastAsia" w:eastAsiaTheme="majorEastAsia"/>
    </w:rPr>
  </w:style>
  <w:style w:type="paragraph" w:customStyle="1" w:styleId="330">
    <w:name w:val="一级无标题条"/>
    <w:basedOn w:val="260"/>
    <w:qFormat/>
    <w:uiPriority w:val="0"/>
    <w:pPr>
      <w:spacing w:beforeLines="0" w:afterLines="0"/>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黑体" w:hAnsi="黑体" w:eastAsia="黑体" w:cs="Times New Roman"/>
      <w:b/>
      <w:bCs/>
      <w:w w:val="135"/>
      <w:sz w:val="52"/>
      <w:lang w:val="en-US" w:eastAsia="zh-CN" w:bidi="ar-SA"/>
    </w:rPr>
  </w:style>
  <w:style w:type="character" w:customStyle="1" w:styleId="337">
    <w:name w:val="标准称谓DB Char"/>
    <w:basedOn w:val="231"/>
    <w:link w:val="336"/>
    <w:qFormat/>
    <w:uiPriority w:val="0"/>
    <w:rPr>
      <w:rFonts w:ascii="黑体" w:hAnsi="黑体" w:eastAsia="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39">
    <w:name w:val="标准称谓QB Char"/>
    <w:basedOn w:val="231"/>
    <w:link w:val="338"/>
    <w:qFormat/>
    <w:uiPriority w:val="0"/>
    <w:rPr>
      <w:rFonts w:ascii="Arial Black" w:hAnsi="Arial Black" w:eastAsia="黑体"/>
      <w:bCs/>
      <w:w w:val="135"/>
      <w:sz w:val="44"/>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宋体"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Lines="0" w:afterLines="0"/>
    </w:pPr>
    <w:rPr>
      <w:rFonts w:asciiTheme="majorEastAsia" w:eastAsiaTheme="majorEastAsia"/>
    </w:rPr>
  </w:style>
  <w:style w:type="paragraph" w:customStyle="1" w:styleId="492">
    <w:name w:val="附录一级无标题条"/>
    <w:basedOn w:val="277"/>
    <w:qFormat/>
    <w:uiPriority w:val="0"/>
    <w:pPr>
      <w:spacing w:beforeLines="0" w:afterLines="0"/>
    </w:pPr>
    <w:rPr>
      <w:rFonts w:asciiTheme="majorEastAsia" w:eastAsiaTheme="majorEastAsia"/>
    </w:rPr>
  </w:style>
  <w:style w:type="paragraph" w:customStyle="1" w:styleId="493">
    <w:name w:val="附录二级无标题条"/>
    <w:basedOn w:val="278"/>
    <w:qFormat/>
    <w:uiPriority w:val="0"/>
    <w:pPr>
      <w:spacing w:beforeLines="0" w:afterLines="0"/>
    </w:pPr>
    <w:rPr>
      <w:rFonts w:asciiTheme="majorEastAsia" w:eastAsiaTheme="majorEastAsia"/>
    </w:rPr>
  </w:style>
  <w:style w:type="paragraph" w:customStyle="1" w:styleId="494">
    <w:name w:val="附录三级无标题条"/>
    <w:basedOn w:val="279"/>
    <w:qFormat/>
    <w:uiPriority w:val="0"/>
    <w:pPr>
      <w:spacing w:beforeLines="0" w:afterLines="0"/>
    </w:pPr>
    <w:rPr>
      <w:rFonts w:asciiTheme="majorEastAsia" w:eastAsiaTheme="majorEastAsia"/>
    </w:rPr>
  </w:style>
  <w:style w:type="paragraph" w:customStyle="1" w:styleId="495">
    <w:name w:val="附录四级无标题条"/>
    <w:basedOn w:val="280"/>
    <w:qFormat/>
    <w:uiPriority w:val="0"/>
    <w:pPr>
      <w:spacing w:beforeLines="0" w:afterLines="0"/>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Lines="50" w:afterLines="50"/>
    </w:pPr>
    <w:rPr>
      <w:rFonts w:ascii="黑体" w:eastAsia="黑体"/>
      <w:kern w:val="0"/>
      <w:szCs w:val="20"/>
    </w:rPr>
  </w:style>
  <w:style w:type="paragraph" w:customStyle="1" w:styleId="512">
    <w:name w:val="引言二级无标题条"/>
    <w:basedOn w:val="511"/>
    <w:next w:val="258"/>
    <w:qFormat/>
    <w:uiPriority w:val="0"/>
    <w:pPr>
      <w:spacing w:beforeLines="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Lines="50" w:afterLines="50"/>
    </w:pPr>
    <w:rPr>
      <w:rFonts w:ascii="黑体" w:eastAsia="黑体"/>
      <w:kern w:val="0"/>
      <w:szCs w:val="20"/>
    </w:rPr>
  </w:style>
  <w:style w:type="paragraph" w:customStyle="1" w:styleId="514">
    <w:name w:val="引言三级无标题条"/>
    <w:basedOn w:val="513"/>
    <w:next w:val="258"/>
    <w:qFormat/>
    <w:uiPriority w:val="0"/>
    <w:pPr>
      <w:spacing w:beforeLines="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Lines="50" w:afterLines="50"/>
    </w:pPr>
    <w:rPr>
      <w:rFonts w:ascii="黑体" w:eastAsia="黑体"/>
      <w:kern w:val="0"/>
      <w:szCs w:val="20"/>
    </w:rPr>
  </w:style>
  <w:style w:type="paragraph" w:customStyle="1" w:styleId="516">
    <w:name w:val="引言四级无标题条"/>
    <w:basedOn w:val="515"/>
    <w:next w:val="258"/>
    <w:qFormat/>
    <w:uiPriority w:val="0"/>
    <w:pPr>
      <w:spacing w:beforeLines="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Lines="50" w:afterLines="50"/>
    </w:pPr>
    <w:rPr>
      <w:rFonts w:ascii="黑体" w:eastAsia="黑体"/>
      <w:kern w:val="0"/>
      <w:szCs w:val="20"/>
    </w:rPr>
  </w:style>
  <w:style w:type="paragraph" w:customStyle="1" w:styleId="518">
    <w:name w:val="引言五级无标题条"/>
    <w:basedOn w:val="517"/>
    <w:next w:val="258"/>
    <w:qFormat/>
    <w:uiPriority w:val="0"/>
    <w:pPr>
      <w:spacing w:beforeLines="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Lines="50" w:afterLines="50"/>
    </w:pPr>
    <w:rPr>
      <w:rFonts w:ascii="黑体" w:eastAsia="黑体"/>
      <w:kern w:val="0"/>
      <w:szCs w:val="20"/>
    </w:rPr>
  </w:style>
  <w:style w:type="paragraph" w:customStyle="1" w:styleId="520">
    <w:name w:val="引言一级无标题条"/>
    <w:basedOn w:val="519"/>
    <w:next w:val="258"/>
    <w:qFormat/>
    <w:uiPriority w:val="0"/>
    <w:pPr>
      <w:spacing w:beforeLines="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53D2697F9154861955192AA5C2B185A"/>
        <w:style w:val=""/>
        <w:category>
          <w:name w:val="常规"/>
          <w:gallery w:val="placeholder"/>
        </w:category>
        <w:types>
          <w:type w:val="bbPlcHdr"/>
        </w:types>
        <w:behaviors>
          <w:behavior w:val="content"/>
        </w:behaviors>
        <w:description w:val=""/>
        <w:guid w:val="{0FE93C2D-90FC-4B10-9784-1A18AFE2FB87}"/>
      </w:docPartPr>
      <w:docPartBody>
        <w:p w14:paraId="5E33CF9F">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ED2B1A"/>
    <w:rsid w:val="00ED09E8"/>
    <w:rsid w:val="00ED2B1A"/>
    <w:rsid w:val="00EF3B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53D2697F9154861955192AA5C2B185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10</Pages>
  <Words>2754</Words>
  <Characters>3024</Characters>
  <Lines>39</Lines>
  <Paragraphs>11</Paragraphs>
  <TotalTime>2</TotalTime>
  <ScaleCrop>false</ScaleCrop>
  <LinksUpToDate>false</LinksUpToDate>
  <CharactersWithSpaces>3133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2024-09-20T00:49:00Z</dcterms:created>
  <dc:creator>lenovo</dc:creator>
  <cp:lastModifiedBy>GYL~亚玲</cp:lastModifiedBy>
  <cp:lastPrinted>2024-11-26T01:48:00Z</cp:lastPrinted>
  <dcterms:modified xsi:type="dcterms:W3CDTF">2025-06-19T08:59:39Z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ICS:XXXX</vt:lpwstr>
  </property>
  <property fmtid="{D5CDD505-2E9C-101B-9397-08002B2CF9AE}" pid="6" name="CCS">
    <vt:lpwstr>CCS:XXXX</vt:lpwstr>
  </property>
  <property fmtid="{D5CDD505-2E9C-101B-9397-08002B2CF9AE}" pid="7" name="BAH">
    <vt:lpwstr>备案号：XXXX</vt:lpwstr>
  </property>
  <property fmtid="{D5CDD505-2E9C-101B-9397-08002B2CF9AE}" pid="8" name="BT">
    <vt:lpwstr>湖南省地方标准</vt:lpwstr>
  </property>
  <property fmtid="{D5CDD505-2E9C-101B-9397-08002B2CF9AE}" pid="9" name="BZBH">
    <vt:lpwstr>DB43/T XXXX-2024 </vt:lpwstr>
  </property>
  <property fmtid="{D5CDD505-2E9C-101B-9397-08002B2CF9AE}" pid="10" name="TDBH">
    <vt:lpwstr/>
  </property>
  <property fmtid="{D5CDD505-2E9C-101B-9397-08002B2CF9AE}" pid="11" name="BZMC">
    <vt:lpwstr>古代漆器文物数据采集加工技术规范</vt:lpwstr>
  </property>
  <property fmtid="{D5CDD505-2E9C-101B-9397-08002B2CF9AE}" pid="12" name="YWMC">
    <vt:lpwstr>Technical specification for digital acquisition and processing of ancient lacquerware</vt:lpwstr>
  </property>
  <property fmtid="{D5CDD505-2E9C-101B-9397-08002B2CF9AE}" pid="13" name="CBCD">
    <vt:lpwstr>（与国际标准一致性程度的标识）</vt:lpwstr>
  </property>
  <property fmtid="{D5CDD505-2E9C-101B-9397-08002B2CF9AE}" pid="14" name="WGLB">
    <vt:lpwstr>（征求意见稿）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DB43</vt:lpwstr>
  </property>
  <property fmtid="{D5CDD505-2E9C-101B-9397-08002B2CF9AE}" pid="18" name="标准类型">
    <vt:lpwstr>DB</vt:lpwstr>
  </property>
  <property fmtid="{D5CDD505-2E9C-101B-9397-08002B2CF9AE}" pid="19" name="FBDW">
    <vt:lpwstr>湖南省市场监督管理局</vt:lpwstr>
  </property>
  <property fmtid="{D5CDD505-2E9C-101B-9397-08002B2CF9AE}" pid="20" name="IMAGE">
    <vt:lpwstr/>
  </property>
  <property fmtid="{D5CDD505-2E9C-101B-9397-08002B2CF9AE}" pid="21" name="KSOProductBuildVer">
    <vt:lpwstr>2052-12.1.0.21541</vt:lpwstr>
  </property>
  <property fmtid="{D5CDD505-2E9C-101B-9397-08002B2CF9AE}" pid="22" name="ICV">
    <vt:lpwstr>B1B4B7879BA1406DBCBC9BAC1AB2C96B_13</vt:lpwstr>
  </property>
  <property fmtid="{D5CDD505-2E9C-101B-9397-08002B2CF9AE}" pid="23" name="KSOTemplateDocerSaveRecord">
    <vt:lpwstr>eyJoZGlkIjoiZDgzMTNkZDk0YjcyNzRhMTNlNDU4M2IxMzk4YWMyNWEiLCJ1c2VySWQiOiI0NjM4OTc3ODcifQ==</vt:lpwstr>
  </property>
</Properties>
</file>