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93B9B">
        <w:tc>
          <w:tcPr>
            <w:tcW w:w="509" w:type="dxa"/>
          </w:tcPr>
          <w:p w:rsidR="00793B9B" w:rsidRDefault="00957DC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93B9B" w:rsidRDefault="00957DC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93B9B">
        <w:tc>
          <w:tcPr>
            <w:tcW w:w="509" w:type="dxa"/>
          </w:tcPr>
          <w:p w:rsidR="00793B9B" w:rsidRDefault="00957DC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93B9B" w:rsidRDefault="00957DC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793B9B">
        <w:tc>
          <w:tcPr>
            <w:tcW w:w="6407" w:type="dxa"/>
          </w:tcPr>
          <w:p w:rsidR="00793B9B" w:rsidRDefault="00957DC9">
            <w:pPr>
              <w:pStyle w:val="affff7"/>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793B9B" w:rsidRDefault="00957DC9">
      <w:pPr>
        <w:pStyle w:val="a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93B9B" w:rsidRDefault="00957DC9">
      <w:pPr>
        <w:pStyle w:val="afffffffff9"/>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sidR="00B04234">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793B9B" w:rsidRDefault="00957DC9">
      <w:pPr>
        <w:pStyle w:val="afffffffffa"/>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93B9B" w:rsidRDefault="00957DC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93B9B" w:rsidRDefault="00793B9B">
      <w:pPr>
        <w:pStyle w:val="affff8"/>
        <w:framePr w:w="9639" w:h="6976" w:hRule="exact" w:hSpace="0" w:vSpace="0" w:wrap="around" w:hAnchor="page" w:y="6408"/>
        <w:jc w:val="center"/>
        <w:rPr>
          <w:rFonts w:ascii="黑体" w:eastAsia="黑体" w:hAnsi="黑体"/>
          <w:b w:val="0"/>
          <w:bCs w:val="0"/>
          <w:w w:val="100"/>
        </w:rPr>
      </w:pPr>
    </w:p>
    <w:p w:rsidR="00793B9B" w:rsidRDefault="00957DC9">
      <w:pPr>
        <w:pStyle w:val="a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煤炭智能制样系统检测技术规范</w:t>
      </w:r>
      <w:r>
        <w:fldChar w:fldCharType="end"/>
      </w:r>
      <w:bookmarkEnd w:id="9"/>
    </w:p>
    <w:p w:rsidR="00793B9B" w:rsidRDefault="00793B9B">
      <w:pPr>
        <w:framePr w:w="9639" w:h="6974" w:hRule="exact" w:wrap="around" w:vAnchor="page" w:hAnchor="page" w:x="1419" w:y="6408" w:anchorLock="1"/>
        <w:ind w:left="-1418"/>
      </w:pPr>
    </w:p>
    <w:p w:rsidR="00793B9B" w:rsidRDefault="00957DC9">
      <w:pPr>
        <w:pStyle w:val="a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s</w:t>
      </w:r>
      <w:r>
        <w:rPr>
          <w:rFonts w:eastAsia="黑体"/>
          <w:szCs w:val="28"/>
        </w:rPr>
        <w:t xml:space="preserve">pecification for </w:t>
      </w:r>
      <w:r>
        <w:rPr>
          <w:rFonts w:eastAsia="黑体" w:hint="eastAsia"/>
          <w:szCs w:val="28"/>
        </w:rPr>
        <w:t xml:space="preserve">inspection of </w:t>
      </w:r>
      <w:r>
        <w:rPr>
          <w:rFonts w:eastAsia="黑体"/>
          <w:szCs w:val="28"/>
        </w:rPr>
        <w:t>intelligent coal sample preparation system</w:t>
      </w:r>
      <w:r>
        <w:rPr>
          <w:rFonts w:eastAsia="黑体"/>
          <w:szCs w:val="28"/>
        </w:rPr>
        <w:fldChar w:fldCharType="end"/>
      </w:r>
      <w:bookmarkEnd w:id="10"/>
    </w:p>
    <w:p w:rsidR="00793B9B" w:rsidRDefault="00793B9B">
      <w:pPr>
        <w:framePr w:w="9639" w:h="6974" w:hRule="exact" w:wrap="around" w:vAnchor="page" w:hAnchor="page" w:x="1419" w:y="6408" w:anchorLock="1"/>
        <w:spacing w:line="760" w:lineRule="exact"/>
        <w:ind w:left="-1418"/>
      </w:pPr>
    </w:p>
    <w:p w:rsidR="00793B9B" w:rsidRDefault="00793B9B">
      <w:pPr>
        <w:pStyle w:val="afffffff0"/>
        <w:framePr w:w="9639" w:h="6974" w:hRule="exact" w:wrap="around" w:vAnchor="page" w:hAnchor="page" w:x="1419" w:y="6408" w:anchorLock="1"/>
        <w:textAlignment w:val="bottom"/>
        <w:rPr>
          <w:rFonts w:eastAsia="黑体"/>
          <w:szCs w:val="28"/>
        </w:rPr>
      </w:pPr>
    </w:p>
    <w:p w:rsidR="00793B9B" w:rsidRDefault="00957DC9">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00D7C">
        <w:rPr>
          <w:sz w:val="24"/>
          <w:szCs w:val="28"/>
        </w:rPr>
      </w:r>
      <w:r w:rsidR="00E00D7C">
        <w:rPr>
          <w:sz w:val="24"/>
          <w:szCs w:val="28"/>
        </w:rPr>
        <w:fldChar w:fldCharType="separate"/>
      </w:r>
      <w:r>
        <w:rPr>
          <w:sz w:val="24"/>
          <w:szCs w:val="28"/>
        </w:rPr>
        <w:fldChar w:fldCharType="end"/>
      </w:r>
      <w:bookmarkEnd w:id="11"/>
    </w:p>
    <w:p w:rsidR="00793B9B" w:rsidRDefault="00957DC9">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5B77D8" w:rsidRPr="005B77D8">
        <w:rPr>
          <w:rFonts w:hint="eastAsia"/>
          <w:sz w:val="21"/>
          <w:szCs w:val="28"/>
        </w:rPr>
        <w:t>（征求意见稿）</w:t>
      </w:r>
      <w:r>
        <w:rPr>
          <w:sz w:val="21"/>
          <w:szCs w:val="28"/>
        </w:rPr>
        <w:fldChar w:fldCharType="end"/>
      </w:r>
      <w:bookmarkEnd w:id="12"/>
    </w:p>
    <w:p w:rsidR="00793B9B" w:rsidRDefault="00957DC9">
      <w:pPr>
        <w:pStyle w:val="a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E00D7C">
        <w:rPr>
          <w:b/>
          <w:sz w:val="21"/>
          <w:szCs w:val="28"/>
        </w:rPr>
      </w:r>
      <w:r w:rsidR="00E00D7C">
        <w:rPr>
          <w:b/>
          <w:sz w:val="21"/>
          <w:szCs w:val="28"/>
        </w:rPr>
        <w:fldChar w:fldCharType="separate"/>
      </w:r>
      <w:r>
        <w:rPr>
          <w:b/>
          <w:sz w:val="21"/>
          <w:szCs w:val="28"/>
        </w:rPr>
        <w:fldChar w:fldCharType="end"/>
      </w:r>
      <w:bookmarkEnd w:id="13"/>
    </w:p>
    <w:p w:rsidR="00793B9B" w:rsidRDefault="00957DC9">
      <w:pPr>
        <w:pStyle w:val="a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93B9B" w:rsidRDefault="00957DC9">
      <w:pPr>
        <w:pStyle w:val="a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93B9B" w:rsidRDefault="00957DC9">
      <w:pPr>
        <w:pStyle w:val="affffff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0"/>
          <w:rFonts w:hAnsi="黑体" w:hint="eastAsia"/>
          <w:position w:val="0"/>
        </w:rPr>
        <w:t>发</w:t>
      </w:r>
      <w:r>
        <w:rPr>
          <w:rStyle w:val="afffffffffff0"/>
          <w:rFonts w:hAnsi="黑体" w:hint="eastAsia"/>
          <w:spacing w:val="0"/>
          <w:position w:val="0"/>
        </w:rPr>
        <w:t>布</w:t>
      </w:r>
    </w:p>
    <w:p w:rsidR="00793B9B" w:rsidRDefault="00957DC9">
      <w:pPr>
        <w:rPr>
          <w:rFonts w:ascii="宋体" w:hAnsi="宋体"/>
          <w:sz w:val="28"/>
          <w:szCs w:val="28"/>
        </w:rPr>
        <w:sectPr w:rsidR="00793B9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93B9B" w:rsidRDefault="00957DC9">
      <w:pPr>
        <w:pStyle w:val="affffff2"/>
        <w:spacing w:after="468"/>
      </w:pPr>
      <w:bookmarkStart w:id="21" w:name="BookMark1"/>
      <w:r>
        <w:rPr>
          <w:rFonts w:hint="eastAsia"/>
          <w:spacing w:val="320"/>
        </w:rPr>
        <w:lastRenderedPageBreak/>
        <w:t>目</w:t>
      </w:r>
      <w:r>
        <w:rPr>
          <w:rFonts w:hint="eastAsia"/>
        </w:rPr>
        <w:t>次</w:t>
      </w:r>
    </w:p>
    <w:p w:rsidR="00B844AF" w:rsidRDefault="00957DC9">
      <w:pPr>
        <w:pStyle w:val="10"/>
        <w:tabs>
          <w:tab w:val="right" w:leader="dot" w:pos="9344"/>
        </w:tabs>
        <w:rPr>
          <w:rFonts w:asciiTheme="minorHAnsi" w:eastAsiaTheme="minorEastAsia" w:hAnsiTheme="minorHAnsi" w:cstheme="minorBidi"/>
          <w:noProof/>
          <w:szCs w:val="22"/>
        </w:rPr>
      </w:pPr>
      <w:r w:rsidRPr="004A1DC0">
        <w:rPr>
          <w:rStyle w:val="affff5"/>
        </w:rPr>
        <w:fldChar w:fldCharType="begin"/>
      </w:r>
      <w:r w:rsidRPr="004A1DC0">
        <w:rPr>
          <w:rStyle w:val="affff5"/>
        </w:rPr>
        <w:instrText xml:space="preserve"> TOC \o "1-1" \h </w:instrText>
      </w:r>
      <w:r w:rsidRPr="004A1DC0">
        <w:rPr>
          <w:rStyle w:val="affff5"/>
        </w:rPr>
        <w:fldChar w:fldCharType="separate"/>
      </w:r>
      <w:hyperlink w:anchor="_Toc190096070" w:history="1">
        <w:r w:rsidR="00B844AF" w:rsidRPr="00196AF8">
          <w:rPr>
            <w:rStyle w:val="affff5"/>
            <w:rFonts w:hint="eastAsia"/>
            <w:noProof/>
            <w:spacing w:val="320"/>
          </w:rPr>
          <w:t>前</w:t>
        </w:r>
        <w:r w:rsidR="00B844AF" w:rsidRPr="00196AF8">
          <w:rPr>
            <w:rStyle w:val="affff5"/>
            <w:rFonts w:hint="eastAsia"/>
            <w:noProof/>
          </w:rPr>
          <w:t>言</w:t>
        </w:r>
        <w:r w:rsidR="00B844AF">
          <w:rPr>
            <w:noProof/>
          </w:rPr>
          <w:tab/>
        </w:r>
        <w:r w:rsidR="00B844AF">
          <w:rPr>
            <w:noProof/>
          </w:rPr>
          <w:fldChar w:fldCharType="begin"/>
        </w:r>
        <w:r w:rsidR="00B844AF">
          <w:rPr>
            <w:noProof/>
          </w:rPr>
          <w:instrText xml:space="preserve"> PAGEREF _Toc190096070 \h </w:instrText>
        </w:r>
        <w:r w:rsidR="00B844AF">
          <w:rPr>
            <w:noProof/>
          </w:rPr>
        </w:r>
        <w:r w:rsidR="00B844AF">
          <w:rPr>
            <w:noProof/>
          </w:rPr>
          <w:fldChar w:fldCharType="separate"/>
        </w:r>
        <w:r w:rsidR="00B844AF">
          <w:rPr>
            <w:noProof/>
          </w:rPr>
          <w:t>II</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1" w:history="1">
        <w:r w:rsidR="00B844AF" w:rsidRPr="00196AF8">
          <w:rPr>
            <w:rStyle w:val="affff5"/>
            <w:noProof/>
          </w:rPr>
          <w:t>1</w:t>
        </w:r>
        <w:r w:rsidR="00B844AF" w:rsidRPr="00196AF8">
          <w:rPr>
            <w:rStyle w:val="affff5"/>
            <w:rFonts w:hint="eastAsia"/>
            <w:noProof/>
          </w:rPr>
          <w:t xml:space="preserve"> 范围</w:t>
        </w:r>
        <w:r w:rsidR="00B844AF">
          <w:rPr>
            <w:noProof/>
          </w:rPr>
          <w:tab/>
        </w:r>
        <w:r w:rsidR="00B844AF">
          <w:rPr>
            <w:noProof/>
          </w:rPr>
          <w:fldChar w:fldCharType="begin"/>
        </w:r>
        <w:r w:rsidR="00B844AF">
          <w:rPr>
            <w:noProof/>
          </w:rPr>
          <w:instrText xml:space="preserve"> PAGEREF _Toc190096071 \h </w:instrText>
        </w:r>
        <w:r w:rsidR="00B844AF">
          <w:rPr>
            <w:noProof/>
          </w:rPr>
        </w:r>
        <w:r w:rsidR="00B844AF">
          <w:rPr>
            <w:noProof/>
          </w:rPr>
          <w:fldChar w:fldCharType="separate"/>
        </w:r>
        <w:r w:rsidR="00B844AF">
          <w:rPr>
            <w:noProof/>
          </w:rPr>
          <w:t>3</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2" w:history="1">
        <w:r w:rsidR="00B844AF" w:rsidRPr="00196AF8">
          <w:rPr>
            <w:rStyle w:val="affff5"/>
            <w:noProof/>
          </w:rPr>
          <w:t>2</w:t>
        </w:r>
        <w:r w:rsidR="00B844AF" w:rsidRPr="00196AF8">
          <w:rPr>
            <w:rStyle w:val="affff5"/>
            <w:rFonts w:hint="eastAsia"/>
            <w:noProof/>
          </w:rPr>
          <w:t xml:space="preserve"> 规范性引用文件</w:t>
        </w:r>
        <w:r w:rsidR="00B844AF">
          <w:rPr>
            <w:noProof/>
          </w:rPr>
          <w:tab/>
        </w:r>
        <w:r w:rsidR="00B844AF">
          <w:rPr>
            <w:noProof/>
          </w:rPr>
          <w:fldChar w:fldCharType="begin"/>
        </w:r>
        <w:r w:rsidR="00B844AF">
          <w:rPr>
            <w:noProof/>
          </w:rPr>
          <w:instrText xml:space="preserve"> PAGEREF _Toc190096072 \h </w:instrText>
        </w:r>
        <w:r w:rsidR="00B844AF">
          <w:rPr>
            <w:noProof/>
          </w:rPr>
        </w:r>
        <w:r w:rsidR="00B844AF">
          <w:rPr>
            <w:noProof/>
          </w:rPr>
          <w:fldChar w:fldCharType="separate"/>
        </w:r>
        <w:r w:rsidR="00B844AF">
          <w:rPr>
            <w:noProof/>
          </w:rPr>
          <w:t>3</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3" w:history="1">
        <w:r w:rsidR="00B844AF" w:rsidRPr="00196AF8">
          <w:rPr>
            <w:rStyle w:val="affff5"/>
            <w:noProof/>
          </w:rPr>
          <w:t>3</w:t>
        </w:r>
        <w:r w:rsidR="00B844AF" w:rsidRPr="00196AF8">
          <w:rPr>
            <w:rStyle w:val="affff5"/>
            <w:rFonts w:hint="eastAsia"/>
            <w:noProof/>
          </w:rPr>
          <w:t xml:space="preserve"> 术语和定义</w:t>
        </w:r>
        <w:r w:rsidR="00B844AF">
          <w:rPr>
            <w:noProof/>
          </w:rPr>
          <w:tab/>
        </w:r>
        <w:r w:rsidR="00B844AF">
          <w:rPr>
            <w:noProof/>
          </w:rPr>
          <w:fldChar w:fldCharType="begin"/>
        </w:r>
        <w:r w:rsidR="00B844AF">
          <w:rPr>
            <w:noProof/>
          </w:rPr>
          <w:instrText xml:space="preserve"> PAGEREF _Toc190096073 \h </w:instrText>
        </w:r>
        <w:r w:rsidR="00B844AF">
          <w:rPr>
            <w:noProof/>
          </w:rPr>
        </w:r>
        <w:r w:rsidR="00B844AF">
          <w:rPr>
            <w:noProof/>
          </w:rPr>
          <w:fldChar w:fldCharType="separate"/>
        </w:r>
        <w:r w:rsidR="00B844AF">
          <w:rPr>
            <w:noProof/>
          </w:rPr>
          <w:t>3</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4" w:history="1">
        <w:r w:rsidR="00B844AF" w:rsidRPr="00196AF8">
          <w:rPr>
            <w:rStyle w:val="affff5"/>
            <w:rFonts w:hAnsi="宋体"/>
            <w:noProof/>
          </w:rPr>
          <w:t>4</w:t>
        </w:r>
        <w:r w:rsidR="00B844AF" w:rsidRPr="00196AF8">
          <w:rPr>
            <w:rStyle w:val="affff5"/>
            <w:rFonts w:hAnsi="宋体" w:hint="eastAsia"/>
            <w:noProof/>
          </w:rPr>
          <w:t xml:space="preserve"> 系统构成</w:t>
        </w:r>
        <w:r w:rsidR="00B844AF">
          <w:rPr>
            <w:noProof/>
          </w:rPr>
          <w:tab/>
        </w:r>
        <w:r w:rsidR="00B844AF">
          <w:rPr>
            <w:noProof/>
          </w:rPr>
          <w:fldChar w:fldCharType="begin"/>
        </w:r>
        <w:r w:rsidR="00B844AF">
          <w:rPr>
            <w:noProof/>
          </w:rPr>
          <w:instrText xml:space="preserve"> PAGEREF _Toc190096074 \h </w:instrText>
        </w:r>
        <w:r w:rsidR="00B844AF">
          <w:rPr>
            <w:noProof/>
          </w:rPr>
        </w:r>
        <w:r w:rsidR="00B844AF">
          <w:rPr>
            <w:noProof/>
          </w:rPr>
          <w:fldChar w:fldCharType="separate"/>
        </w:r>
        <w:r w:rsidR="00B844AF">
          <w:rPr>
            <w:noProof/>
          </w:rPr>
          <w:t>3</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5" w:history="1">
        <w:r w:rsidR="00B844AF" w:rsidRPr="00196AF8">
          <w:rPr>
            <w:rStyle w:val="affff5"/>
            <w:rFonts w:hAnsi="宋体"/>
            <w:noProof/>
          </w:rPr>
          <w:t>5</w:t>
        </w:r>
        <w:r w:rsidR="00B844AF" w:rsidRPr="00196AF8">
          <w:rPr>
            <w:rStyle w:val="affff5"/>
            <w:rFonts w:hAnsi="宋体" w:hint="eastAsia"/>
            <w:noProof/>
          </w:rPr>
          <w:t xml:space="preserve"> 检测项目</w:t>
        </w:r>
        <w:r w:rsidR="00B844AF">
          <w:rPr>
            <w:noProof/>
          </w:rPr>
          <w:tab/>
        </w:r>
        <w:r w:rsidR="00B844AF">
          <w:rPr>
            <w:noProof/>
          </w:rPr>
          <w:fldChar w:fldCharType="begin"/>
        </w:r>
        <w:r w:rsidR="00B844AF">
          <w:rPr>
            <w:noProof/>
          </w:rPr>
          <w:instrText xml:space="preserve"> PAGEREF _Toc190096075 \h </w:instrText>
        </w:r>
        <w:r w:rsidR="00B844AF">
          <w:rPr>
            <w:noProof/>
          </w:rPr>
        </w:r>
        <w:r w:rsidR="00B844AF">
          <w:rPr>
            <w:noProof/>
          </w:rPr>
          <w:fldChar w:fldCharType="separate"/>
        </w:r>
        <w:r w:rsidR="00B844AF">
          <w:rPr>
            <w:noProof/>
          </w:rPr>
          <w:t>4</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6" w:history="1">
        <w:r w:rsidR="00B844AF" w:rsidRPr="00196AF8">
          <w:rPr>
            <w:rStyle w:val="affff5"/>
            <w:noProof/>
          </w:rPr>
          <w:t>6</w:t>
        </w:r>
        <w:r w:rsidR="00B844AF" w:rsidRPr="00196AF8">
          <w:rPr>
            <w:rStyle w:val="affff5"/>
            <w:rFonts w:hint="eastAsia"/>
            <w:noProof/>
          </w:rPr>
          <w:t xml:space="preserve"> 检测要求和方法</w:t>
        </w:r>
        <w:r w:rsidR="00B844AF">
          <w:rPr>
            <w:noProof/>
          </w:rPr>
          <w:tab/>
        </w:r>
        <w:r w:rsidR="00B844AF">
          <w:rPr>
            <w:noProof/>
          </w:rPr>
          <w:fldChar w:fldCharType="begin"/>
        </w:r>
        <w:r w:rsidR="00B844AF">
          <w:rPr>
            <w:noProof/>
          </w:rPr>
          <w:instrText xml:space="preserve"> PAGEREF _Toc190096076 \h </w:instrText>
        </w:r>
        <w:r w:rsidR="00B844AF">
          <w:rPr>
            <w:noProof/>
          </w:rPr>
        </w:r>
        <w:r w:rsidR="00B844AF">
          <w:rPr>
            <w:noProof/>
          </w:rPr>
          <w:fldChar w:fldCharType="separate"/>
        </w:r>
        <w:r w:rsidR="00B844AF">
          <w:rPr>
            <w:noProof/>
          </w:rPr>
          <w:t>4</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7" w:history="1">
        <w:r w:rsidR="00B844AF" w:rsidRPr="00196AF8">
          <w:rPr>
            <w:rStyle w:val="affff5"/>
            <w:noProof/>
          </w:rPr>
          <w:t>7</w:t>
        </w:r>
        <w:r w:rsidR="00B844AF" w:rsidRPr="00196AF8">
          <w:rPr>
            <w:rStyle w:val="affff5"/>
            <w:rFonts w:hint="eastAsia"/>
            <w:noProof/>
          </w:rPr>
          <w:t xml:space="preserve"> 检测结果的表达</w:t>
        </w:r>
        <w:r w:rsidR="00B844AF">
          <w:rPr>
            <w:noProof/>
          </w:rPr>
          <w:tab/>
        </w:r>
        <w:r w:rsidR="00B844AF">
          <w:rPr>
            <w:noProof/>
          </w:rPr>
          <w:fldChar w:fldCharType="begin"/>
        </w:r>
        <w:r w:rsidR="00B844AF">
          <w:rPr>
            <w:noProof/>
          </w:rPr>
          <w:instrText xml:space="preserve"> PAGEREF _Toc190096077 \h </w:instrText>
        </w:r>
        <w:r w:rsidR="00B844AF">
          <w:rPr>
            <w:noProof/>
          </w:rPr>
        </w:r>
        <w:r w:rsidR="00B844AF">
          <w:rPr>
            <w:noProof/>
          </w:rPr>
          <w:fldChar w:fldCharType="separate"/>
        </w:r>
        <w:r w:rsidR="00B844AF">
          <w:rPr>
            <w:noProof/>
          </w:rPr>
          <w:t>7</w:t>
        </w:r>
        <w:r w:rsidR="00B844AF">
          <w:rPr>
            <w:noProof/>
          </w:rPr>
          <w:fldChar w:fldCharType="end"/>
        </w:r>
      </w:hyperlink>
    </w:p>
    <w:p w:rsidR="00B844AF" w:rsidRDefault="00E00D7C">
      <w:pPr>
        <w:pStyle w:val="10"/>
        <w:tabs>
          <w:tab w:val="right" w:leader="dot" w:pos="9344"/>
        </w:tabs>
        <w:rPr>
          <w:rFonts w:asciiTheme="minorHAnsi" w:eastAsiaTheme="minorEastAsia" w:hAnsiTheme="minorHAnsi" w:cstheme="minorBidi"/>
          <w:noProof/>
          <w:szCs w:val="22"/>
        </w:rPr>
      </w:pPr>
      <w:hyperlink w:anchor="_Toc190096078" w:history="1">
        <w:r w:rsidR="00B844AF" w:rsidRPr="00196AF8">
          <w:rPr>
            <w:rStyle w:val="affff5"/>
            <w:noProof/>
          </w:rPr>
          <w:t>8</w:t>
        </w:r>
        <w:r w:rsidR="00B844AF" w:rsidRPr="00196AF8">
          <w:rPr>
            <w:rStyle w:val="affff5"/>
            <w:rFonts w:hAnsi="黑体" w:hint="eastAsia"/>
            <w:noProof/>
          </w:rPr>
          <w:t xml:space="preserve"> 检测周期</w:t>
        </w:r>
        <w:r w:rsidR="00B844AF">
          <w:rPr>
            <w:noProof/>
          </w:rPr>
          <w:tab/>
        </w:r>
        <w:r w:rsidR="00B844AF">
          <w:rPr>
            <w:noProof/>
          </w:rPr>
          <w:fldChar w:fldCharType="begin"/>
        </w:r>
        <w:r w:rsidR="00B844AF">
          <w:rPr>
            <w:noProof/>
          </w:rPr>
          <w:instrText xml:space="preserve"> PAGEREF _Toc190096078 \h </w:instrText>
        </w:r>
        <w:r w:rsidR="00B844AF">
          <w:rPr>
            <w:noProof/>
          </w:rPr>
        </w:r>
        <w:r w:rsidR="00B844AF">
          <w:rPr>
            <w:noProof/>
          </w:rPr>
          <w:fldChar w:fldCharType="separate"/>
        </w:r>
        <w:r w:rsidR="00B844AF">
          <w:rPr>
            <w:noProof/>
          </w:rPr>
          <w:t>8</w:t>
        </w:r>
        <w:r w:rsidR="00B844AF">
          <w:rPr>
            <w:noProof/>
          </w:rPr>
          <w:fldChar w:fldCharType="end"/>
        </w:r>
      </w:hyperlink>
    </w:p>
    <w:p w:rsidR="00793B9B" w:rsidRDefault="00957DC9" w:rsidP="004A1DC0">
      <w:pPr>
        <w:pStyle w:val="10"/>
        <w:tabs>
          <w:tab w:val="right" w:leader="dot" w:pos="9344"/>
        </w:tabs>
        <w:sectPr w:rsidR="00793B9B">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rsidRPr="004A1DC0">
        <w:rPr>
          <w:rStyle w:val="affff5"/>
        </w:rPr>
        <w:fldChar w:fldCharType="end"/>
      </w:r>
    </w:p>
    <w:p w:rsidR="00793B9B" w:rsidRDefault="00957DC9">
      <w:pPr>
        <w:pStyle w:val="a6"/>
        <w:spacing w:after="468"/>
      </w:pPr>
      <w:bookmarkStart w:id="22" w:name="_Toc190096070"/>
      <w:bookmarkStart w:id="23" w:name="BookMark2"/>
      <w:bookmarkEnd w:id="21"/>
      <w:r>
        <w:rPr>
          <w:spacing w:val="320"/>
        </w:rPr>
        <w:lastRenderedPageBreak/>
        <w:t>前</w:t>
      </w:r>
      <w:r>
        <w:t>言</w:t>
      </w:r>
      <w:bookmarkEnd w:id="22"/>
    </w:p>
    <w:p w:rsidR="005B77D8" w:rsidRPr="005B6359" w:rsidRDefault="005B77D8" w:rsidP="005B77D8">
      <w:pPr>
        <w:snapToGrid w:val="0"/>
        <w:spacing w:line="360" w:lineRule="auto"/>
        <w:ind w:firstLineChars="196" w:firstLine="412"/>
        <w:rPr>
          <w:snapToGrid w:val="0"/>
          <w:kern w:val="0"/>
        </w:rPr>
      </w:pPr>
      <w:r w:rsidRPr="005B6359">
        <w:t>本文件按照</w:t>
      </w:r>
      <w:r w:rsidRPr="00985FA5">
        <w:rPr>
          <w:rFonts w:ascii="宋体" w:hAnsi="宋体"/>
          <w:kern w:val="0"/>
        </w:rPr>
        <w:t>GB/T 1.1-2020</w:t>
      </w:r>
      <w:r w:rsidRPr="005B6359">
        <w:t>《标准化工作导则第</w:t>
      </w:r>
      <w:r w:rsidRPr="005B6359">
        <w:t>1</w:t>
      </w:r>
      <w:r w:rsidRPr="005B6359">
        <w:t>部分：标准化文件的结构和起草规则》的规则起草</w:t>
      </w:r>
      <w:r w:rsidRPr="005B6359">
        <w:rPr>
          <w:snapToGrid w:val="0"/>
          <w:kern w:val="0"/>
        </w:rPr>
        <w:t>。</w:t>
      </w:r>
    </w:p>
    <w:p w:rsidR="005B77D8" w:rsidRPr="005B6359" w:rsidRDefault="005B77D8" w:rsidP="005B77D8">
      <w:pPr>
        <w:snapToGrid w:val="0"/>
        <w:spacing w:line="360" w:lineRule="auto"/>
        <w:ind w:firstLineChars="196" w:firstLine="412"/>
        <w:rPr>
          <w:snapToGrid w:val="0"/>
          <w:kern w:val="0"/>
        </w:rPr>
      </w:pPr>
      <w:r w:rsidRPr="005B6359">
        <w:rPr>
          <w:snapToGrid w:val="0"/>
          <w:kern w:val="0"/>
        </w:rPr>
        <w:t>请注意本文件的某些内容可能涉及专利。本文件的发布机构不承担识别专利的责任。</w:t>
      </w:r>
    </w:p>
    <w:p w:rsidR="005B77D8" w:rsidRPr="005B6359" w:rsidRDefault="005B77D8" w:rsidP="005B77D8">
      <w:pPr>
        <w:snapToGrid w:val="0"/>
        <w:spacing w:line="360" w:lineRule="auto"/>
        <w:ind w:firstLineChars="196" w:firstLine="412"/>
        <w:rPr>
          <w:snapToGrid w:val="0"/>
          <w:kern w:val="0"/>
        </w:rPr>
      </w:pPr>
      <w:r w:rsidRPr="005B6359">
        <w:rPr>
          <w:snapToGrid w:val="0"/>
          <w:kern w:val="0"/>
        </w:rPr>
        <w:t>本文件由湖南省市场监督管理局提出并归口。</w:t>
      </w:r>
    </w:p>
    <w:p w:rsidR="005B77D8" w:rsidRPr="005B6359" w:rsidRDefault="005B77D8" w:rsidP="00B86597">
      <w:pPr>
        <w:snapToGrid w:val="0"/>
        <w:spacing w:line="360" w:lineRule="auto"/>
        <w:ind w:firstLineChars="196" w:firstLine="412"/>
        <w:rPr>
          <w:snapToGrid w:val="0"/>
          <w:kern w:val="0"/>
        </w:rPr>
      </w:pPr>
      <w:r w:rsidRPr="005B6359">
        <w:rPr>
          <w:snapToGrid w:val="0"/>
          <w:kern w:val="0"/>
        </w:rPr>
        <w:t>本文件起草单位：</w:t>
      </w:r>
      <w:r w:rsidRPr="005B6359">
        <w:rPr>
          <w:snapToGrid w:val="0"/>
          <w:kern w:val="0"/>
        </w:rPr>
        <w:t xml:space="preserve"> </w:t>
      </w:r>
    </w:p>
    <w:p w:rsidR="005B77D8" w:rsidRPr="005B6359" w:rsidRDefault="005B77D8" w:rsidP="00B86597">
      <w:pPr>
        <w:snapToGrid w:val="0"/>
        <w:spacing w:line="360" w:lineRule="auto"/>
        <w:ind w:firstLineChars="196" w:firstLine="412"/>
        <w:rPr>
          <w:snapToGrid w:val="0"/>
          <w:kern w:val="0"/>
        </w:rPr>
      </w:pPr>
      <w:r w:rsidRPr="005B6359">
        <w:rPr>
          <w:snapToGrid w:val="0"/>
          <w:kern w:val="0"/>
        </w:rPr>
        <w:t>本文件主要起草人：</w:t>
      </w:r>
      <w:r w:rsidRPr="005B6359">
        <w:rPr>
          <w:snapToGrid w:val="0"/>
          <w:kern w:val="0"/>
        </w:rPr>
        <w:t xml:space="preserve"> </w:t>
      </w:r>
    </w:p>
    <w:p w:rsidR="00793B9B" w:rsidRDefault="00793B9B">
      <w:pPr>
        <w:pStyle w:val="afffff4"/>
        <w:ind w:firstLineChars="0" w:firstLine="0"/>
      </w:pPr>
    </w:p>
    <w:p w:rsidR="00793B9B" w:rsidRDefault="00793B9B">
      <w:pPr>
        <w:pStyle w:val="afffff4"/>
        <w:ind w:firstLineChars="95" w:firstLine="199"/>
        <w:sectPr w:rsidR="00793B9B">
          <w:pgSz w:w="11906" w:h="16838"/>
          <w:pgMar w:top="2410" w:right="1134" w:bottom="1134" w:left="1134" w:header="1418" w:footer="1134" w:gutter="284"/>
          <w:pgNumType w:fmt="upperRoman"/>
          <w:cols w:space="425"/>
          <w:formProt w:val="0"/>
          <w:docGrid w:type="lines" w:linePitch="312"/>
        </w:sectPr>
      </w:pPr>
    </w:p>
    <w:bookmarkEnd w:id="23" w:displacedByCustomXml="next"/>
    <w:bookmarkStart w:id="24" w:name="NEW_STAND_NAME" w:displacedByCustomXml="next"/>
    <w:bookmarkStart w:id="25" w:name="BookMark4" w:displacedByCustomXml="next"/>
    <w:sdt>
      <w:sdtPr>
        <w:tag w:val="NEW_STAND_NAME"/>
        <w:id w:val="595910757"/>
        <w:lock w:val="sdtLocked"/>
        <w:placeholder>
          <w:docPart w:val="01D5193E97AA487EA3F6FC4AA9FCD0E2"/>
        </w:placeholder>
      </w:sdtPr>
      <w:sdtEndPr/>
      <w:sdtContent>
        <w:p w:rsidR="00793B9B" w:rsidRDefault="00957DC9">
          <w:pPr>
            <w:pStyle w:val="afffffffff0"/>
            <w:spacing w:beforeLines="1" w:before="3" w:afterLines="220" w:after="686"/>
          </w:pPr>
          <w:r>
            <w:t>煤炭智能制</w:t>
          </w:r>
          <w:proofErr w:type="gramStart"/>
          <w:r>
            <w:t>样系统</w:t>
          </w:r>
          <w:proofErr w:type="gramEnd"/>
          <w:r>
            <w:t>检测技术规范</w:t>
          </w:r>
        </w:p>
      </w:sdtContent>
    </w:sdt>
    <w:p w:rsidR="00793B9B" w:rsidRDefault="00957DC9">
      <w:pPr>
        <w:pStyle w:val="affc"/>
        <w:spacing w:before="312" w:after="312"/>
      </w:pPr>
      <w:bookmarkStart w:id="26" w:name="_Toc26986771"/>
      <w:bookmarkStart w:id="27" w:name="_Toc180074982"/>
      <w:bookmarkStart w:id="28" w:name="_Toc179445250"/>
      <w:bookmarkStart w:id="29" w:name="_Toc26986530"/>
      <w:bookmarkStart w:id="30" w:name="_Toc17233325"/>
      <w:bookmarkStart w:id="31" w:name="_Toc26648465"/>
      <w:bookmarkStart w:id="32" w:name="_Toc179445011"/>
      <w:bookmarkStart w:id="33" w:name="_Toc180075105"/>
      <w:bookmarkStart w:id="34" w:name="_Toc24884211"/>
      <w:bookmarkStart w:id="35" w:name="_Toc24884218"/>
      <w:bookmarkStart w:id="36" w:name="_Toc17233333"/>
      <w:bookmarkStart w:id="37" w:name="_Toc26718930"/>
      <w:bookmarkStart w:id="38" w:name="_Toc190096071"/>
      <w:bookmarkEnd w:id="24"/>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rsidR="00793B9B" w:rsidRDefault="00957DC9">
      <w:pPr>
        <w:adjustRightInd/>
        <w:spacing w:line="240" w:lineRule="auto"/>
        <w:ind w:firstLineChars="200" w:firstLine="420"/>
        <w:jc w:val="left"/>
        <w:outlineLvl w:val="2"/>
      </w:pPr>
      <w:bookmarkStart w:id="39" w:name="_Toc24884212"/>
      <w:bookmarkStart w:id="40" w:name="_Toc180075106"/>
      <w:bookmarkStart w:id="41" w:name="_Toc26986531"/>
      <w:bookmarkStart w:id="42" w:name="_Toc26648466"/>
      <w:bookmarkStart w:id="43" w:name="_Toc24884219"/>
      <w:bookmarkStart w:id="44" w:name="_Toc179445013"/>
      <w:bookmarkStart w:id="45" w:name="_Toc26718931"/>
      <w:bookmarkStart w:id="46" w:name="_Toc180074984"/>
      <w:bookmarkStart w:id="47" w:name="_Toc17233334"/>
      <w:bookmarkStart w:id="48" w:name="_Toc17233326"/>
      <w:bookmarkStart w:id="49" w:name="_Toc179445252"/>
      <w:bookmarkStart w:id="50" w:name="_Toc26986772"/>
      <w:r>
        <w:rPr>
          <w:rFonts w:hint="eastAsia"/>
        </w:rPr>
        <w:t>本</w:t>
      </w:r>
      <w:r w:rsidR="00C75232">
        <w:rPr>
          <w:rFonts w:hint="eastAsia"/>
        </w:rPr>
        <w:t>文件</w:t>
      </w:r>
      <w:r>
        <w:rPr>
          <w:rFonts w:hint="eastAsia"/>
        </w:rPr>
        <w:t>规定了</w:t>
      </w:r>
      <w:r>
        <w:t>煤炭智能制</w:t>
      </w:r>
      <w:proofErr w:type="gramStart"/>
      <w:r>
        <w:t>样系统</w:t>
      </w:r>
      <w:proofErr w:type="gramEnd"/>
      <w:r>
        <w:t>的</w:t>
      </w:r>
      <w:r>
        <w:rPr>
          <w:rFonts w:hint="eastAsia"/>
        </w:rPr>
        <w:t>检测项目、检测</w:t>
      </w:r>
      <w:r w:rsidR="007B10CB">
        <w:rPr>
          <w:rFonts w:hint="eastAsia"/>
        </w:rPr>
        <w:t>要求</w:t>
      </w:r>
      <w:r w:rsidR="000C5F2B">
        <w:rPr>
          <w:rFonts w:hint="eastAsia"/>
        </w:rPr>
        <w:t>和</w:t>
      </w:r>
      <w:r w:rsidR="007B10CB">
        <w:rPr>
          <w:rFonts w:hint="eastAsia"/>
        </w:rPr>
        <w:t>方法</w:t>
      </w:r>
      <w:r w:rsidR="000C5F2B">
        <w:rPr>
          <w:rFonts w:hint="eastAsia"/>
        </w:rPr>
        <w:t>、</w:t>
      </w:r>
      <w:r>
        <w:rPr>
          <w:rFonts w:hint="eastAsia"/>
        </w:rPr>
        <w:t>检测结果表达和检测周期</w:t>
      </w:r>
      <w:r>
        <w:rPr>
          <w:sz w:val="24"/>
        </w:rPr>
        <w:t>。</w:t>
      </w:r>
    </w:p>
    <w:p w:rsidR="00793B9B" w:rsidRDefault="00957DC9">
      <w:pPr>
        <w:ind w:firstLineChars="200" w:firstLine="420"/>
        <w:rPr>
          <w:sz w:val="24"/>
        </w:rPr>
      </w:pPr>
      <w:r>
        <w:t>本</w:t>
      </w:r>
      <w:r>
        <w:rPr>
          <w:rFonts w:hint="eastAsia"/>
        </w:rPr>
        <w:t>文件</w:t>
      </w:r>
      <w:r>
        <w:t>适用于煤炭智能制</w:t>
      </w:r>
      <w:proofErr w:type="gramStart"/>
      <w:r>
        <w:t>样系统</w:t>
      </w:r>
      <w:proofErr w:type="gramEnd"/>
      <w:r w:rsidR="00E859C9">
        <w:rPr>
          <w:rFonts w:hint="eastAsia"/>
        </w:rPr>
        <w:t>的</w:t>
      </w:r>
      <w:r>
        <w:rPr>
          <w:rFonts w:hint="eastAsia"/>
        </w:rPr>
        <w:t>检测</w:t>
      </w:r>
      <w:r>
        <w:rPr>
          <w:sz w:val="24"/>
        </w:rPr>
        <w:t>。</w:t>
      </w:r>
    </w:p>
    <w:p w:rsidR="00793B9B" w:rsidRDefault="00957DC9">
      <w:pPr>
        <w:pStyle w:val="affc"/>
        <w:spacing w:before="312" w:after="312"/>
      </w:pPr>
      <w:bookmarkStart w:id="51" w:name="_Toc19009607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rsidR="00793B9B" w:rsidRDefault="00E00D7C">
      <w:pPr>
        <w:pStyle w:val="afffff4"/>
        <w:ind w:firstLine="420"/>
      </w:pPr>
      <w:sdt>
        <w:sdtPr>
          <w:rPr>
            <w:rFonts w:hint="eastAsia"/>
          </w:rPr>
          <w:id w:val="715848253"/>
          <w:placeholder>
            <w:docPart w:val="FFB00490114248189E928CB30AEF7D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957DC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793B9B" w:rsidRDefault="00957DC9">
      <w:pPr>
        <w:adjustRightInd/>
        <w:spacing w:line="240" w:lineRule="auto"/>
        <w:ind w:firstLineChars="200" w:firstLine="420"/>
        <w:jc w:val="left"/>
        <w:outlineLvl w:val="2"/>
        <w:rPr>
          <w:rFonts w:ascii="宋体" w:hAnsi="宋体"/>
          <w:kern w:val="0"/>
        </w:rPr>
      </w:pPr>
      <w:r>
        <w:rPr>
          <w:rFonts w:ascii="宋体" w:hAnsi="宋体" w:hint="eastAsia"/>
          <w:kern w:val="0"/>
        </w:rPr>
        <w:t>GB/T 211 煤中全水分测定方法</w:t>
      </w:r>
    </w:p>
    <w:p w:rsidR="003E66A4" w:rsidRDefault="003E66A4" w:rsidP="003E66A4">
      <w:pPr>
        <w:adjustRightInd/>
        <w:spacing w:line="240" w:lineRule="auto"/>
        <w:ind w:firstLineChars="200" w:firstLine="420"/>
        <w:jc w:val="left"/>
        <w:outlineLvl w:val="2"/>
        <w:rPr>
          <w:rFonts w:ascii="宋体" w:hAnsi="宋体"/>
          <w:kern w:val="0"/>
        </w:rPr>
      </w:pPr>
      <w:r>
        <w:rPr>
          <w:rFonts w:ascii="宋体" w:hAnsi="宋体" w:hint="eastAsia"/>
          <w:kern w:val="0"/>
        </w:rPr>
        <w:t>GB/T 212 煤的工业分析方法</w:t>
      </w:r>
    </w:p>
    <w:p w:rsidR="00793B9B" w:rsidRDefault="00957DC9">
      <w:pPr>
        <w:adjustRightInd/>
        <w:spacing w:line="240" w:lineRule="auto"/>
        <w:ind w:firstLineChars="200" w:firstLine="420"/>
        <w:jc w:val="left"/>
        <w:outlineLvl w:val="2"/>
        <w:rPr>
          <w:rFonts w:ascii="宋体" w:hAnsi="宋体"/>
          <w:kern w:val="0"/>
        </w:rPr>
      </w:pPr>
      <w:r>
        <w:rPr>
          <w:rFonts w:ascii="宋体" w:hAnsi="宋体" w:hint="eastAsia"/>
          <w:kern w:val="0"/>
        </w:rPr>
        <w:t>GB/T 474 煤样</w:t>
      </w:r>
      <w:r w:rsidR="00827FC6">
        <w:rPr>
          <w:rFonts w:ascii="宋体" w:hAnsi="宋体" w:hint="eastAsia"/>
          <w:kern w:val="0"/>
        </w:rPr>
        <w:t>的</w:t>
      </w:r>
      <w:r>
        <w:rPr>
          <w:rFonts w:ascii="宋体" w:hAnsi="宋体" w:hint="eastAsia"/>
          <w:kern w:val="0"/>
        </w:rPr>
        <w:t>制备方法</w:t>
      </w:r>
    </w:p>
    <w:p w:rsidR="00793B9B" w:rsidRDefault="00957DC9">
      <w:pPr>
        <w:adjustRightInd/>
        <w:spacing w:line="240" w:lineRule="auto"/>
        <w:ind w:firstLineChars="200" w:firstLine="420"/>
        <w:jc w:val="left"/>
        <w:outlineLvl w:val="2"/>
        <w:rPr>
          <w:rFonts w:ascii="宋体" w:hAnsi="宋体"/>
          <w:kern w:val="0"/>
        </w:rPr>
      </w:pPr>
      <w:r>
        <w:rPr>
          <w:rFonts w:ascii="宋体" w:hAnsi="宋体" w:hint="eastAsia"/>
          <w:kern w:val="0"/>
        </w:rPr>
        <w:t>GB/T 19494.2</w:t>
      </w:r>
      <w:r w:rsidR="00920D88">
        <w:rPr>
          <w:rFonts w:ascii="宋体" w:hAnsi="宋体" w:hint="eastAsia"/>
          <w:kern w:val="0"/>
        </w:rPr>
        <w:t>-2023</w:t>
      </w:r>
      <w:r>
        <w:rPr>
          <w:rFonts w:ascii="宋体" w:hAnsi="宋体" w:hint="eastAsia"/>
          <w:kern w:val="0"/>
        </w:rPr>
        <w:t>煤炭机械化采样 第2部分：煤样的制备</w:t>
      </w:r>
    </w:p>
    <w:p w:rsidR="00793B9B" w:rsidRDefault="00957DC9">
      <w:pPr>
        <w:adjustRightInd/>
        <w:spacing w:line="240" w:lineRule="auto"/>
        <w:ind w:firstLineChars="200" w:firstLine="420"/>
        <w:jc w:val="left"/>
        <w:outlineLvl w:val="2"/>
        <w:rPr>
          <w:rFonts w:ascii="宋体" w:hAnsi="宋体"/>
          <w:kern w:val="0"/>
        </w:rPr>
      </w:pPr>
      <w:r>
        <w:rPr>
          <w:rFonts w:ascii="宋体" w:hAnsi="宋体" w:hint="eastAsia"/>
          <w:kern w:val="0"/>
        </w:rPr>
        <w:t>GB/T 19494.3</w:t>
      </w:r>
      <w:r w:rsidR="00920D88">
        <w:rPr>
          <w:rFonts w:ascii="宋体" w:hAnsi="宋体" w:hint="eastAsia"/>
          <w:kern w:val="0"/>
        </w:rPr>
        <w:t>-2023</w:t>
      </w:r>
      <w:r>
        <w:rPr>
          <w:rFonts w:ascii="宋体" w:hAnsi="宋体" w:hint="eastAsia"/>
          <w:kern w:val="0"/>
        </w:rPr>
        <w:t>煤炭机械化采样 第3部分：精密度测定和偏倚试验</w:t>
      </w:r>
    </w:p>
    <w:p w:rsidR="006E5644" w:rsidRDefault="003E66A4" w:rsidP="006E5644">
      <w:pPr>
        <w:adjustRightInd/>
        <w:spacing w:line="240" w:lineRule="auto"/>
        <w:ind w:firstLineChars="200" w:firstLine="420"/>
        <w:jc w:val="left"/>
        <w:outlineLvl w:val="2"/>
        <w:rPr>
          <w:rFonts w:ascii="宋体" w:hAnsi="宋体"/>
          <w:kern w:val="0"/>
        </w:rPr>
      </w:pPr>
      <w:r w:rsidRPr="003E66A4">
        <w:rPr>
          <w:rFonts w:ascii="宋体" w:hAnsi="宋体"/>
          <w:kern w:val="0"/>
        </w:rPr>
        <w:t>GB/T 30732-2014</w:t>
      </w:r>
      <w:r w:rsidRPr="003E66A4">
        <w:rPr>
          <w:rFonts w:ascii="宋体" w:hAnsi="宋体" w:hint="eastAsia"/>
          <w:kern w:val="0"/>
        </w:rPr>
        <w:t>煤的工业分析方法 仪器法</w:t>
      </w:r>
    </w:p>
    <w:p w:rsidR="006E5644" w:rsidRDefault="006E5644" w:rsidP="006E5644">
      <w:pPr>
        <w:adjustRightInd/>
        <w:spacing w:line="240" w:lineRule="auto"/>
        <w:ind w:firstLineChars="200" w:firstLine="420"/>
        <w:jc w:val="left"/>
        <w:outlineLvl w:val="2"/>
        <w:rPr>
          <w:rFonts w:ascii="宋体" w:hAnsi="宋体"/>
          <w:kern w:val="0"/>
        </w:rPr>
      </w:pPr>
      <w:r>
        <w:rPr>
          <w:rFonts w:ascii="宋体" w:hAnsi="宋体" w:hint="eastAsia"/>
          <w:kern w:val="0"/>
        </w:rPr>
        <w:t>DL/T 1339-2014 火力发电厂煤炭破碎</w:t>
      </w:r>
      <w:proofErr w:type="gramStart"/>
      <w:r>
        <w:rPr>
          <w:rFonts w:ascii="宋体" w:hAnsi="宋体" w:hint="eastAsia"/>
          <w:kern w:val="0"/>
        </w:rPr>
        <w:t>缩分联合制样设备</w:t>
      </w:r>
      <w:proofErr w:type="gramEnd"/>
      <w:r>
        <w:rPr>
          <w:rFonts w:ascii="宋体" w:hAnsi="宋体" w:hint="eastAsia"/>
          <w:kern w:val="0"/>
        </w:rPr>
        <w:t>性能试验规程</w:t>
      </w:r>
    </w:p>
    <w:p w:rsidR="009F2895" w:rsidRDefault="009F2895" w:rsidP="006E5644">
      <w:pPr>
        <w:adjustRightInd/>
        <w:spacing w:line="240" w:lineRule="auto"/>
        <w:ind w:firstLineChars="200" w:firstLine="420"/>
        <w:jc w:val="left"/>
        <w:outlineLvl w:val="2"/>
        <w:rPr>
          <w:rFonts w:ascii="宋体" w:hAnsi="宋体"/>
          <w:kern w:val="0"/>
        </w:rPr>
      </w:pPr>
      <w:r w:rsidRPr="009F2895">
        <w:rPr>
          <w:rFonts w:ascii="宋体" w:hAnsi="宋体" w:hint="eastAsia"/>
          <w:kern w:val="0"/>
        </w:rPr>
        <w:t>DL/T 2029-2019 煤中全水分测定</w:t>
      </w:r>
      <w:r>
        <w:rPr>
          <w:rFonts w:ascii="宋体" w:hAnsi="宋体" w:hint="eastAsia"/>
          <w:kern w:val="0"/>
        </w:rPr>
        <w:t xml:space="preserve"> </w:t>
      </w:r>
      <w:r w:rsidRPr="009F2895">
        <w:rPr>
          <w:rFonts w:ascii="宋体" w:hAnsi="宋体" w:hint="eastAsia"/>
          <w:kern w:val="0"/>
        </w:rPr>
        <w:t>自动仪器法</w:t>
      </w:r>
    </w:p>
    <w:p w:rsidR="006E5644" w:rsidRDefault="006E5644" w:rsidP="006E5644">
      <w:pPr>
        <w:adjustRightInd/>
        <w:spacing w:line="240" w:lineRule="auto"/>
        <w:ind w:firstLineChars="200" w:firstLine="420"/>
        <w:jc w:val="left"/>
        <w:outlineLvl w:val="2"/>
        <w:rPr>
          <w:rFonts w:ascii="宋体" w:hAnsi="宋体"/>
          <w:kern w:val="0"/>
        </w:rPr>
      </w:pPr>
      <w:r>
        <w:rPr>
          <w:rFonts w:ascii="宋体" w:hAnsi="宋体" w:hint="eastAsia"/>
          <w:kern w:val="0"/>
        </w:rPr>
        <w:t>JJG 539-2016 数字指示秤</w:t>
      </w:r>
    </w:p>
    <w:p w:rsidR="003E66A4" w:rsidRPr="00C62945" w:rsidRDefault="006E5644" w:rsidP="00CB20B6">
      <w:pPr>
        <w:adjustRightInd/>
        <w:spacing w:line="240" w:lineRule="auto"/>
        <w:ind w:firstLineChars="200" w:firstLine="420"/>
        <w:jc w:val="left"/>
        <w:outlineLvl w:val="2"/>
        <w:rPr>
          <w:rFonts w:ascii="宋体" w:hAnsi="宋体"/>
          <w:kern w:val="0"/>
        </w:rPr>
      </w:pPr>
      <w:r>
        <w:rPr>
          <w:rFonts w:ascii="宋体" w:hAnsi="宋体" w:hint="eastAsia"/>
          <w:kern w:val="0"/>
        </w:rPr>
        <w:t>JJG 1036-2022 电子天平</w:t>
      </w:r>
    </w:p>
    <w:p w:rsidR="00793B9B" w:rsidRDefault="00957DC9">
      <w:pPr>
        <w:pStyle w:val="affc"/>
        <w:spacing w:before="312" w:after="312"/>
      </w:pPr>
      <w:bookmarkStart w:id="52" w:name="_Toc179445014"/>
      <w:bookmarkStart w:id="53" w:name="_Toc180074985"/>
      <w:bookmarkStart w:id="54" w:name="_Toc179445253"/>
      <w:bookmarkStart w:id="55" w:name="_Toc180075107"/>
      <w:bookmarkStart w:id="56" w:name="_Toc190096073"/>
      <w:r>
        <w:rPr>
          <w:rFonts w:hint="eastAsia"/>
        </w:rPr>
        <w:t>术语和定义</w:t>
      </w:r>
      <w:bookmarkEnd w:id="52"/>
      <w:bookmarkEnd w:id="53"/>
      <w:bookmarkEnd w:id="54"/>
      <w:bookmarkEnd w:id="55"/>
      <w:bookmarkEnd w:id="56"/>
    </w:p>
    <w:p w:rsidR="00793B9B" w:rsidRDefault="00E00D7C">
      <w:pPr>
        <w:pStyle w:val="afffff4"/>
        <w:ind w:firstLine="420"/>
      </w:pPr>
      <w:sdt>
        <w:sdtPr>
          <w:id w:val="-1909835108"/>
          <w:placeholder>
            <w:docPart w:val="85B57634085B4C8499499210E21724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Start w:id="57" w:name="_Toc26986532"/>
          <w:bookmarkEnd w:id="57"/>
          <w:r w:rsidR="00957DC9">
            <w:t>下列术语和定义适用于本文件。</w:t>
          </w:r>
        </w:sdtContent>
      </w:sdt>
    </w:p>
    <w:p w:rsidR="00793B9B" w:rsidRDefault="00957DC9">
      <w:pPr>
        <w:pStyle w:val="affffffffffb"/>
        <w:ind w:left="420" w:hangingChars="200" w:hanging="420"/>
        <w:rPr>
          <w:rFonts w:ascii="黑体" w:eastAsia="黑体" w:hAnsi="黑体"/>
        </w:rPr>
      </w:pPr>
      <w:r>
        <w:rPr>
          <w:rFonts w:ascii="黑体" w:eastAsia="黑体" w:hAnsi="黑体" w:hint="eastAsia"/>
        </w:rPr>
        <w:t xml:space="preserve"> </w:t>
      </w:r>
    </w:p>
    <w:p w:rsidR="00793B9B" w:rsidRDefault="00957DC9">
      <w:pPr>
        <w:pStyle w:val="affffffffffb"/>
        <w:numPr>
          <w:ilvl w:val="0"/>
          <w:numId w:val="0"/>
        </w:numPr>
        <w:ind w:left="420"/>
        <w:rPr>
          <w:rFonts w:ascii="黑体" w:eastAsia="黑体" w:hAnsi="黑体"/>
        </w:rPr>
      </w:pPr>
      <w:r>
        <w:rPr>
          <w:rFonts w:ascii="黑体" w:eastAsia="黑体" w:hAnsi="黑体" w:hint="eastAsia"/>
        </w:rPr>
        <w:t>煤炭智能制</w:t>
      </w:r>
      <w:proofErr w:type="gramStart"/>
      <w:r>
        <w:rPr>
          <w:rFonts w:ascii="黑体" w:eastAsia="黑体" w:hAnsi="黑体" w:hint="eastAsia"/>
        </w:rPr>
        <w:t>样系统</w:t>
      </w:r>
      <w:proofErr w:type="gramEnd"/>
      <w:r>
        <w:rPr>
          <w:rFonts w:ascii="黑体" w:eastAsia="黑体" w:hAnsi="黑体" w:hint="eastAsia"/>
        </w:rPr>
        <w:t xml:space="preserve"> intelligent coal sample preparation system</w:t>
      </w:r>
    </w:p>
    <w:p w:rsidR="00793B9B" w:rsidRDefault="00DD694D" w:rsidP="00DD694D">
      <w:pPr>
        <w:pStyle w:val="afffff4"/>
        <w:ind w:firstLine="420"/>
      </w:pPr>
      <w:r>
        <w:rPr>
          <w:rFonts w:hint="eastAsia"/>
        </w:rPr>
        <w:t>对于</w:t>
      </w:r>
      <w:r w:rsidR="00957DC9">
        <w:rPr>
          <w:rFonts w:hint="eastAsia"/>
        </w:rPr>
        <w:t>可将人工采取或机械化采样机采取的煤样，在全过程无人工干预下，</w:t>
      </w:r>
      <w:r>
        <w:rPr>
          <w:rFonts w:hint="eastAsia"/>
        </w:rPr>
        <w:t>直接</w:t>
      </w:r>
      <w:r w:rsidR="00957DC9">
        <w:rPr>
          <w:rFonts w:hint="eastAsia"/>
        </w:rPr>
        <w:t>制备出</w:t>
      </w:r>
      <w:r>
        <w:rPr>
          <w:rFonts w:hint="eastAsia"/>
        </w:rPr>
        <w:t>粒度符合全水分</w:t>
      </w:r>
      <w:r w:rsidR="007B6F5D">
        <w:rPr>
          <w:rFonts w:hint="eastAsia"/>
        </w:rPr>
        <w:t>试验煤样</w:t>
      </w:r>
      <w:r w:rsidR="00CB7388">
        <w:rPr>
          <w:rFonts w:hint="eastAsia"/>
        </w:rPr>
        <w:t>、存查</w:t>
      </w:r>
      <w:r w:rsidR="007B6F5D">
        <w:rPr>
          <w:rFonts w:hint="eastAsia"/>
        </w:rPr>
        <w:t>煤</w:t>
      </w:r>
      <w:r>
        <w:rPr>
          <w:rFonts w:hint="eastAsia"/>
        </w:rPr>
        <w:t>样和粒度小于0.2mm的试验煤样规定的煤样，具备煤样称重、破碎、缩分、干燥、封装、各阶段煤样转运和制样过程控制等功能的制样系统</w:t>
      </w:r>
      <w:r w:rsidR="001837DD">
        <w:rPr>
          <w:rFonts w:hint="eastAsia"/>
        </w:rPr>
        <w:t>，称之为煤炭智能制样系统</w:t>
      </w:r>
      <w:r w:rsidR="00957DC9">
        <w:rPr>
          <w:rFonts w:hint="eastAsia"/>
        </w:rPr>
        <w:t>。</w:t>
      </w:r>
    </w:p>
    <w:p w:rsidR="00793B9B" w:rsidRDefault="00957DC9">
      <w:pPr>
        <w:pStyle w:val="afffff4"/>
        <w:ind w:firstLine="420"/>
      </w:pPr>
      <w:r>
        <w:rPr>
          <w:rFonts w:hint="eastAsia"/>
        </w:rPr>
        <w:t>注1：根据制样过程控制方式不同，煤炭智能制</w:t>
      </w:r>
      <w:proofErr w:type="gramStart"/>
      <w:r>
        <w:rPr>
          <w:rFonts w:hint="eastAsia"/>
        </w:rPr>
        <w:t>样系统</w:t>
      </w:r>
      <w:proofErr w:type="gramEnd"/>
      <w:r>
        <w:rPr>
          <w:rFonts w:hint="eastAsia"/>
        </w:rPr>
        <w:t>也取名为全自动制</w:t>
      </w:r>
      <w:proofErr w:type="gramStart"/>
      <w:r>
        <w:rPr>
          <w:rFonts w:hint="eastAsia"/>
        </w:rPr>
        <w:t>样系统</w:t>
      </w:r>
      <w:proofErr w:type="gramEnd"/>
      <w:r>
        <w:rPr>
          <w:rFonts w:hint="eastAsia"/>
        </w:rPr>
        <w:t>等类似名称。</w:t>
      </w:r>
    </w:p>
    <w:p w:rsidR="00793B9B" w:rsidRDefault="00957DC9">
      <w:pPr>
        <w:pStyle w:val="afffff4"/>
        <w:ind w:firstLine="420"/>
      </w:pPr>
      <w:r>
        <w:rPr>
          <w:rFonts w:hint="eastAsia"/>
        </w:rPr>
        <w:t>注2：</w:t>
      </w:r>
      <w:r w:rsidR="00DD694D">
        <w:rPr>
          <w:rFonts w:hint="eastAsia"/>
        </w:rPr>
        <w:t>各阶段</w:t>
      </w:r>
      <w:r>
        <w:rPr>
          <w:rFonts w:hint="eastAsia"/>
        </w:rPr>
        <w:t>煤样转运有皮带、链斗、空气流管道、</w:t>
      </w:r>
      <w:proofErr w:type="gramStart"/>
      <w:r>
        <w:rPr>
          <w:rFonts w:hint="eastAsia"/>
        </w:rPr>
        <w:t>单斗或多斗提升</w:t>
      </w:r>
      <w:proofErr w:type="gramEnd"/>
      <w:r>
        <w:rPr>
          <w:rFonts w:hint="eastAsia"/>
        </w:rPr>
        <w:t>机和机器人等方式。</w:t>
      </w:r>
    </w:p>
    <w:p w:rsidR="00DC6C2B" w:rsidRPr="00DC6C2B" w:rsidRDefault="00DC6C2B" w:rsidP="009D640C">
      <w:pPr>
        <w:pStyle w:val="afffff4"/>
        <w:ind w:leftChars="200" w:left="945" w:hangingChars="250" w:hanging="525"/>
      </w:pPr>
      <w:r>
        <w:rPr>
          <w:rFonts w:hint="eastAsia"/>
        </w:rPr>
        <w:t>注3</w:t>
      </w:r>
      <w:r w:rsidR="00A5792E">
        <w:rPr>
          <w:rFonts w:hint="eastAsia"/>
        </w:rPr>
        <w:t>：</w:t>
      </w:r>
      <w:r w:rsidR="00E468FD">
        <w:rPr>
          <w:rFonts w:hint="eastAsia"/>
        </w:rPr>
        <w:t>如煤炭智能制</w:t>
      </w:r>
      <w:proofErr w:type="gramStart"/>
      <w:r w:rsidR="00E468FD">
        <w:rPr>
          <w:rFonts w:hint="eastAsia"/>
        </w:rPr>
        <w:t>样系统</w:t>
      </w:r>
      <w:proofErr w:type="gramEnd"/>
      <w:r w:rsidR="00E468FD">
        <w:rPr>
          <w:rFonts w:hint="eastAsia"/>
        </w:rPr>
        <w:t>有措施使</w:t>
      </w:r>
      <w:r w:rsidR="009D640C">
        <w:rPr>
          <w:rFonts w:hint="eastAsia"/>
        </w:rPr>
        <w:t>粒度小于0.2mm的试验煤样</w:t>
      </w:r>
      <w:r w:rsidR="00E468FD">
        <w:rPr>
          <w:rFonts w:hint="eastAsia"/>
        </w:rPr>
        <w:t>达到空气干燥状态，则该试样为一般分析试验煤样</w:t>
      </w:r>
      <w:r>
        <w:rPr>
          <w:rFonts w:hint="eastAsia"/>
        </w:rPr>
        <w:t>。</w:t>
      </w:r>
    </w:p>
    <w:p w:rsidR="00793B9B" w:rsidRDefault="00A43BBD">
      <w:pPr>
        <w:pStyle w:val="affc"/>
        <w:spacing w:before="312" w:after="312"/>
        <w:rPr>
          <w:rFonts w:hAnsi="宋体"/>
        </w:rPr>
      </w:pPr>
      <w:bookmarkStart w:id="58" w:name="_Toc190096074"/>
      <w:r>
        <w:rPr>
          <w:rFonts w:hAnsi="宋体" w:hint="eastAsia"/>
        </w:rPr>
        <w:t>系统构成</w:t>
      </w:r>
      <w:bookmarkEnd w:id="58"/>
    </w:p>
    <w:p w:rsidR="00F0396F" w:rsidRPr="00F0396F" w:rsidRDefault="00957DC9" w:rsidP="00F0396F">
      <w:pPr>
        <w:pStyle w:val="afffff4"/>
        <w:ind w:firstLine="420"/>
      </w:pPr>
      <w:r>
        <w:rPr>
          <w:rFonts w:hint="eastAsia"/>
        </w:rPr>
        <w:t>煤炭智能制样系统</w:t>
      </w:r>
      <w:r>
        <w:rPr>
          <w:rFonts w:hint="eastAsia"/>
          <w:spacing w:val="-5"/>
        </w:rPr>
        <w:t>（以下简称“系统”）</w:t>
      </w:r>
      <w:r>
        <w:rPr>
          <w:rFonts w:hint="eastAsia"/>
        </w:rPr>
        <w:t>实质上是对传统制</w:t>
      </w:r>
      <w:proofErr w:type="gramStart"/>
      <w:r>
        <w:rPr>
          <w:rFonts w:hint="eastAsia"/>
        </w:rPr>
        <w:t>样设备</w:t>
      </w:r>
      <w:proofErr w:type="gramEnd"/>
      <w:r>
        <w:rPr>
          <w:rFonts w:hint="eastAsia"/>
        </w:rPr>
        <w:t>的</w:t>
      </w:r>
      <w:r w:rsidR="00FC47EA">
        <w:rPr>
          <w:rFonts w:hint="eastAsia"/>
        </w:rPr>
        <w:t>智能化集合，其作用是将采集的煤样制备成能代表原来煤样特性的</w:t>
      </w:r>
      <w:r>
        <w:rPr>
          <w:rFonts w:hint="eastAsia"/>
        </w:rPr>
        <w:t>试验样。</w:t>
      </w:r>
      <w:r w:rsidR="00F0396F">
        <w:rPr>
          <w:rFonts w:hint="eastAsia"/>
        </w:rPr>
        <w:t>其制样流程一般为</w:t>
      </w:r>
      <w:r w:rsidR="00A92D1A">
        <w:rPr>
          <w:rFonts w:hint="eastAsia"/>
        </w:rPr>
        <w:t>：</w:t>
      </w:r>
      <w:r w:rsidR="00F0396F">
        <w:rPr>
          <w:rFonts w:hint="eastAsia"/>
        </w:rPr>
        <w:t>系统接收待制煤样后，按既定制</w:t>
      </w:r>
      <w:proofErr w:type="gramStart"/>
      <w:r w:rsidR="00F0396F">
        <w:rPr>
          <w:rFonts w:hint="eastAsia"/>
        </w:rPr>
        <w:t>样程</w:t>
      </w:r>
      <w:r w:rsidR="00F0396F">
        <w:rPr>
          <w:rFonts w:hint="eastAsia"/>
        </w:rPr>
        <w:lastRenderedPageBreak/>
        <w:t>序</w:t>
      </w:r>
      <w:proofErr w:type="gramEnd"/>
      <w:r w:rsidR="00F0396F">
        <w:rPr>
          <w:rFonts w:hint="eastAsia"/>
        </w:rPr>
        <w:t>将煤样经多级破碎、缩分等各阶段制</w:t>
      </w:r>
      <w:proofErr w:type="gramStart"/>
      <w:r w:rsidR="00F0396F">
        <w:rPr>
          <w:rFonts w:hint="eastAsia"/>
        </w:rPr>
        <w:t>样过程</w:t>
      </w:r>
      <w:proofErr w:type="gramEnd"/>
      <w:r w:rsidR="00F0396F">
        <w:rPr>
          <w:rFonts w:hint="eastAsia"/>
        </w:rPr>
        <w:t>后收集全水分</w:t>
      </w:r>
      <w:r w:rsidR="00A64698">
        <w:rPr>
          <w:rFonts w:hint="eastAsia"/>
        </w:rPr>
        <w:t>试验煤</w:t>
      </w:r>
      <w:r w:rsidR="00F0396F">
        <w:rPr>
          <w:rFonts w:hint="eastAsia"/>
        </w:rPr>
        <w:t>样、存查</w:t>
      </w:r>
      <w:r w:rsidR="00A64698">
        <w:rPr>
          <w:rFonts w:hint="eastAsia"/>
        </w:rPr>
        <w:t>煤</w:t>
      </w:r>
      <w:r w:rsidR="00F0396F">
        <w:rPr>
          <w:rFonts w:hint="eastAsia"/>
        </w:rPr>
        <w:t>样、分析试验</w:t>
      </w:r>
      <w:r w:rsidR="00A64698">
        <w:rPr>
          <w:rFonts w:hint="eastAsia"/>
        </w:rPr>
        <w:t>煤</w:t>
      </w:r>
      <w:r w:rsidR="00F0396F">
        <w:rPr>
          <w:rFonts w:hint="eastAsia"/>
        </w:rPr>
        <w:t>样作为系统留样，</w:t>
      </w:r>
      <w:r w:rsidR="000B0234">
        <w:rPr>
          <w:rFonts w:hint="eastAsia"/>
        </w:rPr>
        <w:t>期间</w:t>
      </w:r>
      <w:r w:rsidR="001C77AE">
        <w:rPr>
          <w:rFonts w:hint="eastAsia"/>
        </w:rPr>
        <w:t>包含了样品称量、干燥、留样封装、</w:t>
      </w:r>
      <w:proofErr w:type="gramStart"/>
      <w:r w:rsidR="001C77AE">
        <w:rPr>
          <w:rFonts w:hint="eastAsia"/>
        </w:rPr>
        <w:t>弃样排放</w:t>
      </w:r>
      <w:proofErr w:type="gramEnd"/>
      <w:r w:rsidR="001C77AE">
        <w:rPr>
          <w:rFonts w:hint="eastAsia"/>
        </w:rPr>
        <w:t>等过程。</w:t>
      </w:r>
      <w:r w:rsidR="009425B3">
        <w:rPr>
          <w:rFonts w:hint="eastAsia"/>
        </w:rPr>
        <w:t>系统一般制样流程见图1。</w:t>
      </w:r>
    </w:p>
    <w:p w:rsidR="00A92D1A" w:rsidRDefault="00A92D1A">
      <w:pPr>
        <w:pStyle w:val="afffff4"/>
        <w:ind w:firstLine="420"/>
      </w:pPr>
    </w:p>
    <w:p w:rsidR="00A92D1A" w:rsidRDefault="00F0396F" w:rsidP="00F0396F">
      <w:pPr>
        <w:pStyle w:val="afffff4"/>
        <w:ind w:firstLine="420"/>
        <w:jc w:val="center"/>
      </w:pPr>
      <w:r>
        <w:object w:dxaOrig="3116"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18pt" o:ole="">
            <v:imagedata r:id="rId19" o:title=""/>
          </v:shape>
          <o:OLEObject Type="Embed" ProgID="Visio.Drawing.11" ShapeID="_x0000_i1025" DrawAspect="Content" ObjectID="_1800971506" r:id="rId20"/>
        </w:object>
      </w:r>
    </w:p>
    <w:p w:rsidR="00F0396F" w:rsidRDefault="00F0396F" w:rsidP="00F0396F">
      <w:pPr>
        <w:pStyle w:val="afffff4"/>
        <w:ind w:firstLine="420"/>
        <w:jc w:val="center"/>
      </w:pPr>
    </w:p>
    <w:p w:rsidR="00F0396F" w:rsidRPr="009425B3" w:rsidRDefault="00F0396F" w:rsidP="009425B3">
      <w:pPr>
        <w:pStyle w:val="afffff4"/>
        <w:ind w:firstLine="360"/>
        <w:jc w:val="center"/>
        <w:rPr>
          <w:sz w:val="18"/>
        </w:rPr>
      </w:pPr>
      <w:r w:rsidRPr="009425B3">
        <w:rPr>
          <w:rFonts w:hint="eastAsia"/>
          <w:sz w:val="18"/>
        </w:rPr>
        <w:t>图1 系统</w:t>
      </w:r>
      <w:r w:rsidR="006E5B7A">
        <w:rPr>
          <w:rFonts w:hint="eastAsia"/>
          <w:sz w:val="18"/>
        </w:rPr>
        <w:t>一般</w:t>
      </w:r>
      <w:r w:rsidRPr="009425B3">
        <w:rPr>
          <w:rFonts w:hint="eastAsia"/>
          <w:sz w:val="18"/>
        </w:rPr>
        <w:t>制样流程示意图</w:t>
      </w:r>
    </w:p>
    <w:p w:rsidR="00793B9B" w:rsidRDefault="00957DC9">
      <w:pPr>
        <w:pStyle w:val="affc"/>
        <w:spacing w:before="312" w:after="312"/>
        <w:rPr>
          <w:rFonts w:hAnsi="宋体"/>
        </w:rPr>
      </w:pPr>
      <w:bookmarkStart w:id="59" w:name="_Toc190096075"/>
      <w:r>
        <w:rPr>
          <w:rFonts w:hAnsi="宋体" w:hint="eastAsia"/>
        </w:rPr>
        <w:t>检测项目</w:t>
      </w:r>
      <w:bookmarkEnd w:id="59"/>
    </w:p>
    <w:p w:rsidR="00E02649" w:rsidRDefault="00957DC9" w:rsidP="009858D9">
      <w:pPr>
        <w:pStyle w:val="afffff4"/>
        <w:ind w:firstLine="420"/>
      </w:pPr>
      <w:r>
        <w:rPr>
          <w:rFonts w:hint="eastAsia"/>
        </w:rPr>
        <w:t>系统检测项目</w:t>
      </w:r>
      <w:r w:rsidR="00E02649">
        <w:rPr>
          <w:rFonts w:hint="eastAsia"/>
        </w:rPr>
        <w:t>如下</w:t>
      </w:r>
      <w:r>
        <w:rPr>
          <w:rFonts w:hint="eastAsia"/>
        </w:rPr>
        <w:t>：</w:t>
      </w:r>
    </w:p>
    <w:p w:rsidR="00E02649" w:rsidRDefault="00957DC9" w:rsidP="00E02649">
      <w:pPr>
        <w:pStyle w:val="afffff4"/>
        <w:numPr>
          <w:ilvl w:val="0"/>
          <w:numId w:val="37"/>
        </w:numPr>
        <w:ind w:firstLineChars="0"/>
      </w:pPr>
      <w:r>
        <w:rPr>
          <w:rFonts w:hint="eastAsia"/>
        </w:rPr>
        <w:t>称量示值误差</w:t>
      </w:r>
    </w:p>
    <w:p w:rsidR="00E02649" w:rsidRDefault="00957DC9" w:rsidP="00E02649">
      <w:pPr>
        <w:pStyle w:val="afffff4"/>
        <w:numPr>
          <w:ilvl w:val="0"/>
          <w:numId w:val="37"/>
        </w:numPr>
        <w:ind w:firstLineChars="0"/>
      </w:pPr>
      <w:proofErr w:type="gramStart"/>
      <w:r>
        <w:rPr>
          <w:rFonts w:hint="eastAsia"/>
        </w:rPr>
        <w:t>缩分倍率</w:t>
      </w:r>
      <w:proofErr w:type="gramEnd"/>
      <w:r>
        <w:rPr>
          <w:rFonts w:hint="eastAsia"/>
        </w:rPr>
        <w:t>相对标准偏差</w:t>
      </w:r>
    </w:p>
    <w:p w:rsidR="00E02649" w:rsidRDefault="00957DC9" w:rsidP="00E02649">
      <w:pPr>
        <w:pStyle w:val="afffff4"/>
        <w:numPr>
          <w:ilvl w:val="0"/>
          <w:numId w:val="37"/>
        </w:numPr>
        <w:ind w:firstLineChars="0"/>
      </w:pPr>
      <w:r>
        <w:rPr>
          <w:rFonts w:hint="eastAsia"/>
        </w:rPr>
        <w:t>留样质量</w:t>
      </w:r>
    </w:p>
    <w:p w:rsidR="00E02649" w:rsidRDefault="00957DC9" w:rsidP="00E02649">
      <w:pPr>
        <w:pStyle w:val="afffff4"/>
        <w:numPr>
          <w:ilvl w:val="0"/>
          <w:numId w:val="37"/>
        </w:numPr>
        <w:ind w:firstLineChars="0"/>
      </w:pPr>
      <w:r>
        <w:rPr>
          <w:rFonts w:hint="eastAsia"/>
        </w:rPr>
        <w:t>出料粒度</w:t>
      </w:r>
    </w:p>
    <w:p w:rsidR="00EB6378" w:rsidRDefault="00957DC9" w:rsidP="00EB6378">
      <w:pPr>
        <w:pStyle w:val="afffff4"/>
        <w:numPr>
          <w:ilvl w:val="0"/>
          <w:numId w:val="37"/>
        </w:numPr>
        <w:ind w:firstLineChars="0"/>
      </w:pPr>
      <w:r>
        <w:rPr>
          <w:rFonts w:hint="eastAsia"/>
        </w:rPr>
        <w:t>样品损失率</w:t>
      </w:r>
    </w:p>
    <w:p w:rsidR="00E02649" w:rsidRDefault="00EB6378" w:rsidP="00EB6378">
      <w:pPr>
        <w:pStyle w:val="afffff4"/>
        <w:numPr>
          <w:ilvl w:val="0"/>
          <w:numId w:val="37"/>
        </w:numPr>
        <w:ind w:firstLineChars="0"/>
      </w:pPr>
      <w:r>
        <w:rPr>
          <w:rFonts w:hint="eastAsia"/>
        </w:rPr>
        <w:t>样品干燥温度</w:t>
      </w:r>
    </w:p>
    <w:p w:rsidR="00E02649" w:rsidRDefault="00957DC9" w:rsidP="00E02649">
      <w:pPr>
        <w:pStyle w:val="afffff4"/>
        <w:numPr>
          <w:ilvl w:val="0"/>
          <w:numId w:val="37"/>
        </w:numPr>
        <w:ind w:firstLineChars="0"/>
      </w:pPr>
      <w:r>
        <w:rPr>
          <w:rFonts w:hint="eastAsia"/>
        </w:rPr>
        <w:t>制样精密度</w:t>
      </w:r>
    </w:p>
    <w:p w:rsidR="00793B9B" w:rsidRDefault="00957DC9" w:rsidP="00E02649">
      <w:pPr>
        <w:pStyle w:val="afffff4"/>
        <w:numPr>
          <w:ilvl w:val="0"/>
          <w:numId w:val="37"/>
        </w:numPr>
        <w:ind w:firstLineChars="0"/>
      </w:pPr>
      <w:r>
        <w:rPr>
          <w:rFonts w:hint="eastAsia"/>
        </w:rPr>
        <w:t>制样偏倚</w:t>
      </w:r>
    </w:p>
    <w:p w:rsidR="00793B9B" w:rsidRDefault="00957DC9">
      <w:pPr>
        <w:pStyle w:val="affc"/>
        <w:spacing w:before="312" w:after="312"/>
      </w:pPr>
      <w:bookmarkStart w:id="60" w:name="_Toc63693260"/>
      <w:bookmarkStart w:id="61" w:name="_Toc1824301049_WPSOffice_Level2"/>
      <w:bookmarkStart w:id="62" w:name="_Toc63357635"/>
      <w:bookmarkStart w:id="63" w:name="_Toc2027894284_WPSOffice_Level2"/>
      <w:bookmarkStart w:id="64" w:name="_Toc301093510_WPSOffice_Level2"/>
      <w:bookmarkStart w:id="65" w:name="_Toc114325214_WPSOffice_Level3"/>
      <w:bookmarkStart w:id="66" w:name="_Toc1878683278_WPSOffice_Level1"/>
      <w:bookmarkStart w:id="67" w:name="_Toc180075111"/>
      <w:bookmarkStart w:id="68" w:name="_Toc180074996"/>
      <w:bookmarkStart w:id="69" w:name="_Toc190096076"/>
      <w:bookmarkEnd w:id="60"/>
      <w:bookmarkEnd w:id="61"/>
      <w:bookmarkEnd w:id="62"/>
      <w:bookmarkEnd w:id="63"/>
      <w:bookmarkEnd w:id="64"/>
      <w:bookmarkEnd w:id="65"/>
      <w:bookmarkEnd w:id="66"/>
      <w:r>
        <w:rPr>
          <w:rFonts w:hint="eastAsia"/>
        </w:rPr>
        <w:t>检测</w:t>
      </w:r>
      <w:bookmarkEnd w:id="67"/>
      <w:bookmarkEnd w:id="68"/>
      <w:r w:rsidR="00FF7937">
        <w:rPr>
          <w:rFonts w:hint="eastAsia"/>
        </w:rPr>
        <w:t>要求</w:t>
      </w:r>
      <w:r w:rsidR="00ED60CA">
        <w:rPr>
          <w:rFonts w:hint="eastAsia"/>
        </w:rPr>
        <w:t>和方法</w:t>
      </w:r>
      <w:bookmarkEnd w:id="69"/>
    </w:p>
    <w:p w:rsidR="00793B9B" w:rsidRDefault="00957DC9">
      <w:pPr>
        <w:pStyle w:val="affd"/>
        <w:spacing w:before="156" w:after="156"/>
        <w:rPr>
          <w:rFonts w:hAnsi="黑体"/>
        </w:rPr>
      </w:pPr>
      <w:r>
        <w:rPr>
          <w:rFonts w:hAnsi="黑体" w:hint="eastAsia"/>
        </w:rPr>
        <w:t>称量示值误差</w:t>
      </w:r>
    </w:p>
    <w:p w:rsidR="00B04234" w:rsidRDefault="00B04234" w:rsidP="00B04234">
      <w:pPr>
        <w:pStyle w:val="affe"/>
        <w:spacing w:before="156" w:after="156"/>
      </w:pPr>
      <w:r>
        <w:rPr>
          <w:rFonts w:hint="eastAsia"/>
        </w:rPr>
        <w:t>检测要求</w:t>
      </w:r>
    </w:p>
    <w:p w:rsidR="00B04234" w:rsidRPr="00B04234" w:rsidRDefault="00B04234" w:rsidP="00B04234">
      <w:pPr>
        <w:adjustRightInd/>
        <w:spacing w:line="240" w:lineRule="auto"/>
        <w:ind w:firstLineChars="200" w:firstLine="420"/>
        <w:outlineLvl w:val="2"/>
      </w:pPr>
      <w:r>
        <w:rPr>
          <w:rFonts w:ascii="宋体" w:hAnsi="宋体" w:hint="eastAsia"/>
          <w:kern w:val="0"/>
        </w:rPr>
        <w:t>系统各称量模块的称量示值误差应</w:t>
      </w:r>
      <w:r w:rsidR="007B7635">
        <w:rPr>
          <w:rFonts w:ascii="宋体" w:hAnsi="宋体" w:hint="eastAsia"/>
          <w:kern w:val="0"/>
        </w:rPr>
        <w:t>不超过其在相应载荷下的最大允许误差</w:t>
      </w:r>
      <w:r w:rsidR="00D52B21">
        <w:rPr>
          <w:rFonts w:ascii="宋体" w:hAnsi="宋体" w:hint="eastAsia"/>
          <w:kern w:val="0"/>
        </w:rPr>
        <w:t>，最大允许误差依据JJG 1036-2022中5.6或JJG 539-2016中5.4</w:t>
      </w:r>
      <w:r w:rsidR="009F0169">
        <w:rPr>
          <w:rFonts w:ascii="宋体" w:hAnsi="宋体" w:hint="eastAsia"/>
          <w:kern w:val="0"/>
        </w:rPr>
        <w:t>确定</w:t>
      </w:r>
      <w:r>
        <w:rPr>
          <w:rFonts w:ascii="宋体" w:hAnsi="宋体" w:hint="eastAsia"/>
          <w:kern w:val="0"/>
        </w:rPr>
        <w:t>。</w:t>
      </w:r>
    </w:p>
    <w:p w:rsidR="00793B9B" w:rsidRDefault="00957DC9">
      <w:pPr>
        <w:pStyle w:val="affe"/>
        <w:spacing w:before="156" w:after="156"/>
      </w:pPr>
      <w:r>
        <w:rPr>
          <w:rFonts w:hint="eastAsia"/>
        </w:rPr>
        <w:t>检测方法</w:t>
      </w:r>
    </w:p>
    <w:p w:rsidR="00793B9B" w:rsidRDefault="00957DC9" w:rsidP="009858D9">
      <w:pPr>
        <w:pStyle w:val="afffff4"/>
        <w:ind w:firstLine="420"/>
        <w:rPr>
          <w:rFonts w:hAnsi="宋体"/>
        </w:rPr>
      </w:pPr>
      <w:r>
        <w:rPr>
          <w:rFonts w:hint="eastAsia"/>
        </w:rPr>
        <w:lastRenderedPageBreak/>
        <w:t>使用经检定合格的标准砝码（质量接近</w:t>
      </w:r>
      <w:r w:rsidR="007352DD">
        <w:rPr>
          <w:rFonts w:hint="eastAsia"/>
        </w:rPr>
        <w:t>系统称量模块</w:t>
      </w:r>
      <w:r>
        <w:rPr>
          <w:rFonts w:hint="eastAsia"/>
        </w:rPr>
        <w:t>例常称样质量）置于</w:t>
      </w:r>
      <w:r w:rsidR="007352DD">
        <w:rPr>
          <w:rFonts w:hint="eastAsia"/>
        </w:rPr>
        <w:t>称量模块</w:t>
      </w:r>
      <w:r>
        <w:rPr>
          <w:rFonts w:hint="eastAsia"/>
        </w:rPr>
        <w:t>称量盘中心，重复称量6次，取6次称量示值平均值与标准砝码标称值之差为称量示值误差</w:t>
      </w:r>
      <w:r w:rsidR="001B6409">
        <w:rPr>
          <w:rFonts w:hint="eastAsia"/>
        </w:rPr>
        <w:t>测得值</w:t>
      </w:r>
      <w:r w:rsidRPr="00112494">
        <w:rPr>
          <w:rFonts w:hint="eastAsia"/>
        </w:rPr>
        <w:t>。</w:t>
      </w:r>
    </w:p>
    <w:p w:rsidR="00793B9B" w:rsidRDefault="00957DC9">
      <w:pPr>
        <w:pStyle w:val="affd"/>
        <w:spacing w:before="156" w:after="156"/>
        <w:rPr>
          <w:rFonts w:hAnsi="黑体"/>
        </w:rPr>
      </w:pPr>
      <w:bookmarkStart w:id="70" w:name="_Toc60759213"/>
      <w:bookmarkStart w:id="71" w:name="_Toc1419516346_WPSOffice_Level2"/>
      <w:bookmarkEnd w:id="70"/>
      <w:bookmarkEnd w:id="71"/>
      <w:proofErr w:type="gramStart"/>
      <w:r>
        <w:rPr>
          <w:rFonts w:hAnsi="黑体" w:hint="eastAsia"/>
        </w:rPr>
        <w:t>缩分倍率</w:t>
      </w:r>
      <w:proofErr w:type="gramEnd"/>
      <w:r>
        <w:rPr>
          <w:rFonts w:hAnsi="黑体" w:hint="eastAsia"/>
        </w:rPr>
        <w:t>相对标准偏差</w:t>
      </w:r>
    </w:p>
    <w:p w:rsidR="00B04234" w:rsidRDefault="00B04234" w:rsidP="00B04234">
      <w:pPr>
        <w:pStyle w:val="affe"/>
        <w:spacing w:before="156" w:after="156"/>
      </w:pPr>
      <w:r>
        <w:rPr>
          <w:rFonts w:hint="eastAsia"/>
        </w:rPr>
        <w:t>检测要求</w:t>
      </w:r>
    </w:p>
    <w:p w:rsidR="00B04234" w:rsidRDefault="00B04234" w:rsidP="00B04234">
      <w:pPr>
        <w:adjustRightInd/>
        <w:spacing w:line="240" w:lineRule="auto"/>
        <w:ind w:firstLineChars="200" w:firstLine="420"/>
        <w:outlineLvl w:val="2"/>
      </w:pPr>
      <w:r>
        <w:rPr>
          <w:rFonts w:ascii="宋体" w:hAnsi="宋体" w:hint="eastAsia"/>
          <w:kern w:val="0"/>
        </w:rPr>
        <w:t>系统</w:t>
      </w:r>
      <w:proofErr w:type="gramStart"/>
      <w:r>
        <w:rPr>
          <w:rFonts w:ascii="宋体" w:hAnsi="宋体" w:hint="eastAsia"/>
          <w:kern w:val="0"/>
        </w:rPr>
        <w:t>各级缩分阶段</w:t>
      </w:r>
      <w:proofErr w:type="gramEnd"/>
      <w:r>
        <w:rPr>
          <w:rFonts w:ascii="宋体" w:hAnsi="宋体" w:hint="eastAsia"/>
          <w:kern w:val="0"/>
        </w:rPr>
        <w:t>的</w:t>
      </w:r>
      <w:proofErr w:type="gramStart"/>
      <w:r>
        <w:rPr>
          <w:rFonts w:hint="eastAsia"/>
        </w:rPr>
        <w:t>缩分倍率</w:t>
      </w:r>
      <w:proofErr w:type="gramEnd"/>
      <w:r>
        <w:rPr>
          <w:rFonts w:hint="eastAsia"/>
        </w:rPr>
        <w:t>相对标准偏差应</w:t>
      </w:r>
      <w:r w:rsidRPr="00957DC9">
        <w:rPr>
          <w:rFonts w:ascii="宋体" w:hAnsi="宋体" w:hint="eastAsia"/>
          <w:kern w:val="0"/>
        </w:rPr>
        <w:t>小于10%</w:t>
      </w:r>
      <w:r>
        <w:rPr>
          <w:rFonts w:ascii="宋体" w:hAnsi="宋体" w:hint="eastAsia"/>
          <w:kern w:val="0"/>
        </w:rPr>
        <w:t>。</w:t>
      </w:r>
    </w:p>
    <w:p w:rsidR="00B04234" w:rsidRPr="00B04234" w:rsidRDefault="00957DC9" w:rsidP="00B04234">
      <w:pPr>
        <w:pStyle w:val="affe"/>
        <w:spacing w:before="156" w:after="156"/>
      </w:pPr>
      <w:r>
        <w:rPr>
          <w:rFonts w:hint="eastAsia"/>
        </w:rPr>
        <w:t>检测方法</w:t>
      </w:r>
    </w:p>
    <w:p w:rsidR="00793B9B" w:rsidRDefault="00126B97">
      <w:pPr>
        <w:adjustRightInd/>
        <w:spacing w:line="240" w:lineRule="auto"/>
        <w:ind w:firstLineChars="200" w:firstLine="420"/>
        <w:outlineLvl w:val="2"/>
        <w:rPr>
          <w:rFonts w:ascii="宋体" w:hAnsi="宋体"/>
          <w:kern w:val="0"/>
        </w:rPr>
      </w:pPr>
      <w:r>
        <w:rPr>
          <w:rFonts w:ascii="宋体" w:hAnsi="宋体" w:hint="eastAsia"/>
          <w:kern w:val="0"/>
        </w:rPr>
        <w:t>取10组符合系统</w:t>
      </w:r>
      <w:proofErr w:type="gramStart"/>
      <w:r>
        <w:rPr>
          <w:rFonts w:ascii="宋体" w:hAnsi="宋体" w:hint="eastAsia"/>
          <w:kern w:val="0"/>
        </w:rPr>
        <w:t>最小进样质量</w:t>
      </w:r>
      <w:proofErr w:type="gramEnd"/>
      <w:r>
        <w:rPr>
          <w:rFonts w:ascii="宋体" w:hAnsi="宋体" w:hint="eastAsia"/>
          <w:kern w:val="0"/>
        </w:rPr>
        <w:t>的煤样按系统例常制样流程分别进行制样，</w:t>
      </w:r>
      <w:r w:rsidR="00957DC9">
        <w:rPr>
          <w:rFonts w:ascii="宋体" w:hAnsi="宋体" w:hint="eastAsia"/>
          <w:kern w:val="0"/>
        </w:rPr>
        <w:t>记录10组系统各</w:t>
      </w:r>
      <w:r w:rsidR="003234C1">
        <w:rPr>
          <w:rFonts w:ascii="宋体" w:hAnsi="宋体" w:hint="eastAsia"/>
          <w:kern w:val="0"/>
        </w:rPr>
        <w:t>级</w:t>
      </w:r>
      <w:proofErr w:type="gramStart"/>
      <w:r w:rsidR="00957DC9">
        <w:rPr>
          <w:rFonts w:ascii="宋体" w:hAnsi="宋体" w:hint="eastAsia"/>
          <w:kern w:val="0"/>
        </w:rPr>
        <w:t>缩分阶段缩</w:t>
      </w:r>
      <w:proofErr w:type="gramEnd"/>
      <w:r w:rsidR="00957DC9">
        <w:rPr>
          <w:rFonts w:ascii="宋体" w:hAnsi="宋体" w:hint="eastAsia"/>
          <w:kern w:val="0"/>
        </w:rPr>
        <w:t>分前</w:t>
      </w:r>
      <w:r w:rsidR="001428EA">
        <w:rPr>
          <w:rFonts w:ascii="宋体" w:hAnsi="宋体" w:hint="eastAsia"/>
          <w:kern w:val="0"/>
        </w:rPr>
        <w:t>煤样</w:t>
      </w:r>
      <w:r w:rsidR="00957DC9">
        <w:rPr>
          <w:rFonts w:ascii="宋体" w:hAnsi="宋体" w:hint="eastAsia"/>
          <w:kern w:val="0"/>
        </w:rPr>
        <w:t>总质量</w:t>
      </w:r>
      <w:r w:rsidR="00957DC9">
        <w:rPr>
          <w:rFonts w:ascii="宋体" w:hAnsi="宋体" w:hint="eastAsia"/>
          <w:i/>
          <w:iCs/>
          <w:kern w:val="0"/>
        </w:rPr>
        <w:t>m</w:t>
      </w:r>
      <w:r w:rsidR="00957DC9">
        <w:rPr>
          <w:rFonts w:ascii="宋体" w:hAnsi="宋体" w:hint="eastAsia"/>
          <w:kern w:val="0"/>
          <w:vertAlign w:val="subscript"/>
        </w:rPr>
        <w:t>i1</w:t>
      </w:r>
      <w:r w:rsidR="00957DC9">
        <w:rPr>
          <w:rFonts w:ascii="宋体" w:hAnsi="宋体" w:hint="eastAsia"/>
          <w:kern w:val="0"/>
        </w:rPr>
        <w:t>和缩分后留样质量</w:t>
      </w:r>
      <w:r w:rsidR="00957DC9">
        <w:rPr>
          <w:rFonts w:ascii="宋体" w:hAnsi="宋体" w:hint="eastAsia"/>
          <w:i/>
          <w:iCs/>
          <w:kern w:val="0"/>
        </w:rPr>
        <w:t>m</w:t>
      </w:r>
      <w:r w:rsidR="00957DC9">
        <w:rPr>
          <w:rFonts w:ascii="宋体" w:hAnsi="宋体" w:hint="eastAsia"/>
          <w:kern w:val="0"/>
          <w:vertAlign w:val="subscript"/>
        </w:rPr>
        <w:t>i2</w:t>
      </w:r>
      <w:r w:rsidR="00957DC9">
        <w:rPr>
          <w:rFonts w:ascii="宋体" w:hAnsi="宋体" w:hint="eastAsia"/>
          <w:kern w:val="0"/>
        </w:rPr>
        <w:t>，各级</w:t>
      </w:r>
      <w:proofErr w:type="gramStart"/>
      <w:r w:rsidR="00957DC9">
        <w:rPr>
          <w:rFonts w:ascii="宋体" w:hAnsi="宋体" w:hint="eastAsia"/>
          <w:kern w:val="0"/>
        </w:rPr>
        <w:t>缩分阶段缩分倍率</w:t>
      </w:r>
      <w:proofErr w:type="gramEnd"/>
      <w:r w:rsidR="00CE3DE0">
        <w:rPr>
          <w:rFonts w:ascii="宋体" w:hAnsi="宋体" w:hint="eastAsia"/>
          <w:kern w:val="0"/>
        </w:rPr>
        <w:t>相对</w:t>
      </w:r>
      <w:r w:rsidR="00957DC9">
        <w:rPr>
          <w:rFonts w:ascii="宋体" w:hAnsi="宋体" w:hint="eastAsia"/>
          <w:kern w:val="0"/>
        </w:rPr>
        <w:t>标准偏差按公式</w:t>
      </w:r>
      <w:r w:rsidR="00341A4C">
        <w:rPr>
          <w:rFonts w:ascii="宋体" w:hAnsi="宋体" w:hint="eastAsia"/>
          <w:kern w:val="0"/>
        </w:rPr>
        <w:t>（1）</w:t>
      </w:r>
      <w:r w:rsidR="00957DC9">
        <w:rPr>
          <w:rFonts w:ascii="宋体" w:hAnsi="宋体" w:hint="eastAsia"/>
          <w:kern w:val="0"/>
        </w:rPr>
        <w:t>计算。</w:t>
      </w:r>
    </w:p>
    <w:p w:rsidR="00793B9B" w:rsidRPr="00CE3DE0" w:rsidRDefault="00E00D7C">
      <w:pPr>
        <w:adjustRightInd/>
        <w:spacing w:line="240" w:lineRule="auto"/>
        <w:ind w:firstLineChars="200" w:firstLine="420"/>
        <w:jc w:val="center"/>
        <w:outlineLvl w:val="2"/>
        <w:rPr>
          <w:rFonts w:hAnsi="Cambria Math"/>
          <w:kern w:val="0"/>
        </w:rPr>
      </w:pPr>
      <m:oMathPara>
        <m:oMath>
          <m:sSub>
            <m:sSubPr>
              <m:ctrlPr>
                <w:rPr>
                  <w:rFonts w:ascii="Cambria Math" w:hAnsi="Cambria Math"/>
                  <w:i/>
                  <w:kern w:val="0"/>
                </w:rPr>
              </m:ctrlPr>
            </m:sSubPr>
            <m:e>
              <m:r>
                <w:rPr>
                  <w:rFonts w:ascii="Cambria Math" w:hAnsi="Cambria Math"/>
                  <w:kern w:val="0"/>
                </w:rPr>
                <m:t>DR</m:t>
              </m:r>
            </m:e>
            <m:sub>
              <m:r>
                <w:rPr>
                  <w:rFonts w:ascii="Cambria Math" w:hAnsi="Cambria Math"/>
                  <w:kern w:val="0"/>
                </w:rPr>
                <m:t>i</m:t>
              </m:r>
            </m:sub>
          </m:sSub>
          <m:r>
            <m:rPr>
              <m:sty m:val="p"/>
            </m:rPr>
            <w:rPr>
              <w:rFonts w:ascii="Cambria Math" w:hAnsi="Cambria Math"/>
              <w:kern w:val="0"/>
            </w:rPr>
            <m:t>=</m:t>
          </m:r>
          <m:f>
            <m:fPr>
              <m:ctrlPr>
                <w:rPr>
                  <w:rFonts w:ascii="Cambria Math" w:hAnsi="Cambria Math"/>
                  <w:kern w:val="0"/>
                </w:rPr>
              </m:ctrlPr>
            </m:fPr>
            <m:num>
              <m:sSub>
                <m:sSubPr>
                  <m:ctrlPr>
                    <w:rPr>
                      <w:rFonts w:ascii="Cambria Math" w:hAnsi="Cambria Math"/>
                      <w:kern w:val="0"/>
                    </w:rPr>
                  </m:ctrlPr>
                </m:sSubPr>
                <m:e>
                  <m:r>
                    <w:rPr>
                      <w:rFonts w:ascii="Cambria Math" w:hAnsi="Cambria Math"/>
                      <w:kern w:val="0"/>
                    </w:rPr>
                    <m:t>m</m:t>
                  </m:r>
                </m:e>
                <m:sub>
                  <m:r>
                    <w:rPr>
                      <w:rFonts w:ascii="Cambria Math" w:hAnsi="Cambria Math"/>
                      <w:kern w:val="0"/>
                      <w:vertAlign w:val="subscript"/>
                    </w:rPr>
                    <m:t>i</m:t>
                  </m:r>
                  <m:r>
                    <m:rPr>
                      <m:sty m:val="p"/>
                    </m:rPr>
                    <w:rPr>
                      <w:rFonts w:ascii="Cambria Math" w:hAnsi="Cambria Math"/>
                      <w:kern w:val="0"/>
                    </w:rPr>
                    <m:t>2</m:t>
                  </m:r>
                </m:sub>
              </m:sSub>
            </m:num>
            <m:den>
              <m:sSub>
                <m:sSubPr>
                  <m:ctrlPr>
                    <w:rPr>
                      <w:rFonts w:ascii="Cambria Math" w:hAnsi="Cambria Math"/>
                      <w:kern w:val="0"/>
                    </w:rPr>
                  </m:ctrlPr>
                </m:sSubPr>
                <m:e>
                  <m:r>
                    <w:rPr>
                      <w:rFonts w:ascii="Cambria Math" w:hAnsi="Cambria Math"/>
                      <w:kern w:val="0"/>
                    </w:rPr>
                    <m:t>m</m:t>
                  </m:r>
                </m:e>
                <m:sub>
                  <m:r>
                    <w:rPr>
                      <w:rFonts w:ascii="Cambria Math" w:hAnsi="Cambria Math"/>
                      <w:kern w:val="0"/>
                      <w:vertAlign w:val="subscript"/>
                    </w:rPr>
                    <m:t>i</m:t>
                  </m:r>
                  <m:r>
                    <m:rPr>
                      <m:sty m:val="p"/>
                    </m:rPr>
                    <w:rPr>
                      <w:rFonts w:ascii="Cambria Math" w:hAnsi="Cambria Math"/>
                      <w:kern w:val="0"/>
                    </w:rPr>
                    <m:t>1</m:t>
                  </m:r>
                </m:sub>
              </m:sSub>
            </m:den>
          </m:f>
        </m:oMath>
      </m:oMathPara>
    </w:p>
    <w:p w:rsidR="00CE3DE0" w:rsidRDefault="00E00D7C">
      <w:pPr>
        <w:adjustRightInd/>
        <w:spacing w:line="240" w:lineRule="auto"/>
        <w:ind w:firstLineChars="200" w:firstLine="420"/>
        <w:jc w:val="center"/>
        <w:outlineLvl w:val="2"/>
        <w:rPr>
          <w:rFonts w:hAnsi="Cambria Math"/>
          <w:kern w:val="0"/>
        </w:rPr>
      </w:pPr>
      <m:oMath>
        <m:sSub>
          <m:sSubPr>
            <m:ctrlPr>
              <w:rPr>
                <w:rFonts w:ascii="Cambria Math" w:hAnsi="Cambria Math" w:cs="Cambria Math"/>
                <w:kern w:val="0"/>
              </w:rPr>
            </m:ctrlPr>
          </m:sSubPr>
          <m:e>
            <m:r>
              <w:rPr>
                <w:rFonts w:ascii="Cambria Math" w:hAnsi="Cambria Math" w:cs="Cambria Math"/>
                <w:kern w:val="0"/>
              </w:rPr>
              <m:t>S</m:t>
            </m:r>
          </m:e>
          <m:sub>
            <m:r>
              <m:rPr>
                <m:sty m:val="p"/>
              </m:rPr>
              <w:rPr>
                <w:rFonts w:ascii="Cambria Math" w:hAnsi="Cambria Math" w:cs="Cambria Math"/>
                <w:kern w:val="0"/>
              </w:rPr>
              <m:t>DR</m:t>
            </m:r>
            <m:r>
              <w:rPr>
                <w:rFonts w:ascii="Cambria Math" w:hAnsi="Cambria Math" w:cs="Cambria Math"/>
                <w:kern w:val="0"/>
              </w:rPr>
              <m:t>i</m:t>
            </m:r>
          </m:sub>
        </m:sSub>
        <m:r>
          <w:rPr>
            <w:rFonts w:ascii="Cambria Math" w:hAnsi="Cambria Math" w:cs="Cambria Math"/>
            <w:kern w:val="0"/>
          </w:rPr>
          <m:t>=</m:t>
        </m:r>
        <m:rad>
          <m:radPr>
            <m:degHide m:val="1"/>
            <m:ctrlPr>
              <w:rPr>
                <w:rFonts w:ascii="Cambria Math" w:hAnsi="Cambria Math" w:cs="Cambria Math"/>
                <w:i/>
                <w:kern w:val="0"/>
              </w:rPr>
            </m:ctrlPr>
          </m:radPr>
          <m:deg/>
          <m:e>
            <m:f>
              <m:fPr>
                <m:ctrlPr>
                  <w:rPr>
                    <w:rFonts w:ascii="Cambria Math" w:hAnsi="Cambria Math" w:cs="Cambria Math"/>
                    <w:i/>
                    <w:kern w:val="0"/>
                  </w:rPr>
                </m:ctrlPr>
              </m:fPr>
              <m:num>
                <m:nary>
                  <m:naryPr>
                    <m:chr m:val="∑"/>
                    <m:limLoc m:val="undOvr"/>
                    <m:ctrlPr>
                      <w:rPr>
                        <w:rFonts w:ascii="Cambria Math" w:hAnsi="Cambria Math" w:cs="Cambria Math"/>
                        <w:i/>
                        <w:kern w:val="0"/>
                      </w:rPr>
                    </m:ctrlPr>
                  </m:naryPr>
                  <m:sub>
                    <m:r>
                      <w:rPr>
                        <w:rFonts w:ascii="Cambria Math" w:hAnsi="Cambria Math" w:cs="Cambria Math"/>
                        <w:kern w:val="0"/>
                      </w:rPr>
                      <m:t>i=1</m:t>
                    </m:r>
                  </m:sub>
                  <m:sup>
                    <m:r>
                      <w:rPr>
                        <w:rFonts w:ascii="Cambria Math" w:hAnsi="Cambria Math" w:cs="Cambria Math"/>
                        <w:kern w:val="0"/>
                      </w:rPr>
                      <m:t>n</m:t>
                    </m:r>
                  </m:sup>
                  <m:e>
                    <m:sSup>
                      <m:sSupPr>
                        <m:ctrlPr>
                          <w:rPr>
                            <w:rFonts w:ascii="Cambria Math" w:hAnsi="Cambria Math" w:cs="Cambria Math"/>
                            <w:i/>
                            <w:kern w:val="0"/>
                          </w:rPr>
                        </m:ctrlPr>
                      </m:sSupPr>
                      <m:e>
                        <m:d>
                          <m:dPr>
                            <m:ctrlPr>
                              <w:rPr>
                                <w:rFonts w:ascii="Cambria Math" w:hAnsi="Cambria Math" w:cs="Cambria Math"/>
                                <w:i/>
                                <w:kern w:val="0"/>
                              </w:rPr>
                            </m:ctrlPr>
                          </m:dPr>
                          <m:e>
                            <m:sSub>
                              <m:sSubPr>
                                <m:ctrlPr>
                                  <w:rPr>
                                    <w:rFonts w:ascii="Cambria Math" w:hAnsi="Cambria Math"/>
                                    <w:i/>
                                    <w:kern w:val="0"/>
                                  </w:rPr>
                                </m:ctrlPr>
                              </m:sSubPr>
                              <m:e>
                                <m:r>
                                  <w:rPr>
                                    <w:rFonts w:ascii="Cambria Math" w:hAnsi="Cambria Math"/>
                                    <w:kern w:val="0"/>
                                  </w:rPr>
                                  <m:t>DR</m:t>
                                </m:r>
                              </m:e>
                              <m:sub>
                                <m:r>
                                  <w:rPr>
                                    <w:rFonts w:ascii="Cambria Math" w:hAnsi="Cambria Math"/>
                                    <w:kern w:val="0"/>
                                  </w:rPr>
                                  <m:t>i</m:t>
                                </m:r>
                              </m:sub>
                            </m:sSub>
                            <m:r>
                              <w:rPr>
                                <w:rFonts w:ascii="Cambria Math" w:hAnsi="Cambria Math"/>
                                <w:kern w:val="0"/>
                              </w:rPr>
                              <m:t>-</m:t>
                            </m:r>
                            <m:acc>
                              <m:accPr>
                                <m:chr m:val="̅"/>
                                <m:ctrlPr>
                                  <w:rPr>
                                    <w:rFonts w:ascii="Cambria Math" w:hAnsi="Cambria Math"/>
                                    <w:i/>
                                    <w:kern w:val="0"/>
                                  </w:rPr>
                                </m:ctrlPr>
                              </m:accPr>
                              <m:e>
                                <m:r>
                                  <w:rPr>
                                    <w:rFonts w:ascii="Cambria Math" w:hAnsi="Cambria Math"/>
                                    <w:kern w:val="0"/>
                                  </w:rPr>
                                  <m:t>DR</m:t>
                                </m:r>
                              </m:e>
                            </m:acc>
                          </m:e>
                        </m:d>
                      </m:e>
                      <m:sup>
                        <m:r>
                          <w:rPr>
                            <w:rFonts w:ascii="Cambria Math" w:hAnsi="Cambria Math" w:cs="Cambria Math"/>
                            <w:kern w:val="0"/>
                          </w:rPr>
                          <m:t>2</m:t>
                        </m:r>
                      </m:sup>
                    </m:sSup>
                  </m:e>
                </m:nary>
              </m:num>
              <m:den>
                <m:r>
                  <w:rPr>
                    <w:rFonts w:ascii="Cambria Math" w:hAnsi="Cambria Math" w:cs="Cambria Math"/>
                    <w:kern w:val="0"/>
                  </w:rPr>
                  <m:t>n-1</m:t>
                </m:r>
              </m:den>
            </m:f>
          </m:e>
        </m:rad>
      </m:oMath>
      <w:r w:rsidR="00CE3DE0">
        <w:rPr>
          <w:rFonts w:ascii="宋体" w:hAnsi="宋体" w:hint="eastAsia"/>
          <w:kern w:val="0"/>
        </w:rPr>
        <w:t xml:space="preserve">   </w:t>
      </w:r>
    </w:p>
    <w:p w:rsidR="00793B9B" w:rsidRDefault="00CE3DE0" w:rsidP="00CE3DE0">
      <w:pPr>
        <w:adjustRightInd/>
        <w:spacing w:line="240" w:lineRule="auto"/>
        <w:ind w:firstLineChars="200" w:firstLine="420"/>
        <w:jc w:val="center"/>
        <w:outlineLvl w:val="2"/>
        <w:rPr>
          <w:rFonts w:hAnsi="Cambria Math" w:cs="Cambria Math"/>
          <w:kern w:val="0"/>
        </w:rPr>
      </w:pPr>
      <w:r>
        <w:rPr>
          <w:rFonts w:hAnsi="Cambria Math" w:hint="eastAsia"/>
          <w:kern w:val="0"/>
        </w:rPr>
        <w:t xml:space="preserve">                                  </w:t>
      </w:r>
      <m:oMath>
        <m:sSub>
          <m:sSubPr>
            <m:ctrlPr>
              <w:rPr>
                <w:rFonts w:ascii="Cambria Math" w:hAnsi="Cambria Math"/>
                <w:kern w:val="0"/>
              </w:rPr>
            </m:ctrlPr>
          </m:sSubPr>
          <m:e>
            <m:r>
              <w:rPr>
                <w:rFonts w:ascii="Cambria Math" w:hAnsi="Cambria Math"/>
                <w:kern w:val="0"/>
              </w:rPr>
              <m:t>SR</m:t>
            </m:r>
          </m:e>
          <m:sub>
            <m:r>
              <m:rPr>
                <m:sty m:val="p"/>
              </m:rPr>
              <w:rPr>
                <w:rFonts w:ascii="Cambria Math" w:hAnsi="Cambria Math"/>
                <w:kern w:val="0"/>
              </w:rPr>
              <m:t>div</m:t>
            </m:r>
            <m:r>
              <w:rPr>
                <w:rFonts w:ascii="Cambria Math" w:hAnsi="Cambria Math"/>
                <w:kern w:val="0"/>
              </w:rPr>
              <m:t>i</m:t>
            </m:r>
          </m:sub>
        </m:sSub>
        <m:r>
          <m:rPr>
            <m:sty m:val="p"/>
          </m:rPr>
          <w:rPr>
            <w:rFonts w:ascii="Cambria Math" w:hAnsi="Cambria Math" w:cs="Cambria Math"/>
            <w:kern w:val="0"/>
          </w:rPr>
          <m:t>=</m:t>
        </m:r>
        <m:f>
          <m:fPr>
            <m:ctrlPr>
              <w:rPr>
                <w:rFonts w:ascii="Cambria Math" w:hAnsi="Cambria Math" w:cs="Cambria Math"/>
                <w:kern w:val="0"/>
              </w:rPr>
            </m:ctrlPr>
          </m:fPr>
          <m:num>
            <m:sSub>
              <m:sSubPr>
                <m:ctrlPr>
                  <w:rPr>
                    <w:rFonts w:ascii="Cambria Math" w:hAnsi="Cambria Math" w:cs="Cambria Math"/>
                    <w:kern w:val="0"/>
                  </w:rPr>
                </m:ctrlPr>
              </m:sSubPr>
              <m:e>
                <m:r>
                  <w:rPr>
                    <w:rFonts w:ascii="Cambria Math" w:hAnsi="Cambria Math" w:cs="Cambria Math"/>
                    <w:kern w:val="0"/>
                  </w:rPr>
                  <m:t>S</m:t>
                </m:r>
              </m:e>
              <m:sub>
                <m:r>
                  <m:rPr>
                    <m:sty m:val="p"/>
                  </m:rPr>
                  <w:rPr>
                    <w:rFonts w:ascii="Cambria Math" w:hAnsi="Cambria Math" w:cs="Cambria Math"/>
                    <w:kern w:val="0"/>
                  </w:rPr>
                  <m:t>DR</m:t>
                </m:r>
                <m:r>
                  <w:rPr>
                    <w:rFonts w:ascii="Cambria Math" w:hAnsi="Cambria Math" w:cs="Cambria Math"/>
                    <w:kern w:val="0"/>
                  </w:rPr>
                  <m:t>i</m:t>
                </m:r>
              </m:sub>
            </m:sSub>
          </m:num>
          <m:den>
            <m:acc>
              <m:accPr>
                <m:chr m:val="̅"/>
                <m:ctrlPr>
                  <w:rPr>
                    <w:rFonts w:ascii="Cambria Math" w:hAnsi="Cambria Math" w:cs="Cambria Math"/>
                    <w:kern w:val="0"/>
                  </w:rPr>
                </m:ctrlPr>
              </m:accPr>
              <m:e>
                <m:sSub>
                  <m:sSubPr>
                    <m:ctrlPr>
                      <w:rPr>
                        <w:rFonts w:ascii="Cambria Math" w:hAnsi="Cambria Math" w:cs="Cambria Math"/>
                        <w:kern w:val="0"/>
                      </w:rPr>
                    </m:ctrlPr>
                  </m:sSubPr>
                  <m:e>
                    <m:r>
                      <w:rPr>
                        <w:rFonts w:ascii="Cambria Math" w:hAnsi="Cambria Math" w:cs="Cambria Math"/>
                        <w:kern w:val="0"/>
                      </w:rPr>
                      <m:t>DR</m:t>
                    </m:r>
                  </m:e>
                  <m:sub>
                    <m:r>
                      <w:rPr>
                        <w:rFonts w:ascii="Cambria Math" w:hAnsi="Cambria Math" w:cs="Cambria Math"/>
                        <w:kern w:val="0"/>
                      </w:rPr>
                      <m:t>i</m:t>
                    </m:r>
                  </m:sub>
                </m:sSub>
              </m:e>
            </m:acc>
          </m:den>
        </m:f>
        <m:r>
          <m:rPr>
            <m:sty m:val="p"/>
          </m:rPr>
          <w:rPr>
            <w:rFonts w:ascii="Cambria Math" w:hAnsi="Cambria Math" w:cs="Cambria Math"/>
            <w:kern w:val="0"/>
          </w:rPr>
          <m:t>×</m:t>
        </m:r>
      </m:oMath>
      <w:r w:rsidR="00EF60B8">
        <w:rPr>
          <w:rFonts w:ascii="Cambria Math" w:hAnsi="Cambria Math" w:cs="Cambria Math"/>
          <w:kern w:val="0"/>
        </w:rPr>
        <w:t>1</w:t>
      </w:r>
      <w:r w:rsidR="00EF60B8">
        <w:rPr>
          <w:rFonts w:ascii="Cambria Math" w:hAnsi="Cambria Math" w:cs="Cambria Math" w:hint="eastAsia"/>
          <w:kern w:val="0"/>
        </w:rPr>
        <w:t>00</w:t>
      </w:r>
      <w:r w:rsidR="00EF60B8">
        <w:rPr>
          <w:rFonts w:hAnsi="Cambria Math" w:cs="Cambria Math" w:hint="eastAsia"/>
          <w:kern w:val="0"/>
        </w:rPr>
        <w:t>%</w:t>
      </w:r>
      <w:r w:rsidR="00341A4C">
        <w:rPr>
          <w:rFonts w:ascii="宋体" w:hAnsi="宋体" w:hint="eastAsia"/>
          <w:kern w:val="0"/>
        </w:rPr>
        <w:t xml:space="preserve">             </w:t>
      </w:r>
      <w:r>
        <w:rPr>
          <w:rFonts w:ascii="宋体" w:hAnsi="宋体" w:hint="eastAsia"/>
          <w:kern w:val="0"/>
        </w:rPr>
        <w:t xml:space="preserve">      </w:t>
      </w:r>
      <w:r w:rsidR="00341A4C">
        <w:rPr>
          <w:rFonts w:ascii="宋体" w:hAnsi="宋体" w:hint="eastAsia"/>
          <w:kern w:val="0"/>
        </w:rPr>
        <w:t xml:space="preserve"> </w:t>
      </w:r>
      <w:r>
        <w:rPr>
          <w:rFonts w:ascii="宋体" w:hAnsi="宋体" w:hint="eastAsia"/>
          <w:kern w:val="0"/>
        </w:rPr>
        <w:t xml:space="preserve">        </w:t>
      </w:r>
      <w:r w:rsidR="00341A4C">
        <w:rPr>
          <w:rFonts w:ascii="宋体" w:hAnsi="宋体" w:hint="eastAsia"/>
          <w:kern w:val="0"/>
        </w:rPr>
        <w:t xml:space="preserve">  （1）</w:t>
      </w:r>
    </w:p>
    <w:p w:rsidR="004F2702" w:rsidRDefault="004F2702" w:rsidP="004F2702">
      <w:pPr>
        <w:adjustRightInd/>
        <w:spacing w:line="240" w:lineRule="auto"/>
        <w:ind w:firstLineChars="200" w:firstLine="420"/>
        <w:outlineLvl w:val="2"/>
        <w:rPr>
          <w:rFonts w:ascii="宋体" w:hAnsi="宋体"/>
          <w:kern w:val="0"/>
        </w:rPr>
      </w:pPr>
      <w:r>
        <w:rPr>
          <w:rFonts w:ascii="宋体" w:hAnsi="宋体" w:hint="eastAsia"/>
          <w:kern w:val="0"/>
        </w:rPr>
        <w:t>式中：</w:t>
      </w:r>
      <m:oMath>
        <m:sSub>
          <m:sSubPr>
            <m:ctrlPr>
              <w:rPr>
                <w:rFonts w:ascii="Cambria Math" w:hAnsi="Cambria Math"/>
                <w:i/>
                <w:kern w:val="0"/>
              </w:rPr>
            </m:ctrlPr>
          </m:sSubPr>
          <m:e>
            <m:r>
              <w:rPr>
                <w:rFonts w:ascii="Cambria Math" w:hAnsi="Cambria Math"/>
                <w:kern w:val="0"/>
              </w:rPr>
              <m:t>DR</m:t>
            </m:r>
          </m:e>
          <m:sub>
            <m:r>
              <w:rPr>
                <w:rFonts w:ascii="Cambria Math" w:hAnsi="Cambria Math"/>
                <w:kern w:val="0"/>
              </w:rPr>
              <m:t>i</m:t>
            </m:r>
          </m:sub>
        </m:sSub>
      </m:oMath>
      <w:r>
        <w:rPr>
          <w:rFonts w:ascii="宋体" w:hAnsi="宋体" w:hint="eastAsia"/>
          <w:kern w:val="0"/>
        </w:rPr>
        <w:t>—第</w:t>
      </w:r>
      <w:proofErr w:type="spellStart"/>
      <w:r w:rsidRPr="004F2702">
        <w:rPr>
          <w:rFonts w:ascii="宋体" w:hAnsi="宋体" w:hint="eastAsia"/>
          <w:i/>
          <w:kern w:val="0"/>
        </w:rPr>
        <w:t>i</w:t>
      </w:r>
      <w:proofErr w:type="spellEnd"/>
      <w:proofErr w:type="gramStart"/>
      <w:r>
        <w:rPr>
          <w:rFonts w:ascii="宋体" w:hAnsi="宋体" w:hint="eastAsia"/>
          <w:kern w:val="0"/>
        </w:rPr>
        <w:t>级缩</w:t>
      </w:r>
      <w:r w:rsidR="00AB1164">
        <w:rPr>
          <w:rFonts w:ascii="宋体" w:hAnsi="宋体" w:hint="eastAsia"/>
          <w:kern w:val="0"/>
        </w:rPr>
        <w:t>分</w:t>
      </w:r>
      <w:r>
        <w:rPr>
          <w:rFonts w:ascii="宋体" w:hAnsi="宋体" w:hint="eastAsia"/>
          <w:kern w:val="0"/>
        </w:rPr>
        <w:t>阶段缩分倍率</w:t>
      </w:r>
      <w:proofErr w:type="gramEnd"/>
      <w:r>
        <w:rPr>
          <w:rFonts w:ascii="宋体" w:hAnsi="宋体" w:hint="eastAsia"/>
          <w:kern w:val="0"/>
        </w:rPr>
        <w:t>；</w:t>
      </w:r>
    </w:p>
    <w:p w:rsidR="00AB1164" w:rsidRDefault="00E00D7C" w:rsidP="00AB1164">
      <w:pPr>
        <w:adjustRightInd/>
        <w:spacing w:line="240" w:lineRule="auto"/>
        <w:ind w:firstLineChars="500" w:firstLine="1050"/>
        <w:outlineLvl w:val="2"/>
        <w:rPr>
          <w:rFonts w:ascii="宋体" w:hAnsi="宋体"/>
          <w:kern w:val="0"/>
        </w:rPr>
      </w:pPr>
      <m:oMath>
        <m:acc>
          <m:accPr>
            <m:chr m:val="̅"/>
            <m:ctrlPr>
              <w:rPr>
                <w:rFonts w:ascii="Cambria Math" w:hAnsi="Cambria Math" w:cs="Cambria Math"/>
                <w:kern w:val="0"/>
              </w:rPr>
            </m:ctrlPr>
          </m:accPr>
          <m:e>
            <m:sSub>
              <m:sSubPr>
                <m:ctrlPr>
                  <w:rPr>
                    <w:rFonts w:ascii="Cambria Math" w:hAnsi="Cambria Math" w:cs="Cambria Math"/>
                    <w:kern w:val="0"/>
                  </w:rPr>
                </m:ctrlPr>
              </m:sSubPr>
              <m:e>
                <m:r>
                  <w:rPr>
                    <w:rFonts w:ascii="Cambria Math" w:hAnsi="Cambria Math" w:cs="Cambria Math"/>
                    <w:kern w:val="0"/>
                  </w:rPr>
                  <m:t>DR</m:t>
                </m:r>
              </m:e>
              <m:sub>
                <m:r>
                  <w:rPr>
                    <w:rFonts w:ascii="Cambria Math" w:hAnsi="Cambria Math" w:cs="Cambria Math"/>
                    <w:kern w:val="0"/>
                  </w:rPr>
                  <m:t>i</m:t>
                </m:r>
              </m:sub>
            </m:sSub>
          </m:e>
        </m:acc>
      </m:oMath>
      <w:r w:rsidR="00AB1164">
        <w:rPr>
          <w:rFonts w:ascii="宋体" w:hAnsi="宋体" w:hint="eastAsia"/>
          <w:kern w:val="0"/>
        </w:rPr>
        <w:t>—第</w:t>
      </w:r>
      <w:proofErr w:type="spellStart"/>
      <w:r w:rsidR="00AB1164" w:rsidRPr="004F2702">
        <w:rPr>
          <w:rFonts w:ascii="宋体" w:hAnsi="宋体" w:hint="eastAsia"/>
          <w:i/>
          <w:kern w:val="0"/>
        </w:rPr>
        <w:t>i</w:t>
      </w:r>
      <w:proofErr w:type="spellEnd"/>
      <w:proofErr w:type="gramStart"/>
      <w:r w:rsidR="00AB1164">
        <w:rPr>
          <w:rFonts w:ascii="宋体" w:hAnsi="宋体" w:hint="eastAsia"/>
          <w:kern w:val="0"/>
        </w:rPr>
        <w:t>级缩分阶段缩分倍率</w:t>
      </w:r>
      <w:proofErr w:type="gramEnd"/>
      <w:r w:rsidR="00997260">
        <w:rPr>
          <w:rFonts w:ascii="宋体" w:hAnsi="宋体" w:hint="eastAsia"/>
          <w:kern w:val="0"/>
        </w:rPr>
        <w:t>10次测量值的</w:t>
      </w:r>
      <w:r w:rsidR="00AB1164">
        <w:rPr>
          <w:rFonts w:ascii="宋体" w:hAnsi="宋体" w:hint="eastAsia"/>
          <w:kern w:val="0"/>
        </w:rPr>
        <w:t>平均值；</w:t>
      </w:r>
    </w:p>
    <w:p w:rsidR="00FC3A0E" w:rsidRDefault="00E00D7C" w:rsidP="00FC3A0E">
      <w:pPr>
        <w:adjustRightInd/>
        <w:spacing w:line="240" w:lineRule="auto"/>
        <w:ind w:firstLineChars="500" w:firstLine="1050"/>
        <w:outlineLvl w:val="2"/>
        <w:rPr>
          <w:rFonts w:ascii="宋体" w:hAnsi="宋体"/>
          <w:kern w:val="0"/>
        </w:rPr>
      </w:pPr>
      <m:oMath>
        <m:sSub>
          <m:sSubPr>
            <m:ctrlPr>
              <w:rPr>
                <w:rFonts w:ascii="Cambria Math" w:hAnsi="Cambria Math" w:cs="Cambria Math"/>
                <w:kern w:val="0"/>
              </w:rPr>
            </m:ctrlPr>
          </m:sSubPr>
          <m:e>
            <m:r>
              <w:rPr>
                <w:rFonts w:ascii="Cambria Math" w:hAnsi="Cambria Math" w:cs="Cambria Math"/>
                <w:kern w:val="0"/>
              </w:rPr>
              <m:t>S</m:t>
            </m:r>
          </m:e>
          <m:sub>
            <m:r>
              <m:rPr>
                <m:sty m:val="p"/>
              </m:rPr>
              <w:rPr>
                <w:rFonts w:ascii="Cambria Math" w:hAnsi="Cambria Math" w:cs="Cambria Math"/>
                <w:kern w:val="0"/>
              </w:rPr>
              <m:t>DR</m:t>
            </m:r>
            <m:r>
              <w:rPr>
                <w:rFonts w:ascii="Cambria Math" w:hAnsi="Cambria Math" w:cs="Cambria Math"/>
                <w:kern w:val="0"/>
              </w:rPr>
              <m:t>i</m:t>
            </m:r>
          </m:sub>
        </m:sSub>
      </m:oMath>
      <w:r w:rsidR="00AB1164">
        <w:rPr>
          <w:rFonts w:ascii="宋体" w:hAnsi="宋体" w:hint="eastAsia"/>
          <w:kern w:val="0"/>
        </w:rPr>
        <w:t>—第</w:t>
      </w:r>
      <w:proofErr w:type="spellStart"/>
      <w:r w:rsidR="00AB1164" w:rsidRPr="004F2702">
        <w:rPr>
          <w:rFonts w:ascii="宋体" w:hAnsi="宋体" w:hint="eastAsia"/>
          <w:i/>
          <w:kern w:val="0"/>
        </w:rPr>
        <w:t>i</w:t>
      </w:r>
      <w:proofErr w:type="spellEnd"/>
      <w:proofErr w:type="gramStart"/>
      <w:r w:rsidR="00AB1164">
        <w:rPr>
          <w:rFonts w:ascii="宋体" w:hAnsi="宋体" w:hint="eastAsia"/>
          <w:kern w:val="0"/>
        </w:rPr>
        <w:t>级缩分阶段缩分倍率</w:t>
      </w:r>
      <w:proofErr w:type="gramEnd"/>
      <w:r w:rsidR="00AB1164">
        <w:rPr>
          <w:rFonts w:ascii="宋体" w:hAnsi="宋体" w:hint="eastAsia"/>
          <w:kern w:val="0"/>
        </w:rPr>
        <w:t>标准偏差</w:t>
      </w:r>
      <w:r w:rsidR="00FC3A0E">
        <w:rPr>
          <w:rFonts w:ascii="宋体" w:hAnsi="宋体" w:hint="eastAsia"/>
          <w:kern w:val="0"/>
        </w:rPr>
        <w:t>；</w:t>
      </w:r>
    </w:p>
    <w:p w:rsidR="00793B9B" w:rsidRDefault="00E00D7C" w:rsidP="00FC3A0E">
      <w:pPr>
        <w:adjustRightInd/>
        <w:spacing w:line="240" w:lineRule="auto"/>
        <w:ind w:firstLineChars="500" w:firstLine="1050"/>
        <w:outlineLvl w:val="2"/>
        <w:rPr>
          <w:rFonts w:ascii="宋体" w:hAnsi="宋体"/>
          <w:kern w:val="0"/>
        </w:rPr>
      </w:pPr>
      <m:oMath>
        <m:sSub>
          <m:sSubPr>
            <m:ctrlPr>
              <w:rPr>
                <w:rFonts w:ascii="Cambria Math" w:hAnsi="Cambria Math"/>
                <w:kern w:val="0"/>
              </w:rPr>
            </m:ctrlPr>
          </m:sSubPr>
          <m:e>
            <m:r>
              <w:rPr>
                <w:rFonts w:ascii="Cambria Math" w:hAnsi="Cambria Math"/>
                <w:kern w:val="0"/>
              </w:rPr>
              <m:t>SR</m:t>
            </m:r>
          </m:e>
          <m:sub>
            <m:r>
              <m:rPr>
                <m:sty m:val="p"/>
              </m:rPr>
              <w:rPr>
                <w:rFonts w:ascii="Cambria Math" w:hAnsi="Cambria Math"/>
                <w:kern w:val="0"/>
              </w:rPr>
              <m:t>div</m:t>
            </m:r>
            <m:r>
              <w:rPr>
                <w:rFonts w:ascii="Cambria Math" w:hAnsi="Cambria Math"/>
                <w:kern w:val="0"/>
              </w:rPr>
              <m:t>i</m:t>
            </m:r>
          </m:sub>
        </m:sSub>
      </m:oMath>
      <w:r w:rsidR="00FC3A0E">
        <w:rPr>
          <w:rFonts w:ascii="宋体" w:hAnsi="宋体" w:hint="eastAsia"/>
          <w:kern w:val="0"/>
        </w:rPr>
        <w:t>—第</w:t>
      </w:r>
      <w:proofErr w:type="spellStart"/>
      <w:r w:rsidR="00FC3A0E" w:rsidRPr="004F2702">
        <w:rPr>
          <w:rFonts w:ascii="宋体" w:hAnsi="宋体" w:hint="eastAsia"/>
          <w:i/>
          <w:kern w:val="0"/>
        </w:rPr>
        <w:t>i</w:t>
      </w:r>
      <w:proofErr w:type="spellEnd"/>
      <w:proofErr w:type="gramStart"/>
      <w:r w:rsidR="00FC3A0E">
        <w:rPr>
          <w:rFonts w:ascii="宋体" w:hAnsi="宋体" w:hint="eastAsia"/>
          <w:kern w:val="0"/>
        </w:rPr>
        <w:t>级缩分阶段缩分倍率</w:t>
      </w:r>
      <w:proofErr w:type="gramEnd"/>
      <w:r w:rsidR="00FC3A0E">
        <w:rPr>
          <w:rFonts w:ascii="宋体" w:hAnsi="宋体" w:hint="eastAsia"/>
          <w:kern w:val="0"/>
        </w:rPr>
        <w:t>相对标准偏差</w:t>
      </w:r>
      <w:r w:rsidR="00CE53F2">
        <w:rPr>
          <w:rFonts w:ascii="宋体" w:hAnsi="宋体" w:hint="eastAsia"/>
          <w:kern w:val="0"/>
        </w:rPr>
        <w:t>，%</w:t>
      </w:r>
      <w:r w:rsidR="00FC3A0E">
        <w:rPr>
          <w:rFonts w:ascii="宋体" w:hAnsi="宋体" w:hint="eastAsia"/>
          <w:kern w:val="0"/>
        </w:rPr>
        <w:t>。</w:t>
      </w:r>
    </w:p>
    <w:p w:rsidR="00793B9B" w:rsidRDefault="00957DC9">
      <w:pPr>
        <w:pStyle w:val="affd"/>
        <w:spacing w:before="156" w:after="156"/>
        <w:rPr>
          <w:rFonts w:hAnsi="黑体"/>
        </w:rPr>
      </w:pPr>
      <w:r>
        <w:rPr>
          <w:rFonts w:hAnsi="黑体" w:hint="eastAsia"/>
        </w:rPr>
        <w:t>留样质量</w:t>
      </w:r>
    </w:p>
    <w:p w:rsidR="00B04234" w:rsidRDefault="00B04234" w:rsidP="00B04234">
      <w:pPr>
        <w:pStyle w:val="affe"/>
        <w:spacing w:before="156" w:after="156"/>
      </w:pPr>
      <w:r>
        <w:rPr>
          <w:rFonts w:hint="eastAsia"/>
        </w:rPr>
        <w:t>检测要求</w:t>
      </w:r>
    </w:p>
    <w:p w:rsidR="00B04234" w:rsidRPr="00B04234" w:rsidRDefault="00B04234" w:rsidP="00B04234">
      <w:pPr>
        <w:adjustRightInd/>
        <w:spacing w:line="240" w:lineRule="auto"/>
        <w:ind w:firstLineChars="200" w:firstLine="420"/>
        <w:outlineLvl w:val="2"/>
        <w:rPr>
          <w:rFonts w:ascii="宋体" w:hAnsi="宋体"/>
          <w:kern w:val="0"/>
        </w:rPr>
      </w:pPr>
      <w:r>
        <w:rPr>
          <w:rFonts w:ascii="宋体" w:hAnsi="宋体" w:hint="eastAsia"/>
          <w:kern w:val="0"/>
        </w:rPr>
        <w:t>系统</w:t>
      </w:r>
      <w:proofErr w:type="gramStart"/>
      <w:r>
        <w:rPr>
          <w:rFonts w:ascii="宋体" w:hAnsi="宋体" w:hint="eastAsia"/>
          <w:kern w:val="0"/>
        </w:rPr>
        <w:t>各制样阶段</w:t>
      </w:r>
      <w:proofErr w:type="gramEnd"/>
      <w:r>
        <w:rPr>
          <w:rFonts w:ascii="宋体" w:hAnsi="宋体" w:hint="eastAsia"/>
          <w:kern w:val="0"/>
        </w:rPr>
        <w:t>的留样质量应符合GB/T 19494.2-2023中6.2.5.2的要求（分析试验样留样质量需大于60g）。</w:t>
      </w:r>
    </w:p>
    <w:p w:rsidR="00793B9B" w:rsidRDefault="00957DC9">
      <w:pPr>
        <w:pStyle w:val="affe"/>
        <w:spacing w:before="156" w:after="156"/>
      </w:pPr>
      <w:r>
        <w:rPr>
          <w:rFonts w:hAnsi="黑体" w:hint="eastAsia"/>
        </w:rPr>
        <w:t>检测方</w:t>
      </w:r>
      <w:r>
        <w:rPr>
          <w:rFonts w:hint="eastAsia"/>
        </w:rPr>
        <w:t>法</w:t>
      </w:r>
    </w:p>
    <w:p w:rsidR="00793B9B" w:rsidRDefault="00957DC9">
      <w:pPr>
        <w:adjustRightInd/>
        <w:spacing w:line="240" w:lineRule="auto"/>
        <w:ind w:firstLineChars="200" w:firstLine="420"/>
        <w:outlineLvl w:val="2"/>
        <w:rPr>
          <w:rFonts w:ascii="宋体" w:hAnsi="宋体"/>
          <w:kern w:val="0"/>
        </w:rPr>
      </w:pPr>
      <w:r>
        <w:rPr>
          <w:rFonts w:ascii="宋体" w:hAnsi="宋体" w:hint="eastAsia"/>
          <w:kern w:val="0"/>
        </w:rPr>
        <w:t>记录</w:t>
      </w:r>
      <w:r w:rsidR="00126B97">
        <w:rPr>
          <w:rFonts w:ascii="宋体" w:hAnsi="宋体" w:hint="eastAsia"/>
          <w:kern w:val="0"/>
        </w:rPr>
        <w:t>6.2.2得到的</w:t>
      </w:r>
      <w:r w:rsidR="003A2C21">
        <w:rPr>
          <w:rFonts w:ascii="宋体" w:hAnsi="宋体" w:hint="eastAsia"/>
          <w:kern w:val="0"/>
        </w:rPr>
        <w:t>10组</w:t>
      </w:r>
      <w:r>
        <w:rPr>
          <w:rFonts w:ascii="宋体" w:hAnsi="宋体" w:hint="eastAsia"/>
          <w:kern w:val="0"/>
        </w:rPr>
        <w:t>系统</w:t>
      </w:r>
      <w:proofErr w:type="gramStart"/>
      <w:r w:rsidR="00845306">
        <w:rPr>
          <w:rFonts w:ascii="宋体" w:hAnsi="宋体" w:hint="eastAsia"/>
          <w:kern w:val="0"/>
        </w:rPr>
        <w:t>各制样阶段</w:t>
      </w:r>
      <w:proofErr w:type="gramEnd"/>
      <w:r>
        <w:rPr>
          <w:rFonts w:ascii="宋体" w:hAnsi="宋体" w:hint="eastAsia"/>
          <w:kern w:val="0"/>
        </w:rPr>
        <w:t>留样质量，取10</w:t>
      </w:r>
      <w:r w:rsidR="008B5F6A">
        <w:rPr>
          <w:rFonts w:ascii="宋体" w:hAnsi="宋体" w:hint="eastAsia"/>
          <w:kern w:val="0"/>
        </w:rPr>
        <w:t>组留样质量</w:t>
      </w:r>
      <w:r>
        <w:rPr>
          <w:rFonts w:ascii="宋体" w:hAnsi="宋体" w:hint="eastAsia"/>
          <w:kern w:val="0"/>
        </w:rPr>
        <w:t>平均值作为留样质量测得值。</w:t>
      </w:r>
    </w:p>
    <w:p w:rsidR="00793B9B" w:rsidRDefault="00957DC9">
      <w:pPr>
        <w:pStyle w:val="affd"/>
        <w:spacing w:before="156" w:after="156"/>
        <w:rPr>
          <w:rFonts w:hAnsi="黑体"/>
        </w:rPr>
      </w:pPr>
      <w:r>
        <w:rPr>
          <w:rFonts w:hAnsi="黑体" w:hint="eastAsia"/>
        </w:rPr>
        <w:t>出料粒度</w:t>
      </w:r>
    </w:p>
    <w:p w:rsidR="00B04234" w:rsidRDefault="00B04234" w:rsidP="00B04234">
      <w:pPr>
        <w:pStyle w:val="affe"/>
        <w:spacing w:before="156" w:after="156"/>
      </w:pPr>
      <w:r>
        <w:rPr>
          <w:rFonts w:hint="eastAsia"/>
        </w:rPr>
        <w:t>检测要求</w:t>
      </w:r>
    </w:p>
    <w:p w:rsidR="00B04234" w:rsidRPr="00B04234" w:rsidRDefault="00B04234" w:rsidP="00B04234">
      <w:pPr>
        <w:adjustRightInd/>
        <w:spacing w:line="240" w:lineRule="auto"/>
        <w:ind w:firstLineChars="200" w:firstLine="420"/>
        <w:outlineLvl w:val="2"/>
      </w:pPr>
      <w:r>
        <w:rPr>
          <w:rFonts w:ascii="宋体" w:hAnsi="宋体" w:hint="eastAsia"/>
          <w:kern w:val="0"/>
        </w:rPr>
        <w:t>系统</w:t>
      </w:r>
      <w:proofErr w:type="gramStart"/>
      <w:r>
        <w:rPr>
          <w:rFonts w:ascii="宋体" w:hAnsi="宋体" w:hint="eastAsia"/>
          <w:kern w:val="0"/>
        </w:rPr>
        <w:t>各制样阶段</w:t>
      </w:r>
      <w:proofErr w:type="gramEnd"/>
      <w:r>
        <w:rPr>
          <w:rFonts w:ascii="宋体" w:hAnsi="宋体" w:hint="eastAsia"/>
          <w:kern w:val="0"/>
        </w:rPr>
        <w:t>留样</w:t>
      </w:r>
      <w:r w:rsidR="00690BFB">
        <w:rPr>
          <w:rFonts w:ascii="宋体" w:hAnsi="宋体" w:hint="eastAsia"/>
          <w:kern w:val="0"/>
        </w:rPr>
        <w:t>用相应规格标准筛</w:t>
      </w:r>
      <w:r w:rsidR="00A02195">
        <w:rPr>
          <w:rFonts w:ascii="宋体" w:hAnsi="宋体" w:hint="eastAsia"/>
          <w:kern w:val="0"/>
        </w:rPr>
        <w:t>过筛后的</w:t>
      </w:r>
      <w:r>
        <w:rPr>
          <w:rFonts w:ascii="宋体" w:hAnsi="宋体" w:hint="eastAsia"/>
          <w:kern w:val="0"/>
        </w:rPr>
        <w:t>筛上物质量分数应接近且不大于5%（分析</w:t>
      </w:r>
      <w:proofErr w:type="gramStart"/>
      <w:r>
        <w:rPr>
          <w:rFonts w:ascii="宋体" w:hAnsi="宋体" w:hint="eastAsia"/>
          <w:kern w:val="0"/>
        </w:rPr>
        <w:t>试验样应全部</w:t>
      </w:r>
      <w:proofErr w:type="gramEnd"/>
      <w:r>
        <w:rPr>
          <w:rFonts w:ascii="宋体" w:hAnsi="宋体" w:hint="eastAsia"/>
          <w:kern w:val="0"/>
        </w:rPr>
        <w:t>过筛）。</w:t>
      </w:r>
    </w:p>
    <w:p w:rsidR="00793B9B" w:rsidRDefault="00957DC9">
      <w:pPr>
        <w:pStyle w:val="affe"/>
        <w:spacing w:before="156" w:after="156"/>
      </w:pPr>
      <w:r>
        <w:rPr>
          <w:rFonts w:hint="eastAsia"/>
        </w:rPr>
        <w:t>检测方法</w:t>
      </w:r>
    </w:p>
    <w:p w:rsidR="00793B9B" w:rsidRDefault="00957DC9">
      <w:pPr>
        <w:adjustRightInd/>
        <w:spacing w:line="240" w:lineRule="auto"/>
        <w:ind w:firstLineChars="200" w:firstLine="420"/>
        <w:outlineLvl w:val="2"/>
        <w:rPr>
          <w:rFonts w:ascii="宋体" w:hAnsi="宋体"/>
          <w:kern w:val="0"/>
        </w:rPr>
      </w:pPr>
      <w:r>
        <w:rPr>
          <w:rFonts w:ascii="宋体" w:hAnsi="宋体" w:hint="eastAsia"/>
          <w:kern w:val="0"/>
        </w:rPr>
        <w:t>对6.</w:t>
      </w:r>
      <w:r w:rsidR="00126B97">
        <w:rPr>
          <w:rFonts w:ascii="宋体" w:hAnsi="宋体" w:hint="eastAsia"/>
          <w:kern w:val="0"/>
        </w:rPr>
        <w:t>2</w:t>
      </w:r>
      <w:r>
        <w:rPr>
          <w:rFonts w:ascii="宋体" w:hAnsi="宋体" w:hint="eastAsia"/>
          <w:kern w:val="0"/>
        </w:rPr>
        <w:t>.</w:t>
      </w:r>
      <w:r w:rsidR="00126B97">
        <w:rPr>
          <w:rFonts w:ascii="宋体" w:hAnsi="宋体" w:hint="eastAsia"/>
          <w:kern w:val="0"/>
        </w:rPr>
        <w:t>2</w:t>
      </w:r>
      <w:r w:rsidR="00DD0B3B">
        <w:rPr>
          <w:rFonts w:ascii="宋体" w:hAnsi="宋体" w:hint="eastAsia"/>
          <w:kern w:val="0"/>
        </w:rPr>
        <w:t>得到的</w:t>
      </w:r>
      <w:r w:rsidR="003A2C21">
        <w:rPr>
          <w:rFonts w:ascii="宋体" w:hAnsi="宋体" w:hint="eastAsia"/>
          <w:kern w:val="0"/>
        </w:rPr>
        <w:t>10组</w:t>
      </w:r>
      <w:r w:rsidR="00DD0B3B">
        <w:rPr>
          <w:rFonts w:ascii="宋体" w:hAnsi="宋体" w:hint="eastAsia"/>
          <w:kern w:val="0"/>
        </w:rPr>
        <w:t>系统</w:t>
      </w:r>
      <w:proofErr w:type="gramStart"/>
      <w:r w:rsidR="00DD0B3B">
        <w:rPr>
          <w:rFonts w:ascii="宋体" w:hAnsi="宋体" w:hint="eastAsia"/>
          <w:kern w:val="0"/>
        </w:rPr>
        <w:t>各制样阶段</w:t>
      </w:r>
      <w:proofErr w:type="gramEnd"/>
      <w:r w:rsidR="00DD0B3B">
        <w:rPr>
          <w:rFonts w:ascii="宋体" w:hAnsi="宋体" w:hint="eastAsia"/>
          <w:kern w:val="0"/>
        </w:rPr>
        <w:t>留</w:t>
      </w:r>
      <w:r>
        <w:rPr>
          <w:rFonts w:ascii="宋体" w:hAnsi="宋体" w:hint="eastAsia"/>
          <w:kern w:val="0"/>
        </w:rPr>
        <w:t>样立即用相应筛孔尺寸</w:t>
      </w:r>
      <w:r w:rsidR="00FE68F2">
        <w:rPr>
          <w:rFonts w:ascii="宋体" w:hAnsi="宋体" w:hint="eastAsia"/>
          <w:kern w:val="0"/>
        </w:rPr>
        <w:t>（与留样标称粒度一致）</w:t>
      </w:r>
      <w:r>
        <w:rPr>
          <w:rFonts w:ascii="宋体" w:hAnsi="宋体" w:hint="eastAsia"/>
          <w:kern w:val="0"/>
        </w:rPr>
        <w:t>的</w:t>
      </w:r>
      <w:r w:rsidR="00FA16A3">
        <w:rPr>
          <w:rFonts w:ascii="宋体" w:hAnsi="宋体" w:hint="eastAsia"/>
          <w:kern w:val="0"/>
        </w:rPr>
        <w:t>标准</w:t>
      </w:r>
      <w:r>
        <w:rPr>
          <w:rFonts w:ascii="宋体" w:hAnsi="宋体" w:hint="eastAsia"/>
          <w:kern w:val="0"/>
        </w:rPr>
        <w:t>筛过筛，取10</w:t>
      </w:r>
      <w:r w:rsidR="00887E60">
        <w:rPr>
          <w:rFonts w:ascii="宋体" w:hAnsi="宋体" w:hint="eastAsia"/>
          <w:kern w:val="0"/>
        </w:rPr>
        <w:t>组</w:t>
      </w:r>
      <w:r>
        <w:rPr>
          <w:rFonts w:ascii="宋体" w:hAnsi="宋体" w:hint="eastAsia"/>
          <w:kern w:val="0"/>
        </w:rPr>
        <w:t>筛上物质量与过筛煤样总质量百分比的平均值作为筛上物质量</w:t>
      </w:r>
      <w:r w:rsidR="00DE12A8">
        <w:rPr>
          <w:rFonts w:ascii="宋体" w:hAnsi="宋体" w:hint="eastAsia"/>
          <w:kern w:val="0"/>
        </w:rPr>
        <w:t>分数</w:t>
      </w:r>
      <w:r w:rsidR="003A18BA">
        <w:rPr>
          <w:rFonts w:ascii="宋体" w:hAnsi="宋体" w:hint="eastAsia"/>
          <w:kern w:val="0"/>
        </w:rPr>
        <w:t>测得值</w:t>
      </w:r>
      <w:r w:rsidR="00DE12A8">
        <w:rPr>
          <w:rFonts w:ascii="宋体" w:hAnsi="宋体" w:hint="eastAsia"/>
          <w:kern w:val="0"/>
        </w:rPr>
        <w:t>。</w:t>
      </w:r>
    </w:p>
    <w:p w:rsidR="00793B9B" w:rsidRDefault="00957DC9">
      <w:pPr>
        <w:pStyle w:val="affd"/>
        <w:spacing w:before="156" w:after="156"/>
        <w:rPr>
          <w:rFonts w:hAnsi="黑体"/>
        </w:rPr>
      </w:pPr>
      <w:r>
        <w:rPr>
          <w:rFonts w:hAnsi="黑体" w:hint="eastAsia"/>
        </w:rPr>
        <w:t>样品损失率</w:t>
      </w:r>
    </w:p>
    <w:p w:rsidR="00B04234" w:rsidRDefault="00B04234" w:rsidP="00B04234">
      <w:pPr>
        <w:pStyle w:val="affe"/>
        <w:spacing w:before="156" w:after="156"/>
      </w:pPr>
      <w:r>
        <w:rPr>
          <w:rFonts w:hint="eastAsia"/>
        </w:rPr>
        <w:lastRenderedPageBreak/>
        <w:t>检测要求</w:t>
      </w:r>
    </w:p>
    <w:p w:rsidR="00B04234" w:rsidRPr="00B04234" w:rsidRDefault="00B04234" w:rsidP="00B04234">
      <w:pPr>
        <w:adjustRightInd/>
        <w:spacing w:line="240" w:lineRule="auto"/>
        <w:ind w:firstLineChars="200" w:firstLine="420"/>
        <w:outlineLvl w:val="2"/>
      </w:pPr>
      <w:r>
        <w:rPr>
          <w:rFonts w:ascii="宋体" w:hAnsi="宋体" w:hint="eastAsia"/>
          <w:kern w:val="0"/>
        </w:rPr>
        <w:t>系统样品损失率应不超过2%。</w:t>
      </w:r>
    </w:p>
    <w:p w:rsidR="00793B9B" w:rsidRDefault="00957DC9">
      <w:pPr>
        <w:pStyle w:val="affe"/>
        <w:spacing w:before="156" w:after="156"/>
      </w:pPr>
      <w:r>
        <w:rPr>
          <w:rFonts w:hint="eastAsia"/>
        </w:rPr>
        <w:t>检测方法</w:t>
      </w:r>
    </w:p>
    <w:p w:rsidR="00793B9B" w:rsidRDefault="0092009D">
      <w:pPr>
        <w:adjustRightInd/>
        <w:spacing w:line="240" w:lineRule="auto"/>
        <w:ind w:firstLineChars="200" w:firstLine="420"/>
        <w:outlineLvl w:val="2"/>
        <w:rPr>
          <w:rFonts w:ascii="宋体" w:hAnsi="宋体"/>
          <w:kern w:val="0"/>
        </w:rPr>
      </w:pPr>
      <w:r>
        <w:rPr>
          <w:rFonts w:ascii="宋体" w:hAnsi="宋体" w:hint="eastAsia"/>
          <w:kern w:val="0"/>
        </w:rPr>
        <w:t>将6.2.</w:t>
      </w:r>
      <w:r w:rsidR="00126B97">
        <w:rPr>
          <w:rFonts w:ascii="宋体" w:hAnsi="宋体" w:hint="eastAsia"/>
          <w:kern w:val="0"/>
        </w:rPr>
        <w:t>2</w:t>
      </w:r>
      <w:r w:rsidR="00C27DEA">
        <w:rPr>
          <w:rFonts w:ascii="宋体" w:hAnsi="宋体" w:hint="eastAsia"/>
          <w:kern w:val="0"/>
        </w:rPr>
        <w:t>中</w:t>
      </w:r>
      <w:r w:rsidR="00DD1979">
        <w:rPr>
          <w:rFonts w:ascii="宋体" w:hAnsi="宋体" w:hint="eastAsia"/>
          <w:kern w:val="0"/>
        </w:rPr>
        <w:t>每次</w:t>
      </w:r>
      <w:proofErr w:type="gramStart"/>
      <w:r w:rsidR="00BA3718">
        <w:rPr>
          <w:rFonts w:ascii="宋体" w:hAnsi="宋体" w:hint="eastAsia"/>
          <w:kern w:val="0"/>
        </w:rPr>
        <w:t>制样前</w:t>
      </w:r>
      <w:r w:rsidR="00DD1979">
        <w:rPr>
          <w:rFonts w:ascii="宋体" w:hAnsi="宋体" w:hint="eastAsia"/>
          <w:kern w:val="0"/>
        </w:rPr>
        <w:t>煤样</w:t>
      </w:r>
      <w:proofErr w:type="gramEnd"/>
      <w:r w:rsidR="00DD1979">
        <w:rPr>
          <w:rFonts w:ascii="宋体" w:hAnsi="宋体" w:hint="eastAsia"/>
          <w:kern w:val="0"/>
        </w:rPr>
        <w:t>和</w:t>
      </w:r>
      <w:r w:rsidR="00C27DEA">
        <w:rPr>
          <w:rFonts w:ascii="宋体" w:hAnsi="宋体" w:hint="eastAsia"/>
          <w:kern w:val="0"/>
        </w:rPr>
        <w:t>收集</w:t>
      </w:r>
      <w:r w:rsidR="00BA3718">
        <w:rPr>
          <w:rFonts w:ascii="宋体" w:hAnsi="宋体" w:hint="eastAsia"/>
          <w:kern w:val="0"/>
        </w:rPr>
        <w:t>制</w:t>
      </w:r>
      <w:proofErr w:type="gramStart"/>
      <w:r w:rsidR="00BA3718">
        <w:rPr>
          <w:rFonts w:ascii="宋体" w:hAnsi="宋体" w:hint="eastAsia"/>
          <w:kern w:val="0"/>
        </w:rPr>
        <w:t>样完成</w:t>
      </w:r>
      <w:proofErr w:type="gramEnd"/>
      <w:r w:rsidR="00BA3718">
        <w:rPr>
          <w:rFonts w:ascii="宋体" w:hAnsi="宋体" w:hint="eastAsia"/>
          <w:kern w:val="0"/>
        </w:rPr>
        <w:t>后的全部</w:t>
      </w:r>
      <w:proofErr w:type="gramStart"/>
      <w:r w:rsidR="00BA3718">
        <w:rPr>
          <w:rFonts w:ascii="宋体" w:hAnsi="宋体" w:hint="eastAsia"/>
          <w:kern w:val="0"/>
        </w:rPr>
        <w:t>弃样</w:t>
      </w:r>
      <w:r w:rsidR="00DD1979">
        <w:rPr>
          <w:rFonts w:ascii="宋体" w:hAnsi="宋体" w:hint="eastAsia"/>
          <w:kern w:val="0"/>
        </w:rPr>
        <w:t>分别</w:t>
      </w:r>
      <w:proofErr w:type="gramEnd"/>
      <w:r w:rsidR="00BA3718">
        <w:rPr>
          <w:rFonts w:ascii="宋体" w:hAnsi="宋体" w:hint="eastAsia"/>
          <w:kern w:val="0"/>
        </w:rPr>
        <w:t>用经检定合格的电子台秤</w:t>
      </w:r>
      <w:r w:rsidR="00DD1979">
        <w:rPr>
          <w:rFonts w:ascii="宋体" w:hAnsi="宋体" w:hint="eastAsia"/>
          <w:kern w:val="0"/>
        </w:rPr>
        <w:t>分别</w:t>
      </w:r>
      <w:r w:rsidR="00BA3718">
        <w:rPr>
          <w:rFonts w:ascii="宋体" w:hAnsi="宋体" w:hint="eastAsia"/>
          <w:kern w:val="0"/>
        </w:rPr>
        <w:t>进行</w:t>
      </w:r>
      <w:r w:rsidR="00FB3323">
        <w:rPr>
          <w:rFonts w:ascii="宋体" w:hAnsi="宋体" w:hint="eastAsia"/>
          <w:kern w:val="0"/>
        </w:rPr>
        <w:t>称量并记录，</w:t>
      </w:r>
      <w:r w:rsidR="00E41BFD">
        <w:rPr>
          <w:rFonts w:ascii="宋体" w:hAnsi="宋体" w:hint="eastAsia"/>
          <w:kern w:val="0"/>
        </w:rPr>
        <w:t>同时对</w:t>
      </w:r>
      <w:r w:rsidR="00FB3323">
        <w:rPr>
          <w:rFonts w:ascii="宋体" w:hAnsi="宋体" w:hint="eastAsia"/>
          <w:kern w:val="0"/>
        </w:rPr>
        <w:t>全部</w:t>
      </w:r>
      <w:r w:rsidR="00E41BFD">
        <w:rPr>
          <w:rFonts w:ascii="宋体" w:hAnsi="宋体" w:hint="eastAsia"/>
          <w:kern w:val="0"/>
        </w:rPr>
        <w:t>留样</w:t>
      </w:r>
      <w:r w:rsidR="00BA3718">
        <w:rPr>
          <w:rFonts w:ascii="宋体" w:hAnsi="宋体" w:hint="eastAsia"/>
          <w:kern w:val="0"/>
        </w:rPr>
        <w:t>和</w:t>
      </w:r>
      <w:r w:rsidR="00C27DEA">
        <w:rPr>
          <w:rFonts w:ascii="宋体" w:hAnsi="宋体" w:hint="eastAsia"/>
          <w:kern w:val="0"/>
        </w:rPr>
        <w:t>煤样</w:t>
      </w:r>
      <w:r w:rsidR="00BA3718">
        <w:rPr>
          <w:rFonts w:ascii="宋体" w:hAnsi="宋体" w:hint="eastAsia"/>
          <w:kern w:val="0"/>
        </w:rPr>
        <w:t>干燥过程中煤样质量损失</w:t>
      </w:r>
      <w:r w:rsidR="00E41BFD">
        <w:rPr>
          <w:rFonts w:ascii="宋体" w:hAnsi="宋体" w:hint="eastAsia"/>
          <w:kern w:val="0"/>
        </w:rPr>
        <w:t>进行记录</w:t>
      </w:r>
      <w:r w:rsidR="00957DC9">
        <w:rPr>
          <w:rFonts w:ascii="宋体" w:hAnsi="宋体" w:hint="eastAsia"/>
          <w:kern w:val="0"/>
        </w:rPr>
        <w:t>，按公式</w:t>
      </w:r>
      <w:r w:rsidR="00D75B5E">
        <w:rPr>
          <w:rFonts w:ascii="宋体" w:hAnsi="宋体" w:hint="eastAsia"/>
          <w:kern w:val="0"/>
        </w:rPr>
        <w:t>（</w:t>
      </w:r>
      <w:r w:rsidR="00405C61">
        <w:rPr>
          <w:rFonts w:ascii="宋体" w:hAnsi="宋体" w:hint="eastAsia"/>
          <w:kern w:val="0"/>
        </w:rPr>
        <w:t>2</w:t>
      </w:r>
      <w:r w:rsidR="00D75B5E">
        <w:rPr>
          <w:rFonts w:ascii="宋体" w:hAnsi="宋体" w:hint="eastAsia"/>
          <w:kern w:val="0"/>
        </w:rPr>
        <w:t>）</w:t>
      </w:r>
      <w:r w:rsidR="00957DC9">
        <w:rPr>
          <w:rFonts w:ascii="宋体" w:hAnsi="宋体" w:hint="eastAsia"/>
          <w:kern w:val="0"/>
        </w:rPr>
        <w:t>计算</w:t>
      </w:r>
      <w:r w:rsidR="00E41BFD">
        <w:rPr>
          <w:rFonts w:ascii="宋体" w:hAnsi="宋体" w:hint="eastAsia"/>
          <w:kern w:val="0"/>
        </w:rPr>
        <w:t>样品损失率</w:t>
      </w:r>
      <w:r w:rsidR="00E41BFD">
        <w:rPr>
          <w:rFonts w:ascii="宋体" w:hAnsi="宋体" w:hint="eastAsia"/>
          <w:i/>
          <w:iCs/>
          <w:kern w:val="0"/>
        </w:rPr>
        <w:t>L</w:t>
      </w:r>
      <w:r w:rsidR="00E41BFD">
        <w:rPr>
          <w:rFonts w:ascii="宋体" w:hAnsi="宋体" w:hint="eastAsia"/>
          <w:kern w:val="0"/>
        </w:rPr>
        <w:t>，取10次测量结果平均值为测得值</w:t>
      </w:r>
      <w:r w:rsidR="00957DC9">
        <w:rPr>
          <w:rFonts w:ascii="宋体" w:hAnsi="宋体" w:hint="eastAsia"/>
          <w:kern w:val="0"/>
        </w:rPr>
        <w:t>。</w:t>
      </w:r>
    </w:p>
    <w:p w:rsidR="00793B9B" w:rsidRDefault="00957DC9">
      <w:pPr>
        <w:adjustRightInd/>
        <w:spacing w:line="240" w:lineRule="auto"/>
        <w:ind w:firstLineChars="200" w:firstLine="420"/>
        <w:jc w:val="center"/>
        <w:outlineLvl w:val="2"/>
        <w:rPr>
          <w:rFonts w:ascii="宋体" w:hAnsi="宋体"/>
          <w:kern w:val="0"/>
        </w:rPr>
      </w:pPr>
      <w:r>
        <w:rPr>
          <w:rFonts w:hAnsi="Cambria Math" w:hint="eastAsia"/>
          <w:kern w:val="0"/>
        </w:rPr>
        <w:t xml:space="preserve">                             </w:t>
      </w:r>
      <m:oMath>
        <m:r>
          <w:rPr>
            <w:rFonts w:ascii="Cambria Math" w:hAnsi="Cambria Math"/>
            <w:kern w:val="0"/>
          </w:rPr>
          <m:t>L</m:t>
        </m:r>
        <m:r>
          <m:rPr>
            <m:sty m:val="p"/>
          </m:rPr>
          <w:rPr>
            <w:rFonts w:ascii="Cambria Math" w:hAnsi="Cambria Math"/>
            <w:kern w:val="0"/>
          </w:rPr>
          <m:t>=</m:t>
        </m:r>
        <m:f>
          <m:fPr>
            <m:ctrlPr>
              <w:rPr>
                <w:rFonts w:ascii="Cambria Math" w:hAnsi="Cambria Math"/>
                <w:kern w:val="0"/>
              </w:rPr>
            </m:ctrlPr>
          </m:fPr>
          <m:num>
            <m:sSub>
              <m:sSubPr>
                <m:ctrlPr>
                  <w:rPr>
                    <w:rFonts w:ascii="Cambria Math" w:hAnsi="Cambria Math"/>
                    <w:kern w:val="0"/>
                  </w:rPr>
                </m:ctrlPr>
              </m:sSubPr>
              <m:e>
                <m:sSub>
                  <m:sSubPr>
                    <m:ctrlPr>
                      <w:rPr>
                        <w:rFonts w:ascii="Cambria Math" w:hAnsi="Cambria Math"/>
                        <w:kern w:val="0"/>
                      </w:rPr>
                    </m:ctrlPr>
                  </m:sSubPr>
                  <m:e>
                    <m:r>
                      <w:rPr>
                        <w:rFonts w:ascii="Cambria Math" w:hAnsi="Cambria Math"/>
                        <w:kern w:val="0"/>
                      </w:rPr>
                      <m:t>M</m:t>
                    </m:r>
                  </m:e>
                  <m:sub>
                    <m:r>
                      <m:rPr>
                        <m:sty m:val="p"/>
                      </m:rPr>
                      <w:rPr>
                        <w:rFonts w:ascii="Cambria Math" w:hAnsi="Cambria Math"/>
                        <w:kern w:val="0"/>
                      </w:rPr>
                      <m:t>2</m:t>
                    </m:r>
                  </m:sub>
                </m:sSub>
                <m:r>
                  <m:rPr>
                    <m:sty m:val="p"/>
                  </m:rPr>
                  <w:rPr>
                    <w:rFonts w:ascii="Cambria Math" w:hAnsi="Cambria Math"/>
                    <w:kern w:val="0"/>
                  </w:rPr>
                  <m:t>-(</m:t>
                </m:r>
                <m:r>
                  <w:rPr>
                    <w:rFonts w:ascii="Cambria Math" w:hAnsi="Cambria Math"/>
                    <w:kern w:val="0"/>
                  </w:rPr>
                  <m:t>M</m:t>
                </m:r>
              </m:e>
              <m:sub>
                <m:r>
                  <m:rPr>
                    <m:sty m:val="p"/>
                  </m:rPr>
                  <w:rPr>
                    <w:rFonts w:ascii="Cambria Math" w:hAnsi="Cambria Math"/>
                    <w:kern w:val="0"/>
                  </w:rPr>
                  <m:t>1</m:t>
                </m:r>
              </m:sub>
            </m:sSub>
            <m:r>
              <m:rPr>
                <m:sty m:val="p"/>
              </m:rPr>
              <w:rPr>
                <w:rFonts w:ascii="Cambria Math" w:hAnsi="Cambria Math"/>
                <w:kern w:val="0"/>
              </w:rPr>
              <m:t>+</m:t>
            </m:r>
            <m:sSub>
              <m:sSubPr>
                <m:ctrlPr>
                  <w:rPr>
                    <w:rFonts w:ascii="Cambria Math" w:hAnsi="Cambria Math"/>
                    <w:kern w:val="0"/>
                  </w:rPr>
                </m:ctrlPr>
              </m:sSubPr>
              <m:e>
                <m:r>
                  <w:rPr>
                    <w:rFonts w:ascii="Cambria Math" w:hAnsi="Cambria Math"/>
                    <w:kern w:val="0"/>
                  </w:rPr>
                  <m:t>M</m:t>
                </m:r>
              </m:e>
              <m:sub>
                <m:r>
                  <m:rPr>
                    <m:sty m:val="p"/>
                  </m:rPr>
                  <w:rPr>
                    <w:rFonts w:ascii="Cambria Math" w:hAnsi="Cambria Math"/>
                    <w:kern w:val="0"/>
                  </w:rPr>
                  <m:t>3</m:t>
                </m:r>
              </m:sub>
            </m:sSub>
            <m:r>
              <m:rPr>
                <m:sty m:val="p"/>
              </m:rPr>
              <w:rPr>
                <w:rFonts w:ascii="Cambria Math" w:hAnsi="Cambria Math"/>
                <w:kern w:val="0"/>
              </w:rPr>
              <m:t>)</m:t>
            </m:r>
          </m:num>
          <m:den>
            <m:sSub>
              <m:sSubPr>
                <m:ctrlPr>
                  <w:rPr>
                    <w:rFonts w:ascii="Cambria Math" w:hAnsi="Cambria Math"/>
                    <w:kern w:val="0"/>
                  </w:rPr>
                </m:ctrlPr>
              </m:sSubPr>
              <m:e>
                <m:r>
                  <w:rPr>
                    <w:rFonts w:ascii="Cambria Math" w:hAnsi="Cambria Math"/>
                    <w:kern w:val="0"/>
                  </w:rPr>
                  <m:t>M</m:t>
                </m:r>
              </m:e>
              <m:sub>
                <m:r>
                  <m:rPr>
                    <m:sty m:val="p"/>
                  </m:rPr>
                  <w:rPr>
                    <w:rFonts w:ascii="Cambria Math" w:hAnsi="Cambria Math"/>
                    <w:kern w:val="0"/>
                  </w:rPr>
                  <m:t>2</m:t>
                </m:r>
              </m:sub>
            </m:sSub>
          </m:den>
        </m:f>
        <m:r>
          <m:rPr>
            <m:sty m:val="p"/>
          </m:rPr>
          <w:rPr>
            <w:rFonts w:ascii="Cambria Math" w:hAnsi="Cambria Math" w:cs="Cambria Math"/>
            <w:kern w:val="0"/>
          </w:rPr>
          <m:t>×</m:t>
        </m:r>
        <m:r>
          <m:rPr>
            <m:sty m:val="p"/>
          </m:rPr>
          <w:rPr>
            <w:rFonts w:ascii="Cambria Math" w:hAnsi="Cambria Math"/>
            <w:kern w:val="0"/>
          </w:rPr>
          <m:t>1</m:t>
        </m:r>
      </m:oMath>
      <w:r>
        <w:rPr>
          <w:rFonts w:hAnsi="Cambria Math" w:hint="eastAsia"/>
          <w:kern w:val="0"/>
        </w:rPr>
        <w:t xml:space="preserve">00%   </w:t>
      </w:r>
      <w:r>
        <w:rPr>
          <w:rFonts w:ascii="宋体" w:hAnsi="宋体" w:hint="eastAsia"/>
          <w:kern w:val="0"/>
        </w:rPr>
        <w:t xml:space="preserve">                               （</w:t>
      </w:r>
      <w:r w:rsidR="00405C61">
        <w:rPr>
          <w:rFonts w:ascii="宋体" w:hAnsi="宋体" w:hint="eastAsia"/>
          <w:kern w:val="0"/>
        </w:rPr>
        <w:t>2</w:t>
      </w:r>
      <w:r>
        <w:rPr>
          <w:rFonts w:ascii="宋体" w:hAnsi="宋体" w:hint="eastAsia"/>
          <w:kern w:val="0"/>
        </w:rPr>
        <w:t>）</w:t>
      </w:r>
      <w:r>
        <w:rPr>
          <w:rFonts w:hAnsi="Cambria Math" w:hint="eastAsia"/>
          <w:kern w:val="0"/>
        </w:rPr>
        <w:t xml:space="preserve">                           </w:t>
      </w:r>
    </w:p>
    <w:p w:rsidR="00793B9B" w:rsidRDefault="00957DC9">
      <w:pPr>
        <w:adjustRightInd/>
        <w:spacing w:line="240" w:lineRule="auto"/>
        <w:ind w:firstLineChars="200" w:firstLine="420"/>
        <w:outlineLvl w:val="2"/>
        <w:rPr>
          <w:rFonts w:ascii="宋体" w:hAnsi="宋体"/>
          <w:kern w:val="0"/>
        </w:rPr>
      </w:pPr>
      <w:r>
        <w:rPr>
          <w:rFonts w:ascii="宋体" w:hAnsi="宋体" w:hint="eastAsia"/>
          <w:kern w:val="0"/>
        </w:rPr>
        <w:t>式中：</w:t>
      </w:r>
      <w:r w:rsidRPr="004B0958">
        <w:rPr>
          <w:rFonts w:ascii="宋体" w:hAnsi="宋体" w:hint="eastAsia"/>
          <w:i/>
          <w:kern w:val="0"/>
        </w:rPr>
        <w:t>M</w:t>
      </w:r>
      <w:r>
        <w:rPr>
          <w:rFonts w:ascii="宋体" w:hAnsi="宋体" w:hint="eastAsia"/>
          <w:kern w:val="0"/>
          <w:vertAlign w:val="subscript"/>
        </w:rPr>
        <w:t>1</w:t>
      </w:r>
      <w:proofErr w:type="gramStart"/>
      <w:r w:rsidR="003260F8">
        <w:rPr>
          <w:rFonts w:ascii="宋体" w:hAnsi="宋体" w:hint="eastAsia"/>
          <w:kern w:val="0"/>
        </w:rPr>
        <w:t>—</w:t>
      </w:r>
      <w:r w:rsidR="00D75B5E">
        <w:rPr>
          <w:rFonts w:ascii="宋体" w:hAnsi="宋体" w:hint="eastAsia"/>
          <w:kern w:val="0"/>
        </w:rPr>
        <w:t>全部</w:t>
      </w:r>
      <w:r>
        <w:rPr>
          <w:rFonts w:ascii="宋体" w:hAnsi="宋体" w:hint="eastAsia"/>
          <w:kern w:val="0"/>
        </w:rPr>
        <w:t>弃样</w:t>
      </w:r>
      <w:proofErr w:type="gramEnd"/>
      <w:r w:rsidR="00D75B5E">
        <w:rPr>
          <w:rFonts w:ascii="宋体" w:hAnsi="宋体" w:hint="eastAsia"/>
          <w:kern w:val="0"/>
        </w:rPr>
        <w:t>和全部</w:t>
      </w:r>
      <w:r>
        <w:rPr>
          <w:rFonts w:ascii="宋体" w:hAnsi="宋体" w:hint="eastAsia"/>
          <w:kern w:val="0"/>
        </w:rPr>
        <w:t>留样</w:t>
      </w:r>
      <w:r w:rsidR="00D75B5E">
        <w:rPr>
          <w:rFonts w:ascii="宋体" w:hAnsi="宋体" w:hint="eastAsia"/>
          <w:kern w:val="0"/>
        </w:rPr>
        <w:t>总</w:t>
      </w:r>
      <w:r>
        <w:rPr>
          <w:rFonts w:ascii="宋体" w:hAnsi="宋体" w:hint="eastAsia"/>
          <w:kern w:val="0"/>
        </w:rPr>
        <w:t>质量</w:t>
      </w:r>
      <w:r w:rsidR="00CE53F2">
        <w:rPr>
          <w:rFonts w:ascii="宋体" w:hAnsi="宋体" w:hint="eastAsia"/>
          <w:kern w:val="0"/>
        </w:rPr>
        <w:t>，kg</w:t>
      </w:r>
      <w:r>
        <w:rPr>
          <w:rFonts w:ascii="宋体" w:hAnsi="宋体" w:hint="eastAsia"/>
          <w:kern w:val="0"/>
        </w:rPr>
        <w:t>；</w:t>
      </w:r>
    </w:p>
    <w:p w:rsidR="00793B9B" w:rsidRDefault="00957DC9">
      <w:pPr>
        <w:adjustRightInd/>
        <w:spacing w:line="240" w:lineRule="auto"/>
        <w:ind w:firstLineChars="500" w:firstLine="1050"/>
        <w:outlineLvl w:val="2"/>
        <w:rPr>
          <w:rFonts w:ascii="宋体" w:hAnsi="宋体"/>
          <w:kern w:val="0"/>
        </w:rPr>
      </w:pPr>
      <w:r w:rsidRPr="004B0958">
        <w:rPr>
          <w:rFonts w:ascii="宋体" w:hAnsi="宋体" w:hint="eastAsia"/>
          <w:i/>
          <w:kern w:val="0"/>
        </w:rPr>
        <w:t>M</w:t>
      </w:r>
      <w:r>
        <w:rPr>
          <w:rFonts w:ascii="宋体" w:hAnsi="宋体" w:hint="eastAsia"/>
          <w:kern w:val="0"/>
          <w:vertAlign w:val="subscript"/>
        </w:rPr>
        <w:t>2</w:t>
      </w:r>
      <w:r w:rsidR="003260F8">
        <w:rPr>
          <w:rFonts w:ascii="宋体" w:hAnsi="宋体" w:hint="eastAsia"/>
          <w:kern w:val="0"/>
        </w:rPr>
        <w:t>—</w:t>
      </w:r>
      <w:r>
        <w:rPr>
          <w:rFonts w:ascii="宋体" w:hAnsi="宋体" w:hint="eastAsia"/>
          <w:kern w:val="0"/>
        </w:rPr>
        <w:t>进样质量</w:t>
      </w:r>
      <w:r w:rsidR="00CE53F2">
        <w:rPr>
          <w:rFonts w:ascii="宋体" w:hAnsi="宋体" w:hint="eastAsia"/>
          <w:kern w:val="0"/>
        </w:rPr>
        <w:t>，kg；</w:t>
      </w:r>
    </w:p>
    <w:p w:rsidR="00793B9B" w:rsidRDefault="00957DC9">
      <w:pPr>
        <w:adjustRightInd/>
        <w:spacing w:line="240" w:lineRule="auto"/>
        <w:ind w:firstLineChars="500" w:firstLine="1050"/>
        <w:outlineLvl w:val="2"/>
        <w:rPr>
          <w:rFonts w:ascii="宋体" w:hAnsi="宋体"/>
          <w:kern w:val="0"/>
        </w:rPr>
      </w:pPr>
      <w:r w:rsidRPr="004B0958">
        <w:rPr>
          <w:rFonts w:ascii="宋体" w:hAnsi="宋体" w:hint="eastAsia"/>
          <w:i/>
          <w:kern w:val="0"/>
        </w:rPr>
        <w:t>M</w:t>
      </w:r>
      <w:r>
        <w:rPr>
          <w:rFonts w:ascii="宋体" w:hAnsi="宋体" w:hint="eastAsia"/>
          <w:kern w:val="0"/>
          <w:vertAlign w:val="subscript"/>
        </w:rPr>
        <w:t>3</w:t>
      </w:r>
      <w:r w:rsidR="003260F8">
        <w:rPr>
          <w:rFonts w:ascii="宋体" w:hAnsi="宋体" w:hint="eastAsia"/>
          <w:kern w:val="0"/>
        </w:rPr>
        <w:t>—</w:t>
      </w:r>
      <w:r w:rsidR="00C27DEA">
        <w:rPr>
          <w:rFonts w:ascii="宋体" w:hAnsi="宋体" w:hint="eastAsia"/>
          <w:kern w:val="0"/>
        </w:rPr>
        <w:t>煤样</w:t>
      </w:r>
      <w:r>
        <w:rPr>
          <w:rFonts w:ascii="宋体" w:hAnsi="宋体" w:hint="eastAsia"/>
          <w:kern w:val="0"/>
        </w:rPr>
        <w:t>干燥过程中</w:t>
      </w:r>
      <w:r w:rsidR="00044AC9">
        <w:rPr>
          <w:rFonts w:ascii="宋体" w:hAnsi="宋体" w:hint="eastAsia"/>
          <w:kern w:val="0"/>
        </w:rPr>
        <w:t>煤样</w:t>
      </w:r>
      <w:r>
        <w:rPr>
          <w:rFonts w:ascii="宋体" w:hAnsi="宋体" w:hint="eastAsia"/>
          <w:kern w:val="0"/>
        </w:rPr>
        <w:t>质量损失</w:t>
      </w:r>
      <w:r w:rsidR="00CE53F2">
        <w:rPr>
          <w:rFonts w:ascii="宋体" w:hAnsi="宋体" w:hint="eastAsia"/>
          <w:kern w:val="0"/>
        </w:rPr>
        <w:t>，kg。</w:t>
      </w:r>
    </w:p>
    <w:p w:rsidR="00130D3C" w:rsidRDefault="00130D3C" w:rsidP="00130D3C">
      <w:pPr>
        <w:pStyle w:val="affd"/>
        <w:spacing w:before="156" w:after="156"/>
        <w:rPr>
          <w:rFonts w:hAnsi="黑体"/>
        </w:rPr>
      </w:pPr>
      <w:r>
        <w:rPr>
          <w:rFonts w:hAnsi="黑体" w:hint="eastAsia"/>
        </w:rPr>
        <w:t>样品干燥温度</w:t>
      </w:r>
    </w:p>
    <w:p w:rsidR="00130D3C" w:rsidRDefault="00130D3C" w:rsidP="00130D3C">
      <w:pPr>
        <w:pStyle w:val="affe"/>
        <w:spacing w:before="156" w:after="156"/>
      </w:pPr>
      <w:r>
        <w:rPr>
          <w:rFonts w:hint="eastAsia"/>
        </w:rPr>
        <w:t>检测要求</w:t>
      </w:r>
    </w:p>
    <w:p w:rsidR="00130D3C" w:rsidRPr="006C1E21" w:rsidRDefault="00130D3C" w:rsidP="00130D3C">
      <w:pPr>
        <w:adjustRightInd/>
        <w:spacing w:line="240" w:lineRule="auto"/>
        <w:ind w:firstLineChars="200" w:firstLine="420"/>
        <w:outlineLvl w:val="2"/>
      </w:pPr>
      <w:r>
        <w:rPr>
          <w:rFonts w:ascii="宋体" w:hAnsi="宋体" w:hint="eastAsia"/>
          <w:kern w:val="0"/>
        </w:rPr>
        <w:t>样品</w:t>
      </w:r>
      <w:r w:rsidR="000F7002">
        <w:rPr>
          <w:rFonts w:ascii="宋体" w:hAnsi="宋体" w:hint="eastAsia"/>
          <w:kern w:val="0"/>
        </w:rPr>
        <w:t>干燥</w:t>
      </w:r>
      <w:r>
        <w:rPr>
          <w:rFonts w:ascii="宋体" w:hAnsi="宋体" w:hint="eastAsia"/>
          <w:kern w:val="0"/>
        </w:rPr>
        <w:t>温度应</w:t>
      </w:r>
      <w:r w:rsidR="001E5AAD">
        <w:rPr>
          <w:rFonts w:ascii="宋体" w:hAnsi="宋体" w:hint="eastAsia"/>
          <w:kern w:val="0"/>
        </w:rPr>
        <w:t>符合GB/T 19494.2-2023中9的要求</w:t>
      </w:r>
      <w:r>
        <w:rPr>
          <w:rFonts w:ascii="宋体" w:hAnsi="宋体" w:hint="eastAsia"/>
          <w:kern w:val="0"/>
        </w:rPr>
        <w:t>。</w:t>
      </w:r>
    </w:p>
    <w:p w:rsidR="00130D3C" w:rsidRDefault="00130D3C" w:rsidP="00130D3C">
      <w:pPr>
        <w:pStyle w:val="affe"/>
        <w:spacing w:before="156" w:after="156"/>
      </w:pPr>
      <w:r>
        <w:rPr>
          <w:rFonts w:hint="eastAsia"/>
        </w:rPr>
        <w:t>检测方法</w:t>
      </w:r>
    </w:p>
    <w:p w:rsidR="00130D3C" w:rsidRPr="00130D3C" w:rsidRDefault="00130D3C" w:rsidP="00130D3C">
      <w:pPr>
        <w:adjustRightInd/>
        <w:spacing w:line="240" w:lineRule="auto"/>
        <w:ind w:firstLineChars="200" w:firstLine="420"/>
        <w:outlineLvl w:val="2"/>
        <w:rPr>
          <w:rFonts w:ascii="宋体" w:hAnsi="宋体"/>
          <w:kern w:val="0"/>
        </w:rPr>
      </w:pPr>
      <w:r>
        <w:rPr>
          <w:rFonts w:ascii="宋体" w:hAnsi="宋体" w:hint="eastAsia"/>
          <w:kern w:val="0"/>
        </w:rPr>
        <w:t>用温度测量装置的测量端置于</w:t>
      </w:r>
      <w:r w:rsidR="00CB4521">
        <w:rPr>
          <w:rFonts w:ascii="宋体" w:hAnsi="宋体" w:hint="eastAsia"/>
          <w:kern w:val="0"/>
        </w:rPr>
        <w:t>系统</w:t>
      </w:r>
      <w:r>
        <w:rPr>
          <w:rFonts w:ascii="宋体" w:hAnsi="宋体" w:hint="eastAsia"/>
          <w:kern w:val="0"/>
        </w:rPr>
        <w:t>样品干燥</w:t>
      </w:r>
      <w:r w:rsidR="00CB4521">
        <w:rPr>
          <w:rFonts w:ascii="宋体" w:hAnsi="宋体" w:hint="eastAsia"/>
          <w:kern w:val="0"/>
        </w:rPr>
        <w:t>模块</w:t>
      </w:r>
      <w:r>
        <w:rPr>
          <w:rFonts w:ascii="宋体" w:hAnsi="宋体" w:hint="eastAsia"/>
          <w:kern w:val="0"/>
        </w:rPr>
        <w:t>的放样位置中心（如样品干燥</w:t>
      </w:r>
      <w:r w:rsidR="00CB4521">
        <w:rPr>
          <w:rFonts w:ascii="宋体" w:hAnsi="宋体" w:hint="eastAsia"/>
          <w:kern w:val="0"/>
        </w:rPr>
        <w:t>模块</w:t>
      </w:r>
      <w:r>
        <w:rPr>
          <w:rFonts w:ascii="宋体" w:hAnsi="宋体" w:hint="eastAsia"/>
          <w:kern w:val="0"/>
        </w:rPr>
        <w:t>有多个独立腔体，每个腔体中心点均需测量），开启</w:t>
      </w:r>
      <w:r w:rsidR="00CB4521">
        <w:rPr>
          <w:rFonts w:ascii="宋体" w:hAnsi="宋体" w:hint="eastAsia"/>
          <w:kern w:val="0"/>
        </w:rPr>
        <w:t>系统</w:t>
      </w:r>
      <w:r>
        <w:rPr>
          <w:rFonts w:ascii="宋体" w:hAnsi="宋体" w:hint="eastAsia"/>
          <w:kern w:val="0"/>
        </w:rPr>
        <w:t>样品干燥</w:t>
      </w:r>
      <w:r w:rsidR="00CB4521">
        <w:rPr>
          <w:rFonts w:ascii="宋体" w:hAnsi="宋体" w:hint="eastAsia"/>
          <w:kern w:val="0"/>
        </w:rPr>
        <w:t>模块</w:t>
      </w:r>
      <w:r>
        <w:rPr>
          <w:rFonts w:ascii="宋体" w:hAnsi="宋体" w:hint="eastAsia"/>
          <w:kern w:val="0"/>
        </w:rPr>
        <w:t>，待温度稳定后每2min记录一次温度测量值，30min</w:t>
      </w:r>
      <w:proofErr w:type="gramStart"/>
      <w:r>
        <w:rPr>
          <w:rFonts w:ascii="宋体" w:hAnsi="宋体" w:hint="eastAsia"/>
          <w:kern w:val="0"/>
        </w:rPr>
        <w:t>内记录</w:t>
      </w:r>
      <w:proofErr w:type="gramEnd"/>
      <w:r>
        <w:rPr>
          <w:rFonts w:ascii="宋体" w:hAnsi="宋体" w:hint="eastAsia"/>
          <w:kern w:val="0"/>
        </w:rPr>
        <w:t>16次，取16次温度测量值的平均值作为样品干燥温度测得值。</w:t>
      </w:r>
    </w:p>
    <w:p w:rsidR="00793B9B" w:rsidRDefault="00957DC9">
      <w:pPr>
        <w:pStyle w:val="affd"/>
        <w:spacing w:before="156" w:after="156"/>
        <w:rPr>
          <w:rFonts w:hAnsi="黑体"/>
        </w:rPr>
      </w:pPr>
      <w:r>
        <w:rPr>
          <w:rFonts w:hAnsi="黑体" w:hint="eastAsia"/>
        </w:rPr>
        <w:t>制样精密度</w:t>
      </w:r>
    </w:p>
    <w:p w:rsidR="00B04234" w:rsidRDefault="00B04234" w:rsidP="00B04234">
      <w:pPr>
        <w:pStyle w:val="affe"/>
        <w:spacing w:before="156" w:after="156"/>
      </w:pPr>
      <w:r>
        <w:rPr>
          <w:rFonts w:hint="eastAsia"/>
        </w:rPr>
        <w:t>检测要求</w:t>
      </w:r>
    </w:p>
    <w:p w:rsidR="00B04234" w:rsidRPr="00B04234" w:rsidRDefault="00B04234" w:rsidP="00B04234">
      <w:pPr>
        <w:adjustRightInd/>
        <w:spacing w:line="240" w:lineRule="auto"/>
        <w:ind w:firstLineChars="200" w:firstLine="420"/>
        <w:outlineLvl w:val="2"/>
        <w:rPr>
          <w:rFonts w:ascii="宋体" w:hAnsi="宋体"/>
          <w:kern w:val="0"/>
        </w:rPr>
      </w:pPr>
      <w:r>
        <w:rPr>
          <w:rFonts w:hint="eastAsia"/>
        </w:rPr>
        <w:t>系统存查样和所有分析试验煤样的</w:t>
      </w:r>
      <w:r>
        <w:rPr>
          <w:rFonts w:ascii="宋体" w:hAnsi="宋体" w:hint="eastAsia"/>
          <w:kern w:val="0"/>
        </w:rPr>
        <w:t>制样</w:t>
      </w:r>
      <w:r w:rsidR="00363FB4">
        <w:rPr>
          <w:rFonts w:ascii="宋体" w:hAnsi="宋体" w:hint="eastAsia"/>
          <w:kern w:val="0"/>
        </w:rPr>
        <w:t>精密度</w:t>
      </w:r>
      <w:r w:rsidR="00CB2E9C">
        <w:rPr>
          <w:rFonts w:ascii="宋体" w:hAnsi="宋体" w:hint="eastAsia"/>
          <w:kern w:val="0"/>
        </w:rPr>
        <w:t>应</w:t>
      </w:r>
      <w:bookmarkStart w:id="72" w:name="_GoBack"/>
      <w:bookmarkEnd w:id="72"/>
      <w:r w:rsidR="00363FB4">
        <w:rPr>
          <w:rFonts w:ascii="宋体" w:hAnsi="宋体" w:hint="eastAsia"/>
          <w:kern w:val="0"/>
        </w:rPr>
        <w:t>符合GB/T 19494.3-2023要求</w:t>
      </w:r>
      <w:r>
        <w:rPr>
          <w:rFonts w:ascii="宋体" w:hAnsi="宋体"/>
          <w:kern w:val="0"/>
        </w:rPr>
        <w:t>。</w:t>
      </w:r>
    </w:p>
    <w:p w:rsidR="00FA65C8" w:rsidRPr="00FA65C8" w:rsidRDefault="00957DC9" w:rsidP="00FA65C8">
      <w:pPr>
        <w:pStyle w:val="affe"/>
        <w:spacing w:before="156" w:after="156"/>
      </w:pPr>
      <w:r>
        <w:rPr>
          <w:rFonts w:hint="eastAsia"/>
        </w:rPr>
        <w:t>检测方法</w:t>
      </w:r>
    </w:p>
    <w:p w:rsidR="00702289" w:rsidRPr="00702289" w:rsidRDefault="002D6569" w:rsidP="00702289">
      <w:pPr>
        <w:adjustRightInd/>
        <w:spacing w:line="240" w:lineRule="auto"/>
        <w:ind w:firstLineChars="200" w:firstLine="420"/>
        <w:outlineLvl w:val="2"/>
        <w:rPr>
          <w:rFonts w:ascii="宋体" w:hAnsi="宋体"/>
          <w:kern w:val="0"/>
        </w:rPr>
      </w:pPr>
      <w:r>
        <w:rPr>
          <w:rFonts w:ascii="宋体" w:hAnsi="宋体" w:hint="eastAsia"/>
          <w:kern w:val="0"/>
        </w:rPr>
        <w:t>选</w:t>
      </w:r>
      <w:r w:rsidR="006426D0">
        <w:rPr>
          <w:rFonts w:ascii="宋体" w:hAnsi="宋体" w:hint="eastAsia"/>
          <w:kern w:val="0"/>
        </w:rPr>
        <w:t>择</w:t>
      </w:r>
      <w:r>
        <w:rPr>
          <w:rFonts w:ascii="宋体" w:hAnsi="宋体" w:hint="eastAsia"/>
          <w:kern w:val="0"/>
        </w:rPr>
        <w:t>干基灰分作为制样精密度的核验参数，</w:t>
      </w:r>
      <w:r w:rsidR="00702289" w:rsidRPr="00702289">
        <w:rPr>
          <w:rFonts w:ascii="宋体" w:hAnsi="宋体" w:hint="eastAsia"/>
          <w:kern w:val="0"/>
        </w:rPr>
        <w:t>检测方法参考GB/T 19494.3-2023</w:t>
      </w:r>
      <w:r w:rsidR="00702289">
        <w:rPr>
          <w:rFonts w:ascii="宋体" w:hAnsi="宋体" w:hint="eastAsia"/>
          <w:kern w:val="0"/>
        </w:rPr>
        <w:t>，</w:t>
      </w:r>
      <w:r w:rsidR="003720A6">
        <w:rPr>
          <w:rFonts w:ascii="宋体" w:hAnsi="宋体" w:hint="eastAsia"/>
          <w:kern w:val="0"/>
        </w:rPr>
        <w:t>检测</w:t>
      </w:r>
      <w:r w:rsidR="00702289">
        <w:rPr>
          <w:rFonts w:ascii="宋体" w:hAnsi="宋体" w:hint="eastAsia"/>
          <w:kern w:val="0"/>
        </w:rPr>
        <w:t>步骤</w:t>
      </w:r>
      <w:r>
        <w:rPr>
          <w:rFonts w:ascii="宋体" w:hAnsi="宋体" w:hint="eastAsia"/>
          <w:kern w:val="0"/>
        </w:rPr>
        <w:t>如下</w:t>
      </w:r>
      <w:r w:rsidR="00702289">
        <w:rPr>
          <w:rFonts w:ascii="宋体" w:hAnsi="宋体" w:hint="eastAsia"/>
          <w:kern w:val="0"/>
        </w:rPr>
        <w:t>：</w:t>
      </w:r>
    </w:p>
    <w:p w:rsidR="00702289" w:rsidRDefault="009E2CA3" w:rsidP="009E2CA3">
      <w:pPr>
        <w:pStyle w:val="afffff4"/>
        <w:numPr>
          <w:ilvl w:val="0"/>
          <w:numId w:val="33"/>
        </w:numPr>
        <w:ind w:firstLineChars="0"/>
      </w:pPr>
      <w:r>
        <w:rPr>
          <w:rFonts w:hint="eastAsia"/>
        </w:rPr>
        <w:t>取待制煤样20份（原则上选取系统检测委托方或系统使用方拥有的最不均匀即粒度组成范围较宽、各粒级灰分相差明显的煤样，如果该煤样供应量太少，则选择耗用量最大的煤样）</w:t>
      </w:r>
      <w:r w:rsidR="0077157E">
        <w:rPr>
          <w:rFonts w:hint="eastAsia"/>
        </w:rPr>
        <w:t>，</w:t>
      </w:r>
      <w:r w:rsidR="004B1633">
        <w:rPr>
          <w:rFonts w:hint="eastAsia"/>
        </w:rPr>
        <w:t>每份分别在系统制</w:t>
      </w:r>
      <w:proofErr w:type="gramStart"/>
      <w:r w:rsidR="004B1633">
        <w:rPr>
          <w:rFonts w:hint="eastAsia"/>
        </w:rPr>
        <w:t>样过程</w:t>
      </w:r>
      <w:proofErr w:type="gramEnd"/>
      <w:r w:rsidR="004B1633">
        <w:rPr>
          <w:rFonts w:hint="eastAsia"/>
        </w:rPr>
        <w:t>的</w:t>
      </w:r>
      <w:proofErr w:type="gramStart"/>
      <w:r w:rsidR="004B1633">
        <w:rPr>
          <w:rFonts w:hint="eastAsia"/>
        </w:rPr>
        <w:t>第一缩分阶段</w:t>
      </w:r>
      <w:proofErr w:type="gramEnd"/>
      <w:r w:rsidR="004B1633">
        <w:rPr>
          <w:rFonts w:hint="eastAsia"/>
        </w:rPr>
        <w:t>通过</w:t>
      </w:r>
      <w:proofErr w:type="gramStart"/>
      <w:r w:rsidR="004B1633">
        <w:rPr>
          <w:rFonts w:hint="eastAsia"/>
        </w:rPr>
        <w:t>双缩分器</w:t>
      </w:r>
      <w:proofErr w:type="gramEnd"/>
      <w:r w:rsidR="004B1633">
        <w:rPr>
          <w:rFonts w:hint="eastAsia"/>
        </w:rPr>
        <w:t>或通过收集该阶段弃样，分别获得</w:t>
      </w:r>
      <w:r w:rsidR="006632AA">
        <w:rPr>
          <w:rFonts w:hint="eastAsia"/>
        </w:rPr>
        <w:t>一</w:t>
      </w:r>
      <w:r w:rsidR="004B1633">
        <w:rPr>
          <w:rFonts w:hint="eastAsia"/>
        </w:rPr>
        <w:t>对制样精密度</w:t>
      </w:r>
      <w:r w:rsidR="00DD2E4A">
        <w:rPr>
          <w:rFonts w:hint="eastAsia"/>
        </w:rPr>
        <w:t>待测样</w:t>
      </w:r>
      <w:r w:rsidR="00D57FE6">
        <w:rPr>
          <w:rFonts w:hint="eastAsia"/>
        </w:rPr>
        <w:t>（待测</w:t>
      </w:r>
      <w:proofErr w:type="gramStart"/>
      <w:r w:rsidR="00D57FE6">
        <w:rPr>
          <w:rFonts w:hint="eastAsia"/>
        </w:rPr>
        <w:t>样质量</w:t>
      </w:r>
      <w:proofErr w:type="gramEnd"/>
      <w:r w:rsidR="00D57FE6">
        <w:rPr>
          <w:rFonts w:hint="eastAsia"/>
        </w:rPr>
        <w:t>需满足后续制</w:t>
      </w:r>
      <w:proofErr w:type="gramStart"/>
      <w:r w:rsidR="00D57FE6">
        <w:rPr>
          <w:rFonts w:hint="eastAsia"/>
        </w:rPr>
        <w:t>样阶段</w:t>
      </w:r>
      <w:r w:rsidR="006632AA">
        <w:rPr>
          <w:rFonts w:hint="eastAsia"/>
        </w:rPr>
        <w:t>进样质量</w:t>
      </w:r>
      <w:proofErr w:type="gramEnd"/>
      <w:r w:rsidR="006632AA">
        <w:rPr>
          <w:rFonts w:hint="eastAsia"/>
        </w:rPr>
        <w:t>要求）</w:t>
      </w:r>
      <w:r w:rsidR="004B1633">
        <w:rPr>
          <w:rFonts w:hint="eastAsia"/>
        </w:rPr>
        <w:t>，</w:t>
      </w:r>
      <w:r w:rsidR="00F300DF">
        <w:rPr>
          <w:rFonts w:hint="eastAsia"/>
        </w:rPr>
        <w:t>获得两组</w:t>
      </w:r>
      <w:r w:rsidR="004B1633">
        <w:rPr>
          <w:rFonts w:hint="eastAsia"/>
        </w:rPr>
        <w:t>共计20对</w:t>
      </w:r>
      <w:r w:rsidR="007200CF">
        <w:rPr>
          <w:rFonts w:hAnsi="宋体" w:hint="eastAsia"/>
        </w:rPr>
        <w:t>制样精密度</w:t>
      </w:r>
      <w:r w:rsidR="00977C37">
        <w:rPr>
          <w:rFonts w:hAnsi="宋体" w:hint="eastAsia"/>
        </w:rPr>
        <w:t>检测</w:t>
      </w:r>
      <w:r w:rsidR="007200CF">
        <w:rPr>
          <w:rFonts w:hAnsi="宋体" w:hint="eastAsia"/>
        </w:rPr>
        <w:t>样</w:t>
      </w:r>
      <w:r w:rsidR="00664BEB">
        <w:rPr>
          <w:rFonts w:hint="eastAsia"/>
        </w:rPr>
        <w:t>。</w:t>
      </w:r>
    </w:p>
    <w:p w:rsidR="00F61FD5" w:rsidRPr="002D366D" w:rsidRDefault="00F61FD5" w:rsidP="00B5305C">
      <w:pPr>
        <w:pStyle w:val="afffff4"/>
        <w:numPr>
          <w:ilvl w:val="0"/>
          <w:numId w:val="33"/>
        </w:numPr>
        <w:ind w:firstLineChars="0"/>
      </w:pPr>
      <w:r>
        <w:rPr>
          <w:rFonts w:hint="eastAsia"/>
        </w:rPr>
        <w:t>按照系统例常制</w:t>
      </w:r>
      <w:proofErr w:type="gramStart"/>
      <w:r>
        <w:rPr>
          <w:rFonts w:hint="eastAsia"/>
        </w:rPr>
        <w:t>样程序</w:t>
      </w:r>
      <w:proofErr w:type="gramEnd"/>
      <w:r>
        <w:rPr>
          <w:rFonts w:hint="eastAsia"/>
        </w:rPr>
        <w:t>分别</w:t>
      </w:r>
      <w:r w:rsidR="006632AA">
        <w:rPr>
          <w:rFonts w:hint="eastAsia"/>
        </w:rPr>
        <w:t>从</w:t>
      </w:r>
      <w:r w:rsidR="000D214C">
        <w:rPr>
          <w:rFonts w:hint="eastAsia"/>
        </w:rPr>
        <w:t>系统制样</w:t>
      </w:r>
      <w:r w:rsidR="006632AA">
        <w:rPr>
          <w:rFonts w:hint="eastAsia"/>
        </w:rPr>
        <w:t>第二阶段开始继续</w:t>
      </w:r>
      <w:r>
        <w:rPr>
          <w:rFonts w:hint="eastAsia"/>
        </w:rPr>
        <w:t>对</w:t>
      </w:r>
      <w:r w:rsidR="000D214C">
        <w:rPr>
          <w:rFonts w:hint="eastAsia"/>
        </w:rPr>
        <w:t>两组20对</w:t>
      </w:r>
      <w:r w:rsidR="00DD2E4A">
        <w:rPr>
          <w:rFonts w:hint="eastAsia"/>
        </w:rPr>
        <w:t>制样精密度</w:t>
      </w:r>
      <w:r w:rsidR="000D214C">
        <w:rPr>
          <w:rFonts w:hint="eastAsia"/>
        </w:rPr>
        <w:t>检测</w:t>
      </w:r>
      <w:r w:rsidR="00DD2E4A">
        <w:rPr>
          <w:rFonts w:hint="eastAsia"/>
        </w:rPr>
        <w:t>样</w:t>
      </w:r>
      <w:r>
        <w:rPr>
          <w:rFonts w:hint="eastAsia"/>
        </w:rPr>
        <w:t>进行制样，收集存查样</w:t>
      </w:r>
      <w:r w:rsidR="00CA0D74">
        <w:rPr>
          <w:rFonts w:hint="eastAsia"/>
        </w:rPr>
        <w:t>和分析试验煤样</w:t>
      </w:r>
      <w:r>
        <w:rPr>
          <w:rFonts w:hint="eastAsia"/>
        </w:rPr>
        <w:t>。</w:t>
      </w:r>
    </w:p>
    <w:p w:rsidR="00F61FD5" w:rsidRPr="002D366D" w:rsidRDefault="00F61FD5" w:rsidP="00B5305C">
      <w:pPr>
        <w:pStyle w:val="afffff4"/>
        <w:numPr>
          <w:ilvl w:val="0"/>
          <w:numId w:val="33"/>
        </w:numPr>
        <w:ind w:firstLineChars="0"/>
      </w:pPr>
      <w:r w:rsidRPr="002D366D">
        <w:rPr>
          <w:rFonts w:hint="eastAsia"/>
        </w:rPr>
        <w:t>将</w:t>
      </w:r>
      <w:proofErr w:type="gramStart"/>
      <w:r w:rsidRPr="002D366D">
        <w:rPr>
          <w:rFonts w:hint="eastAsia"/>
        </w:rPr>
        <w:t>存查样按</w:t>
      </w:r>
      <w:proofErr w:type="gramEnd"/>
      <w:r w:rsidRPr="002D366D">
        <w:rPr>
          <w:rFonts w:hint="eastAsia"/>
        </w:rPr>
        <w:t>GB/T 474要求制备成一般分析</w:t>
      </w:r>
      <w:r w:rsidR="00414310" w:rsidRPr="002D366D">
        <w:rPr>
          <w:rFonts w:hint="eastAsia"/>
        </w:rPr>
        <w:t>试验煤样。</w:t>
      </w:r>
    </w:p>
    <w:p w:rsidR="00F61FD5" w:rsidRDefault="00F61FD5" w:rsidP="00B5305C">
      <w:pPr>
        <w:pStyle w:val="afffff4"/>
        <w:numPr>
          <w:ilvl w:val="0"/>
          <w:numId w:val="33"/>
        </w:numPr>
        <w:ind w:firstLineChars="0"/>
      </w:pPr>
      <w:r>
        <w:rPr>
          <w:rFonts w:hint="eastAsia"/>
        </w:rPr>
        <w:t>将</w:t>
      </w:r>
      <w:r w:rsidR="00722031">
        <w:rPr>
          <w:rFonts w:hint="eastAsia"/>
        </w:rPr>
        <w:t>步骤3</w:t>
      </w:r>
      <w:r>
        <w:rPr>
          <w:rFonts w:hint="eastAsia"/>
        </w:rPr>
        <w:t>制备后</w:t>
      </w:r>
      <w:r w:rsidR="0006644F">
        <w:rPr>
          <w:rFonts w:hint="eastAsia"/>
        </w:rPr>
        <w:t>的</w:t>
      </w:r>
      <w:r>
        <w:rPr>
          <w:rFonts w:hint="eastAsia"/>
        </w:rPr>
        <w:t>一般分析</w:t>
      </w:r>
      <w:r w:rsidR="004B3918">
        <w:rPr>
          <w:rFonts w:hint="eastAsia"/>
        </w:rPr>
        <w:t>试验煤</w:t>
      </w:r>
      <w:r>
        <w:rPr>
          <w:rFonts w:hint="eastAsia"/>
        </w:rPr>
        <w:t>样和系统制备的分析</w:t>
      </w:r>
      <w:r w:rsidR="004B3918">
        <w:rPr>
          <w:rFonts w:hint="eastAsia"/>
        </w:rPr>
        <w:t>试验煤样</w:t>
      </w:r>
      <w:r w:rsidR="00414310">
        <w:rPr>
          <w:rFonts w:hint="eastAsia"/>
        </w:rPr>
        <w:t>（需达到空气干燥状态）</w:t>
      </w:r>
      <w:r>
        <w:rPr>
          <w:rFonts w:hint="eastAsia"/>
        </w:rPr>
        <w:t>按GB/T</w:t>
      </w:r>
      <w:r w:rsidR="007200CF">
        <w:rPr>
          <w:rFonts w:hint="eastAsia"/>
        </w:rPr>
        <w:t xml:space="preserve"> </w:t>
      </w:r>
      <w:r>
        <w:rPr>
          <w:rFonts w:hint="eastAsia"/>
        </w:rPr>
        <w:t>212或GB/T</w:t>
      </w:r>
      <w:r w:rsidR="00AF60CC">
        <w:rPr>
          <w:rFonts w:hint="eastAsia"/>
        </w:rPr>
        <w:t xml:space="preserve"> </w:t>
      </w:r>
      <w:r>
        <w:rPr>
          <w:rFonts w:hint="eastAsia"/>
        </w:rPr>
        <w:t>30732</w:t>
      </w:r>
      <w:r w:rsidR="00CF0CE9">
        <w:rPr>
          <w:rFonts w:hint="eastAsia"/>
        </w:rPr>
        <w:t>-2014</w:t>
      </w:r>
      <w:r>
        <w:rPr>
          <w:rFonts w:hint="eastAsia"/>
        </w:rPr>
        <w:t>规定的例</w:t>
      </w:r>
      <w:proofErr w:type="gramStart"/>
      <w:r>
        <w:rPr>
          <w:rFonts w:hint="eastAsia"/>
        </w:rPr>
        <w:t>常分析</w:t>
      </w:r>
      <w:proofErr w:type="gramEnd"/>
      <w:r>
        <w:rPr>
          <w:rFonts w:hint="eastAsia"/>
        </w:rPr>
        <w:t>方法，由同一人使用同一仪器设备在同一试验室短时间内（维持大致相同的环境条件）完成</w:t>
      </w:r>
      <w:r w:rsidR="0094213B">
        <w:rPr>
          <w:rFonts w:hint="eastAsia"/>
        </w:rPr>
        <w:t>空干基</w:t>
      </w:r>
      <w:r>
        <w:rPr>
          <w:rFonts w:hint="eastAsia"/>
        </w:rPr>
        <w:t>水分和灰分的重复测定并换算成干基灰分</w:t>
      </w:r>
      <w:r w:rsidR="00EE6381">
        <w:rPr>
          <w:rFonts w:hint="eastAsia"/>
        </w:rPr>
        <w:t>，将</w:t>
      </w:r>
      <w:r w:rsidR="00F300DF">
        <w:rPr>
          <w:rFonts w:hint="eastAsia"/>
        </w:rPr>
        <w:t>两组</w:t>
      </w:r>
      <w:r w:rsidR="00EE6381">
        <w:rPr>
          <w:rFonts w:hint="eastAsia"/>
        </w:rPr>
        <w:t>干基灰分数据</w:t>
      </w:r>
      <w:r>
        <w:rPr>
          <w:rFonts w:hint="eastAsia"/>
        </w:rPr>
        <w:t>列表汇总。</w:t>
      </w:r>
    </w:p>
    <w:p w:rsidR="00F61FD5" w:rsidRDefault="00023840" w:rsidP="00B5305C">
      <w:pPr>
        <w:pStyle w:val="afffff4"/>
        <w:numPr>
          <w:ilvl w:val="0"/>
          <w:numId w:val="33"/>
        </w:numPr>
        <w:ind w:firstLineChars="0"/>
      </w:pPr>
      <w:r>
        <w:rPr>
          <w:rFonts w:hint="eastAsia"/>
        </w:rPr>
        <w:lastRenderedPageBreak/>
        <w:t>按照</w:t>
      </w:r>
      <w:r w:rsidR="002356BA" w:rsidRPr="00702289">
        <w:rPr>
          <w:rFonts w:hAnsi="宋体" w:hint="eastAsia"/>
        </w:rPr>
        <w:t>GB/T 19494.3-2023</w:t>
      </w:r>
      <w:r w:rsidR="00BF12DA">
        <w:rPr>
          <w:rFonts w:hint="eastAsia"/>
        </w:rPr>
        <w:t>规定的方法</w:t>
      </w:r>
      <w:r w:rsidR="000C0484">
        <w:rPr>
          <w:rFonts w:hint="eastAsia"/>
        </w:rPr>
        <w:t>对测得的数据</w:t>
      </w:r>
      <w:r>
        <w:rPr>
          <w:rFonts w:hint="eastAsia"/>
        </w:rPr>
        <w:t>进行</w:t>
      </w:r>
      <w:r w:rsidR="000C0484">
        <w:rPr>
          <w:rFonts w:hint="eastAsia"/>
        </w:rPr>
        <w:t>制样精密度</w:t>
      </w:r>
      <w:r w:rsidR="00BB5083">
        <w:rPr>
          <w:rFonts w:hint="eastAsia"/>
        </w:rPr>
        <w:t>核验</w:t>
      </w:r>
      <w:r>
        <w:rPr>
          <w:rFonts w:hint="eastAsia"/>
        </w:rPr>
        <w:t>（系统的存查样和所有分析</w:t>
      </w:r>
      <w:r w:rsidR="001E6F91">
        <w:rPr>
          <w:rFonts w:hint="eastAsia"/>
        </w:rPr>
        <w:t>试验煤样</w:t>
      </w:r>
      <w:r>
        <w:rPr>
          <w:rFonts w:hint="eastAsia"/>
        </w:rPr>
        <w:t>均应该进行</w:t>
      </w:r>
      <w:r w:rsidR="00BB5083">
        <w:rPr>
          <w:rFonts w:hint="eastAsia"/>
        </w:rPr>
        <w:t>制样精密度核验</w:t>
      </w:r>
      <w:r>
        <w:rPr>
          <w:rFonts w:hint="eastAsia"/>
        </w:rPr>
        <w:t>）</w:t>
      </w:r>
      <w:r w:rsidR="00AF60CC">
        <w:rPr>
          <w:rFonts w:hint="eastAsia"/>
        </w:rPr>
        <w:t>。</w:t>
      </w:r>
    </w:p>
    <w:p w:rsidR="00793B9B" w:rsidRDefault="00957DC9">
      <w:pPr>
        <w:pStyle w:val="affd"/>
        <w:spacing w:before="156" w:after="156"/>
        <w:rPr>
          <w:rFonts w:hAnsi="黑体"/>
        </w:rPr>
      </w:pPr>
      <w:r>
        <w:rPr>
          <w:rFonts w:hAnsi="黑体" w:hint="eastAsia"/>
        </w:rPr>
        <w:t>制样偏倚</w:t>
      </w:r>
    </w:p>
    <w:p w:rsidR="00B04234" w:rsidRDefault="00B04234" w:rsidP="00B04234">
      <w:pPr>
        <w:pStyle w:val="affe"/>
        <w:spacing w:before="156" w:after="156"/>
      </w:pPr>
      <w:r>
        <w:rPr>
          <w:rFonts w:hint="eastAsia"/>
        </w:rPr>
        <w:t>检测要求</w:t>
      </w:r>
    </w:p>
    <w:p w:rsidR="00B04234" w:rsidRPr="00B04234" w:rsidRDefault="00B04234" w:rsidP="00B04234">
      <w:pPr>
        <w:adjustRightInd/>
        <w:spacing w:line="240" w:lineRule="auto"/>
        <w:ind w:firstLineChars="200" w:firstLine="420"/>
        <w:outlineLvl w:val="2"/>
      </w:pPr>
      <w:r>
        <w:rPr>
          <w:rFonts w:hint="eastAsia"/>
        </w:rPr>
        <w:t>系统的全水分样、存查样和所有分析试验样均应不存在实质性偏倚</w:t>
      </w:r>
      <w:r w:rsidRPr="00034C93">
        <w:rPr>
          <w:rFonts w:ascii="宋体" w:hAnsi="Times New Roman" w:hint="eastAsia"/>
          <w:kern w:val="0"/>
        </w:rPr>
        <w:t>。</w:t>
      </w:r>
    </w:p>
    <w:p w:rsidR="00B5305C" w:rsidRPr="003861F1" w:rsidRDefault="00957DC9" w:rsidP="003861F1">
      <w:pPr>
        <w:pStyle w:val="affe"/>
        <w:spacing w:before="156" w:after="156"/>
      </w:pPr>
      <w:r>
        <w:rPr>
          <w:rFonts w:hint="eastAsia"/>
        </w:rPr>
        <w:t>检测方法</w:t>
      </w:r>
    </w:p>
    <w:p w:rsidR="00F2693A" w:rsidRPr="00F2693A" w:rsidRDefault="006426D0" w:rsidP="00F2693A">
      <w:pPr>
        <w:adjustRightInd/>
        <w:spacing w:line="240" w:lineRule="auto"/>
        <w:ind w:firstLineChars="200" w:firstLine="420"/>
        <w:outlineLvl w:val="2"/>
      </w:pPr>
      <w:r>
        <w:rPr>
          <w:rFonts w:hint="eastAsia"/>
        </w:rPr>
        <w:t>选择全水分和干基灰分作为</w:t>
      </w:r>
      <w:r w:rsidR="00F2693A" w:rsidRPr="00F2693A">
        <w:rPr>
          <w:rFonts w:hint="eastAsia"/>
        </w:rPr>
        <w:t>制样偏倚</w:t>
      </w:r>
      <w:r>
        <w:rPr>
          <w:rFonts w:hint="eastAsia"/>
        </w:rPr>
        <w:t>的核验参数，</w:t>
      </w:r>
      <w:r w:rsidR="00F2693A" w:rsidRPr="00F2693A">
        <w:rPr>
          <w:rFonts w:hint="eastAsia"/>
        </w:rPr>
        <w:t>检测方法参考</w:t>
      </w:r>
      <w:r w:rsidR="00F2693A" w:rsidRPr="003720A6">
        <w:rPr>
          <w:rFonts w:ascii="宋体" w:hAnsi="宋体" w:hint="eastAsia"/>
          <w:kern w:val="0"/>
        </w:rPr>
        <w:t>GB/T 19494.3-2023</w:t>
      </w:r>
      <w:r w:rsidR="00F2693A" w:rsidRPr="00F2693A">
        <w:rPr>
          <w:rFonts w:hint="eastAsia"/>
        </w:rPr>
        <w:t>，</w:t>
      </w:r>
      <w:r w:rsidR="003720A6">
        <w:rPr>
          <w:rFonts w:ascii="宋体" w:hAnsi="宋体" w:hint="eastAsia"/>
          <w:kern w:val="0"/>
        </w:rPr>
        <w:t>检测</w:t>
      </w:r>
      <w:r w:rsidR="00F2693A" w:rsidRPr="00F2693A">
        <w:rPr>
          <w:rFonts w:hint="eastAsia"/>
        </w:rPr>
        <w:t>步骤</w:t>
      </w:r>
      <w:r w:rsidR="006F5B6B">
        <w:rPr>
          <w:rFonts w:hint="eastAsia"/>
        </w:rPr>
        <w:t>如下</w:t>
      </w:r>
      <w:r w:rsidR="00F2693A" w:rsidRPr="00F2693A">
        <w:rPr>
          <w:rFonts w:hint="eastAsia"/>
        </w:rPr>
        <w:t>：</w:t>
      </w:r>
    </w:p>
    <w:p w:rsidR="00005431" w:rsidRDefault="00005431" w:rsidP="00005431">
      <w:pPr>
        <w:pStyle w:val="afffff4"/>
        <w:numPr>
          <w:ilvl w:val="0"/>
          <w:numId w:val="32"/>
        </w:numPr>
        <w:ind w:firstLineChars="0"/>
      </w:pPr>
      <w:r>
        <w:rPr>
          <w:rFonts w:hint="eastAsia"/>
        </w:rPr>
        <w:t>取</w:t>
      </w:r>
      <w:r w:rsidR="005E084F">
        <w:rPr>
          <w:rFonts w:hint="eastAsia"/>
        </w:rPr>
        <w:t>40个</w:t>
      </w:r>
      <w:r>
        <w:rPr>
          <w:rFonts w:hint="eastAsia"/>
        </w:rPr>
        <w:t>待制煤样（原则上选取系统检测委托方或系统使用方拥有的最不均匀即粒度组成范围较宽、各粒级灰分</w:t>
      </w:r>
      <w:r w:rsidR="00ED2C21">
        <w:rPr>
          <w:rFonts w:hint="eastAsia"/>
        </w:rPr>
        <w:t>和</w:t>
      </w:r>
      <w:r w:rsidR="00774708">
        <w:rPr>
          <w:rFonts w:hint="eastAsia"/>
        </w:rPr>
        <w:t>全水分</w:t>
      </w:r>
      <w:r>
        <w:rPr>
          <w:rFonts w:hint="eastAsia"/>
        </w:rPr>
        <w:t>相差明显的煤样，如果该煤样供应量太少，则选择耗用量最大的煤样），每</w:t>
      </w:r>
      <w:r w:rsidR="005B3220">
        <w:rPr>
          <w:rFonts w:hint="eastAsia"/>
        </w:rPr>
        <w:t>个</w:t>
      </w:r>
      <w:r w:rsidR="00493E07">
        <w:rPr>
          <w:rFonts w:hint="eastAsia"/>
        </w:rPr>
        <w:t>待制煤样</w:t>
      </w:r>
      <w:r>
        <w:rPr>
          <w:rFonts w:hint="eastAsia"/>
        </w:rPr>
        <w:t>分别</w:t>
      </w:r>
      <w:r w:rsidR="008E655F">
        <w:rPr>
          <w:rFonts w:hint="eastAsia"/>
        </w:rPr>
        <w:t>依据</w:t>
      </w:r>
      <w:r w:rsidR="008E655F" w:rsidRPr="003720A6">
        <w:rPr>
          <w:rFonts w:hAnsi="宋体" w:hint="eastAsia"/>
        </w:rPr>
        <w:t xml:space="preserve">GB/T </w:t>
      </w:r>
      <w:r w:rsidR="008E655F">
        <w:rPr>
          <w:rFonts w:hAnsi="宋体" w:hint="eastAsia"/>
        </w:rPr>
        <w:t>474规定的方法用</w:t>
      </w:r>
      <w:r w:rsidR="008E655F">
        <w:rPr>
          <w:rFonts w:hint="eastAsia"/>
        </w:rPr>
        <w:t>二分器</w:t>
      </w:r>
      <w:r w:rsidR="004156B2">
        <w:rPr>
          <w:rFonts w:hint="eastAsia"/>
        </w:rPr>
        <w:t>（</w:t>
      </w:r>
      <w:r w:rsidR="004156B2">
        <w:rPr>
          <w:rFonts w:hAnsi="宋体" w:hint="eastAsia"/>
        </w:rPr>
        <w:t>经检验</w:t>
      </w:r>
      <w:proofErr w:type="gramStart"/>
      <w:r w:rsidR="004156B2">
        <w:rPr>
          <w:rFonts w:hAnsi="宋体" w:hint="eastAsia"/>
        </w:rPr>
        <w:t>无缩分</w:t>
      </w:r>
      <w:proofErr w:type="gramEnd"/>
      <w:r w:rsidR="004156B2">
        <w:rPr>
          <w:rFonts w:hAnsi="宋体" w:hint="eastAsia"/>
        </w:rPr>
        <w:t>偏倚</w:t>
      </w:r>
      <w:r w:rsidR="004156B2">
        <w:rPr>
          <w:rFonts w:hint="eastAsia"/>
        </w:rPr>
        <w:t>）</w:t>
      </w:r>
      <w:proofErr w:type="gramStart"/>
      <w:r w:rsidR="008E655F">
        <w:rPr>
          <w:rFonts w:hint="eastAsia"/>
        </w:rPr>
        <w:t>或堆锥法</w:t>
      </w:r>
      <w:proofErr w:type="gramEnd"/>
      <w:r w:rsidR="008976A8">
        <w:rPr>
          <w:rFonts w:hint="eastAsia"/>
        </w:rPr>
        <w:t>均分为两份</w:t>
      </w:r>
      <w:r w:rsidR="0086638F">
        <w:rPr>
          <w:rFonts w:hint="eastAsia"/>
        </w:rPr>
        <w:t>（每份质量需</w:t>
      </w:r>
      <w:r w:rsidR="000A17DB">
        <w:rPr>
          <w:rFonts w:hint="eastAsia"/>
        </w:rPr>
        <w:t>符合</w:t>
      </w:r>
      <w:r w:rsidR="0086638F">
        <w:rPr>
          <w:rFonts w:hint="eastAsia"/>
        </w:rPr>
        <w:t>系统进</w:t>
      </w:r>
      <w:proofErr w:type="gramStart"/>
      <w:r w:rsidR="0086638F">
        <w:rPr>
          <w:rFonts w:hint="eastAsia"/>
        </w:rPr>
        <w:t>样制样质量</w:t>
      </w:r>
      <w:proofErr w:type="gramEnd"/>
      <w:r w:rsidR="0086638F">
        <w:rPr>
          <w:rFonts w:hint="eastAsia"/>
        </w:rPr>
        <w:t>要求）</w:t>
      </w:r>
      <w:r w:rsidR="008976A8">
        <w:rPr>
          <w:rFonts w:hint="eastAsia"/>
        </w:rPr>
        <w:t>作为一对制样偏倚</w:t>
      </w:r>
      <w:r w:rsidR="00493E07">
        <w:rPr>
          <w:rFonts w:hint="eastAsia"/>
        </w:rPr>
        <w:t>检测</w:t>
      </w:r>
      <w:r w:rsidR="008976A8">
        <w:rPr>
          <w:rFonts w:hint="eastAsia"/>
        </w:rPr>
        <w:t>样</w:t>
      </w:r>
      <w:r w:rsidR="00C77A99">
        <w:rPr>
          <w:rFonts w:hint="eastAsia"/>
        </w:rPr>
        <w:t>，</w:t>
      </w:r>
      <w:r w:rsidR="00977C37">
        <w:rPr>
          <w:rFonts w:hint="eastAsia"/>
        </w:rPr>
        <w:t>获得</w:t>
      </w:r>
      <w:r w:rsidR="008976A8">
        <w:rPr>
          <w:rFonts w:hint="eastAsia"/>
        </w:rPr>
        <w:t>共计40对</w:t>
      </w:r>
      <w:r w:rsidR="00977C37" w:rsidRPr="00F2693A">
        <w:rPr>
          <w:rFonts w:hint="eastAsia"/>
        </w:rPr>
        <w:t>制样偏倚</w:t>
      </w:r>
      <w:r w:rsidR="00977C37">
        <w:rPr>
          <w:rFonts w:hint="eastAsia"/>
        </w:rPr>
        <w:t>检测样</w:t>
      </w:r>
      <w:r w:rsidR="000A17DB">
        <w:rPr>
          <w:rFonts w:hint="eastAsia"/>
        </w:rPr>
        <w:t>用样品桶（袋）密封备用</w:t>
      </w:r>
      <w:r w:rsidR="0086638F">
        <w:rPr>
          <w:rFonts w:hint="eastAsia"/>
        </w:rPr>
        <w:t>。</w:t>
      </w:r>
    </w:p>
    <w:p w:rsidR="00565CC4" w:rsidRDefault="00060EEA" w:rsidP="00565CC4">
      <w:pPr>
        <w:pStyle w:val="afffffffffff4"/>
        <w:numPr>
          <w:ilvl w:val="0"/>
          <w:numId w:val="32"/>
        </w:numPr>
        <w:adjustRightInd/>
        <w:spacing w:line="240" w:lineRule="auto"/>
        <w:ind w:firstLineChars="0"/>
        <w:outlineLvl w:val="2"/>
        <w:rPr>
          <w:rFonts w:ascii="宋体" w:hAnsi="宋体"/>
          <w:kern w:val="0"/>
        </w:rPr>
      </w:pPr>
      <w:r>
        <w:rPr>
          <w:rFonts w:hint="eastAsia"/>
        </w:rPr>
        <w:t>将</w:t>
      </w:r>
      <w:r w:rsidRPr="007B3C9D">
        <w:rPr>
          <w:rFonts w:ascii="宋体" w:hAnsi="宋体" w:hint="eastAsia"/>
          <w:kern w:val="0"/>
          <w:szCs w:val="20"/>
        </w:rPr>
        <w:t>40</w:t>
      </w:r>
      <w:r>
        <w:rPr>
          <w:rFonts w:hint="eastAsia"/>
        </w:rPr>
        <w:t>对</w:t>
      </w:r>
      <w:r w:rsidR="002D6569">
        <w:rPr>
          <w:rFonts w:hint="eastAsia"/>
        </w:rPr>
        <w:t>制样偏倚</w:t>
      </w:r>
      <w:r w:rsidR="008E14E0">
        <w:rPr>
          <w:rFonts w:hint="eastAsia"/>
        </w:rPr>
        <w:t>检测</w:t>
      </w:r>
      <w:r w:rsidR="002D6569">
        <w:rPr>
          <w:rFonts w:hint="eastAsia"/>
        </w:rPr>
        <w:t>样</w:t>
      </w:r>
      <w:r>
        <w:rPr>
          <w:rFonts w:hint="eastAsia"/>
        </w:rPr>
        <w:t>每对</w:t>
      </w:r>
      <w:r w:rsidR="006267C9">
        <w:rPr>
          <w:rFonts w:hint="eastAsia"/>
        </w:rPr>
        <w:t>中</w:t>
      </w:r>
      <w:r w:rsidR="000057EE">
        <w:rPr>
          <w:rFonts w:hint="eastAsia"/>
        </w:rPr>
        <w:t>均</w:t>
      </w:r>
      <w:r w:rsidR="006267C9">
        <w:rPr>
          <w:rFonts w:hint="eastAsia"/>
        </w:rPr>
        <w:t>随机选择</w:t>
      </w:r>
      <w:r w:rsidR="002D6569">
        <w:rPr>
          <w:rFonts w:hint="eastAsia"/>
        </w:rPr>
        <w:t>一份</w:t>
      </w:r>
      <w:r w:rsidR="00565CC4">
        <w:rPr>
          <w:rFonts w:ascii="宋体" w:hAnsi="宋体" w:hint="eastAsia"/>
          <w:kern w:val="0"/>
        </w:rPr>
        <w:t>按GB/T 474</w:t>
      </w:r>
      <w:r w:rsidR="006267C9">
        <w:rPr>
          <w:rFonts w:ascii="宋体" w:hAnsi="宋体" w:hint="eastAsia"/>
          <w:kern w:val="0"/>
        </w:rPr>
        <w:t>的规定</w:t>
      </w:r>
      <w:r w:rsidR="00565CC4">
        <w:rPr>
          <w:rFonts w:ascii="宋体" w:hAnsi="宋体" w:hint="eastAsia"/>
          <w:kern w:val="0"/>
        </w:rPr>
        <w:t>人工或使用经检验无全水分偏倚的机械制</w:t>
      </w:r>
      <w:proofErr w:type="gramStart"/>
      <w:r w:rsidR="00565CC4">
        <w:rPr>
          <w:rFonts w:ascii="宋体" w:hAnsi="宋体" w:hint="eastAsia"/>
          <w:kern w:val="0"/>
        </w:rPr>
        <w:t>样设备</w:t>
      </w:r>
      <w:proofErr w:type="gramEnd"/>
      <w:r w:rsidR="00565CC4">
        <w:rPr>
          <w:rFonts w:ascii="宋体" w:hAnsi="宋体" w:hint="eastAsia"/>
          <w:kern w:val="0"/>
        </w:rPr>
        <w:t>制备</w:t>
      </w:r>
      <w:r>
        <w:rPr>
          <w:rFonts w:ascii="宋体" w:hAnsi="宋体" w:hint="eastAsia"/>
          <w:kern w:val="0"/>
        </w:rPr>
        <w:t>出40个偏倚（全水分）参比样</w:t>
      </w:r>
      <w:r w:rsidR="00565CC4">
        <w:rPr>
          <w:rFonts w:ascii="宋体" w:hAnsi="宋体" w:hint="eastAsia"/>
          <w:kern w:val="0"/>
        </w:rPr>
        <w:t>。</w:t>
      </w:r>
    </w:p>
    <w:p w:rsidR="000E3C97" w:rsidRDefault="00924E62" w:rsidP="00924E62">
      <w:pPr>
        <w:pStyle w:val="afffffffffff4"/>
        <w:numPr>
          <w:ilvl w:val="0"/>
          <w:numId w:val="32"/>
        </w:numPr>
        <w:adjustRightInd/>
        <w:spacing w:line="240" w:lineRule="auto"/>
        <w:ind w:firstLineChars="0"/>
        <w:outlineLvl w:val="2"/>
        <w:rPr>
          <w:rFonts w:ascii="宋体" w:hAnsi="宋体"/>
          <w:kern w:val="0"/>
        </w:rPr>
      </w:pPr>
      <w:r>
        <w:rPr>
          <w:rFonts w:ascii="宋体" w:hAnsi="宋体" w:hint="eastAsia"/>
          <w:kern w:val="0"/>
        </w:rPr>
        <w:t>同时系统</w:t>
      </w:r>
      <w:proofErr w:type="gramStart"/>
      <w:r>
        <w:rPr>
          <w:rFonts w:ascii="宋体" w:hAnsi="宋体" w:hint="eastAsia"/>
          <w:kern w:val="0"/>
        </w:rPr>
        <w:t>按例常制样程序</w:t>
      </w:r>
      <w:proofErr w:type="gramEnd"/>
      <w:r>
        <w:rPr>
          <w:rFonts w:ascii="宋体" w:hAnsi="宋体" w:hint="eastAsia"/>
          <w:kern w:val="0"/>
        </w:rPr>
        <w:t>将</w:t>
      </w:r>
      <w:r w:rsidR="00AB38C0">
        <w:rPr>
          <w:rFonts w:ascii="宋体" w:hAnsi="宋体" w:hint="eastAsia"/>
          <w:kern w:val="0"/>
        </w:rPr>
        <w:t>步骤2剩</w:t>
      </w:r>
      <w:r w:rsidR="00B63E39">
        <w:rPr>
          <w:rFonts w:ascii="宋体" w:hAnsi="宋体" w:hint="eastAsia"/>
          <w:kern w:val="0"/>
        </w:rPr>
        <w:t>余</w:t>
      </w:r>
      <w:r w:rsidR="00AB38C0">
        <w:rPr>
          <w:rFonts w:ascii="宋体" w:hAnsi="宋体" w:hint="eastAsia"/>
          <w:kern w:val="0"/>
        </w:rPr>
        <w:t>的</w:t>
      </w:r>
      <w:r w:rsidR="00060EEA">
        <w:rPr>
          <w:rFonts w:ascii="宋体" w:hAnsi="宋体" w:hint="eastAsia"/>
          <w:kern w:val="0"/>
        </w:rPr>
        <w:t>40个</w:t>
      </w:r>
      <w:r w:rsidR="00060EEA">
        <w:rPr>
          <w:rFonts w:hint="eastAsia"/>
        </w:rPr>
        <w:t>制样偏倚</w:t>
      </w:r>
      <w:r w:rsidR="00AB38C0">
        <w:rPr>
          <w:rFonts w:hint="eastAsia"/>
        </w:rPr>
        <w:t>检测</w:t>
      </w:r>
      <w:r w:rsidR="00060EEA">
        <w:rPr>
          <w:rFonts w:hint="eastAsia"/>
        </w:rPr>
        <w:t>样</w:t>
      </w:r>
      <w:r w:rsidR="00D739A2">
        <w:rPr>
          <w:rFonts w:ascii="宋体" w:hAnsi="宋体" w:hint="eastAsia"/>
          <w:kern w:val="0"/>
        </w:rPr>
        <w:t>制备出全水分</w:t>
      </w:r>
      <w:r w:rsidR="00060EEA">
        <w:rPr>
          <w:rFonts w:ascii="宋体" w:hAnsi="宋体" w:hint="eastAsia"/>
          <w:kern w:val="0"/>
        </w:rPr>
        <w:t>样</w:t>
      </w:r>
      <w:r w:rsidR="00362F28">
        <w:rPr>
          <w:rFonts w:ascii="宋体" w:hAnsi="宋体" w:hint="eastAsia"/>
          <w:kern w:val="0"/>
        </w:rPr>
        <w:t>、</w:t>
      </w:r>
      <w:r w:rsidR="00D739A2">
        <w:rPr>
          <w:rFonts w:ascii="宋体" w:hAnsi="宋体" w:hint="eastAsia"/>
          <w:kern w:val="0"/>
        </w:rPr>
        <w:t>存查样和分析试验</w:t>
      </w:r>
      <w:r w:rsidR="00060EEA">
        <w:rPr>
          <w:rFonts w:ascii="宋体" w:hAnsi="宋体" w:hint="eastAsia"/>
          <w:kern w:val="0"/>
        </w:rPr>
        <w:t>样</w:t>
      </w:r>
      <w:r w:rsidR="00635511">
        <w:rPr>
          <w:rFonts w:ascii="宋体" w:hAnsi="宋体" w:hint="eastAsia"/>
          <w:kern w:val="0"/>
        </w:rPr>
        <w:t>收集并称重</w:t>
      </w:r>
      <w:r w:rsidR="00D739A2">
        <w:rPr>
          <w:rFonts w:ascii="宋体" w:hAnsi="宋体" w:hint="eastAsia"/>
          <w:kern w:val="0"/>
        </w:rPr>
        <w:t>，</w:t>
      </w:r>
      <w:r w:rsidR="00AB38C0">
        <w:rPr>
          <w:rFonts w:ascii="宋体" w:hAnsi="宋体" w:hint="eastAsia"/>
          <w:kern w:val="0"/>
        </w:rPr>
        <w:t>该</w:t>
      </w:r>
      <w:r w:rsidR="00D739A2">
        <w:rPr>
          <w:rFonts w:ascii="宋体" w:hAnsi="宋体" w:hint="eastAsia"/>
          <w:kern w:val="0"/>
        </w:rPr>
        <w:t>全水分</w:t>
      </w:r>
      <w:proofErr w:type="gramStart"/>
      <w:r w:rsidR="00060EEA">
        <w:rPr>
          <w:rFonts w:ascii="宋体" w:hAnsi="宋体" w:hint="eastAsia"/>
          <w:kern w:val="0"/>
        </w:rPr>
        <w:t>样作为</w:t>
      </w:r>
      <w:proofErr w:type="gramEnd"/>
      <w:r w:rsidR="00060EEA">
        <w:rPr>
          <w:rFonts w:ascii="宋体" w:hAnsi="宋体" w:hint="eastAsia"/>
          <w:kern w:val="0"/>
        </w:rPr>
        <w:t>偏倚（全水分）系统样，存查样和分析试验</w:t>
      </w:r>
      <w:proofErr w:type="gramStart"/>
      <w:r w:rsidR="00060EEA">
        <w:rPr>
          <w:rFonts w:ascii="宋体" w:hAnsi="宋体" w:hint="eastAsia"/>
          <w:kern w:val="0"/>
        </w:rPr>
        <w:t>样作为</w:t>
      </w:r>
      <w:proofErr w:type="gramEnd"/>
      <w:r w:rsidR="00060EEA">
        <w:rPr>
          <w:rFonts w:ascii="宋体" w:hAnsi="宋体" w:hint="eastAsia"/>
          <w:kern w:val="0"/>
        </w:rPr>
        <w:t>偏倚（灰分）系统样</w:t>
      </w:r>
      <w:r w:rsidR="00635511">
        <w:rPr>
          <w:rFonts w:ascii="宋体" w:hAnsi="宋体" w:hint="eastAsia"/>
          <w:kern w:val="0"/>
        </w:rPr>
        <w:t>；</w:t>
      </w:r>
      <w:r w:rsidR="00D918A1">
        <w:rPr>
          <w:rFonts w:ascii="宋体" w:hAnsi="宋体" w:hint="eastAsia"/>
          <w:kern w:val="0"/>
        </w:rPr>
        <w:t>同时</w:t>
      </w:r>
      <w:r w:rsidR="00635511">
        <w:rPr>
          <w:rFonts w:ascii="宋体" w:hAnsi="宋体" w:hint="eastAsia"/>
          <w:kern w:val="0"/>
        </w:rPr>
        <w:t>将系统</w:t>
      </w:r>
      <w:proofErr w:type="gramStart"/>
      <w:r w:rsidR="00635511">
        <w:rPr>
          <w:rFonts w:ascii="宋体" w:hAnsi="宋体" w:hint="eastAsia"/>
          <w:kern w:val="0"/>
        </w:rPr>
        <w:t>所有弃样合并</w:t>
      </w:r>
      <w:proofErr w:type="gramEnd"/>
      <w:r w:rsidR="00635511">
        <w:rPr>
          <w:rFonts w:ascii="宋体" w:hAnsi="宋体" w:hint="eastAsia"/>
          <w:kern w:val="0"/>
        </w:rPr>
        <w:t>收集</w:t>
      </w:r>
      <w:r w:rsidR="008D0A1A">
        <w:rPr>
          <w:rFonts w:ascii="宋体" w:hAnsi="宋体" w:hint="eastAsia"/>
          <w:kern w:val="0"/>
        </w:rPr>
        <w:t>并称重</w:t>
      </w:r>
      <w:r w:rsidR="000E3C97">
        <w:rPr>
          <w:rFonts w:ascii="宋体" w:hAnsi="宋体" w:hint="eastAsia"/>
          <w:kern w:val="0"/>
        </w:rPr>
        <w:t>。</w:t>
      </w:r>
    </w:p>
    <w:p w:rsidR="00635511" w:rsidRPr="00635511" w:rsidRDefault="00924E62" w:rsidP="00635511">
      <w:pPr>
        <w:pStyle w:val="afffff4"/>
        <w:numPr>
          <w:ilvl w:val="0"/>
          <w:numId w:val="32"/>
        </w:numPr>
        <w:ind w:firstLineChars="0"/>
      </w:pPr>
      <w:r>
        <w:rPr>
          <w:rFonts w:hAnsi="宋体" w:hint="eastAsia"/>
        </w:rPr>
        <w:t>将步骤2、3</w:t>
      </w:r>
      <w:r w:rsidR="00635511">
        <w:rPr>
          <w:rFonts w:hAnsi="宋体" w:hint="eastAsia"/>
        </w:rPr>
        <w:t>中</w:t>
      </w:r>
      <w:r>
        <w:rPr>
          <w:rFonts w:hAnsi="宋体" w:hint="eastAsia"/>
        </w:rPr>
        <w:t>制备的</w:t>
      </w:r>
      <w:r w:rsidR="00565CC4">
        <w:rPr>
          <w:rFonts w:hAnsi="宋体" w:hint="eastAsia"/>
        </w:rPr>
        <w:t>偏倚(全水分)</w:t>
      </w:r>
      <w:r>
        <w:rPr>
          <w:rFonts w:hAnsi="宋体" w:hint="eastAsia"/>
        </w:rPr>
        <w:t>参比</w:t>
      </w:r>
      <w:r w:rsidR="00565CC4">
        <w:rPr>
          <w:rFonts w:hAnsi="宋体" w:hint="eastAsia"/>
        </w:rPr>
        <w:t>样</w:t>
      </w:r>
      <w:r>
        <w:rPr>
          <w:rFonts w:hAnsi="宋体" w:hint="eastAsia"/>
        </w:rPr>
        <w:t>、偏倚(全水分)系统样</w:t>
      </w:r>
      <w:r w:rsidR="00565CC4">
        <w:rPr>
          <w:rFonts w:hAnsi="宋体" w:hint="eastAsia"/>
        </w:rPr>
        <w:t>，按照GB/T 211</w:t>
      </w:r>
      <w:r w:rsidR="009F2895">
        <w:rPr>
          <w:rFonts w:hAnsi="宋体" w:hint="eastAsia"/>
        </w:rPr>
        <w:t>或</w:t>
      </w:r>
      <w:r w:rsidR="00CE05FA" w:rsidRPr="00CE05FA">
        <w:rPr>
          <w:rFonts w:hAnsi="宋体" w:hint="eastAsia"/>
          <w:szCs w:val="21"/>
        </w:rPr>
        <w:t>DL/T 2029-2019</w:t>
      </w:r>
      <w:r w:rsidR="00565CC4">
        <w:rPr>
          <w:rFonts w:hAnsi="宋体" w:hint="eastAsia"/>
        </w:rPr>
        <w:t>规定</w:t>
      </w:r>
      <w:r w:rsidR="007B3C9D">
        <w:rPr>
          <w:rFonts w:hint="eastAsia"/>
        </w:rPr>
        <w:t>的例</w:t>
      </w:r>
      <w:proofErr w:type="gramStart"/>
      <w:r w:rsidR="007B3C9D">
        <w:rPr>
          <w:rFonts w:hint="eastAsia"/>
        </w:rPr>
        <w:t>常分析</w:t>
      </w:r>
      <w:proofErr w:type="gramEnd"/>
      <w:r w:rsidR="007B3C9D">
        <w:rPr>
          <w:rFonts w:hint="eastAsia"/>
        </w:rPr>
        <w:t>方法，由同一人使用同一仪器设备在同一试验室短时间内（维持大致相同的环境条件）完成全部</w:t>
      </w:r>
      <w:r w:rsidR="009912CD">
        <w:rPr>
          <w:rFonts w:hint="eastAsia"/>
        </w:rPr>
        <w:t>全水分</w:t>
      </w:r>
      <w:r w:rsidR="007B3C9D">
        <w:rPr>
          <w:rFonts w:hint="eastAsia"/>
        </w:rPr>
        <w:t>的重复测定，</w:t>
      </w:r>
      <w:r w:rsidR="00144097">
        <w:rPr>
          <w:rFonts w:hint="eastAsia"/>
        </w:rPr>
        <w:t>将测得两组全水分对比数据</w:t>
      </w:r>
      <w:r w:rsidR="007B3C9D">
        <w:rPr>
          <w:rFonts w:hint="eastAsia"/>
        </w:rPr>
        <w:t>列表汇总</w:t>
      </w:r>
      <w:r w:rsidR="00175702">
        <w:rPr>
          <w:rFonts w:hint="eastAsia"/>
        </w:rPr>
        <w:t>。</w:t>
      </w:r>
    </w:p>
    <w:p w:rsidR="00635511" w:rsidRPr="00635511" w:rsidRDefault="00635511" w:rsidP="00635511">
      <w:pPr>
        <w:pStyle w:val="afffff4"/>
        <w:numPr>
          <w:ilvl w:val="0"/>
          <w:numId w:val="32"/>
        </w:numPr>
        <w:ind w:firstLineChars="0"/>
      </w:pPr>
      <w:r w:rsidRPr="002D366D">
        <w:rPr>
          <w:rFonts w:hint="eastAsia"/>
        </w:rPr>
        <w:t>将存查样</w:t>
      </w:r>
      <w:r>
        <w:rPr>
          <w:rFonts w:hint="eastAsia"/>
        </w:rPr>
        <w:t>、</w:t>
      </w:r>
      <w:r w:rsidR="00C421EB">
        <w:rPr>
          <w:rFonts w:hint="eastAsia"/>
        </w:rPr>
        <w:t>全部</w:t>
      </w:r>
      <w:r>
        <w:rPr>
          <w:rFonts w:hint="eastAsia"/>
        </w:rPr>
        <w:t>弃样</w:t>
      </w:r>
      <w:r w:rsidR="008D0A1A">
        <w:rPr>
          <w:rFonts w:hint="eastAsia"/>
        </w:rPr>
        <w:t>（将步骤3取得</w:t>
      </w:r>
      <w:proofErr w:type="gramStart"/>
      <w:r w:rsidR="008D0A1A">
        <w:rPr>
          <w:rFonts w:hint="eastAsia"/>
        </w:rPr>
        <w:t>的弃样和</w:t>
      </w:r>
      <w:proofErr w:type="gramEnd"/>
      <w:r w:rsidR="008D0A1A">
        <w:rPr>
          <w:rFonts w:hAnsi="宋体" w:hint="eastAsia"/>
        </w:rPr>
        <w:t>偏倚(全水分)系统样</w:t>
      </w:r>
      <w:r w:rsidR="00AB5DA7">
        <w:rPr>
          <w:rFonts w:hAnsi="宋体" w:hint="eastAsia"/>
        </w:rPr>
        <w:t>在步骤4</w:t>
      </w:r>
      <w:r w:rsidR="008D0A1A">
        <w:rPr>
          <w:rFonts w:hAnsi="宋体" w:hint="eastAsia"/>
        </w:rPr>
        <w:t>取样后</w:t>
      </w:r>
      <w:proofErr w:type="gramStart"/>
      <w:r w:rsidR="008D0A1A">
        <w:rPr>
          <w:rFonts w:hAnsi="宋体" w:hint="eastAsia"/>
        </w:rPr>
        <w:t>的弃样合并</w:t>
      </w:r>
      <w:proofErr w:type="gramEnd"/>
      <w:r w:rsidR="008D0A1A">
        <w:rPr>
          <w:rFonts w:hint="eastAsia"/>
        </w:rPr>
        <w:t>）</w:t>
      </w:r>
      <w:r w:rsidRPr="002D366D">
        <w:rPr>
          <w:rFonts w:hint="eastAsia"/>
        </w:rPr>
        <w:t>按GB/T 474要求</w:t>
      </w:r>
      <w:r w:rsidR="00C94285" w:rsidRPr="00635511">
        <w:rPr>
          <w:rFonts w:hAnsi="宋体" w:hint="eastAsia"/>
        </w:rPr>
        <w:t>使用经检验无灰分偏倚的机械制</w:t>
      </w:r>
      <w:proofErr w:type="gramStart"/>
      <w:r w:rsidR="00C94285" w:rsidRPr="00635511">
        <w:rPr>
          <w:rFonts w:hAnsi="宋体" w:hint="eastAsia"/>
        </w:rPr>
        <w:t>样设备</w:t>
      </w:r>
      <w:proofErr w:type="gramEnd"/>
      <w:r w:rsidR="00C94285" w:rsidRPr="00635511">
        <w:rPr>
          <w:rFonts w:hAnsi="宋体" w:hint="eastAsia"/>
        </w:rPr>
        <w:t>制备</w:t>
      </w:r>
      <w:r w:rsidRPr="002D366D">
        <w:rPr>
          <w:rFonts w:hint="eastAsia"/>
        </w:rPr>
        <w:t>成一般分析试验煤样。</w:t>
      </w:r>
    </w:p>
    <w:p w:rsidR="00565CC4" w:rsidRPr="00635511" w:rsidRDefault="00635511" w:rsidP="00635511">
      <w:pPr>
        <w:pStyle w:val="afffffffffff4"/>
        <w:numPr>
          <w:ilvl w:val="0"/>
          <w:numId w:val="32"/>
        </w:numPr>
        <w:adjustRightInd/>
        <w:spacing w:line="240" w:lineRule="auto"/>
        <w:ind w:firstLineChars="0"/>
        <w:outlineLvl w:val="2"/>
        <w:rPr>
          <w:rFonts w:ascii="宋体" w:hAnsi="宋体"/>
          <w:kern w:val="0"/>
        </w:rPr>
      </w:pPr>
      <w:r>
        <w:rPr>
          <w:rFonts w:hint="eastAsia"/>
        </w:rPr>
        <w:t>将步骤</w:t>
      </w:r>
      <w:r w:rsidRPr="009F2895">
        <w:rPr>
          <w:rFonts w:ascii="宋体" w:hAnsi="宋体" w:hint="eastAsia"/>
          <w:kern w:val="0"/>
        </w:rPr>
        <w:t>3、</w:t>
      </w:r>
      <w:r w:rsidR="00C94285" w:rsidRPr="009F2895">
        <w:rPr>
          <w:rFonts w:ascii="宋体" w:hAnsi="宋体" w:hint="eastAsia"/>
          <w:kern w:val="0"/>
        </w:rPr>
        <w:t>5</w:t>
      </w:r>
      <w:r w:rsidRPr="009F2895">
        <w:rPr>
          <w:rFonts w:ascii="宋体" w:hAnsi="宋体" w:hint="eastAsia"/>
          <w:kern w:val="0"/>
        </w:rPr>
        <w:t>中</w:t>
      </w:r>
      <w:r w:rsidR="003F77F8" w:rsidRPr="009F2895">
        <w:rPr>
          <w:rFonts w:ascii="宋体" w:hAnsi="宋体" w:hint="eastAsia"/>
          <w:kern w:val="0"/>
        </w:rPr>
        <w:t>分析试验煤</w:t>
      </w:r>
      <w:r w:rsidR="003F77F8">
        <w:rPr>
          <w:rFonts w:hint="eastAsia"/>
        </w:rPr>
        <w:t>样（需达到空气干燥状态）、</w:t>
      </w:r>
      <w:r w:rsidR="00892E36" w:rsidRPr="009F2895">
        <w:rPr>
          <w:rFonts w:ascii="宋体" w:hAnsi="宋体" w:hint="eastAsia"/>
          <w:kern w:val="0"/>
        </w:rPr>
        <w:t>存查样、</w:t>
      </w:r>
      <w:proofErr w:type="gramStart"/>
      <w:r w:rsidR="00C94285">
        <w:rPr>
          <w:rFonts w:hint="eastAsia"/>
        </w:rPr>
        <w:t>弃样</w:t>
      </w:r>
      <w:r w:rsidR="00450986">
        <w:rPr>
          <w:rFonts w:hint="eastAsia"/>
        </w:rPr>
        <w:t>制备</w:t>
      </w:r>
      <w:proofErr w:type="gramEnd"/>
      <w:r w:rsidR="00450986">
        <w:rPr>
          <w:rFonts w:hint="eastAsia"/>
        </w:rPr>
        <w:t>的一般分析试验煤样</w:t>
      </w:r>
      <w:r w:rsidR="00BF2252" w:rsidRPr="00635511">
        <w:rPr>
          <w:rFonts w:ascii="宋体" w:hAnsi="宋体" w:hint="eastAsia"/>
          <w:kern w:val="0"/>
        </w:rPr>
        <w:t>按GB/T</w:t>
      </w:r>
      <w:r w:rsidR="00882F72" w:rsidRPr="00635511">
        <w:rPr>
          <w:rFonts w:ascii="宋体" w:hAnsi="宋体" w:hint="eastAsia"/>
          <w:kern w:val="0"/>
        </w:rPr>
        <w:t xml:space="preserve"> </w:t>
      </w:r>
      <w:r w:rsidR="00BF2252" w:rsidRPr="00635511">
        <w:rPr>
          <w:rFonts w:ascii="宋体" w:hAnsi="宋体" w:hint="eastAsia"/>
          <w:kern w:val="0"/>
        </w:rPr>
        <w:t>212或GB/T</w:t>
      </w:r>
      <w:r w:rsidR="00882F72" w:rsidRPr="00635511">
        <w:rPr>
          <w:rFonts w:ascii="宋体" w:hAnsi="宋体" w:hint="eastAsia"/>
          <w:kern w:val="0"/>
        </w:rPr>
        <w:t xml:space="preserve"> </w:t>
      </w:r>
      <w:r w:rsidR="00BF2252" w:rsidRPr="00635511">
        <w:rPr>
          <w:rFonts w:ascii="宋体" w:hAnsi="宋体" w:hint="eastAsia"/>
          <w:kern w:val="0"/>
        </w:rPr>
        <w:t>30732</w:t>
      </w:r>
      <w:r w:rsidR="00537071">
        <w:rPr>
          <w:rFonts w:ascii="宋体" w:hAnsi="宋体" w:hint="eastAsia"/>
          <w:kern w:val="0"/>
        </w:rPr>
        <w:t>-2014</w:t>
      </w:r>
      <w:r w:rsidR="00BF2252">
        <w:rPr>
          <w:rFonts w:hint="eastAsia"/>
        </w:rPr>
        <w:t>规定的例</w:t>
      </w:r>
      <w:proofErr w:type="gramStart"/>
      <w:r w:rsidR="00BF2252">
        <w:rPr>
          <w:rFonts w:hint="eastAsia"/>
        </w:rPr>
        <w:t>常分析</w:t>
      </w:r>
      <w:proofErr w:type="gramEnd"/>
      <w:r w:rsidR="00BF2252">
        <w:rPr>
          <w:rFonts w:hint="eastAsia"/>
        </w:rPr>
        <w:t>方法，由同一人使用同一仪器设备在同一试验室短时间内（维持大致相同的环境条件）完成</w:t>
      </w:r>
      <w:r w:rsidR="0041463F">
        <w:rPr>
          <w:rFonts w:hint="eastAsia"/>
        </w:rPr>
        <w:t>空干基</w:t>
      </w:r>
      <w:r w:rsidR="00BF2252">
        <w:rPr>
          <w:rFonts w:hint="eastAsia"/>
        </w:rPr>
        <w:t>水分和灰分的重复测定</w:t>
      </w:r>
      <w:r w:rsidR="004907C3">
        <w:rPr>
          <w:rFonts w:hint="eastAsia"/>
        </w:rPr>
        <w:t>得到干基灰分</w:t>
      </w:r>
      <w:r w:rsidR="006A469A">
        <w:rPr>
          <w:rFonts w:hint="eastAsia"/>
        </w:rPr>
        <w:t>值</w:t>
      </w:r>
      <w:r w:rsidR="00AC7481">
        <w:rPr>
          <w:rFonts w:hint="eastAsia"/>
        </w:rPr>
        <w:t>，</w:t>
      </w:r>
      <w:r w:rsidR="00C94285">
        <w:rPr>
          <w:rFonts w:hint="eastAsia"/>
        </w:rPr>
        <w:t>干基</w:t>
      </w:r>
      <w:r w:rsidR="00D15057" w:rsidRPr="00635511">
        <w:rPr>
          <w:rFonts w:ascii="宋体" w:hAnsi="宋体" w:hint="eastAsia"/>
          <w:kern w:val="0"/>
        </w:rPr>
        <w:t>灰分参</w:t>
      </w:r>
      <w:r w:rsidR="00BF2252" w:rsidRPr="00635511">
        <w:rPr>
          <w:rFonts w:ascii="宋体" w:hAnsi="宋体" w:hint="eastAsia"/>
          <w:kern w:val="0"/>
        </w:rPr>
        <w:t>比值</w:t>
      </w:r>
      <w:r w:rsidR="00C94285">
        <w:rPr>
          <w:rFonts w:ascii="宋体" w:hAnsi="宋体" w:hint="eastAsia"/>
          <w:kern w:val="0"/>
        </w:rPr>
        <w:t>由</w:t>
      </w:r>
      <w:r w:rsidR="00C94285">
        <w:rPr>
          <w:rFonts w:hint="eastAsia"/>
        </w:rPr>
        <w:t>存查样、分析试验煤样、</w:t>
      </w:r>
      <w:proofErr w:type="gramStart"/>
      <w:r w:rsidR="00C94285">
        <w:rPr>
          <w:rFonts w:hint="eastAsia"/>
        </w:rPr>
        <w:t>弃样</w:t>
      </w:r>
      <w:r w:rsidR="00C94285">
        <w:rPr>
          <w:rFonts w:ascii="宋体" w:hAnsi="宋体" w:hint="eastAsia"/>
          <w:kern w:val="0"/>
        </w:rPr>
        <w:t>测定</w:t>
      </w:r>
      <w:proofErr w:type="gramEnd"/>
      <w:r w:rsidR="00C94285">
        <w:rPr>
          <w:rFonts w:ascii="宋体" w:hAnsi="宋体" w:hint="eastAsia"/>
          <w:kern w:val="0"/>
        </w:rPr>
        <w:t>得到的</w:t>
      </w:r>
      <w:r w:rsidR="00C94285">
        <w:rPr>
          <w:rFonts w:hint="eastAsia"/>
        </w:rPr>
        <w:t>干基</w:t>
      </w:r>
      <w:proofErr w:type="gramStart"/>
      <w:r w:rsidR="00C94285">
        <w:rPr>
          <w:rFonts w:hint="eastAsia"/>
        </w:rPr>
        <w:t>灰分值</w:t>
      </w:r>
      <w:proofErr w:type="gramEnd"/>
      <w:r w:rsidR="00C94285" w:rsidRPr="00635511">
        <w:rPr>
          <w:rFonts w:ascii="宋体" w:hAnsi="宋体" w:hint="eastAsia"/>
          <w:kern w:val="0"/>
        </w:rPr>
        <w:t>按</w:t>
      </w:r>
      <w:r w:rsidR="00C94285">
        <w:rPr>
          <w:rFonts w:ascii="宋体" w:hAnsi="宋体" w:hint="eastAsia"/>
          <w:kern w:val="0"/>
        </w:rPr>
        <w:t>各自</w:t>
      </w:r>
      <w:r w:rsidR="0047569C" w:rsidRPr="00635511">
        <w:rPr>
          <w:rFonts w:ascii="宋体" w:hAnsi="宋体" w:hint="eastAsia"/>
          <w:kern w:val="0"/>
        </w:rPr>
        <w:t>质量比加权平均得到</w:t>
      </w:r>
      <w:r w:rsidR="00C86A18">
        <w:rPr>
          <w:rFonts w:hint="eastAsia"/>
        </w:rPr>
        <w:t>。</w:t>
      </w:r>
      <w:r w:rsidR="00DE5F5D">
        <w:rPr>
          <w:rFonts w:hint="eastAsia"/>
        </w:rPr>
        <w:t>将所有存查样、分析试验煤样测得的干基灰分和干基</w:t>
      </w:r>
      <w:r w:rsidR="00DE5F5D" w:rsidRPr="00635511">
        <w:rPr>
          <w:rFonts w:ascii="宋体" w:hAnsi="宋体" w:hint="eastAsia"/>
          <w:kern w:val="0"/>
        </w:rPr>
        <w:t>灰分参比值</w:t>
      </w:r>
      <w:r w:rsidR="00DE5F5D">
        <w:rPr>
          <w:rFonts w:ascii="宋体" w:hAnsi="宋体" w:hint="eastAsia"/>
          <w:kern w:val="0"/>
        </w:rPr>
        <w:t>列表汇总。</w:t>
      </w:r>
    </w:p>
    <w:p w:rsidR="007F1FD1" w:rsidRDefault="00957DC9" w:rsidP="00C94285">
      <w:pPr>
        <w:pStyle w:val="afffff4"/>
        <w:numPr>
          <w:ilvl w:val="0"/>
          <w:numId w:val="33"/>
        </w:numPr>
        <w:ind w:firstLineChars="0"/>
      </w:pPr>
      <w:r w:rsidRPr="00C94285">
        <w:rPr>
          <w:rFonts w:hint="eastAsia"/>
        </w:rPr>
        <w:t>按照GB/T 19494.3-2023</w:t>
      </w:r>
      <w:r w:rsidR="00C94285">
        <w:rPr>
          <w:rFonts w:hint="eastAsia"/>
        </w:rPr>
        <w:t>规定的</w:t>
      </w:r>
      <w:r w:rsidRPr="00C94285">
        <w:rPr>
          <w:rFonts w:hint="eastAsia"/>
        </w:rPr>
        <w:t>方法</w:t>
      </w:r>
      <w:r w:rsidR="00CB7388">
        <w:rPr>
          <w:rFonts w:hint="eastAsia"/>
        </w:rPr>
        <w:t>对列表数据</w:t>
      </w:r>
      <w:r w:rsidR="00E24ED2">
        <w:rPr>
          <w:rFonts w:hint="eastAsia"/>
        </w:rPr>
        <w:t>进行</w:t>
      </w:r>
      <w:r w:rsidR="00CB7388">
        <w:rPr>
          <w:rFonts w:hint="eastAsia"/>
        </w:rPr>
        <w:t>制样偏倚核验（系统的全水分样、存查样和分析</w:t>
      </w:r>
      <w:proofErr w:type="gramStart"/>
      <w:r w:rsidR="00CB7388">
        <w:rPr>
          <w:rFonts w:hint="eastAsia"/>
        </w:rPr>
        <w:t>试验样均应该</w:t>
      </w:r>
      <w:proofErr w:type="gramEnd"/>
      <w:r w:rsidR="00CB7388">
        <w:rPr>
          <w:rFonts w:hint="eastAsia"/>
        </w:rPr>
        <w:t>进行制样</w:t>
      </w:r>
      <w:r w:rsidR="00034C93">
        <w:rPr>
          <w:rFonts w:hint="eastAsia"/>
        </w:rPr>
        <w:t>偏倚</w:t>
      </w:r>
      <w:r w:rsidR="00CB7388">
        <w:rPr>
          <w:rFonts w:hint="eastAsia"/>
        </w:rPr>
        <w:t>核验）。</w:t>
      </w:r>
    </w:p>
    <w:p w:rsidR="00793B9B" w:rsidRDefault="00957DC9">
      <w:pPr>
        <w:pStyle w:val="affc"/>
        <w:spacing w:before="312" w:after="312"/>
      </w:pPr>
      <w:bookmarkStart w:id="73" w:name="_Toc1012921156_WPSOffice_Level2"/>
      <w:bookmarkStart w:id="74" w:name="_Toc180075112"/>
      <w:bookmarkStart w:id="75" w:name="_Toc180074999"/>
      <w:bookmarkStart w:id="76" w:name="_Toc190096077"/>
      <w:bookmarkEnd w:id="73"/>
      <w:r>
        <w:rPr>
          <w:rFonts w:hint="eastAsia"/>
        </w:rPr>
        <w:t>检测结果的表达</w:t>
      </w:r>
      <w:bookmarkEnd w:id="74"/>
      <w:bookmarkEnd w:id="75"/>
      <w:bookmarkEnd w:id="76"/>
    </w:p>
    <w:p w:rsidR="00793B9B" w:rsidRDefault="00957DC9">
      <w:pPr>
        <w:pStyle w:val="afffff4"/>
        <w:ind w:firstLine="420"/>
      </w:pPr>
      <w:r>
        <w:rPr>
          <w:rFonts w:hint="eastAsia"/>
        </w:rPr>
        <w:t>检测结果应在检测证书上反映，检测证书应至少包括以下信息：</w:t>
      </w:r>
    </w:p>
    <w:p w:rsidR="00793B9B" w:rsidRDefault="00957DC9">
      <w:pPr>
        <w:pStyle w:val="afffff4"/>
        <w:ind w:firstLine="420"/>
      </w:pPr>
      <w:bookmarkStart w:id="77" w:name="_Toc1024356754_WPSOffice_Level2"/>
      <w:bookmarkEnd w:id="77"/>
      <w:r>
        <w:rPr>
          <w:rFonts w:hint="eastAsia"/>
        </w:rPr>
        <w:t>a)</w:t>
      </w:r>
      <w:r>
        <w:rPr>
          <w:rFonts w:hint="eastAsia"/>
        </w:rPr>
        <w:tab/>
        <w:t>标题：“检测证书”；</w:t>
      </w:r>
    </w:p>
    <w:p w:rsidR="00793B9B" w:rsidRDefault="00957DC9">
      <w:pPr>
        <w:pStyle w:val="afffff4"/>
        <w:ind w:firstLine="420"/>
      </w:pPr>
      <w:bookmarkStart w:id="78" w:name="_Toc1695387362_WPSOffice_Level2"/>
      <w:bookmarkEnd w:id="78"/>
      <w:r>
        <w:rPr>
          <w:rFonts w:hint="eastAsia"/>
        </w:rPr>
        <w:t>b)</w:t>
      </w:r>
      <w:r>
        <w:rPr>
          <w:rFonts w:hint="eastAsia"/>
        </w:rPr>
        <w:tab/>
        <w:t>实验室名称和地址；</w:t>
      </w:r>
    </w:p>
    <w:p w:rsidR="00793B9B" w:rsidRDefault="00957DC9">
      <w:pPr>
        <w:pStyle w:val="afffff4"/>
        <w:ind w:firstLine="420"/>
      </w:pPr>
      <w:bookmarkStart w:id="79" w:name="_Toc371104238_WPSOffice_Level2"/>
      <w:bookmarkEnd w:id="79"/>
      <w:r>
        <w:rPr>
          <w:rFonts w:hint="eastAsia"/>
        </w:rPr>
        <w:t>c)</w:t>
      </w:r>
      <w:r>
        <w:rPr>
          <w:rFonts w:hint="eastAsia"/>
        </w:rPr>
        <w:tab/>
        <w:t>进行检测的地点（如果与实验室的地址不同）；</w:t>
      </w:r>
    </w:p>
    <w:p w:rsidR="00793B9B" w:rsidRDefault="00957DC9">
      <w:pPr>
        <w:pStyle w:val="afffff4"/>
        <w:ind w:firstLine="420"/>
      </w:pPr>
      <w:bookmarkStart w:id="80" w:name="_Toc701174155_WPSOffice_Level2"/>
      <w:bookmarkEnd w:id="80"/>
      <w:r>
        <w:rPr>
          <w:rFonts w:hint="eastAsia"/>
        </w:rPr>
        <w:t>d)</w:t>
      </w:r>
      <w:r>
        <w:rPr>
          <w:rFonts w:hint="eastAsia"/>
        </w:rPr>
        <w:tab/>
        <w:t>证书的唯一性标识（如编号），每页及总页数的标识；</w:t>
      </w:r>
    </w:p>
    <w:p w:rsidR="00793B9B" w:rsidRDefault="00957DC9">
      <w:pPr>
        <w:pStyle w:val="afffff4"/>
        <w:ind w:firstLine="420"/>
      </w:pPr>
      <w:bookmarkStart w:id="81" w:name="_Toc1809712577_WPSOffice_Level2"/>
      <w:bookmarkEnd w:id="81"/>
      <w:r>
        <w:rPr>
          <w:rFonts w:hint="eastAsia"/>
        </w:rPr>
        <w:t>e)</w:t>
      </w:r>
      <w:r>
        <w:rPr>
          <w:rFonts w:hint="eastAsia"/>
        </w:rPr>
        <w:tab/>
        <w:t>客户的名称和地址；</w:t>
      </w:r>
    </w:p>
    <w:p w:rsidR="00793B9B" w:rsidRDefault="00957DC9">
      <w:pPr>
        <w:pStyle w:val="afffff4"/>
        <w:ind w:firstLine="420"/>
      </w:pPr>
      <w:bookmarkStart w:id="82" w:name="_Toc251514874_WPSOffice_Level2"/>
      <w:bookmarkEnd w:id="82"/>
      <w:r>
        <w:rPr>
          <w:rFonts w:hint="eastAsia"/>
        </w:rPr>
        <w:lastRenderedPageBreak/>
        <w:t>f)</w:t>
      </w:r>
      <w:r>
        <w:rPr>
          <w:rFonts w:hint="eastAsia"/>
        </w:rPr>
        <w:tab/>
        <w:t>被校对</w:t>
      </w:r>
      <w:proofErr w:type="gramStart"/>
      <w:r>
        <w:rPr>
          <w:rFonts w:hint="eastAsia"/>
        </w:rPr>
        <w:t>象</w:t>
      </w:r>
      <w:proofErr w:type="gramEnd"/>
      <w:r>
        <w:rPr>
          <w:rFonts w:hint="eastAsia"/>
        </w:rPr>
        <w:t>的描述和明确标识（包括制造单位、名称、型号及编号）；</w:t>
      </w:r>
    </w:p>
    <w:p w:rsidR="00793B9B" w:rsidRDefault="00957DC9">
      <w:pPr>
        <w:pStyle w:val="afffff4"/>
        <w:ind w:firstLine="420"/>
      </w:pPr>
      <w:bookmarkStart w:id="83" w:name="_Toc1907972226_WPSOffice_Level2"/>
      <w:bookmarkEnd w:id="83"/>
      <w:r>
        <w:rPr>
          <w:rFonts w:hint="eastAsia"/>
        </w:rPr>
        <w:t>g)</w:t>
      </w:r>
      <w:r>
        <w:rPr>
          <w:rFonts w:hint="eastAsia"/>
        </w:rPr>
        <w:tab/>
        <w:t>进行检测的日期；</w:t>
      </w:r>
    </w:p>
    <w:p w:rsidR="00793B9B" w:rsidRDefault="00957DC9">
      <w:pPr>
        <w:pStyle w:val="afffff4"/>
        <w:ind w:firstLine="420"/>
      </w:pPr>
      <w:bookmarkStart w:id="84" w:name="_Toc2110806087_WPSOffice_Level2"/>
      <w:bookmarkEnd w:id="84"/>
      <w:r>
        <w:rPr>
          <w:rFonts w:hint="eastAsia"/>
        </w:rPr>
        <w:t>h)</w:t>
      </w:r>
      <w:r>
        <w:rPr>
          <w:rFonts w:hint="eastAsia"/>
        </w:rPr>
        <w:tab/>
        <w:t>检测所依据的技术规范的标识，包括名称及代号；</w:t>
      </w:r>
    </w:p>
    <w:p w:rsidR="00793B9B" w:rsidRDefault="00957DC9">
      <w:pPr>
        <w:pStyle w:val="afffff4"/>
        <w:ind w:firstLine="420"/>
      </w:pPr>
      <w:bookmarkStart w:id="85" w:name="_Toc214146633_WPSOffice_Level2"/>
      <w:bookmarkEnd w:id="85"/>
      <w:proofErr w:type="spellStart"/>
      <w:r>
        <w:rPr>
          <w:rFonts w:hint="eastAsia"/>
        </w:rPr>
        <w:t>i</w:t>
      </w:r>
      <w:proofErr w:type="spellEnd"/>
      <w:r>
        <w:rPr>
          <w:rFonts w:hint="eastAsia"/>
        </w:rPr>
        <w:t xml:space="preserve">) </w:t>
      </w:r>
      <w:r w:rsidR="00A24838">
        <w:rPr>
          <w:rFonts w:hint="eastAsia"/>
        </w:rPr>
        <w:t xml:space="preserve"> </w:t>
      </w:r>
      <w:r>
        <w:rPr>
          <w:rFonts w:hint="eastAsia"/>
        </w:rPr>
        <w:t>本次检测所用测量标准的溯源性及有效性说明；</w:t>
      </w:r>
    </w:p>
    <w:p w:rsidR="00793B9B" w:rsidRDefault="00957DC9">
      <w:pPr>
        <w:pStyle w:val="afffff4"/>
        <w:ind w:firstLine="420"/>
      </w:pPr>
      <w:bookmarkStart w:id="86" w:name="_Toc649232963_WPSOffice_Level2"/>
      <w:bookmarkEnd w:id="86"/>
      <w:r>
        <w:rPr>
          <w:rFonts w:hint="eastAsia"/>
        </w:rPr>
        <w:t>j)</w:t>
      </w:r>
      <w:r>
        <w:rPr>
          <w:rFonts w:hint="eastAsia"/>
        </w:rPr>
        <w:tab/>
        <w:t>检测环境的描述；</w:t>
      </w:r>
    </w:p>
    <w:p w:rsidR="00793B9B" w:rsidRDefault="00957DC9">
      <w:pPr>
        <w:pStyle w:val="afffff4"/>
        <w:ind w:firstLine="420"/>
      </w:pPr>
      <w:bookmarkStart w:id="87" w:name="_Toc296431143_WPSOffice_Level2"/>
      <w:bookmarkEnd w:id="87"/>
      <w:r>
        <w:rPr>
          <w:rFonts w:hint="eastAsia"/>
        </w:rPr>
        <w:t>k)</w:t>
      </w:r>
      <w:r>
        <w:rPr>
          <w:rFonts w:hint="eastAsia"/>
        </w:rPr>
        <w:tab/>
        <w:t>各检测项目、检测结果的说明；</w:t>
      </w:r>
    </w:p>
    <w:p w:rsidR="00793B9B" w:rsidRDefault="00957DC9">
      <w:pPr>
        <w:pStyle w:val="afffff4"/>
        <w:ind w:firstLine="420"/>
      </w:pPr>
      <w:bookmarkStart w:id="88" w:name="_Toc1403414815_WPSOffice_Level2"/>
      <w:bookmarkEnd w:id="88"/>
      <w:r>
        <w:rPr>
          <w:rFonts w:hint="eastAsia"/>
        </w:rPr>
        <w:t xml:space="preserve">l) </w:t>
      </w:r>
      <w:r w:rsidR="00A24838">
        <w:rPr>
          <w:rFonts w:hint="eastAsia"/>
        </w:rPr>
        <w:t xml:space="preserve"> </w:t>
      </w:r>
      <w:r>
        <w:rPr>
          <w:rFonts w:hint="eastAsia"/>
        </w:rPr>
        <w:t>对检测规范的偏离的说明；</w:t>
      </w:r>
    </w:p>
    <w:p w:rsidR="00793B9B" w:rsidRDefault="00957DC9">
      <w:pPr>
        <w:pStyle w:val="afffff4"/>
        <w:ind w:firstLine="420"/>
      </w:pPr>
      <w:bookmarkStart w:id="89" w:name="_Toc828304317_WPSOffice_Level2"/>
      <w:bookmarkEnd w:id="89"/>
      <w:r>
        <w:rPr>
          <w:rFonts w:hint="eastAsia"/>
        </w:rPr>
        <w:t>m)</w:t>
      </w:r>
      <w:r>
        <w:rPr>
          <w:rFonts w:hint="eastAsia"/>
        </w:rPr>
        <w:tab/>
        <w:t>检测证书或检测报告签发人的签名、职务或等效标识；</w:t>
      </w:r>
    </w:p>
    <w:p w:rsidR="00793B9B" w:rsidRDefault="00957DC9">
      <w:pPr>
        <w:pStyle w:val="afffff4"/>
        <w:ind w:firstLine="420"/>
      </w:pPr>
      <w:bookmarkStart w:id="90" w:name="_Toc279600601_WPSOffice_Level2"/>
      <w:bookmarkEnd w:id="90"/>
      <w:r>
        <w:rPr>
          <w:rFonts w:hint="eastAsia"/>
        </w:rPr>
        <w:t>n)</w:t>
      </w:r>
      <w:r>
        <w:rPr>
          <w:rFonts w:hint="eastAsia"/>
        </w:rPr>
        <w:tab/>
        <w:t>检测人和核验人签名；</w:t>
      </w:r>
    </w:p>
    <w:p w:rsidR="00793B9B" w:rsidRDefault="00957DC9">
      <w:pPr>
        <w:pStyle w:val="afffff4"/>
        <w:ind w:firstLine="420"/>
      </w:pPr>
      <w:r>
        <w:rPr>
          <w:rFonts w:hint="eastAsia"/>
        </w:rPr>
        <w:t>o）</w:t>
      </w:r>
      <w:r w:rsidR="00A24838">
        <w:rPr>
          <w:rFonts w:hint="eastAsia"/>
        </w:rPr>
        <w:t xml:space="preserve"> </w:t>
      </w:r>
      <w:r>
        <w:rPr>
          <w:rFonts w:hint="eastAsia"/>
        </w:rPr>
        <w:t>检测结果仅对被校对</w:t>
      </w:r>
      <w:proofErr w:type="gramStart"/>
      <w:r>
        <w:rPr>
          <w:rFonts w:hint="eastAsia"/>
        </w:rPr>
        <w:t>象</w:t>
      </w:r>
      <w:proofErr w:type="gramEnd"/>
      <w:r>
        <w:rPr>
          <w:rFonts w:hint="eastAsia"/>
        </w:rPr>
        <w:t>有效性的声明；</w:t>
      </w:r>
    </w:p>
    <w:p w:rsidR="00793B9B" w:rsidRDefault="00957DC9">
      <w:pPr>
        <w:pStyle w:val="afffff4"/>
        <w:ind w:firstLine="420"/>
      </w:pPr>
      <w:bookmarkStart w:id="91" w:name="_Toc1418362398_WPSOffice_Level2"/>
      <w:bookmarkEnd w:id="91"/>
      <w:r>
        <w:rPr>
          <w:rFonts w:hint="eastAsia"/>
        </w:rPr>
        <w:t>P)</w:t>
      </w:r>
      <w:r>
        <w:rPr>
          <w:rFonts w:hint="eastAsia"/>
        </w:rPr>
        <w:tab/>
        <w:t>未经实验室书面批准，不得部分复制证书的声明。</w:t>
      </w:r>
    </w:p>
    <w:p w:rsidR="00793B9B" w:rsidRDefault="00957DC9">
      <w:pPr>
        <w:pStyle w:val="affc"/>
        <w:spacing w:before="312" w:after="312"/>
      </w:pPr>
      <w:bookmarkStart w:id="92" w:name="_Toc559503947_WPSOffice_Level1"/>
      <w:bookmarkStart w:id="93" w:name="_Toc180075000"/>
      <w:bookmarkStart w:id="94" w:name="_Toc180075113"/>
      <w:bookmarkStart w:id="95" w:name="_Toc190096078"/>
      <w:bookmarkEnd w:id="92"/>
      <w:r>
        <w:rPr>
          <w:rFonts w:hAnsi="黑体" w:hint="eastAsia"/>
        </w:rPr>
        <w:t>检测周期</w:t>
      </w:r>
      <w:bookmarkEnd w:id="93"/>
      <w:bookmarkEnd w:id="94"/>
      <w:bookmarkEnd w:id="95"/>
    </w:p>
    <w:p w:rsidR="00793B9B" w:rsidRDefault="00957DC9">
      <w:pPr>
        <w:pStyle w:val="afffff4"/>
        <w:ind w:firstLine="420"/>
      </w:pPr>
      <w:r>
        <w:rPr>
          <w:rFonts w:hint="eastAsia"/>
        </w:rPr>
        <w:t>检测时间的间隔由系统使用情况、使用者、系统本身质量等诸因素所决定，因此，用户可根据实际使用情况决定检测时间间隔。</w:t>
      </w:r>
    </w:p>
    <w:p w:rsidR="00793B9B" w:rsidRDefault="00957DC9">
      <w:pPr>
        <w:pStyle w:val="afffff4"/>
        <w:ind w:firstLine="420"/>
      </w:pPr>
      <w:r>
        <w:rPr>
          <w:rFonts w:hint="eastAsia"/>
        </w:rPr>
        <w:t>建议检测周期最长不超过为2年，使用特别频繁时应适当缩短。</w:t>
      </w:r>
    </w:p>
    <w:p w:rsidR="00793B9B" w:rsidRDefault="00793B9B">
      <w:pPr>
        <w:pStyle w:val="afe"/>
        <w:rPr>
          <w:vanish w:val="0"/>
          <w:lang w:bidi="en-US"/>
        </w:rPr>
      </w:pPr>
    </w:p>
    <w:p w:rsidR="00793B9B" w:rsidRDefault="00793B9B">
      <w:pPr>
        <w:pStyle w:val="Bodytext1"/>
        <w:spacing w:line="400" w:lineRule="exact"/>
        <w:ind w:firstLineChars="181" w:firstLine="398"/>
        <w:sectPr w:rsidR="00793B9B">
          <w:pgSz w:w="11906" w:h="16838"/>
          <w:pgMar w:top="2410" w:right="1134" w:bottom="1134" w:left="1134" w:header="1418" w:footer="1134" w:gutter="284"/>
          <w:cols w:space="425"/>
          <w:formProt w:val="0"/>
          <w:docGrid w:type="lines" w:linePitch="312"/>
        </w:sectPr>
      </w:pPr>
    </w:p>
    <w:p w:rsidR="00793B9B" w:rsidRPr="0063249A" w:rsidRDefault="00793B9B" w:rsidP="000D214C">
      <w:pPr>
        <w:pStyle w:val="af8"/>
        <w:numPr>
          <w:ilvl w:val="0"/>
          <w:numId w:val="0"/>
        </w:numPr>
        <w:ind w:left="420"/>
        <w:jc w:val="both"/>
        <w:rPr>
          <w:vanish w:val="0"/>
        </w:rPr>
        <w:sectPr w:rsidR="00793B9B" w:rsidRPr="0063249A">
          <w:pgSz w:w="11906" w:h="16838"/>
          <w:pgMar w:top="2410" w:right="1134" w:bottom="1134" w:left="1134" w:header="1418" w:footer="1134" w:gutter="284"/>
          <w:cols w:space="425"/>
          <w:formProt w:val="0"/>
          <w:docGrid w:type="lines" w:linePitch="312"/>
        </w:sectPr>
      </w:pPr>
      <w:bookmarkStart w:id="96" w:name="BookMark5"/>
      <w:bookmarkEnd w:id="25"/>
    </w:p>
    <w:bookmarkEnd w:id="96"/>
    <w:p w:rsidR="00793B9B" w:rsidRDefault="00793B9B" w:rsidP="000D214C">
      <w:pPr>
        <w:pStyle w:val="afffff4"/>
        <w:ind w:firstLineChars="0" w:firstLine="0"/>
      </w:pPr>
    </w:p>
    <w:sectPr w:rsidR="00793B9B">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7C" w:rsidRDefault="00E00D7C">
      <w:pPr>
        <w:spacing w:line="240" w:lineRule="auto"/>
      </w:pPr>
      <w:r>
        <w:separator/>
      </w:r>
    </w:p>
  </w:endnote>
  <w:endnote w:type="continuationSeparator" w:id="0">
    <w:p w:rsidR="00E00D7C" w:rsidRDefault="00E00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fa"/>
    </w:pPr>
    <w:r>
      <w:fldChar w:fldCharType="begin"/>
    </w:r>
    <w:r>
      <w:instrText>PAGE   \* MERGEFORMAT</w:instrText>
    </w:r>
    <w:r>
      <w:fldChar w:fldCharType="separate"/>
    </w:r>
    <w:r w:rsidR="00CB2E9C" w:rsidRPr="00CB2E9C">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7C" w:rsidRDefault="00E00D7C">
      <w:pPr>
        <w:spacing w:line="240" w:lineRule="auto"/>
      </w:pPr>
      <w:r>
        <w:separator/>
      </w:r>
    </w:p>
  </w:footnote>
  <w:footnote w:type="continuationSeparator" w:id="0">
    <w:p w:rsidR="00E00D7C" w:rsidRDefault="00E00D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D9" w:rsidRDefault="006B79D9">
    <w:pPr>
      <w:pStyle w:val="afffff1"/>
    </w:pPr>
    <w:r>
      <w:fldChar w:fldCharType="begin"/>
    </w:r>
    <w:r>
      <w:instrText xml:space="preserve"> STYLEREF  标准文件_文件编号  \* MERGEFORMAT </w:instrText>
    </w:r>
    <w:r>
      <w:fldChar w:fldCharType="separate"/>
    </w:r>
    <w:r w:rsidR="00CB2E9C">
      <w:rPr>
        <w:noProof/>
      </w:rPr>
      <w:t>DB 43/T XXXX</w:t>
    </w:r>
    <w:r w:rsidR="00CB2E9C">
      <w:rPr>
        <w:noProof/>
      </w:rPr>
      <w:t>—</w:t>
    </w:r>
    <w:r w:rsidR="00CB2E9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23413E"/>
    <w:multiLevelType w:val="hybridMultilevel"/>
    <w:tmpl w:val="25545E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4C7198A"/>
    <w:multiLevelType w:val="hybridMultilevel"/>
    <w:tmpl w:val="11BE0C5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EC6298F"/>
    <w:multiLevelType w:val="hybridMultilevel"/>
    <w:tmpl w:val="2B5272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27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4"/>
  </w:num>
  <w:num w:numId="7">
    <w:abstractNumId w:val="8"/>
  </w:num>
  <w:num w:numId="8">
    <w:abstractNumId w:val="3"/>
  </w:num>
  <w:num w:numId="9">
    <w:abstractNumId w:val="9"/>
  </w:num>
  <w:num w:numId="10">
    <w:abstractNumId w:val="17"/>
  </w:num>
  <w:num w:numId="11">
    <w:abstractNumId w:val="28"/>
  </w:num>
  <w:num w:numId="12">
    <w:abstractNumId w:val="12"/>
  </w:num>
  <w:num w:numId="13">
    <w:abstractNumId w:val="13"/>
  </w:num>
  <w:num w:numId="14">
    <w:abstractNumId w:val="7"/>
  </w:num>
  <w:num w:numId="15">
    <w:abstractNumId w:val="21"/>
  </w:num>
  <w:num w:numId="16">
    <w:abstractNumId w:val="24"/>
  </w:num>
  <w:num w:numId="17">
    <w:abstractNumId w:val="19"/>
  </w:num>
  <w:num w:numId="18">
    <w:abstractNumId w:val="32"/>
  </w:num>
  <w:num w:numId="19">
    <w:abstractNumId w:val="16"/>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5"/>
  </w:num>
  <w:num w:numId="30">
    <w:abstractNumId w:val="27"/>
  </w:num>
  <w:num w:numId="31">
    <w:abstractNumId w:val="25"/>
  </w:num>
  <w:num w:numId="32">
    <w:abstractNumId w:val="10"/>
  </w:num>
  <w:num w:numId="33">
    <w:abstractNumId w:val="18"/>
  </w:num>
  <w:num w:numId="34">
    <w:abstractNumId w:val="30"/>
  </w:num>
  <w:num w:numId="35">
    <w:abstractNumId w:val="30"/>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P4ftYuKGc5enusJi/jfT+Mt7svg=" w:salt="Dt9fWaZB81j7O2pwovqp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TRiYjQ1NDJhZGNiMzA5Y2YzNTMzNDBiYTFjN2EifQ=="/>
  </w:docVars>
  <w:rsids>
    <w:rsidRoot w:val="004E7FAD"/>
    <w:rsid w:val="0000040A"/>
    <w:rsid w:val="00000A94"/>
    <w:rsid w:val="00001972"/>
    <w:rsid w:val="00001D9A"/>
    <w:rsid w:val="00005431"/>
    <w:rsid w:val="000057EE"/>
    <w:rsid w:val="00007B3A"/>
    <w:rsid w:val="000107E0"/>
    <w:rsid w:val="00011FDE"/>
    <w:rsid w:val="00012FFD"/>
    <w:rsid w:val="00014162"/>
    <w:rsid w:val="00014340"/>
    <w:rsid w:val="00016A9C"/>
    <w:rsid w:val="00022184"/>
    <w:rsid w:val="000222F6"/>
    <w:rsid w:val="00022762"/>
    <w:rsid w:val="00023840"/>
    <w:rsid w:val="000238E0"/>
    <w:rsid w:val="000249DB"/>
    <w:rsid w:val="0002595E"/>
    <w:rsid w:val="000303C3"/>
    <w:rsid w:val="000331D3"/>
    <w:rsid w:val="000346A5"/>
    <w:rsid w:val="00034C93"/>
    <w:rsid w:val="000359C3"/>
    <w:rsid w:val="00035A7D"/>
    <w:rsid w:val="000365ED"/>
    <w:rsid w:val="0004249A"/>
    <w:rsid w:val="00043282"/>
    <w:rsid w:val="00044286"/>
    <w:rsid w:val="00044AC9"/>
    <w:rsid w:val="00047F28"/>
    <w:rsid w:val="000503AA"/>
    <w:rsid w:val="00050666"/>
    <w:rsid w:val="000506A1"/>
    <w:rsid w:val="000515DD"/>
    <w:rsid w:val="0005265A"/>
    <w:rsid w:val="000539DD"/>
    <w:rsid w:val="00053BD3"/>
    <w:rsid w:val="000556ED"/>
    <w:rsid w:val="00055FE2"/>
    <w:rsid w:val="0005616F"/>
    <w:rsid w:val="00056FA8"/>
    <w:rsid w:val="00060C2E"/>
    <w:rsid w:val="00060EEA"/>
    <w:rsid w:val="00061033"/>
    <w:rsid w:val="000619E9"/>
    <w:rsid w:val="000622D4"/>
    <w:rsid w:val="0006357D"/>
    <w:rsid w:val="0006644F"/>
    <w:rsid w:val="00067F1E"/>
    <w:rsid w:val="00071CC0"/>
    <w:rsid w:val="00073C8C"/>
    <w:rsid w:val="00074F29"/>
    <w:rsid w:val="00075842"/>
    <w:rsid w:val="00077B64"/>
    <w:rsid w:val="00080A1C"/>
    <w:rsid w:val="00082317"/>
    <w:rsid w:val="00083D2C"/>
    <w:rsid w:val="00084BFC"/>
    <w:rsid w:val="00085F12"/>
    <w:rsid w:val="00086AA1"/>
    <w:rsid w:val="00087A77"/>
    <w:rsid w:val="00090CA6"/>
    <w:rsid w:val="00092B8A"/>
    <w:rsid w:val="00092FB0"/>
    <w:rsid w:val="00093256"/>
    <w:rsid w:val="000934C5"/>
    <w:rsid w:val="00093D25"/>
    <w:rsid w:val="00093DAB"/>
    <w:rsid w:val="00094D73"/>
    <w:rsid w:val="00096D63"/>
    <w:rsid w:val="00097FD7"/>
    <w:rsid w:val="000A0B60"/>
    <w:rsid w:val="000A0EB8"/>
    <w:rsid w:val="000A17DB"/>
    <w:rsid w:val="000A19FC"/>
    <w:rsid w:val="000A296B"/>
    <w:rsid w:val="000A7311"/>
    <w:rsid w:val="000B0234"/>
    <w:rsid w:val="000B060F"/>
    <w:rsid w:val="000B1592"/>
    <w:rsid w:val="000B1FF2"/>
    <w:rsid w:val="000B3CDA"/>
    <w:rsid w:val="000B6A0B"/>
    <w:rsid w:val="000C0484"/>
    <w:rsid w:val="000C0F6C"/>
    <w:rsid w:val="000C11DB"/>
    <w:rsid w:val="000C1492"/>
    <w:rsid w:val="000C2FBD"/>
    <w:rsid w:val="000C4B41"/>
    <w:rsid w:val="000C57D6"/>
    <w:rsid w:val="000C5F2B"/>
    <w:rsid w:val="000C6362"/>
    <w:rsid w:val="000C7666"/>
    <w:rsid w:val="000D0A9C"/>
    <w:rsid w:val="000D1795"/>
    <w:rsid w:val="000D214C"/>
    <w:rsid w:val="000D329A"/>
    <w:rsid w:val="000D4114"/>
    <w:rsid w:val="000D4B9C"/>
    <w:rsid w:val="000D4EB6"/>
    <w:rsid w:val="000D753B"/>
    <w:rsid w:val="000E3C97"/>
    <w:rsid w:val="000E4C9E"/>
    <w:rsid w:val="000E58FF"/>
    <w:rsid w:val="000E610A"/>
    <w:rsid w:val="000E6FD7"/>
    <w:rsid w:val="000F06E1"/>
    <w:rsid w:val="000F0E3C"/>
    <w:rsid w:val="000F19D5"/>
    <w:rsid w:val="000F4AEA"/>
    <w:rsid w:val="000F633F"/>
    <w:rsid w:val="000F67E9"/>
    <w:rsid w:val="000F7002"/>
    <w:rsid w:val="000F73EF"/>
    <w:rsid w:val="001013A8"/>
    <w:rsid w:val="00104926"/>
    <w:rsid w:val="00112494"/>
    <w:rsid w:val="00113B1E"/>
    <w:rsid w:val="0011711C"/>
    <w:rsid w:val="00117922"/>
    <w:rsid w:val="0012059C"/>
    <w:rsid w:val="00124E4F"/>
    <w:rsid w:val="001260B7"/>
    <w:rsid w:val="001265CB"/>
    <w:rsid w:val="00126B97"/>
    <w:rsid w:val="00130D3C"/>
    <w:rsid w:val="001321C6"/>
    <w:rsid w:val="001325C4"/>
    <w:rsid w:val="00133010"/>
    <w:rsid w:val="001338EE"/>
    <w:rsid w:val="00133AAE"/>
    <w:rsid w:val="00135323"/>
    <w:rsid w:val="001356C4"/>
    <w:rsid w:val="00135ABF"/>
    <w:rsid w:val="00141114"/>
    <w:rsid w:val="001428EA"/>
    <w:rsid w:val="00142969"/>
    <w:rsid w:val="001436F4"/>
    <w:rsid w:val="00144097"/>
    <w:rsid w:val="001446C2"/>
    <w:rsid w:val="001457E7"/>
    <w:rsid w:val="00145D9D"/>
    <w:rsid w:val="00146388"/>
    <w:rsid w:val="001524D7"/>
    <w:rsid w:val="001529E5"/>
    <w:rsid w:val="00153C7E"/>
    <w:rsid w:val="0015697D"/>
    <w:rsid w:val="00156B25"/>
    <w:rsid w:val="00156E1A"/>
    <w:rsid w:val="00157388"/>
    <w:rsid w:val="00157894"/>
    <w:rsid w:val="00157B55"/>
    <w:rsid w:val="00161ED0"/>
    <w:rsid w:val="00162CDB"/>
    <w:rsid w:val="001642FA"/>
    <w:rsid w:val="001649EB"/>
    <w:rsid w:val="00164BAF"/>
    <w:rsid w:val="00164FA8"/>
    <w:rsid w:val="00165065"/>
    <w:rsid w:val="00165434"/>
    <w:rsid w:val="0016580B"/>
    <w:rsid w:val="00165F49"/>
    <w:rsid w:val="001669F7"/>
    <w:rsid w:val="00166B88"/>
    <w:rsid w:val="0016770A"/>
    <w:rsid w:val="00167D55"/>
    <w:rsid w:val="00170804"/>
    <w:rsid w:val="001708E9"/>
    <w:rsid w:val="00172013"/>
    <w:rsid w:val="0017340B"/>
    <w:rsid w:val="00173FB1"/>
    <w:rsid w:val="00175702"/>
    <w:rsid w:val="00176DFD"/>
    <w:rsid w:val="00182F07"/>
    <w:rsid w:val="001837DD"/>
    <w:rsid w:val="001852C9"/>
    <w:rsid w:val="00186D23"/>
    <w:rsid w:val="00190087"/>
    <w:rsid w:val="001913C4"/>
    <w:rsid w:val="0019348F"/>
    <w:rsid w:val="00193A07"/>
    <w:rsid w:val="00194C95"/>
    <w:rsid w:val="00195C34"/>
    <w:rsid w:val="00196803"/>
    <w:rsid w:val="00196EF5"/>
    <w:rsid w:val="001A1A53"/>
    <w:rsid w:val="001A234A"/>
    <w:rsid w:val="001A4CF3"/>
    <w:rsid w:val="001A6AC1"/>
    <w:rsid w:val="001B06E8"/>
    <w:rsid w:val="001B446F"/>
    <w:rsid w:val="001B6409"/>
    <w:rsid w:val="001B71D0"/>
    <w:rsid w:val="001B71EE"/>
    <w:rsid w:val="001B7B4E"/>
    <w:rsid w:val="001C04A8"/>
    <w:rsid w:val="001C2C03"/>
    <w:rsid w:val="001C42F7"/>
    <w:rsid w:val="001C49E5"/>
    <w:rsid w:val="001C5F98"/>
    <w:rsid w:val="001C680C"/>
    <w:rsid w:val="001C77AE"/>
    <w:rsid w:val="001C7FEA"/>
    <w:rsid w:val="001D0499"/>
    <w:rsid w:val="001D0BBE"/>
    <w:rsid w:val="001D0ED4"/>
    <w:rsid w:val="001D212F"/>
    <w:rsid w:val="001D29D7"/>
    <w:rsid w:val="001D2DE7"/>
    <w:rsid w:val="001D411C"/>
    <w:rsid w:val="001E02E1"/>
    <w:rsid w:val="001E1B6A"/>
    <w:rsid w:val="001E2484"/>
    <w:rsid w:val="001E3CC4"/>
    <w:rsid w:val="001E4882"/>
    <w:rsid w:val="001E5AAD"/>
    <w:rsid w:val="001E6F91"/>
    <w:rsid w:val="001E73AB"/>
    <w:rsid w:val="001F092D"/>
    <w:rsid w:val="001F143A"/>
    <w:rsid w:val="001F1605"/>
    <w:rsid w:val="001F2508"/>
    <w:rsid w:val="001F4816"/>
    <w:rsid w:val="001F4EE9"/>
    <w:rsid w:val="001F69B4"/>
    <w:rsid w:val="001F6CC1"/>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6BA"/>
    <w:rsid w:val="002359CB"/>
    <w:rsid w:val="00243540"/>
    <w:rsid w:val="0024497B"/>
    <w:rsid w:val="00244AE8"/>
    <w:rsid w:val="0024515B"/>
    <w:rsid w:val="00246021"/>
    <w:rsid w:val="0024666E"/>
    <w:rsid w:val="00247F52"/>
    <w:rsid w:val="00250B25"/>
    <w:rsid w:val="00250BBE"/>
    <w:rsid w:val="002515C2"/>
    <w:rsid w:val="0025194F"/>
    <w:rsid w:val="00257C2F"/>
    <w:rsid w:val="0026148A"/>
    <w:rsid w:val="00261B44"/>
    <w:rsid w:val="00262696"/>
    <w:rsid w:val="00263D25"/>
    <w:rsid w:val="002643C3"/>
    <w:rsid w:val="00264A0C"/>
    <w:rsid w:val="00264A62"/>
    <w:rsid w:val="00266EEB"/>
    <w:rsid w:val="00267EF4"/>
    <w:rsid w:val="00270CB8"/>
    <w:rsid w:val="00272B08"/>
    <w:rsid w:val="00281BB8"/>
    <w:rsid w:val="00281E9E"/>
    <w:rsid w:val="00282405"/>
    <w:rsid w:val="00285170"/>
    <w:rsid w:val="00285361"/>
    <w:rsid w:val="00292D60"/>
    <w:rsid w:val="002938A3"/>
    <w:rsid w:val="00293B30"/>
    <w:rsid w:val="00294D34"/>
    <w:rsid w:val="00294E3B"/>
    <w:rsid w:val="00296193"/>
    <w:rsid w:val="00296C66"/>
    <w:rsid w:val="00296EBE"/>
    <w:rsid w:val="002974E3"/>
    <w:rsid w:val="002A084B"/>
    <w:rsid w:val="002A1260"/>
    <w:rsid w:val="002A1589"/>
    <w:rsid w:val="002A1608"/>
    <w:rsid w:val="002A25DC"/>
    <w:rsid w:val="002A282F"/>
    <w:rsid w:val="002A3AAB"/>
    <w:rsid w:val="002A443F"/>
    <w:rsid w:val="002A4CEA"/>
    <w:rsid w:val="002A5977"/>
    <w:rsid w:val="002A5A13"/>
    <w:rsid w:val="002A757F"/>
    <w:rsid w:val="002A785F"/>
    <w:rsid w:val="002A7F44"/>
    <w:rsid w:val="002B0C40"/>
    <w:rsid w:val="002B1966"/>
    <w:rsid w:val="002B393F"/>
    <w:rsid w:val="002B4508"/>
    <w:rsid w:val="002B5779"/>
    <w:rsid w:val="002B7332"/>
    <w:rsid w:val="002B7F51"/>
    <w:rsid w:val="002C09E7"/>
    <w:rsid w:val="002C1E06"/>
    <w:rsid w:val="002C1E1C"/>
    <w:rsid w:val="002C3F07"/>
    <w:rsid w:val="002C5278"/>
    <w:rsid w:val="002C7EBB"/>
    <w:rsid w:val="002D06C1"/>
    <w:rsid w:val="002D366D"/>
    <w:rsid w:val="002D42B5"/>
    <w:rsid w:val="002D4F1A"/>
    <w:rsid w:val="002D6569"/>
    <w:rsid w:val="002D6EC6"/>
    <w:rsid w:val="002D79AC"/>
    <w:rsid w:val="002E039D"/>
    <w:rsid w:val="002E4D5A"/>
    <w:rsid w:val="002E4D71"/>
    <w:rsid w:val="002E6326"/>
    <w:rsid w:val="002F30E0"/>
    <w:rsid w:val="002F35E4"/>
    <w:rsid w:val="002F3730"/>
    <w:rsid w:val="002F38E1"/>
    <w:rsid w:val="002F5692"/>
    <w:rsid w:val="002F7AF6"/>
    <w:rsid w:val="00300E63"/>
    <w:rsid w:val="00302F5F"/>
    <w:rsid w:val="00303F53"/>
    <w:rsid w:val="0030441D"/>
    <w:rsid w:val="00306063"/>
    <w:rsid w:val="00313B85"/>
    <w:rsid w:val="00314090"/>
    <w:rsid w:val="00317988"/>
    <w:rsid w:val="00321B5C"/>
    <w:rsid w:val="003221B4"/>
    <w:rsid w:val="0032258D"/>
    <w:rsid w:val="00322E62"/>
    <w:rsid w:val="003234C1"/>
    <w:rsid w:val="00324D13"/>
    <w:rsid w:val="00324D2A"/>
    <w:rsid w:val="00324EDD"/>
    <w:rsid w:val="003260F8"/>
    <w:rsid w:val="0033303C"/>
    <w:rsid w:val="003331E4"/>
    <w:rsid w:val="00336AC0"/>
    <w:rsid w:val="00336C64"/>
    <w:rsid w:val="00337162"/>
    <w:rsid w:val="0034194F"/>
    <w:rsid w:val="00341A4C"/>
    <w:rsid w:val="00344605"/>
    <w:rsid w:val="003464EF"/>
    <w:rsid w:val="003474AA"/>
    <w:rsid w:val="00350D1D"/>
    <w:rsid w:val="00352C83"/>
    <w:rsid w:val="00354A1E"/>
    <w:rsid w:val="00355AB5"/>
    <w:rsid w:val="003573E5"/>
    <w:rsid w:val="003615D2"/>
    <w:rsid w:val="00362F28"/>
    <w:rsid w:val="00363FB4"/>
    <w:rsid w:val="0036429C"/>
    <w:rsid w:val="00364A53"/>
    <w:rsid w:val="003654CB"/>
    <w:rsid w:val="00365AA9"/>
    <w:rsid w:val="00365F86"/>
    <w:rsid w:val="00365F87"/>
    <w:rsid w:val="00366E89"/>
    <w:rsid w:val="003705F4"/>
    <w:rsid w:val="00370D58"/>
    <w:rsid w:val="00371316"/>
    <w:rsid w:val="003720A6"/>
    <w:rsid w:val="00376713"/>
    <w:rsid w:val="003771C2"/>
    <w:rsid w:val="00381815"/>
    <w:rsid w:val="003819AF"/>
    <w:rsid w:val="003820E9"/>
    <w:rsid w:val="00382DE7"/>
    <w:rsid w:val="00382EC8"/>
    <w:rsid w:val="00384FFC"/>
    <w:rsid w:val="003861F1"/>
    <w:rsid w:val="003872FC"/>
    <w:rsid w:val="00387ADC"/>
    <w:rsid w:val="00390020"/>
    <w:rsid w:val="003903D6"/>
    <w:rsid w:val="00390EE6"/>
    <w:rsid w:val="0039118F"/>
    <w:rsid w:val="00391D62"/>
    <w:rsid w:val="00392AD7"/>
    <w:rsid w:val="003938D9"/>
    <w:rsid w:val="00394376"/>
    <w:rsid w:val="003943FF"/>
    <w:rsid w:val="00395700"/>
    <w:rsid w:val="003974EB"/>
    <w:rsid w:val="00397CC5"/>
    <w:rsid w:val="003A1582"/>
    <w:rsid w:val="003A18BA"/>
    <w:rsid w:val="003A2C21"/>
    <w:rsid w:val="003A4077"/>
    <w:rsid w:val="003A50C5"/>
    <w:rsid w:val="003B09AD"/>
    <w:rsid w:val="003B1F18"/>
    <w:rsid w:val="003B505C"/>
    <w:rsid w:val="003B5BF0"/>
    <w:rsid w:val="003B60BF"/>
    <w:rsid w:val="003B6BE3"/>
    <w:rsid w:val="003B74C1"/>
    <w:rsid w:val="003C010C"/>
    <w:rsid w:val="003C0A6C"/>
    <w:rsid w:val="003C14F8"/>
    <w:rsid w:val="003C5A43"/>
    <w:rsid w:val="003C66BC"/>
    <w:rsid w:val="003D0519"/>
    <w:rsid w:val="003D0FF6"/>
    <w:rsid w:val="003D262C"/>
    <w:rsid w:val="003D6D61"/>
    <w:rsid w:val="003E091D"/>
    <w:rsid w:val="003E11F0"/>
    <w:rsid w:val="003E1C53"/>
    <w:rsid w:val="003E2A69"/>
    <w:rsid w:val="003E2B7B"/>
    <w:rsid w:val="003E2D49"/>
    <w:rsid w:val="003E2FD4"/>
    <w:rsid w:val="003E3D4C"/>
    <w:rsid w:val="003E49F6"/>
    <w:rsid w:val="003E660F"/>
    <w:rsid w:val="003E66A4"/>
    <w:rsid w:val="003F0841"/>
    <w:rsid w:val="003F23D3"/>
    <w:rsid w:val="003F23D9"/>
    <w:rsid w:val="003F3F08"/>
    <w:rsid w:val="003F49F1"/>
    <w:rsid w:val="003F6272"/>
    <w:rsid w:val="003F77F8"/>
    <w:rsid w:val="00400E72"/>
    <w:rsid w:val="00401400"/>
    <w:rsid w:val="0040337A"/>
    <w:rsid w:val="00404869"/>
    <w:rsid w:val="00405884"/>
    <w:rsid w:val="00405C61"/>
    <w:rsid w:val="00407D39"/>
    <w:rsid w:val="00411BDE"/>
    <w:rsid w:val="00414310"/>
    <w:rsid w:val="0041463F"/>
    <w:rsid w:val="0041477A"/>
    <w:rsid w:val="0041501A"/>
    <w:rsid w:val="004156B2"/>
    <w:rsid w:val="004167A3"/>
    <w:rsid w:val="004220BB"/>
    <w:rsid w:val="00432DAA"/>
    <w:rsid w:val="00434305"/>
    <w:rsid w:val="00434F63"/>
    <w:rsid w:val="00435DF7"/>
    <w:rsid w:val="00435EAB"/>
    <w:rsid w:val="00440700"/>
    <w:rsid w:val="0044083F"/>
    <w:rsid w:val="00441AE7"/>
    <w:rsid w:val="0044384F"/>
    <w:rsid w:val="00445574"/>
    <w:rsid w:val="004467FB"/>
    <w:rsid w:val="00450986"/>
    <w:rsid w:val="00452D6B"/>
    <w:rsid w:val="00454484"/>
    <w:rsid w:val="0045517B"/>
    <w:rsid w:val="00462C93"/>
    <w:rsid w:val="00463295"/>
    <w:rsid w:val="00463B77"/>
    <w:rsid w:val="00463C7B"/>
    <w:rsid w:val="004643EE"/>
    <w:rsid w:val="004644A6"/>
    <w:rsid w:val="004659BD"/>
    <w:rsid w:val="00470775"/>
    <w:rsid w:val="004746B1"/>
    <w:rsid w:val="0047569C"/>
    <w:rsid w:val="0047583F"/>
    <w:rsid w:val="00475DE8"/>
    <w:rsid w:val="00481C44"/>
    <w:rsid w:val="00483CA8"/>
    <w:rsid w:val="00484936"/>
    <w:rsid w:val="00485C89"/>
    <w:rsid w:val="00486BE3"/>
    <w:rsid w:val="004905E4"/>
    <w:rsid w:val="004907C3"/>
    <w:rsid w:val="00490A89"/>
    <w:rsid w:val="00490AB4"/>
    <w:rsid w:val="00492F02"/>
    <w:rsid w:val="004939AE"/>
    <w:rsid w:val="00493E07"/>
    <w:rsid w:val="004A12DF"/>
    <w:rsid w:val="004A17E6"/>
    <w:rsid w:val="004A1BA8"/>
    <w:rsid w:val="004A1DC0"/>
    <w:rsid w:val="004A4B57"/>
    <w:rsid w:val="004A4D1A"/>
    <w:rsid w:val="004A63FA"/>
    <w:rsid w:val="004B0272"/>
    <w:rsid w:val="004B0958"/>
    <w:rsid w:val="004B1633"/>
    <w:rsid w:val="004B2701"/>
    <w:rsid w:val="004B2E1B"/>
    <w:rsid w:val="004B3918"/>
    <w:rsid w:val="004B3AA8"/>
    <w:rsid w:val="004B3E93"/>
    <w:rsid w:val="004C1FBC"/>
    <w:rsid w:val="004C3F1D"/>
    <w:rsid w:val="004C458D"/>
    <w:rsid w:val="004C7556"/>
    <w:rsid w:val="004C7E8B"/>
    <w:rsid w:val="004C7E9D"/>
    <w:rsid w:val="004C7F67"/>
    <w:rsid w:val="004D056C"/>
    <w:rsid w:val="004D076D"/>
    <w:rsid w:val="004D0EF1"/>
    <w:rsid w:val="004D2253"/>
    <w:rsid w:val="004D33BD"/>
    <w:rsid w:val="004D4406"/>
    <w:rsid w:val="004D7C42"/>
    <w:rsid w:val="004E0465"/>
    <w:rsid w:val="004E127B"/>
    <w:rsid w:val="004E1C0A"/>
    <w:rsid w:val="004E2B06"/>
    <w:rsid w:val="004E30C5"/>
    <w:rsid w:val="004E4AA5"/>
    <w:rsid w:val="004E4AEE"/>
    <w:rsid w:val="004E59E3"/>
    <w:rsid w:val="004E67C0"/>
    <w:rsid w:val="004E6972"/>
    <w:rsid w:val="004E7FAD"/>
    <w:rsid w:val="004F2702"/>
    <w:rsid w:val="004F391A"/>
    <w:rsid w:val="004F3CFB"/>
    <w:rsid w:val="004F6456"/>
    <w:rsid w:val="004F6545"/>
    <w:rsid w:val="004F696E"/>
    <w:rsid w:val="004F6C71"/>
    <w:rsid w:val="00501139"/>
    <w:rsid w:val="0050363E"/>
    <w:rsid w:val="005039BC"/>
    <w:rsid w:val="005043BB"/>
    <w:rsid w:val="00504A3D"/>
    <w:rsid w:val="0050512E"/>
    <w:rsid w:val="00505767"/>
    <w:rsid w:val="00505CAC"/>
    <w:rsid w:val="005070E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071"/>
    <w:rsid w:val="00537FCC"/>
    <w:rsid w:val="0054108F"/>
    <w:rsid w:val="00541853"/>
    <w:rsid w:val="00543943"/>
    <w:rsid w:val="00543BDA"/>
    <w:rsid w:val="005441CC"/>
    <w:rsid w:val="005479DA"/>
    <w:rsid w:val="00547BCC"/>
    <w:rsid w:val="0055013B"/>
    <w:rsid w:val="00551F6F"/>
    <w:rsid w:val="005523DD"/>
    <w:rsid w:val="00555044"/>
    <w:rsid w:val="0055587A"/>
    <w:rsid w:val="00560249"/>
    <w:rsid w:val="00561475"/>
    <w:rsid w:val="0056487B"/>
    <w:rsid w:val="00564FB9"/>
    <w:rsid w:val="00565CC4"/>
    <w:rsid w:val="00567EC3"/>
    <w:rsid w:val="00573D9E"/>
    <w:rsid w:val="005751F8"/>
    <w:rsid w:val="005801E3"/>
    <w:rsid w:val="00581802"/>
    <w:rsid w:val="005836A8"/>
    <w:rsid w:val="0058409C"/>
    <w:rsid w:val="00584262"/>
    <w:rsid w:val="00586630"/>
    <w:rsid w:val="00587ADD"/>
    <w:rsid w:val="00591E27"/>
    <w:rsid w:val="00596160"/>
    <w:rsid w:val="005966E2"/>
    <w:rsid w:val="00597007"/>
    <w:rsid w:val="00597B6D"/>
    <w:rsid w:val="005A0966"/>
    <w:rsid w:val="005A11B7"/>
    <w:rsid w:val="005A260B"/>
    <w:rsid w:val="005A4A1B"/>
    <w:rsid w:val="005A7830"/>
    <w:rsid w:val="005A7FCE"/>
    <w:rsid w:val="005B0F3F"/>
    <w:rsid w:val="005B3220"/>
    <w:rsid w:val="005B47B2"/>
    <w:rsid w:val="005B4903"/>
    <w:rsid w:val="005B51CE"/>
    <w:rsid w:val="005B5885"/>
    <w:rsid w:val="005B5CD7"/>
    <w:rsid w:val="005B6CF6"/>
    <w:rsid w:val="005B7422"/>
    <w:rsid w:val="005B77D8"/>
    <w:rsid w:val="005C035D"/>
    <w:rsid w:val="005C29B8"/>
    <w:rsid w:val="005C4078"/>
    <w:rsid w:val="005C43D2"/>
    <w:rsid w:val="005C5F21"/>
    <w:rsid w:val="005C7156"/>
    <w:rsid w:val="005D0C75"/>
    <w:rsid w:val="005D316F"/>
    <w:rsid w:val="005D365E"/>
    <w:rsid w:val="005D4171"/>
    <w:rsid w:val="005D6A95"/>
    <w:rsid w:val="005D6B2C"/>
    <w:rsid w:val="005D6D9C"/>
    <w:rsid w:val="005E084F"/>
    <w:rsid w:val="005E2335"/>
    <w:rsid w:val="005E34CA"/>
    <w:rsid w:val="005E3C18"/>
    <w:rsid w:val="005E6812"/>
    <w:rsid w:val="005E7881"/>
    <w:rsid w:val="005E78E0"/>
    <w:rsid w:val="005F0910"/>
    <w:rsid w:val="005F0D9C"/>
    <w:rsid w:val="005F284E"/>
    <w:rsid w:val="005F4712"/>
    <w:rsid w:val="006015CE"/>
    <w:rsid w:val="00604784"/>
    <w:rsid w:val="00606419"/>
    <w:rsid w:val="00607D29"/>
    <w:rsid w:val="00612952"/>
    <w:rsid w:val="00614CC1"/>
    <w:rsid w:val="00615A9D"/>
    <w:rsid w:val="00616B8D"/>
    <w:rsid w:val="00617387"/>
    <w:rsid w:val="006205D6"/>
    <w:rsid w:val="00622EBA"/>
    <w:rsid w:val="006252D8"/>
    <w:rsid w:val="006259BC"/>
    <w:rsid w:val="0062636B"/>
    <w:rsid w:val="006267C9"/>
    <w:rsid w:val="00632182"/>
    <w:rsid w:val="0063249A"/>
    <w:rsid w:val="00632AE0"/>
    <w:rsid w:val="00633C17"/>
    <w:rsid w:val="00634D9E"/>
    <w:rsid w:val="00635511"/>
    <w:rsid w:val="00636E3E"/>
    <w:rsid w:val="006379F7"/>
    <w:rsid w:val="00637E4D"/>
    <w:rsid w:val="00640620"/>
    <w:rsid w:val="00641A1F"/>
    <w:rsid w:val="006426D0"/>
    <w:rsid w:val="00642C16"/>
    <w:rsid w:val="00645904"/>
    <w:rsid w:val="00650F5B"/>
    <w:rsid w:val="00651ACB"/>
    <w:rsid w:val="00651C47"/>
    <w:rsid w:val="00652AB2"/>
    <w:rsid w:val="00652FE5"/>
    <w:rsid w:val="00653FED"/>
    <w:rsid w:val="00654EC0"/>
    <w:rsid w:val="0065525B"/>
    <w:rsid w:val="00655D4F"/>
    <w:rsid w:val="00656D29"/>
    <w:rsid w:val="006632AA"/>
    <w:rsid w:val="006640E5"/>
    <w:rsid w:val="006646F1"/>
    <w:rsid w:val="00664929"/>
    <w:rsid w:val="00664BEB"/>
    <w:rsid w:val="00664F62"/>
    <w:rsid w:val="00664F6F"/>
    <w:rsid w:val="006655E1"/>
    <w:rsid w:val="00672060"/>
    <w:rsid w:val="00672BFD"/>
    <w:rsid w:val="00672EA7"/>
    <w:rsid w:val="006755AF"/>
    <w:rsid w:val="006770F4"/>
    <w:rsid w:val="00677A84"/>
    <w:rsid w:val="0068026D"/>
    <w:rsid w:val="00680A27"/>
    <w:rsid w:val="006816A4"/>
    <w:rsid w:val="006819B8"/>
    <w:rsid w:val="006840A6"/>
    <w:rsid w:val="006850CD"/>
    <w:rsid w:val="00685AAB"/>
    <w:rsid w:val="00690BFB"/>
    <w:rsid w:val="00691E57"/>
    <w:rsid w:val="00695C82"/>
    <w:rsid w:val="00695D22"/>
    <w:rsid w:val="006A07AA"/>
    <w:rsid w:val="006A25E5"/>
    <w:rsid w:val="006A2B46"/>
    <w:rsid w:val="006A336D"/>
    <w:rsid w:val="006A37B9"/>
    <w:rsid w:val="006A469A"/>
    <w:rsid w:val="006A4E84"/>
    <w:rsid w:val="006B2672"/>
    <w:rsid w:val="006B54BF"/>
    <w:rsid w:val="006B5F44"/>
    <w:rsid w:val="006B5F90"/>
    <w:rsid w:val="006B62E4"/>
    <w:rsid w:val="006B79D9"/>
    <w:rsid w:val="006C1BBA"/>
    <w:rsid w:val="006C1E21"/>
    <w:rsid w:val="006C2079"/>
    <w:rsid w:val="006C5A62"/>
    <w:rsid w:val="006C5D68"/>
    <w:rsid w:val="006C6976"/>
    <w:rsid w:val="006C6DD0"/>
    <w:rsid w:val="006D04EA"/>
    <w:rsid w:val="006D16C4"/>
    <w:rsid w:val="006D3E96"/>
    <w:rsid w:val="006D4515"/>
    <w:rsid w:val="006D4BB1"/>
    <w:rsid w:val="006D6593"/>
    <w:rsid w:val="006E23EA"/>
    <w:rsid w:val="006E3746"/>
    <w:rsid w:val="006E3D60"/>
    <w:rsid w:val="006E463E"/>
    <w:rsid w:val="006E5644"/>
    <w:rsid w:val="006E5B7A"/>
    <w:rsid w:val="006E5F74"/>
    <w:rsid w:val="006F03A8"/>
    <w:rsid w:val="006F2ACA"/>
    <w:rsid w:val="006F2ADC"/>
    <w:rsid w:val="006F2BFE"/>
    <w:rsid w:val="006F31E9"/>
    <w:rsid w:val="006F5B6B"/>
    <w:rsid w:val="006F6284"/>
    <w:rsid w:val="007002C5"/>
    <w:rsid w:val="00702289"/>
    <w:rsid w:val="00704387"/>
    <w:rsid w:val="00707669"/>
    <w:rsid w:val="00707C40"/>
    <w:rsid w:val="00711CBA"/>
    <w:rsid w:val="00711FB5"/>
    <w:rsid w:val="00712A01"/>
    <w:rsid w:val="00714F58"/>
    <w:rsid w:val="0071607E"/>
    <w:rsid w:val="007200CF"/>
    <w:rsid w:val="00720CF3"/>
    <w:rsid w:val="00722031"/>
    <w:rsid w:val="00722FBF"/>
    <w:rsid w:val="00722FC2"/>
    <w:rsid w:val="00724879"/>
    <w:rsid w:val="00724E1B"/>
    <w:rsid w:val="00725949"/>
    <w:rsid w:val="00727FA2"/>
    <w:rsid w:val="007302CA"/>
    <w:rsid w:val="007305A8"/>
    <w:rsid w:val="007322D9"/>
    <w:rsid w:val="00732BC0"/>
    <w:rsid w:val="007352D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BC"/>
    <w:rsid w:val="00756EDF"/>
    <w:rsid w:val="007600E3"/>
    <w:rsid w:val="00765C43"/>
    <w:rsid w:val="00765EFB"/>
    <w:rsid w:val="007662B2"/>
    <w:rsid w:val="007671CA"/>
    <w:rsid w:val="00767C61"/>
    <w:rsid w:val="0077008A"/>
    <w:rsid w:val="0077157E"/>
    <w:rsid w:val="00773C1F"/>
    <w:rsid w:val="0077400F"/>
    <w:rsid w:val="00774708"/>
    <w:rsid w:val="00774DA4"/>
    <w:rsid w:val="007757EE"/>
    <w:rsid w:val="00776599"/>
    <w:rsid w:val="00777812"/>
    <w:rsid w:val="0078114B"/>
    <w:rsid w:val="00781DD2"/>
    <w:rsid w:val="007829D0"/>
    <w:rsid w:val="00782D2F"/>
    <w:rsid w:val="00783ECF"/>
    <w:rsid w:val="0078413A"/>
    <w:rsid w:val="0078622B"/>
    <w:rsid w:val="007869D9"/>
    <w:rsid w:val="00793B9B"/>
    <w:rsid w:val="007959E8"/>
    <w:rsid w:val="00795E9C"/>
    <w:rsid w:val="007A0521"/>
    <w:rsid w:val="007A2E12"/>
    <w:rsid w:val="007A3475"/>
    <w:rsid w:val="007A41C8"/>
    <w:rsid w:val="007A50BD"/>
    <w:rsid w:val="007A54CE"/>
    <w:rsid w:val="007A6FD9"/>
    <w:rsid w:val="007A7FFA"/>
    <w:rsid w:val="007B04EB"/>
    <w:rsid w:val="007B0D4F"/>
    <w:rsid w:val="007B10CB"/>
    <w:rsid w:val="007B12E0"/>
    <w:rsid w:val="007B3C9D"/>
    <w:rsid w:val="007B5A3D"/>
    <w:rsid w:val="007B5B95"/>
    <w:rsid w:val="007B68EA"/>
    <w:rsid w:val="007B6F5D"/>
    <w:rsid w:val="007B7453"/>
    <w:rsid w:val="007B7635"/>
    <w:rsid w:val="007B76E0"/>
    <w:rsid w:val="007C1E8B"/>
    <w:rsid w:val="007C2D89"/>
    <w:rsid w:val="007C4593"/>
    <w:rsid w:val="007C5309"/>
    <w:rsid w:val="007C6069"/>
    <w:rsid w:val="007D06C4"/>
    <w:rsid w:val="007D1352"/>
    <w:rsid w:val="007D2508"/>
    <w:rsid w:val="007D346A"/>
    <w:rsid w:val="007D6518"/>
    <w:rsid w:val="007D76BD"/>
    <w:rsid w:val="007E0BF1"/>
    <w:rsid w:val="007F031E"/>
    <w:rsid w:val="007F0ED8"/>
    <w:rsid w:val="007F0F63"/>
    <w:rsid w:val="007F112F"/>
    <w:rsid w:val="007F1FD1"/>
    <w:rsid w:val="007F46E8"/>
    <w:rsid w:val="007F75CE"/>
    <w:rsid w:val="008013A4"/>
    <w:rsid w:val="00802650"/>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E73"/>
    <w:rsid w:val="00825138"/>
    <w:rsid w:val="008269DD"/>
    <w:rsid w:val="00827FC6"/>
    <w:rsid w:val="00830621"/>
    <w:rsid w:val="0083348C"/>
    <w:rsid w:val="00835039"/>
    <w:rsid w:val="00837338"/>
    <w:rsid w:val="008373D3"/>
    <w:rsid w:val="00840617"/>
    <w:rsid w:val="00840F84"/>
    <w:rsid w:val="008426D5"/>
    <w:rsid w:val="00842A47"/>
    <w:rsid w:val="00843C13"/>
    <w:rsid w:val="00845306"/>
    <w:rsid w:val="008454F8"/>
    <w:rsid w:val="00847F83"/>
    <w:rsid w:val="0085173A"/>
    <w:rsid w:val="00856316"/>
    <w:rsid w:val="008603CE"/>
    <w:rsid w:val="008620FC"/>
    <w:rsid w:val="008627A5"/>
    <w:rsid w:val="00863E05"/>
    <w:rsid w:val="00863ECD"/>
    <w:rsid w:val="00865ACA"/>
    <w:rsid w:val="00865D28"/>
    <w:rsid w:val="00865F85"/>
    <w:rsid w:val="0086638F"/>
    <w:rsid w:val="00867C10"/>
    <w:rsid w:val="00870439"/>
    <w:rsid w:val="00870DA1"/>
    <w:rsid w:val="008724F7"/>
    <w:rsid w:val="00880429"/>
    <w:rsid w:val="00882F72"/>
    <w:rsid w:val="00883796"/>
    <w:rsid w:val="00883F93"/>
    <w:rsid w:val="00884DB3"/>
    <w:rsid w:val="00885A9D"/>
    <w:rsid w:val="008864F6"/>
    <w:rsid w:val="00887E60"/>
    <w:rsid w:val="0089049D"/>
    <w:rsid w:val="0089216D"/>
    <w:rsid w:val="008928C9"/>
    <w:rsid w:val="00892E36"/>
    <w:rsid w:val="008930CB"/>
    <w:rsid w:val="008938DC"/>
    <w:rsid w:val="00893FD1"/>
    <w:rsid w:val="00894836"/>
    <w:rsid w:val="00895172"/>
    <w:rsid w:val="00895680"/>
    <w:rsid w:val="00896DFF"/>
    <w:rsid w:val="0089762C"/>
    <w:rsid w:val="008976A8"/>
    <w:rsid w:val="008A1893"/>
    <w:rsid w:val="008A3215"/>
    <w:rsid w:val="008A57E6"/>
    <w:rsid w:val="008A6F81"/>
    <w:rsid w:val="008A769A"/>
    <w:rsid w:val="008B0C9C"/>
    <w:rsid w:val="008B166D"/>
    <w:rsid w:val="008B17F4"/>
    <w:rsid w:val="008B2C78"/>
    <w:rsid w:val="008B3615"/>
    <w:rsid w:val="008B4AC4"/>
    <w:rsid w:val="008B50C8"/>
    <w:rsid w:val="008B5281"/>
    <w:rsid w:val="008B5F6A"/>
    <w:rsid w:val="008B7E05"/>
    <w:rsid w:val="008C1797"/>
    <w:rsid w:val="008C219C"/>
    <w:rsid w:val="008C475E"/>
    <w:rsid w:val="008C5A0F"/>
    <w:rsid w:val="008C619A"/>
    <w:rsid w:val="008C7E9D"/>
    <w:rsid w:val="008D0101"/>
    <w:rsid w:val="008D0A1A"/>
    <w:rsid w:val="008D0CE8"/>
    <w:rsid w:val="008D2D1D"/>
    <w:rsid w:val="008D33F4"/>
    <w:rsid w:val="008D453D"/>
    <w:rsid w:val="008D53AD"/>
    <w:rsid w:val="008D562B"/>
    <w:rsid w:val="008D5733"/>
    <w:rsid w:val="008D622B"/>
    <w:rsid w:val="008D666C"/>
    <w:rsid w:val="008D6ED2"/>
    <w:rsid w:val="008D7B54"/>
    <w:rsid w:val="008E0C9D"/>
    <w:rsid w:val="008E14E0"/>
    <w:rsid w:val="008E1648"/>
    <w:rsid w:val="008E1B3E"/>
    <w:rsid w:val="008E2319"/>
    <w:rsid w:val="008E4BB6"/>
    <w:rsid w:val="008E5518"/>
    <w:rsid w:val="008E655F"/>
    <w:rsid w:val="008E6A84"/>
    <w:rsid w:val="008F0CDC"/>
    <w:rsid w:val="008F1257"/>
    <w:rsid w:val="008F17A3"/>
    <w:rsid w:val="008F1ED3"/>
    <w:rsid w:val="008F23A5"/>
    <w:rsid w:val="008F2AB8"/>
    <w:rsid w:val="008F3831"/>
    <w:rsid w:val="008F4C29"/>
    <w:rsid w:val="008F70BD"/>
    <w:rsid w:val="008F788F"/>
    <w:rsid w:val="008F78BE"/>
    <w:rsid w:val="008F7EA2"/>
    <w:rsid w:val="00902722"/>
    <w:rsid w:val="009027BC"/>
    <w:rsid w:val="00902EB2"/>
    <w:rsid w:val="009056D4"/>
    <w:rsid w:val="009062E6"/>
    <w:rsid w:val="00911BE5"/>
    <w:rsid w:val="00913CA9"/>
    <w:rsid w:val="009145AE"/>
    <w:rsid w:val="009146CE"/>
    <w:rsid w:val="00914CA7"/>
    <w:rsid w:val="00915C3E"/>
    <w:rsid w:val="009161A8"/>
    <w:rsid w:val="0092009D"/>
    <w:rsid w:val="00920D88"/>
    <w:rsid w:val="009245F5"/>
    <w:rsid w:val="009249EC"/>
    <w:rsid w:val="00924E62"/>
    <w:rsid w:val="009273B3"/>
    <w:rsid w:val="009305B5"/>
    <w:rsid w:val="00941284"/>
    <w:rsid w:val="009419E7"/>
    <w:rsid w:val="00941B3F"/>
    <w:rsid w:val="0094213B"/>
    <w:rsid w:val="009425B3"/>
    <w:rsid w:val="009429D5"/>
    <w:rsid w:val="00942BF1"/>
    <w:rsid w:val="009436DD"/>
    <w:rsid w:val="00945180"/>
    <w:rsid w:val="00945428"/>
    <w:rsid w:val="0094607B"/>
    <w:rsid w:val="00953604"/>
    <w:rsid w:val="0095496B"/>
    <w:rsid w:val="00957DC9"/>
    <w:rsid w:val="00960742"/>
    <w:rsid w:val="009610DC"/>
    <w:rsid w:val="00961490"/>
    <w:rsid w:val="0096381A"/>
    <w:rsid w:val="00965E04"/>
    <w:rsid w:val="009674AD"/>
    <w:rsid w:val="00970CDC"/>
    <w:rsid w:val="00975AE0"/>
    <w:rsid w:val="00977010"/>
    <w:rsid w:val="00977C37"/>
    <w:rsid w:val="00977D02"/>
    <w:rsid w:val="009809BB"/>
    <w:rsid w:val="0098364B"/>
    <w:rsid w:val="00984396"/>
    <w:rsid w:val="009858D9"/>
    <w:rsid w:val="00985FA5"/>
    <w:rsid w:val="009911AF"/>
    <w:rsid w:val="009912CD"/>
    <w:rsid w:val="00991875"/>
    <w:rsid w:val="00991F92"/>
    <w:rsid w:val="00992985"/>
    <w:rsid w:val="00993889"/>
    <w:rsid w:val="0099551B"/>
    <w:rsid w:val="00997260"/>
    <w:rsid w:val="00997BF1"/>
    <w:rsid w:val="009A089C"/>
    <w:rsid w:val="009A118E"/>
    <w:rsid w:val="009A21CD"/>
    <w:rsid w:val="009A278C"/>
    <w:rsid w:val="009A2BC2"/>
    <w:rsid w:val="009A42C1"/>
    <w:rsid w:val="009A4588"/>
    <w:rsid w:val="009A5429"/>
    <w:rsid w:val="009A72AD"/>
    <w:rsid w:val="009B09E0"/>
    <w:rsid w:val="009B0BC5"/>
    <w:rsid w:val="009B1247"/>
    <w:rsid w:val="009B2409"/>
    <w:rsid w:val="009B6029"/>
    <w:rsid w:val="009B6971"/>
    <w:rsid w:val="009C1651"/>
    <w:rsid w:val="009C27F1"/>
    <w:rsid w:val="009C3152"/>
    <w:rsid w:val="009C4CFA"/>
    <w:rsid w:val="009C5070"/>
    <w:rsid w:val="009C683D"/>
    <w:rsid w:val="009D112C"/>
    <w:rsid w:val="009D47FA"/>
    <w:rsid w:val="009D4C5B"/>
    <w:rsid w:val="009D50D2"/>
    <w:rsid w:val="009D5197"/>
    <w:rsid w:val="009D640C"/>
    <w:rsid w:val="009D6BCA"/>
    <w:rsid w:val="009E0F62"/>
    <w:rsid w:val="009E1A93"/>
    <w:rsid w:val="009E2434"/>
    <w:rsid w:val="009E28BC"/>
    <w:rsid w:val="009E2CA3"/>
    <w:rsid w:val="009E38C6"/>
    <w:rsid w:val="009E4A58"/>
    <w:rsid w:val="009E5A2D"/>
    <w:rsid w:val="009E5AB2"/>
    <w:rsid w:val="009E6219"/>
    <w:rsid w:val="009E6B2B"/>
    <w:rsid w:val="009F0169"/>
    <w:rsid w:val="009F03B3"/>
    <w:rsid w:val="009F2895"/>
    <w:rsid w:val="00A0096C"/>
    <w:rsid w:val="00A01757"/>
    <w:rsid w:val="00A02195"/>
    <w:rsid w:val="00A028C0"/>
    <w:rsid w:val="00A02BAE"/>
    <w:rsid w:val="00A06A6B"/>
    <w:rsid w:val="00A07E47"/>
    <w:rsid w:val="00A129D0"/>
    <w:rsid w:val="00A12C33"/>
    <w:rsid w:val="00A138BA"/>
    <w:rsid w:val="00A14C8E"/>
    <w:rsid w:val="00A153D9"/>
    <w:rsid w:val="00A15F09"/>
    <w:rsid w:val="00A169B6"/>
    <w:rsid w:val="00A2271D"/>
    <w:rsid w:val="00A237D5"/>
    <w:rsid w:val="00A24838"/>
    <w:rsid w:val="00A250F9"/>
    <w:rsid w:val="00A30EFC"/>
    <w:rsid w:val="00A31984"/>
    <w:rsid w:val="00A32515"/>
    <w:rsid w:val="00A32D73"/>
    <w:rsid w:val="00A3367B"/>
    <w:rsid w:val="00A3597D"/>
    <w:rsid w:val="00A36DD1"/>
    <w:rsid w:val="00A4006C"/>
    <w:rsid w:val="00A40091"/>
    <w:rsid w:val="00A4030F"/>
    <w:rsid w:val="00A41C79"/>
    <w:rsid w:val="00A41CB5"/>
    <w:rsid w:val="00A42CDF"/>
    <w:rsid w:val="00A43BBD"/>
    <w:rsid w:val="00A4452E"/>
    <w:rsid w:val="00A4472C"/>
    <w:rsid w:val="00A44E69"/>
    <w:rsid w:val="00A4661E"/>
    <w:rsid w:val="00A5457E"/>
    <w:rsid w:val="00A55BD6"/>
    <w:rsid w:val="00A55D50"/>
    <w:rsid w:val="00A57142"/>
    <w:rsid w:val="00A5792E"/>
    <w:rsid w:val="00A62B93"/>
    <w:rsid w:val="00A64698"/>
    <w:rsid w:val="00A648CD"/>
    <w:rsid w:val="00A6537A"/>
    <w:rsid w:val="00A67866"/>
    <w:rsid w:val="00A70B07"/>
    <w:rsid w:val="00A723F8"/>
    <w:rsid w:val="00A77CCB"/>
    <w:rsid w:val="00A83D8D"/>
    <w:rsid w:val="00A8446B"/>
    <w:rsid w:val="00A8473F"/>
    <w:rsid w:val="00A862D6"/>
    <w:rsid w:val="00A8715E"/>
    <w:rsid w:val="00A91BD8"/>
    <w:rsid w:val="00A9295B"/>
    <w:rsid w:val="00A92D1A"/>
    <w:rsid w:val="00A93B09"/>
    <w:rsid w:val="00A93B4D"/>
    <w:rsid w:val="00A94247"/>
    <w:rsid w:val="00A952D7"/>
    <w:rsid w:val="00A963F7"/>
    <w:rsid w:val="00A96AD8"/>
    <w:rsid w:val="00AA052C"/>
    <w:rsid w:val="00AA1E45"/>
    <w:rsid w:val="00AA413D"/>
    <w:rsid w:val="00AA4286"/>
    <w:rsid w:val="00AA456B"/>
    <w:rsid w:val="00AA57F5"/>
    <w:rsid w:val="00AA672E"/>
    <w:rsid w:val="00AA6EC9"/>
    <w:rsid w:val="00AB1164"/>
    <w:rsid w:val="00AB38C0"/>
    <w:rsid w:val="00AB41D5"/>
    <w:rsid w:val="00AB5DA7"/>
    <w:rsid w:val="00AB6309"/>
    <w:rsid w:val="00AB6C5F"/>
    <w:rsid w:val="00AB7129"/>
    <w:rsid w:val="00AB79B8"/>
    <w:rsid w:val="00AC24F1"/>
    <w:rsid w:val="00AC27A6"/>
    <w:rsid w:val="00AC2E11"/>
    <w:rsid w:val="00AC30F7"/>
    <w:rsid w:val="00AC3A5A"/>
    <w:rsid w:val="00AC4D95"/>
    <w:rsid w:val="00AC5DF4"/>
    <w:rsid w:val="00AC7481"/>
    <w:rsid w:val="00AD0AEF"/>
    <w:rsid w:val="00AD11B7"/>
    <w:rsid w:val="00AD1A94"/>
    <w:rsid w:val="00AD1C05"/>
    <w:rsid w:val="00AD4126"/>
    <w:rsid w:val="00AD421C"/>
    <w:rsid w:val="00AD44FA"/>
    <w:rsid w:val="00AD63AF"/>
    <w:rsid w:val="00AE070A"/>
    <w:rsid w:val="00AE101C"/>
    <w:rsid w:val="00AE37E5"/>
    <w:rsid w:val="00AE5EB4"/>
    <w:rsid w:val="00AF0C18"/>
    <w:rsid w:val="00AF38B3"/>
    <w:rsid w:val="00AF47C5"/>
    <w:rsid w:val="00AF5398"/>
    <w:rsid w:val="00AF60CC"/>
    <w:rsid w:val="00AF7B22"/>
    <w:rsid w:val="00B04234"/>
    <w:rsid w:val="00B049AF"/>
    <w:rsid w:val="00B07242"/>
    <w:rsid w:val="00B10534"/>
    <w:rsid w:val="00B113DB"/>
    <w:rsid w:val="00B11D8A"/>
    <w:rsid w:val="00B12981"/>
    <w:rsid w:val="00B147DD"/>
    <w:rsid w:val="00B156FD"/>
    <w:rsid w:val="00B202BF"/>
    <w:rsid w:val="00B21F61"/>
    <w:rsid w:val="00B232C7"/>
    <w:rsid w:val="00B25383"/>
    <w:rsid w:val="00B261F1"/>
    <w:rsid w:val="00B265BC"/>
    <w:rsid w:val="00B316F4"/>
    <w:rsid w:val="00B31FB1"/>
    <w:rsid w:val="00B33952"/>
    <w:rsid w:val="00B33C5E"/>
    <w:rsid w:val="00B342F4"/>
    <w:rsid w:val="00B34369"/>
    <w:rsid w:val="00B34DC2"/>
    <w:rsid w:val="00B378E5"/>
    <w:rsid w:val="00B4346D"/>
    <w:rsid w:val="00B4351C"/>
    <w:rsid w:val="00B440F4"/>
    <w:rsid w:val="00B447A5"/>
    <w:rsid w:val="00B4654C"/>
    <w:rsid w:val="00B47293"/>
    <w:rsid w:val="00B50E50"/>
    <w:rsid w:val="00B517BD"/>
    <w:rsid w:val="00B52120"/>
    <w:rsid w:val="00B5305C"/>
    <w:rsid w:val="00B54ABC"/>
    <w:rsid w:val="00B54DDE"/>
    <w:rsid w:val="00B56FBE"/>
    <w:rsid w:val="00B572E8"/>
    <w:rsid w:val="00B60793"/>
    <w:rsid w:val="00B60ACF"/>
    <w:rsid w:val="00B62172"/>
    <w:rsid w:val="00B62B58"/>
    <w:rsid w:val="00B63E39"/>
    <w:rsid w:val="00B6496F"/>
    <w:rsid w:val="00B65149"/>
    <w:rsid w:val="00B66567"/>
    <w:rsid w:val="00B66F52"/>
    <w:rsid w:val="00B66FE5"/>
    <w:rsid w:val="00B716ED"/>
    <w:rsid w:val="00B72880"/>
    <w:rsid w:val="00B758BF"/>
    <w:rsid w:val="00B7745B"/>
    <w:rsid w:val="00B777A6"/>
    <w:rsid w:val="00B77EC8"/>
    <w:rsid w:val="00B827A6"/>
    <w:rsid w:val="00B831CE"/>
    <w:rsid w:val="00B83D58"/>
    <w:rsid w:val="00B844AF"/>
    <w:rsid w:val="00B84E75"/>
    <w:rsid w:val="00B86597"/>
    <w:rsid w:val="00B86677"/>
    <w:rsid w:val="00B87131"/>
    <w:rsid w:val="00B9133B"/>
    <w:rsid w:val="00B939B1"/>
    <w:rsid w:val="00B96D40"/>
    <w:rsid w:val="00B97386"/>
    <w:rsid w:val="00BA1E6D"/>
    <w:rsid w:val="00BA263B"/>
    <w:rsid w:val="00BA2828"/>
    <w:rsid w:val="00BA2E7A"/>
    <w:rsid w:val="00BA3718"/>
    <w:rsid w:val="00BA42B2"/>
    <w:rsid w:val="00BA58D4"/>
    <w:rsid w:val="00BA5B9E"/>
    <w:rsid w:val="00BA7C9A"/>
    <w:rsid w:val="00BB2CFB"/>
    <w:rsid w:val="00BB5083"/>
    <w:rsid w:val="00BB5F8F"/>
    <w:rsid w:val="00BB657A"/>
    <w:rsid w:val="00BC1A4E"/>
    <w:rsid w:val="00BC5DC7"/>
    <w:rsid w:val="00BC6B8B"/>
    <w:rsid w:val="00BC73D8"/>
    <w:rsid w:val="00BD3690"/>
    <w:rsid w:val="00BD52D7"/>
    <w:rsid w:val="00BD5AD2"/>
    <w:rsid w:val="00BE22F3"/>
    <w:rsid w:val="00BE5B52"/>
    <w:rsid w:val="00BE6A16"/>
    <w:rsid w:val="00BE7B8D"/>
    <w:rsid w:val="00BF0993"/>
    <w:rsid w:val="00BF10A9"/>
    <w:rsid w:val="00BF12DA"/>
    <w:rsid w:val="00BF1703"/>
    <w:rsid w:val="00BF2252"/>
    <w:rsid w:val="00BF231C"/>
    <w:rsid w:val="00BF51E5"/>
    <w:rsid w:val="00BF57CB"/>
    <w:rsid w:val="00BF74A6"/>
    <w:rsid w:val="00C013AD"/>
    <w:rsid w:val="00C04904"/>
    <w:rsid w:val="00C056B3"/>
    <w:rsid w:val="00C103E5"/>
    <w:rsid w:val="00C13319"/>
    <w:rsid w:val="00C13EE9"/>
    <w:rsid w:val="00C21540"/>
    <w:rsid w:val="00C21906"/>
    <w:rsid w:val="00C21BFA"/>
    <w:rsid w:val="00C22148"/>
    <w:rsid w:val="00C2267E"/>
    <w:rsid w:val="00C23001"/>
    <w:rsid w:val="00C23210"/>
    <w:rsid w:val="00C24C8D"/>
    <w:rsid w:val="00C25FE2"/>
    <w:rsid w:val="00C26454"/>
    <w:rsid w:val="00C26B53"/>
    <w:rsid w:val="00C279B2"/>
    <w:rsid w:val="00C27DEA"/>
    <w:rsid w:val="00C330A7"/>
    <w:rsid w:val="00C33E50"/>
    <w:rsid w:val="00C34075"/>
    <w:rsid w:val="00C34343"/>
    <w:rsid w:val="00C34C20"/>
    <w:rsid w:val="00C35A3E"/>
    <w:rsid w:val="00C36D65"/>
    <w:rsid w:val="00C42130"/>
    <w:rsid w:val="00C421EB"/>
    <w:rsid w:val="00C423A4"/>
    <w:rsid w:val="00C437A0"/>
    <w:rsid w:val="00C44BF5"/>
    <w:rsid w:val="00C464C1"/>
    <w:rsid w:val="00C521D6"/>
    <w:rsid w:val="00C546C7"/>
    <w:rsid w:val="00C55232"/>
    <w:rsid w:val="00C553A4"/>
    <w:rsid w:val="00C55A06"/>
    <w:rsid w:val="00C55D03"/>
    <w:rsid w:val="00C601BC"/>
    <w:rsid w:val="00C62945"/>
    <w:rsid w:val="00C6329F"/>
    <w:rsid w:val="00C63340"/>
    <w:rsid w:val="00C637DB"/>
    <w:rsid w:val="00C643F9"/>
    <w:rsid w:val="00C64E95"/>
    <w:rsid w:val="00C664C8"/>
    <w:rsid w:val="00C71372"/>
    <w:rsid w:val="00C72410"/>
    <w:rsid w:val="00C7287F"/>
    <w:rsid w:val="00C75232"/>
    <w:rsid w:val="00C77A99"/>
    <w:rsid w:val="00C80CB8"/>
    <w:rsid w:val="00C819F8"/>
    <w:rsid w:val="00C8248C"/>
    <w:rsid w:val="00C84E33"/>
    <w:rsid w:val="00C86A18"/>
    <w:rsid w:val="00C86D6F"/>
    <w:rsid w:val="00C905FC"/>
    <w:rsid w:val="00C92D03"/>
    <w:rsid w:val="00C9319C"/>
    <w:rsid w:val="00C9341A"/>
    <w:rsid w:val="00C94285"/>
    <w:rsid w:val="00C9435D"/>
    <w:rsid w:val="00C94DF2"/>
    <w:rsid w:val="00C96741"/>
    <w:rsid w:val="00C96AC7"/>
    <w:rsid w:val="00C97131"/>
    <w:rsid w:val="00CA0D74"/>
    <w:rsid w:val="00CA2D1B"/>
    <w:rsid w:val="00CA375D"/>
    <w:rsid w:val="00CA3DCD"/>
    <w:rsid w:val="00CA3FA4"/>
    <w:rsid w:val="00CA6476"/>
    <w:rsid w:val="00CA662A"/>
    <w:rsid w:val="00CA7AFD"/>
    <w:rsid w:val="00CA7C3C"/>
    <w:rsid w:val="00CB0189"/>
    <w:rsid w:val="00CB0BA2"/>
    <w:rsid w:val="00CB1A42"/>
    <w:rsid w:val="00CB1B0C"/>
    <w:rsid w:val="00CB20B6"/>
    <w:rsid w:val="00CB2C0B"/>
    <w:rsid w:val="00CB2E9C"/>
    <w:rsid w:val="00CB4521"/>
    <w:rsid w:val="00CB517D"/>
    <w:rsid w:val="00CB7388"/>
    <w:rsid w:val="00CC038D"/>
    <w:rsid w:val="00CC08DB"/>
    <w:rsid w:val="00CC39FF"/>
    <w:rsid w:val="00CC3C2F"/>
    <w:rsid w:val="00CC4AC8"/>
    <w:rsid w:val="00CC5233"/>
    <w:rsid w:val="00CC5DE6"/>
    <w:rsid w:val="00CC6E4E"/>
    <w:rsid w:val="00CC6FE8"/>
    <w:rsid w:val="00CC7202"/>
    <w:rsid w:val="00CD235F"/>
    <w:rsid w:val="00CD2808"/>
    <w:rsid w:val="00CD28BF"/>
    <w:rsid w:val="00CD4092"/>
    <w:rsid w:val="00CD4A20"/>
    <w:rsid w:val="00CD50A1"/>
    <w:rsid w:val="00CD519E"/>
    <w:rsid w:val="00CE05FA"/>
    <w:rsid w:val="00CE0C4F"/>
    <w:rsid w:val="00CE30EA"/>
    <w:rsid w:val="00CE3DE0"/>
    <w:rsid w:val="00CE4CDE"/>
    <w:rsid w:val="00CE53F2"/>
    <w:rsid w:val="00CF048A"/>
    <w:rsid w:val="00CF0CE9"/>
    <w:rsid w:val="00CF155A"/>
    <w:rsid w:val="00CF2947"/>
    <w:rsid w:val="00CF686F"/>
    <w:rsid w:val="00CF6E60"/>
    <w:rsid w:val="00CF7BCA"/>
    <w:rsid w:val="00D008FD"/>
    <w:rsid w:val="00D0321C"/>
    <w:rsid w:val="00D035EC"/>
    <w:rsid w:val="00D05883"/>
    <w:rsid w:val="00D06AB1"/>
    <w:rsid w:val="00D072ED"/>
    <w:rsid w:val="00D07A16"/>
    <w:rsid w:val="00D1067E"/>
    <w:rsid w:val="00D10F50"/>
    <w:rsid w:val="00D11272"/>
    <w:rsid w:val="00D11F88"/>
    <w:rsid w:val="00D126F5"/>
    <w:rsid w:val="00D1489E"/>
    <w:rsid w:val="00D15057"/>
    <w:rsid w:val="00D163A5"/>
    <w:rsid w:val="00D20737"/>
    <w:rsid w:val="00D21E81"/>
    <w:rsid w:val="00D223DE"/>
    <w:rsid w:val="00D25E37"/>
    <w:rsid w:val="00D2661A"/>
    <w:rsid w:val="00D27031"/>
    <w:rsid w:val="00D27582"/>
    <w:rsid w:val="00D27EC4"/>
    <w:rsid w:val="00D3069C"/>
    <w:rsid w:val="00D30A19"/>
    <w:rsid w:val="00D32719"/>
    <w:rsid w:val="00D33333"/>
    <w:rsid w:val="00D33457"/>
    <w:rsid w:val="00D352A2"/>
    <w:rsid w:val="00D4162B"/>
    <w:rsid w:val="00D41BE9"/>
    <w:rsid w:val="00D44505"/>
    <w:rsid w:val="00D4514F"/>
    <w:rsid w:val="00D451E2"/>
    <w:rsid w:val="00D45E89"/>
    <w:rsid w:val="00D45E8D"/>
    <w:rsid w:val="00D466AE"/>
    <w:rsid w:val="00D4734F"/>
    <w:rsid w:val="00D47A42"/>
    <w:rsid w:val="00D50C7B"/>
    <w:rsid w:val="00D51BF3"/>
    <w:rsid w:val="00D52B21"/>
    <w:rsid w:val="00D57FE6"/>
    <w:rsid w:val="00D66846"/>
    <w:rsid w:val="00D675FB"/>
    <w:rsid w:val="00D71813"/>
    <w:rsid w:val="00D71F25"/>
    <w:rsid w:val="00D72A9C"/>
    <w:rsid w:val="00D739A2"/>
    <w:rsid w:val="00D75B5E"/>
    <w:rsid w:val="00D76219"/>
    <w:rsid w:val="00D77031"/>
    <w:rsid w:val="00D84941"/>
    <w:rsid w:val="00D84FA1"/>
    <w:rsid w:val="00D851F0"/>
    <w:rsid w:val="00D86DB7"/>
    <w:rsid w:val="00D9148C"/>
    <w:rsid w:val="00D918A1"/>
    <w:rsid w:val="00D926D0"/>
    <w:rsid w:val="00D93030"/>
    <w:rsid w:val="00D950E1"/>
    <w:rsid w:val="00D952A6"/>
    <w:rsid w:val="00D97F99"/>
    <w:rsid w:val="00DA10EB"/>
    <w:rsid w:val="00DA1E08"/>
    <w:rsid w:val="00DA24A7"/>
    <w:rsid w:val="00DA24F8"/>
    <w:rsid w:val="00DA28E8"/>
    <w:rsid w:val="00DA3808"/>
    <w:rsid w:val="00DA38D3"/>
    <w:rsid w:val="00DA3932"/>
    <w:rsid w:val="00DA3AFC"/>
    <w:rsid w:val="00DA64F8"/>
    <w:rsid w:val="00DA6C15"/>
    <w:rsid w:val="00DB0258"/>
    <w:rsid w:val="00DB38EE"/>
    <w:rsid w:val="00DB3C43"/>
    <w:rsid w:val="00DB498B"/>
    <w:rsid w:val="00DB66CA"/>
    <w:rsid w:val="00DB6BCA"/>
    <w:rsid w:val="00DB73F7"/>
    <w:rsid w:val="00DC0321"/>
    <w:rsid w:val="00DC3067"/>
    <w:rsid w:val="00DC370B"/>
    <w:rsid w:val="00DC5B90"/>
    <w:rsid w:val="00DC5BD5"/>
    <w:rsid w:val="00DC5BE5"/>
    <w:rsid w:val="00DC6C2B"/>
    <w:rsid w:val="00DC7F18"/>
    <w:rsid w:val="00DD00FF"/>
    <w:rsid w:val="00DD0619"/>
    <w:rsid w:val="00DD07FB"/>
    <w:rsid w:val="00DD0A09"/>
    <w:rsid w:val="00DD0B3B"/>
    <w:rsid w:val="00DD1979"/>
    <w:rsid w:val="00DD1AF1"/>
    <w:rsid w:val="00DD25C6"/>
    <w:rsid w:val="00DD2E4A"/>
    <w:rsid w:val="00DD4FE5"/>
    <w:rsid w:val="00DD54B0"/>
    <w:rsid w:val="00DD57EE"/>
    <w:rsid w:val="00DD694D"/>
    <w:rsid w:val="00DD6BCC"/>
    <w:rsid w:val="00DE0A4B"/>
    <w:rsid w:val="00DE12A8"/>
    <w:rsid w:val="00DE2410"/>
    <w:rsid w:val="00DE2939"/>
    <w:rsid w:val="00DE5F5D"/>
    <w:rsid w:val="00DE6E81"/>
    <w:rsid w:val="00DE703F"/>
    <w:rsid w:val="00DE7595"/>
    <w:rsid w:val="00DF14BB"/>
    <w:rsid w:val="00DF1961"/>
    <w:rsid w:val="00DF44DE"/>
    <w:rsid w:val="00DF5F11"/>
    <w:rsid w:val="00DF7CC2"/>
    <w:rsid w:val="00E00D7C"/>
    <w:rsid w:val="00E01138"/>
    <w:rsid w:val="00E02649"/>
    <w:rsid w:val="00E02C5C"/>
    <w:rsid w:val="00E02DFB"/>
    <w:rsid w:val="00E030F9"/>
    <w:rsid w:val="00E0311A"/>
    <w:rsid w:val="00E03138"/>
    <w:rsid w:val="00E06404"/>
    <w:rsid w:val="00E11A85"/>
    <w:rsid w:val="00E12495"/>
    <w:rsid w:val="00E15CCD"/>
    <w:rsid w:val="00E202EF"/>
    <w:rsid w:val="00E210B5"/>
    <w:rsid w:val="00E23D99"/>
    <w:rsid w:val="00E24ED2"/>
    <w:rsid w:val="00E2552F"/>
    <w:rsid w:val="00E3137A"/>
    <w:rsid w:val="00E32CCF"/>
    <w:rsid w:val="00E34A98"/>
    <w:rsid w:val="00E35D1E"/>
    <w:rsid w:val="00E364F9"/>
    <w:rsid w:val="00E365FA"/>
    <w:rsid w:val="00E36789"/>
    <w:rsid w:val="00E40063"/>
    <w:rsid w:val="00E41BFD"/>
    <w:rsid w:val="00E439BD"/>
    <w:rsid w:val="00E44A83"/>
    <w:rsid w:val="00E46197"/>
    <w:rsid w:val="00E468FD"/>
    <w:rsid w:val="00E502C1"/>
    <w:rsid w:val="00E502DD"/>
    <w:rsid w:val="00E50D3A"/>
    <w:rsid w:val="00E51387"/>
    <w:rsid w:val="00E51E68"/>
    <w:rsid w:val="00E52481"/>
    <w:rsid w:val="00E52EFD"/>
    <w:rsid w:val="00E5408A"/>
    <w:rsid w:val="00E56800"/>
    <w:rsid w:val="00E5751F"/>
    <w:rsid w:val="00E60C63"/>
    <w:rsid w:val="00E62FF9"/>
    <w:rsid w:val="00E635D6"/>
    <w:rsid w:val="00E639BC"/>
    <w:rsid w:val="00E664CC"/>
    <w:rsid w:val="00E70388"/>
    <w:rsid w:val="00E70F92"/>
    <w:rsid w:val="00E71BBE"/>
    <w:rsid w:val="00E7427D"/>
    <w:rsid w:val="00E74C54"/>
    <w:rsid w:val="00E7706D"/>
    <w:rsid w:val="00E77A03"/>
    <w:rsid w:val="00E81B56"/>
    <w:rsid w:val="00E822E8"/>
    <w:rsid w:val="00E82554"/>
    <w:rsid w:val="00E82606"/>
    <w:rsid w:val="00E846C8"/>
    <w:rsid w:val="00E84957"/>
    <w:rsid w:val="00E84A55"/>
    <w:rsid w:val="00E859C9"/>
    <w:rsid w:val="00E85BFF"/>
    <w:rsid w:val="00E90391"/>
    <w:rsid w:val="00E906C2"/>
    <w:rsid w:val="00E9311F"/>
    <w:rsid w:val="00E934D1"/>
    <w:rsid w:val="00E94A8D"/>
    <w:rsid w:val="00E94AF0"/>
    <w:rsid w:val="00E957EA"/>
    <w:rsid w:val="00E95D13"/>
    <w:rsid w:val="00E95DD3"/>
    <w:rsid w:val="00E969D5"/>
    <w:rsid w:val="00EA00F6"/>
    <w:rsid w:val="00EA58BD"/>
    <w:rsid w:val="00EA58D1"/>
    <w:rsid w:val="00EA61BC"/>
    <w:rsid w:val="00EA681A"/>
    <w:rsid w:val="00EA735B"/>
    <w:rsid w:val="00EB17DE"/>
    <w:rsid w:val="00EB1E69"/>
    <w:rsid w:val="00EB2086"/>
    <w:rsid w:val="00EB5EDF"/>
    <w:rsid w:val="00EB60FE"/>
    <w:rsid w:val="00EB6290"/>
    <w:rsid w:val="00EB6378"/>
    <w:rsid w:val="00EB74DB"/>
    <w:rsid w:val="00EC5359"/>
    <w:rsid w:val="00EC562A"/>
    <w:rsid w:val="00ED067A"/>
    <w:rsid w:val="00ED2B50"/>
    <w:rsid w:val="00ED2C21"/>
    <w:rsid w:val="00ED41ED"/>
    <w:rsid w:val="00ED52B6"/>
    <w:rsid w:val="00ED60CA"/>
    <w:rsid w:val="00ED7393"/>
    <w:rsid w:val="00EE0350"/>
    <w:rsid w:val="00EE0719"/>
    <w:rsid w:val="00EE0E80"/>
    <w:rsid w:val="00EE0EF7"/>
    <w:rsid w:val="00EE54A6"/>
    <w:rsid w:val="00EE613F"/>
    <w:rsid w:val="00EE6381"/>
    <w:rsid w:val="00EE7295"/>
    <w:rsid w:val="00EE7869"/>
    <w:rsid w:val="00EF054A"/>
    <w:rsid w:val="00EF3235"/>
    <w:rsid w:val="00EF60B8"/>
    <w:rsid w:val="00EF7E72"/>
    <w:rsid w:val="00F0396F"/>
    <w:rsid w:val="00F06D37"/>
    <w:rsid w:val="00F07B9D"/>
    <w:rsid w:val="00F10C94"/>
    <w:rsid w:val="00F11586"/>
    <w:rsid w:val="00F1183B"/>
    <w:rsid w:val="00F11C9F"/>
    <w:rsid w:val="00F11CE8"/>
    <w:rsid w:val="00F12263"/>
    <w:rsid w:val="00F1409D"/>
    <w:rsid w:val="00F14214"/>
    <w:rsid w:val="00F157A9"/>
    <w:rsid w:val="00F179B0"/>
    <w:rsid w:val="00F24EA1"/>
    <w:rsid w:val="00F25BB6"/>
    <w:rsid w:val="00F2693A"/>
    <w:rsid w:val="00F26B7E"/>
    <w:rsid w:val="00F27A3B"/>
    <w:rsid w:val="00F300DF"/>
    <w:rsid w:val="00F337C6"/>
    <w:rsid w:val="00F33817"/>
    <w:rsid w:val="00F420D5"/>
    <w:rsid w:val="00F4503D"/>
    <w:rsid w:val="00F451EA"/>
    <w:rsid w:val="00F45447"/>
    <w:rsid w:val="00F456C6"/>
    <w:rsid w:val="00F4577B"/>
    <w:rsid w:val="00F46496"/>
    <w:rsid w:val="00F474D0"/>
    <w:rsid w:val="00F50179"/>
    <w:rsid w:val="00F509BD"/>
    <w:rsid w:val="00F50B9B"/>
    <w:rsid w:val="00F515EE"/>
    <w:rsid w:val="00F56511"/>
    <w:rsid w:val="00F60C02"/>
    <w:rsid w:val="00F614EF"/>
    <w:rsid w:val="00F6194E"/>
    <w:rsid w:val="00F61FD5"/>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6A3"/>
    <w:rsid w:val="00FA24E4"/>
    <w:rsid w:val="00FA3605"/>
    <w:rsid w:val="00FA4DAC"/>
    <w:rsid w:val="00FA65C8"/>
    <w:rsid w:val="00FA662D"/>
    <w:rsid w:val="00FA73B1"/>
    <w:rsid w:val="00FA7B3F"/>
    <w:rsid w:val="00FB0CB9"/>
    <w:rsid w:val="00FB231D"/>
    <w:rsid w:val="00FB3323"/>
    <w:rsid w:val="00FB45F1"/>
    <w:rsid w:val="00FB4A72"/>
    <w:rsid w:val="00FB54E8"/>
    <w:rsid w:val="00FB7054"/>
    <w:rsid w:val="00FC17B7"/>
    <w:rsid w:val="00FC2CB7"/>
    <w:rsid w:val="00FC3A0E"/>
    <w:rsid w:val="00FC4090"/>
    <w:rsid w:val="00FC47EA"/>
    <w:rsid w:val="00FC55B4"/>
    <w:rsid w:val="00FC73C7"/>
    <w:rsid w:val="00FD00E6"/>
    <w:rsid w:val="00FD09A1"/>
    <w:rsid w:val="00FD2A45"/>
    <w:rsid w:val="00FD2A7C"/>
    <w:rsid w:val="00FD3BF0"/>
    <w:rsid w:val="00FD59EB"/>
    <w:rsid w:val="00FD7299"/>
    <w:rsid w:val="00FE1FBE"/>
    <w:rsid w:val="00FE3901"/>
    <w:rsid w:val="00FE39D3"/>
    <w:rsid w:val="00FE4BCE"/>
    <w:rsid w:val="00FE51AE"/>
    <w:rsid w:val="00FE54AE"/>
    <w:rsid w:val="00FE576A"/>
    <w:rsid w:val="00FE68F2"/>
    <w:rsid w:val="00FE7E79"/>
    <w:rsid w:val="00FF08A8"/>
    <w:rsid w:val="00FF195C"/>
    <w:rsid w:val="00FF3E7D"/>
    <w:rsid w:val="00FF5B99"/>
    <w:rsid w:val="00FF730C"/>
    <w:rsid w:val="00FF73F4"/>
    <w:rsid w:val="00FF7937"/>
    <w:rsid w:val="00FF7CE4"/>
    <w:rsid w:val="00FF7E39"/>
    <w:rsid w:val="0126160D"/>
    <w:rsid w:val="01561AA9"/>
    <w:rsid w:val="01F01FA1"/>
    <w:rsid w:val="04E40DA1"/>
    <w:rsid w:val="052D6C06"/>
    <w:rsid w:val="06292B6B"/>
    <w:rsid w:val="074004F0"/>
    <w:rsid w:val="09A83149"/>
    <w:rsid w:val="0B1D52BE"/>
    <w:rsid w:val="0BDD2148"/>
    <w:rsid w:val="0C3E3B91"/>
    <w:rsid w:val="0E63197E"/>
    <w:rsid w:val="0EAB51FD"/>
    <w:rsid w:val="0EB41B5D"/>
    <w:rsid w:val="10362B27"/>
    <w:rsid w:val="10536835"/>
    <w:rsid w:val="11527E3D"/>
    <w:rsid w:val="11A60C12"/>
    <w:rsid w:val="11F02628"/>
    <w:rsid w:val="12B236CE"/>
    <w:rsid w:val="13CD70D5"/>
    <w:rsid w:val="13D33304"/>
    <w:rsid w:val="142F202D"/>
    <w:rsid w:val="146616DD"/>
    <w:rsid w:val="15741F45"/>
    <w:rsid w:val="158A77F0"/>
    <w:rsid w:val="15CA4090"/>
    <w:rsid w:val="16895AB9"/>
    <w:rsid w:val="19151AC7"/>
    <w:rsid w:val="191B0CF0"/>
    <w:rsid w:val="1AC25798"/>
    <w:rsid w:val="1AC54EF0"/>
    <w:rsid w:val="1AE13A87"/>
    <w:rsid w:val="1BAB5E2C"/>
    <w:rsid w:val="1C8D5D8F"/>
    <w:rsid w:val="1D277E4F"/>
    <w:rsid w:val="1D941B5E"/>
    <w:rsid w:val="1F8E554A"/>
    <w:rsid w:val="1FAD4807"/>
    <w:rsid w:val="204E3F85"/>
    <w:rsid w:val="205C7FDB"/>
    <w:rsid w:val="213172AB"/>
    <w:rsid w:val="21356EFA"/>
    <w:rsid w:val="21363F5B"/>
    <w:rsid w:val="21527A1A"/>
    <w:rsid w:val="22CA3922"/>
    <w:rsid w:val="23E52BED"/>
    <w:rsid w:val="249B7324"/>
    <w:rsid w:val="250F3C41"/>
    <w:rsid w:val="26B755DC"/>
    <w:rsid w:val="26D70F6E"/>
    <w:rsid w:val="270F5DA7"/>
    <w:rsid w:val="277F117F"/>
    <w:rsid w:val="28CA68A9"/>
    <w:rsid w:val="2A102562"/>
    <w:rsid w:val="2B0B066A"/>
    <w:rsid w:val="2BE53C5E"/>
    <w:rsid w:val="2C364F00"/>
    <w:rsid w:val="2C4A3A06"/>
    <w:rsid w:val="2D2638BF"/>
    <w:rsid w:val="2DCF248A"/>
    <w:rsid w:val="2EB94E2E"/>
    <w:rsid w:val="319C3ECF"/>
    <w:rsid w:val="33505001"/>
    <w:rsid w:val="34620B61"/>
    <w:rsid w:val="34F128C2"/>
    <w:rsid w:val="36323721"/>
    <w:rsid w:val="36D0505C"/>
    <w:rsid w:val="37E03AC1"/>
    <w:rsid w:val="38124A6E"/>
    <w:rsid w:val="381978DC"/>
    <w:rsid w:val="3836752D"/>
    <w:rsid w:val="38C102F4"/>
    <w:rsid w:val="39CF0792"/>
    <w:rsid w:val="3BFF68A2"/>
    <w:rsid w:val="3D112421"/>
    <w:rsid w:val="3D4023BF"/>
    <w:rsid w:val="40A41B2B"/>
    <w:rsid w:val="40C818EC"/>
    <w:rsid w:val="414864CD"/>
    <w:rsid w:val="41B4781F"/>
    <w:rsid w:val="41B676E4"/>
    <w:rsid w:val="41BF6C57"/>
    <w:rsid w:val="420936C7"/>
    <w:rsid w:val="421B407A"/>
    <w:rsid w:val="43367407"/>
    <w:rsid w:val="43FF7EFB"/>
    <w:rsid w:val="440E1469"/>
    <w:rsid w:val="444F0990"/>
    <w:rsid w:val="454669E0"/>
    <w:rsid w:val="45B97E78"/>
    <w:rsid w:val="45C84B99"/>
    <w:rsid w:val="479D4CF2"/>
    <w:rsid w:val="479F54DD"/>
    <w:rsid w:val="48F1378B"/>
    <w:rsid w:val="492131C9"/>
    <w:rsid w:val="493B1F5A"/>
    <w:rsid w:val="494209E7"/>
    <w:rsid w:val="4AD05953"/>
    <w:rsid w:val="4B0B4954"/>
    <w:rsid w:val="4BB67BEE"/>
    <w:rsid w:val="4BD51861"/>
    <w:rsid w:val="4C993FE8"/>
    <w:rsid w:val="4CB05785"/>
    <w:rsid w:val="4ECC07CC"/>
    <w:rsid w:val="4F486CF7"/>
    <w:rsid w:val="505D61E2"/>
    <w:rsid w:val="52180FD4"/>
    <w:rsid w:val="535E4E90"/>
    <w:rsid w:val="536C64BC"/>
    <w:rsid w:val="538B6CA3"/>
    <w:rsid w:val="53A4641C"/>
    <w:rsid w:val="54BF0EA3"/>
    <w:rsid w:val="553700F3"/>
    <w:rsid w:val="559A6552"/>
    <w:rsid w:val="56655E82"/>
    <w:rsid w:val="58275244"/>
    <w:rsid w:val="58D21943"/>
    <w:rsid w:val="596F4F54"/>
    <w:rsid w:val="59A75706"/>
    <w:rsid w:val="59C22CCB"/>
    <w:rsid w:val="5A020743"/>
    <w:rsid w:val="5A8F4527"/>
    <w:rsid w:val="5B296730"/>
    <w:rsid w:val="5C38478D"/>
    <w:rsid w:val="5D211316"/>
    <w:rsid w:val="5D9B1B67"/>
    <w:rsid w:val="5E6A059F"/>
    <w:rsid w:val="5E84188B"/>
    <w:rsid w:val="5EFD0600"/>
    <w:rsid w:val="5F294F51"/>
    <w:rsid w:val="5F71619E"/>
    <w:rsid w:val="607F4EA4"/>
    <w:rsid w:val="60843C29"/>
    <w:rsid w:val="61125017"/>
    <w:rsid w:val="611724E2"/>
    <w:rsid w:val="61A97D36"/>
    <w:rsid w:val="61F60950"/>
    <w:rsid w:val="620B16A3"/>
    <w:rsid w:val="621601F1"/>
    <w:rsid w:val="63461A93"/>
    <w:rsid w:val="64464CA2"/>
    <w:rsid w:val="648D15C5"/>
    <w:rsid w:val="65905D67"/>
    <w:rsid w:val="66A2295D"/>
    <w:rsid w:val="66B27934"/>
    <w:rsid w:val="66F35F96"/>
    <w:rsid w:val="683D76DE"/>
    <w:rsid w:val="690F2B51"/>
    <w:rsid w:val="692D1AE1"/>
    <w:rsid w:val="697A6F98"/>
    <w:rsid w:val="69F8020C"/>
    <w:rsid w:val="6A334A7B"/>
    <w:rsid w:val="6A95183F"/>
    <w:rsid w:val="6B5305B3"/>
    <w:rsid w:val="6BE35B73"/>
    <w:rsid w:val="6C586E75"/>
    <w:rsid w:val="6C7C1180"/>
    <w:rsid w:val="709D1AA4"/>
    <w:rsid w:val="715D3215"/>
    <w:rsid w:val="72683B13"/>
    <w:rsid w:val="728F1117"/>
    <w:rsid w:val="742E1B8E"/>
    <w:rsid w:val="745D3988"/>
    <w:rsid w:val="75061AC9"/>
    <w:rsid w:val="75D67789"/>
    <w:rsid w:val="760D2FC2"/>
    <w:rsid w:val="78090FE7"/>
    <w:rsid w:val="7B5B2BD1"/>
    <w:rsid w:val="7B701640"/>
    <w:rsid w:val="7BA568E2"/>
    <w:rsid w:val="7C12435F"/>
    <w:rsid w:val="7D6F3B5E"/>
    <w:rsid w:val="7F371C40"/>
    <w:rsid w:val="7FB8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customStyle="1" w:styleId="11">
    <w:name w:val="引用1"/>
    <w:basedOn w:val="afff5"/>
    <w:next w:val="afff5"/>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7">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9">
    <w:name w:val="标准文件_页脚偶数页"/>
    <w:qFormat/>
    <w:pPr>
      <w:ind w:left="198"/>
    </w:pPr>
    <w:rPr>
      <w:rFonts w:ascii="宋体"/>
      <w:sz w:val="18"/>
    </w:rPr>
  </w:style>
  <w:style w:type="paragraph" w:customStyle="1" w:styleId="affffa">
    <w:name w:val="标准文件_页脚奇数页"/>
    <w:qFormat/>
    <w:pPr>
      <w:ind w:right="227"/>
      <w:jc w:val="right"/>
    </w:pPr>
    <w:rPr>
      <w:rFonts w:ascii="宋体"/>
      <w:sz w:val="18"/>
    </w:rPr>
  </w:style>
  <w:style w:type="paragraph" w:customStyle="1" w:styleId="affffb">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qFormat/>
    <w:pPr>
      <w:snapToGrid w:val="0"/>
      <w:ind w:firstLineChars="200" w:firstLine="200"/>
    </w:pPr>
    <w:rPr>
      <w:kern w:val="0"/>
    </w:rPr>
  </w:style>
  <w:style w:type="paragraph" w:customStyle="1" w:styleId="affffd">
    <w:name w:val="标准文件_版本"/>
    <w:basedOn w:val="affffc"/>
    <w:qFormat/>
    <w:pPr>
      <w:adjustRightInd/>
      <w:snapToGrid/>
      <w:ind w:firstLineChars="0" w:firstLine="0"/>
    </w:pPr>
    <w:rPr>
      <w:rFonts w:ascii="宋体" w:hAnsi="宋体"/>
      <w:kern w:val="2"/>
    </w:rPr>
  </w:style>
  <w:style w:type="paragraph" w:customStyle="1" w:styleId="affffe">
    <w:name w:val="标准文件_标准部门"/>
    <w:basedOn w:val="afff5"/>
    <w:qFormat/>
    <w:pPr>
      <w:jc w:val="center"/>
    </w:pPr>
    <w:rPr>
      <w:rFonts w:ascii="黑体" w:eastAsia="黑体"/>
      <w:kern w:val="0"/>
      <w:sz w:val="44"/>
    </w:rPr>
  </w:style>
  <w:style w:type="paragraph" w:customStyle="1" w:styleId="afffff">
    <w:name w:val="标准文件_标准代替"/>
    <w:basedOn w:val="afff5"/>
    <w:next w:val="afff5"/>
    <w:qFormat/>
    <w:pPr>
      <w:spacing w:line="310" w:lineRule="exact"/>
      <w:jc w:val="right"/>
    </w:pPr>
    <w:rPr>
      <w:rFonts w:ascii="宋体" w:hAnsi="宋体"/>
      <w:kern w:val="0"/>
    </w:rPr>
  </w:style>
  <w:style w:type="paragraph" w:customStyle="1" w:styleId="afffff0">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2">
    <w:name w:val="标准文件_页眉偶数页"/>
    <w:basedOn w:val="afffff1"/>
    <w:next w:val="afff5"/>
    <w:qFormat/>
    <w:pPr>
      <w:jc w:val="left"/>
    </w:pPr>
  </w:style>
  <w:style w:type="paragraph" w:customStyle="1" w:styleId="afffff3">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4">
    <w:name w:val="标准文件_段"/>
    <w:link w:val="Char6"/>
    <w:qFormat/>
    <w:pPr>
      <w:autoSpaceDE w:val="0"/>
      <w:autoSpaceDN w:val="0"/>
      <w:ind w:firstLineChars="200" w:firstLine="200"/>
      <w:jc w:val="both"/>
    </w:pPr>
    <w:rPr>
      <w:rFonts w:ascii="宋体"/>
      <w:sz w:val="21"/>
    </w:rPr>
  </w:style>
  <w:style w:type="paragraph" w:customStyle="1" w:styleId="affe">
    <w:name w:val="标准文件_二级条标题"/>
    <w:next w:val="afffff4"/>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5">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6">
    <w:name w:val="标准文件_封面标准编号"/>
    <w:basedOn w:val="afff5"/>
    <w:next w:val="afffff"/>
    <w:qFormat/>
    <w:pPr>
      <w:spacing w:line="310" w:lineRule="exact"/>
      <w:jc w:val="right"/>
    </w:pPr>
    <w:rPr>
      <w:rFonts w:ascii="黑体" w:eastAsia="黑体"/>
      <w:kern w:val="0"/>
      <w:sz w:val="28"/>
    </w:rPr>
  </w:style>
  <w:style w:type="paragraph" w:customStyle="1" w:styleId="afffff7">
    <w:name w:val="标准文件_封面标准分类号"/>
    <w:basedOn w:val="afff5"/>
    <w:qFormat/>
    <w:rPr>
      <w:rFonts w:ascii="黑体" w:eastAsia="黑体"/>
      <w:b/>
      <w:kern w:val="0"/>
      <w:sz w:val="28"/>
    </w:rPr>
  </w:style>
  <w:style w:type="paragraph" w:customStyle="1" w:styleId="afffff8">
    <w:name w:val="标准文件_封面标准名称"/>
    <w:basedOn w:val="afff5"/>
    <w:qFormat/>
    <w:pPr>
      <w:spacing w:line="240" w:lineRule="auto"/>
      <w:jc w:val="center"/>
    </w:pPr>
    <w:rPr>
      <w:rFonts w:ascii="黑体" w:eastAsia="黑体"/>
      <w:kern w:val="0"/>
      <w:sz w:val="52"/>
    </w:rPr>
  </w:style>
  <w:style w:type="paragraph" w:customStyle="1" w:styleId="afffff9">
    <w:name w:val="标准文件_封面标准英文名称"/>
    <w:basedOn w:val="afff5"/>
    <w:qFormat/>
    <w:pPr>
      <w:spacing w:line="240" w:lineRule="auto"/>
      <w:jc w:val="center"/>
    </w:pPr>
    <w:rPr>
      <w:rFonts w:ascii="黑体" w:eastAsia="黑体"/>
      <w:b/>
      <w:sz w:val="28"/>
    </w:rPr>
  </w:style>
  <w:style w:type="paragraph" w:customStyle="1" w:styleId="afffffa">
    <w:name w:val="标准文件_封面发布日期"/>
    <w:basedOn w:val="afff5"/>
    <w:qFormat/>
    <w:pPr>
      <w:spacing w:line="310" w:lineRule="exact"/>
    </w:pPr>
    <w:rPr>
      <w:rFonts w:ascii="黑体" w:eastAsia="黑体"/>
      <w:kern w:val="0"/>
      <w:sz w:val="28"/>
    </w:rPr>
  </w:style>
  <w:style w:type="paragraph" w:customStyle="1" w:styleId="afffffb">
    <w:name w:val="标准文件_封面密级"/>
    <w:basedOn w:val="afff5"/>
    <w:qFormat/>
    <w:rPr>
      <w:rFonts w:eastAsia="黑体"/>
      <w:sz w:val="32"/>
    </w:rPr>
  </w:style>
  <w:style w:type="paragraph" w:customStyle="1" w:styleId="afffffc">
    <w:name w:val="标准文件_封面实施日期"/>
    <w:basedOn w:val="afff5"/>
    <w:qFormat/>
    <w:pPr>
      <w:spacing w:line="310" w:lineRule="exact"/>
      <w:jc w:val="right"/>
    </w:pPr>
    <w:rPr>
      <w:rFonts w:ascii="黑体" w:eastAsia="黑体"/>
      <w:sz w:val="28"/>
    </w:rPr>
  </w:style>
  <w:style w:type="paragraph" w:customStyle="1" w:styleId="afffffd">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4"/>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0">
    <w:name w:val="标准文件_公式后的破折号"/>
    <w:basedOn w:val="afffff4"/>
    <w:next w:val="afffff4"/>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1">
    <w:name w:val="标准文件_目次、标准名称标题"/>
    <w:basedOn w:val="a6"/>
    <w:next w:val="afffff4"/>
    <w:qFormat/>
    <w:pPr>
      <w:spacing w:line="460" w:lineRule="exact"/>
    </w:pPr>
  </w:style>
  <w:style w:type="paragraph" w:customStyle="1" w:styleId="affffff2">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4"/>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4">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4"/>
    <w:qFormat/>
    <w:pPr>
      <w:numPr>
        <w:numId w:val="12"/>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4"/>
    <w:qFormat/>
    <w:pPr>
      <w:numPr>
        <w:ilvl w:val="2"/>
      </w:numPr>
      <w:spacing w:beforeLines="50" w:before="50" w:afterLines="50" w:after="50"/>
      <w:outlineLvl w:val="1"/>
    </w:pPr>
  </w:style>
  <w:style w:type="paragraph" w:customStyle="1" w:styleId="affffff6">
    <w:name w:val="标准文件_一致程度"/>
    <w:basedOn w:val="afff5"/>
    <w:qFormat/>
    <w:pPr>
      <w:spacing w:line="440" w:lineRule="exact"/>
      <w:jc w:val="center"/>
    </w:pPr>
    <w:rPr>
      <w:sz w:val="28"/>
    </w:rPr>
  </w:style>
  <w:style w:type="paragraph" w:customStyle="1" w:styleId="affffff7">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8">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4"/>
    <w:qFormat/>
    <w:pPr>
      <w:numPr>
        <w:numId w:val="16"/>
      </w:numPr>
      <w:tabs>
        <w:tab w:val="left" w:pos="0"/>
      </w:tabs>
      <w:spacing w:beforeLines="50" w:before="50" w:afterLines="50" w:after="50"/>
      <w:jc w:val="center"/>
    </w:pPr>
    <w:rPr>
      <w:rFonts w:ascii="黑体" w:eastAsia="黑体"/>
      <w:sz w:val="21"/>
    </w:rPr>
  </w:style>
  <w:style w:type="paragraph" w:customStyle="1" w:styleId="affffff9">
    <w:name w:val="标准文件_正文公式"/>
    <w:basedOn w:val="a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4"/>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4"/>
    <w:qFormat/>
    <w:pPr>
      <w:numPr>
        <w:numId w:val="18"/>
      </w:numPr>
      <w:jc w:val="center"/>
    </w:pPr>
    <w:rPr>
      <w:rFonts w:ascii="黑体" w:eastAsia="黑体"/>
      <w:sz w:val="21"/>
    </w:rPr>
  </w:style>
  <w:style w:type="paragraph" w:customStyle="1" w:styleId="afb">
    <w:name w:val="标准文件_正文英文图标题"/>
    <w:next w:val="afffff4"/>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a">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b">
    <w:name w:val="发布日期"/>
    <w:qFormat/>
    <w:pPr>
      <w:framePr w:w="4000" w:h="473" w:hRule="exact" w:hSpace="180" w:vSpace="180" w:wrap="around" w:hAnchor="margin" w:y="13511" w:anchorLock="1"/>
    </w:pPr>
    <w:rPr>
      <w:rFonts w:eastAsia="黑体"/>
      <w:sz w:val="28"/>
    </w:rPr>
  </w:style>
  <w:style w:type="paragraph" w:customStyle="1" w:styleId="a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e">
    <w:name w:val="封面标准文稿编辑信息"/>
    <w:qFormat/>
    <w:pPr>
      <w:spacing w:before="180" w:line="180" w:lineRule="exact"/>
      <w:jc w:val="center"/>
    </w:pPr>
    <w:rPr>
      <w:rFonts w:ascii="宋体"/>
      <w:sz w:val="21"/>
    </w:rPr>
  </w:style>
  <w:style w:type="paragraph" w:customStyle="1" w:styleId="afffffff">
    <w:name w:val="封面标准文稿类别"/>
    <w:qFormat/>
    <w:pPr>
      <w:spacing w:before="440" w:line="400" w:lineRule="exact"/>
      <w:jc w:val="center"/>
    </w:pPr>
    <w:rPr>
      <w:rFonts w:ascii="宋体"/>
      <w:sz w:val="24"/>
    </w:rPr>
  </w:style>
  <w:style w:type="paragraph" w:customStyle="1" w:styleId="afffffff0">
    <w:name w:val="封面标准英文名称"/>
    <w:qFormat/>
    <w:pPr>
      <w:widowControl w:val="0"/>
      <w:spacing w:line="360" w:lineRule="exact"/>
      <w:jc w:val="center"/>
    </w:pPr>
    <w:rPr>
      <w:sz w:val="28"/>
    </w:rPr>
  </w:style>
  <w:style w:type="paragraph" w:customStyle="1" w:styleId="afffffff1">
    <w:name w:val="封面一致性程度标识"/>
    <w:qFormat/>
    <w:pPr>
      <w:spacing w:before="440" w:line="440" w:lineRule="exact"/>
      <w:jc w:val="center"/>
    </w:pPr>
    <w:rPr>
      <w:sz w:val="28"/>
    </w:rPr>
  </w:style>
  <w:style w:type="paragraph" w:customStyle="1" w:styleId="afffffff2">
    <w:name w:val="封面正文"/>
    <w:qFormat/>
    <w:pPr>
      <w:jc w:val="both"/>
    </w:pPr>
  </w:style>
  <w:style w:type="paragraph" w:customStyle="1" w:styleId="afffffff3">
    <w:name w:val="附录二级无标题条"/>
    <w:basedOn w:val="afff5"/>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f4"/>
    <w:qFormat/>
    <w:pPr>
      <w:outlineLvl w:val="4"/>
    </w:pPr>
  </w:style>
  <w:style w:type="paragraph" w:customStyle="1" w:styleId="afffffff5">
    <w:name w:val="附录四级无标题条"/>
    <w:basedOn w:val="afffffff4"/>
    <w:next w:val="afffff4"/>
    <w:qFormat/>
    <w:pPr>
      <w:outlineLvl w:val="5"/>
    </w:pPr>
  </w:style>
  <w:style w:type="paragraph" w:customStyle="1" w:styleId="afffffff6">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7">
    <w:name w:val="附录五级无标题条"/>
    <w:basedOn w:val="afffffff5"/>
    <w:next w:val="afffff4"/>
    <w:qFormat/>
    <w:pPr>
      <w:outlineLvl w:val="6"/>
    </w:pPr>
  </w:style>
  <w:style w:type="paragraph" w:customStyle="1" w:styleId="afffffff8">
    <w:name w:val="附录性质"/>
    <w:basedOn w:val="afff5"/>
    <w:qFormat/>
    <w:pPr>
      <w:widowControl/>
      <w:adjustRightInd/>
      <w:jc w:val="center"/>
    </w:pPr>
    <w:rPr>
      <w:rFonts w:ascii="黑体" w:eastAsia="黑体"/>
    </w:rPr>
  </w:style>
  <w:style w:type="paragraph" w:customStyle="1" w:styleId="afffffff9">
    <w:name w:val="附录一级无标题条"/>
    <w:basedOn w:val="affffff"/>
    <w:next w:val="afffff4"/>
    <w:qFormat/>
    <w:pPr>
      <w:autoSpaceDN w:val="0"/>
      <w:outlineLvl w:val="2"/>
    </w:pPr>
    <w:rPr>
      <w:rFonts w:ascii="宋体" w:eastAsia="宋体" w:hAnsi="宋体"/>
    </w:rPr>
  </w:style>
  <w:style w:type="character" w:customStyle="1" w:styleId="afffffffa">
    <w:name w:val="个人答复风格"/>
    <w:qFormat/>
    <w:rPr>
      <w:rFonts w:ascii="Arial" w:eastAsia="宋体" w:hAnsi="Arial" w:cs="Arial"/>
      <w:color w:val="auto"/>
      <w:spacing w:val="0"/>
      <w:sz w:val="20"/>
    </w:rPr>
  </w:style>
  <w:style w:type="character" w:customStyle="1" w:styleId="afffffffb">
    <w:name w:val="个人撰写风格"/>
    <w:qFormat/>
    <w:rPr>
      <w:rFonts w:ascii="Arial" w:eastAsia="宋体" w:hAnsi="Arial" w:cs="Arial"/>
      <w:color w:val="auto"/>
      <w:spacing w:val="0"/>
      <w:sz w:val="20"/>
    </w:rPr>
  </w:style>
  <w:style w:type="paragraph" w:customStyle="1" w:styleId="afffffffc">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d">
    <w:name w:val="列项·"/>
    <w:basedOn w:val="afffff4"/>
    <w:qFormat/>
    <w:pPr>
      <w:tabs>
        <w:tab w:val="left" w:pos="840"/>
      </w:tabs>
    </w:pPr>
  </w:style>
  <w:style w:type="paragraph" w:customStyle="1" w:styleId="afffffffe">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a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1">
    <w:name w:val="实施日期"/>
    <w:basedOn w:val="a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3">
    <w:name w:val="无标题条"/>
    <w:next w:val="afffff4"/>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4">
    <w:name w:val="注:后续"/>
    <w:qFormat/>
    <w:pPr>
      <w:spacing w:line="300" w:lineRule="exact"/>
      <w:ind w:leftChars="400" w:left="600" w:hangingChars="200" w:hanging="200"/>
      <w:jc w:val="both"/>
    </w:pPr>
    <w:rPr>
      <w:rFonts w:ascii="宋体"/>
      <w:sz w:val="18"/>
    </w:rPr>
  </w:style>
  <w:style w:type="paragraph" w:customStyle="1" w:styleId="affffffff5">
    <w:name w:val="注×:后续"/>
    <w:basedOn w:val="affffffff4"/>
    <w:qFormat/>
    <w:pPr>
      <w:ind w:leftChars="0" w:left="1406" w:firstLineChars="0" w:hanging="499"/>
    </w:pPr>
  </w:style>
  <w:style w:type="paragraph" w:customStyle="1" w:styleId="affffffff6">
    <w:name w:val="标准文件_一级无标题"/>
    <w:basedOn w:val="affd"/>
    <w:qFormat/>
    <w:pPr>
      <w:spacing w:beforeLines="0" w:before="0" w:afterLines="0" w:after="0"/>
      <w:outlineLvl w:val="9"/>
    </w:pPr>
    <w:rPr>
      <w:rFonts w:ascii="宋体" w:eastAsia="宋体"/>
    </w:rPr>
  </w:style>
  <w:style w:type="paragraph" w:customStyle="1" w:styleId="affffffff7">
    <w:name w:val="标准文件_五级无标题"/>
    <w:basedOn w:val="afff1"/>
    <w:qFormat/>
    <w:pPr>
      <w:spacing w:beforeLines="0" w:before="0" w:afterLines="0" w:after="0"/>
      <w:outlineLvl w:val="9"/>
    </w:pPr>
    <w:rPr>
      <w:rFonts w:ascii="宋体" w:eastAsia="宋体"/>
    </w:rPr>
  </w:style>
  <w:style w:type="paragraph" w:customStyle="1" w:styleId="affffffff8">
    <w:name w:val="标准文件_三级无标题"/>
    <w:basedOn w:val="afff"/>
    <w:qFormat/>
    <w:pPr>
      <w:spacing w:beforeLines="0" w:before="0" w:afterLines="0" w:after="0"/>
      <w:outlineLvl w:val="9"/>
    </w:pPr>
    <w:rPr>
      <w:rFonts w:ascii="宋体" w:eastAsia="宋体"/>
    </w:rPr>
  </w:style>
  <w:style w:type="paragraph" w:customStyle="1" w:styleId="affffffff9">
    <w:name w:val="标准文件_二级无标题"/>
    <w:basedOn w:val="affe"/>
    <w:qFormat/>
    <w:pPr>
      <w:spacing w:beforeLines="0" w:before="0" w:afterLines="0" w:after="0"/>
      <w:outlineLvl w:val="9"/>
    </w:pPr>
    <w:rPr>
      <w:rFonts w:ascii="宋体" w:eastAsia="宋体"/>
    </w:rPr>
  </w:style>
  <w:style w:type="paragraph" w:customStyle="1" w:styleId="affffffffa">
    <w:name w:val="标准_四级无标题"/>
    <w:basedOn w:val="afff0"/>
    <w:next w:val="afffff4"/>
    <w:qFormat/>
    <w:rPr>
      <w:rFonts w:eastAsia="宋体"/>
    </w:rPr>
  </w:style>
  <w:style w:type="paragraph" w:customStyle="1" w:styleId="a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c">
    <w:name w:val="标准文件_附录标题"/>
    <w:basedOn w:val="aff3"/>
    <w:qFormat/>
    <w:pPr>
      <w:numPr>
        <w:numId w:val="0"/>
      </w:numPr>
      <w:spacing w:after="280"/>
      <w:outlineLvl w:val="9"/>
    </w:pPr>
  </w:style>
  <w:style w:type="paragraph" w:customStyle="1" w:styleId="affffffffd">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4"/>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e">
    <w:name w:val="标准文件_索引字母"/>
    <w:next w:val="afffff4"/>
    <w:qFormat/>
    <w:pPr>
      <w:jc w:val="center"/>
    </w:pPr>
    <w:rPr>
      <w:rFonts w:ascii="宋体" w:eastAsia="Times New Roman" w:hAnsi="宋体"/>
      <w:b/>
      <w:kern w:val="2"/>
      <w:sz w:val="21"/>
    </w:rPr>
  </w:style>
  <w:style w:type="paragraph" w:customStyle="1" w:styleId="afffffffff">
    <w:name w:val="标准文件_附录前"/>
    <w:next w:val="afffff4"/>
    <w:qFormat/>
    <w:pPr>
      <w:spacing w:line="20" w:lineRule="atLeast"/>
      <w:ind w:firstLine="200"/>
    </w:pPr>
    <w:rPr>
      <w:rFonts w:ascii="宋体" w:hAnsi="宋体"/>
      <w:kern w:val="2"/>
      <w:sz w:val="10"/>
    </w:rPr>
  </w:style>
  <w:style w:type="paragraph" w:customStyle="1" w:styleId="a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1">
    <w:name w:val="标准文件_表格"/>
    <w:basedOn w:val="afffff4"/>
    <w:qFormat/>
    <w:pPr>
      <w:ind w:firstLineChars="0" w:firstLine="0"/>
      <w:jc w:val="center"/>
    </w:pPr>
    <w:rPr>
      <w:sz w:val="18"/>
    </w:rPr>
  </w:style>
  <w:style w:type="paragraph" w:customStyle="1" w:styleId="afff2">
    <w:name w:val="标准文件_注："/>
    <w:next w:val="a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2"/>
    <w:qFormat/>
    <w:pPr>
      <w:widowControl w:val="0"/>
      <w:numPr>
        <w:numId w:val="28"/>
      </w:numPr>
      <w:jc w:val="both"/>
    </w:pPr>
    <w:rPr>
      <w:rFonts w:ascii="宋体"/>
      <w:sz w:val="18"/>
      <w:szCs w:val="18"/>
    </w:rPr>
  </w:style>
  <w:style w:type="paragraph" w:customStyle="1" w:styleId="afffffffff2">
    <w:name w:val="标准文件_示例内容"/>
    <w:basedOn w:val="afffff4"/>
    <w:qFormat/>
    <w:pPr>
      <w:ind w:firstLine="420"/>
    </w:pPr>
    <w:rPr>
      <w:sz w:val="18"/>
    </w:rPr>
  </w:style>
  <w:style w:type="paragraph" w:customStyle="1" w:styleId="afa">
    <w:name w:val="标准文件_示例×："/>
    <w:basedOn w:val="afff5"/>
    <w:next w:val="afffffffff2"/>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3">
    <w:name w:val="标准文件_表格续"/>
    <w:basedOn w:val="afffff4"/>
    <w:next w:val="afffff4"/>
    <w:qFormat/>
    <w:pPr>
      <w:jc w:val="center"/>
    </w:pPr>
    <w:rPr>
      <w:rFonts w:ascii="黑体" w:eastAsia="黑体" w:hAnsi="黑体"/>
    </w:rPr>
  </w:style>
  <w:style w:type="character" w:customStyle="1" w:styleId="13">
    <w:name w:val="占位符文本1"/>
    <w:basedOn w:val="afff6"/>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4">
    <w:name w:val="标准文件_提示"/>
    <w:basedOn w:val="afffff4"/>
    <w:next w:val="afffff4"/>
    <w:qFormat/>
    <w:pPr>
      <w:ind w:firstLine="420"/>
    </w:pPr>
    <w:rPr>
      <w:rFonts w:ascii="黑体" w:eastAsia="黑体"/>
    </w:rPr>
  </w:style>
  <w:style w:type="character" w:customStyle="1" w:styleId="afffffffff5">
    <w:name w:val="标准文件_来源"/>
    <w:basedOn w:val="afff6"/>
    <w:uiPriority w:val="1"/>
    <w:qFormat/>
    <w:rPr>
      <w:rFonts w:eastAsia="宋体"/>
      <w:sz w:val="21"/>
    </w:rPr>
  </w:style>
  <w:style w:type="paragraph" w:customStyle="1" w:styleId="afffffffff6">
    <w:name w:val="标准文件_图表说明"/>
    <w:qFormat/>
    <w:pPr>
      <w:spacing w:line="276" w:lineRule="auto"/>
      <w:ind w:firstLine="420"/>
    </w:pPr>
    <w:rPr>
      <w:rFonts w:ascii="宋体" w:hAnsi="宋体"/>
      <w:kern w:val="2"/>
      <w:sz w:val="18"/>
    </w:rPr>
  </w:style>
  <w:style w:type="paragraph" w:customStyle="1" w:styleId="afffffffff7">
    <w:name w:val="其他发布日期"/>
    <w:basedOn w:val="affffffb"/>
    <w:qFormat/>
    <w:pPr>
      <w:framePr w:w="3997" w:h="471" w:hRule="exact" w:hSpace="0" w:vSpace="181" w:wrap="around" w:vAnchor="page" w:hAnchor="page" w:x="1419" w:y="14097"/>
    </w:pPr>
  </w:style>
  <w:style w:type="paragraph" w:customStyle="1" w:styleId="afffffffff8">
    <w:name w:val="其他实施日期"/>
    <w:basedOn w:val="affffffff1"/>
    <w:qFormat/>
    <w:pPr>
      <w:framePr w:w="3997" w:h="471" w:hRule="exact" w:vSpace="181" w:wrap="around" w:vAnchor="page" w:hAnchor="page" w:x="7089" w:y="14097"/>
    </w:pPr>
  </w:style>
  <w:style w:type="paragraph" w:customStyle="1" w:styleId="afffffffff9">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pPr>
      <w:framePr w:wrap="around"/>
      <w:spacing w:before="57"/>
    </w:pPr>
    <w:rPr>
      <w:sz w:val="21"/>
    </w:rPr>
  </w:style>
  <w:style w:type="paragraph" w:customStyle="1" w:styleId="afffffffffb">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c">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d">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e">
    <w:name w:val="标准文件_索引项"/>
    <w:basedOn w:val="afffff4"/>
    <w:next w:val="afffff4"/>
    <w:qFormat/>
    <w:pPr>
      <w:tabs>
        <w:tab w:val="right" w:leader="dot" w:pos="9356"/>
      </w:tabs>
      <w:ind w:left="210" w:firstLineChars="0" w:hanging="210"/>
      <w:jc w:val="left"/>
    </w:pPr>
  </w:style>
  <w:style w:type="paragraph" w:customStyle="1" w:styleId="a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4">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5">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6">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7">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8">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9">
    <w:name w:val="标准文件_索引标题"/>
    <w:basedOn w:val="afffff3"/>
    <w:next w:val="afffff4"/>
    <w:qFormat/>
    <w:rPr>
      <w:rFonts w:hAnsi="黑体"/>
    </w:rPr>
  </w:style>
  <w:style w:type="paragraph" w:customStyle="1" w:styleId="affffffffffa">
    <w:name w:val="标准文件_脚注内容"/>
    <w:basedOn w:val="afffff4"/>
    <w:qFormat/>
    <w:pPr>
      <w:ind w:leftChars="200" w:left="400" w:hangingChars="200" w:hanging="200"/>
    </w:pPr>
    <w:rPr>
      <w:sz w:val="15"/>
    </w:rPr>
  </w:style>
  <w:style w:type="paragraph" w:customStyle="1" w:styleId="affffffffffb">
    <w:name w:val="标准文件_术语条一"/>
    <w:basedOn w:val="affffffff6"/>
    <w:next w:val="afffff4"/>
    <w:qFormat/>
  </w:style>
  <w:style w:type="paragraph" w:customStyle="1" w:styleId="affffffffffc">
    <w:name w:val="标准文件_术语条二"/>
    <w:basedOn w:val="affffffff9"/>
    <w:next w:val="afffff4"/>
    <w:qFormat/>
  </w:style>
  <w:style w:type="paragraph" w:customStyle="1" w:styleId="affffffffffd">
    <w:name w:val="标准文件_术语条三"/>
    <w:basedOn w:val="affffffff8"/>
    <w:next w:val="afffff4"/>
    <w:qFormat/>
  </w:style>
  <w:style w:type="paragraph" w:customStyle="1" w:styleId="affffffffffe">
    <w:name w:val="标准文件_术语条四"/>
    <w:basedOn w:val="affffffffb"/>
    <w:next w:val="afffff4"/>
    <w:qFormat/>
  </w:style>
  <w:style w:type="paragraph" w:customStyle="1" w:styleId="afffffffffff">
    <w:name w:val="标准文件_术语条五"/>
    <w:basedOn w:val="affffffff7"/>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0">
    <w:name w:val="发布"/>
    <w:basedOn w:val="afff6"/>
    <w:qFormat/>
    <w:rPr>
      <w:rFonts w:ascii="黑体" w:eastAsia="黑体"/>
      <w:spacing w:val="85"/>
      <w:w w:val="100"/>
      <w:position w:val="3"/>
      <w:sz w:val="28"/>
      <w:szCs w:val="28"/>
    </w:rPr>
  </w:style>
  <w:style w:type="paragraph" w:customStyle="1" w:styleId="Bodytext1">
    <w:name w:val="Body text|1"/>
    <w:basedOn w:val="afff5"/>
    <w:qFormat/>
    <w:pPr>
      <w:spacing w:line="441" w:lineRule="auto"/>
      <w:ind w:firstLine="400"/>
      <w:jc w:val="left"/>
    </w:pPr>
    <w:rPr>
      <w:rFonts w:ascii="宋体" w:hAnsi="宋体" w:cs="宋体"/>
      <w:kern w:val="0"/>
      <w:sz w:val="22"/>
      <w:szCs w:val="22"/>
    </w:rPr>
  </w:style>
  <w:style w:type="table" w:customStyle="1" w:styleId="14">
    <w:name w:val="网格型1"/>
    <w:basedOn w:val="afff7"/>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qFormat/>
  </w:style>
  <w:style w:type="paragraph" w:customStyle="1" w:styleId="afffffffffff1">
    <w:name w:val="标准书眉_奇数页"/>
    <w:next w:val="afff5"/>
    <w:autoRedefine/>
    <w:qFormat/>
    <w:pPr>
      <w:tabs>
        <w:tab w:val="center" w:pos="4154"/>
        <w:tab w:val="right" w:pos="8306"/>
      </w:tabs>
      <w:spacing w:after="220"/>
      <w:jc w:val="right"/>
    </w:pPr>
    <w:rPr>
      <w:rFonts w:ascii="黑体" w:eastAsia="黑体"/>
      <w:sz w:val="21"/>
      <w:szCs w:val="21"/>
    </w:rPr>
  </w:style>
  <w:style w:type="paragraph" w:customStyle="1" w:styleId="afffffffffff2">
    <w:name w:val="标准书脚_奇数页"/>
    <w:autoRedefine/>
    <w:qFormat/>
    <w:pPr>
      <w:spacing w:before="120"/>
      <w:ind w:right="198"/>
      <w:jc w:val="right"/>
    </w:pPr>
    <w:rPr>
      <w:rFonts w:ascii="宋体"/>
      <w:sz w:val="18"/>
      <w:szCs w:val="18"/>
    </w:rPr>
  </w:style>
  <w:style w:type="character" w:styleId="afffffffffff3">
    <w:name w:val="Placeholder Text"/>
    <w:basedOn w:val="afff6"/>
    <w:uiPriority w:val="99"/>
    <w:unhideWhenUsed/>
    <w:rsid w:val="00341A4C"/>
    <w:rPr>
      <w:color w:val="808080"/>
    </w:rPr>
  </w:style>
  <w:style w:type="paragraph" w:styleId="afffffffffff4">
    <w:name w:val="List Paragraph"/>
    <w:basedOn w:val="afff5"/>
    <w:uiPriority w:val="99"/>
    <w:unhideWhenUsed/>
    <w:rsid w:val="00B530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customStyle="1" w:styleId="11">
    <w:name w:val="引用1"/>
    <w:basedOn w:val="afff5"/>
    <w:next w:val="afff5"/>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7">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9">
    <w:name w:val="标准文件_页脚偶数页"/>
    <w:qFormat/>
    <w:pPr>
      <w:ind w:left="198"/>
    </w:pPr>
    <w:rPr>
      <w:rFonts w:ascii="宋体"/>
      <w:sz w:val="18"/>
    </w:rPr>
  </w:style>
  <w:style w:type="paragraph" w:customStyle="1" w:styleId="affffa">
    <w:name w:val="标准文件_页脚奇数页"/>
    <w:qFormat/>
    <w:pPr>
      <w:ind w:right="227"/>
      <w:jc w:val="right"/>
    </w:pPr>
    <w:rPr>
      <w:rFonts w:ascii="宋体"/>
      <w:sz w:val="18"/>
    </w:rPr>
  </w:style>
  <w:style w:type="paragraph" w:customStyle="1" w:styleId="affffb">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qFormat/>
    <w:pPr>
      <w:snapToGrid w:val="0"/>
      <w:ind w:firstLineChars="200" w:firstLine="200"/>
    </w:pPr>
    <w:rPr>
      <w:kern w:val="0"/>
    </w:rPr>
  </w:style>
  <w:style w:type="paragraph" w:customStyle="1" w:styleId="affffd">
    <w:name w:val="标准文件_版本"/>
    <w:basedOn w:val="affffc"/>
    <w:qFormat/>
    <w:pPr>
      <w:adjustRightInd/>
      <w:snapToGrid/>
      <w:ind w:firstLineChars="0" w:firstLine="0"/>
    </w:pPr>
    <w:rPr>
      <w:rFonts w:ascii="宋体" w:hAnsi="宋体"/>
      <w:kern w:val="2"/>
    </w:rPr>
  </w:style>
  <w:style w:type="paragraph" w:customStyle="1" w:styleId="affffe">
    <w:name w:val="标准文件_标准部门"/>
    <w:basedOn w:val="afff5"/>
    <w:qFormat/>
    <w:pPr>
      <w:jc w:val="center"/>
    </w:pPr>
    <w:rPr>
      <w:rFonts w:ascii="黑体" w:eastAsia="黑体"/>
      <w:kern w:val="0"/>
      <w:sz w:val="44"/>
    </w:rPr>
  </w:style>
  <w:style w:type="paragraph" w:customStyle="1" w:styleId="afffff">
    <w:name w:val="标准文件_标准代替"/>
    <w:basedOn w:val="afff5"/>
    <w:next w:val="afff5"/>
    <w:qFormat/>
    <w:pPr>
      <w:spacing w:line="310" w:lineRule="exact"/>
      <w:jc w:val="right"/>
    </w:pPr>
    <w:rPr>
      <w:rFonts w:ascii="宋体" w:hAnsi="宋体"/>
      <w:kern w:val="0"/>
    </w:rPr>
  </w:style>
  <w:style w:type="paragraph" w:customStyle="1" w:styleId="afffff0">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2">
    <w:name w:val="标准文件_页眉偶数页"/>
    <w:basedOn w:val="afffff1"/>
    <w:next w:val="afff5"/>
    <w:qFormat/>
    <w:pPr>
      <w:jc w:val="left"/>
    </w:pPr>
  </w:style>
  <w:style w:type="paragraph" w:customStyle="1" w:styleId="afffff3">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4">
    <w:name w:val="标准文件_段"/>
    <w:link w:val="Char6"/>
    <w:qFormat/>
    <w:pPr>
      <w:autoSpaceDE w:val="0"/>
      <w:autoSpaceDN w:val="0"/>
      <w:ind w:firstLineChars="200" w:firstLine="200"/>
      <w:jc w:val="both"/>
    </w:pPr>
    <w:rPr>
      <w:rFonts w:ascii="宋体"/>
      <w:sz w:val="21"/>
    </w:rPr>
  </w:style>
  <w:style w:type="paragraph" w:customStyle="1" w:styleId="affe">
    <w:name w:val="标准文件_二级条标题"/>
    <w:next w:val="afffff4"/>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5">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6">
    <w:name w:val="标准文件_封面标准编号"/>
    <w:basedOn w:val="afff5"/>
    <w:next w:val="afffff"/>
    <w:qFormat/>
    <w:pPr>
      <w:spacing w:line="310" w:lineRule="exact"/>
      <w:jc w:val="right"/>
    </w:pPr>
    <w:rPr>
      <w:rFonts w:ascii="黑体" w:eastAsia="黑体"/>
      <w:kern w:val="0"/>
      <w:sz w:val="28"/>
    </w:rPr>
  </w:style>
  <w:style w:type="paragraph" w:customStyle="1" w:styleId="afffff7">
    <w:name w:val="标准文件_封面标准分类号"/>
    <w:basedOn w:val="afff5"/>
    <w:qFormat/>
    <w:rPr>
      <w:rFonts w:ascii="黑体" w:eastAsia="黑体"/>
      <w:b/>
      <w:kern w:val="0"/>
      <w:sz w:val="28"/>
    </w:rPr>
  </w:style>
  <w:style w:type="paragraph" w:customStyle="1" w:styleId="afffff8">
    <w:name w:val="标准文件_封面标准名称"/>
    <w:basedOn w:val="afff5"/>
    <w:qFormat/>
    <w:pPr>
      <w:spacing w:line="240" w:lineRule="auto"/>
      <w:jc w:val="center"/>
    </w:pPr>
    <w:rPr>
      <w:rFonts w:ascii="黑体" w:eastAsia="黑体"/>
      <w:kern w:val="0"/>
      <w:sz w:val="52"/>
    </w:rPr>
  </w:style>
  <w:style w:type="paragraph" w:customStyle="1" w:styleId="afffff9">
    <w:name w:val="标准文件_封面标准英文名称"/>
    <w:basedOn w:val="afff5"/>
    <w:qFormat/>
    <w:pPr>
      <w:spacing w:line="240" w:lineRule="auto"/>
      <w:jc w:val="center"/>
    </w:pPr>
    <w:rPr>
      <w:rFonts w:ascii="黑体" w:eastAsia="黑体"/>
      <w:b/>
      <w:sz w:val="28"/>
    </w:rPr>
  </w:style>
  <w:style w:type="paragraph" w:customStyle="1" w:styleId="afffffa">
    <w:name w:val="标准文件_封面发布日期"/>
    <w:basedOn w:val="afff5"/>
    <w:qFormat/>
    <w:pPr>
      <w:spacing w:line="310" w:lineRule="exact"/>
    </w:pPr>
    <w:rPr>
      <w:rFonts w:ascii="黑体" w:eastAsia="黑体"/>
      <w:kern w:val="0"/>
      <w:sz w:val="28"/>
    </w:rPr>
  </w:style>
  <w:style w:type="paragraph" w:customStyle="1" w:styleId="afffffb">
    <w:name w:val="标准文件_封面密级"/>
    <w:basedOn w:val="afff5"/>
    <w:qFormat/>
    <w:rPr>
      <w:rFonts w:eastAsia="黑体"/>
      <w:sz w:val="32"/>
    </w:rPr>
  </w:style>
  <w:style w:type="paragraph" w:customStyle="1" w:styleId="afffffc">
    <w:name w:val="标准文件_封面实施日期"/>
    <w:basedOn w:val="afff5"/>
    <w:qFormat/>
    <w:pPr>
      <w:spacing w:line="310" w:lineRule="exact"/>
      <w:jc w:val="right"/>
    </w:pPr>
    <w:rPr>
      <w:rFonts w:ascii="黑体" w:eastAsia="黑体"/>
      <w:sz w:val="28"/>
    </w:rPr>
  </w:style>
  <w:style w:type="paragraph" w:customStyle="1" w:styleId="afffffd">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4"/>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0">
    <w:name w:val="标准文件_公式后的破折号"/>
    <w:basedOn w:val="afffff4"/>
    <w:next w:val="afffff4"/>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1">
    <w:name w:val="标准文件_目次、标准名称标题"/>
    <w:basedOn w:val="a6"/>
    <w:next w:val="afffff4"/>
    <w:qFormat/>
    <w:pPr>
      <w:spacing w:line="460" w:lineRule="exact"/>
    </w:pPr>
  </w:style>
  <w:style w:type="paragraph" w:customStyle="1" w:styleId="affffff2">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4"/>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4">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4"/>
    <w:qFormat/>
    <w:pPr>
      <w:numPr>
        <w:numId w:val="12"/>
      </w:numPr>
      <w:spacing w:line="240" w:lineRule="auto"/>
      <w:jc w:val="left"/>
    </w:pPr>
    <w:rPr>
      <w:rFonts w:ascii="宋体" w:hAnsi="宋体"/>
      <w:sz w:val="18"/>
    </w:rPr>
  </w:style>
  <w:style w:type="character" w:customStyle="1" w:styleId="a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4"/>
    <w:qFormat/>
    <w:pPr>
      <w:numPr>
        <w:ilvl w:val="2"/>
      </w:numPr>
      <w:spacing w:beforeLines="50" w:before="50" w:afterLines="50" w:after="50"/>
      <w:outlineLvl w:val="1"/>
    </w:pPr>
  </w:style>
  <w:style w:type="paragraph" w:customStyle="1" w:styleId="affffff6">
    <w:name w:val="标准文件_一致程度"/>
    <w:basedOn w:val="afff5"/>
    <w:qFormat/>
    <w:pPr>
      <w:spacing w:line="440" w:lineRule="exact"/>
      <w:jc w:val="center"/>
    </w:pPr>
    <w:rPr>
      <w:sz w:val="28"/>
    </w:rPr>
  </w:style>
  <w:style w:type="paragraph" w:customStyle="1" w:styleId="affffff7">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8">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4"/>
    <w:qFormat/>
    <w:pPr>
      <w:numPr>
        <w:numId w:val="16"/>
      </w:numPr>
      <w:tabs>
        <w:tab w:val="left" w:pos="0"/>
      </w:tabs>
      <w:spacing w:beforeLines="50" w:before="50" w:afterLines="50" w:after="50"/>
      <w:jc w:val="center"/>
    </w:pPr>
    <w:rPr>
      <w:rFonts w:ascii="黑体" w:eastAsia="黑体"/>
      <w:sz w:val="21"/>
    </w:rPr>
  </w:style>
  <w:style w:type="paragraph" w:customStyle="1" w:styleId="affffff9">
    <w:name w:val="标准文件_正文公式"/>
    <w:basedOn w:val="a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4"/>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4"/>
    <w:qFormat/>
    <w:pPr>
      <w:numPr>
        <w:numId w:val="18"/>
      </w:numPr>
      <w:jc w:val="center"/>
    </w:pPr>
    <w:rPr>
      <w:rFonts w:ascii="黑体" w:eastAsia="黑体"/>
      <w:sz w:val="21"/>
    </w:rPr>
  </w:style>
  <w:style w:type="paragraph" w:customStyle="1" w:styleId="afb">
    <w:name w:val="标准文件_正文英文图标题"/>
    <w:next w:val="afffff4"/>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a">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b">
    <w:name w:val="发布日期"/>
    <w:qFormat/>
    <w:pPr>
      <w:framePr w:w="4000" w:h="473" w:hRule="exact" w:hSpace="180" w:vSpace="180" w:wrap="around" w:hAnchor="margin" w:y="13511" w:anchorLock="1"/>
    </w:pPr>
    <w:rPr>
      <w:rFonts w:eastAsia="黑体"/>
      <w:sz w:val="28"/>
    </w:rPr>
  </w:style>
  <w:style w:type="paragraph" w:customStyle="1" w:styleId="a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e">
    <w:name w:val="封面标准文稿编辑信息"/>
    <w:qFormat/>
    <w:pPr>
      <w:spacing w:before="180" w:line="180" w:lineRule="exact"/>
      <w:jc w:val="center"/>
    </w:pPr>
    <w:rPr>
      <w:rFonts w:ascii="宋体"/>
      <w:sz w:val="21"/>
    </w:rPr>
  </w:style>
  <w:style w:type="paragraph" w:customStyle="1" w:styleId="afffffff">
    <w:name w:val="封面标准文稿类别"/>
    <w:qFormat/>
    <w:pPr>
      <w:spacing w:before="440" w:line="400" w:lineRule="exact"/>
      <w:jc w:val="center"/>
    </w:pPr>
    <w:rPr>
      <w:rFonts w:ascii="宋体"/>
      <w:sz w:val="24"/>
    </w:rPr>
  </w:style>
  <w:style w:type="paragraph" w:customStyle="1" w:styleId="afffffff0">
    <w:name w:val="封面标准英文名称"/>
    <w:qFormat/>
    <w:pPr>
      <w:widowControl w:val="0"/>
      <w:spacing w:line="360" w:lineRule="exact"/>
      <w:jc w:val="center"/>
    </w:pPr>
    <w:rPr>
      <w:sz w:val="28"/>
    </w:rPr>
  </w:style>
  <w:style w:type="paragraph" w:customStyle="1" w:styleId="afffffff1">
    <w:name w:val="封面一致性程度标识"/>
    <w:qFormat/>
    <w:pPr>
      <w:spacing w:before="440" w:line="440" w:lineRule="exact"/>
      <w:jc w:val="center"/>
    </w:pPr>
    <w:rPr>
      <w:sz w:val="28"/>
    </w:rPr>
  </w:style>
  <w:style w:type="paragraph" w:customStyle="1" w:styleId="afffffff2">
    <w:name w:val="封面正文"/>
    <w:qFormat/>
    <w:pPr>
      <w:jc w:val="both"/>
    </w:pPr>
  </w:style>
  <w:style w:type="paragraph" w:customStyle="1" w:styleId="afffffff3">
    <w:name w:val="附录二级无标题条"/>
    <w:basedOn w:val="afff5"/>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f4"/>
    <w:qFormat/>
    <w:pPr>
      <w:outlineLvl w:val="4"/>
    </w:pPr>
  </w:style>
  <w:style w:type="paragraph" w:customStyle="1" w:styleId="afffffff5">
    <w:name w:val="附录四级无标题条"/>
    <w:basedOn w:val="afffffff4"/>
    <w:next w:val="afffff4"/>
    <w:qFormat/>
    <w:pPr>
      <w:outlineLvl w:val="5"/>
    </w:pPr>
  </w:style>
  <w:style w:type="paragraph" w:customStyle="1" w:styleId="afffffff6">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7">
    <w:name w:val="附录五级无标题条"/>
    <w:basedOn w:val="afffffff5"/>
    <w:next w:val="afffff4"/>
    <w:qFormat/>
    <w:pPr>
      <w:outlineLvl w:val="6"/>
    </w:pPr>
  </w:style>
  <w:style w:type="paragraph" w:customStyle="1" w:styleId="afffffff8">
    <w:name w:val="附录性质"/>
    <w:basedOn w:val="afff5"/>
    <w:qFormat/>
    <w:pPr>
      <w:widowControl/>
      <w:adjustRightInd/>
      <w:jc w:val="center"/>
    </w:pPr>
    <w:rPr>
      <w:rFonts w:ascii="黑体" w:eastAsia="黑体"/>
    </w:rPr>
  </w:style>
  <w:style w:type="paragraph" w:customStyle="1" w:styleId="afffffff9">
    <w:name w:val="附录一级无标题条"/>
    <w:basedOn w:val="affffff"/>
    <w:next w:val="afffff4"/>
    <w:qFormat/>
    <w:pPr>
      <w:autoSpaceDN w:val="0"/>
      <w:outlineLvl w:val="2"/>
    </w:pPr>
    <w:rPr>
      <w:rFonts w:ascii="宋体" w:eastAsia="宋体" w:hAnsi="宋体"/>
    </w:rPr>
  </w:style>
  <w:style w:type="character" w:customStyle="1" w:styleId="afffffffa">
    <w:name w:val="个人答复风格"/>
    <w:qFormat/>
    <w:rPr>
      <w:rFonts w:ascii="Arial" w:eastAsia="宋体" w:hAnsi="Arial" w:cs="Arial"/>
      <w:color w:val="auto"/>
      <w:spacing w:val="0"/>
      <w:sz w:val="20"/>
    </w:rPr>
  </w:style>
  <w:style w:type="character" w:customStyle="1" w:styleId="afffffffb">
    <w:name w:val="个人撰写风格"/>
    <w:qFormat/>
    <w:rPr>
      <w:rFonts w:ascii="Arial" w:eastAsia="宋体" w:hAnsi="Arial" w:cs="Arial"/>
      <w:color w:val="auto"/>
      <w:spacing w:val="0"/>
      <w:sz w:val="20"/>
    </w:rPr>
  </w:style>
  <w:style w:type="paragraph" w:customStyle="1" w:styleId="afffffffc">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d">
    <w:name w:val="列项·"/>
    <w:basedOn w:val="afffff4"/>
    <w:qFormat/>
    <w:pPr>
      <w:tabs>
        <w:tab w:val="left" w:pos="840"/>
      </w:tabs>
    </w:pPr>
  </w:style>
  <w:style w:type="paragraph" w:customStyle="1" w:styleId="afffffffe">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a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1">
    <w:name w:val="实施日期"/>
    <w:basedOn w:val="a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3">
    <w:name w:val="无标题条"/>
    <w:next w:val="afffff4"/>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4">
    <w:name w:val="注:后续"/>
    <w:qFormat/>
    <w:pPr>
      <w:spacing w:line="300" w:lineRule="exact"/>
      <w:ind w:leftChars="400" w:left="600" w:hangingChars="200" w:hanging="200"/>
      <w:jc w:val="both"/>
    </w:pPr>
    <w:rPr>
      <w:rFonts w:ascii="宋体"/>
      <w:sz w:val="18"/>
    </w:rPr>
  </w:style>
  <w:style w:type="paragraph" w:customStyle="1" w:styleId="affffffff5">
    <w:name w:val="注×:后续"/>
    <w:basedOn w:val="affffffff4"/>
    <w:qFormat/>
    <w:pPr>
      <w:ind w:leftChars="0" w:left="1406" w:firstLineChars="0" w:hanging="499"/>
    </w:pPr>
  </w:style>
  <w:style w:type="paragraph" w:customStyle="1" w:styleId="affffffff6">
    <w:name w:val="标准文件_一级无标题"/>
    <w:basedOn w:val="affd"/>
    <w:qFormat/>
    <w:pPr>
      <w:spacing w:beforeLines="0" w:before="0" w:afterLines="0" w:after="0"/>
      <w:outlineLvl w:val="9"/>
    </w:pPr>
    <w:rPr>
      <w:rFonts w:ascii="宋体" w:eastAsia="宋体"/>
    </w:rPr>
  </w:style>
  <w:style w:type="paragraph" w:customStyle="1" w:styleId="affffffff7">
    <w:name w:val="标准文件_五级无标题"/>
    <w:basedOn w:val="afff1"/>
    <w:qFormat/>
    <w:pPr>
      <w:spacing w:beforeLines="0" w:before="0" w:afterLines="0" w:after="0"/>
      <w:outlineLvl w:val="9"/>
    </w:pPr>
    <w:rPr>
      <w:rFonts w:ascii="宋体" w:eastAsia="宋体"/>
    </w:rPr>
  </w:style>
  <w:style w:type="paragraph" w:customStyle="1" w:styleId="affffffff8">
    <w:name w:val="标准文件_三级无标题"/>
    <w:basedOn w:val="afff"/>
    <w:qFormat/>
    <w:pPr>
      <w:spacing w:beforeLines="0" w:before="0" w:afterLines="0" w:after="0"/>
      <w:outlineLvl w:val="9"/>
    </w:pPr>
    <w:rPr>
      <w:rFonts w:ascii="宋体" w:eastAsia="宋体"/>
    </w:rPr>
  </w:style>
  <w:style w:type="paragraph" w:customStyle="1" w:styleId="affffffff9">
    <w:name w:val="标准文件_二级无标题"/>
    <w:basedOn w:val="affe"/>
    <w:qFormat/>
    <w:pPr>
      <w:spacing w:beforeLines="0" w:before="0" w:afterLines="0" w:after="0"/>
      <w:outlineLvl w:val="9"/>
    </w:pPr>
    <w:rPr>
      <w:rFonts w:ascii="宋体" w:eastAsia="宋体"/>
    </w:rPr>
  </w:style>
  <w:style w:type="paragraph" w:customStyle="1" w:styleId="affffffffa">
    <w:name w:val="标准_四级无标题"/>
    <w:basedOn w:val="afff0"/>
    <w:next w:val="afffff4"/>
    <w:qFormat/>
    <w:rPr>
      <w:rFonts w:eastAsia="宋体"/>
    </w:rPr>
  </w:style>
  <w:style w:type="paragraph" w:customStyle="1" w:styleId="a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c">
    <w:name w:val="标准文件_附录标题"/>
    <w:basedOn w:val="aff3"/>
    <w:qFormat/>
    <w:pPr>
      <w:numPr>
        <w:numId w:val="0"/>
      </w:numPr>
      <w:spacing w:after="280"/>
      <w:outlineLvl w:val="9"/>
    </w:pPr>
  </w:style>
  <w:style w:type="paragraph" w:customStyle="1" w:styleId="affffffffd">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4"/>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e">
    <w:name w:val="标准文件_索引字母"/>
    <w:next w:val="afffff4"/>
    <w:qFormat/>
    <w:pPr>
      <w:jc w:val="center"/>
    </w:pPr>
    <w:rPr>
      <w:rFonts w:ascii="宋体" w:eastAsia="Times New Roman" w:hAnsi="宋体"/>
      <w:b/>
      <w:kern w:val="2"/>
      <w:sz w:val="21"/>
    </w:rPr>
  </w:style>
  <w:style w:type="paragraph" w:customStyle="1" w:styleId="afffffffff">
    <w:name w:val="标准文件_附录前"/>
    <w:next w:val="afffff4"/>
    <w:qFormat/>
    <w:pPr>
      <w:spacing w:line="20" w:lineRule="atLeast"/>
      <w:ind w:firstLine="200"/>
    </w:pPr>
    <w:rPr>
      <w:rFonts w:ascii="宋体" w:hAnsi="宋体"/>
      <w:kern w:val="2"/>
      <w:sz w:val="10"/>
    </w:rPr>
  </w:style>
  <w:style w:type="paragraph" w:customStyle="1" w:styleId="a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1">
    <w:name w:val="标准文件_表格"/>
    <w:basedOn w:val="afffff4"/>
    <w:qFormat/>
    <w:pPr>
      <w:ind w:firstLineChars="0" w:firstLine="0"/>
      <w:jc w:val="center"/>
    </w:pPr>
    <w:rPr>
      <w:sz w:val="18"/>
    </w:rPr>
  </w:style>
  <w:style w:type="paragraph" w:customStyle="1" w:styleId="afff2">
    <w:name w:val="标准文件_注："/>
    <w:next w:val="a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2"/>
    <w:qFormat/>
    <w:pPr>
      <w:widowControl w:val="0"/>
      <w:numPr>
        <w:numId w:val="28"/>
      </w:numPr>
      <w:jc w:val="both"/>
    </w:pPr>
    <w:rPr>
      <w:rFonts w:ascii="宋体"/>
      <w:sz w:val="18"/>
      <w:szCs w:val="18"/>
    </w:rPr>
  </w:style>
  <w:style w:type="paragraph" w:customStyle="1" w:styleId="afffffffff2">
    <w:name w:val="标准文件_示例内容"/>
    <w:basedOn w:val="afffff4"/>
    <w:qFormat/>
    <w:pPr>
      <w:ind w:firstLine="420"/>
    </w:pPr>
    <w:rPr>
      <w:sz w:val="18"/>
    </w:rPr>
  </w:style>
  <w:style w:type="paragraph" w:customStyle="1" w:styleId="afa">
    <w:name w:val="标准文件_示例×："/>
    <w:basedOn w:val="afff5"/>
    <w:next w:val="afffffffff2"/>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3">
    <w:name w:val="标准文件_表格续"/>
    <w:basedOn w:val="afffff4"/>
    <w:next w:val="afffff4"/>
    <w:qFormat/>
    <w:pPr>
      <w:jc w:val="center"/>
    </w:pPr>
    <w:rPr>
      <w:rFonts w:ascii="黑体" w:eastAsia="黑体" w:hAnsi="黑体"/>
    </w:rPr>
  </w:style>
  <w:style w:type="character" w:customStyle="1" w:styleId="13">
    <w:name w:val="占位符文本1"/>
    <w:basedOn w:val="afff6"/>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4">
    <w:name w:val="标准文件_提示"/>
    <w:basedOn w:val="afffff4"/>
    <w:next w:val="afffff4"/>
    <w:qFormat/>
    <w:pPr>
      <w:ind w:firstLine="420"/>
    </w:pPr>
    <w:rPr>
      <w:rFonts w:ascii="黑体" w:eastAsia="黑体"/>
    </w:rPr>
  </w:style>
  <w:style w:type="character" w:customStyle="1" w:styleId="afffffffff5">
    <w:name w:val="标准文件_来源"/>
    <w:basedOn w:val="afff6"/>
    <w:uiPriority w:val="1"/>
    <w:qFormat/>
    <w:rPr>
      <w:rFonts w:eastAsia="宋体"/>
      <w:sz w:val="21"/>
    </w:rPr>
  </w:style>
  <w:style w:type="paragraph" w:customStyle="1" w:styleId="afffffffff6">
    <w:name w:val="标准文件_图表说明"/>
    <w:qFormat/>
    <w:pPr>
      <w:spacing w:line="276" w:lineRule="auto"/>
      <w:ind w:firstLine="420"/>
    </w:pPr>
    <w:rPr>
      <w:rFonts w:ascii="宋体" w:hAnsi="宋体"/>
      <w:kern w:val="2"/>
      <w:sz w:val="18"/>
    </w:rPr>
  </w:style>
  <w:style w:type="paragraph" w:customStyle="1" w:styleId="afffffffff7">
    <w:name w:val="其他发布日期"/>
    <w:basedOn w:val="affffffb"/>
    <w:qFormat/>
    <w:pPr>
      <w:framePr w:w="3997" w:h="471" w:hRule="exact" w:hSpace="0" w:vSpace="181" w:wrap="around" w:vAnchor="page" w:hAnchor="page" w:x="1419" w:y="14097"/>
    </w:pPr>
  </w:style>
  <w:style w:type="paragraph" w:customStyle="1" w:styleId="afffffffff8">
    <w:name w:val="其他实施日期"/>
    <w:basedOn w:val="affffffff1"/>
    <w:qFormat/>
    <w:pPr>
      <w:framePr w:w="3997" w:h="471" w:hRule="exact" w:vSpace="181" w:wrap="around" w:vAnchor="page" w:hAnchor="page" w:x="7089" w:y="14097"/>
    </w:pPr>
  </w:style>
  <w:style w:type="paragraph" w:customStyle="1" w:styleId="afffffffff9">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pPr>
      <w:framePr w:wrap="around"/>
      <w:spacing w:before="57"/>
    </w:pPr>
    <w:rPr>
      <w:sz w:val="21"/>
    </w:rPr>
  </w:style>
  <w:style w:type="paragraph" w:customStyle="1" w:styleId="afffffffffb">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c">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d">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e">
    <w:name w:val="标准文件_索引项"/>
    <w:basedOn w:val="afffff4"/>
    <w:next w:val="afffff4"/>
    <w:qFormat/>
    <w:pPr>
      <w:tabs>
        <w:tab w:val="right" w:leader="dot" w:pos="9356"/>
      </w:tabs>
      <w:ind w:left="210" w:firstLineChars="0" w:hanging="210"/>
      <w:jc w:val="left"/>
    </w:pPr>
  </w:style>
  <w:style w:type="paragraph" w:customStyle="1" w:styleId="a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4">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5">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6">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7">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8">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9">
    <w:name w:val="标准文件_索引标题"/>
    <w:basedOn w:val="afffff3"/>
    <w:next w:val="afffff4"/>
    <w:qFormat/>
    <w:rPr>
      <w:rFonts w:hAnsi="黑体"/>
    </w:rPr>
  </w:style>
  <w:style w:type="paragraph" w:customStyle="1" w:styleId="affffffffffa">
    <w:name w:val="标准文件_脚注内容"/>
    <w:basedOn w:val="afffff4"/>
    <w:qFormat/>
    <w:pPr>
      <w:ind w:leftChars="200" w:left="400" w:hangingChars="200" w:hanging="200"/>
    </w:pPr>
    <w:rPr>
      <w:sz w:val="15"/>
    </w:rPr>
  </w:style>
  <w:style w:type="paragraph" w:customStyle="1" w:styleId="affffffffffb">
    <w:name w:val="标准文件_术语条一"/>
    <w:basedOn w:val="affffffff6"/>
    <w:next w:val="afffff4"/>
    <w:qFormat/>
  </w:style>
  <w:style w:type="paragraph" w:customStyle="1" w:styleId="affffffffffc">
    <w:name w:val="标准文件_术语条二"/>
    <w:basedOn w:val="affffffff9"/>
    <w:next w:val="afffff4"/>
    <w:qFormat/>
  </w:style>
  <w:style w:type="paragraph" w:customStyle="1" w:styleId="affffffffffd">
    <w:name w:val="标准文件_术语条三"/>
    <w:basedOn w:val="affffffff8"/>
    <w:next w:val="afffff4"/>
    <w:qFormat/>
  </w:style>
  <w:style w:type="paragraph" w:customStyle="1" w:styleId="affffffffffe">
    <w:name w:val="标准文件_术语条四"/>
    <w:basedOn w:val="affffffffb"/>
    <w:next w:val="afffff4"/>
    <w:qFormat/>
  </w:style>
  <w:style w:type="paragraph" w:customStyle="1" w:styleId="afffffffffff">
    <w:name w:val="标准文件_术语条五"/>
    <w:basedOn w:val="affffffff7"/>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0">
    <w:name w:val="发布"/>
    <w:basedOn w:val="afff6"/>
    <w:qFormat/>
    <w:rPr>
      <w:rFonts w:ascii="黑体" w:eastAsia="黑体"/>
      <w:spacing w:val="85"/>
      <w:w w:val="100"/>
      <w:position w:val="3"/>
      <w:sz w:val="28"/>
      <w:szCs w:val="28"/>
    </w:rPr>
  </w:style>
  <w:style w:type="paragraph" w:customStyle="1" w:styleId="Bodytext1">
    <w:name w:val="Body text|1"/>
    <w:basedOn w:val="afff5"/>
    <w:qFormat/>
    <w:pPr>
      <w:spacing w:line="441" w:lineRule="auto"/>
      <w:ind w:firstLine="400"/>
      <w:jc w:val="left"/>
    </w:pPr>
    <w:rPr>
      <w:rFonts w:ascii="宋体" w:hAnsi="宋体" w:cs="宋体"/>
      <w:kern w:val="0"/>
      <w:sz w:val="22"/>
      <w:szCs w:val="22"/>
    </w:rPr>
  </w:style>
  <w:style w:type="table" w:customStyle="1" w:styleId="14">
    <w:name w:val="网格型1"/>
    <w:basedOn w:val="afff7"/>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qFormat/>
  </w:style>
  <w:style w:type="paragraph" w:customStyle="1" w:styleId="afffffffffff1">
    <w:name w:val="标准书眉_奇数页"/>
    <w:next w:val="afff5"/>
    <w:autoRedefine/>
    <w:qFormat/>
    <w:pPr>
      <w:tabs>
        <w:tab w:val="center" w:pos="4154"/>
        <w:tab w:val="right" w:pos="8306"/>
      </w:tabs>
      <w:spacing w:after="220"/>
      <w:jc w:val="right"/>
    </w:pPr>
    <w:rPr>
      <w:rFonts w:ascii="黑体" w:eastAsia="黑体"/>
      <w:sz w:val="21"/>
      <w:szCs w:val="21"/>
    </w:rPr>
  </w:style>
  <w:style w:type="paragraph" w:customStyle="1" w:styleId="afffffffffff2">
    <w:name w:val="标准书脚_奇数页"/>
    <w:autoRedefine/>
    <w:qFormat/>
    <w:pPr>
      <w:spacing w:before="120"/>
      <w:ind w:right="198"/>
      <w:jc w:val="right"/>
    </w:pPr>
    <w:rPr>
      <w:rFonts w:ascii="宋体"/>
      <w:sz w:val="18"/>
      <w:szCs w:val="18"/>
    </w:rPr>
  </w:style>
  <w:style w:type="character" w:styleId="afffffffffff3">
    <w:name w:val="Placeholder Text"/>
    <w:basedOn w:val="afff6"/>
    <w:uiPriority w:val="99"/>
    <w:unhideWhenUsed/>
    <w:rsid w:val="00341A4C"/>
    <w:rPr>
      <w:color w:val="808080"/>
    </w:rPr>
  </w:style>
  <w:style w:type="paragraph" w:styleId="afffffffffff4">
    <w:name w:val="List Paragraph"/>
    <w:basedOn w:val="afff5"/>
    <w:uiPriority w:val="99"/>
    <w:unhideWhenUsed/>
    <w:rsid w:val="00B530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3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D5193E97AA487EA3F6FC4AA9FCD0E2"/>
        <w:category>
          <w:name w:val="常规"/>
          <w:gallery w:val="placeholder"/>
        </w:category>
        <w:types>
          <w:type w:val="bbPlcHdr"/>
        </w:types>
        <w:behaviors>
          <w:behavior w:val="content"/>
        </w:behaviors>
        <w:guid w:val="{7E477165-9E51-4C06-A9AB-831ABD54868C}"/>
      </w:docPartPr>
      <w:docPartBody>
        <w:p w:rsidR="00C95E66" w:rsidRDefault="00C95E66">
          <w:pPr>
            <w:pStyle w:val="01D5193E97AA487EA3F6FC4AA9FCD0E2"/>
          </w:pPr>
          <w:r>
            <w:rPr>
              <w:rStyle w:val="1"/>
              <w:rFonts w:hint="eastAsia"/>
            </w:rPr>
            <w:t>单击或点击此处输入文字。</w:t>
          </w:r>
        </w:p>
      </w:docPartBody>
    </w:docPart>
    <w:docPart>
      <w:docPartPr>
        <w:name w:val="FFB00490114248189E928CB30AEF7D11"/>
        <w:category>
          <w:name w:val="常规"/>
          <w:gallery w:val="placeholder"/>
        </w:category>
        <w:types>
          <w:type w:val="bbPlcHdr"/>
        </w:types>
        <w:behaviors>
          <w:behavior w:val="content"/>
        </w:behaviors>
        <w:guid w:val="{B44D4A92-4315-4BEB-B285-6C13C3BF7149}"/>
      </w:docPartPr>
      <w:docPartBody>
        <w:p w:rsidR="00C95E66" w:rsidRDefault="00C95E66">
          <w:pPr>
            <w:pStyle w:val="FFB00490114248189E928CB30AEF7D11"/>
          </w:pPr>
          <w:r>
            <w:rPr>
              <w:rStyle w:val="1"/>
              <w:rFonts w:hint="eastAsia"/>
            </w:rPr>
            <w:t>选择一项。</w:t>
          </w:r>
        </w:p>
      </w:docPartBody>
    </w:docPart>
    <w:docPart>
      <w:docPartPr>
        <w:name w:val="85B57634085B4C8499499210E217248E"/>
        <w:category>
          <w:name w:val="常规"/>
          <w:gallery w:val="placeholder"/>
        </w:category>
        <w:types>
          <w:type w:val="bbPlcHdr"/>
        </w:types>
        <w:behaviors>
          <w:behavior w:val="content"/>
        </w:behaviors>
        <w:guid w:val="{A79D411B-011A-43DA-B518-175B52EB0FCA}"/>
      </w:docPartPr>
      <w:docPartBody>
        <w:p w:rsidR="00C95E66" w:rsidRDefault="00C95E66">
          <w:pPr>
            <w:pStyle w:val="85B57634085B4C8499499210E217248E"/>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B2"/>
    <w:rsid w:val="000B3844"/>
    <w:rsid w:val="000D1167"/>
    <w:rsid w:val="001B4C2E"/>
    <w:rsid w:val="00332A9D"/>
    <w:rsid w:val="00453ACD"/>
    <w:rsid w:val="00453F60"/>
    <w:rsid w:val="00455E89"/>
    <w:rsid w:val="005B1C4A"/>
    <w:rsid w:val="00610334"/>
    <w:rsid w:val="007D0E18"/>
    <w:rsid w:val="00B62618"/>
    <w:rsid w:val="00C0298D"/>
    <w:rsid w:val="00C95E66"/>
    <w:rsid w:val="00CC76B2"/>
    <w:rsid w:val="00E0263D"/>
    <w:rsid w:val="00E4096E"/>
    <w:rsid w:val="00F36C38"/>
    <w:rsid w:val="00FD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01D5193E97AA487EA3F6FC4AA9FCD0E2">
    <w:name w:val="01D5193E97AA487EA3F6FC4AA9FCD0E2"/>
    <w:qFormat/>
    <w:pPr>
      <w:widowControl w:val="0"/>
      <w:jc w:val="both"/>
    </w:pPr>
    <w:rPr>
      <w:kern w:val="2"/>
      <w:sz w:val="21"/>
      <w:szCs w:val="22"/>
    </w:rPr>
  </w:style>
  <w:style w:type="paragraph" w:customStyle="1" w:styleId="FFB00490114248189E928CB30AEF7D11">
    <w:name w:val="FFB00490114248189E928CB30AEF7D11"/>
    <w:qFormat/>
    <w:pPr>
      <w:widowControl w:val="0"/>
      <w:jc w:val="both"/>
    </w:pPr>
    <w:rPr>
      <w:kern w:val="2"/>
      <w:sz w:val="21"/>
      <w:szCs w:val="22"/>
    </w:rPr>
  </w:style>
  <w:style w:type="paragraph" w:customStyle="1" w:styleId="85B57634085B4C8499499210E217248E">
    <w:name w:val="85B57634085B4C8499499210E217248E"/>
    <w:qFormat/>
    <w:pPr>
      <w:widowControl w:val="0"/>
      <w:jc w:val="both"/>
    </w:pPr>
    <w:rPr>
      <w:kern w:val="2"/>
      <w:sz w:val="21"/>
      <w:szCs w:val="22"/>
    </w:rPr>
  </w:style>
  <w:style w:type="character" w:styleId="a3">
    <w:name w:val="Placeholder Text"/>
    <w:basedOn w:val="a0"/>
    <w:uiPriority w:val="99"/>
    <w:unhideWhenUsed/>
    <w:rsid w:val="001B4C2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01D5193E97AA487EA3F6FC4AA9FCD0E2">
    <w:name w:val="01D5193E97AA487EA3F6FC4AA9FCD0E2"/>
    <w:qFormat/>
    <w:pPr>
      <w:widowControl w:val="0"/>
      <w:jc w:val="both"/>
    </w:pPr>
    <w:rPr>
      <w:kern w:val="2"/>
      <w:sz w:val="21"/>
      <w:szCs w:val="22"/>
    </w:rPr>
  </w:style>
  <w:style w:type="paragraph" w:customStyle="1" w:styleId="FFB00490114248189E928CB30AEF7D11">
    <w:name w:val="FFB00490114248189E928CB30AEF7D11"/>
    <w:qFormat/>
    <w:pPr>
      <w:widowControl w:val="0"/>
      <w:jc w:val="both"/>
    </w:pPr>
    <w:rPr>
      <w:kern w:val="2"/>
      <w:sz w:val="21"/>
      <w:szCs w:val="22"/>
    </w:rPr>
  </w:style>
  <w:style w:type="paragraph" w:customStyle="1" w:styleId="85B57634085B4C8499499210E217248E">
    <w:name w:val="85B57634085B4C8499499210E217248E"/>
    <w:qFormat/>
    <w:pPr>
      <w:widowControl w:val="0"/>
      <w:jc w:val="both"/>
    </w:pPr>
    <w:rPr>
      <w:kern w:val="2"/>
      <w:sz w:val="21"/>
      <w:szCs w:val="22"/>
    </w:rPr>
  </w:style>
  <w:style w:type="character" w:styleId="a3">
    <w:name w:val="Placeholder Text"/>
    <w:basedOn w:val="a0"/>
    <w:uiPriority w:val="99"/>
    <w:unhideWhenUsed/>
    <w:rsid w:val="001B4C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6236</TotalTime>
  <Pages>11</Pages>
  <Words>875</Words>
  <Characters>4992</Characters>
  <Application>Microsoft Office Word</Application>
  <DocSecurity>0</DocSecurity>
  <Lines>41</Lines>
  <Paragraphs>11</Paragraphs>
  <ScaleCrop>false</ScaleCrop>
  <Company>PCMI</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413</cp:revision>
  <cp:lastPrinted>2024-10-28T03:27:00Z</cp:lastPrinted>
  <dcterms:created xsi:type="dcterms:W3CDTF">2024-10-24T07:51:00Z</dcterms:created>
  <dcterms:modified xsi:type="dcterms:W3CDTF">2025-02-13T09:01:00Z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7B71CC3CD92D4C5E90A935876E01DDA6_12</vt:lpwstr>
  </property>
</Properties>
</file>