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D59CD">
        <w:tc>
          <w:tcPr>
            <w:tcW w:w="509" w:type="dxa"/>
          </w:tcPr>
          <w:p w:rsidR="001D59CD" w:rsidRDefault="006805A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hint="eastAsia"/>
                <w:sz w:val="21"/>
                <w:szCs w:val="21"/>
              </w:rPr>
              <w:t>ICS</w:t>
            </w:r>
            <w:r>
              <w:rPr>
                <w:rFonts w:ascii="黑体" w:eastAsia="黑体" w:hAnsi="黑体" w:hint="eastAsia"/>
                <w:sz w:val="21"/>
                <w:szCs w:val="21"/>
              </w:rPr>
              <w:t xml:space="preserve">  </w:t>
            </w:r>
          </w:p>
        </w:tc>
        <w:tc>
          <w:tcPr>
            <w:tcW w:w="8855" w:type="dxa"/>
          </w:tcPr>
          <w:p w:rsidR="001D59CD" w:rsidRDefault="006805A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fldChar w:fldCharType="begin">
                <w:ffData>
                  <w:name w:val="ICS"/>
                  <w:enabled/>
                  <w:calcOnExit w:val="0"/>
                  <w:textInput>
                    <w:default w:val="点击此处添加ICS号"/>
                  </w:textInput>
                </w:ffData>
              </w:fldChar>
            </w:r>
            <w:bookmarkStart w:id="0" w:name="ICS"/>
            <w:r>
              <w:rPr>
                <w:rFonts w:ascii="黑体" w:eastAsia="黑体" w:hAnsi="黑体" w:hint="eastAsia"/>
                <w:sz w:val="21"/>
                <w:szCs w:val="21"/>
              </w:rPr>
              <w:instrText xml:space="preserve"> FORMTEXT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03.220.20</w:t>
            </w:r>
            <w:r>
              <w:rPr>
                <w:rFonts w:ascii="黑体" w:eastAsia="黑体" w:hAnsi="黑体" w:hint="eastAsia"/>
                <w:sz w:val="21"/>
                <w:szCs w:val="21"/>
              </w:rPr>
              <w:fldChar w:fldCharType="end"/>
            </w:r>
            <w:bookmarkEnd w:id="0"/>
          </w:p>
        </w:tc>
      </w:tr>
      <w:tr w:rsidR="001D59CD">
        <w:tc>
          <w:tcPr>
            <w:tcW w:w="509" w:type="dxa"/>
          </w:tcPr>
          <w:p w:rsidR="001D59CD" w:rsidRDefault="006805A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hint="eastAsia"/>
                <w:sz w:val="21"/>
                <w:szCs w:val="21"/>
              </w:rPr>
              <w:t xml:space="preserve">CCS </w:t>
            </w:r>
            <w:r>
              <w:rPr>
                <w:rFonts w:ascii="黑体" w:eastAsia="黑体" w:hAnsi="黑体" w:hint="eastAsia"/>
                <w:sz w:val="21"/>
                <w:szCs w:val="21"/>
              </w:rPr>
              <w:t xml:space="preserve"> </w:t>
            </w:r>
          </w:p>
        </w:tc>
        <w:tc>
          <w:tcPr>
            <w:tcW w:w="8855" w:type="dxa"/>
          </w:tcPr>
          <w:p w:rsidR="001D59CD" w:rsidRDefault="006805A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fldChar w:fldCharType="begin">
                <w:ffData>
                  <w:name w:val="CSDN"/>
                  <w:enabled/>
                  <w:calcOnExit w:val="0"/>
                  <w:textInput>
                    <w:default w:val="点击此处添加CCS号"/>
                  </w:textInput>
                </w:ffData>
              </w:fldChar>
            </w:r>
            <w:bookmarkStart w:id="1" w:name="CSDN"/>
            <w:r>
              <w:rPr>
                <w:rFonts w:ascii="黑体" w:eastAsia="黑体" w:hAnsi="黑体" w:hint="eastAsia"/>
                <w:sz w:val="21"/>
                <w:szCs w:val="21"/>
              </w:rPr>
              <w:instrText xml:space="preserve"> FORMTEXT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点击此处添加CCS号</w:t>
            </w:r>
            <w:r>
              <w:rPr>
                <w:rFonts w:ascii="黑体" w:eastAsia="黑体" w:hAnsi="黑体" w:hint="eastAsia"/>
                <w:sz w:val="21"/>
                <w:szCs w:val="21"/>
              </w:rPr>
              <w:fldChar w:fldCharType="end"/>
            </w:r>
            <w:bookmarkEnd w:id="1"/>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D59CD">
        <w:tc>
          <w:tcPr>
            <w:tcW w:w="6407" w:type="dxa"/>
          </w:tcPr>
          <w:p w:rsidR="001D59CD" w:rsidRDefault="006805A0">
            <w:pPr>
              <w:pStyle w:val="afffff2"/>
              <w:framePr w:w="0" w:hRule="auto" w:wrap="auto" w:hAnchor="text" w:xAlign="left" w:yAlign="inline" w:anchorLock="0"/>
              <w:rPr>
                <w:rFonts w:ascii="宋体" w:hAnsi="宋体"/>
                <w:kern w:val="2"/>
                <w:sz w:val="28"/>
                <w:szCs w:val="28"/>
              </w:rPr>
            </w:pPr>
            <w:bookmarkStart w:id="2" w:name="_Hlk26473981"/>
            <w:r>
              <w:rPr>
                <w:rFonts w:hint="eastAsia"/>
                <w:noProof/>
                <w:kern w:val="2"/>
                <w:szCs w:val="22"/>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kern w:val="2"/>
                <w:sz w:val="21"/>
                <w:szCs w:val="21"/>
              </w:rPr>
              <w:t xml:space="preserve"> </w:t>
            </w:r>
            <w:r>
              <w:rPr>
                <w:rFonts w:hint="eastAsia"/>
                <w:kern w:val="2"/>
                <w:szCs w:val="22"/>
              </w:rPr>
              <w:fldChar w:fldCharType="begin">
                <w:ffData>
                  <w:name w:val="c1"/>
                  <w:enabled/>
                  <w:calcOnExit w:val="0"/>
                  <w:textInput>
                    <w:maxLength w:val="8"/>
                  </w:textInput>
                </w:ffData>
              </w:fldChar>
            </w:r>
            <w:bookmarkStart w:id="3" w:name="c1"/>
            <w:r>
              <w:rPr>
                <w:rFonts w:hint="eastAsia"/>
                <w:kern w:val="2"/>
                <w:szCs w:val="22"/>
              </w:rPr>
              <w:instrText xml:space="preserve"> FORMTEXT </w:instrText>
            </w:r>
            <w:r>
              <w:rPr>
                <w:rFonts w:hint="eastAsia"/>
                <w:kern w:val="2"/>
                <w:szCs w:val="22"/>
              </w:rPr>
            </w:r>
            <w:r>
              <w:rPr>
                <w:rFonts w:hint="eastAsia"/>
                <w:kern w:val="2"/>
                <w:szCs w:val="22"/>
              </w:rPr>
              <w:fldChar w:fldCharType="separate"/>
            </w:r>
            <w:r>
              <w:rPr>
                <w:rFonts w:hint="eastAsia"/>
                <w:kern w:val="2"/>
                <w:szCs w:val="22"/>
              </w:rPr>
              <w:t>43</w:t>
            </w:r>
            <w:r>
              <w:rPr>
                <w:rFonts w:hint="eastAsia"/>
                <w:kern w:val="2"/>
                <w:szCs w:val="22"/>
              </w:rPr>
              <w:fldChar w:fldCharType="end"/>
            </w:r>
            <w:bookmarkEnd w:id="3"/>
          </w:p>
        </w:tc>
      </w:tr>
    </w:tbl>
    <w:p w:rsidR="001D59CD" w:rsidRDefault="006805A0">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D59CD" w:rsidRDefault="006805A0">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1040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20XX</w:t>
      </w:r>
      <w:r>
        <w:fldChar w:fldCharType="end"/>
      </w:r>
      <w:bookmarkEnd w:id="7"/>
    </w:p>
    <w:p w:rsidR="001D59CD" w:rsidRDefault="006805A0">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DB 43/T 1040-2015</w:t>
      </w:r>
      <w:r>
        <w:rPr>
          <w:rFonts w:hAnsi="黑体"/>
        </w:rPr>
        <w:fldChar w:fldCharType="end"/>
      </w:r>
      <w:bookmarkEnd w:id="8"/>
    </w:p>
    <w:p w:rsidR="001D59CD" w:rsidRDefault="006805A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7D3D5E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1D59CD" w:rsidRDefault="001D59CD">
      <w:pPr>
        <w:pStyle w:val="afffff3"/>
        <w:framePr w:w="9639" w:h="6976" w:hRule="exact" w:hSpace="0" w:vSpace="0" w:wrap="around" w:hAnchor="page" w:y="6408"/>
        <w:jc w:val="center"/>
        <w:rPr>
          <w:rFonts w:ascii="黑体" w:eastAsia="黑体" w:hAnsi="黑体"/>
          <w:b w:val="0"/>
          <w:bCs w:val="0"/>
          <w:w w:val="100"/>
        </w:rPr>
      </w:pPr>
    </w:p>
    <w:p w:rsidR="001D59CD" w:rsidRDefault="006805A0">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626A7">
        <w:t>汽车客运站服务规范</w:t>
      </w:r>
      <w:r>
        <w:fldChar w:fldCharType="end"/>
      </w:r>
      <w:bookmarkEnd w:id="9"/>
    </w:p>
    <w:p w:rsidR="001D59CD" w:rsidRDefault="001D59CD">
      <w:pPr>
        <w:framePr w:w="9639" w:h="6974" w:hRule="exact" w:wrap="around" w:vAnchor="page" w:hAnchor="page" w:x="1419" w:y="6408" w:anchorLock="1"/>
        <w:ind w:left="-1418"/>
      </w:pPr>
    </w:p>
    <w:p w:rsidR="001D59CD" w:rsidRDefault="006805A0">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coach station service"/>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coach station service</w:t>
      </w:r>
      <w:r>
        <w:rPr>
          <w:rFonts w:eastAsia="黑体"/>
          <w:szCs w:val="28"/>
        </w:rPr>
        <w:fldChar w:fldCharType="end"/>
      </w:r>
      <w:bookmarkEnd w:id="10"/>
    </w:p>
    <w:p w:rsidR="001D59CD" w:rsidRDefault="001D59CD">
      <w:pPr>
        <w:framePr w:w="9639" w:h="6974" w:hRule="exact" w:wrap="around" w:vAnchor="page" w:hAnchor="page" w:x="1419" w:y="6408" w:anchorLock="1"/>
        <w:spacing w:line="760" w:lineRule="exact"/>
        <w:ind w:left="-1418"/>
      </w:pPr>
    </w:p>
    <w:p w:rsidR="001D59CD" w:rsidRDefault="001D59CD">
      <w:pPr>
        <w:pStyle w:val="afffffffb"/>
        <w:framePr w:w="9639" w:h="6974" w:hRule="exact" w:wrap="around" w:vAnchor="page" w:hAnchor="page" w:x="1419" w:y="6408" w:anchorLock="1"/>
        <w:textAlignment w:val="bottom"/>
        <w:rPr>
          <w:rFonts w:eastAsia="黑体"/>
          <w:szCs w:val="28"/>
        </w:rPr>
      </w:pPr>
    </w:p>
    <w:p w:rsidR="001D59CD" w:rsidRDefault="006805A0">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626A7">
        <w:rPr>
          <w:sz w:val="24"/>
          <w:szCs w:val="28"/>
        </w:rPr>
      </w:r>
      <w:r w:rsidR="00076220">
        <w:rPr>
          <w:sz w:val="24"/>
          <w:szCs w:val="28"/>
        </w:rPr>
        <w:fldChar w:fldCharType="separate"/>
      </w:r>
      <w:r>
        <w:rPr>
          <w:sz w:val="24"/>
          <w:szCs w:val="28"/>
        </w:rPr>
        <w:fldChar w:fldCharType="end"/>
      </w:r>
      <w:bookmarkEnd w:id="11"/>
    </w:p>
    <w:p w:rsidR="001D59CD" w:rsidRDefault="006805A0">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1D59CD" w:rsidRDefault="006805A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76220">
        <w:rPr>
          <w:b/>
          <w:sz w:val="21"/>
          <w:szCs w:val="28"/>
        </w:rPr>
      </w:r>
      <w:r w:rsidR="00076220">
        <w:rPr>
          <w:b/>
          <w:sz w:val="21"/>
          <w:szCs w:val="28"/>
        </w:rPr>
        <w:fldChar w:fldCharType="separate"/>
      </w:r>
      <w:r>
        <w:rPr>
          <w:b/>
          <w:sz w:val="21"/>
          <w:szCs w:val="28"/>
        </w:rPr>
        <w:fldChar w:fldCharType="end"/>
      </w:r>
      <w:bookmarkEnd w:id="13"/>
    </w:p>
    <w:p w:rsidR="001D59CD" w:rsidRDefault="006805A0">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0283A">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D59CD" w:rsidRDefault="006805A0">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1D59CD" w:rsidRDefault="006805A0">
      <w:pPr>
        <w:pStyle w:val="affffffffb"/>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w:t>
      </w:r>
      <w:r w:rsidR="009626A7">
        <w:rPr>
          <w:rFonts w:hAnsi="黑体" w:hint="eastAsia"/>
          <w:w w:val="100"/>
          <w:sz w:val="28"/>
        </w:rPr>
        <w:t>市场监督管理</w:t>
      </w:r>
      <w:r>
        <w:rPr>
          <w:rFonts w:hAnsi="黑体" w:hint="eastAsia"/>
          <w:w w:val="100"/>
          <w:sz w:val="28"/>
        </w:rPr>
        <w:t>局</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1D59CD" w:rsidRDefault="006805A0">
      <w:pPr>
        <w:rPr>
          <w:rFonts w:ascii="宋体" w:hAnsi="宋体"/>
          <w:sz w:val="28"/>
          <w:szCs w:val="28"/>
        </w:rPr>
        <w:sectPr w:rsidR="001D59CD" w:rsidSect="0020283A">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CAF59CA" wp14:editId="0E145EF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E015477"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20283A" w:rsidRDefault="0020283A" w:rsidP="0020283A">
      <w:pPr>
        <w:pStyle w:val="affffffd"/>
        <w:spacing w:after="468"/>
      </w:pPr>
      <w:bookmarkStart w:id="21" w:name="BookMark1"/>
      <w:bookmarkStart w:id="22" w:name="_Toc467989855"/>
      <w:bookmarkStart w:id="23" w:name="_Toc161649132"/>
      <w:bookmarkStart w:id="24" w:name="_Toc159403202"/>
      <w:bookmarkStart w:id="25" w:name="_Toc159403091"/>
      <w:bookmarkStart w:id="26" w:name="_Toc181259057"/>
      <w:r w:rsidRPr="0020283A">
        <w:rPr>
          <w:rFonts w:hint="eastAsia"/>
          <w:spacing w:val="320"/>
        </w:rPr>
        <w:lastRenderedPageBreak/>
        <w:t>目</w:t>
      </w:r>
      <w:r>
        <w:rPr>
          <w:rFonts w:hint="eastAsia"/>
        </w:rPr>
        <w:t>次</w:t>
      </w:r>
    </w:p>
    <w:p w:rsidR="0020283A" w:rsidRPr="0020283A" w:rsidRDefault="0020283A">
      <w:pPr>
        <w:pStyle w:val="11"/>
        <w:tabs>
          <w:tab w:val="right" w:leader="dot" w:pos="9344"/>
        </w:tabs>
        <w:rPr>
          <w:rFonts w:asciiTheme="minorHAnsi" w:eastAsiaTheme="minorEastAsia" w:hAnsiTheme="minorHAnsi" w:cstheme="minorBidi"/>
          <w:noProof/>
          <w:szCs w:val="22"/>
        </w:rPr>
      </w:pPr>
      <w:r w:rsidRPr="0020283A">
        <w:fldChar w:fldCharType="begin"/>
      </w:r>
      <w:r w:rsidRPr="0020283A">
        <w:instrText xml:space="preserve"> TOC \o "1-1" \h \t "标准文件_一级条标题,2,标准文件_附录一级条标题,2," </w:instrText>
      </w:r>
      <w:r w:rsidRPr="0020283A">
        <w:fldChar w:fldCharType="separate"/>
      </w:r>
      <w:hyperlink w:anchor="_Toc187417174" w:history="1">
        <w:r w:rsidRPr="0020283A">
          <w:rPr>
            <w:rStyle w:val="affffe"/>
            <w:noProof/>
          </w:rPr>
          <w:t>前言</w:t>
        </w:r>
        <w:r w:rsidRPr="0020283A">
          <w:rPr>
            <w:noProof/>
          </w:rPr>
          <w:tab/>
        </w:r>
        <w:r w:rsidRPr="0020283A">
          <w:rPr>
            <w:noProof/>
          </w:rPr>
          <w:fldChar w:fldCharType="begin"/>
        </w:r>
        <w:r w:rsidRPr="0020283A">
          <w:rPr>
            <w:noProof/>
          </w:rPr>
          <w:instrText xml:space="preserve"> PAGEREF _Toc187417174 \h </w:instrText>
        </w:r>
        <w:r w:rsidRPr="0020283A">
          <w:rPr>
            <w:noProof/>
          </w:rPr>
        </w:r>
        <w:r w:rsidRPr="0020283A">
          <w:rPr>
            <w:noProof/>
          </w:rPr>
          <w:fldChar w:fldCharType="separate"/>
        </w:r>
        <w:r w:rsidR="00076220">
          <w:rPr>
            <w:noProof/>
          </w:rPr>
          <w:t>III</w:t>
        </w:r>
        <w:r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75" w:history="1">
        <w:r w:rsidR="0020283A" w:rsidRPr="0020283A">
          <w:rPr>
            <w:rStyle w:val="affffe"/>
            <w:noProof/>
          </w:rPr>
          <w:t>1</w:t>
        </w:r>
        <w:r w:rsidR="0020283A">
          <w:rPr>
            <w:rStyle w:val="affffe"/>
            <w:noProof/>
          </w:rPr>
          <w:t xml:space="preserve"> </w:t>
        </w:r>
        <w:r w:rsidR="0020283A" w:rsidRPr="0020283A">
          <w:rPr>
            <w:rStyle w:val="affffe"/>
            <w:noProof/>
          </w:rPr>
          <w:t xml:space="preserve"> 范围</w:t>
        </w:r>
        <w:r w:rsidR="0020283A" w:rsidRPr="0020283A">
          <w:rPr>
            <w:noProof/>
          </w:rPr>
          <w:tab/>
        </w:r>
        <w:r w:rsidR="0020283A" w:rsidRPr="0020283A">
          <w:rPr>
            <w:noProof/>
          </w:rPr>
          <w:fldChar w:fldCharType="begin"/>
        </w:r>
        <w:r w:rsidR="0020283A" w:rsidRPr="0020283A">
          <w:rPr>
            <w:noProof/>
          </w:rPr>
          <w:instrText xml:space="preserve"> PAGEREF _Toc187417175 \h </w:instrText>
        </w:r>
        <w:r w:rsidR="0020283A" w:rsidRPr="0020283A">
          <w:rPr>
            <w:noProof/>
          </w:rPr>
        </w:r>
        <w:r w:rsidR="0020283A" w:rsidRPr="0020283A">
          <w:rPr>
            <w:noProof/>
          </w:rPr>
          <w:fldChar w:fldCharType="separate"/>
        </w:r>
        <w:r>
          <w:rPr>
            <w:noProof/>
          </w:rPr>
          <w:t>1</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76" w:history="1">
        <w:r w:rsidR="0020283A" w:rsidRPr="0020283A">
          <w:rPr>
            <w:rStyle w:val="affffe"/>
            <w:noProof/>
          </w:rPr>
          <w:t>2</w:t>
        </w:r>
        <w:r w:rsidR="0020283A">
          <w:rPr>
            <w:rStyle w:val="affffe"/>
            <w:noProof/>
          </w:rPr>
          <w:t xml:space="preserve"> </w:t>
        </w:r>
        <w:r w:rsidR="0020283A" w:rsidRPr="0020283A">
          <w:rPr>
            <w:rStyle w:val="affffe"/>
            <w:noProof/>
          </w:rPr>
          <w:t xml:space="preserve"> 规范性引用文件</w:t>
        </w:r>
        <w:r w:rsidR="0020283A" w:rsidRPr="0020283A">
          <w:rPr>
            <w:noProof/>
          </w:rPr>
          <w:tab/>
        </w:r>
        <w:r w:rsidR="0020283A" w:rsidRPr="0020283A">
          <w:rPr>
            <w:noProof/>
          </w:rPr>
          <w:fldChar w:fldCharType="begin"/>
        </w:r>
        <w:r w:rsidR="0020283A" w:rsidRPr="0020283A">
          <w:rPr>
            <w:noProof/>
          </w:rPr>
          <w:instrText xml:space="preserve"> PAGEREF _Toc187417176 \h </w:instrText>
        </w:r>
        <w:r w:rsidR="0020283A" w:rsidRPr="0020283A">
          <w:rPr>
            <w:noProof/>
          </w:rPr>
        </w:r>
        <w:r w:rsidR="0020283A" w:rsidRPr="0020283A">
          <w:rPr>
            <w:noProof/>
          </w:rPr>
          <w:fldChar w:fldCharType="separate"/>
        </w:r>
        <w:r>
          <w:rPr>
            <w:noProof/>
          </w:rPr>
          <w:t>1</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77" w:history="1">
        <w:r w:rsidR="0020283A" w:rsidRPr="0020283A">
          <w:rPr>
            <w:rStyle w:val="affffe"/>
            <w:noProof/>
          </w:rPr>
          <w:t>3</w:t>
        </w:r>
        <w:r w:rsidR="0020283A">
          <w:rPr>
            <w:rStyle w:val="affffe"/>
            <w:noProof/>
          </w:rPr>
          <w:t xml:space="preserve"> </w:t>
        </w:r>
        <w:r w:rsidR="0020283A" w:rsidRPr="0020283A">
          <w:rPr>
            <w:rStyle w:val="affffe"/>
            <w:noProof/>
          </w:rPr>
          <w:t xml:space="preserve"> 术语和定义</w:t>
        </w:r>
        <w:r w:rsidR="0020283A" w:rsidRPr="0020283A">
          <w:rPr>
            <w:noProof/>
          </w:rPr>
          <w:tab/>
        </w:r>
        <w:r w:rsidR="0020283A" w:rsidRPr="0020283A">
          <w:rPr>
            <w:noProof/>
          </w:rPr>
          <w:fldChar w:fldCharType="begin"/>
        </w:r>
        <w:r w:rsidR="0020283A" w:rsidRPr="0020283A">
          <w:rPr>
            <w:noProof/>
          </w:rPr>
          <w:instrText xml:space="preserve"> PAGEREF _Toc187417177 \h </w:instrText>
        </w:r>
        <w:r w:rsidR="0020283A" w:rsidRPr="0020283A">
          <w:rPr>
            <w:noProof/>
          </w:rPr>
        </w:r>
        <w:r w:rsidR="0020283A" w:rsidRPr="0020283A">
          <w:rPr>
            <w:noProof/>
          </w:rPr>
          <w:fldChar w:fldCharType="separate"/>
        </w:r>
        <w:r>
          <w:rPr>
            <w:noProof/>
          </w:rPr>
          <w:t>1</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78" w:history="1">
        <w:r w:rsidR="0020283A" w:rsidRPr="0020283A">
          <w:rPr>
            <w:rStyle w:val="affffe"/>
            <w:noProof/>
          </w:rPr>
          <w:t>4</w:t>
        </w:r>
        <w:r w:rsidR="0020283A">
          <w:rPr>
            <w:rStyle w:val="affffe"/>
            <w:noProof/>
          </w:rPr>
          <w:t xml:space="preserve"> </w:t>
        </w:r>
        <w:r w:rsidR="0020283A" w:rsidRPr="0020283A">
          <w:rPr>
            <w:rStyle w:val="affffe"/>
            <w:noProof/>
          </w:rPr>
          <w:t xml:space="preserve"> 基本要求</w:t>
        </w:r>
        <w:r w:rsidR="0020283A" w:rsidRPr="0020283A">
          <w:rPr>
            <w:noProof/>
          </w:rPr>
          <w:tab/>
        </w:r>
        <w:r w:rsidR="0020283A" w:rsidRPr="0020283A">
          <w:rPr>
            <w:noProof/>
          </w:rPr>
          <w:fldChar w:fldCharType="begin"/>
        </w:r>
        <w:r w:rsidR="0020283A" w:rsidRPr="0020283A">
          <w:rPr>
            <w:noProof/>
          </w:rPr>
          <w:instrText xml:space="preserve"> PAGEREF _Toc187417178 \h </w:instrText>
        </w:r>
        <w:r w:rsidR="0020283A" w:rsidRPr="0020283A">
          <w:rPr>
            <w:noProof/>
          </w:rPr>
        </w:r>
        <w:r w:rsidR="0020283A" w:rsidRPr="0020283A">
          <w:rPr>
            <w:noProof/>
          </w:rPr>
          <w:fldChar w:fldCharType="separate"/>
        </w:r>
        <w:r>
          <w:rPr>
            <w:noProof/>
          </w:rPr>
          <w:t>2</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79" w:history="1">
        <w:r w:rsidR="0020283A" w:rsidRPr="0020283A">
          <w:rPr>
            <w:rStyle w:val="affffe"/>
            <w:noProof/>
          </w:rPr>
          <w:t>5</w:t>
        </w:r>
        <w:r w:rsidR="0020283A">
          <w:rPr>
            <w:rStyle w:val="affffe"/>
            <w:noProof/>
          </w:rPr>
          <w:t xml:space="preserve"> </w:t>
        </w:r>
        <w:r w:rsidR="0020283A" w:rsidRPr="0020283A">
          <w:rPr>
            <w:rStyle w:val="affffe"/>
            <w:noProof/>
          </w:rPr>
          <w:t xml:space="preserve"> 旅客服务</w:t>
        </w:r>
        <w:r w:rsidR="0020283A" w:rsidRPr="0020283A">
          <w:rPr>
            <w:noProof/>
          </w:rPr>
          <w:tab/>
        </w:r>
        <w:r w:rsidR="0020283A" w:rsidRPr="0020283A">
          <w:rPr>
            <w:noProof/>
          </w:rPr>
          <w:fldChar w:fldCharType="begin"/>
        </w:r>
        <w:r w:rsidR="0020283A" w:rsidRPr="0020283A">
          <w:rPr>
            <w:noProof/>
          </w:rPr>
          <w:instrText xml:space="preserve"> PAGEREF _Toc187417179 \h </w:instrText>
        </w:r>
        <w:r w:rsidR="0020283A" w:rsidRPr="0020283A">
          <w:rPr>
            <w:noProof/>
          </w:rPr>
        </w:r>
        <w:r w:rsidR="0020283A" w:rsidRPr="0020283A">
          <w:rPr>
            <w:noProof/>
          </w:rPr>
          <w:fldChar w:fldCharType="separate"/>
        </w:r>
        <w:r>
          <w:rPr>
            <w:noProof/>
          </w:rPr>
          <w:t>2</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0" w:history="1">
        <w:r w:rsidR="0020283A" w:rsidRPr="0020283A">
          <w:rPr>
            <w:rStyle w:val="affffe"/>
            <w:noProof/>
            <w14:scene3d>
              <w14:camera w14:prst="orthographicFront"/>
              <w14:lightRig w14:rig="threePt" w14:dir="t">
                <w14:rot w14:lat="0" w14:lon="0" w14:rev="0"/>
              </w14:lightRig>
            </w14:scene3d>
          </w:rPr>
          <w:t>5.1</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综合服务</w:t>
        </w:r>
        <w:r w:rsidR="0020283A" w:rsidRPr="0020283A">
          <w:rPr>
            <w:noProof/>
          </w:rPr>
          <w:tab/>
        </w:r>
        <w:r w:rsidR="0020283A" w:rsidRPr="0020283A">
          <w:rPr>
            <w:noProof/>
          </w:rPr>
          <w:fldChar w:fldCharType="begin"/>
        </w:r>
        <w:r w:rsidR="0020283A" w:rsidRPr="0020283A">
          <w:rPr>
            <w:noProof/>
          </w:rPr>
          <w:instrText xml:space="preserve"> PAGEREF _Toc187417180 \h </w:instrText>
        </w:r>
        <w:r w:rsidR="0020283A" w:rsidRPr="0020283A">
          <w:rPr>
            <w:noProof/>
          </w:rPr>
        </w:r>
        <w:r w:rsidR="0020283A" w:rsidRPr="0020283A">
          <w:rPr>
            <w:noProof/>
          </w:rPr>
          <w:fldChar w:fldCharType="separate"/>
        </w:r>
        <w:r>
          <w:rPr>
            <w:noProof/>
          </w:rPr>
          <w:t>2</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1" w:history="1">
        <w:r w:rsidR="0020283A" w:rsidRPr="0020283A">
          <w:rPr>
            <w:rStyle w:val="affffe"/>
            <w:noProof/>
            <w14:scene3d>
              <w14:camera w14:prst="orthographicFront"/>
              <w14:lightRig w14:rig="threePt" w14:dir="t">
                <w14:rot w14:lat="0" w14:lon="0" w14:rev="0"/>
              </w14:lightRig>
            </w14:scene3d>
          </w:rPr>
          <w:t>5.2</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售票服务</w:t>
        </w:r>
        <w:r w:rsidR="0020283A" w:rsidRPr="0020283A">
          <w:rPr>
            <w:noProof/>
          </w:rPr>
          <w:tab/>
        </w:r>
        <w:r w:rsidR="0020283A" w:rsidRPr="0020283A">
          <w:rPr>
            <w:noProof/>
          </w:rPr>
          <w:fldChar w:fldCharType="begin"/>
        </w:r>
        <w:r w:rsidR="0020283A" w:rsidRPr="0020283A">
          <w:rPr>
            <w:noProof/>
          </w:rPr>
          <w:instrText xml:space="preserve"> PAGEREF _Toc187417181 \h </w:instrText>
        </w:r>
        <w:r w:rsidR="0020283A" w:rsidRPr="0020283A">
          <w:rPr>
            <w:noProof/>
          </w:rPr>
        </w:r>
        <w:r w:rsidR="0020283A" w:rsidRPr="0020283A">
          <w:rPr>
            <w:noProof/>
          </w:rPr>
          <w:fldChar w:fldCharType="separate"/>
        </w:r>
        <w:r>
          <w:rPr>
            <w:noProof/>
          </w:rPr>
          <w:t>3</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2" w:history="1">
        <w:r w:rsidR="0020283A" w:rsidRPr="0020283A">
          <w:rPr>
            <w:rStyle w:val="affffe"/>
            <w:noProof/>
            <w14:scene3d>
              <w14:camera w14:prst="orthographicFront"/>
              <w14:lightRig w14:rig="threePt" w14:dir="t">
                <w14:rot w14:lat="0" w14:lon="0" w14:rev="0"/>
              </w14:lightRig>
            </w14:scene3d>
          </w:rPr>
          <w:t>5.3</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lang w:eastAsia="zh"/>
          </w:rPr>
          <w:t xml:space="preserve"> 检票服务</w:t>
        </w:r>
        <w:r w:rsidR="0020283A" w:rsidRPr="0020283A">
          <w:rPr>
            <w:noProof/>
          </w:rPr>
          <w:tab/>
        </w:r>
        <w:r w:rsidR="0020283A" w:rsidRPr="0020283A">
          <w:rPr>
            <w:noProof/>
          </w:rPr>
          <w:fldChar w:fldCharType="begin"/>
        </w:r>
        <w:r w:rsidR="0020283A" w:rsidRPr="0020283A">
          <w:rPr>
            <w:noProof/>
          </w:rPr>
          <w:instrText xml:space="preserve"> PAGEREF _Toc187417182 \h </w:instrText>
        </w:r>
        <w:r w:rsidR="0020283A" w:rsidRPr="0020283A">
          <w:rPr>
            <w:noProof/>
          </w:rPr>
        </w:r>
        <w:r w:rsidR="0020283A" w:rsidRPr="0020283A">
          <w:rPr>
            <w:noProof/>
          </w:rPr>
          <w:fldChar w:fldCharType="separate"/>
        </w:r>
        <w:r>
          <w:rPr>
            <w:noProof/>
          </w:rPr>
          <w:t>3</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3" w:history="1">
        <w:r w:rsidR="0020283A" w:rsidRPr="0020283A">
          <w:rPr>
            <w:rStyle w:val="affffe"/>
            <w:noProof/>
            <w14:scene3d>
              <w14:camera w14:prst="orthographicFront"/>
              <w14:lightRig w14:rig="threePt" w14:dir="t">
                <w14:rot w14:lat="0" w14:lon="0" w14:rev="0"/>
              </w14:lightRig>
            </w14:scene3d>
          </w:rPr>
          <w:t>5.4</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lang w:eastAsia="zh"/>
          </w:rPr>
          <w:t xml:space="preserve"> 安检服务</w:t>
        </w:r>
        <w:r w:rsidR="0020283A" w:rsidRPr="0020283A">
          <w:rPr>
            <w:noProof/>
          </w:rPr>
          <w:tab/>
        </w:r>
        <w:r w:rsidR="0020283A" w:rsidRPr="0020283A">
          <w:rPr>
            <w:noProof/>
          </w:rPr>
          <w:fldChar w:fldCharType="begin"/>
        </w:r>
        <w:r w:rsidR="0020283A" w:rsidRPr="0020283A">
          <w:rPr>
            <w:noProof/>
          </w:rPr>
          <w:instrText xml:space="preserve"> PAGEREF _Toc187417183 \h </w:instrText>
        </w:r>
        <w:r w:rsidR="0020283A" w:rsidRPr="0020283A">
          <w:rPr>
            <w:noProof/>
          </w:rPr>
        </w:r>
        <w:r w:rsidR="0020283A" w:rsidRPr="0020283A">
          <w:rPr>
            <w:noProof/>
          </w:rPr>
          <w:fldChar w:fldCharType="separate"/>
        </w:r>
        <w:r>
          <w:rPr>
            <w:noProof/>
          </w:rPr>
          <w:t>3</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4" w:history="1">
        <w:r w:rsidR="0020283A" w:rsidRPr="0020283A">
          <w:rPr>
            <w:rStyle w:val="affffe"/>
            <w:noProof/>
            <w14:scene3d>
              <w14:camera w14:prst="orthographicFront"/>
              <w14:lightRig w14:rig="threePt" w14:dir="t">
                <w14:rot w14:lat="0" w14:lon="0" w14:rev="0"/>
              </w14:lightRig>
            </w14:scene3d>
          </w:rPr>
          <w:t>5.5</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托运服务</w:t>
        </w:r>
        <w:r w:rsidR="0020283A" w:rsidRPr="0020283A">
          <w:rPr>
            <w:noProof/>
          </w:rPr>
          <w:tab/>
        </w:r>
        <w:r w:rsidR="0020283A" w:rsidRPr="0020283A">
          <w:rPr>
            <w:noProof/>
          </w:rPr>
          <w:fldChar w:fldCharType="begin"/>
        </w:r>
        <w:r w:rsidR="0020283A" w:rsidRPr="0020283A">
          <w:rPr>
            <w:noProof/>
          </w:rPr>
          <w:instrText xml:space="preserve"> PAGEREF _Toc187417184 \h </w:instrText>
        </w:r>
        <w:r w:rsidR="0020283A" w:rsidRPr="0020283A">
          <w:rPr>
            <w:noProof/>
          </w:rPr>
        </w:r>
        <w:r w:rsidR="0020283A" w:rsidRPr="0020283A">
          <w:rPr>
            <w:noProof/>
          </w:rPr>
          <w:fldChar w:fldCharType="separate"/>
        </w:r>
        <w:r>
          <w:rPr>
            <w:noProof/>
          </w:rPr>
          <w:t>3</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5" w:history="1">
        <w:r w:rsidR="0020283A" w:rsidRPr="0020283A">
          <w:rPr>
            <w:rStyle w:val="affffe"/>
            <w:noProof/>
            <w14:scene3d>
              <w14:camera w14:prst="orthographicFront"/>
              <w14:lightRig w14:rig="threePt" w14:dir="t">
                <w14:rot w14:lat="0" w14:lon="0" w14:rev="0"/>
              </w14:lightRig>
            </w14:scene3d>
          </w:rPr>
          <w:t>5.6</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候车服务</w:t>
        </w:r>
        <w:r w:rsidR="0020283A" w:rsidRPr="0020283A">
          <w:rPr>
            <w:noProof/>
          </w:rPr>
          <w:tab/>
        </w:r>
        <w:r w:rsidR="0020283A" w:rsidRPr="0020283A">
          <w:rPr>
            <w:noProof/>
          </w:rPr>
          <w:fldChar w:fldCharType="begin"/>
        </w:r>
        <w:r w:rsidR="0020283A" w:rsidRPr="0020283A">
          <w:rPr>
            <w:noProof/>
          </w:rPr>
          <w:instrText xml:space="preserve"> PAGEREF _Toc187417185 \h </w:instrText>
        </w:r>
        <w:r w:rsidR="0020283A" w:rsidRPr="0020283A">
          <w:rPr>
            <w:noProof/>
          </w:rPr>
        </w:r>
        <w:r w:rsidR="0020283A" w:rsidRPr="0020283A">
          <w:rPr>
            <w:noProof/>
          </w:rPr>
          <w:fldChar w:fldCharType="separate"/>
        </w:r>
        <w:r>
          <w:rPr>
            <w:noProof/>
          </w:rPr>
          <w:t>4</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6" w:history="1">
        <w:r w:rsidR="0020283A" w:rsidRPr="0020283A">
          <w:rPr>
            <w:rStyle w:val="affffe"/>
            <w:noProof/>
            <w14:scene3d>
              <w14:camera w14:prst="orthographicFront"/>
              <w14:lightRig w14:rig="threePt" w14:dir="t">
                <w14:rot w14:lat="0" w14:lon="0" w14:rev="0"/>
              </w14:lightRig>
            </w14:scene3d>
          </w:rPr>
          <w:t>5.7</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lang w:eastAsia="zh"/>
          </w:rPr>
          <w:t xml:space="preserve"> 换乘服务</w:t>
        </w:r>
        <w:r w:rsidR="0020283A" w:rsidRPr="0020283A">
          <w:rPr>
            <w:noProof/>
          </w:rPr>
          <w:tab/>
        </w:r>
        <w:r w:rsidR="0020283A" w:rsidRPr="0020283A">
          <w:rPr>
            <w:noProof/>
          </w:rPr>
          <w:fldChar w:fldCharType="begin"/>
        </w:r>
        <w:r w:rsidR="0020283A" w:rsidRPr="0020283A">
          <w:rPr>
            <w:noProof/>
          </w:rPr>
          <w:instrText xml:space="preserve"> PAGEREF _Toc187417186 \h </w:instrText>
        </w:r>
        <w:r w:rsidR="0020283A" w:rsidRPr="0020283A">
          <w:rPr>
            <w:noProof/>
          </w:rPr>
        </w:r>
        <w:r w:rsidR="0020283A" w:rsidRPr="0020283A">
          <w:rPr>
            <w:noProof/>
          </w:rPr>
          <w:fldChar w:fldCharType="separate"/>
        </w:r>
        <w:r>
          <w:rPr>
            <w:noProof/>
          </w:rPr>
          <w:t>4</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87" w:history="1">
        <w:r w:rsidR="0020283A" w:rsidRPr="0020283A">
          <w:rPr>
            <w:rStyle w:val="affffe"/>
            <w:noProof/>
          </w:rPr>
          <w:t>6</w:t>
        </w:r>
        <w:r w:rsidR="0020283A">
          <w:rPr>
            <w:rStyle w:val="affffe"/>
            <w:noProof/>
          </w:rPr>
          <w:t xml:space="preserve"> </w:t>
        </w:r>
        <w:r w:rsidR="0020283A" w:rsidRPr="0020283A">
          <w:rPr>
            <w:rStyle w:val="affffe"/>
            <w:noProof/>
            <w:lang w:eastAsia="zh"/>
          </w:rPr>
          <w:t xml:space="preserve"> 站运</w:t>
        </w:r>
        <w:r w:rsidR="0020283A" w:rsidRPr="0020283A">
          <w:rPr>
            <w:rStyle w:val="affffe"/>
            <w:noProof/>
          </w:rPr>
          <w:t>服务</w:t>
        </w:r>
        <w:r w:rsidR="0020283A" w:rsidRPr="0020283A">
          <w:rPr>
            <w:noProof/>
          </w:rPr>
          <w:tab/>
        </w:r>
        <w:r w:rsidR="0020283A" w:rsidRPr="0020283A">
          <w:rPr>
            <w:noProof/>
          </w:rPr>
          <w:fldChar w:fldCharType="begin"/>
        </w:r>
        <w:r w:rsidR="0020283A" w:rsidRPr="0020283A">
          <w:rPr>
            <w:noProof/>
          </w:rPr>
          <w:instrText xml:space="preserve"> PAGEREF _Toc187417187 \h </w:instrText>
        </w:r>
        <w:r w:rsidR="0020283A" w:rsidRPr="0020283A">
          <w:rPr>
            <w:noProof/>
          </w:rPr>
        </w:r>
        <w:r w:rsidR="0020283A" w:rsidRPr="0020283A">
          <w:rPr>
            <w:noProof/>
          </w:rPr>
          <w:fldChar w:fldCharType="separate"/>
        </w:r>
        <w:r>
          <w:rPr>
            <w:noProof/>
          </w:rPr>
          <w:t>4</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8" w:history="1">
        <w:r w:rsidR="0020283A" w:rsidRPr="0020283A">
          <w:rPr>
            <w:rStyle w:val="affffe"/>
            <w:noProof/>
            <w14:scene3d>
              <w14:camera w14:prst="orthographicFront"/>
              <w14:lightRig w14:rig="threePt" w14:dir="t">
                <w14:rot w14:lat="0" w14:lon="0" w14:rev="0"/>
              </w14:lightRig>
            </w14:scene3d>
          </w:rPr>
          <w:t>6.1</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车辆进站</w:t>
        </w:r>
        <w:r w:rsidR="0020283A" w:rsidRPr="0020283A">
          <w:rPr>
            <w:rStyle w:val="affffe"/>
            <w:noProof/>
            <w:lang w:eastAsia="zh"/>
          </w:rPr>
          <w:t>服务</w:t>
        </w:r>
        <w:r w:rsidR="0020283A" w:rsidRPr="0020283A">
          <w:rPr>
            <w:noProof/>
          </w:rPr>
          <w:tab/>
        </w:r>
        <w:r w:rsidR="0020283A" w:rsidRPr="0020283A">
          <w:rPr>
            <w:noProof/>
          </w:rPr>
          <w:fldChar w:fldCharType="begin"/>
        </w:r>
        <w:r w:rsidR="0020283A" w:rsidRPr="0020283A">
          <w:rPr>
            <w:noProof/>
          </w:rPr>
          <w:instrText xml:space="preserve"> PAGEREF _Toc187417188 \h </w:instrText>
        </w:r>
        <w:r w:rsidR="0020283A" w:rsidRPr="0020283A">
          <w:rPr>
            <w:noProof/>
          </w:rPr>
        </w:r>
        <w:r w:rsidR="0020283A" w:rsidRPr="0020283A">
          <w:rPr>
            <w:noProof/>
          </w:rPr>
          <w:fldChar w:fldCharType="separate"/>
        </w:r>
        <w:r>
          <w:rPr>
            <w:noProof/>
          </w:rPr>
          <w:t>4</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89" w:history="1">
        <w:r w:rsidR="0020283A" w:rsidRPr="0020283A">
          <w:rPr>
            <w:rStyle w:val="affffe"/>
            <w:noProof/>
            <w14:scene3d>
              <w14:camera w14:prst="orthographicFront"/>
              <w14:lightRig w14:rig="threePt" w14:dir="t">
                <w14:rot w14:lat="0" w14:lon="0" w14:rev="0"/>
              </w14:lightRig>
            </w14:scene3d>
          </w:rPr>
          <w:t>6.2</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车辆报班</w:t>
        </w:r>
        <w:r w:rsidR="0020283A" w:rsidRPr="0020283A">
          <w:rPr>
            <w:rStyle w:val="affffe"/>
            <w:noProof/>
            <w:lang w:eastAsia="zh"/>
          </w:rPr>
          <w:t>服务</w:t>
        </w:r>
        <w:r w:rsidR="0020283A" w:rsidRPr="0020283A">
          <w:rPr>
            <w:noProof/>
          </w:rPr>
          <w:tab/>
        </w:r>
        <w:r w:rsidR="0020283A" w:rsidRPr="0020283A">
          <w:rPr>
            <w:noProof/>
          </w:rPr>
          <w:fldChar w:fldCharType="begin"/>
        </w:r>
        <w:r w:rsidR="0020283A" w:rsidRPr="0020283A">
          <w:rPr>
            <w:noProof/>
          </w:rPr>
          <w:instrText xml:space="preserve"> PAGEREF _Toc187417189 \h </w:instrText>
        </w:r>
        <w:r w:rsidR="0020283A" w:rsidRPr="0020283A">
          <w:rPr>
            <w:noProof/>
          </w:rPr>
        </w:r>
        <w:r w:rsidR="0020283A" w:rsidRPr="0020283A">
          <w:rPr>
            <w:noProof/>
          </w:rPr>
          <w:fldChar w:fldCharType="separate"/>
        </w:r>
        <w:r>
          <w:rPr>
            <w:noProof/>
          </w:rPr>
          <w:t>4</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0" w:history="1">
        <w:r w:rsidR="0020283A" w:rsidRPr="0020283A">
          <w:rPr>
            <w:rStyle w:val="affffe"/>
            <w:noProof/>
            <w14:scene3d>
              <w14:camera w14:prst="orthographicFront"/>
              <w14:lightRig w14:rig="threePt" w14:dir="t">
                <w14:rot w14:lat="0" w14:lon="0" w14:rev="0"/>
              </w14:lightRig>
            </w14:scene3d>
          </w:rPr>
          <w:t>6.3</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车辆应班</w:t>
        </w:r>
        <w:r w:rsidR="0020283A" w:rsidRPr="0020283A">
          <w:rPr>
            <w:rStyle w:val="affffe"/>
            <w:noProof/>
            <w:lang w:eastAsia="zh"/>
          </w:rPr>
          <w:t>服务</w:t>
        </w:r>
        <w:r w:rsidR="0020283A" w:rsidRPr="0020283A">
          <w:rPr>
            <w:noProof/>
          </w:rPr>
          <w:tab/>
        </w:r>
        <w:r w:rsidR="0020283A" w:rsidRPr="0020283A">
          <w:rPr>
            <w:noProof/>
          </w:rPr>
          <w:fldChar w:fldCharType="begin"/>
        </w:r>
        <w:r w:rsidR="0020283A" w:rsidRPr="0020283A">
          <w:rPr>
            <w:noProof/>
          </w:rPr>
          <w:instrText xml:space="preserve"> PAGEREF _Toc187417190 \h </w:instrText>
        </w:r>
        <w:r w:rsidR="0020283A" w:rsidRPr="0020283A">
          <w:rPr>
            <w:noProof/>
          </w:rPr>
        </w:r>
        <w:r w:rsidR="0020283A" w:rsidRPr="0020283A">
          <w:rPr>
            <w:noProof/>
          </w:rPr>
          <w:fldChar w:fldCharType="separate"/>
        </w:r>
        <w:r>
          <w:rPr>
            <w:noProof/>
          </w:rPr>
          <w:t>5</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1" w:history="1">
        <w:r w:rsidR="0020283A" w:rsidRPr="0020283A">
          <w:rPr>
            <w:rStyle w:val="affffe"/>
            <w:noProof/>
            <w14:scene3d>
              <w14:camera w14:prst="orthographicFront"/>
              <w14:lightRig w14:rig="threePt" w14:dir="t">
                <w14:rot w14:lat="0" w14:lon="0" w14:rev="0"/>
              </w14:lightRig>
            </w14:scene3d>
          </w:rPr>
          <w:t>6.4</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lang w:eastAsia="zh"/>
          </w:rPr>
          <w:t xml:space="preserve"> 车辆出站服务</w:t>
        </w:r>
        <w:r w:rsidR="0020283A" w:rsidRPr="0020283A">
          <w:rPr>
            <w:noProof/>
          </w:rPr>
          <w:tab/>
        </w:r>
        <w:r w:rsidR="0020283A" w:rsidRPr="0020283A">
          <w:rPr>
            <w:noProof/>
          </w:rPr>
          <w:fldChar w:fldCharType="begin"/>
        </w:r>
        <w:r w:rsidR="0020283A" w:rsidRPr="0020283A">
          <w:rPr>
            <w:noProof/>
          </w:rPr>
          <w:instrText xml:space="preserve"> PAGEREF _Toc187417191 \h </w:instrText>
        </w:r>
        <w:r w:rsidR="0020283A" w:rsidRPr="0020283A">
          <w:rPr>
            <w:noProof/>
          </w:rPr>
        </w:r>
        <w:r w:rsidR="0020283A" w:rsidRPr="0020283A">
          <w:rPr>
            <w:noProof/>
          </w:rPr>
          <w:fldChar w:fldCharType="separate"/>
        </w:r>
        <w:r>
          <w:rPr>
            <w:noProof/>
          </w:rPr>
          <w:t>5</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2" w:history="1">
        <w:r w:rsidR="0020283A" w:rsidRPr="0020283A">
          <w:rPr>
            <w:rStyle w:val="affffe"/>
            <w:noProof/>
            <w14:scene3d>
              <w14:camera w14:prst="orthographicFront"/>
              <w14:lightRig w14:rig="threePt" w14:dir="t">
                <w14:rot w14:lat="0" w14:lon="0" w14:rev="0"/>
              </w14:lightRig>
            </w14:scene3d>
          </w:rPr>
          <w:t>6.5</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lang w:eastAsia="zh"/>
          </w:rPr>
          <w:t xml:space="preserve"> 运</w:t>
        </w:r>
        <w:r w:rsidR="0020283A" w:rsidRPr="0020283A">
          <w:rPr>
            <w:rStyle w:val="affffe"/>
            <w:noProof/>
          </w:rPr>
          <w:t>营服务</w:t>
        </w:r>
        <w:r w:rsidR="0020283A" w:rsidRPr="0020283A">
          <w:rPr>
            <w:noProof/>
          </w:rPr>
          <w:tab/>
        </w:r>
        <w:r w:rsidR="0020283A" w:rsidRPr="0020283A">
          <w:rPr>
            <w:noProof/>
          </w:rPr>
          <w:fldChar w:fldCharType="begin"/>
        </w:r>
        <w:r w:rsidR="0020283A" w:rsidRPr="0020283A">
          <w:rPr>
            <w:noProof/>
          </w:rPr>
          <w:instrText xml:space="preserve"> PAGEREF _Toc187417192 \h </w:instrText>
        </w:r>
        <w:r w:rsidR="0020283A" w:rsidRPr="0020283A">
          <w:rPr>
            <w:noProof/>
          </w:rPr>
        </w:r>
        <w:r w:rsidR="0020283A" w:rsidRPr="0020283A">
          <w:rPr>
            <w:noProof/>
          </w:rPr>
          <w:fldChar w:fldCharType="separate"/>
        </w:r>
        <w:r>
          <w:rPr>
            <w:noProof/>
          </w:rPr>
          <w:t>5</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3" w:history="1">
        <w:r w:rsidR="0020283A" w:rsidRPr="0020283A">
          <w:rPr>
            <w:rStyle w:val="affffe"/>
            <w:noProof/>
            <w14:scene3d>
              <w14:camera w14:prst="orthographicFront"/>
              <w14:lightRig w14:rig="threePt" w14:dir="t">
                <w14:rot w14:lat="0" w14:lon="0" w14:rev="0"/>
              </w14:lightRig>
            </w14:scene3d>
          </w:rPr>
          <w:t>6.6</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辅助服务</w:t>
        </w:r>
        <w:r w:rsidR="0020283A" w:rsidRPr="0020283A">
          <w:rPr>
            <w:noProof/>
          </w:rPr>
          <w:tab/>
        </w:r>
        <w:r w:rsidR="0020283A" w:rsidRPr="0020283A">
          <w:rPr>
            <w:noProof/>
          </w:rPr>
          <w:fldChar w:fldCharType="begin"/>
        </w:r>
        <w:r w:rsidR="0020283A" w:rsidRPr="0020283A">
          <w:rPr>
            <w:noProof/>
          </w:rPr>
          <w:instrText xml:space="preserve"> PAGEREF _Toc187417193 \h </w:instrText>
        </w:r>
        <w:r w:rsidR="0020283A" w:rsidRPr="0020283A">
          <w:rPr>
            <w:noProof/>
          </w:rPr>
        </w:r>
        <w:r w:rsidR="0020283A" w:rsidRPr="0020283A">
          <w:rPr>
            <w:noProof/>
          </w:rPr>
          <w:fldChar w:fldCharType="separate"/>
        </w:r>
        <w:r>
          <w:rPr>
            <w:noProof/>
          </w:rPr>
          <w:t>5</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94" w:history="1">
        <w:r w:rsidR="0020283A" w:rsidRPr="0020283A">
          <w:rPr>
            <w:rStyle w:val="affffe"/>
            <w:noProof/>
          </w:rPr>
          <w:t>7</w:t>
        </w:r>
        <w:r w:rsidR="0020283A">
          <w:rPr>
            <w:rStyle w:val="affffe"/>
            <w:noProof/>
          </w:rPr>
          <w:t xml:space="preserve"> </w:t>
        </w:r>
        <w:r w:rsidR="0020283A" w:rsidRPr="0020283A">
          <w:rPr>
            <w:rStyle w:val="affffe"/>
            <w:noProof/>
          </w:rPr>
          <w:t xml:space="preserve"> 站场服务</w:t>
        </w:r>
        <w:r w:rsidR="0020283A" w:rsidRPr="0020283A">
          <w:rPr>
            <w:noProof/>
          </w:rPr>
          <w:tab/>
        </w:r>
        <w:r w:rsidR="0020283A" w:rsidRPr="0020283A">
          <w:rPr>
            <w:noProof/>
          </w:rPr>
          <w:fldChar w:fldCharType="begin"/>
        </w:r>
        <w:r w:rsidR="0020283A" w:rsidRPr="0020283A">
          <w:rPr>
            <w:noProof/>
          </w:rPr>
          <w:instrText xml:space="preserve"> PAGEREF _Toc187417194 \h </w:instrText>
        </w:r>
        <w:r w:rsidR="0020283A" w:rsidRPr="0020283A">
          <w:rPr>
            <w:noProof/>
          </w:rPr>
        </w:r>
        <w:r w:rsidR="0020283A" w:rsidRPr="0020283A">
          <w:rPr>
            <w:noProof/>
          </w:rPr>
          <w:fldChar w:fldCharType="separate"/>
        </w:r>
        <w:r>
          <w:rPr>
            <w:noProof/>
          </w:rPr>
          <w:t>5</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5" w:history="1">
        <w:r w:rsidR="0020283A" w:rsidRPr="0020283A">
          <w:rPr>
            <w:rStyle w:val="affffe"/>
            <w:noProof/>
            <w14:scene3d>
              <w14:camera w14:prst="orthographicFront"/>
              <w14:lightRig w14:rig="threePt" w14:dir="t">
                <w14:rot w14:lat="0" w14:lon="0" w14:rev="0"/>
              </w14:lightRig>
            </w14:scene3d>
          </w:rPr>
          <w:t>7.1</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站容站貌</w:t>
        </w:r>
        <w:r w:rsidR="0020283A" w:rsidRPr="0020283A">
          <w:rPr>
            <w:noProof/>
          </w:rPr>
          <w:tab/>
        </w:r>
        <w:r w:rsidR="0020283A" w:rsidRPr="0020283A">
          <w:rPr>
            <w:noProof/>
          </w:rPr>
          <w:fldChar w:fldCharType="begin"/>
        </w:r>
        <w:r w:rsidR="0020283A" w:rsidRPr="0020283A">
          <w:rPr>
            <w:noProof/>
          </w:rPr>
          <w:instrText xml:space="preserve"> PAGEREF _Toc187417195 \h </w:instrText>
        </w:r>
        <w:r w:rsidR="0020283A" w:rsidRPr="0020283A">
          <w:rPr>
            <w:noProof/>
          </w:rPr>
        </w:r>
        <w:r w:rsidR="0020283A" w:rsidRPr="0020283A">
          <w:rPr>
            <w:noProof/>
          </w:rPr>
          <w:fldChar w:fldCharType="separate"/>
        </w:r>
        <w:r>
          <w:rPr>
            <w:noProof/>
          </w:rPr>
          <w:t>5</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6" w:history="1">
        <w:r w:rsidR="0020283A" w:rsidRPr="0020283A">
          <w:rPr>
            <w:rStyle w:val="affffe"/>
            <w:noProof/>
            <w14:scene3d>
              <w14:camera w14:prst="orthographicFront"/>
              <w14:lightRig w14:rig="threePt" w14:dir="t">
                <w14:rot w14:lat="0" w14:lon="0" w14:rev="0"/>
              </w14:lightRig>
            </w14:scene3d>
          </w:rPr>
          <w:t>7.2</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环境保护</w:t>
        </w:r>
        <w:r w:rsidR="0020283A" w:rsidRPr="0020283A">
          <w:rPr>
            <w:noProof/>
          </w:rPr>
          <w:tab/>
        </w:r>
        <w:r w:rsidR="0020283A" w:rsidRPr="0020283A">
          <w:rPr>
            <w:noProof/>
          </w:rPr>
          <w:fldChar w:fldCharType="begin"/>
        </w:r>
        <w:r w:rsidR="0020283A" w:rsidRPr="0020283A">
          <w:rPr>
            <w:noProof/>
          </w:rPr>
          <w:instrText xml:space="preserve"> PAGEREF _Toc187417196 \h </w:instrText>
        </w:r>
        <w:r w:rsidR="0020283A" w:rsidRPr="0020283A">
          <w:rPr>
            <w:noProof/>
          </w:rPr>
        </w:r>
        <w:r w:rsidR="0020283A" w:rsidRPr="0020283A">
          <w:rPr>
            <w:noProof/>
          </w:rPr>
          <w:fldChar w:fldCharType="separate"/>
        </w:r>
        <w:r>
          <w:rPr>
            <w:noProof/>
          </w:rPr>
          <w:t>6</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197" w:history="1">
        <w:r w:rsidR="0020283A" w:rsidRPr="0020283A">
          <w:rPr>
            <w:rStyle w:val="affffe"/>
            <w:noProof/>
            <w14:scene3d>
              <w14:camera w14:prst="orthographicFront"/>
              <w14:lightRig w14:rig="threePt" w14:dir="t">
                <w14:rot w14:lat="0" w14:lon="0" w14:rev="0"/>
              </w14:lightRig>
            </w14:scene3d>
          </w:rPr>
          <w:t>7.3</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标识服务</w:t>
        </w:r>
        <w:r w:rsidR="0020283A" w:rsidRPr="0020283A">
          <w:rPr>
            <w:noProof/>
          </w:rPr>
          <w:tab/>
        </w:r>
        <w:r w:rsidR="0020283A" w:rsidRPr="0020283A">
          <w:rPr>
            <w:noProof/>
          </w:rPr>
          <w:fldChar w:fldCharType="begin"/>
        </w:r>
        <w:r w:rsidR="0020283A" w:rsidRPr="0020283A">
          <w:rPr>
            <w:noProof/>
          </w:rPr>
          <w:instrText xml:space="preserve"> PAGEREF _Toc187417197 \h </w:instrText>
        </w:r>
        <w:r w:rsidR="0020283A" w:rsidRPr="0020283A">
          <w:rPr>
            <w:noProof/>
          </w:rPr>
        </w:r>
        <w:r w:rsidR="0020283A" w:rsidRPr="0020283A">
          <w:rPr>
            <w:noProof/>
          </w:rPr>
          <w:fldChar w:fldCharType="separate"/>
        </w:r>
        <w:r>
          <w:rPr>
            <w:noProof/>
          </w:rPr>
          <w:t>6</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98" w:history="1">
        <w:r w:rsidR="0020283A" w:rsidRPr="0020283A">
          <w:rPr>
            <w:rStyle w:val="affffe"/>
            <w:noProof/>
          </w:rPr>
          <w:t>8</w:t>
        </w:r>
        <w:r w:rsidR="0020283A">
          <w:rPr>
            <w:rStyle w:val="affffe"/>
            <w:noProof/>
          </w:rPr>
          <w:t xml:space="preserve"> </w:t>
        </w:r>
        <w:r w:rsidR="0020283A" w:rsidRPr="0020283A">
          <w:rPr>
            <w:rStyle w:val="affffe"/>
            <w:noProof/>
          </w:rPr>
          <w:t xml:space="preserve"> 信息化服务</w:t>
        </w:r>
        <w:r w:rsidR="0020283A" w:rsidRPr="0020283A">
          <w:rPr>
            <w:noProof/>
          </w:rPr>
          <w:tab/>
        </w:r>
        <w:r w:rsidR="0020283A" w:rsidRPr="0020283A">
          <w:rPr>
            <w:noProof/>
          </w:rPr>
          <w:fldChar w:fldCharType="begin"/>
        </w:r>
        <w:r w:rsidR="0020283A" w:rsidRPr="0020283A">
          <w:rPr>
            <w:noProof/>
          </w:rPr>
          <w:instrText xml:space="preserve"> PAGEREF _Toc187417198 \h </w:instrText>
        </w:r>
        <w:r w:rsidR="0020283A" w:rsidRPr="0020283A">
          <w:rPr>
            <w:noProof/>
          </w:rPr>
        </w:r>
        <w:r w:rsidR="0020283A" w:rsidRPr="0020283A">
          <w:rPr>
            <w:noProof/>
          </w:rPr>
          <w:fldChar w:fldCharType="separate"/>
        </w:r>
        <w:r>
          <w:rPr>
            <w:noProof/>
          </w:rPr>
          <w:t>6</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199" w:history="1">
        <w:r w:rsidR="0020283A" w:rsidRPr="0020283A">
          <w:rPr>
            <w:rStyle w:val="affffe"/>
            <w:noProof/>
          </w:rPr>
          <w:t>9</w:t>
        </w:r>
        <w:r w:rsidR="0020283A">
          <w:rPr>
            <w:rStyle w:val="affffe"/>
            <w:noProof/>
          </w:rPr>
          <w:t xml:space="preserve"> </w:t>
        </w:r>
        <w:r w:rsidR="0020283A" w:rsidRPr="0020283A">
          <w:rPr>
            <w:rStyle w:val="affffe"/>
            <w:noProof/>
          </w:rPr>
          <w:t xml:space="preserve"> 安全与应急服务</w:t>
        </w:r>
        <w:r w:rsidR="0020283A" w:rsidRPr="0020283A">
          <w:rPr>
            <w:noProof/>
          </w:rPr>
          <w:tab/>
        </w:r>
        <w:r w:rsidR="0020283A" w:rsidRPr="0020283A">
          <w:rPr>
            <w:noProof/>
          </w:rPr>
          <w:fldChar w:fldCharType="begin"/>
        </w:r>
        <w:r w:rsidR="0020283A" w:rsidRPr="0020283A">
          <w:rPr>
            <w:noProof/>
          </w:rPr>
          <w:instrText xml:space="preserve"> PAGEREF _Toc187417199 \h </w:instrText>
        </w:r>
        <w:r w:rsidR="0020283A" w:rsidRPr="0020283A">
          <w:rPr>
            <w:noProof/>
          </w:rPr>
        </w:r>
        <w:r w:rsidR="0020283A" w:rsidRPr="0020283A">
          <w:rPr>
            <w:noProof/>
          </w:rPr>
          <w:fldChar w:fldCharType="separate"/>
        </w:r>
        <w:r>
          <w:rPr>
            <w:noProof/>
          </w:rPr>
          <w:t>6</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0" w:history="1">
        <w:r w:rsidR="0020283A" w:rsidRPr="0020283A">
          <w:rPr>
            <w:rStyle w:val="affffe"/>
            <w:noProof/>
            <w14:scene3d>
              <w14:camera w14:prst="orthographicFront"/>
              <w14:lightRig w14:rig="threePt" w14:dir="t">
                <w14:rot w14:lat="0" w14:lon="0" w14:rev="0"/>
              </w14:lightRig>
            </w14:scene3d>
          </w:rPr>
          <w:t>9.1</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lang w:eastAsia="zh"/>
          </w:rPr>
          <w:t xml:space="preserve"> 基本要求</w:t>
        </w:r>
        <w:r w:rsidR="0020283A" w:rsidRPr="0020283A">
          <w:rPr>
            <w:noProof/>
          </w:rPr>
          <w:tab/>
        </w:r>
        <w:r w:rsidR="0020283A" w:rsidRPr="0020283A">
          <w:rPr>
            <w:noProof/>
          </w:rPr>
          <w:fldChar w:fldCharType="begin"/>
        </w:r>
        <w:r w:rsidR="0020283A" w:rsidRPr="0020283A">
          <w:rPr>
            <w:noProof/>
          </w:rPr>
          <w:instrText xml:space="preserve"> PAGEREF _Toc187417200 \h </w:instrText>
        </w:r>
        <w:r w:rsidR="0020283A" w:rsidRPr="0020283A">
          <w:rPr>
            <w:noProof/>
          </w:rPr>
        </w:r>
        <w:r w:rsidR="0020283A" w:rsidRPr="0020283A">
          <w:rPr>
            <w:noProof/>
          </w:rPr>
          <w:fldChar w:fldCharType="separate"/>
        </w:r>
        <w:r>
          <w:rPr>
            <w:noProof/>
          </w:rPr>
          <w:t>6</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1" w:history="1">
        <w:r w:rsidR="0020283A" w:rsidRPr="0020283A">
          <w:rPr>
            <w:rStyle w:val="affffe"/>
            <w:noProof/>
            <w:lang w:eastAsia="zh"/>
            <w14:scene3d>
              <w14:camera w14:prst="orthographicFront"/>
              <w14:lightRig w14:rig="threePt" w14:dir="t">
                <w14:rot w14:lat="0" w14:lon="0" w14:rev="0"/>
              </w14:lightRig>
            </w14:scene3d>
          </w:rPr>
          <w:t>9.2</w:t>
        </w:r>
        <w:r w:rsidR="0020283A">
          <w:rPr>
            <w:rStyle w:val="affffe"/>
            <w:noProof/>
            <w:lang w:eastAsia="zh"/>
            <w14:scene3d>
              <w14:camera w14:prst="orthographicFront"/>
              <w14:lightRig w14:rig="threePt" w14:dir="t">
                <w14:rot w14:lat="0" w14:lon="0" w14:rev="0"/>
              </w14:lightRig>
            </w14:scene3d>
          </w:rPr>
          <w:t xml:space="preserve"> </w:t>
        </w:r>
        <w:r w:rsidR="0020283A" w:rsidRPr="0020283A">
          <w:rPr>
            <w:rStyle w:val="affffe"/>
            <w:noProof/>
            <w:lang w:eastAsia="zh"/>
          </w:rPr>
          <w:t xml:space="preserve"> 安全生产</w:t>
        </w:r>
        <w:r w:rsidR="0020283A" w:rsidRPr="0020283A">
          <w:rPr>
            <w:noProof/>
          </w:rPr>
          <w:tab/>
        </w:r>
        <w:r w:rsidR="0020283A" w:rsidRPr="0020283A">
          <w:rPr>
            <w:noProof/>
          </w:rPr>
          <w:fldChar w:fldCharType="begin"/>
        </w:r>
        <w:r w:rsidR="0020283A" w:rsidRPr="0020283A">
          <w:rPr>
            <w:noProof/>
          </w:rPr>
          <w:instrText xml:space="preserve"> PAGEREF _Toc187417201 \h </w:instrText>
        </w:r>
        <w:r w:rsidR="0020283A" w:rsidRPr="0020283A">
          <w:rPr>
            <w:noProof/>
          </w:rPr>
        </w:r>
        <w:r w:rsidR="0020283A" w:rsidRPr="0020283A">
          <w:rPr>
            <w:noProof/>
          </w:rPr>
          <w:fldChar w:fldCharType="separate"/>
        </w:r>
        <w:r>
          <w:rPr>
            <w:noProof/>
          </w:rPr>
          <w:t>6</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2" w:history="1">
        <w:r w:rsidR="0020283A" w:rsidRPr="0020283A">
          <w:rPr>
            <w:rStyle w:val="affffe"/>
            <w:noProof/>
            <w14:scene3d>
              <w14:camera w14:prst="orthographicFront"/>
              <w14:lightRig w14:rig="threePt" w14:dir="t">
                <w14:rot w14:lat="0" w14:lon="0" w14:rev="0"/>
              </w14:lightRig>
            </w14:scene3d>
          </w:rPr>
          <w:t>9.3</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消防安全</w:t>
        </w:r>
        <w:r w:rsidR="0020283A" w:rsidRPr="0020283A">
          <w:rPr>
            <w:noProof/>
          </w:rPr>
          <w:tab/>
        </w:r>
        <w:r w:rsidR="0020283A" w:rsidRPr="0020283A">
          <w:rPr>
            <w:noProof/>
          </w:rPr>
          <w:fldChar w:fldCharType="begin"/>
        </w:r>
        <w:r w:rsidR="0020283A" w:rsidRPr="0020283A">
          <w:rPr>
            <w:noProof/>
          </w:rPr>
          <w:instrText xml:space="preserve"> PAGEREF _Toc187417202 \h </w:instrText>
        </w:r>
        <w:r w:rsidR="0020283A" w:rsidRPr="0020283A">
          <w:rPr>
            <w:noProof/>
          </w:rPr>
        </w:r>
        <w:r w:rsidR="0020283A" w:rsidRPr="0020283A">
          <w:rPr>
            <w:noProof/>
          </w:rPr>
          <w:fldChar w:fldCharType="separate"/>
        </w:r>
        <w:r>
          <w:rPr>
            <w:noProof/>
          </w:rPr>
          <w:t>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3" w:history="1">
        <w:r w:rsidR="0020283A" w:rsidRPr="0020283A">
          <w:rPr>
            <w:rStyle w:val="affffe"/>
            <w:noProof/>
            <w14:scene3d>
              <w14:camera w14:prst="orthographicFront"/>
              <w14:lightRig w14:rig="threePt" w14:dir="t">
                <w14:rot w14:lat="0" w14:lon="0" w14:rev="0"/>
              </w14:lightRig>
            </w14:scene3d>
          </w:rPr>
          <w:t>9.4</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公共卫生事件应急</w:t>
        </w:r>
        <w:r w:rsidR="0020283A" w:rsidRPr="0020283A">
          <w:rPr>
            <w:noProof/>
          </w:rPr>
          <w:tab/>
        </w:r>
        <w:r w:rsidR="0020283A" w:rsidRPr="0020283A">
          <w:rPr>
            <w:noProof/>
          </w:rPr>
          <w:fldChar w:fldCharType="begin"/>
        </w:r>
        <w:r w:rsidR="0020283A" w:rsidRPr="0020283A">
          <w:rPr>
            <w:noProof/>
          </w:rPr>
          <w:instrText xml:space="preserve"> PAGEREF _Toc187417203 \h </w:instrText>
        </w:r>
        <w:r w:rsidR="0020283A" w:rsidRPr="0020283A">
          <w:rPr>
            <w:noProof/>
          </w:rPr>
        </w:r>
        <w:r w:rsidR="0020283A" w:rsidRPr="0020283A">
          <w:rPr>
            <w:noProof/>
          </w:rPr>
          <w:fldChar w:fldCharType="separate"/>
        </w:r>
        <w:r>
          <w:rPr>
            <w:noProof/>
          </w:rPr>
          <w:t>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4" w:history="1">
        <w:r w:rsidR="0020283A" w:rsidRPr="0020283A">
          <w:rPr>
            <w:rStyle w:val="affffe"/>
            <w:noProof/>
            <w14:scene3d>
              <w14:camera w14:prst="orthographicFront"/>
              <w14:lightRig w14:rig="threePt" w14:dir="t">
                <w14:rot w14:lat="0" w14:lon="0" w14:rev="0"/>
              </w14:lightRig>
            </w14:scene3d>
          </w:rPr>
          <w:t>9.5</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社会安全防范</w:t>
        </w:r>
        <w:r w:rsidR="0020283A" w:rsidRPr="0020283A">
          <w:rPr>
            <w:noProof/>
          </w:rPr>
          <w:tab/>
        </w:r>
        <w:r w:rsidR="0020283A" w:rsidRPr="0020283A">
          <w:rPr>
            <w:noProof/>
          </w:rPr>
          <w:fldChar w:fldCharType="begin"/>
        </w:r>
        <w:r w:rsidR="0020283A" w:rsidRPr="0020283A">
          <w:rPr>
            <w:noProof/>
          </w:rPr>
          <w:instrText xml:space="preserve"> PAGEREF _Toc187417204 \h </w:instrText>
        </w:r>
        <w:r w:rsidR="0020283A" w:rsidRPr="0020283A">
          <w:rPr>
            <w:noProof/>
          </w:rPr>
        </w:r>
        <w:r w:rsidR="0020283A" w:rsidRPr="0020283A">
          <w:rPr>
            <w:noProof/>
          </w:rPr>
          <w:fldChar w:fldCharType="separate"/>
        </w:r>
        <w:r>
          <w:rPr>
            <w:noProof/>
          </w:rPr>
          <w:t>7</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05" w:history="1">
        <w:r w:rsidR="0020283A" w:rsidRPr="0020283A">
          <w:rPr>
            <w:rStyle w:val="affffe"/>
            <w:noProof/>
          </w:rPr>
          <w:t>10</w:t>
        </w:r>
        <w:r w:rsidR="0020283A">
          <w:rPr>
            <w:rStyle w:val="affffe"/>
            <w:noProof/>
          </w:rPr>
          <w:t xml:space="preserve"> </w:t>
        </w:r>
        <w:r w:rsidR="0020283A" w:rsidRPr="0020283A">
          <w:rPr>
            <w:rStyle w:val="affffe"/>
            <w:noProof/>
          </w:rPr>
          <w:t xml:space="preserve"> 延伸服务</w:t>
        </w:r>
        <w:r w:rsidR="0020283A" w:rsidRPr="0020283A">
          <w:rPr>
            <w:noProof/>
          </w:rPr>
          <w:tab/>
        </w:r>
        <w:r w:rsidR="0020283A" w:rsidRPr="0020283A">
          <w:rPr>
            <w:noProof/>
          </w:rPr>
          <w:fldChar w:fldCharType="begin"/>
        </w:r>
        <w:r w:rsidR="0020283A" w:rsidRPr="0020283A">
          <w:rPr>
            <w:noProof/>
          </w:rPr>
          <w:instrText xml:space="preserve"> PAGEREF _Toc187417205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6" w:history="1">
        <w:r w:rsidR="0020283A" w:rsidRPr="0020283A">
          <w:rPr>
            <w:rStyle w:val="affffe"/>
            <w:noProof/>
            <w14:scene3d>
              <w14:camera w14:prst="orthographicFront"/>
              <w14:lightRig w14:rig="threePt" w14:dir="t">
                <w14:rot w14:lat="0" w14:lon="0" w14:rev="0"/>
              </w14:lightRig>
            </w14:scene3d>
          </w:rPr>
          <w:t>10.1</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定制客运服务</w:t>
        </w:r>
        <w:r w:rsidR="0020283A" w:rsidRPr="0020283A">
          <w:rPr>
            <w:noProof/>
          </w:rPr>
          <w:tab/>
        </w:r>
        <w:r w:rsidR="0020283A" w:rsidRPr="0020283A">
          <w:rPr>
            <w:noProof/>
          </w:rPr>
          <w:fldChar w:fldCharType="begin"/>
        </w:r>
        <w:r w:rsidR="0020283A" w:rsidRPr="0020283A">
          <w:rPr>
            <w:noProof/>
          </w:rPr>
          <w:instrText xml:space="preserve"> PAGEREF _Toc187417206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7" w:history="1">
        <w:r w:rsidR="0020283A" w:rsidRPr="0020283A">
          <w:rPr>
            <w:rStyle w:val="affffe"/>
            <w:noProof/>
            <w14:scene3d>
              <w14:camera w14:prst="orthographicFront"/>
              <w14:lightRig w14:rig="threePt" w14:dir="t">
                <w14:rot w14:lat="0" w14:lon="0" w14:rev="0"/>
              </w14:lightRig>
            </w14:scene3d>
          </w:rPr>
          <w:t>10.2</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客货邮服务</w:t>
        </w:r>
        <w:r w:rsidR="0020283A" w:rsidRPr="0020283A">
          <w:rPr>
            <w:noProof/>
          </w:rPr>
          <w:tab/>
        </w:r>
        <w:r w:rsidR="0020283A" w:rsidRPr="0020283A">
          <w:rPr>
            <w:noProof/>
          </w:rPr>
          <w:fldChar w:fldCharType="begin"/>
        </w:r>
        <w:r w:rsidR="0020283A" w:rsidRPr="0020283A">
          <w:rPr>
            <w:noProof/>
          </w:rPr>
          <w:instrText xml:space="preserve"> PAGEREF _Toc187417207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8" w:history="1">
        <w:r w:rsidR="0020283A" w:rsidRPr="0020283A">
          <w:rPr>
            <w:rStyle w:val="affffe"/>
            <w:noProof/>
            <w14:scene3d>
              <w14:camera w14:prst="orthographicFront"/>
              <w14:lightRig w14:rig="threePt" w14:dir="t">
                <w14:rot w14:lat="0" w14:lon="0" w14:rev="0"/>
              </w14:lightRig>
            </w14:scene3d>
          </w:rPr>
          <w:t>10.3</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旅游服务</w:t>
        </w:r>
        <w:r w:rsidR="0020283A" w:rsidRPr="0020283A">
          <w:rPr>
            <w:noProof/>
          </w:rPr>
          <w:tab/>
        </w:r>
        <w:r w:rsidR="0020283A" w:rsidRPr="0020283A">
          <w:rPr>
            <w:noProof/>
          </w:rPr>
          <w:fldChar w:fldCharType="begin"/>
        </w:r>
        <w:r w:rsidR="0020283A" w:rsidRPr="0020283A">
          <w:rPr>
            <w:noProof/>
          </w:rPr>
          <w:instrText xml:space="preserve"> PAGEREF _Toc187417208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09" w:history="1">
        <w:r w:rsidR="0020283A" w:rsidRPr="0020283A">
          <w:rPr>
            <w:rStyle w:val="affffe"/>
            <w:noProof/>
            <w14:scene3d>
              <w14:camera w14:prst="orthographicFront"/>
              <w14:lightRig w14:rig="threePt" w14:dir="t">
                <w14:rot w14:lat="0" w14:lon="0" w14:rev="0"/>
              </w14:lightRig>
            </w14:scene3d>
          </w:rPr>
          <w:t>10.4</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商业服务</w:t>
        </w:r>
        <w:r w:rsidR="0020283A" w:rsidRPr="0020283A">
          <w:rPr>
            <w:noProof/>
          </w:rPr>
          <w:tab/>
        </w:r>
        <w:r w:rsidR="0020283A" w:rsidRPr="0020283A">
          <w:rPr>
            <w:noProof/>
          </w:rPr>
          <w:fldChar w:fldCharType="begin"/>
        </w:r>
        <w:r w:rsidR="0020283A" w:rsidRPr="0020283A">
          <w:rPr>
            <w:noProof/>
          </w:rPr>
          <w:instrText xml:space="preserve"> PAGEREF _Toc187417209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10" w:history="1">
        <w:r w:rsidR="0020283A" w:rsidRPr="0020283A">
          <w:rPr>
            <w:rStyle w:val="affffe"/>
            <w:noProof/>
          </w:rPr>
          <w:t>11</w:t>
        </w:r>
        <w:r w:rsidR="0020283A">
          <w:rPr>
            <w:rStyle w:val="affffe"/>
            <w:noProof/>
          </w:rPr>
          <w:t xml:space="preserve"> </w:t>
        </w:r>
        <w:r w:rsidR="0020283A" w:rsidRPr="0020283A">
          <w:rPr>
            <w:rStyle w:val="affffe"/>
            <w:noProof/>
          </w:rPr>
          <w:t xml:space="preserve"> 服务质量评价与改进</w:t>
        </w:r>
        <w:r w:rsidR="0020283A" w:rsidRPr="0020283A">
          <w:rPr>
            <w:noProof/>
          </w:rPr>
          <w:tab/>
        </w:r>
        <w:r w:rsidR="0020283A" w:rsidRPr="0020283A">
          <w:rPr>
            <w:noProof/>
          </w:rPr>
          <w:fldChar w:fldCharType="begin"/>
        </w:r>
        <w:r w:rsidR="0020283A" w:rsidRPr="0020283A">
          <w:rPr>
            <w:noProof/>
          </w:rPr>
          <w:instrText xml:space="preserve"> PAGEREF _Toc187417210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11" w:history="1">
        <w:r w:rsidR="0020283A" w:rsidRPr="0020283A">
          <w:rPr>
            <w:rStyle w:val="affffe"/>
            <w:noProof/>
            <w14:scene3d>
              <w14:camera w14:prst="orthographicFront"/>
              <w14:lightRig w14:rig="threePt" w14:dir="t">
                <w14:rot w14:lat="0" w14:lon="0" w14:rev="0"/>
              </w14:lightRig>
            </w14:scene3d>
          </w:rPr>
          <w:t>11.1</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服务质量评价体系</w:t>
        </w:r>
        <w:r w:rsidR="0020283A" w:rsidRPr="0020283A">
          <w:rPr>
            <w:noProof/>
          </w:rPr>
          <w:tab/>
        </w:r>
        <w:r w:rsidR="0020283A" w:rsidRPr="0020283A">
          <w:rPr>
            <w:noProof/>
          </w:rPr>
          <w:fldChar w:fldCharType="begin"/>
        </w:r>
        <w:r w:rsidR="0020283A" w:rsidRPr="0020283A">
          <w:rPr>
            <w:noProof/>
          </w:rPr>
          <w:instrText xml:space="preserve"> PAGEREF _Toc187417211 \h </w:instrText>
        </w:r>
        <w:r w:rsidR="0020283A" w:rsidRPr="0020283A">
          <w:rPr>
            <w:noProof/>
          </w:rPr>
        </w:r>
        <w:r w:rsidR="0020283A" w:rsidRPr="0020283A">
          <w:rPr>
            <w:noProof/>
          </w:rPr>
          <w:fldChar w:fldCharType="separate"/>
        </w:r>
        <w:r>
          <w:rPr>
            <w:noProof/>
          </w:rPr>
          <w:t>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12" w:history="1">
        <w:r w:rsidR="0020283A" w:rsidRPr="0020283A">
          <w:rPr>
            <w:rStyle w:val="affffe"/>
            <w:noProof/>
            <w14:scene3d>
              <w14:camera w14:prst="orthographicFront"/>
              <w14:lightRig w14:rig="threePt" w14:dir="t">
                <w14:rot w14:lat="0" w14:lon="0" w14:rev="0"/>
              </w14:lightRig>
            </w14:scene3d>
          </w:rPr>
          <w:t>11.2</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旅客投诉处理</w:t>
        </w:r>
        <w:r w:rsidR="0020283A" w:rsidRPr="0020283A">
          <w:rPr>
            <w:noProof/>
          </w:rPr>
          <w:tab/>
        </w:r>
        <w:r w:rsidR="0020283A" w:rsidRPr="0020283A">
          <w:rPr>
            <w:noProof/>
          </w:rPr>
          <w:fldChar w:fldCharType="begin"/>
        </w:r>
        <w:r w:rsidR="0020283A" w:rsidRPr="0020283A">
          <w:rPr>
            <w:noProof/>
          </w:rPr>
          <w:instrText xml:space="preserve"> PAGEREF _Toc187417212 \h </w:instrText>
        </w:r>
        <w:r w:rsidR="0020283A" w:rsidRPr="0020283A">
          <w:rPr>
            <w:noProof/>
          </w:rPr>
        </w:r>
        <w:r w:rsidR="0020283A" w:rsidRPr="0020283A">
          <w:rPr>
            <w:noProof/>
          </w:rPr>
          <w:fldChar w:fldCharType="separate"/>
        </w:r>
        <w:r>
          <w:rPr>
            <w:noProof/>
          </w:rPr>
          <w:t>9</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13" w:history="1">
        <w:r w:rsidR="0020283A" w:rsidRPr="0020283A">
          <w:rPr>
            <w:rStyle w:val="affffe"/>
            <w:noProof/>
            <w14:scene3d>
              <w14:camera w14:prst="orthographicFront"/>
              <w14:lightRig w14:rig="threePt" w14:dir="t">
                <w14:rot w14:lat="0" w14:lon="0" w14:rev="0"/>
              </w14:lightRig>
            </w14:scene3d>
          </w:rPr>
          <w:t>11.3</w:t>
        </w:r>
        <w:r w:rsidR="0020283A">
          <w:rPr>
            <w:rStyle w:val="affffe"/>
            <w:noProof/>
            <w14:scene3d>
              <w14:camera w14:prst="orthographicFront"/>
              <w14:lightRig w14:rig="threePt" w14:dir="t">
                <w14:rot w14:lat="0" w14:lon="0" w14:rev="0"/>
              </w14:lightRig>
            </w14:scene3d>
          </w:rPr>
          <w:t xml:space="preserve"> </w:t>
        </w:r>
        <w:r w:rsidR="0020283A" w:rsidRPr="0020283A">
          <w:rPr>
            <w:rStyle w:val="affffe"/>
            <w:noProof/>
          </w:rPr>
          <w:t xml:space="preserve"> 服务改进</w:t>
        </w:r>
        <w:r w:rsidR="0020283A" w:rsidRPr="0020283A">
          <w:rPr>
            <w:noProof/>
          </w:rPr>
          <w:tab/>
        </w:r>
        <w:r w:rsidR="0020283A" w:rsidRPr="0020283A">
          <w:rPr>
            <w:noProof/>
          </w:rPr>
          <w:fldChar w:fldCharType="begin"/>
        </w:r>
        <w:r w:rsidR="0020283A" w:rsidRPr="0020283A">
          <w:rPr>
            <w:noProof/>
          </w:rPr>
          <w:instrText xml:space="preserve"> PAGEREF _Toc187417213 \h </w:instrText>
        </w:r>
        <w:r w:rsidR="0020283A" w:rsidRPr="0020283A">
          <w:rPr>
            <w:noProof/>
          </w:rPr>
        </w:r>
        <w:r w:rsidR="0020283A" w:rsidRPr="0020283A">
          <w:rPr>
            <w:noProof/>
          </w:rPr>
          <w:fldChar w:fldCharType="separate"/>
        </w:r>
        <w:r>
          <w:rPr>
            <w:noProof/>
          </w:rPr>
          <w:t>9</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14" w:history="1">
        <w:r w:rsidR="0020283A" w:rsidRPr="0020283A">
          <w:rPr>
            <w:rStyle w:val="affffe"/>
            <w:noProof/>
          </w:rPr>
          <w:t>附录</w:t>
        </w:r>
        <w:r w:rsidR="0020283A">
          <w:rPr>
            <w:rStyle w:val="affffe"/>
            <w:noProof/>
          </w:rPr>
          <w:t>A</w:t>
        </w:r>
        <w:r w:rsidR="0020283A" w:rsidRPr="0020283A">
          <w:rPr>
            <w:rStyle w:val="affffe"/>
            <w:noProof/>
          </w:rPr>
          <w:t>（规范性）</w:t>
        </w:r>
        <w:r w:rsidR="0020283A">
          <w:rPr>
            <w:rStyle w:val="affffe"/>
            <w:noProof/>
          </w:rPr>
          <w:t xml:space="preserve"> </w:t>
        </w:r>
        <w:r w:rsidR="0020283A" w:rsidRPr="0020283A">
          <w:rPr>
            <w:rStyle w:val="affffe"/>
            <w:noProof/>
          </w:rPr>
          <w:t xml:space="preserve"> 客运站服务流程</w:t>
        </w:r>
        <w:r w:rsidR="0020283A" w:rsidRPr="0020283A">
          <w:rPr>
            <w:noProof/>
          </w:rPr>
          <w:tab/>
        </w:r>
        <w:r w:rsidR="0020283A" w:rsidRPr="0020283A">
          <w:rPr>
            <w:noProof/>
          </w:rPr>
          <w:fldChar w:fldCharType="begin"/>
        </w:r>
        <w:r w:rsidR="0020283A" w:rsidRPr="0020283A">
          <w:rPr>
            <w:noProof/>
          </w:rPr>
          <w:instrText xml:space="preserve"> PAGEREF _Toc187417214 \h </w:instrText>
        </w:r>
        <w:r w:rsidR="0020283A" w:rsidRPr="0020283A">
          <w:rPr>
            <w:noProof/>
          </w:rPr>
        </w:r>
        <w:r w:rsidR="0020283A" w:rsidRPr="0020283A">
          <w:rPr>
            <w:noProof/>
          </w:rPr>
          <w:fldChar w:fldCharType="separate"/>
        </w:r>
        <w:r>
          <w:rPr>
            <w:noProof/>
          </w:rPr>
          <w:t>10</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15" w:history="1">
        <w:r w:rsidR="0020283A" w:rsidRPr="0020283A">
          <w:rPr>
            <w:rStyle w:val="affffe"/>
            <w:noProof/>
          </w:rPr>
          <w:t>A.1</w:t>
        </w:r>
        <w:r w:rsidR="0020283A">
          <w:rPr>
            <w:rStyle w:val="affffe"/>
            <w:noProof/>
          </w:rPr>
          <w:t xml:space="preserve"> </w:t>
        </w:r>
        <w:r w:rsidR="0020283A" w:rsidRPr="0020283A">
          <w:rPr>
            <w:rStyle w:val="affffe"/>
            <w:noProof/>
          </w:rPr>
          <w:t xml:space="preserve"> 客运站服务流程</w:t>
        </w:r>
        <w:r w:rsidR="0020283A" w:rsidRPr="0020283A">
          <w:rPr>
            <w:noProof/>
          </w:rPr>
          <w:tab/>
        </w:r>
        <w:r w:rsidR="0020283A" w:rsidRPr="0020283A">
          <w:rPr>
            <w:noProof/>
          </w:rPr>
          <w:fldChar w:fldCharType="begin"/>
        </w:r>
        <w:r w:rsidR="0020283A" w:rsidRPr="0020283A">
          <w:rPr>
            <w:noProof/>
          </w:rPr>
          <w:instrText xml:space="preserve"> PAGEREF _Toc187417215 \h </w:instrText>
        </w:r>
        <w:r w:rsidR="0020283A" w:rsidRPr="0020283A">
          <w:rPr>
            <w:noProof/>
          </w:rPr>
        </w:r>
        <w:r w:rsidR="0020283A" w:rsidRPr="0020283A">
          <w:rPr>
            <w:noProof/>
          </w:rPr>
          <w:fldChar w:fldCharType="separate"/>
        </w:r>
        <w:r>
          <w:rPr>
            <w:noProof/>
          </w:rPr>
          <w:t>10</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16" w:history="1">
        <w:r w:rsidR="0020283A" w:rsidRPr="0020283A">
          <w:rPr>
            <w:rStyle w:val="affffe"/>
            <w:noProof/>
          </w:rPr>
          <w:t>附录</w:t>
        </w:r>
        <w:r w:rsidR="0020283A">
          <w:rPr>
            <w:rStyle w:val="affffe"/>
            <w:noProof/>
          </w:rPr>
          <w:t>B</w:t>
        </w:r>
        <w:r w:rsidR="0020283A" w:rsidRPr="0020283A">
          <w:rPr>
            <w:rStyle w:val="affffe"/>
            <w:noProof/>
          </w:rPr>
          <w:t>（规范性）</w:t>
        </w:r>
        <w:r w:rsidR="0020283A">
          <w:rPr>
            <w:rStyle w:val="affffe"/>
            <w:noProof/>
          </w:rPr>
          <w:t xml:space="preserve"> </w:t>
        </w:r>
        <w:r w:rsidR="0020283A" w:rsidRPr="0020283A">
          <w:rPr>
            <w:rStyle w:val="affffe"/>
            <w:noProof/>
          </w:rPr>
          <w:t xml:space="preserve"> 站务人员</w:t>
        </w:r>
        <w:r w:rsidR="0020283A" w:rsidRPr="0020283A">
          <w:rPr>
            <w:rStyle w:val="affffe"/>
            <w:noProof/>
            <w:lang w:eastAsia="zh"/>
          </w:rPr>
          <w:t>礼仪规范</w:t>
        </w:r>
        <w:r w:rsidR="0020283A" w:rsidRPr="0020283A">
          <w:rPr>
            <w:noProof/>
          </w:rPr>
          <w:tab/>
        </w:r>
        <w:r w:rsidR="0020283A" w:rsidRPr="0020283A">
          <w:rPr>
            <w:noProof/>
          </w:rPr>
          <w:fldChar w:fldCharType="begin"/>
        </w:r>
        <w:r w:rsidR="0020283A" w:rsidRPr="0020283A">
          <w:rPr>
            <w:noProof/>
          </w:rPr>
          <w:instrText xml:space="preserve"> PAGEREF _Toc187417216 \h </w:instrText>
        </w:r>
        <w:r w:rsidR="0020283A" w:rsidRPr="0020283A">
          <w:rPr>
            <w:noProof/>
          </w:rPr>
        </w:r>
        <w:r w:rsidR="0020283A" w:rsidRPr="0020283A">
          <w:rPr>
            <w:noProof/>
          </w:rPr>
          <w:fldChar w:fldCharType="separate"/>
        </w:r>
        <w:r>
          <w:rPr>
            <w:noProof/>
          </w:rPr>
          <w:t>11</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17" w:history="1">
        <w:r w:rsidR="0020283A" w:rsidRPr="0020283A">
          <w:rPr>
            <w:rStyle w:val="affffe"/>
            <w:noProof/>
          </w:rPr>
          <w:t>B.1</w:t>
        </w:r>
        <w:r w:rsidR="0020283A">
          <w:rPr>
            <w:rStyle w:val="affffe"/>
            <w:noProof/>
          </w:rPr>
          <w:t xml:space="preserve"> </w:t>
        </w:r>
        <w:r w:rsidR="0020283A" w:rsidRPr="0020283A">
          <w:rPr>
            <w:rStyle w:val="affffe"/>
            <w:noProof/>
            <w:lang w:eastAsia="zh"/>
          </w:rPr>
          <w:t xml:space="preserve"> 仪容仪表</w:t>
        </w:r>
        <w:r w:rsidR="0020283A" w:rsidRPr="0020283A">
          <w:rPr>
            <w:noProof/>
          </w:rPr>
          <w:tab/>
        </w:r>
        <w:r w:rsidR="0020283A" w:rsidRPr="0020283A">
          <w:rPr>
            <w:noProof/>
          </w:rPr>
          <w:fldChar w:fldCharType="begin"/>
        </w:r>
        <w:r w:rsidR="0020283A" w:rsidRPr="0020283A">
          <w:rPr>
            <w:noProof/>
          </w:rPr>
          <w:instrText xml:space="preserve"> PAGEREF _Toc187417217 \h </w:instrText>
        </w:r>
        <w:r w:rsidR="0020283A" w:rsidRPr="0020283A">
          <w:rPr>
            <w:noProof/>
          </w:rPr>
        </w:r>
        <w:r w:rsidR="0020283A" w:rsidRPr="0020283A">
          <w:rPr>
            <w:noProof/>
          </w:rPr>
          <w:fldChar w:fldCharType="separate"/>
        </w:r>
        <w:r>
          <w:rPr>
            <w:noProof/>
          </w:rPr>
          <w:t>11</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18" w:history="1">
        <w:r w:rsidR="0020283A" w:rsidRPr="0020283A">
          <w:rPr>
            <w:rStyle w:val="affffe"/>
            <w:noProof/>
            <w:lang w:eastAsia="zh"/>
          </w:rPr>
          <w:t>B.2</w:t>
        </w:r>
        <w:r w:rsidR="0020283A">
          <w:rPr>
            <w:rStyle w:val="affffe"/>
            <w:noProof/>
            <w:lang w:eastAsia="zh"/>
          </w:rPr>
          <w:t xml:space="preserve"> </w:t>
        </w:r>
        <w:r w:rsidR="0020283A" w:rsidRPr="0020283A">
          <w:rPr>
            <w:rStyle w:val="affffe"/>
            <w:noProof/>
            <w:lang w:eastAsia="zh"/>
          </w:rPr>
          <w:t xml:space="preserve"> 工作姿态</w:t>
        </w:r>
        <w:r w:rsidR="0020283A" w:rsidRPr="0020283A">
          <w:rPr>
            <w:noProof/>
          </w:rPr>
          <w:tab/>
        </w:r>
        <w:r w:rsidR="0020283A" w:rsidRPr="0020283A">
          <w:rPr>
            <w:noProof/>
          </w:rPr>
          <w:fldChar w:fldCharType="begin"/>
        </w:r>
        <w:r w:rsidR="0020283A" w:rsidRPr="0020283A">
          <w:rPr>
            <w:noProof/>
          </w:rPr>
          <w:instrText xml:space="preserve"> PAGEREF _Toc187417218 \h </w:instrText>
        </w:r>
        <w:r w:rsidR="0020283A" w:rsidRPr="0020283A">
          <w:rPr>
            <w:noProof/>
          </w:rPr>
        </w:r>
        <w:r w:rsidR="0020283A" w:rsidRPr="0020283A">
          <w:rPr>
            <w:noProof/>
          </w:rPr>
          <w:fldChar w:fldCharType="separate"/>
        </w:r>
        <w:r>
          <w:rPr>
            <w:noProof/>
          </w:rPr>
          <w:t>11</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19" w:history="1">
        <w:r w:rsidR="0020283A" w:rsidRPr="0020283A">
          <w:rPr>
            <w:rStyle w:val="affffe"/>
            <w:noProof/>
          </w:rPr>
          <w:t>附录</w:t>
        </w:r>
        <w:r w:rsidR="0020283A">
          <w:rPr>
            <w:rStyle w:val="affffe"/>
            <w:noProof/>
          </w:rPr>
          <w:t>C</w:t>
        </w:r>
        <w:r w:rsidR="0020283A" w:rsidRPr="0020283A">
          <w:rPr>
            <w:rStyle w:val="affffe"/>
            <w:noProof/>
          </w:rPr>
          <w:t>（规范性）</w:t>
        </w:r>
        <w:r w:rsidR="0020283A">
          <w:rPr>
            <w:rStyle w:val="affffe"/>
            <w:noProof/>
          </w:rPr>
          <w:t xml:space="preserve"> </w:t>
        </w:r>
        <w:r w:rsidR="0020283A" w:rsidRPr="0020283A">
          <w:rPr>
            <w:rStyle w:val="affffe"/>
            <w:noProof/>
          </w:rPr>
          <w:t xml:space="preserve"> 站务人员岗位语言规范</w:t>
        </w:r>
        <w:r w:rsidR="0020283A" w:rsidRPr="0020283A">
          <w:rPr>
            <w:noProof/>
          </w:rPr>
          <w:tab/>
        </w:r>
        <w:r w:rsidR="0020283A" w:rsidRPr="0020283A">
          <w:rPr>
            <w:noProof/>
          </w:rPr>
          <w:fldChar w:fldCharType="begin"/>
        </w:r>
        <w:r w:rsidR="0020283A" w:rsidRPr="0020283A">
          <w:rPr>
            <w:noProof/>
          </w:rPr>
          <w:instrText xml:space="preserve"> PAGEREF _Toc187417219 \h </w:instrText>
        </w:r>
        <w:r w:rsidR="0020283A" w:rsidRPr="0020283A">
          <w:rPr>
            <w:noProof/>
          </w:rPr>
        </w:r>
        <w:r w:rsidR="0020283A" w:rsidRPr="0020283A">
          <w:rPr>
            <w:noProof/>
          </w:rPr>
          <w:fldChar w:fldCharType="separate"/>
        </w:r>
        <w:r>
          <w:rPr>
            <w:noProof/>
          </w:rPr>
          <w:t>12</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0" w:history="1">
        <w:r w:rsidR="0020283A" w:rsidRPr="0020283A">
          <w:rPr>
            <w:rStyle w:val="affffe"/>
            <w:noProof/>
          </w:rPr>
          <w:t>C.1</w:t>
        </w:r>
        <w:r w:rsidR="0020283A">
          <w:rPr>
            <w:rStyle w:val="affffe"/>
            <w:noProof/>
          </w:rPr>
          <w:t xml:space="preserve"> </w:t>
        </w:r>
        <w:r w:rsidR="0020283A" w:rsidRPr="0020283A">
          <w:rPr>
            <w:rStyle w:val="affffe"/>
            <w:noProof/>
          </w:rPr>
          <w:t xml:space="preserve"> 总体要求</w:t>
        </w:r>
        <w:r w:rsidR="0020283A" w:rsidRPr="0020283A">
          <w:rPr>
            <w:noProof/>
          </w:rPr>
          <w:tab/>
        </w:r>
        <w:r w:rsidR="0020283A" w:rsidRPr="0020283A">
          <w:rPr>
            <w:noProof/>
          </w:rPr>
          <w:fldChar w:fldCharType="begin"/>
        </w:r>
        <w:r w:rsidR="0020283A" w:rsidRPr="0020283A">
          <w:rPr>
            <w:noProof/>
          </w:rPr>
          <w:instrText xml:space="preserve"> PAGEREF _Toc187417220 \h </w:instrText>
        </w:r>
        <w:r w:rsidR="0020283A" w:rsidRPr="0020283A">
          <w:rPr>
            <w:noProof/>
          </w:rPr>
        </w:r>
        <w:r w:rsidR="0020283A" w:rsidRPr="0020283A">
          <w:rPr>
            <w:noProof/>
          </w:rPr>
          <w:fldChar w:fldCharType="separate"/>
        </w:r>
        <w:r>
          <w:rPr>
            <w:noProof/>
          </w:rPr>
          <w:t>12</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1" w:history="1">
        <w:r w:rsidR="0020283A" w:rsidRPr="0020283A">
          <w:rPr>
            <w:rStyle w:val="affffe"/>
            <w:noProof/>
          </w:rPr>
          <w:t>C.2</w:t>
        </w:r>
        <w:r w:rsidR="0020283A">
          <w:rPr>
            <w:rStyle w:val="affffe"/>
            <w:noProof/>
          </w:rPr>
          <w:t xml:space="preserve"> </w:t>
        </w:r>
        <w:r w:rsidR="0020283A" w:rsidRPr="0020283A">
          <w:rPr>
            <w:rStyle w:val="affffe"/>
            <w:noProof/>
          </w:rPr>
          <w:t xml:space="preserve"> 基本礼貌用语</w:t>
        </w:r>
        <w:r w:rsidR="0020283A" w:rsidRPr="0020283A">
          <w:rPr>
            <w:noProof/>
          </w:rPr>
          <w:tab/>
        </w:r>
        <w:r w:rsidR="0020283A" w:rsidRPr="0020283A">
          <w:rPr>
            <w:noProof/>
          </w:rPr>
          <w:fldChar w:fldCharType="begin"/>
        </w:r>
        <w:r w:rsidR="0020283A" w:rsidRPr="0020283A">
          <w:rPr>
            <w:noProof/>
          </w:rPr>
          <w:instrText xml:space="preserve"> PAGEREF _Toc187417221 \h </w:instrText>
        </w:r>
        <w:r w:rsidR="0020283A" w:rsidRPr="0020283A">
          <w:rPr>
            <w:noProof/>
          </w:rPr>
        </w:r>
        <w:r w:rsidR="0020283A" w:rsidRPr="0020283A">
          <w:rPr>
            <w:noProof/>
          </w:rPr>
          <w:fldChar w:fldCharType="separate"/>
        </w:r>
        <w:r>
          <w:rPr>
            <w:noProof/>
          </w:rPr>
          <w:t>12</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2" w:history="1">
        <w:r w:rsidR="0020283A" w:rsidRPr="0020283A">
          <w:rPr>
            <w:rStyle w:val="affffe"/>
            <w:noProof/>
          </w:rPr>
          <w:t>C.3</w:t>
        </w:r>
        <w:r w:rsidR="0020283A">
          <w:rPr>
            <w:rStyle w:val="affffe"/>
            <w:noProof/>
          </w:rPr>
          <w:t xml:space="preserve"> </w:t>
        </w:r>
        <w:r w:rsidR="0020283A" w:rsidRPr="0020283A">
          <w:rPr>
            <w:rStyle w:val="affffe"/>
            <w:noProof/>
          </w:rPr>
          <w:t xml:space="preserve"> 服务禁忌用语</w:t>
        </w:r>
        <w:r w:rsidR="0020283A" w:rsidRPr="0020283A">
          <w:rPr>
            <w:noProof/>
          </w:rPr>
          <w:tab/>
        </w:r>
        <w:r w:rsidR="0020283A" w:rsidRPr="0020283A">
          <w:rPr>
            <w:noProof/>
          </w:rPr>
          <w:fldChar w:fldCharType="begin"/>
        </w:r>
        <w:r w:rsidR="0020283A" w:rsidRPr="0020283A">
          <w:rPr>
            <w:noProof/>
          </w:rPr>
          <w:instrText xml:space="preserve"> PAGEREF _Toc187417222 \h </w:instrText>
        </w:r>
        <w:r w:rsidR="0020283A" w:rsidRPr="0020283A">
          <w:rPr>
            <w:noProof/>
          </w:rPr>
        </w:r>
        <w:r w:rsidR="0020283A" w:rsidRPr="0020283A">
          <w:rPr>
            <w:noProof/>
          </w:rPr>
          <w:fldChar w:fldCharType="separate"/>
        </w:r>
        <w:r>
          <w:rPr>
            <w:noProof/>
          </w:rPr>
          <w:t>12</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3" w:history="1">
        <w:r w:rsidR="0020283A" w:rsidRPr="0020283A">
          <w:rPr>
            <w:rStyle w:val="affffe"/>
            <w:noProof/>
          </w:rPr>
          <w:t>C.4</w:t>
        </w:r>
        <w:r w:rsidR="0020283A">
          <w:rPr>
            <w:rStyle w:val="affffe"/>
            <w:noProof/>
          </w:rPr>
          <w:t xml:space="preserve"> </w:t>
        </w:r>
        <w:r w:rsidR="0020283A" w:rsidRPr="0020283A">
          <w:rPr>
            <w:rStyle w:val="affffe"/>
            <w:noProof/>
          </w:rPr>
          <w:t xml:space="preserve"> 岗位服务用语</w:t>
        </w:r>
        <w:r w:rsidR="0020283A" w:rsidRPr="0020283A">
          <w:rPr>
            <w:noProof/>
          </w:rPr>
          <w:tab/>
        </w:r>
        <w:r w:rsidR="0020283A" w:rsidRPr="0020283A">
          <w:rPr>
            <w:noProof/>
          </w:rPr>
          <w:fldChar w:fldCharType="begin"/>
        </w:r>
        <w:r w:rsidR="0020283A" w:rsidRPr="0020283A">
          <w:rPr>
            <w:noProof/>
          </w:rPr>
          <w:instrText xml:space="preserve"> PAGEREF _Toc187417223 \h </w:instrText>
        </w:r>
        <w:r w:rsidR="0020283A" w:rsidRPr="0020283A">
          <w:rPr>
            <w:noProof/>
          </w:rPr>
        </w:r>
        <w:r w:rsidR="0020283A" w:rsidRPr="0020283A">
          <w:rPr>
            <w:noProof/>
          </w:rPr>
          <w:fldChar w:fldCharType="separate"/>
        </w:r>
        <w:r>
          <w:rPr>
            <w:noProof/>
          </w:rPr>
          <w:t>12</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24" w:history="1">
        <w:r w:rsidR="0020283A" w:rsidRPr="0020283A">
          <w:rPr>
            <w:rStyle w:val="affffe"/>
            <w:noProof/>
          </w:rPr>
          <w:t>附录</w:t>
        </w:r>
        <w:r w:rsidR="0020283A">
          <w:rPr>
            <w:rStyle w:val="affffe"/>
            <w:noProof/>
          </w:rPr>
          <w:t>D</w:t>
        </w:r>
        <w:r w:rsidR="0020283A" w:rsidRPr="0020283A">
          <w:rPr>
            <w:rStyle w:val="affffe"/>
            <w:noProof/>
          </w:rPr>
          <w:t>（</w:t>
        </w:r>
        <w:r w:rsidR="0020283A" w:rsidRPr="0020283A">
          <w:rPr>
            <w:rStyle w:val="affffe"/>
            <w:noProof/>
            <w:lang w:eastAsia="zh"/>
          </w:rPr>
          <w:t>资料</w:t>
        </w:r>
        <w:r w:rsidR="0020283A" w:rsidRPr="0020283A">
          <w:rPr>
            <w:rStyle w:val="affffe"/>
            <w:noProof/>
          </w:rPr>
          <w:t>性）</w:t>
        </w:r>
        <w:r w:rsidR="0020283A">
          <w:rPr>
            <w:rStyle w:val="affffe"/>
            <w:noProof/>
          </w:rPr>
          <w:t xml:space="preserve"> </w:t>
        </w:r>
        <w:r w:rsidR="0020283A" w:rsidRPr="0020283A">
          <w:rPr>
            <w:rStyle w:val="affffe"/>
            <w:noProof/>
          </w:rPr>
          <w:t xml:space="preserve"> </w:t>
        </w:r>
        <w:r w:rsidR="0020283A" w:rsidRPr="0020283A">
          <w:rPr>
            <w:rStyle w:val="affffe"/>
            <w:noProof/>
            <w:lang w:eastAsia="zh"/>
          </w:rPr>
          <w:t>道路客运车辆禁止、限制携带和托运物品目录</w:t>
        </w:r>
        <w:r w:rsidR="0020283A" w:rsidRPr="0020283A">
          <w:rPr>
            <w:noProof/>
          </w:rPr>
          <w:tab/>
        </w:r>
        <w:r w:rsidR="0020283A" w:rsidRPr="0020283A">
          <w:rPr>
            <w:noProof/>
          </w:rPr>
          <w:fldChar w:fldCharType="begin"/>
        </w:r>
        <w:r w:rsidR="0020283A" w:rsidRPr="0020283A">
          <w:rPr>
            <w:noProof/>
          </w:rPr>
          <w:instrText xml:space="preserve"> PAGEREF _Toc187417224 \h </w:instrText>
        </w:r>
        <w:r w:rsidR="0020283A" w:rsidRPr="0020283A">
          <w:rPr>
            <w:noProof/>
          </w:rPr>
        </w:r>
        <w:r w:rsidR="0020283A" w:rsidRPr="0020283A">
          <w:rPr>
            <w:noProof/>
          </w:rPr>
          <w:fldChar w:fldCharType="separate"/>
        </w:r>
        <w:r>
          <w:rPr>
            <w:noProof/>
          </w:rPr>
          <w:t>17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5" w:history="1">
        <w:r w:rsidR="0020283A" w:rsidRPr="0020283A">
          <w:rPr>
            <w:rStyle w:val="affffe"/>
            <w:noProof/>
          </w:rPr>
          <w:t>D.1</w:t>
        </w:r>
        <w:r w:rsidR="0020283A">
          <w:rPr>
            <w:rStyle w:val="affffe"/>
            <w:noProof/>
          </w:rPr>
          <w:t xml:space="preserve"> </w:t>
        </w:r>
        <w:r w:rsidR="0020283A" w:rsidRPr="0020283A">
          <w:rPr>
            <w:rStyle w:val="affffe"/>
            <w:noProof/>
          </w:rPr>
          <w:t xml:space="preserve"> 枪支、子弹及相关物品类（含主要零部件）</w:t>
        </w:r>
        <w:r w:rsidR="0020283A" w:rsidRPr="0020283A">
          <w:rPr>
            <w:noProof/>
          </w:rPr>
          <w:tab/>
        </w:r>
        <w:r w:rsidR="0020283A" w:rsidRPr="0020283A">
          <w:rPr>
            <w:noProof/>
          </w:rPr>
          <w:fldChar w:fldCharType="begin"/>
        </w:r>
        <w:r w:rsidR="0020283A" w:rsidRPr="0020283A">
          <w:rPr>
            <w:noProof/>
          </w:rPr>
          <w:instrText xml:space="preserve"> PAGEREF _Toc187417225 \h </w:instrText>
        </w:r>
        <w:r w:rsidR="0020283A" w:rsidRPr="0020283A">
          <w:rPr>
            <w:noProof/>
          </w:rPr>
        </w:r>
        <w:r w:rsidR="0020283A" w:rsidRPr="0020283A">
          <w:rPr>
            <w:noProof/>
          </w:rPr>
          <w:fldChar w:fldCharType="separate"/>
        </w:r>
        <w:r>
          <w:rPr>
            <w:noProof/>
          </w:rPr>
          <w:t>17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6" w:history="1">
        <w:r w:rsidR="0020283A" w:rsidRPr="0020283A">
          <w:rPr>
            <w:rStyle w:val="affffe"/>
            <w:noProof/>
          </w:rPr>
          <w:t>D.2</w:t>
        </w:r>
        <w:r w:rsidR="0020283A">
          <w:rPr>
            <w:rStyle w:val="affffe"/>
            <w:noProof/>
          </w:rPr>
          <w:t xml:space="preserve"> </w:t>
        </w:r>
        <w:r w:rsidR="0020283A" w:rsidRPr="0020283A">
          <w:rPr>
            <w:rStyle w:val="affffe"/>
            <w:noProof/>
          </w:rPr>
          <w:t xml:space="preserve"> 爆炸物品类</w:t>
        </w:r>
        <w:r w:rsidR="0020283A" w:rsidRPr="0020283A">
          <w:rPr>
            <w:noProof/>
          </w:rPr>
          <w:tab/>
        </w:r>
        <w:r w:rsidR="0020283A" w:rsidRPr="0020283A">
          <w:rPr>
            <w:noProof/>
          </w:rPr>
          <w:fldChar w:fldCharType="begin"/>
        </w:r>
        <w:r w:rsidR="0020283A" w:rsidRPr="0020283A">
          <w:rPr>
            <w:noProof/>
          </w:rPr>
          <w:instrText xml:space="preserve"> PAGEREF _Toc187417226 \h </w:instrText>
        </w:r>
        <w:r w:rsidR="0020283A" w:rsidRPr="0020283A">
          <w:rPr>
            <w:noProof/>
          </w:rPr>
        </w:r>
        <w:r w:rsidR="0020283A" w:rsidRPr="0020283A">
          <w:rPr>
            <w:noProof/>
          </w:rPr>
          <w:fldChar w:fldCharType="separate"/>
        </w:r>
        <w:r>
          <w:rPr>
            <w:noProof/>
          </w:rPr>
          <w:t>17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7" w:history="1">
        <w:r w:rsidR="0020283A" w:rsidRPr="0020283A">
          <w:rPr>
            <w:rStyle w:val="affffe"/>
            <w:noProof/>
          </w:rPr>
          <w:t>D.3</w:t>
        </w:r>
        <w:r w:rsidR="0020283A">
          <w:rPr>
            <w:rStyle w:val="affffe"/>
            <w:noProof/>
          </w:rPr>
          <w:t xml:space="preserve"> </w:t>
        </w:r>
        <w:r w:rsidR="0020283A" w:rsidRPr="0020283A">
          <w:rPr>
            <w:rStyle w:val="affffe"/>
            <w:noProof/>
          </w:rPr>
          <w:t xml:space="preserve"> 管制器具</w:t>
        </w:r>
        <w:r w:rsidR="0020283A" w:rsidRPr="0020283A">
          <w:rPr>
            <w:noProof/>
          </w:rPr>
          <w:tab/>
        </w:r>
        <w:r w:rsidR="0020283A" w:rsidRPr="0020283A">
          <w:rPr>
            <w:noProof/>
          </w:rPr>
          <w:fldChar w:fldCharType="begin"/>
        </w:r>
        <w:r w:rsidR="0020283A" w:rsidRPr="0020283A">
          <w:rPr>
            <w:noProof/>
          </w:rPr>
          <w:instrText xml:space="preserve"> PAGEREF _Toc187417227 \h </w:instrText>
        </w:r>
        <w:r w:rsidR="0020283A" w:rsidRPr="0020283A">
          <w:rPr>
            <w:noProof/>
          </w:rPr>
        </w:r>
        <w:r w:rsidR="0020283A" w:rsidRPr="0020283A">
          <w:rPr>
            <w:noProof/>
          </w:rPr>
          <w:fldChar w:fldCharType="separate"/>
        </w:r>
        <w:r>
          <w:rPr>
            <w:noProof/>
          </w:rPr>
          <w:t>17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8" w:history="1">
        <w:r w:rsidR="0020283A" w:rsidRPr="0020283A">
          <w:rPr>
            <w:rStyle w:val="affffe"/>
            <w:noProof/>
          </w:rPr>
          <w:t>D.4</w:t>
        </w:r>
        <w:r w:rsidR="0020283A">
          <w:rPr>
            <w:rStyle w:val="affffe"/>
            <w:noProof/>
          </w:rPr>
          <w:t xml:space="preserve"> </w:t>
        </w:r>
        <w:r w:rsidR="0020283A" w:rsidRPr="0020283A">
          <w:rPr>
            <w:rStyle w:val="affffe"/>
            <w:noProof/>
          </w:rPr>
          <w:t xml:space="preserve"> 易燃、易爆物品</w:t>
        </w:r>
        <w:r w:rsidR="0020283A" w:rsidRPr="0020283A">
          <w:rPr>
            <w:noProof/>
          </w:rPr>
          <w:tab/>
        </w:r>
        <w:r w:rsidR="0020283A" w:rsidRPr="0020283A">
          <w:rPr>
            <w:noProof/>
          </w:rPr>
          <w:fldChar w:fldCharType="begin"/>
        </w:r>
        <w:r w:rsidR="0020283A" w:rsidRPr="0020283A">
          <w:rPr>
            <w:noProof/>
          </w:rPr>
          <w:instrText xml:space="preserve"> PAGEREF _Toc187417228 \h </w:instrText>
        </w:r>
        <w:r w:rsidR="0020283A" w:rsidRPr="0020283A">
          <w:rPr>
            <w:noProof/>
          </w:rPr>
        </w:r>
        <w:r w:rsidR="0020283A" w:rsidRPr="0020283A">
          <w:rPr>
            <w:noProof/>
          </w:rPr>
          <w:fldChar w:fldCharType="separate"/>
        </w:r>
        <w:r>
          <w:rPr>
            <w:noProof/>
          </w:rPr>
          <w:t>17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29" w:history="1">
        <w:r w:rsidR="0020283A" w:rsidRPr="0020283A">
          <w:rPr>
            <w:rStyle w:val="affffe"/>
            <w:noProof/>
          </w:rPr>
          <w:t>D.5</w:t>
        </w:r>
        <w:r w:rsidR="0020283A">
          <w:rPr>
            <w:rStyle w:val="affffe"/>
            <w:noProof/>
          </w:rPr>
          <w:t xml:space="preserve"> </w:t>
        </w:r>
        <w:r w:rsidR="0020283A" w:rsidRPr="0020283A">
          <w:rPr>
            <w:rStyle w:val="affffe"/>
            <w:noProof/>
          </w:rPr>
          <w:t xml:space="preserve"> 毒害品</w:t>
        </w:r>
        <w:r w:rsidR="0020283A" w:rsidRPr="0020283A">
          <w:rPr>
            <w:noProof/>
          </w:rPr>
          <w:tab/>
        </w:r>
        <w:r w:rsidR="0020283A" w:rsidRPr="0020283A">
          <w:rPr>
            <w:noProof/>
          </w:rPr>
          <w:fldChar w:fldCharType="begin"/>
        </w:r>
        <w:r w:rsidR="0020283A" w:rsidRPr="0020283A">
          <w:rPr>
            <w:noProof/>
          </w:rPr>
          <w:instrText xml:space="preserve"> PAGEREF _Toc187417229 \h </w:instrText>
        </w:r>
        <w:r w:rsidR="0020283A" w:rsidRPr="0020283A">
          <w:rPr>
            <w:noProof/>
          </w:rPr>
        </w:r>
        <w:r w:rsidR="0020283A" w:rsidRPr="0020283A">
          <w:rPr>
            <w:noProof/>
          </w:rPr>
          <w:fldChar w:fldCharType="separate"/>
        </w:r>
        <w:r>
          <w:rPr>
            <w:noProof/>
          </w:rPr>
          <w:t>17</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0" w:history="1">
        <w:r w:rsidR="0020283A" w:rsidRPr="0020283A">
          <w:rPr>
            <w:rStyle w:val="affffe"/>
            <w:noProof/>
          </w:rPr>
          <w:t>D.6</w:t>
        </w:r>
        <w:r w:rsidR="0020283A">
          <w:rPr>
            <w:rStyle w:val="affffe"/>
            <w:noProof/>
          </w:rPr>
          <w:t xml:space="preserve"> </w:t>
        </w:r>
        <w:r w:rsidR="0020283A" w:rsidRPr="0020283A">
          <w:rPr>
            <w:rStyle w:val="affffe"/>
            <w:noProof/>
          </w:rPr>
          <w:t xml:space="preserve"> 腐蚀性物品</w:t>
        </w:r>
        <w:r w:rsidR="0020283A" w:rsidRPr="0020283A">
          <w:rPr>
            <w:noProof/>
          </w:rPr>
          <w:tab/>
        </w:r>
        <w:r w:rsidR="0020283A" w:rsidRPr="0020283A">
          <w:rPr>
            <w:noProof/>
          </w:rPr>
          <w:fldChar w:fldCharType="begin"/>
        </w:r>
        <w:r w:rsidR="0020283A" w:rsidRPr="0020283A">
          <w:rPr>
            <w:noProof/>
          </w:rPr>
          <w:instrText xml:space="preserve"> PAGEREF _Toc187417230 \h </w:instrText>
        </w:r>
        <w:r w:rsidR="0020283A" w:rsidRPr="0020283A">
          <w:rPr>
            <w:noProof/>
          </w:rPr>
        </w:r>
        <w:r w:rsidR="0020283A" w:rsidRPr="0020283A">
          <w:rPr>
            <w:noProof/>
          </w:rPr>
          <w:fldChar w:fldCharType="separate"/>
        </w:r>
        <w:r>
          <w:rPr>
            <w:noProof/>
          </w:rPr>
          <w:t>18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1" w:history="1">
        <w:r w:rsidR="0020283A" w:rsidRPr="0020283A">
          <w:rPr>
            <w:rStyle w:val="affffe"/>
            <w:noProof/>
          </w:rPr>
          <w:t>D.7</w:t>
        </w:r>
        <w:r w:rsidR="0020283A">
          <w:rPr>
            <w:rStyle w:val="affffe"/>
            <w:noProof/>
          </w:rPr>
          <w:t xml:space="preserve"> </w:t>
        </w:r>
        <w:r w:rsidR="0020283A" w:rsidRPr="0020283A">
          <w:rPr>
            <w:rStyle w:val="affffe"/>
            <w:noProof/>
          </w:rPr>
          <w:t xml:space="preserve"> 放射性物品</w:t>
        </w:r>
        <w:r w:rsidR="0020283A" w:rsidRPr="0020283A">
          <w:rPr>
            <w:noProof/>
          </w:rPr>
          <w:tab/>
        </w:r>
        <w:r w:rsidR="0020283A" w:rsidRPr="0020283A">
          <w:rPr>
            <w:noProof/>
          </w:rPr>
          <w:fldChar w:fldCharType="begin"/>
        </w:r>
        <w:r w:rsidR="0020283A" w:rsidRPr="0020283A">
          <w:rPr>
            <w:noProof/>
          </w:rPr>
          <w:instrText xml:space="preserve"> PAGEREF _Toc187417231 \h </w:instrText>
        </w:r>
        <w:r w:rsidR="0020283A" w:rsidRPr="0020283A">
          <w:rPr>
            <w:noProof/>
          </w:rPr>
        </w:r>
        <w:r w:rsidR="0020283A" w:rsidRPr="0020283A">
          <w:rPr>
            <w:noProof/>
          </w:rPr>
          <w:fldChar w:fldCharType="separate"/>
        </w:r>
        <w:r>
          <w:rPr>
            <w:noProof/>
          </w:rPr>
          <w:t>18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2" w:history="1">
        <w:r w:rsidR="0020283A" w:rsidRPr="0020283A">
          <w:rPr>
            <w:rStyle w:val="affffe"/>
            <w:noProof/>
          </w:rPr>
          <w:t>D.8</w:t>
        </w:r>
        <w:r w:rsidR="0020283A">
          <w:rPr>
            <w:rStyle w:val="affffe"/>
            <w:noProof/>
          </w:rPr>
          <w:t xml:space="preserve"> </w:t>
        </w:r>
        <w:r w:rsidR="0020283A" w:rsidRPr="0020283A">
          <w:rPr>
            <w:rStyle w:val="affffe"/>
            <w:noProof/>
          </w:rPr>
          <w:t xml:space="preserve"> 感染性物质</w:t>
        </w:r>
        <w:r w:rsidR="0020283A" w:rsidRPr="0020283A">
          <w:rPr>
            <w:noProof/>
          </w:rPr>
          <w:tab/>
        </w:r>
        <w:r w:rsidR="0020283A" w:rsidRPr="0020283A">
          <w:rPr>
            <w:noProof/>
          </w:rPr>
          <w:fldChar w:fldCharType="begin"/>
        </w:r>
        <w:r w:rsidR="0020283A" w:rsidRPr="0020283A">
          <w:rPr>
            <w:noProof/>
          </w:rPr>
          <w:instrText xml:space="preserve"> PAGEREF _Toc187417232 \h </w:instrText>
        </w:r>
        <w:r w:rsidR="0020283A" w:rsidRPr="0020283A">
          <w:rPr>
            <w:noProof/>
          </w:rPr>
        </w:r>
        <w:r w:rsidR="0020283A" w:rsidRPr="0020283A">
          <w:rPr>
            <w:noProof/>
          </w:rPr>
          <w:fldChar w:fldCharType="separate"/>
        </w:r>
        <w:r>
          <w:rPr>
            <w:noProof/>
          </w:rPr>
          <w:t>18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3" w:history="1">
        <w:r w:rsidR="0020283A" w:rsidRPr="0020283A">
          <w:rPr>
            <w:rStyle w:val="affffe"/>
            <w:noProof/>
          </w:rPr>
          <w:t>D.9</w:t>
        </w:r>
        <w:r w:rsidR="0020283A">
          <w:rPr>
            <w:rStyle w:val="affffe"/>
            <w:noProof/>
          </w:rPr>
          <w:t xml:space="preserve"> </w:t>
        </w:r>
        <w:r w:rsidR="0020283A" w:rsidRPr="0020283A">
          <w:rPr>
            <w:rStyle w:val="affffe"/>
            <w:noProof/>
          </w:rPr>
          <w:t xml:space="preserve"> 其他危害道路客运车辆公共卫生或运行安全的物品</w:t>
        </w:r>
        <w:r w:rsidR="0020283A" w:rsidRPr="0020283A">
          <w:rPr>
            <w:noProof/>
          </w:rPr>
          <w:tab/>
        </w:r>
        <w:r w:rsidR="0020283A" w:rsidRPr="0020283A">
          <w:rPr>
            <w:noProof/>
          </w:rPr>
          <w:fldChar w:fldCharType="begin"/>
        </w:r>
        <w:r w:rsidR="0020283A" w:rsidRPr="0020283A">
          <w:rPr>
            <w:noProof/>
          </w:rPr>
          <w:instrText xml:space="preserve"> PAGEREF _Toc187417233 \h </w:instrText>
        </w:r>
        <w:r w:rsidR="0020283A" w:rsidRPr="0020283A">
          <w:rPr>
            <w:noProof/>
          </w:rPr>
        </w:r>
        <w:r w:rsidR="0020283A" w:rsidRPr="0020283A">
          <w:rPr>
            <w:noProof/>
          </w:rPr>
          <w:fldChar w:fldCharType="separate"/>
        </w:r>
        <w:r>
          <w:rPr>
            <w:noProof/>
          </w:rPr>
          <w:t>18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4" w:history="1">
        <w:r w:rsidR="0020283A" w:rsidRPr="0020283A">
          <w:rPr>
            <w:rStyle w:val="affffe"/>
            <w:noProof/>
          </w:rPr>
          <w:t>D.10</w:t>
        </w:r>
        <w:r w:rsidR="0020283A">
          <w:rPr>
            <w:rStyle w:val="affffe"/>
            <w:noProof/>
          </w:rPr>
          <w:t xml:space="preserve"> </w:t>
        </w:r>
        <w:r w:rsidR="0020283A" w:rsidRPr="0020283A">
          <w:rPr>
            <w:rStyle w:val="affffe"/>
            <w:noProof/>
          </w:rPr>
          <w:t xml:space="preserve"> 国家法律、行政法规、规章规定的其他禁止携带、运输的物品</w:t>
        </w:r>
        <w:r w:rsidR="0020283A" w:rsidRPr="0020283A">
          <w:rPr>
            <w:noProof/>
          </w:rPr>
          <w:tab/>
        </w:r>
        <w:r w:rsidR="0020283A" w:rsidRPr="0020283A">
          <w:rPr>
            <w:noProof/>
          </w:rPr>
          <w:fldChar w:fldCharType="begin"/>
        </w:r>
        <w:r w:rsidR="0020283A" w:rsidRPr="0020283A">
          <w:rPr>
            <w:noProof/>
          </w:rPr>
          <w:instrText xml:space="preserve"> PAGEREF _Toc187417234 \h </w:instrText>
        </w:r>
        <w:r w:rsidR="0020283A" w:rsidRPr="0020283A">
          <w:rPr>
            <w:noProof/>
          </w:rPr>
        </w:r>
        <w:r w:rsidR="0020283A" w:rsidRPr="0020283A">
          <w:rPr>
            <w:noProof/>
          </w:rPr>
          <w:fldChar w:fldCharType="separate"/>
        </w:r>
        <w:r>
          <w:rPr>
            <w:noProof/>
          </w:rPr>
          <w:t>18</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35" w:history="1">
        <w:r w:rsidR="0020283A" w:rsidRPr="0020283A">
          <w:rPr>
            <w:rStyle w:val="affffe"/>
            <w:noProof/>
          </w:rPr>
          <w:t>附录</w:t>
        </w:r>
        <w:r w:rsidR="0020283A">
          <w:rPr>
            <w:rStyle w:val="affffe"/>
            <w:noProof/>
          </w:rPr>
          <w:t>E</w:t>
        </w:r>
        <w:r w:rsidR="0020283A" w:rsidRPr="0020283A">
          <w:rPr>
            <w:rStyle w:val="affffe"/>
            <w:noProof/>
          </w:rPr>
          <w:t>（资料性）</w:t>
        </w:r>
        <w:r w:rsidR="0020283A">
          <w:rPr>
            <w:rStyle w:val="affffe"/>
            <w:noProof/>
          </w:rPr>
          <w:t xml:space="preserve"> </w:t>
        </w:r>
        <w:r w:rsidR="0020283A" w:rsidRPr="0020283A">
          <w:rPr>
            <w:rStyle w:val="affffe"/>
            <w:noProof/>
          </w:rPr>
          <w:t xml:space="preserve"> 旅客乘车须知</w:t>
        </w:r>
        <w:r w:rsidR="0020283A" w:rsidRPr="0020283A">
          <w:rPr>
            <w:noProof/>
          </w:rPr>
          <w:tab/>
        </w:r>
        <w:r w:rsidR="0020283A" w:rsidRPr="0020283A">
          <w:rPr>
            <w:noProof/>
          </w:rPr>
          <w:fldChar w:fldCharType="begin"/>
        </w:r>
        <w:r w:rsidR="0020283A" w:rsidRPr="0020283A">
          <w:rPr>
            <w:noProof/>
          </w:rPr>
          <w:instrText xml:space="preserve"> PAGEREF _Toc187417235 \h </w:instrText>
        </w:r>
        <w:r w:rsidR="0020283A" w:rsidRPr="0020283A">
          <w:rPr>
            <w:noProof/>
          </w:rPr>
        </w:r>
        <w:r w:rsidR="0020283A" w:rsidRPr="0020283A">
          <w:rPr>
            <w:noProof/>
          </w:rPr>
          <w:fldChar w:fldCharType="separate"/>
        </w:r>
        <w:r>
          <w:rPr>
            <w:noProof/>
          </w:rPr>
          <w:t>19</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6" w:history="1">
        <w:r w:rsidR="0020283A" w:rsidRPr="0020283A">
          <w:rPr>
            <w:rStyle w:val="affffe"/>
            <w:noProof/>
          </w:rPr>
          <w:t>E.1</w:t>
        </w:r>
        <w:r w:rsidR="0020283A">
          <w:rPr>
            <w:rStyle w:val="affffe"/>
            <w:noProof/>
          </w:rPr>
          <w:t xml:space="preserve"> </w:t>
        </w:r>
        <w:r w:rsidR="0020283A" w:rsidRPr="0020283A">
          <w:rPr>
            <w:rStyle w:val="affffe"/>
            <w:noProof/>
          </w:rPr>
          <w:t xml:space="preserve"> 购票</w:t>
        </w:r>
        <w:r w:rsidR="0020283A" w:rsidRPr="0020283A">
          <w:rPr>
            <w:noProof/>
          </w:rPr>
          <w:tab/>
        </w:r>
        <w:r w:rsidR="0020283A" w:rsidRPr="0020283A">
          <w:rPr>
            <w:noProof/>
          </w:rPr>
          <w:fldChar w:fldCharType="begin"/>
        </w:r>
        <w:r w:rsidR="0020283A" w:rsidRPr="0020283A">
          <w:rPr>
            <w:noProof/>
          </w:rPr>
          <w:instrText xml:space="preserve"> PAGEREF _Toc187417236 \h </w:instrText>
        </w:r>
        <w:r w:rsidR="0020283A" w:rsidRPr="0020283A">
          <w:rPr>
            <w:noProof/>
          </w:rPr>
        </w:r>
        <w:r w:rsidR="0020283A" w:rsidRPr="0020283A">
          <w:rPr>
            <w:noProof/>
          </w:rPr>
          <w:fldChar w:fldCharType="separate"/>
        </w:r>
        <w:r>
          <w:rPr>
            <w:noProof/>
          </w:rPr>
          <w:t>19</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7" w:history="1">
        <w:r w:rsidR="0020283A" w:rsidRPr="0020283A">
          <w:rPr>
            <w:rStyle w:val="affffe"/>
            <w:noProof/>
          </w:rPr>
          <w:t>E.2</w:t>
        </w:r>
        <w:r w:rsidR="0020283A">
          <w:rPr>
            <w:rStyle w:val="affffe"/>
            <w:noProof/>
          </w:rPr>
          <w:t xml:space="preserve"> </w:t>
        </w:r>
        <w:r w:rsidR="0020283A" w:rsidRPr="0020283A">
          <w:rPr>
            <w:rStyle w:val="affffe"/>
            <w:noProof/>
          </w:rPr>
          <w:t xml:space="preserve"> 乘车</w:t>
        </w:r>
        <w:r w:rsidR="0020283A" w:rsidRPr="0020283A">
          <w:rPr>
            <w:noProof/>
          </w:rPr>
          <w:tab/>
        </w:r>
        <w:r w:rsidR="0020283A" w:rsidRPr="0020283A">
          <w:rPr>
            <w:noProof/>
          </w:rPr>
          <w:fldChar w:fldCharType="begin"/>
        </w:r>
        <w:r w:rsidR="0020283A" w:rsidRPr="0020283A">
          <w:rPr>
            <w:noProof/>
          </w:rPr>
          <w:instrText xml:space="preserve"> PAGEREF _Toc187417237 \h </w:instrText>
        </w:r>
        <w:r w:rsidR="0020283A" w:rsidRPr="0020283A">
          <w:rPr>
            <w:noProof/>
          </w:rPr>
        </w:r>
        <w:r w:rsidR="0020283A" w:rsidRPr="0020283A">
          <w:rPr>
            <w:noProof/>
          </w:rPr>
          <w:fldChar w:fldCharType="separate"/>
        </w:r>
        <w:r>
          <w:rPr>
            <w:noProof/>
          </w:rPr>
          <w:t>19</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8" w:history="1">
        <w:r w:rsidR="0020283A" w:rsidRPr="0020283A">
          <w:rPr>
            <w:rStyle w:val="affffe"/>
            <w:noProof/>
          </w:rPr>
          <w:t>E.3</w:t>
        </w:r>
        <w:r w:rsidR="0020283A">
          <w:rPr>
            <w:rStyle w:val="affffe"/>
            <w:noProof/>
          </w:rPr>
          <w:t xml:space="preserve"> </w:t>
        </w:r>
        <w:r w:rsidR="0020283A" w:rsidRPr="0020283A">
          <w:rPr>
            <w:rStyle w:val="affffe"/>
            <w:noProof/>
          </w:rPr>
          <w:t xml:space="preserve"> 退票</w:t>
        </w:r>
        <w:r w:rsidR="0020283A" w:rsidRPr="0020283A">
          <w:rPr>
            <w:noProof/>
          </w:rPr>
          <w:tab/>
        </w:r>
        <w:r w:rsidR="0020283A" w:rsidRPr="0020283A">
          <w:rPr>
            <w:noProof/>
          </w:rPr>
          <w:fldChar w:fldCharType="begin"/>
        </w:r>
        <w:r w:rsidR="0020283A" w:rsidRPr="0020283A">
          <w:rPr>
            <w:noProof/>
          </w:rPr>
          <w:instrText xml:space="preserve"> PAGEREF _Toc187417238 \h </w:instrText>
        </w:r>
        <w:r w:rsidR="0020283A" w:rsidRPr="0020283A">
          <w:rPr>
            <w:noProof/>
          </w:rPr>
        </w:r>
        <w:r w:rsidR="0020283A" w:rsidRPr="0020283A">
          <w:rPr>
            <w:noProof/>
          </w:rPr>
          <w:fldChar w:fldCharType="separate"/>
        </w:r>
        <w:r>
          <w:rPr>
            <w:noProof/>
          </w:rPr>
          <w:t>19</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39" w:history="1">
        <w:r w:rsidR="0020283A" w:rsidRPr="0020283A">
          <w:rPr>
            <w:rStyle w:val="affffe"/>
            <w:noProof/>
          </w:rPr>
          <w:t>E.4</w:t>
        </w:r>
        <w:r w:rsidR="0020283A">
          <w:rPr>
            <w:rStyle w:val="affffe"/>
            <w:noProof/>
          </w:rPr>
          <w:t xml:space="preserve"> </w:t>
        </w:r>
        <w:r w:rsidR="0020283A" w:rsidRPr="0020283A">
          <w:rPr>
            <w:rStyle w:val="affffe"/>
            <w:noProof/>
          </w:rPr>
          <w:t xml:space="preserve"> 小件寄存</w:t>
        </w:r>
        <w:r w:rsidR="0020283A" w:rsidRPr="0020283A">
          <w:rPr>
            <w:noProof/>
          </w:rPr>
          <w:tab/>
        </w:r>
        <w:r w:rsidR="0020283A" w:rsidRPr="0020283A">
          <w:rPr>
            <w:noProof/>
          </w:rPr>
          <w:fldChar w:fldCharType="begin"/>
        </w:r>
        <w:r w:rsidR="0020283A" w:rsidRPr="0020283A">
          <w:rPr>
            <w:noProof/>
          </w:rPr>
          <w:instrText xml:space="preserve"> PAGEREF _Toc187417239 \h </w:instrText>
        </w:r>
        <w:r w:rsidR="0020283A" w:rsidRPr="0020283A">
          <w:rPr>
            <w:noProof/>
          </w:rPr>
        </w:r>
        <w:r w:rsidR="0020283A" w:rsidRPr="0020283A">
          <w:rPr>
            <w:noProof/>
          </w:rPr>
          <w:fldChar w:fldCharType="separate"/>
        </w:r>
        <w:r>
          <w:rPr>
            <w:noProof/>
          </w:rPr>
          <w:t>20</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40" w:history="1">
        <w:r w:rsidR="0020283A" w:rsidRPr="0020283A">
          <w:rPr>
            <w:rStyle w:val="affffe"/>
            <w:noProof/>
          </w:rPr>
          <w:t>E.5</w:t>
        </w:r>
        <w:r w:rsidR="0020283A">
          <w:rPr>
            <w:rStyle w:val="affffe"/>
            <w:noProof/>
          </w:rPr>
          <w:t xml:space="preserve"> </w:t>
        </w:r>
        <w:r w:rsidR="0020283A" w:rsidRPr="0020283A">
          <w:rPr>
            <w:rStyle w:val="affffe"/>
            <w:noProof/>
          </w:rPr>
          <w:t xml:space="preserve"> 行包托运（小件快运）</w:t>
        </w:r>
        <w:r w:rsidR="0020283A" w:rsidRPr="0020283A">
          <w:rPr>
            <w:noProof/>
          </w:rPr>
          <w:tab/>
        </w:r>
        <w:r w:rsidR="0020283A" w:rsidRPr="0020283A">
          <w:rPr>
            <w:noProof/>
          </w:rPr>
          <w:fldChar w:fldCharType="begin"/>
        </w:r>
        <w:r w:rsidR="0020283A" w:rsidRPr="0020283A">
          <w:rPr>
            <w:noProof/>
          </w:rPr>
          <w:instrText xml:space="preserve"> PAGEREF _Toc187417240 \h </w:instrText>
        </w:r>
        <w:r w:rsidR="0020283A" w:rsidRPr="0020283A">
          <w:rPr>
            <w:noProof/>
          </w:rPr>
        </w:r>
        <w:r w:rsidR="0020283A" w:rsidRPr="0020283A">
          <w:rPr>
            <w:noProof/>
          </w:rPr>
          <w:fldChar w:fldCharType="separate"/>
        </w:r>
        <w:r>
          <w:rPr>
            <w:noProof/>
          </w:rPr>
          <w:t>20</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41" w:history="1">
        <w:r w:rsidR="0020283A" w:rsidRPr="0020283A">
          <w:rPr>
            <w:rStyle w:val="affffe"/>
            <w:noProof/>
          </w:rPr>
          <w:t>附录</w:t>
        </w:r>
        <w:r w:rsidR="0020283A">
          <w:rPr>
            <w:rStyle w:val="affffe"/>
            <w:noProof/>
          </w:rPr>
          <w:t>F</w:t>
        </w:r>
        <w:r w:rsidR="0020283A" w:rsidRPr="0020283A">
          <w:rPr>
            <w:rStyle w:val="affffe"/>
            <w:noProof/>
          </w:rPr>
          <w:t>（规范性）</w:t>
        </w:r>
        <w:r w:rsidR="0020283A">
          <w:rPr>
            <w:rStyle w:val="affffe"/>
            <w:noProof/>
          </w:rPr>
          <w:t xml:space="preserve"> </w:t>
        </w:r>
        <w:r w:rsidR="0020283A" w:rsidRPr="0020283A">
          <w:rPr>
            <w:rStyle w:val="affffe"/>
            <w:noProof/>
          </w:rPr>
          <w:t xml:space="preserve"> 湖南省道路旅客运输车辆进站经营协议书</w:t>
        </w:r>
        <w:r w:rsidR="0020283A" w:rsidRPr="0020283A">
          <w:rPr>
            <w:noProof/>
          </w:rPr>
          <w:tab/>
        </w:r>
        <w:r w:rsidR="0020283A" w:rsidRPr="0020283A">
          <w:rPr>
            <w:noProof/>
          </w:rPr>
          <w:fldChar w:fldCharType="begin"/>
        </w:r>
        <w:r w:rsidR="0020283A" w:rsidRPr="0020283A">
          <w:rPr>
            <w:noProof/>
          </w:rPr>
          <w:instrText xml:space="preserve"> PAGEREF _Toc187417241 \h </w:instrText>
        </w:r>
        <w:r w:rsidR="0020283A" w:rsidRPr="0020283A">
          <w:rPr>
            <w:noProof/>
          </w:rPr>
        </w:r>
        <w:r w:rsidR="0020283A" w:rsidRPr="0020283A">
          <w:rPr>
            <w:noProof/>
          </w:rPr>
          <w:fldChar w:fldCharType="separate"/>
        </w:r>
        <w:r>
          <w:rPr>
            <w:noProof/>
          </w:rPr>
          <w:t>21</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42" w:history="1">
        <w:r w:rsidR="0020283A" w:rsidRPr="0020283A">
          <w:rPr>
            <w:rStyle w:val="affffe"/>
            <w:noProof/>
          </w:rPr>
          <w:t>F.1</w:t>
        </w:r>
        <w:r w:rsidR="0020283A">
          <w:rPr>
            <w:rStyle w:val="affffe"/>
            <w:noProof/>
          </w:rPr>
          <w:t xml:space="preserve"> </w:t>
        </w:r>
        <w:r w:rsidR="0020283A" w:rsidRPr="0020283A">
          <w:rPr>
            <w:rStyle w:val="affffe"/>
            <w:noProof/>
          </w:rPr>
          <w:t xml:space="preserve"> 湖南省道路旅客运输车辆进站经营协议书</w:t>
        </w:r>
        <w:r w:rsidR="0020283A" w:rsidRPr="0020283A">
          <w:rPr>
            <w:noProof/>
          </w:rPr>
          <w:tab/>
        </w:r>
        <w:r w:rsidR="0020283A" w:rsidRPr="0020283A">
          <w:rPr>
            <w:noProof/>
          </w:rPr>
          <w:fldChar w:fldCharType="begin"/>
        </w:r>
        <w:r w:rsidR="0020283A" w:rsidRPr="0020283A">
          <w:rPr>
            <w:noProof/>
          </w:rPr>
          <w:instrText xml:space="preserve"> PAGEREF _Toc187417242 \h </w:instrText>
        </w:r>
        <w:r w:rsidR="0020283A" w:rsidRPr="0020283A">
          <w:rPr>
            <w:noProof/>
          </w:rPr>
        </w:r>
        <w:r w:rsidR="0020283A" w:rsidRPr="0020283A">
          <w:rPr>
            <w:noProof/>
          </w:rPr>
          <w:fldChar w:fldCharType="separate"/>
        </w:r>
        <w:r>
          <w:rPr>
            <w:noProof/>
          </w:rPr>
          <w:t>21</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43" w:history="1">
        <w:r w:rsidR="0020283A" w:rsidRPr="0020283A">
          <w:rPr>
            <w:rStyle w:val="affffe"/>
            <w:noProof/>
          </w:rPr>
          <w:t>附录</w:t>
        </w:r>
        <w:r w:rsidR="0020283A">
          <w:rPr>
            <w:rStyle w:val="affffe"/>
            <w:noProof/>
          </w:rPr>
          <w:t>G</w:t>
        </w:r>
        <w:r w:rsidR="0020283A" w:rsidRPr="0020283A">
          <w:rPr>
            <w:rStyle w:val="affffe"/>
            <w:noProof/>
          </w:rPr>
          <w:t>（资料性）</w:t>
        </w:r>
        <w:r w:rsidR="0020283A">
          <w:rPr>
            <w:rStyle w:val="affffe"/>
            <w:noProof/>
          </w:rPr>
          <w:t xml:space="preserve"> </w:t>
        </w:r>
        <w:r w:rsidR="0020283A" w:rsidRPr="0020283A">
          <w:rPr>
            <w:rStyle w:val="affffe"/>
            <w:noProof/>
          </w:rPr>
          <w:t xml:space="preserve"> 安全告知示例</w:t>
        </w:r>
        <w:r w:rsidR="0020283A" w:rsidRPr="0020283A">
          <w:rPr>
            <w:noProof/>
          </w:rPr>
          <w:tab/>
        </w:r>
        <w:r w:rsidR="0020283A" w:rsidRPr="0020283A">
          <w:rPr>
            <w:noProof/>
          </w:rPr>
          <w:fldChar w:fldCharType="begin"/>
        </w:r>
        <w:r w:rsidR="0020283A" w:rsidRPr="0020283A">
          <w:rPr>
            <w:noProof/>
          </w:rPr>
          <w:instrText xml:space="preserve"> PAGEREF _Toc187417243 \h </w:instrText>
        </w:r>
        <w:r w:rsidR="0020283A" w:rsidRPr="0020283A">
          <w:rPr>
            <w:noProof/>
          </w:rPr>
        </w:r>
        <w:r w:rsidR="0020283A" w:rsidRPr="0020283A">
          <w:rPr>
            <w:noProof/>
          </w:rPr>
          <w:fldChar w:fldCharType="separate"/>
        </w:r>
        <w:r>
          <w:rPr>
            <w:noProof/>
          </w:rPr>
          <w:t>26</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44" w:history="1">
        <w:r w:rsidR="0020283A" w:rsidRPr="0020283A">
          <w:rPr>
            <w:rStyle w:val="affffe"/>
            <w:noProof/>
          </w:rPr>
          <w:t>G.1</w:t>
        </w:r>
        <w:r w:rsidR="0020283A">
          <w:rPr>
            <w:rStyle w:val="affffe"/>
            <w:noProof/>
          </w:rPr>
          <w:t xml:space="preserve"> </w:t>
        </w:r>
        <w:r w:rsidR="0020283A" w:rsidRPr="0020283A">
          <w:rPr>
            <w:rStyle w:val="affffe"/>
            <w:noProof/>
          </w:rPr>
          <w:t xml:space="preserve"> 客运站班车发车前安全告知示例</w:t>
        </w:r>
        <w:r w:rsidR="0020283A" w:rsidRPr="0020283A">
          <w:rPr>
            <w:noProof/>
          </w:rPr>
          <w:tab/>
        </w:r>
        <w:r w:rsidR="0020283A" w:rsidRPr="0020283A">
          <w:rPr>
            <w:noProof/>
          </w:rPr>
          <w:fldChar w:fldCharType="begin"/>
        </w:r>
        <w:r w:rsidR="0020283A" w:rsidRPr="0020283A">
          <w:rPr>
            <w:noProof/>
          </w:rPr>
          <w:instrText xml:space="preserve"> PAGEREF _Toc187417244 \h </w:instrText>
        </w:r>
        <w:r w:rsidR="0020283A" w:rsidRPr="0020283A">
          <w:rPr>
            <w:noProof/>
          </w:rPr>
        </w:r>
        <w:r w:rsidR="0020283A" w:rsidRPr="0020283A">
          <w:rPr>
            <w:noProof/>
          </w:rPr>
          <w:fldChar w:fldCharType="separate"/>
        </w:r>
        <w:r>
          <w:rPr>
            <w:noProof/>
          </w:rPr>
          <w:t>26</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45" w:history="1">
        <w:r w:rsidR="0020283A" w:rsidRPr="0020283A">
          <w:rPr>
            <w:rStyle w:val="affffe"/>
            <w:noProof/>
          </w:rPr>
          <w:t>G.2</w:t>
        </w:r>
        <w:r w:rsidR="0020283A">
          <w:rPr>
            <w:rStyle w:val="affffe"/>
            <w:noProof/>
          </w:rPr>
          <w:t xml:space="preserve"> </w:t>
        </w:r>
        <w:r w:rsidR="0020283A" w:rsidRPr="0020283A">
          <w:rPr>
            <w:rStyle w:val="affffe"/>
            <w:noProof/>
          </w:rPr>
          <w:t xml:space="preserve"> 道路客运安全告知书示例</w:t>
        </w:r>
        <w:r w:rsidR="0020283A" w:rsidRPr="0020283A">
          <w:rPr>
            <w:noProof/>
          </w:rPr>
          <w:tab/>
        </w:r>
        <w:r w:rsidR="0020283A" w:rsidRPr="0020283A">
          <w:rPr>
            <w:noProof/>
          </w:rPr>
          <w:fldChar w:fldCharType="begin"/>
        </w:r>
        <w:r w:rsidR="0020283A" w:rsidRPr="0020283A">
          <w:rPr>
            <w:noProof/>
          </w:rPr>
          <w:instrText xml:space="preserve"> PAGEREF _Toc187417245 \h </w:instrText>
        </w:r>
        <w:r w:rsidR="0020283A" w:rsidRPr="0020283A">
          <w:rPr>
            <w:noProof/>
          </w:rPr>
        </w:r>
        <w:r w:rsidR="0020283A" w:rsidRPr="0020283A">
          <w:rPr>
            <w:noProof/>
          </w:rPr>
          <w:fldChar w:fldCharType="separate"/>
        </w:r>
        <w:r>
          <w:rPr>
            <w:noProof/>
          </w:rPr>
          <w:t>27</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46" w:history="1">
        <w:r w:rsidR="0020283A" w:rsidRPr="0020283A">
          <w:rPr>
            <w:rStyle w:val="affffe"/>
            <w:noProof/>
          </w:rPr>
          <w:t>附录</w:t>
        </w:r>
        <w:r w:rsidR="0020283A">
          <w:rPr>
            <w:rStyle w:val="affffe"/>
            <w:noProof/>
          </w:rPr>
          <w:t>H</w:t>
        </w:r>
        <w:r w:rsidR="0020283A" w:rsidRPr="0020283A">
          <w:rPr>
            <w:rStyle w:val="affffe"/>
            <w:noProof/>
          </w:rPr>
          <w:t>（资料性）</w:t>
        </w:r>
        <w:r w:rsidR="0020283A">
          <w:rPr>
            <w:rStyle w:val="affffe"/>
            <w:noProof/>
          </w:rPr>
          <w:t xml:space="preserve"> </w:t>
        </w:r>
        <w:r w:rsidR="0020283A" w:rsidRPr="0020283A">
          <w:rPr>
            <w:rStyle w:val="affffe"/>
            <w:noProof/>
          </w:rPr>
          <w:t xml:space="preserve"> 恶劣天气发班工作程序</w:t>
        </w:r>
        <w:r w:rsidR="0020283A" w:rsidRPr="0020283A">
          <w:rPr>
            <w:noProof/>
          </w:rPr>
          <w:tab/>
        </w:r>
        <w:r w:rsidR="0020283A" w:rsidRPr="0020283A">
          <w:rPr>
            <w:noProof/>
          </w:rPr>
          <w:fldChar w:fldCharType="begin"/>
        </w:r>
        <w:r w:rsidR="0020283A" w:rsidRPr="0020283A">
          <w:rPr>
            <w:noProof/>
          </w:rPr>
          <w:instrText xml:space="preserve"> PAGEREF _Toc187417246 \h </w:instrText>
        </w:r>
        <w:r w:rsidR="0020283A" w:rsidRPr="0020283A">
          <w:rPr>
            <w:noProof/>
          </w:rPr>
        </w:r>
        <w:r w:rsidR="0020283A" w:rsidRPr="0020283A">
          <w:rPr>
            <w:noProof/>
          </w:rPr>
          <w:fldChar w:fldCharType="separate"/>
        </w:r>
        <w:r>
          <w:rPr>
            <w:noProof/>
          </w:rPr>
          <w:t>28</w:t>
        </w:r>
        <w:r w:rsidR="0020283A" w:rsidRPr="0020283A">
          <w:rPr>
            <w:noProof/>
          </w:rPr>
          <w:fldChar w:fldCharType="end"/>
        </w:r>
      </w:hyperlink>
    </w:p>
    <w:p w:rsidR="0020283A" w:rsidRPr="0020283A" w:rsidRDefault="00076220">
      <w:pPr>
        <w:pStyle w:val="24"/>
        <w:rPr>
          <w:rFonts w:asciiTheme="minorHAnsi" w:eastAsiaTheme="minorEastAsia" w:hAnsiTheme="minorHAnsi" w:cstheme="minorBidi"/>
          <w:noProof/>
          <w:szCs w:val="22"/>
        </w:rPr>
      </w:pPr>
      <w:hyperlink w:anchor="_Toc187417247" w:history="1">
        <w:r w:rsidR="0020283A" w:rsidRPr="0020283A">
          <w:rPr>
            <w:rStyle w:val="affffe"/>
            <w:noProof/>
          </w:rPr>
          <w:t>H.1</w:t>
        </w:r>
        <w:r w:rsidR="0020283A">
          <w:rPr>
            <w:rStyle w:val="affffe"/>
            <w:noProof/>
          </w:rPr>
          <w:t xml:space="preserve"> </w:t>
        </w:r>
        <w:r w:rsidR="0020283A" w:rsidRPr="0020283A">
          <w:rPr>
            <w:rStyle w:val="affffe"/>
            <w:noProof/>
          </w:rPr>
          <w:t xml:space="preserve"> 恶劣天气发班工作程序</w:t>
        </w:r>
        <w:r w:rsidR="0020283A" w:rsidRPr="0020283A">
          <w:rPr>
            <w:noProof/>
          </w:rPr>
          <w:tab/>
        </w:r>
        <w:r w:rsidR="0020283A" w:rsidRPr="0020283A">
          <w:rPr>
            <w:noProof/>
          </w:rPr>
          <w:fldChar w:fldCharType="begin"/>
        </w:r>
        <w:r w:rsidR="0020283A" w:rsidRPr="0020283A">
          <w:rPr>
            <w:noProof/>
          </w:rPr>
          <w:instrText xml:space="preserve"> PAGEREF _Toc187417247 \h </w:instrText>
        </w:r>
        <w:r w:rsidR="0020283A" w:rsidRPr="0020283A">
          <w:rPr>
            <w:noProof/>
          </w:rPr>
        </w:r>
        <w:r w:rsidR="0020283A" w:rsidRPr="0020283A">
          <w:rPr>
            <w:noProof/>
          </w:rPr>
          <w:fldChar w:fldCharType="separate"/>
        </w:r>
        <w:r>
          <w:rPr>
            <w:noProof/>
          </w:rPr>
          <w:t>28</w:t>
        </w:r>
        <w:r w:rsidR="0020283A" w:rsidRPr="0020283A">
          <w:rPr>
            <w:noProof/>
          </w:rPr>
          <w:fldChar w:fldCharType="end"/>
        </w:r>
      </w:hyperlink>
    </w:p>
    <w:p w:rsidR="0020283A" w:rsidRPr="0020283A" w:rsidRDefault="00076220">
      <w:pPr>
        <w:pStyle w:val="11"/>
        <w:tabs>
          <w:tab w:val="right" w:leader="dot" w:pos="9344"/>
        </w:tabs>
        <w:rPr>
          <w:rFonts w:asciiTheme="minorHAnsi" w:eastAsiaTheme="minorEastAsia" w:hAnsiTheme="minorHAnsi" w:cstheme="minorBidi"/>
          <w:noProof/>
          <w:szCs w:val="22"/>
        </w:rPr>
      </w:pPr>
      <w:hyperlink w:anchor="_Toc187417248" w:history="1">
        <w:r w:rsidR="0020283A" w:rsidRPr="0020283A">
          <w:rPr>
            <w:rStyle w:val="affffe"/>
            <w:noProof/>
          </w:rPr>
          <w:t>参考文献</w:t>
        </w:r>
        <w:r w:rsidR="0020283A" w:rsidRPr="0020283A">
          <w:rPr>
            <w:noProof/>
          </w:rPr>
          <w:tab/>
        </w:r>
        <w:r w:rsidR="0020283A" w:rsidRPr="0020283A">
          <w:rPr>
            <w:noProof/>
          </w:rPr>
          <w:fldChar w:fldCharType="begin"/>
        </w:r>
        <w:r w:rsidR="0020283A" w:rsidRPr="0020283A">
          <w:rPr>
            <w:noProof/>
          </w:rPr>
          <w:instrText xml:space="preserve"> PAGEREF _Toc187417248 \h </w:instrText>
        </w:r>
        <w:r w:rsidR="0020283A" w:rsidRPr="0020283A">
          <w:rPr>
            <w:noProof/>
          </w:rPr>
        </w:r>
        <w:r w:rsidR="0020283A" w:rsidRPr="0020283A">
          <w:rPr>
            <w:noProof/>
          </w:rPr>
          <w:fldChar w:fldCharType="separate"/>
        </w:r>
        <w:r>
          <w:rPr>
            <w:noProof/>
          </w:rPr>
          <w:t>29</w:t>
        </w:r>
        <w:r w:rsidR="0020283A" w:rsidRPr="0020283A">
          <w:rPr>
            <w:noProof/>
          </w:rPr>
          <w:fldChar w:fldCharType="end"/>
        </w:r>
      </w:hyperlink>
    </w:p>
    <w:p w:rsidR="0020283A" w:rsidRPr="0020283A" w:rsidRDefault="0020283A" w:rsidP="0020283A">
      <w:pPr>
        <w:pStyle w:val="affffffd"/>
        <w:spacing w:after="468"/>
        <w:sectPr w:rsidR="0020283A" w:rsidRPr="0020283A" w:rsidSect="0020283A">
          <w:headerReference w:type="even" r:id="rId13"/>
          <w:headerReference w:type="default" r:id="rId14"/>
          <w:footerReference w:type="even" r:id="rId15"/>
          <w:footerReference w:type="default" r:id="rId16"/>
          <w:pgSz w:w="11906" w:h="16838"/>
          <w:pgMar w:top="1928" w:right="1134" w:bottom="1134" w:left="1134" w:header="1418" w:footer="1134" w:gutter="284"/>
          <w:pgNumType w:fmt="upperRoman" w:start="1"/>
          <w:cols w:space="425"/>
          <w:formProt w:val="0"/>
          <w:docGrid w:type="lines" w:linePitch="312"/>
        </w:sectPr>
      </w:pPr>
      <w:r w:rsidRPr="0020283A">
        <w:fldChar w:fldCharType="end"/>
      </w:r>
    </w:p>
    <w:p w:rsidR="001D59CD" w:rsidRDefault="006805A0">
      <w:pPr>
        <w:pStyle w:val="a6"/>
        <w:spacing w:before="900" w:after="468"/>
      </w:pPr>
      <w:bookmarkStart w:id="27" w:name="_Toc187417174"/>
      <w:bookmarkStart w:id="28" w:name="BookMark2"/>
      <w:bookmarkEnd w:id="21"/>
      <w:r>
        <w:rPr>
          <w:spacing w:val="320"/>
        </w:rPr>
        <w:lastRenderedPageBreak/>
        <w:t>前</w:t>
      </w:r>
      <w:r>
        <w:t>言</w:t>
      </w:r>
      <w:bookmarkEnd w:id="22"/>
      <w:bookmarkEnd w:id="23"/>
      <w:bookmarkEnd w:id="24"/>
      <w:bookmarkEnd w:id="25"/>
      <w:bookmarkEnd w:id="26"/>
      <w:bookmarkEnd w:id="27"/>
    </w:p>
    <w:p w:rsidR="001D59CD" w:rsidRDefault="006805A0">
      <w:pPr>
        <w:pStyle w:val="afffff8"/>
        <w:ind w:firstLine="420"/>
      </w:pPr>
      <w:r>
        <w:rPr>
          <w:rFonts w:hint="eastAsia"/>
        </w:rPr>
        <w:t>本文件按照GB/T 1.1—2020《标准化工作导则  第1部分：标准化文件的结构和起草规则》的规定起草。</w:t>
      </w:r>
    </w:p>
    <w:p w:rsidR="001D59CD" w:rsidRDefault="006805A0">
      <w:pPr>
        <w:pStyle w:val="afffff8"/>
        <w:ind w:firstLine="420"/>
      </w:pPr>
      <w:r>
        <w:rPr>
          <w:rFonts w:hint="eastAsia"/>
        </w:rPr>
        <w:t>本文件代替D</w:t>
      </w:r>
      <w:r>
        <w:t>B43/T 1040-2015</w:t>
      </w:r>
      <w:r>
        <w:rPr>
          <w:rFonts w:hint="eastAsia"/>
        </w:rPr>
        <w:t>《汽车客运站服务规范》，与DB43/T 1040-2015《汽车客运站服务规范》相比，除结构调整和编辑性改动外，主要技术变化如下：</w:t>
      </w:r>
    </w:p>
    <w:p w:rsidR="001D59CD" w:rsidRDefault="006805A0">
      <w:pPr>
        <w:pStyle w:val="af2"/>
        <w:rPr>
          <w:lang w:eastAsia="zh"/>
        </w:rPr>
      </w:pPr>
      <w:r>
        <w:rPr>
          <w:rFonts w:hint="eastAsia"/>
          <w:lang w:eastAsia="zh"/>
        </w:rPr>
        <w:t>更改了文件的适用范围（见第1章，2015年版的第1章）；</w:t>
      </w:r>
    </w:p>
    <w:p w:rsidR="001D59CD" w:rsidRDefault="006805A0">
      <w:pPr>
        <w:pStyle w:val="af2"/>
        <w:rPr>
          <w:lang w:eastAsia="zh"/>
        </w:rPr>
      </w:pPr>
      <w:r>
        <w:rPr>
          <w:rFonts w:hint="eastAsia"/>
          <w:lang w:eastAsia="zh"/>
        </w:rPr>
        <w:t>更改了“术语与定义”的术语（见第3章，2015年版的第3章）；</w:t>
      </w:r>
    </w:p>
    <w:p w:rsidR="001D59CD" w:rsidRDefault="006805A0">
      <w:pPr>
        <w:pStyle w:val="af2"/>
        <w:rPr>
          <w:lang w:eastAsia="zh"/>
        </w:rPr>
      </w:pPr>
      <w:r>
        <w:rPr>
          <w:rFonts w:hint="eastAsia"/>
          <w:lang w:eastAsia="zh"/>
        </w:rPr>
        <w:t>删除“基本要求”中属于其他文件的技术内容（见2015年版的第4.3）</w:t>
      </w:r>
    </w:p>
    <w:p w:rsidR="001D59CD" w:rsidRDefault="006805A0">
      <w:pPr>
        <w:pStyle w:val="af2"/>
        <w:rPr>
          <w:lang w:eastAsia="zh"/>
        </w:rPr>
      </w:pPr>
      <w:r>
        <w:rPr>
          <w:rFonts w:hint="eastAsia"/>
          <w:lang w:eastAsia="zh"/>
        </w:rPr>
        <w:t>删除了“客运站实行等级管理”的规定（见2015年版的4.2）；</w:t>
      </w:r>
    </w:p>
    <w:p w:rsidR="001D59CD" w:rsidRDefault="006805A0">
      <w:pPr>
        <w:pStyle w:val="af2"/>
      </w:pPr>
      <w:r>
        <w:rPr>
          <w:rFonts w:hint="eastAsia"/>
          <w:lang w:eastAsia="zh"/>
        </w:rPr>
        <w:t>更改了“旅客服务”章节中相关服务内容（见第5章，2015版的第5章</w:t>
      </w:r>
      <w:r>
        <w:rPr>
          <w:rFonts w:hint="eastAsia"/>
        </w:rPr>
        <w:t>）；</w:t>
      </w:r>
    </w:p>
    <w:p w:rsidR="001D59CD" w:rsidRDefault="006805A0">
      <w:pPr>
        <w:pStyle w:val="af2"/>
      </w:pPr>
      <w:r>
        <w:rPr>
          <w:rFonts w:hint="eastAsia"/>
          <w:lang w:eastAsia="zh"/>
        </w:rPr>
        <w:t>删除了“行包托运”中已废止的相关内容（见2015版5.4</w:t>
      </w:r>
      <w:r>
        <w:rPr>
          <w:rFonts w:hint="eastAsia"/>
        </w:rPr>
        <w:t>）；</w:t>
      </w:r>
    </w:p>
    <w:p w:rsidR="001D59CD" w:rsidRDefault="006805A0">
      <w:pPr>
        <w:pStyle w:val="af2"/>
      </w:pPr>
      <w:r>
        <w:rPr>
          <w:rFonts w:hint="eastAsia"/>
          <w:lang w:eastAsia="zh"/>
        </w:rPr>
        <w:t>删除了“旅客服务”章节中下客服务相关要求（见2015版5.9</w:t>
      </w:r>
      <w:r>
        <w:rPr>
          <w:rFonts w:hint="eastAsia"/>
        </w:rPr>
        <w:t>）；</w:t>
      </w:r>
    </w:p>
    <w:p w:rsidR="001D59CD" w:rsidRDefault="006805A0">
      <w:pPr>
        <w:pStyle w:val="af2"/>
      </w:pPr>
      <w:r>
        <w:rPr>
          <w:rFonts w:hint="eastAsia"/>
          <w:lang w:eastAsia="zh"/>
        </w:rPr>
        <w:t>增加了对检票电子显示、实名认证的相关要求和规定（见5.3.3、5.3.4</w:t>
      </w:r>
      <w:r>
        <w:rPr>
          <w:rFonts w:hint="eastAsia"/>
        </w:rPr>
        <w:t>）；</w:t>
      </w:r>
    </w:p>
    <w:p w:rsidR="001D59CD" w:rsidRDefault="006805A0">
      <w:pPr>
        <w:pStyle w:val="af2"/>
      </w:pPr>
      <w:r>
        <w:rPr>
          <w:rFonts w:hint="eastAsia"/>
          <w:lang w:eastAsia="zh"/>
        </w:rPr>
        <w:t>增加了对车辆出站的相关服务要求（见5.7</w:t>
      </w:r>
      <w:r>
        <w:rPr>
          <w:rFonts w:hint="eastAsia"/>
        </w:rPr>
        <w:t>）；</w:t>
      </w:r>
    </w:p>
    <w:p w:rsidR="001D59CD" w:rsidRDefault="006805A0">
      <w:pPr>
        <w:pStyle w:val="af2"/>
        <w:rPr>
          <w:lang w:eastAsia="zh"/>
        </w:rPr>
      </w:pPr>
      <w:r>
        <w:rPr>
          <w:rFonts w:hint="eastAsia"/>
          <w:lang w:eastAsia="zh"/>
        </w:rPr>
        <w:t>删除了“安全服务”中属于其他文件的技术内容（见2015年版的7.2.1、7.2.4、7.4.3）；</w:t>
      </w:r>
    </w:p>
    <w:p w:rsidR="001D59CD" w:rsidRDefault="006805A0">
      <w:pPr>
        <w:pStyle w:val="af2"/>
        <w:rPr>
          <w:lang w:eastAsia="zh"/>
        </w:rPr>
      </w:pPr>
      <w:r>
        <w:rPr>
          <w:rFonts w:hint="eastAsia"/>
          <w:lang w:eastAsia="zh"/>
        </w:rPr>
        <w:t>删除了一般规定（见2015年版的第8.1）；</w:t>
      </w:r>
    </w:p>
    <w:p w:rsidR="001D59CD" w:rsidRDefault="006805A0">
      <w:pPr>
        <w:pStyle w:val="af2"/>
        <w:rPr>
          <w:lang w:eastAsia="zh"/>
        </w:rPr>
      </w:pPr>
      <w:r>
        <w:rPr>
          <w:rFonts w:hint="eastAsia"/>
          <w:lang w:eastAsia="zh"/>
        </w:rPr>
        <w:t>修改了客运站站容站貌要求（见第7.1.1、7.1.2、7.1.3</w:t>
      </w:r>
      <w:r>
        <w:rPr>
          <w:rFonts w:hint="eastAsia"/>
        </w:rPr>
        <w:t>，</w:t>
      </w:r>
      <w:r>
        <w:rPr>
          <w:rFonts w:hint="eastAsia"/>
          <w:lang w:eastAsia="zh"/>
        </w:rPr>
        <w:t>2015年版的第8.2.1、8.2.2、8.2.3、8.2.4、8.2.5、8.2.6）；</w:t>
      </w:r>
    </w:p>
    <w:p w:rsidR="001D59CD" w:rsidRDefault="006805A0">
      <w:pPr>
        <w:pStyle w:val="af2"/>
        <w:rPr>
          <w:lang w:eastAsia="zh"/>
        </w:rPr>
      </w:pPr>
      <w:r>
        <w:rPr>
          <w:rFonts w:hint="eastAsia"/>
          <w:lang w:eastAsia="zh"/>
        </w:rPr>
        <w:t>更改了环境保护相关要求（见第7.2，2015年版的第8.5）；</w:t>
      </w:r>
    </w:p>
    <w:p w:rsidR="001D59CD" w:rsidRDefault="006805A0">
      <w:pPr>
        <w:pStyle w:val="af2"/>
        <w:rPr>
          <w:lang w:eastAsia="zh"/>
        </w:rPr>
      </w:pPr>
      <w:r>
        <w:rPr>
          <w:rFonts w:hint="eastAsia"/>
          <w:lang w:eastAsia="zh"/>
        </w:rPr>
        <w:lastRenderedPageBreak/>
        <w:t>删除了车容车貌相关要求（见2015年版的第8.3）；</w:t>
      </w:r>
    </w:p>
    <w:p w:rsidR="001D59CD" w:rsidRDefault="006805A0">
      <w:pPr>
        <w:pStyle w:val="af2"/>
        <w:rPr>
          <w:lang w:eastAsia="zh"/>
        </w:rPr>
      </w:pPr>
      <w:r>
        <w:rPr>
          <w:rFonts w:hint="eastAsia"/>
          <w:lang w:eastAsia="zh"/>
        </w:rPr>
        <w:t>删除了“信息化服务”中属于其他文件的技术内容（见2015年版的9.2、9.3）；</w:t>
      </w:r>
    </w:p>
    <w:p w:rsidR="001D59CD" w:rsidRDefault="006805A0">
      <w:pPr>
        <w:pStyle w:val="af2"/>
        <w:rPr>
          <w:lang w:eastAsia="zh"/>
        </w:rPr>
      </w:pPr>
      <w:r>
        <w:rPr>
          <w:rFonts w:hint="eastAsia"/>
          <w:lang w:eastAsia="zh"/>
        </w:rPr>
        <w:t>增加了对电子信息设施进行维护和管理的规定（见8.5）；</w:t>
      </w:r>
    </w:p>
    <w:p w:rsidR="001D59CD" w:rsidRDefault="006805A0">
      <w:pPr>
        <w:pStyle w:val="af2"/>
        <w:rPr>
          <w:lang w:eastAsia="zh"/>
        </w:rPr>
      </w:pPr>
      <w:r>
        <w:rPr>
          <w:rFonts w:hint="eastAsia"/>
          <w:lang w:eastAsia="zh"/>
        </w:rPr>
        <w:t>增加了建立健全安全与应急机制，启动应急预案的规定（见9.1.1、9.1.3）；</w:t>
      </w:r>
    </w:p>
    <w:p w:rsidR="001D59CD" w:rsidRDefault="006805A0">
      <w:pPr>
        <w:pStyle w:val="af2"/>
        <w:rPr>
          <w:lang w:eastAsia="zh"/>
        </w:rPr>
      </w:pPr>
      <w:r>
        <w:rPr>
          <w:rFonts w:hint="eastAsia"/>
          <w:lang w:eastAsia="zh"/>
        </w:rPr>
        <w:t>增加了“安全与应急服务”的“消防安全”、“公共卫生事件应急”、“社会安全防范”的规定（见9.3、9.4、9.5）；</w:t>
      </w:r>
    </w:p>
    <w:p w:rsidR="001D59CD" w:rsidRDefault="006805A0">
      <w:pPr>
        <w:pStyle w:val="af2"/>
        <w:rPr>
          <w:lang w:eastAsia="zh"/>
        </w:rPr>
      </w:pPr>
      <w:r>
        <w:rPr>
          <w:rFonts w:hint="eastAsia"/>
          <w:lang w:eastAsia="zh"/>
        </w:rPr>
        <w:t>更改了疾病防控相关要求（见9.6，见2015年版的第8.4）；</w:t>
      </w:r>
    </w:p>
    <w:p w:rsidR="001D59CD" w:rsidRDefault="006805A0">
      <w:pPr>
        <w:pStyle w:val="af2"/>
      </w:pPr>
      <w:r>
        <w:rPr>
          <w:rFonts w:hint="eastAsia"/>
          <w:lang w:eastAsia="zh"/>
        </w:rPr>
        <w:t>更改了标识服务相关要求（见第8，2015年版的第10）</w:t>
      </w:r>
      <w:r>
        <w:rPr>
          <w:rFonts w:hint="eastAsia"/>
        </w:rPr>
        <w:t>；</w:t>
      </w:r>
    </w:p>
    <w:p w:rsidR="001D59CD" w:rsidRDefault="006805A0">
      <w:pPr>
        <w:pStyle w:val="af2"/>
      </w:pPr>
      <w:r>
        <w:rPr>
          <w:rFonts w:hint="eastAsia"/>
          <w:lang w:eastAsia="zh"/>
        </w:rPr>
        <w:t>增加了延伸服务的要求，包括换乘服务、定制客运服务、客货邮服务、旅游服务、商业服务（见第10）</w:t>
      </w:r>
      <w:r>
        <w:rPr>
          <w:rFonts w:hint="eastAsia"/>
        </w:rPr>
        <w:t>；</w:t>
      </w:r>
    </w:p>
    <w:p w:rsidR="001D59CD" w:rsidRDefault="006805A0">
      <w:pPr>
        <w:pStyle w:val="af2"/>
      </w:pPr>
      <w:r>
        <w:rPr>
          <w:rFonts w:hint="eastAsia"/>
          <w:lang w:eastAsia="zh"/>
        </w:rPr>
        <w:t>增加了“服务质量评价与改进”的规定（见第11章）</w:t>
      </w:r>
      <w:r>
        <w:rPr>
          <w:rFonts w:hint="eastAsia"/>
        </w:rPr>
        <w:t>。</w:t>
      </w:r>
    </w:p>
    <w:p w:rsidR="001D59CD" w:rsidRDefault="006805A0">
      <w:pPr>
        <w:pStyle w:val="afffff8"/>
        <w:ind w:firstLine="420"/>
      </w:pPr>
      <w:r>
        <w:rPr>
          <w:rFonts w:hint="eastAsia"/>
        </w:rPr>
        <w:t>请注意本文件的某些内容可能涉及专利。本文件的发布机构不承担识别专利的责任。</w:t>
      </w:r>
    </w:p>
    <w:p w:rsidR="001D59CD" w:rsidRDefault="006805A0">
      <w:pPr>
        <w:pStyle w:val="afffff8"/>
        <w:ind w:firstLine="420"/>
      </w:pPr>
      <w:r>
        <w:rPr>
          <w:rFonts w:hint="eastAsia"/>
        </w:rPr>
        <w:t>本文件由湖南省道路运输管理局提出。</w:t>
      </w:r>
    </w:p>
    <w:p w:rsidR="001D59CD" w:rsidRDefault="006805A0">
      <w:pPr>
        <w:pStyle w:val="afffff8"/>
        <w:ind w:firstLine="420"/>
      </w:pPr>
      <w:r>
        <w:rPr>
          <w:rFonts w:hint="eastAsia"/>
        </w:rPr>
        <w:t>本文件由湖南省交通运输厅归口。</w:t>
      </w:r>
    </w:p>
    <w:p w:rsidR="001D59CD" w:rsidRDefault="006805A0">
      <w:pPr>
        <w:pStyle w:val="afffff8"/>
        <w:ind w:firstLine="420"/>
        <w:rPr>
          <w:lang w:eastAsia="zh"/>
        </w:rPr>
      </w:pPr>
      <w:r>
        <w:rPr>
          <w:rFonts w:hint="eastAsia"/>
        </w:rPr>
        <w:t>本文件起草单位：</w:t>
      </w:r>
      <w:r>
        <w:rPr>
          <w:rFonts w:hint="eastAsia"/>
          <w:lang w:eastAsia="zh"/>
        </w:rPr>
        <w:t>湖南省交通规划勘察设计院有限公司、湖南省道路运输管理局。</w:t>
      </w:r>
    </w:p>
    <w:p w:rsidR="001D59CD" w:rsidRDefault="006805A0">
      <w:pPr>
        <w:pStyle w:val="afffff8"/>
        <w:ind w:firstLine="420"/>
      </w:pPr>
      <w:r>
        <w:rPr>
          <w:rFonts w:hint="eastAsia"/>
        </w:rPr>
        <w:t>本文件主要起草人：</w:t>
      </w:r>
      <w:r>
        <w:rPr>
          <w:rFonts w:hint="eastAsia"/>
          <w:lang w:eastAsia="zh"/>
        </w:rPr>
        <w:t>杨颖、林建辉、</w:t>
      </w:r>
      <w:r>
        <w:rPr>
          <w:rFonts w:hint="eastAsia"/>
        </w:rPr>
        <w:t>黄新宇</w:t>
      </w:r>
      <w:r>
        <w:rPr>
          <w:rFonts w:hint="eastAsia"/>
          <w:lang w:eastAsia="zh"/>
        </w:rPr>
        <w:t>、石东浩、徐钦、刘思缘、刘洋、胡君成、邱凌、张国顺、夏茜、姜菲菲。</w:t>
      </w:r>
    </w:p>
    <w:p w:rsidR="001D59CD" w:rsidRDefault="006805A0">
      <w:pPr>
        <w:pStyle w:val="afffff8"/>
        <w:ind w:firstLine="420"/>
        <w:rPr>
          <w:lang w:eastAsia="zh"/>
        </w:rPr>
      </w:pPr>
      <w:r>
        <w:rPr>
          <w:rFonts w:hint="eastAsia"/>
          <w:lang w:eastAsia="zh"/>
        </w:rPr>
        <w:t>本文件及其所代替文件的历次版本发布情况为：</w:t>
      </w:r>
    </w:p>
    <w:p w:rsidR="001D59CD" w:rsidRDefault="006805A0">
      <w:pPr>
        <w:pStyle w:val="afffff8"/>
        <w:ind w:firstLine="420"/>
      </w:pPr>
      <w:r>
        <w:rPr>
          <w:rFonts w:hint="eastAsia"/>
          <w:lang w:eastAsia="zh"/>
        </w:rPr>
        <w:t>2015年首次发布为DB43/T 1040-2015</w:t>
      </w:r>
      <w:r>
        <w:rPr>
          <w:rFonts w:hint="eastAsia"/>
        </w:rPr>
        <w:t>。</w:t>
      </w:r>
    </w:p>
    <w:p w:rsidR="001D59CD" w:rsidRDefault="006805A0">
      <w:pPr>
        <w:pStyle w:val="afffff8"/>
        <w:ind w:firstLine="420"/>
        <w:rPr>
          <w:lang w:eastAsia="zh"/>
        </w:rPr>
        <w:sectPr w:rsidR="001D59CD" w:rsidSect="0020283A">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cols w:space="425"/>
          <w:formProt w:val="0"/>
          <w:docGrid w:type="lines" w:linePitch="312"/>
        </w:sectPr>
      </w:pPr>
      <w:r>
        <w:rPr>
          <w:rFonts w:hint="eastAsia"/>
        </w:rPr>
        <w:t>本次</w:t>
      </w:r>
      <w:r>
        <w:rPr>
          <w:rFonts w:hint="eastAsia"/>
          <w:lang w:eastAsia="zh"/>
        </w:rPr>
        <w:t>为第一次</w:t>
      </w:r>
      <w:r>
        <w:rPr>
          <w:rFonts w:hint="eastAsia"/>
        </w:rPr>
        <w:t>修订</w:t>
      </w:r>
      <w:r>
        <w:rPr>
          <w:rFonts w:hint="eastAsia"/>
          <w:lang w:eastAsia="zh"/>
        </w:rPr>
        <w:t>。</w:t>
      </w:r>
    </w:p>
    <w:p w:rsidR="001D59CD" w:rsidRDefault="001D59CD">
      <w:pPr>
        <w:spacing w:line="20" w:lineRule="exact"/>
        <w:jc w:val="center"/>
        <w:rPr>
          <w:rFonts w:ascii="黑体" w:eastAsia="黑体" w:hAnsi="黑体"/>
          <w:sz w:val="32"/>
          <w:szCs w:val="32"/>
        </w:rPr>
      </w:pPr>
      <w:bookmarkStart w:id="29" w:name="BookMark4"/>
      <w:bookmarkEnd w:id="28"/>
    </w:p>
    <w:p w:rsidR="001D59CD" w:rsidRDefault="001D59CD">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3B9AF96827874FB8A2A0278130730E57"/>
        </w:placeholder>
      </w:sdtPr>
      <w:sdtEndPr/>
      <w:sdtContent>
        <w:bookmarkStart w:id="31" w:name="_GoBack" w:displacedByCustomXml="prev"/>
        <w:p w:rsidR="001D59CD" w:rsidRDefault="006805A0" w:rsidP="009626A7">
          <w:pPr>
            <w:pStyle w:val="afffffffffb"/>
            <w:spacing w:beforeLines="1" w:before="3" w:afterLines="220" w:after="686"/>
          </w:pPr>
          <w:r>
            <w:rPr>
              <w:rFonts w:hint="eastAsia"/>
            </w:rPr>
            <w:t>汽车客运站服务规范</w:t>
          </w:r>
        </w:p>
        <w:bookmarkEnd w:id="31" w:displacedByCustomXml="next"/>
      </w:sdtContent>
    </w:sdt>
    <w:p w:rsidR="001D59CD" w:rsidRDefault="006805A0">
      <w:pPr>
        <w:pStyle w:val="affc"/>
        <w:spacing w:before="312" w:after="312"/>
      </w:pPr>
      <w:bookmarkStart w:id="32" w:name="_Toc159403203"/>
      <w:bookmarkStart w:id="33" w:name="_Toc17233325"/>
      <w:bookmarkStart w:id="34" w:name="_Toc97191423"/>
      <w:bookmarkStart w:id="35" w:name="_Toc161649133"/>
      <w:bookmarkStart w:id="36" w:name="_Toc24884211"/>
      <w:bookmarkStart w:id="37" w:name="_Toc181259058"/>
      <w:bookmarkStart w:id="38" w:name="_Toc26648465"/>
      <w:bookmarkStart w:id="39" w:name="_Toc26718930"/>
      <w:bookmarkStart w:id="40" w:name="_Toc26986530"/>
      <w:bookmarkStart w:id="41" w:name="_Toc155773037"/>
      <w:bookmarkStart w:id="42" w:name="_Toc24884218"/>
      <w:bookmarkStart w:id="43" w:name="_Toc26986771"/>
      <w:bookmarkStart w:id="44" w:name="_Toc159403092"/>
      <w:bookmarkStart w:id="45" w:name="_Toc17233333"/>
      <w:bookmarkStart w:id="46" w:name="_Toc1267172361"/>
      <w:bookmarkStart w:id="47" w:name="_Toc187417175"/>
      <w:bookmarkEnd w:id="30"/>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D59CD" w:rsidRDefault="006805A0">
      <w:pPr>
        <w:pStyle w:val="afffff8"/>
        <w:ind w:firstLine="420"/>
      </w:pPr>
      <w:bookmarkStart w:id="48" w:name="_Toc24884212"/>
      <w:bookmarkStart w:id="49" w:name="_Toc17233326"/>
      <w:bookmarkStart w:id="50" w:name="_Toc26648466"/>
      <w:bookmarkStart w:id="51" w:name="_Toc24884219"/>
      <w:bookmarkStart w:id="52" w:name="_Toc17233334"/>
      <w:r>
        <w:rPr>
          <w:rFonts w:hint="eastAsia"/>
        </w:rPr>
        <w:t>本文件规定了汽车客运站的</w:t>
      </w:r>
      <w:r>
        <w:t>基本要求</w:t>
      </w:r>
      <w:r>
        <w:rPr>
          <w:rFonts w:hint="eastAsia"/>
        </w:rPr>
        <w:t>、</w:t>
      </w:r>
      <w:r>
        <w:t>旅客服务、站运服务、站场服务、信息化服务、安全与应急服务、延伸服务及服务质量评价与改进</w:t>
      </w:r>
      <w:r>
        <w:rPr>
          <w:rFonts w:hint="eastAsia"/>
        </w:rPr>
        <w:t>。</w:t>
      </w:r>
    </w:p>
    <w:p w:rsidR="001D59CD" w:rsidRDefault="006805A0">
      <w:pPr>
        <w:pStyle w:val="afffff8"/>
        <w:ind w:firstLine="420"/>
      </w:pPr>
      <w:r>
        <w:rPr>
          <w:rFonts w:hint="eastAsia"/>
        </w:rPr>
        <w:t>本文件适用于</w:t>
      </w:r>
      <w:r>
        <w:rPr>
          <w:rFonts w:hint="eastAsia"/>
          <w:lang w:eastAsia="zh"/>
        </w:rPr>
        <w:t>湖南省境内一、二级汽车客运站经营服务管理，三级及以下汽车客运站参照执行。</w:t>
      </w:r>
    </w:p>
    <w:p w:rsidR="001D59CD" w:rsidRDefault="006805A0">
      <w:pPr>
        <w:pStyle w:val="affc"/>
        <w:spacing w:before="312" w:after="312"/>
      </w:pPr>
      <w:bookmarkStart w:id="53" w:name="_Toc181259059"/>
      <w:bookmarkStart w:id="54" w:name="_Toc159403204"/>
      <w:bookmarkStart w:id="55" w:name="_Toc26718931"/>
      <w:bookmarkStart w:id="56" w:name="_Toc97191424"/>
      <w:bookmarkStart w:id="57" w:name="_Toc155773038"/>
      <w:bookmarkStart w:id="58" w:name="_Toc1461209946"/>
      <w:bookmarkStart w:id="59" w:name="_Toc159403093"/>
      <w:bookmarkStart w:id="60" w:name="_Toc26986531"/>
      <w:bookmarkStart w:id="61" w:name="_Toc161649134"/>
      <w:bookmarkStart w:id="62" w:name="_Toc26986772"/>
      <w:bookmarkStart w:id="63" w:name="_Toc187417176"/>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016F0C27E79149A28C02950D465A3C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D59CD" w:rsidRDefault="000E511C">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D59CD" w:rsidRDefault="006805A0">
      <w:pPr>
        <w:pStyle w:val="afffff8"/>
        <w:ind w:firstLine="420"/>
      </w:pPr>
      <w:r>
        <w:rPr>
          <w:rFonts w:hint="eastAsia"/>
        </w:rPr>
        <w:t>G</w:t>
      </w:r>
      <w:r>
        <w:t>B</w:t>
      </w:r>
      <w:r>
        <w:rPr>
          <w:rFonts w:hint="eastAsia"/>
        </w:rPr>
        <w:t xml:space="preserve"> </w:t>
      </w:r>
      <w:r>
        <w:t>5768</w:t>
      </w:r>
      <w:r>
        <w:rPr>
          <w:rFonts w:hint="eastAsia"/>
        </w:rPr>
        <w:t>（所有部分） 道路交通标志和标线</w:t>
      </w:r>
    </w:p>
    <w:p w:rsidR="001D59CD" w:rsidRDefault="006805A0">
      <w:pPr>
        <w:pStyle w:val="afffff8"/>
        <w:ind w:firstLine="420"/>
      </w:pPr>
      <w:r>
        <w:rPr>
          <w:rFonts w:hint="eastAsia"/>
        </w:rPr>
        <w:t>GB/T 10001（所有部分）  标志用公共信息图形符号</w:t>
      </w:r>
    </w:p>
    <w:p w:rsidR="001D59CD" w:rsidRDefault="006805A0">
      <w:pPr>
        <w:pStyle w:val="afffff8"/>
        <w:ind w:firstLine="420"/>
        <w:rPr>
          <w:lang w:eastAsia="zh"/>
        </w:rPr>
      </w:pPr>
      <w:r>
        <w:rPr>
          <w:rFonts w:hint="eastAsia"/>
          <w:lang w:eastAsia="zh"/>
        </w:rPr>
        <w:t>GB/T 13317-2010 铁路旅客运输词汇</w:t>
      </w:r>
    </w:p>
    <w:p w:rsidR="001D59CD" w:rsidRDefault="006805A0">
      <w:pPr>
        <w:pStyle w:val="afffff8"/>
        <w:ind w:firstLine="420"/>
      </w:pPr>
      <w:r>
        <w:rPr>
          <w:rFonts w:hint="eastAsia"/>
        </w:rPr>
        <w:t>GB/T 18883  室内空气质量标准</w:t>
      </w:r>
    </w:p>
    <w:p w:rsidR="001D59CD" w:rsidRDefault="006805A0">
      <w:pPr>
        <w:pStyle w:val="afffff8"/>
        <w:ind w:firstLine="420"/>
      </w:pPr>
      <w:r>
        <w:rPr>
          <w:rFonts w:hint="eastAsia"/>
        </w:rPr>
        <w:t>GB/T 27917.3  快递服务</w:t>
      </w:r>
      <w:r>
        <w:rPr>
          <w:rFonts w:hint="eastAsia"/>
          <w:lang w:eastAsia="zh"/>
        </w:rPr>
        <w:t xml:space="preserve"> </w:t>
      </w:r>
      <w:r>
        <w:rPr>
          <w:rFonts w:hint="eastAsia"/>
        </w:rPr>
        <w:t>第3部分：服务环节</w:t>
      </w:r>
    </w:p>
    <w:p w:rsidR="001D59CD" w:rsidRDefault="006805A0">
      <w:pPr>
        <w:pStyle w:val="afffff8"/>
        <w:ind w:firstLine="420"/>
        <w:rPr>
          <w:lang w:eastAsia="zh"/>
        </w:rPr>
      </w:pPr>
      <w:r>
        <w:rPr>
          <w:rFonts w:hint="eastAsia"/>
          <w:lang w:eastAsia="zh"/>
        </w:rPr>
        <w:t>JT/T 200-2020 汽车客运站级别划分和建设要求</w:t>
      </w:r>
    </w:p>
    <w:p w:rsidR="001D59CD" w:rsidRDefault="006805A0">
      <w:pPr>
        <w:pStyle w:val="afffff8"/>
        <w:ind w:firstLine="420"/>
      </w:pPr>
      <w:r>
        <w:rPr>
          <w:rFonts w:hint="eastAsia"/>
        </w:rPr>
        <w:t>JT/T 471 交通客运图形符号、标志及技术要求</w:t>
      </w:r>
    </w:p>
    <w:p w:rsidR="001D59CD" w:rsidRDefault="006805A0">
      <w:pPr>
        <w:pStyle w:val="afffff8"/>
        <w:ind w:firstLine="420"/>
      </w:pPr>
      <w:r>
        <w:lastRenderedPageBreak/>
        <w:t>JT/T 1470 道路客运定制服务规范</w:t>
      </w:r>
    </w:p>
    <w:p w:rsidR="001D59CD" w:rsidRDefault="006805A0">
      <w:pPr>
        <w:pStyle w:val="affc"/>
        <w:spacing w:before="312" w:after="312"/>
      </w:pPr>
      <w:bookmarkStart w:id="64" w:name="_Toc181259060"/>
      <w:bookmarkStart w:id="65" w:name="_Toc155773039"/>
      <w:bookmarkStart w:id="66" w:name="_Toc161649135"/>
      <w:bookmarkStart w:id="67" w:name="_Toc97191425"/>
      <w:bookmarkStart w:id="68" w:name="_Toc159403205"/>
      <w:bookmarkStart w:id="69" w:name="_Toc47621023"/>
      <w:bookmarkStart w:id="70" w:name="_Toc159403094"/>
      <w:bookmarkStart w:id="71" w:name="_Toc187417177"/>
      <w:r>
        <w:rPr>
          <w:rFonts w:hint="eastAsia"/>
          <w:szCs w:val="21"/>
        </w:rPr>
        <w:t>术语和定义</w:t>
      </w:r>
      <w:bookmarkEnd w:id="64"/>
      <w:bookmarkEnd w:id="65"/>
      <w:bookmarkEnd w:id="66"/>
      <w:bookmarkEnd w:id="67"/>
      <w:bookmarkEnd w:id="68"/>
      <w:bookmarkEnd w:id="69"/>
      <w:bookmarkEnd w:id="70"/>
      <w:bookmarkEnd w:id="71"/>
    </w:p>
    <w:bookmarkStart w:id="72" w:name="_Toc26986532" w:displacedByCustomXml="next"/>
    <w:bookmarkEnd w:id="72" w:displacedByCustomXml="next"/>
    <w:sdt>
      <w:sdtPr>
        <w:id w:val="-1"/>
        <w:placeholder>
          <w:docPart w:val="EC2FBD0AF72341FC96501A82388CE91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D59CD" w:rsidRDefault="000E511C">
          <w:pPr>
            <w:pStyle w:val="afffff8"/>
            <w:ind w:firstLine="420"/>
          </w:pPr>
          <w:r>
            <w:rPr>
              <w:rFonts w:hint="eastAsia"/>
            </w:rPr>
            <w:t>下列术语和定义适用于本文件。</w:t>
          </w:r>
        </w:p>
      </w:sdtContent>
    </w:sdt>
    <w:p w:rsidR="001D59CD" w:rsidRDefault="006805A0">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汽车客运站 road passenger station</w:t>
      </w:r>
    </w:p>
    <w:p w:rsidR="001D59CD" w:rsidRDefault="006805A0">
      <w:pPr>
        <w:pStyle w:val="afffff8"/>
        <w:ind w:firstLine="420"/>
      </w:pPr>
      <w:r>
        <w:rPr>
          <w:rFonts w:hint="eastAsia"/>
        </w:rPr>
        <w:t>具有集散换乘、运输组织、信息服务、辅助服务等功能，为公众出行和运输经营者提供站务服务的场所，是道路旅客运输网络的节点，是公益性交通运输基础设施。</w:t>
      </w:r>
    </w:p>
    <w:p w:rsidR="001D59CD" w:rsidRDefault="006805A0">
      <w:pPr>
        <w:pStyle w:val="afffff8"/>
        <w:ind w:firstLine="420"/>
      </w:pPr>
      <w:r>
        <w:rPr>
          <w:rFonts w:hint="eastAsia"/>
        </w:rPr>
        <w:t>[来源:JT/T 200—2020,3.1]</w:t>
      </w:r>
    </w:p>
    <w:p w:rsidR="001D59CD" w:rsidRDefault="006805A0">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 xml:space="preserve">道路旅客运输经营者 </w:t>
      </w:r>
      <w:r>
        <w:rPr>
          <w:rFonts w:ascii="黑体" w:eastAsia="黑体" w:hAnsi="黑体"/>
        </w:rPr>
        <w:t>road passenger transport operators</w:t>
      </w:r>
    </w:p>
    <w:p w:rsidR="001D59CD" w:rsidRDefault="006805A0">
      <w:pPr>
        <w:pStyle w:val="afffff8"/>
        <w:ind w:firstLine="420"/>
      </w:pPr>
      <w:r>
        <w:rPr>
          <w:rFonts w:hint="eastAsia"/>
        </w:rPr>
        <w:t>用客车运送旅客、为社会公众提供服务、具有商业性质的</w:t>
      </w:r>
      <w:r>
        <w:rPr>
          <w:rFonts w:hint="eastAsia"/>
          <w:lang w:eastAsia="zh"/>
        </w:rPr>
        <w:t>经营</w:t>
      </w:r>
      <w:r>
        <w:rPr>
          <w:rFonts w:hint="eastAsia"/>
        </w:rPr>
        <w:t>道路客运活动的企业和个人。</w:t>
      </w:r>
    </w:p>
    <w:p w:rsidR="001D59CD" w:rsidRDefault="006805A0">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lang w:eastAsia="zh"/>
        </w:rPr>
        <w:t>重点旅客</w:t>
      </w:r>
      <w:r>
        <w:rPr>
          <w:rFonts w:ascii="黑体" w:eastAsia="黑体" w:hAnsi="黑体" w:hint="eastAsia"/>
        </w:rPr>
        <w:t xml:space="preserve"> </w:t>
      </w:r>
      <w:r>
        <w:rPr>
          <w:rFonts w:ascii="黑体" w:eastAsia="黑体" w:hAnsi="黑体" w:hint="eastAsia"/>
          <w:lang w:eastAsia="zh"/>
        </w:rPr>
        <w:t>passenger who needs care</w:t>
      </w:r>
    </w:p>
    <w:p w:rsidR="001D59CD" w:rsidRDefault="006805A0">
      <w:pPr>
        <w:pStyle w:val="afffff8"/>
        <w:ind w:firstLine="420"/>
      </w:pPr>
      <w:r>
        <w:rPr>
          <w:rFonts w:hint="eastAsia"/>
          <w:lang w:eastAsia="zh"/>
        </w:rPr>
        <w:t>老、幼、病、残、孕旅客</w:t>
      </w:r>
      <w:r>
        <w:rPr>
          <w:rFonts w:hint="eastAsia"/>
        </w:rPr>
        <w:t>。</w:t>
      </w:r>
    </w:p>
    <w:p w:rsidR="001D59CD" w:rsidRDefault="006805A0">
      <w:pPr>
        <w:pStyle w:val="afffff8"/>
        <w:ind w:firstLine="420"/>
      </w:pPr>
      <w:r>
        <w:rPr>
          <w:rFonts w:hint="eastAsia"/>
        </w:rPr>
        <w:t>[来源:</w:t>
      </w:r>
      <w:r>
        <w:rPr>
          <w:rFonts w:hint="eastAsia"/>
          <w:lang w:eastAsia="zh"/>
        </w:rPr>
        <w:t>GB/T</w:t>
      </w:r>
      <w:r>
        <w:rPr>
          <w:rFonts w:hint="eastAsia"/>
        </w:rPr>
        <w:t xml:space="preserve"> </w:t>
      </w:r>
      <w:r>
        <w:rPr>
          <w:rFonts w:hint="eastAsia"/>
          <w:lang w:eastAsia="zh"/>
        </w:rPr>
        <w:t>13317-2010</w:t>
      </w:r>
      <w:r>
        <w:rPr>
          <w:rFonts w:hint="eastAsia"/>
        </w:rPr>
        <w:t>]</w:t>
      </w:r>
    </w:p>
    <w:p w:rsidR="001D59CD" w:rsidRDefault="006805A0">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 xml:space="preserve">班次 </w:t>
      </w:r>
      <w:r>
        <w:rPr>
          <w:rFonts w:ascii="黑体" w:eastAsia="黑体" w:hAnsi="黑体"/>
        </w:rPr>
        <w:t>serial number of bus run</w:t>
      </w:r>
    </w:p>
    <w:p w:rsidR="001D59CD" w:rsidRDefault="006805A0">
      <w:pPr>
        <w:pStyle w:val="afffff8"/>
        <w:ind w:firstLine="420"/>
      </w:pPr>
      <w:r>
        <w:rPr>
          <w:rFonts w:hint="eastAsia"/>
        </w:rPr>
        <w:t>客运站对客运车辆按其营运线路和发</w:t>
      </w:r>
      <w:proofErr w:type="gramStart"/>
      <w:r>
        <w:rPr>
          <w:rFonts w:hint="eastAsia"/>
        </w:rPr>
        <w:t>班时刻</w:t>
      </w:r>
      <w:proofErr w:type="gramEnd"/>
      <w:r>
        <w:rPr>
          <w:rFonts w:hint="eastAsia"/>
        </w:rPr>
        <w:t>给予的编号。</w:t>
      </w:r>
    </w:p>
    <w:p w:rsidR="001D59CD" w:rsidRDefault="006805A0">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 xml:space="preserve">应班 </w:t>
      </w:r>
      <w:r>
        <w:rPr>
          <w:rFonts w:ascii="黑体" w:eastAsia="黑体" w:hAnsi="黑体"/>
        </w:rPr>
        <w:t>on duty procedures</w:t>
      </w:r>
    </w:p>
    <w:p w:rsidR="001D59CD" w:rsidRDefault="006805A0">
      <w:pPr>
        <w:pStyle w:val="afffff8"/>
        <w:ind w:firstLine="420"/>
      </w:pPr>
      <w:r>
        <w:rPr>
          <w:rFonts w:hint="eastAsia"/>
        </w:rPr>
        <w:t>客运车辆按规定时间到达发车区等待发车的程序。</w:t>
      </w:r>
    </w:p>
    <w:p w:rsidR="001D59CD" w:rsidRDefault="006805A0">
      <w:pPr>
        <w:pStyle w:val="afffffffffff7"/>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 xml:space="preserve">报班 </w:t>
      </w:r>
      <w:r>
        <w:rPr>
          <w:rFonts w:ascii="黑体" w:eastAsia="黑体" w:hAnsi="黑体"/>
        </w:rPr>
        <w:t>class registration</w:t>
      </w:r>
    </w:p>
    <w:p w:rsidR="001D59CD" w:rsidRDefault="006805A0">
      <w:pPr>
        <w:pStyle w:val="afffff8"/>
        <w:ind w:firstLine="420"/>
      </w:pPr>
      <w:r>
        <w:rPr>
          <w:rFonts w:hint="eastAsia"/>
        </w:rPr>
        <w:t>客运站对应班客运车辆办理登记、审查是否准予发班的程序。</w:t>
      </w:r>
    </w:p>
    <w:p w:rsidR="001D59CD" w:rsidRDefault="006805A0">
      <w:pPr>
        <w:pStyle w:val="affc"/>
        <w:spacing w:before="312" w:after="312"/>
      </w:pPr>
      <w:bookmarkStart w:id="73" w:name="_Toc159403095"/>
      <w:bookmarkStart w:id="74" w:name="_Toc131042651"/>
      <w:bookmarkStart w:id="75" w:name="_Toc155773040"/>
      <w:bookmarkStart w:id="76" w:name="_Toc181259061"/>
      <w:bookmarkStart w:id="77" w:name="_Toc161649136"/>
      <w:bookmarkStart w:id="78" w:name="_Toc159403206"/>
      <w:bookmarkStart w:id="79" w:name="_Toc187417178"/>
      <w:r>
        <w:rPr>
          <w:rFonts w:hint="eastAsia"/>
        </w:rPr>
        <w:t>基本要求</w:t>
      </w:r>
      <w:bookmarkEnd w:id="73"/>
      <w:bookmarkEnd w:id="74"/>
      <w:bookmarkEnd w:id="75"/>
      <w:bookmarkEnd w:id="76"/>
      <w:bookmarkEnd w:id="77"/>
      <w:bookmarkEnd w:id="78"/>
      <w:bookmarkEnd w:id="79"/>
    </w:p>
    <w:p w:rsidR="001D59CD" w:rsidRDefault="006805A0">
      <w:pPr>
        <w:pStyle w:val="afffffffff1"/>
      </w:pPr>
      <w:r>
        <w:rPr>
          <w:rFonts w:hint="eastAsia"/>
        </w:rPr>
        <w:t>应取得客运站经营许可，通过交通运输企业安全生产标准化考评</w:t>
      </w:r>
      <w:r>
        <w:t>，</w:t>
      </w:r>
      <w:r>
        <w:rPr>
          <w:rFonts w:hint="eastAsia"/>
        </w:rPr>
        <w:t>服务质量等级符合相关规定。</w:t>
      </w:r>
    </w:p>
    <w:p w:rsidR="001D59CD" w:rsidRDefault="006805A0">
      <w:pPr>
        <w:pStyle w:val="afffffffff1"/>
      </w:pPr>
      <w:r>
        <w:t>应</w:t>
      </w:r>
      <w:r>
        <w:rPr>
          <w:rFonts w:hint="eastAsia"/>
        </w:rPr>
        <w:t>建立健全安全生产责任制</w:t>
      </w:r>
      <w:r>
        <w:t>及</w:t>
      </w:r>
      <w:r>
        <w:rPr>
          <w:rFonts w:hint="eastAsia"/>
        </w:rPr>
        <w:t>管理制度、业务操作规程和应急预案，明确</w:t>
      </w:r>
      <w:r>
        <w:t>岗位</w:t>
      </w:r>
      <w:r>
        <w:rPr>
          <w:rFonts w:hint="eastAsia"/>
        </w:rPr>
        <w:t>职责</w:t>
      </w:r>
      <w:r>
        <w:rPr>
          <w:rFonts w:hint="eastAsia"/>
          <w:lang w:eastAsia="zh"/>
        </w:rPr>
        <w:t>，并</w:t>
      </w:r>
      <w:r>
        <w:rPr>
          <w:rFonts w:hint="eastAsia"/>
        </w:rPr>
        <w:t>接受交通运输等相关部门对其安全生产工作依法实施的监督管理。</w:t>
      </w:r>
    </w:p>
    <w:p w:rsidR="001D59CD" w:rsidRDefault="006805A0">
      <w:pPr>
        <w:pStyle w:val="afffffffff1"/>
      </w:pPr>
      <w:r>
        <w:rPr>
          <w:rFonts w:hint="eastAsia"/>
        </w:rPr>
        <w:t>应建立完善的培训机制，组织员工参加道路运输从业人员</w:t>
      </w:r>
      <w:r>
        <w:t>的培训考核</w:t>
      </w:r>
      <w:r>
        <w:rPr>
          <w:rFonts w:hint="eastAsia"/>
        </w:rPr>
        <w:t>。对交通运输管理部门明文规定须执证上岗的，应培训考核合格后方能安排上岗。</w:t>
      </w:r>
    </w:p>
    <w:p w:rsidR="001D59CD" w:rsidRDefault="006805A0">
      <w:pPr>
        <w:pStyle w:val="afffffffff1"/>
      </w:pPr>
      <w:r>
        <w:rPr>
          <w:rFonts w:hint="eastAsia"/>
        </w:rPr>
        <w:t>应合理划分售票区、候车区、发车区和停车区等功能区</w:t>
      </w:r>
      <w:r>
        <w:t>，</w:t>
      </w:r>
      <w:r>
        <w:rPr>
          <w:rFonts w:hint="eastAsia"/>
        </w:rPr>
        <w:t>售票区和候车区分离，候车区和发车区分离，发车区和停车区分离, 实现客运站封闭式管理。</w:t>
      </w:r>
    </w:p>
    <w:p w:rsidR="001D59CD" w:rsidRDefault="006805A0">
      <w:pPr>
        <w:pStyle w:val="afffffffff1"/>
      </w:pPr>
      <w:r>
        <w:rPr>
          <w:rFonts w:hint="eastAsia"/>
          <w:lang w:eastAsia="zh"/>
        </w:rPr>
        <w:t>应</w:t>
      </w:r>
      <w:r>
        <w:t>突出</w:t>
      </w:r>
      <w:r>
        <w:t>“</w:t>
      </w:r>
      <w:r>
        <w:t>以人为本</w:t>
      </w:r>
      <w:r>
        <w:t>”</w:t>
      </w:r>
      <w:r>
        <w:t>，与</w:t>
      </w:r>
      <w:r>
        <w:rPr>
          <w:rFonts w:hint="eastAsia"/>
        </w:rPr>
        <w:t>多种交通运输方式</w:t>
      </w:r>
      <w:r>
        <w:t>的服务</w:t>
      </w:r>
      <w:r>
        <w:rPr>
          <w:rFonts w:hint="eastAsia"/>
        </w:rPr>
        <w:t>相</w:t>
      </w:r>
      <w:r>
        <w:t>衔接</w:t>
      </w:r>
      <w:r>
        <w:rPr>
          <w:rFonts w:hint="eastAsia"/>
          <w:lang w:eastAsia="zh"/>
        </w:rPr>
        <w:t>，</w:t>
      </w:r>
      <w:r>
        <w:rPr>
          <w:rFonts w:hint="eastAsia"/>
        </w:rPr>
        <w:t>有序调度车辆进站发车，疏导旅客，实现客流、车流、行包流互不交叉，进站流、出站流互不</w:t>
      </w:r>
      <w:r>
        <w:t>干扰。客运站服务流程应符合</w:t>
      </w:r>
      <w:r>
        <w:rPr>
          <w:rFonts w:hint="eastAsia"/>
        </w:rPr>
        <w:t>附录A</w:t>
      </w:r>
      <w:r>
        <w:t>的规定</w:t>
      </w:r>
      <w:r>
        <w:rPr>
          <w:rFonts w:hint="eastAsia"/>
        </w:rPr>
        <w:t>。</w:t>
      </w:r>
    </w:p>
    <w:p w:rsidR="001D59CD" w:rsidRDefault="006805A0">
      <w:pPr>
        <w:pStyle w:val="afffffffff1"/>
        <w:rPr>
          <w:color w:val="000000"/>
        </w:rPr>
      </w:pPr>
      <w:r>
        <w:rPr>
          <w:rFonts w:hint="eastAsia"/>
        </w:rPr>
        <w:t>应合理设置服务岗位</w:t>
      </w:r>
      <w:r>
        <w:rPr>
          <w:rFonts w:hint="eastAsia"/>
          <w:lang w:eastAsia="zh"/>
        </w:rPr>
        <w:t>，如值班站长、咨询与投诉等</w:t>
      </w:r>
      <w:r>
        <w:rPr>
          <w:rFonts w:hint="eastAsia"/>
        </w:rPr>
        <w:t>，配备站务人员，明确岗位</w:t>
      </w:r>
      <w:r>
        <w:rPr>
          <w:rFonts w:hint="eastAsia"/>
          <w:lang w:eastAsia="zh"/>
        </w:rPr>
        <w:t>职责、</w:t>
      </w:r>
      <w:r>
        <w:rPr>
          <w:rFonts w:hint="eastAsia"/>
        </w:rPr>
        <w:t>工作内容、工作程序和监督机制。站务人员</w:t>
      </w:r>
      <w:r>
        <w:t>礼仪规范和岗位语言规范应符合</w:t>
      </w:r>
      <w:r>
        <w:rPr>
          <w:rFonts w:hint="eastAsia"/>
        </w:rPr>
        <w:t>附录B和</w:t>
      </w:r>
      <w:r>
        <w:rPr>
          <w:rFonts w:hint="eastAsia"/>
          <w:lang w:eastAsia="zh"/>
        </w:rPr>
        <w:t>附录</w:t>
      </w:r>
      <w:r>
        <w:rPr>
          <w:rFonts w:hint="eastAsia"/>
        </w:rPr>
        <w:t>C</w:t>
      </w:r>
      <w:r>
        <w:t>的规定</w:t>
      </w:r>
      <w:r>
        <w:rPr>
          <w:rFonts w:hint="eastAsia"/>
        </w:rPr>
        <w:t>。</w:t>
      </w:r>
      <w:r>
        <w:rPr>
          <w:color w:val="000000"/>
        </w:rPr>
        <w:t>站务人员应取得</w:t>
      </w:r>
      <w:r>
        <w:rPr>
          <w:rFonts w:hint="eastAsia"/>
          <w:color w:val="000000"/>
        </w:rPr>
        <w:t>“健康合格证”</w:t>
      </w:r>
      <w:r>
        <w:rPr>
          <w:color w:val="000000"/>
        </w:rPr>
        <w:t>后方可上岗，</w:t>
      </w:r>
      <w:r>
        <w:rPr>
          <w:rFonts w:hint="eastAsia"/>
        </w:rPr>
        <w:t>在岗期间</w:t>
      </w:r>
      <w:r>
        <w:rPr>
          <w:rFonts w:hint="eastAsia"/>
          <w:lang w:eastAsia="zh"/>
        </w:rPr>
        <w:t>需佩戴相关工作标志，不应</w:t>
      </w:r>
      <w:r>
        <w:rPr>
          <w:rFonts w:hint="eastAsia"/>
        </w:rPr>
        <w:t>开展与工作无关的活动。</w:t>
      </w:r>
    </w:p>
    <w:p w:rsidR="001D59CD" w:rsidRDefault="006805A0">
      <w:pPr>
        <w:pStyle w:val="afffffffff1"/>
      </w:pPr>
      <w:r>
        <w:t>应在经营场所及售票区公示《道路客运车辆禁止、限制携带和托运物品目录》，履行告知义务</w:t>
      </w:r>
      <w:r>
        <w:rPr>
          <w:rFonts w:hint="eastAsia"/>
          <w:lang w:eastAsia="zh"/>
        </w:rPr>
        <w:t>，相关示例见附录D</w:t>
      </w:r>
      <w:r>
        <w:t>。</w:t>
      </w:r>
    </w:p>
    <w:p w:rsidR="001D59CD" w:rsidRDefault="006805A0">
      <w:pPr>
        <w:pStyle w:val="afffffffff1"/>
      </w:pPr>
      <w:r>
        <w:rPr>
          <w:rFonts w:hint="eastAsia"/>
        </w:rPr>
        <w:lastRenderedPageBreak/>
        <w:t>应在经营场所显著位置公示收费项目、收费标准、核定价格和执行价格，在价格调整期间，及时做好告知服务。</w:t>
      </w:r>
    </w:p>
    <w:p w:rsidR="001D59CD" w:rsidRDefault="006805A0">
      <w:pPr>
        <w:pStyle w:val="affc"/>
        <w:spacing w:before="312" w:after="312"/>
      </w:pPr>
      <w:bookmarkStart w:id="80" w:name="_Toc161649137"/>
      <w:bookmarkStart w:id="81" w:name="_Toc240604853"/>
      <w:bookmarkStart w:id="82" w:name="_Toc181259062"/>
      <w:bookmarkStart w:id="83" w:name="_Toc187417179"/>
      <w:r>
        <w:rPr>
          <w:rFonts w:hint="eastAsia"/>
        </w:rPr>
        <w:t>旅客服务</w:t>
      </w:r>
      <w:bookmarkEnd w:id="80"/>
      <w:bookmarkEnd w:id="81"/>
      <w:bookmarkEnd w:id="82"/>
      <w:bookmarkEnd w:id="83"/>
    </w:p>
    <w:p w:rsidR="001D59CD" w:rsidRDefault="006805A0">
      <w:pPr>
        <w:pStyle w:val="affd"/>
        <w:spacing w:before="156" w:after="156"/>
      </w:pPr>
      <w:bookmarkStart w:id="84" w:name="_Toc155773042"/>
      <w:bookmarkStart w:id="85" w:name="_Toc1461212384"/>
      <w:bookmarkStart w:id="86" w:name="_Toc159403208"/>
      <w:bookmarkStart w:id="87" w:name="_Toc159403097"/>
      <w:bookmarkStart w:id="88" w:name="_Toc181259063"/>
      <w:bookmarkStart w:id="89" w:name="_Toc161649138"/>
      <w:bookmarkStart w:id="90" w:name="_Toc187417180"/>
      <w:r>
        <w:t>综合服务</w:t>
      </w:r>
      <w:bookmarkEnd w:id="84"/>
      <w:bookmarkEnd w:id="85"/>
      <w:bookmarkEnd w:id="86"/>
      <w:bookmarkEnd w:id="87"/>
      <w:bookmarkEnd w:id="88"/>
      <w:bookmarkEnd w:id="89"/>
      <w:bookmarkEnd w:id="90"/>
    </w:p>
    <w:p w:rsidR="001D59CD" w:rsidRDefault="006805A0">
      <w:pPr>
        <w:pStyle w:val="afffffffff4"/>
      </w:pPr>
      <w:r>
        <w:rPr>
          <w:rFonts w:hint="eastAsia"/>
        </w:rPr>
        <w:t>应在站内明显位置设置综合服务台及综合服务岗位，为旅客提供运营信息、乘车须知、站内服务导向、站外换乘等咨询服务</w:t>
      </w:r>
      <w:r w:rsidRPr="006805A0">
        <w:rPr>
          <w:rFonts w:hint="eastAsia"/>
          <w:lang w:eastAsia="zh"/>
        </w:rPr>
        <w:t>，相关示例见附录</w:t>
      </w:r>
      <w:r w:rsidRPr="006805A0">
        <w:rPr>
          <w:lang w:eastAsia="zh"/>
        </w:rPr>
        <w:t>E</w:t>
      </w:r>
      <w:r w:rsidRPr="006805A0">
        <w:rPr>
          <w:rFonts w:hint="eastAsia"/>
          <w:lang w:eastAsia="zh"/>
        </w:rPr>
        <w:t>。</w:t>
      </w:r>
    </w:p>
    <w:p w:rsidR="001D59CD" w:rsidRDefault="006805A0">
      <w:pPr>
        <w:pStyle w:val="afffffffff4"/>
      </w:pPr>
      <w:r>
        <w:rPr>
          <w:rFonts w:hint="eastAsia"/>
        </w:rPr>
        <w:t>服务人员应帮助重点旅客解决疑难问题，对行动不便的重点旅客</w:t>
      </w:r>
      <w:r>
        <w:t>提供</w:t>
      </w:r>
      <w:r>
        <w:rPr>
          <w:rFonts w:hint="eastAsia"/>
        </w:rPr>
        <w:t>提拿行包，代办购票等服务，及时帮助旅客广播找人、失物招领，做好旅客失物登记工作。</w:t>
      </w:r>
    </w:p>
    <w:p w:rsidR="001D59CD" w:rsidRDefault="006805A0">
      <w:pPr>
        <w:pStyle w:val="afffffffff4"/>
      </w:pPr>
      <w:r>
        <w:rPr>
          <w:rFonts w:hint="eastAsia"/>
        </w:rPr>
        <w:t>服务人员应</w:t>
      </w:r>
      <w:r>
        <w:t>掌握</w:t>
      </w:r>
      <w:r>
        <w:rPr>
          <w:rFonts w:hint="eastAsia"/>
        </w:rPr>
        <w:t>本站营运线路和班次、各班次的发车时间、沿途主要停靠站点和到达站点、各班次的车型、运行时间等信息，及时掌握当天班次的调整、变更情况。</w:t>
      </w:r>
    </w:p>
    <w:p w:rsidR="001D59CD" w:rsidRDefault="006805A0">
      <w:pPr>
        <w:pStyle w:val="afffffffff4"/>
      </w:pPr>
      <w:r>
        <w:rPr>
          <w:rFonts w:hint="eastAsia"/>
          <w:lang w:eastAsia="zh"/>
        </w:rPr>
        <w:t>应在</w:t>
      </w:r>
      <w:r>
        <w:rPr>
          <w:rFonts w:hint="eastAsia"/>
        </w:rPr>
        <w:t>售票区、候车区、卫生间等</w:t>
      </w:r>
      <w:r>
        <w:rPr>
          <w:rFonts w:hint="eastAsia"/>
          <w:lang w:eastAsia="zh"/>
        </w:rPr>
        <w:t>提供</w:t>
      </w:r>
      <w:r>
        <w:rPr>
          <w:rFonts w:hint="eastAsia"/>
        </w:rPr>
        <w:t>广播</w:t>
      </w:r>
      <w:r>
        <w:rPr>
          <w:rFonts w:hint="eastAsia"/>
          <w:lang w:eastAsia="zh"/>
        </w:rPr>
        <w:t>服务，广播</w:t>
      </w:r>
      <w:r>
        <w:rPr>
          <w:rFonts w:hint="eastAsia"/>
        </w:rPr>
        <w:t>系统应覆盖站房内</w:t>
      </w:r>
      <w:r>
        <w:rPr>
          <w:rFonts w:hint="eastAsia"/>
          <w:lang w:eastAsia="zh"/>
        </w:rPr>
        <w:t>全部</w:t>
      </w:r>
      <w:r>
        <w:rPr>
          <w:rFonts w:hint="eastAsia"/>
        </w:rPr>
        <w:t>服务区域</w:t>
      </w:r>
      <w:r>
        <w:rPr>
          <w:rFonts w:hint="eastAsia"/>
          <w:lang w:eastAsia="zh"/>
        </w:rPr>
        <w:t>。</w:t>
      </w:r>
    </w:p>
    <w:p w:rsidR="001D59CD" w:rsidRPr="00844C88" w:rsidRDefault="006805A0">
      <w:pPr>
        <w:pStyle w:val="afffffffff4"/>
      </w:pPr>
      <w:r>
        <w:rPr>
          <w:rFonts w:hint="eastAsia"/>
          <w:lang w:eastAsia="zh"/>
        </w:rPr>
        <w:t>广播内容应涵盖班次、检票、车次变更等关键信息。并播报交通路况、失物招领及旅客须知。关于</w:t>
      </w:r>
      <w:r w:rsidRPr="00844C88">
        <w:rPr>
          <w:rFonts w:hint="eastAsia"/>
          <w:lang w:eastAsia="zh"/>
        </w:rPr>
        <w:t>运输规定、安全、卫生及旅行常识需实时播报。对于班车晚点或停班情况，应及时并多次广播通知。</w:t>
      </w:r>
    </w:p>
    <w:p w:rsidR="001D59CD" w:rsidRPr="00844C88" w:rsidRDefault="006805A0">
      <w:pPr>
        <w:pStyle w:val="afffffffff4"/>
      </w:pPr>
      <w:r w:rsidRPr="00844C88">
        <w:rPr>
          <w:rFonts w:hint="eastAsia"/>
          <w:lang w:eastAsia="zh"/>
        </w:rPr>
        <w:t>一级客运站、旅游景区客运站、综合客运枢纽站应增加外语广播。广播要求吐字清晰、音韵准确、声调语速适中。</w:t>
      </w:r>
    </w:p>
    <w:p w:rsidR="001D59CD" w:rsidRDefault="006805A0">
      <w:pPr>
        <w:pStyle w:val="afffffffff4"/>
      </w:pPr>
      <w:r>
        <w:rPr>
          <w:rFonts w:hint="eastAsia"/>
        </w:rPr>
        <w:t>应为旅客提供常备急救药品、晕车药、轮椅、宣传资料等便民物品。</w:t>
      </w:r>
    </w:p>
    <w:p w:rsidR="001D59CD" w:rsidRDefault="006805A0">
      <w:pPr>
        <w:pStyle w:val="afffffffff4"/>
      </w:pPr>
      <w:r>
        <w:rPr>
          <w:rFonts w:hint="eastAsia"/>
          <w:lang w:eastAsia="zh"/>
        </w:rPr>
        <w:t>应</w:t>
      </w:r>
      <w:r>
        <w:rPr>
          <w:rFonts w:hint="eastAsia"/>
        </w:rPr>
        <w:t>为旅客提供行包物品等小件寄存服务</w:t>
      </w:r>
      <w:r>
        <w:rPr>
          <w:rFonts w:hint="eastAsia"/>
          <w:lang w:eastAsia="zh"/>
        </w:rPr>
        <w:t>，</w:t>
      </w:r>
      <w:r>
        <w:rPr>
          <w:rFonts w:hint="eastAsia"/>
        </w:rPr>
        <w:t>做好安全检查</w:t>
      </w:r>
      <w:r>
        <w:rPr>
          <w:rFonts w:hint="eastAsia"/>
          <w:lang w:eastAsia="zh"/>
        </w:rPr>
        <w:t>并</w:t>
      </w:r>
      <w:r>
        <w:rPr>
          <w:rFonts w:hint="eastAsia"/>
        </w:rPr>
        <w:t>妥善保管旅客寄存的物品，按规定程序办理物品存取手续</w:t>
      </w:r>
      <w:r>
        <w:rPr>
          <w:rFonts w:hint="eastAsia"/>
          <w:lang w:eastAsia="zh"/>
        </w:rPr>
        <w:t>。</w:t>
      </w:r>
    </w:p>
    <w:p w:rsidR="001D59CD" w:rsidRDefault="006805A0">
      <w:pPr>
        <w:pStyle w:val="affd"/>
        <w:spacing w:before="156" w:after="156"/>
      </w:pPr>
      <w:bookmarkStart w:id="91" w:name="_Toc159403209"/>
      <w:bookmarkStart w:id="92" w:name="_Toc159403098"/>
      <w:bookmarkStart w:id="93" w:name="_Toc1821154000"/>
      <w:bookmarkStart w:id="94" w:name="_Toc161649139"/>
      <w:bookmarkStart w:id="95" w:name="_Toc181259064"/>
      <w:bookmarkStart w:id="96" w:name="_Toc155773043"/>
      <w:bookmarkStart w:id="97" w:name="_Toc187417181"/>
      <w:r>
        <w:lastRenderedPageBreak/>
        <w:t>售票服务</w:t>
      </w:r>
      <w:bookmarkEnd w:id="91"/>
      <w:bookmarkEnd w:id="92"/>
      <w:bookmarkEnd w:id="93"/>
      <w:bookmarkEnd w:id="94"/>
      <w:bookmarkEnd w:id="95"/>
      <w:bookmarkEnd w:id="96"/>
      <w:bookmarkEnd w:id="97"/>
    </w:p>
    <w:p w:rsidR="001D59CD" w:rsidRPr="00844C88" w:rsidRDefault="006805A0">
      <w:pPr>
        <w:pStyle w:val="afffffffff4"/>
      </w:pPr>
      <w:r w:rsidRPr="00844C88">
        <w:rPr>
          <w:rFonts w:hint="eastAsia"/>
          <w:lang w:eastAsia="zh"/>
        </w:rPr>
        <w:t>售票区域应配备人工服务窗口与自助售取票机等票务服务设施。售票窗口应标识醒目，明确标注窗口编号，设立专门的退、补、换票窗口及优先购票窗口。综合客运枢纽宜设立联合票务服务窗口，提供涵盖多种运输方式的票务服务。宜推广多渠道的互联网售票方式，更便捷的方式满足社会公众的购票需求。</w:t>
      </w:r>
    </w:p>
    <w:p w:rsidR="001D59CD" w:rsidRPr="00844C88" w:rsidRDefault="006805A0" w:rsidP="00844C88">
      <w:pPr>
        <w:pStyle w:val="afffffffff4"/>
        <w:rPr>
          <w:lang w:eastAsia="zh"/>
        </w:rPr>
      </w:pPr>
      <w:r w:rsidRPr="00844C88">
        <w:rPr>
          <w:lang w:eastAsia="zh"/>
        </w:rPr>
        <w:t>售票区应在明显位置</w:t>
      </w:r>
      <w:r w:rsidR="00844C88">
        <w:rPr>
          <w:lang w:eastAsia="zh"/>
        </w:rPr>
        <w:t>公布班次时刻表、里程票价表、售票信息、行包价目表、营运线路图和</w:t>
      </w:r>
      <w:r w:rsidR="00844C88">
        <w:rPr>
          <w:rFonts w:hint="eastAsia"/>
        </w:rPr>
        <w:t>旅</w:t>
      </w:r>
      <w:r w:rsidRPr="00844C88">
        <w:rPr>
          <w:lang w:eastAsia="zh"/>
        </w:rPr>
        <w:t>客须知、儿童身高标识和日历牌、时钟等。应张贴</w:t>
      </w:r>
      <w:r w:rsidR="00844C88">
        <w:rPr>
          <w:rFonts w:hint="eastAsia"/>
        </w:rPr>
        <w:t>“购票时如携带免票儿童应及时登记”、购票时买</w:t>
      </w:r>
      <w:r w:rsidR="00844C88" w:rsidRPr="00844C88">
        <w:rPr>
          <w:lang w:eastAsia="zh"/>
        </w:rPr>
        <w:t>保险自愿</w:t>
      </w:r>
      <w:r w:rsidR="00844C88">
        <w:rPr>
          <w:rFonts w:hint="eastAsia"/>
        </w:rPr>
        <w:t>”</w:t>
      </w:r>
      <w:r w:rsidRPr="00844C88">
        <w:rPr>
          <w:lang w:eastAsia="zh"/>
        </w:rPr>
        <w:t>等提醒服务的标识。</w:t>
      </w:r>
    </w:p>
    <w:p w:rsidR="001D59CD" w:rsidRPr="00844C88" w:rsidRDefault="006805A0">
      <w:pPr>
        <w:pStyle w:val="afffffffff4"/>
      </w:pPr>
      <w:r w:rsidRPr="00844C88">
        <w:rPr>
          <w:rFonts w:hint="eastAsia"/>
        </w:rPr>
        <w:t>售票时应遵守操作规程，公平、公开售票。对旅客提出的票务问题应当耐心解答，</w:t>
      </w:r>
      <w:r w:rsidRPr="00844C88">
        <w:rPr>
          <w:rFonts w:hint="eastAsia"/>
          <w:lang w:eastAsia="zh"/>
        </w:rPr>
        <w:t>不应</w:t>
      </w:r>
      <w:r w:rsidRPr="00844C88">
        <w:rPr>
          <w:rFonts w:hint="eastAsia"/>
        </w:rPr>
        <w:t>违背旅客意愿售票。</w:t>
      </w:r>
    </w:p>
    <w:p w:rsidR="001D59CD" w:rsidRPr="00844C88" w:rsidRDefault="006805A0">
      <w:pPr>
        <w:pStyle w:val="afffffffff4"/>
        <w:rPr>
          <w:rFonts w:ascii="仿宋_GB2312" w:hAnsi="仿宋_GB2312" w:hint="eastAsia"/>
          <w:bCs/>
        </w:rPr>
      </w:pPr>
      <w:r w:rsidRPr="00844C88">
        <w:rPr>
          <w:rFonts w:ascii="仿宋_GB2312" w:hAnsi="仿宋_GB2312"/>
          <w:bCs/>
        </w:rPr>
        <w:t>售票服务应遵守：问到达站名、乘车时间、购票张数，唱收款，交待站名、时间、售票张数、找零，并提醒旅客乘车检票门号。</w:t>
      </w:r>
    </w:p>
    <w:p w:rsidR="001D59CD" w:rsidRPr="00844C88" w:rsidRDefault="006805A0">
      <w:pPr>
        <w:pStyle w:val="afffffffff4"/>
      </w:pPr>
      <w:r w:rsidRPr="00844C88">
        <w:rPr>
          <w:rFonts w:hint="eastAsia"/>
        </w:rPr>
        <w:t>旅客</w:t>
      </w:r>
      <w:proofErr w:type="gramStart"/>
      <w:r w:rsidRPr="00844C88">
        <w:rPr>
          <w:rFonts w:hint="eastAsia"/>
        </w:rPr>
        <w:t>购儿童</w:t>
      </w:r>
      <w:proofErr w:type="gramEnd"/>
      <w:r w:rsidRPr="00844C88">
        <w:rPr>
          <w:rFonts w:hint="eastAsia"/>
        </w:rPr>
        <w:t>票、优待票时</w:t>
      </w:r>
      <w:r w:rsidR="00844C88">
        <w:rPr>
          <w:rFonts w:hint="eastAsia"/>
        </w:rPr>
        <w:t>，</w:t>
      </w:r>
      <w:r w:rsidRPr="00844C88">
        <w:rPr>
          <w:rFonts w:hint="eastAsia"/>
        </w:rPr>
        <w:t>应询问并验证儿童身高</w:t>
      </w:r>
      <w:r w:rsidRPr="00844C88">
        <w:rPr>
          <w:rFonts w:hint="eastAsia"/>
          <w:lang w:eastAsia="zh"/>
        </w:rPr>
        <w:t>、年龄，</w:t>
      </w:r>
      <w:r w:rsidRPr="00844C88">
        <w:rPr>
          <w:rFonts w:hint="eastAsia"/>
        </w:rPr>
        <w:t>核对相关证件，按规定办理。</w:t>
      </w:r>
    </w:p>
    <w:p w:rsidR="001D59CD" w:rsidRPr="00844C88" w:rsidRDefault="006805A0">
      <w:pPr>
        <w:pStyle w:val="afffffffff4"/>
      </w:pPr>
      <w:r w:rsidRPr="00844C88">
        <w:rPr>
          <w:rFonts w:ascii="仿宋_GB2312" w:hAnsi="仿宋_GB2312"/>
          <w:bCs/>
          <w:szCs w:val="21"/>
        </w:rPr>
        <w:t>应严格按相关规定为旅客办理客票改乘及退票业务。及时向旅客做好退票收费规定的解释工作</w:t>
      </w:r>
      <w:r w:rsidRPr="00844C88">
        <w:rPr>
          <w:rFonts w:ascii="仿宋_GB2312" w:hAnsi="仿宋_GB2312" w:hint="eastAsia"/>
          <w:bCs/>
          <w:szCs w:val="21"/>
        </w:rPr>
        <w:t>。</w:t>
      </w:r>
    </w:p>
    <w:p w:rsidR="001D59CD" w:rsidRPr="00844C88" w:rsidRDefault="006805A0">
      <w:pPr>
        <w:pStyle w:val="afffffffff4"/>
      </w:pPr>
      <w:r w:rsidRPr="00844C88">
        <w:rPr>
          <w:rFonts w:ascii="仿宋_GB2312" w:hAnsi="仿宋_GB2312" w:hint="eastAsia"/>
          <w:bCs/>
          <w:szCs w:val="21"/>
        </w:rPr>
        <w:t>实行实名制售票管理的</w:t>
      </w:r>
      <w:r w:rsidR="00844C88">
        <w:rPr>
          <w:rFonts w:ascii="仿宋_GB2312" w:hAnsi="仿宋_GB2312" w:hint="eastAsia"/>
          <w:bCs/>
          <w:szCs w:val="21"/>
        </w:rPr>
        <w:t>，</w:t>
      </w:r>
      <w:r w:rsidRPr="00844C88">
        <w:rPr>
          <w:rFonts w:ascii="仿宋_GB2312" w:hAnsi="仿宋_GB2312" w:hint="eastAsia"/>
          <w:bCs/>
          <w:szCs w:val="21"/>
        </w:rPr>
        <w:t>应</w:t>
      </w:r>
      <w:r w:rsidRPr="00844C88">
        <w:rPr>
          <w:rFonts w:ascii="仿宋_GB2312" w:hAnsi="仿宋_GB2312" w:hint="eastAsia"/>
          <w:bCs/>
          <w:szCs w:val="21"/>
          <w:lang w:eastAsia="zh"/>
        </w:rPr>
        <w:t>要求</w:t>
      </w:r>
      <w:r w:rsidRPr="00844C88">
        <w:rPr>
          <w:rFonts w:ascii="仿宋_GB2312" w:hAnsi="仿宋_GB2312" w:hint="eastAsia"/>
          <w:bCs/>
          <w:szCs w:val="21"/>
        </w:rPr>
        <w:t>购票人提供有效身份证件。通过网络、电话等方式实名购票的</w:t>
      </w:r>
      <w:r w:rsidR="00844C88">
        <w:rPr>
          <w:rFonts w:ascii="仿宋_GB2312" w:hAnsi="仿宋_GB2312" w:hint="eastAsia"/>
          <w:bCs/>
          <w:szCs w:val="21"/>
        </w:rPr>
        <w:t>，</w:t>
      </w:r>
      <w:r w:rsidRPr="00844C88">
        <w:rPr>
          <w:rFonts w:ascii="仿宋_GB2312" w:hAnsi="仿宋_GB2312" w:hint="eastAsia"/>
          <w:bCs/>
          <w:szCs w:val="21"/>
        </w:rPr>
        <w:t>取票时应</w:t>
      </w:r>
      <w:r w:rsidRPr="00844C88">
        <w:rPr>
          <w:rFonts w:ascii="仿宋_GB2312" w:hAnsi="仿宋_GB2312" w:hint="eastAsia"/>
          <w:bCs/>
          <w:szCs w:val="21"/>
          <w:lang w:eastAsia="zh"/>
        </w:rPr>
        <w:t>要求购票人</w:t>
      </w:r>
      <w:r w:rsidRPr="00844C88">
        <w:rPr>
          <w:rFonts w:ascii="仿宋_GB2312" w:hAnsi="仿宋_GB2312" w:hint="eastAsia"/>
          <w:bCs/>
          <w:szCs w:val="21"/>
        </w:rPr>
        <w:t>提供有效身份证件。</w:t>
      </w:r>
    </w:p>
    <w:p w:rsidR="001D59CD" w:rsidRPr="00844C88" w:rsidRDefault="006805A0">
      <w:pPr>
        <w:pStyle w:val="affd"/>
        <w:spacing w:before="156" w:after="156"/>
      </w:pPr>
      <w:bookmarkStart w:id="98" w:name="_Toc378268664"/>
      <w:bookmarkStart w:id="99" w:name="_Toc181259065"/>
      <w:bookmarkStart w:id="100" w:name="_Toc187417182"/>
      <w:r w:rsidRPr="00844C88">
        <w:rPr>
          <w:rFonts w:hint="eastAsia"/>
          <w:lang w:eastAsia="zh"/>
        </w:rPr>
        <w:t>检票服务</w:t>
      </w:r>
      <w:bookmarkEnd w:id="98"/>
      <w:bookmarkEnd w:id="99"/>
      <w:bookmarkEnd w:id="100"/>
    </w:p>
    <w:p w:rsidR="001D59CD" w:rsidRDefault="006805A0">
      <w:pPr>
        <w:pStyle w:val="afffffffff4"/>
      </w:pPr>
      <w:r>
        <w:rPr>
          <w:rFonts w:hint="eastAsia"/>
        </w:rPr>
        <w:t>应安排专人负责检票工作，禁止无关人员进入发车区，优先照顾重点旅客，引导旅客有序排队检票。对按规定享受国家优待政策乘车的旅客，应认真核对客票和证件是否相符。</w:t>
      </w:r>
    </w:p>
    <w:p w:rsidR="001D59CD" w:rsidRDefault="006805A0">
      <w:pPr>
        <w:pStyle w:val="afffffffff4"/>
      </w:pPr>
      <w:r>
        <w:rPr>
          <w:rFonts w:hint="eastAsia"/>
        </w:rPr>
        <w:lastRenderedPageBreak/>
        <w:t>对旅客携带超高</w:t>
      </w:r>
      <w:r>
        <w:rPr>
          <w:rFonts w:hint="eastAsia"/>
          <w:lang w:eastAsia="zh"/>
        </w:rPr>
        <w:t>或超龄</w:t>
      </w:r>
      <w:r>
        <w:rPr>
          <w:rFonts w:hint="eastAsia"/>
        </w:rPr>
        <w:t xml:space="preserve">儿童未购客票或超重行包未购货票的，客运站应督促其尽快办理补票手续。 </w:t>
      </w:r>
    </w:p>
    <w:p w:rsidR="001D59CD" w:rsidRDefault="006805A0">
      <w:pPr>
        <w:pStyle w:val="afffffffff4"/>
        <w:rPr>
          <w:color w:val="000000"/>
        </w:rPr>
      </w:pPr>
      <w:r>
        <w:rPr>
          <w:color w:val="000000"/>
        </w:rPr>
        <w:t>应在检票口安装检票显示系统，通过电子屏幕，实时发布各班次的车次时间、终点站名，及时发布班次晚点信息。</w:t>
      </w:r>
    </w:p>
    <w:p w:rsidR="001D59CD" w:rsidRDefault="006805A0">
      <w:pPr>
        <w:pStyle w:val="afffffffff4"/>
      </w:pPr>
      <w:r>
        <w:rPr>
          <w:rFonts w:hint="eastAsia"/>
          <w:color w:val="000000"/>
        </w:rPr>
        <w:t>应加强源头实名制管理，宜选配身份证件识读、计算机信息存储与打印设备等电子信息采集和存储设备，引入具有“票、人、证”自动对比功能的检票设备。</w:t>
      </w:r>
    </w:p>
    <w:p w:rsidR="001D59CD" w:rsidRDefault="006805A0">
      <w:pPr>
        <w:pStyle w:val="affd"/>
        <w:spacing w:before="156" w:after="156"/>
      </w:pPr>
      <w:bookmarkStart w:id="101" w:name="_Toc181259066"/>
      <w:bookmarkStart w:id="102" w:name="_Toc1362908968"/>
      <w:bookmarkStart w:id="103" w:name="_Toc187417183"/>
      <w:r>
        <w:rPr>
          <w:rFonts w:hint="eastAsia"/>
          <w:lang w:eastAsia="zh"/>
        </w:rPr>
        <w:t>安检服务</w:t>
      </w:r>
      <w:bookmarkEnd w:id="101"/>
      <w:bookmarkEnd w:id="102"/>
      <w:bookmarkEnd w:id="103"/>
    </w:p>
    <w:p w:rsidR="001D59CD" w:rsidRDefault="006805A0">
      <w:pPr>
        <w:pStyle w:val="afffffffff4"/>
      </w:pPr>
      <w:r>
        <w:rPr>
          <w:rFonts w:hint="eastAsia"/>
        </w:rPr>
        <w:t>应在旅客入口处设置旅客和行包安检通道及安检设备，对进站旅客携带的行李物品和托运行包进行安全检查，严格查堵危险品，严禁旅客携带危险品上车或办理危险品托运。</w:t>
      </w:r>
    </w:p>
    <w:p w:rsidR="001D59CD" w:rsidRPr="002A41AB" w:rsidRDefault="006805A0">
      <w:pPr>
        <w:pStyle w:val="afffffffff4"/>
      </w:pPr>
      <w:r>
        <w:rPr>
          <w:rFonts w:hint="eastAsia"/>
        </w:rPr>
        <w:t>应保证安检设备正常运行，发现可疑物品时，行包安检员应打开箱包作进一步检查。确定为危险品时，做好记录，并根据危险品种类，采取劝说旅客拿走、代为保管、交有关部门处置等措施。代为</w:t>
      </w:r>
      <w:r w:rsidRPr="002A41AB">
        <w:rPr>
          <w:rFonts w:hint="eastAsia"/>
        </w:rPr>
        <w:t>保管的，应开据代管凭证。</w:t>
      </w:r>
    </w:p>
    <w:p w:rsidR="001D59CD" w:rsidRPr="002A41AB" w:rsidRDefault="006805A0">
      <w:pPr>
        <w:pStyle w:val="afffffffff4"/>
      </w:pPr>
      <w:r w:rsidRPr="002A41AB">
        <w:rPr>
          <w:rFonts w:hint="eastAsia"/>
        </w:rPr>
        <w:t>乘客或托运人不配合危险品查堵时，安检员应做好解释和说明工作，经劝告仍不接受危险品查堵的，应当拒绝其进站。经劝阻无效，仍强行进站或滞留现场扰乱秩序的，应交由公安人员到场处置。</w:t>
      </w:r>
    </w:p>
    <w:p w:rsidR="001D59CD" w:rsidRDefault="006805A0">
      <w:pPr>
        <w:pStyle w:val="affd"/>
        <w:spacing w:before="156" w:after="156"/>
      </w:pPr>
      <w:bookmarkStart w:id="104" w:name="_Toc159403210"/>
      <w:bookmarkStart w:id="105" w:name="_Toc181259067"/>
      <w:bookmarkStart w:id="106" w:name="_Toc161649140"/>
      <w:bookmarkStart w:id="107" w:name="_Toc30257887"/>
      <w:bookmarkStart w:id="108" w:name="_Toc159403099"/>
      <w:bookmarkStart w:id="109" w:name="_Toc155773044"/>
      <w:bookmarkStart w:id="110" w:name="_Toc187417184"/>
      <w:r>
        <w:t>托运服务</w:t>
      </w:r>
      <w:bookmarkEnd w:id="104"/>
      <w:bookmarkEnd w:id="105"/>
      <w:bookmarkEnd w:id="106"/>
      <w:bookmarkEnd w:id="107"/>
      <w:bookmarkEnd w:id="108"/>
      <w:bookmarkEnd w:id="109"/>
      <w:bookmarkEnd w:id="110"/>
    </w:p>
    <w:p w:rsidR="001D59CD" w:rsidRDefault="006805A0">
      <w:pPr>
        <w:pStyle w:val="afffffffff4"/>
      </w:pPr>
      <w:r>
        <w:rPr>
          <w:rFonts w:hint="eastAsia"/>
        </w:rPr>
        <w:t>客运站受理营运客车行李舱载货运输业务的，应对托运人有效身份信息进行登记，并对托运物品进行安全检查或者开封验视，不得受理有关法律法规禁止运送、可能危及运输安全和托运人拒绝安全检查的托运物品。</w:t>
      </w:r>
    </w:p>
    <w:p w:rsidR="001D59CD" w:rsidRDefault="006805A0">
      <w:pPr>
        <w:pStyle w:val="afffffffff4"/>
      </w:pPr>
      <w:r>
        <w:rPr>
          <w:rFonts w:hint="eastAsia"/>
        </w:rPr>
        <w:t>客运班车行李舱装载托运物品时，应不超过行李舱内径尺寸、不大于客车允许</w:t>
      </w:r>
      <w:proofErr w:type="gramStart"/>
      <w:r>
        <w:rPr>
          <w:rFonts w:hint="eastAsia"/>
        </w:rPr>
        <w:t>最大总</w:t>
      </w:r>
      <w:proofErr w:type="gramEnd"/>
      <w:r>
        <w:rPr>
          <w:rFonts w:hint="eastAsia"/>
        </w:rPr>
        <w:t>质量与整备质量和核定载客质量之差，并合理均衡配重；对于容易在舱内滚动、滑动的物</w:t>
      </w:r>
      <w:r>
        <w:rPr>
          <w:rFonts w:hint="eastAsia"/>
        </w:rPr>
        <w:lastRenderedPageBreak/>
        <w:t>品应采取有效的固定措施。</w:t>
      </w:r>
    </w:p>
    <w:p w:rsidR="001D59CD" w:rsidRPr="002A41AB" w:rsidRDefault="006805A0">
      <w:pPr>
        <w:pStyle w:val="affd"/>
        <w:spacing w:before="156" w:after="156"/>
      </w:pPr>
      <w:bookmarkStart w:id="111" w:name="_Toc155773046"/>
      <w:bookmarkStart w:id="112" w:name="_Toc161649142"/>
      <w:bookmarkStart w:id="113" w:name="_Toc159403212"/>
      <w:bookmarkStart w:id="114" w:name="_Toc159403101"/>
      <w:bookmarkStart w:id="115" w:name="_Toc523369587"/>
      <w:bookmarkStart w:id="116" w:name="_Toc181259068"/>
      <w:bookmarkStart w:id="117" w:name="_Toc187417185"/>
      <w:r w:rsidRPr="002A41AB">
        <w:rPr>
          <w:rFonts w:hint="eastAsia"/>
        </w:rPr>
        <w:t>候车服务</w:t>
      </w:r>
      <w:bookmarkEnd w:id="111"/>
      <w:bookmarkEnd w:id="112"/>
      <w:bookmarkEnd w:id="113"/>
      <w:bookmarkEnd w:id="114"/>
      <w:bookmarkEnd w:id="115"/>
      <w:bookmarkEnd w:id="116"/>
      <w:bookmarkEnd w:id="117"/>
    </w:p>
    <w:p w:rsidR="001D59CD" w:rsidRPr="002A41AB" w:rsidRDefault="006805A0">
      <w:pPr>
        <w:pStyle w:val="afffffffff4"/>
      </w:pPr>
      <w:r w:rsidRPr="002A41AB">
        <w:rPr>
          <w:rFonts w:hint="eastAsia"/>
        </w:rPr>
        <w:t>应在</w:t>
      </w:r>
      <w:r w:rsidRPr="002A41AB">
        <w:t>候车区</w:t>
      </w:r>
      <w:r w:rsidRPr="002A41AB">
        <w:rPr>
          <w:rFonts w:hint="eastAsia"/>
          <w:lang w:eastAsia="zh"/>
        </w:rPr>
        <w:t>为旅客提供休息、饮水、盥洗、如厕等服务</w:t>
      </w:r>
      <w:r w:rsidRPr="002A41AB">
        <w:rPr>
          <w:rFonts w:hint="eastAsia"/>
        </w:rPr>
        <w:t>相匹配的</w:t>
      </w:r>
      <w:r w:rsidRPr="002A41AB">
        <w:rPr>
          <w:rFonts w:hint="eastAsia"/>
          <w:lang w:eastAsia="zh"/>
        </w:rPr>
        <w:t>设施设备，确保旅客的舒适与便利。</w:t>
      </w:r>
    </w:p>
    <w:p w:rsidR="001D59CD" w:rsidRPr="002A41AB" w:rsidRDefault="006805A0">
      <w:pPr>
        <w:pStyle w:val="afffffffff4"/>
      </w:pPr>
      <w:r w:rsidRPr="002A41AB">
        <w:rPr>
          <w:rFonts w:hint="eastAsia"/>
        </w:rPr>
        <w:t>应在重点</w:t>
      </w:r>
      <w:r w:rsidRPr="002A41AB">
        <w:t>候</w:t>
      </w:r>
      <w:r w:rsidRPr="002A41AB">
        <w:rPr>
          <w:rFonts w:hint="eastAsia"/>
        </w:rPr>
        <w:t>车室（区）、母婴</w:t>
      </w:r>
      <w:r w:rsidRPr="002A41AB">
        <w:t>候车</w:t>
      </w:r>
      <w:r w:rsidRPr="002A41AB">
        <w:rPr>
          <w:rFonts w:hint="eastAsia"/>
        </w:rPr>
        <w:t>室（区）提供轮椅、婴儿推车等人性化服务。</w:t>
      </w:r>
    </w:p>
    <w:p w:rsidR="001D59CD" w:rsidRDefault="006805A0">
      <w:pPr>
        <w:pStyle w:val="afffffffff4"/>
      </w:pPr>
      <w:r w:rsidRPr="002A41AB">
        <w:rPr>
          <w:rFonts w:hint="eastAsia"/>
        </w:rPr>
        <w:t>候车服务员应劝阻旅客随地吐痰、吸烟、</w:t>
      </w:r>
      <w:r>
        <w:rPr>
          <w:rFonts w:hint="eastAsia"/>
        </w:rPr>
        <w:t>乱丢瓜皮果壳等不文明行为。</w:t>
      </w:r>
    </w:p>
    <w:p w:rsidR="001D59CD" w:rsidRPr="002A41AB" w:rsidRDefault="006805A0">
      <w:pPr>
        <w:pStyle w:val="affd"/>
        <w:spacing w:before="156" w:after="156"/>
      </w:pPr>
      <w:bookmarkStart w:id="118" w:name="_Toc187417186"/>
      <w:r w:rsidRPr="002A41AB">
        <w:rPr>
          <w:rFonts w:hint="eastAsia"/>
          <w:lang w:eastAsia="zh"/>
        </w:rPr>
        <w:t>换乘服务</w:t>
      </w:r>
      <w:bookmarkEnd w:id="118"/>
    </w:p>
    <w:p w:rsidR="001D59CD" w:rsidRPr="002A41AB" w:rsidRDefault="006805A0">
      <w:pPr>
        <w:pStyle w:val="afffffffff4"/>
      </w:pPr>
      <w:r w:rsidRPr="002A41AB">
        <w:rPr>
          <w:rFonts w:hint="eastAsia"/>
          <w:lang w:eastAsia="zh"/>
        </w:rPr>
        <w:t>客运站应为旅客提供换乘服务，包括各交通运输方式之间换乘服务与城市交通换乘服务。</w:t>
      </w:r>
    </w:p>
    <w:p w:rsidR="001D59CD" w:rsidRPr="002A41AB" w:rsidRDefault="006805A0">
      <w:pPr>
        <w:pStyle w:val="afffffffff4"/>
      </w:pPr>
      <w:r w:rsidRPr="002A41AB">
        <w:rPr>
          <w:rFonts w:hint="eastAsia"/>
          <w:lang w:eastAsia="zh"/>
        </w:rPr>
        <w:t>各交通运输方式之间换乘服务主要针对综合客运枢纽客运站，服务要求</w:t>
      </w:r>
      <w:r w:rsidR="002A41AB" w:rsidRPr="002A41AB">
        <w:rPr>
          <w:rFonts w:hint="eastAsia"/>
        </w:rPr>
        <w:t>如下</w:t>
      </w:r>
      <w:r w:rsidRPr="002A41AB">
        <w:rPr>
          <w:rFonts w:hint="eastAsia"/>
          <w:lang w:eastAsia="zh"/>
        </w:rPr>
        <w:t>：</w:t>
      </w:r>
    </w:p>
    <w:p w:rsidR="001D59CD" w:rsidRPr="002A41AB" w:rsidRDefault="006805A0">
      <w:pPr>
        <w:pStyle w:val="af5"/>
        <w:numPr>
          <w:ilvl w:val="0"/>
          <w:numId w:val="32"/>
        </w:numPr>
      </w:pPr>
      <w:r w:rsidRPr="002A41AB">
        <w:rPr>
          <w:rFonts w:hint="eastAsia"/>
          <w:lang w:eastAsia="zh"/>
        </w:rPr>
        <w:t>换乘设施应保持畅通、无障碍物；</w:t>
      </w:r>
    </w:p>
    <w:p w:rsidR="001D59CD" w:rsidRPr="002A41AB" w:rsidRDefault="006805A0">
      <w:pPr>
        <w:pStyle w:val="af5"/>
        <w:numPr>
          <w:ilvl w:val="0"/>
          <w:numId w:val="32"/>
        </w:numPr>
      </w:pPr>
      <w:r w:rsidRPr="002A41AB">
        <w:rPr>
          <w:rFonts w:hint="eastAsia"/>
          <w:lang w:eastAsia="zh"/>
        </w:rPr>
        <w:t>换乘流线应清晰明确，避免动线迂回绕行和交叉混行；</w:t>
      </w:r>
    </w:p>
    <w:p w:rsidR="001D59CD" w:rsidRPr="002A41AB" w:rsidRDefault="006805A0">
      <w:pPr>
        <w:pStyle w:val="af5"/>
        <w:numPr>
          <w:ilvl w:val="0"/>
          <w:numId w:val="32"/>
        </w:numPr>
      </w:pPr>
      <w:r w:rsidRPr="002A41AB">
        <w:rPr>
          <w:rFonts w:hint="eastAsia"/>
          <w:lang w:eastAsia="zh"/>
        </w:rPr>
        <w:t>换乘区域宜具备换乘售取票与退改签等票务服务、行李托运服务、中转免安检服务。</w:t>
      </w:r>
    </w:p>
    <w:p w:rsidR="001D59CD" w:rsidRPr="002A41AB" w:rsidRDefault="006805A0">
      <w:pPr>
        <w:pStyle w:val="afffffffff4"/>
        <w:rPr>
          <w:lang w:eastAsia="zh"/>
        </w:rPr>
      </w:pPr>
      <w:r w:rsidRPr="002A41AB">
        <w:rPr>
          <w:rFonts w:hint="eastAsia"/>
          <w:lang w:eastAsia="zh"/>
        </w:rPr>
        <w:t>城市交通换乘服务主要针对综合客运枢纽客运站与其他类型客运站，服务要求</w:t>
      </w:r>
      <w:r w:rsidR="002A41AB" w:rsidRPr="002A41AB">
        <w:rPr>
          <w:rFonts w:hint="eastAsia"/>
        </w:rPr>
        <w:t>如下</w:t>
      </w:r>
      <w:r w:rsidRPr="002A41AB">
        <w:rPr>
          <w:rFonts w:hint="eastAsia"/>
          <w:lang w:eastAsia="zh"/>
        </w:rPr>
        <w:t>：</w:t>
      </w:r>
    </w:p>
    <w:p w:rsidR="001D59CD" w:rsidRPr="002A41AB" w:rsidRDefault="006805A0">
      <w:pPr>
        <w:pStyle w:val="af5"/>
        <w:numPr>
          <w:ilvl w:val="0"/>
          <w:numId w:val="33"/>
        </w:numPr>
        <w:rPr>
          <w:lang w:eastAsia="zh"/>
        </w:rPr>
      </w:pPr>
      <w:r w:rsidRPr="002A41AB">
        <w:rPr>
          <w:rFonts w:hint="eastAsia"/>
          <w:lang w:eastAsia="zh"/>
        </w:rPr>
        <w:t>可为城市公共汽电车、巡游出租车、网络预约出租车、社会车辆等设置专门换乘区域，换乘区域宜实行上下客分离，提供遮阳、避雨等服务；</w:t>
      </w:r>
    </w:p>
    <w:p w:rsidR="001D59CD" w:rsidRPr="002A41AB" w:rsidRDefault="006805A0">
      <w:pPr>
        <w:pStyle w:val="af5"/>
        <w:numPr>
          <w:ilvl w:val="0"/>
          <w:numId w:val="33"/>
        </w:numPr>
      </w:pPr>
      <w:r w:rsidRPr="002A41AB">
        <w:rPr>
          <w:rFonts w:hint="eastAsia"/>
          <w:lang w:eastAsia="zh"/>
        </w:rPr>
        <w:t>换乘区域应满足高峰小时旅客疏运要求，避免造成拥堵。</w:t>
      </w:r>
    </w:p>
    <w:p w:rsidR="001D59CD" w:rsidRDefault="006805A0">
      <w:pPr>
        <w:pStyle w:val="affc"/>
        <w:spacing w:before="312" w:after="312"/>
      </w:pPr>
      <w:bookmarkStart w:id="119" w:name="_Toc159403107"/>
      <w:bookmarkStart w:id="120" w:name="_Toc159403218"/>
      <w:bookmarkStart w:id="121" w:name="_Toc33910973"/>
      <w:bookmarkStart w:id="122" w:name="_Toc155773052"/>
      <w:bookmarkStart w:id="123" w:name="_Toc181259070"/>
      <w:bookmarkStart w:id="124" w:name="_Toc161649147"/>
      <w:bookmarkStart w:id="125" w:name="_Toc187417187"/>
      <w:r>
        <w:rPr>
          <w:rFonts w:hint="eastAsia"/>
          <w:lang w:eastAsia="zh"/>
        </w:rPr>
        <w:t>站运</w:t>
      </w:r>
      <w:r>
        <w:rPr>
          <w:rFonts w:hint="eastAsia"/>
        </w:rPr>
        <w:t>服务</w:t>
      </w:r>
      <w:bookmarkEnd w:id="119"/>
      <w:bookmarkEnd w:id="120"/>
      <w:bookmarkEnd w:id="121"/>
      <w:bookmarkEnd w:id="122"/>
      <w:bookmarkEnd w:id="123"/>
      <w:bookmarkEnd w:id="124"/>
      <w:bookmarkEnd w:id="125"/>
    </w:p>
    <w:p w:rsidR="001D59CD" w:rsidRPr="002A41AB" w:rsidRDefault="006805A0">
      <w:pPr>
        <w:pStyle w:val="affd"/>
        <w:spacing w:before="156" w:after="156"/>
      </w:pPr>
      <w:bookmarkStart w:id="126" w:name="_Toc155773053"/>
      <w:bookmarkStart w:id="127" w:name="_Toc181259071"/>
      <w:bookmarkStart w:id="128" w:name="_Toc159403219"/>
      <w:bookmarkStart w:id="129" w:name="_Toc161649148"/>
      <w:bookmarkStart w:id="130" w:name="_Toc159403108"/>
      <w:bookmarkStart w:id="131" w:name="_Toc884430853"/>
      <w:bookmarkStart w:id="132" w:name="_Toc187417188"/>
      <w:r w:rsidRPr="002A41AB">
        <w:rPr>
          <w:rFonts w:hint="eastAsia"/>
        </w:rPr>
        <w:t>车辆进站</w:t>
      </w:r>
      <w:bookmarkEnd w:id="126"/>
      <w:bookmarkEnd w:id="127"/>
      <w:bookmarkEnd w:id="128"/>
      <w:bookmarkEnd w:id="129"/>
      <w:bookmarkEnd w:id="130"/>
      <w:bookmarkEnd w:id="131"/>
      <w:r w:rsidRPr="002A41AB">
        <w:rPr>
          <w:rFonts w:hint="eastAsia"/>
          <w:lang w:eastAsia="zh"/>
        </w:rPr>
        <w:t>服务</w:t>
      </w:r>
      <w:bookmarkEnd w:id="132"/>
    </w:p>
    <w:p w:rsidR="001D59CD" w:rsidRPr="002A41AB" w:rsidRDefault="006805A0">
      <w:pPr>
        <w:pStyle w:val="afffffffff4"/>
      </w:pPr>
      <w:r w:rsidRPr="002A41AB">
        <w:rPr>
          <w:rFonts w:hint="eastAsia"/>
        </w:rPr>
        <w:lastRenderedPageBreak/>
        <w:t>应接纳合法客运车辆进站经营，禁止无合法手续的车辆进站从事经营活动。</w:t>
      </w:r>
    </w:p>
    <w:p w:rsidR="001D59CD" w:rsidRPr="002A41AB" w:rsidRDefault="006805A0">
      <w:pPr>
        <w:pStyle w:val="afffffffff4"/>
      </w:pPr>
      <w:r w:rsidRPr="002A41AB">
        <w:rPr>
          <w:rFonts w:hint="eastAsia"/>
        </w:rPr>
        <w:t>应根据行业管理要求，为符合进站要求的客运车辆办理进站手续，合理安排班次，并建立基础管理档案和</w:t>
      </w:r>
      <w:r w:rsidRPr="002A41AB">
        <w:rPr>
          <w:rFonts w:hint="eastAsia"/>
          <w:lang w:eastAsia="zh"/>
        </w:rPr>
        <w:t>台账</w:t>
      </w:r>
      <w:r w:rsidRPr="002A41AB">
        <w:rPr>
          <w:rFonts w:hint="eastAsia"/>
        </w:rPr>
        <w:t>，进站车辆应符合以下要求：</w:t>
      </w:r>
    </w:p>
    <w:p w:rsidR="001D59CD" w:rsidRPr="002A41AB" w:rsidRDefault="006805A0">
      <w:pPr>
        <w:pStyle w:val="af5"/>
      </w:pPr>
      <w:r w:rsidRPr="002A41AB">
        <w:rPr>
          <w:rFonts w:hint="eastAsia"/>
        </w:rPr>
        <w:t xml:space="preserve">车辆牌证手续齐全，包括客运标志牌、道路运输证、行驶证、承运人责任险保单等； </w:t>
      </w:r>
    </w:p>
    <w:p w:rsidR="001D59CD" w:rsidRPr="002A41AB" w:rsidRDefault="006805A0">
      <w:pPr>
        <w:pStyle w:val="af5"/>
      </w:pPr>
      <w:r w:rsidRPr="002A41AB">
        <w:rPr>
          <w:rFonts w:hint="eastAsia"/>
        </w:rPr>
        <w:t>车辆驾驶员持有符合准</w:t>
      </w:r>
      <w:proofErr w:type="gramStart"/>
      <w:r w:rsidRPr="002A41AB">
        <w:rPr>
          <w:rFonts w:hint="eastAsia"/>
        </w:rPr>
        <w:t>驾类型</w:t>
      </w:r>
      <w:proofErr w:type="gramEnd"/>
      <w:r w:rsidRPr="002A41AB">
        <w:rPr>
          <w:rFonts w:hint="eastAsia"/>
        </w:rPr>
        <w:t>的驾驶证和从业资格证等。</w:t>
      </w:r>
    </w:p>
    <w:p w:rsidR="001D59CD" w:rsidRDefault="006805A0">
      <w:pPr>
        <w:pStyle w:val="afffffffff4"/>
      </w:pPr>
      <w:r>
        <w:rPr>
          <w:rFonts w:hint="eastAsia"/>
        </w:rPr>
        <w:t>应与道路旅客运输经营者（以下简称</w:t>
      </w:r>
      <w:r>
        <w:rPr>
          <w:rFonts w:hint="eastAsia"/>
          <w:lang w:eastAsia="zh"/>
        </w:rPr>
        <w:t>“</w:t>
      </w:r>
      <w:r>
        <w:rPr>
          <w:rFonts w:hint="eastAsia"/>
        </w:rPr>
        <w:t>客运经营者</w:t>
      </w:r>
      <w:r>
        <w:rPr>
          <w:rFonts w:hint="eastAsia"/>
          <w:lang w:eastAsia="zh"/>
        </w:rPr>
        <w:t>”</w:t>
      </w:r>
      <w:r>
        <w:rPr>
          <w:rFonts w:hint="eastAsia"/>
        </w:rPr>
        <w:t>）签订湖南省道路旅客运输车辆进站经营协议书</w:t>
      </w:r>
      <w:r>
        <w:rPr>
          <w:rFonts w:hint="eastAsia"/>
          <w:lang w:eastAsia="zh"/>
        </w:rPr>
        <w:t>，并应符合附录F的规定。</w:t>
      </w:r>
      <w:r>
        <w:rPr>
          <w:rFonts w:hint="eastAsia"/>
        </w:rPr>
        <w:t>双方按协议的规定履行各自的权利、义务和责任。</w:t>
      </w:r>
    </w:p>
    <w:p w:rsidR="001D59CD" w:rsidRPr="002A41AB" w:rsidRDefault="006805A0">
      <w:pPr>
        <w:pStyle w:val="affd"/>
        <w:spacing w:before="156" w:after="156"/>
      </w:pPr>
      <w:bookmarkStart w:id="133" w:name="_Toc161649149"/>
      <w:bookmarkStart w:id="134" w:name="_Toc707912306"/>
      <w:bookmarkStart w:id="135" w:name="_Toc159403109"/>
      <w:bookmarkStart w:id="136" w:name="_Toc159403220"/>
      <w:bookmarkStart w:id="137" w:name="_Toc181259072"/>
      <w:bookmarkStart w:id="138" w:name="_Toc155773054"/>
      <w:bookmarkStart w:id="139" w:name="_Toc187417189"/>
      <w:r w:rsidRPr="002A41AB">
        <w:rPr>
          <w:rFonts w:hint="eastAsia"/>
        </w:rPr>
        <w:t>车辆报班</w:t>
      </w:r>
      <w:bookmarkEnd w:id="133"/>
      <w:bookmarkEnd w:id="134"/>
      <w:bookmarkEnd w:id="135"/>
      <w:bookmarkEnd w:id="136"/>
      <w:bookmarkEnd w:id="137"/>
      <w:bookmarkEnd w:id="138"/>
      <w:r w:rsidRPr="002A41AB">
        <w:rPr>
          <w:rFonts w:hint="eastAsia"/>
          <w:lang w:eastAsia="zh"/>
        </w:rPr>
        <w:t>服务</w:t>
      </w:r>
      <w:bookmarkEnd w:id="139"/>
    </w:p>
    <w:p w:rsidR="001D59CD" w:rsidRPr="002A41AB" w:rsidRDefault="006805A0">
      <w:pPr>
        <w:pStyle w:val="afffffffff4"/>
      </w:pPr>
      <w:r w:rsidRPr="002A41AB">
        <w:rPr>
          <w:rFonts w:hint="eastAsia"/>
        </w:rPr>
        <w:t>应对车辆报</w:t>
      </w:r>
      <w:proofErr w:type="gramStart"/>
      <w:r w:rsidRPr="002A41AB">
        <w:rPr>
          <w:rFonts w:hint="eastAsia"/>
        </w:rPr>
        <w:t>班手续</w:t>
      </w:r>
      <w:proofErr w:type="gramEnd"/>
      <w:r w:rsidRPr="002A41AB">
        <w:rPr>
          <w:rFonts w:hint="eastAsia"/>
        </w:rPr>
        <w:t>进行审查。客运车辆应班前应向客运站调度室报班。</w:t>
      </w:r>
    </w:p>
    <w:p w:rsidR="001D59CD" w:rsidRPr="002A41AB" w:rsidRDefault="006805A0">
      <w:pPr>
        <w:pStyle w:val="afffffffff4"/>
      </w:pPr>
      <w:r w:rsidRPr="002A41AB">
        <w:rPr>
          <w:rFonts w:hint="eastAsia"/>
        </w:rPr>
        <w:t>报班审查内容：</w:t>
      </w:r>
    </w:p>
    <w:p w:rsidR="001D59CD" w:rsidRPr="002A41AB" w:rsidRDefault="006805A0">
      <w:pPr>
        <w:pStyle w:val="af5"/>
        <w:numPr>
          <w:ilvl w:val="0"/>
          <w:numId w:val="34"/>
        </w:numPr>
      </w:pPr>
      <w:r w:rsidRPr="002A41AB">
        <w:rPr>
          <w:rFonts w:hint="eastAsia"/>
        </w:rPr>
        <w:t>营运客车“安检合格通知单 ”、道路运输证、车辆行驶证、客运标志牌和驾驶员的驾驶证、从业资格证等单证；</w:t>
      </w:r>
    </w:p>
    <w:p w:rsidR="001D59CD" w:rsidRPr="002A41AB" w:rsidRDefault="006805A0">
      <w:pPr>
        <w:pStyle w:val="af5"/>
      </w:pPr>
      <w:r w:rsidRPr="002A41AB">
        <w:rPr>
          <w:rFonts w:hint="eastAsia"/>
        </w:rPr>
        <w:t>车辆所属企业出具的重点车辆车载卫星定位装置是否正常运行、长途客运车辆凌晨2时至5 时停止运行或实行接驳运输的通知单；</w:t>
      </w:r>
    </w:p>
    <w:p w:rsidR="001D59CD" w:rsidRDefault="006805A0">
      <w:pPr>
        <w:pStyle w:val="af5"/>
      </w:pPr>
      <w:r w:rsidRPr="002A41AB">
        <w:rPr>
          <w:rFonts w:hint="eastAsia"/>
        </w:rPr>
        <w:t>夜班车和单程运行里程超过400公</w:t>
      </w:r>
      <w:r>
        <w:rPr>
          <w:rFonts w:hint="eastAsia"/>
        </w:rPr>
        <w:t>里（高速公路直达客运600公里）的班车双班驾驶员配备情况；</w:t>
      </w:r>
    </w:p>
    <w:p w:rsidR="001D59CD" w:rsidRDefault="006805A0">
      <w:pPr>
        <w:pStyle w:val="af5"/>
      </w:pPr>
      <w:r>
        <w:rPr>
          <w:rFonts w:hint="eastAsia"/>
        </w:rPr>
        <w:t>车辆卫生</w:t>
      </w:r>
      <w:r>
        <w:rPr>
          <w:rFonts w:hint="eastAsia"/>
          <w:lang w:eastAsia="zh"/>
        </w:rPr>
        <w:t>是否整洁无异味</w:t>
      </w:r>
      <w:r>
        <w:rPr>
          <w:rFonts w:hint="eastAsia"/>
        </w:rPr>
        <w:t>，车辆装备</w:t>
      </w:r>
      <w:r>
        <w:rPr>
          <w:rFonts w:hint="eastAsia"/>
          <w:lang w:eastAsia="zh"/>
        </w:rPr>
        <w:t>是否齐全完好、安防、逃生、救援、消防设施（灭火器、安全锤等）配备是否齐全完好；</w:t>
      </w:r>
    </w:p>
    <w:p w:rsidR="001D59CD" w:rsidRDefault="006805A0">
      <w:pPr>
        <w:pStyle w:val="af5"/>
      </w:pPr>
      <w:r>
        <w:rPr>
          <w:rFonts w:hint="eastAsia"/>
        </w:rPr>
        <w:t>驾驶员精神状态</w:t>
      </w:r>
      <w:r>
        <w:rPr>
          <w:rFonts w:hint="eastAsia"/>
          <w:lang w:eastAsia="zh"/>
        </w:rPr>
        <w:t>是否良好</w:t>
      </w:r>
      <w:r>
        <w:rPr>
          <w:rFonts w:hint="eastAsia"/>
        </w:rPr>
        <w:t>、</w:t>
      </w:r>
      <w:r>
        <w:rPr>
          <w:rFonts w:hint="eastAsia"/>
          <w:lang w:eastAsia="zh"/>
        </w:rPr>
        <w:t>是否酒驾；</w:t>
      </w:r>
      <w:r>
        <w:rPr>
          <w:rFonts w:hint="eastAsia"/>
        </w:rPr>
        <w:t>驾乘人员着装是否整洁。</w:t>
      </w:r>
    </w:p>
    <w:p w:rsidR="001D59CD" w:rsidRDefault="006805A0">
      <w:pPr>
        <w:pStyle w:val="afffffffff4"/>
        <w:rPr>
          <w:rFonts w:ascii="仿宋_GB2312" w:eastAsia="仿宋_GB2312" w:hAnsi="仿宋_GB2312" w:cs="仿宋_GB2312"/>
          <w:bCs/>
          <w:szCs w:val="21"/>
        </w:rPr>
      </w:pPr>
      <w:r>
        <w:rPr>
          <w:rFonts w:hint="eastAsia"/>
        </w:rPr>
        <w:t>对进站加班、包车的客运车辆，客运调度员还应审验以下内容：</w:t>
      </w:r>
    </w:p>
    <w:p w:rsidR="001D59CD" w:rsidRDefault="006805A0">
      <w:pPr>
        <w:pStyle w:val="af5"/>
        <w:numPr>
          <w:ilvl w:val="0"/>
          <w:numId w:val="35"/>
        </w:numPr>
      </w:pPr>
      <w:r>
        <w:rPr>
          <w:rFonts w:hint="eastAsia"/>
        </w:rPr>
        <w:t>车属单位对车辆技术状况和驾驶员资质的审核意见以及同意其加班、包车的意见；</w:t>
      </w:r>
    </w:p>
    <w:p w:rsidR="001D59CD" w:rsidRDefault="002A41AB">
      <w:pPr>
        <w:pStyle w:val="af5"/>
        <w:numPr>
          <w:ilvl w:val="0"/>
          <w:numId w:val="35"/>
        </w:numPr>
      </w:pPr>
      <w:r>
        <w:rPr>
          <w:rFonts w:hint="eastAsia"/>
        </w:rPr>
        <w:lastRenderedPageBreak/>
        <w:t>有效包车</w:t>
      </w:r>
      <w:r w:rsidR="006805A0">
        <w:rPr>
          <w:rFonts w:hint="eastAsia"/>
        </w:rPr>
        <w:t>票据或包车合同；</w:t>
      </w:r>
    </w:p>
    <w:p w:rsidR="001D59CD" w:rsidRDefault="006805A0">
      <w:pPr>
        <w:pStyle w:val="af5"/>
        <w:numPr>
          <w:ilvl w:val="0"/>
          <w:numId w:val="35"/>
        </w:numPr>
      </w:pPr>
      <w:r>
        <w:rPr>
          <w:rFonts w:hint="eastAsia"/>
        </w:rPr>
        <w:t>车籍所在地县级以上道路运输管理机构核发的临时客运标志牌或包车客运标志牌。</w:t>
      </w:r>
    </w:p>
    <w:p w:rsidR="001D59CD" w:rsidRDefault="006805A0">
      <w:pPr>
        <w:pStyle w:val="afffffffff4"/>
      </w:pPr>
      <w:r>
        <w:rPr>
          <w:rFonts w:hint="eastAsia"/>
        </w:rPr>
        <w:t>对于按 6.2.2 和 6.2.3 审查不合格的车辆，客运站</w:t>
      </w:r>
      <w:proofErr w:type="gramStart"/>
      <w:r>
        <w:rPr>
          <w:rFonts w:hint="eastAsia"/>
        </w:rPr>
        <w:t>不予报</w:t>
      </w:r>
      <w:proofErr w:type="gramEnd"/>
      <w:r>
        <w:rPr>
          <w:rFonts w:hint="eastAsia"/>
        </w:rPr>
        <w:t>班。</w:t>
      </w:r>
    </w:p>
    <w:p w:rsidR="001D59CD" w:rsidRPr="002A41AB" w:rsidRDefault="006805A0">
      <w:pPr>
        <w:pStyle w:val="affd"/>
        <w:spacing w:before="156" w:after="156"/>
      </w:pPr>
      <w:bookmarkStart w:id="140" w:name="_Toc159403110"/>
      <w:bookmarkStart w:id="141" w:name="_Toc161649150"/>
      <w:bookmarkStart w:id="142" w:name="_Toc2091598895"/>
      <w:bookmarkStart w:id="143" w:name="_Toc155773055"/>
      <w:bookmarkStart w:id="144" w:name="_Toc181259073"/>
      <w:bookmarkStart w:id="145" w:name="_Toc159403221"/>
      <w:bookmarkStart w:id="146" w:name="_Toc187417190"/>
      <w:r w:rsidRPr="002A41AB">
        <w:rPr>
          <w:rFonts w:hint="eastAsia"/>
        </w:rPr>
        <w:t>车辆应班</w:t>
      </w:r>
      <w:bookmarkEnd w:id="140"/>
      <w:bookmarkEnd w:id="141"/>
      <w:bookmarkEnd w:id="142"/>
      <w:bookmarkEnd w:id="143"/>
      <w:bookmarkEnd w:id="144"/>
      <w:bookmarkEnd w:id="145"/>
      <w:r w:rsidRPr="002A41AB">
        <w:rPr>
          <w:rFonts w:hint="eastAsia"/>
          <w:lang w:eastAsia="zh"/>
        </w:rPr>
        <w:t>服务</w:t>
      </w:r>
      <w:bookmarkEnd w:id="146"/>
    </w:p>
    <w:p w:rsidR="001D59CD" w:rsidRPr="002A41AB" w:rsidRDefault="006805A0">
      <w:pPr>
        <w:pStyle w:val="afffffffff4"/>
        <w:rPr>
          <w:lang w:eastAsia="zh"/>
        </w:rPr>
      </w:pPr>
      <w:r w:rsidRPr="002A41AB">
        <w:rPr>
          <w:rFonts w:hint="eastAsia"/>
        </w:rPr>
        <w:t>应按</w:t>
      </w:r>
      <w:r w:rsidRPr="002A41AB">
        <w:rPr>
          <w:rFonts w:hint="eastAsia"/>
          <w:lang w:eastAsia="zh"/>
        </w:rPr>
        <w:t>附录F</w:t>
      </w:r>
      <w:r w:rsidRPr="002A41AB">
        <w:rPr>
          <w:rFonts w:hint="eastAsia"/>
        </w:rPr>
        <w:t>签订的内容对进站客运车辆经营者进行应班管理，要求客运车辆在发班前30分钟内进入指定的发车位候客、等待发车(流水班车和旅客高峰期除外)。</w:t>
      </w:r>
    </w:p>
    <w:p w:rsidR="001D59CD" w:rsidRDefault="006805A0">
      <w:pPr>
        <w:pStyle w:val="afffffffff4"/>
        <w:rPr>
          <w:color w:val="000000"/>
          <w:lang w:eastAsia="zh"/>
        </w:rPr>
      </w:pPr>
      <w:r w:rsidRPr="002A41AB">
        <w:rPr>
          <w:rFonts w:hint="eastAsia"/>
        </w:rPr>
        <w:t>应与所有进站客运车辆所属企业建立“客车营运调度情况信息”沟通反馈制度，对非正常应班、脱班、停班的客运车辆，及时通报车辆所属客</w:t>
      </w:r>
      <w:r>
        <w:rPr>
          <w:rFonts w:hint="eastAsia"/>
          <w:color w:val="000000"/>
        </w:rPr>
        <w:t>运企业，协助客运企业查明原因及去向。</w:t>
      </w:r>
      <w:r>
        <w:rPr>
          <w:rFonts w:hint="eastAsia"/>
          <w:color w:val="000000"/>
          <w:lang w:eastAsia="zh"/>
        </w:rPr>
        <w:t>对无故停班达7日以上的进站班车，客运站经营者应当报告当地交通运输主管部门。</w:t>
      </w:r>
    </w:p>
    <w:p w:rsidR="001D59CD" w:rsidRDefault="006805A0">
      <w:pPr>
        <w:pStyle w:val="afffffffff4"/>
      </w:pPr>
      <w:r>
        <w:rPr>
          <w:rFonts w:hint="eastAsia"/>
        </w:rPr>
        <w:t>车场管理员应指挥客运车辆有序进出站场。客运经营者应服从车场管理员的指挥，做好发班前的各项准备工作，按指定位置在</w:t>
      </w:r>
      <w:r>
        <w:t>停车区</w:t>
      </w:r>
      <w:r>
        <w:rPr>
          <w:rFonts w:hint="eastAsia"/>
        </w:rPr>
        <w:t>待班、发车区候客。</w:t>
      </w:r>
    </w:p>
    <w:p w:rsidR="001D59CD" w:rsidRPr="002A41AB" w:rsidRDefault="006805A0">
      <w:pPr>
        <w:pStyle w:val="affd"/>
        <w:spacing w:before="156" w:after="156"/>
      </w:pPr>
      <w:bookmarkStart w:id="147" w:name="_Toc187417191"/>
      <w:r w:rsidRPr="002A41AB">
        <w:rPr>
          <w:rFonts w:hint="eastAsia"/>
          <w:lang w:eastAsia="zh"/>
        </w:rPr>
        <w:t>车辆出站服务</w:t>
      </w:r>
      <w:bookmarkEnd w:id="147"/>
    </w:p>
    <w:p w:rsidR="001D59CD" w:rsidRPr="002A41AB" w:rsidRDefault="006805A0">
      <w:pPr>
        <w:pStyle w:val="afffffffff4"/>
      </w:pPr>
      <w:r w:rsidRPr="002A41AB">
        <w:rPr>
          <w:rFonts w:hint="eastAsia"/>
        </w:rPr>
        <w:t>应按时打印结算凭证，</w:t>
      </w:r>
      <w:r w:rsidRPr="002A41AB">
        <w:rPr>
          <w:rFonts w:hint="eastAsia"/>
          <w:lang w:eastAsia="zh"/>
        </w:rPr>
        <w:t>出站</w:t>
      </w:r>
      <w:r w:rsidRPr="002A41AB">
        <w:rPr>
          <w:rFonts w:hint="eastAsia"/>
        </w:rPr>
        <w:t>员应上车清点人数</w:t>
      </w:r>
      <w:r w:rsidRPr="002A41AB">
        <w:rPr>
          <w:rFonts w:hint="eastAsia"/>
          <w:lang w:eastAsia="zh"/>
        </w:rPr>
        <w:t>，检查乘客是否系安全带，车辆消防、安全设施是否齐全完好</w:t>
      </w:r>
      <w:r w:rsidRPr="002A41AB">
        <w:rPr>
          <w:rFonts w:hint="eastAsia"/>
        </w:rPr>
        <w:t xml:space="preserve">，禁止客运车辆超载出站。当客票有误时应及时与值班站长联系处理。 </w:t>
      </w:r>
    </w:p>
    <w:p w:rsidR="001D59CD" w:rsidRPr="002A41AB" w:rsidRDefault="006805A0">
      <w:pPr>
        <w:pStyle w:val="afffffffff4"/>
      </w:pPr>
      <w:r w:rsidRPr="002A41AB">
        <w:rPr>
          <w:rFonts w:hint="eastAsia"/>
          <w:lang w:eastAsia="zh"/>
        </w:rPr>
        <w:t>出站员</w:t>
      </w:r>
      <w:r w:rsidRPr="002A41AB">
        <w:rPr>
          <w:rFonts w:hint="eastAsia"/>
        </w:rPr>
        <w:t>应与驾乘人员办好交接手续，督促驾驶员、车辆乘务员向旅客进行安全告知</w:t>
      </w:r>
      <w:r w:rsidR="00844C88" w:rsidRPr="002A41AB">
        <w:rPr>
          <w:rFonts w:hint="eastAsia"/>
        </w:rPr>
        <w:t>，</w:t>
      </w:r>
      <w:r w:rsidRPr="002A41AB">
        <w:rPr>
          <w:rFonts w:hint="eastAsia"/>
        </w:rPr>
        <w:t>相关示例见附录</w:t>
      </w:r>
      <w:r w:rsidR="00844C88" w:rsidRPr="002A41AB">
        <w:t>G</w:t>
      </w:r>
      <w:r w:rsidRPr="002A41AB">
        <w:rPr>
          <w:rFonts w:hint="eastAsia"/>
        </w:rPr>
        <w:t>。车辆检查合格后持发车旗按规定的程序指挥发车，保证正点发车，礼貌送车。</w:t>
      </w:r>
    </w:p>
    <w:p w:rsidR="001D59CD" w:rsidRDefault="006805A0">
      <w:pPr>
        <w:pStyle w:val="affd"/>
        <w:spacing w:before="156" w:after="156"/>
      </w:pPr>
      <w:bookmarkStart w:id="148" w:name="_Toc159403222"/>
      <w:bookmarkStart w:id="149" w:name="_Toc159403111"/>
      <w:bookmarkStart w:id="150" w:name="_Toc161649151"/>
      <w:bookmarkStart w:id="151" w:name="_Toc155773056"/>
      <w:bookmarkStart w:id="152" w:name="_Toc181259074"/>
      <w:bookmarkStart w:id="153" w:name="_Toc1417869365"/>
      <w:bookmarkStart w:id="154" w:name="_Toc187417192"/>
      <w:r>
        <w:rPr>
          <w:rFonts w:hint="eastAsia"/>
          <w:lang w:eastAsia="zh"/>
        </w:rPr>
        <w:t>运</w:t>
      </w:r>
      <w:r>
        <w:rPr>
          <w:rFonts w:hint="eastAsia"/>
        </w:rPr>
        <w:t>营服务</w:t>
      </w:r>
      <w:bookmarkEnd w:id="148"/>
      <w:bookmarkEnd w:id="149"/>
      <w:bookmarkEnd w:id="150"/>
      <w:bookmarkEnd w:id="151"/>
      <w:bookmarkEnd w:id="152"/>
      <w:bookmarkEnd w:id="153"/>
      <w:bookmarkEnd w:id="154"/>
    </w:p>
    <w:p w:rsidR="001D59CD" w:rsidRPr="00844C88" w:rsidRDefault="006805A0">
      <w:pPr>
        <w:pStyle w:val="afffffffff4"/>
      </w:pPr>
      <w:r>
        <w:rPr>
          <w:rFonts w:hint="eastAsia"/>
        </w:rPr>
        <w:t>应建立科学合理的车辆调度排班制度，按核定的线路、沿途停靠站点、车型、票价、班次、发车时间编制运行作业计划，按计划报班、调度和管理。在客流高峰期，应按照行业</w:t>
      </w:r>
      <w:r>
        <w:rPr>
          <w:rFonts w:hint="eastAsia"/>
        </w:rPr>
        <w:lastRenderedPageBreak/>
        <w:t>管理有关规定安排车辆</w:t>
      </w:r>
      <w:r w:rsidRPr="00844C88">
        <w:rPr>
          <w:rFonts w:hint="eastAsia"/>
        </w:rPr>
        <w:t>加班、包车。如遇到防汛、抢险、救灾、反恐、战备等重大事件，应</w:t>
      </w:r>
      <w:r w:rsidRPr="00844C88">
        <w:t>配合</w:t>
      </w:r>
      <w:r w:rsidRPr="00844C88">
        <w:rPr>
          <w:rFonts w:hint="eastAsia"/>
        </w:rPr>
        <w:t>政府</w:t>
      </w:r>
      <w:r w:rsidRPr="00844C88">
        <w:t>工作</w:t>
      </w:r>
      <w:r w:rsidRPr="00844C88">
        <w:rPr>
          <w:rFonts w:hint="eastAsia"/>
        </w:rPr>
        <w:t>。</w:t>
      </w:r>
    </w:p>
    <w:p w:rsidR="001D59CD" w:rsidRPr="00844C88" w:rsidRDefault="006805A0">
      <w:pPr>
        <w:pStyle w:val="afffffffff4"/>
      </w:pPr>
      <w:r w:rsidRPr="00844C88">
        <w:rPr>
          <w:rFonts w:hint="eastAsia"/>
        </w:rPr>
        <w:t>应对进站客流及潜在客源进行市场调查与分析，并根据旅客的需要及时调整发车时间，更新车辆类型。</w:t>
      </w:r>
    </w:p>
    <w:p w:rsidR="001D59CD" w:rsidRPr="00844C88" w:rsidRDefault="006805A0">
      <w:pPr>
        <w:pStyle w:val="afffffffff4"/>
      </w:pPr>
      <w:r w:rsidRPr="00844C88">
        <w:rPr>
          <w:rFonts w:hint="eastAsia"/>
        </w:rPr>
        <w:t>应为进站客运车辆经营者有效地组织客源。</w:t>
      </w:r>
    </w:p>
    <w:p w:rsidR="001D59CD" w:rsidRDefault="006805A0">
      <w:pPr>
        <w:pStyle w:val="afffffffff4"/>
      </w:pPr>
      <w:r>
        <w:rPr>
          <w:rFonts w:hint="eastAsia"/>
        </w:rPr>
        <w:t>应制定合理、便捷的运费结算制度，及时和进站客运车辆经营者进行结算，不得拖欠运费。</w:t>
      </w:r>
    </w:p>
    <w:p w:rsidR="001D59CD" w:rsidRDefault="006805A0">
      <w:pPr>
        <w:pStyle w:val="affd"/>
        <w:spacing w:before="156" w:after="156"/>
      </w:pPr>
      <w:bookmarkStart w:id="155" w:name="_Toc159403112"/>
      <w:bookmarkStart w:id="156" w:name="_Toc1116063311"/>
      <w:bookmarkStart w:id="157" w:name="_Toc181259075"/>
      <w:bookmarkStart w:id="158" w:name="_Toc159403223"/>
      <w:bookmarkStart w:id="159" w:name="_Toc155773057"/>
      <w:bookmarkStart w:id="160" w:name="_Toc161649152"/>
      <w:bookmarkStart w:id="161" w:name="_Toc187417193"/>
      <w:r>
        <w:rPr>
          <w:rFonts w:hint="eastAsia"/>
        </w:rPr>
        <w:t>辅助服务</w:t>
      </w:r>
      <w:bookmarkEnd w:id="155"/>
      <w:bookmarkEnd w:id="156"/>
      <w:bookmarkEnd w:id="157"/>
      <w:bookmarkEnd w:id="158"/>
      <w:bookmarkEnd w:id="159"/>
      <w:bookmarkEnd w:id="160"/>
      <w:bookmarkEnd w:id="161"/>
    </w:p>
    <w:p w:rsidR="001D59CD" w:rsidRDefault="006805A0">
      <w:pPr>
        <w:pStyle w:val="afffffffff4"/>
      </w:pPr>
      <w:r>
        <w:rPr>
          <w:rFonts w:hint="eastAsia"/>
        </w:rPr>
        <w:t>应提供车辆清洁、消毒、维修、检测等生产辅助服务</w:t>
      </w:r>
      <w:r>
        <w:rPr>
          <w:rFonts w:hint="eastAsia"/>
          <w:color w:val="000000"/>
        </w:rPr>
        <w:t>。</w:t>
      </w:r>
    </w:p>
    <w:p w:rsidR="001D59CD" w:rsidRDefault="006805A0">
      <w:pPr>
        <w:pStyle w:val="afffffffff4"/>
      </w:pPr>
      <w:r>
        <w:rPr>
          <w:rFonts w:hint="eastAsia"/>
        </w:rPr>
        <w:t>辅助服务应取得相关的经营资质，达到相关行业的服务标准、卫生标准和技术标准，并按有关规定合理收费。</w:t>
      </w:r>
    </w:p>
    <w:p w:rsidR="001D59CD" w:rsidRDefault="006805A0">
      <w:pPr>
        <w:pStyle w:val="afffffffff4"/>
      </w:pPr>
      <w:r>
        <w:rPr>
          <w:rFonts w:hint="eastAsia"/>
        </w:rPr>
        <w:t>辅助服务不应影响客运站正常运营服务流程以及封闭式管理要求。</w:t>
      </w:r>
    </w:p>
    <w:p w:rsidR="001D59CD" w:rsidRDefault="006805A0">
      <w:pPr>
        <w:pStyle w:val="afffffffff4"/>
      </w:pPr>
      <w:r>
        <w:rPr>
          <w:rFonts w:hint="eastAsia"/>
        </w:rPr>
        <w:t>应为驾乘人员提供良好的休息环境。</w:t>
      </w:r>
    </w:p>
    <w:p w:rsidR="001D59CD" w:rsidRDefault="006805A0">
      <w:pPr>
        <w:pStyle w:val="afffffffff4"/>
      </w:pPr>
      <w:r>
        <w:t>可</w:t>
      </w:r>
      <w:r>
        <w:rPr>
          <w:rFonts w:hint="eastAsia"/>
        </w:rPr>
        <w:t>为道路运输管理机构驻站提供办公条件。</w:t>
      </w:r>
    </w:p>
    <w:p w:rsidR="001D59CD" w:rsidRDefault="006805A0">
      <w:pPr>
        <w:pStyle w:val="affc"/>
        <w:spacing w:before="312" w:after="312"/>
        <w:rPr>
          <w:color w:val="000000"/>
        </w:rPr>
      </w:pPr>
      <w:bookmarkStart w:id="162" w:name="_Toc2122607915"/>
      <w:bookmarkStart w:id="163" w:name="_Toc161649153"/>
      <w:bookmarkStart w:id="164" w:name="_Toc159403118"/>
      <w:bookmarkStart w:id="165" w:name="_Toc181259076"/>
      <w:bookmarkStart w:id="166" w:name="_Toc155773063"/>
      <w:bookmarkStart w:id="167" w:name="_Toc159403229"/>
      <w:bookmarkStart w:id="168" w:name="_Toc187417194"/>
      <w:r>
        <w:rPr>
          <w:rFonts w:hint="eastAsia"/>
          <w:color w:val="000000"/>
        </w:rPr>
        <w:t>站场服务</w:t>
      </w:r>
      <w:bookmarkEnd w:id="162"/>
      <w:bookmarkEnd w:id="163"/>
      <w:bookmarkEnd w:id="164"/>
      <w:bookmarkEnd w:id="165"/>
      <w:bookmarkEnd w:id="166"/>
      <w:bookmarkEnd w:id="167"/>
      <w:bookmarkEnd w:id="168"/>
    </w:p>
    <w:p w:rsidR="001D59CD" w:rsidRDefault="006805A0">
      <w:pPr>
        <w:pStyle w:val="affd"/>
        <w:spacing w:before="156" w:after="156"/>
        <w:rPr>
          <w:color w:val="000000"/>
        </w:rPr>
      </w:pPr>
      <w:bookmarkStart w:id="169" w:name="_Toc159403119"/>
      <w:bookmarkStart w:id="170" w:name="_Toc159403230"/>
      <w:bookmarkStart w:id="171" w:name="_Toc161649154"/>
      <w:bookmarkStart w:id="172" w:name="_Toc181259077"/>
      <w:bookmarkStart w:id="173" w:name="_Toc155773064"/>
      <w:bookmarkStart w:id="174" w:name="_Toc186006272"/>
      <w:bookmarkStart w:id="175" w:name="_Toc187417195"/>
      <w:r>
        <w:rPr>
          <w:rFonts w:hint="eastAsia"/>
          <w:color w:val="000000"/>
        </w:rPr>
        <w:t>站容站貌</w:t>
      </w:r>
      <w:bookmarkEnd w:id="169"/>
      <w:bookmarkEnd w:id="170"/>
      <w:bookmarkEnd w:id="171"/>
      <w:bookmarkEnd w:id="172"/>
      <w:bookmarkEnd w:id="173"/>
      <w:bookmarkEnd w:id="174"/>
      <w:bookmarkEnd w:id="175"/>
    </w:p>
    <w:p w:rsidR="001D59CD" w:rsidRDefault="006805A0">
      <w:pPr>
        <w:pStyle w:val="afffffffff4"/>
        <w:rPr>
          <w:color w:val="000000"/>
        </w:rPr>
      </w:pPr>
      <w:r>
        <w:rPr>
          <w:rFonts w:hint="eastAsia"/>
          <w:color w:val="000000"/>
        </w:rPr>
        <w:t>室外立面应保持整洁，定期清洁，站房站名突出醒目</w:t>
      </w:r>
      <w:r>
        <w:rPr>
          <w:rFonts w:hint="eastAsia"/>
          <w:color w:val="000000"/>
          <w:lang w:eastAsia="zh"/>
        </w:rPr>
        <w:t>。</w:t>
      </w:r>
    </w:p>
    <w:p w:rsidR="001D59CD" w:rsidRDefault="006805A0">
      <w:pPr>
        <w:pStyle w:val="afffffffff4"/>
        <w:rPr>
          <w:color w:val="000000"/>
        </w:rPr>
      </w:pPr>
      <w:r>
        <w:rPr>
          <w:rFonts w:hint="eastAsia"/>
          <w:color w:val="000000"/>
        </w:rPr>
        <w:t>室内设施</w:t>
      </w:r>
      <w:r>
        <w:rPr>
          <w:rFonts w:hint="eastAsia"/>
          <w:color w:val="000000"/>
          <w:lang w:eastAsia="zh"/>
        </w:rPr>
        <w:t>应</w:t>
      </w:r>
      <w:r>
        <w:rPr>
          <w:rFonts w:hint="eastAsia"/>
          <w:color w:val="000000"/>
        </w:rPr>
        <w:t>齐全</w:t>
      </w:r>
      <w:r>
        <w:rPr>
          <w:rFonts w:hint="eastAsia"/>
          <w:color w:val="000000"/>
          <w:lang w:eastAsia="zh"/>
        </w:rPr>
        <w:t>完备</w:t>
      </w:r>
      <w:r>
        <w:rPr>
          <w:rFonts w:hint="eastAsia"/>
          <w:color w:val="000000"/>
        </w:rPr>
        <w:t>、采光通风良好。</w:t>
      </w:r>
    </w:p>
    <w:p w:rsidR="001D59CD" w:rsidRDefault="006805A0">
      <w:pPr>
        <w:pStyle w:val="afffffffff4"/>
        <w:rPr>
          <w:color w:val="000000"/>
        </w:rPr>
      </w:pPr>
      <w:r>
        <w:rPr>
          <w:rFonts w:hint="eastAsia"/>
          <w:color w:val="000000"/>
        </w:rPr>
        <w:t>卫生间</w:t>
      </w:r>
      <w:r>
        <w:rPr>
          <w:rFonts w:hint="eastAsia"/>
          <w:color w:val="000000"/>
          <w:lang w:eastAsia="zh"/>
        </w:rPr>
        <w:t>应保持</w:t>
      </w:r>
      <w:r>
        <w:rPr>
          <w:rFonts w:hint="eastAsia"/>
          <w:color w:val="000000"/>
        </w:rPr>
        <w:t>干净无异味、地面无积水、洁具齐全。</w:t>
      </w:r>
    </w:p>
    <w:p w:rsidR="001D59CD" w:rsidRDefault="006805A0">
      <w:pPr>
        <w:pStyle w:val="afffffffff4"/>
        <w:rPr>
          <w:color w:val="000000"/>
        </w:rPr>
      </w:pPr>
      <w:r>
        <w:rPr>
          <w:rFonts w:hint="eastAsia"/>
          <w:color w:val="000000"/>
          <w:lang w:eastAsia="zh"/>
        </w:rPr>
        <w:t>停车</w:t>
      </w:r>
      <w:r>
        <w:rPr>
          <w:rFonts w:hint="eastAsia"/>
          <w:color w:val="000000"/>
        </w:rPr>
        <w:t>车坪</w:t>
      </w:r>
      <w:r>
        <w:rPr>
          <w:rFonts w:hint="eastAsia"/>
          <w:color w:val="000000"/>
          <w:lang w:eastAsia="zh"/>
        </w:rPr>
        <w:t>与道路</w:t>
      </w:r>
      <w:r>
        <w:rPr>
          <w:rFonts w:hint="eastAsia"/>
          <w:color w:val="000000"/>
        </w:rPr>
        <w:t>地面</w:t>
      </w:r>
      <w:r>
        <w:rPr>
          <w:rFonts w:hint="eastAsia"/>
          <w:color w:val="000000"/>
          <w:lang w:eastAsia="zh"/>
        </w:rPr>
        <w:t>应保持</w:t>
      </w:r>
      <w:r>
        <w:rPr>
          <w:rFonts w:hint="eastAsia"/>
          <w:color w:val="000000"/>
        </w:rPr>
        <w:t>整洁平整</w:t>
      </w:r>
      <w:r>
        <w:rPr>
          <w:rFonts w:hint="eastAsia"/>
          <w:color w:val="000000"/>
          <w:lang w:eastAsia="zh"/>
        </w:rPr>
        <w:t>、</w:t>
      </w:r>
      <w:r>
        <w:rPr>
          <w:rFonts w:hint="eastAsia"/>
          <w:color w:val="000000"/>
        </w:rPr>
        <w:t>排水通畅。</w:t>
      </w:r>
    </w:p>
    <w:p w:rsidR="001D59CD" w:rsidRDefault="006805A0">
      <w:pPr>
        <w:pStyle w:val="affd"/>
        <w:spacing w:before="156" w:after="156"/>
        <w:rPr>
          <w:color w:val="000000"/>
        </w:rPr>
      </w:pPr>
      <w:bookmarkStart w:id="176" w:name="_Toc369849913"/>
      <w:bookmarkStart w:id="177" w:name="_Toc161649155"/>
      <w:bookmarkStart w:id="178" w:name="_Toc159403121"/>
      <w:bookmarkStart w:id="179" w:name="_Toc159403232"/>
      <w:bookmarkStart w:id="180" w:name="_Toc155773066"/>
      <w:bookmarkStart w:id="181" w:name="_Toc181259078"/>
      <w:bookmarkStart w:id="182" w:name="_Toc187417196"/>
      <w:r>
        <w:rPr>
          <w:rFonts w:hint="eastAsia"/>
          <w:color w:val="000000"/>
        </w:rPr>
        <w:lastRenderedPageBreak/>
        <w:t>环境保护</w:t>
      </w:r>
      <w:bookmarkEnd w:id="176"/>
      <w:bookmarkEnd w:id="177"/>
      <w:bookmarkEnd w:id="178"/>
      <w:bookmarkEnd w:id="179"/>
      <w:bookmarkEnd w:id="180"/>
      <w:bookmarkEnd w:id="181"/>
      <w:bookmarkEnd w:id="182"/>
    </w:p>
    <w:p w:rsidR="001D59CD" w:rsidRDefault="006805A0">
      <w:pPr>
        <w:pStyle w:val="afffffffff4"/>
        <w:rPr>
          <w:color w:val="000000"/>
        </w:rPr>
      </w:pPr>
      <w:r>
        <w:rPr>
          <w:rFonts w:hint="eastAsia"/>
          <w:color w:val="000000"/>
          <w:lang w:eastAsia="zh"/>
        </w:rPr>
        <w:t>应定期检查雨、污水</w:t>
      </w:r>
      <w:r>
        <w:rPr>
          <w:rFonts w:hint="eastAsia"/>
          <w:color w:val="000000"/>
        </w:rPr>
        <w:t>处理</w:t>
      </w:r>
      <w:r>
        <w:rPr>
          <w:rFonts w:hint="eastAsia"/>
          <w:color w:val="000000"/>
          <w:lang w:eastAsia="zh"/>
        </w:rPr>
        <w:t>设施设备，保持运行正常，</w:t>
      </w:r>
      <w:r>
        <w:rPr>
          <w:rFonts w:hint="eastAsia"/>
          <w:color w:val="000000"/>
        </w:rPr>
        <w:t>按照环保要求达标排放。</w:t>
      </w:r>
    </w:p>
    <w:p w:rsidR="001D59CD" w:rsidRDefault="006805A0">
      <w:pPr>
        <w:pStyle w:val="afffffffff4"/>
        <w:rPr>
          <w:color w:val="000000"/>
        </w:rPr>
      </w:pPr>
      <w:r>
        <w:rPr>
          <w:rFonts w:hint="eastAsia"/>
          <w:color w:val="000000"/>
          <w:lang w:eastAsia="zh"/>
        </w:rPr>
        <w:t>应实行垃圾分类制度，每日清理客运站垃圾，垃圾储运密闭化。</w:t>
      </w:r>
    </w:p>
    <w:p w:rsidR="001D59CD" w:rsidRDefault="002A41AB">
      <w:pPr>
        <w:pStyle w:val="afffffffff4"/>
        <w:rPr>
          <w:color w:val="000000"/>
        </w:rPr>
      </w:pPr>
      <w:r>
        <w:rPr>
          <w:rFonts w:hint="eastAsia"/>
          <w:color w:val="000000"/>
        </w:rPr>
        <w:t>应</w:t>
      </w:r>
      <w:r w:rsidR="006805A0">
        <w:rPr>
          <w:rFonts w:hint="eastAsia"/>
          <w:color w:val="000000"/>
        </w:rPr>
        <w:t>对站内噪声的污染源采取相应的措施予以控制，</w:t>
      </w:r>
      <w:r w:rsidR="006805A0">
        <w:rPr>
          <w:color w:val="000000"/>
        </w:rPr>
        <w:t>停车区</w:t>
      </w:r>
      <w:r w:rsidR="006805A0">
        <w:rPr>
          <w:rFonts w:hint="eastAsia"/>
          <w:color w:val="000000"/>
        </w:rPr>
        <w:t>周边可种植乔木等植物</w:t>
      </w:r>
      <w:r w:rsidR="006805A0">
        <w:rPr>
          <w:rFonts w:hint="eastAsia"/>
          <w:color w:val="000000"/>
          <w:lang w:eastAsia="zh"/>
        </w:rPr>
        <w:t>降低</w:t>
      </w:r>
      <w:r w:rsidR="006805A0">
        <w:rPr>
          <w:rFonts w:hint="eastAsia"/>
          <w:color w:val="000000"/>
        </w:rPr>
        <w:t>噪音。</w:t>
      </w:r>
    </w:p>
    <w:p w:rsidR="001D59CD" w:rsidRDefault="006805A0">
      <w:pPr>
        <w:pStyle w:val="afffffffff4"/>
        <w:rPr>
          <w:color w:val="000000"/>
        </w:rPr>
      </w:pPr>
      <w:r>
        <w:rPr>
          <w:rFonts w:hint="eastAsia"/>
          <w:color w:val="000000"/>
          <w:lang w:eastAsia="zh"/>
        </w:rPr>
        <w:t>应</w:t>
      </w:r>
      <w:r>
        <w:rPr>
          <w:rFonts w:hint="eastAsia"/>
          <w:color w:val="000000"/>
        </w:rPr>
        <w:t>采取</w:t>
      </w:r>
      <w:r>
        <w:rPr>
          <w:rFonts w:hint="eastAsia"/>
          <w:color w:val="000000"/>
          <w:lang w:eastAsia="zh"/>
        </w:rPr>
        <w:t>相应</w:t>
      </w:r>
      <w:r>
        <w:rPr>
          <w:rFonts w:hint="eastAsia"/>
          <w:color w:val="000000"/>
        </w:rPr>
        <w:t>措施减少光环境污染，避免光污染对行车安全产生影响。</w:t>
      </w:r>
    </w:p>
    <w:p w:rsidR="001D59CD" w:rsidRDefault="006805A0">
      <w:pPr>
        <w:pStyle w:val="afffffffff4"/>
        <w:rPr>
          <w:color w:val="000000"/>
        </w:rPr>
      </w:pPr>
      <w:r>
        <w:rPr>
          <w:rFonts w:hint="eastAsia"/>
          <w:color w:val="000000"/>
          <w:lang w:eastAsia="zh"/>
        </w:rPr>
        <w:t>室内空气质量及温湿度管理，应执行GB/T 18883 ，保持空气清新。</w:t>
      </w:r>
    </w:p>
    <w:p w:rsidR="001D59CD" w:rsidRDefault="006805A0">
      <w:pPr>
        <w:pStyle w:val="affd"/>
        <w:spacing w:before="156" w:after="156"/>
        <w:rPr>
          <w:color w:val="000000"/>
        </w:rPr>
      </w:pPr>
      <w:bookmarkStart w:id="183" w:name="_Toc161649156"/>
      <w:bookmarkStart w:id="184" w:name="_Toc181259079"/>
      <w:bookmarkStart w:id="185" w:name="_Toc155773067"/>
      <w:bookmarkStart w:id="186" w:name="_Toc159403122"/>
      <w:bookmarkStart w:id="187" w:name="_Toc159403233"/>
      <w:bookmarkStart w:id="188" w:name="_Toc550316688"/>
      <w:bookmarkStart w:id="189" w:name="_Toc187417197"/>
      <w:r>
        <w:rPr>
          <w:rFonts w:hint="eastAsia"/>
          <w:color w:val="000000"/>
        </w:rPr>
        <w:t>标识服务</w:t>
      </w:r>
      <w:bookmarkEnd w:id="183"/>
      <w:bookmarkEnd w:id="184"/>
      <w:bookmarkEnd w:id="185"/>
      <w:bookmarkEnd w:id="186"/>
      <w:bookmarkEnd w:id="187"/>
      <w:bookmarkEnd w:id="188"/>
      <w:bookmarkEnd w:id="189"/>
    </w:p>
    <w:p w:rsidR="001D59CD" w:rsidRDefault="006805A0">
      <w:pPr>
        <w:pStyle w:val="afffffffff4"/>
        <w:rPr>
          <w:color w:val="000000"/>
        </w:rPr>
      </w:pPr>
      <w:r>
        <w:rPr>
          <w:rFonts w:hint="eastAsia"/>
          <w:color w:val="000000"/>
        </w:rPr>
        <w:t>标识</w:t>
      </w:r>
      <w:r>
        <w:rPr>
          <w:rFonts w:hint="eastAsia"/>
          <w:color w:val="000000"/>
          <w:lang w:eastAsia="zh"/>
        </w:rPr>
        <w:t>系统的管理维护</w:t>
      </w:r>
      <w:r>
        <w:rPr>
          <w:rFonts w:hint="eastAsia"/>
          <w:color w:val="000000"/>
        </w:rPr>
        <w:t>应符合</w:t>
      </w:r>
      <w:r>
        <w:rPr>
          <w:rFonts w:hint="eastAsia"/>
          <w:color w:val="000000"/>
          <w:lang w:eastAsia="zh"/>
        </w:rPr>
        <w:t>GB/T 10001（所有部分）、</w:t>
      </w:r>
      <w:r>
        <w:rPr>
          <w:rFonts w:hint="eastAsia"/>
          <w:color w:val="000000"/>
        </w:rPr>
        <w:t>GB/T 51223</w:t>
      </w:r>
      <w:r>
        <w:rPr>
          <w:rFonts w:hint="eastAsia"/>
          <w:color w:val="000000"/>
          <w:lang w:eastAsia="zh"/>
        </w:rPr>
        <w:t>、GB 5768、JT/T 471</w:t>
      </w:r>
      <w:r>
        <w:rPr>
          <w:rFonts w:hint="eastAsia"/>
          <w:color w:val="000000"/>
        </w:rPr>
        <w:t>的要求。</w:t>
      </w:r>
    </w:p>
    <w:p w:rsidR="001D59CD" w:rsidRDefault="006805A0">
      <w:pPr>
        <w:pStyle w:val="afffffffff4"/>
        <w:rPr>
          <w:color w:val="000000"/>
        </w:rPr>
      </w:pPr>
      <w:r>
        <w:rPr>
          <w:rFonts w:hint="eastAsia"/>
          <w:color w:val="000000"/>
        </w:rPr>
        <w:t>标识应</w:t>
      </w:r>
      <w:r>
        <w:rPr>
          <w:rFonts w:hint="eastAsia"/>
          <w:color w:val="000000"/>
          <w:lang w:eastAsia="zh"/>
        </w:rPr>
        <w:t>按照相关要求</w:t>
      </w:r>
      <w:r>
        <w:rPr>
          <w:rFonts w:hint="eastAsia"/>
          <w:color w:val="000000"/>
        </w:rPr>
        <w:t>定期维护、清理、更新，确保信息导向合理准确。</w:t>
      </w:r>
    </w:p>
    <w:p w:rsidR="001D59CD" w:rsidRDefault="006805A0">
      <w:pPr>
        <w:pStyle w:val="afffffffff4"/>
        <w:rPr>
          <w:color w:val="000000"/>
        </w:rPr>
      </w:pPr>
      <w:r>
        <w:rPr>
          <w:rFonts w:hint="eastAsia"/>
          <w:color w:val="000000"/>
          <w:lang w:eastAsia="zh"/>
        </w:rPr>
        <w:t>标识系统应连贯、清晰，当设施损坏或发生紧急情况时，</w:t>
      </w:r>
      <w:r>
        <w:rPr>
          <w:rFonts w:hint="eastAsia"/>
          <w:color w:val="000000"/>
        </w:rPr>
        <w:t>应提供临时指示标识服务。</w:t>
      </w:r>
    </w:p>
    <w:p w:rsidR="001D59CD" w:rsidRDefault="006805A0">
      <w:pPr>
        <w:pStyle w:val="afffffffff4"/>
        <w:rPr>
          <w:color w:val="000000"/>
        </w:rPr>
      </w:pPr>
      <w:r>
        <w:rPr>
          <w:rFonts w:hint="eastAsia"/>
          <w:color w:val="000000"/>
          <w:lang w:eastAsia="zh"/>
        </w:rPr>
        <w:t>在特殊气候天气，应加强对室外标识本体的结构和电气及照明设施进行安全巡检。</w:t>
      </w:r>
    </w:p>
    <w:p w:rsidR="001D59CD" w:rsidRDefault="006805A0">
      <w:pPr>
        <w:pStyle w:val="affc"/>
        <w:spacing w:before="312" w:after="312"/>
      </w:pPr>
      <w:bookmarkStart w:id="190" w:name="_Toc161649157"/>
      <w:bookmarkStart w:id="191" w:name="_Toc1036225796"/>
      <w:bookmarkStart w:id="192" w:name="_Toc159403234"/>
      <w:bookmarkStart w:id="193" w:name="_Toc181259080"/>
      <w:bookmarkStart w:id="194" w:name="_Toc159403123"/>
      <w:bookmarkStart w:id="195" w:name="_Toc155773068"/>
      <w:bookmarkStart w:id="196" w:name="_Toc187417198"/>
      <w:r>
        <w:rPr>
          <w:rFonts w:hint="eastAsia"/>
        </w:rPr>
        <w:t>信息化服务</w:t>
      </w:r>
      <w:bookmarkEnd w:id="190"/>
      <w:bookmarkEnd w:id="191"/>
      <w:bookmarkEnd w:id="192"/>
      <w:bookmarkEnd w:id="193"/>
      <w:bookmarkEnd w:id="194"/>
      <w:bookmarkEnd w:id="195"/>
      <w:bookmarkEnd w:id="196"/>
    </w:p>
    <w:p w:rsidR="001D59CD" w:rsidRDefault="006805A0">
      <w:pPr>
        <w:pStyle w:val="afffffffff1"/>
      </w:pPr>
      <w:r>
        <w:t>智能化集成系统</w:t>
      </w:r>
      <w:r>
        <w:rPr>
          <w:rFonts w:hint="eastAsia"/>
        </w:rPr>
        <w:t>应</w:t>
      </w:r>
      <w:r>
        <w:t>对车辆进出站、车辆安检、调度、排班、售票、检票、行包托运、统计、结算等业务</w:t>
      </w:r>
      <w:r>
        <w:rPr>
          <w:rFonts w:hint="eastAsia"/>
        </w:rPr>
        <w:t>实行标准化流程管理，站内</w:t>
      </w:r>
      <w:r>
        <w:rPr>
          <w:rFonts w:hint="eastAsia"/>
          <w:lang w:eastAsia="zh"/>
        </w:rPr>
        <w:t>外</w:t>
      </w:r>
      <w:r>
        <w:t>相关部门</w:t>
      </w:r>
      <w:r>
        <w:rPr>
          <w:rFonts w:hint="eastAsia"/>
        </w:rPr>
        <w:t>信息共享</w:t>
      </w:r>
      <w:r>
        <w:rPr>
          <w:rFonts w:hint="eastAsia"/>
          <w:lang w:eastAsia="zh"/>
        </w:rPr>
        <w:t>，可与周边客运站及交通枢纽进行信息对接</w:t>
      </w:r>
      <w:r>
        <w:rPr>
          <w:rFonts w:hint="eastAsia"/>
        </w:rPr>
        <w:t>。</w:t>
      </w:r>
    </w:p>
    <w:p w:rsidR="001D59CD" w:rsidRDefault="006805A0">
      <w:pPr>
        <w:pStyle w:val="afffffffff1"/>
      </w:pPr>
      <w:r>
        <w:rPr>
          <w:rFonts w:hint="eastAsia"/>
        </w:rPr>
        <w:t>语音广播系统、导乘信息显示系统</w:t>
      </w:r>
      <w:r>
        <w:rPr>
          <w:rFonts w:hint="eastAsia"/>
          <w:lang w:eastAsia="zh"/>
        </w:rPr>
        <w:t>应</w:t>
      </w:r>
      <w:r>
        <w:rPr>
          <w:rFonts w:hint="eastAsia"/>
        </w:rPr>
        <w:t>实时发布班车时刻、检票等信息。</w:t>
      </w:r>
    </w:p>
    <w:p w:rsidR="001D59CD" w:rsidRDefault="006805A0">
      <w:pPr>
        <w:pStyle w:val="afffffffff1"/>
      </w:pPr>
      <w:r>
        <w:rPr>
          <w:rFonts w:hint="eastAsia"/>
          <w:color w:val="000000"/>
          <w:lang w:eastAsia="zh"/>
        </w:rPr>
        <w:t>应确保</w:t>
      </w:r>
      <w:r>
        <w:rPr>
          <w:rFonts w:hint="eastAsia"/>
          <w:color w:val="000000"/>
        </w:rPr>
        <w:t>电子安全监控设施</w:t>
      </w:r>
      <w:r>
        <w:rPr>
          <w:rFonts w:hint="eastAsia"/>
          <w:color w:val="000000"/>
          <w:lang w:eastAsia="zh"/>
        </w:rPr>
        <w:t>完好有效</w:t>
      </w:r>
      <w:r>
        <w:rPr>
          <w:rFonts w:hint="eastAsia"/>
          <w:color w:val="000000"/>
        </w:rPr>
        <w:t>，在车站运行时间内正常开启</w:t>
      </w:r>
      <w:r>
        <w:rPr>
          <w:rFonts w:hint="eastAsia"/>
          <w:color w:val="000000"/>
          <w:lang w:eastAsia="zh"/>
        </w:rPr>
        <w:t>。</w:t>
      </w:r>
    </w:p>
    <w:p w:rsidR="001D59CD" w:rsidRDefault="006805A0">
      <w:pPr>
        <w:pStyle w:val="afffffffff1"/>
      </w:pPr>
      <w:r>
        <w:rPr>
          <w:rFonts w:hint="eastAsia"/>
        </w:rPr>
        <w:lastRenderedPageBreak/>
        <w:t>应</w:t>
      </w:r>
      <w:r>
        <w:rPr>
          <w:rFonts w:hint="eastAsia"/>
          <w:lang w:eastAsia="zh"/>
        </w:rPr>
        <w:t>在</w:t>
      </w:r>
      <w:r>
        <w:rPr>
          <w:rFonts w:hint="eastAsia"/>
        </w:rPr>
        <w:t>网络平台向社会</w:t>
      </w:r>
      <w:r>
        <w:rPr>
          <w:rFonts w:hint="eastAsia"/>
          <w:lang w:eastAsia="zh"/>
        </w:rPr>
        <w:t>公众</w:t>
      </w:r>
      <w:r>
        <w:rPr>
          <w:rFonts w:hint="eastAsia"/>
        </w:rPr>
        <w:t>发布基础设施信息、客运信息、换乘信息、出行常识、旅客运输规则、行业新闻等动态信息。</w:t>
      </w:r>
      <w:r>
        <w:t>网络平台管理员应及时回复网上咨询及投诉。</w:t>
      </w:r>
    </w:p>
    <w:p w:rsidR="001D59CD" w:rsidRDefault="006805A0">
      <w:pPr>
        <w:pStyle w:val="afffffffff1"/>
      </w:pPr>
      <w:r>
        <w:rPr>
          <w:color w:val="000000"/>
        </w:rPr>
        <w:t>应定期对</w:t>
      </w:r>
      <w:r>
        <w:rPr>
          <w:rFonts w:hint="eastAsia"/>
          <w:color w:val="000000"/>
          <w:lang w:eastAsia="zh"/>
        </w:rPr>
        <w:t>电子信息设施</w:t>
      </w:r>
      <w:r>
        <w:rPr>
          <w:rFonts w:hint="eastAsia"/>
          <w:color w:val="000000"/>
        </w:rPr>
        <w:t>进行管理和维护，确保完好有效</w:t>
      </w:r>
      <w:r>
        <w:rPr>
          <w:rFonts w:hint="eastAsia"/>
          <w:color w:val="000000"/>
          <w:lang w:eastAsia="zh"/>
        </w:rPr>
        <w:t>，并做好检查和维修</w:t>
      </w:r>
      <w:r>
        <w:rPr>
          <w:rFonts w:hint="eastAsia"/>
          <w:color w:val="000000"/>
        </w:rPr>
        <w:t>记录</w:t>
      </w:r>
      <w:r>
        <w:rPr>
          <w:rFonts w:hint="eastAsia"/>
          <w:color w:val="000000"/>
          <w:lang w:eastAsia="zh"/>
        </w:rPr>
        <w:t>。</w:t>
      </w:r>
    </w:p>
    <w:p w:rsidR="001D59CD" w:rsidRDefault="006805A0">
      <w:pPr>
        <w:pStyle w:val="afffffffff1"/>
      </w:pPr>
      <w:r>
        <w:rPr>
          <w:rFonts w:hint="eastAsia"/>
          <w:color w:val="000000"/>
          <w:lang w:eastAsia="zh"/>
        </w:rPr>
        <w:t>可针对延伸服务提供相应的信息化服务，如建立货物运输管理系统、物流信息共享平台、综合交通信息查询平台、电子票务一体化等。</w:t>
      </w:r>
    </w:p>
    <w:p w:rsidR="001D59CD" w:rsidRDefault="006805A0">
      <w:pPr>
        <w:pStyle w:val="affc"/>
        <w:spacing w:before="312" w:after="312"/>
      </w:pPr>
      <w:bookmarkStart w:id="197" w:name="_Toc181259081"/>
      <w:bookmarkStart w:id="198" w:name="_Toc155773069"/>
      <w:bookmarkStart w:id="199" w:name="_Toc161649158"/>
      <w:bookmarkStart w:id="200" w:name="_Toc159403235"/>
      <w:bookmarkStart w:id="201" w:name="_Toc2076427017"/>
      <w:bookmarkStart w:id="202" w:name="_Toc159403124"/>
      <w:bookmarkStart w:id="203" w:name="_Toc187417199"/>
      <w:r>
        <w:rPr>
          <w:rFonts w:hint="eastAsia"/>
        </w:rPr>
        <w:t>安全与应急服务</w:t>
      </w:r>
      <w:bookmarkEnd w:id="197"/>
      <w:bookmarkEnd w:id="198"/>
      <w:bookmarkEnd w:id="199"/>
      <w:bookmarkEnd w:id="200"/>
      <w:bookmarkEnd w:id="201"/>
      <w:bookmarkEnd w:id="202"/>
      <w:bookmarkEnd w:id="203"/>
    </w:p>
    <w:p w:rsidR="001D59CD" w:rsidRDefault="006805A0">
      <w:pPr>
        <w:pStyle w:val="affd"/>
        <w:spacing w:before="156" w:after="156"/>
      </w:pPr>
      <w:bookmarkStart w:id="204" w:name="_Toc159403126"/>
      <w:bookmarkStart w:id="205" w:name="_Toc161649159"/>
      <w:bookmarkStart w:id="206" w:name="_Toc155773071"/>
      <w:bookmarkStart w:id="207" w:name="_Toc159403237"/>
      <w:bookmarkStart w:id="208" w:name="_Toc980469025"/>
      <w:bookmarkStart w:id="209" w:name="_Toc181259082"/>
      <w:bookmarkStart w:id="210" w:name="_Toc187417200"/>
      <w:r>
        <w:rPr>
          <w:rFonts w:hint="eastAsia"/>
          <w:lang w:eastAsia="zh"/>
        </w:rPr>
        <w:t>基本要求</w:t>
      </w:r>
      <w:bookmarkEnd w:id="204"/>
      <w:bookmarkEnd w:id="205"/>
      <w:bookmarkEnd w:id="206"/>
      <w:bookmarkEnd w:id="207"/>
      <w:bookmarkEnd w:id="208"/>
      <w:bookmarkEnd w:id="209"/>
      <w:bookmarkEnd w:id="210"/>
    </w:p>
    <w:p w:rsidR="001D59CD" w:rsidRDefault="006805A0">
      <w:pPr>
        <w:pStyle w:val="afffffffff4"/>
        <w:rPr>
          <w:lang w:eastAsia="zh"/>
        </w:rPr>
      </w:pPr>
      <w:r>
        <w:rPr>
          <w:rFonts w:hint="eastAsia"/>
          <w:lang w:eastAsia="zh"/>
        </w:rPr>
        <w:t>应建立</w:t>
      </w:r>
      <w:r>
        <w:rPr>
          <w:rFonts w:hint="eastAsia"/>
        </w:rPr>
        <w:t>健全</w:t>
      </w:r>
      <w:r>
        <w:rPr>
          <w:rFonts w:hint="eastAsia"/>
          <w:lang w:eastAsia="zh"/>
        </w:rPr>
        <w:t>安全与应急机制、与相关部门的协作联动机制</w:t>
      </w:r>
      <w:r>
        <w:rPr>
          <w:rFonts w:hAnsi="宋体" w:cs="宋体" w:hint="eastAsia"/>
          <w:color w:val="000000"/>
          <w:szCs w:val="21"/>
          <w:lang w:eastAsia="zh"/>
        </w:rPr>
        <w:t>、</w:t>
      </w:r>
      <w:r>
        <w:rPr>
          <w:rFonts w:hAnsi="宋体" w:cs="宋体" w:hint="eastAsia"/>
          <w:color w:val="000000"/>
          <w:szCs w:val="21"/>
        </w:rPr>
        <w:t>重大节假日服务</w:t>
      </w:r>
      <w:r>
        <w:rPr>
          <w:rFonts w:hAnsi="宋体" w:cs="宋体" w:hint="eastAsia"/>
          <w:color w:val="000000"/>
          <w:szCs w:val="21"/>
          <w:lang w:eastAsia="zh"/>
        </w:rPr>
        <w:t>应急机制、换乘</w:t>
      </w:r>
      <w:r>
        <w:rPr>
          <w:rFonts w:hAnsi="宋体" w:cs="宋体" w:hint="eastAsia"/>
          <w:color w:val="000000"/>
          <w:szCs w:val="21"/>
        </w:rPr>
        <w:t>联动机制</w:t>
      </w:r>
      <w:r>
        <w:rPr>
          <w:rFonts w:hint="eastAsia"/>
        </w:rPr>
        <w:t>，明确</w:t>
      </w:r>
      <w:r>
        <w:rPr>
          <w:rFonts w:hint="eastAsia"/>
          <w:lang w:eastAsia="zh"/>
        </w:rPr>
        <w:t>应急响应责任人和各岗位</w:t>
      </w:r>
      <w:r>
        <w:rPr>
          <w:rFonts w:hint="eastAsia"/>
        </w:rPr>
        <w:t>职责管理，制定</w:t>
      </w:r>
      <w:r>
        <w:rPr>
          <w:rFonts w:hint="eastAsia"/>
          <w:lang w:eastAsia="zh"/>
        </w:rPr>
        <w:t>应急处置措施</w:t>
      </w:r>
      <w:r>
        <w:rPr>
          <w:rFonts w:hint="eastAsia"/>
        </w:rPr>
        <w:t>方案</w:t>
      </w:r>
      <w:r>
        <w:rPr>
          <w:rFonts w:hint="eastAsia"/>
          <w:lang w:eastAsia="zh"/>
        </w:rPr>
        <w:t>。</w:t>
      </w:r>
    </w:p>
    <w:p w:rsidR="001D59CD" w:rsidRDefault="006805A0">
      <w:pPr>
        <w:pStyle w:val="afffffffff4"/>
        <w:rPr>
          <w:lang w:eastAsia="zh"/>
        </w:rPr>
      </w:pPr>
      <w:r>
        <w:rPr>
          <w:rFonts w:hint="eastAsia"/>
          <w:lang w:eastAsia="zh"/>
        </w:rPr>
        <w:t>应</w:t>
      </w:r>
      <w:r>
        <w:rPr>
          <w:rFonts w:hint="eastAsia"/>
        </w:rPr>
        <w:t>按照突发公共事件应急体系建设的要求，制定应急预案</w:t>
      </w:r>
      <w:r>
        <w:rPr>
          <w:rFonts w:hint="eastAsia"/>
          <w:lang w:eastAsia="zh"/>
        </w:rPr>
        <w:t>，定期开展应急预案演练，及时修改完善预案，确保紧急情况下旅客和车辆的安全疏散。</w:t>
      </w:r>
    </w:p>
    <w:p w:rsidR="001D59CD" w:rsidRDefault="006805A0">
      <w:pPr>
        <w:pStyle w:val="afffffffff4"/>
        <w:rPr>
          <w:lang w:eastAsia="zh"/>
        </w:rPr>
      </w:pPr>
      <w:r>
        <w:rPr>
          <w:rFonts w:hint="eastAsia"/>
          <w:lang w:eastAsia="zh"/>
        </w:rPr>
        <w:t>发生恶劣气候、火灾、公共卫生事件、治安事件等异常情况时，应立即启动应急预案，向有关部门报告，并配合有关部门的工作。</w:t>
      </w:r>
    </w:p>
    <w:p w:rsidR="001D59CD" w:rsidRDefault="006805A0">
      <w:pPr>
        <w:pStyle w:val="affd"/>
        <w:spacing w:before="156" w:after="156"/>
        <w:rPr>
          <w:lang w:eastAsia="zh"/>
        </w:rPr>
      </w:pPr>
      <w:bookmarkStart w:id="211" w:name="_Toc181259083"/>
      <w:bookmarkStart w:id="212" w:name="_Toc1067472559"/>
      <w:bookmarkStart w:id="213" w:name="_Toc187417201"/>
      <w:r>
        <w:rPr>
          <w:rFonts w:hint="eastAsia"/>
          <w:lang w:eastAsia="zh"/>
        </w:rPr>
        <w:t>安全生产</w:t>
      </w:r>
      <w:bookmarkEnd w:id="211"/>
      <w:bookmarkEnd w:id="212"/>
      <w:bookmarkEnd w:id="213"/>
    </w:p>
    <w:p w:rsidR="001D59CD" w:rsidRDefault="006805A0">
      <w:pPr>
        <w:pStyle w:val="afffffffff4"/>
      </w:pPr>
      <w:r>
        <w:rPr>
          <w:rFonts w:hint="eastAsia"/>
          <w:lang w:eastAsia="zh"/>
        </w:rPr>
        <w:t>应实行全员安全生产责任制度，落实各岗位人员的业务工作职责和安全生产工作职责，制定并落实进站行包安全检查、车辆安全例检和出站检查、危险品查堵等各项安全生产管理制度。</w:t>
      </w:r>
    </w:p>
    <w:p w:rsidR="001D59CD" w:rsidRDefault="006805A0">
      <w:pPr>
        <w:pStyle w:val="afffffffff4"/>
      </w:pPr>
      <w:r>
        <w:rPr>
          <w:rFonts w:hint="eastAsia"/>
        </w:rPr>
        <w:t>应设置安全生产管理机构，或者配备专职安全生产管理人员，建立完善安全生产管理登记台账和档案，妥善</w:t>
      </w:r>
      <w:r>
        <w:t>保存。</w:t>
      </w:r>
    </w:p>
    <w:p w:rsidR="001D59CD" w:rsidRDefault="006805A0">
      <w:pPr>
        <w:pStyle w:val="afffffffff4"/>
      </w:pPr>
      <w:r>
        <w:rPr>
          <w:rFonts w:hint="eastAsia"/>
        </w:rPr>
        <w:t>应</w:t>
      </w:r>
      <w:r>
        <w:rPr>
          <w:rFonts w:hint="eastAsia"/>
          <w:lang w:eastAsia="zh"/>
        </w:rPr>
        <w:t>设立</w:t>
      </w:r>
      <w:r>
        <w:rPr>
          <w:rFonts w:hint="eastAsia"/>
        </w:rPr>
        <w:t>安全例</w:t>
      </w:r>
      <w:r>
        <w:rPr>
          <w:rFonts w:hint="eastAsia"/>
          <w:lang w:eastAsia="zh"/>
        </w:rPr>
        <w:t>检机构</w:t>
      </w:r>
      <w:r>
        <w:rPr>
          <w:rFonts w:hint="eastAsia"/>
        </w:rPr>
        <w:t>，负责安全例检工作的组织实施</w:t>
      </w:r>
      <w:r>
        <w:rPr>
          <w:rFonts w:hint="eastAsia"/>
          <w:lang w:eastAsia="zh"/>
        </w:rPr>
        <w:t>，按日检车辆数配备例检人员</w:t>
      </w:r>
      <w:r>
        <w:t>。</w:t>
      </w:r>
      <w:r>
        <w:rPr>
          <w:rFonts w:hint="eastAsia"/>
        </w:rPr>
        <w:lastRenderedPageBreak/>
        <w:t>宜配置酒精检测仪，对当日应班车辆驾驶员进行随机抽检。</w:t>
      </w:r>
    </w:p>
    <w:p w:rsidR="001D59CD" w:rsidRDefault="006805A0">
      <w:pPr>
        <w:pStyle w:val="afffffffff4"/>
      </w:pPr>
      <w:r>
        <w:rPr>
          <w:rFonts w:hint="eastAsia"/>
        </w:rPr>
        <w:t>应对进出汽车客运站</w:t>
      </w:r>
      <w:r>
        <w:rPr>
          <w:rFonts w:hint="eastAsia"/>
          <w:lang w:eastAsia="zh"/>
        </w:rPr>
        <w:t>候车区和发车区</w:t>
      </w:r>
      <w:r>
        <w:rPr>
          <w:rFonts w:hint="eastAsia"/>
        </w:rPr>
        <w:t>的人员和行李物品、车辆进行检查，确保</w:t>
      </w:r>
      <w:r>
        <w:rPr>
          <w:rFonts w:hint="eastAsia"/>
          <w:lang w:eastAsia="zh"/>
        </w:rPr>
        <w:t>危险品</w:t>
      </w:r>
      <w:proofErr w:type="gramStart"/>
      <w:r>
        <w:rPr>
          <w:rFonts w:hint="eastAsia"/>
          <w:lang w:eastAsia="zh"/>
        </w:rPr>
        <w:t>不</w:t>
      </w:r>
      <w:proofErr w:type="gramEnd"/>
      <w:r>
        <w:rPr>
          <w:rFonts w:hint="eastAsia"/>
          <w:lang w:eastAsia="zh"/>
        </w:rPr>
        <w:t>进站、</w:t>
      </w:r>
      <w:r>
        <w:rPr>
          <w:rFonts w:hint="eastAsia"/>
        </w:rPr>
        <w:t>无关人员</w:t>
      </w:r>
      <w:proofErr w:type="gramStart"/>
      <w:r>
        <w:rPr>
          <w:rFonts w:hint="eastAsia"/>
        </w:rPr>
        <w:t>不</w:t>
      </w:r>
      <w:proofErr w:type="gramEnd"/>
      <w:r>
        <w:rPr>
          <w:rFonts w:hint="eastAsia"/>
        </w:rPr>
        <w:t>进站（发车区）、无关车辆</w:t>
      </w:r>
      <w:proofErr w:type="gramStart"/>
      <w:r>
        <w:rPr>
          <w:rFonts w:hint="eastAsia"/>
        </w:rPr>
        <w:t>不</w:t>
      </w:r>
      <w:proofErr w:type="gramEnd"/>
      <w:r>
        <w:rPr>
          <w:rFonts w:hint="eastAsia"/>
        </w:rPr>
        <w:t>进站</w:t>
      </w:r>
      <w:r>
        <w:rPr>
          <w:rFonts w:hint="eastAsia"/>
          <w:lang w:eastAsia="zh"/>
        </w:rPr>
        <w:t>（发车区）（以下简称“三不进站”）</w:t>
      </w:r>
      <w:r>
        <w:rPr>
          <w:rFonts w:hint="eastAsia"/>
        </w:rPr>
        <w:t>和超载</w:t>
      </w:r>
      <w:r>
        <w:rPr>
          <w:rFonts w:hint="eastAsia"/>
          <w:lang w:eastAsia="zh"/>
        </w:rPr>
        <w:t>或违规装载</w:t>
      </w:r>
      <w:r>
        <w:rPr>
          <w:rFonts w:hint="eastAsia"/>
        </w:rPr>
        <w:t>营运客车不出站、安全例行检查不合格营运客车不出站、旅客未系安全带不出站、驾驶员资格不符合要求不出站、营运客车证件不齐全不出站、出站登记表未经审核签字不出站</w:t>
      </w:r>
      <w:r>
        <w:rPr>
          <w:rFonts w:hint="eastAsia"/>
          <w:lang w:eastAsia="zh"/>
        </w:rPr>
        <w:t>（以下简称“</w:t>
      </w:r>
      <w:r>
        <w:rPr>
          <w:rFonts w:hint="eastAsia"/>
        </w:rPr>
        <w:t>六不出站</w:t>
      </w:r>
      <w:r>
        <w:rPr>
          <w:rFonts w:hint="eastAsia"/>
          <w:lang w:eastAsia="zh"/>
        </w:rPr>
        <w:t>”）</w:t>
      </w:r>
      <w:r>
        <w:rPr>
          <w:rFonts w:hint="eastAsia"/>
        </w:rPr>
        <w:t>，并在车辆进出口设置三</w:t>
      </w:r>
      <w:proofErr w:type="gramStart"/>
      <w:r>
        <w:rPr>
          <w:rFonts w:hint="eastAsia"/>
        </w:rPr>
        <w:t>不</w:t>
      </w:r>
      <w:proofErr w:type="gramEnd"/>
      <w:r>
        <w:rPr>
          <w:rFonts w:hint="eastAsia"/>
        </w:rPr>
        <w:t>进站、六不出站标志牌和限速警示牌。</w:t>
      </w:r>
    </w:p>
    <w:p w:rsidR="001D59CD" w:rsidRDefault="006805A0">
      <w:pPr>
        <w:pStyle w:val="afffffffff4"/>
      </w:pPr>
      <w:r>
        <w:rPr>
          <w:rFonts w:hint="eastAsia"/>
        </w:rPr>
        <w:t>应</w:t>
      </w:r>
      <w:r>
        <w:rPr>
          <w:rFonts w:hint="eastAsia"/>
          <w:lang w:eastAsia="zh"/>
        </w:rPr>
        <w:t>及时向客运经营者反馈安全例检信息并留存安检单据。</w:t>
      </w:r>
    </w:p>
    <w:p w:rsidR="001D59CD" w:rsidRDefault="006805A0">
      <w:pPr>
        <w:pStyle w:val="afffffffff4"/>
      </w:pPr>
      <w:r>
        <w:rPr>
          <w:rFonts w:hint="eastAsia"/>
        </w:rPr>
        <w:t>应与</w:t>
      </w:r>
      <w:r>
        <w:rPr>
          <w:rFonts w:hint="eastAsia"/>
          <w:lang w:eastAsia="zh"/>
        </w:rPr>
        <w:t>客运经营者</w:t>
      </w:r>
      <w:r>
        <w:rPr>
          <w:rFonts w:hint="eastAsia"/>
        </w:rPr>
        <w:t>签订安全责任书，并做好客运经营者、驾乘人员的安全教育。</w:t>
      </w:r>
    </w:p>
    <w:p w:rsidR="001D59CD" w:rsidRDefault="006805A0">
      <w:pPr>
        <w:pStyle w:val="afffffffff4"/>
      </w:pPr>
      <w:r>
        <w:rPr>
          <w:rFonts w:hint="eastAsia"/>
        </w:rPr>
        <w:t>应与</w:t>
      </w:r>
      <w:r>
        <w:rPr>
          <w:rFonts w:hint="eastAsia"/>
          <w:lang w:eastAsia="zh"/>
        </w:rPr>
        <w:t>客运经营者</w:t>
      </w:r>
      <w:r>
        <w:rPr>
          <w:rFonts w:hint="eastAsia"/>
        </w:rPr>
        <w:t>建立客车营运调度情况信息沟通反馈制度，对非正常应班、脱班、停班的客运车辆，客运站应及时通报车辆所属客运企业，协助客运企业查明原因及去向。</w:t>
      </w:r>
    </w:p>
    <w:p w:rsidR="001D59CD" w:rsidRDefault="006805A0">
      <w:pPr>
        <w:pStyle w:val="afffffffff4"/>
      </w:pPr>
      <w:r>
        <w:rPr>
          <w:rFonts w:hint="eastAsia"/>
        </w:rPr>
        <w:t>调度员应时</w:t>
      </w:r>
      <w:proofErr w:type="gramStart"/>
      <w:r>
        <w:rPr>
          <w:rFonts w:hint="eastAsia"/>
        </w:rPr>
        <w:t>刻掌握</w:t>
      </w:r>
      <w:proofErr w:type="gramEnd"/>
      <w:r>
        <w:rPr>
          <w:rFonts w:hint="eastAsia"/>
        </w:rPr>
        <w:t>天气情况及路况，因气候恶劣影响行车安全时，按照恶劣天气发班工作程序操作</w:t>
      </w:r>
      <w:r>
        <w:rPr>
          <w:rFonts w:hint="eastAsia"/>
          <w:lang w:eastAsia="zh"/>
        </w:rPr>
        <w:t>，相关示例见附录</w:t>
      </w:r>
      <w:r w:rsidR="00844C88">
        <w:rPr>
          <w:rFonts w:hint="eastAsia"/>
        </w:rPr>
        <w:t>H</w:t>
      </w:r>
      <w:r>
        <w:rPr>
          <w:rFonts w:hint="eastAsia"/>
        </w:rPr>
        <w:t>。</w:t>
      </w:r>
    </w:p>
    <w:p w:rsidR="001D59CD" w:rsidRDefault="006805A0">
      <w:pPr>
        <w:pStyle w:val="afffffffff4"/>
      </w:pPr>
      <w:r>
        <w:rPr>
          <w:rFonts w:hint="eastAsia"/>
        </w:rPr>
        <w:t>在旅客候车时应做好安全告知宣传，包括播放安全出行知识视频，印制安全告知宣传单， 制作安全告知宣传栏等。</w:t>
      </w:r>
    </w:p>
    <w:p w:rsidR="001D59CD" w:rsidRDefault="006805A0">
      <w:pPr>
        <w:pStyle w:val="affd"/>
        <w:spacing w:before="156" w:after="156"/>
      </w:pPr>
      <w:bookmarkStart w:id="214" w:name="_Toc161649160"/>
      <w:bookmarkStart w:id="215" w:name="_Toc159403131"/>
      <w:bookmarkStart w:id="216" w:name="_Toc155773076"/>
      <w:bookmarkStart w:id="217" w:name="_Toc994504475"/>
      <w:bookmarkStart w:id="218" w:name="_Toc181259084"/>
      <w:bookmarkStart w:id="219" w:name="_Toc159403238"/>
      <w:bookmarkStart w:id="220" w:name="_Toc187417202"/>
      <w:r>
        <w:rPr>
          <w:rFonts w:hint="eastAsia"/>
        </w:rPr>
        <w:t>消防安全</w:t>
      </w:r>
      <w:bookmarkEnd w:id="214"/>
      <w:bookmarkEnd w:id="215"/>
      <w:bookmarkEnd w:id="216"/>
      <w:bookmarkEnd w:id="217"/>
      <w:bookmarkEnd w:id="218"/>
      <w:bookmarkEnd w:id="219"/>
      <w:bookmarkEnd w:id="220"/>
    </w:p>
    <w:p w:rsidR="001D59CD" w:rsidRDefault="006805A0">
      <w:pPr>
        <w:pStyle w:val="afffffffff4"/>
      </w:pPr>
      <w:r>
        <w:rPr>
          <w:rFonts w:hint="eastAsia"/>
        </w:rPr>
        <w:t>应建立并落实消防安全责任制及管理制度，明确</w:t>
      </w:r>
      <w:r>
        <w:rPr>
          <w:rFonts w:hint="eastAsia"/>
          <w:lang w:eastAsia="zh"/>
        </w:rPr>
        <w:t>各</w:t>
      </w:r>
      <w:r>
        <w:rPr>
          <w:rFonts w:hint="eastAsia"/>
        </w:rPr>
        <w:t>岗位消防安全职责</w:t>
      </w:r>
      <w:r>
        <w:rPr>
          <w:rFonts w:hint="eastAsia"/>
          <w:lang w:eastAsia="zh"/>
        </w:rPr>
        <w:t>及</w:t>
      </w:r>
      <w:r>
        <w:rPr>
          <w:rFonts w:hint="eastAsia"/>
        </w:rPr>
        <w:t>消防安全责任人。</w:t>
      </w:r>
    </w:p>
    <w:p w:rsidR="001D59CD" w:rsidRDefault="006805A0">
      <w:pPr>
        <w:pStyle w:val="afffffffff4"/>
      </w:pPr>
      <w:r>
        <w:rPr>
          <w:rFonts w:hint="eastAsia"/>
        </w:rPr>
        <w:t>应配备足量齐全的消防、安全设施设备，设置消防安全标识，</w:t>
      </w:r>
      <w:r>
        <w:rPr>
          <w:rFonts w:hint="eastAsia"/>
          <w:lang w:eastAsia="zh"/>
        </w:rPr>
        <w:t>适当位置设置严禁烟火标志牌，</w:t>
      </w:r>
      <w:r>
        <w:rPr>
          <w:rFonts w:hint="eastAsia"/>
        </w:rPr>
        <w:t>定期进行维护保养，确保完好有效。</w:t>
      </w:r>
      <w:r>
        <w:rPr>
          <w:rFonts w:hint="eastAsia"/>
          <w:lang w:eastAsia="zh"/>
        </w:rPr>
        <w:t>消防通道应畅通无遮挡、无堆放杂物。</w:t>
      </w:r>
    </w:p>
    <w:p w:rsidR="001D59CD" w:rsidRDefault="006805A0">
      <w:pPr>
        <w:pStyle w:val="afffffffff4"/>
      </w:pPr>
      <w:r>
        <w:rPr>
          <w:rFonts w:hint="eastAsia"/>
          <w:lang w:eastAsia="zh"/>
        </w:rPr>
        <w:t>应通过</w:t>
      </w:r>
      <w:r>
        <w:t>广播、视频、海报</w:t>
      </w:r>
      <w:r>
        <w:rPr>
          <w:rFonts w:hint="eastAsia"/>
          <w:lang w:eastAsia="zh"/>
        </w:rPr>
        <w:t>等多种方式，定期开展消防知识宣传，引导工作人员及旅客</w:t>
      </w:r>
      <w:r>
        <w:rPr>
          <w:rFonts w:hint="eastAsia"/>
          <w:lang w:eastAsia="zh"/>
        </w:rPr>
        <w:lastRenderedPageBreak/>
        <w:t>提高防护意识。</w:t>
      </w:r>
    </w:p>
    <w:p w:rsidR="001D59CD" w:rsidRDefault="006805A0">
      <w:pPr>
        <w:pStyle w:val="affd"/>
        <w:spacing w:before="156" w:after="156"/>
      </w:pPr>
      <w:bookmarkStart w:id="221" w:name="_Toc155773079"/>
      <w:bookmarkStart w:id="222" w:name="_Toc159403239"/>
      <w:bookmarkStart w:id="223" w:name="_Toc2137969620"/>
      <w:bookmarkStart w:id="224" w:name="_Toc181259085"/>
      <w:bookmarkStart w:id="225" w:name="_Toc159403134"/>
      <w:bookmarkStart w:id="226" w:name="_Toc161649161"/>
      <w:bookmarkStart w:id="227" w:name="_Toc187417203"/>
      <w:r>
        <w:rPr>
          <w:rFonts w:hint="eastAsia"/>
        </w:rPr>
        <w:t>公共卫生事件应急</w:t>
      </w:r>
      <w:bookmarkEnd w:id="221"/>
      <w:bookmarkEnd w:id="222"/>
      <w:bookmarkEnd w:id="223"/>
      <w:bookmarkEnd w:id="224"/>
      <w:bookmarkEnd w:id="225"/>
      <w:bookmarkEnd w:id="226"/>
      <w:bookmarkEnd w:id="227"/>
    </w:p>
    <w:p w:rsidR="001D59CD" w:rsidRDefault="006805A0">
      <w:pPr>
        <w:pStyle w:val="afffffffff4"/>
      </w:pPr>
      <w:r>
        <w:rPr>
          <w:rFonts w:hint="eastAsia"/>
          <w:lang w:eastAsia="zh"/>
        </w:rPr>
        <w:t>应建立并落实突发公共卫生安全责任及管理制度，</w:t>
      </w:r>
      <w:r>
        <w:rPr>
          <w:rFonts w:hint="eastAsia"/>
        </w:rPr>
        <w:t>明确</w:t>
      </w:r>
      <w:r>
        <w:rPr>
          <w:rFonts w:hint="eastAsia"/>
          <w:lang w:eastAsia="zh"/>
        </w:rPr>
        <w:t>各</w:t>
      </w:r>
      <w:r>
        <w:rPr>
          <w:rFonts w:hint="eastAsia"/>
        </w:rPr>
        <w:t>岗位职责</w:t>
      </w:r>
      <w:r>
        <w:rPr>
          <w:rFonts w:hint="eastAsia"/>
          <w:lang w:eastAsia="zh"/>
        </w:rPr>
        <w:t>及突发公共卫生事件安全</w:t>
      </w:r>
      <w:r>
        <w:rPr>
          <w:rFonts w:hint="eastAsia"/>
        </w:rPr>
        <w:t>责任人。</w:t>
      </w:r>
    </w:p>
    <w:p w:rsidR="001D59CD" w:rsidRDefault="006805A0">
      <w:pPr>
        <w:pStyle w:val="afffffffff4"/>
      </w:pPr>
      <w:r>
        <w:rPr>
          <w:rFonts w:hint="eastAsia"/>
        </w:rPr>
        <w:t>应建立并落实食品安全责任制及管理制度，明确各岗位职责及</w:t>
      </w:r>
      <w:r>
        <w:rPr>
          <w:rFonts w:hint="eastAsia"/>
          <w:lang w:eastAsia="zh"/>
        </w:rPr>
        <w:t>食品</w:t>
      </w:r>
      <w:r>
        <w:rPr>
          <w:rFonts w:hint="eastAsia"/>
        </w:rPr>
        <w:t>安全责任人</w:t>
      </w:r>
      <w:r>
        <w:rPr>
          <w:rFonts w:hint="eastAsia"/>
          <w:lang w:eastAsia="zh"/>
        </w:rPr>
        <w:t>，</w:t>
      </w:r>
      <w:r>
        <w:rPr>
          <w:rFonts w:hint="eastAsia"/>
        </w:rPr>
        <w:t>建立食品安全巡检档案，妥善保存</w:t>
      </w:r>
      <w:r>
        <w:t>。</w:t>
      </w:r>
    </w:p>
    <w:p w:rsidR="001D59CD" w:rsidRDefault="006805A0">
      <w:pPr>
        <w:pStyle w:val="afffffffff4"/>
      </w:pPr>
      <w:r>
        <w:rPr>
          <w:rFonts w:hint="eastAsia"/>
        </w:rPr>
        <w:t>应按卫生防疫</w:t>
      </w:r>
      <w:r>
        <w:rPr>
          <w:rFonts w:hint="eastAsia"/>
          <w:lang w:eastAsia="zh"/>
        </w:rPr>
        <w:t>的</w:t>
      </w:r>
      <w:r>
        <w:rPr>
          <w:rFonts w:hint="eastAsia"/>
        </w:rPr>
        <w:t>要求</w:t>
      </w:r>
      <w:r>
        <w:rPr>
          <w:rFonts w:hint="eastAsia"/>
          <w:lang w:eastAsia="zh"/>
        </w:rPr>
        <w:t>，</w:t>
      </w:r>
      <w:r>
        <w:rPr>
          <w:rFonts w:hint="eastAsia"/>
        </w:rPr>
        <w:t>配置足量的疫情储备物资，定期检查，确保完好</w:t>
      </w:r>
      <w:r>
        <w:rPr>
          <w:rFonts w:hint="eastAsia"/>
          <w:lang w:eastAsia="zh"/>
        </w:rPr>
        <w:t>有效</w:t>
      </w:r>
      <w:r>
        <w:rPr>
          <w:rFonts w:hint="eastAsia"/>
        </w:rPr>
        <w:t>。</w:t>
      </w:r>
    </w:p>
    <w:p w:rsidR="001D59CD" w:rsidRDefault="006805A0">
      <w:pPr>
        <w:pStyle w:val="afffffffff4"/>
      </w:pPr>
      <w:r>
        <w:rPr>
          <w:rFonts w:hint="eastAsia"/>
          <w:lang w:eastAsia="zh"/>
        </w:rPr>
        <w:t>在发生突发公共卫生事件时，</w:t>
      </w:r>
      <w:r>
        <w:rPr>
          <w:rFonts w:hint="eastAsia"/>
        </w:rPr>
        <w:t>应按</w:t>
      </w:r>
      <w:r>
        <w:rPr>
          <w:rFonts w:hint="eastAsia"/>
          <w:lang w:eastAsia="zh"/>
        </w:rPr>
        <w:t>卫生防疫的</w:t>
      </w:r>
      <w:r>
        <w:rPr>
          <w:rFonts w:hint="eastAsia"/>
        </w:rPr>
        <w:t>要求</w:t>
      </w:r>
      <w:r>
        <w:rPr>
          <w:rFonts w:hint="eastAsia"/>
          <w:lang w:eastAsia="zh"/>
        </w:rPr>
        <w:t>，进行卫生处理并备档记录；应</w:t>
      </w:r>
      <w:r>
        <w:rPr>
          <w:rFonts w:hint="eastAsia"/>
        </w:rPr>
        <w:t>控制入区车辆和人员数量，避免拥挤。人员</w:t>
      </w:r>
      <w:r>
        <w:rPr>
          <w:rFonts w:hint="eastAsia"/>
          <w:lang w:eastAsia="zh"/>
        </w:rPr>
        <w:t>应在通过健康</w:t>
      </w:r>
      <w:r>
        <w:rPr>
          <w:rFonts w:hint="eastAsia"/>
        </w:rPr>
        <w:t>检测</w:t>
      </w:r>
      <w:r>
        <w:rPr>
          <w:rFonts w:hint="eastAsia"/>
          <w:lang w:eastAsia="zh"/>
        </w:rPr>
        <w:t>后才可</w:t>
      </w:r>
      <w:r>
        <w:rPr>
          <w:rFonts w:hint="eastAsia"/>
        </w:rPr>
        <w:t>通行</w:t>
      </w:r>
      <w:r>
        <w:rPr>
          <w:rFonts w:hint="eastAsia"/>
          <w:lang w:eastAsia="zh"/>
        </w:rPr>
        <w:t>。</w:t>
      </w:r>
    </w:p>
    <w:p w:rsidR="001D59CD" w:rsidRDefault="006805A0">
      <w:pPr>
        <w:pStyle w:val="afffffffff4"/>
      </w:pPr>
      <w:r>
        <w:rPr>
          <w:rFonts w:hint="eastAsia"/>
          <w:lang w:eastAsia="zh"/>
        </w:rPr>
        <w:t>应</w:t>
      </w:r>
      <w:r>
        <w:t>通过广播、视频、海报</w:t>
      </w:r>
      <w:r>
        <w:rPr>
          <w:rFonts w:hint="eastAsia"/>
          <w:lang w:eastAsia="zh"/>
        </w:rPr>
        <w:t>等多种方式，定期开展当季</w:t>
      </w:r>
      <w:r>
        <w:rPr>
          <w:rFonts w:hint="eastAsia"/>
        </w:rPr>
        <w:t>卫生</w:t>
      </w:r>
      <w:r>
        <w:rPr>
          <w:rFonts w:hint="eastAsia"/>
          <w:lang w:eastAsia="zh"/>
        </w:rPr>
        <w:t>防护、食品安全知识宣传，引导工作人员及旅客提高防护意识</w:t>
      </w:r>
      <w:r>
        <w:t>。</w:t>
      </w:r>
    </w:p>
    <w:p w:rsidR="001D59CD" w:rsidRDefault="006805A0">
      <w:pPr>
        <w:pStyle w:val="affd"/>
        <w:spacing w:before="156" w:after="156"/>
      </w:pPr>
      <w:bookmarkStart w:id="228" w:name="_Toc671172865"/>
      <w:bookmarkStart w:id="229" w:name="_Toc155773083"/>
      <w:bookmarkStart w:id="230" w:name="_Toc159403138"/>
      <w:bookmarkStart w:id="231" w:name="_Toc181259086"/>
      <w:bookmarkStart w:id="232" w:name="_Toc159403240"/>
      <w:bookmarkStart w:id="233" w:name="_Toc161649162"/>
      <w:bookmarkStart w:id="234" w:name="_Toc187417204"/>
      <w:r>
        <w:rPr>
          <w:rFonts w:hint="eastAsia"/>
        </w:rPr>
        <w:t>社会安全防范</w:t>
      </w:r>
      <w:bookmarkEnd w:id="228"/>
      <w:bookmarkEnd w:id="229"/>
      <w:bookmarkEnd w:id="230"/>
      <w:bookmarkEnd w:id="231"/>
      <w:bookmarkEnd w:id="232"/>
      <w:bookmarkEnd w:id="233"/>
      <w:bookmarkEnd w:id="234"/>
    </w:p>
    <w:p w:rsidR="001D59CD" w:rsidRDefault="006805A0">
      <w:pPr>
        <w:pStyle w:val="afffffffff4"/>
      </w:pPr>
      <w:r>
        <w:rPr>
          <w:rFonts w:hint="eastAsia"/>
        </w:rPr>
        <w:t>应根据社会安全防范需求，</w:t>
      </w:r>
      <w:r>
        <w:t>建立健全</w:t>
      </w:r>
      <w:r>
        <w:rPr>
          <w:rFonts w:hint="eastAsia"/>
        </w:rPr>
        <w:t>社会安全防范责任制及管理制度，明确</w:t>
      </w:r>
      <w:r>
        <w:rPr>
          <w:rFonts w:hint="eastAsia"/>
          <w:lang w:eastAsia="zh"/>
        </w:rPr>
        <w:t>各</w:t>
      </w:r>
      <w:r>
        <w:rPr>
          <w:rFonts w:hint="eastAsia"/>
        </w:rPr>
        <w:t>岗位安全职责</w:t>
      </w:r>
      <w:r>
        <w:rPr>
          <w:rFonts w:hint="eastAsia"/>
          <w:lang w:eastAsia="zh"/>
        </w:rPr>
        <w:t>及</w:t>
      </w:r>
      <w:r>
        <w:rPr>
          <w:rFonts w:hint="eastAsia"/>
        </w:rPr>
        <w:t>社会安全防范责任人，并建立社会安全防范工作基础档案，妥善保存。</w:t>
      </w:r>
    </w:p>
    <w:p w:rsidR="001D59CD" w:rsidRDefault="006805A0">
      <w:pPr>
        <w:pStyle w:val="afffffffff4"/>
      </w:pPr>
      <w:r>
        <w:rPr>
          <w:rFonts w:hint="eastAsia"/>
        </w:rPr>
        <w:t>应配备、更新</w:t>
      </w:r>
      <w:r>
        <w:rPr>
          <w:rFonts w:hint="eastAsia"/>
          <w:lang w:eastAsia="zh"/>
        </w:rPr>
        <w:t>足量的安防器材</w:t>
      </w:r>
      <w:r>
        <w:rPr>
          <w:rFonts w:hint="eastAsia"/>
        </w:rPr>
        <w:t>，确保完好有效。</w:t>
      </w:r>
    </w:p>
    <w:p w:rsidR="001D59CD" w:rsidRDefault="006805A0">
      <w:pPr>
        <w:pStyle w:val="afffffffff4"/>
      </w:pPr>
      <w:r>
        <w:rPr>
          <w:rFonts w:hint="eastAsia"/>
          <w:lang w:eastAsia="zh"/>
        </w:rPr>
        <w:t>重大节假日时应增加人员配置，落实节假日应急预案，及时进行旅客分流和运力调配。</w:t>
      </w:r>
    </w:p>
    <w:p w:rsidR="001D59CD" w:rsidRDefault="006805A0">
      <w:pPr>
        <w:pStyle w:val="afffffffff4"/>
      </w:pPr>
      <w:r>
        <w:rPr>
          <w:rFonts w:hint="eastAsia"/>
        </w:rPr>
        <w:t>应通过广播、视频、海报等多种方式，定期开展</w:t>
      </w:r>
      <w:r>
        <w:rPr>
          <w:rFonts w:hint="eastAsia"/>
          <w:lang w:eastAsia="zh"/>
        </w:rPr>
        <w:t>社会安全防范知识</w:t>
      </w:r>
      <w:r>
        <w:rPr>
          <w:rFonts w:hint="eastAsia"/>
        </w:rPr>
        <w:t>宣传，引导工作人员及旅客提高防护意识</w:t>
      </w:r>
      <w:r>
        <w:rPr>
          <w:rFonts w:hint="eastAsia"/>
          <w:lang w:eastAsia="zh"/>
        </w:rPr>
        <w:t>。</w:t>
      </w:r>
    </w:p>
    <w:p w:rsidR="001D59CD" w:rsidRDefault="006805A0">
      <w:pPr>
        <w:pStyle w:val="affc"/>
        <w:spacing w:before="312" w:after="312"/>
        <w:rPr>
          <w:color w:val="000000"/>
        </w:rPr>
      </w:pPr>
      <w:bookmarkStart w:id="235" w:name="_Toc1806590672"/>
      <w:bookmarkStart w:id="236" w:name="_Toc159403224"/>
      <w:bookmarkStart w:id="237" w:name="_Toc161649164"/>
      <w:bookmarkStart w:id="238" w:name="_Toc159403113"/>
      <w:bookmarkStart w:id="239" w:name="_Toc155773058"/>
      <w:bookmarkStart w:id="240" w:name="_Toc181259087"/>
      <w:bookmarkStart w:id="241" w:name="_Toc187417205"/>
      <w:r>
        <w:rPr>
          <w:rFonts w:hint="eastAsia"/>
          <w:color w:val="000000"/>
        </w:rPr>
        <w:t>延伸服务</w:t>
      </w:r>
      <w:bookmarkEnd w:id="235"/>
      <w:bookmarkEnd w:id="236"/>
      <w:bookmarkEnd w:id="237"/>
      <w:bookmarkEnd w:id="238"/>
      <w:bookmarkEnd w:id="239"/>
      <w:bookmarkEnd w:id="240"/>
      <w:bookmarkEnd w:id="241"/>
    </w:p>
    <w:p w:rsidR="001D59CD" w:rsidRDefault="006805A0">
      <w:pPr>
        <w:pStyle w:val="affd"/>
        <w:spacing w:before="156" w:after="156"/>
        <w:rPr>
          <w:color w:val="000000"/>
        </w:rPr>
      </w:pPr>
      <w:bookmarkStart w:id="242" w:name="_Toc155773060"/>
      <w:bookmarkStart w:id="243" w:name="_Toc1938345226"/>
      <w:bookmarkStart w:id="244" w:name="_Toc161649165"/>
      <w:bookmarkStart w:id="245" w:name="_Toc159403226"/>
      <w:bookmarkStart w:id="246" w:name="_Toc181259089"/>
      <w:bookmarkStart w:id="247" w:name="_Toc159403115"/>
      <w:bookmarkStart w:id="248" w:name="_Toc187417206"/>
      <w:r>
        <w:rPr>
          <w:rFonts w:hint="eastAsia"/>
          <w:color w:val="000000"/>
        </w:rPr>
        <w:lastRenderedPageBreak/>
        <w:t>定制</w:t>
      </w:r>
      <w:r>
        <w:rPr>
          <w:color w:val="000000"/>
        </w:rPr>
        <w:t>客运</w:t>
      </w:r>
      <w:r>
        <w:rPr>
          <w:rFonts w:hint="eastAsia"/>
          <w:color w:val="000000"/>
        </w:rPr>
        <w:t>服务</w:t>
      </w:r>
      <w:bookmarkEnd w:id="242"/>
      <w:bookmarkEnd w:id="243"/>
      <w:bookmarkEnd w:id="244"/>
      <w:bookmarkEnd w:id="245"/>
      <w:bookmarkEnd w:id="246"/>
      <w:bookmarkEnd w:id="247"/>
      <w:bookmarkEnd w:id="248"/>
    </w:p>
    <w:p w:rsidR="001D59CD" w:rsidRDefault="006805A0">
      <w:pPr>
        <w:pStyle w:val="afffffffff4"/>
        <w:rPr>
          <w:color w:val="000000"/>
        </w:rPr>
      </w:pPr>
      <w:r>
        <w:rPr>
          <w:rFonts w:hint="eastAsia"/>
          <w:color w:val="000000"/>
        </w:rPr>
        <w:t>客运站在满足运行与安全的前提下，可根据需求开展</w:t>
      </w:r>
      <w:r>
        <w:rPr>
          <w:color w:val="000000"/>
        </w:rPr>
        <w:t>道路客运定制服务，服务要求应符合JT/T 1470的相关规定</w:t>
      </w:r>
      <w:r>
        <w:rPr>
          <w:rFonts w:hint="eastAsia"/>
          <w:color w:val="000000"/>
        </w:rPr>
        <w:t>。</w:t>
      </w:r>
    </w:p>
    <w:p w:rsidR="001D59CD" w:rsidRDefault="006805A0">
      <w:pPr>
        <w:pStyle w:val="afffffffff4"/>
        <w:rPr>
          <w:color w:val="000000"/>
        </w:rPr>
      </w:pPr>
      <w:r>
        <w:rPr>
          <w:rFonts w:hint="eastAsia"/>
          <w:color w:val="000000"/>
          <w:lang w:eastAsia="zh"/>
        </w:rPr>
        <w:t>客运站应与</w:t>
      </w:r>
      <w:r>
        <w:rPr>
          <w:color w:val="000000"/>
        </w:rPr>
        <w:t>定制客运服务的参与方</w:t>
      </w:r>
      <w:r>
        <w:rPr>
          <w:rFonts w:hint="eastAsia"/>
          <w:color w:val="000000"/>
        </w:rPr>
        <w:t>签署协作协议，明确</w:t>
      </w:r>
      <w:r>
        <w:rPr>
          <w:color w:val="000000"/>
        </w:rPr>
        <w:t>各</w:t>
      </w:r>
      <w:r>
        <w:rPr>
          <w:rFonts w:hint="eastAsia"/>
          <w:color w:val="000000"/>
        </w:rPr>
        <w:t>主体间的协作关系</w:t>
      </w:r>
      <w:r>
        <w:rPr>
          <w:color w:val="000000"/>
        </w:rPr>
        <w:t>与服务权责</w:t>
      </w:r>
      <w:r>
        <w:rPr>
          <w:rFonts w:hint="eastAsia"/>
          <w:color w:val="000000"/>
        </w:rPr>
        <w:t>。</w:t>
      </w:r>
    </w:p>
    <w:p w:rsidR="001D59CD" w:rsidRDefault="006805A0">
      <w:pPr>
        <w:pStyle w:val="afffffffff4"/>
        <w:rPr>
          <w:color w:val="000000"/>
        </w:rPr>
      </w:pPr>
      <w:r>
        <w:rPr>
          <w:rFonts w:hint="eastAsia"/>
          <w:color w:val="000000"/>
        </w:rPr>
        <w:t>定制客运的营运客车技术等级、类型、载客数量等参数应符合相关规定</w:t>
      </w:r>
      <w:r>
        <w:rPr>
          <w:color w:val="000000"/>
        </w:rPr>
        <w:t>，</w:t>
      </w:r>
      <w:r>
        <w:rPr>
          <w:rFonts w:hint="eastAsia"/>
          <w:color w:val="000000"/>
        </w:rPr>
        <w:t>经营者</w:t>
      </w:r>
      <w:r>
        <w:rPr>
          <w:color w:val="000000"/>
        </w:rPr>
        <w:t>应</w:t>
      </w:r>
      <w:r>
        <w:rPr>
          <w:rFonts w:hint="eastAsia"/>
          <w:color w:val="000000"/>
        </w:rPr>
        <w:t>具备相应的道路客运班线经营许可，驾驶员、车辆等应具备相应的合格证。</w:t>
      </w:r>
    </w:p>
    <w:p w:rsidR="001D59CD" w:rsidRDefault="006805A0">
      <w:pPr>
        <w:pStyle w:val="afffffffff4"/>
        <w:rPr>
          <w:color w:val="000000"/>
        </w:rPr>
      </w:pPr>
      <w:r>
        <w:rPr>
          <w:rFonts w:hint="eastAsia"/>
          <w:color w:val="000000"/>
        </w:rPr>
        <w:t>提供定制客运的网络平台，应采用实名制管理</w:t>
      </w:r>
      <w:r>
        <w:rPr>
          <w:color w:val="000000"/>
        </w:rPr>
        <w:t>。</w:t>
      </w:r>
    </w:p>
    <w:p w:rsidR="001D59CD" w:rsidRDefault="006805A0">
      <w:pPr>
        <w:pStyle w:val="afffffffff4"/>
        <w:rPr>
          <w:color w:val="000000"/>
        </w:rPr>
      </w:pPr>
      <w:r>
        <w:rPr>
          <w:rFonts w:hint="eastAsia"/>
          <w:color w:val="000000"/>
          <w:lang w:eastAsia="zh"/>
        </w:rPr>
        <w:t>定制</w:t>
      </w:r>
      <w:r>
        <w:rPr>
          <w:rFonts w:hint="eastAsia"/>
          <w:color w:val="000000"/>
        </w:rPr>
        <w:t>客运班车数量、班车运营线路、班车停靠站点等应向有关机构备案方可运行。</w:t>
      </w:r>
    </w:p>
    <w:p w:rsidR="001D59CD" w:rsidRDefault="006805A0">
      <w:pPr>
        <w:pStyle w:val="afffffffff4"/>
        <w:rPr>
          <w:color w:val="000000"/>
        </w:rPr>
      </w:pPr>
      <w:r>
        <w:rPr>
          <w:rFonts w:hint="eastAsia"/>
          <w:color w:val="000000"/>
        </w:rPr>
        <w:t>定制客运班车应实施安全例检，</w:t>
      </w:r>
      <w:r>
        <w:rPr>
          <w:rFonts w:hint="eastAsia"/>
          <w:color w:val="000000"/>
          <w:lang w:eastAsia="zh"/>
        </w:rPr>
        <w:t>并</w:t>
      </w:r>
      <w:r>
        <w:rPr>
          <w:rFonts w:hint="eastAsia"/>
          <w:color w:val="000000"/>
        </w:rPr>
        <w:t>随车配备安检设备。</w:t>
      </w:r>
    </w:p>
    <w:p w:rsidR="001D59CD" w:rsidRDefault="006805A0">
      <w:pPr>
        <w:pStyle w:val="affd"/>
        <w:spacing w:before="156" w:after="156"/>
        <w:rPr>
          <w:color w:val="000000"/>
        </w:rPr>
      </w:pPr>
      <w:bookmarkStart w:id="249" w:name="_Toc181259090"/>
      <w:bookmarkStart w:id="250" w:name="_Toc159403114"/>
      <w:bookmarkStart w:id="251" w:name="_Toc155773059"/>
      <w:bookmarkStart w:id="252" w:name="_Toc1120316970"/>
      <w:bookmarkStart w:id="253" w:name="_Toc159403225"/>
      <w:bookmarkStart w:id="254" w:name="_Toc161649166"/>
      <w:bookmarkStart w:id="255" w:name="_Toc187417207"/>
      <w:r>
        <w:rPr>
          <w:color w:val="000000"/>
        </w:rPr>
        <w:t>客货</w:t>
      </w:r>
      <w:proofErr w:type="gramStart"/>
      <w:r>
        <w:rPr>
          <w:color w:val="000000"/>
        </w:rPr>
        <w:t>邮</w:t>
      </w:r>
      <w:proofErr w:type="gramEnd"/>
      <w:r>
        <w:rPr>
          <w:rFonts w:hint="eastAsia"/>
          <w:color w:val="000000"/>
        </w:rPr>
        <w:t>服务</w:t>
      </w:r>
      <w:bookmarkEnd w:id="249"/>
      <w:bookmarkEnd w:id="250"/>
      <w:bookmarkEnd w:id="251"/>
      <w:bookmarkEnd w:id="252"/>
      <w:bookmarkEnd w:id="253"/>
      <w:bookmarkEnd w:id="254"/>
      <w:bookmarkEnd w:id="255"/>
    </w:p>
    <w:p w:rsidR="001D59CD" w:rsidRDefault="006805A0">
      <w:pPr>
        <w:pStyle w:val="afffffffff4"/>
        <w:rPr>
          <w:color w:val="000000"/>
        </w:rPr>
      </w:pPr>
      <w:r>
        <w:rPr>
          <w:rFonts w:hint="eastAsia"/>
          <w:color w:val="000000"/>
        </w:rPr>
        <w:t>客运站在满足运行与安全的前提下，可拓展物流、邮政、小件快递等服务。</w:t>
      </w:r>
    </w:p>
    <w:p w:rsidR="001D59CD" w:rsidRDefault="006805A0">
      <w:pPr>
        <w:pStyle w:val="afffffffff4"/>
        <w:rPr>
          <w:color w:val="000000"/>
        </w:rPr>
      </w:pPr>
      <w:r>
        <w:rPr>
          <w:rFonts w:hint="eastAsia"/>
          <w:color w:val="000000"/>
        </w:rPr>
        <w:t>当</w:t>
      </w:r>
      <w:r>
        <w:rPr>
          <w:color w:val="000000"/>
        </w:rPr>
        <w:t>客货</w:t>
      </w:r>
      <w:proofErr w:type="gramStart"/>
      <w:r>
        <w:rPr>
          <w:color w:val="000000"/>
        </w:rPr>
        <w:t>邮</w:t>
      </w:r>
      <w:proofErr w:type="gramEnd"/>
      <w:r>
        <w:rPr>
          <w:rFonts w:hint="eastAsia"/>
          <w:color w:val="000000"/>
        </w:rPr>
        <w:t>服务功能</w:t>
      </w:r>
      <w:r>
        <w:rPr>
          <w:color w:val="000000"/>
        </w:rPr>
        <w:t>存在</w:t>
      </w:r>
      <w:r>
        <w:rPr>
          <w:rFonts w:hint="eastAsia"/>
          <w:color w:val="000000"/>
        </w:rPr>
        <w:t>多个主体协作服务时，</w:t>
      </w:r>
      <w:r>
        <w:rPr>
          <w:rFonts w:hint="eastAsia"/>
          <w:color w:val="000000"/>
          <w:lang w:eastAsia="zh"/>
        </w:rPr>
        <w:t>客运站应与各主体</w:t>
      </w:r>
      <w:r>
        <w:rPr>
          <w:rFonts w:hint="eastAsia"/>
          <w:color w:val="000000"/>
        </w:rPr>
        <w:t>签署协作协议，明确</w:t>
      </w:r>
      <w:r>
        <w:rPr>
          <w:color w:val="000000"/>
        </w:rPr>
        <w:t>各</w:t>
      </w:r>
      <w:r>
        <w:rPr>
          <w:rFonts w:hint="eastAsia"/>
          <w:color w:val="000000"/>
        </w:rPr>
        <w:t>主体间的协作关系</w:t>
      </w:r>
      <w:r>
        <w:rPr>
          <w:color w:val="000000"/>
        </w:rPr>
        <w:t>与服务权责</w:t>
      </w:r>
      <w:r>
        <w:rPr>
          <w:rFonts w:hint="eastAsia"/>
          <w:color w:val="000000"/>
        </w:rPr>
        <w:t>。</w:t>
      </w:r>
    </w:p>
    <w:p w:rsidR="001D59CD" w:rsidRDefault="006805A0">
      <w:pPr>
        <w:pStyle w:val="afffffffff4"/>
        <w:rPr>
          <w:color w:val="000000"/>
        </w:rPr>
      </w:pPr>
      <w:r>
        <w:rPr>
          <w:rFonts w:hint="eastAsia"/>
          <w:color w:val="000000"/>
        </w:rPr>
        <w:t>应设立公告栏，公布</w:t>
      </w:r>
      <w:r>
        <w:rPr>
          <w:color w:val="000000"/>
        </w:rPr>
        <w:t>客货</w:t>
      </w:r>
      <w:proofErr w:type="gramStart"/>
      <w:r>
        <w:rPr>
          <w:color w:val="000000"/>
        </w:rPr>
        <w:t>邮</w:t>
      </w:r>
      <w:proofErr w:type="gramEnd"/>
      <w:r>
        <w:rPr>
          <w:rFonts w:hint="eastAsia"/>
          <w:color w:val="000000"/>
        </w:rPr>
        <w:t>服务的托运范围、价格、要求、须知以及客运班次时刻表等事项。</w:t>
      </w:r>
    </w:p>
    <w:p w:rsidR="001D59CD" w:rsidRDefault="006805A0">
      <w:pPr>
        <w:pStyle w:val="afffffffff4"/>
        <w:rPr>
          <w:color w:val="000000"/>
        </w:rPr>
      </w:pPr>
      <w:r>
        <w:rPr>
          <w:rFonts w:hint="eastAsia"/>
          <w:color w:val="000000"/>
        </w:rPr>
        <w:t>客货</w:t>
      </w:r>
      <w:proofErr w:type="gramStart"/>
      <w:r>
        <w:rPr>
          <w:rFonts w:hint="eastAsia"/>
          <w:color w:val="000000"/>
        </w:rPr>
        <w:t>邮</w:t>
      </w:r>
      <w:proofErr w:type="gramEnd"/>
      <w:r>
        <w:rPr>
          <w:rFonts w:hint="eastAsia"/>
          <w:color w:val="000000"/>
        </w:rPr>
        <w:t>服务作业程序包括受理、安检、仓储、装车、运输、交接、交付等流程，服务流程</w:t>
      </w:r>
      <w:r>
        <w:rPr>
          <w:color w:val="000000"/>
        </w:rPr>
        <w:t>应符合</w:t>
      </w:r>
      <w:r>
        <w:rPr>
          <w:rFonts w:hint="eastAsia"/>
          <w:color w:val="000000"/>
        </w:rPr>
        <w:t xml:space="preserve">GB/T 27917.3 </w:t>
      </w:r>
      <w:r>
        <w:rPr>
          <w:color w:val="000000"/>
        </w:rPr>
        <w:t>的相关规定</w:t>
      </w:r>
      <w:r>
        <w:rPr>
          <w:rFonts w:hint="eastAsia"/>
          <w:color w:val="000000"/>
        </w:rPr>
        <w:t>。</w:t>
      </w:r>
    </w:p>
    <w:p w:rsidR="001D59CD" w:rsidRDefault="006805A0">
      <w:pPr>
        <w:pStyle w:val="affd"/>
        <w:spacing w:before="156" w:after="156"/>
        <w:rPr>
          <w:color w:val="000000"/>
        </w:rPr>
      </w:pPr>
      <w:bookmarkStart w:id="256" w:name="_Toc159403227"/>
      <w:bookmarkStart w:id="257" w:name="_Toc181259091"/>
      <w:bookmarkStart w:id="258" w:name="_Toc159403116"/>
      <w:bookmarkStart w:id="259" w:name="_Toc161649167"/>
      <w:bookmarkStart w:id="260" w:name="_Toc155773061"/>
      <w:bookmarkStart w:id="261" w:name="_Toc506096850"/>
      <w:bookmarkStart w:id="262" w:name="_Toc187417208"/>
      <w:r>
        <w:rPr>
          <w:rFonts w:hint="eastAsia"/>
          <w:color w:val="000000"/>
        </w:rPr>
        <w:t>旅游服务</w:t>
      </w:r>
      <w:bookmarkEnd w:id="256"/>
      <w:bookmarkEnd w:id="257"/>
      <w:bookmarkEnd w:id="258"/>
      <w:bookmarkEnd w:id="259"/>
      <w:bookmarkEnd w:id="260"/>
      <w:bookmarkEnd w:id="261"/>
      <w:bookmarkEnd w:id="262"/>
    </w:p>
    <w:p w:rsidR="001D59CD" w:rsidRDefault="006805A0">
      <w:pPr>
        <w:pStyle w:val="afffffffff4"/>
        <w:rPr>
          <w:color w:val="000000"/>
        </w:rPr>
      </w:pPr>
      <w:r>
        <w:rPr>
          <w:rFonts w:hint="eastAsia"/>
          <w:color w:val="000000"/>
        </w:rPr>
        <w:t>客运站在满足运行与安全的前提下，可根据所在地旅游条件、</w:t>
      </w:r>
      <w:r>
        <w:rPr>
          <w:rFonts w:hint="eastAsia"/>
          <w:color w:val="000000"/>
          <w:lang w:eastAsia="zh"/>
        </w:rPr>
        <w:t>发展</w:t>
      </w:r>
      <w:r>
        <w:rPr>
          <w:rFonts w:hint="eastAsia"/>
          <w:color w:val="000000"/>
        </w:rPr>
        <w:t>需求开展旅游服</w:t>
      </w:r>
      <w:r>
        <w:rPr>
          <w:rFonts w:hint="eastAsia"/>
          <w:color w:val="000000"/>
        </w:rPr>
        <w:lastRenderedPageBreak/>
        <w:t>务。</w:t>
      </w:r>
    </w:p>
    <w:p w:rsidR="001D59CD" w:rsidRDefault="006805A0">
      <w:pPr>
        <w:pStyle w:val="afffffffff4"/>
        <w:rPr>
          <w:color w:val="000000"/>
        </w:rPr>
      </w:pPr>
      <w:r>
        <w:rPr>
          <w:rFonts w:hint="eastAsia"/>
          <w:color w:val="000000"/>
          <w:lang w:eastAsia="zh"/>
        </w:rPr>
        <w:t>客运站应与旅游服务</w:t>
      </w:r>
      <w:r>
        <w:rPr>
          <w:color w:val="000000"/>
        </w:rPr>
        <w:t>的参与方</w:t>
      </w:r>
      <w:r>
        <w:rPr>
          <w:rFonts w:hint="eastAsia"/>
          <w:color w:val="000000"/>
        </w:rPr>
        <w:t>应签署协作协议，明确</w:t>
      </w:r>
      <w:r>
        <w:rPr>
          <w:color w:val="000000"/>
        </w:rPr>
        <w:t>各</w:t>
      </w:r>
      <w:r>
        <w:rPr>
          <w:rFonts w:hint="eastAsia"/>
          <w:color w:val="000000"/>
        </w:rPr>
        <w:t>主体间的协作关系</w:t>
      </w:r>
      <w:r>
        <w:rPr>
          <w:color w:val="000000"/>
        </w:rPr>
        <w:t>与服务权责</w:t>
      </w:r>
      <w:r>
        <w:rPr>
          <w:rFonts w:hint="eastAsia"/>
          <w:color w:val="000000"/>
        </w:rPr>
        <w:t>。</w:t>
      </w:r>
    </w:p>
    <w:p w:rsidR="001D59CD" w:rsidRDefault="006805A0">
      <w:pPr>
        <w:pStyle w:val="afffffffff4"/>
        <w:rPr>
          <w:color w:val="000000"/>
        </w:rPr>
      </w:pPr>
      <w:r>
        <w:rPr>
          <w:rFonts w:hint="eastAsia"/>
          <w:color w:val="000000"/>
        </w:rPr>
        <w:t>可在进站大厅、出站口等位置提供旅游信息发布、咨询</w:t>
      </w:r>
      <w:r>
        <w:rPr>
          <w:rFonts w:hint="eastAsia"/>
          <w:color w:val="000000"/>
          <w:lang w:eastAsia="zh"/>
        </w:rPr>
        <w:t>、指示</w:t>
      </w:r>
      <w:r>
        <w:rPr>
          <w:rFonts w:hint="eastAsia"/>
          <w:color w:val="000000"/>
        </w:rPr>
        <w:t>等服务，</w:t>
      </w:r>
      <w:r>
        <w:rPr>
          <w:rFonts w:hint="eastAsia"/>
          <w:color w:val="000000"/>
          <w:lang w:eastAsia="zh"/>
        </w:rPr>
        <w:t>引导旅客顺利转换，</w:t>
      </w:r>
      <w:r>
        <w:rPr>
          <w:rFonts w:hint="eastAsia"/>
          <w:color w:val="000000"/>
        </w:rPr>
        <w:t>旅游信息服务不应影响客运站安全运行。</w:t>
      </w:r>
    </w:p>
    <w:p w:rsidR="001D59CD" w:rsidRDefault="006805A0">
      <w:pPr>
        <w:pStyle w:val="afffffffff4"/>
        <w:rPr>
          <w:color w:val="000000"/>
        </w:rPr>
      </w:pPr>
      <w:r>
        <w:rPr>
          <w:rFonts w:hint="eastAsia"/>
          <w:color w:val="000000"/>
          <w:lang w:eastAsia="zh"/>
        </w:rPr>
        <w:t>可为旅客提供旅游包车服务，车辆安检、线路、班次等相关信息应符合客运站管理规定。</w:t>
      </w:r>
    </w:p>
    <w:p w:rsidR="001D59CD" w:rsidRDefault="006805A0">
      <w:pPr>
        <w:pStyle w:val="affd"/>
        <w:spacing w:before="156" w:after="156"/>
        <w:rPr>
          <w:color w:val="000000"/>
        </w:rPr>
      </w:pPr>
      <w:bookmarkStart w:id="263" w:name="_Toc159403117"/>
      <w:bookmarkStart w:id="264" w:name="_Toc155773062"/>
      <w:bookmarkStart w:id="265" w:name="_Toc2069387877"/>
      <w:bookmarkStart w:id="266" w:name="_Toc159403228"/>
      <w:bookmarkStart w:id="267" w:name="_Toc161649168"/>
      <w:bookmarkStart w:id="268" w:name="_Toc181259092"/>
      <w:bookmarkStart w:id="269" w:name="_Toc187417209"/>
      <w:r>
        <w:rPr>
          <w:rFonts w:hint="eastAsia"/>
          <w:color w:val="000000"/>
        </w:rPr>
        <w:t>商业服务</w:t>
      </w:r>
      <w:bookmarkEnd w:id="263"/>
      <w:bookmarkEnd w:id="264"/>
      <w:bookmarkEnd w:id="265"/>
      <w:bookmarkEnd w:id="266"/>
      <w:bookmarkEnd w:id="267"/>
      <w:bookmarkEnd w:id="268"/>
      <w:bookmarkEnd w:id="269"/>
    </w:p>
    <w:p w:rsidR="001D59CD" w:rsidRDefault="006805A0">
      <w:pPr>
        <w:pStyle w:val="afffffffff4"/>
        <w:rPr>
          <w:color w:val="000000"/>
        </w:rPr>
      </w:pPr>
      <w:r>
        <w:rPr>
          <w:rFonts w:hint="eastAsia"/>
          <w:color w:val="000000"/>
        </w:rPr>
        <w:t>客运站在满足基本功能的前提下，</w:t>
      </w:r>
      <w:r>
        <w:rPr>
          <w:rFonts w:hint="eastAsia"/>
          <w:color w:val="000000"/>
          <w:lang w:eastAsia="zh"/>
        </w:rPr>
        <w:t>可提供</w:t>
      </w:r>
      <w:r>
        <w:rPr>
          <w:rFonts w:hint="eastAsia"/>
          <w:color w:val="000000"/>
        </w:rPr>
        <w:t>餐饮、购物、金融、特产</w:t>
      </w:r>
      <w:r>
        <w:rPr>
          <w:rFonts w:hint="eastAsia"/>
          <w:color w:val="000000"/>
          <w:lang w:eastAsia="zh"/>
        </w:rPr>
        <w:t>等</w:t>
      </w:r>
      <w:r>
        <w:rPr>
          <w:rFonts w:hint="eastAsia"/>
          <w:color w:val="000000"/>
        </w:rPr>
        <w:t>商业服务</w:t>
      </w:r>
      <w:r>
        <w:rPr>
          <w:rFonts w:hint="eastAsia"/>
          <w:color w:val="000000"/>
          <w:lang w:eastAsia="zh"/>
        </w:rPr>
        <w:t>，</w:t>
      </w:r>
      <w:r>
        <w:rPr>
          <w:rFonts w:hint="eastAsia"/>
          <w:color w:val="000000"/>
        </w:rPr>
        <w:t>可提供</w:t>
      </w:r>
      <w:r>
        <w:rPr>
          <w:rFonts w:hint="eastAsia"/>
          <w:color w:val="000000"/>
          <w:lang w:eastAsia="zh"/>
        </w:rPr>
        <w:t>停靠、</w:t>
      </w:r>
      <w:r>
        <w:rPr>
          <w:rFonts w:hint="eastAsia"/>
          <w:color w:val="000000"/>
        </w:rPr>
        <w:t>充电</w:t>
      </w:r>
      <w:r>
        <w:rPr>
          <w:rFonts w:hint="eastAsia"/>
          <w:color w:val="000000"/>
          <w:lang w:eastAsia="zh"/>
        </w:rPr>
        <w:t>等车辆服务。</w:t>
      </w:r>
    </w:p>
    <w:p w:rsidR="001D59CD" w:rsidRDefault="006805A0">
      <w:pPr>
        <w:pStyle w:val="afffffffff4"/>
        <w:rPr>
          <w:color w:val="000000"/>
        </w:rPr>
      </w:pPr>
      <w:r>
        <w:rPr>
          <w:rFonts w:hint="eastAsia"/>
          <w:color w:val="000000"/>
          <w:lang w:eastAsia="zh"/>
        </w:rPr>
        <w:t>可根据客运站服务容量，多渠道拓展商业综合服务，提升经营效益与服务质量</w:t>
      </w:r>
      <w:r>
        <w:rPr>
          <w:rFonts w:hint="eastAsia"/>
          <w:color w:val="000000"/>
        </w:rPr>
        <w:t>。</w:t>
      </w:r>
    </w:p>
    <w:p w:rsidR="001D59CD" w:rsidRDefault="006805A0">
      <w:pPr>
        <w:pStyle w:val="afffffffff4"/>
        <w:rPr>
          <w:color w:val="000000"/>
        </w:rPr>
      </w:pPr>
      <w:r>
        <w:rPr>
          <w:rFonts w:hint="eastAsia"/>
          <w:color w:val="000000"/>
          <w:lang w:eastAsia="zh"/>
        </w:rPr>
        <w:t>在保证候车区使用规模与安全卫生的前提下，可在候车区提供适宜规模的商业服务。</w:t>
      </w:r>
    </w:p>
    <w:p w:rsidR="001D59CD" w:rsidRDefault="006805A0">
      <w:pPr>
        <w:pStyle w:val="affc"/>
        <w:spacing w:before="312" w:after="312"/>
      </w:pPr>
      <w:bookmarkStart w:id="270" w:name="_Toc159403142"/>
      <w:bookmarkStart w:id="271" w:name="_Toc159403241"/>
      <w:bookmarkStart w:id="272" w:name="_Toc1360921823"/>
      <w:bookmarkStart w:id="273" w:name="_Toc161649169"/>
      <w:bookmarkStart w:id="274" w:name="_Toc181259093"/>
      <w:bookmarkStart w:id="275" w:name="_Toc155773087"/>
      <w:bookmarkStart w:id="276" w:name="_Toc187417210"/>
      <w:r>
        <w:rPr>
          <w:rFonts w:hint="eastAsia"/>
        </w:rPr>
        <w:t>服务质量评价与改进</w:t>
      </w:r>
      <w:bookmarkEnd w:id="270"/>
      <w:bookmarkEnd w:id="271"/>
      <w:bookmarkEnd w:id="272"/>
      <w:bookmarkEnd w:id="273"/>
      <w:bookmarkEnd w:id="274"/>
      <w:bookmarkEnd w:id="275"/>
      <w:bookmarkEnd w:id="276"/>
    </w:p>
    <w:p w:rsidR="001D59CD" w:rsidRDefault="006805A0">
      <w:pPr>
        <w:pStyle w:val="affd"/>
        <w:spacing w:before="156" w:after="156"/>
      </w:pPr>
      <w:bookmarkStart w:id="277" w:name="_Toc155773088"/>
      <w:bookmarkStart w:id="278" w:name="_Toc159403143"/>
      <w:bookmarkStart w:id="279" w:name="_Toc181259094"/>
      <w:bookmarkStart w:id="280" w:name="_Toc161649170"/>
      <w:bookmarkStart w:id="281" w:name="_Toc1967309234"/>
      <w:bookmarkStart w:id="282" w:name="_Toc159403242"/>
      <w:bookmarkStart w:id="283" w:name="_Toc187417211"/>
      <w:r>
        <w:t>服务质量评价体系</w:t>
      </w:r>
      <w:bookmarkEnd w:id="277"/>
      <w:bookmarkEnd w:id="278"/>
      <w:bookmarkEnd w:id="279"/>
      <w:bookmarkEnd w:id="280"/>
      <w:bookmarkEnd w:id="281"/>
      <w:bookmarkEnd w:id="282"/>
      <w:bookmarkEnd w:id="283"/>
    </w:p>
    <w:p w:rsidR="001D59CD" w:rsidRDefault="006805A0">
      <w:pPr>
        <w:pStyle w:val="afffffffff4"/>
      </w:pPr>
      <w:r>
        <w:rPr>
          <w:rFonts w:hint="eastAsia"/>
        </w:rPr>
        <w:t xml:space="preserve">应按行业主管部门要求，建立健全质量信誉考核档案，妥善保存。 </w:t>
      </w:r>
    </w:p>
    <w:p w:rsidR="001D59CD" w:rsidRDefault="006805A0">
      <w:pPr>
        <w:pStyle w:val="afffffffff4"/>
      </w:pPr>
      <w:r>
        <w:rPr>
          <w:rFonts w:hint="eastAsia"/>
        </w:rPr>
        <w:t>应建立健全服务质量评价体系、监督管理制度和服务质量一体化管理的奖惩机制，开展服务质量日常巡检和检查考核。</w:t>
      </w:r>
    </w:p>
    <w:p w:rsidR="001D59CD" w:rsidRDefault="006805A0">
      <w:pPr>
        <w:pStyle w:val="affd"/>
        <w:spacing w:before="156" w:after="156"/>
      </w:pPr>
      <w:bookmarkStart w:id="284" w:name="_Toc161649171"/>
      <w:bookmarkStart w:id="285" w:name="_Toc1743058229"/>
      <w:bookmarkStart w:id="286" w:name="_Toc181259095"/>
      <w:bookmarkStart w:id="287" w:name="_Toc187417212"/>
      <w:bookmarkStart w:id="288" w:name="_Toc155773089"/>
      <w:bookmarkStart w:id="289" w:name="_Toc159403144"/>
      <w:bookmarkStart w:id="290" w:name="_Toc159403243"/>
      <w:r>
        <w:rPr>
          <w:rFonts w:hint="eastAsia"/>
        </w:rPr>
        <w:t>旅客投诉处理</w:t>
      </w:r>
      <w:bookmarkEnd w:id="284"/>
      <w:bookmarkEnd w:id="285"/>
      <w:bookmarkEnd w:id="286"/>
      <w:bookmarkEnd w:id="287"/>
    </w:p>
    <w:p w:rsidR="001D59CD" w:rsidRDefault="006805A0">
      <w:pPr>
        <w:pStyle w:val="afffffffff4"/>
      </w:pPr>
      <w:r>
        <w:rPr>
          <w:rFonts w:hint="eastAsia"/>
        </w:rPr>
        <w:t>应建立健全旅客投诉受理处置机构和工作机制，配备专业人员，做到投诉受理范围</w:t>
      </w:r>
      <w:r>
        <w:rPr>
          <w:rFonts w:hint="eastAsia"/>
        </w:rPr>
        <w:lastRenderedPageBreak/>
        <w:t>明确、渠道畅通、处置迅速、反馈及时。</w:t>
      </w:r>
    </w:p>
    <w:p w:rsidR="001D59CD" w:rsidRDefault="006805A0">
      <w:pPr>
        <w:pStyle w:val="afffffffff4"/>
      </w:pPr>
      <w:r>
        <w:rPr>
          <w:rFonts w:hint="eastAsia"/>
        </w:rPr>
        <w:t>应在客流集中区域设立公示栏，公示投诉电话、通讯地址、电子邮箱等，接受社会监督。</w:t>
      </w:r>
    </w:p>
    <w:p w:rsidR="001D59CD" w:rsidRDefault="006805A0">
      <w:pPr>
        <w:pStyle w:val="afffffffff4"/>
      </w:pPr>
      <w:r>
        <w:rPr>
          <w:rFonts w:hint="eastAsia"/>
        </w:rPr>
        <w:t>应建立旅客投诉处置档案，准确记录投诉人姓名、联系方式、投诉事由、整改意见等信息。</w:t>
      </w:r>
    </w:p>
    <w:p w:rsidR="001D59CD" w:rsidRDefault="006805A0">
      <w:pPr>
        <w:pStyle w:val="affd"/>
        <w:spacing w:before="156" w:after="156"/>
      </w:pPr>
      <w:bookmarkStart w:id="291" w:name="_Toc181259096"/>
      <w:bookmarkStart w:id="292" w:name="_Toc161649172"/>
      <w:bookmarkStart w:id="293" w:name="_Toc1739190487"/>
      <w:bookmarkStart w:id="294" w:name="_Toc187417213"/>
      <w:r>
        <w:rPr>
          <w:rFonts w:hint="eastAsia"/>
        </w:rPr>
        <w:t>服务改进</w:t>
      </w:r>
      <w:bookmarkEnd w:id="288"/>
      <w:bookmarkEnd w:id="289"/>
      <w:bookmarkEnd w:id="290"/>
      <w:bookmarkEnd w:id="291"/>
      <w:bookmarkEnd w:id="292"/>
      <w:bookmarkEnd w:id="293"/>
      <w:bookmarkEnd w:id="294"/>
    </w:p>
    <w:p w:rsidR="001D59CD" w:rsidRDefault="006805A0">
      <w:pPr>
        <w:pStyle w:val="afffffffff4"/>
      </w:pPr>
      <w:r>
        <w:t>应在限期内整改评价所提出的问题，并建档记录，妥善保存。</w:t>
      </w:r>
    </w:p>
    <w:p w:rsidR="001D59CD" w:rsidRDefault="006805A0">
      <w:pPr>
        <w:pStyle w:val="afffffffff4"/>
      </w:pPr>
      <w:r>
        <w:rPr>
          <w:rFonts w:hint="eastAsia"/>
        </w:rPr>
        <w:t>宜定期通过开展社会公众和旅客服务满意度调查来改进服务质量，并将调查情况及整改措施建档保存。</w:t>
      </w:r>
    </w:p>
    <w:p w:rsidR="001D59CD" w:rsidRDefault="006805A0">
      <w:pPr>
        <w:pStyle w:val="afffffffff4"/>
      </w:pPr>
      <w:r>
        <w:rPr>
          <w:rFonts w:hint="eastAsia"/>
        </w:rPr>
        <w:t>应定期梳理分析服务投诉问题，改进服务质量。产生较大影响的有效投诉处理情况，需进行跟踪回访调查及备案。</w:t>
      </w:r>
    </w:p>
    <w:p w:rsidR="001D59CD" w:rsidRDefault="001D59CD">
      <w:pPr>
        <w:pStyle w:val="afffffffff4"/>
        <w:sectPr w:rsidR="001D59CD" w:rsidSect="0020283A">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type="lines" w:linePitch="312"/>
        </w:sectPr>
      </w:pPr>
    </w:p>
    <w:p w:rsidR="001D59CD" w:rsidRDefault="001D59CD">
      <w:pPr>
        <w:pStyle w:val="af8"/>
        <w:rPr>
          <w:vanish w:val="0"/>
        </w:rPr>
      </w:pPr>
      <w:bookmarkStart w:id="295" w:name="BookMark5"/>
      <w:bookmarkEnd w:id="29"/>
    </w:p>
    <w:p w:rsidR="001D59CD" w:rsidRDefault="001D59CD">
      <w:pPr>
        <w:pStyle w:val="afe"/>
        <w:rPr>
          <w:vanish w:val="0"/>
        </w:rPr>
      </w:pPr>
    </w:p>
    <w:p w:rsidR="001D59CD" w:rsidRDefault="006805A0">
      <w:pPr>
        <w:pStyle w:val="aff3"/>
        <w:spacing w:after="156"/>
      </w:pPr>
      <w:bookmarkStart w:id="296" w:name="_Toc1182734555"/>
      <w:r>
        <w:br/>
      </w:r>
      <w:bookmarkStart w:id="297" w:name="_Toc181259097"/>
      <w:bookmarkStart w:id="298" w:name="_Toc161649173"/>
      <w:bookmarkStart w:id="299" w:name="_Toc159403145"/>
      <w:bookmarkStart w:id="300" w:name="_Toc159403244"/>
      <w:bookmarkStart w:id="301" w:name="_Toc187417214"/>
      <w:r>
        <w:rPr>
          <w:rFonts w:hint="eastAsia"/>
        </w:rPr>
        <w:t>（规范性）</w:t>
      </w:r>
      <w:r>
        <w:br/>
      </w:r>
      <w:r>
        <w:rPr>
          <w:rFonts w:hint="eastAsia"/>
        </w:rPr>
        <w:t>客运站服务流程</w:t>
      </w:r>
      <w:bookmarkEnd w:id="296"/>
      <w:bookmarkEnd w:id="297"/>
      <w:bookmarkEnd w:id="298"/>
      <w:bookmarkEnd w:id="299"/>
      <w:bookmarkEnd w:id="300"/>
      <w:bookmarkEnd w:id="301"/>
    </w:p>
    <w:p w:rsidR="001D59CD" w:rsidRDefault="006805A0">
      <w:pPr>
        <w:pStyle w:val="aff4"/>
        <w:spacing w:before="156" w:after="156"/>
      </w:pPr>
      <w:bookmarkStart w:id="302" w:name="_Toc1773316116"/>
      <w:bookmarkStart w:id="303" w:name="_Toc161649174"/>
      <w:bookmarkStart w:id="304" w:name="_Toc159403146"/>
      <w:bookmarkStart w:id="305" w:name="_Toc181259098"/>
      <w:bookmarkStart w:id="306" w:name="_Toc159403245"/>
      <w:bookmarkStart w:id="307" w:name="_Toc187417215"/>
      <w:r>
        <w:rPr>
          <w:rFonts w:hint="eastAsia"/>
        </w:rPr>
        <w:t>客运站服务流程</w:t>
      </w:r>
      <w:bookmarkEnd w:id="302"/>
      <w:bookmarkEnd w:id="303"/>
      <w:bookmarkEnd w:id="304"/>
      <w:bookmarkEnd w:id="305"/>
      <w:bookmarkEnd w:id="306"/>
      <w:bookmarkEnd w:id="307"/>
    </w:p>
    <w:p w:rsidR="001D59CD" w:rsidRDefault="006805A0">
      <w:pPr>
        <w:pStyle w:val="afffff8"/>
        <w:ind w:firstLine="420"/>
      </w:pPr>
      <w:r>
        <w:rPr>
          <w:rFonts w:hint="eastAsia"/>
        </w:rPr>
        <w:t>客运站服务流程见图A</w:t>
      </w:r>
      <w:r>
        <w:t>.1</w:t>
      </w:r>
      <w:r>
        <w:rPr>
          <w:rFonts w:hint="eastAsia"/>
        </w:rPr>
        <w:t>。</w:t>
      </w:r>
    </w:p>
    <w:p w:rsidR="001D59CD" w:rsidRDefault="006805A0">
      <w:pPr>
        <w:pStyle w:val="afffff8"/>
        <w:ind w:firstLine="420"/>
      </w:pPr>
      <w:r>
        <w:rPr>
          <w:noProof/>
        </w:rPr>
        <w:lastRenderedPageBreak/>
        <w:drawing>
          <wp:inline distT="0" distB="0" distL="114300" distR="114300" wp14:anchorId="3E8B251C" wp14:editId="7B1B69AD">
            <wp:extent cx="4786630" cy="6207125"/>
            <wp:effectExtent l="0" t="0" r="139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4786630" cy="6207125"/>
                    </a:xfrm>
                    <a:prstGeom prst="rect">
                      <a:avLst/>
                    </a:prstGeom>
                    <a:noFill/>
                    <a:ln>
                      <a:noFill/>
                    </a:ln>
                  </pic:spPr>
                </pic:pic>
              </a:graphicData>
            </a:graphic>
          </wp:inline>
        </w:drawing>
      </w:r>
    </w:p>
    <w:p w:rsidR="001D59CD" w:rsidRDefault="006805A0">
      <w:pPr>
        <w:pStyle w:val="af9"/>
        <w:spacing w:before="156" w:after="156"/>
      </w:pPr>
      <w:r>
        <w:rPr>
          <w:rFonts w:hint="eastAsia"/>
        </w:rPr>
        <w:t>客运站服务流程图</w:t>
      </w:r>
    </w:p>
    <w:p w:rsidR="001D59CD" w:rsidRDefault="001D59CD">
      <w:pPr>
        <w:pStyle w:val="af8"/>
        <w:rPr>
          <w:vanish w:val="0"/>
        </w:rPr>
      </w:pPr>
    </w:p>
    <w:p w:rsidR="001D59CD" w:rsidRDefault="001D59CD">
      <w:pPr>
        <w:pStyle w:val="afe"/>
        <w:rPr>
          <w:vanish w:val="0"/>
        </w:rPr>
      </w:pPr>
    </w:p>
    <w:p w:rsidR="001D59CD" w:rsidRDefault="006805A0">
      <w:pPr>
        <w:pStyle w:val="aff3"/>
        <w:spacing w:after="156"/>
      </w:pPr>
      <w:bookmarkStart w:id="308" w:name="_Toc115076426"/>
      <w:r>
        <w:br/>
      </w:r>
      <w:bookmarkStart w:id="309" w:name="_Toc159403147"/>
      <w:bookmarkStart w:id="310" w:name="_Toc159403246"/>
      <w:bookmarkStart w:id="311" w:name="_Toc161649175"/>
      <w:bookmarkStart w:id="312" w:name="_Toc181259099"/>
      <w:bookmarkStart w:id="313" w:name="_Toc187417216"/>
      <w:r>
        <w:rPr>
          <w:rFonts w:hint="eastAsia"/>
        </w:rPr>
        <w:t>（规范性）</w:t>
      </w:r>
      <w:r>
        <w:br/>
      </w:r>
      <w:r>
        <w:rPr>
          <w:rFonts w:hint="eastAsia"/>
        </w:rPr>
        <w:t>站务人员</w:t>
      </w:r>
      <w:bookmarkEnd w:id="309"/>
      <w:bookmarkEnd w:id="310"/>
      <w:bookmarkEnd w:id="311"/>
      <w:r>
        <w:rPr>
          <w:rFonts w:hint="eastAsia"/>
          <w:lang w:eastAsia="zh"/>
        </w:rPr>
        <w:t>礼仪规范</w:t>
      </w:r>
      <w:bookmarkEnd w:id="308"/>
      <w:bookmarkEnd w:id="312"/>
      <w:bookmarkEnd w:id="313"/>
    </w:p>
    <w:p w:rsidR="001D59CD" w:rsidRDefault="006805A0">
      <w:pPr>
        <w:pStyle w:val="aff4"/>
        <w:spacing w:before="156" w:after="156"/>
      </w:pPr>
      <w:bookmarkStart w:id="314" w:name="_Toc1024336541"/>
      <w:bookmarkStart w:id="315" w:name="_Toc181259100"/>
      <w:bookmarkStart w:id="316" w:name="_Toc187417217"/>
      <w:r>
        <w:rPr>
          <w:rFonts w:hint="eastAsia"/>
          <w:lang w:eastAsia="zh"/>
        </w:rPr>
        <w:lastRenderedPageBreak/>
        <w:t>仪容仪表</w:t>
      </w:r>
      <w:bookmarkEnd w:id="314"/>
      <w:bookmarkEnd w:id="315"/>
      <w:bookmarkEnd w:id="316"/>
    </w:p>
    <w:p w:rsidR="001D59CD" w:rsidRDefault="006805A0" w:rsidP="000E511C">
      <w:pPr>
        <w:pStyle w:val="affffffffffc"/>
        <w:rPr>
          <w:lang w:eastAsia="zh"/>
        </w:rPr>
      </w:pPr>
      <w:r>
        <w:rPr>
          <w:rFonts w:hint="eastAsia"/>
          <w:lang w:eastAsia="zh"/>
        </w:rPr>
        <w:t>表情自然、面带微笑，亲切和善、端庄大方。</w:t>
      </w:r>
    </w:p>
    <w:p w:rsidR="001D59CD" w:rsidRDefault="006805A0" w:rsidP="000E511C">
      <w:pPr>
        <w:pStyle w:val="affffffffffc"/>
        <w:rPr>
          <w:lang w:eastAsia="zh"/>
        </w:rPr>
      </w:pPr>
      <w:r>
        <w:rPr>
          <w:rFonts w:hint="eastAsia"/>
          <w:lang w:eastAsia="zh"/>
        </w:rPr>
        <w:t>统一着装，挂牌上岗，衣服干净整洁，不佩戴私人饰物。</w:t>
      </w:r>
    </w:p>
    <w:p w:rsidR="001D59CD" w:rsidRDefault="006805A0" w:rsidP="000E511C">
      <w:pPr>
        <w:pStyle w:val="affffffffffc"/>
        <w:rPr>
          <w:lang w:eastAsia="zh"/>
        </w:rPr>
      </w:pPr>
      <w:r>
        <w:rPr>
          <w:rFonts w:hint="eastAsia"/>
          <w:lang w:eastAsia="zh"/>
        </w:rPr>
        <w:t>头发清洁整齐，不留奇异发型。</w:t>
      </w:r>
      <w:r>
        <w:rPr>
          <w:rFonts w:hint="eastAsia"/>
        </w:rPr>
        <w:t>女员工</w:t>
      </w:r>
      <w:r>
        <w:rPr>
          <w:rFonts w:hint="eastAsia"/>
          <w:lang w:eastAsia="zh"/>
        </w:rPr>
        <w:t>发不遮眼，</w:t>
      </w:r>
      <w:proofErr w:type="gramStart"/>
      <w:r>
        <w:rPr>
          <w:rFonts w:hint="eastAsia"/>
          <w:lang w:eastAsia="zh"/>
        </w:rPr>
        <w:t>长发</w:t>
      </w:r>
      <w:r>
        <w:rPr>
          <w:rFonts w:hint="eastAsia"/>
        </w:rPr>
        <w:t>需</w:t>
      </w:r>
      <w:r>
        <w:rPr>
          <w:rFonts w:hint="eastAsia"/>
          <w:lang w:eastAsia="zh"/>
        </w:rPr>
        <w:t>盘起</w:t>
      </w:r>
      <w:proofErr w:type="gramEnd"/>
      <w:r>
        <w:rPr>
          <w:rFonts w:hint="eastAsia"/>
          <w:lang w:eastAsia="zh"/>
        </w:rPr>
        <w:t>。</w:t>
      </w:r>
      <w:r>
        <w:rPr>
          <w:rFonts w:hint="eastAsia"/>
        </w:rPr>
        <w:t>男员工</w:t>
      </w:r>
      <w:proofErr w:type="gramStart"/>
      <w:r>
        <w:rPr>
          <w:rFonts w:hint="eastAsia"/>
          <w:lang w:eastAsia="zh"/>
        </w:rPr>
        <w:t>发不过耳</w:t>
      </w:r>
      <w:proofErr w:type="gramEnd"/>
      <w:r>
        <w:rPr>
          <w:rFonts w:hint="eastAsia"/>
          <w:lang w:eastAsia="zh"/>
        </w:rPr>
        <w:t>，不留长胡子</w:t>
      </w:r>
      <w:r>
        <w:rPr>
          <w:rFonts w:hint="eastAsia"/>
        </w:rPr>
        <w:t>。</w:t>
      </w:r>
    </w:p>
    <w:p w:rsidR="001D59CD" w:rsidRDefault="006805A0" w:rsidP="000E511C">
      <w:pPr>
        <w:pStyle w:val="affffffffffc"/>
        <w:rPr>
          <w:lang w:eastAsia="zh"/>
        </w:rPr>
      </w:pPr>
      <w:r>
        <w:rPr>
          <w:rFonts w:hint="eastAsia"/>
          <w:lang w:eastAsia="zh"/>
        </w:rPr>
        <w:t>保持面部</w:t>
      </w:r>
      <w:r>
        <w:rPr>
          <w:rFonts w:hint="eastAsia"/>
        </w:rPr>
        <w:t>、手部</w:t>
      </w:r>
      <w:r>
        <w:rPr>
          <w:rFonts w:hint="eastAsia"/>
          <w:lang w:eastAsia="zh"/>
        </w:rPr>
        <w:t>皮肤的清洁，</w:t>
      </w:r>
      <w:r>
        <w:rPr>
          <w:rFonts w:hint="eastAsia"/>
        </w:rPr>
        <w:t>无污垢，</w:t>
      </w:r>
      <w:r>
        <w:rPr>
          <w:rFonts w:hint="eastAsia"/>
          <w:lang w:eastAsia="zh"/>
        </w:rPr>
        <w:t>不浓妆艳抹，不使用气味浓烈的化妆品。</w:t>
      </w:r>
    </w:p>
    <w:p w:rsidR="001D59CD" w:rsidRDefault="006805A0" w:rsidP="000E511C">
      <w:pPr>
        <w:pStyle w:val="affffffffffc"/>
        <w:rPr>
          <w:lang w:eastAsia="zh"/>
        </w:rPr>
      </w:pPr>
      <w:r>
        <w:rPr>
          <w:rFonts w:hint="eastAsia"/>
          <w:lang w:eastAsia="zh"/>
        </w:rPr>
        <w:t>身上无明显汗味或异味，保持牙齿清洁、口气清新。</w:t>
      </w:r>
    </w:p>
    <w:p w:rsidR="001D59CD" w:rsidRDefault="006805A0" w:rsidP="000E511C">
      <w:pPr>
        <w:pStyle w:val="affffffffffc"/>
      </w:pPr>
      <w:r>
        <w:rPr>
          <w:rFonts w:hint="eastAsia"/>
          <w:lang w:eastAsia="zh"/>
        </w:rPr>
        <w:t>不得在</w:t>
      </w:r>
      <w:r>
        <w:rPr>
          <w:rFonts w:hint="eastAsia"/>
        </w:rPr>
        <w:t>公共场合照镜子、化妆和梳头</w:t>
      </w:r>
      <w:r>
        <w:rPr>
          <w:rFonts w:hint="eastAsia"/>
          <w:lang w:eastAsia="zh"/>
        </w:rPr>
        <w:t>，</w:t>
      </w:r>
      <w:r>
        <w:rPr>
          <w:rFonts w:hint="eastAsia"/>
        </w:rPr>
        <w:t>不得在旅客面前做出嚼口香糖和槟榔、修指甲、剔牙齿、掏鼻子、挖耳朵、伸懒腰或抽烟等不雅行为。</w:t>
      </w:r>
    </w:p>
    <w:p w:rsidR="001D59CD" w:rsidRDefault="006805A0">
      <w:pPr>
        <w:pStyle w:val="aff4"/>
        <w:spacing w:before="156" w:after="156"/>
        <w:rPr>
          <w:lang w:eastAsia="zh"/>
        </w:rPr>
      </w:pPr>
      <w:bookmarkStart w:id="317" w:name="_Toc1807227089"/>
      <w:bookmarkStart w:id="318" w:name="_Toc181259101"/>
      <w:bookmarkStart w:id="319" w:name="_Toc187417218"/>
      <w:r>
        <w:rPr>
          <w:rFonts w:hint="eastAsia"/>
          <w:lang w:eastAsia="zh"/>
        </w:rPr>
        <w:t>工作姿态</w:t>
      </w:r>
      <w:bookmarkEnd w:id="317"/>
      <w:bookmarkEnd w:id="318"/>
      <w:bookmarkEnd w:id="319"/>
    </w:p>
    <w:p w:rsidR="001D59CD" w:rsidRDefault="006805A0" w:rsidP="000E511C">
      <w:pPr>
        <w:pStyle w:val="affffffffffc"/>
        <w:rPr>
          <w:lang w:eastAsia="zh"/>
        </w:rPr>
      </w:pPr>
      <w:r>
        <w:rPr>
          <w:rFonts w:hint="eastAsia"/>
          <w:lang w:eastAsia="zh"/>
        </w:rPr>
        <w:t>站立时，身体站直，挺胸抬头，头部端正。</w:t>
      </w:r>
    </w:p>
    <w:p w:rsidR="001D59CD" w:rsidRDefault="006805A0" w:rsidP="000E511C">
      <w:pPr>
        <w:pStyle w:val="affffffffffc"/>
        <w:rPr>
          <w:lang w:eastAsia="zh"/>
        </w:rPr>
      </w:pPr>
      <w:r>
        <w:rPr>
          <w:rFonts w:hint="eastAsia"/>
          <w:lang w:eastAsia="zh"/>
        </w:rPr>
        <w:t>入座时，头部端正，上身平直，两肩放松，双腿自然弯曲。</w:t>
      </w:r>
    </w:p>
    <w:p w:rsidR="001D59CD" w:rsidRDefault="006805A0" w:rsidP="000E511C">
      <w:pPr>
        <w:pStyle w:val="affffffffffc"/>
        <w:rPr>
          <w:lang w:eastAsia="zh"/>
        </w:rPr>
      </w:pPr>
      <w:r>
        <w:rPr>
          <w:rFonts w:hint="eastAsia"/>
          <w:lang w:eastAsia="zh"/>
        </w:rPr>
        <w:t>行走时，上身正直，挺胸收腹，不与客人抢道穿行。因工作需要请客人让道时，要礼貌致歉。</w:t>
      </w:r>
    </w:p>
    <w:p w:rsidR="001D59CD" w:rsidRDefault="006805A0" w:rsidP="000E511C">
      <w:pPr>
        <w:pStyle w:val="affffffffffc"/>
        <w:rPr>
          <w:lang w:eastAsia="zh"/>
        </w:rPr>
      </w:pPr>
      <w:r>
        <w:rPr>
          <w:rFonts w:hint="eastAsia"/>
          <w:lang w:eastAsia="zh"/>
        </w:rPr>
        <w:t>下蹲时，女员工应两腿靠紧，男员工两腿可适当分开。</w:t>
      </w:r>
    </w:p>
    <w:p w:rsidR="001D59CD" w:rsidRDefault="006805A0" w:rsidP="000E511C">
      <w:pPr>
        <w:pStyle w:val="affffffffffc"/>
        <w:rPr>
          <w:lang w:eastAsia="zh"/>
        </w:rPr>
      </w:pPr>
      <w:r>
        <w:rPr>
          <w:rFonts w:hint="eastAsia"/>
          <w:lang w:eastAsia="zh"/>
        </w:rPr>
        <w:t>接递物品时，尽量用双手将物品交付给旅客，轻拿轻放。</w:t>
      </w:r>
    </w:p>
    <w:p w:rsidR="001D59CD" w:rsidRDefault="006805A0" w:rsidP="000E511C">
      <w:pPr>
        <w:pStyle w:val="affffffffffc"/>
        <w:rPr>
          <w:lang w:eastAsia="zh"/>
        </w:rPr>
      </w:pPr>
      <w:r>
        <w:rPr>
          <w:rFonts w:hint="eastAsia"/>
          <w:lang w:eastAsia="zh"/>
        </w:rPr>
        <w:t>在任何情况下不应与旅客发生争吵或谩骂、讽刺旅客，不讲服务忌语，对无理取闹的旅客要及时移交值班领导处理。</w:t>
      </w:r>
    </w:p>
    <w:p w:rsidR="001D59CD" w:rsidRDefault="001D59CD">
      <w:pPr>
        <w:pStyle w:val="af5"/>
        <w:numPr>
          <w:ilvl w:val="0"/>
          <w:numId w:val="0"/>
        </w:numPr>
        <w:tabs>
          <w:tab w:val="clear" w:pos="851"/>
        </w:tabs>
        <w:ind w:left="425"/>
        <w:rPr>
          <w:lang w:eastAsia="zh"/>
        </w:rPr>
      </w:pPr>
    </w:p>
    <w:p w:rsidR="001D59CD" w:rsidRDefault="001D59CD">
      <w:pPr>
        <w:pStyle w:val="af5"/>
        <w:numPr>
          <w:ilvl w:val="0"/>
          <w:numId w:val="0"/>
        </w:numPr>
        <w:tabs>
          <w:tab w:val="clear" w:pos="851"/>
        </w:tabs>
        <w:ind w:left="425"/>
        <w:rPr>
          <w:lang w:eastAsia="zh"/>
        </w:rPr>
        <w:sectPr w:rsidR="001D59CD" w:rsidSect="0020283A">
          <w:headerReference w:type="even" r:id="rId26"/>
          <w:headerReference w:type="default" r:id="rId27"/>
          <w:footerReference w:type="even" r:id="rId28"/>
          <w:footerReference w:type="default" r:id="rId29"/>
          <w:pgSz w:w="11906" w:h="16838"/>
          <w:pgMar w:top="1928" w:right="1134" w:bottom="1134" w:left="1134" w:header="1418" w:footer="1134" w:gutter="284"/>
          <w:cols w:space="425"/>
          <w:formProt w:val="0"/>
          <w:docGrid w:type="lines" w:linePitch="312"/>
        </w:sectPr>
      </w:pPr>
    </w:p>
    <w:p w:rsidR="001D59CD" w:rsidRDefault="001D59CD">
      <w:pPr>
        <w:pStyle w:val="af8"/>
        <w:rPr>
          <w:vanish w:val="0"/>
        </w:rPr>
      </w:pPr>
    </w:p>
    <w:p w:rsidR="001D59CD" w:rsidRDefault="001D59CD">
      <w:pPr>
        <w:pStyle w:val="afe"/>
        <w:rPr>
          <w:vanish w:val="0"/>
        </w:rPr>
      </w:pPr>
    </w:p>
    <w:p w:rsidR="001D59CD" w:rsidRDefault="006805A0">
      <w:pPr>
        <w:pStyle w:val="aff3"/>
        <w:spacing w:after="156"/>
      </w:pPr>
      <w:bookmarkStart w:id="320" w:name="_Toc999507280"/>
      <w:r>
        <w:br/>
      </w:r>
      <w:bookmarkStart w:id="321" w:name="_Toc161649178"/>
      <w:bookmarkStart w:id="322" w:name="_Toc181259102"/>
      <w:bookmarkStart w:id="323" w:name="_Toc159403249"/>
      <w:bookmarkStart w:id="324" w:name="_Toc159403163"/>
      <w:bookmarkStart w:id="325" w:name="_Toc187417219"/>
      <w:r>
        <w:rPr>
          <w:rFonts w:hint="eastAsia"/>
        </w:rPr>
        <w:t>（规范性）</w:t>
      </w:r>
      <w:r>
        <w:br/>
      </w:r>
      <w:r>
        <w:rPr>
          <w:rFonts w:hint="eastAsia"/>
        </w:rPr>
        <w:t>站务人员岗位语言规范</w:t>
      </w:r>
      <w:bookmarkEnd w:id="320"/>
      <w:bookmarkEnd w:id="321"/>
      <w:bookmarkEnd w:id="322"/>
      <w:bookmarkEnd w:id="323"/>
      <w:bookmarkEnd w:id="324"/>
      <w:bookmarkEnd w:id="325"/>
    </w:p>
    <w:p w:rsidR="001D59CD" w:rsidRDefault="006805A0">
      <w:pPr>
        <w:pStyle w:val="aff4"/>
        <w:spacing w:before="156" w:after="156"/>
      </w:pPr>
      <w:bookmarkStart w:id="326" w:name="_Toc181259103"/>
      <w:bookmarkStart w:id="327" w:name="_Toc159403250"/>
      <w:bookmarkStart w:id="328" w:name="_Toc161649179"/>
      <w:bookmarkStart w:id="329" w:name="_Toc1732248847"/>
      <w:bookmarkStart w:id="330" w:name="_Toc159403164"/>
      <w:bookmarkStart w:id="331" w:name="_Toc187417220"/>
      <w:r>
        <w:rPr>
          <w:rFonts w:hint="eastAsia"/>
        </w:rPr>
        <w:t>总体要求</w:t>
      </w:r>
      <w:bookmarkEnd w:id="326"/>
      <w:bookmarkEnd w:id="327"/>
      <w:bookmarkEnd w:id="328"/>
      <w:bookmarkEnd w:id="329"/>
      <w:bookmarkEnd w:id="330"/>
      <w:bookmarkEnd w:id="331"/>
    </w:p>
    <w:p w:rsidR="001D59CD" w:rsidRDefault="006805A0">
      <w:pPr>
        <w:pStyle w:val="affffffffffc"/>
      </w:pPr>
      <w:r>
        <w:rPr>
          <w:rFonts w:hint="eastAsia"/>
        </w:rPr>
        <w:t>在为旅客服务时应使用普通话，必要时还需使用英语或哑语。</w:t>
      </w:r>
    </w:p>
    <w:p w:rsidR="001D59CD" w:rsidRDefault="006805A0">
      <w:pPr>
        <w:pStyle w:val="affffffffffc"/>
      </w:pPr>
      <w:r>
        <w:rPr>
          <w:rFonts w:hint="eastAsia"/>
        </w:rPr>
        <w:t>控制好音量，声音清晰，吐字清楚 ，不应大声喧哗。</w:t>
      </w:r>
    </w:p>
    <w:p w:rsidR="001D59CD" w:rsidRDefault="006805A0">
      <w:pPr>
        <w:pStyle w:val="affffffffffc"/>
      </w:pPr>
      <w:r>
        <w:rPr>
          <w:rFonts w:hint="eastAsia"/>
        </w:rPr>
        <w:t>语速适中，口齿清晰，语调亲切平和，语言规范准确、</w:t>
      </w:r>
      <w:r>
        <w:rPr>
          <w:rFonts w:hint="eastAsia"/>
          <w:lang w:eastAsia="zh"/>
        </w:rPr>
        <w:t>不应</w:t>
      </w:r>
      <w:r>
        <w:rPr>
          <w:rFonts w:hint="eastAsia"/>
        </w:rPr>
        <w:t>讲粗话、脏话。</w:t>
      </w:r>
    </w:p>
    <w:p w:rsidR="001D59CD" w:rsidRDefault="006805A0">
      <w:pPr>
        <w:pStyle w:val="affffffffffc"/>
      </w:pPr>
      <w:r>
        <w:rPr>
          <w:rFonts w:hint="eastAsia"/>
        </w:rPr>
        <w:t>培养耐心、理解的沟通技巧，选择合适的句式和语调</w:t>
      </w:r>
      <w:r>
        <w:rPr>
          <w:rFonts w:hint="eastAsia"/>
          <w:lang w:eastAsia="zh"/>
        </w:rPr>
        <w:t>。</w:t>
      </w:r>
      <w:r>
        <w:rPr>
          <w:rFonts w:hint="eastAsia"/>
        </w:rPr>
        <w:t>使用敬语、问候语、称呼语，多用商讨句。需要核对旅客信息时要放慢语速，确保准确性。语音不高于旅客的声音。</w:t>
      </w:r>
    </w:p>
    <w:p w:rsidR="001D59CD" w:rsidRDefault="006805A0">
      <w:pPr>
        <w:pStyle w:val="affffffffffc"/>
      </w:pPr>
      <w:r>
        <w:rPr>
          <w:rFonts w:hint="eastAsia"/>
        </w:rPr>
        <w:t>正确使用“十字”文明用语(您好、请、谢谢、对不起、再见)。</w:t>
      </w:r>
    </w:p>
    <w:p w:rsidR="001D59CD" w:rsidRDefault="006805A0">
      <w:pPr>
        <w:pStyle w:val="aff4"/>
        <w:spacing w:before="156" w:after="156"/>
      </w:pPr>
      <w:bookmarkStart w:id="332" w:name="_Toc181259104"/>
      <w:bookmarkStart w:id="333" w:name="_Toc161649180"/>
      <w:bookmarkStart w:id="334" w:name="_Toc159403165"/>
      <w:bookmarkStart w:id="335" w:name="_Toc1751342337"/>
      <w:bookmarkStart w:id="336" w:name="_Toc159403251"/>
      <w:bookmarkStart w:id="337" w:name="_Toc187417221"/>
      <w:r>
        <w:rPr>
          <w:rFonts w:hint="eastAsia"/>
        </w:rPr>
        <w:t>基本礼貌用语</w:t>
      </w:r>
      <w:bookmarkEnd w:id="332"/>
      <w:bookmarkEnd w:id="333"/>
      <w:bookmarkEnd w:id="334"/>
      <w:bookmarkEnd w:id="335"/>
      <w:bookmarkEnd w:id="336"/>
      <w:bookmarkEnd w:id="337"/>
    </w:p>
    <w:p w:rsidR="001D59CD" w:rsidRDefault="006805A0">
      <w:pPr>
        <w:pStyle w:val="affffffffffc"/>
      </w:pPr>
      <w:r>
        <w:rPr>
          <w:rFonts w:hint="eastAsia"/>
        </w:rPr>
        <w:t>欢迎语：欢迎光临 XXX 客运站！XXX 客运站，很高兴为您服务！欢迎乘坐 XXX 客运站班车！</w:t>
      </w:r>
    </w:p>
    <w:p w:rsidR="001D59CD" w:rsidRDefault="006805A0">
      <w:pPr>
        <w:pStyle w:val="affffffffffc"/>
      </w:pPr>
      <w:r>
        <w:rPr>
          <w:rFonts w:hint="eastAsia"/>
        </w:rPr>
        <w:t>问候语：您好、早安、午安、早、早上好、下午好、晚上好、路上辛苦了。</w:t>
      </w:r>
    </w:p>
    <w:p w:rsidR="001D59CD" w:rsidRDefault="006805A0">
      <w:pPr>
        <w:pStyle w:val="affffffffffc"/>
      </w:pPr>
      <w:r>
        <w:rPr>
          <w:rFonts w:hint="eastAsia"/>
        </w:rPr>
        <w:t>告别语：再见、明天见、祝您旅途愉快、祝您一路平安、欢迎您下次再来。</w:t>
      </w:r>
    </w:p>
    <w:p w:rsidR="001D59CD" w:rsidRDefault="006805A0">
      <w:pPr>
        <w:pStyle w:val="affffffffffc"/>
      </w:pPr>
      <w:r>
        <w:rPr>
          <w:rFonts w:hint="eastAsia"/>
        </w:rPr>
        <w:t>称呼语：女士/先生/阿姨/老奶奶/老伯伯，您好。</w:t>
      </w:r>
    </w:p>
    <w:p w:rsidR="001D59CD" w:rsidRDefault="006805A0">
      <w:pPr>
        <w:pStyle w:val="affffffffffc"/>
      </w:pPr>
      <w:r>
        <w:rPr>
          <w:rFonts w:hint="eastAsia"/>
        </w:rPr>
        <w:t>祝贺语：祝您一路顺风！祝您旅途愉快！</w:t>
      </w:r>
    </w:p>
    <w:p w:rsidR="001D59CD" w:rsidRDefault="006805A0">
      <w:pPr>
        <w:pStyle w:val="affffffffffc"/>
      </w:pPr>
      <w:r>
        <w:rPr>
          <w:rFonts w:hint="eastAsia"/>
        </w:rPr>
        <w:t>道歉语：对不起、请原谅、打扰您了、让您久等了、给您添麻烦了。</w:t>
      </w:r>
    </w:p>
    <w:p w:rsidR="001D59CD" w:rsidRDefault="006805A0">
      <w:pPr>
        <w:pStyle w:val="affffffffffc"/>
      </w:pPr>
      <w:r>
        <w:rPr>
          <w:rFonts w:hint="eastAsia"/>
        </w:rPr>
        <w:t>道谢语：谢谢、非常感谢、多谢关照，谢谢您的合作。</w:t>
      </w:r>
    </w:p>
    <w:p w:rsidR="001D59CD" w:rsidRDefault="006805A0">
      <w:pPr>
        <w:pStyle w:val="affffffffffc"/>
      </w:pPr>
      <w:r>
        <w:rPr>
          <w:rFonts w:hint="eastAsia"/>
        </w:rPr>
        <w:lastRenderedPageBreak/>
        <w:t>应答语：是的、好的、我明白了、谢谢您的好意、不客气、没关系、这是我应该做的。</w:t>
      </w:r>
    </w:p>
    <w:p w:rsidR="001D59CD" w:rsidRDefault="006805A0">
      <w:pPr>
        <w:pStyle w:val="affffffffffc"/>
      </w:pPr>
      <w:r>
        <w:rPr>
          <w:rFonts w:hint="eastAsia"/>
        </w:rPr>
        <w:t>征询语：请问有什么可以帮您的？我能为您做什么吗？需要我帮您做什么吗？还有什么可以帮您的？您喜欢（需要、能够…）？请您…好吗？</w:t>
      </w:r>
    </w:p>
    <w:p w:rsidR="001D59CD" w:rsidRDefault="006805A0">
      <w:pPr>
        <w:pStyle w:val="affffffffffc"/>
      </w:pPr>
      <w:r>
        <w:rPr>
          <w:rFonts w:hint="eastAsia"/>
        </w:rPr>
        <w:t xml:space="preserve">常用礼貌用语词 11 </w:t>
      </w:r>
      <w:proofErr w:type="gramStart"/>
      <w:r>
        <w:rPr>
          <w:rFonts w:hint="eastAsia"/>
        </w:rPr>
        <w:t>个</w:t>
      </w:r>
      <w:proofErr w:type="gramEnd"/>
      <w:r>
        <w:rPr>
          <w:rFonts w:hint="eastAsia"/>
        </w:rPr>
        <w:t>：请、您、谢谢、对不起、再见、请原谅、没关系、不要紧、别客气、您早、您好。</w:t>
      </w:r>
    </w:p>
    <w:p w:rsidR="001D59CD" w:rsidRDefault="006805A0">
      <w:pPr>
        <w:pStyle w:val="affffffffffc"/>
      </w:pPr>
      <w:r>
        <w:rPr>
          <w:rFonts w:hint="eastAsia"/>
        </w:rPr>
        <w:t>专业语：请稍等。谢谢您的合作！请到 XX 号检票口候车，谢谢。</w:t>
      </w:r>
    </w:p>
    <w:p w:rsidR="001D59CD" w:rsidRDefault="006805A0">
      <w:pPr>
        <w:pStyle w:val="aff4"/>
        <w:spacing w:before="156" w:after="156"/>
      </w:pPr>
      <w:bookmarkStart w:id="338" w:name="_Toc269892997"/>
      <w:bookmarkStart w:id="339" w:name="_Toc181259105"/>
      <w:bookmarkStart w:id="340" w:name="_Toc161649181"/>
      <w:bookmarkStart w:id="341" w:name="_Toc159403252"/>
      <w:bookmarkStart w:id="342" w:name="_Toc159403166"/>
      <w:bookmarkStart w:id="343" w:name="_Toc187417222"/>
      <w:r>
        <w:rPr>
          <w:rFonts w:hint="eastAsia"/>
        </w:rPr>
        <w:t>服务禁忌用语</w:t>
      </w:r>
      <w:bookmarkEnd w:id="338"/>
      <w:bookmarkEnd w:id="339"/>
      <w:bookmarkEnd w:id="340"/>
      <w:bookmarkEnd w:id="341"/>
      <w:bookmarkEnd w:id="342"/>
      <w:bookmarkEnd w:id="343"/>
    </w:p>
    <w:p w:rsidR="001D59CD" w:rsidRDefault="006805A0">
      <w:pPr>
        <w:pStyle w:val="affffffffffc"/>
      </w:pPr>
      <w:r>
        <w:rPr>
          <w:rFonts w:hint="eastAsia"/>
          <w:lang w:eastAsia="zh"/>
        </w:rPr>
        <w:t>不应</w:t>
      </w:r>
      <w:r>
        <w:rPr>
          <w:rFonts w:hint="eastAsia"/>
        </w:rPr>
        <w:t>使用有损旅客人格和伤害旅客自尊心语言。</w:t>
      </w:r>
    </w:p>
    <w:p w:rsidR="001D59CD" w:rsidRDefault="006805A0">
      <w:pPr>
        <w:pStyle w:val="affffffffffc"/>
      </w:pPr>
      <w:r>
        <w:rPr>
          <w:rFonts w:hint="eastAsia"/>
          <w:lang w:eastAsia="zh"/>
        </w:rPr>
        <w:t>不应</w:t>
      </w:r>
      <w:r>
        <w:rPr>
          <w:rFonts w:hint="eastAsia"/>
        </w:rPr>
        <w:t>使用不尊重、不友好、不耐烦等服务忌语。</w:t>
      </w:r>
    </w:p>
    <w:p w:rsidR="001D59CD" w:rsidRDefault="006805A0">
      <w:pPr>
        <w:pStyle w:val="aff4"/>
        <w:spacing w:before="156" w:after="156"/>
      </w:pPr>
      <w:bookmarkStart w:id="344" w:name="_Toc181259106"/>
      <w:bookmarkStart w:id="345" w:name="_Toc159403253"/>
      <w:bookmarkStart w:id="346" w:name="_Toc161649182"/>
      <w:bookmarkStart w:id="347" w:name="_Toc700828510"/>
      <w:bookmarkStart w:id="348" w:name="_Toc159403167"/>
      <w:bookmarkStart w:id="349" w:name="_Toc187417223"/>
      <w:r>
        <w:rPr>
          <w:rFonts w:hint="eastAsia"/>
        </w:rPr>
        <w:t>岗位服务用语</w:t>
      </w:r>
      <w:bookmarkEnd w:id="344"/>
      <w:bookmarkEnd w:id="345"/>
      <w:bookmarkEnd w:id="346"/>
      <w:bookmarkEnd w:id="347"/>
      <w:bookmarkEnd w:id="348"/>
      <w:bookmarkEnd w:id="349"/>
    </w:p>
    <w:p w:rsidR="001D59CD" w:rsidRDefault="006805A0">
      <w:pPr>
        <w:pStyle w:val="affffffffffc"/>
      </w:pPr>
      <w:r>
        <w:rPr>
          <w:rFonts w:hint="eastAsia"/>
        </w:rPr>
        <w:t>导</w:t>
      </w:r>
      <w:proofErr w:type="gramStart"/>
      <w:r>
        <w:rPr>
          <w:rFonts w:hint="eastAsia"/>
        </w:rPr>
        <w:t>乘服务</w:t>
      </w:r>
      <w:proofErr w:type="gramEnd"/>
      <w:r>
        <w:rPr>
          <w:rFonts w:hint="eastAsia"/>
        </w:rPr>
        <w:t>岗位</w:t>
      </w:r>
    </w:p>
    <w:p w:rsidR="001D59CD" w:rsidRDefault="006805A0">
      <w:pPr>
        <w:pStyle w:val="affffffffffd"/>
      </w:pPr>
      <w:r>
        <w:rPr>
          <w:rFonts w:hint="eastAsia"/>
        </w:rPr>
        <w:t>旅客进站时</w:t>
      </w:r>
      <w:r>
        <w:rPr>
          <w:rFonts w:hint="eastAsia"/>
          <w:lang w:eastAsia="zh"/>
        </w:rPr>
        <w:t>，使用下列用语：</w:t>
      </w:r>
    </w:p>
    <w:p w:rsidR="001D59CD" w:rsidRDefault="006805A0" w:rsidP="000E511C">
      <w:pPr>
        <w:pStyle w:val="af5"/>
        <w:numPr>
          <w:ilvl w:val="0"/>
          <w:numId w:val="36"/>
        </w:numPr>
      </w:pPr>
      <w:r>
        <w:rPr>
          <w:rFonts w:hint="eastAsia"/>
        </w:rPr>
        <w:t>您好，欢迎光临或欢迎到本站乘车</w:t>
      </w:r>
      <w:r>
        <w:rPr>
          <w:rFonts w:hint="eastAsia"/>
          <w:lang w:eastAsia="zh"/>
        </w:rPr>
        <w:t>。</w:t>
      </w:r>
    </w:p>
    <w:p w:rsidR="001D59CD" w:rsidRDefault="006805A0">
      <w:pPr>
        <w:pStyle w:val="af5"/>
        <w:numPr>
          <w:ilvl w:val="0"/>
          <w:numId w:val="33"/>
        </w:numPr>
      </w:pPr>
      <w:r>
        <w:rPr>
          <w:rFonts w:hint="eastAsia"/>
        </w:rPr>
        <w:t>新年或过节时：新年好，节日快乐。</w:t>
      </w:r>
    </w:p>
    <w:p w:rsidR="001D59CD" w:rsidRDefault="006805A0">
      <w:pPr>
        <w:pStyle w:val="affffffffffd"/>
      </w:pPr>
      <w:r>
        <w:rPr>
          <w:rFonts w:hint="eastAsia"/>
        </w:rPr>
        <w:t>巡视服务时</w:t>
      </w:r>
      <w:r>
        <w:rPr>
          <w:rFonts w:hint="eastAsia"/>
          <w:lang w:eastAsia="zh"/>
        </w:rPr>
        <w:t>，使用下列用语：</w:t>
      </w:r>
    </w:p>
    <w:p w:rsidR="001D59CD" w:rsidRDefault="006805A0" w:rsidP="000E511C">
      <w:pPr>
        <w:pStyle w:val="af5"/>
        <w:numPr>
          <w:ilvl w:val="0"/>
          <w:numId w:val="37"/>
        </w:numPr>
      </w:pPr>
      <w:r>
        <w:rPr>
          <w:rFonts w:hint="eastAsia"/>
        </w:rPr>
        <w:t>请到售票窗口购票</w:t>
      </w:r>
      <w:r>
        <w:rPr>
          <w:rFonts w:hint="eastAsia"/>
          <w:lang w:eastAsia="zh"/>
        </w:rPr>
        <w:t>。</w:t>
      </w:r>
      <w:r>
        <w:rPr>
          <w:rFonts w:hint="eastAsia"/>
        </w:rPr>
        <w:t>请到退票窗口办理退票手续</w:t>
      </w:r>
      <w:r>
        <w:rPr>
          <w:rFonts w:hint="eastAsia"/>
          <w:lang w:eastAsia="zh"/>
        </w:rPr>
        <w:t>。</w:t>
      </w:r>
    </w:p>
    <w:p w:rsidR="001D59CD" w:rsidRDefault="006805A0">
      <w:pPr>
        <w:pStyle w:val="af5"/>
        <w:numPr>
          <w:ilvl w:val="0"/>
          <w:numId w:val="33"/>
        </w:numPr>
      </w:pPr>
      <w:r>
        <w:rPr>
          <w:rFonts w:hint="eastAsia"/>
        </w:rPr>
        <w:t>请到*</w:t>
      </w:r>
      <w:proofErr w:type="gramStart"/>
      <w:r>
        <w:rPr>
          <w:rFonts w:hint="eastAsia"/>
        </w:rPr>
        <w:t>号门检票</w:t>
      </w:r>
      <w:proofErr w:type="gramEnd"/>
      <w:r>
        <w:rPr>
          <w:rFonts w:hint="eastAsia"/>
        </w:rPr>
        <w:t>乘车</w:t>
      </w:r>
      <w:r>
        <w:rPr>
          <w:rFonts w:hint="eastAsia"/>
          <w:lang w:eastAsia="zh"/>
        </w:rPr>
        <w:t>。</w:t>
      </w:r>
    </w:p>
    <w:p w:rsidR="001D59CD" w:rsidRDefault="006805A0">
      <w:pPr>
        <w:pStyle w:val="af5"/>
        <w:numPr>
          <w:ilvl w:val="0"/>
          <w:numId w:val="33"/>
        </w:numPr>
      </w:pPr>
      <w:r>
        <w:rPr>
          <w:rFonts w:hint="eastAsia"/>
        </w:rPr>
        <w:t>您需要帮助吗</w:t>
      </w:r>
      <w:r>
        <w:rPr>
          <w:rFonts w:hint="eastAsia"/>
          <w:lang w:eastAsia="zh"/>
        </w:rPr>
        <w:t>。</w:t>
      </w:r>
    </w:p>
    <w:p w:rsidR="001D59CD" w:rsidRDefault="006805A0">
      <w:pPr>
        <w:pStyle w:val="af5"/>
        <w:numPr>
          <w:ilvl w:val="0"/>
          <w:numId w:val="33"/>
        </w:numPr>
      </w:pPr>
      <w:r>
        <w:rPr>
          <w:rFonts w:hint="eastAsia"/>
        </w:rPr>
        <w:t>请跟我来</w:t>
      </w:r>
      <w:r>
        <w:rPr>
          <w:rFonts w:hint="eastAsia"/>
          <w:lang w:eastAsia="zh"/>
        </w:rPr>
        <w:t>。</w:t>
      </w:r>
    </w:p>
    <w:p w:rsidR="001D59CD" w:rsidRDefault="006805A0">
      <w:pPr>
        <w:pStyle w:val="af5"/>
        <w:numPr>
          <w:ilvl w:val="0"/>
          <w:numId w:val="33"/>
        </w:numPr>
      </w:pPr>
      <w:r>
        <w:rPr>
          <w:rFonts w:hint="eastAsia"/>
        </w:rPr>
        <w:t>请慢走</w:t>
      </w:r>
      <w:r>
        <w:rPr>
          <w:rFonts w:hint="eastAsia"/>
          <w:lang w:eastAsia="zh"/>
        </w:rPr>
        <w:t>。</w:t>
      </w:r>
      <w:r>
        <w:rPr>
          <w:rFonts w:hint="eastAsia"/>
        </w:rPr>
        <w:t>您慢走。</w:t>
      </w:r>
    </w:p>
    <w:p w:rsidR="001D59CD" w:rsidRDefault="006805A0">
      <w:pPr>
        <w:pStyle w:val="aff5"/>
        <w:spacing w:before="156" w:after="156"/>
      </w:pPr>
      <w:bookmarkStart w:id="350" w:name="_Toc159403168"/>
      <w:r>
        <w:rPr>
          <w:rFonts w:hint="eastAsia"/>
        </w:rPr>
        <w:lastRenderedPageBreak/>
        <w:t>售票服务岗位</w:t>
      </w:r>
      <w:bookmarkEnd w:id="350"/>
    </w:p>
    <w:p w:rsidR="001D59CD" w:rsidRDefault="006805A0">
      <w:pPr>
        <w:pStyle w:val="affffffffffd"/>
      </w:pPr>
      <w:r>
        <w:rPr>
          <w:rFonts w:hint="eastAsia"/>
        </w:rPr>
        <w:t>旅客购票时</w:t>
      </w:r>
      <w:r>
        <w:rPr>
          <w:rFonts w:hint="eastAsia"/>
          <w:lang w:eastAsia="zh"/>
        </w:rPr>
        <w:t>，使用下列用语：</w:t>
      </w:r>
    </w:p>
    <w:p w:rsidR="001D59CD" w:rsidRDefault="006805A0" w:rsidP="000E511C">
      <w:pPr>
        <w:pStyle w:val="af5"/>
        <w:numPr>
          <w:ilvl w:val="0"/>
          <w:numId w:val="38"/>
        </w:numPr>
      </w:pPr>
      <w:r>
        <w:rPr>
          <w:rFonts w:hint="eastAsia"/>
        </w:rPr>
        <w:t>您好，请问到哪里</w:t>
      </w:r>
      <w:r>
        <w:rPr>
          <w:rFonts w:hint="eastAsia"/>
          <w:lang w:eastAsia="zh"/>
        </w:rPr>
        <w:t>。</w:t>
      </w:r>
    </w:p>
    <w:p w:rsidR="001D59CD" w:rsidRDefault="006805A0">
      <w:pPr>
        <w:pStyle w:val="af5"/>
        <w:numPr>
          <w:ilvl w:val="0"/>
          <w:numId w:val="33"/>
        </w:numPr>
      </w:pPr>
      <w:r>
        <w:rPr>
          <w:rFonts w:hint="eastAsia"/>
        </w:rPr>
        <w:t>您需要的是，今天（或*月*日）*点*分开往***的*张车票，票价**元。</w:t>
      </w:r>
    </w:p>
    <w:p w:rsidR="001D59CD" w:rsidRDefault="006805A0">
      <w:pPr>
        <w:pStyle w:val="af5"/>
        <w:numPr>
          <w:ilvl w:val="0"/>
          <w:numId w:val="33"/>
        </w:numPr>
      </w:pPr>
      <w:r>
        <w:rPr>
          <w:rFonts w:hint="eastAsia"/>
        </w:rPr>
        <w:t>收您***元，找您**元，请当面点清。</w:t>
      </w:r>
    </w:p>
    <w:p w:rsidR="001D59CD" w:rsidRDefault="006805A0">
      <w:pPr>
        <w:pStyle w:val="af5"/>
        <w:numPr>
          <w:ilvl w:val="0"/>
          <w:numId w:val="33"/>
        </w:numPr>
      </w:pPr>
      <w:r>
        <w:rPr>
          <w:rFonts w:hint="eastAsia"/>
        </w:rPr>
        <w:t>请拿好车票。</w:t>
      </w:r>
    </w:p>
    <w:p w:rsidR="001D59CD" w:rsidRDefault="006805A0">
      <w:pPr>
        <w:pStyle w:val="af5"/>
        <w:numPr>
          <w:ilvl w:val="0"/>
          <w:numId w:val="33"/>
        </w:numPr>
      </w:pPr>
      <w:r>
        <w:rPr>
          <w:rFonts w:hint="eastAsia"/>
        </w:rPr>
        <w:t>请到*</w:t>
      </w:r>
      <w:proofErr w:type="gramStart"/>
      <w:r>
        <w:rPr>
          <w:rFonts w:hint="eastAsia"/>
        </w:rPr>
        <w:t>号门检票</w:t>
      </w:r>
      <w:proofErr w:type="gramEnd"/>
      <w:r>
        <w:rPr>
          <w:rFonts w:hint="eastAsia"/>
        </w:rPr>
        <w:t>乘车。</w:t>
      </w:r>
    </w:p>
    <w:p w:rsidR="001D59CD" w:rsidRDefault="006805A0">
      <w:pPr>
        <w:pStyle w:val="af5"/>
        <w:numPr>
          <w:ilvl w:val="0"/>
          <w:numId w:val="33"/>
        </w:numPr>
      </w:pPr>
      <w:r>
        <w:rPr>
          <w:rFonts w:hint="eastAsia"/>
        </w:rPr>
        <w:t>对不起，本站没有直达***的班车，您可以到***站乘车或在本站购买*时*分开往***的班车，下车后再转车。</w:t>
      </w:r>
    </w:p>
    <w:p w:rsidR="001D59CD" w:rsidRDefault="006805A0">
      <w:pPr>
        <w:pStyle w:val="af5"/>
        <w:numPr>
          <w:ilvl w:val="0"/>
          <w:numId w:val="33"/>
        </w:numPr>
      </w:pPr>
      <w:r>
        <w:rPr>
          <w:rFonts w:hint="eastAsia"/>
        </w:rPr>
        <w:t>对不起，该班次车票已售完，您可买*点*分的车票。</w:t>
      </w:r>
    </w:p>
    <w:p w:rsidR="001D59CD" w:rsidRDefault="006805A0">
      <w:pPr>
        <w:pStyle w:val="af5"/>
        <w:numPr>
          <w:ilvl w:val="0"/>
          <w:numId w:val="33"/>
        </w:numPr>
      </w:pPr>
      <w:r>
        <w:rPr>
          <w:rFonts w:hint="eastAsia"/>
        </w:rPr>
        <w:t>您的孩子已超过免票（半票）规定，请购买半票（全票）。</w:t>
      </w:r>
    </w:p>
    <w:p w:rsidR="001D59CD" w:rsidRDefault="006805A0">
      <w:pPr>
        <w:pStyle w:val="affffffffffd"/>
      </w:pPr>
      <w:r>
        <w:rPr>
          <w:rFonts w:hint="eastAsia"/>
        </w:rPr>
        <w:t>旅客退票时</w:t>
      </w:r>
      <w:r>
        <w:rPr>
          <w:rFonts w:hint="eastAsia"/>
          <w:lang w:eastAsia="zh"/>
        </w:rPr>
        <w:t>，使用下列用语：</w:t>
      </w:r>
    </w:p>
    <w:p w:rsidR="001D59CD" w:rsidRDefault="006805A0" w:rsidP="000E511C">
      <w:pPr>
        <w:pStyle w:val="af5"/>
        <w:numPr>
          <w:ilvl w:val="0"/>
          <w:numId w:val="39"/>
        </w:numPr>
      </w:pPr>
      <w:r>
        <w:rPr>
          <w:rFonts w:hint="eastAsia"/>
        </w:rPr>
        <w:t>您好，退票需要收 10（20）%的手续费，您确定退票吗</w:t>
      </w:r>
      <w:r>
        <w:rPr>
          <w:rFonts w:hint="eastAsia"/>
          <w:lang w:eastAsia="zh"/>
        </w:rPr>
        <w:t>。</w:t>
      </w:r>
    </w:p>
    <w:p w:rsidR="001D59CD" w:rsidRDefault="006805A0">
      <w:pPr>
        <w:pStyle w:val="af5"/>
        <w:numPr>
          <w:ilvl w:val="0"/>
          <w:numId w:val="33"/>
        </w:numPr>
      </w:pPr>
      <w:r>
        <w:rPr>
          <w:rFonts w:hint="eastAsia"/>
        </w:rPr>
        <w:t>原票价***元，扣除手续费**元，退**元，请拿好（钱）。</w:t>
      </w:r>
    </w:p>
    <w:p w:rsidR="001D59CD" w:rsidRDefault="006805A0">
      <w:pPr>
        <w:pStyle w:val="af5"/>
        <w:numPr>
          <w:ilvl w:val="0"/>
          <w:numId w:val="33"/>
        </w:numPr>
      </w:pPr>
      <w:r>
        <w:rPr>
          <w:rFonts w:hint="eastAsia"/>
        </w:rPr>
        <w:t>欢迎下次再来本站乘车。</w:t>
      </w:r>
    </w:p>
    <w:p w:rsidR="001D59CD" w:rsidRDefault="006805A0">
      <w:pPr>
        <w:pStyle w:val="aff5"/>
        <w:spacing w:before="156" w:after="156"/>
      </w:pPr>
      <w:bookmarkStart w:id="351" w:name="_Toc159403169"/>
      <w:r>
        <w:rPr>
          <w:rFonts w:hint="eastAsia"/>
        </w:rPr>
        <w:t>候车服务岗位</w:t>
      </w:r>
      <w:bookmarkEnd w:id="351"/>
    </w:p>
    <w:p w:rsidR="001D59CD" w:rsidRDefault="006805A0">
      <w:pPr>
        <w:pStyle w:val="affffffffffd"/>
      </w:pPr>
      <w:r>
        <w:rPr>
          <w:rFonts w:hint="eastAsia"/>
        </w:rPr>
        <w:t>提醒旅客安全、文明候车时</w:t>
      </w:r>
      <w:r>
        <w:rPr>
          <w:rFonts w:hint="eastAsia"/>
          <w:lang w:eastAsia="zh"/>
        </w:rPr>
        <w:t>，使用下列用语：</w:t>
      </w:r>
    </w:p>
    <w:p w:rsidR="001D59CD" w:rsidRDefault="006805A0" w:rsidP="000E511C">
      <w:pPr>
        <w:pStyle w:val="af5"/>
        <w:numPr>
          <w:ilvl w:val="0"/>
          <w:numId w:val="40"/>
        </w:numPr>
      </w:pPr>
      <w:r>
        <w:rPr>
          <w:rFonts w:hint="eastAsia"/>
        </w:rPr>
        <w:t>请保管好您的随身物品。</w:t>
      </w:r>
    </w:p>
    <w:p w:rsidR="001D59CD" w:rsidRDefault="006805A0">
      <w:pPr>
        <w:pStyle w:val="af5"/>
        <w:numPr>
          <w:ilvl w:val="0"/>
          <w:numId w:val="33"/>
        </w:numPr>
      </w:pPr>
      <w:r>
        <w:rPr>
          <w:rFonts w:hint="eastAsia"/>
        </w:rPr>
        <w:t>请不要把行李放在过道上。</w:t>
      </w:r>
    </w:p>
    <w:p w:rsidR="001D59CD" w:rsidRDefault="006805A0">
      <w:pPr>
        <w:pStyle w:val="af5"/>
        <w:numPr>
          <w:ilvl w:val="0"/>
          <w:numId w:val="33"/>
        </w:numPr>
      </w:pPr>
      <w:r>
        <w:rPr>
          <w:rFonts w:hint="eastAsia"/>
        </w:rPr>
        <w:t>对不起，您的行李超过免费携带的规定（尺寸或重量），请办理托运手续。</w:t>
      </w:r>
    </w:p>
    <w:p w:rsidR="001D59CD" w:rsidRDefault="006805A0">
      <w:pPr>
        <w:pStyle w:val="af5"/>
        <w:numPr>
          <w:ilvl w:val="0"/>
          <w:numId w:val="33"/>
        </w:numPr>
      </w:pPr>
      <w:r>
        <w:rPr>
          <w:rFonts w:hint="eastAsia"/>
        </w:rPr>
        <w:t>请看管好您的孩子。</w:t>
      </w:r>
    </w:p>
    <w:p w:rsidR="001D59CD" w:rsidRDefault="006805A0">
      <w:pPr>
        <w:pStyle w:val="af5"/>
        <w:numPr>
          <w:ilvl w:val="0"/>
          <w:numId w:val="33"/>
        </w:numPr>
      </w:pPr>
      <w:r>
        <w:rPr>
          <w:rFonts w:hint="eastAsia"/>
        </w:rPr>
        <w:lastRenderedPageBreak/>
        <w:t>请不要在室内吸烟。</w:t>
      </w:r>
    </w:p>
    <w:p w:rsidR="001D59CD" w:rsidRDefault="006805A0">
      <w:pPr>
        <w:pStyle w:val="af5"/>
        <w:numPr>
          <w:ilvl w:val="0"/>
          <w:numId w:val="33"/>
        </w:numPr>
      </w:pPr>
      <w:r>
        <w:rPr>
          <w:rFonts w:hint="eastAsia"/>
        </w:rPr>
        <w:t>请不要随地吐痰，请不要乱扔果皮。</w:t>
      </w:r>
    </w:p>
    <w:p w:rsidR="001D59CD" w:rsidRDefault="006805A0">
      <w:pPr>
        <w:pStyle w:val="af5"/>
        <w:numPr>
          <w:ilvl w:val="0"/>
          <w:numId w:val="33"/>
        </w:numPr>
      </w:pPr>
      <w:r>
        <w:rPr>
          <w:rFonts w:hint="eastAsia"/>
        </w:rPr>
        <w:t>请不要躺在椅子上。</w:t>
      </w:r>
    </w:p>
    <w:p w:rsidR="001D59CD" w:rsidRDefault="006805A0">
      <w:pPr>
        <w:pStyle w:val="affffffffffd"/>
      </w:pPr>
      <w:r>
        <w:rPr>
          <w:rFonts w:hint="eastAsia"/>
        </w:rPr>
        <w:t>征求旅客意见时</w:t>
      </w:r>
      <w:r>
        <w:rPr>
          <w:rFonts w:hint="eastAsia"/>
          <w:lang w:eastAsia="zh"/>
        </w:rPr>
        <w:t>，使用下列用语：</w:t>
      </w:r>
    </w:p>
    <w:p w:rsidR="001D59CD" w:rsidRDefault="006805A0" w:rsidP="000E511C">
      <w:pPr>
        <w:pStyle w:val="af5"/>
        <w:numPr>
          <w:ilvl w:val="0"/>
          <w:numId w:val="41"/>
        </w:numPr>
      </w:pPr>
      <w:r>
        <w:rPr>
          <w:rFonts w:hint="eastAsia"/>
        </w:rPr>
        <w:t>请对我们的服务多提宝贵意见。</w:t>
      </w:r>
    </w:p>
    <w:p w:rsidR="001D59CD" w:rsidRDefault="006805A0">
      <w:pPr>
        <w:pStyle w:val="af5"/>
        <w:numPr>
          <w:ilvl w:val="0"/>
          <w:numId w:val="33"/>
        </w:numPr>
      </w:pPr>
      <w:r>
        <w:rPr>
          <w:rFonts w:hint="eastAsia"/>
        </w:rPr>
        <w:t>您提的建议很好，谢谢您。</w:t>
      </w:r>
    </w:p>
    <w:p w:rsidR="001D59CD" w:rsidRDefault="006805A0">
      <w:pPr>
        <w:pStyle w:val="af5"/>
        <w:numPr>
          <w:ilvl w:val="0"/>
          <w:numId w:val="33"/>
        </w:numPr>
      </w:pPr>
      <w:r>
        <w:rPr>
          <w:rFonts w:hint="eastAsia"/>
        </w:rPr>
        <w:t>请原谅，由于我们的失误，给您添麻烦了，我们一定改进。</w:t>
      </w:r>
    </w:p>
    <w:p w:rsidR="001D59CD" w:rsidRDefault="006805A0">
      <w:pPr>
        <w:pStyle w:val="aff5"/>
        <w:spacing w:before="156" w:after="156"/>
      </w:pPr>
      <w:bookmarkStart w:id="352" w:name="_Toc159403170"/>
      <w:r>
        <w:rPr>
          <w:rFonts w:hint="eastAsia"/>
        </w:rPr>
        <w:t>寄存服务岗位</w:t>
      </w:r>
      <w:bookmarkEnd w:id="352"/>
    </w:p>
    <w:p w:rsidR="001D59CD" w:rsidRDefault="006805A0">
      <w:pPr>
        <w:pStyle w:val="affffffffffd"/>
      </w:pPr>
      <w:r>
        <w:rPr>
          <w:rFonts w:hint="eastAsia"/>
        </w:rPr>
        <w:t>旅客寄存行李时</w:t>
      </w:r>
      <w:r>
        <w:rPr>
          <w:rFonts w:hint="eastAsia"/>
          <w:lang w:eastAsia="zh"/>
        </w:rPr>
        <w:t>，使用下列用语：</w:t>
      </w:r>
    </w:p>
    <w:p w:rsidR="001D59CD" w:rsidRDefault="006805A0" w:rsidP="000E511C">
      <w:pPr>
        <w:pStyle w:val="af5"/>
        <w:numPr>
          <w:ilvl w:val="0"/>
          <w:numId w:val="42"/>
        </w:numPr>
      </w:pPr>
      <w:r>
        <w:rPr>
          <w:rFonts w:hint="eastAsia"/>
        </w:rPr>
        <w:t>您好，寄存行李每件每天收*元，请在*点*分前提取。</w:t>
      </w:r>
    </w:p>
    <w:p w:rsidR="001D59CD" w:rsidRDefault="006805A0">
      <w:pPr>
        <w:pStyle w:val="af5"/>
        <w:numPr>
          <w:ilvl w:val="0"/>
          <w:numId w:val="33"/>
        </w:numPr>
      </w:pPr>
      <w:r>
        <w:rPr>
          <w:rFonts w:hint="eastAsia"/>
        </w:rPr>
        <w:t>请问，您的行李内有易碎品吗</w:t>
      </w:r>
      <w:r>
        <w:rPr>
          <w:rFonts w:hint="eastAsia"/>
          <w:lang w:eastAsia="zh"/>
        </w:rPr>
        <w:t>。</w:t>
      </w:r>
    </w:p>
    <w:p w:rsidR="001D59CD" w:rsidRDefault="006805A0">
      <w:pPr>
        <w:pStyle w:val="af5"/>
        <w:numPr>
          <w:ilvl w:val="0"/>
          <w:numId w:val="33"/>
        </w:numPr>
      </w:pPr>
      <w:r>
        <w:rPr>
          <w:rFonts w:hint="eastAsia"/>
        </w:rPr>
        <w:t>您的行李内有贵重物品吗？对不起，按规定贵重物品需要自己保管，不能办理寄存。</w:t>
      </w:r>
    </w:p>
    <w:p w:rsidR="001D59CD" w:rsidRDefault="006805A0">
      <w:pPr>
        <w:pStyle w:val="af5"/>
        <w:numPr>
          <w:ilvl w:val="0"/>
          <w:numId w:val="33"/>
        </w:numPr>
      </w:pPr>
      <w:r>
        <w:rPr>
          <w:rFonts w:hint="eastAsia"/>
        </w:rPr>
        <w:t>对不起，请打开您的行李，我们需要进行安全检查。</w:t>
      </w:r>
    </w:p>
    <w:p w:rsidR="001D59CD" w:rsidRDefault="006805A0">
      <w:pPr>
        <w:pStyle w:val="af5"/>
        <w:numPr>
          <w:ilvl w:val="0"/>
          <w:numId w:val="33"/>
        </w:numPr>
      </w:pPr>
      <w:r>
        <w:rPr>
          <w:rFonts w:hint="eastAsia"/>
        </w:rPr>
        <w:t>请保管好寄存凭证，凭证提取行李。</w:t>
      </w:r>
    </w:p>
    <w:p w:rsidR="001D59CD" w:rsidRDefault="006805A0">
      <w:pPr>
        <w:pStyle w:val="affffffffffd"/>
      </w:pPr>
      <w:r>
        <w:rPr>
          <w:rFonts w:hint="eastAsia"/>
        </w:rPr>
        <w:t>旅客提取行李时</w:t>
      </w:r>
      <w:r>
        <w:rPr>
          <w:rFonts w:hint="eastAsia"/>
          <w:lang w:eastAsia="zh"/>
        </w:rPr>
        <w:t>，使用下列用语：</w:t>
      </w:r>
    </w:p>
    <w:p w:rsidR="001D59CD" w:rsidRDefault="006805A0" w:rsidP="000E511C">
      <w:pPr>
        <w:pStyle w:val="af5"/>
        <w:numPr>
          <w:ilvl w:val="0"/>
          <w:numId w:val="43"/>
        </w:numPr>
      </w:pPr>
      <w:r>
        <w:rPr>
          <w:rFonts w:hint="eastAsia"/>
        </w:rPr>
        <w:t>您好，请出示您的寄存凭证。</w:t>
      </w:r>
    </w:p>
    <w:p w:rsidR="001D59CD" w:rsidRDefault="006805A0">
      <w:pPr>
        <w:pStyle w:val="af5"/>
        <w:numPr>
          <w:ilvl w:val="0"/>
          <w:numId w:val="33"/>
        </w:numPr>
      </w:pPr>
      <w:r>
        <w:rPr>
          <w:rFonts w:hint="eastAsia"/>
        </w:rPr>
        <w:t>这是您的行李，请清点。请拿好，慢走。</w:t>
      </w:r>
    </w:p>
    <w:p w:rsidR="001D59CD" w:rsidRDefault="006805A0">
      <w:pPr>
        <w:pStyle w:val="aff5"/>
        <w:spacing w:before="156" w:after="156"/>
      </w:pPr>
      <w:bookmarkStart w:id="353" w:name="_Toc159403171"/>
      <w:r>
        <w:rPr>
          <w:rFonts w:hint="eastAsia"/>
        </w:rPr>
        <w:t>广播服务岗位</w:t>
      </w:r>
      <w:bookmarkEnd w:id="353"/>
    </w:p>
    <w:p w:rsidR="001D59CD" w:rsidRDefault="006805A0">
      <w:pPr>
        <w:pStyle w:val="affffffffffd"/>
      </w:pPr>
      <w:r>
        <w:rPr>
          <w:rFonts w:hint="eastAsia"/>
        </w:rPr>
        <w:t>班车晚点广播</w:t>
      </w:r>
      <w:r>
        <w:rPr>
          <w:rFonts w:hint="eastAsia"/>
          <w:lang w:eastAsia="zh"/>
        </w:rPr>
        <w:t>，使用下列用语：</w:t>
      </w:r>
    </w:p>
    <w:p w:rsidR="001D59CD" w:rsidRDefault="006805A0" w:rsidP="000E511C">
      <w:pPr>
        <w:pStyle w:val="af5"/>
        <w:numPr>
          <w:ilvl w:val="0"/>
          <w:numId w:val="44"/>
        </w:numPr>
      </w:pPr>
      <w:r>
        <w:rPr>
          <w:rFonts w:hint="eastAsia"/>
        </w:rPr>
        <w:t>乘坐*点*分开往***方向的旅客请注意，我们非常抱歉的通知您，由于***原因，本班次将晚点**分钟，请您耐心等候，谢谢合作。</w:t>
      </w:r>
    </w:p>
    <w:p w:rsidR="001D59CD" w:rsidRDefault="006805A0">
      <w:pPr>
        <w:pStyle w:val="af5"/>
        <w:numPr>
          <w:ilvl w:val="0"/>
          <w:numId w:val="33"/>
        </w:numPr>
      </w:pPr>
      <w:r>
        <w:rPr>
          <w:rFonts w:hint="eastAsia"/>
        </w:rPr>
        <w:lastRenderedPageBreak/>
        <w:t>乘坐*点*分开往***方向的旅客请注意，我们非常抱歉的通知您，由于***原因，本班次将晚点，我们正在联系，一有消息，会马上广播，请您耐心等候，谢谢合作。</w:t>
      </w:r>
    </w:p>
    <w:p w:rsidR="001D59CD" w:rsidRDefault="006805A0">
      <w:pPr>
        <w:pStyle w:val="af5"/>
        <w:numPr>
          <w:ilvl w:val="0"/>
          <w:numId w:val="33"/>
        </w:numPr>
      </w:pPr>
      <w:r>
        <w:rPr>
          <w:rFonts w:hint="eastAsia"/>
        </w:rPr>
        <w:t>乘坐*点*分开往***方向的旅客请注意，我们非常抱歉的通知您，由于***原因，本班次将停开，请旅客们到售票窗口办理免费退票或换乘手续，谢谢合作。</w:t>
      </w:r>
    </w:p>
    <w:p w:rsidR="001D59CD" w:rsidRDefault="006805A0">
      <w:pPr>
        <w:pStyle w:val="affffffffffd"/>
      </w:pPr>
      <w:r>
        <w:rPr>
          <w:rFonts w:hint="eastAsia"/>
        </w:rPr>
        <w:t>失物招领广播</w:t>
      </w:r>
      <w:r>
        <w:rPr>
          <w:rFonts w:hint="eastAsia"/>
          <w:lang w:eastAsia="zh"/>
        </w:rPr>
        <w:t>，使用下列用语：</w:t>
      </w:r>
    </w:p>
    <w:p w:rsidR="001D59CD" w:rsidRDefault="006805A0" w:rsidP="000E511C">
      <w:pPr>
        <w:pStyle w:val="af5"/>
        <w:numPr>
          <w:ilvl w:val="0"/>
          <w:numId w:val="45"/>
        </w:numPr>
      </w:pPr>
      <w:r>
        <w:rPr>
          <w:rFonts w:hint="eastAsia"/>
        </w:rPr>
        <w:t>现在广播失物招领，有哪位旅客遗失***物品，请到***认领。</w:t>
      </w:r>
    </w:p>
    <w:p w:rsidR="001D59CD" w:rsidRDefault="006805A0">
      <w:pPr>
        <w:pStyle w:val="af5"/>
        <w:numPr>
          <w:ilvl w:val="0"/>
          <w:numId w:val="33"/>
        </w:numPr>
      </w:pPr>
      <w:r>
        <w:rPr>
          <w:rFonts w:hint="eastAsia"/>
        </w:rPr>
        <w:t>现在广播失物招领，有哪位旅客捡到***物品，请送到***，谢谢合作。</w:t>
      </w:r>
    </w:p>
    <w:p w:rsidR="001D59CD" w:rsidRDefault="006805A0">
      <w:pPr>
        <w:pStyle w:val="affffffffffd"/>
      </w:pPr>
      <w:r>
        <w:rPr>
          <w:rFonts w:hint="eastAsia"/>
        </w:rPr>
        <w:t>寻找旅客广播</w:t>
      </w:r>
      <w:r>
        <w:rPr>
          <w:rFonts w:hint="eastAsia"/>
          <w:lang w:eastAsia="zh"/>
        </w:rPr>
        <w:t>，使用下列用语：</w:t>
      </w:r>
    </w:p>
    <w:p w:rsidR="001D59CD" w:rsidRDefault="006805A0" w:rsidP="000E511C">
      <w:pPr>
        <w:pStyle w:val="af5"/>
        <w:numPr>
          <w:ilvl w:val="0"/>
          <w:numId w:val="46"/>
        </w:numPr>
      </w:pPr>
      <w:r>
        <w:rPr>
          <w:rFonts w:hint="eastAsia"/>
        </w:rPr>
        <w:t>***（姓名）旅客您好，请您听到广播后立即到***（地方），有人找。</w:t>
      </w:r>
    </w:p>
    <w:p w:rsidR="001D59CD" w:rsidRDefault="006805A0">
      <w:pPr>
        <w:pStyle w:val="af5"/>
        <w:numPr>
          <w:ilvl w:val="0"/>
          <w:numId w:val="33"/>
        </w:numPr>
      </w:pPr>
      <w:r>
        <w:rPr>
          <w:rFonts w:hint="eastAsia"/>
        </w:rPr>
        <w:t>从***（地方）来的***（姓名）旅客，请注意了，请您听到广播后到立即到***（地方），您的***（人）在等您。</w:t>
      </w:r>
    </w:p>
    <w:p w:rsidR="001D59CD" w:rsidRDefault="006805A0">
      <w:pPr>
        <w:pStyle w:val="af5"/>
        <w:numPr>
          <w:ilvl w:val="0"/>
          <w:numId w:val="33"/>
        </w:numPr>
      </w:pPr>
      <w:r>
        <w:rPr>
          <w:rFonts w:hint="eastAsia"/>
        </w:rPr>
        <w:t>***（姓名）小朋友，您好，请您听到广播后到立即到***（地方），您的***（人）在等您。</w:t>
      </w:r>
    </w:p>
    <w:p w:rsidR="001D59CD" w:rsidRDefault="006805A0">
      <w:pPr>
        <w:pStyle w:val="af5"/>
        <w:numPr>
          <w:ilvl w:val="0"/>
          <w:numId w:val="33"/>
        </w:numPr>
      </w:pPr>
      <w:r>
        <w:rPr>
          <w:rFonts w:hint="eastAsia"/>
        </w:rPr>
        <w:t>现在广播找人，有一位小朋友叫***（姓名），（小孩的体貌特征），请工作人员和旅客同志帮助寻找。发现后及时与广播室联系。</w:t>
      </w:r>
    </w:p>
    <w:p w:rsidR="001D59CD" w:rsidRDefault="006805A0">
      <w:pPr>
        <w:pStyle w:val="af5"/>
        <w:numPr>
          <w:ilvl w:val="0"/>
          <w:numId w:val="33"/>
        </w:numPr>
      </w:pPr>
      <w:r>
        <w:rPr>
          <w:rFonts w:hint="eastAsia"/>
        </w:rPr>
        <w:t>有哪位旅客走失了一位小孩，请到广播室认领。</w:t>
      </w:r>
    </w:p>
    <w:p w:rsidR="001D59CD" w:rsidRDefault="006805A0">
      <w:pPr>
        <w:pStyle w:val="affffffffffd"/>
      </w:pPr>
      <w:r>
        <w:rPr>
          <w:rFonts w:hint="eastAsia"/>
        </w:rPr>
        <w:t>安全提醒广播</w:t>
      </w:r>
      <w:r>
        <w:rPr>
          <w:rFonts w:hint="eastAsia"/>
          <w:lang w:eastAsia="zh"/>
        </w:rPr>
        <w:t>，使用下列用语：</w:t>
      </w:r>
    </w:p>
    <w:p w:rsidR="001D59CD" w:rsidRDefault="006805A0" w:rsidP="000E511C">
      <w:pPr>
        <w:pStyle w:val="af5"/>
        <w:numPr>
          <w:ilvl w:val="0"/>
          <w:numId w:val="47"/>
        </w:numPr>
      </w:pPr>
      <w:r>
        <w:rPr>
          <w:rFonts w:hint="eastAsia"/>
        </w:rPr>
        <w:t>各位旅客，您好！现在正是乘车高峰期，为了给您营造一个安全、和谐的候车环境，请您保管好您的随身物品，看管好自己的小孩，谢谢合作。</w:t>
      </w:r>
    </w:p>
    <w:p w:rsidR="001D59CD" w:rsidRDefault="006805A0">
      <w:pPr>
        <w:pStyle w:val="af5"/>
        <w:numPr>
          <w:ilvl w:val="0"/>
          <w:numId w:val="33"/>
        </w:numPr>
      </w:pPr>
      <w:r>
        <w:rPr>
          <w:rFonts w:hint="eastAsia"/>
        </w:rPr>
        <w:t>为了确保行车安全，请旅客们不要在行李中夹带危险品和禁运品，如果您已经带进了车站，请及时与本站工作人员联系，以便妥善处理，谢谢合作。</w:t>
      </w:r>
    </w:p>
    <w:p w:rsidR="001D59CD" w:rsidRDefault="006805A0">
      <w:pPr>
        <w:pStyle w:val="affffffffffd"/>
      </w:pPr>
      <w:r>
        <w:rPr>
          <w:rFonts w:hint="eastAsia"/>
        </w:rPr>
        <w:t>火警广播</w:t>
      </w:r>
      <w:r>
        <w:rPr>
          <w:rFonts w:hint="eastAsia"/>
          <w:lang w:eastAsia="zh"/>
        </w:rPr>
        <w:t>，使用下列用语：</w:t>
      </w:r>
    </w:p>
    <w:p w:rsidR="001D59CD" w:rsidRDefault="006805A0" w:rsidP="000E511C">
      <w:pPr>
        <w:pStyle w:val="af5"/>
        <w:numPr>
          <w:ilvl w:val="0"/>
          <w:numId w:val="48"/>
        </w:numPr>
      </w:pPr>
      <w:r>
        <w:rPr>
          <w:rFonts w:hint="eastAsia"/>
        </w:rPr>
        <w:lastRenderedPageBreak/>
        <w:t>（当客运站发生火险隐患时）各位旅客请注意，由于***原因，请旅客们拿好您的随身物品，带好您的小孩，从各出口处及安全通道有秩序地离开***（地方），切勿拥挤，恐慌，听从工作人员的指挥。给您带来的不便敬请谅解，谢谢合作。</w:t>
      </w:r>
    </w:p>
    <w:p w:rsidR="001D59CD" w:rsidRDefault="006805A0">
      <w:pPr>
        <w:pStyle w:val="af5"/>
        <w:numPr>
          <w:ilvl w:val="0"/>
          <w:numId w:val="33"/>
        </w:numPr>
      </w:pPr>
      <w:r>
        <w:rPr>
          <w:rFonts w:hint="eastAsia"/>
        </w:rPr>
        <w:t>（火险情况较为紧急，需要明确告知旅客离开现场时）各位旅客请注意，由于本站***地方发生火灾，请大家赶快从最近的安全通道、紧急出口离开车站。请大家不要惊慌，不要拥挤，我们所有工作人员愿为您提供帮助。谢谢合作。</w:t>
      </w:r>
    </w:p>
    <w:p w:rsidR="001D59CD" w:rsidRDefault="006805A0">
      <w:pPr>
        <w:pStyle w:val="aff5"/>
        <w:spacing w:before="156" w:after="156"/>
      </w:pPr>
      <w:bookmarkStart w:id="354" w:name="_Toc159403172"/>
      <w:r>
        <w:rPr>
          <w:rFonts w:hint="eastAsia"/>
        </w:rPr>
        <w:t>安检服务岗位</w:t>
      </w:r>
      <w:bookmarkEnd w:id="354"/>
    </w:p>
    <w:p w:rsidR="001D59CD" w:rsidRDefault="006805A0">
      <w:pPr>
        <w:pStyle w:val="affffffffffd"/>
      </w:pPr>
      <w:r>
        <w:rPr>
          <w:rFonts w:hint="eastAsia"/>
        </w:rPr>
        <w:t>引导员服务用语</w:t>
      </w:r>
      <w:r>
        <w:rPr>
          <w:rFonts w:hint="eastAsia"/>
          <w:lang w:eastAsia="zh"/>
        </w:rPr>
        <w:t>，使用下列用语：</w:t>
      </w:r>
    </w:p>
    <w:p w:rsidR="001D59CD" w:rsidRDefault="006805A0" w:rsidP="000E511C">
      <w:pPr>
        <w:pStyle w:val="af5"/>
        <w:numPr>
          <w:ilvl w:val="0"/>
          <w:numId w:val="49"/>
        </w:numPr>
      </w:pPr>
      <w:r>
        <w:rPr>
          <w:rFonts w:hint="eastAsia"/>
        </w:rPr>
        <w:t>（用手指着行包安全检查设备的进口）您好，请把行包放上。</w:t>
      </w:r>
    </w:p>
    <w:p w:rsidR="001D59CD" w:rsidRDefault="006805A0">
      <w:pPr>
        <w:pStyle w:val="af5"/>
        <w:numPr>
          <w:ilvl w:val="0"/>
          <w:numId w:val="33"/>
        </w:numPr>
      </w:pPr>
      <w:r>
        <w:rPr>
          <w:rFonts w:hint="eastAsia"/>
        </w:rPr>
        <w:t>您好，为了您的安全，请您接受行包安全检查。</w:t>
      </w:r>
    </w:p>
    <w:p w:rsidR="001D59CD" w:rsidRDefault="006805A0">
      <w:pPr>
        <w:pStyle w:val="af5"/>
        <w:numPr>
          <w:ilvl w:val="0"/>
          <w:numId w:val="33"/>
        </w:numPr>
      </w:pPr>
      <w:r>
        <w:rPr>
          <w:rFonts w:hint="eastAsia"/>
        </w:rPr>
        <w:t>对不起，手提包也要检查。</w:t>
      </w:r>
    </w:p>
    <w:p w:rsidR="001D59CD" w:rsidRDefault="006805A0">
      <w:pPr>
        <w:pStyle w:val="affffffffffd"/>
      </w:pPr>
      <w:r>
        <w:rPr>
          <w:rFonts w:hint="eastAsia"/>
        </w:rPr>
        <w:t>行包安检员服务用语</w:t>
      </w:r>
      <w:r>
        <w:rPr>
          <w:rFonts w:hint="eastAsia"/>
          <w:lang w:eastAsia="zh"/>
        </w:rPr>
        <w:t>，使用下列用语：</w:t>
      </w:r>
    </w:p>
    <w:p w:rsidR="001D59CD" w:rsidRDefault="006805A0" w:rsidP="000E511C">
      <w:pPr>
        <w:pStyle w:val="af5"/>
        <w:numPr>
          <w:ilvl w:val="0"/>
          <w:numId w:val="50"/>
        </w:numPr>
      </w:pPr>
      <w:r>
        <w:rPr>
          <w:rFonts w:hint="eastAsia"/>
        </w:rPr>
        <w:t>您好，您的箱包（挎包、箱子、行李等）需要开包检查，请您配合。</w:t>
      </w:r>
    </w:p>
    <w:p w:rsidR="001D59CD" w:rsidRDefault="006805A0">
      <w:pPr>
        <w:pStyle w:val="af5"/>
        <w:numPr>
          <w:ilvl w:val="0"/>
          <w:numId w:val="33"/>
        </w:numPr>
      </w:pPr>
      <w:r>
        <w:rPr>
          <w:rFonts w:hint="eastAsia"/>
        </w:rPr>
        <w:t>您好，您的***（物品）按规定不能携带乘车，您可以拿回去，或者由我站代保管，等您回来后再取回，您也可选择放弃该物品。您携带大的危险品应交公安部门处置，请予配合。</w:t>
      </w:r>
    </w:p>
    <w:p w:rsidR="001D59CD" w:rsidRDefault="006805A0">
      <w:pPr>
        <w:pStyle w:val="af5"/>
        <w:numPr>
          <w:ilvl w:val="0"/>
          <w:numId w:val="33"/>
        </w:numPr>
      </w:pPr>
      <w:r>
        <w:rPr>
          <w:rFonts w:hint="eastAsia"/>
        </w:rPr>
        <w:t>您好，这是我站代保管的凭证，请您在一个月内取回。</w:t>
      </w:r>
    </w:p>
    <w:p w:rsidR="001D59CD" w:rsidRDefault="006805A0">
      <w:pPr>
        <w:pStyle w:val="af5"/>
        <w:numPr>
          <w:ilvl w:val="0"/>
          <w:numId w:val="33"/>
        </w:numPr>
      </w:pPr>
      <w:r>
        <w:rPr>
          <w:rFonts w:hint="eastAsia"/>
        </w:rPr>
        <w:t>（已开包确认安全后）检查完毕，谢谢合作，请您拿好随身物品，祝您旅途愉快。</w:t>
      </w:r>
    </w:p>
    <w:p w:rsidR="001D59CD" w:rsidRDefault="006805A0">
      <w:pPr>
        <w:pStyle w:val="aff5"/>
        <w:spacing w:before="156" w:after="156"/>
      </w:pPr>
      <w:bookmarkStart w:id="355" w:name="_Toc159403173"/>
      <w:r>
        <w:rPr>
          <w:rFonts w:hint="eastAsia"/>
        </w:rPr>
        <w:t>咨询电话岗位</w:t>
      </w:r>
      <w:bookmarkEnd w:id="355"/>
    </w:p>
    <w:p w:rsidR="001D59CD" w:rsidRDefault="006805A0">
      <w:pPr>
        <w:pStyle w:val="affffffffffd"/>
      </w:pPr>
      <w:r>
        <w:rPr>
          <w:rFonts w:hint="eastAsia"/>
        </w:rPr>
        <w:t>接听旅客咨询电话时</w:t>
      </w:r>
      <w:r>
        <w:rPr>
          <w:rFonts w:hint="eastAsia"/>
          <w:lang w:eastAsia="zh"/>
        </w:rPr>
        <w:t>，使用下列用语：</w:t>
      </w:r>
    </w:p>
    <w:p w:rsidR="001D59CD" w:rsidRDefault="006805A0" w:rsidP="000E511C">
      <w:pPr>
        <w:pStyle w:val="af5"/>
        <w:numPr>
          <w:ilvl w:val="0"/>
          <w:numId w:val="51"/>
        </w:numPr>
      </w:pPr>
      <w:r>
        <w:rPr>
          <w:rFonts w:hint="eastAsia"/>
        </w:rPr>
        <w:t>您好，***汽车站***号为您服务。</w:t>
      </w:r>
    </w:p>
    <w:p w:rsidR="001D59CD" w:rsidRDefault="006805A0">
      <w:pPr>
        <w:pStyle w:val="af5"/>
        <w:numPr>
          <w:ilvl w:val="0"/>
          <w:numId w:val="33"/>
        </w:numPr>
      </w:pPr>
      <w:r>
        <w:rPr>
          <w:rFonts w:hint="eastAsia"/>
        </w:rPr>
        <w:lastRenderedPageBreak/>
        <w:t>您好，***汽车站。</w:t>
      </w:r>
    </w:p>
    <w:p w:rsidR="001D59CD" w:rsidRDefault="006805A0">
      <w:pPr>
        <w:pStyle w:val="affffffffffd"/>
      </w:pPr>
      <w:r>
        <w:rPr>
          <w:rFonts w:hint="eastAsia"/>
        </w:rPr>
        <w:t>接听电话后旅客无应答时</w:t>
      </w:r>
      <w:r>
        <w:rPr>
          <w:rFonts w:hint="eastAsia"/>
          <w:lang w:eastAsia="zh"/>
        </w:rPr>
        <w:t>，使用下列用语：</w:t>
      </w:r>
    </w:p>
    <w:p w:rsidR="001D59CD" w:rsidRDefault="006805A0">
      <w:pPr>
        <w:pStyle w:val="afffff8"/>
        <w:ind w:firstLine="420"/>
      </w:pPr>
      <w:r>
        <w:rPr>
          <w:rFonts w:hint="eastAsia"/>
        </w:rPr>
        <w:t>您好，***汽车站。(两次)，对不起，听不到您的声音，请稍后再拨。</w:t>
      </w:r>
    </w:p>
    <w:p w:rsidR="001D59CD" w:rsidRDefault="006805A0">
      <w:pPr>
        <w:pStyle w:val="affffffffffd"/>
      </w:pPr>
      <w:r>
        <w:rPr>
          <w:rFonts w:hint="eastAsia"/>
        </w:rPr>
        <w:t>应答旅客电话中所咨询业务问题时</w:t>
      </w:r>
      <w:r>
        <w:rPr>
          <w:rFonts w:hint="eastAsia"/>
          <w:lang w:eastAsia="zh"/>
        </w:rPr>
        <w:t>，使用下列用语：</w:t>
      </w:r>
    </w:p>
    <w:p w:rsidR="001D59CD" w:rsidRDefault="006805A0" w:rsidP="000E511C">
      <w:pPr>
        <w:pStyle w:val="af5"/>
        <w:numPr>
          <w:ilvl w:val="0"/>
          <w:numId w:val="52"/>
        </w:numPr>
      </w:pPr>
      <w:r>
        <w:rPr>
          <w:rFonts w:hint="eastAsia"/>
        </w:rPr>
        <w:t>好的，请稍等，我马上为您查询（或处理）。(在查询过程中有意识地将旅客咨询的问题进行重复)。</w:t>
      </w:r>
    </w:p>
    <w:p w:rsidR="001D59CD" w:rsidRDefault="006805A0">
      <w:pPr>
        <w:pStyle w:val="af5"/>
        <w:numPr>
          <w:ilvl w:val="0"/>
          <w:numId w:val="33"/>
        </w:numPr>
      </w:pPr>
      <w:r>
        <w:rPr>
          <w:rFonts w:hint="eastAsia"/>
        </w:rPr>
        <w:t>（如因客观原因查询工作进行缓慢时）对不起！让您久等了。您所需要的班车情况我正在为您查询。</w:t>
      </w:r>
    </w:p>
    <w:p w:rsidR="001D59CD" w:rsidRDefault="006805A0">
      <w:pPr>
        <w:pStyle w:val="af5"/>
        <w:numPr>
          <w:ilvl w:val="0"/>
          <w:numId w:val="33"/>
        </w:numPr>
      </w:pPr>
      <w:r>
        <w:rPr>
          <w:rFonts w:hint="eastAsia"/>
        </w:rPr>
        <w:t>对不起！由于线路原因，暂时不能为您查询。请您 15 分钟后再拨。如果方便的话，请留下您的联系电话，故障排除后，我会及时与您联系。</w:t>
      </w:r>
    </w:p>
    <w:p w:rsidR="001D59CD" w:rsidRDefault="006805A0">
      <w:pPr>
        <w:pStyle w:val="affffffffffd"/>
      </w:pPr>
      <w:r>
        <w:rPr>
          <w:rFonts w:hint="eastAsia"/>
        </w:rPr>
        <w:t>旅客所需服务或投诉为其他单位时</w:t>
      </w:r>
      <w:r>
        <w:rPr>
          <w:rFonts w:hint="eastAsia"/>
          <w:lang w:eastAsia="zh"/>
        </w:rPr>
        <w:t>，使用下列用语：</w:t>
      </w:r>
    </w:p>
    <w:p w:rsidR="001D59CD" w:rsidRDefault="006805A0" w:rsidP="000E511C">
      <w:pPr>
        <w:pStyle w:val="af5"/>
        <w:numPr>
          <w:ilvl w:val="0"/>
          <w:numId w:val="53"/>
        </w:numPr>
      </w:pPr>
      <w:r>
        <w:rPr>
          <w:rFonts w:hint="eastAsia"/>
        </w:rPr>
        <w:t>您好，您刚才讲的属于***单位，我现在告诉您他们的电话，您可以直接与他们联系。</w:t>
      </w:r>
    </w:p>
    <w:p w:rsidR="001D59CD" w:rsidRDefault="006805A0">
      <w:pPr>
        <w:pStyle w:val="af5"/>
        <w:numPr>
          <w:ilvl w:val="0"/>
          <w:numId w:val="33"/>
        </w:numPr>
      </w:pPr>
      <w:r>
        <w:rPr>
          <w:rFonts w:hint="eastAsia"/>
        </w:rPr>
        <w:t>您也可以留下联系电话，我们会通知***单位给您去电。</w:t>
      </w:r>
    </w:p>
    <w:p w:rsidR="001D59CD" w:rsidRDefault="006805A0">
      <w:pPr>
        <w:pStyle w:val="affffffffffd"/>
      </w:pPr>
      <w:r>
        <w:rPr>
          <w:rFonts w:hint="eastAsia"/>
        </w:rPr>
        <w:t>接到旅客投诉电话时</w:t>
      </w:r>
      <w:r>
        <w:rPr>
          <w:rFonts w:hint="eastAsia"/>
          <w:lang w:eastAsia="zh"/>
        </w:rPr>
        <w:t>，使用下列用语：</w:t>
      </w:r>
    </w:p>
    <w:p w:rsidR="001D59CD" w:rsidRDefault="006805A0" w:rsidP="000E511C">
      <w:pPr>
        <w:pStyle w:val="af5"/>
        <w:numPr>
          <w:ilvl w:val="0"/>
          <w:numId w:val="54"/>
        </w:numPr>
      </w:pPr>
      <w:r>
        <w:rPr>
          <w:rFonts w:hint="eastAsia"/>
        </w:rPr>
        <w:t>您好，您所反映的情况已经记录下来，我们会尽快核实，方便的话请您留下联系电话，我们会在*天内给您答复。</w:t>
      </w:r>
    </w:p>
    <w:p w:rsidR="001D59CD" w:rsidRDefault="006805A0">
      <w:pPr>
        <w:pStyle w:val="af5"/>
        <w:numPr>
          <w:ilvl w:val="0"/>
          <w:numId w:val="33"/>
        </w:numPr>
      </w:pPr>
      <w:r>
        <w:rPr>
          <w:rFonts w:hint="eastAsia"/>
        </w:rPr>
        <w:t>我给您的解释不知您是否满意，如果不满意，您还可拨打我站服务质量监督电话********谢谢您对我们的工作进行监督。</w:t>
      </w:r>
    </w:p>
    <w:p w:rsidR="001D59CD" w:rsidRDefault="006805A0">
      <w:pPr>
        <w:pStyle w:val="af5"/>
        <w:numPr>
          <w:ilvl w:val="0"/>
          <w:numId w:val="33"/>
        </w:numPr>
      </w:pPr>
      <w:r>
        <w:rPr>
          <w:rFonts w:hint="eastAsia"/>
        </w:rPr>
        <w:t>欢迎您再次拨打我们的电话，再见。</w:t>
      </w:r>
    </w:p>
    <w:p w:rsidR="001D59CD" w:rsidRDefault="006805A0">
      <w:pPr>
        <w:pStyle w:val="aff5"/>
        <w:spacing w:before="156" w:after="156"/>
      </w:pPr>
      <w:bookmarkStart w:id="356" w:name="_Toc159403174"/>
      <w:r>
        <w:rPr>
          <w:rFonts w:hint="eastAsia"/>
        </w:rPr>
        <w:t>检票服务岗位</w:t>
      </w:r>
      <w:bookmarkEnd w:id="356"/>
    </w:p>
    <w:p w:rsidR="001D59CD" w:rsidRDefault="006805A0">
      <w:pPr>
        <w:pStyle w:val="affffffffffd"/>
      </w:pPr>
      <w:r>
        <w:rPr>
          <w:rFonts w:hint="eastAsia"/>
        </w:rPr>
        <w:t>提醒旅客检票时</w:t>
      </w:r>
      <w:r>
        <w:rPr>
          <w:rFonts w:hint="eastAsia"/>
          <w:lang w:eastAsia="zh"/>
        </w:rPr>
        <w:t>，使用下列用语：</w:t>
      </w:r>
    </w:p>
    <w:p w:rsidR="001D59CD" w:rsidRDefault="006805A0">
      <w:pPr>
        <w:pStyle w:val="afffff8"/>
        <w:ind w:firstLine="420"/>
      </w:pPr>
      <w:r>
        <w:rPr>
          <w:rFonts w:hint="eastAsia"/>
        </w:rPr>
        <w:lastRenderedPageBreak/>
        <w:t>旅客们，你们好!*点*分开往**方向的班车，马上开始检票了，请拿好您的随身物品，到*</w:t>
      </w:r>
      <w:proofErr w:type="gramStart"/>
      <w:r>
        <w:rPr>
          <w:rFonts w:hint="eastAsia"/>
        </w:rPr>
        <w:t>号门依次</w:t>
      </w:r>
      <w:proofErr w:type="gramEnd"/>
    </w:p>
    <w:p w:rsidR="001D59CD" w:rsidRDefault="006805A0">
      <w:pPr>
        <w:pStyle w:val="afffff8"/>
        <w:ind w:firstLine="420"/>
      </w:pPr>
      <w:r>
        <w:rPr>
          <w:rFonts w:hint="eastAsia"/>
        </w:rPr>
        <w:t>排队等候检票。</w:t>
      </w:r>
    </w:p>
    <w:p w:rsidR="001D59CD" w:rsidRDefault="006805A0">
      <w:pPr>
        <w:pStyle w:val="affffffffffd"/>
      </w:pPr>
      <w:r>
        <w:rPr>
          <w:rFonts w:hint="eastAsia"/>
        </w:rPr>
        <w:t>办理旅客检票时</w:t>
      </w:r>
      <w:r>
        <w:rPr>
          <w:rFonts w:hint="eastAsia"/>
          <w:lang w:eastAsia="zh"/>
        </w:rPr>
        <w:t>，使用下列用语：</w:t>
      </w:r>
    </w:p>
    <w:p w:rsidR="001D59CD" w:rsidRDefault="006805A0" w:rsidP="000E511C">
      <w:pPr>
        <w:pStyle w:val="af5"/>
        <w:numPr>
          <w:ilvl w:val="0"/>
          <w:numId w:val="55"/>
        </w:numPr>
      </w:pPr>
      <w:r>
        <w:rPr>
          <w:rFonts w:hint="eastAsia"/>
        </w:rPr>
        <w:t>旅客们，你们好!*点*分开往**方向的班车，现在开始检票，请到*</w:t>
      </w:r>
      <w:proofErr w:type="gramStart"/>
      <w:r>
        <w:rPr>
          <w:rFonts w:hint="eastAsia"/>
        </w:rPr>
        <w:t>号门检票</w:t>
      </w:r>
      <w:proofErr w:type="gramEnd"/>
      <w:r>
        <w:rPr>
          <w:rFonts w:hint="eastAsia"/>
        </w:rPr>
        <w:t>上车。</w:t>
      </w:r>
    </w:p>
    <w:p w:rsidR="001D59CD" w:rsidRDefault="006805A0">
      <w:pPr>
        <w:pStyle w:val="af5"/>
        <w:numPr>
          <w:ilvl w:val="0"/>
          <w:numId w:val="33"/>
        </w:numPr>
      </w:pPr>
      <w:r>
        <w:rPr>
          <w:rFonts w:hint="eastAsia"/>
        </w:rPr>
        <w:t>（旅客乘错车时）对不起，您乘坐的不是这趟班车，请在座椅上休息，注意我们的广播。</w:t>
      </w:r>
    </w:p>
    <w:p w:rsidR="001D59CD" w:rsidRDefault="006805A0">
      <w:pPr>
        <w:pStyle w:val="af5"/>
        <w:numPr>
          <w:ilvl w:val="0"/>
          <w:numId w:val="33"/>
        </w:numPr>
      </w:pPr>
      <w:r>
        <w:rPr>
          <w:rFonts w:hint="eastAsia"/>
        </w:rPr>
        <w:t>（需要补票时）对不起，您的孩子已超过免票（半票）规定，请购买半票（全票）。</w:t>
      </w:r>
    </w:p>
    <w:p w:rsidR="001D59CD" w:rsidRDefault="006805A0">
      <w:pPr>
        <w:pStyle w:val="af5"/>
        <w:numPr>
          <w:ilvl w:val="0"/>
          <w:numId w:val="33"/>
        </w:numPr>
      </w:pPr>
      <w:r>
        <w:rPr>
          <w:rFonts w:hint="eastAsia"/>
        </w:rPr>
        <w:t>（需要办理行李托运时）对不起，您的行李超过免费携带的规定（尺寸或重量），请办理托运手续。</w:t>
      </w:r>
    </w:p>
    <w:p w:rsidR="001D59CD" w:rsidRDefault="006805A0">
      <w:pPr>
        <w:pStyle w:val="affffffffffd"/>
      </w:pPr>
      <w:r>
        <w:rPr>
          <w:rFonts w:hint="eastAsia"/>
        </w:rPr>
        <w:t>催促旅客检票时</w:t>
      </w:r>
      <w:r>
        <w:rPr>
          <w:rFonts w:hint="eastAsia"/>
          <w:lang w:eastAsia="zh"/>
        </w:rPr>
        <w:t>，使用下列用语：</w:t>
      </w:r>
    </w:p>
    <w:p w:rsidR="001D59CD" w:rsidRDefault="006805A0">
      <w:pPr>
        <w:pStyle w:val="afffff8"/>
        <w:ind w:firstLine="420"/>
      </w:pPr>
      <w:r>
        <w:rPr>
          <w:rFonts w:hint="eastAsia"/>
        </w:rPr>
        <w:t>旅客们，你们好! *点*分开往**方向的班车，马上就要开车了，请还没有上车的旅客赶快到*号门</w:t>
      </w:r>
    </w:p>
    <w:p w:rsidR="001D59CD" w:rsidRDefault="006805A0">
      <w:pPr>
        <w:pStyle w:val="afffff8"/>
        <w:ind w:firstLine="420"/>
      </w:pPr>
      <w:r>
        <w:rPr>
          <w:rFonts w:hint="eastAsia"/>
        </w:rPr>
        <w:t>检票上车。</w:t>
      </w:r>
    </w:p>
    <w:p w:rsidR="001D59CD" w:rsidRDefault="006805A0">
      <w:pPr>
        <w:pStyle w:val="aff5"/>
        <w:spacing w:before="156" w:after="156"/>
      </w:pPr>
      <w:bookmarkStart w:id="357" w:name="_Toc159403175"/>
      <w:r>
        <w:rPr>
          <w:rFonts w:hint="eastAsia"/>
        </w:rPr>
        <w:t>行包托运服务岗位</w:t>
      </w:r>
      <w:bookmarkEnd w:id="357"/>
    </w:p>
    <w:p w:rsidR="001D59CD" w:rsidRDefault="006805A0">
      <w:pPr>
        <w:pStyle w:val="affffffffffd"/>
      </w:pPr>
      <w:r>
        <w:rPr>
          <w:rFonts w:hint="eastAsia"/>
        </w:rPr>
        <w:t>受理旅客行包时</w:t>
      </w:r>
      <w:r>
        <w:rPr>
          <w:rFonts w:hint="eastAsia"/>
          <w:lang w:eastAsia="zh"/>
        </w:rPr>
        <w:t>，使用下列用语：</w:t>
      </w:r>
    </w:p>
    <w:p w:rsidR="001D59CD" w:rsidRDefault="006805A0" w:rsidP="000E511C">
      <w:pPr>
        <w:pStyle w:val="af5"/>
        <w:numPr>
          <w:ilvl w:val="0"/>
          <w:numId w:val="56"/>
        </w:numPr>
      </w:pPr>
      <w:r>
        <w:rPr>
          <w:rFonts w:hint="eastAsia"/>
        </w:rPr>
        <w:t>请问，您往哪儿发货</w:t>
      </w:r>
      <w:r>
        <w:rPr>
          <w:rFonts w:hint="eastAsia"/>
          <w:lang w:eastAsia="zh"/>
        </w:rPr>
        <w:t>。</w:t>
      </w:r>
    </w:p>
    <w:p w:rsidR="001D59CD" w:rsidRDefault="006805A0">
      <w:pPr>
        <w:pStyle w:val="af5"/>
        <w:numPr>
          <w:ilvl w:val="0"/>
          <w:numId w:val="33"/>
        </w:numPr>
      </w:pPr>
      <w:r>
        <w:rPr>
          <w:rFonts w:hint="eastAsia"/>
        </w:rPr>
        <w:t>对不起，按规定行包需要安全检查。</w:t>
      </w:r>
    </w:p>
    <w:p w:rsidR="001D59CD" w:rsidRDefault="006805A0">
      <w:pPr>
        <w:pStyle w:val="af5"/>
        <w:numPr>
          <w:ilvl w:val="0"/>
          <w:numId w:val="33"/>
        </w:numPr>
      </w:pPr>
      <w:r>
        <w:rPr>
          <w:rFonts w:hint="eastAsia"/>
        </w:rPr>
        <w:t>对不起，您的行包由于***原因不能托运。</w:t>
      </w:r>
    </w:p>
    <w:p w:rsidR="001D59CD" w:rsidRDefault="006805A0">
      <w:pPr>
        <w:pStyle w:val="af5"/>
        <w:numPr>
          <w:ilvl w:val="0"/>
          <w:numId w:val="33"/>
        </w:numPr>
      </w:pPr>
      <w:r>
        <w:rPr>
          <w:rFonts w:hint="eastAsia"/>
        </w:rPr>
        <w:t>请您填写托运书。请收好货运单。</w:t>
      </w:r>
    </w:p>
    <w:p w:rsidR="001D59CD" w:rsidRDefault="006805A0">
      <w:pPr>
        <w:pStyle w:val="af5"/>
        <w:numPr>
          <w:ilvl w:val="0"/>
          <w:numId w:val="33"/>
        </w:numPr>
      </w:pPr>
      <w:r>
        <w:rPr>
          <w:rFonts w:hint="eastAsia"/>
        </w:rPr>
        <w:lastRenderedPageBreak/>
        <w:t>您的货物将由*月*日*点*分开往***的班车运出。正常到达***的时间是*点*分，请及时联系取货。</w:t>
      </w:r>
    </w:p>
    <w:p w:rsidR="001D59CD" w:rsidRDefault="006805A0">
      <w:pPr>
        <w:pStyle w:val="af5"/>
        <w:numPr>
          <w:ilvl w:val="0"/>
          <w:numId w:val="33"/>
        </w:numPr>
      </w:pPr>
      <w:r>
        <w:rPr>
          <w:rFonts w:hint="eastAsia"/>
        </w:rPr>
        <w:t>再见，欢迎再次光临。</w:t>
      </w:r>
    </w:p>
    <w:p w:rsidR="001D59CD" w:rsidRDefault="006805A0">
      <w:pPr>
        <w:pStyle w:val="affffffffffd"/>
      </w:pPr>
      <w:r>
        <w:rPr>
          <w:rFonts w:hint="eastAsia"/>
        </w:rPr>
        <w:t>旅客领取行包时</w:t>
      </w:r>
      <w:r>
        <w:rPr>
          <w:rFonts w:hint="eastAsia"/>
          <w:lang w:eastAsia="zh"/>
        </w:rPr>
        <w:t>，使用下列用语：</w:t>
      </w:r>
    </w:p>
    <w:p w:rsidR="001D59CD" w:rsidRDefault="006805A0" w:rsidP="000E511C">
      <w:pPr>
        <w:pStyle w:val="af5"/>
        <w:numPr>
          <w:ilvl w:val="0"/>
          <w:numId w:val="57"/>
        </w:numPr>
      </w:pPr>
      <w:r>
        <w:rPr>
          <w:rFonts w:hint="eastAsia"/>
        </w:rPr>
        <w:t>您好，请问您提哪件货</w:t>
      </w:r>
      <w:r>
        <w:rPr>
          <w:rFonts w:hint="eastAsia"/>
          <w:lang w:eastAsia="zh"/>
        </w:rPr>
        <w:t>。</w:t>
      </w:r>
    </w:p>
    <w:p w:rsidR="001D59CD" w:rsidRDefault="006805A0" w:rsidP="000E511C">
      <w:pPr>
        <w:pStyle w:val="af5"/>
        <w:numPr>
          <w:ilvl w:val="0"/>
          <w:numId w:val="57"/>
        </w:numPr>
      </w:pPr>
      <w:r>
        <w:rPr>
          <w:rFonts w:hint="eastAsia"/>
        </w:rPr>
        <w:t>请出示您的身份证件，请收好您的证件。</w:t>
      </w:r>
    </w:p>
    <w:p w:rsidR="001D59CD" w:rsidRDefault="006805A0" w:rsidP="000E511C">
      <w:pPr>
        <w:pStyle w:val="af5"/>
        <w:numPr>
          <w:ilvl w:val="0"/>
          <w:numId w:val="57"/>
        </w:numPr>
      </w:pPr>
      <w:r>
        <w:rPr>
          <w:rFonts w:hint="eastAsia"/>
        </w:rPr>
        <w:t>您需要送货吗？请留下地址和电话，我们将及时送达。</w:t>
      </w:r>
    </w:p>
    <w:p w:rsidR="001D59CD" w:rsidRDefault="006805A0" w:rsidP="000E511C">
      <w:pPr>
        <w:pStyle w:val="af5"/>
        <w:numPr>
          <w:ilvl w:val="0"/>
          <w:numId w:val="57"/>
        </w:numPr>
        <w:sectPr w:rsidR="001D59CD" w:rsidSect="0020283A">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type="lines" w:linePitch="312"/>
        </w:sectPr>
      </w:pPr>
      <w:r>
        <w:rPr>
          <w:rFonts w:hint="eastAsia"/>
        </w:rPr>
        <w:t>您的货物尚未到达，请您再与发货人确认好吗</w:t>
      </w:r>
      <w:r>
        <w:rPr>
          <w:rFonts w:hint="eastAsia"/>
          <w:lang w:eastAsia="zh"/>
        </w:rPr>
        <w:t>。</w:t>
      </w:r>
    </w:p>
    <w:p w:rsidR="001D59CD" w:rsidRDefault="001D59CD">
      <w:pPr>
        <w:pStyle w:val="af8"/>
        <w:rPr>
          <w:vanish w:val="0"/>
        </w:rPr>
      </w:pPr>
    </w:p>
    <w:p w:rsidR="001D59CD" w:rsidRDefault="001D59CD">
      <w:pPr>
        <w:pStyle w:val="afe"/>
        <w:rPr>
          <w:vanish w:val="0"/>
        </w:rPr>
      </w:pPr>
    </w:p>
    <w:p w:rsidR="000E511C" w:rsidRDefault="000E511C" w:rsidP="000E511C">
      <w:pPr>
        <w:pStyle w:val="aff3"/>
        <w:spacing w:after="156"/>
      </w:pPr>
      <w:bookmarkStart w:id="358" w:name="_Toc129299644"/>
      <w:bookmarkStart w:id="359" w:name="_Toc1726466604"/>
      <w:r>
        <w:br/>
      </w:r>
      <w:bookmarkStart w:id="360" w:name="_Toc181259110"/>
      <w:bookmarkStart w:id="361" w:name="_Toc159403257"/>
      <w:bookmarkStart w:id="362" w:name="_Toc159403179"/>
      <w:bookmarkStart w:id="363" w:name="_Toc161649186"/>
      <w:bookmarkStart w:id="364" w:name="_Toc187417224"/>
      <w:r>
        <w:rPr>
          <w:rFonts w:hint="eastAsia"/>
        </w:rPr>
        <w:t>（</w:t>
      </w:r>
      <w:r>
        <w:rPr>
          <w:rFonts w:hint="eastAsia"/>
          <w:lang w:eastAsia="zh"/>
        </w:rPr>
        <w:t>资料</w:t>
      </w:r>
      <w:r>
        <w:rPr>
          <w:rFonts w:hint="eastAsia"/>
        </w:rPr>
        <w:t>性）</w:t>
      </w:r>
      <w:r>
        <w:br/>
      </w:r>
      <w:r>
        <w:rPr>
          <w:rFonts w:hint="eastAsia"/>
          <w:lang w:eastAsia="zh"/>
        </w:rPr>
        <w:t>道路客运车辆禁止、限制携带和托运物品目录</w:t>
      </w:r>
      <w:bookmarkEnd w:id="358"/>
      <w:bookmarkEnd w:id="360"/>
      <w:bookmarkEnd w:id="361"/>
      <w:bookmarkEnd w:id="362"/>
      <w:bookmarkEnd w:id="363"/>
      <w:bookmarkEnd w:id="364"/>
    </w:p>
    <w:p w:rsidR="000E511C" w:rsidRDefault="000E511C" w:rsidP="000E511C">
      <w:pPr>
        <w:pStyle w:val="aff4"/>
        <w:spacing w:before="156" w:after="156"/>
      </w:pPr>
      <w:bookmarkStart w:id="365" w:name="_Toc1492125066"/>
      <w:bookmarkStart w:id="366" w:name="_Toc181259111"/>
      <w:bookmarkStart w:id="367" w:name="_Toc187417225"/>
      <w:r>
        <w:rPr>
          <w:rFonts w:hint="eastAsia"/>
        </w:rPr>
        <w:t>枪支、子弹及相关物品类（</w:t>
      </w:r>
      <w:proofErr w:type="gramStart"/>
      <w:r>
        <w:rPr>
          <w:rFonts w:hint="eastAsia"/>
        </w:rPr>
        <w:t>含主要</w:t>
      </w:r>
      <w:proofErr w:type="gramEnd"/>
      <w:r>
        <w:rPr>
          <w:rFonts w:hint="eastAsia"/>
        </w:rPr>
        <w:t>零部件）</w:t>
      </w:r>
      <w:bookmarkEnd w:id="365"/>
      <w:bookmarkEnd w:id="366"/>
      <w:bookmarkEnd w:id="367"/>
    </w:p>
    <w:p w:rsidR="000E511C" w:rsidRDefault="000E511C" w:rsidP="000E511C">
      <w:pPr>
        <w:pStyle w:val="affffffffffc"/>
      </w:pPr>
      <w:r>
        <w:rPr>
          <w:rFonts w:hint="eastAsia"/>
        </w:rPr>
        <w:t>军用枪、公务用枪：手枪、冲锋枪、步枪、机枪、防暴枪等以及各类配用子弹</w:t>
      </w:r>
      <w:r>
        <w:rPr>
          <w:rFonts w:hint="eastAsia"/>
          <w:lang w:eastAsia="zh"/>
        </w:rPr>
        <w:t>。</w:t>
      </w:r>
    </w:p>
    <w:p w:rsidR="000E511C" w:rsidRDefault="000E511C" w:rsidP="000E511C">
      <w:pPr>
        <w:pStyle w:val="affffffffffc"/>
      </w:pPr>
      <w:r>
        <w:rPr>
          <w:rFonts w:hint="eastAsia"/>
        </w:rPr>
        <w:t>民用枪：气枪、猎枪、运动枪、麻醉注射枪等以及各类配用子弹</w:t>
      </w:r>
      <w:r>
        <w:rPr>
          <w:rFonts w:hint="eastAsia"/>
          <w:lang w:eastAsia="zh"/>
        </w:rPr>
        <w:t>。</w:t>
      </w:r>
    </w:p>
    <w:p w:rsidR="000E511C" w:rsidRDefault="000E511C" w:rsidP="000E511C">
      <w:pPr>
        <w:pStyle w:val="affffffffffc"/>
      </w:pPr>
      <w:r>
        <w:rPr>
          <w:rFonts w:hint="eastAsia"/>
        </w:rPr>
        <w:t>发令枪、样品枪、道具枪、钢珠枪、催泪枪、电击枪、水弹枪等</w:t>
      </w:r>
      <w:r>
        <w:rPr>
          <w:rFonts w:hint="eastAsia"/>
          <w:lang w:eastAsia="zh"/>
        </w:rPr>
        <w:t>。</w:t>
      </w:r>
    </w:p>
    <w:p w:rsidR="000E511C" w:rsidRDefault="000E511C" w:rsidP="000E511C">
      <w:pPr>
        <w:pStyle w:val="affffffffffc"/>
      </w:pPr>
      <w:r>
        <w:rPr>
          <w:rFonts w:hint="eastAsia"/>
        </w:rPr>
        <w:t>上述物品的样品、仿制品。</w:t>
      </w:r>
    </w:p>
    <w:p w:rsidR="000E511C" w:rsidRDefault="000E511C" w:rsidP="000E511C">
      <w:pPr>
        <w:pStyle w:val="aff4"/>
        <w:spacing w:before="156" w:after="156"/>
      </w:pPr>
      <w:bookmarkStart w:id="368" w:name="_Toc999621793"/>
      <w:bookmarkStart w:id="369" w:name="_Toc181259112"/>
      <w:bookmarkStart w:id="370" w:name="_Toc187417226"/>
      <w:r>
        <w:rPr>
          <w:rFonts w:hint="eastAsia"/>
        </w:rPr>
        <w:t>爆炸物品类</w:t>
      </w:r>
      <w:bookmarkEnd w:id="368"/>
      <w:bookmarkEnd w:id="369"/>
      <w:bookmarkEnd w:id="370"/>
    </w:p>
    <w:p w:rsidR="000E511C" w:rsidRDefault="000E511C" w:rsidP="000E511C">
      <w:pPr>
        <w:pStyle w:val="affffffffffc"/>
        <w:rPr>
          <w:lang w:eastAsia="zh"/>
        </w:rPr>
      </w:pPr>
      <w:r>
        <w:rPr>
          <w:rFonts w:hint="eastAsia"/>
        </w:rPr>
        <w:t>弹药：炸弹、手榴弹、手雷、地雷、照明弹、燃烧弹、烟幕弹、信号弹、催泪弹、毒气弹等</w:t>
      </w:r>
      <w:r>
        <w:rPr>
          <w:rFonts w:hint="eastAsia"/>
          <w:lang w:eastAsia="zh"/>
        </w:rPr>
        <w:t>。</w:t>
      </w:r>
    </w:p>
    <w:p w:rsidR="000E511C" w:rsidRDefault="000E511C" w:rsidP="000E511C">
      <w:pPr>
        <w:pStyle w:val="affffffffffc"/>
        <w:rPr>
          <w:lang w:eastAsia="zh"/>
        </w:rPr>
      </w:pPr>
      <w:r>
        <w:rPr>
          <w:rFonts w:hint="eastAsia"/>
        </w:rPr>
        <w:t>爆破器材：炸药、雷管、导火索、导爆索、震源弹、爆破剂等</w:t>
      </w:r>
      <w:r>
        <w:rPr>
          <w:rFonts w:hint="eastAsia"/>
          <w:lang w:eastAsia="zh"/>
        </w:rPr>
        <w:t>。</w:t>
      </w:r>
    </w:p>
    <w:p w:rsidR="000E511C" w:rsidRDefault="000E511C" w:rsidP="000E511C">
      <w:pPr>
        <w:pStyle w:val="affffffffffc"/>
        <w:rPr>
          <w:lang w:eastAsia="zh"/>
        </w:rPr>
      </w:pPr>
      <w:r>
        <w:rPr>
          <w:rFonts w:hint="eastAsia"/>
        </w:rPr>
        <w:t>烟火制品：礼花弹、烟花（含冷光烟花）、鞭炮、摔炮、拉炮、砸炮等各类烟花爆竹，发令纸、黑火药、烟火药、引火线，以及“钢丝棉烟花”等具有烟花效果的制品等</w:t>
      </w:r>
      <w:r>
        <w:rPr>
          <w:rFonts w:hint="eastAsia"/>
          <w:lang w:eastAsia="zh"/>
        </w:rPr>
        <w:t>。</w:t>
      </w:r>
    </w:p>
    <w:p w:rsidR="000E511C" w:rsidRDefault="000E511C" w:rsidP="000E511C">
      <w:pPr>
        <w:pStyle w:val="affffffffffc"/>
      </w:pPr>
      <w:r>
        <w:rPr>
          <w:rFonts w:hint="eastAsia"/>
        </w:rPr>
        <w:t>上述物品的仿制品。</w:t>
      </w:r>
    </w:p>
    <w:p w:rsidR="000E511C" w:rsidRDefault="000E511C" w:rsidP="000E511C">
      <w:pPr>
        <w:pStyle w:val="aff4"/>
        <w:spacing w:before="156" w:after="156"/>
      </w:pPr>
      <w:bookmarkStart w:id="371" w:name="_Toc1109768669"/>
      <w:bookmarkStart w:id="372" w:name="_Toc181259113"/>
      <w:bookmarkStart w:id="373" w:name="_Toc187417227"/>
      <w:r>
        <w:rPr>
          <w:rFonts w:hint="eastAsia"/>
        </w:rPr>
        <w:t>管制器具</w:t>
      </w:r>
      <w:bookmarkEnd w:id="371"/>
      <w:bookmarkEnd w:id="372"/>
      <w:bookmarkEnd w:id="373"/>
    </w:p>
    <w:p w:rsidR="000E511C" w:rsidRDefault="000E511C" w:rsidP="000E511C">
      <w:pPr>
        <w:pStyle w:val="affffffffffc"/>
      </w:pPr>
      <w:r>
        <w:rPr>
          <w:rFonts w:hint="eastAsia"/>
        </w:rPr>
        <w:t>管制刀具：匕首、三棱刀（包括机械加工用的三棱刮刀）、带有自锁装置的弹簧刀（跳刀）、刀尖角度小于60度、刀身长度超过150毫米的各类单刃、双</w:t>
      </w:r>
      <w:proofErr w:type="gramStart"/>
      <w:r>
        <w:rPr>
          <w:rFonts w:hint="eastAsia"/>
        </w:rPr>
        <w:t>刃</w:t>
      </w:r>
      <w:proofErr w:type="gramEnd"/>
      <w:r>
        <w:rPr>
          <w:rFonts w:hint="eastAsia"/>
        </w:rPr>
        <w:t>和多</w:t>
      </w:r>
      <w:proofErr w:type="gramStart"/>
      <w:r>
        <w:rPr>
          <w:rFonts w:hint="eastAsia"/>
        </w:rPr>
        <w:t>刃</w:t>
      </w:r>
      <w:proofErr w:type="gramEnd"/>
      <w:r>
        <w:rPr>
          <w:rFonts w:hint="eastAsia"/>
        </w:rPr>
        <w:t>刀具，刀尖角</w:t>
      </w:r>
      <w:r>
        <w:rPr>
          <w:rFonts w:hint="eastAsia"/>
        </w:rPr>
        <w:lastRenderedPageBreak/>
        <w:t>度大于60度、刀身长度超过220毫米的各类单刃、双</w:t>
      </w:r>
      <w:proofErr w:type="gramStart"/>
      <w:r>
        <w:rPr>
          <w:rFonts w:hint="eastAsia"/>
        </w:rPr>
        <w:t>刃</w:t>
      </w:r>
      <w:proofErr w:type="gramEnd"/>
      <w:r>
        <w:rPr>
          <w:rFonts w:hint="eastAsia"/>
        </w:rPr>
        <w:t>和多</w:t>
      </w:r>
      <w:proofErr w:type="gramStart"/>
      <w:r>
        <w:rPr>
          <w:rFonts w:hint="eastAsia"/>
        </w:rPr>
        <w:t>刃</w:t>
      </w:r>
      <w:proofErr w:type="gramEnd"/>
      <w:r>
        <w:rPr>
          <w:rFonts w:hint="eastAsia"/>
        </w:rPr>
        <w:t>刀具，以及符合上述条件的陶瓷类刀具等</w:t>
      </w:r>
      <w:r>
        <w:rPr>
          <w:rFonts w:hint="eastAsia"/>
          <w:lang w:eastAsia="zh"/>
        </w:rPr>
        <w:t>。</w:t>
      </w:r>
    </w:p>
    <w:p w:rsidR="000E511C" w:rsidRDefault="000E511C" w:rsidP="000E511C">
      <w:pPr>
        <w:pStyle w:val="affffffffffc"/>
      </w:pPr>
      <w:r>
        <w:rPr>
          <w:rFonts w:hint="eastAsia"/>
        </w:rPr>
        <w:t>其他器具：警棍、军用或警用匕首、刺刀、催泪器、电击器、防卫器、弩、弩箭等。</w:t>
      </w:r>
    </w:p>
    <w:p w:rsidR="000E511C" w:rsidRDefault="000E511C" w:rsidP="000E511C">
      <w:pPr>
        <w:pStyle w:val="aff4"/>
        <w:spacing w:before="156" w:after="156"/>
      </w:pPr>
      <w:bookmarkStart w:id="374" w:name="_Toc412113977"/>
      <w:bookmarkStart w:id="375" w:name="_Toc181259114"/>
      <w:bookmarkStart w:id="376" w:name="_Toc187417228"/>
      <w:r>
        <w:rPr>
          <w:rFonts w:hint="eastAsia"/>
        </w:rPr>
        <w:t>易燃、易爆物品</w:t>
      </w:r>
      <w:bookmarkEnd w:id="374"/>
      <w:bookmarkEnd w:id="375"/>
      <w:bookmarkEnd w:id="376"/>
    </w:p>
    <w:p w:rsidR="000E511C" w:rsidRDefault="000E511C" w:rsidP="000E511C">
      <w:pPr>
        <w:pStyle w:val="affffffffffc"/>
        <w:rPr>
          <w:lang w:eastAsia="zh"/>
        </w:rPr>
      </w:pPr>
      <w:r>
        <w:rPr>
          <w:rFonts w:hint="eastAsia"/>
        </w:rPr>
        <w:t>压缩气体和液化气体：氢气、甲烷、乙烷、环氧乙烷、二甲醚、丁烷、天然气、乙烯、氯乙烯、丙烯、乙炔（溶于介质的）、一氧化碳、液化石油气、氟利昂、氧气（供病人吸氧的袋装医用氧气除外）、水煤气等</w:t>
      </w:r>
      <w:r>
        <w:rPr>
          <w:rFonts w:hint="eastAsia"/>
          <w:lang w:eastAsia="zh"/>
        </w:rPr>
        <w:t>。</w:t>
      </w:r>
    </w:p>
    <w:p w:rsidR="000E511C" w:rsidRDefault="000E511C" w:rsidP="000E511C">
      <w:pPr>
        <w:pStyle w:val="affffffffffc"/>
        <w:rPr>
          <w:lang w:eastAsia="zh"/>
        </w:rPr>
      </w:pPr>
      <w:r>
        <w:rPr>
          <w:rFonts w:hint="eastAsia"/>
        </w:rPr>
        <w:t>易燃液体：汽油（包括甲醇汽油、乙醇汽油）、煤油、柴油、苯、体积百分含量大于75%或标识不清晰的酒精及酒类饮品、1,2-环氧丙烷、二硫化碳、甲醇、丙酮、乙醚、油漆、稀料、松香油及含易燃溶剂的制品等</w:t>
      </w:r>
      <w:r>
        <w:rPr>
          <w:rFonts w:hint="eastAsia"/>
          <w:lang w:eastAsia="zh"/>
        </w:rPr>
        <w:t>。</w:t>
      </w:r>
    </w:p>
    <w:p w:rsidR="000E511C" w:rsidRDefault="000E511C" w:rsidP="000E511C">
      <w:pPr>
        <w:pStyle w:val="affffffffffc"/>
        <w:rPr>
          <w:lang w:eastAsia="zh"/>
        </w:rPr>
      </w:pPr>
      <w:r>
        <w:rPr>
          <w:rFonts w:hint="eastAsia"/>
        </w:rPr>
        <w:t>易燃固体：红磷、闪光粉、固体酒精、赛璐珞、发泡剂H、偶氮二异庚</w:t>
      </w:r>
      <w:proofErr w:type="gramStart"/>
      <w:r>
        <w:rPr>
          <w:rFonts w:hint="eastAsia"/>
        </w:rPr>
        <w:t>腈</w:t>
      </w:r>
      <w:proofErr w:type="gramEnd"/>
      <w:r>
        <w:rPr>
          <w:rFonts w:hint="eastAsia"/>
        </w:rPr>
        <w:t>等</w:t>
      </w:r>
      <w:r>
        <w:rPr>
          <w:rFonts w:hint="eastAsia"/>
          <w:lang w:eastAsia="zh"/>
        </w:rPr>
        <w:t>。</w:t>
      </w:r>
    </w:p>
    <w:p w:rsidR="000E511C" w:rsidRDefault="000E511C" w:rsidP="000E511C">
      <w:pPr>
        <w:pStyle w:val="affffffffffc"/>
        <w:rPr>
          <w:lang w:eastAsia="zh"/>
        </w:rPr>
      </w:pPr>
      <w:r>
        <w:rPr>
          <w:rFonts w:hint="eastAsia"/>
        </w:rPr>
        <w:t>自燃物品：黄磷、白磷、硝化纤维（含胶片）、油纸及其制品等</w:t>
      </w:r>
      <w:r>
        <w:rPr>
          <w:rFonts w:hint="eastAsia"/>
          <w:lang w:eastAsia="zh"/>
        </w:rPr>
        <w:t>。</w:t>
      </w:r>
    </w:p>
    <w:p w:rsidR="000E511C" w:rsidRDefault="000E511C" w:rsidP="000E511C">
      <w:pPr>
        <w:pStyle w:val="affffffffffc"/>
        <w:rPr>
          <w:lang w:eastAsia="zh"/>
        </w:rPr>
      </w:pPr>
      <w:r>
        <w:rPr>
          <w:rFonts w:hint="eastAsia"/>
        </w:rPr>
        <w:t>遇湿易燃物品：金属钾、钠、锂、碳化钙（电石）、镁铝粉等</w:t>
      </w:r>
      <w:r>
        <w:rPr>
          <w:rFonts w:hint="eastAsia"/>
          <w:lang w:eastAsia="zh"/>
        </w:rPr>
        <w:t>。</w:t>
      </w:r>
    </w:p>
    <w:p w:rsidR="000E511C" w:rsidRDefault="000E511C" w:rsidP="000E511C">
      <w:pPr>
        <w:pStyle w:val="affffffffffc"/>
      </w:pPr>
      <w:r>
        <w:rPr>
          <w:rFonts w:hint="eastAsia"/>
        </w:rPr>
        <w:t>氧化剂和有机过氧化物：高锰酸钾、氯酸钾、过氧化钠、过氧化钾、过氧化铅、过醋酸、双氧水、氯酸钠、硝酸铵等。</w:t>
      </w:r>
    </w:p>
    <w:p w:rsidR="000E511C" w:rsidRDefault="000E511C" w:rsidP="000E511C">
      <w:pPr>
        <w:pStyle w:val="aff4"/>
        <w:spacing w:before="156" w:after="156"/>
      </w:pPr>
      <w:bookmarkStart w:id="377" w:name="_Toc1994126268"/>
      <w:bookmarkStart w:id="378" w:name="_Toc181259115"/>
      <w:bookmarkStart w:id="379" w:name="_Toc187417229"/>
      <w:r>
        <w:rPr>
          <w:rFonts w:hint="eastAsia"/>
        </w:rPr>
        <w:t>毒害品</w:t>
      </w:r>
      <w:bookmarkEnd w:id="377"/>
      <w:bookmarkEnd w:id="378"/>
      <w:bookmarkEnd w:id="379"/>
    </w:p>
    <w:p w:rsidR="000E511C" w:rsidRDefault="000E511C" w:rsidP="000E511C">
      <w:pPr>
        <w:pStyle w:val="afffff8"/>
        <w:ind w:firstLine="420"/>
      </w:pPr>
      <w:r>
        <w:rPr>
          <w:rFonts w:hint="eastAsia"/>
        </w:rPr>
        <w:t>氰化物、砒霜、硒粉、苯酚、氯、氨、异氰酸甲酯、硫酸二甲酯等高毒化学品以及剧毒农药等。</w:t>
      </w:r>
    </w:p>
    <w:p w:rsidR="000E511C" w:rsidRDefault="000E511C" w:rsidP="000E511C">
      <w:pPr>
        <w:pStyle w:val="aff4"/>
        <w:spacing w:before="156" w:after="156"/>
      </w:pPr>
      <w:bookmarkStart w:id="380" w:name="_Toc181259116"/>
      <w:bookmarkStart w:id="381" w:name="_Toc1100254641"/>
      <w:bookmarkStart w:id="382" w:name="_Toc187417230"/>
      <w:r>
        <w:rPr>
          <w:rFonts w:hint="eastAsia"/>
        </w:rPr>
        <w:t>腐蚀性物品</w:t>
      </w:r>
      <w:bookmarkEnd w:id="380"/>
      <w:bookmarkEnd w:id="381"/>
      <w:bookmarkEnd w:id="382"/>
    </w:p>
    <w:p w:rsidR="000E511C" w:rsidRDefault="000E511C" w:rsidP="000E511C">
      <w:pPr>
        <w:pStyle w:val="afffff8"/>
        <w:ind w:firstLine="420"/>
      </w:pPr>
      <w:r>
        <w:rPr>
          <w:rFonts w:hint="eastAsia"/>
        </w:rPr>
        <w:lastRenderedPageBreak/>
        <w:t>硫酸、盐酸、硝酸、有液蓄电池（含氢氧化钾固体、注有酸液或碱液的）、氢氧化钠、氢氧化钾、汞（水银）等。</w:t>
      </w:r>
    </w:p>
    <w:p w:rsidR="000E511C" w:rsidRDefault="000E511C" w:rsidP="000E511C">
      <w:pPr>
        <w:pStyle w:val="aff4"/>
        <w:spacing w:before="156" w:after="156"/>
      </w:pPr>
      <w:bookmarkStart w:id="383" w:name="_Toc181259117"/>
      <w:bookmarkStart w:id="384" w:name="_Toc1083286843"/>
      <w:bookmarkStart w:id="385" w:name="_Toc187417231"/>
      <w:r>
        <w:rPr>
          <w:rFonts w:hint="eastAsia"/>
        </w:rPr>
        <w:t>放射性物品</w:t>
      </w:r>
      <w:bookmarkEnd w:id="383"/>
      <w:bookmarkEnd w:id="384"/>
      <w:bookmarkEnd w:id="385"/>
    </w:p>
    <w:p w:rsidR="000E511C" w:rsidRDefault="000E511C" w:rsidP="000E511C">
      <w:pPr>
        <w:pStyle w:val="afffff8"/>
        <w:ind w:firstLine="420"/>
      </w:pPr>
      <w:r>
        <w:rPr>
          <w:rFonts w:hint="eastAsia"/>
        </w:rPr>
        <w:t>指含有放射性核素，并且其活度和比活度均高于国家规定</w:t>
      </w:r>
      <w:proofErr w:type="gramStart"/>
      <w:r>
        <w:rPr>
          <w:rFonts w:hint="eastAsia"/>
        </w:rPr>
        <w:t>豁免值</w:t>
      </w:r>
      <w:proofErr w:type="gramEnd"/>
      <w:r>
        <w:rPr>
          <w:rFonts w:hint="eastAsia"/>
        </w:rPr>
        <w:t>的物品，详见《放射性物品分类和名录（试行）》。</w:t>
      </w:r>
    </w:p>
    <w:p w:rsidR="000E511C" w:rsidRDefault="000E511C" w:rsidP="000E511C">
      <w:pPr>
        <w:pStyle w:val="aff4"/>
        <w:spacing w:before="156" w:after="156"/>
      </w:pPr>
      <w:bookmarkStart w:id="386" w:name="_Toc1653233293"/>
      <w:bookmarkStart w:id="387" w:name="_Toc181259118"/>
      <w:bookmarkStart w:id="388" w:name="_Toc187417232"/>
      <w:r>
        <w:rPr>
          <w:rFonts w:hint="eastAsia"/>
        </w:rPr>
        <w:t>感染性物质</w:t>
      </w:r>
      <w:bookmarkEnd w:id="386"/>
      <w:bookmarkEnd w:id="387"/>
      <w:bookmarkEnd w:id="388"/>
    </w:p>
    <w:p w:rsidR="000E511C" w:rsidRDefault="000E511C" w:rsidP="000E511C">
      <w:pPr>
        <w:pStyle w:val="afffff8"/>
        <w:ind w:firstLine="420"/>
      </w:pPr>
      <w:r>
        <w:rPr>
          <w:rFonts w:hint="eastAsia"/>
        </w:rPr>
        <w:t>包括可感染人类的高致病性病原微生物菌（毒）种和感染性样本，详见《人间传染的病原微生物名录》中危害程度分类为第一类、第二类的病原微生物。</w:t>
      </w:r>
    </w:p>
    <w:p w:rsidR="000E511C" w:rsidRDefault="000E511C" w:rsidP="000E511C">
      <w:pPr>
        <w:pStyle w:val="aff4"/>
        <w:spacing w:before="156" w:after="156"/>
      </w:pPr>
      <w:bookmarkStart w:id="389" w:name="_Toc181259119"/>
      <w:bookmarkStart w:id="390" w:name="_Toc1558730469"/>
      <w:bookmarkStart w:id="391" w:name="_Toc187417233"/>
      <w:r>
        <w:rPr>
          <w:rFonts w:hint="eastAsia"/>
        </w:rPr>
        <w:t>其他危害道路客运车辆公共卫生或运行安全的物品</w:t>
      </w:r>
      <w:bookmarkEnd w:id="389"/>
      <w:bookmarkEnd w:id="390"/>
      <w:bookmarkEnd w:id="391"/>
    </w:p>
    <w:p w:rsidR="000E511C" w:rsidRDefault="000E511C" w:rsidP="000E511C">
      <w:pPr>
        <w:pStyle w:val="affffffffffc"/>
        <w:rPr>
          <w:lang w:eastAsia="zh"/>
        </w:rPr>
      </w:pPr>
      <w:r>
        <w:rPr>
          <w:rFonts w:hint="eastAsia"/>
        </w:rPr>
        <w:t>硫化氢及有粪臭、腐败臭等强烈刺激性的气味或者有恶臭等异味的物品</w:t>
      </w:r>
      <w:r>
        <w:rPr>
          <w:rFonts w:hint="eastAsia"/>
          <w:lang w:eastAsia="zh"/>
        </w:rPr>
        <w:t>。</w:t>
      </w:r>
    </w:p>
    <w:p w:rsidR="000E511C" w:rsidRDefault="000E511C" w:rsidP="000E511C">
      <w:pPr>
        <w:pStyle w:val="affffffffffc"/>
      </w:pPr>
      <w:r>
        <w:rPr>
          <w:rFonts w:hint="eastAsia"/>
        </w:rPr>
        <w:t>容易引起旅客恐慌情绪的物品，以及不能判明性质，但是可能具有危险性、妨碍公共安全或公共卫生的物品（含活动物，按照规定佩戴犬牌并</w:t>
      </w:r>
      <w:proofErr w:type="gramStart"/>
      <w:r>
        <w:rPr>
          <w:rFonts w:hint="eastAsia"/>
        </w:rPr>
        <w:t>采取系犬绳</w:t>
      </w:r>
      <w:proofErr w:type="gramEnd"/>
      <w:r>
        <w:rPr>
          <w:rFonts w:hint="eastAsia"/>
        </w:rPr>
        <w:t>、</w:t>
      </w:r>
      <w:proofErr w:type="gramStart"/>
      <w:r>
        <w:rPr>
          <w:rFonts w:hint="eastAsia"/>
        </w:rPr>
        <w:t>戴口套</w:t>
      </w:r>
      <w:proofErr w:type="gramEnd"/>
      <w:r>
        <w:rPr>
          <w:rFonts w:hint="eastAsia"/>
        </w:rPr>
        <w:t>等措施的服务犬除外）。农村客运车辆经营者可视情况允许旅客携带少量家禽。</w:t>
      </w:r>
    </w:p>
    <w:p w:rsidR="000E511C" w:rsidRDefault="000E511C" w:rsidP="000E511C">
      <w:pPr>
        <w:pStyle w:val="aff4"/>
        <w:spacing w:before="156" w:after="156"/>
      </w:pPr>
      <w:bookmarkStart w:id="392" w:name="_Toc181259120"/>
      <w:bookmarkStart w:id="393" w:name="_Toc874148421"/>
      <w:bookmarkStart w:id="394" w:name="_Toc187417234"/>
      <w:r>
        <w:rPr>
          <w:rFonts w:hint="eastAsia"/>
        </w:rPr>
        <w:t>国家法律、行政法规、规章规定的其他禁止携带、运输的物品</w:t>
      </w:r>
      <w:bookmarkEnd w:id="392"/>
      <w:bookmarkEnd w:id="393"/>
      <w:bookmarkEnd w:id="394"/>
    </w:p>
    <w:p w:rsidR="000E511C" w:rsidRDefault="000E511C" w:rsidP="000E511C">
      <w:pPr>
        <w:pStyle w:val="afffff8"/>
        <w:ind w:firstLine="420"/>
      </w:pPr>
    </w:p>
    <w:p w:rsidR="000E511C" w:rsidRDefault="000E511C" w:rsidP="000E511C">
      <w:pPr>
        <w:pStyle w:val="afffff8"/>
        <w:ind w:firstLine="420"/>
      </w:pPr>
    </w:p>
    <w:p w:rsidR="000E511C" w:rsidRDefault="000E511C" w:rsidP="000E511C">
      <w:pPr>
        <w:pStyle w:val="afffff8"/>
        <w:ind w:firstLine="420"/>
      </w:pPr>
    </w:p>
    <w:p w:rsidR="000E511C" w:rsidRDefault="000E511C" w:rsidP="000E511C">
      <w:pPr>
        <w:pStyle w:val="afffff8"/>
        <w:ind w:firstLine="420"/>
        <w:sectPr w:rsidR="000E511C" w:rsidSect="0020283A">
          <w:headerReference w:type="even" r:id="rId34"/>
          <w:headerReference w:type="default" r:id="rId35"/>
          <w:footerReference w:type="even" r:id="rId36"/>
          <w:footerReference w:type="default" r:id="rId37"/>
          <w:pgSz w:w="11906" w:h="16838"/>
          <w:pgMar w:top="1928" w:right="1134" w:bottom="1134" w:left="1134" w:header="1418" w:footer="1134" w:gutter="284"/>
          <w:cols w:space="425"/>
          <w:formProt w:val="0"/>
          <w:docGrid w:type="lines" w:linePitch="312"/>
        </w:sectPr>
      </w:pPr>
    </w:p>
    <w:p w:rsidR="000E511C" w:rsidRDefault="000E511C" w:rsidP="000E511C">
      <w:pPr>
        <w:pStyle w:val="af8"/>
        <w:rPr>
          <w:vanish w:val="0"/>
        </w:rPr>
      </w:pPr>
    </w:p>
    <w:p w:rsidR="000E511C" w:rsidRDefault="000E511C" w:rsidP="000E511C">
      <w:pPr>
        <w:pStyle w:val="afe"/>
        <w:rPr>
          <w:vanish w:val="0"/>
        </w:rPr>
      </w:pPr>
    </w:p>
    <w:p w:rsidR="000E511C" w:rsidRDefault="000E511C" w:rsidP="000E511C">
      <w:pPr>
        <w:pStyle w:val="aff3"/>
        <w:spacing w:after="156"/>
      </w:pPr>
      <w:bookmarkStart w:id="395" w:name="_Toc1884652906"/>
      <w:r>
        <w:br/>
      </w:r>
      <w:bookmarkStart w:id="396" w:name="_Toc181259125"/>
      <w:bookmarkStart w:id="397" w:name="_Toc159403195"/>
      <w:bookmarkStart w:id="398" w:name="_Toc159403273"/>
      <w:bookmarkStart w:id="399" w:name="_Toc161649202"/>
      <w:bookmarkStart w:id="400" w:name="_Toc187417235"/>
      <w:r>
        <w:rPr>
          <w:rFonts w:hint="eastAsia"/>
        </w:rPr>
        <w:t>（资料性）</w:t>
      </w:r>
      <w:r>
        <w:br/>
      </w:r>
      <w:r>
        <w:rPr>
          <w:rFonts w:hint="eastAsia"/>
        </w:rPr>
        <w:t>旅客乘车须知</w:t>
      </w:r>
      <w:bookmarkEnd w:id="395"/>
      <w:bookmarkEnd w:id="396"/>
      <w:bookmarkEnd w:id="397"/>
      <w:bookmarkEnd w:id="398"/>
      <w:bookmarkEnd w:id="399"/>
      <w:bookmarkEnd w:id="400"/>
    </w:p>
    <w:p w:rsidR="000E511C" w:rsidRDefault="000E511C" w:rsidP="000E511C">
      <w:pPr>
        <w:pStyle w:val="aff4"/>
        <w:spacing w:before="156" w:after="156"/>
      </w:pPr>
      <w:bookmarkStart w:id="401" w:name="_Toc181259126"/>
      <w:bookmarkStart w:id="402" w:name="_Toc159403274"/>
      <w:bookmarkStart w:id="403" w:name="_Toc391627232"/>
      <w:bookmarkStart w:id="404" w:name="_Toc161649203"/>
      <w:bookmarkStart w:id="405" w:name="_Toc159403196"/>
      <w:bookmarkStart w:id="406" w:name="_Toc187417236"/>
      <w:r>
        <w:rPr>
          <w:rFonts w:hint="eastAsia"/>
        </w:rPr>
        <w:t>购票</w:t>
      </w:r>
      <w:bookmarkEnd w:id="401"/>
      <w:bookmarkEnd w:id="402"/>
      <w:bookmarkEnd w:id="403"/>
      <w:bookmarkEnd w:id="404"/>
      <w:bookmarkEnd w:id="405"/>
      <w:bookmarkEnd w:id="406"/>
    </w:p>
    <w:p w:rsidR="000E511C" w:rsidRDefault="000E511C" w:rsidP="000E511C">
      <w:pPr>
        <w:pStyle w:val="affffffffffc"/>
      </w:pPr>
      <w:r>
        <w:rPr>
          <w:rFonts w:hint="eastAsia"/>
          <w:lang w:eastAsia="zh"/>
        </w:rPr>
        <w:t>14周岁以上的公民、</w:t>
      </w:r>
      <w:r>
        <w:rPr>
          <w:rFonts w:hint="eastAsia"/>
        </w:rPr>
        <w:t>身高超过1.</w:t>
      </w:r>
      <w:r>
        <w:rPr>
          <w:rFonts w:hint="eastAsia"/>
          <w:lang w:eastAsia="zh"/>
        </w:rPr>
        <w:t>5</w:t>
      </w:r>
      <w:r>
        <w:rPr>
          <w:rFonts w:hint="eastAsia"/>
        </w:rPr>
        <w:t>米的儿童</w:t>
      </w:r>
      <w:r>
        <w:rPr>
          <w:rFonts w:hint="eastAsia"/>
          <w:lang w:eastAsia="zh"/>
        </w:rPr>
        <w:t>需</w:t>
      </w:r>
      <w:r>
        <w:rPr>
          <w:rFonts w:hint="eastAsia"/>
        </w:rPr>
        <w:t>购买全价票。</w:t>
      </w:r>
      <w:r>
        <w:rPr>
          <w:rFonts w:hint="eastAsia"/>
          <w:lang w:eastAsia="zh"/>
        </w:rPr>
        <w:t>6~14周岁或</w:t>
      </w:r>
      <w:r>
        <w:rPr>
          <w:rFonts w:hint="eastAsia"/>
        </w:rPr>
        <w:t>身高 1.2 米－1.5 米的儿童购买儿童票。革命伤残军人、因公致残的人民警察乘车分别凭《中华人民共和国残疾军人证》、《中华人民共和国伤残人民警察证》购买优待票。儿童票和优待</w:t>
      </w:r>
      <w:proofErr w:type="gramStart"/>
      <w:r>
        <w:rPr>
          <w:rFonts w:hint="eastAsia"/>
        </w:rPr>
        <w:t>票按照</w:t>
      </w:r>
      <w:proofErr w:type="gramEnd"/>
      <w:r>
        <w:rPr>
          <w:rFonts w:hint="eastAsia"/>
        </w:rPr>
        <w:t>核定票价的 50％计算，享受全价待遇。每位成年旅客可免费携1名6周岁（含6周岁）以下或者身高1.2米（含1.2米）以下、且不单独占用座位的儿童免费乘车，需单独占用座位或者超过1名时</w:t>
      </w:r>
      <w:r>
        <w:rPr>
          <w:rFonts w:hint="eastAsia"/>
          <w:lang w:eastAsia="zh"/>
        </w:rPr>
        <w:t>，</w:t>
      </w:r>
      <w:r>
        <w:rPr>
          <w:rFonts w:hint="eastAsia"/>
        </w:rPr>
        <w:t>超过的人数须购买儿童票。在载客人数已满的情况下，乘车免票儿童不能超过核定载客人数的 10%。</w:t>
      </w:r>
    </w:p>
    <w:p w:rsidR="000E511C" w:rsidRDefault="000E511C" w:rsidP="000E511C">
      <w:pPr>
        <w:pStyle w:val="affffffffffc"/>
      </w:pPr>
      <w:r>
        <w:rPr>
          <w:rFonts w:hint="eastAsia"/>
        </w:rPr>
        <w:t>凡执行防汛、抢险、救灾等紧急任务的人员，以及新闻记者，现役军人、残疾军人可凭有效证明优先购票。</w:t>
      </w:r>
    </w:p>
    <w:p w:rsidR="000E511C" w:rsidRDefault="000E511C" w:rsidP="000E511C">
      <w:pPr>
        <w:pStyle w:val="affffffffffc"/>
      </w:pPr>
      <w:r>
        <w:rPr>
          <w:rFonts w:hint="eastAsia"/>
        </w:rPr>
        <w:t>购票时应仔细核对所购客票的车次、乘车日期、开车时间、到达站名和票价等内容，并且当面点清票款, 若携带免票儿童，购票时应申报登记。如有差错，应立即向售票员核实纠正。</w:t>
      </w:r>
    </w:p>
    <w:p w:rsidR="000E511C" w:rsidRPr="000E511C" w:rsidRDefault="000E511C" w:rsidP="000E511C">
      <w:pPr>
        <w:pStyle w:val="aff4"/>
        <w:spacing w:before="156" w:after="156"/>
      </w:pPr>
      <w:bookmarkStart w:id="407" w:name="_Toc159403275"/>
      <w:bookmarkStart w:id="408" w:name="_Toc1578695278"/>
      <w:bookmarkStart w:id="409" w:name="_Toc161649204"/>
      <w:bookmarkStart w:id="410" w:name="_Toc159403197"/>
      <w:bookmarkStart w:id="411" w:name="_Toc181259127"/>
      <w:bookmarkStart w:id="412" w:name="_Toc187417237"/>
      <w:r w:rsidRPr="000E511C">
        <w:rPr>
          <w:rFonts w:hint="eastAsia"/>
        </w:rPr>
        <w:t>乘车</w:t>
      </w:r>
      <w:bookmarkEnd w:id="407"/>
      <w:bookmarkEnd w:id="408"/>
      <w:bookmarkEnd w:id="409"/>
      <w:bookmarkEnd w:id="410"/>
      <w:bookmarkEnd w:id="411"/>
      <w:bookmarkEnd w:id="412"/>
    </w:p>
    <w:p w:rsidR="000E511C" w:rsidRPr="000E511C" w:rsidRDefault="000E511C" w:rsidP="000E511C">
      <w:pPr>
        <w:pStyle w:val="affffffffffc"/>
      </w:pPr>
      <w:r w:rsidRPr="000E511C">
        <w:rPr>
          <w:rFonts w:hint="eastAsia"/>
        </w:rPr>
        <w:t>旅客在始发站持有效客票</w:t>
      </w:r>
      <w:r w:rsidRPr="000E511C">
        <w:rPr>
          <w:rFonts w:hint="eastAsia"/>
          <w:lang w:eastAsia="zh"/>
        </w:rPr>
        <w:t>或电子客票信息</w:t>
      </w:r>
      <w:r w:rsidRPr="000E511C">
        <w:rPr>
          <w:rFonts w:hint="eastAsia"/>
        </w:rPr>
        <w:t>，按票面指定的日期、车次、检票口、座位号检票乘车，对号入座。</w:t>
      </w:r>
    </w:p>
    <w:p w:rsidR="000E511C" w:rsidRPr="000E511C" w:rsidRDefault="000E511C" w:rsidP="000E511C">
      <w:pPr>
        <w:pStyle w:val="affffffffffc"/>
      </w:pPr>
      <w:r w:rsidRPr="000E511C">
        <w:rPr>
          <w:rFonts w:hint="eastAsia"/>
        </w:rPr>
        <w:lastRenderedPageBreak/>
        <w:t>旅客遗失客票，应</w:t>
      </w:r>
      <w:r w:rsidRPr="000E511C">
        <w:rPr>
          <w:rFonts w:hint="eastAsia"/>
          <w:lang w:eastAsia="zh"/>
        </w:rPr>
        <w:t>提供有效身份证件核对购票信息</w:t>
      </w:r>
      <w:r w:rsidRPr="000E511C">
        <w:rPr>
          <w:rFonts w:hint="eastAsia"/>
        </w:rPr>
        <w:t>。</w:t>
      </w:r>
    </w:p>
    <w:p w:rsidR="000E511C" w:rsidRDefault="000E511C" w:rsidP="000E511C">
      <w:pPr>
        <w:pStyle w:val="affffffffffc"/>
      </w:pPr>
      <w:r>
        <w:rPr>
          <w:rFonts w:hint="eastAsia"/>
        </w:rPr>
        <w:t>凡有下列情形之一者不准乘车：</w:t>
      </w:r>
    </w:p>
    <w:p w:rsidR="000E511C" w:rsidRDefault="000E511C" w:rsidP="000E511C">
      <w:pPr>
        <w:pStyle w:val="af5"/>
        <w:numPr>
          <w:ilvl w:val="0"/>
          <w:numId w:val="59"/>
        </w:numPr>
      </w:pPr>
      <w:r>
        <w:rPr>
          <w:rFonts w:hint="eastAsia"/>
        </w:rPr>
        <w:t>不遵守汽车客运规章而不听劝告者；</w:t>
      </w:r>
    </w:p>
    <w:p w:rsidR="000E511C" w:rsidRDefault="000E511C" w:rsidP="000E511C">
      <w:pPr>
        <w:pStyle w:val="af5"/>
        <w:numPr>
          <w:ilvl w:val="0"/>
          <w:numId w:val="57"/>
        </w:numPr>
      </w:pPr>
      <w:r>
        <w:rPr>
          <w:rFonts w:hint="eastAsia"/>
        </w:rPr>
        <w:t>精神失常无人护送或者虽有人</w:t>
      </w:r>
      <w:proofErr w:type="gramStart"/>
      <w:r>
        <w:rPr>
          <w:rFonts w:hint="eastAsia"/>
        </w:rPr>
        <w:t>护送仍</w:t>
      </w:r>
      <w:proofErr w:type="gramEnd"/>
      <w:r>
        <w:rPr>
          <w:rFonts w:hint="eastAsia"/>
        </w:rPr>
        <w:t>可能危及其他旅客安全者；</w:t>
      </w:r>
    </w:p>
    <w:p w:rsidR="000E511C" w:rsidRDefault="000E511C" w:rsidP="000E511C">
      <w:pPr>
        <w:pStyle w:val="af5"/>
        <w:numPr>
          <w:ilvl w:val="0"/>
          <w:numId w:val="57"/>
        </w:numPr>
      </w:pPr>
      <w:r>
        <w:rPr>
          <w:rFonts w:hint="eastAsia"/>
        </w:rPr>
        <w:t>恶性传染病患者和酗酒者；</w:t>
      </w:r>
    </w:p>
    <w:p w:rsidR="000E511C" w:rsidRDefault="000E511C" w:rsidP="000E511C">
      <w:pPr>
        <w:pStyle w:val="af5"/>
        <w:numPr>
          <w:ilvl w:val="0"/>
          <w:numId w:val="57"/>
        </w:numPr>
      </w:pPr>
      <w:r>
        <w:rPr>
          <w:rFonts w:hint="eastAsia"/>
        </w:rPr>
        <w:t>危害公共安全的其他情形。</w:t>
      </w:r>
    </w:p>
    <w:p w:rsidR="000E511C" w:rsidRDefault="000E511C" w:rsidP="000E511C">
      <w:pPr>
        <w:pStyle w:val="affffffffffc"/>
      </w:pPr>
      <w:r>
        <w:rPr>
          <w:rFonts w:hint="eastAsia"/>
        </w:rPr>
        <w:t>自觉遵守和维护乘车秩序，服从站务及驾、乘人员安排，爱护公共设施。如损坏站、车设备或他人财物者，应负赔偿责任。</w:t>
      </w:r>
    </w:p>
    <w:p w:rsidR="000E511C" w:rsidRDefault="000E511C" w:rsidP="000E511C">
      <w:pPr>
        <w:pStyle w:val="affffffffffc"/>
      </w:pPr>
      <w:r>
        <w:rPr>
          <w:rFonts w:hint="eastAsia"/>
        </w:rPr>
        <w:t>严禁携带易燃、易爆等危险品及腐蚀物品进站乘车，进入客运站时请自觉接受工作人员对危险品的检查。</w:t>
      </w:r>
    </w:p>
    <w:p w:rsidR="000E511C" w:rsidRDefault="000E511C" w:rsidP="000E511C">
      <w:pPr>
        <w:pStyle w:val="affffffffffc"/>
      </w:pPr>
      <w:r>
        <w:rPr>
          <w:rFonts w:hint="eastAsia"/>
        </w:rPr>
        <w:t>乘车时</w:t>
      </w:r>
      <w:proofErr w:type="gramStart"/>
      <w:r>
        <w:rPr>
          <w:rFonts w:hint="eastAsia"/>
        </w:rPr>
        <w:t>要坐稳扶好</w:t>
      </w:r>
      <w:proofErr w:type="gramEnd"/>
      <w:r>
        <w:rPr>
          <w:rFonts w:hint="eastAsia"/>
        </w:rPr>
        <w:t>，头、手不得伸出窗外，不准翻越车窗，不要随便开启车门，车未停稳请勿上下，不要从车窗向外扔东西。</w:t>
      </w:r>
    </w:p>
    <w:p w:rsidR="000E511C" w:rsidRDefault="000E511C" w:rsidP="000E511C">
      <w:pPr>
        <w:pStyle w:val="affffffffffc"/>
      </w:pPr>
      <w:r>
        <w:rPr>
          <w:rFonts w:hint="eastAsia"/>
        </w:rPr>
        <w:t>讲究文明礼貌。车内请勿吸烟，不要随地吐痰，保持清洁卫生，行车途中不与驾驶员闲谈及妨碍驾驶员操作。</w:t>
      </w:r>
    </w:p>
    <w:p w:rsidR="000E511C" w:rsidRDefault="000E511C" w:rsidP="000E511C">
      <w:pPr>
        <w:pStyle w:val="affffffffffc"/>
      </w:pPr>
      <w:r>
        <w:rPr>
          <w:rFonts w:hint="eastAsia"/>
        </w:rPr>
        <w:t>七岁以下儿童应有成人携带。</w:t>
      </w:r>
    </w:p>
    <w:p w:rsidR="000E511C" w:rsidRDefault="000E511C" w:rsidP="000E511C">
      <w:pPr>
        <w:pStyle w:val="affffffffffc"/>
      </w:pPr>
      <w:r>
        <w:rPr>
          <w:rFonts w:hint="eastAsia"/>
        </w:rPr>
        <w:t>非经营者责任造成的漏乘，由经营者按章办理，遗留在车上的行李物品，经营者可协助查询，如有损坏和丢失不负赔偿责任。</w:t>
      </w:r>
    </w:p>
    <w:p w:rsidR="000E511C" w:rsidRDefault="000E511C" w:rsidP="000E511C">
      <w:pPr>
        <w:pStyle w:val="aff4"/>
        <w:spacing w:before="156" w:after="156"/>
      </w:pPr>
      <w:bookmarkStart w:id="413" w:name="_Toc159403198"/>
      <w:bookmarkStart w:id="414" w:name="_Toc919903813"/>
      <w:bookmarkStart w:id="415" w:name="_Toc159403276"/>
      <w:bookmarkStart w:id="416" w:name="_Toc161649205"/>
      <w:bookmarkStart w:id="417" w:name="_Toc181259128"/>
      <w:bookmarkStart w:id="418" w:name="_Toc187417238"/>
      <w:r>
        <w:rPr>
          <w:rFonts w:hint="eastAsia"/>
        </w:rPr>
        <w:t>退票</w:t>
      </w:r>
      <w:bookmarkEnd w:id="413"/>
      <w:bookmarkEnd w:id="414"/>
      <w:bookmarkEnd w:id="415"/>
      <w:bookmarkEnd w:id="416"/>
      <w:bookmarkEnd w:id="417"/>
      <w:bookmarkEnd w:id="418"/>
    </w:p>
    <w:p w:rsidR="000E511C" w:rsidRDefault="000E511C" w:rsidP="000E511C">
      <w:pPr>
        <w:pStyle w:val="affffffffffc"/>
      </w:pPr>
      <w:r>
        <w:rPr>
          <w:rFonts w:hint="eastAsia"/>
        </w:rPr>
        <w:t>旅客要求退票，按规定收取退票费。因车站</w:t>
      </w:r>
      <w:proofErr w:type="gramStart"/>
      <w:r>
        <w:rPr>
          <w:rFonts w:hint="eastAsia"/>
        </w:rPr>
        <w:t>原因或运方</w:t>
      </w:r>
      <w:proofErr w:type="gramEnd"/>
      <w:r>
        <w:rPr>
          <w:rFonts w:hint="eastAsia"/>
        </w:rPr>
        <w:t>原因直接造成旅客退票的，不得收取旅客退票费用。</w:t>
      </w:r>
    </w:p>
    <w:p w:rsidR="000E511C" w:rsidRDefault="000E511C" w:rsidP="000E511C">
      <w:pPr>
        <w:pStyle w:val="affffffffffc"/>
      </w:pPr>
      <w:r>
        <w:rPr>
          <w:rFonts w:hint="eastAsia"/>
        </w:rPr>
        <w:t>车上发售的客票，站方不办理退票。</w:t>
      </w:r>
    </w:p>
    <w:p w:rsidR="000E511C" w:rsidRDefault="000E511C" w:rsidP="000E511C">
      <w:pPr>
        <w:pStyle w:val="affffffffffc"/>
      </w:pPr>
      <w:r>
        <w:rPr>
          <w:rFonts w:hint="eastAsia"/>
        </w:rPr>
        <w:lastRenderedPageBreak/>
        <w:t xml:space="preserve">当次班车开车 2 小时前办理退票，按票面金额 10%计收，不足 0.50 </w:t>
      </w:r>
      <w:proofErr w:type="gramStart"/>
      <w:r>
        <w:rPr>
          <w:rFonts w:hint="eastAsia"/>
        </w:rPr>
        <w:t>元按</w:t>
      </w:r>
      <w:proofErr w:type="gramEnd"/>
      <w:r>
        <w:rPr>
          <w:rFonts w:hint="eastAsia"/>
        </w:rPr>
        <w:t xml:space="preserve"> 0.50 元计算。</w:t>
      </w:r>
    </w:p>
    <w:p w:rsidR="000E511C" w:rsidRDefault="000E511C" w:rsidP="000E511C">
      <w:pPr>
        <w:pStyle w:val="affffffffffc"/>
      </w:pPr>
      <w:r>
        <w:rPr>
          <w:rFonts w:hint="eastAsia"/>
        </w:rPr>
        <w:t xml:space="preserve">当次班车开车前 2 小时以内办理退票，按票面金额的 20%计收，不足 1 </w:t>
      </w:r>
      <w:proofErr w:type="gramStart"/>
      <w:r>
        <w:rPr>
          <w:rFonts w:hint="eastAsia"/>
        </w:rPr>
        <w:t>元按</w:t>
      </w:r>
      <w:proofErr w:type="gramEnd"/>
      <w:r>
        <w:rPr>
          <w:rFonts w:hint="eastAsia"/>
        </w:rPr>
        <w:t xml:space="preserve"> 1 元计算。</w:t>
      </w:r>
    </w:p>
    <w:p w:rsidR="000E511C" w:rsidRDefault="000E511C" w:rsidP="000E511C">
      <w:pPr>
        <w:pStyle w:val="affffffffffc"/>
      </w:pPr>
      <w:r>
        <w:rPr>
          <w:rFonts w:hint="eastAsia"/>
        </w:rPr>
        <w:t>当次班车开车后 1 小时内办理退票的，按票面金额 50%计收，不足 1 元的按 1 元计算。</w:t>
      </w:r>
    </w:p>
    <w:p w:rsidR="000E511C" w:rsidRDefault="000E511C" w:rsidP="000E511C">
      <w:pPr>
        <w:pStyle w:val="affffffffffc"/>
      </w:pPr>
      <w:r>
        <w:rPr>
          <w:rFonts w:hint="eastAsia"/>
        </w:rPr>
        <w:t>当次班车开车 1 小时后，不办理退票。</w:t>
      </w:r>
    </w:p>
    <w:p w:rsidR="000E511C" w:rsidRDefault="000E511C" w:rsidP="000E511C">
      <w:pPr>
        <w:pStyle w:val="aff4"/>
        <w:spacing w:before="156" w:after="156"/>
      </w:pPr>
      <w:bookmarkStart w:id="419" w:name="_Toc17459701"/>
      <w:bookmarkStart w:id="420" w:name="_Toc159403277"/>
      <w:bookmarkStart w:id="421" w:name="_Toc181259129"/>
      <w:bookmarkStart w:id="422" w:name="_Toc159403199"/>
      <w:bookmarkStart w:id="423" w:name="_Toc161649206"/>
      <w:bookmarkStart w:id="424" w:name="_Toc187417239"/>
      <w:r>
        <w:rPr>
          <w:rFonts w:hint="eastAsia"/>
        </w:rPr>
        <w:t>小件寄存</w:t>
      </w:r>
      <w:bookmarkEnd w:id="419"/>
      <w:bookmarkEnd w:id="420"/>
      <w:bookmarkEnd w:id="421"/>
      <w:bookmarkEnd w:id="422"/>
      <w:bookmarkEnd w:id="423"/>
      <w:bookmarkEnd w:id="424"/>
    </w:p>
    <w:p w:rsidR="000E511C" w:rsidRDefault="000E511C" w:rsidP="000E511C">
      <w:pPr>
        <w:pStyle w:val="afffff8"/>
        <w:ind w:firstLine="420"/>
      </w:pPr>
      <w:r>
        <w:rPr>
          <w:rFonts w:hint="eastAsia"/>
        </w:rPr>
        <w:t>旅客寄存小件物品必须包装完好，分清件数，不得多件捆扎。以单件每 10 千克为计费单位，不足10 千克的尾数按 10 千克计算寄存费。危险品、鲜活物品、机密文件、有价证券、贵重物品等不能寄存。</w:t>
      </w:r>
    </w:p>
    <w:p w:rsidR="000E511C" w:rsidRDefault="000E511C" w:rsidP="000E511C">
      <w:pPr>
        <w:pStyle w:val="aff4"/>
        <w:spacing w:before="156" w:after="156"/>
      </w:pPr>
      <w:bookmarkStart w:id="425" w:name="_Toc159403278"/>
      <w:bookmarkStart w:id="426" w:name="_Toc181259130"/>
      <w:bookmarkStart w:id="427" w:name="_Toc161649207"/>
      <w:bookmarkStart w:id="428" w:name="_Toc159403200"/>
      <w:bookmarkStart w:id="429" w:name="_Toc1693771705"/>
      <w:bookmarkStart w:id="430" w:name="_Toc187417240"/>
      <w:r>
        <w:rPr>
          <w:rFonts w:hint="eastAsia"/>
        </w:rPr>
        <w:t>行包托运（小件快运）</w:t>
      </w:r>
      <w:bookmarkEnd w:id="425"/>
      <w:bookmarkEnd w:id="426"/>
      <w:bookmarkEnd w:id="427"/>
      <w:bookmarkEnd w:id="428"/>
      <w:bookmarkEnd w:id="429"/>
      <w:bookmarkEnd w:id="430"/>
    </w:p>
    <w:p w:rsidR="000E511C" w:rsidRDefault="000E511C" w:rsidP="000E511C">
      <w:pPr>
        <w:pStyle w:val="affffffffffc"/>
      </w:pPr>
      <w:r>
        <w:rPr>
          <w:rFonts w:hint="eastAsia"/>
        </w:rPr>
        <w:t>旅客随身携带乘车的物品，每一张全票(含优待票)免费 10 千克，每一张儿童票免费 5 千克；体积不能超过 0．02 立方米，长度不能超过 1．8 米，并以能放置本人座位下或车内行李架上为限。超过规定时，其超过部分按行包收费；占用座位时，按实际占用座位数购票。</w:t>
      </w:r>
    </w:p>
    <w:p w:rsidR="000E511C" w:rsidRDefault="000E511C" w:rsidP="000E511C">
      <w:pPr>
        <w:pStyle w:val="affffffffffc"/>
      </w:pPr>
      <w:r>
        <w:rPr>
          <w:rFonts w:hint="eastAsia"/>
        </w:rPr>
        <w:t>旅客托运行包，应在开车前 30 分钟办理。行包要包装严密，捆扎牢固，标志明显，适宜装卸。每位旅客随车托运行包总重量一般不能超过 40 千克。行包单件重量不得超过 30 千克，体积不得超过0．12 立方米，不可分割的由经营者酌情处理。贵重行包，按保价行包托运。</w:t>
      </w:r>
    </w:p>
    <w:p w:rsidR="000E511C" w:rsidRDefault="000E511C" w:rsidP="000E511C">
      <w:pPr>
        <w:pStyle w:val="affffffffffc"/>
      </w:pPr>
      <w:r>
        <w:rPr>
          <w:rFonts w:hint="eastAsia"/>
        </w:rPr>
        <w:lastRenderedPageBreak/>
        <w:t>每 1 千克行包的体积超过 0.003 立方米为轻泡行包，按体积每 0.003 立方米折合 1 千克的折算标准确定计费重量。</w:t>
      </w:r>
    </w:p>
    <w:p w:rsidR="000E511C" w:rsidRDefault="000E511C" w:rsidP="000E511C">
      <w:pPr>
        <w:pStyle w:val="affffffffffc"/>
      </w:pPr>
      <w:r>
        <w:rPr>
          <w:rFonts w:hint="eastAsia"/>
        </w:rPr>
        <w:t>旅客随车托运行包重量如超过 40 千克，在本次班车不超载的前提下或其它车次有运输能力时，也可以受理。</w:t>
      </w:r>
    </w:p>
    <w:p w:rsidR="000E511C" w:rsidRDefault="000E511C" w:rsidP="000E511C">
      <w:pPr>
        <w:pStyle w:val="affffffffffc"/>
      </w:pPr>
      <w:r>
        <w:rPr>
          <w:rFonts w:hint="eastAsia"/>
        </w:rPr>
        <w:t>旅客不准携带下列物品乘车：</w:t>
      </w:r>
    </w:p>
    <w:p w:rsidR="000E511C" w:rsidRDefault="000E511C" w:rsidP="000E511C">
      <w:pPr>
        <w:pStyle w:val="af5"/>
        <w:numPr>
          <w:ilvl w:val="0"/>
          <w:numId w:val="60"/>
        </w:numPr>
      </w:pPr>
      <w:r>
        <w:rPr>
          <w:rFonts w:hint="eastAsia"/>
        </w:rPr>
        <w:t>易燃、易爆、易腐蚀等危险品；</w:t>
      </w:r>
    </w:p>
    <w:p w:rsidR="000E511C" w:rsidRDefault="000E511C" w:rsidP="000E511C">
      <w:pPr>
        <w:pStyle w:val="af5"/>
        <w:numPr>
          <w:ilvl w:val="0"/>
          <w:numId w:val="57"/>
        </w:numPr>
      </w:pPr>
      <w:r>
        <w:rPr>
          <w:rFonts w:hint="eastAsia"/>
        </w:rPr>
        <w:t>有可能损坏、污染车辆和有碍其他旅客安全的物品；</w:t>
      </w:r>
    </w:p>
    <w:p w:rsidR="000E511C" w:rsidRDefault="000E511C" w:rsidP="000E511C">
      <w:pPr>
        <w:pStyle w:val="af5"/>
        <w:numPr>
          <w:ilvl w:val="0"/>
          <w:numId w:val="57"/>
        </w:numPr>
      </w:pPr>
      <w:r>
        <w:rPr>
          <w:rFonts w:hint="eastAsia"/>
        </w:rPr>
        <w:t>动物（保证安全、卫生的条件下，每位旅客可携带少数的装在笼子里的雏禽或</w:t>
      </w:r>
      <w:proofErr w:type="gramStart"/>
      <w:r>
        <w:rPr>
          <w:rFonts w:hint="eastAsia"/>
        </w:rPr>
        <w:t>小型成禽成畜</w:t>
      </w:r>
      <w:proofErr w:type="gramEnd"/>
      <w:r>
        <w:rPr>
          <w:rFonts w:hint="eastAsia"/>
        </w:rPr>
        <w:t>）；</w:t>
      </w:r>
    </w:p>
    <w:p w:rsidR="000E511C" w:rsidRDefault="000E511C" w:rsidP="000E511C">
      <w:pPr>
        <w:pStyle w:val="af5"/>
        <w:numPr>
          <w:ilvl w:val="0"/>
          <w:numId w:val="57"/>
        </w:numPr>
      </w:pPr>
      <w:r>
        <w:rPr>
          <w:rFonts w:hint="eastAsia"/>
        </w:rPr>
        <w:t>有刺激性异味的物品；</w:t>
      </w:r>
    </w:p>
    <w:p w:rsidR="000E511C" w:rsidRDefault="000E511C" w:rsidP="000E511C">
      <w:pPr>
        <w:pStyle w:val="af5"/>
        <w:numPr>
          <w:ilvl w:val="0"/>
          <w:numId w:val="57"/>
        </w:numPr>
      </w:pPr>
      <w:r>
        <w:rPr>
          <w:rFonts w:hint="eastAsia"/>
        </w:rPr>
        <w:t>尸体、尸骨；</w:t>
      </w:r>
    </w:p>
    <w:p w:rsidR="000E511C" w:rsidRDefault="000E511C" w:rsidP="000E511C">
      <w:pPr>
        <w:pStyle w:val="af5"/>
        <w:numPr>
          <w:ilvl w:val="0"/>
          <w:numId w:val="57"/>
        </w:numPr>
      </w:pPr>
      <w:r>
        <w:rPr>
          <w:rFonts w:hint="eastAsia"/>
        </w:rPr>
        <w:t>法律和政府规定的禁运物品。</w:t>
      </w:r>
    </w:p>
    <w:p w:rsidR="000E511C" w:rsidRDefault="000E511C" w:rsidP="000E511C">
      <w:pPr>
        <w:pStyle w:val="affffffffffc"/>
      </w:pPr>
      <w:r>
        <w:rPr>
          <w:rFonts w:hint="eastAsia"/>
        </w:rPr>
        <w:t>对有疑问的行包，由经营者合同托运人开启查验。</w:t>
      </w:r>
    </w:p>
    <w:p w:rsidR="000E511C" w:rsidRDefault="000E511C" w:rsidP="000E511C">
      <w:pPr>
        <w:pStyle w:val="affffffffffc"/>
      </w:pPr>
      <w:r>
        <w:rPr>
          <w:rFonts w:hint="eastAsia"/>
        </w:rPr>
        <w:t>机密文件、贵重物品、易碎品、易污品、武器、弹药、精密仪器、有价证券等物品，</w:t>
      </w:r>
      <w:proofErr w:type="gramStart"/>
      <w:r>
        <w:rPr>
          <w:rFonts w:hint="eastAsia"/>
        </w:rPr>
        <w:t>须旅客</w:t>
      </w:r>
      <w:proofErr w:type="gramEnd"/>
      <w:r>
        <w:rPr>
          <w:rFonts w:hint="eastAsia"/>
        </w:rPr>
        <w:t>自行携带看管，按自理行包处理。</w:t>
      </w:r>
    </w:p>
    <w:p w:rsidR="000E511C" w:rsidRDefault="000E511C" w:rsidP="000E511C">
      <w:pPr>
        <w:pStyle w:val="affffffffffc"/>
      </w:pPr>
      <w:r>
        <w:rPr>
          <w:rFonts w:hint="eastAsia"/>
        </w:rPr>
        <w:t>行包办理托运手续后，由于经营者责任发生的损坏或丢失，旅客有权要求经营者修理或赔偿，要求修理和赔偿的有效期限从承运开票之日起九十天内提出要求，赔偿金额按有关规定办理，经营者和旅客发生运输纠纷时，可向相关部门申请调解，也可向人民法院提起诉讼。</w:t>
      </w:r>
    </w:p>
    <w:p w:rsidR="000E511C" w:rsidRDefault="000E511C" w:rsidP="000E511C">
      <w:pPr>
        <w:pStyle w:val="afffff8"/>
        <w:ind w:firstLine="420"/>
      </w:pPr>
    </w:p>
    <w:p w:rsidR="000E511C" w:rsidRDefault="000E511C" w:rsidP="000E511C">
      <w:pPr>
        <w:pStyle w:val="aff3"/>
        <w:spacing w:after="156"/>
      </w:pPr>
      <w:bookmarkStart w:id="431" w:name="_Toc626066615"/>
      <w:r>
        <w:lastRenderedPageBreak/>
        <w:br/>
      </w:r>
      <w:bookmarkStart w:id="432" w:name="_Toc159403191"/>
      <w:bookmarkStart w:id="433" w:name="_Toc181259121"/>
      <w:bookmarkStart w:id="434" w:name="_Toc159403269"/>
      <w:bookmarkStart w:id="435" w:name="_Toc161649198"/>
      <w:bookmarkStart w:id="436" w:name="_Toc187417241"/>
      <w:r>
        <w:rPr>
          <w:rFonts w:hint="eastAsia"/>
        </w:rPr>
        <w:t>（规范性）</w:t>
      </w:r>
      <w:r>
        <w:br/>
      </w:r>
      <w:r>
        <w:rPr>
          <w:rFonts w:hint="eastAsia"/>
        </w:rPr>
        <w:t>湖南省道路旅客运输车辆进站经营协议书</w:t>
      </w:r>
      <w:bookmarkEnd w:id="431"/>
      <w:bookmarkEnd w:id="432"/>
      <w:bookmarkEnd w:id="433"/>
      <w:bookmarkEnd w:id="434"/>
      <w:bookmarkEnd w:id="435"/>
      <w:bookmarkEnd w:id="436"/>
    </w:p>
    <w:p w:rsidR="000E511C" w:rsidRDefault="000E511C" w:rsidP="000E511C">
      <w:pPr>
        <w:pStyle w:val="aff4"/>
        <w:spacing w:before="156" w:after="156"/>
      </w:pPr>
      <w:bookmarkStart w:id="437" w:name="_Toc181259122"/>
      <w:bookmarkStart w:id="438" w:name="_Toc161649199"/>
      <w:bookmarkStart w:id="439" w:name="_Toc159403270"/>
      <w:bookmarkStart w:id="440" w:name="_Toc2064827319"/>
      <w:bookmarkStart w:id="441" w:name="_Toc159403192"/>
      <w:bookmarkStart w:id="442" w:name="_Toc187417242"/>
      <w:r>
        <w:rPr>
          <w:rFonts w:hint="eastAsia"/>
        </w:rPr>
        <w:t>湖南省道路旅客运输车辆进站经营协议书</w:t>
      </w:r>
      <w:bookmarkEnd w:id="437"/>
      <w:bookmarkEnd w:id="438"/>
      <w:bookmarkEnd w:id="439"/>
      <w:bookmarkEnd w:id="440"/>
      <w:bookmarkEnd w:id="441"/>
      <w:bookmarkEnd w:id="442"/>
    </w:p>
    <w:p w:rsidR="000E511C" w:rsidRDefault="000E511C" w:rsidP="000E511C">
      <w:pPr>
        <w:pStyle w:val="afffff8"/>
        <w:ind w:firstLineChars="0" w:firstLine="0"/>
      </w:pPr>
      <w:r>
        <w:rPr>
          <w:rFonts w:hint="eastAsia"/>
        </w:rPr>
        <w:t xml:space="preserve">站方：XXX 客运站 </w:t>
      </w:r>
    </w:p>
    <w:p w:rsidR="000E511C" w:rsidRDefault="000E511C" w:rsidP="000E511C">
      <w:pPr>
        <w:pStyle w:val="afffff8"/>
        <w:ind w:firstLineChars="0" w:firstLine="0"/>
      </w:pPr>
      <w:r>
        <w:rPr>
          <w:rFonts w:hint="eastAsia"/>
        </w:rPr>
        <w:t xml:space="preserve">运方： </w:t>
      </w:r>
    </w:p>
    <w:p w:rsidR="000E511C" w:rsidRDefault="000E511C" w:rsidP="000E511C">
      <w:pPr>
        <w:pStyle w:val="afffff8"/>
        <w:ind w:firstLine="420"/>
      </w:pPr>
      <w:r>
        <w:rPr>
          <w:rFonts w:hint="eastAsia"/>
        </w:rPr>
        <w:t>为明确站、</w:t>
      </w:r>
      <w:proofErr w:type="gramStart"/>
      <w:r>
        <w:rPr>
          <w:rFonts w:hint="eastAsia"/>
        </w:rPr>
        <w:t>运双方</w:t>
      </w:r>
      <w:proofErr w:type="gramEnd"/>
      <w:r>
        <w:rPr>
          <w:rFonts w:hint="eastAsia"/>
        </w:rPr>
        <w:t>的合法经营权益，根据《中华人民共和国</w:t>
      </w:r>
      <w:r>
        <w:rPr>
          <w:rFonts w:hint="eastAsia"/>
          <w:lang w:eastAsia="zh"/>
        </w:rPr>
        <w:t>民法典</w:t>
      </w:r>
      <w:r>
        <w:rPr>
          <w:rFonts w:hint="eastAsia"/>
        </w:rPr>
        <w:t>》、《中华人民共和国道路运输条例》、《湖南省道路运输条例》、《道路旅客运输及客运站管理规定》等法律、法规和政策规定，本着“自愿、诚信”的原则，站、</w:t>
      </w:r>
      <w:proofErr w:type="gramStart"/>
      <w:r>
        <w:rPr>
          <w:rFonts w:hint="eastAsia"/>
        </w:rPr>
        <w:t>运双方</w:t>
      </w:r>
      <w:proofErr w:type="gramEnd"/>
      <w:r>
        <w:rPr>
          <w:rFonts w:hint="eastAsia"/>
        </w:rPr>
        <w:t>经共同协商，达成本协议。</w:t>
      </w:r>
    </w:p>
    <w:p w:rsidR="000E511C" w:rsidRDefault="000E511C" w:rsidP="000E511C">
      <w:pPr>
        <w:pStyle w:val="afffff8"/>
        <w:ind w:firstLine="422"/>
        <w:rPr>
          <w:b/>
        </w:rPr>
      </w:pPr>
      <w:r>
        <w:rPr>
          <w:rFonts w:hint="eastAsia"/>
          <w:b/>
        </w:rPr>
        <w:t>一、经营宗旨</w:t>
      </w:r>
    </w:p>
    <w:p w:rsidR="000E511C" w:rsidRDefault="000E511C" w:rsidP="000E511C">
      <w:pPr>
        <w:pStyle w:val="afffff8"/>
        <w:ind w:firstLine="420"/>
      </w:pPr>
      <w:r>
        <w:rPr>
          <w:rFonts w:hint="eastAsia"/>
        </w:rPr>
        <w:t>站、</w:t>
      </w:r>
      <w:proofErr w:type="gramStart"/>
      <w:r>
        <w:rPr>
          <w:rFonts w:hint="eastAsia"/>
        </w:rPr>
        <w:t>运双方</w:t>
      </w:r>
      <w:proofErr w:type="gramEnd"/>
      <w:r>
        <w:rPr>
          <w:rFonts w:hint="eastAsia"/>
        </w:rPr>
        <w:t>必须遵循“依法经营、照章纳税、公平竞争、诚实守信、旅客至上、服务第一、”的原则，共同遵守国家、省、市有关道路运输法律、法规、方针和政策，发扬“全心全意为旅客服务”的精神，共同为旅客提供安全、舒适、方便、快捷的服务，做到诚信经营、安全运行、规范服务、便利旅客。</w:t>
      </w:r>
    </w:p>
    <w:p w:rsidR="000E511C" w:rsidRDefault="000E511C" w:rsidP="000E511C">
      <w:pPr>
        <w:pStyle w:val="afffff8"/>
        <w:ind w:firstLine="422"/>
        <w:rPr>
          <w:b/>
        </w:rPr>
      </w:pPr>
      <w:r>
        <w:rPr>
          <w:rFonts w:hint="eastAsia"/>
          <w:b/>
        </w:rPr>
        <w:t>二、进站经营依据</w:t>
      </w:r>
    </w:p>
    <w:p w:rsidR="000E511C" w:rsidRDefault="000E511C" w:rsidP="000E511C">
      <w:pPr>
        <w:pStyle w:val="afffff8"/>
        <w:ind w:firstLine="420"/>
      </w:pPr>
      <w:r>
        <w:rPr>
          <w:rFonts w:hint="eastAsia"/>
        </w:rPr>
        <w:t>运方客运车辆进入站方站场经营，必须提交下列材料：</w:t>
      </w:r>
    </w:p>
    <w:p w:rsidR="000E511C" w:rsidRDefault="000E511C" w:rsidP="000E511C">
      <w:pPr>
        <w:pStyle w:val="afffff8"/>
        <w:ind w:firstLine="420"/>
      </w:pPr>
      <w:r>
        <w:rPr>
          <w:rFonts w:hint="eastAsia"/>
        </w:rPr>
        <w:t>1.《道路运输经营许可决定书》原件及复印件。</w:t>
      </w:r>
    </w:p>
    <w:p w:rsidR="000E511C" w:rsidRDefault="000E511C" w:rsidP="000E511C">
      <w:pPr>
        <w:pStyle w:val="afffff8"/>
        <w:ind w:firstLine="420"/>
      </w:pPr>
      <w:r>
        <w:rPr>
          <w:rFonts w:hint="eastAsia"/>
        </w:rPr>
        <w:t xml:space="preserve">2. </w:t>
      </w:r>
      <w:r>
        <w:rPr>
          <w:u w:val="single"/>
        </w:rPr>
        <w:t xml:space="preserve">     </w:t>
      </w:r>
      <w:r>
        <w:rPr>
          <w:rFonts w:hAnsi="宋体" w:hint="eastAsia"/>
          <w:szCs w:val="21"/>
        </w:rPr>
        <w:t>交通运输主管部门</w:t>
      </w:r>
      <w:r>
        <w:rPr>
          <w:rFonts w:hint="eastAsia"/>
        </w:rPr>
        <w:t>核发的《湖南省道路客运班车登记表》。</w:t>
      </w:r>
    </w:p>
    <w:p w:rsidR="000E511C" w:rsidRDefault="000E511C" w:rsidP="000E511C">
      <w:pPr>
        <w:pStyle w:val="afffff8"/>
        <w:ind w:firstLine="420"/>
      </w:pPr>
      <w:r>
        <w:rPr>
          <w:rFonts w:hint="eastAsia"/>
        </w:rPr>
        <w:t>3.客运车辆《道路运输证》、行驶证和客运标志牌（正、反面）及经营许可证明复印件。</w:t>
      </w:r>
    </w:p>
    <w:p w:rsidR="000E511C" w:rsidRDefault="000E511C" w:rsidP="000E511C">
      <w:pPr>
        <w:pStyle w:val="afffff8"/>
        <w:ind w:firstLine="420"/>
      </w:pPr>
      <w:r>
        <w:rPr>
          <w:rFonts w:hint="eastAsia"/>
        </w:rPr>
        <w:t>4.接驳、加班和顶班车辆进站须凭道路运输管理机构核发的临时客运标志牌。</w:t>
      </w:r>
    </w:p>
    <w:p w:rsidR="000E511C" w:rsidRDefault="000E511C" w:rsidP="000E511C">
      <w:pPr>
        <w:pStyle w:val="afffff8"/>
        <w:ind w:firstLine="420"/>
      </w:pPr>
      <w:r>
        <w:rPr>
          <w:rFonts w:hint="eastAsia"/>
        </w:rPr>
        <w:t>以上材料，站方要求提供原件核对的，运方应予提供。</w:t>
      </w:r>
    </w:p>
    <w:p w:rsidR="000E511C" w:rsidRDefault="000E511C" w:rsidP="000E511C">
      <w:pPr>
        <w:pStyle w:val="afffff8"/>
        <w:ind w:firstLine="422"/>
        <w:rPr>
          <w:b/>
        </w:rPr>
      </w:pPr>
      <w:r>
        <w:rPr>
          <w:rFonts w:hint="eastAsia"/>
          <w:b/>
        </w:rPr>
        <w:lastRenderedPageBreak/>
        <w:t>三、站方义务和权利</w:t>
      </w:r>
    </w:p>
    <w:p w:rsidR="000E511C" w:rsidRDefault="000E511C" w:rsidP="000E511C">
      <w:pPr>
        <w:pStyle w:val="afffff8"/>
        <w:ind w:firstLine="420"/>
      </w:pPr>
      <w:r>
        <w:rPr>
          <w:rFonts w:hint="eastAsia"/>
        </w:rPr>
        <w:t>1．义务：</w:t>
      </w:r>
    </w:p>
    <w:p w:rsidR="000E511C" w:rsidRDefault="000E511C" w:rsidP="000E511C">
      <w:pPr>
        <w:pStyle w:val="afffff8"/>
        <w:ind w:firstLine="420"/>
      </w:pPr>
      <w:r>
        <w:rPr>
          <w:rFonts w:hint="eastAsia"/>
        </w:rPr>
        <w:t>（1）站方应本着“公平、公正、公开”的原则，为运方的客运车辆合理组织客源，科学安排班次，建立科学合理的车辆调度排班制度，按核定的线路、沿途停靠站点、车型、票价、班次、发车时间编制运行作业计划，按计划报班，统一调度和管理，及时对外公布班车时刻信息，为运方做好宣传。</w:t>
      </w:r>
    </w:p>
    <w:p w:rsidR="000E511C" w:rsidRDefault="000E511C" w:rsidP="000E511C">
      <w:pPr>
        <w:pStyle w:val="afffff8"/>
        <w:ind w:firstLine="420"/>
      </w:pPr>
      <w:r>
        <w:rPr>
          <w:rFonts w:hint="eastAsia"/>
        </w:rPr>
        <w:t>（2）站方应保持客运站结构完好，设施设备齐全配套、运转正常、无破损或残缺，作业流程设计合理，标志标识清晰，环境卫生良好。</w:t>
      </w:r>
    </w:p>
    <w:p w:rsidR="000E511C" w:rsidRDefault="000E511C" w:rsidP="000E511C">
      <w:pPr>
        <w:pStyle w:val="afffff8"/>
        <w:ind w:firstLine="420"/>
      </w:pPr>
      <w:r>
        <w:rPr>
          <w:rFonts w:hint="eastAsia"/>
        </w:rPr>
        <w:t>（3）站方应为旅客提供导乘、售票、候车、小件寄存、行包托运、广播、检票和行包安检等服务，站方不得超载售票配客，站方应保证所承接和配送的行包安检合格，严禁承接和配送危险品，站方应努力为旅客创造安全、舒适、方便、快捷的乘车环境。</w:t>
      </w:r>
    </w:p>
    <w:p w:rsidR="000E511C" w:rsidRDefault="000E511C" w:rsidP="000E511C">
      <w:pPr>
        <w:pStyle w:val="afffff8"/>
        <w:ind w:firstLine="420"/>
      </w:pPr>
      <w:r>
        <w:rPr>
          <w:rFonts w:hint="eastAsia"/>
        </w:rPr>
        <w:t>（4）为有效组织客源，站方除负责发售当天和预售客票外，还应积极做好售票网点的规划和建设工作，对集中、特殊的旅客群体，可上门售票，组织接送服务，以方便旅客乘车。</w:t>
      </w:r>
    </w:p>
    <w:p w:rsidR="000E511C" w:rsidRDefault="000E511C" w:rsidP="000E511C">
      <w:pPr>
        <w:pStyle w:val="afffff8"/>
        <w:ind w:firstLine="420"/>
      </w:pPr>
      <w:r>
        <w:rPr>
          <w:rFonts w:hint="eastAsia"/>
        </w:rPr>
        <w:t>（5）遇节假日或客运高峰期间，站方应及时调整运行作业计划，增派工作人员，延长预售票时间，提前做好应对准备工作。遇紧急情况有必要可启动应急预案，及时疏运旅客。</w:t>
      </w:r>
    </w:p>
    <w:p w:rsidR="000E511C" w:rsidRDefault="000E511C" w:rsidP="000E511C">
      <w:pPr>
        <w:pStyle w:val="afffff8"/>
        <w:ind w:firstLine="420"/>
      </w:pPr>
      <w:r>
        <w:rPr>
          <w:rFonts w:hint="eastAsia"/>
        </w:rPr>
        <w:t>（6）站方应为运方提供待</w:t>
      </w:r>
      <w:proofErr w:type="gramStart"/>
      <w:r>
        <w:rPr>
          <w:rFonts w:hint="eastAsia"/>
        </w:rPr>
        <w:t>班车辆</w:t>
      </w:r>
      <w:proofErr w:type="gramEnd"/>
      <w:r>
        <w:rPr>
          <w:rFonts w:hint="eastAsia"/>
        </w:rPr>
        <w:t>停放车位、发</w:t>
      </w:r>
      <w:proofErr w:type="gramStart"/>
      <w:r>
        <w:rPr>
          <w:rFonts w:hint="eastAsia"/>
        </w:rPr>
        <w:t>班车辆待</w:t>
      </w:r>
      <w:proofErr w:type="gramEnd"/>
      <w:r>
        <w:rPr>
          <w:rFonts w:hint="eastAsia"/>
        </w:rPr>
        <w:t>发车位、进站车辆下客车位、驾乘人员休息室以及报班、现场调度、出站口检查、车辆安全例检等服务，保证车辆的停放安全，保证站内正常的运行秩序，确保车辆及时发车、顺利进站和出站。</w:t>
      </w:r>
    </w:p>
    <w:p w:rsidR="000E511C" w:rsidRDefault="000E511C" w:rsidP="000E511C">
      <w:pPr>
        <w:pStyle w:val="afffff8"/>
        <w:ind w:firstLine="420"/>
      </w:pPr>
      <w:r>
        <w:rPr>
          <w:rFonts w:hint="eastAsia"/>
        </w:rPr>
        <w:t>（7）站方应严格执行报班制度。运</w:t>
      </w:r>
      <w:proofErr w:type="gramStart"/>
      <w:r>
        <w:rPr>
          <w:rFonts w:hint="eastAsia"/>
        </w:rPr>
        <w:t>方车辆报</w:t>
      </w:r>
      <w:proofErr w:type="gramEnd"/>
      <w:r>
        <w:rPr>
          <w:rFonts w:hint="eastAsia"/>
        </w:rPr>
        <w:t>班时，客运站应严格查验车辆“安检合通知单”、道路运输证（含二级维护卡）、车辆行驶证、驾驶证、从业资格证、承运人责任险、客运标志牌（含客运班线经营许可证明）等相关证件以及车辆装备及卫生状况。</w:t>
      </w:r>
    </w:p>
    <w:p w:rsidR="000E511C" w:rsidRDefault="000E511C" w:rsidP="000E511C">
      <w:pPr>
        <w:pStyle w:val="afffff8"/>
        <w:ind w:firstLine="420"/>
      </w:pPr>
      <w:r>
        <w:rPr>
          <w:rFonts w:hint="eastAsia"/>
        </w:rPr>
        <w:t>（8）站方应当按国家有关规定配备安全消防设备和消防器材，并确保齐全有效。</w:t>
      </w:r>
    </w:p>
    <w:p w:rsidR="000E511C" w:rsidRDefault="000E511C" w:rsidP="000E511C">
      <w:pPr>
        <w:pStyle w:val="afffff8"/>
        <w:ind w:firstLine="420"/>
      </w:pPr>
      <w:r>
        <w:rPr>
          <w:rFonts w:hint="eastAsia"/>
        </w:rPr>
        <w:lastRenderedPageBreak/>
        <w:t>（9）因站方责任造成运</w:t>
      </w:r>
      <w:proofErr w:type="gramStart"/>
      <w:r>
        <w:rPr>
          <w:rFonts w:hint="eastAsia"/>
        </w:rPr>
        <w:t>方车辆</w:t>
      </w:r>
      <w:proofErr w:type="gramEnd"/>
      <w:r>
        <w:rPr>
          <w:rFonts w:hint="eastAsia"/>
        </w:rPr>
        <w:t>延误发班、脱班的，站方应按本协议支付给</w:t>
      </w:r>
      <w:proofErr w:type="gramStart"/>
      <w:r>
        <w:rPr>
          <w:rFonts w:hint="eastAsia"/>
        </w:rPr>
        <w:t>运方误班费</w:t>
      </w:r>
      <w:proofErr w:type="gramEnd"/>
      <w:r>
        <w:rPr>
          <w:rFonts w:hint="eastAsia"/>
        </w:rPr>
        <w:t>、脱班费。</w:t>
      </w:r>
    </w:p>
    <w:p w:rsidR="000E511C" w:rsidRDefault="000E511C" w:rsidP="000E511C">
      <w:pPr>
        <w:pStyle w:val="afffff8"/>
        <w:ind w:firstLine="420"/>
      </w:pPr>
      <w:r>
        <w:rPr>
          <w:rFonts w:hint="eastAsia"/>
        </w:rPr>
        <w:t>（10）站方因管理需要统一制作及发放出入证和</w:t>
      </w:r>
      <w:proofErr w:type="gramStart"/>
      <w:r>
        <w:rPr>
          <w:rFonts w:hint="eastAsia"/>
        </w:rPr>
        <w:t>报班卡的</w:t>
      </w:r>
      <w:proofErr w:type="gramEnd"/>
      <w:r>
        <w:rPr>
          <w:rFonts w:hint="eastAsia"/>
        </w:rPr>
        <w:t>，应在站、</w:t>
      </w:r>
      <w:proofErr w:type="gramStart"/>
      <w:r>
        <w:rPr>
          <w:rFonts w:hint="eastAsia"/>
        </w:rPr>
        <w:t>运双方</w:t>
      </w:r>
      <w:proofErr w:type="gramEnd"/>
      <w:r>
        <w:rPr>
          <w:rFonts w:hint="eastAsia"/>
        </w:rPr>
        <w:t>签订进站经营协议书之日起</w:t>
      </w:r>
      <w:r>
        <w:rPr>
          <w:rFonts w:hint="eastAsia"/>
          <w:u w:val="single"/>
        </w:rPr>
        <w:t xml:space="preserve">  </w:t>
      </w:r>
      <w:r>
        <w:rPr>
          <w:u w:val="single"/>
        </w:rPr>
        <w:t xml:space="preserve"> </w:t>
      </w:r>
      <w:r>
        <w:rPr>
          <w:rFonts w:hint="eastAsia"/>
        </w:rPr>
        <w:t>天内发放给运方，逾期发放的，不影响运</w:t>
      </w:r>
      <w:proofErr w:type="gramStart"/>
      <w:r>
        <w:rPr>
          <w:rFonts w:hint="eastAsia"/>
        </w:rPr>
        <w:t>方车辆</w:t>
      </w:r>
      <w:proofErr w:type="gramEnd"/>
      <w:r>
        <w:rPr>
          <w:rFonts w:hint="eastAsia"/>
        </w:rPr>
        <w:t>进站经营。</w:t>
      </w:r>
    </w:p>
    <w:p w:rsidR="000E511C" w:rsidRDefault="000E511C" w:rsidP="000E511C">
      <w:pPr>
        <w:pStyle w:val="afffff8"/>
        <w:ind w:firstLine="420"/>
      </w:pPr>
      <w:r>
        <w:rPr>
          <w:rFonts w:hint="eastAsia"/>
        </w:rPr>
        <w:t>（11）运</w:t>
      </w:r>
      <w:proofErr w:type="gramStart"/>
      <w:r>
        <w:rPr>
          <w:rFonts w:hint="eastAsia"/>
        </w:rPr>
        <w:t>方车辆不能应班</w:t>
      </w:r>
      <w:proofErr w:type="gramEnd"/>
      <w:r>
        <w:rPr>
          <w:rFonts w:hint="eastAsia"/>
        </w:rPr>
        <w:t>的，站方应及时安排运力运送旅客。</w:t>
      </w:r>
    </w:p>
    <w:p w:rsidR="000E511C" w:rsidRDefault="000E511C" w:rsidP="000E511C">
      <w:pPr>
        <w:pStyle w:val="afffff8"/>
        <w:ind w:firstLine="420"/>
      </w:pPr>
      <w:r>
        <w:rPr>
          <w:rFonts w:hint="eastAsia"/>
        </w:rPr>
        <w:t>（12）站方应及时做好旅客和驾乘人员的投诉处理工作。</w:t>
      </w:r>
    </w:p>
    <w:p w:rsidR="000E511C" w:rsidRDefault="000E511C" w:rsidP="000E511C">
      <w:pPr>
        <w:pStyle w:val="afffff8"/>
        <w:ind w:firstLine="420"/>
      </w:pPr>
      <w:r>
        <w:rPr>
          <w:rFonts w:hint="eastAsia"/>
        </w:rPr>
        <w:t xml:space="preserve"> (13）站方与运方发生结算业务的，站方应在月后第</w:t>
      </w:r>
      <w:r>
        <w:rPr>
          <w:u w:val="single"/>
        </w:rPr>
        <w:t xml:space="preserve">    </w:t>
      </w:r>
      <w:proofErr w:type="gramStart"/>
      <w:r>
        <w:rPr>
          <w:rFonts w:hint="eastAsia"/>
        </w:rPr>
        <w:t>个</w:t>
      </w:r>
      <w:proofErr w:type="gramEnd"/>
      <w:r>
        <w:rPr>
          <w:rFonts w:hint="eastAsia"/>
        </w:rPr>
        <w:t>工作日起，</w:t>
      </w:r>
      <w:r>
        <w:rPr>
          <w:u w:val="single"/>
        </w:rPr>
        <w:t xml:space="preserve">   </w:t>
      </w:r>
      <w:proofErr w:type="gramStart"/>
      <w:r>
        <w:rPr>
          <w:rFonts w:hint="eastAsia"/>
        </w:rPr>
        <w:t>个</w:t>
      </w:r>
      <w:proofErr w:type="gramEnd"/>
      <w:r>
        <w:rPr>
          <w:rFonts w:hint="eastAsia"/>
        </w:rPr>
        <w:t>工作日内将结算款付给运方，不得拖欠。</w:t>
      </w:r>
    </w:p>
    <w:p w:rsidR="000E511C" w:rsidRDefault="000E511C" w:rsidP="000E511C">
      <w:pPr>
        <w:pStyle w:val="afffff8"/>
        <w:ind w:firstLine="420"/>
      </w:pPr>
      <w:r>
        <w:rPr>
          <w:rFonts w:hint="eastAsia"/>
        </w:rPr>
        <w:t>（14）本协议签订后，站方经营者名称、站场地址、站级、服务质量等级有变动的，应及时告之运方，重新签订进站经营协议书。</w:t>
      </w:r>
    </w:p>
    <w:p w:rsidR="000E511C" w:rsidRDefault="000E511C" w:rsidP="000E511C">
      <w:pPr>
        <w:pStyle w:val="afffff8"/>
        <w:ind w:firstLine="420"/>
      </w:pPr>
      <w:r>
        <w:rPr>
          <w:rFonts w:hint="eastAsia"/>
        </w:rPr>
        <w:t>2．权利</w:t>
      </w:r>
    </w:p>
    <w:p w:rsidR="000E511C" w:rsidRDefault="000E511C" w:rsidP="000E511C">
      <w:pPr>
        <w:pStyle w:val="afffff8"/>
        <w:ind w:firstLine="420"/>
      </w:pPr>
      <w:r>
        <w:rPr>
          <w:rFonts w:hint="eastAsia"/>
        </w:rPr>
        <w:t>（1）站方因客运站管理需要可统一制作及发放出入证和报班卡。</w:t>
      </w:r>
    </w:p>
    <w:p w:rsidR="000E511C" w:rsidRDefault="000E511C" w:rsidP="000E511C">
      <w:pPr>
        <w:pStyle w:val="afffff8"/>
        <w:ind w:firstLine="420"/>
      </w:pPr>
      <w:r>
        <w:rPr>
          <w:rFonts w:hint="eastAsia"/>
        </w:rPr>
        <w:t>（2）站方可以根据旅客的流量、流向、流时以及季节、天气变化的实际情况，调整运方运营车辆的发车时间，在完善有关手续、并征得运方同意的情况下合理安排车辆临时加班，优先选择安全管理水平高、车辆技术状况好的运输企业加班。</w:t>
      </w:r>
    </w:p>
    <w:p w:rsidR="000E511C" w:rsidRDefault="000E511C" w:rsidP="000E511C">
      <w:pPr>
        <w:pStyle w:val="afffff8"/>
        <w:ind w:firstLine="420"/>
      </w:pPr>
      <w:r>
        <w:rPr>
          <w:rFonts w:hint="eastAsia"/>
        </w:rPr>
        <w:t>（3）站方有权调整运方客运车辆的发车位和停车位。</w:t>
      </w:r>
    </w:p>
    <w:p w:rsidR="000E511C" w:rsidRDefault="000E511C" w:rsidP="000E511C">
      <w:pPr>
        <w:pStyle w:val="afffff8"/>
        <w:ind w:firstLine="420"/>
      </w:pPr>
      <w:r>
        <w:rPr>
          <w:rFonts w:hint="eastAsia"/>
        </w:rPr>
        <w:t>（4）站方有权</w:t>
      </w:r>
      <w:proofErr w:type="gramStart"/>
      <w:r>
        <w:rPr>
          <w:rFonts w:hint="eastAsia"/>
        </w:rPr>
        <w:t>对因运方</w:t>
      </w:r>
      <w:proofErr w:type="gramEnd"/>
      <w:r>
        <w:rPr>
          <w:rFonts w:hint="eastAsia"/>
        </w:rPr>
        <w:t>原因造成的班车延误、脱班、不</w:t>
      </w:r>
      <w:proofErr w:type="gramStart"/>
      <w:r>
        <w:rPr>
          <w:rFonts w:hint="eastAsia"/>
        </w:rPr>
        <w:t>按时应班</w:t>
      </w:r>
      <w:proofErr w:type="gramEnd"/>
      <w:r>
        <w:rPr>
          <w:rFonts w:hint="eastAsia"/>
        </w:rPr>
        <w:t>、发班和不办理报停手续长期停班等情况按规定进行处理。</w:t>
      </w:r>
    </w:p>
    <w:p w:rsidR="000E511C" w:rsidRDefault="000E511C" w:rsidP="000E511C">
      <w:pPr>
        <w:pStyle w:val="afffff8"/>
        <w:ind w:firstLine="420"/>
      </w:pPr>
      <w:r>
        <w:rPr>
          <w:rFonts w:hint="eastAsia"/>
        </w:rPr>
        <w:t>（5）</w:t>
      </w:r>
      <w:proofErr w:type="gramStart"/>
      <w:r>
        <w:rPr>
          <w:rFonts w:hint="eastAsia"/>
        </w:rPr>
        <w:t>运方报班</w:t>
      </w:r>
      <w:proofErr w:type="gramEnd"/>
      <w:r>
        <w:rPr>
          <w:rFonts w:hint="eastAsia"/>
        </w:rPr>
        <w:t>时，站方对运</w:t>
      </w:r>
      <w:proofErr w:type="gramStart"/>
      <w:r>
        <w:rPr>
          <w:rFonts w:hint="eastAsia"/>
        </w:rPr>
        <w:t>方车辆证</w:t>
      </w:r>
      <w:proofErr w:type="gramEnd"/>
      <w:r>
        <w:rPr>
          <w:rFonts w:hint="eastAsia"/>
        </w:rPr>
        <w:t>、照、牌不齐全或不在有效期内的，有权</w:t>
      </w:r>
      <w:proofErr w:type="gramStart"/>
      <w:r>
        <w:rPr>
          <w:rFonts w:hint="eastAsia"/>
        </w:rPr>
        <w:t>不予报</w:t>
      </w:r>
      <w:proofErr w:type="gramEnd"/>
      <w:r>
        <w:rPr>
          <w:rFonts w:hint="eastAsia"/>
        </w:rPr>
        <w:t>班。对明显达不到下列要求的，有权</w:t>
      </w:r>
      <w:proofErr w:type="gramStart"/>
      <w:r>
        <w:rPr>
          <w:rFonts w:hint="eastAsia"/>
        </w:rPr>
        <w:t>不予报</w:t>
      </w:r>
      <w:proofErr w:type="gramEnd"/>
      <w:r>
        <w:rPr>
          <w:rFonts w:hint="eastAsia"/>
        </w:rPr>
        <w:t>班：车辆装备(座椅、卧铺、卧具、车身漆皮、玻璃门窗、营运标识、警示标志等)齐全、整洁、完好。驾乘人员着装整洁，语言文明，遵章守纪，礼貌待客。</w:t>
      </w:r>
    </w:p>
    <w:p w:rsidR="000E511C" w:rsidRDefault="000E511C" w:rsidP="000E511C">
      <w:pPr>
        <w:pStyle w:val="afffff8"/>
        <w:ind w:firstLine="420"/>
      </w:pPr>
      <w:r>
        <w:rPr>
          <w:rFonts w:hint="eastAsia"/>
        </w:rPr>
        <w:lastRenderedPageBreak/>
        <w:t>（6）站方有权对出站客车和驾驶员的相关情况进行检查，对于不符合要求的客车和驾驶员有权禁止出站。</w:t>
      </w:r>
    </w:p>
    <w:p w:rsidR="000E511C" w:rsidRDefault="000E511C" w:rsidP="000E511C">
      <w:pPr>
        <w:pStyle w:val="afffff8"/>
        <w:ind w:firstLine="420"/>
      </w:pPr>
      <w:r>
        <w:rPr>
          <w:rFonts w:hint="eastAsia"/>
        </w:rPr>
        <w:t>a) 对出站客车检查“安全例检合格通知单”、行驶证、 道路运输证 、客运标志牌和实载旅客人数等。</w:t>
      </w:r>
    </w:p>
    <w:p w:rsidR="000E511C" w:rsidRDefault="000E511C" w:rsidP="000E511C">
      <w:pPr>
        <w:pStyle w:val="afffff8"/>
        <w:ind w:firstLine="420"/>
      </w:pPr>
      <w:r>
        <w:rPr>
          <w:rFonts w:hint="eastAsia"/>
        </w:rPr>
        <w:t>b) 对驾驶员检查驾驶证、从业资格证等。</w:t>
      </w:r>
    </w:p>
    <w:p w:rsidR="000E511C" w:rsidRDefault="000E511C" w:rsidP="000E511C">
      <w:pPr>
        <w:pStyle w:val="afffff8"/>
        <w:ind w:firstLine="420"/>
      </w:pPr>
      <w:r>
        <w:rPr>
          <w:rFonts w:hint="eastAsia"/>
        </w:rPr>
        <w:t>经出站检查符合要求的客运车辆和驾驶员，站方出站检查人员在“出站登记表”上进行记录，受检客车驾驶员必须签字确认。</w:t>
      </w:r>
    </w:p>
    <w:p w:rsidR="000E511C" w:rsidRDefault="000E511C" w:rsidP="000E511C">
      <w:pPr>
        <w:pStyle w:val="afffff8"/>
        <w:ind w:firstLine="420"/>
      </w:pPr>
      <w:r>
        <w:rPr>
          <w:rFonts w:hint="eastAsia"/>
        </w:rPr>
        <w:t>（7）站方有权对运方在站内违背双方协议，如逆行、冲卡、乱倒垃圾、辱骂殴打敲诈旅客、损坏公物等违规行为进行处理。</w:t>
      </w:r>
    </w:p>
    <w:p w:rsidR="000E511C" w:rsidRDefault="000E511C" w:rsidP="000E511C">
      <w:pPr>
        <w:pStyle w:val="afffff8"/>
        <w:ind w:firstLine="420"/>
      </w:pPr>
      <w:r>
        <w:rPr>
          <w:rFonts w:hint="eastAsia"/>
        </w:rPr>
        <w:t>（8）站方有权</w:t>
      </w:r>
      <w:proofErr w:type="gramStart"/>
      <w:r>
        <w:rPr>
          <w:rFonts w:hint="eastAsia"/>
        </w:rPr>
        <w:t>对因运方</w:t>
      </w:r>
      <w:proofErr w:type="gramEnd"/>
      <w:r>
        <w:rPr>
          <w:rFonts w:hint="eastAsia"/>
        </w:rPr>
        <w:t>违背双方协议，违规经营造成旅客投诉或有关部门批评经查证属实的行为，协助管理部门处理。</w:t>
      </w:r>
    </w:p>
    <w:p w:rsidR="000E511C" w:rsidRDefault="000E511C" w:rsidP="000E511C">
      <w:pPr>
        <w:pStyle w:val="afffff8"/>
        <w:ind w:firstLine="422"/>
        <w:rPr>
          <w:b/>
        </w:rPr>
      </w:pPr>
      <w:r>
        <w:rPr>
          <w:rFonts w:hint="eastAsia"/>
          <w:b/>
        </w:rPr>
        <w:t>四、运</w:t>
      </w:r>
      <w:proofErr w:type="gramStart"/>
      <w:r>
        <w:rPr>
          <w:rFonts w:hint="eastAsia"/>
          <w:b/>
        </w:rPr>
        <w:t>方义务</w:t>
      </w:r>
      <w:proofErr w:type="gramEnd"/>
      <w:r>
        <w:rPr>
          <w:rFonts w:hint="eastAsia"/>
          <w:b/>
        </w:rPr>
        <w:t>和权利</w:t>
      </w:r>
    </w:p>
    <w:p w:rsidR="000E511C" w:rsidRDefault="000E511C" w:rsidP="000E511C">
      <w:pPr>
        <w:pStyle w:val="afffff8"/>
        <w:ind w:firstLine="420"/>
      </w:pPr>
      <w:r>
        <w:rPr>
          <w:rFonts w:hint="eastAsia"/>
        </w:rPr>
        <w:t>1.义务</w:t>
      </w:r>
    </w:p>
    <w:p w:rsidR="000E511C" w:rsidRDefault="000E511C" w:rsidP="000E511C">
      <w:pPr>
        <w:pStyle w:val="afffff8"/>
        <w:ind w:firstLine="420"/>
      </w:pPr>
      <w:r>
        <w:rPr>
          <w:rFonts w:hint="eastAsia"/>
        </w:rPr>
        <w:t>（1）运方必须自觉遵守道路运输有关法规、规章的规定，依法依规经营，自觉缴纳国家税费，承担经营成本开支，承担经营及行车安全、商务事故等风险责任。并按双方约定，按时足额缴纳相关费用。</w:t>
      </w:r>
    </w:p>
    <w:p w:rsidR="000E511C" w:rsidRDefault="000E511C" w:rsidP="000E511C">
      <w:pPr>
        <w:pStyle w:val="afffff8"/>
        <w:ind w:firstLine="420"/>
      </w:pPr>
      <w:r>
        <w:rPr>
          <w:rFonts w:hint="eastAsia"/>
        </w:rPr>
        <w:t>（2）运方应为旅客提供良好的乘车环境，保证营运车辆的技术状况良好，按规定及时进行一、二级维护保养作业和二级维护检验，确保车辆设备、设施齐全有效。保持车辆清洁、卫生，并采取必要的措施防止在运输过程中发生侵害旅客人身、财产安全的违法行为。</w:t>
      </w:r>
    </w:p>
    <w:p w:rsidR="000E511C" w:rsidRDefault="000E511C" w:rsidP="000E511C">
      <w:pPr>
        <w:pStyle w:val="afffff8"/>
        <w:ind w:firstLine="420"/>
      </w:pPr>
      <w:r>
        <w:rPr>
          <w:rFonts w:hint="eastAsia"/>
        </w:rPr>
        <w:t>运方必须按规定配备灭火器、三角木、安全锤等安全消防器材；进入冬防春运期间，运方应配备防滑链条等冬防物资，并自觉接受站方的检查。</w:t>
      </w:r>
    </w:p>
    <w:p w:rsidR="000E511C" w:rsidRDefault="000E511C" w:rsidP="000E511C">
      <w:pPr>
        <w:pStyle w:val="afffff8"/>
        <w:ind w:firstLine="420"/>
      </w:pPr>
      <w:r>
        <w:rPr>
          <w:rFonts w:hint="eastAsia"/>
        </w:rPr>
        <w:lastRenderedPageBreak/>
        <w:t>（3）运方应维护站方良好的经营秩序和环境卫生。运</w:t>
      </w:r>
      <w:proofErr w:type="gramStart"/>
      <w:r>
        <w:rPr>
          <w:rFonts w:hint="eastAsia"/>
        </w:rPr>
        <w:t>方车辆</w:t>
      </w:r>
      <w:proofErr w:type="gramEnd"/>
      <w:r>
        <w:rPr>
          <w:rFonts w:hint="eastAsia"/>
        </w:rPr>
        <w:t>应遵守站方的限速规定，在规定的地点下客卸货，待班发班车辆整齐有序地统一停放在指定车位。车辆下客后，应及时清扫车内卫生，并将垃圾倒入垃圾桶。启动前必须关好车门，严禁边行驶边上下客。禁止在车场内从事油管、油箱、汽化器、汽油泵的维修。禁止在车场内加、放燃油。禁止试刹车、鸣喇叭。严禁乱抛瓜皮果壳等垃圾杂物。禁止吸烟。确保车厢内外整洁无杂物，爱护站内公共设施。</w:t>
      </w:r>
    </w:p>
    <w:p w:rsidR="000E511C" w:rsidRDefault="000E511C" w:rsidP="000E511C">
      <w:pPr>
        <w:pStyle w:val="afffff8"/>
        <w:ind w:firstLine="420"/>
      </w:pPr>
      <w:r>
        <w:rPr>
          <w:rFonts w:hint="eastAsia"/>
        </w:rPr>
        <w:t xml:space="preserve"> （4）运方为进站客运车辆安全运行的直接责任人，应遵守有关安全管理规定。运方应执行车辆报班、应班制度，车辆安全例检制度，遵守“三不进站”、“六不出站”管理规定，配合站方做好危险品查堵工作。 </w:t>
      </w:r>
    </w:p>
    <w:p w:rsidR="000E511C" w:rsidRDefault="000E511C" w:rsidP="000E511C">
      <w:pPr>
        <w:pStyle w:val="afffff8"/>
        <w:ind w:firstLine="420"/>
      </w:pPr>
      <w:r>
        <w:rPr>
          <w:rFonts w:hint="eastAsia"/>
        </w:rPr>
        <w:t>（5）运方应做好文明经营、优质服务，配合站方做好旅客宣传、引导服务。运</w:t>
      </w:r>
      <w:proofErr w:type="gramStart"/>
      <w:r>
        <w:rPr>
          <w:rFonts w:hint="eastAsia"/>
        </w:rPr>
        <w:t>方车辆</w:t>
      </w:r>
      <w:proofErr w:type="gramEnd"/>
      <w:r>
        <w:rPr>
          <w:rFonts w:hint="eastAsia"/>
        </w:rPr>
        <w:t>应在离发车前</w:t>
      </w:r>
      <w:r>
        <w:rPr>
          <w:u w:val="single"/>
        </w:rPr>
        <w:t xml:space="preserve">    </w:t>
      </w:r>
      <w:r>
        <w:rPr>
          <w:rFonts w:hint="eastAsia"/>
        </w:rPr>
        <w:t>分钟前进入运方指定发车位候客，办理检票手续，开具行车路单，准时发车。发车前，如发现车上人数与结算</w:t>
      </w:r>
      <w:proofErr w:type="gramStart"/>
      <w:r>
        <w:rPr>
          <w:rFonts w:hint="eastAsia"/>
        </w:rPr>
        <w:t>单人数</w:t>
      </w:r>
      <w:proofErr w:type="gramEnd"/>
      <w:r>
        <w:rPr>
          <w:rFonts w:hint="eastAsia"/>
        </w:rPr>
        <w:t>不符时，应及时处理、修订。如发现旅客错、漏乘等情况，应及时通知站方有关人员妥善处理。</w:t>
      </w:r>
    </w:p>
    <w:p w:rsidR="000E511C" w:rsidRDefault="000E511C" w:rsidP="000E511C">
      <w:pPr>
        <w:pStyle w:val="afffff8"/>
        <w:ind w:firstLine="420"/>
      </w:pPr>
      <w:r>
        <w:rPr>
          <w:rFonts w:hint="eastAsia"/>
        </w:rPr>
        <w:t>车辆驾驶人员应当遵守道路运输法规和道路运输驾驶员操作规程，安全驾驶，文明服务。</w:t>
      </w:r>
    </w:p>
    <w:p w:rsidR="000E511C" w:rsidRDefault="000E511C" w:rsidP="000E511C">
      <w:pPr>
        <w:pStyle w:val="afffff8"/>
        <w:ind w:firstLine="420"/>
      </w:pPr>
      <w:r>
        <w:rPr>
          <w:rFonts w:hint="eastAsia"/>
        </w:rPr>
        <w:t>（6）运方因故需要停班的，应提前 1 日向站方提出申请，并到站方办理停运手续。节假日如有特殊原因必须停班的，须提前</w:t>
      </w:r>
      <w:r>
        <w:rPr>
          <w:u w:val="single"/>
        </w:rPr>
        <w:t xml:space="preserve">   </w:t>
      </w:r>
      <w:proofErr w:type="gramStart"/>
      <w:r>
        <w:rPr>
          <w:rFonts w:hint="eastAsia"/>
        </w:rPr>
        <w:t>天通知</w:t>
      </w:r>
      <w:proofErr w:type="gramEnd"/>
      <w:r>
        <w:rPr>
          <w:rFonts w:hint="eastAsia"/>
        </w:rPr>
        <w:t xml:space="preserve">站方。春运期间停班，须提前 </w:t>
      </w:r>
      <w:proofErr w:type="gramStart"/>
      <w:r>
        <w:rPr>
          <w:rFonts w:hint="eastAsia"/>
        </w:rPr>
        <w:t>天通知</w:t>
      </w:r>
      <w:proofErr w:type="gramEnd"/>
      <w:r>
        <w:rPr>
          <w:rFonts w:hint="eastAsia"/>
        </w:rPr>
        <w:t>站方。擅自停班的作脱班处理。运方因事故或其他不可抗力等特殊原因不能按时应班的，应及时通知站方，站方核实后，不作误班、脱班处理；但产生的相关费用由运方承担。流水发班的车辆必须自觉按照客运站规定的发班频率、发班顺序发车，不得抢发班次或故意拖延发班时间。</w:t>
      </w:r>
    </w:p>
    <w:p w:rsidR="000E511C" w:rsidRDefault="000E511C" w:rsidP="000E511C">
      <w:pPr>
        <w:pStyle w:val="afffff8"/>
        <w:ind w:firstLine="420"/>
      </w:pPr>
      <w:r>
        <w:rPr>
          <w:rFonts w:hint="eastAsia"/>
        </w:rPr>
        <w:t>（7）</w:t>
      </w:r>
      <w:proofErr w:type="gramStart"/>
      <w:r>
        <w:rPr>
          <w:rFonts w:hint="eastAsia"/>
        </w:rPr>
        <w:t>因运方</w:t>
      </w:r>
      <w:proofErr w:type="gramEnd"/>
      <w:r>
        <w:rPr>
          <w:rFonts w:hint="eastAsia"/>
        </w:rPr>
        <w:t>责任造成站方班车延误发班、脱班的，运方应按本协议支付给站方误班费、脱班费。</w:t>
      </w:r>
    </w:p>
    <w:p w:rsidR="000E511C" w:rsidRDefault="000E511C" w:rsidP="000E511C">
      <w:pPr>
        <w:pStyle w:val="afffff8"/>
        <w:ind w:firstLine="420"/>
      </w:pPr>
      <w:r>
        <w:rPr>
          <w:rFonts w:hint="eastAsia"/>
        </w:rPr>
        <w:lastRenderedPageBreak/>
        <w:t>（8）运方不得强迫旅客乘车，不得在站内拉客、揽客，不得在运行过程中强行向旅客收取额外费用、不得将旅客交给他人运输或者甩客，不得敲诈旅客，不得擅自更换客运车辆，不得阻碍其他经营者的正常经营活动。</w:t>
      </w:r>
    </w:p>
    <w:p w:rsidR="000E511C" w:rsidRDefault="000E511C" w:rsidP="000E511C">
      <w:pPr>
        <w:pStyle w:val="afffff8"/>
        <w:ind w:firstLine="420"/>
      </w:pPr>
      <w:r>
        <w:rPr>
          <w:rFonts w:hint="eastAsia"/>
        </w:rPr>
        <w:t>（9）运</w:t>
      </w:r>
      <w:proofErr w:type="gramStart"/>
      <w:r>
        <w:rPr>
          <w:rFonts w:hint="eastAsia"/>
        </w:rPr>
        <w:t>方车辆</w:t>
      </w:r>
      <w:proofErr w:type="gramEnd"/>
      <w:r>
        <w:rPr>
          <w:rFonts w:hint="eastAsia"/>
        </w:rPr>
        <w:t>在站内配载的所有行包快件均由站方负责承接、配送和管理，运方不得擅自在站方站内承揽行包快件业务。运方不得无故对站方承接的行包拒载。</w:t>
      </w:r>
      <w:proofErr w:type="gramStart"/>
      <w:r>
        <w:rPr>
          <w:rFonts w:hint="eastAsia"/>
        </w:rPr>
        <w:t>经站运</w:t>
      </w:r>
      <w:proofErr w:type="gramEnd"/>
      <w:r>
        <w:rPr>
          <w:rFonts w:hint="eastAsia"/>
        </w:rPr>
        <w:t>方双方签字交接后，运方应保证行包安全、完整无损。行包到站后，运方应及时与站方行包托运处的工作人员取得联系，做好交接工作。</w:t>
      </w:r>
    </w:p>
    <w:p w:rsidR="000E511C" w:rsidRDefault="000E511C" w:rsidP="000E511C">
      <w:pPr>
        <w:pStyle w:val="afffff8"/>
        <w:ind w:firstLine="420"/>
      </w:pPr>
      <w:r>
        <w:rPr>
          <w:rFonts w:hint="eastAsia"/>
        </w:rPr>
        <w:t>（10）运方应当在客运车辆外部的适当位置喷印企业名称或者标识，在车厢内挡风玻璃</w:t>
      </w:r>
      <w:proofErr w:type="gramStart"/>
      <w:r>
        <w:rPr>
          <w:rFonts w:hint="eastAsia"/>
        </w:rPr>
        <w:t>前挂示道路运输</w:t>
      </w:r>
      <w:proofErr w:type="gramEnd"/>
      <w:r>
        <w:rPr>
          <w:rFonts w:hint="eastAsia"/>
        </w:rPr>
        <w:t>管理机构核发的客运标志牌并保证证照齐全有效。车厢内显著位置张贴道路运输管理机构监督电话、安全告知。</w:t>
      </w:r>
    </w:p>
    <w:p w:rsidR="000E511C" w:rsidRDefault="000E511C" w:rsidP="000E511C">
      <w:pPr>
        <w:pStyle w:val="afffff8"/>
        <w:ind w:firstLine="420"/>
      </w:pPr>
      <w:r>
        <w:rPr>
          <w:rFonts w:hint="eastAsia"/>
        </w:rPr>
        <w:t>运方不得未经站方同意在站内随意放置、悬挂和张贴宣传牌、宣传标语。</w:t>
      </w:r>
    </w:p>
    <w:p w:rsidR="000E511C" w:rsidRDefault="000E511C" w:rsidP="000E511C">
      <w:pPr>
        <w:pStyle w:val="afffff8"/>
        <w:ind w:firstLine="420"/>
      </w:pPr>
      <w:r>
        <w:rPr>
          <w:rFonts w:hint="eastAsia"/>
        </w:rPr>
        <w:t>（11）站方因管理需要统一制作发放出入证和报班卡，运</w:t>
      </w:r>
      <w:proofErr w:type="gramStart"/>
      <w:r>
        <w:rPr>
          <w:rFonts w:hint="eastAsia"/>
        </w:rPr>
        <w:t>方车辆</w:t>
      </w:r>
      <w:proofErr w:type="gramEnd"/>
      <w:r>
        <w:rPr>
          <w:rFonts w:hint="eastAsia"/>
        </w:rPr>
        <w:t>应妥善保管进站证和报班卡，不得出租、转借、转让，如有损坏、被盗或遗失，应及时通知站方并到站方补办。</w:t>
      </w:r>
    </w:p>
    <w:p w:rsidR="000E511C" w:rsidRDefault="000E511C" w:rsidP="000E511C">
      <w:pPr>
        <w:pStyle w:val="afffff8"/>
        <w:ind w:firstLine="420"/>
      </w:pPr>
      <w:r>
        <w:rPr>
          <w:rFonts w:hint="eastAsia"/>
        </w:rPr>
        <w:t>运方领取上述证件时，应向站方支付工本费。进站证</w:t>
      </w:r>
      <w:r>
        <w:rPr>
          <w:u w:val="single"/>
        </w:rPr>
        <w:t xml:space="preserve">  </w:t>
      </w:r>
      <w:r>
        <w:rPr>
          <w:rFonts w:hint="eastAsia"/>
          <w:u w:val="single"/>
        </w:rPr>
        <w:t xml:space="preserve"> </w:t>
      </w:r>
      <w:r>
        <w:rPr>
          <w:rFonts w:hint="eastAsia"/>
        </w:rPr>
        <w:t>元/</w:t>
      </w:r>
      <w:proofErr w:type="gramStart"/>
      <w:r>
        <w:rPr>
          <w:rFonts w:hint="eastAsia"/>
        </w:rPr>
        <w:t>个</w:t>
      </w:r>
      <w:proofErr w:type="gramEnd"/>
      <w:r>
        <w:rPr>
          <w:rFonts w:hint="eastAsia"/>
        </w:rPr>
        <w:t>，</w:t>
      </w:r>
      <w:proofErr w:type="gramStart"/>
      <w:r>
        <w:rPr>
          <w:rFonts w:hint="eastAsia"/>
        </w:rPr>
        <w:t>报班卡</w:t>
      </w:r>
      <w:proofErr w:type="gramEnd"/>
      <w:r>
        <w:rPr>
          <w:rFonts w:hint="eastAsia"/>
          <w:u w:val="single"/>
        </w:rPr>
        <w:t xml:space="preserve"> </w:t>
      </w:r>
      <w:r>
        <w:rPr>
          <w:u w:val="single"/>
        </w:rPr>
        <w:t xml:space="preserve"> </w:t>
      </w:r>
      <w:r>
        <w:rPr>
          <w:rFonts w:hint="eastAsia"/>
          <w:u w:val="single"/>
        </w:rPr>
        <w:t xml:space="preserve"> </w:t>
      </w:r>
      <w:r>
        <w:rPr>
          <w:rFonts w:hint="eastAsia"/>
        </w:rPr>
        <w:t>元/</w:t>
      </w:r>
      <w:proofErr w:type="gramStart"/>
      <w:r>
        <w:rPr>
          <w:rFonts w:hint="eastAsia"/>
        </w:rPr>
        <w:t>个</w:t>
      </w:r>
      <w:proofErr w:type="gramEnd"/>
      <w:r>
        <w:rPr>
          <w:rFonts w:hint="eastAsia"/>
        </w:rPr>
        <w:t>。</w:t>
      </w:r>
    </w:p>
    <w:p w:rsidR="000E511C" w:rsidRDefault="000E511C" w:rsidP="000E511C">
      <w:pPr>
        <w:pStyle w:val="afffff8"/>
        <w:ind w:firstLine="420"/>
      </w:pPr>
      <w:r>
        <w:rPr>
          <w:rFonts w:hint="eastAsia"/>
        </w:rPr>
        <w:t>（12）当站方所在地发生防汛、抢险、救灾、反恐、战备等重大事件时，运方应服从站方所在地政府的车辆调度安排。</w:t>
      </w:r>
    </w:p>
    <w:p w:rsidR="000E511C" w:rsidRDefault="000E511C" w:rsidP="000E511C">
      <w:pPr>
        <w:pStyle w:val="afffff8"/>
        <w:ind w:firstLine="420"/>
      </w:pPr>
      <w:r>
        <w:rPr>
          <w:rFonts w:hint="eastAsia"/>
        </w:rPr>
        <w:t>（13）运方有向站方提供有关资料的义务。</w:t>
      </w:r>
    </w:p>
    <w:p w:rsidR="000E511C" w:rsidRDefault="000E511C" w:rsidP="000E511C">
      <w:pPr>
        <w:pStyle w:val="afffff8"/>
        <w:ind w:firstLine="420"/>
      </w:pPr>
      <w:r>
        <w:rPr>
          <w:rFonts w:hint="eastAsia"/>
        </w:rPr>
        <w:t>（14）运方应协助站方做好旅客的投诉处理工作。</w:t>
      </w:r>
    </w:p>
    <w:p w:rsidR="000E511C" w:rsidRDefault="000E511C" w:rsidP="000E511C">
      <w:pPr>
        <w:pStyle w:val="afffff8"/>
        <w:ind w:firstLine="420"/>
      </w:pPr>
      <w:r>
        <w:rPr>
          <w:rFonts w:hint="eastAsia"/>
        </w:rPr>
        <w:t>（15）本协议签订后，运方经营主体、车号、车型、车辆班车类别、起讫站点、途中停靠站点、日发班次、经营期限等有变动的，应及时告之站方，重新签订进站经营协议书。</w:t>
      </w:r>
    </w:p>
    <w:p w:rsidR="000E511C" w:rsidRDefault="000E511C" w:rsidP="000E511C">
      <w:pPr>
        <w:pStyle w:val="afffff8"/>
        <w:ind w:firstLine="420"/>
      </w:pPr>
      <w:r>
        <w:rPr>
          <w:rFonts w:hint="eastAsia"/>
        </w:rPr>
        <w:t>2．权利</w:t>
      </w:r>
    </w:p>
    <w:p w:rsidR="000E511C" w:rsidRDefault="000E511C" w:rsidP="000E511C">
      <w:pPr>
        <w:pStyle w:val="afffff8"/>
        <w:ind w:firstLine="420"/>
      </w:pPr>
      <w:r>
        <w:rPr>
          <w:rFonts w:hint="eastAsia"/>
        </w:rPr>
        <w:t>（1）运方有申请临时加班的权利。</w:t>
      </w:r>
    </w:p>
    <w:p w:rsidR="000E511C" w:rsidRDefault="000E511C" w:rsidP="000E511C">
      <w:pPr>
        <w:pStyle w:val="afffff8"/>
        <w:ind w:firstLine="420"/>
      </w:pPr>
      <w:r>
        <w:rPr>
          <w:rFonts w:hint="eastAsia"/>
        </w:rPr>
        <w:lastRenderedPageBreak/>
        <w:t>（2）运方和旅客有使用站内公共设施的权利。</w:t>
      </w:r>
    </w:p>
    <w:p w:rsidR="000E511C" w:rsidRDefault="000E511C" w:rsidP="000E511C">
      <w:pPr>
        <w:pStyle w:val="afffff8"/>
        <w:ind w:firstLine="420"/>
      </w:pPr>
      <w:r>
        <w:rPr>
          <w:rFonts w:hint="eastAsia"/>
        </w:rPr>
        <w:t>（3）运方与站方发生结算业务的，有按规定结清票款的权利。</w:t>
      </w:r>
    </w:p>
    <w:p w:rsidR="000E511C" w:rsidRDefault="000E511C" w:rsidP="000E511C">
      <w:pPr>
        <w:pStyle w:val="afffff8"/>
        <w:ind w:firstLine="420"/>
      </w:pPr>
      <w:r>
        <w:rPr>
          <w:rFonts w:hint="eastAsia"/>
        </w:rPr>
        <w:t>（4）运方有向管理部门反映站内其它经营者违法或违规经营行为的权利。</w:t>
      </w:r>
    </w:p>
    <w:p w:rsidR="000E511C" w:rsidRDefault="000E511C" w:rsidP="000E511C">
      <w:pPr>
        <w:pStyle w:val="afffff8"/>
        <w:ind w:firstLine="420"/>
      </w:pPr>
      <w:r>
        <w:rPr>
          <w:rFonts w:hint="eastAsia"/>
        </w:rPr>
        <w:t>（5）运方有监督或向管理部门反映站方利用职务之便，徇私舞弊或不规范服务的权利。</w:t>
      </w:r>
    </w:p>
    <w:p w:rsidR="000E511C" w:rsidRDefault="000E511C" w:rsidP="000E511C">
      <w:pPr>
        <w:pStyle w:val="afffff8"/>
        <w:ind w:firstLine="420"/>
      </w:pPr>
      <w:r>
        <w:rPr>
          <w:rFonts w:hint="eastAsia"/>
        </w:rPr>
        <w:t>（6）运方有申请站方为其宣传的权利。</w:t>
      </w:r>
    </w:p>
    <w:p w:rsidR="000E511C" w:rsidRDefault="000E511C" w:rsidP="000E511C">
      <w:pPr>
        <w:pStyle w:val="afffff8"/>
        <w:ind w:firstLine="420"/>
      </w:pPr>
      <w:r>
        <w:rPr>
          <w:rFonts w:hint="eastAsia"/>
        </w:rPr>
        <w:t>（7）运方有对站方承接和配送的禁运物品拒载的权利。</w:t>
      </w:r>
    </w:p>
    <w:p w:rsidR="000E511C" w:rsidRDefault="000E511C" w:rsidP="000E511C">
      <w:pPr>
        <w:pStyle w:val="afffff8"/>
        <w:ind w:firstLine="422"/>
        <w:rPr>
          <w:b/>
        </w:rPr>
      </w:pPr>
      <w:r>
        <w:rPr>
          <w:rFonts w:hint="eastAsia"/>
          <w:b/>
        </w:rPr>
        <w:t>五、站方经营基本信息</w:t>
      </w:r>
    </w:p>
    <w:p w:rsidR="000E511C" w:rsidRDefault="000E511C" w:rsidP="000E511C">
      <w:pPr>
        <w:pStyle w:val="afffff8"/>
        <w:ind w:firstLine="420"/>
      </w:pPr>
      <w:r>
        <w:rPr>
          <w:rFonts w:hint="eastAsia"/>
        </w:rPr>
        <w:t xml:space="preserve">1.站级：______________ </w:t>
      </w:r>
    </w:p>
    <w:p w:rsidR="000E511C" w:rsidRDefault="000E511C" w:rsidP="000E511C">
      <w:pPr>
        <w:pStyle w:val="afffff8"/>
        <w:ind w:firstLine="420"/>
      </w:pPr>
      <w:r>
        <w:rPr>
          <w:rFonts w:hint="eastAsia"/>
        </w:rPr>
        <w:t xml:space="preserve">2.服务质量等级：______________ </w:t>
      </w:r>
    </w:p>
    <w:p w:rsidR="000E511C" w:rsidRDefault="000E511C" w:rsidP="000E511C">
      <w:pPr>
        <w:pStyle w:val="afffff8"/>
        <w:ind w:firstLine="422"/>
        <w:rPr>
          <w:b/>
        </w:rPr>
      </w:pPr>
      <w:r>
        <w:rPr>
          <w:rFonts w:hint="eastAsia"/>
          <w:b/>
        </w:rPr>
        <w:t>六、运</w:t>
      </w:r>
      <w:proofErr w:type="gramStart"/>
      <w:r>
        <w:rPr>
          <w:rFonts w:hint="eastAsia"/>
          <w:b/>
        </w:rPr>
        <w:t>方车辆</w:t>
      </w:r>
      <w:proofErr w:type="gramEnd"/>
      <w:r>
        <w:rPr>
          <w:rFonts w:hint="eastAsia"/>
          <w:b/>
        </w:rPr>
        <w:t>进站经营基本信息</w:t>
      </w:r>
    </w:p>
    <w:p w:rsidR="000E511C" w:rsidRDefault="000E511C" w:rsidP="000E511C">
      <w:pPr>
        <w:pStyle w:val="afffff8"/>
        <w:ind w:firstLine="420"/>
      </w:pPr>
      <w:r>
        <w:rPr>
          <w:rFonts w:hint="eastAsia"/>
        </w:rPr>
        <w:t xml:space="preserve">1.车辆号牌：______________ </w:t>
      </w:r>
    </w:p>
    <w:p w:rsidR="000E511C" w:rsidRDefault="000E511C" w:rsidP="000E511C">
      <w:pPr>
        <w:pStyle w:val="afffff8"/>
        <w:ind w:firstLine="420"/>
      </w:pPr>
      <w:r>
        <w:rPr>
          <w:rFonts w:hint="eastAsia"/>
        </w:rPr>
        <w:t xml:space="preserve">2.车辆厂牌型号：______________ </w:t>
      </w:r>
    </w:p>
    <w:p w:rsidR="000E511C" w:rsidRDefault="000E511C" w:rsidP="000E511C">
      <w:pPr>
        <w:pStyle w:val="afffff8"/>
        <w:ind w:firstLine="420"/>
      </w:pPr>
      <w:r>
        <w:rPr>
          <w:rFonts w:hint="eastAsia"/>
        </w:rPr>
        <w:t xml:space="preserve">3.车辆类型及等级：______________ </w:t>
      </w:r>
    </w:p>
    <w:p w:rsidR="000E511C" w:rsidRDefault="000E511C" w:rsidP="000E511C">
      <w:pPr>
        <w:pStyle w:val="afffff8"/>
        <w:ind w:firstLine="420"/>
      </w:pPr>
      <w:r>
        <w:rPr>
          <w:rFonts w:hint="eastAsia"/>
        </w:rPr>
        <w:t xml:space="preserve">4.车辆技术等级：______________ </w:t>
      </w:r>
    </w:p>
    <w:p w:rsidR="000E511C" w:rsidRDefault="000E511C" w:rsidP="000E511C">
      <w:pPr>
        <w:pStyle w:val="afffff8"/>
        <w:ind w:firstLine="420"/>
      </w:pPr>
      <w:r>
        <w:rPr>
          <w:rFonts w:hint="eastAsia"/>
        </w:rPr>
        <w:t xml:space="preserve">5.车辆核定客位：______________ </w:t>
      </w:r>
    </w:p>
    <w:p w:rsidR="000E511C" w:rsidRDefault="000E511C" w:rsidP="000E511C">
      <w:pPr>
        <w:pStyle w:val="afffff8"/>
        <w:ind w:firstLine="420"/>
      </w:pPr>
      <w:r>
        <w:rPr>
          <w:rFonts w:hint="eastAsia"/>
        </w:rPr>
        <w:t xml:space="preserve">6.车辆出厂时间：______________ </w:t>
      </w:r>
    </w:p>
    <w:p w:rsidR="000E511C" w:rsidRDefault="000E511C" w:rsidP="000E511C">
      <w:pPr>
        <w:pStyle w:val="afffff8"/>
        <w:ind w:firstLine="420"/>
      </w:pPr>
      <w:r>
        <w:rPr>
          <w:rFonts w:hint="eastAsia"/>
        </w:rPr>
        <w:t xml:space="preserve">7.车辆登记时间：______________ </w:t>
      </w:r>
    </w:p>
    <w:p w:rsidR="000E511C" w:rsidRDefault="000E511C" w:rsidP="000E511C">
      <w:pPr>
        <w:pStyle w:val="afffff8"/>
        <w:ind w:firstLine="420"/>
      </w:pPr>
      <w:r>
        <w:rPr>
          <w:rFonts w:hint="eastAsia"/>
        </w:rPr>
        <w:t xml:space="preserve">8.车辆经营班线：______________ </w:t>
      </w:r>
    </w:p>
    <w:p w:rsidR="000E511C" w:rsidRDefault="000E511C" w:rsidP="000E511C">
      <w:pPr>
        <w:pStyle w:val="afffff8"/>
        <w:ind w:firstLine="420"/>
      </w:pPr>
      <w:r>
        <w:rPr>
          <w:rFonts w:hint="eastAsia"/>
        </w:rPr>
        <w:t xml:space="preserve">9.道路运输证号：______________ </w:t>
      </w:r>
    </w:p>
    <w:p w:rsidR="000E511C" w:rsidRDefault="000E511C" w:rsidP="000E511C">
      <w:pPr>
        <w:pStyle w:val="afffff8"/>
        <w:ind w:firstLine="420"/>
      </w:pPr>
      <w:r>
        <w:rPr>
          <w:rFonts w:hint="eastAsia"/>
        </w:rPr>
        <w:t xml:space="preserve">10.客运标志牌号：______________ </w:t>
      </w:r>
    </w:p>
    <w:p w:rsidR="000E511C" w:rsidRDefault="000E511C" w:rsidP="000E511C">
      <w:pPr>
        <w:pStyle w:val="afffff8"/>
        <w:ind w:firstLine="420"/>
      </w:pPr>
      <w:r>
        <w:rPr>
          <w:rFonts w:hint="eastAsia"/>
        </w:rPr>
        <w:t xml:space="preserve">11.班次：______________ </w:t>
      </w:r>
    </w:p>
    <w:p w:rsidR="000E511C" w:rsidRDefault="000E511C" w:rsidP="000E511C">
      <w:pPr>
        <w:pStyle w:val="afffff8"/>
        <w:ind w:firstLine="420"/>
      </w:pPr>
      <w:r>
        <w:rPr>
          <w:rFonts w:hint="eastAsia"/>
        </w:rPr>
        <w:t xml:space="preserve">12.起讫站点及中途停靠站点：______________ </w:t>
      </w:r>
    </w:p>
    <w:p w:rsidR="000E511C" w:rsidRDefault="000E511C" w:rsidP="000E511C">
      <w:pPr>
        <w:pStyle w:val="afffff8"/>
        <w:ind w:firstLine="420"/>
      </w:pPr>
      <w:r>
        <w:rPr>
          <w:rFonts w:hint="eastAsia"/>
        </w:rPr>
        <w:lastRenderedPageBreak/>
        <w:t xml:space="preserve">13.客票价格：______________ </w:t>
      </w:r>
    </w:p>
    <w:p w:rsidR="000E511C" w:rsidRDefault="000E511C" w:rsidP="000E511C">
      <w:pPr>
        <w:pStyle w:val="afffff8"/>
        <w:ind w:firstLine="420"/>
      </w:pPr>
      <w:r>
        <w:rPr>
          <w:rFonts w:hint="eastAsia"/>
        </w:rPr>
        <w:t xml:space="preserve">14.出入证号：______________ </w:t>
      </w:r>
    </w:p>
    <w:p w:rsidR="000E511C" w:rsidRDefault="000E511C" w:rsidP="000E511C">
      <w:pPr>
        <w:pStyle w:val="afffff8"/>
        <w:ind w:firstLine="420"/>
      </w:pPr>
      <w:r>
        <w:rPr>
          <w:rFonts w:hint="eastAsia"/>
        </w:rPr>
        <w:t xml:space="preserve">15.报班卡号：______________ </w:t>
      </w:r>
    </w:p>
    <w:p w:rsidR="000E511C" w:rsidRDefault="000E511C" w:rsidP="000E511C">
      <w:pPr>
        <w:pStyle w:val="afffff8"/>
        <w:ind w:firstLine="420"/>
      </w:pPr>
      <w:r>
        <w:rPr>
          <w:rFonts w:hint="eastAsia"/>
        </w:rPr>
        <w:t xml:space="preserve">16.经营期限：______________ </w:t>
      </w:r>
    </w:p>
    <w:p w:rsidR="000E511C" w:rsidRDefault="000E511C" w:rsidP="000E511C">
      <w:pPr>
        <w:pStyle w:val="afffff8"/>
        <w:ind w:firstLine="422"/>
        <w:rPr>
          <w:b/>
        </w:rPr>
      </w:pPr>
      <w:r>
        <w:rPr>
          <w:rFonts w:hint="eastAsia"/>
          <w:b/>
        </w:rPr>
        <w:t>七、进站经营收费和结算方法</w:t>
      </w:r>
    </w:p>
    <w:p w:rsidR="000E511C" w:rsidRDefault="000E511C" w:rsidP="000E511C">
      <w:pPr>
        <w:pStyle w:val="afffff8"/>
        <w:ind w:firstLine="420"/>
      </w:pPr>
      <w:r>
        <w:rPr>
          <w:rFonts w:hint="eastAsia"/>
        </w:rPr>
        <w:t>下列费用以月为计算单位，不足一个月的按一个月计算。如遇费率调整、车型变化其收费标准相应调整。</w:t>
      </w:r>
    </w:p>
    <w:p w:rsidR="000E511C" w:rsidRDefault="000E511C" w:rsidP="000E511C">
      <w:pPr>
        <w:pStyle w:val="afffff8"/>
        <w:ind w:firstLine="420"/>
      </w:pPr>
      <w:r>
        <w:rPr>
          <w:rFonts w:hint="eastAsia"/>
        </w:rPr>
        <w:t>1.客运代理费</w:t>
      </w:r>
    </w:p>
    <w:p w:rsidR="000E511C" w:rsidRDefault="000E511C" w:rsidP="000E511C">
      <w:pPr>
        <w:pStyle w:val="afffff8"/>
        <w:ind w:firstLine="420"/>
      </w:pPr>
      <w:r>
        <w:rPr>
          <w:rFonts w:hint="eastAsia"/>
        </w:rPr>
        <w:t>站方为运方代办客源组织、售票、检票、发车、车辆停放、运费结算等客运业务，按客运运费的一定比例，向运方计收客运代理费。</w:t>
      </w:r>
    </w:p>
    <w:p w:rsidR="000E511C" w:rsidRDefault="000E511C" w:rsidP="000E511C">
      <w:pPr>
        <w:pStyle w:val="afffff8"/>
        <w:ind w:firstLine="420"/>
      </w:pPr>
      <w:r>
        <w:rPr>
          <w:rFonts w:hint="eastAsia"/>
        </w:rPr>
        <w:t>方法</w:t>
      </w:r>
      <w:proofErr w:type="gramStart"/>
      <w:r>
        <w:rPr>
          <w:rFonts w:hint="eastAsia"/>
        </w:rPr>
        <w:t>一</w:t>
      </w:r>
      <w:proofErr w:type="gramEnd"/>
      <w:r>
        <w:rPr>
          <w:rFonts w:hint="eastAsia"/>
        </w:rPr>
        <w:t>：</w:t>
      </w:r>
    </w:p>
    <w:p w:rsidR="000E511C" w:rsidRDefault="000E511C" w:rsidP="000E511C">
      <w:pPr>
        <w:pStyle w:val="afffff8"/>
        <w:ind w:firstLine="420"/>
      </w:pPr>
      <w:r>
        <w:rPr>
          <w:rFonts w:hint="eastAsia"/>
        </w:rPr>
        <w:t>计算公式：客运代理费＝∑（票价-旅客站务费）×费率</w:t>
      </w:r>
    </w:p>
    <w:p w:rsidR="000E511C" w:rsidRDefault="000E511C" w:rsidP="000E511C">
      <w:pPr>
        <w:pStyle w:val="afffff8"/>
        <w:ind w:firstLine="420"/>
      </w:pPr>
      <w:r>
        <w:rPr>
          <w:rFonts w:hint="eastAsia"/>
        </w:rPr>
        <w:t>费率标准：_______％（一级站不超过 10％，二级站不超过 8％，三级及以下级别的客运站不超过6％）。</w:t>
      </w:r>
    </w:p>
    <w:p w:rsidR="000E511C" w:rsidRDefault="000E511C" w:rsidP="000E511C">
      <w:pPr>
        <w:pStyle w:val="afffff8"/>
        <w:ind w:firstLine="420"/>
      </w:pPr>
      <w:r>
        <w:rPr>
          <w:rFonts w:hint="eastAsia"/>
        </w:rPr>
        <w:t>方法二：</w:t>
      </w:r>
    </w:p>
    <w:p w:rsidR="000E511C" w:rsidRDefault="000E511C" w:rsidP="000E511C">
      <w:pPr>
        <w:pStyle w:val="afffff8"/>
        <w:ind w:firstLine="420"/>
      </w:pPr>
      <w:r>
        <w:rPr>
          <w:rFonts w:hint="eastAsia"/>
          <w:lang w:eastAsia="zh"/>
        </w:rPr>
        <w:t>在</w:t>
      </w:r>
      <w:r>
        <w:rPr>
          <w:rFonts w:hint="eastAsia"/>
        </w:rPr>
        <w:t>_______</w:t>
      </w:r>
      <w:r>
        <w:rPr>
          <w:rFonts w:hAnsi="宋体" w:hint="eastAsia"/>
          <w:szCs w:val="21"/>
        </w:rPr>
        <w:t>市发改委规定下</w:t>
      </w:r>
      <w:r>
        <w:rPr>
          <w:rFonts w:hAnsi="宋体" w:hint="eastAsia"/>
          <w:szCs w:val="21"/>
          <w:lang w:eastAsia="zh"/>
        </w:rPr>
        <w:t>，</w:t>
      </w:r>
      <w:r>
        <w:rPr>
          <w:rFonts w:hAnsi="宋体" w:hint="eastAsia"/>
          <w:szCs w:val="21"/>
        </w:rPr>
        <w:t>站运双方可通过协商确定收取</w:t>
      </w:r>
      <w:r>
        <w:rPr>
          <w:rFonts w:hAnsi="宋体" w:hint="eastAsia"/>
          <w:szCs w:val="21"/>
          <w:lang w:eastAsia="zh"/>
        </w:rPr>
        <w:t>，</w:t>
      </w:r>
      <w:r>
        <w:rPr>
          <w:rFonts w:hint="eastAsia"/>
        </w:rPr>
        <w:t>每辆车_______元/月。</w:t>
      </w:r>
    </w:p>
    <w:p w:rsidR="000E511C" w:rsidRDefault="000E511C" w:rsidP="000E511C">
      <w:pPr>
        <w:pStyle w:val="afffff8"/>
        <w:ind w:firstLine="420"/>
        <w:rPr>
          <w:lang w:eastAsia="zh"/>
        </w:rPr>
      </w:pPr>
      <w:r>
        <w:rPr>
          <w:rFonts w:hint="eastAsia"/>
        </w:rPr>
        <w:t>站</w:t>
      </w:r>
      <w:proofErr w:type="gramStart"/>
      <w:r>
        <w:rPr>
          <w:rFonts w:hint="eastAsia"/>
        </w:rPr>
        <w:t>运双方</w:t>
      </w:r>
      <w:proofErr w:type="gramEnd"/>
      <w:r>
        <w:rPr>
          <w:rFonts w:hint="eastAsia"/>
        </w:rPr>
        <w:t>同意按上述第_______种方法计算。</w:t>
      </w:r>
    </w:p>
    <w:p w:rsidR="000E511C" w:rsidRDefault="000E511C" w:rsidP="000E511C">
      <w:pPr>
        <w:pStyle w:val="afffff8"/>
        <w:ind w:firstLine="420"/>
      </w:pPr>
      <w:r>
        <w:rPr>
          <w:rFonts w:hint="eastAsia"/>
        </w:rPr>
        <w:t>2. 客车发班费</w:t>
      </w:r>
    </w:p>
    <w:p w:rsidR="000E511C" w:rsidRDefault="000E511C" w:rsidP="000E511C">
      <w:pPr>
        <w:pStyle w:val="afffff8"/>
        <w:ind w:firstLine="420"/>
      </w:pPr>
      <w:r>
        <w:rPr>
          <w:rFonts w:hint="eastAsia"/>
        </w:rPr>
        <w:t>方法</w:t>
      </w:r>
      <w:proofErr w:type="gramStart"/>
      <w:r>
        <w:rPr>
          <w:rFonts w:hint="eastAsia"/>
        </w:rPr>
        <w:t>一</w:t>
      </w:r>
      <w:proofErr w:type="gramEnd"/>
      <w:r>
        <w:rPr>
          <w:rFonts w:hint="eastAsia"/>
        </w:rPr>
        <w:t>：</w:t>
      </w:r>
    </w:p>
    <w:p w:rsidR="000E511C" w:rsidRDefault="000E511C" w:rsidP="000E511C">
      <w:pPr>
        <w:pStyle w:val="afffff8"/>
        <w:ind w:firstLine="420"/>
      </w:pPr>
      <w:r>
        <w:rPr>
          <w:rFonts w:hint="eastAsia"/>
        </w:rPr>
        <w:t>计算公式：客车发班费＝∑（客运运费）×费率</w:t>
      </w:r>
    </w:p>
    <w:p w:rsidR="000E511C" w:rsidRDefault="000E511C" w:rsidP="000E511C">
      <w:pPr>
        <w:pStyle w:val="afffff8"/>
        <w:ind w:firstLine="420"/>
      </w:pPr>
      <w:r>
        <w:rPr>
          <w:rFonts w:hint="eastAsia"/>
        </w:rPr>
        <w:t>费率标准：_______％（最高不超过 6％）。</w:t>
      </w:r>
    </w:p>
    <w:p w:rsidR="000E511C" w:rsidRDefault="000E511C" w:rsidP="000E511C">
      <w:pPr>
        <w:pStyle w:val="afffff8"/>
        <w:ind w:firstLine="420"/>
      </w:pPr>
      <w:r>
        <w:rPr>
          <w:rFonts w:hint="eastAsia"/>
        </w:rPr>
        <w:t>方法二：</w:t>
      </w:r>
    </w:p>
    <w:p w:rsidR="000E511C" w:rsidRDefault="000E511C" w:rsidP="000E511C">
      <w:pPr>
        <w:pStyle w:val="afffff8"/>
        <w:ind w:firstLine="420"/>
      </w:pPr>
      <w:r>
        <w:rPr>
          <w:rFonts w:hint="eastAsia"/>
        </w:rPr>
        <w:lastRenderedPageBreak/>
        <w:t>按_______市物价部门核准的收费标准收取。每辆车_______元/月。</w:t>
      </w:r>
    </w:p>
    <w:p w:rsidR="000E511C" w:rsidRDefault="000E511C" w:rsidP="000E511C">
      <w:pPr>
        <w:pStyle w:val="afffff8"/>
        <w:ind w:firstLine="420"/>
      </w:pPr>
      <w:r>
        <w:rPr>
          <w:rFonts w:hint="eastAsia"/>
        </w:rPr>
        <w:t>站</w:t>
      </w:r>
      <w:proofErr w:type="gramStart"/>
      <w:r>
        <w:rPr>
          <w:rFonts w:hint="eastAsia"/>
        </w:rPr>
        <w:t>运双方</w:t>
      </w:r>
      <w:proofErr w:type="gramEnd"/>
      <w:r>
        <w:rPr>
          <w:rFonts w:hint="eastAsia"/>
        </w:rPr>
        <w:t>同意按上述第_______种方法计算。</w:t>
      </w:r>
    </w:p>
    <w:p w:rsidR="000E511C" w:rsidRDefault="000E511C" w:rsidP="000E511C">
      <w:pPr>
        <w:pStyle w:val="afffff8"/>
        <w:ind w:firstLine="420"/>
      </w:pPr>
      <w:r>
        <w:rPr>
          <w:rFonts w:hint="eastAsia"/>
        </w:rPr>
        <w:t>3.行包运输代理费</w:t>
      </w:r>
    </w:p>
    <w:p w:rsidR="000E511C" w:rsidRDefault="000E511C" w:rsidP="000E511C">
      <w:pPr>
        <w:pStyle w:val="afffff8"/>
        <w:ind w:firstLine="420"/>
      </w:pPr>
      <w:r>
        <w:rPr>
          <w:rFonts w:hint="eastAsia"/>
        </w:rPr>
        <w:t>站方代运方受理行包托运业务，按行包运输收入的_______％收行包运输代理费。</w:t>
      </w:r>
    </w:p>
    <w:p w:rsidR="000E511C" w:rsidRDefault="000E511C" w:rsidP="000E511C">
      <w:pPr>
        <w:pStyle w:val="afffff8"/>
        <w:ind w:firstLine="420"/>
      </w:pPr>
      <w:r>
        <w:rPr>
          <w:rFonts w:hint="eastAsia"/>
        </w:rPr>
        <w:t>4.车辆清洗等其它费</w:t>
      </w:r>
    </w:p>
    <w:p w:rsidR="000E511C" w:rsidRDefault="000E511C" w:rsidP="000E511C">
      <w:pPr>
        <w:pStyle w:val="afffff8"/>
        <w:ind w:firstLine="420"/>
      </w:pPr>
      <w:r>
        <w:rPr>
          <w:rFonts w:hint="eastAsia"/>
        </w:rPr>
        <w:t>按_______市物价部门核准的收费标准收取。每辆车卫生清洗费_______元/月，车辆停放费_______</w:t>
      </w:r>
    </w:p>
    <w:p w:rsidR="000E511C" w:rsidRDefault="000E511C" w:rsidP="000E511C">
      <w:pPr>
        <w:pStyle w:val="afffff8"/>
        <w:ind w:firstLine="420"/>
      </w:pPr>
      <w:r>
        <w:rPr>
          <w:rFonts w:hint="eastAsia"/>
        </w:rPr>
        <w:t>元/月，车辆</w:t>
      </w:r>
      <w:proofErr w:type="gramStart"/>
      <w:r>
        <w:rPr>
          <w:rFonts w:hint="eastAsia"/>
        </w:rPr>
        <w:t>安检费</w:t>
      </w:r>
      <w:proofErr w:type="gramEnd"/>
      <w:r>
        <w:rPr>
          <w:rFonts w:hint="eastAsia"/>
        </w:rPr>
        <w:t xml:space="preserve">_______元/月。 </w:t>
      </w:r>
    </w:p>
    <w:p w:rsidR="000E511C" w:rsidRDefault="000E511C" w:rsidP="000E511C">
      <w:pPr>
        <w:pStyle w:val="afffff8"/>
        <w:ind w:firstLine="420"/>
      </w:pPr>
      <w:r>
        <w:rPr>
          <w:rFonts w:hint="eastAsia"/>
        </w:rPr>
        <w:t>5.班车延误脱班费</w:t>
      </w:r>
    </w:p>
    <w:p w:rsidR="000E511C" w:rsidRDefault="000E511C" w:rsidP="000E511C">
      <w:pPr>
        <w:pStyle w:val="afffff8"/>
        <w:ind w:firstLine="420"/>
      </w:pPr>
      <w:r>
        <w:rPr>
          <w:rFonts w:hint="eastAsia"/>
        </w:rPr>
        <w:t>运方在经营期间发生误班的，按站方相关站场管理规定对运方处以</w:t>
      </w:r>
      <w:r>
        <w:rPr>
          <w:u w:val="single"/>
        </w:rPr>
        <w:t xml:space="preserve">     </w:t>
      </w:r>
      <w:r>
        <w:rPr>
          <w:rFonts w:hint="eastAsia"/>
        </w:rPr>
        <w:t>元/次的违约金。</w:t>
      </w:r>
    </w:p>
    <w:p w:rsidR="000E511C" w:rsidRDefault="000E511C" w:rsidP="000E511C">
      <w:pPr>
        <w:pStyle w:val="afffff8"/>
        <w:ind w:firstLine="420"/>
      </w:pPr>
      <w:r>
        <w:rPr>
          <w:rFonts w:hint="eastAsia"/>
        </w:rPr>
        <w:t>运方在经营期间发生脱班的，按站方相关站场管理规定处以</w:t>
      </w:r>
      <w:r>
        <w:rPr>
          <w:u w:val="single"/>
        </w:rPr>
        <w:t xml:space="preserve">     </w:t>
      </w:r>
      <w:r>
        <w:rPr>
          <w:rFonts w:hint="eastAsia"/>
        </w:rPr>
        <w:t xml:space="preserve">元/次违约金。 </w:t>
      </w:r>
    </w:p>
    <w:p w:rsidR="000E511C" w:rsidRDefault="000E511C" w:rsidP="000E511C">
      <w:pPr>
        <w:pStyle w:val="afffff8"/>
        <w:ind w:firstLine="420"/>
      </w:pPr>
      <w:r>
        <w:rPr>
          <w:rFonts w:hint="eastAsia"/>
        </w:rPr>
        <w:t>6.票款扣除项目</w:t>
      </w:r>
    </w:p>
    <w:p w:rsidR="000E511C" w:rsidRDefault="000E511C" w:rsidP="000E511C">
      <w:pPr>
        <w:pStyle w:val="afffff8"/>
        <w:ind w:firstLine="420"/>
      </w:pPr>
      <w:r>
        <w:rPr>
          <w:rFonts w:hint="eastAsia"/>
        </w:rPr>
        <w:t>旅客站务费</w:t>
      </w:r>
    </w:p>
    <w:p w:rsidR="000E511C" w:rsidRDefault="000E511C" w:rsidP="000E511C">
      <w:pPr>
        <w:pStyle w:val="afffff8"/>
        <w:ind w:firstLine="420"/>
      </w:pPr>
      <w:r>
        <w:rPr>
          <w:rFonts w:hint="eastAsia"/>
        </w:rPr>
        <w:t>站方利用客运站的设施、设备，为旅客提供候车、休息、治安保卫、安全检查、信息咨询等基本客运服务，按每人次在客票内向旅客计收旅客站务费。旅客站务费作为票价的组成部分，站方按</w:t>
      </w:r>
      <w:r>
        <w:t>___</w:t>
      </w:r>
      <w:r>
        <w:rPr>
          <w:rFonts w:hint="eastAsia"/>
        </w:rPr>
        <w:t>元/人次，</w:t>
      </w:r>
      <w:proofErr w:type="gramStart"/>
      <w:r>
        <w:rPr>
          <w:rFonts w:hint="eastAsia"/>
        </w:rPr>
        <w:t>从运方</w:t>
      </w:r>
      <w:proofErr w:type="gramEnd"/>
      <w:r>
        <w:rPr>
          <w:rFonts w:hint="eastAsia"/>
        </w:rPr>
        <w:t>的票款中扣回站方的旅客站务费。</w:t>
      </w:r>
    </w:p>
    <w:p w:rsidR="000E511C" w:rsidRDefault="000E511C" w:rsidP="000E511C">
      <w:pPr>
        <w:pStyle w:val="afffff8"/>
        <w:ind w:firstLine="420"/>
      </w:pPr>
      <w:r>
        <w:rPr>
          <w:rFonts w:hint="eastAsia"/>
        </w:rPr>
        <w:t>7.结算方法</w:t>
      </w:r>
    </w:p>
    <w:p w:rsidR="000E511C" w:rsidRDefault="000E511C" w:rsidP="000E511C">
      <w:pPr>
        <w:pStyle w:val="afffff8"/>
        <w:ind w:firstLine="420"/>
      </w:pPr>
      <w:r>
        <w:rPr>
          <w:rFonts w:hint="eastAsia"/>
        </w:rPr>
        <w:t>（1）运方应指定专人定期到站方财务结算兑现。</w:t>
      </w:r>
    </w:p>
    <w:p w:rsidR="000E511C" w:rsidRDefault="000E511C" w:rsidP="000E511C">
      <w:pPr>
        <w:pStyle w:val="afffff8"/>
        <w:ind w:firstLine="420"/>
        <w:rPr>
          <w:lang w:eastAsia="zh"/>
        </w:rPr>
      </w:pPr>
      <w:r>
        <w:rPr>
          <w:rFonts w:hint="eastAsia"/>
        </w:rPr>
        <w:t>（2）站方于每月</w:t>
      </w:r>
      <w:r>
        <w:rPr>
          <w:u w:val="single"/>
        </w:rPr>
        <w:t xml:space="preserve">   </w:t>
      </w:r>
      <w:r>
        <w:rPr>
          <w:rFonts w:hint="eastAsia"/>
        </w:rPr>
        <w:t>日前，将运方上月总售票收入中扣除站方上月应收的一切费用后，余额部分通过银行</w:t>
      </w:r>
      <w:proofErr w:type="gramStart"/>
      <w:r>
        <w:rPr>
          <w:rFonts w:hint="eastAsia"/>
        </w:rPr>
        <w:t>转帐</w:t>
      </w:r>
      <w:proofErr w:type="gramEnd"/>
      <w:r>
        <w:rPr>
          <w:rFonts w:hint="eastAsia"/>
        </w:rPr>
        <w:t>的方式，结算给运方。</w:t>
      </w:r>
      <w:r>
        <w:rPr>
          <w:rFonts w:hint="eastAsia"/>
          <w:lang w:eastAsia="zh"/>
        </w:rPr>
        <w:t xml:space="preserve"> </w:t>
      </w:r>
    </w:p>
    <w:p w:rsidR="000E511C" w:rsidRDefault="000E511C" w:rsidP="000E511C">
      <w:pPr>
        <w:pStyle w:val="afffff8"/>
        <w:ind w:firstLine="422"/>
        <w:rPr>
          <w:b/>
        </w:rPr>
      </w:pPr>
      <w:r>
        <w:rPr>
          <w:rFonts w:hint="eastAsia"/>
          <w:b/>
        </w:rPr>
        <w:t>八、违约责任</w:t>
      </w:r>
    </w:p>
    <w:p w:rsidR="000E511C" w:rsidRDefault="000E511C" w:rsidP="000E511C">
      <w:pPr>
        <w:pStyle w:val="afffff8"/>
        <w:ind w:firstLine="420"/>
      </w:pPr>
      <w:r>
        <w:rPr>
          <w:rFonts w:hint="eastAsia"/>
        </w:rPr>
        <w:lastRenderedPageBreak/>
        <w:t>站、</w:t>
      </w:r>
      <w:proofErr w:type="gramStart"/>
      <w:r>
        <w:rPr>
          <w:rFonts w:hint="eastAsia"/>
        </w:rPr>
        <w:t>运双方</w:t>
      </w:r>
      <w:proofErr w:type="gramEnd"/>
      <w:r>
        <w:rPr>
          <w:rFonts w:hint="eastAsia"/>
        </w:rPr>
        <w:t>必须严格遵守本协议的所有条款，任一方违约，守约方有权要求违约方立即纠正违约行为，并赔偿支付由此给对方造成的经济损失。任一方有违反本协议并违反了《中华人民共和国道路交通安全法》、《中华人民共和国道路运输条例》、《湖南省道路运输条例》、《道路旅客运输及客运站管理规定》等法律、法规、规章的相关规定，或治安管理相关规定的，另一方有权报道路运输管理机构或公安部门处理。</w:t>
      </w:r>
    </w:p>
    <w:p w:rsidR="000E511C" w:rsidRDefault="000E511C" w:rsidP="000E511C">
      <w:pPr>
        <w:pStyle w:val="afffff8"/>
        <w:ind w:firstLine="422"/>
        <w:rPr>
          <w:b/>
        </w:rPr>
      </w:pPr>
      <w:r>
        <w:rPr>
          <w:rFonts w:hint="eastAsia"/>
          <w:b/>
        </w:rPr>
        <w:t>九、争议的解决</w:t>
      </w:r>
    </w:p>
    <w:p w:rsidR="000E511C" w:rsidRDefault="000E511C" w:rsidP="000E511C">
      <w:pPr>
        <w:pStyle w:val="afffff8"/>
        <w:ind w:firstLine="420"/>
      </w:pPr>
      <w:r>
        <w:rPr>
          <w:rFonts w:hint="eastAsia"/>
        </w:rPr>
        <w:t>本协议在履行过程中若发生争议，站</w:t>
      </w:r>
      <w:proofErr w:type="gramStart"/>
      <w:r>
        <w:rPr>
          <w:rFonts w:hint="eastAsia"/>
        </w:rPr>
        <w:t>运双方</w:t>
      </w:r>
      <w:proofErr w:type="gramEnd"/>
      <w:r>
        <w:rPr>
          <w:rFonts w:hint="eastAsia"/>
        </w:rPr>
        <w:t>首先应友好协商解决，协商不成的可要求有关部门调解，调解不成的，有权向企业所在地的人民法院提起诉讼。</w:t>
      </w:r>
    </w:p>
    <w:p w:rsidR="000E511C" w:rsidRDefault="000E511C" w:rsidP="000E511C">
      <w:pPr>
        <w:pStyle w:val="afffff8"/>
        <w:ind w:firstLine="422"/>
        <w:rPr>
          <w:b/>
        </w:rPr>
      </w:pPr>
      <w:r>
        <w:rPr>
          <w:rFonts w:hint="eastAsia"/>
          <w:b/>
        </w:rPr>
        <w:t>十、本协议有效期</w:t>
      </w:r>
    </w:p>
    <w:p w:rsidR="000E511C" w:rsidRDefault="000E511C" w:rsidP="000E511C">
      <w:pPr>
        <w:pStyle w:val="afffff8"/>
        <w:ind w:firstLine="420"/>
      </w:pPr>
      <w:r>
        <w:rPr>
          <w:rFonts w:hint="eastAsia"/>
        </w:rPr>
        <w:t xml:space="preserve">从 </w:t>
      </w:r>
      <w:r>
        <w:t xml:space="preserve"> </w:t>
      </w:r>
      <w:r>
        <w:rPr>
          <w:rFonts w:hint="eastAsia"/>
        </w:rPr>
        <w:t xml:space="preserve"> 年 </w:t>
      </w:r>
      <w:r>
        <w:t xml:space="preserve">  </w:t>
      </w:r>
      <w:r>
        <w:rPr>
          <w:rFonts w:hint="eastAsia"/>
        </w:rPr>
        <w:t xml:space="preserve">月 </w:t>
      </w:r>
      <w:r>
        <w:t xml:space="preserve">  </w:t>
      </w:r>
      <w:r>
        <w:rPr>
          <w:rFonts w:hint="eastAsia"/>
        </w:rPr>
        <w:t xml:space="preserve">日起至 </w:t>
      </w:r>
      <w:r>
        <w:t xml:space="preserve">  </w:t>
      </w:r>
      <w:r>
        <w:rPr>
          <w:rFonts w:hint="eastAsia"/>
        </w:rPr>
        <w:t xml:space="preserve">年 </w:t>
      </w:r>
      <w:r>
        <w:t xml:space="preserve">  </w:t>
      </w:r>
      <w:r>
        <w:rPr>
          <w:rFonts w:hint="eastAsia"/>
        </w:rPr>
        <w:t xml:space="preserve">月 </w:t>
      </w:r>
      <w:r>
        <w:t xml:space="preserve">  </w:t>
      </w:r>
      <w:r>
        <w:rPr>
          <w:rFonts w:hint="eastAsia"/>
        </w:rPr>
        <w:t>日止。</w:t>
      </w:r>
    </w:p>
    <w:p w:rsidR="000E511C" w:rsidRDefault="000E511C" w:rsidP="000E511C">
      <w:pPr>
        <w:pStyle w:val="afffff8"/>
        <w:ind w:firstLine="422"/>
        <w:rPr>
          <w:b/>
        </w:rPr>
      </w:pPr>
      <w:r>
        <w:rPr>
          <w:rFonts w:hint="eastAsia"/>
          <w:b/>
        </w:rPr>
        <w:t>十一、其他</w:t>
      </w:r>
    </w:p>
    <w:p w:rsidR="000E511C" w:rsidRDefault="000E511C" w:rsidP="000E511C">
      <w:pPr>
        <w:pStyle w:val="afffff8"/>
        <w:ind w:firstLine="420"/>
      </w:pPr>
      <w:r>
        <w:rPr>
          <w:rFonts w:hint="eastAsia"/>
        </w:rPr>
        <w:t xml:space="preserve"> 1.本协议</w:t>
      </w:r>
      <w:proofErr w:type="gramStart"/>
      <w:r>
        <w:rPr>
          <w:rFonts w:hint="eastAsia"/>
        </w:rPr>
        <w:t>自站运双方</w:t>
      </w:r>
      <w:proofErr w:type="gramEnd"/>
      <w:r>
        <w:rPr>
          <w:rFonts w:hint="eastAsia"/>
        </w:rPr>
        <w:t>负责人签字并加盖单位公章（个体户填写身份证号码））之日起生效。</w:t>
      </w:r>
    </w:p>
    <w:p w:rsidR="000E511C" w:rsidRDefault="000E511C" w:rsidP="000E511C">
      <w:pPr>
        <w:pStyle w:val="afffff8"/>
        <w:ind w:firstLine="420"/>
      </w:pPr>
      <w:r>
        <w:rPr>
          <w:rFonts w:hint="eastAsia"/>
        </w:rPr>
        <w:t xml:space="preserve"> 2.本协议未尽事宜，由站</w:t>
      </w:r>
      <w:proofErr w:type="gramStart"/>
      <w:r>
        <w:rPr>
          <w:rFonts w:hint="eastAsia"/>
        </w:rPr>
        <w:t>运双方</w:t>
      </w:r>
      <w:proofErr w:type="gramEnd"/>
      <w:r>
        <w:rPr>
          <w:rFonts w:hint="eastAsia"/>
        </w:rPr>
        <w:t>协议补充或依照国家有关法律、法规处理。</w:t>
      </w:r>
    </w:p>
    <w:p w:rsidR="000E511C" w:rsidRDefault="000E511C" w:rsidP="000E511C">
      <w:pPr>
        <w:pStyle w:val="afffff8"/>
        <w:ind w:firstLine="420"/>
      </w:pPr>
      <w:r>
        <w:rPr>
          <w:rFonts w:hint="eastAsia"/>
        </w:rPr>
        <w:t xml:space="preserve"> 3.本协议一式 2 份，站、</w:t>
      </w:r>
      <w:proofErr w:type="gramStart"/>
      <w:r>
        <w:rPr>
          <w:rFonts w:hint="eastAsia"/>
        </w:rPr>
        <w:t>运双方</w:t>
      </w:r>
      <w:proofErr w:type="gramEnd"/>
      <w:r>
        <w:rPr>
          <w:rFonts w:hint="eastAsia"/>
        </w:rPr>
        <w:t>各执 1 份，具有同等法律效力。</w:t>
      </w:r>
    </w:p>
    <w:p w:rsidR="000E511C" w:rsidRDefault="000E511C" w:rsidP="000E511C">
      <w:pPr>
        <w:pStyle w:val="afffff8"/>
        <w:ind w:firstLine="420"/>
      </w:pPr>
      <w:r>
        <w:t xml:space="preserve"> </w:t>
      </w:r>
    </w:p>
    <w:p w:rsidR="000E511C" w:rsidRDefault="000E511C" w:rsidP="000E511C">
      <w:pPr>
        <w:pStyle w:val="afffff8"/>
        <w:ind w:firstLine="420"/>
      </w:pPr>
      <w:r>
        <w:rPr>
          <w:rFonts w:hint="eastAsia"/>
        </w:rPr>
        <w:t xml:space="preserve">站方（盖章）： </w:t>
      </w:r>
      <w:r>
        <w:t xml:space="preserve">                            </w:t>
      </w:r>
      <w:r>
        <w:rPr>
          <w:rFonts w:hint="eastAsia"/>
        </w:rPr>
        <w:t xml:space="preserve"> 运方（盖章或身份证号码）： </w:t>
      </w:r>
    </w:p>
    <w:p w:rsidR="000E511C" w:rsidRDefault="000E511C" w:rsidP="000E511C">
      <w:pPr>
        <w:pStyle w:val="afffff8"/>
        <w:ind w:firstLine="420"/>
      </w:pPr>
    </w:p>
    <w:p w:rsidR="000E511C" w:rsidRDefault="000E511C" w:rsidP="000E511C">
      <w:pPr>
        <w:pStyle w:val="afffff8"/>
        <w:ind w:firstLine="420"/>
      </w:pPr>
      <w:r>
        <w:rPr>
          <w:rFonts w:hint="eastAsia"/>
        </w:rPr>
        <w:t xml:space="preserve">负责人签字： </w:t>
      </w:r>
      <w:r>
        <w:t xml:space="preserve">                               </w:t>
      </w:r>
      <w:r>
        <w:rPr>
          <w:rFonts w:hint="eastAsia"/>
        </w:rPr>
        <w:t>负责人签字：</w:t>
      </w:r>
    </w:p>
    <w:p w:rsidR="000E511C" w:rsidRDefault="000E511C" w:rsidP="000E511C">
      <w:pPr>
        <w:pStyle w:val="afffff8"/>
        <w:ind w:firstLine="420"/>
      </w:pPr>
      <w:r>
        <w:rPr>
          <w:rFonts w:hint="eastAsia"/>
        </w:rPr>
        <w:t xml:space="preserve">电话： </w:t>
      </w:r>
      <w:r>
        <w:t xml:space="preserve">                                     </w:t>
      </w:r>
      <w:r>
        <w:rPr>
          <w:rFonts w:hint="eastAsia"/>
        </w:rPr>
        <w:t>电话：</w:t>
      </w:r>
    </w:p>
    <w:p w:rsidR="000E511C" w:rsidRDefault="000E511C" w:rsidP="000E511C">
      <w:pPr>
        <w:pStyle w:val="afffff8"/>
        <w:ind w:firstLine="420"/>
      </w:pPr>
      <w:r>
        <w:rPr>
          <w:rFonts w:hint="eastAsia"/>
        </w:rPr>
        <w:t xml:space="preserve">开户银行： </w:t>
      </w:r>
      <w:r>
        <w:t xml:space="preserve">                                 </w:t>
      </w:r>
      <w:r>
        <w:rPr>
          <w:rFonts w:hint="eastAsia"/>
        </w:rPr>
        <w:t>开户银行：</w:t>
      </w:r>
    </w:p>
    <w:p w:rsidR="000E511C" w:rsidRDefault="000E511C" w:rsidP="000E511C">
      <w:pPr>
        <w:pStyle w:val="afffff8"/>
        <w:ind w:firstLine="420"/>
      </w:pPr>
      <w:proofErr w:type="gramStart"/>
      <w:r>
        <w:rPr>
          <w:rFonts w:hint="eastAsia"/>
        </w:rPr>
        <w:t>帐号</w:t>
      </w:r>
      <w:proofErr w:type="gramEnd"/>
      <w:r>
        <w:rPr>
          <w:rFonts w:hint="eastAsia"/>
        </w:rPr>
        <w:t xml:space="preserve">： </w:t>
      </w:r>
      <w:r>
        <w:t xml:space="preserve">                                    </w:t>
      </w:r>
      <w:r>
        <w:rPr>
          <w:rFonts w:hint="eastAsia"/>
        </w:rPr>
        <w:t xml:space="preserve"> </w:t>
      </w:r>
      <w:proofErr w:type="gramStart"/>
      <w:r>
        <w:rPr>
          <w:rFonts w:hint="eastAsia"/>
        </w:rPr>
        <w:t>帐号</w:t>
      </w:r>
      <w:proofErr w:type="gramEnd"/>
      <w:r>
        <w:rPr>
          <w:rFonts w:hint="eastAsia"/>
        </w:rPr>
        <w:t>：</w:t>
      </w:r>
    </w:p>
    <w:p w:rsidR="000E511C" w:rsidRDefault="000E511C" w:rsidP="000E511C">
      <w:pPr>
        <w:pStyle w:val="afffff8"/>
        <w:ind w:firstLine="420"/>
      </w:pPr>
      <w:r>
        <w:rPr>
          <w:rFonts w:hint="eastAsia"/>
        </w:rPr>
        <w:lastRenderedPageBreak/>
        <w:t xml:space="preserve">邮编： </w:t>
      </w:r>
      <w:r>
        <w:t xml:space="preserve">                                    </w:t>
      </w:r>
      <w:r>
        <w:rPr>
          <w:rFonts w:hint="eastAsia"/>
        </w:rPr>
        <w:t xml:space="preserve"> 邮编：</w:t>
      </w:r>
    </w:p>
    <w:p w:rsidR="000E511C" w:rsidRDefault="000E511C" w:rsidP="000E511C">
      <w:pPr>
        <w:pStyle w:val="afffff8"/>
        <w:ind w:firstLine="42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r>
        <w:rPr>
          <w:rFonts w:hint="eastAsia"/>
        </w:rPr>
        <w:t xml:space="preserve"> 年</w:t>
      </w:r>
      <w:r>
        <w:t xml:space="preserve">   </w:t>
      </w:r>
      <w:r>
        <w:rPr>
          <w:rFonts w:hint="eastAsia"/>
        </w:rPr>
        <w:t>月</w:t>
      </w:r>
      <w:r>
        <w:t xml:space="preserve">    </w:t>
      </w:r>
      <w:r>
        <w:rPr>
          <w:rFonts w:hint="eastAsia"/>
        </w:rPr>
        <w:t>日</w:t>
      </w:r>
    </w:p>
    <w:p w:rsidR="000E511C" w:rsidRDefault="000E511C" w:rsidP="000E511C">
      <w:pPr>
        <w:pStyle w:val="afffff8"/>
        <w:ind w:firstLineChars="0" w:firstLine="0"/>
        <w:sectPr w:rsidR="000E511C" w:rsidSect="0020283A">
          <w:headerReference w:type="even" r:id="rId38"/>
          <w:headerReference w:type="default" r:id="rId39"/>
          <w:footerReference w:type="even" r:id="rId40"/>
          <w:footerReference w:type="default" r:id="rId41"/>
          <w:pgSz w:w="11906" w:h="16838"/>
          <w:pgMar w:top="1928" w:right="1134" w:bottom="1134" w:left="1134" w:header="1418" w:footer="1134" w:gutter="284"/>
          <w:cols w:space="425"/>
          <w:formProt w:val="0"/>
          <w:docGrid w:type="lines" w:linePitch="312"/>
        </w:sectPr>
      </w:pPr>
    </w:p>
    <w:p w:rsidR="000E511C" w:rsidRDefault="000E511C" w:rsidP="000E511C">
      <w:pPr>
        <w:pStyle w:val="af8"/>
        <w:rPr>
          <w:vanish w:val="0"/>
        </w:rPr>
      </w:pPr>
    </w:p>
    <w:p w:rsidR="000E511C" w:rsidRDefault="000E511C" w:rsidP="000E511C">
      <w:pPr>
        <w:pStyle w:val="afe"/>
        <w:rPr>
          <w:vanish w:val="0"/>
        </w:rPr>
      </w:pPr>
    </w:p>
    <w:p w:rsidR="001D59CD" w:rsidRDefault="006805A0">
      <w:pPr>
        <w:pStyle w:val="aff3"/>
        <w:spacing w:after="156"/>
      </w:pPr>
      <w:r>
        <w:br/>
      </w:r>
      <w:bookmarkStart w:id="443" w:name="_Toc161649183"/>
      <w:bookmarkStart w:id="444" w:name="_Toc159403176"/>
      <w:bookmarkStart w:id="445" w:name="_Toc181259107"/>
      <w:bookmarkStart w:id="446" w:name="_Toc159403254"/>
      <w:bookmarkStart w:id="447" w:name="_Toc187417243"/>
      <w:r>
        <w:rPr>
          <w:rFonts w:hint="eastAsia"/>
        </w:rPr>
        <w:t>（资料性）</w:t>
      </w:r>
      <w:r>
        <w:br/>
      </w:r>
      <w:r>
        <w:rPr>
          <w:rFonts w:hint="eastAsia"/>
        </w:rPr>
        <w:t>安全告知示例</w:t>
      </w:r>
      <w:bookmarkEnd w:id="359"/>
      <w:bookmarkEnd w:id="443"/>
      <w:bookmarkEnd w:id="444"/>
      <w:bookmarkEnd w:id="445"/>
      <w:bookmarkEnd w:id="446"/>
      <w:bookmarkEnd w:id="447"/>
    </w:p>
    <w:p w:rsidR="001D59CD" w:rsidRDefault="006805A0">
      <w:pPr>
        <w:pStyle w:val="aff4"/>
        <w:spacing w:before="156" w:after="156"/>
      </w:pPr>
      <w:bookmarkStart w:id="448" w:name="_Toc161649184"/>
      <w:bookmarkStart w:id="449" w:name="_Toc159403177"/>
      <w:bookmarkStart w:id="450" w:name="_Toc181259108"/>
      <w:bookmarkStart w:id="451" w:name="_Toc159403255"/>
      <w:bookmarkStart w:id="452" w:name="_Toc455899270"/>
      <w:bookmarkStart w:id="453" w:name="_Toc187417244"/>
      <w:r>
        <w:rPr>
          <w:rFonts w:hint="eastAsia"/>
        </w:rPr>
        <w:t>客运站班车发车前安全告知示例</w:t>
      </w:r>
      <w:bookmarkEnd w:id="448"/>
      <w:bookmarkEnd w:id="449"/>
      <w:bookmarkEnd w:id="450"/>
      <w:bookmarkEnd w:id="451"/>
      <w:bookmarkEnd w:id="452"/>
      <w:bookmarkEnd w:id="453"/>
    </w:p>
    <w:p w:rsidR="001D59CD" w:rsidRDefault="006805A0">
      <w:pPr>
        <w:pStyle w:val="afffff8"/>
        <w:ind w:firstLine="420"/>
      </w:pPr>
      <w:r>
        <w:rPr>
          <w:rFonts w:hint="eastAsia"/>
        </w:rPr>
        <w:t>各位旅客，你们好：</w:t>
      </w:r>
    </w:p>
    <w:p w:rsidR="001D59CD" w:rsidRDefault="006805A0">
      <w:pPr>
        <w:pStyle w:val="afffff8"/>
        <w:ind w:firstLine="420"/>
      </w:pPr>
      <w:r>
        <w:rPr>
          <w:rFonts w:hint="eastAsia"/>
        </w:rPr>
        <w:t>欢迎您乘坐</w:t>
      </w:r>
      <w:r>
        <w:rPr>
          <w:u w:val="single"/>
        </w:rPr>
        <w:t xml:space="preserve">             </w:t>
      </w:r>
      <w:r>
        <w:rPr>
          <w:rFonts w:hint="eastAsia"/>
        </w:rPr>
        <w:t>公司客运车辆，车辆的核定载客人数</w:t>
      </w:r>
      <w:r>
        <w:rPr>
          <w:u w:val="single"/>
        </w:rPr>
        <w:t xml:space="preserve">         </w:t>
      </w:r>
      <w:r>
        <w:rPr>
          <w:rFonts w:hint="eastAsia"/>
        </w:rPr>
        <w:t>人，本班车是*点*分开往**方向，沿途停靠**、**站，请旅客们核对自己的车票，不要乘错车。为了行车安全，车厢内不准吸烟，行驶途中不要与驾驶员交谈，行包中严禁夹带危险品，发车前请系好安全带；车辆安全出口位于</w:t>
      </w:r>
      <w:r>
        <w:rPr>
          <w:u w:val="single"/>
        </w:rPr>
        <w:t xml:space="preserve">     </w:t>
      </w:r>
      <w:r>
        <w:rPr>
          <w:rFonts w:hint="eastAsia"/>
        </w:rPr>
        <w:t>，应急逃生出口位于</w:t>
      </w:r>
      <w:r>
        <w:rPr>
          <w:u w:val="single"/>
        </w:rPr>
        <w:t xml:space="preserve">      </w:t>
      </w:r>
      <w:r>
        <w:rPr>
          <w:rFonts w:hint="eastAsia"/>
        </w:rPr>
        <w:t>； 在遇到紧急状况车门和应急出口无法打开的情况下，请您使用车窗附近悬挂的安全锤。各位旅客，欢迎您对我们的工作多提宝贵意见。如您对我们的服务不满意或发现违反安全管理相关规定，请您拨打监督举报电话</w:t>
      </w:r>
      <w:r>
        <w:rPr>
          <w:u w:val="single"/>
        </w:rPr>
        <w:t xml:space="preserve">            </w:t>
      </w:r>
      <w:r>
        <w:rPr>
          <w:rFonts w:hint="eastAsia"/>
        </w:rPr>
        <w:t>。祝您旅途愉快，一路平安。</w:t>
      </w:r>
    </w:p>
    <w:p w:rsidR="001D59CD" w:rsidRDefault="006805A0">
      <w:pPr>
        <w:pStyle w:val="afffff8"/>
        <w:ind w:firstLine="420"/>
      </w:pPr>
      <w:r>
        <w:rPr>
          <w:rFonts w:hint="eastAsia"/>
        </w:rPr>
        <w:t>说明：本示例供客运企业、客运站和相关人员在客运车辆发车前向旅客进行安全告知时参考，具体内容可根据实际情况增删。</w:t>
      </w: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6805A0">
      <w:pPr>
        <w:pStyle w:val="aff4"/>
        <w:spacing w:before="156" w:after="156"/>
      </w:pPr>
      <w:bookmarkStart w:id="454" w:name="_Toc159403256"/>
      <w:bookmarkStart w:id="455" w:name="_Toc181259109"/>
      <w:bookmarkStart w:id="456" w:name="_Toc1070678424"/>
      <w:bookmarkStart w:id="457" w:name="_Toc161649185"/>
      <w:bookmarkStart w:id="458" w:name="_Toc159403178"/>
      <w:bookmarkStart w:id="459" w:name="_Toc187417245"/>
      <w:r>
        <w:rPr>
          <w:rFonts w:hint="eastAsia"/>
        </w:rPr>
        <w:lastRenderedPageBreak/>
        <w:t>道路客运安全告知书示例</w:t>
      </w:r>
      <w:bookmarkEnd w:id="454"/>
      <w:bookmarkEnd w:id="455"/>
      <w:bookmarkEnd w:id="456"/>
      <w:bookmarkEnd w:id="457"/>
      <w:bookmarkEnd w:id="458"/>
      <w:bookmarkEnd w:id="459"/>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20"/>
        <w:gridCol w:w="2943"/>
        <w:gridCol w:w="2666"/>
        <w:gridCol w:w="2405"/>
      </w:tblGrid>
      <w:tr w:rsidR="001D59CD">
        <w:trPr>
          <w:tblHeader/>
          <w:jc w:val="center"/>
        </w:trPr>
        <w:tc>
          <w:tcPr>
            <w:tcW w:w="1320" w:type="dxa"/>
            <w:tcBorders>
              <w:top w:val="single" w:sz="8" w:space="0" w:color="auto"/>
              <w:bottom w:val="single" w:sz="8" w:space="0" w:color="auto"/>
            </w:tcBorders>
            <w:shd w:val="clear" w:color="auto" w:fill="auto"/>
            <w:vAlign w:val="center"/>
          </w:tcPr>
          <w:p w:rsidR="001D59CD" w:rsidRDefault="006805A0">
            <w:pPr>
              <w:pStyle w:val="afffffffffc"/>
              <w:rPr>
                <w:kern w:val="2"/>
                <w:szCs w:val="22"/>
              </w:rPr>
            </w:pPr>
            <w:r>
              <w:rPr>
                <w:rFonts w:hint="eastAsia"/>
                <w:kern w:val="2"/>
                <w:szCs w:val="22"/>
              </w:rPr>
              <w:t>客运企业名称</w:t>
            </w:r>
          </w:p>
        </w:tc>
        <w:tc>
          <w:tcPr>
            <w:tcW w:w="2943" w:type="dxa"/>
            <w:tcBorders>
              <w:top w:val="single" w:sz="8" w:space="0" w:color="auto"/>
              <w:bottom w:val="single" w:sz="8" w:space="0" w:color="auto"/>
            </w:tcBorders>
            <w:shd w:val="clear" w:color="auto" w:fill="auto"/>
            <w:vAlign w:val="center"/>
          </w:tcPr>
          <w:p w:rsidR="001D59CD" w:rsidRDefault="001D59CD">
            <w:pPr>
              <w:pStyle w:val="afffffffffc"/>
              <w:rPr>
                <w:kern w:val="2"/>
                <w:szCs w:val="22"/>
              </w:rPr>
            </w:pPr>
          </w:p>
        </w:tc>
        <w:tc>
          <w:tcPr>
            <w:tcW w:w="2666" w:type="dxa"/>
            <w:tcBorders>
              <w:top w:val="single" w:sz="8" w:space="0" w:color="auto"/>
              <w:bottom w:val="single" w:sz="8" w:space="0" w:color="auto"/>
            </w:tcBorders>
            <w:shd w:val="clear" w:color="auto" w:fill="auto"/>
            <w:vAlign w:val="center"/>
          </w:tcPr>
          <w:p w:rsidR="001D59CD" w:rsidRDefault="006805A0">
            <w:pPr>
              <w:pStyle w:val="afffffffffc"/>
              <w:rPr>
                <w:kern w:val="2"/>
                <w:szCs w:val="22"/>
              </w:rPr>
            </w:pPr>
            <w:r>
              <w:rPr>
                <w:rFonts w:hint="eastAsia"/>
                <w:kern w:val="2"/>
                <w:szCs w:val="22"/>
              </w:rPr>
              <w:t>客车号牌</w:t>
            </w:r>
          </w:p>
        </w:tc>
        <w:tc>
          <w:tcPr>
            <w:tcW w:w="2405" w:type="dxa"/>
            <w:tcBorders>
              <w:top w:val="single" w:sz="8" w:space="0" w:color="auto"/>
              <w:bottom w:val="single" w:sz="8" w:space="0" w:color="auto"/>
            </w:tcBorders>
          </w:tcPr>
          <w:p w:rsidR="001D59CD" w:rsidRDefault="001D59CD">
            <w:pPr>
              <w:pStyle w:val="afffffffffc"/>
              <w:rPr>
                <w:kern w:val="2"/>
                <w:szCs w:val="22"/>
              </w:rPr>
            </w:pPr>
          </w:p>
        </w:tc>
      </w:tr>
      <w:tr w:rsidR="001D59CD">
        <w:trPr>
          <w:jc w:val="center"/>
        </w:trPr>
        <w:tc>
          <w:tcPr>
            <w:tcW w:w="1320" w:type="dxa"/>
            <w:tcBorders>
              <w:top w:val="single" w:sz="8" w:space="0" w:color="auto"/>
            </w:tcBorders>
            <w:shd w:val="clear" w:color="auto" w:fill="auto"/>
            <w:vAlign w:val="center"/>
          </w:tcPr>
          <w:p w:rsidR="001D59CD" w:rsidRDefault="006805A0">
            <w:pPr>
              <w:pStyle w:val="afffffffffc"/>
              <w:rPr>
                <w:kern w:val="2"/>
                <w:szCs w:val="22"/>
              </w:rPr>
            </w:pPr>
            <w:r>
              <w:rPr>
                <w:rFonts w:hint="eastAsia"/>
                <w:kern w:val="2"/>
                <w:szCs w:val="22"/>
              </w:rPr>
              <w:t>行驶线路</w:t>
            </w:r>
          </w:p>
        </w:tc>
        <w:tc>
          <w:tcPr>
            <w:tcW w:w="2943" w:type="dxa"/>
            <w:tcBorders>
              <w:top w:val="single" w:sz="8" w:space="0" w:color="auto"/>
            </w:tcBorders>
            <w:shd w:val="clear" w:color="auto" w:fill="auto"/>
            <w:vAlign w:val="center"/>
          </w:tcPr>
          <w:p w:rsidR="001D59CD" w:rsidRDefault="001D59CD">
            <w:pPr>
              <w:pStyle w:val="afffffffffc"/>
              <w:rPr>
                <w:kern w:val="2"/>
                <w:szCs w:val="22"/>
              </w:rPr>
            </w:pPr>
          </w:p>
        </w:tc>
        <w:tc>
          <w:tcPr>
            <w:tcW w:w="2666" w:type="dxa"/>
            <w:tcBorders>
              <w:top w:val="single" w:sz="8" w:space="0" w:color="auto"/>
            </w:tcBorders>
            <w:shd w:val="clear" w:color="auto" w:fill="auto"/>
            <w:vAlign w:val="center"/>
          </w:tcPr>
          <w:p w:rsidR="001D59CD" w:rsidRDefault="006805A0">
            <w:pPr>
              <w:pStyle w:val="afffffffffc"/>
              <w:rPr>
                <w:kern w:val="2"/>
                <w:szCs w:val="22"/>
              </w:rPr>
            </w:pPr>
            <w:r>
              <w:rPr>
                <w:rFonts w:hint="eastAsia"/>
                <w:kern w:val="2"/>
                <w:szCs w:val="22"/>
              </w:rPr>
              <w:t>核定载客人数</w:t>
            </w:r>
          </w:p>
        </w:tc>
        <w:tc>
          <w:tcPr>
            <w:tcW w:w="2405" w:type="dxa"/>
            <w:tcBorders>
              <w:top w:val="single" w:sz="8" w:space="0" w:color="auto"/>
            </w:tcBorders>
          </w:tcPr>
          <w:p w:rsidR="001D59CD" w:rsidRDefault="001D59CD">
            <w:pPr>
              <w:pStyle w:val="afffffffffc"/>
              <w:rPr>
                <w:kern w:val="2"/>
                <w:szCs w:val="22"/>
              </w:rPr>
            </w:pPr>
          </w:p>
        </w:tc>
      </w:tr>
      <w:tr w:rsidR="001D59CD">
        <w:trPr>
          <w:jc w:val="center"/>
        </w:trPr>
        <w:tc>
          <w:tcPr>
            <w:tcW w:w="1320" w:type="dxa"/>
            <w:shd w:val="clear" w:color="auto" w:fill="auto"/>
            <w:vAlign w:val="center"/>
          </w:tcPr>
          <w:p w:rsidR="001D59CD" w:rsidRDefault="006805A0">
            <w:pPr>
              <w:pStyle w:val="afffffffffc"/>
              <w:rPr>
                <w:kern w:val="2"/>
                <w:szCs w:val="22"/>
              </w:rPr>
            </w:pPr>
            <w:r>
              <w:rPr>
                <w:rFonts w:hint="eastAsia"/>
                <w:kern w:val="2"/>
                <w:szCs w:val="22"/>
              </w:rPr>
              <w:t>停靠站点</w:t>
            </w:r>
          </w:p>
        </w:tc>
        <w:tc>
          <w:tcPr>
            <w:tcW w:w="2943" w:type="dxa"/>
            <w:shd w:val="clear" w:color="auto" w:fill="auto"/>
            <w:vAlign w:val="center"/>
          </w:tcPr>
          <w:p w:rsidR="001D59CD" w:rsidRDefault="001D59CD">
            <w:pPr>
              <w:pStyle w:val="afffffffffc"/>
              <w:rPr>
                <w:kern w:val="2"/>
                <w:szCs w:val="22"/>
              </w:rPr>
            </w:pPr>
          </w:p>
        </w:tc>
        <w:tc>
          <w:tcPr>
            <w:tcW w:w="2666" w:type="dxa"/>
            <w:shd w:val="clear" w:color="auto" w:fill="auto"/>
            <w:vAlign w:val="center"/>
          </w:tcPr>
          <w:p w:rsidR="001D59CD" w:rsidRDefault="006805A0">
            <w:pPr>
              <w:pStyle w:val="afffffffffc"/>
              <w:rPr>
                <w:kern w:val="2"/>
                <w:szCs w:val="22"/>
              </w:rPr>
            </w:pPr>
            <w:r>
              <w:rPr>
                <w:rFonts w:hint="eastAsia"/>
                <w:kern w:val="2"/>
                <w:szCs w:val="22"/>
              </w:rPr>
              <w:t>中途休息站点</w:t>
            </w:r>
          </w:p>
        </w:tc>
        <w:tc>
          <w:tcPr>
            <w:tcW w:w="2405" w:type="dxa"/>
          </w:tcPr>
          <w:p w:rsidR="001D59CD" w:rsidRDefault="001D59CD">
            <w:pPr>
              <w:pStyle w:val="afffffffffc"/>
              <w:rPr>
                <w:kern w:val="2"/>
                <w:szCs w:val="22"/>
              </w:rPr>
            </w:pPr>
          </w:p>
        </w:tc>
      </w:tr>
      <w:tr w:rsidR="001D59CD">
        <w:trPr>
          <w:jc w:val="center"/>
        </w:trPr>
        <w:tc>
          <w:tcPr>
            <w:tcW w:w="1320" w:type="dxa"/>
            <w:shd w:val="clear" w:color="auto" w:fill="auto"/>
            <w:vAlign w:val="center"/>
          </w:tcPr>
          <w:p w:rsidR="001D59CD" w:rsidRDefault="006805A0">
            <w:pPr>
              <w:pStyle w:val="afffffffffc"/>
              <w:rPr>
                <w:kern w:val="2"/>
                <w:szCs w:val="22"/>
              </w:rPr>
            </w:pPr>
            <w:r>
              <w:rPr>
                <w:rFonts w:hint="eastAsia"/>
                <w:kern w:val="2"/>
                <w:szCs w:val="22"/>
              </w:rPr>
              <w:t>企业投诉</w:t>
            </w:r>
          </w:p>
          <w:p w:rsidR="001D59CD" w:rsidRDefault="006805A0">
            <w:pPr>
              <w:pStyle w:val="afffffffffc"/>
              <w:rPr>
                <w:kern w:val="2"/>
                <w:szCs w:val="22"/>
              </w:rPr>
            </w:pPr>
            <w:r>
              <w:rPr>
                <w:rFonts w:hint="eastAsia"/>
                <w:kern w:val="2"/>
                <w:szCs w:val="22"/>
              </w:rPr>
              <w:t>举报电话</w:t>
            </w:r>
          </w:p>
        </w:tc>
        <w:tc>
          <w:tcPr>
            <w:tcW w:w="2943" w:type="dxa"/>
            <w:shd w:val="clear" w:color="auto" w:fill="auto"/>
            <w:vAlign w:val="center"/>
          </w:tcPr>
          <w:p w:rsidR="001D59CD" w:rsidRDefault="001D59CD">
            <w:pPr>
              <w:pStyle w:val="afffffffffc"/>
              <w:rPr>
                <w:kern w:val="2"/>
                <w:szCs w:val="22"/>
              </w:rPr>
            </w:pPr>
          </w:p>
        </w:tc>
        <w:tc>
          <w:tcPr>
            <w:tcW w:w="2666" w:type="dxa"/>
            <w:shd w:val="clear" w:color="auto" w:fill="auto"/>
            <w:vAlign w:val="center"/>
          </w:tcPr>
          <w:p w:rsidR="001D59CD" w:rsidRDefault="006805A0">
            <w:pPr>
              <w:pStyle w:val="afffffffffc"/>
              <w:rPr>
                <w:kern w:val="2"/>
                <w:szCs w:val="22"/>
              </w:rPr>
            </w:pPr>
            <w:r>
              <w:rPr>
                <w:rFonts w:hint="eastAsia"/>
                <w:kern w:val="2"/>
                <w:szCs w:val="22"/>
              </w:rPr>
              <w:t>车籍地运管监督举报电话</w:t>
            </w:r>
          </w:p>
        </w:tc>
        <w:tc>
          <w:tcPr>
            <w:tcW w:w="2405" w:type="dxa"/>
          </w:tcPr>
          <w:p w:rsidR="001D59CD" w:rsidRDefault="001D59CD">
            <w:pPr>
              <w:pStyle w:val="afffffffffc"/>
              <w:rPr>
                <w:kern w:val="2"/>
                <w:szCs w:val="22"/>
              </w:rPr>
            </w:pPr>
          </w:p>
        </w:tc>
      </w:tr>
      <w:tr w:rsidR="001D59CD">
        <w:trPr>
          <w:jc w:val="center"/>
        </w:trPr>
        <w:tc>
          <w:tcPr>
            <w:tcW w:w="1320" w:type="dxa"/>
            <w:vMerge w:val="restart"/>
            <w:shd w:val="clear" w:color="auto" w:fill="auto"/>
            <w:vAlign w:val="center"/>
          </w:tcPr>
          <w:p w:rsidR="001D59CD" w:rsidRDefault="006805A0">
            <w:pPr>
              <w:pStyle w:val="afffffffffc"/>
              <w:rPr>
                <w:kern w:val="2"/>
                <w:szCs w:val="22"/>
              </w:rPr>
            </w:pPr>
            <w:r>
              <w:rPr>
                <w:rFonts w:hint="eastAsia"/>
                <w:kern w:val="2"/>
                <w:szCs w:val="22"/>
              </w:rPr>
              <w:t>安全注意事项</w:t>
            </w:r>
          </w:p>
        </w:tc>
        <w:tc>
          <w:tcPr>
            <w:tcW w:w="8014" w:type="dxa"/>
            <w:gridSpan w:val="3"/>
            <w:shd w:val="clear" w:color="auto" w:fill="auto"/>
            <w:vAlign w:val="center"/>
          </w:tcPr>
          <w:p w:rsidR="001D59CD" w:rsidRDefault="006805A0">
            <w:pPr>
              <w:pStyle w:val="afffffffffc"/>
              <w:jc w:val="left"/>
              <w:rPr>
                <w:kern w:val="2"/>
                <w:szCs w:val="22"/>
              </w:rPr>
            </w:pPr>
            <w:r>
              <w:rPr>
                <w:rFonts w:hint="eastAsia"/>
                <w:kern w:val="2"/>
                <w:szCs w:val="22"/>
              </w:rPr>
              <w:t>① 禁止旅客携带危险品上车或客运车辆装运危险品。</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left"/>
              <w:rPr>
                <w:rFonts w:eastAsia="Times New Roman" w:hAnsi="宋体"/>
                <w:color w:val="000000"/>
                <w:spacing w:val="-2"/>
                <w:kern w:val="2"/>
                <w:szCs w:val="18"/>
              </w:rPr>
            </w:pPr>
            <w:r>
              <w:rPr>
                <w:rFonts w:eastAsia="Times New Roman" w:hAnsi="宋体" w:hint="eastAsia"/>
                <w:color w:val="000000"/>
                <w:spacing w:val="-2"/>
                <w:kern w:val="2"/>
                <w:szCs w:val="18"/>
              </w:rPr>
              <w:t>② 禁止客车超载、超速、驾驶员疲劳驾驶。单程400公里以上（高速公路直达客运6</w:t>
            </w:r>
            <w:r>
              <w:rPr>
                <w:rFonts w:eastAsia="Times New Roman" w:hAnsi="宋体" w:hint="eastAsia"/>
                <w:color w:val="000000"/>
                <w:spacing w:val="-3"/>
                <w:kern w:val="2"/>
                <w:szCs w:val="18"/>
              </w:rPr>
              <w:t>00公</w:t>
            </w:r>
            <w:r>
              <w:rPr>
                <w:rFonts w:eastAsia="Times New Roman" w:hAnsi="宋体" w:hint="eastAsia"/>
                <w:color w:val="000000"/>
                <w:spacing w:val="-2"/>
                <w:kern w:val="2"/>
                <w:szCs w:val="18"/>
              </w:rPr>
              <w:t>里）车辆应</w:t>
            </w:r>
          </w:p>
          <w:p w:rsidR="001D59CD" w:rsidRDefault="006805A0">
            <w:pPr>
              <w:pStyle w:val="afffffffffc"/>
              <w:jc w:val="left"/>
              <w:rPr>
                <w:rFonts w:eastAsia="Times New Roman" w:hAnsi="宋体"/>
                <w:color w:val="000000"/>
                <w:spacing w:val="-2"/>
                <w:kern w:val="2"/>
                <w:szCs w:val="18"/>
              </w:rPr>
            </w:pPr>
            <w:r>
              <w:rPr>
                <w:rFonts w:eastAsia="Times New Roman" w:hAnsi="宋体" w:hint="eastAsia"/>
                <w:color w:val="000000"/>
                <w:spacing w:val="-2"/>
                <w:kern w:val="2"/>
                <w:szCs w:val="18"/>
              </w:rPr>
              <w:t>配备两名以上驾驶员；驾驶员24小时累计驾驶不超过</w:t>
            </w:r>
            <w:r>
              <w:rPr>
                <w:rFonts w:eastAsia="Times New Roman" w:hAnsi="宋体" w:hint="eastAsia"/>
                <w:color w:val="000000"/>
                <w:spacing w:val="-36"/>
                <w:kern w:val="2"/>
                <w:szCs w:val="18"/>
              </w:rPr>
              <w:t xml:space="preserve"> </w:t>
            </w:r>
            <w:r>
              <w:rPr>
                <w:rFonts w:eastAsia="Times New Roman" w:hAnsi="宋体" w:hint="eastAsia"/>
                <w:color w:val="000000"/>
                <w:spacing w:val="-2"/>
                <w:kern w:val="2"/>
                <w:szCs w:val="18"/>
              </w:rPr>
              <w:t>8</w:t>
            </w:r>
            <w:r>
              <w:rPr>
                <w:rFonts w:eastAsia="Times New Roman" w:hAnsi="宋体" w:hint="eastAsia"/>
                <w:color w:val="000000"/>
                <w:spacing w:val="-31"/>
                <w:kern w:val="2"/>
                <w:szCs w:val="18"/>
              </w:rPr>
              <w:t xml:space="preserve"> </w:t>
            </w:r>
            <w:r>
              <w:rPr>
                <w:rFonts w:eastAsia="Times New Roman" w:hAnsi="宋体" w:hint="eastAsia"/>
                <w:color w:val="000000"/>
                <w:spacing w:val="-2"/>
                <w:kern w:val="2"/>
                <w:szCs w:val="18"/>
              </w:rPr>
              <w:t>小时，日间连续驾驶不超过4小时，夜间连续</w:t>
            </w:r>
          </w:p>
          <w:p w:rsidR="001D59CD" w:rsidRDefault="006805A0">
            <w:pPr>
              <w:pStyle w:val="afffffffffc"/>
              <w:jc w:val="left"/>
              <w:rPr>
                <w:rFonts w:eastAsia="Times New Roman" w:hAnsi="宋体"/>
                <w:color w:val="000000"/>
                <w:spacing w:val="-2"/>
                <w:kern w:val="2"/>
                <w:szCs w:val="18"/>
              </w:rPr>
            </w:pPr>
            <w:proofErr w:type="spellStart"/>
            <w:r>
              <w:rPr>
                <w:rFonts w:eastAsia="Times New Roman" w:hAnsi="宋体" w:hint="eastAsia"/>
                <w:color w:val="000000"/>
                <w:spacing w:val="-2"/>
                <w:kern w:val="2"/>
                <w:szCs w:val="18"/>
              </w:rPr>
              <w:t>驾驶不超过</w:t>
            </w:r>
            <w:proofErr w:type="spellEnd"/>
            <w:r>
              <w:rPr>
                <w:rFonts w:eastAsia="Times New Roman" w:hAnsi="宋体" w:hint="eastAsia"/>
                <w:color w:val="000000"/>
                <w:spacing w:val="-35"/>
                <w:kern w:val="2"/>
                <w:szCs w:val="18"/>
              </w:rPr>
              <w:t xml:space="preserve"> </w:t>
            </w:r>
            <w:r>
              <w:rPr>
                <w:rFonts w:eastAsia="Times New Roman" w:hAnsi="宋体" w:hint="eastAsia"/>
                <w:color w:val="000000"/>
                <w:spacing w:val="-2"/>
                <w:kern w:val="2"/>
                <w:szCs w:val="18"/>
              </w:rPr>
              <w:t>2小时，每次停车休息时间不少于</w:t>
            </w:r>
            <w:r>
              <w:rPr>
                <w:rFonts w:eastAsia="Times New Roman" w:hAnsi="宋体" w:hint="eastAsia"/>
                <w:color w:val="000000"/>
                <w:spacing w:val="-36"/>
                <w:kern w:val="2"/>
                <w:szCs w:val="18"/>
              </w:rPr>
              <w:t xml:space="preserve"> </w:t>
            </w:r>
            <w:r>
              <w:rPr>
                <w:rFonts w:eastAsia="Times New Roman" w:hAnsi="宋体" w:hint="eastAsia"/>
                <w:color w:val="000000"/>
                <w:spacing w:val="-2"/>
                <w:kern w:val="2"/>
                <w:szCs w:val="18"/>
              </w:rPr>
              <w:t>20</w:t>
            </w:r>
            <w:r>
              <w:rPr>
                <w:rFonts w:eastAsia="Times New Roman" w:hAnsi="宋体" w:hint="eastAsia"/>
                <w:color w:val="000000"/>
                <w:spacing w:val="-34"/>
                <w:kern w:val="2"/>
                <w:szCs w:val="18"/>
              </w:rPr>
              <w:t xml:space="preserve"> </w:t>
            </w:r>
            <w:proofErr w:type="spellStart"/>
            <w:r>
              <w:rPr>
                <w:rFonts w:eastAsia="Times New Roman" w:hAnsi="宋体" w:hint="eastAsia"/>
                <w:color w:val="000000"/>
                <w:spacing w:val="-2"/>
                <w:kern w:val="2"/>
                <w:szCs w:val="18"/>
              </w:rPr>
              <w:t>分钟</w:t>
            </w:r>
            <w:proofErr w:type="spellEnd"/>
            <w:r>
              <w:rPr>
                <w:rFonts w:eastAsia="Times New Roman" w:hAnsi="宋体" w:hint="eastAsia"/>
                <w:color w:val="000000"/>
                <w:spacing w:val="-2"/>
                <w:kern w:val="2"/>
                <w:szCs w:val="18"/>
              </w:rPr>
              <w:t>。</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left"/>
              <w:rPr>
                <w:kern w:val="2"/>
                <w:szCs w:val="22"/>
              </w:rPr>
            </w:pPr>
            <w:r>
              <w:rPr>
                <w:rFonts w:hint="eastAsia"/>
                <w:kern w:val="2"/>
                <w:szCs w:val="22"/>
              </w:rPr>
              <w:t>③ 禁止在高速公路和未经许可的站点上下客。</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both"/>
              <w:rPr>
                <w:kern w:val="2"/>
                <w:szCs w:val="22"/>
              </w:rPr>
            </w:pPr>
            <w:r>
              <w:rPr>
                <w:rFonts w:eastAsia="Times New Roman" w:hAnsi="宋体" w:hint="eastAsia"/>
                <w:color w:val="000000"/>
                <w:spacing w:val="-1"/>
                <w:kern w:val="2"/>
                <w:szCs w:val="18"/>
              </w:rPr>
              <w:t xml:space="preserve">④ </w:t>
            </w:r>
            <w:proofErr w:type="spellStart"/>
            <w:r>
              <w:rPr>
                <w:rFonts w:eastAsia="Times New Roman" w:hAnsi="宋体" w:hint="eastAsia"/>
                <w:color w:val="000000"/>
                <w:spacing w:val="-1"/>
                <w:kern w:val="2"/>
                <w:szCs w:val="18"/>
              </w:rPr>
              <w:t>禁止改变线路行驶</w:t>
            </w:r>
            <w:proofErr w:type="spellEnd"/>
            <w:r>
              <w:rPr>
                <w:rFonts w:eastAsia="Times New Roman" w:hAnsi="宋体" w:hint="eastAsia"/>
                <w:color w:val="000000"/>
                <w:spacing w:val="-1"/>
                <w:kern w:val="2"/>
                <w:szCs w:val="18"/>
              </w:rPr>
              <w:t>。</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left"/>
              <w:rPr>
                <w:kern w:val="2"/>
                <w:szCs w:val="22"/>
              </w:rPr>
            </w:pPr>
            <w:r>
              <w:rPr>
                <w:rFonts w:hint="eastAsia"/>
                <w:kern w:val="2"/>
                <w:szCs w:val="22"/>
              </w:rPr>
              <w:t>⑤ 禁止关闭车载卫星定位装置。</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left"/>
              <w:rPr>
                <w:kern w:val="2"/>
                <w:szCs w:val="22"/>
              </w:rPr>
            </w:pPr>
            <w:r>
              <w:rPr>
                <w:rFonts w:hint="eastAsia"/>
                <w:kern w:val="2"/>
                <w:szCs w:val="22"/>
              </w:rPr>
              <w:t>⑥ 禁止客车 22 时至凌晨 6 时途经三级以下山区公路达不到夜间安全通行条件的路段。</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left"/>
              <w:rPr>
                <w:kern w:val="2"/>
                <w:szCs w:val="22"/>
              </w:rPr>
            </w:pPr>
            <w:r>
              <w:rPr>
                <w:rFonts w:hint="eastAsia"/>
                <w:kern w:val="2"/>
                <w:szCs w:val="22"/>
              </w:rPr>
              <w:t>⑦ 长途客运车辆凌晨 2 时至 5 时停车休息（或驾驶员轮换提供服务或驾驶员停车换人或车辆接驳运输）。</w:t>
            </w:r>
          </w:p>
        </w:tc>
      </w:tr>
      <w:tr w:rsidR="001D59CD">
        <w:trPr>
          <w:jc w:val="center"/>
        </w:trPr>
        <w:tc>
          <w:tcPr>
            <w:tcW w:w="1320" w:type="dxa"/>
            <w:vMerge/>
            <w:shd w:val="clear" w:color="auto" w:fill="auto"/>
            <w:vAlign w:val="center"/>
          </w:tcPr>
          <w:p w:rsidR="001D59CD" w:rsidRDefault="001D59CD">
            <w:pPr>
              <w:pStyle w:val="afffffffffc"/>
              <w:rPr>
                <w:kern w:val="2"/>
                <w:szCs w:val="22"/>
              </w:rPr>
            </w:pPr>
          </w:p>
        </w:tc>
        <w:tc>
          <w:tcPr>
            <w:tcW w:w="8014" w:type="dxa"/>
            <w:gridSpan w:val="3"/>
            <w:shd w:val="clear" w:color="auto" w:fill="auto"/>
            <w:vAlign w:val="center"/>
          </w:tcPr>
          <w:p w:rsidR="001D59CD" w:rsidRDefault="006805A0">
            <w:pPr>
              <w:pStyle w:val="afffffffffc"/>
              <w:jc w:val="left"/>
              <w:rPr>
                <w:kern w:val="2"/>
                <w:szCs w:val="22"/>
              </w:rPr>
            </w:pPr>
            <w:r>
              <w:rPr>
                <w:rFonts w:hint="eastAsia"/>
                <w:kern w:val="2"/>
                <w:szCs w:val="22"/>
              </w:rPr>
              <w:t>⑧ 禁止司机驾驶途中抽烟，随意接打电话。</w:t>
            </w:r>
          </w:p>
        </w:tc>
      </w:tr>
      <w:tr w:rsidR="001D59CD">
        <w:trPr>
          <w:jc w:val="center"/>
        </w:trPr>
        <w:tc>
          <w:tcPr>
            <w:tcW w:w="1320" w:type="dxa"/>
            <w:shd w:val="clear" w:color="auto" w:fill="auto"/>
            <w:vAlign w:val="center"/>
          </w:tcPr>
          <w:p w:rsidR="001D59CD" w:rsidRDefault="006805A0">
            <w:pPr>
              <w:pStyle w:val="afffffffffc"/>
              <w:rPr>
                <w:kern w:val="2"/>
                <w:szCs w:val="22"/>
              </w:rPr>
            </w:pPr>
            <w:r>
              <w:rPr>
                <w:rFonts w:hint="eastAsia"/>
                <w:kern w:val="2"/>
                <w:szCs w:val="22"/>
              </w:rPr>
              <w:t>使 用 方 法</w:t>
            </w:r>
          </w:p>
        </w:tc>
        <w:tc>
          <w:tcPr>
            <w:tcW w:w="2943" w:type="dxa"/>
            <w:shd w:val="clear" w:color="auto" w:fill="auto"/>
            <w:vAlign w:val="center"/>
          </w:tcPr>
          <w:p w:rsidR="001D59CD" w:rsidRDefault="006805A0">
            <w:pPr>
              <w:pStyle w:val="afffffffffc"/>
              <w:rPr>
                <w:kern w:val="2"/>
                <w:szCs w:val="22"/>
              </w:rPr>
            </w:pPr>
            <w:r>
              <w:rPr>
                <w:rFonts w:hint="eastAsia"/>
                <w:kern w:val="2"/>
                <w:szCs w:val="22"/>
              </w:rPr>
              <w:t>安全带</w:t>
            </w:r>
          </w:p>
        </w:tc>
        <w:tc>
          <w:tcPr>
            <w:tcW w:w="5071" w:type="dxa"/>
            <w:gridSpan w:val="2"/>
            <w:shd w:val="clear" w:color="auto" w:fill="auto"/>
            <w:vAlign w:val="center"/>
          </w:tcPr>
          <w:p w:rsidR="001D59CD" w:rsidRDefault="006805A0">
            <w:pPr>
              <w:pStyle w:val="afffffffffc"/>
              <w:jc w:val="left"/>
              <w:rPr>
                <w:kern w:val="2"/>
                <w:szCs w:val="22"/>
              </w:rPr>
            </w:pPr>
            <w:r>
              <w:rPr>
                <w:rFonts w:hint="eastAsia"/>
                <w:kern w:val="2"/>
                <w:szCs w:val="22"/>
              </w:rPr>
              <w:t>握紧安全带两端，插入并扣紧锁头。</w:t>
            </w:r>
          </w:p>
        </w:tc>
      </w:tr>
      <w:tr w:rsidR="001D59CD">
        <w:trPr>
          <w:jc w:val="center"/>
        </w:trPr>
        <w:tc>
          <w:tcPr>
            <w:tcW w:w="1320" w:type="dxa"/>
            <w:shd w:val="clear" w:color="auto" w:fill="auto"/>
            <w:vAlign w:val="center"/>
          </w:tcPr>
          <w:p w:rsidR="001D59CD" w:rsidRDefault="001D59CD">
            <w:pPr>
              <w:pStyle w:val="afffffffffc"/>
              <w:rPr>
                <w:kern w:val="2"/>
                <w:szCs w:val="22"/>
              </w:rPr>
            </w:pPr>
          </w:p>
        </w:tc>
        <w:tc>
          <w:tcPr>
            <w:tcW w:w="2943" w:type="dxa"/>
            <w:shd w:val="clear" w:color="auto" w:fill="auto"/>
            <w:vAlign w:val="center"/>
          </w:tcPr>
          <w:p w:rsidR="001D59CD" w:rsidRDefault="006805A0">
            <w:pPr>
              <w:pStyle w:val="afffffffffc"/>
              <w:rPr>
                <w:kern w:val="2"/>
                <w:szCs w:val="22"/>
              </w:rPr>
            </w:pPr>
            <w:r>
              <w:rPr>
                <w:rFonts w:hint="eastAsia"/>
                <w:kern w:val="2"/>
                <w:szCs w:val="22"/>
              </w:rPr>
              <w:t>安全锤</w:t>
            </w:r>
          </w:p>
        </w:tc>
        <w:tc>
          <w:tcPr>
            <w:tcW w:w="5071" w:type="dxa"/>
            <w:gridSpan w:val="2"/>
            <w:shd w:val="clear" w:color="auto" w:fill="auto"/>
            <w:vAlign w:val="center"/>
          </w:tcPr>
          <w:p w:rsidR="001D59CD" w:rsidRDefault="006805A0">
            <w:pPr>
              <w:pStyle w:val="afffffffffc"/>
              <w:jc w:val="left"/>
              <w:rPr>
                <w:kern w:val="2"/>
                <w:szCs w:val="22"/>
              </w:rPr>
            </w:pPr>
            <w:r>
              <w:rPr>
                <w:rFonts w:hint="eastAsia"/>
                <w:kern w:val="2"/>
                <w:szCs w:val="22"/>
              </w:rPr>
              <w:t>用安全</w:t>
            </w:r>
            <w:proofErr w:type="gramStart"/>
            <w:r>
              <w:rPr>
                <w:rFonts w:hint="eastAsia"/>
                <w:kern w:val="2"/>
                <w:szCs w:val="22"/>
              </w:rPr>
              <w:t>锤</w:t>
            </w:r>
            <w:proofErr w:type="gramEnd"/>
            <w:r>
              <w:rPr>
                <w:rFonts w:hint="eastAsia"/>
                <w:kern w:val="2"/>
                <w:szCs w:val="22"/>
              </w:rPr>
              <w:t>敲打玻璃的边缘和四角，尤其是上方边缘中间处。</w:t>
            </w:r>
          </w:p>
        </w:tc>
      </w:tr>
      <w:tr w:rsidR="001D59CD">
        <w:trPr>
          <w:jc w:val="center"/>
        </w:trPr>
        <w:tc>
          <w:tcPr>
            <w:tcW w:w="1320" w:type="dxa"/>
            <w:shd w:val="clear" w:color="auto" w:fill="auto"/>
            <w:vAlign w:val="center"/>
          </w:tcPr>
          <w:p w:rsidR="001D59CD" w:rsidRDefault="001D59CD">
            <w:pPr>
              <w:pStyle w:val="afffffffffc"/>
              <w:rPr>
                <w:kern w:val="2"/>
                <w:szCs w:val="22"/>
              </w:rPr>
            </w:pPr>
          </w:p>
        </w:tc>
        <w:tc>
          <w:tcPr>
            <w:tcW w:w="2943" w:type="dxa"/>
            <w:shd w:val="clear" w:color="auto" w:fill="auto"/>
            <w:vAlign w:val="center"/>
          </w:tcPr>
          <w:p w:rsidR="001D59CD" w:rsidRDefault="006805A0">
            <w:pPr>
              <w:pStyle w:val="afffffffffc"/>
              <w:rPr>
                <w:kern w:val="2"/>
                <w:szCs w:val="22"/>
              </w:rPr>
            </w:pPr>
            <w:r>
              <w:rPr>
                <w:rFonts w:hint="eastAsia"/>
                <w:kern w:val="2"/>
                <w:szCs w:val="22"/>
              </w:rPr>
              <w:t>灭火器</w:t>
            </w:r>
          </w:p>
        </w:tc>
        <w:tc>
          <w:tcPr>
            <w:tcW w:w="5071" w:type="dxa"/>
            <w:gridSpan w:val="2"/>
            <w:shd w:val="clear" w:color="auto" w:fill="auto"/>
            <w:vAlign w:val="center"/>
          </w:tcPr>
          <w:p w:rsidR="001D59CD" w:rsidRDefault="006805A0">
            <w:pPr>
              <w:pStyle w:val="afffffffffc"/>
              <w:jc w:val="left"/>
              <w:rPr>
                <w:kern w:val="2"/>
                <w:szCs w:val="22"/>
              </w:rPr>
            </w:pPr>
            <w:r>
              <w:rPr>
                <w:rFonts w:hint="eastAsia"/>
                <w:kern w:val="2"/>
                <w:szCs w:val="22"/>
              </w:rPr>
              <w:t>拔掉保险销，手持喷管， 压下压把，对准火源根部灭火。</w:t>
            </w:r>
          </w:p>
        </w:tc>
      </w:tr>
      <w:tr w:rsidR="001D59CD">
        <w:trPr>
          <w:jc w:val="center"/>
        </w:trPr>
        <w:tc>
          <w:tcPr>
            <w:tcW w:w="4263" w:type="dxa"/>
            <w:gridSpan w:val="2"/>
            <w:vMerge w:val="restart"/>
            <w:shd w:val="clear" w:color="auto" w:fill="auto"/>
            <w:vAlign w:val="center"/>
          </w:tcPr>
          <w:p w:rsidR="001D59CD" w:rsidRDefault="006805A0">
            <w:pPr>
              <w:pStyle w:val="afffffffffc"/>
              <w:rPr>
                <w:kern w:val="2"/>
                <w:szCs w:val="22"/>
              </w:rPr>
            </w:pPr>
            <w:r>
              <w:rPr>
                <w:rFonts w:hint="eastAsia"/>
                <w:kern w:val="2"/>
                <w:szCs w:val="22"/>
              </w:rPr>
              <w:t>逃生须知</w:t>
            </w:r>
          </w:p>
        </w:tc>
        <w:tc>
          <w:tcPr>
            <w:tcW w:w="5071" w:type="dxa"/>
            <w:gridSpan w:val="2"/>
            <w:shd w:val="clear" w:color="auto" w:fill="auto"/>
            <w:vAlign w:val="center"/>
          </w:tcPr>
          <w:p w:rsidR="001D59CD" w:rsidRDefault="006805A0">
            <w:pPr>
              <w:pStyle w:val="afffffffffc"/>
              <w:jc w:val="both"/>
              <w:rPr>
                <w:kern w:val="2"/>
                <w:szCs w:val="22"/>
              </w:rPr>
            </w:pPr>
            <w:r>
              <w:rPr>
                <w:rFonts w:hint="eastAsia"/>
                <w:kern w:val="2"/>
                <w:szCs w:val="22"/>
              </w:rPr>
              <w:t>① 前后门：紧急情况下立即开启车门，无效时使用应急开关。</w:t>
            </w:r>
          </w:p>
        </w:tc>
      </w:tr>
      <w:tr w:rsidR="001D59CD">
        <w:trPr>
          <w:jc w:val="center"/>
        </w:trPr>
        <w:tc>
          <w:tcPr>
            <w:tcW w:w="4263" w:type="dxa"/>
            <w:gridSpan w:val="2"/>
            <w:vMerge/>
            <w:shd w:val="clear" w:color="auto" w:fill="auto"/>
            <w:vAlign w:val="center"/>
          </w:tcPr>
          <w:p w:rsidR="001D59CD" w:rsidRDefault="001D59CD">
            <w:pPr>
              <w:pStyle w:val="afffffffffc"/>
              <w:rPr>
                <w:kern w:val="2"/>
                <w:szCs w:val="22"/>
              </w:rPr>
            </w:pPr>
          </w:p>
        </w:tc>
        <w:tc>
          <w:tcPr>
            <w:tcW w:w="5071" w:type="dxa"/>
            <w:gridSpan w:val="2"/>
            <w:shd w:val="clear" w:color="auto" w:fill="auto"/>
            <w:vAlign w:val="center"/>
          </w:tcPr>
          <w:p w:rsidR="001D59CD" w:rsidRDefault="006805A0">
            <w:pPr>
              <w:pStyle w:val="afffffffffc"/>
              <w:jc w:val="both"/>
              <w:rPr>
                <w:kern w:val="2"/>
                <w:szCs w:val="22"/>
              </w:rPr>
            </w:pPr>
            <w:r>
              <w:rPr>
                <w:rFonts w:hint="eastAsia"/>
                <w:kern w:val="2"/>
                <w:szCs w:val="22"/>
              </w:rPr>
              <w:t>② 应急门：旋转手柄至开启位置，用力推开应急门。</w:t>
            </w:r>
          </w:p>
        </w:tc>
      </w:tr>
      <w:tr w:rsidR="001D59CD">
        <w:trPr>
          <w:jc w:val="center"/>
        </w:trPr>
        <w:tc>
          <w:tcPr>
            <w:tcW w:w="9334" w:type="dxa"/>
            <w:gridSpan w:val="4"/>
            <w:shd w:val="clear" w:color="auto" w:fill="auto"/>
            <w:vAlign w:val="center"/>
          </w:tcPr>
          <w:p w:rsidR="001D59CD" w:rsidRDefault="006805A0">
            <w:pPr>
              <w:pStyle w:val="afffffffffc"/>
              <w:rPr>
                <w:kern w:val="2"/>
                <w:szCs w:val="22"/>
              </w:rPr>
            </w:pPr>
            <w:r>
              <w:rPr>
                <w:rFonts w:hint="eastAsia"/>
                <w:kern w:val="2"/>
                <w:szCs w:val="22"/>
              </w:rPr>
              <w:t>旅客如果对服务不满意或发现违反安全管理相关规定行为，可进行举报。</w:t>
            </w:r>
          </w:p>
        </w:tc>
      </w:tr>
    </w:tbl>
    <w:p w:rsidR="001D59CD" w:rsidRDefault="006805A0">
      <w:pPr>
        <w:pStyle w:val="afffff8"/>
        <w:ind w:firstLine="420"/>
        <w:sectPr w:rsidR="001D59CD" w:rsidSect="0020283A">
          <w:headerReference w:type="even" r:id="rId42"/>
          <w:headerReference w:type="default" r:id="rId43"/>
          <w:footerReference w:type="even" r:id="rId44"/>
          <w:footerReference w:type="default" r:id="rId45"/>
          <w:pgSz w:w="11906" w:h="16838"/>
          <w:pgMar w:top="1928" w:right="1134" w:bottom="1134" w:left="1134" w:header="1418" w:footer="1134" w:gutter="284"/>
          <w:cols w:space="425"/>
          <w:formProt w:val="0"/>
          <w:docGrid w:type="lines" w:linePitch="312"/>
        </w:sectPr>
      </w:pPr>
      <w:r>
        <w:rPr>
          <w:rFonts w:hint="eastAsia"/>
        </w:rPr>
        <w:t>说明：本示例供客运企业、客运站和相关人员在发放客运安全告知书时参考，具体内容可根据实际情况增删。</w:t>
      </w:r>
    </w:p>
    <w:p w:rsidR="001D59CD" w:rsidRDefault="001D59CD">
      <w:pPr>
        <w:pStyle w:val="af8"/>
        <w:rPr>
          <w:vanish w:val="0"/>
        </w:rPr>
      </w:pPr>
    </w:p>
    <w:p w:rsidR="001D59CD" w:rsidRDefault="001D59CD">
      <w:pPr>
        <w:pStyle w:val="afe"/>
        <w:rPr>
          <w:vanish w:val="0"/>
        </w:rPr>
      </w:pPr>
    </w:p>
    <w:p w:rsidR="001D59CD" w:rsidRDefault="006805A0">
      <w:pPr>
        <w:pStyle w:val="aff3"/>
        <w:spacing w:after="156"/>
      </w:pPr>
      <w:bookmarkStart w:id="460" w:name="_Toc796052651"/>
      <w:r>
        <w:br/>
      </w:r>
      <w:bookmarkStart w:id="461" w:name="_Toc161649200"/>
      <w:bookmarkStart w:id="462" w:name="_Toc159403271"/>
      <w:bookmarkStart w:id="463" w:name="_Toc181259123"/>
      <w:bookmarkStart w:id="464" w:name="_Toc159403193"/>
      <w:bookmarkStart w:id="465" w:name="_Toc187417246"/>
      <w:r>
        <w:rPr>
          <w:rFonts w:hint="eastAsia"/>
        </w:rPr>
        <w:t>（资料性）</w:t>
      </w:r>
      <w:r>
        <w:br/>
      </w:r>
      <w:r>
        <w:rPr>
          <w:rFonts w:hint="eastAsia"/>
        </w:rPr>
        <w:t>恶劣天气发班工作程序</w:t>
      </w:r>
      <w:bookmarkEnd w:id="460"/>
      <w:bookmarkEnd w:id="461"/>
      <w:bookmarkEnd w:id="462"/>
      <w:bookmarkEnd w:id="463"/>
      <w:bookmarkEnd w:id="464"/>
      <w:bookmarkEnd w:id="465"/>
    </w:p>
    <w:p w:rsidR="001D59CD" w:rsidRDefault="006805A0">
      <w:pPr>
        <w:pStyle w:val="aff4"/>
        <w:spacing w:before="156" w:after="156"/>
      </w:pPr>
      <w:bookmarkStart w:id="466" w:name="_Toc181259124"/>
      <w:bookmarkStart w:id="467" w:name="_Toc1986988439"/>
      <w:bookmarkStart w:id="468" w:name="_Toc159403272"/>
      <w:bookmarkStart w:id="469" w:name="_Toc159403194"/>
      <w:bookmarkStart w:id="470" w:name="_Toc161649201"/>
      <w:bookmarkStart w:id="471" w:name="_Toc187417247"/>
      <w:r>
        <w:rPr>
          <w:rFonts w:hint="eastAsia"/>
        </w:rPr>
        <w:t>恶劣天气发班工作程序</w:t>
      </w:r>
      <w:bookmarkEnd w:id="466"/>
      <w:bookmarkEnd w:id="467"/>
      <w:bookmarkEnd w:id="468"/>
      <w:bookmarkEnd w:id="469"/>
      <w:bookmarkEnd w:id="470"/>
      <w:bookmarkEnd w:id="471"/>
    </w:p>
    <w:p w:rsidR="001D59CD" w:rsidRDefault="006805A0">
      <w:pPr>
        <w:pStyle w:val="afffff8"/>
        <w:ind w:firstLine="420"/>
      </w:pPr>
      <w:r>
        <w:rPr>
          <w:rFonts w:hint="eastAsia"/>
        </w:rPr>
        <w:t>恶劣天气对道路运输安全有重大的影响，为确保恶劣天气时安全生产有序进行，控制安全事故的发生，确保旅客生命财产安全，在遇到雨雾冰雪等恶劣天气时，客运站应按照下列工作程序操作：</w:t>
      </w:r>
    </w:p>
    <w:p w:rsidR="001D59CD" w:rsidRDefault="006805A0" w:rsidP="000E511C">
      <w:pPr>
        <w:pStyle w:val="af5"/>
        <w:numPr>
          <w:ilvl w:val="0"/>
          <w:numId w:val="58"/>
        </w:numPr>
      </w:pPr>
      <w:r>
        <w:rPr>
          <w:rFonts w:hint="eastAsia"/>
        </w:rPr>
        <w:t xml:space="preserve">遇有浓雾、能见度不足 100 </w:t>
      </w:r>
      <w:r w:rsidR="000E511C">
        <w:rPr>
          <w:rFonts w:hint="eastAsia"/>
        </w:rPr>
        <w:t>米、下雪、道路结冰等恶劣天气时，所有班车</w:t>
      </w:r>
      <w:r>
        <w:rPr>
          <w:rFonts w:hint="eastAsia"/>
        </w:rPr>
        <w:t>推迟发</w:t>
      </w:r>
      <w:r w:rsidR="000E511C">
        <w:rPr>
          <w:rFonts w:hint="eastAsia"/>
        </w:rPr>
        <w:t>班，并做好旅客的宣传解释、安置工作路途行驶的车辆，遇以上情况，</w:t>
      </w:r>
      <w:r>
        <w:rPr>
          <w:rFonts w:hint="eastAsia"/>
        </w:rPr>
        <w:t>紧急停放在应急停车区或服务区。</w:t>
      </w:r>
    </w:p>
    <w:p w:rsidR="001D59CD" w:rsidRDefault="000E511C" w:rsidP="000E511C">
      <w:pPr>
        <w:pStyle w:val="af5"/>
        <w:numPr>
          <w:ilvl w:val="0"/>
          <w:numId w:val="57"/>
        </w:numPr>
      </w:pPr>
      <w:r>
        <w:rPr>
          <w:rFonts w:hint="eastAsia"/>
        </w:rPr>
        <w:t>决定推迟发班后，各站负责人、调度人员</w:t>
      </w:r>
      <w:r w:rsidR="006805A0">
        <w:rPr>
          <w:rFonts w:hint="eastAsia"/>
        </w:rPr>
        <w:t>及时安排有关人员，对辖区内的危险路段进行调查了解，并及时与当地气象、交警、交通、客运经营者等部门取得联系，掌握路况信息。</w:t>
      </w:r>
    </w:p>
    <w:p w:rsidR="001D59CD" w:rsidRDefault="006805A0" w:rsidP="000E511C">
      <w:pPr>
        <w:pStyle w:val="af5"/>
        <w:numPr>
          <w:ilvl w:val="0"/>
          <w:numId w:val="57"/>
        </w:numPr>
      </w:pPr>
      <w:r>
        <w:rPr>
          <w:rFonts w:hint="eastAsia"/>
        </w:rPr>
        <w:t>根据掌握的信息情况，及时召开调度会商会（客运站、客运经营者），决定是否发班。</w:t>
      </w:r>
    </w:p>
    <w:p w:rsidR="001D59CD" w:rsidRDefault="006805A0" w:rsidP="000E511C">
      <w:pPr>
        <w:pStyle w:val="af5"/>
        <w:numPr>
          <w:ilvl w:val="0"/>
          <w:numId w:val="57"/>
        </w:numPr>
      </w:pPr>
      <w:r>
        <w:rPr>
          <w:rFonts w:hint="eastAsia"/>
        </w:rPr>
        <w:t>对可发班的线路，经客运站值班站长、调度人员签字，对当班的驾驶员进行道路情况通报后，方可发班，并存档备案。</w:t>
      </w:r>
    </w:p>
    <w:p w:rsidR="001D59CD" w:rsidRDefault="006805A0" w:rsidP="000E511C">
      <w:pPr>
        <w:pStyle w:val="af5"/>
        <w:numPr>
          <w:ilvl w:val="0"/>
          <w:numId w:val="57"/>
        </w:numPr>
      </w:pPr>
      <w:r>
        <w:rPr>
          <w:rFonts w:hint="eastAsia"/>
        </w:rPr>
        <w:t>确定发班后与客运经营者联系，由客运经营者派专人到辖区</w:t>
      </w:r>
      <w:proofErr w:type="gramStart"/>
      <w:r>
        <w:rPr>
          <w:rFonts w:hint="eastAsia"/>
        </w:rPr>
        <w:t>内危险</w:t>
      </w:r>
      <w:proofErr w:type="gramEnd"/>
      <w:r>
        <w:rPr>
          <w:rFonts w:hint="eastAsia"/>
        </w:rPr>
        <w:t>路段现场指导并将现场情况反馈客运站调度人员。</w:t>
      </w: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p w:rsidR="001D59CD" w:rsidRDefault="001D59CD">
      <w:pPr>
        <w:pStyle w:val="afffff8"/>
        <w:ind w:firstLineChars="0" w:firstLine="0"/>
        <w:sectPr w:rsidR="001D59CD" w:rsidSect="0020283A">
          <w:headerReference w:type="even" r:id="rId46"/>
          <w:headerReference w:type="default" r:id="rId47"/>
          <w:footerReference w:type="even" r:id="rId48"/>
          <w:footerReference w:type="default" r:id="rId49"/>
          <w:pgSz w:w="11906" w:h="16838"/>
          <w:pgMar w:top="1928" w:right="1134" w:bottom="1134" w:left="1134" w:header="1418" w:footer="1134" w:gutter="284"/>
          <w:cols w:space="425"/>
          <w:formProt w:val="0"/>
          <w:docGrid w:type="lines" w:linePitch="312"/>
        </w:sectPr>
      </w:pPr>
    </w:p>
    <w:p w:rsidR="001D59CD" w:rsidRDefault="001D59CD">
      <w:pPr>
        <w:pStyle w:val="af8"/>
        <w:rPr>
          <w:vanish w:val="0"/>
        </w:rPr>
      </w:pPr>
    </w:p>
    <w:p w:rsidR="001D59CD" w:rsidRDefault="001D59CD">
      <w:pPr>
        <w:pStyle w:val="afe"/>
        <w:rPr>
          <w:vanish w:val="0"/>
        </w:rPr>
      </w:pPr>
    </w:p>
    <w:p w:rsidR="001D59CD" w:rsidRDefault="006805A0">
      <w:pPr>
        <w:pStyle w:val="affffff"/>
        <w:spacing w:after="156"/>
      </w:pPr>
      <w:bookmarkStart w:id="472" w:name="_Toc161649208"/>
      <w:bookmarkStart w:id="473" w:name="_Toc159403279"/>
      <w:bookmarkStart w:id="474" w:name="_Toc159403201"/>
      <w:bookmarkStart w:id="475" w:name="_Toc1944240354"/>
      <w:bookmarkStart w:id="476" w:name="_Toc181259131"/>
      <w:bookmarkStart w:id="477" w:name="_Toc187417248"/>
      <w:bookmarkStart w:id="478" w:name="BookMark6"/>
      <w:bookmarkEnd w:id="295"/>
      <w:r>
        <w:rPr>
          <w:rFonts w:hint="eastAsia"/>
          <w:spacing w:val="105"/>
        </w:rPr>
        <w:t>参考文</w:t>
      </w:r>
      <w:r>
        <w:rPr>
          <w:rFonts w:hint="eastAsia"/>
        </w:rPr>
        <w:t>献</w:t>
      </w:r>
      <w:bookmarkEnd w:id="472"/>
      <w:bookmarkEnd w:id="473"/>
      <w:bookmarkEnd w:id="474"/>
      <w:bookmarkEnd w:id="475"/>
      <w:bookmarkEnd w:id="476"/>
      <w:bookmarkEnd w:id="477"/>
    </w:p>
    <w:p w:rsidR="001D59CD" w:rsidRDefault="006805A0">
      <w:pPr>
        <w:pStyle w:val="afffff8"/>
        <w:ind w:firstLine="420"/>
      </w:pPr>
      <w:r>
        <w:rPr>
          <w:rFonts w:hint="eastAsia"/>
        </w:rPr>
        <w:t>【1】GB 5749  生活饮用水卫生标准</w:t>
      </w:r>
    </w:p>
    <w:p w:rsidR="001D59CD" w:rsidRDefault="006805A0">
      <w:pPr>
        <w:pStyle w:val="afffff8"/>
        <w:ind w:firstLine="420"/>
      </w:pPr>
      <w:r>
        <w:rPr>
          <w:rFonts w:hint="eastAsia"/>
        </w:rPr>
        <w:t>【2】GB 37487-2019 公共场所卫生管理规范</w:t>
      </w:r>
    </w:p>
    <w:p w:rsidR="001D59CD" w:rsidRDefault="006805A0">
      <w:pPr>
        <w:pStyle w:val="afffff8"/>
        <w:ind w:firstLine="420"/>
      </w:pPr>
      <w:r>
        <w:rPr>
          <w:rFonts w:hint="eastAsia"/>
        </w:rPr>
        <w:t>【3】GB 50763 无障碍设计规范</w:t>
      </w:r>
    </w:p>
    <w:p w:rsidR="001D59CD" w:rsidRDefault="006805A0">
      <w:pPr>
        <w:pStyle w:val="afffff8"/>
        <w:ind w:firstLine="420"/>
        <w:rPr>
          <w:lang w:eastAsia="zh"/>
        </w:rPr>
      </w:pPr>
      <w:r>
        <w:rPr>
          <w:rFonts w:hint="eastAsia"/>
        </w:rPr>
        <w:t>【4】</w:t>
      </w:r>
      <w:r>
        <w:rPr>
          <w:rFonts w:hint="eastAsia"/>
          <w:lang w:eastAsia="zh"/>
        </w:rPr>
        <w:t>GB 55019-2021</w:t>
      </w:r>
      <w:r>
        <w:rPr>
          <w:rFonts w:hint="eastAsia"/>
        </w:rPr>
        <w:t xml:space="preserve"> </w:t>
      </w:r>
      <w:r>
        <w:rPr>
          <w:rFonts w:hint="eastAsia"/>
          <w:lang w:eastAsia="zh"/>
        </w:rPr>
        <w:t>建筑与市政工程无障碍通用规范</w:t>
      </w:r>
    </w:p>
    <w:p w:rsidR="001D59CD" w:rsidRDefault="006805A0">
      <w:pPr>
        <w:pStyle w:val="afffff8"/>
        <w:ind w:firstLine="420"/>
      </w:pPr>
      <w:r>
        <w:rPr>
          <w:rFonts w:hint="eastAsia"/>
        </w:rPr>
        <w:t>【5】JT/T 200  汽车客运站级别划分和建设要求</w:t>
      </w:r>
    </w:p>
    <w:p w:rsidR="001D59CD" w:rsidRDefault="006805A0">
      <w:pPr>
        <w:pStyle w:val="afffff8"/>
        <w:ind w:firstLine="420"/>
      </w:pPr>
      <w:r>
        <w:rPr>
          <w:rFonts w:hint="eastAsia"/>
        </w:rPr>
        <w:t>【</w:t>
      </w:r>
      <w:r>
        <w:t>6</w:t>
      </w:r>
      <w:r>
        <w:rPr>
          <w:rFonts w:hint="eastAsia"/>
        </w:rPr>
        <w:t>】JT/T 310  汽车客运站计算机售票管理信息系统规范</w:t>
      </w:r>
    </w:p>
    <w:p w:rsidR="001D59CD" w:rsidRDefault="006805A0">
      <w:pPr>
        <w:pStyle w:val="afffff8"/>
        <w:ind w:firstLine="420"/>
      </w:pPr>
      <w:r>
        <w:rPr>
          <w:rFonts w:hint="eastAsia"/>
        </w:rPr>
        <w:t>【</w:t>
      </w:r>
      <w:r>
        <w:t>7</w:t>
      </w:r>
      <w:r>
        <w:rPr>
          <w:rFonts w:hint="eastAsia"/>
        </w:rPr>
        <w:t>】JT/T</w:t>
      </w:r>
      <w:r>
        <w:rPr>
          <w:rFonts w:hint="eastAsia"/>
          <w:lang w:eastAsia="zh"/>
        </w:rPr>
        <w:t xml:space="preserve"> </w:t>
      </w:r>
      <w:r>
        <w:rPr>
          <w:rFonts w:hint="eastAsia"/>
        </w:rPr>
        <w:t>961-2020</w:t>
      </w:r>
      <w:r>
        <w:rPr>
          <w:rFonts w:hint="eastAsia"/>
          <w:lang w:eastAsia="zh"/>
        </w:rPr>
        <w:t xml:space="preserve"> </w:t>
      </w:r>
      <w:r>
        <w:rPr>
          <w:rFonts w:hint="eastAsia"/>
        </w:rPr>
        <w:t>《交通运输行业反恐怖防范基本要求》</w:t>
      </w:r>
    </w:p>
    <w:p w:rsidR="001D59CD" w:rsidRDefault="006805A0">
      <w:pPr>
        <w:pStyle w:val="afffff8"/>
        <w:ind w:firstLine="420"/>
        <w:rPr>
          <w:lang w:eastAsia="zh"/>
        </w:rPr>
      </w:pPr>
      <w:r>
        <w:rPr>
          <w:rFonts w:hint="eastAsia"/>
        </w:rPr>
        <w:t>【8】</w:t>
      </w:r>
      <w:r>
        <w:rPr>
          <w:rFonts w:hint="eastAsia"/>
          <w:lang w:eastAsia="zh"/>
        </w:rPr>
        <w:t>JT/T 1180.2-2018 交通运输企业安全生产标准化建设基本规范 第2部分：道路旅客运输企业</w:t>
      </w:r>
    </w:p>
    <w:p w:rsidR="001D59CD" w:rsidRDefault="006805A0">
      <w:pPr>
        <w:pStyle w:val="afffff8"/>
        <w:ind w:firstLine="420"/>
      </w:pPr>
      <w:r>
        <w:rPr>
          <w:rFonts w:hint="eastAsia"/>
        </w:rPr>
        <w:t>【</w:t>
      </w:r>
      <w:r>
        <w:rPr>
          <w:rFonts w:hint="eastAsia"/>
          <w:lang w:eastAsia="zh"/>
        </w:rPr>
        <w:t>9</w:t>
      </w:r>
      <w:r>
        <w:rPr>
          <w:rFonts w:hint="eastAsia"/>
        </w:rPr>
        <w:t>】JGJ/T 60  交通客运站建筑设计规范</w:t>
      </w:r>
    </w:p>
    <w:p w:rsidR="001D59CD" w:rsidRDefault="006805A0">
      <w:pPr>
        <w:pStyle w:val="afffff8"/>
        <w:ind w:firstLine="420"/>
      </w:pPr>
      <w:r>
        <w:rPr>
          <w:rFonts w:hint="eastAsia"/>
        </w:rPr>
        <w:t>【</w:t>
      </w:r>
      <w:r>
        <w:rPr>
          <w:rFonts w:hint="eastAsia"/>
          <w:lang w:eastAsia="zh"/>
        </w:rPr>
        <w:t>10</w:t>
      </w:r>
      <w:r>
        <w:rPr>
          <w:rFonts w:hint="eastAsia"/>
        </w:rPr>
        <w:t>】中华人民共和国道路运输条例 国务院令2023年第764号</w:t>
      </w:r>
    </w:p>
    <w:p w:rsidR="001D59CD" w:rsidRDefault="006805A0">
      <w:pPr>
        <w:pStyle w:val="afffff8"/>
        <w:ind w:firstLine="420"/>
      </w:pPr>
      <w:r>
        <w:rPr>
          <w:rFonts w:hint="eastAsia"/>
        </w:rPr>
        <w:t>【</w:t>
      </w:r>
      <w:r>
        <w:rPr>
          <w:rFonts w:hint="eastAsia"/>
          <w:lang w:eastAsia="zh"/>
        </w:rPr>
        <w:t>11</w:t>
      </w:r>
      <w:r>
        <w:rPr>
          <w:rFonts w:hint="eastAsia"/>
        </w:rPr>
        <w:t xml:space="preserve">】关于印发汽车客运站营运客车安全例行检查及出站检查工作规范的通知 </w:t>
      </w:r>
      <w:proofErr w:type="gramStart"/>
      <w:r>
        <w:rPr>
          <w:rFonts w:hint="eastAsia"/>
        </w:rPr>
        <w:t>交运发</w:t>
      </w:r>
      <w:proofErr w:type="gramEnd"/>
      <w:r>
        <w:rPr>
          <w:rFonts w:hint="eastAsia"/>
        </w:rPr>
        <w:t>[2012]762号</w:t>
      </w:r>
    </w:p>
    <w:p w:rsidR="001D59CD" w:rsidRDefault="006805A0">
      <w:pPr>
        <w:pStyle w:val="afffff8"/>
        <w:ind w:firstLine="420"/>
      </w:pPr>
      <w:r>
        <w:rPr>
          <w:rFonts w:hint="eastAsia"/>
        </w:rPr>
        <w:t>【</w:t>
      </w:r>
      <w:r>
        <w:rPr>
          <w:rFonts w:hint="eastAsia"/>
          <w:lang w:eastAsia="zh"/>
        </w:rPr>
        <w:t>12</w:t>
      </w:r>
      <w:r>
        <w:rPr>
          <w:rFonts w:hint="eastAsia"/>
        </w:rPr>
        <w:t xml:space="preserve">】关于印发汽车客运站安全生产规范的通知 </w:t>
      </w:r>
      <w:proofErr w:type="gramStart"/>
      <w:r>
        <w:rPr>
          <w:rFonts w:hint="eastAsia"/>
        </w:rPr>
        <w:t>交公路发</w:t>
      </w:r>
      <w:proofErr w:type="gramEnd"/>
      <w:r>
        <w:rPr>
          <w:rFonts w:hint="eastAsia"/>
        </w:rPr>
        <w:t>[2019]13号</w:t>
      </w:r>
    </w:p>
    <w:p w:rsidR="001D59CD" w:rsidRDefault="006805A0">
      <w:pPr>
        <w:pStyle w:val="afffff8"/>
        <w:ind w:firstLine="420"/>
      </w:pPr>
      <w:r>
        <w:rPr>
          <w:rFonts w:hint="eastAsia"/>
        </w:rPr>
        <w:t>【</w:t>
      </w:r>
      <w:r>
        <w:rPr>
          <w:rFonts w:hint="eastAsia"/>
          <w:lang w:eastAsia="zh"/>
        </w:rPr>
        <w:t>13</w:t>
      </w:r>
      <w:r>
        <w:rPr>
          <w:rFonts w:hint="eastAsia"/>
        </w:rPr>
        <w:t xml:space="preserve">】关于做好道路客运电子客票推广普及有关工作的通知 </w:t>
      </w:r>
      <w:proofErr w:type="gramStart"/>
      <w:r>
        <w:rPr>
          <w:rFonts w:hint="eastAsia"/>
        </w:rPr>
        <w:t>交办运函</w:t>
      </w:r>
      <w:proofErr w:type="gramEnd"/>
      <w:r>
        <w:rPr>
          <w:rFonts w:hint="eastAsia"/>
        </w:rPr>
        <w:t>[2022]546号</w:t>
      </w:r>
    </w:p>
    <w:p w:rsidR="001D59CD" w:rsidRDefault="006805A0">
      <w:pPr>
        <w:pStyle w:val="afffff8"/>
        <w:ind w:firstLine="420"/>
      </w:pPr>
      <w:r>
        <w:rPr>
          <w:rFonts w:hint="eastAsia"/>
        </w:rPr>
        <w:t>【</w:t>
      </w:r>
      <w:r>
        <w:rPr>
          <w:rFonts w:hint="eastAsia"/>
          <w:lang w:eastAsia="zh"/>
        </w:rPr>
        <w:t>14</w:t>
      </w:r>
      <w:r>
        <w:rPr>
          <w:rFonts w:hint="eastAsia"/>
        </w:rPr>
        <w:t>】关于加快推进城乡道路客运与旅游融合发展有关工作的通知 交办运[2023]10号</w:t>
      </w:r>
    </w:p>
    <w:p w:rsidR="001D59CD" w:rsidRDefault="006805A0">
      <w:pPr>
        <w:pStyle w:val="afffff8"/>
        <w:ind w:firstLine="420"/>
      </w:pPr>
      <w:r>
        <w:rPr>
          <w:rFonts w:hint="eastAsia"/>
        </w:rPr>
        <w:t>【</w:t>
      </w:r>
      <w:r>
        <w:rPr>
          <w:rFonts w:hint="eastAsia"/>
          <w:lang w:eastAsia="zh"/>
        </w:rPr>
        <w:t>15</w:t>
      </w:r>
      <w:r>
        <w:rPr>
          <w:rFonts w:hint="eastAsia"/>
        </w:rPr>
        <w:t>】关于修改《道路旅客运输及客运站管理规定》的决定 交通运输部令2023年第18号</w:t>
      </w:r>
    </w:p>
    <w:p w:rsidR="001D59CD" w:rsidRDefault="006805A0">
      <w:pPr>
        <w:pStyle w:val="afffff8"/>
        <w:ind w:firstLine="420"/>
      </w:pPr>
      <w:r>
        <w:rPr>
          <w:rFonts w:hint="eastAsia"/>
        </w:rPr>
        <w:t>【</w:t>
      </w:r>
      <w:r>
        <w:rPr>
          <w:rFonts w:hint="eastAsia"/>
          <w:lang w:eastAsia="zh"/>
        </w:rPr>
        <w:t>16</w:t>
      </w:r>
      <w:r>
        <w:rPr>
          <w:rFonts w:hint="eastAsia"/>
        </w:rPr>
        <w:t>】关于加快推进汽车客运站转型发展的通知 交办运[</w:t>
      </w:r>
      <w:r>
        <w:t>2023]45</w:t>
      </w:r>
      <w:r>
        <w:rPr>
          <w:rFonts w:hint="eastAsia"/>
        </w:rPr>
        <w:t>号</w:t>
      </w:r>
    </w:p>
    <w:p w:rsidR="001D59CD" w:rsidRDefault="006805A0">
      <w:pPr>
        <w:pStyle w:val="afffff8"/>
        <w:ind w:firstLine="420"/>
      </w:pPr>
      <w:r>
        <w:rPr>
          <w:rFonts w:hint="eastAsia"/>
        </w:rPr>
        <w:t>【</w:t>
      </w:r>
      <w:r>
        <w:rPr>
          <w:rFonts w:hint="eastAsia"/>
          <w:lang w:eastAsia="zh"/>
        </w:rPr>
        <w:t>17</w:t>
      </w:r>
      <w:r>
        <w:rPr>
          <w:rFonts w:hint="eastAsia"/>
        </w:rPr>
        <w:t>】湖南省道路运输条例 湖南省第十三届人民代表大会常务委员会公告2020年第53号</w:t>
      </w:r>
    </w:p>
    <w:p w:rsidR="001D59CD" w:rsidRDefault="001D59CD">
      <w:pPr>
        <w:pStyle w:val="afffff8"/>
        <w:ind w:firstLine="420"/>
        <w:rPr>
          <w:lang w:eastAsia="zh"/>
        </w:rPr>
      </w:pPr>
    </w:p>
    <w:p w:rsidR="001D59CD" w:rsidRDefault="001D59CD">
      <w:pPr>
        <w:pStyle w:val="afffff8"/>
        <w:ind w:firstLine="420"/>
      </w:pPr>
    </w:p>
    <w:p w:rsidR="001D59CD" w:rsidRDefault="001D59CD">
      <w:pPr>
        <w:pStyle w:val="afffff8"/>
        <w:ind w:firstLine="420"/>
      </w:pPr>
    </w:p>
    <w:p w:rsidR="001D59CD" w:rsidRDefault="001D59CD">
      <w:pPr>
        <w:pStyle w:val="afffff8"/>
        <w:ind w:firstLine="420"/>
      </w:pPr>
    </w:p>
    <w:bookmarkEnd w:id="478"/>
    <w:p w:rsidR="001D59CD" w:rsidRDefault="001D59CD">
      <w:pPr>
        <w:pStyle w:val="afffff8"/>
        <w:ind w:firstLine="420"/>
      </w:pPr>
    </w:p>
    <w:p w:rsidR="001D59CD" w:rsidRDefault="001D59CD">
      <w:pPr>
        <w:pStyle w:val="afffff8"/>
        <w:ind w:firstLine="420"/>
      </w:pPr>
    </w:p>
    <w:sectPr w:rsidR="001D59CD" w:rsidSect="0020283A">
      <w:headerReference w:type="even" r:id="rId50"/>
      <w:headerReference w:type="default" r:id="rId51"/>
      <w:footerReference w:type="even" r:id="rId52"/>
      <w:footerReference w:type="default" r:id="rId5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4D" w:rsidRDefault="00C9794D">
      <w:pPr>
        <w:spacing w:line="240" w:lineRule="auto"/>
      </w:pPr>
      <w:r>
        <w:separator/>
      </w:r>
    </w:p>
  </w:endnote>
  <w:endnote w:type="continuationSeparator" w:id="0">
    <w:p w:rsidR="00C9794D" w:rsidRDefault="00C97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Default="006805A0">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11</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16</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16</w:t>
    </w:r>
    <w: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18</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17</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24</w:t>
    </w:r>
    <w: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25</w:t>
    </w:r>
    <w: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26</w:t>
    </w:r>
    <w: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27</w:t>
    </w:r>
    <w: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Default="006805A0">
    <w:pPr>
      <w:pStyle w:val="affff0"/>
      <w:ind w:right="720"/>
      <w:jc w:val="both"/>
      <w:rPr>
        <w:sz w:val="2"/>
        <w:szCs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28</w:t>
    </w:r>
    <w: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2</w:t>
    </w:r>
    <w: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29</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Default="006805A0" w:rsidP="0020283A">
    <w:pPr>
      <w:pStyle w:val="afffff5"/>
    </w:pPr>
    <w:r>
      <w:fldChar w:fldCharType="begin"/>
    </w:r>
    <w:r>
      <w:instrText>PAGE   \* MERGEFORMAT</w:instrText>
    </w:r>
    <w:r>
      <w:fldChar w:fldCharType="separate"/>
    </w:r>
    <w:r w:rsidR="00076220" w:rsidRPr="00076220">
      <w:rPr>
        <w:noProof/>
        <w:lang w:val="zh-CN"/>
      </w:rPr>
      <w:t>II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III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III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2</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5"/>
    </w:pPr>
    <w:r>
      <w:fldChar w:fldCharType="begin"/>
    </w:r>
    <w:r>
      <w:instrText>PAGE   \* MERGEFORMAT</w:instrText>
    </w:r>
    <w:r>
      <w:fldChar w:fldCharType="separate"/>
    </w:r>
    <w:r w:rsidR="00076220" w:rsidRPr="00076220">
      <w:rPr>
        <w:noProof/>
        <w:lang w:val="zh-CN"/>
      </w:rPr>
      <w:t>9</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4"/>
    </w:pPr>
    <w:r>
      <w:fldChar w:fldCharType="begin"/>
    </w:r>
    <w:r>
      <w:instrText xml:space="preserve"> PAGE   \* MERGEFORMAT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4D" w:rsidRDefault="00C9794D">
      <w:pPr>
        <w:spacing w:line="240" w:lineRule="auto"/>
      </w:pPr>
      <w:r>
        <w:separator/>
      </w:r>
    </w:p>
  </w:footnote>
  <w:footnote w:type="continuationSeparator" w:id="0">
    <w:p w:rsidR="00C9794D" w:rsidRDefault="00C97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Default="006805A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Default="006805A0">
    <w:pPr>
      <w:pStyle w:val="affff2"/>
      <w:jc w:val="both"/>
      <w:rPr>
        <w:sz w:val="2"/>
        <w:szCs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A0" w:rsidRDefault="006805A0"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Default="0020283A" w:rsidP="0020283A">
    <w:pPr>
      <w:pStyle w:val="afffffd"/>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A" w:rsidRPr="0020283A" w:rsidRDefault="0020283A" w:rsidP="0020283A">
    <w:pPr>
      <w:pStyle w:val="afffffe"/>
    </w:pPr>
    <w:r>
      <w:fldChar w:fldCharType="begin"/>
    </w:r>
    <w:r>
      <w:instrText xml:space="preserve"> STYLEREF  标准文件_文件编号 \* MERGEFORMAT </w:instrText>
    </w:r>
    <w:r>
      <w:fldChar w:fldCharType="separate"/>
    </w:r>
    <w:r w:rsidR="00076220">
      <w:rPr>
        <w:noProof/>
      </w:rPr>
      <w:t>DB 43/T 1040</w:t>
    </w:r>
    <w:r w:rsidR="00076220">
      <w:rPr>
        <w:noProof/>
      </w:rPr>
      <w:t>—</w:t>
    </w:r>
    <w:r w:rsidR="00076220">
      <w:rPr>
        <w:noProof/>
      </w:rPr>
      <w:t>20XX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2xbKStMZ5jgl8c/JCkI7DaPRuLloGn1EHrWFl6XCxeoAu2oNVnN2z86MDWXERVkF21a3fABSRyi46k9QH3smbw==" w:salt="aE+INouVMWjkeZFKEcUDRA=="/>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kZTAwNmMzZmQ3ZjAxMWU3NWM5ODkxMmFjY2M0YzQifQ=="/>
  </w:docVars>
  <w:rsids>
    <w:rsidRoot w:val="000835A7"/>
    <w:rsid w:val="86C69068"/>
    <w:rsid w:val="87D73DCE"/>
    <w:rsid w:val="87EB6898"/>
    <w:rsid w:val="8AFD36C1"/>
    <w:rsid w:val="8E5A3D1C"/>
    <w:rsid w:val="8EFB748B"/>
    <w:rsid w:val="9157DF00"/>
    <w:rsid w:val="99F65056"/>
    <w:rsid w:val="9BE73D37"/>
    <w:rsid w:val="9BEF73DD"/>
    <w:rsid w:val="9C5F55E9"/>
    <w:rsid w:val="9CFDAC3E"/>
    <w:rsid w:val="9E9FBC9C"/>
    <w:rsid w:val="9EAB6EB7"/>
    <w:rsid w:val="9EAC6F02"/>
    <w:rsid w:val="9F97506F"/>
    <w:rsid w:val="ABFC4A5F"/>
    <w:rsid w:val="AD143F10"/>
    <w:rsid w:val="ADDD2FC7"/>
    <w:rsid w:val="AEE455EB"/>
    <w:rsid w:val="AEFF4564"/>
    <w:rsid w:val="AFB726E8"/>
    <w:rsid w:val="AFFDA0C6"/>
    <w:rsid w:val="B3FB2E48"/>
    <w:rsid w:val="B45A9D33"/>
    <w:rsid w:val="B6BF31B4"/>
    <w:rsid w:val="B6F59615"/>
    <w:rsid w:val="B7FADD2A"/>
    <w:rsid w:val="B7FE93A4"/>
    <w:rsid w:val="B9F6C0F3"/>
    <w:rsid w:val="BBD67F2B"/>
    <w:rsid w:val="BBF52A31"/>
    <w:rsid w:val="BBF5B4FC"/>
    <w:rsid w:val="BBFF4D17"/>
    <w:rsid w:val="BDE3ACA1"/>
    <w:rsid w:val="BE7F1944"/>
    <w:rsid w:val="BEB7ADB5"/>
    <w:rsid w:val="BEF87750"/>
    <w:rsid w:val="BEFEE8E9"/>
    <w:rsid w:val="BEFF5F1E"/>
    <w:rsid w:val="BF273778"/>
    <w:rsid w:val="BF8B88F3"/>
    <w:rsid w:val="BFDAF1A8"/>
    <w:rsid w:val="BFDF92C0"/>
    <w:rsid w:val="BFFBAB95"/>
    <w:rsid w:val="C0FD606C"/>
    <w:rsid w:val="C69F584D"/>
    <w:rsid w:val="CDAD8F85"/>
    <w:rsid w:val="CFD4AE7B"/>
    <w:rsid w:val="CFDD335D"/>
    <w:rsid w:val="CFFBF1B9"/>
    <w:rsid w:val="CFFDD6EB"/>
    <w:rsid w:val="D2F32A1E"/>
    <w:rsid w:val="D35E3863"/>
    <w:rsid w:val="D3F6E7EE"/>
    <w:rsid w:val="D47F822C"/>
    <w:rsid w:val="D6C713AA"/>
    <w:rsid w:val="D6EA8B5A"/>
    <w:rsid w:val="D7343CF5"/>
    <w:rsid w:val="D76A1A10"/>
    <w:rsid w:val="D76F8CA7"/>
    <w:rsid w:val="D7BCDC1C"/>
    <w:rsid w:val="D7ED2A96"/>
    <w:rsid w:val="D7FEBC44"/>
    <w:rsid w:val="D8F71AD0"/>
    <w:rsid w:val="DBEB2D64"/>
    <w:rsid w:val="DCD7855D"/>
    <w:rsid w:val="DCFF18D9"/>
    <w:rsid w:val="DDFB3396"/>
    <w:rsid w:val="DE6BCA1B"/>
    <w:rsid w:val="DEFCCB7A"/>
    <w:rsid w:val="DEFDF044"/>
    <w:rsid w:val="DFAF8D23"/>
    <w:rsid w:val="DFBFEE24"/>
    <w:rsid w:val="DFDF2232"/>
    <w:rsid w:val="DFE0B15E"/>
    <w:rsid w:val="DFEDDCB7"/>
    <w:rsid w:val="DFFED9AB"/>
    <w:rsid w:val="DFFFF110"/>
    <w:rsid w:val="E2F7FAE0"/>
    <w:rsid w:val="E3614D1A"/>
    <w:rsid w:val="E37E4D5F"/>
    <w:rsid w:val="E67E6861"/>
    <w:rsid w:val="E79DAB12"/>
    <w:rsid w:val="E7AFED62"/>
    <w:rsid w:val="E7CB7B3A"/>
    <w:rsid w:val="E7D5AD16"/>
    <w:rsid w:val="E7F78396"/>
    <w:rsid w:val="E7FF06B4"/>
    <w:rsid w:val="E8FFE573"/>
    <w:rsid w:val="E9EF96F0"/>
    <w:rsid w:val="EABDC30C"/>
    <w:rsid w:val="EB3B1B3C"/>
    <w:rsid w:val="EBB7A8A6"/>
    <w:rsid w:val="EBDB0987"/>
    <w:rsid w:val="EBF5FF68"/>
    <w:rsid w:val="EBFDA443"/>
    <w:rsid w:val="EBFFDA17"/>
    <w:rsid w:val="ECB7E841"/>
    <w:rsid w:val="ECBE6543"/>
    <w:rsid w:val="ECFBF32C"/>
    <w:rsid w:val="ED1FC3F1"/>
    <w:rsid w:val="EDB68499"/>
    <w:rsid w:val="EDBFAABF"/>
    <w:rsid w:val="EDCABE87"/>
    <w:rsid w:val="EDF26E36"/>
    <w:rsid w:val="EE5F6DCE"/>
    <w:rsid w:val="EE7F0B97"/>
    <w:rsid w:val="EE9D732D"/>
    <w:rsid w:val="EEDB8FF8"/>
    <w:rsid w:val="EF8B0174"/>
    <w:rsid w:val="EF9864AB"/>
    <w:rsid w:val="EFA7C2A9"/>
    <w:rsid w:val="EFBF6818"/>
    <w:rsid w:val="EFDBEC5F"/>
    <w:rsid w:val="EFE1F17C"/>
    <w:rsid w:val="EFF863F9"/>
    <w:rsid w:val="EFFF82D7"/>
    <w:rsid w:val="F15A2C60"/>
    <w:rsid w:val="F1EFCB20"/>
    <w:rsid w:val="F275CF3B"/>
    <w:rsid w:val="F2DB5625"/>
    <w:rsid w:val="F37BCB1E"/>
    <w:rsid w:val="F3A8058B"/>
    <w:rsid w:val="F5ADBC52"/>
    <w:rsid w:val="F5E7776D"/>
    <w:rsid w:val="F66F3893"/>
    <w:rsid w:val="F68F24DD"/>
    <w:rsid w:val="F6BFC344"/>
    <w:rsid w:val="F6FE16BA"/>
    <w:rsid w:val="F72DFD6A"/>
    <w:rsid w:val="F76B24A5"/>
    <w:rsid w:val="F77D3500"/>
    <w:rsid w:val="F77F9D9A"/>
    <w:rsid w:val="F7AFE8BC"/>
    <w:rsid w:val="F7FB26A4"/>
    <w:rsid w:val="F7FBBAC3"/>
    <w:rsid w:val="F7FD2BDC"/>
    <w:rsid w:val="F7FF4C17"/>
    <w:rsid w:val="F9E99E11"/>
    <w:rsid w:val="FA7E7277"/>
    <w:rsid w:val="FAFE7FF8"/>
    <w:rsid w:val="FB2E3D21"/>
    <w:rsid w:val="FBBFB21B"/>
    <w:rsid w:val="FBC66BF4"/>
    <w:rsid w:val="FBDF29EF"/>
    <w:rsid w:val="FBF3B19A"/>
    <w:rsid w:val="FBFFE4EB"/>
    <w:rsid w:val="FC2E726E"/>
    <w:rsid w:val="FCFECFCA"/>
    <w:rsid w:val="FD77F9F7"/>
    <w:rsid w:val="FD7B97B5"/>
    <w:rsid w:val="FD962F24"/>
    <w:rsid w:val="FDAB041D"/>
    <w:rsid w:val="FDBE543B"/>
    <w:rsid w:val="FDD9C63A"/>
    <w:rsid w:val="FDEB51BF"/>
    <w:rsid w:val="FDECDC03"/>
    <w:rsid w:val="FE7FF0F3"/>
    <w:rsid w:val="FEAD377B"/>
    <w:rsid w:val="FEAD5628"/>
    <w:rsid w:val="FEF901D3"/>
    <w:rsid w:val="FF070AB1"/>
    <w:rsid w:val="FF3BE3DF"/>
    <w:rsid w:val="FF5BC582"/>
    <w:rsid w:val="FF5BE25A"/>
    <w:rsid w:val="FF620B72"/>
    <w:rsid w:val="FF67D16E"/>
    <w:rsid w:val="FF716BAE"/>
    <w:rsid w:val="FF7B2D88"/>
    <w:rsid w:val="FF9D26DA"/>
    <w:rsid w:val="FF9FF681"/>
    <w:rsid w:val="FFB75493"/>
    <w:rsid w:val="FFBF0440"/>
    <w:rsid w:val="FFCB1135"/>
    <w:rsid w:val="FFD2F029"/>
    <w:rsid w:val="FFD9A3F6"/>
    <w:rsid w:val="FFDBC3C6"/>
    <w:rsid w:val="FFDD9B7B"/>
    <w:rsid w:val="FFDEC1EF"/>
    <w:rsid w:val="FFDF5185"/>
    <w:rsid w:val="FFE66B77"/>
    <w:rsid w:val="FFE75BE9"/>
    <w:rsid w:val="FFEA9523"/>
    <w:rsid w:val="FFEF2C5C"/>
    <w:rsid w:val="FFF72E52"/>
    <w:rsid w:val="FFF7F86F"/>
    <w:rsid w:val="FFF9DD60"/>
    <w:rsid w:val="FFFB67EB"/>
    <w:rsid w:val="FFFD1465"/>
    <w:rsid w:val="FFFD7EB8"/>
    <w:rsid w:val="FFFEAA99"/>
    <w:rsid w:val="FFFEEB30"/>
    <w:rsid w:val="FFFF0F58"/>
    <w:rsid w:val="FFFFE211"/>
    <w:rsid w:val="0000040A"/>
    <w:rsid w:val="00000A94"/>
    <w:rsid w:val="00001972"/>
    <w:rsid w:val="00001D9A"/>
    <w:rsid w:val="000052D7"/>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AF9"/>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2CC"/>
    <w:rsid w:val="00075B70"/>
    <w:rsid w:val="00076220"/>
    <w:rsid w:val="00077B64"/>
    <w:rsid w:val="00080A1C"/>
    <w:rsid w:val="00082317"/>
    <w:rsid w:val="000835A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5AF"/>
    <w:rsid w:val="000A7311"/>
    <w:rsid w:val="000B060F"/>
    <w:rsid w:val="000B1592"/>
    <w:rsid w:val="000B1FF2"/>
    <w:rsid w:val="000B3CDA"/>
    <w:rsid w:val="000B6A0B"/>
    <w:rsid w:val="000C05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11C"/>
    <w:rsid w:val="000E6FD7"/>
    <w:rsid w:val="000F06E1"/>
    <w:rsid w:val="000F0E3C"/>
    <w:rsid w:val="000F19D5"/>
    <w:rsid w:val="000F4AEA"/>
    <w:rsid w:val="000F633F"/>
    <w:rsid w:val="000F67E9"/>
    <w:rsid w:val="00104926"/>
    <w:rsid w:val="001135C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2E7"/>
    <w:rsid w:val="001B5A7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9CD"/>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83A"/>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125"/>
    <w:rsid w:val="0026148A"/>
    <w:rsid w:val="00262696"/>
    <w:rsid w:val="00263D25"/>
    <w:rsid w:val="002643C3"/>
    <w:rsid w:val="00264A0C"/>
    <w:rsid w:val="00266EEB"/>
    <w:rsid w:val="00267EF4"/>
    <w:rsid w:val="00270CB8"/>
    <w:rsid w:val="00272B08"/>
    <w:rsid w:val="002763F6"/>
    <w:rsid w:val="002771AC"/>
    <w:rsid w:val="00281BB8"/>
    <w:rsid w:val="00281E9E"/>
    <w:rsid w:val="00282405"/>
    <w:rsid w:val="00285170"/>
    <w:rsid w:val="00285361"/>
    <w:rsid w:val="0029261A"/>
    <w:rsid w:val="00292D60"/>
    <w:rsid w:val="002938CD"/>
    <w:rsid w:val="00293B30"/>
    <w:rsid w:val="00294D34"/>
    <w:rsid w:val="00294E3B"/>
    <w:rsid w:val="00296193"/>
    <w:rsid w:val="00296C66"/>
    <w:rsid w:val="00296EBE"/>
    <w:rsid w:val="002974E3"/>
    <w:rsid w:val="002A084B"/>
    <w:rsid w:val="002A1260"/>
    <w:rsid w:val="002A1589"/>
    <w:rsid w:val="002A1608"/>
    <w:rsid w:val="002A25DC"/>
    <w:rsid w:val="002A3AAB"/>
    <w:rsid w:val="002A41AB"/>
    <w:rsid w:val="002A4CEA"/>
    <w:rsid w:val="002A5977"/>
    <w:rsid w:val="002A5A13"/>
    <w:rsid w:val="002A5D8C"/>
    <w:rsid w:val="002A757F"/>
    <w:rsid w:val="002A7F44"/>
    <w:rsid w:val="002B0C40"/>
    <w:rsid w:val="002B146E"/>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7471"/>
    <w:rsid w:val="002F30E0"/>
    <w:rsid w:val="002F35E4"/>
    <w:rsid w:val="002F3730"/>
    <w:rsid w:val="002F38E1"/>
    <w:rsid w:val="002F7AF6"/>
    <w:rsid w:val="00300E63"/>
    <w:rsid w:val="00302F5F"/>
    <w:rsid w:val="0030441D"/>
    <w:rsid w:val="00306063"/>
    <w:rsid w:val="00313B85"/>
    <w:rsid w:val="00316BA2"/>
    <w:rsid w:val="00317988"/>
    <w:rsid w:val="003221B4"/>
    <w:rsid w:val="0032258D"/>
    <w:rsid w:val="00322E62"/>
    <w:rsid w:val="00324C3B"/>
    <w:rsid w:val="00324D13"/>
    <w:rsid w:val="00324D2A"/>
    <w:rsid w:val="00324EDD"/>
    <w:rsid w:val="003331E4"/>
    <w:rsid w:val="00336C64"/>
    <w:rsid w:val="00337162"/>
    <w:rsid w:val="0034194F"/>
    <w:rsid w:val="00344605"/>
    <w:rsid w:val="00346B89"/>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D2"/>
    <w:rsid w:val="003820E9"/>
    <w:rsid w:val="00382DE7"/>
    <w:rsid w:val="00384FFC"/>
    <w:rsid w:val="003872FC"/>
    <w:rsid w:val="00387ADC"/>
    <w:rsid w:val="00390020"/>
    <w:rsid w:val="003903D6"/>
    <w:rsid w:val="00390EE6"/>
    <w:rsid w:val="0039118F"/>
    <w:rsid w:val="00392AD7"/>
    <w:rsid w:val="003938D9"/>
    <w:rsid w:val="00394376"/>
    <w:rsid w:val="003943FF"/>
    <w:rsid w:val="00395241"/>
    <w:rsid w:val="00395700"/>
    <w:rsid w:val="003974EB"/>
    <w:rsid w:val="00397CC5"/>
    <w:rsid w:val="003A1582"/>
    <w:rsid w:val="003A2C85"/>
    <w:rsid w:val="003A4077"/>
    <w:rsid w:val="003B09AD"/>
    <w:rsid w:val="003B1F18"/>
    <w:rsid w:val="003B51D2"/>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6D2"/>
    <w:rsid w:val="00432DAA"/>
    <w:rsid w:val="00434305"/>
    <w:rsid w:val="00435DF7"/>
    <w:rsid w:val="0044083F"/>
    <w:rsid w:val="00441AE7"/>
    <w:rsid w:val="00441BC0"/>
    <w:rsid w:val="00445574"/>
    <w:rsid w:val="004467FB"/>
    <w:rsid w:val="00452D6B"/>
    <w:rsid w:val="00454484"/>
    <w:rsid w:val="0045517B"/>
    <w:rsid w:val="00455401"/>
    <w:rsid w:val="00463B77"/>
    <w:rsid w:val="00463C7B"/>
    <w:rsid w:val="004644A6"/>
    <w:rsid w:val="004659BD"/>
    <w:rsid w:val="004706E4"/>
    <w:rsid w:val="00470775"/>
    <w:rsid w:val="004746B1"/>
    <w:rsid w:val="0047583F"/>
    <w:rsid w:val="00475DE8"/>
    <w:rsid w:val="004763C6"/>
    <w:rsid w:val="00481C44"/>
    <w:rsid w:val="00484936"/>
    <w:rsid w:val="00485C89"/>
    <w:rsid w:val="00486BE3"/>
    <w:rsid w:val="004905E4"/>
    <w:rsid w:val="00490A89"/>
    <w:rsid w:val="00490AB4"/>
    <w:rsid w:val="00491969"/>
    <w:rsid w:val="00492F02"/>
    <w:rsid w:val="004939AE"/>
    <w:rsid w:val="004A12DF"/>
    <w:rsid w:val="004A17E6"/>
    <w:rsid w:val="004A1BA8"/>
    <w:rsid w:val="004A4341"/>
    <w:rsid w:val="004A4B57"/>
    <w:rsid w:val="004A63FA"/>
    <w:rsid w:val="004B0272"/>
    <w:rsid w:val="004B2572"/>
    <w:rsid w:val="004B2701"/>
    <w:rsid w:val="004B2E1B"/>
    <w:rsid w:val="004B3AA8"/>
    <w:rsid w:val="004B3E93"/>
    <w:rsid w:val="004C0116"/>
    <w:rsid w:val="004C1FBC"/>
    <w:rsid w:val="004C3F1D"/>
    <w:rsid w:val="004C458D"/>
    <w:rsid w:val="004C7556"/>
    <w:rsid w:val="004C7E8B"/>
    <w:rsid w:val="004C7E9D"/>
    <w:rsid w:val="004C7F67"/>
    <w:rsid w:val="004D076D"/>
    <w:rsid w:val="004D0EF1"/>
    <w:rsid w:val="004D1F22"/>
    <w:rsid w:val="004D2253"/>
    <w:rsid w:val="004D4406"/>
    <w:rsid w:val="004D7C42"/>
    <w:rsid w:val="004E0465"/>
    <w:rsid w:val="004E127B"/>
    <w:rsid w:val="004E1C0A"/>
    <w:rsid w:val="004E2B06"/>
    <w:rsid w:val="004E30C5"/>
    <w:rsid w:val="004E4767"/>
    <w:rsid w:val="004E4AA5"/>
    <w:rsid w:val="004E4AEE"/>
    <w:rsid w:val="004E59E3"/>
    <w:rsid w:val="004E67C0"/>
    <w:rsid w:val="004F391A"/>
    <w:rsid w:val="004F3CFB"/>
    <w:rsid w:val="004F6456"/>
    <w:rsid w:val="004F696E"/>
    <w:rsid w:val="004F6C71"/>
    <w:rsid w:val="00501139"/>
    <w:rsid w:val="0050363E"/>
    <w:rsid w:val="00503787"/>
    <w:rsid w:val="005039BC"/>
    <w:rsid w:val="005043BB"/>
    <w:rsid w:val="00504A3D"/>
    <w:rsid w:val="00505767"/>
    <w:rsid w:val="005073F0"/>
    <w:rsid w:val="00510A7B"/>
    <w:rsid w:val="00512F6E"/>
    <w:rsid w:val="00513038"/>
    <w:rsid w:val="00514174"/>
    <w:rsid w:val="00515E53"/>
    <w:rsid w:val="00516018"/>
    <w:rsid w:val="00516088"/>
    <w:rsid w:val="00516B0B"/>
    <w:rsid w:val="00520AF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4C6"/>
    <w:rsid w:val="0055358A"/>
    <w:rsid w:val="005535E2"/>
    <w:rsid w:val="00555044"/>
    <w:rsid w:val="00561475"/>
    <w:rsid w:val="0056487B"/>
    <w:rsid w:val="00564FB9"/>
    <w:rsid w:val="00573D9E"/>
    <w:rsid w:val="005801E3"/>
    <w:rsid w:val="00581802"/>
    <w:rsid w:val="005836A8"/>
    <w:rsid w:val="0058409C"/>
    <w:rsid w:val="00584262"/>
    <w:rsid w:val="00585B36"/>
    <w:rsid w:val="00586630"/>
    <w:rsid w:val="00587ADD"/>
    <w:rsid w:val="00591E27"/>
    <w:rsid w:val="00596160"/>
    <w:rsid w:val="005966E2"/>
    <w:rsid w:val="00596A3D"/>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F7F"/>
    <w:rsid w:val="006252D8"/>
    <w:rsid w:val="006259BC"/>
    <w:rsid w:val="0062636B"/>
    <w:rsid w:val="00632182"/>
    <w:rsid w:val="00632AE0"/>
    <w:rsid w:val="00633C17"/>
    <w:rsid w:val="00634D9E"/>
    <w:rsid w:val="00636E3E"/>
    <w:rsid w:val="006379F7"/>
    <w:rsid w:val="00637E4D"/>
    <w:rsid w:val="00640620"/>
    <w:rsid w:val="00641A1F"/>
    <w:rsid w:val="00645904"/>
    <w:rsid w:val="00650D13"/>
    <w:rsid w:val="00651ACB"/>
    <w:rsid w:val="00651C47"/>
    <w:rsid w:val="00652AB2"/>
    <w:rsid w:val="00653FED"/>
    <w:rsid w:val="00654EC0"/>
    <w:rsid w:val="0065525B"/>
    <w:rsid w:val="00655D4F"/>
    <w:rsid w:val="00656D29"/>
    <w:rsid w:val="00657703"/>
    <w:rsid w:val="006640E5"/>
    <w:rsid w:val="006646F1"/>
    <w:rsid w:val="00664929"/>
    <w:rsid w:val="00664F62"/>
    <w:rsid w:val="006655E1"/>
    <w:rsid w:val="00672060"/>
    <w:rsid w:val="00672BFD"/>
    <w:rsid w:val="006770F4"/>
    <w:rsid w:val="00677A84"/>
    <w:rsid w:val="0068026D"/>
    <w:rsid w:val="006805A0"/>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491"/>
    <w:rsid w:val="00722FBF"/>
    <w:rsid w:val="00722FC2"/>
    <w:rsid w:val="00724879"/>
    <w:rsid w:val="00724E1B"/>
    <w:rsid w:val="00725949"/>
    <w:rsid w:val="00727FA2"/>
    <w:rsid w:val="007322D9"/>
    <w:rsid w:val="00732BC0"/>
    <w:rsid w:val="0073720F"/>
    <w:rsid w:val="00737796"/>
    <w:rsid w:val="0074165C"/>
    <w:rsid w:val="00742C35"/>
    <w:rsid w:val="007432CA"/>
    <w:rsid w:val="00743581"/>
    <w:rsid w:val="007439EB"/>
    <w:rsid w:val="00743B37"/>
    <w:rsid w:val="00743CB4"/>
    <w:rsid w:val="00743F0A"/>
    <w:rsid w:val="007444E8"/>
    <w:rsid w:val="0074461D"/>
    <w:rsid w:val="0074548E"/>
    <w:rsid w:val="00745773"/>
    <w:rsid w:val="00746800"/>
    <w:rsid w:val="007501A8"/>
    <w:rsid w:val="00750D61"/>
    <w:rsid w:val="00750EE1"/>
    <w:rsid w:val="00752B4D"/>
    <w:rsid w:val="00754ECD"/>
    <w:rsid w:val="00755402"/>
    <w:rsid w:val="00756B26"/>
    <w:rsid w:val="00756EDF"/>
    <w:rsid w:val="007600E3"/>
    <w:rsid w:val="00765C43"/>
    <w:rsid w:val="00765EFB"/>
    <w:rsid w:val="007671CA"/>
    <w:rsid w:val="00767C61"/>
    <w:rsid w:val="0077008A"/>
    <w:rsid w:val="00770310"/>
    <w:rsid w:val="00773C1F"/>
    <w:rsid w:val="00774DA4"/>
    <w:rsid w:val="00776599"/>
    <w:rsid w:val="0078114B"/>
    <w:rsid w:val="00781DD2"/>
    <w:rsid w:val="00783ECF"/>
    <w:rsid w:val="0078413A"/>
    <w:rsid w:val="00787F81"/>
    <w:rsid w:val="0079120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53E"/>
    <w:rsid w:val="007F75CE"/>
    <w:rsid w:val="008013A4"/>
    <w:rsid w:val="008021CC"/>
    <w:rsid w:val="008027CE"/>
    <w:rsid w:val="00802F42"/>
    <w:rsid w:val="008042A2"/>
    <w:rsid w:val="00804383"/>
    <w:rsid w:val="00804BB7"/>
    <w:rsid w:val="00804D41"/>
    <w:rsid w:val="008100D2"/>
    <w:rsid w:val="00810257"/>
    <w:rsid w:val="008104F5"/>
    <w:rsid w:val="00811072"/>
    <w:rsid w:val="00811369"/>
    <w:rsid w:val="00814918"/>
    <w:rsid w:val="00815419"/>
    <w:rsid w:val="008163C8"/>
    <w:rsid w:val="008164A1"/>
    <w:rsid w:val="00817325"/>
    <w:rsid w:val="008209E6"/>
    <w:rsid w:val="00822558"/>
    <w:rsid w:val="00823303"/>
    <w:rsid w:val="008233B2"/>
    <w:rsid w:val="00823A9F"/>
    <w:rsid w:val="00823C85"/>
    <w:rsid w:val="00825138"/>
    <w:rsid w:val="008269DD"/>
    <w:rsid w:val="00830621"/>
    <w:rsid w:val="0083348C"/>
    <w:rsid w:val="008373D3"/>
    <w:rsid w:val="00840617"/>
    <w:rsid w:val="00840F84"/>
    <w:rsid w:val="008418C0"/>
    <w:rsid w:val="00842A47"/>
    <w:rsid w:val="00843C13"/>
    <w:rsid w:val="00844C88"/>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4E69"/>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583"/>
    <w:rsid w:val="008A6F81"/>
    <w:rsid w:val="008A769A"/>
    <w:rsid w:val="008B0C9C"/>
    <w:rsid w:val="008B166D"/>
    <w:rsid w:val="008B17F4"/>
    <w:rsid w:val="008B3615"/>
    <w:rsid w:val="008B4AC4"/>
    <w:rsid w:val="008B50C8"/>
    <w:rsid w:val="008B5281"/>
    <w:rsid w:val="008B7E05"/>
    <w:rsid w:val="008C1797"/>
    <w:rsid w:val="008C219C"/>
    <w:rsid w:val="008C475E"/>
    <w:rsid w:val="008C559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F6"/>
    <w:rsid w:val="008E4BB6"/>
    <w:rsid w:val="008E5518"/>
    <w:rsid w:val="008E6A84"/>
    <w:rsid w:val="008F0CDC"/>
    <w:rsid w:val="008F17A3"/>
    <w:rsid w:val="008F1ED3"/>
    <w:rsid w:val="008F23A5"/>
    <w:rsid w:val="008F4C29"/>
    <w:rsid w:val="008F70BD"/>
    <w:rsid w:val="008F788F"/>
    <w:rsid w:val="008F7EA2"/>
    <w:rsid w:val="00902722"/>
    <w:rsid w:val="009027BC"/>
    <w:rsid w:val="00902BCB"/>
    <w:rsid w:val="009062E6"/>
    <w:rsid w:val="0091110A"/>
    <w:rsid w:val="00911BE5"/>
    <w:rsid w:val="00913CA9"/>
    <w:rsid w:val="009145AE"/>
    <w:rsid w:val="009146CE"/>
    <w:rsid w:val="00914CA7"/>
    <w:rsid w:val="00915C3E"/>
    <w:rsid w:val="009161A8"/>
    <w:rsid w:val="009245F5"/>
    <w:rsid w:val="009249EC"/>
    <w:rsid w:val="009273B3"/>
    <w:rsid w:val="009305B5"/>
    <w:rsid w:val="00935274"/>
    <w:rsid w:val="0094077A"/>
    <w:rsid w:val="009429D5"/>
    <w:rsid w:val="00942BF1"/>
    <w:rsid w:val="00945180"/>
    <w:rsid w:val="00945428"/>
    <w:rsid w:val="0094607B"/>
    <w:rsid w:val="00950B63"/>
    <w:rsid w:val="00953604"/>
    <w:rsid w:val="0095496B"/>
    <w:rsid w:val="009610DC"/>
    <w:rsid w:val="00961490"/>
    <w:rsid w:val="009626A7"/>
    <w:rsid w:val="0096381A"/>
    <w:rsid w:val="00965E04"/>
    <w:rsid w:val="009674AD"/>
    <w:rsid w:val="00970CDC"/>
    <w:rsid w:val="00977010"/>
    <w:rsid w:val="00977D02"/>
    <w:rsid w:val="009809BB"/>
    <w:rsid w:val="00982D31"/>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555"/>
    <w:rsid w:val="009B09E0"/>
    <w:rsid w:val="009B0BC5"/>
    <w:rsid w:val="009B1247"/>
    <w:rsid w:val="009B46F9"/>
    <w:rsid w:val="009B55DC"/>
    <w:rsid w:val="009B6029"/>
    <w:rsid w:val="009B6971"/>
    <w:rsid w:val="009C27F1"/>
    <w:rsid w:val="009C3152"/>
    <w:rsid w:val="009C4CFA"/>
    <w:rsid w:val="009C5070"/>
    <w:rsid w:val="009C5141"/>
    <w:rsid w:val="009D112C"/>
    <w:rsid w:val="009D47FA"/>
    <w:rsid w:val="009D4C5B"/>
    <w:rsid w:val="009D50D2"/>
    <w:rsid w:val="009D6BCA"/>
    <w:rsid w:val="009E0AE7"/>
    <w:rsid w:val="009E0F62"/>
    <w:rsid w:val="009E4A58"/>
    <w:rsid w:val="009E5A2D"/>
    <w:rsid w:val="009E5AB2"/>
    <w:rsid w:val="009E6219"/>
    <w:rsid w:val="009F03B3"/>
    <w:rsid w:val="00A0096C"/>
    <w:rsid w:val="00A01757"/>
    <w:rsid w:val="00A028C0"/>
    <w:rsid w:val="00A02BAE"/>
    <w:rsid w:val="00A047C6"/>
    <w:rsid w:val="00A06A6B"/>
    <w:rsid w:val="00A07E47"/>
    <w:rsid w:val="00A11FDE"/>
    <w:rsid w:val="00A129D0"/>
    <w:rsid w:val="00A12C33"/>
    <w:rsid w:val="00A138BA"/>
    <w:rsid w:val="00A14C8E"/>
    <w:rsid w:val="00A153D9"/>
    <w:rsid w:val="00A15F09"/>
    <w:rsid w:val="00A169B6"/>
    <w:rsid w:val="00A2271D"/>
    <w:rsid w:val="00A237D5"/>
    <w:rsid w:val="00A25EBF"/>
    <w:rsid w:val="00A2725F"/>
    <w:rsid w:val="00A27ACA"/>
    <w:rsid w:val="00A30EFC"/>
    <w:rsid w:val="00A31984"/>
    <w:rsid w:val="00A32D73"/>
    <w:rsid w:val="00A3367B"/>
    <w:rsid w:val="00A34618"/>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1F7"/>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3A8"/>
    <w:rsid w:val="00AC3A5A"/>
    <w:rsid w:val="00AC4D95"/>
    <w:rsid w:val="00AC5DF4"/>
    <w:rsid w:val="00AD0AEF"/>
    <w:rsid w:val="00AD11B7"/>
    <w:rsid w:val="00AD1A94"/>
    <w:rsid w:val="00AD1C05"/>
    <w:rsid w:val="00AD4126"/>
    <w:rsid w:val="00AD421C"/>
    <w:rsid w:val="00AD44FA"/>
    <w:rsid w:val="00AE070A"/>
    <w:rsid w:val="00AE101C"/>
    <w:rsid w:val="00AE37E5"/>
    <w:rsid w:val="00AE3EDB"/>
    <w:rsid w:val="00AE5EB4"/>
    <w:rsid w:val="00AE7438"/>
    <w:rsid w:val="00AF0C18"/>
    <w:rsid w:val="00AF47C5"/>
    <w:rsid w:val="00AF5398"/>
    <w:rsid w:val="00B049AF"/>
    <w:rsid w:val="00B07242"/>
    <w:rsid w:val="00B07793"/>
    <w:rsid w:val="00B10534"/>
    <w:rsid w:val="00B113DB"/>
    <w:rsid w:val="00B11D8A"/>
    <w:rsid w:val="00B12981"/>
    <w:rsid w:val="00B147DD"/>
    <w:rsid w:val="00B156FD"/>
    <w:rsid w:val="00B21F61"/>
    <w:rsid w:val="00B261F1"/>
    <w:rsid w:val="00B265BC"/>
    <w:rsid w:val="00B31A9A"/>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02B"/>
    <w:rsid w:val="00BC1A4E"/>
    <w:rsid w:val="00BC4790"/>
    <w:rsid w:val="00BC5DC7"/>
    <w:rsid w:val="00BC6B8B"/>
    <w:rsid w:val="00BC73D8"/>
    <w:rsid w:val="00BC775F"/>
    <w:rsid w:val="00BD52D7"/>
    <w:rsid w:val="00BD5AD2"/>
    <w:rsid w:val="00BE22F3"/>
    <w:rsid w:val="00BE5B52"/>
    <w:rsid w:val="00BE7B8D"/>
    <w:rsid w:val="00BF0993"/>
    <w:rsid w:val="00BF10A9"/>
    <w:rsid w:val="00BF1703"/>
    <w:rsid w:val="00BF231C"/>
    <w:rsid w:val="00BF51E5"/>
    <w:rsid w:val="00BF74A6"/>
    <w:rsid w:val="00C00708"/>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BBD"/>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F9B"/>
    <w:rsid w:val="00C80CB8"/>
    <w:rsid w:val="00C819F8"/>
    <w:rsid w:val="00C8248C"/>
    <w:rsid w:val="00C84E33"/>
    <w:rsid w:val="00C86D6F"/>
    <w:rsid w:val="00C905FC"/>
    <w:rsid w:val="00C92D03"/>
    <w:rsid w:val="00C93087"/>
    <w:rsid w:val="00C9319C"/>
    <w:rsid w:val="00C9435D"/>
    <w:rsid w:val="00C94DF2"/>
    <w:rsid w:val="00C96741"/>
    <w:rsid w:val="00C9794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25F"/>
    <w:rsid w:val="00D035EC"/>
    <w:rsid w:val="00D06AB1"/>
    <w:rsid w:val="00D072ED"/>
    <w:rsid w:val="00D07A16"/>
    <w:rsid w:val="00D1067E"/>
    <w:rsid w:val="00D10F50"/>
    <w:rsid w:val="00D11272"/>
    <w:rsid w:val="00D126F5"/>
    <w:rsid w:val="00D14437"/>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AC1"/>
    <w:rsid w:val="00D819D0"/>
    <w:rsid w:val="00D84941"/>
    <w:rsid w:val="00D84FA1"/>
    <w:rsid w:val="00D851F0"/>
    <w:rsid w:val="00D86DB7"/>
    <w:rsid w:val="00D926D0"/>
    <w:rsid w:val="00D93030"/>
    <w:rsid w:val="00D950E1"/>
    <w:rsid w:val="00D952A6"/>
    <w:rsid w:val="00D97F99"/>
    <w:rsid w:val="00DA0F4C"/>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5C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F23"/>
    <w:rsid w:val="00E846C8"/>
    <w:rsid w:val="00E84957"/>
    <w:rsid w:val="00E84A55"/>
    <w:rsid w:val="00E85BFF"/>
    <w:rsid w:val="00E90391"/>
    <w:rsid w:val="00E906C2"/>
    <w:rsid w:val="00E9075B"/>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3F0"/>
    <w:rsid w:val="00EF054A"/>
    <w:rsid w:val="00EF3235"/>
    <w:rsid w:val="00EF7E72"/>
    <w:rsid w:val="00F02E19"/>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9C531B"/>
    <w:rsid w:val="0D7BB696"/>
    <w:rsid w:val="0E3A62F9"/>
    <w:rsid w:val="0EFFEEF8"/>
    <w:rsid w:val="0FAF94E0"/>
    <w:rsid w:val="13954EAD"/>
    <w:rsid w:val="179F0BE9"/>
    <w:rsid w:val="17FE0B93"/>
    <w:rsid w:val="1A6F9E98"/>
    <w:rsid w:val="1AEB1428"/>
    <w:rsid w:val="1BCEC9B9"/>
    <w:rsid w:val="1DF79D77"/>
    <w:rsid w:val="1FB77EF4"/>
    <w:rsid w:val="1FCE956A"/>
    <w:rsid w:val="1FFDBDAB"/>
    <w:rsid w:val="25D596BA"/>
    <w:rsid w:val="26EC5E4F"/>
    <w:rsid w:val="27EF4BEF"/>
    <w:rsid w:val="2ABE8803"/>
    <w:rsid w:val="2DBF5148"/>
    <w:rsid w:val="2DF6F7BB"/>
    <w:rsid w:val="2DFF0117"/>
    <w:rsid w:val="2E7F1A2A"/>
    <w:rsid w:val="2FF4FEBA"/>
    <w:rsid w:val="324B4C0A"/>
    <w:rsid w:val="35BFFCAC"/>
    <w:rsid w:val="35ED4B47"/>
    <w:rsid w:val="35F72140"/>
    <w:rsid w:val="36F7D0F5"/>
    <w:rsid w:val="37AED2C0"/>
    <w:rsid w:val="38989F2E"/>
    <w:rsid w:val="3AFF415A"/>
    <w:rsid w:val="3B65C616"/>
    <w:rsid w:val="3BAFBF17"/>
    <w:rsid w:val="3BCB8FC1"/>
    <w:rsid w:val="3BF7855B"/>
    <w:rsid w:val="3CEBB986"/>
    <w:rsid w:val="3D9AF25D"/>
    <w:rsid w:val="3E086857"/>
    <w:rsid w:val="3EE65D81"/>
    <w:rsid w:val="3F0DC889"/>
    <w:rsid w:val="3FDF7149"/>
    <w:rsid w:val="3FDFFFAB"/>
    <w:rsid w:val="3FE26C44"/>
    <w:rsid w:val="3FFF2D10"/>
    <w:rsid w:val="4757E53F"/>
    <w:rsid w:val="48035AAE"/>
    <w:rsid w:val="48D967E4"/>
    <w:rsid w:val="4BFFC5A1"/>
    <w:rsid w:val="4C734290"/>
    <w:rsid w:val="4D8F25D2"/>
    <w:rsid w:val="4DDB76F7"/>
    <w:rsid w:val="4E7D1EED"/>
    <w:rsid w:val="4F8F4CE5"/>
    <w:rsid w:val="4FBFA0FC"/>
    <w:rsid w:val="4FC3F219"/>
    <w:rsid w:val="537AD52E"/>
    <w:rsid w:val="53F1B124"/>
    <w:rsid w:val="53F3770C"/>
    <w:rsid w:val="53F3844B"/>
    <w:rsid w:val="53F7A897"/>
    <w:rsid w:val="5657D58C"/>
    <w:rsid w:val="56DB93B1"/>
    <w:rsid w:val="56EE8C72"/>
    <w:rsid w:val="572E4330"/>
    <w:rsid w:val="57DFF325"/>
    <w:rsid w:val="595B5F3D"/>
    <w:rsid w:val="5967423F"/>
    <w:rsid w:val="5AEF8356"/>
    <w:rsid w:val="5AFAF3E1"/>
    <w:rsid w:val="5B8F89C0"/>
    <w:rsid w:val="5BFEBE73"/>
    <w:rsid w:val="5C365CC6"/>
    <w:rsid w:val="5CA300F0"/>
    <w:rsid w:val="5CF944BD"/>
    <w:rsid w:val="5D776EF3"/>
    <w:rsid w:val="5DF71886"/>
    <w:rsid w:val="5E7BACD5"/>
    <w:rsid w:val="5EBF1E1B"/>
    <w:rsid w:val="5EDF9363"/>
    <w:rsid w:val="5EFFDC31"/>
    <w:rsid w:val="5F757446"/>
    <w:rsid w:val="5F7F1580"/>
    <w:rsid w:val="5F7F4944"/>
    <w:rsid w:val="5FAF93F4"/>
    <w:rsid w:val="5FB707BF"/>
    <w:rsid w:val="5FD85336"/>
    <w:rsid w:val="5FDD4303"/>
    <w:rsid w:val="5FF75563"/>
    <w:rsid w:val="5FFAA8E8"/>
    <w:rsid w:val="5FFBA7F3"/>
    <w:rsid w:val="5FFD6D15"/>
    <w:rsid w:val="5FFF0CE5"/>
    <w:rsid w:val="63B78BE9"/>
    <w:rsid w:val="659E6BD3"/>
    <w:rsid w:val="667EE15C"/>
    <w:rsid w:val="66E537DB"/>
    <w:rsid w:val="67892800"/>
    <w:rsid w:val="67911D8C"/>
    <w:rsid w:val="6A6779E7"/>
    <w:rsid w:val="6AFF35A1"/>
    <w:rsid w:val="6BCFF1D0"/>
    <w:rsid w:val="6DEF6DF5"/>
    <w:rsid w:val="6DFFE739"/>
    <w:rsid w:val="6F17AFDB"/>
    <w:rsid w:val="6F6AFC18"/>
    <w:rsid w:val="6F7F4403"/>
    <w:rsid w:val="6FAD0C88"/>
    <w:rsid w:val="6FAD8F46"/>
    <w:rsid w:val="6FDED018"/>
    <w:rsid w:val="6FE707B9"/>
    <w:rsid w:val="6FEF3E55"/>
    <w:rsid w:val="6FEFC8D6"/>
    <w:rsid w:val="6FF5C5C6"/>
    <w:rsid w:val="6FFD318D"/>
    <w:rsid w:val="709AB4AC"/>
    <w:rsid w:val="72FB322A"/>
    <w:rsid w:val="73D9FE86"/>
    <w:rsid w:val="73F75767"/>
    <w:rsid w:val="76EDD1DF"/>
    <w:rsid w:val="76FC47DD"/>
    <w:rsid w:val="773AE2BD"/>
    <w:rsid w:val="77BDE4FD"/>
    <w:rsid w:val="77EB7D0A"/>
    <w:rsid w:val="77F7275A"/>
    <w:rsid w:val="77FF6945"/>
    <w:rsid w:val="795BAC39"/>
    <w:rsid w:val="7987DE99"/>
    <w:rsid w:val="79CAA70A"/>
    <w:rsid w:val="79CFC216"/>
    <w:rsid w:val="79FD1DA6"/>
    <w:rsid w:val="7AF24FC0"/>
    <w:rsid w:val="7B4FF91F"/>
    <w:rsid w:val="7B674051"/>
    <w:rsid w:val="7B6E6076"/>
    <w:rsid w:val="7B8EF49F"/>
    <w:rsid w:val="7BEE9762"/>
    <w:rsid w:val="7BF79B3B"/>
    <w:rsid w:val="7BF7C4BC"/>
    <w:rsid w:val="7BFB9A24"/>
    <w:rsid w:val="7BFDFBF9"/>
    <w:rsid w:val="7BFE2596"/>
    <w:rsid w:val="7BFF1BAC"/>
    <w:rsid w:val="7CB9B3EA"/>
    <w:rsid w:val="7D5BAFBE"/>
    <w:rsid w:val="7D72FA3C"/>
    <w:rsid w:val="7DAE4F70"/>
    <w:rsid w:val="7DCF68C9"/>
    <w:rsid w:val="7DDD3913"/>
    <w:rsid w:val="7DDFC83E"/>
    <w:rsid w:val="7DEF5247"/>
    <w:rsid w:val="7DEF88EB"/>
    <w:rsid w:val="7DF77FA1"/>
    <w:rsid w:val="7DF95D24"/>
    <w:rsid w:val="7DFA72F1"/>
    <w:rsid w:val="7DFC8BB5"/>
    <w:rsid w:val="7DFE5890"/>
    <w:rsid w:val="7DFFECA0"/>
    <w:rsid w:val="7EDF2E57"/>
    <w:rsid w:val="7EEE5541"/>
    <w:rsid w:val="7EF6F50F"/>
    <w:rsid w:val="7EF97F22"/>
    <w:rsid w:val="7EFCC601"/>
    <w:rsid w:val="7EFF683F"/>
    <w:rsid w:val="7F2925BD"/>
    <w:rsid w:val="7F4F0503"/>
    <w:rsid w:val="7F5E23B8"/>
    <w:rsid w:val="7F5ED1F5"/>
    <w:rsid w:val="7F77D9EA"/>
    <w:rsid w:val="7F9B91C0"/>
    <w:rsid w:val="7FAA3697"/>
    <w:rsid w:val="7FBA56F9"/>
    <w:rsid w:val="7FBE6794"/>
    <w:rsid w:val="7FD576E6"/>
    <w:rsid w:val="7FD7D3F2"/>
    <w:rsid w:val="7FE66A94"/>
    <w:rsid w:val="7FE75756"/>
    <w:rsid w:val="7FEC6CD6"/>
    <w:rsid w:val="7FF5D7CA"/>
    <w:rsid w:val="7FF61436"/>
    <w:rsid w:val="7FF6F31B"/>
    <w:rsid w:val="7FF7218F"/>
    <w:rsid w:val="7FF90BA1"/>
    <w:rsid w:val="7FFB36E3"/>
    <w:rsid w:val="7FFD1F5F"/>
    <w:rsid w:val="7FFEC433"/>
    <w:rsid w:val="7FFF18C2"/>
    <w:rsid w:val="7FFF5950"/>
    <w:rsid w:val="7FFF6441"/>
    <w:rsid w:val="7FFF8D20"/>
    <w:rsid w:val="7FFF91B9"/>
    <w:rsid w:val="7FFFE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19384522"/>
  <w15:docId w15:val="{65919B13-131A-4C79-B995-8927A4CF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81">
    <w:name w:val="toc 8"/>
    <w:basedOn w:val="afff5"/>
    <w:next w:val="afff5"/>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91">
    <w:name w:val="toc 9"/>
    <w:basedOn w:val="afff5"/>
    <w:next w:val="afff5"/>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7">
    <w:name w:val="Normal (Web)"/>
    <w:basedOn w:val="afff5"/>
    <w:uiPriority w:val="99"/>
    <w:semiHidden/>
    <w:unhideWhenUsed/>
    <w:qFormat/>
    <w:pPr>
      <w:spacing w:beforeAutospacing="1" w:afterAutospacing="1"/>
      <w:jc w:val="left"/>
    </w:pPr>
    <w:rPr>
      <w:kern w:val="0"/>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2">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8"/>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8"/>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8"/>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8"/>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8"/>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8"/>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8"/>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before="50" w:afterLines="50" w:after="50"/>
      <w:jc w:val="center"/>
    </w:pPr>
    <w:rPr>
      <w:rFonts w:ascii="黑体" w:eastAsia="黑体"/>
      <w:sz w:val="21"/>
    </w:rPr>
  </w:style>
  <w:style w:type="paragraph" w:customStyle="1" w:styleId="afffffff4">
    <w:name w:val="标准文件_正文公式"/>
    <w:basedOn w:val="afff5"/>
    <w:next w:val="afffff7"/>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8"/>
    <w:qFormat/>
    <w:pPr>
      <w:numPr>
        <w:numId w:val="18"/>
      </w:numPr>
      <w:jc w:val="center"/>
    </w:pPr>
    <w:rPr>
      <w:rFonts w:ascii="黑体" w:eastAsia="黑体"/>
      <w:sz w:val="21"/>
    </w:rPr>
  </w:style>
  <w:style w:type="paragraph" w:customStyle="1" w:styleId="afb">
    <w:name w:val="标准文件_正文英文图标题"/>
    <w:next w:val="afffff8"/>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5"/>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before="0" w:afterLines="0" w:after="0"/>
      <w:outlineLvl w:val="9"/>
    </w:pPr>
    <w:rPr>
      <w:rFonts w:ascii="宋体" w:eastAsia="宋体"/>
    </w:rPr>
  </w:style>
  <w:style w:type="paragraph" w:customStyle="1" w:styleId="afffffffff2">
    <w:name w:val="标准文件_五级无标题"/>
    <w:basedOn w:val="afff1"/>
    <w:qFormat/>
    <w:pPr>
      <w:spacing w:beforeLines="0" w:before="0" w:afterLines="0" w:after="0"/>
      <w:outlineLvl w:val="9"/>
    </w:pPr>
    <w:rPr>
      <w:rFonts w:ascii="宋体" w:eastAsia="宋体"/>
    </w:rPr>
  </w:style>
  <w:style w:type="paragraph" w:customStyle="1" w:styleId="afffffffff3">
    <w:name w:val="标准文件_三级无标题"/>
    <w:basedOn w:val="afff"/>
    <w:qFormat/>
    <w:pPr>
      <w:spacing w:beforeLines="0" w:before="0" w:afterLines="0" w:after="0"/>
      <w:outlineLvl w:val="9"/>
    </w:pPr>
    <w:rPr>
      <w:rFonts w:ascii="宋体" w:eastAsia="宋体"/>
    </w:rPr>
  </w:style>
  <w:style w:type="paragraph" w:customStyle="1" w:styleId="afffffffff4">
    <w:name w:val="标准文件_二级无标题"/>
    <w:basedOn w:val="affe"/>
    <w:qFormat/>
    <w:pPr>
      <w:spacing w:beforeLines="0" w:before="0" w:afterLines="0" w:after="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table" w:customStyle="1" w:styleId="13">
    <w:name w:val="网格型1"/>
    <w:basedOn w:val="afff7"/>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
    <w:name w:val="HTML 预设格式1"/>
    <w:basedOn w:val="afff5"/>
    <w:qFormat/>
    <w:pPr>
      <w:widowControl/>
      <w:adjustRightInd/>
      <w:spacing w:line="240" w:lineRule="auto"/>
      <w:jc w:val="left"/>
    </w:pPr>
    <w:rPr>
      <w:rFonts w:ascii="Arial Unicode MS" w:hAnsi="Arial Unicode MS"/>
      <w:kern w:val="0"/>
      <w:sz w:val="20"/>
      <w:szCs w:val="20"/>
    </w:rPr>
  </w:style>
  <w:style w:type="table" w:customStyle="1" w:styleId="TableNormal">
    <w:name w:val="Table Normal"/>
    <w:basedOn w:val="afff7"/>
    <w:qFormat/>
    <w:rPr>
      <w:rFonts w:eastAsia="Times New Roman"/>
    </w:rPr>
    <w:tblPr>
      <w:tblCellMar>
        <w:left w:w="0" w:type="dxa"/>
        <w:right w:w="0" w:type="dxa"/>
      </w:tblCellMar>
    </w:tblPr>
  </w:style>
  <w:style w:type="character" w:customStyle="1" w:styleId="afffb">
    <w:name w:val="批注文字 字符"/>
    <w:basedOn w:val="afff6"/>
    <w:link w:val="afffa"/>
    <w:qFormat/>
    <w:rPr>
      <w:rFonts w:ascii="Calibri" w:hAnsi="Calibri" w:cs="Calibri" w:hint="default"/>
      <w:kern w:val="2"/>
      <w:sz w:val="21"/>
      <w:szCs w:val="21"/>
    </w:rPr>
  </w:style>
  <w:style w:type="character" w:customStyle="1" w:styleId="15">
    <w:name w:val="15"/>
    <w:basedOn w:val="afff6"/>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theme" Target="theme/theme1.xml"/><Relationship Id="rId8" Type="http://schemas.openxmlformats.org/officeDocument/2006/relationships/image" Target="media/image1.tif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9AF96827874FB8A2A0278130730E57"/>
        <w:category>
          <w:name w:val="常规"/>
          <w:gallery w:val="placeholder"/>
        </w:category>
        <w:types>
          <w:type w:val="bbPlcHdr"/>
        </w:types>
        <w:behaviors>
          <w:behavior w:val="content"/>
        </w:behaviors>
        <w:guid w:val="{76123EDE-4E91-43D1-86F6-A18D455848D5}"/>
      </w:docPartPr>
      <w:docPartBody>
        <w:p w:rsidR="00815F46" w:rsidRDefault="00815F46">
          <w:pPr>
            <w:pStyle w:val="3B9AF96827874FB8A2A0278130730E57"/>
          </w:pPr>
          <w:r>
            <w:rPr>
              <w:rStyle w:val="a3"/>
              <w:rFonts w:hint="eastAsia"/>
            </w:rPr>
            <w:t>单击或点击此处输入文字。</w:t>
          </w:r>
        </w:p>
      </w:docPartBody>
    </w:docPart>
    <w:docPart>
      <w:docPartPr>
        <w:name w:val="016F0C27E79149A28C02950D465A3C81"/>
        <w:category>
          <w:name w:val="常规"/>
          <w:gallery w:val="placeholder"/>
        </w:category>
        <w:types>
          <w:type w:val="bbPlcHdr"/>
        </w:types>
        <w:behaviors>
          <w:behavior w:val="content"/>
        </w:behaviors>
        <w:guid w:val="{509935A0-5287-46AF-9ED1-C08B4CB41EFE}"/>
      </w:docPartPr>
      <w:docPartBody>
        <w:p w:rsidR="00815F46" w:rsidRDefault="00815F46">
          <w:pPr>
            <w:pStyle w:val="016F0C27E79149A28C02950D465A3C81"/>
          </w:pPr>
          <w:r>
            <w:rPr>
              <w:rStyle w:val="a3"/>
              <w:rFonts w:hint="eastAsia"/>
            </w:rPr>
            <w:t>选择一项。</w:t>
          </w:r>
        </w:p>
      </w:docPartBody>
    </w:docPart>
    <w:docPart>
      <w:docPartPr>
        <w:name w:val="EC2FBD0AF72341FC96501A82388CE91E"/>
        <w:category>
          <w:name w:val="常规"/>
          <w:gallery w:val="placeholder"/>
        </w:category>
        <w:types>
          <w:type w:val="bbPlcHdr"/>
        </w:types>
        <w:behaviors>
          <w:behavior w:val="content"/>
        </w:behaviors>
        <w:guid w:val="{3EDCF8C9-5928-4155-929F-A66D9F9CD13C}"/>
      </w:docPartPr>
      <w:docPartBody>
        <w:p w:rsidR="00815F46" w:rsidRDefault="00815F46">
          <w:pPr>
            <w:pStyle w:val="EC2FBD0AF72341FC96501A82388CE91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2D"/>
    <w:rsid w:val="000031F3"/>
    <w:rsid w:val="001B6DE5"/>
    <w:rsid w:val="00271826"/>
    <w:rsid w:val="00291169"/>
    <w:rsid w:val="003B6974"/>
    <w:rsid w:val="003F69BC"/>
    <w:rsid w:val="004B6589"/>
    <w:rsid w:val="004D3243"/>
    <w:rsid w:val="005B3F71"/>
    <w:rsid w:val="005D372C"/>
    <w:rsid w:val="00635A2D"/>
    <w:rsid w:val="006F3B80"/>
    <w:rsid w:val="00815F46"/>
    <w:rsid w:val="008B11DB"/>
    <w:rsid w:val="008C7F8D"/>
    <w:rsid w:val="00933BA7"/>
    <w:rsid w:val="009D6BB7"/>
    <w:rsid w:val="00CE158F"/>
    <w:rsid w:val="00E106BA"/>
    <w:rsid w:val="00E42601"/>
    <w:rsid w:val="00F60728"/>
    <w:rsid w:val="00FF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B9AF96827874FB8A2A0278130730E57">
    <w:name w:val="3B9AF96827874FB8A2A0278130730E57"/>
    <w:qFormat/>
    <w:pPr>
      <w:widowControl w:val="0"/>
      <w:jc w:val="both"/>
    </w:pPr>
    <w:rPr>
      <w:kern w:val="2"/>
      <w:sz w:val="21"/>
      <w:szCs w:val="22"/>
    </w:rPr>
  </w:style>
  <w:style w:type="paragraph" w:customStyle="1" w:styleId="016F0C27E79149A28C02950D465A3C81">
    <w:name w:val="016F0C27E79149A28C02950D465A3C81"/>
    <w:qFormat/>
    <w:pPr>
      <w:widowControl w:val="0"/>
      <w:jc w:val="both"/>
    </w:pPr>
    <w:rPr>
      <w:kern w:val="2"/>
      <w:sz w:val="21"/>
      <w:szCs w:val="22"/>
    </w:rPr>
  </w:style>
  <w:style w:type="paragraph" w:customStyle="1" w:styleId="EC2FBD0AF72341FC96501A82388CE91E">
    <w:name w:val="EC2FBD0AF72341FC96501A82388CE91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33</Pages>
  <Words>4744</Words>
  <Characters>27045</Characters>
  <Application>Microsoft Office Word</Application>
  <DocSecurity>0</DocSecurity>
  <Lines>225</Lines>
  <Paragraphs>63</Paragraphs>
  <ScaleCrop>false</ScaleCrop>
  <Company>PCMI</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刘思缘</dc:creator>
  <cp:keywords/>
  <dc:description/>
  <cp:lastModifiedBy>刘思缘</cp:lastModifiedBy>
  <cp:revision>4</cp:revision>
  <cp:lastPrinted>2025-02-17T01:49:00Z</cp:lastPrinted>
  <dcterms:created xsi:type="dcterms:W3CDTF">2024-03-30T03:10:00Z</dcterms:created>
  <dcterms:modified xsi:type="dcterms:W3CDTF">2025-02-17T01:50:00Z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2052-12.9.0.19779</vt:lpwstr>
  </property>
  <property fmtid="{D5CDD505-2E9C-101B-9397-08002B2CF9AE}" pid="15" name="ICV">
    <vt:lpwstr>5DE1F6FA57CE8C81F46E8067C79E1270_43</vt:lpwstr>
  </property>
  <property fmtid="{D5CDD505-2E9C-101B-9397-08002B2CF9AE}" pid="16" name="DoublePage">
    <vt:lpwstr>false</vt:lpwstr>
  </property>
</Properties>
</file>