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E6CE9" w14:textId="77777777" w:rsidR="001F1060" w:rsidRDefault="001F1060" w:rsidP="001F1060">
      <w:pPr>
        <w:overflowPunct w:val="0"/>
        <w:autoSpaceDE w:val="0"/>
        <w:autoSpaceDN w:val="0"/>
        <w:adjustRightInd w:val="0"/>
        <w:jc w:val="center"/>
        <w:rPr>
          <w:b/>
          <w:sz w:val="48"/>
          <w:szCs w:val="48"/>
        </w:rPr>
      </w:pPr>
      <w:r>
        <w:rPr>
          <w:rFonts w:hint="eastAsia"/>
          <w:b/>
          <w:sz w:val="44"/>
          <w:szCs w:val="44"/>
        </w:rPr>
        <w:t>湖南省地方标准编制说明</w:t>
      </w:r>
    </w:p>
    <w:p w14:paraId="1FF4DFBE" w14:textId="77777777" w:rsidR="001F1060" w:rsidRDefault="001F1060" w:rsidP="001F1060">
      <w:pPr>
        <w:overflowPunct w:val="0"/>
        <w:autoSpaceDE w:val="0"/>
        <w:autoSpaceDN w:val="0"/>
        <w:adjustRightInd w:val="0"/>
        <w:ind w:firstLineChars="200" w:firstLine="883"/>
        <w:jc w:val="center"/>
        <w:rPr>
          <w:b/>
          <w:sz w:val="44"/>
          <w:szCs w:val="44"/>
        </w:rPr>
      </w:pPr>
    </w:p>
    <w:p w14:paraId="10383F3D" w14:textId="77777777" w:rsidR="001F1060" w:rsidRDefault="001F1060" w:rsidP="001F1060">
      <w:pPr>
        <w:overflowPunct w:val="0"/>
        <w:autoSpaceDE w:val="0"/>
        <w:autoSpaceDN w:val="0"/>
        <w:adjustRightInd w:val="0"/>
        <w:ind w:firstLineChars="200" w:firstLine="883"/>
        <w:jc w:val="center"/>
        <w:rPr>
          <w:b/>
          <w:sz w:val="44"/>
          <w:szCs w:val="44"/>
        </w:rPr>
      </w:pPr>
    </w:p>
    <w:p w14:paraId="58DEB803" w14:textId="77777777" w:rsidR="001F1060" w:rsidRDefault="001F1060" w:rsidP="001F1060">
      <w:pPr>
        <w:overflowPunct w:val="0"/>
        <w:autoSpaceDE w:val="0"/>
        <w:autoSpaceDN w:val="0"/>
        <w:adjustRightInd w:val="0"/>
        <w:spacing w:line="720" w:lineRule="auto"/>
        <w:ind w:firstLineChars="100" w:firstLine="361"/>
        <w:rPr>
          <w:b/>
          <w:sz w:val="36"/>
          <w:szCs w:val="36"/>
        </w:rPr>
      </w:pPr>
      <w:r>
        <w:rPr>
          <w:rFonts w:hint="eastAsia"/>
          <w:b/>
          <w:sz w:val="36"/>
          <w:szCs w:val="36"/>
        </w:rPr>
        <w:t>项目来源：湖南省市场监督管理局</w:t>
      </w:r>
    </w:p>
    <w:p w14:paraId="73463569" w14:textId="4106D1E5" w:rsidR="001F1060" w:rsidRDefault="001F1060" w:rsidP="001F1060">
      <w:pPr>
        <w:overflowPunct w:val="0"/>
        <w:autoSpaceDE w:val="0"/>
        <w:autoSpaceDN w:val="0"/>
        <w:adjustRightInd w:val="0"/>
        <w:spacing w:line="720" w:lineRule="auto"/>
        <w:ind w:firstLineChars="100" w:firstLine="361"/>
        <w:rPr>
          <w:b/>
          <w:sz w:val="36"/>
          <w:szCs w:val="36"/>
        </w:rPr>
      </w:pPr>
      <w:r>
        <w:rPr>
          <w:rFonts w:hint="eastAsia"/>
          <w:b/>
          <w:sz w:val="36"/>
          <w:szCs w:val="36"/>
        </w:rPr>
        <w:t>标准名称：《</w:t>
      </w:r>
      <w:r w:rsidR="000928A6">
        <w:rPr>
          <w:rFonts w:hint="eastAsia"/>
          <w:b/>
          <w:sz w:val="36"/>
          <w:szCs w:val="36"/>
        </w:rPr>
        <w:t>大花绣球盆栽生产技术规程</w:t>
      </w:r>
      <w:r>
        <w:rPr>
          <w:rFonts w:hint="eastAsia"/>
          <w:b/>
          <w:sz w:val="36"/>
          <w:szCs w:val="36"/>
        </w:rPr>
        <w:t>》</w:t>
      </w:r>
    </w:p>
    <w:p w14:paraId="677BF3AE" w14:textId="77777777" w:rsidR="001F1060" w:rsidRDefault="00330E83" w:rsidP="001F1060">
      <w:pPr>
        <w:overflowPunct w:val="0"/>
        <w:autoSpaceDE w:val="0"/>
        <w:autoSpaceDN w:val="0"/>
        <w:adjustRightInd w:val="0"/>
        <w:spacing w:line="720" w:lineRule="auto"/>
        <w:ind w:firstLineChars="100" w:firstLine="361"/>
        <w:rPr>
          <w:b/>
          <w:sz w:val="36"/>
          <w:szCs w:val="36"/>
        </w:rPr>
      </w:pPr>
      <w:r>
        <w:rPr>
          <w:rFonts w:hint="eastAsia"/>
          <w:b/>
          <w:sz w:val="36"/>
          <w:szCs w:val="36"/>
        </w:rPr>
        <w:t>承担单位：湖南农业大学</w:t>
      </w:r>
    </w:p>
    <w:p w14:paraId="194041D7" w14:textId="77777777" w:rsidR="001F1060" w:rsidRDefault="001F1060" w:rsidP="001F1060">
      <w:pPr>
        <w:overflowPunct w:val="0"/>
        <w:autoSpaceDE w:val="0"/>
        <w:autoSpaceDN w:val="0"/>
        <w:adjustRightInd w:val="0"/>
        <w:ind w:firstLineChars="200" w:firstLine="883"/>
        <w:jc w:val="center"/>
        <w:rPr>
          <w:b/>
          <w:sz w:val="44"/>
          <w:szCs w:val="44"/>
        </w:rPr>
      </w:pPr>
    </w:p>
    <w:p w14:paraId="512A9099" w14:textId="77777777" w:rsidR="001F1060" w:rsidRDefault="001F1060" w:rsidP="001F1060">
      <w:pPr>
        <w:overflowPunct w:val="0"/>
        <w:autoSpaceDE w:val="0"/>
        <w:autoSpaceDN w:val="0"/>
        <w:adjustRightInd w:val="0"/>
        <w:ind w:firstLineChars="200" w:firstLine="883"/>
        <w:jc w:val="center"/>
        <w:rPr>
          <w:b/>
          <w:sz w:val="44"/>
          <w:szCs w:val="44"/>
        </w:rPr>
      </w:pPr>
    </w:p>
    <w:p w14:paraId="68FA1FF6" w14:textId="77777777" w:rsidR="001F1060" w:rsidRDefault="001F1060" w:rsidP="001F1060">
      <w:pPr>
        <w:overflowPunct w:val="0"/>
        <w:autoSpaceDE w:val="0"/>
        <w:autoSpaceDN w:val="0"/>
        <w:adjustRightInd w:val="0"/>
        <w:ind w:firstLineChars="200" w:firstLine="883"/>
        <w:jc w:val="center"/>
        <w:rPr>
          <w:b/>
          <w:sz w:val="44"/>
          <w:szCs w:val="44"/>
        </w:rPr>
      </w:pPr>
    </w:p>
    <w:p w14:paraId="5EA90D29" w14:textId="77777777" w:rsidR="001F1060" w:rsidRDefault="001F1060" w:rsidP="001F1060">
      <w:pPr>
        <w:overflowPunct w:val="0"/>
        <w:autoSpaceDE w:val="0"/>
        <w:autoSpaceDN w:val="0"/>
        <w:adjustRightInd w:val="0"/>
        <w:ind w:firstLineChars="200" w:firstLine="883"/>
        <w:jc w:val="center"/>
        <w:rPr>
          <w:b/>
          <w:sz w:val="44"/>
          <w:szCs w:val="44"/>
        </w:rPr>
      </w:pPr>
    </w:p>
    <w:p w14:paraId="166AD436" w14:textId="77777777" w:rsidR="001F1060" w:rsidRDefault="001F1060" w:rsidP="001F1060">
      <w:pPr>
        <w:overflowPunct w:val="0"/>
        <w:autoSpaceDE w:val="0"/>
        <w:autoSpaceDN w:val="0"/>
        <w:adjustRightInd w:val="0"/>
        <w:ind w:firstLineChars="200" w:firstLine="883"/>
        <w:jc w:val="center"/>
        <w:rPr>
          <w:b/>
          <w:sz w:val="44"/>
          <w:szCs w:val="44"/>
        </w:rPr>
      </w:pPr>
    </w:p>
    <w:p w14:paraId="1B5BC7D4" w14:textId="77777777" w:rsidR="001F1060" w:rsidRDefault="001F1060" w:rsidP="001F1060">
      <w:pPr>
        <w:overflowPunct w:val="0"/>
        <w:autoSpaceDE w:val="0"/>
        <w:autoSpaceDN w:val="0"/>
        <w:adjustRightInd w:val="0"/>
        <w:ind w:firstLineChars="200" w:firstLine="883"/>
        <w:jc w:val="center"/>
        <w:rPr>
          <w:b/>
          <w:sz w:val="44"/>
          <w:szCs w:val="44"/>
        </w:rPr>
      </w:pPr>
    </w:p>
    <w:p w14:paraId="2B0DC9F0" w14:textId="77777777" w:rsidR="001F1060" w:rsidRDefault="001F1060" w:rsidP="001F1060">
      <w:pPr>
        <w:overflowPunct w:val="0"/>
        <w:autoSpaceDE w:val="0"/>
        <w:autoSpaceDN w:val="0"/>
        <w:adjustRightInd w:val="0"/>
        <w:ind w:firstLineChars="200" w:firstLine="883"/>
        <w:jc w:val="center"/>
        <w:rPr>
          <w:b/>
          <w:sz w:val="44"/>
          <w:szCs w:val="44"/>
        </w:rPr>
      </w:pPr>
    </w:p>
    <w:p w14:paraId="4B08BF53" w14:textId="77777777" w:rsidR="001F1060" w:rsidRDefault="001F1060" w:rsidP="001F1060">
      <w:pPr>
        <w:overflowPunct w:val="0"/>
        <w:autoSpaceDE w:val="0"/>
        <w:autoSpaceDN w:val="0"/>
        <w:adjustRightInd w:val="0"/>
        <w:ind w:firstLineChars="200" w:firstLine="883"/>
        <w:jc w:val="center"/>
        <w:rPr>
          <w:b/>
          <w:sz w:val="44"/>
          <w:szCs w:val="44"/>
        </w:rPr>
      </w:pPr>
    </w:p>
    <w:p w14:paraId="29A0A367" w14:textId="392996B3" w:rsidR="001F1060" w:rsidRDefault="001F1060" w:rsidP="001F1060">
      <w:pPr>
        <w:overflowPunct w:val="0"/>
        <w:autoSpaceDE w:val="0"/>
        <w:autoSpaceDN w:val="0"/>
        <w:adjustRightInd w:val="0"/>
        <w:ind w:firstLineChars="200" w:firstLine="562"/>
        <w:jc w:val="center"/>
        <w:rPr>
          <w:b/>
          <w:sz w:val="28"/>
          <w:szCs w:val="28"/>
        </w:rPr>
        <w:sectPr w:rsidR="001F1060">
          <w:footerReference w:type="default" r:id="rId7"/>
          <w:footerReference w:type="first" r:id="rId8"/>
          <w:pgSz w:w="11906" w:h="16838"/>
          <w:pgMar w:top="1440" w:right="1797" w:bottom="1440" w:left="1797" w:header="851" w:footer="992" w:gutter="0"/>
          <w:pgNumType w:start="1"/>
          <w:cols w:space="720"/>
          <w:docGrid w:type="lines" w:linePitch="312"/>
        </w:sectPr>
      </w:pPr>
      <w:r>
        <w:rPr>
          <w:rFonts w:hint="eastAsia"/>
          <w:b/>
          <w:sz w:val="28"/>
          <w:szCs w:val="28"/>
        </w:rPr>
        <w:t>202</w:t>
      </w:r>
      <w:r w:rsidR="00F435B7">
        <w:rPr>
          <w:b/>
          <w:sz w:val="28"/>
          <w:szCs w:val="28"/>
        </w:rPr>
        <w:t>3</w:t>
      </w:r>
      <w:r>
        <w:rPr>
          <w:rFonts w:hint="eastAsia"/>
          <w:b/>
          <w:sz w:val="28"/>
          <w:szCs w:val="28"/>
        </w:rPr>
        <w:t>年</w:t>
      </w:r>
      <w:r w:rsidR="00823775">
        <w:rPr>
          <w:rFonts w:hint="eastAsia"/>
          <w:b/>
          <w:sz w:val="28"/>
          <w:szCs w:val="28"/>
        </w:rPr>
        <w:t>1</w:t>
      </w:r>
      <w:r w:rsidR="00F435B7">
        <w:rPr>
          <w:b/>
          <w:sz w:val="28"/>
          <w:szCs w:val="28"/>
        </w:rPr>
        <w:t>0</w:t>
      </w:r>
      <w:r>
        <w:rPr>
          <w:rFonts w:hint="eastAsia"/>
          <w:b/>
          <w:sz w:val="28"/>
          <w:szCs w:val="28"/>
        </w:rPr>
        <w:t>月</w:t>
      </w:r>
    </w:p>
    <w:p w14:paraId="12A96E81" w14:textId="1396AEDE" w:rsidR="00823775" w:rsidRDefault="00823775" w:rsidP="00823775">
      <w:pPr>
        <w:overflowPunct w:val="0"/>
        <w:autoSpaceDE w:val="0"/>
        <w:autoSpaceDN w:val="0"/>
        <w:adjustRightInd w:val="0"/>
        <w:ind w:firstLineChars="200" w:firstLine="643"/>
        <w:jc w:val="center"/>
        <w:rPr>
          <w:b/>
          <w:sz w:val="32"/>
          <w:szCs w:val="32"/>
        </w:rPr>
      </w:pPr>
      <w:r>
        <w:rPr>
          <w:rFonts w:hint="eastAsia"/>
          <w:b/>
          <w:sz w:val="32"/>
          <w:szCs w:val="32"/>
        </w:rPr>
        <w:lastRenderedPageBreak/>
        <w:t>《</w:t>
      </w:r>
      <w:r w:rsidR="004C681C">
        <w:rPr>
          <w:rFonts w:hint="eastAsia"/>
          <w:b/>
          <w:sz w:val="32"/>
          <w:szCs w:val="32"/>
        </w:rPr>
        <w:t>大花绣球盆栽生产</w:t>
      </w:r>
      <w:r>
        <w:rPr>
          <w:rFonts w:hint="eastAsia"/>
          <w:b/>
          <w:sz w:val="32"/>
          <w:szCs w:val="32"/>
        </w:rPr>
        <w:t>技术规程》</w:t>
      </w:r>
    </w:p>
    <w:p w14:paraId="0900F44D" w14:textId="77777777" w:rsidR="00823775" w:rsidRDefault="00823775" w:rsidP="00823775">
      <w:pPr>
        <w:overflowPunct w:val="0"/>
        <w:autoSpaceDE w:val="0"/>
        <w:autoSpaceDN w:val="0"/>
        <w:adjustRightInd w:val="0"/>
        <w:ind w:firstLineChars="200" w:firstLine="643"/>
        <w:jc w:val="center"/>
        <w:rPr>
          <w:b/>
          <w:sz w:val="32"/>
          <w:szCs w:val="32"/>
        </w:rPr>
      </w:pPr>
      <w:r>
        <w:rPr>
          <w:rFonts w:hint="eastAsia"/>
          <w:b/>
          <w:sz w:val="32"/>
          <w:szCs w:val="32"/>
        </w:rPr>
        <w:t>湖南省地方标准编制说明</w:t>
      </w:r>
    </w:p>
    <w:p w14:paraId="04A8F29C" w14:textId="77777777" w:rsidR="00823775" w:rsidRDefault="00823775" w:rsidP="00823775">
      <w:pPr>
        <w:overflowPunct w:val="0"/>
        <w:autoSpaceDE w:val="0"/>
        <w:autoSpaceDN w:val="0"/>
        <w:adjustRightInd w:val="0"/>
        <w:ind w:firstLineChars="200" w:firstLine="643"/>
        <w:jc w:val="center"/>
        <w:rPr>
          <w:b/>
          <w:sz w:val="32"/>
          <w:szCs w:val="32"/>
        </w:rPr>
      </w:pPr>
    </w:p>
    <w:p w14:paraId="60700CD5" w14:textId="77777777" w:rsidR="00823775" w:rsidRDefault="00823775" w:rsidP="00823775">
      <w:pPr>
        <w:widowControl/>
        <w:spacing w:line="360" w:lineRule="auto"/>
        <w:rPr>
          <w:b/>
          <w:sz w:val="28"/>
          <w:szCs w:val="28"/>
        </w:rPr>
      </w:pPr>
      <w:r>
        <w:rPr>
          <w:rFonts w:hint="eastAsia"/>
          <w:b/>
          <w:sz w:val="28"/>
          <w:szCs w:val="28"/>
        </w:rPr>
        <w:t>一</w:t>
      </w:r>
      <w:r>
        <w:rPr>
          <w:rFonts w:hint="eastAsia"/>
          <w:b/>
          <w:sz w:val="28"/>
          <w:szCs w:val="28"/>
        </w:rPr>
        <w:t xml:space="preserve"> </w:t>
      </w:r>
      <w:r>
        <w:rPr>
          <w:rFonts w:hint="eastAsia"/>
          <w:b/>
          <w:sz w:val="28"/>
          <w:szCs w:val="28"/>
        </w:rPr>
        <w:t>、项目背景</w:t>
      </w:r>
    </w:p>
    <w:p w14:paraId="40A05873" w14:textId="77777777" w:rsidR="004C681C" w:rsidRPr="004C681C" w:rsidRDefault="004C681C" w:rsidP="004C681C">
      <w:pPr>
        <w:spacing w:line="440" w:lineRule="exact"/>
        <w:ind w:firstLineChars="200" w:firstLine="480"/>
        <w:rPr>
          <w:rFonts w:ascii="宋体" w:hAnsi="宋体" w:cs="宋体"/>
          <w:kern w:val="0"/>
          <w:sz w:val="24"/>
        </w:rPr>
      </w:pPr>
      <w:r w:rsidRPr="004C681C">
        <w:rPr>
          <w:rFonts w:ascii="宋体" w:hAnsi="宋体" w:cs="宋体"/>
          <w:kern w:val="0"/>
          <w:sz w:val="24"/>
        </w:rPr>
        <w:t>在</w:t>
      </w:r>
      <w:r w:rsidRPr="004C681C">
        <w:rPr>
          <w:rFonts w:ascii="宋体" w:hAnsi="宋体" w:cs="宋体" w:hint="eastAsia"/>
          <w:kern w:val="0"/>
          <w:sz w:val="24"/>
        </w:rPr>
        <w:t>“</w:t>
      </w:r>
      <w:r w:rsidRPr="004C681C">
        <w:rPr>
          <w:rFonts w:ascii="宋体" w:hAnsi="宋体" w:cs="宋体"/>
          <w:kern w:val="0"/>
          <w:sz w:val="24"/>
        </w:rPr>
        <w:t>十四五</w:t>
      </w:r>
      <w:r w:rsidRPr="004C681C">
        <w:rPr>
          <w:rFonts w:ascii="宋体" w:hAnsi="宋体" w:cs="宋体" w:hint="eastAsia"/>
          <w:kern w:val="0"/>
          <w:sz w:val="24"/>
        </w:rPr>
        <w:t>”</w:t>
      </w:r>
      <w:r w:rsidRPr="004C681C">
        <w:rPr>
          <w:rFonts w:ascii="宋体" w:hAnsi="宋体" w:cs="宋体"/>
          <w:kern w:val="0"/>
          <w:sz w:val="24"/>
        </w:rPr>
        <w:t>期间，产业兴旺是乡村振兴的关键，花卉产业则是新型特色优势产业，发展空间巨大；因地制宜发展花卉产业既能推进美丽乡村建设，也能通过延长花卉产业链，推动花卉旅游产业，融合发展一二三产业，实现</w:t>
      </w:r>
      <w:r w:rsidRPr="004C681C">
        <w:rPr>
          <w:rFonts w:ascii="宋体" w:hAnsi="宋体" w:cs="宋体" w:hint="eastAsia"/>
          <w:kern w:val="0"/>
          <w:sz w:val="24"/>
        </w:rPr>
        <w:t>“</w:t>
      </w:r>
      <w:r w:rsidRPr="004C681C">
        <w:rPr>
          <w:rFonts w:ascii="宋体" w:hAnsi="宋体" w:cs="宋体"/>
          <w:kern w:val="0"/>
          <w:sz w:val="24"/>
        </w:rPr>
        <w:t>美丽乡村</w:t>
      </w:r>
      <w:r w:rsidRPr="004C681C">
        <w:rPr>
          <w:rFonts w:ascii="宋体" w:hAnsi="宋体" w:cs="宋体" w:hint="eastAsia"/>
          <w:kern w:val="0"/>
          <w:sz w:val="24"/>
        </w:rPr>
        <w:t>”</w:t>
      </w:r>
      <w:r w:rsidRPr="004C681C">
        <w:rPr>
          <w:rFonts w:ascii="宋体" w:hAnsi="宋体" w:cs="宋体"/>
          <w:kern w:val="0"/>
          <w:sz w:val="24"/>
        </w:rPr>
        <w:t>与</w:t>
      </w:r>
      <w:r w:rsidRPr="004C681C">
        <w:rPr>
          <w:rFonts w:ascii="宋体" w:hAnsi="宋体" w:cs="宋体" w:hint="eastAsia"/>
          <w:kern w:val="0"/>
          <w:sz w:val="24"/>
        </w:rPr>
        <w:t>“</w:t>
      </w:r>
      <w:r w:rsidRPr="004C681C">
        <w:rPr>
          <w:rFonts w:ascii="宋体" w:hAnsi="宋体" w:cs="宋体"/>
          <w:kern w:val="0"/>
          <w:sz w:val="24"/>
        </w:rPr>
        <w:t>美丽经济</w:t>
      </w:r>
      <w:r w:rsidRPr="004C681C">
        <w:rPr>
          <w:rFonts w:ascii="宋体" w:hAnsi="宋体" w:cs="宋体" w:hint="eastAsia"/>
          <w:kern w:val="0"/>
          <w:sz w:val="24"/>
        </w:rPr>
        <w:t>”</w:t>
      </w:r>
      <w:r w:rsidRPr="004C681C">
        <w:rPr>
          <w:rFonts w:ascii="宋体" w:hAnsi="宋体" w:cs="宋体"/>
          <w:kern w:val="0"/>
          <w:sz w:val="24"/>
        </w:rPr>
        <w:t>的携手共进。</w:t>
      </w:r>
    </w:p>
    <w:p w14:paraId="354985DB" w14:textId="77777777" w:rsidR="00F8431B" w:rsidRPr="004C681C" w:rsidRDefault="004C681C" w:rsidP="00F8431B">
      <w:pPr>
        <w:spacing w:line="440" w:lineRule="exact"/>
        <w:ind w:firstLine="480"/>
        <w:rPr>
          <w:rFonts w:ascii="宋体" w:hAnsi="宋体" w:cs="宋体"/>
          <w:kern w:val="0"/>
          <w:sz w:val="24"/>
        </w:rPr>
      </w:pPr>
      <w:r w:rsidRPr="004C681C">
        <w:rPr>
          <w:rFonts w:ascii="宋体" w:hAnsi="宋体" w:cs="宋体" w:hint="eastAsia"/>
          <w:kern w:val="0"/>
          <w:sz w:val="24"/>
        </w:rPr>
        <w:t>绣球属植物种类繁多，目前栽培广泛的种有大花绣球、圆锥绣球、乔木绣球和栎叶绣球，其中大花绣球栽培品种达到上千个，是切花、园林绿化和盆栽的优良材料。近几年，绣球花已经成为春夏季节花卉市场上的主角，也是我国的第六大切花，栽培面积逐年扩大，已经成为我国花卉产品结构调整的重要内容之一。然而，长期以来盆栽花卉多以专业花农分散经营，花农凭借自身种植经验和同行生产经验进行生产栽培，缺乏科学、系统和配套的规范性技术标准来指导生产；同时绣球花盆花生产也是一个系统工程，生产时间较长，如果在某一个环节出现管理方面的问题，则会导致产品质量不整齐，商品性不强或者生产失败，严重影响产业的发展。</w:t>
      </w:r>
      <w:r w:rsidR="00F8431B" w:rsidRPr="004C681C">
        <w:rPr>
          <w:rFonts w:ascii="宋体" w:hAnsi="宋体" w:cs="宋体" w:hint="eastAsia"/>
          <w:kern w:val="0"/>
          <w:sz w:val="24"/>
        </w:rPr>
        <w:t>因此，制定大花绣球盆栽生产技术规程，从生产条件、育苗、养护管理、花期调控和商品化处理等环节进行标准化生产，将推动我省绣球花产业的发展。</w:t>
      </w:r>
    </w:p>
    <w:p w14:paraId="06A83949" w14:textId="64094E32" w:rsidR="000853B9" w:rsidRPr="00571BFE" w:rsidRDefault="00F8431B" w:rsidP="00F8431B">
      <w:pPr>
        <w:spacing w:line="400" w:lineRule="exact"/>
        <w:ind w:firstLineChars="200" w:firstLine="480"/>
        <w:rPr>
          <w:rFonts w:ascii="宋体" w:hAnsi="宋体" w:cs="宋体"/>
          <w:kern w:val="0"/>
          <w:sz w:val="24"/>
        </w:rPr>
      </w:pPr>
      <w:r>
        <w:rPr>
          <w:rFonts w:ascii="宋体" w:hAnsi="宋体" w:cs="宋体" w:hint="eastAsia"/>
          <w:kern w:val="0"/>
          <w:sz w:val="24"/>
        </w:rPr>
        <w:t>本研究拟</w:t>
      </w:r>
      <w:r w:rsidRPr="00F8431B">
        <w:rPr>
          <w:rFonts w:ascii="宋体" w:hAnsi="宋体" w:cs="宋体" w:hint="eastAsia"/>
          <w:kern w:val="0"/>
          <w:sz w:val="24"/>
        </w:rPr>
        <w:t>建立一套大花绣球盆栽生产关键技术的体系，并推广应用于实践</w:t>
      </w:r>
      <w:r>
        <w:rPr>
          <w:rFonts w:ascii="宋体" w:hAnsi="宋体" w:cs="宋体" w:hint="eastAsia"/>
          <w:kern w:val="0"/>
          <w:sz w:val="24"/>
        </w:rPr>
        <w:t>。</w:t>
      </w:r>
      <w:r w:rsidR="00B63829" w:rsidRPr="00571BFE">
        <w:rPr>
          <w:rFonts w:ascii="宋体" w:hAnsi="宋体" w:cs="宋体" w:hint="eastAsia"/>
          <w:kern w:val="0"/>
          <w:sz w:val="24"/>
        </w:rPr>
        <w:t>为促进</w:t>
      </w:r>
      <w:r w:rsidRPr="00571BFE">
        <w:rPr>
          <w:rFonts w:ascii="宋体" w:hAnsi="宋体" w:cs="宋体" w:hint="eastAsia"/>
          <w:kern w:val="0"/>
          <w:sz w:val="24"/>
        </w:rPr>
        <w:t>大花绣球</w:t>
      </w:r>
      <w:r w:rsidR="00B63829" w:rsidRPr="00571BFE">
        <w:rPr>
          <w:rFonts w:ascii="宋体" w:hAnsi="宋体" w:cs="宋体" w:hint="eastAsia"/>
          <w:kern w:val="0"/>
          <w:sz w:val="24"/>
        </w:rPr>
        <w:t>产业</w:t>
      </w:r>
      <w:r w:rsidRPr="00571BFE">
        <w:rPr>
          <w:rFonts w:ascii="宋体" w:hAnsi="宋体" w:cs="宋体" w:hint="eastAsia"/>
          <w:kern w:val="0"/>
          <w:sz w:val="24"/>
        </w:rPr>
        <w:t>在湖南</w:t>
      </w:r>
      <w:r w:rsidR="00B63829" w:rsidRPr="00571BFE">
        <w:rPr>
          <w:rFonts w:ascii="宋体" w:hAnsi="宋体" w:cs="宋体" w:hint="eastAsia"/>
          <w:kern w:val="0"/>
          <w:sz w:val="24"/>
        </w:rPr>
        <w:t>的可持续发展，特起草制定湖南省地方标准——《龙</w:t>
      </w:r>
      <w:r w:rsidRPr="00571BFE">
        <w:rPr>
          <w:rFonts w:ascii="宋体" w:hAnsi="宋体" w:cs="宋体" w:hint="eastAsia"/>
          <w:kern w:val="0"/>
          <w:sz w:val="24"/>
        </w:rPr>
        <w:t>大花绣球盆栽生产</w:t>
      </w:r>
      <w:r w:rsidR="00B63829" w:rsidRPr="00571BFE">
        <w:rPr>
          <w:rFonts w:ascii="宋体" w:hAnsi="宋体" w:cs="宋体" w:hint="eastAsia"/>
          <w:kern w:val="0"/>
          <w:sz w:val="24"/>
        </w:rPr>
        <w:t>技术规程》</w:t>
      </w:r>
      <w:r w:rsidR="00F52BB5" w:rsidRPr="00571BFE">
        <w:rPr>
          <w:rFonts w:ascii="宋体" w:hAnsi="宋体" w:cs="宋体" w:hint="eastAsia"/>
          <w:kern w:val="0"/>
          <w:sz w:val="24"/>
        </w:rPr>
        <w:t>，来规范</w:t>
      </w:r>
      <w:r w:rsidRPr="00571BFE">
        <w:rPr>
          <w:rFonts w:ascii="宋体" w:hAnsi="宋体" w:cs="宋体" w:hint="eastAsia"/>
          <w:kern w:val="0"/>
          <w:sz w:val="24"/>
        </w:rPr>
        <w:t>生产环节</w:t>
      </w:r>
      <w:r w:rsidR="00F52BB5" w:rsidRPr="00571BFE">
        <w:rPr>
          <w:rFonts w:ascii="宋体" w:hAnsi="宋体" w:cs="宋体" w:hint="eastAsia"/>
          <w:kern w:val="0"/>
          <w:sz w:val="24"/>
        </w:rPr>
        <w:t>。</w:t>
      </w:r>
    </w:p>
    <w:p w14:paraId="7EAA4A15" w14:textId="77777777" w:rsidR="00823775" w:rsidRDefault="00823775" w:rsidP="00823775">
      <w:pPr>
        <w:pStyle w:val="1"/>
        <w:spacing w:line="360" w:lineRule="auto"/>
        <w:ind w:firstLineChars="0" w:firstLine="0"/>
        <w:jc w:val="left"/>
        <w:rPr>
          <w:b/>
          <w:sz w:val="28"/>
          <w:szCs w:val="28"/>
        </w:rPr>
      </w:pPr>
      <w:r>
        <w:rPr>
          <w:rFonts w:hint="eastAsia"/>
          <w:b/>
          <w:sz w:val="28"/>
          <w:szCs w:val="28"/>
        </w:rPr>
        <w:t>二、</w:t>
      </w:r>
      <w:r>
        <w:rPr>
          <w:b/>
          <w:sz w:val="28"/>
          <w:szCs w:val="28"/>
        </w:rPr>
        <w:t>工作简况</w:t>
      </w:r>
    </w:p>
    <w:p w14:paraId="65E8FA0B" w14:textId="77777777" w:rsidR="00823775" w:rsidRDefault="00823775" w:rsidP="00823775">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 任务来源</w:t>
      </w:r>
    </w:p>
    <w:p w14:paraId="35CD5FEC" w14:textId="4F55FB84" w:rsidR="00823775" w:rsidRDefault="00823775" w:rsidP="000D6F7F">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202</w:t>
      </w:r>
      <w:r w:rsidR="005B4C1F">
        <w:rPr>
          <w:rFonts w:ascii="宋体" w:hAnsi="宋体" w:cs="宋体"/>
          <w:kern w:val="0"/>
          <w:sz w:val="24"/>
        </w:rPr>
        <w:t>2</w:t>
      </w:r>
      <w:r>
        <w:rPr>
          <w:rFonts w:ascii="宋体" w:hAnsi="宋体" w:cs="宋体" w:hint="eastAsia"/>
          <w:kern w:val="0"/>
          <w:sz w:val="24"/>
        </w:rPr>
        <w:t>年</w:t>
      </w:r>
      <w:r w:rsidR="00E252AA">
        <w:rPr>
          <w:rFonts w:ascii="宋体" w:hAnsi="宋体" w:cs="宋体" w:hint="eastAsia"/>
          <w:kern w:val="0"/>
          <w:sz w:val="24"/>
        </w:rPr>
        <w:t>5</w:t>
      </w:r>
      <w:r>
        <w:rPr>
          <w:rFonts w:ascii="宋体" w:hAnsi="宋体" w:cs="宋体" w:hint="eastAsia"/>
          <w:kern w:val="0"/>
          <w:sz w:val="24"/>
        </w:rPr>
        <w:t>月，由湖南</w:t>
      </w:r>
      <w:r w:rsidR="00E252AA">
        <w:rPr>
          <w:rFonts w:ascii="宋体" w:hAnsi="宋体" w:cs="宋体" w:hint="eastAsia"/>
          <w:kern w:val="0"/>
          <w:sz w:val="24"/>
        </w:rPr>
        <w:t>农业大学</w:t>
      </w:r>
      <w:r w:rsidR="00876400">
        <w:rPr>
          <w:rFonts w:ascii="宋体" w:hAnsi="宋体" w:cs="宋体" w:hint="eastAsia"/>
          <w:kern w:val="0"/>
          <w:sz w:val="24"/>
        </w:rPr>
        <w:t>牵头</w:t>
      </w:r>
      <w:r>
        <w:rPr>
          <w:rFonts w:ascii="宋体" w:hAnsi="宋体" w:cs="宋体" w:hint="eastAsia"/>
          <w:kern w:val="0"/>
          <w:sz w:val="24"/>
        </w:rPr>
        <w:t>申请地方标准立项，湖南省市场监督管理局批准《</w:t>
      </w:r>
      <w:r w:rsidR="005B4C1F">
        <w:rPr>
          <w:rFonts w:ascii="宋体" w:hAnsi="宋体" w:cs="宋体" w:hint="eastAsia"/>
          <w:kern w:val="0"/>
          <w:sz w:val="24"/>
        </w:rPr>
        <w:t>大花绣球盆栽生产</w:t>
      </w:r>
      <w:r w:rsidR="00D3227C" w:rsidRPr="00B63829">
        <w:rPr>
          <w:rFonts w:ascii="宋体" w:hAnsi="宋体" w:cs="宋体" w:hint="eastAsia"/>
          <w:kern w:val="0"/>
          <w:sz w:val="24"/>
        </w:rPr>
        <w:t>技术规程</w:t>
      </w:r>
      <w:r>
        <w:rPr>
          <w:rFonts w:ascii="宋体" w:hAnsi="宋体" w:cs="宋体" w:hint="eastAsia"/>
          <w:kern w:val="0"/>
          <w:sz w:val="24"/>
        </w:rPr>
        <w:t>》地方标准的制定。</w:t>
      </w:r>
    </w:p>
    <w:p w14:paraId="22E5B81A" w14:textId="77777777" w:rsidR="00823775" w:rsidRDefault="00823775" w:rsidP="00823775">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 起草单位</w:t>
      </w:r>
      <w:r w:rsidR="0004535C">
        <w:rPr>
          <w:rFonts w:ascii="宋体" w:hAnsi="宋体" w:cs="宋体" w:hint="eastAsia"/>
          <w:kern w:val="0"/>
          <w:sz w:val="24"/>
        </w:rPr>
        <w:t xml:space="preserve"> </w:t>
      </w:r>
    </w:p>
    <w:p w14:paraId="328BEAE7" w14:textId="651FE64C" w:rsidR="008E4EA0" w:rsidRDefault="00823775" w:rsidP="008E4EA0">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起草单位：湖南</w:t>
      </w:r>
      <w:r w:rsidR="0004535C">
        <w:rPr>
          <w:rFonts w:ascii="宋体" w:hAnsi="宋体" w:cs="宋体" w:hint="eastAsia"/>
          <w:kern w:val="0"/>
          <w:sz w:val="24"/>
        </w:rPr>
        <w:t>农业大学</w:t>
      </w:r>
      <w:r w:rsidR="008E4EA0">
        <w:rPr>
          <w:rFonts w:ascii="宋体" w:hAnsi="宋体" w:cs="宋体" w:hint="eastAsia"/>
          <w:kern w:val="0"/>
          <w:sz w:val="24"/>
        </w:rPr>
        <w:t>、</w:t>
      </w:r>
      <w:r w:rsidR="00E96B82" w:rsidRPr="00E96B82">
        <w:rPr>
          <w:rFonts w:ascii="宋体" w:hAnsi="宋体" w:cs="宋体"/>
          <w:kern w:val="0"/>
          <w:sz w:val="24"/>
        </w:rPr>
        <w:t>湖南景然园林发展有限公司</w:t>
      </w:r>
      <w:r w:rsidR="00E96B82" w:rsidRPr="00E96B82">
        <w:rPr>
          <w:rFonts w:ascii="宋体" w:hAnsi="宋体" w:cs="宋体" w:hint="eastAsia"/>
          <w:kern w:val="0"/>
          <w:sz w:val="24"/>
        </w:rPr>
        <w:t>。</w:t>
      </w:r>
    </w:p>
    <w:p w14:paraId="3CBF61C8" w14:textId="77777777" w:rsidR="008E4EA0" w:rsidRDefault="008E4EA0" w:rsidP="008E4EA0">
      <w:pPr>
        <w:widowControl/>
        <w:spacing w:line="360" w:lineRule="auto"/>
        <w:ind w:firstLineChars="200" w:firstLine="480"/>
        <w:jc w:val="left"/>
        <w:rPr>
          <w:rFonts w:ascii="宋体" w:hAnsi="宋体" w:cs="宋体"/>
          <w:kern w:val="0"/>
          <w:sz w:val="24"/>
        </w:rPr>
      </w:pPr>
    </w:p>
    <w:p w14:paraId="15170289" w14:textId="77777777" w:rsidR="00823775" w:rsidRDefault="00823775" w:rsidP="00823775">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lastRenderedPageBreak/>
        <w:t>3 主要起草人</w:t>
      </w:r>
    </w:p>
    <w:tbl>
      <w:tblPr>
        <w:tblStyle w:val="a5"/>
        <w:tblW w:w="8824" w:type="dxa"/>
        <w:jc w:val="center"/>
        <w:tblLayout w:type="fixed"/>
        <w:tblLook w:val="04A0" w:firstRow="1" w:lastRow="0" w:firstColumn="1" w:lastColumn="0" w:noHBand="0" w:noVBand="1"/>
      </w:tblPr>
      <w:tblGrid>
        <w:gridCol w:w="817"/>
        <w:gridCol w:w="938"/>
        <w:gridCol w:w="836"/>
        <w:gridCol w:w="1489"/>
        <w:gridCol w:w="1382"/>
        <w:gridCol w:w="3362"/>
      </w:tblGrid>
      <w:tr w:rsidR="00823775" w14:paraId="12D11855" w14:textId="77777777" w:rsidTr="00AC64C7">
        <w:trPr>
          <w:jc w:val="center"/>
        </w:trPr>
        <w:tc>
          <w:tcPr>
            <w:tcW w:w="817" w:type="dxa"/>
            <w:vAlign w:val="center"/>
          </w:tcPr>
          <w:p w14:paraId="2EC9032F" w14:textId="77777777" w:rsidR="00823775" w:rsidRDefault="00823775"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序号</w:t>
            </w:r>
          </w:p>
        </w:tc>
        <w:tc>
          <w:tcPr>
            <w:tcW w:w="938" w:type="dxa"/>
            <w:vAlign w:val="center"/>
          </w:tcPr>
          <w:p w14:paraId="708BEB80" w14:textId="77777777" w:rsidR="00823775" w:rsidRDefault="00823775"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姓名</w:t>
            </w:r>
          </w:p>
        </w:tc>
        <w:tc>
          <w:tcPr>
            <w:tcW w:w="836" w:type="dxa"/>
            <w:vAlign w:val="center"/>
          </w:tcPr>
          <w:p w14:paraId="42D68E01" w14:textId="77777777" w:rsidR="00823775" w:rsidRDefault="00823775"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性别</w:t>
            </w:r>
          </w:p>
        </w:tc>
        <w:tc>
          <w:tcPr>
            <w:tcW w:w="1489" w:type="dxa"/>
            <w:vAlign w:val="center"/>
          </w:tcPr>
          <w:p w14:paraId="3C12839F" w14:textId="77777777" w:rsidR="00823775" w:rsidRDefault="00823775"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职务</w:t>
            </w:r>
          </w:p>
        </w:tc>
        <w:tc>
          <w:tcPr>
            <w:tcW w:w="1382" w:type="dxa"/>
            <w:vAlign w:val="center"/>
          </w:tcPr>
          <w:p w14:paraId="2D503AA3" w14:textId="77777777" w:rsidR="00823775" w:rsidRDefault="00823775"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从事专业</w:t>
            </w:r>
          </w:p>
        </w:tc>
        <w:tc>
          <w:tcPr>
            <w:tcW w:w="3362" w:type="dxa"/>
            <w:vAlign w:val="center"/>
          </w:tcPr>
          <w:p w14:paraId="79E64AD0" w14:textId="77777777" w:rsidR="00823775" w:rsidRDefault="00823775"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项目分工</w:t>
            </w:r>
          </w:p>
        </w:tc>
      </w:tr>
      <w:tr w:rsidR="00823775" w14:paraId="1339B762" w14:textId="77777777" w:rsidTr="00AC64C7">
        <w:trPr>
          <w:jc w:val="center"/>
        </w:trPr>
        <w:tc>
          <w:tcPr>
            <w:tcW w:w="817" w:type="dxa"/>
            <w:vAlign w:val="center"/>
          </w:tcPr>
          <w:p w14:paraId="7A9F37A3" w14:textId="77777777" w:rsidR="00823775" w:rsidRDefault="00823775"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p>
        </w:tc>
        <w:tc>
          <w:tcPr>
            <w:tcW w:w="938" w:type="dxa"/>
            <w:vAlign w:val="center"/>
          </w:tcPr>
          <w:p w14:paraId="49266259" w14:textId="77777777" w:rsidR="00823775" w:rsidRDefault="00666D01"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陈海霞</w:t>
            </w:r>
          </w:p>
        </w:tc>
        <w:tc>
          <w:tcPr>
            <w:tcW w:w="836" w:type="dxa"/>
            <w:vAlign w:val="center"/>
          </w:tcPr>
          <w:p w14:paraId="6097CD2B" w14:textId="77777777" w:rsidR="00823775" w:rsidRDefault="00823775"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女</w:t>
            </w:r>
          </w:p>
        </w:tc>
        <w:tc>
          <w:tcPr>
            <w:tcW w:w="1489" w:type="dxa"/>
            <w:vAlign w:val="center"/>
          </w:tcPr>
          <w:p w14:paraId="3AA6C67C" w14:textId="77777777" w:rsidR="00823775" w:rsidRDefault="00666D01"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副教授</w:t>
            </w:r>
          </w:p>
        </w:tc>
        <w:tc>
          <w:tcPr>
            <w:tcW w:w="1382" w:type="dxa"/>
            <w:vAlign w:val="center"/>
          </w:tcPr>
          <w:p w14:paraId="2B19510D" w14:textId="77777777" w:rsidR="00823775" w:rsidRDefault="00666D01"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园艺</w:t>
            </w:r>
          </w:p>
        </w:tc>
        <w:tc>
          <w:tcPr>
            <w:tcW w:w="3362" w:type="dxa"/>
            <w:vAlign w:val="center"/>
          </w:tcPr>
          <w:p w14:paraId="05471693" w14:textId="77777777" w:rsidR="00823775" w:rsidRDefault="00823775" w:rsidP="00666D01">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标准文本、编制说明编写</w:t>
            </w:r>
            <w:r w:rsidR="00666D01">
              <w:rPr>
                <w:rFonts w:asciiTheme="minorEastAsia" w:eastAsiaTheme="minorEastAsia" w:hAnsiTheme="minorEastAsia" w:cstheme="minorEastAsia" w:hint="eastAsia"/>
                <w:szCs w:val="21"/>
              </w:rPr>
              <w:t xml:space="preserve"> </w:t>
            </w:r>
          </w:p>
        </w:tc>
      </w:tr>
      <w:tr w:rsidR="003E51DA" w14:paraId="4846AE4B" w14:textId="77777777" w:rsidTr="00AC64C7">
        <w:trPr>
          <w:jc w:val="center"/>
        </w:trPr>
        <w:tc>
          <w:tcPr>
            <w:tcW w:w="817" w:type="dxa"/>
            <w:vAlign w:val="center"/>
          </w:tcPr>
          <w:p w14:paraId="283CE400" w14:textId="77777777" w:rsidR="003E51DA" w:rsidRDefault="001E314F"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p>
        </w:tc>
        <w:tc>
          <w:tcPr>
            <w:tcW w:w="938" w:type="dxa"/>
            <w:vAlign w:val="center"/>
          </w:tcPr>
          <w:p w14:paraId="43038CB9" w14:textId="642090F8" w:rsidR="003E51DA" w:rsidRDefault="008576E7"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王练文</w:t>
            </w:r>
          </w:p>
        </w:tc>
        <w:tc>
          <w:tcPr>
            <w:tcW w:w="836" w:type="dxa"/>
            <w:vAlign w:val="center"/>
          </w:tcPr>
          <w:p w14:paraId="7A3A5BF0" w14:textId="77777777" w:rsidR="003E51DA" w:rsidRDefault="003E51DA"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男</w:t>
            </w:r>
          </w:p>
        </w:tc>
        <w:tc>
          <w:tcPr>
            <w:tcW w:w="1489" w:type="dxa"/>
            <w:vAlign w:val="center"/>
          </w:tcPr>
          <w:p w14:paraId="2BE5F203" w14:textId="57197BF2" w:rsidR="003E51DA" w:rsidRDefault="008576E7"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高级工程师</w:t>
            </w:r>
          </w:p>
        </w:tc>
        <w:tc>
          <w:tcPr>
            <w:tcW w:w="1382" w:type="dxa"/>
            <w:vAlign w:val="center"/>
          </w:tcPr>
          <w:p w14:paraId="2F821F41" w14:textId="77777777" w:rsidR="003E51DA" w:rsidRDefault="003E51DA"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园艺</w:t>
            </w:r>
          </w:p>
        </w:tc>
        <w:tc>
          <w:tcPr>
            <w:tcW w:w="3362" w:type="dxa"/>
            <w:vAlign w:val="center"/>
          </w:tcPr>
          <w:p w14:paraId="2DF5C300" w14:textId="7940A0E9" w:rsidR="003E51DA" w:rsidRDefault="008576E7" w:rsidP="00666D01">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技术推广</w:t>
            </w:r>
          </w:p>
        </w:tc>
      </w:tr>
      <w:tr w:rsidR="00823775" w14:paraId="7ABA10A7" w14:textId="77777777" w:rsidTr="00AC64C7">
        <w:trPr>
          <w:trHeight w:val="593"/>
          <w:jc w:val="center"/>
        </w:trPr>
        <w:tc>
          <w:tcPr>
            <w:tcW w:w="817" w:type="dxa"/>
            <w:vAlign w:val="center"/>
          </w:tcPr>
          <w:p w14:paraId="5A993E2C" w14:textId="77777777" w:rsidR="00823775" w:rsidRDefault="001E314F"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p>
        </w:tc>
        <w:tc>
          <w:tcPr>
            <w:tcW w:w="938" w:type="dxa"/>
            <w:vAlign w:val="center"/>
          </w:tcPr>
          <w:p w14:paraId="43F31066" w14:textId="04915CC1" w:rsidR="00823775" w:rsidRDefault="008576E7"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李玉帆</w:t>
            </w:r>
          </w:p>
        </w:tc>
        <w:tc>
          <w:tcPr>
            <w:tcW w:w="836" w:type="dxa"/>
            <w:vAlign w:val="center"/>
          </w:tcPr>
          <w:p w14:paraId="5EC900E7" w14:textId="03B53B05" w:rsidR="00823775" w:rsidRDefault="00BE2FAB"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男</w:t>
            </w:r>
          </w:p>
        </w:tc>
        <w:tc>
          <w:tcPr>
            <w:tcW w:w="1489" w:type="dxa"/>
            <w:vAlign w:val="center"/>
          </w:tcPr>
          <w:p w14:paraId="603494AD" w14:textId="6D3A7FEC" w:rsidR="00823775" w:rsidRDefault="008576E7"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讲 </w:t>
            </w:r>
            <w:r>
              <w:rPr>
                <w:rFonts w:asciiTheme="minorEastAsia" w:eastAsiaTheme="minorEastAsia" w:hAnsiTheme="minorEastAsia" w:cstheme="minorEastAsia"/>
                <w:szCs w:val="21"/>
              </w:rPr>
              <w:t xml:space="preserve"> </w:t>
            </w:r>
            <w:r>
              <w:rPr>
                <w:rFonts w:asciiTheme="minorEastAsia" w:eastAsiaTheme="minorEastAsia" w:hAnsiTheme="minorEastAsia" w:cstheme="minorEastAsia" w:hint="eastAsia"/>
                <w:szCs w:val="21"/>
              </w:rPr>
              <w:t>师</w:t>
            </w:r>
          </w:p>
        </w:tc>
        <w:tc>
          <w:tcPr>
            <w:tcW w:w="1382" w:type="dxa"/>
            <w:vAlign w:val="center"/>
          </w:tcPr>
          <w:p w14:paraId="5C38AD3A" w14:textId="77777777" w:rsidR="00823775" w:rsidRDefault="00666D01"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园艺</w:t>
            </w:r>
          </w:p>
        </w:tc>
        <w:tc>
          <w:tcPr>
            <w:tcW w:w="3362" w:type="dxa"/>
            <w:vAlign w:val="center"/>
          </w:tcPr>
          <w:p w14:paraId="055A77FE" w14:textId="575196AB" w:rsidR="00823775" w:rsidRDefault="008576E7"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大花绣球栽培技术研发</w:t>
            </w:r>
          </w:p>
        </w:tc>
      </w:tr>
      <w:tr w:rsidR="00823775" w14:paraId="4CDDC66D" w14:textId="77777777" w:rsidTr="00AC64C7">
        <w:trPr>
          <w:trHeight w:val="593"/>
          <w:jc w:val="center"/>
        </w:trPr>
        <w:tc>
          <w:tcPr>
            <w:tcW w:w="817" w:type="dxa"/>
            <w:vAlign w:val="center"/>
          </w:tcPr>
          <w:p w14:paraId="4F1DDE83" w14:textId="77777777" w:rsidR="00823775" w:rsidRDefault="001E314F"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p>
        </w:tc>
        <w:tc>
          <w:tcPr>
            <w:tcW w:w="938" w:type="dxa"/>
            <w:vAlign w:val="center"/>
          </w:tcPr>
          <w:p w14:paraId="47EE2D91" w14:textId="07639AE6" w:rsidR="00823775" w:rsidRDefault="008576E7"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蒋 </w:t>
            </w:r>
            <w:r>
              <w:rPr>
                <w:rFonts w:asciiTheme="minorEastAsia" w:eastAsiaTheme="minorEastAsia" w:hAnsiTheme="minorEastAsia" w:cstheme="minorEastAsia"/>
                <w:szCs w:val="21"/>
              </w:rPr>
              <w:t xml:space="preserve"> </w:t>
            </w:r>
            <w:r>
              <w:rPr>
                <w:rFonts w:asciiTheme="minorEastAsia" w:eastAsiaTheme="minorEastAsia" w:hAnsiTheme="minorEastAsia" w:cstheme="minorEastAsia" w:hint="eastAsia"/>
                <w:szCs w:val="21"/>
              </w:rPr>
              <w:t>辉</w:t>
            </w:r>
          </w:p>
        </w:tc>
        <w:tc>
          <w:tcPr>
            <w:tcW w:w="836" w:type="dxa"/>
            <w:vAlign w:val="center"/>
          </w:tcPr>
          <w:p w14:paraId="1756F5AF" w14:textId="6938C8F1" w:rsidR="00823775" w:rsidRDefault="00BE2FAB"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女</w:t>
            </w:r>
          </w:p>
        </w:tc>
        <w:tc>
          <w:tcPr>
            <w:tcW w:w="1489" w:type="dxa"/>
            <w:vAlign w:val="center"/>
          </w:tcPr>
          <w:p w14:paraId="7E1C0486" w14:textId="1D9EF2F6" w:rsidR="00823775" w:rsidRDefault="008576E7"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高级实验师</w:t>
            </w:r>
          </w:p>
        </w:tc>
        <w:tc>
          <w:tcPr>
            <w:tcW w:w="1382" w:type="dxa"/>
            <w:vAlign w:val="center"/>
          </w:tcPr>
          <w:p w14:paraId="13E6939A" w14:textId="77777777" w:rsidR="00823775" w:rsidRDefault="00666D01"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园艺</w:t>
            </w:r>
          </w:p>
        </w:tc>
        <w:tc>
          <w:tcPr>
            <w:tcW w:w="3362" w:type="dxa"/>
            <w:vAlign w:val="center"/>
          </w:tcPr>
          <w:p w14:paraId="0FB9256F" w14:textId="1A5AC3A8" w:rsidR="00823775" w:rsidRDefault="008576E7" w:rsidP="00AC64C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大花绣球栽培技术研发</w:t>
            </w:r>
          </w:p>
        </w:tc>
      </w:tr>
    </w:tbl>
    <w:p w14:paraId="0217D99D" w14:textId="77777777" w:rsidR="00823775" w:rsidRDefault="00823775" w:rsidP="00823775">
      <w:pPr>
        <w:spacing w:line="360" w:lineRule="auto"/>
        <w:jc w:val="left"/>
        <w:rPr>
          <w:b/>
          <w:sz w:val="28"/>
          <w:szCs w:val="28"/>
        </w:rPr>
      </w:pPr>
      <w:r>
        <w:rPr>
          <w:rFonts w:hint="eastAsia"/>
          <w:b/>
          <w:sz w:val="28"/>
          <w:szCs w:val="28"/>
        </w:rPr>
        <w:t>三</w:t>
      </w:r>
      <w:r>
        <w:rPr>
          <w:b/>
          <w:sz w:val="28"/>
          <w:szCs w:val="28"/>
        </w:rPr>
        <w:t>、主要起草过程</w:t>
      </w:r>
    </w:p>
    <w:p w14:paraId="010B3D4D" w14:textId="63F8559C" w:rsidR="000A034D" w:rsidRDefault="00823775" w:rsidP="00823775">
      <w:pPr>
        <w:spacing w:line="360" w:lineRule="auto"/>
        <w:ind w:firstLineChars="200" w:firstLine="480"/>
        <w:rPr>
          <w:rFonts w:ascii="宋体" w:hAnsi="宋体" w:cs="宋体" w:hint="eastAsia"/>
          <w:kern w:val="0"/>
          <w:sz w:val="24"/>
        </w:rPr>
      </w:pPr>
      <w:r>
        <w:rPr>
          <w:rFonts w:ascii="宋体" w:hAnsi="宋体" w:cs="宋体" w:hint="eastAsia"/>
          <w:kern w:val="0"/>
          <w:sz w:val="24"/>
        </w:rPr>
        <w:t>为了科学编制《</w:t>
      </w:r>
      <w:r w:rsidR="000A034D">
        <w:rPr>
          <w:rFonts w:ascii="宋体" w:hAnsi="宋体" w:cs="宋体" w:hint="eastAsia"/>
          <w:kern w:val="0"/>
          <w:sz w:val="24"/>
        </w:rPr>
        <w:t>大花绣球盆栽生产</w:t>
      </w:r>
      <w:r w:rsidR="00011B74" w:rsidRPr="00B63829">
        <w:rPr>
          <w:rFonts w:ascii="宋体" w:hAnsi="宋体" w:cs="宋体" w:hint="eastAsia"/>
          <w:kern w:val="0"/>
          <w:sz w:val="24"/>
        </w:rPr>
        <w:t>技术规程</w:t>
      </w:r>
      <w:r>
        <w:rPr>
          <w:rFonts w:ascii="宋体" w:hAnsi="宋体" w:cs="宋体" w:hint="eastAsia"/>
          <w:kern w:val="0"/>
          <w:sz w:val="24"/>
        </w:rPr>
        <w:t>》，202</w:t>
      </w:r>
      <w:r w:rsidR="000A034D">
        <w:rPr>
          <w:rFonts w:ascii="宋体" w:hAnsi="宋体" w:cs="宋体"/>
          <w:kern w:val="0"/>
          <w:sz w:val="24"/>
        </w:rPr>
        <w:t>0</w:t>
      </w:r>
      <w:r>
        <w:rPr>
          <w:rFonts w:ascii="宋体" w:hAnsi="宋体" w:cs="宋体" w:hint="eastAsia"/>
          <w:kern w:val="0"/>
          <w:sz w:val="24"/>
        </w:rPr>
        <w:t>年</w:t>
      </w:r>
      <w:r w:rsidR="000A034D">
        <w:rPr>
          <w:rFonts w:ascii="宋体" w:hAnsi="宋体" w:cs="宋体"/>
          <w:kern w:val="0"/>
          <w:sz w:val="24"/>
        </w:rPr>
        <w:t>4</w:t>
      </w:r>
      <w:r w:rsidR="00667D25">
        <w:rPr>
          <w:rFonts w:ascii="宋体" w:hAnsi="宋体" w:cs="宋体" w:hint="eastAsia"/>
          <w:kern w:val="0"/>
          <w:sz w:val="24"/>
        </w:rPr>
        <w:t>月</w:t>
      </w:r>
      <w:r w:rsidR="004D34D9">
        <w:rPr>
          <w:rFonts w:ascii="宋体" w:hAnsi="宋体" w:cs="宋体" w:hint="eastAsia"/>
          <w:kern w:val="0"/>
          <w:sz w:val="24"/>
        </w:rPr>
        <w:t>和</w:t>
      </w:r>
      <w:r w:rsidR="00BE7D92">
        <w:rPr>
          <w:rFonts w:ascii="宋体" w:hAnsi="宋体" w:cs="宋体"/>
          <w:kern w:val="0"/>
          <w:sz w:val="24"/>
        </w:rPr>
        <w:t>8</w:t>
      </w:r>
      <w:r w:rsidR="004D34D9">
        <w:rPr>
          <w:rFonts w:ascii="宋体" w:hAnsi="宋体" w:cs="宋体" w:hint="eastAsia"/>
          <w:kern w:val="0"/>
          <w:sz w:val="24"/>
        </w:rPr>
        <w:t>月</w:t>
      </w:r>
      <w:r w:rsidR="00BE7D92">
        <w:rPr>
          <w:rFonts w:ascii="宋体" w:hAnsi="宋体" w:cs="宋体" w:hint="eastAsia"/>
          <w:kern w:val="0"/>
          <w:sz w:val="24"/>
        </w:rPr>
        <w:t>分别选取大花绣球的枝条进行了春季扦插和秋季扦插</w:t>
      </w:r>
      <w:r w:rsidR="006F5859">
        <w:rPr>
          <w:rFonts w:ascii="宋体" w:hAnsi="宋体" w:cs="宋体" w:hint="eastAsia"/>
          <w:kern w:val="0"/>
          <w:sz w:val="24"/>
        </w:rPr>
        <w:t>，扦插试验中分别从生产环境、母株选择、扦插基质配比、插后管理等方面进行研究；2</w:t>
      </w:r>
      <w:r w:rsidR="006F5859">
        <w:rPr>
          <w:rFonts w:ascii="宋体" w:hAnsi="宋体" w:cs="宋体"/>
          <w:kern w:val="0"/>
          <w:sz w:val="24"/>
        </w:rPr>
        <w:t>020</w:t>
      </w:r>
      <w:r w:rsidR="006F5859">
        <w:rPr>
          <w:rFonts w:ascii="宋体" w:hAnsi="宋体" w:cs="宋体" w:hint="eastAsia"/>
          <w:kern w:val="0"/>
          <w:sz w:val="24"/>
        </w:rPr>
        <w:t>年</w:t>
      </w:r>
      <w:r w:rsidR="006F5859">
        <w:rPr>
          <w:rFonts w:ascii="宋体" w:hAnsi="宋体" w:cs="宋体"/>
          <w:kern w:val="0"/>
          <w:sz w:val="24"/>
        </w:rPr>
        <w:t>6</w:t>
      </w:r>
      <w:r w:rsidR="006F5859">
        <w:rPr>
          <w:rFonts w:ascii="宋体" w:hAnsi="宋体" w:cs="宋体" w:hint="eastAsia"/>
          <w:kern w:val="0"/>
          <w:sz w:val="24"/>
        </w:rPr>
        <w:t>月和1</w:t>
      </w:r>
      <w:r w:rsidR="006F5859">
        <w:rPr>
          <w:rFonts w:ascii="宋体" w:hAnsi="宋体" w:cs="宋体"/>
          <w:kern w:val="0"/>
          <w:sz w:val="24"/>
        </w:rPr>
        <w:t>0</w:t>
      </w:r>
      <w:r w:rsidR="006F5859">
        <w:rPr>
          <w:rFonts w:ascii="宋体" w:hAnsi="宋体" w:cs="宋体" w:hint="eastAsia"/>
          <w:kern w:val="0"/>
          <w:sz w:val="24"/>
        </w:rPr>
        <w:t>月，研究出大花绣球扦插繁殖技术的最佳方法。2</w:t>
      </w:r>
      <w:r w:rsidR="006F5859">
        <w:rPr>
          <w:rFonts w:ascii="宋体" w:hAnsi="宋体" w:cs="宋体"/>
          <w:kern w:val="0"/>
          <w:sz w:val="24"/>
        </w:rPr>
        <w:t>021</w:t>
      </w:r>
      <w:r w:rsidR="006F5859">
        <w:rPr>
          <w:rFonts w:ascii="宋体" w:hAnsi="宋体" w:cs="宋体" w:hint="eastAsia"/>
          <w:kern w:val="0"/>
          <w:sz w:val="24"/>
        </w:rPr>
        <w:t>年期间，分别从栽培管理技术和催化技术进行研究，并获得大花绣球的花期调控的最适方法。为了观察温度处理对大花绣球的影响，2</w:t>
      </w:r>
      <w:r w:rsidR="006F5859">
        <w:rPr>
          <w:rFonts w:ascii="宋体" w:hAnsi="宋体" w:cs="宋体"/>
          <w:kern w:val="0"/>
          <w:sz w:val="24"/>
        </w:rPr>
        <w:t>022</w:t>
      </w:r>
      <w:r w:rsidR="006F5859">
        <w:rPr>
          <w:rFonts w:ascii="宋体" w:hAnsi="宋体" w:cs="宋体" w:hint="eastAsia"/>
          <w:kern w:val="0"/>
          <w:sz w:val="24"/>
        </w:rPr>
        <w:t>年重复了花期调控试验。同时，2</w:t>
      </w:r>
      <w:r w:rsidR="006F5859">
        <w:rPr>
          <w:rFonts w:ascii="宋体" w:hAnsi="宋体" w:cs="宋体"/>
          <w:kern w:val="0"/>
          <w:sz w:val="24"/>
        </w:rPr>
        <w:t>022</w:t>
      </w:r>
      <w:r w:rsidR="006F5859">
        <w:rPr>
          <w:rFonts w:ascii="宋体" w:hAnsi="宋体" w:cs="宋体" w:hint="eastAsia"/>
          <w:kern w:val="0"/>
          <w:sz w:val="24"/>
        </w:rPr>
        <w:t>年</w:t>
      </w:r>
      <w:r w:rsidR="006F5859">
        <w:rPr>
          <w:rFonts w:ascii="宋体" w:hAnsi="宋体" w:cs="宋体"/>
          <w:kern w:val="0"/>
          <w:sz w:val="24"/>
        </w:rPr>
        <w:t>10</w:t>
      </w:r>
      <w:r w:rsidR="006F5859">
        <w:rPr>
          <w:rFonts w:ascii="宋体" w:hAnsi="宋体" w:cs="宋体" w:hint="eastAsia"/>
          <w:kern w:val="0"/>
          <w:sz w:val="24"/>
        </w:rPr>
        <w:t>月-</w:t>
      </w:r>
      <w:r w:rsidR="006F5859">
        <w:rPr>
          <w:rFonts w:ascii="宋体" w:hAnsi="宋体" w:cs="宋体"/>
          <w:kern w:val="0"/>
          <w:sz w:val="24"/>
        </w:rPr>
        <w:t>2023</w:t>
      </w:r>
      <w:r w:rsidR="006F5859">
        <w:rPr>
          <w:rFonts w:ascii="宋体" w:hAnsi="宋体" w:cs="宋体" w:hint="eastAsia"/>
          <w:kern w:val="0"/>
          <w:sz w:val="24"/>
        </w:rPr>
        <w:t>年</w:t>
      </w:r>
      <w:r w:rsidR="006F5859">
        <w:rPr>
          <w:rFonts w:ascii="宋体" w:hAnsi="宋体" w:cs="宋体"/>
          <w:kern w:val="0"/>
          <w:sz w:val="24"/>
        </w:rPr>
        <w:t>10</w:t>
      </w:r>
      <w:r w:rsidR="006F5859">
        <w:rPr>
          <w:rFonts w:ascii="宋体" w:hAnsi="宋体" w:cs="宋体" w:hint="eastAsia"/>
          <w:kern w:val="0"/>
          <w:sz w:val="24"/>
        </w:rPr>
        <w:t>月，开始制定大花绣球盆栽生产技术规程，并实施标准验收。</w:t>
      </w:r>
    </w:p>
    <w:p w14:paraId="0043D5B7" w14:textId="33C29D66" w:rsidR="00823775" w:rsidRDefault="00823775" w:rsidP="00823775">
      <w:pPr>
        <w:spacing w:line="360" w:lineRule="auto"/>
        <w:ind w:firstLineChars="200" w:firstLine="480"/>
        <w:rPr>
          <w:rFonts w:ascii="宋体" w:hAnsi="宋体" w:cs="宋体"/>
          <w:kern w:val="0"/>
          <w:sz w:val="24"/>
        </w:rPr>
      </w:pPr>
      <w:r>
        <w:rPr>
          <w:rFonts w:ascii="宋体" w:hAnsi="宋体" w:cs="宋体" w:hint="eastAsia"/>
          <w:kern w:val="0"/>
          <w:sz w:val="24"/>
        </w:rPr>
        <w:t>湖南</w:t>
      </w:r>
      <w:r w:rsidR="00D117B7">
        <w:rPr>
          <w:rFonts w:ascii="宋体" w:hAnsi="宋体" w:cs="宋体" w:hint="eastAsia"/>
          <w:kern w:val="0"/>
          <w:sz w:val="24"/>
        </w:rPr>
        <w:t>农业大学</w:t>
      </w:r>
      <w:r>
        <w:rPr>
          <w:rFonts w:ascii="宋体" w:hAnsi="宋体" w:cs="宋体" w:hint="eastAsia"/>
          <w:kern w:val="0"/>
          <w:sz w:val="24"/>
        </w:rPr>
        <w:t>于202</w:t>
      </w:r>
      <w:r w:rsidR="006F5859">
        <w:rPr>
          <w:rFonts w:ascii="宋体" w:hAnsi="宋体" w:cs="宋体"/>
          <w:kern w:val="0"/>
          <w:sz w:val="24"/>
        </w:rPr>
        <w:t>2</w:t>
      </w:r>
      <w:r>
        <w:rPr>
          <w:rFonts w:ascii="宋体" w:hAnsi="宋体" w:cs="宋体" w:hint="eastAsia"/>
          <w:kern w:val="0"/>
          <w:sz w:val="24"/>
        </w:rPr>
        <w:t>年</w:t>
      </w:r>
      <w:r w:rsidR="006F5859">
        <w:rPr>
          <w:rFonts w:ascii="宋体" w:hAnsi="宋体" w:cs="宋体"/>
          <w:kern w:val="0"/>
          <w:sz w:val="24"/>
        </w:rPr>
        <w:t>10</w:t>
      </w:r>
      <w:r>
        <w:rPr>
          <w:rFonts w:ascii="宋体" w:hAnsi="宋体" w:cs="宋体" w:hint="eastAsia"/>
          <w:kern w:val="0"/>
          <w:sz w:val="24"/>
        </w:rPr>
        <w:t>月成立标准编制起草小组，</w:t>
      </w:r>
      <w:r w:rsidR="0091197C">
        <w:rPr>
          <w:rFonts w:ascii="宋体" w:hAnsi="宋体" w:cs="宋体" w:hint="eastAsia"/>
          <w:kern w:val="0"/>
          <w:sz w:val="24"/>
        </w:rPr>
        <w:t>并</w:t>
      </w:r>
      <w:r>
        <w:rPr>
          <w:rFonts w:ascii="宋体" w:hAnsi="宋体" w:cs="宋体" w:hint="eastAsia"/>
          <w:kern w:val="0"/>
          <w:sz w:val="24"/>
        </w:rPr>
        <w:t>召开标准编制起草会议，制定《</w:t>
      </w:r>
      <w:r w:rsidR="006F5859">
        <w:rPr>
          <w:rFonts w:ascii="宋体" w:hAnsi="宋体" w:cs="宋体" w:hint="eastAsia"/>
          <w:kern w:val="0"/>
          <w:sz w:val="24"/>
        </w:rPr>
        <w:t>大花绣球盆栽生产</w:t>
      </w:r>
      <w:r w:rsidR="0091197C" w:rsidRPr="00B63829">
        <w:rPr>
          <w:rFonts w:ascii="宋体" w:hAnsi="宋体" w:cs="宋体" w:hint="eastAsia"/>
          <w:kern w:val="0"/>
          <w:sz w:val="24"/>
        </w:rPr>
        <w:t>技术规程</w:t>
      </w:r>
      <w:r>
        <w:rPr>
          <w:rFonts w:ascii="宋体" w:hAnsi="宋体" w:cs="宋体" w:hint="eastAsia"/>
          <w:kern w:val="0"/>
          <w:sz w:val="24"/>
        </w:rPr>
        <w:t>》编写方案，按照GB/T 1.1-2009《标准化工作导则 第1部分：标准的结</w:t>
      </w:r>
      <w:r w:rsidR="006837E9">
        <w:rPr>
          <w:rFonts w:ascii="宋体" w:hAnsi="宋体" w:cs="宋体" w:hint="eastAsia"/>
          <w:kern w:val="0"/>
          <w:sz w:val="24"/>
        </w:rPr>
        <w:t>构和编写》的规定，依据规程的技术要素内容的确定方法要求进行编写，</w:t>
      </w:r>
      <w:r>
        <w:rPr>
          <w:rFonts w:ascii="宋体" w:hAnsi="宋体" w:cs="宋体" w:hint="eastAsia"/>
          <w:kern w:val="0"/>
          <w:sz w:val="24"/>
        </w:rPr>
        <w:t>并根据规程的主要内容进行讨论，确定了标准制定的步骤、分工和实施方案。编制组按照起草会议的计划，在总结前期研究成果基础上，广泛查阅相关国家标准、其他相关省市地方标准、文献资料，并对省内外</w:t>
      </w:r>
      <w:r w:rsidR="00AB647F">
        <w:rPr>
          <w:rFonts w:ascii="宋体" w:hAnsi="宋体" w:cs="宋体" w:hint="eastAsia"/>
          <w:kern w:val="0"/>
          <w:sz w:val="24"/>
        </w:rPr>
        <w:t>大花绣球盆栽生产</w:t>
      </w:r>
      <w:r>
        <w:rPr>
          <w:rFonts w:ascii="宋体" w:hAnsi="宋体" w:cs="宋体" w:hint="eastAsia"/>
          <w:kern w:val="0"/>
          <w:sz w:val="24"/>
        </w:rPr>
        <w:t>的实际情况进行调研，在综合分析的基础上，于202</w:t>
      </w:r>
      <w:r w:rsidR="00AB647F">
        <w:rPr>
          <w:rFonts w:ascii="宋体" w:hAnsi="宋体" w:cs="宋体"/>
          <w:kern w:val="0"/>
          <w:sz w:val="24"/>
        </w:rPr>
        <w:t>3</w:t>
      </w:r>
      <w:r>
        <w:rPr>
          <w:rFonts w:ascii="宋体" w:hAnsi="宋体" w:cs="宋体" w:hint="eastAsia"/>
          <w:kern w:val="0"/>
          <w:sz w:val="24"/>
        </w:rPr>
        <w:t>年</w:t>
      </w:r>
      <w:r w:rsidR="00AB647F">
        <w:rPr>
          <w:rFonts w:ascii="宋体" w:hAnsi="宋体" w:cs="宋体"/>
          <w:kern w:val="0"/>
          <w:sz w:val="24"/>
        </w:rPr>
        <w:t>8</w:t>
      </w:r>
      <w:r>
        <w:rPr>
          <w:rFonts w:ascii="宋体" w:hAnsi="宋体" w:cs="宋体" w:hint="eastAsia"/>
          <w:kern w:val="0"/>
          <w:sz w:val="24"/>
        </w:rPr>
        <w:t>月编写形成了《</w:t>
      </w:r>
      <w:r w:rsidR="00AB647F">
        <w:rPr>
          <w:rFonts w:ascii="宋体" w:hAnsi="宋体" w:cs="宋体" w:hint="eastAsia"/>
          <w:kern w:val="0"/>
          <w:sz w:val="24"/>
        </w:rPr>
        <w:t>大花绣球盆栽生产</w:t>
      </w:r>
      <w:r w:rsidR="008674A4" w:rsidRPr="00B63829">
        <w:rPr>
          <w:rFonts w:ascii="宋体" w:hAnsi="宋体" w:cs="宋体" w:hint="eastAsia"/>
          <w:kern w:val="0"/>
          <w:sz w:val="24"/>
        </w:rPr>
        <w:t>技术规程</w:t>
      </w:r>
      <w:r>
        <w:rPr>
          <w:rFonts w:ascii="宋体" w:hAnsi="宋体" w:cs="宋体" w:hint="eastAsia"/>
          <w:kern w:val="0"/>
          <w:sz w:val="24"/>
        </w:rPr>
        <w:t>》地方标准初稿。编制组对《</w:t>
      </w:r>
      <w:r w:rsidR="00AB647F">
        <w:rPr>
          <w:rFonts w:ascii="宋体" w:hAnsi="宋体" w:cs="宋体" w:hint="eastAsia"/>
          <w:kern w:val="0"/>
          <w:sz w:val="24"/>
        </w:rPr>
        <w:t>大花绣球盆栽生产</w:t>
      </w:r>
      <w:r w:rsidR="00AB647F" w:rsidRPr="00B63829">
        <w:rPr>
          <w:rFonts w:ascii="宋体" w:hAnsi="宋体" w:cs="宋体" w:hint="eastAsia"/>
          <w:kern w:val="0"/>
          <w:sz w:val="24"/>
        </w:rPr>
        <w:t>技术规程</w:t>
      </w:r>
      <w:r>
        <w:rPr>
          <w:rFonts w:ascii="宋体" w:hAnsi="宋体" w:cs="宋体" w:hint="eastAsia"/>
          <w:kern w:val="0"/>
          <w:sz w:val="24"/>
        </w:rPr>
        <w:t>》初稿进行反复修改形成征求意见稿，印发至</w:t>
      </w:r>
      <w:r w:rsidR="00AB647F">
        <w:rPr>
          <w:rFonts w:ascii="宋体" w:hAnsi="宋体" w:cs="宋体" w:hint="eastAsia"/>
          <w:kern w:val="0"/>
          <w:sz w:val="24"/>
        </w:rPr>
        <w:t>大花绣球</w:t>
      </w:r>
      <w:r>
        <w:rPr>
          <w:rFonts w:ascii="宋体" w:hAnsi="宋体" w:cs="宋体" w:hint="eastAsia"/>
          <w:kern w:val="0"/>
          <w:sz w:val="24"/>
        </w:rPr>
        <w:t>生产企业、科研单位、行业协会等有关方面广泛收集意见和建议。在征求了许多宝贵的修改意见后，于202</w:t>
      </w:r>
      <w:r w:rsidR="00AB647F">
        <w:rPr>
          <w:rFonts w:ascii="宋体" w:hAnsi="宋体" w:cs="宋体"/>
          <w:kern w:val="0"/>
          <w:sz w:val="24"/>
        </w:rPr>
        <w:t>3</w:t>
      </w:r>
      <w:r>
        <w:rPr>
          <w:rFonts w:ascii="宋体" w:hAnsi="宋体" w:cs="宋体" w:hint="eastAsia"/>
          <w:kern w:val="0"/>
          <w:sz w:val="24"/>
        </w:rPr>
        <w:t>年</w:t>
      </w:r>
      <w:r w:rsidR="00AB647F">
        <w:rPr>
          <w:rFonts w:ascii="宋体" w:hAnsi="宋体" w:cs="宋体"/>
          <w:kern w:val="0"/>
          <w:sz w:val="24"/>
        </w:rPr>
        <w:t>10</w:t>
      </w:r>
      <w:r>
        <w:rPr>
          <w:rFonts w:ascii="宋体" w:hAnsi="宋体" w:cs="宋体" w:hint="eastAsia"/>
          <w:kern w:val="0"/>
          <w:sz w:val="24"/>
        </w:rPr>
        <w:t>月编写完成，形成了《</w:t>
      </w:r>
      <w:r w:rsidR="00445141">
        <w:rPr>
          <w:rFonts w:ascii="宋体" w:hAnsi="宋体" w:cs="宋体" w:hint="eastAsia"/>
          <w:kern w:val="0"/>
          <w:sz w:val="24"/>
        </w:rPr>
        <w:t>大花绣球盆栽生产</w:t>
      </w:r>
      <w:r w:rsidR="00445141" w:rsidRPr="00B63829">
        <w:rPr>
          <w:rFonts w:ascii="宋体" w:hAnsi="宋体" w:cs="宋体" w:hint="eastAsia"/>
          <w:kern w:val="0"/>
          <w:sz w:val="24"/>
        </w:rPr>
        <w:t>技术规程</w:t>
      </w:r>
      <w:r>
        <w:rPr>
          <w:rFonts w:ascii="宋体" w:hAnsi="宋体" w:cs="宋体" w:hint="eastAsia"/>
          <w:kern w:val="0"/>
          <w:sz w:val="24"/>
        </w:rPr>
        <w:t>》送审稿。</w:t>
      </w:r>
    </w:p>
    <w:p w14:paraId="456A7ABD" w14:textId="77777777" w:rsidR="00823775" w:rsidRDefault="00823775" w:rsidP="00823775">
      <w:pPr>
        <w:autoSpaceDE w:val="0"/>
        <w:autoSpaceDN w:val="0"/>
        <w:adjustRightInd w:val="0"/>
        <w:jc w:val="left"/>
        <w:rPr>
          <w:b/>
          <w:sz w:val="28"/>
          <w:szCs w:val="28"/>
        </w:rPr>
      </w:pPr>
      <w:r>
        <w:rPr>
          <w:rFonts w:hint="eastAsia"/>
          <w:b/>
          <w:sz w:val="28"/>
          <w:szCs w:val="28"/>
        </w:rPr>
        <w:t>四、标准编制原则</w:t>
      </w:r>
    </w:p>
    <w:p w14:paraId="20F3736A" w14:textId="41D8A858" w:rsidR="00823775" w:rsidRDefault="00823775" w:rsidP="00823775">
      <w:pPr>
        <w:spacing w:line="360" w:lineRule="auto"/>
        <w:ind w:firstLineChars="200" w:firstLine="480"/>
        <w:rPr>
          <w:rFonts w:ascii="宋体" w:hAnsi="宋体" w:cs="宋体"/>
          <w:kern w:val="0"/>
          <w:sz w:val="24"/>
        </w:rPr>
      </w:pPr>
      <w:bookmarkStart w:id="0" w:name="OLE_LINK2"/>
      <w:r>
        <w:rPr>
          <w:rFonts w:ascii="宋体" w:hAnsi="宋体" w:cs="宋体" w:hint="eastAsia"/>
          <w:kern w:val="0"/>
          <w:sz w:val="24"/>
        </w:rPr>
        <w:t>本标准的制定依据《中华人民共和国标准化法》、《中华人民共和国标准化</w:t>
      </w:r>
      <w:r>
        <w:rPr>
          <w:rFonts w:ascii="宋体" w:hAnsi="宋体" w:cs="宋体" w:hint="eastAsia"/>
          <w:kern w:val="0"/>
          <w:sz w:val="24"/>
        </w:rPr>
        <w:lastRenderedPageBreak/>
        <w:t>法实施条例》、《湖南省企业产品标准备案管理办法》的要求，按照GB/T 1.1-2009《标准化工作导则 第1部分：标准的结构和编写》的规定，立足我省</w:t>
      </w:r>
      <w:r w:rsidR="00445141">
        <w:rPr>
          <w:rFonts w:ascii="宋体" w:hAnsi="宋体" w:cs="宋体" w:hint="eastAsia"/>
          <w:kern w:val="0"/>
          <w:sz w:val="24"/>
        </w:rPr>
        <w:t>大花绣球</w:t>
      </w:r>
      <w:r w:rsidR="00C6740E">
        <w:rPr>
          <w:rFonts w:ascii="宋体" w:hAnsi="宋体" w:cs="宋体" w:hint="eastAsia"/>
          <w:kern w:val="0"/>
          <w:sz w:val="24"/>
        </w:rPr>
        <w:t>产业</w:t>
      </w:r>
      <w:r>
        <w:rPr>
          <w:rFonts w:ascii="宋体" w:hAnsi="宋体" w:cs="宋体" w:hint="eastAsia"/>
          <w:kern w:val="0"/>
          <w:sz w:val="24"/>
        </w:rPr>
        <w:t>发展现状，重点</w:t>
      </w:r>
      <w:r w:rsidR="00C6740E">
        <w:rPr>
          <w:rFonts w:ascii="宋体" w:hAnsi="宋体" w:cs="宋体" w:hint="eastAsia"/>
          <w:kern w:val="0"/>
          <w:sz w:val="24"/>
        </w:rPr>
        <w:t>围绕</w:t>
      </w:r>
      <w:r w:rsidR="00445141">
        <w:rPr>
          <w:rFonts w:ascii="宋体" w:hAnsi="宋体" w:cs="宋体" w:hint="eastAsia"/>
          <w:kern w:val="0"/>
          <w:sz w:val="24"/>
        </w:rPr>
        <w:t>大花绣球盆花生产</w:t>
      </w:r>
      <w:r>
        <w:rPr>
          <w:rFonts w:ascii="宋体" w:hAnsi="宋体" w:cs="宋体" w:hint="eastAsia"/>
          <w:kern w:val="0"/>
          <w:sz w:val="24"/>
        </w:rPr>
        <w:t>技术，以相关科研成果为依据，通过查阅文献资料和标准，组织专家论证而制定。</w:t>
      </w:r>
    </w:p>
    <w:bookmarkEnd w:id="0"/>
    <w:p w14:paraId="369F67B3" w14:textId="77777777" w:rsidR="00823775" w:rsidRDefault="00823775" w:rsidP="00823775">
      <w:pPr>
        <w:numPr>
          <w:ilvl w:val="0"/>
          <w:numId w:val="1"/>
        </w:numPr>
        <w:rPr>
          <w:b/>
          <w:color w:val="000000" w:themeColor="text1"/>
          <w:sz w:val="28"/>
          <w:szCs w:val="28"/>
        </w:rPr>
      </w:pPr>
      <w:r>
        <w:rPr>
          <w:b/>
          <w:color w:val="000000" w:themeColor="text1"/>
          <w:sz w:val="28"/>
          <w:szCs w:val="28"/>
        </w:rPr>
        <w:t>主要条款的说明</w:t>
      </w:r>
    </w:p>
    <w:p w14:paraId="1C5A0EBA" w14:textId="5E4BA78A" w:rsidR="00823775" w:rsidRDefault="00823775" w:rsidP="00823775">
      <w:pPr>
        <w:spacing w:line="360" w:lineRule="auto"/>
        <w:ind w:firstLineChars="200" w:firstLine="480"/>
        <w:rPr>
          <w:rFonts w:ascii="宋体" w:hAnsi="宋体" w:cs="宋体"/>
          <w:kern w:val="0"/>
          <w:sz w:val="24"/>
        </w:rPr>
      </w:pPr>
      <w:r>
        <w:rPr>
          <w:rFonts w:ascii="宋体" w:hAnsi="宋体" w:cs="宋体" w:hint="eastAsia"/>
          <w:kern w:val="0"/>
          <w:sz w:val="24"/>
        </w:rPr>
        <w:t>本标准共分</w:t>
      </w:r>
      <w:r w:rsidR="00975906">
        <w:rPr>
          <w:rFonts w:ascii="宋体" w:hAnsi="宋体" w:cs="宋体"/>
          <w:kern w:val="0"/>
          <w:sz w:val="24"/>
        </w:rPr>
        <w:t>8</w:t>
      </w:r>
      <w:r>
        <w:rPr>
          <w:rFonts w:ascii="宋体" w:hAnsi="宋体" w:cs="宋体" w:hint="eastAsia"/>
          <w:kern w:val="0"/>
          <w:sz w:val="24"/>
        </w:rPr>
        <w:t>节，主要包括范围、规范性技术文件、术语</w:t>
      </w:r>
      <w:r>
        <w:rPr>
          <w:rFonts w:ascii="宋体" w:hAnsi="宋体" w:cs="宋体"/>
          <w:kern w:val="0"/>
          <w:sz w:val="24"/>
        </w:rPr>
        <w:t>和定</w:t>
      </w:r>
      <w:r>
        <w:rPr>
          <w:rFonts w:ascii="宋体" w:hAnsi="宋体" w:cs="宋体" w:hint="eastAsia"/>
          <w:kern w:val="0"/>
          <w:sz w:val="24"/>
        </w:rPr>
        <w:t>义、</w:t>
      </w:r>
      <w:r w:rsidR="00975906">
        <w:rPr>
          <w:rFonts w:ascii="宋体" w:hAnsi="宋体" w:cs="宋体" w:hint="eastAsia"/>
          <w:kern w:val="0"/>
          <w:sz w:val="24"/>
        </w:rPr>
        <w:t>生产环境、种苗繁育技术、栽培管理技术、花期调控技术和档案管理</w:t>
      </w:r>
      <w:r>
        <w:rPr>
          <w:rFonts w:ascii="宋体" w:hAnsi="宋体" w:cs="宋体" w:hint="eastAsia"/>
          <w:kern w:val="0"/>
          <w:sz w:val="24"/>
        </w:rPr>
        <w:t>。</w:t>
      </w:r>
    </w:p>
    <w:p w14:paraId="45F3C119" w14:textId="7F4B0469" w:rsidR="00823775" w:rsidRDefault="00823775" w:rsidP="00823775">
      <w:pPr>
        <w:spacing w:line="360" w:lineRule="auto"/>
        <w:ind w:firstLineChars="200" w:firstLine="480"/>
        <w:rPr>
          <w:rFonts w:ascii="宋体" w:hAnsi="宋体" w:cs="宋体"/>
          <w:kern w:val="0"/>
          <w:sz w:val="24"/>
        </w:rPr>
      </w:pPr>
      <w:r>
        <w:rPr>
          <w:rFonts w:ascii="宋体" w:hAnsi="宋体" w:cs="宋体"/>
          <w:kern w:val="0"/>
          <w:sz w:val="24"/>
        </w:rPr>
        <w:t>1、关于标准“</w:t>
      </w:r>
      <w:r w:rsidR="0087756D">
        <w:rPr>
          <w:rFonts w:ascii="宋体" w:hAnsi="宋体" w:cs="宋体" w:hint="eastAsia"/>
          <w:kern w:val="0"/>
          <w:sz w:val="24"/>
        </w:rPr>
        <w:t>5</w:t>
      </w:r>
      <w:r w:rsidR="00A77DC8">
        <w:rPr>
          <w:rFonts w:ascii="宋体" w:hAnsi="宋体" w:cs="宋体" w:hint="eastAsia"/>
          <w:kern w:val="0"/>
          <w:sz w:val="24"/>
        </w:rPr>
        <w:t>种苗繁育技术</w:t>
      </w:r>
      <w:r>
        <w:rPr>
          <w:rFonts w:ascii="宋体" w:hAnsi="宋体" w:cs="宋体"/>
          <w:kern w:val="0"/>
          <w:sz w:val="24"/>
        </w:rPr>
        <w:t>”的说明</w:t>
      </w:r>
    </w:p>
    <w:p w14:paraId="3343B985" w14:textId="43CDD106" w:rsidR="00823775" w:rsidRDefault="00823775" w:rsidP="0087756D">
      <w:pPr>
        <w:spacing w:line="360" w:lineRule="auto"/>
        <w:ind w:firstLineChars="200" w:firstLine="480"/>
        <w:rPr>
          <w:rFonts w:ascii="宋体" w:hAnsi="宋体" w:cs="宋体"/>
          <w:kern w:val="0"/>
          <w:sz w:val="24"/>
        </w:rPr>
      </w:pPr>
      <w:r>
        <w:rPr>
          <w:rFonts w:ascii="宋体" w:hAnsi="宋体" w:cs="宋体"/>
          <w:kern w:val="0"/>
          <w:sz w:val="24"/>
        </w:rPr>
        <w:t>在</w:t>
      </w:r>
      <w:r w:rsidR="0087756D">
        <w:rPr>
          <w:rFonts w:ascii="宋体" w:hAnsi="宋体" w:cs="宋体" w:hint="eastAsia"/>
          <w:kern w:val="0"/>
          <w:sz w:val="24"/>
        </w:rPr>
        <w:t>综合考虑</w:t>
      </w:r>
      <w:r w:rsidR="00A77DC8">
        <w:rPr>
          <w:rFonts w:ascii="宋体" w:hAnsi="宋体" w:cs="宋体" w:hint="eastAsia"/>
          <w:kern w:val="0"/>
          <w:sz w:val="24"/>
        </w:rPr>
        <w:t>大花绣球根系生长和植株健壮情况的</w:t>
      </w:r>
      <w:r>
        <w:rPr>
          <w:rFonts w:ascii="宋体" w:hAnsi="宋体" w:cs="宋体"/>
          <w:kern w:val="0"/>
          <w:sz w:val="24"/>
        </w:rPr>
        <w:t>基础上，结合国内外</w:t>
      </w:r>
      <w:r w:rsidR="00A77DC8">
        <w:rPr>
          <w:rFonts w:ascii="宋体" w:hAnsi="宋体" w:cs="宋体" w:hint="eastAsia"/>
          <w:kern w:val="0"/>
          <w:sz w:val="24"/>
        </w:rPr>
        <w:t>大花绣球扦插的</w:t>
      </w:r>
      <w:r>
        <w:rPr>
          <w:rFonts w:ascii="宋体" w:hAnsi="宋体" w:cs="宋体"/>
          <w:kern w:val="0"/>
          <w:sz w:val="24"/>
        </w:rPr>
        <w:t>成功</w:t>
      </w:r>
      <w:r>
        <w:rPr>
          <w:rFonts w:ascii="宋体" w:hAnsi="宋体" w:cs="宋体" w:hint="eastAsia"/>
          <w:kern w:val="0"/>
          <w:sz w:val="24"/>
        </w:rPr>
        <w:t>经验</w:t>
      </w:r>
      <w:r>
        <w:rPr>
          <w:rFonts w:ascii="宋体" w:hAnsi="宋体" w:cs="宋体"/>
          <w:kern w:val="0"/>
          <w:sz w:val="24"/>
        </w:rPr>
        <w:t>，</w:t>
      </w:r>
      <w:r w:rsidR="00A77DC8">
        <w:rPr>
          <w:rFonts w:ascii="宋体" w:hAnsi="宋体" w:cs="宋体" w:hint="eastAsia"/>
          <w:kern w:val="0"/>
          <w:sz w:val="24"/>
        </w:rPr>
        <w:t>筛选出最适的扦插基质</w:t>
      </w:r>
      <w:r>
        <w:rPr>
          <w:rFonts w:ascii="宋体" w:hAnsi="宋体" w:cs="宋体"/>
          <w:kern w:val="0"/>
          <w:sz w:val="24"/>
        </w:rPr>
        <w:t>。</w:t>
      </w:r>
      <w:r w:rsidR="0087756D">
        <w:rPr>
          <w:rFonts w:ascii="宋体" w:hAnsi="宋体" w:cs="宋体" w:hint="eastAsia"/>
          <w:kern w:val="0"/>
          <w:sz w:val="24"/>
        </w:rPr>
        <w:t xml:space="preserve"> </w:t>
      </w:r>
    </w:p>
    <w:p w14:paraId="4830EA33" w14:textId="1016DBD8" w:rsidR="00823775" w:rsidRDefault="00823775" w:rsidP="00823775">
      <w:pPr>
        <w:spacing w:line="360" w:lineRule="auto"/>
        <w:ind w:firstLineChars="200" w:firstLine="480"/>
        <w:rPr>
          <w:rFonts w:ascii="宋体" w:hAnsi="宋体" w:cs="宋体"/>
          <w:kern w:val="0"/>
          <w:sz w:val="24"/>
        </w:rPr>
      </w:pPr>
      <w:r>
        <w:rPr>
          <w:rFonts w:ascii="宋体" w:hAnsi="宋体" w:cs="宋体" w:hint="eastAsia"/>
          <w:kern w:val="0"/>
          <w:sz w:val="24"/>
        </w:rPr>
        <w:t>2、</w:t>
      </w:r>
      <w:r>
        <w:rPr>
          <w:rFonts w:ascii="宋体" w:hAnsi="宋体" w:cs="宋体"/>
          <w:kern w:val="0"/>
          <w:sz w:val="24"/>
        </w:rPr>
        <w:t>关于标准“</w:t>
      </w:r>
      <w:r w:rsidR="005459E5">
        <w:rPr>
          <w:rFonts w:ascii="宋体" w:hAnsi="宋体" w:cs="宋体" w:hint="eastAsia"/>
          <w:kern w:val="0"/>
          <w:sz w:val="24"/>
        </w:rPr>
        <w:t>6</w:t>
      </w:r>
      <w:r w:rsidR="00332C5B">
        <w:rPr>
          <w:rFonts w:ascii="宋体" w:hAnsi="宋体" w:cs="宋体" w:hint="eastAsia"/>
          <w:kern w:val="0"/>
          <w:sz w:val="24"/>
        </w:rPr>
        <w:t>花期调控</w:t>
      </w:r>
      <w:r>
        <w:rPr>
          <w:rFonts w:ascii="宋体" w:hAnsi="宋体" w:cs="宋体" w:hint="eastAsia"/>
          <w:kern w:val="0"/>
          <w:sz w:val="24"/>
        </w:rPr>
        <w:t>技术 ”的</w:t>
      </w:r>
      <w:r>
        <w:rPr>
          <w:rFonts w:ascii="宋体" w:hAnsi="宋体" w:cs="宋体"/>
          <w:kern w:val="0"/>
          <w:sz w:val="24"/>
        </w:rPr>
        <w:t>说明</w:t>
      </w:r>
    </w:p>
    <w:p w14:paraId="179579ED" w14:textId="0910953B" w:rsidR="00823775" w:rsidRDefault="00823775" w:rsidP="00823775">
      <w:pPr>
        <w:spacing w:line="360" w:lineRule="auto"/>
        <w:ind w:firstLineChars="200" w:firstLine="480"/>
        <w:rPr>
          <w:rFonts w:ascii="宋体" w:hAnsi="宋体" w:cs="宋体"/>
          <w:kern w:val="0"/>
          <w:sz w:val="24"/>
        </w:rPr>
      </w:pPr>
      <w:r>
        <w:rPr>
          <w:rFonts w:ascii="宋体" w:hAnsi="宋体" w:cs="宋体" w:hint="eastAsia"/>
          <w:kern w:val="0"/>
          <w:sz w:val="24"/>
        </w:rPr>
        <w:t>标准中</w:t>
      </w:r>
      <w:r>
        <w:rPr>
          <w:rFonts w:ascii="宋体" w:hAnsi="宋体" w:cs="宋体"/>
          <w:kern w:val="0"/>
          <w:sz w:val="24"/>
        </w:rPr>
        <w:t>关于“</w:t>
      </w:r>
      <w:r w:rsidR="00332C5B">
        <w:rPr>
          <w:rFonts w:ascii="宋体" w:hAnsi="宋体" w:cs="宋体"/>
          <w:kern w:val="0"/>
          <w:sz w:val="24"/>
        </w:rPr>
        <w:t>7.2</w:t>
      </w:r>
      <w:r w:rsidR="00332C5B">
        <w:rPr>
          <w:rFonts w:ascii="宋体" w:hAnsi="宋体" w:cs="宋体" w:hint="eastAsia"/>
          <w:kern w:val="0"/>
          <w:sz w:val="24"/>
        </w:rPr>
        <w:t>催花条件</w:t>
      </w:r>
      <w:r>
        <w:rPr>
          <w:rFonts w:ascii="宋体" w:hAnsi="宋体" w:cs="宋体"/>
          <w:kern w:val="0"/>
          <w:sz w:val="24"/>
        </w:rPr>
        <w:t>”</w:t>
      </w:r>
      <w:r w:rsidR="00332C5B">
        <w:rPr>
          <w:rFonts w:ascii="宋体" w:hAnsi="宋体" w:cs="宋体" w:hint="eastAsia"/>
          <w:kern w:val="0"/>
          <w:sz w:val="24"/>
        </w:rPr>
        <w:t>利用高海拔山区的冷凉气候促进花芽分化</w:t>
      </w:r>
      <w:r w:rsidR="005459E5">
        <w:rPr>
          <w:rFonts w:ascii="宋体" w:hAnsi="宋体" w:cs="宋体" w:hint="eastAsia"/>
          <w:kern w:val="0"/>
          <w:sz w:val="24"/>
        </w:rPr>
        <w:t>，</w:t>
      </w:r>
      <w:r w:rsidR="00332C5B">
        <w:rPr>
          <w:rFonts w:ascii="宋体" w:hAnsi="宋体" w:cs="宋体" w:hint="eastAsia"/>
          <w:kern w:val="0"/>
          <w:sz w:val="24"/>
        </w:rPr>
        <w:t>是为了利用自然条件完成花期调控，减少能源的消耗和促进环境保护。</w:t>
      </w:r>
    </w:p>
    <w:p w14:paraId="5C7332F1" w14:textId="77777777" w:rsidR="00823775" w:rsidRDefault="00823775" w:rsidP="00823775">
      <w:pPr>
        <w:autoSpaceDE w:val="0"/>
        <w:autoSpaceDN w:val="0"/>
        <w:adjustRightInd w:val="0"/>
        <w:jc w:val="left"/>
        <w:rPr>
          <w:b/>
          <w:sz w:val="28"/>
          <w:szCs w:val="28"/>
        </w:rPr>
      </w:pPr>
      <w:r>
        <w:rPr>
          <w:rFonts w:hint="eastAsia"/>
          <w:b/>
          <w:sz w:val="28"/>
          <w:szCs w:val="28"/>
        </w:rPr>
        <w:t>六、</w:t>
      </w:r>
      <w:r>
        <w:rPr>
          <w:b/>
          <w:sz w:val="28"/>
          <w:szCs w:val="28"/>
        </w:rPr>
        <w:t>技术经济论证及预期的社会经济效果</w:t>
      </w:r>
    </w:p>
    <w:p w14:paraId="4A762A15" w14:textId="77777777" w:rsidR="00823775" w:rsidRDefault="00823775" w:rsidP="00823775">
      <w:pPr>
        <w:spacing w:line="360" w:lineRule="auto"/>
        <w:ind w:firstLineChars="200" w:firstLine="480"/>
        <w:rPr>
          <w:rFonts w:ascii="宋体" w:hAnsi="宋体" w:cs="宋体"/>
          <w:kern w:val="0"/>
          <w:sz w:val="24"/>
        </w:rPr>
      </w:pPr>
      <w:r>
        <w:rPr>
          <w:rFonts w:ascii="宋体" w:hAnsi="宋体" w:cs="宋体" w:hint="eastAsia"/>
          <w:kern w:val="0"/>
          <w:sz w:val="24"/>
        </w:rPr>
        <w:t>1、本标准的起草来源于湖南省质量技术监督局项目，标准的集成性、先进性和可操作性强。</w:t>
      </w:r>
    </w:p>
    <w:p w14:paraId="32393C00" w14:textId="76DD4B94" w:rsidR="00823775" w:rsidRDefault="00823775" w:rsidP="00823775">
      <w:pPr>
        <w:spacing w:line="360" w:lineRule="auto"/>
        <w:ind w:firstLineChars="200" w:firstLine="480"/>
        <w:rPr>
          <w:rFonts w:ascii="宋体" w:hAnsi="宋体" w:cs="宋体"/>
          <w:kern w:val="0"/>
          <w:sz w:val="24"/>
        </w:rPr>
      </w:pPr>
      <w:r>
        <w:rPr>
          <w:rFonts w:ascii="宋体" w:hAnsi="宋体" w:cs="宋体" w:hint="eastAsia"/>
          <w:kern w:val="0"/>
          <w:sz w:val="24"/>
        </w:rPr>
        <w:t>2、随着</w:t>
      </w:r>
      <w:r w:rsidR="00FB7B04">
        <w:rPr>
          <w:rFonts w:ascii="宋体" w:hAnsi="宋体" w:cs="宋体" w:hint="eastAsia"/>
          <w:kern w:val="0"/>
          <w:sz w:val="24"/>
        </w:rPr>
        <w:t>大花绣球</w:t>
      </w:r>
      <w:r>
        <w:rPr>
          <w:rFonts w:ascii="宋体" w:hAnsi="宋体" w:cs="宋体" w:hint="eastAsia"/>
          <w:kern w:val="0"/>
          <w:sz w:val="24"/>
        </w:rPr>
        <w:t>产业的发展，</w:t>
      </w:r>
      <w:r w:rsidR="00FB7B04">
        <w:rPr>
          <w:rFonts w:ascii="宋体" w:hAnsi="宋体" w:cs="宋体" w:hint="eastAsia"/>
          <w:kern w:val="0"/>
          <w:sz w:val="24"/>
        </w:rPr>
        <w:t>园林绿化及家庭绿化中</w:t>
      </w:r>
      <w:r>
        <w:rPr>
          <w:rFonts w:ascii="宋体" w:hAnsi="宋体" w:cs="宋体" w:hint="eastAsia"/>
          <w:kern w:val="0"/>
          <w:sz w:val="24"/>
        </w:rPr>
        <w:t>对</w:t>
      </w:r>
      <w:r w:rsidR="00FB7B04">
        <w:rPr>
          <w:rFonts w:ascii="宋体" w:hAnsi="宋体" w:cs="宋体" w:hint="eastAsia"/>
          <w:kern w:val="0"/>
          <w:sz w:val="24"/>
        </w:rPr>
        <w:t>大花绣球盆栽产品</w:t>
      </w:r>
      <w:r w:rsidR="00D4236A">
        <w:rPr>
          <w:rFonts w:ascii="宋体" w:hAnsi="宋体" w:cs="宋体" w:hint="eastAsia"/>
          <w:kern w:val="0"/>
          <w:sz w:val="24"/>
        </w:rPr>
        <w:t>的需求日益增大，</w:t>
      </w:r>
      <w:r>
        <w:rPr>
          <w:rFonts w:ascii="宋体" w:hAnsi="宋体" w:cs="宋体" w:hint="eastAsia"/>
          <w:kern w:val="0"/>
          <w:sz w:val="24"/>
        </w:rPr>
        <w:t>结合湖南省</w:t>
      </w:r>
      <w:r w:rsidR="00FB7B04">
        <w:rPr>
          <w:rFonts w:ascii="宋体" w:hAnsi="宋体" w:cs="宋体" w:hint="eastAsia"/>
          <w:kern w:val="0"/>
          <w:sz w:val="24"/>
        </w:rPr>
        <w:t>大花绣球</w:t>
      </w:r>
      <w:r w:rsidR="00D4236A">
        <w:rPr>
          <w:rFonts w:ascii="宋体" w:hAnsi="宋体" w:cs="宋体" w:hint="eastAsia"/>
          <w:kern w:val="0"/>
          <w:sz w:val="24"/>
        </w:rPr>
        <w:t>的</w:t>
      </w:r>
      <w:r>
        <w:rPr>
          <w:rFonts w:ascii="宋体" w:hAnsi="宋体" w:cs="宋体" w:hint="eastAsia"/>
          <w:kern w:val="0"/>
          <w:sz w:val="24"/>
        </w:rPr>
        <w:t>产业现状，制定《</w:t>
      </w:r>
      <w:r w:rsidR="00C35736">
        <w:rPr>
          <w:rFonts w:ascii="宋体" w:hAnsi="宋体" w:cs="宋体" w:hint="eastAsia"/>
          <w:kern w:val="0"/>
          <w:sz w:val="24"/>
        </w:rPr>
        <w:t>大花绣球盆栽生产</w:t>
      </w:r>
      <w:r w:rsidR="00C35736" w:rsidRPr="00B63829">
        <w:rPr>
          <w:rFonts w:ascii="宋体" w:hAnsi="宋体" w:cs="宋体" w:hint="eastAsia"/>
          <w:kern w:val="0"/>
          <w:sz w:val="24"/>
        </w:rPr>
        <w:t>技术规程</w:t>
      </w:r>
      <w:r>
        <w:rPr>
          <w:rFonts w:ascii="宋体" w:hAnsi="宋体" w:cs="宋体" w:hint="eastAsia"/>
          <w:kern w:val="0"/>
          <w:sz w:val="24"/>
        </w:rPr>
        <w:t>》，实现</w:t>
      </w:r>
      <w:r w:rsidR="00E814C4">
        <w:rPr>
          <w:rFonts w:ascii="宋体" w:hAnsi="宋体" w:cs="宋体" w:hint="eastAsia"/>
          <w:kern w:val="0"/>
          <w:sz w:val="24"/>
        </w:rPr>
        <w:t>大花绣球盆栽的</w:t>
      </w:r>
      <w:r>
        <w:rPr>
          <w:rFonts w:ascii="宋体" w:hAnsi="宋体" w:cs="宋体" w:hint="eastAsia"/>
          <w:kern w:val="0"/>
          <w:sz w:val="24"/>
        </w:rPr>
        <w:t>标准化、规范化</w:t>
      </w:r>
      <w:r w:rsidR="004B2348">
        <w:rPr>
          <w:rFonts w:ascii="宋体" w:hAnsi="宋体" w:cs="宋体" w:hint="eastAsia"/>
          <w:kern w:val="0"/>
          <w:sz w:val="24"/>
        </w:rPr>
        <w:t>生产</w:t>
      </w:r>
      <w:r>
        <w:rPr>
          <w:rFonts w:ascii="宋体" w:hAnsi="宋体" w:cs="宋体" w:hint="eastAsia"/>
          <w:kern w:val="0"/>
          <w:sz w:val="24"/>
        </w:rPr>
        <w:t>，实现增产增效，保障</w:t>
      </w:r>
      <w:r w:rsidR="004B2348">
        <w:rPr>
          <w:rFonts w:ascii="宋体" w:hAnsi="宋体" w:cs="宋体" w:hint="eastAsia"/>
          <w:kern w:val="0"/>
          <w:sz w:val="24"/>
        </w:rPr>
        <w:t>湖南</w:t>
      </w:r>
      <w:r w:rsidR="00475E47">
        <w:rPr>
          <w:rFonts w:ascii="宋体" w:hAnsi="宋体" w:cs="宋体" w:hint="eastAsia"/>
          <w:kern w:val="0"/>
          <w:sz w:val="24"/>
        </w:rPr>
        <w:t>大花绣球</w:t>
      </w:r>
      <w:r>
        <w:rPr>
          <w:rFonts w:ascii="宋体" w:hAnsi="宋体" w:cs="宋体" w:hint="eastAsia"/>
          <w:kern w:val="0"/>
          <w:sz w:val="24"/>
        </w:rPr>
        <w:t>产业可持续发展。</w:t>
      </w:r>
    </w:p>
    <w:p w14:paraId="58BF93B5" w14:textId="749DD097" w:rsidR="00823775" w:rsidRDefault="00823775" w:rsidP="00823775">
      <w:pPr>
        <w:spacing w:line="360" w:lineRule="auto"/>
        <w:ind w:firstLineChars="200" w:firstLine="480"/>
        <w:rPr>
          <w:rFonts w:ascii="宋体" w:hAnsi="宋体" w:cs="宋体"/>
          <w:kern w:val="0"/>
          <w:sz w:val="24"/>
        </w:rPr>
      </w:pPr>
      <w:r>
        <w:rPr>
          <w:rFonts w:ascii="宋体" w:hAnsi="宋体" w:cs="宋体" w:hint="eastAsia"/>
          <w:kern w:val="0"/>
          <w:sz w:val="24"/>
        </w:rPr>
        <w:t>3、本规程的应用不仅可以促使我省</w:t>
      </w:r>
      <w:r w:rsidR="00E516ED">
        <w:rPr>
          <w:rFonts w:ascii="宋体" w:hAnsi="宋体" w:cs="宋体" w:hint="eastAsia"/>
          <w:kern w:val="0"/>
          <w:sz w:val="24"/>
        </w:rPr>
        <w:t>大花绣球盆栽</w:t>
      </w:r>
      <w:r>
        <w:rPr>
          <w:rFonts w:ascii="宋体" w:hAnsi="宋体" w:cs="宋体" w:hint="eastAsia"/>
          <w:kern w:val="0"/>
          <w:sz w:val="24"/>
        </w:rPr>
        <w:t>生产技术规范，实现</w:t>
      </w:r>
      <w:r w:rsidR="00300DFC">
        <w:rPr>
          <w:rFonts w:ascii="宋体" w:hAnsi="宋体" w:cs="宋体" w:hint="eastAsia"/>
          <w:kern w:val="0"/>
          <w:sz w:val="24"/>
        </w:rPr>
        <w:t>大花绣球</w:t>
      </w:r>
      <w:r>
        <w:rPr>
          <w:rFonts w:ascii="宋体" w:hAnsi="宋体" w:cs="宋体" w:hint="eastAsia"/>
          <w:kern w:val="0"/>
          <w:sz w:val="24"/>
        </w:rPr>
        <w:t>产业的</w:t>
      </w:r>
      <w:r w:rsidR="00CD7552">
        <w:rPr>
          <w:rFonts w:ascii="宋体" w:hAnsi="宋体" w:cs="宋体" w:hint="eastAsia"/>
          <w:kern w:val="0"/>
          <w:sz w:val="24"/>
        </w:rPr>
        <w:t>高效、</w:t>
      </w:r>
      <w:r>
        <w:rPr>
          <w:rFonts w:ascii="宋体" w:hAnsi="宋体" w:cs="宋体" w:hint="eastAsia"/>
          <w:kern w:val="0"/>
          <w:sz w:val="24"/>
        </w:rPr>
        <w:t>高产</w:t>
      </w:r>
      <w:r w:rsidR="00710DAD">
        <w:rPr>
          <w:rFonts w:ascii="宋体" w:hAnsi="宋体" w:cs="宋体" w:hint="eastAsia"/>
          <w:kern w:val="0"/>
          <w:sz w:val="24"/>
        </w:rPr>
        <w:t>和</w:t>
      </w:r>
      <w:r>
        <w:rPr>
          <w:rFonts w:ascii="宋体" w:hAnsi="宋体" w:cs="宋体" w:hint="eastAsia"/>
          <w:kern w:val="0"/>
          <w:sz w:val="24"/>
        </w:rPr>
        <w:t>优质，还可以全面提升经济效益、生态效益和社会效益，助推</w:t>
      </w:r>
      <w:r w:rsidR="00300DFC">
        <w:rPr>
          <w:rFonts w:ascii="宋体" w:hAnsi="宋体" w:cs="宋体" w:hint="eastAsia"/>
          <w:kern w:val="0"/>
          <w:sz w:val="24"/>
        </w:rPr>
        <w:t>大花绣球</w:t>
      </w:r>
      <w:r>
        <w:rPr>
          <w:rFonts w:ascii="宋体" w:hAnsi="宋体" w:cs="宋体" w:hint="eastAsia"/>
          <w:kern w:val="0"/>
          <w:sz w:val="24"/>
        </w:rPr>
        <w:t>产业升级。</w:t>
      </w:r>
    </w:p>
    <w:p w14:paraId="48925A13" w14:textId="77777777" w:rsidR="00823775" w:rsidRDefault="00823775" w:rsidP="00823775">
      <w:pPr>
        <w:spacing w:line="360" w:lineRule="auto"/>
        <w:jc w:val="left"/>
        <w:rPr>
          <w:b/>
          <w:sz w:val="28"/>
          <w:szCs w:val="28"/>
        </w:rPr>
      </w:pPr>
      <w:r>
        <w:rPr>
          <w:rFonts w:hint="eastAsia"/>
          <w:b/>
          <w:sz w:val="28"/>
          <w:szCs w:val="28"/>
        </w:rPr>
        <w:t>七</w:t>
      </w:r>
      <w:r>
        <w:rPr>
          <w:b/>
          <w:sz w:val="28"/>
          <w:szCs w:val="28"/>
        </w:rPr>
        <w:t>、重大意见分歧的处理依据和结果</w:t>
      </w:r>
    </w:p>
    <w:p w14:paraId="31966425" w14:textId="77777777" w:rsidR="00823775" w:rsidRDefault="00823775" w:rsidP="00141F02">
      <w:pPr>
        <w:spacing w:line="360" w:lineRule="auto"/>
        <w:ind w:firstLine="570"/>
        <w:jc w:val="left"/>
        <w:rPr>
          <w:rFonts w:ascii="宋体" w:hAnsi="宋体" w:cs="宋体"/>
          <w:kern w:val="0"/>
          <w:sz w:val="24"/>
        </w:rPr>
      </w:pPr>
      <w:r w:rsidRPr="00714578">
        <w:rPr>
          <w:rFonts w:ascii="宋体" w:hAnsi="宋体" w:cs="宋体"/>
          <w:kern w:val="0"/>
          <w:sz w:val="24"/>
        </w:rPr>
        <w:t>标准制定过程中未出现重大分歧意见。</w:t>
      </w:r>
    </w:p>
    <w:p w14:paraId="718C9FBA" w14:textId="77777777" w:rsidR="00141F02" w:rsidRPr="00141F02" w:rsidRDefault="00141F02" w:rsidP="00141F02">
      <w:pPr>
        <w:spacing w:line="360" w:lineRule="auto"/>
        <w:ind w:firstLine="570"/>
        <w:jc w:val="left"/>
        <w:rPr>
          <w:rFonts w:ascii="宋体" w:hAnsi="宋体" w:cs="宋体"/>
          <w:kern w:val="0"/>
          <w:sz w:val="24"/>
        </w:rPr>
      </w:pPr>
    </w:p>
    <w:p w14:paraId="3AD89CEE" w14:textId="77777777" w:rsidR="00823775" w:rsidRDefault="00823775" w:rsidP="00823775">
      <w:pPr>
        <w:spacing w:line="360" w:lineRule="auto"/>
        <w:jc w:val="left"/>
        <w:rPr>
          <w:b/>
          <w:sz w:val="28"/>
          <w:szCs w:val="28"/>
        </w:rPr>
      </w:pPr>
      <w:r>
        <w:rPr>
          <w:rFonts w:hint="eastAsia"/>
          <w:b/>
          <w:sz w:val="28"/>
          <w:szCs w:val="28"/>
        </w:rPr>
        <w:t>八、采用国际标准和国外先进标准的程度及水平对比</w:t>
      </w:r>
    </w:p>
    <w:p w14:paraId="230921C4" w14:textId="77777777" w:rsidR="00823775" w:rsidRDefault="00823775" w:rsidP="00823775">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1、采用国际标准和国内先进标准的程度</w:t>
      </w:r>
    </w:p>
    <w:p w14:paraId="306124BC" w14:textId="66447BCA" w:rsidR="00823775" w:rsidRDefault="00823775" w:rsidP="00104136">
      <w:pPr>
        <w:pStyle w:val="a6"/>
        <w:spacing w:line="360" w:lineRule="auto"/>
        <w:ind w:firstLine="480"/>
        <w:rPr>
          <w:rFonts w:hAnsi="宋体" w:cs="宋体"/>
          <w:sz w:val="24"/>
          <w:szCs w:val="24"/>
        </w:rPr>
      </w:pPr>
      <w:r>
        <w:rPr>
          <w:rFonts w:hAnsi="宋体" w:cs="宋体" w:hint="eastAsia"/>
          <w:sz w:val="24"/>
          <w:szCs w:val="24"/>
        </w:rPr>
        <w:lastRenderedPageBreak/>
        <w:t>本规程项目中，</w:t>
      </w:r>
      <w:r w:rsidR="00104136">
        <w:rPr>
          <w:rFonts w:hAnsi="宋体" w:cs="宋体" w:hint="eastAsia"/>
          <w:sz w:val="24"/>
          <w:szCs w:val="24"/>
        </w:rPr>
        <w:t>大花绣球的病虫害防治是</w:t>
      </w:r>
      <w:r w:rsidR="00353506" w:rsidRPr="00353506">
        <w:rPr>
          <w:rFonts w:hAnsi="宋体" w:cs="宋体" w:hint="eastAsia"/>
          <w:sz w:val="24"/>
          <w:szCs w:val="24"/>
        </w:rPr>
        <w:t>按照</w:t>
      </w:r>
      <w:r w:rsidR="00104136" w:rsidRPr="00104136">
        <w:rPr>
          <w:rFonts w:hAnsi="宋体" w:cs="宋体"/>
          <w:sz w:val="24"/>
          <w:szCs w:val="24"/>
        </w:rPr>
        <w:t>GB/T 8321.10—2018</w:t>
      </w:r>
      <w:r w:rsidR="00353506" w:rsidRPr="00353506">
        <w:rPr>
          <w:rFonts w:hAnsi="宋体" w:cs="宋体" w:hint="eastAsia"/>
          <w:sz w:val="24"/>
          <w:szCs w:val="24"/>
        </w:rPr>
        <w:t>执行</w:t>
      </w:r>
      <w:r w:rsidR="00F60347">
        <w:rPr>
          <w:rFonts w:hAnsi="宋体" w:cs="宋体" w:hint="eastAsia"/>
          <w:sz w:val="24"/>
          <w:szCs w:val="24"/>
        </w:rPr>
        <w:t xml:space="preserve">。 </w:t>
      </w:r>
    </w:p>
    <w:p w14:paraId="19CB138B" w14:textId="77777777" w:rsidR="00823775" w:rsidRDefault="00823775" w:rsidP="00823775">
      <w:pPr>
        <w:widowControl/>
        <w:spacing w:line="360" w:lineRule="auto"/>
        <w:ind w:firstLineChars="196" w:firstLine="470"/>
        <w:jc w:val="left"/>
        <w:rPr>
          <w:rFonts w:ascii="宋体" w:hAnsi="宋体" w:cs="宋体"/>
          <w:kern w:val="0"/>
          <w:sz w:val="24"/>
        </w:rPr>
      </w:pPr>
      <w:r>
        <w:rPr>
          <w:rFonts w:ascii="宋体" w:hAnsi="宋体" w:cs="宋体" w:hint="eastAsia"/>
          <w:kern w:val="0"/>
          <w:sz w:val="24"/>
        </w:rPr>
        <w:t>2、水平对比</w:t>
      </w:r>
    </w:p>
    <w:p w14:paraId="1EB98DC5" w14:textId="77777777" w:rsidR="00823775" w:rsidRPr="0001509F" w:rsidRDefault="00823775" w:rsidP="00823775">
      <w:pPr>
        <w:widowControl/>
        <w:spacing w:line="360" w:lineRule="auto"/>
        <w:ind w:firstLineChars="196" w:firstLine="470"/>
        <w:jc w:val="left"/>
        <w:rPr>
          <w:rFonts w:ascii="宋体" w:hAnsi="宋体" w:cs="宋体"/>
          <w:kern w:val="0"/>
          <w:sz w:val="24"/>
        </w:rPr>
      </w:pPr>
      <w:r w:rsidRPr="0001509F">
        <w:rPr>
          <w:rFonts w:ascii="宋体" w:hAnsi="宋体" w:cs="宋体" w:hint="eastAsia"/>
          <w:kern w:val="0"/>
          <w:sz w:val="24"/>
        </w:rPr>
        <w:t>本标准是在</w:t>
      </w:r>
      <w:r w:rsidR="0001509F" w:rsidRPr="0001509F">
        <w:rPr>
          <w:rFonts w:ascii="宋体" w:hAnsi="宋体" w:cs="宋体" w:hint="eastAsia"/>
          <w:kern w:val="0"/>
          <w:sz w:val="24"/>
        </w:rPr>
        <w:t>试验</w:t>
      </w:r>
      <w:r w:rsidRPr="0001509F">
        <w:rPr>
          <w:rFonts w:ascii="宋体" w:hAnsi="宋体" w:cs="宋体" w:hint="eastAsia"/>
          <w:kern w:val="0"/>
          <w:sz w:val="24"/>
        </w:rPr>
        <w:t>研究基础上，综合归纳了全省各地有代表性并普遍被行业内人士、企业、公司、专业合作社、农民等所接受的技术标准而修订的。并参照国外有GAP（良好农业操作规程）、HACCP（危害分析与关键控制点）、ISO9000标准（质量管理和质量保证体系）、ISO14000标准（环境管理和环境保证体系）等质量体系认证标准。保证了标准的先进性、成熟性、科学性和可操作性。</w:t>
      </w:r>
    </w:p>
    <w:p w14:paraId="4F8082FA" w14:textId="77777777" w:rsidR="00823775" w:rsidRDefault="00823775" w:rsidP="00823775">
      <w:pPr>
        <w:spacing w:line="360" w:lineRule="auto"/>
        <w:jc w:val="left"/>
        <w:rPr>
          <w:sz w:val="28"/>
          <w:szCs w:val="28"/>
        </w:rPr>
      </w:pPr>
      <w:r>
        <w:rPr>
          <w:rFonts w:hint="eastAsia"/>
          <w:b/>
          <w:sz w:val="28"/>
          <w:szCs w:val="28"/>
        </w:rPr>
        <w:t>九</w:t>
      </w:r>
      <w:r>
        <w:rPr>
          <w:b/>
          <w:sz w:val="28"/>
          <w:szCs w:val="28"/>
        </w:rPr>
        <w:t>、标准性质的建议说明（推荐性标准还是强制性标准）</w:t>
      </w:r>
    </w:p>
    <w:p w14:paraId="102D8472" w14:textId="737C8FC7" w:rsidR="00823775" w:rsidRDefault="00823775" w:rsidP="00823775">
      <w:pPr>
        <w:spacing w:line="360" w:lineRule="auto"/>
        <w:ind w:firstLineChars="100" w:firstLine="280"/>
        <w:jc w:val="left"/>
        <w:rPr>
          <w:rFonts w:ascii="宋体" w:hAnsi="宋体" w:cs="宋体"/>
          <w:kern w:val="0"/>
          <w:sz w:val="24"/>
        </w:rPr>
      </w:pPr>
      <w:r>
        <w:rPr>
          <w:sz w:val="28"/>
          <w:szCs w:val="28"/>
        </w:rPr>
        <w:t xml:space="preserve">  </w:t>
      </w:r>
      <w:r>
        <w:rPr>
          <w:rFonts w:ascii="宋体" w:hAnsi="宋体" w:cs="宋体" w:hint="eastAsia"/>
          <w:kern w:val="0"/>
          <w:sz w:val="24"/>
        </w:rPr>
        <w:t>建议</w:t>
      </w:r>
      <w:r w:rsidR="00F60347">
        <w:rPr>
          <w:rFonts w:ascii="宋体" w:hAnsi="宋体" w:cs="宋体" w:hint="eastAsia"/>
          <w:kern w:val="0"/>
          <w:sz w:val="24"/>
        </w:rPr>
        <w:t>将</w:t>
      </w:r>
      <w:r>
        <w:rPr>
          <w:rFonts w:ascii="宋体" w:hAnsi="宋体" w:cs="宋体" w:hint="eastAsia"/>
          <w:kern w:val="0"/>
          <w:sz w:val="24"/>
        </w:rPr>
        <w:t>《</w:t>
      </w:r>
      <w:r w:rsidR="005C2700">
        <w:rPr>
          <w:rFonts w:ascii="宋体" w:hAnsi="宋体" w:cs="宋体" w:hint="eastAsia"/>
          <w:kern w:val="0"/>
          <w:sz w:val="24"/>
        </w:rPr>
        <w:t>大花绣球盆栽生产</w:t>
      </w:r>
      <w:r w:rsidR="005C2700" w:rsidRPr="00B63829">
        <w:rPr>
          <w:rFonts w:ascii="宋体" w:hAnsi="宋体" w:cs="宋体" w:hint="eastAsia"/>
          <w:kern w:val="0"/>
          <w:sz w:val="24"/>
        </w:rPr>
        <w:t>技术规程</w:t>
      </w:r>
      <w:r>
        <w:rPr>
          <w:rFonts w:ascii="宋体" w:hAnsi="宋体" w:cs="宋体" w:hint="eastAsia"/>
          <w:kern w:val="0"/>
          <w:sz w:val="24"/>
        </w:rPr>
        <w:t>》作为推荐性地方标准发布实施。</w:t>
      </w:r>
    </w:p>
    <w:p w14:paraId="3D3EB1CD" w14:textId="77777777" w:rsidR="00823775" w:rsidRDefault="00823775" w:rsidP="00823775">
      <w:pPr>
        <w:autoSpaceDE w:val="0"/>
        <w:autoSpaceDN w:val="0"/>
        <w:adjustRightInd w:val="0"/>
        <w:jc w:val="left"/>
        <w:rPr>
          <w:rFonts w:ascii="宋体" w:hAnsi="宋体"/>
          <w:sz w:val="28"/>
          <w:szCs w:val="28"/>
        </w:rPr>
      </w:pPr>
      <w:r>
        <w:rPr>
          <w:rFonts w:hint="eastAsia"/>
          <w:b/>
          <w:sz w:val="28"/>
          <w:szCs w:val="28"/>
        </w:rPr>
        <w:t>十、贯彻标准的要求、措施和建议</w:t>
      </w:r>
    </w:p>
    <w:p w14:paraId="2937DBA4" w14:textId="77777777" w:rsidR="00823775" w:rsidRDefault="00823775" w:rsidP="00724536">
      <w:pPr>
        <w:autoSpaceDE w:val="0"/>
        <w:autoSpaceDN w:val="0"/>
        <w:adjustRightInd w:val="0"/>
        <w:spacing w:line="360" w:lineRule="auto"/>
        <w:ind w:firstLineChars="200" w:firstLine="480"/>
        <w:jc w:val="left"/>
        <w:rPr>
          <w:rFonts w:ascii="宋体" w:hAnsi="宋体" w:cs="宋体"/>
          <w:kern w:val="0"/>
          <w:sz w:val="24"/>
        </w:rPr>
      </w:pPr>
      <w:r>
        <w:rPr>
          <w:rFonts w:ascii="宋体" w:hAnsi="宋体" w:cs="宋体" w:hint="eastAsia"/>
          <w:kern w:val="0"/>
          <w:sz w:val="24"/>
        </w:rPr>
        <w:t>1、首先应在实施前保证标准文本的充足供应，让企业、公司、专业合作社、农民等每个使用对象都能及时得到标准文本，这是保证新标准贯彻实施的基础。</w:t>
      </w:r>
    </w:p>
    <w:p w14:paraId="5EF1F812" w14:textId="3C9D718D" w:rsidR="00823775" w:rsidRDefault="00823775" w:rsidP="00823775">
      <w:pPr>
        <w:autoSpaceDE w:val="0"/>
        <w:autoSpaceDN w:val="0"/>
        <w:adjustRightInd w:val="0"/>
        <w:spacing w:line="360" w:lineRule="auto"/>
        <w:ind w:firstLineChars="200" w:firstLine="480"/>
        <w:jc w:val="left"/>
        <w:rPr>
          <w:rFonts w:ascii="宋体" w:hAnsi="宋体" w:cs="宋体"/>
          <w:kern w:val="0"/>
          <w:sz w:val="24"/>
        </w:rPr>
      </w:pPr>
      <w:r>
        <w:rPr>
          <w:rFonts w:ascii="宋体" w:hAnsi="宋体" w:cs="宋体" w:hint="eastAsia"/>
          <w:kern w:val="0"/>
          <w:sz w:val="24"/>
        </w:rPr>
        <w:t>2、发布后、实施前应将信息在省</w:t>
      </w:r>
      <w:r w:rsidR="00724536">
        <w:rPr>
          <w:rFonts w:ascii="宋体" w:hAnsi="宋体" w:cs="宋体" w:hint="eastAsia"/>
          <w:kern w:val="0"/>
          <w:sz w:val="24"/>
        </w:rPr>
        <w:t>林业局</w:t>
      </w:r>
      <w:r>
        <w:rPr>
          <w:rFonts w:ascii="宋体" w:hAnsi="宋体" w:cs="宋体" w:hint="eastAsia"/>
          <w:kern w:val="0"/>
          <w:sz w:val="24"/>
        </w:rPr>
        <w:t>、市</w:t>
      </w:r>
      <w:r w:rsidR="00724536">
        <w:rPr>
          <w:rFonts w:ascii="宋体" w:hAnsi="宋体" w:cs="宋体" w:hint="eastAsia"/>
          <w:kern w:val="0"/>
          <w:sz w:val="24"/>
        </w:rPr>
        <w:t>林</w:t>
      </w:r>
      <w:r>
        <w:rPr>
          <w:rFonts w:ascii="宋体" w:hAnsi="宋体" w:cs="宋体" w:hint="eastAsia"/>
          <w:kern w:val="0"/>
          <w:sz w:val="24"/>
        </w:rPr>
        <w:t>业系统网上公开发布，进行广泛而有效的宣传。</w:t>
      </w:r>
    </w:p>
    <w:p w14:paraId="03C6AE0C" w14:textId="524487A7" w:rsidR="00823775" w:rsidRDefault="00823775" w:rsidP="00823775">
      <w:pPr>
        <w:autoSpaceDE w:val="0"/>
        <w:autoSpaceDN w:val="0"/>
        <w:adjustRightInd w:val="0"/>
        <w:spacing w:line="360" w:lineRule="auto"/>
        <w:ind w:firstLineChars="200" w:firstLine="480"/>
        <w:jc w:val="left"/>
        <w:rPr>
          <w:rFonts w:ascii="宋体" w:hAnsi="宋体" w:cs="宋体"/>
          <w:kern w:val="0"/>
          <w:sz w:val="24"/>
        </w:rPr>
      </w:pPr>
      <w:r>
        <w:rPr>
          <w:rFonts w:ascii="宋体" w:hAnsi="宋体" w:cs="宋体" w:hint="eastAsia"/>
          <w:kern w:val="0"/>
          <w:sz w:val="24"/>
        </w:rPr>
        <w:t>3、建议在宣传的同时，在全省范围内举办</w:t>
      </w:r>
      <w:r w:rsidR="00724536">
        <w:rPr>
          <w:rFonts w:ascii="宋体" w:hAnsi="宋体" w:cs="宋体" w:hint="eastAsia"/>
          <w:kern w:val="0"/>
          <w:sz w:val="24"/>
        </w:rPr>
        <w:t>大花绣球</w:t>
      </w:r>
      <w:r w:rsidR="00CD50C3">
        <w:rPr>
          <w:rFonts w:ascii="宋体" w:hAnsi="宋体" w:cs="宋体" w:hint="eastAsia"/>
          <w:kern w:val="0"/>
          <w:sz w:val="24"/>
        </w:rPr>
        <w:t>生产</w:t>
      </w:r>
      <w:r>
        <w:rPr>
          <w:rFonts w:ascii="宋体" w:hAnsi="宋体" w:cs="宋体" w:hint="eastAsia"/>
          <w:kern w:val="0"/>
          <w:sz w:val="24"/>
        </w:rPr>
        <w:t>技术人员及农户培训班，针对具体技术问题进行指导及对使用过程中易出现问题进行答疑解释。</w:t>
      </w:r>
    </w:p>
    <w:p w14:paraId="780FBE39" w14:textId="77777777" w:rsidR="00823775" w:rsidRDefault="00823775" w:rsidP="00823775">
      <w:pPr>
        <w:autoSpaceDE w:val="0"/>
        <w:autoSpaceDN w:val="0"/>
        <w:adjustRightInd w:val="0"/>
        <w:jc w:val="left"/>
        <w:rPr>
          <w:b/>
          <w:sz w:val="28"/>
          <w:szCs w:val="28"/>
        </w:rPr>
      </w:pPr>
      <w:r>
        <w:rPr>
          <w:rFonts w:hint="eastAsia"/>
          <w:b/>
          <w:sz w:val="28"/>
          <w:szCs w:val="28"/>
        </w:rPr>
        <w:t>十一、废止现行相关地方标准的建议</w:t>
      </w:r>
    </w:p>
    <w:p w14:paraId="0F0195EF" w14:textId="77777777" w:rsidR="00823775" w:rsidRDefault="00823775" w:rsidP="00823775">
      <w:pPr>
        <w:autoSpaceDE w:val="0"/>
        <w:autoSpaceDN w:val="0"/>
        <w:adjustRightInd w:val="0"/>
        <w:ind w:firstLineChars="200" w:firstLine="480"/>
        <w:jc w:val="left"/>
        <w:rPr>
          <w:rFonts w:ascii="宋体" w:hAnsi="宋体" w:cs="宋体"/>
          <w:kern w:val="0"/>
          <w:sz w:val="24"/>
        </w:rPr>
      </w:pPr>
      <w:r>
        <w:rPr>
          <w:rFonts w:ascii="宋体" w:hAnsi="宋体" w:cs="宋体"/>
          <w:kern w:val="0"/>
          <w:sz w:val="24"/>
        </w:rPr>
        <w:t>本标准</w:t>
      </w:r>
      <w:r>
        <w:rPr>
          <w:rFonts w:ascii="宋体" w:hAnsi="宋体" w:cs="宋体" w:hint="eastAsia"/>
          <w:kern w:val="0"/>
          <w:sz w:val="24"/>
        </w:rPr>
        <w:t>为首次发布。</w:t>
      </w:r>
    </w:p>
    <w:p w14:paraId="4AE1A3CD" w14:textId="77777777" w:rsidR="00823775" w:rsidRDefault="00823775" w:rsidP="00823775">
      <w:pPr>
        <w:spacing w:line="360" w:lineRule="auto"/>
        <w:rPr>
          <w:b/>
          <w:sz w:val="28"/>
          <w:szCs w:val="28"/>
        </w:rPr>
      </w:pPr>
      <w:r>
        <w:rPr>
          <w:rFonts w:hint="eastAsia"/>
          <w:b/>
          <w:sz w:val="28"/>
          <w:szCs w:val="28"/>
        </w:rPr>
        <w:t>十二、其他应予以说明的事项</w:t>
      </w:r>
    </w:p>
    <w:p w14:paraId="4D55CF3B" w14:textId="77777777" w:rsidR="006E6762" w:rsidRPr="006E6762" w:rsidRDefault="006E6762" w:rsidP="00724536">
      <w:pPr>
        <w:spacing w:line="360" w:lineRule="auto"/>
        <w:rPr>
          <w:rFonts w:ascii="宋体" w:hAnsi="宋体" w:cs="宋体"/>
          <w:kern w:val="0"/>
          <w:sz w:val="24"/>
        </w:rPr>
      </w:pPr>
      <w:r>
        <w:rPr>
          <w:rFonts w:ascii="仿宋" w:eastAsia="仿宋" w:hAnsi="仿宋" w:hint="eastAsia"/>
          <w:sz w:val="24"/>
        </w:rPr>
        <w:t xml:space="preserve">    </w:t>
      </w:r>
      <w:r w:rsidRPr="006E6762">
        <w:rPr>
          <w:rFonts w:ascii="宋体" w:hAnsi="宋体" w:cs="宋体" w:hint="eastAsia"/>
          <w:kern w:val="0"/>
          <w:sz w:val="24"/>
        </w:rPr>
        <w:t>参考资料：</w:t>
      </w:r>
    </w:p>
    <w:p w14:paraId="0E6713EC" w14:textId="77777777" w:rsidR="00724536" w:rsidRPr="00724536" w:rsidRDefault="00724536" w:rsidP="00724536">
      <w:pPr>
        <w:pStyle w:val="a6"/>
        <w:spacing w:line="360" w:lineRule="auto"/>
        <w:ind w:firstLine="480"/>
        <w:rPr>
          <w:rFonts w:hAnsi="宋体" w:cs="宋体"/>
          <w:sz w:val="24"/>
          <w:szCs w:val="24"/>
        </w:rPr>
      </w:pPr>
      <w:r w:rsidRPr="00724536">
        <w:rPr>
          <w:rFonts w:hAnsi="宋体" w:cs="宋体"/>
          <w:sz w:val="24"/>
          <w:szCs w:val="24"/>
        </w:rPr>
        <w:t>DB32/T 3785-2020 绣球花扦插育苗技术规程</w:t>
      </w:r>
    </w:p>
    <w:p w14:paraId="23740DA4" w14:textId="77777777" w:rsidR="00724536" w:rsidRPr="00724536" w:rsidRDefault="00724536" w:rsidP="00724536">
      <w:pPr>
        <w:pStyle w:val="a6"/>
        <w:spacing w:line="360" w:lineRule="auto"/>
        <w:ind w:firstLine="480"/>
        <w:rPr>
          <w:rFonts w:hAnsi="宋体" w:cs="宋体"/>
          <w:sz w:val="24"/>
          <w:szCs w:val="24"/>
        </w:rPr>
      </w:pPr>
      <w:r w:rsidRPr="00724536">
        <w:rPr>
          <w:rFonts w:hAnsi="宋体" w:cs="宋体"/>
          <w:sz w:val="24"/>
          <w:szCs w:val="24"/>
        </w:rPr>
        <w:t>LY/T 1732-2008 八仙花盆花产品质量等级</w:t>
      </w:r>
    </w:p>
    <w:p w14:paraId="363C1C4E" w14:textId="77777777" w:rsidR="00724536" w:rsidRPr="00724536" w:rsidRDefault="00724536" w:rsidP="00724536">
      <w:pPr>
        <w:pStyle w:val="a6"/>
        <w:spacing w:line="360" w:lineRule="auto"/>
        <w:ind w:firstLine="480"/>
        <w:rPr>
          <w:rFonts w:hAnsi="宋体" w:cs="宋体"/>
          <w:sz w:val="24"/>
          <w:szCs w:val="24"/>
        </w:rPr>
      </w:pPr>
      <w:r w:rsidRPr="00724536">
        <w:rPr>
          <w:rFonts w:hAnsi="宋体" w:cs="宋体"/>
          <w:sz w:val="24"/>
          <w:szCs w:val="24"/>
        </w:rPr>
        <w:t>GB/T 8321.10—2018  农药合理使用准则（十）</w:t>
      </w:r>
    </w:p>
    <w:p w14:paraId="718CB9AC" w14:textId="4695DB22" w:rsidR="00CA1D1D" w:rsidRPr="00512D01" w:rsidRDefault="006E6762" w:rsidP="00512D01">
      <w:pPr>
        <w:spacing w:line="360" w:lineRule="auto"/>
        <w:ind w:firstLineChars="200" w:firstLine="480"/>
        <w:jc w:val="left"/>
        <w:rPr>
          <w:b/>
          <w:sz w:val="28"/>
          <w:szCs w:val="28"/>
        </w:rPr>
      </w:pPr>
      <w:r>
        <w:rPr>
          <w:rFonts w:ascii="宋体" w:hAnsi="宋体" w:cs="宋体" w:hint="eastAsia"/>
          <w:kern w:val="0"/>
          <w:sz w:val="24"/>
        </w:rPr>
        <w:t xml:space="preserve"> </w:t>
      </w:r>
    </w:p>
    <w:sectPr w:rsidR="00CA1D1D" w:rsidRPr="00512D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6658F" w14:textId="77777777" w:rsidR="00202A80" w:rsidRDefault="00202A80">
      <w:r>
        <w:separator/>
      </w:r>
    </w:p>
  </w:endnote>
  <w:endnote w:type="continuationSeparator" w:id="0">
    <w:p w14:paraId="0444D818" w14:textId="77777777" w:rsidR="00202A80" w:rsidRDefault="00202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Adobe 黑体 Std R"/>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F67DE" w14:textId="77777777" w:rsidR="00C91FAF" w:rsidRDefault="00F4164F">
    <w:pPr>
      <w:pStyle w:val="a3"/>
      <w:ind w:right="360"/>
    </w:pPr>
    <w:r>
      <w:rPr>
        <w:rFonts w:hint="eastAsi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BE326" w14:textId="77777777" w:rsidR="00C91FAF" w:rsidRDefault="00F4164F">
    <w:pPr>
      <w:pStyle w:val="a3"/>
    </w:pPr>
    <w:r>
      <w:rPr>
        <w:rFonts w:hint="eastAsia"/>
      </w:rPr>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CCEF5" w14:textId="77777777" w:rsidR="00202A80" w:rsidRDefault="00202A80">
      <w:r>
        <w:separator/>
      </w:r>
    </w:p>
  </w:footnote>
  <w:footnote w:type="continuationSeparator" w:id="0">
    <w:p w14:paraId="7C394DA8" w14:textId="77777777" w:rsidR="00202A80" w:rsidRDefault="00202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9D55ADE"/>
    <w:multiLevelType w:val="singleLevel"/>
    <w:tmpl w:val="D9D55ADE"/>
    <w:lvl w:ilvl="0">
      <w:start w:val="5"/>
      <w:numFmt w:val="chineseCounting"/>
      <w:suff w:val="nothing"/>
      <w:lvlText w:val="%1、"/>
      <w:lvlJc w:val="left"/>
      <w:rPr>
        <w:rFonts w:hint="eastAsia"/>
      </w:rPr>
    </w:lvl>
  </w:abstractNum>
  <w:num w:numId="1" w16cid:durableId="1255672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1060"/>
    <w:rsid w:val="000112DC"/>
    <w:rsid w:val="00011B74"/>
    <w:rsid w:val="0001509F"/>
    <w:rsid w:val="00042D26"/>
    <w:rsid w:val="0004535C"/>
    <w:rsid w:val="00045972"/>
    <w:rsid w:val="000853B9"/>
    <w:rsid w:val="000928A6"/>
    <w:rsid w:val="000A034D"/>
    <w:rsid w:val="000D6F7F"/>
    <w:rsid w:val="000E2E7C"/>
    <w:rsid w:val="00104136"/>
    <w:rsid w:val="0011680A"/>
    <w:rsid w:val="001404AE"/>
    <w:rsid w:val="00141F02"/>
    <w:rsid w:val="001728B5"/>
    <w:rsid w:val="00177C5A"/>
    <w:rsid w:val="001E314F"/>
    <w:rsid w:val="001F1060"/>
    <w:rsid w:val="00202A80"/>
    <w:rsid w:val="00206819"/>
    <w:rsid w:val="002141B1"/>
    <w:rsid w:val="00226509"/>
    <w:rsid w:val="00284322"/>
    <w:rsid w:val="002F7E6C"/>
    <w:rsid w:val="00300DFC"/>
    <w:rsid w:val="00330E83"/>
    <w:rsid w:val="00332C5B"/>
    <w:rsid w:val="00341FEF"/>
    <w:rsid w:val="00353506"/>
    <w:rsid w:val="003E1BB4"/>
    <w:rsid w:val="003E51DA"/>
    <w:rsid w:val="003E6683"/>
    <w:rsid w:val="003E70F4"/>
    <w:rsid w:val="00400461"/>
    <w:rsid w:val="00445141"/>
    <w:rsid w:val="00475E47"/>
    <w:rsid w:val="004A709C"/>
    <w:rsid w:val="004B2348"/>
    <w:rsid w:val="004B2ED5"/>
    <w:rsid w:val="004C681C"/>
    <w:rsid w:val="004D34D9"/>
    <w:rsid w:val="00512D01"/>
    <w:rsid w:val="005459E5"/>
    <w:rsid w:val="005600B2"/>
    <w:rsid w:val="00571A57"/>
    <w:rsid w:val="00571BFE"/>
    <w:rsid w:val="005B4C1F"/>
    <w:rsid w:val="005B59E4"/>
    <w:rsid w:val="005C2700"/>
    <w:rsid w:val="00617EF1"/>
    <w:rsid w:val="00637911"/>
    <w:rsid w:val="00663157"/>
    <w:rsid w:val="00666D01"/>
    <w:rsid w:val="00667D25"/>
    <w:rsid w:val="00674766"/>
    <w:rsid w:val="006837E9"/>
    <w:rsid w:val="006E6762"/>
    <w:rsid w:val="006F5859"/>
    <w:rsid w:val="006F58F9"/>
    <w:rsid w:val="006F5DF4"/>
    <w:rsid w:val="00704774"/>
    <w:rsid w:val="00710DAD"/>
    <w:rsid w:val="00714578"/>
    <w:rsid w:val="007201C1"/>
    <w:rsid w:val="00721630"/>
    <w:rsid w:val="00724536"/>
    <w:rsid w:val="007C3881"/>
    <w:rsid w:val="007E2D9C"/>
    <w:rsid w:val="00803B7E"/>
    <w:rsid w:val="00823775"/>
    <w:rsid w:val="008576E7"/>
    <w:rsid w:val="008674A4"/>
    <w:rsid w:val="00876400"/>
    <w:rsid w:val="0087756D"/>
    <w:rsid w:val="008E4EA0"/>
    <w:rsid w:val="00902166"/>
    <w:rsid w:val="0091197C"/>
    <w:rsid w:val="00912D52"/>
    <w:rsid w:val="00947D4C"/>
    <w:rsid w:val="00965756"/>
    <w:rsid w:val="00966655"/>
    <w:rsid w:val="00975906"/>
    <w:rsid w:val="009B3215"/>
    <w:rsid w:val="00A00EE9"/>
    <w:rsid w:val="00A77DC8"/>
    <w:rsid w:val="00AB647F"/>
    <w:rsid w:val="00B052A3"/>
    <w:rsid w:val="00B20A0F"/>
    <w:rsid w:val="00B63829"/>
    <w:rsid w:val="00BE2FAB"/>
    <w:rsid w:val="00BE7D92"/>
    <w:rsid w:val="00BF22C4"/>
    <w:rsid w:val="00C23BAF"/>
    <w:rsid w:val="00C35736"/>
    <w:rsid w:val="00C6740E"/>
    <w:rsid w:val="00C81C9B"/>
    <w:rsid w:val="00C91FAF"/>
    <w:rsid w:val="00CA1D1D"/>
    <w:rsid w:val="00CD50C3"/>
    <w:rsid w:val="00CD7552"/>
    <w:rsid w:val="00CE4F0D"/>
    <w:rsid w:val="00D117B7"/>
    <w:rsid w:val="00D3227C"/>
    <w:rsid w:val="00D4236A"/>
    <w:rsid w:val="00D7631D"/>
    <w:rsid w:val="00DA1601"/>
    <w:rsid w:val="00DC5849"/>
    <w:rsid w:val="00DD5C74"/>
    <w:rsid w:val="00DF1DE1"/>
    <w:rsid w:val="00DF646F"/>
    <w:rsid w:val="00E06B31"/>
    <w:rsid w:val="00E252AA"/>
    <w:rsid w:val="00E3022D"/>
    <w:rsid w:val="00E516ED"/>
    <w:rsid w:val="00E64813"/>
    <w:rsid w:val="00E814C4"/>
    <w:rsid w:val="00E96B82"/>
    <w:rsid w:val="00EC71C2"/>
    <w:rsid w:val="00ED0911"/>
    <w:rsid w:val="00EF791F"/>
    <w:rsid w:val="00F4164F"/>
    <w:rsid w:val="00F435B7"/>
    <w:rsid w:val="00F52BB5"/>
    <w:rsid w:val="00F52EC2"/>
    <w:rsid w:val="00F60347"/>
    <w:rsid w:val="00F82F0C"/>
    <w:rsid w:val="00F8431B"/>
    <w:rsid w:val="00F97F03"/>
    <w:rsid w:val="00FB7B04"/>
    <w:rsid w:val="00FC4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50B0C"/>
  <w15:docId w15:val="{BF49E0F3-83DE-4006-8450-429B0EA1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10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1F1060"/>
    <w:pPr>
      <w:tabs>
        <w:tab w:val="center" w:pos="4153"/>
        <w:tab w:val="right" w:pos="8306"/>
      </w:tabs>
      <w:snapToGrid w:val="0"/>
      <w:jc w:val="left"/>
    </w:pPr>
    <w:rPr>
      <w:sz w:val="18"/>
      <w:szCs w:val="18"/>
    </w:rPr>
  </w:style>
  <w:style w:type="character" w:customStyle="1" w:styleId="a4">
    <w:name w:val="页脚 字符"/>
    <w:basedOn w:val="a0"/>
    <w:link w:val="a3"/>
    <w:rsid w:val="001F1060"/>
    <w:rPr>
      <w:kern w:val="2"/>
      <w:sz w:val="18"/>
      <w:szCs w:val="18"/>
    </w:rPr>
  </w:style>
  <w:style w:type="table" w:styleId="a5">
    <w:name w:val="Table Grid"/>
    <w:basedOn w:val="a1"/>
    <w:qFormat/>
    <w:rsid w:val="008237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823775"/>
    <w:pPr>
      <w:ind w:firstLineChars="200" w:firstLine="420"/>
    </w:pPr>
  </w:style>
  <w:style w:type="paragraph" w:customStyle="1" w:styleId="a6">
    <w:name w:val="段"/>
    <w:link w:val="Char"/>
    <w:qFormat/>
    <w:rsid w:val="00823775"/>
    <w:pPr>
      <w:tabs>
        <w:tab w:val="center" w:pos="4201"/>
        <w:tab w:val="right" w:leader="dot" w:pos="9298"/>
      </w:tabs>
      <w:autoSpaceDE w:val="0"/>
      <w:autoSpaceDN w:val="0"/>
      <w:ind w:firstLineChars="200" w:firstLine="420"/>
      <w:jc w:val="both"/>
    </w:pPr>
    <w:rPr>
      <w:rFonts w:ascii="宋体"/>
      <w:sz w:val="21"/>
    </w:rPr>
  </w:style>
  <w:style w:type="paragraph" w:customStyle="1" w:styleId="HTML1">
    <w:name w:val="HTML 预设格式1"/>
    <w:basedOn w:val="a"/>
    <w:qFormat/>
    <w:rsid w:val="008237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kern w:val="0"/>
      <w:sz w:val="20"/>
      <w:szCs w:val="20"/>
    </w:rPr>
  </w:style>
  <w:style w:type="paragraph" w:styleId="a7">
    <w:name w:val="header"/>
    <w:basedOn w:val="a"/>
    <w:link w:val="a8"/>
    <w:rsid w:val="003E51DA"/>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3E51DA"/>
    <w:rPr>
      <w:kern w:val="2"/>
      <w:sz w:val="18"/>
      <w:szCs w:val="18"/>
    </w:rPr>
  </w:style>
  <w:style w:type="paragraph" w:styleId="a9">
    <w:name w:val="Balloon Text"/>
    <w:basedOn w:val="a"/>
    <w:link w:val="aa"/>
    <w:rsid w:val="003E51DA"/>
    <w:rPr>
      <w:sz w:val="18"/>
      <w:szCs w:val="18"/>
    </w:rPr>
  </w:style>
  <w:style w:type="character" w:customStyle="1" w:styleId="aa">
    <w:name w:val="批注框文本 字符"/>
    <w:basedOn w:val="a0"/>
    <w:link w:val="a9"/>
    <w:rsid w:val="003E51DA"/>
    <w:rPr>
      <w:kern w:val="2"/>
      <w:sz w:val="18"/>
      <w:szCs w:val="18"/>
    </w:rPr>
  </w:style>
  <w:style w:type="character" w:customStyle="1" w:styleId="Char">
    <w:name w:val="段 Char"/>
    <w:link w:val="a6"/>
    <w:qFormat/>
    <w:rsid w:val="00104136"/>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5</Pages>
  <Words>440</Words>
  <Characters>2512</Characters>
  <Application>Microsoft Office Word</Application>
  <DocSecurity>0</DocSecurity>
  <Lines>20</Lines>
  <Paragraphs>5</Paragraphs>
  <ScaleCrop>false</ScaleCrop>
  <Company>china</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HX chen</cp:lastModifiedBy>
  <cp:revision>91</cp:revision>
  <cp:lastPrinted>2021-12-27T01:59:00Z</cp:lastPrinted>
  <dcterms:created xsi:type="dcterms:W3CDTF">2021-11-27T12:25:00Z</dcterms:created>
  <dcterms:modified xsi:type="dcterms:W3CDTF">2023-10-18T07:39:00Z</dcterms:modified>
</cp:coreProperties>
</file>