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5B" w:rsidRPr="0002545E" w:rsidRDefault="00CE355B" w:rsidP="0002545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02545E">
        <w:rPr>
          <w:rFonts w:ascii="方正小标宋简体" w:eastAsia="方正小标宋简体" w:hAnsi="方正小标宋简体" w:cs="方正小标宋简体" w:hint="eastAsia"/>
          <w:sz w:val="44"/>
          <w:szCs w:val="44"/>
        </w:rPr>
        <w:t>《</w:t>
      </w:r>
      <w:r w:rsidR="00B65D98" w:rsidRPr="00B65D98">
        <w:rPr>
          <w:rFonts w:ascii="方正小标宋简体" w:eastAsia="方正小标宋简体" w:hAnsi="方正小标宋简体" w:cs="方正小标宋简体" w:hint="eastAsia"/>
          <w:sz w:val="44"/>
          <w:szCs w:val="44"/>
        </w:rPr>
        <w:t>针刺棉胎通用技术要求</w:t>
      </w:r>
      <w:r w:rsidRPr="0002545E">
        <w:rPr>
          <w:rFonts w:ascii="方正小标宋简体" w:eastAsia="方正小标宋简体" w:hAnsi="方正小标宋简体" w:cs="方正小标宋简体" w:hint="eastAsia"/>
          <w:sz w:val="44"/>
          <w:szCs w:val="44"/>
        </w:rPr>
        <w:t>》地方标准编制说明</w:t>
      </w:r>
    </w:p>
    <w:p w:rsidR="00CE355B" w:rsidRPr="00BA192F" w:rsidRDefault="00CE355B" w:rsidP="0002545E">
      <w:pPr>
        <w:tabs>
          <w:tab w:val="left" w:pos="1134"/>
        </w:tabs>
        <w:adjustRightInd w:val="0"/>
        <w:snapToGrid w:val="0"/>
        <w:spacing w:beforeLines="50" w:before="156" w:afterLines="50" w:after="156" w:line="554" w:lineRule="exact"/>
        <w:contextualSpacing/>
        <w:outlineLvl w:val="0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一、工作简况</w:t>
      </w:r>
    </w:p>
    <w:p w:rsidR="00CE355B" w:rsidRPr="00BA192F" w:rsidRDefault="00CE355B" w:rsidP="00CE355B">
      <w:pPr>
        <w:spacing w:line="500" w:lineRule="exact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>1</w:t>
      </w:r>
      <w:r w:rsidR="00EA4675" w:rsidRPr="00BA192F">
        <w:rPr>
          <w:rFonts w:ascii="宋体" w:hAnsi="宋体" w:cs="楷体_GB2312" w:hint="eastAsia"/>
          <w:bCs/>
          <w:sz w:val="28"/>
          <w:szCs w:val="28"/>
        </w:rPr>
        <w:t xml:space="preserve">  </w:t>
      </w:r>
      <w:r w:rsidRPr="00BA192F">
        <w:rPr>
          <w:rFonts w:ascii="宋体" w:hAnsi="宋体" w:cs="楷体_GB2312" w:hint="eastAsia"/>
          <w:bCs/>
          <w:sz w:val="28"/>
          <w:szCs w:val="28"/>
        </w:rPr>
        <w:t>任务来源和起草单位</w:t>
      </w:r>
    </w:p>
    <w:p w:rsidR="00CE355B" w:rsidRPr="00BA192F" w:rsidRDefault="005249C7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202</w:t>
      </w:r>
      <w:r w:rsidR="00B65D98" w:rsidRPr="00BA192F">
        <w:rPr>
          <w:rFonts w:ascii="宋体" w:hAnsi="宋体" w:cs="仿宋_GB2312" w:hint="eastAsia"/>
          <w:sz w:val="28"/>
          <w:szCs w:val="28"/>
        </w:rPr>
        <w:t>2</w:t>
      </w:r>
      <w:r w:rsidRPr="00BA192F">
        <w:rPr>
          <w:rFonts w:ascii="宋体" w:hAnsi="宋体" w:cs="仿宋_GB2312" w:hint="eastAsia"/>
          <w:sz w:val="28"/>
          <w:szCs w:val="28"/>
        </w:rPr>
        <w:t>年年底，湖南拓福家纺有限公司、湖南省纤维检验</w:t>
      </w:r>
      <w:r w:rsidR="00B65D98" w:rsidRPr="00BA192F">
        <w:rPr>
          <w:rFonts w:ascii="宋体" w:hAnsi="宋体" w:cs="仿宋_GB2312" w:hint="eastAsia"/>
          <w:sz w:val="28"/>
          <w:szCs w:val="28"/>
        </w:rPr>
        <w:t>研究院</w:t>
      </w:r>
      <w:r w:rsidRPr="00BA192F">
        <w:rPr>
          <w:rFonts w:ascii="宋体" w:hAnsi="宋体" w:cs="仿宋_GB2312" w:hint="eastAsia"/>
          <w:sz w:val="28"/>
          <w:szCs w:val="28"/>
        </w:rPr>
        <w:t>共同申报《</w:t>
      </w:r>
      <w:r w:rsidR="00B65D98" w:rsidRPr="00BA192F">
        <w:rPr>
          <w:rFonts w:ascii="宋体" w:hAnsi="宋体" w:cs="仿宋_GB2312" w:hint="eastAsia"/>
          <w:sz w:val="28"/>
          <w:szCs w:val="28"/>
        </w:rPr>
        <w:t>针刺棉胎通用技术要求</w:t>
      </w:r>
      <w:r w:rsidRPr="00BA192F">
        <w:rPr>
          <w:rFonts w:ascii="宋体" w:hAnsi="宋体" w:cs="仿宋_GB2312" w:hint="eastAsia"/>
          <w:sz w:val="28"/>
          <w:szCs w:val="28"/>
        </w:rPr>
        <w:t>》地方标准</w:t>
      </w:r>
      <w:r w:rsidR="00B65D98" w:rsidRPr="00BA192F">
        <w:rPr>
          <w:rFonts w:ascii="宋体" w:hAnsi="宋体" w:cs="仿宋_GB2312" w:hint="eastAsia"/>
          <w:sz w:val="28"/>
          <w:szCs w:val="28"/>
        </w:rPr>
        <w:t>制定</w:t>
      </w:r>
      <w:r w:rsidRPr="00BA192F">
        <w:rPr>
          <w:rFonts w:ascii="宋体" w:hAnsi="宋体" w:cs="仿宋_GB2312" w:hint="eastAsia"/>
          <w:sz w:val="28"/>
          <w:szCs w:val="28"/>
        </w:rPr>
        <w:t>项目。湖南省市场监督管理局标准化处于</w:t>
      </w:r>
      <w:r w:rsidR="00CE355B" w:rsidRPr="00BA192F">
        <w:rPr>
          <w:rFonts w:ascii="宋体" w:hAnsi="宋体" w:cs="仿宋_GB2312" w:hint="eastAsia"/>
          <w:sz w:val="28"/>
          <w:szCs w:val="28"/>
        </w:rPr>
        <w:t>202</w:t>
      </w:r>
      <w:r w:rsidR="00B65D98" w:rsidRPr="00BA192F">
        <w:rPr>
          <w:rFonts w:ascii="宋体" w:hAnsi="宋体" w:cs="仿宋_GB2312" w:hint="eastAsia"/>
          <w:sz w:val="28"/>
          <w:szCs w:val="28"/>
        </w:rPr>
        <w:t>2</w:t>
      </w:r>
      <w:r w:rsidRPr="00BA192F">
        <w:rPr>
          <w:rFonts w:ascii="宋体" w:hAnsi="宋体" w:cs="仿宋_GB2312" w:hint="eastAsia"/>
          <w:sz w:val="28"/>
          <w:szCs w:val="28"/>
        </w:rPr>
        <w:t>年</w:t>
      </w:r>
      <w:r w:rsidR="00B65D98" w:rsidRPr="00BA192F">
        <w:rPr>
          <w:rFonts w:ascii="宋体" w:hAnsi="宋体" w:cs="仿宋_GB2312" w:hint="eastAsia"/>
          <w:sz w:val="28"/>
          <w:szCs w:val="28"/>
        </w:rPr>
        <w:t>3</w:t>
      </w:r>
      <w:r w:rsidRPr="00BA192F">
        <w:rPr>
          <w:rFonts w:ascii="宋体" w:hAnsi="宋体" w:cs="仿宋_GB2312" w:hint="eastAsia"/>
          <w:sz w:val="28"/>
          <w:szCs w:val="28"/>
        </w:rPr>
        <w:t>月下达了《</w:t>
      </w:r>
      <w:r w:rsidR="00B65D98" w:rsidRPr="00BA192F">
        <w:rPr>
          <w:rFonts w:ascii="宋体" w:hAnsi="宋体" w:cs="仿宋_GB2312" w:hint="eastAsia"/>
          <w:sz w:val="28"/>
          <w:szCs w:val="28"/>
        </w:rPr>
        <w:t>针刺棉胎通用技术要求</w:t>
      </w:r>
      <w:r w:rsidRPr="00BA192F">
        <w:rPr>
          <w:rFonts w:ascii="宋体" w:hAnsi="宋体" w:cs="仿宋_GB2312" w:hint="eastAsia"/>
          <w:sz w:val="28"/>
          <w:szCs w:val="28"/>
        </w:rPr>
        <w:t>》地方标准修订任务</w:t>
      </w:r>
      <w:r w:rsidR="00CE355B" w:rsidRPr="00BA192F">
        <w:rPr>
          <w:rFonts w:ascii="宋体" w:hAnsi="宋体" w:cs="仿宋_GB2312" w:hint="eastAsia"/>
          <w:sz w:val="28"/>
          <w:szCs w:val="28"/>
        </w:rPr>
        <w:t>。该标准</w:t>
      </w:r>
      <w:r w:rsidR="005C5878" w:rsidRPr="00BA192F">
        <w:rPr>
          <w:rFonts w:ascii="宋体" w:hAnsi="宋体" w:cs="仿宋_GB2312" w:hint="eastAsia"/>
          <w:sz w:val="28"/>
          <w:szCs w:val="28"/>
        </w:rPr>
        <w:t>由湖南省工业和信息化厅提出，</w:t>
      </w:r>
      <w:r w:rsidR="00CE355B" w:rsidRPr="00BA192F">
        <w:rPr>
          <w:rFonts w:ascii="宋体" w:hAnsi="宋体" w:cs="仿宋_GB2312" w:hint="eastAsia"/>
          <w:sz w:val="28"/>
          <w:szCs w:val="28"/>
        </w:rPr>
        <w:t>由</w:t>
      </w:r>
      <w:r w:rsidR="00BF7EA8" w:rsidRPr="00BA192F">
        <w:rPr>
          <w:rFonts w:ascii="宋体" w:hAnsi="宋体" w:cs="仿宋_GB2312" w:hint="eastAsia"/>
          <w:sz w:val="28"/>
          <w:szCs w:val="28"/>
        </w:rPr>
        <w:t>湖南省市场监督管理局</w:t>
      </w:r>
      <w:r w:rsidR="00CE355B" w:rsidRPr="00BA192F">
        <w:rPr>
          <w:rFonts w:ascii="宋体" w:hAnsi="宋体" w:cs="仿宋_GB2312" w:hint="eastAsia"/>
          <w:sz w:val="28"/>
          <w:szCs w:val="28"/>
        </w:rPr>
        <w:t>归口，由</w:t>
      </w:r>
      <w:r w:rsidR="00B65D98" w:rsidRPr="00BA192F">
        <w:rPr>
          <w:rFonts w:ascii="宋体" w:hAnsi="宋体" w:cs="仿宋_GB2312" w:hint="eastAsia"/>
          <w:sz w:val="28"/>
          <w:szCs w:val="28"/>
        </w:rPr>
        <w:t>湖南拓福家纺有限公司、湖南省纤维检测研究院</w:t>
      </w:r>
      <w:r w:rsidR="00CE355B" w:rsidRPr="00BA192F">
        <w:rPr>
          <w:rFonts w:ascii="宋体" w:hAnsi="宋体" w:cs="仿宋_GB2312" w:hint="eastAsia"/>
          <w:sz w:val="28"/>
          <w:szCs w:val="28"/>
        </w:rPr>
        <w:t>等</w:t>
      </w:r>
      <w:r w:rsidR="00BA192F">
        <w:rPr>
          <w:rFonts w:ascii="宋体" w:hAnsi="宋体" w:cs="仿宋_GB2312" w:hint="eastAsia"/>
          <w:sz w:val="28"/>
          <w:szCs w:val="28"/>
        </w:rPr>
        <w:t>单位</w:t>
      </w:r>
      <w:r w:rsidR="00CE355B" w:rsidRPr="00BA192F">
        <w:rPr>
          <w:rFonts w:ascii="宋体" w:hAnsi="宋体" w:cs="仿宋_GB2312" w:hint="eastAsia"/>
          <w:sz w:val="28"/>
          <w:szCs w:val="28"/>
        </w:rPr>
        <w:t>负责起草。</w:t>
      </w:r>
    </w:p>
    <w:p w:rsidR="00CE355B" w:rsidRPr="00BA192F" w:rsidRDefault="00CE355B" w:rsidP="00CE355B">
      <w:pPr>
        <w:spacing w:line="500" w:lineRule="exact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>2</w:t>
      </w:r>
      <w:r w:rsidR="00EA4675" w:rsidRPr="00BA192F">
        <w:rPr>
          <w:rFonts w:ascii="宋体" w:hAnsi="宋体" w:cs="楷体_GB2312" w:hint="eastAsia"/>
          <w:bCs/>
          <w:sz w:val="28"/>
          <w:szCs w:val="28"/>
        </w:rPr>
        <w:t xml:space="preserve">  </w:t>
      </w:r>
      <w:r w:rsidRPr="00BA192F">
        <w:rPr>
          <w:rFonts w:ascii="宋体" w:hAnsi="宋体" w:cs="楷体_GB2312" w:hint="eastAsia"/>
          <w:bCs/>
          <w:sz w:val="28"/>
          <w:szCs w:val="28"/>
        </w:rPr>
        <w:t>主要工作过程</w:t>
      </w:r>
    </w:p>
    <w:p w:rsidR="00BF7EA8" w:rsidRPr="00BA192F" w:rsidRDefault="00BF7EA8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202</w:t>
      </w:r>
      <w:r w:rsidR="00A263B6" w:rsidRPr="00BA192F">
        <w:rPr>
          <w:rFonts w:ascii="宋体" w:hAnsi="宋体" w:cs="仿宋_GB2312" w:hint="eastAsia"/>
          <w:sz w:val="28"/>
          <w:szCs w:val="28"/>
        </w:rPr>
        <w:t>3</w:t>
      </w:r>
      <w:r w:rsidRPr="00BA192F">
        <w:rPr>
          <w:rFonts w:ascii="宋体" w:hAnsi="宋体" w:cs="仿宋_GB2312" w:hint="eastAsia"/>
          <w:sz w:val="28"/>
          <w:szCs w:val="28"/>
        </w:rPr>
        <w:t>年</w:t>
      </w:r>
      <w:r w:rsidR="007D6F36" w:rsidRPr="00BA192F">
        <w:rPr>
          <w:rFonts w:ascii="宋体" w:hAnsi="宋体" w:cs="仿宋_GB2312" w:hint="eastAsia"/>
          <w:sz w:val="28"/>
          <w:szCs w:val="28"/>
        </w:rPr>
        <w:t>3</w:t>
      </w:r>
      <w:r w:rsidRPr="00BA192F">
        <w:rPr>
          <w:rFonts w:ascii="宋体" w:hAnsi="宋体" w:cs="仿宋_GB2312" w:hint="eastAsia"/>
          <w:sz w:val="28"/>
          <w:szCs w:val="28"/>
        </w:rPr>
        <w:t>月至</w:t>
      </w:r>
      <w:r w:rsidR="007D6F36" w:rsidRPr="00BA192F">
        <w:rPr>
          <w:rFonts w:ascii="宋体" w:hAnsi="宋体" w:cs="仿宋_GB2312" w:hint="eastAsia"/>
          <w:sz w:val="28"/>
          <w:szCs w:val="28"/>
        </w:rPr>
        <w:t>4</w:t>
      </w:r>
      <w:r w:rsidRPr="00BA192F">
        <w:rPr>
          <w:rFonts w:ascii="宋体" w:hAnsi="宋体" w:cs="仿宋_GB2312" w:hint="eastAsia"/>
          <w:sz w:val="28"/>
          <w:szCs w:val="28"/>
        </w:rPr>
        <w:t>月，对</w:t>
      </w:r>
      <w:r w:rsidR="007D6F36" w:rsidRPr="00BA192F">
        <w:rPr>
          <w:rFonts w:ascii="宋体" w:hAnsi="宋体" w:cs="仿宋_GB2312" w:hint="eastAsia"/>
          <w:sz w:val="28"/>
          <w:szCs w:val="28"/>
        </w:rPr>
        <w:t>针刺棉胎产品</w:t>
      </w:r>
      <w:r w:rsidRPr="00BA192F">
        <w:rPr>
          <w:rFonts w:ascii="宋体" w:hAnsi="宋体" w:cs="仿宋_GB2312" w:hint="eastAsia"/>
          <w:sz w:val="28"/>
          <w:szCs w:val="28"/>
        </w:rPr>
        <w:t>进行调研；</w:t>
      </w:r>
    </w:p>
    <w:p w:rsidR="00BF7EA8" w:rsidRPr="00BA192F" w:rsidRDefault="00BF7EA8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202</w:t>
      </w:r>
      <w:r w:rsidR="00A263B6" w:rsidRPr="00BA192F">
        <w:rPr>
          <w:rFonts w:ascii="宋体" w:hAnsi="宋体" w:cs="仿宋_GB2312" w:hint="eastAsia"/>
          <w:sz w:val="28"/>
          <w:szCs w:val="28"/>
        </w:rPr>
        <w:t>3</w:t>
      </w:r>
      <w:r w:rsidRPr="00BA192F">
        <w:rPr>
          <w:rFonts w:ascii="宋体" w:hAnsi="宋体" w:cs="仿宋_GB2312" w:hint="eastAsia"/>
          <w:sz w:val="28"/>
          <w:szCs w:val="28"/>
        </w:rPr>
        <w:t>年4月至</w:t>
      </w:r>
      <w:r w:rsidR="007D6F36" w:rsidRPr="00BA192F">
        <w:rPr>
          <w:rFonts w:ascii="宋体" w:hAnsi="宋体" w:cs="仿宋_GB2312" w:hint="eastAsia"/>
          <w:sz w:val="28"/>
          <w:szCs w:val="28"/>
        </w:rPr>
        <w:t>6</w:t>
      </w:r>
      <w:r w:rsidRPr="00BA192F">
        <w:rPr>
          <w:rFonts w:ascii="宋体" w:hAnsi="宋体" w:cs="仿宋_GB2312" w:hint="eastAsia"/>
          <w:sz w:val="28"/>
          <w:szCs w:val="28"/>
        </w:rPr>
        <w:t>月，积极讨论，完成地方标准讨论稿；</w:t>
      </w:r>
    </w:p>
    <w:p w:rsidR="00BF7EA8" w:rsidRPr="00BA192F" w:rsidRDefault="00BF7EA8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202</w:t>
      </w:r>
      <w:r w:rsidR="00A263B6" w:rsidRPr="00BA192F">
        <w:rPr>
          <w:rFonts w:ascii="宋体" w:hAnsi="宋体" w:cs="仿宋_GB2312" w:hint="eastAsia"/>
          <w:sz w:val="28"/>
          <w:szCs w:val="28"/>
        </w:rPr>
        <w:t>3</w:t>
      </w:r>
      <w:r w:rsidRPr="00BA192F">
        <w:rPr>
          <w:rFonts w:ascii="宋体" w:hAnsi="宋体" w:cs="仿宋_GB2312" w:hint="eastAsia"/>
          <w:sz w:val="28"/>
          <w:szCs w:val="28"/>
        </w:rPr>
        <w:t>年6月至8月，采集样品进行检验，并进行数据分析；</w:t>
      </w:r>
    </w:p>
    <w:p w:rsidR="00BF7EA8" w:rsidRPr="00BA192F" w:rsidRDefault="00BF7EA8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202</w:t>
      </w:r>
      <w:r w:rsidR="00A263B6" w:rsidRPr="00BA192F">
        <w:rPr>
          <w:rFonts w:ascii="宋体" w:hAnsi="宋体" w:cs="仿宋_GB2312" w:hint="eastAsia"/>
          <w:sz w:val="28"/>
          <w:szCs w:val="28"/>
        </w:rPr>
        <w:t>3</w:t>
      </w:r>
      <w:r w:rsidRPr="00BA192F">
        <w:rPr>
          <w:rFonts w:ascii="宋体" w:hAnsi="宋体" w:cs="仿宋_GB2312" w:hint="eastAsia"/>
          <w:sz w:val="28"/>
          <w:szCs w:val="28"/>
        </w:rPr>
        <w:t>年9月至10月，完成地方标准征求意见稿，广泛征求意见；</w:t>
      </w:r>
    </w:p>
    <w:p w:rsidR="00BF7EA8" w:rsidRPr="00BA192F" w:rsidRDefault="00BF7EA8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202</w:t>
      </w:r>
      <w:r w:rsidR="00A263B6" w:rsidRPr="00BA192F">
        <w:rPr>
          <w:rFonts w:ascii="宋体" w:hAnsi="宋体" w:cs="仿宋_GB2312" w:hint="eastAsia"/>
          <w:sz w:val="28"/>
          <w:szCs w:val="28"/>
        </w:rPr>
        <w:t>3</w:t>
      </w:r>
      <w:r w:rsidRPr="00BA192F">
        <w:rPr>
          <w:rFonts w:ascii="宋体" w:hAnsi="宋体" w:cs="仿宋_GB2312" w:hint="eastAsia"/>
          <w:sz w:val="28"/>
          <w:szCs w:val="28"/>
        </w:rPr>
        <w:t>年1</w:t>
      </w:r>
      <w:r w:rsidR="007D6F36" w:rsidRPr="00BA192F">
        <w:rPr>
          <w:rFonts w:ascii="宋体" w:hAnsi="宋体" w:cs="仿宋_GB2312" w:hint="eastAsia"/>
          <w:sz w:val="28"/>
          <w:szCs w:val="28"/>
        </w:rPr>
        <w:t>0</w:t>
      </w:r>
      <w:r w:rsidRPr="00BA192F">
        <w:rPr>
          <w:rFonts w:ascii="宋体" w:hAnsi="宋体" w:cs="仿宋_GB2312" w:hint="eastAsia"/>
          <w:sz w:val="28"/>
          <w:szCs w:val="28"/>
        </w:rPr>
        <w:t>月，根据征求意见情况，完成地方标准送审稿，；</w:t>
      </w:r>
    </w:p>
    <w:p w:rsidR="00BF7EA8" w:rsidRPr="00BA192F" w:rsidRDefault="00BF7EA8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202</w:t>
      </w:r>
      <w:r w:rsidR="00A263B6" w:rsidRPr="00BA192F">
        <w:rPr>
          <w:rFonts w:ascii="宋体" w:hAnsi="宋体" w:cs="仿宋_GB2312" w:hint="eastAsia"/>
          <w:sz w:val="28"/>
          <w:szCs w:val="28"/>
        </w:rPr>
        <w:t>3</w:t>
      </w:r>
      <w:r w:rsidRPr="00BA192F">
        <w:rPr>
          <w:rFonts w:ascii="宋体" w:hAnsi="宋体" w:cs="仿宋_GB2312" w:hint="eastAsia"/>
          <w:sz w:val="28"/>
          <w:szCs w:val="28"/>
        </w:rPr>
        <w:t>年1</w:t>
      </w:r>
      <w:r w:rsidR="007D6F36" w:rsidRPr="00BA192F">
        <w:rPr>
          <w:rFonts w:ascii="宋体" w:hAnsi="宋体" w:cs="仿宋_GB2312" w:hint="eastAsia"/>
          <w:sz w:val="28"/>
          <w:szCs w:val="28"/>
        </w:rPr>
        <w:t>1</w:t>
      </w:r>
      <w:r w:rsidRPr="00BA192F">
        <w:rPr>
          <w:rFonts w:ascii="宋体" w:hAnsi="宋体" w:cs="仿宋_GB2312" w:hint="eastAsia"/>
          <w:sz w:val="28"/>
          <w:szCs w:val="28"/>
        </w:rPr>
        <w:t>月，</w:t>
      </w:r>
      <w:r w:rsidR="00A263B6" w:rsidRPr="00BA192F">
        <w:rPr>
          <w:rFonts w:ascii="宋体" w:hAnsi="宋体" w:cs="仿宋_GB2312" w:hint="eastAsia"/>
          <w:sz w:val="28"/>
          <w:szCs w:val="28"/>
        </w:rPr>
        <w:t>召开标准审定会,</w:t>
      </w:r>
      <w:r w:rsidRPr="00BA192F">
        <w:rPr>
          <w:rFonts w:ascii="宋体" w:hAnsi="宋体" w:cs="仿宋_GB2312" w:hint="eastAsia"/>
          <w:sz w:val="28"/>
          <w:szCs w:val="28"/>
        </w:rPr>
        <w:t>根据标准审定会意见，形成地方标准报批稿，</w:t>
      </w:r>
      <w:proofErr w:type="gramStart"/>
      <w:r w:rsidRPr="00BA192F">
        <w:rPr>
          <w:rFonts w:ascii="宋体" w:hAnsi="宋体" w:cs="仿宋_GB2312" w:hint="eastAsia"/>
          <w:sz w:val="28"/>
          <w:szCs w:val="28"/>
        </w:rPr>
        <w:t>送标准</w:t>
      </w:r>
      <w:proofErr w:type="gramEnd"/>
      <w:r w:rsidRPr="00BA192F">
        <w:rPr>
          <w:rFonts w:ascii="宋体" w:hAnsi="宋体" w:cs="仿宋_GB2312" w:hint="eastAsia"/>
          <w:sz w:val="28"/>
          <w:szCs w:val="28"/>
        </w:rPr>
        <w:t>审批部门报批。</w:t>
      </w:r>
    </w:p>
    <w:p w:rsidR="00CE355B" w:rsidRPr="00BA192F" w:rsidRDefault="00CE355B" w:rsidP="0002545E">
      <w:pPr>
        <w:adjustRightInd w:val="0"/>
        <w:snapToGrid w:val="0"/>
        <w:spacing w:line="554" w:lineRule="exact"/>
        <w:contextualSpacing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二、制定标准的目的和意义</w:t>
      </w:r>
    </w:p>
    <w:p w:rsidR="00BF7EA8" w:rsidRPr="00BA192F" w:rsidRDefault="00BF7EA8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棉胎俗称棉絮是我国</w:t>
      </w:r>
      <w:proofErr w:type="gramStart"/>
      <w:r w:rsidRPr="00BA192F">
        <w:rPr>
          <w:rFonts w:ascii="宋体" w:hAnsi="宋体" w:cs="仿宋_GB2312" w:hint="eastAsia"/>
          <w:sz w:val="28"/>
          <w:szCs w:val="28"/>
        </w:rPr>
        <w:t>传统絮用纤维</w:t>
      </w:r>
      <w:proofErr w:type="gramEnd"/>
      <w:r w:rsidRPr="00BA192F">
        <w:rPr>
          <w:rFonts w:ascii="宋体" w:hAnsi="宋体" w:cs="仿宋_GB2312" w:hint="eastAsia"/>
          <w:sz w:val="28"/>
          <w:szCs w:val="28"/>
        </w:rPr>
        <w:t>制品，被我们家家户户广泛使用。</w:t>
      </w:r>
      <w:r w:rsidR="007D6F36" w:rsidRPr="00BA192F">
        <w:rPr>
          <w:rFonts w:ascii="宋体" w:hAnsi="宋体" w:cs="仿宋_GB2312" w:hint="eastAsia"/>
          <w:sz w:val="28"/>
          <w:szCs w:val="28"/>
        </w:rPr>
        <w:t>针刺棉胎是</w:t>
      </w:r>
      <w:r w:rsidR="00BA192F">
        <w:rPr>
          <w:rFonts w:ascii="宋体" w:hAnsi="宋体" w:cs="仿宋_GB2312" w:hint="eastAsia"/>
          <w:sz w:val="28"/>
          <w:szCs w:val="28"/>
        </w:rPr>
        <w:t>棉胎的一种新型产品，</w:t>
      </w:r>
      <w:r w:rsidR="007D6F36" w:rsidRPr="00BA192F">
        <w:rPr>
          <w:rFonts w:ascii="宋体" w:hAnsi="宋体" w:cs="仿宋_GB2312" w:hint="eastAsia"/>
          <w:sz w:val="28"/>
          <w:szCs w:val="28"/>
        </w:rPr>
        <w:t>以细绒棉为主要原料，经过开松、梳棉、铺网、定型、针刺、裁切而成的用于人体</w:t>
      </w:r>
      <w:r w:rsidR="00F02C53" w:rsidRPr="00026C36">
        <w:rPr>
          <w:rFonts w:ascii="宋体" w:hAnsi="宋体" w:cs="仿宋_GB2312" w:hint="eastAsia"/>
          <w:sz w:val="28"/>
          <w:szCs w:val="28"/>
        </w:rPr>
        <w:t>盖的被胎和垫的褥胎</w:t>
      </w:r>
      <w:r w:rsidR="00F02C53" w:rsidRPr="00F02C53">
        <w:rPr>
          <w:rFonts w:ascii="宋体" w:hAnsi="宋体" w:cs="仿宋_GB2312" w:hint="eastAsia"/>
          <w:sz w:val="28"/>
          <w:szCs w:val="28"/>
        </w:rPr>
        <w:t>。</w:t>
      </w:r>
      <w:r w:rsidR="007D6F36" w:rsidRPr="00BA192F">
        <w:rPr>
          <w:rFonts w:ascii="宋体" w:hAnsi="宋体" w:cs="仿宋_GB2312" w:hint="eastAsia"/>
          <w:sz w:val="28"/>
          <w:szCs w:val="28"/>
        </w:rPr>
        <w:t>针刺棉胎作为一种新型的棉胎产品，</w:t>
      </w:r>
      <w:r w:rsidR="007058D8" w:rsidRPr="00BA192F">
        <w:rPr>
          <w:rFonts w:ascii="宋体" w:hAnsi="宋体" w:cs="仿宋_GB2312" w:hint="eastAsia"/>
          <w:sz w:val="28"/>
          <w:szCs w:val="28"/>
        </w:rPr>
        <w:t>生产过程中用针刺代替了传统的研磨</w:t>
      </w:r>
      <w:r w:rsidR="00FC48DA" w:rsidRPr="00BA192F">
        <w:rPr>
          <w:rFonts w:ascii="宋体" w:hAnsi="宋体" w:cs="仿宋_GB2312" w:hint="eastAsia"/>
          <w:sz w:val="28"/>
          <w:szCs w:val="28"/>
        </w:rPr>
        <w:t>，</w:t>
      </w:r>
      <w:r w:rsidR="007058D8" w:rsidRPr="00BA192F">
        <w:rPr>
          <w:rFonts w:ascii="宋体" w:hAnsi="宋体" w:cs="仿宋_GB2312" w:hint="eastAsia"/>
          <w:sz w:val="28"/>
          <w:szCs w:val="28"/>
        </w:rPr>
        <w:t>大大缩短了生产时间，提高了棉胎生产效率，同时棉花纤维经过针刺后，相互</w:t>
      </w:r>
      <w:bookmarkStart w:id="0" w:name="_GoBack"/>
      <w:bookmarkEnd w:id="0"/>
      <w:r w:rsidR="007058D8" w:rsidRPr="00BA192F">
        <w:rPr>
          <w:rFonts w:ascii="宋体" w:hAnsi="宋体" w:cs="仿宋_GB2312" w:hint="eastAsia"/>
          <w:sz w:val="28"/>
          <w:szCs w:val="28"/>
        </w:rPr>
        <w:t>交联</w:t>
      </w:r>
      <w:r w:rsidR="00BA192F">
        <w:rPr>
          <w:rFonts w:ascii="宋体" w:hAnsi="宋体" w:cs="仿宋_GB2312" w:hint="eastAsia"/>
          <w:sz w:val="28"/>
          <w:szCs w:val="28"/>
        </w:rPr>
        <w:t>使</w:t>
      </w:r>
      <w:r w:rsidR="007058D8" w:rsidRPr="00BA192F">
        <w:rPr>
          <w:rFonts w:ascii="宋体" w:hAnsi="宋体" w:cs="仿宋_GB2312" w:hint="eastAsia"/>
          <w:sz w:val="28"/>
          <w:szCs w:val="28"/>
        </w:rPr>
        <w:t>棉胎不易松散，更好定型。针刺棉胎</w:t>
      </w:r>
      <w:r w:rsidR="00BA192F">
        <w:rPr>
          <w:rFonts w:ascii="宋体" w:hAnsi="宋体" w:cs="仿宋_GB2312" w:hint="eastAsia"/>
          <w:sz w:val="28"/>
          <w:szCs w:val="28"/>
        </w:rPr>
        <w:t>上市</w:t>
      </w:r>
      <w:r w:rsidR="007058D8" w:rsidRPr="00BA192F">
        <w:rPr>
          <w:rFonts w:ascii="宋体" w:hAnsi="宋体" w:cs="仿宋_GB2312" w:hint="eastAsia"/>
          <w:sz w:val="28"/>
          <w:szCs w:val="28"/>
        </w:rPr>
        <w:t>以来</w:t>
      </w:r>
      <w:r w:rsidR="007D6F36" w:rsidRPr="00BA192F">
        <w:rPr>
          <w:rFonts w:ascii="宋体" w:hAnsi="宋体" w:cs="仿宋_GB2312" w:hint="eastAsia"/>
          <w:sz w:val="28"/>
          <w:szCs w:val="28"/>
        </w:rPr>
        <w:t>，得到广大消费者的认可，但该产品一直没有</w:t>
      </w:r>
      <w:r w:rsidR="00C663ED" w:rsidRPr="00BA192F">
        <w:rPr>
          <w:rFonts w:ascii="宋体" w:hAnsi="宋体" w:cs="仿宋_GB2312" w:hint="eastAsia"/>
          <w:sz w:val="28"/>
          <w:szCs w:val="28"/>
        </w:rPr>
        <w:t>相应的产品标准，无法对产品</w:t>
      </w:r>
      <w:r w:rsidR="00BA192F">
        <w:rPr>
          <w:rFonts w:ascii="宋体" w:hAnsi="宋体" w:cs="仿宋_GB2312" w:hint="eastAsia"/>
          <w:sz w:val="28"/>
          <w:szCs w:val="28"/>
        </w:rPr>
        <w:t>质量</w:t>
      </w:r>
      <w:r w:rsidR="00C663ED" w:rsidRPr="00BA192F">
        <w:rPr>
          <w:rFonts w:ascii="宋体" w:hAnsi="宋体" w:cs="仿宋_GB2312" w:hint="eastAsia"/>
          <w:sz w:val="28"/>
          <w:szCs w:val="28"/>
        </w:rPr>
        <w:t>进行考核。由于产品标准的缺失，针刺棉胎消费者和生产者的合法权益无法得到保障，</w:t>
      </w:r>
      <w:r w:rsidR="008211BC" w:rsidRPr="00BA192F">
        <w:rPr>
          <w:rFonts w:ascii="宋体" w:hAnsi="宋体" w:cs="仿宋_GB2312" w:hint="eastAsia"/>
          <w:sz w:val="28"/>
          <w:szCs w:val="28"/>
        </w:rPr>
        <w:t>同时也不利于该产品的推广</w:t>
      </w:r>
      <w:r w:rsidR="00BA192F">
        <w:rPr>
          <w:rFonts w:ascii="宋体" w:hAnsi="宋体" w:cs="仿宋_GB2312" w:hint="eastAsia"/>
          <w:sz w:val="28"/>
          <w:szCs w:val="28"/>
        </w:rPr>
        <w:t>应用</w:t>
      </w:r>
      <w:r w:rsidR="008211BC" w:rsidRPr="00BA192F">
        <w:rPr>
          <w:rFonts w:ascii="宋体" w:hAnsi="宋体" w:cs="仿宋_GB2312" w:hint="eastAsia"/>
          <w:sz w:val="28"/>
          <w:szCs w:val="28"/>
        </w:rPr>
        <w:t>。</w:t>
      </w:r>
    </w:p>
    <w:p w:rsidR="00CE355B" w:rsidRPr="00BA192F" w:rsidRDefault="00CE355B" w:rsidP="00BF7EA8">
      <w:pPr>
        <w:spacing w:line="500" w:lineRule="exact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lastRenderedPageBreak/>
        <w:t>三、标准编制原则</w:t>
      </w:r>
    </w:p>
    <w:p w:rsidR="00CE355B" w:rsidRPr="00BA192F" w:rsidRDefault="00CE355B" w:rsidP="00CE355B">
      <w:pPr>
        <w:spacing w:line="500" w:lineRule="exact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1</w:t>
      </w:r>
      <w:r w:rsidR="00EA4675" w:rsidRPr="00BA192F">
        <w:rPr>
          <w:rFonts w:ascii="宋体" w:hAnsi="宋体" w:cs="仿宋_GB2312" w:hint="eastAsia"/>
          <w:sz w:val="28"/>
          <w:szCs w:val="28"/>
        </w:rPr>
        <w:t xml:space="preserve">  </w:t>
      </w:r>
      <w:r w:rsidRPr="00BA192F">
        <w:rPr>
          <w:rFonts w:ascii="宋体" w:hAnsi="宋体" w:cs="仿宋_GB2312" w:hint="eastAsia"/>
          <w:sz w:val="28"/>
          <w:szCs w:val="28"/>
        </w:rPr>
        <w:t>本标准是按照GB/T 1.1-2020《标准化工作导则 第1部分：标准化文件的结构和起草规则》的要求编写。</w:t>
      </w:r>
    </w:p>
    <w:p w:rsidR="00CE355B" w:rsidRPr="00BA192F" w:rsidRDefault="00CE355B" w:rsidP="00CE355B">
      <w:pPr>
        <w:spacing w:line="500" w:lineRule="exact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2</w:t>
      </w:r>
      <w:r w:rsidR="00EA4675" w:rsidRPr="00BA192F">
        <w:rPr>
          <w:rFonts w:ascii="宋体" w:hAnsi="宋体" w:cs="仿宋_GB2312" w:hint="eastAsia"/>
          <w:sz w:val="28"/>
          <w:szCs w:val="28"/>
        </w:rPr>
        <w:t xml:space="preserve">  </w:t>
      </w:r>
      <w:r w:rsidRPr="00BA192F">
        <w:rPr>
          <w:rFonts w:ascii="宋体" w:hAnsi="宋体" w:cs="仿宋_GB2312" w:hint="eastAsia"/>
          <w:sz w:val="28"/>
          <w:szCs w:val="28"/>
        </w:rPr>
        <w:t xml:space="preserve">本标准按照先进性、科学性和实用性相结合的原则进行编制。 </w:t>
      </w:r>
    </w:p>
    <w:p w:rsidR="00CE355B" w:rsidRPr="00BA192F" w:rsidRDefault="00CE355B" w:rsidP="00CE355B">
      <w:pPr>
        <w:spacing w:line="500" w:lineRule="exact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3</w:t>
      </w:r>
      <w:r w:rsidR="00EA4675" w:rsidRPr="00BA192F">
        <w:rPr>
          <w:rFonts w:ascii="宋体" w:hAnsi="宋体" w:cs="仿宋_GB2312" w:hint="eastAsia"/>
          <w:sz w:val="28"/>
          <w:szCs w:val="28"/>
        </w:rPr>
        <w:t xml:space="preserve">  </w:t>
      </w:r>
      <w:r w:rsidRPr="00BA192F">
        <w:rPr>
          <w:rFonts w:ascii="宋体" w:hAnsi="宋体" w:cs="仿宋_GB2312" w:hint="eastAsia"/>
          <w:sz w:val="28"/>
          <w:szCs w:val="28"/>
        </w:rPr>
        <w:t>标准修订过程中查阅相关国内外标准及文献资料，广泛征求行业</w:t>
      </w:r>
      <w:proofErr w:type="gramStart"/>
      <w:r w:rsidRPr="00BA192F">
        <w:rPr>
          <w:rFonts w:ascii="宋体" w:hAnsi="宋体" w:cs="仿宋_GB2312" w:hint="eastAsia"/>
          <w:sz w:val="28"/>
          <w:szCs w:val="28"/>
        </w:rPr>
        <w:t>内专家</w:t>
      </w:r>
      <w:proofErr w:type="gramEnd"/>
      <w:r w:rsidRPr="00BA192F">
        <w:rPr>
          <w:rFonts w:ascii="宋体" w:hAnsi="宋体" w:cs="仿宋_GB2312" w:hint="eastAsia"/>
          <w:sz w:val="28"/>
          <w:szCs w:val="28"/>
        </w:rPr>
        <w:t>意见，确定了相关的技术内容。同时进行了试验验证工作，确保标准内容具备科学性、可操作性、适用性，便于本标准颁布后推广应用。</w:t>
      </w:r>
    </w:p>
    <w:p w:rsidR="00CE355B" w:rsidRPr="00BA192F" w:rsidRDefault="0002545E" w:rsidP="0002545E">
      <w:pPr>
        <w:spacing w:line="500" w:lineRule="exact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四、</w:t>
      </w:r>
      <w:r w:rsidR="00CE355B" w:rsidRPr="00BA192F">
        <w:rPr>
          <w:rFonts w:ascii="宋体" w:hAnsi="宋体" w:cs="黑体" w:hint="eastAsia"/>
          <w:sz w:val="28"/>
          <w:szCs w:val="28"/>
        </w:rPr>
        <w:t>主要内容的确定</w:t>
      </w:r>
    </w:p>
    <w:p w:rsidR="00D85A1B" w:rsidRPr="00BA192F" w:rsidRDefault="0002545E" w:rsidP="0002545E">
      <w:pPr>
        <w:spacing w:line="500" w:lineRule="exact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 xml:space="preserve">1  </w:t>
      </w:r>
      <w:r w:rsidR="00B035AC" w:rsidRPr="00BA192F">
        <w:rPr>
          <w:rFonts w:ascii="宋体" w:hAnsi="宋体" w:cs="楷体_GB2312" w:hint="eastAsia"/>
          <w:bCs/>
          <w:sz w:val="28"/>
          <w:szCs w:val="28"/>
        </w:rPr>
        <w:t>确定了</w:t>
      </w:r>
      <w:r w:rsidR="00D85A1B" w:rsidRPr="00BA192F">
        <w:rPr>
          <w:rFonts w:ascii="宋体" w:hAnsi="宋体" w:cs="楷体_GB2312" w:hint="eastAsia"/>
          <w:bCs/>
          <w:sz w:val="28"/>
          <w:szCs w:val="28"/>
        </w:rPr>
        <w:t>标准范围</w:t>
      </w:r>
    </w:p>
    <w:p w:rsidR="00EA4675" w:rsidRPr="00BA192F" w:rsidRDefault="00596055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本文件规定了针刺棉胎的术语和定义、要求、试验方法、检验规则、包装、运输、储存，并确定了本文件适用于针刺棉胎产品。</w:t>
      </w:r>
    </w:p>
    <w:p w:rsidR="00CE355B" w:rsidRPr="00BA192F" w:rsidRDefault="00DB0534" w:rsidP="00596055">
      <w:pPr>
        <w:spacing w:line="500" w:lineRule="exact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 xml:space="preserve">2  </w:t>
      </w:r>
      <w:r w:rsidR="00596055" w:rsidRPr="00BA192F">
        <w:rPr>
          <w:rFonts w:ascii="宋体" w:hAnsi="宋体" w:cs="楷体_GB2312" w:hint="eastAsia"/>
          <w:bCs/>
          <w:sz w:val="28"/>
          <w:szCs w:val="28"/>
        </w:rPr>
        <w:t>确定了针刺棉胎产品的要求</w:t>
      </w:r>
    </w:p>
    <w:p w:rsidR="004836B3" w:rsidRPr="00BA192F" w:rsidRDefault="004836B3" w:rsidP="00596055">
      <w:pPr>
        <w:spacing w:line="500" w:lineRule="exact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>2.1 产品分级</w:t>
      </w:r>
    </w:p>
    <w:p w:rsidR="004836B3" w:rsidRPr="00BA192F" w:rsidRDefault="004836B3" w:rsidP="00596055">
      <w:pPr>
        <w:spacing w:line="500" w:lineRule="exact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 xml:space="preserve">    针刺棉胎分为优等品、一等品、合格品。</w:t>
      </w:r>
    </w:p>
    <w:p w:rsidR="004836B3" w:rsidRPr="00BA192F" w:rsidRDefault="004836B3" w:rsidP="00596055">
      <w:pPr>
        <w:spacing w:line="500" w:lineRule="exact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>2.2 质量要求</w:t>
      </w:r>
    </w:p>
    <w:p w:rsidR="00596055" w:rsidRPr="00BA192F" w:rsidRDefault="00596055" w:rsidP="00BA192F">
      <w:pPr>
        <w:spacing w:line="500" w:lineRule="exact"/>
        <w:ind w:firstLineChars="200"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针刺棉胎作为棉胎的一种，需要满足普通棉胎的基本要求。包括原料、安全要求、含杂率、纤维含量、铺棉</w:t>
      </w:r>
      <w:r w:rsidR="004836B3" w:rsidRPr="00BA192F">
        <w:rPr>
          <w:rFonts w:ascii="宋体" w:hAnsi="宋体" w:cs="仿宋_GB2312" w:hint="eastAsia"/>
          <w:sz w:val="28"/>
          <w:szCs w:val="28"/>
        </w:rPr>
        <w:t>、重量偏差率、尺寸偏差率等要求，同时增加了针刺效果、压缩回弹性能、残留金属针等指标。</w:t>
      </w:r>
      <w:r w:rsidR="007058D8" w:rsidRPr="00BA192F">
        <w:rPr>
          <w:rFonts w:ascii="宋体" w:hAnsi="宋体" w:cs="仿宋_GB2312" w:hint="eastAsia"/>
          <w:sz w:val="28"/>
          <w:szCs w:val="28"/>
        </w:rPr>
        <w:t>针刺密度越高针刺厚度会深，棉花相互交联越紧密，棉胎</w:t>
      </w:r>
      <w:proofErr w:type="gramStart"/>
      <w:r w:rsidR="007058D8" w:rsidRPr="00BA192F">
        <w:rPr>
          <w:rFonts w:ascii="宋体" w:hAnsi="宋体" w:cs="仿宋_GB2312" w:hint="eastAsia"/>
          <w:sz w:val="28"/>
          <w:szCs w:val="28"/>
        </w:rPr>
        <w:t>越紧致不易</w:t>
      </w:r>
      <w:proofErr w:type="gramEnd"/>
      <w:r w:rsidR="007058D8" w:rsidRPr="00BA192F">
        <w:rPr>
          <w:rFonts w:ascii="宋体" w:hAnsi="宋体" w:cs="仿宋_GB2312" w:hint="eastAsia"/>
          <w:sz w:val="28"/>
          <w:szCs w:val="28"/>
        </w:rPr>
        <w:t>松散，所以我们增加针刺效果这项指标。刺又影响棉胎的压缩回弹性，针刺密度越紧密，针刺厚度越深，压缩回弹性越差，从而影响其保暖性能，所以针刺棉胎</w:t>
      </w:r>
      <w:proofErr w:type="gramStart"/>
      <w:r w:rsidR="007058D8" w:rsidRPr="00BA192F">
        <w:rPr>
          <w:rFonts w:ascii="宋体" w:hAnsi="宋体" w:cs="仿宋_GB2312" w:hint="eastAsia"/>
          <w:sz w:val="28"/>
          <w:szCs w:val="28"/>
        </w:rPr>
        <w:t>需考核</w:t>
      </w:r>
      <w:proofErr w:type="gramEnd"/>
      <w:r w:rsidR="007058D8" w:rsidRPr="00BA192F">
        <w:rPr>
          <w:rFonts w:ascii="宋体" w:hAnsi="宋体" w:cs="仿宋_GB2312" w:hint="eastAsia"/>
          <w:sz w:val="28"/>
          <w:szCs w:val="28"/>
        </w:rPr>
        <w:t>压缩回弹性</w:t>
      </w:r>
      <w:r w:rsidR="00DB504F">
        <w:rPr>
          <w:rFonts w:ascii="宋体" w:hAnsi="宋体" w:cs="仿宋_GB2312" w:hint="eastAsia"/>
          <w:sz w:val="28"/>
          <w:szCs w:val="28"/>
        </w:rPr>
        <w:t>，</w:t>
      </w:r>
      <w:r w:rsidR="00DB504F" w:rsidRPr="00DB504F">
        <w:rPr>
          <w:rFonts w:ascii="宋体" w:hAnsi="宋体" w:cs="仿宋_GB2312" w:hint="eastAsia"/>
          <w:sz w:val="28"/>
          <w:szCs w:val="28"/>
        </w:rPr>
        <w:t>同时，参照《床上用品》（GB/T 22796-2021）、《被胎》（GB/T35261-2017）以及针刺棉胎压缩回弹性能测试数据，压缩率大于等于30%，回复率大于等于75%为合格品；压缩率大于等于35%，回复率大于等于85%为一等品；压缩率大于等于40%，回复率大于等于90%为优等品。</w:t>
      </w:r>
      <w:r w:rsidR="007058D8" w:rsidRPr="00BA192F">
        <w:rPr>
          <w:rFonts w:ascii="宋体" w:hAnsi="宋体" w:cs="仿宋_GB2312" w:hint="eastAsia"/>
          <w:sz w:val="28"/>
          <w:szCs w:val="28"/>
        </w:rPr>
        <w:t>针刺棉胎针刺过程中存在刺针断裂的风险，从而造成金属针残留于棉</w:t>
      </w:r>
      <w:r w:rsidR="007058D8" w:rsidRPr="00BA192F">
        <w:rPr>
          <w:rFonts w:ascii="宋体" w:hAnsi="宋体" w:cs="仿宋_GB2312" w:hint="eastAsia"/>
          <w:sz w:val="28"/>
          <w:szCs w:val="28"/>
        </w:rPr>
        <w:lastRenderedPageBreak/>
        <w:t>胎中，所以针刺棉胎增加残留金属针指标。</w:t>
      </w:r>
    </w:p>
    <w:p w:rsidR="00CE355B" w:rsidRPr="00BA192F" w:rsidRDefault="00CE355B" w:rsidP="0002545E">
      <w:pPr>
        <w:spacing w:line="500" w:lineRule="exact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五、验证试验</w:t>
      </w:r>
    </w:p>
    <w:p w:rsidR="00CE355B" w:rsidRPr="00BA192F" w:rsidRDefault="00CE355B" w:rsidP="0002545E">
      <w:pPr>
        <w:spacing w:line="500" w:lineRule="exact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>1</w:t>
      </w:r>
      <w:r w:rsidR="009F451D" w:rsidRPr="00BA192F">
        <w:rPr>
          <w:rFonts w:ascii="宋体" w:hAnsi="宋体" w:cs="楷体_GB2312" w:hint="eastAsia"/>
          <w:bCs/>
          <w:sz w:val="28"/>
          <w:szCs w:val="28"/>
        </w:rPr>
        <w:t xml:space="preserve">  </w:t>
      </w:r>
      <w:r w:rsidRPr="00BA192F">
        <w:rPr>
          <w:rFonts w:ascii="宋体" w:hAnsi="宋体" w:cs="楷体_GB2312" w:hint="eastAsia"/>
          <w:bCs/>
          <w:sz w:val="28"/>
          <w:szCs w:val="28"/>
        </w:rPr>
        <w:t>样品</w:t>
      </w:r>
    </w:p>
    <w:p w:rsidR="006B7299" w:rsidRPr="00BA192F" w:rsidRDefault="004836B3" w:rsidP="00BA192F">
      <w:pPr>
        <w:spacing w:line="500" w:lineRule="exact"/>
        <w:ind w:firstLineChars="175" w:firstLine="49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1号：纯棉针刺棉胎（针刺</w:t>
      </w:r>
      <w:r w:rsidR="006B7299" w:rsidRPr="00BA192F">
        <w:rPr>
          <w:rFonts w:ascii="宋体" w:hAnsi="宋体" w:cs="仿宋_GB2312" w:hint="eastAsia"/>
          <w:sz w:val="28"/>
          <w:szCs w:val="28"/>
        </w:rPr>
        <w:t>密度</w:t>
      </w:r>
      <w:r w:rsidRPr="00BA192F">
        <w:rPr>
          <w:rFonts w:ascii="宋体" w:hAnsi="宋体" w:cs="仿宋_GB2312" w:hint="eastAsia"/>
          <w:sz w:val="28"/>
          <w:szCs w:val="28"/>
        </w:rPr>
        <w:t>紧密）；2号：混合针刺棉胎</w:t>
      </w:r>
      <w:r w:rsidR="006B7299" w:rsidRPr="00BA192F">
        <w:rPr>
          <w:rFonts w:ascii="宋体" w:hAnsi="宋体" w:cs="仿宋_GB2312" w:hint="eastAsia"/>
          <w:sz w:val="28"/>
          <w:szCs w:val="28"/>
        </w:rPr>
        <w:t>（针刺密度紧密）；3号：纯棉针刺棉胎（针刺密度一般）；4号：混合针刺棉胎（针刺密度一般）。</w:t>
      </w:r>
    </w:p>
    <w:p w:rsidR="00CE355B" w:rsidRPr="00BA192F" w:rsidRDefault="0011751F" w:rsidP="0011751F">
      <w:pPr>
        <w:spacing w:line="500" w:lineRule="exact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 xml:space="preserve">2 </w:t>
      </w:r>
      <w:r w:rsidR="00810878">
        <w:rPr>
          <w:rFonts w:ascii="宋体" w:hAnsi="宋体" w:cs="楷体_GB2312" w:hint="eastAsia"/>
          <w:bCs/>
          <w:sz w:val="28"/>
          <w:szCs w:val="28"/>
        </w:rPr>
        <w:t xml:space="preserve"> </w:t>
      </w:r>
      <w:r w:rsidR="00CE355B" w:rsidRPr="00BA192F">
        <w:rPr>
          <w:rFonts w:ascii="宋体" w:hAnsi="宋体" w:cs="楷体_GB2312" w:hint="eastAsia"/>
          <w:bCs/>
          <w:sz w:val="28"/>
          <w:szCs w:val="28"/>
        </w:rPr>
        <w:t>实验验证</w:t>
      </w:r>
    </w:p>
    <w:p w:rsidR="009C1990" w:rsidRPr="00BA192F" w:rsidRDefault="00FC48DA" w:rsidP="00FC48DA">
      <w:pPr>
        <w:spacing w:line="500" w:lineRule="exact"/>
        <w:ind w:firstLine="645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>针刺棉胎除工艺上</w:t>
      </w:r>
      <w:r w:rsidR="007058D8" w:rsidRPr="00BA192F">
        <w:rPr>
          <w:rFonts w:ascii="宋体" w:hAnsi="宋体" w:cs="楷体_GB2312" w:hint="eastAsia"/>
          <w:bCs/>
          <w:sz w:val="28"/>
          <w:szCs w:val="28"/>
        </w:rPr>
        <w:t>用针刺代替了传统的研磨</w:t>
      </w:r>
      <w:r w:rsidRPr="00BA192F">
        <w:rPr>
          <w:rFonts w:ascii="宋体" w:hAnsi="宋体" w:cs="楷体_GB2312" w:hint="eastAsia"/>
          <w:bCs/>
          <w:sz w:val="28"/>
          <w:szCs w:val="28"/>
        </w:rPr>
        <w:t>，</w:t>
      </w:r>
      <w:r w:rsidR="007058D8" w:rsidRPr="00BA192F">
        <w:rPr>
          <w:rFonts w:ascii="宋体" w:hAnsi="宋体" w:cs="楷体_GB2312" w:hint="eastAsia"/>
          <w:bCs/>
          <w:sz w:val="28"/>
          <w:szCs w:val="28"/>
        </w:rPr>
        <w:t>其本质上仍属于棉胎的一种，所有棉胎的基本技术要求跟传统棉胎一致</w:t>
      </w:r>
      <w:r w:rsidR="00BA192F" w:rsidRPr="00BA192F">
        <w:rPr>
          <w:rFonts w:ascii="宋体" w:hAnsi="宋体" w:cs="楷体_GB2312" w:hint="eastAsia"/>
          <w:bCs/>
          <w:sz w:val="28"/>
          <w:szCs w:val="28"/>
        </w:rPr>
        <w:t>，</w:t>
      </w:r>
      <w:r w:rsidR="007058D8" w:rsidRPr="00BA192F">
        <w:rPr>
          <w:rFonts w:ascii="宋体" w:hAnsi="宋体" w:cs="楷体_GB2312" w:hint="eastAsia"/>
          <w:bCs/>
          <w:sz w:val="28"/>
          <w:szCs w:val="28"/>
        </w:rPr>
        <w:t>但应针刺工艺对棉胎的</w:t>
      </w:r>
      <w:r w:rsidR="00BA192F" w:rsidRPr="00BA192F">
        <w:rPr>
          <w:rFonts w:ascii="宋体" w:hAnsi="宋体" w:cs="楷体_GB2312" w:hint="eastAsia"/>
          <w:bCs/>
          <w:sz w:val="28"/>
          <w:szCs w:val="28"/>
        </w:rPr>
        <w:t>压缩回复性有影响，从而影响棉胎的保暖性。</w:t>
      </w:r>
      <w:r w:rsidRPr="00BA192F">
        <w:rPr>
          <w:rFonts w:ascii="宋体" w:hAnsi="宋体" w:cs="楷体_GB2312" w:hint="eastAsia"/>
          <w:bCs/>
          <w:sz w:val="28"/>
          <w:szCs w:val="28"/>
        </w:rPr>
        <w:t>项目组对1、2、3、4号样品分</w:t>
      </w:r>
      <w:r w:rsidR="00BA192F" w:rsidRPr="00BA192F">
        <w:rPr>
          <w:rFonts w:ascii="宋体" w:hAnsi="宋体" w:cs="楷体_GB2312" w:hint="eastAsia"/>
          <w:bCs/>
          <w:sz w:val="28"/>
          <w:szCs w:val="28"/>
        </w:rPr>
        <w:t>别</w:t>
      </w:r>
      <w:r w:rsidRPr="00BA192F">
        <w:rPr>
          <w:rFonts w:ascii="宋体" w:hAnsi="宋体" w:cs="楷体_GB2312" w:hint="eastAsia"/>
          <w:bCs/>
          <w:sz w:val="28"/>
          <w:szCs w:val="28"/>
        </w:rPr>
        <w:t>按GB/T</w:t>
      </w:r>
      <w:r w:rsidR="00D0647E">
        <w:rPr>
          <w:rFonts w:ascii="宋体" w:hAnsi="宋体" w:cs="楷体_GB2312" w:hint="eastAsia"/>
          <w:bCs/>
          <w:sz w:val="28"/>
          <w:szCs w:val="28"/>
        </w:rPr>
        <w:t xml:space="preserve"> </w:t>
      </w:r>
      <w:r w:rsidRPr="00BA192F">
        <w:rPr>
          <w:rFonts w:ascii="宋体" w:hAnsi="宋体" w:cs="楷体_GB2312" w:hint="eastAsia"/>
          <w:bCs/>
          <w:sz w:val="28"/>
          <w:szCs w:val="28"/>
        </w:rPr>
        <w:t>22796进行压缩回弹性</w:t>
      </w:r>
      <w:r w:rsidR="00BA192F" w:rsidRPr="00BA192F">
        <w:rPr>
          <w:rFonts w:ascii="宋体" w:hAnsi="宋体" w:cs="楷体_GB2312" w:hint="eastAsia"/>
          <w:bCs/>
          <w:sz w:val="28"/>
          <w:szCs w:val="28"/>
        </w:rPr>
        <w:t>验证试验。</w:t>
      </w:r>
      <w:r w:rsidRPr="00BA192F">
        <w:rPr>
          <w:rFonts w:ascii="宋体" w:hAnsi="宋体" w:cs="楷体_GB2312" w:hint="eastAsia"/>
          <w:bCs/>
          <w:sz w:val="28"/>
          <w:szCs w:val="28"/>
        </w:rPr>
        <w:t>试验结果见下表1。</w:t>
      </w:r>
    </w:p>
    <w:p w:rsidR="00FC48DA" w:rsidRPr="00BA192F" w:rsidRDefault="00FC48DA" w:rsidP="00FC48DA">
      <w:pPr>
        <w:spacing w:line="500" w:lineRule="exact"/>
        <w:jc w:val="center"/>
        <w:rPr>
          <w:rFonts w:ascii="宋体" w:hAnsi="宋体" w:cs="楷体_GB2312"/>
          <w:bCs/>
          <w:sz w:val="28"/>
          <w:szCs w:val="28"/>
        </w:rPr>
      </w:pPr>
      <w:r w:rsidRPr="00BA192F">
        <w:rPr>
          <w:rFonts w:ascii="宋体" w:hAnsi="宋体" w:cs="楷体_GB2312" w:hint="eastAsia"/>
          <w:bCs/>
          <w:sz w:val="28"/>
          <w:szCs w:val="28"/>
        </w:rPr>
        <w:t>表1 压缩回复性测试数据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01"/>
        <w:gridCol w:w="2085"/>
        <w:gridCol w:w="1455"/>
        <w:gridCol w:w="1537"/>
        <w:gridCol w:w="1487"/>
        <w:gridCol w:w="1577"/>
      </w:tblGrid>
      <w:tr w:rsidR="006B7299" w:rsidRPr="006B7299" w:rsidTr="006B7299">
        <w:tc>
          <w:tcPr>
            <w:tcW w:w="1101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BA192F">
              <w:rPr>
                <w:rFonts w:ascii="宋体" w:hAnsi="宋体" w:cstheme="minorBidi" w:hint="eastAsia"/>
                <w:sz w:val="28"/>
                <w:szCs w:val="28"/>
              </w:rPr>
              <w:t>样品</w:t>
            </w:r>
          </w:p>
        </w:tc>
        <w:tc>
          <w:tcPr>
            <w:tcW w:w="2085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项目</w:t>
            </w:r>
          </w:p>
        </w:tc>
        <w:tc>
          <w:tcPr>
            <w:tcW w:w="1455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数据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1</w:t>
            </w:r>
          </w:p>
        </w:tc>
        <w:tc>
          <w:tcPr>
            <w:tcW w:w="153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数据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2</w:t>
            </w:r>
          </w:p>
        </w:tc>
        <w:tc>
          <w:tcPr>
            <w:tcW w:w="148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数据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</w:t>
            </w:r>
          </w:p>
        </w:tc>
        <w:tc>
          <w:tcPr>
            <w:tcW w:w="157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平均值</w:t>
            </w:r>
          </w:p>
        </w:tc>
      </w:tr>
      <w:tr w:rsidR="006B7299" w:rsidRPr="006B7299" w:rsidTr="006B7299">
        <w:tc>
          <w:tcPr>
            <w:tcW w:w="1101" w:type="dxa"/>
            <w:vMerge w:val="restart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BA192F">
              <w:rPr>
                <w:rFonts w:ascii="宋体" w:hAnsi="宋体" w:cstheme="minorBidi" w:hint="eastAsia"/>
                <w:sz w:val="28"/>
                <w:szCs w:val="28"/>
              </w:rPr>
              <w:t>1</w:t>
            </w:r>
          </w:p>
        </w:tc>
        <w:tc>
          <w:tcPr>
            <w:tcW w:w="2085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压缩率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/%</w:t>
            </w:r>
          </w:p>
        </w:tc>
        <w:tc>
          <w:tcPr>
            <w:tcW w:w="1455" w:type="dxa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27.4</w:t>
            </w:r>
          </w:p>
        </w:tc>
        <w:tc>
          <w:tcPr>
            <w:tcW w:w="153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26.7</w:t>
            </w:r>
          </w:p>
        </w:tc>
        <w:tc>
          <w:tcPr>
            <w:tcW w:w="148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25.0</w:t>
            </w:r>
          </w:p>
        </w:tc>
        <w:tc>
          <w:tcPr>
            <w:tcW w:w="157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26.4</w:t>
            </w:r>
          </w:p>
        </w:tc>
      </w:tr>
      <w:tr w:rsidR="006B7299" w:rsidRPr="006B7299" w:rsidTr="006B7299">
        <w:tc>
          <w:tcPr>
            <w:tcW w:w="1101" w:type="dxa"/>
            <w:vMerge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回复率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/%</w:t>
            </w:r>
          </w:p>
        </w:tc>
        <w:tc>
          <w:tcPr>
            <w:tcW w:w="1455" w:type="dxa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89.8</w:t>
            </w:r>
          </w:p>
        </w:tc>
        <w:tc>
          <w:tcPr>
            <w:tcW w:w="153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87.2</w:t>
            </w:r>
          </w:p>
        </w:tc>
        <w:tc>
          <w:tcPr>
            <w:tcW w:w="148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90.6</w:t>
            </w:r>
          </w:p>
        </w:tc>
        <w:tc>
          <w:tcPr>
            <w:tcW w:w="157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89.2</w:t>
            </w:r>
          </w:p>
        </w:tc>
      </w:tr>
      <w:tr w:rsidR="006B7299" w:rsidRPr="006B7299" w:rsidTr="006B7299">
        <w:tc>
          <w:tcPr>
            <w:tcW w:w="1101" w:type="dxa"/>
            <w:vMerge w:val="restart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BA192F">
              <w:rPr>
                <w:rFonts w:ascii="宋体" w:hAnsi="宋体" w:cstheme="minorBidi" w:hint="eastAsia"/>
                <w:sz w:val="28"/>
                <w:szCs w:val="28"/>
              </w:rPr>
              <w:t>2</w:t>
            </w:r>
          </w:p>
        </w:tc>
        <w:tc>
          <w:tcPr>
            <w:tcW w:w="2085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压缩率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/%</w:t>
            </w:r>
          </w:p>
        </w:tc>
        <w:tc>
          <w:tcPr>
            <w:tcW w:w="1455" w:type="dxa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37.8</w:t>
            </w:r>
          </w:p>
        </w:tc>
        <w:tc>
          <w:tcPr>
            <w:tcW w:w="153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36.6</w:t>
            </w:r>
          </w:p>
        </w:tc>
        <w:tc>
          <w:tcPr>
            <w:tcW w:w="148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35.5</w:t>
            </w:r>
          </w:p>
        </w:tc>
        <w:tc>
          <w:tcPr>
            <w:tcW w:w="157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36.6</w:t>
            </w:r>
          </w:p>
        </w:tc>
      </w:tr>
      <w:tr w:rsidR="006B7299" w:rsidRPr="006B7299" w:rsidTr="006B7299">
        <w:tc>
          <w:tcPr>
            <w:tcW w:w="1101" w:type="dxa"/>
            <w:vMerge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回复率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/%</w:t>
            </w:r>
          </w:p>
        </w:tc>
        <w:tc>
          <w:tcPr>
            <w:tcW w:w="1455" w:type="dxa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93.7</w:t>
            </w:r>
          </w:p>
        </w:tc>
        <w:tc>
          <w:tcPr>
            <w:tcW w:w="153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93.5</w:t>
            </w:r>
          </w:p>
        </w:tc>
        <w:tc>
          <w:tcPr>
            <w:tcW w:w="148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93.1</w:t>
            </w:r>
          </w:p>
        </w:tc>
        <w:tc>
          <w:tcPr>
            <w:tcW w:w="157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93.4</w:t>
            </w:r>
          </w:p>
        </w:tc>
      </w:tr>
      <w:tr w:rsidR="006B7299" w:rsidRPr="006B7299" w:rsidTr="006B7299">
        <w:tc>
          <w:tcPr>
            <w:tcW w:w="1101" w:type="dxa"/>
            <w:vMerge w:val="restart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BA192F">
              <w:rPr>
                <w:rFonts w:ascii="宋体" w:hAnsi="宋体" w:cstheme="minorBidi" w:hint="eastAsia"/>
                <w:sz w:val="28"/>
                <w:szCs w:val="28"/>
              </w:rPr>
              <w:t>3</w:t>
            </w:r>
          </w:p>
        </w:tc>
        <w:tc>
          <w:tcPr>
            <w:tcW w:w="2085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压缩率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/%</w:t>
            </w:r>
          </w:p>
        </w:tc>
        <w:tc>
          <w:tcPr>
            <w:tcW w:w="1455" w:type="dxa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35.0</w:t>
            </w:r>
          </w:p>
        </w:tc>
        <w:tc>
          <w:tcPr>
            <w:tcW w:w="153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33.4</w:t>
            </w:r>
          </w:p>
        </w:tc>
        <w:tc>
          <w:tcPr>
            <w:tcW w:w="148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35.9</w:t>
            </w:r>
          </w:p>
        </w:tc>
        <w:tc>
          <w:tcPr>
            <w:tcW w:w="157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34.8</w:t>
            </w:r>
          </w:p>
        </w:tc>
      </w:tr>
      <w:tr w:rsidR="006B7299" w:rsidRPr="006B7299" w:rsidTr="006B7299">
        <w:tc>
          <w:tcPr>
            <w:tcW w:w="1101" w:type="dxa"/>
            <w:vMerge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回复率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/%</w:t>
            </w:r>
          </w:p>
        </w:tc>
        <w:tc>
          <w:tcPr>
            <w:tcW w:w="1455" w:type="dxa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93.0</w:t>
            </w:r>
          </w:p>
        </w:tc>
        <w:tc>
          <w:tcPr>
            <w:tcW w:w="153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92.5</w:t>
            </w:r>
          </w:p>
        </w:tc>
        <w:tc>
          <w:tcPr>
            <w:tcW w:w="148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92.9</w:t>
            </w:r>
          </w:p>
        </w:tc>
        <w:tc>
          <w:tcPr>
            <w:tcW w:w="1577" w:type="dxa"/>
            <w:vAlign w:val="center"/>
          </w:tcPr>
          <w:p w:rsidR="006B7299" w:rsidRPr="006B7299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92.8</w:t>
            </w:r>
          </w:p>
        </w:tc>
      </w:tr>
      <w:tr w:rsidR="006B7299" w:rsidRPr="00BA192F" w:rsidTr="00C82197">
        <w:tc>
          <w:tcPr>
            <w:tcW w:w="1101" w:type="dxa"/>
            <w:vMerge w:val="restart"/>
            <w:vAlign w:val="center"/>
          </w:tcPr>
          <w:p w:rsidR="006B7299" w:rsidRPr="00BA192F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BA192F">
              <w:rPr>
                <w:rFonts w:ascii="宋体" w:hAnsi="宋体" w:cstheme="minorBidi" w:hint="eastAsia"/>
                <w:sz w:val="28"/>
                <w:szCs w:val="28"/>
              </w:rPr>
              <w:t>4</w:t>
            </w:r>
          </w:p>
        </w:tc>
        <w:tc>
          <w:tcPr>
            <w:tcW w:w="2085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压缩率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/%</w:t>
            </w:r>
          </w:p>
        </w:tc>
        <w:tc>
          <w:tcPr>
            <w:tcW w:w="1455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39.6</w:t>
            </w:r>
          </w:p>
        </w:tc>
        <w:tc>
          <w:tcPr>
            <w:tcW w:w="1537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39.8</w:t>
            </w:r>
          </w:p>
        </w:tc>
        <w:tc>
          <w:tcPr>
            <w:tcW w:w="1487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40.7</w:t>
            </w:r>
          </w:p>
        </w:tc>
        <w:tc>
          <w:tcPr>
            <w:tcW w:w="1577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40.0</w:t>
            </w:r>
          </w:p>
        </w:tc>
      </w:tr>
      <w:tr w:rsidR="006B7299" w:rsidRPr="00BA192F" w:rsidTr="00C82197">
        <w:tc>
          <w:tcPr>
            <w:tcW w:w="1101" w:type="dxa"/>
            <w:vMerge/>
            <w:vAlign w:val="center"/>
          </w:tcPr>
          <w:p w:rsidR="006B7299" w:rsidRPr="00BA192F" w:rsidRDefault="006B7299" w:rsidP="006B7299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</w:p>
        </w:tc>
        <w:tc>
          <w:tcPr>
            <w:tcW w:w="2085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/>
                <w:sz w:val="28"/>
                <w:szCs w:val="28"/>
              </w:rPr>
              <w:t>回复率</w:t>
            </w: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/%</w:t>
            </w:r>
          </w:p>
        </w:tc>
        <w:tc>
          <w:tcPr>
            <w:tcW w:w="1455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94.5</w:t>
            </w:r>
          </w:p>
        </w:tc>
        <w:tc>
          <w:tcPr>
            <w:tcW w:w="1537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96.2</w:t>
            </w:r>
          </w:p>
        </w:tc>
        <w:tc>
          <w:tcPr>
            <w:tcW w:w="1487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94.4</w:t>
            </w:r>
          </w:p>
        </w:tc>
        <w:tc>
          <w:tcPr>
            <w:tcW w:w="1577" w:type="dxa"/>
            <w:vAlign w:val="center"/>
          </w:tcPr>
          <w:p w:rsidR="006B7299" w:rsidRPr="006B7299" w:rsidRDefault="006B7299" w:rsidP="00E9507F">
            <w:pPr>
              <w:jc w:val="center"/>
              <w:rPr>
                <w:rFonts w:ascii="宋体" w:hAnsi="宋体" w:cstheme="minorBidi"/>
                <w:sz w:val="28"/>
                <w:szCs w:val="28"/>
              </w:rPr>
            </w:pPr>
            <w:r w:rsidRPr="006B7299">
              <w:rPr>
                <w:rFonts w:ascii="宋体" w:hAnsi="宋体" w:cstheme="minorBidi" w:hint="eastAsia"/>
                <w:sz w:val="28"/>
                <w:szCs w:val="28"/>
              </w:rPr>
              <w:t>95.0</w:t>
            </w:r>
          </w:p>
        </w:tc>
      </w:tr>
    </w:tbl>
    <w:p w:rsidR="006B7299" w:rsidRPr="00BA192F" w:rsidRDefault="005E5250" w:rsidP="00CE355B">
      <w:pPr>
        <w:pStyle w:val="a3"/>
        <w:spacing w:line="500" w:lineRule="exact"/>
        <w:ind w:firstLineChars="0" w:firstLine="0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 xml:space="preserve">    从</w:t>
      </w:r>
      <w:r w:rsidR="00DB504F">
        <w:rPr>
          <w:rFonts w:ascii="宋体" w:hAnsi="宋体" w:cs="黑体" w:hint="eastAsia"/>
          <w:sz w:val="28"/>
          <w:szCs w:val="28"/>
        </w:rPr>
        <w:t>试验</w:t>
      </w:r>
      <w:r w:rsidRPr="00BA192F">
        <w:rPr>
          <w:rFonts w:ascii="宋体" w:hAnsi="宋体" w:cs="黑体" w:hint="eastAsia"/>
          <w:sz w:val="28"/>
          <w:szCs w:val="28"/>
        </w:rPr>
        <w:t>结果可以看出</w:t>
      </w:r>
      <w:r w:rsidR="00DB504F">
        <w:rPr>
          <w:rFonts w:ascii="宋体" w:hAnsi="宋体" w:cs="黑体" w:hint="eastAsia"/>
          <w:sz w:val="28"/>
          <w:szCs w:val="28"/>
        </w:rPr>
        <w:t>1号压缩回复性比3号差，2号压缩回复性比4号差，针刺工艺对产品压缩回复性影响较大。</w:t>
      </w:r>
      <w:r w:rsidRPr="00BA192F">
        <w:rPr>
          <w:rFonts w:ascii="宋体" w:hAnsi="宋体" w:cs="黑体" w:hint="eastAsia"/>
          <w:sz w:val="28"/>
          <w:szCs w:val="28"/>
        </w:rPr>
        <w:t>针刺棉胎</w:t>
      </w:r>
      <w:proofErr w:type="gramStart"/>
      <w:r w:rsidRPr="00BA192F">
        <w:rPr>
          <w:rFonts w:ascii="宋体" w:hAnsi="宋体" w:cs="黑体" w:hint="eastAsia"/>
          <w:sz w:val="28"/>
          <w:szCs w:val="28"/>
        </w:rPr>
        <w:t>针刺太</w:t>
      </w:r>
      <w:proofErr w:type="gramEnd"/>
      <w:r w:rsidRPr="00BA192F">
        <w:rPr>
          <w:rFonts w:ascii="宋体" w:hAnsi="宋体" w:cs="黑体" w:hint="eastAsia"/>
          <w:sz w:val="28"/>
          <w:szCs w:val="28"/>
        </w:rPr>
        <w:t>紧密时，其压缩回弹性会降低，从而影响棉胎的保暖性能，特别是纯棉针刺棉胎受影</w:t>
      </w:r>
      <w:r w:rsidRPr="00BA192F">
        <w:rPr>
          <w:rFonts w:ascii="宋体" w:hAnsi="宋体" w:cs="黑体" w:hint="eastAsia"/>
          <w:sz w:val="28"/>
          <w:szCs w:val="28"/>
        </w:rPr>
        <w:lastRenderedPageBreak/>
        <w:t>响较大。</w:t>
      </w:r>
    </w:p>
    <w:p w:rsidR="00CE355B" w:rsidRPr="00BA192F" w:rsidRDefault="0002545E" w:rsidP="00CE355B">
      <w:pPr>
        <w:pStyle w:val="a3"/>
        <w:spacing w:line="500" w:lineRule="exact"/>
        <w:ind w:firstLineChars="0" w:firstLine="0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六</w:t>
      </w:r>
      <w:r w:rsidR="00CE355B" w:rsidRPr="00BA192F">
        <w:rPr>
          <w:rFonts w:ascii="宋体" w:hAnsi="宋体" w:cs="黑体" w:hint="eastAsia"/>
          <w:sz w:val="28"/>
          <w:szCs w:val="28"/>
        </w:rPr>
        <w:t>、与国际、国外同类标准水平的对比情况</w:t>
      </w:r>
    </w:p>
    <w:p w:rsidR="00CE355B" w:rsidRPr="00BA192F" w:rsidRDefault="00CE355B" w:rsidP="00CE355B">
      <w:pPr>
        <w:pStyle w:val="a3"/>
        <w:spacing w:line="500" w:lineRule="exact"/>
        <w:ind w:left="510" w:firstLineChars="0" w:firstLine="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国际国外还没有相关标准。</w:t>
      </w:r>
    </w:p>
    <w:p w:rsidR="00CE355B" w:rsidRPr="00BA192F" w:rsidRDefault="0002545E" w:rsidP="00CE355B">
      <w:pPr>
        <w:pStyle w:val="a3"/>
        <w:spacing w:line="500" w:lineRule="exact"/>
        <w:ind w:firstLineChars="0" w:firstLine="0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七</w:t>
      </w:r>
      <w:r w:rsidR="00CE355B" w:rsidRPr="00BA192F">
        <w:rPr>
          <w:rFonts w:ascii="宋体" w:hAnsi="宋体" w:cs="黑体" w:hint="eastAsia"/>
          <w:sz w:val="28"/>
          <w:szCs w:val="28"/>
        </w:rPr>
        <w:t>、与有关标准的关系</w:t>
      </w:r>
    </w:p>
    <w:p w:rsidR="00CE355B" w:rsidRPr="00BA192F" w:rsidRDefault="00CE355B" w:rsidP="00BA192F">
      <w:pPr>
        <w:pStyle w:val="a3"/>
        <w:spacing w:line="500" w:lineRule="exact"/>
        <w:ind w:left="142" w:firstLineChars="115" w:firstLine="322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本标准与我国现行相关的法律、法规、规章等保持协调一致，没有冲突。</w:t>
      </w:r>
    </w:p>
    <w:p w:rsidR="00CE355B" w:rsidRPr="00BA192F" w:rsidRDefault="0002545E" w:rsidP="00CE355B">
      <w:pPr>
        <w:pStyle w:val="a3"/>
        <w:spacing w:line="500" w:lineRule="exact"/>
        <w:ind w:firstLineChars="0" w:firstLine="0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八</w:t>
      </w:r>
      <w:r w:rsidR="00CE355B" w:rsidRPr="00BA192F">
        <w:rPr>
          <w:rFonts w:ascii="宋体" w:hAnsi="宋体" w:cs="黑体" w:hint="eastAsia"/>
          <w:sz w:val="28"/>
          <w:szCs w:val="28"/>
        </w:rPr>
        <w:t>、重大分歧意见的处理经过和依据</w:t>
      </w:r>
    </w:p>
    <w:p w:rsidR="00CE355B" w:rsidRPr="00BA192F" w:rsidRDefault="00CE355B" w:rsidP="00BA192F">
      <w:pPr>
        <w:pStyle w:val="a3"/>
        <w:spacing w:line="500" w:lineRule="exact"/>
        <w:ind w:left="142" w:firstLineChars="115" w:firstLine="322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无重大分歧意见。</w:t>
      </w:r>
    </w:p>
    <w:p w:rsidR="00CE355B" w:rsidRPr="00BA192F" w:rsidRDefault="0002545E" w:rsidP="00CE355B">
      <w:pPr>
        <w:pStyle w:val="a3"/>
        <w:spacing w:line="500" w:lineRule="exact"/>
        <w:ind w:firstLineChars="0" w:firstLine="0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九</w:t>
      </w:r>
      <w:r w:rsidR="00CE355B" w:rsidRPr="00BA192F">
        <w:rPr>
          <w:rFonts w:ascii="宋体" w:hAnsi="宋体" w:cs="黑体" w:hint="eastAsia"/>
          <w:sz w:val="28"/>
          <w:szCs w:val="28"/>
        </w:rPr>
        <w:t>、涉及国内外专利及处置情况</w:t>
      </w:r>
    </w:p>
    <w:p w:rsidR="00CE355B" w:rsidRPr="00BA192F" w:rsidRDefault="00CE355B" w:rsidP="00CE355B">
      <w:pPr>
        <w:pStyle w:val="a3"/>
        <w:spacing w:line="500" w:lineRule="exact"/>
        <w:ind w:left="510" w:firstLineChars="0" w:firstLine="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无。</w:t>
      </w:r>
    </w:p>
    <w:p w:rsidR="00CE355B" w:rsidRPr="00BA192F" w:rsidRDefault="0002545E" w:rsidP="00CE355B">
      <w:pPr>
        <w:pStyle w:val="a3"/>
        <w:spacing w:line="500" w:lineRule="exact"/>
        <w:ind w:firstLineChars="0" w:firstLine="0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十</w:t>
      </w:r>
      <w:r w:rsidR="00CE355B" w:rsidRPr="00BA192F">
        <w:rPr>
          <w:rFonts w:ascii="宋体" w:hAnsi="宋体" w:cs="黑体" w:hint="eastAsia"/>
          <w:sz w:val="28"/>
          <w:szCs w:val="28"/>
        </w:rPr>
        <w:t>、</w:t>
      </w:r>
      <w:r w:rsidR="00DB0534" w:rsidRPr="00BA192F">
        <w:rPr>
          <w:rFonts w:ascii="宋体" w:hAnsi="宋体" w:cs="黑体" w:hint="eastAsia"/>
          <w:sz w:val="28"/>
          <w:szCs w:val="28"/>
        </w:rPr>
        <w:t>地方</w:t>
      </w:r>
      <w:r w:rsidR="00CE355B" w:rsidRPr="00BA192F">
        <w:rPr>
          <w:rFonts w:ascii="宋体" w:hAnsi="宋体" w:cs="黑体" w:hint="eastAsia"/>
          <w:sz w:val="28"/>
          <w:szCs w:val="28"/>
        </w:rPr>
        <w:t>标准作为强制性</w:t>
      </w:r>
      <w:r w:rsidR="00DB0534" w:rsidRPr="00BA192F">
        <w:rPr>
          <w:rFonts w:ascii="宋体" w:hAnsi="宋体" w:cs="黑体" w:hint="eastAsia"/>
          <w:sz w:val="28"/>
          <w:szCs w:val="28"/>
        </w:rPr>
        <w:t>地方</w:t>
      </w:r>
      <w:r w:rsidR="00CE355B" w:rsidRPr="00BA192F">
        <w:rPr>
          <w:rFonts w:ascii="宋体" w:hAnsi="宋体" w:cs="黑体" w:hint="eastAsia"/>
          <w:sz w:val="28"/>
          <w:szCs w:val="28"/>
        </w:rPr>
        <w:t>标准或推荐性</w:t>
      </w:r>
      <w:r w:rsidR="00DB0534" w:rsidRPr="00BA192F">
        <w:rPr>
          <w:rFonts w:ascii="宋体" w:hAnsi="宋体" w:cs="黑体" w:hint="eastAsia"/>
          <w:sz w:val="28"/>
          <w:szCs w:val="28"/>
        </w:rPr>
        <w:t>地方</w:t>
      </w:r>
      <w:r w:rsidR="00CE355B" w:rsidRPr="00BA192F">
        <w:rPr>
          <w:rFonts w:ascii="宋体" w:hAnsi="宋体" w:cs="黑体" w:hint="eastAsia"/>
          <w:sz w:val="28"/>
          <w:szCs w:val="28"/>
        </w:rPr>
        <w:t>标准的建议</w:t>
      </w:r>
    </w:p>
    <w:p w:rsidR="00CE355B" w:rsidRPr="00BA192F" w:rsidRDefault="00CE355B" w:rsidP="00BA192F">
      <w:pPr>
        <w:pStyle w:val="a3"/>
        <w:spacing w:line="500" w:lineRule="exact"/>
        <w:ind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本标准作为推荐性</w:t>
      </w:r>
      <w:r w:rsidR="00DB0534" w:rsidRPr="00BA192F">
        <w:rPr>
          <w:rFonts w:ascii="宋体" w:hAnsi="宋体" w:cs="仿宋_GB2312" w:hint="eastAsia"/>
          <w:sz w:val="28"/>
          <w:szCs w:val="28"/>
        </w:rPr>
        <w:t>地方</w:t>
      </w:r>
      <w:r w:rsidRPr="00BA192F">
        <w:rPr>
          <w:rFonts w:ascii="宋体" w:hAnsi="宋体" w:cs="仿宋_GB2312" w:hint="eastAsia"/>
          <w:sz w:val="28"/>
          <w:szCs w:val="28"/>
        </w:rPr>
        <w:t>标准上报，同时建议作好标准的宣贯和咨询解答工作</w:t>
      </w:r>
      <w:r w:rsidR="00810878">
        <w:rPr>
          <w:rFonts w:ascii="宋体" w:hAnsi="宋体" w:cs="仿宋_GB2312" w:hint="eastAsia"/>
          <w:sz w:val="28"/>
          <w:szCs w:val="28"/>
        </w:rPr>
        <w:t>。</w:t>
      </w:r>
    </w:p>
    <w:p w:rsidR="00CE355B" w:rsidRPr="00BA192F" w:rsidRDefault="00CE355B" w:rsidP="00CE355B">
      <w:pPr>
        <w:pStyle w:val="a3"/>
        <w:spacing w:line="500" w:lineRule="exact"/>
        <w:ind w:firstLineChars="0" w:firstLine="0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十</w:t>
      </w:r>
      <w:r w:rsidR="0002545E" w:rsidRPr="00BA192F">
        <w:rPr>
          <w:rFonts w:ascii="宋体" w:hAnsi="宋体" w:cs="黑体" w:hint="eastAsia"/>
          <w:sz w:val="28"/>
          <w:szCs w:val="28"/>
        </w:rPr>
        <w:t>一</w:t>
      </w:r>
      <w:r w:rsidRPr="00BA192F">
        <w:rPr>
          <w:rFonts w:ascii="宋体" w:hAnsi="宋体" w:cs="黑体" w:hint="eastAsia"/>
          <w:sz w:val="28"/>
          <w:szCs w:val="28"/>
        </w:rPr>
        <w:t>、贯彻国家标准的要求和措施建议</w:t>
      </w:r>
    </w:p>
    <w:p w:rsidR="00CE355B" w:rsidRPr="00BA192F" w:rsidRDefault="00CE355B" w:rsidP="00BA192F">
      <w:pPr>
        <w:pStyle w:val="a3"/>
        <w:spacing w:line="500" w:lineRule="exact"/>
        <w:ind w:firstLine="560"/>
        <w:rPr>
          <w:rFonts w:ascii="宋体" w:hAnsi="宋体" w:cs="仿宋_GB2312"/>
          <w:sz w:val="28"/>
          <w:szCs w:val="28"/>
        </w:rPr>
      </w:pPr>
      <w:r w:rsidRPr="00BA192F">
        <w:rPr>
          <w:rFonts w:ascii="宋体" w:hAnsi="宋体" w:cs="仿宋_GB2312" w:hint="eastAsia"/>
          <w:sz w:val="28"/>
          <w:szCs w:val="28"/>
        </w:rPr>
        <w:t>无。</w:t>
      </w:r>
    </w:p>
    <w:p w:rsidR="00CE355B" w:rsidRPr="00BA192F" w:rsidRDefault="00CE355B" w:rsidP="00CE355B">
      <w:pPr>
        <w:pStyle w:val="a3"/>
        <w:spacing w:line="500" w:lineRule="exact"/>
        <w:ind w:firstLineChars="0" w:firstLine="0"/>
        <w:rPr>
          <w:rFonts w:ascii="宋体" w:hAnsi="宋体" w:cs="黑体"/>
          <w:sz w:val="28"/>
          <w:szCs w:val="28"/>
        </w:rPr>
      </w:pPr>
      <w:r w:rsidRPr="00BA192F">
        <w:rPr>
          <w:rFonts w:ascii="宋体" w:hAnsi="宋体" w:cs="黑体" w:hint="eastAsia"/>
          <w:sz w:val="28"/>
          <w:szCs w:val="28"/>
        </w:rPr>
        <w:t>十</w:t>
      </w:r>
      <w:r w:rsidR="0002545E" w:rsidRPr="00BA192F">
        <w:rPr>
          <w:rFonts w:ascii="宋体" w:hAnsi="宋体" w:cs="黑体" w:hint="eastAsia"/>
          <w:sz w:val="28"/>
          <w:szCs w:val="28"/>
        </w:rPr>
        <w:t>二</w:t>
      </w:r>
      <w:r w:rsidRPr="00BA192F">
        <w:rPr>
          <w:rFonts w:ascii="宋体" w:hAnsi="宋体" w:cs="黑体" w:hint="eastAsia"/>
          <w:sz w:val="28"/>
          <w:szCs w:val="28"/>
        </w:rPr>
        <w:t>、</w:t>
      </w:r>
      <w:r w:rsidR="00BA192F" w:rsidRPr="00BA192F">
        <w:rPr>
          <w:rFonts w:ascii="宋体" w:hAnsi="宋体" w:cs="黑体" w:hint="eastAsia"/>
          <w:sz w:val="28"/>
          <w:szCs w:val="28"/>
        </w:rPr>
        <w:t>废止有关标准的建议</w:t>
      </w:r>
    </w:p>
    <w:p w:rsidR="009F451D" w:rsidRPr="00BA192F" w:rsidRDefault="00810878" w:rsidP="00BA192F">
      <w:pPr>
        <w:pStyle w:val="a3"/>
        <w:spacing w:line="500" w:lineRule="exact"/>
        <w:ind w:firstLine="560"/>
        <w:rPr>
          <w:noProof/>
          <w:sz w:val="28"/>
          <w:szCs w:val="28"/>
        </w:rPr>
      </w:pPr>
      <w:r>
        <w:rPr>
          <w:noProof/>
          <w:sz w:val="28"/>
          <w:szCs w:val="28"/>
        </w:rPr>
        <w:t>本标准作为新制定的</w:t>
      </w:r>
      <w:r w:rsidR="00BA192F" w:rsidRPr="00BA192F">
        <w:rPr>
          <w:noProof/>
          <w:sz w:val="28"/>
          <w:szCs w:val="28"/>
        </w:rPr>
        <w:t>产品标准，不代替任何其他标准。</w:t>
      </w:r>
    </w:p>
    <w:p w:rsidR="00BA192F" w:rsidRPr="00BA192F" w:rsidRDefault="00BA192F" w:rsidP="00BA192F">
      <w:pPr>
        <w:spacing w:line="500" w:lineRule="exact"/>
        <w:rPr>
          <w:noProof/>
          <w:sz w:val="28"/>
          <w:szCs w:val="28"/>
        </w:rPr>
      </w:pPr>
      <w:r w:rsidRPr="00BA192F">
        <w:rPr>
          <w:rFonts w:hint="eastAsia"/>
          <w:noProof/>
          <w:sz w:val="28"/>
          <w:szCs w:val="28"/>
        </w:rPr>
        <w:t>十三、其他应予说明的情况</w:t>
      </w:r>
    </w:p>
    <w:p w:rsidR="00BA192F" w:rsidRPr="00BA192F" w:rsidRDefault="00BA192F" w:rsidP="00BA192F">
      <w:pPr>
        <w:pStyle w:val="a3"/>
        <w:spacing w:line="50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 w:rsidRPr="00BA192F">
        <w:rPr>
          <w:rFonts w:hint="eastAsia"/>
          <w:noProof/>
          <w:sz w:val="28"/>
          <w:szCs w:val="28"/>
        </w:rPr>
        <w:t>无</w:t>
      </w:r>
    </w:p>
    <w:sectPr w:rsidR="00BA192F" w:rsidRPr="00BA192F" w:rsidSect="00B65D98">
      <w:pgSz w:w="11906" w:h="16838"/>
      <w:pgMar w:top="1800" w:right="1440" w:bottom="1800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9E4" w:rsidRDefault="000209E4" w:rsidP="005249C7">
      <w:r>
        <w:separator/>
      </w:r>
    </w:p>
  </w:endnote>
  <w:endnote w:type="continuationSeparator" w:id="0">
    <w:p w:rsidR="000209E4" w:rsidRDefault="000209E4" w:rsidP="0052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9E4" w:rsidRDefault="000209E4" w:rsidP="005249C7">
      <w:r>
        <w:separator/>
      </w:r>
    </w:p>
  </w:footnote>
  <w:footnote w:type="continuationSeparator" w:id="0">
    <w:p w:rsidR="000209E4" w:rsidRDefault="000209E4" w:rsidP="00524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E7E64"/>
    <w:multiLevelType w:val="hybridMultilevel"/>
    <w:tmpl w:val="A2C0209C"/>
    <w:lvl w:ilvl="0" w:tplc="A0E4C6C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8C2541"/>
    <w:multiLevelType w:val="multilevel"/>
    <w:tmpl w:val="3B8C2541"/>
    <w:lvl w:ilvl="0">
      <w:start w:val="4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0530B3"/>
    <w:multiLevelType w:val="multilevel"/>
    <w:tmpl w:val="E034C6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C3F"/>
    <w:rsid w:val="0000316B"/>
    <w:rsid w:val="000209E4"/>
    <w:rsid w:val="0002545E"/>
    <w:rsid w:val="00026C36"/>
    <w:rsid w:val="0004270A"/>
    <w:rsid w:val="000A2C56"/>
    <w:rsid w:val="000C4059"/>
    <w:rsid w:val="00113E42"/>
    <w:rsid w:val="00116775"/>
    <w:rsid w:val="0011751F"/>
    <w:rsid w:val="00117BA2"/>
    <w:rsid w:val="0012701E"/>
    <w:rsid w:val="00141E7E"/>
    <w:rsid w:val="001625C8"/>
    <w:rsid w:val="002050FD"/>
    <w:rsid w:val="00241D70"/>
    <w:rsid w:val="00312B6B"/>
    <w:rsid w:val="0036333F"/>
    <w:rsid w:val="00380F5F"/>
    <w:rsid w:val="003A5E53"/>
    <w:rsid w:val="004836B3"/>
    <w:rsid w:val="004B1C3C"/>
    <w:rsid w:val="004C0691"/>
    <w:rsid w:val="004E2339"/>
    <w:rsid w:val="00502AA4"/>
    <w:rsid w:val="005249C7"/>
    <w:rsid w:val="00596055"/>
    <w:rsid w:val="005C51D9"/>
    <w:rsid w:val="005C5878"/>
    <w:rsid w:val="005E5250"/>
    <w:rsid w:val="005F7284"/>
    <w:rsid w:val="006B7299"/>
    <w:rsid w:val="006F271B"/>
    <w:rsid w:val="007058D8"/>
    <w:rsid w:val="00722C3F"/>
    <w:rsid w:val="00747FB6"/>
    <w:rsid w:val="00786ED9"/>
    <w:rsid w:val="007A178A"/>
    <w:rsid w:val="007C2370"/>
    <w:rsid w:val="007D6F36"/>
    <w:rsid w:val="007E37E1"/>
    <w:rsid w:val="00810878"/>
    <w:rsid w:val="00811236"/>
    <w:rsid w:val="00812289"/>
    <w:rsid w:val="008211BC"/>
    <w:rsid w:val="00822E87"/>
    <w:rsid w:val="0085599E"/>
    <w:rsid w:val="008F5539"/>
    <w:rsid w:val="009841A0"/>
    <w:rsid w:val="009C1990"/>
    <w:rsid w:val="009F451D"/>
    <w:rsid w:val="009F575F"/>
    <w:rsid w:val="00A00C48"/>
    <w:rsid w:val="00A02FAC"/>
    <w:rsid w:val="00A263B6"/>
    <w:rsid w:val="00A507C8"/>
    <w:rsid w:val="00A65E4B"/>
    <w:rsid w:val="00A8086D"/>
    <w:rsid w:val="00A910D5"/>
    <w:rsid w:val="00A921BD"/>
    <w:rsid w:val="00A963ED"/>
    <w:rsid w:val="00A97A88"/>
    <w:rsid w:val="00AC05FA"/>
    <w:rsid w:val="00B035AC"/>
    <w:rsid w:val="00B31CD6"/>
    <w:rsid w:val="00B47858"/>
    <w:rsid w:val="00B65D98"/>
    <w:rsid w:val="00BA192F"/>
    <w:rsid w:val="00BE210D"/>
    <w:rsid w:val="00BF7EA8"/>
    <w:rsid w:val="00C663ED"/>
    <w:rsid w:val="00C95E16"/>
    <w:rsid w:val="00CE355B"/>
    <w:rsid w:val="00CF2A0A"/>
    <w:rsid w:val="00D0647E"/>
    <w:rsid w:val="00D312EF"/>
    <w:rsid w:val="00D67CF7"/>
    <w:rsid w:val="00D85A1B"/>
    <w:rsid w:val="00DB0534"/>
    <w:rsid w:val="00DB504F"/>
    <w:rsid w:val="00EA4675"/>
    <w:rsid w:val="00EB3B4A"/>
    <w:rsid w:val="00EE7E9C"/>
    <w:rsid w:val="00F02C53"/>
    <w:rsid w:val="00F02DAA"/>
    <w:rsid w:val="00F10330"/>
    <w:rsid w:val="00F26552"/>
    <w:rsid w:val="00F35555"/>
    <w:rsid w:val="00F70776"/>
    <w:rsid w:val="00F76565"/>
    <w:rsid w:val="00F93EBA"/>
    <w:rsid w:val="00FB5830"/>
    <w:rsid w:val="00FC48DA"/>
    <w:rsid w:val="00FC4E42"/>
    <w:rsid w:val="00FD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5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_Style 1"/>
    <w:basedOn w:val="a"/>
    <w:uiPriority w:val="34"/>
    <w:qFormat/>
    <w:rsid w:val="00CE355B"/>
    <w:pPr>
      <w:ind w:firstLineChars="200" w:firstLine="420"/>
    </w:pPr>
  </w:style>
  <w:style w:type="paragraph" w:styleId="a3">
    <w:name w:val="List Paragraph"/>
    <w:basedOn w:val="a"/>
    <w:qFormat/>
    <w:rsid w:val="00CE355B"/>
    <w:pPr>
      <w:ind w:firstLineChars="200" w:firstLine="420"/>
    </w:pPr>
  </w:style>
  <w:style w:type="table" w:styleId="a4">
    <w:name w:val="Table Grid"/>
    <w:basedOn w:val="a1"/>
    <w:uiPriority w:val="59"/>
    <w:rsid w:val="00CE355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24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249C7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24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249C7"/>
    <w:rPr>
      <w:rFonts w:ascii="Calibri" w:eastAsia="宋体" w:hAnsi="Calibri" w:cs="Times New Roman"/>
      <w:sz w:val="18"/>
      <w:szCs w:val="18"/>
    </w:rPr>
  </w:style>
  <w:style w:type="table" w:customStyle="1" w:styleId="1">
    <w:name w:val="网格型1"/>
    <w:basedOn w:val="a1"/>
    <w:next w:val="a4"/>
    <w:uiPriority w:val="59"/>
    <w:rsid w:val="006B72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A192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A192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5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_Style 1"/>
    <w:basedOn w:val="a"/>
    <w:uiPriority w:val="34"/>
    <w:qFormat/>
    <w:rsid w:val="00CE355B"/>
    <w:pPr>
      <w:ind w:firstLineChars="200" w:firstLine="420"/>
    </w:pPr>
  </w:style>
  <w:style w:type="paragraph" w:styleId="a3">
    <w:name w:val="List Paragraph"/>
    <w:basedOn w:val="a"/>
    <w:qFormat/>
    <w:rsid w:val="00CE355B"/>
    <w:pPr>
      <w:ind w:firstLineChars="200" w:firstLine="420"/>
    </w:pPr>
  </w:style>
  <w:style w:type="table" w:styleId="a4">
    <w:name w:val="Table Grid"/>
    <w:basedOn w:val="a1"/>
    <w:uiPriority w:val="59"/>
    <w:rsid w:val="00CE355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24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249C7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24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249C7"/>
    <w:rPr>
      <w:rFonts w:ascii="Calibri" w:eastAsia="宋体" w:hAnsi="Calibri" w:cs="Times New Roman"/>
      <w:sz w:val="18"/>
      <w:szCs w:val="18"/>
    </w:rPr>
  </w:style>
  <w:style w:type="table" w:customStyle="1" w:styleId="1">
    <w:name w:val="网格型1"/>
    <w:basedOn w:val="a1"/>
    <w:next w:val="a4"/>
    <w:uiPriority w:val="59"/>
    <w:rsid w:val="006B72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BA192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A192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实验室</cp:lastModifiedBy>
  <cp:revision>7</cp:revision>
  <dcterms:created xsi:type="dcterms:W3CDTF">2023-10-07T01:31:00Z</dcterms:created>
  <dcterms:modified xsi:type="dcterms:W3CDTF">2023-10-07T01:50:00Z</dcterms:modified>
</cp:coreProperties>
</file>