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rsidTr="007B7453">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4A17E6" w:rsidP="00845738">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845738" w:rsidRPr="00845738">
              <w:rPr>
                <w:rFonts w:ascii="黑体" w:eastAsia="黑体" w:hAnsi="黑体"/>
                <w:noProof/>
                <w:sz w:val="21"/>
                <w:szCs w:val="21"/>
              </w:rPr>
              <w:t>59.080.99</w:t>
            </w:r>
            <w:r>
              <w:rPr>
                <w:rFonts w:ascii="黑体" w:eastAsia="黑体" w:hAnsi="黑体"/>
                <w:sz w:val="21"/>
                <w:szCs w:val="21"/>
              </w:rPr>
              <w:fldChar w:fldCharType="end"/>
            </w:r>
            <w:bookmarkEnd w:id="0"/>
          </w:p>
        </w:tc>
      </w:tr>
      <w:tr w:rsidR="007B7453" w:rsidRPr="00672BFD" w:rsidTr="007B7453">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rsidR="00FB231D" w:rsidRPr="00672BFD" w:rsidRDefault="00672BFD" w:rsidP="00845738">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45738" w:rsidRPr="00845738">
              <w:rPr>
                <w:rFonts w:ascii="黑体" w:eastAsia="黑体" w:hAnsi="黑体"/>
                <w:sz w:val="21"/>
                <w:szCs w:val="21"/>
              </w:rPr>
              <w:t>W 57</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rsidTr="00DF5F11">
        <w:tc>
          <w:tcPr>
            <w:tcW w:w="6407" w:type="dxa"/>
          </w:tcPr>
          <w:p w:rsidR="001446C2" w:rsidRDefault="001446C2" w:rsidP="00845738">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01FCC256" wp14:editId="58B80F5E">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845738">
              <w:rPr>
                <w:rFonts w:hint="eastAsia"/>
              </w:rPr>
              <w:t>43</w:t>
            </w:r>
            <w:r>
              <w:fldChar w:fldCharType="end"/>
            </w:r>
            <w:bookmarkEnd w:id="3"/>
          </w:p>
        </w:tc>
      </w:tr>
    </w:tbl>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845738" w:rsidRPr="00845738">
        <w:rPr>
          <w:rFonts w:ascii="黑体" w:eastAsia="黑体" w:hint="eastAsia"/>
          <w:b w:val="0"/>
          <w:w w:val="100"/>
          <w:sz w:val="48"/>
        </w:rPr>
        <w:t>湖南省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845738">
        <w:rPr>
          <w:rFonts w:hint="eastAsia"/>
          <w:lang w:val="fr-FR"/>
        </w:rPr>
        <w:t>43</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B2196">
        <w:rPr>
          <w:rFonts w:hint="eastAsia"/>
        </w:rPr>
        <w:t>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087A77" w:rsidRPr="005F4712">
        <w:rPr>
          <w:lang w:val="fr-FR"/>
        </w:rPr>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6B2196">
        <w:rPr>
          <w:rFonts w:hAnsi="黑体"/>
        </w:rPr>
        <w:t> </w:t>
      </w:r>
      <w:r w:rsidR="006B2196">
        <w:rPr>
          <w:rFonts w:hAnsi="黑体"/>
        </w:rPr>
        <w:t> </w:t>
      </w:r>
      <w:r w:rsidR="006B2196">
        <w:rPr>
          <w:rFonts w:hAnsi="黑体"/>
        </w:rPr>
        <w:t> </w:t>
      </w:r>
      <w:r w:rsidR="006B2196">
        <w:rPr>
          <w:rFonts w:hAnsi="黑体"/>
        </w:rPr>
        <w:t> </w:t>
      </w:r>
      <w:r w:rsidR="006B2196">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283276D9" wp14:editId="33062A51">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6B2196">
        <w:t>针刺棉胎</w:t>
      </w:r>
      <w:r w:rsidR="006A698C">
        <w:t>通用技术要求</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6A698C" w:rsidRPr="006A698C">
        <w:rPr>
          <w:rFonts w:eastAsia="黑体"/>
          <w:noProof/>
          <w:szCs w:val="28"/>
        </w:rPr>
        <w:t>General technical requirement for needled cotton wadding</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845738">
        <w:rPr>
          <w:rFonts w:hint="eastAsia"/>
          <w:noProof/>
          <w:sz w:val="21"/>
          <w:szCs w:val="28"/>
        </w:rPr>
        <w:t>（本草案完成时间：</w:t>
      </w:r>
      <w:r w:rsidR="00845738">
        <w:rPr>
          <w:rFonts w:hint="eastAsia"/>
          <w:noProof/>
          <w:sz w:val="21"/>
          <w:szCs w:val="28"/>
        </w:rPr>
        <w:t>202</w:t>
      </w:r>
      <w:r w:rsidR="0062233A">
        <w:rPr>
          <w:rFonts w:hint="eastAsia"/>
          <w:noProof/>
          <w:sz w:val="21"/>
          <w:szCs w:val="28"/>
        </w:rPr>
        <w:t>3</w:t>
      </w:r>
      <w:r w:rsidR="00845738">
        <w:rPr>
          <w:rFonts w:hint="eastAsia"/>
          <w:noProof/>
          <w:sz w:val="21"/>
          <w:szCs w:val="28"/>
        </w:rPr>
        <w:t>年</w:t>
      </w:r>
      <w:r w:rsidR="00525AE5">
        <w:rPr>
          <w:rFonts w:hint="eastAsia"/>
          <w:noProof/>
          <w:sz w:val="21"/>
          <w:szCs w:val="28"/>
        </w:rPr>
        <w:t>9</w:t>
      </w:r>
      <w:r w:rsidR="00845738">
        <w:rPr>
          <w:rFonts w:hint="eastAsia"/>
          <w:noProof/>
          <w:sz w:val="21"/>
          <w:szCs w:val="28"/>
        </w:rPr>
        <w:t>月）</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845738" w:rsidRPr="00845738">
        <w:rPr>
          <w:rFonts w:hAnsi="黑体" w:hint="eastAsia"/>
          <w:noProof/>
          <w:w w:val="100"/>
          <w:sz w:val="28"/>
        </w:rPr>
        <w:t>湖南省市场监督管理局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3AB901C" wp14:editId="37C43D84">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845738" w:rsidRDefault="00845738" w:rsidP="00845738">
      <w:pPr>
        <w:pStyle w:val="a6"/>
        <w:spacing w:after="468"/>
      </w:pPr>
      <w:bookmarkStart w:id="21" w:name="BookMark2"/>
      <w:r w:rsidRPr="00845738">
        <w:rPr>
          <w:spacing w:val="320"/>
        </w:rPr>
        <w:lastRenderedPageBreak/>
        <w:t>前</w:t>
      </w:r>
      <w:r>
        <w:t>言</w:t>
      </w:r>
    </w:p>
    <w:p w:rsidR="00845738" w:rsidRDefault="00845738" w:rsidP="00845738">
      <w:pPr>
        <w:pStyle w:val="affff6"/>
        <w:ind w:firstLine="420"/>
      </w:pPr>
      <w:r>
        <w:rPr>
          <w:rFonts w:hint="eastAsia"/>
        </w:rPr>
        <w:t>本文件按照GB/T 1.1—2020《标准化工作导则  第1部分：标准化文件的结构和起草规则》的规定起草。</w:t>
      </w:r>
    </w:p>
    <w:p w:rsidR="00845738" w:rsidRDefault="00845738" w:rsidP="00845738">
      <w:pPr>
        <w:pStyle w:val="affff6"/>
        <w:ind w:firstLine="420"/>
      </w:pPr>
      <w:r>
        <w:rPr>
          <w:rFonts w:hint="eastAsia"/>
        </w:rPr>
        <w:t>请注意本文件的某些内容可能涉及专利。本文件的发布机构不承担识别专利的责任。</w:t>
      </w:r>
    </w:p>
    <w:p w:rsidR="00845738" w:rsidRDefault="00845738" w:rsidP="00845738">
      <w:pPr>
        <w:pStyle w:val="affff6"/>
        <w:ind w:firstLine="420"/>
      </w:pPr>
      <w:r>
        <w:rPr>
          <w:rFonts w:hint="eastAsia"/>
        </w:rPr>
        <w:t>本文件由湖南省工业和信息化厅提出。</w:t>
      </w:r>
    </w:p>
    <w:p w:rsidR="00845738" w:rsidRDefault="00845738" w:rsidP="00845738">
      <w:pPr>
        <w:pStyle w:val="affff6"/>
        <w:ind w:firstLine="420"/>
      </w:pPr>
      <w:r>
        <w:rPr>
          <w:rFonts w:hint="eastAsia"/>
        </w:rPr>
        <w:t>本文件由湖南省市场监督管理局归口。</w:t>
      </w:r>
    </w:p>
    <w:p w:rsidR="00845738" w:rsidRDefault="00845738" w:rsidP="00845738">
      <w:pPr>
        <w:pStyle w:val="affff6"/>
        <w:ind w:firstLine="420"/>
      </w:pPr>
      <w:r>
        <w:rPr>
          <w:rFonts w:hint="eastAsia"/>
        </w:rPr>
        <w:t>本文件起草单位：</w:t>
      </w:r>
    </w:p>
    <w:p w:rsidR="00845738" w:rsidRDefault="00845738" w:rsidP="00845738">
      <w:pPr>
        <w:pStyle w:val="affff6"/>
        <w:ind w:firstLine="420"/>
      </w:pPr>
      <w:r>
        <w:rPr>
          <w:rFonts w:hint="eastAsia"/>
        </w:rPr>
        <w:t>本文件主要起草人：</w:t>
      </w:r>
    </w:p>
    <w:p w:rsidR="00845738" w:rsidRPr="00845738" w:rsidRDefault="00845738" w:rsidP="00845738">
      <w:pPr>
        <w:pStyle w:val="affff6"/>
        <w:ind w:firstLine="420"/>
        <w:sectPr w:rsidR="00845738" w:rsidRPr="00845738" w:rsidSect="00845738">
          <w:headerReference w:type="even" r:id="rId16"/>
          <w:headerReference w:type="default" r:id="rId17"/>
          <w:footerReference w:type="default" r:id="rId18"/>
          <w:pgSz w:w="11906" w:h="16838" w:code="9"/>
          <w:pgMar w:top="2410" w:right="1134" w:bottom="1134" w:left="1134" w:header="1418" w:footer="1134" w:gutter="284"/>
          <w:pgNumType w:fmt="upperRoman" w:start="1"/>
          <w:cols w:space="425"/>
          <w:formProt w:val="0"/>
          <w:docGrid w:type="lines" w:linePitch="312"/>
        </w:sectPr>
      </w:pPr>
    </w:p>
    <w:p w:rsidR="00894836" w:rsidRPr="00145D9D" w:rsidRDefault="00894836" w:rsidP="00093D25">
      <w:pPr>
        <w:spacing w:line="20" w:lineRule="exact"/>
        <w:jc w:val="center"/>
        <w:rPr>
          <w:rFonts w:ascii="黑体" w:eastAsia="黑体" w:hAnsi="黑体"/>
          <w:sz w:val="32"/>
          <w:szCs w:val="32"/>
        </w:rPr>
      </w:pPr>
      <w:bookmarkStart w:id="22"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D48EBF485426451DAD36ADA42C52B228"/>
        </w:placeholder>
      </w:sdtPr>
      <w:sdtEndPr/>
      <w:sdtContent>
        <w:bookmarkStart w:id="23" w:name="NEW_STAND_NAME" w:displacedByCustomXml="prev"/>
        <w:p w:rsidR="00F26B7E" w:rsidRPr="00F26B7E" w:rsidRDefault="006A698C" w:rsidP="006A698C">
          <w:pPr>
            <w:pStyle w:val="afffffffff1"/>
            <w:spacing w:beforeLines="100" w:before="312" w:afterLines="220" w:after="686"/>
          </w:pPr>
          <w:r>
            <w:rPr>
              <w:rFonts w:hint="eastAsia"/>
            </w:rPr>
            <w:t>针刺棉胎通用技术要求</w:t>
          </w:r>
        </w:p>
      </w:sdtContent>
    </w:sdt>
    <w:bookmarkEnd w:id="23" w:displacedByCustomXml="prev"/>
    <w:p w:rsidR="00E2552F" w:rsidRDefault="00E2552F" w:rsidP="00A77CCB">
      <w:pPr>
        <w:pStyle w:val="affc"/>
        <w:spacing w:before="312" w:after="312"/>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r>
        <w:rPr>
          <w:rFonts w:hint="eastAsia"/>
        </w:rPr>
        <w:t>范围</w:t>
      </w:r>
      <w:bookmarkEnd w:id="24"/>
      <w:bookmarkEnd w:id="25"/>
      <w:bookmarkEnd w:id="26"/>
      <w:bookmarkEnd w:id="27"/>
      <w:bookmarkEnd w:id="28"/>
      <w:bookmarkEnd w:id="29"/>
      <w:bookmarkEnd w:id="30"/>
      <w:bookmarkEnd w:id="31"/>
    </w:p>
    <w:p w:rsidR="00393E20" w:rsidRDefault="00393E20" w:rsidP="00393E20">
      <w:pPr>
        <w:pStyle w:val="affff6"/>
        <w:ind w:firstLine="420"/>
      </w:pPr>
      <w:bookmarkStart w:id="32" w:name="_Toc17233326"/>
      <w:bookmarkStart w:id="33" w:name="_Toc17233334"/>
      <w:bookmarkStart w:id="34" w:name="_Toc24884212"/>
      <w:bookmarkStart w:id="35" w:name="_Toc24884219"/>
      <w:bookmarkStart w:id="36" w:name="_Toc26648466"/>
      <w:r>
        <w:rPr>
          <w:rFonts w:hint="eastAsia"/>
        </w:rPr>
        <w:t>本文件规定了</w:t>
      </w:r>
      <w:r w:rsidR="006A698C">
        <w:rPr>
          <w:rFonts w:hint="eastAsia"/>
        </w:rPr>
        <w:t>针刺</w:t>
      </w:r>
      <w:r>
        <w:rPr>
          <w:rFonts w:hint="eastAsia"/>
        </w:rPr>
        <w:t>棉胎的术语和定义、要求、试验方法、检验规则、包装、运输、储存。</w:t>
      </w:r>
    </w:p>
    <w:p w:rsidR="008B0C9C" w:rsidRDefault="00393E20" w:rsidP="00393E20">
      <w:pPr>
        <w:pStyle w:val="affff6"/>
        <w:ind w:firstLine="420"/>
      </w:pPr>
      <w:r>
        <w:rPr>
          <w:rFonts w:hint="eastAsia"/>
        </w:rPr>
        <w:t>本文件适用于</w:t>
      </w:r>
      <w:r w:rsidR="006A698C">
        <w:rPr>
          <w:rFonts w:hint="eastAsia"/>
        </w:rPr>
        <w:t>针刺</w:t>
      </w:r>
      <w:r>
        <w:rPr>
          <w:rFonts w:hint="eastAsia"/>
        </w:rPr>
        <w:t>棉胎产品。</w:t>
      </w:r>
    </w:p>
    <w:p w:rsidR="00E2552F" w:rsidRDefault="00E2552F" w:rsidP="00A77CCB">
      <w:pPr>
        <w:pStyle w:val="affc"/>
        <w:spacing w:before="312" w:after="312"/>
      </w:pPr>
      <w:bookmarkStart w:id="37" w:name="_Toc26718931"/>
      <w:bookmarkStart w:id="38" w:name="_Toc26986531"/>
      <w:bookmarkStart w:id="39" w:name="_Toc26986772"/>
      <w:r>
        <w:rPr>
          <w:rFonts w:hint="eastAsia"/>
        </w:rPr>
        <w:t>规范性引用文件</w:t>
      </w:r>
      <w:bookmarkEnd w:id="32"/>
      <w:bookmarkEnd w:id="33"/>
      <w:bookmarkEnd w:id="34"/>
      <w:bookmarkEnd w:id="35"/>
      <w:bookmarkEnd w:id="36"/>
      <w:bookmarkEnd w:id="37"/>
      <w:bookmarkEnd w:id="38"/>
      <w:bookmarkEnd w:id="39"/>
    </w:p>
    <w:sdt>
      <w:sdtPr>
        <w:rPr>
          <w:rFonts w:hint="eastAsia"/>
        </w:rPr>
        <w:id w:val="715848253"/>
        <w:placeholder>
          <w:docPart w:val="4F2F5B25CA0D415293E89B8232DB81E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93E20" w:rsidRDefault="00393E20" w:rsidP="00393E20">
      <w:pPr>
        <w:pStyle w:val="affff6"/>
        <w:ind w:firstLine="420"/>
      </w:pPr>
      <w:r>
        <w:rPr>
          <w:rFonts w:hint="eastAsia"/>
        </w:rPr>
        <w:t>GB 1103.1  棉花 第1部分：锯齿加工细绒棉</w:t>
      </w:r>
    </w:p>
    <w:p w:rsidR="00393E20" w:rsidRDefault="00393E20" w:rsidP="00393E20">
      <w:pPr>
        <w:pStyle w:val="affff6"/>
        <w:ind w:firstLine="420"/>
      </w:pPr>
      <w:r>
        <w:rPr>
          <w:rFonts w:hint="eastAsia"/>
        </w:rPr>
        <w:t>GB 1103.2　棉花 第2部分：皮辊加工细绒棉</w:t>
      </w:r>
    </w:p>
    <w:p w:rsidR="00393E20" w:rsidRDefault="00393E20" w:rsidP="00393E20">
      <w:pPr>
        <w:pStyle w:val="affff6"/>
        <w:ind w:firstLine="420"/>
      </w:pPr>
      <w:r>
        <w:rPr>
          <w:rFonts w:hint="eastAsia"/>
        </w:rPr>
        <w:t xml:space="preserve">GB/T 2910（所有部分）  纺织品 定量化学分析 </w:t>
      </w:r>
    </w:p>
    <w:p w:rsidR="00393E20" w:rsidRDefault="00393E20" w:rsidP="00393E20">
      <w:pPr>
        <w:pStyle w:val="affff6"/>
        <w:ind w:firstLine="420"/>
      </w:pPr>
      <w:r>
        <w:rPr>
          <w:rFonts w:hint="eastAsia"/>
        </w:rPr>
        <w:t>GB 18383  絮用纤维制品通用技术要求</w:t>
      </w:r>
    </w:p>
    <w:p w:rsidR="00393E20" w:rsidRDefault="00393E20" w:rsidP="00393E20">
      <w:pPr>
        <w:pStyle w:val="affff6"/>
        <w:ind w:firstLine="420"/>
      </w:pPr>
      <w:r>
        <w:rPr>
          <w:rFonts w:hint="eastAsia"/>
        </w:rPr>
        <w:t>GB/T 29862  纺织品  纤维含量的标识</w:t>
      </w:r>
    </w:p>
    <w:p w:rsidR="008B321D" w:rsidRDefault="008B321D" w:rsidP="00393E20">
      <w:pPr>
        <w:pStyle w:val="affff6"/>
        <w:ind w:firstLine="420"/>
      </w:pPr>
      <w:r w:rsidRPr="008B321D">
        <w:rPr>
          <w:rFonts w:hint="eastAsia"/>
        </w:rPr>
        <w:t>GB/T 35932  梳棉胎</w:t>
      </w:r>
    </w:p>
    <w:p w:rsidR="00AA6EC9" w:rsidRPr="008A57E6" w:rsidRDefault="00393E20" w:rsidP="00393E20">
      <w:pPr>
        <w:pStyle w:val="affff6"/>
        <w:ind w:firstLine="420"/>
      </w:pPr>
      <w:r>
        <w:rPr>
          <w:rFonts w:hint="eastAsia"/>
        </w:rPr>
        <w:t>FZ/T 01057(所有部分)  纺织纤维鉴别试验方法</w:t>
      </w:r>
    </w:p>
    <w:p w:rsidR="00B265BC" w:rsidRPr="00E030F9" w:rsidRDefault="00FD59EB" w:rsidP="00FD59EB">
      <w:pPr>
        <w:pStyle w:val="affc"/>
        <w:spacing w:before="312" w:after="312"/>
      </w:pPr>
      <w:r>
        <w:rPr>
          <w:rFonts w:hint="eastAsia"/>
          <w:szCs w:val="21"/>
        </w:rPr>
        <w:t>术语和定义</w:t>
      </w:r>
    </w:p>
    <w:bookmarkStart w:id="40" w:name="_Toc26986532" w:displacedByCustomXml="next"/>
    <w:bookmarkEnd w:id="40" w:displacedByCustomXml="next"/>
    <w:sdt>
      <w:sdtPr>
        <w:id w:val="-1909835108"/>
        <w:placeholder>
          <w:docPart w:val="1DE1653FEEFF4F79A3BADF3282A316B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Default="00393E20" w:rsidP="00BA263B">
          <w:pPr>
            <w:pStyle w:val="affff6"/>
            <w:ind w:firstLine="420"/>
          </w:pPr>
          <w:r>
            <w:t>下列术语和定义适用于本文件。</w:t>
          </w:r>
        </w:p>
      </w:sdtContent>
    </w:sdt>
    <w:p w:rsidR="00393E20" w:rsidRPr="00393E20" w:rsidRDefault="00393E20" w:rsidP="00393E20">
      <w:pPr>
        <w:widowControl/>
        <w:numPr>
          <w:ilvl w:val="2"/>
          <w:numId w:val="2"/>
        </w:numPr>
        <w:adjustRightInd/>
        <w:spacing w:line="240" w:lineRule="auto"/>
        <w:ind w:left="420" w:hangingChars="200" w:hanging="420"/>
        <w:rPr>
          <w:rFonts w:ascii="黑体" w:eastAsia="黑体" w:hAnsi="黑体"/>
          <w:kern w:val="0"/>
          <w:szCs w:val="20"/>
        </w:rPr>
      </w:pPr>
    </w:p>
    <w:p w:rsidR="00393E20" w:rsidRPr="00393E20" w:rsidRDefault="006A698C" w:rsidP="00393E20">
      <w:pPr>
        <w:widowControl/>
        <w:adjustRightInd/>
        <w:spacing w:beforeLines="50" w:before="156" w:afterLines="50" w:after="156" w:line="240" w:lineRule="auto"/>
        <w:ind w:firstLineChars="200" w:firstLine="420"/>
        <w:jc w:val="left"/>
        <w:outlineLvl w:val="2"/>
        <w:rPr>
          <w:rFonts w:ascii="黑体" w:eastAsia="黑体" w:hAnsi="Times New Roman" w:cs="黑体"/>
          <w:kern w:val="0"/>
        </w:rPr>
      </w:pPr>
      <w:r>
        <w:rPr>
          <w:rFonts w:ascii="黑体" w:eastAsia="黑体" w:hAnsi="Times New Roman" w:cs="黑体" w:hint="eastAsia"/>
          <w:kern w:val="0"/>
        </w:rPr>
        <w:t>针刺棉胎</w:t>
      </w:r>
      <w:r w:rsidR="00393E20" w:rsidRPr="00393E20">
        <w:rPr>
          <w:rFonts w:ascii="黑体" w:eastAsia="黑体" w:hAnsi="Times New Roman" w:cs="黑体" w:hint="eastAsia"/>
          <w:kern w:val="0"/>
        </w:rPr>
        <w:t xml:space="preserve">  cotton wadding</w:t>
      </w:r>
    </w:p>
    <w:p w:rsidR="00393E20" w:rsidRPr="00393E20" w:rsidRDefault="006A698C" w:rsidP="00393E20">
      <w:pPr>
        <w:widowControl/>
        <w:adjustRightInd/>
        <w:spacing w:beforeLines="50" w:before="156" w:afterLines="50" w:after="156" w:line="240" w:lineRule="auto"/>
        <w:ind w:firstLineChars="200" w:firstLine="420"/>
        <w:jc w:val="left"/>
        <w:outlineLvl w:val="2"/>
        <w:rPr>
          <w:rFonts w:ascii="宋体" w:hAnsi="Times New Roman" w:cs="宋体"/>
          <w:kern w:val="0"/>
        </w:rPr>
      </w:pPr>
      <w:r w:rsidRPr="006A698C">
        <w:rPr>
          <w:rFonts w:ascii="宋体" w:hAnsi="Times New Roman" w:cs="宋体" w:hint="eastAsia"/>
          <w:kern w:val="0"/>
        </w:rPr>
        <w:t>针刺棉胎是以</w:t>
      </w:r>
      <w:r>
        <w:rPr>
          <w:rFonts w:ascii="宋体" w:hAnsi="Times New Roman" w:cs="宋体" w:hint="eastAsia"/>
          <w:kern w:val="0"/>
        </w:rPr>
        <w:t>细绒棉</w:t>
      </w:r>
      <w:r w:rsidR="00BE666D" w:rsidRPr="004D25A0">
        <w:rPr>
          <w:rFonts w:ascii="宋体" w:hAnsi="Times New Roman" w:cs="宋体" w:hint="eastAsia"/>
          <w:kern w:val="0"/>
        </w:rPr>
        <w:t>（包括锯齿棉和皮辊棉）</w:t>
      </w:r>
      <w:r w:rsidRPr="006A698C">
        <w:rPr>
          <w:rFonts w:ascii="宋体" w:hAnsi="Times New Roman" w:cs="宋体" w:hint="eastAsia"/>
          <w:kern w:val="0"/>
        </w:rPr>
        <w:t>为</w:t>
      </w:r>
      <w:r w:rsidR="00B70A7A">
        <w:rPr>
          <w:rFonts w:ascii="宋体" w:hAnsi="Times New Roman" w:cs="宋体" w:hint="eastAsia"/>
          <w:kern w:val="0"/>
        </w:rPr>
        <w:t>主要</w:t>
      </w:r>
      <w:r w:rsidRPr="006A698C">
        <w:rPr>
          <w:rFonts w:ascii="宋体" w:hAnsi="Times New Roman" w:cs="宋体" w:hint="eastAsia"/>
          <w:kern w:val="0"/>
        </w:rPr>
        <w:t>原料，经过开松、梳棉</w:t>
      </w:r>
      <w:r w:rsidRPr="00B70A7A">
        <w:rPr>
          <w:rFonts w:ascii="宋体" w:hAnsi="Times New Roman" w:cs="宋体" w:hint="eastAsia"/>
          <w:kern w:val="0"/>
        </w:rPr>
        <w:t>、铺网、</w:t>
      </w:r>
      <w:r w:rsidRPr="006A698C">
        <w:rPr>
          <w:rFonts w:ascii="宋体" w:hAnsi="Times New Roman" w:cs="宋体" w:hint="eastAsia"/>
          <w:kern w:val="0"/>
        </w:rPr>
        <w:t>定型、针刺、裁切而成的用于人体</w:t>
      </w:r>
      <w:r w:rsidRPr="004D25A0">
        <w:rPr>
          <w:rFonts w:ascii="宋体" w:hAnsi="Times New Roman" w:cs="宋体" w:hint="eastAsia"/>
          <w:kern w:val="0"/>
        </w:rPr>
        <w:t>盖</w:t>
      </w:r>
      <w:r w:rsidR="00BE666D" w:rsidRPr="004D25A0">
        <w:rPr>
          <w:rFonts w:ascii="宋体" w:hAnsi="Times New Roman" w:cs="宋体" w:hint="eastAsia"/>
          <w:kern w:val="0"/>
        </w:rPr>
        <w:t>的被胎</w:t>
      </w:r>
      <w:r w:rsidR="00B8245F" w:rsidRPr="004D25A0">
        <w:rPr>
          <w:rFonts w:ascii="宋体" w:hAnsi="Times New Roman" w:cs="宋体" w:hint="eastAsia"/>
          <w:kern w:val="0"/>
        </w:rPr>
        <w:t>和</w:t>
      </w:r>
      <w:r w:rsidRPr="004D25A0">
        <w:rPr>
          <w:rFonts w:ascii="宋体" w:hAnsi="Times New Roman" w:cs="宋体" w:hint="eastAsia"/>
          <w:kern w:val="0"/>
        </w:rPr>
        <w:t>垫的褥</w:t>
      </w:r>
      <w:r w:rsidR="00B8245F" w:rsidRPr="004D25A0">
        <w:rPr>
          <w:rFonts w:ascii="宋体" w:hAnsi="Times New Roman" w:cs="宋体" w:hint="eastAsia"/>
          <w:kern w:val="0"/>
        </w:rPr>
        <w:t>胎</w:t>
      </w:r>
      <w:r w:rsidRPr="004D25A0">
        <w:rPr>
          <w:rFonts w:ascii="宋体" w:hAnsi="Times New Roman" w:cs="宋体" w:hint="eastAsia"/>
          <w:kern w:val="0"/>
        </w:rPr>
        <w:t>。</w:t>
      </w:r>
    </w:p>
    <w:p w:rsidR="007C3891" w:rsidRPr="007C3891" w:rsidRDefault="007C3891" w:rsidP="006A698C">
      <w:pPr>
        <w:pStyle w:val="affc"/>
        <w:spacing w:before="312" w:after="312"/>
      </w:pPr>
      <w:r w:rsidRPr="007C3891">
        <w:rPr>
          <w:rFonts w:hint="eastAsia"/>
        </w:rPr>
        <w:t>要求</w:t>
      </w:r>
      <w:bookmarkStart w:id="41" w:name="_GoBack"/>
      <w:bookmarkEnd w:id="41"/>
    </w:p>
    <w:p w:rsidR="007C3891" w:rsidRPr="006A698C" w:rsidRDefault="006A698C" w:rsidP="006A698C">
      <w:pPr>
        <w:pStyle w:val="affd"/>
        <w:spacing w:before="156" w:after="156"/>
        <w:rPr>
          <w:rFonts w:ascii="宋体" w:eastAsia="宋体" w:cs="宋体"/>
          <w:szCs w:val="21"/>
        </w:rPr>
      </w:pPr>
      <w:r w:rsidRPr="006A698C">
        <w:rPr>
          <w:rFonts w:ascii="宋体" w:eastAsia="宋体" w:cs="宋体" w:hint="eastAsia"/>
          <w:szCs w:val="21"/>
        </w:rPr>
        <w:t>针刺</w:t>
      </w:r>
      <w:r w:rsidR="007C3891" w:rsidRPr="006A698C">
        <w:rPr>
          <w:rFonts w:ascii="宋体" w:eastAsia="宋体" w:cs="宋体" w:hint="eastAsia"/>
          <w:szCs w:val="21"/>
        </w:rPr>
        <w:t>棉胎等级分为优等品、一等品、合格品。</w:t>
      </w:r>
    </w:p>
    <w:p w:rsidR="007C3891" w:rsidRPr="006A698C" w:rsidRDefault="006A698C" w:rsidP="006A698C">
      <w:pPr>
        <w:pStyle w:val="affd"/>
        <w:spacing w:before="156" w:after="156"/>
        <w:rPr>
          <w:rFonts w:ascii="宋体" w:eastAsia="宋体" w:cs="宋体"/>
          <w:szCs w:val="21"/>
        </w:rPr>
      </w:pPr>
      <w:r w:rsidRPr="006A698C">
        <w:rPr>
          <w:rFonts w:ascii="宋体" w:eastAsia="宋体" w:cs="宋体" w:hint="eastAsia"/>
          <w:szCs w:val="21"/>
        </w:rPr>
        <w:t>针刺</w:t>
      </w:r>
      <w:r w:rsidR="007C3891" w:rsidRPr="006A698C">
        <w:rPr>
          <w:rFonts w:ascii="宋体" w:eastAsia="宋体" w:cs="宋体" w:hint="eastAsia"/>
          <w:szCs w:val="21"/>
        </w:rPr>
        <w:t>棉胎所用细绒棉应符合GB 1103.1、GB 1103.2等原棉的相关规定。</w:t>
      </w:r>
    </w:p>
    <w:p w:rsidR="007C3891" w:rsidRPr="003702FC" w:rsidRDefault="003702FC" w:rsidP="003702FC">
      <w:pPr>
        <w:pStyle w:val="affd"/>
        <w:spacing w:before="156" w:after="156"/>
        <w:rPr>
          <w:rFonts w:ascii="宋体" w:eastAsia="宋体" w:cs="宋体"/>
          <w:szCs w:val="21"/>
        </w:rPr>
      </w:pPr>
      <w:r w:rsidRPr="003702FC">
        <w:rPr>
          <w:rFonts w:ascii="宋体" w:eastAsia="宋体" w:cs="宋体" w:hint="eastAsia"/>
          <w:szCs w:val="21"/>
        </w:rPr>
        <w:t>针刺</w:t>
      </w:r>
      <w:r w:rsidR="007C3891" w:rsidRPr="003702FC">
        <w:rPr>
          <w:rFonts w:ascii="宋体" w:eastAsia="宋体" w:cs="宋体" w:hint="eastAsia"/>
          <w:szCs w:val="21"/>
        </w:rPr>
        <w:t>棉胎的使用说明应标</w:t>
      </w:r>
      <w:proofErr w:type="gramStart"/>
      <w:r w:rsidR="007C3891" w:rsidRPr="003702FC">
        <w:rPr>
          <w:rFonts w:ascii="宋体" w:eastAsia="宋体" w:cs="宋体" w:hint="eastAsia"/>
          <w:szCs w:val="21"/>
        </w:rPr>
        <w:t>注产品</w:t>
      </w:r>
      <w:proofErr w:type="gramEnd"/>
      <w:r w:rsidR="007C3891" w:rsidRPr="003702FC">
        <w:rPr>
          <w:rFonts w:ascii="宋体" w:eastAsia="宋体" w:cs="宋体" w:hint="eastAsia"/>
          <w:szCs w:val="21"/>
        </w:rPr>
        <w:t>名称、等级、规格（长度、宽度、重量）、原料种类、纤维含量、执行标准、生产单位和地址。</w:t>
      </w:r>
    </w:p>
    <w:p w:rsidR="007C3891" w:rsidRPr="007C3891" w:rsidRDefault="007C3891" w:rsidP="007C3891">
      <w:pPr>
        <w:widowControl/>
        <w:adjustRightInd/>
        <w:spacing w:beforeLines="50" w:before="156" w:afterLines="50" w:after="156" w:line="240" w:lineRule="auto"/>
        <w:jc w:val="left"/>
        <w:outlineLvl w:val="3"/>
        <w:rPr>
          <w:rFonts w:ascii="Times New Roman" w:hAnsi="Times New Roman"/>
          <w:kern w:val="0"/>
          <w:sz w:val="20"/>
          <w:szCs w:val="20"/>
        </w:rPr>
      </w:pPr>
      <w:r w:rsidRPr="007C3891">
        <w:rPr>
          <w:rFonts w:ascii="宋体" w:hAnsi="宋体" w:hint="eastAsia"/>
          <w:kern w:val="0"/>
          <w:sz w:val="20"/>
          <w:szCs w:val="20"/>
        </w:rPr>
        <w:t xml:space="preserve">   </w:t>
      </w:r>
      <w:r w:rsidRPr="007C3891">
        <w:rPr>
          <w:rFonts w:ascii="宋体" w:hAnsi="Times New Roman" w:hint="eastAsia"/>
          <w:kern w:val="0"/>
          <w:sz w:val="18"/>
          <w:szCs w:val="18"/>
        </w:rPr>
        <w:t xml:space="preserve"> 注：</w:t>
      </w:r>
      <w:r w:rsidR="003702FC">
        <w:rPr>
          <w:rFonts w:ascii="宋体" w:hAnsi="Times New Roman" w:hint="eastAsia"/>
          <w:kern w:val="0"/>
          <w:sz w:val="18"/>
          <w:szCs w:val="18"/>
        </w:rPr>
        <w:t>针刺</w:t>
      </w:r>
      <w:r w:rsidRPr="007C3891">
        <w:rPr>
          <w:rFonts w:ascii="宋体" w:hAnsi="宋体" w:hint="eastAsia"/>
          <w:kern w:val="0"/>
          <w:sz w:val="18"/>
          <w:szCs w:val="18"/>
        </w:rPr>
        <w:t>棉胎规格标注的长度、宽度和重量可表示为：长度（mm）×宽度（mm）×重量（g）。</w:t>
      </w:r>
    </w:p>
    <w:p w:rsidR="007C3891" w:rsidRPr="003E57A2" w:rsidRDefault="003702FC" w:rsidP="003702FC">
      <w:pPr>
        <w:pStyle w:val="affd"/>
        <w:spacing w:before="156" w:after="156"/>
        <w:rPr>
          <w:rFonts w:ascii="宋体" w:eastAsia="宋体" w:cs="宋体"/>
          <w:szCs w:val="21"/>
        </w:rPr>
      </w:pPr>
      <w:r w:rsidRPr="003E57A2">
        <w:rPr>
          <w:rFonts w:ascii="宋体" w:eastAsia="宋体" w:cs="宋体" w:hint="eastAsia"/>
          <w:szCs w:val="21"/>
        </w:rPr>
        <w:t>针刺</w:t>
      </w:r>
      <w:r w:rsidR="007C3891" w:rsidRPr="003E57A2">
        <w:rPr>
          <w:rFonts w:ascii="宋体" w:eastAsia="宋体" w:cs="宋体" w:hint="eastAsia"/>
          <w:szCs w:val="21"/>
        </w:rPr>
        <w:t>棉胎技术要求见表1。</w:t>
      </w:r>
    </w:p>
    <w:p w:rsidR="007C3891" w:rsidRPr="007C3891" w:rsidRDefault="003702FC" w:rsidP="007C3891">
      <w:pPr>
        <w:widowControl/>
        <w:numPr>
          <w:ilvl w:val="0"/>
          <w:numId w:val="10"/>
        </w:numPr>
        <w:tabs>
          <w:tab w:val="left" w:pos="0"/>
        </w:tabs>
        <w:adjustRightInd/>
        <w:spacing w:beforeLines="50" w:before="156" w:afterLines="50" w:after="156" w:line="240" w:lineRule="auto"/>
        <w:jc w:val="center"/>
        <w:rPr>
          <w:rFonts w:ascii="黑体" w:eastAsia="黑体" w:hAnsi="Times New Roman"/>
          <w:kern w:val="0"/>
          <w:szCs w:val="20"/>
        </w:rPr>
      </w:pPr>
      <w:r>
        <w:rPr>
          <w:rFonts w:ascii="黑体" w:eastAsia="黑体" w:hAnsi="Times New Roman" w:hint="eastAsia"/>
          <w:kern w:val="0"/>
          <w:szCs w:val="20"/>
        </w:rPr>
        <w:lastRenderedPageBreak/>
        <w:t>针刺</w:t>
      </w:r>
      <w:r w:rsidR="007C3891" w:rsidRPr="007C3891">
        <w:rPr>
          <w:rFonts w:ascii="黑体" w:eastAsia="黑体" w:hAnsi="Times New Roman" w:hint="eastAsia"/>
          <w:kern w:val="0"/>
          <w:szCs w:val="20"/>
        </w:rPr>
        <w:t>棉胎技术要求</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71"/>
        <w:gridCol w:w="1172"/>
        <w:gridCol w:w="2343"/>
        <w:gridCol w:w="2344"/>
        <w:gridCol w:w="2344"/>
      </w:tblGrid>
      <w:tr w:rsidR="007C3891" w:rsidRPr="007C3891" w:rsidTr="00885CD1">
        <w:trPr>
          <w:tblHeader/>
          <w:jc w:val="center"/>
        </w:trPr>
        <w:tc>
          <w:tcPr>
            <w:tcW w:w="2343" w:type="dxa"/>
            <w:gridSpan w:val="2"/>
            <w:tcBorders>
              <w:top w:val="single" w:sz="8" w:space="0" w:color="auto"/>
              <w:bottom w:val="single" w:sz="8" w:space="0" w:color="auto"/>
            </w:tcBorders>
            <w:shd w:val="clear" w:color="auto" w:fill="auto"/>
            <w:vAlign w:val="center"/>
          </w:tcPr>
          <w:p w:rsidR="007C3891" w:rsidRPr="007C3891" w:rsidRDefault="007C3891" w:rsidP="007C3891">
            <w:pPr>
              <w:widowControl/>
              <w:autoSpaceDE w:val="0"/>
              <w:autoSpaceDN w:val="0"/>
              <w:adjustRightInd/>
              <w:spacing w:line="240" w:lineRule="auto"/>
              <w:jc w:val="center"/>
              <w:rPr>
                <w:rFonts w:ascii="宋体" w:hAnsi="Times New Roman"/>
                <w:noProof/>
                <w:kern w:val="0"/>
                <w:sz w:val="18"/>
                <w:szCs w:val="20"/>
              </w:rPr>
            </w:pPr>
            <w:r w:rsidRPr="007C3891">
              <w:rPr>
                <w:rFonts w:ascii="宋体" w:hAnsi="Times New Roman" w:hint="eastAsia"/>
                <w:noProof/>
                <w:kern w:val="0"/>
                <w:sz w:val="18"/>
                <w:szCs w:val="20"/>
              </w:rPr>
              <w:t>项目</w:t>
            </w:r>
          </w:p>
        </w:tc>
        <w:tc>
          <w:tcPr>
            <w:tcW w:w="2343" w:type="dxa"/>
            <w:tcBorders>
              <w:top w:val="single" w:sz="8" w:space="0" w:color="auto"/>
              <w:bottom w:val="single" w:sz="8" w:space="0" w:color="auto"/>
            </w:tcBorders>
            <w:shd w:val="clear" w:color="auto" w:fill="auto"/>
            <w:vAlign w:val="center"/>
          </w:tcPr>
          <w:p w:rsidR="007C3891" w:rsidRPr="007C3891" w:rsidRDefault="007C3891" w:rsidP="007C3891">
            <w:pPr>
              <w:widowControl/>
              <w:autoSpaceDE w:val="0"/>
              <w:autoSpaceDN w:val="0"/>
              <w:adjustRightInd/>
              <w:spacing w:line="240" w:lineRule="auto"/>
              <w:jc w:val="center"/>
              <w:rPr>
                <w:rFonts w:ascii="宋体" w:hAnsi="Times New Roman"/>
                <w:noProof/>
                <w:kern w:val="0"/>
                <w:sz w:val="18"/>
                <w:szCs w:val="20"/>
              </w:rPr>
            </w:pPr>
            <w:r w:rsidRPr="007C3891">
              <w:rPr>
                <w:rFonts w:ascii="宋体" w:hAnsi="Times New Roman" w:hint="eastAsia"/>
                <w:noProof/>
                <w:kern w:val="0"/>
                <w:sz w:val="18"/>
                <w:szCs w:val="20"/>
              </w:rPr>
              <w:t>优等品</w:t>
            </w:r>
          </w:p>
        </w:tc>
        <w:tc>
          <w:tcPr>
            <w:tcW w:w="2344" w:type="dxa"/>
            <w:tcBorders>
              <w:top w:val="single" w:sz="8" w:space="0" w:color="auto"/>
              <w:bottom w:val="single" w:sz="8" w:space="0" w:color="auto"/>
            </w:tcBorders>
            <w:shd w:val="clear" w:color="auto" w:fill="auto"/>
            <w:vAlign w:val="center"/>
          </w:tcPr>
          <w:p w:rsidR="007C3891" w:rsidRPr="007C3891" w:rsidRDefault="007C3891" w:rsidP="007C3891">
            <w:pPr>
              <w:widowControl/>
              <w:autoSpaceDE w:val="0"/>
              <w:autoSpaceDN w:val="0"/>
              <w:adjustRightInd/>
              <w:spacing w:line="240" w:lineRule="auto"/>
              <w:jc w:val="center"/>
              <w:rPr>
                <w:rFonts w:ascii="宋体" w:hAnsi="Times New Roman"/>
                <w:noProof/>
                <w:kern w:val="0"/>
                <w:sz w:val="18"/>
                <w:szCs w:val="20"/>
              </w:rPr>
            </w:pPr>
            <w:r w:rsidRPr="007C3891">
              <w:rPr>
                <w:rFonts w:ascii="宋体" w:hAnsi="Times New Roman" w:hint="eastAsia"/>
                <w:noProof/>
                <w:kern w:val="0"/>
                <w:sz w:val="18"/>
                <w:szCs w:val="20"/>
              </w:rPr>
              <w:t>一等品</w:t>
            </w:r>
          </w:p>
        </w:tc>
        <w:tc>
          <w:tcPr>
            <w:tcW w:w="2344" w:type="dxa"/>
            <w:tcBorders>
              <w:top w:val="single" w:sz="8" w:space="0" w:color="auto"/>
              <w:bottom w:val="single" w:sz="8" w:space="0" w:color="auto"/>
            </w:tcBorders>
            <w:shd w:val="clear" w:color="auto" w:fill="auto"/>
            <w:vAlign w:val="center"/>
          </w:tcPr>
          <w:p w:rsidR="007C3891" w:rsidRPr="007C3891" w:rsidRDefault="007C3891" w:rsidP="007C3891">
            <w:pPr>
              <w:widowControl/>
              <w:autoSpaceDE w:val="0"/>
              <w:autoSpaceDN w:val="0"/>
              <w:adjustRightInd/>
              <w:spacing w:line="240" w:lineRule="auto"/>
              <w:jc w:val="center"/>
              <w:rPr>
                <w:rFonts w:ascii="宋体" w:hAnsi="Times New Roman"/>
                <w:noProof/>
                <w:kern w:val="0"/>
                <w:sz w:val="18"/>
                <w:szCs w:val="20"/>
              </w:rPr>
            </w:pPr>
            <w:r w:rsidRPr="007C3891">
              <w:rPr>
                <w:rFonts w:ascii="宋体" w:hAnsi="Times New Roman" w:hint="eastAsia"/>
                <w:noProof/>
                <w:kern w:val="0"/>
                <w:sz w:val="18"/>
                <w:szCs w:val="20"/>
              </w:rPr>
              <w:t>合格品</w:t>
            </w:r>
          </w:p>
        </w:tc>
      </w:tr>
      <w:tr w:rsidR="00B70A7A" w:rsidRPr="007C3891" w:rsidTr="00885CD1">
        <w:trPr>
          <w:jc w:val="center"/>
        </w:trPr>
        <w:tc>
          <w:tcPr>
            <w:tcW w:w="1171" w:type="dxa"/>
            <w:vMerge w:val="restart"/>
            <w:tcBorders>
              <w:top w:val="single" w:sz="8" w:space="0" w:color="auto"/>
            </w:tcBorders>
            <w:shd w:val="clear" w:color="auto" w:fill="auto"/>
            <w:vAlign w:val="center"/>
          </w:tcPr>
          <w:p w:rsidR="00B70A7A" w:rsidRDefault="00B70A7A" w:rsidP="007C3891">
            <w:pPr>
              <w:autoSpaceDE w:val="0"/>
              <w:autoSpaceDN w:val="0"/>
              <w:spacing w:line="240" w:lineRule="auto"/>
              <w:jc w:val="center"/>
              <w:rPr>
                <w:rFonts w:ascii="宋体" w:hAnsi="Times New Roman"/>
                <w:noProof/>
                <w:kern w:val="0"/>
                <w:sz w:val="18"/>
                <w:szCs w:val="20"/>
              </w:rPr>
            </w:pPr>
            <w:r>
              <w:rPr>
                <w:rFonts w:ascii="宋体" w:hAnsi="Times New Roman"/>
                <w:noProof/>
                <w:kern w:val="0"/>
                <w:sz w:val="18"/>
                <w:szCs w:val="20"/>
              </w:rPr>
              <w:t>原料</w:t>
            </w:r>
          </w:p>
        </w:tc>
        <w:tc>
          <w:tcPr>
            <w:tcW w:w="1172" w:type="dxa"/>
            <w:tcBorders>
              <w:top w:val="single" w:sz="8" w:space="0" w:color="auto"/>
            </w:tcBorders>
            <w:shd w:val="clear" w:color="auto" w:fill="auto"/>
            <w:vAlign w:val="center"/>
          </w:tcPr>
          <w:p w:rsidR="00B70A7A" w:rsidRPr="007C3891" w:rsidRDefault="00B70A7A" w:rsidP="007C3891">
            <w:pPr>
              <w:widowControl/>
              <w:autoSpaceDE w:val="0"/>
              <w:autoSpaceDN w:val="0"/>
              <w:adjustRightInd/>
              <w:spacing w:line="240" w:lineRule="auto"/>
              <w:jc w:val="center"/>
              <w:rPr>
                <w:rFonts w:ascii="宋体" w:hAnsi="Times New Roman"/>
                <w:noProof/>
                <w:kern w:val="0"/>
                <w:sz w:val="18"/>
                <w:szCs w:val="20"/>
              </w:rPr>
            </w:pPr>
            <w:r w:rsidRPr="007C3891">
              <w:rPr>
                <w:rFonts w:ascii="宋体" w:hAnsi="Times New Roman" w:hint="eastAsia"/>
                <w:noProof/>
                <w:kern w:val="0"/>
                <w:sz w:val="18"/>
                <w:szCs w:val="20"/>
              </w:rPr>
              <w:t>原料</w:t>
            </w:r>
            <w:r>
              <w:rPr>
                <w:rFonts w:ascii="宋体" w:hAnsi="Times New Roman" w:hint="eastAsia"/>
                <w:noProof/>
                <w:kern w:val="0"/>
                <w:sz w:val="18"/>
                <w:szCs w:val="20"/>
              </w:rPr>
              <w:t>种类</w:t>
            </w:r>
          </w:p>
        </w:tc>
        <w:tc>
          <w:tcPr>
            <w:tcW w:w="7031" w:type="dxa"/>
            <w:gridSpan w:val="3"/>
            <w:tcBorders>
              <w:top w:val="single" w:sz="8" w:space="0" w:color="auto"/>
            </w:tcBorders>
            <w:shd w:val="clear" w:color="auto" w:fill="auto"/>
          </w:tcPr>
          <w:p w:rsidR="00B70A7A" w:rsidRPr="00885CD1" w:rsidRDefault="00B70A7A" w:rsidP="00B70A7A">
            <w:pPr>
              <w:jc w:val="center"/>
              <w:rPr>
                <w:rFonts w:ascii="宋体" w:hAnsi="Times New Roman"/>
                <w:noProof/>
                <w:kern w:val="0"/>
                <w:sz w:val="18"/>
                <w:szCs w:val="20"/>
              </w:rPr>
            </w:pPr>
            <w:r w:rsidRPr="00885CD1">
              <w:rPr>
                <w:rFonts w:ascii="宋体" w:hAnsi="Times New Roman" w:hint="eastAsia"/>
                <w:noProof/>
                <w:kern w:val="0"/>
                <w:sz w:val="18"/>
                <w:szCs w:val="20"/>
              </w:rPr>
              <w:t>细绒棉</w:t>
            </w:r>
            <w:r w:rsidR="00443AAB" w:rsidRPr="00885CD1">
              <w:rPr>
                <w:rFonts w:ascii="宋体" w:hAnsi="Times New Roman" w:hint="eastAsia"/>
                <w:noProof/>
                <w:kern w:val="0"/>
                <w:sz w:val="18"/>
                <w:szCs w:val="20"/>
              </w:rPr>
              <w:t>、细绒棉加</w:t>
            </w:r>
            <w:r w:rsidRPr="00885CD1">
              <w:rPr>
                <w:rFonts w:ascii="宋体" w:hAnsi="Times New Roman" w:hint="eastAsia"/>
                <w:noProof/>
                <w:kern w:val="0"/>
                <w:sz w:val="18"/>
                <w:szCs w:val="20"/>
              </w:rPr>
              <w:t>化纤</w:t>
            </w:r>
            <w:r w:rsidR="00443AAB" w:rsidRPr="00885CD1">
              <w:rPr>
                <w:rFonts w:ascii="宋体" w:hAnsi="Times New Roman" w:hint="eastAsia"/>
                <w:noProof/>
                <w:kern w:val="0"/>
                <w:sz w:val="18"/>
                <w:szCs w:val="20"/>
              </w:rPr>
              <w:t>（2种及以下）</w:t>
            </w:r>
          </w:p>
        </w:tc>
      </w:tr>
      <w:tr w:rsidR="00B70A7A" w:rsidRPr="007C3891" w:rsidTr="005B1245">
        <w:trPr>
          <w:jc w:val="center"/>
        </w:trPr>
        <w:tc>
          <w:tcPr>
            <w:tcW w:w="1171" w:type="dxa"/>
            <w:vMerge/>
            <w:shd w:val="clear" w:color="auto" w:fill="auto"/>
            <w:vAlign w:val="center"/>
          </w:tcPr>
          <w:p w:rsidR="00B70A7A" w:rsidRPr="007C3891" w:rsidRDefault="00B70A7A" w:rsidP="007C3891">
            <w:pPr>
              <w:widowControl/>
              <w:autoSpaceDE w:val="0"/>
              <w:autoSpaceDN w:val="0"/>
              <w:adjustRightInd/>
              <w:spacing w:line="240" w:lineRule="auto"/>
              <w:jc w:val="center"/>
              <w:rPr>
                <w:rFonts w:ascii="宋体" w:hAnsi="Times New Roman"/>
                <w:noProof/>
                <w:kern w:val="0"/>
                <w:sz w:val="18"/>
                <w:szCs w:val="20"/>
              </w:rPr>
            </w:pPr>
          </w:p>
        </w:tc>
        <w:tc>
          <w:tcPr>
            <w:tcW w:w="1172" w:type="dxa"/>
            <w:shd w:val="clear" w:color="auto" w:fill="auto"/>
            <w:vAlign w:val="center"/>
          </w:tcPr>
          <w:p w:rsidR="00B70A7A" w:rsidRPr="007C3891" w:rsidRDefault="00B70A7A" w:rsidP="00443AAB">
            <w:pPr>
              <w:widowControl/>
              <w:autoSpaceDE w:val="0"/>
              <w:autoSpaceDN w:val="0"/>
              <w:adjustRightInd/>
              <w:spacing w:line="240" w:lineRule="auto"/>
              <w:jc w:val="center"/>
              <w:rPr>
                <w:rFonts w:ascii="宋体" w:hAnsi="Times New Roman"/>
                <w:noProof/>
                <w:kern w:val="0"/>
                <w:sz w:val="18"/>
                <w:szCs w:val="20"/>
              </w:rPr>
            </w:pPr>
            <w:r w:rsidRPr="007C3891">
              <w:rPr>
                <w:rFonts w:ascii="宋体" w:hAnsi="Times New Roman" w:hint="eastAsia"/>
                <w:noProof/>
                <w:kern w:val="0"/>
                <w:sz w:val="18"/>
                <w:szCs w:val="20"/>
              </w:rPr>
              <w:t>原料品质</w:t>
            </w:r>
          </w:p>
        </w:tc>
        <w:tc>
          <w:tcPr>
            <w:tcW w:w="2343" w:type="dxa"/>
            <w:shd w:val="clear" w:color="auto" w:fill="auto"/>
          </w:tcPr>
          <w:p w:rsidR="00B70A7A" w:rsidRPr="00885CD1" w:rsidRDefault="00B70A7A" w:rsidP="00885CD1">
            <w:pPr>
              <w:widowControl/>
              <w:autoSpaceDE w:val="0"/>
              <w:autoSpaceDN w:val="0"/>
              <w:adjustRightInd/>
              <w:spacing w:line="240" w:lineRule="auto"/>
              <w:jc w:val="center"/>
              <w:rPr>
                <w:rFonts w:ascii="宋体" w:hAnsi="Times New Roman"/>
                <w:noProof/>
                <w:kern w:val="0"/>
                <w:sz w:val="18"/>
                <w:szCs w:val="20"/>
              </w:rPr>
            </w:pPr>
            <w:r w:rsidRPr="00885CD1">
              <w:rPr>
                <w:rFonts w:ascii="宋体" w:hAnsi="Times New Roman" w:hint="eastAsia"/>
                <w:noProof/>
                <w:kern w:val="0"/>
                <w:sz w:val="18"/>
                <w:szCs w:val="20"/>
              </w:rPr>
              <w:t>外观整洁，无杂色，无粉尘，色洁白或乳白，色泽一致性很好，光泽好，手感柔软，不污损，不发霉、变质</w:t>
            </w:r>
          </w:p>
        </w:tc>
        <w:tc>
          <w:tcPr>
            <w:tcW w:w="2344" w:type="dxa"/>
            <w:shd w:val="clear" w:color="auto" w:fill="auto"/>
          </w:tcPr>
          <w:p w:rsidR="00B70A7A" w:rsidRPr="00885CD1" w:rsidRDefault="00B70A7A" w:rsidP="00885CD1">
            <w:pPr>
              <w:widowControl/>
              <w:autoSpaceDE w:val="0"/>
              <w:autoSpaceDN w:val="0"/>
              <w:adjustRightInd/>
              <w:spacing w:line="240" w:lineRule="auto"/>
              <w:jc w:val="center"/>
              <w:rPr>
                <w:rFonts w:ascii="宋体" w:hAnsi="Times New Roman"/>
                <w:noProof/>
                <w:kern w:val="0"/>
                <w:sz w:val="18"/>
                <w:szCs w:val="20"/>
              </w:rPr>
            </w:pPr>
            <w:r w:rsidRPr="00885CD1">
              <w:rPr>
                <w:rFonts w:ascii="宋体" w:hAnsi="Times New Roman" w:hint="eastAsia"/>
                <w:noProof/>
                <w:kern w:val="0"/>
                <w:sz w:val="18"/>
                <w:szCs w:val="20"/>
              </w:rPr>
              <w:t>外观整洁，无杂色，无粉尘，色洁白或乳白，色泽一致性好，光泽较好，手感较柔软，不污损，不发霉、变质</w:t>
            </w:r>
          </w:p>
        </w:tc>
        <w:tc>
          <w:tcPr>
            <w:tcW w:w="2344" w:type="dxa"/>
            <w:shd w:val="clear" w:color="auto" w:fill="auto"/>
          </w:tcPr>
          <w:p w:rsidR="00B70A7A" w:rsidRPr="00885CD1" w:rsidRDefault="00B70A7A" w:rsidP="00885CD1">
            <w:pPr>
              <w:widowControl/>
              <w:autoSpaceDE w:val="0"/>
              <w:autoSpaceDN w:val="0"/>
              <w:adjustRightInd/>
              <w:spacing w:line="240" w:lineRule="auto"/>
              <w:jc w:val="center"/>
              <w:rPr>
                <w:rFonts w:ascii="宋体" w:hAnsi="Times New Roman"/>
                <w:noProof/>
                <w:kern w:val="0"/>
                <w:sz w:val="18"/>
                <w:szCs w:val="20"/>
              </w:rPr>
            </w:pPr>
            <w:r w:rsidRPr="00885CD1">
              <w:rPr>
                <w:rFonts w:ascii="宋体" w:hAnsi="Times New Roman" w:hint="eastAsia"/>
                <w:noProof/>
                <w:kern w:val="0"/>
                <w:sz w:val="18"/>
                <w:szCs w:val="20"/>
              </w:rPr>
              <w:t>外观较整洁，色白略带灰、黄，色泽一致性较好，有光泽，不污损，不发霉、变质</w:t>
            </w:r>
          </w:p>
        </w:tc>
      </w:tr>
      <w:tr w:rsidR="00B70A7A" w:rsidRPr="007C3891" w:rsidTr="00B05A71">
        <w:trPr>
          <w:jc w:val="center"/>
        </w:trPr>
        <w:tc>
          <w:tcPr>
            <w:tcW w:w="1171" w:type="dxa"/>
            <w:vMerge/>
            <w:shd w:val="clear" w:color="auto" w:fill="auto"/>
            <w:vAlign w:val="center"/>
          </w:tcPr>
          <w:p w:rsidR="00B70A7A" w:rsidRPr="007C3891" w:rsidRDefault="00B70A7A" w:rsidP="007C3891">
            <w:pPr>
              <w:widowControl/>
              <w:autoSpaceDE w:val="0"/>
              <w:autoSpaceDN w:val="0"/>
              <w:adjustRightInd/>
              <w:spacing w:line="240" w:lineRule="auto"/>
              <w:jc w:val="center"/>
              <w:rPr>
                <w:rFonts w:ascii="宋体" w:hAnsi="Times New Roman"/>
                <w:noProof/>
                <w:kern w:val="0"/>
                <w:sz w:val="18"/>
                <w:szCs w:val="20"/>
              </w:rPr>
            </w:pPr>
          </w:p>
        </w:tc>
        <w:tc>
          <w:tcPr>
            <w:tcW w:w="1172" w:type="dxa"/>
            <w:shd w:val="clear" w:color="auto" w:fill="auto"/>
            <w:vAlign w:val="center"/>
          </w:tcPr>
          <w:p w:rsidR="00B70A7A" w:rsidRPr="007C3891" w:rsidRDefault="00B70A7A" w:rsidP="007C3891">
            <w:pPr>
              <w:widowControl/>
              <w:autoSpaceDE w:val="0"/>
              <w:autoSpaceDN w:val="0"/>
              <w:adjustRightInd/>
              <w:spacing w:line="240" w:lineRule="auto"/>
              <w:jc w:val="center"/>
              <w:rPr>
                <w:rFonts w:ascii="宋体" w:hAnsi="Times New Roman"/>
                <w:noProof/>
                <w:kern w:val="0"/>
                <w:sz w:val="18"/>
                <w:szCs w:val="20"/>
              </w:rPr>
            </w:pPr>
            <w:r>
              <w:rPr>
                <w:rFonts w:ascii="宋体" w:hAnsi="Times New Roman" w:hint="eastAsia"/>
                <w:noProof/>
                <w:kern w:val="0"/>
                <w:sz w:val="18"/>
                <w:szCs w:val="20"/>
              </w:rPr>
              <w:t>安全</w:t>
            </w:r>
            <w:r w:rsidRPr="007C3891">
              <w:rPr>
                <w:rFonts w:ascii="宋体" w:hAnsi="Times New Roman" w:hint="eastAsia"/>
                <w:noProof/>
                <w:kern w:val="0"/>
                <w:sz w:val="18"/>
                <w:szCs w:val="20"/>
              </w:rPr>
              <w:t>要求</w:t>
            </w:r>
          </w:p>
        </w:tc>
        <w:tc>
          <w:tcPr>
            <w:tcW w:w="7031" w:type="dxa"/>
            <w:gridSpan w:val="3"/>
            <w:shd w:val="clear" w:color="auto" w:fill="auto"/>
            <w:vAlign w:val="center"/>
          </w:tcPr>
          <w:p w:rsidR="00B70A7A" w:rsidRPr="007C3891" w:rsidRDefault="00B70A7A" w:rsidP="007C3891">
            <w:pPr>
              <w:widowControl/>
              <w:autoSpaceDE w:val="0"/>
              <w:autoSpaceDN w:val="0"/>
              <w:adjustRightInd/>
              <w:spacing w:line="240" w:lineRule="auto"/>
              <w:jc w:val="center"/>
              <w:rPr>
                <w:rFonts w:ascii="宋体" w:hAnsi="Times New Roman"/>
                <w:noProof/>
                <w:kern w:val="0"/>
                <w:sz w:val="18"/>
                <w:szCs w:val="20"/>
              </w:rPr>
            </w:pPr>
            <w:r w:rsidRPr="007C3891">
              <w:rPr>
                <w:rFonts w:ascii="宋体" w:hAnsi="Times New Roman" w:hint="eastAsia"/>
                <w:noProof/>
                <w:kern w:val="0"/>
                <w:sz w:val="18"/>
                <w:szCs w:val="20"/>
              </w:rPr>
              <w:t>符合GB 18383要求</w:t>
            </w:r>
          </w:p>
        </w:tc>
      </w:tr>
      <w:tr w:rsidR="007C3891" w:rsidRPr="007C3891" w:rsidTr="00B05A71">
        <w:trPr>
          <w:jc w:val="center"/>
        </w:trPr>
        <w:tc>
          <w:tcPr>
            <w:tcW w:w="2343" w:type="dxa"/>
            <w:gridSpan w:val="2"/>
            <w:shd w:val="clear" w:color="auto" w:fill="auto"/>
            <w:vAlign w:val="center"/>
          </w:tcPr>
          <w:p w:rsidR="007C3891" w:rsidRPr="007C3891" w:rsidRDefault="007C3891" w:rsidP="007C3891">
            <w:pPr>
              <w:widowControl/>
              <w:autoSpaceDE w:val="0"/>
              <w:autoSpaceDN w:val="0"/>
              <w:adjustRightInd/>
              <w:spacing w:line="240" w:lineRule="auto"/>
              <w:jc w:val="center"/>
              <w:rPr>
                <w:rFonts w:ascii="宋体" w:hAnsi="Times New Roman"/>
                <w:noProof/>
                <w:kern w:val="0"/>
                <w:sz w:val="18"/>
                <w:szCs w:val="20"/>
              </w:rPr>
            </w:pPr>
            <w:r w:rsidRPr="007C3891">
              <w:rPr>
                <w:rFonts w:ascii="宋体" w:hAnsi="Times New Roman" w:hint="eastAsia"/>
                <w:noProof/>
                <w:kern w:val="0"/>
                <w:sz w:val="18"/>
                <w:szCs w:val="20"/>
              </w:rPr>
              <w:t>纤维含量</w:t>
            </w:r>
          </w:p>
        </w:tc>
        <w:tc>
          <w:tcPr>
            <w:tcW w:w="7031" w:type="dxa"/>
            <w:gridSpan w:val="3"/>
            <w:shd w:val="clear" w:color="auto" w:fill="auto"/>
            <w:vAlign w:val="center"/>
          </w:tcPr>
          <w:p w:rsidR="007C3891" w:rsidRPr="007C3891" w:rsidRDefault="007C3891" w:rsidP="00C47A30">
            <w:pPr>
              <w:widowControl/>
              <w:autoSpaceDE w:val="0"/>
              <w:autoSpaceDN w:val="0"/>
              <w:adjustRightInd/>
              <w:spacing w:line="240" w:lineRule="auto"/>
              <w:jc w:val="center"/>
              <w:rPr>
                <w:rFonts w:ascii="宋体" w:hAnsi="Times New Roman"/>
                <w:noProof/>
                <w:kern w:val="0"/>
                <w:sz w:val="18"/>
                <w:szCs w:val="20"/>
              </w:rPr>
            </w:pPr>
            <w:r w:rsidRPr="007C3891">
              <w:rPr>
                <w:rFonts w:ascii="宋体" w:hAnsi="Times New Roman" w:hint="eastAsia"/>
                <w:noProof/>
                <w:kern w:val="0"/>
                <w:sz w:val="18"/>
                <w:szCs w:val="20"/>
              </w:rPr>
              <w:t>按GB/T 29862</w:t>
            </w:r>
            <w:r w:rsidRPr="007C3891">
              <w:rPr>
                <w:rFonts w:ascii="宋体" w:hAnsi="Times New Roman"/>
                <w:noProof/>
                <w:kern w:val="0"/>
                <w:sz w:val="18"/>
                <w:szCs w:val="20"/>
              </w:rPr>
              <w:t xml:space="preserve"> </w:t>
            </w:r>
          </w:p>
        </w:tc>
      </w:tr>
      <w:tr w:rsidR="00405EB0" w:rsidRPr="007C3891" w:rsidTr="002F23CA">
        <w:trPr>
          <w:jc w:val="center"/>
        </w:trPr>
        <w:tc>
          <w:tcPr>
            <w:tcW w:w="2343" w:type="dxa"/>
            <w:gridSpan w:val="2"/>
            <w:shd w:val="clear" w:color="auto" w:fill="auto"/>
            <w:vAlign w:val="center"/>
          </w:tcPr>
          <w:p w:rsidR="00405EB0" w:rsidRDefault="00405EB0" w:rsidP="007C3891">
            <w:pPr>
              <w:widowControl/>
              <w:autoSpaceDE w:val="0"/>
              <w:autoSpaceDN w:val="0"/>
              <w:adjustRightInd/>
              <w:spacing w:line="240" w:lineRule="auto"/>
              <w:jc w:val="center"/>
              <w:rPr>
                <w:rFonts w:ascii="宋体" w:hAnsi="Times New Roman"/>
                <w:noProof/>
                <w:kern w:val="0"/>
                <w:sz w:val="18"/>
                <w:szCs w:val="20"/>
              </w:rPr>
            </w:pPr>
            <w:r>
              <w:rPr>
                <w:rFonts w:ascii="宋体" w:hAnsi="Times New Roman" w:hint="eastAsia"/>
                <w:noProof/>
                <w:kern w:val="0"/>
                <w:sz w:val="18"/>
                <w:szCs w:val="20"/>
              </w:rPr>
              <w:t>针刺效果</w:t>
            </w:r>
          </w:p>
        </w:tc>
        <w:tc>
          <w:tcPr>
            <w:tcW w:w="4687" w:type="dxa"/>
            <w:gridSpan w:val="2"/>
            <w:shd w:val="clear" w:color="auto" w:fill="auto"/>
            <w:vAlign w:val="center"/>
          </w:tcPr>
          <w:p w:rsidR="00405EB0" w:rsidRPr="007C3891" w:rsidRDefault="00405EB0" w:rsidP="00C47A30">
            <w:pPr>
              <w:widowControl/>
              <w:autoSpaceDE w:val="0"/>
              <w:autoSpaceDN w:val="0"/>
              <w:adjustRightInd/>
              <w:spacing w:line="240" w:lineRule="auto"/>
              <w:jc w:val="center"/>
              <w:rPr>
                <w:rFonts w:ascii="宋体" w:hAnsi="Times New Roman"/>
                <w:noProof/>
                <w:kern w:val="0"/>
                <w:sz w:val="18"/>
                <w:szCs w:val="20"/>
              </w:rPr>
            </w:pPr>
            <w:r>
              <w:rPr>
                <w:rFonts w:ascii="宋体" w:hAnsi="Times New Roman"/>
                <w:noProof/>
                <w:kern w:val="0"/>
                <w:sz w:val="18"/>
                <w:szCs w:val="20"/>
              </w:rPr>
              <w:t>针刺密度紧密</w:t>
            </w:r>
            <w:r w:rsidR="00B266C0">
              <w:rPr>
                <w:rFonts w:ascii="宋体" w:hAnsi="Times New Roman"/>
                <w:noProof/>
                <w:kern w:val="0"/>
                <w:sz w:val="18"/>
                <w:szCs w:val="20"/>
              </w:rPr>
              <w:t>，纤维之间</w:t>
            </w:r>
            <w:r w:rsidR="00B266C0">
              <w:rPr>
                <w:rFonts w:ascii="宋体" w:hAnsi="Times New Roman" w:hint="eastAsia"/>
                <w:noProof/>
                <w:kern w:val="0"/>
                <w:sz w:val="18"/>
                <w:szCs w:val="20"/>
              </w:rPr>
              <w:t>交联</w:t>
            </w:r>
            <w:r w:rsidR="00B266C0">
              <w:rPr>
                <w:rFonts w:ascii="宋体" w:hAnsi="Times New Roman"/>
                <w:noProof/>
                <w:kern w:val="0"/>
                <w:sz w:val="18"/>
                <w:szCs w:val="20"/>
              </w:rPr>
              <w:t>紧密</w:t>
            </w:r>
          </w:p>
        </w:tc>
        <w:tc>
          <w:tcPr>
            <w:tcW w:w="2344" w:type="dxa"/>
            <w:shd w:val="clear" w:color="auto" w:fill="auto"/>
            <w:vAlign w:val="center"/>
          </w:tcPr>
          <w:p w:rsidR="00405EB0" w:rsidRPr="007C3891" w:rsidRDefault="00405EB0" w:rsidP="00B266C0">
            <w:pPr>
              <w:widowControl/>
              <w:autoSpaceDE w:val="0"/>
              <w:autoSpaceDN w:val="0"/>
              <w:adjustRightInd/>
              <w:spacing w:line="240" w:lineRule="auto"/>
              <w:jc w:val="left"/>
              <w:rPr>
                <w:rFonts w:ascii="宋体" w:hAnsi="Times New Roman"/>
                <w:noProof/>
                <w:kern w:val="0"/>
                <w:sz w:val="18"/>
                <w:szCs w:val="20"/>
              </w:rPr>
            </w:pPr>
            <w:r>
              <w:rPr>
                <w:rFonts w:ascii="宋体" w:hAnsi="Times New Roman"/>
                <w:noProof/>
                <w:kern w:val="0"/>
                <w:sz w:val="18"/>
                <w:szCs w:val="20"/>
              </w:rPr>
              <w:t>针刺密度一般</w:t>
            </w:r>
            <w:r w:rsidR="00B266C0">
              <w:rPr>
                <w:rFonts w:ascii="宋体" w:hAnsi="Times New Roman"/>
                <w:noProof/>
                <w:kern w:val="0"/>
                <w:sz w:val="18"/>
                <w:szCs w:val="20"/>
              </w:rPr>
              <w:t>，纤维之间交联一般</w:t>
            </w:r>
          </w:p>
        </w:tc>
      </w:tr>
      <w:tr w:rsidR="00405EB0" w:rsidRPr="007C3891" w:rsidTr="00F171D8">
        <w:trPr>
          <w:jc w:val="center"/>
        </w:trPr>
        <w:tc>
          <w:tcPr>
            <w:tcW w:w="1171" w:type="dxa"/>
            <w:vMerge w:val="restart"/>
            <w:shd w:val="clear" w:color="auto" w:fill="auto"/>
            <w:vAlign w:val="center"/>
          </w:tcPr>
          <w:p w:rsidR="00405EB0" w:rsidRPr="007C3891" w:rsidRDefault="00405EB0" w:rsidP="00443AAB">
            <w:pPr>
              <w:widowControl/>
              <w:autoSpaceDE w:val="0"/>
              <w:autoSpaceDN w:val="0"/>
              <w:adjustRightInd/>
              <w:spacing w:line="240" w:lineRule="auto"/>
              <w:jc w:val="center"/>
              <w:rPr>
                <w:rFonts w:ascii="宋体" w:hAnsi="Times New Roman"/>
                <w:noProof/>
                <w:kern w:val="0"/>
                <w:sz w:val="18"/>
                <w:szCs w:val="20"/>
              </w:rPr>
            </w:pPr>
            <w:r>
              <w:rPr>
                <w:rFonts w:ascii="宋体" w:hAnsi="Times New Roman" w:hint="eastAsia"/>
                <w:noProof/>
                <w:kern w:val="0"/>
                <w:sz w:val="18"/>
                <w:szCs w:val="20"/>
              </w:rPr>
              <w:t>压缩回弹性</w:t>
            </w:r>
            <w:r w:rsidR="00443AAB">
              <w:rPr>
                <w:rFonts w:ascii="宋体" w:hAnsi="Times New Roman" w:hint="eastAsia"/>
                <w:noProof/>
                <w:kern w:val="0"/>
                <w:sz w:val="18"/>
                <w:szCs w:val="20"/>
                <w:vertAlign w:val="superscript"/>
              </w:rPr>
              <w:t>a</w:t>
            </w:r>
          </w:p>
        </w:tc>
        <w:tc>
          <w:tcPr>
            <w:tcW w:w="1172" w:type="dxa"/>
            <w:shd w:val="clear" w:color="auto" w:fill="auto"/>
            <w:vAlign w:val="center"/>
          </w:tcPr>
          <w:p w:rsidR="00405EB0" w:rsidRPr="007C3891" w:rsidRDefault="00405EB0" w:rsidP="007C3891">
            <w:pPr>
              <w:widowControl/>
              <w:autoSpaceDE w:val="0"/>
              <w:autoSpaceDN w:val="0"/>
              <w:adjustRightInd/>
              <w:spacing w:line="240" w:lineRule="auto"/>
              <w:jc w:val="center"/>
              <w:rPr>
                <w:rFonts w:ascii="宋体" w:hAnsi="Times New Roman"/>
                <w:noProof/>
                <w:kern w:val="0"/>
                <w:sz w:val="18"/>
                <w:szCs w:val="20"/>
              </w:rPr>
            </w:pPr>
            <w:r>
              <w:rPr>
                <w:rFonts w:ascii="宋体" w:hAnsi="Times New Roman" w:hint="eastAsia"/>
                <w:noProof/>
                <w:kern w:val="0"/>
                <w:sz w:val="18"/>
                <w:szCs w:val="20"/>
              </w:rPr>
              <w:t>压缩率/%</w:t>
            </w:r>
          </w:p>
        </w:tc>
        <w:tc>
          <w:tcPr>
            <w:tcW w:w="2343" w:type="dxa"/>
            <w:shd w:val="clear" w:color="auto" w:fill="auto"/>
            <w:vAlign w:val="center"/>
          </w:tcPr>
          <w:p w:rsidR="00405EB0" w:rsidRPr="007C3891" w:rsidRDefault="00405EB0" w:rsidP="00405EB0">
            <w:pPr>
              <w:widowControl/>
              <w:autoSpaceDE w:val="0"/>
              <w:autoSpaceDN w:val="0"/>
              <w:adjustRightInd/>
              <w:spacing w:line="240" w:lineRule="auto"/>
              <w:jc w:val="center"/>
              <w:rPr>
                <w:rFonts w:ascii="宋体" w:hAnsi="Times New Roman"/>
                <w:noProof/>
                <w:kern w:val="0"/>
                <w:sz w:val="18"/>
                <w:szCs w:val="20"/>
              </w:rPr>
            </w:pPr>
            <w:r w:rsidRPr="007C3891">
              <w:rPr>
                <w:rFonts w:ascii="宋体" w:hAnsi="Times New Roman" w:hint="eastAsia"/>
                <w:noProof/>
                <w:kern w:val="0"/>
                <w:sz w:val="18"/>
                <w:szCs w:val="20"/>
              </w:rPr>
              <w:t>≥</w:t>
            </w:r>
            <w:r>
              <w:rPr>
                <w:rFonts w:ascii="宋体" w:hAnsi="Times New Roman" w:hint="eastAsia"/>
                <w:noProof/>
                <w:kern w:val="0"/>
                <w:sz w:val="18"/>
                <w:szCs w:val="20"/>
              </w:rPr>
              <w:t>40</w:t>
            </w:r>
          </w:p>
        </w:tc>
        <w:tc>
          <w:tcPr>
            <w:tcW w:w="2344" w:type="dxa"/>
            <w:shd w:val="clear" w:color="auto" w:fill="auto"/>
            <w:vAlign w:val="center"/>
          </w:tcPr>
          <w:p w:rsidR="00405EB0" w:rsidRPr="007C3891" w:rsidRDefault="00405EB0" w:rsidP="00405EB0">
            <w:pPr>
              <w:widowControl/>
              <w:autoSpaceDE w:val="0"/>
              <w:autoSpaceDN w:val="0"/>
              <w:adjustRightInd/>
              <w:spacing w:line="240" w:lineRule="auto"/>
              <w:jc w:val="center"/>
              <w:rPr>
                <w:rFonts w:ascii="宋体" w:hAnsi="Times New Roman"/>
                <w:noProof/>
                <w:kern w:val="0"/>
                <w:sz w:val="18"/>
                <w:szCs w:val="20"/>
              </w:rPr>
            </w:pPr>
            <w:r w:rsidRPr="007C3891">
              <w:rPr>
                <w:rFonts w:ascii="宋体" w:hAnsi="Times New Roman" w:hint="eastAsia"/>
                <w:noProof/>
                <w:kern w:val="0"/>
                <w:sz w:val="18"/>
                <w:szCs w:val="20"/>
              </w:rPr>
              <w:t>≥</w:t>
            </w:r>
            <w:r>
              <w:rPr>
                <w:rFonts w:ascii="宋体" w:hAnsi="Times New Roman" w:hint="eastAsia"/>
                <w:noProof/>
                <w:kern w:val="0"/>
                <w:sz w:val="18"/>
                <w:szCs w:val="20"/>
              </w:rPr>
              <w:t>35</w:t>
            </w:r>
          </w:p>
        </w:tc>
        <w:tc>
          <w:tcPr>
            <w:tcW w:w="2344" w:type="dxa"/>
            <w:shd w:val="clear" w:color="auto" w:fill="auto"/>
            <w:vAlign w:val="center"/>
          </w:tcPr>
          <w:p w:rsidR="00405EB0" w:rsidRPr="007C3891" w:rsidRDefault="00405EB0" w:rsidP="00405EB0">
            <w:pPr>
              <w:widowControl/>
              <w:autoSpaceDE w:val="0"/>
              <w:autoSpaceDN w:val="0"/>
              <w:adjustRightInd/>
              <w:spacing w:line="240" w:lineRule="auto"/>
              <w:jc w:val="center"/>
              <w:rPr>
                <w:rFonts w:ascii="宋体" w:hAnsi="Times New Roman"/>
                <w:noProof/>
                <w:kern w:val="0"/>
                <w:sz w:val="18"/>
                <w:szCs w:val="20"/>
              </w:rPr>
            </w:pPr>
            <w:r w:rsidRPr="007C3891">
              <w:rPr>
                <w:rFonts w:ascii="宋体" w:hAnsi="Times New Roman" w:hint="eastAsia"/>
                <w:noProof/>
                <w:kern w:val="0"/>
                <w:sz w:val="18"/>
                <w:szCs w:val="20"/>
              </w:rPr>
              <w:t>≥</w:t>
            </w:r>
            <w:r>
              <w:rPr>
                <w:rFonts w:ascii="宋体" w:hAnsi="Times New Roman" w:hint="eastAsia"/>
                <w:noProof/>
                <w:kern w:val="0"/>
                <w:sz w:val="18"/>
                <w:szCs w:val="20"/>
              </w:rPr>
              <w:t>30</w:t>
            </w:r>
          </w:p>
        </w:tc>
      </w:tr>
      <w:tr w:rsidR="0062233A" w:rsidRPr="007C3891" w:rsidTr="00AB19CC">
        <w:trPr>
          <w:jc w:val="center"/>
        </w:trPr>
        <w:tc>
          <w:tcPr>
            <w:tcW w:w="1171" w:type="dxa"/>
            <w:vMerge/>
            <w:shd w:val="clear" w:color="auto" w:fill="auto"/>
            <w:vAlign w:val="center"/>
          </w:tcPr>
          <w:p w:rsidR="0062233A" w:rsidRDefault="0062233A" w:rsidP="007C3891">
            <w:pPr>
              <w:widowControl/>
              <w:autoSpaceDE w:val="0"/>
              <w:autoSpaceDN w:val="0"/>
              <w:adjustRightInd/>
              <w:spacing w:line="240" w:lineRule="auto"/>
              <w:jc w:val="center"/>
              <w:rPr>
                <w:rFonts w:ascii="宋体" w:hAnsi="Times New Roman"/>
                <w:noProof/>
                <w:kern w:val="0"/>
                <w:sz w:val="18"/>
                <w:szCs w:val="20"/>
              </w:rPr>
            </w:pPr>
          </w:p>
        </w:tc>
        <w:tc>
          <w:tcPr>
            <w:tcW w:w="1172" w:type="dxa"/>
            <w:shd w:val="clear" w:color="auto" w:fill="auto"/>
            <w:vAlign w:val="center"/>
          </w:tcPr>
          <w:p w:rsidR="0062233A" w:rsidRDefault="0062233A" w:rsidP="007C3891">
            <w:pPr>
              <w:widowControl/>
              <w:autoSpaceDE w:val="0"/>
              <w:autoSpaceDN w:val="0"/>
              <w:adjustRightInd/>
              <w:spacing w:line="240" w:lineRule="auto"/>
              <w:jc w:val="center"/>
              <w:rPr>
                <w:rFonts w:ascii="宋体" w:hAnsi="Times New Roman"/>
                <w:noProof/>
                <w:kern w:val="0"/>
                <w:sz w:val="18"/>
                <w:szCs w:val="20"/>
              </w:rPr>
            </w:pPr>
            <w:r>
              <w:rPr>
                <w:rFonts w:ascii="宋体" w:hAnsi="Times New Roman" w:hint="eastAsia"/>
                <w:noProof/>
                <w:kern w:val="0"/>
                <w:sz w:val="18"/>
                <w:szCs w:val="20"/>
              </w:rPr>
              <w:t>回复率/%</w:t>
            </w:r>
          </w:p>
        </w:tc>
        <w:tc>
          <w:tcPr>
            <w:tcW w:w="2343" w:type="dxa"/>
            <w:shd w:val="clear" w:color="auto" w:fill="auto"/>
            <w:vAlign w:val="center"/>
          </w:tcPr>
          <w:p w:rsidR="0062233A" w:rsidRPr="007C3891" w:rsidRDefault="0062233A" w:rsidP="007C3891">
            <w:pPr>
              <w:widowControl/>
              <w:autoSpaceDE w:val="0"/>
              <w:autoSpaceDN w:val="0"/>
              <w:adjustRightInd/>
              <w:spacing w:line="240" w:lineRule="auto"/>
              <w:jc w:val="center"/>
              <w:rPr>
                <w:rFonts w:ascii="宋体" w:hAnsi="Times New Roman"/>
                <w:noProof/>
                <w:kern w:val="0"/>
                <w:sz w:val="18"/>
                <w:szCs w:val="20"/>
              </w:rPr>
            </w:pPr>
            <w:r w:rsidRPr="007C3891">
              <w:rPr>
                <w:rFonts w:ascii="宋体" w:hAnsi="Times New Roman" w:hint="eastAsia"/>
                <w:noProof/>
                <w:kern w:val="0"/>
                <w:sz w:val="18"/>
                <w:szCs w:val="20"/>
              </w:rPr>
              <w:t>≥</w:t>
            </w:r>
            <w:r>
              <w:rPr>
                <w:rFonts w:ascii="宋体" w:hAnsi="Times New Roman" w:hint="eastAsia"/>
                <w:noProof/>
                <w:kern w:val="0"/>
                <w:sz w:val="18"/>
                <w:szCs w:val="20"/>
              </w:rPr>
              <w:t>90</w:t>
            </w:r>
          </w:p>
        </w:tc>
        <w:tc>
          <w:tcPr>
            <w:tcW w:w="2344" w:type="dxa"/>
            <w:shd w:val="clear" w:color="auto" w:fill="auto"/>
            <w:vAlign w:val="center"/>
          </w:tcPr>
          <w:p w:rsidR="0062233A" w:rsidRPr="007C3891" w:rsidRDefault="0062233A" w:rsidP="0062233A">
            <w:pPr>
              <w:widowControl/>
              <w:autoSpaceDE w:val="0"/>
              <w:autoSpaceDN w:val="0"/>
              <w:adjustRightInd/>
              <w:spacing w:line="240" w:lineRule="auto"/>
              <w:jc w:val="center"/>
              <w:rPr>
                <w:rFonts w:ascii="宋体" w:hAnsi="Times New Roman"/>
                <w:noProof/>
                <w:kern w:val="0"/>
                <w:sz w:val="18"/>
                <w:szCs w:val="20"/>
              </w:rPr>
            </w:pPr>
            <w:r w:rsidRPr="007C3891">
              <w:rPr>
                <w:rFonts w:ascii="宋体" w:hAnsi="Times New Roman" w:hint="eastAsia"/>
                <w:noProof/>
                <w:kern w:val="0"/>
                <w:sz w:val="18"/>
                <w:szCs w:val="20"/>
              </w:rPr>
              <w:t>≥</w:t>
            </w:r>
            <w:r>
              <w:rPr>
                <w:rFonts w:ascii="宋体" w:hAnsi="Times New Roman" w:hint="eastAsia"/>
                <w:noProof/>
                <w:kern w:val="0"/>
                <w:sz w:val="18"/>
                <w:szCs w:val="20"/>
              </w:rPr>
              <w:t>85</w:t>
            </w:r>
          </w:p>
        </w:tc>
        <w:tc>
          <w:tcPr>
            <w:tcW w:w="2344" w:type="dxa"/>
            <w:shd w:val="clear" w:color="auto" w:fill="auto"/>
            <w:vAlign w:val="center"/>
          </w:tcPr>
          <w:p w:rsidR="0062233A" w:rsidRPr="007C3891" w:rsidRDefault="0062233A" w:rsidP="0062233A">
            <w:pPr>
              <w:widowControl/>
              <w:autoSpaceDE w:val="0"/>
              <w:autoSpaceDN w:val="0"/>
              <w:adjustRightInd/>
              <w:spacing w:line="240" w:lineRule="auto"/>
              <w:jc w:val="center"/>
              <w:rPr>
                <w:rFonts w:ascii="宋体" w:hAnsi="Times New Roman"/>
                <w:noProof/>
                <w:kern w:val="0"/>
                <w:sz w:val="18"/>
                <w:szCs w:val="20"/>
              </w:rPr>
            </w:pPr>
            <w:r w:rsidRPr="007C3891">
              <w:rPr>
                <w:rFonts w:ascii="宋体" w:hAnsi="Times New Roman" w:hint="eastAsia"/>
                <w:noProof/>
                <w:kern w:val="0"/>
                <w:sz w:val="18"/>
                <w:szCs w:val="20"/>
              </w:rPr>
              <w:t>≥</w:t>
            </w:r>
            <w:r>
              <w:rPr>
                <w:rFonts w:ascii="宋体" w:hAnsi="Times New Roman" w:hint="eastAsia"/>
                <w:noProof/>
                <w:kern w:val="0"/>
                <w:sz w:val="18"/>
                <w:szCs w:val="20"/>
              </w:rPr>
              <w:t>75</w:t>
            </w:r>
          </w:p>
        </w:tc>
      </w:tr>
      <w:tr w:rsidR="007C3891" w:rsidRPr="007C3891" w:rsidTr="00B05A71">
        <w:trPr>
          <w:jc w:val="center"/>
        </w:trPr>
        <w:tc>
          <w:tcPr>
            <w:tcW w:w="2343" w:type="dxa"/>
            <w:gridSpan w:val="2"/>
            <w:shd w:val="clear" w:color="auto" w:fill="auto"/>
            <w:vAlign w:val="center"/>
          </w:tcPr>
          <w:p w:rsidR="007C3891" w:rsidRPr="007C3891" w:rsidRDefault="007C3891" w:rsidP="007C3891">
            <w:pPr>
              <w:widowControl/>
              <w:autoSpaceDE w:val="0"/>
              <w:autoSpaceDN w:val="0"/>
              <w:adjustRightInd/>
              <w:spacing w:line="240" w:lineRule="auto"/>
              <w:jc w:val="center"/>
              <w:rPr>
                <w:rFonts w:ascii="宋体" w:hAnsi="Times New Roman"/>
                <w:noProof/>
                <w:kern w:val="0"/>
                <w:sz w:val="18"/>
                <w:szCs w:val="20"/>
              </w:rPr>
            </w:pPr>
            <w:r w:rsidRPr="007C3891">
              <w:rPr>
                <w:rFonts w:ascii="宋体" w:hAnsi="Times New Roman" w:hint="eastAsia"/>
                <w:noProof/>
                <w:kern w:val="0"/>
                <w:sz w:val="18"/>
                <w:szCs w:val="20"/>
              </w:rPr>
              <w:t>含杂率/%</w:t>
            </w:r>
          </w:p>
        </w:tc>
        <w:tc>
          <w:tcPr>
            <w:tcW w:w="2343" w:type="dxa"/>
            <w:shd w:val="clear" w:color="auto" w:fill="auto"/>
            <w:vAlign w:val="center"/>
          </w:tcPr>
          <w:p w:rsidR="007C3891" w:rsidRPr="007C3891" w:rsidRDefault="007C3891" w:rsidP="007C3891">
            <w:pPr>
              <w:widowControl/>
              <w:autoSpaceDE w:val="0"/>
              <w:autoSpaceDN w:val="0"/>
              <w:adjustRightInd/>
              <w:spacing w:line="240" w:lineRule="auto"/>
              <w:jc w:val="center"/>
              <w:rPr>
                <w:rFonts w:ascii="宋体" w:hAnsi="Times New Roman"/>
                <w:noProof/>
                <w:kern w:val="0"/>
                <w:sz w:val="18"/>
                <w:szCs w:val="20"/>
              </w:rPr>
            </w:pPr>
            <w:r w:rsidRPr="007C3891">
              <w:rPr>
                <w:rFonts w:ascii="宋体" w:hAnsi="Times New Roman" w:hint="eastAsia"/>
                <w:noProof/>
                <w:kern w:val="0"/>
                <w:sz w:val="18"/>
                <w:szCs w:val="20"/>
              </w:rPr>
              <w:t>≤0.8</w:t>
            </w:r>
          </w:p>
        </w:tc>
        <w:tc>
          <w:tcPr>
            <w:tcW w:w="2344" w:type="dxa"/>
            <w:shd w:val="clear" w:color="auto" w:fill="auto"/>
            <w:vAlign w:val="center"/>
          </w:tcPr>
          <w:p w:rsidR="007C3891" w:rsidRPr="007C3891" w:rsidRDefault="007C3891" w:rsidP="007C3891">
            <w:pPr>
              <w:widowControl/>
              <w:autoSpaceDE w:val="0"/>
              <w:autoSpaceDN w:val="0"/>
              <w:adjustRightInd/>
              <w:spacing w:line="240" w:lineRule="auto"/>
              <w:jc w:val="center"/>
              <w:rPr>
                <w:rFonts w:ascii="宋体" w:hAnsi="Times New Roman"/>
                <w:noProof/>
                <w:kern w:val="0"/>
                <w:sz w:val="18"/>
                <w:szCs w:val="20"/>
              </w:rPr>
            </w:pPr>
            <w:r w:rsidRPr="007C3891">
              <w:rPr>
                <w:rFonts w:ascii="宋体" w:hAnsi="Times New Roman" w:hint="eastAsia"/>
                <w:noProof/>
                <w:kern w:val="0"/>
                <w:sz w:val="18"/>
                <w:szCs w:val="20"/>
              </w:rPr>
              <w:t>≤1.0</w:t>
            </w:r>
          </w:p>
        </w:tc>
        <w:tc>
          <w:tcPr>
            <w:tcW w:w="2344" w:type="dxa"/>
            <w:shd w:val="clear" w:color="auto" w:fill="auto"/>
            <w:vAlign w:val="center"/>
          </w:tcPr>
          <w:p w:rsidR="007C3891" w:rsidRPr="007C3891" w:rsidRDefault="007C3891" w:rsidP="007C3891">
            <w:pPr>
              <w:widowControl/>
              <w:autoSpaceDE w:val="0"/>
              <w:autoSpaceDN w:val="0"/>
              <w:adjustRightInd/>
              <w:spacing w:line="240" w:lineRule="auto"/>
              <w:jc w:val="center"/>
              <w:rPr>
                <w:rFonts w:ascii="宋体" w:hAnsi="Times New Roman"/>
                <w:noProof/>
                <w:kern w:val="0"/>
                <w:sz w:val="18"/>
                <w:szCs w:val="20"/>
              </w:rPr>
            </w:pPr>
            <w:r w:rsidRPr="007C3891">
              <w:rPr>
                <w:rFonts w:ascii="宋体" w:hAnsi="Times New Roman" w:hint="eastAsia"/>
                <w:noProof/>
                <w:kern w:val="0"/>
                <w:sz w:val="18"/>
                <w:szCs w:val="20"/>
              </w:rPr>
              <w:t>≤1.4</w:t>
            </w:r>
          </w:p>
        </w:tc>
      </w:tr>
      <w:tr w:rsidR="007C3891" w:rsidRPr="007C3891" w:rsidTr="00304AE0">
        <w:trPr>
          <w:jc w:val="center"/>
        </w:trPr>
        <w:tc>
          <w:tcPr>
            <w:tcW w:w="2343" w:type="dxa"/>
            <w:gridSpan w:val="2"/>
            <w:shd w:val="clear" w:color="auto" w:fill="auto"/>
            <w:vAlign w:val="center"/>
          </w:tcPr>
          <w:p w:rsidR="007C3891" w:rsidRPr="007C3891" w:rsidRDefault="007C3891" w:rsidP="007C3891">
            <w:pPr>
              <w:widowControl/>
              <w:autoSpaceDE w:val="0"/>
              <w:autoSpaceDN w:val="0"/>
              <w:adjustRightInd/>
              <w:spacing w:line="240" w:lineRule="auto"/>
              <w:jc w:val="center"/>
              <w:rPr>
                <w:rFonts w:ascii="宋体" w:hAnsi="Times New Roman"/>
                <w:noProof/>
                <w:kern w:val="0"/>
                <w:sz w:val="18"/>
                <w:szCs w:val="20"/>
              </w:rPr>
            </w:pPr>
            <w:r w:rsidRPr="007C3891">
              <w:rPr>
                <w:rFonts w:ascii="宋体" w:hAnsi="Times New Roman" w:hint="eastAsia"/>
                <w:noProof/>
                <w:kern w:val="0"/>
                <w:sz w:val="18"/>
                <w:szCs w:val="20"/>
              </w:rPr>
              <w:t>重量偏差率/%</w:t>
            </w:r>
          </w:p>
        </w:tc>
        <w:tc>
          <w:tcPr>
            <w:tcW w:w="7031" w:type="dxa"/>
            <w:gridSpan w:val="3"/>
            <w:shd w:val="clear" w:color="auto" w:fill="auto"/>
            <w:vAlign w:val="center"/>
          </w:tcPr>
          <w:p w:rsidR="007C3891" w:rsidRPr="007C3891" w:rsidRDefault="007C3891" w:rsidP="007C3891">
            <w:pPr>
              <w:widowControl/>
              <w:autoSpaceDE w:val="0"/>
              <w:autoSpaceDN w:val="0"/>
              <w:adjustRightInd/>
              <w:spacing w:line="240" w:lineRule="auto"/>
              <w:jc w:val="center"/>
              <w:rPr>
                <w:rFonts w:ascii="宋体" w:hAnsi="Times New Roman"/>
                <w:noProof/>
                <w:kern w:val="0"/>
                <w:sz w:val="18"/>
                <w:szCs w:val="20"/>
              </w:rPr>
            </w:pPr>
            <w:r w:rsidRPr="007C3891">
              <w:rPr>
                <w:rFonts w:ascii="宋体" w:hAnsi="Times New Roman" w:hint="eastAsia"/>
                <w:noProof/>
                <w:kern w:val="0"/>
                <w:sz w:val="18"/>
                <w:szCs w:val="20"/>
              </w:rPr>
              <w:t>≥-3.0</w:t>
            </w:r>
          </w:p>
        </w:tc>
      </w:tr>
      <w:tr w:rsidR="007C3891" w:rsidRPr="007C3891" w:rsidTr="00304AE0">
        <w:trPr>
          <w:jc w:val="center"/>
        </w:trPr>
        <w:tc>
          <w:tcPr>
            <w:tcW w:w="2343" w:type="dxa"/>
            <w:gridSpan w:val="2"/>
            <w:tcBorders>
              <w:bottom w:val="single" w:sz="4" w:space="0" w:color="auto"/>
            </w:tcBorders>
            <w:shd w:val="clear" w:color="auto" w:fill="auto"/>
            <w:vAlign w:val="center"/>
          </w:tcPr>
          <w:p w:rsidR="007C3891" w:rsidRPr="007C3891" w:rsidRDefault="007C3891" w:rsidP="007C3891">
            <w:pPr>
              <w:widowControl/>
              <w:autoSpaceDE w:val="0"/>
              <w:autoSpaceDN w:val="0"/>
              <w:adjustRightInd/>
              <w:spacing w:line="240" w:lineRule="auto"/>
              <w:jc w:val="center"/>
              <w:rPr>
                <w:rFonts w:ascii="宋体" w:hAnsi="Times New Roman"/>
                <w:noProof/>
                <w:kern w:val="0"/>
                <w:sz w:val="18"/>
                <w:szCs w:val="20"/>
              </w:rPr>
            </w:pPr>
            <w:r w:rsidRPr="007C3891">
              <w:rPr>
                <w:rFonts w:ascii="宋体" w:hAnsi="Times New Roman" w:hint="eastAsia"/>
                <w:noProof/>
                <w:kern w:val="0"/>
                <w:sz w:val="18"/>
                <w:szCs w:val="20"/>
              </w:rPr>
              <w:t>尺寸偏差率/%</w:t>
            </w:r>
          </w:p>
        </w:tc>
        <w:tc>
          <w:tcPr>
            <w:tcW w:w="7031" w:type="dxa"/>
            <w:gridSpan w:val="3"/>
            <w:tcBorders>
              <w:bottom w:val="single" w:sz="4" w:space="0" w:color="auto"/>
            </w:tcBorders>
            <w:shd w:val="clear" w:color="auto" w:fill="auto"/>
            <w:vAlign w:val="center"/>
          </w:tcPr>
          <w:p w:rsidR="007C3891" w:rsidRPr="007C3891" w:rsidRDefault="007C3891" w:rsidP="00443AAB">
            <w:pPr>
              <w:widowControl/>
              <w:autoSpaceDE w:val="0"/>
              <w:autoSpaceDN w:val="0"/>
              <w:adjustRightInd/>
              <w:spacing w:line="240" w:lineRule="auto"/>
              <w:jc w:val="center"/>
              <w:rPr>
                <w:rFonts w:ascii="宋体" w:hAnsi="Times New Roman"/>
                <w:noProof/>
                <w:kern w:val="0"/>
                <w:sz w:val="18"/>
                <w:szCs w:val="20"/>
              </w:rPr>
            </w:pPr>
            <w:r w:rsidRPr="007C3891">
              <w:rPr>
                <w:rFonts w:ascii="宋体" w:hAnsi="Times New Roman" w:hint="eastAsia"/>
                <w:noProof/>
                <w:kern w:val="0"/>
                <w:sz w:val="18"/>
                <w:szCs w:val="20"/>
              </w:rPr>
              <w:t>±</w:t>
            </w:r>
            <w:r w:rsidR="00443AAB">
              <w:rPr>
                <w:rFonts w:ascii="宋体" w:hAnsi="Times New Roman" w:hint="eastAsia"/>
                <w:noProof/>
                <w:kern w:val="0"/>
                <w:sz w:val="18"/>
                <w:szCs w:val="20"/>
              </w:rPr>
              <w:t>3</w:t>
            </w:r>
            <w:r w:rsidRPr="007C3891">
              <w:rPr>
                <w:rFonts w:ascii="宋体" w:hAnsi="Times New Roman"/>
                <w:noProof/>
                <w:kern w:val="0"/>
                <w:sz w:val="18"/>
                <w:szCs w:val="20"/>
              </w:rPr>
              <w:t>.0</w:t>
            </w:r>
          </w:p>
        </w:tc>
      </w:tr>
      <w:tr w:rsidR="00304AE0" w:rsidRPr="007C3891" w:rsidTr="00885CD1">
        <w:trPr>
          <w:jc w:val="center"/>
        </w:trPr>
        <w:tc>
          <w:tcPr>
            <w:tcW w:w="2343" w:type="dxa"/>
            <w:gridSpan w:val="2"/>
            <w:tcBorders>
              <w:top w:val="single" w:sz="4" w:space="0" w:color="auto"/>
              <w:bottom w:val="single" w:sz="4" w:space="0" w:color="auto"/>
            </w:tcBorders>
            <w:shd w:val="clear" w:color="auto" w:fill="auto"/>
            <w:vAlign w:val="center"/>
          </w:tcPr>
          <w:p w:rsidR="00304AE0" w:rsidRPr="007C3891" w:rsidRDefault="00304AE0" w:rsidP="00D00512">
            <w:pPr>
              <w:widowControl/>
              <w:autoSpaceDE w:val="0"/>
              <w:autoSpaceDN w:val="0"/>
              <w:adjustRightInd/>
              <w:spacing w:line="240" w:lineRule="auto"/>
              <w:jc w:val="center"/>
              <w:rPr>
                <w:rFonts w:ascii="宋体" w:hAnsi="Times New Roman"/>
                <w:noProof/>
                <w:kern w:val="0"/>
                <w:sz w:val="18"/>
                <w:szCs w:val="20"/>
              </w:rPr>
            </w:pPr>
            <w:r>
              <w:rPr>
                <w:rFonts w:ascii="宋体" w:hAnsi="Times New Roman"/>
                <w:noProof/>
                <w:kern w:val="0"/>
                <w:sz w:val="18"/>
                <w:szCs w:val="20"/>
              </w:rPr>
              <w:t>残留金属针等锐利物</w:t>
            </w:r>
          </w:p>
        </w:tc>
        <w:tc>
          <w:tcPr>
            <w:tcW w:w="7031" w:type="dxa"/>
            <w:gridSpan w:val="3"/>
            <w:tcBorders>
              <w:top w:val="single" w:sz="4" w:space="0" w:color="auto"/>
              <w:bottom w:val="single" w:sz="4" w:space="0" w:color="auto"/>
            </w:tcBorders>
            <w:shd w:val="clear" w:color="auto" w:fill="auto"/>
            <w:vAlign w:val="center"/>
          </w:tcPr>
          <w:p w:rsidR="00304AE0" w:rsidRPr="007C3891" w:rsidRDefault="00304AE0" w:rsidP="00D00512">
            <w:pPr>
              <w:widowControl/>
              <w:autoSpaceDE w:val="0"/>
              <w:autoSpaceDN w:val="0"/>
              <w:adjustRightInd/>
              <w:spacing w:line="240" w:lineRule="auto"/>
              <w:jc w:val="center"/>
              <w:rPr>
                <w:rFonts w:ascii="宋体" w:hAnsi="Times New Roman"/>
                <w:noProof/>
                <w:kern w:val="0"/>
                <w:sz w:val="18"/>
                <w:szCs w:val="20"/>
              </w:rPr>
            </w:pPr>
            <w:r>
              <w:rPr>
                <w:rFonts w:ascii="宋体" w:hAnsi="Times New Roman"/>
                <w:noProof/>
                <w:kern w:val="0"/>
                <w:sz w:val="18"/>
                <w:szCs w:val="20"/>
              </w:rPr>
              <w:t>不允许</w:t>
            </w:r>
          </w:p>
        </w:tc>
      </w:tr>
      <w:tr w:rsidR="00314C39" w:rsidRPr="007C3891" w:rsidTr="00885CD1">
        <w:trPr>
          <w:jc w:val="center"/>
        </w:trPr>
        <w:tc>
          <w:tcPr>
            <w:tcW w:w="2343" w:type="dxa"/>
            <w:gridSpan w:val="2"/>
            <w:tcBorders>
              <w:top w:val="single" w:sz="4" w:space="0" w:color="auto"/>
              <w:bottom w:val="single" w:sz="4" w:space="0" w:color="auto"/>
            </w:tcBorders>
            <w:shd w:val="clear" w:color="auto" w:fill="auto"/>
            <w:vAlign w:val="center"/>
          </w:tcPr>
          <w:p w:rsidR="00314C39" w:rsidRDefault="00314C39" w:rsidP="00D00512">
            <w:pPr>
              <w:widowControl/>
              <w:autoSpaceDE w:val="0"/>
              <w:autoSpaceDN w:val="0"/>
              <w:adjustRightInd/>
              <w:spacing w:line="240" w:lineRule="auto"/>
              <w:jc w:val="center"/>
              <w:rPr>
                <w:rFonts w:ascii="宋体" w:hAnsi="Times New Roman"/>
                <w:noProof/>
                <w:kern w:val="0"/>
                <w:sz w:val="18"/>
                <w:szCs w:val="20"/>
              </w:rPr>
            </w:pPr>
            <w:r w:rsidRPr="00304AE0">
              <w:rPr>
                <w:rFonts w:ascii="宋体" w:hAnsi="Times New Roman" w:hint="eastAsia"/>
                <w:noProof/>
                <w:kern w:val="0"/>
                <w:sz w:val="18"/>
                <w:szCs w:val="20"/>
              </w:rPr>
              <w:t>铺棉</w:t>
            </w:r>
          </w:p>
        </w:tc>
        <w:tc>
          <w:tcPr>
            <w:tcW w:w="7031" w:type="dxa"/>
            <w:gridSpan w:val="3"/>
            <w:tcBorders>
              <w:top w:val="single" w:sz="4" w:space="0" w:color="auto"/>
              <w:bottom w:val="single" w:sz="4" w:space="0" w:color="auto"/>
            </w:tcBorders>
            <w:shd w:val="clear" w:color="auto" w:fill="auto"/>
            <w:vAlign w:val="center"/>
          </w:tcPr>
          <w:p w:rsidR="00314C39" w:rsidRDefault="00314C39" w:rsidP="00D00512">
            <w:pPr>
              <w:widowControl/>
              <w:autoSpaceDE w:val="0"/>
              <w:autoSpaceDN w:val="0"/>
              <w:adjustRightInd/>
              <w:spacing w:line="240" w:lineRule="auto"/>
              <w:jc w:val="center"/>
              <w:rPr>
                <w:rFonts w:ascii="宋体" w:hAnsi="Times New Roman"/>
                <w:noProof/>
                <w:kern w:val="0"/>
                <w:sz w:val="18"/>
                <w:szCs w:val="20"/>
              </w:rPr>
            </w:pPr>
            <w:r w:rsidRPr="00304AE0">
              <w:rPr>
                <w:rFonts w:ascii="宋体" w:hAnsi="Times New Roman" w:hint="eastAsia"/>
                <w:noProof/>
                <w:kern w:val="0"/>
                <w:sz w:val="18"/>
                <w:szCs w:val="20"/>
              </w:rPr>
              <w:t>铺棉均匀平坦，厚薄一致</w:t>
            </w:r>
          </w:p>
        </w:tc>
      </w:tr>
      <w:tr w:rsidR="007C3891" w:rsidRPr="007C3891" w:rsidTr="00885CD1">
        <w:trPr>
          <w:jc w:val="center"/>
        </w:trPr>
        <w:tc>
          <w:tcPr>
            <w:tcW w:w="9374" w:type="dxa"/>
            <w:gridSpan w:val="5"/>
            <w:tcBorders>
              <w:top w:val="single" w:sz="4" w:space="0" w:color="auto"/>
              <w:left w:val="single" w:sz="8" w:space="0" w:color="auto"/>
              <w:bottom w:val="single" w:sz="8" w:space="0" w:color="auto"/>
              <w:right w:val="single" w:sz="8" w:space="0" w:color="auto"/>
            </w:tcBorders>
            <w:shd w:val="clear" w:color="auto" w:fill="auto"/>
            <w:vAlign w:val="center"/>
          </w:tcPr>
          <w:p w:rsidR="0062233A" w:rsidRPr="007C3891" w:rsidRDefault="00314C39" w:rsidP="0037521D">
            <w:pPr>
              <w:widowControl/>
              <w:tabs>
                <w:tab w:val="center" w:pos="4201"/>
                <w:tab w:val="right" w:leader="dot" w:pos="9298"/>
              </w:tabs>
              <w:autoSpaceDE w:val="0"/>
              <w:autoSpaceDN w:val="0"/>
              <w:adjustRightInd/>
              <w:spacing w:line="240" w:lineRule="auto"/>
              <w:ind w:firstLineChars="200" w:firstLine="360"/>
              <w:rPr>
                <w:rFonts w:ascii="宋体" w:hAnsi="Times New Roman"/>
                <w:noProof/>
                <w:kern w:val="0"/>
                <w:sz w:val="18"/>
                <w:szCs w:val="20"/>
              </w:rPr>
            </w:pPr>
            <w:r>
              <w:rPr>
                <w:rFonts w:ascii="宋体" w:hAnsi="宋体" w:cs="宋体" w:hint="eastAsia"/>
                <w:kern w:val="0"/>
                <w:sz w:val="18"/>
                <w:szCs w:val="18"/>
              </w:rPr>
              <w:t xml:space="preserve">a </w:t>
            </w:r>
            <w:r w:rsidRPr="0037521D">
              <w:rPr>
                <w:rFonts w:ascii="宋体" w:hAnsi="宋体" w:cs="宋体" w:hint="eastAsia"/>
                <w:kern w:val="0"/>
                <w:sz w:val="18"/>
                <w:szCs w:val="18"/>
              </w:rPr>
              <w:t>单位质量在150</w:t>
            </w:r>
            <w:r>
              <w:rPr>
                <w:rFonts w:ascii="宋体" w:hAnsi="宋体" w:cs="宋体" w:hint="eastAsia"/>
                <w:kern w:val="0"/>
                <w:sz w:val="18"/>
                <w:szCs w:val="18"/>
              </w:rPr>
              <w:t>g</w:t>
            </w:r>
            <w:r w:rsidRPr="0037521D">
              <w:rPr>
                <w:rFonts w:ascii="宋体" w:hAnsi="宋体" w:cs="宋体" w:hint="eastAsia"/>
                <w:kern w:val="0"/>
                <w:sz w:val="18"/>
                <w:szCs w:val="18"/>
              </w:rPr>
              <w:t>/</w:t>
            </w:r>
            <w:r>
              <w:rPr>
                <w:rFonts w:ascii="宋体" w:hAnsi="宋体" w:cs="宋体" w:hint="eastAsia"/>
                <w:kern w:val="0"/>
                <w:sz w:val="18"/>
                <w:szCs w:val="18"/>
              </w:rPr>
              <w:t>m</w:t>
            </w:r>
            <w:r w:rsidRPr="0037521D">
              <w:rPr>
                <w:rFonts w:ascii="宋体" w:hAnsi="宋体" w:cs="宋体" w:hint="eastAsia"/>
                <w:kern w:val="0"/>
                <w:sz w:val="18"/>
                <w:szCs w:val="18"/>
                <w:vertAlign w:val="superscript"/>
              </w:rPr>
              <w:t>2</w:t>
            </w:r>
            <w:r w:rsidRPr="0037521D">
              <w:rPr>
                <w:rFonts w:ascii="宋体" w:hAnsi="宋体" w:cs="宋体" w:hint="eastAsia"/>
                <w:kern w:val="0"/>
                <w:sz w:val="18"/>
                <w:szCs w:val="18"/>
              </w:rPr>
              <w:t>及以下不考核</w:t>
            </w:r>
            <w:r>
              <w:rPr>
                <w:rFonts w:ascii="宋体" w:hAnsi="宋体" w:cs="宋体" w:hint="eastAsia"/>
                <w:kern w:val="0"/>
                <w:sz w:val="18"/>
                <w:szCs w:val="18"/>
              </w:rPr>
              <w:t>。</w:t>
            </w:r>
          </w:p>
        </w:tc>
      </w:tr>
    </w:tbl>
    <w:p w:rsidR="007C3891" w:rsidRPr="007C3891" w:rsidRDefault="007C3891" w:rsidP="00B660DB">
      <w:pPr>
        <w:pStyle w:val="affc"/>
        <w:spacing w:before="312" w:after="312"/>
      </w:pPr>
      <w:r w:rsidRPr="007C3891">
        <w:rPr>
          <w:rFonts w:hint="eastAsia"/>
        </w:rPr>
        <w:t>试验方法</w:t>
      </w:r>
    </w:p>
    <w:p w:rsidR="00CF29A4" w:rsidRPr="007C3891" w:rsidRDefault="00CF29A4" w:rsidP="00CF29A4">
      <w:pPr>
        <w:pStyle w:val="affd"/>
        <w:spacing w:before="156" w:after="156"/>
      </w:pPr>
      <w:r w:rsidRPr="007C3891">
        <w:rPr>
          <w:rFonts w:hint="eastAsia"/>
        </w:rPr>
        <w:t>原料</w:t>
      </w:r>
    </w:p>
    <w:p w:rsidR="00B266C0" w:rsidRDefault="00B266C0" w:rsidP="00B266C0">
      <w:pPr>
        <w:pStyle w:val="affe"/>
        <w:spacing w:before="156" w:after="156"/>
      </w:pPr>
      <w:r>
        <w:rPr>
          <w:rFonts w:hint="eastAsia"/>
        </w:rPr>
        <w:t>取样</w:t>
      </w:r>
    </w:p>
    <w:p w:rsidR="00B266C0" w:rsidRPr="00D7536D" w:rsidRDefault="00B266C0" w:rsidP="00B266C0">
      <w:pPr>
        <w:pStyle w:val="affe"/>
        <w:numPr>
          <w:ilvl w:val="0"/>
          <w:numId w:val="0"/>
        </w:numPr>
        <w:spacing w:before="156" w:after="156"/>
        <w:ind w:firstLineChars="200" w:firstLine="420"/>
      </w:pPr>
      <w:r w:rsidRPr="00CF29A4">
        <w:rPr>
          <w:rFonts w:ascii="宋体" w:eastAsia="宋体" w:cs="宋体" w:hint="eastAsia"/>
          <w:szCs w:val="21"/>
        </w:rPr>
        <w:t>将棉胎铺平，去除纱套，在同一</w:t>
      </w:r>
      <w:proofErr w:type="gramStart"/>
      <w:r w:rsidRPr="00CF29A4">
        <w:rPr>
          <w:rFonts w:ascii="宋体" w:eastAsia="宋体" w:cs="宋体" w:hint="eastAsia"/>
          <w:szCs w:val="21"/>
        </w:rPr>
        <w:t>棉胎离边</w:t>
      </w:r>
      <w:proofErr w:type="gramEnd"/>
      <w:r w:rsidRPr="00CF29A4">
        <w:rPr>
          <w:rFonts w:ascii="宋体" w:eastAsia="宋体" w:cs="宋体" w:hint="eastAsia"/>
          <w:szCs w:val="21"/>
        </w:rPr>
        <w:t>10 cm以上不同部位(不少于五处)随机切取完整成块小样不少于5个</w:t>
      </w:r>
      <w:r>
        <w:rPr>
          <w:rFonts w:ascii="宋体" w:eastAsia="宋体" w:cs="宋体" w:hint="eastAsia"/>
          <w:szCs w:val="21"/>
        </w:rPr>
        <w:t>，共约500 g</w:t>
      </w:r>
      <w:r w:rsidRPr="00CF29A4">
        <w:rPr>
          <w:rFonts w:ascii="宋体" w:eastAsia="宋体" w:cs="宋体" w:hint="eastAsia"/>
          <w:szCs w:val="21"/>
        </w:rPr>
        <w:t>。</w:t>
      </w:r>
    </w:p>
    <w:p w:rsidR="00D7536D" w:rsidRPr="00BC5B8A" w:rsidRDefault="00D7536D" w:rsidP="00CF29A4">
      <w:pPr>
        <w:pStyle w:val="affe"/>
        <w:spacing w:before="156" w:after="156"/>
        <w:rPr>
          <w:rFonts w:ascii="宋体" w:eastAsia="宋体" w:cs="宋体"/>
          <w:b/>
          <w:szCs w:val="21"/>
        </w:rPr>
      </w:pPr>
      <w:r w:rsidRPr="00BC5B8A">
        <w:rPr>
          <w:rFonts w:ascii="宋体" w:eastAsia="宋体" w:cs="宋体" w:hint="eastAsia"/>
          <w:b/>
          <w:szCs w:val="21"/>
        </w:rPr>
        <w:t>原料种类</w:t>
      </w:r>
    </w:p>
    <w:p w:rsidR="00D7536D" w:rsidRPr="00D7536D" w:rsidRDefault="00D7536D" w:rsidP="00D7536D">
      <w:pPr>
        <w:pStyle w:val="affff6"/>
        <w:ind w:firstLine="420"/>
      </w:pPr>
      <w:r w:rsidRPr="00D7536D">
        <w:rPr>
          <w:rFonts w:hint="eastAsia"/>
        </w:rPr>
        <w:t>按纤维含量检测结果。</w:t>
      </w:r>
    </w:p>
    <w:p w:rsidR="00D7536D" w:rsidRPr="00BC5B8A" w:rsidRDefault="007C3891" w:rsidP="00D7536D">
      <w:pPr>
        <w:pStyle w:val="affe"/>
        <w:spacing w:before="156" w:after="156"/>
        <w:rPr>
          <w:rFonts w:ascii="宋体" w:eastAsia="宋体" w:cs="宋体"/>
          <w:b/>
          <w:szCs w:val="21"/>
        </w:rPr>
      </w:pPr>
      <w:r w:rsidRPr="00BC5B8A">
        <w:rPr>
          <w:rFonts w:ascii="宋体" w:eastAsia="宋体" w:cs="宋体" w:hint="eastAsia"/>
          <w:b/>
          <w:szCs w:val="21"/>
        </w:rPr>
        <w:t>原</w:t>
      </w:r>
      <w:r w:rsidR="00BC5B8A" w:rsidRPr="00BC5B8A">
        <w:rPr>
          <w:rFonts w:ascii="宋体" w:eastAsia="宋体" w:cs="宋体" w:hint="eastAsia"/>
          <w:b/>
          <w:szCs w:val="21"/>
        </w:rPr>
        <w:t>料</w:t>
      </w:r>
      <w:r w:rsidRPr="00BC5B8A">
        <w:rPr>
          <w:rFonts w:ascii="宋体" w:eastAsia="宋体" w:cs="宋体" w:hint="eastAsia"/>
          <w:b/>
          <w:szCs w:val="21"/>
        </w:rPr>
        <w:t>品质</w:t>
      </w:r>
    </w:p>
    <w:p w:rsidR="00BC5B8A" w:rsidRDefault="00443AAB" w:rsidP="00D7536D">
      <w:pPr>
        <w:pStyle w:val="affe"/>
        <w:numPr>
          <w:ilvl w:val="0"/>
          <w:numId w:val="0"/>
        </w:numPr>
        <w:spacing w:before="156" w:after="156"/>
        <w:ind w:firstLineChars="200" w:firstLine="420"/>
        <w:rPr>
          <w:rFonts w:ascii="宋体" w:eastAsia="宋体" w:cs="宋体"/>
          <w:szCs w:val="21"/>
        </w:rPr>
      </w:pPr>
      <w:r w:rsidRPr="00D7536D">
        <w:rPr>
          <w:rFonts w:ascii="宋体" w:eastAsia="宋体" w:cs="宋体" w:hint="eastAsia"/>
          <w:szCs w:val="21"/>
        </w:rPr>
        <w:t>在自然北光或日光灯下进行,检验台表面照度不低于 600 1x,且照度均</w:t>
      </w:r>
      <w:r w:rsidR="00BC5B8A">
        <w:rPr>
          <w:rFonts w:ascii="宋体" w:eastAsia="宋体" w:cs="宋体" w:hint="eastAsia"/>
          <w:szCs w:val="21"/>
        </w:rPr>
        <w:t>匀</w:t>
      </w:r>
      <w:r w:rsidRPr="00D7536D">
        <w:rPr>
          <w:rFonts w:ascii="宋体" w:eastAsia="宋体" w:cs="宋体" w:hint="eastAsia"/>
          <w:szCs w:val="21"/>
        </w:rPr>
        <w:t>,检验人员</w:t>
      </w:r>
      <w:r w:rsidR="00B266C0" w:rsidRPr="00B266C0">
        <w:rPr>
          <w:rFonts w:ascii="宋体" w:eastAsia="宋体" w:cs="宋体" w:hint="eastAsia"/>
          <w:szCs w:val="21"/>
        </w:rPr>
        <w:t>用手感、目测</w:t>
      </w:r>
      <w:r w:rsidRPr="00D7536D">
        <w:rPr>
          <w:rFonts w:ascii="宋体" w:eastAsia="宋体" w:cs="宋体" w:hint="eastAsia"/>
          <w:szCs w:val="21"/>
        </w:rPr>
        <w:t>进行检验。</w:t>
      </w:r>
    </w:p>
    <w:p w:rsidR="00BC5B8A" w:rsidRPr="00BC5B8A" w:rsidRDefault="00BC5B8A" w:rsidP="00BC5B8A">
      <w:pPr>
        <w:pStyle w:val="affe"/>
        <w:spacing w:before="156" w:after="156"/>
      </w:pPr>
      <w:r>
        <w:rPr>
          <w:rFonts w:hint="eastAsia"/>
        </w:rPr>
        <w:t>安全要求</w:t>
      </w:r>
    </w:p>
    <w:p w:rsidR="007C3891" w:rsidRPr="00D7536D" w:rsidRDefault="00BC5B8A" w:rsidP="00D7536D">
      <w:pPr>
        <w:pStyle w:val="affe"/>
        <w:numPr>
          <w:ilvl w:val="0"/>
          <w:numId w:val="0"/>
        </w:numPr>
        <w:spacing w:before="156" w:after="156"/>
        <w:ind w:firstLineChars="200" w:firstLine="420"/>
        <w:rPr>
          <w:rFonts w:ascii="宋体" w:eastAsia="宋体" w:cs="宋体"/>
          <w:szCs w:val="21"/>
        </w:rPr>
      </w:pPr>
      <w:r w:rsidRPr="00D7536D">
        <w:rPr>
          <w:rFonts w:ascii="宋体" w:eastAsia="宋体" w:cs="宋体" w:hint="eastAsia"/>
          <w:szCs w:val="21"/>
        </w:rPr>
        <w:t>要求按GB 18383规定执行。</w:t>
      </w:r>
    </w:p>
    <w:p w:rsidR="007C3891" w:rsidRPr="007C3891" w:rsidRDefault="007C3891" w:rsidP="00331141">
      <w:pPr>
        <w:pStyle w:val="affd"/>
        <w:spacing w:before="156" w:after="156"/>
      </w:pPr>
      <w:r w:rsidRPr="007C3891">
        <w:rPr>
          <w:rFonts w:hint="eastAsia"/>
        </w:rPr>
        <w:t>纤维含量</w:t>
      </w:r>
    </w:p>
    <w:p w:rsidR="007C3891" w:rsidRPr="00B61ED0" w:rsidRDefault="007C3891" w:rsidP="00331141">
      <w:pPr>
        <w:pStyle w:val="affe"/>
        <w:spacing w:before="156" w:after="156"/>
        <w:rPr>
          <w:rFonts w:ascii="宋体" w:eastAsia="宋体" w:cs="宋体"/>
          <w:szCs w:val="21"/>
        </w:rPr>
      </w:pPr>
      <w:r w:rsidRPr="00B61ED0">
        <w:rPr>
          <w:rFonts w:ascii="宋体" w:eastAsia="宋体" w:cs="宋体" w:hint="eastAsia"/>
          <w:szCs w:val="21"/>
        </w:rPr>
        <w:t>纤维含量取样方法按GB 18383</w:t>
      </w:r>
      <w:r w:rsidR="00CF29A4">
        <w:rPr>
          <w:rFonts w:ascii="宋体" w:eastAsia="宋体" w:cs="宋体" w:hint="eastAsia"/>
          <w:szCs w:val="21"/>
        </w:rPr>
        <w:t>规定</w:t>
      </w:r>
      <w:r w:rsidRPr="00B61ED0">
        <w:rPr>
          <w:rFonts w:ascii="宋体" w:eastAsia="宋体" w:cs="宋体" w:hint="eastAsia"/>
          <w:szCs w:val="21"/>
        </w:rPr>
        <w:t>执行。</w:t>
      </w:r>
    </w:p>
    <w:p w:rsidR="007C3891" w:rsidRDefault="007C3891" w:rsidP="00331141">
      <w:pPr>
        <w:pStyle w:val="affe"/>
        <w:spacing w:before="156" w:after="156"/>
        <w:rPr>
          <w:rFonts w:ascii="宋体" w:eastAsia="宋体" w:cs="宋体"/>
          <w:szCs w:val="21"/>
        </w:rPr>
      </w:pPr>
      <w:r w:rsidRPr="00B61ED0">
        <w:rPr>
          <w:rFonts w:ascii="宋体" w:eastAsia="宋体" w:cs="宋体" w:hint="eastAsia"/>
          <w:szCs w:val="21"/>
        </w:rPr>
        <w:lastRenderedPageBreak/>
        <w:t>纤维含量</w:t>
      </w:r>
      <w:proofErr w:type="gramStart"/>
      <w:r w:rsidRPr="00B61ED0">
        <w:rPr>
          <w:rFonts w:ascii="宋体" w:eastAsia="宋体" w:cs="宋体" w:hint="eastAsia"/>
          <w:szCs w:val="21"/>
        </w:rPr>
        <w:t>检验按</w:t>
      </w:r>
      <w:proofErr w:type="gramEnd"/>
      <w:r w:rsidRPr="00B61ED0">
        <w:rPr>
          <w:rFonts w:ascii="宋体" w:eastAsia="宋体" w:cs="宋体" w:hint="eastAsia"/>
          <w:szCs w:val="21"/>
        </w:rPr>
        <w:t>GB/T 2910、FZ/T 01057等</w:t>
      </w:r>
      <w:r w:rsidR="00CF29A4">
        <w:rPr>
          <w:rFonts w:ascii="宋体" w:eastAsia="宋体" w:cs="宋体" w:hint="eastAsia"/>
          <w:szCs w:val="21"/>
        </w:rPr>
        <w:t>规定</w:t>
      </w:r>
      <w:r w:rsidRPr="00B61ED0">
        <w:rPr>
          <w:rFonts w:ascii="宋体" w:eastAsia="宋体" w:cs="宋体" w:hint="eastAsia"/>
          <w:szCs w:val="21"/>
        </w:rPr>
        <w:t>执行。</w:t>
      </w:r>
    </w:p>
    <w:p w:rsidR="0037521D" w:rsidRDefault="0037521D" w:rsidP="0037521D">
      <w:pPr>
        <w:pStyle w:val="affd"/>
        <w:spacing w:before="156" w:after="156"/>
      </w:pPr>
      <w:r>
        <w:t>针刺</w:t>
      </w:r>
      <w:r w:rsidR="00443AAB">
        <w:rPr>
          <w:rFonts w:hint="eastAsia"/>
        </w:rPr>
        <w:t>效果</w:t>
      </w:r>
    </w:p>
    <w:p w:rsidR="0037521D" w:rsidRDefault="00BC5B8A" w:rsidP="0037521D">
      <w:pPr>
        <w:pStyle w:val="affff6"/>
        <w:ind w:firstLine="420"/>
      </w:pPr>
      <w:r w:rsidRPr="00BC5B8A">
        <w:rPr>
          <w:rFonts w:hint="eastAsia"/>
        </w:rPr>
        <w:t>在自然北光或日光灯下进行,检验台表面照度不低于 600 1x,且照度均匀,检验人员</w:t>
      </w:r>
      <w:r w:rsidR="00B266C0">
        <w:rPr>
          <w:rFonts w:hint="eastAsia"/>
        </w:rPr>
        <w:t>用</w:t>
      </w:r>
      <w:r w:rsidRPr="00BC5B8A">
        <w:rPr>
          <w:rFonts w:hint="eastAsia"/>
        </w:rPr>
        <w:t>手感</w:t>
      </w:r>
      <w:r w:rsidR="00B266C0">
        <w:rPr>
          <w:rFonts w:hint="eastAsia"/>
        </w:rPr>
        <w:t>、目测</w:t>
      </w:r>
      <w:r w:rsidRPr="00BC5B8A">
        <w:rPr>
          <w:rFonts w:hint="eastAsia"/>
        </w:rPr>
        <w:t>进行检验</w:t>
      </w:r>
      <w:r w:rsidR="00B266C0">
        <w:rPr>
          <w:rFonts w:hint="eastAsia"/>
        </w:rPr>
        <w:t>。</w:t>
      </w:r>
    </w:p>
    <w:p w:rsidR="0037521D" w:rsidRDefault="0037521D" w:rsidP="0037521D">
      <w:pPr>
        <w:pStyle w:val="affd"/>
        <w:spacing w:before="156" w:after="156"/>
      </w:pPr>
      <w:r>
        <w:rPr>
          <w:rFonts w:hint="eastAsia"/>
        </w:rPr>
        <w:t>压缩回复性</w:t>
      </w:r>
    </w:p>
    <w:p w:rsidR="0037521D" w:rsidRPr="0037521D" w:rsidRDefault="0037521D" w:rsidP="0037521D">
      <w:pPr>
        <w:pStyle w:val="affff6"/>
        <w:ind w:firstLine="420"/>
      </w:pPr>
      <w:r>
        <w:t>按GB</w:t>
      </w:r>
      <w:r>
        <w:rPr>
          <w:rFonts w:hint="eastAsia"/>
        </w:rPr>
        <w:t>/T</w:t>
      </w:r>
      <w:r w:rsidR="00CF29A4">
        <w:rPr>
          <w:rFonts w:hint="eastAsia"/>
        </w:rPr>
        <w:t xml:space="preserve"> </w:t>
      </w:r>
      <w:r w:rsidR="00B266C0">
        <w:rPr>
          <w:rFonts w:hint="eastAsia"/>
        </w:rPr>
        <w:t>22796</w:t>
      </w:r>
      <w:r>
        <w:rPr>
          <w:rFonts w:hint="eastAsia"/>
        </w:rPr>
        <w:t>规定执行</w:t>
      </w:r>
      <w:r w:rsidR="0064031D">
        <w:rPr>
          <w:rFonts w:hint="eastAsia"/>
        </w:rPr>
        <w:t>。</w:t>
      </w:r>
    </w:p>
    <w:p w:rsidR="007C3891" w:rsidRPr="007C3891" w:rsidRDefault="007C3891" w:rsidP="00304AE0">
      <w:pPr>
        <w:pStyle w:val="affd"/>
        <w:spacing w:before="156" w:after="156"/>
      </w:pPr>
      <w:r w:rsidRPr="007C3891">
        <w:rPr>
          <w:rFonts w:hint="eastAsia"/>
        </w:rPr>
        <w:t>含杂率</w:t>
      </w:r>
    </w:p>
    <w:p w:rsidR="007C3891" w:rsidRPr="007C3891" w:rsidRDefault="007C3891" w:rsidP="007C3891">
      <w:pPr>
        <w:widowControl/>
        <w:tabs>
          <w:tab w:val="center" w:pos="4201"/>
          <w:tab w:val="right" w:leader="dot" w:pos="9298"/>
        </w:tabs>
        <w:autoSpaceDE w:val="0"/>
        <w:autoSpaceDN w:val="0"/>
        <w:adjustRightInd/>
        <w:spacing w:line="240" w:lineRule="auto"/>
        <w:ind w:firstLineChars="200" w:firstLine="420"/>
        <w:rPr>
          <w:rFonts w:ascii="宋体" w:hAnsi="Times New Roman" w:cs="宋体"/>
          <w:kern w:val="0"/>
        </w:rPr>
      </w:pPr>
      <w:r w:rsidRPr="007C3891">
        <w:rPr>
          <w:rFonts w:ascii="宋体" w:hAnsi="Times New Roman" w:cs="宋体" w:hint="eastAsia"/>
          <w:kern w:val="0"/>
        </w:rPr>
        <w:t>按GB 18383规定执行。</w:t>
      </w:r>
    </w:p>
    <w:p w:rsidR="007C3891" w:rsidRPr="007C3891" w:rsidRDefault="007C3891" w:rsidP="00304AE0">
      <w:pPr>
        <w:pStyle w:val="affd"/>
        <w:spacing w:before="156" w:after="156"/>
      </w:pPr>
      <w:r w:rsidRPr="007C3891">
        <w:rPr>
          <w:rFonts w:hint="eastAsia"/>
        </w:rPr>
        <w:t>重量偏差率</w:t>
      </w:r>
    </w:p>
    <w:p w:rsidR="007C3891" w:rsidRPr="007C3891" w:rsidRDefault="007C3891" w:rsidP="007C3891">
      <w:pPr>
        <w:widowControl/>
        <w:tabs>
          <w:tab w:val="center" w:pos="4201"/>
          <w:tab w:val="right" w:leader="dot" w:pos="9298"/>
        </w:tabs>
        <w:autoSpaceDE w:val="0"/>
        <w:autoSpaceDN w:val="0"/>
        <w:adjustRightInd/>
        <w:spacing w:line="240" w:lineRule="auto"/>
        <w:rPr>
          <w:rFonts w:ascii="宋体" w:hAnsi="Times New Roman" w:cs="宋体"/>
          <w:kern w:val="0"/>
        </w:rPr>
      </w:pPr>
      <w:r w:rsidRPr="007C3891">
        <w:rPr>
          <w:rFonts w:ascii="宋体" w:hAnsi="Times New Roman" w:cs="宋体" w:hint="eastAsia"/>
          <w:kern w:val="0"/>
        </w:rPr>
        <w:t xml:space="preserve">    按GB/T 35932规定执行。</w:t>
      </w:r>
    </w:p>
    <w:p w:rsidR="007C3891" w:rsidRPr="007C3891" w:rsidRDefault="007C3891" w:rsidP="00304AE0">
      <w:pPr>
        <w:pStyle w:val="affd"/>
        <w:spacing w:before="156" w:after="156"/>
      </w:pPr>
      <w:r w:rsidRPr="007C3891">
        <w:rPr>
          <w:rFonts w:hint="eastAsia"/>
        </w:rPr>
        <w:t>尺寸偏差率</w:t>
      </w:r>
    </w:p>
    <w:p w:rsidR="007C3891" w:rsidRDefault="007C3891" w:rsidP="007C3891">
      <w:pPr>
        <w:widowControl/>
        <w:tabs>
          <w:tab w:val="center" w:pos="4201"/>
          <w:tab w:val="right" w:leader="dot" w:pos="9298"/>
        </w:tabs>
        <w:autoSpaceDE w:val="0"/>
        <w:autoSpaceDN w:val="0"/>
        <w:adjustRightInd/>
        <w:spacing w:line="240" w:lineRule="auto"/>
        <w:ind w:firstLineChars="200" w:firstLine="420"/>
        <w:rPr>
          <w:rFonts w:ascii="宋体" w:hAnsi="Times New Roman" w:cs="宋体"/>
          <w:kern w:val="0"/>
        </w:rPr>
      </w:pPr>
      <w:r w:rsidRPr="007C3891">
        <w:rPr>
          <w:rFonts w:ascii="宋体" w:hAnsi="Times New Roman" w:cs="宋体" w:hint="eastAsia"/>
          <w:kern w:val="0"/>
        </w:rPr>
        <w:t>按GB/T 35932</w:t>
      </w:r>
      <w:r w:rsidR="00CF29A4">
        <w:rPr>
          <w:rFonts w:ascii="宋体" w:hAnsi="Times New Roman" w:cs="宋体" w:hint="eastAsia"/>
          <w:kern w:val="0"/>
        </w:rPr>
        <w:t>规定</w:t>
      </w:r>
      <w:r w:rsidRPr="007C3891">
        <w:rPr>
          <w:rFonts w:ascii="宋体" w:hAnsi="Times New Roman" w:cs="宋体" w:hint="eastAsia"/>
          <w:kern w:val="0"/>
        </w:rPr>
        <w:t>执行。</w:t>
      </w:r>
    </w:p>
    <w:p w:rsidR="00304AE0" w:rsidRPr="00304AE0" w:rsidRDefault="00304AE0" w:rsidP="00304AE0">
      <w:pPr>
        <w:pStyle w:val="affd"/>
        <w:spacing w:before="156" w:after="156"/>
      </w:pPr>
      <w:r w:rsidRPr="00304AE0">
        <w:rPr>
          <w:rFonts w:hint="eastAsia"/>
        </w:rPr>
        <w:t>铺棉</w:t>
      </w:r>
    </w:p>
    <w:p w:rsidR="00304AE0" w:rsidRPr="00304AE0" w:rsidRDefault="00304AE0" w:rsidP="00304AE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djustRightInd/>
        <w:spacing w:line="324" w:lineRule="exact"/>
        <w:ind w:firstLineChars="200" w:firstLine="420"/>
        <w:rPr>
          <w:rFonts w:ascii="宋体" w:hAnsi="Times New Roman"/>
          <w:color w:val="000000"/>
          <w:szCs w:val="24"/>
        </w:rPr>
      </w:pPr>
      <w:r w:rsidRPr="00304AE0">
        <w:rPr>
          <w:rFonts w:ascii="宋体" w:hAnsi="Times New Roman" w:hint="eastAsia"/>
          <w:color w:val="000000"/>
          <w:szCs w:val="24"/>
        </w:rPr>
        <w:t>按GB/T 35932规定执行。</w:t>
      </w:r>
    </w:p>
    <w:p w:rsidR="007C3891" w:rsidRPr="007C3891" w:rsidRDefault="007C3891" w:rsidP="009B4EED">
      <w:pPr>
        <w:pStyle w:val="affc"/>
        <w:spacing w:before="312" w:after="312"/>
      </w:pPr>
      <w:bookmarkStart w:id="42" w:name="_Toc54707905"/>
      <w:bookmarkStart w:id="43" w:name="_Toc54707882"/>
      <w:r w:rsidRPr="007C3891">
        <w:rPr>
          <w:rFonts w:hint="eastAsia"/>
        </w:rPr>
        <w:t>检验规则</w:t>
      </w:r>
      <w:bookmarkEnd w:id="42"/>
      <w:bookmarkEnd w:id="43"/>
    </w:p>
    <w:p w:rsidR="007C3891" w:rsidRPr="007C3891" w:rsidRDefault="007C3891" w:rsidP="009B4EED">
      <w:pPr>
        <w:pStyle w:val="affd"/>
        <w:spacing w:before="156" w:after="156"/>
      </w:pPr>
      <w:r w:rsidRPr="007C3891">
        <w:rPr>
          <w:rFonts w:hint="eastAsia"/>
        </w:rPr>
        <w:t>抽样</w:t>
      </w:r>
    </w:p>
    <w:p w:rsidR="007C3891" w:rsidRPr="007C3891" w:rsidRDefault="007C3891" w:rsidP="009B4EED">
      <w:pPr>
        <w:pStyle w:val="affe"/>
        <w:spacing w:before="156" w:after="156"/>
        <w:rPr>
          <w:rFonts w:ascii="宋体" w:cs="宋体"/>
        </w:rPr>
      </w:pPr>
      <w:r w:rsidRPr="007C3891">
        <w:rPr>
          <w:rFonts w:hint="eastAsia"/>
        </w:rPr>
        <w:t>批次</w:t>
      </w:r>
    </w:p>
    <w:p w:rsidR="007C3891" w:rsidRPr="007C3891" w:rsidRDefault="007C3891" w:rsidP="007C3891">
      <w:pPr>
        <w:widowControl/>
        <w:tabs>
          <w:tab w:val="center" w:pos="4201"/>
          <w:tab w:val="right" w:leader="dot" w:pos="9298"/>
        </w:tabs>
        <w:autoSpaceDE w:val="0"/>
        <w:autoSpaceDN w:val="0"/>
        <w:adjustRightInd/>
        <w:spacing w:line="240" w:lineRule="auto"/>
        <w:ind w:firstLineChars="200" w:firstLine="420"/>
        <w:rPr>
          <w:rFonts w:ascii="宋体" w:hAnsi="Times New Roman" w:cs="宋体"/>
          <w:kern w:val="0"/>
        </w:rPr>
      </w:pPr>
      <w:r w:rsidRPr="007C3891">
        <w:rPr>
          <w:rFonts w:ascii="宋体" w:hAnsi="Times New Roman" w:cs="宋体" w:hint="eastAsia"/>
          <w:kern w:val="0"/>
        </w:rPr>
        <w:t>同一批次应以相同原料相同加工方式生产的相同规格棉胎组成。</w:t>
      </w:r>
    </w:p>
    <w:p w:rsidR="007C3891" w:rsidRPr="007C3891" w:rsidRDefault="007C3891" w:rsidP="009B4EED">
      <w:pPr>
        <w:pStyle w:val="affe"/>
        <w:spacing w:before="156" w:after="156"/>
        <w:rPr>
          <w:rFonts w:ascii="Times New Roman"/>
          <w:sz w:val="20"/>
        </w:rPr>
      </w:pPr>
      <w:r w:rsidRPr="007C3891">
        <w:rPr>
          <w:rFonts w:hint="eastAsia"/>
        </w:rPr>
        <w:t>抽样方案</w:t>
      </w:r>
    </w:p>
    <w:p w:rsidR="007C3891" w:rsidRDefault="007C3891" w:rsidP="007C3891">
      <w:pPr>
        <w:widowControl/>
        <w:tabs>
          <w:tab w:val="center" w:pos="4201"/>
          <w:tab w:val="right" w:leader="dot" w:pos="9298"/>
        </w:tabs>
        <w:autoSpaceDE w:val="0"/>
        <w:autoSpaceDN w:val="0"/>
        <w:adjustRightInd/>
        <w:spacing w:line="240" w:lineRule="auto"/>
        <w:ind w:firstLineChars="200" w:firstLine="420"/>
        <w:rPr>
          <w:rFonts w:ascii="宋体" w:hAnsi="Times New Roman" w:cs="宋体"/>
          <w:kern w:val="0"/>
        </w:rPr>
      </w:pPr>
      <w:r w:rsidRPr="007C3891">
        <w:rPr>
          <w:rFonts w:ascii="宋体" w:hAnsi="Times New Roman" w:cs="宋体" w:hint="eastAsia"/>
          <w:kern w:val="0"/>
        </w:rPr>
        <w:t>抽样方案见表</w:t>
      </w:r>
      <w:r w:rsidR="009B4EED">
        <w:rPr>
          <w:rFonts w:ascii="宋体" w:hAnsi="Times New Roman" w:cs="宋体" w:hint="eastAsia"/>
          <w:kern w:val="0"/>
        </w:rPr>
        <w:t>2</w:t>
      </w:r>
      <w:r w:rsidRPr="007C3891">
        <w:rPr>
          <w:rFonts w:ascii="宋体" w:hAnsi="Times New Roman" w:cs="宋体" w:hint="eastAsia"/>
          <w:kern w:val="0"/>
        </w:rPr>
        <w:t>。</w:t>
      </w:r>
    </w:p>
    <w:p w:rsidR="009B4EED" w:rsidRPr="007C3891" w:rsidRDefault="009B4EED" w:rsidP="007C3891">
      <w:pPr>
        <w:widowControl/>
        <w:tabs>
          <w:tab w:val="center" w:pos="4201"/>
          <w:tab w:val="right" w:leader="dot" w:pos="9298"/>
        </w:tabs>
        <w:autoSpaceDE w:val="0"/>
        <w:autoSpaceDN w:val="0"/>
        <w:adjustRightInd/>
        <w:spacing w:line="240" w:lineRule="auto"/>
        <w:ind w:firstLineChars="200" w:firstLine="420"/>
        <w:rPr>
          <w:rFonts w:ascii="宋体" w:hAnsi="Times New Roman" w:cs="宋体"/>
          <w:kern w:val="0"/>
        </w:rPr>
      </w:pPr>
    </w:p>
    <w:p w:rsidR="007C3891" w:rsidRPr="007C3891" w:rsidRDefault="007C3891" w:rsidP="007C3891">
      <w:pPr>
        <w:widowControl/>
        <w:numPr>
          <w:ilvl w:val="0"/>
          <w:numId w:val="10"/>
        </w:numPr>
        <w:tabs>
          <w:tab w:val="left" w:pos="0"/>
        </w:tabs>
        <w:adjustRightInd/>
        <w:spacing w:beforeLines="50" w:before="156" w:afterLines="50" w:after="156" w:line="240" w:lineRule="auto"/>
        <w:jc w:val="center"/>
        <w:rPr>
          <w:rFonts w:ascii="黑体" w:eastAsia="黑体" w:hAnsi="Times New Roman"/>
          <w:kern w:val="0"/>
          <w:szCs w:val="20"/>
        </w:rPr>
      </w:pPr>
      <w:r w:rsidRPr="007C3891">
        <w:rPr>
          <w:rFonts w:ascii="黑体" w:eastAsia="黑体" w:hAnsi="Times New Roman" w:hint="eastAsia"/>
          <w:kern w:val="0"/>
          <w:szCs w:val="20"/>
        </w:rPr>
        <w:t>抽样方案</w:t>
      </w:r>
    </w:p>
    <w:p w:rsidR="007C3891" w:rsidRPr="007C3891" w:rsidRDefault="007C3891" w:rsidP="007C3891">
      <w:pPr>
        <w:widowControl/>
        <w:autoSpaceDE w:val="0"/>
        <w:autoSpaceDN w:val="0"/>
        <w:adjustRightInd/>
        <w:spacing w:line="240" w:lineRule="auto"/>
        <w:ind w:firstLineChars="200" w:firstLine="420"/>
        <w:jc w:val="right"/>
        <w:rPr>
          <w:rFonts w:ascii="宋体" w:hAnsi="Times New Roman"/>
          <w:noProof/>
          <w:kern w:val="0"/>
          <w:szCs w:val="20"/>
        </w:rPr>
      </w:pPr>
      <w:r w:rsidRPr="007C3891">
        <w:rPr>
          <w:rFonts w:ascii="宋体" w:hAnsi="Times New Roman" w:hint="eastAsia"/>
          <w:noProof/>
          <w:kern w:val="0"/>
          <w:szCs w:val="20"/>
        </w:rPr>
        <w:t>单位为：床</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343"/>
        <w:gridCol w:w="2343"/>
        <w:gridCol w:w="2344"/>
        <w:gridCol w:w="2344"/>
      </w:tblGrid>
      <w:tr w:rsidR="007C3891" w:rsidRPr="007C3891" w:rsidTr="00B05A71">
        <w:trPr>
          <w:tblHeader/>
          <w:jc w:val="center"/>
        </w:trPr>
        <w:tc>
          <w:tcPr>
            <w:tcW w:w="2343" w:type="dxa"/>
            <w:tcBorders>
              <w:top w:val="single" w:sz="8" w:space="0" w:color="auto"/>
              <w:bottom w:val="single" w:sz="8" w:space="0" w:color="auto"/>
            </w:tcBorders>
            <w:shd w:val="clear" w:color="auto" w:fill="auto"/>
          </w:tcPr>
          <w:p w:rsidR="007C3891" w:rsidRPr="007C3891" w:rsidRDefault="007C3891" w:rsidP="007C3891">
            <w:pPr>
              <w:jc w:val="center"/>
              <w:rPr>
                <w:rFonts w:ascii="宋体" w:hAnsi="宋体"/>
              </w:rPr>
            </w:pPr>
            <w:r w:rsidRPr="007C3891">
              <w:rPr>
                <w:rFonts w:ascii="宋体" w:hAnsi="宋体" w:hint="eastAsia"/>
              </w:rPr>
              <w:t>批量范围</w:t>
            </w:r>
          </w:p>
        </w:tc>
        <w:tc>
          <w:tcPr>
            <w:tcW w:w="2343" w:type="dxa"/>
            <w:tcBorders>
              <w:top w:val="single" w:sz="8" w:space="0" w:color="auto"/>
              <w:bottom w:val="single" w:sz="8" w:space="0" w:color="auto"/>
            </w:tcBorders>
            <w:shd w:val="clear" w:color="auto" w:fill="auto"/>
          </w:tcPr>
          <w:p w:rsidR="007C3891" w:rsidRPr="007C3891" w:rsidRDefault="007C3891" w:rsidP="007C3891">
            <w:pPr>
              <w:jc w:val="center"/>
              <w:rPr>
                <w:rFonts w:ascii="宋体" w:hAnsi="宋体"/>
              </w:rPr>
            </w:pPr>
            <w:r w:rsidRPr="007C3891">
              <w:rPr>
                <w:rFonts w:ascii="宋体" w:hAnsi="宋体" w:hint="eastAsia"/>
              </w:rPr>
              <w:t>样本数</w:t>
            </w:r>
          </w:p>
        </w:tc>
        <w:tc>
          <w:tcPr>
            <w:tcW w:w="2344" w:type="dxa"/>
            <w:tcBorders>
              <w:top w:val="single" w:sz="8" w:space="0" w:color="auto"/>
              <w:bottom w:val="single" w:sz="8" w:space="0" w:color="auto"/>
            </w:tcBorders>
            <w:shd w:val="clear" w:color="auto" w:fill="auto"/>
          </w:tcPr>
          <w:p w:rsidR="007C3891" w:rsidRPr="007C3891" w:rsidRDefault="007C3891" w:rsidP="007C3891">
            <w:pPr>
              <w:jc w:val="center"/>
              <w:rPr>
                <w:rFonts w:ascii="宋体" w:hAnsi="宋体"/>
              </w:rPr>
            </w:pPr>
            <w:r w:rsidRPr="007C3891">
              <w:rPr>
                <w:rFonts w:ascii="宋体" w:hAnsi="宋体" w:hint="eastAsia"/>
              </w:rPr>
              <w:t>合格判定数 A</w:t>
            </w:r>
            <w:r w:rsidRPr="007C3891">
              <w:rPr>
                <w:rFonts w:ascii="宋体" w:hAnsi="宋体" w:hint="eastAsia"/>
                <w:vertAlign w:val="subscript"/>
              </w:rPr>
              <w:t>C</w:t>
            </w:r>
          </w:p>
        </w:tc>
        <w:tc>
          <w:tcPr>
            <w:tcW w:w="2344" w:type="dxa"/>
            <w:tcBorders>
              <w:top w:val="single" w:sz="8" w:space="0" w:color="auto"/>
              <w:bottom w:val="single" w:sz="8" w:space="0" w:color="auto"/>
            </w:tcBorders>
            <w:shd w:val="clear" w:color="auto" w:fill="auto"/>
          </w:tcPr>
          <w:p w:rsidR="007C3891" w:rsidRPr="007C3891" w:rsidRDefault="007C3891" w:rsidP="007C3891">
            <w:pPr>
              <w:jc w:val="center"/>
              <w:rPr>
                <w:rFonts w:ascii="宋体" w:hAnsi="宋体"/>
              </w:rPr>
            </w:pPr>
            <w:r w:rsidRPr="007C3891">
              <w:rPr>
                <w:rFonts w:ascii="宋体" w:hAnsi="宋体" w:hint="eastAsia"/>
              </w:rPr>
              <w:t>不合格判定数 Re</w:t>
            </w:r>
          </w:p>
        </w:tc>
      </w:tr>
      <w:tr w:rsidR="007C3891" w:rsidRPr="007C3891" w:rsidTr="00B05A71">
        <w:trPr>
          <w:jc w:val="center"/>
        </w:trPr>
        <w:tc>
          <w:tcPr>
            <w:tcW w:w="2343" w:type="dxa"/>
            <w:tcBorders>
              <w:top w:val="single" w:sz="8" w:space="0" w:color="auto"/>
            </w:tcBorders>
            <w:shd w:val="clear" w:color="auto" w:fill="auto"/>
          </w:tcPr>
          <w:p w:rsidR="007C3891" w:rsidRPr="007C3891" w:rsidRDefault="007C3891" w:rsidP="007C3891">
            <w:pPr>
              <w:jc w:val="center"/>
              <w:rPr>
                <w:rFonts w:ascii="宋体" w:hAnsi="宋体"/>
              </w:rPr>
            </w:pPr>
            <w:r w:rsidRPr="007C3891">
              <w:rPr>
                <w:rFonts w:ascii="宋体" w:hAnsi="宋体" w:hint="eastAsia"/>
              </w:rPr>
              <w:t>2～1200</w:t>
            </w:r>
          </w:p>
        </w:tc>
        <w:tc>
          <w:tcPr>
            <w:tcW w:w="2343" w:type="dxa"/>
            <w:tcBorders>
              <w:top w:val="single" w:sz="8" w:space="0" w:color="auto"/>
            </w:tcBorders>
            <w:shd w:val="clear" w:color="auto" w:fill="auto"/>
          </w:tcPr>
          <w:p w:rsidR="007C3891" w:rsidRPr="007C3891" w:rsidRDefault="007C3891" w:rsidP="007C3891">
            <w:pPr>
              <w:jc w:val="center"/>
              <w:rPr>
                <w:rFonts w:ascii="宋体" w:hAnsi="宋体"/>
              </w:rPr>
            </w:pPr>
            <w:r w:rsidRPr="007C3891">
              <w:rPr>
                <w:rFonts w:ascii="宋体" w:hAnsi="宋体" w:hint="eastAsia"/>
              </w:rPr>
              <w:t>2</w:t>
            </w:r>
          </w:p>
        </w:tc>
        <w:tc>
          <w:tcPr>
            <w:tcW w:w="2344" w:type="dxa"/>
            <w:tcBorders>
              <w:top w:val="single" w:sz="8" w:space="0" w:color="auto"/>
            </w:tcBorders>
            <w:shd w:val="clear" w:color="auto" w:fill="auto"/>
          </w:tcPr>
          <w:p w:rsidR="007C3891" w:rsidRPr="007C3891" w:rsidRDefault="007C3891" w:rsidP="007C3891">
            <w:pPr>
              <w:jc w:val="center"/>
              <w:rPr>
                <w:rFonts w:ascii="宋体" w:hAnsi="宋体"/>
              </w:rPr>
            </w:pPr>
            <w:r w:rsidRPr="007C3891">
              <w:rPr>
                <w:rFonts w:ascii="宋体" w:hAnsi="宋体" w:hint="eastAsia"/>
              </w:rPr>
              <w:t>0</w:t>
            </w:r>
          </w:p>
        </w:tc>
        <w:tc>
          <w:tcPr>
            <w:tcW w:w="2344" w:type="dxa"/>
            <w:tcBorders>
              <w:top w:val="single" w:sz="8" w:space="0" w:color="auto"/>
            </w:tcBorders>
            <w:shd w:val="clear" w:color="auto" w:fill="auto"/>
          </w:tcPr>
          <w:p w:rsidR="007C3891" w:rsidRPr="007C3891" w:rsidRDefault="007C3891" w:rsidP="007C3891">
            <w:pPr>
              <w:jc w:val="center"/>
              <w:rPr>
                <w:rFonts w:ascii="宋体" w:hAnsi="宋体"/>
              </w:rPr>
            </w:pPr>
            <w:r w:rsidRPr="007C3891">
              <w:rPr>
                <w:rFonts w:ascii="宋体" w:hAnsi="宋体" w:hint="eastAsia"/>
              </w:rPr>
              <w:t>1</w:t>
            </w:r>
          </w:p>
        </w:tc>
      </w:tr>
      <w:tr w:rsidR="007C3891" w:rsidRPr="007C3891" w:rsidTr="00B05A71">
        <w:trPr>
          <w:jc w:val="center"/>
        </w:trPr>
        <w:tc>
          <w:tcPr>
            <w:tcW w:w="2343" w:type="dxa"/>
            <w:shd w:val="clear" w:color="auto" w:fill="auto"/>
          </w:tcPr>
          <w:p w:rsidR="007C3891" w:rsidRPr="007C3891" w:rsidRDefault="007C3891" w:rsidP="007C3891">
            <w:pPr>
              <w:jc w:val="center"/>
              <w:rPr>
                <w:rFonts w:ascii="宋体" w:hAnsi="宋体"/>
              </w:rPr>
            </w:pPr>
            <w:r w:rsidRPr="007C3891">
              <w:rPr>
                <w:rFonts w:ascii="宋体" w:hAnsi="宋体" w:hint="eastAsia"/>
              </w:rPr>
              <w:t>1201～3200</w:t>
            </w:r>
          </w:p>
        </w:tc>
        <w:tc>
          <w:tcPr>
            <w:tcW w:w="2343" w:type="dxa"/>
            <w:shd w:val="clear" w:color="auto" w:fill="auto"/>
          </w:tcPr>
          <w:p w:rsidR="007C3891" w:rsidRPr="007C3891" w:rsidRDefault="007C3891" w:rsidP="007C3891">
            <w:pPr>
              <w:jc w:val="center"/>
              <w:rPr>
                <w:rFonts w:ascii="宋体" w:hAnsi="宋体"/>
              </w:rPr>
            </w:pPr>
            <w:r w:rsidRPr="007C3891">
              <w:rPr>
                <w:rFonts w:ascii="宋体" w:hAnsi="宋体" w:hint="eastAsia"/>
              </w:rPr>
              <w:t>3</w:t>
            </w:r>
          </w:p>
        </w:tc>
        <w:tc>
          <w:tcPr>
            <w:tcW w:w="2344" w:type="dxa"/>
            <w:shd w:val="clear" w:color="auto" w:fill="auto"/>
          </w:tcPr>
          <w:p w:rsidR="007C3891" w:rsidRPr="007C3891" w:rsidRDefault="007C3891" w:rsidP="007C3891">
            <w:pPr>
              <w:jc w:val="center"/>
              <w:rPr>
                <w:rFonts w:ascii="宋体" w:hAnsi="宋体"/>
              </w:rPr>
            </w:pPr>
            <w:r w:rsidRPr="007C3891">
              <w:rPr>
                <w:rFonts w:ascii="宋体" w:hAnsi="宋体" w:hint="eastAsia"/>
              </w:rPr>
              <w:t>0</w:t>
            </w:r>
          </w:p>
        </w:tc>
        <w:tc>
          <w:tcPr>
            <w:tcW w:w="2344" w:type="dxa"/>
            <w:shd w:val="clear" w:color="auto" w:fill="auto"/>
          </w:tcPr>
          <w:p w:rsidR="007C3891" w:rsidRPr="007C3891" w:rsidRDefault="007C3891" w:rsidP="007C3891">
            <w:pPr>
              <w:jc w:val="center"/>
              <w:rPr>
                <w:rFonts w:ascii="宋体" w:hAnsi="宋体"/>
              </w:rPr>
            </w:pPr>
            <w:r w:rsidRPr="007C3891">
              <w:rPr>
                <w:rFonts w:ascii="宋体" w:hAnsi="宋体" w:hint="eastAsia"/>
              </w:rPr>
              <w:t>1</w:t>
            </w:r>
          </w:p>
        </w:tc>
      </w:tr>
      <w:tr w:rsidR="007C3891" w:rsidRPr="007C3891" w:rsidTr="00B05A71">
        <w:trPr>
          <w:jc w:val="center"/>
        </w:trPr>
        <w:tc>
          <w:tcPr>
            <w:tcW w:w="2343" w:type="dxa"/>
            <w:shd w:val="clear" w:color="auto" w:fill="auto"/>
          </w:tcPr>
          <w:p w:rsidR="007C3891" w:rsidRPr="007C3891" w:rsidRDefault="007C3891" w:rsidP="007C3891">
            <w:pPr>
              <w:jc w:val="center"/>
              <w:rPr>
                <w:rFonts w:ascii="宋体" w:hAnsi="宋体"/>
              </w:rPr>
            </w:pPr>
            <w:r w:rsidRPr="007C3891">
              <w:rPr>
                <w:rFonts w:ascii="宋体" w:hAnsi="宋体" w:hint="eastAsia"/>
              </w:rPr>
              <w:t>3201～10000</w:t>
            </w:r>
          </w:p>
        </w:tc>
        <w:tc>
          <w:tcPr>
            <w:tcW w:w="2343" w:type="dxa"/>
            <w:shd w:val="clear" w:color="auto" w:fill="auto"/>
          </w:tcPr>
          <w:p w:rsidR="007C3891" w:rsidRPr="007C3891" w:rsidRDefault="007C3891" w:rsidP="007C3891">
            <w:pPr>
              <w:jc w:val="center"/>
              <w:rPr>
                <w:rFonts w:ascii="宋体" w:hAnsi="宋体"/>
              </w:rPr>
            </w:pPr>
            <w:r w:rsidRPr="007C3891">
              <w:rPr>
                <w:rFonts w:ascii="宋体" w:hAnsi="宋体" w:hint="eastAsia"/>
              </w:rPr>
              <w:t>5</w:t>
            </w:r>
          </w:p>
        </w:tc>
        <w:tc>
          <w:tcPr>
            <w:tcW w:w="2344" w:type="dxa"/>
            <w:shd w:val="clear" w:color="auto" w:fill="auto"/>
          </w:tcPr>
          <w:p w:rsidR="007C3891" w:rsidRPr="007C3891" w:rsidRDefault="007C3891" w:rsidP="007C3891">
            <w:pPr>
              <w:jc w:val="center"/>
              <w:rPr>
                <w:rFonts w:ascii="宋体" w:hAnsi="宋体"/>
              </w:rPr>
            </w:pPr>
            <w:r w:rsidRPr="007C3891">
              <w:rPr>
                <w:rFonts w:ascii="宋体" w:hAnsi="宋体" w:hint="eastAsia"/>
              </w:rPr>
              <w:t>0</w:t>
            </w:r>
          </w:p>
        </w:tc>
        <w:tc>
          <w:tcPr>
            <w:tcW w:w="2344" w:type="dxa"/>
            <w:shd w:val="clear" w:color="auto" w:fill="auto"/>
          </w:tcPr>
          <w:p w:rsidR="007C3891" w:rsidRPr="007C3891" w:rsidRDefault="007C3891" w:rsidP="007C3891">
            <w:pPr>
              <w:jc w:val="center"/>
              <w:rPr>
                <w:rFonts w:ascii="宋体" w:hAnsi="宋体"/>
              </w:rPr>
            </w:pPr>
            <w:r w:rsidRPr="007C3891">
              <w:rPr>
                <w:rFonts w:ascii="宋体" w:hAnsi="宋体" w:hint="eastAsia"/>
              </w:rPr>
              <w:t>1</w:t>
            </w:r>
          </w:p>
        </w:tc>
      </w:tr>
      <w:tr w:rsidR="007C3891" w:rsidRPr="007C3891" w:rsidTr="00B05A71">
        <w:trPr>
          <w:jc w:val="center"/>
        </w:trPr>
        <w:tc>
          <w:tcPr>
            <w:tcW w:w="2343" w:type="dxa"/>
            <w:shd w:val="clear" w:color="auto" w:fill="auto"/>
          </w:tcPr>
          <w:p w:rsidR="007C3891" w:rsidRPr="007C3891" w:rsidRDefault="007C3891" w:rsidP="007C3891">
            <w:pPr>
              <w:jc w:val="center"/>
              <w:rPr>
                <w:rFonts w:ascii="宋体" w:hAnsi="宋体"/>
              </w:rPr>
            </w:pPr>
            <w:r w:rsidRPr="007C3891">
              <w:rPr>
                <w:rFonts w:ascii="宋体" w:hAnsi="宋体" w:hint="eastAsia"/>
              </w:rPr>
              <w:t>﹥10000</w:t>
            </w:r>
          </w:p>
        </w:tc>
        <w:tc>
          <w:tcPr>
            <w:tcW w:w="2343" w:type="dxa"/>
            <w:shd w:val="clear" w:color="auto" w:fill="auto"/>
          </w:tcPr>
          <w:p w:rsidR="007C3891" w:rsidRPr="007C3891" w:rsidRDefault="007C3891" w:rsidP="007C3891">
            <w:pPr>
              <w:jc w:val="center"/>
              <w:rPr>
                <w:rFonts w:ascii="宋体" w:hAnsi="宋体"/>
              </w:rPr>
            </w:pPr>
            <w:r w:rsidRPr="007C3891">
              <w:rPr>
                <w:rFonts w:ascii="宋体" w:hAnsi="宋体" w:hint="eastAsia"/>
              </w:rPr>
              <w:t>8</w:t>
            </w:r>
          </w:p>
        </w:tc>
        <w:tc>
          <w:tcPr>
            <w:tcW w:w="2344" w:type="dxa"/>
            <w:shd w:val="clear" w:color="auto" w:fill="auto"/>
          </w:tcPr>
          <w:p w:rsidR="007C3891" w:rsidRPr="007C3891" w:rsidRDefault="007C3891" w:rsidP="007C3891">
            <w:pPr>
              <w:jc w:val="center"/>
              <w:rPr>
                <w:rFonts w:ascii="宋体" w:hAnsi="宋体"/>
              </w:rPr>
            </w:pPr>
            <w:r w:rsidRPr="007C3891">
              <w:rPr>
                <w:rFonts w:ascii="宋体" w:hAnsi="宋体" w:hint="eastAsia"/>
              </w:rPr>
              <w:t>0</w:t>
            </w:r>
          </w:p>
        </w:tc>
        <w:tc>
          <w:tcPr>
            <w:tcW w:w="2344" w:type="dxa"/>
            <w:shd w:val="clear" w:color="auto" w:fill="auto"/>
          </w:tcPr>
          <w:p w:rsidR="007C3891" w:rsidRPr="007C3891" w:rsidRDefault="007C3891" w:rsidP="007C3891">
            <w:pPr>
              <w:jc w:val="center"/>
              <w:rPr>
                <w:rFonts w:ascii="宋体" w:hAnsi="宋体"/>
              </w:rPr>
            </w:pPr>
            <w:r w:rsidRPr="007C3891">
              <w:rPr>
                <w:rFonts w:ascii="宋体" w:hAnsi="宋体" w:hint="eastAsia"/>
              </w:rPr>
              <w:t>1</w:t>
            </w:r>
          </w:p>
        </w:tc>
      </w:tr>
    </w:tbl>
    <w:p w:rsidR="007C3891" w:rsidRPr="007C3891" w:rsidRDefault="007C3891" w:rsidP="009B4EED">
      <w:pPr>
        <w:pStyle w:val="affd"/>
        <w:spacing w:before="156" w:after="156"/>
      </w:pPr>
      <w:r w:rsidRPr="007C3891">
        <w:rPr>
          <w:rFonts w:hint="eastAsia"/>
        </w:rPr>
        <w:lastRenderedPageBreak/>
        <w:t>判定</w:t>
      </w:r>
    </w:p>
    <w:p w:rsidR="007C3891" w:rsidRPr="007C3891" w:rsidRDefault="007C3891" w:rsidP="009B4EED">
      <w:pPr>
        <w:pStyle w:val="affe"/>
        <w:spacing w:before="156" w:after="156"/>
      </w:pPr>
      <w:r w:rsidRPr="007C3891">
        <w:rPr>
          <w:rFonts w:hint="eastAsia"/>
        </w:rPr>
        <w:t>单床棉胎等级评定</w:t>
      </w:r>
    </w:p>
    <w:p w:rsidR="007C3891" w:rsidRPr="007C3891" w:rsidRDefault="007C3891" w:rsidP="007C3891">
      <w:pPr>
        <w:adjustRightInd/>
        <w:spacing w:line="240" w:lineRule="auto"/>
        <w:ind w:firstLine="420"/>
        <w:rPr>
          <w:rFonts w:ascii="Times New Roman" w:hAnsi="Times New Roman"/>
        </w:rPr>
      </w:pPr>
      <w:r w:rsidRPr="007C3891">
        <w:rPr>
          <w:rFonts w:ascii="Times New Roman" w:hAnsi="Times New Roman" w:hint="eastAsia"/>
        </w:rPr>
        <w:t>按产品质量最低等级评定。</w:t>
      </w:r>
    </w:p>
    <w:p w:rsidR="007C3891" w:rsidRPr="007C3891" w:rsidRDefault="007C3891" w:rsidP="009B4EED">
      <w:pPr>
        <w:pStyle w:val="affe"/>
        <w:spacing w:before="156" w:after="156"/>
      </w:pPr>
      <w:r w:rsidRPr="007C3891">
        <w:rPr>
          <w:rFonts w:hint="eastAsia"/>
        </w:rPr>
        <w:t>合格判定</w:t>
      </w:r>
    </w:p>
    <w:p w:rsidR="007C3891" w:rsidRPr="007C3891" w:rsidRDefault="007C3891" w:rsidP="009B4EED">
      <w:pPr>
        <w:pStyle w:val="afff"/>
        <w:spacing w:before="156" w:after="156"/>
        <w:rPr>
          <w:rFonts w:ascii="Times New Roman"/>
          <w:sz w:val="20"/>
        </w:rPr>
      </w:pPr>
      <w:r w:rsidRPr="007C3891">
        <w:rPr>
          <w:rFonts w:hint="eastAsia"/>
        </w:rPr>
        <w:t>单床棉胎</w:t>
      </w:r>
    </w:p>
    <w:p w:rsidR="007C3891" w:rsidRPr="007C3891" w:rsidRDefault="007C3891" w:rsidP="007C3891">
      <w:pPr>
        <w:adjustRightInd/>
        <w:spacing w:line="240" w:lineRule="auto"/>
        <w:ind w:firstLine="420"/>
        <w:rPr>
          <w:rFonts w:ascii="Times New Roman" w:hAnsi="Times New Roman"/>
        </w:rPr>
      </w:pPr>
      <w:r w:rsidRPr="007C3891">
        <w:rPr>
          <w:rFonts w:ascii="Times New Roman" w:hAnsi="Times New Roman" w:hint="eastAsia"/>
        </w:rPr>
        <w:t>产品满足表</w:t>
      </w:r>
      <w:r w:rsidRPr="007C3891">
        <w:rPr>
          <w:rFonts w:ascii="Times New Roman" w:hAnsi="Times New Roman" w:hint="eastAsia"/>
        </w:rPr>
        <w:t>1</w:t>
      </w:r>
      <w:r w:rsidRPr="007C3891">
        <w:rPr>
          <w:rFonts w:ascii="Times New Roman" w:hAnsi="Times New Roman" w:hint="eastAsia"/>
        </w:rPr>
        <w:t>的规定，则判定该产品合格。</w:t>
      </w:r>
    </w:p>
    <w:p w:rsidR="007C3891" w:rsidRPr="007C3891" w:rsidRDefault="007C3891" w:rsidP="009B4EED">
      <w:pPr>
        <w:pStyle w:val="afff"/>
        <w:spacing w:before="156" w:after="156"/>
        <w:rPr>
          <w:rFonts w:ascii="Times New Roman"/>
          <w:sz w:val="20"/>
        </w:rPr>
      </w:pPr>
      <w:r w:rsidRPr="007C3891">
        <w:rPr>
          <w:rFonts w:hint="eastAsia"/>
        </w:rPr>
        <w:t>批量棉胎</w:t>
      </w:r>
    </w:p>
    <w:p w:rsidR="007C3891" w:rsidRPr="007C3891" w:rsidRDefault="007C3891" w:rsidP="007C3891">
      <w:pPr>
        <w:adjustRightInd/>
        <w:spacing w:line="240" w:lineRule="auto"/>
        <w:ind w:firstLine="420"/>
        <w:rPr>
          <w:rFonts w:ascii="Times New Roman" w:hAnsi="Times New Roman"/>
        </w:rPr>
      </w:pPr>
      <w:r w:rsidRPr="007C3891">
        <w:rPr>
          <w:rFonts w:ascii="Times New Roman" w:hAnsi="Times New Roman" w:hint="eastAsia"/>
        </w:rPr>
        <w:t>批量棉胎结果按表</w:t>
      </w:r>
      <w:r w:rsidR="003E57A2">
        <w:rPr>
          <w:rFonts w:ascii="Times New Roman" w:hAnsi="Times New Roman" w:hint="eastAsia"/>
        </w:rPr>
        <w:t>2</w:t>
      </w:r>
      <w:r w:rsidRPr="007C3891">
        <w:rPr>
          <w:rFonts w:ascii="Times New Roman" w:hAnsi="Times New Roman" w:hint="eastAsia"/>
        </w:rPr>
        <w:t>执行。不合格数小于等于</w:t>
      </w:r>
      <w:r w:rsidRPr="007C3891">
        <w:rPr>
          <w:rFonts w:ascii="Times New Roman" w:hAnsi="Times New Roman" w:hint="eastAsia"/>
        </w:rPr>
        <w:t>Ac</w:t>
      </w:r>
      <w:r w:rsidRPr="007C3891">
        <w:rPr>
          <w:rFonts w:ascii="Times New Roman" w:hAnsi="Times New Roman" w:hint="eastAsia"/>
        </w:rPr>
        <w:t>，则判定该批次产品合格；不合格数大于</w:t>
      </w:r>
      <w:r w:rsidRPr="007C3891">
        <w:rPr>
          <w:rFonts w:ascii="Times New Roman" w:hAnsi="Times New Roman" w:hint="eastAsia"/>
        </w:rPr>
        <w:t>Ac</w:t>
      </w:r>
      <w:r w:rsidRPr="007C3891">
        <w:rPr>
          <w:rFonts w:ascii="Times New Roman" w:hAnsi="Times New Roman" w:hint="eastAsia"/>
        </w:rPr>
        <w:t>，则判定该批次产品不合格。</w:t>
      </w:r>
    </w:p>
    <w:p w:rsidR="007C3891" w:rsidRPr="007C3891" w:rsidRDefault="007C3891" w:rsidP="009B4EED">
      <w:pPr>
        <w:pStyle w:val="affc"/>
        <w:spacing w:before="312" w:after="312"/>
      </w:pPr>
      <w:r w:rsidRPr="007C3891">
        <w:rPr>
          <w:rFonts w:hint="eastAsia"/>
        </w:rPr>
        <w:t>包装、运输、储存</w:t>
      </w:r>
    </w:p>
    <w:p w:rsidR="007C3891" w:rsidRPr="007C3891" w:rsidRDefault="007C3891" w:rsidP="009B4EED">
      <w:pPr>
        <w:pStyle w:val="affd"/>
        <w:spacing w:before="156" w:after="156"/>
      </w:pPr>
      <w:r w:rsidRPr="007C3891">
        <w:rPr>
          <w:rFonts w:hint="eastAsia"/>
        </w:rPr>
        <w:t>包装</w:t>
      </w:r>
    </w:p>
    <w:p w:rsidR="007C3891" w:rsidRPr="009B4EED" w:rsidRDefault="007C3891" w:rsidP="009B4EED">
      <w:pPr>
        <w:pStyle w:val="affe"/>
        <w:spacing w:before="156" w:after="156"/>
        <w:rPr>
          <w:rFonts w:ascii="宋体" w:eastAsia="宋体" w:hAnsi="宋体"/>
        </w:rPr>
      </w:pPr>
      <w:r w:rsidRPr="009B4EED">
        <w:rPr>
          <w:rFonts w:ascii="宋体" w:eastAsia="宋体" w:hAnsi="宋体" w:hint="eastAsia"/>
        </w:rPr>
        <w:t>最小包装为一个包装单元内只有一床棉胎，折叠</w:t>
      </w:r>
      <w:proofErr w:type="gramStart"/>
      <w:r w:rsidRPr="009B4EED">
        <w:rPr>
          <w:rFonts w:ascii="宋体" w:eastAsia="宋体" w:hAnsi="宋体" w:hint="eastAsia"/>
        </w:rPr>
        <w:t>整齐不</w:t>
      </w:r>
      <w:proofErr w:type="gramEnd"/>
      <w:r w:rsidRPr="009B4EED">
        <w:rPr>
          <w:rFonts w:ascii="宋体" w:eastAsia="宋体" w:hAnsi="宋体" w:hint="eastAsia"/>
        </w:rPr>
        <w:t>外露。每床棉胎应有标识。</w:t>
      </w:r>
    </w:p>
    <w:p w:rsidR="007C3891" w:rsidRPr="009B4EED" w:rsidRDefault="007C3891" w:rsidP="009B4EED">
      <w:pPr>
        <w:pStyle w:val="affe"/>
        <w:spacing w:before="156" w:after="156"/>
        <w:rPr>
          <w:rFonts w:ascii="宋体" w:eastAsia="宋体" w:hAnsi="宋体"/>
        </w:rPr>
      </w:pPr>
      <w:r w:rsidRPr="009B4EED">
        <w:rPr>
          <w:rFonts w:ascii="宋体" w:eastAsia="宋体" w:hAnsi="宋体" w:hint="eastAsia"/>
        </w:rPr>
        <w:t>相同规格、级别的棉胎，</w:t>
      </w:r>
      <w:proofErr w:type="gramStart"/>
      <w:r w:rsidRPr="009B4EED">
        <w:rPr>
          <w:rFonts w:ascii="宋体" w:eastAsia="宋体" w:hAnsi="宋体" w:hint="eastAsia"/>
        </w:rPr>
        <w:t>逐床折叠</w:t>
      </w:r>
      <w:proofErr w:type="gramEnd"/>
      <w:r w:rsidRPr="009B4EED">
        <w:rPr>
          <w:rFonts w:ascii="宋体" w:eastAsia="宋体" w:hAnsi="宋体" w:hint="eastAsia"/>
        </w:rPr>
        <w:t>，包装整齐，不外露。包装两头用深色字体标明厂名、厂址、产品名称、规格尺寸、数量、产品标准编号等内容。</w:t>
      </w:r>
    </w:p>
    <w:p w:rsidR="007C3891" w:rsidRPr="007C3891" w:rsidRDefault="007C3891" w:rsidP="009B4EED">
      <w:pPr>
        <w:pStyle w:val="affd"/>
        <w:spacing w:before="156" w:after="156"/>
      </w:pPr>
      <w:r w:rsidRPr="007C3891">
        <w:rPr>
          <w:rFonts w:hint="eastAsia"/>
        </w:rPr>
        <w:t>储存、运输</w:t>
      </w:r>
    </w:p>
    <w:p w:rsidR="007C3891" w:rsidRPr="007C3891" w:rsidRDefault="007C3891" w:rsidP="007C3891">
      <w:pPr>
        <w:adjustRightInd/>
        <w:spacing w:line="240" w:lineRule="auto"/>
        <w:ind w:firstLineChars="200" w:firstLine="420"/>
        <w:rPr>
          <w:rFonts w:ascii="Times New Roman" w:hAnsi="Times New Roman"/>
        </w:rPr>
      </w:pPr>
      <w:r w:rsidRPr="007C3891">
        <w:rPr>
          <w:rFonts w:ascii="Times New Roman" w:hAnsi="Times New Roman" w:hint="eastAsia"/>
        </w:rPr>
        <w:t>在储存、运输中应注意安全，防火、防潮、防霉、防尘、防污，不应损坏包装，影响产品质量。</w:t>
      </w:r>
    </w:p>
    <w:p w:rsidR="007C3891" w:rsidRPr="007C3891" w:rsidRDefault="007C3891" w:rsidP="007C3891">
      <w:pPr>
        <w:widowControl/>
        <w:autoSpaceDE w:val="0"/>
        <w:autoSpaceDN w:val="0"/>
        <w:adjustRightInd/>
        <w:spacing w:line="240" w:lineRule="auto"/>
        <w:jc w:val="center"/>
        <w:rPr>
          <w:rFonts w:ascii="宋体" w:hAnsi="Times New Roman"/>
          <w:noProof/>
          <w:kern w:val="0"/>
          <w:szCs w:val="20"/>
        </w:rPr>
      </w:pPr>
      <w:bookmarkStart w:id="44" w:name="BookMark8"/>
      <w:r w:rsidRPr="007C3891">
        <w:rPr>
          <w:rFonts w:ascii="宋体" w:hAnsi="Times New Roman"/>
          <w:noProof/>
          <w:kern w:val="0"/>
          <w:szCs w:val="20"/>
        </w:rPr>
        <w:drawing>
          <wp:inline distT="0" distB="0" distL="0" distR="0" wp14:anchorId="7E78C565" wp14:editId="7A39A8BA">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1485900" cy="317500"/>
                    </a:xfrm>
                    <a:prstGeom prst="rect">
                      <a:avLst/>
                    </a:prstGeom>
                  </pic:spPr>
                </pic:pic>
              </a:graphicData>
            </a:graphic>
          </wp:inline>
        </w:drawing>
      </w:r>
      <w:bookmarkEnd w:id="44"/>
    </w:p>
    <w:p w:rsidR="004B3E93" w:rsidRDefault="004B3E93" w:rsidP="002A1260">
      <w:pPr>
        <w:pStyle w:val="affff6"/>
        <w:ind w:firstLine="420"/>
      </w:pPr>
    </w:p>
    <w:p w:rsidR="002A1260" w:rsidRDefault="002A1260" w:rsidP="00653FED">
      <w:pPr>
        <w:pStyle w:val="affff6"/>
        <w:ind w:firstLine="420"/>
      </w:pPr>
    </w:p>
    <w:p w:rsidR="001D212F" w:rsidRDefault="001D212F" w:rsidP="00E60C63">
      <w:pPr>
        <w:pStyle w:val="affff6"/>
        <w:ind w:firstLine="420"/>
      </w:pPr>
    </w:p>
    <w:bookmarkEnd w:id="22"/>
    <w:p w:rsidR="009273B3" w:rsidRDefault="009273B3" w:rsidP="001D212F">
      <w:pPr>
        <w:pStyle w:val="affff6"/>
        <w:ind w:firstLine="420"/>
      </w:pPr>
    </w:p>
    <w:sectPr w:rsidR="009273B3" w:rsidSect="00591E27">
      <w:pgSz w:w="11906" w:h="16838" w:code="9"/>
      <w:pgMar w:top="2410"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5631" w:rsidRDefault="00E65631" w:rsidP="00D86DB7">
      <w:r>
        <w:separator/>
      </w:r>
    </w:p>
    <w:p w:rsidR="00E65631" w:rsidRDefault="00E65631"/>
    <w:p w:rsidR="00E65631" w:rsidRDefault="00E65631"/>
  </w:endnote>
  <w:endnote w:type="continuationSeparator" w:id="0">
    <w:p w:rsidR="00E65631" w:rsidRDefault="00E65631" w:rsidP="00D86DB7">
      <w:r>
        <w:continuationSeparator/>
      </w:r>
    </w:p>
    <w:p w:rsidR="00E65631" w:rsidRDefault="00E65631"/>
    <w:p w:rsidR="00E65631" w:rsidRDefault="00E656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57D6" w:rsidRDefault="000C57D6" w:rsidP="00C94DF2">
    <w:pPr>
      <w:pStyle w:val="affff3"/>
    </w:pPr>
    <w:r>
      <w:fldChar w:fldCharType="begin"/>
    </w:r>
    <w:r>
      <w:instrText>PAGE   \* MERGEFORMAT</w:instrText>
    </w:r>
    <w:r>
      <w:fldChar w:fldCharType="separate"/>
    </w:r>
    <w:r w:rsidR="004D25A0" w:rsidRPr="004D25A0">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5631" w:rsidRDefault="00E65631" w:rsidP="00D86DB7">
      <w:r>
        <w:separator/>
      </w:r>
    </w:p>
  </w:footnote>
  <w:footnote w:type="continuationSeparator" w:id="0">
    <w:p w:rsidR="00E65631" w:rsidRDefault="00E65631" w:rsidP="00D86DB7">
      <w:r>
        <w:continuationSeparator/>
      </w:r>
    </w:p>
    <w:p w:rsidR="00E65631" w:rsidRDefault="00E65631"/>
    <w:p w:rsidR="00E65631" w:rsidRDefault="00E6563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016ED6">
      <w:rPr>
        <w:noProof/>
        <w:lang w:val="fr-FR"/>
      </w:rPr>
      <w:t>DB 43/T 150—XXXX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FA1" w:rsidRPr="00D84FA1" w:rsidRDefault="00D84FA1" w:rsidP="00A2271D">
    <w:pPr>
      <w:pStyle w:val="affffb"/>
    </w:pPr>
    <w:r>
      <w:fldChar w:fldCharType="begin"/>
    </w:r>
    <w:r>
      <w:instrText xml:space="preserve"> STYLEREF  标准文件_文件编号  \* MERGEFORMAT </w:instrText>
    </w:r>
    <w:r>
      <w:fldChar w:fldCharType="separate"/>
    </w:r>
    <w:r w:rsidR="004D25A0">
      <w:t>DB 43/T XXX</w:t>
    </w:r>
    <w:r w:rsidR="004D25A0">
      <w:t>—</w:t>
    </w:r>
    <w:r w:rsidR="004D25A0">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426"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1"/>
  </w:num>
  <w:num w:numId="3">
    <w:abstractNumId w:val="5"/>
  </w:num>
  <w:num w:numId="4">
    <w:abstractNumId w:val="8"/>
  </w:num>
  <w:num w:numId="5">
    <w:abstractNumId w:val="27"/>
  </w:num>
  <w:num w:numId="6">
    <w:abstractNumId w:val="9"/>
  </w:num>
  <w:num w:numId="7">
    <w:abstractNumId w:val="20"/>
  </w:num>
  <w:num w:numId="8">
    <w:abstractNumId w:val="7"/>
  </w:num>
  <w:num w:numId="9">
    <w:abstractNumId w:val="23"/>
  </w:num>
  <w:num w:numId="10">
    <w:abstractNumId w:val="25"/>
  </w:num>
  <w:num w:numId="11">
    <w:abstractNumId w:val="21"/>
  </w:num>
  <w:num w:numId="12">
    <w:abstractNumId w:val="33"/>
  </w:num>
  <w:num w:numId="13">
    <w:abstractNumId w:val="18"/>
  </w:num>
  <w:num w:numId="14">
    <w:abstractNumId w:val="34"/>
  </w:num>
  <w:num w:numId="15">
    <w:abstractNumId w:val="1"/>
  </w:num>
  <w:num w:numId="16">
    <w:abstractNumId w:val="24"/>
  </w:num>
  <w:num w:numId="17">
    <w:abstractNumId w:val="6"/>
  </w:num>
  <w:num w:numId="18">
    <w:abstractNumId w:val="14"/>
  </w:num>
  <w:num w:numId="19">
    <w:abstractNumId w:val="19"/>
  </w:num>
  <w:num w:numId="20">
    <w:abstractNumId w:val="29"/>
  </w:num>
  <w:num w:numId="21">
    <w:abstractNumId w:val="30"/>
  </w:num>
  <w:num w:numId="22">
    <w:abstractNumId w:val="11"/>
  </w:num>
  <w:num w:numId="23">
    <w:abstractNumId w:val="13"/>
  </w:num>
  <w:num w:numId="24">
    <w:abstractNumId w:val="32"/>
  </w:num>
  <w:num w:numId="25">
    <w:abstractNumId w:val="2"/>
  </w:num>
  <w:num w:numId="26">
    <w:abstractNumId w:val="4"/>
  </w:num>
  <w:num w:numId="27">
    <w:abstractNumId w:val="17"/>
  </w:num>
  <w:num w:numId="28">
    <w:abstractNumId w:val="15"/>
  </w:num>
  <w:num w:numId="29">
    <w:abstractNumId w:val="28"/>
  </w:num>
  <w:num w:numId="30">
    <w:abstractNumId w:val="10"/>
  </w:num>
  <w:num w:numId="31">
    <w:abstractNumId w:val="26"/>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6"/>
  </w:num>
  <w:num w:numId="41">
    <w:abstractNumId w:val="31"/>
  </w:num>
  <w:num w:numId="42">
    <w:abstractNumId w:val="31"/>
  </w:num>
  <w:num w:numId="43">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ISFKSumCAfEcaVdSrIULYqGrv6zc3PU04CaTKNyoOHXDoBZeGoFfU+vXRm+HncgH7FkDuAgMHOwM8hXqlgbbXg==" w:salt="ghLl+YJ5GiJAzmU5JUKfFg=="/>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5738"/>
    <w:rsid w:val="0000040A"/>
    <w:rsid w:val="00000A94"/>
    <w:rsid w:val="00001972"/>
    <w:rsid w:val="00001D9A"/>
    <w:rsid w:val="00007B3A"/>
    <w:rsid w:val="000107E0"/>
    <w:rsid w:val="00011FDE"/>
    <w:rsid w:val="00012FFD"/>
    <w:rsid w:val="00014162"/>
    <w:rsid w:val="00014340"/>
    <w:rsid w:val="00016A9C"/>
    <w:rsid w:val="00016ED6"/>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3920"/>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5961"/>
    <w:rsid w:val="00190087"/>
    <w:rsid w:val="001913C4"/>
    <w:rsid w:val="0019348F"/>
    <w:rsid w:val="00193A07"/>
    <w:rsid w:val="00194C95"/>
    <w:rsid w:val="00195C34"/>
    <w:rsid w:val="00196EF5"/>
    <w:rsid w:val="001A1A53"/>
    <w:rsid w:val="001A234A"/>
    <w:rsid w:val="001A4CF3"/>
    <w:rsid w:val="001B06E8"/>
    <w:rsid w:val="001B71D0"/>
    <w:rsid w:val="001B71EE"/>
    <w:rsid w:val="001B7F80"/>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4FC"/>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4AE0"/>
    <w:rsid w:val="00306063"/>
    <w:rsid w:val="00313B85"/>
    <w:rsid w:val="00314C39"/>
    <w:rsid w:val="00317988"/>
    <w:rsid w:val="003221B4"/>
    <w:rsid w:val="0032258D"/>
    <w:rsid w:val="00322E62"/>
    <w:rsid w:val="00324D13"/>
    <w:rsid w:val="00324D2A"/>
    <w:rsid w:val="00324EDD"/>
    <w:rsid w:val="00331141"/>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2FC"/>
    <w:rsid w:val="003705F4"/>
    <w:rsid w:val="00370D58"/>
    <w:rsid w:val="00371316"/>
    <w:rsid w:val="00371D53"/>
    <w:rsid w:val="0037521D"/>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E20"/>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C75C0"/>
    <w:rsid w:val="003D0519"/>
    <w:rsid w:val="003D0FF6"/>
    <w:rsid w:val="003D262C"/>
    <w:rsid w:val="003D6D61"/>
    <w:rsid w:val="003E091D"/>
    <w:rsid w:val="003E1C53"/>
    <w:rsid w:val="003E2A69"/>
    <w:rsid w:val="003E2D49"/>
    <w:rsid w:val="003E2FD4"/>
    <w:rsid w:val="003E49F6"/>
    <w:rsid w:val="003E57A2"/>
    <w:rsid w:val="003E660F"/>
    <w:rsid w:val="003F0841"/>
    <w:rsid w:val="003F23D3"/>
    <w:rsid w:val="003F3F08"/>
    <w:rsid w:val="003F49F1"/>
    <w:rsid w:val="003F6272"/>
    <w:rsid w:val="00400E72"/>
    <w:rsid w:val="00401400"/>
    <w:rsid w:val="00404869"/>
    <w:rsid w:val="00405884"/>
    <w:rsid w:val="00405EB0"/>
    <w:rsid w:val="00407D39"/>
    <w:rsid w:val="0041477A"/>
    <w:rsid w:val="004167A3"/>
    <w:rsid w:val="00432DAA"/>
    <w:rsid w:val="00434305"/>
    <w:rsid w:val="00435DF7"/>
    <w:rsid w:val="0044083F"/>
    <w:rsid w:val="00441AE7"/>
    <w:rsid w:val="00443AAB"/>
    <w:rsid w:val="00445574"/>
    <w:rsid w:val="004467FB"/>
    <w:rsid w:val="00452D6B"/>
    <w:rsid w:val="00454484"/>
    <w:rsid w:val="0045517B"/>
    <w:rsid w:val="00463B77"/>
    <w:rsid w:val="00463C7B"/>
    <w:rsid w:val="004644A6"/>
    <w:rsid w:val="004659BD"/>
    <w:rsid w:val="00470775"/>
    <w:rsid w:val="004746B1"/>
    <w:rsid w:val="0047583F"/>
    <w:rsid w:val="00475DE8"/>
    <w:rsid w:val="0047654A"/>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25A0"/>
    <w:rsid w:val="004D4406"/>
    <w:rsid w:val="004D7C42"/>
    <w:rsid w:val="004E0465"/>
    <w:rsid w:val="004E127B"/>
    <w:rsid w:val="004E1C0A"/>
    <w:rsid w:val="004E2B06"/>
    <w:rsid w:val="004E30C5"/>
    <w:rsid w:val="004E3151"/>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2495"/>
    <w:rsid w:val="00523F95"/>
    <w:rsid w:val="00524D65"/>
    <w:rsid w:val="00525AE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233A"/>
    <w:rsid w:val="006252D8"/>
    <w:rsid w:val="006259BC"/>
    <w:rsid w:val="0062636B"/>
    <w:rsid w:val="00632182"/>
    <w:rsid w:val="00632AE0"/>
    <w:rsid w:val="00633C17"/>
    <w:rsid w:val="00634D9E"/>
    <w:rsid w:val="00636E3E"/>
    <w:rsid w:val="006379F7"/>
    <w:rsid w:val="00637E4D"/>
    <w:rsid w:val="0064031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698C"/>
    <w:rsid w:val="006B2196"/>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9670F"/>
    <w:rsid w:val="007A0521"/>
    <w:rsid w:val="007A2E12"/>
    <w:rsid w:val="007A3475"/>
    <w:rsid w:val="007A41C8"/>
    <w:rsid w:val="007A54CE"/>
    <w:rsid w:val="007A6FD9"/>
    <w:rsid w:val="007A7FFA"/>
    <w:rsid w:val="007B04EB"/>
    <w:rsid w:val="007B0D4F"/>
    <w:rsid w:val="007B1471"/>
    <w:rsid w:val="007B5A3D"/>
    <w:rsid w:val="007B5B95"/>
    <w:rsid w:val="007B68EA"/>
    <w:rsid w:val="007B7453"/>
    <w:rsid w:val="007C1E8B"/>
    <w:rsid w:val="007C2D89"/>
    <w:rsid w:val="007C3891"/>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573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5CD1"/>
    <w:rsid w:val="008864F6"/>
    <w:rsid w:val="0089049D"/>
    <w:rsid w:val="008928C9"/>
    <w:rsid w:val="008930CB"/>
    <w:rsid w:val="008938DC"/>
    <w:rsid w:val="00893FD1"/>
    <w:rsid w:val="00894836"/>
    <w:rsid w:val="00895172"/>
    <w:rsid w:val="00895680"/>
    <w:rsid w:val="00896C66"/>
    <w:rsid w:val="00896DFF"/>
    <w:rsid w:val="00897585"/>
    <w:rsid w:val="0089762C"/>
    <w:rsid w:val="008A1893"/>
    <w:rsid w:val="008A3215"/>
    <w:rsid w:val="008A57E6"/>
    <w:rsid w:val="008A6F81"/>
    <w:rsid w:val="008A769A"/>
    <w:rsid w:val="008B0C9C"/>
    <w:rsid w:val="008B166D"/>
    <w:rsid w:val="008B17F4"/>
    <w:rsid w:val="008B321D"/>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5EAB"/>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5BE6"/>
    <w:rsid w:val="009062E6"/>
    <w:rsid w:val="00911BE5"/>
    <w:rsid w:val="00913CA9"/>
    <w:rsid w:val="009145AE"/>
    <w:rsid w:val="009146CE"/>
    <w:rsid w:val="00914CA7"/>
    <w:rsid w:val="00915C3E"/>
    <w:rsid w:val="009161A8"/>
    <w:rsid w:val="009245F5"/>
    <w:rsid w:val="009249EC"/>
    <w:rsid w:val="009273B3"/>
    <w:rsid w:val="009305B5"/>
    <w:rsid w:val="0093768F"/>
    <w:rsid w:val="009429D5"/>
    <w:rsid w:val="00942BF1"/>
    <w:rsid w:val="00945180"/>
    <w:rsid w:val="00945428"/>
    <w:rsid w:val="0094607B"/>
    <w:rsid w:val="00953604"/>
    <w:rsid w:val="0095496B"/>
    <w:rsid w:val="009610DC"/>
    <w:rsid w:val="00961490"/>
    <w:rsid w:val="0096381A"/>
    <w:rsid w:val="00965E04"/>
    <w:rsid w:val="009674AD"/>
    <w:rsid w:val="00970CDC"/>
    <w:rsid w:val="009765BE"/>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EED"/>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266C0"/>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1ED0"/>
    <w:rsid w:val="00B62B58"/>
    <w:rsid w:val="00B65149"/>
    <w:rsid w:val="00B660DB"/>
    <w:rsid w:val="00B66567"/>
    <w:rsid w:val="00B66F52"/>
    <w:rsid w:val="00B66FE5"/>
    <w:rsid w:val="00B70A7A"/>
    <w:rsid w:val="00B72880"/>
    <w:rsid w:val="00B758BF"/>
    <w:rsid w:val="00B77EC8"/>
    <w:rsid w:val="00B8245F"/>
    <w:rsid w:val="00B827A6"/>
    <w:rsid w:val="00B831CE"/>
    <w:rsid w:val="00B86677"/>
    <w:rsid w:val="00B87131"/>
    <w:rsid w:val="00B939B1"/>
    <w:rsid w:val="00B96D40"/>
    <w:rsid w:val="00B97386"/>
    <w:rsid w:val="00BA263B"/>
    <w:rsid w:val="00BA42B2"/>
    <w:rsid w:val="00BA58D4"/>
    <w:rsid w:val="00BA5B9E"/>
    <w:rsid w:val="00BA7C9A"/>
    <w:rsid w:val="00BB360A"/>
    <w:rsid w:val="00BB5F8F"/>
    <w:rsid w:val="00BB657A"/>
    <w:rsid w:val="00BC12FF"/>
    <w:rsid w:val="00BC1A4E"/>
    <w:rsid w:val="00BC5B8A"/>
    <w:rsid w:val="00BC5DC7"/>
    <w:rsid w:val="00BC6B8B"/>
    <w:rsid w:val="00BC73D8"/>
    <w:rsid w:val="00BD52D7"/>
    <w:rsid w:val="00BD5AD2"/>
    <w:rsid w:val="00BE22F3"/>
    <w:rsid w:val="00BE5B52"/>
    <w:rsid w:val="00BE666D"/>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47A30"/>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29A4"/>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6F29"/>
    <w:rsid w:val="00D675FB"/>
    <w:rsid w:val="00D71F25"/>
    <w:rsid w:val="00D72A9C"/>
    <w:rsid w:val="00D7536D"/>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055F"/>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5631"/>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5E5E"/>
    <w:rsid w:val="00F81141"/>
    <w:rsid w:val="00F833BA"/>
    <w:rsid w:val="00F84FD0"/>
    <w:rsid w:val="00F859A8"/>
    <w:rsid w:val="00F86D87"/>
    <w:rsid w:val="00F9108B"/>
    <w:rsid w:val="00F91349"/>
    <w:rsid w:val="00F93A8A"/>
    <w:rsid w:val="00F93F45"/>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ind w:left="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324D2A"/>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ind w:left="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before="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2.jp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48EBF485426451DAD36ADA42C52B228"/>
        <w:category>
          <w:name w:val="常规"/>
          <w:gallery w:val="placeholder"/>
        </w:category>
        <w:types>
          <w:type w:val="bbPlcHdr"/>
        </w:types>
        <w:behaviors>
          <w:behavior w:val="content"/>
        </w:behaviors>
        <w:guid w:val="{7F42242D-7540-4177-85BA-3273598FF339}"/>
      </w:docPartPr>
      <w:docPartBody>
        <w:p w:rsidR="00C93A6B" w:rsidRDefault="00F70AD3">
          <w:pPr>
            <w:pStyle w:val="D48EBF485426451DAD36ADA42C52B228"/>
          </w:pPr>
          <w:r w:rsidRPr="00751A05">
            <w:rPr>
              <w:rStyle w:val="a3"/>
              <w:rFonts w:hint="eastAsia"/>
            </w:rPr>
            <w:t>单击或点击此处输入文字。</w:t>
          </w:r>
        </w:p>
      </w:docPartBody>
    </w:docPart>
    <w:docPart>
      <w:docPartPr>
        <w:name w:val="4F2F5B25CA0D415293E89B8232DB81E2"/>
        <w:category>
          <w:name w:val="常规"/>
          <w:gallery w:val="placeholder"/>
        </w:category>
        <w:types>
          <w:type w:val="bbPlcHdr"/>
        </w:types>
        <w:behaviors>
          <w:behavior w:val="content"/>
        </w:behaviors>
        <w:guid w:val="{D656767A-83AE-4655-80B2-55D85E917BA4}"/>
      </w:docPartPr>
      <w:docPartBody>
        <w:p w:rsidR="00C93A6B" w:rsidRDefault="00F70AD3">
          <w:pPr>
            <w:pStyle w:val="4F2F5B25CA0D415293E89B8232DB81E2"/>
          </w:pPr>
          <w:r w:rsidRPr="00FB6243">
            <w:rPr>
              <w:rStyle w:val="a3"/>
              <w:rFonts w:hint="eastAsia"/>
            </w:rPr>
            <w:t>选择一项。</w:t>
          </w:r>
        </w:p>
      </w:docPartBody>
    </w:docPart>
    <w:docPart>
      <w:docPartPr>
        <w:name w:val="1DE1653FEEFF4F79A3BADF3282A316BF"/>
        <w:category>
          <w:name w:val="常规"/>
          <w:gallery w:val="placeholder"/>
        </w:category>
        <w:types>
          <w:type w:val="bbPlcHdr"/>
        </w:types>
        <w:behaviors>
          <w:behavior w:val="content"/>
        </w:behaviors>
        <w:guid w:val="{D6FCE031-5D00-4BA7-9303-53EED56E5249}"/>
      </w:docPartPr>
      <w:docPartBody>
        <w:p w:rsidR="00C93A6B" w:rsidRDefault="00F70AD3">
          <w:pPr>
            <w:pStyle w:val="1DE1653FEEFF4F79A3BADF3282A316BF"/>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A6B"/>
    <w:rsid w:val="00357032"/>
    <w:rsid w:val="003F3DAD"/>
    <w:rsid w:val="006F60B2"/>
    <w:rsid w:val="00782E62"/>
    <w:rsid w:val="00797AFB"/>
    <w:rsid w:val="007E077B"/>
    <w:rsid w:val="00880587"/>
    <w:rsid w:val="00BF40F1"/>
    <w:rsid w:val="00C93A6B"/>
    <w:rsid w:val="00F70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48EBF485426451DAD36ADA42C52B228">
    <w:name w:val="D48EBF485426451DAD36ADA42C52B228"/>
    <w:pPr>
      <w:widowControl w:val="0"/>
      <w:jc w:val="both"/>
    </w:pPr>
  </w:style>
  <w:style w:type="paragraph" w:customStyle="1" w:styleId="4F2F5B25CA0D415293E89B8232DB81E2">
    <w:name w:val="4F2F5B25CA0D415293E89B8232DB81E2"/>
    <w:pPr>
      <w:widowControl w:val="0"/>
      <w:jc w:val="both"/>
    </w:pPr>
  </w:style>
  <w:style w:type="paragraph" w:customStyle="1" w:styleId="1DE1653FEEFF4F79A3BADF3282A316BF">
    <w:name w:val="1DE1653FEEFF4F79A3BADF3282A316BF"/>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D48EBF485426451DAD36ADA42C52B228">
    <w:name w:val="D48EBF485426451DAD36ADA42C52B228"/>
    <w:pPr>
      <w:widowControl w:val="0"/>
      <w:jc w:val="both"/>
    </w:pPr>
  </w:style>
  <w:style w:type="paragraph" w:customStyle="1" w:styleId="4F2F5B25CA0D415293E89B8232DB81E2">
    <w:name w:val="4F2F5B25CA0D415293E89B8232DB81E2"/>
    <w:pPr>
      <w:widowControl w:val="0"/>
      <w:jc w:val="both"/>
    </w:pPr>
  </w:style>
  <w:style w:type="paragraph" w:customStyle="1" w:styleId="1DE1653FEEFF4F79A3BADF3282A316BF">
    <w:name w:val="1DE1653FEEFF4F79A3BADF3282A316B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EDCD8-C21D-424C-BC5F-49BD3B9A8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TotalTime>
  <Pages>6</Pages>
  <Words>381</Words>
  <Characters>2174</Characters>
  <Application>Microsoft Office Word</Application>
  <DocSecurity>0</DocSecurity>
  <Lines>18</Lines>
  <Paragraphs>5</Paragraphs>
  <ScaleCrop>false</ScaleCrop>
  <Company>PCMI</Company>
  <LinksUpToDate>false</LinksUpToDate>
  <CharactersWithSpaces>2550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ZH</dc:creator>
  <dc:description>&lt;config cover="true" show_menu="true" version="1.0.0" doctype="SDKXY"&gt;_x000d_
&lt;/config&gt;</dc:description>
  <cp:lastModifiedBy>实验室</cp:lastModifiedBy>
  <cp:revision>3</cp:revision>
  <cp:lastPrinted>2021-12-29T09:11:00Z</cp:lastPrinted>
  <dcterms:created xsi:type="dcterms:W3CDTF">2023-10-07T01:04:00Z</dcterms:created>
  <dcterms:modified xsi:type="dcterms:W3CDTF">2023-10-07T01:50:00Z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