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附件3</w:t>
      </w:r>
    </w:p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  <w:lang w:val="en-US" w:eastAsia="zh-CN"/>
        </w:rPr>
        <w:t>湖南省地方标准</w:t>
      </w:r>
      <w:r>
        <w:rPr>
          <w:rFonts w:hint="eastAsia"/>
          <w:b/>
          <w:sz w:val="32"/>
        </w:rPr>
        <w:t>征求</w:t>
      </w:r>
      <w:r>
        <w:rPr>
          <w:rFonts w:hint="eastAsia"/>
          <w:b/>
          <w:sz w:val="32"/>
          <w:lang w:val="en-US" w:eastAsia="zh-CN"/>
        </w:rPr>
        <w:t>意</w:t>
      </w:r>
      <w:r>
        <w:rPr>
          <w:rFonts w:hint="eastAsia"/>
          <w:b/>
          <w:sz w:val="32"/>
        </w:rPr>
        <w:t>见表</w:t>
      </w:r>
      <w:bookmarkStart w:id="0" w:name="_GoBack"/>
      <w:bookmarkEnd w:id="0"/>
    </w:p>
    <w:p>
      <w:pPr>
        <w:jc w:val="both"/>
        <w:rPr>
          <w:rFonts w:hint="eastAsia" w:ascii="Calibri" w:hAnsi="Calibri" w:eastAsia="宋体" w:cs="Times New Roman"/>
          <w:szCs w:val="21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 w:bidi="ar-SA"/>
        </w:rPr>
        <w:t>标准名称：《</w:t>
      </w:r>
      <w:r>
        <w:rPr>
          <w:rFonts w:hint="eastAsia" w:cs="Times New Roman"/>
          <w:szCs w:val="21"/>
          <w:lang w:val="en-US" w:eastAsia="zh-CN"/>
        </w:rPr>
        <w:t>食品相关产品例行监督检查技术规范</w:t>
      </w:r>
      <w:r>
        <w:rPr>
          <w:rFonts w:hint="eastAsia" w:ascii="Calibri" w:hAnsi="Calibri" w:eastAsia="宋体" w:cs="Times New Roman"/>
          <w:szCs w:val="21"/>
          <w:lang w:val="en-US" w:eastAsia="zh-CN"/>
        </w:rPr>
        <w:t xml:space="preserve">》 </w:t>
      </w:r>
    </w:p>
    <w:p>
      <w:pPr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val="en-US" w:eastAsia="zh-CN"/>
        </w:rPr>
        <w:t xml:space="preserve">湖南省产商品评审中心  </w:t>
      </w: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刘璞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电  话：15116387709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 xml:space="preserve"> E-mail</w:t>
      </w:r>
      <w:r>
        <w:rPr>
          <w:rFonts w:hint="eastAsia"/>
          <w:szCs w:val="21"/>
        </w:rPr>
        <w:t>：690512845@qq.com</w:t>
      </w:r>
    </w:p>
    <w:tbl>
      <w:tblPr>
        <w:tblStyle w:val="2"/>
        <w:tblW w:w="0" w:type="auto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7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89" w:hRule="atLeast"/>
        </w:trPr>
        <w:tc>
          <w:tcPr>
            <w:tcW w:w="72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rPr>
          <w:rFonts w:hint="eastAsia"/>
        </w:rPr>
      </w:pPr>
      <w:r>
        <w:rPr>
          <w:rFonts w:hint="eastAsia"/>
        </w:rPr>
        <w:t>填表人：                                单位（盖章）：</w:t>
      </w:r>
    </w:p>
    <w:p>
      <w:pPr>
        <w:tabs>
          <w:tab w:val="left" w:pos="5220"/>
        </w:tabs>
        <w:rPr>
          <w:rFonts w:hint="default" w:eastAsia="宋体"/>
          <w:lang w:val="en-US" w:eastAsia="zh-CN"/>
        </w:rPr>
      </w:pPr>
      <w:r>
        <w:rPr>
          <w:rFonts w:hint="eastAsia"/>
        </w:rPr>
        <w:t>联系地址：</w:t>
      </w:r>
      <w:r>
        <w:rPr>
          <w:rFonts w:hint="eastAsia"/>
          <w:lang w:val="en-US" w:eastAsia="zh-CN"/>
        </w:rPr>
        <w:t>湖南省长沙市天心区芙蓉南路118号</w:t>
      </w:r>
    </w:p>
    <w:p>
      <w:pPr>
        <w:tabs>
          <w:tab w:val="left" w:pos="5220"/>
        </w:tabs>
      </w:pPr>
    </w:p>
    <w:p/>
    <w:sectPr>
      <w:pgSz w:w="11906" w:h="16838"/>
      <w:pgMar w:top="1440" w:right="1797" w:bottom="873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wMzczNTAyZTFkMmFkMGQyZmIyYjI1YmRlMzdiNDMifQ=="/>
  </w:docVars>
  <w:rsids>
    <w:rsidRoot w:val="7C232848"/>
    <w:rsid w:val="3B527218"/>
    <w:rsid w:val="7C23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147</Characters>
  <Lines>0</Lines>
  <Paragraphs>0</Paragraphs>
  <TotalTime>0</TotalTime>
  <ScaleCrop>false</ScaleCrop>
  <LinksUpToDate>false</LinksUpToDate>
  <CharactersWithSpaces>200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2023-06-06T07:44:00Z</dcterms:created>
  <dc:creator>陈耕</dc:creator>
  <cp:lastModifiedBy>陈耕</cp:lastModifiedBy>
  <dcterms:modified xsi:type="dcterms:W3CDTF">2023-06-13T01:51:12Z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4E2DAF4BB559459190FDD30BFB488CFF_11</vt:lpwstr>
  </property>
</Properties>
</file>