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70FF2" w14:textId="77777777" w:rsidR="00C66B91" w:rsidRPr="002C2AC7" w:rsidRDefault="00C66B91" w:rsidP="00C66B91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C2AC7">
        <w:rPr>
          <w:rFonts w:ascii="Times New Roman" w:hAnsi="Times New Roman" w:cs="Times New Roman"/>
          <w:b/>
          <w:sz w:val="44"/>
          <w:szCs w:val="44"/>
        </w:rPr>
        <w:t>湖南省地方标准编制说明</w:t>
      </w:r>
    </w:p>
    <w:p w14:paraId="287B6539" w14:textId="77777777" w:rsidR="00C66B91" w:rsidRPr="002C2AC7" w:rsidRDefault="00C66B91" w:rsidP="00C66B91">
      <w:pPr>
        <w:overflowPunct w:val="0"/>
        <w:autoSpaceDE w:val="0"/>
        <w:autoSpaceDN w:val="0"/>
        <w:adjustRightInd w:val="0"/>
        <w:ind w:firstLineChars="200" w:firstLine="883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20E6F8ED" w14:textId="77777777" w:rsidR="00C66B91" w:rsidRPr="002C2AC7" w:rsidRDefault="00C66B91" w:rsidP="00C66B91">
      <w:pPr>
        <w:overflowPunct w:val="0"/>
        <w:autoSpaceDE w:val="0"/>
        <w:autoSpaceDN w:val="0"/>
        <w:adjustRightInd w:val="0"/>
        <w:ind w:firstLineChars="200" w:firstLine="883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57E85EEF" w14:textId="77777777" w:rsidR="00C66B91" w:rsidRPr="002C2AC7" w:rsidRDefault="00C66B91" w:rsidP="00C66B91">
      <w:pPr>
        <w:overflowPunct w:val="0"/>
        <w:autoSpaceDE w:val="0"/>
        <w:autoSpaceDN w:val="0"/>
        <w:adjustRightInd w:val="0"/>
        <w:spacing w:line="720" w:lineRule="auto"/>
        <w:ind w:firstLineChars="100" w:firstLine="361"/>
        <w:rPr>
          <w:rFonts w:ascii="Times New Roman" w:hAnsi="Times New Roman" w:cs="Times New Roman"/>
          <w:b/>
          <w:sz w:val="36"/>
          <w:szCs w:val="36"/>
        </w:rPr>
      </w:pPr>
      <w:r w:rsidRPr="002C2AC7">
        <w:rPr>
          <w:rFonts w:ascii="Times New Roman" w:hAnsi="Times New Roman" w:cs="Times New Roman"/>
          <w:b/>
          <w:sz w:val="36"/>
          <w:szCs w:val="36"/>
        </w:rPr>
        <w:t>项目来源：湖南省市场监督管理局</w:t>
      </w:r>
    </w:p>
    <w:p w14:paraId="088ED191" w14:textId="0CD2E845" w:rsidR="00C66B91" w:rsidRPr="002C2AC7" w:rsidRDefault="00C66B91" w:rsidP="00C66B91">
      <w:pPr>
        <w:overflowPunct w:val="0"/>
        <w:autoSpaceDE w:val="0"/>
        <w:autoSpaceDN w:val="0"/>
        <w:adjustRightInd w:val="0"/>
        <w:spacing w:line="720" w:lineRule="auto"/>
        <w:ind w:firstLineChars="100" w:firstLine="361"/>
        <w:rPr>
          <w:rFonts w:ascii="Times New Roman" w:hAnsi="Times New Roman" w:cs="Times New Roman"/>
          <w:b/>
          <w:sz w:val="36"/>
          <w:szCs w:val="36"/>
        </w:rPr>
      </w:pPr>
      <w:r w:rsidRPr="002C2AC7">
        <w:rPr>
          <w:rFonts w:ascii="Times New Roman" w:hAnsi="Times New Roman" w:cs="Times New Roman"/>
          <w:b/>
          <w:sz w:val="36"/>
          <w:szCs w:val="36"/>
        </w:rPr>
        <w:t>标准名称：《</w:t>
      </w:r>
      <w:bookmarkStart w:id="0" w:name="_Hlk121674096"/>
      <w:r w:rsidRPr="002C2AC7">
        <w:rPr>
          <w:rFonts w:ascii="Times New Roman" w:hAnsi="Times New Roman" w:cs="Times New Roman"/>
          <w:b/>
          <w:sz w:val="36"/>
          <w:szCs w:val="36"/>
        </w:rPr>
        <w:t>湖泊</w:t>
      </w:r>
      <w:r w:rsidR="00642138" w:rsidRPr="002C2AC7">
        <w:rPr>
          <w:rFonts w:ascii="Times New Roman" w:hAnsi="Times New Roman" w:cs="Times New Roman"/>
          <w:b/>
          <w:sz w:val="36"/>
          <w:szCs w:val="36"/>
        </w:rPr>
        <w:t>鱼类粘孢子虫检测技术规程</w:t>
      </w:r>
      <w:bookmarkEnd w:id="0"/>
      <w:r w:rsidRPr="002C2AC7">
        <w:rPr>
          <w:rFonts w:ascii="Times New Roman" w:hAnsi="Times New Roman" w:cs="Times New Roman"/>
          <w:b/>
          <w:sz w:val="36"/>
          <w:szCs w:val="36"/>
        </w:rPr>
        <w:t>》</w:t>
      </w:r>
    </w:p>
    <w:p w14:paraId="6A0A59E0" w14:textId="796C77E1" w:rsidR="00C66B91" w:rsidRPr="002C2AC7" w:rsidRDefault="00C66B91" w:rsidP="00C66B91">
      <w:pPr>
        <w:overflowPunct w:val="0"/>
        <w:autoSpaceDE w:val="0"/>
        <w:autoSpaceDN w:val="0"/>
        <w:adjustRightInd w:val="0"/>
        <w:spacing w:line="720" w:lineRule="auto"/>
        <w:ind w:firstLineChars="100" w:firstLine="361"/>
        <w:rPr>
          <w:rFonts w:ascii="Times New Roman" w:hAnsi="Times New Roman" w:cs="Times New Roman"/>
          <w:b/>
          <w:sz w:val="36"/>
          <w:szCs w:val="36"/>
        </w:rPr>
      </w:pPr>
      <w:r w:rsidRPr="002C2AC7">
        <w:rPr>
          <w:rFonts w:ascii="Times New Roman" w:hAnsi="Times New Roman" w:cs="Times New Roman"/>
          <w:b/>
          <w:sz w:val="36"/>
          <w:szCs w:val="36"/>
        </w:rPr>
        <w:t>承担单位：湖南农业大学</w:t>
      </w:r>
    </w:p>
    <w:p w14:paraId="14079DF2" w14:textId="77777777" w:rsidR="00C66B91" w:rsidRPr="002C2AC7" w:rsidRDefault="00C66B91" w:rsidP="007C24FF">
      <w:pPr>
        <w:pStyle w:val="HTML0"/>
        <w:spacing w:line="480" w:lineRule="auto"/>
        <w:jc w:val="center"/>
        <w:rPr>
          <w:rFonts w:ascii="Times New Roman" w:eastAsia="黑体" w:hAnsi="Times New Roman" w:cs="Times New Roman"/>
          <w:bCs/>
          <w:sz w:val="36"/>
          <w:szCs w:val="36"/>
        </w:rPr>
      </w:pPr>
    </w:p>
    <w:p w14:paraId="3C19B202" w14:textId="77777777" w:rsidR="00C66B91" w:rsidRPr="002C2AC7" w:rsidRDefault="00C66B91" w:rsidP="007C24FF">
      <w:pPr>
        <w:pStyle w:val="HTML0"/>
        <w:spacing w:line="480" w:lineRule="auto"/>
        <w:jc w:val="center"/>
        <w:rPr>
          <w:rFonts w:ascii="Times New Roman" w:eastAsia="黑体" w:hAnsi="Times New Roman" w:cs="Times New Roman"/>
          <w:bCs/>
          <w:sz w:val="36"/>
          <w:szCs w:val="36"/>
        </w:rPr>
      </w:pPr>
    </w:p>
    <w:p w14:paraId="5AF8BE45" w14:textId="77777777" w:rsidR="00C66B91" w:rsidRPr="002C2AC7" w:rsidRDefault="00C66B91" w:rsidP="007C24FF">
      <w:pPr>
        <w:pStyle w:val="HTML0"/>
        <w:spacing w:line="480" w:lineRule="auto"/>
        <w:jc w:val="center"/>
        <w:rPr>
          <w:rFonts w:ascii="Times New Roman" w:eastAsia="黑体" w:hAnsi="Times New Roman" w:cs="Times New Roman"/>
          <w:bCs/>
          <w:sz w:val="36"/>
          <w:szCs w:val="36"/>
        </w:rPr>
      </w:pPr>
    </w:p>
    <w:p w14:paraId="38B3A3EB" w14:textId="77777777" w:rsidR="00C66B91" w:rsidRPr="002C2AC7" w:rsidRDefault="00C66B91" w:rsidP="007C24FF">
      <w:pPr>
        <w:pStyle w:val="HTML0"/>
        <w:spacing w:line="480" w:lineRule="auto"/>
        <w:jc w:val="center"/>
        <w:rPr>
          <w:rFonts w:ascii="Times New Roman" w:eastAsia="黑体" w:hAnsi="Times New Roman" w:cs="Times New Roman"/>
          <w:bCs/>
          <w:sz w:val="36"/>
          <w:szCs w:val="36"/>
        </w:rPr>
      </w:pPr>
    </w:p>
    <w:p w14:paraId="5D8A6746" w14:textId="77777777" w:rsidR="00C66B91" w:rsidRPr="002C2AC7" w:rsidRDefault="00C66B91" w:rsidP="007C24FF">
      <w:pPr>
        <w:pStyle w:val="HTML0"/>
        <w:spacing w:line="480" w:lineRule="auto"/>
        <w:jc w:val="center"/>
        <w:rPr>
          <w:rFonts w:ascii="Times New Roman" w:eastAsia="黑体" w:hAnsi="Times New Roman" w:cs="Times New Roman"/>
          <w:bCs/>
          <w:sz w:val="36"/>
          <w:szCs w:val="36"/>
        </w:rPr>
      </w:pPr>
    </w:p>
    <w:p w14:paraId="63A1922F" w14:textId="77777777" w:rsidR="00C66B91" w:rsidRPr="002C2AC7" w:rsidRDefault="00C66B91" w:rsidP="007C24FF">
      <w:pPr>
        <w:pStyle w:val="HTML0"/>
        <w:spacing w:line="480" w:lineRule="auto"/>
        <w:jc w:val="center"/>
        <w:rPr>
          <w:rFonts w:ascii="Times New Roman" w:eastAsia="黑体" w:hAnsi="Times New Roman" w:cs="Times New Roman"/>
          <w:bCs/>
          <w:sz w:val="36"/>
          <w:szCs w:val="36"/>
        </w:rPr>
      </w:pPr>
    </w:p>
    <w:p w14:paraId="574608E7" w14:textId="77777777" w:rsidR="00C66B91" w:rsidRPr="002C2AC7" w:rsidRDefault="00C66B91" w:rsidP="007C24FF">
      <w:pPr>
        <w:pStyle w:val="HTML0"/>
        <w:spacing w:line="480" w:lineRule="auto"/>
        <w:jc w:val="center"/>
        <w:rPr>
          <w:rFonts w:ascii="Times New Roman" w:eastAsia="黑体" w:hAnsi="Times New Roman" w:cs="Times New Roman"/>
          <w:bCs/>
          <w:sz w:val="36"/>
          <w:szCs w:val="36"/>
        </w:rPr>
      </w:pPr>
    </w:p>
    <w:p w14:paraId="3849EEE9" w14:textId="513FEAB3" w:rsidR="00C66B91" w:rsidRPr="002C2AC7" w:rsidRDefault="00C66B91" w:rsidP="007C24FF">
      <w:pPr>
        <w:pStyle w:val="HTML0"/>
        <w:spacing w:line="480" w:lineRule="auto"/>
        <w:jc w:val="center"/>
        <w:rPr>
          <w:rFonts w:ascii="Times New Roman" w:eastAsia="黑体" w:hAnsi="Times New Roman" w:cs="Times New Roman"/>
          <w:bCs/>
          <w:sz w:val="36"/>
          <w:szCs w:val="36"/>
        </w:rPr>
      </w:pPr>
    </w:p>
    <w:p w14:paraId="1C1BA787" w14:textId="6BF698FE" w:rsidR="00C66B91" w:rsidRPr="002C2AC7" w:rsidRDefault="00C66B91" w:rsidP="007C24FF">
      <w:pPr>
        <w:pStyle w:val="HTML0"/>
        <w:spacing w:line="480" w:lineRule="auto"/>
        <w:jc w:val="center"/>
        <w:rPr>
          <w:rFonts w:ascii="Times New Roman" w:eastAsia="黑体" w:hAnsi="Times New Roman" w:cs="Times New Roman"/>
          <w:bCs/>
          <w:sz w:val="36"/>
          <w:szCs w:val="36"/>
        </w:rPr>
      </w:pPr>
    </w:p>
    <w:p w14:paraId="6E5835E4" w14:textId="49186224" w:rsidR="00C66B91" w:rsidRPr="002C2AC7" w:rsidRDefault="00C66B91" w:rsidP="007C24FF">
      <w:pPr>
        <w:pStyle w:val="HTML0"/>
        <w:spacing w:line="480" w:lineRule="auto"/>
        <w:jc w:val="center"/>
        <w:rPr>
          <w:rFonts w:ascii="Times New Roman" w:eastAsia="黑体" w:hAnsi="Times New Roman" w:cs="Times New Roman"/>
          <w:bCs/>
          <w:sz w:val="36"/>
          <w:szCs w:val="36"/>
        </w:rPr>
      </w:pPr>
    </w:p>
    <w:p w14:paraId="4779D1B9" w14:textId="276F8D76" w:rsidR="00C66B91" w:rsidRPr="002C2AC7" w:rsidRDefault="00C66B91" w:rsidP="007C24FF">
      <w:pPr>
        <w:pStyle w:val="HTML0"/>
        <w:spacing w:line="480" w:lineRule="auto"/>
        <w:jc w:val="center"/>
        <w:rPr>
          <w:rFonts w:ascii="Times New Roman" w:eastAsia="黑体" w:hAnsi="Times New Roman" w:cs="Times New Roman"/>
          <w:bCs/>
          <w:sz w:val="36"/>
          <w:szCs w:val="36"/>
        </w:rPr>
      </w:pPr>
    </w:p>
    <w:p w14:paraId="7D92A6E1" w14:textId="7E18FCB9" w:rsidR="00C66B91" w:rsidRPr="002C2AC7" w:rsidRDefault="00C66B91" w:rsidP="007C24FF">
      <w:pPr>
        <w:pStyle w:val="HTML0"/>
        <w:spacing w:line="480" w:lineRule="auto"/>
        <w:jc w:val="center"/>
        <w:rPr>
          <w:rFonts w:ascii="Times New Roman" w:eastAsia="黑体" w:hAnsi="Times New Roman" w:cs="Times New Roman"/>
          <w:bCs/>
          <w:sz w:val="36"/>
          <w:szCs w:val="36"/>
        </w:rPr>
      </w:pPr>
    </w:p>
    <w:p w14:paraId="1FA43022" w14:textId="78D7439E" w:rsidR="00C66B91" w:rsidRPr="002C2AC7" w:rsidRDefault="00C66B91" w:rsidP="007C24FF">
      <w:pPr>
        <w:pStyle w:val="HTML0"/>
        <w:spacing w:line="480" w:lineRule="auto"/>
        <w:jc w:val="center"/>
        <w:rPr>
          <w:rFonts w:ascii="Times New Roman" w:eastAsia="黑体" w:hAnsi="Times New Roman" w:cs="Times New Roman"/>
          <w:bCs/>
          <w:sz w:val="36"/>
          <w:szCs w:val="36"/>
        </w:rPr>
      </w:pPr>
    </w:p>
    <w:p w14:paraId="6811DE39" w14:textId="77777777" w:rsidR="00C66B91" w:rsidRPr="002C2AC7" w:rsidRDefault="00C66B91" w:rsidP="007C24FF">
      <w:pPr>
        <w:pStyle w:val="HTML0"/>
        <w:spacing w:line="480" w:lineRule="auto"/>
        <w:jc w:val="center"/>
        <w:rPr>
          <w:rFonts w:ascii="Times New Roman" w:eastAsia="黑体" w:hAnsi="Times New Roman" w:cs="Times New Roman"/>
          <w:bCs/>
          <w:sz w:val="36"/>
          <w:szCs w:val="36"/>
        </w:rPr>
      </w:pPr>
    </w:p>
    <w:p w14:paraId="39A86349" w14:textId="075F24C2" w:rsidR="007C24FF" w:rsidRPr="002C2AC7" w:rsidRDefault="007C24FF" w:rsidP="007C24FF">
      <w:pPr>
        <w:pStyle w:val="HTML0"/>
        <w:spacing w:line="480" w:lineRule="auto"/>
        <w:jc w:val="center"/>
        <w:rPr>
          <w:rFonts w:ascii="Times New Roman" w:eastAsia="黑体" w:hAnsi="Times New Roman" w:cs="Times New Roman"/>
          <w:bCs/>
          <w:sz w:val="36"/>
          <w:szCs w:val="36"/>
        </w:rPr>
      </w:pPr>
      <w:r w:rsidRPr="002C2AC7">
        <w:rPr>
          <w:rFonts w:ascii="Times New Roman" w:eastAsia="黑体" w:hAnsi="Times New Roman" w:cs="Times New Roman"/>
          <w:bCs/>
          <w:sz w:val="36"/>
          <w:szCs w:val="36"/>
        </w:rPr>
        <w:lastRenderedPageBreak/>
        <w:t>湖南省地方标准</w:t>
      </w:r>
    </w:p>
    <w:p w14:paraId="0BF5B42D" w14:textId="12256008" w:rsidR="007C24FF" w:rsidRPr="002C2AC7" w:rsidRDefault="007C24FF" w:rsidP="007C24FF">
      <w:pPr>
        <w:pStyle w:val="HTML0"/>
        <w:spacing w:line="480" w:lineRule="auto"/>
        <w:jc w:val="center"/>
        <w:rPr>
          <w:rFonts w:ascii="Times New Roman" w:eastAsia="黑体" w:hAnsi="Times New Roman" w:cs="Times New Roman"/>
          <w:bCs/>
          <w:sz w:val="36"/>
          <w:szCs w:val="36"/>
        </w:rPr>
      </w:pPr>
      <w:r w:rsidRPr="002C2AC7">
        <w:rPr>
          <w:rFonts w:ascii="Times New Roman" w:eastAsia="黑体" w:hAnsi="Times New Roman" w:cs="Times New Roman"/>
          <w:bCs/>
          <w:sz w:val="36"/>
          <w:szCs w:val="36"/>
        </w:rPr>
        <w:t>《</w:t>
      </w:r>
      <w:r w:rsidR="00642138" w:rsidRPr="002C2AC7">
        <w:rPr>
          <w:rFonts w:ascii="Times New Roman" w:eastAsia="黑体" w:hAnsi="Times New Roman" w:cs="Times New Roman"/>
          <w:bCs/>
          <w:sz w:val="36"/>
          <w:szCs w:val="36"/>
        </w:rPr>
        <w:t>湖泊鱼类粘孢子虫检测技术规程</w:t>
      </w:r>
      <w:r w:rsidRPr="002C2AC7">
        <w:rPr>
          <w:rFonts w:ascii="Times New Roman" w:eastAsia="黑体" w:hAnsi="Times New Roman" w:cs="Times New Roman"/>
          <w:bCs/>
          <w:sz w:val="36"/>
          <w:szCs w:val="36"/>
        </w:rPr>
        <w:t>》</w:t>
      </w:r>
    </w:p>
    <w:p w14:paraId="6C0DCEDA" w14:textId="5AC66AB3" w:rsidR="007C24FF" w:rsidRPr="002C2AC7" w:rsidRDefault="007C24FF" w:rsidP="007C24FF">
      <w:pPr>
        <w:pStyle w:val="HTML0"/>
        <w:spacing w:line="480" w:lineRule="auto"/>
        <w:jc w:val="center"/>
        <w:rPr>
          <w:rFonts w:ascii="Times New Roman" w:eastAsia="黑体" w:hAnsi="Times New Roman" w:cs="Times New Roman"/>
          <w:bCs/>
          <w:sz w:val="36"/>
          <w:szCs w:val="36"/>
        </w:rPr>
      </w:pPr>
      <w:r w:rsidRPr="002C2AC7">
        <w:rPr>
          <w:rFonts w:ascii="Times New Roman" w:eastAsia="黑体" w:hAnsi="Times New Roman" w:cs="Times New Roman"/>
          <w:bCs/>
          <w:sz w:val="36"/>
          <w:szCs w:val="36"/>
        </w:rPr>
        <w:t>编制说明</w:t>
      </w:r>
    </w:p>
    <w:p w14:paraId="08F84B58" w14:textId="77777777" w:rsidR="00F20A69" w:rsidRPr="002C2AC7" w:rsidRDefault="00F20A69" w:rsidP="007C24FF">
      <w:pPr>
        <w:pStyle w:val="HTML0"/>
        <w:spacing w:line="480" w:lineRule="auto"/>
        <w:jc w:val="center"/>
        <w:rPr>
          <w:rFonts w:ascii="Times New Roman" w:eastAsia="黑体" w:hAnsi="Times New Roman" w:cs="Times New Roman"/>
          <w:bCs/>
          <w:sz w:val="36"/>
          <w:szCs w:val="36"/>
        </w:rPr>
      </w:pPr>
    </w:p>
    <w:p w14:paraId="7B66BEC8" w14:textId="77777777" w:rsidR="007C24FF" w:rsidRPr="002C2AC7" w:rsidRDefault="007C24FF" w:rsidP="007C24FF">
      <w:pPr>
        <w:ind w:firstLineChars="196" w:firstLine="630"/>
        <w:rPr>
          <w:rFonts w:ascii="Times New Roman" w:eastAsia="黑体" w:hAnsi="Times New Roman" w:cs="Times New Roman"/>
          <w:b/>
          <w:bCs/>
          <w:sz w:val="32"/>
        </w:rPr>
      </w:pPr>
      <w:r w:rsidRPr="002C2AC7">
        <w:rPr>
          <w:rFonts w:ascii="Times New Roman" w:eastAsia="黑体" w:hAnsi="Times New Roman" w:cs="Times New Roman"/>
          <w:b/>
          <w:bCs/>
          <w:sz w:val="32"/>
        </w:rPr>
        <w:t>1.</w:t>
      </w:r>
      <w:r w:rsidRPr="002C2AC7">
        <w:rPr>
          <w:rFonts w:ascii="Times New Roman" w:eastAsia="黑体" w:hAnsi="Times New Roman" w:cs="Times New Roman"/>
          <w:b/>
          <w:bCs/>
          <w:sz w:val="32"/>
        </w:rPr>
        <w:t>标准制定的背景及任务来源</w:t>
      </w:r>
    </w:p>
    <w:p w14:paraId="3D272B01" w14:textId="77777777" w:rsidR="00642138" w:rsidRPr="002C2AC7" w:rsidRDefault="00642138" w:rsidP="00642138">
      <w:pPr>
        <w:spacing w:line="288" w:lineRule="auto"/>
        <w:ind w:firstLine="645"/>
        <w:rPr>
          <w:rFonts w:ascii="Times New Roman" w:eastAsia="仿宋_GB2312" w:hAnsi="Times New Roman" w:cs="Times New Roman"/>
          <w:sz w:val="32"/>
        </w:rPr>
      </w:pPr>
      <w:bookmarkStart w:id="1" w:name="OLE_LINK1"/>
      <w:bookmarkStart w:id="2" w:name="OLE_LINK2"/>
      <w:r w:rsidRPr="002C2AC7">
        <w:rPr>
          <w:rFonts w:ascii="Times New Roman" w:eastAsia="仿宋_GB2312" w:hAnsi="Times New Roman" w:cs="Times New Roman"/>
          <w:sz w:val="32"/>
        </w:rPr>
        <w:t>粘孢子虫（</w:t>
      </w:r>
      <w:r w:rsidRPr="002C2AC7">
        <w:rPr>
          <w:rFonts w:ascii="Times New Roman" w:eastAsia="仿宋_GB2312" w:hAnsi="Times New Roman" w:cs="Times New Roman"/>
          <w:sz w:val="32"/>
        </w:rPr>
        <w:t>Myxozoa</w:t>
      </w:r>
      <w:r w:rsidRPr="002C2AC7">
        <w:rPr>
          <w:rFonts w:ascii="Times New Roman" w:eastAsia="仿宋_GB2312" w:hAnsi="Times New Roman" w:cs="Times New Roman"/>
          <w:sz w:val="32"/>
        </w:rPr>
        <w:t>）是一类重要的水产动物寄生虫，宿主广泛、种类丰富、形态多样。目前，已报道约</w:t>
      </w:r>
      <w:r w:rsidRPr="002C2AC7">
        <w:rPr>
          <w:rFonts w:ascii="Times New Roman" w:eastAsia="仿宋_GB2312" w:hAnsi="Times New Roman" w:cs="Times New Roman"/>
          <w:sz w:val="32"/>
        </w:rPr>
        <w:t>17</w:t>
      </w:r>
      <w:r w:rsidRPr="002C2AC7">
        <w:rPr>
          <w:rFonts w:ascii="Times New Roman" w:eastAsia="仿宋_GB2312" w:hAnsi="Times New Roman" w:cs="Times New Roman"/>
          <w:sz w:val="32"/>
        </w:rPr>
        <w:t>科</w:t>
      </w:r>
      <w:r w:rsidRPr="002C2AC7">
        <w:rPr>
          <w:rFonts w:ascii="Times New Roman" w:eastAsia="仿宋_GB2312" w:hAnsi="Times New Roman" w:cs="Times New Roman"/>
          <w:sz w:val="32"/>
        </w:rPr>
        <w:t>64</w:t>
      </w:r>
      <w:r w:rsidRPr="002C2AC7">
        <w:rPr>
          <w:rFonts w:ascii="Times New Roman" w:eastAsia="仿宋_GB2312" w:hAnsi="Times New Roman" w:cs="Times New Roman"/>
          <w:sz w:val="32"/>
        </w:rPr>
        <w:t>属</w:t>
      </w:r>
      <w:r w:rsidRPr="002C2AC7">
        <w:rPr>
          <w:rFonts w:ascii="Times New Roman" w:eastAsia="仿宋_GB2312" w:hAnsi="Times New Roman" w:cs="Times New Roman"/>
          <w:sz w:val="32"/>
        </w:rPr>
        <w:t>2400</w:t>
      </w:r>
      <w:r w:rsidRPr="002C2AC7">
        <w:rPr>
          <w:rFonts w:ascii="Times New Roman" w:eastAsia="仿宋_GB2312" w:hAnsi="Times New Roman" w:cs="Times New Roman"/>
          <w:sz w:val="32"/>
        </w:rPr>
        <w:t>余种，可寄生淡、海水鱼类、两栖类、爬行类、鸟类及哺乳类。粘孢子虫生活史复杂，包括鱼类和水蚯蚓两个宿主，粘孢子虫感染鱼类后，</w:t>
      </w:r>
      <w:proofErr w:type="gramStart"/>
      <w:r w:rsidRPr="002C2AC7">
        <w:rPr>
          <w:rFonts w:ascii="Times New Roman" w:eastAsia="仿宋_GB2312" w:hAnsi="Times New Roman" w:cs="Times New Roman"/>
          <w:sz w:val="32"/>
        </w:rPr>
        <w:t>随鱼体</w:t>
      </w:r>
      <w:proofErr w:type="gramEnd"/>
      <w:r w:rsidRPr="002C2AC7">
        <w:rPr>
          <w:rFonts w:ascii="Times New Roman" w:eastAsia="仿宋_GB2312" w:hAnsi="Times New Roman" w:cs="Times New Roman"/>
          <w:sz w:val="32"/>
        </w:rPr>
        <w:t>尿液或粪便排泄到水体中，在重力的因素</w:t>
      </w:r>
      <w:proofErr w:type="gramStart"/>
      <w:r w:rsidRPr="002C2AC7">
        <w:rPr>
          <w:rFonts w:ascii="Times New Roman" w:eastAsia="仿宋_GB2312" w:hAnsi="Times New Roman" w:cs="Times New Roman"/>
          <w:sz w:val="32"/>
        </w:rPr>
        <w:t>下成熟</w:t>
      </w:r>
      <w:proofErr w:type="gramEnd"/>
      <w:r w:rsidRPr="002C2AC7">
        <w:rPr>
          <w:rFonts w:ascii="Times New Roman" w:eastAsia="仿宋_GB2312" w:hAnsi="Times New Roman" w:cs="Times New Roman"/>
          <w:sz w:val="32"/>
        </w:rPr>
        <w:t>孢子沉降到水体底部，被底泥中水蚯蚓吞食并在鱼体内移行并发育，最后以放射孢子虫的形式释放到水体中，水体中的放射孢子虫又可以通过鱼体皮肤或</w:t>
      </w:r>
      <w:proofErr w:type="gramStart"/>
      <w:r w:rsidRPr="002C2AC7">
        <w:rPr>
          <w:rFonts w:ascii="Times New Roman" w:eastAsia="仿宋_GB2312" w:hAnsi="Times New Roman" w:cs="Times New Roman"/>
          <w:sz w:val="32"/>
        </w:rPr>
        <w:t>鳃进入</w:t>
      </w:r>
      <w:proofErr w:type="gramEnd"/>
      <w:r w:rsidRPr="002C2AC7">
        <w:rPr>
          <w:rFonts w:ascii="Times New Roman" w:eastAsia="仿宋_GB2312" w:hAnsi="Times New Roman" w:cs="Times New Roman"/>
          <w:sz w:val="32"/>
        </w:rPr>
        <w:t>到鱼体内，从而发育并到达靶器官。近年来，多种鱼类粘孢子虫病在我国相继爆发，给我国水产养殖业造成巨大的经济损失，如引起异育银鲫</w:t>
      </w:r>
      <w:r w:rsidRPr="002C2AC7">
        <w:rPr>
          <w:rFonts w:ascii="Times New Roman" w:eastAsia="仿宋_GB2312" w:hAnsi="Times New Roman" w:cs="Times New Roman"/>
          <w:sz w:val="32"/>
        </w:rPr>
        <w:t>“</w:t>
      </w:r>
      <w:r w:rsidRPr="002C2AC7">
        <w:rPr>
          <w:rFonts w:ascii="Times New Roman" w:eastAsia="仿宋_GB2312" w:hAnsi="Times New Roman" w:cs="Times New Roman"/>
          <w:sz w:val="32"/>
        </w:rPr>
        <w:t>喉孢子虫病</w:t>
      </w:r>
      <w:r w:rsidRPr="002C2AC7">
        <w:rPr>
          <w:rFonts w:ascii="Times New Roman" w:eastAsia="仿宋_GB2312" w:hAnsi="Times New Roman" w:cs="Times New Roman"/>
          <w:sz w:val="32"/>
        </w:rPr>
        <w:t>”</w:t>
      </w:r>
      <w:r w:rsidRPr="002C2AC7">
        <w:rPr>
          <w:rFonts w:ascii="Times New Roman" w:eastAsia="仿宋_GB2312" w:hAnsi="Times New Roman" w:cs="Times New Roman"/>
          <w:sz w:val="32"/>
        </w:rPr>
        <w:t>的洪湖</w:t>
      </w:r>
      <w:proofErr w:type="gramStart"/>
      <w:r w:rsidRPr="002C2AC7">
        <w:rPr>
          <w:rFonts w:ascii="Times New Roman" w:eastAsia="仿宋_GB2312" w:hAnsi="Times New Roman" w:cs="Times New Roman"/>
          <w:sz w:val="32"/>
        </w:rPr>
        <w:t>碘泡虫</w:t>
      </w:r>
      <w:proofErr w:type="gramEnd"/>
      <w:r w:rsidRPr="002C2AC7">
        <w:rPr>
          <w:rFonts w:ascii="Times New Roman" w:eastAsia="仿宋_GB2312" w:hAnsi="Times New Roman" w:cs="Times New Roman"/>
          <w:sz w:val="32"/>
        </w:rPr>
        <w:t>、引起异育银鲫</w:t>
      </w:r>
      <w:r w:rsidRPr="002C2AC7">
        <w:rPr>
          <w:rFonts w:ascii="Times New Roman" w:eastAsia="仿宋_GB2312" w:hAnsi="Times New Roman" w:cs="Times New Roman"/>
          <w:sz w:val="32"/>
        </w:rPr>
        <w:t>“</w:t>
      </w:r>
      <w:r w:rsidRPr="002C2AC7">
        <w:rPr>
          <w:rFonts w:ascii="Times New Roman" w:eastAsia="仿宋_GB2312" w:hAnsi="Times New Roman" w:cs="Times New Roman"/>
          <w:sz w:val="32"/>
        </w:rPr>
        <w:t>腹孢子虫病</w:t>
      </w:r>
      <w:r w:rsidRPr="002C2AC7">
        <w:rPr>
          <w:rFonts w:ascii="Times New Roman" w:eastAsia="仿宋_GB2312" w:hAnsi="Times New Roman" w:cs="Times New Roman"/>
          <w:sz w:val="32"/>
        </w:rPr>
        <w:t>”</w:t>
      </w:r>
      <w:r w:rsidRPr="002C2AC7">
        <w:rPr>
          <w:rFonts w:ascii="Times New Roman" w:eastAsia="仿宋_GB2312" w:hAnsi="Times New Roman" w:cs="Times New Roman"/>
          <w:sz w:val="32"/>
        </w:rPr>
        <w:t>的吴李</w:t>
      </w:r>
      <w:proofErr w:type="gramStart"/>
      <w:r w:rsidRPr="002C2AC7">
        <w:rPr>
          <w:rFonts w:ascii="Times New Roman" w:eastAsia="仿宋_GB2312" w:hAnsi="Times New Roman" w:cs="Times New Roman"/>
          <w:sz w:val="32"/>
        </w:rPr>
        <w:t>碘泡虫</w:t>
      </w:r>
      <w:proofErr w:type="gramEnd"/>
      <w:r w:rsidRPr="002C2AC7">
        <w:rPr>
          <w:rFonts w:ascii="Times New Roman" w:eastAsia="仿宋_GB2312" w:hAnsi="Times New Roman" w:cs="Times New Roman"/>
          <w:sz w:val="32"/>
        </w:rPr>
        <w:t>、引起异育银鲫</w:t>
      </w:r>
      <w:r w:rsidRPr="002C2AC7">
        <w:rPr>
          <w:rFonts w:ascii="Times New Roman" w:eastAsia="仿宋_GB2312" w:hAnsi="Times New Roman" w:cs="Times New Roman"/>
          <w:sz w:val="32"/>
        </w:rPr>
        <w:t>“</w:t>
      </w:r>
      <w:r w:rsidRPr="002C2AC7">
        <w:rPr>
          <w:rFonts w:ascii="Times New Roman" w:eastAsia="仿宋_GB2312" w:hAnsi="Times New Roman" w:cs="Times New Roman"/>
          <w:sz w:val="32"/>
        </w:rPr>
        <w:t>肤孢子虫病</w:t>
      </w:r>
      <w:r w:rsidRPr="002C2AC7">
        <w:rPr>
          <w:rFonts w:ascii="Times New Roman" w:eastAsia="仿宋_GB2312" w:hAnsi="Times New Roman" w:cs="Times New Roman"/>
          <w:sz w:val="32"/>
        </w:rPr>
        <w:t>”</w:t>
      </w:r>
      <w:r w:rsidRPr="002C2AC7">
        <w:rPr>
          <w:rFonts w:ascii="Times New Roman" w:eastAsia="仿宋_GB2312" w:hAnsi="Times New Roman" w:cs="Times New Roman"/>
          <w:sz w:val="32"/>
        </w:rPr>
        <w:t>的武汉单</w:t>
      </w:r>
      <w:proofErr w:type="gramStart"/>
      <w:r w:rsidRPr="002C2AC7">
        <w:rPr>
          <w:rFonts w:ascii="Times New Roman" w:eastAsia="仿宋_GB2312" w:hAnsi="Times New Roman" w:cs="Times New Roman"/>
          <w:sz w:val="32"/>
        </w:rPr>
        <w:t>极</w:t>
      </w:r>
      <w:proofErr w:type="gramEnd"/>
      <w:r w:rsidRPr="002C2AC7">
        <w:rPr>
          <w:rFonts w:ascii="Times New Roman" w:eastAsia="仿宋_GB2312" w:hAnsi="Times New Roman" w:cs="Times New Roman"/>
          <w:sz w:val="32"/>
        </w:rPr>
        <w:t>虫以及引起</w:t>
      </w:r>
      <w:proofErr w:type="gramStart"/>
      <w:r w:rsidRPr="002C2AC7">
        <w:rPr>
          <w:rFonts w:ascii="Times New Roman" w:eastAsia="仿宋_GB2312" w:hAnsi="Times New Roman" w:cs="Times New Roman"/>
          <w:sz w:val="32"/>
        </w:rPr>
        <w:t>鲤</w:t>
      </w:r>
      <w:proofErr w:type="gramEnd"/>
      <w:r w:rsidRPr="002C2AC7">
        <w:rPr>
          <w:rFonts w:ascii="Times New Roman" w:eastAsia="仿宋_GB2312" w:hAnsi="Times New Roman" w:cs="Times New Roman"/>
          <w:sz w:val="32"/>
        </w:rPr>
        <w:t>“</w:t>
      </w:r>
      <w:r w:rsidRPr="002C2AC7">
        <w:rPr>
          <w:rFonts w:ascii="Times New Roman" w:eastAsia="仿宋_GB2312" w:hAnsi="Times New Roman" w:cs="Times New Roman"/>
          <w:sz w:val="32"/>
        </w:rPr>
        <w:t>巨肠症</w:t>
      </w:r>
      <w:r w:rsidRPr="002C2AC7">
        <w:rPr>
          <w:rFonts w:ascii="Times New Roman" w:eastAsia="仿宋_GB2312" w:hAnsi="Times New Roman" w:cs="Times New Roman"/>
          <w:sz w:val="32"/>
        </w:rPr>
        <w:t>”</w:t>
      </w:r>
      <w:r w:rsidRPr="002C2AC7">
        <w:rPr>
          <w:rFonts w:ascii="Times New Roman" w:eastAsia="仿宋_GB2312" w:hAnsi="Times New Roman" w:cs="Times New Roman"/>
          <w:sz w:val="32"/>
        </w:rPr>
        <w:t>的吉陶单</w:t>
      </w:r>
      <w:proofErr w:type="gramStart"/>
      <w:r w:rsidRPr="002C2AC7">
        <w:rPr>
          <w:rFonts w:ascii="Times New Roman" w:eastAsia="仿宋_GB2312" w:hAnsi="Times New Roman" w:cs="Times New Roman"/>
          <w:sz w:val="32"/>
        </w:rPr>
        <w:t>极</w:t>
      </w:r>
      <w:proofErr w:type="gramEnd"/>
      <w:r w:rsidRPr="002C2AC7">
        <w:rPr>
          <w:rFonts w:ascii="Times New Roman" w:eastAsia="仿宋_GB2312" w:hAnsi="Times New Roman" w:cs="Times New Roman"/>
          <w:sz w:val="32"/>
        </w:rPr>
        <w:t>虫等。</w:t>
      </w:r>
    </w:p>
    <w:p w14:paraId="22A99E9B" w14:textId="77777777" w:rsidR="00642138" w:rsidRPr="002C2AC7" w:rsidRDefault="00642138" w:rsidP="00642138">
      <w:pPr>
        <w:spacing w:line="288" w:lineRule="auto"/>
        <w:ind w:firstLine="645"/>
        <w:rPr>
          <w:rFonts w:ascii="Times New Roman" w:eastAsia="仿宋_GB2312" w:hAnsi="Times New Roman" w:cs="Times New Roman"/>
          <w:sz w:val="32"/>
        </w:rPr>
      </w:pPr>
      <w:r w:rsidRPr="002C2AC7">
        <w:rPr>
          <w:rFonts w:ascii="Times New Roman" w:eastAsia="仿宋_GB2312" w:hAnsi="Times New Roman" w:cs="Times New Roman"/>
          <w:sz w:val="32"/>
        </w:rPr>
        <w:t>湖南省水域辽阔，天然水域面积</w:t>
      </w:r>
      <w:r w:rsidRPr="002C2AC7">
        <w:rPr>
          <w:rFonts w:ascii="Times New Roman" w:eastAsia="仿宋_GB2312" w:hAnsi="Times New Roman" w:cs="Times New Roman"/>
          <w:sz w:val="32"/>
        </w:rPr>
        <w:t>2043</w:t>
      </w:r>
      <w:r w:rsidRPr="002C2AC7">
        <w:rPr>
          <w:rFonts w:ascii="Times New Roman" w:eastAsia="仿宋_GB2312" w:hAnsi="Times New Roman" w:cs="Times New Roman"/>
          <w:sz w:val="32"/>
        </w:rPr>
        <w:t>亩，湖泊、水库众多，如洞庭湖、东江湖、毛里湖、东湖等，某些湖泊为饮用水源地，水体浮游生物丰富，栖息鱼类众多，是贮存粘孢</w:t>
      </w:r>
      <w:r w:rsidRPr="002C2AC7">
        <w:rPr>
          <w:rFonts w:ascii="Times New Roman" w:eastAsia="仿宋_GB2312" w:hAnsi="Times New Roman" w:cs="Times New Roman"/>
          <w:sz w:val="32"/>
        </w:rPr>
        <w:lastRenderedPageBreak/>
        <w:t>子虫的天然病原库。湖泊、水库常集中于大量水产养殖区域，湖泊、水库容易流向江河与池塘，容易造成病原的扩散，引发水产养殖粘孢子虫病害的发生、发展与爆发。同时，鱼类的跨区域运输也会有利粘孢子虫病原的扩散。然而，目前对湖泊鱼类粘孢子虫的检测却缺乏一个规范的技术规程，不利于粘孢子虫病的早期预警，从而为粘孢子虫病的防控提供技术参考。</w:t>
      </w:r>
    </w:p>
    <w:p w14:paraId="155775FF" w14:textId="77777777" w:rsidR="00642138" w:rsidRPr="002C2AC7" w:rsidRDefault="00642138" w:rsidP="00642138">
      <w:pPr>
        <w:spacing w:line="288" w:lineRule="auto"/>
        <w:ind w:firstLine="645"/>
        <w:rPr>
          <w:rFonts w:ascii="Times New Roman" w:eastAsia="仿宋_GB2312" w:hAnsi="Times New Roman" w:cs="Times New Roman"/>
          <w:sz w:val="32"/>
        </w:rPr>
      </w:pPr>
      <w:r w:rsidRPr="002C2AC7">
        <w:rPr>
          <w:rFonts w:ascii="Times New Roman" w:eastAsia="仿宋_GB2312" w:hAnsi="Times New Roman" w:cs="Times New Roman"/>
          <w:sz w:val="32"/>
        </w:rPr>
        <w:t>为此，本项目拟制定一套完整的湖泊鱼类粘孢子虫检测流程与技术标准，用以鱼类粘孢子虫病早期监测预警与防控。为广大养殖户提供技术与标准，以获取经济效益与生态效益双赢。</w:t>
      </w:r>
    </w:p>
    <w:bookmarkEnd w:id="1"/>
    <w:bookmarkEnd w:id="2"/>
    <w:p w14:paraId="2DC1DF40" w14:textId="77777777" w:rsidR="00F302F9" w:rsidRPr="002C2AC7" w:rsidRDefault="00F302F9" w:rsidP="00F302F9">
      <w:pPr>
        <w:ind w:firstLineChars="196" w:firstLine="630"/>
        <w:rPr>
          <w:rFonts w:ascii="Times New Roman" w:eastAsia="黑体" w:hAnsi="Times New Roman" w:cs="Times New Roman"/>
          <w:sz w:val="32"/>
        </w:rPr>
      </w:pPr>
      <w:r w:rsidRPr="002C2AC7">
        <w:rPr>
          <w:rFonts w:ascii="Times New Roman" w:eastAsia="黑体" w:hAnsi="Times New Roman" w:cs="Times New Roman"/>
          <w:b/>
          <w:bCs/>
          <w:sz w:val="32"/>
        </w:rPr>
        <w:t>2.</w:t>
      </w:r>
      <w:r w:rsidRPr="002C2AC7">
        <w:rPr>
          <w:rFonts w:ascii="Times New Roman" w:eastAsia="黑体" w:hAnsi="Times New Roman" w:cs="Times New Roman"/>
          <w:b/>
          <w:bCs/>
          <w:sz w:val="32"/>
        </w:rPr>
        <w:t>承担单位制定本标准的</w:t>
      </w:r>
      <w:r w:rsidRPr="002C2AC7">
        <w:rPr>
          <w:rFonts w:ascii="Times New Roman" w:eastAsia="黑体" w:hAnsi="Times New Roman" w:cs="Times New Roman"/>
          <w:b/>
          <w:bCs/>
          <w:sz w:val="32"/>
          <w:szCs w:val="32"/>
        </w:rPr>
        <w:t>现有工作基础</w:t>
      </w:r>
    </w:p>
    <w:p w14:paraId="6A51604D" w14:textId="77777777" w:rsidR="00642138" w:rsidRPr="002C2AC7" w:rsidRDefault="00BE7A69" w:rsidP="00642138">
      <w:pPr>
        <w:spacing w:line="288" w:lineRule="auto"/>
        <w:ind w:firstLine="645"/>
        <w:rPr>
          <w:rFonts w:ascii="Times New Roman" w:eastAsia="仿宋_GB2312" w:hAnsi="Times New Roman" w:cs="Times New Roman"/>
          <w:sz w:val="32"/>
        </w:rPr>
      </w:pPr>
      <w:r w:rsidRPr="002C2AC7">
        <w:rPr>
          <w:rFonts w:ascii="Times New Roman" w:eastAsia="仿宋_GB2312" w:hAnsi="Times New Roman" w:cs="Times New Roman"/>
          <w:sz w:val="32"/>
        </w:rPr>
        <w:t>湖南农业大学是农业农村部与湖南省人民政府共建大学、全国文明校园、湖南省国内一流大学建设高校（</w:t>
      </w:r>
      <w:r w:rsidRPr="002C2AC7">
        <w:rPr>
          <w:rFonts w:ascii="Times New Roman" w:eastAsia="仿宋_GB2312" w:hAnsi="Times New Roman" w:cs="Times New Roman"/>
          <w:sz w:val="32"/>
        </w:rPr>
        <w:t>A</w:t>
      </w:r>
      <w:r w:rsidRPr="002C2AC7">
        <w:rPr>
          <w:rFonts w:ascii="Times New Roman" w:eastAsia="仿宋_GB2312" w:hAnsi="Times New Roman" w:cs="Times New Roman"/>
          <w:sz w:val="32"/>
        </w:rPr>
        <w:t>类）。历经百年风雨，学校砥砺前行，始终秉承爱农为农传统，</w:t>
      </w:r>
      <w:proofErr w:type="gramStart"/>
      <w:r w:rsidRPr="002C2AC7">
        <w:rPr>
          <w:rFonts w:ascii="Times New Roman" w:eastAsia="仿宋_GB2312" w:hAnsi="Times New Roman" w:cs="Times New Roman"/>
          <w:sz w:val="32"/>
        </w:rPr>
        <w:t>践行</w:t>
      </w:r>
      <w:proofErr w:type="gramEnd"/>
      <w:r w:rsidRPr="002C2AC7">
        <w:rPr>
          <w:rFonts w:ascii="Times New Roman" w:eastAsia="仿宋_GB2312" w:hAnsi="Times New Roman" w:cs="Times New Roman"/>
          <w:sz w:val="32"/>
        </w:rPr>
        <w:t>强农兴农使命，现已发展成为以农学为主体，多学科协调协同发展的教学研究型大学。学校是全国首批新农村发展研究院试点建设单位，牵头组建国家级</w:t>
      </w:r>
      <w:r w:rsidRPr="002C2AC7">
        <w:rPr>
          <w:rFonts w:ascii="Times New Roman" w:eastAsia="仿宋_GB2312" w:hAnsi="Times New Roman" w:cs="Times New Roman"/>
          <w:sz w:val="32"/>
        </w:rPr>
        <w:t>“2011”</w:t>
      </w:r>
      <w:r w:rsidRPr="002C2AC7">
        <w:rPr>
          <w:rFonts w:ascii="Times New Roman" w:eastAsia="仿宋_GB2312" w:hAnsi="Times New Roman" w:cs="Times New Roman"/>
          <w:sz w:val="32"/>
        </w:rPr>
        <w:t>协同创新中心</w:t>
      </w:r>
      <w:r w:rsidR="00DC483C" w:rsidRPr="002C2AC7">
        <w:rPr>
          <w:rFonts w:ascii="Times New Roman" w:eastAsia="仿宋_GB2312" w:hAnsi="Times New Roman" w:cs="Times New Roman"/>
          <w:sz w:val="32"/>
        </w:rPr>
        <w:t xml:space="preserve"> </w:t>
      </w:r>
      <w:r w:rsidRPr="002C2AC7">
        <w:rPr>
          <w:rFonts w:ascii="Times New Roman" w:eastAsia="仿宋_GB2312" w:hAnsi="Times New Roman" w:cs="Times New Roman"/>
          <w:sz w:val="32"/>
        </w:rPr>
        <w:t>1</w:t>
      </w:r>
      <w:r w:rsidR="00DC483C" w:rsidRPr="002C2AC7">
        <w:rPr>
          <w:rFonts w:ascii="Times New Roman" w:eastAsia="仿宋_GB2312" w:hAnsi="Times New Roman" w:cs="Times New Roman"/>
          <w:sz w:val="32"/>
        </w:rPr>
        <w:t xml:space="preserve"> </w:t>
      </w:r>
      <w:proofErr w:type="gramStart"/>
      <w:r w:rsidRPr="002C2AC7">
        <w:rPr>
          <w:rFonts w:ascii="Times New Roman" w:eastAsia="仿宋_GB2312" w:hAnsi="Times New Roman" w:cs="Times New Roman"/>
          <w:sz w:val="32"/>
        </w:rPr>
        <w:t>个</w:t>
      </w:r>
      <w:proofErr w:type="gramEnd"/>
      <w:r w:rsidRPr="002C2AC7">
        <w:rPr>
          <w:rFonts w:ascii="Times New Roman" w:eastAsia="仿宋_GB2312" w:hAnsi="Times New Roman" w:cs="Times New Roman"/>
          <w:sz w:val="32"/>
        </w:rPr>
        <w:t>、省部共建</w:t>
      </w:r>
      <w:r w:rsidRPr="002C2AC7">
        <w:rPr>
          <w:rFonts w:ascii="Times New Roman" w:eastAsia="仿宋_GB2312" w:hAnsi="Times New Roman" w:cs="Times New Roman"/>
          <w:sz w:val="32"/>
        </w:rPr>
        <w:t>“2011”</w:t>
      </w:r>
      <w:r w:rsidRPr="002C2AC7">
        <w:rPr>
          <w:rFonts w:ascii="Times New Roman" w:eastAsia="仿宋_GB2312" w:hAnsi="Times New Roman" w:cs="Times New Roman"/>
          <w:sz w:val="32"/>
        </w:rPr>
        <w:t>协同创新中心</w:t>
      </w:r>
      <w:r w:rsidR="00DC483C" w:rsidRPr="002C2AC7">
        <w:rPr>
          <w:rFonts w:ascii="Times New Roman" w:eastAsia="仿宋_GB2312" w:hAnsi="Times New Roman" w:cs="Times New Roman"/>
          <w:sz w:val="32"/>
        </w:rPr>
        <w:t xml:space="preserve"> </w:t>
      </w:r>
      <w:r w:rsidRPr="002C2AC7">
        <w:rPr>
          <w:rFonts w:ascii="Times New Roman" w:eastAsia="仿宋_GB2312" w:hAnsi="Times New Roman" w:cs="Times New Roman"/>
          <w:sz w:val="32"/>
        </w:rPr>
        <w:t>1</w:t>
      </w:r>
      <w:r w:rsidR="00DC483C" w:rsidRPr="002C2AC7">
        <w:rPr>
          <w:rFonts w:ascii="Times New Roman" w:eastAsia="仿宋_GB2312" w:hAnsi="Times New Roman" w:cs="Times New Roman"/>
          <w:sz w:val="32"/>
        </w:rPr>
        <w:t xml:space="preserve"> </w:t>
      </w:r>
      <w:proofErr w:type="gramStart"/>
      <w:r w:rsidRPr="002C2AC7">
        <w:rPr>
          <w:rFonts w:ascii="Times New Roman" w:eastAsia="仿宋_GB2312" w:hAnsi="Times New Roman" w:cs="Times New Roman"/>
          <w:sz w:val="32"/>
        </w:rPr>
        <w:t>个</w:t>
      </w:r>
      <w:proofErr w:type="gramEnd"/>
      <w:r w:rsidRPr="002C2AC7">
        <w:rPr>
          <w:rFonts w:ascii="Times New Roman" w:eastAsia="仿宋_GB2312" w:hAnsi="Times New Roman" w:cs="Times New Roman"/>
          <w:sz w:val="32"/>
        </w:rPr>
        <w:t>、省级</w:t>
      </w:r>
      <w:r w:rsidRPr="002C2AC7">
        <w:rPr>
          <w:rFonts w:ascii="Times New Roman" w:eastAsia="仿宋_GB2312" w:hAnsi="Times New Roman" w:cs="Times New Roman"/>
          <w:sz w:val="32"/>
        </w:rPr>
        <w:t>“2011”</w:t>
      </w:r>
      <w:r w:rsidRPr="002C2AC7">
        <w:rPr>
          <w:rFonts w:ascii="Times New Roman" w:eastAsia="仿宋_GB2312" w:hAnsi="Times New Roman" w:cs="Times New Roman"/>
          <w:sz w:val="32"/>
        </w:rPr>
        <w:t>协同创新中心</w:t>
      </w:r>
      <w:r w:rsidR="00DC483C" w:rsidRPr="002C2AC7">
        <w:rPr>
          <w:rFonts w:ascii="Times New Roman" w:eastAsia="仿宋_GB2312" w:hAnsi="Times New Roman" w:cs="Times New Roman"/>
          <w:sz w:val="32"/>
        </w:rPr>
        <w:t xml:space="preserve"> </w:t>
      </w:r>
      <w:r w:rsidRPr="002C2AC7">
        <w:rPr>
          <w:rFonts w:ascii="Times New Roman" w:eastAsia="仿宋_GB2312" w:hAnsi="Times New Roman" w:cs="Times New Roman"/>
          <w:sz w:val="32"/>
        </w:rPr>
        <w:t>3</w:t>
      </w:r>
      <w:r w:rsidR="00DC483C" w:rsidRPr="002C2AC7">
        <w:rPr>
          <w:rFonts w:ascii="Times New Roman" w:eastAsia="仿宋_GB2312" w:hAnsi="Times New Roman" w:cs="Times New Roman"/>
          <w:sz w:val="32"/>
        </w:rPr>
        <w:t xml:space="preserve"> </w:t>
      </w:r>
      <w:proofErr w:type="gramStart"/>
      <w:r w:rsidRPr="002C2AC7">
        <w:rPr>
          <w:rFonts w:ascii="Times New Roman" w:eastAsia="仿宋_GB2312" w:hAnsi="Times New Roman" w:cs="Times New Roman"/>
          <w:sz w:val="32"/>
        </w:rPr>
        <w:t>个</w:t>
      </w:r>
      <w:proofErr w:type="gramEnd"/>
      <w:r w:rsidRPr="002C2AC7">
        <w:rPr>
          <w:rFonts w:ascii="Times New Roman" w:eastAsia="仿宋_GB2312" w:hAnsi="Times New Roman" w:cs="Times New Roman"/>
          <w:sz w:val="32"/>
        </w:rPr>
        <w:t>；国家级科研平台</w:t>
      </w:r>
      <w:r w:rsidR="00DC483C" w:rsidRPr="002C2AC7">
        <w:rPr>
          <w:rFonts w:ascii="Times New Roman" w:eastAsia="仿宋_GB2312" w:hAnsi="Times New Roman" w:cs="Times New Roman"/>
          <w:sz w:val="32"/>
        </w:rPr>
        <w:t xml:space="preserve"> </w:t>
      </w:r>
      <w:r w:rsidRPr="002C2AC7">
        <w:rPr>
          <w:rFonts w:ascii="Times New Roman" w:eastAsia="仿宋_GB2312" w:hAnsi="Times New Roman" w:cs="Times New Roman"/>
          <w:sz w:val="32"/>
        </w:rPr>
        <w:t>8</w:t>
      </w:r>
      <w:r w:rsidR="00DC483C" w:rsidRPr="002C2AC7">
        <w:rPr>
          <w:rFonts w:ascii="Times New Roman" w:eastAsia="仿宋_GB2312" w:hAnsi="Times New Roman" w:cs="Times New Roman"/>
          <w:sz w:val="32"/>
        </w:rPr>
        <w:t xml:space="preserve"> </w:t>
      </w:r>
      <w:proofErr w:type="gramStart"/>
      <w:r w:rsidRPr="002C2AC7">
        <w:rPr>
          <w:rFonts w:ascii="Times New Roman" w:eastAsia="仿宋_GB2312" w:hAnsi="Times New Roman" w:cs="Times New Roman"/>
          <w:sz w:val="32"/>
        </w:rPr>
        <w:t>个</w:t>
      </w:r>
      <w:proofErr w:type="gramEnd"/>
      <w:r w:rsidRPr="002C2AC7">
        <w:rPr>
          <w:rFonts w:ascii="Times New Roman" w:eastAsia="仿宋_GB2312" w:hAnsi="Times New Roman" w:cs="Times New Roman"/>
          <w:sz w:val="32"/>
        </w:rPr>
        <w:t>、省部级科研平台</w:t>
      </w:r>
      <w:r w:rsidR="00DC483C" w:rsidRPr="002C2AC7">
        <w:rPr>
          <w:rFonts w:ascii="Times New Roman" w:eastAsia="仿宋_GB2312" w:hAnsi="Times New Roman" w:cs="Times New Roman"/>
          <w:sz w:val="32"/>
        </w:rPr>
        <w:t xml:space="preserve"> </w:t>
      </w:r>
      <w:r w:rsidRPr="002C2AC7">
        <w:rPr>
          <w:rFonts w:ascii="Times New Roman" w:eastAsia="仿宋_GB2312" w:hAnsi="Times New Roman" w:cs="Times New Roman"/>
          <w:sz w:val="32"/>
        </w:rPr>
        <w:t>79</w:t>
      </w:r>
      <w:r w:rsidR="00DC483C" w:rsidRPr="002C2AC7">
        <w:rPr>
          <w:rFonts w:ascii="Times New Roman" w:eastAsia="仿宋_GB2312" w:hAnsi="Times New Roman" w:cs="Times New Roman"/>
          <w:sz w:val="32"/>
        </w:rPr>
        <w:t xml:space="preserve"> </w:t>
      </w:r>
      <w:proofErr w:type="gramStart"/>
      <w:r w:rsidRPr="002C2AC7">
        <w:rPr>
          <w:rFonts w:ascii="Times New Roman" w:eastAsia="仿宋_GB2312" w:hAnsi="Times New Roman" w:cs="Times New Roman"/>
          <w:sz w:val="32"/>
        </w:rPr>
        <w:t>个</w:t>
      </w:r>
      <w:proofErr w:type="gramEnd"/>
      <w:r w:rsidRPr="002C2AC7">
        <w:rPr>
          <w:rFonts w:ascii="Times New Roman" w:eastAsia="仿宋_GB2312" w:hAnsi="Times New Roman" w:cs="Times New Roman"/>
          <w:sz w:val="32"/>
        </w:rPr>
        <w:t>。累计获得国家级科技成果奖</w:t>
      </w:r>
      <w:r w:rsidR="00DC483C" w:rsidRPr="002C2AC7">
        <w:rPr>
          <w:rFonts w:ascii="Times New Roman" w:eastAsia="仿宋_GB2312" w:hAnsi="Times New Roman" w:cs="Times New Roman"/>
          <w:sz w:val="32"/>
        </w:rPr>
        <w:t xml:space="preserve"> </w:t>
      </w:r>
      <w:r w:rsidRPr="002C2AC7">
        <w:rPr>
          <w:rFonts w:ascii="Times New Roman" w:eastAsia="仿宋_GB2312" w:hAnsi="Times New Roman" w:cs="Times New Roman"/>
          <w:sz w:val="32"/>
        </w:rPr>
        <w:t>27</w:t>
      </w:r>
      <w:r w:rsidR="00DC483C" w:rsidRPr="002C2AC7">
        <w:rPr>
          <w:rFonts w:ascii="Times New Roman" w:eastAsia="仿宋_GB2312" w:hAnsi="Times New Roman" w:cs="Times New Roman"/>
          <w:sz w:val="32"/>
        </w:rPr>
        <w:t xml:space="preserve"> </w:t>
      </w:r>
      <w:r w:rsidRPr="002C2AC7">
        <w:rPr>
          <w:rFonts w:ascii="Times New Roman" w:eastAsia="仿宋_GB2312" w:hAnsi="Times New Roman" w:cs="Times New Roman"/>
          <w:sz w:val="32"/>
        </w:rPr>
        <w:t>项、省部级科技成果奖</w:t>
      </w:r>
      <w:r w:rsidR="00DC483C" w:rsidRPr="002C2AC7">
        <w:rPr>
          <w:rFonts w:ascii="Times New Roman" w:eastAsia="仿宋_GB2312" w:hAnsi="Times New Roman" w:cs="Times New Roman"/>
          <w:sz w:val="32"/>
        </w:rPr>
        <w:t xml:space="preserve"> </w:t>
      </w:r>
      <w:r w:rsidRPr="002C2AC7">
        <w:rPr>
          <w:rFonts w:ascii="Times New Roman" w:eastAsia="仿宋_GB2312" w:hAnsi="Times New Roman" w:cs="Times New Roman"/>
          <w:sz w:val="32"/>
        </w:rPr>
        <w:t>500</w:t>
      </w:r>
      <w:r w:rsidR="00DC483C" w:rsidRPr="002C2AC7">
        <w:rPr>
          <w:rFonts w:ascii="Times New Roman" w:eastAsia="仿宋_GB2312" w:hAnsi="Times New Roman" w:cs="Times New Roman"/>
          <w:sz w:val="32"/>
        </w:rPr>
        <w:t xml:space="preserve"> </w:t>
      </w:r>
      <w:r w:rsidRPr="002C2AC7">
        <w:rPr>
          <w:rFonts w:ascii="Times New Roman" w:eastAsia="仿宋_GB2312" w:hAnsi="Times New Roman" w:cs="Times New Roman"/>
          <w:sz w:val="32"/>
        </w:rPr>
        <w:t>余项；审定新品种</w:t>
      </w:r>
      <w:r w:rsidR="00DC483C" w:rsidRPr="002C2AC7">
        <w:rPr>
          <w:rFonts w:ascii="Times New Roman" w:eastAsia="仿宋_GB2312" w:hAnsi="Times New Roman" w:cs="Times New Roman"/>
          <w:sz w:val="32"/>
        </w:rPr>
        <w:t xml:space="preserve"> </w:t>
      </w:r>
      <w:r w:rsidRPr="002C2AC7">
        <w:rPr>
          <w:rFonts w:ascii="Times New Roman" w:eastAsia="仿宋_GB2312" w:hAnsi="Times New Roman" w:cs="Times New Roman"/>
          <w:sz w:val="32"/>
        </w:rPr>
        <w:t>300</w:t>
      </w:r>
      <w:r w:rsidR="00DC483C" w:rsidRPr="002C2AC7">
        <w:rPr>
          <w:rFonts w:ascii="Times New Roman" w:eastAsia="仿宋_GB2312" w:hAnsi="Times New Roman" w:cs="Times New Roman"/>
          <w:sz w:val="32"/>
        </w:rPr>
        <w:t xml:space="preserve"> </w:t>
      </w:r>
      <w:r w:rsidRPr="002C2AC7">
        <w:rPr>
          <w:rFonts w:ascii="Times New Roman" w:eastAsia="仿宋_GB2312" w:hAnsi="Times New Roman" w:cs="Times New Roman"/>
          <w:sz w:val="32"/>
        </w:rPr>
        <w:t>余</w:t>
      </w:r>
      <w:proofErr w:type="gramStart"/>
      <w:r w:rsidRPr="002C2AC7">
        <w:rPr>
          <w:rFonts w:ascii="Times New Roman" w:eastAsia="仿宋_GB2312" w:hAnsi="Times New Roman" w:cs="Times New Roman"/>
          <w:sz w:val="32"/>
        </w:rPr>
        <w:t>个</w:t>
      </w:r>
      <w:proofErr w:type="gramEnd"/>
      <w:r w:rsidRPr="002C2AC7">
        <w:rPr>
          <w:rFonts w:ascii="Times New Roman" w:eastAsia="仿宋_GB2312" w:hAnsi="Times New Roman" w:cs="Times New Roman"/>
          <w:sz w:val="32"/>
        </w:rPr>
        <w:t>；获授权专利</w:t>
      </w:r>
      <w:r w:rsidR="00DC483C" w:rsidRPr="002C2AC7">
        <w:rPr>
          <w:rFonts w:ascii="Times New Roman" w:eastAsia="仿宋_GB2312" w:hAnsi="Times New Roman" w:cs="Times New Roman"/>
          <w:sz w:val="32"/>
        </w:rPr>
        <w:t xml:space="preserve"> </w:t>
      </w:r>
      <w:r w:rsidRPr="002C2AC7">
        <w:rPr>
          <w:rFonts w:ascii="Times New Roman" w:eastAsia="仿宋_GB2312" w:hAnsi="Times New Roman" w:cs="Times New Roman"/>
          <w:sz w:val="32"/>
        </w:rPr>
        <w:t>1400</w:t>
      </w:r>
      <w:r w:rsidR="00DC483C" w:rsidRPr="002C2AC7">
        <w:rPr>
          <w:rFonts w:ascii="Times New Roman" w:eastAsia="仿宋_GB2312" w:hAnsi="Times New Roman" w:cs="Times New Roman"/>
          <w:sz w:val="32"/>
        </w:rPr>
        <w:t xml:space="preserve"> </w:t>
      </w:r>
      <w:r w:rsidRPr="002C2AC7">
        <w:rPr>
          <w:rFonts w:ascii="Times New Roman" w:eastAsia="仿宋_GB2312" w:hAnsi="Times New Roman" w:cs="Times New Roman"/>
          <w:sz w:val="32"/>
        </w:rPr>
        <w:t>余项。</w:t>
      </w:r>
      <w:r w:rsidR="00F302F9" w:rsidRPr="002C2AC7">
        <w:rPr>
          <w:rFonts w:ascii="Times New Roman" w:eastAsia="仿宋_GB2312" w:hAnsi="Times New Roman" w:cs="Times New Roman"/>
          <w:sz w:val="32"/>
        </w:rPr>
        <w:lastRenderedPageBreak/>
        <w:t>先后有数人参与国家及农业行业标准的制定和审定工作，先后制定了多个地方标准（《</w:t>
      </w:r>
      <w:r w:rsidR="00DC483C" w:rsidRPr="002C2AC7">
        <w:rPr>
          <w:rFonts w:ascii="Times New Roman" w:eastAsia="仿宋_GB2312" w:hAnsi="Times New Roman" w:cs="Times New Roman"/>
          <w:sz w:val="32"/>
        </w:rPr>
        <w:t>鱼卵孵化技术规范</w:t>
      </w:r>
      <w:r w:rsidR="00F302F9" w:rsidRPr="002C2AC7">
        <w:rPr>
          <w:rFonts w:ascii="Times New Roman" w:eastAsia="仿宋_GB2312" w:hAnsi="Times New Roman" w:cs="Times New Roman"/>
          <w:sz w:val="32"/>
        </w:rPr>
        <w:t>》、《</w:t>
      </w:r>
      <w:r w:rsidR="00DC483C" w:rsidRPr="002C2AC7">
        <w:rPr>
          <w:rFonts w:ascii="Times New Roman" w:eastAsia="仿宋_GB2312" w:hAnsi="Times New Roman" w:cs="Times New Roman"/>
          <w:sz w:val="32"/>
        </w:rPr>
        <w:t>细菌性败血症检疫技术规范</w:t>
      </w:r>
      <w:r w:rsidR="00F302F9" w:rsidRPr="002C2AC7">
        <w:rPr>
          <w:rFonts w:ascii="Times New Roman" w:eastAsia="仿宋_GB2312" w:hAnsi="Times New Roman" w:cs="Times New Roman"/>
          <w:sz w:val="32"/>
        </w:rPr>
        <w:t>》、《</w:t>
      </w:r>
      <w:r w:rsidR="00DC483C" w:rsidRPr="002C2AC7">
        <w:rPr>
          <w:rFonts w:ascii="Times New Roman" w:eastAsia="仿宋_GB2312" w:hAnsi="Times New Roman" w:cs="Times New Roman"/>
          <w:sz w:val="32"/>
        </w:rPr>
        <w:t>水生动物检疫检验实验室建设规范</w:t>
      </w:r>
      <w:r w:rsidR="00F302F9" w:rsidRPr="002C2AC7">
        <w:rPr>
          <w:rFonts w:ascii="Times New Roman" w:eastAsia="仿宋_GB2312" w:hAnsi="Times New Roman" w:cs="Times New Roman"/>
          <w:sz w:val="32"/>
        </w:rPr>
        <w:t>》、《</w:t>
      </w:r>
      <w:r w:rsidR="00F03B85" w:rsidRPr="002C2AC7">
        <w:rPr>
          <w:rFonts w:ascii="Times New Roman" w:eastAsia="仿宋_GB2312" w:hAnsi="Times New Roman" w:cs="Times New Roman"/>
          <w:sz w:val="32"/>
        </w:rPr>
        <w:t>三角鲂网箱养殖技术规范</w:t>
      </w:r>
      <w:r w:rsidR="00F302F9" w:rsidRPr="002C2AC7">
        <w:rPr>
          <w:rFonts w:ascii="Times New Roman" w:eastAsia="仿宋_GB2312" w:hAnsi="Times New Roman" w:cs="Times New Roman"/>
          <w:sz w:val="32"/>
        </w:rPr>
        <w:t>》、《</w:t>
      </w:r>
      <w:r w:rsidR="00F03B85" w:rsidRPr="002C2AC7">
        <w:rPr>
          <w:rFonts w:ascii="Times New Roman" w:eastAsia="仿宋_GB2312" w:hAnsi="Times New Roman" w:cs="Times New Roman"/>
          <w:sz w:val="32"/>
        </w:rPr>
        <w:t>黄颡鱼育种养殖技术规范</w:t>
      </w:r>
      <w:r w:rsidR="00F302F9" w:rsidRPr="002C2AC7">
        <w:rPr>
          <w:rFonts w:ascii="Times New Roman" w:eastAsia="仿宋_GB2312" w:hAnsi="Times New Roman" w:cs="Times New Roman"/>
          <w:sz w:val="32"/>
        </w:rPr>
        <w:t>》</w:t>
      </w:r>
      <w:r w:rsidR="00F03B85" w:rsidRPr="002C2AC7">
        <w:rPr>
          <w:rFonts w:ascii="Times New Roman" w:eastAsia="仿宋_GB2312" w:hAnsi="Times New Roman" w:cs="Times New Roman"/>
          <w:sz w:val="32"/>
        </w:rPr>
        <w:t>、《翘嘴鲌鱼种养殖技术规范》</w:t>
      </w:r>
      <w:r w:rsidR="003745D2" w:rsidRPr="002C2AC7">
        <w:rPr>
          <w:rFonts w:ascii="Times New Roman" w:eastAsia="仿宋_GB2312" w:hAnsi="Times New Roman" w:cs="Times New Roman"/>
          <w:sz w:val="32"/>
        </w:rPr>
        <w:t>、《鮰类肠败血症检疫技术规程》、《大鲵养殖技术规程》、《</w:t>
      </w:r>
      <w:r w:rsidR="00A02F4D" w:rsidRPr="002C2AC7">
        <w:rPr>
          <w:rFonts w:ascii="Times New Roman" w:eastAsia="仿宋_GB2312" w:hAnsi="Times New Roman" w:cs="Times New Roman"/>
          <w:sz w:val="32"/>
        </w:rPr>
        <w:t>蛙脑膜炎败血金黄杆菌病检疫技术规程</w:t>
      </w:r>
      <w:r w:rsidR="003745D2" w:rsidRPr="002C2AC7">
        <w:rPr>
          <w:rFonts w:ascii="Times New Roman" w:eastAsia="仿宋_GB2312" w:hAnsi="Times New Roman" w:cs="Times New Roman"/>
          <w:sz w:val="32"/>
        </w:rPr>
        <w:t>》</w:t>
      </w:r>
      <w:r w:rsidR="00A02F4D" w:rsidRPr="002C2AC7">
        <w:rPr>
          <w:rFonts w:ascii="Times New Roman" w:eastAsia="仿宋_GB2312" w:hAnsi="Times New Roman" w:cs="Times New Roman"/>
          <w:sz w:val="32"/>
        </w:rPr>
        <w:t>、《蒙古鲌养殖技术规程》、《养殖池塘水质调控技术规程》</w:t>
      </w:r>
      <w:r w:rsidR="00E11FB9" w:rsidRPr="002C2AC7">
        <w:rPr>
          <w:rFonts w:ascii="Times New Roman" w:eastAsia="仿宋_GB2312" w:hAnsi="Times New Roman" w:cs="Times New Roman"/>
          <w:sz w:val="32"/>
        </w:rPr>
        <w:t>、</w:t>
      </w:r>
      <w:r w:rsidR="00F302F9" w:rsidRPr="002C2AC7">
        <w:rPr>
          <w:rFonts w:ascii="Times New Roman" w:eastAsia="仿宋_GB2312" w:hAnsi="Times New Roman" w:cs="Times New Roman"/>
          <w:sz w:val="32"/>
        </w:rPr>
        <w:t>《</w:t>
      </w:r>
      <w:r w:rsidR="00F03B85" w:rsidRPr="002C2AC7">
        <w:rPr>
          <w:rFonts w:ascii="Times New Roman" w:eastAsia="仿宋_GB2312" w:hAnsi="Times New Roman" w:cs="Times New Roman"/>
          <w:sz w:val="32"/>
        </w:rPr>
        <w:t>雄性奥尼罗非鱼网箱养殖技术规范</w:t>
      </w:r>
      <w:r w:rsidR="00F302F9" w:rsidRPr="002C2AC7">
        <w:rPr>
          <w:rFonts w:ascii="Times New Roman" w:eastAsia="仿宋_GB2312" w:hAnsi="Times New Roman" w:cs="Times New Roman"/>
          <w:sz w:val="32"/>
        </w:rPr>
        <w:t>》</w:t>
      </w:r>
      <w:r w:rsidR="00E11FB9" w:rsidRPr="002C2AC7">
        <w:rPr>
          <w:rFonts w:ascii="Times New Roman" w:eastAsia="仿宋_GB2312" w:hAnsi="Times New Roman" w:cs="Times New Roman"/>
          <w:sz w:val="32"/>
        </w:rPr>
        <w:t>、《池塘内循环流水养殖技术规范》和《鳙湖泊生态放养技术规范》</w:t>
      </w:r>
      <w:r w:rsidR="00F302F9" w:rsidRPr="002C2AC7">
        <w:rPr>
          <w:rFonts w:ascii="Times New Roman" w:eastAsia="仿宋_GB2312" w:hAnsi="Times New Roman" w:cs="Times New Roman"/>
          <w:sz w:val="32"/>
        </w:rPr>
        <w:t>）。项目主持人</w:t>
      </w:r>
      <w:r w:rsidR="00642138" w:rsidRPr="002C2AC7">
        <w:rPr>
          <w:rFonts w:ascii="Times New Roman" w:eastAsia="仿宋_GB2312" w:hAnsi="Times New Roman" w:cs="Times New Roman"/>
          <w:sz w:val="32"/>
        </w:rPr>
        <w:t>从事水生动物寄生虫学研究、鱼类寄生虫病害防控研究、渔业资源与环境调查研究等，参与了多个地方标准的制定，有着较为丰富的工作经验和掌握了所需要的技术。</w:t>
      </w:r>
    </w:p>
    <w:p w14:paraId="755C74E9" w14:textId="77777777" w:rsidR="00CB20AA" w:rsidRPr="002C2AC7" w:rsidRDefault="00CB20AA" w:rsidP="00CB20AA">
      <w:pPr>
        <w:spacing w:line="288" w:lineRule="auto"/>
        <w:ind w:firstLineChars="196" w:firstLine="630"/>
        <w:rPr>
          <w:rFonts w:ascii="Times New Roman" w:eastAsia="黑体" w:hAnsi="Times New Roman" w:cs="Times New Roman"/>
          <w:b/>
          <w:bCs/>
          <w:sz w:val="32"/>
        </w:rPr>
      </w:pPr>
      <w:r w:rsidRPr="002C2AC7">
        <w:rPr>
          <w:rFonts w:ascii="Times New Roman" w:eastAsia="黑体" w:hAnsi="Times New Roman" w:cs="Times New Roman"/>
          <w:b/>
          <w:bCs/>
          <w:sz w:val="32"/>
        </w:rPr>
        <w:t>3.</w:t>
      </w:r>
      <w:r w:rsidRPr="002C2AC7">
        <w:rPr>
          <w:rFonts w:ascii="Times New Roman" w:eastAsia="黑体" w:hAnsi="Times New Roman" w:cs="Times New Roman"/>
          <w:b/>
          <w:bCs/>
          <w:sz w:val="32"/>
        </w:rPr>
        <w:t>标准制定过程</w:t>
      </w:r>
    </w:p>
    <w:p w14:paraId="76FE13C0" w14:textId="7B1E7127" w:rsidR="00CB20AA" w:rsidRPr="002C2AC7" w:rsidRDefault="00CB20AA" w:rsidP="00CB20AA">
      <w:pPr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2C2AC7">
        <w:rPr>
          <w:rFonts w:ascii="Times New Roman" w:eastAsia="仿宋_GB2312" w:hAnsi="Times New Roman" w:cs="Times New Roman"/>
          <w:sz w:val="32"/>
        </w:rPr>
        <w:t>201</w:t>
      </w:r>
      <w:r w:rsidR="00642138" w:rsidRPr="002C2AC7">
        <w:rPr>
          <w:rFonts w:ascii="Times New Roman" w:eastAsia="仿宋_GB2312" w:hAnsi="Times New Roman" w:cs="Times New Roman"/>
          <w:sz w:val="32"/>
        </w:rPr>
        <w:t>4</w:t>
      </w:r>
      <w:r w:rsidR="00642138" w:rsidRPr="002C2AC7">
        <w:rPr>
          <w:rFonts w:ascii="Times New Roman" w:eastAsia="仿宋_GB2312" w:hAnsi="Times New Roman" w:cs="Times New Roman"/>
          <w:sz w:val="32"/>
        </w:rPr>
        <w:t>年申请人</w:t>
      </w:r>
      <w:r w:rsidR="002C2AC7" w:rsidRPr="002C2AC7">
        <w:rPr>
          <w:rFonts w:ascii="Times New Roman" w:eastAsia="仿宋_GB2312" w:hAnsi="Times New Roman" w:cs="Times New Roman"/>
          <w:sz w:val="32"/>
        </w:rPr>
        <w:t>系统的</w:t>
      </w:r>
      <w:r w:rsidR="00642138" w:rsidRPr="002C2AC7">
        <w:rPr>
          <w:rFonts w:ascii="Times New Roman" w:eastAsia="仿宋_GB2312" w:hAnsi="Times New Roman" w:cs="Times New Roman"/>
          <w:sz w:val="32"/>
        </w:rPr>
        <w:t>在鄱阳湖</w:t>
      </w:r>
      <w:r w:rsidR="002C2AC7" w:rsidRPr="002C2AC7">
        <w:rPr>
          <w:rFonts w:ascii="Times New Roman" w:eastAsia="仿宋_GB2312" w:hAnsi="Times New Roman" w:cs="Times New Roman"/>
          <w:sz w:val="32"/>
        </w:rPr>
        <w:t>调查了</w:t>
      </w:r>
      <w:r w:rsidR="00642138" w:rsidRPr="002C2AC7">
        <w:rPr>
          <w:rFonts w:ascii="Times New Roman" w:eastAsia="仿宋_GB2312" w:hAnsi="Times New Roman" w:cs="Times New Roman"/>
          <w:sz w:val="32"/>
        </w:rPr>
        <w:t>鱼类</w:t>
      </w:r>
      <w:r w:rsidR="002C2AC7" w:rsidRPr="002C2AC7">
        <w:rPr>
          <w:rFonts w:ascii="Times New Roman" w:eastAsia="仿宋_GB2312" w:hAnsi="Times New Roman" w:cs="Times New Roman"/>
          <w:sz w:val="32"/>
        </w:rPr>
        <w:t>感染粘孢子虫的情况，</w:t>
      </w:r>
      <w:r w:rsidR="00642138" w:rsidRPr="002C2AC7">
        <w:rPr>
          <w:rFonts w:ascii="Times New Roman" w:eastAsia="仿宋_GB2312" w:hAnsi="Times New Roman" w:cs="Times New Roman"/>
          <w:sz w:val="32"/>
        </w:rPr>
        <w:t>发现大量粘孢子虫感染</w:t>
      </w:r>
      <w:r w:rsidR="002C2AC7" w:rsidRPr="002C2AC7">
        <w:rPr>
          <w:rFonts w:ascii="Times New Roman" w:eastAsia="仿宋_GB2312" w:hAnsi="Times New Roman" w:cs="Times New Roman"/>
          <w:sz w:val="32"/>
        </w:rPr>
        <w:t>。</w:t>
      </w:r>
      <w:r w:rsidR="002C2AC7" w:rsidRPr="002C2AC7">
        <w:rPr>
          <w:rFonts w:ascii="Times New Roman" w:eastAsia="仿宋_GB2312" w:hAnsi="Times New Roman" w:cs="Times New Roman"/>
          <w:sz w:val="32"/>
        </w:rPr>
        <w:t>2015-2018</w:t>
      </w:r>
      <w:r w:rsidR="002C2AC7" w:rsidRPr="002C2AC7">
        <w:rPr>
          <w:rFonts w:ascii="Times New Roman" w:eastAsia="仿宋_GB2312" w:hAnsi="Times New Roman" w:cs="Times New Roman"/>
          <w:sz w:val="32"/>
        </w:rPr>
        <w:t>年调研了全国各地粘孢子虫病种类与爆发情况。</w:t>
      </w:r>
      <w:r w:rsidR="002C2AC7" w:rsidRPr="002C2AC7">
        <w:rPr>
          <w:rFonts w:ascii="Times New Roman" w:eastAsia="仿宋_GB2312" w:hAnsi="Times New Roman" w:cs="Times New Roman"/>
          <w:sz w:val="32"/>
        </w:rPr>
        <w:t>2019-2021</w:t>
      </w:r>
      <w:r w:rsidR="002C2AC7" w:rsidRPr="002C2AC7">
        <w:rPr>
          <w:rFonts w:ascii="Times New Roman" w:eastAsia="仿宋_GB2312" w:hAnsi="Times New Roman" w:cs="Times New Roman"/>
          <w:sz w:val="32"/>
        </w:rPr>
        <w:t>年湖南农业大学在湘江永州段、益阳市大通湖、资兴市东江湖等湖泊水域调查了粘孢子虫感染鱼类情况，发现许多养殖鱼类爆发的粘孢子虫病害种类，进一步说明天然湖泊水域可能是粘孢子虫病害的天然病原库。</w:t>
      </w:r>
      <w:r w:rsidRPr="002C2AC7">
        <w:rPr>
          <w:rFonts w:ascii="Times New Roman" w:eastAsia="仿宋_GB2312" w:hAnsi="Times New Roman" w:cs="Times New Roman"/>
          <w:sz w:val="32"/>
        </w:rPr>
        <w:t>202</w:t>
      </w:r>
      <w:r w:rsidR="0072469B" w:rsidRPr="002C2AC7">
        <w:rPr>
          <w:rFonts w:ascii="Times New Roman" w:eastAsia="仿宋_GB2312" w:hAnsi="Times New Roman" w:cs="Times New Roman"/>
          <w:sz w:val="32"/>
        </w:rPr>
        <w:t>2</w:t>
      </w:r>
      <w:r w:rsidRPr="002C2AC7">
        <w:rPr>
          <w:rFonts w:ascii="Times New Roman" w:eastAsia="仿宋_GB2312" w:hAnsi="Times New Roman" w:cs="Times New Roman"/>
          <w:sz w:val="32"/>
        </w:rPr>
        <w:t>年该标准立项以后，成立了标准起草工作小组，从培养和锻炼年青技术人员的角度出发，本次项目起草的人员以</w:t>
      </w:r>
      <w:proofErr w:type="gramStart"/>
      <w:r w:rsidRPr="002C2AC7">
        <w:rPr>
          <w:rFonts w:ascii="Times New Roman" w:eastAsia="仿宋_GB2312" w:hAnsi="Times New Roman" w:cs="Times New Roman"/>
          <w:sz w:val="32"/>
        </w:rPr>
        <w:t>年青业务</w:t>
      </w:r>
      <w:proofErr w:type="gramEnd"/>
      <w:r w:rsidRPr="002C2AC7">
        <w:rPr>
          <w:rFonts w:ascii="Times New Roman" w:eastAsia="仿宋_GB2312" w:hAnsi="Times New Roman" w:cs="Times New Roman"/>
          <w:sz w:val="32"/>
        </w:rPr>
        <w:t>技术骨干为主，</w:t>
      </w:r>
      <w:r w:rsidR="0025718B" w:rsidRPr="002C2AC7">
        <w:rPr>
          <w:rFonts w:ascii="Times New Roman" w:eastAsia="仿宋_GB2312" w:hAnsi="Times New Roman" w:cs="Times New Roman"/>
          <w:sz w:val="32"/>
        </w:rPr>
        <w:t>湖南农业大学</w:t>
      </w:r>
      <w:r w:rsidR="0025718B" w:rsidRPr="002C2AC7">
        <w:rPr>
          <w:rFonts w:ascii="Times New Roman" w:eastAsia="仿宋_GB2312" w:hAnsi="Times New Roman" w:cs="Times New Roman"/>
          <w:sz w:val="32"/>
        </w:rPr>
        <w:lastRenderedPageBreak/>
        <w:t>校内</w:t>
      </w:r>
      <w:r w:rsidRPr="002C2AC7">
        <w:rPr>
          <w:rFonts w:ascii="Times New Roman" w:eastAsia="仿宋_GB2312" w:hAnsi="Times New Roman" w:cs="Times New Roman"/>
          <w:sz w:val="32"/>
        </w:rPr>
        <w:t>老专家主要在整体构架、主要技术路线上进行审定、把关。标准起草小组成立后立即着手组织有关人员收集材料，进行方法调研、优化和标准起草工作，于</w:t>
      </w:r>
      <w:r w:rsidRPr="002C2AC7">
        <w:rPr>
          <w:rFonts w:ascii="Times New Roman" w:eastAsia="仿宋_GB2312" w:hAnsi="Times New Roman" w:cs="Times New Roman"/>
          <w:sz w:val="32"/>
        </w:rPr>
        <w:t>202</w:t>
      </w:r>
      <w:r w:rsidR="0072469B" w:rsidRPr="002C2AC7">
        <w:rPr>
          <w:rFonts w:ascii="Times New Roman" w:eastAsia="仿宋_GB2312" w:hAnsi="Times New Roman" w:cs="Times New Roman"/>
          <w:sz w:val="32"/>
        </w:rPr>
        <w:t>2</w:t>
      </w:r>
      <w:r w:rsidRPr="002C2AC7">
        <w:rPr>
          <w:rFonts w:ascii="Times New Roman" w:eastAsia="仿宋_GB2312" w:hAnsi="Times New Roman" w:cs="Times New Roman"/>
          <w:sz w:val="32"/>
        </w:rPr>
        <w:t>年</w:t>
      </w:r>
      <w:r w:rsidR="0072469B" w:rsidRPr="002C2AC7">
        <w:rPr>
          <w:rFonts w:ascii="Times New Roman" w:eastAsia="仿宋_GB2312" w:hAnsi="Times New Roman" w:cs="Times New Roman"/>
          <w:sz w:val="32"/>
        </w:rPr>
        <w:t>11</w:t>
      </w:r>
      <w:r w:rsidRPr="002C2AC7">
        <w:rPr>
          <w:rFonts w:ascii="Times New Roman" w:eastAsia="仿宋_GB2312" w:hAnsi="Times New Roman" w:cs="Times New Roman"/>
          <w:sz w:val="32"/>
        </w:rPr>
        <w:t>月份完成了讨论稿，征求了</w:t>
      </w:r>
      <w:r w:rsidR="00EC7052" w:rsidRPr="002C2AC7">
        <w:rPr>
          <w:rFonts w:ascii="Times New Roman" w:eastAsia="仿宋_GB2312" w:hAnsi="Times New Roman" w:cs="Times New Roman"/>
          <w:sz w:val="32"/>
        </w:rPr>
        <w:t>中科院水生生物研究所、</w:t>
      </w:r>
      <w:r w:rsidR="00153FD6">
        <w:rPr>
          <w:rFonts w:ascii="Times New Roman" w:eastAsia="仿宋_GB2312" w:hAnsi="Times New Roman" w:cs="Times New Roman" w:hint="eastAsia"/>
          <w:sz w:val="32"/>
        </w:rPr>
        <w:t>华中农业大学</w:t>
      </w:r>
      <w:r w:rsidRPr="002C2AC7">
        <w:rPr>
          <w:rFonts w:ascii="Times New Roman" w:eastAsia="仿宋_GB2312" w:hAnsi="Times New Roman" w:cs="Times New Roman"/>
          <w:sz w:val="32"/>
        </w:rPr>
        <w:t>、</w:t>
      </w:r>
      <w:r w:rsidR="00687B55" w:rsidRPr="002C2AC7">
        <w:rPr>
          <w:rFonts w:ascii="Times New Roman" w:eastAsia="仿宋_GB2312" w:hAnsi="Times New Roman" w:cs="Times New Roman"/>
          <w:sz w:val="32"/>
        </w:rPr>
        <w:t>资兴市畜牧兽医水产局以及</w:t>
      </w:r>
      <w:r w:rsidRPr="002C2AC7">
        <w:rPr>
          <w:rFonts w:ascii="Times New Roman" w:eastAsia="仿宋_GB2312" w:hAnsi="Times New Roman" w:cs="Times New Roman"/>
          <w:sz w:val="32"/>
        </w:rPr>
        <w:t>湖南农业大学</w:t>
      </w:r>
      <w:r w:rsidR="00EC7052" w:rsidRPr="002C2AC7">
        <w:rPr>
          <w:rFonts w:ascii="Times New Roman" w:eastAsia="仿宋_GB2312" w:hAnsi="Times New Roman" w:cs="Times New Roman"/>
          <w:sz w:val="32"/>
        </w:rPr>
        <w:t>校内同行</w:t>
      </w:r>
      <w:r w:rsidR="00687B55" w:rsidRPr="002C2AC7">
        <w:rPr>
          <w:rFonts w:ascii="Times New Roman" w:eastAsia="仿宋_GB2312" w:hAnsi="Times New Roman" w:cs="Times New Roman"/>
          <w:sz w:val="32"/>
        </w:rPr>
        <w:t>专家</w:t>
      </w:r>
      <w:r w:rsidRPr="002C2AC7">
        <w:rPr>
          <w:rFonts w:ascii="Times New Roman" w:eastAsia="仿宋_GB2312" w:hAnsi="Times New Roman" w:cs="Times New Roman"/>
          <w:sz w:val="32"/>
        </w:rPr>
        <w:t>的意见后，对本标准的初稿做进一步修改，形成送审稿。</w:t>
      </w:r>
    </w:p>
    <w:p w14:paraId="0C48B426" w14:textId="77777777" w:rsidR="00CB20AA" w:rsidRPr="002C2AC7" w:rsidRDefault="00CB20AA" w:rsidP="00CB20AA">
      <w:pPr>
        <w:ind w:firstLineChars="200" w:firstLine="643"/>
        <w:rPr>
          <w:rFonts w:ascii="Times New Roman" w:eastAsia="仿宋_GB2312" w:hAnsi="Times New Roman" w:cs="Times New Roman"/>
          <w:sz w:val="32"/>
        </w:rPr>
      </w:pPr>
      <w:r w:rsidRPr="002C2AC7">
        <w:rPr>
          <w:rFonts w:ascii="Times New Roman" w:eastAsia="黑体" w:hAnsi="Times New Roman" w:cs="Times New Roman"/>
          <w:b/>
          <w:bCs/>
          <w:sz w:val="32"/>
        </w:rPr>
        <w:t>4.</w:t>
      </w:r>
      <w:r w:rsidRPr="002C2AC7">
        <w:rPr>
          <w:rFonts w:ascii="Times New Roman" w:eastAsia="黑体" w:hAnsi="Times New Roman" w:cs="Times New Roman"/>
          <w:b/>
          <w:bCs/>
          <w:sz w:val="32"/>
        </w:rPr>
        <w:t>标准编制原则和依据</w:t>
      </w:r>
    </w:p>
    <w:p w14:paraId="5C33D1F9" w14:textId="08B6C8FD" w:rsidR="00CB20AA" w:rsidRPr="002C2AC7" w:rsidRDefault="00894005" w:rsidP="00CB20AA">
      <w:pPr>
        <w:spacing w:line="288" w:lineRule="auto"/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2C2AC7">
        <w:rPr>
          <w:rFonts w:ascii="Times New Roman" w:eastAsia="仿宋_GB2312" w:hAnsi="Times New Roman" w:cs="Times New Roman"/>
          <w:sz w:val="32"/>
        </w:rPr>
        <w:t>本规程充分</w:t>
      </w:r>
      <w:r w:rsidR="00420AB4" w:rsidRPr="002C2AC7">
        <w:rPr>
          <w:rFonts w:ascii="Times New Roman" w:eastAsia="仿宋_GB2312" w:hAnsi="Times New Roman" w:cs="Times New Roman"/>
          <w:sz w:val="32"/>
        </w:rPr>
        <w:t>研究东江湖、毛里湖</w:t>
      </w:r>
      <w:r w:rsidR="00865706" w:rsidRPr="002C2AC7">
        <w:rPr>
          <w:rFonts w:ascii="Times New Roman" w:eastAsia="仿宋_GB2312" w:hAnsi="Times New Roman" w:cs="Times New Roman"/>
          <w:sz w:val="32"/>
        </w:rPr>
        <w:t>、大通湖、洞庭湖</w:t>
      </w:r>
      <w:r w:rsidR="00420AB4" w:rsidRPr="002C2AC7">
        <w:rPr>
          <w:rFonts w:ascii="Times New Roman" w:eastAsia="仿宋_GB2312" w:hAnsi="Times New Roman" w:cs="Times New Roman"/>
          <w:sz w:val="32"/>
        </w:rPr>
        <w:t>等</w:t>
      </w:r>
      <w:r w:rsidR="00865706" w:rsidRPr="002C2AC7">
        <w:rPr>
          <w:rFonts w:ascii="Times New Roman" w:eastAsia="仿宋_GB2312" w:hAnsi="Times New Roman" w:cs="Times New Roman"/>
          <w:sz w:val="32"/>
        </w:rPr>
        <w:t>湖泊水域中鱼类粘孢子虫感染情况及季节变化动态规律，</w:t>
      </w:r>
      <w:r w:rsidR="00420AB4" w:rsidRPr="002C2AC7">
        <w:rPr>
          <w:rFonts w:ascii="Times New Roman" w:eastAsia="仿宋_GB2312" w:hAnsi="Times New Roman" w:cs="Times New Roman"/>
          <w:sz w:val="32"/>
        </w:rPr>
        <w:t>通过</w:t>
      </w:r>
      <w:r w:rsidR="00B84794" w:rsidRPr="002C2AC7">
        <w:rPr>
          <w:rFonts w:ascii="Times New Roman" w:eastAsia="仿宋_GB2312" w:hAnsi="Times New Roman" w:cs="Times New Roman"/>
          <w:sz w:val="32"/>
        </w:rPr>
        <w:t>制定</w:t>
      </w:r>
      <w:r w:rsidR="00865706" w:rsidRPr="002C2AC7">
        <w:rPr>
          <w:rFonts w:ascii="Times New Roman" w:eastAsia="仿宋_GB2312" w:hAnsi="Times New Roman" w:cs="Times New Roman"/>
          <w:sz w:val="32"/>
        </w:rPr>
        <w:t>湖泊鱼类粘孢子虫检测技术规程，</w:t>
      </w:r>
      <w:r w:rsidR="00B84794" w:rsidRPr="002C2AC7">
        <w:rPr>
          <w:rFonts w:ascii="Times New Roman" w:eastAsia="仿宋_GB2312" w:hAnsi="Times New Roman" w:cs="Times New Roman"/>
          <w:sz w:val="32"/>
        </w:rPr>
        <w:t>有</w:t>
      </w:r>
      <w:r w:rsidR="00865706" w:rsidRPr="002C2AC7">
        <w:rPr>
          <w:rFonts w:ascii="Times New Roman" w:eastAsia="仿宋_GB2312" w:hAnsi="Times New Roman" w:cs="Times New Roman"/>
          <w:sz w:val="32"/>
        </w:rPr>
        <w:t>利于粘孢子虫病的早期预警，从而为粘孢子虫病的防控提供技术参考。</w:t>
      </w:r>
    </w:p>
    <w:p w14:paraId="376E44A3" w14:textId="352CB673" w:rsidR="00973EAA" w:rsidRPr="002C2AC7" w:rsidRDefault="00973EAA" w:rsidP="00CB20AA">
      <w:pPr>
        <w:spacing w:line="288" w:lineRule="auto"/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2C2AC7">
        <w:rPr>
          <w:rFonts w:ascii="Times New Roman" w:eastAsia="仿宋_GB2312" w:hAnsi="Times New Roman" w:cs="Times New Roman"/>
          <w:sz w:val="32"/>
        </w:rPr>
        <w:t>本标准对省内</w:t>
      </w:r>
      <w:r w:rsidR="00546E86" w:rsidRPr="002C2AC7">
        <w:rPr>
          <w:rFonts w:ascii="Times New Roman" w:eastAsia="仿宋_GB2312" w:hAnsi="Times New Roman" w:cs="Times New Roman"/>
          <w:sz w:val="32"/>
        </w:rPr>
        <w:t>湖泊和水库</w:t>
      </w:r>
      <w:r w:rsidR="00A70440" w:rsidRPr="002C2AC7">
        <w:rPr>
          <w:rFonts w:ascii="Times New Roman" w:eastAsia="仿宋_GB2312" w:hAnsi="Times New Roman" w:cs="Times New Roman"/>
          <w:sz w:val="32"/>
        </w:rPr>
        <w:t>鱼类粘孢子虫的检测</w:t>
      </w:r>
      <w:r w:rsidR="00546E86" w:rsidRPr="002C2AC7">
        <w:rPr>
          <w:rFonts w:ascii="Times New Roman" w:eastAsia="仿宋_GB2312" w:hAnsi="Times New Roman" w:cs="Times New Roman"/>
          <w:sz w:val="32"/>
        </w:rPr>
        <w:t>的</w:t>
      </w:r>
      <w:r w:rsidR="00A63382" w:rsidRPr="002C2AC7">
        <w:rPr>
          <w:rFonts w:ascii="Times New Roman" w:eastAsia="仿宋_GB2312" w:hAnsi="Times New Roman" w:cs="Times New Roman"/>
          <w:sz w:val="32"/>
        </w:rPr>
        <w:t>推荐性标准，其主要内容包括：</w:t>
      </w:r>
    </w:p>
    <w:p w14:paraId="01F2C68E" w14:textId="6BA153DB" w:rsidR="00A63382" w:rsidRPr="002C2AC7" w:rsidRDefault="00A63382" w:rsidP="00A63382">
      <w:pPr>
        <w:pStyle w:val="HTML0"/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 w:rsidRPr="002C2AC7">
        <w:rPr>
          <w:rFonts w:ascii="Times New Roman" w:eastAsia="仿宋_GB2312" w:hAnsi="Times New Roman" w:cs="Times New Roman"/>
          <w:sz w:val="32"/>
          <w:szCs w:val="24"/>
        </w:rPr>
        <w:t xml:space="preserve">(1) </w:t>
      </w:r>
      <w:r w:rsidR="001A096A" w:rsidRPr="002C2AC7">
        <w:rPr>
          <w:rFonts w:ascii="Times New Roman" w:eastAsia="仿宋_GB2312" w:hAnsi="Times New Roman" w:cs="Times New Roman"/>
          <w:sz w:val="32"/>
          <w:szCs w:val="24"/>
        </w:rPr>
        <w:t>试剂与材料</w:t>
      </w:r>
      <w:r w:rsidRPr="002C2AC7">
        <w:rPr>
          <w:rFonts w:ascii="Times New Roman" w:eastAsia="仿宋_GB2312" w:hAnsi="Times New Roman" w:cs="Times New Roman"/>
          <w:sz w:val="32"/>
          <w:szCs w:val="24"/>
        </w:rPr>
        <w:t xml:space="preserve">  </w:t>
      </w:r>
      <w:r w:rsidR="0072469B" w:rsidRPr="002C2AC7">
        <w:rPr>
          <w:rFonts w:ascii="Times New Roman" w:eastAsia="仿宋_GB2312" w:hAnsi="Times New Roman" w:cs="Times New Roman"/>
          <w:sz w:val="32"/>
          <w:szCs w:val="24"/>
        </w:rPr>
        <w:t>对</w:t>
      </w:r>
      <w:r w:rsidR="0021470A" w:rsidRPr="002C2AC7">
        <w:rPr>
          <w:rFonts w:ascii="Times New Roman" w:eastAsia="仿宋_GB2312" w:hAnsi="Times New Roman" w:cs="Times New Roman"/>
          <w:sz w:val="32"/>
          <w:szCs w:val="24"/>
        </w:rPr>
        <w:t>试验涉及到虫试剂与耗材等进行了规定。</w:t>
      </w:r>
    </w:p>
    <w:p w14:paraId="59B7EF34" w14:textId="6125364F" w:rsidR="00A63382" w:rsidRPr="002C2AC7" w:rsidRDefault="00A63382" w:rsidP="00A63382">
      <w:pPr>
        <w:pStyle w:val="a7"/>
        <w:spacing w:line="360" w:lineRule="auto"/>
        <w:ind w:firstLine="640"/>
        <w:rPr>
          <w:rFonts w:eastAsia="仿宋_GB2312"/>
          <w:sz w:val="32"/>
        </w:rPr>
      </w:pPr>
      <w:r w:rsidRPr="002C2AC7">
        <w:rPr>
          <w:rFonts w:eastAsia="仿宋_GB2312"/>
          <w:sz w:val="32"/>
        </w:rPr>
        <w:t>(2)</w:t>
      </w:r>
      <w:r w:rsidR="0072469B" w:rsidRPr="002C2AC7">
        <w:rPr>
          <w:rFonts w:eastAsia="仿宋_GB2312"/>
          <w:sz w:val="32"/>
        </w:rPr>
        <w:t xml:space="preserve"> </w:t>
      </w:r>
      <w:r w:rsidR="001A096A" w:rsidRPr="002C2AC7">
        <w:rPr>
          <w:rFonts w:eastAsia="仿宋_GB2312"/>
          <w:sz w:val="32"/>
        </w:rPr>
        <w:t>仪器和设备</w:t>
      </w:r>
      <w:r w:rsidR="0072469B" w:rsidRPr="002C2AC7">
        <w:rPr>
          <w:rFonts w:eastAsia="仿宋_GB2312"/>
          <w:sz w:val="32"/>
        </w:rPr>
        <w:t xml:space="preserve">  </w:t>
      </w:r>
      <w:r w:rsidR="0072469B" w:rsidRPr="002C2AC7">
        <w:rPr>
          <w:rFonts w:eastAsia="仿宋_GB2312"/>
          <w:sz w:val="32"/>
        </w:rPr>
        <w:t>对</w:t>
      </w:r>
      <w:r w:rsidR="0021470A" w:rsidRPr="002C2AC7">
        <w:rPr>
          <w:rFonts w:eastAsia="仿宋_GB2312"/>
          <w:sz w:val="32"/>
        </w:rPr>
        <w:t>试验所用到的仪器设备</w:t>
      </w:r>
      <w:r w:rsidR="0072469B" w:rsidRPr="002C2AC7">
        <w:rPr>
          <w:rFonts w:eastAsia="仿宋_GB2312"/>
          <w:sz w:val="32"/>
        </w:rPr>
        <w:t>等进行了规定。</w:t>
      </w:r>
    </w:p>
    <w:p w14:paraId="006091E3" w14:textId="71AEB625" w:rsidR="00A63382" w:rsidRPr="002C2AC7" w:rsidRDefault="00A63382" w:rsidP="00A63382">
      <w:pPr>
        <w:pStyle w:val="a7"/>
        <w:spacing w:line="360" w:lineRule="auto"/>
        <w:ind w:firstLine="640"/>
        <w:rPr>
          <w:rFonts w:eastAsia="仿宋_GB2312"/>
          <w:sz w:val="32"/>
        </w:rPr>
      </w:pPr>
      <w:r w:rsidRPr="002C2AC7">
        <w:rPr>
          <w:rFonts w:eastAsia="仿宋_GB2312"/>
          <w:sz w:val="32"/>
        </w:rPr>
        <w:t xml:space="preserve">(3) </w:t>
      </w:r>
      <w:r w:rsidR="001A096A" w:rsidRPr="002C2AC7">
        <w:rPr>
          <w:rFonts w:eastAsia="仿宋_GB2312"/>
          <w:sz w:val="32"/>
        </w:rPr>
        <w:t>采样</w:t>
      </w:r>
      <w:r w:rsidR="0072469B" w:rsidRPr="002C2AC7">
        <w:rPr>
          <w:rFonts w:eastAsia="仿宋_GB2312"/>
          <w:sz w:val="32"/>
        </w:rPr>
        <w:t xml:space="preserve">  </w:t>
      </w:r>
      <w:r w:rsidR="0072469B" w:rsidRPr="002C2AC7">
        <w:rPr>
          <w:rFonts w:eastAsia="仿宋_GB2312"/>
          <w:sz w:val="32"/>
        </w:rPr>
        <w:t>对</w:t>
      </w:r>
      <w:r w:rsidR="0021470A" w:rsidRPr="002C2AC7">
        <w:rPr>
          <w:rFonts w:eastAsia="仿宋_GB2312"/>
          <w:sz w:val="32"/>
        </w:rPr>
        <w:t>采样鱼体</w:t>
      </w:r>
      <w:r w:rsidR="00153FD6">
        <w:rPr>
          <w:rFonts w:eastAsia="仿宋_GB2312" w:hint="eastAsia"/>
          <w:sz w:val="32"/>
        </w:rPr>
        <w:t>规格</w:t>
      </w:r>
      <w:r w:rsidR="0021470A" w:rsidRPr="002C2AC7">
        <w:rPr>
          <w:rFonts w:eastAsia="仿宋_GB2312"/>
          <w:sz w:val="32"/>
        </w:rPr>
        <w:t>、</w:t>
      </w:r>
      <w:r w:rsidR="00153FD6">
        <w:rPr>
          <w:rFonts w:eastAsia="仿宋_GB2312" w:hint="eastAsia"/>
          <w:sz w:val="32"/>
        </w:rPr>
        <w:t>数量</w:t>
      </w:r>
      <w:r w:rsidR="0021470A" w:rsidRPr="002C2AC7">
        <w:rPr>
          <w:rFonts w:eastAsia="仿宋_GB2312"/>
          <w:sz w:val="32"/>
        </w:rPr>
        <w:t>、症状等</w:t>
      </w:r>
      <w:r w:rsidR="0072469B" w:rsidRPr="002C2AC7">
        <w:rPr>
          <w:rFonts w:eastAsia="仿宋_GB2312"/>
          <w:sz w:val="32"/>
        </w:rPr>
        <w:t>进行了规定。</w:t>
      </w:r>
    </w:p>
    <w:p w14:paraId="13C95C7A" w14:textId="7B6C7584" w:rsidR="00A63382" w:rsidRPr="002C2AC7" w:rsidRDefault="00A63382" w:rsidP="00A63382">
      <w:pPr>
        <w:pStyle w:val="HTML0"/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2C2AC7">
        <w:rPr>
          <w:rFonts w:ascii="Times New Roman" w:eastAsia="仿宋_GB2312" w:hAnsi="Times New Roman" w:cs="Times New Roman"/>
          <w:sz w:val="32"/>
          <w:szCs w:val="24"/>
        </w:rPr>
        <w:t xml:space="preserve">(4) </w:t>
      </w:r>
      <w:r w:rsidR="001A096A" w:rsidRPr="002C2AC7">
        <w:rPr>
          <w:rFonts w:ascii="Times New Roman" w:eastAsia="仿宋_GB2312" w:hAnsi="Times New Roman" w:cs="Times New Roman"/>
          <w:sz w:val="32"/>
        </w:rPr>
        <w:t>检查步骤</w:t>
      </w:r>
      <w:r w:rsidR="0072469B" w:rsidRPr="002C2AC7">
        <w:rPr>
          <w:rFonts w:ascii="Times New Roman" w:eastAsia="仿宋_GB2312" w:hAnsi="Times New Roman" w:cs="Times New Roman"/>
          <w:sz w:val="32"/>
        </w:rPr>
        <w:t xml:space="preserve">  </w:t>
      </w:r>
      <w:r w:rsidR="0072469B" w:rsidRPr="002C2AC7">
        <w:rPr>
          <w:rFonts w:ascii="Times New Roman" w:eastAsia="仿宋_GB2312" w:hAnsi="Times New Roman" w:cs="Times New Roman"/>
          <w:sz w:val="32"/>
        </w:rPr>
        <w:t>对</w:t>
      </w:r>
      <w:r w:rsidR="00A70440" w:rsidRPr="002C2AC7">
        <w:rPr>
          <w:rFonts w:ascii="Times New Roman" w:eastAsia="仿宋_GB2312" w:hAnsi="Times New Roman" w:cs="Times New Roman"/>
          <w:sz w:val="32"/>
        </w:rPr>
        <w:t>鱼类粘孢子虫的检测</w:t>
      </w:r>
      <w:r w:rsidR="0021470A" w:rsidRPr="002C2AC7">
        <w:rPr>
          <w:rFonts w:ascii="Times New Roman" w:eastAsia="仿宋_GB2312" w:hAnsi="Times New Roman" w:cs="Times New Roman"/>
          <w:sz w:val="32"/>
        </w:rPr>
        <w:t>方法</w:t>
      </w:r>
      <w:r w:rsidR="00A70440" w:rsidRPr="002C2AC7">
        <w:rPr>
          <w:rFonts w:ascii="Times New Roman" w:eastAsia="仿宋_GB2312" w:hAnsi="Times New Roman" w:cs="Times New Roman"/>
          <w:sz w:val="32"/>
        </w:rPr>
        <w:t>包括肉眼、显微镜镜检、分子鉴定</w:t>
      </w:r>
      <w:r w:rsidR="0021470A" w:rsidRPr="002C2AC7">
        <w:rPr>
          <w:rFonts w:ascii="Times New Roman" w:eastAsia="仿宋_GB2312" w:hAnsi="Times New Roman" w:cs="Times New Roman"/>
          <w:sz w:val="32"/>
        </w:rPr>
        <w:t>等</w:t>
      </w:r>
      <w:r w:rsidR="0072469B" w:rsidRPr="002C2AC7">
        <w:rPr>
          <w:rFonts w:ascii="Times New Roman" w:eastAsia="仿宋_GB2312" w:hAnsi="Times New Roman" w:cs="Times New Roman"/>
          <w:sz w:val="32"/>
        </w:rPr>
        <w:t>进行了规定。</w:t>
      </w:r>
    </w:p>
    <w:p w14:paraId="27616A32" w14:textId="16AD9274" w:rsidR="001A096A" w:rsidRPr="002C2AC7" w:rsidRDefault="001A096A" w:rsidP="001A096A">
      <w:pPr>
        <w:pStyle w:val="HTML0"/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2C2AC7">
        <w:rPr>
          <w:rFonts w:ascii="Times New Roman" w:eastAsia="仿宋_GB2312" w:hAnsi="Times New Roman" w:cs="Times New Roman"/>
          <w:sz w:val="32"/>
          <w:szCs w:val="24"/>
        </w:rPr>
        <w:t xml:space="preserve">(5) </w:t>
      </w:r>
      <w:r w:rsidRPr="002C2AC7">
        <w:rPr>
          <w:rFonts w:ascii="Times New Roman" w:eastAsia="仿宋_GB2312" w:hAnsi="Times New Roman" w:cs="Times New Roman"/>
          <w:sz w:val="32"/>
        </w:rPr>
        <w:t>结果判定</w:t>
      </w:r>
      <w:r w:rsidRPr="002C2AC7">
        <w:rPr>
          <w:rFonts w:ascii="Times New Roman" w:eastAsia="仿宋_GB2312" w:hAnsi="Times New Roman" w:cs="Times New Roman"/>
          <w:sz w:val="32"/>
        </w:rPr>
        <w:t xml:space="preserve">  </w:t>
      </w:r>
      <w:r w:rsidRPr="002C2AC7">
        <w:rPr>
          <w:rFonts w:ascii="Times New Roman" w:eastAsia="仿宋_GB2312" w:hAnsi="Times New Roman" w:cs="Times New Roman"/>
          <w:sz w:val="32"/>
        </w:rPr>
        <w:t>对鱼类粘孢子虫的检测结果包括肉眼、显微镜镜检、分子鉴定</w:t>
      </w:r>
      <w:r w:rsidR="0021470A" w:rsidRPr="002C2AC7">
        <w:rPr>
          <w:rFonts w:ascii="Times New Roman" w:eastAsia="仿宋_GB2312" w:hAnsi="Times New Roman" w:cs="Times New Roman"/>
          <w:sz w:val="32"/>
        </w:rPr>
        <w:t>等</w:t>
      </w:r>
      <w:r w:rsidRPr="002C2AC7">
        <w:rPr>
          <w:rFonts w:ascii="Times New Roman" w:eastAsia="仿宋_GB2312" w:hAnsi="Times New Roman" w:cs="Times New Roman"/>
          <w:sz w:val="32"/>
        </w:rPr>
        <w:t>进行了规定。</w:t>
      </w:r>
    </w:p>
    <w:p w14:paraId="311B49A3" w14:textId="77777777" w:rsidR="001A096A" w:rsidRPr="002C2AC7" w:rsidRDefault="001A096A" w:rsidP="00A63382">
      <w:pPr>
        <w:pStyle w:val="HTML0"/>
        <w:ind w:firstLineChars="200" w:firstLine="640"/>
        <w:rPr>
          <w:rFonts w:ascii="Times New Roman" w:eastAsia="仿宋_GB2312" w:hAnsi="Times New Roman" w:cs="Times New Roman"/>
          <w:sz w:val="32"/>
          <w:highlight w:val="yellow"/>
        </w:rPr>
      </w:pPr>
    </w:p>
    <w:p w14:paraId="4D156994" w14:textId="77777777" w:rsidR="00CB20AA" w:rsidRPr="002C2AC7" w:rsidRDefault="00CB20AA" w:rsidP="00A23C82">
      <w:pPr>
        <w:pStyle w:val="HTML0"/>
        <w:ind w:firstLineChars="200" w:firstLine="643"/>
        <w:rPr>
          <w:rFonts w:ascii="Times New Roman" w:eastAsia="黑体" w:hAnsi="Times New Roman" w:cs="Times New Roman"/>
          <w:sz w:val="32"/>
        </w:rPr>
      </w:pPr>
      <w:r w:rsidRPr="002C2AC7">
        <w:rPr>
          <w:rFonts w:ascii="Times New Roman" w:eastAsia="黑体" w:hAnsi="Times New Roman" w:cs="Times New Roman"/>
          <w:b/>
          <w:sz w:val="32"/>
        </w:rPr>
        <w:t xml:space="preserve">5. </w:t>
      </w:r>
      <w:r w:rsidRPr="002C2AC7">
        <w:rPr>
          <w:rFonts w:ascii="Times New Roman" w:eastAsia="黑体" w:hAnsi="Times New Roman" w:cs="Times New Roman"/>
          <w:b/>
          <w:sz w:val="32"/>
        </w:rPr>
        <w:t>与相关法律法规的关系</w:t>
      </w:r>
      <w:r w:rsidRPr="002C2AC7">
        <w:rPr>
          <w:rFonts w:ascii="Times New Roman" w:eastAsia="黑体" w:hAnsi="Times New Roman" w:cs="Times New Roman"/>
          <w:b/>
          <w:sz w:val="32"/>
        </w:rPr>
        <w:t xml:space="preserve"> </w:t>
      </w:r>
    </w:p>
    <w:p w14:paraId="49802A22" w14:textId="236A196E" w:rsidR="00CB20AA" w:rsidRPr="002C2AC7" w:rsidRDefault="00CB20AA" w:rsidP="00CB20AA">
      <w:pPr>
        <w:spacing w:line="288" w:lineRule="auto"/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2C2AC7">
        <w:rPr>
          <w:rFonts w:ascii="Times New Roman" w:eastAsia="仿宋_GB2312" w:hAnsi="Times New Roman" w:cs="Times New Roman"/>
          <w:sz w:val="32"/>
        </w:rPr>
        <w:t>本标准在制定过程中未查到同类国际国内标准，在国内为首次制定，技术方法总体上属于国内领先水平</w:t>
      </w:r>
      <w:r w:rsidRPr="002C2AC7">
        <w:rPr>
          <w:rFonts w:ascii="Times New Roman" w:eastAsia="仿宋_GB2312" w:hAnsi="Times New Roman" w:cs="Times New Roman"/>
          <w:b/>
          <w:bCs/>
          <w:sz w:val="32"/>
        </w:rPr>
        <w:t>。</w:t>
      </w:r>
      <w:r w:rsidRPr="002C2AC7">
        <w:rPr>
          <w:rFonts w:ascii="Times New Roman" w:eastAsia="仿宋_GB2312" w:hAnsi="Times New Roman" w:cs="Times New Roman"/>
          <w:sz w:val="32"/>
        </w:rPr>
        <w:t>本标准是</w:t>
      </w:r>
      <w:r w:rsidR="00642138" w:rsidRPr="002C2AC7">
        <w:rPr>
          <w:rFonts w:ascii="Times New Roman" w:eastAsia="仿宋_GB2312" w:hAnsi="Times New Roman" w:cs="Times New Roman"/>
          <w:sz w:val="32"/>
        </w:rPr>
        <w:t>湖泊鱼类粘孢子虫检测技术</w:t>
      </w:r>
      <w:r w:rsidR="00973EAA" w:rsidRPr="002C2AC7">
        <w:rPr>
          <w:rFonts w:ascii="Times New Roman" w:eastAsia="仿宋_GB2312" w:hAnsi="Times New Roman" w:cs="Times New Roman"/>
          <w:sz w:val="32"/>
        </w:rPr>
        <w:t>的</w:t>
      </w:r>
      <w:r w:rsidRPr="002C2AC7">
        <w:rPr>
          <w:rFonts w:ascii="Times New Roman" w:eastAsia="仿宋_GB2312" w:hAnsi="Times New Roman" w:cs="Times New Roman"/>
          <w:sz w:val="32"/>
        </w:rPr>
        <w:t>方法类技术标准，与现行有关法律、法规、规章和强制性标准的关系无任何冲突。</w:t>
      </w:r>
    </w:p>
    <w:p w14:paraId="43F75B2E" w14:textId="06F6AF67" w:rsidR="00CB20AA" w:rsidRPr="002C2AC7" w:rsidRDefault="00CB20AA" w:rsidP="001D3200">
      <w:pPr>
        <w:spacing w:line="288" w:lineRule="auto"/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2C2AC7">
        <w:rPr>
          <w:rFonts w:ascii="Times New Roman" w:eastAsia="仿宋_GB2312" w:hAnsi="Times New Roman" w:cs="Times New Roman"/>
          <w:b/>
          <w:bCs/>
          <w:color w:val="FF0000"/>
          <w:sz w:val="32"/>
        </w:rPr>
        <w:t xml:space="preserve">             </w:t>
      </w:r>
      <w:r w:rsidRPr="002C2AC7">
        <w:rPr>
          <w:rFonts w:ascii="Times New Roman" w:eastAsia="仿宋_GB2312" w:hAnsi="Times New Roman" w:cs="Times New Roman"/>
          <w:color w:val="FF0000"/>
          <w:sz w:val="32"/>
        </w:rPr>
        <w:t xml:space="preserve">     </w:t>
      </w:r>
      <w:r w:rsidR="001D3200" w:rsidRPr="002C2AC7">
        <w:rPr>
          <w:rFonts w:ascii="Times New Roman" w:eastAsia="仿宋_GB2312" w:hAnsi="Times New Roman" w:cs="Times New Roman"/>
          <w:color w:val="FF0000"/>
          <w:sz w:val="32"/>
        </w:rPr>
        <w:t xml:space="preserve">       </w:t>
      </w:r>
      <w:r w:rsidR="00894005" w:rsidRPr="002C2AC7">
        <w:rPr>
          <w:rFonts w:ascii="Times New Roman" w:eastAsia="仿宋_GB2312" w:hAnsi="Times New Roman" w:cs="Times New Roman"/>
          <w:sz w:val="32"/>
        </w:rPr>
        <w:t>湖南农业大学</w:t>
      </w:r>
    </w:p>
    <w:p w14:paraId="0371DBF1" w14:textId="1F9F51CF" w:rsidR="00CB20AA" w:rsidRPr="002C2AC7" w:rsidRDefault="00CB20AA" w:rsidP="00E164F5">
      <w:pPr>
        <w:spacing w:line="288" w:lineRule="auto"/>
        <w:ind w:firstLineChars="200" w:firstLine="640"/>
        <w:jc w:val="right"/>
        <w:rPr>
          <w:rFonts w:ascii="Times New Roman" w:eastAsia="仿宋_GB2312" w:hAnsi="Times New Roman" w:cs="Times New Roman"/>
          <w:sz w:val="32"/>
        </w:rPr>
      </w:pPr>
      <w:r w:rsidRPr="002C2AC7">
        <w:rPr>
          <w:rFonts w:ascii="Times New Roman" w:eastAsia="仿宋_GB2312" w:hAnsi="Times New Roman" w:cs="Times New Roman"/>
          <w:bCs/>
          <w:sz w:val="32"/>
          <w:szCs w:val="32"/>
        </w:rPr>
        <w:t>《</w:t>
      </w:r>
      <w:r w:rsidR="00642138" w:rsidRPr="002C2AC7">
        <w:rPr>
          <w:rFonts w:ascii="Times New Roman" w:eastAsia="仿宋_GB2312" w:hAnsi="Times New Roman" w:cs="Times New Roman"/>
          <w:bCs/>
          <w:sz w:val="32"/>
          <w:szCs w:val="32"/>
        </w:rPr>
        <w:t>湖泊鱼类粘孢子虫检测技术规程</w:t>
      </w:r>
      <w:r w:rsidRPr="002C2AC7">
        <w:rPr>
          <w:rFonts w:ascii="Times New Roman" w:eastAsia="仿宋_GB2312" w:hAnsi="Times New Roman" w:cs="Times New Roman"/>
          <w:bCs/>
          <w:sz w:val="32"/>
          <w:szCs w:val="32"/>
        </w:rPr>
        <w:t>》</w:t>
      </w:r>
      <w:r w:rsidRPr="002C2AC7">
        <w:rPr>
          <w:rFonts w:ascii="Times New Roman" w:eastAsia="仿宋_GB2312" w:hAnsi="Times New Roman" w:cs="Times New Roman"/>
          <w:sz w:val="32"/>
        </w:rPr>
        <w:t>项目组</w:t>
      </w:r>
    </w:p>
    <w:p w14:paraId="420F5310" w14:textId="18ECB0A8" w:rsidR="00CB20AA" w:rsidRPr="002C2AC7" w:rsidRDefault="00CB20AA" w:rsidP="00CB20AA">
      <w:pPr>
        <w:spacing w:line="288" w:lineRule="auto"/>
        <w:ind w:firstLineChars="1200" w:firstLine="3840"/>
        <w:rPr>
          <w:rFonts w:ascii="Times New Roman" w:eastAsia="仿宋_GB2312" w:hAnsi="Times New Roman" w:cs="Times New Roman"/>
          <w:sz w:val="32"/>
        </w:rPr>
      </w:pPr>
      <w:r w:rsidRPr="002C2AC7">
        <w:rPr>
          <w:rFonts w:ascii="Times New Roman" w:eastAsia="仿宋_GB2312" w:hAnsi="Times New Roman" w:cs="Times New Roman"/>
          <w:sz w:val="32"/>
        </w:rPr>
        <w:t xml:space="preserve">       202</w:t>
      </w:r>
      <w:r w:rsidR="002E79B2" w:rsidRPr="002C2AC7">
        <w:rPr>
          <w:rFonts w:ascii="Times New Roman" w:eastAsia="仿宋_GB2312" w:hAnsi="Times New Roman" w:cs="Times New Roman"/>
          <w:sz w:val="32"/>
        </w:rPr>
        <w:t>2</w:t>
      </w:r>
      <w:r w:rsidRPr="002C2AC7">
        <w:rPr>
          <w:rFonts w:ascii="Times New Roman" w:eastAsia="仿宋_GB2312" w:hAnsi="Times New Roman" w:cs="Times New Roman"/>
          <w:sz w:val="32"/>
        </w:rPr>
        <w:t>年</w:t>
      </w:r>
      <w:r w:rsidR="003D3F79" w:rsidRPr="002C2AC7">
        <w:rPr>
          <w:rFonts w:ascii="Times New Roman" w:eastAsia="仿宋_GB2312" w:hAnsi="Times New Roman" w:cs="Times New Roman"/>
          <w:sz w:val="32"/>
        </w:rPr>
        <w:t>1</w:t>
      </w:r>
      <w:r w:rsidR="002E79B2" w:rsidRPr="002C2AC7">
        <w:rPr>
          <w:rFonts w:ascii="Times New Roman" w:eastAsia="仿宋_GB2312" w:hAnsi="Times New Roman" w:cs="Times New Roman"/>
          <w:sz w:val="32"/>
        </w:rPr>
        <w:t>2</w:t>
      </w:r>
      <w:r w:rsidRPr="002C2AC7">
        <w:rPr>
          <w:rFonts w:ascii="Times New Roman" w:eastAsia="仿宋_GB2312" w:hAnsi="Times New Roman" w:cs="Times New Roman"/>
          <w:sz w:val="32"/>
        </w:rPr>
        <w:t>月</w:t>
      </w:r>
      <w:r w:rsidR="00642138" w:rsidRPr="002C2AC7">
        <w:rPr>
          <w:rFonts w:ascii="Times New Roman" w:eastAsia="仿宋_GB2312" w:hAnsi="Times New Roman" w:cs="Times New Roman"/>
          <w:sz w:val="32"/>
        </w:rPr>
        <w:t>11</w:t>
      </w:r>
      <w:r w:rsidRPr="002C2AC7">
        <w:rPr>
          <w:rFonts w:ascii="Times New Roman" w:eastAsia="仿宋_GB2312" w:hAnsi="Times New Roman" w:cs="Times New Roman"/>
          <w:sz w:val="32"/>
        </w:rPr>
        <w:t>日</w:t>
      </w:r>
    </w:p>
    <w:sectPr w:rsidR="00CB20AA" w:rsidRPr="002C2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1F2D7" w14:textId="77777777" w:rsidR="00663434" w:rsidRDefault="00663434" w:rsidP="00870B04">
      <w:r>
        <w:separator/>
      </w:r>
    </w:p>
  </w:endnote>
  <w:endnote w:type="continuationSeparator" w:id="0">
    <w:p w14:paraId="0CA97CA5" w14:textId="77777777" w:rsidR="00663434" w:rsidRDefault="00663434" w:rsidP="00870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4E88E" w14:textId="77777777" w:rsidR="00663434" w:rsidRDefault="00663434" w:rsidP="00870B04">
      <w:r>
        <w:separator/>
      </w:r>
    </w:p>
  </w:footnote>
  <w:footnote w:type="continuationSeparator" w:id="0">
    <w:p w14:paraId="349DCEF8" w14:textId="77777777" w:rsidR="00663434" w:rsidRDefault="00663434" w:rsidP="00870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yMjO0NLQwMzc3NLBQ0lEKTi0uzszPAykwqgUA+cssjywAAAA="/>
  </w:docVars>
  <w:rsids>
    <w:rsidRoot w:val="007C24FF"/>
    <w:rsid w:val="000153AB"/>
    <w:rsid w:val="0001577C"/>
    <w:rsid w:val="000259EB"/>
    <w:rsid w:val="00030DB8"/>
    <w:rsid w:val="0003614E"/>
    <w:rsid w:val="000361A5"/>
    <w:rsid w:val="000363AE"/>
    <w:rsid w:val="000603A3"/>
    <w:rsid w:val="0006712E"/>
    <w:rsid w:val="00087DB2"/>
    <w:rsid w:val="000A4E26"/>
    <w:rsid w:val="000B3BCD"/>
    <w:rsid w:val="000C439B"/>
    <w:rsid w:val="000C4C83"/>
    <w:rsid w:val="000D0290"/>
    <w:rsid w:val="001005FB"/>
    <w:rsid w:val="0012204D"/>
    <w:rsid w:val="001259B0"/>
    <w:rsid w:val="00126D3E"/>
    <w:rsid w:val="00131132"/>
    <w:rsid w:val="00131B71"/>
    <w:rsid w:val="00141113"/>
    <w:rsid w:val="001437FC"/>
    <w:rsid w:val="00143887"/>
    <w:rsid w:val="00146745"/>
    <w:rsid w:val="00153FD6"/>
    <w:rsid w:val="00166DA6"/>
    <w:rsid w:val="00190864"/>
    <w:rsid w:val="001A096A"/>
    <w:rsid w:val="001C1389"/>
    <w:rsid w:val="001C501D"/>
    <w:rsid w:val="001D3200"/>
    <w:rsid w:val="001E6C0A"/>
    <w:rsid w:val="001F1EB0"/>
    <w:rsid w:val="0020041F"/>
    <w:rsid w:val="00213FCE"/>
    <w:rsid w:val="0021470A"/>
    <w:rsid w:val="00215072"/>
    <w:rsid w:val="00215F3A"/>
    <w:rsid w:val="00243842"/>
    <w:rsid w:val="002504C7"/>
    <w:rsid w:val="0025718B"/>
    <w:rsid w:val="00264477"/>
    <w:rsid w:val="00287FBF"/>
    <w:rsid w:val="002924E1"/>
    <w:rsid w:val="0029321C"/>
    <w:rsid w:val="00294ADF"/>
    <w:rsid w:val="002A2DCB"/>
    <w:rsid w:val="002A4B6F"/>
    <w:rsid w:val="002B218B"/>
    <w:rsid w:val="002B4725"/>
    <w:rsid w:val="002C0B25"/>
    <w:rsid w:val="002C2AC7"/>
    <w:rsid w:val="002C2BB4"/>
    <w:rsid w:val="002C4193"/>
    <w:rsid w:val="002C4E1F"/>
    <w:rsid w:val="002C57F7"/>
    <w:rsid w:val="002D1499"/>
    <w:rsid w:val="002D3B9A"/>
    <w:rsid w:val="002E0BDE"/>
    <w:rsid w:val="002E471C"/>
    <w:rsid w:val="002E776B"/>
    <w:rsid w:val="002E79B2"/>
    <w:rsid w:val="00303932"/>
    <w:rsid w:val="00306517"/>
    <w:rsid w:val="003128F3"/>
    <w:rsid w:val="00317D0A"/>
    <w:rsid w:val="00337DEA"/>
    <w:rsid w:val="00340A10"/>
    <w:rsid w:val="00342CA1"/>
    <w:rsid w:val="003549CD"/>
    <w:rsid w:val="00366C37"/>
    <w:rsid w:val="003745D2"/>
    <w:rsid w:val="003753BA"/>
    <w:rsid w:val="003760DA"/>
    <w:rsid w:val="00376E58"/>
    <w:rsid w:val="003A028D"/>
    <w:rsid w:val="003A3A83"/>
    <w:rsid w:val="003B52CD"/>
    <w:rsid w:val="003B5F70"/>
    <w:rsid w:val="003B75AD"/>
    <w:rsid w:val="003B78FA"/>
    <w:rsid w:val="003C3D37"/>
    <w:rsid w:val="003C4E7C"/>
    <w:rsid w:val="003D3F79"/>
    <w:rsid w:val="003D6503"/>
    <w:rsid w:val="003E31A2"/>
    <w:rsid w:val="003F05D0"/>
    <w:rsid w:val="003F5283"/>
    <w:rsid w:val="003F6693"/>
    <w:rsid w:val="004008BB"/>
    <w:rsid w:val="00413309"/>
    <w:rsid w:val="00415108"/>
    <w:rsid w:val="004173E1"/>
    <w:rsid w:val="00420AB4"/>
    <w:rsid w:val="00424C7E"/>
    <w:rsid w:val="00435C05"/>
    <w:rsid w:val="004374B2"/>
    <w:rsid w:val="0045083D"/>
    <w:rsid w:val="00461151"/>
    <w:rsid w:val="00473392"/>
    <w:rsid w:val="00473E1E"/>
    <w:rsid w:val="00487B81"/>
    <w:rsid w:val="004A3245"/>
    <w:rsid w:val="004B12F1"/>
    <w:rsid w:val="004C721C"/>
    <w:rsid w:val="004F1C9C"/>
    <w:rsid w:val="004F6E04"/>
    <w:rsid w:val="00530236"/>
    <w:rsid w:val="00535A62"/>
    <w:rsid w:val="00546E86"/>
    <w:rsid w:val="0056088A"/>
    <w:rsid w:val="005658C5"/>
    <w:rsid w:val="00572385"/>
    <w:rsid w:val="00572EAF"/>
    <w:rsid w:val="00574EAA"/>
    <w:rsid w:val="00591BDD"/>
    <w:rsid w:val="005C6538"/>
    <w:rsid w:val="005E146D"/>
    <w:rsid w:val="005F35C5"/>
    <w:rsid w:val="005F7AAA"/>
    <w:rsid w:val="0062424B"/>
    <w:rsid w:val="00627624"/>
    <w:rsid w:val="0063119B"/>
    <w:rsid w:val="00634851"/>
    <w:rsid w:val="00642138"/>
    <w:rsid w:val="00663434"/>
    <w:rsid w:val="00673B67"/>
    <w:rsid w:val="00676282"/>
    <w:rsid w:val="00683156"/>
    <w:rsid w:val="00687B55"/>
    <w:rsid w:val="006B2F77"/>
    <w:rsid w:val="006B4463"/>
    <w:rsid w:val="006B58DA"/>
    <w:rsid w:val="006C33A3"/>
    <w:rsid w:val="006C4EAC"/>
    <w:rsid w:val="006C59BE"/>
    <w:rsid w:val="006E22BF"/>
    <w:rsid w:val="006E3AD5"/>
    <w:rsid w:val="006F265D"/>
    <w:rsid w:val="006F655F"/>
    <w:rsid w:val="0072469B"/>
    <w:rsid w:val="007541BA"/>
    <w:rsid w:val="00754321"/>
    <w:rsid w:val="0075773E"/>
    <w:rsid w:val="00763A73"/>
    <w:rsid w:val="00767DCA"/>
    <w:rsid w:val="007814E7"/>
    <w:rsid w:val="00781892"/>
    <w:rsid w:val="00785328"/>
    <w:rsid w:val="00786F1F"/>
    <w:rsid w:val="007939CA"/>
    <w:rsid w:val="007C24FF"/>
    <w:rsid w:val="007C3D10"/>
    <w:rsid w:val="007C77BF"/>
    <w:rsid w:val="008115F3"/>
    <w:rsid w:val="00826A83"/>
    <w:rsid w:val="00840E10"/>
    <w:rsid w:val="00853E83"/>
    <w:rsid w:val="008654E1"/>
    <w:rsid w:val="00865706"/>
    <w:rsid w:val="00870B04"/>
    <w:rsid w:val="00883BF1"/>
    <w:rsid w:val="00886CA6"/>
    <w:rsid w:val="00887B4A"/>
    <w:rsid w:val="00894005"/>
    <w:rsid w:val="008B5567"/>
    <w:rsid w:val="008C06B7"/>
    <w:rsid w:val="008C0E0E"/>
    <w:rsid w:val="008C4A2B"/>
    <w:rsid w:val="008D278E"/>
    <w:rsid w:val="008E28E2"/>
    <w:rsid w:val="00901A4D"/>
    <w:rsid w:val="00903EF0"/>
    <w:rsid w:val="00906718"/>
    <w:rsid w:val="00913881"/>
    <w:rsid w:val="00921206"/>
    <w:rsid w:val="00973EAA"/>
    <w:rsid w:val="00974203"/>
    <w:rsid w:val="00974792"/>
    <w:rsid w:val="00974A0C"/>
    <w:rsid w:val="009A0F59"/>
    <w:rsid w:val="009A2391"/>
    <w:rsid w:val="009B1274"/>
    <w:rsid w:val="009B765F"/>
    <w:rsid w:val="009C2CDC"/>
    <w:rsid w:val="009C30D4"/>
    <w:rsid w:val="009D1F92"/>
    <w:rsid w:val="009D3CD3"/>
    <w:rsid w:val="009F7807"/>
    <w:rsid w:val="00A02AD8"/>
    <w:rsid w:val="00A02F4D"/>
    <w:rsid w:val="00A0393B"/>
    <w:rsid w:val="00A07A6F"/>
    <w:rsid w:val="00A11FE5"/>
    <w:rsid w:val="00A22B2D"/>
    <w:rsid w:val="00A23C82"/>
    <w:rsid w:val="00A24782"/>
    <w:rsid w:val="00A27A30"/>
    <w:rsid w:val="00A31C25"/>
    <w:rsid w:val="00A33AD3"/>
    <w:rsid w:val="00A34C09"/>
    <w:rsid w:val="00A460D7"/>
    <w:rsid w:val="00A51E93"/>
    <w:rsid w:val="00A63382"/>
    <w:rsid w:val="00A70440"/>
    <w:rsid w:val="00A85385"/>
    <w:rsid w:val="00A913A1"/>
    <w:rsid w:val="00A96706"/>
    <w:rsid w:val="00A96C32"/>
    <w:rsid w:val="00AC0906"/>
    <w:rsid w:val="00AC2A6D"/>
    <w:rsid w:val="00AC7BDC"/>
    <w:rsid w:val="00AD22F7"/>
    <w:rsid w:val="00AD245A"/>
    <w:rsid w:val="00AE24F3"/>
    <w:rsid w:val="00AF03A2"/>
    <w:rsid w:val="00B06512"/>
    <w:rsid w:val="00B10E5B"/>
    <w:rsid w:val="00B17259"/>
    <w:rsid w:val="00B256A9"/>
    <w:rsid w:val="00B432A4"/>
    <w:rsid w:val="00B43A99"/>
    <w:rsid w:val="00B45E8E"/>
    <w:rsid w:val="00B546E1"/>
    <w:rsid w:val="00B62045"/>
    <w:rsid w:val="00B644AD"/>
    <w:rsid w:val="00B70DF2"/>
    <w:rsid w:val="00B71569"/>
    <w:rsid w:val="00B83B9B"/>
    <w:rsid w:val="00B84794"/>
    <w:rsid w:val="00B856F7"/>
    <w:rsid w:val="00BA1FFA"/>
    <w:rsid w:val="00BA294B"/>
    <w:rsid w:val="00BB3797"/>
    <w:rsid w:val="00BB7600"/>
    <w:rsid w:val="00BC6434"/>
    <w:rsid w:val="00BD2B1C"/>
    <w:rsid w:val="00BE5DEB"/>
    <w:rsid w:val="00BE7A69"/>
    <w:rsid w:val="00C06683"/>
    <w:rsid w:val="00C41BAF"/>
    <w:rsid w:val="00C43270"/>
    <w:rsid w:val="00C547AB"/>
    <w:rsid w:val="00C66B91"/>
    <w:rsid w:val="00C678F1"/>
    <w:rsid w:val="00C67E17"/>
    <w:rsid w:val="00C77EE2"/>
    <w:rsid w:val="00C85061"/>
    <w:rsid w:val="00C969C5"/>
    <w:rsid w:val="00CB20AA"/>
    <w:rsid w:val="00CB71D2"/>
    <w:rsid w:val="00CC141C"/>
    <w:rsid w:val="00CC34CC"/>
    <w:rsid w:val="00D0450A"/>
    <w:rsid w:val="00D06924"/>
    <w:rsid w:val="00D0731C"/>
    <w:rsid w:val="00D07B5D"/>
    <w:rsid w:val="00D23A22"/>
    <w:rsid w:val="00D259DE"/>
    <w:rsid w:val="00D267E9"/>
    <w:rsid w:val="00D41C67"/>
    <w:rsid w:val="00D519D2"/>
    <w:rsid w:val="00D74D12"/>
    <w:rsid w:val="00D939E3"/>
    <w:rsid w:val="00DB0271"/>
    <w:rsid w:val="00DB02B5"/>
    <w:rsid w:val="00DB7AF8"/>
    <w:rsid w:val="00DC483C"/>
    <w:rsid w:val="00DC5E5E"/>
    <w:rsid w:val="00DC629E"/>
    <w:rsid w:val="00DC69C3"/>
    <w:rsid w:val="00DE6611"/>
    <w:rsid w:val="00DF6298"/>
    <w:rsid w:val="00DF648C"/>
    <w:rsid w:val="00E021AA"/>
    <w:rsid w:val="00E11FB9"/>
    <w:rsid w:val="00E164F5"/>
    <w:rsid w:val="00E22872"/>
    <w:rsid w:val="00E4049F"/>
    <w:rsid w:val="00E45848"/>
    <w:rsid w:val="00E67E01"/>
    <w:rsid w:val="00E8687A"/>
    <w:rsid w:val="00EA0785"/>
    <w:rsid w:val="00EA77E7"/>
    <w:rsid w:val="00EB2EC8"/>
    <w:rsid w:val="00EC7052"/>
    <w:rsid w:val="00ED1A48"/>
    <w:rsid w:val="00ED5FCB"/>
    <w:rsid w:val="00EE0383"/>
    <w:rsid w:val="00EE1275"/>
    <w:rsid w:val="00EF328D"/>
    <w:rsid w:val="00EF5C25"/>
    <w:rsid w:val="00F01595"/>
    <w:rsid w:val="00F03B85"/>
    <w:rsid w:val="00F0699F"/>
    <w:rsid w:val="00F12E90"/>
    <w:rsid w:val="00F20A69"/>
    <w:rsid w:val="00F25E70"/>
    <w:rsid w:val="00F302F9"/>
    <w:rsid w:val="00F50946"/>
    <w:rsid w:val="00F63EDE"/>
    <w:rsid w:val="00F849BE"/>
    <w:rsid w:val="00F86789"/>
    <w:rsid w:val="00FA0088"/>
    <w:rsid w:val="00FB245E"/>
    <w:rsid w:val="00FB6BA2"/>
    <w:rsid w:val="00FE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62C974"/>
  <w15:docId w15:val="{FBF3EB40-6A24-4BF3-8ECB-B50E0814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HTML 预设格式 字符"/>
    <w:basedOn w:val="a0"/>
    <w:link w:val="HTML0"/>
    <w:uiPriority w:val="99"/>
    <w:rsid w:val="007C24FF"/>
    <w:rPr>
      <w:rFonts w:ascii="Arial Unicode MS" w:eastAsia="Arial Unicode MS" w:hAnsi="Arial Unicode MS"/>
    </w:rPr>
  </w:style>
  <w:style w:type="paragraph" w:styleId="HTML0">
    <w:name w:val="HTML Preformatted"/>
    <w:basedOn w:val="a"/>
    <w:link w:val="HTML"/>
    <w:uiPriority w:val="99"/>
    <w:rsid w:val="007C24F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/>
    </w:rPr>
  </w:style>
  <w:style w:type="character" w:customStyle="1" w:styleId="HTMLChar1">
    <w:name w:val="HTML 预设格式 Char1"/>
    <w:basedOn w:val="a0"/>
    <w:uiPriority w:val="99"/>
    <w:semiHidden/>
    <w:rsid w:val="007C24FF"/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70B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0B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0B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0B04"/>
    <w:rPr>
      <w:sz w:val="18"/>
      <w:szCs w:val="18"/>
    </w:rPr>
  </w:style>
  <w:style w:type="character" w:customStyle="1" w:styleId="HTMLChar">
    <w:name w:val="HTML 预设格式 Char"/>
    <w:basedOn w:val="a0"/>
    <w:uiPriority w:val="99"/>
    <w:rsid w:val="00A63382"/>
    <w:rPr>
      <w:rFonts w:ascii="Arial Unicode MS" w:eastAsia="Arial Unicode MS" w:hAnsi="Arial Unicode MS"/>
      <w:lang w:val="en-US" w:eastAsia="zh-CN" w:bidi="ar-SA"/>
    </w:rPr>
  </w:style>
  <w:style w:type="paragraph" w:customStyle="1" w:styleId="a7">
    <w:basedOn w:val="a"/>
    <w:next w:val="a8"/>
    <w:uiPriority w:val="34"/>
    <w:qFormat/>
    <w:rsid w:val="00A63382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8">
    <w:name w:val="List Paragraph"/>
    <w:basedOn w:val="a"/>
    <w:uiPriority w:val="34"/>
    <w:qFormat/>
    <w:rsid w:val="00A6338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9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8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8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1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32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73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61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7803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6</Pages>
  <Words>350</Words>
  <Characters>1996</Characters>
  <Application>Microsoft Office Word</Application>
  <DocSecurity>0</DocSecurity>
  <Lines>16</Lines>
  <Paragraphs>4</Paragraphs>
  <ScaleCrop>false</ScaleCrop>
  <Company>Lenovo (Beijing) Limited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范仲鑫</dc:creator>
  <cp:keywords/>
  <dc:description/>
  <cp:lastModifiedBy>liuxinhua1990@163.com</cp:lastModifiedBy>
  <cp:revision>21</cp:revision>
  <dcterms:created xsi:type="dcterms:W3CDTF">2021-02-25T07:33:00Z</dcterms:created>
  <dcterms:modified xsi:type="dcterms:W3CDTF">2022-12-12T07:22:00Z</dcterms:modified>
</cp:coreProperties>
</file>